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74" w:rsidRDefault="008E7531" w:rsidP="003B5532">
      <w:pPr>
        <w:tabs>
          <w:tab w:val="right" w:pos="9072"/>
        </w:tabs>
      </w:pPr>
      <w:r>
        <w:t>Zał. 1</w:t>
      </w:r>
      <w:r w:rsidR="003B5532">
        <w:tab/>
      </w:r>
    </w:p>
    <w:p w:rsidR="00E43159" w:rsidRDefault="00E43159" w:rsidP="002D1BCB">
      <w:pPr>
        <w:tabs>
          <w:tab w:val="right" w:pos="9072"/>
        </w:tabs>
        <w:jc w:val="center"/>
        <w:rPr>
          <w:b/>
          <w:sz w:val="24"/>
          <w:u w:val="single"/>
        </w:rPr>
      </w:pPr>
    </w:p>
    <w:p w:rsidR="008E7CB3" w:rsidRDefault="009860C3" w:rsidP="002D1BCB">
      <w:pPr>
        <w:tabs>
          <w:tab w:val="right" w:pos="9072"/>
        </w:tabs>
        <w:jc w:val="center"/>
        <w:rPr>
          <w:b/>
          <w:sz w:val="24"/>
          <w:u w:val="single"/>
        </w:rPr>
      </w:pPr>
      <w:r w:rsidRPr="002D1BCB">
        <w:rPr>
          <w:b/>
          <w:sz w:val="24"/>
          <w:u w:val="single"/>
        </w:rPr>
        <w:t>SPECYFIKACJA</w:t>
      </w:r>
      <w:r w:rsidR="00223777">
        <w:rPr>
          <w:b/>
          <w:sz w:val="24"/>
          <w:u w:val="single"/>
        </w:rPr>
        <w:t xml:space="preserve"> TECHNICZNA NA </w:t>
      </w:r>
      <w:r w:rsidR="00CB5512">
        <w:rPr>
          <w:b/>
          <w:sz w:val="24"/>
          <w:u w:val="single"/>
        </w:rPr>
        <w:t xml:space="preserve"> </w:t>
      </w:r>
      <w:r w:rsidR="008E7CB3">
        <w:rPr>
          <w:b/>
          <w:sz w:val="24"/>
          <w:u w:val="single"/>
        </w:rPr>
        <w:t>STREAMING WYKŁADÓW Z KONFERENCJI , OPRACOWANIE DO FORMY SZKOLEŃ MATERIAŁU FILMOWEGO ZAREJESTROWANEGO PODCZAS</w:t>
      </w:r>
      <w:r w:rsidR="007D2BB5">
        <w:rPr>
          <w:b/>
          <w:sz w:val="24"/>
          <w:u w:val="single"/>
        </w:rPr>
        <w:t xml:space="preserve"> OPERACJI</w:t>
      </w:r>
      <w:r w:rsidR="008E7CB3">
        <w:rPr>
          <w:b/>
          <w:sz w:val="24"/>
          <w:u w:val="single"/>
        </w:rPr>
        <w:t xml:space="preserve"> ORAZ BADAŃ DIAGNOSTYCZNYCH WRAZ Z REJESTRACJĄ NAGRANIA DŹWIĘKOWEGO WYKŁADU I OPRACOWANIEM GRAFICZNYM </w:t>
      </w:r>
      <w:r w:rsidR="007D2BB5">
        <w:rPr>
          <w:b/>
          <w:sz w:val="24"/>
          <w:u w:val="single"/>
        </w:rPr>
        <w:t xml:space="preserve">, </w:t>
      </w:r>
      <w:r w:rsidR="006102EB">
        <w:rPr>
          <w:b/>
          <w:sz w:val="24"/>
          <w:u w:val="single"/>
        </w:rPr>
        <w:t xml:space="preserve">PROWADZENIE FAN PAGE </w:t>
      </w:r>
    </w:p>
    <w:p w:rsidR="003B5532" w:rsidRPr="002D1BCB" w:rsidRDefault="008E7CB3" w:rsidP="002D1BCB">
      <w:pPr>
        <w:tabs>
          <w:tab w:val="right" w:pos="9072"/>
        </w:tabs>
        <w:jc w:val="center"/>
        <w:rPr>
          <w:b/>
          <w:u w:val="single"/>
        </w:rPr>
      </w:pPr>
      <w:r>
        <w:rPr>
          <w:b/>
          <w:sz w:val="24"/>
          <w:u w:val="single"/>
        </w:rPr>
        <w:t xml:space="preserve">Na potrzeby realizacji programu polityki zdrowotnej </w:t>
      </w:r>
      <w:proofErr w:type="spellStart"/>
      <w:r w:rsidR="005C14B6" w:rsidRPr="005C14B6">
        <w:rPr>
          <w:b/>
          <w:sz w:val="24"/>
          <w:u w:val="single"/>
        </w:rPr>
        <w:t>Endometrioza</w:t>
      </w:r>
      <w:proofErr w:type="spellEnd"/>
      <w:r w:rsidR="005C14B6" w:rsidRPr="005C14B6">
        <w:rPr>
          <w:b/>
          <w:sz w:val="24"/>
          <w:u w:val="single"/>
        </w:rPr>
        <w:t xml:space="preserve">, choroba kobiet w każdym wieku pn. ,,Plan na życie z </w:t>
      </w:r>
      <w:proofErr w:type="spellStart"/>
      <w:r w:rsidR="005C14B6" w:rsidRPr="005C14B6">
        <w:rPr>
          <w:b/>
          <w:sz w:val="24"/>
          <w:u w:val="single"/>
        </w:rPr>
        <w:t>endometriozą</w:t>
      </w:r>
      <w:proofErr w:type="spellEnd"/>
      <w:r w:rsidR="005C14B6" w:rsidRPr="005C14B6">
        <w:rPr>
          <w:b/>
          <w:sz w:val="24"/>
          <w:u w:val="single"/>
        </w:rPr>
        <w:t>"</w:t>
      </w:r>
      <w:r w:rsidR="005C14B6">
        <w:rPr>
          <w:b/>
          <w:sz w:val="24"/>
          <w:u w:val="single"/>
        </w:rPr>
        <w:t xml:space="preserve"> 202</w:t>
      </w:r>
      <w:r w:rsidR="00C90628">
        <w:rPr>
          <w:b/>
          <w:sz w:val="24"/>
          <w:u w:val="single"/>
        </w:rPr>
        <w:t>3</w:t>
      </w:r>
    </w:p>
    <w:p w:rsidR="008C2888" w:rsidRPr="00D07399" w:rsidRDefault="00EF21AB" w:rsidP="00DC5AB1">
      <w:pPr>
        <w:tabs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7399">
        <w:rPr>
          <w:rFonts w:ascii="Times New Roman" w:hAnsi="Times New Roman" w:cs="Times New Roman"/>
          <w:sz w:val="24"/>
          <w:szCs w:val="24"/>
        </w:rPr>
        <w:t xml:space="preserve">Przedmiot zamówienia musi zawierać elementy graficzne zgodne z wytycznymi </w:t>
      </w:r>
      <w:r w:rsidR="008C2888" w:rsidRPr="00D07399">
        <w:rPr>
          <w:rFonts w:ascii="Times New Roman" w:hAnsi="Times New Roman" w:cs="Times New Roman"/>
          <w:sz w:val="24"/>
          <w:szCs w:val="24"/>
        </w:rPr>
        <w:t xml:space="preserve">zamieszczonymi na </w:t>
      </w:r>
      <w:hyperlink r:id="rId8" w:history="1">
        <w:r w:rsidR="00CB5512" w:rsidRPr="00497648">
          <w:rPr>
            <w:rStyle w:val="Hipercze"/>
          </w:rPr>
          <w:t>www.wroclaw.pl</w:t>
        </w:r>
      </w:hyperlink>
    </w:p>
    <w:tbl>
      <w:tblPr>
        <w:tblStyle w:val="Tabela-Siatka"/>
        <w:tblW w:w="17260" w:type="dxa"/>
        <w:tblInd w:w="-7972" w:type="dxa"/>
        <w:tblLook w:val="04A0" w:firstRow="1" w:lastRow="0" w:firstColumn="1" w:lastColumn="0" w:noHBand="0" w:noVBand="1"/>
      </w:tblPr>
      <w:tblGrid>
        <w:gridCol w:w="7543"/>
        <w:gridCol w:w="4158"/>
        <w:gridCol w:w="3906"/>
        <w:gridCol w:w="830"/>
        <w:gridCol w:w="823"/>
      </w:tblGrid>
      <w:tr w:rsidR="00366E7E" w:rsidTr="00366E7E">
        <w:trPr>
          <w:trHeight w:val="651"/>
        </w:trPr>
        <w:tc>
          <w:tcPr>
            <w:tcW w:w="7543" w:type="dxa"/>
          </w:tcPr>
          <w:p w:rsidR="00827FD2" w:rsidRDefault="00366E7E" w:rsidP="009A3B74">
            <w:r>
              <w:t>LP</w:t>
            </w:r>
          </w:p>
          <w:p w:rsidR="00366E7E" w:rsidRPr="00827FD2" w:rsidRDefault="00827FD2" w:rsidP="00827FD2">
            <w:pPr>
              <w:jc w:val="right"/>
              <w:rPr>
                <w:b/>
              </w:rPr>
            </w:pPr>
            <w:r w:rsidRPr="00827FD2">
              <w:rPr>
                <w:b/>
              </w:rPr>
              <w:t>LP</w:t>
            </w:r>
          </w:p>
        </w:tc>
        <w:tc>
          <w:tcPr>
            <w:tcW w:w="4158" w:type="dxa"/>
          </w:tcPr>
          <w:p w:rsidR="00366E7E" w:rsidRPr="00366E7E" w:rsidRDefault="00366E7E" w:rsidP="00366E7E">
            <w:pPr>
              <w:jc w:val="center"/>
              <w:rPr>
                <w:b/>
              </w:rPr>
            </w:pPr>
            <w:r w:rsidRPr="00366E7E">
              <w:rPr>
                <w:b/>
              </w:rPr>
              <w:t>Przedmiot rozeznania cenowego</w:t>
            </w:r>
          </w:p>
        </w:tc>
        <w:tc>
          <w:tcPr>
            <w:tcW w:w="3906" w:type="dxa"/>
          </w:tcPr>
          <w:p w:rsidR="00366E7E" w:rsidRDefault="00366E7E" w:rsidP="00366E7E">
            <w:pPr>
              <w:jc w:val="center"/>
              <w:rPr>
                <w:b/>
              </w:rPr>
            </w:pPr>
            <w:r w:rsidRPr="001663CE">
              <w:rPr>
                <w:b/>
              </w:rPr>
              <w:t>Specyfikacj</w:t>
            </w:r>
            <w:r>
              <w:rPr>
                <w:b/>
              </w:rPr>
              <w:t>a:</w:t>
            </w:r>
          </w:p>
          <w:p w:rsidR="00366E7E" w:rsidRDefault="00366E7E" w:rsidP="00366E7E">
            <w:pPr>
              <w:jc w:val="center"/>
              <w:rPr>
                <w:b/>
              </w:rPr>
            </w:pPr>
          </w:p>
          <w:p w:rsidR="00366E7E" w:rsidRDefault="00366E7E" w:rsidP="00366E7E">
            <w:pPr>
              <w:spacing w:before="100" w:beforeAutospacing="1" w:after="100" w:afterAutospacing="1"/>
              <w:jc w:val="center"/>
            </w:pPr>
          </w:p>
        </w:tc>
        <w:tc>
          <w:tcPr>
            <w:tcW w:w="830" w:type="dxa"/>
          </w:tcPr>
          <w:p w:rsidR="00366E7E" w:rsidRDefault="00366E7E" w:rsidP="009A3B74">
            <w:r>
              <w:t>Liczba sztuk</w:t>
            </w:r>
          </w:p>
          <w:p w:rsidR="00366E7E" w:rsidRDefault="00366E7E" w:rsidP="009A3B74"/>
          <w:p w:rsidR="00366E7E" w:rsidRDefault="00366E7E" w:rsidP="009A3B74"/>
          <w:p w:rsidR="00366E7E" w:rsidRDefault="00366E7E" w:rsidP="009A3B74"/>
        </w:tc>
        <w:tc>
          <w:tcPr>
            <w:tcW w:w="823" w:type="dxa"/>
            <w:vMerge w:val="restart"/>
            <w:tcBorders>
              <w:top w:val="nil"/>
              <w:right w:val="nil"/>
            </w:tcBorders>
          </w:tcPr>
          <w:p w:rsidR="00366E7E" w:rsidRDefault="00366E7E" w:rsidP="00E62331"/>
        </w:tc>
      </w:tr>
      <w:tr w:rsidR="00366E7E" w:rsidTr="00366E7E">
        <w:trPr>
          <w:trHeight w:val="5296"/>
        </w:trPr>
        <w:tc>
          <w:tcPr>
            <w:tcW w:w="7543" w:type="dxa"/>
            <w:vMerge w:val="restart"/>
          </w:tcPr>
          <w:p w:rsidR="00366E7E" w:rsidRDefault="00366E7E" w:rsidP="009A3B74">
            <w:r>
              <w:t>1</w:t>
            </w:r>
          </w:p>
          <w:p w:rsidR="00366E7E" w:rsidRDefault="00366E7E" w:rsidP="00734A4D">
            <w:pPr>
              <w:jc w:val="right"/>
            </w:pPr>
            <w:r>
              <w:t>1</w:t>
            </w: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827FD2" w:rsidRDefault="00827FD2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51174B" w:rsidRDefault="0051174B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  <w:r>
              <w:t>2</w:t>
            </w: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D9611A" w:rsidRDefault="00D9611A" w:rsidP="00734A4D">
            <w:pPr>
              <w:jc w:val="right"/>
            </w:pPr>
          </w:p>
          <w:p w:rsidR="001A1667" w:rsidRDefault="001A1667" w:rsidP="00734A4D">
            <w:pPr>
              <w:jc w:val="right"/>
            </w:pPr>
          </w:p>
          <w:p w:rsidR="001A1667" w:rsidRDefault="001A1667" w:rsidP="00734A4D">
            <w:pPr>
              <w:jc w:val="right"/>
            </w:pPr>
          </w:p>
          <w:p w:rsidR="001A1667" w:rsidRDefault="001A1667" w:rsidP="00734A4D">
            <w:pPr>
              <w:jc w:val="right"/>
            </w:pPr>
          </w:p>
          <w:p w:rsidR="001A1667" w:rsidRDefault="001A1667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  <w:r>
              <w:t>3</w:t>
            </w: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734A4D">
            <w:pPr>
              <w:tabs>
                <w:tab w:val="right" w:pos="7438"/>
              </w:tabs>
            </w:pPr>
            <w:r>
              <w:t>2</w:t>
            </w:r>
            <w:r>
              <w:tab/>
            </w:r>
          </w:p>
          <w:p w:rsidR="00366E7E" w:rsidRDefault="00366E7E" w:rsidP="00734A4D">
            <w:pPr>
              <w:tabs>
                <w:tab w:val="right" w:pos="7438"/>
              </w:tabs>
            </w:pPr>
          </w:p>
          <w:p w:rsidR="00366E7E" w:rsidRDefault="00366E7E" w:rsidP="00734A4D">
            <w:pPr>
              <w:tabs>
                <w:tab w:val="right" w:pos="7438"/>
              </w:tabs>
            </w:pPr>
          </w:p>
          <w:p w:rsidR="00366E7E" w:rsidRDefault="00366E7E" w:rsidP="00734A4D">
            <w:pPr>
              <w:tabs>
                <w:tab w:val="right" w:pos="7438"/>
              </w:tabs>
            </w:pPr>
          </w:p>
          <w:p w:rsidR="00366E7E" w:rsidRDefault="00366E7E" w:rsidP="00734A4D">
            <w:pPr>
              <w:tabs>
                <w:tab w:val="right" w:pos="7438"/>
              </w:tabs>
            </w:pPr>
            <w:r>
              <w:t>2</w:t>
            </w:r>
          </w:p>
          <w:p w:rsidR="00366E7E" w:rsidRDefault="00366E7E" w:rsidP="009A3B74"/>
          <w:p w:rsidR="00366E7E" w:rsidRDefault="00366E7E" w:rsidP="009A3B74">
            <w:r>
              <w:t>2</w:t>
            </w:r>
          </w:p>
          <w:p w:rsidR="00366E7E" w:rsidRDefault="00366E7E" w:rsidP="007E3EC5">
            <w:pPr>
              <w:jc w:val="right"/>
            </w:pPr>
          </w:p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734A4D">
            <w:pPr>
              <w:jc w:val="right"/>
            </w:pPr>
          </w:p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Default="00366E7E" w:rsidP="009A3B74"/>
          <w:p w:rsidR="00366E7E" w:rsidRPr="00734A4D" w:rsidRDefault="00366E7E" w:rsidP="009A3B74">
            <w:pPr>
              <w:rPr>
                <w:b/>
              </w:rPr>
            </w:pPr>
          </w:p>
        </w:tc>
        <w:tc>
          <w:tcPr>
            <w:tcW w:w="4158" w:type="dxa"/>
          </w:tcPr>
          <w:p w:rsidR="00AF0C9C" w:rsidRDefault="00AF0C9C" w:rsidP="00CA3B12">
            <w:pPr>
              <w:tabs>
                <w:tab w:val="right" w:pos="9072"/>
              </w:tabs>
              <w:jc w:val="both"/>
            </w:pPr>
          </w:p>
          <w:p w:rsidR="00AF0C9C" w:rsidRPr="008E7CB3" w:rsidRDefault="00AF0C9C" w:rsidP="00CA3B12">
            <w:pPr>
              <w:tabs>
                <w:tab w:val="right" w:pos="9072"/>
              </w:tabs>
              <w:jc w:val="both"/>
            </w:pPr>
            <w:r w:rsidRPr="00AF0C9C">
              <w:t xml:space="preserve">Zorganizowanie w siedzibie 4WSzKzP SPZOZ (sala wykładowa Zamawiającego) rejestracji i transmisji </w:t>
            </w:r>
            <w:proofErr w:type="spellStart"/>
            <w:r w:rsidRPr="00AF0C9C">
              <w:t>streamingowej</w:t>
            </w:r>
            <w:proofErr w:type="spellEnd"/>
            <w:r w:rsidRPr="00AF0C9C">
              <w:t xml:space="preserve"> rozumianej, jako  udostępnienie elektroniczne w mediach społecznościowych (FB) programu polityki zdrowotnej </w:t>
            </w:r>
            <w:proofErr w:type="spellStart"/>
            <w:r w:rsidRPr="00AF0C9C">
              <w:t>Endometrioza</w:t>
            </w:r>
            <w:proofErr w:type="spellEnd"/>
            <w:r w:rsidRPr="00AF0C9C">
              <w:t xml:space="preserve">, choroba kobiet w każdym wieku pn. ,,Plan na życie z </w:t>
            </w:r>
            <w:proofErr w:type="spellStart"/>
            <w:r w:rsidRPr="00AF0C9C">
              <w:t>endometriozą</w:t>
            </w:r>
            <w:proofErr w:type="spellEnd"/>
            <w:r w:rsidRPr="00AF0C9C">
              <w:t xml:space="preserve">" 2023  serii czterech wykładów / warsztatów specjalistów skierowanych do chorych z </w:t>
            </w:r>
            <w:proofErr w:type="spellStart"/>
            <w:r w:rsidRPr="00AF0C9C">
              <w:t>endometriozą</w:t>
            </w:r>
            <w:proofErr w:type="spellEnd"/>
          </w:p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Pr="00B34D9C" w:rsidRDefault="00366E7E" w:rsidP="009A3B74"/>
          <w:p w:rsidR="00366E7E" w:rsidRDefault="00366E7E" w:rsidP="007260D4"/>
        </w:tc>
        <w:tc>
          <w:tcPr>
            <w:tcW w:w="3906" w:type="dxa"/>
          </w:tcPr>
          <w:p w:rsidR="0051174B" w:rsidRPr="00160E59" w:rsidRDefault="0051174B" w:rsidP="008E7CB3">
            <w:pPr>
              <w:numPr>
                <w:ilvl w:val="0"/>
                <w:numId w:val="2"/>
              </w:numPr>
              <w:rPr>
                <w:rFonts w:eastAsia="Times New Roman" w:cstheme="minorHAnsi"/>
                <w:bCs/>
                <w:szCs w:val="18"/>
                <w:lang w:eastAsia="pl-PL"/>
              </w:rPr>
            </w:pPr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 xml:space="preserve">udostępnienie elektroniczne serii czterech wykładów specjalistów skierowanych do chorych z </w:t>
            </w:r>
            <w:proofErr w:type="spellStart"/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>endometriozą</w:t>
            </w:r>
            <w:proofErr w:type="spellEnd"/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 xml:space="preserve">. 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>W ramach zadania przewiduje się zorganizowanie dla chorych z </w:t>
            </w:r>
            <w:proofErr w:type="spellStart"/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>endometriozą</w:t>
            </w:r>
            <w:proofErr w:type="spellEnd"/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 CZTERECH około 1-godzinnych</w:t>
            </w:r>
            <w:r w:rsidR="00B33499"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 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wykładów edukacyjnych z udziałem wybranych specjalistów: opcjonalnie ginekologa onkologa, dietetyka psychologa, rehabilitanta, naukowca, po których chorzy będą mogli zadać nurtujące ich pytania. Zadanie zostanie wykonane w terminie </w:t>
            </w:r>
            <w:r w:rsidR="00EC7481"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do </w:t>
            </w:r>
            <w:r w:rsidR="003642F2"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końca października </w:t>
            </w:r>
            <w:r w:rsidR="00FD0220" w:rsidRPr="00160E59">
              <w:rPr>
                <w:rFonts w:eastAsia="Times New Roman" w:cstheme="minorHAnsi"/>
                <w:bCs/>
                <w:szCs w:val="18"/>
                <w:highlight w:val="yellow"/>
                <w:lang w:eastAsia="pl-PL"/>
              </w:rPr>
              <w:t>2023</w:t>
            </w:r>
            <w:r w:rsidRPr="00160E59">
              <w:rPr>
                <w:rFonts w:eastAsia="Times New Roman" w:cstheme="minorHAnsi"/>
                <w:bCs/>
                <w:szCs w:val="18"/>
                <w:highlight w:val="yellow"/>
                <w:lang w:eastAsia="pl-PL"/>
              </w:rPr>
              <w:t>. –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 </w:t>
            </w:r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>MODUŁ EDUKACJA ZDROWOTNA DLA KOBIET Z ENDOMETRIOZĄ</w:t>
            </w:r>
          </w:p>
          <w:p w:rsidR="00366E7E" w:rsidRDefault="00366E7E" w:rsidP="0051174B"/>
        </w:tc>
        <w:tc>
          <w:tcPr>
            <w:tcW w:w="830" w:type="dxa"/>
          </w:tcPr>
          <w:p w:rsidR="00366E7E" w:rsidRDefault="00366E7E" w:rsidP="009A3B74"/>
        </w:tc>
        <w:tc>
          <w:tcPr>
            <w:tcW w:w="823" w:type="dxa"/>
            <w:vMerge/>
            <w:tcBorders>
              <w:right w:val="nil"/>
            </w:tcBorders>
          </w:tcPr>
          <w:p w:rsidR="00366E7E" w:rsidRDefault="00366E7E" w:rsidP="00E62331"/>
        </w:tc>
      </w:tr>
      <w:tr w:rsidR="00366E7E" w:rsidTr="00366E7E">
        <w:trPr>
          <w:trHeight w:val="2817"/>
        </w:trPr>
        <w:tc>
          <w:tcPr>
            <w:tcW w:w="7543" w:type="dxa"/>
            <w:vMerge/>
            <w:tcBorders>
              <w:top w:val="nil"/>
            </w:tcBorders>
          </w:tcPr>
          <w:p w:rsidR="00366E7E" w:rsidRDefault="00366E7E" w:rsidP="009A3B74"/>
        </w:tc>
        <w:tc>
          <w:tcPr>
            <w:tcW w:w="4158" w:type="dxa"/>
            <w:tcBorders>
              <w:top w:val="nil"/>
            </w:tcBorders>
          </w:tcPr>
          <w:p w:rsidR="00366E7E" w:rsidRPr="00B34D9C" w:rsidRDefault="00366E7E" w:rsidP="00366E7E"/>
          <w:p w:rsidR="00EC7481" w:rsidRDefault="00EC7481" w:rsidP="00366E7E"/>
          <w:p w:rsidR="00EC7481" w:rsidRDefault="00EC7481" w:rsidP="00366E7E"/>
          <w:p w:rsidR="00AF0C9C" w:rsidRDefault="00AF0C9C" w:rsidP="00CA3B12">
            <w:pPr>
              <w:jc w:val="both"/>
            </w:pPr>
            <w:bookmarkStart w:id="0" w:name="_GoBack"/>
            <w:bookmarkEnd w:id="0"/>
            <w:r w:rsidRPr="00AF0C9C">
              <w:t>Opracowanie do formy udźwiękowionej prezentacji z użytym materiałem filmowym oraz opracowaniem graficznym i udostępnienie elektroniczne na platformie edukacyjnej, pozwalającej na rejestrację uczestników, materiałów szkoleniowych dla personelu medycznego minimum 2 szkoleń w formie analizy przypadków operacyjnych (praca z użyciem materiału filmowego zarejestrowanego podczas operacji oraz badań diagnostycznych wraz z dograniem komentarza lekarskiego. Materiał filmowy z sali operacyjnej i badań diagnostycznych zapewnia Zamawiający. Po stronie Zamawiającego jest również zapewnienie wykładającego lekarza, który zrealizuje komentarz do nagrania</w:t>
            </w:r>
          </w:p>
          <w:p w:rsidR="00366E7E" w:rsidRDefault="00366E7E" w:rsidP="00366E7E"/>
          <w:p w:rsidR="00366E7E" w:rsidRDefault="00366E7E" w:rsidP="00366E7E"/>
          <w:p w:rsidR="00366E7E" w:rsidRDefault="00366E7E" w:rsidP="00366E7E"/>
          <w:p w:rsidR="00366E7E" w:rsidRDefault="00366E7E" w:rsidP="00366E7E"/>
          <w:p w:rsidR="00366E7E" w:rsidRDefault="00366E7E" w:rsidP="00366E7E"/>
          <w:p w:rsidR="00366E7E" w:rsidRDefault="00366E7E" w:rsidP="00366E7E"/>
          <w:p w:rsidR="00366E7E" w:rsidRDefault="00366E7E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D9611A" w:rsidRDefault="00D9611A" w:rsidP="00366E7E"/>
          <w:p w:rsidR="001A1667" w:rsidRDefault="001A1667" w:rsidP="00366E7E"/>
          <w:p w:rsidR="00862D92" w:rsidRDefault="00862D92" w:rsidP="00366E7E"/>
          <w:p w:rsidR="00862D92" w:rsidRDefault="00862D92" w:rsidP="00366E7E"/>
          <w:p w:rsidR="00862D92" w:rsidRDefault="00862D92" w:rsidP="00366E7E"/>
          <w:p w:rsidR="00862D92" w:rsidRDefault="00862D92" w:rsidP="00366E7E"/>
          <w:p w:rsidR="00862D92" w:rsidRDefault="00862D92" w:rsidP="00366E7E"/>
          <w:p w:rsidR="00366E7E" w:rsidRDefault="00366E7E" w:rsidP="00CA3B12">
            <w:pPr>
              <w:jc w:val="both"/>
            </w:pPr>
            <w:r w:rsidRPr="001A6E6C">
              <w:lastRenderedPageBreak/>
              <w:t>Stworzenie i prowadz</w:t>
            </w:r>
            <w:r>
              <w:t xml:space="preserve">enie fanpage’a, dla kobiet z </w:t>
            </w:r>
            <w:proofErr w:type="spellStart"/>
            <w:r>
              <w:t>endometriozą</w:t>
            </w:r>
            <w:proofErr w:type="spellEnd"/>
            <w:r>
              <w:t xml:space="preserve"> </w:t>
            </w:r>
            <w:r w:rsidRPr="001A6E6C">
              <w:t>końca 202</w:t>
            </w:r>
            <w:r>
              <w:t>3</w:t>
            </w:r>
            <w:r w:rsidRPr="001A6E6C">
              <w:t>r</w:t>
            </w:r>
          </w:p>
        </w:tc>
        <w:tc>
          <w:tcPr>
            <w:tcW w:w="3906" w:type="dxa"/>
            <w:tcBorders>
              <w:top w:val="nil"/>
            </w:tcBorders>
          </w:tcPr>
          <w:p w:rsidR="00366E7E" w:rsidRDefault="00366E7E" w:rsidP="00DB6BFD">
            <w:pPr>
              <w:spacing w:before="100" w:beforeAutospacing="1" w:after="100" w:afterAutospacing="1"/>
            </w:pPr>
            <w:r w:rsidRPr="00223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4D78D9" w:rsidRPr="00160E59" w:rsidRDefault="00FD0220" w:rsidP="00165D0B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Cs/>
                <w:szCs w:val="18"/>
                <w:lang w:eastAsia="pl-PL"/>
              </w:rPr>
            </w:pPr>
            <w:r w:rsidRPr="00160E59">
              <w:rPr>
                <w:rFonts w:eastAsia="Calibri" w:cstheme="minorHAnsi"/>
                <w:b/>
                <w:bCs/>
                <w:szCs w:val="18"/>
              </w:rPr>
              <w:t>Opracowanie dla dwóch szkoleń w formie webinariów  - do formy szkolenia materiału filmowego, zarejestrowanego podczas operacji ginekologicznej oraz badań diagnostycznych, dogranie komentarza wykładowcy oraz opracowanie materiału montażowo i graficznie, a następnie  u</w:t>
            </w:r>
            <w:r w:rsidR="004D78D9" w:rsidRPr="00160E59">
              <w:rPr>
                <w:rFonts w:eastAsia="Calibri" w:cstheme="minorHAnsi"/>
                <w:b/>
                <w:bCs/>
                <w:szCs w:val="18"/>
              </w:rPr>
              <w:t>dostepnienie elektroniczne na pl</w:t>
            </w:r>
            <w:r w:rsidRPr="00160E59">
              <w:rPr>
                <w:rFonts w:eastAsia="Calibri" w:cstheme="minorHAnsi"/>
                <w:b/>
                <w:bCs/>
                <w:szCs w:val="18"/>
              </w:rPr>
              <w:t xml:space="preserve">atformie szkoleniowej – </w:t>
            </w:r>
            <w:r w:rsidR="006602E0" w:rsidRPr="00160E59">
              <w:rPr>
                <w:rFonts w:eastAsia="Calibri" w:cstheme="minorHAnsi"/>
                <w:b/>
                <w:bCs/>
                <w:szCs w:val="18"/>
              </w:rPr>
              <w:t xml:space="preserve">2 </w:t>
            </w:r>
            <w:r w:rsidR="004D78D9" w:rsidRPr="00160E59">
              <w:rPr>
                <w:rFonts w:eastAsia="Calibri" w:cstheme="minorHAnsi"/>
                <w:b/>
                <w:bCs/>
                <w:szCs w:val="18"/>
              </w:rPr>
              <w:t>wykładów w formie webinariów</w:t>
            </w:r>
            <w:r w:rsidR="004D78D9" w:rsidRPr="00160E59">
              <w:rPr>
                <w:rFonts w:eastAsia="Calibri" w:cstheme="minorHAnsi"/>
                <w:bCs/>
                <w:szCs w:val="18"/>
              </w:rPr>
              <w:t>, do uczestnictwa, w których  zaproszeni zostaną lekarze POZ, lekarze w trakcie specjalizacji, a także specjaliści w dziedzinie położnictwa i ginekologii, urologii, chirurgii, chorób wewnętrznych, medycyny rodzinnej, endokrynologii, anestezjologii, studenci psychologii oraz psycholodzy, położne, pielęgniarki, studenci kierunków medycznych (lekarski, pielęgniarski).</w:t>
            </w:r>
            <w:r w:rsidR="004D78D9"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 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Termin realizacji zadania do 31.10.2023r. </w:t>
            </w:r>
            <w:r w:rsidR="004D78D9"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– </w:t>
            </w:r>
            <w:r w:rsidR="004D78D9"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>MODUŁ SZKOLENIA KADRY MEDYCZNEJ</w:t>
            </w:r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 xml:space="preserve"> </w:t>
            </w:r>
          </w:p>
          <w:p w:rsidR="00FD0220" w:rsidRDefault="00FD0220" w:rsidP="00165D0B">
            <w:pPr>
              <w:spacing w:before="100" w:beforeAutospacing="1" w:after="100" w:afterAutospacing="1"/>
              <w:jc w:val="both"/>
            </w:pPr>
          </w:p>
          <w:p w:rsidR="00862D92" w:rsidRPr="00160E59" w:rsidRDefault="00862D92" w:rsidP="0051174B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bCs/>
                <w:szCs w:val="18"/>
                <w:lang w:eastAsia="pl-PL"/>
              </w:rPr>
            </w:pPr>
          </w:p>
          <w:p w:rsidR="0051174B" w:rsidRPr="00862D92" w:rsidRDefault="0051174B" w:rsidP="00862D92">
            <w:pPr>
              <w:ind w:left="7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</w:pPr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 xml:space="preserve">Prowadzenie fanpage`a dla chorych z </w:t>
            </w:r>
            <w:proofErr w:type="spellStart"/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>endometriozą</w:t>
            </w:r>
            <w:proofErr w:type="spellEnd"/>
            <w:r w:rsidRPr="00160E59">
              <w:rPr>
                <w:rFonts w:eastAsia="Times New Roman" w:cstheme="minorHAnsi"/>
                <w:b/>
                <w:bCs/>
                <w:szCs w:val="18"/>
                <w:lang w:eastAsia="pl-PL"/>
              </w:rPr>
              <w:t xml:space="preserve">. 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W ramach zadania przewiduje się opracowanie graficzne, wypełnienie treścią fanpage, a w szczególności umieszczanie na nim postów z poradami specjalistów, odpowiedziami na pytania specjalistów, nagranych wykładów o tematyce związanej z </w:t>
            </w:r>
            <w:proofErr w:type="spellStart"/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>endometriozą</w:t>
            </w:r>
            <w:proofErr w:type="spellEnd"/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t xml:space="preserve">. Fanpage </w:t>
            </w:r>
            <w:r w:rsidRPr="00160E59">
              <w:rPr>
                <w:rFonts w:eastAsia="Times New Roman" w:cstheme="minorHAnsi"/>
                <w:bCs/>
                <w:szCs w:val="18"/>
                <w:lang w:eastAsia="pl-PL"/>
              </w:rPr>
              <w:lastRenderedPageBreak/>
              <w:t>prowadzony będzie w konsultacji z ekspertami, będzie też medium poprzez które można będzie</w:t>
            </w:r>
            <w:r w:rsidRPr="00160E59">
              <w:rPr>
                <w:rFonts w:ascii="Verdana" w:eastAsia="Times New Roman" w:hAnsi="Verdana" w:cs="Calibri"/>
                <w:bCs/>
                <w:szCs w:val="18"/>
                <w:lang w:eastAsia="pl-PL"/>
              </w:rPr>
              <w:t xml:space="preserve"> </w:t>
            </w:r>
            <w:r w:rsidRPr="00862D9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 xml:space="preserve">przekazywać pytania do ekspertów. Zadanie </w:t>
            </w:r>
            <w:r w:rsidR="00FD0220" w:rsidRPr="00862D9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>będzie wykonywane od momentu zawarcia umow</w:t>
            </w:r>
            <w:r w:rsidR="001D589E" w:rsidRPr="00862D9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>y do 31.12.2023r.</w:t>
            </w:r>
          </w:p>
          <w:p w:rsidR="0051174B" w:rsidRDefault="0051174B" w:rsidP="00366E7E">
            <w:pPr>
              <w:spacing w:before="100" w:beforeAutospacing="1" w:after="100" w:afterAutospacing="1"/>
            </w:pP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przygotowanie harmonogramu publikacji z min. 8 postami w miesiącu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opracowanie grafiki i tekstów na potrzeby publikowanych postów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moderowanie komentarzy, odpowiadanie na wiadomości prywatne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opracowanie i wdrożenie kampanii reklamowych mających za zadanie</w:t>
            </w:r>
            <w:r w:rsidR="00977431">
              <w:t xml:space="preserve"> </w:t>
            </w:r>
            <w:r>
              <w:t>pozyskanie nowych fanów, zwiększenie aktywności pod postami i ogólnych zasięgów profilu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 xml:space="preserve">optymalizacja ustawień, uzupełnienie niezbędnych informacji i opcji strony </w:t>
            </w:r>
          </w:p>
          <w:p w:rsidR="00366E7E" w:rsidRDefault="0095130F" w:rsidP="00366E7E">
            <w:pPr>
              <w:spacing w:before="100" w:beforeAutospacing="1" w:after="100" w:afterAutospacing="1"/>
            </w:pPr>
            <w:r>
              <w:t xml:space="preserve">- </w:t>
            </w:r>
            <w:r w:rsidR="00366E7E">
              <w:t>obróbka zdjęć, jeśli konieczne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- zwiększenie zasięgu organicznego i nieorganicznego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- zwiększenie rozpoznawalności marki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 xml:space="preserve">- zwiększenie ilości </w:t>
            </w:r>
            <w:proofErr w:type="spellStart"/>
            <w:r>
              <w:t>polubień</w:t>
            </w:r>
            <w:proofErr w:type="spellEnd"/>
            <w:r>
              <w:t xml:space="preserve"> fanpage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 xml:space="preserve">- zwiększenie ruchu na stronie i </w:t>
            </w:r>
            <w:proofErr w:type="spellStart"/>
            <w:r>
              <w:t>fanapge</w:t>
            </w:r>
            <w:proofErr w:type="spellEnd"/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- wsparcie marketingowe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- audyt konta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t>-raport i propozycje działań</w:t>
            </w:r>
          </w:p>
          <w:p w:rsidR="00366E7E" w:rsidRDefault="00366E7E" w:rsidP="00366E7E">
            <w:pPr>
              <w:spacing w:before="100" w:beforeAutospacing="1" w:after="100" w:afterAutospacing="1"/>
            </w:pPr>
            <w:r>
              <w:lastRenderedPageBreak/>
              <w:t>konsultacja ze specjalistami z 4WSzKzP SPZOZ w redagowaniu treści merytorycznych</w:t>
            </w:r>
          </w:p>
          <w:p w:rsidR="00366E7E" w:rsidRDefault="00366E7E" w:rsidP="00977431">
            <w:pPr>
              <w:spacing w:before="100" w:beforeAutospacing="1" w:after="100" w:afterAutospacing="1"/>
              <w:jc w:val="both"/>
            </w:pPr>
            <w:r>
              <w:t>W ramach zadania przewiduje się opracowanie graficzne oraz  redagowanie treści merytorycznych w konsultacji ze specjalistami z 4 Wojskowego Szpitala Klinicznego z Polikliniką SP ZOZ we Wrocławiu.</w:t>
            </w:r>
          </w:p>
          <w:p w:rsidR="00366E7E" w:rsidRDefault="00366E7E" w:rsidP="00977431">
            <w:pPr>
              <w:spacing w:before="100" w:beforeAutospacing="1" w:after="100" w:afterAutospacing="1"/>
              <w:jc w:val="both"/>
            </w:pPr>
            <w:r>
              <w:t xml:space="preserve">Kontakt ze specjalistami drogą korespondencji elektronicznej zapewni Zamawiający. </w:t>
            </w:r>
          </w:p>
          <w:p w:rsidR="00366E7E" w:rsidRDefault="00366E7E" w:rsidP="00977431">
            <w:pPr>
              <w:spacing w:before="100" w:beforeAutospacing="1" w:after="100" w:afterAutospacing="1"/>
              <w:jc w:val="both"/>
            </w:pPr>
            <w:r>
              <w:t xml:space="preserve">Treścią </w:t>
            </w:r>
            <w:proofErr w:type="spellStart"/>
            <w:r>
              <w:t>fanpag’a</w:t>
            </w:r>
            <w:proofErr w:type="spellEnd"/>
            <w:r>
              <w:t xml:space="preserve"> mają być w szczególności: - porady specjalistów</w:t>
            </w:r>
          </w:p>
          <w:p w:rsidR="00366E7E" w:rsidRDefault="00366E7E" w:rsidP="00977431">
            <w:pPr>
              <w:spacing w:before="100" w:beforeAutospacing="1" w:after="100" w:afterAutospacing="1"/>
              <w:jc w:val="both"/>
            </w:pPr>
            <w:r>
              <w:t>- odpowiedzi specjalistów na pytania użytkowniczek zadawane poprzez media społecznościowe i dedykowany  p</w:t>
            </w:r>
            <w:r w:rsidR="0051174B">
              <w:t>r</w:t>
            </w:r>
            <w:r>
              <w:t>ojektowi adres e-mail.</w:t>
            </w:r>
          </w:p>
          <w:p w:rsidR="00366E7E" w:rsidRDefault="00366E7E" w:rsidP="00977431">
            <w:pPr>
              <w:jc w:val="both"/>
            </w:pPr>
            <w:r>
              <w:t xml:space="preserve">Przynajmniej 2 posty tygodniowo, konsultacja merytoryczna przez specjalistę z zakresu </w:t>
            </w:r>
            <w:proofErr w:type="spellStart"/>
            <w:r>
              <w:t>endometriozy</w:t>
            </w:r>
            <w:proofErr w:type="spellEnd"/>
            <w:r>
              <w:t xml:space="preserve"> po stronie wykonawcy.</w:t>
            </w:r>
          </w:p>
          <w:p w:rsidR="00366E7E" w:rsidRDefault="00366E7E" w:rsidP="00977431">
            <w:pPr>
              <w:jc w:val="both"/>
            </w:pPr>
            <w:r>
              <w:t>raporty na każde wezwanie zamawiającego</w:t>
            </w:r>
          </w:p>
          <w:p w:rsidR="00366E7E" w:rsidRDefault="00366E7E" w:rsidP="00366E7E">
            <w:pPr>
              <w:spacing w:before="100" w:beforeAutospacing="1" w:after="100" w:afterAutospacing="1"/>
            </w:pPr>
          </w:p>
          <w:p w:rsidR="00366E7E" w:rsidRDefault="00CE19E4" w:rsidP="001663CE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</w:tcBorders>
          </w:tcPr>
          <w:p w:rsidR="00366E7E" w:rsidRDefault="00366E7E" w:rsidP="009A3B74"/>
        </w:tc>
        <w:tc>
          <w:tcPr>
            <w:tcW w:w="823" w:type="dxa"/>
            <w:vMerge/>
            <w:tcBorders>
              <w:top w:val="nil"/>
              <w:right w:val="nil"/>
            </w:tcBorders>
          </w:tcPr>
          <w:p w:rsidR="00366E7E" w:rsidRDefault="00366E7E" w:rsidP="00E62331"/>
        </w:tc>
      </w:tr>
      <w:tr w:rsidR="00366E7E" w:rsidTr="00366E7E">
        <w:trPr>
          <w:trHeight w:val="23936"/>
        </w:trPr>
        <w:tc>
          <w:tcPr>
            <w:tcW w:w="7543" w:type="dxa"/>
          </w:tcPr>
          <w:p w:rsidR="00366E7E" w:rsidRDefault="00366E7E" w:rsidP="009A3B74"/>
        </w:tc>
        <w:tc>
          <w:tcPr>
            <w:tcW w:w="4158" w:type="dxa"/>
          </w:tcPr>
          <w:p w:rsidR="00366E7E" w:rsidRPr="00B34D9C" w:rsidRDefault="00366E7E" w:rsidP="00366E7E"/>
        </w:tc>
        <w:tc>
          <w:tcPr>
            <w:tcW w:w="3906" w:type="dxa"/>
          </w:tcPr>
          <w:p w:rsidR="00366E7E" w:rsidRPr="00223777" w:rsidRDefault="00366E7E" w:rsidP="00366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</w:tcPr>
          <w:p w:rsidR="00366E7E" w:rsidRDefault="00366E7E" w:rsidP="009A3B74"/>
        </w:tc>
        <w:tc>
          <w:tcPr>
            <w:tcW w:w="823" w:type="dxa"/>
            <w:tcBorders>
              <w:right w:val="nil"/>
            </w:tcBorders>
          </w:tcPr>
          <w:p w:rsidR="00366E7E" w:rsidRDefault="00366E7E" w:rsidP="00E62331"/>
        </w:tc>
      </w:tr>
      <w:tr w:rsidR="001A6E6C" w:rsidTr="00366E7E">
        <w:trPr>
          <w:trHeight w:val="297"/>
        </w:trPr>
        <w:tc>
          <w:tcPr>
            <w:tcW w:w="7543" w:type="dxa"/>
          </w:tcPr>
          <w:p w:rsidR="001A6E6C" w:rsidRDefault="001A6E6C" w:rsidP="001A6E6C">
            <w:pPr>
              <w:tabs>
                <w:tab w:val="right" w:pos="7328"/>
              </w:tabs>
            </w:pPr>
            <w:r w:rsidRPr="00734A4D">
              <w:rPr>
                <w:b/>
              </w:rPr>
              <w:lastRenderedPageBreak/>
              <w:t>3</w:t>
            </w:r>
            <w:r w:rsidR="007260D4">
              <w:rPr>
                <w:b/>
              </w:rPr>
              <w:tab/>
            </w:r>
          </w:p>
        </w:tc>
        <w:tc>
          <w:tcPr>
            <w:tcW w:w="4158" w:type="dxa"/>
          </w:tcPr>
          <w:p w:rsidR="001A6E6C" w:rsidRDefault="001A6E6C" w:rsidP="009A3B74"/>
        </w:tc>
        <w:tc>
          <w:tcPr>
            <w:tcW w:w="3906" w:type="dxa"/>
          </w:tcPr>
          <w:p w:rsidR="007E3EC5" w:rsidRDefault="007E3EC5" w:rsidP="001A6E6C">
            <w:pPr>
              <w:spacing w:before="100" w:beforeAutospacing="1" w:after="100" w:afterAutospacing="1"/>
            </w:pPr>
          </w:p>
        </w:tc>
        <w:tc>
          <w:tcPr>
            <w:tcW w:w="830" w:type="dxa"/>
          </w:tcPr>
          <w:p w:rsidR="001A6E6C" w:rsidRDefault="001A6E6C" w:rsidP="009A3B74"/>
        </w:tc>
        <w:tc>
          <w:tcPr>
            <w:tcW w:w="823" w:type="dxa"/>
            <w:tcBorders>
              <w:right w:val="nil"/>
            </w:tcBorders>
          </w:tcPr>
          <w:p w:rsidR="001A6E6C" w:rsidRDefault="001A6E6C" w:rsidP="00E62331"/>
        </w:tc>
      </w:tr>
    </w:tbl>
    <w:p w:rsidR="007E3433" w:rsidRPr="00734EBE" w:rsidRDefault="007E3433" w:rsidP="00734EBE">
      <w:pPr>
        <w:tabs>
          <w:tab w:val="left" w:pos="7429"/>
        </w:tabs>
        <w:ind w:left="1276" w:hanging="1134"/>
      </w:pPr>
    </w:p>
    <w:sectPr w:rsidR="007E3433" w:rsidRPr="00734E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C4" w:rsidRDefault="000763C4" w:rsidP="00AC7688">
      <w:pPr>
        <w:spacing w:after="0" w:line="240" w:lineRule="auto"/>
      </w:pPr>
      <w:r>
        <w:separator/>
      </w:r>
    </w:p>
  </w:endnote>
  <w:endnote w:type="continuationSeparator" w:id="0">
    <w:p w:rsidR="000763C4" w:rsidRDefault="000763C4" w:rsidP="00AC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C4" w:rsidRDefault="000763C4" w:rsidP="00AC7688">
      <w:pPr>
        <w:spacing w:after="0" w:line="240" w:lineRule="auto"/>
      </w:pPr>
      <w:r>
        <w:separator/>
      </w:r>
    </w:p>
  </w:footnote>
  <w:footnote w:type="continuationSeparator" w:id="0">
    <w:p w:rsidR="000763C4" w:rsidRDefault="000763C4" w:rsidP="00AC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331" w:rsidRDefault="00CB55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31ECCEA" wp14:editId="5FA7FC48">
          <wp:simplePos x="0" y="0"/>
          <wp:positionH relativeFrom="column">
            <wp:posOffset>3205480</wp:posOffset>
          </wp:positionH>
          <wp:positionV relativeFrom="paragraph">
            <wp:posOffset>171450</wp:posOffset>
          </wp:positionV>
          <wp:extent cx="1833245" cy="231775"/>
          <wp:effectExtent l="0" t="0" r="0" b="0"/>
          <wp:wrapNone/>
          <wp:docPr id="2" name="Obraz 2" descr="D:\Users\umbole01\Desktop\PL_podstawowy_wybrane_granat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Users\umbole01\Desktop\PL_podstawowy_wybrane_grana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7973931" wp14:editId="0F79EA51">
          <wp:extent cx="2441276" cy="650649"/>
          <wp:effectExtent l="0" t="0" r="0" b="0"/>
          <wp:docPr id="3" name="Obraz 1" descr="4 Wojskowy Szpital Klin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Wojskowy Szpital Klini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153" cy="65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512" w:rsidRDefault="00CB5512" w:rsidP="00E62331">
    <w:pPr>
      <w:pStyle w:val="Nagwek"/>
      <w:jc w:val="center"/>
    </w:pPr>
    <w:r w:rsidRPr="00CB5512">
      <w:t>,,</w:t>
    </w:r>
    <w:r w:rsidR="002D3E32" w:rsidRPr="002D3E32">
      <w:rPr>
        <w:b/>
        <w:sz w:val="24"/>
        <w:u w:val="single"/>
      </w:rPr>
      <w:t xml:space="preserve"> </w:t>
    </w:r>
    <w:r w:rsidR="002D3E32" w:rsidRPr="005C14B6">
      <w:rPr>
        <w:b/>
        <w:sz w:val="24"/>
        <w:u w:val="single"/>
      </w:rPr>
      <w:t xml:space="preserve">Endometrioza, choroba kobiet w każdym wieku pn. ,,Plan na życie z </w:t>
    </w:r>
    <w:proofErr w:type="spellStart"/>
    <w:r w:rsidR="002D3E32" w:rsidRPr="005C14B6">
      <w:rPr>
        <w:b/>
        <w:sz w:val="24"/>
        <w:u w:val="single"/>
      </w:rPr>
      <w:t>endometriozą</w:t>
    </w:r>
    <w:proofErr w:type="spellEnd"/>
    <w:r w:rsidR="002D3E32" w:rsidRPr="005C14B6">
      <w:rPr>
        <w:b/>
        <w:sz w:val="24"/>
        <w:u w:val="single"/>
      </w:rPr>
      <w:t>"</w:t>
    </w:r>
    <w:r w:rsidR="002D3E32">
      <w:rPr>
        <w:b/>
        <w:sz w:val="24"/>
        <w:u w:val="single"/>
      </w:rPr>
      <w:t xml:space="preserve"> 202</w:t>
    </w:r>
    <w:r w:rsidR="00C90628">
      <w:rPr>
        <w:b/>
        <w:sz w:val="24"/>
        <w:u w:val="single"/>
      </w:rPr>
      <w:t>3</w:t>
    </w:r>
  </w:p>
  <w:p w:rsidR="003B5532" w:rsidRDefault="003B5532" w:rsidP="00B17FE1">
    <w:pPr>
      <w:pStyle w:val="Nagwek"/>
      <w:jc w:val="center"/>
    </w:pPr>
  </w:p>
  <w:p w:rsidR="00CB5512" w:rsidRDefault="00CB5512" w:rsidP="00B17F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4A7"/>
    <w:multiLevelType w:val="hybridMultilevel"/>
    <w:tmpl w:val="D04E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F1113"/>
    <w:multiLevelType w:val="multilevel"/>
    <w:tmpl w:val="5D0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07482"/>
    <w:multiLevelType w:val="hybridMultilevel"/>
    <w:tmpl w:val="D04E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A033C"/>
    <w:multiLevelType w:val="hybridMultilevel"/>
    <w:tmpl w:val="D04E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74"/>
    <w:rsid w:val="000763C4"/>
    <w:rsid w:val="000C2BA3"/>
    <w:rsid w:val="000E5AB0"/>
    <w:rsid w:val="001329D9"/>
    <w:rsid w:val="0013595F"/>
    <w:rsid w:val="00151675"/>
    <w:rsid w:val="00160E59"/>
    <w:rsid w:val="00165D0B"/>
    <w:rsid w:val="001663CE"/>
    <w:rsid w:val="001A1667"/>
    <w:rsid w:val="001A6E6C"/>
    <w:rsid w:val="001D589E"/>
    <w:rsid w:val="002126CC"/>
    <w:rsid w:val="00223777"/>
    <w:rsid w:val="002330D8"/>
    <w:rsid w:val="002413C0"/>
    <w:rsid w:val="0029068C"/>
    <w:rsid w:val="00295EDC"/>
    <w:rsid w:val="002B3BCA"/>
    <w:rsid w:val="002D1BCB"/>
    <w:rsid w:val="002D3E32"/>
    <w:rsid w:val="002E67F3"/>
    <w:rsid w:val="002F71FA"/>
    <w:rsid w:val="00320953"/>
    <w:rsid w:val="0035215A"/>
    <w:rsid w:val="003567AC"/>
    <w:rsid w:val="003642F2"/>
    <w:rsid w:val="00366E7E"/>
    <w:rsid w:val="003716FA"/>
    <w:rsid w:val="003A7161"/>
    <w:rsid w:val="003B5532"/>
    <w:rsid w:val="003D702A"/>
    <w:rsid w:val="004171AE"/>
    <w:rsid w:val="0042008A"/>
    <w:rsid w:val="004501E3"/>
    <w:rsid w:val="00455482"/>
    <w:rsid w:val="00484F1D"/>
    <w:rsid w:val="004B4F17"/>
    <w:rsid w:val="004D78D9"/>
    <w:rsid w:val="0051174B"/>
    <w:rsid w:val="00555546"/>
    <w:rsid w:val="00576037"/>
    <w:rsid w:val="005A0FBD"/>
    <w:rsid w:val="005C14B6"/>
    <w:rsid w:val="005C39D9"/>
    <w:rsid w:val="005C3C25"/>
    <w:rsid w:val="005E42A7"/>
    <w:rsid w:val="00601A11"/>
    <w:rsid w:val="00603AF1"/>
    <w:rsid w:val="00605E4B"/>
    <w:rsid w:val="006102EB"/>
    <w:rsid w:val="00613FB6"/>
    <w:rsid w:val="00617599"/>
    <w:rsid w:val="00624B29"/>
    <w:rsid w:val="00630B21"/>
    <w:rsid w:val="00637AFA"/>
    <w:rsid w:val="00640EBF"/>
    <w:rsid w:val="00643CB9"/>
    <w:rsid w:val="006602E0"/>
    <w:rsid w:val="006A5F67"/>
    <w:rsid w:val="006C2BF3"/>
    <w:rsid w:val="006E1810"/>
    <w:rsid w:val="007260D4"/>
    <w:rsid w:val="00734A4D"/>
    <w:rsid w:val="00734EBE"/>
    <w:rsid w:val="007410E8"/>
    <w:rsid w:val="007A7C40"/>
    <w:rsid w:val="007B58CE"/>
    <w:rsid w:val="007D2BB5"/>
    <w:rsid w:val="007E0F77"/>
    <w:rsid w:val="007E3433"/>
    <w:rsid w:val="007E3EC5"/>
    <w:rsid w:val="00807A66"/>
    <w:rsid w:val="00827FD2"/>
    <w:rsid w:val="00862D92"/>
    <w:rsid w:val="00874179"/>
    <w:rsid w:val="0089111B"/>
    <w:rsid w:val="008C2888"/>
    <w:rsid w:val="008E7531"/>
    <w:rsid w:val="008E7CB3"/>
    <w:rsid w:val="00913605"/>
    <w:rsid w:val="0091762E"/>
    <w:rsid w:val="00931517"/>
    <w:rsid w:val="00947165"/>
    <w:rsid w:val="0095130F"/>
    <w:rsid w:val="00977431"/>
    <w:rsid w:val="009860C3"/>
    <w:rsid w:val="009A3B74"/>
    <w:rsid w:val="009D5E7B"/>
    <w:rsid w:val="009D7E94"/>
    <w:rsid w:val="009F5691"/>
    <w:rsid w:val="00A22356"/>
    <w:rsid w:val="00A44B8D"/>
    <w:rsid w:val="00A91DAD"/>
    <w:rsid w:val="00AC7688"/>
    <w:rsid w:val="00AD3A41"/>
    <w:rsid w:val="00AF0C9C"/>
    <w:rsid w:val="00B17FE1"/>
    <w:rsid w:val="00B33499"/>
    <w:rsid w:val="00B34D9C"/>
    <w:rsid w:val="00B76982"/>
    <w:rsid w:val="00B803E0"/>
    <w:rsid w:val="00B81ADB"/>
    <w:rsid w:val="00BA24A5"/>
    <w:rsid w:val="00BA4AF1"/>
    <w:rsid w:val="00BD082C"/>
    <w:rsid w:val="00BE16DA"/>
    <w:rsid w:val="00BF503C"/>
    <w:rsid w:val="00C0230F"/>
    <w:rsid w:val="00C508E5"/>
    <w:rsid w:val="00C5512B"/>
    <w:rsid w:val="00C565B1"/>
    <w:rsid w:val="00C856F7"/>
    <w:rsid w:val="00C90628"/>
    <w:rsid w:val="00CA3B12"/>
    <w:rsid w:val="00CB5512"/>
    <w:rsid w:val="00CE19E4"/>
    <w:rsid w:val="00CF53B7"/>
    <w:rsid w:val="00D07399"/>
    <w:rsid w:val="00D30994"/>
    <w:rsid w:val="00D56CCA"/>
    <w:rsid w:val="00D6580D"/>
    <w:rsid w:val="00D74832"/>
    <w:rsid w:val="00D9611A"/>
    <w:rsid w:val="00DB6BFD"/>
    <w:rsid w:val="00DC34E0"/>
    <w:rsid w:val="00DC4479"/>
    <w:rsid w:val="00DC5AB1"/>
    <w:rsid w:val="00DD5F4A"/>
    <w:rsid w:val="00E43159"/>
    <w:rsid w:val="00E62331"/>
    <w:rsid w:val="00EC7481"/>
    <w:rsid w:val="00EF21AB"/>
    <w:rsid w:val="00EF4244"/>
    <w:rsid w:val="00FA3896"/>
    <w:rsid w:val="00FB0A43"/>
    <w:rsid w:val="00FB4CE1"/>
    <w:rsid w:val="00FB662A"/>
    <w:rsid w:val="00FD022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A7B1E"/>
  <w15:docId w15:val="{FDCAEAC5-3B6C-4DC4-931F-E52324C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88"/>
  </w:style>
  <w:style w:type="paragraph" w:styleId="Stopka">
    <w:name w:val="footer"/>
    <w:basedOn w:val="Normalny"/>
    <w:link w:val="StopkaZnak"/>
    <w:uiPriority w:val="99"/>
    <w:unhideWhenUsed/>
    <w:rsid w:val="00A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88"/>
  </w:style>
  <w:style w:type="table" w:styleId="Tabela-Siatka">
    <w:name w:val="Table Grid"/>
    <w:basedOn w:val="Standardowy"/>
    <w:uiPriority w:val="59"/>
    <w:rsid w:val="003B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C23C-BE26-4300-8FC4-1E72D91E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Krzysztof Olszewski</cp:lastModifiedBy>
  <cp:revision>10</cp:revision>
  <cp:lastPrinted>2023-05-17T11:29:00Z</cp:lastPrinted>
  <dcterms:created xsi:type="dcterms:W3CDTF">2023-05-16T11:36:00Z</dcterms:created>
  <dcterms:modified xsi:type="dcterms:W3CDTF">2023-08-11T09:27:00Z</dcterms:modified>
</cp:coreProperties>
</file>