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815E3C"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hyperlink r:id="rId11" w:history="1">
              <w:r w:rsidRPr="00214462">
                <w:rPr>
                  <w:rFonts w:ascii="Garamond" w:eastAsia="Calibri" w:hAnsi="Garamond" w:cs="Garamond"/>
                  <w:b/>
                  <w:bCs/>
                  <w:color w:val="0000FF"/>
                  <w:sz w:val="20"/>
                  <w:szCs w:val="20"/>
                  <w:u w:val="single"/>
                  <w:lang w:val="pt-BR" w:eastAsia="en-US"/>
                </w:rPr>
                <w:t>bzp@uj.edu.pl</w:t>
              </w:r>
            </w:hyperlink>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2"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3"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2FCC16D3"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F05A59">
        <w:rPr>
          <w:sz w:val="22"/>
          <w:szCs w:val="22"/>
        </w:rPr>
        <w:t>07.05.</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7F98904B"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6F1B47" w:rsidRPr="00FF6584">
          <w:rPr>
            <w:rStyle w:val="Hipercze"/>
            <w:bCs/>
            <w:sz w:val="22"/>
            <w:szCs w:val="22"/>
            <w:lang w:eastAsia="en-US"/>
          </w:rPr>
          <w:t>https://platformazakupowa.pl/transakcja/923945</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BE1FE6">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2E4351">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2849AA81" w:rsidR="00CB154B" w:rsidRPr="00637A43" w:rsidRDefault="00CB154B" w:rsidP="002E4351">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C1CE6">
        <w:rPr>
          <w:b/>
          <w:bCs/>
          <w:sz w:val="22"/>
          <w:szCs w:val="22"/>
        </w:rPr>
        <w:t>12</w:t>
      </w:r>
      <w:r w:rsidR="00DF3D40">
        <w:rPr>
          <w:b/>
          <w:bCs/>
          <w:sz w:val="22"/>
          <w:szCs w:val="22"/>
        </w:rPr>
        <w:t>8</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502B45A1"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29287C">
        <w:rPr>
          <w:sz w:val="22"/>
          <w:szCs w:val="22"/>
        </w:rPr>
        <w:t xml:space="preserve">  </w:t>
      </w:r>
      <w:r w:rsidR="00820D1C">
        <w:rPr>
          <w:sz w:val="22"/>
          <w:szCs w:val="22"/>
        </w:rPr>
        <w:t>1</w:t>
      </w:r>
      <w:r w:rsidR="00A53160">
        <w:rPr>
          <w:sz w:val="22"/>
          <w:szCs w:val="22"/>
        </w:rPr>
        <w:t> </w:t>
      </w:r>
      <w:r w:rsidR="007044DD">
        <w:rPr>
          <w:sz w:val="22"/>
          <w:szCs w:val="22"/>
        </w:rPr>
        <w:t>(</w:t>
      </w:r>
      <w:r w:rsidR="00820D1C">
        <w:rPr>
          <w:sz w:val="22"/>
          <w:szCs w:val="22"/>
        </w:rPr>
        <w:t>jednego)</w:t>
      </w:r>
      <w:r w:rsidR="007044DD">
        <w:rPr>
          <w:sz w:val="22"/>
          <w:szCs w:val="22"/>
        </w:rPr>
        <w:t xml:space="preserve"> </w:t>
      </w:r>
      <w:r w:rsidR="00DF3D40">
        <w:rPr>
          <w:sz w:val="22"/>
          <w:szCs w:val="22"/>
        </w:rPr>
        <w:t>skanera z oprogramowaniem OCR na potrzeby realizacji projektu pt.</w:t>
      </w:r>
      <w:r w:rsidR="00EC1CE6">
        <w:rPr>
          <w:sz w:val="22"/>
          <w:szCs w:val="22"/>
        </w:rPr>
        <w:t xml:space="preserve"> </w:t>
      </w:r>
      <w:r w:rsidR="00DF3D40">
        <w:rPr>
          <w:sz w:val="22"/>
          <w:szCs w:val="22"/>
        </w:rPr>
        <w:t xml:space="preserve">„Mapa żydowskiego Krakowa w ujęciu historyczno-przestrzennym od roku 1939” </w:t>
      </w:r>
      <w:r w:rsidR="000E1046">
        <w:rPr>
          <w:sz w:val="22"/>
          <w:szCs w:val="22"/>
        </w:rPr>
        <w:t xml:space="preserve"> dl</w:t>
      </w:r>
      <w:r w:rsidR="00DF3D40">
        <w:rPr>
          <w:sz w:val="22"/>
          <w:szCs w:val="22"/>
        </w:rPr>
        <w:t>a Instytutu Historii</w:t>
      </w:r>
      <w:r w:rsidR="00820D1C">
        <w:rPr>
          <w:sz w:val="22"/>
          <w:szCs w:val="22"/>
        </w:rPr>
        <w:t xml:space="preserve"> UJ</w:t>
      </w:r>
      <w:r w:rsidR="00C81E8B">
        <w:rPr>
          <w:sz w:val="22"/>
          <w:szCs w:val="22"/>
        </w:rPr>
        <w:t>,</w:t>
      </w:r>
      <w:r w:rsidR="00C53605">
        <w:rPr>
          <w:sz w:val="22"/>
          <w:szCs w:val="22"/>
        </w:rPr>
        <w:t xml:space="preserve"> mieszczącego się przy ul.</w:t>
      </w:r>
      <w:r w:rsidR="00C16776">
        <w:rPr>
          <w:sz w:val="22"/>
          <w:szCs w:val="22"/>
        </w:rPr>
        <w:t> </w:t>
      </w:r>
      <w:r w:rsidR="00820D1C">
        <w:rPr>
          <w:sz w:val="22"/>
          <w:szCs w:val="22"/>
        </w:rPr>
        <w:t xml:space="preserve">Gołębiej </w:t>
      </w:r>
      <w:r w:rsidR="00DC0554">
        <w:rPr>
          <w:sz w:val="22"/>
          <w:szCs w:val="22"/>
        </w:rPr>
        <w:t>13</w:t>
      </w:r>
      <w:r w:rsidR="00C16776">
        <w:rPr>
          <w:sz w:val="22"/>
          <w:szCs w:val="22"/>
        </w:rPr>
        <w:t>,</w:t>
      </w:r>
      <w:r w:rsidR="00C53605">
        <w:rPr>
          <w:sz w:val="22"/>
          <w:szCs w:val="22"/>
        </w:rPr>
        <w:t xml:space="preserve"> 3</w:t>
      </w:r>
      <w:r w:rsidR="00820D1C">
        <w:rPr>
          <w:sz w:val="22"/>
          <w:szCs w:val="22"/>
        </w:rPr>
        <w:t>1</w:t>
      </w:r>
      <w:r w:rsidR="00C53605">
        <w:rPr>
          <w:sz w:val="22"/>
          <w:szCs w:val="22"/>
        </w:rPr>
        <w:t>-</w:t>
      </w:r>
      <w:r w:rsidR="00820D1C">
        <w:rPr>
          <w:sz w:val="22"/>
          <w:szCs w:val="22"/>
        </w:rPr>
        <w:t>007</w:t>
      </w:r>
      <w:r w:rsidR="00C53605">
        <w:rPr>
          <w:sz w:val="22"/>
          <w:szCs w:val="22"/>
        </w:rPr>
        <w:t xml:space="preserve"> Kraków.</w:t>
      </w:r>
    </w:p>
    <w:p w14:paraId="02DB6266" w14:textId="519B6FA5" w:rsidR="00DD5261" w:rsidRDefault="0039710C" w:rsidP="00B97A13">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4F258A61" w14:textId="77777777" w:rsidR="00DC0554" w:rsidRPr="004D4417" w:rsidRDefault="00DC0554" w:rsidP="00DC0554">
      <w:pPr>
        <w:widowControl/>
        <w:numPr>
          <w:ilvl w:val="0"/>
          <w:numId w:val="22"/>
        </w:numPr>
        <w:tabs>
          <w:tab w:val="clear" w:pos="720"/>
          <w:tab w:val="num" w:pos="426"/>
        </w:tabs>
        <w:suppressAutoHyphens w:val="0"/>
        <w:ind w:left="426" w:hanging="426"/>
        <w:jc w:val="both"/>
        <w:rPr>
          <w:sz w:val="22"/>
          <w:szCs w:val="22"/>
        </w:rPr>
      </w:pPr>
      <w:r w:rsidRPr="004D4417">
        <w:rPr>
          <w:sz w:val="22"/>
          <w:szCs w:val="22"/>
        </w:rPr>
        <w:lastRenderedPageBreak/>
        <w:t xml:space="preserve">Zamówienie udzielane jest w ramach Programu Strategicznego Inicjatywa Doskonałości – Uczelnia Badawcza </w:t>
      </w:r>
      <w:hyperlink w:history="1">
        <w:r w:rsidRPr="004D4417">
          <w:rPr>
            <w:rStyle w:val="Hipercze"/>
            <w:sz w:val="22"/>
            <w:szCs w:val="22"/>
          </w:rPr>
          <w:t>https://id.uj.edu.pl</w:t>
        </w:r>
        <w:r w:rsidRPr="004D4417">
          <w:rPr>
            <w:rStyle w:val="Hipercze"/>
            <w:sz w:val="22"/>
            <w:szCs w:val="22"/>
            <w:u w:val="none"/>
          </w:rPr>
          <w:t xml:space="preserve"> </w:t>
        </w:r>
      </w:hyperlink>
      <w:r w:rsidRPr="004D4417">
        <w:rPr>
          <w:rFonts w:eastAsia="Calibri"/>
          <w:color w:val="000000"/>
          <w:sz w:val="22"/>
          <w:szCs w:val="22"/>
        </w:rPr>
        <w:t xml:space="preserve">Pełny opis Programu Strategicznego </w:t>
      </w:r>
      <w:r w:rsidRPr="004D4417">
        <w:rPr>
          <w:color w:val="000000"/>
          <w:sz w:val="22"/>
          <w:szCs w:val="22"/>
        </w:rPr>
        <w:t xml:space="preserve">Inicjatywa Doskonałości – Uczelnia Badawcza w </w:t>
      </w:r>
      <w:r w:rsidRPr="004D4417">
        <w:rPr>
          <w:bCs/>
          <w:color w:val="000000"/>
          <w:sz w:val="22"/>
          <w:szCs w:val="22"/>
        </w:rPr>
        <w:t xml:space="preserve">Uniwersytecie Jagiellońskim dostępny jest na stronie: </w:t>
      </w:r>
      <w:hyperlink r:id="rId17" w:history="1">
        <w:r w:rsidRPr="004D4417">
          <w:rPr>
            <w:rStyle w:val="Hipercze"/>
            <w:sz w:val="22"/>
            <w:szCs w:val="22"/>
          </w:rPr>
          <w:t>https://id.uj.edu.pl/wniosek</w:t>
        </w:r>
        <w:r w:rsidRPr="004D4417">
          <w:rPr>
            <w:rStyle w:val="Hipercze"/>
            <w:sz w:val="22"/>
            <w:szCs w:val="22"/>
            <w:u w:val="none"/>
          </w:rPr>
          <w:t xml:space="preserve"> </w:t>
        </w:r>
      </w:hyperlink>
      <w:r w:rsidRPr="004D4417">
        <w:rPr>
          <w:bCs/>
          <w:color w:val="000000"/>
          <w:sz w:val="22"/>
          <w:szCs w:val="22"/>
        </w:rPr>
        <w:t>Program</w:t>
      </w:r>
      <w:r w:rsidRPr="004D4417">
        <w:rPr>
          <w:rFonts w:eastAsia="Calibri"/>
          <w:color w:val="000000"/>
          <w:sz w:val="22"/>
          <w:szCs w:val="22"/>
        </w:rPr>
        <w:t xml:space="preserve"> Strategiczny </w:t>
      </w:r>
      <w:r w:rsidRPr="004D4417">
        <w:rPr>
          <w:color w:val="000000"/>
          <w:sz w:val="22"/>
          <w:szCs w:val="22"/>
        </w:rPr>
        <w:t xml:space="preserve">Inicjatywa Doskonałości – Uczelnia Badawcza w </w:t>
      </w:r>
      <w:r w:rsidRPr="004D4417">
        <w:rPr>
          <w:bCs/>
          <w:color w:val="000000"/>
          <w:sz w:val="22"/>
          <w:szCs w:val="22"/>
        </w:rPr>
        <w:t>Uniwersytecie Jagiellońskim realizowany jest w ramach</w:t>
      </w:r>
      <w:r w:rsidRPr="004D4417">
        <w:rPr>
          <w:color w:val="000000"/>
          <w:sz w:val="22"/>
          <w:szCs w:val="22"/>
        </w:rPr>
        <w:t xml:space="preserve"> programu Ministra Nauki i Szkolnictwa Wyższego </w:t>
      </w:r>
      <w:r w:rsidRPr="004D4417">
        <w:rPr>
          <w:bCs/>
          <w:color w:val="000000"/>
          <w:sz w:val="22"/>
          <w:szCs w:val="22"/>
        </w:rPr>
        <w:t xml:space="preserve">„Inicjatywa doskonałości – uczelnia badawcza” (Komunikat Ministra Nauki </w:t>
      </w:r>
      <w:r w:rsidRPr="004D4417">
        <w:rPr>
          <w:bCs/>
          <w:color w:val="000000"/>
          <w:sz w:val="22"/>
          <w:szCs w:val="22"/>
        </w:rPr>
        <w:br/>
        <w:t xml:space="preserve">i Szkolnictwa Wyższego z dnia 26 marca 2019 r. o pierwszym konkursie w ramach programu „Inicjatywa doskonałości – uczelnia badawcza”). </w:t>
      </w:r>
    </w:p>
    <w:p w14:paraId="55D30D10" w14:textId="53737601" w:rsidR="00DC0554" w:rsidRPr="00DC0554" w:rsidRDefault="00DC0554" w:rsidP="00DC0554">
      <w:pPr>
        <w:tabs>
          <w:tab w:val="num" w:pos="426"/>
        </w:tabs>
        <w:ind w:left="426" w:hanging="142"/>
        <w:jc w:val="both"/>
        <w:rPr>
          <w:color w:val="0000FF"/>
          <w:sz w:val="22"/>
          <w:szCs w:val="22"/>
          <w:u w:val="single"/>
        </w:rPr>
      </w:pPr>
      <w:r>
        <w:rPr>
          <w:bCs/>
          <w:color w:val="000000"/>
          <w:sz w:val="22"/>
          <w:szCs w:val="22"/>
        </w:rPr>
        <w:t xml:space="preserve">   </w:t>
      </w:r>
      <w:r w:rsidRPr="004D4417">
        <w:rPr>
          <w:bCs/>
          <w:color w:val="000000"/>
          <w:sz w:val="22"/>
          <w:szCs w:val="22"/>
        </w:rPr>
        <w:t xml:space="preserve">- </w:t>
      </w:r>
      <w:hyperlink r:id="rId18" w:history="1">
        <w:r w:rsidRPr="004D4417">
          <w:rPr>
            <w:rStyle w:val="Hipercze"/>
            <w:sz w:val="22"/>
            <w:szCs w:val="22"/>
          </w:rPr>
          <w:t xml:space="preserve">https://www.bip.nauka.gov.pl/inicjatywa-doskonalosci-uczelnia-badawcza </w:t>
        </w:r>
      </w:hyperlink>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4D96D6FE" w14:textId="157021D6" w:rsidR="002E4351"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.1 </w:t>
      </w:r>
      <w:r w:rsidR="002E4351">
        <w:rPr>
          <w:sz w:val="22"/>
        </w:rPr>
        <w:tab/>
      </w:r>
      <w:r w:rsidR="002E4351" w:rsidRPr="004A3312">
        <w:rPr>
          <w:sz w:val="22"/>
        </w:rPr>
        <w:t>Urządzeni</w:t>
      </w:r>
      <w:r w:rsidR="00820D1C">
        <w:rPr>
          <w:sz w:val="22"/>
        </w:rPr>
        <w:t>e</w:t>
      </w:r>
      <w:r w:rsidR="002E4351" w:rsidRPr="004A3312">
        <w:rPr>
          <w:sz w:val="22"/>
        </w:rPr>
        <w:t xml:space="preserve"> ma być fabrycznie nowe (nieużywane) oraz dostarczone w odpowiednich opakowaniach.</w:t>
      </w:r>
    </w:p>
    <w:p w14:paraId="2EC2B394" w14:textId="5FBAE4F3" w:rsidR="002E4351" w:rsidRPr="00DF02A7" w:rsidRDefault="00DC0554" w:rsidP="00DC0554">
      <w:pPr>
        <w:pStyle w:val="Akapitzlist"/>
        <w:autoSpaceDE w:val="0"/>
        <w:autoSpaceDN w:val="0"/>
        <w:adjustRightInd w:val="0"/>
        <w:ind w:left="1134" w:hanging="708"/>
        <w:jc w:val="both"/>
        <w:rPr>
          <w:sz w:val="22"/>
        </w:rPr>
      </w:pPr>
      <w:r>
        <w:rPr>
          <w:sz w:val="22"/>
        </w:rPr>
        <w:t>4</w:t>
      </w:r>
      <w:r w:rsidR="00DF02A7">
        <w:rPr>
          <w:sz w:val="22"/>
        </w:rPr>
        <w:t xml:space="preserve">.2 </w:t>
      </w:r>
      <w:r w:rsidR="00DF02A7">
        <w:rPr>
          <w:sz w:val="22"/>
        </w:rPr>
        <w:tab/>
      </w:r>
      <w:r w:rsidR="00DF02A7" w:rsidRPr="004A3312">
        <w:rPr>
          <w:sz w:val="22"/>
        </w:rPr>
        <w:t xml:space="preserve">Oferta musi być jednoznaczna i kompleksowa, tj. musi obejmować cały asortyment </w:t>
      </w:r>
      <w:r w:rsidR="00DF02A7">
        <w:rPr>
          <w:sz w:val="22"/>
        </w:rPr>
        <w:t>przedmiotu zamówienia</w:t>
      </w:r>
    </w:p>
    <w:p w14:paraId="7E6FFE6B" w14:textId="0D5F1A38"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.3 </w:t>
      </w:r>
      <w:r w:rsidR="002E4351">
        <w:rPr>
          <w:sz w:val="22"/>
        </w:rPr>
        <w:tab/>
      </w:r>
      <w:r w:rsidR="002E4351"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29803DEB" w14:textId="2F7BEAB2"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.4 </w:t>
      </w:r>
      <w:r w:rsidR="002E4351">
        <w:rPr>
          <w:sz w:val="22"/>
        </w:rPr>
        <w:tab/>
      </w:r>
      <w:r w:rsidR="002E4351" w:rsidRPr="004A3312">
        <w:rPr>
          <w:sz w:val="22"/>
        </w:rPr>
        <w:t xml:space="preserve">Wykonawca musi skalkulować w cenie oferty również koszty transportu i dostawy do jednostki organizacyjnej Zamawiającego wyszczególnionej we wzorze Umowy </w:t>
      </w:r>
      <w:r w:rsidR="002E4351">
        <w:rPr>
          <w:sz w:val="22"/>
        </w:rPr>
        <w:t>z</w:t>
      </w:r>
      <w:r w:rsidR="002E4351" w:rsidRPr="004A3312">
        <w:rPr>
          <w:sz w:val="22"/>
        </w:rPr>
        <w:t>ałącznik nr</w:t>
      </w:r>
      <w:r w:rsidR="002E4351">
        <w:rPr>
          <w:sz w:val="22"/>
        </w:rPr>
        <w:t> </w:t>
      </w:r>
      <w:r w:rsidR="002E4351" w:rsidRPr="004A3312">
        <w:rPr>
          <w:sz w:val="22"/>
        </w:rPr>
        <w:t>2 do SWZ.</w:t>
      </w:r>
    </w:p>
    <w:p w14:paraId="37D41B57" w14:textId="2D395365"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.5 </w:t>
      </w:r>
      <w:r w:rsidR="002E4351">
        <w:rPr>
          <w:sz w:val="22"/>
        </w:rPr>
        <w:tab/>
      </w:r>
      <w:r w:rsidR="002E4351" w:rsidRPr="004A3312">
        <w:rPr>
          <w:sz w:val="22"/>
        </w:rPr>
        <w:t>Wykonawca musi zapewnić termin, sposób i zasady płatności, o których mowa w treści załączonego do niniejszej SWZ wzoru Umowy (Załącznik nr 2 do SWZ).</w:t>
      </w:r>
    </w:p>
    <w:p w14:paraId="5F29B092" w14:textId="5AB56454" w:rsidR="002E4351" w:rsidRPr="004A3312" w:rsidRDefault="00DC0554" w:rsidP="002E4351">
      <w:pPr>
        <w:ind w:left="1134" w:hanging="708"/>
        <w:contextualSpacing/>
        <w:jc w:val="both"/>
        <w:rPr>
          <w:bCs/>
          <w:sz w:val="22"/>
          <w:szCs w:val="22"/>
          <w:u w:val="single"/>
        </w:rPr>
      </w:pPr>
      <w:r>
        <w:rPr>
          <w:bCs/>
          <w:sz w:val="22"/>
          <w:szCs w:val="22"/>
        </w:rPr>
        <w:t>4</w:t>
      </w:r>
      <w:r w:rsidR="002E4351">
        <w:rPr>
          <w:bCs/>
          <w:sz w:val="22"/>
          <w:szCs w:val="22"/>
        </w:rPr>
        <w:t xml:space="preserve">.6       </w:t>
      </w:r>
      <w:r w:rsidR="00A53160">
        <w:rPr>
          <w:bCs/>
          <w:sz w:val="22"/>
          <w:szCs w:val="22"/>
        </w:rPr>
        <w:tab/>
      </w:r>
      <w:r w:rsidR="002E4351" w:rsidRPr="004A3312">
        <w:rPr>
          <w:bCs/>
          <w:sz w:val="22"/>
          <w:szCs w:val="22"/>
        </w:rPr>
        <w:t xml:space="preserve">Składanie ofert równoważnych – przedmiot zamówienia został opisany w sposób precyzyjny i zrozumiały, bez </w:t>
      </w:r>
      <w:r w:rsidR="002E4351" w:rsidRPr="004A3312">
        <w:rPr>
          <w:color w:val="000000"/>
          <w:sz w:val="22"/>
          <w:szCs w:val="22"/>
        </w:rPr>
        <w:t>wskazania znaków towarowych, patentów lub pochodzenia, źródła lub szczególnego procesu, który charakteryzuje produkty dostarczane przez konkretnego wykonawcę.</w:t>
      </w:r>
    </w:p>
    <w:p w14:paraId="5D67B451" w14:textId="7DC99417" w:rsidR="002E4351" w:rsidRPr="004A3312" w:rsidRDefault="00DC0554" w:rsidP="002E4351">
      <w:pPr>
        <w:pStyle w:val="Akapitzlist"/>
        <w:suppressAutoHyphens/>
        <w:ind w:left="1843" w:hanging="709"/>
        <w:jc w:val="both"/>
        <w:rPr>
          <w:color w:val="000000"/>
          <w:sz w:val="22"/>
        </w:rPr>
      </w:pPr>
      <w:r>
        <w:rPr>
          <w:bCs/>
          <w:sz w:val="22"/>
        </w:rPr>
        <w:t>4</w:t>
      </w:r>
      <w:r w:rsidR="002E4351">
        <w:rPr>
          <w:bCs/>
          <w:sz w:val="22"/>
        </w:rPr>
        <w:t xml:space="preserve">.6.1   </w:t>
      </w:r>
      <w:r w:rsidR="002E4351"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E7D7B1D" w14:textId="641D8BD9" w:rsidR="002E4351" w:rsidRPr="004A3312" w:rsidRDefault="00DC0554" w:rsidP="002E4351">
      <w:pPr>
        <w:pStyle w:val="Akapitzlist"/>
        <w:suppressAutoHyphens/>
        <w:ind w:left="1843" w:hanging="709"/>
        <w:jc w:val="both"/>
        <w:rPr>
          <w:bCs/>
          <w:sz w:val="22"/>
        </w:rPr>
      </w:pPr>
      <w:r>
        <w:rPr>
          <w:bCs/>
          <w:sz w:val="22"/>
        </w:rPr>
        <w:t>4</w:t>
      </w:r>
      <w:r w:rsidR="002E4351">
        <w:rPr>
          <w:bCs/>
          <w:sz w:val="22"/>
        </w:rPr>
        <w:t xml:space="preserve">.6.2    </w:t>
      </w:r>
      <w:r w:rsidR="002E4351" w:rsidRPr="004A3312">
        <w:rPr>
          <w:bCs/>
          <w:sz w:val="22"/>
        </w:rPr>
        <w:t>P</w:t>
      </w:r>
      <w:r w:rsidR="002E4351" w:rsidRPr="004A3312">
        <w:rPr>
          <w:sz w:val="22"/>
        </w:rPr>
        <w:t>od pojęciem „równoważności</w:t>
      </w:r>
      <w:r w:rsidR="002E4351" w:rsidRPr="004A3312">
        <w:rPr>
          <w:i/>
          <w:sz w:val="22"/>
        </w:rPr>
        <w:t>”</w:t>
      </w:r>
      <w:r w:rsidR="002E4351" w:rsidRPr="004A3312">
        <w:rPr>
          <w:sz w:val="22"/>
        </w:rPr>
        <w:t xml:space="preserve"> rozumie się </w:t>
      </w:r>
      <w:r w:rsidR="002E4351" w:rsidRPr="004A3312">
        <w:rPr>
          <w:color w:val="000000"/>
          <w:sz w:val="22"/>
        </w:rPr>
        <w:t xml:space="preserve">oferowanie </w:t>
      </w:r>
      <w:r w:rsidR="002E4351">
        <w:rPr>
          <w:color w:val="000000"/>
          <w:sz w:val="22"/>
        </w:rPr>
        <w:t>sprzętu</w:t>
      </w:r>
      <w:r w:rsidR="002E4351" w:rsidRPr="004A3312">
        <w:rPr>
          <w:color w:val="000000"/>
          <w:sz w:val="22"/>
        </w:rPr>
        <w:t xml:space="preserve"> posiadające</w:t>
      </w:r>
      <w:r w:rsidR="002E4351">
        <w:rPr>
          <w:color w:val="000000"/>
          <w:sz w:val="22"/>
        </w:rPr>
        <w:t>go</w:t>
      </w:r>
      <w:r w:rsidR="002E4351" w:rsidRPr="004A3312">
        <w:rPr>
          <w:color w:val="000000"/>
          <w:sz w:val="22"/>
        </w:rPr>
        <w:t>:</w:t>
      </w:r>
    </w:p>
    <w:p w14:paraId="5EE8F2C2" w14:textId="77777777" w:rsidR="002E4351" w:rsidRPr="004A3312" w:rsidRDefault="002E4351" w:rsidP="002E4351">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29B5D39F" w14:textId="77777777" w:rsidR="002E4351" w:rsidRPr="004A3312" w:rsidRDefault="002E4351" w:rsidP="002E4351">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F8437C1" w14:textId="5863AA44" w:rsidR="002E4351" w:rsidRPr="004A3312" w:rsidRDefault="00DC0554" w:rsidP="002E4351">
      <w:pPr>
        <w:ind w:left="1134" w:hanging="708"/>
        <w:jc w:val="both"/>
        <w:rPr>
          <w:sz w:val="22"/>
          <w:szCs w:val="22"/>
        </w:rPr>
      </w:pPr>
      <w:r>
        <w:rPr>
          <w:color w:val="000000"/>
          <w:sz w:val="22"/>
          <w:szCs w:val="22"/>
        </w:rPr>
        <w:t>4</w:t>
      </w:r>
      <w:r w:rsidR="002E4351">
        <w:rPr>
          <w:color w:val="000000"/>
          <w:sz w:val="22"/>
          <w:szCs w:val="22"/>
        </w:rPr>
        <w:t xml:space="preserve">.7    </w:t>
      </w:r>
      <w:r w:rsidR="002E4351" w:rsidRPr="004A3312">
        <w:rPr>
          <w:color w:val="000000"/>
          <w:sz w:val="22"/>
          <w:szCs w:val="22"/>
        </w:rPr>
        <w:t xml:space="preserve">Każdy wykonawca składający ofertę równoważną jest obowiązany wykazać w treści przedkładanej przez siebie oferty, że oferowany przez niego przedmiot zamówienia spełnia </w:t>
      </w:r>
      <w:r w:rsidR="002E4351" w:rsidRPr="004A3312">
        <w:rPr>
          <w:color w:val="000000"/>
          <w:sz w:val="22"/>
          <w:szCs w:val="22"/>
        </w:rPr>
        <w:lastRenderedPageBreak/>
        <w:t xml:space="preserve">wymagania i parametry techniczne, funkcjonalne i użytkowe określone w SWZ, bądź też przewiduje rozwiązania lepsze niż opisywane. </w:t>
      </w:r>
    </w:p>
    <w:p w14:paraId="4E5BBB68" w14:textId="2E9963DA" w:rsidR="002E4351" w:rsidRPr="004A3312" w:rsidRDefault="00DC0554" w:rsidP="002E4351">
      <w:pPr>
        <w:pStyle w:val="Akapitzlist"/>
        <w:autoSpaceDE w:val="0"/>
        <w:autoSpaceDN w:val="0"/>
        <w:adjustRightInd w:val="0"/>
        <w:ind w:left="1134" w:hanging="708"/>
        <w:jc w:val="both"/>
        <w:rPr>
          <w:sz w:val="22"/>
        </w:rPr>
      </w:pPr>
      <w:r>
        <w:rPr>
          <w:sz w:val="22"/>
        </w:rPr>
        <w:t>4</w:t>
      </w:r>
      <w:r w:rsidR="002E4351">
        <w:rPr>
          <w:sz w:val="22"/>
        </w:rPr>
        <w:t xml:space="preserve">.8    </w:t>
      </w:r>
      <w:r w:rsidR="00A53160">
        <w:rPr>
          <w:sz w:val="22"/>
        </w:rPr>
        <w:tab/>
      </w:r>
      <w:r w:rsidR="002E4351" w:rsidRPr="004A3312">
        <w:rPr>
          <w:sz w:val="22"/>
        </w:rPr>
        <w:t xml:space="preserve">Wykonawca </w:t>
      </w:r>
      <w:r w:rsidR="00A53160">
        <w:rPr>
          <w:sz w:val="22"/>
        </w:rPr>
        <w:t>musi</w:t>
      </w:r>
      <w:r w:rsidR="002E4351" w:rsidRPr="004A3312">
        <w:rPr>
          <w:sz w:val="22"/>
        </w:rPr>
        <w:t xml:space="preserve"> wskazać cenę za  sprzęt wykazany w Załączniku A do SWZ, w</w:t>
      </w:r>
      <w:r w:rsidR="00A53160">
        <w:rPr>
          <w:sz w:val="22"/>
        </w:rPr>
        <w:t> </w:t>
      </w:r>
      <w:r w:rsidR="002E4351" w:rsidRPr="004A3312">
        <w:rPr>
          <w:sz w:val="22"/>
        </w:rPr>
        <w:t xml:space="preserve">odniesieniu do całości przedmiotu zamówienia. </w:t>
      </w:r>
    </w:p>
    <w:p w14:paraId="30316BE2" w14:textId="6A51D6AE" w:rsidR="002E4351" w:rsidRPr="004A3312" w:rsidRDefault="00DC0554" w:rsidP="002E4351">
      <w:pPr>
        <w:pStyle w:val="Akapitzlist"/>
        <w:autoSpaceDE w:val="0"/>
        <w:autoSpaceDN w:val="0"/>
        <w:adjustRightInd w:val="0"/>
        <w:ind w:left="1134" w:hanging="708"/>
        <w:jc w:val="both"/>
        <w:rPr>
          <w:strike/>
          <w:sz w:val="22"/>
        </w:rPr>
      </w:pPr>
      <w:r>
        <w:rPr>
          <w:sz w:val="22"/>
        </w:rPr>
        <w:t>4</w:t>
      </w:r>
      <w:r w:rsidR="002E4351">
        <w:rPr>
          <w:sz w:val="22"/>
        </w:rPr>
        <w:t xml:space="preserve">.9      </w:t>
      </w:r>
      <w:r w:rsidR="002E4351"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79910BA3" w14:textId="5203FC56" w:rsidR="002E4351" w:rsidRPr="00637A43" w:rsidRDefault="00DC0554" w:rsidP="00DF02A7">
      <w:pPr>
        <w:autoSpaceDE w:val="0"/>
        <w:autoSpaceDN w:val="0"/>
        <w:adjustRightInd w:val="0"/>
        <w:ind w:left="1134" w:hanging="708"/>
        <w:jc w:val="both"/>
        <w:rPr>
          <w:sz w:val="22"/>
          <w:szCs w:val="22"/>
        </w:rPr>
      </w:pPr>
      <w:r>
        <w:rPr>
          <w:sz w:val="22"/>
          <w:szCs w:val="22"/>
        </w:rPr>
        <w:t>4</w:t>
      </w:r>
      <w:r w:rsidR="002E4351">
        <w:rPr>
          <w:sz w:val="22"/>
          <w:szCs w:val="22"/>
        </w:rPr>
        <w:t xml:space="preserve">.10    </w:t>
      </w:r>
      <w:r w:rsidR="002E4351"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42C2CDE5" w14:textId="55F99B28" w:rsidR="00B52D87" w:rsidRDefault="00B52D87" w:rsidP="00FC6E9B">
      <w:pPr>
        <w:widowControl/>
        <w:suppressAutoHyphens w:val="0"/>
        <w:ind w:left="426"/>
        <w:jc w:val="both"/>
        <w:rPr>
          <w:i/>
          <w:iCs/>
          <w:sz w:val="22"/>
          <w:szCs w:val="22"/>
        </w:rPr>
      </w:pPr>
      <w:r>
        <w:rPr>
          <w:i/>
          <w:iCs/>
          <w:sz w:val="22"/>
        </w:rPr>
        <w:t>3</w:t>
      </w:r>
      <w:r w:rsidR="00DC0554">
        <w:rPr>
          <w:i/>
          <w:iCs/>
          <w:sz w:val="22"/>
        </w:rPr>
        <w:t>8520000-6 – Skanery</w:t>
      </w:r>
      <w:r w:rsidR="00B97A13">
        <w:rPr>
          <w:i/>
          <w:iCs/>
          <w:sz w:val="22"/>
        </w:rPr>
        <w:t>.</w:t>
      </w:r>
    </w:p>
    <w:p w14:paraId="1F570B6D" w14:textId="77777777" w:rsidR="00650829" w:rsidRDefault="00650829" w:rsidP="00EC1CE6">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79685F36" w:rsidR="002D4795" w:rsidRPr="00637A43" w:rsidRDefault="002D4795">
      <w:pPr>
        <w:pStyle w:val="Akapitzlist"/>
        <w:numPr>
          <w:ilvl w:val="1"/>
          <w:numId w:val="23"/>
        </w:numPr>
        <w:ind w:left="851" w:hanging="425"/>
        <w:jc w:val="both"/>
        <w:rPr>
          <w:sz w:val="22"/>
        </w:rPr>
      </w:pPr>
      <w:r w:rsidRPr="00637A43">
        <w:rPr>
          <w:sz w:val="22"/>
        </w:rPr>
        <w:t>opisu/ów technicznego/ych sporządzonych przez producenta i/lub wydruk/i ze stron internetowych producenta, bądź katalog/i producenta/ów pozwalając</w:t>
      </w:r>
      <w:r w:rsidR="00B97A13">
        <w:rPr>
          <w:sz w:val="22"/>
        </w:rPr>
        <w:t>ych</w:t>
      </w:r>
      <w:r w:rsidRPr="00637A43">
        <w:rPr>
          <w:sz w:val="22"/>
        </w:rPr>
        <w:t xml:space="preserve"> na ocenę zgodności oferowan</w:t>
      </w:r>
      <w:r w:rsidR="00C61CB7">
        <w:rPr>
          <w:sz w:val="22"/>
        </w:rPr>
        <w:t>ego</w:t>
      </w:r>
      <w:r w:rsidRPr="00637A43">
        <w:rPr>
          <w:sz w:val="22"/>
        </w:rPr>
        <w:t xml:space="preserve"> urządz</w:t>
      </w:r>
      <w:r w:rsidR="00C61CB7">
        <w:rPr>
          <w:sz w:val="22"/>
        </w:rPr>
        <w:t>enia</w:t>
      </w:r>
      <w:r w:rsidRPr="00637A43">
        <w:rPr>
          <w:sz w:val="22"/>
        </w:rPr>
        <w:t xml:space="preserve"> oraz </w:t>
      </w:r>
      <w:r w:rsidR="00C61CB7">
        <w:rPr>
          <w:sz w:val="22"/>
        </w:rPr>
        <w:t xml:space="preserve">jego </w:t>
      </w:r>
      <w:r w:rsidRPr="00637A43">
        <w:rPr>
          <w:sz w:val="22"/>
        </w:rPr>
        <w:t xml:space="preserve">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A53160">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A53160">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lastRenderedPageBreak/>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A76845B"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540BD0C"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696F2F">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55BA9924" w14:textId="77777777" w:rsidR="00C25D03" w:rsidRPr="004D4417" w:rsidRDefault="00C25D03" w:rsidP="00C25D03">
      <w:pPr>
        <w:pStyle w:val="Akapitzlist"/>
        <w:numPr>
          <w:ilvl w:val="0"/>
          <w:numId w:val="63"/>
        </w:numPr>
        <w:ind w:left="426" w:hanging="426"/>
        <w:jc w:val="both"/>
        <w:rPr>
          <w:bCs/>
          <w:sz w:val="22"/>
        </w:rPr>
      </w:pPr>
      <w:r w:rsidRPr="004D4417">
        <w:rPr>
          <w:bCs/>
          <w:sz w:val="22"/>
        </w:rPr>
        <w:t>Zamawiający wykluczy wykonawcę w przypadku zaistnienia okoliczności przewidzianych postanowieniami:</w:t>
      </w:r>
    </w:p>
    <w:p w14:paraId="7291E333" w14:textId="6D9CB532" w:rsidR="00C25D03" w:rsidRPr="00D11EFA" w:rsidRDefault="00710676" w:rsidP="00C25D03">
      <w:pPr>
        <w:pStyle w:val="Akapitzlist"/>
        <w:widowControl w:val="0"/>
        <w:numPr>
          <w:ilvl w:val="1"/>
          <w:numId w:val="63"/>
        </w:numPr>
        <w:suppressAutoHyphens/>
        <w:ind w:hanging="720"/>
        <w:jc w:val="both"/>
        <w:rPr>
          <w:bCs/>
          <w:sz w:val="22"/>
        </w:rPr>
      </w:pPr>
      <w:r>
        <w:rPr>
          <w:bCs/>
          <w:sz w:val="22"/>
        </w:rPr>
        <w:t xml:space="preserve">     </w:t>
      </w:r>
      <w:r w:rsidR="00C25D03" w:rsidRPr="00D11EFA">
        <w:rPr>
          <w:bCs/>
          <w:sz w:val="22"/>
        </w:rPr>
        <w:t>art. 108 ust. 1 PZP, z zastrzeżeniem art. 110 ust. 2, tj.:</w:t>
      </w:r>
    </w:p>
    <w:p w14:paraId="61C615A9" w14:textId="77777777" w:rsidR="00C25D03" w:rsidRPr="00D11EFA" w:rsidRDefault="00C25D03" w:rsidP="00C25D03">
      <w:pPr>
        <w:pStyle w:val="Akapitzlist"/>
        <w:widowControl w:val="0"/>
        <w:numPr>
          <w:ilvl w:val="2"/>
          <w:numId w:val="63"/>
        </w:numPr>
        <w:suppressAutoHyphens/>
        <w:ind w:left="2127"/>
        <w:jc w:val="both"/>
        <w:rPr>
          <w:bCs/>
          <w:sz w:val="22"/>
        </w:rPr>
      </w:pPr>
      <w:r w:rsidRPr="00D11EFA">
        <w:rPr>
          <w:sz w:val="22"/>
        </w:rPr>
        <w:t xml:space="preserve">będącego osobą fizyczną, którego prawomocnie skazano za przestępstwo: </w:t>
      </w:r>
    </w:p>
    <w:p w14:paraId="0739D13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udziału w zorganizowanej grupie przestępczej albo związku mającym na celu popełnienie przestępstwa lub przestępstwa skarbowego, o którym mowa w art. 258 Kodeksu karnego, </w:t>
      </w:r>
    </w:p>
    <w:p w14:paraId="501CA04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handlu ludźmi, o którym mowa w art. 189a Kodeksu karnego, </w:t>
      </w:r>
    </w:p>
    <w:p w14:paraId="753E519B"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2CDAAE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21787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charakterze terrorystycznym, o którym mowa w art. 115 § 20 Kodeksu karnego, lub mające na celu popełnienie tego przestępstwa, </w:t>
      </w:r>
    </w:p>
    <w:p w14:paraId="3A1666E2"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powierzenia wykonywania pracy małoletniemu cudzoziemcowi, </w:t>
      </w:r>
      <w:r w:rsidRPr="00D11EFA">
        <w:rPr>
          <w:sz w:val="22"/>
        </w:rPr>
        <w:br/>
        <w:t xml:space="preserve">o którym mowa w art. 9 ust. 2 ustawy z dnia 15 czerwca 2012 r. </w:t>
      </w:r>
      <w:r w:rsidRPr="00D11EFA">
        <w:rPr>
          <w:sz w:val="22"/>
        </w:rPr>
        <w:br/>
        <w:t xml:space="preserve">o skutkach powierzania wykonywania pracy cudzoziemcom przebywającym wbrew przepisom na terytorium Rzeczypospolitej Polskiej (Dz. U. z 2021 r. poz. 1745), </w:t>
      </w:r>
    </w:p>
    <w:p w14:paraId="0875D228"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0C0B25" w14:textId="77777777" w:rsidR="00C25D03" w:rsidRPr="00D11EFA" w:rsidRDefault="00C25D03" w:rsidP="00710676">
      <w:pPr>
        <w:pStyle w:val="Akapitzlist"/>
        <w:widowControl w:val="0"/>
        <w:numPr>
          <w:ilvl w:val="0"/>
          <w:numId w:val="64"/>
        </w:numPr>
        <w:tabs>
          <w:tab w:val="left" w:pos="2552"/>
        </w:tabs>
        <w:suppressAutoHyphens/>
        <w:ind w:left="2127" w:firstLine="0"/>
        <w:jc w:val="both"/>
        <w:rPr>
          <w:sz w:val="22"/>
        </w:rPr>
      </w:pPr>
      <w:r w:rsidRPr="00D11EFA">
        <w:rPr>
          <w:sz w:val="22"/>
        </w:rPr>
        <w:t xml:space="preserve">o którym mowa w art. 9 ust. 1 i 3 lub art. 10 ustawy z dnia 15 czerwca </w:t>
      </w:r>
      <w:r w:rsidRPr="00D11EFA">
        <w:rPr>
          <w:sz w:val="22"/>
        </w:rPr>
        <w:lastRenderedPageBreak/>
        <w:t xml:space="preserve">2012 r. o skutkach powierzania wykonywania pracy cudzoziemcom przebywającym wbrew przepisom na terytorium Rzeczypospolitej Polskiej </w:t>
      </w:r>
    </w:p>
    <w:p w14:paraId="08145047" w14:textId="77777777" w:rsidR="00C25D03" w:rsidRPr="00D11EFA" w:rsidRDefault="00C25D03" w:rsidP="00C25D03">
      <w:pPr>
        <w:pStyle w:val="Default"/>
        <w:ind w:left="2552" w:hanging="425"/>
        <w:jc w:val="both"/>
        <w:rPr>
          <w:sz w:val="22"/>
          <w:szCs w:val="22"/>
        </w:rPr>
      </w:pPr>
      <w:r w:rsidRPr="00D11EFA">
        <w:rPr>
          <w:sz w:val="22"/>
          <w:szCs w:val="22"/>
        </w:rPr>
        <w:t xml:space="preserve">– lub za odpowiedni czyn zabroniony określony w przepisach prawa obcego; </w:t>
      </w:r>
    </w:p>
    <w:p w14:paraId="0E58725D"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280098" w14:textId="5B31B4EF"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ABCADF"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prawomocnie orzeczono zakaz ubiegania się </w:t>
      </w:r>
      <w:r w:rsidRPr="00D11EFA">
        <w:rPr>
          <w:sz w:val="22"/>
        </w:rPr>
        <w:br/>
        <w:t xml:space="preserve">o zamówienia publiczne; </w:t>
      </w:r>
    </w:p>
    <w:p w14:paraId="70928608"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2CC383"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D11EFA">
        <w:rPr>
          <w:sz w:val="22"/>
        </w:rPr>
        <w:br/>
        <w:t>o ochronie konkurencji i konsumentów, chyba że spowodowane tym zakłócenie konkurencji może być wyeliminowane w inny sposób niż przez wykluczenie wykonawcy z udziału w postępowaniu o udzielenie zamówienia.</w:t>
      </w:r>
    </w:p>
    <w:p w14:paraId="105553EE" w14:textId="77777777" w:rsidR="00C25D03" w:rsidRPr="00D11EFA" w:rsidRDefault="00C25D03" w:rsidP="00710676">
      <w:pPr>
        <w:pStyle w:val="Akapitzlist"/>
        <w:ind w:left="1276"/>
        <w:jc w:val="both"/>
        <w:rPr>
          <w:bCs/>
          <w:sz w:val="22"/>
        </w:rPr>
      </w:pPr>
      <w:r w:rsidRPr="00D11EFA">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481950C" w14:textId="77777777" w:rsidR="00C25D03" w:rsidRPr="006F2001" w:rsidRDefault="00C25D03" w:rsidP="00710676">
      <w:pPr>
        <w:pStyle w:val="Akapitzlist"/>
        <w:widowControl w:val="0"/>
        <w:suppressAutoHyphens/>
        <w:ind w:left="1276" w:hanging="567"/>
        <w:jc w:val="both"/>
        <w:rPr>
          <w:bCs/>
          <w:sz w:val="22"/>
        </w:rPr>
      </w:pPr>
      <w:r>
        <w:rPr>
          <w:bCs/>
          <w:sz w:val="22"/>
        </w:rPr>
        <w:t xml:space="preserve">1.2 </w:t>
      </w:r>
      <w:r>
        <w:rPr>
          <w:bCs/>
          <w:sz w:val="22"/>
        </w:rPr>
        <w:tab/>
      </w:r>
      <w:r w:rsidRPr="00D11EFA">
        <w:rPr>
          <w:bCs/>
          <w:sz w:val="22"/>
        </w:rPr>
        <w:t xml:space="preserve">art. 7 ust. 1 ustawy z dnia 13 kwietnia 2022 r. o szczególnych rozwiązaniach </w:t>
      </w:r>
      <w:r w:rsidRPr="00D11EFA">
        <w:rPr>
          <w:bCs/>
          <w:sz w:val="22"/>
        </w:rPr>
        <w:br/>
        <w:t>w zakresie przeciwdziałania wspieraniu agresji na Ukrainę oraz służących ochronie bezpieczeństwa narodowego (Dz.U. z 202</w:t>
      </w:r>
      <w:r>
        <w:rPr>
          <w:bCs/>
          <w:sz w:val="22"/>
        </w:rPr>
        <w:t>3</w:t>
      </w:r>
      <w:r w:rsidRPr="00D11EFA">
        <w:rPr>
          <w:bCs/>
          <w:sz w:val="22"/>
        </w:rPr>
        <w:t xml:space="preserve"> r., poz. </w:t>
      </w:r>
      <w:r>
        <w:rPr>
          <w:bCs/>
          <w:sz w:val="22"/>
        </w:rPr>
        <w:t>1497</w:t>
      </w:r>
      <w:r w:rsidRPr="00D11EFA">
        <w:rPr>
          <w:bCs/>
          <w:sz w:val="22"/>
        </w:rPr>
        <w:t>).</w:t>
      </w:r>
    </w:p>
    <w:p w14:paraId="6A3FC10D" w14:textId="77777777" w:rsidR="00C25D03" w:rsidRPr="004D4417" w:rsidRDefault="00C25D03" w:rsidP="00C25D03">
      <w:pPr>
        <w:pStyle w:val="Akapitzlist"/>
        <w:numPr>
          <w:ilvl w:val="0"/>
          <w:numId w:val="63"/>
        </w:numPr>
        <w:ind w:left="426" w:hanging="426"/>
        <w:jc w:val="both"/>
        <w:rPr>
          <w:bCs/>
          <w:sz w:val="22"/>
        </w:rPr>
      </w:pPr>
      <w:r w:rsidRPr="004D4417">
        <w:rPr>
          <w:bCs/>
          <w:sz w:val="22"/>
        </w:rPr>
        <w:t>Stosownie do treści art. 109 ust. 1 ustawy PZP, zamawiający wykluczy z postępowania wykonawcę:</w:t>
      </w:r>
    </w:p>
    <w:p w14:paraId="2ADE0BCE"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2377AFE2" w14:textId="77777777" w:rsidR="00C25D03" w:rsidRPr="004D4417" w:rsidRDefault="00C25D03" w:rsidP="00710676">
      <w:pPr>
        <w:pStyle w:val="Akapitzlist"/>
        <w:numPr>
          <w:ilvl w:val="1"/>
          <w:numId w:val="63"/>
        </w:numPr>
        <w:ind w:left="1134" w:hanging="708"/>
        <w:jc w:val="both"/>
        <w:rPr>
          <w:bCs/>
          <w:sz w:val="22"/>
        </w:rPr>
      </w:pPr>
      <w:r w:rsidRPr="004D4417">
        <w:rPr>
          <w:bCs/>
          <w:sz w:val="22"/>
        </w:rPr>
        <w:t xml:space="preserve">w stosunku do którego otwarto likwidację, ogłoszono </w:t>
      </w:r>
      <w:r w:rsidRPr="004D4417">
        <w:rPr>
          <w:color w:val="000000"/>
          <w:sz w:val="22"/>
        </w:rPr>
        <w:t xml:space="preserve">upadłość, którego aktywami zarządza likwidator lub sąd, zawarł układ z wierzycielami, którego działalność gospodarcza jest zawieszona albo znajduje się on w innej tego rodzaju sytuacji wynikającej </w:t>
      </w:r>
      <w:r w:rsidRPr="004D4417">
        <w:rPr>
          <w:color w:val="000000"/>
          <w:sz w:val="22"/>
        </w:rPr>
        <w:lastRenderedPageBreak/>
        <w:t>z podobnej procedury przewidzianej w przepisach miejsca wszczęcia tej procedury (art. 109 ust.1 pkt 4);</w:t>
      </w:r>
    </w:p>
    <w:p w14:paraId="41A346F8"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FE67814"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79964E4"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2C05F90"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791EDDE4" w14:textId="77777777" w:rsidR="00C25D03" w:rsidRPr="004D4417" w:rsidRDefault="00C25D03" w:rsidP="00710676">
      <w:pPr>
        <w:pStyle w:val="Akapitzlist"/>
        <w:numPr>
          <w:ilvl w:val="1"/>
          <w:numId w:val="63"/>
        </w:numPr>
        <w:ind w:left="1134" w:hanging="708"/>
        <w:jc w:val="both"/>
        <w:rPr>
          <w:bCs/>
          <w:sz w:val="22"/>
        </w:rPr>
      </w:pPr>
      <w:r w:rsidRPr="004D4417">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2D070A46" w14:textId="42EC1283" w:rsidR="0021463D" w:rsidRPr="00DC0554" w:rsidRDefault="00C25D03" w:rsidP="006A16C5">
      <w:pPr>
        <w:pStyle w:val="Akapitzlist"/>
        <w:widowControl w:val="0"/>
        <w:numPr>
          <w:ilvl w:val="0"/>
          <w:numId w:val="63"/>
        </w:numPr>
        <w:suppressAutoHyphens/>
        <w:spacing w:before="26"/>
        <w:ind w:left="426" w:hanging="426"/>
        <w:jc w:val="both"/>
        <w:rPr>
          <w:sz w:val="22"/>
        </w:rPr>
      </w:pPr>
      <w:r w:rsidRPr="004D4417">
        <w:rPr>
          <w:color w:val="000000"/>
          <w:sz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A0A0DAF" w14:textId="77777777" w:rsidR="00DC0554" w:rsidRPr="006A16C5" w:rsidRDefault="00DC0554" w:rsidP="00DC0554">
      <w:pPr>
        <w:pStyle w:val="Akapitzlist"/>
        <w:widowControl w:val="0"/>
        <w:suppressAutoHyphens/>
        <w:spacing w:before="26"/>
        <w:ind w:left="426"/>
        <w:jc w:val="both"/>
        <w:rPr>
          <w:sz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42"/>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7C737E49" w14:textId="5FA15DCF" w:rsidR="00AA7B82" w:rsidRPr="00696F2F" w:rsidRDefault="00AA7B82" w:rsidP="00696F2F">
      <w:pPr>
        <w:pStyle w:val="Akapitzlist"/>
        <w:ind w:left="1082"/>
        <w:jc w:val="both"/>
        <w:rPr>
          <w:sz w:val="22"/>
        </w:rPr>
      </w:pPr>
      <w:r w:rsidRPr="00696F2F">
        <w:rPr>
          <w:bCs/>
          <w:iCs/>
          <w:color w:val="000000"/>
          <w:sz w:val="22"/>
        </w:rPr>
        <w:t>w celu wykazania braku istnienia wobec nich podstaw wykluczenia, jest zobowiązany</w:t>
      </w:r>
      <w:r w:rsidR="00696F2F">
        <w:rPr>
          <w:bCs/>
          <w:iCs/>
          <w:color w:val="000000"/>
          <w:sz w:val="22"/>
        </w:rPr>
        <w:t xml:space="preserve"> </w:t>
      </w:r>
      <w:r w:rsidRPr="00696F2F">
        <w:rPr>
          <w:sz w:val="22"/>
        </w:rPr>
        <w:t>do</w:t>
      </w:r>
      <w:r w:rsidR="00696F2F">
        <w:rPr>
          <w:sz w:val="22"/>
        </w:rPr>
        <w:t> </w:t>
      </w:r>
      <w:r w:rsidRPr="00696F2F">
        <w:rPr>
          <w:sz w:val="22"/>
        </w:rPr>
        <w:t>złożenia oświadczenia, o którym mowa w punkcie 1.1 w części dotyczącej podwykonawców.</w:t>
      </w:r>
    </w:p>
    <w:p w14:paraId="427D599A" w14:textId="1412DB59" w:rsidR="00237460" w:rsidRPr="00710676" w:rsidRDefault="00AA7B82" w:rsidP="00710676">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w:t>
      </w:r>
      <w:r w:rsidR="00696F2F">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5483A4F7" w14:textId="435BD0E0" w:rsidR="00B97A13" w:rsidRPr="005419F9" w:rsidRDefault="00237460" w:rsidP="005419F9">
      <w:pPr>
        <w:widowControl/>
        <w:numPr>
          <w:ilvl w:val="0"/>
          <w:numId w:val="42"/>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w:t>
      </w:r>
      <w:r w:rsidR="005419F9">
        <w:rPr>
          <w:bCs/>
          <w:sz w:val="22"/>
          <w:szCs w:val="22"/>
        </w:rPr>
        <w:t>–</w:t>
      </w:r>
      <w:r w:rsidRPr="00637A43">
        <w:rPr>
          <w:bCs/>
          <w:sz w:val="22"/>
          <w:szCs w:val="22"/>
        </w:rPr>
        <w:t xml:space="preserve"> </w:t>
      </w:r>
      <w:r w:rsidR="005419F9" w:rsidRPr="005419F9">
        <w:rPr>
          <w:bCs/>
          <w:i/>
          <w:iCs/>
          <w:sz w:val="22"/>
          <w:szCs w:val="22"/>
        </w:rPr>
        <w:t xml:space="preserve">nie </w:t>
      </w:r>
      <w:r w:rsidRPr="005419F9">
        <w:rPr>
          <w:bCs/>
          <w:i/>
          <w:iCs/>
          <w:sz w:val="22"/>
          <w:szCs w:val="22"/>
        </w:rPr>
        <w:t>dotyczy</w:t>
      </w:r>
      <w:r w:rsidR="005419F9" w:rsidRPr="005419F9">
        <w:rPr>
          <w:bCs/>
          <w:i/>
          <w:iCs/>
          <w:sz w:val="22"/>
          <w:szCs w:val="22"/>
        </w:rPr>
        <w:t>.</w:t>
      </w:r>
      <w:r w:rsidRPr="00637A43">
        <w:rPr>
          <w:bCs/>
          <w:sz w:val="22"/>
          <w:szCs w:val="22"/>
        </w:rPr>
        <w:t xml:space="preserve"> </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 xml:space="preserve">nie złoży oświadczenia, oświadczeń lub dokumentów niezbędnych do przeprowadzenia postępowania, złożone oświadczenia lub dokumenty są niekompletne, zawierają błędy lub budzą wskazane przez Zamawiającego wątpliwości, </w:t>
      </w:r>
      <w:r w:rsidRPr="00637A43">
        <w:rPr>
          <w:bCs/>
          <w:sz w:val="22"/>
          <w:szCs w:val="22"/>
        </w:rPr>
        <w:lastRenderedPageBreak/>
        <w:t>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9" w:history="1">
        <w:r w:rsidRPr="00637A43">
          <w:rPr>
            <w:rStyle w:val="Hipercze"/>
            <w:sz w:val="22"/>
          </w:rPr>
          <w:t>https://platformazakupowa.pl</w:t>
        </w:r>
      </w:hyperlink>
      <w:r w:rsidRPr="00637A43">
        <w:rPr>
          <w:sz w:val="22"/>
        </w:rPr>
        <w:t xml:space="preserve"> – adres profilu nabywcy: </w:t>
      </w:r>
      <w:hyperlink r:id="rId20"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1"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2"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3" w:history="1">
        <w:r w:rsidRPr="00637A43">
          <w:rPr>
            <w:rStyle w:val="Hipercze"/>
            <w:sz w:val="22"/>
          </w:rPr>
          <w:t>https://platformazakupowa.pl</w:t>
        </w:r>
      </w:hyperlink>
      <w:r w:rsidRPr="00637A43">
        <w:rPr>
          <w:color w:val="000000"/>
          <w:sz w:val="22"/>
        </w:rPr>
        <w:t xml:space="preserve"> dostępną na </w:t>
      </w:r>
      <w:hyperlink r:id="rId24" w:history="1">
        <w:r w:rsidRPr="00637A43">
          <w:rPr>
            <w:rStyle w:val="Hipercze"/>
            <w:sz w:val="22"/>
          </w:rPr>
          <w:t>https://platformazakupowa.pl</w:t>
        </w:r>
      </w:hyperlink>
      <w:r w:rsidRPr="00637A43">
        <w:rPr>
          <w:color w:val="000000"/>
          <w:sz w:val="22"/>
        </w:rPr>
        <w:t xml:space="preserve"> – link poniżej: </w:t>
      </w:r>
      <w:hyperlink r:id="rId25"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6"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8" w:history="1">
        <w:r w:rsidRPr="00637A43">
          <w:rPr>
            <w:rStyle w:val="Hipercze"/>
            <w:sz w:val="22"/>
          </w:rPr>
          <w:t>https://platformazakupowa.pl</w:t>
        </w:r>
      </w:hyperlink>
      <w:r w:rsidRPr="00637A43">
        <w:rPr>
          <w:sz w:val="22"/>
        </w:rPr>
        <w:t xml:space="preserve"> – adres profilu nabywcy: </w:t>
      </w:r>
      <w:hyperlink r:id="rId29"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lastRenderedPageBreak/>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30"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1"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2"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3"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4"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6"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(hh:mm:ss)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lastRenderedPageBreak/>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710676">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710676">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326E90">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6DA1B7E1"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7" w:history="1">
        <w:r w:rsidRPr="00637A43">
          <w:rPr>
            <w:rStyle w:val="Hipercze"/>
            <w:sz w:val="22"/>
          </w:rPr>
          <w:t>https://platformazakupowa.pl</w:t>
        </w:r>
      </w:hyperlink>
      <w:r w:rsidRPr="00637A43">
        <w:rPr>
          <w:sz w:val="22"/>
        </w:rPr>
        <w:t xml:space="preserve"> – adres profilu nabywcy </w:t>
      </w:r>
      <w:hyperlink r:id="rId38"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9"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w:t>
      </w:r>
      <w:r w:rsidRPr="00637A43">
        <w:rPr>
          <w:color w:val="000000"/>
          <w:sz w:val="22"/>
        </w:rPr>
        <w:lastRenderedPageBreak/>
        <w:t xml:space="preserve">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33EE6907" w:rsidR="00A53C0D" w:rsidRPr="00836F76" w:rsidRDefault="00A53C0D" w:rsidP="00326E90">
      <w:pPr>
        <w:widowControl/>
        <w:numPr>
          <w:ilvl w:val="0"/>
          <w:numId w:val="2"/>
        </w:numPr>
        <w:tabs>
          <w:tab w:val="clear" w:pos="720"/>
          <w:tab w:val="num" w:pos="567"/>
        </w:tabs>
        <w:suppressAutoHyphens w:val="0"/>
        <w:ind w:left="426" w:hanging="426"/>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F05A59">
        <w:rPr>
          <w:b/>
          <w:bCs/>
          <w:sz w:val="22"/>
          <w:szCs w:val="22"/>
        </w:rPr>
        <w:t>13.06.</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w:t>
      </w:r>
      <w:r w:rsidRPr="00637A43">
        <w:rPr>
          <w:sz w:val="22"/>
        </w:rPr>
        <w:lastRenderedPageBreak/>
        <w:t xml:space="preserve">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18A40B99" w:rsidR="005D31B5" w:rsidRPr="00637A43" w:rsidRDefault="006A3A73" w:rsidP="00507FCE">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507FCE">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507FCE">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507FCE">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507FCE">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07FCE">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507FCE">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1F7ACFD4"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F05A59">
        <w:rPr>
          <w:b/>
          <w:sz w:val="22"/>
        </w:rPr>
        <w:t>15.05.</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590410B"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40"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AA2423">
        <w:rPr>
          <w:color w:val="000000"/>
          <w:sz w:val="22"/>
        </w:rPr>
        <w:t xml:space="preserve">pod </w:t>
      </w:r>
      <w:r w:rsidRPr="009F3531">
        <w:rPr>
          <w:color w:val="000000"/>
          <w:sz w:val="22"/>
        </w:rPr>
        <w:t xml:space="preserve">adresem: </w:t>
      </w:r>
      <w:hyperlink r:id="rId41"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35696B63"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F05A59">
        <w:rPr>
          <w:b/>
          <w:sz w:val="22"/>
        </w:rPr>
        <w:t>15.05.</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2"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3"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5"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6"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401DE8CC"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Wykonawca musi przedstawić w formie indywidualnej kalkulacji cenowej, wyrażoną w polskich złotych (sumaryczną cenę za realizację całości przedmiotu zamówienia, z uwzględnieniem cen jednostkowych netto/brutto oraz wysokości należnego podatku od towarów i usług VAT (załącznik nr 2 do formularza oferty).</w:t>
      </w:r>
    </w:p>
    <w:p w14:paraId="5678B7FE"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 </w:t>
      </w:r>
      <w:r>
        <w:rPr>
          <w:sz w:val="22"/>
          <w:szCs w:val="22"/>
        </w:rPr>
        <w:t>do</w:t>
      </w:r>
      <w:r w:rsidRPr="00637A43">
        <w:rPr>
          <w:sz w:val="22"/>
          <w:szCs w:val="22"/>
        </w:rPr>
        <w:t xml:space="preserve"> jednost</w:t>
      </w:r>
      <w:r>
        <w:rPr>
          <w:sz w:val="22"/>
          <w:szCs w:val="22"/>
        </w:rPr>
        <w:t>ki</w:t>
      </w:r>
      <w:r w:rsidRPr="00637A43">
        <w:rPr>
          <w:sz w:val="22"/>
          <w:szCs w:val="22"/>
        </w:rPr>
        <w:t xml:space="preserve"> organizacyjnej zamawiającego, koszty gwarancyjne – zgodnie z SWZ i wzorem </w:t>
      </w:r>
      <w:r>
        <w:rPr>
          <w:sz w:val="22"/>
          <w:szCs w:val="22"/>
        </w:rPr>
        <w:t>Umow</w:t>
      </w:r>
      <w:r w:rsidRPr="00637A43">
        <w:rPr>
          <w:sz w:val="22"/>
          <w:szCs w:val="22"/>
        </w:rPr>
        <w:t xml:space="preserve">y oraz celne – o ile dotyczą), rabaty, opusty itp., których wykonawca zamierza udzielić. </w:t>
      </w:r>
    </w:p>
    <w:p w14:paraId="70377BF7"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Pr>
          <w:bCs/>
          <w:iCs/>
          <w:color w:val="000000"/>
          <w:sz w:val="22"/>
          <w:szCs w:val="22"/>
        </w:rPr>
        <w:t>Umow</w:t>
      </w:r>
      <w:r w:rsidRPr="00637A43">
        <w:rPr>
          <w:bCs/>
          <w:iCs/>
          <w:color w:val="000000"/>
          <w:sz w:val="22"/>
          <w:szCs w:val="22"/>
        </w:rPr>
        <w:t>y.</w:t>
      </w:r>
    </w:p>
    <w:p w14:paraId="1B9B93C4"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p>
    <w:p w14:paraId="3A80825F"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Pr>
          <w:sz w:val="22"/>
          <w:szCs w:val="22"/>
        </w:rPr>
        <w:t xml:space="preserve">musi </w:t>
      </w:r>
      <w:r w:rsidRPr="00637A43">
        <w:rPr>
          <w:sz w:val="22"/>
          <w:szCs w:val="22"/>
        </w:rPr>
        <w:t xml:space="preserve"> odpowiadać cenie podanej przez wykonawcę w formularzu oferty dla całości. </w:t>
      </w:r>
    </w:p>
    <w:p w14:paraId="6F164AE1"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Pr>
          <w:sz w:val="22"/>
          <w:szCs w:val="22"/>
        </w:rPr>
        <w:t>Umow</w:t>
      </w:r>
      <w:r w:rsidRPr="00637A43">
        <w:rPr>
          <w:sz w:val="22"/>
          <w:szCs w:val="22"/>
        </w:rPr>
        <w:t xml:space="preserve">y. </w:t>
      </w:r>
    </w:p>
    <w:p w14:paraId="454387CF"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4ABDE398"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 </w:t>
      </w:r>
    </w:p>
    <w:p w14:paraId="71D11E6D" w14:textId="77777777" w:rsidR="00710676" w:rsidRPr="00637A43" w:rsidRDefault="00710676" w:rsidP="0071067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891E20" w14:textId="46DBE19C" w:rsidR="00710676" w:rsidRPr="00637A43" w:rsidRDefault="00710676" w:rsidP="00710676">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Pr>
          <w:sz w:val="22"/>
          <w:szCs w:val="22"/>
        </w:rPr>
        <w:t>2024 poz. 361</w:t>
      </w:r>
      <w:r w:rsidRPr="00637A43">
        <w:rPr>
          <w:sz w:val="22"/>
          <w:szCs w:val="22"/>
        </w:rPr>
        <w:t xml:space="preserve"> ze zm.), będzie ubiegał się o zgodę na zastosowanie 0% stawki podatku </w:t>
      </w:r>
      <w:r w:rsidRPr="00637A43">
        <w:rPr>
          <w:sz w:val="22"/>
          <w:szCs w:val="22"/>
        </w:rPr>
        <w:lastRenderedPageBreak/>
        <w:t>od towarów i usług VAT na zamawiany s</w:t>
      </w:r>
      <w:r>
        <w:rPr>
          <w:sz w:val="22"/>
          <w:szCs w:val="22"/>
        </w:rPr>
        <w:t>kaner</w:t>
      </w:r>
      <w:r w:rsidRPr="00637A43">
        <w:rPr>
          <w:sz w:val="22"/>
          <w:szCs w:val="22"/>
        </w:rPr>
        <w:t xml:space="preserve"> w zakresie objętym ww. stawką podatkową – zgodnie z art. 83 ust. 1 pkt 26 przywołanej ustawy.</w:t>
      </w:r>
    </w:p>
    <w:p w14:paraId="6D55AC6E" w14:textId="77777777" w:rsidR="00710676" w:rsidRPr="00637A43" w:rsidRDefault="00710676" w:rsidP="00710676">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Pr>
          <w:sz w:val="22"/>
          <w:szCs w:val="22"/>
        </w:rPr>
        <w:t>2024 poz. 361</w:t>
      </w:r>
      <w:r w:rsidRPr="00637A43">
        <w:rPr>
          <w:sz w:val="22"/>
          <w:szCs w:val="22"/>
        </w:rPr>
        <w:t xml:space="preserve"> ze zm.) wystawi i doręczy wystawioną korektę faktury opiewającą na kwotę netto wskazaną w § 3 ust. 2 </w:t>
      </w:r>
      <w:r>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59F8A0FB" w:rsidR="00C176EA" w:rsidRPr="00637A43" w:rsidRDefault="00C176EA" w:rsidP="00710676">
      <w:pPr>
        <w:widowControl/>
        <w:tabs>
          <w:tab w:val="left" w:pos="900"/>
        </w:tabs>
        <w:suppressAutoHyphens w:val="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B5C97CC"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 xml:space="preserve">U. 2023 poz. </w:t>
      </w:r>
      <w:r w:rsidR="001A1CE0">
        <w:rPr>
          <w:bCs/>
          <w:sz w:val="22"/>
          <w:lang w:eastAsia="pl-PL"/>
        </w:rPr>
        <w:t>1497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lastRenderedPageBreak/>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3BE86AF"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B64984">
        <w:rPr>
          <w:sz w:val="22"/>
        </w:rPr>
        <w:t>Umow</w:t>
      </w:r>
      <w:r w:rsidRPr="00A0562E">
        <w:rPr>
          <w:sz w:val="22"/>
        </w:rPr>
        <w:t>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403DEAE0"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w:t>
      </w:r>
      <w:r w:rsidR="00200891">
        <w:rPr>
          <w:sz w:val="22"/>
        </w:rPr>
        <w:t>ę</w:t>
      </w:r>
      <w:r w:rsidRPr="00A0562E">
        <w:rPr>
          <w:sz w:val="22"/>
        </w:rPr>
        <w:t>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75E66944" w14:textId="19425603" w:rsidR="003F6F42" w:rsidRPr="004860B8" w:rsidRDefault="00041D11" w:rsidP="003F6F42">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982BB1">
        <w:rPr>
          <w:sz w:val="22"/>
          <w:szCs w:val="22"/>
        </w:rPr>
        <w:t xml:space="preserve">: </w:t>
      </w:r>
      <w:r w:rsidR="00820D1C">
        <w:rPr>
          <w:sz w:val="22"/>
          <w:szCs w:val="22"/>
        </w:rPr>
        <w:t>zamówienie jest niepodzielne.</w:t>
      </w:r>
    </w:p>
    <w:p w14:paraId="0ED92AF6" w14:textId="0C58A547" w:rsidR="0009269F" w:rsidRPr="003F6F42" w:rsidRDefault="0009269F" w:rsidP="003F6F42">
      <w:pPr>
        <w:widowControl/>
        <w:numPr>
          <w:ilvl w:val="0"/>
          <w:numId w:val="10"/>
        </w:numPr>
        <w:tabs>
          <w:tab w:val="clear" w:pos="644"/>
        </w:tabs>
        <w:suppressAutoHyphens w:val="0"/>
        <w:ind w:left="426" w:hanging="426"/>
        <w:jc w:val="both"/>
        <w:rPr>
          <w:sz w:val="22"/>
          <w:szCs w:val="22"/>
        </w:rPr>
      </w:pPr>
      <w:r w:rsidRPr="003F6F42">
        <w:rPr>
          <w:sz w:val="22"/>
          <w:szCs w:val="22"/>
        </w:rPr>
        <w:t xml:space="preserve">Zamawiający nie przewiduje możliwości zawarcia </w:t>
      </w:r>
      <w:r w:rsidR="00B64984" w:rsidRPr="003F6F42">
        <w:rPr>
          <w:sz w:val="22"/>
          <w:szCs w:val="22"/>
        </w:rPr>
        <w:t>Umow</w:t>
      </w:r>
      <w:r w:rsidRPr="003F6F42">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65F69F5E" w14:textId="77777777" w:rsidR="00B52D87" w:rsidRPr="00A0562E" w:rsidRDefault="00B52D87" w:rsidP="00B52D87">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14CBADB" w14:textId="77777777" w:rsidR="00B52D87" w:rsidRPr="00A0562E" w:rsidRDefault="00B52D87" w:rsidP="00B52D87">
      <w:pPr>
        <w:pStyle w:val="Akapitzlist"/>
        <w:numPr>
          <w:ilvl w:val="0"/>
          <w:numId w:val="50"/>
        </w:numPr>
        <w:suppressAutoHyphens/>
        <w:jc w:val="both"/>
        <w:rPr>
          <w:sz w:val="22"/>
        </w:rPr>
      </w:pPr>
      <w:r w:rsidRPr="00A0562E">
        <w:rPr>
          <w:b/>
          <w:sz w:val="22"/>
        </w:rPr>
        <w:lastRenderedPageBreak/>
        <w:t>Administratorem</w:t>
      </w:r>
      <w:r w:rsidRPr="00A0562E">
        <w:rPr>
          <w:sz w:val="22"/>
        </w:rPr>
        <w:t xml:space="preserve"> Pani/Pana danych osobowych jest Uniwersytet Jagielloński, </w:t>
      </w:r>
      <w:r w:rsidRPr="00A0562E">
        <w:rPr>
          <w:sz w:val="22"/>
        </w:rPr>
        <w:br/>
        <w:t>ul. Gołębia 24, 31-007 Kraków, reprezentowany przez Rektora UJ.</w:t>
      </w:r>
    </w:p>
    <w:p w14:paraId="37A93801" w14:textId="77777777" w:rsidR="00B52D87" w:rsidRPr="00A0562E" w:rsidRDefault="00B52D87" w:rsidP="00B52D87">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7">
        <w:r w:rsidRPr="00A0562E">
          <w:rPr>
            <w:rStyle w:val="czeinternetowe"/>
            <w:sz w:val="22"/>
          </w:rPr>
          <w:t>iod@uj.edu.pl</w:t>
        </w:r>
      </w:hyperlink>
      <w:r w:rsidRPr="00A0562E">
        <w:rPr>
          <w:sz w:val="22"/>
        </w:rPr>
        <w:t xml:space="preserve"> </w:t>
      </w:r>
      <w:r w:rsidRPr="00A0562E">
        <w:rPr>
          <w:sz w:val="22"/>
        </w:rPr>
        <w:br/>
        <w:t>lub pod nr telefonu +4812 663 12 25.</w:t>
      </w:r>
    </w:p>
    <w:p w14:paraId="71D64D09" w14:textId="2F9A8345" w:rsidR="00B52D87" w:rsidRPr="00192F3E" w:rsidRDefault="00B52D87" w:rsidP="00B52D87">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Pr="00192F3E">
        <w:rPr>
          <w:sz w:val="22"/>
        </w:rPr>
        <w:t>.</w:t>
      </w:r>
      <w:r>
        <w:rPr>
          <w:i/>
          <w:iCs/>
          <w:sz w:val="22"/>
        </w:rPr>
        <w:t>12</w:t>
      </w:r>
      <w:r w:rsidR="00710676">
        <w:rPr>
          <w:i/>
          <w:iCs/>
          <w:sz w:val="22"/>
        </w:rPr>
        <w:t>8</w:t>
      </w:r>
      <w:r w:rsidRPr="0098120E">
        <w:rPr>
          <w:i/>
          <w:iCs/>
          <w:sz w:val="22"/>
        </w:rPr>
        <w:t>.2024</w:t>
      </w:r>
    </w:p>
    <w:p w14:paraId="455647D5" w14:textId="77777777" w:rsidR="00B52D87" w:rsidRPr="00A0562E" w:rsidRDefault="00B52D87" w:rsidP="00B52D87">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1A0E9012" w14:textId="77777777" w:rsidR="00B52D87" w:rsidRPr="00A0562E" w:rsidRDefault="00B52D87" w:rsidP="00B52D87">
      <w:pPr>
        <w:pStyle w:val="Akapitzlist"/>
        <w:numPr>
          <w:ilvl w:val="0"/>
          <w:numId w:val="50"/>
        </w:numPr>
        <w:suppressAutoHyphens/>
        <w:jc w:val="both"/>
        <w:rPr>
          <w:sz w:val="22"/>
        </w:rPr>
      </w:pPr>
      <w:r w:rsidRPr="00A0562E">
        <w:rPr>
          <w:sz w:val="22"/>
        </w:rPr>
        <w:t>Konsekwencje niepodania danych osobowych wynikają z ustawy PZP.</w:t>
      </w:r>
    </w:p>
    <w:p w14:paraId="3BB9C646" w14:textId="77777777" w:rsidR="00B52D87" w:rsidRPr="00A0562E" w:rsidRDefault="00B52D87" w:rsidP="00B52D87">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60F84D0F" w14:textId="77777777" w:rsidR="00B52D87" w:rsidRPr="00A0562E" w:rsidRDefault="00B52D87" w:rsidP="00B52D87">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30B12C4A" w14:textId="77777777" w:rsidR="00B52D87" w:rsidRPr="00A0562E" w:rsidRDefault="00B52D87" w:rsidP="00B52D87">
      <w:pPr>
        <w:pStyle w:val="Akapitzlist"/>
        <w:numPr>
          <w:ilvl w:val="0"/>
          <w:numId w:val="50"/>
        </w:numPr>
        <w:suppressAutoHyphens/>
        <w:jc w:val="both"/>
        <w:rPr>
          <w:sz w:val="22"/>
        </w:rPr>
      </w:pPr>
      <w:r w:rsidRPr="00A0562E">
        <w:rPr>
          <w:sz w:val="22"/>
        </w:rPr>
        <w:t>Posiada Pani/Pan prawo do:</w:t>
      </w:r>
    </w:p>
    <w:p w14:paraId="17FCE5AE" w14:textId="77777777" w:rsidR="00B52D87" w:rsidRPr="00A0562E" w:rsidRDefault="00B52D87" w:rsidP="00B52D87">
      <w:pPr>
        <w:pStyle w:val="Akapitzlist"/>
        <w:numPr>
          <w:ilvl w:val="1"/>
          <w:numId w:val="50"/>
        </w:numPr>
        <w:suppressAutoHyphens/>
        <w:jc w:val="both"/>
        <w:rPr>
          <w:sz w:val="22"/>
        </w:rPr>
      </w:pPr>
      <w:r w:rsidRPr="00A0562E">
        <w:rPr>
          <w:sz w:val="22"/>
        </w:rPr>
        <w:t>na podstawie art. 15 RODO prawo dostępu do danych osobowych Pani/Pana dotyczących;</w:t>
      </w:r>
    </w:p>
    <w:p w14:paraId="5C041309" w14:textId="77777777" w:rsidR="00B52D87" w:rsidRPr="00A0562E" w:rsidRDefault="00B52D87" w:rsidP="00B52D87">
      <w:pPr>
        <w:pStyle w:val="Akapitzlist"/>
        <w:numPr>
          <w:ilvl w:val="1"/>
          <w:numId w:val="50"/>
        </w:numPr>
        <w:suppressAutoHyphens/>
        <w:jc w:val="both"/>
        <w:rPr>
          <w:sz w:val="22"/>
        </w:rPr>
      </w:pPr>
      <w:r w:rsidRPr="00A0562E">
        <w:rPr>
          <w:sz w:val="22"/>
        </w:rPr>
        <w:t>na podstawie art. 16 RODO prawo do sprostowania Pani/Pana danych osobowych;</w:t>
      </w:r>
    </w:p>
    <w:p w14:paraId="235B1D68" w14:textId="77777777" w:rsidR="00B52D87" w:rsidRPr="00A0562E" w:rsidRDefault="00B52D87" w:rsidP="00B52D87">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7983F026" w14:textId="77777777" w:rsidR="00B52D87" w:rsidRPr="00A0562E" w:rsidRDefault="00B52D87" w:rsidP="00B52D87">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55A0EC0C" w14:textId="77777777" w:rsidR="00B52D87" w:rsidRPr="00A0562E" w:rsidRDefault="00B52D87" w:rsidP="00B52D87">
      <w:pPr>
        <w:pStyle w:val="Akapitzlist"/>
        <w:numPr>
          <w:ilvl w:val="0"/>
          <w:numId w:val="50"/>
        </w:numPr>
        <w:suppressAutoHyphens/>
        <w:jc w:val="both"/>
        <w:rPr>
          <w:sz w:val="22"/>
        </w:rPr>
      </w:pPr>
      <w:r w:rsidRPr="00A0562E">
        <w:rPr>
          <w:sz w:val="22"/>
        </w:rPr>
        <w:t>Nie przysługuje Pani/Panu prawo do:</w:t>
      </w:r>
    </w:p>
    <w:p w14:paraId="198C6725" w14:textId="77777777" w:rsidR="00B52D87" w:rsidRPr="00A0562E" w:rsidRDefault="00B52D87" w:rsidP="00B52D87">
      <w:pPr>
        <w:pStyle w:val="Akapitzlist"/>
        <w:numPr>
          <w:ilvl w:val="1"/>
          <w:numId w:val="50"/>
        </w:numPr>
        <w:suppressAutoHyphens/>
        <w:jc w:val="both"/>
        <w:rPr>
          <w:sz w:val="22"/>
        </w:rPr>
      </w:pPr>
      <w:r w:rsidRPr="00A0562E">
        <w:rPr>
          <w:sz w:val="22"/>
        </w:rPr>
        <w:t>prawo do usunięcia danych osobowych w zw. z art. 17 ust. 3 lit. b), d) lub e) RODO,</w:t>
      </w:r>
    </w:p>
    <w:p w14:paraId="3A5DC7AA" w14:textId="77777777" w:rsidR="00B52D87" w:rsidRPr="00A0562E" w:rsidRDefault="00B52D87" w:rsidP="00B52D87">
      <w:pPr>
        <w:pStyle w:val="Akapitzlist"/>
        <w:numPr>
          <w:ilvl w:val="1"/>
          <w:numId w:val="50"/>
        </w:numPr>
        <w:suppressAutoHyphens/>
        <w:jc w:val="both"/>
        <w:rPr>
          <w:sz w:val="22"/>
        </w:rPr>
      </w:pPr>
      <w:r w:rsidRPr="00A0562E">
        <w:rPr>
          <w:sz w:val="22"/>
        </w:rPr>
        <w:t>prawo do przenoszenia danych osobowych, o którym mowa w art. 20 RODO,</w:t>
      </w:r>
    </w:p>
    <w:p w14:paraId="3AC19AB4" w14:textId="77777777" w:rsidR="00B52D87" w:rsidRPr="00A0562E" w:rsidRDefault="00B52D87" w:rsidP="00B52D87">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058ABFB" w14:textId="77777777" w:rsidR="00B52D87" w:rsidRPr="00A0562E" w:rsidRDefault="00B52D87" w:rsidP="00B52D87">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54CA85B0" w14:textId="77777777" w:rsidR="00B52D87" w:rsidRPr="00A0562E" w:rsidRDefault="00B52D87" w:rsidP="00B52D87">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7877920B" w14:textId="77777777" w:rsidR="00B52D87" w:rsidRPr="00A0562E" w:rsidRDefault="00B52D87" w:rsidP="00B52D87">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1E2A996C" w14:textId="77777777" w:rsidR="00B52D87" w:rsidRPr="00A0562E" w:rsidRDefault="00B52D87" w:rsidP="00B52D87">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634C8D96" w14:textId="77777777" w:rsidR="00B52D87" w:rsidRPr="00A0562E" w:rsidRDefault="00B52D87" w:rsidP="00B52D87">
      <w:pPr>
        <w:pStyle w:val="Akapitzlist"/>
        <w:numPr>
          <w:ilvl w:val="0"/>
          <w:numId w:val="50"/>
        </w:numPr>
        <w:suppressAutoHyphens/>
        <w:jc w:val="both"/>
        <w:rPr>
          <w:sz w:val="22"/>
        </w:rPr>
      </w:pPr>
      <w:r w:rsidRPr="00A0562E">
        <w:rPr>
          <w:b/>
          <w:sz w:val="22"/>
        </w:rPr>
        <w:lastRenderedPageBreak/>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10B41128"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507FCE">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A6653EB" w14:textId="77777777" w:rsidR="00FF373D" w:rsidRDefault="00FF373D" w:rsidP="009E0964">
      <w:pPr>
        <w:widowControl/>
        <w:suppressAutoHyphens w:val="0"/>
        <w:jc w:val="both"/>
        <w:rPr>
          <w:b/>
          <w:bCs/>
          <w:sz w:val="22"/>
          <w:szCs w:val="22"/>
        </w:rPr>
      </w:pPr>
    </w:p>
    <w:p w14:paraId="0A8913DB" w14:textId="77777777" w:rsidR="00BE1FE6" w:rsidRDefault="00BE1FE6" w:rsidP="00982BB1">
      <w:pPr>
        <w:widowControl/>
        <w:suppressAutoHyphens w:val="0"/>
        <w:jc w:val="right"/>
        <w:rPr>
          <w:b/>
          <w:bCs/>
          <w:sz w:val="22"/>
          <w:szCs w:val="22"/>
        </w:rPr>
      </w:pPr>
      <w:bookmarkStart w:id="1" w:name="_Hlk160624944"/>
    </w:p>
    <w:p w14:paraId="05A645A1" w14:textId="77777777" w:rsidR="00BE1FE6" w:rsidRDefault="00BE1FE6" w:rsidP="00982BB1">
      <w:pPr>
        <w:widowControl/>
        <w:suppressAutoHyphens w:val="0"/>
        <w:jc w:val="right"/>
        <w:rPr>
          <w:b/>
          <w:bCs/>
          <w:sz w:val="22"/>
          <w:szCs w:val="22"/>
        </w:rPr>
      </w:pPr>
    </w:p>
    <w:p w14:paraId="48D8F972" w14:textId="77777777" w:rsidR="00BE1FE6" w:rsidRDefault="00BE1FE6" w:rsidP="00982BB1">
      <w:pPr>
        <w:widowControl/>
        <w:suppressAutoHyphens w:val="0"/>
        <w:jc w:val="right"/>
        <w:rPr>
          <w:b/>
          <w:bCs/>
          <w:sz w:val="22"/>
          <w:szCs w:val="22"/>
        </w:rPr>
      </w:pPr>
    </w:p>
    <w:p w14:paraId="4D825019" w14:textId="77777777" w:rsidR="00BE1FE6" w:rsidRDefault="00BE1FE6" w:rsidP="00982BB1">
      <w:pPr>
        <w:widowControl/>
        <w:suppressAutoHyphens w:val="0"/>
        <w:jc w:val="right"/>
        <w:rPr>
          <w:b/>
          <w:bCs/>
          <w:sz w:val="22"/>
          <w:szCs w:val="22"/>
        </w:rPr>
      </w:pPr>
    </w:p>
    <w:p w14:paraId="1AF4A5F7" w14:textId="77777777" w:rsidR="00EC1CE6" w:rsidRDefault="00EC1CE6" w:rsidP="00C35695">
      <w:pPr>
        <w:widowControl/>
        <w:suppressAutoHyphens w:val="0"/>
        <w:jc w:val="both"/>
        <w:rPr>
          <w:b/>
          <w:bCs/>
          <w:sz w:val="22"/>
          <w:szCs w:val="22"/>
        </w:rPr>
      </w:pPr>
    </w:p>
    <w:p w14:paraId="6F583AAC" w14:textId="77777777" w:rsidR="005419F9" w:rsidRDefault="005419F9" w:rsidP="00982BB1">
      <w:pPr>
        <w:widowControl/>
        <w:suppressAutoHyphens w:val="0"/>
        <w:jc w:val="right"/>
        <w:rPr>
          <w:b/>
          <w:bCs/>
          <w:sz w:val="22"/>
          <w:szCs w:val="22"/>
        </w:rPr>
      </w:pPr>
    </w:p>
    <w:p w14:paraId="0F7C20E5" w14:textId="77777777" w:rsidR="005419F9" w:rsidRDefault="005419F9" w:rsidP="00982BB1">
      <w:pPr>
        <w:widowControl/>
        <w:suppressAutoHyphens w:val="0"/>
        <w:jc w:val="right"/>
        <w:rPr>
          <w:b/>
          <w:bCs/>
          <w:sz w:val="22"/>
          <w:szCs w:val="22"/>
        </w:rPr>
      </w:pPr>
    </w:p>
    <w:p w14:paraId="2121AEB8" w14:textId="77777777" w:rsidR="005419F9" w:rsidRDefault="005419F9" w:rsidP="00982BB1">
      <w:pPr>
        <w:widowControl/>
        <w:suppressAutoHyphens w:val="0"/>
        <w:jc w:val="right"/>
        <w:rPr>
          <w:b/>
          <w:bCs/>
          <w:sz w:val="22"/>
          <w:szCs w:val="22"/>
        </w:rPr>
      </w:pPr>
    </w:p>
    <w:p w14:paraId="28536CF3" w14:textId="77777777" w:rsidR="005419F9" w:rsidRDefault="005419F9" w:rsidP="00982BB1">
      <w:pPr>
        <w:widowControl/>
        <w:suppressAutoHyphens w:val="0"/>
        <w:jc w:val="right"/>
        <w:rPr>
          <w:b/>
          <w:bCs/>
          <w:sz w:val="22"/>
          <w:szCs w:val="22"/>
        </w:rPr>
      </w:pPr>
    </w:p>
    <w:p w14:paraId="2019F2C5" w14:textId="77777777" w:rsidR="005419F9" w:rsidRDefault="005419F9" w:rsidP="00982BB1">
      <w:pPr>
        <w:widowControl/>
        <w:suppressAutoHyphens w:val="0"/>
        <w:jc w:val="right"/>
        <w:rPr>
          <w:b/>
          <w:bCs/>
          <w:sz w:val="22"/>
          <w:szCs w:val="22"/>
        </w:rPr>
      </w:pPr>
    </w:p>
    <w:p w14:paraId="2C92D8BE" w14:textId="77777777" w:rsidR="005419F9" w:rsidRDefault="005419F9" w:rsidP="00982BB1">
      <w:pPr>
        <w:widowControl/>
        <w:suppressAutoHyphens w:val="0"/>
        <w:jc w:val="right"/>
        <w:rPr>
          <w:b/>
          <w:bCs/>
          <w:sz w:val="22"/>
          <w:szCs w:val="22"/>
        </w:rPr>
      </w:pPr>
    </w:p>
    <w:p w14:paraId="277D275F" w14:textId="77777777" w:rsidR="005419F9" w:rsidRDefault="005419F9" w:rsidP="00982BB1">
      <w:pPr>
        <w:widowControl/>
        <w:suppressAutoHyphens w:val="0"/>
        <w:jc w:val="right"/>
        <w:rPr>
          <w:b/>
          <w:bCs/>
          <w:sz w:val="22"/>
          <w:szCs w:val="22"/>
        </w:rPr>
      </w:pPr>
    </w:p>
    <w:p w14:paraId="758C762C" w14:textId="77777777" w:rsidR="005419F9" w:rsidRDefault="005419F9" w:rsidP="00982BB1">
      <w:pPr>
        <w:widowControl/>
        <w:suppressAutoHyphens w:val="0"/>
        <w:jc w:val="right"/>
        <w:rPr>
          <w:b/>
          <w:bCs/>
          <w:sz w:val="22"/>
          <w:szCs w:val="22"/>
        </w:rPr>
      </w:pPr>
    </w:p>
    <w:p w14:paraId="5F8B1F64" w14:textId="77777777" w:rsidR="005419F9" w:rsidRDefault="005419F9" w:rsidP="00982BB1">
      <w:pPr>
        <w:widowControl/>
        <w:suppressAutoHyphens w:val="0"/>
        <w:jc w:val="right"/>
        <w:rPr>
          <w:b/>
          <w:bCs/>
          <w:sz w:val="22"/>
          <w:szCs w:val="22"/>
        </w:rPr>
      </w:pPr>
    </w:p>
    <w:p w14:paraId="7342DF12" w14:textId="77777777" w:rsidR="005419F9" w:rsidRDefault="005419F9" w:rsidP="00982BB1">
      <w:pPr>
        <w:widowControl/>
        <w:suppressAutoHyphens w:val="0"/>
        <w:jc w:val="right"/>
        <w:rPr>
          <w:b/>
          <w:bCs/>
          <w:sz w:val="22"/>
          <w:szCs w:val="22"/>
        </w:rPr>
      </w:pPr>
    </w:p>
    <w:p w14:paraId="12F4EA45" w14:textId="77777777" w:rsidR="00710676" w:rsidRDefault="00710676" w:rsidP="00982BB1">
      <w:pPr>
        <w:widowControl/>
        <w:suppressAutoHyphens w:val="0"/>
        <w:jc w:val="right"/>
        <w:rPr>
          <w:b/>
          <w:bCs/>
          <w:sz w:val="22"/>
          <w:szCs w:val="22"/>
        </w:rPr>
      </w:pPr>
    </w:p>
    <w:p w14:paraId="2571D489" w14:textId="77777777" w:rsidR="00710676" w:rsidRDefault="00710676" w:rsidP="00982BB1">
      <w:pPr>
        <w:widowControl/>
        <w:suppressAutoHyphens w:val="0"/>
        <w:jc w:val="right"/>
        <w:rPr>
          <w:b/>
          <w:bCs/>
          <w:sz w:val="22"/>
          <w:szCs w:val="22"/>
        </w:rPr>
      </w:pPr>
    </w:p>
    <w:p w14:paraId="02329587" w14:textId="77777777" w:rsidR="00710676" w:rsidRDefault="00710676" w:rsidP="00982BB1">
      <w:pPr>
        <w:widowControl/>
        <w:suppressAutoHyphens w:val="0"/>
        <w:jc w:val="right"/>
        <w:rPr>
          <w:b/>
          <w:bCs/>
          <w:sz w:val="22"/>
          <w:szCs w:val="22"/>
        </w:rPr>
      </w:pPr>
    </w:p>
    <w:p w14:paraId="143A88FB" w14:textId="77777777" w:rsidR="00710676" w:rsidRDefault="00710676" w:rsidP="00982BB1">
      <w:pPr>
        <w:widowControl/>
        <w:suppressAutoHyphens w:val="0"/>
        <w:jc w:val="right"/>
        <w:rPr>
          <w:b/>
          <w:bCs/>
          <w:sz w:val="22"/>
          <w:szCs w:val="22"/>
        </w:rPr>
      </w:pPr>
    </w:p>
    <w:p w14:paraId="03CCA707" w14:textId="77777777" w:rsidR="00710676" w:rsidRDefault="00710676" w:rsidP="00982BB1">
      <w:pPr>
        <w:widowControl/>
        <w:suppressAutoHyphens w:val="0"/>
        <w:jc w:val="right"/>
        <w:rPr>
          <w:b/>
          <w:bCs/>
          <w:sz w:val="22"/>
          <w:szCs w:val="22"/>
        </w:rPr>
      </w:pPr>
    </w:p>
    <w:p w14:paraId="2704BF4A" w14:textId="77777777" w:rsidR="00710676" w:rsidRDefault="00710676" w:rsidP="00982BB1">
      <w:pPr>
        <w:widowControl/>
        <w:suppressAutoHyphens w:val="0"/>
        <w:jc w:val="right"/>
        <w:rPr>
          <w:b/>
          <w:bCs/>
          <w:sz w:val="22"/>
          <w:szCs w:val="22"/>
        </w:rPr>
      </w:pPr>
    </w:p>
    <w:p w14:paraId="237FE5AB" w14:textId="77777777" w:rsidR="00710676" w:rsidRDefault="00710676" w:rsidP="00982BB1">
      <w:pPr>
        <w:widowControl/>
        <w:suppressAutoHyphens w:val="0"/>
        <w:jc w:val="right"/>
        <w:rPr>
          <w:b/>
          <w:bCs/>
          <w:sz w:val="22"/>
          <w:szCs w:val="22"/>
        </w:rPr>
      </w:pPr>
    </w:p>
    <w:p w14:paraId="5150570F" w14:textId="77777777" w:rsidR="00710676" w:rsidRDefault="00710676" w:rsidP="00982BB1">
      <w:pPr>
        <w:widowControl/>
        <w:suppressAutoHyphens w:val="0"/>
        <w:jc w:val="right"/>
        <w:rPr>
          <w:b/>
          <w:bCs/>
          <w:sz w:val="22"/>
          <w:szCs w:val="22"/>
        </w:rPr>
      </w:pPr>
    </w:p>
    <w:p w14:paraId="41E0A6CB" w14:textId="77777777" w:rsidR="00710676" w:rsidRDefault="00710676" w:rsidP="00982BB1">
      <w:pPr>
        <w:widowControl/>
        <w:suppressAutoHyphens w:val="0"/>
        <w:jc w:val="right"/>
        <w:rPr>
          <w:b/>
          <w:bCs/>
          <w:sz w:val="22"/>
          <w:szCs w:val="22"/>
        </w:rPr>
      </w:pPr>
    </w:p>
    <w:p w14:paraId="51DC0C41" w14:textId="77777777" w:rsidR="00710676" w:rsidRDefault="00710676" w:rsidP="00982BB1">
      <w:pPr>
        <w:widowControl/>
        <w:suppressAutoHyphens w:val="0"/>
        <w:jc w:val="right"/>
        <w:rPr>
          <w:b/>
          <w:bCs/>
          <w:sz w:val="22"/>
          <w:szCs w:val="22"/>
        </w:rPr>
      </w:pPr>
    </w:p>
    <w:p w14:paraId="7A618631" w14:textId="77777777" w:rsidR="00710676" w:rsidRDefault="00710676" w:rsidP="00982BB1">
      <w:pPr>
        <w:widowControl/>
        <w:suppressAutoHyphens w:val="0"/>
        <w:jc w:val="right"/>
        <w:rPr>
          <w:b/>
          <w:bCs/>
          <w:sz w:val="22"/>
          <w:szCs w:val="22"/>
        </w:rPr>
      </w:pPr>
    </w:p>
    <w:p w14:paraId="03CB2208" w14:textId="77777777" w:rsidR="00710676" w:rsidRDefault="00710676" w:rsidP="00982BB1">
      <w:pPr>
        <w:widowControl/>
        <w:suppressAutoHyphens w:val="0"/>
        <w:jc w:val="right"/>
        <w:rPr>
          <w:b/>
          <w:bCs/>
          <w:sz w:val="22"/>
          <w:szCs w:val="22"/>
        </w:rPr>
      </w:pPr>
    </w:p>
    <w:p w14:paraId="4CDE8410" w14:textId="77777777" w:rsidR="00710676" w:rsidRDefault="00710676" w:rsidP="00982BB1">
      <w:pPr>
        <w:widowControl/>
        <w:suppressAutoHyphens w:val="0"/>
        <w:jc w:val="right"/>
        <w:rPr>
          <w:b/>
          <w:bCs/>
          <w:sz w:val="22"/>
          <w:szCs w:val="22"/>
        </w:rPr>
      </w:pPr>
    </w:p>
    <w:p w14:paraId="5089C6F8" w14:textId="77777777" w:rsidR="00710676" w:rsidRDefault="00710676" w:rsidP="00982BB1">
      <w:pPr>
        <w:widowControl/>
        <w:suppressAutoHyphens w:val="0"/>
        <w:jc w:val="right"/>
        <w:rPr>
          <w:b/>
          <w:bCs/>
          <w:sz w:val="22"/>
          <w:szCs w:val="22"/>
        </w:rPr>
      </w:pPr>
    </w:p>
    <w:p w14:paraId="180839E7" w14:textId="77777777" w:rsidR="00710676" w:rsidRDefault="00710676" w:rsidP="00982BB1">
      <w:pPr>
        <w:widowControl/>
        <w:suppressAutoHyphens w:val="0"/>
        <w:jc w:val="right"/>
        <w:rPr>
          <w:b/>
          <w:bCs/>
          <w:sz w:val="22"/>
          <w:szCs w:val="22"/>
        </w:rPr>
      </w:pPr>
    </w:p>
    <w:p w14:paraId="7923FF20" w14:textId="77777777" w:rsidR="00710676" w:rsidRDefault="00710676" w:rsidP="00982BB1">
      <w:pPr>
        <w:widowControl/>
        <w:suppressAutoHyphens w:val="0"/>
        <w:jc w:val="right"/>
        <w:rPr>
          <w:b/>
          <w:bCs/>
          <w:sz w:val="22"/>
          <w:szCs w:val="22"/>
        </w:rPr>
      </w:pPr>
    </w:p>
    <w:p w14:paraId="080918CC" w14:textId="77777777" w:rsidR="00710676" w:rsidRDefault="00710676" w:rsidP="00982BB1">
      <w:pPr>
        <w:widowControl/>
        <w:suppressAutoHyphens w:val="0"/>
        <w:jc w:val="right"/>
        <w:rPr>
          <w:b/>
          <w:bCs/>
          <w:sz w:val="22"/>
          <w:szCs w:val="22"/>
        </w:rPr>
      </w:pPr>
    </w:p>
    <w:p w14:paraId="2C26E0DB" w14:textId="74FF7A70" w:rsidR="00982BB1" w:rsidRPr="009E0964" w:rsidRDefault="00982BB1" w:rsidP="00982BB1">
      <w:pPr>
        <w:widowControl/>
        <w:suppressAutoHyphens w:val="0"/>
        <w:jc w:val="right"/>
        <w:rPr>
          <w:b/>
          <w:bCs/>
          <w:sz w:val="22"/>
          <w:szCs w:val="22"/>
        </w:rPr>
      </w:pPr>
      <w:r w:rsidRPr="009E0964">
        <w:rPr>
          <w:b/>
          <w:bCs/>
          <w:sz w:val="22"/>
          <w:szCs w:val="22"/>
        </w:rPr>
        <w:lastRenderedPageBreak/>
        <w:t>Załącznik A do SWZ</w:t>
      </w:r>
    </w:p>
    <w:p w14:paraId="16A4F522" w14:textId="77777777" w:rsidR="009E0964" w:rsidRPr="009E0964" w:rsidRDefault="009E0964" w:rsidP="00982BB1">
      <w:pPr>
        <w:widowControl/>
        <w:suppressAutoHyphens w:val="0"/>
        <w:jc w:val="right"/>
        <w:rPr>
          <w:b/>
          <w:bCs/>
          <w:sz w:val="22"/>
          <w:szCs w:val="22"/>
        </w:rPr>
      </w:pPr>
    </w:p>
    <w:p w14:paraId="6EB673F0" w14:textId="77777777" w:rsidR="00FF373D" w:rsidRPr="009E0964" w:rsidRDefault="00FF373D" w:rsidP="009E0964">
      <w:pPr>
        <w:widowControl/>
        <w:suppressAutoHyphens w:val="0"/>
        <w:rPr>
          <w:b/>
          <w:bCs/>
          <w:sz w:val="22"/>
          <w:szCs w:val="22"/>
        </w:rPr>
      </w:pPr>
      <w:r w:rsidRPr="009E0964">
        <w:rPr>
          <w:b/>
          <w:bCs/>
          <w:sz w:val="22"/>
          <w:szCs w:val="22"/>
        </w:rPr>
        <w:t>SZCZEGÓŁOWY OPIS PRZEDMIOTU ZAMÓWIENIA</w:t>
      </w:r>
    </w:p>
    <w:p w14:paraId="23D8DFAB" w14:textId="5598DC34" w:rsidR="005F5C49" w:rsidRDefault="00FF373D" w:rsidP="005F5C49">
      <w:pPr>
        <w:widowControl/>
        <w:suppressAutoHyphens w:val="0"/>
        <w:rPr>
          <w:b/>
          <w:bCs/>
          <w:sz w:val="22"/>
          <w:szCs w:val="22"/>
        </w:rPr>
      </w:pPr>
      <w:r w:rsidRPr="009E0964">
        <w:rPr>
          <w:b/>
          <w:bCs/>
          <w:sz w:val="22"/>
          <w:szCs w:val="22"/>
        </w:rPr>
        <w:t>– SPECYFIKACJA TECHNICZNA</w:t>
      </w:r>
    </w:p>
    <w:p w14:paraId="2F2BAB14" w14:textId="77777777" w:rsidR="0014482C" w:rsidRDefault="0014482C" w:rsidP="0014482C">
      <w:pPr>
        <w:rPr>
          <w:b/>
          <w:bCs/>
          <w:sz w:val="22"/>
          <w:szCs w:val="22"/>
        </w:rPr>
      </w:pPr>
    </w:p>
    <w:p w14:paraId="341755EC" w14:textId="271D6EAD" w:rsidR="0014482C" w:rsidRPr="0014482C" w:rsidRDefault="0014482C" w:rsidP="0014482C">
      <w:pPr>
        <w:ind w:hanging="142"/>
        <w:jc w:val="both"/>
        <w:rPr>
          <w:sz w:val="22"/>
          <w:szCs w:val="22"/>
        </w:rPr>
      </w:pPr>
      <w:r w:rsidRPr="0014482C">
        <w:rPr>
          <w:sz w:val="22"/>
          <w:szCs w:val="22"/>
        </w:rPr>
        <w:t>Skaner przenośny posiadający następujące funkcje i właściwości:</w:t>
      </w:r>
    </w:p>
    <w:p w14:paraId="7E481A38"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Pozwala na rejestrowanie i przetwarzanie obrazów i wideo w zakresie:</w:t>
      </w:r>
    </w:p>
    <w:p w14:paraId="2F22CE3B"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Rejestrowania zdjęć</w:t>
      </w:r>
    </w:p>
    <w:p w14:paraId="654E78E2"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Skanowania dokumentów</w:t>
      </w:r>
    </w:p>
    <w:p w14:paraId="0E8072EF"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Skanowania książek</w:t>
      </w:r>
    </w:p>
    <w:p w14:paraId="70C605D3"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Skanowania do plików PDF</w:t>
      </w:r>
    </w:p>
    <w:p w14:paraId="77DA6908"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Rejestrowania wideo</w:t>
      </w:r>
    </w:p>
    <w:p w14:paraId="10FC6201"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Skanowania i automatycznego rozpoznawania kodów kreskowych</w:t>
      </w:r>
    </w:p>
    <w:p w14:paraId="3D486AD9" w14:textId="77777777" w:rsidR="0014482C" w:rsidRPr="0014482C" w:rsidRDefault="0014482C" w:rsidP="0014482C">
      <w:pPr>
        <w:pStyle w:val="Akapitzlist"/>
        <w:numPr>
          <w:ilvl w:val="1"/>
          <w:numId w:val="73"/>
        </w:numPr>
        <w:spacing w:after="160" w:line="259" w:lineRule="auto"/>
        <w:ind w:hanging="720"/>
        <w:rPr>
          <w:sz w:val="22"/>
        </w:rPr>
      </w:pPr>
      <w:r w:rsidRPr="0014482C">
        <w:rPr>
          <w:sz w:val="22"/>
        </w:rPr>
        <w:t>Zamiana na mowę z możliwością edycji do formatu Text-To-Speech (TTS)</w:t>
      </w:r>
    </w:p>
    <w:p w14:paraId="1E37E04C"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Oprogramowanie dołączone do skanera powinno posiadać funkcjonalność OCR pozwalającą na rozpoznawanie tekstu pisanego w języku polskim, angielskim, niemieckim, rosyjskim</w:t>
      </w:r>
    </w:p>
    <w:p w14:paraId="60A498CD"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Możliwość zapisu do formatów PDF, JPEG, TIFF, DOCX, XLSX, TXT, MP3, WAV dla formatu Text-To-Speech (TTS)</w:t>
      </w:r>
    </w:p>
    <w:p w14:paraId="2586DE78"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Wyposażenie skanera powinno uwzględniać zewnętrzny przycisk skanowania, podkładkę (matę)</w:t>
      </w:r>
    </w:p>
    <w:p w14:paraId="42116DF2"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 xml:space="preserve">Skaner powinien być wyposażony we własne oświetlenie led pozwalające na doświetlanie rejestrowanych dokumentów / książek ustawionych w na stanowisku pracy </w:t>
      </w:r>
    </w:p>
    <w:p w14:paraId="31B3BA47"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 xml:space="preserve">Oprogramowanie powinno posiadać możliwości automatycznego przycinania i wyrównywania krawędzi, w tym dopasowania do krzywych podczas skanowania książki. </w:t>
      </w:r>
    </w:p>
    <w:p w14:paraId="56FDF5B5"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Skaner winien być wyposażony w czujnik CMOS co najmniej 13 megapikseli</w:t>
      </w:r>
    </w:p>
    <w:p w14:paraId="67C7F845"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Skaner powinien umożliwiać skanowanie dokumentów do formatu A3 włącznie</w:t>
      </w:r>
    </w:p>
    <w:p w14:paraId="7D8C4EE5" w14:textId="77777777" w:rsidR="0014482C" w:rsidRPr="0014482C" w:rsidRDefault="0014482C" w:rsidP="0014482C">
      <w:pPr>
        <w:pStyle w:val="Akapitzlist"/>
        <w:numPr>
          <w:ilvl w:val="0"/>
          <w:numId w:val="73"/>
        </w:numPr>
        <w:spacing w:after="160" w:line="259" w:lineRule="auto"/>
        <w:ind w:hanging="720"/>
        <w:rPr>
          <w:sz w:val="22"/>
        </w:rPr>
      </w:pPr>
      <w:r w:rsidRPr="0014482C">
        <w:rPr>
          <w:sz w:val="22"/>
        </w:rPr>
        <w:t>Skaner powinien umożliwiać skanowanie z prędkością do 1s na stronę A4</w:t>
      </w:r>
    </w:p>
    <w:p w14:paraId="0ABBB39C" w14:textId="77777777" w:rsidR="0014482C" w:rsidRDefault="0014482C" w:rsidP="0014482C">
      <w:pPr>
        <w:pStyle w:val="Akapitzlist"/>
        <w:numPr>
          <w:ilvl w:val="0"/>
          <w:numId w:val="73"/>
        </w:numPr>
        <w:spacing w:after="160" w:line="259" w:lineRule="auto"/>
        <w:ind w:hanging="720"/>
        <w:rPr>
          <w:sz w:val="22"/>
        </w:rPr>
      </w:pPr>
      <w:r w:rsidRPr="0014482C">
        <w:rPr>
          <w:sz w:val="22"/>
        </w:rPr>
        <w:t>Wymiary po złożeniu nie powinny przekraczać 100 x 150x 400 mm</w:t>
      </w:r>
    </w:p>
    <w:p w14:paraId="55F0DA25" w14:textId="0F8B9BBC" w:rsidR="0014482C" w:rsidRPr="005D69ED" w:rsidRDefault="0014482C" w:rsidP="0014482C">
      <w:pPr>
        <w:pStyle w:val="Akapitzlist"/>
        <w:numPr>
          <w:ilvl w:val="0"/>
          <w:numId w:val="73"/>
        </w:numPr>
        <w:spacing w:after="160" w:line="259" w:lineRule="auto"/>
        <w:ind w:hanging="720"/>
        <w:rPr>
          <w:sz w:val="22"/>
        </w:rPr>
      </w:pPr>
      <w:r w:rsidRPr="005D69ED">
        <w:rPr>
          <w:sz w:val="22"/>
        </w:rPr>
        <w:t>Gwarancja: 24 miesiące</w:t>
      </w:r>
    </w:p>
    <w:p w14:paraId="58A2254A" w14:textId="77777777" w:rsidR="0014482C" w:rsidRPr="0014482C" w:rsidRDefault="0014482C" w:rsidP="005F5C49">
      <w:pPr>
        <w:widowControl/>
        <w:suppressAutoHyphens w:val="0"/>
        <w:rPr>
          <w:b/>
          <w:bCs/>
          <w:sz w:val="22"/>
          <w:szCs w:val="22"/>
        </w:rPr>
      </w:pPr>
    </w:p>
    <w:p w14:paraId="51FAB8C7" w14:textId="77777777" w:rsidR="00EC1CE6" w:rsidRDefault="00EC1CE6" w:rsidP="005F5C49">
      <w:pPr>
        <w:widowControl/>
        <w:suppressAutoHyphens w:val="0"/>
        <w:rPr>
          <w:b/>
          <w:bCs/>
          <w:sz w:val="22"/>
          <w:szCs w:val="22"/>
        </w:rPr>
      </w:pPr>
    </w:p>
    <w:p w14:paraId="07622AE4" w14:textId="77777777" w:rsidR="00EC1CE6" w:rsidRDefault="00EC1CE6" w:rsidP="005F5C49">
      <w:pPr>
        <w:widowControl/>
        <w:suppressAutoHyphens w:val="0"/>
        <w:rPr>
          <w:b/>
          <w:bCs/>
          <w:sz w:val="22"/>
          <w:szCs w:val="22"/>
        </w:rPr>
      </w:pPr>
    </w:p>
    <w:p w14:paraId="6AEFE764" w14:textId="77777777" w:rsidR="00EC1CE6" w:rsidRDefault="00EC1CE6" w:rsidP="005F5C49">
      <w:pPr>
        <w:widowControl/>
        <w:suppressAutoHyphens w:val="0"/>
        <w:rPr>
          <w:b/>
          <w:bCs/>
          <w:sz w:val="22"/>
          <w:szCs w:val="22"/>
        </w:rPr>
      </w:pPr>
    </w:p>
    <w:p w14:paraId="37C42CD6" w14:textId="77777777" w:rsidR="005F5C49" w:rsidRPr="005F5C49" w:rsidRDefault="005F5C49" w:rsidP="005F5C49">
      <w:pPr>
        <w:widowControl/>
        <w:suppressAutoHyphens w:val="0"/>
        <w:rPr>
          <w:b/>
          <w:bCs/>
          <w:sz w:val="22"/>
          <w:szCs w:val="22"/>
        </w:rPr>
      </w:pPr>
    </w:p>
    <w:bookmarkEnd w:id="1"/>
    <w:p w14:paraId="3F0B4644" w14:textId="77777777" w:rsidR="005419F9" w:rsidRDefault="005419F9" w:rsidP="5CD32AA8">
      <w:pPr>
        <w:widowControl/>
        <w:suppressAutoHyphens w:val="0"/>
        <w:jc w:val="right"/>
        <w:rPr>
          <w:b/>
          <w:bCs/>
        </w:rPr>
      </w:pPr>
    </w:p>
    <w:p w14:paraId="3F863D4C" w14:textId="77777777" w:rsidR="00240D59" w:rsidRDefault="00240D59" w:rsidP="5CD32AA8">
      <w:pPr>
        <w:widowControl/>
        <w:suppressAutoHyphens w:val="0"/>
        <w:jc w:val="right"/>
        <w:rPr>
          <w:b/>
          <w:bCs/>
        </w:rPr>
      </w:pPr>
    </w:p>
    <w:p w14:paraId="0CA521B7" w14:textId="77777777" w:rsidR="00240D59" w:rsidRDefault="00240D59" w:rsidP="5CD32AA8">
      <w:pPr>
        <w:widowControl/>
        <w:suppressAutoHyphens w:val="0"/>
        <w:jc w:val="right"/>
        <w:rPr>
          <w:b/>
          <w:bCs/>
        </w:rPr>
      </w:pPr>
    </w:p>
    <w:p w14:paraId="1A76F486" w14:textId="77777777" w:rsidR="0014482C" w:rsidRDefault="0014482C" w:rsidP="5CD32AA8">
      <w:pPr>
        <w:widowControl/>
        <w:suppressAutoHyphens w:val="0"/>
        <w:jc w:val="right"/>
        <w:rPr>
          <w:b/>
          <w:bCs/>
        </w:rPr>
      </w:pPr>
    </w:p>
    <w:p w14:paraId="7A8DFCAE" w14:textId="77777777" w:rsidR="0014482C" w:rsidRDefault="0014482C" w:rsidP="5CD32AA8">
      <w:pPr>
        <w:widowControl/>
        <w:suppressAutoHyphens w:val="0"/>
        <w:jc w:val="right"/>
        <w:rPr>
          <w:b/>
          <w:bCs/>
        </w:rPr>
      </w:pPr>
    </w:p>
    <w:p w14:paraId="563730CA" w14:textId="77777777" w:rsidR="0014482C" w:rsidRDefault="0014482C" w:rsidP="5CD32AA8">
      <w:pPr>
        <w:widowControl/>
        <w:suppressAutoHyphens w:val="0"/>
        <w:jc w:val="right"/>
        <w:rPr>
          <w:b/>
          <w:bCs/>
        </w:rPr>
      </w:pPr>
    </w:p>
    <w:p w14:paraId="1EF63CB4" w14:textId="77777777" w:rsidR="0014482C" w:rsidRDefault="0014482C" w:rsidP="5CD32AA8">
      <w:pPr>
        <w:widowControl/>
        <w:suppressAutoHyphens w:val="0"/>
        <w:jc w:val="right"/>
        <w:rPr>
          <w:b/>
          <w:bCs/>
        </w:rPr>
      </w:pPr>
    </w:p>
    <w:p w14:paraId="3A0E4AD4" w14:textId="77777777" w:rsidR="0014482C" w:rsidRDefault="0014482C" w:rsidP="5CD32AA8">
      <w:pPr>
        <w:widowControl/>
        <w:suppressAutoHyphens w:val="0"/>
        <w:jc w:val="right"/>
        <w:rPr>
          <w:b/>
          <w:bCs/>
        </w:rPr>
      </w:pPr>
    </w:p>
    <w:p w14:paraId="72327D68" w14:textId="77777777" w:rsidR="0014482C" w:rsidRDefault="0014482C" w:rsidP="5CD32AA8">
      <w:pPr>
        <w:widowControl/>
        <w:suppressAutoHyphens w:val="0"/>
        <w:jc w:val="right"/>
        <w:rPr>
          <w:b/>
          <w:bCs/>
        </w:rPr>
      </w:pPr>
    </w:p>
    <w:p w14:paraId="6682F126" w14:textId="77777777" w:rsidR="0014482C" w:rsidRDefault="0014482C" w:rsidP="5CD32AA8">
      <w:pPr>
        <w:widowControl/>
        <w:suppressAutoHyphens w:val="0"/>
        <w:jc w:val="right"/>
        <w:rPr>
          <w:b/>
          <w:bCs/>
        </w:rPr>
      </w:pPr>
    </w:p>
    <w:p w14:paraId="3FCC992F" w14:textId="77777777" w:rsidR="0014482C" w:rsidRDefault="0014482C" w:rsidP="0014482C">
      <w:pPr>
        <w:widowControl/>
        <w:suppressAutoHyphens w:val="0"/>
        <w:jc w:val="both"/>
        <w:rPr>
          <w:b/>
          <w:bCs/>
        </w:rPr>
      </w:pPr>
    </w:p>
    <w:p w14:paraId="46B4F6AC" w14:textId="465180F2"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66E66C32"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EC1CE6">
        <w:rPr>
          <w:b/>
          <w:bCs/>
          <w:u w:val="single"/>
        </w:rPr>
        <w:t>12</w:t>
      </w:r>
      <w:r w:rsidR="00240D59">
        <w:rPr>
          <w:b/>
          <w:bCs/>
          <w:u w:val="single"/>
        </w:rPr>
        <w:t>8</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18D0EFC5" w:rsidR="00323F04" w:rsidRPr="00B643FD" w:rsidRDefault="004E24B0" w:rsidP="004E24B0">
      <w:pPr>
        <w:jc w:val="both"/>
        <w:outlineLvl w:val="0"/>
        <w:rPr>
          <w:b/>
          <w:bCs/>
          <w:sz w:val="22"/>
          <w:szCs w:val="22"/>
        </w:rPr>
      </w:pPr>
      <w:r>
        <w:rPr>
          <w:b/>
          <w:bCs/>
          <w:i/>
          <w:iCs/>
          <w:sz w:val="22"/>
          <w:szCs w:val="22"/>
        </w:rPr>
        <w:t xml:space="preserve">                                                   </w:t>
      </w:r>
      <w:r w:rsidR="00323F04"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4B7A6AA7"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E24B0">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240D59" w:rsidRDefault="00E37501" w:rsidP="00E37501">
      <w:pPr>
        <w:jc w:val="both"/>
        <w:outlineLvl w:val="0"/>
        <w:rPr>
          <w:bCs/>
          <w:i/>
          <w:iCs/>
          <w:sz w:val="22"/>
          <w:szCs w:val="22"/>
        </w:rPr>
      </w:pPr>
      <w:r w:rsidRPr="00240D59">
        <w:rPr>
          <w:bCs/>
          <w:i/>
          <w:iCs/>
          <w:sz w:val="22"/>
          <w:szCs w:val="22"/>
          <w:u w:val="single"/>
        </w:rPr>
        <w:t>Dane umożliwiające dostęp do dokumentów potwierdzających umocowanie osoby działającej w imieniu wykonawcy</w:t>
      </w:r>
      <w:r w:rsidRPr="00240D59">
        <w:rPr>
          <w:bCs/>
          <w:i/>
          <w:iCs/>
          <w:sz w:val="22"/>
          <w:szCs w:val="22"/>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8"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9"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1E2ED1AB"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00507FCE">
        <w:rPr>
          <w:rFonts w:ascii="Times New Roman" w:hAnsi="Times New Roman" w:cs="Times New Roman"/>
          <w:i/>
          <w:iCs/>
          <w:u w:val="single"/>
        </w:rPr>
        <w:t xml:space="preserve">bez możliwości negocjacji </w:t>
      </w:r>
      <w:r w:rsidRPr="006C01DF">
        <w:rPr>
          <w:rFonts w:ascii="Times New Roman" w:hAnsi="Times New Roman" w:cs="Times New Roman"/>
          <w:i/>
          <w:iCs/>
          <w:u w:val="single"/>
        </w:rPr>
        <w:t xml:space="preserve">na </w:t>
      </w:r>
      <w:bookmarkStart w:id="2"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BE1FE6">
        <w:rPr>
          <w:rFonts w:ascii="Times New Roman" w:hAnsi="Times New Roman" w:cs="Times New Roman"/>
          <w:i/>
          <w:u w:val="single"/>
        </w:rPr>
        <w:t xml:space="preserve"> </w:t>
      </w:r>
      <w:r w:rsidR="005F5C49">
        <w:rPr>
          <w:rFonts w:ascii="Times New Roman" w:hAnsi="Times New Roman" w:cs="Times New Roman"/>
          <w:i/>
          <w:u w:val="single"/>
        </w:rPr>
        <w:t>1</w:t>
      </w:r>
      <w:r w:rsidR="00BE1FE6">
        <w:rPr>
          <w:rFonts w:ascii="Times New Roman" w:hAnsi="Times New Roman" w:cs="Times New Roman"/>
          <w:i/>
          <w:u w:val="single"/>
        </w:rPr>
        <w:t xml:space="preserve"> (</w:t>
      </w:r>
      <w:r w:rsidR="005F5C49">
        <w:rPr>
          <w:rFonts w:ascii="Times New Roman" w:hAnsi="Times New Roman" w:cs="Times New Roman"/>
          <w:i/>
          <w:u w:val="single"/>
        </w:rPr>
        <w:t>jednego</w:t>
      </w:r>
      <w:r w:rsidR="00BE1FE6">
        <w:rPr>
          <w:rFonts w:ascii="Times New Roman" w:hAnsi="Times New Roman" w:cs="Times New Roman"/>
          <w:i/>
          <w:u w:val="single"/>
        </w:rPr>
        <w:t>)</w:t>
      </w:r>
      <w:r w:rsidR="00240D59">
        <w:rPr>
          <w:rFonts w:ascii="Times New Roman" w:hAnsi="Times New Roman" w:cs="Times New Roman"/>
          <w:i/>
          <w:u w:val="single"/>
        </w:rPr>
        <w:t xml:space="preserve"> skanera z oprogramowaniem OCR na potrzeby realizacji projektu pt. „Mapa żydowskiego Krakowa w ujęciu historyczno-przestrzennym od roku 1939”</w:t>
      </w:r>
      <w:r w:rsidR="005F5C49">
        <w:rPr>
          <w:rFonts w:ascii="Times New Roman" w:hAnsi="Times New Roman" w:cs="Times New Roman"/>
          <w:i/>
          <w:u w:val="single"/>
        </w:rPr>
        <w:t xml:space="preserve"> dla</w:t>
      </w:r>
      <w:r w:rsidR="00507FCE">
        <w:rPr>
          <w:rFonts w:ascii="Times New Roman" w:hAnsi="Times New Roman" w:cs="Times New Roman"/>
          <w:i/>
          <w:u w:val="single"/>
        </w:rPr>
        <w:t> </w:t>
      </w:r>
      <w:r w:rsidR="00240D59">
        <w:rPr>
          <w:rFonts w:ascii="Times New Roman" w:hAnsi="Times New Roman" w:cs="Times New Roman"/>
          <w:i/>
          <w:u w:val="single"/>
        </w:rPr>
        <w:t>Instytutu Historii</w:t>
      </w:r>
      <w:r w:rsidR="00F13251">
        <w:rPr>
          <w:rFonts w:ascii="Times New Roman" w:hAnsi="Times New Roman" w:cs="Times New Roman"/>
          <w:i/>
          <w:u w:val="single"/>
        </w:rPr>
        <w:t xml:space="preserve"> UJ</w:t>
      </w:r>
      <w:r w:rsidR="00B758DA" w:rsidRPr="006C01DF">
        <w:rPr>
          <w:rFonts w:ascii="Times New Roman" w:hAnsi="Times New Roman" w:cs="Times New Roman"/>
          <w:i/>
          <w:u w:val="single"/>
        </w:rPr>
        <w:t xml:space="preserve">, ul. </w:t>
      </w:r>
      <w:r w:rsidR="005F5C49">
        <w:rPr>
          <w:rFonts w:ascii="Times New Roman" w:hAnsi="Times New Roman" w:cs="Times New Roman"/>
          <w:i/>
          <w:u w:val="single"/>
        </w:rPr>
        <w:t>Gołębia</w:t>
      </w:r>
      <w:r w:rsidR="00AE18C1">
        <w:rPr>
          <w:rFonts w:ascii="Times New Roman" w:hAnsi="Times New Roman" w:cs="Times New Roman"/>
          <w:i/>
          <w:u w:val="single"/>
        </w:rPr>
        <w:t xml:space="preserve"> </w:t>
      </w:r>
      <w:r w:rsidR="00240D59">
        <w:rPr>
          <w:rFonts w:ascii="Times New Roman" w:hAnsi="Times New Roman" w:cs="Times New Roman"/>
          <w:i/>
          <w:u w:val="single"/>
        </w:rPr>
        <w:t>13</w:t>
      </w:r>
      <w:r w:rsidR="00B758DA" w:rsidRPr="006C01DF">
        <w:rPr>
          <w:rFonts w:ascii="Times New Roman" w:hAnsi="Times New Roman" w:cs="Times New Roman"/>
          <w:i/>
          <w:u w:val="single"/>
        </w:rPr>
        <w:t>, (3</w:t>
      </w:r>
      <w:r w:rsidR="005F5C49">
        <w:rPr>
          <w:rFonts w:ascii="Times New Roman" w:hAnsi="Times New Roman" w:cs="Times New Roman"/>
          <w:i/>
          <w:u w:val="single"/>
        </w:rPr>
        <w:t>1</w:t>
      </w:r>
      <w:r w:rsidR="00B758DA" w:rsidRPr="006C01DF">
        <w:rPr>
          <w:rFonts w:ascii="Times New Roman" w:hAnsi="Times New Roman" w:cs="Times New Roman"/>
          <w:i/>
          <w:u w:val="single"/>
        </w:rPr>
        <w:t>-</w:t>
      </w:r>
      <w:r w:rsidR="005F5C49">
        <w:rPr>
          <w:rFonts w:ascii="Times New Roman" w:hAnsi="Times New Roman" w:cs="Times New Roman"/>
          <w:i/>
          <w:u w:val="single"/>
        </w:rPr>
        <w:t>007</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3D12DF">
        <w:rPr>
          <w:rFonts w:ascii="Times New Roman" w:hAnsi="Times New Roman" w:cs="Times New Roman"/>
          <w:i/>
          <w:u w:val="single"/>
        </w:rPr>
        <w:t>12</w:t>
      </w:r>
      <w:r w:rsidR="00240D59">
        <w:rPr>
          <w:rFonts w:ascii="Times New Roman" w:hAnsi="Times New Roman" w:cs="Times New Roman"/>
          <w:i/>
          <w:u w:val="single"/>
        </w:rPr>
        <w:t>8</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2"/>
    <w:p w14:paraId="66A922EF" w14:textId="77777777" w:rsidR="00567C95" w:rsidRPr="00567C95" w:rsidRDefault="00567C95" w:rsidP="00B758DA">
      <w:pPr>
        <w:widowControl/>
        <w:suppressAutoHyphens w:val="0"/>
        <w:ind w:left="1701" w:hanging="1701"/>
        <w:jc w:val="both"/>
        <w:rPr>
          <w:b/>
          <w:bCs/>
          <w:sz w:val="22"/>
          <w:szCs w:val="22"/>
        </w:rPr>
      </w:pPr>
    </w:p>
    <w:p w14:paraId="48A45648" w14:textId="75F9EDF1"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PRZED</w:t>
      </w:r>
      <w:r w:rsidR="003F6F42">
        <w:rPr>
          <w:b/>
          <w:bCs/>
          <w:sz w:val="22"/>
          <w:u w:val="single"/>
        </w:rPr>
        <w:t>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2F510301"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240D59">
        <w:rPr>
          <w:b/>
          <w:bCs/>
          <w:sz w:val="22"/>
          <w:szCs w:val="22"/>
        </w:rPr>
        <w:t>skanera</w:t>
      </w:r>
      <w:r w:rsidRPr="00BE57BC">
        <w:rPr>
          <w:b/>
          <w:bCs/>
          <w:sz w:val="22"/>
          <w:szCs w:val="22"/>
        </w:rPr>
        <w:t xml:space="preserve"> lub koniecznością zaoferowania modelu o nie gorszych parametrach technicznych niż w modelu objętym przedmiotem </w:t>
      </w:r>
      <w:r w:rsidRPr="00BE57BC">
        <w:rPr>
          <w:b/>
          <w:bCs/>
          <w:sz w:val="22"/>
          <w:szCs w:val="22"/>
        </w:rPr>
        <w:lastRenderedPageBreak/>
        <w:t xml:space="preserve">zamówienia wkalkulowaliśmy w cenę oferty, w tym cenę jednostkową oferowanego </w:t>
      </w:r>
      <w:r w:rsidR="00240D59">
        <w:rPr>
          <w:b/>
          <w:bCs/>
          <w:sz w:val="22"/>
          <w:szCs w:val="22"/>
        </w:rPr>
        <w:t>skanera</w:t>
      </w:r>
      <w:r w:rsidRPr="00BE57BC">
        <w:rPr>
          <w:b/>
          <w:bCs/>
          <w:sz w:val="22"/>
          <w:szCs w:val="22"/>
        </w:rPr>
        <w:t xml:space="preserve">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C74A897"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240D59">
        <w:rPr>
          <w:iCs/>
          <w:sz w:val="22"/>
          <w:szCs w:val="22"/>
        </w:rPr>
        <w:t>skanera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164C02">
        <w:rPr>
          <w:sz w:val="22"/>
          <w:szCs w:val="22"/>
        </w:rPr>
        <w:t>, tj.</w:t>
      </w:r>
      <w:r w:rsidR="005419F9">
        <w:rPr>
          <w:sz w:val="22"/>
          <w:szCs w:val="22"/>
        </w:rPr>
        <w:t xml:space="preserve"> </w:t>
      </w:r>
      <w:r w:rsidR="005D69ED">
        <w:rPr>
          <w:sz w:val="22"/>
          <w:szCs w:val="22"/>
        </w:rPr>
        <w:t xml:space="preserve">24 </w:t>
      </w:r>
      <w:r w:rsidR="005419F9">
        <w:rPr>
          <w:sz w:val="22"/>
          <w:szCs w:val="22"/>
        </w:rPr>
        <w:t>miesi</w:t>
      </w:r>
      <w:r w:rsidR="005D69ED">
        <w:rPr>
          <w:sz w:val="22"/>
          <w:szCs w:val="22"/>
        </w:rPr>
        <w:t>ące</w:t>
      </w:r>
      <w:r w:rsidR="00894CAC">
        <w:rPr>
          <w:sz w:val="22"/>
          <w:szCs w:val="22"/>
        </w:rPr>
        <w:t>;</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A91A929"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w:t>
      </w:r>
      <w:r w:rsidR="00507FCE">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lastRenderedPageBreak/>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7B5A6F40"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3F6F42">
        <w:rPr>
          <w:bCs/>
          <w:sz w:val="22"/>
        </w:rPr>
        <w:t>IV</w:t>
      </w:r>
      <w:r w:rsidR="00507FCE">
        <w:rPr>
          <w:bCs/>
          <w:sz w:val="22"/>
        </w:rPr>
        <w:t>.</w:t>
      </w:r>
    </w:p>
    <w:p w14:paraId="3B6929DF" w14:textId="77777777" w:rsidR="00B22DDD" w:rsidRDefault="00B22DDD" w:rsidP="005905AD">
      <w:pPr>
        <w:jc w:val="both"/>
        <w:rPr>
          <w:b/>
          <w:bCs/>
          <w:i/>
          <w:iCs/>
          <w:sz w:val="20"/>
          <w:szCs w:val="20"/>
          <w:u w:val="single"/>
        </w:rPr>
      </w:pPr>
    </w:p>
    <w:p w14:paraId="69CA8295" w14:textId="77777777" w:rsidR="004329E9" w:rsidRDefault="0013184B" w:rsidP="004329E9">
      <w:pPr>
        <w:widowControl/>
        <w:suppressAutoHyphens w:val="0"/>
        <w:jc w:val="left"/>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w:t>
      </w:r>
    </w:p>
    <w:p w14:paraId="5F49F932" w14:textId="77777777" w:rsidR="004329E9" w:rsidRDefault="004329E9" w:rsidP="004329E9">
      <w:pPr>
        <w:widowControl/>
        <w:suppressAutoHyphens w:val="0"/>
        <w:jc w:val="left"/>
        <w:rPr>
          <w:b/>
          <w:bCs/>
          <w:i/>
          <w:iCs/>
          <w:sz w:val="20"/>
          <w:szCs w:val="20"/>
          <w:u w:val="single"/>
        </w:rPr>
      </w:pPr>
    </w:p>
    <w:p w14:paraId="5A96B1C0" w14:textId="77777777" w:rsidR="005F5C49" w:rsidRDefault="005F5C49" w:rsidP="004329E9">
      <w:pPr>
        <w:widowControl/>
        <w:suppressAutoHyphens w:val="0"/>
        <w:jc w:val="right"/>
        <w:rPr>
          <w:b/>
          <w:bCs/>
          <w:sz w:val="22"/>
          <w:szCs w:val="22"/>
        </w:rPr>
      </w:pPr>
    </w:p>
    <w:p w14:paraId="636F015A" w14:textId="77777777" w:rsidR="00240D59" w:rsidRDefault="00240D59" w:rsidP="004329E9">
      <w:pPr>
        <w:widowControl/>
        <w:suppressAutoHyphens w:val="0"/>
        <w:jc w:val="right"/>
        <w:rPr>
          <w:b/>
          <w:bCs/>
          <w:sz w:val="22"/>
          <w:szCs w:val="22"/>
        </w:rPr>
      </w:pPr>
    </w:p>
    <w:p w14:paraId="26B3A2E2" w14:textId="77777777" w:rsidR="00240D59" w:rsidRDefault="00240D59" w:rsidP="004329E9">
      <w:pPr>
        <w:widowControl/>
        <w:suppressAutoHyphens w:val="0"/>
        <w:jc w:val="right"/>
        <w:rPr>
          <w:b/>
          <w:bCs/>
          <w:sz w:val="22"/>
          <w:szCs w:val="22"/>
        </w:rPr>
      </w:pPr>
    </w:p>
    <w:p w14:paraId="4922E5CB" w14:textId="77777777" w:rsidR="00240D59" w:rsidRDefault="00240D59" w:rsidP="004329E9">
      <w:pPr>
        <w:widowControl/>
        <w:suppressAutoHyphens w:val="0"/>
        <w:jc w:val="right"/>
        <w:rPr>
          <w:b/>
          <w:bCs/>
          <w:sz w:val="22"/>
          <w:szCs w:val="22"/>
        </w:rPr>
      </w:pPr>
    </w:p>
    <w:p w14:paraId="70342E4D" w14:textId="77777777" w:rsidR="00240D59" w:rsidRDefault="00240D59" w:rsidP="004329E9">
      <w:pPr>
        <w:widowControl/>
        <w:suppressAutoHyphens w:val="0"/>
        <w:jc w:val="right"/>
        <w:rPr>
          <w:b/>
          <w:bCs/>
          <w:sz w:val="22"/>
          <w:szCs w:val="22"/>
        </w:rPr>
      </w:pPr>
    </w:p>
    <w:p w14:paraId="051AB61F" w14:textId="77777777" w:rsidR="00240D59" w:rsidRDefault="00240D59" w:rsidP="004329E9">
      <w:pPr>
        <w:widowControl/>
        <w:suppressAutoHyphens w:val="0"/>
        <w:jc w:val="right"/>
        <w:rPr>
          <w:b/>
          <w:bCs/>
          <w:sz w:val="22"/>
          <w:szCs w:val="22"/>
        </w:rPr>
      </w:pPr>
    </w:p>
    <w:p w14:paraId="066FF2C3" w14:textId="77777777" w:rsidR="00240D59" w:rsidRDefault="00240D59" w:rsidP="004329E9">
      <w:pPr>
        <w:widowControl/>
        <w:suppressAutoHyphens w:val="0"/>
        <w:jc w:val="right"/>
        <w:rPr>
          <w:b/>
          <w:bCs/>
          <w:sz w:val="22"/>
          <w:szCs w:val="22"/>
        </w:rPr>
      </w:pPr>
    </w:p>
    <w:p w14:paraId="71CE4B68" w14:textId="77777777" w:rsidR="00240D59" w:rsidRDefault="00240D59" w:rsidP="004329E9">
      <w:pPr>
        <w:widowControl/>
        <w:suppressAutoHyphens w:val="0"/>
        <w:jc w:val="right"/>
        <w:rPr>
          <w:b/>
          <w:bCs/>
          <w:sz w:val="22"/>
          <w:szCs w:val="22"/>
        </w:rPr>
      </w:pPr>
    </w:p>
    <w:p w14:paraId="5118CD23" w14:textId="77777777" w:rsidR="00240D59" w:rsidRDefault="00240D59" w:rsidP="004329E9">
      <w:pPr>
        <w:widowControl/>
        <w:suppressAutoHyphens w:val="0"/>
        <w:jc w:val="right"/>
        <w:rPr>
          <w:b/>
          <w:bCs/>
          <w:sz w:val="22"/>
          <w:szCs w:val="22"/>
        </w:rPr>
      </w:pPr>
    </w:p>
    <w:p w14:paraId="0F81217A" w14:textId="77777777" w:rsidR="00240D59" w:rsidRDefault="00240D59" w:rsidP="004329E9">
      <w:pPr>
        <w:widowControl/>
        <w:suppressAutoHyphens w:val="0"/>
        <w:jc w:val="right"/>
        <w:rPr>
          <w:b/>
          <w:bCs/>
          <w:sz w:val="22"/>
          <w:szCs w:val="22"/>
        </w:rPr>
      </w:pPr>
    </w:p>
    <w:p w14:paraId="2F829AE1" w14:textId="77777777" w:rsidR="00240D59" w:rsidRDefault="00240D59" w:rsidP="004329E9">
      <w:pPr>
        <w:widowControl/>
        <w:suppressAutoHyphens w:val="0"/>
        <w:jc w:val="right"/>
        <w:rPr>
          <w:b/>
          <w:bCs/>
          <w:sz w:val="22"/>
          <w:szCs w:val="22"/>
        </w:rPr>
      </w:pPr>
    </w:p>
    <w:p w14:paraId="7F6CA900" w14:textId="77777777" w:rsidR="00240D59" w:rsidRDefault="00240D59" w:rsidP="004329E9">
      <w:pPr>
        <w:widowControl/>
        <w:suppressAutoHyphens w:val="0"/>
        <w:jc w:val="right"/>
        <w:rPr>
          <w:b/>
          <w:bCs/>
          <w:sz w:val="22"/>
          <w:szCs w:val="22"/>
        </w:rPr>
      </w:pPr>
    </w:p>
    <w:p w14:paraId="38D4EE5C" w14:textId="77777777" w:rsidR="00240D59" w:rsidRDefault="00240D59" w:rsidP="004329E9">
      <w:pPr>
        <w:widowControl/>
        <w:suppressAutoHyphens w:val="0"/>
        <w:jc w:val="right"/>
        <w:rPr>
          <w:b/>
          <w:bCs/>
          <w:sz w:val="22"/>
          <w:szCs w:val="22"/>
        </w:rPr>
      </w:pPr>
    </w:p>
    <w:p w14:paraId="4C371862" w14:textId="77777777" w:rsidR="00240D59" w:rsidRDefault="00240D59" w:rsidP="004329E9">
      <w:pPr>
        <w:widowControl/>
        <w:suppressAutoHyphens w:val="0"/>
        <w:jc w:val="right"/>
        <w:rPr>
          <w:b/>
          <w:bCs/>
          <w:sz w:val="22"/>
          <w:szCs w:val="22"/>
        </w:rPr>
      </w:pPr>
    </w:p>
    <w:p w14:paraId="77123659" w14:textId="77777777" w:rsidR="00240D59" w:rsidRDefault="00240D59" w:rsidP="004329E9">
      <w:pPr>
        <w:widowControl/>
        <w:suppressAutoHyphens w:val="0"/>
        <w:jc w:val="right"/>
        <w:rPr>
          <w:b/>
          <w:bCs/>
          <w:sz w:val="22"/>
          <w:szCs w:val="22"/>
        </w:rPr>
      </w:pPr>
    </w:p>
    <w:p w14:paraId="14DD8650" w14:textId="77777777" w:rsidR="00240D59" w:rsidRDefault="00240D59" w:rsidP="004329E9">
      <w:pPr>
        <w:widowControl/>
        <w:suppressAutoHyphens w:val="0"/>
        <w:jc w:val="right"/>
        <w:rPr>
          <w:b/>
          <w:bCs/>
          <w:sz w:val="22"/>
          <w:szCs w:val="22"/>
        </w:rPr>
      </w:pPr>
    </w:p>
    <w:p w14:paraId="07D02662" w14:textId="77777777" w:rsidR="00240D59" w:rsidRDefault="00240D59" w:rsidP="004329E9">
      <w:pPr>
        <w:widowControl/>
        <w:suppressAutoHyphens w:val="0"/>
        <w:jc w:val="right"/>
        <w:rPr>
          <w:b/>
          <w:bCs/>
          <w:sz w:val="22"/>
          <w:szCs w:val="22"/>
        </w:rPr>
      </w:pPr>
    </w:p>
    <w:p w14:paraId="2C870592" w14:textId="77777777" w:rsidR="00240D59" w:rsidRDefault="00240D59" w:rsidP="004329E9">
      <w:pPr>
        <w:widowControl/>
        <w:suppressAutoHyphens w:val="0"/>
        <w:jc w:val="right"/>
        <w:rPr>
          <w:b/>
          <w:bCs/>
          <w:sz w:val="22"/>
          <w:szCs w:val="22"/>
        </w:rPr>
      </w:pPr>
    </w:p>
    <w:p w14:paraId="7A3C5506" w14:textId="77777777" w:rsidR="00240D59" w:rsidRDefault="00240D59" w:rsidP="004329E9">
      <w:pPr>
        <w:widowControl/>
        <w:suppressAutoHyphens w:val="0"/>
        <w:jc w:val="right"/>
        <w:rPr>
          <w:b/>
          <w:bCs/>
          <w:sz w:val="22"/>
          <w:szCs w:val="22"/>
        </w:rPr>
      </w:pPr>
    </w:p>
    <w:p w14:paraId="6EB3A90A" w14:textId="77777777" w:rsidR="00240D59" w:rsidRDefault="00240D59" w:rsidP="004329E9">
      <w:pPr>
        <w:widowControl/>
        <w:suppressAutoHyphens w:val="0"/>
        <w:jc w:val="right"/>
        <w:rPr>
          <w:b/>
          <w:bCs/>
          <w:sz w:val="22"/>
          <w:szCs w:val="22"/>
        </w:rPr>
      </w:pPr>
    </w:p>
    <w:p w14:paraId="38206588" w14:textId="77777777" w:rsidR="00240D59" w:rsidRDefault="00240D59" w:rsidP="004329E9">
      <w:pPr>
        <w:widowControl/>
        <w:suppressAutoHyphens w:val="0"/>
        <w:jc w:val="right"/>
        <w:rPr>
          <w:b/>
          <w:bCs/>
          <w:sz w:val="22"/>
          <w:szCs w:val="22"/>
        </w:rPr>
      </w:pPr>
    </w:p>
    <w:p w14:paraId="388CA55B" w14:textId="77777777" w:rsidR="00240D59" w:rsidRDefault="00240D59" w:rsidP="004329E9">
      <w:pPr>
        <w:widowControl/>
        <w:suppressAutoHyphens w:val="0"/>
        <w:jc w:val="right"/>
        <w:rPr>
          <w:b/>
          <w:bCs/>
          <w:sz w:val="22"/>
          <w:szCs w:val="22"/>
        </w:rPr>
      </w:pPr>
    </w:p>
    <w:p w14:paraId="3AB11400" w14:textId="77777777" w:rsidR="00240D59" w:rsidRDefault="00240D59" w:rsidP="004329E9">
      <w:pPr>
        <w:widowControl/>
        <w:suppressAutoHyphens w:val="0"/>
        <w:jc w:val="right"/>
        <w:rPr>
          <w:b/>
          <w:bCs/>
          <w:sz w:val="22"/>
          <w:szCs w:val="22"/>
        </w:rPr>
      </w:pPr>
    </w:p>
    <w:p w14:paraId="14D78766" w14:textId="77777777" w:rsidR="00240D59" w:rsidRDefault="00240D59" w:rsidP="004329E9">
      <w:pPr>
        <w:widowControl/>
        <w:suppressAutoHyphens w:val="0"/>
        <w:jc w:val="right"/>
        <w:rPr>
          <w:b/>
          <w:bCs/>
          <w:sz w:val="22"/>
          <w:szCs w:val="22"/>
        </w:rPr>
      </w:pPr>
    </w:p>
    <w:p w14:paraId="53AB5AA4" w14:textId="77777777" w:rsidR="00240D59" w:rsidRDefault="00240D59" w:rsidP="004329E9">
      <w:pPr>
        <w:widowControl/>
        <w:suppressAutoHyphens w:val="0"/>
        <w:jc w:val="right"/>
        <w:rPr>
          <w:b/>
          <w:bCs/>
          <w:sz w:val="22"/>
          <w:szCs w:val="22"/>
        </w:rPr>
      </w:pPr>
    </w:p>
    <w:p w14:paraId="620F78D0" w14:textId="77777777" w:rsidR="00240D59" w:rsidRDefault="00240D59" w:rsidP="004329E9">
      <w:pPr>
        <w:widowControl/>
        <w:suppressAutoHyphens w:val="0"/>
        <w:jc w:val="right"/>
        <w:rPr>
          <w:b/>
          <w:bCs/>
          <w:sz w:val="22"/>
          <w:szCs w:val="22"/>
        </w:rPr>
      </w:pPr>
    </w:p>
    <w:p w14:paraId="775E2A04" w14:textId="77777777" w:rsidR="00240D59" w:rsidRDefault="00240D59" w:rsidP="004329E9">
      <w:pPr>
        <w:widowControl/>
        <w:suppressAutoHyphens w:val="0"/>
        <w:jc w:val="right"/>
        <w:rPr>
          <w:b/>
          <w:bCs/>
          <w:sz w:val="22"/>
          <w:szCs w:val="22"/>
        </w:rPr>
      </w:pPr>
    </w:p>
    <w:p w14:paraId="03FD78FA" w14:textId="77777777" w:rsidR="00240D59" w:rsidRDefault="00240D59" w:rsidP="004329E9">
      <w:pPr>
        <w:widowControl/>
        <w:suppressAutoHyphens w:val="0"/>
        <w:jc w:val="right"/>
        <w:rPr>
          <w:b/>
          <w:bCs/>
          <w:sz w:val="22"/>
          <w:szCs w:val="22"/>
        </w:rPr>
      </w:pPr>
    </w:p>
    <w:p w14:paraId="3A736BEB" w14:textId="77777777" w:rsidR="00240D59" w:rsidRDefault="00240D59" w:rsidP="004329E9">
      <w:pPr>
        <w:widowControl/>
        <w:suppressAutoHyphens w:val="0"/>
        <w:jc w:val="right"/>
        <w:rPr>
          <w:b/>
          <w:bCs/>
          <w:sz w:val="22"/>
          <w:szCs w:val="22"/>
        </w:rPr>
      </w:pPr>
    </w:p>
    <w:p w14:paraId="0ECE8C5C" w14:textId="77777777" w:rsidR="00240D59" w:rsidRDefault="00240D59" w:rsidP="004329E9">
      <w:pPr>
        <w:widowControl/>
        <w:suppressAutoHyphens w:val="0"/>
        <w:jc w:val="right"/>
        <w:rPr>
          <w:b/>
          <w:bCs/>
          <w:sz w:val="22"/>
          <w:szCs w:val="22"/>
        </w:rPr>
      </w:pPr>
    </w:p>
    <w:p w14:paraId="752E30AB" w14:textId="77777777" w:rsidR="00240D59" w:rsidRDefault="00240D59" w:rsidP="004329E9">
      <w:pPr>
        <w:widowControl/>
        <w:suppressAutoHyphens w:val="0"/>
        <w:jc w:val="right"/>
        <w:rPr>
          <w:b/>
          <w:bCs/>
          <w:sz w:val="22"/>
          <w:szCs w:val="22"/>
        </w:rPr>
      </w:pPr>
    </w:p>
    <w:p w14:paraId="1FF3C220" w14:textId="77777777" w:rsidR="00240D59" w:rsidRDefault="00240D59" w:rsidP="004329E9">
      <w:pPr>
        <w:widowControl/>
        <w:suppressAutoHyphens w:val="0"/>
        <w:jc w:val="right"/>
        <w:rPr>
          <w:b/>
          <w:bCs/>
          <w:sz w:val="22"/>
          <w:szCs w:val="22"/>
        </w:rPr>
      </w:pPr>
    </w:p>
    <w:p w14:paraId="544207D9" w14:textId="77777777" w:rsidR="00240D59" w:rsidRDefault="00240D59" w:rsidP="004329E9">
      <w:pPr>
        <w:widowControl/>
        <w:suppressAutoHyphens w:val="0"/>
        <w:jc w:val="right"/>
        <w:rPr>
          <w:b/>
          <w:bCs/>
          <w:sz w:val="22"/>
          <w:szCs w:val="22"/>
        </w:rPr>
      </w:pPr>
    </w:p>
    <w:p w14:paraId="5924BFCC" w14:textId="77777777" w:rsidR="00240D59" w:rsidRDefault="00240D59" w:rsidP="004329E9">
      <w:pPr>
        <w:widowControl/>
        <w:suppressAutoHyphens w:val="0"/>
        <w:jc w:val="right"/>
        <w:rPr>
          <w:b/>
          <w:bCs/>
          <w:sz w:val="22"/>
          <w:szCs w:val="22"/>
        </w:rPr>
      </w:pPr>
    </w:p>
    <w:p w14:paraId="0F2E49FE" w14:textId="77777777" w:rsidR="00240D59" w:rsidRDefault="00240D59" w:rsidP="004329E9">
      <w:pPr>
        <w:widowControl/>
        <w:suppressAutoHyphens w:val="0"/>
        <w:jc w:val="right"/>
        <w:rPr>
          <w:b/>
          <w:bCs/>
          <w:sz w:val="22"/>
          <w:szCs w:val="22"/>
        </w:rPr>
      </w:pPr>
    </w:p>
    <w:p w14:paraId="129DCCE0" w14:textId="77777777" w:rsidR="00240D59" w:rsidRDefault="00240D59" w:rsidP="004329E9">
      <w:pPr>
        <w:widowControl/>
        <w:suppressAutoHyphens w:val="0"/>
        <w:jc w:val="right"/>
        <w:rPr>
          <w:b/>
          <w:bCs/>
          <w:sz w:val="22"/>
          <w:szCs w:val="22"/>
        </w:rPr>
      </w:pPr>
    </w:p>
    <w:p w14:paraId="2B86D201" w14:textId="77777777" w:rsidR="00240D59" w:rsidRDefault="00240D59" w:rsidP="004329E9">
      <w:pPr>
        <w:widowControl/>
        <w:suppressAutoHyphens w:val="0"/>
        <w:jc w:val="right"/>
        <w:rPr>
          <w:b/>
          <w:bCs/>
          <w:sz w:val="22"/>
          <w:szCs w:val="22"/>
        </w:rPr>
      </w:pPr>
    </w:p>
    <w:p w14:paraId="407EC0E4" w14:textId="77777777" w:rsidR="00240D59" w:rsidRDefault="00240D59" w:rsidP="004329E9">
      <w:pPr>
        <w:widowControl/>
        <w:suppressAutoHyphens w:val="0"/>
        <w:jc w:val="right"/>
        <w:rPr>
          <w:b/>
          <w:bCs/>
          <w:sz w:val="22"/>
          <w:szCs w:val="22"/>
        </w:rPr>
      </w:pPr>
    </w:p>
    <w:p w14:paraId="6CA4AAF7" w14:textId="77777777" w:rsidR="00240D59" w:rsidRDefault="00240D59" w:rsidP="004329E9">
      <w:pPr>
        <w:widowControl/>
        <w:suppressAutoHyphens w:val="0"/>
        <w:jc w:val="right"/>
        <w:rPr>
          <w:b/>
          <w:bCs/>
          <w:sz w:val="22"/>
          <w:szCs w:val="22"/>
        </w:rPr>
      </w:pPr>
    </w:p>
    <w:p w14:paraId="197D22E8" w14:textId="77777777" w:rsidR="00240D59" w:rsidRDefault="00240D59" w:rsidP="004329E9">
      <w:pPr>
        <w:widowControl/>
        <w:suppressAutoHyphens w:val="0"/>
        <w:jc w:val="right"/>
        <w:rPr>
          <w:b/>
          <w:bCs/>
          <w:sz w:val="22"/>
          <w:szCs w:val="22"/>
        </w:rPr>
      </w:pPr>
    </w:p>
    <w:p w14:paraId="4D3790F2" w14:textId="77777777" w:rsidR="00240D59" w:rsidRDefault="00240D59" w:rsidP="004329E9">
      <w:pPr>
        <w:widowControl/>
        <w:suppressAutoHyphens w:val="0"/>
        <w:jc w:val="right"/>
        <w:rPr>
          <w:b/>
          <w:bCs/>
          <w:sz w:val="22"/>
          <w:szCs w:val="22"/>
        </w:rPr>
      </w:pPr>
    </w:p>
    <w:p w14:paraId="5DA3C6BF" w14:textId="77777777" w:rsidR="00240D59" w:rsidRDefault="00240D59" w:rsidP="004329E9">
      <w:pPr>
        <w:widowControl/>
        <w:suppressAutoHyphens w:val="0"/>
        <w:jc w:val="right"/>
        <w:rPr>
          <w:b/>
          <w:bCs/>
          <w:sz w:val="22"/>
          <w:szCs w:val="22"/>
        </w:rPr>
      </w:pPr>
    </w:p>
    <w:p w14:paraId="5ECCFA36" w14:textId="67C0770B" w:rsidR="00D85B38" w:rsidRPr="00464F85" w:rsidRDefault="00D85B38" w:rsidP="004329E9">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6CC8277D" w:rsidR="003F09C2" w:rsidRPr="003F09C2" w:rsidRDefault="00D85B38" w:rsidP="003F09C2">
      <w:pPr>
        <w:jc w:val="both"/>
        <w:rPr>
          <w:i/>
          <w:iCs/>
          <w:sz w:val="22"/>
          <w:szCs w:val="22"/>
          <w:u w:val="single"/>
        </w:rPr>
      </w:pPr>
      <w:r w:rsidRPr="0032492A">
        <w:rPr>
          <w:i/>
          <w:iCs/>
          <w:sz w:val="22"/>
          <w:szCs w:val="22"/>
          <w:u w:val="single"/>
        </w:rPr>
        <w:t>Składając ofertę w postępowaniu na wyłonienie Wykonawcy</w:t>
      </w:r>
      <w:r w:rsidR="0032492A" w:rsidRPr="0032492A">
        <w:rPr>
          <w:i/>
          <w:iCs/>
          <w:sz w:val="22"/>
          <w:szCs w:val="22"/>
          <w:u w:val="single"/>
        </w:rPr>
        <w:t xml:space="preserve"> </w:t>
      </w:r>
      <w:r w:rsidR="00192F3E">
        <w:rPr>
          <w:i/>
          <w:iCs/>
          <w:sz w:val="22"/>
          <w:szCs w:val="22"/>
          <w:u w:val="single"/>
        </w:rPr>
        <w:t>w zakresie dostawy</w:t>
      </w:r>
      <w:r w:rsidR="00BE1FE6">
        <w:rPr>
          <w:i/>
          <w:iCs/>
          <w:sz w:val="22"/>
          <w:szCs w:val="22"/>
          <w:u w:val="single"/>
        </w:rPr>
        <w:t xml:space="preserve"> </w:t>
      </w:r>
      <w:r w:rsidR="005F5C49">
        <w:rPr>
          <w:i/>
          <w:iCs/>
          <w:sz w:val="22"/>
          <w:szCs w:val="22"/>
          <w:u w:val="single"/>
        </w:rPr>
        <w:t>1</w:t>
      </w:r>
      <w:r w:rsidR="00BE1FE6">
        <w:rPr>
          <w:i/>
          <w:iCs/>
          <w:sz w:val="22"/>
          <w:szCs w:val="22"/>
          <w:u w:val="single"/>
        </w:rPr>
        <w:t xml:space="preserve"> (</w:t>
      </w:r>
      <w:r w:rsidR="005F5C49">
        <w:rPr>
          <w:i/>
          <w:iCs/>
          <w:sz w:val="22"/>
          <w:szCs w:val="22"/>
          <w:u w:val="single"/>
        </w:rPr>
        <w:t>jednego</w:t>
      </w:r>
      <w:r w:rsidR="00BE1FE6">
        <w:rPr>
          <w:i/>
          <w:iCs/>
          <w:sz w:val="22"/>
          <w:szCs w:val="22"/>
          <w:u w:val="single"/>
        </w:rPr>
        <w:t>)</w:t>
      </w:r>
      <w:r w:rsidR="00192F3E">
        <w:rPr>
          <w:i/>
          <w:iCs/>
          <w:sz w:val="22"/>
          <w:szCs w:val="22"/>
          <w:u w:val="single"/>
        </w:rPr>
        <w:t xml:space="preserve"> </w:t>
      </w:r>
      <w:r w:rsidR="00240D59">
        <w:rPr>
          <w:i/>
          <w:iCs/>
          <w:sz w:val="22"/>
          <w:szCs w:val="22"/>
          <w:u w:val="single"/>
        </w:rPr>
        <w:t>skanera z oprogramowaniem OCR na potrzeby realizacji projektu pt. „Mapa żydowskiego Krakowa w ujęciu historyczno-przestrzennym od roku 1939”</w:t>
      </w:r>
      <w:r w:rsidR="00C70459">
        <w:rPr>
          <w:i/>
          <w:iCs/>
          <w:sz w:val="22"/>
          <w:szCs w:val="22"/>
          <w:u w:val="single"/>
        </w:rPr>
        <w:t xml:space="preserve"> </w:t>
      </w:r>
      <w:r w:rsidR="00C70459" w:rsidRPr="002010B9">
        <w:rPr>
          <w:i/>
          <w:sz w:val="22"/>
          <w:szCs w:val="22"/>
          <w:u w:val="single"/>
        </w:rPr>
        <w:t xml:space="preserve">dla </w:t>
      </w:r>
      <w:bookmarkStart w:id="3" w:name="_Hlk159416863"/>
      <w:r w:rsidR="00240D59">
        <w:rPr>
          <w:i/>
          <w:sz w:val="22"/>
          <w:szCs w:val="22"/>
          <w:u w:val="single"/>
        </w:rPr>
        <w:t xml:space="preserve">Instytutu Historii </w:t>
      </w:r>
      <w:r w:rsidR="00F13251" w:rsidRPr="002010B9">
        <w:rPr>
          <w:i/>
          <w:sz w:val="22"/>
          <w:szCs w:val="22"/>
          <w:u w:val="single"/>
        </w:rPr>
        <w:t>UJ</w:t>
      </w:r>
      <w:r w:rsidR="003F09C2" w:rsidRPr="002010B9">
        <w:rPr>
          <w:i/>
          <w:sz w:val="22"/>
          <w:szCs w:val="22"/>
          <w:u w:val="single"/>
        </w:rPr>
        <w:t xml:space="preserve">, ul. </w:t>
      </w:r>
      <w:r w:rsidR="005F5C49">
        <w:rPr>
          <w:i/>
          <w:sz w:val="22"/>
          <w:szCs w:val="22"/>
          <w:u w:val="single"/>
        </w:rPr>
        <w:t xml:space="preserve">Gołębia </w:t>
      </w:r>
      <w:r w:rsidR="00240D59">
        <w:rPr>
          <w:i/>
          <w:sz w:val="22"/>
          <w:szCs w:val="22"/>
          <w:u w:val="single"/>
        </w:rPr>
        <w:t>13</w:t>
      </w:r>
      <w:r w:rsidR="003F09C2" w:rsidRPr="002010B9">
        <w:rPr>
          <w:i/>
          <w:sz w:val="22"/>
          <w:szCs w:val="22"/>
          <w:u w:val="single"/>
        </w:rPr>
        <w:t>, (3</w:t>
      </w:r>
      <w:r w:rsidR="005F5C49">
        <w:rPr>
          <w:i/>
          <w:sz w:val="22"/>
          <w:szCs w:val="22"/>
          <w:u w:val="single"/>
        </w:rPr>
        <w:t>1</w:t>
      </w:r>
      <w:r w:rsidR="003F09C2" w:rsidRPr="002010B9">
        <w:rPr>
          <w:i/>
          <w:sz w:val="22"/>
          <w:szCs w:val="22"/>
          <w:u w:val="single"/>
        </w:rPr>
        <w:t>-</w:t>
      </w:r>
      <w:r w:rsidR="005F5C49">
        <w:rPr>
          <w:i/>
          <w:sz w:val="22"/>
          <w:szCs w:val="22"/>
          <w:u w:val="single"/>
        </w:rPr>
        <w:t>007</w:t>
      </w:r>
      <w:r w:rsidR="003F09C2" w:rsidRPr="002010B9">
        <w:rPr>
          <w:i/>
          <w:sz w:val="22"/>
          <w:szCs w:val="22"/>
          <w:u w:val="single"/>
        </w:rPr>
        <w:t>) Kraków</w:t>
      </w:r>
      <w:bookmarkEnd w:id="3"/>
      <w:r w:rsidR="003F09C2" w:rsidRPr="002010B9">
        <w:rPr>
          <w:i/>
          <w:sz w:val="22"/>
          <w:szCs w:val="22"/>
          <w:u w:val="single"/>
        </w:rPr>
        <w:t>, 80.272.</w:t>
      </w:r>
      <w:r w:rsidR="003D12DF">
        <w:rPr>
          <w:i/>
          <w:sz w:val="22"/>
          <w:szCs w:val="22"/>
          <w:u w:val="single"/>
        </w:rPr>
        <w:t>12</w:t>
      </w:r>
      <w:r w:rsidR="00240D59">
        <w:rPr>
          <w:i/>
          <w:sz w:val="22"/>
          <w:szCs w:val="22"/>
          <w:u w:val="single"/>
        </w:rPr>
        <w:t>8</w:t>
      </w:r>
      <w:r w:rsidR="003F09C2" w:rsidRPr="002010B9">
        <w:rPr>
          <w:i/>
          <w:sz w:val="22"/>
          <w:szCs w:val="22"/>
          <w:u w:val="single"/>
        </w:rPr>
        <w:t xml:space="preserve">.2024, </w:t>
      </w:r>
      <w:r w:rsidR="003F09C2" w:rsidRPr="002010B9">
        <w:rPr>
          <w:i/>
          <w:iCs/>
          <w:sz w:val="22"/>
          <w:szCs w:val="22"/>
          <w:u w:val="single"/>
        </w:rPr>
        <w:t>składamy poniższą ofertę</w:t>
      </w:r>
      <w:r w:rsidR="003F09C2" w:rsidRPr="003F09C2">
        <w:rPr>
          <w:i/>
          <w:iCs/>
          <w:sz w:val="22"/>
          <w:szCs w:val="22"/>
          <w:u w:val="single"/>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1AD3BE53"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2023 poz. 1</w:t>
      </w:r>
      <w:r w:rsidR="000A78DC">
        <w:rPr>
          <w:sz w:val="22"/>
          <w:lang w:eastAsia="pl-PL"/>
        </w:rPr>
        <w:t>497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F0C2F2A"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w:t>
      </w:r>
      <w:r w:rsidRPr="00464F85">
        <w:rPr>
          <w:sz w:val="22"/>
          <w:szCs w:val="22"/>
        </w:rPr>
        <w:lastRenderedPageBreak/>
        <w:t>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2023 r., poz. 1</w:t>
      </w:r>
      <w:r w:rsidR="00B76CCD">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F45A57">
          <w:headerReference w:type="default" r:id="rId50"/>
          <w:footerReference w:type="even" r:id="rId51"/>
          <w:footerReference w:type="default" r:id="rId52"/>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2127"/>
        <w:gridCol w:w="2975"/>
        <w:gridCol w:w="1742"/>
        <w:gridCol w:w="1800"/>
        <w:gridCol w:w="1423"/>
        <w:gridCol w:w="2253"/>
        <w:gridCol w:w="2268"/>
      </w:tblGrid>
      <w:tr w:rsidR="009F122E" w:rsidRPr="00464F85" w14:paraId="45611861" w14:textId="77777777" w:rsidTr="00240D59">
        <w:trPr>
          <w:trHeight w:val="1173"/>
        </w:trPr>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2975"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240D59">
        <w:trPr>
          <w:trHeight w:val="436"/>
        </w:trPr>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29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240D59">
        <w:trPr>
          <w:trHeight w:val="655"/>
        </w:trPr>
        <w:tc>
          <w:tcPr>
            <w:tcW w:w="2127" w:type="dxa"/>
            <w:tcBorders>
              <w:top w:val="single" w:sz="4" w:space="0" w:color="000000"/>
              <w:left w:val="single" w:sz="4" w:space="0" w:color="000000"/>
              <w:bottom w:val="single" w:sz="4" w:space="0" w:color="000000"/>
            </w:tcBorders>
            <w:shd w:val="clear" w:color="auto" w:fill="auto"/>
            <w:vAlign w:val="center"/>
          </w:tcPr>
          <w:p w14:paraId="0E290BF8" w14:textId="6D0A9771" w:rsidR="00313346" w:rsidRPr="00464F85" w:rsidRDefault="00240D59" w:rsidP="006A3A73">
            <w:pPr>
              <w:widowControl/>
              <w:suppressAutoHyphens w:val="0"/>
              <w:snapToGrid w:val="0"/>
              <w:rPr>
                <w:b/>
                <w:bCs/>
                <w:color w:val="000000" w:themeColor="text1"/>
                <w:sz w:val="22"/>
                <w:szCs w:val="22"/>
              </w:rPr>
            </w:pPr>
            <w:r>
              <w:rPr>
                <w:b/>
                <w:bCs/>
                <w:color w:val="000000" w:themeColor="text1"/>
                <w:sz w:val="22"/>
                <w:szCs w:val="22"/>
              </w:rPr>
              <w:t>Skaner z oprogramowaniem OCR</w:t>
            </w:r>
          </w:p>
        </w:tc>
        <w:tc>
          <w:tcPr>
            <w:tcW w:w="2975"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2C420FE" w:rsidR="009F122E" w:rsidRPr="00DF542F" w:rsidRDefault="005F5C49"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240D59">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F45A57">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42A31A21"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0450E9">
        <w:rPr>
          <w:b/>
          <w:szCs w:val="24"/>
          <w:u w:val="single"/>
        </w:rPr>
        <w:t>.</w:t>
      </w:r>
      <w:r w:rsidR="003D12DF">
        <w:rPr>
          <w:b/>
          <w:szCs w:val="24"/>
          <w:u w:val="single"/>
        </w:rPr>
        <w:t>12</w:t>
      </w:r>
      <w:r w:rsidR="00240D59">
        <w:rPr>
          <w:b/>
          <w:szCs w:val="24"/>
          <w:u w:val="single"/>
        </w:rPr>
        <w:t>8</w:t>
      </w:r>
      <w:r w:rsidR="003D12DF">
        <w:rPr>
          <w:b/>
          <w:szCs w:val="24"/>
          <w:u w:val="single"/>
        </w:rPr>
        <w:t>.</w:t>
      </w:r>
      <w:r w:rsidR="003C3062">
        <w:rPr>
          <w:b/>
          <w:szCs w:val="24"/>
          <w:u w:val="single"/>
        </w:rPr>
        <w:t>202</w:t>
      </w:r>
      <w:r w:rsidR="000450E9">
        <w:rPr>
          <w:b/>
          <w:szCs w:val="24"/>
          <w:u w:val="single"/>
        </w:rPr>
        <w:t>4</w:t>
      </w:r>
    </w:p>
    <w:p w14:paraId="11B277BB" w14:textId="38E5C60C" w:rsidR="003D4BEA" w:rsidRPr="00CE561A" w:rsidRDefault="00B64BED" w:rsidP="003D4BEA">
      <w:pPr>
        <w:pStyle w:val="Tekstpodstawowy"/>
        <w:spacing w:line="240" w:lineRule="auto"/>
        <w:ind w:left="540"/>
        <w:jc w:val="center"/>
        <w:outlineLvl w:val="0"/>
        <w:rPr>
          <w:b/>
          <w:szCs w:val="24"/>
          <w:u w:val="single"/>
        </w:rPr>
      </w:pPr>
      <w:r>
        <w:rPr>
          <w:b/>
          <w:szCs w:val="24"/>
          <w:u w:val="single"/>
        </w:rPr>
        <w:t xml:space="preserve">– wzór (projektowane postanowienia </w:t>
      </w:r>
      <w:r w:rsidR="00B64984">
        <w:rPr>
          <w:b/>
          <w:szCs w:val="24"/>
          <w:u w:val="single"/>
        </w:rPr>
        <w:t>Umow</w:t>
      </w:r>
      <w:r>
        <w:rPr>
          <w:b/>
          <w:szCs w:val="24"/>
          <w:u w:val="single"/>
        </w:rPr>
        <w:t>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4ED266D"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7B32C2">
        <w:rPr>
          <w:i/>
          <w:sz w:val="22"/>
          <w:szCs w:val="22"/>
        </w:rPr>
        <w:t>3</w:t>
      </w:r>
      <w:r w:rsidRPr="00A56632">
        <w:rPr>
          <w:i/>
          <w:sz w:val="22"/>
          <w:szCs w:val="22"/>
        </w:rPr>
        <w:t xml:space="preserve"> poz. 1</w:t>
      </w:r>
      <w:r w:rsidR="007B32C2">
        <w:rPr>
          <w:i/>
          <w:sz w:val="22"/>
          <w:szCs w:val="22"/>
        </w:rPr>
        <w:t>605</w:t>
      </w:r>
      <w:r w:rsidRPr="00A56632">
        <w:rPr>
          <w:i/>
          <w:sz w:val="22"/>
          <w:szCs w:val="22"/>
        </w:rPr>
        <w:t xml:space="preserve"> ze zm.), zwaną dalej ustawą PZP, zawarto </w:t>
      </w:r>
      <w:r w:rsidR="00B64984">
        <w:rPr>
          <w:i/>
          <w:sz w:val="22"/>
          <w:szCs w:val="22"/>
        </w:rPr>
        <w:t>Umow</w:t>
      </w:r>
      <w:r w:rsidRPr="00A56632">
        <w:rPr>
          <w:i/>
          <w:sz w:val="22"/>
          <w:szCs w:val="22"/>
        </w:rPr>
        <w:t>ę następującej treści</w:t>
      </w:r>
      <w:r w:rsidR="00CD523E">
        <w:rPr>
          <w:i/>
          <w:sz w:val="22"/>
          <w:szCs w:val="22"/>
        </w:rPr>
        <w:t>:</w:t>
      </w:r>
    </w:p>
    <w:p w14:paraId="7A915FDA" w14:textId="77777777" w:rsidR="00AE0DEE" w:rsidRDefault="00AE0DEE" w:rsidP="003D4BEA">
      <w:pPr>
        <w:widowControl/>
        <w:suppressAutoHyphens w:val="0"/>
        <w:ind w:left="540"/>
        <w:outlineLvl w:val="0"/>
        <w:rPr>
          <w:b/>
          <w:bCs/>
          <w:sz w:val="22"/>
          <w:szCs w:val="22"/>
        </w:rPr>
      </w:pPr>
    </w:p>
    <w:p w14:paraId="1AD471FE" w14:textId="51CB2D30"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0281C503" w14:textId="256BE9D1" w:rsidR="0072361A" w:rsidRPr="003D12DF" w:rsidRDefault="009A20B6" w:rsidP="003D12DF">
      <w:pPr>
        <w:widowControl/>
        <w:numPr>
          <w:ilvl w:val="0"/>
          <w:numId w:val="11"/>
        </w:numPr>
        <w:tabs>
          <w:tab w:val="clear" w:pos="720"/>
        </w:tabs>
        <w:suppressAutoHyphens w:val="0"/>
        <w:ind w:left="357"/>
        <w:jc w:val="both"/>
        <w:outlineLvl w:val="0"/>
        <w:rPr>
          <w:sz w:val="22"/>
          <w:szCs w:val="22"/>
        </w:rPr>
      </w:pPr>
      <w:r w:rsidRPr="007B32C2">
        <w:rPr>
          <w:sz w:val="22"/>
          <w:szCs w:val="22"/>
        </w:rPr>
        <w:t>Zamawiający powierza a Wykonawca przyjmuje do zrealizowania</w:t>
      </w:r>
      <w:r w:rsidR="007F633D" w:rsidRPr="007B32C2">
        <w:rPr>
          <w:sz w:val="22"/>
          <w:szCs w:val="22"/>
        </w:rPr>
        <w:t xml:space="preserve"> </w:t>
      </w:r>
      <w:r w:rsidR="007F633D" w:rsidRPr="00F05A59">
        <w:rPr>
          <w:sz w:val="22"/>
          <w:szCs w:val="22"/>
        </w:rPr>
        <w:t>dostawę</w:t>
      </w:r>
      <w:r w:rsidR="00DF285A" w:rsidRPr="00F05A59">
        <w:rPr>
          <w:sz w:val="22"/>
          <w:szCs w:val="22"/>
        </w:rPr>
        <w:t xml:space="preserve"> </w:t>
      </w:r>
      <w:r w:rsidR="003D12DF" w:rsidRPr="00F05A59">
        <w:rPr>
          <w:sz w:val="22"/>
          <w:szCs w:val="22"/>
        </w:rPr>
        <w:t>jednej</w:t>
      </w:r>
      <w:r w:rsidR="003D12DF">
        <w:rPr>
          <w:sz w:val="22"/>
          <w:szCs w:val="22"/>
        </w:rPr>
        <w:t xml:space="preserve"> (1) sztu</w:t>
      </w:r>
      <w:r w:rsidR="00620681">
        <w:rPr>
          <w:sz w:val="22"/>
          <w:szCs w:val="22"/>
        </w:rPr>
        <w:t xml:space="preserve">ki skanera z oprogramowaniem OCR </w:t>
      </w:r>
      <w:r w:rsidR="00DF542F">
        <w:rPr>
          <w:sz w:val="22"/>
          <w:szCs w:val="22"/>
        </w:rPr>
        <w:t>o modelu ………………..</w:t>
      </w:r>
      <w:r w:rsidR="00620681">
        <w:rPr>
          <w:sz w:val="22"/>
          <w:szCs w:val="22"/>
        </w:rPr>
        <w:t>na potrzeby realizacji projektu pt. „Mapa żydowskiego Krakowa w ujęciu historyczno-przestrzennym od roku 1939”</w:t>
      </w:r>
      <w:r w:rsidR="00DF542F">
        <w:rPr>
          <w:sz w:val="22"/>
          <w:szCs w:val="22"/>
        </w:rPr>
        <w:t xml:space="preserve"> dla </w:t>
      </w:r>
      <w:r w:rsidR="00620681">
        <w:rPr>
          <w:sz w:val="22"/>
          <w:szCs w:val="22"/>
        </w:rPr>
        <w:t>Instytutu Historii</w:t>
      </w:r>
      <w:r w:rsidR="002F45E5">
        <w:rPr>
          <w:sz w:val="22"/>
          <w:szCs w:val="22"/>
        </w:rPr>
        <w:t xml:space="preserve"> </w:t>
      </w:r>
      <w:r w:rsidR="00DF542F">
        <w:rPr>
          <w:sz w:val="22"/>
          <w:szCs w:val="22"/>
        </w:rPr>
        <w:t>UJ</w:t>
      </w:r>
      <w:bookmarkStart w:id="6" w:name="_Hlk159504352"/>
      <w:r w:rsidR="00357AC7">
        <w:rPr>
          <w:sz w:val="22"/>
          <w:szCs w:val="22"/>
        </w:rPr>
        <w:t xml:space="preserve"> </w:t>
      </w:r>
      <w:r w:rsidR="00FC7899" w:rsidRPr="00357AC7">
        <w:rPr>
          <w:iCs/>
          <w:sz w:val="22"/>
          <w:szCs w:val="22"/>
        </w:rPr>
        <w:t xml:space="preserve">w Krakowie </w:t>
      </w:r>
      <w:bookmarkEnd w:id="6"/>
      <w:r w:rsidR="00FC7899" w:rsidRPr="00357AC7">
        <w:rPr>
          <w:iCs/>
          <w:sz w:val="22"/>
          <w:szCs w:val="22"/>
        </w:rPr>
        <w:t>(3</w:t>
      </w:r>
      <w:r w:rsidR="00C533B8">
        <w:rPr>
          <w:iCs/>
          <w:sz w:val="22"/>
          <w:szCs w:val="22"/>
        </w:rPr>
        <w:t>1</w:t>
      </w:r>
      <w:r w:rsidR="00FC7899" w:rsidRPr="00357AC7">
        <w:rPr>
          <w:iCs/>
          <w:sz w:val="22"/>
          <w:szCs w:val="22"/>
        </w:rPr>
        <w:t>-</w:t>
      </w:r>
      <w:r w:rsidR="00C533B8">
        <w:rPr>
          <w:iCs/>
          <w:sz w:val="22"/>
          <w:szCs w:val="22"/>
        </w:rPr>
        <w:t>007</w:t>
      </w:r>
      <w:r w:rsidR="00FC7899" w:rsidRPr="00357AC7">
        <w:rPr>
          <w:iCs/>
          <w:sz w:val="22"/>
          <w:szCs w:val="22"/>
        </w:rPr>
        <w:t xml:space="preserve">) przy </w:t>
      </w:r>
      <w:r w:rsidR="00FC7899" w:rsidRPr="003D12DF">
        <w:rPr>
          <w:iCs/>
          <w:sz w:val="22"/>
          <w:szCs w:val="22"/>
        </w:rPr>
        <w:t xml:space="preserve">ul. </w:t>
      </w:r>
      <w:r w:rsidR="00C533B8" w:rsidRPr="003D12DF">
        <w:rPr>
          <w:iCs/>
          <w:sz w:val="22"/>
          <w:szCs w:val="22"/>
        </w:rPr>
        <w:t xml:space="preserve">Gołębiej </w:t>
      </w:r>
      <w:r w:rsidR="00620681">
        <w:rPr>
          <w:iCs/>
          <w:sz w:val="22"/>
          <w:szCs w:val="22"/>
        </w:rPr>
        <w:t>13</w:t>
      </w:r>
      <w:r w:rsidR="00FC7899" w:rsidRPr="003D12DF">
        <w:rPr>
          <w:iCs/>
          <w:sz w:val="22"/>
          <w:szCs w:val="22"/>
        </w:rPr>
        <w:t>.</w:t>
      </w:r>
    </w:p>
    <w:p w14:paraId="1A72A405" w14:textId="68C7B14A"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w:t>
      </w:r>
      <w:r w:rsidR="00CF74D2">
        <w:rPr>
          <w:sz w:val="22"/>
          <w:szCs w:val="22"/>
        </w:rPr>
        <w:t>skanera</w:t>
      </w:r>
      <w:r w:rsidRPr="00E013D8">
        <w:rPr>
          <w:sz w:val="22"/>
          <w:szCs w:val="22"/>
        </w:rPr>
        <w:t xml:space="preserve"> lub koniecznością zaoferowania modelu o nie gorszych parametrach technicznych niż w modelu objętym </w:t>
      </w:r>
      <w:r w:rsidR="00B64984">
        <w:rPr>
          <w:sz w:val="22"/>
          <w:szCs w:val="22"/>
        </w:rPr>
        <w:t>Umow</w:t>
      </w:r>
      <w:r w:rsidRPr="00E013D8">
        <w:rPr>
          <w:sz w:val="22"/>
          <w:szCs w:val="22"/>
        </w:rPr>
        <w:t>ą wkalkulował w cenę oferty, w tym cenę jednostkową oferowanego</w:t>
      </w:r>
      <w:r w:rsidR="003D12DF">
        <w:rPr>
          <w:sz w:val="22"/>
          <w:szCs w:val="22"/>
        </w:rPr>
        <w:t xml:space="preserve"> komputera</w:t>
      </w:r>
      <w:r w:rsidRPr="00E013D8">
        <w:rPr>
          <w:sz w:val="22"/>
          <w:szCs w:val="22"/>
        </w:rPr>
        <w:t xml:space="preserve">.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6C085E9A"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w:t>
      </w:r>
      <w:r w:rsidR="00B64984">
        <w:rPr>
          <w:sz w:val="22"/>
        </w:rPr>
        <w:t>Umow</w:t>
      </w:r>
      <w:r w:rsidRPr="00E013D8">
        <w:rPr>
          <w:sz w:val="22"/>
        </w:rPr>
        <w:t xml:space="preserve">y zostanie dostarczony do </w:t>
      </w:r>
      <w:r w:rsidR="00E013D8" w:rsidRPr="00E013D8">
        <w:rPr>
          <w:sz w:val="22"/>
        </w:rPr>
        <w:t>następującej siedziby jednostki organizacyjnej Zamawiającego:</w:t>
      </w:r>
      <w:r w:rsidR="00CF74D2">
        <w:rPr>
          <w:sz w:val="22"/>
        </w:rPr>
        <w:t xml:space="preserve"> Instytut Historii </w:t>
      </w:r>
      <w:r w:rsidR="009B10C8">
        <w:rPr>
          <w:sz w:val="22"/>
        </w:rPr>
        <w:t>UJ w Krakowie (3</w:t>
      </w:r>
      <w:r w:rsidR="00C533B8">
        <w:rPr>
          <w:sz w:val="22"/>
        </w:rPr>
        <w:t>1-007</w:t>
      </w:r>
      <w:r w:rsidR="009B10C8">
        <w:rPr>
          <w:sz w:val="22"/>
        </w:rPr>
        <w:t>) przy</w:t>
      </w:r>
      <w:r w:rsidR="00847DBE" w:rsidRPr="00847DBE">
        <w:rPr>
          <w:sz w:val="22"/>
        </w:rPr>
        <w:t xml:space="preserve"> ul. </w:t>
      </w:r>
      <w:r w:rsidR="00C533B8">
        <w:rPr>
          <w:sz w:val="22"/>
        </w:rPr>
        <w:t xml:space="preserve">Gołębiej </w:t>
      </w:r>
      <w:r w:rsidR="00CF74D2">
        <w:rPr>
          <w:sz w:val="22"/>
        </w:rPr>
        <w:t>13</w:t>
      </w:r>
      <w:r w:rsidR="009B10C8">
        <w:rPr>
          <w:sz w:val="22"/>
        </w:rPr>
        <w:t>.</w:t>
      </w:r>
    </w:p>
    <w:p w14:paraId="50B74412" w14:textId="2F7D251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w:t>
      </w:r>
      <w:r w:rsidR="00B64984">
        <w:rPr>
          <w:sz w:val="22"/>
        </w:rPr>
        <w:t>Umow</w:t>
      </w:r>
      <w:r w:rsidRPr="00F93C30">
        <w:rPr>
          <w:sz w:val="22"/>
        </w:rPr>
        <w:t xml:space="preserve">y w terminie: </w:t>
      </w:r>
      <w:r w:rsidR="00E013D8" w:rsidRPr="00E013D8">
        <w:rPr>
          <w:b/>
          <w:bCs/>
          <w:sz w:val="22"/>
        </w:rPr>
        <w:t xml:space="preserve">do </w:t>
      </w:r>
      <w:r w:rsidR="00357AC7">
        <w:rPr>
          <w:b/>
          <w:bCs/>
          <w:sz w:val="22"/>
        </w:rPr>
        <w:t>21</w:t>
      </w:r>
      <w:r w:rsidR="00EE240A">
        <w:rPr>
          <w:b/>
          <w:bCs/>
          <w:sz w:val="22"/>
        </w:rPr>
        <w:t xml:space="preserve"> (</w:t>
      </w:r>
      <w:r w:rsidR="00357AC7">
        <w:rPr>
          <w:b/>
          <w:bCs/>
          <w:sz w:val="22"/>
        </w:rPr>
        <w:t>dwudziestu jeden</w:t>
      </w:r>
      <w:r w:rsidR="00EE240A">
        <w:rPr>
          <w:b/>
          <w:bCs/>
          <w:sz w:val="22"/>
        </w:rPr>
        <w:t>)</w:t>
      </w:r>
      <w:r w:rsidR="00FC7899">
        <w:rPr>
          <w:b/>
          <w:bCs/>
          <w:sz w:val="22"/>
        </w:rPr>
        <w:t xml:space="preserve"> dni</w:t>
      </w:r>
      <w:r w:rsidR="00EE240A">
        <w:rPr>
          <w:b/>
          <w:bCs/>
          <w:sz w:val="22"/>
        </w:rPr>
        <w:t>,</w:t>
      </w:r>
      <w:r w:rsidR="00E013D8">
        <w:rPr>
          <w:sz w:val="22"/>
        </w:rPr>
        <w:t xml:space="preserve"> </w:t>
      </w:r>
      <w:r w:rsidR="00223578">
        <w:rPr>
          <w:sz w:val="22"/>
        </w:rPr>
        <w:t xml:space="preserve">licząc </w:t>
      </w:r>
      <w:r w:rsidR="00E013D8">
        <w:rPr>
          <w:sz w:val="22"/>
        </w:rPr>
        <w:t xml:space="preserve">od udzielenia zamówienia, tj. zawarcia </w:t>
      </w:r>
      <w:r w:rsidR="00B64984">
        <w:rPr>
          <w:sz w:val="22"/>
        </w:rPr>
        <w:t>Umow</w:t>
      </w:r>
      <w:r w:rsidR="00E013D8">
        <w:rPr>
          <w:sz w:val="22"/>
        </w:rPr>
        <w:t>y.</w:t>
      </w:r>
    </w:p>
    <w:p w14:paraId="6288D7E9" w14:textId="2E1E1122"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w:t>
      </w:r>
      <w:r w:rsidR="00B64984">
        <w:rPr>
          <w:sz w:val="22"/>
        </w:rPr>
        <w:t>Umow</w:t>
      </w:r>
      <w:r w:rsidRPr="004B12BB">
        <w:rPr>
          <w:sz w:val="22"/>
        </w:rPr>
        <w:t>y określonego w ust. 1.</w:t>
      </w:r>
    </w:p>
    <w:p w14:paraId="36CFE94D" w14:textId="52842004" w:rsidR="003A0212" w:rsidRDefault="003A0212">
      <w:pPr>
        <w:pStyle w:val="Akapitzlist"/>
        <w:numPr>
          <w:ilvl w:val="0"/>
          <w:numId w:val="11"/>
        </w:numPr>
        <w:ind w:left="426" w:hanging="426"/>
        <w:jc w:val="both"/>
        <w:rPr>
          <w:sz w:val="22"/>
        </w:rPr>
      </w:pPr>
      <w:r w:rsidRPr="004B12BB">
        <w:rPr>
          <w:sz w:val="22"/>
        </w:rPr>
        <w:t xml:space="preserve">Integralną częścią niniejszej </w:t>
      </w:r>
      <w:r w:rsidR="00B64984">
        <w:rPr>
          <w:sz w:val="22"/>
        </w:rPr>
        <w:t>Umow</w:t>
      </w:r>
      <w:r w:rsidRPr="004B12BB">
        <w:rPr>
          <w:sz w:val="22"/>
        </w:rPr>
        <w:t xml:space="preserve">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6F51A7">
        <w:rPr>
          <w:sz w:val="22"/>
        </w:rPr>
        <w:t>4</w:t>
      </w:r>
      <w:r w:rsidRPr="001C6337">
        <w:rPr>
          <w:sz w:val="22"/>
        </w:rPr>
        <w:t xml:space="preserve"> r.</w:t>
      </w:r>
    </w:p>
    <w:p w14:paraId="6135F8C6" w14:textId="31CD220E"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 xml:space="preserve">Zamawiającego, jak i osób trzecich, szkody spowodowane działaniem lub zaniechaniem Wykonawcy lub osób, którymi się posługuje przy realizacji niniejszej </w:t>
      </w:r>
      <w:r w:rsidR="00B64984">
        <w:rPr>
          <w:sz w:val="22"/>
        </w:rPr>
        <w:t>Umow</w:t>
      </w:r>
      <w:r w:rsidRPr="007C4F33">
        <w:rPr>
          <w:sz w:val="22"/>
        </w:rPr>
        <w:t>y</w:t>
      </w:r>
      <w:r w:rsidR="00C83DC9">
        <w:rPr>
          <w:sz w:val="22"/>
        </w:rPr>
        <w:t>.</w:t>
      </w:r>
    </w:p>
    <w:p w14:paraId="6E95C0E8" w14:textId="0F3B8E39" w:rsidR="003A0212" w:rsidRPr="007C4F33" w:rsidRDefault="003A0212">
      <w:pPr>
        <w:pStyle w:val="Akapitzlist"/>
        <w:numPr>
          <w:ilvl w:val="0"/>
          <w:numId w:val="11"/>
        </w:numPr>
        <w:ind w:left="426" w:hanging="426"/>
        <w:jc w:val="both"/>
        <w:rPr>
          <w:sz w:val="22"/>
        </w:rPr>
      </w:pPr>
      <w:r w:rsidRPr="007C4F33">
        <w:rPr>
          <w:sz w:val="22"/>
        </w:rPr>
        <w:t xml:space="preserve">Zlecenie wykonania części </w:t>
      </w:r>
      <w:r w:rsidR="00B64984">
        <w:rPr>
          <w:sz w:val="22"/>
        </w:rPr>
        <w:t>Umow</w:t>
      </w:r>
      <w:r w:rsidRPr="007C4F33">
        <w:rPr>
          <w:sz w:val="22"/>
        </w:rPr>
        <w:t xml:space="preserve">y podwykonawcom nie zmienia zobowiązań Wykonawcy wobec Zamawiającego za wykonanie tej części </w:t>
      </w:r>
      <w:r w:rsidR="00B64984">
        <w:rPr>
          <w:sz w:val="22"/>
        </w:rPr>
        <w:t>Umow</w:t>
      </w:r>
      <w:r w:rsidRPr="007C4F33">
        <w:rPr>
          <w:sz w:val="22"/>
        </w:rPr>
        <w:t xml:space="preserve">y. Wykonawca jest </w:t>
      </w:r>
      <w:r w:rsidRPr="007C4F33">
        <w:rPr>
          <w:sz w:val="22"/>
          <w:lang w:val="x-none"/>
        </w:rPr>
        <w:t>odpowiedzialny</w:t>
      </w:r>
      <w:r w:rsidRPr="007C4F33">
        <w:rPr>
          <w:sz w:val="22"/>
        </w:rPr>
        <w:t xml:space="preserve"> za działania, </w:t>
      </w:r>
      <w:r w:rsidRPr="007C4F33">
        <w:rPr>
          <w:sz w:val="22"/>
        </w:rPr>
        <w:lastRenderedPageBreak/>
        <w:t>uchybienia i zaniedbania podwykonawców i ich pracowników w takim samym stopniu, jakby to były działania, uchybienia lub zaniedbania własne.</w:t>
      </w:r>
    </w:p>
    <w:p w14:paraId="62023278" w14:textId="77777777" w:rsidR="00186B75" w:rsidRDefault="00186B75" w:rsidP="002F45E5">
      <w:pPr>
        <w:jc w:val="both"/>
        <w:rPr>
          <w:b/>
          <w:sz w:val="22"/>
          <w:szCs w:val="22"/>
          <w:lang w:val="x-none"/>
        </w:rPr>
      </w:pPr>
    </w:p>
    <w:p w14:paraId="573975E1" w14:textId="2B908319" w:rsidR="007820F7" w:rsidRDefault="003A0212" w:rsidP="007820F7">
      <w:pPr>
        <w:rPr>
          <w:sz w:val="22"/>
          <w:szCs w:val="22"/>
        </w:rPr>
      </w:pPr>
      <w:r w:rsidRPr="002926AD">
        <w:rPr>
          <w:b/>
          <w:sz w:val="22"/>
          <w:szCs w:val="22"/>
          <w:lang w:val="x-none"/>
        </w:rPr>
        <w:t>§ 2</w:t>
      </w:r>
    </w:p>
    <w:p w14:paraId="661DEA3B" w14:textId="4BE55C0C" w:rsid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że posiada odpowiednią wiedzę, doświadczenie i dysponuje </w:t>
      </w:r>
      <w:r w:rsidR="007820F7" w:rsidRPr="007820F7">
        <w:rPr>
          <w:sz w:val="22"/>
        </w:rPr>
        <w:t xml:space="preserve"> </w:t>
      </w:r>
      <w:r w:rsidRPr="007820F7">
        <w:rPr>
          <w:sz w:val="22"/>
        </w:rPr>
        <w:t xml:space="preserve">stosowną bazą do wykonania przedmiotu </w:t>
      </w:r>
      <w:r w:rsidR="00B64984">
        <w:rPr>
          <w:sz w:val="22"/>
        </w:rPr>
        <w:t>Umow</w:t>
      </w:r>
      <w:r w:rsidRPr="007820F7">
        <w:rPr>
          <w:sz w:val="22"/>
        </w:rPr>
        <w:t>y.</w:t>
      </w:r>
    </w:p>
    <w:p w14:paraId="46BBEDF6" w14:textId="39090B61" w:rsidR="007820F7"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przedmiot </w:t>
      </w:r>
      <w:r w:rsidR="00B64984">
        <w:rPr>
          <w:sz w:val="22"/>
        </w:rPr>
        <w:t>Umow</w:t>
      </w:r>
      <w:r w:rsidRPr="007820F7">
        <w:rPr>
          <w:sz w:val="22"/>
        </w:rPr>
        <w:t>y wykona z zachowaniem wysokiej jakości użytych materiałów oraz dotrzyma umówionych terminów przy zachowaniu</w:t>
      </w:r>
      <w:r w:rsidRPr="007820F7">
        <w:rPr>
          <w:sz w:val="22"/>
          <w:lang w:val="x-none"/>
        </w:rPr>
        <w:t xml:space="preserve"> należytej staranności uwzględniając zawodowy charakter prowadzonej przez niego działalności.</w:t>
      </w:r>
    </w:p>
    <w:p w14:paraId="08B90C02" w14:textId="2B066BF8" w:rsidR="003A0212"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dostarczany sprzęt stanowiący przedmiot niniejszej </w:t>
      </w:r>
      <w:r w:rsidR="00B64984">
        <w:rPr>
          <w:sz w:val="22"/>
        </w:rPr>
        <w:t>Umow</w:t>
      </w:r>
      <w:r w:rsidRPr="007820F7">
        <w:rPr>
          <w:sz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7820F7">
        <w:rPr>
          <w:sz w:val="22"/>
        </w:rPr>
        <w:t> </w:t>
      </w:r>
      <w:r w:rsidRPr="007820F7">
        <w:rPr>
          <w:sz w:val="22"/>
        </w:rPr>
        <w:t xml:space="preserve">niego zgodnie z przeznaczeniem, nie narusza prawa, w tym praw osób trzecich, </w:t>
      </w:r>
      <w:r w:rsidR="002B1839">
        <w:rPr>
          <w:sz w:val="22"/>
        </w:rPr>
        <w:t xml:space="preserve">spełnia normy i posiada certyfikaty wskazane w Załączniku A do SWZ, </w:t>
      </w:r>
      <w:r w:rsidRPr="007820F7">
        <w:rPr>
          <w:sz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Default="003A0212" w:rsidP="003A0212">
      <w:pPr>
        <w:rPr>
          <w:b/>
          <w:sz w:val="22"/>
          <w:szCs w:val="22"/>
          <w:lang w:val="x-none"/>
        </w:rPr>
      </w:pPr>
      <w:r w:rsidRPr="002926AD">
        <w:rPr>
          <w:b/>
          <w:sz w:val="22"/>
          <w:szCs w:val="22"/>
          <w:lang w:val="x-none"/>
        </w:rPr>
        <w:t>§ 3</w:t>
      </w:r>
    </w:p>
    <w:p w14:paraId="4E67ECE2"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03F78660"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49EAD668" w14:textId="2892947E" w:rsidR="00CF74D2" w:rsidRPr="00615D69" w:rsidRDefault="00CF74D2" w:rsidP="00CF74D2">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Pr>
          <w:sz w:val="22"/>
          <w:szCs w:val="22"/>
        </w:rPr>
        <w:t>2024 poz. 361</w:t>
      </w:r>
      <w:r w:rsidRPr="00615D69">
        <w:rPr>
          <w:sz w:val="22"/>
          <w:szCs w:val="22"/>
        </w:rPr>
        <w:t xml:space="preserve"> ze zm.) będzie ubiegał się o zgodę na zastosowanie 0% stawki podatku od towarów i usług VAT na zamawiany s</w:t>
      </w:r>
      <w:r>
        <w:rPr>
          <w:sz w:val="22"/>
          <w:szCs w:val="22"/>
        </w:rPr>
        <w:t>kaner</w:t>
      </w:r>
      <w:r w:rsidRPr="00615D69">
        <w:rPr>
          <w:sz w:val="22"/>
          <w:szCs w:val="22"/>
        </w:rPr>
        <w:t xml:space="preserve"> w zakresie objętym ww. stawką podatkową – zgodnie z art. 83 ust. 1 pkt 26 przywołanej ustawy.</w:t>
      </w:r>
    </w:p>
    <w:p w14:paraId="51304333"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438ED930"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5A2EE239"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53A9921A" w14:textId="77777777" w:rsidR="00CF74D2" w:rsidRPr="00615D69" w:rsidRDefault="00CF74D2" w:rsidP="00CF74D2">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2B56D0C7" w14:textId="77777777" w:rsidR="00CF74D2" w:rsidRPr="00615D69" w:rsidRDefault="00CF74D2" w:rsidP="00CF74D2">
      <w:pPr>
        <w:widowControl/>
        <w:numPr>
          <w:ilvl w:val="6"/>
          <w:numId w:val="33"/>
        </w:numPr>
        <w:tabs>
          <w:tab w:val="clear" w:pos="720"/>
        </w:tabs>
        <w:ind w:left="357" w:hanging="357"/>
        <w:jc w:val="both"/>
        <w:rPr>
          <w:sz w:val="22"/>
          <w:szCs w:val="22"/>
          <w:lang w:val="x-none"/>
        </w:rPr>
      </w:pPr>
      <w:r w:rsidRPr="00615D69">
        <w:rPr>
          <w:sz w:val="22"/>
          <w:szCs w:val="22"/>
        </w:rPr>
        <w:lastRenderedPageBreak/>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76AB141F" w14:textId="77777777" w:rsidR="00C12102" w:rsidRDefault="00C12102" w:rsidP="002F45E5">
      <w:pPr>
        <w:jc w:val="both"/>
        <w:rPr>
          <w:b/>
          <w:sz w:val="22"/>
          <w:szCs w:val="22"/>
          <w:lang w:val="x-none"/>
        </w:rPr>
      </w:pPr>
    </w:p>
    <w:p w14:paraId="6A68A75C" w14:textId="3A19464F" w:rsidR="003A0212" w:rsidRPr="002926AD" w:rsidRDefault="003A0212" w:rsidP="003A0212">
      <w:pPr>
        <w:rPr>
          <w:b/>
          <w:sz w:val="22"/>
          <w:szCs w:val="22"/>
          <w:lang w:val="x-none"/>
        </w:rPr>
      </w:pPr>
      <w:r w:rsidRPr="002926AD">
        <w:rPr>
          <w:b/>
          <w:sz w:val="22"/>
          <w:szCs w:val="22"/>
          <w:lang w:val="x-none"/>
        </w:rPr>
        <w:t>§ 4</w:t>
      </w:r>
    </w:p>
    <w:p w14:paraId="306377E9" w14:textId="4E05187D"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w:t>
      </w:r>
      <w:r w:rsidR="00B64984">
        <w:rPr>
          <w:sz w:val="22"/>
        </w:rPr>
        <w:t>Umow</w:t>
      </w:r>
      <w:r w:rsidRPr="00BE57BC">
        <w:rPr>
          <w:sz w:val="22"/>
        </w:rPr>
        <w:t xml:space="preserve">y zostanie zapłacone jednorazowo po dostawie całości przedmiotu </w:t>
      </w:r>
      <w:r w:rsidR="00B64984">
        <w:rPr>
          <w:sz w:val="22"/>
        </w:rPr>
        <w:t>Umow</w:t>
      </w:r>
      <w:r w:rsidRPr="00BE57BC">
        <w:rPr>
          <w:sz w:val="22"/>
        </w:rPr>
        <w:t xml:space="preserve">y do Zamawiającego, potwierdzonej protokołem odbioru </w:t>
      </w:r>
      <w:r w:rsidR="00BE57BC" w:rsidRPr="00BE57BC">
        <w:rPr>
          <w:sz w:val="22"/>
        </w:rPr>
        <w:t xml:space="preserve">lub </w:t>
      </w:r>
      <w:r w:rsidR="004E099C">
        <w:rPr>
          <w:sz w:val="22"/>
        </w:rPr>
        <w:t xml:space="preserve">poprzez dokonanie przez przedstawiciela Zamawiającego odpowiedniej adnotacji na doręczonej fakturze </w:t>
      </w:r>
      <w:r w:rsidR="00BE57BC" w:rsidRPr="00BE57BC">
        <w:rPr>
          <w:sz w:val="22"/>
        </w:rPr>
        <w:t>bez zastrzeżeń</w:t>
      </w:r>
      <w:r w:rsidR="00BE57BC">
        <w:rPr>
          <w:sz w:val="22"/>
        </w:rPr>
        <w:t>.</w:t>
      </w:r>
    </w:p>
    <w:p w14:paraId="547143B6" w14:textId="6BB3A7E5" w:rsidR="003A0212" w:rsidRPr="00BE57BC" w:rsidRDefault="00BE57BC">
      <w:pPr>
        <w:pStyle w:val="Akapitzlist"/>
        <w:numPr>
          <w:ilvl w:val="0"/>
          <w:numId w:val="35"/>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005133BC">
        <w:rPr>
          <w:sz w:val="22"/>
          <w:lang w:eastAsia="x-none"/>
        </w:rPr>
        <w:t>1</w:t>
      </w:r>
      <w:r w:rsidR="003A0212" w:rsidRPr="00BE57BC">
        <w:rPr>
          <w:sz w:val="22"/>
          <w:lang w:val="x-none" w:eastAsia="x-none"/>
        </w:rPr>
        <w:t xml:space="preserve">1 ust. </w:t>
      </w:r>
      <w:r w:rsidR="005133BC">
        <w:rPr>
          <w:sz w:val="22"/>
          <w:lang w:eastAsia="x-none"/>
        </w:rPr>
        <w:t>1.1</w:t>
      </w:r>
      <w:r w:rsidR="005133BC" w:rsidRPr="00BE57BC">
        <w:rPr>
          <w:sz w:val="22"/>
          <w:lang w:val="x-none" w:eastAsia="x-none"/>
        </w:rPr>
        <w:t xml:space="preserve"> </w:t>
      </w:r>
      <w:r w:rsidR="00B64984">
        <w:rPr>
          <w:sz w:val="22"/>
          <w:lang w:val="x-none" w:eastAsia="x-none"/>
        </w:rPr>
        <w:t>Umow</w:t>
      </w:r>
      <w:r w:rsidR="003A0212" w:rsidRPr="00BE57BC">
        <w:rPr>
          <w:sz w:val="22"/>
          <w:lang w:val="x-none" w:eastAsia="x-none"/>
        </w:rPr>
        <w:t>y na co najmniej 3 dni robocze przed planowanym terminem odbioru.</w:t>
      </w:r>
    </w:p>
    <w:p w14:paraId="183F8B57" w14:textId="663CF892" w:rsidR="003A0212"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sidR="00B64984">
        <w:rPr>
          <w:sz w:val="22"/>
          <w:szCs w:val="22"/>
          <w:lang w:val="x-none" w:eastAsia="x-none"/>
        </w:rPr>
        <w:t>Umow</w:t>
      </w:r>
      <w:r w:rsidRPr="002926AD">
        <w:rPr>
          <w:sz w:val="22"/>
          <w:szCs w:val="22"/>
          <w:lang w:val="x-none" w:eastAsia="x-none"/>
        </w:rPr>
        <w:t>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6E907559"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Strony ustalają, że Zamawiający dokumentować będzie wady/uszkodzenia, w szczególności fotografując je. Dotyczy to zwłaszcza wad i uszkodzeń powstałych w trakcie dostawy (transportu).</w:t>
      </w:r>
    </w:p>
    <w:p w14:paraId="36F2CE9E"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166161A3" w14:textId="31CF8EDA" w:rsidR="00750E67" w:rsidRPr="002926AD" w:rsidRDefault="00750E67">
      <w:pPr>
        <w:widowControl/>
        <w:numPr>
          <w:ilvl w:val="0"/>
          <w:numId w:val="35"/>
        </w:numPr>
        <w:suppressAutoHyphens w:val="0"/>
        <w:jc w:val="both"/>
        <w:rPr>
          <w:sz w:val="22"/>
          <w:szCs w:val="22"/>
          <w:lang w:val="x-none" w:eastAsia="x-none"/>
        </w:rPr>
      </w:pPr>
      <w:r w:rsidRPr="00750E67">
        <w:rPr>
          <w:sz w:val="22"/>
          <w:szCs w:val="22"/>
          <w:lang w:val="x-none" w:eastAsia="x-none"/>
        </w:rPr>
        <w:t>W wypadku, gdy przedmiot Umowy dotrze do Zamawiającego uszkodzony albo wadliwy, Zamawiający wskaże uszkodzenia lub wady w protokole</w:t>
      </w:r>
      <w:r>
        <w:rPr>
          <w:sz w:val="22"/>
          <w:szCs w:val="22"/>
          <w:lang w:eastAsia="x-none"/>
        </w:rPr>
        <w:t xml:space="preserve"> </w:t>
      </w:r>
      <w:r w:rsidR="00B41F14">
        <w:rPr>
          <w:sz w:val="22"/>
          <w:szCs w:val="22"/>
          <w:lang w:eastAsia="x-none"/>
        </w:rPr>
        <w:t>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sidR="00B41F14">
        <w:rPr>
          <w:sz w:val="22"/>
          <w:szCs w:val="22"/>
          <w:lang w:eastAsia="x-none"/>
        </w:rPr>
        <w:t xml:space="preserve">/ na doręczonej fakturze </w:t>
      </w:r>
      <w:r w:rsidRPr="00750E67">
        <w:rPr>
          <w:sz w:val="22"/>
          <w:szCs w:val="22"/>
          <w:lang w:val="x-none" w:eastAsia="x-none"/>
        </w:rPr>
        <w:t>inaczej.</w:t>
      </w:r>
    </w:p>
    <w:p w14:paraId="58D1437F" w14:textId="2864A3C8"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sidR="00B64984">
        <w:rPr>
          <w:sz w:val="22"/>
          <w:szCs w:val="22"/>
          <w:lang w:val="x-none" w:eastAsia="x-none"/>
        </w:rPr>
        <w:t>Umow</w:t>
      </w:r>
      <w:r w:rsidRPr="002926AD">
        <w:rPr>
          <w:sz w:val="22"/>
          <w:szCs w:val="22"/>
          <w:lang w:val="x-none" w:eastAsia="x-none"/>
        </w:rPr>
        <w:t xml:space="preserve">y będzie sporządzony z udziałem upoważnionych przedstawicieli stron </w:t>
      </w:r>
      <w:r w:rsidR="00B64984">
        <w:rPr>
          <w:sz w:val="22"/>
          <w:szCs w:val="22"/>
          <w:lang w:val="x-none" w:eastAsia="x-none"/>
        </w:rPr>
        <w:t>Umow</w:t>
      </w:r>
      <w:r w:rsidRPr="002926AD">
        <w:rPr>
          <w:sz w:val="22"/>
          <w:szCs w:val="22"/>
          <w:lang w:val="x-none" w:eastAsia="x-none"/>
        </w:rPr>
        <w:t>y</w:t>
      </w:r>
      <w:r w:rsidR="004E099C">
        <w:rPr>
          <w:sz w:val="22"/>
          <w:szCs w:val="22"/>
          <w:lang w:eastAsia="x-none"/>
        </w:rPr>
        <w:t xml:space="preserve"> albo </w:t>
      </w:r>
      <w:r w:rsidR="004E099C"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sidR="00B64984">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sidR="00B64984">
        <w:rPr>
          <w:sz w:val="22"/>
          <w:szCs w:val="22"/>
          <w:lang w:val="x-none" w:eastAsia="x-none"/>
        </w:rPr>
        <w:t>Umow</w:t>
      </w:r>
      <w:r w:rsidRPr="002926AD">
        <w:rPr>
          <w:sz w:val="22"/>
          <w:szCs w:val="22"/>
          <w:lang w:val="x-none" w:eastAsia="x-none"/>
        </w:rPr>
        <w:t>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1275562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sidR="005133BC">
        <w:rPr>
          <w:sz w:val="22"/>
          <w:szCs w:val="22"/>
          <w:lang w:eastAsia="x-none"/>
        </w:rPr>
        <w:t xml:space="preserve"> wskazanego w ust 2 powyżej</w:t>
      </w:r>
      <w:r w:rsidRPr="002926AD">
        <w:rPr>
          <w:sz w:val="22"/>
          <w:szCs w:val="22"/>
          <w:lang w:val="x-none" w:eastAsia="x-none"/>
        </w:rPr>
        <w:t xml:space="preserve">, pod warunkiem, iż przedmiot </w:t>
      </w:r>
      <w:r w:rsidR="00B64984">
        <w:rPr>
          <w:sz w:val="22"/>
          <w:szCs w:val="22"/>
          <w:lang w:val="x-none" w:eastAsia="x-none"/>
        </w:rPr>
        <w:t>Umow</w:t>
      </w:r>
      <w:r w:rsidRPr="002926AD">
        <w:rPr>
          <w:sz w:val="22"/>
          <w:szCs w:val="22"/>
          <w:lang w:val="x-none" w:eastAsia="x-none"/>
        </w:rPr>
        <w:t>y będzie wolny od wad.</w:t>
      </w:r>
    </w:p>
    <w:p w14:paraId="6D5E2D89" w14:textId="5596C79F"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sidR="00B64984">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sidR="00B64984">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sidR="00B64984">
        <w:rPr>
          <w:sz w:val="22"/>
          <w:szCs w:val="22"/>
          <w:lang w:val="x-none" w:eastAsia="x-none"/>
        </w:rPr>
        <w:t>Umow</w:t>
      </w:r>
      <w:r w:rsidRPr="002926AD">
        <w:rPr>
          <w:sz w:val="22"/>
          <w:szCs w:val="22"/>
          <w:lang w:val="x-none" w:eastAsia="x-none"/>
        </w:rPr>
        <w:t xml:space="preserve">y. </w:t>
      </w:r>
    </w:p>
    <w:p w14:paraId="5105D415" w14:textId="29C0983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sidR="00D847DC">
        <w:rPr>
          <w:sz w:val="22"/>
          <w:szCs w:val="22"/>
          <w:lang w:eastAsia="x-none"/>
        </w:rPr>
        <w:t>albo</w:t>
      </w:r>
      <w:r w:rsidR="00D847DC" w:rsidRPr="00D847DC">
        <w:rPr>
          <w:sz w:val="22"/>
          <w:szCs w:val="22"/>
          <w:lang w:eastAsia="x-none"/>
        </w:rPr>
        <w:t xml:space="preserve"> dokonanie przez przedstawiciela Zamawiającego odpowiedniej adnotacji na doręczonej fakturze</w:t>
      </w:r>
      <w:r w:rsidR="00D847DC">
        <w:rPr>
          <w:sz w:val="22"/>
          <w:szCs w:val="22"/>
          <w:lang w:eastAsia="x-none"/>
        </w:rPr>
        <w:t>,</w:t>
      </w:r>
      <w:r w:rsidR="00D847DC"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sidR="00B64984">
        <w:rPr>
          <w:sz w:val="22"/>
          <w:szCs w:val="22"/>
          <w:lang w:val="x-none" w:eastAsia="x-none"/>
        </w:rPr>
        <w:t>Umow</w:t>
      </w:r>
      <w:r w:rsidRPr="002926AD">
        <w:rPr>
          <w:sz w:val="22"/>
          <w:szCs w:val="22"/>
          <w:lang w:val="x-none" w:eastAsia="x-none"/>
        </w:rPr>
        <w:t xml:space="preserve">y, w szczególności w przypadku wykrycia wad przedmiotu </w:t>
      </w:r>
      <w:r w:rsidR="00B64984">
        <w:rPr>
          <w:sz w:val="22"/>
          <w:szCs w:val="22"/>
          <w:lang w:val="x-none" w:eastAsia="x-none"/>
        </w:rPr>
        <w:t>Umow</w:t>
      </w:r>
      <w:r w:rsidRPr="002926AD">
        <w:rPr>
          <w:sz w:val="22"/>
          <w:szCs w:val="22"/>
          <w:lang w:val="x-none" w:eastAsia="x-none"/>
        </w:rPr>
        <w:t>y przez Zamawiającego po dokonaniu odbioru.</w:t>
      </w:r>
    </w:p>
    <w:p w14:paraId="67A61872" w14:textId="037AB1D5"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sidRPr="00241A80">
        <w:rPr>
          <w:b/>
          <w:bCs/>
          <w:color w:val="000000"/>
          <w:sz w:val="22"/>
        </w:rPr>
        <w:t>do</w:t>
      </w:r>
      <w:r w:rsidRPr="00241A80">
        <w:rPr>
          <w:b/>
          <w:bCs/>
          <w:color w:val="000000"/>
          <w:sz w:val="22"/>
        </w:rPr>
        <w:t xml:space="preserve"> 30 dni</w:t>
      </w:r>
      <w:r w:rsidRPr="002926AD">
        <w:rPr>
          <w:color w:val="000000"/>
          <w:sz w:val="22"/>
        </w:rPr>
        <w:t xml:space="preserve"> od daty </w:t>
      </w:r>
      <w:r w:rsidR="00585443">
        <w:rPr>
          <w:color w:val="000000"/>
          <w:sz w:val="22"/>
        </w:rPr>
        <w:t xml:space="preserve">doręczenia </w:t>
      </w:r>
      <w:r w:rsidRPr="002926AD">
        <w:rPr>
          <w:color w:val="000000"/>
          <w:sz w:val="22"/>
        </w:rPr>
        <w:t>prawidłowo wystawionej faktury Zamawiające</w:t>
      </w:r>
      <w:r w:rsidR="00585443">
        <w:rPr>
          <w:color w:val="000000"/>
          <w:sz w:val="22"/>
        </w:rPr>
        <w:t>mu</w:t>
      </w:r>
      <w:r w:rsidRPr="002926AD">
        <w:rPr>
          <w:color w:val="000000"/>
          <w:sz w:val="22"/>
        </w:rPr>
        <w:t xml:space="preserve"> po wykonaniu całości przedmiotu </w:t>
      </w:r>
      <w:r w:rsidR="00B64984">
        <w:rPr>
          <w:color w:val="000000"/>
          <w:sz w:val="22"/>
        </w:rPr>
        <w:t>Umow</w:t>
      </w:r>
      <w:r w:rsidRPr="002926AD">
        <w:rPr>
          <w:color w:val="000000"/>
          <w:sz w:val="22"/>
        </w:rPr>
        <w:t>y</w:t>
      </w:r>
      <w:r w:rsidR="00D847DC">
        <w:rPr>
          <w:color w:val="000000"/>
          <w:sz w:val="22"/>
        </w:rPr>
        <w:t xml:space="preserve"> </w:t>
      </w:r>
      <w:r w:rsidR="00750E67">
        <w:rPr>
          <w:color w:val="000000"/>
          <w:sz w:val="22"/>
        </w:rPr>
        <w:t xml:space="preserve">wraz z podpisanym przez </w:t>
      </w:r>
      <w:r w:rsidR="00750E67">
        <w:rPr>
          <w:color w:val="000000"/>
          <w:sz w:val="22"/>
        </w:rPr>
        <w:lastRenderedPageBreak/>
        <w:t xml:space="preserve">Zamawiającego protokołu odbioru bez zastrzeżeń albo opatrzenie ww. faktury </w:t>
      </w:r>
      <w:r w:rsidR="00750E67">
        <w:rPr>
          <w:sz w:val="22"/>
        </w:rPr>
        <w:t>przez przedstawiciela Zamawiającego odpowiedniej adnotacją</w:t>
      </w:r>
      <w:r w:rsidRPr="002926AD">
        <w:rPr>
          <w:color w:val="000000"/>
          <w:sz w:val="22"/>
        </w:rPr>
        <w:t xml:space="preserve">. </w:t>
      </w:r>
    </w:p>
    <w:p w14:paraId="6A04C00D" w14:textId="77777777"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0304A7DC" w:rsidR="003A0212" w:rsidRPr="00D25D4C" w:rsidRDefault="003A0212">
      <w:pPr>
        <w:pStyle w:val="Akapitzlist"/>
        <w:numPr>
          <w:ilvl w:val="0"/>
          <w:numId w:val="35"/>
        </w:numPr>
        <w:spacing w:after="200"/>
        <w:jc w:val="both"/>
        <w:rPr>
          <w:sz w:val="22"/>
        </w:rPr>
      </w:pPr>
      <w:r w:rsidRPr="00D25D4C">
        <w:rPr>
          <w:sz w:val="22"/>
        </w:rPr>
        <w:t>Faktura winna być w</w:t>
      </w:r>
      <w:r w:rsidR="005133BC">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7"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7"/>
      <w:r w:rsidRPr="00207CFE">
        <w:rPr>
          <w:sz w:val="22"/>
          <w:szCs w:val="22"/>
        </w:rPr>
        <w:t xml:space="preserve">za pośrednictwem Platformy Elektronicznego Fakturowania dostępnej pod adresem: </w:t>
      </w:r>
      <w:hyperlink r:id="rId54"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1E4F4CD"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0309E4">
        <w:rPr>
          <w:sz w:val="22"/>
          <w:szCs w:val="22"/>
          <w:lang w:eastAsia="x-none"/>
        </w:rPr>
        <w:t>2023 poz. 1570</w:t>
      </w:r>
      <w:r w:rsidRPr="00207CFE">
        <w:rPr>
          <w:sz w:val="22"/>
          <w:szCs w:val="22"/>
          <w:lang w:val="x-none" w:eastAsia="x-none"/>
        </w:rPr>
        <w:t xml:space="preserve"> ze zm.).</w:t>
      </w:r>
    </w:p>
    <w:p w14:paraId="12B38A4A" w14:textId="7777777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6F30B19D" w:rsidR="003A0212" w:rsidRPr="00207CFE" w:rsidRDefault="003A0212">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309E4">
        <w:rPr>
          <w:sz w:val="22"/>
          <w:szCs w:val="22"/>
          <w:lang w:eastAsia="x-none"/>
        </w:rPr>
        <w:t>2023 poz. 1570</w:t>
      </w:r>
      <w:r w:rsidRPr="00207CFE">
        <w:rPr>
          <w:sz w:val="22"/>
          <w:szCs w:val="22"/>
          <w:lang w:val="x-none" w:eastAsia="x-none"/>
        </w:rPr>
        <w:t xml:space="preserve">). Postanowień zdania 1. nie stosuje się, gdy przedmiot </w:t>
      </w:r>
      <w:r w:rsidR="00B64984">
        <w:rPr>
          <w:sz w:val="22"/>
          <w:szCs w:val="22"/>
          <w:lang w:val="x-none" w:eastAsia="x-none"/>
        </w:rPr>
        <w:t>Umow</w:t>
      </w:r>
      <w:r w:rsidRPr="00207CFE">
        <w:rPr>
          <w:sz w:val="22"/>
          <w:szCs w:val="22"/>
          <w:lang w:val="x-none" w:eastAsia="x-none"/>
        </w:rPr>
        <w:t>y stanowi czynność zwolnioną z podatku VAT albo jest on objęty 0% stawką podatku VAT.</w:t>
      </w:r>
    </w:p>
    <w:p w14:paraId="2C6EF8C7" w14:textId="75DC64A1" w:rsidR="003A0212" w:rsidRDefault="003A0212">
      <w:pPr>
        <w:pStyle w:val="Akapitzlist"/>
        <w:numPr>
          <w:ilvl w:val="0"/>
          <w:numId w:val="35"/>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 xml:space="preserve">zastrzeżeniem ust. </w:t>
      </w:r>
      <w:r w:rsidR="00585443">
        <w:rPr>
          <w:sz w:val="22"/>
          <w:lang w:eastAsia="x-none"/>
        </w:rPr>
        <w:t xml:space="preserve">16 </w:t>
      </w:r>
      <w:r w:rsidR="006A4EB4">
        <w:rPr>
          <w:sz w:val="22"/>
          <w:lang w:eastAsia="x-none"/>
        </w:rPr>
        <w:t>i 1</w:t>
      </w:r>
      <w:r w:rsidR="00585443">
        <w:rPr>
          <w:sz w:val="22"/>
          <w:lang w:eastAsia="x-none"/>
        </w:rPr>
        <w:t>7</w:t>
      </w:r>
      <w:r w:rsidR="006A4EB4">
        <w:rPr>
          <w:sz w:val="22"/>
          <w:lang w:eastAsia="x-none"/>
        </w:rPr>
        <w:t xml:space="preserve"> powyżej</w:t>
      </w:r>
      <w:r>
        <w:rPr>
          <w:sz w:val="22"/>
          <w:lang w:eastAsia="x-none"/>
        </w:rPr>
        <w:t>.</w:t>
      </w:r>
    </w:p>
    <w:p w14:paraId="1167F6CB" w14:textId="0BD97DA4" w:rsidR="00765177" w:rsidRDefault="00765177">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234B9761"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w:t>
      </w:r>
      <w:r w:rsidR="00B64984">
        <w:rPr>
          <w:sz w:val="22"/>
          <w:szCs w:val="22"/>
          <w:lang w:val="x-none"/>
        </w:rPr>
        <w:t>Umow</w:t>
      </w:r>
      <w:r w:rsidRPr="002926AD">
        <w:rPr>
          <w:sz w:val="22"/>
          <w:szCs w:val="22"/>
          <w:lang w:val="x-none"/>
        </w:rPr>
        <w:t xml:space="preserve">y bez wad (usterek), przy czym jest zobowiązany zweryfikować zgodność znajdujących się na przedmiocie </w:t>
      </w:r>
      <w:r w:rsidR="00B64984">
        <w:rPr>
          <w:sz w:val="22"/>
          <w:szCs w:val="22"/>
          <w:lang w:val="x-none"/>
        </w:rPr>
        <w:t>Umow</w:t>
      </w:r>
      <w:r w:rsidRPr="002926AD">
        <w:rPr>
          <w:sz w:val="22"/>
          <w:szCs w:val="22"/>
          <w:lang w:val="x-none"/>
        </w:rPr>
        <w:t xml:space="preserve">y oznaczeń z danymi zawartymi w dokumencie gwarancyjnym (oświadczeniu gwaranta) wskazanym w ust. 2 niniejszego paragrafu </w:t>
      </w:r>
      <w:r w:rsidR="00B64984">
        <w:rPr>
          <w:sz w:val="22"/>
          <w:szCs w:val="22"/>
          <w:lang w:val="x-none"/>
        </w:rPr>
        <w:t>Umow</w:t>
      </w:r>
      <w:r w:rsidRPr="002926AD">
        <w:rPr>
          <w:sz w:val="22"/>
          <w:szCs w:val="22"/>
          <w:lang w:val="x-none"/>
        </w:rPr>
        <w:t>y oraz stan plomb i innych umieszczonych na nim zabezpieczeń, o ile takie zabezpieczenia zostały zastosowane.</w:t>
      </w:r>
    </w:p>
    <w:p w14:paraId="167B29F3" w14:textId="32279B56"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w:t>
      </w:r>
      <w:r w:rsidR="00B64984">
        <w:rPr>
          <w:sz w:val="22"/>
          <w:lang w:val="x-none"/>
        </w:rPr>
        <w:t>Umow</w:t>
      </w:r>
      <w:r w:rsidRPr="002926AD">
        <w:rPr>
          <w:sz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00B64984">
        <w:rPr>
          <w:color w:val="000000" w:themeColor="text1"/>
          <w:sz w:val="22"/>
          <w:lang w:val="x-none"/>
        </w:rPr>
        <w:t>Umow</w:t>
      </w:r>
      <w:r w:rsidRPr="00E75FBE">
        <w:rPr>
          <w:color w:val="000000" w:themeColor="text1"/>
          <w:sz w:val="22"/>
          <w:lang w:val="x-none"/>
        </w:rPr>
        <w:t>y.</w:t>
      </w:r>
    </w:p>
    <w:p w14:paraId="479F1B39" w14:textId="3D1C0887"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lastRenderedPageBreak/>
        <w:t xml:space="preserve">Wykonawca udziela </w:t>
      </w:r>
      <w:r w:rsidR="005D69ED">
        <w:rPr>
          <w:b/>
          <w:bCs/>
          <w:color w:val="000000" w:themeColor="text1"/>
          <w:sz w:val="22"/>
        </w:rPr>
        <w:t>24</w:t>
      </w:r>
      <w:r w:rsidR="005419F9">
        <w:rPr>
          <w:b/>
          <w:bCs/>
          <w:color w:val="000000" w:themeColor="text1"/>
          <w:sz w:val="22"/>
        </w:rPr>
        <w:t xml:space="preserve"> miesięcznej </w:t>
      </w:r>
      <w:r w:rsidRPr="00241A80">
        <w:rPr>
          <w:b/>
          <w:bCs/>
          <w:color w:val="000000" w:themeColor="text1"/>
          <w:sz w:val="22"/>
        </w:rPr>
        <w:t>gwarancji</w:t>
      </w:r>
      <w:r w:rsidR="00131819">
        <w:rPr>
          <w:color w:val="000000" w:themeColor="text1"/>
          <w:sz w:val="22"/>
        </w:rPr>
        <w:t>,</w:t>
      </w:r>
      <w:r w:rsidRPr="0072361A">
        <w:rPr>
          <w:color w:val="000000" w:themeColor="text1"/>
          <w:sz w:val="22"/>
        </w:rPr>
        <w:t xml:space="preserve"> </w:t>
      </w:r>
      <w:r w:rsidRPr="0072361A">
        <w:rPr>
          <w:color w:val="000000" w:themeColor="text1"/>
          <w:sz w:val="22"/>
          <w:lang w:val="x-none"/>
        </w:rPr>
        <w:t xml:space="preserve">licząc od daty wykonania </w:t>
      </w:r>
      <w:r w:rsidR="00B64984">
        <w:rPr>
          <w:color w:val="000000" w:themeColor="text1"/>
          <w:sz w:val="22"/>
          <w:lang w:val="x-none"/>
        </w:rPr>
        <w:t>Umow</w:t>
      </w:r>
      <w:r w:rsidRPr="0072361A">
        <w:rPr>
          <w:color w:val="000000" w:themeColor="text1"/>
          <w:sz w:val="22"/>
          <w:lang w:val="x-none"/>
        </w:rPr>
        <w:t>y</w:t>
      </w:r>
      <w:r w:rsidRPr="0072361A">
        <w:rPr>
          <w:color w:val="000000" w:themeColor="text1"/>
          <w:sz w:val="22"/>
        </w:rPr>
        <w:t>,</w:t>
      </w:r>
      <w:r w:rsidRPr="0072361A">
        <w:rPr>
          <w:color w:val="000000" w:themeColor="text1"/>
          <w:sz w:val="22"/>
          <w:lang w:val="x-none"/>
        </w:rPr>
        <w:t xml:space="preserve"> tj. od daty odbioru przedmiotu </w:t>
      </w:r>
      <w:r w:rsidR="00B64984">
        <w:rPr>
          <w:color w:val="000000" w:themeColor="text1"/>
          <w:sz w:val="22"/>
          <w:lang w:val="x-none"/>
        </w:rPr>
        <w:t>Umow</w:t>
      </w:r>
      <w:r w:rsidRPr="0072361A">
        <w:rPr>
          <w:color w:val="000000" w:themeColor="text1"/>
          <w:sz w:val="22"/>
          <w:lang w:val="x-none"/>
        </w:rPr>
        <w:t xml:space="preserve">y, potwierdzonego protokołem odbioru bez zastrzeżeń, z uwzględnieniem zapisów dotyczących warunków gwarancyjnych wynikających z </w:t>
      </w:r>
      <w:r w:rsidR="00C13A49" w:rsidRPr="0072361A">
        <w:rPr>
          <w:color w:val="000000" w:themeColor="text1"/>
          <w:sz w:val="22"/>
        </w:rPr>
        <w:t> </w:t>
      </w:r>
      <w:r w:rsidRPr="0072361A">
        <w:rPr>
          <w:color w:val="000000" w:themeColor="text1"/>
          <w:sz w:val="22"/>
          <w:lang w:val="x-none"/>
        </w:rPr>
        <w:t>SWZ</w:t>
      </w:r>
      <w:r w:rsidRPr="0072361A">
        <w:rPr>
          <w:color w:val="000000" w:themeColor="text1"/>
          <w:sz w:val="22"/>
        </w:rPr>
        <w:t>. W</w:t>
      </w:r>
      <w:r w:rsidRPr="0072361A">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w:t>
      </w:r>
      <w:r w:rsidRPr="00470BD9">
        <w:rPr>
          <w:color w:val="000000" w:themeColor="text1"/>
          <w:sz w:val="22"/>
          <w:lang w:val="x-none"/>
        </w:rPr>
        <w:t xml:space="preserve"> </w:t>
      </w:r>
      <w:r w:rsidR="00B64984">
        <w:rPr>
          <w:color w:val="000000" w:themeColor="text1"/>
          <w:sz w:val="22"/>
          <w:lang w:val="x-none"/>
        </w:rPr>
        <w:t>Umow</w:t>
      </w:r>
      <w:r w:rsidRPr="00470BD9">
        <w:rPr>
          <w:color w:val="000000" w:themeColor="text1"/>
          <w:sz w:val="22"/>
          <w:lang w:val="x-none"/>
        </w:rPr>
        <w:t xml:space="preserve">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w:t>
      </w:r>
      <w:r w:rsidR="00B64984">
        <w:rPr>
          <w:color w:val="000000" w:themeColor="text1"/>
          <w:sz w:val="22"/>
        </w:rPr>
        <w:t>Umow</w:t>
      </w:r>
      <w:r w:rsidRPr="00470BD9">
        <w:rPr>
          <w:color w:val="000000" w:themeColor="text1"/>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459F79A9"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t xml:space="preserve">W przypadku stwierdzenia wad w wykonanym przedmiocie </w:t>
      </w:r>
      <w:r w:rsidR="00B64984">
        <w:rPr>
          <w:sz w:val="22"/>
          <w:lang w:val="x-none"/>
        </w:rPr>
        <w:t>Umow</w:t>
      </w:r>
      <w:r w:rsidRPr="002926AD">
        <w:rPr>
          <w:sz w:val="22"/>
          <w:lang w:val="x-none"/>
        </w:rPr>
        <w:t xml:space="preserve">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w:t>
      </w:r>
      <w:r w:rsidR="00B64984">
        <w:rPr>
          <w:sz w:val="22"/>
          <w:lang w:val="x-none"/>
        </w:rPr>
        <w:t>Umow</w:t>
      </w:r>
      <w:r w:rsidRPr="002D3D3D">
        <w:rPr>
          <w:sz w:val="22"/>
          <w:lang w:val="x-none"/>
        </w:rPr>
        <w:t>y.</w:t>
      </w:r>
    </w:p>
    <w:p w14:paraId="5FC1E7BC" w14:textId="7175748B"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 przypadku stwierdzenia wad w wykonanym przedmiocie </w:t>
      </w:r>
      <w:r w:rsidR="00B64984">
        <w:rPr>
          <w:sz w:val="22"/>
          <w:lang w:val="x-none"/>
        </w:rPr>
        <w:t>Umow</w:t>
      </w:r>
      <w:r w:rsidRPr="002D3D3D">
        <w:rPr>
          <w:sz w:val="22"/>
          <w:lang w:val="x-none"/>
        </w:rPr>
        <w:t xml:space="preserve">y Wykonawca zobowiązuje się do jego nieodpłatnej wymiany lub usunięcia wad w miejscu użytkowania przedmiotowego sprzętu (on-site)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Next Business Day), przy czym wszelkie działania organizacyjne i koszty związane ze świadczeniem usługi gwarancyjnej poza miejscem wykonania </w:t>
      </w:r>
      <w:r w:rsidR="00B64984">
        <w:rPr>
          <w:sz w:val="22"/>
          <w:lang w:val="x-none"/>
        </w:rPr>
        <w:t>Umow</w:t>
      </w:r>
      <w:r w:rsidRPr="002D3D3D">
        <w:rPr>
          <w:sz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3AFFBB74"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w:t>
      </w:r>
      <w:r w:rsidR="00B64984">
        <w:rPr>
          <w:sz w:val="22"/>
          <w:lang w:val="x-none"/>
        </w:rPr>
        <w:t>Umow</w:t>
      </w:r>
      <w:r w:rsidRPr="002926AD">
        <w:rPr>
          <w:sz w:val="22"/>
          <w:lang w:val="x-none"/>
        </w:rPr>
        <w:t xml:space="preserve">y zgodnie </w:t>
      </w:r>
      <w:r>
        <w:rPr>
          <w:sz w:val="22"/>
          <w:lang w:val="x-none"/>
        </w:rPr>
        <w:t>ze </w:t>
      </w:r>
      <w:r w:rsidRPr="002926AD">
        <w:rPr>
          <w:sz w:val="22"/>
          <w:lang w:val="x-none"/>
        </w:rPr>
        <w:t xml:space="preserve">specyfikacją techniczną. Odpowiedzialność z tytułu gwarancji obejmuje zarówno wady powstałe z przyczyn tkwiących w przedmiocie </w:t>
      </w:r>
      <w:r w:rsidR="00B64984">
        <w:rPr>
          <w:sz w:val="22"/>
          <w:lang w:val="x-none"/>
        </w:rPr>
        <w:t>Umow</w:t>
      </w:r>
      <w:r w:rsidRPr="002926AD">
        <w:rPr>
          <w:sz w:val="22"/>
          <w:lang w:val="x-none"/>
        </w:rPr>
        <w:t xml:space="preserve">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1E2AAFDD"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t xml:space="preserve">Bieg terminu gwarancji rozpoczyna się w dniu następnym, po odbiorze przedmiotu </w:t>
      </w:r>
      <w:r w:rsidR="00B64984">
        <w:rPr>
          <w:sz w:val="22"/>
          <w:lang w:val="x-none"/>
        </w:rPr>
        <w:t>Umow</w:t>
      </w:r>
      <w:r w:rsidRPr="002926AD">
        <w:rPr>
          <w:sz w:val="22"/>
          <w:lang w:val="x-none"/>
        </w:rPr>
        <w:t xml:space="preserve">y, przy czym w przypadku wymiany wadliwego przedmiotu </w:t>
      </w:r>
      <w:r w:rsidR="00B64984">
        <w:rPr>
          <w:sz w:val="22"/>
          <w:lang w:val="x-none"/>
        </w:rPr>
        <w:t>Umow</w:t>
      </w:r>
      <w:r w:rsidRPr="002926AD">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B64984">
        <w:rPr>
          <w:sz w:val="22"/>
          <w:lang w:val="x-none"/>
        </w:rPr>
        <w:t>Umow</w:t>
      </w:r>
      <w:r w:rsidRPr="002926AD">
        <w:rPr>
          <w:sz w:val="22"/>
          <w:lang w:val="x-none"/>
        </w:rPr>
        <w:t>y, jego elementu lub modułu).</w:t>
      </w:r>
    </w:p>
    <w:p w14:paraId="2E30942C" w14:textId="66A9667B" w:rsidR="003A0212" w:rsidRPr="002926AD" w:rsidRDefault="003A0212">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w:t>
      </w:r>
      <w:r w:rsidR="00B64984">
        <w:rPr>
          <w:sz w:val="22"/>
          <w:lang w:val="x-none"/>
        </w:rPr>
        <w:t>Umow</w:t>
      </w:r>
      <w:r w:rsidRPr="002926AD">
        <w:rPr>
          <w:sz w:val="22"/>
          <w:lang w:val="x-none"/>
        </w:rPr>
        <w:t>y.</w:t>
      </w:r>
      <w:r w:rsidRPr="002926AD">
        <w:rPr>
          <w:sz w:val="22"/>
        </w:rPr>
        <w:t xml:space="preserve"> </w:t>
      </w:r>
    </w:p>
    <w:p w14:paraId="18B1165B" w14:textId="65092476"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4984">
        <w:rPr>
          <w:sz w:val="22"/>
          <w:lang w:val="x-none"/>
        </w:rPr>
        <w:t>Umow</w:t>
      </w:r>
      <w:r w:rsidRPr="002926AD">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64984">
        <w:rPr>
          <w:sz w:val="22"/>
          <w:lang w:val="x-none"/>
        </w:rPr>
        <w:t>Umow</w:t>
      </w:r>
      <w:r w:rsidRPr="002926AD">
        <w:rPr>
          <w:sz w:val="22"/>
          <w:lang w:val="x-none"/>
        </w:rPr>
        <w:t>y.</w:t>
      </w:r>
    </w:p>
    <w:p w14:paraId="5CB367A4" w14:textId="2AC8C013" w:rsidR="003A0212"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lastRenderedPageBreak/>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w:t>
      </w:r>
      <w:r w:rsidR="00B64984">
        <w:rPr>
          <w:sz w:val="22"/>
          <w:lang w:val="x-none"/>
        </w:rPr>
        <w:t>Umow</w:t>
      </w:r>
      <w:r w:rsidRPr="002926AD">
        <w:rPr>
          <w:sz w:val="22"/>
          <w:lang w:val="x-none"/>
        </w:rPr>
        <w:t>y stosuje się odpowiednio.</w:t>
      </w:r>
    </w:p>
    <w:p w14:paraId="699BDC76" w14:textId="727D6062" w:rsidR="003A0212" w:rsidRPr="004F08B2" w:rsidRDefault="003A0212">
      <w:pPr>
        <w:pStyle w:val="Akapitzlist"/>
        <w:numPr>
          <w:ilvl w:val="0"/>
          <w:numId w:val="33"/>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w:t>
      </w:r>
      <w:r w:rsidR="00B64984">
        <w:rPr>
          <w:sz w:val="22"/>
          <w:lang w:val="x-none"/>
        </w:rPr>
        <w:t>Umow</w:t>
      </w:r>
      <w:r w:rsidRPr="004F08B2">
        <w:rPr>
          <w:sz w:val="22"/>
          <w:lang w:val="x-none"/>
        </w:rPr>
        <w:t xml:space="preserve">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4EE77461"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4984">
        <w:rPr>
          <w:sz w:val="22"/>
          <w:lang w:val="x-none"/>
        </w:rPr>
        <w:t>Umow</w:t>
      </w:r>
      <w:r w:rsidRPr="002926AD">
        <w:rPr>
          <w:sz w:val="22"/>
          <w:lang w:val="x-none"/>
        </w:rPr>
        <w:t>y.</w:t>
      </w:r>
    </w:p>
    <w:p w14:paraId="21A7CDFC" w14:textId="77777777" w:rsidR="003A0212" w:rsidRPr="00176423"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59DAB91" w14:textId="77777777" w:rsidR="00407DE2" w:rsidRDefault="00407DE2" w:rsidP="00536D62">
      <w:pPr>
        <w:jc w:val="both"/>
        <w:rPr>
          <w:b/>
          <w:sz w:val="22"/>
          <w:szCs w:val="22"/>
          <w:lang w:val="x-none"/>
        </w:rPr>
      </w:pPr>
    </w:p>
    <w:p w14:paraId="3D7078FB" w14:textId="271CC426" w:rsidR="003A0212" w:rsidRPr="002926AD" w:rsidRDefault="003A0212" w:rsidP="003A0212">
      <w:pPr>
        <w:rPr>
          <w:sz w:val="22"/>
          <w:szCs w:val="22"/>
        </w:rPr>
      </w:pPr>
      <w:r w:rsidRPr="002926AD">
        <w:rPr>
          <w:b/>
          <w:sz w:val="22"/>
          <w:szCs w:val="22"/>
          <w:lang w:val="x-none"/>
        </w:rPr>
        <w:t>§ 6</w:t>
      </w:r>
    </w:p>
    <w:p w14:paraId="1EDE0103" w14:textId="2F01BA4E"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w:t>
      </w:r>
      <w:r w:rsidR="00B64984">
        <w:rPr>
          <w:sz w:val="22"/>
          <w:szCs w:val="22"/>
          <w:lang w:val="x-none"/>
        </w:rPr>
        <w:t>umown</w:t>
      </w:r>
      <w:r w:rsidRPr="002926AD">
        <w:rPr>
          <w:sz w:val="22"/>
          <w:szCs w:val="22"/>
          <w:lang w:val="x-none"/>
        </w:rPr>
        <w:t xml:space="preserve">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w:t>
      </w:r>
      <w:r w:rsidR="00B64984">
        <w:rPr>
          <w:sz w:val="22"/>
          <w:szCs w:val="22"/>
        </w:rPr>
        <w:t>Umow</w:t>
      </w:r>
      <w:r w:rsidRPr="002926AD">
        <w:rPr>
          <w:sz w:val="22"/>
          <w:szCs w:val="22"/>
        </w:rPr>
        <w:t>y</w:t>
      </w:r>
      <w:r w:rsidRPr="002926AD">
        <w:rPr>
          <w:sz w:val="22"/>
          <w:szCs w:val="22"/>
          <w:lang w:val="x-none"/>
        </w:rPr>
        <w:t>.</w:t>
      </w:r>
    </w:p>
    <w:p w14:paraId="45D9A309" w14:textId="7056BC42" w:rsidR="003A0212" w:rsidRPr="002926AD" w:rsidRDefault="00765177">
      <w:pPr>
        <w:widowControl/>
        <w:numPr>
          <w:ilvl w:val="3"/>
          <w:numId w:val="34"/>
        </w:numPr>
        <w:ind w:left="284" w:hanging="284"/>
        <w:jc w:val="both"/>
        <w:rPr>
          <w:sz w:val="22"/>
          <w:szCs w:val="22"/>
        </w:rPr>
      </w:pPr>
      <w:r w:rsidRPr="00765177">
        <w:rPr>
          <w:sz w:val="22"/>
          <w:szCs w:val="22"/>
        </w:rPr>
        <w:t xml:space="preserve">Wykonawca, z wyjątkiem, gdy postawę naliczenia kar </w:t>
      </w:r>
      <w:r w:rsidR="00B64984">
        <w:rPr>
          <w:sz w:val="22"/>
          <w:szCs w:val="22"/>
        </w:rPr>
        <w:t>umown</w:t>
      </w:r>
      <w:r w:rsidRPr="00765177">
        <w:rPr>
          <w:sz w:val="22"/>
          <w:szCs w:val="22"/>
        </w:rPr>
        <w:t xml:space="preserve">ych stanowią jego zachowania niezwiązane bezpośrednio lub pośrednio z przedmiotem Umowy lub jej prawidłowym wykonaniem, oraz z zastrzeżeniem ust. 4 niniejszego paragrafu, zapłaci Zamawiającemu karę </w:t>
      </w:r>
      <w:r w:rsidR="00B64984">
        <w:rPr>
          <w:sz w:val="22"/>
          <w:szCs w:val="22"/>
        </w:rPr>
        <w:t>umown</w:t>
      </w:r>
      <w:r w:rsidRPr="00765177">
        <w:rPr>
          <w:sz w:val="22"/>
          <w:szCs w:val="22"/>
        </w:rPr>
        <w:t>ą w poniższej wysokości w przypadku</w:t>
      </w:r>
      <w:r w:rsidR="003A0212" w:rsidRPr="002926AD">
        <w:rPr>
          <w:sz w:val="22"/>
          <w:szCs w:val="22"/>
        </w:rPr>
        <w:t>:</w:t>
      </w:r>
    </w:p>
    <w:p w14:paraId="49506D08" w14:textId="59B1DFF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w:t>
      </w:r>
      <w:r w:rsidR="00B64984">
        <w:rPr>
          <w:sz w:val="22"/>
          <w:szCs w:val="22"/>
          <w:lang w:val="x-none"/>
        </w:rPr>
        <w:t>Umow</w:t>
      </w:r>
      <w:r w:rsidRPr="002926AD">
        <w:rPr>
          <w:sz w:val="22"/>
          <w:szCs w:val="22"/>
          <w:lang w:val="x-none"/>
        </w:rPr>
        <w:t xml:space="preserve">y wskutek okoliczności od Zamawiającego niezależnych w wysokości 10% wynagrodzenia brutto ustalonego w § 3 ust. 2 </w:t>
      </w:r>
      <w:r w:rsidR="00B64984">
        <w:rPr>
          <w:sz w:val="22"/>
          <w:szCs w:val="22"/>
          <w:lang w:val="x-none"/>
        </w:rPr>
        <w:t>Umow</w:t>
      </w:r>
      <w:r w:rsidRPr="002926AD">
        <w:rPr>
          <w:sz w:val="22"/>
          <w:szCs w:val="22"/>
          <w:lang w:val="x-none"/>
        </w:rPr>
        <w:t>y,</w:t>
      </w:r>
    </w:p>
    <w:p w14:paraId="2D73A0CD" w14:textId="6BEFE75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 xml:space="preserve">wykonania </w:t>
      </w:r>
      <w:r w:rsidR="00B64984">
        <w:rPr>
          <w:sz w:val="22"/>
          <w:szCs w:val="22"/>
          <w:lang w:val="x-none"/>
        </w:rPr>
        <w:t>Umow</w:t>
      </w:r>
      <w:r w:rsidRPr="002926AD">
        <w:rPr>
          <w:sz w:val="22"/>
          <w:szCs w:val="22"/>
          <w:lang w:val="x-none"/>
        </w:rPr>
        <w:t xml:space="preserve">y w wysokości 10% wynagrodzenia brutto ustalonego w § 3 ust. 2 </w:t>
      </w:r>
      <w:r w:rsidR="00B64984">
        <w:rPr>
          <w:sz w:val="22"/>
          <w:szCs w:val="22"/>
          <w:lang w:val="x-none"/>
        </w:rPr>
        <w:t>Umow</w:t>
      </w:r>
      <w:r w:rsidRPr="002926AD">
        <w:rPr>
          <w:sz w:val="22"/>
          <w:szCs w:val="22"/>
          <w:lang w:val="x-none"/>
        </w:rPr>
        <w:t>y, przy czym nienależyte</w:t>
      </w:r>
      <w:r w:rsidRPr="002926AD">
        <w:rPr>
          <w:sz w:val="22"/>
          <w:szCs w:val="22"/>
        </w:rPr>
        <w:t xml:space="preserve"> </w:t>
      </w:r>
      <w:r w:rsidRPr="002926AD">
        <w:rPr>
          <w:sz w:val="22"/>
          <w:szCs w:val="22"/>
          <w:lang w:val="x-none"/>
        </w:rPr>
        <w:t xml:space="preserve">wykonanie </w:t>
      </w:r>
      <w:r w:rsidR="00B64984">
        <w:rPr>
          <w:sz w:val="22"/>
          <w:szCs w:val="22"/>
          <w:lang w:val="x-none"/>
        </w:rPr>
        <w:t>Umow</w:t>
      </w:r>
      <w:r w:rsidRPr="002926AD">
        <w:rPr>
          <w:sz w:val="22"/>
          <w:szCs w:val="22"/>
          <w:lang w:val="x-none"/>
        </w:rPr>
        <w:t xml:space="preserve">y to jej realizacja, która pozostaje w sprzeczności z zapisami </w:t>
      </w:r>
      <w:r w:rsidR="00B64984">
        <w:rPr>
          <w:sz w:val="22"/>
          <w:szCs w:val="22"/>
          <w:lang w:val="x-none"/>
        </w:rPr>
        <w:t>Umow</w:t>
      </w:r>
      <w:r w:rsidRPr="002926AD">
        <w:rPr>
          <w:sz w:val="22"/>
          <w:szCs w:val="22"/>
          <w:lang w:val="x-none"/>
        </w:rPr>
        <w:t>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 xml:space="preserve">i użytkowych przedmiotu </w:t>
      </w:r>
      <w:r w:rsidR="00B64984">
        <w:rPr>
          <w:sz w:val="22"/>
          <w:szCs w:val="22"/>
          <w:lang w:val="x-none"/>
        </w:rPr>
        <w:t>Umow</w:t>
      </w:r>
      <w:r w:rsidRPr="002926AD">
        <w:rPr>
          <w:sz w:val="22"/>
          <w:szCs w:val="22"/>
          <w:lang w:val="x-none"/>
        </w:rPr>
        <w:t>y,</w:t>
      </w:r>
    </w:p>
    <w:p w14:paraId="47ECAA98" w14:textId="5AC15090"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wykonaniu przedmiotu </w:t>
      </w:r>
      <w:r w:rsidR="00B64984">
        <w:rPr>
          <w:sz w:val="22"/>
          <w:szCs w:val="22"/>
          <w:lang w:val="x-none"/>
        </w:rPr>
        <w:t>Umow</w:t>
      </w:r>
      <w:r w:rsidRPr="002926AD">
        <w:rPr>
          <w:sz w:val="22"/>
          <w:szCs w:val="22"/>
          <w:lang w:val="x-none"/>
        </w:rPr>
        <w:t xml:space="preserve">y w wysokości </w:t>
      </w:r>
      <w:r w:rsidRPr="002926AD">
        <w:rPr>
          <w:sz w:val="22"/>
          <w:szCs w:val="22"/>
        </w:rPr>
        <w:t>0,5</w:t>
      </w:r>
      <w:r w:rsidRPr="002926AD">
        <w:rPr>
          <w:sz w:val="22"/>
          <w:szCs w:val="22"/>
          <w:lang w:val="x-none"/>
        </w:rPr>
        <w:t xml:space="preserve">% wynagrodzenia brutto ustalonego w § 3 ust. 2 </w:t>
      </w:r>
      <w:r w:rsidR="00B64984">
        <w:rPr>
          <w:sz w:val="22"/>
          <w:szCs w:val="22"/>
          <w:lang w:val="x-none"/>
        </w:rPr>
        <w:t>Umow</w:t>
      </w:r>
      <w:r w:rsidRPr="002926AD">
        <w:rPr>
          <w:sz w:val="22"/>
          <w:szCs w:val="22"/>
          <w:lang w:val="x-none"/>
        </w:rPr>
        <w:t>y</w:t>
      </w:r>
      <w:r>
        <w:rPr>
          <w:sz w:val="22"/>
          <w:szCs w:val="22"/>
        </w:rPr>
        <w:t xml:space="preserve">, lecz nie mniej niż </w:t>
      </w:r>
      <w:r w:rsidR="00472889">
        <w:rPr>
          <w:sz w:val="22"/>
          <w:szCs w:val="22"/>
        </w:rPr>
        <w:t>5</w:t>
      </w:r>
      <w:r>
        <w:rPr>
          <w:sz w:val="22"/>
          <w:szCs w:val="22"/>
        </w:rPr>
        <w:t>0</w:t>
      </w:r>
      <w:r w:rsidR="00EF073D">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w:t>
      </w:r>
      <w:r w:rsidR="00B64984">
        <w:rPr>
          <w:sz w:val="22"/>
          <w:szCs w:val="22"/>
          <w:lang w:val="x-none"/>
        </w:rPr>
        <w:t>Umow</w:t>
      </w:r>
      <w:r w:rsidRPr="002926AD">
        <w:rPr>
          <w:sz w:val="22"/>
          <w:szCs w:val="22"/>
          <w:lang w:val="x-none"/>
        </w:rPr>
        <w:t xml:space="preserve">y, określonego w § 1 ust. </w:t>
      </w:r>
      <w:r w:rsidR="00472889">
        <w:rPr>
          <w:sz w:val="22"/>
          <w:szCs w:val="22"/>
        </w:rPr>
        <w:t>4</w:t>
      </w:r>
      <w:r w:rsidRPr="002926AD">
        <w:rPr>
          <w:sz w:val="22"/>
          <w:szCs w:val="22"/>
          <w:lang w:val="x-none"/>
        </w:rPr>
        <w:t xml:space="preserve"> </w:t>
      </w:r>
      <w:r w:rsidR="00B64984">
        <w:rPr>
          <w:sz w:val="22"/>
          <w:szCs w:val="22"/>
          <w:lang w:val="x-none"/>
        </w:rPr>
        <w:t>Umow</w:t>
      </w:r>
      <w:r w:rsidRPr="002926AD">
        <w:rPr>
          <w:sz w:val="22"/>
          <w:szCs w:val="22"/>
          <w:lang w:val="x-none"/>
        </w:rPr>
        <w:t>y,</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5D59660E" w14:textId="56B84484"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usunięciu wad przedmiotu, </w:t>
      </w:r>
      <w:r w:rsidR="00B64984">
        <w:rPr>
          <w:sz w:val="22"/>
          <w:szCs w:val="22"/>
          <w:lang w:val="x-none"/>
        </w:rPr>
        <w:t>Umow</w:t>
      </w:r>
      <w:r w:rsidRPr="002926AD">
        <w:rPr>
          <w:sz w:val="22"/>
          <w:szCs w:val="22"/>
          <w:lang w:val="x-none"/>
        </w:rPr>
        <w:t xml:space="preserve">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w:t>
      </w:r>
      <w:r w:rsidR="00B64984">
        <w:rPr>
          <w:sz w:val="22"/>
          <w:szCs w:val="22"/>
          <w:lang w:val="x-none"/>
        </w:rPr>
        <w:t>Umow</w:t>
      </w:r>
      <w:r w:rsidRPr="002926AD">
        <w:rPr>
          <w:sz w:val="22"/>
          <w:szCs w:val="22"/>
          <w:lang w:val="x-none"/>
        </w:rPr>
        <w:t>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49AD02F3" w14:textId="2B1E2384" w:rsidR="003A0212" w:rsidRPr="00CF74D2" w:rsidRDefault="003A0212">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CF74D2">
        <w:rPr>
          <w:sz w:val="22"/>
          <w:szCs w:val="22"/>
        </w:rPr>
        <w:t>skanera</w:t>
      </w:r>
      <w:r w:rsidR="00AB27DA">
        <w:rPr>
          <w:sz w:val="22"/>
          <w:szCs w:val="22"/>
        </w:rPr>
        <w:t xml:space="preserve"> </w:t>
      </w:r>
      <w:r w:rsidR="00472889">
        <w:rPr>
          <w:sz w:val="22"/>
          <w:szCs w:val="22"/>
        </w:rPr>
        <w:t xml:space="preserve">objętego wadą </w:t>
      </w:r>
      <w:r w:rsidRPr="002926AD">
        <w:rPr>
          <w:sz w:val="22"/>
          <w:szCs w:val="22"/>
          <w:lang w:val="x-none"/>
        </w:rPr>
        <w:t xml:space="preserve">ustalonego w § 3 ust. 2 </w:t>
      </w:r>
      <w:r w:rsidR="00B64984">
        <w:rPr>
          <w:sz w:val="22"/>
          <w:szCs w:val="22"/>
          <w:lang w:val="x-none"/>
        </w:rPr>
        <w:t>Umow</w:t>
      </w:r>
      <w:r w:rsidRPr="002926AD">
        <w:rPr>
          <w:sz w:val="22"/>
          <w:szCs w:val="22"/>
          <w:lang w:val="x-none"/>
        </w:rPr>
        <w:t>y za każdy dzień zwłoki</w:t>
      </w:r>
      <w:r>
        <w:rPr>
          <w:sz w:val="22"/>
          <w:szCs w:val="22"/>
        </w:rPr>
        <w:t xml:space="preserve">, 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00B64984">
        <w:rPr>
          <w:sz w:val="22"/>
          <w:szCs w:val="22"/>
          <w:lang w:val="x-none"/>
        </w:rPr>
        <w:t>Umow</w:t>
      </w:r>
      <w:r w:rsidRPr="002926AD">
        <w:rPr>
          <w:sz w:val="22"/>
          <w:szCs w:val="22"/>
          <w:lang w:val="x-none"/>
        </w:rPr>
        <w:t>y albo w pisemnym oświadczeniu Stron</w:t>
      </w:r>
      <w:r w:rsidRPr="002926AD">
        <w:rPr>
          <w:sz w:val="22"/>
          <w:szCs w:val="22"/>
        </w:rPr>
        <w:t xml:space="preserve">, </w:t>
      </w:r>
      <w:r w:rsidRPr="002926AD">
        <w:rPr>
          <w:sz w:val="22"/>
          <w:szCs w:val="22"/>
          <w:lang w:val="x-none"/>
        </w:rPr>
        <w:t xml:space="preserve">jednak nie więcej niż 20% wynagrodzenia brutto ustalonego w § 3 ust. 2 </w:t>
      </w:r>
      <w:r w:rsidR="00B64984">
        <w:rPr>
          <w:sz w:val="22"/>
          <w:szCs w:val="22"/>
          <w:lang w:val="x-none"/>
        </w:rPr>
        <w:t>Umow</w:t>
      </w:r>
      <w:r w:rsidRPr="002926AD">
        <w:rPr>
          <w:sz w:val="22"/>
          <w:szCs w:val="22"/>
          <w:lang w:val="x-none"/>
        </w:rPr>
        <w:t>y</w:t>
      </w:r>
      <w:r w:rsidRPr="002926AD">
        <w:rPr>
          <w:sz w:val="22"/>
          <w:szCs w:val="22"/>
        </w:rPr>
        <w:t>,</w:t>
      </w:r>
    </w:p>
    <w:p w14:paraId="29E11C85" w14:textId="0CC05089" w:rsidR="00CF74D2" w:rsidRPr="00CF74D2" w:rsidRDefault="00CF74D2" w:rsidP="00CF74D2">
      <w:pPr>
        <w:widowControl/>
        <w:numPr>
          <w:ilvl w:val="0"/>
          <w:numId w:val="32"/>
        </w:numPr>
        <w:tabs>
          <w:tab w:val="left" w:pos="0"/>
        </w:tabs>
        <w:ind w:left="851" w:hanging="567"/>
        <w:jc w:val="both"/>
        <w:rPr>
          <w:sz w:val="22"/>
          <w:szCs w:val="22"/>
          <w:lang w:val="x-none"/>
        </w:rPr>
      </w:pPr>
      <w:r w:rsidRPr="00615D69">
        <w:rPr>
          <w:sz w:val="22"/>
          <w:szCs w:val="22"/>
        </w:rPr>
        <w:lastRenderedPageBreak/>
        <w:t xml:space="preserve">braku doręczenia wystawionej korekty faktury w terminie określonym w § 3 ust. 4 Umowy - w wysokości stanowiącej równowartość należnego podatku od towarów i usług VAT z tytułu </w:t>
      </w:r>
      <w:r w:rsidRPr="00615D69">
        <w:rPr>
          <w:sz w:val="22"/>
          <w:szCs w:val="22"/>
          <w:lang w:val="x-none"/>
        </w:rPr>
        <w:t>przedmiotowej</w:t>
      </w:r>
      <w:r w:rsidRPr="00615D69">
        <w:rPr>
          <w:sz w:val="22"/>
          <w:szCs w:val="22"/>
        </w:rPr>
        <w:t xml:space="preserve"> dostawy,</w:t>
      </w:r>
    </w:p>
    <w:p w14:paraId="5B996B01" w14:textId="16C20296"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w:t>
      </w:r>
      <w:r w:rsidR="00B64984">
        <w:rPr>
          <w:sz w:val="22"/>
          <w:szCs w:val="22"/>
        </w:rPr>
        <w:t>umown</w:t>
      </w:r>
      <w:r w:rsidRPr="002926AD">
        <w:rPr>
          <w:sz w:val="22"/>
          <w:szCs w:val="22"/>
        </w:rPr>
        <w:t xml:space="preserve">ych ze wszystkich tytułów wskazanych powyżej nie może </w:t>
      </w:r>
      <w:r w:rsidRPr="00D25D4C">
        <w:rPr>
          <w:sz w:val="22"/>
          <w:szCs w:val="22"/>
        </w:rPr>
        <w:t xml:space="preserve">przekroczyć 25% wynagrodzenia brutto ustalonego w § 3 ust. 2 </w:t>
      </w:r>
      <w:r w:rsidR="00B64984">
        <w:rPr>
          <w:sz w:val="22"/>
          <w:szCs w:val="22"/>
        </w:rPr>
        <w:t>Umow</w:t>
      </w:r>
      <w:r w:rsidRPr="00D25D4C">
        <w:rPr>
          <w:sz w:val="22"/>
          <w:szCs w:val="22"/>
        </w:rPr>
        <w:t>y.</w:t>
      </w:r>
    </w:p>
    <w:p w14:paraId="27AADDB5" w14:textId="04D62BFB" w:rsidR="003A0212" w:rsidRDefault="003A0212">
      <w:pPr>
        <w:widowControl/>
        <w:numPr>
          <w:ilvl w:val="3"/>
          <w:numId w:val="34"/>
        </w:numPr>
        <w:ind w:left="284" w:hanging="284"/>
        <w:jc w:val="both"/>
        <w:rPr>
          <w:sz w:val="22"/>
          <w:szCs w:val="22"/>
        </w:rPr>
      </w:pPr>
      <w:r w:rsidRPr="00D25D4C">
        <w:rPr>
          <w:sz w:val="22"/>
          <w:szCs w:val="22"/>
        </w:rPr>
        <w:t xml:space="preserve">Zamawiający zapłaci Wykonawcy karę </w:t>
      </w:r>
      <w:r w:rsidR="00B64984">
        <w:rPr>
          <w:sz w:val="22"/>
          <w:szCs w:val="22"/>
        </w:rPr>
        <w:t>umown</w:t>
      </w:r>
      <w:r w:rsidR="00347924">
        <w:rPr>
          <w:sz w:val="22"/>
          <w:szCs w:val="22"/>
        </w:rPr>
        <w:t>ą</w:t>
      </w:r>
      <w:r w:rsidRPr="00D25D4C">
        <w:rPr>
          <w:sz w:val="22"/>
          <w:szCs w:val="22"/>
        </w:rPr>
        <w:t xml:space="preserve"> w przypadku odstąpienia od niniejszej </w:t>
      </w:r>
      <w:r w:rsidR="00B64984">
        <w:rPr>
          <w:sz w:val="22"/>
          <w:szCs w:val="22"/>
        </w:rPr>
        <w:t>Umow</w:t>
      </w:r>
      <w:r w:rsidRPr="00D25D4C">
        <w:rPr>
          <w:sz w:val="22"/>
          <w:szCs w:val="22"/>
        </w:rPr>
        <w:t>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w:t>
      </w:r>
      <w:r w:rsidR="00D61C24">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xml:space="preserve">§ 3 ust. 2 </w:t>
      </w:r>
      <w:r w:rsidR="00B64984">
        <w:rPr>
          <w:sz w:val="22"/>
          <w:szCs w:val="22"/>
          <w:lang w:val="x-none"/>
        </w:rPr>
        <w:t>Umow</w:t>
      </w:r>
      <w:r w:rsidRPr="002926AD">
        <w:rPr>
          <w:sz w:val="22"/>
          <w:szCs w:val="22"/>
          <w:lang w:val="x-none"/>
        </w:rPr>
        <w:t>y</w:t>
      </w:r>
      <w:r w:rsidRPr="002926AD">
        <w:rPr>
          <w:sz w:val="22"/>
          <w:szCs w:val="22"/>
        </w:rPr>
        <w:t>.</w:t>
      </w:r>
    </w:p>
    <w:p w14:paraId="1012EAE4" w14:textId="537E5460"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w:t>
      </w:r>
      <w:r w:rsidR="00B64984">
        <w:rPr>
          <w:sz w:val="22"/>
          <w:szCs w:val="22"/>
          <w:lang w:bidi="pl-PL"/>
        </w:rPr>
        <w:t>umown</w:t>
      </w:r>
      <w:r w:rsidRPr="00747934">
        <w:rPr>
          <w:sz w:val="22"/>
          <w:szCs w:val="22"/>
          <w:lang w:bidi="pl-PL"/>
        </w:rPr>
        <w:t xml:space="preserve">ych nie pokrywa rzeczywiście poniesionej szkody, Zamawiający może dochodzić odszkodowania uzupełniającego, </w:t>
      </w:r>
      <w:r w:rsidRPr="00747934">
        <w:rPr>
          <w:sz w:val="22"/>
          <w:szCs w:val="22"/>
        </w:rPr>
        <w:t xml:space="preserve">przy czym kary </w:t>
      </w:r>
      <w:r w:rsidR="00B64984">
        <w:rPr>
          <w:sz w:val="22"/>
          <w:szCs w:val="22"/>
        </w:rPr>
        <w:t>umown</w:t>
      </w:r>
      <w:r w:rsidRPr="00747934">
        <w:rPr>
          <w:sz w:val="22"/>
          <w:szCs w:val="22"/>
        </w:rPr>
        <w:t>e określone w ust. 2 i 3 mają charakter zaliczalny na poczet przedmiotowego odszkodowania uzupełniającego.</w:t>
      </w:r>
    </w:p>
    <w:p w14:paraId="40C9F390" w14:textId="500B0903" w:rsidR="003A0212" w:rsidRPr="00747934" w:rsidRDefault="003A0212">
      <w:pPr>
        <w:widowControl/>
        <w:numPr>
          <w:ilvl w:val="3"/>
          <w:numId w:val="34"/>
        </w:numPr>
        <w:ind w:left="284" w:hanging="284"/>
        <w:jc w:val="both"/>
        <w:rPr>
          <w:sz w:val="22"/>
          <w:szCs w:val="22"/>
        </w:rPr>
      </w:pPr>
      <w:r w:rsidRPr="00747934">
        <w:rPr>
          <w:sz w:val="22"/>
          <w:szCs w:val="22"/>
          <w:lang w:val="x-none"/>
        </w:rPr>
        <w:t xml:space="preserve">Roszczenie o zapłatę kar </w:t>
      </w:r>
      <w:r w:rsidR="00B64984">
        <w:rPr>
          <w:sz w:val="22"/>
          <w:szCs w:val="22"/>
          <w:lang w:val="x-none"/>
        </w:rPr>
        <w:t>umown</w:t>
      </w:r>
      <w:r w:rsidRPr="00747934">
        <w:rPr>
          <w:sz w:val="22"/>
          <w:szCs w:val="22"/>
          <w:lang w:val="x-none"/>
        </w:rPr>
        <w:t xml:space="preserve">ych staje się wymagalne począwszy od dnia następnego po dniu, w którym miały miejsce okoliczności faktyczne określone w niniejszej </w:t>
      </w:r>
      <w:r w:rsidR="00B64984">
        <w:rPr>
          <w:sz w:val="22"/>
          <w:szCs w:val="22"/>
          <w:lang w:val="x-none"/>
        </w:rPr>
        <w:t>Umow</w:t>
      </w:r>
      <w:r w:rsidRPr="00747934">
        <w:rPr>
          <w:sz w:val="22"/>
          <w:szCs w:val="22"/>
          <w:lang w:val="x-none"/>
        </w:rPr>
        <w:t>ie stanowiące podstawę do ich naliczenia.</w:t>
      </w:r>
    </w:p>
    <w:p w14:paraId="1E91A0C6" w14:textId="1C2C39B0" w:rsidR="003A0212" w:rsidRDefault="003A0212">
      <w:pPr>
        <w:widowControl/>
        <w:numPr>
          <w:ilvl w:val="3"/>
          <w:numId w:val="34"/>
        </w:numPr>
        <w:ind w:left="284" w:hanging="284"/>
        <w:jc w:val="both"/>
        <w:rPr>
          <w:sz w:val="22"/>
          <w:szCs w:val="22"/>
        </w:rPr>
      </w:pPr>
      <w:r w:rsidRPr="00747934">
        <w:rPr>
          <w:sz w:val="22"/>
          <w:szCs w:val="22"/>
          <w:lang w:val="x-none"/>
        </w:rPr>
        <w:t xml:space="preserve">Zamawiający jest uprawniony do potrącenia ewentualnych kar </w:t>
      </w:r>
      <w:r w:rsidR="00B64984">
        <w:rPr>
          <w:sz w:val="22"/>
          <w:szCs w:val="22"/>
          <w:lang w:val="x-none"/>
        </w:rPr>
        <w:t>umown</w:t>
      </w:r>
      <w:r w:rsidRPr="00747934">
        <w:rPr>
          <w:sz w:val="22"/>
          <w:szCs w:val="22"/>
          <w:lang w:val="x-none"/>
        </w:rPr>
        <w:t>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4B84C5" w:rsidR="003A0212" w:rsidRPr="003A4D01" w:rsidRDefault="003A0212">
      <w:pPr>
        <w:widowControl/>
        <w:numPr>
          <w:ilvl w:val="3"/>
          <w:numId w:val="34"/>
        </w:numPr>
        <w:ind w:left="284" w:hanging="284"/>
        <w:jc w:val="both"/>
        <w:rPr>
          <w:sz w:val="22"/>
          <w:szCs w:val="22"/>
        </w:rPr>
      </w:pPr>
      <w:r w:rsidRPr="00747934">
        <w:rPr>
          <w:sz w:val="22"/>
          <w:szCs w:val="22"/>
          <w:lang w:val="x-none"/>
        </w:rPr>
        <w:t xml:space="preserve">Zapłata kar </w:t>
      </w:r>
      <w:r w:rsidR="00B64984">
        <w:rPr>
          <w:sz w:val="22"/>
          <w:szCs w:val="22"/>
          <w:lang w:val="x-none"/>
        </w:rPr>
        <w:t>umown</w:t>
      </w:r>
      <w:r w:rsidRPr="00747934">
        <w:rPr>
          <w:sz w:val="22"/>
          <w:szCs w:val="22"/>
          <w:lang w:val="x-none"/>
        </w:rPr>
        <w:t xml:space="preserve">ych nie zwalnia Wykonawcy od obowiązku wykonania </w:t>
      </w:r>
      <w:r w:rsidR="00B64984">
        <w:rPr>
          <w:sz w:val="22"/>
          <w:szCs w:val="22"/>
          <w:lang w:val="x-none"/>
        </w:rPr>
        <w:t>Umow</w:t>
      </w:r>
      <w:r w:rsidRPr="00747934">
        <w:rPr>
          <w:sz w:val="22"/>
          <w:szCs w:val="22"/>
          <w:lang w:val="x-none"/>
        </w:rPr>
        <w:t>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27316251"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Oprócz przypadków wymienionych w Kodeksie cywilnym Stronom przysługuje prawo odstąpienia od niniejszej </w:t>
      </w:r>
      <w:r w:rsidR="00B64984">
        <w:rPr>
          <w:sz w:val="22"/>
          <w:szCs w:val="22"/>
        </w:rPr>
        <w:t>Umow</w:t>
      </w:r>
      <w:r w:rsidRPr="002926AD">
        <w:rPr>
          <w:sz w:val="22"/>
          <w:szCs w:val="22"/>
        </w:rPr>
        <w:t>y w razie zaistnienia okoliczności wskazanych w ust. 2</w:t>
      </w:r>
    </w:p>
    <w:p w14:paraId="049046A5" w14:textId="06C84972" w:rsidR="00727CF9" w:rsidRPr="00727CF9" w:rsidRDefault="00236776">
      <w:pPr>
        <w:widowControl/>
        <w:numPr>
          <w:ilvl w:val="0"/>
          <w:numId w:val="29"/>
        </w:numPr>
        <w:tabs>
          <w:tab w:val="clear" w:pos="927"/>
          <w:tab w:val="left" w:pos="0"/>
          <w:tab w:val="num" w:pos="284"/>
        </w:tabs>
        <w:ind w:left="284" w:hanging="284"/>
        <w:jc w:val="both"/>
        <w:rPr>
          <w:sz w:val="22"/>
          <w:szCs w:val="22"/>
        </w:rPr>
      </w:pPr>
      <w:r w:rsidRPr="00236776">
        <w:rPr>
          <w:sz w:val="22"/>
          <w:szCs w:val="22"/>
        </w:rPr>
        <w:t>Zamawiający może odstąpić od Umowy nie wcześniej niż w terminie 30 dni od dnia powzięcia wiadomości o zaistnieniu jednej z poniższych okoliczności oraz nie później niż do dnia upływu okresu gwarancji (rękojmi) na przedmiot Umowy, to jest gdy</w:t>
      </w:r>
      <w:r w:rsidR="00727CF9" w:rsidRPr="00727CF9">
        <w:rPr>
          <w:sz w:val="22"/>
          <w:szCs w:val="22"/>
        </w:rPr>
        <w:t>:</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22ED1CC3" w:rsidR="003A0212" w:rsidRDefault="003A0212">
      <w:pPr>
        <w:widowControl/>
        <w:numPr>
          <w:ilvl w:val="2"/>
          <w:numId w:val="30"/>
        </w:numPr>
        <w:tabs>
          <w:tab w:val="left" w:pos="0"/>
          <w:tab w:val="left" w:pos="851"/>
        </w:tabs>
        <w:ind w:left="851" w:hanging="567"/>
        <w:jc w:val="both"/>
        <w:rPr>
          <w:sz w:val="22"/>
          <w:szCs w:val="22"/>
        </w:rPr>
      </w:pPr>
      <w:r w:rsidRPr="00BF1D8A">
        <w:rPr>
          <w:sz w:val="22"/>
          <w:szCs w:val="22"/>
        </w:rPr>
        <w:t>został wydany nakaz zajęcia majątku Wykonawcy</w:t>
      </w:r>
      <w:r w:rsidR="00236776">
        <w:rPr>
          <w:sz w:val="22"/>
          <w:szCs w:val="22"/>
        </w:rPr>
        <w:t xml:space="preserve"> </w:t>
      </w:r>
      <w:r w:rsidR="00AB6693">
        <w:rPr>
          <w:sz w:val="22"/>
          <w:szCs w:val="22"/>
        </w:rPr>
        <w:t>w stopniu uniemożliwiającym należyte wykonanie przedmiotu zamówienia</w:t>
      </w:r>
      <w:r w:rsidR="00C27C71">
        <w:rPr>
          <w:sz w:val="22"/>
          <w:szCs w:val="22"/>
        </w:rPr>
        <w:t>.</w:t>
      </w:r>
    </w:p>
    <w:p w14:paraId="0C68C161" w14:textId="77777777" w:rsidR="00DF285A"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1A3E3F4B" w14:textId="711F3D19" w:rsidR="00DF285A" w:rsidRPr="00F05A59" w:rsidRDefault="00DF285A" w:rsidP="00F05A59">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powyżej,</w:t>
      </w:r>
      <w:r w:rsidR="00F05A59">
        <w:rPr>
          <w:sz w:val="22"/>
          <w:szCs w:val="22"/>
        </w:rPr>
        <w:t xml:space="preserve"> </w:t>
      </w:r>
      <w:r w:rsidR="008E5B63" w:rsidRPr="00F05A59">
        <w:rPr>
          <w:sz w:val="22"/>
          <w:szCs w:val="22"/>
        </w:rPr>
        <w:t>może odstąpić od umowy</w:t>
      </w:r>
      <w:r w:rsidR="008E5B63" w:rsidRPr="008E5B63">
        <w:rPr>
          <w:sz w:val="22"/>
          <w:szCs w:val="22"/>
        </w:rPr>
        <w:t xml:space="preserve"> </w:t>
      </w:r>
      <w:r w:rsidRPr="008E5B63">
        <w:rPr>
          <w:sz w:val="22"/>
          <w:szCs w:val="22"/>
        </w:rPr>
        <w:t xml:space="preserve">w terminie 30 dni od dnia powzięcia wiadomości o zaistnieniu istotnej zmiany okoliczności powodującej, że </w:t>
      </w:r>
      <w:r w:rsidRPr="008E5B63">
        <w:rPr>
          <w:sz w:val="22"/>
          <w:szCs w:val="22"/>
          <w:lang w:eastAsia="en-US"/>
        </w:rPr>
        <w:t>wykonanie</w:t>
      </w:r>
      <w:r w:rsidRPr="008E5B63">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610EDE0F"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269E00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02C4730B"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lastRenderedPageBreak/>
        <w:t>Zamawiający, korzystając z Umownego lub ustawowego prawa odstąpienia od Umowy może odstąpić – zgodnie ze swoim wyborem – od całości Umowy lub od jej części.</w:t>
      </w:r>
    </w:p>
    <w:p w14:paraId="457E2232"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12F2B0A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105943B7" w14:textId="77777777" w:rsidR="0047504D" w:rsidRDefault="0047504D" w:rsidP="00DF285A">
      <w:pPr>
        <w:tabs>
          <w:tab w:val="left" w:pos="2160"/>
        </w:tabs>
        <w:jc w:val="both"/>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0533FF69" w14:textId="77777777" w:rsidR="00653B05" w:rsidRPr="00615D69" w:rsidRDefault="00653B05" w:rsidP="00653B05">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6208942B" w14:textId="3ED29D38" w:rsidR="003A0212" w:rsidRPr="00653B05" w:rsidRDefault="003A0212" w:rsidP="00653B05">
      <w:pPr>
        <w:pStyle w:val="Akapitzlist"/>
        <w:numPr>
          <w:ilvl w:val="0"/>
          <w:numId w:val="36"/>
        </w:numPr>
        <w:ind w:left="284" w:hanging="284"/>
        <w:jc w:val="both"/>
        <w:rPr>
          <w:sz w:val="22"/>
        </w:rPr>
      </w:pPr>
      <w:r w:rsidRPr="00653B05">
        <w:rPr>
          <w:sz w:val="22"/>
        </w:rPr>
        <w:t xml:space="preserve">Jeżeli wskutek okoliczności siły wyższej Strona nie będzie mogła wykonywać swoich obowiązków </w:t>
      </w:r>
      <w:r w:rsidR="00B64984" w:rsidRPr="00653B05">
        <w:rPr>
          <w:sz w:val="22"/>
        </w:rPr>
        <w:t>umown</w:t>
      </w:r>
      <w:r w:rsidRPr="00653B05">
        <w:rPr>
          <w:sz w:val="22"/>
        </w:rPr>
        <w:t xml:space="preserve">ych w całości lub w części, niezwłocznie powiadomi o tym drugą stronę. W takim przypadku Strony uzgodnią sposób i zasady dalszego wykonywania </w:t>
      </w:r>
      <w:r w:rsidR="00B64984" w:rsidRPr="00653B05">
        <w:rPr>
          <w:sz w:val="22"/>
        </w:rPr>
        <w:t>Umow</w:t>
      </w:r>
      <w:r w:rsidRPr="00653B05">
        <w:rPr>
          <w:sz w:val="22"/>
        </w:rPr>
        <w:t xml:space="preserve">y, czasowo zawieszą jej realizację lub </w:t>
      </w:r>
      <w:r w:rsidR="00B64984" w:rsidRPr="00653B05">
        <w:rPr>
          <w:sz w:val="22"/>
        </w:rPr>
        <w:t>Umow</w:t>
      </w:r>
      <w:r w:rsidRPr="00653B05">
        <w:rPr>
          <w:sz w:val="22"/>
        </w:rPr>
        <w:t>a zostanie rozwiązana.</w:t>
      </w:r>
    </w:p>
    <w:p w14:paraId="7E2922DD" w14:textId="30E64A7B" w:rsidR="003A0212" w:rsidRDefault="003A0212">
      <w:pPr>
        <w:pStyle w:val="Akapitzlist"/>
        <w:numPr>
          <w:ilvl w:val="0"/>
          <w:numId w:val="36"/>
        </w:numPr>
        <w:ind w:left="284" w:hanging="284"/>
        <w:jc w:val="both"/>
        <w:rPr>
          <w:sz w:val="22"/>
        </w:rPr>
      </w:pPr>
      <w:r w:rsidRPr="00060E3B">
        <w:rPr>
          <w:sz w:val="22"/>
        </w:rPr>
        <w:t xml:space="preserve">Bieg terminów określonych w niniejszej </w:t>
      </w:r>
      <w:r w:rsidR="00B64984">
        <w:rPr>
          <w:sz w:val="22"/>
        </w:rPr>
        <w:t>Umow</w:t>
      </w:r>
      <w:r w:rsidRPr="00060E3B">
        <w:rPr>
          <w:sz w:val="22"/>
        </w:rPr>
        <w:t>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Default="003A0212" w:rsidP="003A0212">
      <w:pPr>
        <w:rPr>
          <w:b/>
          <w:bCs/>
          <w:sz w:val="22"/>
          <w:szCs w:val="22"/>
        </w:rPr>
      </w:pPr>
      <w:r w:rsidRPr="002926AD">
        <w:rPr>
          <w:b/>
          <w:bCs/>
          <w:sz w:val="22"/>
          <w:szCs w:val="22"/>
        </w:rPr>
        <w:t>§ 9</w:t>
      </w:r>
    </w:p>
    <w:p w14:paraId="6C63B19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7A0FD5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62403BF" w14:textId="77777777" w:rsidR="00653B05"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2EB063A5"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3FEB7FB1"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88E7F78"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lastRenderedPageBreak/>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DBCF417"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74ECD37E"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C7A915E"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267C7C1B" w14:textId="77777777" w:rsidR="00653B05" w:rsidRDefault="00653B05" w:rsidP="003A0212">
      <w:pPr>
        <w:rPr>
          <w:b/>
          <w:bCs/>
          <w:sz w:val="22"/>
          <w:szCs w:val="22"/>
        </w:rPr>
      </w:pPr>
    </w:p>
    <w:p w14:paraId="279C92F6" w14:textId="53A2C56B" w:rsidR="003A0212" w:rsidRPr="002926AD" w:rsidRDefault="003A0212" w:rsidP="003A0212">
      <w:pPr>
        <w:rPr>
          <w:sz w:val="22"/>
          <w:szCs w:val="22"/>
        </w:rPr>
      </w:pPr>
      <w:r w:rsidRPr="002926AD">
        <w:rPr>
          <w:b/>
          <w:bCs/>
          <w:sz w:val="22"/>
          <w:szCs w:val="22"/>
        </w:rPr>
        <w:t>§ 10</w:t>
      </w:r>
    </w:p>
    <w:p w14:paraId="3CBEB811" w14:textId="126DE381"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 xml:space="preserve">Wszelkie zmiany lub uzupełnienia niniejszej </w:t>
      </w:r>
      <w:r w:rsidR="00B64984">
        <w:rPr>
          <w:sz w:val="22"/>
          <w:lang w:eastAsia="pl-PL"/>
        </w:rPr>
        <w:t>Umow</w:t>
      </w:r>
      <w:r w:rsidRPr="00D25D4C">
        <w:rPr>
          <w:sz w:val="22"/>
          <w:lang w:eastAsia="pl-PL"/>
        </w:rPr>
        <w:t>y mogą nastąpić za zgodą Stron w formie pisemnego aneksu pod rygorem nieważności.</w:t>
      </w:r>
    </w:p>
    <w:p w14:paraId="7BA82FB3" w14:textId="32EE7452" w:rsidR="003A0212" w:rsidRPr="00BF1D8A" w:rsidRDefault="003828C6">
      <w:pPr>
        <w:pStyle w:val="Akapitzlist"/>
        <w:numPr>
          <w:ilvl w:val="3"/>
          <w:numId w:val="31"/>
        </w:numPr>
        <w:tabs>
          <w:tab w:val="clear" w:pos="3087"/>
        </w:tabs>
        <w:ind w:left="284"/>
        <w:jc w:val="both"/>
        <w:rPr>
          <w:sz w:val="22"/>
          <w:lang w:eastAsia="pl-PL"/>
        </w:rPr>
      </w:pPr>
      <w:r w:rsidRPr="003828C6">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BF1D8A">
        <w:rPr>
          <w:sz w:val="22"/>
        </w:rPr>
        <w:t>:</w:t>
      </w:r>
    </w:p>
    <w:p w14:paraId="7E3AE9D3" w14:textId="4C642E6B" w:rsidR="003A0212" w:rsidRPr="00BF1D8A" w:rsidRDefault="003A0212">
      <w:pPr>
        <w:pStyle w:val="Akapitzlist"/>
        <w:numPr>
          <w:ilvl w:val="1"/>
          <w:numId w:val="37"/>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00F12CCF" w:rsidR="003A0212" w:rsidRDefault="003A0212">
      <w:pPr>
        <w:pStyle w:val="Akapitzlist"/>
        <w:numPr>
          <w:ilvl w:val="1"/>
          <w:numId w:val="37"/>
        </w:numPr>
        <w:jc w:val="both"/>
        <w:rPr>
          <w:sz w:val="22"/>
        </w:rPr>
      </w:pPr>
      <w:r w:rsidRPr="00AE1CA5">
        <w:rPr>
          <w:sz w:val="22"/>
        </w:rPr>
        <w:t xml:space="preserve">zmiany określonego typu, modelu, nazwy, producenta przedmiotu </w:t>
      </w:r>
      <w:r w:rsidR="00B64984">
        <w:rPr>
          <w:sz w:val="22"/>
        </w:rPr>
        <w:t>Umow</w:t>
      </w:r>
      <w:r w:rsidRPr="00AE1CA5">
        <w:rPr>
          <w:sz w:val="22"/>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7"/>
        </w:numPr>
        <w:jc w:val="both"/>
        <w:rPr>
          <w:sz w:val="22"/>
        </w:rPr>
      </w:pPr>
      <w:r w:rsidRPr="00AE1CA5">
        <w:rPr>
          <w:sz w:val="22"/>
        </w:rPr>
        <w:t>aktualizacji rozwiązań z uwagi na postęp technologiczny lub zmiany obowiązujących przepisów,</w:t>
      </w:r>
    </w:p>
    <w:p w14:paraId="171484EA" w14:textId="389005DD" w:rsidR="00A82C8F" w:rsidRPr="00F05A59" w:rsidRDefault="003A0212" w:rsidP="00F05A59">
      <w:pPr>
        <w:pStyle w:val="Akapitzlist"/>
        <w:numPr>
          <w:ilvl w:val="1"/>
          <w:numId w:val="37"/>
        </w:numPr>
        <w:jc w:val="both"/>
        <w:rPr>
          <w:sz w:val="22"/>
        </w:rPr>
      </w:pPr>
      <w:r w:rsidRPr="00AE1CA5">
        <w:rPr>
          <w:sz w:val="22"/>
        </w:rPr>
        <w:t>zmiany podwykonawcy, w szczególności ze względów losowych lub innych korzystnych dla Zamawiającego.</w:t>
      </w:r>
    </w:p>
    <w:p w14:paraId="7DA71DAB" w14:textId="47725922" w:rsidR="003A0212" w:rsidRPr="00683C69" w:rsidRDefault="00A82C8F">
      <w:pPr>
        <w:pStyle w:val="Akapitzlist"/>
        <w:numPr>
          <w:ilvl w:val="3"/>
          <w:numId w:val="31"/>
        </w:numPr>
        <w:tabs>
          <w:tab w:val="clear" w:pos="3087"/>
        </w:tabs>
        <w:ind w:left="284"/>
        <w:jc w:val="both"/>
        <w:rPr>
          <w:sz w:val="22"/>
        </w:rPr>
      </w:pPr>
      <w:r w:rsidRPr="00A82C8F">
        <w:rPr>
          <w:sz w:val="22"/>
        </w:rPr>
        <w:lastRenderedPageBreak/>
        <w:t xml:space="preserve">Zmiany niedotyczące postanowień </w:t>
      </w:r>
      <w:r w:rsidR="00B64984">
        <w:rPr>
          <w:sz w:val="22"/>
        </w:rPr>
        <w:t>umown</w:t>
      </w:r>
      <w:r w:rsidRPr="00A82C8F">
        <w:rPr>
          <w:sz w:val="22"/>
        </w:rPr>
        <w:t xml:space="preserve">ych np. gdy z przyczyn organizacyjnych skutkujące koniecznością zmiany danych teleadresowych określonych w </w:t>
      </w:r>
      <w:r w:rsidR="00B64984">
        <w:rPr>
          <w:sz w:val="22"/>
        </w:rPr>
        <w:t>Umow</w:t>
      </w:r>
      <w:r w:rsidRPr="00A82C8F">
        <w:rPr>
          <w:sz w:val="22"/>
        </w:rPr>
        <w:t xml:space="preserve">ie, w szczególności zmiany ulegnie numer konta bankowego jednej ze Stron, nie wymagają zawarcia pisemnego aneksu do </w:t>
      </w:r>
      <w:r w:rsidR="00B64984">
        <w:rPr>
          <w:sz w:val="22"/>
        </w:rPr>
        <w:t>Umow</w:t>
      </w:r>
      <w:r w:rsidRPr="00A82C8F">
        <w:rPr>
          <w:sz w:val="22"/>
        </w:rPr>
        <w:t>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pPr>
        <w:pStyle w:val="Akapitzlist"/>
        <w:numPr>
          <w:ilvl w:val="0"/>
          <w:numId w:val="55"/>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56"/>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2AA41A4D" w:rsidR="002D39F5" w:rsidRPr="001D5644" w:rsidRDefault="002D39F5">
      <w:pPr>
        <w:pStyle w:val="Akapitzlist"/>
        <w:numPr>
          <w:ilvl w:val="1"/>
          <w:numId w:val="56"/>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r w:rsidR="00EF073D" w:rsidRPr="001D5644">
        <w:rPr>
          <w:sz w:val="21"/>
          <w:szCs w:val="21"/>
        </w:rPr>
        <w:t>ww. osób</w:t>
      </w:r>
      <w:r w:rsidRPr="001D5644">
        <w:rPr>
          <w:sz w:val="21"/>
          <w:szCs w:val="21"/>
        </w:rPr>
        <w:t xml:space="preserve"> - zmiana osób zostanie dokonana w formie pisemnej, co nie będzie traktowane jako zmiana </w:t>
      </w:r>
      <w:r w:rsidR="00B64984">
        <w:rPr>
          <w:sz w:val="21"/>
          <w:szCs w:val="21"/>
        </w:rPr>
        <w:t>Umow</w:t>
      </w:r>
      <w:r w:rsidRPr="001D5644">
        <w:rPr>
          <w:sz w:val="21"/>
          <w:szCs w:val="21"/>
        </w:rPr>
        <w:t xml:space="preserve">y i nie będzie wymagało sporządzania pisemnego aneksu do </w:t>
      </w:r>
      <w:r w:rsidR="00B64984">
        <w:rPr>
          <w:sz w:val="21"/>
          <w:szCs w:val="21"/>
        </w:rPr>
        <w:t>Umow</w:t>
      </w:r>
      <w:r w:rsidRPr="001D5644">
        <w:rPr>
          <w:sz w:val="21"/>
          <w:szCs w:val="21"/>
        </w:rPr>
        <w:t>y.</w:t>
      </w:r>
    </w:p>
    <w:p w14:paraId="4E5B0A77"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55"/>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7562D281" w:rsidR="003A0212" w:rsidRPr="002926AD" w:rsidRDefault="003A0212">
      <w:pPr>
        <w:widowControl/>
        <w:numPr>
          <w:ilvl w:val="0"/>
          <w:numId w:val="28"/>
        </w:numPr>
        <w:tabs>
          <w:tab w:val="left" w:pos="284"/>
          <w:tab w:val="num" w:pos="3627"/>
        </w:tabs>
        <w:ind w:left="284" w:hanging="284"/>
        <w:jc w:val="both"/>
        <w:rPr>
          <w:sz w:val="22"/>
          <w:szCs w:val="22"/>
        </w:rPr>
      </w:pPr>
      <w:bookmarkStart w:id="8" w:name="_Hlk160196185"/>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 xml:space="preserve">tytułu niniejszej </w:t>
      </w:r>
      <w:r w:rsidR="00B64984">
        <w:rPr>
          <w:sz w:val="22"/>
          <w:szCs w:val="22"/>
          <w:lang w:val="x-none"/>
        </w:rPr>
        <w:t>Umow</w:t>
      </w:r>
      <w:r w:rsidRPr="002926AD">
        <w:rPr>
          <w:sz w:val="22"/>
          <w:szCs w:val="22"/>
          <w:lang w:val="x-none"/>
        </w:rPr>
        <w:t xml:space="preserve">y bez uzyskania pisemnej zgody drugiej Strony, w szczególności Wykonawcy nie przysługuje prawo przenoszenia wierzytelności wynikających z niniejszej </w:t>
      </w:r>
      <w:r w:rsidR="00B64984">
        <w:rPr>
          <w:sz w:val="22"/>
          <w:szCs w:val="22"/>
          <w:lang w:val="x-none"/>
        </w:rPr>
        <w:t>Umow</w:t>
      </w:r>
      <w:r w:rsidRPr="002926AD">
        <w:rPr>
          <w:sz w:val="22"/>
          <w:szCs w:val="22"/>
          <w:lang w:val="x-none"/>
        </w:rPr>
        <w:t>y bez uprzedniej pisemnej zgody Zamawiającego.</w:t>
      </w:r>
    </w:p>
    <w:p w14:paraId="48BCB49E" w14:textId="77777777" w:rsidR="003A0212" w:rsidRPr="00F26C08" w:rsidRDefault="003A0212">
      <w:pPr>
        <w:widowControl/>
        <w:numPr>
          <w:ilvl w:val="0"/>
          <w:numId w:val="28"/>
        </w:numPr>
        <w:tabs>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111883A4" w14:textId="587E2B73" w:rsidR="00C90378" w:rsidRPr="00F05A59" w:rsidRDefault="00C90378" w:rsidP="00F05A59">
      <w:pPr>
        <w:widowControl/>
        <w:numPr>
          <w:ilvl w:val="0"/>
          <w:numId w:val="28"/>
        </w:numPr>
        <w:tabs>
          <w:tab w:val="left" w:pos="284"/>
          <w:tab w:val="num" w:pos="3627"/>
        </w:tabs>
        <w:ind w:left="284" w:hanging="284"/>
        <w:jc w:val="both"/>
        <w:rPr>
          <w:sz w:val="22"/>
          <w:szCs w:val="22"/>
        </w:rPr>
      </w:pPr>
      <w:r w:rsidRPr="00C90378">
        <w:rPr>
          <w:sz w:val="22"/>
          <w:szCs w:val="22"/>
        </w:rPr>
        <w:t>Wszelkie oświadczenia Stron, w tym zmiany lub uzupełnienia niniejszej Umowy będą składane na piśmie pod rygorem nieważności i przekazywane listem poleconym lub za potwierdzeniem ich złożenia</w:t>
      </w:r>
      <w:r w:rsidRPr="00BC056F">
        <w:rPr>
          <w:sz w:val="22"/>
          <w:szCs w:val="22"/>
        </w:rPr>
        <w:t>.</w:t>
      </w:r>
    </w:p>
    <w:p w14:paraId="747ED283" w14:textId="192A1CE6" w:rsidR="00C90378" w:rsidRPr="00691C94" w:rsidRDefault="00C90378" w:rsidP="00241A80">
      <w:pPr>
        <w:widowControl/>
        <w:numPr>
          <w:ilvl w:val="0"/>
          <w:numId w:val="28"/>
        </w:numPr>
        <w:tabs>
          <w:tab w:val="left" w:pos="426"/>
          <w:tab w:val="num" w:pos="3627"/>
        </w:tabs>
        <w:ind w:left="284" w:hanging="284"/>
        <w:jc w:val="both"/>
        <w:rPr>
          <w:sz w:val="22"/>
          <w:szCs w:val="22"/>
        </w:rPr>
      </w:pPr>
      <w:r w:rsidRPr="00BC056F">
        <w:rPr>
          <w:sz w:val="22"/>
          <w:szCs w:val="22"/>
        </w:rPr>
        <w:t xml:space="preserve">W sprawach nieuregulowanych niniejszą Umową mają zastosowanie przepisy ustawy z dnia 11 września 2019 r. – Prawo zamówień publicznych (t. j. Dz. U. 2023 poz. 1605 ze </w:t>
      </w:r>
      <w:proofErr w:type="spellStart"/>
      <w:r w:rsidRPr="00BC056F">
        <w:rPr>
          <w:sz w:val="22"/>
          <w:szCs w:val="22"/>
        </w:rPr>
        <w:t>zm</w:t>
      </w:r>
      <w:proofErr w:type="spellEnd"/>
      <w:r w:rsidR="00F05A59" w:rsidRPr="00F05A59">
        <w:rPr>
          <w:sz w:val="22"/>
          <w:szCs w:val="22"/>
        </w:rPr>
        <w:t xml:space="preserve">) </w:t>
      </w:r>
      <w:r w:rsidRPr="00691C94">
        <w:rPr>
          <w:sz w:val="22"/>
          <w:szCs w:val="22"/>
        </w:rPr>
        <w:t>oraz ustawy z dnia 23 kwietnia 1964 r. – Kodeks cywilny (t. j. Dz. U. 2023 poz. 1610).</w:t>
      </w:r>
    </w:p>
    <w:p w14:paraId="22360808" w14:textId="77777777"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rPr>
        <w:t xml:space="preserve"> </w:t>
      </w:r>
      <w:r w:rsidRPr="00DE574A">
        <w:rPr>
          <w:sz w:val="22"/>
        </w:rPr>
        <w:t>z</w:t>
      </w:r>
      <w:r w:rsidRPr="00DE574A">
        <w:rPr>
          <w:spacing w:val="-7"/>
          <w:sz w:val="22"/>
        </w:rPr>
        <w:t xml:space="preserve"> </w:t>
      </w:r>
      <w:r w:rsidRPr="00DE574A">
        <w:rPr>
          <w:sz w:val="22"/>
        </w:rPr>
        <w:t>Regulaminem</w:t>
      </w:r>
      <w:r w:rsidRPr="00DE574A">
        <w:rPr>
          <w:spacing w:val="-7"/>
          <w:sz w:val="22"/>
        </w:rPr>
        <w:t xml:space="preserve"> </w:t>
      </w:r>
      <w:r w:rsidRPr="00DE574A">
        <w:rPr>
          <w:sz w:val="22"/>
        </w:rPr>
        <w:t>tego</w:t>
      </w:r>
      <w:r w:rsidRPr="00DE574A">
        <w:rPr>
          <w:spacing w:val="-8"/>
          <w:sz w:val="22"/>
        </w:rPr>
        <w:t xml:space="preserve"> </w:t>
      </w:r>
      <w:r w:rsidRPr="00DE574A">
        <w:rPr>
          <w:sz w:val="22"/>
        </w:rPr>
        <w:t>Sądu,</w:t>
      </w:r>
      <w:r w:rsidRPr="00DE574A">
        <w:rPr>
          <w:spacing w:val="-9"/>
          <w:sz w:val="22"/>
        </w:rPr>
        <w:t xml:space="preserve"> </w:t>
      </w:r>
      <w:r w:rsidRPr="00DE574A">
        <w:rPr>
          <w:sz w:val="22"/>
        </w:rPr>
        <w:t>a</w:t>
      </w:r>
      <w:r w:rsidRPr="00DE574A">
        <w:rPr>
          <w:spacing w:val="-7"/>
          <w:sz w:val="22"/>
        </w:rPr>
        <w:t xml:space="preserve"> </w:t>
      </w:r>
      <w:r w:rsidRPr="00DE574A">
        <w:rPr>
          <w:sz w:val="22"/>
        </w:rPr>
        <w:t>dopiero</w:t>
      </w:r>
      <w:r w:rsidRPr="00DE574A">
        <w:rPr>
          <w:spacing w:val="-8"/>
          <w:sz w:val="22"/>
        </w:rPr>
        <w:t xml:space="preserve"> </w:t>
      </w:r>
      <w:r w:rsidRPr="00DE574A">
        <w:rPr>
          <w:sz w:val="22"/>
        </w:rPr>
        <w:t>w</w:t>
      </w:r>
      <w:r w:rsidRPr="00DE574A">
        <w:rPr>
          <w:spacing w:val="-9"/>
          <w:sz w:val="22"/>
        </w:rPr>
        <w:t xml:space="preserve"> </w:t>
      </w:r>
      <w:r w:rsidRPr="00DE574A">
        <w:rPr>
          <w:sz w:val="22"/>
        </w:rPr>
        <w:t>przypadku</w:t>
      </w:r>
      <w:r w:rsidRPr="00DE574A">
        <w:rPr>
          <w:spacing w:val="-9"/>
          <w:sz w:val="22"/>
        </w:rPr>
        <w:t xml:space="preserve"> </w:t>
      </w:r>
      <w:r w:rsidRPr="00DE574A">
        <w:rPr>
          <w:sz w:val="22"/>
        </w:rPr>
        <w:t>braku</w:t>
      </w:r>
      <w:r w:rsidRPr="00DE574A">
        <w:rPr>
          <w:spacing w:val="-7"/>
          <w:sz w:val="22"/>
        </w:rPr>
        <w:t xml:space="preserve"> </w:t>
      </w:r>
      <w:r w:rsidRPr="00DE574A">
        <w:rPr>
          <w:sz w:val="22"/>
        </w:rPr>
        <w:t>zawarcia</w:t>
      </w:r>
      <w:r w:rsidRPr="00DE574A">
        <w:rPr>
          <w:spacing w:val="-7"/>
          <w:sz w:val="22"/>
        </w:rPr>
        <w:t xml:space="preserve"> </w:t>
      </w:r>
      <w:r w:rsidRPr="00DE574A">
        <w:rPr>
          <w:sz w:val="22"/>
        </w:rPr>
        <w:t>ugody</w:t>
      </w:r>
      <w:r w:rsidRPr="00DE574A">
        <w:rPr>
          <w:spacing w:val="-10"/>
          <w:sz w:val="22"/>
        </w:rPr>
        <w:t xml:space="preserve"> </w:t>
      </w:r>
      <w:r w:rsidRPr="00DE574A">
        <w:rPr>
          <w:sz w:val="22"/>
        </w:rPr>
        <w:t>przed</w:t>
      </w:r>
      <w:r w:rsidRPr="00DE574A">
        <w:rPr>
          <w:spacing w:val="-11"/>
          <w:sz w:val="22"/>
        </w:rPr>
        <w:t xml:space="preserve"> </w:t>
      </w:r>
      <w:r w:rsidRPr="00DE574A">
        <w:rPr>
          <w:sz w:val="22"/>
        </w:rPr>
        <w:t>Mediatorem Stałym Sądu Polubownego przy Prokuratorii Generalnej RP, spór będzie poddany rozstrzygnięciu przez sąd powszechny właściwy miejscowo dla siedziby</w:t>
      </w:r>
      <w:r w:rsidRPr="00DE574A">
        <w:rPr>
          <w:spacing w:val="-7"/>
          <w:sz w:val="22"/>
        </w:rPr>
        <w:t xml:space="preserve"> </w:t>
      </w:r>
      <w:r w:rsidRPr="00DE574A">
        <w:rPr>
          <w:sz w:val="22"/>
        </w:rPr>
        <w:t>Zamawiającego.</w:t>
      </w:r>
    </w:p>
    <w:p w14:paraId="0DDED474" w14:textId="0B75C9CB"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w:t>
      </w:r>
      <w:r w:rsidRPr="00DE574A">
        <w:rPr>
          <w:sz w:val="22"/>
        </w:rPr>
        <w:lastRenderedPageBreak/>
        <w:t xml:space="preserve">jednym (1) dla każdej ze Stron, z zastrzeżeniem </w:t>
      </w:r>
      <w:r w:rsidRPr="00F05A59">
        <w:rPr>
          <w:sz w:val="22"/>
        </w:rPr>
        <w:t xml:space="preserve">ust. </w:t>
      </w:r>
      <w:r w:rsidR="008E5B63" w:rsidRPr="00F05A59">
        <w:rPr>
          <w:sz w:val="22"/>
        </w:rPr>
        <w:t>7</w:t>
      </w:r>
      <w:r w:rsidRPr="00DE574A">
        <w:rPr>
          <w:spacing w:val="-14"/>
          <w:sz w:val="22"/>
        </w:rPr>
        <w:t xml:space="preserve"> </w:t>
      </w:r>
      <w:r w:rsidRPr="00DE574A">
        <w:rPr>
          <w:sz w:val="22"/>
        </w:rPr>
        <w:t>poniżej.</w:t>
      </w:r>
    </w:p>
    <w:p w14:paraId="579B800F" w14:textId="75401CFE" w:rsidR="003A0212" w:rsidRPr="00F26C08" w:rsidRDefault="00CA51B3">
      <w:pPr>
        <w:widowControl/>
        <w:numPr>
          <w:ilvl w:val="0"/>
          <w:numId w:val="28"/>
        </w:numPr>
        <w:tabs>
          <w:tab w:val="left" w:pos="284"/>
          <w:tab w:val="num" w:pos="3627"/>
        </w:tabs>
        <w:ind w:left="284" w:hanging="284"/>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sidR="003A0212" w:rsidRPr="00F26C08">
        <w:rPr>
          <w:sz w:val="22"/>
          <w:szCs w:val="22"/>
        </w:rPr>
        <w:t>.</w:t>
      </w:r>
    </w:p>
    <w:bookmarkEnd w:id="8"/>
    <w:p w14:paraId="4409BBBF" w14:textId="77777777" w:rsidR="003A0212" w:rsidRDefault="003A0212" w:rsidP="003A0212">
      <w:pPr>
        <w:rPr>
          <w:i/>
          <w:iCs/>
          <w:sz w:val="22"/>
          <w:szCs w:val="22"/>
          <w:lang w:val="x-none"/>
        </w:rPr>
      </w:pPr>
    </w:p>
    <w:p w14:paraId="6D0558B6" w14:textId="77777777" w:rsidR="004C25E0" w:rsidRPr="002837FB" w:rsidRDefault="004C25E0" w:rsidP="004C25E0">
      <w:pPr>
        <w:jc w:val="left"/>
        <w:rPr>
          <w:sz w:val="20"/>
          <w:szCs w:val="20"/>
        </w:rPr>
      </w:pPr>
      <w:r w:rsidRPr="002837FB">
        <w:rPr>
          <w:i/>
          <w:iCs/>
          <w:sz w:val="20"/>
          <w:szCs w:val="20"/>
        </w:rPr>
        <w:t>Załącznik do Umowy stanowi:</w:t>
      </w:r>
    </w:p>
    <w:p w14:paraId="0129291E" w14:textId="77777777" w:rsidR="004C25E0" w:rsidRPr="00BE57BC" w:rsidRDefault="004C25E0" w:rsidP="004C25E0">
      <w:pPr>
        <w:jc w:val="left"/>
        <w:rPr>
          <w:b/>
          <w:i/>
          <w:iCs/>
          <w:sz w:val="22"/>
          <w:szCs w:val="22"/>
        </w:rPr>
      </w:pPr>
      <w:r>
        <w:rPr>
          <w:i/>
          <w:iCs/>
          <w:sz w:val="20"/>
          <w:szCs w:val="20"/>
        </w:rPr>
        <w:t>1</w:t>
      </w:r>
      <w:r w:rsidRPr="00BE57BC">
        <w:rPr>
          <w:i/>
          <w:iCs/>
          <w:sz w:val="20"/>
          <w:szCs w:val="20"/>
        </w:rPr>
        <w:t>. Wzór protokołu odbioru.</w:t>
      </w:r>
    </w:p>
    <w:p w14:paraId="0A0C409F" w14:textId="77777777" w:rsidR="006F2070" w:rsidRDefault="006F2070" w:rsidP="003A0212">
      <w:pPr>
        <w:rPr>
          <w:i/>
          <w:iCs/>
          <w:sz w:val="22"/>
          <w:szCs w:val="22"/>
          <w:lang w:val="x-none"/>
        </w:rPr>
      </w:pPr>
    </w:p>
    <w:p w14:paraId="49BB9EDB" w14:textId="77777777" w:rsidR="004C25E0" w:rsidRPr="002926AD" w:rsidRDefault="004C25E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F45A57">
          <w:pgSz w:w="11906" w:h="16838"/>
          <w:pgMar w:top="1418" w:right="1418" w:bottom="1418" w:left="1418" w:header="708" w:footer="708" w:gutter="0"/>
          <w:cols w:space="708"/>
          <w:docGrid w:linePitch="360"/>
        </w:sectPr>
      </w:pPr>
    </w:p>
    <w:p w14:paraId="1E9BA759" w14:textId="77777777" w:rsidR="00653B05" w:rsidRDefault="00653B05" w:rsidP="00F374C3">
      <w:pPr>
        <w:widowControl/>
        <w:suppressAutoHyphens w:val="0"/>
        <w:autoSpaceDE w:val="0"/>
        <w:autoSpaceDN w:val="0"/>
        <w:adjustRightInd w:val="0"/>
        <w:jc w:val="right"/>
        <w:rPr>
          <w:color w:val="000000"/>
          <w:sz w:val="20"/>
          <w:szCs w:val="20"/>
        </w:rPr>
      </w:pPr>
    </w:p>
    <w:p w14:paraId="33B7A08C" w14:textId="503B8214" w:rsidR="00653B05" w:rsidRPr="00653B05" w:rsidRDefault="00653B05" w:rsidP="00653B05">
      <w:pPr>
        <w:widowControl/>
        <w:suppressAutoHyphens w:val="0"/>
        <w:autoSpaceDE w:val="0"/>
        <w:autoSpaceDN w:val="0"/>
        <w:adjustRightInd w:val="0"/>
        <w:jc w:val="right"/>
        <w:rPr>
          <w:color w:val="000000"/>
          <w:sz w:val="20"/>
          <w:szCs w:val="20"/>
        </w:rPr>
      </w:pPr>
      <w:r w:rsidRPr="00653B05">
        <w:rPr>
          <w:color w:val="000000"/>
          <w:sz w:val="20"/>
          <w:szCs w:val="20"/>
        </w:rPr>
        <w:t>Załącznik nr 1 do Umowy nr 80.272.</w:t>
      </w:r>
      <w:r w:rsidR="00536D62">
        <w:rPr>
          <w:color w:val="000000"/>
          <w:sz w:val="20"/>
          <w:szCs w:val="20"/>
        </w:rPr>
        <w:t>12</w:t>
      </w:r>
      <w:r w:rsidR="00F17FE3">
        <w:rPr>
          <w:color w:val="000000"/>
          <w:sz w:val="20"/>
          <w:szCs w:val="20"/>
        </w:rPr>
        <w:t>8</w:t>
      </w:r>
      <w:r w:rsidRPr="00653B05">
        <w:rPr>
          <w:color w:val="000000"/>
          <w:sz w:val="20"/>
          <w:szCs w:val="20"/>
        </w:rPr>
        <w:t>.2024</w:t>
      </w:r>
    </w:p>
    <w:p w14:paraId="2696F7EC"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w:t>
      </w:r>
    </w:p>
    <w:p w14:paraId="08B1E324"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pieczątka Jednostki UJ</w:t>
      </w:r>
    </w:p>
    <w:p w14:paraId="2B639DB8" w14:textId="77777777" w:rsidR="00653B05" w:rsidRPr="00653B05" w:rsidRDefault="00653B05" w:rsidP="00653B05">
      <w:pPr>
        <w:widowControl/>
        <w:suppressAutoHyphens w:val="0"/>
        <w:autoSpaceDE w:val="0"/>
        <w:autoSpaceDN w:val="0"/>
        <w:adjustRightInd w:val="0"/>
        <w:jc w:val="both"/>
        <w:rPr>
          <w:b/>
          <w:bCs/>
          <w:color w:val="000000"/>
          <w:sz w:val="20"/>
          <w:szCs w:val="20"/>
        </w:rPr>
      </w:pPr>
    </w:p>
    <w:p w14:paraId="27A653D1" w14:textId="77777777" w:rsidR="00653B05" w:rsidRPr="00653B05" w:rsidRDefault="00653B05" w:rsidP="00653B05">
      <w:pPr>
        <w:widowControl/>
        <w:suppressAutoHyphens w:val="0"/>
        <w:autoSpaceDE w:val="0"/>
        <w:autoSpaceDN w:val="0"/>
        <w:adjustRightInd w:val="0"/>
        <w:spacing w:after="240"/>
        <w:rPr>
          <w:b/>
          <w:bCs/>
          <w:color w:val="000000"/>
          <w:sz w:val="20"/>
          <w:szCs w:val="20"/>
        </w:rPr>
      </w:pPr>
      <w:r w:rsidRPr="00653B05">
        <w:rPr>
          <w:b/>
          <w:bCs/>
          <w:color w:val="000000"/>
          <w:sz w:val="20"/>
          <w:szCs w:val="20"/>
        </w:rPr>
        <w:t xml:space="preserve">Protokół odbioru towaru / wykonania usługi  …………, </w:t>
      </w:r>
    </w:p>
    <w:p w14:paraId="32EA46B4" w14:textId="77777777" w:rsidR="00653B05" w:rsidRPr="00653B05" w:rsidRDefault="00653B05" w:rsidP="00653B05">
      <w:pPr>
        <w:widowControl/>
        <w:suppressAutoHyphens w:val="0"/>
        <w:autoSpaceDE w:val="0"/>
        <w:autoSpaceDN w:val="0"/>
        <w:adjustRightInd w:val="0"/>
        <w:spacing w:after="240"/>
        <w:rPr>
          <w:color w:val="000000"/>
          <w:sz w:val="20"/>
          <w:szCs w:val="20"/>
        </w:rPr>
      </w:pPr>
      <w:r w:rsidRPr="00653B05">
        <w:rPr>
          <w:b/>
          <w:bCs/>
          <w:color w:val="000000"/>
          <w:sz w:val="20"/>
          <w:szCs w:val="20"/>
        </w:rPr>
        <w:t>dotyczy Zapotrzebowania …………………………………………………………………..</w:t>
      </w:r>
    </w:p>
    <w:p w14:paraId="60A72FB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W dniu ………………………. r. w związku z Umową nr ………….…………..…....….. z dnia ……………………..…….. </w:t>
      </w:r>
    </w:p>
    <w:p w14:paraId="08DDA45F"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9F788C9" w14:textId="77777777" w:rsidR="00653B05" w:rsidRPr="00653B05" w:rsidRDefault="00653B05" w:rsidP="00653B05">
      <w:pPr>
        <w:widowControl/>
        <w:tabs>
          <w:tab w:val="right" w:pos="9070"/>
        </w:tabs>
        <w:suppressAutoHyphens w:val="0"/>
        <w:autoSpaceDE w:val="0"/>
        <w:autoSpaceDN w:val="0"/>
        <w:adjustRightInd w:val="0"/>
        <w:jc w:val="left"/>
        <w:rPr>
          <w:color w:val="000000"/>
          <w:sz w:val="20"/>
          <w:szCs w:val="20"/>
        </w:rPr>
      </w:pPr>
      <w:r w:rsidRPr="00653B05">
        <w:rPr>
          <w:b/>
          <w:bCs/>
          <w:color w:val="000000"/>
          <w:sz w:val="20"/>
          <w:szCs w:val="20"/>
        </w:rPr>
        <w:t xml:space="preserve">DOKONANO / NIE DOKONANO* odbioru: </w:t>
      </w:r>
      <w:r w:rsidRPr="00653B05">
        <w:rPr>
          <w:b/>
          <w:bCs/>
          <w:color w:val="000000"/>
          <w:sz w:val="20"/>
          <w:szCs w:val="20"/>
        </w:rPr>
        <w:tab/>
      </w:r>
    </w:p>
    <w:p w14:paraId="68474A4E"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1FA7086"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Dane Wykonawcy ………………………………………………………….</w:t>
      </w:r>
    </w:p>
    <w:p w14:paraId="4FBB8485" w14:textId="77777777" w:rsidR="00653B05" w:rsidRPr="00653B05" w:rsidRDefault="00653B05" w:rsidP="00653B05">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653B05" w:rsidRPr="00653B05" w14:paraId="5740B199" w14:textId="77777777" w:rsidTr="00E00168">
        <w:tc>
          <w:tcPr>
            <w:tcW w:w="543" w:type="dxa"/>
          </w:tcPr>
          <w:p w14:paraId="67D7B2D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Lp.</w:t>
            </w:r>
          </w:p>
        </w:tc>
        <w:tc>
          <w:tcPr>
            <w:tcW w:w="6866" w:type="dxa"/>
            <w:gridSpan w:val="6"/>
          </w:tcPr>
          <w:p w14:paraId="58F5AC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Specyfikacja dostarczonego sprzętu</w:t>
            </w:r>
          </w:p>
        </w:tc>
        <w:tc>
          <w:tcPr>
            <w:tcW w:w="1376" w:type="dxa"/>
            <w:vMerge w:val="restart"/>
          </w:tcPr>
          <w:p w14:paraId="63DD85D6"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ilościowego</w:t>
            </w:r>
          </w:p>
        </w:tc>
        <w:tc>
          <w:tcPr>
            <w:tcW w:w="1563" w:type="dxa"/>
            <w:vMerge w:val="restart"/>
          </w:tcPr>
          <w:p w14:paraId="44644F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Jakościowego</w:t>
            </w:r>
          </w:p>
        </w:tc>
      </w:tr>
      <w:tr w:rsidR="00653B05" w:rsidRPr="00653B05" w14:paraId="5FC9ABE2" w14:textId="77777777" w:rsidTr="00E00168">
        <w:tc>
          <w:tcPr>
            <w:tcW w:w="543" w:type="dxa"/>
          </w:tcPr>
          <w:p w14:paraId="67EA1DA3"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1B7FD500"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Nazwa</w:t>
            </w:r>
          </w:p>
        </w:tc>
        <w:tc>
          <w:tcPr>
            <w:tcW w:w="683" w:type="dxa"/>
          </w:tcPr>
          <w:p w14:paraId="121B323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Ilość</w:t>
            </w:r>
          </w:p>
        </w:tc>
        <w:tc>
          <w:tcPr>
            <w:tcW w:w="1190" w:type="dxa"/>
          </w:tcPr>
          <w:p w14:paraId="38628AA7"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Producent</w:t>
            </w:r>
          </w:p>
        </w:tc>
        <w:tc>
          <w:tcPr>
            <w:tcW w:w="1216" w:type="dxa"/>
          </w:tcPr>
          <w:p w14:paraId="376DE942"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Model/typ</w:t>
            </w:r>
          </w:p>
        </w:tc>
        <w:tc>
          <w:tcPr>
            <w:tcW w:w="1308" w:type="dxa"/>
          </w:tcPr>
          <w:p w14:paraId="0E9A527C"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Nr fabryczny</w:t>
            </w:r>
          </w:p>
        </w:tc>
        <w:tc>
          <w:tcPr>
            <w:tcW w:w="1255" w:type="dxa"/>
          </w:tcPr>
          <w:p w14:paraId="515B19C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produkcji sprzętu</w:t>
            </w:r>
          </w:p>
        </w:tc>
        <w:tc>
          <w:tcPr>
            <w:tcW w:w="1376" w:type="dxa"/>
            <w:vMerge/>
          </w:tcPr>
          <w:p w14:paraId="2EF943CF"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vMerge/>
          </w:tcPr>
          <w:p w14:paraId="2BAB257B" w14:textId="77777777" w:rsidR="00653B05" w:rsidRPr="00653B05" w:rsidRDefault="00653B05" w:rsidP="00E00168">
            <w:pPr>
              <w:widowControl/>
              <w:suppressAutoHyphens w:val="0"/>
              <w:autoSpaceDE w:val="0"/>
              <w:autoSpaceDN w:val="0"/>
              <w:adjustRightInd w:val="0"/>
              <w:jc w:val="left"/>
              <w:rPr>
                <w:color w:val="000000"/>
                <w:sz w:val="20"/>
                <w:szCs w:val="20"/>
              </w:rPr>
            </w:pPr>
          </w:p>
        </w:tc>
      </w:tr>
      <w:tr w:rsidR="00653B05" w:rsidRPr="00653B05" w14:paraId="1275E5FA" w14:textId="77777777" w:rsidTr="00E00168">
        <w:tc>
          <w:tcPr>
            <w:tcW w:w="543" w:type="dxa"/>
          </w:tcPr>
          <w:p w14:paraId="56D3F2E3" w14:textId="77777777" w:rsidR="00653B05" w:rsidRPr="00653B05" w:rsidRDefault="00653B05" w:rsidP="00E00168">
            <w:pPr>
              <w:widowControl/>
              <w:suppressAutoHyphens w:val="0"/>
              <w:autoSpaceDE w:val="0"/>
              <w:autoSpaceDN w:val="0"/>
              <w:adjustRightInd w:val="0"/>
              <w:jc w:val="left"/>
              <w:rPr>
                <w:color w:val="000000"/>
                <w:sz w:val="20"/>
                <w:szCs w:val="20"/>
              </w:rPr>
            </w:pPr>
          </w:p>
          <w:p w14:paraId="1C19DCFD"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273F8651"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683" w:type="dxa"/>
          </w:tcPr>
          <w:p w14:paraId="4B1091F0"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190" w:type="dxa"/>
          </w:tcPr>
          <w:p w14:paraId="55BB8D16"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6" w:type="dxa"/>
          </w:tcPr>
          <w:p w14:paraId="17206A39"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08" w:type="dxa"/>
          </w:tcPr>
          <w:p w14:paraId="5197CF64"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55" w:type="dxa"/>
          </w:tcPr>
          <w:p w14:paraId="47FC227E"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76" w:type="dxa"/>
          </w:tcPr>
          <w:p w14:paraId="2EC41C95"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tcPr>
          <w:p w14:paraId="34894DAE" w14:textId="77777777" w:rsidR="00653B05" w:rsidRPr="00653B05" w:rsidRDefault="00653B05" w:rsidP="00E00168">
            <w:pPr>
              <w:widowControl/>
              <w:suppressAutoHyphens w:val="0"/>
              <w:autoSpaceDE w:val="0"/>
              <w:autoSpaceDN w:val="0"/>
              <w:adjustRightInd w:val="0"/>
              <w:jc w:val="left"/>
              <w:rPr>
                <w:color w:val="000000"/>
                <w:sz w:val="20"/>
                <w:szCs w:val="20"/>
              </w:rPr>
            </w:pPr>
          </w:p>
        </w:tc>
      </w:tr>
    </w:tbl>
    <w:p w14:paraId="50047286"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5AA5C30"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Zgodnie z Umową odbiór Sprzętu powinien nastąpić do dnia .............................. </w:t>
      </w:r>
    </w:p>
    <w:p w14:paraId="039F91A8"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BA382F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Odbiór Sprzętu został wykonany w terminie/nie został wykonany w terminie* </w:t>
      </w:r>
    </w:p>
    <w:p w14:paraId="6AE33822" w14:textId="77777777" w:rsidR="00653B05" w:rsidRPr="00653B05" w:rsidRDefault="00653B05" w:rsidP="00653B05">
      <w:pPr>
        <w:widowControl/>
        <w:suppressAutoHyphens w:val="0"/>
        <w:autoSpaceDE w:val="0"/>
        <w:autoSpaceDN w:val="0"/>
        <w:adjustRightInd w:val="0"/>
        <w:jc w:val="left"/>
        <w:rPr>
          <w:color w:val="000000"/>
          <w:sz w:val="20"/>
          <w:szCs w:val="20"/>
        </w:rPr>
      </w:pPr>
    </w:p>
    <w:p w14:paraId="29ED4F5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b/>
          <w:color w:val="000000"/>
          <w:sz w:val="20"/>
          <w:szCs w:val="20"/>
        </w:rPr>
        <w:t>BEZ UWAG I ZASTRZEŻEŃ / UWAGI I ZASTRZEŻENIA</w:t>
      </w:r>
      <w:r w:rsidRPr="00653B05">
        <w:rPr>
          <w:color w:val="000000"/>
          <w:sz w:val="20"/>
          <w:szCs w:val="20"/>
        </w:rPr>
        <w:t xml:space="preserve">* </w:t>
      </w:r>
    </w:p>
    <w:p w14:paraId="100A628D" w14:textId="77777777" w:rsidR="00653B05" w:rsidRPr="00653B05" w:rsidRDefault="00653B05" w:rsidP="00653B05">
      <w:pPr>
        <w:widowControl/>
        <w:suppressAutoHyphens w:val="0"/>
        <w:autoSpaceDE w:val="0"/>
        <w:autoSpaceDN w:val="0"/>
        <w:adjustRightInd w:val="0"/>
        <w:jc w:val="left"/>
        <w:rPr>
          <w:color w:val="000000"/>
          <w:sz w:val="20"/>
          <w:szCs w:val="20"/>
        </w:rPr>
      </w:pPr>
    </w:p>
    <w:p w14:paraId="797384C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w:t>
      </w:r>
    </w:p>
    <w:p w14:paraId="5FBA948C"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3E1A43E"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Dotyczy faktury nr ……………………………………………..….. z dnia …………………………………..</w:t>
      </w:r>
    </w:p>
    <w:p w14:paraId="526688C8"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Nr dokumentu SAP ……………………………………………………………………………..…………………..</w:t>
      </w:r>
    </w:p>
    <w:p w14:paraId="429A4B94"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Wartość towaru/usługi ……………………………………………………………………………………………..</w:t>
      </w:r>
    </w:p>
    <w:p w14:paraId="34524E53"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4938CA9"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B880650" w14:textId="302255A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Pr>
          <w:color w:val="000000"/>
          <w:sz w:val="20"/>
          <w:szCs w:val="20"/>
        </w:rPr>
        <w:t xml:space="preserve">              </w:t>
      </w:r>
      <w:r w:rsidRPr="00653B05">
        <w:rPr>
          <w:color w:val="000000"/>
          <w:sz w:val="20"/>
          <w:szCs w:val="20"/>
        </w:rPr>
        <w:t>……………………………</w:t>
      </w:r>
    </w:p>
    <w:p w14:paraId="6C66F983"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podpis osoby odbierającej towar/usługę </w:t>
      </w:r>
    </w:p>
    <w:p w14:paraId="457EF73F"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w imieniu Zamawiającego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t xml:space="preserve">   W imieniu Wykonawcy</w:t>
      </w:r>
    </w:p>
    <w:p w14:paraId="32E01204"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91FED08"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Telefon kontaktowy: ……………………………………………..</w:t>
      </w:r>
    </w:p>
    <w:p w14:paraId="38D533FB"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Adres e-mail: ………………………………………………………..</w:t>
      </w:r>
    </w:p>
    <w:p w14:paraId="6638097C" w14:textId="77777777" w:rsidR="00653B05" w:rsidRPr="00653B05" w:rsidRDefault="00653B05" w:rsidP="00653B05">
      <w:pPr>
        <w:tabs>
          <w:tab w:val="left" w:pos="3105"/>
        </w:tabs>
        <w:jc w:val="both"/>
        <w:rPr>
          <w:sz w:val="20"/>
          <w:szCs w:val="20"/>
        </w:rPr>
      </w:pPr>
      <w:r w:rsidRPr="00653B05">
        <w:rPr>
          <w:color w:val="000000"/>
          <w:sz w:val="20"/>
          <w:szCs w:val="20"/>
        </w:rPr>
        <w:t>*Niepotrzebne skreślić</w:t>
      </w:r>
    </w:p>
    <w:p w14:paraId="1C188850" w14:textId="77777777" w:rsidR="00653B05" w:rsidRDefault="00653B05" w:rsidP="00F374C3">
      <w:pPr>
        <w:widowControl/>
        <w:suppressAutoHyphens w:val="0"/>
        <w:autoSpaceDE w:val="0"/>
        <w:autoSpaceDN w:val="0"/>
        <w:adjustRightInd w:val="0"/>
        <w:jc w:val="right"/>
        <w:rPr>
          <w:color w:val="000000"/>
          <w:sz w:val="20"/>
          <w:szCs w:val="20"/>
        </w:rPr>
      </w:pPr>
    </w:p>
    <w:p w14:paraId="21614F15" w14:textId="77777777" w:rsidR="00653B05" w:rsidRDefault="00653B05" w:rsidP="00F374C3">
      <w:pPr>
        <w:widowControl/>
        <w:suppressAutoHyphens w:val="0"/>
        <w:autoSpaceDE w:val="0"/>
        <w:autoSpaceDN w:val="0"/>
        <w:adjustRightInd w:val="0"/>
        <w:jc w:val="right"/>
        <w:rPr>
          <w:color w:val="000000"/>
          <w:sz w:val="20"/>
          <w:szCs w:val="20"/>
        </w:rPr>
      </w:pPr>
    </w:p>
    <w:p w14:paraId="4BEBBF7F" w14:textId="77777777" w:rsidR="00653B05" w:rsidRDefault="00653B05" w:rsidP="00F17FE3">
      <w:pPr>
        <w:widowControl/>
        <w:suppressAutoHyphens w:val="0"/>
        <w:autoSpaceDE w:val="0"/>
        <w:autoSpaceDN w:val="0"/>
        <w:adjustRightInd w:val="0"/>
        <w:jc w:val="both"/>
        <w:rPr>
          <w:color w:val="000000"/>
          <w:sz w:val="20"/>
          <w:szCs w:val="20"/>
        </w:rPr>
      </w:pPr>
    </w:p>
    <w:p w14:paraId="7A712BA0" w14:textId="77777777" w:rsidR="00653B05" w:rsidRDefault="00653B05" w:rsidP="00F374C3">
      <w:pPr>
        <w:widowControl/>
        <w:suppressAutoHyphens w:val="0"/>
        <w:autoSpaceDE w:val="0"/>
        <w:autoSpaceDN w:val="0"/>
        <w:adjustRightInd w:val="0"/>
        <w:jc w:val="right"/>
        <w:rPr>
          <w:color w:val="000000"/>
          <w:sz w:val="20"/>
          <w:szCs w:val="20"/>
        </w:rPr>
      </w:pPr>
    </w:p>
    <w:p w14:paraId="2DE6592E" w14:textId="77777777" w:rsidR="00653B05" w:rsidRDefault="00653B05" w:rsidP="00F374C3">
      <w:pPr>
        <w:widowControl/>
        <w:suppressAutoHyphens w:val="0"/>
        <w:autoSpaceDE w:val="0"/>
        <w:autoSpaceDN w:val="0"/>
        <w:adjustRightInd w:val="0"/>
        <w:jc w:val="right"/>
        <w:rPr>
          <w:color w:val="000000"/>
          <w:sz w:val="20"/>
          <w:szCs w:val="20"/>
        </w:rPr>
      </w:pPr>
    </w:p>
    <w:p w14:paraId="0198D5B4" w14:textId="77777777" w:rsidR="00653B05" w:rsidRDefault="00653B05" w:rsidP="00F374C3">
      <w:pPr>
        <w:widowControl/>
        <w:suppressAutoHyphens w:val="0"/>
        <w:autoSpaceDE w:val="0"/>
        <w:autoSpaceDN w:val="0"/>
        <w:adjustRightInd w:val="0"/>
        <w:jc w:val="right"/>
        <w:rPr>
          <w:color w:val="000000"/>
          <w:sz w:val="20"/>
          <w:szCs w:val="20"/>
        </w:rPr>
      </w:pPr>
    </w:p>
    <w:p w14:paraId="4DBA0FBE" w14:textId="46DA97D7" w:rsidR="00AB7B29" w:rsidRPr="00774B9F" w:rsidRDefault="00AB7B29" w:rsidP="00653B05">
      <w:pPr>
        <w:widowControl/>
        <w:suppressAutoHyphens w:val="0"/>
        <w:jc w:val="both"/>
        <w:outlineLvl w:val="0"/>
      </w:pPr>
    </w:p>
    <w:sectPr w:rsidR="00AB7B29" w:rsidRPr="00774B9F" w:rsidSect="00F45A5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84CC" w14:textId="77777777" w:rsidR="00F45A57" w:rsidRDefault="00F45A5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474D5B7" w14:textId="77777777" w:rsidR="00F45A57" w:rsidRDefault="00F45A5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8BFCFA9" w14:textId="77777777" w:rsidR="00F45A57" w:rsidRDefault="00F45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EFD7" w14:textId="77777777" w:rsidR="00F45A57" w:rsidRDefault="00F45A5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AADD2B6" w14:textId="77777777" w:rsidR="00F45A57" w:rsidRDefault="00F45A5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2BD23D9" w14:textId="77777777" w:rsidR="00F45A57" w:rsidRDefault="00F45A57"/>
  </w:footnote>
  <w:footnote w:id="2">
    <w:p w14:paraId="3C943A42" w14:textId="77777777" w:rsidR="00CF74D2" w:rsidRPr="00A34FD1" w:rsidRDefault="00CF74D2" w:rsidP="00CF74D2">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91F1" w14:textId="4EED83C3" w:rsidR="00DF3D40" w:rsidRDefault="00DF3D40" w:rsidP="002C5F77">
    <w:pPr>
      <w:pStyle w:val="Normalny1"/>
      <w:tabs>
        <w:tab w:val="center" w:pos="4536"/>
        <w:tab w:val="right" w:pos="9072"/>
      </w:tabs>
      <w:spacing w:line="240" w:lineRule="auto"/>
      <w:jc w:val="both"/>
      <w:rPr>
        <w:rFonts w:ascii="Times New Roman" w:hAnsi="Times New Roman" w:cs="Times New Roman"/>
        <w:i/>
        <w:iCs/>
        <w:sz w:val="20"/>
        <w:szCs w:val="20"/>
        <w:u w:val="single"/>
      </w:rPr>
    </w:pPr>
    <w:r>
      <w:rPr>
        <w:noProof/>
      </w:rPr>
      <w:drawing>
        <wp:anchor distT="0" distB="0" distL="114300" distR="114300" simplePos="0" relativeHeight="251659264" behindDoc="1" locked="0" layoutInCell="1" allowOverlap="1" wp14:anchorId="08E4AC3B" wp14:editId="05586A52">
          <wp:simplePos x="0" y="0"/>
          <wp:positionH relativeFrom="column">
            <wp:posOffset>-1270</wp:posOffset>
          </wp:positionH>
          <wp:positionV relativeFrom="page">
            <wp:posOffset>594360</wp:posOffset>
          </wp:positionV>
          <wp:extent cx="1918800" cy="716400"/>
          <wp:effectExtent l="0" t="0" r="0" b="7620"/>
          <wp:wrapTight wrapText="bothSides">
            <wp:wrapPolygon edited="0">
              <wp:start x="1287" y="0"/>
              <wp:lineTo x="643" y="3447"/>
              <wp:lineTo x="1072" y="10340"/>
              <wp:lineTo x="3432" y="10340"/>
              <wp:lineTo x="3432" y="12638"/>
              <wp:lineTo x="3861" y="19532"/>
              <wp:lineTo x="4504" y="21255"/>
              <wp:lineTo x="8794" y="21255"/>
              <wp:lineTo x="16945" y="19532"/>
              <wp:lineTo x="21021" y="16085"/>
              <wp:lineTo x="20806" y="5170"/>
              <wp:lineTo x="18018" y="3447"/>
              <wp:lineTo x="4719" y="0"/>
              <wp:lineTo x="1287" y="0"/>
            </wp:wrapPolygon>
          </wp:wrapTight>
          <wp:docPr id="2"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8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AA973" w14:textId="77777777" w:rsidR="00DF3D40" w:rsidRDefault="00DF3D40" w:rsidP="002C5F77">
    <w:pPr>
      <w:pStyle w:val="Normalny1"/>
      <w:tabs>
        <w:tab w:val="center" w:pos="4536"/>
        <w:tab w:val="right" w:pos="9072"/>
      </w:tabs>
      <w:spacing w:line="240" w:lineRule="auto"/>
      <w:jc w:val="both"/>
      <w:rPr>
        <w:rFonts w:ascii="Times New Roman" w:hAnsi="Times New Roman" w:cs="Times New Roman"/>
        <w:i/>
        <w:iCs/>
        <w:sz w:val="20"/>
        <w:szCs w:val="20"/>
        <w:u w:val="single"/>
      </w:rPr>
    </w:pPr>
  </w:p>
  <w:p w14:paraId="375F250E" w14:textId="16A04807" w:rsidR="00DF3D40" w:rsidRPr="002C5F77" w:rsidRDefault="00DF3D40" w:rsidP="00DF3D40">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29610278"/>
    <w:bookmarkStart w:id="5" w:name="_Hlk63254569"/>
    <w:r>
      <w:rPr>
        <w:rFonts w:ascii="Times New Roman" w:hAnsi="Times New Roman" w:cs="Times New Roman"/>
        <w:i/>
        <w:sz w:val="20"/>
        <w:szCs w:val="20"/>
        <w:u w:val="single"/>
      </w:rPr>
      <w:t>W</w:t>
    </w:r>
    <w:r w:rsidRPr="00CB154B">
      <w:rPr>
        <w:rFonts w:ascii="Times New Roman" w:hAnsi="Times New Roman" w:cs="Times New Roman"/>
        <w:i/>
        <w:sz w:val="20"/>
        <w:szCs w:val="20"/>
        <w:u w:val="single"/>
      </w:rPr>
      <w:t>yłonienie Wykonawcy w zak</w:t>
    </w:r>
    <w:bookmarkEnd w:id="4"/>
    <w:r>
      <w:rPr>
        <w:rFonts w:ascii="Times New Roman" w:hAnsi="Times New Roman" w:cs="Times New Roman"/>
        <w:i/>
        <w:sz w:val="20"/>
        <w:szCs w:val="20"/>
        <w:u w:val="single"/>
      </w:rPr>
      <w:t xml:space="preserve">resie dostawy 1 (jednego) skanera z oprogramowaniem OCR na potrzeby realizacji projektu pt. „Mapa żydowskiego Krakowa w ujęciu historyczno-przestrzennym od roku 1939” </w:t>
    </w:r>
  </w:p>
  <w:bookmarkEnd w:id="5"/>
  <w:p w14:paraId="1C6703B6" w14:textId="2467609B" w:rsidR="00DF3D40" w:rsidRDefault="00DF3D40" w:rsidP="002C5F77">
    <w:pPr>
      <w:pStyle w:val="Normalny1"/>
      <w:tabs>
        <w:tab w:val="center" w:pos="4536"/>
        <w:tab w:val="right" w:pos="9072"/>
      </w:tabs>
      <w:spacing w:line="240" w:lineRule="auto"/>
      <w:jc w:val="both"/>
      <w:rPr>
        <w:rFonts w:ascii="Times New Roman" w:hAnsi="Times New Roman" w:cs="Times New Roman"/>
        <w:i/>
        <w:iCs/>
        <w:sz w:val="20"/>
        <w:szCs w:val="20"/>
        <w:u w:val="single"/>
      </w:rPr>
    </w:pPr>
    <w:r w:rsidRPr="00DF3D40">
      <w:rPr>
        <w:rFonts w:ascii="Times New Roman" w:hAnsi="Times New Roman" w:cs="Times New Roman"/>
        <w:i/>
        <w:iCs/>
        <w:sz w:val="20"/>
        <w:szCs w:val="20"/>
      </w:rPr>
      <w:t xml:space="preserve">     </w:t>
    </w:r>
    <w:r>
      <w:rPr>
        <w:rFonts w:ascii="Times New Roman" w:hAnsi="Times New Roman" w:cs="Times New Roman"/>
        <w:i/>
        <w:iCs/>
        <w:sz w:val="20"/>
        <w:szCs w:val="20"/>
        <w:u w:val="single"/>
      </w:rPr>
      <w:t>dla Instytutu Historii UJ.</w:t>
    </w:r>
  </w:p>
  <w:p w14:paraId="23422D27" w14:textId="50858F50" w:rsidR="000E1046" w:rsidRDefault="00F63ADA" w:rsidP="00DF3D40">
    <w:pPr>
      <w:pStyle w:val="Nagwek"/>
      <w:rPr>
        <w:sz w:val="20"/>
      </w:rPr>
    </w:pPr>
    <w:r>
      <w:rPr>
        <w:sz w:val="20"/>
      </w:rPr>
      <w:tab/>
    </w:r>
  </w:p>
  <w:p w14:paraId="4F59EDF2" w14:textId="5EEBD36F"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B52D87">
      <w:rPr>
        <w:rFonts w:ascii="Times New Roman" w:eastAsia="Arial" w:hAnsi="Times New Roman"/>
        <w:iCs/>
        <w:color w:val="000000"/>
        <w:sz w:val="20"/>
      </w:rPr>
      <w:t>12</w:t>
    </w:r>
    <w:r w:rsidR="00DF3D40">
      <w:rPr>
        <w:rFonts w:ascii="Times New Roman" w:eastAsia="Arial" w:hAnsi="Times New Roman"/>
        <w:iCs/>
        <w:color w:val="000000"/>
        <w:sz w:val="20"/>
      </w:rPr>
      <w:t>8</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5"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6" w15:restartNumberingAfterBreak="0">
    <w:nsid w:val="390F3026"/>
    <w:multiLevelType w:val="multilevel"/>
    <w:tmpl w:val="C80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3"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AE0D76"/>
    <w:multiLevelType w:val="hybridMultilevel"/>
    <w:tmpl w:val="5B3ED9BA"/>
    <w:lvl w:ilvl="0" w:tplc="1422A9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5" w15:restartNumberingAfterBreak="0">
    <w:nsid w:val="67DE7D72"/>
    <w:multiLevelType w:val="hybridMultilevel"/>
    <w:tmpl w:val="856607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2"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2"/>
  </w:num>
  <w:num w:numId="2" w16cid:durableId="1662928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6"/>
  </w:num>
  <w:num w:numId="4" w16cid:durableId="101536658">
    <w:abstractNumId w:val="87"/>
  </w:num>
  <w:num w:numId="5" w16cid:durableId="846215662">
    <w:abstractNumId w:val="52"/>
  </w:num>
  <w:num w:numId="6" w16cid:durableId="961961647">
    <w:abstractNumId w:val="49"/>
  </w:num>
  <w:num w:numId="7" w16cid:durableId="1885943592">
    <w:abstractNumId w:val="65"/>
  </w:num>
  <w:num w:numId="8" w16cid:durableId="455484893">
    <w:abstractNumId w:val="80"/>
  </w:num>
  <w:num w:numId="9" w16cid:durableId="927930277">
    <w:abstractNumId w:val="77"/>
  </w:num>
  <w:num w:numId="10" w16cid:durableId="1218473812">
    <w:abstractNumId w:val="35"/>
  </w:num>
  <w:num w:numId="11" w16cid:durableId="1535922049">
    <w:abstractNumId w:val="70"/>
  </w:num>
  <w:num w:numId="12" w16cid:durableId="458425324">
    <w:abstractNumId w:val="53"/>
  </w:num>
  <w:num w:numId="13" w16cid:durableId="734200728">
    <w:abstractNumId w:val="90"/>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4"/>
  </w:num>
  <w:num w:numId="15" w16cid:durableId="840973963">
    <w:abstractNumId w:val="26"/>
  </w:num>
  <w:num w:numId="16" w16cid:durableId="2043744050">
    <w:abstractNumId w:val="57"/>
  </w:num>
  <w:num w:numId="17" w16cid:durableId="860972083">
    <w:abstractNumId w:val="44"/>
  </w:num>
  <w:num w:numId="18" w16cid:durableId="795755692">
    <w:abstractNumId w:val="46"/>
  </w:num>
  <w:num w:numId="19" w16cid:durableId="535003107">
    <w:abstractNumId w:val="60"/>
  </w:num>
  <w:num w:numId="20" w16cid:durableId="727529761">
    <w:abstractNumId w:val="81"/>
  </w:num>
  <w:num w:numId="21" w16cid:durableId="253634553">
    <w:abstractNumId w:val="63"/>
  </w:num>
  <w:num w:numId="22" w16cid:durableId="1127239082">
    <w:abstractNumId w:val="23"/>
  </w:num>
  <w:num w:numId="23" w16cid:durableId="2128423588">
    <w:abstractNumId w:val="78"/>
  </w:num>
  <w:num w:numId="24" w16cid:durableId="2132891866">
    <w:abstractNumId w:val="30"/>
  </w:num>
  <w:num w:numId="25" w16cid:durableId="813065433">
    <w:abstractNumId w:val="96"/>
  </w:num>
  <w:num w:numId="26" w16cid:durableId="1774594105">
    <w:abstractNumId w:val="31"/>
  </w:num>
  <w:num w:numId="27" w16cid:durableId="2111505591">
    <w:abstractNumId w:val="97"/>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3"/>
  </w:num>
  <w:num w:numId="36" w16cid:durableId="114954159">
    <w:abstractNumId w:val="82"/>
  </w:num>
  <w:num w:numId="37" w16cid:durableId="508184234">
    <w:abstractNumId w:val="43"/>
  </w:num>
  <w:num w:numId="38" w16cid:durableId="1699968476">
    <w:abstractNumId w:val="84"/>
  </w:num>
  <w:num w:numId="39" w16cid:durableId="668564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39"/>
  </w:num>
  <w:num w:numId="41" w16cid:durableId="313604742">
    <w:abstractNumId w:val="92"/>
  </w:num>
  <w:num w:numId="42" w16cid:durableId="289215226">
    <w:abstractNumId w:val="28"/>
  </w:num>
  <w:num w:numId="43" w16cid:durableId="855270074">
    <w:abstractNumId w:val="29"/>
  </w:num>
  <w:num w:numId="44" w16cid:durableId="1513759002">
    <w:abstractNumId w:val="86"/>
  </w:num>
  <w:num w:numId="45" w16cid:durableId="1133255217">
    <w:abstractNumId w:val="40"/>
  </w:num>
  <w:num w:numId="46" w16cid:durableId="2068070623">
    <w:abstractNumId w:val="55"/>
  </w:num>
  <w:num w:numId="47" w16cid:durableId="502549779">
    <w:abstractNumId w:val="58"/>
  </w:num>
  <w:num w:numId="48" w16cid:durableId="1629779882">
    <w:abstractNumId w:val="54"/>
  </w:num>
  <w:num w:numId="49" w16cid:durableId="1544951040">
    <w:abstractNumId w:val="91"/>
  </w:num>
  <w:num w:numId="50" w16cid:durableId="143856474">
    <w:abstractNumId w:val="62"/>
  </w:num>
  <w:num w:numId="51" w16cid:durableId="775248598">
    <w:abstractNumId w:val="89"/>
  </w:num>
  <w:num w:numId="52" w16cid:durableId="606273577">
    <w:abstractNumId w:val="45"/>
  </w:num>
  <w:num w:numId="53" w16cid:durableId="662322513">
    <w:abstractNumId w:val="76"/>
  </w:num>
  <w:num w:numId="54" w16cid:durableId="1178544947">
    <w:abstractNumId w:val="68"/>
  </w:num>
  <w:num w:numId="55" w16cid:durableId="77681859">
    <w:abstractNumId w:val="36"/>
  </w:num>
  <w:num w:numId="56" w16cid:durableId="1855682713">
    <w:abstractNumId w:val="79"/>
  </w:num>
  <w:num w:numId="57" w16cid:durableId="150760916">
    <w:abstractNumId w:val="59"/>
  </w:num>
  <w:num w:numId="58" w16cid:durableId="376243197">
    <w:abstractNumId w:val="24"/>
  </w:num>
  <w:num w:numId="59" w16cid:durableId="1212351177">
    <w:abstractNumId w:val="88"/>
  </w:num>
  <w:num w:numId="60" w16cid:durableId="1277132272">
    <w:abstractNumId w:val="38"/>
  </w:num>
  <w:num w:numId="61" w16cid:durableId="1103762041">
    <w:abstractNumId w:val="67"/>
  </w:num>
  <w:num w:numId="62" w16cid:durableId="247733767">
    <w:abstractNumId w:val="72"/>
  </w:num>
  <w:num w:numId="63" w16cid:durableId="445348547">
    <w:abstractNumId w:val="61"/>
  </w:num>
  <w:num w:numId="64" w16cid:durableId="1717703489">
    <w:abstractNumId w:val="98"/>
  </w:num>
  <w:num w:numId="65" w16cid:durableId="1907639274">
    <w:abstractNumId w:val="41"/>
  </w:num>
  <w:num w:numId="66" w16cid:durableId="1177382389">
    <w:abstractNumId w:val="27"/>
  </w:num>
  <w:num w:numId="67" w16cid:durableId="22682112">
    <w:abstractNumId w:val="47"/>
  </w:num>
  <w:num w:numId="68" w16cid:durableId="685517709">
    <w:abstractNumId w:val="94"/>
  </w:num>
  <w:num w:numId="69" w16cid:durableId="778716937">
    <w:abstractNumId w:val="1"/>
  </w:num>
  <w:num w:numId="70" w16cid:durableId="586964199">
    <w:abstractNumId w:val="71"/>
  </w:num>
  <w:num w:numId="71" w16cid:durableId="319046506">
    <w:abstractNumId w:val="56"/>
  </w:num>
  <w:num w:numId="72" w16cid:durableId="1504123382">
    <w:abstractNumId w:val="32"/>
  </w:num>
  <w:num w:numId="73" w16cid:durableId="1332098198">
    <w:abstractNumId w:val="8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3E99"/>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A7F18"/>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1C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4F59"/>
    <w:rsid w:val="000E56CD"/>
    <w:rsid w:val="000E5BCD"/>
    <w:rsid w:val="000E60CA"/>
    <w:rsid w:val="000E63D8"/>
    <w:rsid w:val="000E6C58"/>
    <w:rsid w:val="000E780A"/>
    <w:rsid w:val="000E7B64"/>
    <w:rsid w:val="000E7F73"/>
    <w:rsid w:val="000F123C"/>
    <w:rsid w:val="000F1D18"/>
    <w:rsid w:val="000F2F8A"/>
    <w:rsid w:val="000F38D5"/>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82C"/>
    <w:rsid w:val="00144DC0"/>
    <w:rsid w:val="0014557B"/>
    <w:rsid w:val="001461A5"/>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371"/>
    <w:rsid w:val="00163EC7"/>
    <w:rsid w:val="001643B0"/>
    <w:rsid w:val="001647E2"/>
    <w:rsid w:val="00164BCB"/>
    <w:rsid w:val="00164C0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3B0"/>
    <w:rsid w:val="001A07D4"/>
    <w:rsid w:val="001A099E"/>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891"/>
    <w:rsid w:val="00200A27"/>
    <w:rsid w:val="00200A7E"/>
    <w:rsid w:val="002010B9"/>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0D59"/>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C24"/>
    <w:rsid w:val="00256E9E"/>
    <w:rsid w:val="002571A8"/>
    <w:rsid w:val="00257244"/>
    <w:rsid w:val="002579F6"/>
    <w:rsid w:val="00260366"/>
    <w:rsid w:val="002605EC"/>
    <w:rsid w:val="002607BA"/>
    <w:rsid w:val="00260C17"/>
    <w:rsid w:val="00261657"/>
    <w:rsid w:val="002618EB"/>
    <w:rsid w:val="00262BEE"/>
    <w:rsid w:val="00262C26"/>
    <w:rsid w:val="00262EAE"/>
    <w:rsid w:val="002640B8"/>
    <w:rsid w:val="0026464C"/>
    <w:rsid w:val="00264683"/>
    <w:rsid w:val="00264E04"/>
    <w:rsid w:val="002654A7"/>
    <w:rsid w:val="00265DBA"/>
    <w:rsid w:val="002661E7"/>
    <w:rsid w:val="00266299"/>
    <w:rsid w:val="00266493"/>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E42"/>
    <w:rsid w:val="002E2F38"/>
    <w:rsid w:val="002E30B4"/>
    <w:rsid w:val="002E3462"/>
    <w:rsid w:val="002E3CBF"/>
    <w:rsid w:val="002E4351"/>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5E5"/>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5735"/>
    <w:rsid w:val="00326E90"/>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377"/>
    <w:rsid w:val="00353402"/>
    <w:rsid w:val="00354090"/>
    <w:rsid w:val="003540D1"/>
    <w:rsid w:val="00354429"/>
    <w:rsid w:val="003549F5"/>
    <w:rsid w:val="003553A3"/>
    <w:rsid w:val="0035579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DF"/>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03C"/>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6F42"/>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1DFD"/>
    <w:rsid w:val="0043224B"/>
    <w:rsid w:val="004329E9"/>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1F25"/>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0DB"/>
    <w:rsid w:val="004A6249"/>
    <w:rsid w:val="004A715E"/>
    <w:rsid w:val="004A7249"/>
    <w:rsid w:val="004B00FB"/>
    <w:rsid w:val="004B0352"/>
    <w:rsid w:val="004B05B4"/>
    <w:rsid w:val="004B0E9D"/>
    <w:rsid w:val="004B19E4"/>
    <w:rsid w:val="004B1F14"/>
    <w:rsid w:val="004B2289"/>
    <w:rsid w:val="004B22F7"/>
    <w:rsid w:val="004B2399"/>
    <w:rsid w:val="004B25E9"/>
    <w:rsid w:val="004B39C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136"/>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D7201"/>
    <w:rsid w:val="004E05DE"/>
    <w:rsid w:val="004E099C"/>
    <w:rsid w:val="004E1427"/>
    <w:rsid w:val="004E1650"/>
    <w:rsid w:val="004E1BF7"/>
    <w:rsid w:val="004E1F67"/>
    <w:rsid w:val="004E24B0"/>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07FCE"/>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D62"/>
    <w:rsid w:val="00536F9A"/>
    <w:rsid w:val="005370A9"/>
    <w:rsid w:val="0053759B"/>
    <w:rsid w:val="00540091"/>
    <w:rsid w:val="00540177"/>
    <w:rsid w:val="00540898"/>
    <w:rsid w:val="00540B6B"/>
    <w:rsid w:val="00540F51"/>
    <w:rsid w:val="00541429"/>
    <w:rsid w:val="005419F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9ED"/>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C49"/>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6E80"/>
    <w:rsid w:val="0061794A"/>
    <w:rsid w:val="00620070"/>
    <w:rsid w:val="00620681"/>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69C7"/>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3B05"/>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58C"/>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6F2F"/>
    <w:rsid w:val="00697227"/>
    <w:rsid w:val="00697E01"/>
    <w:rsid w:val="006A02E5"/>
    <w:rsid w:val="006A0603"/>
    <w:rsid w:val="006A069D"/>
    <w:rsid w:val="006A0A4F"/>
    <w:rsid w:val="006A0EC0"/>
    <w:rsid w:val="006A16C5"/>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3860"/>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B47"/>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4DD"/>
    <w:rsid w:val="00704D56"/>
    <w:rsid w:val="00704E47"/>
    <w:rsid w:val="00706D02"/>
    <w:rsid w:val="00707D6D"/>
    <w:rsid w:val="007100DC"/>
    <w:rsid w:val="00710676"/>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0A4"/>
    <w:rsid w:val="007631FD"/>
    <w:rsid w:val="00763FA1"/>
    <w:rsid w:val="0076403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E4B"/>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1E9"/>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0D1C"/>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5FF"/>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CAC"/>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705"/>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5B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122"/>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B1"/>
    <w:rsid w:val="00924FEA"/>
    <w:rsid w:val="00925647"/>
    <w:rsid w:val="00925E59"/>
    <w:rsid w:val="00925EE2"/>
    <w:rsid w:val="0092648D"/>
    <w:rsid w:val="009266DE"/>
    <w:rsid w:val="00926BA3"/>
    <w:rsid w:val="00926C8B"/>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C7A"/>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1B3"/>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0964"/>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0"/>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222"/>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4C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423"/>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27DA"/>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26D0"/>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8C1"/>
    <w:rsid w:val="00AE1CC9"/>
    <w:rsid w:val="00AE1F8F"/>
    <w:rsid w:val="00AE211D"/>
    <w:rsid w:val="00AE2446"/>
    <w:rsid w:val="00AE3C4C"/>
    <w:rsid w:val="00AE4044"/>
    <w:rsid w:val="00AE5632"/>
    <w:rsid w:val="00AE6259"/>
    <w:rsid w:val="00AE6887"/>
    <w:rsid w:val="00AE7363"/>
    <w:rsid w:val="00AE75D5"/>
    <w:rsid w:val="00AF0346"/>
    <w:rsid w:val="00AF0A73"/>
    <w:rsid w:val="00AF0FF0"/>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689"/>
    <w:rsid w:val="00B51A1F"/>
    <w:rsid w:val="00B51A7C"/>
    <w:rsid w:val="00B52798"/>
    <w:rsid w:val="00B527ED"/>
    <w:rsid w:val="00B52CDB"/>
    <w:rsid w:val="00B52D87"/>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684"/>
    <w:rsid w:val="00B66ADE"/>
    <w:rsid w:val="00B66D32"/>
    <w:rsid w:val="00B66E19"/>
    <w:rsid w:val="00B6775F"/>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97A13"/>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1FE6"/>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6776"/>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03"/>
    <w:rsid w:val="00C25FC8"/>
    <w:rsid w:val="00C261AE"/>
    <w:rsid w:val="00C27661"/>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5695"/>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3B8"/>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3CD"/>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4D2"/>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574"/>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7DF"/>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2B26"/>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4EC9"/>
    <w:rsid w:val="00DB505A"/>
    <w:rsid w:val="00DC0150"/>
    <w:rsid w:val="00DC0554"/>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2A7"/>
    <w:rsid w:val="00DF08A6"/>
    <w:rsid w:val="00DF0B5F"/>
    <w:rsid w:val="00DF10DE"/>
    <w:rsid w:val="00DF11D1"/>
    <w:rsid w:val="00DF2508"/>
    <w:rsid w:val="00DF2519"/>
    <w:rsid w:val="00DF285A"/>
    <w:rsid w:val="00DF2F35"/>
    <w:rsid w:val="00DF34F9"/>
    <w:rsid w:val="00DF3D40"/>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2C9"/>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234"/>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2DF3"/>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1A"/>
    <w:rsid w:val="00EA6BE8"/>
    <w:rsid w:val="00EA7585"/>
    <w:rsid w:val="00EA7CE5"/>
    <w:rsid w:val="00EA7F70"/>
    <w:rsid w:val="00EB03C9"/>
    <w:rsid w:val="00EB0533"/>
    <w:rsid w:val="00EB05FA"/>
    <w:rsid w:val="00EB0708"/>
    <w:rsid w:val="00EB078B"/>
    <w:rsid w:val="00EB0F4D"/>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CE6"/>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6BB"/>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A59"/>
    <w:rsid w:val="00F05C55"/>
    <w:rsid w:val="00F06361"/>
    <w:rsid w:val="00F06A61"/>
    <w:rsid w:val="00F06CE6"/>
    <w:rsid w:val="00F07A7A"/>
    <w:rsid w:val="00F10610"/>
    <w:rsid w:val="00F10AFD"/>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E3"/>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5CE5"/>
    <w:rsid w:val="00F36105"/>
    <w:rsid w:val="00F3645B"/>
    <w:rsid w:val="00F36DEE"/>
    <w:rsid w:val="00F3701F"/>
    <w:rsid w:val="00F37139"/>
    <w:rsid w:val="00F373C7"/>
    <w:rsid w:val="00F374C3"/>
    <w:rsid w:val="00F37DD3"/>
    <w:rsid w:val="00F40178"/>
    <w:rsid w:val="00F40964"/>
    <w:rsid w:val="00F40A57"/>
    <w:rsid w:val="00F413A2"/>
    <w:rsid w:val="00F415C2"/>
    <w:rsid w:val="00F41840"/>
    <w:rsid w:val="00F41DA7"/>
    <w:rsid w:val="00F423A2"/>
    <w:rsid w:val="00F42A59"/>
    <w:rsid w:val="00F42B94"/>
    <w:rsid w:val="00F436E3"/>
    <w:rsid w:val="00F43A82"/>
    <w:rsid w:val="00F4421A"/>
    <w:rsid w:val="00F44476"/>
    <w:rsid w:val="00F44836"/>
    <w:rsid w:val="00F44948"/>
    <w:rsid w:val="00F44ECC"/>
    <w:rsid w:val="00F45549"/>
    <w:rsid w:val="00F45A57"/>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2F81"/>
    <w:rsid w:val="00F539AE"/>
    <w:rsid w:val="00F54537"/>
    <w:rsid w:val="00F553A5"/>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B74"/>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6CB8"/>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font-manrope3regular">
    <w:name w:val="ql-font-manrope3regular"/>
    <w:basedOn w:val="Domylnaczcionkaakapitu"/>
    <w:rsid w:val="00EC1CE6"/>
  </w:style>
  <w:style w:type="character" w:styleId="Nierozpoznanawzmianka">
    <w:name w:val="Unresolved Mention"/>
    <w:basedOn w:val="Domylnaczcionkaakapitu"/>
    <w:uiPriority w:val="99"/>
    <w:semiHidden/>
    <w:unhideWhenUsed/>
    <w:rsid w:val="006F1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zetargi.uj.edu.pl" TargetMode="External"/><Relationship Id="rId18" Type="http://schemas.openxmlformats.org/officeDocument/2006/relationships/hyperlink" Target="https://www.bip.nauka.gov.pl/inicjatywa-doskonalosci-uczelnia-badawcza%2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23945"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id.uj.edu.pl/wniosek%20"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14692</Words>
  <Characters>88155</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2024-03-06T12:33:00Z</cp:lastPrinted>
  <dcterms:created xsi:type="dcterms:W3CDTF">2024-05-07T12:52:00Z</dcterms:created>
  <dcterms:modified xsi:type="dcterms:W3CDTF">2024-05-07T12:52:00Z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