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1F55BE21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1D71E9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187635B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811131">
        <w:rPr>
          <w:b/>
          <w:bCs/>
          <w:sz w:val="22"/>
          <w:szCs w:val="22"/>
          <w:lang w:val="pl" w:eastAsia="pl-PL"/>
        </w:rPr>
        <w:t xml:space="preserve"> 0</w:t>
      </w:r>
      <w:r w:rsidR="00A67ABD">
        <w:rPr>
          <w:b/>
          <w:bCs/>
          <w:sz w:val="22"/>
          <w:szCs w:val="22"/>
          <w:lang w:val="pl" w:eastAsia="pl-PL"/>
        </w:rPr>
        <w:t>8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/2021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6D348C3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386524" w:rsidRPr="00386524">
        <w:rPr>
          <w:rFonts w:eastAsia="Arial"/>
          <w:b/>
          <w:sz w:val="22"/>
          <w:szCs w:val="22"/>
        </w:rPr>
        <w:t>„</w:t>
      </w:r>
      <w:r w:rsidR="00A67ABD" w:rsidRPr="00A67ABD">
        <w:rPr>
          <w:rFonts w:eastAsia="Arial"/>
          <w:b/>
          <w:sz w:val="22"/>
          <w:szCs w:val="22"/>
        </w:rPr>
        <w:t xml:space="preserve">Zakup i dostawa materiałów medycznych; </w:t>
      </w:r>
      <w:proofErr w:type="spellStart"/>
      <w:r w:rsidR="00A67ABD" w:rsidRPr="00A67ABD">
        <w:rPr>
          <w:rFonts w:eastAsia="Arial"/>
          <w:b/>
          <w:sz w:val="22"/>
          <w:szCs w:val="22"/>
        </w:rPr>
        <w:t>staplery</w:t>
      </w:r>
      <w:proofErr w:type="spellEnd"/>
      <w:r w:rsidR="00A67ABD" w:rsidRPr="00A67ABD">
        <w:rPr>
          <w:rFonts w:eastAsia="Arial"/>
          <w:b/>
          <w:sz w:val="22"/>
          <w:szCs w:val="22"/>
        </w:rPr>
        <w:t>, siatki przepuklinowe, nici</w:t>
      </w:r>
      <w:r w:rsidR="00A67ABD">
        <w:rPr>
          <w:rFonts w:eastAsia="Arial"/>
          <w:b/>
          <w:sz w:val="22"/>
          <w:szCs w:val="22"/>
        </w:rPr>
        <w:t xml:space="preserve"> </w:t>
      </w:r>
      <w:r w:rsidR="00A67ABD" w:rsidRPr="00A67ABD">
        <w:rPr>
          <w:rFonts w:eastAsia="Arial"/>
          <w:b/>
          <w:sz w:val="22"/>
          <w:szCs w:val="22"/>
        </w:rPr>
        <w:t xml:space="preserve">chirurgiczne, </w:t>
      </w:r>
      <w:proofErr w:type="spellStart"/>
      <w:r w:rsidR="00A67ABD" w:rsidRPr="00A67ABD">
        <w:rPr>
          <w:rFonts w:eastAsia="Arial"/>
          <w:b/>
          <w:sz w:val="22"/>
          <w:szCs w:val="22"/>
        </w:rPr>
        <w:t>hemostatyki</w:t>
      </w:r>
      <w:proofErr w:type="spellEnd"/>
      <w:r w:rsidR="00386524" w:rsidRPr="00386524">
        <w:rPr>
          <w:rFonts w:eastAsia="Arial"/>
          <w:b/>
          <w:sz w:val="22"/>
          <w:szCs w:val="22"/>
        </w:rPr>
        <w:t>”</w:t>
      </w:r>
      <w:r w:rsidR="00811131">
        <w:rPr>
          <w:rFonts w:eastAsia="Tahoma"/>
          <w:b/>
          <w:spacing w:val="1"/>
          <w:sz w:val="22"/>
          <w:szCs w:val="22"/>
        </w:rPr>
        <w:t xml:space="preserve"> </w:t>
      </w:r>
      <w:r w:rsidRPr="00011517">
        <w:rPr>
          <w:sz w:val="22"/>
          <w:szCs w:val="22"/>
          <w:lang w:eastAsia="pl-PL"/>
        </w:rPr>
        <w:t xml:space="preserve">prowadzonego przez </w:t>
      </w:r>
      <w:r w:rsidRPr="00BE6DB4">
        <w:rPr>
          <w:b/>
          <w:sz w:val="22"/>
          <w:szCs w:val="22"/>
          <w:lang w:eastAsia="pl-PL"/>
        </w:rPr>
        <w:t>SP ZOZ MSWiA w Kielcach</w:t>
      </w:r>
      <w:r w:rsidR="00C71900">
        <w:rPr>
          <w:b/>
          <w:sz w:val="22"/>
          <w:szCs w:val="22"/>
          <w:lang w:eastAsia="pl-PL"/>
        </w:rPr>
        <w:t xml:space="preserve"> im. św. Jana Pawła II</w:t>
      </w:r>
      <w:r w:rsidRPr="00301391">
        <w:rPr>
          <w:sz w:val="22"/>
          <w:szCs w:val="22"/>
          <w:lang w:eastAsia="pl-PL"/>
        </w:rPr>
        <w:t xml:space="preserve"> 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4374D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4374D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748A619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2021-05-11T09:08:00Z</cp:lastPrinted>
  <dcterms:created xsi:type="dcterms:W3CDTF">2021-09-07T12:30:00Z</dcterms:created>
  <dcterms:modified xsi:type="dcterms:W3CDTF">2021-09-07T12:30:00Z</dcterms:modified>
</cp:coreProperties>
</file>