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707F7A0E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510024">
        <w:rPr>
          <w:bCs/>
          <w:sz w:val="22"/>
          <w:szCs w:val="22"/>
        </w:rPr>
        <w:t>3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</w:t>
      </w:r>
      <w:r w:rsidR="00510024">
        <w:rPr>
          <w:bCs/>
          <w:sz w:val="22"/>
          <w:szCs w:val="22"/>
        </w:rPr>
        <w:t>605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507633">
        <w:rPr>
          <w:b/>
          <w:sz w:val="22"/>
          <w:szCs w:val="22"/>
        </w:rPr>
        <w:t>Budowa Punktu Selektywnego Zbierania Odpadów Komunalnych g. Barlinku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CC1DC1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24D06B" w14:textId="77777777" w:rsidR="00743A5F" w:rsidRDefault="00743A5F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D2BAA" w14:textId="77777777" w:rsidR="008A332B" w:rsidRDefault="008A332B">
      <w:r>
        <w:separator/>
      </w:r>
    </w:p>
  </w:endnote>
  <w:endnote w:type="continuationSeparator" w:id="0">
    <w:p w14:paraId="078E2BD8" w14:textId="77777777" w:rsidR="008A332B" w:rsidRDefault="008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503F1" w14:textId="77777777" w:rsidR="008A332B" w:rsidRDefault="008A332B">
      <w:r>
        <w:separator/>
      </w:r>
    </w:p>
  </w:footnote>
  <w:footnote w:type="continuationSeparator" w:id="0">
    <w:p w14:paraId="6078DED3" w14:textId="77777777" w:rsidR="008A332B" w:rsidRDefault="008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38C1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9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633"/>
    <w:rsid w:val="00510022"/>
    <w:rsid w:val="00510024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A5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32B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381C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2C7C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A39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208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3</cp:revision>
  <cp:lastPrinted>2017-05-23T10:32:00Z</cp:lastPrinted>
  <dcterms:created xsi:type="dcterms:W3CDTF">2024-06-26T07:57:00Z</dcterms:created>
  <dcterms:modified xsi:type="dcterms:W3CDTF">2024-06-26T07:58:00Z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