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B62B7D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 w:rsidRPr="00B62B7D">
        <w:rPr>
          <w:rFonts w:ascii="Arial" w:eastAsiaTheme="minorHAnsi" w:hAnsi="Arial" w:cs="Arial"/>
          <w:b/>
          <w:szCs w:val="24"/>
        </w:rPr>
        <w:t>…….… .271. ... .20...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3D480D" w:rsidRDefault="00E22FE1" w:rsidP="003D480D">
      <w:pPr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3D480D">
        <w:rPr>
          <w:rFonts w:ascii="Arial" w:hAnsi="Arial" w:cs="Arial"/>
          <w:b/>
          <w:szCs w:val="24"/>
        </w:rPr>
        <w:t xml:space="preserve"> </w:t>
      </w:r>
      <w:r w:rsidR="00451C76">
        <w:rPr>
          <w:rFonts w:asciiTheme="minorHAnsi" w:hAnsiTheme="minorHAnsi" w:cs="Arial"/>
          <w:color w:val="000000" w:themeColor="text1"/>
        </w:rPr>
        <w:t>opracowanie koncepcji programowo przestrzennej rozwiązania przebudowy skrzyżowania ul. J. Słowackiego z torami PKP w Piotrkowie Trybunalskim</w:t>
      </w:r>
      <w:r w:rsidR="003D480D">
        <w:rPr>
          <w:rFonts w:asciiTheme="minorHAnsi" w:hAnsiTheme="minorHAnsi" w:cs="Arial"/>
          <w:color w:val="000000" w:themeColor="text1"/>
        </w:rPr>
        <w:t>.</w:t>
      </w:r>
    </w:p>
    <w:p w:rsidR="00E22FE1" w:rsidRDefault="00E22FE1" w:rsidP="003D480D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</w:t>
      </w:r>
      <w:r w:rsidR="00451C76">
        <w:rPr>
          <w:rFonts w:ascii="Arial" w:hAnsi="Arial" w:cs="Arial"/>
          <w:b/>
          <w:sz w:val="20"/>
          <w:szCs w:val="20"/>
        </w:rPr>
        <w:t xml:space="preserve"> dnia </w:t>
      </w:r>
      <w:bookmarkStart w:id="0" w:name="_GoBack"/>
      <w:bookmarkEnd w:id="0"/>
      <w:r w:rsidR="00451C76">
        <w:rPr>
          <w:rFonts w:ascii="Arial" w:hAnsi="Arial" w:cs="Arial"/>
          <w:b/>
          <w:sz w:val="20"/>
          <w:szCs w:val="20"/>
        </w:rPr>
        <w:t>14 maja 2018</w:t>
      </w:r>
      <w:r w:rsidR="004A3DF0" w:rsidRPr="00D937ED">
        <w:rPr>
          <w:rFonts w:ascii="Arial" w:hAnsi="Arial" w:cs="Arial"/>
          <w:b/>
          <w:sz w:val="20"/>
          <w:szCs w:val="20"/>
        </w:rPr>
        <w:t>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451C76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</w:t>
      </w:r>
      <w:r w:rsidR="00396FF7">
        <w:rPr>
          <w:rFonts w:ascii="Arial" w:hAnsi="Arial" w:cs="Arial"/>
          <w:b/>
          <w:sz w:val="20"/>
          <w:szCs w:val="20"/>
        </w:rPr>
        <w:t>-</w:t>
      </w:r>
      <w:r w:rsidR="00D937ED" w:rsidRPr="00745D38">
        <w:rPr>
          <w:rFonts w:ascii="Arial" w:hAnsi="Arial" w:cs="Arial"/>
          <w:b/>
          <w:sz w:val="20"/>
          <w:szCs w:val="20"/>
        </w:rPr>
        <w:t>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lastRenderedPageBreak/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65" w:rsidRDefault="00F80965" w:rsidP="00187ED3">
      <w:pPr>
        <w:spacing w:after="0" w:line="240" w:lineRule="auto"/>
      </w:pPr>
      <w:r>
        <w:separator/>
      </w:r>
    </w:p>
  </w:endnote>
  <w:endnote w:type="continuationSeparator" w:id="0">
    <w:p w:rsidR="00F80965" w:rsidRDefault="00F8096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51C7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451C76" w:rsidRPr="00451C76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65" w:rsidRDefault="00F80965" w:rsidP="00187ED3">
      <w:pPr>
        <w:spacing w:after="0" w:line="240" w:lineRule="auto"/>
      </w:pPr>
      <w:r>
        <w:separator/>
      </w:r>
    </w:p>
  </w:footnote>
  <w:footnote w:type="continuationSeparator" w:id="0">
    <w:p w:rsidR="00F80965" w:rsidRDefault="00F8096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6FF7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480D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34C94"/>
    <w:rsid w:val="004433B3"/>
    <w:rsid w:val="004512CB"/>
    <w:rsid w:val="00451C76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362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49F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D6BA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0965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62BA-26C9-41D8-AD31-8B144A32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Strzelczyk Joanna</cp:lastModifiedBy>
  <cp:revision>24</cp:revision>
  <cp:lastPrinted>2016-11-07T11:58:00Z</cp:lastPrinted>
  <dcterms:created xsi:type="dcterms:W3CDTF">2016-08-09T05:37:00Z</dcterms:created>
  <dcterms:modified xsi:type="dcterms:W3CDTF">2018-02-27T13:49:00Z</dcterms:modified>
</cp:coreProperties>
</file>