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dnialista1akcent11"/>
        <w:tblW w:w="5267" w:type="pct"/>
        <w:tblLayout w:type="fixed"/>
        <w:tblLook w:val="0460" w:firstRow="1" w:lastRow="1" w:firstColumn="0" w:lastColumn="0" w:noHBand="0" w:noVBand="1"/>
      </w:tblPr>
      <w:tblGrid>
        <w:gridCol w:w="553"/>
        <w:gridCol w:w="3523"/>
        <w:gridCol w:w="6056"/>
      </w:tblGrid>
      <w:tr w:rsidR="00D673DF" w:rsidRPr="00D673DF" w14:paraId="534146F9" w14:textId="77777777" w:rsidTr="00D67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84"/>
          <w:tblHeader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</w:tcPr>
          <w:p w14:paraId="0A4AA3DB" w14:textId="77777777" w:rsidR="00D673DF" w:rsidRPr="00D673DF" w:rsidRDefault="00D673DF" w:rsidP="00D673DF">
            <w:pPr>
              <w:suppressAutoHyphens w:val="0"/>
              <w:snapToGrid w:val="0"/>
              <w:ind w:left="-142"/>
              <w:jc w:val="center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</w:tcPr>
          <w:p w14:paraId="6C7CBD61" w14:textId="77777777" w:rsidR="00D673DF" w:rsidRPr="00D673DF" w:rsidRDefault="00D673DF" w:rsidP="00D673DF">
            <w:pPr>
              <w:suppressAutoHyphens w:val="0"/>
              <w:snapToGrid w:val="0"/>
              <w:jc w:val="center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Pytanie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</w:tcPr>
          <w:p w14:paraId="087A349E" w14:textId="77777777" w:rsidR="00D673DF" w:rsidRPr="00D673DF" w:rsidRDefault="00D673DF" w:rsidP="00D673DF">
            <w:pPr>
              <w:suppressAutoHyphens w:val="0"/>
              <w:snapToGrid w:val="0"/>
              <w:jc w:val="center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Odpowiedź</w:t>
            </w:r>
          </w:p>
        </w:tc>
      </w:tr>
      <w:tr w:rsidR="00D673DF" w:rsidRPr="00D673DF" w14:paraId="20EB37E8" w14:textId="77777777" w:rsidTr="009C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C936E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095B0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Jak wygląda struktura organizacyjna Spółki? Jaka jest liczba jednostek / komórek organizacyjnych i jaka jest ich funkcjonalność? 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B59A8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3 Piony, Jednostki organizacyjne: 22 komórki</w:t>
            </w:r>
          </w:p>
        </w:tc>
      </w:tr>
      <w:tr w:rsidR="00D673DF" w:rsidRPr="00D673DF" w14:paraId="4357D75C" w14:textId="77777777" w:rsidTr="009C2CCE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C89C2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DC673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Ile lokalizacji ma Spółka i jakie jednostki / komórki organizacyjne są w niej ulokowane?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42DDB4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Prosimy o określenie, które obiekty będą objęte zakresem projektu:</w:t>
            </w:r>
          </w:p>
          <w:p w14:paraId="18401783" w14:textId="77777777" w:rsidR="00D673DF" w:rsidRPr="00D673DF" w:rsidRDefault="00D673DF" w:rsidP="00D673DF">
            <w:pPr>
              <w:numPr>
                <w:ilvl w:val="0"/>
                <w:numId w:val="2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Biurowiec Techniczny (IT) ul. Fabryczna i Dojazdowa, </w:t>
            </w:r>
          </w:p>
          <w:p w14:paraId="6DD2BD40" w14:textId="77777777" w:rsidR="00D673DF" w:rsidRPr="00D673DF" w:rsidRDefault="00D673DF" w:rsidP="00D673DF">
            <w:pPr>
              <w:numPr>
                <w:ilvl w:val="0"/>
                <w:numId w:val="2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Ciepłownia (czy w zakresie będzie 1200 węzłów cieplnych i 1200 km rur),</w:t>
            </w:r>
          </w:p>
          <w:p w14:paraId="48B33716" w14:textId="77777777" w:rsidR="00D673DF" w:rsidRPr="00D673DF" w:rsidRDefault="00D673DF" w:rsidP="00D673DF">
            <w:pPr>
              <w:numPr>
                <w:ilvl w:val="0"/>
                <w:numId w:val="2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Siedziby Brygad,</w:t>
            </w:r>
          </w:p>
          <w:p w14:paraId="1E552421" w14:textId="77777777" w:rsidR="00D673DF" w:rsidRPr="00D673DF" w:rsidRDefault="00D673DF" w:rsidP="00D673DF">
            <w:pPr>
              <w:numPr>
                <w:ilvl w:val="0"/>
                <w:numId w:val="2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Sieci magistralne (DM600 - DM300)</w:t>
            </w:r>
          </w:p>
        </w:tc>
      </w:tr>
      <w:tr w:rsidR="00D673DF" w:rsidRPr="00D673DF" w14:paraId="4DA14614" w14:textId="77777777" w:rsidTr="009C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EDC84E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A10AF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Ile pracowników pracuje w poszczególnych lokalizacjach Spółki?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ED3D4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Około 170</w:t>
            </w:r>
          </w:p>
        </w:tc>
      </w:tr>
      <w:tr w:rsidR="00D673DF" w:rsidRPr="00D673DF" w14:paraId="28DBF999" w14:textId="77777777" w:rsidTr="009C2CCE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A53D8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F5280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Spółka określiła, usystematyzowała i opisała realizowane procesy? Jeśli tak, prosimy o przekazanie wykazu procesów wraz z ich systematyką (procesy zarządcze, główne, wspierające).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CA17D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ISO 9001 (16 procesów) </w:t>
            </w:r>
          </w:p>
        </w:tc>
      </w:tr>
      <w:tr w:rsidR="00D673DF" w:rsidRPr="00D673DF" w14:paraId="6AA22C8C" w14:textId="77777777" w:rsidTr="009C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33D79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A0B19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w ramach realizowanych prac Spółka oczekuje mapowania procesów, czyli graficznego przedstawienia przebiegu procesów? Jeżeli tak, prosimy o podanie szacunkowej liczby procesów.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88423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Nie</w:t>
            </w:r>
          </w:p>
        </w:tc>
      </w:tr>
      <w:tr w:rsidR="00D673DF" w:rsidRPr="00D673DF" w14:paraId="18B4EB31" w14:textId="77777777" w:rsidTr="009C2CCE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3DE09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9DDAE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w Spółce procesy zostały powiązane z zasobami niezbędnymi do ich realizacji? Jeśli tak, jaki jest poziom szczegółowości rejestru zasobów?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A30F5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Nie</w:t>
            </w:r>
          </w:p>
        </w:tc>
      </w:tr>
      <w:tr w:rsidR="00D673DF" w:rsidRPr="00D673DF" w14:paraId="6ADDC566" w14:textId="77777777" w:rsidTr="009C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F7583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C2411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Czy Spółka określiła i opisała realizowane usługi? Jeśli tak, prosimy o przekazanie wykazu usług. 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07538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Spółka jest wytwórcą 2o% energii, główne usługi to </w:t>
            </w:r>
            <w:proofErr w:type="spellStart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przesył</w:t>
            </w:r>
            <w:proofErr w:type="spellEnd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 i dystrybucja.  </w:t>
            </w:r>
          </w:p>
        </w:tc>
      </w:tr>
      <w:tr w:rsidR="00D673DF" w:rsidRPr="00D673DF" w14:paraId="027278F5" w14:textId="77777777" w:rsidTr="009C2CCE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AD503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AB0C7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i jakie systemy zarządzania wdrożono w Spółce (np. ISO 9001, ISO/ IEC 27001, etc.)?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C9039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ISO 9001, ISO 27001 w trakcie wdrożenia</w:t>
            </w:r>
          </w:p>
          <w:p w14:paraId="11158A97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Spółka jest audycie </w:t>
            </w:r>
            <w:proofErr w:type="spellStart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UoKSC</w:t>
            </w:r>
            <w:proofErr w:type="spellEnd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 – Obszar </w:t>
            </w:r>
            <w:proofErr w:type="spellStart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Cyber</w:t>
            </w:r>
            <w:proofErr w:type="spellEnd"/>
          </w:p>
        </w:tc>
      </w:tr>
      <w:tr w:rsidR="00D673DF" w:rsidRPr="00D673DF" w14:paraId="05F5E72E" w14:textId="77777777" w:rsidTr="009C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70805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BB0CA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Jaki jest powód audytu / wdrożenia SZCD / PCD? Czy są to wymagania prawne, oczekiwania klientów, wynik audytu, kwestia optymalizacji składki ubezpieczeniowej, etc.?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A016F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Wymagania </w:t>
            </w:r>
            <w:proofErr w:type="spellStart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UoKSC</w:t>
            </w:r>
            <w:proofErr w:type="spellEnd"/>
          </w:p>
        </w:tc>
      </w:tr>
      <w:tr w:rsidR="00D673DF" w:rsidRPr="00D673DF" w14:paraId="6A27D210" w14:textId="77777777" w:rsidTr="009C2CCE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279BF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56A67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Czy w Spółce funkcjonują spisane procedury, zasady, wytyczne branżowe? Jeśli tak, to proszę o podanie listy opracowanych dokumentów i ich szacunkowej objętości.   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FDF56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Jest dokumentacja </w:t>
            </w:r>
            <w:proofErr w:type="spellStart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UoKSC</w:t>
            </w:r>
            <w:proofErr w:type="spellEnd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 – plan zrobiony </w:t>
            </w:r>
          </w:p>
        </w:tc>
      </w:tr>
      <w:tr w:rsidR="00D673DF" w:rsidRPr="00D673DF" w14:paraId="04FA7B68" w14:textId="77777777" w:rsidTr="009C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29844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82420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w Spółce funkcjonują spisane procedury zrządzania kryzysowego, sytuacjami awaryjnymi czy ciągłością działania? Jeśli tak, proszę o podanie listy opracowanych dokumentów i ich szacunkowej objętości.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E94AC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W trakcie wdrożenia – będą wydawane</w:t>
            </w:r>
          </w:p>
        </w:tc>
      </w:tr>
      <w:tr w:rsidR="00D673DF" w:rsidRPr="00D673DF" w14:paraId="11C95E5C" w14:textId="77777777" w:rsidTr="00D673DF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85CEDFF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022FF5E" w14:textId="77777777" w:rsidR="00D673DF" w:rsidRPr="00D673DF" w:rsidRDefault="00D673DF" w:rsidP="00D673DF">
            <w:pPr>
              <w:tabs>
                <w:tab w:val="left" w:pos="2415"/>
              </w:tabs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2"/>
                <w:szCs w:val="22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w Spółce wdrożono Politykę Bezpieczeństwa Informacji, Politykę Bezpieczeństwa Systemów IT, Plany / procedury Awaryjne, etc.? Jeśli tak, proszę o podanie listy opracowanych dokumentów i ich szacunkowej objętości.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9AB87AD" w14:textId="77777777" w:rsidR="00D673DF" w:rsidRPr="00D673DF" w:rsidRDefault="00D673DF" w:rsidP="00D673DF">
            <w:pPr>
              <w:tabs>
                <w:tab w:val="right" w:pos="5632"/>
              </w:tabs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Tak. W zakresie Usługi Kluczowej w związku z KSC</w:t>
            </w: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ab/>
            </w:r>
          </w:p>
          <w:p w14:paraId="6480B91C" w14:textId="77777777" w:rsidR="00D673DF" w:rsidRPr="00D673DF" w:rsidRDefault="00D673DF" w:rsidP="00D673DF">
            <w:pPr>
              <w:tabs>
                <w:tab w:val="right" w:pos="5632"/>
              </w:tabs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Polityka bezpieczeństwa fizycznego</w:t>
            </w:r>
          </w:p>
          <w:p w14:paraId="394A4907" w14:textId="77777777" w:rsidR="00D673DF" w:rsidRPr="00D673DF" w:rsidRDefault="00D673DF" w:rsidP="00D673DF">
            <w:pPr>
              <w:tabs>
                <w:tab w:val="right" w:pos="5632"/>
              </w:tabs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Polityka zarządzania bezpieczeństwem osobowym</w:t>
            </w:r>
          </w:p>
          <w:p w14:paraId="71E073EC" w14:textId="77777777" w:rsidR="00D673DF" w:rsidRPr="00D673DF" w:rsidRDefault="00D673DF" w:rsidP="00D673DF">
            <w:pPr>
              <w:tabs>
                <w:tab w:val="right" w:pos="5632"/>
              </w:tabs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Polityka zarządzania systemem </w:t>
            </w:r>
            <w:proofErr w:type="spellStart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cyberbezpieczeństwa</w:t>
            </w:r>
            <w:proofErr w:type="spellEnd"/>
          </w:p>
          <w:p w14:paraId="4ACC1188" w14:textId="77777777" w:rsidR="00D673DF" w:rsidRPr="00D673DF" w:rsidRDefault="00D673DF" w:rsidP="00D673DF">
            <w:pPr>
              <w:tabs>
                <w:tab w:val="right" w:pos="5632"/>
              </w:tabs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Polityka zarządzania systemami informacyjnymi wykorzystywanymi do świadczenia usługi kluczowej</w:t>
            </w:r>
          </w:p>
        </w:tc>
      </w:tr>
      <w:tr w:rsidR="00D673DF" w:rsidRPr="00D673DF" w14:paraId="5327964B" w14:textId="77777777" w:rsidTr="009C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59BA0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04FC6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w Spółce wdrożono procedurę zarządzania incydentami?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12224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Tak</w:t>
            </w:r>
          </w:p>
        </w:tc>
      </w:tr>
      <w:tr w:rsidR="00D673DF" w:rsidRPr="00D673DF" w14:paraId="251141B7" w14:textId="77777777" w:rsidTr="009C2CCE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DA592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5A236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w Spółce wdrożono metodykę oceny ryzyka, czy jest prowadzony rejestr ryzyka?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CD917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Tak</w:t>
            </w:r>
          </w:p>
        </w:tc>
      </w:tr>
      <w:tr w:rsidR="00D673DF" w:rsidRPr="00D673DF" w14:paraId="76E4F4DD" w14:textId="77777777" w:rsidTr="009C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2D4C9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9EB8D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Jeśli nie, jaki jest planowany zakres audytu / wdrożenia SZCD / PCD (cała Spółka / wybrany obszar działalności – który)?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E5378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Cała spółka ale najpierw Usługa Kluczowa</w:t>
            </w:r>
          </w:p>
        </w:tc>
      </w:tr>
      <w:tr w:rsidR="00D673DF" w:rsidRPr="00D673DF" w14:paraId="51087FF1" w14:textId="77777777" w:rsidTr="009C2CCE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2AD0F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5EC25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Jaka jest orientacyjna liczba pracowników Spółki, którzy mogą być objęci audytem / wdrożeniem SZCD / PDC?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11D2A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170</w:t>
            </w:r>
          </w:p>
        </w:tc>
      </w:tr>
      <w:tr w:rsidR="00D673DF" w:rsidRPr="00D673DF" w14:paraId="7B1044CE" w14:textId="77777777" w:rsidTr="00D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E21166B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6665E6DA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2"/>
                <w:szCs w:val="22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Ile i jakie jednostki organizacyjne zostaną objęte audytem / wdrożeniem SZCD / PCD?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6E562D2F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3 Piony, Komórki: 22</w:t>
            </w:r>
          </w:p>
        </w:tc>
      </w:tr>
      <w:tr w:rsidR="00D673DF" w:rsidRPr="00D673DF" w14:paraId="172020C8" w14:textId="77777777" w:rsidTr="00D673DF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A2C7FDB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831D97C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2"/>
                <w:szCs w:val="22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Ile i które lokalizacje Spółki będą objęte audytem / wdrożeniem SZCD / PCD? 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B715D97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2 – Fabryczna i Dojazdowa</w:t>
            </w:r>
          </w:p>
        </w:tc>
      </w:tr>
      <w:tr w:rsidR="00D673DF" w:rsidRPr="00D673DF" w14:paraId="62C78E64" w14:textId="77777777" w:rsidTr="00D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696519A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FC55C96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Z ilu systemów IT korzysta Spółka?    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17D9F97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2 systemy główne, kilka wspierających (4-5) W zakresie Usługi Kluczowej</w:t>
            </w:r>
          </w:p>
          <w:p w14:paraId="6B602710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Ogólnie w spółce działa ok 30 systemów IT</w:t>
            </w:r>
          </w:p>
        </w:tc>
      </w:tr>
      <w:tr w:rsidR="00D673DF" w:rsidRPr="00D673DF" w14:paraId="2B1CDD20" w14:textId="77777777" w:rsidTr="00D673DF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CAE7CA7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6CF0E2D7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Spółka korzysta z systemów ICS/OT (systemy sterowania/ automatyki przemysłowej)? Jeśli tak, jaka jest ich liczba i w jakich procesach są wykorzystywane?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03B3994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2 system kluczowe</w:t>
            </w:r>
          </w:p>
        </w:tc>
      </w:tr>
      <w:tr w:rsidR="00D673DF" w:rsidRPr="00D673DF" w14:paraId="0B861497" w14:textId="77777777" w:rsidTr="00D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D5BDFEE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8AA75FF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2"/>
                <w:szCs w:val="22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Ile data </w:t>
            </w:r>
            <w:proofErr w:type="spellStart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center</w:t>
            </w:r>
            <w:proofErr w:type="spellEnd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 (serwerowni) wykorzystuje Spółka i w których miastach są one zlokalizowane? Czy mają one zostać objęte audytem / wdrożeniem SZCD / PCD? 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E7D6484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1 główna, będą 3 dodatkowe</w:t>
            </w:r>
          </w:p>
        </w:tc>
      </w:tr>
      <w:tr w:rsidR="00D673DF" w:rsidRPr="00D673DF" w14:paraId="39B06B16" w14:textId="77777777" w:rsidTr="00D673DF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1D0A944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CFA6953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Czy są to data </w:t>
            </w:r>
            <w:proofErr w:type="spellStart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center</w:t>
            </w:r>
            <w:proofErr w:type="spellEnd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 (serwerownie) własne Spółki, czy są wynajmowane od dostawców zewnętrznych? Jeśli od dostawców zewnętrznych, to jakich.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DA763E8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Własne</w:t>
            </w:r>
          </w:p>
        </w:tc>
      </w:tr>
      <w:tr w:rsidR="00D673DF" w:rsidRPr="00D673DF" w14:paraId="5A659000" w14:textId="77777777" w:rsidTr="00D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009007C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464788D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2"/>
                <w:szCs w:val="22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wśród nich jest serwerownia pełniąca funkcję zapasowego ośrodka przetwarzania danych? Jeśli tak, to która?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D719B75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Nie ma. Jest osobne pomieszczenia na kopie zapasowe.</w:t>
            </w:r>
          </w:p>
        </w:tc>
      </w:tr>
      <w:tr w:rsidR="00D673DF" w:rsidRPr="00D673DF" w14:paraId="6F7ED51A" w14:textId="77777777" w:rsidTr="00D673DF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5522832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BDCB1A0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2"/>
                <w:szCs w:val="22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Jaka jest struktura organizacyjna komórki odpowiedzialnej za utrzymanie i bezpieczeństwo infrastruktury IT / OT (np. zespół zarządzania bazami danych, aplikacjami, infrastrukturą telekomunikacyjną, </w:t>
            </w:r>
            <w:proofErr w:type="spellStart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help</w:t>
            </w:r>
            <w:proofErr w:type="spellEnd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desk</w:t>
            </w:r>
            <w:proofErr w:type="spellEnd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, etc.)?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C970817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Zespół ds. </w:t>
            </w:r>
            <w:proofErr w:type="spellStart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Cyberbezpieczeństwa</w:t>
            </w:r>
            <w:proofErr w:type="spellEnd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 – 5 osób </w:t>
            </w:r>
          </w:p>
          <w:p w14:paraId="691E2056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Dział IT – 3 osoby </w:t>
            </w:r>
          </w:p>
          <w:p w14:paraId="43CB761B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Dział Automatyki – 3 osoby</w:t>
            </w:r>
          </w:p>
        </w:tc>
      </w:tr>
      <w:tr w:rsidR="00D673DF" w:rsidRPr="00D673DF" w14:paraId="75F721F5" w14:textId="77777777" w:rsidTr="00D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6FC24AD7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BBE18D0" w14:textId="77777777" w:rsidR="00D673DF" w:rsidRPr="00D673DF" w:rsidRDefault="00D673DF" w:rsidP="00D673DF">
            <w:pPr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Czy w Spółce istnieje komórka / jednostka organizacyjna odpowiedzialna za zarządzanie ryzykiem, bezpieczeństwo (w tym informacji)? Jeśli tak, jaka jest jej struktura i ile liczy osób?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6CA9D09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W zakresie działu IT + powołany zespół ds. </w:t>
            </w:r>
            <w:proofErr w:type="spellStart"/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cyberbezpieczeństwa</w:t>
            </w:r>
            <w:proofErr w:type="spellEnd"/>
          </w:p>
        </w:tc>
      </w:tr>
      <w:tr w:rsidR="00D673DF" w:rsidRPr="00D673DF" w14:paraId="7EDC73AA" w14:textId="77777777" w:rsidTr="00D673DF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4DE9CFB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B390F18" w14:textId="77777777" w:rsidR="00D673DF" w:rsidRPr="00D673DF" w:rsidRDefault="00D673DF" w:rsidP="00D673DF">
            <w:pPr>
              <w:tabs>
                <w:tab w:val="left" w:pos="2415"/>
              </w:tabs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2"/>
                <w:szCs w:val="22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 xml:space="preserve">Czy firma korzysta z usług zewnętrznych dostawców? Jeśli tak, jakie usługi są </w:t>
            </w:r>
            <w:proofErr w:type="spellStart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outsourcowane</w:t>
            </w:r>
            <w:proofErr w:type="spellEnd"/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704D141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1 Elektrociepłownia</w:t>
            </w:r>
          </w:p>
        </w:tc>
      </w:tr>
      <w:tr w:rsidR="00D673DF" w:rsidRPr="00D673DF" w14:paraId="68BDD9C2" w14:textId="77777777" w:rsidTr="00D6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6A4E44C7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7B18898" w14:textId="77777777" w:rsidR="00D673DF" w:rsidRPr="00D673DF" w:rsidRDefault="00D673DF" w:rsidP="00D673DF">
            <w:pPr>
              <w:tabs>
                <w:tab w:val="left" w:pos="2415"/>
              </w:tabs>
              <w:suppressAutoHyphens w:val="0"/>
              <w:snapToGrid w:val="0"/>
              <w:rPr>
                <w:rFonts w:ascii="Arial" w:eastAsia="Times New Roman" w:hAnsi="Arial"/>
                <w:b/>
                <w:color w:val="595959"/>
                <w:kern w:val="0"/>
                <w:sz w:val="22"/>
                <w:szCs w:val="22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color w:val="595959"/>
                <w:kern w:val="0"/>
                <w:sz w:val="20"/>
                <w:szCs w:val="20"/>
                <w:lang w:eastAsia="ar-SA" w:bidi="ar-SA"/>
              </w:rPr>
              <w:t>Jaki jest planowany termin rozpoczęcia audytu / wdrożenia SZCD / PCD?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0D20430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Start projektu styczeń 2024</w:t>
            </w:r>
          </w:p>
          <w:p w14:paraId="23F77E87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D673DF" w:rsidRPr="00D673DF" w14:paraId="203850BF" w14:textId="77777777" w:rsidTr="00D673DF">
        <w:trPr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657C3B6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FFC0DF5" w14:textId="77777777" w:rsidR="00D673DF" w:rsidRPr="00D673DF" w:rsidRDefault="00D673DF" w:rsidP="00D673DF">
            <w:pPr>
              <w:tabs>
                <w:tab w:val="left" w:pos="2415"/>
              </w:tabs>
              <w:suppressAutoHyphens w:val="0"/>
              <w:snapToGrid w:val="0"/>
              <w:rPr>
                <w:rFonts w:ascii="Arial" w:eastAsia="Times New Roman" w:hAnsi="Arial"/>
                <w:b/>
                <w:bCs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b/>
                <w:bCs/>
                <w:color w:val="595959"/>
                <w:kern w:val="0"/>
                <w:sz w:val="20"/>
                <w:szCs w:val="20"/>
                <w:lang w:eastAsia="ar-SA" w:bidi="ar-SA"/>
              </w:rPr>
              <w:t>Jaki jest oczekiwany termin zakończenia audytu / wdrożenia SZCD / PCD?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3B05EFA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Koniec sierpień - wrzesień 2024 </w:t>
            </w:r>
          </w:p>
        </w:tc>
      </w:tr>
      <w:tr w:rsidR="00D673DF" w:rsidRPr="00D673DF" w14:paraId="0DE17CF6" w14:textId="77777777" w:rsidTr="00D673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292"/>
        </w:trPr>
        <w:tc>
          <w:tcPr>
            <w:tcW w:w="5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B7E8482" w14:textId="77777777" w:rsidR="00D673DF" w:rsidRPr="00D673DF" w:rsidRDefault="00D673DF" w:rsidP="00D673DF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FAE2FE4" w14:textId="77777777" w:rsidR="00D673DF" w:rsidRPr="00D673DF" w:rsidRDefault="00D673DF" w:rsidP="00D673DF">
            <w:pPr>
              <w:tabs>
                <w:tab w:val="left" w:pos="2415"/>
              </w:tabs>
              <w:suppressAutoHyphens w:val="0"/>
              <w:snapToGrid w:val="0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 xml:space="preserve">Czy jest planowana certyfikacja SZCD? Jeśli tak, jaki jest planowany termin certyfikacji SZCD? </w:t>
            </w:r>
          </w:p>
        </w:tc>
        <w:tc>
          <w:tcPr>
            <w:tcW w:w="5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8700E4D" w14:textId="77777777" w:rsidR="00D673DF" w:rsidRPr="00D673DF" w:rsidRDefault="00D673DF" w:rsidP="00D673DF">
            <w:pPr>
              <w:suppressAutoHyphens w:val="0"/>
              <w:snapToGrid w:val="0"/>
              <w:jc w:val="both"/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</w:pPr>
            <w:r w:rsidRPr="00D673DF">
              <w:rPr>
                <w:rFonts w:ascii="Arial" w:eastAsia="Times New Roman" w:hAnsi="Arial"/>
                <w:color w:val="595959"/>
                <w:kern w:val="0"/>
                <w:sz w:val="20"/>
                <w:szCs w:val="20"/>
                <w:lang w:eastAsia="ar-SA" w:bidi="ar-SA"/>
              </w:rPr>
              <w:t>W przyszłości.</w:t>
            </w:r>
          </w:p>
        </w:tc>
      </w:tr>
    </w:tbl>
    <w:p w14:paraId="5A955355" w14:textId="77777777" w:rsidR="00F67FE4" w:rsidRDefault="00F67FE4" w:rsidP="00820FFB">
      <w:pPr>
        <w:rPr>
          <w:rFonts w:hint="eastAsia"/>
        </w:rPr>
      </w:pPr>
    </w:p>
    <w:sectPr w:rsidR="00F67FE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DFE"/>
    <w:multiLevelType w:val="hybridMultilevel"/>
    <w:tmpl w:val="B1905C86"/>
    <w:lvl w:ilvl="0" w:tplc="F0B604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4488D"/>
    <w:multiLevelType w:val="hybridMultilevel"/>
    <w:tmpl w:val="E9D8A8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0653444">
    <w:abstractNumId w:val="0"/>
  </w:num>
  <w:num w:numId="2" w16cid:durableId="124553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A5237"/>
    <w:rsid w:val="001C17B7"/>
    <w:rsid w:val="00427679"/>
    <w:rsid w:val="0043304F"/>
    <w:rsid w:val="00447DEB"/>
    <w:rsid w:val="0054768E"/>
    <w:rsid w:val="006956E0"/>
    <w:rsid w:val="006F3FAA"/>
    <w:rsid w:val="007414C5"/>
    <w:rsid w:val="00750E28"/>
    <w:rsid w:val="00820FFB"/>
    <w:rsid w:val="0095166C"/>
    <w:rsid w:val="00AB215E"/>
    <w:rsid w:val="00AC6789"/>
    <w:rsid w:val="00B110CB"/>
    <w:rsid w:val="00B739D7"/>
    <w:rsid w:val="00B90EAE"/>
    <w:rsid w:val="00D673DF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table" w:customStyle="1" w:styleId="rednialista1akcent11">
    <w:name w:val="Średnia lista 1 — akcent 11"/>
    <w:basedOn w:val="Standardowy"/>
    <w:next w:val="rednialista1akcent1"/>
    <w:uiPriority w:val="65"/>
    <w:rsid w:val="00D673D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Mangal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673D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2020-06-22T18:49:00Z</cp:lastPrinted>
  <dcterms:created xsi:type="dcterms:W3CDTF">2023-12-18T07:51:00Z</dcterms:created>
  <dcterms:modified xsi:type="dcterms:W3CDTF">2023-12-18T07:51:00Z</dcterms:modified>
</cp:coreProperties>
</file>