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62AE" w14:textId="77777777" w:rsidR="006F1966" w:rsidRPr="00FD1D02" w:rsidRDefault="006F1966" w:rsidP="00FD1D02">
      <w:pPr>
        <w:suppressAutoHyphens w:val="0"/>
        <w:jc w:val="right"/>
        <w:rPr>
          <w:rFonts w:asciiTheme="minorHAnsi" w:hAnsiTheme="minorHAnsi" w:cstheme="minorHAnsi"/>
          <w:b/>
        </w:rPr>
      </w:pPr>
    </w:p>
    <w:p w14:paraId="48D3B156" w14:textId="697811D0" w:rsidR="00861EFC" w:rsidRPr="007A4D11" w:rsidRDefault="007A4D11" w:rsidP="007A4D11">
      <w:pPr>
        <w:ind w:left="1416" w:firstLine="708"/>
        <w:jc w:val="center"/>
        <w:rPr>
          <w:rFonts w:asciiTheme="minorHAnsi" w:hAnsiTheme="minorHAnsi" w:cstheme="minorHAnsi"/>
          <w:bCs/>
          <w:sz w:val="24"/>
          <w:szCs w:val="24"/>
        </w:rPr>
      </w:pPr>
      <w:r>
        <w:rPr>
          <w:rFonts w:asciiTheme="minorHAnsi" w:hAnsiTheme="minorHAnsi" w:cstheme="minorHAnsi"/>
          <w:b/>
        </w:rPr>
        <w:t xml:space="preserve">                                                                                                        </w:t>
      </w:r>
      <w:r w:rsidR="00861EFC" w:rsidRPr="007A4D11">
        <w:rPr>
          <w:rFonts w:asciiTheme="minorHAnsi" w:hAnsiTheme="minorHAnsi" w:cstheme="minorHAnsi"/>
          <w:bCs/>
          <w:sz w:val="24"/>
          <w:szCs w:val="24"/>
        </w:rPr>
        <w:t xml:space="preserve">Załącznik Nr </w:t>
      </w:r>
      <w:r w:rsidRPr="007A4D11">
        <w:rPr>
          <w:rFonts w:asciiTheme="minorHAnsi" w:hAnsiTheme="minorHAnsi" w:cstheme="minorHAnsi"/>
          <w:bCs/>
          <w:sz w:val="24"/>
          <w:szCs w:val="24"/>
        </w:rPr>
        <w:t>2</w:t>
      </w:r>
      <w:r w:rsidR="00861EFC" w:rsidRPr="007A4D11">
        <w:rPr>
          <w:rFonts w:asciiTheme="minorHAnsi" w:hAnsiTheme="minorHAnsi" w:cstheme="minorHAnsi"/>
          <w:bCs/>
          <w:sz w:val="24"/>
          <w:szCs w:val="24"/>
        </w:rPr>
        <w:t xml:space="preserve"> do </w:t>
      </w:r>
      <w:r w:rsidRPr="007A4D11">
        <w:rPr>
          <w:rFonts w:asciiTheme="minorHAnsi" w:hAnsiTheme="minorHAnsi" w:cstheme="minorHAnsi"/>
          <w:bCs/>
          <w:sz w:val="24"/>
          <w:szCs w:val="24"/>
        </w:rPr>
        <w:t>SWZ</w:t>
      </w:r>
    </w:p>
    <w:p w14:paraId="7C46FAB8" w14:textId="77777777" w:rsidR="00861EFC" w:rsidRPr="000C4D97" w:rsidRDefault="00861EFC" w:rsidP="00861EFC">
      <w:pPr>
        <w:ind w:left="1416" w:firstLine="708"/>
        <w:jc w:val="center"/>
        <w:rPr>
          <w:rFonts w:asciiTheme="minorHAnsi" w:hAnsiTheme="minorHAnsi" w:cstheme="minorHAnsi"/>
          <w:b/>
        </w:rPr>
      </w:pPr>
    </w:p>
    <w:p w14:paraId="29082CB2" w14:textId="77777777" w:rsidR="00FD1D02" w:rsidRDefault="00FD1D02" w:rsidP="00861EFC">
      <w:pPr>
        <w:ind w:firstLine="2"/>
        <w:jc w:val="center"/>
        <w:rPr>
          <w:rFonts w:asciiTheme="minorHAnsi" w:hAnsiTheme="minorHAnsi" w:cstheme="minorHAnsi"/>
          <w:b/>
          <w:sz w:val="24"/>
          <w:szCs w:val="24"/>
        </w:rPr>
      </w:pPr>
    </w:p>
    <w:p w14:paraId="4A0D53D0" w14:textId="720AF28E" w:rsidR="00861EFC" w:rsidRPr="000E63BD" w:rsidRDefault="00861EFC" w:rsidP="00861EFC">
      <w:pPr>
        <w:ind w:firstLine="2"/>
        <w:jc w:val="center"/>
        <w:rPr>
          <w:b/>
          <w:sz w:val="24"/>
          <w:szCs w:val="24"/>
        </w:rPr>
      </w:pPr>
      <w:r w:rsidRPr="000E63BD">
        <w:rPr>
          <w:b/>
          <w:sz w:val="24"/>
          <w:szCs w:val="24"/>
        </w:rPr>
        <w:t>OPIS PRZEDMIOTU ZAMÓWIENIA</w:t>
      </w:r>
      <w:r w:rsidR="00940254" w:rsidRPr="000E63BD">
        <w:rPr>
          <w:b/>
          <w:sz w:val="24"/>
          <w:szCs w:val="24"/>
        </w:rPr>
        <w:t xml:space="preserve"> -WYMAGANIA</w:t>
      </w:r>
    </w:p>
    <w:p w14:paraId="7C552CD9" w14:textId="77777777" w:rsidR="00861EFC" w:rsidRPr="000E63BD" w:rsidRDefault="00861EFC" w:rsidP="00861EFC">
      <w:pPr>
        <w:autoSpaceDE w:val="0"/>
        <w:autoSpaceDN w:val="0"/>
        <w:adjustRightInd w:val="0"/>
        <w:jc w:val="both"/>
        <w:rPr>
          <w:sz w:val="24"/>
          <w:szCs w:val="24"/>
        </w:rPr>
      </w:pPr>
    </w:p>
    <w:p w14:paraId="0641967C" w14:textId="6C4377D9" w:rsidR="00FD1D02" w:rsidRPr="000E63BD" w:rsidRDefault="00861EFC" w:rsidP="00FD1D02">
      <w:pPr>
        <w:pStyle w:val="WW-Tekstpodstawowy2"/>
        <w:spacing w:line="240" w:lineRule="auto"/>
        <w:rPr>
          <w:b w:val="0"/>
          <w:szCs w:val="24"/>
        </w:rPr>
      </w:pPr>
      <w:r w:rsidRPr="000E63BD">
        <w:rPr>
          <w:b w:val="0"/>
          <w:szCs w:val="24"/>
        </w:rPr>
        <w:t>Przedmiotem zamówienia jest</w:t>
      </w:r>
      <w:r w:rsidR="00FD1D02" w:rsidRPr="000E63BD">
        <w:rPr>
          <w:b w:val="0"/>
          <w:szCs w:val="24"/>
        </w:rPr>
        <w:t>:</w:t>
      </w:r>
      <w:r w:rsidRPr="000E63BD">
        <w:rPr>
          <w:b w:val="0"/>
          <w:szCs w:val="24"/>
        </w:rPr>
        <w:t xml:space="preserve"> </w:t>
      </w:r>
    </w:p>
    <w:p w14:paraId="6AA67C50" w14:textId="121AE589" w:rsidR="005E1C29" w:rsidRPr="000E63BD" w:rsidRDefault="00AA743C" w:rsidP="00A7197B">
      <w:pPr>
        <w:pStyle w:val="WW-Tekstpodstawowy2"/>
        <w:spacing w:line="240" w:lineRule="auto"/>
        <w:rPr>
          <w:b w:val="0"/>
          <w:bCs/>
          <w:szCs w:val="24"/>
        </w:rPr>
      </w:pPr>
      <w:r w:rsidRPr="000E63BD">
        <w:rPr>
          <w:b w:val="0"/>
          <w:szCs w:val="24"/>
        </w:rPr>
        <w:t>Dostawa i montaż</w:t>
      </w:r>
      <w:r w:rsidR="00A7197B">
        <w:rPr>
          <w:b w:val="0"/>
          <w:szCs w:val="24"/>
        </w:rPr>
        <w:t xml:space="preserve"> </w:t>
      </w:r>
      <w:r w:rsidR="00E33157">
        <w:rPr>
          <w:b w:val="0"/>
          <w:szCs w:val="24"/>
        </w:rPr>
        <w:t xml:space="preserve">mobilnych robotów rehabilitacyjnych </w:t>
      </w:r>
      <w:r w:rsidR="00A7197B">
        <w:rPr>
          <w:b w:val="0"/>
          <w:szCs w:val="24"/>
        </w:rPr>
        <w:t xml:space="preserve">z podziałem na </w:t>
      </w:r>
      <w:r w:rsidR="00E33157">
        <w:rPr>
          <w:b w:val="0"/>
          <w:szCs w:val="24"/>
        </w:rPr>
        <w:t>zadania</w:t>
      </w:r>
      <w:r w:rsidR="00A7197B">
        <w:rPr>
          <w:b w:val="0"/>
          <w:szCs w:val="24"/>
        </w:rPr>
        <w:t xml:space="preserve"> </w:t>
      </w:r>
    </w:p>
    <w:p w14:paraId="0F0F32F2" w14:textId="77777777" w:rsidR="00AA743C" w:rsidRDefault="00AA743C" w:rsidP="00FD1D02">
      <w:pPr>
        <w:pStyle w:val="WW-Tekstpodstawowy2"/>
        <w:spacing w:line="240" w:lineRule="auto"/>
        <w:rPr>
          <w:b w:val="0"/>
          <w:bCs/>
          <w:szCs w:val="24"/>
        </w:rPr>
      </w:pPr>
    </w:p>
    <w:p w14:paraId="259712F5" w14:textId="261F70B2" w:rsidR="006F39E7" w:rsidRPr="006F39E7" w:rsidRDefault="006F39E7" w:rsidP="006F39E7">
      <w:pPr>
        <w:spacing w:line="259" w:lineRule="auto"/>
        <w:jc w:val="center"/>
        <w:rPr>
          <w:b/>
          <w:bCs/>
          <w:color w:val="000000"/>
          <w:sz w:val="40"/>
          <w:szCs w:val="40"/>
        </w:rPr>
      </w:pPr>
      <w:r w:rsidRPr="006F39E7">
        <w:rPr>
          <w:b/>
          <w:bCs/>
          <w:color w:val="000000"/>
          <w:sz w:val="40"/>
          <w:szCs w:val="40"/>
        </w:rPr>
        <w:t xml:space="preserve">Część nr </w:t>
      </w:r>
      <w:r>
        <w:rPr>
          <w:b/>
          <w:bCs/>
          <w:color w:val="000000"/>
          <w:sz w:val="40"/>
          <w:szCs w:val="40"/>
        </w:rPr>
        <w:t>I</w:t>
      </w:r>
    </w:p>
    <w:p w14:paraId="5282E92F" w14:textId="77777777" w:rsidR="00A7197B" w:rsidRDefault="00A7197B" w:rsidP="00A7197B">
      <w:pPr>
        <w:pStyle w:val="WW-Tekstpodstawowy2"/>
        <w:spacing w:line="240" w:lineRule="auto"/>
        <w:jc w:val="left"/>
        <w:rPr>
          <w:b w:val="0"/>
          <w:bCs/>
          <w:szCs w:val="24"/>
        </w:rPr>
      </w:pPr>
    </w:p>
    <w:p w14:paraId="2AD34A66" w14:textId="77777777" w:rsidR="00A7197B" w:rsidRPr="00670D89" w:rsidRDefault="00A7197B" w:rsidP="00A7197B">
      <w:pPr>
        <w:pStyle w:val="WW-Tekstpodstawowy2"/>
        <w:spacing w:line="240" w:lineRule="auto"/>
        <w:jc w:val="left"/>
        <w:rPr>
          <w:b w:val="0"/>
          <w:bCs/>
          <w:szCs w:val="24"/>
        </w:rPr>
      </w:pPr>
    </w:p>
    <w:p w14:paraId="0FFBF018" w14:textId="7C8D469C" w:rsidR="00861EFC" w:rsidRPr="006F39E7" w:rsidRDefault="00670D89" w:rsidP="006F39E7">
      <w:pPr>
        <w:pStyle w:val="WW-Tekstpodstawowy2"/>
        <w:spacing w:line="240" w:lineRule="auto"/>
        <w:jc w:val="both"/>
        <w:rPr>
          <w:b w:val="0"/>
          <w:bCs/>
          <w:szCs w:val="24"/>
        </w:rPr>
      </w:pPr>
      <w:r w:rsidRPr="006F39E7">
        <w:rPr>
          <w:rFonts w:eastAsia="Arial"/>
          <w:szCs w:val="24"/>
        </w:rPr>
        <w:t xml:space="preserve">Mobilny robot rehabilitacyjny górnych </w:t>
      </w:r>
      <w:r w:rsidR="006976BA" w:rsidRPr="006F39E7">
        <w:rPr>
          <w:rFonts w:eastAsia="Arial"/>
          <w:szCs w:val="24"/>
        </w:rPr>
        <w:t xml:space="preserve">i dolnych </w:t>
      </w:r>
      <w:r w:rsidRPr="006F39E7">
        <w:rPr>
          <w:rFonts w:eastAsia="Arial"/>
          <w:szCs w:val="24"/>
        </w:rPr>
        <w:t>partii ciała -  1 szt.</w:t>
      </w:r>
    </w:p>
    <w:p w14:paraId="6D6519C1" w14:textId="77777777" w:rsidR="00896D0A" w:rsidRDefault="00896D0A" w:rsidP="00896D0A">
      <w:pPr>
        <w:pStyle w:val="WW-Tekstpodstawowy2"/>
        <w:spacing w:line="240" w:lineRule="auto"/>
        <w:ind w:left="720"/>
        <w:jc w:val="both"/>
        <w:rPr>
          <w:rFonts w:eastAsia="Arial"/>
          <w:szCs w:val="24"/>
          <w:highlight w:val="yellow"/>
        </w:rPr>
      </w:pPr>
    </w:p>
    <w:tbl>
      <w:tblPr>
        <w:tblW w:w="10207" w:type="dxa"/>
        <w:tblInd w:w="-431" w:type="dxa"/>
        <w:tblLayout w:type="fixed"/>
        <w:tblCellMar>
          <w:left w:w="10" w:type="dxa"/>
          <w:right w:w="10" w:type="dxa"/>
        </w:tblCellMar>
        <w:tblLook w:val="0000" w:firstRow="0" w:lastRow="0" w:firstColumn="0" w:lastColumn="0" w:noHBand="0" w:noVBand="0"/>
      </w:tblPr>
      <w:tblGrid>
        <w:gridCol w:w="3419"/>
        <w:gridCol w:w="6788"/>
      </w:tblGrid>
      <w:tr w:rsidR="00896D0A" w:rsidRPr="00783F7B" w14:paraId="229B3DA1" w14:textId="77777777" w:rsidTr="00896D0A">
        <w:trPr>
          <w:cantSplit/>
          <w:trHeight w:val="454"/>
        </w:trPr>
        <w:tc>
          <w:tcPr>
            <w:tcW w:w="341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6A0043C" w14:textId="77777777" w:rsidR="00896D0A" w:rsidRPr="00783F7B" w:rsidRDefault="00896D0A" w:rsidP="0081755C">
            <w:pPr>
              <w:keepNext/>
              <w:autoSpaceDN w:val="0"/>
              <w:textAlignment w:val="baseline"/>
              <w:rPr>
                <w:b/>
                <w:bCs/>
                <w:kern w:val="3"/>
                <w:sz w:val="22"/>
                <w:szCs w:val="22"/>
                <w:lang w:eastAsia="zh-CN"/>
              </w:rPr>
            </w:pPr>
            <w:r w:rsidRPr="00783F7B">
              <w:rPr>
                <w:b/>
                <w:bCs/>
                <w:kern w:val="3"/>
                <w:sz w:val="22"/>
                <w:szCs w:val="22"/>
                <w:lang w:eastAsia="zh-CN"/>
              </w:rPr>
              <w:t>Producent</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CF4BC9" w14:textId="77777777" w:rsidR="00896D0A" w:rsidRPr="00783F7B" w:rsidRDefault="00896D0A" w:rsidP="0081755C">
            <w:pPr>
              <w:autoSpaceDE w:val="0"/>
              <w:autoSpaceDN w:val="0"/>
              <w:snapToGrid w:val="0"/>
              <w:textAlignment w:val="baseline"/>
              <w:rPr>
                <w:kern w:val="3"/>
                <w:sz w:val="22"/>
                <w:szCs w:val="22"/>
                <w:lang w:val="en-US" w:eastAsia="zh-CN"/>
              </w:rPr>
            </w:pPr>
          </w:p>
        </w:tc>
      </w:tr>
      <w:tr w:rsidR="00896D0A" w:rsidRPr="00783F7B" w14:paraId="1F215283" w14:textId="77777777" w:rsidTr="00896D0A">
        <w:trPr>
          <w:cantSplit/>
          <w:trHeight w:val="454"/>
        </w:trPr>
        <w:tc>
          <w:tcPr>
            <w:tcW w:w="341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8981AA3" w14:textId="77777777" w:rsidR="00896D0A" w:rsidRPr="00783F7B" w:rsidRDefault="00896D0A" w:rsidP="0081755C">
            <w:pPr>
              <w:keepNext/>
              <w:autoSpaceDN w:val="0"/>
              <w:textAlignment w:val="baseline"/>
              <w:rPr>
                <w:b/>
                <w:bCs/>
                <w:kern w:val="3"/>
                <w:sz w:val="22"/>
                <w:szCs w:val="22"/>
                <w:lang w:eastAsia="zh-CN"/>
              </w:rPr>
            </w:pPr>
            <w:r w:rsidRPr="00783F7B">
              <w:rPr>
                <w:b/>
                <w:bCs/>
                <w:kern w:val="3"/>
                <w:sz w:val="22"/>
                <w:szCs w:val="22"/>
                <w:lang w:eastAsia="zh-CN"/>
              </w:rPr>
              <w:t>Model/typ</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42AE31" w14:textId="77777777" w:rsidR="00896D0A" w:rsidRPr="00783F7B" w:rsidRDefault="00896D0A" w:rsidP="0081755C">
            <w:pPr>
              <w:keepNext/>
              <w:autoSpaceDN w:val="0"/>
              <w:snapToGrid w:val="0"/>
              <w:textAlignment w:val="baseline"/>
              <w:rPr>
                <w:kern w:val="3"/>
                <w:sz w:val="22"/>
                <w:szCs w:val="22"/>
                <w:lang w:eastAsia="zh-CN"/>
              </w:rPr>
            </w:pPr>
          </w:p>
        </w:tc>
      </w:tr>
      <w:tr w:rsidR="00896D0A" w:rsidRPr="00783F7B" w14:paraId="04E808A1" w14:textId="77777777" w:rsidTr="00896D0A">
        <w:trPr>
          <w:cantSplit/>
          <w:trHeight w:val="454"/>
        </w:trPr>
        <w:tc>
          <w:tcPr>
            <w:tcW w:w="341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C6734B8" w14:textId="77777777" w:rsidR="00896D0A" w:rsidRPr="00783F7B" w:rsidRDefault="00896D0A" w:rsidP="0081755C">
            <w:pPr>
              <w:autoSpaceDN w:val="0"/>
              <w:textAlignment w:val="baseline"/>
              <w:rPr>
                <w:b/>
                <w:bCs/>
                <w:kern w:val="3"/>
                <w:sz w:val="22"/>
                <w:szCs w:val="22"/>
                <w:lang w:eastAsia="zh-CN"/>
              </w:rPr>
            </w:pPr>
            <w:r w:rsidRPr="00783F7B">
              <w:rPr>
                <w:b/>
                <w:bCs/>
                <w:kern w:val="3"/>
                <w:sz w:val="22"/>
                <w:szCs w:val="22"/>
                <w:lang w:eastAsia="zh-CN"/>
              </w:rPr>
              <w:t>Rok produkcji</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5E5B78" w14:textId="77777777" w:rsidR="00896D0A" w:rsidRPr="00783F7B" w:rsidRDefault="00896D0A" w:rsidP="0081755C">
            <w:pPr>
              <w:autoSpaceDN w:val="0"/>
              <w:textAlignment w:val="baseline"/>
              <w:rPr>
                <w:b/>
                <w:bCs/>
                <w:kern w:val="3"/>
                <w:sz w:val="22"/>
                <w:szCs w:val="22"/>
                <w:lang w:eastAsia="zh-CN"/>
              </w:rPr>
            </w:pPr>
          </w:p>
        </w:tc>
      </w:tr>
    </w:tbl>
    <w:p w14:paraId="60653B47" w14:textId="77777777" w:rsidR="00896D0A" w:rsidRPr="00783F7B" w:rsidRDefault="00896D0A" w:rsidP="00896D0A">
      <w:pPr>
        <w:pStyle w:val="WW-Tekstpodstawowy2"/>
        <w:spacing w:line="240" w:lineRule="auto"/>
        <w:ind w:left="720"/>
        <w:jc w:val="both"/>
        <w:rPr>
          <w:b w:val="0"/>
          <w:bCs/>
          <w:sz w:val="22"/>
          <w:szCs w:val="22"/>
          <w:highlight w:val="yellow"/>
        </w:rPr>
      </w:pPr>
    </w:p>
    <w:p w14:paraId="263879D2" w14:textId="77777777" w:rsidR="00670D89" w:rsidRPr="00783F7B" w:rsidRDefault="00670D89" w:rsidP="00670D89">
      <w:pPr>
        <w:pStyle w:val="WW-Tekstpodstawowy2"/>
        <w:spacing w:line="240" w:lineRule="auto"/>
        <w:ind w:left="720"/>
        <w:jc w:val="both"/>
        <w:rPr>
          <w:b w:val="0"/>
          <w:bCs/>
          <w:sz w:val="22"/>
          <w:szCs w:val="22"/>
        </w:rPr>
      </w:pPr>
    </w:p>
    <w:tbl>
      <w:tblPr>
        <w:tblW w:w="10200" w:type="dxa"/>
        <w:tblInd w:w="-434" w:type="dxa"/>
        <w:tblLayout w:type="fixed"/>
        <w:tblLook w:val="0000" w:firstRow="0" w:lastRow="0" w:firstColumn="0" w:lastColumn="0" w:noHBand="0" w:noVBand="0"/>
      </w:tblPr>
      <w:tblGrid>
        <w:gridCol w:w="703"/>
        <w:gridCol w:w="6662"/>
        <w:gridCol w:w="1418"/>
        <w:gridCol w:w="1417"/>
      </w:tblGrid>
      <w:tr w:rsidR="00670D89" w:rsidRPr="00783F7B" w14:paraId="5A098D2D" w14:textId="77777777" w:rsidTr="00A524F4">
        <w:trPr>
          <w:trHeight w:val="320"/>
        </w:trPr>
        <w:tc>
          <w:tcPr>
            <w:tcW w:w="703" w:type="dxa"/>
            <w:tcBorders>
              <w:top w:val="single" w:sz="6" w:space="0" w:color="000000"/>
              <w:left w:val="single" w:sz="6" w:space="0" w:color="000000"/>
              <w:bottom w:val="single" w:sz="6" w:space="0" w:color="000000"/>
              <w:right w:val="single" w:sz="4" w:space="0" w:color="000000"/>
            </w:tcBorders>
            <w:shd w:val="clear" w:color="auto" w:fill="FFFFFF"/>
          </w:tcPr>
          <w:p w14:paraId="20955F88" w14:textId="77777777" w:rsidR="00670D89" w:rsidRPr="00783F7B" w:rsidRDefault="00670D89" w:rsidP="00670D89">
            <w:pPr>
              <w:rPr>
                <w:rFonts w:eastAsia="Arial"/>
                <w:b/>
                <w:sz w:val="22"/>
                <w:szCs w:val="22"/>
              </w:rPr>
            </w:pPr>
          </w:p>
        </w:tc>
        <w:tc>
          <w:tcPr>
            <w:tcW w:w="6662" w:type="dxa"/>
            <w:tcBorders>
              <w:top w:val="single" w:sz="6" w:space="0" w:color="000000"/>
              <w:left w:val="single" w:sz="6" w:space="0" w:color="000000"/>
              <w:bottom w:val="single" w:sz="6" w:space="0" w:color="000000"/>
              <w:right w:val="single" w:sz="4" w:space="0" w:color="000000"/>
            </w:tcBorders>
            <w:shd w:val="clear" w:color="auto" w:fill="FFFFFF"/>
          </w:tcPr>
          <w:p w14:paraId="41634727" w14:textId="581472D2" w:rsidR="00670D89" w:rsidRPr="00783F7B" w:rsidRDefault="00670D89" w:rsidP="00670D89">
            <w:pPr>
              <w:jc w:val="center"/>
              <w:rPr>
                <w:rFonts w:eastAsia="Arial"/>
                <w:b/>
                <w:sz w:val="22"/>
                <w:szCs w:val="22"/>
              </w:rPr>
            </w:pPr>
            <w:r w:rsidRPr="00783F7B">
              <w:rPr>
                <w:rFonts w:eastAsia="Arial"/>
                <w:b/>
                <w:sz w:val="22"/>
                <w:szCs w:val="22"/>
              </w:rPr>
              <w:t>Parametry techniczne – wymagan</w:t>
            </w:r>
            <w:r w:rsidR="00625289" w:rsidRPr="00783F7B">
              <w:rPr>
                <w:rFonts w:eastAsia="Arial"/>
                <w:b/>
                <w:sz w:val="22"/>
                <w:szCs w:val="22"/>
              </w:rPr>
              <w:t>ia</w:t>
            </w:r>
            <w:r w:rsidRPr="00783F7B">
              <w:rPr>
                <w:rFonts w:eastAsia="Arial"/>
                <w:b/>
                <w:sz w:val="22"/>
                <w:szCs w:val="22"/>
              </w:rPr>
              <w:t xml:space="preserve"> minimalne</w:t>
            </w:r>
          </w:p>
          <w:p w14:paraId="2F849E23" w14:textId="77777777" w:rsidR="00670D89" w:rsidRPr="00783F7B" w:rsidRDefault="00670D89" w:rsidP="00670D89">
            <w:pPr>
              <w:rPr>
                <w:rFonts w:eastAsia="Arial"/>
                <w:b/>
                <w:sz w:val="22"/>
                <w:szCs w:val="22"/>
                <w:highlight w:val="white"/>
              </w:rPr>
            </w:pPr>
          </w:p>
        </w:tc>
        <w:tc>
          <w:tcPr>
            <w:tcW w:w="1418" w:type="dxa"/>
            <w:tcBorders>
              <w:top w:val="single" w:sz="6" w:space="0" w:color="000000"/>
              <w:left w:val="single" w:sz="6" w:space="0" w:color="000000"/>
              <w:bottom w:val="single" w:sz="6" w:space="0" w:color="000000"/>
              <w:right w:val="single" w:sz="4" w:space="0" w:color="000000"/>
            </w:tcBorders>
            <w:shd w:val="clear" w:color="auto" w:fill="FFFFFF"/>
          </w:tcPr>
          <w:p w14:paraId="0DB37B43" w14:textId="77777777" w:rsidR="00670D89" w:rsidRPr="00783F7B" w:rsidRDefault="00670D89" w:rsidP="00587D9F">
            <w:pPr>
              <w:ind w:hanging="2"/>
              <w:jc w:val="center"/>
              <w:rPr>
                <w:rFonts w:eastAsia="Arial"/>
                <w:b/>
                <w:sz w:val="22"/>
                <w:szCs w:val="22"/>
              </w:rPr>
            </w:pPr>
            <w:r w:rsidRPr="00783F7B">
              <w:rPr>
                <w:rFonts w:eastAsia="Arial"/>
                <w:b/>
                <w:sz w:val="22"/>
                <w:szCs w:val="22"/>
              </w:rPr>
              <w:t>wymagane</w:t>
            </w:r>
          </w:p>
        </w:tc>
        <w:tc>
          <w:tcPr>
            <w:tcW w:w="1417" w:type="dxa"/>
            <w:tcBorders>
              <w:top w:val="single" w:sz="6" w:space="0" w:color="000000"/>
              <w:left w:val="single" w:sz="6" w:space="0" w:color="000000"/>
              <w:bottom w:val="single" w:sz="6" w:space="0" w:color="000000"/>
              <w:right w:val="single" w:sz="4" w:space="0" w:color="000000"/>
            </w:tcBorders>
            <w:shd w:val="clear" w:color="auto" w:fill="FFFFFF"/>
          </w:tcPr>
          <w:p w14:paraId="398C64F3" w14:textId="17EB3AB0" w:rsidR="00670D89" w:rsidRPr="00783F7B" w:rsidRDefault="00670D89" w:rsidP="00587D9F">
            <w:pPr>
              <w:ind w:hanging="2"/>
              <w:jc w:val="center"/>
              <w:rPr>
                <w:rFonts w:eastAsia="Arial"/>
                <w:b/>
                <w:sz w:val="22"/>
                <w:szCs w:val="22"/>
              </w:rPr>
            </w:pPr>
            <w:r w:rsidRPr="00783F7B">
              <w:rPr>
                <w:rFonts w:eastAsia="Arial"/>
                <w:b/>
                <w:sz w:val="22"/>
                <w:szCs w:val="22"/>
              </w:rPr>
              <w:t>oferowane</w:t>
            </w:r>
          </w:p>
        </w:tc>
      </w:tr>
      <w:tr w:rsidR="00670D89" w:rsidRPr="00783F7B" w14:paraId="1962BD52" w14:textId="77777777" w:rsidTr="00A524F4">
        <w:trPr>
          <w:trHeight w:val="320"/>
        </w:trPr>
        <w:tc>
          <w:tcPr>
            <w:tcW w:w="703" w:type="dxa"/>
            <w:tcBorders>
              <w:top w:val="single" w:sz="4" w:space="0" w:color="000000"/>
              <w:left w:val="single" w:sz="4" w:space="0" w:color="000000"/>
              <w:bottom w:val="single" w:sz="4" w:space="0" w:color="000000"/>
              <w:right w:val="single" w:sz="4" w:space="0" w:color="000000"/>
            </w:tcBorders>
          </w:tcPr>
          <w:p w14:paraId="217512A6"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79DB74" w14:textId="1D7EB867"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R</w:t>
            </w:r>
            <w:r w:rsidRPr="00783F7B">
              <w:rPr>
                <w:rFonts w:eastAsia="Arial"/>
                <w:color w:val="000000"/>
                <w:sz w:val="22"/>
                <w:szCs w:val="22"/>
              </w:rPr>
              <w:t>obot rehabilitacyjno-diagnostyczny z pełnym wyposażeniem do ćwiczeń kończyn górnych i dolnych</w:t>
            </w:r>
          </w:p>
        </w:tc>
        <w:tc>
          <w:tcPr>
            <w:tcW w:w="1418" w:type="dxa"/>
            <w:tcBorders>
              <w:top w:val="single" w:sz="4" w:space="0" w:color="000000"/>
              <w:left w:val="single" w:sz="4" w:space="0" w:color="000000"/>
              <w:bottom w:val="single" w:sz="4" w:space="0" w:color="000000"/>
              <w:right w:val="single" w:sz="4" w:space="0" w:color="000000"/>
            </w:tcBorders>
          </w:tcPr>
          <w:p w14:paraId="4CE4BE64" w14:textId="06283395"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7E68E694" w14:textId="7D835B17"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492C0103" w14:textId="77777777" w:rsidTr="00A524F4">
        <w:trPr>
          <w:trHeight w:val="320"/>
        </w:trPr>
        <w:tc>
          <w:tcPr>
            <w:tcW w:w="703" w:type="dxa"/>
            <w:tcBorders>
              <w:left w:val="single" w:sz="4" w:space="0" w:color="000000"/>
              <w:bottom w:val="single" w:sz="4" w:space="0" w:color="000000"/>
              <w:right w:val="single" w:sz="4" w:space="0" w:color="000000"/>
            </w:tcBorders>
          </w:tcPr>
          <w:p w14:paraId="2EF4BB04"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7C05A882" w14:textId="23592BDE"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Robot umożliwiający wykonywanie m.in. ćwiczeń biernych, siłowych.</w:t>
            </w:r>
          </w:p>
        </w:tc>
        <w:tc>
          <w:tcPr>
            <w:tcW w:w="1418" w:type="dxa"/>
            <w:tcBorders>
              <w:left w:val="single" w:sz="4" w:space="0" w:color="000000"/>
              <w:bottom w:val="single" w:sz="4" w:space="0" w:color="000000"/>
              <w:right w:val="single" w:sz="4" w:space="0" w:color="000000"/>
            </w:tcBorders>
          </w:tcPr>
          <w:p w14:paraId="001E8C80" w14:textId="4F4F7E45"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2F00B4FC" w14:textId="4A1A3690"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0FC8379D" w14:textId="77777777" w:rsidTr="00A524F4">
        <w:trPr>
          <w:trHeight w:val="320"/>
        </w:trPr>
        <w:tc>
          <w:tcPr>
            <w:tcW w:w="703" w:type="dxa"/>
            <w:tcBorders>
              <w:left w:val="single" w:sz="4" w:space="0" w:color="000000"/>
              <w:bottom w:val="single" w:sz="4" w:space="0" w:color="000000"/>
              <w:right w:val="single" w:sz="4" w:space="0" w:color="000000"/>
            </w:tcBorders>
          </w:tcPr>
          <w:p w14:paraId="7E11F69F"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382FB3AC" w14:textId="7DB75A59"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Ćwiczenia z oporem dynamicznym: izokinetyczne, izotoniczne, elastyczne</w:t>
            </w:r>
          </w:p>
        </w:tc>
        <w:tc>
          <w:tcPr>
            <w:tcW w:w="1418" w:type="dxa"/>
            <w:tcBorders>
              <w:left w:val="single" w:sz="4" w:space="0" w:color="000000"/>
              <w:bottom w:val="single" w:sz="4" w:space="0" w:color="000000"/>
              <w:right w:val="single" w:sz="4" w:space="0" w:color="000000"/>
            </w:tcBorders>
          </w:tcPr>
          <w:p w14:paraId="190C9053" w14:textId="37ABFE2D"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12097488" w14:textId="635E3CBB"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5E3F5FEE" w14:textId="77777777" w:rsidTr="00A524F4">
        <w:trPr>
          <w:trHeight w:val="320"/>
        </w:trPr>
        <w:tc>
          <w:tcPr>
            <w:tcW w:w="703" w:type="dxa"/>
            <w:tcBorders>
              <w:left w:val="single" w:sz="4" w:space="0" w:color="000000"/>
              <w:bottom w:val="single" w:sz="4" w:space="0" w:color="000000"/>
              <w:right w:val="single" w:sz="4" w:space="0" w:color="000000"/>
            </w:tcBorders>
          </w:tcPr>
          <w:p w14:paraId="39C489A6"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0F0A29FA" w14:textId="122F405A"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Integralne oprogramowanie z grami rehabilitacyjnymi</w:t>
            </w:r>
          </w:p>
        </w:tc>
        <w:tc>
          <w:tcPr>
            <w:tcW w:w="1418" w:type="dxa"/>
            <w:tcBorders>
              <w:left w:val="single" w:sz="4" w:space="0" w:color="000000"/>
              <w:bottom w:val="single" w:sz="4" w:space="0" w:color="000000"/>
              <w:right w:val="single" w:sz="4" w:space="0" w:color="000000"/>
            </w:tcBorders>
          </w:tcPr>
          <w:p w14:paraId="13F9082E" w14:textId="5C42C768"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53BB9491" w14:textId="65697C78"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515BF7FE" w14:textId="77777777" w:rsidTr="00A524F4">
        <w:trPr>
          <w:trHeight w:val="285"/>
        </w:trPr>
        <w:tc>
          <w:tcPr>
            <w:tcW w:w="703" w:type="dxa"/>
            <w:tcBorders>
              <w:left w:val="single" w:sz="4" w:space="0" w:color="000000"/>
              <w:bottom w:val="single" w:sz="4" w:space="0" w:color="000000"/>
              <w:right w:val="single" w:sz="4" w:space="0" w:color="000000"/>
            </w:tcBorders>
          </w:tcPr>
          <w:p w14:paraId="3A39BE3F"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405024D2" w14:textId="71F99965"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Wbudowana reaktywna elektromiografia</w:t>
            </w:r>
          </w:p>
        </w:tc>
        <w:tc>
          <w:tcPr>
            <w:tcW w:w="1418" w:type="dxa"/>
            <w:tcBorders>
              <w:left w:val="single" w:sz="4" w:space="0" w:color="000000"/>
              <w:bottom w:val="single" w:sz="4" w:space="0" w:color="000000"/>
              <w:right w:val="single" w:sz="4" w:space="0" w:color="000000"/>
            </w:tcBorders>
          </w:tcPr>
          <w:p w14:paraId="5DA173B0" w14:textId="08E8D06E"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15E01A41" w14:textId="125D96AC"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5461AD6D" w14:textId="77777777" w:rsidTr="00A524F4">
        <w:trPr>
          <w:trHeight w:val="320"/>
        </w:trPr>
        <w:tc>
          <w:tcPr>
            <w:tcW w:w="703" w:type="dxa"/>
            <w:tcBorders>
              <w:left w:val="single" w:sz="4" w:space="0" w:color="000000"/>
              <w:bottom w:val="single" w:sz="4" w:space="0" w:color="000000"/>
              <w:right w:val="single" w:sz="4" w:space="0" w:color="000000"/>
            </w:tcBorders>
          </w:tcPr>
          <w:p w14:paraId="5BF3A014"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5045B6F2" w14:textId="54445166"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Wbudowana możliwość przeprowadzenia diagnostyki: dynamometrycznej oceny spastyczności, dynamometrycznej oceny siły mięśniowej, elektromiograficznej oceny unerwienia</w:t>
            </w:r>
          </w:p>
        </w:tc>
        <w:tc>
          <w:tcPr>
            <w:tcW w:w="1418" w:type="dxa"/>
            <w:tcBorders>
              <w:left w:val="single" w:sz="4" w:space="0" w:color="000000"/>
              <w:bottom w:val="single" w:sz="4" w:space="0" w:color="000000"/>
              <w:right w:val="single" w:sz="4" w:space="0" w:color="000000"/>
            </w:tcBorders>
          </w:tcPr>
          <w:p w14:paraId="1D883C6E" w14:textId="6690B1CC"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0E830BA0" w14:textId="1E76A638"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69AD6F7B" w14:textId="77777777" w:rsidTr="00A524F4">
        <w:trPr>
          <w:trHeight w:val="320"/>
        </w:trPr>
        <w:tc>
          <w:tcPr>
            <w:tcW w:w="703" w:type="dxa"/>
            <w:tcBorders>
              <w:left w:val="single" w:sz="4" w:space="0" w:color="000000"/>
              <w:bottom w:val="single" w:sz="4" w:space="0" w:color="000000"/>
              <w:right w:val="single" w:sz="4" w:space="0" w:color="000000"/>
            </w:tcBorders>
          </w:tcPr>
          <w:p w14:paraId="3990F10F"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42470032" w14:textId="13FF414C" w:rsidR="00670D89" w:rsidRPr="00783F7B" w:rsidRDefault="00C927D3"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M</w:t>
            </w:r>
            <w:r w:rsidR="00670D89" w:rsidRPr="00783F7B">
              <w:rPr>
                <w:rFonts w:eastAsia="Arial"/>
                <w:sz w:val="22"/>
                <w:szCs w:val="22"/>
              </w:rPr>
              <w:t>ożliwość przeprowadzenia rehabilitacji: barku, łokcia, biodra, kolana, stopy, ręki dzięki odpowiednim integralnym końcówkom</w:t>
            </w:r>
            <w:r w:rsidRPr="00783F7B">
              <w:rPr>
                <w:rFonts w:eastAsia="Arial"/>
                <w:sz w:val="22"/>
                <w:szCs w:val="22"/>
              </w:rPr>
              <w:t xml:space="preserve"> dołączonym do urządzenia</w:t>
            </w:r>
            <w:r w:rsidR="00670D89" w:rsidRPr="00783F7B">
              <w:rPr>
                <w:rFonts w:eastAsia="Arial"/>
                <w:sz w:val="22"/>
                <w:szCs w:val="22"/>
              </w:rPr>
              <w:t xml:space="preserve"> </w:t>
            </w:r>
          </w:p>
        </w:tc>
        <w:tc>
          <w:tcPr>
            <w:tcW w:w="1418" w:type="dxa"/>
            <w:tcBorders>
              <w:left w:val="single" w:sz="4" w:space="0" w:color="000000"/>
              <w:bottom w:val="single" w:sz="4" w:space="0" w:color="000000"/>
              <w:right w:val="single" w:sz="4" w:space="0" w:color="000000"/>
            </w:tcBorders>
          </w:tcPr>
          <w:p w14:paraId="38DF5096" w14:textId="5801D4E5"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6A235CD6" w14:textId="724C0B92"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1CA22121" w14:textId="77777777" w:rsidTr="00A524F4">
        <w:trPr>
          <w:trHeight w:val="320"/>
        </w:trPr>
        <w:tc>
          <w:tcPr>
            <w:tcW w:w="703" w:type="dxa"/>
            <w:tcBorders>
              <w:left w:val="single" w:sz="4" w:space="0" w:color="000000"/>
              <w:bottom w:val="single" w:sz="4" w:space="0" w:color="000000"/>
              <w:right w:val="single" w:sz="4" w:space="0" w:color="000000"/>
            </w:tcBorders>
          </w:tcPr>
          <w:p w14:paraId="2FE7A35C"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3D9AB78C" w14:textId="6A096733" w:rsidR="00670D89" w:rsidRPr="00783F7B" w:rsidRDefault="00C927D3"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 xml:space="preserve">Możliwość </w:t>
            </w:r>
            <w:r w:rsidR="00670D89" w:rsidRPr="00783F7B">
              <w:rPr>
                <w:rFonts w:eastAsia="Arial"/>
                <w:sz w:val="22"/>
                <w:szCs w:val="22"/>
              </w:rPr>
              <w:t xml:space="preserve">przeprowadzanie treningu z użyciem </w:t>
            </w:r>
            <w:proofErr w:type="spellStart"/>
            <w:r w:rsidR="00670D89" w:rsidRPr="00783F7B">
              <w:rPr>
                <w:rFonts w:eastAsia="Arial"/>
                <w:sz w:val="22"/>
                <w:szCs w:val="22"/>
              </w:rPr>
              <w:t>biofeedbacku</w:t>
            </w:r>
            <w:proofErr w:type="spellEnd"/>
            <w:r w:rsidR="00670D89" w:rsidRPr="00783F7B">
              <w:rPr>
                <w:rFonts w:eastAsia="Arial"/>
                <w:sz w:val="22"/>
                <w:szCs w:val="22"/>
              </w:rPr>
              <w:t xml:space="preserve"> w postaci gier rehabilitacyjnych, realizowanego zarówno poprzez pozycje kończyny pacjenta (sterowaną poprzez opór dynamiczny) jak i sygnał elektromiograficzny</w:t>
            </w:r>
          </w:p>
        </w:tc>
        <w:tc>
          <w:tcPr>
            <w:tcW w:w="1418" w:type="dxa"/>
            <w:tcBorders>
              <w:left w:val="single" w:sz="4" w:space="0" w:color="000000"/>
              <w:bottom w:val="single" w:sz="4" w:space="0" w:color="000000"/>
              <w:right w:val="single" w:sz="4" w:space="0" w:color="000000"/>
            </w:tcBorders>
          </w:tcPr>
          <w:p w14:paraId="738044FB" w14:textId="595143B6"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1AE34A32" w14:textId="366990D5"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0624C203" w14:textId="77777777" w:rsidTr="00AC709D">
        <w:trPr>
          <w:trHeight w:val="70"/>
        </w:trPr>
        <w:tc>
          <w:tcPr>
            <w:tcW w:w="703" w:type="dxa"/>
            <w:tcBorders>
              <w:left w:val="single" w:sz="4" w:space="0" w:color="000000"/>
              <w:bottom w:val="single" w:sz="4" w:space="0" w:color="000000"/>
              <w:right w:val="single" w:sz="4" w:space="0" w:color="000000"/>
            </w:tcBorders>
          </w:tcPr>
          <w:p w14:paraId="230146F9"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12DDB4F9" w14:textId="6472CBCC"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Wbudowana możliwość generowania raportów z treningu dostosowanych do każdego pacjenta;</w:t>
            </w:r>
          </w:p>
        </w:tc>
        <w:tc>
          <w:tcPr>
            <w:tcW w:w="1418" w:type="dxa"/>
            <w:tcBorders>
              <w:left w:val="single" w:sz="4" w:space="0" w:color="000000"/>
              <w:bottom w:val="single" w:sz="4" w:space="0" w:color="000000"/>
              <w:right w:val="single" w:sz="4" w:space="0" w:color="000000"/>
            </w:tcBorders>
          </w:tcPr>
          <w:p w14:paraId="5E7480F5" w14:textId="1D9F73E3"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3684224D" w14:textId="361C8A49"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01E1122E" w14:textId="77777777" w:rsidTr="00A524F4">
        <w:trPr>
          <w:trHeight w:val="320"/>
        </w:trPr>
        <w:tc>
          <w:tcPr>
            <w:tcW w:w="703" w:type="dxa"/>
            <w:tcBorders>
              <w:left w:val="single" w:sz="4" w:space="0" w:color="000000"/>
              <w:bottom w:val="single" w:sz="4" w:space="0" w:color="000000"/>
              <w:right w:val="single" w:sz="4" w:space="0" w:color="000000"/>
            </w:tcBorders>
          </w:tcPr>
          <w:p w14:paraId="13A05FC7"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4B339EFE" w14:textId="030C8D96" w:rsidR="00670D89" w:rsidRPr="00783F7B" w:rsidRDefault="00670D89" w:rsidP="00587D9F">
            <w:pPr>
              <w:pBdr>
                <w:top w:val="nil"/>
                <w:left w:val="nil"/>
                <w:bottom w:val="nil"/>
                <w:right w:val="nil"/>
                <w:between w:val="nil"/>
              </w:pBdr>
              <w:ind w:hanging="2"/>
              <w:rPr>
                <w:rFonts w:eastAsia="Arial"/>
                <w:sz w:val="22"/>
                <w:szCs w:val="22"/>
              </w:rPr>
            </w:pPr>
            <w:r w:rsidRPr="00783F7B">
              <w:rPr>
                <w:rFonts w:eastAsia="Arial"/>
                <w:sz w:val="22"/>
                <w:szCs w:val="22"/>
              </w:rPr>
              <w:t>Wbudowana możliwość prowadzenie dokumentacji treningów pacjenta w oprogramowaniu (kartoteki pacjentów);</w:t>
            </w:r>
          </w:p>
        </w:tc>
        <w:tc>
          <w:tcPr>
            <w:tcW w:w="1418" w:type="dxa"/>
            <w:tcBorders>
              <w:left w:val="single" w:sz="4" w:space="0" w:color="000000"/>
              <w:bottom w:val="single" w:sz="4" w:space="0" w:color="000000"/>
              <w:right w:val="single" w:sz="4" w:space="0" w:color="000000"/>
            </w:tcBorders>
          </w:tcPr>
          <w:p w14:paraId="16674F11" w14:textId="092D8BFB"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1450FC05" w14:textId="7EFCB77A"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50626136" w14:textId="77777777" w:rsidTr="00A524F4">
        <w:trPr>
          <w:trHeight w:val="320"/>
        </w:trPr>
        <w:tc>
          <w:tcPr>
            <w:tcW w:w="703" w:type="dxa"/>
            <w:tcBorders>
              <w:left w:val="single" w:sz="4" w:space="0" w:color="000000"/>
              <w:bottom w:val="single" w:sz="4" w:space="0" w:color="000000"/>
              <w:right w:val="single" w:sz="4" w:space="0" w:color="000000"/>
            </w:tcBorders>
          </w:tcPr>
          <w:p w14:paraId="7B6ADF17"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32831154" w14:textId="00DDD2F8" w:rsidR="00670D89" w:rsidRPr="00783F7B" w:rsidRDefault="00670D89" w:rsidP="00A524F4">
            <w:pPr>
              <w:pBdr>
                <w:top w:val="single" w:sz="4" w:space="1" w:color="auto"/>
                <w:left w:val="nil"/>
                <w:right w:val="nil"/>
                <w:between w:val="nil"/>
              </w:pBdr>
              <w:ind w:hanging="2"/>
              <w:rPr>
                <w:rFonts w:eastAsia="Arial"/>
                <w:color w:val="000000"/>
                <w:sz w:val="22"/>
                <w:szCs w:val="22"/>
              </w:rPr>
            </w:pPr>
            <w:r w:rsidRPr="00783F7B">
              <w:rPr>
                <w:rFonts w:eastAsia="Arial"/>
                <w:sz w:val="22"/>
                <w:szCs w:val="22"/>
              </w:rPr>
              <w:t>Wbudowana możliwość połączenia robota z siecią internet</w:t>
            </w:r>
            <w:r w:rsidR="008D5EB2">
              <w:rPr>
                <w:rFonts w:eastAsia="Arial"/>
                <w:sz w:val="22"/>
                <w:szCs w:val="22"/>
              </w:rPr>
              <w:t>ową</w:t>
            </w:r>
            <w:r w:rsidRPr="00783F7B">
              <w:rPr>
                <w:rFonts w:eastAsia="Arial"/>
                <w:sz w:val="22"/>
                <w:szCs w:val="22"/>
              </w:rPr>
              <w:t xml:space="preserve"> oraz dostępność systemu operacyjnego,</w:t>
            </w:r>
          </w:p>
        </w:tc>
        <w:tc>
          <w:tcPr>
            <w:tcW w:w="1418" w:type="dxa"/>
            <w:tcBorders>
              <w:left w:val="single" w:sz="4" w:space="0" w:color="000000"/>
              <w:bottom w:val="single" w:sz="4" w:space="0" w:color="000000"/>
              <w:right w:val="single" w:sz="4" w:space="0" w:color="000000"/>
            </w:tcBorders>
          </w:tcPr>
          <w:p w14:paraId="693C9A35" w14:textId="335FDEB9"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54F4DA2A" w14:textId="6C80A8BB"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181A0BED" w14:textId="77777777" w:rsidTr="00A524F4">
        <w:trPr>
          <w:trHeight w:val="320"/>
        </w:trPr>
        <w:tc>
          <w:tcPr>
            <w:tcW w:w="703" w:type="dxa"/>
            <w:tcBorders>
              <w:left w:val="single" w:sz="4" w:space="0" w:color="000000"/>
              <w:bottom w:val="single" w:sz="4" w:space="0" w:color="000000"/>
              <w:right w:val="single" w:sz="4" w:space="0" w:color="000000"/>
            </w:tcBorders>
          </w:tcPr>
          <w:p w14:paraId="0CD66041" w14:textId="77777777" w:rsidR="00670D89" w:rsidRPr="00783F7B" w:rsidRDefault="00670D89" w:rsidP="00670D89">
            <w:pPr>
              <w:pStyle w:val="Akapitzlist"/>
              <w:numPr>
                <w:ilvl w:val="0"/>
                <w:numId w:val="23"/>
              </w:numPr>
              <w:pBdr>
                <w:top w:val="nil"/>
                <w:left w:val="nil"/>
                <w:bottom w:val="nil"/>
                <w:right w:val="nil"/>
                <w:between w:val="nil"/>
              </w:pBdr>
              <w:rPr>
                <w:rFonts w:eastAsia="Arial"/>
                <w:b/>
                <w:bCs/>
              </w:rPr>
            </w:pPr>
          </w:p>
        </w:tc>
        <w:tc>
          <w:tcPr>
            <w:tcW w:w="6662" w:type="dxa"/>
            <w:tcBorders>
              <w:left w:val="single" w:sz="4" w:space="0" w:color="000000"/>
              <w:bottom w:val="single" w:sz="4" w:space="0" w:color="000000"/>
              <w:right w:val="single" w:sz="4" w:space="0" w:color="000000"/>
            </w:tcBorders>
            <w:shd w:val="clear" w:color="auto" w:fill="auto"/>
          </w:tcPr>
          <w:p w14:paraId="69383A4B" w14:textId="4DFD6346"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 xml:space="preserve">Integracji z fotelem rehabilitacyjnym, który umożliwia dostosowanie do każdej pozycji ćwiczeniowej stawów: kolanowego, biodrowego, łokcia, barku, nadgarstkowego i skokowego </w:t>
            </w:r>
          </w:p>
        </w:tc>
        <w:tc>
          <w:tcPr>
            <w:tcW w:w="1418" w:type="dxa"/>
            <w:tcBorders>
              <w:left w:val="single" w:sz="4" w:space="0" w:color="000000"/>
              <w:bottom w:val="single" w:sz="4" w:space="0" w:color="000000"/>
              <w:right w:val="single" w:sz="4" w:space="0" w:color="000000"/>
            </w:tcBorders>
          </w:tcPr>
          <w:p w14:paraId="2D213BBE" w14:textId="7FF01E11"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6EFDC276" w14:textId="14CF47B4"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765F2543" w14:textId="77777777" w:rsidTr="00A524F4">
        <w:trPr>
          <w:trHeight w:val="320"/>
        </w:trPr>
        <w:tc>
          <w:tcPr>
            <w:tcW w:w="703" w:type="dxa"/>
            <w:tcBorders>
              <w:left w:val="single" w:sz="4" w:space="0" w:color="000000"/>
              <w:bottom w:val="single" w:sz="4" w:space="0" w:color="000000"/>
              <w:right w:val="single" w:sz="4" w:space="0" w:color="000000"/>
            </w:tcBorders>
          </w:tcPr>
          <w:p w14:paraId="425F37CF"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0025EE49" w14:textId="71880B4D" w:rsidR="00670D89" w:rsidRPr="00783F7B" w:rsidRDefault="00670D89" w:rsidP="00A524F4">
            <w:pPr>
              <w:pBdr>
                <w:top w:val="nil"/>
                <w:left w:val="nil"/>
                <w:bottom w:val="nil"/>
                <w:right w:val="nil"/>
                <w:between w:val="nil"/>
              </w:pBdr>
              <w:ind w:hanging="2"/>
              <w:rPr>
                <w:rFonts w:eastAsia="Arial"/>
                <w:sz w:val="22"/>
                <w:szCs w:val="22"/>
              </w:rPr>
            </w:pPr>
            <w:r w:rsidRPr="00783F7B">
              <w:rPr>
                <w:rFonts w:eastAsia="Arial"/>
                <w:sz w:val="22"/>
                <w:szCs w:val="22"/>
              </w:rPr>
              <w:t>Wbudowany elektromiograf w minimalnych parametrach pomiarowych:</w:t>
            </w:r>
            <w:bookmarkStart w:id="0" w:name="_heading=h.ym2zpq5g9fs3" w:colFirst="0" w:colLast="0"/>
            <w:bookmarkEnd w:id="0"/>
          </w:p>
          <w:p w14:paraId="4A330DDB" w14:textId="097F37E0" w:rsidR="00670D89" w:rsidRPr="00783F7B" w:rsidRDefault="00670D89" w:rsidP="00A524F4">
            <w:pPr>
              <w:pBdr>
                <w:top w:val="nil"/>
                <w:left w:val="nil"/>
                <w:bottom w:val="nil"/>
                <w:right w:val="nil"/>
                <w:between w:val="nil"/>
              </w:pBdr>
              <w:rPr>
                <w:rFonts w:eastAsia="Arial"/>
                <w:sz w:val="22"/>
                <w:szCs w:val="22"/>
              </w:rPr>
            </w:pPr>
            <w:bookmarkStart w:id="1" w:name="_heading=h.aiuz5r5fqh3" w:colFirst="0" w:colLast="0"/>
            <w:bookmarkEnd w:id="1"/>
            <w:r w:rsidRPr="00783F7B">
              <w:rPr>
                <w:rFonts w:eastAsia="Arial"/>
                <w:sz w:val="22"/>
                <w:szCs w:val="22"/>
              </w:rPr>
              <w:t>Ilość kanałów elektromiograficznych</w:t>
            </w:r>
            <w:r w:rsidR="00C927D3" w:rsidRPr="00783F7B">
              <w:rPr>
                <w:rFonts w:eastAsia="Arial"/>
                <w:sz w:val="22"/>
                <w:szCs w:val="22"/>
              </w:rPr>
              <w:t xml:space="preserve"> </w:t>
            </w:r>
            <w:r w:rsidRPr="00783F7B">
              <w:rPr>
                <w:rFonts w:eastAsia="Arial"/>
                <w:sz w:val="22"/>
                <w:szCs w:val="22"/>
              </w:rPr>
              <w:t>co najmniej 4, próbkowane jednoczesne</w:t>
            </w:r>
          </w:p>
          <w:p w14:paraId="23A77243" w14:textId="402FFB49" w:rsidR="00670D89" w:rsidRPr="00783F7B" w:rsidRDefault="00670D89" w:rsidP="00587D9F">
            <w:pPr>
              <w:pBdr>
                <w:top w:val="nil"/>
                <w:left w:val="nil"/>
                <w:bottom w:val="nil"/>
                <w:right w:val="nil"/>
                <w:between w:val="nil"/>
              </w:pBdr>
              <w:ind w:hanging="2"/>
              <w:rPr>
                <w:rFonts w:eastAsia="Arial"/>
                <w:sz w:val="22"/>
                <w:szCs w:val="22"/>
              </w:rPr>
            </w:pPr>
            <w:bookmarkStart w:id="2" w:name="_heading=h.xwvaoyf4r2vf" w:colFirst="0" w:colLast="0"/>
            <w:bookmarkEnd w:id="2"/>
            <w:r w:rsidRPr="00783F7B">
              <w:rPr>
                <w:rFonts w:eastAsia="Arial"/>
                <w:sz w:val="22"/>
                <w:szCs w:val="22"/>
              </w:rPr>
              <w:t>Szum linii podstawowej:</w:t>
            </w:r>
            <w:r w:rsidR="00C927D3" w:rsidRPr="00783F7B">
              <w:rPr>
                <w:rFonts w:eastAsia="Arial"/>
                <w:sz w:val="22"/>
                <w:szCs w:val="22"/>
              </w:rPr>
              <w:t xml:space="preserve"> </w:t>
            </w:r>
            <w:r w:rsidRPr="00783F7B">
              <w:rPr>
                <w:rFonts w:eastAsia="Arial"/>
                <w:sz w:val="22"/>
                <w:szCs w:val="22"/>
              </w:rPr>
              <w:t xml:space="preserve">&lt;0,5 </w:t>
            </w:r>
            <w:proofErr w:type="spellStart"/>
            <w:r w:rsidRPr="00783F7B">
              <w:rPr>
                <w:rFonts w:eastAsia="Arial"/>
                <w:sz w:val="22"/>
                <w:szCs w:val="22"/>
              </w:rPr>
              <w:t>μV</w:t>
            </w:r>
            <w:proofErr w:type="spellEnd"/>
            <w:r w:rsidRPr="00783F7B">
              <w:rPr>
                <w:rFonts w:eastAsia="Arial"/>
                <w:sz w:val="22"/>
                <w:szCs w:val="22"/>
              </w:rPr>
              <w:t xml:space="preserve"> RMS</w:t>
            </w:r>
          </w:p>
          <w:p w14:paraId="69D7452F" w14:textId="105D1F9E" w:rsidR="00670D89" w:rsidRPr="00783F7B" w:rsidRDefault="00670D89" w:rsidP="00587D9F">
            <w:pPr>
              <w:pBdr>
                <w:top w:val="nil"/>
                <w:left w:val="nil"/>
                <w:bottom w:val="nil"/>
                <w:right w:val="nil"/>
                <w:between w:val="nil"/>
              </w:pBdr>
              <w:ind w:hanging="2"/>
              <w:rPr>
                <w:rFonts w:eastAsia="Arial"/>
                <w:sz w:val="22"/>
                <w:szCs w:val="22"/>
              </w:rPr>
            </w:pPr>
            <w:bookmarkStart w:id="3" w:name="_heading=h.zh7fi2kbynrm" w:colFirst="0" w:colLast="0"/>
            <w:bookmarkEnd w:id="3"/>
            <w:r w:rsidRPr="00783F7B">
              <w:rPr>
                <w:rFonts w:eastAsia="Arial"/>
                <w:sz w:val="22"/>
                <w:szCs w:val="22"/>
              </w:rPr>
              <w:t>Szum odniesienia na wejściu:</w:t>
            </w:r>
            <w:r w:rsidR="00C927D3" w:rsidRPr="00783F7B">
              <w:rPr>
                <w:rFonts w:eastAsia="Arial"/>
                <w:sz w:val="22"/>
                <w:szCs w:val="22"/>
              </w:rPr>
              <w:t xml:space="preserve"> </w:t>
            </w:r>
            <w:r w:rsidRPr="00783F7B">
              <w:rPr>
                <w:rFonts w:eastAsia="Arial"/>
                <w:sz w:val="22"/>
                <w:szCs w:val="22"/>
              </w:rPr>
              <w:t xml:space="preserve">10 </w:t>
            </w:r>
            <w:proofErr w:type="spellStart"/>
            <w:r w:rsidRPr="00783F7B">
              <w:rPr>
                <w:rFonts w:eastAsia="Arial"/>
                <w:sz w:val="22"/>
                <w:szCs w:val="22"/>
              </w:rPr>
              <w:t>μVpp</w:t>
            </w:r>
            <w:proofErr w:type="spellEnd"/>
            <w:r w:rsidRPr="00783F7B">
              <w:rPr>
                <w:rFonts w:eastAsia="Arial"/>
                <w:sz w:val="22"/>
                <w:szCs w:val="22"/>
              </w:rPr>
              <w:t xml:space="preserve"> (10 sekund danych surowych)</w:t>
            </w:r>
          </w:p>
          <w:p w14:paraId="02861BE8" w14:textId="16F36211" w:rsidR="00670D89" w:rsidRPr="00783F7B" w:rsidRDefault="00670D89" w:rsidP="00587D9F">
            <w:pPr>
              <w:pBdr>
                <w:top w:val="nil"/>
                <w:left w:val="nil"/>
                <w:bottom w:val="nil"/>
                <w:right w:val="nil"/>
                <w:between w:val="nil"/>
              </w:pBdr>
              <w:ind w:hanging="2"/>
              <w:rPr>
                <w:rFonts w:eastAsia="Arial"/>
                <w:sz w:val="22"/>
                <w:szCs w:val="22"/>
              </w:rPr>
            </w:pPr>
            <w:bookmarkStart w:id="4" w:name="_heading=h.w9m3tlm8kqh8" w:colFirst="0" w:colLast="0"/>
            <w:bookmarkEnd w:id="4"/>
            <w:r w:rsidRPr="00783F7B">
              <w:rPr>
                <w:rFonts w:eastAsia="Arial"/>
                <w:sz w:val="22"/>
                <w:szCs w:val="22"/>
              </w:rPr>
              <w:t>Częstotliwość próbkowania elektromiografii:</w:t>
            </w:r>
            <w:r w:rsidR="00C927D3" w:rsidRPr="00783F7B">
              <w:rPr>
                <w:rFonts w:eastAsia="Arial"/>
                <w:sz w:val="22"/>
                <w:szCs w:val="22"/>
              </w:rPr>
              <w:t xml:space="preserve"> </w:t>
            </w:r>
            <w:r w:rsidRPr="00783F7B">
              <w:rPr>
                <w:rFonts w:eastAsia="Arial"/>
                <w:sz w:val="22"/>
                <w:szCs w:val="22"/>
              </w:rPr>
              <w:t>1 000 próbek na sekundę na kanał</w:t>
            </w:r>
          </w:p>
          <w:p w14:paraId="6DE9421C" w14:textId="77777777" w:rsidR="00670D89" w:rsidRPr="00783F7B" w:rsidRDefault="00670D89" w:rsidP="00587D9F">
            <w:pPr>
              <w:pBdr>
                <w:top w:val="nil"/>
                <w:left w:val="nil"/>
                <w:bottom w:val="nil"/>
                <w:right w:val="nil"/>
                <w:between w:val="nil"/>
              </w:pBdr>
              <w:ind w:hanging="2"/>
              <w:rPr>
                <w:rFonts w:eastAsia="Arial"/>
                <w:sz w:val="22"/>
                <w:szCs w:val="22"/>
              </w:rPr>
            </w:pPr>
            <w:bookmarkStart w:id="5" w:name="_heading=h.93u6ol7tsamn" w:colFirst="0" w:colLast="0"/>
            <w:bookmarkEnd w:id="5"/>
            <w:r w:rsidRPr="00783F7B">
              <w:rPr>
                <w:rFonts w:eastAsia="Arial"/>
                <w:sz w:val="22"/>
                <w:szCs w:val="22"/>
              </w:rPr>
              <w:t>Rozdzielczość wewnętrzna:</w:t>
            </w:r>
            <w:r w:rsidRPr="00783F7B">
              <w:rPr>
                <w:rFonts w:eastAsia="Arial"/>
                <w:sz w:val="22"/>
                <w:szCs w:val="22"/>
              </w:rPr>
              <w:tab/>
              <w:t>24 bity</w:t>
            </w:r>
          </w:p>
          <w:p w14:paraId="289A1A2C" w14:textId="09360268" w:rsidR="00670D89" w:rsidRPr="00783F7B" w:rsidRDefault="00670D89" w:rsidP="00587D9F">
            <w:pPr>
              <w:pBdr>
                <w:top w:val="nil"/>
                <w:left w:val="nil"/>
                <w:bottom w:val="nil"/>
                <w:right w:val="nil"/>
                <w:between w:val="nil"/>
              </w:pBdr>
              <w:ind w:hanging="2"/>
              <w:rPr>
                <w:rFonts w:eastAsia="Arial"/>
                <w:sz w:val="22"/>
                <w:szCs w:val="22"/>
              </w:rPr>
            </w:pPr>
            <w:bookmarkStart w:id="6" w:name="_heading=h.8f6zie8phkvg" w:colFirst="0" w:colLast="0"/>
            <w:bookmarkEnd w:id="6"/>
            <w:r w:rsidRPr="00783F7B">
              <w:rPr>
                <w:rFonts w:eastAsia="Arial"/>
                <w:sz w:val="22"/>
                <w:szCs w:val="22"/>
              </w:rPr>
              <w:t>Współczynnik CMRR elektromiografii:</w:t>
            </w:r>
            <w:r w:rsidR="00C927D3" w:rsidRPr="00783F7B">
              <w:rPr>
                <w:rFonts w:eastAsia="Arial"/>
                <w:sz w:val="22"/>
                <w:szCs w:val="22"/>
              </w:rPr>
              <w:t xml:space="preserve"> </w:t>
            </w:r>
            <w:r w:rsidRPr="00783F7B">
              <w:rPr>
                <w:rFonts w:eastAsia="Arial"/>
                <w:sz w:val="22"/>
                <w:szCs w:val="22"/>
              </w:rPr>
              <w:t>-73dB</w:t>
            </w:r>
          </w:p>
          <w:p w14:paraId="3AEAC70D" w14:textId="41F1F72E" w:rsidR="00670D89" w:rsidRPr="00783F7B" w:rsidRDefault="00670D89" w:rsidP="00587D9F">
            <w:pPr>
              <w:pBdr>
                <w:top w:val="nil"/>
                <w:left w:val="nil"/>
                <w:bottom w:val="nil"/>
                <w:right w:val="nil"/>
                <w:between w:val="nil"/>
              </w:pBdr>
              <w:ind w:hanging="2"/>
              <w:rPr>
                <w:rFonts w:eastAsia="Arial"/>
                <w:sz w:val="22"/>
                <w:szCs w:val="22"/>
              </w:rPr>
            </w:pPr>
            <w:bookmarkStart w:id="7" w:name="_heading=h.3j5ljbo4t2zg" w:colFirst="0" w:colLast="0"/>
            <w:bookmarkEnd w:id="7"/>
            <w:r w:rsidRPr="00783F7B">
              <w:rPr>
                <w:rFonts w:eastAsia="Arial"/>
                <w:sz w:val="22"/>
                <w:szCs w:val="22"/>
              </w:rPr>
              <w:t>Impedancja wejściowa elektromiografii:</w:t>
            </w:r>
            <w:r w:rsidR="00C927D3" w:rsidRPr="00783F7B">
              <w:rPr>
                <w:rFonts w:eastAsia="Arial"/>
                <w:sz w:val="22"/>
                <w:szCs w:val="22"/>
              </w:rPr>
              <w:t xml:space="preserve"> </w:t>
            </w:r>
            <w:r w:rsidRPr="00783F7B">
              <w:rPr>
                <w:rFonts w:eastAsia="Arial"/>
                <w:sz w:val="22"/>
                <w:szCs w:val="22"/>
              </w:rPr>
              <w:t>10MΩ</w:t>
            </w:r>
          </w:p>
          <w:p w14:paraId="5BE318FC" w14:textId="75E92CFB" w:rsidR="00670D89" w:rsidRPr="00783F7B" w:rsidRDefault="00670D89" w:rsidP="00587D9F">
            <w:pPr>
              <w:pBdr>
                <w:top w:val="nil"/>
                <w:left w:val="nil"/>
                <w:bottom w:val="nil"/>
                <w:right w:val="nil"/>
                <w:between w:val="nil"/>
              </w:pBdr>
              <w:ind w:hanging="2"/>
              <w:rPr>
                <w:rFonts w:eastAsia="Arial"/>
                <w:sz w:val="22"/>
                <w:szCs w:val="22"/>
              </w:rPr>
            </w:pPr>
            <w:bookmarkStart w:id="8" w:name="_heading=h.qaj7mdppnse1" w:colFirst="0" w:colLast="0"/>
            <w:bookmarkEnd w:id="8"/>
            <w:r w:rsidRPr="00783F7B">
              <w:rPr>
                <w:rFonts w:eastAsia="Arial"/>
                <w:sz w:val="22"/>
                <w:szCs w:val="22"/>
              </w:rPr>
              <w:t>Czułość elektromiografii:  1μV RMS</w:t>
            </w:r>
          </w:p>
        </w:tc>
        <w:tc>
          <w:tcPr>
            <w:tcW w:w="1418" w:type="dxa"/>
            <w:tcBorders>
              <w:left w:val="single" w:sz="4" w:space="0" w:color="000000"/>
              <w:bottom w:val="single" w:sz="4" w:space="0" w:color="000000"/>
              <w:right w:val="single" w:sz="4" w:space="0" w:color="000000"/>
            </w:tcBorders>
          </w:tcPr>
          <w:p w14:paraId="32425E87" w14:textId="39BE8197"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373138DC" w14:textId="351DDC3E"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4A4BC48D" w14:textId="77777777" w:rsidTr="00A524F4">
        <w:trPr>
          <w:trHeight w:val="320"/>
        </w:trPr>
        <w:tc>
          <w:tcPr>
            <w:tcW w:w="703" w:type="dxa"/>
            <w:tcBorders>
              <w:left w:val="single" w:sz="4" w:space="0" w:color="000000"/>
              <w:bottom w:val="single" w:sz="4" w:space="0" w:color="000000"/>
              <w:right w:val="single" w:sz="4" w:space="0" w:color="000000"/>
            </w:tcBorders>
          </w:tcPr>
          <w:p w14:paraId="6EB1E096"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3B257746" w14:textId="59ECDB9C" w:rsidR="00670D89" w:rsidRPr="00783F7B" w:rsidRDefault="00670D89" w:rsidP="00587D9F">
            <w:pPr>
              <w:pBdr>
                <w:top w:val="nil"/>
                <w:left w:val="nil"/>
                <w:bottom w:val="nil"/>
                <w:right w:val="nil"/>
                <w:between w:val="nil"/>
              </w:pBdr>
              <w:ind w:hanging="2"/>
              <w:rPr>
                <w:rFonts w:eastAsia="Arial"/>
                <w:sz w:val="22"/>
                <w:szCs w:val="22"/>
              </w:rPr>
            </w:pPr>
            <w:r w:rsidRPr="00783F7B">
              <w:rPr>
                <w:rFonts w:eastAsia="Arial"/>
                <w:sz w:val="22"/>
                <w:szCs w:val="22"/>
              </w:rPr>
              <w:t>Dokładność pomiarowa czujników siły lub dynamometrów:</w:t>
            </w:r>
          </w:p>
          <w:p w14:paraId="275D7CB1" w14:textId="77777777" w:rsidR="00670D89" w:rsidRPr="00783F7B" w:rsidRDefault="00670D89" w:rsidP="00587D9F">
            <w:pPr>
              <w:pBdr>
                <w:top w:val="nil"/>
                <w:left w:val="nil"/>
                <w:bottom w:val="nil"/>
                <w:right w:val="nil"/>
                <w:between w:val="nil"/>
              </w:pBdr>
              <w:ind w:hanging="2"/>
              <w:rPr>
                <w:rFonts w:eastAsia="Arial"/>
                <w:sz w:val="22"/>
                <w:szCs w:val="22"/>
              </w:rPr>
            </w:pPr>
            <w:bookmarkStart w:id="9" w:name="_heading=h.j3sknaft7l6" w:colFirst="0" w:colLast="0"/>
            <w:bookmarkEnd w:id="9"/>
            <w:r w:rsidRPr="00783F7B">
              <w:rPr>
                <w:rFonts w:eastAsia="Arial"/>
                <w:sz w:val="22"/>
                <w:szCs w:val="22"/>
              </w:rPr>
              <w:t>Dokładność pomiaru momentu obrotowego</w:t>
            </w:r>
            <w:r w:rsidRPr="00783F7B">
              <w:rPr>
                <w:rFonts w:eastAsia="Arial"/>
                <w:sz w:val="22"/>
                <w:szCs w:val="22"/>
              </w:rPr>
              <w:tab/>
              <w:t xml:space="preserve">± 0,2 </w:t>
            </w:r>
            <w:proofErr w:type="spellStart"/>
            <w:r w:rsidRPr="00783F7B">
              <w:rPr>
                <w:rFonts w:eastAsia="Arial"/>
                <w:sz w:val="22"/>
                <w:szCs w:val="22"/>
              </w:rPr>
              <w:t>Nm</w:t>
            </w:r>
            <w:proofErr w:type="spellEnd"/>
          </w:p>
        </w:tc>
        <w:tc>
          <w:tcPr>
            <w:tcW w:w="1418" w:type="dxa"/>
            <w:tcBorders>
              <w:left w:val="single" w:sz="4" w:space="0" w:color="000000"/>
              <w:bottom w:val="single" w:sz="4" w:space="0" w:color="000000"/>
              <w:right w:val="single" w:sz="4" w:space="0" w:color="000000"/>
            </w:tcBorders>
          </w:tcPr>
          <w:p w14:paraId="488557FC" w14:textId="5C7E4ACE"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3E8D358A" w14:textId="1C5EF3DC"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6FC88B09" w14:textId="77777777" w:rsidTr="00A524F4">
        <w:trPr>
          <w:trHeight w:val="320"/>
        </w:trPr>
        <w:tc>
          <w:tcPr>
            <w:tcW w:w="703" w:type="dxa"/>
            <w:tcBorders>
              <w:left w:val="single" w:sz="4" w:space="0" w:color="000000"/>
              <w:bottom w:val="single" w:sz="4" w:space="0" w:color="000000"/>
              <w:right w:val="single" w:sz="4" w:space="0" w:color="000000"/>
            </w:tcBorders>
          </w:tcPr>
          <w:p w14:paraId="15A5E235" w14:textId="77777777" w:rsidR="00670D89" w:rsidRPr="00783F7B" w:rsidRDefault="00670D89" w:rsidP="00670D89">
            <w:pPr>
              <w:pStyle w:val="Akapitzlist"/>
              <w:numPr>
                <w:ilvl w:val="0"/>
                <w:numId w:val="23"/>
              </w:numP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57C031C2" w14:textId="3901D06E" w:rsidR="00670D89" w:rsidRPr="00783F7B" w:rsidRDefault="00670D89" w:rsidP="00587D9F">
            <w:pPr>
              <w:ind w:hanging="2"/>
              <w:rPr>
                <w:rFonts w:eastAsia="Arial"/>
                <w:sz w:val="22"/>
                <w:szCs w:val="22"/>
              </w:rPr>
            </w:pPr>
            <w:r w:rsidRPr="00783F7B">
              <w:rPr>
                <w:rFonts w:eastAsia="Arial"/>
                <w:sz w:val="22"/>
                <w:szCs w:val="22"/>
              </w:rPr>
              <w:t>Dokładność pozycji obrotu głowicy</w:t>
            </w:r>
            <w:r w:rsidRPr="00783F7B">
              <w:rPr>
                <w:rFonts w:eastAsia="Arial"/>
                <w:sz w:val="22"/>
                <w:szCs w:val="22"/>
              </w:rPr>
              <w:tab/>
              <w:t xml:space="preserve"> ± 2°</w:t>
            </w:r>
          </w:p>
          <w:p w14:paraId="0341C5D5" w14:textId="77777777" w:rsidR="00670D89" w:rsidRPr="00783F7B" w:rsidRDefault="00670D89" w:rsidP="00587D9F">
            <w:pPr>
              <w:ind w:hanging="2"/>
              <w:rPr>
                <w:rFonts w:eastAsia="Arial"/>
                <w:sz w:val="22"/>
                <w:szCs w:val="22"/>
              </w:rPr>
            </w:pPr>
            <w:bookmarkStart w:id="10" w:name="_heading=h.912uwxu15tvi" w:colFirst="0" w:colLast="0"/>
            <w:bookmarkEnd w:id="10"/>
            <w:r w:rsidRPr="00783F7B">
              <w:rPr>
                <w:rFonts w:eastAsia="Arial"/>
                <w:sz w:val="22"/>
                <w:szCs w:val="22"/>
              </w:rPr>
              <w:t>Maksymalna prędkość obrotowa: co najmniej 50 °/s</w:t>
            </w:r>
          </w:p>
        </w:tc>
        <w:tc>
          <w:tcPr>
            <w:tcW w:w="1418" w:type="dxa"/>
            <w:tcBorders>
              <w:left w:val="single" w:sz="4" w:space="0" w:color="000000"/>
              <w:bottom w:val="single" w:sz="4" w:space="0" w:color="000000"/>
              <w:right w:val="single" w:sz="4" w:space="0" w:color="000000"/>
            </w:tcBorders>
          </w:tcPr>
          <w:p w14:paraId="0D4F3481" w14:textId="7408AF94" w:rsidR="00670D89" w:rsidRPr="00783F7B" w:rsidRDefault="00AC0505" w:rsidP="00AC709D">
            <w:pP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329DEE37" w14:textId="7244DF7A" w:rsidR="00670D89" w:rsidRPr="00783F7B" w:rsidRDefault="00670D89" w:rsidP="00587D9F">
            <w:pPr>
              <w:ind w:hanging="2"/>
              <w:rPr>
                <w:rFonts w:eastAsia="Arial"/>
                <w:sz w:val="22"/>
                <w:szCs w:val="22"/>
              </w:rPr>
            </w:pPr>
          </w:p>
        </w:tc>
      </w:tr>
      <w:tr w:rsidR="00D9129E" w:rsidRPr="00783F7B" w14:paraId="18DBF86A" w14:textId="77777777" w:rsidTr="00A524F4">
        <w:trPr>
          <w:trHeight w:val="320"/>
        </w:trPr>
        <w:tc>
          <w:tcPr>
            <w:tcW w:w="703" w:type="dxa"/>
            <w:tcBorders>
              <w:top w:val="single" w:sz="6" w:space="0" w:color="000000"/>
              <w:left w:val="single" w:sz="6" w:space="0" w:color="000000"/>
              <w:bottom w:val="single" w:sz="6" w:space="0" w:color="000000"/>
              <w:right w:val="single" w:sz="4" w:space="0" w:color="000000"/>
            </w:tcBorders>
            <w:shd w:val="clear" w:color="auto" w:fill="FFFFFF"/>
          </w:tcPr>
          <w:p w14:paraId="177D7915" w14:textId="77777777" w:rsidR="00D9129E" w:rsidRPr="00783F7B" w:rsidRDefault="00D9129E" w:rsidP="00670D89">
            <w:pPr>
              <w:pBdr>
                <w:top w:val="nil"/>
                <w:left w:val="nil"/>
                <w:bottom w:val="nil"/>
                <w:right w:val="nil"/>
                <w:between w:val="nil"/>
              </w:pBdr>
              <w:autoSpaceDE w:val="0"/>
              <w:autoSpaceDN w:val="0"/>
              <w:adjustRightInd w:val="0"/>
              <w:ind w:left="358"/>
              <w:jc w:val="center"/>
              <w:textDirection w:val="btLr"/>
              <w:textAlignment w:val="top"/>
              <w:outlineLvl w:val="0"/>
              <w:rPr>
                <w:rFonts w:eastAsia="Arial"/>
                <w:b/>
                <w:sz w:val="22"/>
                <w:szCs w:val="22"/>
              </w:rPr>
            </w:pPr>
          </w:p>
        </w:tc>
        <w:tc>
          <w:tcPr>
            <w:tcW w:w="9497" w:type="dxa"/>
            <w:gridSpan w:val="3"/>
            <w:tcBorders>
              <w:top w:val="single" w:sz="6" w:space="0" w:color="000000"/>
              <w:left w:val="single" w:sz="6" w:space="0" w:color="000000"/>
              <w:bottom w:val="single" w:sz="6" w:space="0" w:color="000000"/>
              <w:right w:val="single" w:sz="4" w:space="0" w:color="000000"/>
            </w:tcBorders>
            <w:shd w:val="clear" w:color="auto" w:fill="FFFFFF"/>
          </w:tcPr>
          <w:p w14:paraId="33532C6C" w14:textId="0D6F9352" w:rsidR="00D9129E" w:rsidRPr="00783F7B" w:rsidRDefault="00D9129E" w:rsidP="00C927D3">
            <w:pPr>
              <w:pBdr>
                <w:top w:val="nil"/>
                <w:left w:val="nil"/>
                <w:bottom w:val="nil"/>
                <w:right w:val="nil"/>
                <w:between w:val="nil"/>
              </w:pBdr>
              <w:autoSpaceDE w:val="0"/>
              <w:autoSpaceDN w:val="0"/>
              <w:adjustRightInd w:val="0"/>
              <w:spacing w:before="120" w:after="120"/>
              <w:textDirection w:val="btLr"/>
              <w:textAlignment w:val="top"/>
              <w:outlineLvl w:val="0"/>
              <w:rPr>
                <w:rFonts w:eastAsia="Arial"/>
                <w:b/>
                <w:sz w:val="22"/>
                <w:szCs w:val="22"/>
              </w:rPr>
            </w:pPr>
            <w:r w:rsidRPr="00783F7B">
              <w:rPr>
                <w:rFonts w:eastAsia="Arial"/>
                <w:b/>
                <w:sz w:val="22"/>
                <w:szCs w:val="22"/>
              </w:rPr>
              <w:t>Wyposażenie robota:</w:t>
            </w:r>
          </w:p>
        </w:tc>
      </w:tr>
      <w:tr w:rsidR="00670D89" w:rsidRPr="00783F7B" w14:paraId="05B0EADA" w14:textId="77777777" w:rsidTr="00A524F4">
        <w:trPr>
          <w:trHeight w:val="327"/>
        </w:trPr>
        <w:tc>
          <w:tcPr>
            <w:tcW w:w="703" w:type="dxa"/>
            <w:tcBorders>
              <w:top w:val="single" w:sz="4" w:space="0" w:color="000000"/>
              <w:left w:val="single" w:sz="4" w:space="0" w:color="000000"/>
              <w:bottom w:val="single" w:sz="4" w:space="0" w:color="000000"/>
              <w:right w:val="single" w:sz="4" w:space="0" w:color="000000"/>
            </w:tcBorders>
          </w:tcPr>
          <w:p w14:paraId="2632045A"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D5B16E" w14:textId="439AD6DF" w:rsidR="00670D89" w:rsidRPr="00783F7B" w:rsidRDefault="00670D89" w:rsidP="00C927D3">
            <w:pPr>
              <w:pBdr>
                <w:top w:val="nil"/>
                <w:left w:val="nil"/>
                <w:bottom w:val="nil"/>
                <w:right w:val="nil"/>
                <w:between w:val="nil"/>
              </w:pBdr>
              <w:spacing w:before="100" w:beforeAutospacing="1" w:after="100" w:afterAutospacing="1"/>
              <w:rPr>
                <w:rFonts w:eastAsia="Arial"/>
                <w:color w:val="000000"/>
                <w:sz w:val="22"/>
                <w:szCs w:val="22"/>
              </w:rPr>
            </w:pPr>
            <w:r w:rsidRPr="00783F7B">
              <w:rPr>
                <w:rFonts w:eastAsia="Arial"/>
                <w:color w:val="000000"/>
                <w:sz w:val="22"/>
                <w:szCs w:val="22"/>
              </w:rPr>
              <w:t>Końcówka do kończyny górnej</w:t>
            </w:r>
          </w:p>
        </w:tc>
        <w:tc>
          <w:tcPr>
            <w:tcW w:w="1418" w:type="dxa"/>
            <w:tcBorders>
              <w:top w:val="single" w:sz="4" w:space="0" w:color="000000"/>
              <w:left w:val="single" w:sz="4" w:space="0" w:color="000000"/>
              <w:bottom w:val="single" w:sz="4" w:space="0" w:color="000000"/>
              <w:right w:val="single" w:sz="4" w:space="0" w:color="000000"/>
            </w:tcBorders>
          </w:tcPr>
          <w:p w14:paraId="2604A846" w14:textId="0C44AC71"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1BB83AB5" w14:textId="510886EC"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2FF9498B" w14:textId="77777777" w:rsidTr="00A524F4">
        <w:trPr>
          <w:trHeight w:val="320"/>
        </w:trPr>
        <w:tc>
          <w:tcPr>
            <w:tcW w:w="703" w:type="dxa"/>
            <w:tcBorders>
              <w:top w:val="single" w:sz="4" w:space="0" w:color="000000"/>
              <w:left w:val="single" w:sz="4" w:space="0" w:color="000000"/>
              <w:bottom w:val="single" w:sz="4" w:space="0" w:color="000000"/>
              <w:right w:val="single" w:sz="4" w:space="0" w:color="000000"/>
            </w:tcBorders>
          </w:tcPr>
          <w:p w14:paraId="3F5A01DA"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2E7067" w14:textId="67DDB447" w:rsidR="00670D89" w:rsidRPr="00783F7B" w:rsidRDefault="00670D89" w:rsidP="00C927D3">
            <w:pPr>
              <w:pBdr>
                <w:top w:val="nil"/>
                <w:left w:val="nil"/>
                <w:bottom w:val="nil"/>
                <w:right w:val="nil"/>
                <w:between w:val="nil"/>
              </w:pBdr>
              <w:spacing w:after="100" w:afterAutospacing="1"/>
              <w:rPr>
                <w:rFonts w:eastAsia="Arial"/>
                <w:color w:val="000000"/>
                <w:sz w:val="22"/>
                <w:szCs w:val="22"/>
              </w:rPr>
            </w:pPr>
            <w:r w:rsidRPr="00783F7B">
              <w:rPr>
                <w:rFonts w:eastAsia="Arial"/>
                <w:color w:val="000000"/>
                <w:sz w:val="22"/>
                <w:szCs w:val="22"/>
              </w:rPr>
              <w:t>Końcówka do kończyny dolnej</w:t>
            </w:r>
          </w:p>
        </w:tc>
        <w:tc>
          <w:tcPr>
            <w:tcW w:w="1418" w:type="dxa"/>
            <w:tcBorders>
              <w:top w:val="single" w:sz="4" w:space="0" w:color="000000"/>
              <w:left w:val="single" w:sz="4" w:space="0" w:color="000000"/>
              <w:bottom w:val="single" w:sz="4" w:space="0" w:color="000000"/>
              <w:right w:val="single" w:sz="4" w:space="0" w:color="000000"/>
            </w:tcBorders>
          </w:tcPr>
          <w:p w14:paraId="639B1CFF" w14:textId="41981F47"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50B44CF6" w14:textId="09D76560"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3D6F095E" w14:textId="77777777" w:rsidTr="00A524F4">
        <w:trPr>
          <w:trHeight w:val="285"/>
        </w:trPr>
        <w:tc>
          <w:tcPr>
            <w:tcW w:w="703" w:type="dxa"/>
            <w:tcBorders>
              <w:top w:val="single" w:sz="4" w:space="0" w:color="000000"/>
              <w:left w:val="single" w:sz="4" w:space="0" w:color="000000"/>
              <w:bottom w:val="single" w:sz="4" w:space="0" w:color="000000"/>
              <w:right w:val="single" w:sz="4" w:space="0" w:color="000000"/>
            </w:tcBorders>
          </w:tcPr>
          <w:p w14:paraId="2B1F2C0E"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871A9D" w14:textId="7B05DDE9" w:rsidR="00670D89" w:rsidRPr="00783F7B" w:rsidRDefault="00670D89" w:rsidP="00C927D3">
            <w:pPr>
              <w:pBdr>
                <w:top w:val="nil"/>
                <w:left w:val="nil"/>
                <w:bottom w:val="nil"/>
                <w:right w:val="nil"/>
                <w:between w:val="nil"/>
              </w:pBdr>
              <w:spacing w:after="100" w:afterAutospacing="1"/>
              <w:rPr>
                <w:rFonts w:eastAsia="Arial"/>
                <w:color w:val="000000"/>
                <w:sz w:val="22"/>
                <w:szCs w:val="22"/>
              </w:rPr>
            </w:pPr>
            <w:r w:rsidRPr="00783F7B">
              <w:rPr>
                <w:rFonts w:eastAsia="Arial"/>
                <w:color w:val="000000"/>
                <w:sz w:val="22"/>
                <w:szCs w:val="22"/>
              </w:rPr>
              <w:t>Końcówka do stopy</w:t>
            </w:r>
          </w:p>
        </w:tc>
        <w:tc>
          <w:tcPr>
            <w:tcW w:w="1418" w:type="dxa"/>
            <w:tcBorders>
              <w:top w:val="single" w:sz="4" w:space="0" w:color="000000"/>
              <w:left w:val="single" w:sz="4" w:space="0" w:color="000000"/>
              <w:bottom w:val="single" w:sz="4" w:space="0" w:color="000000"/>
              <w:right w:val="single" w:sz="4" w:space="0" w:color="000000"/>
            </w:tcBorders>
          </w:tcPr>
          <w:p w14:paraId="1F14A698" w14:textId="03F4B16D"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7647D97A" w14:textId="15EA0217"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1042A53F" w14:textId="77777777" w:rsidTr="00A524F4">
        <w:trPr>
          <w:trHeight w:val="280"/>
        </w:trPr>
        <w:tc>
          <w:tcPr>
            <w:tcW w:w="703" w:type="dxa"/>
            <w:tcBorders>
              <w:top w:val="single" w:sz="4" w:space="0" w:color="000000"/>
              <w:left w:val="single" w:sz="4" w:space="0" w:color="000000"/>
              <w:bottom w:val="single" w:sz="4" w:space="0" w:color="000000"/>
              <w:right w:val="single" w:sz="4" w:space="0" w:color="000000"/>
            </w:tcBorders>
          </w:tcPr>
          <w:p w14:paraId="59EA527E"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C7324A" w14:textId="65E9EB07" w:rsidR="00670D89" w:rsidRPr="00783F7B" w:rsidRDefault="00670D89" w:rsidP="00C927D3">
            <w:pPr>
              <w:pBdr>
                <w:top w:val="nil"/>
                <w:left w:val="nil"/>
                <w:bottom w:val="nil"/>
                <w:right w:val="nil"/>
                <w:between w:val="nil"/>
              </w:pBdr>
              <w:spacing w:after="100" w:afterAutospacing="1"/>
              <w:rPr>
                <w:rFonts w:eastAsia="Arial"/>
                <w:color w:val="000000"/>
                <w:sz w:val="22"/>
                <w:szCs w:val="22"/>
              </w:rPr>
            </w:pPr>
            <w:r w:rsidRPr="00783F7B">
              <w:rPr>
                <w:rFonts w:eastAsia="Arial"/>
                <w:color w:val="000000"/>
                <w:sz w:val="22"/>
                <w:szCs w:val="22"/>
              </w:rPr>
              <w:t>Końcówka do przedramienia</w:t>
            </w:r>
          </w:p>
        </w:tc>
        <w:tc>
          <w:tcPr>
            <w:tcW w:w="1418" w:type="dxa"/>
            <w:tcBorders>
              <w:top w:val="single" w:sz="4" w:space="0" w:color="000000"/>
              <w:left w:val="single" w:sz="4" w:space="0" w:color="000000"/>
              <w:bottom w:val="single" w:sz="4" w:space="0" w:color="000000"/>
              <w:right w:val="single" w:sz="4" w:space="0" w:color="000000"/>
            </w:tcBorders>
          </w:tcPr>
          <w:p w14:paraId="5FE1243C" w14:textId="5D4752C6"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5B380C74" w14:textId="4F7DD4DB"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4BED47ED" w14:textId="77777777" w:rsidTr="00A524F4">
        <w:trPr>
          <w:trHeight w:val="280"/>
        </w:trPr>
        <w:tc>
          <w:tcPr>
            <w:tcW w:w="703" w:type="dxa"/>
            <w:tcBorders>
              <w:top w:val="single" w:sz="4" w:space="0" w:color="000000"/>
              <w:left w:val="single" w:sz="4" w:space="0" w:color="000000"/>
              <w:bottom w:val="single" w:sz="4" w:space="0" w:color="000000"/>
              <w:right w:val="single" w:sz="4" w:space="0" w:color="000000"/>
            </w:tcBorders>
          </w:tcPr>
          <w:p w14:paraId="743EC3AF"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CA12F6" w14:textId="0D6B9BA5" w:rsidR="00670D89" w:rsidRPr="00783F7B" w:rsidRDefault="00670D89" w:rsidP="00C927D3">
            <w:pPr>
              <w:pBdr>
                <w:top w:val="nil"/>
                <w:left w:val="nil"/>
                <w:bottom w:val="nil"/>
                <w:right w:val="nil"/>
                <w:between w:val="nil"/>
              </w:pBdr>
              <w:spacing w:after="100" w:afterAutospacing="1"/>
              <w:rPr>
                <w:rFonts w:eastAsia="Arial"/>
                <w:color w:val="000000"/>
                <w:sz w:val="22"/>
                <w:szCs w:val="22"/>
              </w:rPr>
            </w:pPr>
            <w:r w:rsidRPr="00783F7B">
              <w:rPr>
                <w:rFonts w:eastAsia="Arial"/>
                <w:color w:val="000000"/>
                <w:sz w:val="22"/>
                <w:szCs w:val="22"/>
              </w:rPr>
              <w:t xml:space="preserve">Końcówka do barku </w:t>
            </w:r>
          </w:p>
        </w:tc>
        <w:tc>
          <w:tcPr>
            <w:tcW w:w="1418" w:type="dxa"/>
            <w:tcBorders>
              <w:top w:val="single" w:sz="4" w:space="0" w:color="000000"/>
              <w:left w:val="single" w:sz="4" w:space="0" w:color="000000"/>
              <w:bottom w:val="single" w:sz="4" w:space="0" w:color="000000"/>
              <w:right w:val="single" w:sz="4" w:space="0" w:color="000000"/>
            </w:tcBorders>
          </w:tcPr>
          <w:p w14:paraId="4E466698" w14:textId="143F6E44"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7DDABF64" w14:textId="3E05A67C"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3188AE29" w14:textId="77777777" w:rsidTr="00A524F4">
        <w:trPr>
          <w:trHeight w:val="320"/>
        </w:trPr>
        <w:tc>
          <w:tcPr>
            <w:tcW w:w="703" w:type="dxa"/>
            <w:tcBorders>
              <w:top w:val="single" w:sz="4" w:space="0" w:color="000000"/>
              <w:left w:val="single" w:sz="4" w:space="0" w:color="000000"/>
              <w:bottom w:val="single" w:sz="4" w:space="0" w:color="000000"/>
              <w:right w:val="single" w:sz="4" w:space="0" w:color="000000"/>
            </w:tcBorders>
          </w:tcPr>
          <w:p w14:paraId="017333BE"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E3D240" w14:textId="2EB8C53B" w:rsidR="00670D89" w:rsidRPr="00783F7B" w:rsidRDefault="00670D89" w:rsidP="00C927D3">
            <w:pPr>
              <w:pBdr>
                <w:top w:val="nil"/>
                <w:left w:val="nil"/>
                <w:bottom w:val="nil"/>
                <w:right w:val="nil"/>
                <w:between w:val="nil"/>
              </w:pBdr>
              <w:spacing w:after="100" w:afterAutospacing="1"/>
              <w:rPr>
                <w:rFonts w:eastAsia="Arial"/>
                <w:color w:val="000000"/>
                <w:sz w:val="22"/>
                <w:szCs w:val="22"/>
              </w:rPr>
            </w:pPr>
            <w:r w:rsidRPr="00783F7B">
              <w:rPr>
                <w:rFonts w:eastAsia="Arial"/>
                <w:color w:val="000000"/>
                <w:sz w:val="22"/>
                <w:szCs w:val="22"/>
              </w:rPr>
              <w:t>Zatrzymanie awaryjne pacjenta i kontroler</w:t>
            </w:r>
          </w:p>
        </w:tc>
        <w:tc>
          <w:tcPr>
            <w:tcW w:w="1418" w:type="dxa"/>
            <w:tcBorders>
              <w:top w:val="single" w:sz="4" w:space="0" w:color="000000"/>
              <w:left w:val="single" w:sz="4" w:space="0" w:color="000000"/>
              <w:bottom w:val="single" w:sz="4" w:space="0" w:color="000000"/>
              <w:right w:val="single" w:sz="4" w:space="0" w:color="000000"/>
            </w:tcBorders>
          </w:tcPr>
          <w:p w14:paraId="7105D5C3" w14:textId="6075F59A"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07E684FE" w14:textId="6FBEE131"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1A74E338" w14:textId="77777777" w:rsidTr="00A524F4">
        <w:trPr>
          <w:trHeight w:val="320"/>
        </w:trPr>
        <w:tc>
          <w:tcPr>
            <w:tcW w:w="703" w:type="dxa"/>
            <w:tcBorders>
              <w:top w:val="single" w:sz="4" w:space="0" w:color="000000"/>
              <w:left w:val="single" w:sz="4" w:space="0" w:color="000000"/>
              <w:bottom w:val="single" w:sz="4" w:space="0" w:color="000000"/>
              <w:right w:val="single" w:sz="4" w:space="0" w:color="000000"/>
            </w:tcBorders>
          </w:tcPr>
          <w:p w14:paraId="501F050C"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8E22F9" w14:textId="662AF204" w:rsidR="00670D89" w:rsidRPr="00783F7B" w:rsidRDefault="00670D89" w:rsidP="00C927D3">
            <w:pPr>
              <w:pBdr>
                <w:top w:val="nil"/>
                <w:left w:val="nil"/>
                <w:bottom w:val="nil"/>
                <w:right w:val="nil"/>
                <w:between w:val="nil"/>
              </w:pBdr>
              <w:spacing w:after="100" w:afterAutospacing="1"/>
              <w:rPr>
                <w:rFonts w:eastAsia="Arial"/>
                <w:color w:val="000000"/>
                <w:sz w:val="22"/>
                <w:szCs w:val="22"/>
              </w:rPr>
            </w:pPr>
            <w:r w:rsidRPr="00783F7B">
              <w:rPr>
                <w:rFonts w:eastAsia="Arial"/>
                <w:color w:val="000000"/>
                <w:sz w:val="22"/>
                <w:szCs w:val="22"/>
              </w:rPr>
              <w:t xml:space="preserve">Przewód zasilający dł. </w:t>
            </w:r>
            <w:r w:rsidR="00A524F4" w:rsidRPr="00783F7B">
              <w:rPr>
                <w:rFonts w:eastAsia="Arial"/>
                <w:color w:val="000000"/>
                <w:sz w:val="22"/>
                <w:szCs w:val="22"/>
              </w:rPr>
              <w:t>m</w:t>
            </w:r>
            <w:r w:rsidRPr="00783F7B">
              <w:rPr>
                <w:rFonts w:eastAsia="Arial"/>
                <w:color w:val="000000"/>
                <w:sz w:val="22"/>
                <w:szCs w:val="22"/>
              </w:rPr>
              <w:t>in. 10 m (IEC C13, 250V)</w:t>
            </w:r>
          </w:p>
        </w:tc>
        <w:tc>
          <w:tcPr>
            <w:tcW w:w="1418" w:type="dxa"/>
            <w:tcBorders>
              <w:top w:val="single" w:sz="4" w:space="0" w:color="000000"/>
              <w:left w:val="single" w:sz="4" w:space="0" w:color="000000"/>
              <w:bottom w:val="single" w:sz="4" w:space="0" w:color="000000"/>
              <w:right w:val="single" w:sz="4" w:space="0" w:color="000000"/>
            </w:tcBorders>
          </w:tcPr>
          <w:p w14:paraId="5EE0A09E" w14:textId="285BF90D"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6A7EB865" w14:textId="7E03DE8A"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635D6E0D" w14:textId="77777777" w:rsidTr="00A524F4">
        <w:trPr>
          <w:trHeight w:val="320"/>
        </w:trPr>
        <w:tc>
          <w:tcPr>
            <w:tcW w:w="703" w:type="dxa"/>
            <w:tcBorders>
              <w:top w:val="single" w:sz="4" w:space="0" w:color="000000"/>
              <w:left w:val="single" w:sz="4" w:space="0" w:color="000000"/>
              <w:bottom w:val="single" w:sz="4" w:space="0" w:color="000000"/>
              <w:right w:val="single" w:sz="4" w:space="0" w:color="000000"/>
            </w:tcBorders>
          </w:tcPr>
          <w:p w14:paraId="26AC2A7A"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3D9DBC" w14:textId="6AD5FC3D" w:rsidR="00670D89" w:rsidRPr="00783F7B" w:rsidRDefault="00670D89" w:rsidP="00C927D3">
            <w:pPr>
              <w:pBdr>
                <w:top w:val="nil"/>
                <w:left w:val="nil"/>
                <w:bottom w:val="nil"/>
                <w:right w:val="nil"/>
                <w:between w:val="nil"/>
              </w:pBdr>
              <w:spacing w:after="100" w:afterAutospacing="1"/>
              <w:rPr>
                <w:rFonts w:eastAsia="Arial"/>
                <w:color w:val="000000"/>
                <w:sz w:val="22"/>
                <w:szCs w:val="22"/>
              </w:rPr>
            </w:pPr>
            <w:r w:rsidRPr="00783F7B">
              <w:rPr>
                <w:rFonts w:eastAsia="Arial"/>
                <w:color w:val="000000"/>
                <w:sz w:val="22"/>
                <w:szCs w:val="22"/>
              </w:rPr>
              <w:t xml:space="preserve">2-kanałowy kabel powierzchniowy EMG o dł. </w:t>
            </w:r>
            <w:r w:rsidR="00A524F4" w:rsidRPr="00783F7B">
              <w:rPr>
                <w:rFonts w:eastAsia="Arial"/>
                <w:color w:val="000000"/>
                <w:sz w:val="22"/>
                <w:szCs w:val="22"/>
              </w:rPr>
              <w:t>m</w:t>
            </w:r>
            <w:r w:rsidRPr="00783F7B">
              <w:rPr>
                <w:rFonts w:eastAsia="Arial"/>
                <w:color w:val="000000"/>
                <w:sz w:val="22"/>
                <w:szCs w:val="22"/>
              </w:rPr>
              <w:t>in. 1,5m</w:t>
            </w:r>
          </w:p>
        </w:tc>
        <w:tc>
          <w:tcPr>
            <w:tcW w:w="1418" w:type="dxa"/>
            <w:tcBorders>
              <w:top w:val="single" w:sz="4" w:space="0" w:color="000000"/>
              <w:left w:val="single" w:sz="4" w:space="0" w:color="000000"/>
              <w:bottom w:val="single" w:sz="4" w:space="0" w:color="000000"/>
              <w:right w:val="single" w:sz="4" w:space="0" w:color="000000"/>
            </w:tcBorders>
          </w:tcPr>
          <w:p w14:paraId="03D8E63B" w14:textId="6B6E34F9"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33050A00" w14:textId="6244ADFE"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604CE3D6" w14:textId="77777777" w:rsidTr="00A524F4">
        <w:trPr>
          <w:trHeight w:val="570"/>
        </w:trPr>
        <w:tc>
          <w:tcPr>
            <w:tcW w:w="703" w:type="dxa"/>
            <w:tcBorders>
              <w:top w:val="single" w:sz="4" w:space="0" w:color="000000"/>
              <w:left w:val="single" w:sz="4" w:space="0" w:color="000000"/>
              <w:bottom w:val="single" w:sz="4" w:space="0" w:color="000000"/>
              <w:right w:val="single" w:sz="4" w:space="0" w:color="000000"/>
            </w:tcBorders>
          </w:tcPr>
          <w:p w14:paraId="6A805A5A"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7B6843" w14:textId="10C96EC1"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 xml:space="preserve">Tablet z przekątną ekranu </w:t>
            </w:r>
            <w:r w:rsidR="00A524F4" w:rsidRPr="00783F7B">
              <w:rPr>
                <w:rFonts w:eastAsia="Arial"/>
                <w:sz w:val="22"/>
                <w:szCs w:val="22"/>
              </w:rPr>
              <w:t>minimum</w:t>
            </w:r>
            <w:r w:rsidRPr="00783F7B">
              <w:rPr>
                <w:rFonts w:eastAsia="Arial"/>
                <w:sz w:val="22"/>
                <w:szCs w:val="22"/>
              </w:rPr>
              <w:t xml:space="preserve"> 12 “ wraz z integralnym uchwytem oraz kompatybilnym oprogramowaniem</w:t>
            </w:r>
          </w:p>
        </w:tc>
        <w:tc>
          <w:tcPr>
            <w:tcW w:w="1418" w:type="dxa"/>
            <w:tcBorders>
              <w:top w:val="single" w:sz="4" w:space="0" w:color="000000"/>
              <w:left w:val="single" w:sz="4" w:space="0" w:color="000000"/>
              <w:bottom w:val="single" w:sz="4" w:space="0" w:color="000000"/>
              <w:right w:val="single" w:sz="4" w:space="0" w:color="000000"/>
            </w:tcBorders>
          </w:tcPr>
          <w:p w14:paraId="085BB3D3" w14:textId="7DF318B5"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410E6531" w14:textId="3EFBA6E4"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1ED6D3F5" w14:textId="77777777" w:rsidTr="00A524F4">
        <w:trPr>
          <w:trHeight w:val="320"/>
        </w:trPr>
        <w:tc>
          <w:tcPr>
            <w:tcW w:w="703" w:type="dxa"/>
            <w:tcBorders>
              <w:top w:val="single" w:sz="4" w:space="0" w:color="000000"/>
              <w:left w:val="single" w:sz="4" w:space="0" w:color="000000"/>
              <w:bottom w:val="single" w:sz="4" w:space="0" w:color="000000"/>
              <w:right w:val="single" w:sz="4" w:space="0" w:color="000000"/>
            </w:tcBorders>
          </w:tcPr>
          <w:p w14:paraId="67DC9154"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CD7D2F" w14:textId="59172468"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 xml:space="preserve">Rozdzielacz USB 4 gniazda </w:t>
            </w:r>
            <w:r w:rsidRPr="00783F7B">
              <w:rPr>
                <w:rFonts w:eastAsia="Arial"/>
                <w:sz w:val="22"/>
                <w:szCs w:val="22"/>
              </w:rPr>
              <w:t>USB</w:t>
            </w:r>
          </w:p>
        </w:tc>
        <w:tc>
          <w:tcPr>
            <w:tcW w:w="1418" w:type="dxa"/>
            <w:tcBorders>
              <w:top w:val="single" w:sz="4" w:space="0" w:color="000000"/>
              <w:left w:val="single" w:sz="4" w:space="0" w:color="000000"/>
              <w:bottom w:val="single" w:sz="4" w:space="0" w:color="000000"/>
              <w:right w:val="single" w:sz="4" w:space="0" w:color="000000"/>
            </w:tcBorders>
          </w:tcPr>
          <w:p w14:paraId="664831E3" w14:textId="7207D974"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7AAECC0C" w14:textId="0D8BB512"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0092C1CA" w14:textId="77777777" w:rsidTr="008075AD">
        <w:trPr>
          <w:trHeight w:val="370"/>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21AF9B4"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8E318D" w14:textId="4D5FDAC8"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Elektrod</w:t>
            </w:r>
            <w:r w:rsidR="008075AD">
              <w:rPr>
                <w:rFonts w:eastAsia="Arial"/>
                <w:color w:val="000000"/>
                <w:sz w:val="22"/>
                <w:szCs w:val="22"/>
              </w:rPr>
              <w:t>y</w:t>
            </w:r>
            <w:r w:rsidRPr="00783F7B">
              <w:rPr>
                <w:rFonts w:eastAsia="Arial"/>
                <w:color w:val="000000"/>
                <w:sz w:val="22"/>
                <w:szCs w:val="22"/>
              </w:rPr>
              <w:t xml:space="preserve"> EKG/EMG (</w:t>
            </w:r>
            <w:r w:rsidR="008075AD">
              <w:rPr>
                <w:rFonts w:eastAsia="Arial"/>
                <w:color w:val="000000"/>
                <w:sz w:val="22"/>
                <w:szCs w:val="22"/>
              </w:rPr>
              <w:t>min. 50</w:t>
            </w:r>
            <w:r w:rsidRPr="00783F7B">
              <w:rPr>
                <w:rFonts w:eastAsia="Arial"/>
                <w:color w:val="000000"/>
                <w:sz w:val="22"/>
                <w:szCs w:val="22"/>
              </w:rPr>
              <w:t xml:space="preserve"> </w:t>
            </w:r>
            <w:r w:rsidRPr="00783F7B">
              <w:rPr>
                <w:rFonts w:eastAsia="Arial"/>
                <w:sz w:val="22"/>
                <w:szCs w:val="22"/>
              </w:rPr>
              <w:t>szt.</w:t>
            </w:r>
            <w:r w:rsidRPr="00783F7B">
              <w:rPr>
                <w:rFonts w:eastAsia="Arial"/>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0FB602" w14:textId="322E212A"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C61EA7" w14:textId="0D6BBB7D"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494C5D" w:rsidRPr="00783F7B" w14:paraId="56281656" w14:textId="77777777" w:rsidTr="00494C5D">
        <w:trPr>
          <w:trHeight w:val="370"/>
        </w:trPr>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DDC11E" w14:textId="77777777" w:rsidR="00494C5D" w:rsidRPr="00CB0543" w:rsidRDefault="00494C5D"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466C26" w14:textId="0279FEAD" w:rsidR="00494C5D" w:rsidRPr="00CB0543" w:rsidRDefault="00494C5D" w:rsidP="00587D9F">
            <w:pPr>
              <w:pBdr>
                <w:top w:val="nil"/>
                <w:left w:val="nil"/>
                <w:bottom w:val="nil"/>
                <w:right w:val="nil"/>
                <w:between w:val="nil"/>
              </w:pBdr>
              <w:ind w:hanging="2"/>
              <w:rPr>
                <w:rFonts w:eastAsia="Arial"/>
                <w:color w:val="000000"/>
                <w:sz w:val="22"/>
                <w:szCs w:val="22"/>
              </w:rPr>
            </w:pPr>
            <w:r>
              <w:rPr>
                <w:rFonts w:eastAsia="Arial"/>
                <w:color w:val="000000"/>
                <w:sz w:val="22"/>
                <w:szCs w:val="22"/>
              </w:rPr>
              <w:t>Deklaracja zgodności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AFB5E3" w14:textId="20809811" w:rsidR="00494C5D" w:rsidRPr="00CB0543" w:rsidRDefault="00494C5D" w:rsidP="00494C5D">
            <w:pPr>
              <w:pBdr>
                <w:top w:val="nil"/>
                <w:left w:val="nil"/>
                <w:bottom w:val="nil"/>
                <w:right w:val="nil"/>
                <w:between w:val="nil"/>
              </w:pBdr>
              <w:ind w:hanging="2"/>
              <w:jc w:val="center"/>
              <w:rPr>
                <w:rFonts w:eastAsia="Arial"/>
                <w:color w:val="000000"/>
                <w:sz w:val="22"/>
                <w:szCs w:val="22"/>
              </w:rPr>
            </w:pPr>
            <w:r>
              <w:rPr>
                <w:rFonts w:eastAsia="Arial"/>
                <w:color w:val="000000"/>
                <w:sz w:val="22"/>
                <w:szCs w:val="22"/>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E19543" w14:textId="77777777" w:rsidR="00494C5D" w:rsidRPr="00CB0543" w:rsidRDefault="00494C5D" w:rsidP="00587D9F">
            <w:pPr>
              <w:pBdr>
                <w:top w:val="nil"/>
                <w:left w:val="nil"/>
                <w:bottom w:val="nil"/>
                <w:right w:val="nil"/>
                <w:between w:val="nil"/>
              </w:pBdr>
              <w:ind w:hanging="2"/>
              <w:rPr>
                <w:rFonts w:eastAsia="Arial"/>
                <w:color w:val="000000"/>
                <w:sz w:val="22"/>
                <w:szCs w:val="22"/>
              </w:rPr>
            </w:pPr>
          </w:p>
        </w:tc>
      </w:tr>
      <w:tr w:rsidR="00C927D3" w:rsidRPr="00783F7B" w14:paraId="0BDA94D5" w14:textId="77777777" w:rsidTr="00A524F4">
        <w:trPr>
          <w:trHeight w:val="370"/>
        </w:trPr>
        <w:tc>
          <w:tcPr>
            <w:tcW w:w="703" w:type="dxa"/>
            <w:tcBorders>
              <w:top w:val="single" w:sz="6" w:space="0" w:color="000000"/>
              <w:left w:val="single" w:sz="6" w:space="0" w:color="000000"/>
              <w:bottom w:val="single" w:sz="4" w:space="0" w:color="000000"/>
              <w:right w:val="single" w:sz="4" w:space="0" w:color="000000"/>
            </w:tcBorders>
            <w:shd w:val="clear" w:color="auto" w:fill="FFFFFF"/>
          </w:tcPr>
          <w:p w14:paraId="4BF6560B" w14:textId="11CFA268" w:rsidR="00C927D3" w:rsidRPr="00783F7B" w:rsidRDefault="00C927D3" w:rsidP="00D9129E">
            <w:pPr>
              <w:pStyle w:val="Akapitzlist"/>
              <w:pBdr>
                <w:top w:val="nil"/>
                <w:left w:val="nil"/>
                <w:bottom w:val="nil"/>
                <w:right w:val="nil"/>
                <w:between w:val="nil"/>
              </w:pBdr>
              <w:spacing w:line="240" w:lineRule="auto"/>
              <w:ind w:left="718"/>
              <w:jc w:val="center"/>
              <w:rPr>
                <w:rFonts w:ascii="Times New Roman" w:eastAsia="Arial" w:hAnsi="Times New Roman" w:cs="Times New Roman"/>
                <w:b/>
              </w:rPr>
            </w:pPr>
          </w:p>
        </w:tc>
        <w:tc>
          <w:tcPr>
            <w:tcW w:w="9497" w:type="dxa"/>
            <w:gridSpan w:val="3"/>
            <w:tcBorders>
              <w:top w:val="single" w:sz="6" w:space="0" w:color="000000"/>
              <w:left w:val="single" w:sz="6" w:space="0" w:color="000000"/>
              <w:bottom w:val="single" w:sz="4" w:space="0" w:color="000000"/>
              <w:right w:val="single" w:sz="4" w:space="0" w:color="000000"/>
            </w:tcBorders>
            <w:shd w:val="clear" w:color="auto" w:fill="FFFFFF"/>
          </w:tcPr>
          <w:p w14:paraId="0DAEF430" w14:textId="2C63A52A" w:rsidR="00C927D3" w:rsidRPr="00783F7B" w:rsidRDefault="00C927D3" w:rsidP="00C927D3">
            <w:pPr>
              <w:pBdr>
                <w:top w:val="nil"/>
                <w:left w:val="nil"/>
                <w:bottom w:val="nil"/>
                <w:right w:val="nil"/>
                <w:between w:val="nil"/>
              </w:pBdr>
              <w:rPr>
                <w:rFonts w:eastAsia="Arial"/>
                <w:b/>
                <w:sz w:val="22"/>
                <w:szCs w:val="22"/>
              </w:rPr>
            </w:pPr>
            <w:r w:rsidRPr="00783F7B">
              <w:rPr>
                <w:rFonts w:eastAsia="Arial"/>
                <w:b/>
                <w:sz w:val="22"/>
                <w:szCs w:val="22"/>
              </w:rPr>
              <w:t>Wielofunkcyjny fotel z elektryczną regulacją</w:t>
            </w:r>
            <w:r w:rsidR="0051022D">
              <w:rPr>
                <w:rFonts w:eastAsia="Arial"/>
                <w:b/>
                <w:sz w:val="22"/>
                <w:szCs w:val="22"/>
              </w:rPr>
              <w:t xml:space="preserve"> </w:t>
            </w:r>
          </w:p>
        </w:tc>
      </w:tr>
      <w:tr w:rsidR="00670D89" w:rsidRPr="00783F7B" w14:paraId="43C81BC3" w14:textId="77777777" w:rsidTr="00A524F4">
        <w:trPr>
          <w:trHeight w:val="216"/>
        </w:trPr>
        <w:tc>
          <w:tcPr>
            <w:tcW w:w="703" w:type="dxa"/>
            <w:tcBorders>
              <w:left w:val="single" w:sz="4" w:space="0" w:color="000000"/>
              <w:bottom w:val="single" w:sz="4" w:space="0" w:color="000000"/>
              <w:right w:val="single" w:sz="4" w:space="0" w:color="000000"/>
            </w:tcBorders>
          </w:tcPr>
          <w:p w14:paraId="430F98D4"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5B8C561E" w14:textId="36E67B29"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 xml:space="preserve">Regulowane podnóżki (prawy i lewy), z możliwością całkowitego złożenia. </w:t>
            </w:r>
          </w:p>
          <w:p w14:paraId="31D09338" w14:textId="77777777"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Kąt nachylenia podnóżka min.: 15</w:t>
            </w:r>
            <w:r w:rsidRPr="00783F7B">
              <w:rPr>
                <w:rFonts w:eastAsia="Arial"/>
                <w:sz w:val="22"/>
                <w:szCs w:val="22"/>
              </w:rPr>
              <w:t xml:space="preserve">⁰ </w:t>
            </w:r>
            <w:r w:rsidRPr="00783F7B">
              <w:rPr>
                <w:rFonts w:eastAsia="Arial"/>
                <w:color w:val="000000"/>
                <w:sz w:val="22"/>
                <w:szCs w:val="22"/>
              </w:rPr>
              <w:t>- 90</w:t>
            </w:r>
            <w:r w:rsidRPr="00783F7B">
              <w:rPr>
                <w:rFonts w:eastAsia="Arial"/>
                <w:sz w:val="22"/>
                <w:szCs w:val="22"/>
              </w:rPr>
              <w:t>⁰</w:t>
            </w:r>
          </w:p>
        </w:tc>
        <w:tc>
          <w:tcPr>
            <w:tcW w:w="1418" w:type="dxa"/>
            <w:tcBorders>
              <w:left w:val="single" w:sz="4" w:space="0" w:color="000000"/>
              <w:bottom w:val="single" w:sz="4" w:space="0" w:color="000000"/>
              <w:right w:val="single" w:sz="4" w:space="0" w:color="000000"/>
            </w:tcBorders>
          </w:tcPr>
          <w:p w14:paraId="29AC8869" w14:textId="2EBB22FF"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5AF9FF68" w14:textId="3879634D"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2A32FE65" w14:textId="77777777" w:rsidTr="00A524F4">
        <w:trPr>
          <w:trHeight w:val="216"/>
        </w:trPr>
        <w:tc>
          <w:tcPr>
            <w:tcW w:w="703" w:type="dxa"/>
            <w:tcBorders>
              <w:left w:val="single" w:sz="4" w:space="0" w:color="000000"/>
              <w:bottom w:val="single" w:sz="4" w:space="0" w:color="000000"/>
              <w:right w:val="single" w:sz="4" w:space="0" w:color="000000"/>
            </w:tcBorders>
          </w:tcPr>
          <w:p w14:paraId="2CEE59FD"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6EDDDFA7" w14:textId="4866DB0D"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 xml:space="preserve">5-cio punktowy, magnetyczny </w:t>
            </w:r>
            <w:r w:rsidRPr="00783F7B">
              <w:rPr>
                <w:rFonts w:eastAsia="Arial"/>
                <w:sz w:val="22"/>
                <w:szCs w:val="22"/>
              </w:rPr>
              <w:t>system pasów</w:t>
            </w:r>
            <w:r w:rsidRPr="00783F7B">
              <w:rPr>
                <w:rFonts w:eastAsia="Arial"/>
                <w:color w:val="000000"/>
                <w:sz w:val="22"/>
                <w:szCs w:val="22"/>
              </w:rPr>
              <w:t xml:space="preserve"> stabilizując</w:t>
            </w:r>
            <w:r w:rsidRPr="00783F7B">
              <w:rPr>
                <w:rFonts w:eastAsia="Arial"/>
                <w:sz w:val="22"/>
                <w:szCs w:val="22"/>
              </w:rPr>
              <w:t>ych</w:t>
            </w:r>
            <w:r w:rsidRPr="00783F7B">
              <w:rPr>
                <w:rFonts w:eastAsia="Arial"/>
                <w:color w:val="000000"/>
                <w:sz w:val="22"/>
                <w:szCs w:val="22"/>
              </w:rPr>
              <w:t xml:space="preserve"> pacjenta</w:t>
            </w:r>
          </w:p>
        </w:tc>
        <w:tc>
          <w:tcPr>
            <w:tcW w:w="1418" w:type="dxa"/>
            <w:tcBorders>
              <w:left w:val="single" w:sz="4" w:space="0" w:color="000000"/>
              <w:bottom w:val="single" w:sz="4" w:space="0" w:color="000000"/>
              <w:right w:val="single" w:sz="4" w:space="0" w:color="000000"/>
            </w:tcBorders>
          </w:tcPr>
          <w:p w14:paraId="50DA0560" w14:textId="5C3A6933"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570D0984" w14:textId="6128D160"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09587FA6" w14:textId="77777777" w:rsidTr="00A524F4">
        <w:trPr>
          <w:trHeight w:val="216"/>
        </w:trPr>
        <w:tc>
          <w:tcPr>
            <w:tcW w:w="703" w:type="dxa"/>
            <w:tcBorders>
              <w:left w:val="single" w:sz="4" w:space="0" w:color="000000"/>
              <w:bottom w:val="single" w:sz="4" w:space="0" w:color="000000"/>
              <w:right w:val="single" w:sz="4" w:space="0" w:color="000000"/>
            </w:tcBorders>
          </w:tcPr>
          <w:p w14:paraId="64925482"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507ED2AE" w14:textId="60CAF127"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 xml:space="preserve">Uchwyt dłoni z możliwością regulowania </w:t>
            </w:r>
            <w:r w:rsidRPr="00783F7B">
              <w:rPr>
                <w:rFonts w:eastAsia="Arial"/>
                <w:color w:val="000000"/>
                <w:sz w:val="22"/>
                <w:szCs w:val="22"/>
                <w:highlight w:val="white"/>
              </w:rPr>
              <w:t>wysokości</w:t>
            </w:r>
            <w:r w:rsidRPr="00783F7B">
              <w:rPr>
                <w:rFonts w:eastAsia="Arial"/>
                <w:color w:val="000000"/>
                <w:sz w:val="22"/>
                <w:szCs w:val="22"/>
              </w:rPr>
              <w:t xml:space="preserve"> i kąta</w:t>
            </w:r>
          </w:p>
        </w:tc>
        <w:tc>
          <w:tcPr>
            <w:tcW w:w="1418" w:type="dxa"/>
            <w:tcBorders>
              <w:left w:val="single" w:sz="4" w:space="0" w:color="000000"/>
              <w:bottom w:val="single" w:sz="4" w:space="0" w:color="000000"/>
              <w:right w:val="single" w:sz="4" w:space="0" w:color="000000"/>
            </w:tcBorders>
          </w:tcPr>
          <w:p w14:paraId="2C653C26" w14:textId="47E2BE31"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42C1369A" w14:textId="6D72C844"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65B4032B" w14:textId="77777777" w:rsidTr="00A524F4">
        <w:trPr>
          <w:trHeight w:val="216"/>
        </w:trPr>
        <w:tc>
          <w:tcPr>
            <w:tcW w:w="703" w:type="dxa"/>
            <w:tcBorders>
              <w:left w:val="single" w:sz="4" w:space="0" w:color="000000"/>
              <w:bottom w:val="single" w:sz="4" w:space="0" w:color="000000"/>
              <w:right w:val="single" w:sz="4" w:space="0" w:color="000000"/>
            </w:tcBorders>
          </w:tcPr>
          <w:p w14:paraId="729B3610"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2325C4A5" w14:textId="5CC0FC48"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Stabilizujący pas udowy</w:t>
            </w:r>
          </w:p>
        </w:tc>
        <w:tc>
          <w:tcPr>
            <w:tcW w:w="1418" w:type="dxa"/>
            <w:tcBorders>
              <w:left w:val="single" w:sz="4" w:space="0" w:color="000000"/>
              <w:bottom w:val="single" w:sz="4" w:space="0" w:color="000000"/>
              <w:right w:val="single" w:sz="4" w:space="0" w:color="000000"/>
            </w:tcBorders>
          </w:tcPr>
          <w:p w14:paraId="7AF5B066" w14:textId="60A73085"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3E7D3DAE" w14:textId="44727CD8"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17058954" w14:textId="77777777" w:rsidTr="00A524F4">
        <w:trPr>
          <w:trHeight w:val="237"/>
        </w:trPr>
        <w:tc>
          <w:tcPr>
            <w:tcW w:w="703" w:type="dxa"/>
            <w:tcBorders>
              <w:left w:val="single" w:sz="4" w:space="0" w:color="000000"/>
              <w:bottom w:val="single" w:sz="4" w:space="0" w:color="000000"/>
              <w:right w:val="single" w:sz="4" w:space="0" w:color="000000"/>
            </w:tcBorders>
          </w:tcPr>
          <w:p w14:paraId="12A5004F"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45EA62FC" w14:textId="4775F0D5"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Boczne barierki, z możliwością całkowitego złożenia</w:t>
            </w:r>
          </w:p>
        </w:tc>
        <w:tc>
          <w:tcPr>
            <w:tcW w:w="1418" w:type="dxa"/>
            <w:tcBorders>
              <w:left w:val="single" w:sz="4" w:space="0" w:color="000000"/>
              <w:bottom w:val="single" w:sz="4" w:space="0" w:color="000000"/>
              <w:right w:val="single" w:sz="4" w:space="0" w:color="000000"/>
            </w:tcBorders>
          </w:tcPr>
          <w:p w14:paraId="4BE439A2" w14:textId="08FD4C8A"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0D83DEC3" w14:textId="7898B89E"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18FA658D" w14:textId="77777777" w:rsidTr="00A524F4">
        <w:trPr>
          <w:trHeight w:val="216"/>
        </w:trPr>
        <w:tc>
          <w:tcPr>
            <w:tcW w:w="703" w:type="dxa"/>
            <w:tcBorders>
              <w:left w:val="single" w:sz="4" w:space="0" w:color="000000"/>
              <w:bottom w:val="single" w:sz="4" w:space="0" w:color="000000"/>
              <w:right w:val="single" w:sz="4" w:space="0" w:color="000000"/>
            </w:tcBorders>
          </w:tcPr>
          <w:p w14:paraId="0FE0A5AA"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4A720E9E" w14:textId="5F09A3E0"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Łatwe dostosowanie do różnych pozycji pacjenta</w:t>
            </w:r>
          </w:p>
        </w:tc>
        <w:tc>
          <w:tcPr>
            <w:tcW w:w="1418" w:type="dxa"/>
            <w:tcBorders>
              <w:left w:val="single" w:sz="4" w:space="0" w:color="000000"/>
              <w:bottom w:val="single" w:sz="4" w:space="0" w:color="000000"/>
              <w:right w:val="single" w:sz="4" w:space="0" w:color="000000"/>
            </w:tcBorders>
          </w:tcPr>
          <w:p w14:paraId="14A79898" w14:textId="786E0506"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7C95C6D9" w14:textId="202D3EF9"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60E9B9D4" w14:textId="77777777" w:rsidTr="00A524F4">
        <w:trPr>
          <w:trHeight w:val="216"/>
        </w:trPr>
        <w:tc>
          <w:tcPr>
            <w:tcW w:w="703" w:type="dxa"/>
            <w:tcBorders>
              <w:left w:val="single" w:sz="4" w:space="0" w:color="000000"/>
              <w:bottom w:val="single" w:sz="4" w:space="0" w:color="000000"/>
              <w:right w:val="single" w:sz="4" w:space="0" w:color="000000"/>
            </w:tcBorders>
          </w:tcPr>
          <w:p w14:paraId="0FA68C08"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5916894B" w14:textId="384023B4"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Podłokietnik - p</w:t>
            </w:r>
            <w:r w:rsidRPr="00783F7B">
              <w:rPr>
                <w:rFonts w:eastAsia="Arial"/>
                <w:color w:val="000000"/>
                <w:sz w:val="22"/>
                <w:szCs w:val="22"/>
              </w:rPr>
              <w:t>odpórka przedramienia z pasami stabilizującymi</w:t>
            </w:r>
          </w:p>
        </w:tc>
        <w:tc>
          <w:tcPr>
            <w:tcW w:w="1418" w:type="dxa"/>
            <w:tcBorders>
              <w:left w:val="single" w:sz="4" w:space="0" w:color="000000"/>
              <w:bottom w:val="single" w:sz="4" w:space="0" w:color="000000"/>
              <w:right w:val="single" w:sz="4" w:space="0" w:color="000000"/>
            </w:tcBorders>
          </w:tcPr>
          <w:p w14:paraId="509DEF7E" w14:textId="2FC3AE8B"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55F9882B" w14:textId="555B8485"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337BD9DD" w14:textId="77777777" w:rsidTr="00A524F4">
        <w:trPr>
          <w:trHeight w:val="216"/>
        </w:trPr>
        <w:tc>
          <w:tcPr>
            <w:tcW w:w="703" w:type="dxa"/>
            <w:tcBorders>
              <w:left w:val="single" w:sz="4" w:space="0" w:color="000000"/>
              <w:bottom w:val="single" w:sz="4" w:space="0" w:color="000000"/>
              <w:right w:val="single" w:sz="4" w:space="0" w:color="000000"/>
            </w:tcBorders>
          </w:tcPr>
          <w:p w14:paraId="33439193"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018ADC8D" w14:textId="0356C801"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 xml:space="preserve">Regulowana głębokość siedziska min. </w:t>
            </w:r>
            <w:r w:rsidRPr="00783F7B">
              <w:rPr>
                <w:rFonts w:eastAsia="Arial"/>
                <w:sz w:val="22"/>
                <w:szCs w:val="22"/>
                <w:highlight w:val="white"/>
              </w:rPr>
              <w:t>450-570 mm</w:t>
            </w:r>
          </w:p>
        </w:tc>
        <w:tc>
          <w:tcPr>
            <w:tcW w:w="1418" w:type="dxa"/>
            <w:tcBorders>
              <w:left w:val="single" w:sz="4" w:space="0" w:color="000000"/>
              <w:bottom w:val="single" w:sz="4" w:space="0" w:color="000000"/>
              <w:right w:val="single" w:sz="4" w:space="0" w:color="000000"/>
            </w:tcBorders>
          </w:tcPr>
          <w:p w14:paraId="473BBB3B" w14:textId="010BCB9D"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598A8E24" w14:textId="67F3F0EF"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4B6F35E8" w14:textId="77777777" w:rsidTr="00A524F4">
        <w:trPr>
          <w:trHeight w:val="216"/>
        </w:trPr>
        <w:tc>
          <w:tcPr>
            <w:tcW w:w="703" w:type="dxa"/>
            <w:tcBorders>
              <w:left w:val="single" w:sz="4" w:space="0" w:color="000000"/>
              <w:bottom w:val="single" w:sz="4" w:space="0" w:color="000000"/>
              <w:right w:val="single" w:sz="4" w:space="0" w:color="000000"/>
            </w:tcBorders>
          </w:tcPr>
          <w:p w14:paraId="74DD16B8"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3161C482" w14:textId="42348B9E"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Szerokość siedziska: minimum 580-650 mm</w:t>
            </w:r>
          </w:p>
        </w:tc>
        <w:tc>
          <w:tcPr>
            <w:tcW w:w="1418" w:type="dxa"/>
            <w:tcBorders>
              <w:left w:val="single" w:sz="4" w:space="0" w:color="000000"/>
              <w:bottom w:val="single" w:sz="4" w:space="0" w:color="000000"/>
              <w:right w:val="single" w:sz="4" w:space="0" w:color="000000"/>
            </w:tcBorders>
          </w:tcPr>
          <w:p w14:paraId="0EBC852C" w14:textId="3C8EF398"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714DA992" w14:textId="7D6B2A8B"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10848328" w14:textId="77777777" w:rsidTr="00A524F4">
        <w:trPr>
          <w:trHeight w:val="216"/>
        </w:trPr>
        <w:tc>
          <w:tcPr>
            <w:tcW w:w="703" w:type="dxa"/>
            <w:tcBorders>
              <w:left w:val="single" w:sz="4" w:space="0" w:color="000000"/>
              <w:bottom w:val="single" w:sz="4" w:space="0" w:color="000000"/>
              <w:right w:val="single" w:sz="4" w:space="0" w:color="000000"/>
            </w:tcBorders>
          </w:tcPr>
          <w:p w14:paraId="61FF7BDD"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0473E678" w14:textId="60BD8761"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 xml:space="preserve">Elektryczna regulacja </w:t>
            </w:r>
            <w:r w:rsidRPr="00783F7B">
              <w:rPr>
                <w:rFonts w:eastAsia="Arial"/>
                <w:color w:val="000000"/>
                <w:sz w:val="22"/>
                <w:szCs w:val="22"/>
              </w:rPr>
              <w:t>nachylenie oparcia min. 87⁰ - 0</w:t>
            </w:r>
            <w:r w:rsidRPr="00783F7B">
              <w:rPr>
                <w:rFonts w:eastAsia="Arial"/>
                <w:sz w:val="22"/>
                <w:szCs w:val="22"/>
              </w:rPr>
              <w:t>⁰</w:t>
            </w:r>
          </w:p>
        </w:tc>
        <w:tc>
          <w:tcPr>
            <w:tcW w:w="1418" w:type="dxa"/>
            <w:tcBorders>
              <w:left w:val="single" w:sz="4" w:space="0" w:color="000000"/>
              <w:bottom w:val="single" w:sz="4" w:space="0" w:color="000000"/>
              <w:right w:val="single" w:sz="4" w:space="0" w:color="000000"/>
            </w:tcBorders>
          </w:tcPr>
          <w:p w14:paraId="6D5D2D42" w14:textId="5323D27B"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2A9E2880" w14:textId="6AD00E99"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426D15C8" w14:textId="77777777" w:rsidTr="00A524F4">
        <w:trPr>
          <w:trHeight w:val="216"/>
        </w:trPr>
        <w:tc>
          <w:tcPr>
            <w:tcW w:w="703" w:type="dxa"/>
            <w:tcBorders>
              <w:left w:val="single" w:sz="4" w:space="0" w:color="000000"/>
              <w:bottom w:val="single" w:sz="4" w:space="0" w:color="000000"/>
              <w:right w:val="single" w:sz="4" w:space="0" w:color="000000"/>
            </w:tcBorders>
          </w:tcPr>
          <w:p w14:paraId="232EDA76" w14:textId="77777777" w:rsidR="00670D89" w:rsidRPr="00783F7B" w:rsidRDefault="00670D89" w:rsidP="00670D89">
            <w:pPr>
              <w:pStyle w:val="Akapitzlist"/>
              <w:numPr>
                <w:ilvl w:val="0"/>
                <w:numId w:val="23"/>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46A8420A" w14:textId="213FAF25"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Elektryczna regulacja nachylenia siedziska min.: 0</w:t>
            </w:r>
            <w:r w:rsidRPr="00783F7B">
              <w:rPr>
                <w:rFonts w:eastAsia="Arial"/>
                <w:color w:val="000000"/>
                <w:sz w:val="22"/>
                <w:szCs w:val="22"/>
              </w:rPr>
              <w:t>⁰</w:t>
            </w:r>
            <w:r w:rsidRPr="00783F7B">
              <w:rPr>
                <w:rFonts w:eastAsia="Arial"/>
                <w:sz w:val="22"/>
                <w:szCs w:val="22"/>
              </w:rPr>
              <w:t>- 20</w:t>
            </w:r>
            <w:r w:rsidRPr="00783F7B">
              <w:rPr>
                <w:rFonts w:eastAsia="Arial"/>
                <w:color w:val="000000"/>
                <w:sz w:val="22"/>
                <w:szCs w:val="22"/>
              </w:rPr>
              <w:t>⁰</w:t>
            </w:r>
          </w:p>
        </w:tc>
        <w:tc>
          <w:tcPr>
            <w:tcW w:w="1418" w:type="dxa"/>
            <w:tcBorders>
              <w:left w:val="single" w:sz="4" w:space="0" w:color="000000"/>
              <w:bottom w:val="single" w:sz="4" w:space="0" w:color="000000"/>
              <w:right w:val="single" w:sz="4" w:space="0" w:color="000000"/>
            </w:tcBorders>
          </w:tcPr>
          <w:p w14:paraId="3FFA4F6D" w14:textId="2DC48AC5" w:rsidR="00670D89" w:rsidRPr="00783F7B" w:rsidRDefault="00AC0505" w:rsidP="00AC709D">
            <w:pPr>
              <w:pBdr>
                <w:top w:val="nil"/>
                <w:left w:val="nil"/>
                <w:bottom w:val="nil"/>
                <w:right w:val="nil"/>
                <w:between w:val="nil"/>
              </w:pBdr>
              <w:ind w:hanging="2"/>
              <w:jc w:val="center"/>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00C5E19E" w14:textId="32B5CEC5" w:rsidR="00670D89" w:rsidRPr="00783F7B" w:rsidRDefault="00670D89" w:rsidP="00587D9F">
            <w:pPr>
              <w:pBdr>
                <w:top w:val="nil"/>
                <w:left w:val="nil"/>
                <w:bottom w:val="nil"/>
                <w:right w:val="nil"/>
                <w:between w:val="nil"/>
              </w:pBdr>
              <w:ind w:hanging="2"/>
              <w:rPr>
                <w:rFonts w:eastAsia="Arial"/>
                <w:sz w:val="22"/>
                <w:szCs w:val="22"/>
              </w:rPr>
            </w:pPr>
          </w:p>
        </w:tc>
      </w:tr>
      <w:tr w:rsidR="00670D89" w:rsidRPr="00783F7B" w14:paraId="0AAEFFBD" w14:textId="77777777" w:rsidTr="00A524F4">
        <w:trPr>
          <w:trHeight w:val="216"/>
        </w:trPr>
        <w:tc>
          <w:tcPr>
            <w:tcW w:w="703" w:type="dxa"/>
            <w:tcBorders>
              <w:left w:val="single" w:sz="4" w:space="0" w:color="000000"/>
              <w:bottom w:val="single" w:sz="4" w:space="0" w:color="000000"/>
              <w:right w:val="single" w:sz="4" w:space="0" w:color="000000"/>
            </w:tcBorders>
          </w:tcPr>
          <w:p w14:paraId="574204EC"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6DE97A03" w14:textId="577FA74C"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 xml:space="preserve">Elektryczna regulacja wysokości </w:t>
            </w:r>
            <w:r w:rsidRPr="00783F7B">
              <w:rPr>
                <w:rFonts w:eastAsia="Arial"/>
                <w:sz w:val="22"/>
                <w:szCs w:val="22"/>
              </w:rPr>
              <w:t xml:space="preserve">siedziska min. </w:t>
            </w:r>
            <w:r w:rsidRPr="00783F7B">
              <w:rPr>
                <w:rFonts w:eastAsia="Arial"/>
                <w:color w:val="000000"/>
                <w:sz w:val="22"/>
                <w:szCs w:val="22"/>
              </w:rPr>
              <w:t xml:space="preserve">490-890 </w:t>
            </w:r>
            <w:r w:rsidRPr="00783F7B">
              <w:rPr>
                <w:rFonts w:eastAsia="Arial"/>
                <w:sz w:val="22"/>
                <w:szCs w:val="22"/>
              </w:rPr>
              <w:t>m</w:t>
            </w:r>
            <w:r w:rsidRPr="00783F7B">
              <w:rPr>
                <w:rFonts w:eastAsia="Arial"/>
                <w:color w:val="000000"/>
                <w:sz w:val="22"/>
                <w:szCs w:val="22"/>
              </w:rPr>
              <w:t>m</w:t>
            </w:r>
          </w:p>
        </w:tc>
        <w:tc>
          <w:tcPr>
            <w:tcW w:w="1418" w:type="dxa"/>
            <w:tcBorders>
              <w:left w:val="single" w:sz="4" w:space="0" w:color="000000"/>
              <w:bottom w:val="single" w:sz="4" w:space="0" w:color="000000"/>
              <w:right w:val="single" w:sz="4" w:space="0" w:color="000000"/>
            </w:tcBorders>
          </w:tcPr>
          <w:p w14:paraId="30FAC106" w14:textId="680C70B2"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1ECBC771" w14:textId="7DA0DD45"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21C1F995" w14:textId="77777777" w:rsidTr="00A524F4">
        <w:trPr>
          <w:trHeight w:val="216"/>
        </w:trPr>
        <w:tc>
          <w:tcPr>
            <w:tcW w:w="703" w:type="dxa"/>
            <w:tcBorders>
              <w:left w:val="single" w:sz="4" w:space="0" w:color="000000"/>
              <w:bottom w:val="single" w:sz="4" w:space="0" w:color="000000"/>
              <w:right w:val="single" w:sz="4" w:space="0" w:color="000000"/>
            </w:tcBorders>
          </w:tcPr>
          <w:p w14:paraId="5E83249E"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7695A649" w14:textId="1AC3A44F"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 xml:space="preserve">Pilot do sterowania fotelem </w:t>
            </w:r>
          </w:p>
        </w:tc>
        <w:tc>
          <w:tcPr>
            <w:tcW w:w="1418" w:type="dxa"/>
            <w:tcBorders>
              <w:left w:val="single" w:sz="4" w:space="0" w:color="000000"/>
              <w:bottom w:val="single" w:sz="4" w:space="0" w:color="000000"/>
              <w:right w:val="single" w:sz="4" w:space="0" w:color="000000"/>
            </w:tcBorders>
          </w:tcPr>
          <w:p w14:paraId="66193A4D" w14:textId="404C4EEE"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70DE7882" w14:textId="349315FD"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522DCF9B" w14:textId="77777777" w:rsidTr="00A524F4">
        <w:trPr>
          <w:trHeight w:val="216"/>
        </w:trPr>
        <w:tc>
          <w:tcPr>
            <w:tcW w:w="703" w:type="dxa"/>
            <w:tcBorders>
              <w:top w:val="single" w:sz="4" w:space="0" w:color="000000"/>
              <w:left w:val="single" w:sz="4" w:space="0" w:color="000000"/>
              <w:bottom w:val="single" w:sz="4" w:space="0" w:color="000000"/>
              <w:right w:val="single" w:sz="4" w:space="0" w:color="000000"/>
            </w:tcBorders>
          </w:tcPr>
          <w:p w14:paraId="484909CD"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908167" w14:textId="6820AAE5"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Możliwość rozłożenia całego fotela tak aby stanowił on stół terapeutyczny</w:t>
            </w:r>
          </w:p>
        </w:tc>
        <w:tc>
          <w:tcPr>
            <w:tcW w:w="1418" w:type="dxa"/>
            <w:tcBorders>
              <w:top w:val="single" w:sz="4" w:space="0" w:color="000000"/>
              <w:left w:val="single" w:sz="4" w:space="0" w:color="000000"/>
              <w:bottom w:val="single" w:sz="4" w:space="0" w:color="000000"/>
              <w:right w:val="single" w:sz="4" w:space="0" w:color="000000"/>
            </w:tcBorders>
          </w:tcPr>
          <w:p w14:paraId="27C10FB5" w14:textId="4A7CDA60"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34844A94" w14:textId="0B27B25A"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3DA97633" w14:textId="77777777" w:rsidTr="00A524F4">
        <w:trPr>
          <w:trHeight w:val="216"/>
        </w:trPr>
        <w:tc>
          <w:tcPr>
            <w:tcW w:w="703" w:type="dxa"/>
            <w:tcBorders>
              <w:top w:val="single" w:sz="4" w:space="0" w:color="000000"/>
              <w:left w:val="single" w:sz="4" w:space="0" w:color="000000"/>
              <w:bottom w:val="single" w:sz="4" w:space="0" w:color="000000"/>
              <w:right w:val="single" w:sz="4" w:space="0" w:color="000000"/>
            </w:tcBorders>
          </w:tcPr>
          <w:p w14:paraId="58AC662B"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2823DDB" w14:textId="3509EBEB"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Centralny system jezdny – opuszczany lub chowany w celu pełnej stabilności urządzenia</w:t>
            </w:r>
          </w:p>
        </w:tc>
        <w:tc>
          <w:tcPr>
            <w:tcW w:w="1418" w:type="dxa"/>
            <w:tcBorders>
              <w:top w:val="single" w:sz="4" w:space="0" w:color="000000"/>
              <w:left w:val="single" w:sz="4" w:space="0" w:color="000000"/>
              <w:bottom w:val="single" w:sz="4" w:space="0" w:color="000000"/>
              <w:right w:val="single" w:sz="4" w:space="0" w:color="000000"/>
            </w:tcBorders>
          </w:tcPr>
          <w:p w14:paraId="198BDE84" w14:textId="32D26D84" w:rsidR="00670D89" w:rsidRPr="00783F7B" w:rsidRDefault="00AC0505"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25E42D45" w14:textId="3725E651"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4FFCFB0F" w14:textId="77777777" w:rsidTr="00A524F4">
        <w:trPr>
          <w:trHeight w:val="216"/>
        </w:trPr>
        <w:tc>
          <w:tcPr>
            <w:tcW w:w="703" w:type="dxa"/>
            <w:tcBorders>
              <w:top w:val="single" w:sz="4" w:space="0" w:color="000000"/>
              <w:left w:val="single" w:sz="4" w:space="0" w:color="000000"/>
              <w:bottom w:val="single" w:sz="4" w:space="0" w:color="000000"/>
              <w:right w:val="single" w:sz="4" w:space="0" w:color="000000"/>
            </w:tcBorders>
          </w:tcPr>
          <w:p w14:paraId="517F17EC"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285CF8" w14:textId="7E3B6580"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Maksymalna masa ciała pacjenta</w:t>
            </w:r>
            <w:r w:rsidR="00AC0505" w:rsidRPr="00783F7B">
              <w:rPr>
                <w:rFonts w:eastAsia="Arial"/>
                <w:color w:val="000000"/>
                <w:sz w:val="22"/>
                <w:szCs w:val="22"/>
              </w:rPr>
              <w:t xml:space="preserve">  minimum </w:t>
            </w:r>
            <w:r w:rsidRPr="00783F7B">
              <w:rPr>
                <w:rFonts w:eastAsia="Arial"/>
                <w:color w:val="000000"/>
                <w:sz w:val="22"/>
                <w:szCs w:val="22"/>
              </w:rPr>
              <w:t>135 kg</w:t>
            </w:r>
          </w:p>
        </w:tc>
        <w:tc>
          <w:tcPr>
            <w:tcW w:w="1418" w:type="dxa"/>
            <w:tcBorders>
              <w:top w:val="single" w:sz="4" w:space="0" w:color="000000"/>
              <w:left w:val="single" w:sz="4" w:space="0" w:color="000000"/>
              <w:bottom w:val="single" w:sz="4" w:space="0" w:color="000000"/>
              <w:right w:val="single" w:sz="4" w:space="0" w:color="000000"/>
            </w:tcBorders>
          </w:tcPr>
          <w:p w14:paraId="0C8352CA" w14:textId="11E5C9F0" w:rsidR="00670D89" w:rsidRPr="00783F7B" w:rsidRDefault="00AC709D"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r w:rsidR="00AC0505" w:rsidRPr="00783F7B">
              <w:rPr>
                <w:rFonts w:eastAsia="Arial"/>
                <w:sz w:val="22"/>
                <w:szCs w:val="22"/>
              </w:rPr>
              <w:t>, podać</w:t>
            </w:r>
          </w:p>
        </w:tc>
        <w:tc>
          <w:tcPr>
            <w:tcW w:w="1417" w:type="dxa"/>
            <w:tcBorders>
              <w:top w:val="single" w:sz="4" w:space="0" w:color="000000"/>
              <w:left w:val="single" w:sz="4" w:space="0" w:color="000000"/>
              <w:bottom w:val="single" w:sz="4" w:space="0" w:color="000000"/>
              <w:right w:val="single" w:sz="4" w:space="0" w:color="000000"/>
            </w:tcBorders>
          </w:tcPr>
          <w:p w14:paraId="250BC7CE" w14:textId="0BCC8FEB"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443E2A80" w14:textId="77777777" w:rsidTr="00A524F4">
        <w:trPr>
          <w:trHeight w:val="216"/>
        </w:trPr>
        <w:tc>
          <w:tcPr>
            <w:tcW w:w="703" w:type="dxa"/>
            <w:tcBorders>
              <w:top w:val="single" w:sz="4" w:space="0" w:color="000000"/>
              <w:left w:val="single" w:sz="4" w:space="0" w:color="000000"/>
              <w:bottom w:val="single" w:sz="4" w:space="0" w:color="000000"/>
              <w:right w:val="single" w:sz="4" w:space="0" w:color="000000"/>
            </w:tcBorders>
          </w:tcPr>
          <w:p w14:paraId="1FD0E957"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384465" w14:textId="61C25690"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Wysokość całkowita:</w:t>
            </w:r>
            <w:r w:rsidR="00AC0505" w:rsidRPr="00783F7B">
              <w:rPr>
                <w:rFonts w:eastAsia="Arial"/>
                <w:color w:val="000000"/>
                <w:sz w:val="22"/>
                <w:szCs w:val="22"/>
              </w:rPr>
              <w:t xml:space="preserve"> minimalny zakres</w:t>
            </w:r>
            <w:r w:rsidRPr="00783F7B">
              <w:rPr>
                <w:rFonts w:eastAsia="Arial"/>
                <w:color w:val="000000"/>
                <w:sz w:val="22"/>
                <w:szCs w:val="22"/>
              </w:rPr>
              <w:t xml:space="preserve"> 1320 -1720 </w:t>
            </w:r>
            <w:r w:rsidRPr="00783F7B">
              <w:rPr>
                <w:rFonts w:eastAsia="Arial"/>
                <w:sz w:val="22"/>
                <w:szCs w:val="22"/>
              </w:rPr>
              <w:t>mm</w:t>
            </w:r>
          </w:p>
        </w:tc>
        <w:tc>
          <w:tcPr>
            <w:tcW w:w="1418" w:type="dxa"/>
            <w:tcBorders>
              <w:top w:val="single" w:sz="4" w:space="0" w:color="000000"/>
              <w:left w:val="single" w:sz="4" w:space="0" w:color="000000"/>
              <w:bottom w:val="single" w:sz="4" w:space="0" w:color="000000"/>
              <w:right w:val="single" w:sz="4" w:space="0" w:color="000000"/>
            </w:tcBorders>
          </w:tcPr>
          <w:p w14:paraId="04A49749" w14:textId="3780BE5A" w:rsidR="00670D89" w:rsidRPr="00783F7B" w:rsidRDefault="00AC709D"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r w:rsidR="00AC0505" w:rsidRPr="00783F7B">
              <w:rPr>
                <w:rFonts w:eastAsia="Arial"/>
                <w:sz w:val="22"/>
                <w:szCs w:val="22"/>
              </w:rPr>
              <w:t>, podać</w:t>
            </w:r>
          </w:p>
        </w:tc>
        <w:tc>
          <w:tcPr>
            <w:tcW w:w="1417" w:type="dxa"/>
            <w:tcBorders>
              <w:top w:val="single" w:sz="4" w:space="0" w:color="000000"/>
              <w:left w:val="single" w:sz="4" w:space="0" w:color="000000"/>
              <w:bottom w:val="single" w:sz="4" w:space="0" w:color="000000"/>
              <w:right w:val="single" w:sz="4" w:space="0" w:color="000000"/>
            </w:tcBorders>
          </w:tcPr>
          <w:p w14:paraId="394C6EA9" w14:textId="154C5F4E"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7FADD179" w14:textId="77777777" w:rsidTr="00A524F4">
        <w:trPr>
          <w:trHeight w:val="216"/>
        </w:trPr>
        <w:tc>
          <w:tcPr>
            <w:tcW w:w="703" w:type="dxa"/>
            <w:tcBorders>
              <w:top w:val="single" w:sz="4" w:space="0" w:color="000000"/>
              <w:left w:val="single" w:sz="4" w:space="0" w:color="000000"/>
              <w:bottom w:val="single" w:sz="4" w:space="0" w:color="000000"/>
              <w:right w:val="single" w:sz="4" w:space="0" w:color="000000"/>
            </w:tcBorders>
          </w:tcPr>
          <w:p w14:paraId="570748D2"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F159ED" w14:textId="5337340B"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 xml:space="preserve">Długość całkowita: </w:t>
            </w:r>
            <w:r w:rsidR="00AC0505" w:rsidRPr="00783F7B">
              <w:rPr>
                <w:rFonts w:eastAsia="Arial"/>
                <w:color w:val="000000"/>
                <w:sz w:val="22"/>
                <w:szCs w:val="22"/>
              </w:rPr>
              <w:t>minimum</w:t>
            </w:r>
            <w:r w:rsidRPr="00783F7B">
              <w:rPr>
                <w:rFonts w:eastAsia="Arial"/>
                <w:color w:val="000000"/>
                <w:sz w:val="22"/>
                <w:szCs w:val="22"/>
              </w:rPr>
              <w:t>1200 mm (złożon</w:t>
            </w:r>
            <w:r w:rsidRPr="00783F7B">
              <w:rPr>
                <w:rFonts w:eastAsia="Arial"/>
                <w:sz w:val="22"/>
                <w:szCs w:val="22"/>
              </w:rPr>
              <w:t>e podnóżki</w:t>
            </w:r>
            <w:r w:rsidRPr="00783F7B">
              <w:rPr>
                <w:rFonts w:eastAsia="Arial"/>
                <w:color w:val="000000"/>
                <w:sz w:val="22"/>
                <w:szCs w:val="22"/>
              </w:rPr>
              <w:t xml:space="preserve">), </w:t>
            </w:r>
            <w:r w:rsidR="00AC0505" w:rsidRPr="00783F7B">
              <w:rPr>
                <w:rFonts w:eastAsia="Arial"/>
                <w:color w:val="000000"/>
                <w:sz w:val="22"/>
                <w:szCs w:val="22"/>
              </w:rPr>
              <w:t xml:space="preserve">minimum </w:t>
            </w:r>
            <w:r w:rsidRPr="00783F7B">
              <w:rPr>
                <w:rFonts w:eastAsia="Arial"/>
                <w:color w:val="000000"/>
                <w:sz w:val="22"/>
                <w:szCs w:val="22"/>
              </w:rPr>
              <w:t>1900 mm w trybie stołu terapeutyczneg</w:t>
            </w:r>
            <w:r w:rsidR="00783F7B" w:rsidRPr="00783F7B">
              <w:rPr>
                <w:rFonts w:eastAsia="Arial"/>
                <w:color w:val="000000"/>
                <w:sz w:val="22"/>
                <w:szCs w:val="22"/>
              </w:rPr>
              <w:t>o</w:t>
            </w:r>
          </w:p>
        </w:tc>
        <w:tc>
          <w:tcPr>
            <w:tcW w:w="1418" w:type="dxa"/>
            <w:tcBorders>
              <w:top w:val="single" w:sz="4" w:space="0" w:color="000000"/>
              <w:left w:val="single" w:sz="4" w:space="0" w:color="000000"/>
              <w:bottom w:val="single" w:sz="4" w:space="0" w:color="000000"/>
              <w:right w:val="single" w:sz="4" w:space="0" w:color="000000"/>
            </w:tcBorders>
          </w:tcPr>
          <w:p w14:paraId="0913A262" w14:textId="3B4E0DEC" w:rsidR="00670D89" w:rsidRPr="00783F7B" w:rsidRDefault="00AC709D"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r w:rsidR="00AC0505" w:rsidRPr="00783F7B">
              <w:rPr>
                <w:rFonts w:eastAsia="Arial"/>
                <w:sz w:val="22"/>
                <w:szCs w:val="22"/>
              </w:rPr>
              <w:t>, podać</w:t>
            </w:r>
          </w:p>
        </w:tc>
        <w:tc>
          <w:tcPr>
            <w:tcW w:w="1417" w:type="dxa"/>
            <w:tcBorders>
              <w:top w:val="single" w:sz="4" w:space="0" w:color="000000"/>
              <w:left w:val="single" w:sz="4" w:space="0" w:color="000000"/>
              <w:bottom w:val="single" w:sz="4" w:space="0" w:color="000000"/>
              <w:right w:val="single" w:sz="4" w:space="0" w:color="000000"/>
            </w:tcBorders>
          </w:tcPr>
          <w:p w14:paraId="51492F71" w14:textId="0F351B55" w:rsidR="00670D89" w:rsidRPr="00783F7B" w:rsidRDefault="00670D89" w:rsidP="00587D9F">
            <w:pPr>
              <w:pBdr>
                <w:top w:val="nil"/>
                <w:left w:val="nil"/>
                <w:bottom w:val="nil"/>
                <w:right w:val="nil"/>
                <w:between w:val="nil"/>
              </w:pBdr>
              <w:ind w:hanging="2"/>
              <w:rPr>
                <w:rFonts w:eastAsia="Arial"/>
                <w:color w:val="000000"/>
                <w:sz w:val="22"/>
                <w:szCs w:val="22"/>
              </w:rPr>
            </w:pPr>
          </w:p>
        </w:tc>
      </w:tr>
      <w:tr w:rsidR="00670D89" w:rsidRPr="00783F7B" w14:paraId="42CE4F8A" w14:textId="77777777" w:rsidTr="00A524F4">
        <w:trPr>
          <w:trHeight w:val="320"/>
        </w:trPr>
        <w:tc>
          <w:tcPr>
            <w:tcW w:w="703" w:type="dxa"/>
            <w:tcBorders>
              <w:top w:val="single" w:sz="4" w:space="0" w:color="000000"/>
              <w:left w:val="single" w:sz="4" w:space="0" w:color="000000"/>
              <w:bottom w:val="single" w:sz="4" w:space="0" w:color="000000"/>
              <w:right w:val="single" w:sz="4" w:space="0" w:color="000000"/>
            </w:tcBorders>
          </w:tcPr>
          <w:p w14:paraId="4993EBB1" w14:textId="77777777" w:rsidR="00670D89" w:rsidRPr="00783F7B" w:rsidRDefault="00670D89" w:rsidP="00670D89">
            <w:pPr>
              <w:pStyle w:val="Akapitzlist"/>
              <w:numPr>
                <w:ilvl w:val="0"/>
                <w:numId w:val="23"/>
              </w:numPr>
              <w:pBdr>
                <w:top w:val="nil"/>
                <w:left w:val="nil"/>
                <w:bottom w:val="nil"/>
                <w:right w:val="nil"/>
                <w:between w:val="nil"/>
              </w:pBdr>
              <w:rPr>
                <w:rFonts w:eastAsia="Arial"/>
                <w:color w:val="00000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707F61" w14:textId="2BD94760" w:rsidR="00670D89" w:rsidRPr="00783F7B" w:rsidRDefault="00670D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Autoryzacja producenta na sprzedaż zaoferowanego urządzenia</w:t>
            </w:r>
          </w:p>
        </w:tc>
        <w:tc>
          <w:tcPr>
            <w:tcW w:w="1418" w:type="dxa"/>
            <w:tcBorders>
              <w:top w:val="single" w:sz="4" w:space="0" w:color="000000"/>
              <w:left w:val="single" w:sz="4" w:space="0" w:color="000000"/>
              <w:bottom w:val="single" w:sz="4" w:space="0" w:color="000000"/>
              <w:right w:val="single" w:sz="4" w:space="0" w:color="000000"/>
            </w:tcBorders>
          </w:tcPr>
          <w:p w14:paraId="33D3973D" w14:textId="3C78E1AA" w:rsidR="00670D89" w:rsidRPr="00783F7B" w:rsidRDefault="00AC709D" w:rsidP="00AC709D">
            <w:pPr>
              <w:pBdr>
                <w:top w:val="nil"/>
                <w:left w:val="nil"/>
                <w:bottom w:val="nil"/>
                <w:right w:val="nil"/>
                <w:between w:val="nil"/>
              </w:pBdr>
              <w:ind w:hanging="2"/>
              <w:jc w:val="center"/>
              <w:rPr>
                <w:rFonts w:eastAsia="Arial"/>
                <w:color w:val="000000"/>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575DC152" w14:textId="63B54196" w:rsidR="00670D89" w:rsidRPr="00783F7B" w:rsidRDefault="00670D89" w:rsidP="00587D9F">
            <w:pPr>
              <w:pBdr>
                <w:top w:val="nil"/>
                <w:left w:val="nil"/>
                <w:bottom w:val="nil"/>
                <w:right w:val="nil"/>
                <w:between w:val="nil"/>
              </w:pBdr>
              <w:ind w:hanging="2"/>
              <w:rPr>
                <w:rFonts w:eastAsia="Arial"/>
                <w:color w:val="000000"/>
                <w:sz w:val="22"/>
                <w:szCs w:val="22"/>
              </w:rPr>
            </w:pPr>
          </w:p>
        </w:tc>
      </w:tr>
    </w:tbl>
    <w:tbl>
      <w:tblPr>
        <w:tblStyle w:val="Tabela-Siatka"/>
        <w:tblW w:w="10207" w:type="dxa"/>
        <w:tblInd w:w="-431" w:type="dxa"/>
        <w:tblLook w:val="04A0" w:firstRow="1" w:lastRow="0" w:firstColumn="1" w:lastColumn="0" w:noHBand="0" w:noVBand="1"/>
      </w:tblPr>
      <w:tblGrid>
        <w:gridCol w:w="710"/>
        <w:gridCol w:w="6804"/>
        <w:gridCol w:w="1276"/>
        <w:gridCol w:w="1417"/>
      </w:tblGrid>
      <w:tr w:rsidR="000E63BD" w:rsidRPr="00783F7B" w14:paraId="575FB1B2" w14:textId="77777777" w:rsidTr="00670D89">
        <w:trPr>
          <w:trHeight w:val="70"/>
        </w:trPr>
        <w:tc>
          <w:tcPr>
            <w:tcW w:w="10207" w:type="dxa"/>
            <w:gridSpan w:val="4"/>
          </w:tcPr>
          <w:p w14:paraId="1AE82853" w14:textId="124731F3" w:rsidR="000E63BD" w:rsidRPr="00783F7B" w:rsidRDefault="000E63BD" w:rsidP="000E63BD">
            <w:pPr>
              <w:pStyle w:val="Akapitzlist"/>
              <w:ind w:left="0"/>
              <w:jc w:val="center"/>
              <w:rPr>
                <w:rFonts w:ascii="Times New Roman" w:hAnsi="Times New Roman" w:cs="Times New Roman"/>
                <w:b/>
                <w:bCs/>
              </w:rPr>
            </w:pPr>
            <w:bookmarkStart w:id="11" w:name="_Hlk145584822"/>
            <w:r w:rsidRPr="00783F7B">
              <w:rPr>
                <w:rFonts w:ascii="Times New Roman" w:hAnsi="Times New Roman" w:cs="Times New Roman"/>
                <w:b/>
                <w:bCs/>
              </w:rPr>
              <w:t>Warunki gwarancji i serwisu</w:t>
            </w:r>
          </w:p>
        </w:tc>
      </w:tr>
      <w:tr w:rsidR="000E63BD" w:rsidRPr="00783F7B" w14:paraId="0671FCE3" w14:textId="77777777" w:rsidTr="00670D89">
        <w:trPr>
          <w:trHeight w:val="70"/>
        </w:trPr>
        <w:tc>
          <w:tcPr>
            <w:tcW w:w="710" w:type="dxa"/>
          </w:tcPr>
          <w:p w14:paraId="365E735D" w14:textId="77777777" w:rsidR="000E63BD" w:rsidRPr="00783F7B" w:rsidRDefault="000E63BD" w:rsidP="00670D89">
            <w:pPr>
              <w:pStyle w:val="Akapitzlist"/>
              <w:numPr>
                <w:ilvl w:val="0"/>
                <w:numId w:val="23"/>
              </w:numPr>
              <w:jc w:val="center"/>
              <w:rPr>
                <w:rFonts w:ascii="Times New Roman" w:hAnsi="Times New Roman" w:cs="Times New Roman"/>
              </w:rPr>
            </w:pPr>
          </w:p>
        </w:tc>
        <w:tc>
          <w:tcPr>
            <w:tcW w:w="6804" w:type="dxa"/>
          </w:tcPr>
          <w:p w14:paraId="607C7FEA" w14:textId="341618CF" w:rsidR="000E63BD" w:rsidRPr="00783F7B" w:rsidRDefault="000E63BD" w:rsidP="00271231">
            <w:pPr>
              <w:pStyle w:val="Akapitzlist"/>
              <w:ind w:left="0"/>
              <w:rPr>
                <w:rFonts w:ascii="Times New Roman" w:hAnsi="Times New Roman" w:cs="Times New Roman"/>
              </w:rPr>
            </w:pPr>
            <w:r w:rsidRPr="00783F7B">
              <w:rPr>
                <w:rFonts w:ascii="Times New Roman" w:hAnsi="Times New Roman" w:cs="Times New Roman"/>
              </w:rPr>
              <w:t>Okres gwarancji min</w:t>
            </w:r>
            <w:r w:rsidRPr="008075AD">
              <w:rPr>
                <w:rFonts w:ascii="Times New Roman" w:hAnsi="Times New Roman" w:cs="Times New Roman"/>
              </w:rPr>
              <w:t xml:space="preserve">. </w:t>
            </w:r>
            <w:r w:rsidR="000907E0" w:rsidRPr="008075AD">
              <w:rPr>
                <w:rFonts w:ascii="Times New Roman" w:hAnsi="Times New Roman" w:cs="Times New Roman"/>
              </w:rPr>
              <w:t>24</w:t>
            </w:r>
            <w:r w:rsidRPr="008075AD">
              <w:rPr>
                <w:rFonts w:ascii="Times New Roman" w:hAnsi="Times New Roman" w:cs="Times New Roman"/>
              </w:rPr>
              <w:t xml:space="preserve"> mieś.</w:t>
            </w:r>
            <w:r w:rsidRPr="00783F7B">
              <w:rPr>
                <w:rFonts w:ascii="Times New Roman" w:hAnsi="Times New Roman" w:cs="Times New Roman"/>
              </w:rPr>
              <w:t xml:space="preserve"> , od dnia instalacji potwierdzonej protokołem uruchomienia i przekazania urządzenia</w:t>
            </w:r>
          </w:p>
        </w:tc>
        <w:tc>
          <w:tcPr>
            <w:tcW w:w="1276" w:type="dxa"/>
          </w:tcPr>
          <w:p w14:paraId="0A1FEBB9" w14:textId="664B3C5A" w:rsidR="000E63BD" w:rsidRPr="00783F7B" w:rsidRDefault="000E63BD" w:rsidP="000E63BD">
            <w:pPr>
              <w:pStyle w:val="Akapitzlist"/>
              <w:ind w:left="0"/>
              <w:jc w:val="center"/>
              <w:rPr>
                <w:rFonts w:ascii="Times New Roman" w:hAnsi="Times New Roman" w:cs="Times New Roman"/>
              </w:rPr>
            </w:pPr>
            <w:r w:rsidRPr="00783F7B">
              <w:rPr>
                <w:rFonts w:ascii="Times New Roman" w:hAnsi="Times New Roman" w:cs="Times New Roman"/>
              </w:rPr>
              <w:t>Tak, podać</w:t>
            </w:r>
          </w:p>
        </w:tc>
        <w:tc>
          <w:tcPr>
            <w:tcW w:w="1417" w:type="dxa"/>
          </w:tcPr>
          <w:p w14:paraId="234418A3" w14:textId="3D87499D" w:rsidR="000E63BD" w:rsidRPr="00783F7B" w:rsidRDefault="000E63BD" w:rsidP="00271231">
            <w:pPr>
              <w:pStyle w:val="Akapitzlist"/>
              <w:ind w:left="0"/>
              <w:rPr>
                <w:rFonts w:ascii="Times New Roman" w:hAnsi="Times New Roman" w:cs="Times New Roman"/>
              </w:rPr>
            </w:pPr>
          </w:p>
        </w:tc>
      </w:tr>
      <w:tr w:rsidR="000E63BD" w:rsidRPr="00783F7B" w14:paraId="5338D4C9" w14:textId="77777777" w:rsidTr="00670D89">
        <w:trPr>
          <w:trHeight w:val="70"/>
        </w:trPr>
        <w:tc>
          <w:tcPr>
            <w:tcW w:w="710" w:type="dxa"/>
          </w:tcPr>
          <w:p w14:paraId="398BC56D" w14:textId="77777777" w:rsidR="000E63BD" w:rsidRPr="00783F7B" w:rsidRDefault="000E63BD" w:rsidP="00670D89">
            <w:pPr>
              <w:pStyle w:val="Akapitzlist"/>
              <w:numPr>
                <w:ilvl w:val="0"/>
                <w:numId w:val="23"/>
              </w:numPr>
              <w:rPr>
                <w:rFonts w:ascii="Times New Roman" w:hAnsi="Times New Roman" w:cs="Times New Roman"/>
              </w:rPr>
            </w:pPr>
          </w:p>
        </w:tc>
        <w:tc>
          <w:tcPr>
            <w:tcW w:w="6804" w:type="dxa"/>
          </w:tcPr>
          <w:p w14:paraId="2EAC66DD" w14:textId="3797C406" w:rsidR="000E63BD" w:rsidRPr="00783F7B" w:rsidRDefault="000E63BD" w:rsidP="000E63BD">
            <w:pPr>
              <w:tabs>
                <w:tab w:val="center" w:pos="4536"/>
                <w:tab w:val="right" w:pos="9072"/>
              </w:tabs>
              <w:rPr>
                <w:sz w:val="22"/>
                <w:szCs w:val="22"/>
              </w:rPr>
            </w:pPr>
            <w:r w:rsidRPr="00783F7B">
              <w:rPr>
                <w:sz w:val="22"/>
                <w:szCs w:val="22"/>
              </w:rPr>
              <w:t xml:space="preserve">W okresie gwarancji przegląd serwisowy(okresowy) na koszt dostawcy – co najmniej jeden na </w:t>
            </w:r>
            <w:r w:rsidRPr="008075AD">
              <w:rPr>
                <w:sz w:val="22"/>
                <w:szCs w:val="22"/>
              </w:rPr>
              <w:t xml:space="preserve">12 miesięcy (min. </w:t>
            </w:r>
            <w:r w:rsidR="000907E0" w:rsidRPr="008075AD">
              <w:rPr>
                <w:sz w:val="22"/>
                <w:szCs w:val="22"/>
              </w:rPr>
              <w:t>2</w:t>
            </w:r>
            <w:r w:rsidRPr="008075AD">
              <w:rPr>
                <w:sz w:val="22"/>
                <w:szCs w:val="22"/>
              </w:rPr>
              <w:t xml:space="preserve"> przeglądy w ciągu </w:t>
            </w:r>
            <w:r w:rsidR="000907E0" w:rsidRPr="008075AD">
              <w:rPr>
                <w:sz w:val="22"/>
                <w:szCs w:val="22"/>
              </w:rPr>
              <w:t>24</w:t>
            </w:r>
            <w:r w:rsidRPr="008075AD">
              <w:rPr>
                <w:sz w:val="22"/>
                <w:szCs w:val="22"/>
              </w:rPr>
              <w:t xml:space="preserve"> mieś.) zakończony wpisem do paszportu</w:t>
            </w:r>
            <w:r w:rsidRPr="00783F7B">
              <w:rPr>
                <w:sz w:val="22"/>
                <w:szCs w:val="22"/>
              </w:rPr>
              <w:t xml:space="preserve"> technicznego</w:t>
            </w:r>
          </w:p>
          <w:p w14:paraId="26F2E588" w14:textId="77777777" w:rsidR="000E63BD" w:rsidRPr="00783F7B" w:rsidRDefault="000E63BD" w:rsidP="000E63BD">
            <w:pPr>
              <w:tabs>
                <w:tab w:val="center" w:pos="4536"/>
                <w:tab w:val="right" w:pos="9072"/>
              </w:tabs>
              <w:rPr>
                <w:sz w:val="22"/>
                <w:szCs w:val="22"/>
              </w:rPr>
            </w:pPr>
            <w:r w:rsidRPr="00783F7B">
              <w:rPr>
                <w:sz w:val="22"/>
                <w:szCs w:val="22"/>
              </w:rPr>
              <w:t>Przegląd serwisowy zawiera:</w:t>
            </w:r>
          </w:p>
          <w:p w14:paraId="4F5C638E" w14:textId="77777777" w:rsidR="000E63BD" w:rsidRPr="00783F7B" w:rsidRDefault="000E63BD" w:rsidP="000E63BD">
            <w:pPr>
              <w:tabs>
                <w:tab w:val="center" w:pos="4536"/>
                <w:tab w:val="right" w:pos="9072"/>
              </w:tabs>
              <w:rPr>
                <w:sz w:val="22"/>
                <w:szCs w:val="22"/>
              </w:rPr>
            </w:pPr>
            <w:r w:rsidRPr="00783F7B">
              <w:rPr>
                <w:sz w:val="22"/>
                <w:szCs w:val="22"/>
              </w:rPr>
              <w:t>- dojazdy/przejazdy pracowników serwisu</w:t>
            </w:r>
          </w:p>
          <w:p w14:paraId="26640D90" w14:textId="77777777" w:rsidR="000E63BD" w:rsidRPr="00783F7B" w:rsidRDefault="000E63BD" w:rsidP="000E63BD">
            <w:pPr>
              <w:tabs>
                <w:tab w:val="center" w:pos="4536"/>
                <w:tab w:val="right" w:pos="9072"/>
              </w:tabs>
              <w:rPr>
                <w:sz w:val="22"/>
                <w:szCs w:val="22"/>
              </w:rPr>
            </w:pPr>
            <w:r w:rsidRPr="00783F7B">
              <w:rPr>
                <w:sz w:val="22"/>
                <w:szCs w:val="22"/>
              </w:rPr>
              <w:t>- robociznę</w:t>
            </w:r>
          </w:p>
          <w:p w14:paraId="4221C8AE" w14:textId="67691205" w:rsidR="000E63BD" w:rsidRPr="00783F7B" w:rsidRDefault="000E63BD" w:rsidP="000E63BD">
            <w:pPr>
              <w:pStyle w:val="Akapitzlist"/>
              <w:ind w:left="0"/>
              <w:rPr>
                <w:rFonts w:ascii="Times New Roman" w:hAnsi="Times New Roman" w:cs="Times New Roman"/>
              </w:rPr>
            </w:pPr>
            <w:r w:rsidRPr="00783F7B">
              <w:rPr>
                <w:rFonts w:ascii="Times New Roman" w:hAnsi="Times New Roman" w:cs="Times New Roman"/>
              </w:rPr>
              <w:t>-wszystkie pozostałe koszty niezbędne do wykonania czynności gwarancyjnych (materiały i części eksploatacyjne, zestawy serwisowe itp.</w:t>
            </w:r>
          </w:p>
        </w:tc>
        <w:tc>
          <w:tcPr>
            <w:tcW w:w="1276" w:type="dxa"/>
          </w:tcPr>
          <w:p w14:paraId="512AAD38" w14:textId="7E899FC8" w:rsidR="000E63BD" w:rsidRPr="00783F7B" w:rsidRDefault="000E63BD" w:rsidP="000E63BD">
            <w:pPr>
              <w:pStyle w:val="Akapitzlist"/>
              <w:ind w:left="0"/>
              <w:jc w:val="center"/>
              <w:rPr>
                <w:rFonts w:ascii="Times New Roman" w:hAnsi="Times New Roman" w:cs="Times New Roman"/>
              </w:rPr>
            </w:pPr>
            <w:r w:rsidRPr="00783F7B">
              <w:rPr>
                <w:rFonts w:ascii="Times New Roman" w:hAnsi="Times New Roman" w:cs="Times New Roman"/>
              </w:rPr>
              <w:t>Tak</w:t>
            </w:r>
          </w:p>
        </w:tc>
        <w:tc>
          <w:tcPr>
            <w:tcW w:w="1417" w:type="dxa"/>
          </w:tcPr>
          <w:p w14:paraId="251C8C23" w14:textId="05A2C9F7" w:rsidR="000E63BD" w:rsidRPr="00783F7B" w:rsidRDefault="000E63BD" w:rsidP="00271231">
            <w:pPr>
              <w:pStyle w:val="Akapitzlist"/>
              <w:ind w:left="0"/>
              <w:rPr>
                <w:rFonts w:ascii="Times New Roman" w:hAnsi="Times New Roman" w:cs="Times New Roman"/>
              </w:rPr>
            </w:pPr>
          </w:p>
        </w:tc>
      </w:tr>
      <w:tr w:rsidR="00C927D3" w:rsidRPr="00783F7B" w14:paraId="4A7BDC0A" w14:textId="77777777" w:rsidTr="00670D89">
        <w:trPr>
          <w:trHeight w:val="70"/>
        </w:trPr>
        <w:tc>
          <w:tcPr>
            <w:tcW w:w="710" w:type="dxa"/>
          </w:tcPr>
          <w:p w14:paraId="2C753302" w14:textId="77777777" w:rsidR="00C927D3" w:rsidRPr="00783F7B" w:rsidRDefault="00C927D3" w:rsidP="00670D89">
            <w:pPr>
              <w:pStyle w:val="Akapitzlist"/>
              <w:numPr>
                <w:ilvl w:val="0"/>
                <w:numId w:val="23"/>
              </w:numPr>
              <w:rPr>
                <w:rFonts w:ascii="Times New Roman" w:hAnsi="Times New Roman" w:cs="Times New Roman"/>
              </w:rPr>
            </w:pPr>
          </w:p>
        </w:tc>
        <w:tc>
          <w:tcPr>
            <w:tcW w:w="6804" w:type="dxa"/>
          </w:tcPr>
          <w:p w14:paraId="27329D88" w14:textId="770D9BC1" w:rsidR="00C927D3" w:rsidRPr="00783F7B" w:rsidRDefault="00C927D3" w:rsidP="000E63BD">
            <w:pPr>
              <w:tabs>
                <w:tab w:val="center" w:pos="4536"/>
                <w:tab w:val="right" w:pos="9072"/>
              </w:tabs>
              <w:rPr>
                <w:sz w:val="22"/>
                <w:szCs w:val="22"/>
              </w:rPr>
            </w:pPr>
            <w:r w:rsidRPr="00783F7B">
              <w:rPr>
                <w:rFonts w:eastAsia="Arial"/>
                <w:color w:val="000000"/>
                <w:sz w:val="22"/>
                <w:szCs w:val="22"/>
              </w:rPr>
              <w:t>Instalacja przez autoryzowany serwis producenta (autoryzowany serwis gwarancyjny i pogwarancyjny).</w:t>
            </w:r>
          </w:p>
        </w:tc>
        <w:tc>
          <w:tcPr>
            <w:tcW w:w="1276" w:type="dxa"/>
          </w:tcPr>
          <w:p w14:paraId="5BD24106" w14:textId="204E89D5" w:rsidR="00C927D3" w:rsidRPr="00783F7B" w:rsidRDefault="00AC0505" w:rsidP="000E63BD">
            <w:pPr>
              <w:pStyle w:val="Akapitzlist"/>
              <w:ind w:left="0"/>
              <w:jc w:val="center"/>
              <w:rPr>
                <w:rFonts w:ascii="Times New Roman" w:hAnsi="Times New Roman" w:cs="Times New Roman"/>
              </w:rPr>
            </w:pPr>
            <w:r w:rsidRPr="00783F7B">
              <w:rPr>
                <w:rFonts w:ascii="Times New Roman" w:hAnsi="Times New Roman" w:cs="Times New Roman"/>
              </w:rPr>
              <w:t>Tak</w:t>
            </w:r>
          </w:p>
        </w:tc>
        <w:tc>
          <w:tcPr>
            <w:tcW w:w="1417" w:type="dxa"/>
          </w:tcPr>
          <w:p w14:paraId="2C155C1F" w14:textId="77777777" w:rsidR="00C927D3" w:rsidRPr="00783F7B" w:rsidRDefault="00C927D3" w:rsidP="00271231">
            <w:pPr>
              <w:pStyle w:val="Akapitzlist"/>
              <w:ind w:left="0"/>
              <w:rPr>
                <w:rFonts w:ascii="Times New Roman" w:hAnsi="Times New Roman" w:cs="Times New Roman"/>
              </w:rPr>
            </w:pPr>
          </w:p>
        </w:tc>
      </w:tr>
      <w:tr w:rsidR="00C927D3" w:rsidRPr="00783F7B" w14:paraId="325659DA" w14:textId="77777777" w:rsidTr="00670D89">
        <w:trPr>
          <w:trHeight w:val="70"/>
        </w:trPr>
        <w:tc>
          <w:tcPr>
            <w:tcW w:w="710" w:type="dxa"/>
          </w:tcPr>
          <w:p w14:paraId="6CA7900C" w14:textId="77777777" w:rsidR="00C927D3" w:rsidRPr="00783F7B" w:rsidRDefault="00C927D3" w:rsidP="00670D89">
            <w:pPr>
              <w:pStyle w:val="Akapitzlist"/>
              <w:numPr>
                <w:ilvl w:val="0"/>
                <w:numId w:val="23"/>
              </w:numPr>
              <w:rPr>
                <w:rFonts w:ascii="Times New Roman" w:hAnsi="Times New Roman" w:cs="Times New Roman"/>
              </w:rPr>
            </w:pPr>
          </w:p>
        </w:tc>
        <w:tc>
          <w:tcPr>
            <w:tcW w:w="6804" w:type="dxa"/>
          </w:tcPr>
          <w:p w14:paraId="734E1EA8" w14:textId="1A57592C" w:rsidR="00C927D3" w:rsidRPr="00783F7B" w:rsidRDefault="00C927D3" w:rsidP="000E63BD">
            <w:pPr>
              <w:tabs>
                <w:tab w:val="center" w:pos="4536"/>
                <w:tab w:val="right" w:pos="9072"/>
              </w:tabs>
              <w:rPr>
                <w:sz w:val="22"/>
                <w:szCs w:val="22"/>
              </w:rPr>
            </w:pPr>
            <w:r w:rsidRPr="00783F7B">
              <w:rPr>
                <w:rFonts w:eastAsia="Arial"/>
                <w:sz w:val="22"/>
                <w:szCs w:val="22"/>
              </w:rPr>
              <w:t>Czas reakcji na zgłoszenie</w:t>
            </w:r>
            <w:r w:rsidR="00AC0505" w:rsidRPr="00783F7B">
              <w:rPr>
                <w:rFonts w:eastAsia="Arial"/>
                <w:sz w:val="22"/>
                <w:szCs w:val="22"/>
              </w:rPr>
              <w:t xml:space="preserve"> awarii i naprawy aparatu bez konieczności wymiany części lub podzespołów max.5 dni roboczych</w:t>
            </w:r>
            <w:r w:rsidRPr="00783F7B">
              <w:rPr>
                <w:rFonts w:eastAsia="Arial"/>
                <w:sz w:val="22"/>
                <w:szCs w:val="22"/>
              </w:rPr>
              <w:t xml:space="preserve"> </w:t>
            </w:r>
          </w:p>
        </w:tc>
        <w:tc>
          <w:tcPr>
            <w:tcW w:w="1276" w:type="dxa"/>
          </w:tcPr>
          <w:p w14:paraId="16FB0E71" w14:textId="000A7F5C" w:rsidR="00C927D3" w:rsidRPr="00783F7B" w:rsidRDefault="00AC0505" w:rsidP="000E63BD">
            <w:pPr>
              <w:pStyle w:val="Akapitzlist"/>
              <w:ind w:left="0"/>
              <w:jc w:val="center"/>
              <w:rPr>
                <w:rFonts w:ascii="Times New Roman" w:hAnsi="Times New Roman" w:cs="Times New Roman"/>
              </w:rPr>
            </w:pPr>
            <w:r w:rsidRPr="00783F7B">
              <w:rPr>
                <w:rFonts w:ascii="Times New Roman" w:hAnsi="Times New Roman" w:cs="Times New Roman"/>
              </w:rPr>
              <w:t>Tak</w:t>
            </w:r>
          </w:p>
        </w:tc>
        <w:tc>
          <w:tcPr>
            <w:tcW w:w="1417" w:type="dxa"/>
          </w:tcPr>
          <w:p w14:paraId="3865BED2" w14:textId="77777777" w:rsidR="00C927D3" w:rsidRPr="00783F7B" w:rsidRDefault="00C927D3" w:rsidP="00271231">
            <w:pPr>
              <w:pStyle w:val="Akapitzlist"/>
              <w:ind w:left="0"/>
              <w:rPr>
                <w:rFonts w:ascii="Times New Roman" w:hAnsi="Times New Roman" w:cs="Times New Roman"/>
              </w:rPr>
            </w:pPr>
          </w:p>
        </w:tc>
      </w:tr>
      <w:tr w:rsidR="000E63BD" w:rsidRPr="00783F7B" w14:paraId="741DA7A8" w14:textId="77777777" w:rsidTr="00670D89">
        <w:trPr>
          <w:trHeight w:val="70"/>
        </w:trPr>
        <w:tc>
          <w:tcPr>
            <w:tcW w:w="10207" w:type="dxa"/>
            <w:gridSpan w:val="4"/>
          </w:tcPr>
          <w:p w14:paraId="6E7E089F" w14:textId="50EC9602" w:rsidR="000E63BD" w:rsidRPr="00783F7B" w:rsidRDefault="000E63BD" w:rsidP="000E63BD">
            <w:pPr>
              <w:pStyle w:val="Akapitzlist"/>
              <w:ind w:left="0"/>
              <w:jc w:val="center"/>
              <w:rPr>
                <w:rFonts w:ascii="Times New Roman" w:hAnsi="Times New Roman" w:cs="Times New Roman"/>
                <w:b/>
                <w:bCs/>
              </w:rPr>
            </w:pPr>
            <w:r w:rsidRPr="00783F7B">
              <w:rPr>
                <w:rFonts w:ascii="Times New Roman" w:hAnsi="Times New Roman" w:cs="Times New Roman"/>
                <w:b/>
                <w:bCs/>
              </w:rPr>
              <w:lastRenderedPageBreak/>
              <w:t>Inne</w:t>
            </w:r>
          </w:p>
        </w:tc>
      </w:tr>
      <w:tr w:rsidR="000E63BD" w:rsidRPr="00783F7B" w14:paraId="6AB00669" w14:textId="77777777" w:rsidTr="00670D89">
        <w:trPr>
          <w:trHeight w:val="70"/>
        </w:trPr>
        <w:tc>
          <w:tcPr>
            <w:tcW w:w="710" w:type="dxa"/>
          </w:tcPr>
          <w:p w14:paraId="6F9D913E" w14:textId="77777777" w:rsidR="000E63BD" w:rsidRPr="00783F7B" w:rsidRDefault="000E63BD" w:rsidP="00670D89">
            <w:pPr>
              <w:pStyle w:val="Akapitzlist"/>
              <w:numPr>
                <w:ilvl w:val="0"/>
                <w:numId w:val="23"/>
              </w:numPr>
              <w:jc w:val="center"/>
              <w:rPr>
                <w:rFonts w:ascii="Times New Roman" w:hAnsi="Times New Roman" w:cs="Times New Roman"/>
              </w:rPr>
            </w:pPr>
          </w:p>
        </w:tc>
        <w:tc>
          <w:tcPr>
            <w:tcW w:w="6804" w:type="dxa"/>
          </w:tcPr>
          <w:p w14:paraId="0AD9D93C" w14:textId="4E50C1C8" w:rsidR="000E63BD" w:rsidRPr="00783F7B" w:rsidRDefault="000E63BD" w:rsidP="00271231">
            <w:pPr>
              <w:pStyle w:val="Akapitzlist"/>
              <w:ind w:left="0"/>
              <w:rPr>
                <w:rFonts w:ascii="Times New Roman" w:hAnsi="Times New Roman" w:cs="Times New Roman"/>
              </w:rPr>
            </w:pPr>
            <w:r w:rsidRPr="00783F7B">
              <w:rPr>
                <w:rFonts w:ascii="Times New Roman" w:hAnsi="Times New Roman" w:cs="Times New Roman"/>
                <w:iCs/>
              </w:rPr>
              <w:t>Urządzenie fabrycznie nowe, nie będące uprzednio przedmiotem ekspozycji  i wystawy</w:t>
            </w:r>
          </w:p>
        </w:tc>
        <w:tc>
          <w:tcPr>
            <w:tcW w:w="1276" w:type="dxa"/>
          </w:tcPr>
          <w:p w14:paraId="016BE71E" w14:textId="00C3AEFA" w:rsidR="000E63BD" w:rsidRPr="00783F7B" w:rsidRDefault="000E63BD" w:rsidP="000E63BD">
            <w:pPr>
              <w:pStyle w:val="Akapitzlist"/>
              <w:ind w:left="0"/>
              <w:jc w:val="center"/>
              <w:rPr>
                <w:rFonts w:ascii="Times New Roman" w:hAnsi="Times New Roman" w:cs="Times New Roman"/>
              </w:rPr>
            </w:pPr>
            <w:r w:rsidRPr="00783F7B">
              <w:rPr>
                <w:rFonts w:ascii="Times New Roman" w:hAnsi="Times New Roman" w:cs="Times New Roman"/>
              </w:rPr>
              <w:t>Tak</w:t>
            </w:r>
          </w:p>
        </w:tc>
        <w:tc>
          <w:tcPr>
            <w:tcW w:w="1417" w:type="dxa"/>
          </w:tcPr>
          <w:p w14:paraId="626F80E0" w14:textId="571CA828" w:rsidR="000E63BD" w:rsidRPr="00783F7B" w:rsidRDefault="000E63BD" w:rsidP="00271231">
            <w:pPr>
              <w:pStyle w:val="Akapitzlist"/>
              <w:ind w:left="0"/>
              <w:rPr>
                <w:rFonts w:ascii="Times New Roman" w:hAnsi="Times New Roman" w:cs="Times New Roman"/>
              </w:rPr>
            </w:pPr>
          </w:p>
        </w:tc>
      </w:tr>
      <w:tr w:rsidR="000E63BD" w:rsidRPr="00783F7B" w14:paraId="6027BE01" w14:textId="77777777" w:rsidTr="00670D89">
        <w:trPr>
          <w:trHeight w:val="70"/>
        </w:trPr>
        <w:tc>
          <w:tcPr>
            <w:tcW w:w="710" w:type="dxa"/>
          </w:tcPr>
          <w:p w14:paraId="0754368B" w14:textId="77777777" w:rsidR="000E63BD" w:rsidRPr="00783F7B" w:rsidRDefault="000E63BD" w:rsidP="00670D89">
            <w:pPr>
              <w:pStyle w:val="Akapitzlist"/>
              <w:numPr>
                <w:ilvl w:val="0"/>
                <w:numId w:val="23"/>
              </w:numPr>
              <w:jc w:val="center"/>
              <w:rPr>
                <w:rFonts w:ascii="Times New Roman" w:hAnsi="Times New Roman" w:cs="Times New Roman"/>
              </w:rPr>
            </w:pPr>
          </w:p>
        </w:tc>
        <w:tc>
          <w:tcPr>
            <w:tcW w:w="6804" w:type="dxa"/>
          </w:tcPr>
          <w:p w14:paraId="44BD28F8" w14:textId="24B787ED" w:rsidR="000E63BD" w:rsidRPr="00783F7B" w:rsidRDefault="000E63BD" w:rsidP="00271231">
            <w:pPr>
              <w:pStyle w:val="Akapitzlist"/>
              <w:ind w:left="0"/>
              <w:rPr>
                <w:rFonts w:ascii="Times New Roman" w:hAnsi="Times New Roman" w:cs="Times New Roman"/>
              </w:rPr>
            </w:pPr>
            <w:r w:rsidRPr="00783F7B">
              <w:rPr>
                <w:rFonts w:ascii="Times New Roman" w:hAnsi="Times New Roman" w:cs="Times New Roman"/>
                <w:iCs/>
              </w:rPr>
              <w:t>Instrukcja obsługi w języku polskim</w:t>
            </w:r>
          </w:p>
        </w:tc>
        <w:tc>
          <w:tcPr>
            <w:tcW w:w="1276" w:type="dxa"/>
          </w:tcPr>
          <w:p w14:paraId="1ED014A0" w14:textId="6E1C4EE9" w:rsidR="000E63BD" w:rsidRPr="00783F7B" w:rsidRDefault="000E63BD" w:rsidP="000E63BD">
            <w:pPr>
              <w:pStyle w:val="Akapitzlist"/>
              <w:ind w:left="0"/>
              <w:jc w:val="center"/>
              <w:rPr>
                <w:rFonts w:ascii="Times New Roman" w:hAnsi="Times New Roman" w:cs="Times New Roman"/>
              </w:rPr>
            </w:pPr>
            <w:r w:rsidRPr="00783F7B">
              <w:rPr>
                <w:rFonts w:ascii="Times New Roman" w:hAnsi="Times New Roman" w:cs="Times New Roman"/>
              </w:rPr>
              <w:t>Tak</w:t>
            </w:r>
          </w:p>
        </w:tc>
        <w:tc>
          <w:tcPr>
            <w:tcW w:w="1417" w:type="dxa"/>
          </w:tcPr>
          <w:p w14:paraId="27D98DF5" w14:textId="238E228C" w:rsidR="000E63BD" w:rsidRPr="00783F7B" w:rsidRDefault="000E63BD" w:rsidP="00271231">
            <w:pPr>
              <w:pStyle w:val="Akapitzlist"/>
              <w:ind w:left="0"/>
              <w:rPr>
                <w:rFonts w:ascii="Times New Roman" w:hAnsi="Times New Roman" w:cs="Times New Roman"/>
              </w:rPr>
            </w:pPr>
          </w:p>
        </w:tc>
      </w:tr>
      <w:tr w:rsidR="00C927D3" w:rsidRPr="00783F7B" w14:paraId="37511547" w14:textId="77777777" w:rsidTr="00670D89">
        <w:trPr>
          <w:trHeight w:val="70"/>
        </w:trPr>
        <w:tc>
          <w:tcPr>
            <w:tcW w:w="710" w:type="dxa"/>
          </w:tcPr>
          <w:p w14:paraId="00EAAE79" w14:textId="77777777" w:rsidR="00C927D3" w:rsidRPr="00783F7B" w:rsidRDefault="00C927D3" w:rsidP="00670D89">
            <w:pPr>
              <w:pStyle w:val="Akapitzlist"/>
              <w:numPr>
                <w:ilvl w:val="0"/>
                <w:numId w:val="23"/>
              </w:numPr>
              <w:jc w:val="center"/>
              <w:rPr>
                <w:rFonts w:ascii="Times New Roman" w:hAnsi="Times New Roman" w:cs="Times New Roman"/>
              </w:rPr>
            </w:pPr>
          </w:p>
        </w:tc>
        <w:tc>
          <w:tcPr>
            <w:tcW w:w="6804" w:type="dxa"/>
          </w:tcPr>
          <w:p w14:paraId="4633F853" w14:textId="2ABD1BCF" w:rsidR="00C927D3" w:rsidRPr="00783F7B" w:rsidRDefault="00C927D3" w:rsidP="00271231">
            <w:pPr>
              <w:pStyle w:val="Akapitzlist"/>
              <w:ind w:left="0"/>
              <w:rPr>
                <w:rFonts w:ascii="Times New Roman" w:hAnsi="Times New Roman" w:cs="Times New Roman"/>
                <w:iCs/>
              </w:rPr>
            </w:pPr>
            <w:r w:rsidRPr="00783F7B">
              <w:rPr>
                <w:rFonts w:ascii="Times New Roman" w:eastAsia="Arial" w:hAnsi="Times New Roman" w:cs="Times New Roman"/>
                <w:color w:val="000000"/>
              </w:rPr>
              <w:t>Paszport techniczny (</w:t>
            </w:r>
            <w:r w:rsidRPr="00783F7B">
              <w:rPr>
                <w:rFonts w:ascii="Times New Roman" w:eastAsia="Arial" w:hAnsi="Times New Roman" w:cs="Times New Roman"/>
              </w:rPr>
              <w:t>przy dostawie</w:t>
            </w:r>
            <w:r w:rsidRPr="00783F7B">
              <w:rPr>
                <w:rFonts w:ascii="Times New Roman" w:eastAsia="Arial" w:hAnsi="Times New Roman" w:cs="Times New Roman"/>
                <w:color w:val="000000"/>
              </w:rPr>
              <w:t>)</w:t>
            </w:r>
          </w:p>
        </w:tc>
        <w:tc>
          <w:tcPr>
            <w:tcW w:w="1276" w:type="dxa"/>
          </w:tcPr>
          <w:p w14:paraId="52CA73F9" w14:textId="1D69DAC5" w:rsidR="00C927D3" w:rsidRPr="00783F7B" w:rsidRDefault="00AC709D" w:rsidP="000E63BD">
            <w:pPr>
              <w:pStyle w:val="Akapitzlist"/>
              <w:ind w:left="0"/>
              <w:jc w:val="center"/>
              <w:rPr>
                <w:rFonts w:ascii="Times New Roman" w:hAnsi="Times New Roman" w:cs="Times New Roman"/>
              </w:rPr>
            </w:pPr>
            <w:r w:rsidRPr="00783F7B">
              <w:rPr>
                <w:rFonts w:ascii="Times New Roman" w:hAnsi="Times New Roman" w:cs="Times New Roman"/>
              </w:rPr>
              <w:t>Tak</w:t>
            </w:r>
          </w:p>
        </w:tc>
        <w:tc>
          <w:tcPr>
            <w:tcW w:w="1417" w:type="dxa"/>
          </w:tcPr>
          <w:p w14:paraId="3BD00B5F" w14:textId="77777777" w:rsidR="00C927D3" w:rsidRPr="00783F7B" w:rsidRDefault="00C927D3" w:rsidP="00271231">
            <w:pPr>
              <w:pStyle w:val="Akapitzlist"/>
              <w:ind w:left="0"/>
              <w:rPr>
                <w:rFonts w:ascii="Times New Roman" w:hAnsi="Times New Roman" w:cs="Times New Roman"/>
              </w:rPr>
            </w:pPr>
          </w:p>
        </w:tc>
      </w:tr>
      <w:tr w:rsidR="000E63BD" w:rsidRPr="00783F7B" w14:paraId="3EC39196" w14:textId="77777777" w:rsidTr="00670D89">
        <w:trPr>
          <w:trHeight w:val="70"/>
        </w:trPr>
        <w:tc>
          <w:tcPr>
            <w:tcW w:w="710" w:type="dxa"/>
          </w:tcPr>
          <w:p w14:paraId="72C3F3AF" w14:textId="77777777" w:rsidR="000E63BD" w:rsidRPr="00783F7B" w:rsidRDefault="000E63BD" w:rsidP="00670D89">
            <w:pPr>
              <w:pStyle w:val="Akapitzlist"/>
              <w:numPr>
                <w:ilvl w:val="0"/>
                <w:numId w:val="23"/>
              </w:numPr>
              <w:jc w:val="center"/>
              <w:rPr>
                <w:rFonts w:ascii="Times New Roman" w:hAnsi="Times New Roman" w:cs="Times New Roman"/>
              </w:rPr>
            </w:pPr>
          </w:p>
        </w:tc>
        <w:tc>
          <w:tcPr>
            <w:tcW w:w="6804" w:type="dxa"/>
          </w:tcPr>
          <w:p w14:paraId="62687084" w14:textId="66F8135E" w:rsidR="000E63BD" w:rsidRPr="00783F7B" w:rsidRDefault="000E63BD" w:rsidP="00271231">
            <w:pPr>
              <w:pStyle w:val="Akapitzlist"/>
              <w:ind w:left="0"/>
              <w:rPr>
                <w:rFonts w:ascii="Times New Roman" w:hAnsi="Times New Roman" w:cs="Times New Roman"/>
              </w:rPr>
            </w:pPr>
            <w:r w:rsidRPr="00783F7B">
              <w:rPr>
                <w:rFonts w:ascii="Times New Roman" w:hAnsi="Times New Roman" w:cs="Times New Roman"/>
              </w:rPr>
              <w:t>Foldery aparatów/urządzeń, dołączone do oferty, w języku polskim potwierdzające w/w parametry</w:t>
            </w:r>
          </w:p>
        </w:tc>
        <w:tc>
          <w:tcPr>
            <w:tcW w:w="1276" w:type="dxa"/>
          </w:tcPr>
          <w:p w14:paraId="2A51A89E" w14:textId="4F0C3349" w:rsidR="000E63BD" w:rsidRPr="00783F7B" w:rsidRDefault="000E63BD" w:rsidP="000E63BD">
            <w:pPr>
              <w:pStyle w:val="Akapitzlist"/>
              <w:ind w:left="0"/>
              <w:jc w:val="center"/>
              <w:rPr>
                <w:rFonts w:ascii="Times New Roman" w:hAnsi="Times New Roman" w:cs="Times New Roman"/>
              </w:rPr>
            </w:pPr>
            <w:r w:rsidRPr="00783F7B">
              <w:rPr>
                <w:rFonts w:ascii="Times New Roman" w:hAnsi="Times New Roman" w:cs="Times New Roman"/>
              </w:rPr>
              <w:t>Tak</w:t>
            </w:r>
          </w:p>
        </w:tc>
        <w:tc>
          <w:tcPr>
            <w:tcW w:w="1417" w:type="dxa"/>
          </w:tcPr>
          <w:p w14:paraId="5BB1602D" w14:textId="2FB41335" w:rsidR="000E63BD" w:rsidRPr="00783F7B" w:rsidRDefault="000E63BD" w:rsidP="00271231">
            <w:pPr>
              <w:pStyle w:val="Akapitzlist"/>
              <w:ind w:left="0"/>
              <w:rPr>
                <w:rFonts w:ascii="Times New Roman" w:hAnsi="Times New Roman" w:cs="Times New Roman"/>
              </w:rPr>
            </w:pPr>
          </w:p>
        </w:tc>
      </w:tr>
      <w:tr w:rsidR="000E63BD" w:rsidRPr="00783F7B" w14:paraId="564294D9" w14:textId="77777777" w:rsidTr="00670D89">
        <w:trPr>
          <w:trHeight w:val="70"/>
        </w:trPr>
        <w:tc>
          <w:tcPr>
            <w:tcW w:w="710" w:type="dxa"/>
          </w:tcPr>
          <w:p w14:paraId="5096B42B" w14:textId="77777777" w:rsidR="000E63BD" w:rsidRPr="00783F7B" w:rsidRDefault="000E63BD" w:rsidP="00670D89">
            <w:pPr>
              <w:pStyle w:val="Akapitzlist"/>
              <w:numPr>
                <w:ilvl w:val="0"/>
                <w:numId w:val="23"/>
              </w:numPr>
              <w:jc w:val="center"/>
              <w:rPr>
                <w:rFonts w:ascii="Times New Roman" w:hAnsi="Times New Roman" w:cs="Times New Roman"/>
              </w:rPr>
            </w:pPr>
          </w:p>
        </w:tc>
        <w:tc>
          <w:tcPr>
            <w:tcW w:w="6804" w:type="dxa"/>
          </w:tcPr>
          <w:p w14:paraId="408AADF6" w14:textId="54E63C92" w:rsidR="000E63BD" w:rsidRPr="00783F7B" w:rsidRDefault="000E63BD" w:rsidP="00271231">
            <w:pPr>
              <w:pStyle w:val="Akapitzlist"/>
              <w:ind w:left="0"/>
              <w:rPr>
                <w:rFonts w:ascii="Times New Roman" w:hAnsi="Times New Roman" w:cs="Times New Roman"/>
              </w:rPr>
            </w:pPr>
            <w:r w:rsidRPr="00783F7B">
              <w:rPr>
                <w:rFonts w:ascii="Times New Roman" w:hAnsi="Times New Roman" w:cs="Times New Roman"/>
              </w:rPr>
              <w:t>certyfikat CE/deklaracja CE</w:t>
            </w:r>
          </w:p>
        </w:tc>
        <w:tc>
          <w:tcPr>
            <w:tcW w:w="1276" w:type="dxa"/>
          </w:tcPr>
          <w:p w14:paraId="23409621" w14:textId="22185974" w:rsidR="000E63BD" w:rsidRPr="00783F7B" w:rsidRDefault="000E63BD" w:rsidP="000E63BD">
            <w:pPr>
              <w:pStyle w:val="Akapitzlist"/>
              <w:ind w:left="0"/>
              <w:jc w:val="center"/>
              <w:rPr>
                <w:rFonts w:ascii="Times New Roman" w:hAnsi="Times New Roman" w:cs="Times New Roman"/>
              </w:rPr>
            </w:pPr>
            <w:r w:rsidRPr="00783F7B">
              <w:rPr>
                <w:rFonts w:ascii="Times New Roman" w:hAnsi="Times New Roman" w:cs="Times New Roman"/>
              </w:rPr>
              <w:t>Tak</w:t>
            </w:r>
          </w:p>
        </w:tc>
        <w:tc>
          <w:tcPr>
            <w:tcW w:w="1417" w:type="dxa"/>
          </w:tcPr>
          <w:p w14:paraId="7FCC28B5" w14:textId="77777777" w:rsidR="000E63BD" w:rsidRPr="00783F7B" w:rsidRDefault="000E63BD" w:rsidP="00271231">
            <w:pPr>
              <w:pStyle w:val="Akapitzlist"/>
              <w:ind w:left="0"/>
              <w:rPr>
                <w:rFonts w:ascii="Times New Roman" w:hAnsi="Times New Roman" w:cs="Times New Roman"/>
              </w:rPr>
            </w:pPr>
          </w:p>
        </w:tc>
      </w:tr>
      <w:tr w:rsidR="000E63BD" w:rsidRPr="00783F7B" w14:paraId="4146F602" w14:textId="77777777" w:rsidTr="00670D89">
        <w:trPr>
          <w:trHeight w:val="70"/>
        </w:trPr>
        <w:tc>
          <w:tcPr>
            <w:tcW w:w="710" w:type="dxa"/>
          </w:tcPr>
          <w:p w14:paraId="6C12B9AD" w14:textId="77777777" w:rsidR="000E63BD" w:rsidRPr="00783F7B" w:rsidRDefault="000E63BD" w:rsidP="00670D89">
            <w:pPr>
              <w:pStyle w:val="Akapitzlist"/>
              <w:numPr>
                <w:ilvl w:val="0"/>
                <w:numId w:val="23"/>
              </w:numPr>
              <w:rPr>
                <w:rFonts w:ascii="Times New Roman" w:hAnsi="Times New Roman" w:cs="Times New Roman"/>
              </w:rPr>
            </w:pPr>
          </w:p>
        </w:tc>
        <w:tc>
          <w:tcPr>
            <w:tcW w:w="6804" w:type="dxa"/>
          </w:tcPr>
          <w:p w14:paraId="256A17C9" w14:textId="52BA8BCC" w:rsidR="000E63BD" w:rsidRPr="00783F7B" w:rsidRDefault="000E63BD" w:rsidP="00271231">
            <w:pPr>
              <w:pStyle w:val="Akapitzlist"/>
              <w:ind w:left="0"/>
              <w:rPr>
                <w:rFonts w:ascii="Times New Roman" w:hAnsi="Times New Roman" w:cs="Times New Roman"/>
              </w:rPr>
            </w:pPr>
            <w:r w:rsidRPr="00783F7B">
              <w:rPr>
                <w:rFonts w:ascii="Times New Roman" w:hAnsi="Times New Roman" w:cs="Times New Roman"/>
                <w:iCs/>
              </w:rPr>
              <w:t>Szkolenie personelu z zakresy obsługi , konserwacji urządzenia</w:t>
            </w:r>
          </w:p>
        </w:tc>
        <w:tc>
          <w:tcPr>
            <w:tcW w:w="1276" w:type="dxa"/>
          </w:tcPr>
          <w:p w14:paraId="721F5042" w14:textId="1B2C7A21" w:rsidR="000E63BD" w:rsidRPr="00783F7B" w:rsidRDefault="000E63BD" w:rsidP="000E63BD">
            <w:pPr>
              <w:pStyle w:val="Akapitzlist"/>
              <w:ind w:left="0"/>
              <w:jc w:val="center"/>
              <w:rPr>
                <w:rFonts w:ascii="Times New Roman" w:hAnsi="Times New Roman" w:cs="Times New Roman"/>
              </w:rPr>
            </w:pPr>
            <w:r w:rsidRPr="00783F7B">
              <w:rPr>
                <w:rFonts w:ascii="Times New Roman" w:hAnsi="Times New Roman" w:cs="Times New Roman"/>
              </w:rPr>
              <w:t>Tak</w:t>
            </w:r>
          </w:p>
        </w:tc>
        <w:tc>
          <w:tcPr>
            <w:tcW w:w="1417" w:type="dxa"/>
          </w:tcPr>
          <w:p w14:paraId="3656F6CD" w14:textId="77777777" w:rsidR="000E63BD" w:rsidRPr="00783F7B" w:rsidRDefault="000E63BD" w:rsidP="00271231">
            <w:pPr>
              <w:pStyle w:val="Akapitzlist"/>
              <w:ind w:left="0"/>
              <w:rPr>
                <w:rFonts w:ascii="Times New Roman" w:hAnsi="Times New Roman" w:cs="Times New Roman"/>
              </w:rPr>
            </w:pPr>
          </w:p>
        </w:tc>
      </w:tr>
      <w:bookmarkEnd w:id="11"/>
    </w:tbl>
    <w:p w14:paraId="1AA874E9" w14:textId="77777777" w:rsidR="00940254" w:rsidRPr="00783F7B" w:rsidRDefault="00940254" w:rsidP="00940254">
      <w:pPr>
        <w:rPr>
          <w:b/>
          <w:bCs/>
          <w:sz w:val="22"/>
          <w:szCs w:val="22"/>
        </w:rPr>
      </w:pPr>
    </w:p>
    <w:p w14:paraId="6BDC8655" w14:textId="77777777" w:rsidR="008C5CC1" w:rsidRPr="00783F7B" w:rsidRDefault="008C5CC1" w:rsidP="00940254">
      <w:pPr>
        <w:rPr>
          <w:b/>
          <w:bCs/>
          <w:sz w:val="22"/>
          <w:szCs w:val="22"/>
        </w:rPr>
      </w:pPr>
    </w:p>
    <w:p w14:paraId="6C7F00A6" w14:textId="77777777" w:rsidR="00896D0A" w:rsidRPr="00783F7B" w:rsidRDefault="00896D0A" w:rsidP="00896D0A">
      <w:pPr>
        <w:spacing w:line="259" w:lineRule="auto"/>
        <w:rPr>
          <w:b/>
          <w:bCs/>
        </w:rPr>
      </w:pPr>
    </w:p>
    <w:p w14:paraId="5F48C1DC" w14:textId="77777777" w:rsidR="00896D0A" w:rsidRPr="00783F7B" w:rsidRDefault="00896D0A" w:rsidP="00896D0A">
      <w:pPr>
        <w:pStyle w:val="Akapitzlist"/>
        <w:numPr>
          <w:ilvl w:val="0"/>
          <w:numId w:val="30"/>
        </w:numPr>
        <w:autoSpaceDE w:val="0"/>
        <w:autoSpaceDN w:val="0"/>
        <w:adjustRightInd w:val="0"/>
        <w:spacing w:after="0" w:line="240" w:lineRule="auto"/>
        <w:rPr>
          <w:rFonts w:ascii="Times New Roman" w:hAnsi="Times New Roman" w:cs="Times New Roman"/>
          <w:color w:val="000000"/>
          <w:sz w:val="20"/>
          <w:szCs w:val="20"/>
        </w:rPr>
      </w:pPr>
      <w:r w:rsidRPr="00783F7B">
        <w:rPr>
          <w:rFonts w:ascii="Times New Roman" w:hAnsi="Times New Roman" w:cs="Times New Roman"/>
          <w:color w:val="000000"/>
          <w:sz w:val="20"/>
          <w:szCs w:val="20"/>
        </w:rPr>
        <w:t xml:space="preserve">Złożenie oferty w niniejszym postępowaniu jest równoznaczne z oświadczeniem Wykonawcy, że oferowany przedmiot zamówienia o powyżej wyspecyfikowanych parametrach jest nowy i kompletny i po dostawie będzie gotowy do pracy zgodnie z jego przeznaczeniem bez dodatkowych zakupów. </w:t>
      </w:r>
    </w:p>
    <w:p w14:paraId="054201F2" w14:textId="77777777" w:rsidR="00896D0A" w:rsidRPr="00783F7B" w:rsidRDefault="00896D0A" w:rsidP="00896D0A">
      <w:pPr>
        <w:widowControl w:val="0"/>
        <w:numPr>
          <w:ilvl w:val="0"/>
          <w:numId w:val="30"/>
        </w:numPr>
        <w:tabs>
          <w:tab w:val="left" w:pos="0"/>
        </w:tabs>
        <w:suppressAutoHyphens w:val="0"/>
        <w:autoSpaceDE w:val="0"/>
        <w:autoSpaceDN w:val="0"/>
        <w:textAlignment w:val="baseline"/>
        <w:rPr>
          <w:rFonts w:eastAsia="SimSun"/>
          <w:kern w:val="3"/>
          <w:lang w:bidi="hi-IN"/>
        </w:rPr>
      </w:pPr>
      <w:r w:rsidRPr="00783F7B">
        <w:rPr>
          <w:rFonts w:eastAsia="SimSun"/>
          <w:kern w:val="3"/>
          <w:lang w:bidi="hi-IN"/>
        </w:rPr>
        <w:t>Niespełnienie któregoś z podanych warunków granicznych (wymaganych) powoduje odrzucenie oferty.</w:t>
      </w:r>
    </w:p>
    <w:p w14:paraId="00812B9A" w14:textId="4EFFEAFB" w:rsidR="00896D0A" w:rsidRPr="00783F7B" w:rsidRDefault="00896D0A" w:rsidP="00896D0A">
      <w:pPr>
        <w:pStyle w:val="Akapitzlist"/>
        <w:numPr>
          <w:ilvl w:val="0"/>
          <w:numId w:val="30"/>
        </w:numPr>
        <w:autoSpaceDE w:val="0"/>
        <w:autoSpaceDN w:val="0"/>
        <w:adjustRightInd w:val="0"/>
        <w:spacing w:after="0" w:line="240" w:lineRule="auto"/>
        <w:rPr>
          <w:rFonts w:ascii="Times New Roman" w:hAnsi="Times New Roman" w:cs="Times New Roman"/>
          <w:color w:val="000000"/>
          <w:sz w:val="20"/>
          <w:szCs w:val="20"/>
        </w:rPr>
      </w:pPr>
      <w:r w:rsidRPr="00783F7B">
        <w:rPr>
          <w:rFonts w:ascii="Times New Roman" w:hAnsi="Times New Roman" w:cs="Times New Roman"/>
          <w:color w:val="000000"/>
          <w:sz w:val="20"/>
          <w:szCs w:val="20"/>
        </w:rPr>
        <w:t xml:space="preserve">Przedmiot zamówienia zostanie dostarczony i wniesiony oraz zainstalowany na koszt i odpowiedzialność Wykonawcy do miejsca wskazanego przez Zamawiającego na terenie należącym do Zamawiającego </w:t>
      </w:r>
    </w:p>
    <w:p w14:paraId="76725363" w14:textId="77777777" w:rsidR="00896D0A" w:rsidRPr="00783F7B" w:rsidRDefault="00896D0A" w:rsidP="00896D0A">
      <w:pPr>
        <w:autoSpaceDE w:val="0"/>
        <w:autoSpaceDN w:val="0"/>
        <w:adjustRightInd w:val="0"/>
        <w:jc w:val="right"/>
        <w:rPr>
          <w:color w:val="000000"/>
        </w:rPr>
      </w:pPr>
    </w:p>
    <w:p w14:paraId="1AF5EFC2" w14:textId="77777777" w:rsidR="00896D0A" w:rsidRPr="00783F7B" w:rsidRDefault="00896D0A" w:rsidP="00896D0A">
      <w:pPr>
        <w:autoSpaceDE w:val="0"/>
        <w:autoSpaceDN w:val="0"/>
        <w:adjustRightInd w:val="0"/>
        <w:rPr>
          <w:color w:val="000000"/>
        </w:rPr>
      </w:pPr>
    </w:p>
    <w:p w14:paraId="67FBAEFB" w14:textId="77777777" w:rsidR="00896D0A" w:rsidRPr="00783F7B" w:rsidRDefault="00896D0A" w:rsidP="00896D0A">
      <w:pPr>
        <w:autoSpaceDE w:val="0"/>
        <w:autoSpaceDN w:val="0"/>
        <w:adjustRightInd w:val="0"/>
        <w:rPr>
          <w:color w:val="000000"/>
        </w:rPr>
      </w:pPr>
    </w:p>
    <w:p w14:paraId="3D74B44B" w14:textId="77777777" w:rsidR="00896D0A" w:rsidRPr="00783F7B" w:rsidRDefault="00896D0A" w:rsidP="00896D0A">
      <w:pPr>
        <w:autoSpaceDE w:val="0"/>
        <w:autoSpaceDN w:val="0"/>
        <w:adjustRightInd w:val="0"/>
        <w:rPr>
          <w:color w:val="000000"/>
        </w:rPr>
      </w:pPr>
    </w:p>
    <w:p w14:paraId="4135644F" w14:textId="77777777" w:rsidR="00896D0A" w:rsidRPr="00783F7B" w:rsidRDefault="00896D0A" w:rsidP="00896D0A">
      <w:pPr>
        <w:autoSpaceDE w:val="0"/>
        <w:autoSpaceDN w:val="0"/>
        <w:adjustRightInd w:val="0"/>
        <w:jc w:val="right"/>
        <w:rPr>
          <w:color w:val="000000"/>
        </w:rPr>
      </w:pPr>
      <w:r w:rsidRPr="00783F7B">
        <w:rPr>
          <w:color w:val="000000"/>
        </w:rPr>
        <w:t xml:space="preserve">________________ dnia __.__.____ r. </w:t>
      </w:r>
    </w:p>
    <w:p w14:paraId="3855F3FB" w14:textId="77777777" w:rsidR="00896D0A" w:rsidRPr="00783F7B" w:rsidRDefault="00896D0A" w:rsidP="00896D0A">
      <w:pPr>
        <w:autoSpaceDE w:val="0"/>
        <w:autoSpaceDN w:val="0"/>
        <w:adjustRightInd w:val="0"/>
        <w:jc w:val="right"/>
        <w:rPr>
          <w:color w:val="000000"/>
        </w:rPr>
      </w:pPr>
      <w:r w:rsidRPr="00783F7B">
        <w:rPr>
          <w:color w:val="000000"/>
        </w:rPr>
        <w:t>(miejscowość i data)</w:t>
      </w:r>
    </w:p>
    <w:p w14:paraId="547DB062" w14:textId="77777777" w:rsidR="00896D0A" w:rsidRPr="00783F7B" w:rsidRDefault="00896D0A" w:rsidP="00896D0A">
      <w:pPr>
        <w:autoSpaceDE w:val="0"/>
        <w:autoSpaceDN w:val="0"/>
        <w:adjustRightInd w:val="0"/>
        <w:rPr>
          <w:color w:val="000000"/>
        </w:rPr>
      </w:pPr>
    </w:p>
    <w:p w14:paraId="74E49563" w14:textId="77777777" w:rsidR="00896D0A" w:rsidRPr="00783F7B" w:rsidRDefault="00896D0A" w:rsidP="00896D0A">
      <w:pPr>
        <w:autoSpaceDE w:val="0"/>
        <w:autoSpaceDN w:val="0"/>
        <w:adjustRightInd w:val="0"/>
        <w:rPr>
          <w:color w:val="000000"/>
        </w:rPr>
      </w:pPr>
    </w:p>
    <w:p w14:paraId="4FDA9E4F" w14:textId="77777777" w:rsidR="00896D0A" w:rsidRPr="00783F7B" w:rsidRDefault="00896D0A" w:rsidP="00896D0A">
      <w:pPr>
        <w:autoSpaceDE w:val="0"/>
        <w:autoSpaceDN w:val="0"/>
        <w:adjustRightInd w:val="0"/>
        <w:rPr>
          <w:color w:val="000000"/>
        </w:rPr>
      </w:pPr>
    </w:p>
    <w:p w14:paraId="10F82FDE" w14:textId="77777777" w:rsidR="00896D0A" w:rsidRPr="00783F7B" w:rsidRDefault="00896D0A" w:rsidP="00896D0A">
      <w:pPr>
        <w:autoSpaceDE w:val="0"/>
        <w:autoSpaceDN w:val="0"/>
        <w:adjustRightInd w:val="0"/>
        <w:rPr>
          <w:color w:val="000000"/>
        </w:rPr>
      </w:pPr>
    </w:p>
    <w:p w14:paraId="1C511218" w14:textId="77777777" w:rsidR="00896D0A" w:rsidRPr="00783F7B" w:rsidRDefault="00896D0A" w:rsidP="00896D0A">
      <w:pPr>
        <w:autoSpaceDE w:val="0"/>
        <w:autoSpaceDN w:val="0"/>
        <w:adjustRightInd w:val="0"/>
        <w:rPr>
          <w:color w:val="000000"/>
        </w:rPr>
      </w:pPr>
    </w:p>
    <w:p w14:paraId="6D2FF044" w14:textId="77777777" w:rsidR="00896D0A" w:rsidRPr="00783F7B" w:rsidRDefault="00896D0A" w:rsidP="00896D0A">
      <w:pPr>
        <w:autoSpaceDE w:val="0"/>
        <w:autoSpaceDN w:val="0"/>
        <w:adjustRightInd w:val="0"/>
        <w:jc w:val="center"/>
        <w:rPr>
          <w:color w:val="000000"/>
        </w:rPr>
      </w:pPr>
    </w:p>
    <w:p w14:paraId="632160D4" w14:textId="77777777" w:rsidR="00896D0A" w:rsidRPr="00783F7B" w:rsidRDefault="00896D0A" w:rsidP="00896D0A">
      <w:pPr>
        <w:autoSpaceDE w:val="0"/>
        <w:autoSpaceDN w:val="0"/>
        <w:adjustRightInd w:val="0"/>
        <w:jc w:val="center"/>
        <w:rPr>
          <w:color w:val="000000"/>
        </w:rPr>
      </w:pPr>
      <w:r w:rsidRPr="00783F7B">
        <w:rPr>
          <w:b/>
          <w:bCs/>
          <w:i/>
          <w:iCs/>
          <w:color w:val="000000"/>
        </w:rPr>
        <w:t>Dokument ten należy podpisać elektronicznie, zgodnie z wymogami zawartymi w SWZ do niniejszego postępowania</w:t>
      </w:r>
    </w:p>
    <w:p w14:paraId="128C963C" w14:textId="77777777" w:rsidR="00896D0A" w:rsidRPr="00783F7B" w:rsidRDefault="00896D0A" w:rsidP="00896D0A">
      <w:pPr>
        <w:spacing w:line="259" w:lineRule="auto"/>
        <w:jc w:val="center"/>
        <w:rPr>
          <w:b/>
          <w:bCs/>
        </w:rPr>
      </w:pPr>
      <w:r w:rsidRPr="00783F7B">
        <w:rPr>
          <w:b/>
          <w:bCs/>
          <w:color w:val="000000"/>
        </w:rPr>
        <w:t>DOKUMENT SKŁADANY WRAZ Z OFERTĄ</w:t>
      </w:r>
    </w:p>
    <w:p w14:paraId="64D4BADA" w14:textId="77777777" w:rsidR="007A4D11" w:rsidRPr="00783F7B" w:rsidRDefault="007A4D11" w:rsidP="00940254">
      <w:pPr>
        <w:rPr>
          <w:b/>
          <w:bCs/>
          <w:sz w:val="22"/>
          <w:szCs w:val="22"/>
        </w:rPr>
      </w:pPr>
    </w:p>
    <w:p w14:paraId="310F67D6" w14:textId="77777777" w:rsidR="00A7197B" w:rsidRPr="00783F7B" w:rsidRDefault="00A7197B" w:rsidP="00940254">
      <w:pPr>
        <w:rPr>
          <w:b/>
          <w:bCs/>
          <w:sz w:val="22"/>
          <w:szCs w:val="22"/>
        </w:rPr>
      </w:pPr>
    </w:p>
    <w:p w14:paraId="1B450754" w14:textId="77777777" w:rsidR="008C5CC1" w:rsidRPr="00783F7B" w:rsidRDefault="008C5CC1" w:rsidP="00AC709D">
      <w:pPr>
        <w:pStyle w:val="Akapitzlist"/>
        <w:numPr>
          <w:ilvl w:val="0"/>
          <w:numId w:val="32"/>
        </w:numPr>
        <w:rPr>
          <w:b/>
          <w:bCs/>
        </w:rPr>
        <w:sectPr w:rsidR="008C5CC1" w:rsidRPr="00783F7B" w:rsidSect="00670D89">
          <w:headerReference w:type="default" r:id="rId8"/>
          <w:footerReference w:type="default" r:id="rId9"/>
          <w:pgSz w:w="11906" w:h="16838"/>
          <w:pgMar w:top="1417" w:right="1417" w:bottom="1417" w:left="1417" w:header="708" w:footer="496" w:gutter="0"/>
          <w:cols w:space="708"/>
          <w:docGrid w:linePitch="360"/>
        </w:sectPr>
      </w:pPr>
    </w:p>
    <w:p w14:paraId="17C209A2" w14:textId="77777777" w:rsidR="006F39E7" w:rsidRDefault="006F39E7" w:rsidP="00AC709D">
      <w:pPr>
        <w:rPr>
          <w:rFonts w:eastAsia="Arial"/>
          <w:b/>
          <w:bCs/>
          <w:color w:val="000000"/>
          <w:sz w:val="22"/>
          <w:szCs w:val="22"/>
        </w:rPr>
      </w:pPr>
    </w:p>
    <w:p w14:paraId="5ABEC929" w14:textId="64380920" w:rsidR="006F39E7" w:rsidRPr="006F39E7" w:rsidRDefault="006F39E7" w:rsidP="006F39E7">
      <w:pPr>
        <w:spacing w:line="259" w:lineRule="auto"/>
        <w:jc w:val="center"/>
        <w:rPr>
          <w:b/>
          <w:bCs/>
          <w:color w:val="000000"/>
          <w:sz w:val="40"/>
          <w:szCs w:val="40"/>
        </w:rPr>
      </w:pPr>
      <w:r w:rsidRPr="006F39E7">
        <w:rPr>
          <w:b/>
          <w:bCs/>
          <w:color w:val="000000"/>
          <w:sz w:val="40"/>
          <w:szCs w:val="40"/>
        </w:rPr>
        <w:t>Część nr II</w:t>
      </w:r>
    </w:p>
    <w:p w14:paraId="174B7808" w14:textId="77777777" w:rsidR="006F39E7" w:rsidRDefault="006F39E7" w:rsidP="00AC709D">
      <w:pPr>
        <w:rPr>
          <w:rFonts w:eastAsia="Arial"/>
          <w:b/>
          <w:bCs/>
          <w:color w:val="000000"/>
          <w:sz w:val="22"/>
          <w:szCs w:val="22"/>
        </w:rPr>
      </w:pPr>
    </w:p>
    <w:p w14:paraId="0D5B36C8" w14:textId="77777777" w:rsidR="006F39E7" w:rsidRDefault="006F39E7" w:rsidP="00AC709D">
      <w:pPr>
        <w:rPr>
          <w:rFonts w:eastAsia="Arial"/>
          <w:b/>
          <w:bCs/>
          <w:color w:val="000000"/>
          <w:sz w:val="22"/>
          <w:szCs w:val="22"/>
        </w:rPr>
      </w:pPr>
    </w:p>
    <w:p w14:paraId="4236EBEB" w14:textId="45489A7B" w:rsidR="005E1C29" w:rsidRPr="00783F7B" w:rsidRDefault="00AC709D" w:rsidP="00AC709D">
      <w:pPr>
        <w:rPr>
          <w:b/>
          <w:bCs/>
          <w:sz w:val="22"/>
          <w:szCs w:val="22"/>
          <w:highlight w:val="yellow"/>
        </w:rPr>
      </w:pPr>
      <w:r w:rsidRPr="006F39E7">
        <w:rPr>
          <w:rFonts w:eastAsia="Arial"/>
          <w:b/>
          <w:bCs/>
          <w:color w:val="000000"/>
          <w:sz w:val="24"/>
          <w:szCs w:val="24"/>
        </w:rPr>
        <w:t xml:space="preserve"> </w:t>
      </w:r>
      <w:r w:rsidR="003D5EE4" w:rsidRPr="006F39E7">
        <w:rPr>
          <w:rFonts w:eastAsia="Arial"/>
          <w:b/>
          <w:bCs/>
          <w:color w:val="000000"/>
          <w:sz w:val="24"/>
          <w:szCs w:val="24"/>
        </w:rPr>
        <w:t>Mobilny robot rehabilitacyjny kończyn dolnych – 1 szt.</w:t>
      </w:r>
      <w:r w:rsidR="003D5EE4" w:rsidRPr="006F39E7">
        <w:rPr>
          <w:rFonts w:eastAsia="Arial"/>
          <w:b/>
          <w:bCs/>
          <w:color w:val="000000"/>
          <w:sz w:val="22"/>
          <w:szCs w:val="22"/>
        </w:rPr>
        <w:t xml:space="preserve"> </w:t>
      </w:r>
    </w:p>
    <w:p w14:paraId="113A6EAE" w14:textId="77777777" w:rsidR="00625289" w:rsidRPr="00783F7B" w:rsidRDefault="00625289" w:rsidP="00625289">
      <w:pPr>
        <w:pStyle w:val="Akapitzlist"/>
        <w:rPr>
          <w:rFonts w:ascii="Times New Roman" w:hAnsi="Times New Roman" w:cs="Times New Roman"/>
          <w:b/>
          <w:bCs/>
          <w:highlight w:val="yellow"/>
        </w:rPr>
      </w:pPr>
    </w:p>
    <w:tbl>
      <w:tblPr>
        <w:tblW w:w="10207" w:type="dxa"/>
        <w:tblInd w:w="-431" w:type="dxa"/>
        <w:tblLayout w:type="fixed"/>
        <w:tblCellMar>
          <w:left w:w="10" w:type="dxa"/>
          <w:right w:w="10" w:type="dxa"/>
        </w:tblCellMar>
        <w:tblLook w:val="0000" w:firstRow="0" w:lastRow="0" w:firstColumn="0" w:lastColumn="0" w:noHBand="0" w:noVBand="0"/>
      </w:tblPr>
      <w:tblGrid>
        <w:gridCol w:w="3419"/>
        <w:gridCol w:w="6788"/>
      </w:tblGrid>
      <w:tr w:rsidR="00896D0A" w:rsidRPr="00783F7B" w14:paraId="52173C1A" w14:textId="77777777" w:rsidTr="00896D0A">
        <w:trPr>
          <w:cantSplit/>
          <w:trHeight w:val="454"/>
        </w:trPr>
        <w:tc>
          <w:tcPr>
            <w:tcW w:w="341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9C6904D" w14:textId="77777777" w:rsidR="00896D0A" w:rsidRPr="00783F7B" w:rsidRDefault="00896D0A" w:rsidP="0081755C">
            <w:pPr>
              <w:keepNext/>
              <w:autoSpaceDN w:val="0"/>
              <w:textAlignment w:val="baseline"/>
              <w:rPr>
                <w:b/>
                <w:bCs/>
                <w:kern w:val="3"/>
                <w:sz w:val="22"/>
                <w:szCs w:val="22"/>
                <w:lang w:eastAsia="zh-CN"/>
              </w:rPr>
            </w:pPr>
            <w:r w:rsidRPr="00783F7B">
              <w:rPr>
                <w:b/>
                <w:bCs/>
                <w:kern w:val="3"/>
                <w:sz w:val="22"/>
                <w:szCs w:val="22"/>
                <w:lang w:eastAsia="zh-CN"/>
              </w:rPr>
              <w:t>Producent</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9A9371" w14:textId="77777777" w:rsidR="00896D0A" w:rsidRPr="00783F7B" w:rsidRDefault="00896D0A" w:rsidP="0081755C">
            <w:pPr>
              <w:autoSpaceDE w:val="0"/>
              <w:autoSpaceDN w:val="0"/>
              <w:snapToGrid w:val="0"/>
              <w:textAlignment w:val="baseline"/>
              <w:rPr>
                <w:kern w:val="3"/>
                <w:sz w:val="22"/>
                <w:szCs w:val="22"/>
                <w:lang w:val="en-US" w:eastAsia="zh-CN"/>
              </w:rPr>
            </w:pPr>
          </w:p>
        </w:tc>
      </w:tr>
      <w:tr w:rsidR="00896D0A" w:rsidRPr="00783F7B" w14:paraId="2D1B2FE3" w14:textId="77777777" w:rsidTr="00896D0A">
        <w:trPr>
          <w:cantSplit/>
          <w:trHeight w:val="454"/>
        </w:trPr>
        <w:tc>
          <w:tcPr>
            <w:tcW w:w="341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0699A91" w14:textId="77777777" w:rsidR="00896D0A" w:rsidRPr="00783F7B" w:rsidRDefault="00896D0A" w:rsidP="0081755C">
            <w:pPr>
              <w:keepNext/>
              <w:autoSpaceDN w:val="0"/>
              <w:textAlignment w:val="baseline"/>
              <w:rPr>
                <w:b/>
                <w:bCs/>
                <w:kern w:val="3"/>
                <w:sz w:val="22"/>
                <w:szCs w:val="22"/>
                <w:lang w:eastAsia="zh-CN"/>
              </w:rPr>
            </w:pPr>
            <w:r w:rsidRPr="00783F7B">
              <w:rPr>
                <w:b/>
                <w:bCs/>
                <w:kern w:val="3"/>
                <w:sz w:val="22"/>
                <w:szCs w:val="22"/>
                <w:lang w:eastAsia="zh-CN"/>
              </w:rPr>
              <w:t>Model/typ</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5BA6CF" w14:textId="77777777" w:rsidR="00896D0A" w:rsidRPr="00783F7B" w:rsidRDefault="00896D0A" w:rsidP="0081755C">
            <w:pPr>
              <w:keepNext/>
              <w:autoSpaceDN w:val="0"/>
              <w:snapToGrid w:val="0"/>
              <w:textAlignment w:val="baseline"/>
              <w:rPr>
                <w:kern w:val="3"/>
                <w:sz w:val="22"/>
                <w:szCs w:val="22"/>
                <w:lang w:eastAsia="zh-CN"/>
              </w:rPr>
            </w:pPr>
          </w:p>
        </w:tc>
      </w:tr>
      <w:tr w:rsidR="00896D0A" w:rsidRPr="00783F7B" w14:paraId="0776D481" w14:textId="77777777" w:rsidTr="00896D0A">
        <w:trPr>
          <w:cantSplit/>
          <w:trHeight w:val="454"/>
        </w:trPr>
        <w:tc>
          <w:tcPr>
            <w:tcW w:w="341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708E565" w14:textId="77777777" w:rsidR="00896D0A" w:rsidRPr="00783F7B" w:rsidRDefault="00896D0A" w:rsidP="0081755C">
            <w:pPr>
              <w:autoSpaceDN w:val="0"/>
              <w:textAlignment w:val="baseline"/>
              <w:rPr>
                <w:b/>
                <w:bCs/>
                <w:kern w:val="3"/>
                <w:sz w:val="22"/>
                <w:szCs w:val="22"/>
                <w:lang w:eastAsia="zh-CN"/>
              </w:rPr>
            </w:pPr>
            <w:r w:rsidRPr="00783F7B">
              <w:rPr>
                <w:b/>
                <w:bCs/>
                <w:kern w:val="3"/>
                <w:sz w:val="22"/>
                <w:szCs w:val="22"/>
                <w:lang w:eastAsia="zh-CN"/>
              </w:rPr>
              <w:t>Rok produkcji</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550391" w14:textId="77777777" w:rsidR="00896D0A" w:rsidRPr="00783F7B" w:rsidRDefault="00896D0A" w:rsidP="0081755C">
            <w:pPr>
              <w:autoSpaceDN w:val="0"/>
              <w:textAlignment w:val="baseline"/>
              <w:rPr>
                <w:b/>
                <w:bCs/>
                <w:kern w:val="3"/>
                <w:sz w:val="22"/>
                <w:szCs w:val="22"/>
                <w:lang w:eastAsia="zh-CN"/>
              </w:rPr>
            </w:pPr>
          </w:p>
        </w:tc>
      </w:tr>
    </w:tbl>
    <w:p w14:paraId="5C0A7F68" w14:textId="77777777" w:rsidR="00896D0A" w:rsidRPr="00783F7B" w:rsidRDefault="00896D0A" w:rsidP="00625289">
      <w:pPr>
        <w:pStyle w:val="Akapitzlist"/>
        <w:rPr>
          <w:rFonts w:ascii="Times New Roman" w:hAnsi="Times New Roman" w:cs="Times New Roman"/>
          <w:b/>
          <w:bCs/>
          <w:highlight w:val="yellow"/>
        </w:rPr>
      </w:pPr>
    </w:p>
    <w:tbl>
      <w:tblPr>
        <w:tblW w:w="10207" w:type="dxa"/>
        <w:tblInd w:w="-431" w:type="dxa"/>
        <w:tblLayout w:type="fixed"/>
        <w:tblLook w:val="0000" w:firstRow="0" w:lastRow="0" w:firstColumn="0" w:lastColumn="0" w:noHBand="0" w:noVBand="0"/>
      </w:tblPr>
      <w:tblGrid>
        <w:gridCol w:w="710"/>
        <w:gridCol w:w="6662"/>
        <w:gridCol w:w="1418"/>
        <w:gridCol w:w="1417"/>
      </w:tblGrid>
      <w:tr w:rsidR="00625289" w:rsidRPr="00783F7B" w14:paraId="30890F8E"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761D5BFC" w14:textId="77777777" w:rsidR="00625289" w:rsidRPr="00783F7B" w:rsidRDefault="00625289" w:rsidP="00625289">
            <w:pPr>
              <w:jc w:val="center"/>
              <w:rPr>
                <w:rFonts w:eastAsia="Arial"/>
                <w:b/>
                <w:sz w:val="22"/>
                <w:szCs w:val="22"/>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21520B" w14:textId="6DFF4C41" w:rsidR="00625289" w:rsidRPr="00783F7B" w:rsidRDefault="00625289" w:rsidP="00625289">
            <w:pPr>
              <w:jc w:val="center"/>
              <w:rPr>
                <w:rFonts w:eastAsia="Arial"/>
                <w:b/>
                <w:sz w:val="22"/>
                <w:szCs w:val="22"/>
              </w:rPr>
            </w:pPr>
            <w:r w:rsidRPr="00783F7B">
              <w:rPr>
                <w:rFonts w:eastAsia="Arial"/>
                <w:b/>
                <w:sz w:val="22"/>
                <w:szCs w:val="22"/>
              </w:rPr>
              <w:t>Parametry techniczne – wymagania minimalne</w:t>
            </w:r>
          </w:p>
          <w:p w14:paraId="13AAEAF4" w14:textId="77777777" w:rsidR="00625289" w:rsidRPr="00783F7B" w:rsidRDefault="00625289" w:rsidP="00587D9F">
            <w:pPr>
              <w:pBdr>
                <w:top w:val="nil"/>
                <w:left w:val="nil"/>
                <w:bottom w:val="nil"/>
                <w:right w:val="nil"/>
                <w:between w:val="nil"/>
              </w:pBdr>
              <w:ind w:hanging="2"/>
              <w:rPr>
                <w:rFonts w:eastAsia="Arial"/>
                <w:b/>
                <w:bCs/>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1F0446B8" w14:textId="7FC3ECDB" w:rsidR="00625289" w:rsidRPr="00783F7B" w:rsidRDefault="00625289" w:rsidP="00587D9F">
            <w:pPr>
              <w:pBdr>
                <w:top w:val="nil"/>
                <w:left w:val="nil"/>
                <w:bottom w:val="nil"/>
                <w:right w:val="nil"/>
                <w:between w:val="nil"/>
              </w:pBdr>
              <w:ind w:hanging="2"/>
              <w:rPr>
                <w:rFonts w:eastAsia="Arial"/>
                <w:b/>
                <w:bCs/>
                <w:sz w:val="22"/>
                <w:szCs w:val="22"/>
              </w:rPr>
            </w:pPr>
            <w:r w:rsidRPr="00783F7B">
              <w:rPr>
                <w:rFonts w:eastAsia="Arial"/>
                <w:b/>
                <w:bCs/>
                <w:sz w:val="22"/>
                <w:szCs w:val="22"/>
              </w:rPr>
              <w:t>wymagane</w:t>
            </w:r>
          </w:p>
        </w:tc>
        <w:tc>
          <w:tcPr>
            <w:tcW w:w="1417" w:type="dxa"/>
            <w:tcBorders>
              <w:top w:val="single" w:sz="4" w:space="0" w:color="000000"/>
              <w:left w:val="single" w:sz="4" w:space="0" w:color="000000"/>
              <w:bottom w:val="single" w:sz="4" w:space="0" w:color="000000"/>
              <w:right w:val="single" w:sz="4" w:space="0" w:color="000000"/>
            </w:tcBorders>
          </w:tcPr>
          <w:p w14:paraId="0219BD8A" w14:textId="333F6C7B" w:rsidR="00625289" w:rsidRPr="00783F7B" w:rsidRDefault="00625289" w:rsidP="00587D9F">
            <w:pPr>
              <w:pBdr>
                <w:top w:val="nil"/>
                <w:left w:val="nil"/>
                <w:bottom w:val="nil"/>
                <w:right w:val="nil"/>
                <w:between w:val="nil"/>
              </w:pBdr>
              <w:ind w:hanging="2"/>
              <w:rPr>
                <w:rFonts w:eastAsia="Arial"/>
                <w:b/>
                <w:bCs/>
                <w:sz w:val="22"/>
                <w:szCs w:val="22"/>
              </w:rPr>
            </w:pPr>
            <w:r w:rsidRPr="00783F7B">
              <w:rPr>
                <w:rFonts w:eastAsia="Arial"/>
                <w:b/>
                <w:bCs/>
                <w:sz w:val="22"/>
                <w:szCs w:val="22"/>
              </w:rPr>
              <w:t>opcjonalne</w:t>
            </w:r>
          </w:p>
        </w:tc>
      </w:tr>
      <w:tr w:rsidR="00625289" w:rsidRPr="00783F7B" w14:paraId="55D9C7D9" w14:textId="7AF29EB5"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54185DE0" w14:textId="6224C3E5" w:rsidR="00625289" w:rsidRPr="00783F7B" w:rsidRDefault="00625289" w:rsidP="00625289">
            <w:pPr>
              <w:pStyle w:val="Akapitzlist"/>
              <w:numPr>
                <w:ilvl w:val="0"/>
                <w:numId w:val="27"/>
              </w:numPr>
              <w:pBdr>
                <w:top w:val="nil"/>
                <w:left w:val="nil"/>
                <w:bottom w:val="nil"/>
                <w:right w:val="nil"/>
                <w:between w:val="nil"/>
              </w:pBd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344222" w14:textId="5F5ED4D8" w:rsidR="00625289" w:rsidRPr="00783F7B" w:rsidRDefault="00625289" w:rsidP="00587D9F">
            <w:pPr>
              <w:pBdr>
                <w:top w:val="nil"/>
                <w:left w:val="nil"/>
                <w:bottom w:val="nil"/>
                <w:right w:val="nil"/>
                <w:between w:val="nil"/>
              </w:pBdr>
              <w:ind w:hanging="2"/>
              <w:rPr>
                <w:rFonts w:eastAsia="Arial"/>
                <w:b/>
                <w:color w:val="000000"/>
                <w:sz w:val="22"/>
                <w:szCs w:val="22"/>
              </w:rPr>
            </w:pPr>
            <w:r w:rsidRPr="00783F7B">
              <w:rPr>
                <w:rFonts w:eastAsia="Arial"/>
                <w:sz w:val="22"/>
                <w:szCs w:val="22"/>
              </w:rPr>
              <w:t>Mobilny robot rehabilitacyjny kończyn dolnych</w:t>
            </w:r>
          </w:p>
        </w:tc>
        <w:tc>
          <w:tcPr>
            <w:tcW w:w="1418" w:type="dxa"/>
            <w:tcBorders>
              <w:top w:val="single" w:sz="4" w:space="0" w:color="000000"/>
              <w:left w:val="single" w:sz="4" w:space="0" w:color="000000"/>
              <w:bottom w:val="single" w:sz="4" w:space="0" w:color="000000"/>
              <w:right w:val="single" w:sz="4" w:space="0" w:color="000000"/>
            </w:tcBorders>
          </w:tcPr>
          <w:p w14:paraId="54DA63C4" w14:textId="548D0820" w:rsidR="00625289" w:rsidRPr="00783F7B" w:rsidRDefault="00AC709D" w:rsidP="00587D9F">
            <w:pPr>
              <w:pBdr>
                <w:top w:val="nil"/>
                <w:left w:val="nil"/>
                <w:bottom w:val="nil"/>
                <w:right w:val="nil"/>
                <w:between w:val="nil"/>
              </w:pBd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48BF837C" w14:textId="77777777" w:rsidR="00625289" w:rsidRPr="00783F7B" w:rsidRDefault="00625289" w:rsidP="00587D9F">
            <w:pPr>
              <w:pBdr>
                <w:top w:val="nil"/>
                <w:left w:val="nil"/>
                <w:bottom w:val="nil"/>
                <w:right w:val="nil"/>
                <w:between w:val="nil"/>
              </w:pBdr>
              <w:ind w:hanging="2"/>
              <w:rPr>
                <w:rFonts w:eastAsia="Arial"/>
                <w:sz w:val="22"/>
                <w:szCs w:val="22"/>
              </w:rPr>
            </w:pPr>
          </w:p>
        </w:tc>
      </w:tr>
      <w:tr w:rsidR="00625289" w:rsidRPr="00783F7B" w14:paraId="3E0DE481" w14:textId="7623FE17" w:rsidTr="00625289">
        <w:trPr>
          <w:trHeight w:val="320"/>
        </w:trPr>
        <w:tc>
          <w:tcPr>
            <w:tcW w:w="710" w:type="dxa"/>
            <w:tcBorders>
              <w:left w:val="single" w:sz="4" w:space="0" w:color="000000"/>
              <w:bottom w:val="single" w:sz="4" w:space="0" w:color="000000"/>
              <w:right w:val="single" w:sz="4" w:space="0" w:color="000000"/>
            </w:tcBorders>
          </w:tcPr>
          <w:p w14:paraId="468C88EB" w14:textId="72D92C51" w:rsidR="00625289" w:rsidRPr="00783F7B" w:rsidRDefault="00625289" w:rsidP="00625289">
            <w:pPr>
              <w:pStyle w:val="Akapitzlist"/>
              <w:numPr>
                <w:ilvl w:val="0"/>
                <w:numId w:val="27"/>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63778F5F" w14:textId="45D63A6F" w:rsidR="00625289" w:rsidRPr="00783F7B" w:rsidRDefault="00625289" w:rsidP="00587D9F">
            <w:pPr>
              <w:pBdr>
                <w:top w:val="nil"/>
                <w:left w:val="nil"/>
                <w:bottom w:val="nil"/>
                <w:right w:val="nil"/>
                <w:between w:val="nil"/>
              </w:pBdr>
              <w:ind w:hanging="2"/>
              <w:rPr>
                <w:rFonts w:eastAsia="Arial"/>
                <w:sz w:val="22"/>
                <w:szCs w:val="22"/>
              </w:rPr>
            </w:pPr>
            <w:bookmarkStart w:id="12" w:name="_heading=h.gjdgxs" w:colFirst="0" w:colLast="0"/>
            <w:bookmarkEnd w:id="12"/>
            <w:r w:rsidRPr="00783F7B">
              <w:rPr>
                <w:rFonts w:eastAsia="Arial"/>
                <w:sz w:val="22"/>
                <w:szCs w:val="22"/>
              </w:rPr>
              <w:t>Ćwiczenia:</w:t>
            </w:r>
          </w:p>
          <w:p w14:paraId="7CC42E36" w14:textId="77777777" w:rsidR="00625289" w:rsidRPr="00783F7B" w:rsidRDefault="00625289" w:rsidP="00587D9F">
            <w:pPr>
              <w:pBdr>
                <w:top w:val="nil"/>
                <w:left w:val="nil"/>
                <w:bottom w:val="nil"/>
                <w:right w:val="nil"/>
                <w:between w:val="nil"/>
              </w:pBdr>
              <w:ind w:hanging="2"/>
              <w:rPr>
                <w:rFonts w:eastAsia="Arial"/>
                <w:sz w:val="22"/>
                <w:szCs w:val="22"/>
              </w:rPr>
            </w:pPr>
            <w:r w:rsidRPr="00783F7B">
              <w:rPr>
                <w:rFonts w:eastAsia="Arial"/>
                <w:sz w:val="22"/>
                <w:szCs w:val="22"/>
              </w:rPr>
              <w:t xml:space="preserve">- </w:t>
            </w:r>
            <w:proofErr w:type="spellStart"/>
            <w:r w:rsidRPr="00783F7B">
              <w:rPr>
                <w:rFonts w:eastAsia="Arial"/>
                <w:sz w:val="22"/>
                <w:szCs w:val="22"/>
              </w:rPr>
              <w:t>czynne-oporowe</w:t>
            </w:r>
            <w:proofErr w:type="spellEnd"/>
            <w:r w:rsidRPr="00783F7B">
              <w:rPr>
                <w:rFonts w:eastAsia="Arial"/>
                <w:sz w:val="22"/>
                <w:szCs w:val="22"/>
              </w:rPr>
              <w:t xml:space="preserve">, </w:t>
            </w:r>
          </w:p>
          <w:p w14:paraId="0D2DD3BE" w14:textId="77777777" w:rsidR="00625289" w:rsidRPr="00783F7B" w:rsidRDefault="00625289" w:rsidP="00587D9F">
            <w:pPr>
              <w:pBdr>
                <w:top w:val="nil"/>
                <w:left w:val="nil"/>
                <w:bottom w:val="nil"/>
                <w:right w:val="nil"/>
                <w:between w:val="nil"/>
              </w:pBdr>
              <w:ind w:hanging="2"/>
              <w:rPr>
                <w:rFonts w:eastAsia="Arial"/>
                <w:sz w:val="22"/>
                <w:szCs w:val="22"/>
              </w:rPr>
            </w:pPr>
            <w:r w:rsidRPr="00783F7B">
              <w:rPr>
                <w:rFonts w:eastAsia="Arial"/>
                <w:sz w:val="22"/>
                <w:szCs w:val="22"/>
              </w:rPr>
              <w:t xml:space="preserve">- </w:t>
            </w:r>
            <w:proofErr w:type="spellStart"/>
            <w:r w:rsidRPr="00783F7B">
              <w:rPr>
                <w:rFonts w:eastAsia="Arial"/>
                <w:sz w:val="22"/>
                <w:szCs w:val="22"/>
              </w:rPr>
              <w:t>czynne-wspomagane</w:t>
            </w:r>
            <w:proofErr w:type="spellEnd"/>
            <w:r w:rsidRPr="00783F7B">
              <w:rPr>
                <w:rFonts w:eastAsia="Arial"/>
                <w:sz w:val="22"/>
                <w:szCs w:val="22"/>
              </w:rPr>
              <w:t xml:space="preserve">, </w:t>
            </w:r>
          </w:p>
          <w:p w14:paraId="3220D8E5" w14:textId="77777777" w:rsidR="00625289" w:rsidRPr="00783F7B" w:rsidRDefault="00625289" w:rsidP="00587D9F">
            <w:pPr>
              <w:pBdr>
                <w:top w:val="nil"/>
                <w:left w:val="nil"/>
                <w:bottom w:val="nil"/>
                <w:right w:val="nil"/>
                <w:between w:val="nil"/>
              </w:pBdr>
              <w:ind w:hanging="2"/>
              <w:rPr>
                <w:rFonts w:eastAsia="Arial"/>
                <w:sz w:val="22"/>
                <w:szCs w:val="22"/>
              </w:rPr>
            </w:pPr>
            <w:r w:rsidRPr="00783F7B">
              <w:rPr>
                <w:rFonts w:eastAsia="Arial"/>
                <w:sz w:val="22"/>
                <w:szCs w:val="22"/>
              </w:rPr>
              <w:t xml:space="preserve">- </w:t>
            </w:r>
            <w:proofErr w:type="spellStart"/>
            <w:r w:rsidRPr="00783F7B">
              <w:rPr>
                <w:rFonts w:eastAsia="Arial"/>
                <w:sz w:val="22"/>
                <w:szCs w:val="22"/>
              </w:rPr>
              <w:t>wspomagane-elektromiograficzne</w:t>
            </w:r>
            <w:proofErr w:type="spellEnd"/>
            <w:r w:rsidRPr="00783F7B">
              <w:rPr>
                <w:rFonts w:eastAsia="Arial"/>
                <w:sz w:val="22"/>
                <w:szCs w:val="22"/>
              </w:rPr>
              <w:t xml:space="preserve">, </w:t>
            </w:r>
          </w:p>
          <w:p w14:paraId="312D9DDD" w14:textId="77777777" w:rsidR="00625289" w:rsidRPr="00783F7B" w:rsidRDefault="00625289"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 bierne</w:t>
            </w:r>
          </w:p>
        </w:tc>
        <w:tc>
          <w:tcPr>
            <w:tcW w:w="1418" w:type="dxa"/>
            <w:tcBorders>
              <w:left w:val="single" w:sz="4" w:space="0" w:color="000000"/>
              <w:bottom w:val="single" w:sz="4" w:space="0" w:color="000000"/>
              <w:right w:val="single" w:sz="4" w:space="0" w:color="000000"/>
            </w:tcBorders>
          </w:tcPr>
          <w:p w14:paraId="756FA768" w14:textId="149A1BC8" w:rsidR="00625289" w:rsidRPr="00783F7B" w:rsidRDefault="00AC709D" w:rsidP="00587D9F">
            <w:pPr>
              <w:pBdr>
                <w:top w:val="nil"/>
                <w:left w:val="nil"/>
                <w:bottom w:val="nil"/>
                <w:right w:val="nil"/>
                <w:between w:val="nil"/>
              </w:pBd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5DD7B496" w14:textId="77777777" w:rsidR="00625289" w:rsidRPr="00783F7B" w:rsidRDefault="00625289" w:rsidP="00587D9F">
            <w:pPr>
              <w:pBdr>
                <w:top w:val="nil"/>
                <w:left w:val="nil"/>
                <w:bottom w:val="nil"/>
                <w:right w:val="nil"/>
                <w:between w:val="nil"/>
              </w:pBdr>
              <w:ind w:hanging="2"/>
              <w:rPr>
                <w:rFonts w:eastAsia="Arial"/>
                <w:sz w:val="22"/>
                <w:szCs w:val="22"/>
              </w:rPr>
            </w:pPr>
          </w:p>
        </w:tc>
      </w:tr>
      <w:tr w:rsidR="00625289" w:rsidRPr="00783F7B" w14:paraId="08C7493E" w14:textId="3737BEA0" w:rsidTr="00625289">
        <w:trPr>
          <w:trHeight w:val="320"/>
        </w:trPr>
        <w:tc>
          <w:tcPr>
            <w:tcW w:w="710" w:type="dxa"/>
            <w:tcBorders>
              <w:left w:val="single" w:sz="4" w:space="0" w:color="000000"/>
              <w:bottom w:val="single" w:sz="4" w:space="0" w:color="000000"/>
              <w:right w:val="single" w:sz="4" w:space="0" w:color="000000"/>
            </w:tcBorders>
          </w:tcPr>
          <w:p w14:paraId="3B3A3981" w14:textId="77777777" w:rsidR="00625289" w:rsidRPr="00783F7B" w:rsidRDefault="00625289" w:rsidP="00625289">
            <w:pPr>
              <w:pStyle w:val="Akapitzlist"/>
              <w:numPr>
                <w:ilvl w:val="0"/>
                <w:numId w:val="27"/>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4F760CC4" w14:textId="186D7BFC" w:rsidR="00625289" w:rsidRPr="00783F7B" w:rsidRDefault="00625289" w:rsidP="00587D9F">
            <w:pPr>
              <w:pBdr>
                <w:top w:val="nil"/>
                <w:left w:val="nil"/>
                <w:bottom w:val="nil"/>
                <w:right w:val="nil"/>
                <w:between w:val="nil"/>
              </w:pBdr>
              <w:ind w:hanging="2"/>
              <w:rPr>
                <w:rFonts w:eastAsia="Arial"/>
                <w:sz w:val="22"/>
                <w:szCs w:val="22"/>
              </w:rPr>
            </w:pPr>
            <w:r w:rsidRPr="00783F7B">
              <w:rPr>
                <w:rFonts w:eastAsia="Arial"/>
                <w:sz w:val="22"/>
                <w:szCs w:val="22"/>
              </w:rPr>
              <w:t>Ćwiczenia z oporem dynamicznym:</w:t>
            </w:r>
          </w:p>
          <w:p w14:paraId="7ED493C4" w14:textId="77777777" w:rsidR="00625289" w:rsidRPr="00783F7B" w:rsidRDefault="00625289" w:rsidP="00587D9F">
            <w:pPr>
              <w:pBdr>
                <w:top w:val="nil"/>
                <w:left w:val="nil"/>
                <w:bottom w:val="nil"/>
                <w:right w:val="nil"/>
                <w:between w:val="nil"/>
              </w:pBdr>
              <w:ind w:hanging="2"/>
              <w:rPr>
                <w:rFonts w:eastAsia="Arial"/>
                <w:sz w:val="22"/>
                <w:szCs w:val="22"/>
              </w:rPr>
            </w:pPr>
            <w:r w:rsidRPr="00783F7B">
              <w:rPr>
                <w:rFonts w:eastAsia="Arial"/>
                <w:sz w:val="22"/>
                <w:szCs w:val="22"/>
              </w:rPr>
              <w:t xml:space="preserve">- izokinetyczne, </w:t>
            </w:r>
          </w:p>
          <w:p w14:paraId="3C35BADE" w14:textId="77777777" w:rsidR="00625289" w:rsidRPr="00783F7B" w:rsidRDefault="00625289" w:rsidP="00587D9F">
            <w:pPr>
              <w:pBdr>
                <w:top w:val="nil"/>
                <w:left w:val="nil"/>
                <w:bottom w:val="nil"/>
                <w:right w:val="nil"/>
                <w:between w:val="nil"/>
              </w:pBdr>
              <w:ind w:hanging="2"/>
              <w:rPr>
                <w:rFonts w:eastAsia="Arial"/>
                <w:sz w:val="22"/>
                <w:szCs w:val="22"/>
              </w:rPr>
            </w:pPr>
            <w:r w:rsidRPr="00783F7B">
              <w:rPr>
                <w:rFonts w:eastAsia="Arial"/>
                <w:sz w:val="22"/>
                <w:szCs w:val="22"/>
              </w:rPr>
              <w:t xml:space="preserve">- izotoniczne, </w:t>
            </w:r>
          </w:p>
          <w:p w14:paraId="744EA971" w14:textId="77777777" w:rsidR="00625289" w:rsidRPr="00783F7B" w:rsidRDefault="00625289"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 izometryczne</w:t>
            </w:r>
          </w:p>
        </w:tc>
        <w:tc>
          <w:tcPr>
            <w:tcW w:w="1418" w:type="dxa"/>
            <w:tcBorders>
              <w:left w:val="single" w:sz="4" w:space="0" w:color="000000"/>
              <w:bottom w:val="single" w:sz="4" w:space="0" w:color="000000"/>
              <w:right w:val="single" w:sz="4" w:space="0" w:color="000000"/>
            </w:tcBorders>
          </w:tcPr>
          <w:p w14:paraId="6D5A644B" w14:textId="008EE680" w:rsidR="00625289" w:rsidRPr="00783F7B" w:rsidRDefault="00AC709D" w:rsidP="00587D9F">
            <w:pPr>
              <w:pBdr>
                <w:top w:val="nil"/>
                <w:left w:val="nil"/>
                <w:bottom w:val="nil"/>
                <w:right w:val="nil"/>
                <w:between w:val="nil"/>
              </w:pBd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7098DBAF" w14:textId="77777777" w:rsidR="00625289" w:rsidRPr="00783F7B" w:rsidRDefault="00625289" w:rsidP="00587D9F">
            <w:pPr>
              <w:pBdr>
                <w:top w:val="nil"/>
                <w:left w:val="nil"/>
                <w:bottom w:val="nil"/>
                <w:right w:val="nil"/>
                <w:between w:val="nil"/>
              </w:pBdr>
              <w:ind w:hanging="2"/>
              <w:rPr>
                <w:rFonts w:eastAsia="Arial"/>
                <w:sz w:val="22"/>
                <w:szCs w:val="22"/>
              </w:rPr>
            </w:pPr>
          </w:p>
        </w:tc>
      </w:tr>
      <w:tr w:rsidR="00625289" w:rsidRPr="00783F7B" w14:paraId="54A59B10" w14:textId="3330C76E" w:rsidTr="00625289">
        <w:trPr>
          <w:trHeight w:val="320"/>
        </w:trPr>
        <w:tc>
          <w:tcPr>
            <w:tcW w:w="710" w:type="dxa"/>
            <w:tcBorders>
              <w:left w:val="single" w:sz="4" w:space="0" w:color="000000"/>
              <w:bottom w:val="single" w:sz="4" w:space="0" w:color="000000"/>
              <w:right w:val="single" w:sz="4" w:space="0" w:color="000000"/>
            </w:tcBorders>
          </w:tcPr>
          <w:p w14:paraId="408C6128" w14:textId="77777777" w:rsidR="00625289" w:rsidRPr="00783F7B" w:rsidRDefault="00625289" w:rsidP="009B37BF">
            <w:pPr>
              <w:pStyle w:val="Akapitzlist"/>
              <w:numPr>
                <w:ilvl w:val="0"/>
                <w:numId w:val="27"/>
              </w:numP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3299E2FC" w14:textId="70F0238A" w:rsidR="00625289" w:rsidRPr="00783F7B" w:rsidRDefault="00625289" w:rsidP="00587D9F">
            <w:pPr>
              <w:ind w:hanging="2"/>
              <w:rPr>
                <w:rFonts w:eastAsia="Arial"/>
                <w:color w:val="000000"/>
                <w:sz w:val="22"/>
                <w:szCs w:val="22"/>
              </w:rPr>
            </w:pPr>
            <w:r w:rsidRPr="00783F7B">
              <w:rPr>
                <w:rFonts w:eastAsia="Arial"/>
                <w:sz w:val="22"/>
                <w:szCs w:val="22"/>
              </w:rPr>
              <w:t>Wbudowana reaktywna elektromiografia</w:t>
            </w:r>
          </w:p>
        </w:tc>
        <w:tc>
          <w:tcPr>
            <w:tcW w:w="1418" w:type="dxa"/>
            <w:tcBorders>
              <w:left w:val="single" w:sz="4" w:space="0" w:color="000000"/>
              <w:bottom w:val="single" w:sz="4" w:space="0" w:color="000000"/>
              <w:right w:val="single" w:sz="4" w:space="0" w:color="000000"/>
            </w:tcBorders>
          </w:tcPr>
          <w:p w14:paraId="3DA7730B" w14:textId="0A60DD12" w:rsidR="00625289" w:rsidRPr="00783F7B" w:rsidRDefault="00AC709D" w:rsidP="00587D9F">
            <w:pP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715F8E5D" w14:textId="77777777" w:rsidR="00625289" w:rsidRPr="00783F7B" w:rsidRDefault="00625289" w:rsidP="00587D9F">
            <w:pPr>
              <w:ind w:hanging="2"/>
              <w:rPr>
                <w:rFonts w:eastAsia="Arial"/>
                <w:sz w:val="22"/>
                <w:szCs w:val="22"/>
              </w:rPr>
            </w:pPr>
          </w:p>
        </w:tc>
      </w:tr>
      <w:tr w:rsidR="00625289" w:rsidRPr="00783F7B" w14:paraId="0619F6BC" w14:textId="79E589F5" w:rsidTr="00625289">
        <w:trPr>
          <w:trHeight w:val="320"/>
        </w:trPr>
        <w:tc>
          <w:tcPr>
            <w:tcW w:w="710" w:type="dxa"/>
            <w:tcBorders>
              <w:left w:val="single" w:sz="4" w:space="0" w:color="000000"/>
              <w:bottom w:val="single" w:sz="4" w:space="0" w:color="000000"/>
              <w:right w:val="single" w:sz="4" w:space="0" w:color="000000"/>
            </w:tcBorders>
          </w:tcPr>
          <w:p w14:paraId="6F347F88" w14:textId="77777777" w:rsidR="00625289" w:rsidRPr="00783F7B" w:rsidRDefault="00625289" w:rsidP="00625289">
            <w:pPr>
              <w:pStyle w:val="Akapitzlist"/>
              <w:numPr>
                <w:ilvl w:val="0"/>
                <w:numId w:val="27"/>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123A45F0" w14:textId="64781E6F" w:rsidR="00625289" w:rsidRPr="00783F7B" w:rsidRDefault="00625289" w:rsidP="00587D9F">
            <w:pPr>
              <w:pBdr>
                <w:top w:val="nil"/>
                <w:left w:val="nil"/>
                <w:bottom w:val="nil"/>
                <w:right w:val="nil"/>
                <w:between w:val="nil"/>
              </w:pBdr>
              <w:ind w:hanging="2"/>
              <w:rPr>
                <w:rFonts w:eastAsia="Arial"/>
                <w:sz w:val="22"/>
                <w:szCs w:val="22"/>
              </w:rPr>
            </w:pPr>
            <w:r w:rsidRPr="00783F7B">
              <w:rPr>
                <w:rFonts w:eastAsia="Arial"/>
                <w:sz w:val="22"/>
                <w:szCs w:val="22"/>
              </w:rPr>
              <w:t xml:space="preserve">Wbudowana możliwość przeprowadzenia oceny: </w:t>
            </w:r>
          </w:p>
          <w:p w14:paraId="6099BBF6" w14:textId="77777777" w:rsidR="00625289" w:rsidRPr="00783F7B" w:rsidRDefault="00625289" w:rsidP="00587D9F">
            <w:pPr>
              <w:ind w:hanging="2"/>
              <w:rPr>
                <w:rFonts w:eastAsia="Arial"/>
                <w:sz w:val="22"/>
                <w:szCs w:val="22"/>
              </w:rPr>
            </w:pPr>
            <w:r w:rsidRPr="00783F7B">
              <w:rPr>
                <w:rFonts w:eastAsia="Proxima Nova"/>
                <w:color w:val="585757"/>
                <w:sz w:val="22"/>
                <w:szCs w:val="22"/>
              </w:rPr>
              <w:t xml:space="preserve">- </w:t>
            </w:r>
            <w:r w:rsidRPr="00783F7B">
              <w:rPr>
                <w:rFonts w:eastAsia="Arial"/>
                <w:sz w:val="22"/>
                <w:szCs w:val="22"/>
              </w:rPr>
              <w:t>siły mięśniowej,</w:t>
            </w:r>
          </w:p>
          <w:p w14:paraId="04CCB9EB" w14:textId="77777777" w:rsidR="00625289" w:rsidRPr="00783F7B" w:rsidRDefault="00625289" w:rsidP="00587D9F">
            <w:pPr>
              <w:ind w:hanging="2"/>
              <w:rPr>
                <w:rFonts w:eastAsia="Arial"/>
                <w:sz w:val="22"/>
                <w:szCs w:val="22"/>
              </w:rPr>
            </w:pPr>
            <w:r w:rsidRPr="00783F7B">
              <w:rPr>
                <w:rFonts w:eastAsia="Arial"/>
                <w:sz w:val="22"/>
                <w:szCs w:val="22"/>
              </w:rPr>
              <w:t>- zakresu ruchu biernego i czynnego,</w:t>
            </w:r>
          </w:p>
          <w:p w14:paraId="3D050EEA" w14:textId="77777777" w:rsidR="00625289" w:rsidRPr="00783F7B" w:rsidRDefault="00625289" w:rsidP="00587D9F">
            <w:pPr>
              <w:ind w:hanging="2"/>
              <w:rPr>
                <w:rFonts w:eastAsia="Arial"/>
                <w:sz w:val="22"/>
                <w:szCs w:val="22"/>
              </w:rPr>
            </w:pPr>
            <w:r w:rsidRPr="00783F7B">
              <w:rPr>
                <w:rFonts w:eastAsia="Arial"/>
                <w:sz w:val="22"/>
                <w:szCs w:val="22"/>
              </w:rPr>
              <w:t>- aktywności mięśniowej i unerwienia przy pomocy elektromiografii powierzchniowej</w:t>
            </w:r>
          </w:p>
        </w:tc>
        <w:tc>
          <w:tcPr>
            <w:tcW w:w="1418" w:type="dxa"/>
            <w:tcBorders>
              <w:left w:val="single" w:sz="4" w:space="0" w:color="000000"/>
              <w:bottom w:val="single" w:sz="4" w:space="0" w:color="000000"/>
              <w:right w:val="single" w:sz="4" w:space="0" w:color="000000"/>
            </w:tcBorders>
          </w:tcPr>
          <w:p w14:paraId="69AE884D" w14:textId="0C24727E" w:rsidR="00625289" w:rsidRPr="00783F7B" w:rsidRDefault="00AC709D" w:rsidP="00587D9F">
            <w:pPr>
              <w:pBdr>
                <w:top w:val="nil"/>
                <w:left w:val="nil"/>
                <w:bottom w:val="nil"/>
                <w:right w:val="nil"/>
                <w:between w:val="nil"/>
              </w:pBd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75EA65BA" w14:textId="77777777" w:rsidR="00625289" w:rsidRPr="00783F7B" w:rsidRDefault="00625289" w:rsidP="00587D9F">
            <w:pPr>
              <w:pBdr>
                <w:top w:val="nil"/>
                <w:left w:val="nil"/>
                <w:bottom w:val="nil"/>
                <w:right w:val="nil"/>
                <w:between w:val="nil"/>
              </w:pBdr>
              <w:ind w:hanging="2"/>
              <w:rPr>
                <w:rFonts w:eastAsia="Arial"/>
                <w:sz w:val="22"/>
                <w:szCs w:val="22"/>
              </w:rPr>
            </w:pPr>
          </w:p>
        </w:tc>
      </w:tr>
      <w:tr w:rsidR="00625289" w:rsidRPr="00783F7B" w14:paraId="7893E575" w14:textId="3C4D75CD" w:rsidTr="00625289">
        <w:trPr>
          <w:trHeight w:val="320"/>
        </w:trPr>
        <w:tc>
          <w:tcPr>
            <w:tcW w:w="710" w:type="dxa"/>
            <w:tcBorders>
              <w:left w:val="single" w:sz="4" w:space="0" w:color="000000"/>
              <w:bottom w:val="single" w:sz="4" w:space="0" w:color="000000"/>
              <w:right w:val="single" w:sz="4" w:space="0" w:color="000000"/>
            </w:tcBorders>
          </w:tcPr>
          <w:p w14:paraId="3D96C724" w14:textId="77777777" w:rsidR="00625289" w:rsidRPr="00783F7B" w:rsidRDefault="00625289" w:rsidP="00625289">
            <w:pPr>
              <w:pStyle w:val="Akapitzlist"/>
              <w:numPr>
                <w:ilvl w:val="0"/>
                <w:numId w:val="27"/>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0AA49504" w14:textId="4C0D843C" w:rsidR="00625289" w:rsidRPr="00783F7B" w:rsidRDefault="006252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Dostosowanie do pacjenta we wszystkich etapach rehabilitacji i w zależności od poziomu siły mięśniowej (</w:t>
            </w:r>
            <w:proofErr w:type="spellStart"/>
            <w:r w:rsidRPr="00783F7B">
              <w:rPr>
                <w:rFonts w:eastAsia="Arial"/>
                <w:color w:val="000000"/>
                <w:sz w:val="22"/>
                <w:szCs w:val="22"/>
              </w:rPr>
              <w:t>Lovett</w:t>
            </w:r>
            <w:proofErr w:type="spellEnd"/>
            <w:r w:rsidRPr="00783F7B">
              <w:rPr>
                <w:rFonts w:eastAsia="Arial"/>
                <w:color w:val="000000"/>
                <w:sz w:val="22"/>
                <w:szCs w:val="22"/>
              </w:rPr>
              <w:t xml:space="preserve"> 0-5) :</w:t>
            </w:r>
          </w:p>
          <w:p w14:paraId="66F57C77" w14:textId="77777777" w:rsidR="00625289" w:rsidRPr="00783F7B" w:rsidRDefault="006252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Ruch czynny - oporowy (</w:t>
            </w:r>
            <w:proofErr w:type="spellStart"/>
            <w:r w:rsidRPr="00783F7B">
              <w:rPr>
                <w:rFonts w:eastAsia="Arial"/>
                <w:color w:val="000000"/>
                <w:sz w:val="22"/>
                <w:szCs w:val="22"/>
              </w:rPr>
              <w:t>Lovett</w:t>
            </w:r>
            <w:proofErr w:type="spellEnd"/>
            <w:r w:rsidRPr="00783F7B">
              <w:rPr>
                <w:rFonts w:eastAsia="Arial"/>
                <w:color w:val="000000"/>
                <w:sz w:val="22"/>
                <w:szCs w:val="22"/>
              </w:rPr>
              <w:t xml:space="preserve"> 3-5)</w:t>
            </w:r>
          </w:p>
          <w:p w14:paraId="72B4BC0A" w14:textId="77777777" w:rsidR="00625289" w:rsidRPr="00783F7B" w:rsidRDefault="006252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Ruch czynny - wspomagany (</w:t>
            </w:r>
            <w:proofErr w:type="spellStart"/>
            <w:r w:rsidRPr="00783F7B">
              <w:rPr>
                <w:rFonts w:eastAsia="Arial"/>
                <w:color w:val="000000"/>
                <w:sz w:val="22"/>
                <w:szCs w:val="22"/>
              </w:rPr>
              <w:t>Lovett</w:t>
            </w:r>
            <w:proofErr w:type="spellEnd"/>
            <w:r w:rsidRPr="00783F7B">
              <w:rPr>
                <w:rFonts w:eastAsia="Arial"/>
                <w:color w:val="000000"/>
                <w:sz w:val="22"/>
                <w:szCs w:val="22"/>
              </w:rPr>
              <w:t xml:space="preserve"> 3)</w:t>
            </w:r>
          </w:p>
          <w:p w14:paraId="1A9ED188" w14:textId="77777777" w:rsidR="00625289" w:rsidRPr="00783F7B" w:rsidRDefault="006252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Ruch wspomagany - wyzwalany elektromiograficznie (</w:t>
            </w:r>
            <w:proofErr w:type="spellStart"/>
            <w:r w:rsidRPr="00783F7B">
              <w:rPr>
                <w:rFonts w:eastAsia="Arial"/>
                <w:color w:val="000000"/>
                <w:sz w:val="22"/>
                <w:szCs w:val="22"/>
              </w:rPr>
              <w:t>Lovett</w:t>
            </w:r>
            <w:proofErr w:type="spellEnd"/>
            <w:r w:rsidRPr="00783F7B">
              <w:rPr>
                <w:rFonts w:eastAsia="Arial"/>
                <w:color w:val="000000"/>
                <w:sz w:val="22"/>
                <w:szCs w:val="22"/>
              </w:rPr>
              <w:t xml:space="preserve"> 1-2)</w:t>
            </w:r>
          </w:p>
          <w:p w14:paraId="59D918A9" w14:textId="77777777" w:rsidR="00625289" w:rsidRPr="00783F7B" w:rsidRDefault="006252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Ruch bierny (</w:t>
            </w:r>
            <w:proofErr w:type="spellStart"/>
            <w:r w:rsidRPr="00783F7B">
              <w:rPr>
                <w:rFonts w:eastAsia="Arial"/>
                <w:color w:val="000000"/>
                <w:sz w:val="22"/>
                <w:szCs w:val="22"/>
              </w:rPr>
              <w:t>Lovett</w:t>
            </w:r>
            <w:proofErr w:type="spellEnd"/>
            <w:r w:rsidRPr="00783F7B">
              <w:rPr>
                <w:rFonts w:eastAsia="Arial"/>
                <w:color w:val="000000"/>
                <w:sz w:val="22"/>
                <w:szCs w:val="22"/>
              </w:rPr>
              <w:t xml:space="preserve"> 0-1)</w:t>
            </w:r>
          </w:p>
        </w:tc>
        <w:tc>
          <w:tcPr>
            <w:tcW w:w="1418" w:type="dxa"/>
            <w:tcBorders>
              <w:left w:val="single" w:sz="4" w:space="0" w:color="000000"/>
              <w:bottom w:val="single" w:sz="4" w:space="0" w:color="000000"/>
              <w:right w:val="single" w:sz="4" w:space="0" w:color="000000"/>
            </w:tcBorders>
          </w:tcPr>
          <w:p w14:paraId="63ED59E3" w14:textId="1D9DD680" w:rsidR="00625289" w:rsidRPr="00783F7B" w:rsidRDefault="00AC709D" w:rsidP="00587D9F">
            <w:pPr>
              <w:pBdr>
                <w:top w:val="nil"/>
                <w:left w:val="nil"/>
                <w:bottom w:val="nil"/>
                <w:right w:val="nil"/>
                <w:between w:val="nil"/>
              </w:pBdr>
              <w:ind w:hanging="2"/>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02ACFC3D" w14:textId="77777777" w:rsidR="00625289" w:rsidRPr="00783F7B" w:rsidRDefault="00625289" w:rsidP="00587D9F">
            <w:pPr>
              <w:pBdr>
                <w:top w:val="nil"/>
                <w:left w:val="nil"/>
                <w:bottom w:val="nil"/>
                <w:right w:val="nil"/>
                <w:between w:val="nil"/>
              </w:pBdr>
              <w:ind w:hanging="2"/>
              <w:rPr>
                <w:rFonts w:eastAsia="Arial"/>
                <w:color w:val="000000"/>
                <w:sz w:val="22"/>
                <w:szCs w:val="22"/>
              </w:rPr>
            </w:pPr>
          </w:p>
        </w:tc>
      </w:tr>
      <w:tr w:rsidR="00625289" w:rsidRPr="00783F7B" w14:paraId="06836641" w14:textId="41555D91" w:rsidTr="00625289">
        <w:trPr>
          <w:trHeight w:val="320"/>
        </w:trPr>
        <w:tc>
          <w:tcPr>
            <w:tcW w:w="710" w:type="dxa"/>
            <w:tcBorders>
              <w:left w:val="single" w:sz="4" w:space="0" w:color="000000"/>
              <w:bottom w:val="single" w:sz="4" w:space="0" w:color="000000"/>
              <w:right w:val="single" w:sz="4" w:space="0" w:color="000000"/>
            </w:tcBorders>
          </w:tcPr>
          <w:p w14:paraId="4AADF56A" w14:textId="77777777" w:rsidR="00625289" w:rsidRPr="00783F7B" w:rsidRDefault="00625289" w:rsidP="00625289">
            <w:pPr>
              <w:pStyle w:val="Akapitzlist"/>
              <w:numPr>
                <w:ilvl w:val="0"/>
                <w:numId w:val="27"/>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0CCCA50A" w14:textId="15BEDC88" w:rsidR="00625289" w:rsidRDefault="0051022D" w:rsidP="00587D9F">
            <w:pPr>
              <w:pBdr>
                <w:top w:val="nil"/>
                <w:left w:val="nil"/>
                <w:bottom w:val="nil"/>
                <w:right w:val="nil"/>
                <w:between w:val="nil"/>
              </w:pBdr>
              <w:ind w:hanging="2"/>
              <w:rPr>
                <w:rFonts w:eastAsia="Arial"/>
                <w:color w:val="000000"/>
                <w:sz w:val="22"/>
                <w:szCs w:val="22"/>
                <w:vertAlign w:val="superscript"/>
              </w:rPr>
            </w:pPr>
            <w:r>
              <w:rPr>
                <w:rFonts w:eastAsia="Arial"/>
                <w:color w:val="000000"/>
                <w:sz w:val="22"/>
                <w:szCs w:val="22"/>
              </w:rPr>
              <w:t xml:space="preserve">Zakres ruchu w biodrze w przedziale min. :  0 – 110 </w:t>
            </w:r>
            <w:r>
              <w:rPr>
                <w:rFonts w:eastAsia="Arial"/>
                <w:color w:val="000000"/>
                <w:sz w:val="22"/>
                <w:szCs w:val="22"/>
                <w:vertAlign w:val="superscript"/>
              </w:rPr>
              <w:t xml:space="preserve">o  </w:t>
            </w:r>
          </w:p>
          <w:p w14:paraId="39028F87" w14:textId="77777777" w:rsidR="0051022D" w:rsidRDefault="0051022D" w:rsidP="00587D9F">
            <w:pPr>
              <w:pBdr>
                <w:top w:val="nil"/>
                <w:left w:val="nil"/>
                <w:bottom w:val="nil"/>
                <w:right w:val="nil"/>
                <w:between w:val="nil"/>
              </w:pBdr>
              <w:ind w:hanging="2"/>
              <w:rPr>
                <w:rFonts w:eastAsia="Arial"/>
                <w:color w:val="000000"/>
                <w:sz w:val="22"/>
                <w:szCs w:val="22"/>
                <w:vertAlign w:val="superscript"/>
              </w:rPr>
            </w:pPr>
            <w:r>
              <w:rPr>
                <w:rFonts w:eastAsia="Arial"/>
                <w:color w:val="000000"/>
                <w:sz w:val="22"/>
                <w:szCs w:val="22"/>
              </w:rPr>
              <w:t xml:space="preserve">Zakres ruchu kolana  w przedziale min. : -5 – 120 </w:t>
            </w:r>
            <w:r>
              <w:rPr>
                <w:rFonts w:eastAsia="Arial"/>
                <w:color w:val="000000"/>
                <w:sz w:val="22"/>
                <w:szCs w:val="22"/>
                <w:vertAlign w:val="superscript"/>
              </w:rPr>
              <w:t>o</w:t>
            </w:r>
          </w:p>
          <w:p w14:paraId="30C812BB" w14:textId="0F6169C1" w:rsidR="0051022D" w:rsidRPr="0051022D" w:rsidRDefault="0051022D" w:rsidP="00587D9F">
            <w:pPr>
              <w:pBdr>
                <w:top w:val="nil"/>
                <w:left w:val="nil"/>
                <w:bottom w:val="nil"/>
                <w:right w:val="nil"/>
                <w:between w:val="nil"/>
              </w:pBdr>
              <w:ind w:hanging="2"/>
              <w:rPr>
                <w:rFonts w:eastAsia="Arial"/>
                <w:color w:val="000000"/>
                <w:sz w:val="22"/>
                <w:szCs w:val="22"/>
                <w:vertAlign w:val="superscript"/>
              </w:rPr>
            </w:pPr>
          </w:p>
        </w:tc>
        <w:tc>
          <w:tcPr>
            <w:tcW w:w="1418" w:type="dxa"/>
            <w:tcBorders>
              <w:left w:val="single" w:sz="4" w:space="0" w:color="000000"/>
              <w:bottom w:val="single" w:sz="4" w:space="0" w:color="000000"/>
              <w:right w:val="single" w:sz="4" w:space="0" w:color="000000"/>
            </w:tcBorders>
          </w:tcPr>
          <w:p w14:paraId="0C336EAF" w14:textId="16EE6526" w:rsidR="00625289" w:rsidRPr="00783F7B" w:rsidRDefault="00AC709D" w:rsidP="00587D9F">
            <w:pPr>
              <w:pBdr>
                <w:top w:val="nil"/>
                <w:left w:val="nil"/>
                <w:bottom w:val="nil"/>
                <w:right w:val="nil"/>
                <w:between w:val="nil"/>
              </w:pBdr>
              <w:ind w:hanging="2"/>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02F3605E" w14:textId="77777777" w:rsidR="00625289" w:rsidRPr="00783F7B" w:rsidRDefault="00625289" w:rsidP="00587D9F">
            <w:pPr>
              <w:pBdr>
                <w:top w:val="nil"/>
                <w:left w:val="nil"/>
                <w:bottom w:val="nil"/>
                <w:right w:val="nil"/>
                <w:between w:val="nil"/>
              </w:pBdr>
              <w:ind w:hanging="2"/>
              <w:rPr>
                <w:rFonts w:eastAsia="Arial"/>
                <w:color w:val="000000"/>
                <w:sz w:val="22"/>
                <w:szCs w:val="22"/>
              </w:rPr>
            </w:pPr>
          </w:p>
        </w:tc>
      </w:tr>
      <w:tr w:rsidR="00625289" w:rsidRPr="00783F7B" w14:paraId="7C904315" w14:textId="4DC4B4B7" w:rsidTr="00625289">
        <w:trPr>
          <w:trHeight w:val="320"/>
        </w:trPr>
        <w:tc>
          <w:tcPr>
            <w:tcW w:w="710" w:type="dxa"/>
            <w:tcBorders>
              <w:left w:val="single" w:sz="4" w:space="0" w:color="000000"/>
              <w:bottom w:val="single" w:sz="4" w:space="0" w:color="000000"/>
              <w:right w:val="single" w:sz="4" w:space="0" w:color="000000"/>
            </w:tcBorders>
          </w:tcPr>
          <w:p w14:paraId="148CA9A3" w14:textId="77777777" w:rsidR="00625289" w:rsidRPr="00783F7B" w:rsidRDefault="00625289" w:rsidP="00625289">
            <w:pPr>
              <w:pStyle w:val="Akapitzlist"/>
              <w:numPr>
                <w:ilvl w:val="0"/>
                <w:numId w:val="27"/>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01E6567A" w14:textId="0EACC19F" w:rsidR="00625289" w:rsidRPr="00783F7B" w:rsidRDefault="00625289" w:rsidP="00587D9F">
            <w:pPr>
              <w:pBdr>
                <w:top w:val="nil"/>
                <w:left w:val="nil"/>
                <w:bottom w:val="nil"/>
                <w:right w:val="nil"/>
                <w:between w:val="nil"/>
              </w:pBdr>
              <w:ind w:hanging="2"/>
              <w:rPr>
                <w:rFonts w:eastAsia="Arial"/>
                <w:color w:val="000000"/>
                <w:sz w:val="22"/>
                <w:szCs w:val="22"/>
              </w:rPr>
            </w:pPr>
            <w:proofErr w:type="spellStart"/>
            <w:r w:rsidRPr="00783F7B">
              <w:rPr>
                <w:rFonts w:eastAsia="Arial"/>
                <w:color w:val="000000"/>
                <w:sz w:val="22"/>
                <w:szCs w:val="22"/>
              </w:rPr>
              <w:t>Biofeedback</w:t>
            </w:r>
            <w:proofErr w:type="spellEnd"/>
            <w:r w:rsidRPr="00783F7B">
              <w:rPr>
                <w:rFonts w:eastAsia="Arial"/>
                <w:color w:val="000000"/>
                <w:sz w:val="22"/>
                <w:szCs w:val="22"/>
              </w:rPr>
              <w:t xml:space="preserve"> – informacja zwrotna dla pacjenta i terapeuty</w:t>
            </w:r>
          </w:p>
        </w:tc>
        <w:tc>
          <w:tcPr>
            <w:tcW w:w="1418" w:type="dxa"/>
            <w:tcBorders>
              <w:left w:val="single" w:sz="4" w:space="0" w:color="000000"/>
              <w:bottom w:val="single" w:sz="4" w:space="0" w:color="000000"/>
              <w:right w:val="single" w:sz="4" w:space="0" w:color="000000"/>
            </w:tcBorders>
          </w:tcPr>
          <w:p w14:paraId="61147792" w14:textId="45985167" w:rsidR="00625289" w:rsidRPr="00783F7B" w:rsidRDefault="00AC709D" w:rsidP="00587D9F">
            <w:pPr>
              <w:pBdr>
                <w:top w:val="nil"/>
                <w:left w:val="nil"/>
                <w:bottom w:val="nil"/>
                <w:right w:val="nil"/>
                <w:between w:val="nil"/>
              </w:pBdr>
              <w:ind w:hanging="2"/>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0E559DAA" w14:textId="77777777" w:rsidR="00625289" w:rsidRPr="00783F7B" w:rsidRDefault="00625289" w:rsidP="00587D9F">
            <w:pPr>
              <w:pBdr>
                <w:top w:val="nil"/>
                <w:left w:val="nil"/>
                <w:bottom w:val="nil"/>
                <w:right w:val="nil"/>
                <w:between w:val="nil"/>
              </w:pBdr>
              <w:ind w:hanging="2"/>
              <w:rPr>
                <w:rFonts w:eastAsia="Arial"/>
                <w:color w:val="000000"/>
                <w:sz w:val="22"/>
                <w:szCs w:val="22"/>
              </w:rPr>
            </w:pPr>
          </w:p>
        </w:tc>
      </w:tr>
      <w:tr w:rsidR="00625289" w:rsidRPr="00783F7B" w14:paraId="41B5EDE5" w14:textId="058E2A53" w:rsidTr="00625289">
        <w:trPr>
          <w:trHeight w:val="320"/>
        </w:trPr>
        <w:tc>
          <w:tcPr>
            <w:tcW w:w="710" w:type="dxa"/>
            <w:tcBorders>
              <w:left w:val="single" w:sz="4" w:space="0" w:color="000000"/>
              <w:bottom w:val="single" w:sz="4" w:space="0" w:color="000000"/>
              <w:right w:val="single" w:sz="4" w:space="0" w:color="000000"/>
            </w:tcBorders>
          </w:tcPr>
          <w:p w14:paraId="0BD351E6" w14:textId="77777777" w:rsidR="00625289" w:rsidRPr="00783F7B" w:rsidRDefault="00625289" w:rsidP="00625289">
            <w:pPr>
              <w:pStyle w:val="Akapitzlist"/>
              <w:numPr>
                <w:ilvl w:val="0"/>
                <w:numId w:val="27"/>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230CEB91" w14:textId="73548085" w:rsidR="00625289" w:rsidRPr="00783F7B" w:rsidRDefault="006252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Generowanie raportów z oceny i ćwiczeń pacjenta</w:t>
            </w:r>
          </w:p>
        </w:tc>
        <w:tc>
          <w:tcPr>
            <w:tcW w:w="1418" w:type="dxa"/>
            <w:tcBorders>
              <w:left w:val="single" w:sz="4" w:space="0" w:color="000000"/>
              <w:bottom w:val="single" w:sz="4" w:space="0" w:color="000000"/>
              <w:right w:val="single" w:sz="4" w:space="0" w:color="000000"/>
            </w:tcBorders>
          </w:tcPr>
          <w:p w14:paraId="3DAA9B05" w14:textId="3CE7F86B" w:rsidR="00625289" w:rsidRPr="00783F7B" w:rsidRDefault="00AC709D" w:rsidP="00587D9F">
            <w:pPr>
              <w:pBdr>
                <w:top w:val="nil"/>
                <w:left w:val="nil"/>
                <w:bottom w:val="nil"/>
                <w:right w:val="nil"/>
                <w:between w:val="nil"/>
              </w:pBdr>
              <w:ind w:hanging="2"/>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39FA6208" w14:textId="77777777" w:rsidR="00625289" w:rsidRPr="00783F7B" w:rsidRDefault="00625289" w:rsidP="00587D9F">
            <w:pPr>
              <w:pBdr>
                <w:top w:val="nil"/>
                <w:left w:val="nil"/>
                <w:bottom w:val="nil"/>
                <w:right w:val="nil"/>
                <w:between w:val="nil"/>
              </w:pBdr>
              <w:ind w:hanging="2"/>
              <w:rPr>
                <w:rFonts w:eastAsia="Arial"/>
                <w:color w:val="000000"/>
                <w:sz w:val="22"/>
                <w:szCs w:val="22"/>
              </w:rPr>
            </w:pPr>
          </w:p>
        </w:tc>
      </w:tr>
      <w:tr w:rsidR="00625289" w:rsidRPr="00783F7B" w14:paraId="336A9E1F" w14:textId="558FA95E" w:rsidTr="00625289">
        <w:trPr>
          <w:trHeight w:val="355"/>
        </w:trPr>
        <w:tc>
          <w:tcPr>
            <w:tcW w:w="710" w:type="dxa"/>
            <w:tcBorders>
              <w:left w:val="single" w:sz="4" w:space="0" w:color="000000"/>
              <w:bottom w:val="single" w:sz="4" w:space="0" w:color="000000"/>
              <w:right w:val="single" w:sz="4" w:space="0" w:color="000000"/>
            </w:tcBorders>
          </w:tcPr>
          <w:p w14:paraId="389A61F0" w14:textId="77777777" w:rsidR="00625289" w:rsidRPr="00783F7B" w:rsidRDefault="00625289" w:rsidP="00625289">
            <w:pPr>
              <w:pStyle w:val="Akapitzlist"/>
              <w:numPr>
                <w:ilvl w:val="0"/>
                <w:numId w:val="27"/>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37542DB7" w14:textId="44F9A777" w:rsidR="00625289" w:rsidRPr="00783F7B" w:rsidRDefault="00625289" w:rsidP="00587D9F">
            <w:pPr>
              <w:pBdr>
                <w:top w:val="nil"/>
                <w:left w:val="nil"/>
                <w:bottom w:val="nil"/>
                <w:right w:val="nil"/>
                <w:between w:val="nil"/>
              </w:pBdr>
              <w:ind w:hanging="2"/>
              <w:rPr>
                <w:rFonts w:eastAsia="Arial"/>
                <w:color w:val="000000"/>
                <w:sz w:val="22"/>
                <w:szCs w:val="22"/>
              </w:rPr>
            </w:pPr>
            <w:r w:rsidRPr="00783F7B">
              <w:rPr>
                <w:rFonts w:eastAsia="Arial"/>
                <w:sz w:val="22"/>
                <w:szCs w:val="22"/>
              </w:rPr>
              <w:t>Możliwość tworzenia bazy danych pacjentów</w:t>
            </w:r>
          </w:p>
        </w:tc>
        <w:tc>
          <w:tcPr>
            <w:tcW w:w="1418" w:type="dxa"/>
            <w:tcBorders>
              <w:left w:val="single" w:sz="4" w:space="0" w:color="000000"/>
              <w:bottom w:val="single" w:sz="4" w:space="0" w:color="000000"/>
              <w:right w:val="single" w:sz="4" w:space="0" w:color="000000"/>
            </w:tcBorders>
          </w:tcPr>
          <w:p w14:paraId="795D191F" w14:textId="2400090E" w:rsidR="00625289" w:rsidRPr="00783F7B" w:rsidRDefault="00AC709D" w:rsidP="00587D9F">
            <w:pPr>
              <w:pBdr>
                <w:top w:val="nil"/>
                <w:left w:val="nil"/>
                <w:bottom w:val="nil"/>
                <w:right w:val="nil"/>
                <w:between w:val="nil"/>
              </w:pBd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03615A89" w14:textId="77777777" w:rsidR="00625289" w:rsidRPr="00783F7B" w:rsidRDefault="00625289" w:rsidP="00587D9F">
            <w:pPr>
              <w:pBdr>
                <w:top w:val="nil"/>
                <w:left w:val="nil"/>
                <w:bottom w:val="nil"/>
                <w:right w:val="nil"/>
                <w:between w:val="nil"/>
              </w:pBdr>
              <w:ind w:hanging="2"/>
              <w:rPr>
                <w:rFonts w:eastAsia="Arial"/>
                <w:sz w:val="22"/>
                <w:szCs w:val="22"/>
              </w:rPr>
            </w:pPr>
          </w:p>
        </w:tc>
      </w:tr>
      <w:tr w:rsidR="00625289" w:rsidRPr="00783F7B" w14:paraId="11451AA4" w14:textId="4E0FBB8C" w:rsidTr="00625289">
        <w:trPr>
          <w:trHeight w:val="320"/>
        </w:trPr>
        <w:tc>
          <w:tcPr>
            <w:tcW w:w="710" w:type="dxa"/>
            <w:tcBorders>
              <w:left w:val="single" w:sz="4" w:space="0" w:color="000000"/>
              <w:bottom w:val="single" w:sz="4" w:space="0" w:color="000000"/>
              <w:right w:val="single" w:sz="4" w:space="0" w:color="000000"/>
            </w:tcBorders>
          </w:tcPr>
          <w:p w14:paraId="23CD6B24" w14:textId="77777777" w:rsidR="00625289" w:rsidRPr="00783F7B" w:rsidRDefault="00625289" w:rsidP="00625289">
            <w:pPr>
              <w:pStyle w:val="Akapitzlist"/>
              <w:numPr>
                <w:ilvl w:val="0"/>
                <w:numId w:val="27"/>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3EFD34C8" w14:textId="61036D3B" w:rsidR="00625289" w:rsidRPr="00783F7B" w:rsidRDefault="00625289" w:rsidP="009B37BF">
            <w:pPr>
              <w:pBdr>
                <w:top w:val="nil"/>
                <w:left w:val="nil"/>
                <w:bottom w:val="nil"/>
                <w:right w:val="nil"/>
                <w:between w:val="nil"/>
              </w:pBdr>
              <w:ind w:hanging="2"/>
              <w:rPr>
                <w:rFonts w:eastAsia="Arial"/>
                <w:sz w:val="22"/>
                <w:szCs w:val="22"/>
              </w:rPr>
            </w:pPr>
            <w:r w:rsidRPr="00783F7B">
              <w:rPr>
                <w:rFonts w:eastAsia="Arial"/>
                <w:sz w:val="22"/>
                <w:szCs w:val="22"/>
              </w:rPr>
              <w:t>Wbudowany elektromiograf w minimalnych parametrach pomiarowych:</w:t>
            </w:r>
          </w:p>
          <w:p w14:paraId="12DEBE5E" w14:textId="54463B68" w:rsidR="00625289" w:rsidRPr="00783F7B" w:rsidRDefault="00625289" w:rsidP="009B37BF">
            <w:pPr>
              <w:pBdr>
                <w:top w:val="nil"/>
                <w:left w:val="nil"/>
                <w:bottom w:val="nil"/>
                <w:right w:val="nil"/>
                <w:between w:val="nil"/>
              </w:pBdr>
              <w:rPr>
                <w:rFonts w:eastAsia="Arial"/>
                <w:sz w:val="22"/>
                <w:szCs w:val="22"/>
              </w:rPr>
            </w:pPr>
            <w:r w:rsidRPr="00783F7B">
              <w:rPr>
                <w:rFonts w:eastAsia="Arial"/>
                <w:sz w:val="22"/>
                <w:szCs w:val="22"/>
              </w:rPr>
              <w:t>Ilość kanałów elektromiograficznych:</w:t>
            </w:r>
            <w:r w:rsidR="009B37BF" w:rsidRPr="00783F7B">
              <w:rPr>
                <w:rFonts w:eastAsia="Arial"/>
                <w:sz w:val="22"/>
                <w:szCs w:val="22"/>
              </w:rPr>
              <w:t xml:space="preserve"> </w:t>
            </w:r>
            <w:r w:rsidRPr="00783F7B">
              <w:rPr>
                <w:rFonts w:eastAsia="Arial"/>
                <w:sz w:val="22"/>
                <w:szCs w:val="22"/>
              </w:rPr>
              <w:t xml:space="preserve">co najmniej 4, próbkowane jednoczesne </w:t>
            </w:r>
          </w:p>
          <w:p w14:paraId="0639CA3C" w14:textId="364D2F72" w:rsidR="00625289" w:rsidRPr="00783F7B" w:rsidRDefault="00625289" w:rsidP="00587D9F">
            <w:pPr>
              <w:pBdr>
                <w:top w:val="nil"/>
                <w:left w:val="nil"/>
                <w:bottom w:val="nil"/>
                <w:right w:val="nil"/>
                <w:between w:val="nil"/>
              </w:pBdr>
              <w:ind w:hanging="2"/>
              <w:rPr>
                <w:rFonts w:eastAsia="Arial"/>
                <w:sz w:val="22"/>
                <w:szCs w:val="22"/>
              </w:rPr>
            </w:pPr>
            <w:r w:rsidRPr="00783F7B">
              <w:rPr>
                <w:rFonts w:eastAsia="Arial"/>
                <w:sz w:val="22"/>
                <w:szCs w:val="22"/>
              </w:rPr>
              <w:t>Szum linii podstawowej:</w:t>
            </w:r>
            <w:r w:rsidR="009B37BF" w:rsidRPr="00783F7B">
              <w:rPr>
                <w:rFonts w:eastAsia="Arial"/>
                <w:sz w:val="22"/>
                <w:szCs w:val="22"/>
              </w:rPr>
              <w:t xml:space="preserve"> </w:t>
            </w:r>
            <w:r w:rsidRPr="00783F7B">
              <w:rPr>
                <w:rFonts w:eastAsia="Arial"/>
                <w:sz w:val="22"/>
                <w:szCs w:val="22"/>
              </w:rPr>
              <w:t xml:space="preserve">&lt;0,5 </w:t>
            </w:r>
            <w:proofErr w:type="spellStart"/>
            <w:r w:rsidRPr="00783F7B">
              <w:rPr>
                <w:rFonts w:eastAsia="Arial"/>
                <w:sz w:val="22"/>
                <w:szCs w:val="22"/>
              </w:rPr>
              <w:t>μV</w:t>
            </w:r>
            <w:proofErr w:type="spellEnd"/>
            <w:r w:rsidRPr="00783F7B">
              <w:rPr>
                <w:rFonts w:eastAsia="Arial"/>
                <w:sz w:val="22"/>
                <w:szCs w:val="22"/>
              </w:rPr>
              <w:t xml:space="preserve"> RMS</w:t>
            </w:r>
          </w:p>
          <w:p w14:paraId="7210081B" w14:textId="11D2166C" w:rsidR="00625289" w:rsidRPr="00783F7B" w:rsidRDefault="00625289" w:rsidP="00587D9F">
            <w:pPr>
              <w:pBdr>
                <w:top w:val="nil"/>
                <w:left w:val="nil"/>
                <w:bottom w:val="nil"/>
                <w:right w:val="nil"/>
                <w:between w:val="nil"/>
              </w:pBdr>
              <w:ind w:hanging="2"/>
              <w:rPr>
                <w:rFonts w:eastAsia="Arial"/>
                <w:sz w:val="22"/>
                <w:szCs w:val="22"/>
              </w:rPr>
            </w:pPr>
            <w:r w:rsidRPr="00783F7B">
              <w:rPr>
                <w:rFonts w:eastAsia="Arial"/>
                <w:sz w:val="22"/>
                <w:szCs w:val="22"/>
              </w:rPr>
              <w:t>Szum odniesienia na wejściu:</w:t>
            </w:r>
            <w:r w:rsidR="009B37BF" w:rsidRPr="00783F7B">
              <w:rPr>
                <w:rFonts w:eastAsia="Arial"/>
                <w:sz w:val="22"/>
                <w:szCs w:val="22"/>
              </w:rPr>
              <w:t xml:space="preserve"> </w:t>
            </w:r>
            <w:r w:rsidRPr="00783F7B">
              <w:rPr>
                <w:rFonts w:eastAsia="Arial"/>
                <w:sz w:val="22"/>
                <w:szCs w:val="22"/>
              </w:rPr>
              <w:t xml:space="preserve">10 </w:t>
            </w:r>
            <w:proofErr w:type="spellStart"/>
            <w:r w:rsidRPr="00783F7B">
              <w:rPr>
                <w:rFonts w:eastAsia="Arial"/>
                <w:sz w:val="22"/>
                <w:szCs w:val="22"/>
              </w:rPr>
              <w:t>μVpp</w:t>
            </w:r>
            <w:proofErr w:type="spellEnd"/>
            <w:r w:rsidRPr="00783F7B">
              <w:rPr>
                <w:rFonts w:eastAsia="Arial"/>
                <w:sz w:val="22"/>
                <w:szCs w:val="22"/>
              </w:rPr>
              <w:t xml:space="preserve"> (10 sekund danych surowych)</w:t>
            </w:r>
          </w:p>
          <w:p w14:paraId="6C13E95E" w14:textId="4323B81B" w:rsidR="00625289" w:rsidRPr="00783F7B" w:rsidRDefault="00625289" w:rsidP="00587D9F">
            <w:pPr>
              <w:pBdr>
                <w:top w:val="nil"/>
                <w:left w:val="nil"/>
                <w:bottom w:val="nil"/>
                <w:right w:val="nil"/>
                <w:between w:val="nil"/>
              </w:pBdr>
              <w:ind w:hanging="2"/>
              <w:rPr>
                <w:rFonts w:eastAsia="Arial"/>
                <w:sz w:val="22"/>
                <w:szCs w:val="22"/>
              </w:rPr>
            </w:pPr>
            <w:r w:rsidRPr="00783F7B">
              <w:rPr>
                <w:rFonts w:eastAsia="Arial"/>
                <w:sz w:val="22"/>
                <w:szCs w:val="22"/>
              </w:rPr>
              <w:t>Częstotliwość próbkowania elektromiografii:</w:t>
            </w:r>
            <w:r w:rsidR="009B37BF" w:rsidRPr="00783F7B">
              <w:rPr>
                <w:rFonts w:eastAsia="Arial"/>
                <w:sz w:val="22"/>
                <w:szCs w:val="22"/>
              </w:rPr>
              <w:t xml:space="preserve"> </w:t>
            </w:r>
            <w:r w:rsidRPr="00783F7B">
              <w:rPr>
                <w:rFonts w:eastAsia="Arial"/>
                <w:sz w:val="22"/>
                <w:szCs w:val="22"/>
              </w:rPr>
              <w:t>1 000 próbek na sekundę na kanał</w:t>
            </w:r>
          </w:p>
          <w:p w14:paraId="52ECBB33" w14:textId="4E4490D5" w:rsidR="00625289" w:rsidRPr="00783F7B" w:rsidRDefault="00625289" w:rsidP="00587D9F">
            <w:pPr>
              <w:pBdr>
                <w:top w:val="nil"/>
                <w:left w:val="nil"/>
                <w:bottom w:val="nil"/>
                <w:right w:val="nil"/>
                <w:between w:val="nil"/>
              </w:pBdr>
              <w:ind w:hanging="2"/>
              <w:rPr>
                <w:rFonts w:eastAsia="Arial"/>
                <w:sz w:val="22"/>
                <w:szCs w:val="22"/>
              </w:rPr>
            </w:pPr>
            <w:r w:rsidRPr="00783F7B">
              <w:rPr>
                <w:rFonts w:eastAsia="Arial"/>
                <w:sz w:val="22"/>
                <w:szCs w:val="22"/>
              </w:rPr>
              <w:t>Rozdzielczość wewnętrzna:</w:t>
            </w:r>
            <w:r w:rsidR="009B37BF" w:rsidRPr="00783F7B">
              <w:rPr>
                <w:rFonts w:eastAsia="Arial"/>
                <w:sz w:val="22"/>
                <w:szCs w:val="22"/>
              </w:rPr>
              <w:t xml:space="preserve"> </w:t>
            </w:r>
            <w:r w:rsidRPr="00783F7B">
              <w:rPr>
                <w:rFonts w:eastAsia="Arial"/>
                <w:sz w:val="22"/>
                <w:szCs w:val="22"/>
              </w:rPr>
              <w:t>24 bity</w:t>
            </w:r>
          </w:p>
          <w:p w14:paraId="5ED67DB3" w14:textId="228DAD94" w:rsidR="00625289" w:rsidRPr="00783F7B" w:rsidRDefault="00625289" w:rsidP="00587D9F">
            <w:pPr>
              <w:pBdr>
                <w:top w:val="nil"/>
                <w:left w:val="nil"/>
                <w:bottom w:val="nil"/>
                <w:right w:val="nil"/>
                <w:between w:val="nil"/>
              </w:pBdr>
              <w:ind w:hanging="2"/>
              <w:rPr>
                <w:rFonts w:eastAsia="Arial"/>
                <w:sz w:val="22"/>
                <w:szCs w:val="22"/>
              </w:rPr>
            </w:pPr>
            <w:r w:rsidRPr="00783F7B">
              <w:rPr>
                <w:rFonts w:eastAsia="Arial"/>
                <w:sz w:val="22"/>
                <w:szCs w:val="22"/>
              </w:rPr>
              <w:t>Współczynnik CMRR elektromiografii:</w:t>
            </w:r>
            <w:r w:rsidR="009B37BF" w:rsidRPr="00783F7B">
              <w:rPr>
                <w:rFonts w:eastAsia="Arial"/>
                <w:sz w:val="22"/>
                <w:szCs w:val="22"/>
              </w:rPr>
              <w:t xml:space="preserve"> </w:t>
            </w:r>
            <w:r w:rsidRPr="00783F7B">
              <w:rPr>
                <w:rFonts w:eastAsia="Arial"/>
                <w:sz w:val="22"/>
                <w:szCs w:val="22"/>
              </w:rPr>
              <w:t>-73dB</w:t>
            </w:r>
          </w:p>
          <w:p w14:paraId="65A124A0" w14:textId="71F5447E" w:rsidR="00625289" w:rsidRPr="00783F7B" w:rsidRDefault="00625289" w:rsidP="00587D9F">
            <w:pPr>
              <w:pBdr>
                <w:top w:val="nil"/>
                <w:left w:val="nil"/>
                <w:bottom w:val="nil"/>
                <w:right w:val="nil"/>
                <w:between w:val="nil"/>
              </w:pBdr>
              <w:ind w:hanging="2"/>
              <w:rPr>
                <w:rFonts w:eastAsia="Arial"/>
                <w:sz w:val="22"/>
                <w:szCs w:val="22"/>
              </w:rPr>
            </w:pPr>
            <w:r w:rsidRPr="00783F7B">
              <w:rPr>
                <w:rFonts w:eastAsia="Arial"/>
                <w:sz w:val="22"/>
                <w:szCs w:val="22"/>
              </w:rPr>
              <w:t>Impedancja wejściowa elektromiografii:</w:t>
            </w:r>
            <w:r w:rsidR="009B37BF" w:rsidRPr="00783F7B">
              <w:rPr>
                <w:rFonts w:eastAsia="Arial"/>
                <w:sz w:val="22"/>
                <w:szCs w:val="22"/>
              </w:rPr>
              <w:t xml:space="preserve"> </w:t>
            </w:r>
            <w:r w:rsidRPr="00783F7B">
              <w:rPr>
                <w:rFonts w:eastAsia="Arial"/>
                <w:sz w:val="22"/>
                <w:szCs w:val="22"/>
              </w:rPr>
              <w:t>10MΩ</w:t>
            </w:r>
          </w:p>
          <w:p w14:paraId="7206FDD7" w14:textId="798ECE04" w:rsidR="00625289" w:rsidRPr="00783F7B" w:rsidRDefault="00625289" w:rsidP="00587D9F">
            <w:pPr>
              <w:pBdr>
                <w:top w:val="nil"/>
                <w:left w:val="nil"/>
                <w:bottom w:val="nil"/>
                <w:right w:val="nil"/>
                <w:between w:val="nil"/>
              </w:pBdr>
              <w:ind w:hanging="2"/>
              <w:rPr>
                <w:rFonts w:eastAsia="Arial"/>
                <w:sz w:val="22"/>
                <w:szCs w:val="22"/>
              </w:rPr>
            </w:pPr>
            <w:r w:rsidRPr="00783F7B">
              <w:rPr>
                <w:rFonts w:eastAsia="Arial"/>
                <w:sz w:val="22"/>
                <w:szCs w:val="22"/>
              </w:rPr>
              <w:t xml:space="preserve">Czułość elektromiografii:  </w:t>
            </w:r>
            <w:r w:rsidR="009B37BF" w:rsidRPr="00783F7B">
              <w:rPr>
                <w:rFonts w:eastAsia="Arial"/>
                <w:sz w:val="22"/>
                <w:szCs w:val="22"/>
              </w:rPr>
              <w:t xml:space="preserve"> </w:t>
            </w:r>
            <w:r w:rsidRPr="00783F7B">
              <w:rPr>
                <w:rFonts w:eastAsia="Arial"/>
                <w:sz w:val="22"/>
                <w:szCs w:val="22"/>
              </w:rPr>
              <w:t>1μV RMS</w:t>
            </w:r>
          </w:p>
        </w:tc>
        <w:tc>
          <w:tcPr>
            <w:tcW w:w="1418" w:type="dxa"/>
            <w:tcBorders>
              <w:left w:val="single" w:sz="4" w:space="0" w:color="000000"/>
              <w:bottom w:val="single" w:sz="4" w:space="0" w:color="000000"/>
              <w:right w:val="single" w:sz="4" w:space="0" w:color="000000"/>
            </w:tcBorders>
          </w:tcPr>
          <w:p w14:paraId="3711FD7F" w14:textId="3C5EFC64" w:rsidR="00625289" w:rsidRPr="00783F7B" w:rsidRDefault="00AC709D" w:rsidP="00587D9F">
            <w:pPr>
              <w:pBdr>
                <w:top w:val="nil"/>
                <w:left w:val="nil"/>
                <w:bottom w:val="nil"/>
                <w:right w:val="nil"/>
                <w:between w:val="nil"/>
              </w:pBd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4C9ABD8E" w14:textId="77777777" w:rsidR="00625289" w:rsidRPr="00783F7B" w:rsidRDefault="00625289" w:rsidP="00587D9F">
            <w:pPr>
              <w:pBdr>
                <w:top w:val="nil"/>
                <w:left w:val="nil"/>
                <w:bottom w:val="nil"/>
                <w:right w:val="nil"/>
                <w:between w:val="nil"/>
              </w:pBdr>
              <w:ind w:hanging="2"/>
              <w:rPr>
                <w:rFonts w:eastAsia="Arial"/>
                <w:sz w:val="22"/>
                <w:szCs w:val="22"/>
              </w:rPr>
            </w:pPr>
          </w:p>
        </w:tc>
      </w:tr>
      <w:tr w:rsidR="00625289" w:rsidRPr="00783F7B" w14:paraId="7C3909D5" w14:textId="6766C64D" w:rsidTr="00625289">
        <w:trPr>
          <w:trHeight w:val="320"/>
        </w:trPr>
        <w:tc>
          <w:tcPr>
            <w:tcW w:w="710" w:type="dxa"/>
            <w:tcBorders>
              <w:left w:val="single" w:sz="4" w:space="0" w:color="000000"/>
              <w:bottom w:val="single" w:sz="4" w:space="0" w:color="000000"/>
              <w:right w:val="single" w:sz="4" w:space="0" w:color="000000"/>
            </w:tcBorders>
          </w:tcPr>
          <w:p w14:paraId="3AF14439" w14:textId="77777777" w:rsidR="00625289" w:rsidRPr="00783F7B" w:rsidRDefault="00625289" w:rsidP="00625289">
            <w:pPr>
              <w:pStyle w:val="Akapitzlist"/>
              <w:numPr>
                <w:ilvl w:val="0"/>
                <w:numId w:val="27"/>
              </w:numP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7D2EF65F" w14:textId="1A9400D9" w:rsidR="00625289" w:rsidRPr="00783F7B" w:rsidRDefault="00625289" w:rsidP="00587D9F">
            <w:pPr>
              <w:ind w:hanging="2"/>
              <w:rPr>
                <w:rFonts w:eastAsia="Arial"/>
                <w:sz w:val="22"/>
                <w:szCs w:val="22"/>
              </w:rPr>
            </w:pPr>
            <w:bookmarkStart w:id="13" w:name="_heading=h.7jkfaqd673di" w:colFirst="0" w:colLast="0"/>
            <w:bookmarkEnd w:id="13"/>
            <w:r w:rsidRPr="00783F7B">
              <w:rPr>
                <w:rFonts w:eastAsia="Arial"/>
                <w:sz w:val="22"/>
                <w:szCs w:val="22"/>
              </w:rPr>
              <w:t>Dokładność pomiarowa czujników siły lub dynamometrów:</w:t>
            </w:r>
          </w:p>
          <w:p w14:paraId="0DAE8BE2" w14:textId="77777777" w:rsidR="00625289" w:rsidRPr="00783F7B" w:rsidRDefault="00625289" w:rsidP="00587D9F">
            <w:pPr>
              <w:ind w:hanging="2"/>
              <w:rPr>
                <w:rFonts w:eastAsia="Arial"/>
                <w:sz w:val="22"/>
                <w:szCs w:val="22"/>
              </w:rPr>
            </w:pPr>
            <w:r w:rsidRPr="00783F7B">
              <w:rPr>
                <w:rFonts w:eastAsia="Arial"/>
                <w:sz w:val="22"/>
                <w:szCs w:val="22"/>
              </w:rPr>
              <w:t>Dokładność pomiaru momentu obrotowego</w:t>
            </w:r>
            <w:r w:rsidRPr="00783F7B">
              <w:rPr>
                <w:rFonts w:eastAsia="Arial"/>
                <w:sz w:val="22"/>
                <w:szCs w:val="22"/>
              </w:rPr>
              <w:tab/>
              <w:t xml:space="preserve">± 0,2 </w:t>
            </w:r>
            <w:proofErr w:type="spellStart"/>
            <w:r w:rsidRPr="00783F7B">
              <w:rPr>
                <w:rFonts w:eastAsia="Arial"/>
                <w:sz w:val="22"/>
                <w:szCs w:val="22"/>
              </w:rPr>
              <w:t>Nm</w:t>
            </w:r>
            <w:proofErr w:type="spellEnd"/>
          </w:p>
        </w:tc>
        <w:tc>
          <w:tcPr>
            <w:tcW w:w="1418" w:type="dxa"/>
            <w:tcBorders>
              <w:left w:val="single" w:sz="4" w:space="0" w:color="000000"/>
              <w:bottom w:val="single" w:sz="4" w:space="0" w:color="000000"/>
              <w:right w:val="single" w:sz="4" w:space="0" w:color="000000"/>
            </w:tcBorders>
          </w:tcPr>
          <w:p w14:paraId="753E96B8" w14:textId="548C4C12" w:rsidR="00625289" w:rsidRPr="00783F7B" w:rsidRDefault="00AC709D" w:rsidP="00587D9F">
            <w:pP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6CD27061" w14:textId="77777777" w:rsidR="00625289" w:rsidRPr="00783F7B" w:rsidRDefault="00625289" w:rsidP="00587D9F">
            <w:pPr>
              <w:ind w:hanging="2"/>
              <w:rPr>
                <w:rFonts w:eastAsia="Arial"/>
                <w:sz w:val="22"/>
                <w:szCs w:val="22"/>
              </w:rPr>
            </w:pPr>
          </w:p>
        </w:tc>
      </w:tr>
      <w:tr w:rsidR="00625289" w:rsidRPr="00783F7B" w14:paraId="4965FC3E" w14:textId="602E3578" w:rsidTr="00625289">
        <w:trPr>
          <w:trHeight w:val="320"/>
        </w:trPr>
        <w:tc>
          <w:tcPr>
            <w:tcW w:w="710" w:type="dxa"/>
            <w:tcBorders>
              <w:left w:val="single" w:sz="4" w:space="0" w:color="000000"/>
              <w:bottom w:val="single" w:sz="4" w:space="0" w:color="000000"/>
              <w:right w:val="single" w:sz="4" w:space="0" w:color="000000"/>
            </w:tcBorders>
          </w:tcPr>
          <w:p w14:paraId="3F78DA84" w14:textId="77777777" w:rsidR="00625289" w:rsidRPr="00783F7B" w:rsidRDefault="00625289" w:rsidP="00625289">
            <w:pPr>
              <w:pStyle w:val="Akapitzlist"/>
              <w:numPr>
                <w:ilvl w:val="0"/>
                <w:numId w:val="27"/>
              </w:numP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7D8A9AEA" w14:textId="54D30BCF" w:rsidR="00625289" w:rsidRPr="00783F7B" w:rsidRDefault="00625289" w:rsidP="00587D9F">
            <w:pPr>
              <w:ind w:hanging="2"/>
              <w:rPr>
                <w:rFonts w:eastAsia="Arial"/>
                <w:sz w:val="22"/>
                <w:szCs w:val="22"/>
              </w:rPr>
            </w:pPr>
            <w:r w:rsidRPr="00783F7B">
              <w:rPr>
                <w:rFonts w:eastAsia="Arial"/>
                <w:sz w:val="22"/>
                <w:szCs w:val="22"/>
              </w:rPr>
              <w:t>Maksymalna prędkość obrotowa: co najmniej 20 °/s</w:t>
            </w:r>
          </w:p>
        </w:tc>
        <w:tc>
          <w:tcPr>
            <w:tcW w:w="1418" w:type="dxa"/>
            <w:tcBorders>
              <w:left w:val="single" w:sz="4" w:space="0" w:color="000000"/>
              <w:bottom w:val="single" w:sz="4" w:space="0" w:color="000000"/>
              <w:right w:val="single" w:sz="4" w:space="0" w:color="000000"/>
            </w:tcBorders>
          </w:tcPr>
          <w:p w14:paraId="29ED5D37" w14:textId="0EFECB14" w:rsidR="00625289" w:rsidRPr="00783F7B" w:rsidRDefault="00AC709D" w:rsidP="00587D9F">
            <w:pP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67C61CBA" w14:textId="77777777" w:rsidR="00625289" w:rsidRPr="00783F7B" w:rsidRDefault="00625289" w:rsidP="00587D9F">
            <w:pPr>
              <w:ind w:hanging="2"/>
              <w:rPr>
                <w:rFonts w:eastAsia="Arial"/>
                <w:sz w:val="22"/>
                <w:szCs w:val="22"/>
              </w:rPr>
            </w:pPr>
          </w:p>
        </w:tc>
      </w:tr>
      <w:tr w:rsidR="00625289" w:rsidRPr="00783F7B" w14:paraId="4F032C94" w14:textId="3648E722" w:rsidTr="00625289">
        <w:trPr>
          <w:trHeight w:val="320"/>
        </w:trPr>
        <w:tc>
          <w:tcPr>
            <w:tcW w:w="710" w:type="dxa"/>
            <w:tcBorders>
              <w:left w:val="single" w:sz="4" w:space="0" w:color="000000"/>
              <w:bottom w:val="single" w:sz="4" w:space="0" w:color="000000"/>
              <w:right w:val="single" w:sz="4" w:space="0" w:color="000000"/>
            </w:tcBorders>
          </w:tcPr>
          <w:p w14:paraId="0430D3DE" w14:textId="77777777" w:rsidR="00625289" w:rsidRPr="00783F7B" w:rsidRDefault="00625289" w:rsidP="00625289">
            <w:pPr>
              <w:pStyle w:val="Akapitzlist"/>
              <w:numPr>
                <w:ilvl w:val="0"/>
                <w:numId w:val="27"/>
              </w:numP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2B07382F" w14:textId="1A63DD63" w:rsidR="00625289" w:rsidRPr="00783F7B" w:rsidRDefault="00625289" w:rsidP="00587D9F">
            <w:pPr>
              <w:ind w:hanging="2"/>
              <w:rPr>
                <w:rFonts w:eastAsia="Arial"/>
                <w:sz w:val="22"/>
                <w:szCs w:val="22"/>
              </w:rPr>
            </w:pPr>
            <w:r w:rsidRPr="00783F7B">
              <w:rPr>
                <w:rFonts w:eastAsia="Arial"/>
                <w:sz w:val="22"/>
                <w:szCs w:val="22"/>
              </w:rPr>
              <w:t xml:space="preserve">Praca synchroniczna jednoczesna co najmniej 2 napędów </w:t>
            </w:r>
          </w:p>
        </w:tc>
        <w:tc>
          <w:tcPr>
            <w:tcW w:w="1418" w:type="dxa"/>
            <w:tcBorders>
              <w:left w:val="single" w:sz="4" w:space="0" w:color="000000"/>
              <w:bottom w:val="single" w:sz="4" w:space="0" w:color="000000"/>
              <w:right w:val="single" w:sz="4" w:space="0" w:color="000000"/>
            </w:tcBorders>
          </w:tcPr>
          <w:p w14:paraId="1ABD5E36" w14:textId="6EAD353F" w:rsidR="00625289" w:rsidRPr="00783F7B" w:rsidRDefault="00AC709D" w:rsidP="00587D9F">
            <w:pP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25D7DBD8" w14:textId="77777777" w:rsidR="00625289" w:rsidRPr="00783F7B" w:rsidRDefault="00625289" w:rsidP="00587D9F">
            <w:pPr>
              <w:ind w:hanging="2"/>
              <w:rPr>
                <w:rFonts w:eastAsia="Arial"/>
                <w:sz w:val="22"/>
                <w:szCs w:val="22"/>
              </w:rPr>
            </w:pPr>
          </w:p>
        </w:tc>
      </w:tr>
      <w:tr w:rsidR="00625289" w:rsidRPr="00783F7B" w14:paraId="46B5EFF8" w14:textId="6519B4CC" w:rsidTr="00625289">
        <w:trPr>
          <w:trHeight w:val="320"/>
        </w:trPr>
        <w:tc>
          <w:tcPr>
            <w:tcW w:w="710" w:type="dxa"/>
            <w:tcBorders>
              <w:left w:val="single" w:sz="4" w:space="0" w:color="000000"/>
              <w:bottom w:val="single" w:sz="4" w:space="0" w:color="000000"/>
              <w:right w:val="single" w:sz="4" w:space="0" w:color="000000"/>
            </w:tcBorders>
          </w:tcPr>
          <w:p w14:paraId="12101086" w14:textId="77777777" w:rsidR="00625289" w:rsidRPr="00783F7B" w:rsidRDefault="00625289" w:rsidP="00625289">
            <w:pPr>
              <w:pStyle w:val="Akapitzlist"/>
              <w:numPr>
                <w:ilvl w:val="0"/>
                <w:numId w:val="27"/>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5FF7F66F" w14:textId="603CA844" w:rsidR="00625289" w:rsidRPr="00783F7B" w:rsidRDefault="006252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Monitor dotykowy</w:t>
            </w:r>
          </w:p>
        </w:tc>
        <w:tc>
          <w:tcPr>
            <w:tcW w:w="1418" w:type="dxa"/>
            <w:tcBorders>
              <w:left w:val="single" w:sz="4" w:space="0" w:color="000000"/>
              <w:bottom w:val="single" w:sz="4" w:space="0" w:color="000000"/>
              <w:right w:val="single" w:sz="4" w:space="0" w:color="000000"/>
            </w:tcBorders>
          </w:tcPr>
          <w:p w14:paraId="790E1DC8" w14:textId="05FEB6A3" w:rsidR="00625289" w:rsidRPr="00783F7B" w:rsidRDefault="00AC709D" w:rsidP="00587D9F">
            <w:pPr>
              <w:pBdr>
                <w:top w:val="nil"/>
                <w:left w:val="nil"/>
                <w:bottom w:val="nil"/>
                <w:right w:val="nil"/>
                <w:between w:val="nil"/>
              </w:pBdr>
              <w:ind w:hanging="2"/>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2639F351" w14:textId="77777777" w:rsidR="00625289" w:rsidRPr="00783F7B" w:rsidRDefault="00625289" w:rsidP="00587D9F">
            <w:pPr>
              <w:pBdr>
                <w:top w:val="nil"/>
                <w:left w:val="nil"/>
                <w:bottom w:val="nil"/>
                <w:right w:val="nil"/>
                <w:between w:val="nil"/>
              </w:pBdr>
              <w:ind w:hanging="2"/>
              <w:rPr>
                <w:rFonts w:eastAsia="Arial"/>
                <w:color w:val="000000"/>
                <w:sz w:val="22"/>
                <w:szCs w:val="22"/>
              </w:rPr>
            </w:pPr>
          </w:p>
        </w:tc>
      </w:tr>
      <w:tr w:rsidR="00625289" w:rsidRPr="00783F7B" w14:paraId="5288796D" w14:textId="183831E9" w:rsidTr="008075AD">
        <w:trPr>
          <w:trHeight w:val="281"/>
        </w:trPr>
        <w:tc>
          <w:tcPr>
            <w:tcW w:w="710" w:type="dxa"/>
            <w:tcBorders>
              <w:left w:val="single" w:sz="4" w:space="0" w:color="000000"/>
              <w:bottom w:val="single" w:sz="4" w:space="0" w:color="000000"/>
              <w:right w:val="single" w:sz="4" w:space="0" w:color="000000"/>
            </w:tcBorders>
            <w:shd w:val="clear" w:color="auto" w:fill="auto"/>
          </w:tcPr>
          <w:p w14:paraId="4D6B8FF6" w14:textId="77777777" w:rsidR="00625289" w:rsidRPr="00783F7B" w:rsidRDefault="00625289" w:rsidP="00625289">
            <w:pPr>
              <w:pStyle w:val="Akapitzlist"/>
              <w:numPr>
                <w:ilvl w:val="0"/>
                <w:numId w:val="27"/>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0E0E3809" w14:textId="53F12F10" w:rsidR="00625289" w:rsidRPr="00783F7B" w:rsidRDefault="00625289" w:rsidP="00587D9F">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Elektrod</w:t>
            </w:r>
            <w:r w:rsidR="008075AD">
              <w:rPr>
                <w:rFonts w:eastAsia="Arial"/>
                <w:color w:val="000000"/>
                <w:sz w:val="22"/>
                <w:szCs w:val="22"/>
              </w:rPr>
              <w:t>y</w:t>
            </w:r>
            <w:r w:rsidRPr="00783F7B">
              <w:rPr>
                <w:rFonts w:eastAsia="Arial"/>
                <w:color w:val="000000"/>
                <w:sz w:val="22"/>
                <w:szCs w:val="22"/>
              </w:rPr>
              <w:t xml:space="preserve"> do EMG (</w:t>
            </w:r>
            <w:r w:rsidR="008075AD">
              <w:rPr>
                <w:rFonts w:eastAsia="Arial"/>
                <w:color w:val="000000"/>
                <w:sz w:val="22"/>
                <w:szCs w:val="22"/>
              </w:rPr>
              <w:t>min. 5</w:t>
            </w:r>
            <w:r w:rsidRPr="00783F7B">
              <w:rPr>
                <w:rFonts w:eastAsia="Arial"/>
                <w:color w:val="000000"/>
                <w:sz w:val="22"/>
                <w:szCs w:val="22"/>
              </w:rPr>
              <w:t xml:space="preserve">0 </w:t>
            </w:r>
            <w:r w:rsidRPr="00783F7B">
              <w:rPr>
                <w:rFonts w:eastAsia="Arial"/>
                <w:sz w:val="22"/>
                <w:szCs w:val="22"/>
              </w:rPr>
              <w:t>szt.</w:t>
            </w:r>
            <w:r w:rsidRPr="00783F7B">
              <w:rPr>
                <w:rFonts w:eastAsia="Arial"/>
                <w:color w:val="000000"/>
                <w:sz w:val="22"/>
                <w:szCs w:val="22"/>
              </w:rPr>
              <w:t>)</w:t>
            </w:r>
          </w:p>
        </w:tc>
        <w:tc>
          <w:tcPr>
            <w:tcW w:w="1418" w:type="dxa"/>
            <w:tcBorders>
              <w:left w:val="single" w:sz="4" w:space="0" w:color="000000"/>
              <w:bottom w:val="single" w:sz="4" w:space="0" w:color="000000"/>
              <w:right w:val="single" w:sz="4" w:space="0" w:color="000000"/>
            </w:tcBorders>
            <w:shd w:val="clear" w:color="auto" w:fill="auto"/>
          </w:tcPr>
          <w:p w14:paraId="7379B94A" w14:textId="1614B221" w:rsidR="00625289" w:rsidRPr="00783F7B" w:rsidRDefault="00AC709D" w:rsidP="00587D9F">
            <w:pPr>
              <w:pBdr>
                <w:top w:val="nil"/>
                <w:left w:val="nil"/>
                <w:bottom w:val="nil"/>
                <w:right w:val="nil"/>
                <w:between w:val="nil"/>
              </w:pBdr>
              <w:ind w:hanging="2"/>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shd w:val="clear" w:color="auto" w:fill="auto"/>
          </w:tcPr>
          <w:p w14:paraId="3EDF760F" w14:textId="77777777" w:rsidR="00625289" w:rsidRPr="00783F7B" w:rsidRDefault="00625289" w:rsidP="00587D9F">
            <w:pPr>
              <w:pBdr>
                <w:top w:val="nil"/>
                <w:left w:val="nil"/>
                <w:bottom w:val="nil"/>
                <w:right w:val="nil"/>
                <w:between w:val="nil"/>
              </w:pBdr>
              <w:ind w:hanging="2"/>
              <w:rPr>
                <w:rFonts w:eastAsia="Arial"/>
                <w:color w:val="000000"/>
                <w:sz w:val="22"/>
                <w:szCs w:val="22"/>
              </w:rPr>
            </w:pPr>
          </w:p>
        </w:tc>
      </w:tr>
      <w:tr w:rsidR="00494C5D" w:rsidRPr="00783F7B" w14:paraId="4B401FBD" w14:textId="77777777" w:rsidTr="00494C5D">
        <w:trPr>
          <w:trHeight w:val="281"/>
        </w:trPr>
        <w:tc>
          <w:tcPr>
            <w:tcW w:w="710" w:type="dxa"/>
            <w:tcBorders>
              <w:left w:val="single" w:sz="4" w:space="0" w:color="000000"/>
              <w:bottom w:val="single" w:sz="4" w:space="0" w:color="000000"/>
              <w:right w:val="single" w:sz="4" w:space="0" w:color="000000"/>
            </w:tcBorders>
            <w:shd w:val="clear" w:color="auto" w:fill="FFFFFF" w:themeFill="background1"/>
          </w:tcPr>
          <w:p w14:paraId="7B61FE33" w14:textId="77777777" w:rsidR="00494C5D" w:rsidRPr="00783F7B" w:rsidRDefault="00494C5D" w:rsidP="00625289">
            <w:pPr>
              <w:pStyle w:val="Akapitzlist"/>
              <w:numPr>
                <w:ilvl w:val="0"/>
                <w:numId w:val="27"/>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FFFFFF" w:themeFill="background1"/>
          </w:tcPr>
          <w:p w14:paraId="7961D586" w14:textId="290E839A" w:rsidR="00494C5D" w:rsidRDefault="00494C5D" w:rsidP="00587D9F">
            <w:pPr>
              <w:pBdr>
                <w:top w:val="nil"/>
                <w:left w:val="nil"/>
                <w:bottom w:val="nil"/>
                <w:right w:val="nil"/>
                <w:between w:val="nil"/>
              </w:pBdr>
              <w:ind w:hanging="2"/>
              <w:rPr>
                <w:rFonts w:eastAsia="Arial"/>
                <w:color w:val="000000"/>
                <w:sz w:val="22"/>
                <w:szCs w:val="22"/>
              </w:rPr>
            </w:pPr>
            <w:r>
              <w:rPr>
                <w:rFonts w:eastAsia="Arial"/>
                <w:color w:val="000000"/>
                <w:sz w:val="22"/>
                <w:szCs w:val="22"/>
              </w:rPr>
              <w:t>Deklaracja zgodności producenta</w:t>
            </w:r>
          </w:p>
        </w:tc>
        <w:tc>
          <w:tcPr>
            <w:tcW w:w="1418" w:type="dxa"/>
            <w:tcBorders>
              <w:left w:val="single" w:sz="4" w:space="0" w:color="000000"/>
              <w:bottom w:val="single" w:sz="4" w:space="0" w:color="000000"/>
              <w:right w:val="single" w:sz="4" w:space="0" w:color="000000"/>
            </w:tcBorders>
            <w:shd w:val="clear" w:color="auto" w:fill="FFFFFF" w:themeFill="background1"/>
          </w:tcPr>
          <w:p w14:paraId="39495E35" w14:textId="3E12D1FF" w:rsidR="00494C5D" w:rsidRPr="00783F7B" w:rsidRDefault="00494C5D" w:rsidP="00587D9F">
            <w:pPr>
              <w:pBdr>
                <w:top w:val="nil"/>
                <w:left w:val="nil"/>
                <w:bottom w:val="nil"/>
                <w:right w:val="nil"/>
                <w:between w:val="nil"/>
              </w:pBdr>
              <w:ind w:hanging="2"/>
              <w:rPr>
                <w:sz w:val="22"/>
                <w:szCs w:val="22"/>
              </w:rPr>
            </w:pPr>
            <w:r>
              <w:rPr>
                <w:sz w:val="22"/>
                <w:szCs w:val="22"/>
              </w:rPr>
              <w:t>Tak</w:t>
            </w:r>
          </w:p>
        </w:tc>
        <w:tc>
          <w:tcPr>
            <w:tcW w:w="1417" w:type="dxa"/>
            <w:tcBorders>
              <w:left w:val="single" w:sz="4" w:space="0" w:color="000000"/>
              <w:bottom w:val="single" w:sz="4" w:space="0" w:color="000000"/>
              <w:right w:val="single" w:sz="4" w:space="0" w:color="000000"/>
            </w:tcBorders>
            <w:shd w:val="clear" w:color="auto" w:fill="FFFFFF" w:themeFill="background1"/>
          </w:tcPr>
          <w:p w14:paraId="4EAFD9B7" w14:textId="77777777" w:rsidR="00494C5D" w:rsidRPr="00783F7B" w:rsidRDefault="00494C5D" w:rsidP="00587D9F">
            <w:pPr>
              <w:pBdr>
                <w:top w:val="nil"/>
                <w:left w:val="nil"/>
                <w:bottom w:val="nil"/>
                <w:right w:val="nil"/>
                <w:between w:val="nil"/>
              </w:pBdr>
              <w:ind w:hanging="2"/>
              <w:rPr>
                <w:rFonts w:eastAsia="Arial"/>
                <w:color w:val="000000"/>
                <w:sz w:val="22"/>
                <w:szCs w:val="22"/>
              </w:rPr>
            </w:pPr>
          </w:p>
        </w:tc>
      </w:tr>
      <w:tr w:rsidR="009B37BF" w:rsidRPr="00783F7B" w14:paraId="7B878374" w14:textId="77777777" w:rsidTr="00623E57">
        <w:trPr>
          <w:trHeight w:val="320"/>
        </w:trPr>
        <w:tc>
          <w:tcPr>
            <w:tcW w:w="10207" w:type="dxa"/>
            <w:gridSpan w:val="4"/>
            <w:tcBorders>
              <w:top w:val="single" w:sz="4" w:space="0" w:color="000000"/>
              <w:left w:val="single" w:sz="4" w:space="0" w:color="000000"/>
              <w:bottom w:val="single" w:sz="4" w:space="0" w:color="000000"/>
              <w:right w:val="single" w:sz="4" w:space="0" w:color="000000"/>
            </w:tcBorders>
          </w:tcPr>
          <w:p w14:paraId="7AC1E552" w14:textId="1F38293A" w:rsidR="009B37BF" w:rsidRPr="00783F7B" w:rsidRDefault="000907E0" w:rsidP="000907E0">
            <w:pPr>
              <w:ind w:hanging="2"/>
              <w:rPr>
                <w:rFonts w:eastAsia="Arial"/>
                <w:b/>
                <w:bCs/>
                <w:sz w:val="22"/>
                <w:szCs w:val="22"/>
              </w:rPr>
            </w:pPr>
            <w:r>
              <w:rPr>
                <w:rFonts w:eastAsia="Arial"/>
                <w:b/>
                <w:bCs/>
                <w:sz w:val="22"/>
                <w:szCs w:val="22"/>
              </w:rPr>
              <w:t xml:space="preserve">             </w:t>
            </w:r>
            <w:r w:rsidR="009B37BF" w:rsidRPr="00783F7B">
              <w:rPr>
                <w:rFonts w:eastAsia="Arial"/>
                <w:b/>
                <w:bCs/>
                <w:sz w:val="22"/>
                <w:szCs w:val="22"/>
              </w:rPr>
              <w:t>Wyposażenie robota : Stół z elektryczną regulacją wysokości</w:t>
            </w:r>
          </w:p>
        </w:tc>
      </w:tr>
      <w:tr w:rsidR="009B37BF" w:rsidRPr="00783F7B" w14:paraId="021DFBEF"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0E4C9975" w14:textId="77777777" w:rsidR="009B37BF" w:rsidRPr="00783F7B" w:rsidRDefault="009B37BF"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A7CC56" w14:textId="4B78DA7F" w:rsidR="009B37BF" w:rsidRPr="00783F7B" w:rsidRDefault="00D843CB" w:rsidP="00587D9F">
            <w:pPr>
              <w:ind w:hanging="2"/>
              <w:rPr>
                <w:rFonts w:eastAsia="Arial"/>
                <w:sz w:val="22"/>
                <w:szCs w:val="22"/>
              </w:rPr>
            </w:pPr>
            <w:r w:rsidRPr="00783F7B">
              <w:rPr>
                <w:color w:val="000000"/>
                <w:sz w:val="22"/>
                <w:szCs w:val="22"/>
              </w:rPr>
              <w:t>Stół rehabilitacyjny z leżyskiem podzielonym na 2 sekcje</w:t>
            </w:r>
          </w:p>
        </w:tc>
        <w:tc>
          <w:tcPr>
            <w:tcW w:w="1418" w:type="dxa"/>
            <w:tcBorders>
              <w:top w:val="single" w:sz="4" w:space="0" w:color="000000"/>
              <w:left w:val="single" w:sz="4" w:space="0" w:color="000000"/>
              <w:bottom w:val="single" w:sz="4" w:space="0" w:color="000000"/>
              <w:right w:val="single" w:sz="4" w:space="0" w:color="000000"/>
            </w:tcBorders>
          </w:tcPr>
          <w:p w14:paraId="5F56C6DF" w14:textId="2C5D9775" w:rsidR="009B37BF"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1F184BBB" w14:textId="77777777" w:rsidR="009B37BF" w:rsidRPr="00783F7B" w:rsidRDefault="009B37BF" w:rsidP="00587D9F">
            <w:pPr>
              <w:ind w:hanging="2"/>
              <w:rPr>
                <w:rFonts w:eastAsia="Arial"/>
                <w:sz w:val="22"/>
                <w:szCs w:val="22"/>
              </w:rPr>
            </w:pPr>
          </w:p>
        </w:tc>
      </w:tr>
      <w:tr w:rsidR="009B37BF" w:rsidRPr="00783F7B" w14:paraId="69403498"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6DCE1489" w14:textId="77777777" w:rsidR="009B37BF" w:rsidRPr="00783F7B" w:rsidRDefault="009B37BF"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5F6ACA8" w14:textId="6F81F235" w:rsidR="009B37BF" w:rsidRPr="00783F7B" w:rsidRDefault="00D843CB" w:rsidP="00587D9F">
            <w:pPr>
              <w:ind w:hanging="2"/>
              <w:rPr>
                <w:rFonts w:eastAsia="Arial"/>
                <w:sz w:val="22"/>
                <w:szCs w:val="22"/>
              </w:rPr>
            </w:pPr>
            <w:r w:rsidRPr="00783F7B">
              <w:rPr>
                <w:color w:val="000000"/>
                <w:sz w:val="22"/>
                <w:szCs w:val="22"/>
              </w:rPr>
              <w:t>Regulacja zagłówka przy pomocy sprężyny gazowej od -70° do +40°</w:t>
            </w:r>
          </w:p>
        </w:tc>
        <w:tc>
          <w:tcPr>
            <w:tcW w:w="1418" w:type="dxa"/>
            <w:tcBorders>
              <w:top w:val="single" w:sz="4" w:space="0" w:color="000000"/>
              <w:left w:val="single" w:sz="4" w:space="0" w:color="000000"/>
              <w:bottom w:val="single" w:sz="4" w:space="0" w:color="000000"/>
              <w:right w:val="single" w:sz="4" w:space="0" w:color="000000"/>
            </w:tcBorders>
          </w:tcPr>
          <w:p w14:paraId="334A5743" w14:textId="3D6EBC14" w:rsidR="009B37BF"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460281F3" w14:textId="77777777" w:rsidR="009B37BF" w:rsidRPr="00783F7B" w:rsidRDefault="009B37BF" w:rsidP="00587D9F">
            <w:pPr>
              <w:ind w:hanging="2"/>
              <w:rPr>
                <w:rFonts w:eastAsia="Arial"/>
                <w:sz w:val="22"/>
                <w:szCs w:val="22"/>
              </w:rPr>
            </w:pPr>
          </w:p>
        </w:tc>
      </w:tr>
      <w:tr w:rsidR="009B37BF" w:rsidRPr="00783F7B" w14:paraId="4E3E34A8"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2CB0C52E" w14:textId="77777777" w:rsidR="009B37BF" w:rsidRPr="00783F7B" w:rsidRDefault="009B37BF"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893328" w14:textId="25997590" w:rsidR="009B37BF" w:rsidRPr="00783F7B" w:rsidRDefault="00D843CB" w:rsidP="00587D9F">
            <w:pPr>
              <w:ind w:hanging="2"/>
              <w:rPr>
                <w:rFonts w:eastAsia="Arial"/>
                <w:sz w:val="22"/>
                <w:szCs w:val="22"/>
              </w:rPr>
            </w:pPr>
            <w:r w:rsidRPr="00783F7B">
              <w:rPr>
                <w:color w:val="000000"/>
                <w:sz w:val="22"/>
                <w:szCs w:val="22"/>
              </w:rPr>
              <w:t>Zagłówek z wyprofilowanym otworem na twarz wraz z zaślepką</w:t>
            </w:r>
          </w:p>
        </w:tc>
        <w:tc>
          <w:tcPr>
            <w:tcW w:w="1418" w:type="dxa"/>
            <w:tcBorders>
              <w:top w:val="single" w:sz="4" w:space="0" w:color="000000"/>
              <w:left w:val="single" w:sz="4" w:space="0" w:color="000000"/>
              <w:bottom w:val="single" w:sz="4" w:space="0" w:color="000000"/>
              <w:right w:val="single" w:sz="4" w:space="0" w:color="000000"/>
            </w:tcBorders>
          </w:tcPr>
          <w:p w14:paraId="6E7C36E8" w14:textId="6D3A6E09" w:rsidR="009B37BF"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2E535705" w14:textId="77777777" w:rsidR="009B37BF" w:rsidRPr="00783F7B" w:rsidRDefault="009B37BF" w:rsidP="00587D9F">
            <w:pPr>
              <w:ind w:hanging="2"/>
              <w:rPr>
                <w:rFonts w:eastAsia="Arial"/>
                <w:sz w:val="22"/>
                <w:szCs w:val="22"/>
              </w:rPr>
            </w:pPr>
          </w:p>
        </w:tc>
      </w:tr>
      <w:tr w:rsidR="009B37BF" w:rsidRPr="00783F7B" w14:paraId="56062F44"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69CF2AA0" w14:textId="77777777" w:rsidR="009B37BF" w:rsidRPr="00783F7B" w:rsidRDefault="009B37BF"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A32CD1" w14:textId="204AFB9F" w:rsidR="009B37BF" w:rsidRPr="00783F7B" w:rsidRDefault="00D843CB" w:rsidP="00587D9F">
            <w:pPr>
              <w:ind w:hanging="2"/>
              <w:rPr>
                <w:rFonts w:eastAsia="Arial"/>
                <w:sz w:val="22"/>
                <w:szCs w:val="22"/>
              </w:rPr>
            </w:pPr>
            <w:r w:rsidRPr="00783F7B">
              <w:rPr>
                <w:color w:val="000000"/>
                <w:sz w:val="22"/>
                <w:szCs w:val="22"/>
              </w:rPr>
              <w:t>Regulacja sekcji nożnej przy pomocy sprężyny gazowej od min. 0° do +85°</w:t>
            </w:r>
          </w:p>
        </w:tc>
        <w:tc>
          <w:tcPr>
            <w:tcW w:w="1418" w:type="dxa"/>
            <w:tcBorders>
              <w:top w:val="single" w:sz="4" w:space="0" w:color="000000"/>
              <w:left w:val="single" w:sz="4" w:space="0" w:color="000000"/>
              <w:bottom w:val="single" w:sz="4" w:space="0" w:color="000000"/>
              <w:right w:val="single" w:sz="4" w:space="0" w:color="000000"/>
            </w:tcBorders>
          </w:tcPr>
          <w:p w14:paraId="4DFB2EF5" w14:textId="66C5D101" w:rsidR="009B37BF"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38454F76" w14:textId="77777777" w:rsidR="009B37BF" w:rsidRPr="00783F7B" w:rsidRDefault="009B37BF" w:rsidP="00587D9F">
            <w:pPr>
              <w:ind w:hanging="2"/>
              <w:rPr>
                <w:rFonts w:eastAsia="Arial"/>
                <w:sz w:val="22"/>
                <w:szCs w:val="22"/>
              </w:rPr>
            </w:pPr>
          </w:p>
        </w:tc>
      </w:tr>
      <w:tr w:rsidR="009B37BF" w:rsidRPr="00783F7B" w14:paraId="1858B8CD"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4E3276BA" w14:textId="77777777" w:rsidR="009B37BF" w:rsidRPr="00783F7B" w:rsidRDefault="009B37BF"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1019338" w14:textId="299C6B9B" w:rsidR="009B37BF" w:rsidRPr="00783F7B" w:rsidRDefault="00D843CB" w:rsidP="00587D9F">
            <w:pPr>
              <w:ind w:hanging="2"/>
              <w:rPr>
                <w:rFonts w:eastAsia="Arial"/>
                <w:sz w:val="22"/>
                <w:szCs w:val="22"/>
              </w:rPr>
            </w:pPr>
            <w:r w:rsidRPr="00783F7B">
              <w:rPr>
                <w:color w:val="000000"/>
                <w:sz w:val="22"/>
                <w:szCs w:val="22"/>
              </w:rPr>
              <w:t>2-warstwowa tapicerka wykonana z atestowanych materiałów</w:t>
            </w:r>
          </w:p>
        </w:tc>
        <w:tc>
          <w:tcPr>
            <w:tcW w:w="1418" w:type="dxa"/>
            <w:tcBorders>
              <w:top w:val="single" w:sz="4" w:space="0" w:color="000000"/>
              <w:left w:val="single" w:sz="4" w:space="0" w:color="000000"/>
              <w:bottom w:val="single" w:sz="4" w:space="0" w:color="000000"/>
              <w:right w:val="single" w:sz="4" w:space="0" w:color="000000"/>
            </w:tcBorders>
          </w:tcPr>
          <w:p w14:paraId="3479700F" w14:textId="6A149583" w:rsidR="009B37BF"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31CCC971" w14:textId="77777777" w:rsidR="009B37BF" w:rsidRPr="00783F7B" w:rsidRDefault="009B37BF" w:rsidP="00587D9F">
            <w:pPr>
              <w:ind w:hanging="2"/>
              <w:rPr>
                <w:rFonts w:eastAsia="Arial"/>
                <w:sz w:val="22"/>
                <w:szCs w:val="22"/>
              </w:rPr>
            </w:pPr>
          </w:p>
        </w:tc>
      </w:tr>
      <w:tr w:rsidR="009B37BF" w:rsidRPr="00783F7B" w14:paraId="155A233A"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7A009698" w14:textId="77777777" w:rsidR="009B37BF" w:rsidRPr="00783F7B" w:rsidRDefault="009B37BF"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9E3850" w14:textId="0291861C" w:rsidR="009B37BF" w:rsidRPr="00783F7B" w:rsidRDefault="00D843CB" w:rsidP="00587D9F">
            <w:pPr>
              <w:ind w:hanging="2"/>
              <w:rPr>
                <w:rFonts w:eastAsia="Arial"/>
                <w:sz w:val="22"/>
                <w:szCs w:val="22"/>
              </w:rPr>
            </w:pPr>
            <w:r w:rsidRPr="00783F7B">
              <w:rPr>
                <w:color w:val="000000"/>
                <w:sz w:val="22"/>
                <w:szCs w:val="22"/>
              </w:rPr>
              <w:t>Łącznik z tapicerki maskujący przerwy między sekcjami</w:t>
            </w:r>
          </w:p>
        </w:tc>
        <w:tc>
          <w:tcPr>
            <w:tcW w:w="1418" w:type="dxa"/>
            <w:tcBorders>
              <w:top w:val="single" w:sz="4" w:space="0" w:color="000000"/>
              <w:left w:val="single" w:sz="4" w:space="0" w:color="000000"/>
              <w:bottom w:val="single" w:sz="4" w:space="0" w:color="000000"/>
              <w:right w:val="single" w:sz="4" w:space="0" w:color="000000"/>
            </w:tcBorders>
          </w:tcPr>
          <w:p w14:paraId="67E30889" w14:textId="40462AD6" w:rsidR="009B37BF"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0BCB67CF" w14:textId="77777777" w:rsidR="009B37BF" w:rsidRPr="00783F7B" w:rsidRDefault="009B37BF" w:rsidP="00587D9F">
            <w:pPr>
              <w:ind w:hanging="2"/>
              <w:rPr>
                <w:rFonts w:eastAsia="Arial"/>
                <w:sz w:val="22"/>
                <w:szCs w:val="22"/>
              </w:rPr>
            </w:pPr>
          </w:p>
        </w:tc>
      </w:tr>
      <w:tr w:rsidR="009B37BF" w:rsidRPr="00783F7B" w14:paraId="7084D7E2"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02F2091C" w14:textId="77777777" w:rsidR="009B37BF" w:rsidRPr="00783F7B" w:rsidRDefault="009B37BF"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541E5D" w14:textId="08779359" w:rsidR="009B37BF" w:rsidRPr="00783F7B" w:rsidRDefault="00D843CB" w:rsidP="00587D9F">
            <w:pPr>
              <w:ind w:hanging="2"/>
              <w:rPr>
                <w:rFonts w:eastAsia="Arial"/>
                <w:sz w:val="22"/>
                <w:szCs w:val="22"/>
              </w:rPr>
            </w:pPr>
            <w:r w:rsidRPr="00783F7B">
              <w:rPr>
                <w:color w:val="000000"/>
                <w:sz w:val="22"/>
                <w:szCs w:val="22"/>
              </w:rPr>
              <w:t>Malowana proszkowo, bardzo stabilna stalowa rama</w:t>
            </w:r>
          </w:p>
        </w:tc>
        <w:tc>
          <w:tcPr>
            <w:tcW w:w="1418" w:type="dxa"/>
            <w:tcBorders>
              <w:top w:val="single" w:sz="4" w:space="0" w:color="000000"/>
              <w:left w:val="single" w:sz="4" w:space="0" w:color="000000"/>
              <w:bottom w:val="single" w:sz="4" w:space="0" w:color="000000"/>
              <w:right w:val="single" w:sz="4" w:space="0" w:color="000000"/>
            </w:tcBorders>
          </w:tcPr>
          <w:p w14:paraId="281D8931" w14:textId="3C6BDD46" w:rsidR="009B37BF"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1024D826" w14:textId="77777777" w:rsidR="009B37BF" w:rsidRPr="00783F7B" w:rsidRDefault="009B37BF" w:rsidP="00587D9F">
            <w:pPr>
              <w:ind w:hanging="2"/>
              <w:rPr>
                <w:rFonts w:eastAsia="Arial"/>
                <w:sz w:val="22"/>
                <w:szCs w:val="22"/>
              </w:rPr>
            </w:pPr>
          </w:p>
        </w:tc>
      </w:tr>
      <w:tr w:rsidR="009B37BF" w:rsidRPr="00783F7B" w14:paraId="10746AF1"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2AEA865C" w14:textId="77777777" w:rsidR="009B37BF" w:rsidRPr="00783F7B" w:rsidRDefault="009B37BF"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31317F" w14:textId="3D9E846B" w:rsidR="009B37BF" w:rsidRPr="00783F7B" w:rsidRDefault="00D843CB" w:rsidP="00587D9F">
            <w:pPr>
              <w:ind w:hanging="2"/>
              <w:rPr>
                <w:rFonts w:eastAsia="Arial"/>
                <w:sz w:val="22"/>
                <w:szCs w:val="22"/>
              </w:rPr>
            </w:pPr>
            <w:r w:rsidRPr="00783F7B">
              <w:rPr>
                <w:color w:val="000000"/>
                <w:sz w:val="22"/>
                <w:szCs w:val="22"/>
              </w:rPr>
              <w:t>System elektrycznej regulacji wysokości za pomocą ramki wokół podstawy stołu</w:t>
            </w:r>
          </w:p>
        </w:tc>
        <w:tc>
          <w:tcPr>
            <w:tcW w:w="1418" w:type="dxa"/>
            <w:tcBorders>
              <w:top w:val="single" w:sz="4" w:space="0" w:color="000000"/>
              <w:left w:val="single" w:sz="4" w:space="0" w:color="000000"/>
              <w:bottom w:val="single" w:sz="4" w:space="0" w:color="000000"/>
              <w:right w:val="single" w:sz="4" w:space="0" w:color="000000"/>
            </w:tcBorders>
          </w:tcPr>
          <w:p w14:paraId="34447FD9" w14:textId="42CF492C" w:rsidR="009B37BF"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42E96FD7" w14:textId="77777777" w:rsidR="009B37BF" w:rsidRPr="00783F7B" w:rsidRDefault="009B37BF" w:rsidP="00587D9F">
            <w:pPr>
              <w:ind w:hanging="2"/>
              <w:rPr>
                <w:rFonts w:eastAsia="Arial"/>
                <w:sz w:val="22"/>
                <w:szCs w:val="22"/>
              </w:rPr>
            </w:pPr>
          </w:p>
        </w:tc>
      </w:tr>
      <w:tr w:rsidR="009B37BF" w:rsidRPr="00783F7B" w14:paraId="7503158F"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3CF51A49" w14:textId="77777777" w:rsidR="009B37BF" w:rsidRPr="00783F7B" w:rsidRDefault="009B37BF"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FE40DB" w14:textId="7594DDF7" w:rsidR="009B37BF" w:rsidRPr="00783F7B" w:rsidRDefault="00D843CB" w:rsidP="00587D9F">
            <w:pPr>
              <w:ind w:hanging="2"/>
              <w:rPr>
                <w:rFonts w:eastAsia="Arial"/>
                <w:sz w:val="22"/>
                <w:szCs w:val="22"/>
              </w:rPr>
            </w:pPr>
            <w:r w:rsidRPr="00783F7B">
              <w:rPr>
                <w:color w:val="000000"/>
                <w:sz w:val="22"/>
                <w:szCs w:val="22"/>
              </w:rPr>
              <w:t>Zintegrowany z podstawą stołu system zabezpieczający przed niepożądaną zmianą ustawień stołu wyposażony w 2 stożkowe, magnetyczne klucze dostępu</w:t>
            </w:r>
          </w:p>
        </w:tc>
        <w:tc>
          <w:tcPr>
            <w:tcW w:w="1418" w:type="dxa"/>
            <w:tcBorders>
              <w:top w:val="single" w:sz="4" w:space="0" w:color="000000"/>
              <w:left w:val="single" w:sz="4" w:space="0" w:color="000000"/>
              <w:bottom w:val="single" w:sz="4" w:space="0" w:color="000000"/>
              <w:right w:val="single" w:sz="4" w:space="0" w:color="000000"/>
            </w:tcBorders>
          </w:tcPr>
          <w:p w14:paraId="320ADF56" w14:textId="2F54C96C" w:rsidR="009B37BF"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6626AE8C" w14:textId="77777777" w:rsidR="009B37BF" w:rsidRPr="00783F7B" w:rsidRDefault="009B37BF" w:rsidP="00587D9F">
            <w:pPr>
              <w:ind w:hanging="2"/>
              <w:rPr>
                <w:rFonts w:eastAsia="Arial"/>
                <w:sz w:val="22"/>
                <w:szCs w:val="22"/>
              </w:rPr>
            </w:pPr>
          </w:p>
        </w:tc>
      </w:tr>
      <w:tr w:rsidR="009B37BF" w:rsidRPr="00783F7B" w14:paraId="159C1D94"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612528F8" w14:textId="77777777" w:rsidR="009B37BF" w:rsidRPr="00783F7B" w:rsidRDefault="009B37BF"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A19D04" w14:textId="7CDDF1C9" w:rsidR="009B37BF" w:rsidRPr="00783F7B" w:rsidRDefault="00D843CB" w:rsidP="00587D9F">
            <w:pPr>
              <w:ind w:hanging="2"/>
              <w:rPr>
                <w:rFonts w:eastAsia="Arial"/>
                <w:sz w:val="22"/>
                <w:szCs w:val="22"/>
              </w:rPr>
            </w:pPr>
            <w:r w:rsidRPr="00783F7B">
              <w:rPr>
                <w:color w:val="000000"/>
                <w:sz w:val="22"/>
                <w:szCs w:val="22"/>
              </w:rPr>
              <w:t>Zintegrowany sterownik elektroniczny z możliwością obsługi do 2 siłowników, umiejscowiony w podstawie stołu</w:t>
            </w:r>
          </w:p>
        </w:tc>
        <w:tc>
          <w:tcPr>
            <w:tcW w:w="1418" w:type="dxa"/>
            <w:tcBorders>
              <w:top w:val="single" w:sz="4" w:space="0" w:color="000000"/>
              <w:left w:val="single" w:sz="4" w:space="0" w:color="000000"/>
              <w:bottom w:val="single" w:sz="4" w:space="0" w:color="000000"/>
              <w:right w:val="single" w:sz="4" w:space="0" w:color="000000"/>
            </w:tcBorders>
          </w:tcPr>
          <w:p w14:paraId="78118402" w14:textId="2C877152" w:rsidR="009B37BF"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53022D99" w14:textId="77777777" w:rsidR="009B37BF" w:rsidRPr="00783F7B" w:rsidRDefault="009B37BF" w:rsidP="00587D9F">
            <w:pPr>
              <w:ind w:hanging="2"/>
              <w:rPr>
                <w:rFonts w:eastAsia="Arial"/>
                <w:sz w:val="22"/>
                <w:szCs w:val="22"/>
              </w:rPr>
            </w:pPr>
          </w:p>
        </w:tc>
      </w:tr>
      <w:tr w:rsidR="009B37BF" w:rsidRPr="00783F7B" w14:paraId="07C9BF0A"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59235A27" w14:textId="77777777" w:rsidR="009B37BF" w:rsidRPr="00783F7B" w:rsidRDefault="009B37BF"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467577" w14:textId="137BEF1B" w:rsidR="009B37BF" w:rsidRPr="00783F7B" w:rsidRDefault="00D843CB" w:rsidP="00587D9F">
            <w:pPr>
              <w:ind w:hanging="2"/>
              <w:rPr>
                <w:rFonts w:eastAsia="Arial"/>
                <w:sz w:val="22"/>
                <w:szCs w:val="22"/>
              </w:rPr>
            </w:pPr>
            <w:r w:rsidRPr="00783F7B">
              <w:rPr>
                <w:color w:val="000000"/>
                <w:sz w:val="22"/>
                <w:szCs w:val="22"/>
              </w:rPr>
              <w:t>Malowana proszkowo ramka wokół podstawy stołu dostępna z 4 stron</w:t>
            </w:r>
          </w:p>
        </w:tc>
        <w:tc>
          <w:tcPr>
            <w:tcW w:w="1418" w:type="dxa"/>
            <w:tcBorders>
              <w:top w:val="single" w:sz="4" w:space="0" w:color="000000"/>
              <w:left w:val="single" w:sz="4" w:space="0" w:color="000000"/>
              <w:bottom w:val="single" w:sz="4" w:space="0" w:color="000000"/>
              <w:right w:val="single" w:sz="4" w:space="0" w:color="000000"/>
            </w:tcBorders>
          </w:tcPr>
          <w:p w14:paraId="76153443" w14:textId="4C416F39" w:rsidR="009B37BF"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2682ECF8" w14:textId="77777777" w:rsidR="009B37BF" w:rsidRPr="00783F7B" w:rsidRDefault="009B37BF" w:rsidP="00587D9F">
            <w:pPr>
              <w:ind w:hanging="2"/>
              <w:rPr>
                <w:rFonts w:eastAsia="Arial"/>
                <w:sz w:val="22"/>
                <w:szCs w:val="22"/>
              </w:rPr>
            </w:pPr>
          </w:p>
        </w:tc>
      </w:tr>
      <w:tr w:rsidR="00D843CB" w:rsidRPr="00783F7B" w14:paraId="60299062"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076321B9" w14:textId="77777777" w:rsidR="00D843CB" w:rsidRPr="00783F7B" w:rsidRDefault="00D843CB"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1117BBF" w14:textId="374C05C3" w:rsidR="00D843CB" w:rsidRPr="00783F7B" w:rsidRDefault="00D843CB" w:rsidP="00D843CB">
            <w:pPr>
              <w:pStyle w:val="NormalnyWeb"/>
              <w:spacing w:before="0" w:after="0"/>
              <w:ind w:hanging="2"/>
              <w:rPr>
                <w:color w:val="000000"/>
                <w:sz w:val="22"/>
                <w:szCs w:val="22"/>
              </w:rPr>
            </w:pPr>
            <w:r w:rsidRPr="00783F7B">
              <w:rPr>
                <w:color w:val="000000"/>
                <w:sz w:val="22"/>
                <w:szCs w:val="22"/>
              </w:rPr>
              <w:t>System 4 unoszonych kół kierunkowych z centralnym mechanizmem blokowania oraz 4 antypoślizgowe, gumowe stopki.</w:t>
            </w:r>
          </w:p>
        </w:tc>
        <w:tc>
          <w:tcPr>
            <w:tcW w:w="1418" w:type="dxa"/>
            <w:tcBorders>
              <w:top w:val="single" w:sz="4" w:space="0" w:color="000000"/>
              <w:left w:val="single" w:sz="4" w:space="0" w:color="000000"/>
              <w:bottom w:val="single" w:sz="4" w:space="0" w:color="000000"/>
              <w:right w:val="single" w:sz="4" w:space="0" w:color="000000"/>
            </w:tcBorders>
          </w:tcPr>
          <w:p w14:paraId="16C4F115" w14:textId="3A35A3B1" w:rsidR="00D843CB"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1C6169EE" w14:textId="77777777" w:rsidR="00D843CB" w:rsidRPr="00783F7B" w:rsidRDefault="00D843CB" w:rsidP="00587D9F">
            <w:pPr>
              <w:ind w:hanging="2"/>
              <w:rPr>
                <w:rFonts w:eastAsia="Arial"/>
                <w:sz w:val="22"/>
                <w:szCs w:val="22"/>
              </w:rPr>
            </w:pPr>
          </w:p>
        </w:tc>
      </w:tr>
      <w:tr w:rsidR="00D843CB" w:rsidRPr="00783F7B" w14:paraId="54846774"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4AB5473A" w14:textId="77777777" w:rsidR="00D843CB" w:rsidRPr="00783F7B" w:rsidRDefault="00D843CB"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1217C9" w14:textId="77777777" w:rsidR="00D843CB" w:rsidRPr="00783F7B" w:rsidRDefault="00D843CB" w:rsidP="00C927D3">
            <w:pPr>
              <w:pStyle w:val="NormalnyWeb"/>
              <w:spacing w:before="0" w:after="0"/>
              <w:rPr>
                <w:sz w:val="22"/>
                <w:szCs w:val="22"/>
              </w:rPr>
            </w:pPr>
            <w:r w:rsidRPr="00783F7B">
              <w:rPr>
                <w:color w:val="000000"/>
                <w:sz w:val="22"/>
                <w:szCs w:val="22"/>
              </w:rPr>
              <w:t>Wymiary:</w:t>
            </w:r>
            <w:r w:rsidRPr="00783F7B">
              <w:rPr>
                <w:color w:val="000000"/>
                <w:sz w:val="22"/>
                <w:szCs w:val="22"/>
              </w:rPr>
              <w:br/>
              <w:t>Długość – max. 202 cm</w:t>
            </w:r>
          </w:p>
          <w:p w14:paraId="74276FCE" w14:textId="77777777" w:rsidR="00D843CB" w:rsidRPr="00783F7B" w:rsidRDefault="00D843CB" w:rsidP="00C927D3">
            <w:pPr>
              <w:pStyle w:val="NormalnyWeb"/>
              <w:spacing w:before="0" w:after="0"/>
              <w:rPr>
                <w:sz w:val="22"/>
                <w:szCs w:val="22"/>
              </w:rPr>
            </w:pPr>
            <w:r w:rsidRPr="00783F7B">
              <w:rPr>
                <w:color w:val="000000"/>
                <w:sz w:val="22"/>
                <w:szCs w:val="22"/>
              </w:rPr>
              <w:lastRenderedPageBreak/>
              <w:t>Wysokość – min. 47-95</w:t>
            </w:r>
          </w:p>
          <w:p w14:paraId="277A5E27" w14:textId="27F9205B" w:rsidR="00D843CB" w:rsidRPr="00783F7B" w:rsidRDefault="00D843CB" w:rsidP="00C927D3">
            <w:pPr>
              <w:pStyle w:val="NormalnyWeb"/>
              <w:spacing w:before="0" w:after="0"/>
              <w:rPr>
                <w:color w:val="000000"/>
                <w:sz w:val="22"/>
                <w:szCs w:val="22"/>
              </w:rPr>
            </w:pPr>
            <w:r w:rsidRPr="00783F7B">
              <w:rPr>
                <w:color w:val="000000"/>
                <w:sz w:val="22"/>
                <w:szCs w:val="22"/>
              </w:rPr>
              <w:t>Szerokość – max. 69 cm</w:t>
            </w:r>
          </w:p>
        </w:tc>
        <w:tc>
          <w:tcPr>
            <w:tcW w:w="1418" w:type="dxa"/>
            <w:tcBorders>
              <w:top w:val="single" w:sz="4" w:space="0" w:color="000000"/>
              <w:left w:val="single" w:sz="4" w:space="0" w:color="000000"/>
              <w:bottom w:val="single" w:sz="4" w:space="0" w:color="000000"/>
              <w:right w:val="single" w:sz="4" w:space="0" w:color="000000"/>
            </w:tcBorders>
          </w:tcPr>
          <w:p w14:paraId="1C7ACF18" w14:textId="5A8394E3" w:rsidR="00D843CB" w:rsidRPr="00783F7B" w:rsidRDefault="00AC709D" w:rsidP="00587D9F">
            <w:pPr>
              <w:ind w:hanging="2"/>
              <w:rPr>
                <w:rFonts w:eastAsia="Arial"/>
                <w:sz w:val="22"/>
                <w:szCs w:val="22"/>
              </w:rPr>
            </w:pPr>
            <w:r w:rsidRPr="00783F7B">
              <w:rPr>
                <w:sz w:val="22"/>
                <w:szCs w:val="22"/>
              </w:rPr>
              <w:lastRenderedPageBreak/>
              <w:t>Tak</w:t>
            </w:r>
          </w:p>
        </w:tc>
        <w:tc>
          <w:tcPr>
            <w:tcW w:w="1417" w:type="dxa"/>
            <w:tcBorders>
              <w:top w:val="single" w:sz="4" w:space="0" w:color="000000"/>
              <w:left w:val="single" w:sz="4" w:space="0" w:color="000000"/>
              <w:bottom w:val="single" w:sz="4" w:space="0" w:color="000000"/>
              <w:right w:val="single" w:sz="4" w:space="0" w:color="000000"/>
            </w:tcBorders>
          </w:tcPr>
          <w:p w14:paraId="2E6785CA" w14:textId="77777777" w:rsidR="00D843CB" w:rsidRPr="00783F7B" w:rsidRDefault="00D843CB" w:rsidP="00587D9F">
            <w:pPr>
              <w:ind w:hanging="2"/>
              <w:rPr>
                <w:rFonts w:eastAsia="Arial"/>
                <w:sz w:val="22"/>
                <w:szCs w:val="22"/>
              </w:rPr>
            </w:pPr>
          </w:p>
        </w:tc>
      </w:tr>
      <w:tr w:rsidR="00D843CB" w:rsidRPr="00783F7B" w14:paraId="1A763505"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6E28D9B8" w14:textId="77777777" w:rsidR="00D843CB" w:rsidRPr="00783F7B" w:rsidRDefault="00D843CB"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354E80" w14:textId="1403072E" w:rsidR="00D843CB" w:rsidRPr="00783F7B" w:rsidRDefault="00783F7B" w:rsidP="00D843CB">
            <w:pPr>
              <w:pStyle w:val="NormalnyWeb"/>
              <w:spacing w:before="0" w:after="0"/>
              <w:ind w:hanging="2"/>
              <w:rPr>
                <w:color w:val="000000"/>
                <w:sz w:val="22"/>
                <w:szCs w:val="22"/>
              </w:rPr>
            </w:pPr>
            <w:r w:rsidRPr="00783F7B">
              <w:rPr>
                <w:rFonts w:eastAsia="Arial"/>
                <w:color w:val="000000"/>
                <w:sz w:val="22"/>
                <w:szCs w:val="22"/>
              </w:rPr>
              <w:t>Maksymalna masa ciała pacjenta  minimum 200 kg</w:t>
            </w:r>
          </w:p>
        </w:tc>
        <w:tc>
          <w:tcPr>
            <w:tcW w:w="1418" w:type="dxa"/>
            <w:tcBorders>
              <w:top w:val="single" w:sz="4" w:space="0" w:color="000000"/>
              <w:left w:val="single" w:sz="4" w:space="0" w:color="000000"/>
              <w:bottom w:val="single" w:sz="4" w:space="0" w:color="000000"/>
              <w:right w:val="single" w:sz="4" w:space="0" w:color="000000"/>
            </w:tcBorders>
          </w:tcPr>
          <w:p w14:paraId="08114937" w14:textId="5A3CF9A2" w:rsidR="00D843CB"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1A3265C0" w14:textId="77777777" w:rsidR="00D843CB" w:rsidRPr="00783F7B" w:rsidRDefault="00D843CB" w:rsidP="00587D9F">
            <w:pPr>
              <w:ind w:hanging="2"/>
              <w:rPr>
                <w:rFonts w:eastAsia="Arial"/>
                <w:sz w:val="22"/>
                <w:szCs w:val="22"/>
              </w:rPr>
            </w:pPr>
          </w:p>
        </w:tc>
      </w:tr>
      <w:tr w:rsidR="00D843CB" w:rsidRPr="00783F7B" w14:paraId="11E45B80" w14:textId="77777777" w:rsidTr="00A82806">
        <w:trPr>
          <w:trHeight w:val="320"/>
        </w:trPr>
        <w:tc>
          <w:tcPr>
            <w:tcW w:w="10207" w:type="dxa"/>
            <w:gridSpan w:val="4"/>
            <w:tcBorders>
              <w:top w:val="single" w:sz="4" w:space="0" w:color="000000"/>
              <w:left w:val="single" w:sz="4" w:space="0" w:color="000000"/>
              <w:bottom w:val="single" w:sz="4" w:space="0" w:color="000000"/>
              <w:right w:val="single" w:sz="4" w:space="0" w:color="000000"/>
            </w:tcBorders>
          </w:tcPr>
          <w:p w14:paraId="15E8752F" w14:textId="46842C93" w:rsidR="00D843CB" w:rsidRPr="00783F7B" w:rsidRDefault="00D843CB" w:rsidP="00D843CB">
            <w:pPr>
              <w:ind w:hanging="2"/>
              <w:jc w:val="center"/>
              <w:rPr>
                <w:rFonts w:eastAsia="Arial"/>
                <w:sz w:val="22"/>
                <w:szCs w:val="22"/>
              </w:rPr>
            </w:pPr>
            <w:r w:rsidRPr="00783F7B">
              <w:rPr>
                <w:b/>
                <w:bCs/>
                <w:sz w:val="22"/>
                <w:szCs w:val="22"/>
              </w:rPr>
              <w:t>Warunki gwarancji i serwisu</w:t>
            </w:r>
          </w:p>
        </w:tc>
      </w:tr>
      <w:tr w:rsidR="00D843CB" w:rsidRPr="00783F7B" w14:paraId="62185ECB"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008DE639" w14:textId="77777777" w:rsidR="00D843CB" w:rsidRPr="00783F7B" w:rsidRDefault="00D843CB"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EC5D8C5" w14:textId="6BE80873" w:rsidR="00D843CB" w:rsidRPr="00783F7B" w:rsidRDefault="00D843CB" w:rsidP="00587D9F">
            <w:pPr>
              <w:ind w:hanging="2"/>
              <w:rPr>
                <w:rFonts w:eastAsia="Arial"/>
                <w:sz w:val="22"/>
                <w:szCs w:val="22"/>
              </w:rPr>
            </w:pPr>
            <w:r w:rsidRPr="00783F7B">
              <w:rPr>
                <w:sz w:val="22"/>
                <w:szCs w:val="22"/>
              </w:rPr>
              <w:t xml:space="preserve">Okres gwarancji min. </w:t>
            </w:r>
            <w:r w:rsidR="000907E0" w:rsidRPr="008075AD">
              <w:rPr>
                <w:sz w:val="22"/>
                <w:szCs w:val="22"/>
              </w:rPr>
              <w:t>24</w:t>
            </w:r>
            <w:r w:rsidRPr="008075AD">
              <w:rPr>
                <w:sz w:val="22"/>
                <w:szCs w:val="22"/>
              </w:rPr>
              <w:t xml:space="preserve"> mieś. ,</w:t>
            </w:r>
            <w:r w:rsidRPr="00783F7B">
              <w:rPr>
                <w:sz w:val="22"/>
                <w:szCs w:val="22"/>
              </w:rPr>
              <w:t xml:space="preserve"> od dnia instalacji potwierdzonej protokołem uruchomienia i przekazania urządzenia</w:t>
            </w:r>
          </w:p>
        </w:tc>
        <w:tc>
          <w:tcPr>
            <w:tcW w:w="1418" w:type="dxa"/>
            <w:tcBorders>
              <w:top w:val="single" w:sz="4" w:space="0" w:color="000000"/>
              <w:left w:val="single" w:sz="4" w:space="0" w:color="000000"/>
              <w:bottom w:val="single" w:sz="4" w:space="0" w:color="000000"/>
              <w:right w:val="single" w:sz="4" w:space="0" w:color="000000"/>
            </w:tcBorders>
          </w:tcPr>
          <w:p w14:paraId="6719E305" w14:textId="012ADD43" w:rsidR="00D843CB"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672719DF" w14:textId="77777777" w:rsidR="00D843CB" w:rsidRPr="00783F7B" w:rsidRDefault="00D843CB" w:rsidP="00587D9F">
            <w:pPr>
              <w:ind w:hanging="2"/>
              <w:rPr>
                <w:rFonts w:eastAsia="Arial"/>
                <w:sz w:val="22"/>
                <w:szCs w:val="22"/>
              </w:rPr>
            </w:pPr>
          </w:p>
        </w:tc>
      </w:tr>
      <w:tr w:rsidR="00D843CB" w:rsidRPr="00783F7B" w14:paraId="76E00F53"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12D5A0CD" w14:textId="77777777" w:rsidR="00D843CB" w:rsidRPr="00783F7B" w:rsidRDefault="00D843CB"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0A0497" w14:textId="425EC0BD" w:rsidR="00D843CB" w:rsidRPr="00783F7B" w:rsidRDefault="00D843CB" w:rsidP="00D843CB">
            <w:pPr>
              <w:tabs>
                <w:tab w:val="center" w:pos="4536"/>
                <w:tab w:val="right" w:pos="9072"/>
              </w:tabs>
              <w:ind w:hanging="2"/>
              <w:rPr>
                <w:sz w:val="22"/>
                <w:szCs w:val="22"/>
              </w:rPr>
            </w:pPr>
            <w:r w:rsidRPr="00783F7B">
              <w:rPr>
                <w:sz w:val="22"/>
                <w:szCs w:val="22"/>
              </w:rPr>
              <w:t xml:space="preserve">W okresie gwarancji </w:t>
            </w:r>
            <w:r w:rsidRPr="008075AD">
              <w:rPr>
                <w:sz w:val="22"/>
                <w:szCs w:val="22"/>
              </w:rPr>
              <w:t xml:space="preserve">przegląd serwisowy(okresowy) na koszt dostawcy – co najmniej jeden na 12 miesięcy (min. </w:t>
            </w:r>
            <w:r w:rsidR="000907E0" w:rsidRPr="008075AD">
              <w:rPr>
                <w:sz w:val="22"/>
                <w:szCs w:val="22"/>
              </w:rPr>
              <w:t>2</w:t>
            </w:r>
            <w:r w:rsidRPr="008075AD">
              <w:rPr>
                <w:sz w:val="22"/>
                <w:szCs w:val="22"/>
              </w:rPr>
              <w:t xml:space="preserve"> przeglądy w ciągu </w:t>
            </w:r>
            <w:r w:rsidR="000907E0" w:rsidRPr="008075AD">
              <w:rPr>
                <w:sz w:val="22"/>
                <w:szCs w:val="22"/>
              </w:rPr>
              <w:t>24</w:t>
            </w:r>
            <w:r w:rsidRPr="008075AD">
              <w:rPr>
                <w:sz w:val="22"/>
                <w:szCs w:val="22"/>
              </w:rPr>
              <w:t xml:space="preserve"> mieś.)</w:t>
            </w:r>
            <w:r w:rsidRPr="00783F7B">
              <w:rPr>
                <w:sz w:val="22"/>
                <w:szCs w:val="22"/>
              </w:rPr>
              <w:t xml:space="preserve"> zakończony wpisem do paszportu technicznego</w:t>
            </w:r>
          </w:p>
          <w:p w14:paraId="7A5EF4C3" w14:textId="77777777" w:rsidR="00D843CB" w:rsidRPr="00783F7B" w:rsidRDefault="00D843CB" w:rsidP="00D843CB">
            <w:pPr>
              <w:tabs>
                <w:tab w:val="center" w:pos="4536"/>
                <w:tab w:val="right" w:pos="9072"/>
              </w:tabs>
              <w:ind w:hanging="2"/>
              <w:rPr>
                <w:sz w:val="22"/>
                <w:szCs w:val="22"/>
              </w:rPr>
            </w:pPr>
            <w:r w:rsidRPr="00783F7B">
              <w:rPr>
                <w:sz w:val="22"/>
                <w:szCs w:val="22"/>
              </w:rPr>
              <w:t>Przegląd serwisowy zawiera:</w:t>
            </w:r>
          </w:p>
          <w:p w14:paraId="27E0C9DD" w14:textId="77777777" w:rsidR="00D843CB" w:rsidRPr="00783F7B" w:rsidRDefault="00D843CB" w:rsidP="00D843CB">
            <w:pPr>
              <w:tabs>
                <w:tab w:val="center" w:pos="4536"/>
                <w:tab w:val="right" w:pos="9072"/>
              </w:tabs>
              <w:ind w:hanging="2"/>
              <w:rPr>
                <w:sz w:val="22"/>
                <w:szCs w:val="22"/>
              </w:rPr>
            </w:pPr>
            <w:r w:rsidRPr="00783F7B">
              <w:rPr>
                <w:sz w:val="22"/>
                <w:szCs w:val="22"/>
              </w:rPr>
              <w:t>- dojazdy/przejazdy pracowników serwisu</w:t>
            </w:r>
          </w:p>
          <w:p w14:paraId="75ACE1D9" w14:textId="77777777" w:rsidR="00D843CB" w:rsidRPr="00783F7B" w:rsidRDefault="00D843CB" w:rsidP="00D843CB">
            <w:pPr>
              <w:tabs>
                <w:tab w:val="center" w:pos="4536"/>
                <w:tab w:val="right" w:pos="9072"/>
              </w:tabs>
              <w:ind w:hanging="2"/>
              <w:rPr>
                <w:sz w:val="22"/>
                <w:szCs w:val="22"/>
              </w:rPr>
            </w:pPr>
            <w:r w:rsidRPr="00783F7B">
              <w:rPr>
                <w:sz w:val="22"/>
                <w:szCs w:val="22"/>
              </w:rPr>
              <w:t>- robociznę</w:t>
            </w:r>
          </w:p>
          <w:p w14:paraId="28868608" w14:textId="04613560" w:rsidR="00D843CB" w:rsidRPr="00783F7B" w:rsidRDefault="00D843CB" w:rsidP="00D843CB">
            <w:pPr>
              <w:ind w:hanging="2"/>
              <w:rPr>
                <w:rFonts w:eastAsia="Arial"/>
                <w:sz w:val="22"/>
                <w:szCs w:val="22"/>
              </w:rPr>
            </w:pPr>
            <w:r w:rsidRPr="00783F7B">
              <w:rPr>
                <w:sz w:val="22"/>
                <w:szCs w:val="22"/>
              </w:rPr>
              <w:t>-wszystkie pozostałe koszty niezbędne do wykonania czynności gwarancyjnych (materiały i części eksploatacyjne, zestawy serwisowe itp.</w:t>
            </w:r>
          </w:p>
        </w:tc>
        <w:tc>
          <w:tcPr>
            <w:tcW w:w="1418" w:type="dxa"/>
            <w:tcBorders>
              <w:top w:val="single" w:sz="4" w:space="0" w:color="000000"/>
              <w:left w:val="single" w:sz="4" w:space="0" w:color="000000"/>
              <w:bottom w:val="single" w:sz="4" w:space="0" w:color="000000"/>
              <w:right w:val="single" w:sz="4" w:space="0" w:color="000000"/>
            </w:tcBorders>
          </w:tcPr>
          <w:p w14:paraId="4BD0A52A" w14:textId="69869371" w:rsidR="00D843CB"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1E5D284F" w14:textId="77777777" w:rsidR="00D843CB" w:rsidRPr="00783F7B" w:rsidRDefault="00D843CB" w:rsidP="00587D9F">
            <w:pPr>
              <w:ind w:hanging="2"/>
              <w:rPr>
                <w:rFonts w:eastAsia="Arial"/>
                <w:sz w:val="22"/>
                <w:szCs w:val="22"/>
              </w:rPr>
            </w:pPr>
          </w:p>
        </w:tc>
      </w:tr>
      <w:tr w:rsidR="00783F7B" w:rsidRPr="00783F7B" w14:paraId="0763E7C6"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4289D5C5" w14:textId="77777777" w:rsidR="00783F7B" w:rsidRPr="00783F7B" w:rsidRDefault="00783F7B"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DAC427" w14:textId="5E51D417" w:rsidR="00783F7B" w:rsidRPr="00783F7B" w:rsidRDefault="00783F7B" w:rsidP="00D843CB">
            <w:pPr>
              <w:tabs>
                <w:tab w:val="center" w:pos="4536"/>
                <w:tab w:val="right" w:pos="9072"/>
              </w:tabs>
              <w:ind w:hanging="2"/>
              <w:rPr>
                <w:sz w:val="22"/>
                <w:szCs w:val="22"/>
              </w:rPr>
            </w:pPr>
            <w:r w:rsidRPr="00783F7B">
              <w:rPr>
                <w:rFonts w:eastAsia="Arial"/>
                <w:color w:val="000000"/>
                <w:sz w:val="22"/>
                <w:szCs w:val="22"/>
              </w:rPr>
              <w:t>Instalacja przez autoryzowany serwis producenta (autoryzowany serwis gwarancyjny i pogwarancyjny).</w:t>
            </w:r>
          </w:p>
        </w:tc>
        <w:tc>
          <w:tcPr>
            <w:tcW w:w="1418" w:type="dxa"/>
            <w:tcBorders>
              <w:top w:val="single" w:sz="4" w:space="0" w:color="000000"/>
              <w:left w:val="single" w:sz="4" w:space="0" w:color="000000"/>
              <w:bottom w:val="single" w:sz="4" w:space="0" w:color="000000"/>
              <w:right w:val="single" w:sz="4" w:space="0" w:color="000000"/>
            </w:tcBorders>
          </w:tcPr>
          <w:p w14:paraId="2FA3E0FD" w14:textId="39442663" w:rsidR="00783F7B" w:rsidRPr="00783F7B" w:rsidRDefault="00783F7B" w:rsidP="00587D9F">
            <w:pPr>
              <w:ind w:hanging="2"/>
              <w:rPr>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3CFB1510" w14:textId="77777777" w:rsidR="00783F7B" w:rsidRPr="00783F7B" w:rsidRDefault="00783F7B" w:rsidP="00587D9F">
            <w:pPr>
              <w:ind w:hanging="2"/>
              <w:rPr>
                <w:rFonts w:eastAsia="Arial"/>
                <w:sz w:val="22"/>
                <w:szCs w:val="22"/>
              </w:rPr>
            </w:pPr>
          </w:p>
        </w:tc>
      </w:tr>
      <w:tr w:rsidR="00AC709D" w:rsidRPr="00783F7B" w14:paraId="7CE11D82"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1C9BD2FE" w14:textId="77777777" w:rsidR="00AC709D" w:rsidRPr="00783F7B" w:rsidRDefault="00AC709D"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FA0CB4" w14:textId="22D496C0" w:rsidR="00AC709D" w:rsidRPr="00783F7B" w:rsidRDefault="00783F7B" w:rsidP="00D843CB">
            <w:pPr>
              <w:tabs>
                <w:tab w:val="center" w:pos="4536"/>
                <w:tab w:val="right" w:pos="9072"/>
              </w:tabs>
              <w:ind w:hanging="2"/>
              <w:rPr>
                <w:sz w:val="22"/>
                <w:szCs w:val="22"/>
              </w:rPr>
            </w:pPr>
            <w:r w:rsidRPr="00783F7B">
              <w:rPr>
                <w:rFonts w:eastAsia="Arial"/>
                <w:sz w:val="22"/>
                <w:szCs w:val="22"/>
              </w:rPr>
              <w:t>Czas reakcji na zgłoszenie awarii i naprawy aparatu bez konieczności wymiany części lub podzespołów max.5 dni roboczych</w:t>
            </w:r>
          </w:p>
        </w:tc>
        <w:tc>
          <w:tcPr>
            <w:tcW w:w="1418" w:type="dxa"/>
            <w:tcBorders>
              <w:top w:val="single" w:sz="4" w:space="0" w:color="000000"/>
              <w:left w:val="single" w:sz="4" w:space="0" w:color="000000"/>
              <w:bottom w:val="single" w:sz="4" w:space="0" w:color="000000"/>
              <w:right w:val="single" w:sz="4" w:space="0" w:color="000000"/>
            </w:tcBorders>
          </w:tcPr>
          <w:p w14:paraId="33C6123C" w14:textId="4ADE779C" w:rsidR="00AC709D" w:rsidRPr="00783F7B" w:rsidRDefault="00783F7B" w:rsidP="00587D9F">
            <w:pPr>
              <w:ind w:hanging="2"/>
              <w:rPr>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50B64E27" w14:textId="77777777" w:rsidR="00AC709D" w:rsidRPr="00783F7B" w:rsidRDefault="00AC709D" w:rsidP="00587D9F">
            <w:pPr>
              <w:ind w:hanging="2"/>
              <w:rPr>
                <w:rFonts w:eastAsia="Arial"/>
                <w:sz w:val="22"/>
                <w:szCs w:val="22"/>
              </w:rPr>
            </w:pPr>
          </w:p>
        </w:tc>
      </w:tr>
      <w:tr w:rsidR="00D843CB" w:rsidRPr="00783F7B" w14:paraId="26DEF3CA" w14:textId="77777777" w:rsidTr="009B4BD8">
        <w:trPr>
          <w:trHeight w:val="320"/>
        </w:trPr>
        <w:tc>
          <w:tcPr>
            <w:tcW w:w="10207" w:type="dxa"/>
            <w:gridSpan w:val="4"/>
            <w:tcBorders>
              <w:top w:val="single" w:sz="4" w:space="0" w:color="000000"/>
              <w:left w:val="single" w:sz="4" w:space="0" w:color="000000"/>
              <w:bottom w:val="single" w:sz="4" w:space="0" w:color="000000"/>
              <w:right w:val="single" w:sz="4" w:space="0" w:color="000000"/>
            </w:tcBorders>
          </w:tcPr>
          <w:p w14:paraId="456DF864" w14:textId="7393BA52" w:rsidR="00D843CB" w:rsidRPr="00783F7B" w:rsidRDefault="00D843CB" w:rsidP="00D843CB">
            <w:pPr>
              <w:ind w:hanging="2"/>
              <w:jc w:val="center"/>
              <w:rPr>
                <w:rFonts w:eastAsia="Arial"/>
                <w:sz w:val="22"/>
                <w:szCs w:val="22"/>
              </w:rPr>
            </w:pPr>
            <w:r w:rsidRPr="00783F7B">
              <w:rPr>
                <w:b/>
                <w:bCs/>
                <w:sz w:val="22"/>
                <w:szCs w:val="22"/>
              </w:rPr>
              <w:t>Inne</w:t>
            </w:r>
          </w:p>
        </w:tc>
      </w:tr>
      <w:tr w:rsidR="00D843CB" w:rsidRPr="00783F7B" w14:paraId="762EDABC"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09FE689A" w14:textId="77777777" w:rsidR="00D843CB" w:rsidRPr="00783F7B" w:rsidRDefault="00D843CB"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FFA200" w14:textId="072AF634" w:rsidR="00D843CB" w:rsidRPr="00783F7B" w:rsidRDefault="00D843CB" w:rsidP="00587D9F">
            <w:pPr>
              <w:ind w:hanging="2"/>
              <w:rPr>
                <w:rFonts w:eastAsia="Arial"/>
                <w:sz w:val="22"/>
                <w:szCs w:val="22"/>
              </w:rPr>
            </w:pPr>
            <w:r w:rsidRPr="00783F7B">
              <w:rPr>
                <w:iCs/>
                <w:sz w:val="22"/>
                <w:szCs w:val="22"/>
              </w:rPr>
              <w:t>Urządzenie fabrycznie nowe, nie będące uprzednio przedmiotem ekspozycji  i wystawy</w:t>
            </w:r>
          </w:p>
        </w:tc>
        <w:tc>
          <w:tcPr>
            <w:tcW w:w="1418" w:type="dxa"/>
            <w:tcBorders>
              <w:top w:val="single" w:sz="4" w:space="0" w:color="000000"/>
              <w:left w:val="single" w:sz="4" w:space="0" w:color="000000"/>
              <w:bottom w:val="single" w:sz="4" w:space="0" w:color="000000"/>
              <w:right w:val="single" w:sz="4" w:space="0" w:color="000000"/>
            </w:tcBorders>
          </w:tcPr>
          <w:p w14:paraId="0CF6D3D6" w14:textId="7F6E9050" w:rsidR="00D843CB"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742979B4" w14:textId="77777777" w:rsidR="00D843CB" w:rsidRPr="00783F7B" w:rsidRDefault="00D843CB" w:rsidP="00587D9F">
            <w:pPr>
              <w:ind w:hanging="2"/>
              <w:rPr>
                <w:rFonts w:eastAsia="Arial"/>
                <w:sz w:val="22"/>
                <w:szCs w:val="22"/>
              </w:rPr>
            </w:pPr>
          </w:p>
        </w:tc>
      </w:tr>
      <w:tr w:rsidR="00D843CB" w:rsidRPr="00783F7B" w14:paraId="595CCDBC"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19A6D2E5" w14:textId="77777777" w:rsidR="00D843CB" w:rsidRPr="00783F7B" w:rsidRDefault="00D843CB" w:rsidP="00625289">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F55ABB" w14:textId="06F8C4C7" w:rsidR="00D843CB" w:rsidRPr="00783F7B" w:rsidRDefault="00D843CB" w:rsidP="00587D9F">
            <w:pPr>
              <w:ind w:hanging="2"/>
              <w:rPr>
                <w:rFonts w:eastAsia="Arial"/>
                <w:sz w:val="22"/>
                <w:szCs w:val="22"/>
              </w:rPr>
            </w:pPr>
            <w:r w:rsidRPr="00783F7B">
              <w:rPr>
                <w:iCs/>
                <w:sz w:val="22"/>
                <w:szCs w:val="22"/>
              </w:rPr>
              <w:t>Instrukcja obsługi w języku polskim</w:t>
            </w:r>
          </w:p>
        </w:tc>
        <w:tc>
          <w:tcPr>
            <w:tcW w:w="1418" w:type="dxa"/>
            <w:tcBorders>
              <w:top w:val="single" w:sz="4" w:space="0" w:color="000000"/>
              <w:left w:val="single" w:sz="4" w:space="0" w:color="000000"/>
              <w:bottom w:val="single" w:sz="4" w:space="0" w:color="000000"/>
              <w:right w:val="single" w:sz="4" w:space="0" w:color="000000"/>
            </w:tcBorders>
          </w:tcPr>
          <w:p w14:paraId="72A692F8" w14:textId="2F2D78D6" w:rsidR="00D843CB" w:rsidRPr="00783F7B" w:rsidRDefault="00AC709D" w:rsidP="00587D9F">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7B612887" w14:textId="77777777" w:rsidR="00D843CB" w:rsidRPr="00783F7B" w:rsidRDefault="00D843CB" w:rsidP="00587D9F">
            <w:pPr>
              <w:ind w:hanging="2"/>
              <w:rPr>
                <w:rFonts w:eastAsia="Arial"/>
                <w:sz w:val="22"/>
                <w:szCs w:val="22"/>
              </w:rPr>
            </w:pPr>
          </w:p>
        </w:tc>
      </w:tr>
      <w:tr w:rsidR="00AC709D" w:rsidRPr="00783F7B" w14:paraId="2D3FDEDE"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5F88433C" w14:textId="77777777" w:rsidR="00AC709D" w:rsidRPr="00783F7B" w:rsidRDefault="00AC709D" w:rsidP="00AC709D">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884126" w14:textId="49565900" w:rsidR="00AC709D" w:rsidRPr="00783F7B" w:rsidRDefault="00AC709D" w:rsidP="00AC709D">
            <w:pPr>
              <w:ind w:hanging="2"/>
              <w:rPr>
                <w:iCs/>
                <w:sz w:val="22"/>
                <w:szCs w:val="22"/>
              </w:rPr>
            </w:pPr>
            <w:r w:rsidRPr="00783F7B">
              <w:rPr>
                <w:rFonts w:eastAsia="Arial"/>
                <w:color w:val="000000"/>
                <w:sz w:val="22"/>
                <w:szCs w:val="22"/>
              </w:rPr>
              <w:t>Paszport techniczny (przy dostawie)</w:t>
            </w:r>
          </w:p>
        </w:tc>
        <w:tc>
          <w:tcPr>
            <w:tcW w:w="1418" w:type="dxa"/>
            <w:tcBorders>
              <w:top w:val="single" w:sz="4" w:space="0" w:color="000000"/>
              <w:left w:val="single" w:sz="4" w:space="0" w:color="000000"/>
              <w:bottom w:val="single" w:sz="4" w:space="0" w:color="000000"/>
              <w:right w:val="single" w:sz="4" w:space="0" w:color="000000"/>
            </w:tcBorders>
          </w:tcPr>
          <w:p w14:paraId="4B37F4F1" w14:textId="186F1EBD" w:rsidR="00AC709D" w:rsidRPr="00783F7B" w:rsidRDefault="00AC709D" w:rsidP="00AC709D">
            <w:pPr>
              <w:ind w:hanging="2"/>
              <w:rPr>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3CBCACD9" w14:textId="77777777" w:rsidR="00AC709D" w:rsidRPr="00783F7B" w:rsidRDefault="00AC709D" w:rsidP="00AC709D">
            <w:pPr>
              <w:ind w:hanging="2"/>
              <w:rPr>
                <w:rFonts w:eastAsia="Arial"/>
                <w:sz w:val="22"/>
                <w:szCs w:val="22"/>
              </w:rPr>
            </w:pPr>
          </w:p>
        </w:tc>
      </w:tr>
      <w:tr w:rsidR="00AC709D" w:rsidRPr="00783F7B" w14:paraId="43809BAD"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09FE2A40" w14:textId="77777777" w:rsidR="00AC709D" w:rsidRPr="00783F7B" w:rsidRDefault="00AC709D" w:rsidP="00AC709D">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A7811C" w14:textId="2BC9B9E3" w:rsidR="00AC709D" w:rsidRPr="00783F7B" w:rsidRDefault="00AC709D" w:rsidP="00AC709D">
            <w:pPr>
              <w:ind w:hanging="2"/>
              <w:rPr>
                <w:rFonts w:eastAsia="Arial"/>
                <w:sz w:val="22"/>
                <w:szCs w:val="22"/>
              </w:rPr>
            </w:pPr>
            <w:r w:rsidRPr="00783F7B">
              <w:rPr>
                <w:sz w:val="22"/>
                <w:szCs w:val="22"/>
              </w:rPr>
              <w:t>Foldery aparatów/urządzeń, dołączone do oferty, w języku polskim potwierdzające w/w parametry</w:t>
            </w:r>
          </w:p>
        </w:tc>
        <w:tc>
          <w:tcPr>
            <w:tcW w:w="1418" w:type="dxa"/>
            <w:tcBorders>
              <w:top w:val="single" w:sz="4" w:space="0" w:color="000000"/>
              <w:left w:val="single" w:sz="4" w:space="0" w:color="000000"/>
              <w:bottom w:val="single" w:sz="4" w:space="0" w:color="000000"/>
              <w:right w:val="single" w:sz="4" w:space="0" w:color="000000"/>
            </w:tcBorders>
          </w:tcPr>
          <w:p w14:paraId="1311014A" w14:textId="244B8129" w:rsidR="00AC709D" w:rsidRPr="00783F7B" w:rsidRDefault="00AC709D" w:rsidP="00AC709D">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0E6B3FF0" w14:textId="77777777" w:rsidR="00AC709D" w:rsidRPr="00783F7B" w:rsidRDefault="00AC709D" w:rsidP="00AC709D">
            <w:pPr>
              <w:ind w:hanging="2"/>
              <w:rPr>
                <w:rFonts w:eastAsia="Arial"/>
                <w:sz w:val="22"/>
                <w:szCs w:val="22"/>
              </w:rPr>
            </w:pPr>
          </w:p>
        </w:tc>
      </w:tr>
      <w:tr w:rsidR="00AC709D" w:rsidRPr="00783F7B" w14:paraId="752AE9E5" w14:textId="77777777" w:rsidTr="00625289">
        <w:trPr>
          <w:trHeight w:val="320"/>
        </w:trPr>
        <w:tc>
          <w:tcPr>
            <w:tcW w:w="710" w:type="dxa"/>
            <w:tcBorders>
              <w:top w:val="single" w:sz="4" w:space="0" w:color="000000"/>
              <w:left w:val="single" w:sz="4" w:space="0" w:color="000000"/>
              <w:bottom w:val="single" w:sz="4" w:space="0" w:color="000000"/>
              <w:right w:val="single" w:sz="4" w:space="0" w:color="000000"/>
            </w:tcBorders>
          </w:tcPr>
          <w:p w14:paraId="2886A6DF" w14:textId="77777777" w:rsidR="00AC709D" w:rsidRPr="00783F7B" w:rsidRDefault="00AC709D" w:rsidP="00AC709D">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BC8703" w14:textId="26059883" w:rsidR="00AC709D" w:rsidRPr="00783F7B" w:rsidRDefault="00AC709D" w:rsidP="00AC709D">
            <w:pPr>
              <w:ind w:hanging="2"/>
              <w:rPr>
                <w:rFonts w:eastAsia="Arial"/>
                <w:sz w:val="22"/>
                <w:szCs w:val="22"/>
              </w:rPr>
            </w:pPr>
            <w:r w:rsidRPr="00783F7B">
              <w:rPr>
                <w:sz w:val="22"/>
                <w:szCs w:val="22"/>
              </w:rPr>
              <w:t>certyfikat CE/deklaracja CE</w:t>
            </w:r>
          </w:p>
        </w:tc>
        <w:tc>
          <w:tcPr>
            <w:tcW w:w="1418" w:type="dxa"/>
            <w:tcBorders>
              <w:top w:val="single" w:sz="4" w:space="0" w:color="000000"/>
              <w:left w:val="single" w:sz="4" w:space="0" w:color="000000"/>
              <w:bottom w:val="single" w:sz="4" w:space="0" w:color="000000"/>
              <w:right w:val="single" w:sz="4" w:space="0" w:color="000000"/>
            </w:tcBorders>
          </w:tcPr>
          <w:p w14:paraId="6B945B4C" w14:textId="1EB26E46" w:rsidR="00AC709D" w:rsidRPr="00783F7B" w:rsidRDefault="00AC709D" w:rsidP="00AC709D">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357F7150" w14:textId="77777777" w:rsidR="00AC709D" w:rsidRPr="00783F7B" w:rsidRDefault="00AC709D" w:rsidP="00AC709D">
            <w:pPr>
              <w:ind w:hanging="2"/>
              <w:rPr>
                <w:rFonts w:eastAsia="Arial"/>
                <w:sz w:val="22"/>
                <w:szCs w:val="22"/>
              </w:rPr>
            </w:pPr>
          </w:p>
        </w:tc>
      </w:tr>
    </w:tbl>
    <w:p w14:paraId="0FCEAC30" w14:textId="77777777" w:rsidR="00A7197B" w:rsidRPr="00783F7B" w:rsidRDefault="00A7197B">
      <w:pPr>
        <w:suppressAutoHyphens w:val="0"/>
        <w:spacing w:after="160" w:line="259" w:lineRule="auto"/>
        <w:rPr>
          <w:sz w:val="22"/>
          <w:szCs w:val="22"/>
          <w:u w:val="single"/>
        </w:rPr>
      </w:pPr>
    </w:p>
    <w:p w14:paraId="605B1AE5" w14:textId="77777777" w:rsidR="00896D0A" w:rsidRPr="00783F7B" w:rsidRDefault="00896D0A" w:rsidP="00896D0A">
      <w:pPr>
        <w:spacing w:line="259" w:lineRule="auto"/>
        <w:rPr>
          <w:b/>
          <w:bCs/>
        </w:rPr>
      </w:pPr>
    </w:p>
    <w:p w14:paraId="22239CE2" w14:textId="77777777" w:rsidR="00896D0A" w:rsidRPr="00783F7B" w:rsidRDefault="00896D0A" w:rsidP="00896D0A">
      <w:pPr>
        <w:pStyle w:val="Akapitzlist"/>
        <w:numPr>
          <w:ilvl w:val="0"/>
          <w:numId w:val="31"/>
        </w:numPr>
        <w:autoSpaceDE w:val="0"/>
        <w:autoSpaceDN w:val="0"/>
        <w:adjustRightInd w:val="0"/>
        <w:spacing w:after="0" w:line="240" w:lineRule="auto"/>
        <w:rPr>
          <w:rFonts w:ascii="Times New Roman" w:hAnsi="Times New Roman" w:cs="Times New Roman"/>
          <w:color w:val="000000"/>
          <w:sz w:val="20"/>
          <w:szCs w:val="20"/>
        </w:rPr>
      </w:pPr>
      <w:r w:rsidRPr="00783F7B">
        <w:rPr>
          <w:rFonts w:ascii="Times New Roman" w:hAnsi="Times New Roman" w:cs="Times New Roman"/>
          <w:color w:val="000000"/>
          <w:sz w:val="20"/>
          <w:szCs w:val="20"/>
        </w:rPr>
        <w:t xml:space="preserve">Złożenie oferty w niniejszym postępowaniu jest równoznaczne z oświadczeniem Wykonawcy, że oferowany przedmiot zamówienia o powyżej wyspecyfikowanych parametrach jest nowy i kompletny i po dostawie będzie gotowy do pracy zgodnie z jego przeznaczeniem bez dodatkowych zakupów. </w:t>
      </w:r>
    </w:p>
    <w:p w14:paraId="4B464DD6" w14:textId="77777777" w:rsidR="00896D0A" w:rsidRPr="00783F7B" w:rsidRDefault="00896D0A" w:rsidP="00896D0A">
      <w:pPr>
        <w:widowControl w:val="0"/>
        <w:numPr>
          <w:ilvl w:val="0"/>
          <w:numId w:val="31"/>
        </w:numPr>
        <w:tabs>
          <w:tab w:val="left" w:pos="0"/>
        </w:tabs>
        <w:suppressAutoHyphens w:val="0"/>
        <w:autoSpaceDE w:val="0"/>
        <w:autoSpaceDN w:val="0"/>
        <w:textAlignment w:val="baseline"/>
        <w:rPr>
          <w:rFonts w:eastAsia="SimSun"/>
          <w:kern w:val="3"/>
          <w:lang w:bidi="hi-IN"/>
        </w:rPr>
      </w:pPr>
      <w:r w:rsidRPr="00783F7B">
        <w:rPr>
          <w:rFonts w:eastAsia="SimSun"/>
          <w:kern w:val="3"/>
          <w:lang w:bidi="hi-IN"/>
        </w:rPr>
        <w:t>Niespełnienie któregoś z podanych warunków granicznych (wymaganych) powoduje odrzucenie oferty.</w:t>
      </w:r>
    </w:p>
    <w:p w14:paraId="41545254" w14:textId="3C3FC494" w:rsidR="00896D0A" w:rsidRPr="00783F7B" w:rsidRDefault="00896D0A" w:rsidP="00896D0A">
      <w:pPr>
        <w:pStyle w:val="Akapitzlist"/>
        <w:numPr>
          <w:ilvl w:val="0"/>
          <w:numId w:val="31"/>
        </w:numPr>
        <w:autoSpaceDE w:val="0"/>
        <w:autoSpaceDN w:val="0"/>
        <w:adjustRightInd w:val="0"/>
        <w:spacing w:after="0" w:line="240" w:lineRule="auto"/>
        <w:rPr>
          <w:rFonts w:ascii="Times New Roman" w:hAnsi="Times New Roman" w:cs="Times New Roman"/>
          <w:color w:val="000000"/>
          <w:sz w:val="20"/>
          <w:szCs w:val="20"/>
        </w:rPr>
      </w:pPr>
      <w:r w:rsidRPr="00783F7B">
        <w:rPr>
          <w:rFonts w:ascii="Times New Roman" w:hAnsi="Times New Roman" w:cs="Times New Roman"/>
          <w:color w:val="000000"/>
          <w:sz w:val="20"/>
          <w:szCs w:val="20"/>
        </w:rPr>
        <w:t xml:space="preserve">Przedmiot zamówienia zostanie dostarczony i wniesiony oraz zainstalowany na koszt i odpowiedzialność Wykonawcy do miejsca wskazanego przez Zamawiającego na terenie należącym do Zamawiającego </w:t>
      </w:r>
    </w:p>
    <w:p w14:paraId="5AE72AB1" w14:textId="77777777" w:rsidR="00896D0A" w:rsidRPr="00783F7B" w:rsidRDefault="00896D0A" w:rsidP="00896D0A">
      <w:pPr>
        <w:autoSpaceDE w:val="0"/>
        <w:autoSpaceDN w:val="0"/>
        <w:adjustRightInd w:val="0"/>
        <w:rPr>
          <w:color w:val="000000"/>
        </w:rPr>
      </w:pPr>
    </w:p>
    <w:p w14:paraId="715DC1C2" w14:textId="77777777" w:rsidR="00896D0A" w:rsidRPr="00783F7B" w:rsidRDefault="00896D0A" w:rsidP="00896D0A">
      <w:pPr>
        <w:autoSpaceDE w:val="0"/>
        <w:autoSpaceDN w:val="0"/>
        <w:adjustRightInd w:val="0"/>
        <w:rPr>
          <w:color w:val="000000"/>
        </w:rPr>
      </w:pPr>
    </w:p>
    <w:p w14:paraId="7093FD0F" w14:textId="77777777" w:rsidR="00783F7B" w:rsidRPr="00783F7B" w:rsidRDefault="00783F7B" w:rsidP="00896D0A">
      <w:pPr>
        <w:autoSpaceDE w:val="0"/>
        <w:autoSpaceDN w:val="0"/>
        <w:adjustRightInd w:val="0"/>
        <w:jc w:val="right"/>
        <w:rPr>
          <w:rFonts w:ascii="Calibri" w:hAnsi="Calibri" w:cs="Calibri"/>
          <w:color w:val="000000"/>
        </w:rPr>
      </w:pPr>
    </w:p>
    <w:p w14:paraId="1B4F487D" w14:textId="77777777" w:rsidR="00783F7B" w:rsidRPr="00783F7B" w:rsidRDefault="00783F7B" w:rsidP="00896D0A">
      <w:pPr>
        <w:autoSpaceDE w:val="0"/>
        <w:autoSpaceDN w:val="0"/>
        <w:adjustRightInd w:val="0"/>
        <w:jc w:val="right"/>
        <w:rPr>
          <w:rFonts w:ascii="Calibri" w:hAnsi="Calibri" w:cs="Calibri"/>
          <w:color w:val="000000"/>
        </w:rPr>
      </w:pPr>
    </w:p>
    <w:p w14:paraId="34DF1A2D" w14:textId="4B9CB3F5" w:rsidR="00896D0A" w:rsidRPr="00783F7B" w:rsidRDefault="00896D0A" w:rsidP="00896D0A">
      <w:pPr>
        <w:autoSpaceDE w:val="0"/>
        <w:autoSpaceDN w:val="0"/>
        <w:adjustRightInd w:val="0"/>
        <w:jc w:val="right"/>
        <w:rPr>
          <w:rFonts w:ascii="Calibri" w:hAnsi="Calibri" w:cs="Calibri"/>
          <w:color w:val="000000"/>
        </w:rPr>
      </w:pPr>
      <w:r w:rsidRPr="00783F7B">
        <w:rPr>
          <w:rFonts w:ascii="Calibri" w:hAnsi="Calibri" w:cs="Calibri"/>
          <w:color w:val="000000"/>
        </w:rPr>
        <w:t xml:space="preserve">________________ dnia __.__.____ r. </w:t>
      </w:r>
    </w:p>
    <w:p w14:paraId="12608E14" w14:textId="75652C3E" w:rsidR="00896D0A" w:rsidRPr="00783F7B" w:rsidRDefault="00896D0A" w:rsidP="00783F7B">
      <w:pPr>
        <w:autoSpaceDE w:val="0"/>
        <w:autoSpaceDN w:val="0"/>
        <w:adjustRightInd w:val="0"/>
        <w:jc w:val="right"/>
        <w:rPr>
          <w:rFonts w:ascii="Calibri" w:hAnsi="Calibri" w:cs="Calibri"/>
          <w:color w:val="000000"/>
        </w:rPr>
      </w:pPr>
      <w:r w:rsidRPr="00783F7B">
        <w:rPr>
          <w:rFonts w:ascii="Calibri" w:hAnsi="Calibri" w:cs="Calibri"/>
          <w:color w:val="000000"/>
        </w:rPr>
        <w:t>(miejscowość i data)</w:t>
      </w:r>
    </w:p>
    <w:p w14:paraId="7EB51E8E" w14:textId="77777777" w:rsidR="00896D0A" w:rsidRPr="00783F7B" w:rsidRDefault="00896D0A" w:rsidP="00783F7B">
      <w:pPr>
        <w:autoSpaceDE w:val="0"/>
        <w:autoSpaceDN w:val="0"/>
        <w:adjustRightInd w:val="0"/>
        <w:rPr>
          <w:rFonts w:ascii="Calibri" w:hAnsi="Calibri" w:cs="Calibri"/>
          <w:color w:val="000000"/>
        </w:rPr>
      </w:pPr>
    </w:p>
    <w:p w14:paraId="056237D5" w14:textId="77777777" w:rsidR="00896D0A" w:rsidRPr="00783F7B" w:rsidRDefault="00896D0A" w:rsidP="00896D0A">
      <w:pPr>
        <w:autoSpaceDE w:val="0"/>
        <w:autoSpaceDN w:val="0"/>
        <w:adjustRightInd w:val="0"/>
        <w:jc w:val="center"/>
        <w:rPr>
          <w:rFonts w:ascii="Calibri" w:hAnsi="Calibri" w:cs="Calibri"/>
          <w:color w:val="000000"/>
        </w:rPr>
      </w:pPr>
      <w:r w:rsidRPr="00783F7B">
        <w:rPr>
          <w:rFonts w:ascii="Calibri" w:hAnsi="Calibri" w:cs="Calibri"/>
          <w:b/>
          <w:bCs/>
          <w:i/>
          <w:iCs/>
          <w:color w:val="000000"/>
        </w:rPr>
        <w:t>Dokument ten należy podpisać elektronicznie, zgodnie z wymogami zawartymi w SWZ do niniejszego postępowania</w:t>
      </w:r>
    </w:p>
    <w:p w14:paraId="4BE30C49" w14:textId="744219AE" w:rsidR="00896D0A" w:rsidRDefault="00896D0A" w:rsidP="00783F7B">
      <w:pPr>
        <w:spacing w:line="259" w:lineRule="auto"/>
        <w:jc w:val="center"/>
        <w:rPr>
          <w:b/>
          <w:bCs/>
          <w:color w:val="000000"/>
        </w:rPr>
      </w:pPr>
      <w:r w:rsidRPr="00783F7B">
        <w:rPr>
          <w:b/>
          <w:bCs/>
          <w:color w:val="000000"/>
        </w:rPr>
        <w:t>DOKUMENT SKŁADANY WRAZ Z OFERTĄ</w:t>
      </w:r>
    </w:p>
    <w:p w14:paraId="533974B4" w14:textId="77777777" w:rsidR="006A7BA2" w:rsidRDefault="006A7BA2" w:rsidP="00783F7B">
      <w:pPr>
        <w:spacing w:line="259" w:lineRule="auto"/>
        <w:jc w:val="center"/>
        <w:rPr>
          <w:b/>
          <w:bCs/>
          <w:color w:val="000000"/>
        </w:rPr>
      </w:pPr>
    </w:p>
    <w:p w14:paraId="34B5B508" w14:textId="77777777" w:rsidR="006A7BA2" w:rsidRDefault="006A7BA2" w:rsidP="00783F7B">
      <w:pPr>
        <w:spacing w:line="259" w:lineRule="auto"/>
        <w:jc w:val="center"/>
        <w:rPr>
          <w:b/>
          <w:bCs/>
          <w:color w:val="000000"/>
        </w:rPr>
      </w:pPr>
    </w:p>
    <w:p w14:paraId="18B13190" w14:textId="77777777" w:rsidR="006A7BA2" w:rsidRDefault="006A7BA2" w:rsidP="00783F7B">
      <w:pPr>
        <w:spacing w:line="259" w:lineRule="auto"/>
        <w:jc w:val="center"/>
        <w:rPr>
          <w:b/>
          <w:bCs/>
          <w:color w:val="000000"/>
        </w:rPr>
      </w:pPr>
    </w:p>
    <w:p w14:paraId="332BD3B6" w14:textId="77777777" w:rsidR="006F39E7" w:rsidRDefault="006F39E7" w:rsidP="00783F7B">
      <w:pPr>
        <w:spacing w:line="259" w:lineRule="auto"/>
        <w:jc w:val="center"/>
        <w:rPr>
          <w:b/>
          <w:bCs/>
          <w:color w:val="000000"/>
        </w:rPr>
      </w:pPr>
    </w:p>
    <w:p w14:paraId="5ED7017B" w14:textId="77777777" w:rsidR="006F39E7" w:rsidRDefault="006F39E7" w:rsidP="00783F7B">
      <w:pPr>
        <w:spacing w:line="259" w:lineRule="auto"/>
        <w:jc w:val="center"/>
        <w:rPr>
          <w:b/>
          <w:bCs/>
          <w:color w:val="000000"/>
        </w:rPr>
      </w:pPr>
    </w:p>
    <w:p w14:paraId="0EDCD346" w14:textId="77777777" w:rsidR="006F39E7" w:rsidRDefault="006F39E7" w:rsidP="00783F7B">
      <w:pPr>
        <w:spacing w:line="259" w:lineRule="auto"/>
        <w:jc w:val="center"/>
        <w:rPr>
          <w:b/>
          <w:bCs/>
          <w:color w:val="000000"/>
        </w:rPr>
      </w:pPr>
    </w:p>
    <w:p w14:paraId="51B74C92" w14:textId="5AD881DC" w:rsidR="006A7BA2" w:rsidRDefault="006F39E7" w:rsidP="00783F7B">
      <w:pPr>
        <w:spacing w:line="259" w:lineRule="auto"/>
        <w:jc w:val="center"/>
        <w:rPr>
          <w:b/>
          <w:bCs/>
          <w:color w:val="000000"/>
          <w:sz w:val="40"/>
          <w:szCs w:val="40"/>
        </w:rPr>
      </w:pPr>
      <w:bookmarkStart w:id="14" w:name="_Hlk149566755"/>
      <w:r w:rsidRPr="006F39E7">
        <w:rPr>
          <w:b/>
          <w:bCs/>
          <w:color w:val="000000"/>
          <w:sz w:val="40"/>
          <w:szCs w:val="40"/>
        </w:rPr>
        <w:t>Część nr III</w:t>
      </w:r>
    </w:p>
    <w:p w14:paraId="1541418D" w14:textId="384A9819" w:rsidR="006A7BA2" w:rsidRDefault="00EA7D0A" w:rsidP="00EA7D0A">
      <w:pPr>
        <w:spacing w:line="259" w:lineRule="auto"/>
        <w:rPr>
          <w:b/>
          <w:bCs/>
          <w:color w:val="000000"/>
          <w:sz w:val="24"/>
          <w:szCs w:val="24"/>
        </w:rPr>
      </w:pPr>
      <w:r>
        <w:rPr>
          <w:b/>
          <w:bCs/>
          <w:color w:val="000000"/>
          <w:sz w:val="24"/>
          <w:szCs w:val="24"/>
        </w:rPr>
        <w:t>Mobilny robot rehabilitacyjny górnych partii ciała – 1 szt.</w:t>
      </w:r>
      <w:bookmarkEnd w:id="14"/>
    </w:p>
    <w:p w14:paraId="6CB7A822" w14:textId="77777777" w:rsidR="00EA7D0A" w:rsidRPr="00EA7D0A" w:rsidRDefault="00EA7D0A" w:rsidP="00EA7D0A">
      <w:pPr>
        <w:spacing w:line="259" w:lineRule="auto"/>
        <w:rPr>
          <w:b/>
          <w:bCs/>
          <w:color w:val="000000"/>
          <w:sz w:val="24"/>
          <w:szCs w:val="24"/>
        </w:rPr>
      </w:pPr>
    </w:p>
    <w:tbl>
      <w:tblPr>
        <w:tblW w:w="10207" w:type="dxa"/>
        <w:tblInd w:w="-431" w:type="dxa"/>
        <w:tblLayout w:type="fixed"/>
        <w:tblCellMar>
          <w:left w:w="10" w:type="dxa"/>
          <w:right w:w="10" w:type="dxa"/>
        </w:tblCellMar>
        <w:tblLook w:val="0000" w:firstRow="0" w:lastRow="0" w:firstColumn="0" w:lastColumn="0" w:noHBand="0" w:noVBand="0"/>
      </w:tblPr>
      <w:tblGrid>
        <w:gridCol w:w="3419"/>
        <w:gridCol w:w="6788"/>
      </w:tblGrid>
      <w:tr w:rsidR="006A7BA2" w:rsidRPr="00783F7B" w14:paraId="08C33269" w14:textId="77777777" w:rsidTr="00547E12">
        <w:trPr>
          <w:cantSplit/>
          <w:trHeight w:val="454"/>
        </w:trPr>
        <w:tc>
          <w:tcPr>
            <w:tcW w:w="341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37C7A9E" w14:textId="77777777" w:rsidR="006A7BA2" w:rsidRPr="00783F7B" w:rsidRDefault="006A7BA2" w:rsidP="000A03B8">
            <w:pPr>
              <w:keepNext/>
              <w:autoSpaceDN w:val="0"/>
              <w:textAlignment w:val="baseline"/>
              <w:rPr>
                <w:b/>
                <w:bCs/>
                <w:kern w:val="3"/>
                <w:sz w:val="22"/>
                <w:szCs w:val="22"/>
                <w:lang w:eastAsia="zh-CN"/>
              </w:rPr>
            </w:pPr>
            <w:r w:rsidRPr="00783F7B">
              <w:rPr>
                <w:b/>
                <w:bCs/>
                <w:kern w:val="3"/>
                <w:sz w:val="22"/>
                <w:szCs w:val="22"/>
                <w:lang w:eastAsia="zh-CN"/>
              </w:rPr>
              <w:t>Producent</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78C24F" w14:textId="77777777" w:rsidR="006A7BA2" w:rsidRPr="00783F7B" w:rsidRDefault="006A7BA2" w:rsidP="000A03B8">
            <w:pPr>
              <w:autoSpaceDE w:val="0"/>
              <w:autoSpaceDN w:val="0"/>
              <w:snapToGrid w:val="0"/>
              <w:textAlignment w:val="baseline"/>
              <w:rPr>
                <w:kern w:val="3"/>
                <w:sz w:val="22"/>
                <w:szCs w:val="22"/>
                <w:lang w:val="en-US" w:eastAsia="zh-CN"/>
              </w:rPr>
            </w:pPr>
          </w:p>
        </w:tc>
      </w:tr>
      <w:tr w:rsidR="006A7BA2" w:rsidRPr="00783F7B" w14:paraId="5D43C596" w14:textId="77777777" w:rsidTr="00547E12">
        <w:trPr>
          <w:cantSplit/>
          <w:trHeight w:val="454"/>
        </w:trPr>
        <w:tc>
          <w:tcPr>
            <w:tcW w:w="341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371943A" w14:textId="77777777" w:rsidR="006A7BA2" w:rsidRPr="00783F7B" w:rsidRDefault="006A7BA2" w:rsidP="000A03B8">
            <w:pPr>
              <w:keepNext/>
              <w:autoSpaceDN w:val="0"/>
              <w:textAlignment w:val="baseline"/>
              <w:rPr>
                <w:b/>
                <w:bCs/>
                <w:kern w:val="3"/>
                <w:sz w:val="22"/>
                <w:szCs w:val="22"/>
                <w:lang w:eastAsia="zh-CN"/>
              </w:rPr>
            </w:pPr>
            <w:r w:rsidRPr="00783F7B">
              <w:rPr>
                <w:b/>
                <w:bCs/>
                <w:kern w:val="3"/>
                <w:sz w:val="22"/>
                <w:szCs w:val="22"/>
                <w:lang w:eastAsia="zh-CN"/>
              </w:rPr>
              <w:t>Model/typ</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5043BE" w14:textId="77777777" w:rsidR="006A7BA2" w:rsidRPr="00783F7B" w:rsidRDefault="006A7BA2" w:rsidP="000A03B8">
            <w:pPr>
              <w:keepNext/>
              <w:autoSpaceDN w:val="0"/>
              <w:snapToGrid w:val="0"/>
              <w:textAlignment w:val="baseline"/>
              <w:rPr>
                <w:kern w:val="3"/>
                <w:sz w:val="22"/>
                <w:szCs w:val="22"/>
                <w:lang w:eastAsia="zh-CN"/>
              </w:rPr>
            </w:pPr>
          </w:p>
        </w:tc>
      </w:tr>
      <w:tr w:rsidR="006A7BA2" w:rsidRPr="00783F7B" w14:paraId="14ED89D5" w14:textId="77777777" w:rsidTr="00547E12">
        <w:trPr>
          <w:cantSplit/>
          <w:trHeight w:val="454"/>
        </w:trPr>
        <w:tc>
          <w:tcPr>
            <w:tcW w:w="341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BFFE52F" w14:textId="77777777" w:rsidR="006A7BA2" w:rsidRPr="00783F7B" w:rsidRDefault="006A7BA2" w:rsidP="000A03B8">
            <w:pPr>
              <w:autoSpaceDN w:val="0"/>
              <w:textAlignment w:val="baseline"/>
              <w:rPr>
                <w:b/>
                <w:bCs/>
                <w:kern w:val="3"/>
                <w:sz w:val="22"/>
                <w:szCs w:val="22"/>
                <w:lang w:eastAsia="zh-CN"/>
              </w:rPr>
            </w:pPr>
            <w:r w:rsidRPr="00783F7B">
              <w:rPr>
                <w:b/>
                <w:bCs/>
                <w:kern w:val="3"/>
                <w:sz w:val="22"/>
                <w:szCs w:val="22"/>
                <w:lang w:eastAsia="zh-CN"/>
              </w:rPr>
              <w:t>Rok produkcji</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07FFCE" w14:textId="77777777" w:rsidR="006A7BA2" w:rsidRPr="00783F7B" w:rsidRDefault="006A7BA2" w:rsidP="000A03B8">
            <w:pPr>
              <w:autoSpaceDN w:val="0"/>
              <w:textAlignment w:val="baseline"/>
              <w:rPr>
                <w:b/>
                <w:bCs/>
                <w:kern w:val="3"/>
                <w:sz w:val="22"/>
                <w:szCs w:val="22"/>
                <w:lang w:eastAsia="zh-CN"/>
              </w:rPr>
            </w:pPr>
          </w:p>
        </w:tc>
      </w:tr>
    </w:tbl>
    <w:p w14:paraId="77CD7DED" w14:textId="77777777" w:rsidR="006A7BA2" w:rsidRPr="00783F7B" w:rsidRDefault="006A7BA2" w:rsidP="000A03B8">
      <w:pPr>
        <w:pStyle w:val="Akapitzlist"/>
        <w:rPr>
          <w:rFonts w:ascii="Times New Roman" w:hAnsi="Times New Roman" w:cs="Times New Roman"/>
          <w:b/>
          <w:bCs/>
          <w:highlight w:val="yellow"/>
        </w:rPr>
      </w:pPr>
    </w:p>
    <w:tbl>
      <w:tblPr>
        <w:tblW w:w="10207" w:type="dxa"/>
        <w:tblInd w:w="-431" w:type="dxa"/>
        <w:tblLayout w:type="fixed"/>
        <w:tblLook w:val="0000" w:firstRow="0" w:lastRow="0" w:firstColumn="0" w:lastColumn="0" w:noHBand="0" w:noVBand="0"/>
      </w:tblPr>
      <w:tblGrid>
        <w:gridCol w:w="710"/>
        <w:gridCol w:w="6662"/>
        <w:gridCol w:w="1418"/>
        <w:gridCol w:w="1417"/>
      </w:tblGrid>
      <w:tr w:rsidR="006A7BA2" w:rsidRPr="00783F7B" w14:paraId="02419D20" w14:textId="77777777" w:rsidTr="00547E12">
        <w:trPr>
          <w:trHeight w:val="320"/>
        </w:trPr>
        <w:tc>
          <w:tcPr>
            <w:tcW w:w="710" w:type="dxa"/>
            <w:tcBorders>
              <w:top w:val="single" w:sz="4" w:space="0" w:color="000000"/>
              <w:left w:val="single" w:sz="4" w:space="0" w:color="000000"/>
              <w:bottom w:val="single" w:sz="4" w:space="0" w:color="000000"/>
              <w:right w:val="single" w:sz="4" w:space="0" w:color="000000"/>
            </w:tcBorders>
          </w:tcPr>
          <w:p w14:paraId="2164ED3A" w14:textId="77777777" w:rsidR="006A7BA2" w:rsidRPr="00783F7B" w:rsidRDefault="006A7BA2" w:rsidP="000A03B8">
            <w:pPr>
              <w:jc w:val="center"/>
              <w:rPr>
                <w:rFonts w:eastAsia="Arial"/>
                <w:b/>
                <w:sz w:val="22"/>
                <w:szCs w:val="22"/>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ED94ED" w14:textId="77777777" w:rsidR="006A7BA2" w:rsidRPr="00783F7B" w:rsidRDefault="006A7BA2" w:rsidP="000A03B8">
            <w:pPr>
              <w:jc w:val="center"/>
              <w:rPr>
                <w:rFonts w:eastAsia="Arial"/>
                <w:b/>
                <w:sz w:val="22"/>
                <w:szCs w:val="22"/>
              </w:rPr>
            </w:pPr>
            <w:r w:rsidRPr="00783F7B">
              <w:rPr>
                <w:rFonts w:eastAsia="Arial"/>
                <w:b/>
                <w:sz w:val="22"/>
                <w:szCs w:val="22"/>
              </w:rPr>
              <w:t>Parametry techniczne – wymagania minimalne</w:t>
            </w:r>
          </w:p>
          <w:p w14:paraId="30770D2F" w14:textId="77777777" w:rsidR="006A7BA2" w:rsidRPr="00783F7B" w:rsidRDefault="006A7BA2" w:rsidP="000A03B8">
            <w:pPr>
              <w:pBdr>
                <w:top w:val="nil"/>
                <w:left w:val="nil"/>
                <w:bottom w:val="nil"/>
                <w:right w:val="nil"/>
                <w:between w:val="nil"/>
              </w:pBdr>
              <w:ind w:hanging="2"/>
              <w:rPr>
                <w:rFonts w:eastAsia="Arial"/>
                <w:b/>
                <w:bCs/>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624189AE" w14:textId="77777777" w:rsidR="006A7BA2" w:rsidRPr="00783F7B" w:rsidRDefault="006A7BA2" w:rsidP="000A03B8">
            <w:pPr>
              <w:pBdr>
                <w:top w:val="nil"/>
                <w:left w:val="nil"/>
                <w:bottom w:val="nil"/>
                <w:right w:val="nil"/>
                <w:between w:val="nil"/>
              </w:pBdr>
              <w:ind w:hanging="2"/>
              <w:rPr>
                <w:rFonts w:eastAsia="Arial"/>
                <w:b/>
                <w:bCs/>
                <w:sz w:val="22"/>
                <w:szCs w:val="22"/>
              </w:rPr>
            </w:pPr>
            <w:r w:rsidRPr="00783F7B">
              <w:rPr>
                <w:rFonts w:eastAsia="Arial"/>
                <w:b/>
                <w:bCs/>
                <w:sz w:val="22"/>
                <w:szCs w:val="22"/>
              </w:rPr>
              <w:t>wymagane</w:t>
            </w:r>
          </w:p>
        </w:tc>
        <w:tc>
          <w:tcPr>
            <w:tcW w:w="1417" w:type="dxa"/>
            <w:tcBorders>
              <w:top w:val="single" w:sz="4" w:space="0" w:color="000000"/>
              <w:left w:val="single" w:sz="4" w:space="0" w:color="000000"/>
              <w:bottom w:val="single" w:sz="4" w:space="0" w:color="000000"/>
              <w:right w:val="single" w:sz="4" w:space="0" w:color="000000"/>
            </w:tcBorders>
          </w:tcPr>
          <w:p w14:paraId="074BCE9A" w14:textId="77777777" w:rsidR="006A7BA2" w:rsidRPr="00783F7B" w:rsidRDefault="006A7BA2" w:rsidP="000A03B8">
            <w:pPr>
              <w:pBdr>
                <w:top w:val="nil"/>
                <w:left w:val="nil"/>
                <w:bottom w:val="nil"/>
                <w:right w:val="nil"/>
                <w:between w:val="nil"/>
              </w:pBdr>
              <w:ind w:hanging="2"/>
              <w:rPr>
                <w:rFonts w:eastAsia="Arial"/>
                <w:b/>
                <w:bCs/>
                <w:sz w:val="22"/>
                <w:szCs w:val="22"/>
              </w:rPr>
            </w:pPr>
            <w:r w:rsidRPr="00783F7B">
              <w:rPr>
                <w:rFonts w:eastAsia="Arial"/>
                <w:b/>
                <w:bCs/>
                <w:sz w:val="22"/>
                <w:szCs w:val="22"/>
              </w:rPr>
              <w:t>opcjonalne</w:t>
            </w:r>
          </w:p>
        </w:tc>
      </w:tr>
      <w:tr w:rsidR="006A7BA2" w:rsidRPr="00783F7B" w14:paraId="2BF5F2CC" w14:textId="77777777" w:rsidTr="00547E12">
        <w:trPr>
          <w:trHeight w:val="320"/>
        </w:trPr>
        <w:tc>
          <w:tcPr>
            <w:tcW w:w="710" w:type="dxa"/>
            <w:tcBorders>
              <w:top w:val="single" w:sz="4" w:space="0" w:color="000000"/>
              <w:left w:val="single" w:sz="4" w:space="0" w:color="000000"/>
              <w:bottom w:val="single" w:sz="4" w:space="0" w:color="000000"/>
              <w:right w:val="single" w:sz="4" w:space="0" w:color="000000"/>
            </w:tcBorders>
          </w:tcPr>
          <w:p w14:paraId="2A358A6D" w14:textId="77777777" w:rsidR="006A7BA2" w:rsidRPr="00783F7B" w:rsidRDefault="006A7BA2" w:rsidP="000A03B8">
            <w:pPr>
              <w:pStyle w:val="Akapitzlist"/>
              <w:numPr>
                <w:ilvl w:val="0"/>
                <w:numId w:val="27"/>
              </w:numPr>
              <w:pBdr>
                <w:top w:val="nil"/>
                <w:left w:val="nil"/>
                <w:bottom w:val="nil"/>
                <w:right w:val="nil"/>
                <w:between w:val="nil"/>
              </w:pBd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0C3B1C" w14:textId="6E7AA2A5" w:rsidR="006A7BA2" w:rsidRPr="00783F7B" w:rsidRDefault="006A7BA2" w:rsidP="000A03B8">
            <w:pPr>
              <w:pBdr>
                <w:top w:val="nil"/>
                <w:left w:val="nil"/>
                <w:bottom w:val="nil"/>
                <w:right w:val="nil"/>
                <w:between w:val="nil"/>
              </w:pBdr>
              <w:ind w:hanging="2"/>
              <w:rPr>
                <w:rFonts w:eastAsia="Arial"/>
                <w:b/>
                <w:color w:val="000000"/>
                <w:sz w:val="22"/>
                <w:szCs w:val="22"/>
              </w:rPr>
            </w:pPr>
            <w:r w:rsidRPr="00783F7B">
              <w:rPr>
                <w:rFonts w:eastAsia="Arial"/>
                <w:sz w:val="22"/>
                <w:szCs w:val="22"/>
              </w:rPr>
              <w:t xml:space="preserve">Mobilny robot rehabilitacyjny kończyn </w:t>
            </w:r>
            <w:r>
              <w:rPr>
                <w:rFonts w:eastAsia="Arial"/>
                <w:sz w:val="22"/>
                <w:szCs w:val="22"/>
              </w:rPr>
              <w:t>górnych</w:t>
            </w:r>
          </w:p>
        </w:tc>
        <w:tc>
          <w:tcPr>
            <w:tcW w:w="1418" w:type="dxa"/>
            <w:tcBorders>
              <w:top w:val="single" w:sz="4" w:space="0" w:color="000000"/>
              <w:left w:val="single" w:sz="4" w:space="0" w:color="000000"/>
              <w:bottom w:val="single" w:sz="4" w:space="0" w:color="000000"/>
              <w:right w:val="single" w:sz="4" w:space="0" w:color="000000"/>
            </w:tcBorders>
          </w:tcPr>
          <w:p w14:paraId="674484E6" w14:textId="77777777" w:rsidR="006A7BA2" w:rsidRPr="00783F7B" w:rsidRDefault="006A7BA2" w:rsidP="000A03B8">
            <w:pPr>
              <w:pBdr>
                <w:top w:val="nil"/>
                <w:left w:val="nil"/>
                <w:bottom w:val="nil"/>
                <w:right w:val="nil"/>
                <w:between w:val="nil"/>
              </w:pBd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4AAB62B1" w14:textId="77777777" w:rsidR="006A7BA2" w:rsidRPr="00783F7B" w:rsidRDefault="006A7BA2" w:rsidP="000A03B8">
            <w:pPr>
              <w:pBdr>
                <w:top w:val="nil"/>
                <w:left w:val="nil"/>
                <w:bottom w:val="nil"/>
                <w:right w:val="nil"/>
                <w:between w:val="nil"/>
              </w:pBdr>
              <w:ind w:hanging="2"/>
              <w:rPr>
                <w:rFonts w:eastAsia="Arial"/>
                <w:sz w:val="22"/>
                <w:szCs w:val="22"/>
              </w:rPr>
            </w:pPr>
          </w:p>
        </w:tc>
      </w:tr>
      <w:tr w:rsidR="006A7BA2" w:rsidRPr="00783F7B" w14:paraId="5CC76908" w14:textId="77777777" w:rsidTr="00547E12">
        <w:trPr>
          <w:trHeight w:val="320"/>
        </w:trPr>
        <w:tc>
          <w:tcPr>
            <w:tcW w:w="710" w:type="dxa"/>
            <w:tcBorders>
              <w:left w:val="single" w:sz="4" w:space="0" w:color="000000"/>
              <w:bottom w:val="single" w:sz="4" w:space="0" w:color="000000"/>
              <w:right w:val="single" w:sz="4" w:space="0" w:color="000000"/>
            </w:tcBorders>
          </w:tcPr>
          <w:p w14:paraId="1570556D" w14:textId="77777777" w:rsidR="006A7BA2" w:rsidRPr="00783F7B" w:rsidRDefault="006A7BA2" w:rsidP="000A03B8">
            <w:pPr>
              <w:pStyle w:val="Akapitzlist"/>
              <w:numPr>
                <w:ilvl w:val="0"/>
                <w:numId w:val="27"/>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1189FDDC" w14:textId="77777777" w:rsidR="006A7BA2" w:rsidRPr="00783F7B" w:rsidRDefault="006A7BA2" w:rsidP="000A03B8">
            <w:pPr>
              <w:pBdr>
                <w:top w:val="nil"/>
                <w:left w:val="nil"/>
                <w:bottom w:val="nil"/>
                <w:right w:val="nil"/>
                <w:between w:val="nil"/>
              </w:pBdr>
              <w:ind w:hanging="2"/>
              <w:rPr>
                <w:rFonts w:eastAsia="Arial"/>
                <w:sz w:val="22"/>
                <w:szCs w:val="22"/>
              </w:rPr>
            </w:pPr>
            <w:r w:rsidRPr="00783F7B">
              <w:rPr>
                <w:rFonts w:eastAsia="Arial"/>
                <w:sz w:val="22"/>
                <w:szCs w:val="22"/>
              </w:rPr>
              <w:t>Ćwiczenia:</w:t>
            </w:r>
          </w:p>
          <w:p w14:paraId="75DC8A6E" w14:textId="77777777" w:rsidR="006A7BA2" w:rsidRPr="00783F7B" w:rsidRDefault="006A7BA2" w:rsidP="000A03B8">
            <w:pPr>
              <w:pBdr>
                <w:top w:val="nil"/>
                <w:left w:val="nil"/>
                <w:bottom w:val="nil"/>
                <w:right w:val="nil"/>
                <w:between w:val="nil"/>
              </w:pBdr>
              <w:ind w:hanging="2"/>
              <w:rPr>
                <w:rFonts w:eastAsia="Arial"/>
                <w:sz w:val="22"/>
                <w:szCs w:val="22"/>
              </w:rPr>
            </w:pPr>
            <w:r w:rsidRPr="00783F7B">
              <w:rPr>
                <w:rFonts w:eastAsia="Arial"/>
                <w:sz w:val="22"/>
                <w:szCs w:val="22"/>
              </w:rPr>
              <w:t xml:space="preserve">- </w:t>
            </w:r>
            <w:proofErr w:type="spellStart"/>
            <w:r w:rsidRPr="00783F7B">
              <w:rPr>
                <w:rFonts w:eastAsia="Arial"/>
                <w:sz w:val="22"/>
                <w:szCs w:val="22"/>
              </w:rPr>
              <w:t>czynne-oporowe</w:t>
            </w:r>
            <w:proofErr w:type="spellEnd"/>
            <w:r w:rsidRPr="00783F7B">
              <w:rPr>
                <w:rFonts w:eastAsia="Arial"/>
                <w:sz w:val="22"/>
                <w:szCs w:val="22"/>
              </w:rPr>
              <w:t xml:space="preserve">, </w:t>
            </w:r>
          </w:p>
          <w:p w14:paraId="28B78FEE" w14:textId="77777777" w:rsidR="006A7BA2" w:rsidRPr="00783F7B" w:rsidRDefault="006A7BA2" w:rsidP="000A03B8">
            <w:pPr>
              <w:pBdr>
                <w:top w:val="nil"/>
                <w:left w:val="nil"/>
                <w:bottom w:val="nil"/>
                <w:right w:val="nil"/>
                <w:between w:val="nil"/>
              </w:pBdr>
              <w:ind w:hanging="2"/>
              <w:rPr>
                <w:rFonts w:eastAsia="Arial"/>
                <w:sz w:val="22"/>
                <w:szCs w:val="22"/>
              </w:rPr>
            </w:pPr>
            <w:r w:rsidRPr="00783F7B">
              <w:rPr>
                <w:rFonts w:eastAsia="Arial"/>
                <w:sz w:val="22"/>
                <w:szCs w:val="22"/>
              </w:rPr>
              <w:t xml:space="preserve">- </w:t>
            </w:r>
            <w:proofErr w:type="spellStart"/>
            <w:r w:rsidRPr="00783F7B">
              <w:rPr>
                <w:rFonts w:eastAsia="Arial"/>
                <w:sz w:val="22"/>
                <w:szCs w:val="22"/>
              </w:rPr>
              <w:t>czynne-wspomagane</w:t>
            </w:r>
            <w:proofErr w:type="spellEnd"/>
            <w:r w:rsidRPr="00783F7B">
              <w:rPr>
                <w:rFonts w:eastAsia="Arial"/>
                <w:sz w:val="22"/>
                <w:szCs w:val="22"/>
              </w:rPr>
              <w:t xml:space="preserve">, </w:t>
            </w:r>
          </w:p>
          <w:p w14:paraId="25195B94" w14:textId="77777777" w:rsidR="006A7BA2" w:rsidRPr="00783F7B" w:rsidRDefault="006A7BA2" w:rsidP="000A03B8">
            <w:pPr>
              <w:pBdr>
                <w:top w:val="nil"/>
                <w:left w:val="nil"/>
                <w:bottom w:val="nil"/>
                <w:right w:val="nil"/>
                <w:between w:val="nil"/>
              </w:pBdr>
              <w:ind w:hanging="2"/>
              <w:rPr>
                <w:rFonts w:eastAsia="Arial"/>
                <w:sz w:val="22"/>
                <w:szCs w:val="22"/>
              </w:rPr>
            </w:pPr>
            <w:r w:rsidRPr="00783F7B">
              <w:rPr>
                <w:rFonts w:eastAsia="Arial"/>
                <w:sz w:val="22"/>
                <w:szCs w:val="22"/>
              </w:rPr>
              <w:t xml:space="preserve">- </w:t>
            </w:r>
            <w:proofErr w:type="spellStart"/>
            <w:r w:rsidRPr="00783F7B">
              <w:rPr>
                <w:rFonts w:eastAsia="Arial"/>
                <w:sz w:val="22"/>
                <w:szCs w:val="22"/>
              </w:rPr>
              <w:t>wspomagane-elektromiograficzne</w:t>
            </w:r>
            <w:proofErr w:type="spellEnd"/>
            <w:r w:rsidRPr="00783F7B">
              <w:rPr>
                <w:rFonts w:eastAsia="Arial"/>
                <w:sz w:val="22"/>
                <w:szCs w:val="22"/>
              </w:rPr>
              <w:t xml:space="preserve">, </w:t>
            </w:r>
          </w:p>
          <w:p w14:paraId="58DB067E" w14:textId="77777777" w:rsidR="006A7BA2" w:rsidRPr="00783F7B" w:rsidRDefault="006A7BA2" w:rsidP="000A03B8">
            <w:pPr>
              <w:pBdr>
                <w:top w:val="nil"/>
                <w:left w:val="nil"/>
                <w:bottom w:val="nil"/>
                <w:right w:val="nil"/>
                <w:between w:val="nil"/>
              </w:pBdr>
              <w:ind w:hanging="2"/>
              <w:rPr>
                <w:rFonts w:eastAsia="Arial"/>
                <w:color w:val="000000"/>
                <w:sz w:val="22"/>
                <w:szCs w:val="22"/>
              </w:rPr>
            </w:pPr>
            <w:r w:rsidRPr="00783F7B">
              <w:rPr>
                <w:rFonts w:eastAsia="Arial"/>
                <w:sz w:val="22"/>
                <w:szCs w:val="22"/>
              </w:rPr>
              <w:t>- bierne</w:t>
            </w:r>
          </w:p>
        </w:tc>
        <w:tc>
          <w:tcPr>
            <w:tcW w:w="1418" w:type="dxa"/>
            <w:tcBorders>
              <w:left w:val="single" w:sz="4" w:space="0" w:color="000000"/>
              <w:bottom w:val="single" w:sz="4" w:space="0" w:color="000000"/>
              <w:right w:val="single" w:sz="4" w:space="0" w:color="000000"/>
            </w:tcBorders>
          </w:tcPr>
          <w:p w14:paraId="659505C9" w14:textId="77777777" w:rsidR="006A7BA2" w:rsidRPr="00783F7B" w:rsidRDefault="006A7BA2" w:rsidP="000A03B8">
            <w:pPr>
              <w:pBdr>
                <w:top w:val="nil"/>
                <w:left w:val="nil"/>
                <w:bottom w:val="nil"/>
                <w:right w:val="nil"/>
                <w:between w:val="nil"/>
              </w:pBd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210BCD15" w14:textId="77777777" w:rsidR="006A7BA2" w:rsidRPr="00783F7B" w:rsidRDefault="006A7BA2" w:rsidP="000A03B8">
            <w:pPr>
              <w:pBdr>
                <w:top w:val="nil"/>
                <w:left w:val="nil"/>
                <w:bottom w:val="nil"/>
                <w:right w:val="nil"/>
                <w:between w:val="nil"/>
              </w:pBdr>
              <w:ind w:hanging="2"/>
              <w:rPr>
                <w:rFonts w:eastAsia="Arial"/>
                <w:sz w:val="22"/>
                <w:szCs w:val="22"/>
              </w:rPr>
            </w:pPr>
          </w:p>
        </w:tc>
      </w:tr>
      <w:tr w:rsidR="006A7BA2" w:rsidRPr="00783F7B" w14:paraId="715B8C47" w14:textId="77777777" w:rsidTr="00547E12">
        <w:trPr>
          <w:trHeight w:val="320"/>
        </w:trPr>
        <w:tc>
          <w:tcPr>
            <w:tcW w:w="710" w:type="dxa"/>
            <w:tcBorders>
              <w:left w:val="single" w:sz="4" w:space="0" w:color="000000"/>
              <w:bottom w:val="single" w:sz="4" w:space="0" w:color="000000"/>
              <w:right w:val="single" w:sz="4" w:space="0" w:color="000000"/>
            </w:tcBorders>
          </w:tcPr>
          <w:p w14:paraId="69153FE8" w14:textId="77777777" w:rsidR="006A7BA2" w:rsidRPr="00783F7B" w:rsidRDefault="006A7BA2" w:rsidP="000A03B8">
            <w:pPr>
              <w:pStyle w:val="Akapitzlist"/>
              <w:numPr>
                <w:ilvl w:val="0"/>
                <w:numId w:val="27"/>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6F41859D" w14:textId="77777777" w:rsidR="006A7BA2" w:rsidRPr="00783F7B" w:rsidRDefault="006A7BA2" w:rsidP="000A03B8">
            <w:pPr>
              <w:pBdr>
                <w:top w:val="nil"/>
                <w:left w:val="nil"/>
                <w:bottom w:val="nil"/>
                <w:right w:val="nil"/>
                <w:between w:val="nil"/>
              </w:pBdr>
              <w:ind w:hanging="2"/>
              <w:rPr>
                <w:rFonts w:eastAsia="Arial"/>
                <w:sz w:val="22"/>
                <w:szCs w:val="22"/>
              </w:rPr>
            </w:pPr>
            <w:r w:rsidRPr="00783F7B">
              <w:rPr>
                <w:rFonts w:eastAsia="Arial"/>
                <w:sz w:val="22"/>
                <w:szCs w:val="22"/>
              </w:rPr>
              <w:t>Ćwiczenia z oporem dynamicznym:</w:t>
            </w:r>
          </w:p>
          <w:p w14:paraId="3FAFCC2D" w14:textId="77777777" w:rsidR="006A7BA2" w:rsidRPr="00783F7B" w:rsidRDefault="006A7BA2" w:rsidP="000A03B8">
            <w:pPr>
              <w:pBdr>
                <w:top w:val="nil"/>
                <w:left w:val="nil"/>
                <w:bottom w:val="nil"/>
                <w:right w:val="nil"/>
                <w:between w:val="nil"/>
              </w:pBdr>
              <w:ind w:hanging="2"/>
              <w:rPr>
                <w:rFonts w:eastAsia="Arial"/>
                <w:sz w:val="22"/>
                <w:szCs w:val="22"/>
              </w:rPr>
            </w:pPr>
            <w:r w:rsidRPr="00783F7B">
              <w:rPr>
                <w:rFonts w:eastAsia="Arial"/>
                <w:sz w:val="22"/>
                <w:szCs w:val="22"/>
              </w:rPr>
              <w:t xml:space="preserve">- izokinetyczne, </w:t>
            </w:r>
          </w:p>
          <w:p w14:paraId="5638A2CD" w14:textId="77777777" w:rsidR="006A7BA2" w:rsidRPr="00783F7B" w:rsidRDefault="006A7BA2" w:rsidP="000A03B8">
            <w:pPr>
              <w:pBdr>
                <w:top w:val="nil"/>
                <w:left w:val="nil"/>
                <w:bottom w:val="nil"/>
                <w:right w:val="nil"/>
                <w:between w:val="nil"/>
              </w:pBdr>
              <w:ind w:hanging="2"/>
              <w:rPr>
                <w:rFonts w:eastAsia="Arial"/>
                <w:sz w:val="22"/>
                <w:szCs w:val="22"/>
              </w:rPr>
            </w:pPr>
            <w:r w:rsidRPr="00783F7B">
              <w:rPr>
                <w:rFonts w:eastAsia="Arial"/>
                <w:sz w:val="22"/>
                <w:szCs w:val="22"/>
              </w:rPr>
              <w:t xml:space="preserve">- izotoniczne, </w:t>
            </w:r>
          </w:p>
          <w:p w14:paraId="55CA851D" w14:textId="77777777" w:rsidR="006A7BA2" w:rsidRPr="00783F7B" w:rsidRDefault="006A7BA2" w:rsidP="000A03B8">
            <w:pPr>
              <w:pBdr>
                <w:top w:val="nil"/>
                <w:left w:val="nil"/>
                <w:bottom w:val="nil"/>
                <w:right w:val="nil"/>
                <w:between w:val="nil"/>
              </w:pBdr>
              <w:ind w:hanging="2"/>
              <w:rPr>
                <w:rFonts w:eastAsia="Arial"/>
                <w:color w:val="000000"/>
                <w:sz w:val="22"/>
                <w:szCs w:val="22"/>
              </w:rPr>
            </w:pPr>
            <w:r w:rsidRPr="00783F7B">
              <w:rPr>
                <w:rFonts w:eastAsia="Arial"/>
                <w:sz w:val="22"/>
                <w:szCs w:val="22"/>
              </w:rPr>
              <w:t>- izometryczne</w:t>
            </w:r>
          </w:p>
        </w:tc>
        <w:tc>
          <w:tcPr>
            <w:tcW w:w="1418" w:type="dxa"/>
            <w:tcBorders>
              <w:left w:val="single" w:sz="4" w:space="0" w:color="000000"/>
              <w:bottom w:val="single" w:sz="4" w:space="0" w:color="000000"/>
              <w:right w:val="single" w:sz="4" w:space="0" w:color="000000"/>
            </w:tcBorders>
          </w:tcPr>
          <w:p w14:paraId="55617FED" w14:textId="77777777" w:rsidR="006A7BA2" w:rsidRPr="00783F7B" w:rsidRDefault="006A7BA2" w:rsidP="000A03B8">
            <w:pPr>
              <w:pBdr>
                <w:top w:val="nil"/>
                <w:left w:val="nil"/>
                <w:bottom w:val="nil"/>
                <w:right w:val="nil"/>
                <w:between w:val="nil"/>
              </w:pBd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18759180" w14:textId="77777777" w:rsidR="006A7BA2" w:rsidRPr="00783F7B" w:rsidRDefault="006A7BA2" w:rsidP="000A03B8">
            <w:pPr>
              <w:pBdr>
                <w:top w:val="nil"/>
                <w:left w:val="nil"/>
                <w:bottom w:val="nil"/>
                <w:right w:val="nil"/>
                <w:between w:val="nil"/>
              </w:pBdr>
              <w:ind w:hanging="2"/>
              <w:rPr>
                <w:rFonts w:eastAsia="Arial"/>
                <w:sz w:val="22"/>
                <w:szCs w:val="22"/>
              </w:rPr>
            </w:pPr>
          </w:p>
        </w:tc>
      </w:tr>
      <w:tr w:rsidR="006A7BA2" w:rsidRPr="00783F7B" w14:paraId="0C47E1F8" w14:textId="77777777" w:rsidTr="00547E12">
        <w:trPr>
          <w:trHeight w:val="320"/>
        </w:trPr>
        <w:tc>
          <w:tcPr>
            <w:tcW w:w="710" w:type="dxa"/>
            <w:tcBorders>
              <w:left w:val="single" w:sz="4" w:space="0" w:color="000000"/>
              <w:bottom w:val="single" w:sz="4" w:space="0" w:color="000000"/>
              <w:right w:val="single" w:sz="4" w:space="0" w:color="000000"/>
            </w:tcBorders>
          </w:tcPr>
          <w:p w14:paraId="60216325" w14:textId="77777777" w:rsidR="006A7BA2" w:rsidRPr="00783F7B" w:rsidRDefault="006A7BA2" w:rsidP="000A03B8">
            <w:pPr>
              <w:pStyle w:val="Akapitzlist"/>
              <w:numPr>
                <w:ilvl w:val="0"/>
                <w:numId w:val="27"/>
              </w:numP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7BE57D3F" w14:textId="77777777" w:rsidR="006A7BA2" w:rsidRPr="00783F7B" w:rsidRDefault="006A7BA2" w:rsidP="000A03B8">
            <w:pPr>
              <w:ind w:hanging="2"/>
              <w:rPr>
                <w:rFonts w:eastAsia="Arial"/>
                <w:color w:val="000000"/>
                <w:sz w:val="22"/>
                <w:szCs w:val="22"/>
              </w:rPr>
            </w:pPr>
            <w:r w:rsidRPr="00783F7B">
              <w:rPr>
                <w:rFonts w:eastAsia="Arial"/>
                <w:sz w:val="22"/>
                <w:szCs w:val="22"/>
              </w:rPr>
              <w:t>Wbudowana reaktywna elektromiografia</w:t>
            </w:r>
          </w:p>
        </w:tc>
        <w:tc>
          <w:tcPr>
            <w:tcW w:w="1418" w:type="dxa"/>
            <w:tcBorders>
              <w:left w:val="single" w:sz="4" w:space="0" w:color="000000"/>
              <w:bottom w:val="single" w:sz="4" w:space="0" w:color="000000"/>
              <w:right w:val="single" w:sz="4" w:space="0" w:color="000000"/>
            </w:tcBorders>
          </w:tcPr>
          <w:p w14:paraId="2E02CEED" w14:textId="77777777" w:rsidR="006A7BA2" w:rsidRPr="00783F7B" w:rsidRDefault="006A7BA2" w:rsidP="000A03B8">
            <w:pP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3CC92972" w14:textId="77777777" w:rsidR="006A7BA2" w:rsidRPr="00783F7B" w:rsidRDefault="006A7BA2" w:rsidP="000A03B8">
            <w:pPr>
              <w:ind w:hanging="2"/>
              <w:rPr>
                <w:rFonts w:eastAsia="Arial"/>
                <w:sz w:val="22"/>
                <w:szCs w:val="22"/>
              </w:rPr>
            </w:pPr>
          </w:p>
        </w:tc>
      </w:tr>
      <w:tr w:rsidR="006A7BA2" w:rsidRPr="00783F7B" w14:paraId="5CF04CAD" w14:textId="77777777" w:rsidTr="00547E12">
        <w:trPr>
          <w:trHeight w:val="320"/>
        </w:trPr>
        <w:tc>
          <w:tcPr>
            <w:tcW w:w="710" w:type="dxa"/>
            <w:tcBorders>
              <w:left w:val="single" w:sz="4" w:space="0" w:color="000000"/>
              <w:bottom w:val="single" w:sz="4" w:space="0" w:color="000000"/>
              <w:right w:val="single" w:sz="4" w:space="0" w:color="000000"/>
            </w:tcBorders>
          </w:tcPr>
          <w:p w14:paraId="3CB49B9E" w14:textId="77777777" w:rsidR="006A7BA2" w:rsidRPr="00783F7B" w:rsidRDefault="006A7BA2" w:rsidP="000A03B8">
            <w:pPr>
              <w:pStyle w:val="Akapitzlist"/>
              <w:numPr>
                <w:ilvl w:val="0"/>
                <w:numId w:val="27"/>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77C2E2E6" w14:textId="77777777" w:rsidR="006A7BA2" w:rsidRPr="00783F7B" w:rsidRDefault="006A7BA2" w:rsidP="000A03B8">
            <w:pPr>
              <w:pBdr>
                <w:top w:val="nil"/>
                <w:left w:val="nil"/>
                <w:bottom w:val="nil"/>
                <w:right w:val="nil"/>
                <w:between w:val="nil"/>
              </w:pBdr>
              <w:ind w:hanging="2"/>
              <w:rPr>
                <w:rFonts w:eastAsia="Arial"/>
                <w:sz w:val="22"/>
                <w:szCs w:val="22"/>
              </w:rPr>
            </w:pPr>
            <w:r w:rsidRPr="00783F7B">
              <w:rPr>
                <w:rFonts w:eastAsia="Arial"/>
                <w:sz w:val="22"/>
                <w:szCs w:val="22"/>
              </w:rPr>
              <w:t xml:space="preserve">Wbudowana możliwość przeprowadzenia oceny: </w:t>
            </w:r>
          </w:p>
          <w:p w14:paraId="0A877DFB" w14:textId="77777777" w:rsidR="006A7BA2" w:rsidRPr="00783F7B" w:rsidRDefault="006A7BA2" w:rsidP="000A03B8">
            <w:pPr>
              <w:ind w:hanging="2"/>
              <w:rPr>
                <w:rFonts w:eastAsia="Arial"/>
                <w:sz w:val="22"/>
                <w:szCs w:val="22"/>
              </w:rPr>
            </w:pPr>
            <w:r w:rsidRPr="00783F7B">
              <w:rPr>
                <w:rFonts w:eastAsia="Proxima Nova"/>
                <w:color w:val="585757"/>
                <w:sz w:val="22"/>
                <w:szCs w:val="22"/>
              </w:rPr>
              <w:t xml:space="preserve">- </w:t>
            </w:r>
            <w:r w:rsidRPr="00783F7B">
              <w:rPr>
                <w:rFonts w:eastAsia="Arial"/>
                <w:sz w:val="22"/>
                <w:szCs w:val="22"/>
              </w:rPr>
              <w:t>siły mięśniowej,</w:t>
            </w:r>
          </w:p>
          <w:p w14:paraId="0AF8B35E" w14:textId="77777777" w:rsidR="006A7BA2" w:rsidRPr="00783F7B" w:rsidRDefault="006A7BA2" w:rsidP="000A03B8">
            <w:pPr>
              <w:ind w:hanging="2"/>
              <w:rPr>
                <w:rFonts w:eastAsia="Arial"/>
                <w:sz w:val="22"/>
                <w:szCs w:val="22"/>
              </w:rPr>
            </w:pPr>
            <w:r w:rsidRPr="00783F7B">
              <w:rPr>
                <w:rFonts w:eastAsia="Arial"/>
                <w:sz w:val="22"/>
                <w:szCs w:val="22"/>
              </w:rPr>
              <w:t>- zakresu ruchu biernego i czynnego,</w:t>
            </w:r>
          </w:p>
          <w:p w14:paraId="0205E4EF" w14:textId="77777777" w:rsidR="006A7BA2" w:rsidRPr="00783F7B" w:rsidRDefault="006A7BA2" w:rsidP="000A03B8">
            <w:pPr>
              <w:ind w:hanging="2"/>
              <w:rPr>
                <w:rFonts w:eastAsia="Arial"/>
                <w:sz w:val="22"/>
                <w:szCs w:val="22"/>
              </w:rPr>
            </w:pPr>
            <w:r w:rsidRPr="00783F7B">
              <w:rPr>
                <w:rFonts w:eastAsia="Arial"/>
                <w:sz w:val="22"/>
                <w:szCs w:val="22"/>
              </w:rPr>
              <w:t>- aktywności mięśniowej i unerwienia przy pomocy elektromiografii powierzchniowej</w:t>
            </w:r>
          </w:p>
        </w:tc>
        <w:tc>
          <w:tcPr>
            <w:tcW w:w="1418" w:type="dxa"/>
            <w:tcBorders>
              <w:left w:val="single" w:sz="4" w:space="0" w:color="000000"/>
              <w:bottom w:val="single" w:sz="4" w:space="0" w:color="000000"/>
              <w:right w:val="single" w:sz="4" w:space="0" w:color="000000"/>
            </w:tcBorders>
          </w:tcPr>
          <w:p w14:paraId="372C58C0" w14:textId="77777777" w:rsidR="006A7BA2" w:rsidRPr="00783F7B" w:rsidRDefault="006A7BA2" w:rsidP="000A03B8">
            <w:pPr>
              <w:pBdr>
                <w:top w:val="nil"/>
                <w:left w:val="nil"/>
                <w:bottom w:val="nil"/>
                <w:right w:val="nil"/>
                <w:between w:val="nil"/>
              </w:pBd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3B5592DF" w14:textId="77777777" w:rsidR="006A7BA2" w:rsidRPr="00783F7B" w:rsidRDefault="006A7BA2" w:rsidP="000A03B8">
            <w:pPr>
              <w:pBdr>
                <w:top w:val="nil"/>
                <w:left w:val="nil"/>
                <w:bottom w:val="nil"/>
                <w:right w:val="nil"/>
                <w:between w:val="nil"/>
              </w:pBdr>
              <w:ind w:hanging="2"/>
              <w:rPr>
                <w:rFonts w:eastAsia="Arial"/>
                <w:sz w:val="22"/>
                <w:szCs w:val="22"/>
              </w:rPr>
            </w:pPr>
          </w:p>
        </w:tc>
      </w:tr>
      <w:tr w:rsidR="006A7BA2" w:rsidRPr="00783F7B" w14:paraId="3F3E1B7C" w14:textId="77777777" w:rsidTr="00547E12">
        <w:trPr>
          <w:trHeight w:val="320"/>
        </w:trPr>
        <w:tc>
          <w:tcPr>
            <w:tcW w:w="710" w:type="dxa"/>
            <w:tcBorders>
              <w:left w:val="single" w:sz="4" w:space="0" w:color="000000"/>
              <w:bottom w:val="single" w:sz="4" w:space="0" w:color="000000"/>
              <w:right w:val="single" w:sz="4" w:space="0" w:color="000000"/>
            </w:tcBorders>
          </w:tcPr>
          <w:p w14:paraId="09BA769F" w14:textId="77777777" w:rsidR="006A7BA2" w:rsidRPr="00783F7B" w:rsidRDefault="006A7BA2" w:rsidP="00547E12">
            <w:pPr>
              <w:pStyle w:val="Akapitzlist"/>
              <w:numPr>
                <w:ilvl w:val="0"/>
                <w:numId w:val="27"/>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51656935" w14:textId="77777777" w:rsidR="006A7BA2" w:rsidRPr="00783F7B" w:rsidRDefault="006A7BA2" w:rsidP="00547E12">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Dostosowanie do pacjenta we wszystkich etapach rehabilitacji i w zależności od poziomu siły mięśniowej (</w:t>
            </w:r>
            <w:proofErr w:type="spellStart"/>
            <w:r w:rsidRPr="00783F7B">
              <w:rPr>
                <w:rFonts w:eastAsia="Arial"/>
                <w:color w:val="000000"/>
                <w:sz w:val="22"/>
                <w:szCs w:val="22"/>
              </w:rPr>
              <w:t>Lovett</w:t>
            </w:r>
            <w:proofErr w:type="spellEnd"/>
            <w:r w:rsidRPr="00783F7B">
              <w:rPr>
                <w:rFonts w:eastAsia="Arial"/>
                <w:color w:val="000000"/>
                <w:sz w:val="22"/>
                <w:szCs w:val="22"/>
              </w:rPr>
              <w:t xml:space="preserve"> 0-5) :</w:t>
            </w:r>
          </w:p>
          <w:p w14:paraId="3A81FFFA" w14:textId="77777777" w:rsidR="006A7BA2" w:rsidRPr="00783F7B" w:rsidRDefault="006A7BA2" w:rsidP="00547E12">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Ruch czynny - oporowy (</w:t>
            </w:r>
            <w:proofErr w:type="spellStart"/>
            <w:r w:rsidRPr="00783F7B">
              <w:rPr>
                <w:rFonts w:eastAsia="Arial"/>
                <w:color w:val="000000"/>
                <w:sz w:val="22"/>
                <w:szCs w:val="22"/>
              </w:rPr>
              <w:t>Lovett</w:t>
            </w:r>
            <w:proofErr w:type="spellEnd"/>
            <w:r w:rsidRPr="00783F7B">
              <w:rPr>
                <w:rFonts w:eastAsia="Arial"/>
                <w:color w:val="000000"/>
                <w:sz w:val="22"/>
                <w:szCs w:val="22"/>
              </w:rPr>
              <w:t xml:space="preserve"> 3-5)</w:t>
            </w:r>
          </w:p>
          <w:p w14:paraId="2845FEFA" w14:textId="77777777" w:rsidR="006A7BA2" w:rsidRPr="00783F7B" w:rsidRDefault="006A7BA2" w:rsidP="00547E12">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Ruch czynny - wspomagany (</w:t>
            </w:r>
            <w:proofErr w:type="spellStart"/>
            <w:r w:rsidRPr="00783F7B">
              <w:rPr>
                <w:rFonts w:eastAsia="Arial"/>
                <w:color w:val="000000"/>
                <w:sz w:val="22"/>
                <w:szCs w:val="22"/>
              </w:rPr>
              <w:t>Lovett</w:t>
            </w:r>
            <w:proofErr w:type="spellEnd"/>
            <w:r w:rsidRPr="00783F7B">
              <w:rPr>
                <w:rFonts w:eastAsia="Arial"/>
                <w:color w:val="000000"/>
                <w:sz w:val="22"/>
                <w:szCs w:val="22"/>
              </w:rPr>
              <w:t xml:space="preserve"> 3)</w:t>
            </w:r>
          </w:p>
          <w:p w14:paraId="2053788A" w14:textId="77777777" w:rsidR="006A7BA2" w:rsidRPr="00783F7B" w:rsidRDefault="006A7BA2" w:rsidP="00547E12">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Ruch wspomagany - wyzwalany elektromiograficznie (</w:t>
            </w:r>
            <w:proofErr w:type="spellStart"/>
            <w:r w:rsidRPr="00783F7B">
              <w:rPr>
                <w:rFonts w:eastAsia="Arial"/>
                <w:color w:val="000000"/>
                <w:sz w:val="22"/>
                <w:szCs w:val="22"/>
              </w:rPr>
              <w:t>Lovett</w:t>
            </w:r>
            <w:proofErr w:type="spellEnd"/>
            <w:r w:rsidRPr="00783F7B">
              <w:rPr>
                <w:rFonts w:eastAsia="Arial"/>
                <w:color w:val="000000"/>
                <w:sz w:val="22"/>
                <w:szCs w:val="22"/>
              </w:rPr>
              <w:t xml:space="preserve"> 1-2)</w:t>
            </w:r>
          </w:p>
          <w:p w14:paraId="3D44170E" w14:textId="77777777" w:rsidR="006A7BA2" w:rsidRPr="00783F7B" w:rsidRDefault="006A7BA2" w:rsidP="00547E12">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Ruch bierny (</w:t>
            </w:r>
            <w:proofErr w:type="spellStart"/>
            <w:r w:rsidRPr="00783F7B">
              <w:rPr>
                <w:rFonts w:eastAsia="Arial"/>
                <w:color w:val="000000"/>
                <w:sz w:val="22"/>
                <w:szCs w:val="22"/>
              </w:rPr>
              <w:t>Lovett</w:t>
            </w:r>
            <w:proofErr w:type="spellEnd"/>
            <w:r w:rsidRPr="00783F7B">
              <w:rPr>
                <w:rFonts w:eastAsia="Arial"/>
                <w:color w:val="000000"/>
                <w:sz w:val="22"/>
                <w:szCs w:val="22"/>
              </w:rPr>
              <w:t xml:space="preserve"> 0-1)</w:t>
            </w:r>
          </w:p>
        </w:tc>
        <w:tc>
          <w:tcPr>
            <w:tcW w:w="1418" w:type="dxa"/>
            <w:tcBorders>
              <w:left w:val="single" w:sz="4" w:space="0" w:color="000000"/>
              <w:bottom w:val="single" w:sz="4" w:space="0" w:color="000000"/>
              <w:right w:val="single" w:sz="4" w:space="0" w:color="000000"/>
            </w:tcBorders>
          </w:tcPr>
          <w:p w14:paraId="78355484" w14:textId="77777777" w:rsidR="006A7BA2" w:rsidRPr="00783F7B" w:rsidRDefault="006A7BA2" w:rsidP="00547E12">
            <w:pPr>
              <w:pBdr>
                <w:top w:val="nil"/>
                <w:left w:val="nil"/>
                <w:bottom w:val="nil"/>
                <w:right w:val="nil"/>
                <w:between w:val="nil"/>
              </w:pBdr>
              <w:ind w:hanging="2"/>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30F84364" w14:textId="77777777" w:rsidR="006A7BA2" w:rsidRPr="00783F7B" w:rsidRDefault="006A7BA2" w:rsidP="00547E12">
            <w:pPr>
              <w:pBdr>
                <w:top w:val="nil"/>
                <w:left w:val="nil"/>
                <w:bottom w:val="nil"/>
                <w:right w:val="nil"/>
                <w:between w:val="nil"/>
              </w:pBdr>
              <w:ind w:hanging="2"/>
              <w:rPr>
                <w:rFonts w:eastAsia="Arial"/>
                <w:color w:val="000000"/>
                <w:sz w:val="22"/>
                <w:szCs w:val="22"/>
              </w:rPr>
            </w:pPr>
          </w:p>
        </w:tc>
      </w:tr>
      <w:tr w:rsidR="006A7BA2" w:rsidRPr="00783F7B" w14:paraId="730BABE4" w14:textId="77777777" w:rsidTr="00547E12">
        <w:trPr>
          <w:trHeight w:val="320"/>
        </w:trPr>
        <w:tc>
          <w:tcPr>
            <w:tcW w:w="710" w:type="dxa"/>
            <w:tcBorders>
              <w:left w:val="single" w:sz="4" w:space="0" w:color="000000"/>
              <w:bottom w:val="single" w:sz="4" w:space="0" w:color="000000"/>
              <w:right w:val="single" w:sz="4" w:space="0" w:color="000000"/>
            </w:tcBorders>
          </w:tcPr>
          <w:p w14:paraId="4CB13AD0" w14:textId="77777777" w:rsidR="006A7BA2" w:rsidRPr="00783F7B" w:rsidRDefault="006A7BA2" w:rsidP="00547E12">
            <w:pPr>
              <w:pStyle w:val="Akapitzlist"/>
              <w:numPr>
                <w:ilvl w:val="0"/>
                <w:numId w:val="27"/>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462A2470" w14:textId="77777777" w:rsidR="006A7BA2" w:rsidRPr="00783F7B" w:rsidRDefault="006A7BA2" w:rsidP="00547E12">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Czynna praca z pacjentami zarówno z niedowładem jak i spastycznością</w:t>
            </w:r>
          </w:p>
        </w:tc>
        <w:tc>
          <w:tcPr>
            <w:tcW w:w="1418" w:type="dxa"/>
            <w:tcBorders>
              <w:left w:val="single" w:sz="4" w:space="0" w:color="000000"/>
              <w:bottom w:val="single" w:sz="4" w:space="0" w:color="000000"/>
              <w:right w:val="single" w:sz="4" w:space="0" w:color="000000"/>
            </w:tcBorders>
          </w:tcPr>
          <w:p w14:paraId="59C4C596" w14:textId="77777777" w:rsidR="006A7BA2" w:rsidRPr="00783F7B" w:rsidRDefault="006A7BA2" w:rsidP="00547E12">
            <w:pPr>
              <w:pBdr>
                <w:top w:val="nil"/>
                <w:left w:val="nil"/>
                <w:bottom w:val="nil"/>
                <w:right w:val="nil"/>
                <w:between w:val="nil"/>
              </w:pBdr>
              <w:ind w:hanging="2"/>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6CDCF0B8" w14:textId="77777777" w:rsidR="006A7BA2" w:rsidRPr="00783F7B" w:rsidRDefault="006A7BA2" w:rsidP="00547E12">
            <w:pPr>
              <w:pBdr>
                <w:top w:val="nil"/>
                <w:left w:val="nil"/>
                <w:bottom w:val="nil"/>
                <w:right w:val="nil"/>
                <w:between w:val="nil"/>
              </w:pBdr>
              <w:ind w:hanging="2"/>
              <w:rPr>
                <w:rFonts w:eastAsia="Arial"/>
                <w:color w:val="000000"/>
                <w:sz w:val="22"/>
                <w:szCs w:val="22"/>
              </w:rPr>
            </w:pPr>
          </w:p>
        </w:tc>
      </w:tr>
      <w:tr w:rsidR="006A7BA2" w:rsidRPr="00783F7B" w14:paraId="4DC3A1AD" w14:textId="77777777" w:rsidTr="00547E12">
        <w:trPr>
          <w:trHeight w:val="320"/>
        </w:trPr>
        <w:tc>
          <w:tcPr>
            <w:tcW w:w="710" w:type="dxa"/>
            <w:tcBorders>
              <w:left w:val="single" w:sz="4" w:space="0" w:color="000000"/>
              <w:bottom w:val="single" w:sz="4" w:space="0" w:color="000000"/>
              <w:right w:val="single" w:sz="4" w:space="0" w:color="000000"/>
            </w:tcBorders>
          </w:tcPr>
          <w:p w14:paraId="21CE3D25" w14:textId="77777777" w:rsidR="006A7BA2" w:rsidRPr="00783F7B" w:rsidRDefault="006A7BA2" w:rsidP="00547E12">
            <w:pPr>
              <w:pStyle w:val="Akapitzlist"/>
              <w:numPr>
                <w:ilvl w:val="0"/>
                <w:numId w:val="27"/>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000C7CE7" w14:textId="77777777" w:rsidR="006A7BA2" w:rsidRPr="00783F7B" w:rsidRDefault="006A7BA2" w:rsidP="00547E12">
            <w:pPr>
              <w:pBdr>
                <w:top w:val="nil"/>
                <w:left w:val="nil"/>
                <w:bottom w:val="nil"/>
                <w:right w:val="nil"/>
                <w:between w:val="nil"/>
              </w:pBdr>
              <w:ind w:hanging="2"/>
              <w:rPr>
                <w:rFonts w:eastAsia="Arial"/>
                <w:color w:val="000000"/>
                <w:sz w:val="22"/>
                <w:szCs w:val="22"/>
              </w:rPr>
            </w:pPr>
            <w:proofErr w:type="spellStart"/>
            <w:r w:rsidRPr="00783F7B">
              <w:rPr>
                <w:rFonts w:eastAsia="Arial"/>
                <w:color w:val="000000"/>
                <w:sz w:val="22"/>
                <w:szCs w:val="22"/>
              </w:rPr>
              <w:t>Biofeedback</w:t>
            </w:r>
            <w:proofErr w:type="spellEnd"/>
            <w:r w:rsidRPr="00783F7B">
              <w:rPr>
                <w:rFonts w:eastAsia="Arial"/>
                <w:color w:val="000000"/>
                <w:sz w:val="22"/>
                <w:szCs w:val="22"/>
              </w:rPr>
              <w:t xml:space="preserve"> – informacja zwrotna dla pacjenta i terapeuty</w:t>
            </w:r>
          </w:p>
        </w:tc>
        <w:tc>
          <w:tcPr>
            <w:tcW w:w="1418" w:type="dxa"/>
            <w:tcBorders>
              <w:left w:val="single" w:sz="4" w:space="0" w:color="000000"/>
              <w:bottom w:val="single" w:sz="4" w:space="0" w:color="000000"/>
              <w:right w:val="single" w:sz="4" w:space="0" w:color="000000"/>
            </w:tcBorders>
          </w:tcPr>
          <w:p w14:paraId="7A204FD4" w14:textId="77777777" w:rsidR="006A7BA2" w:rsidRPr="00783F7B" w:rsidRDefault="006A7BA2" w:rsidP="00547E12">
            <w:pPr>
              <w:pBdr>
                <w:top w:val="nil"/>
                <w:left w:val="nil"/>
                <w:bottom w:val="nil"/>
                <w:right w:val="nil"/>
                <w:between w:val="nil"/>
              </w:pBdr>
              <w:ind w:hanging="2"/>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44A374C6" w14:textId="77777777" w:rsidR="006A7BA2" w:rsidRPr="00783F7B" w:rsidRDefault="006A7BA2" w:rsidP="00547E12">
            <w:pPr>
              <w:pBdr>
                <w:top w:val="nil"/>
                <w:left w:val="nil"/>
                <w:bottom w:val="nil"/>
                <w:right w:val="nil"/>
                <w:between w:val="nil"/>
              </w:pBdr>
              <w:ind w:hanging="2"/>
              <w:rPr>
                <w:rFonts w:eastAsia="Arial"/>
                <w:color w:val="000000"/>
                <w:sz w:val="22"/>
                <w:szCs w:val="22"/>
              </w:rPr>
            </w:pPr>
          </w:p>
        </w:tc>
      </w:tr>
      <w:tr w:rsidR="006A7BA2" w:rsidRPr="00783F7B" w14:paraId="69EE9290" w14:textId="77777777" w:rsidTr="00547E12">
        <w:trPr>
          <w:trHeight w:val="320"/>
        </w:trPr>
        <w:tc>
          <w:tcPr>
            <w:tcW w:w="710" w:type="dxa"/>
            <w:tcBorders>
              <w:left w:val="single" w:sz="4" w:space="0" w:color="000000"/>
              <w:bottom w:val="single" w:sz="4" w:space="0" w:color="000000"/>
              <w:right w:val="single" w:sz="4" w:space="0" w:color="000000"/>
            </w:tcBorders>
          </w:tcPr>
          <w:p w14:paraId="651E4A34" w14:textId="77777777" w:rsidR="006A7BA2" w:rsidRPr="00783F7B" w:rsidRDefault="006A7BA2" w:rsidP="00547E12">
            <w:pPr>
              <w:pStyle w:val="Akapitzlist"/>
              <w:numPr>
                <w:ilvl w:val="0"/>
                <w:numId w:val="27"/>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56119D5B" w14:textId="77777777" w:rsidR="006A7BA2" w:rsidRPr="00783F7B" w:rsidRDefault="006A7BA2" w:rsidP="00547E12">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Generowanie raportów z oceny i ćwiczeń pacjenta</w:t>
            </w:r>
          </w:p>
        </w:tc>
        <w:tc>
          <w:tcPr>
            <w:tcW w:w="1418" w:type="dxa"/>
            <w:tcBorders>
              <w:left w:val="single" w:sz="4" w:space="0" w:color="000000"/>
              <w:bottom w:val="single" w:sz="4" w:space="0" w:color="000000"/>
              <w:right w:val="single" w:sz="4" w:space="0" w:color="000000"/>
            </w:tcBorders>
          </w:tcPr>
          <w:p w14:paraId="7CCE9E8C" w14:textId="77777777" w:rsidR="006A7BA2" w:rsidRPr="00783F7B" w:rsidRDefault="006A7BA2" w:rsidP="00547E12">
            <w:pPr>
              <w:pBdr>
                <w:top w:val="nil"/>
                <w:left w:val="nil"/>
                <w:bottom w:val="nil"/>
                <w:right w:val="nil"/>
                <w:between w:val="nil"/>
              </w:pBdr>
              <w:ind w:hanging="2"/>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1DA54FAE" w14:textId="77777777" w:rsidR="006A7BA2" w:rsidRPr="00783F7B" w:rsidRDefault="006A7BA2" w:rsidP="00547E12">
            <w:pPr>
              <w:pBdr>
                <w:top w:val="nil"/>
                <w:left w:val="nil"/>
                <w:bottom w:val="nil"/>
                <w:right w:val="nil"/>
                <w:between w:val="nil"/>
              </w:pBdr>
              <w:ind w:hanging="2"/>
              <w:rPr>
                <w:rFonts w:eastAsia="Arial"/>
                <w:color w:val="000000"/>
                <w:sz w:val="22"/>
                <w:szCs w:val="22"/>
              </w:rPr>
            </w:pPr>
          </w:p>
        </w:tc>
      </w:tr>
      <w:tr w:rsidR="006A7BA2" w:rsidRPr="00783F7B" w14:paraId="5C766E18" w14:textId="77777777" w:rsidTr="00547E12">
        <w:trPr>
          <w:trHeight w:val="355"/>
        </w:trPr>
        <w:tc>
          <w:tcPr>
            <w:tcW w:w="710" w:type="dxa"/>
            <w:tcBorders>
              <w:left w:val="single" w:sz="4" w:space="0" w:color="000000"/>
              <w:bottom w:val="single" w:sz="4" w:space="0" w:color="000000"/>
              <w:right w:val="single" w:sz="4" w:space="0" w:color="000000"/>
            </w:tcBorders>
          </w:tcPr>
          <w:p w14:paraId="00797BAD" w14:textId="77777777" w:rsidR="006A7BA2" w:rsidRPr="00783F7B" w:rsidRDefault="006A7BA2" w:rsidP="00547E12">
            <w:pPr>
              <w:pStyle w:val="Akapitzlist"/>
              <w:numPr>
                <w:ilvl w:val="0"/>
                <w:numId w:val="27"/>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4F8A5BC3" w14:textId="77777777" w:rsidR="006A7BA2" w:rsidRPr="00783F7B" w:rsidRDefault="006A7BA2" w:rsidP="00547E12">
            <w:pPr>
              <w:pBdr>
                <w:top w:val="nil"/>
                <w:left w:val="nil"/>
                <w:bottom w:val="nil"/>
                <w:right w:val="nil"/>
                <w:between w:val="nil"/>
              </w:pBdr>
              <w:ind w:hanging="2"/>
              <w:rPr>
                <w:rFonts w:eastAsia="Arial"/>
                <w:color w:val="000000"/>
                <w:sz w:val="22"/>
                <w:szCs w:val="22"/>
              </w:rPr>
            </w:pPr>
            <w:r w:rsidRPr="00783F7B">
              <w:rPr>
                <w:rFonts w:eastAsia="Arial"/>
                <w:sz w:val="22"/>
                <w:szCs w:val="22"/>
              </w:rPr>
              <w:t>Możliwość tworzenia bazy danych pacjentów</w:t>
            </w:r>
          </w:p>
        </w:tc>
        <w:tc>
          <w:tcPr>
            <w:tcW w:w="1418" w:type="dxa"/>
            <w:tcBorders>
              <w:left w:val="single" w:sz="4" w:space="0" w:color="000000"/>
              <w:bottom w:val="single" w:sz="4" w:space="0" w:color="000000"/>
              <w:right w:val="single" w:sz="4" w:space="0" w:color="000000"/>
            </w:tcBorders>
          </w:tcPr>
          <w:p w14:paraId="09EF1F5C" w14:textId="77777777" w:rsidR="006A7BA2" w:rsidRPr="00783F7B" w:rsidRDefault="006A7BA2" w:rsidP="00547E12">
            <w:pPr>
              <w:pBdr>
                <w:top w:val="nil"/>
                <w:left w:val="nil"/>
                <w:bottom w:val="nil"/>
                <w:right w:val="nil"/>
                <w:between w:val="nil"/>
              </w:pBd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3592D15B" w14:textId="77777777" w:rsidR="006A7BA2" w:rsidRPr="00783F7B" w:rsidRDefault="006A7BA2" w:rsidP="00547E12">
            <w:pPr>
              <w:pBdr>
                <w:top w:val="nil"/>
                <w:left w:val="nil"/>
                <w:bottom w:val="nil"/>
                <w:right w:val="nil"/>
                <w:between w:val="nil"/>
              </w:pBdr>
              <w:ind w:hanging="2"/>
              <w:rPr>
                <w:rFonts w:eastAsia="Arial"/>
                <w:sz w:val="22"/>
                <w:szCs w:val="22"/>
              </w:rPr>
            </w:pPr>
          </w:p>
        </w:tc>
      </w:tr>
      <w:tr w:rsidR="006A7BA2" w:rsidRPr="00783F7B" w14:paraId="2B4B61F1" w14:textId="77777777" w:rsidTr="00547E12">
        <w:trPr>
          <w:trHeight w:val="320"/>
        </w:trPr>
        <w:tc>
          <w:tcPr>
            <w:tcW w:w="710" w:type="dxa"/>
            <w:tcBorders>
              <w:left w:val="single" w:sz="4" w:space="0" w:color="000000"/>
              <w:bottom w:val="single" w:sz="4" w:space="0" w:color="000000"/>
              <w:right w:val="single" w:sz="4" w:space="0" w:color="000000"/>
            </w:tcBorders>
          </w:tcPr>
          <w:p w14:paraId="466A66FC" w14:textId="77777777" w:rsidR="006A7BA2" w:rsidRPr="00783F7B" w:rsidRDefault="006A7BA2" w:rsidP="00547E12">
            <w:pPr>
              <w:pStyle w:val="Akapitzlist"/>
              <w:numPr>
                <w:ilvl w:val="0"/>
                <w:numId w:val="27"/>
              </w:numPr>
              <w:pBdr>
                <w:top w:val="nil"/>
                <w:left w:val="nil"/>
                <w:bottom w:val="nil"/>
                <w:right w:val="nil"/>
                <w:between w:val="nil"/>
              </w:pBd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7AFDAA55" w14:textId="77777777" w:rsidR="006A7BA2" w:rsidRPr="00783F7B" w:rsidRDefault="006A7BA2" w:rsidP="00547E12">
            <w:pPr>
              <w:pBdr>
                <w:top w:val="nil"/>
                <w:left w:val="nil"/>
                <w:bottom w:val="nil"/>
                <w:right w:val="nil"/>
                <w:between w:val="nil"/>
              </w:pBdr>
              <w:ind w:hanging="2"/>
              <w:rPr>
                <w:rFonts w:eastAsia="Arial"/>
                <w:sz w:val="22"/>
                <w:szCs w:val="22"/>
              </w:rPr>
            </w:pPr>
            <w:r w:rsidRPr="00783F7B">
              <w:rPr>
                <w:rFonts w:eastAsia="Arial"/>
                <w:sz w:val="22"/>
                <w:szCs w:val="22"/>
              </w:rPr>
              <w:t>Wbudowany elektromiograf w minimalnych parametrach pomiarowych:</w:t>
            </w:r>
          </w:p>
          <w:p w14:paraId="707C8872" w14:textId="77777777" w:rsidR="006A7BA2" w:rsidRPr="00783F7B" w:rsidRDefault="006A7BA2" w:rsidP="00547E12">
            <w:pPr>
              <w:pBdr>
                <w:top w:val="nil"/>
                <w:left w:val="nil"/>
                <w:bottom w:val="nil"/>
                <w:right w:val="nil"/>
                <w:between w:val="nil"/>
              </w:pBdr>
              <w:rPr>
                <w:rFonts w:eastAsia="Arial"/>
                <w:sz w:val="22"/>
                <w:szCs w:val="22"/>
              </w:rPr>
            </w:pPr>
            <w:r w:rsidRPr="00783F7B">
              <w:rPr>
                <w:rFonts w:eastAsia="Arial"/>
                <w:sz w:val="22"/>
                <w:szCs w:val="22"/>
              </w:rPr>
              <w:t xml:space="preserve">Ilość kanałów elektromiograficznych: co najmniej 4, próbkowane jednoczesne </w:t>
            </w:r>
          </w:p>
          <w:p w14:paraId="748B6A22" w14:textId="77777777" w:rsidR="006A7BA2" w:rsidRPr="00783F7B" w:rsidRDefault="006A7BA2" w:rsidP="00547E12">
            <w:pPr>
              <w:pBdr>
                <w:top w:val="nil"/>
                <w:left w:val="nil"/>
                <w:bottom w:val="nil"/>
                <w:right w:val="nil"/>
                <w:between w:val="nil"/>
              </w:pBdr>
              <w:ind w:hanging="2"/>
              <w:rPr>
                <w:rFonts w:eastAsia="Arial"/>
                <w:sz w:val="22"/>
                <w:szCs w:val="22"/>
              </w:rPr>
            </w:pPr>
            <w:r w:rsidRPr="00783F7B">
              <w:rPr>
                <w:rFonts w:eastAsia="Arial"/>
                <w:sz w:val="22"/>
                <w:szCs w:val="22"/>
              </w:rPr>
              <w:t xml:space="preserve">Szum linii podstawowej: &lt;0,5 </w:t>
            </w:r>
            <w:proofErr w:type="spellStart"/>
            <w:r w:rsidRPr="00783F7B">
              <w:rPr>
                <w:rFonts w:eastAsia="Arial"/>
                <w:sz w:val="22"/>
                <w:szCs w:val="22"/>
              </w:rPr>
              <w:t>μV</w:t>
            </w:r>
            <w:proofErr w:type="spellEnd"/>
            <w:r w:rsidRPr="00783F7B">
              <w:rPr>
                <w:rFonts w:eastAsia="Arial"/>
                <w:sz w:val="22"/>
                <w:szCs w:val="22"/>
              </w:rPr>
              <w:t xml:space="preserve"> RMS</w:t>
            </w:r>
          </w:p>
          <w:p w14:paraId="237389C6" w14:textId="77777777" w:rsidR="006A7BA2" w:rsidRPr="00783F7B" w:rsidRDefault="006A7BA2" w:rsidP="00547E12">
            <w:pPr>
              <w:pBdr>
                <w:top w:val="nil"/>
                <w:left w:val="nil"/>
                <w:bottom w:val="nil"/>
                <w:right w:val="nil"/>
                <w:between w:val="nil"/>
              </w:pBdr>
              <w:ind w:hanging="2"/>
              <w:rPr>
                <w:rFonts w:eastAsia="Arial"/>
                <w:sz w:val="22"/>
                <w:szCs w:val="22"/>
              </w:rPr>
            </w:pPr>
            <w:r w:rsidRPr="00783F7B">
              <w:rPr>
                <w:rFonts w:eastAsia="Arial"/>
                <w:sz w:val="22"/>
                <w:szCs w:val="22"/>
              </w:rPr>
              <w:t xml:space="preserve">Szum odniesienia na wejściu: 10 </w:t>
            </w:r>
            <w:proofErr w:type="spellStart"/>
            <w:r w:rsidRPr="00783F7B">
              <w:rPr>
                <w:rFonts w:eastAsia="Arial"/>
                <w:sz w:val="22"/>
                <w:szCs w:val="22"/>
              </w:rPr>
              <w:t>μVpp</w:t>
            </w:r>
            <w:proofErr w:type="spellEnd"/>
            <w:r w:rsidRPr="00783F7B">
              <w:rPr>
                <w:rFonts w:eastAsia="Arial"/>
                <w:sz w:val="22"/>
                <w:szCs w:val="22"/>
              </w:rPr>
              <w:t xml:space="preserve"> (10 sekund danych surowych)</w:t>
            </w:r>
          </w:p>
          <w:p w14:paraId="2279284E" w14:textId="77777777" w:rsidR="006A7BA2" w:rsidRPr="00783F7B" w:rsidRDefault="006A7BA2" w:rsidP="00547E12">
            <w:pPr>
              <w:pBdr>
                <w:top w:val="nil"/>
                <w:left w:val="nil"/>
                <w:bottom w:val="nil"/>
                <w:right w:val="nil"/>
                <w:between w:val="nil"/>
              </w:pBdr>
              <w:ind w:hanging="2"/>
              <w:rPr>
                <w:rFonts w:eastAsia="Arial"/>
                <w:sz w:val="22"/>
                <w:szCs w:val="22"/>
              </w:rPr>
            </w:pPr>
            <w:r w:rsidRPr="00783F7B">
              <w:rPr>
                <w:rFonts w:eastAsia="Arial"/>
                <w:sz w:val="22"/>
                <w:szCs w:val="22"/>
              </w:rPr>
              <w:t>Częstotliwość próbkowania elektromiografii: 1 000 próbek na sekundę na kanał</w:t>
            </w:r>
          </w:p>
          <w:p w14:paraId="1D0BF4BB" w14:textId="77777777" w:rsidR="006A7BA2" w:rsidRPr="00783F7B" w:rsidRDefault="006A7BA2" w:rsidP="00547E12">
            <w:pPr>
              <w:pBdr>
                <w:top w:val="nil"/>
                <w:left w:val="nil"/>
                <w:bottom w:val="nil"/>
                <w:right w:val="nil"/>
                <w:between w:val="nil"/>
              </w:pBdr>
              <w:ind w:hanging="2"/>
              <w:rPr>
                <w:rFonts w:eastAsia="Arial"/>
                <w:sz w:val="22"/>
                <w:szCs w:val="22"/>
              </w:rPr>
            </w:pPr>
            <w:r w:rsidRPr="00783F7B">
              <w:rPr>
                <w:rFonts w:eastAsia="Arial"/>
                <w:sz w:val="22"/>
                <w:szCs w:val="22"/>
              </w:rPr>
              <w:t>Rozdzielczość wewnętrzna: 24 bity</w:t>
            </w:r>
          </w:p>
          <w:p w14:paraId="6EB86CD8" w14:textId="77777777" w:rsidR="006A7BA2" w:rsidRPr="00783F7B" w:rsidRDefault="006A7BA2" w:rsidP="00547E12">
            <w:pPr>
              <w:pBdr>
                <w:top w:val="nil"/>
                <w:left w:val="nil"/>
                <w:bottom w:val="nil"/>
                <w:right w:val="nil"/>
                <w:between w:val="nil"/>
              </w:pBdr>
              <w:ind w:hanging="2"/>
              <w:rPr>
                <w:rFonts w:eastAsia="Arial"/>
                <w:sz w:val="22"/>
                <w:szCs w:val="22"/>
              </w:rPr>
            </w:pPr>
            <w:r w:rsidRPr="00783F7B">
              <w:rPr>
                <w:rFonts w:eastAsia="Arial"/>
                <w:sz w:val="22"/>
                <w:szCs w:val="22"/>
              </w:rPr>
              <w:t>Współczynnik CMRR elektromiografii: -73dB</w:t>
            </w:r>
          </w:p>
          <w:p w14:paraId="34347C2D" w14:textId="77777777" w:rsidR="006A7BA2" w:rsidRPr="00783F7B" w:rsidRDefault="006A7BA2" w:rsidP="00547E12">
            <w:pPr>
              <w:pBdr>
                <w:top w:val="nil"/>
                <w:left w:val="nil"/>
                <w:bottom w:val="nil"/>
                <w:right w:val="nil"/>
                <w:between w:val="nil"/>
              </w:pBdr>
              <w:ind w:hanging="2"/>
              <w:rPr>
                <w:rFonts w:eastAsia="Arial"/>
                <w:sz w:val="22"/>
                <w:szCs w:val="22"/>
              </w:rPr>
            </w:pPr>
            <w:r w:rsidRPr="00783F7B">
              <w:rPr>
                <w:rFonts w:eastAsia="Arial"/>
                <w:sz w:val="22"/>
                <w:szCs w:val="22"/>
              </w:rPr>
              <w:t>Impedancja wejściowa elektromiografii: 10MΩ</w:t>
            </w:r>
          </w:p>
          <w:p w14:paraId="5C8C9ECA" w14:textId="77777777" w:rsidR="006A7BA2" w:rsidRPr="00783F7B" w:rsidRDefault="006A7BA2" w:rsidP="00547E12">
            <w:pPr>
              <w:pBdr>
                <w:top w:val="nil"/>
                <w:left w:val="nil"/>
                <w:bottom w:val="nil"/>
                <w:right w:val="nil"/>
                <w:between w:val="nil"/>
              </w:pBdr>
              <w:ind w:hanging="2"/>
              <w:rPr>
                <w:rFonts w:eastAsia="Arial"/>
                <w:sz w:val="22"/>
                <w:szCs w:val="22"/>
              </w:rPr>
            </w:pPr>
            <w:r w:rsidRPr="00783F7B">
              <w:rPr>
                <w:rFonts w:eastAsia="Arial"/>
                <w:sz w:val="22"/>
                <w:szCs w:val="22"/>
              </w:rPr>
              <w:t>Czułość elektromiografii:   1μV RMS</w:t>
            </w:r>
          </w:p>
        </w:tc>
        <w:tc>
          <w:tcPr>
            <w:tcW w:w="1418" w:type="dxa"/>
            <w:tcBorders>
              <w:left w:val="single" w:sz="4" w:space="0" w:color="000000"/>
              <w:bottom w:val="single" w:sz="4" w:space="0" w:color="000000"/>
              <w:right w:val="single" w:sz="4" w:space="0" w:color="000000"/>
            </w:tcBorders>
          </w:tcPr>
          <w:p w14:paraId="19B4A06C" w14:textId="77777777" w:rsidR="006A7BA2" w:rsidRPr="00783F7B" w:rsidRDefault="006A7BA2" w:rsidP="00547E12">
            <w:pPr>
              <w:pBdr>
                <w:top w:val="nil"/>
                <w:left w:val="nil"/>
                <w:bottom w:val="nil"/>
                <w:right w:val="nil"/>
                <w:between w:val="nil"/>
              </w:pBd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417B1E6F" w14:textId="77777777" w:rsidR="006A7BA2" w:rsidRPr="00783F7B" w:rsidRDefault="006A7BA2" w:rsidP="00547E12">
            <w:pPr>
              <w:pBdr>
                <w:top w:val="nil"/>
                <w:left w:val="nil"/>
                <w:bottom w:val="nil"/>
                <w:right w:val="nil"/>
                <w:between w:val="nil"/>
              </w:pBdr>
              <w:ind w:hanging="2"/>
              <w:rPr>
                <w:rFonts w:eastAsia="Arial"/>
                <w:sz w:val="22"/>
                <w:szCs w:val="22"/>
              </w:rPr>
            </w:pPr>
          </w:p>
        </w:tc>
      </w:tr>
      <w:tr w:rsidR="006A7BA2" w:rsidRPr="00783F7B" w14:paraId="2C857DE3" w14:textId="77777777" w:rsidTr="00547E12">
        <w:trPr>
          <w:trHeight w:val="320"/>
        </w:trPr>
        <w:tc>
          <w:tcPr>
            <w:tcW w:w="710" w:type="dxa"/>
            <w:tcBorders>
              <w:left w:val="single" w:sz="4" w:space="0" w:color="000000"/>
              <w:bottom w:val="single" w:sz="4" w:space="0" w:color="000000"/>
              <w:right w:val="single" w:sz="4" w:space="0" w:color="000000"/>
            </w:tcBorders>
          </w:tcPr>
          <w:p w14:paraId="05F91752" w14:textId="77777777" w:rsidR="006A7BA2" w:rsidRPr="00783F7B" w:rsidRDefault="006A7BA2" w:rsidP="00547E12">
            <w:pPr>
              <w:pStyle w:val="Akapitzlist"/>
              <w:numPr>
                <w:ilvl w:val="0"/>
                <w:numId w:val="27"/>
              </w:numP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4000642E" w14:textId="77777777" w:rsidR="006A7BA2" w:rsidRPr="00783F7B" w:rsidRDefault="006A7BA2" w:rsidP="00547E12">
            <w:pPr>
              <w:ind w:hanging="2"/>
              <w:rPr>
                <w:rFonts w:eastAsia="Arial"/>
                <w:sz w:val="22"/>
                <w:szCs w:val="22"/>
              </w:rPr>
            </w:pPr>
            <w:r w:rsidRPr="00783F7B">
              <w:rPr>
                <w:rFonts w:eastAsia="Arial"/>
                <w:sz w:val="22"/>
                <w:szCs w:val="22"/>
              </w:rPr>
              <w:t>Dokładność pomiarowa czujników siły lub dynamometrów:</w:t>
            </w:r>
          </w:p>
          <w:p w14:paraId="6A1005CF" w14:textId="77777777" w:rsidR="006A7BA2" w:rsidRPr="00783F7B" w:rsidRDefault="006A7BA2" w:rsidP="00547E12">
            <w:pPr>
              <w:ind w:hanging="2"/>
              <w:rPr>
                <w:rFonts w:eastAsia="Arial"/>
                <w:sz w:val="22"/>
                <w:szCs w:val="22"/>
              </w:rPr>
            </w:pPr>
            <w:r w:rsidRPr="00783F7B">
              <w:rPr>
                <w:rFonts w:eastAsia="Arial"/>
                <w:sz w:val="22"/>
                <w:szCs w:val="22"/>
              </w:rPr>
              <w:t>Dokładność pomiaru momentu obrotowego</w:t>
            </w:r>
            <w:r w:rsidRPr="00783F7B">
              <w:rPr>
                <w:rFonts w:eastAsia="Arial"/>
                <w:sz w:val="22"/>
                <w:szCs w:val="22"/>
              </w:rPr>
              <w:tab/>
              <w:t xml:space="preserve">± 0,2 </w:t>
            </w:r>
            <w:proofErr w:type="spellStart"/>
            <w:r w:rsidRPr="00783F7B">
              <w:rPr>
                <w:rFonts w:eastAsia="Arial"/>
                <w:sz w:val="22"/>
                <w:szCs w:val="22"/>
              </w:rPr>
              <w:t>Nm</w:t>
            </w:r>
            <w:proofErr w:type="spellEnd"/>
          </w:p>
        </w:tc>
        <w:tc>
          <w:tcPr>
            <w:tcW w:w="1418" w:type="dxa"/>
            <w:tcBorders>
              <w:left w:val="single" w:sz="4" w:space="0" w:color="000000"/>
              <w:bottom w:val="single" w:sz="4" w:space="0" w:color="000000"/>
              <w:right w:val="single" w:sz="4" w:space="0" w:color="000000"/>
            </w:tcBorders>
          </w:tcPr>
          <w:p w14:paraId="03BBD2E2" w14:textId="77777777" w:rsidR="006A7BA2" w:rsidRPr="00783F7B" w:rsidRDefault="006A7BA2" w:rsidP="00547E12">
            <w:pP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5795E52B" w14:textId="77777777" w:rsidR="006A7BA2" w:rsidRPr="00783F7B" w:rsidRDefault="006A7BA2" w:rsidP="00547E12">
            <w:pPr>
              <w:ind w:hanging="2"/>
              <w:rPr>
                <w:rFonts w:eastAsia="Arial"/>
                <w:sz w:val="22"/>
                <w:szCs w:val="22"/>
              </w:rPr>
            </w:pPr>
          </w:p>
        </w:tc>
      </w:tr>
      <w:tr w:rsidR="006A7BA2" w:rsidRPr="00783F7B" w14:paraId="0A21CD79" w14:textId="77777777" w:rsidTr="00547E12">
        <w:trPr>
          <w:trHeight w:val="320"/>
        </w:trPr>
        <w:tc>
          <w:tcPr>
            <w:tcW w:w="710" w:type="dxa"/>
            <w:tcBorders>
              <w:left w:val="single" w:sz="4" w:space="0" w:color="000000"/>
              <w:bottom w:val="single" w:sz="4" w:space="0" w:color="000000"/>
              <w:right w:val="single" w:sz="4" w:space="0" w:color="000000"/>
            </w:tcBorders>
          </w:tcPr>
          <w:p w14:paraId="183B2A16" w14:textId="77777777" w:rsidR="006A7BA2" w:rsidRPr="00783F7B" w:rsidRDefault="006A7BA2" w:rsidP="00547E12">
            <w:pPr>
              <w:pStyle w:val="Akapitzlist"/>
              <w:numPr>
                <w:ilvl w:val="0"/>
                <w:numId w:val="27"/>
              </w:numPr>
              <w:rPr>
                <w:rFonts w:eastAsia="Arial"/>
              </w:rPr>
            </w:pPr>
          </w:p>
        </w:tc>
        <w:tc>
          <w:tcPr>
            <w:tcW w:w="6662" w:type="dxa"/>
            <w:tcBorders>
              <w:left w:val="single" w:sz="4" w:space="0" w:color="000000"/>
              <w:bottom w:val="single" w:sz="4" w:space="0" w:color="000000"/>
              <w:right w:val="single" w:sz="4" w:space="0" w:color="000000"/>
            </w:tcBorders>
            <w:shd w:val="clear" w:color="auto" w:fill="auto"/>
          </w:tcPr>
          <w:p w14:paraId="30CA3F72" w14:textId="54D05D54" w:rsidR="006A7BA2" w:rsidRPr="00783F7B" w:rsidRDefault="006A7BA2" w:rsidP="00547E12">
            <w:pPr>
              <w:ind w:hanging="2"/>
              <w:rPr>
                <w:rFonts w:eastAsia="Arial"/>
                <w:sz w:val="22"/>
                <w:szCs w:val="22"/>
              </w:rPr>
            </w:pPr>
            <w:r w:rsidRPr="00783F7B">
              <w:rPr>
                <w:rFonts w:eastAsia="Arial"/>
                <w:sz w:val="22"/>
                <w:szCs w:val="22"/>
              </w:rPr>
              <w:t xml:space="preserve">Maksymalna prędkość obrotowa: co najmniej </w:t>
            </w:r>
            <w:r>
              <w:rPr>
                <w:rFonts w:eastAsia="Arial"/>
                <w:sz w:val="22"/>
                <w:szCs w:val="22"/>
              </w:rPr>
              <w:t>50</w:t>
            </w:r>
            <w:r w:rsidRPr="00783F7B">
              <w:rPr>
                <w:rFonts w:eastAsia="Arial"/>
                <w:sz w:val="22"/>
                <w:szCs w:val="22"/>
              </w:rPr>
              <w:t xml:space="preserve"> °/s</w:t>
            </w:r>
          </w:p>
        </w:tc>
        <w:tc>
          <w:tcPr>
            <w:tcW w:w="1418" w:type="dxa"/>
            <w:tcBorders>
              <w:left w:val="single" w:sz="4" w:space="0" w:color="000000"/>
              <w:bottom w:val="single" w:sz="4" w:space="0" w:color="000000"/>
              <w:right w:val="single" w:sz="4" w:space="0" w:color="000000"/>
            </w:tcBorders>
          </w:tcPr>
          <w:p w14:paraId="59F0CDC2" w14:textId="77777777" w:rsidR="006A7BA2" w:rsidRPr="00783F7B" w:rsidRDefault="006A7BA2" w:rsidP="00547E12">
            <w:pPr>
              <w:ind w:hanging="2"/>
              <w:rPr>
                <w:rFonts w:eastAsia="Arial"/>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0612610C" w14:textId="77777777" w:rsidR="006A7BA2" w:rsidRPr="00783F7B" w:rsidRDefault="006A7BA2" w:rsidP="00547E12">
            <w:pPr>
              <w:ind w:hanging="2"/>
              <w:rPr>
                <w:rFonts w:eastAsia="Arial"/>
                <w:sz w:val="22"/>
                <w:szCs w:val="22"/>
              </w:rPr>
            </w:pPr>
          </w:p>
        </w:tc>
      </w:tr>
      <w:tr w:rsidR="006A7BA2" w:rsidRPr="00783F7B" w14:paraId="58FCBCEB" w14:textId="77777777" w:rsidTr="00547E12">
        <w:trPr>
          <w:trHeight w:val="320"/>
        </w:trPr>
        <w:tc>
          <w:tcPr>
            <w:tcW w:w="710" w:type="dxa"/>
            <w:tcBorders>
              <w:left w:val="single" w:sz="4" w:space="0" w:color="000000"/>
              <w:bottom w:val="single" w:sz="4" w:space="0" w:color="000000"/>
              <w:right w:val="single" w:sz="4" w:space="0" w:color="000000"/>
            </w:tcBorders>
          </w:tcPr>
          <w:p w14:paraId="71BBDB4D" w14:textId="77777777" w:rsidR="006A7BA2" w:rsidRPr="00783F7B" w:rsidRDefault="006A7BA2" w:rsidP="00547E12">
            <w:pPr>
              <w:pStyle w:val="Akapitzlist"/>
              <w:numPr>
                <w:ilvl w:val="0"/>
                <w:numId w:val="27"/>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4ED913C8" w14:textId="77777777" w:rsidR="006A7BA2" w:rsidRPr="00783F7B" w:rsidRDefault="006A7BA2" w:rsidP="00547E12">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Monitor dotykowy</w:t>
            </w:r>
          </w:p>
        </w:tc>
        <w:tc>
          <w:tcPr>
            <w:tcW w:w="1418" w:type="dxa"/>
            <w:tcBorders>
              <w:left w:val="single" w:sz="4" w:space="0" w:color="000000"/>
              <w:bottom w:val="single" w:sz="4" w:space="0" w:color="000000"/>
              <w:right w:val="single" w:sz="4" w:space="0" w:color="000000"/>
            </w:tcBorders>
          </w:tcPr>
          <w:p w14:paraId="78D8AE67" w14:textId="77777777" w:rsidR="006A7BA2" w:rsidRPr="00783F7B" w:rsidRDefault="006A7BA2" w:rsidP="00547E12">
            <w:pPr>
              <w:pBdr>
                <w:top w:val="nil"/>
                <w:left w:val="nil"/>
                <w:bottom w:val="nil"/>
                <w:right w:val="nil"/>
                <w:between w:val="nil"/>
              </w:pBdr>
              <w:ind w:hanging="2"/>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2BA7A1F3" w14:textId="77777777" w:rsidR="006A7BA2" w:rsidRPr="00783F7B" w:rsidRDefault="006A7BA2" w:rsidP="00547E12">
            <w:pPr>
              <w:pBdr>
                <w:top w:val="nil"/>
                <w:left w:val="nil"/>
                <w:bottom w:val="nil"/>
                <w:right w:val="nil"/>
                <w:between w:val="nil"/>
              </w:pBdr>
              <w:ind w:hanging="2"/>
              <w:rPr>
                <w:rFonts w:eastAsia="Arial"/>
                <w:color w:val="000000"/>
                <w:sz w:val="22"/>
                <w:szCs w:val="22"/>
              </w:rPr>
            </w:pPr>
          </w:p>
        </w:tc>
      </w:tr>
      <w:tr w:rsidR="006A7BA2" w:rsidRPr="00783F7B" w14:paraId="5307683B" w14:textId="77777777" w:rsidTr="00547E12">
        <w:trPr>
          <w:trHeight w:val="320"/>
        </w:trPr>
        <w:tc>
          <w:tcPr>
            <w:tcW w:w="710" w:type="dxa"/>
            <w:tcBorders>
              <w:left w:val="single" w:sz="4" w:space="0" w:color="000000"/>
              <w:bottom w:val="single" w:sz="4" w:space="0" w:color="000000"/>
              <w:right w:val="single" w:sz="4" w:space="0" w:color="000000"/>
            </w:tcBorders>
          </w:tcPr>
          <w:p w14:paraId="3E375D48" w14:textId="77777777" w:rsidR="006A7BA2" w:rsidRPr="00783F7B" w:rsidRDefault="006A7BA2" w:rsidP="00547E12">
            <w:pPr>
              <w:pStyle w:val="Akapitzlist"/>
              <w:numPr>
                <w:ilvl w:val="0"/>
                <w:numId w:val="27"/>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6D0256BD" w14:textId="708841C1" w:rsidR="006A7BA2" w:rsidRPr="00783F7B" w:rsidRDefault="006A7BA2" w:rsidP="00547E12">
            <w:pPr>
              <w:pBdr>
                <w:top w:val="nil"/>
                <w:left w:val="nil"/>
                <w:bottom w:val="nil"/>
                <w:right w:val="nil"/>
                <w:between w:val="nil"/>
              </w:pBdr>
              <w:ind w:hanging="2"/>
              <w:rPr>
                <w:rFonts w:eastAsia="Arial"/>
                <w:color w:val="000000"/>
                <w:sz w:val="22"/>
                <w:szCs w:val="22"/>
              </w:rPr>
            </w:pPr>
            <w:r>
              <w:rPr>
                <w:rFonts w:eastAsia="Arial"/>
                <w:color w:val="000000"/>
                <w:sz w:val="22"/>
                <w:szCs w:val="22"/>
              </w:rPr>
              <w:t xml:space="preserve">Minimum 5 wymiennych końcówek do ćwiczeń kończyn górnych i dłoni </w:t>
            </w:r>
          </w:p>
        </w:tc>
        <w:tc>
          <w:tcPr>
            <w:tcW w:w="1418" w:type="dxa"/>
            <w:tcBorders>
              <w:left w:val="single" w:sz="4" w:space="0" w:color="000000"/>
              <w:bottom w:val="single" w:sz="4" w:space="0" w:color="000000"/>
              <w:right w:val="single" w:sz="4" w:space="0" w:color="000000"/>
            </w:tcBorders>
          </w:tcPr>
          <w:p w14:paraId="0DC68AB9" w14:textId="77777777" w:rsidR="006A7BA2" w:rsidRPr="00783F7B" w:rsidRDefault="006A7BA2" w:rsidP="00547E12">
            <w:pPr>
              <w:pBdr>
                <w:top w:val="nil"/>
                <w:left w:val="nil"/>
                <w:bottom w:val="nil"/>
                <w:right w:val="nil"/>
                <w:between w:val="nil"/>
              </w:pBdr>
              <w:ind w:hanging="2"/>
              <w:rPr>
                <w:sz w:val="22"/>
                <w:szCs w:val="22"/>
              </w:rPr>
            </w:pPr>
          </w:p>
        </w:tc>
        <w:tc>
          <w:tcPr>
            <w:tcW w:w="1417" w:type="dxa"/>
            <w:tcBorders>
              <w:left w:val="single" w:sz="4" w:space="0" w:color="000000"/>
              <w:bottom w:val="single" w:sz="4" w:space="0" w:color="000000"/>
              <w:right w:val="single" w:sz="4" w:space="0" w:color="000000"/>
            </w:tcBorders>
          </w:tcPr>
          <w:p w14:paraId="14C48AA4" w14:textId="77777777" w:rsidR="006A7BA2" w:rsidRPr="00783F7B" w:rsidRDefault="006A7BA2" w:rsidP="00547E12">
            <w:pPr>
              <w:pBdr>
                <w:top w:val="nil"/>
                <w:left w:val="nil"/>
                <w:bottom w:val="nil"/>
                <w:right w:val="nil"/>
                <w:between w:val="nil"/>
              </w:pBdr>
              <w:ind w:hanging="2"/>
              <w:rPr>
                <w:rFonts w:eastAsia="Arial"/>
                <w:color w:val="000000"/>
                <w:sz w:val="22"/>
                <w:szCs w:val="22"/>
              </w:rPr>
            </w:pPr>
          </w:p>
        </w:tc>
      </w:tr>
      <w:tr w:rsidR="006A7BA2" w:rsidRPr="00783F7B" w14:paraId="55788CE8" w14:textId="77777777" w:rsidTr="00547E12">
        <w:trPr>
          <w:trHeight w:val="281"/>
        </w:trPr>
        <w:tc>
          <w:tcPr>
            <w:tcW w:w="710" w:type="dxa"/>
            <w:tcBorders>
              <w:left w:val="single" w:sz="4" w:space="0" w:color="000000"/>
              <w:bottom w:val="single" w:sz="4" w:space="0" w:color="000000"/>
              <w:right w:val="single" w:sz="4" w:space="0" w:color="000000"/>
            </w:tcBorders>
          </w:tcPr>
          <w:p w14:paraId="72E874CF" w14:textId="77777777" w:rsidR="006A7BA2" w:rsidRPr="00783F7B" w:rsidRDefault="006A7BA2" w:rsidP="00547E12">
            <w:pPr>
              <w:pStyle w:val="Akapitzlist"/>
              <w:numPr>
                <w:ilvl w:val="0"/>
                <w:numId w:val="27"/>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5AD6298D" w14:textId="29C25580" w:rsidR="006A7BA2" w:rsidRPr="00783F7B" w:rsidRDefault="006A7BA2" w:rsidP="00547E12">
            <w:pPr>
              <w:pBdr>
                <w:top w:val="nil"/>
                <w:left w:val="nil"/>
                <w:bottom w:val="nil"/>
                <w:right w:val="nil"/>
                <w:between w:val="nil"/>
              </w:pBdr>
              <w:ind w:hanging="2"/>
              <w:rPr>
                <w:rFonts w:eastAsia="Arial"/>
                <w:color w:val="000000"/>
                <w:sz w:val="22"/>
                <w:szCs w:val="22"/>
              </w:rPr>
            </w:pPr>
            <w:r w:rsidRPr="00783F7B">
              <w:rPr>
                <w:rFonts w:eastAsia="Arial"/>
                <w:color w:val="000000"/>
                <w:sz w:val="22"/>
                <w:szCs w:val="22"/>
              </w:rPr>
              <w:t>Elektrod</w:t>
            </w:r>
            <w:r w:rsidR="008075AD">
              <w:rPr>
                <w:rFonts w:eastAsia="Arial"/>
                <w:color w:val="000000"/>
                <w:sz w:val="22"/>
                <w:szCs w:val="22"/>
              </w:rPr>
              <w:t>y</w:t>
            </w:r>
            <w:r w:rsidRPr="00783F7B">
              <w:rPr>
                <w:rFonts w:eastAsia="Arial"/>
                <w:color w:val="000000"/>
                <w:sz w:val="22"/>
                <w:szCs w:val="22"/>
              </w:rPr>
              <w:t xml:space="preserve"> do EMG (</w:t>
            </w:r>
            <w:r w:rsidR="008075AD">
              <w:rPr>
                <w:rFonts w:eastAsia="Arial"/>
                <w:color w:val="000000"/>
                <w:sz w:val="22"/>
                <w:szCs w:val="22"/>
              </w:rPr>
              <w:t xml:space="preserve">min. </w:t>
            </w:r>
            <w:r w:rsidRPr="00783F7B">
              <w:rPr>
                <w:rFonts w:eastAsia="Arial"/>
                <w:color w:val="000000"/>
                <w:sz w:val="22"/>
                <w:szCs w:val="22"/>
              </w:rPr>
              <w:t xml:space="preserve">50 </w:t>
            </w:r>
            <w:r w:rsidRPr="00783F7B">
              <w:rPr>
                <w:rFonts w:eastAsia="Arial"/>
                <w:sz w:val="22"/>
                <w:szCs w:val="22"/>
              </w:rPr>
              <w:t>szt.</w:t>
            </w:r>
            <w:r w:rsidRPr="00783F7B">
              <w:rPr>
                <w:rFonts w:eastAsia="Arial"/>
                <w:color w:val="000000"/>
                <w:sz w:val="22"/>
                <w:szCs w:val="22"/>
              </w:rPr>
              <w:t>)</w:t>
            </w:r>
          </w:p>
        </w:tc>
        <w:tc>
          <w:tcPr>
            <w:tcW w:w="1418" w:type="dxa"/>
            <w:tcBorders>
              <w:left w:val="single" w:sz="4" w:space="0" w:color="000000"/>
              <w:bottom w:val="single" w:sz="4" w:space="0" w:color="000000"/>
              <w:right w:val="single" w:sz="4" w:space="0" w:color="000000"/>
            </w:tcBorders>
          </w:tcPr>
          <w:p w14:paraId="6504E5E7" w14:textId="77777777" w:rsidR="006A7BA2" w:rsidRPr="00783F7B" w:rsidRDefault="006A7BA2" w:rsidP="00547E12">
            <w:pPr>
              <w:pBdr>
                <w:top w:val="nil"/>
                <w:left w:val="nil"/>
                <w:bottom w:val="nil"/>
                <w:right w:val="nil"/>
                <w:between w:val="nil"/>
              </w:pBdr>
              <w:ind w:hanging="2"/>
              <w:rPr>
                <w:rFonts w:eastAsia="Arial"/>
                <w:color w:val="000000"/>
                <w:sz w:val="22"/>
                <w:szCs w:val="22"/>
              </w:rPr>
            </w:pPr>
            <w:r w:rsidRPr="00783F7B">
              <w:rPr>
                <w:sz w:val="22"/>
                <w:szCs w:val="22"/>
              </w:rPr>
              <w:t>Tak</w:t>
            </w:r>
          </w:p>
        </w:tc>
        <w:tc>
          <w:tcPr>
            <w:tcW w:w="1417" w:type="dxa"/>
            <w:tcBorders>
              <w:left w:val="single" w:sz="4" w:space="0" w:color="000000"/>
              <w:bottom w:val="single" w:sz="4" w:space="0" w:color="000000"/>
              <w:right w:val="single" w:sz="4" w:space="0" w:color="000000"/>
            </w:tcBorders>
          </w:tcPr>
          <w:p w14:paraId="07F4CD67" w14:textId="77777777" w:rsidR="006A7BA2" w:rsidRPr="00783F7B" w:rsidRDefault="006A7BA2" w:rsidP="00547E12">
            <w:pPr>
              <w:pBdr>
                <w:top w:val="nil"/>
                <w:left w:val="nil"/>
                <w:bottom w:val="nil"/>
                <w:right w:val="nil"/>
                <w:between w:val="nil"/>
              </w:pBdr>
              <w:ind w:hanging="2"/>
              <w:rPr>
                <w:rFonts w:eastAsia="Arial"/>
                <w:color w:val="000000"/>
                <w:sz w:val="22"/>
                <w:szCs w:val="22"/>
              </w:rPr>
            </w:pPr>
          </w:p>
        </w:tc>
      </w:tr>
      <w:tr w:rsidR="00494C5D" w:rsidRPr="00783F7B" w14:paraId="7ADF918B" w14:textId="77777777" w:rsidTr="00547E12">
        <w:trPr>
          <w:trHeight w:val="281"/>
        </w:trPr>
        <w:tc>
          <w:tcPr>
            <w:tcW w:w="710" w:type="dxa"/>
            <w:tcBorders>
              <w:left w:val="single" w:sz="4" w:space="0" w:color="000000"/>
              <w:bottom w:val="single" w:sz="4" w:space="0" w:color="000000"/>
              <w:right w:val="single" w:sz="4" w:space="0" w:color="000000"/>
            </w:tcBorders>
          </w:tcPr>
          <w:p w14:paraId="385B7B2B" w14:textId="77777777" w:rsidR="00494C5D" w:rsidRPr="00783F7B" w:rsidRDefault="00494C5D" w:rsidP="00547E12">
            <w:pPr>
              <w:pStyle w:val="Akapitzlist"/>
              <w:numPr>
                <w:ilvl w:val="0"/>
                <w:numId w:val="27"/>
              </w:numPr>
              <w:pBdr>
                <w:top w:val="nil"/>
                <w:left w:val="nil"/>
                <w:bottom w:val="nil"/>
                <w:right w:val="nil"/>
                <w:between w:val="nil"/>
              </w:pBdr>
              <w:rPr>
                <w:rFonts w:eastAsia="Arial"/>
                <w:color w:val="000000"/>
              </w:rPr>
            </w:pPr>
          </w:p>
        </w:tc>
        <w:tc>
          <w:tcPr>
            <w:tcW w:w="6662" w:type="dxa"/>
            <w:tcBorders>
              <w:left w:val="single" w:sz="4" w:space="0" w:color="000000"/>
              <w:bottom w:val="single" w:sz="4" w:space="0" w:color="000000"/>
              <w:right w:val="single" w:sz="4" w:space="0" w:color="000000"/>
            </w:tcBorders>
            <w:shd w:val="clear" w:color="auto" w:fill="auto"/>
          </w:tcPr>
          <w:p w14:paraId="289100FB" w14:textId="0729AC64" w:rsidR="00494C5D" w:rsidRPr="00783F7B" w:rsidRDefault="00494C5D" w:rsidP="00547E12">
            <w:pPr>
              <w:pBdr>
                <w:top w:val="nil"/>
                <w:left w:val="nil"/>
                <w:bottom w:val="nil"/>
                <w:right w:val="nil"/>
                <w:between w:val="nil"/>
              </w:pBdr>
              <w:ind w:hanging="2"/>
              <w:rPr>
                <w:rFonts w:eastAsia="Arial"/>
                <w:color w:val="000000"/>
                <w:sz w:val="22"/>
                <w:szCs w:val="22"/>
              </w:rPr>
            </w:pPr>
            <w:r>
              <w:rPr>
                <w:rFonts w:eastAsia="Arial"/>
                <w:color w:val="000000"/>
                <w:sz w:val="22"/>
                <w:szCs w:val="22"/>
              </w:rPr>
              <w:t>Deklaracja zgodności producenta</w:t>
            </w:r>
          </w:p>
        </w:tc>
        <w:tc>
          <w:tcPr>
            <w:tcW w:w="1418" w:type="dxa"/>
            <w:tcBorders>
              <w:left w:val="single" w:sz="4" w:space="0" w:color="000000"/>
              <w:bottom w:val="single" w:sz="4" w:space="0" w:color="000000"/>
              <w:right w:val="single" w:sz="4" w:space="0" w:color="000000"/>
            </w:tcBorders>
          </w:tcPr>
          <w:p w14:paraId="5DDF6749" w14:textId="77777777" w:rsidR="00494C5D" w:rsidRPr="00783F7B" w:rsidRDefault="00494C5D" w:rsidP="00547E12">
            <w:pPr>
              <w:pBdr>
                <w:top w:val="nil"/>
                <w:left w:val="nil"/>
                <w:bottom w:val="nil"/>
                <w:right w:val="nil"/>
                <w:between w:val="nil"/>
              </w:pBdr>
              <w:ind w:hanging="2"/>
              <w:rPr>
                <w:sz w:val="22"/>
                <w:szCs w:val="22"/>
              </w:rPr>
            </w:pPr>
          </w:p>
        </w:tc>
        <w:tc>
          <w:tcPr>
            <w:tcW w:w="1417" w:type="dxa"/>
            <w:tcBorders>
              <w:left w:val="single" w:sz="4" w:space="0" w:color="000000"/>
              <w:bottom w:val="single" w:sz="4" w:space="0" w:color="000000"/>
              <w:right w:val="single" w:sz="4" w:space="0" w:color="000000"/>
            </w:tcBorders>
          </w:tcPr>
          <w:p w14:paraId="5E8A4E02" w14:textId="77777777" w:rsidR="00494C5D" w:rsidRPr="00783F7B" w:rsidRDefault="00494C5D" w:rsidP="00547E12">
            <w:pPr>
              <w:pBdr>
                <w:top w:val="nil"/>
                <w:left w:val="nil"/>
                <w:bottom w:val="nil"/>
                <w:right w:val="nil"/>
                <w:between w:val="nil"/>
              </w:pBdr>
              <w:ind w:hanging="2"/>
              <w:rPr>
                <w:rFonts w:eastAsia="Arial"/>
                <w:color w:val="000000"/>
                <w:sz w:val="22"/>
                <w:szCs w:val="22"/>
              </w:rPr>
            </w:pPr>
          </w:p>
        </w:tc>
      </w:tr>
      <w:tr w:rsidR="006A7BA2" w:rsidRPr="00783F7B" w14:paraId="24532B06" w14:textId="77777777" w:rsidTr="00547E12">
        <w:trPr>
          <w:trHeight w:val="320"/>
        </w:trPr>
        <w:tc>
          <w:tcPr>
            <w:tcW w:w="10207" w:type="dxa"/>
            <w:gridSpan w:val="4"/>
            <w:tcBorders>
              <w:top w:val="single" w:sz="4" w:space="0" w:color="000000"/>
              <w:left w:val="single" w:sz="4" w:space="0" w:color="000000"/>
              <w:bottom w:val="single" w:sz="4" w:space="0" w:color="000000"/>
              <w:right w:val="single" w:sz="4" w:space="0" w:color="000000"/>
            </w:tcBorders>
          </w:tcPr>
          <w:p w14:paraId="1AC8CC52" w14:textId="77777777" w:rsidR="006A7BA2" w:rsidRPr="00783F7B" w:rsidRDefault="006A7BA2" w:rsidP="00547E12">
            <w:pPr>
              <w:ind w:hanging="2"/>
              <w:jc w:val="center"/>
              <w:rPr>
                <w:rFonts w:eastAsia="Arial"/>
                <w:sz w:val="22"/>
                <w:szCs w:val="22"/>
              </w:rPr>
            </w:pPr>
            <w:r w:rsidRPr="00783F7B">
              <w:rPr>
                <w:b/>
                <w:bCs/>
                <w:sz w:val="22"/>
                <w:szCs w:val="22"/>
              </w:rPr>
              <w:t>Warunki gwarancji i serwisu</w:t>
            </w:r>
          </w:p>
        </w:tc>
      </w:tr>
      <w:tr w:rsidR="006A7BA2" w:rsidRPr="00783F7B" w14:paraId="7BBF19A7" w14:textId="77777777" w:rsidTr="00547E12">
        <w:trPr>
          <w:trHeight w:val="320"/>
        </w:trPr>
        <w:tc>
          <w:tcPr>
            <w:tcW w:w="710" w:type="dxa"/>
            <w:tcBorders>
              <w:top w:val="single" w:sz="4" w:space="0" w:color="000000"/>
              <w:left w:val="single" w:sz="4" w:space="0" w:color="000000"/>
              <w:bottom w:val="single" w:sz="4" w:space="0" w:color="000000"/>
              <w:right w:val="single" w:sz="4" w:space="0" w:color="000000"/>
            </w:tcBorders>
          </w:tcPr>
          <w:p w14:paraId="25A658BA" w14:textId="77777777" w:rsidR="006A7BA2" w:rsidRPr="00783F7B" w:rsidRDefault="006A7BA2" w:rsidP="00547E12">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9A69F59" w14:textId="6E225234" w:rsidR="006A7BA2" w:rsidRPr="00783F7B" w:rsidRDefault="006A7BA2" w:rsidP="00547E12">
            <w:pPr>
              <w:ind w:hanging="2"/>
              <w:rPr>
                <w:rFonts w:eastAsia="Arial"/>
                <w:sz w:val="22"/>
                <w:szCs w:val="22"/>
              </w:rPr>
            </w:pPr>
            <w:r w:rsidRPr="00783F7B">
              <w:rPr>
                <w:sz w:val="22"/>
                <w:szCs w:val="22"/>
              </w:rPr>
              <w:t>Okres gwarancji min</w:t>
            </w:r>
            <w:r w:rsidRPr="008075AD">
              <w:rPr>
                <w:sz w:val="22"/>
                <w:szCs w:val="22"/>
              </w:rPr>
              <w:t>. 24 mie</w:t>
            </w:r>
            <w:r w:rsidR="00EA7D0A">
              <w:rPr>
                <w:sz w:val="22"/>
                <w:szCs w:val="22"/>
              </w:rPr>
              <w:t>siące</w:t>
            </w:r>
            <w:r w:rsidRPr="00783F7B">
              <w:rPr>
                <w:sz w:val="22"/>
                <w:szCs w:val="22"/>
              </w:rPr>
              <w:t xml:space="preserve"> od dnia instalacji potwierdzonej protokołem uruchomienia i przekazania urządzenia</w:t>
            </w:r>
          </w:p>
        </w:tc>
        <w:tc>
          <w:tcPr>
            <w:tcW w:w="1418" w:type="dxa"/>
            <w:tcBorders>
              <w:top w:val="single" w:sz="4" w:space="0" w:color="000000"/>
              <w:left w:val="single" w:sz="4" w:space="0" w:color="000000"/>
              <w:bottom w:val="single" w:sz="4" w:space="0" w:color="000000"/>
              <w:right w:val="single" w:sz="4" w:space="0" w:color="000000"/>
            </w:tcBorders>
          </w:tcPr>
          <w:p w14:paraId="083C19FD" w14:textId="77777777" w:rsidR="006A7BA2" w:rsidRPr="00783F7B" w:rsidRDefault="006A7BA2" w:rsidP="00547E12">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04BDADBF" w14:textId="77777777" w:rsidR="006A7BA2" w:rsidRPr="00783F7B" w:rsidRDefault="006A7BA2" w:rsidP="00547E12">
            <w:pPr>
              <w:ind w:hanging="2"/>
              <w:rPr>
                <w:rFonts w:eastAsia="Arial"/>
                <w:sz w:val="22"/>
                <w:szCs w:val="22"/>
              </w:rPr>
            </w:pPr>
          </w:p>
        </w:tc>
      </w:tr>
      <w:tr w:rsidR="006A7BA2" w:rsidRPr="00783F7B" w14:paraId="4EE3D3FC" w14:textId="77777777" w:rsidTr="00547E12">
        <w:trPr>
          <w:trHeight w:val="320"/>
        </w:trPr>
        <w:tc>
          <w:tcPr>
            <w:tcW w:w="710" w:type="dxa"/>
            <w:tcBorders>
              <w:top w:val="single" w:sz="4" w:space="0" w:color="000000"/>
              <w:left w:val="single" w:sz="4" w:space="0" w:color="000000"/>
              <w:bottom w:val="single" w:sz="4" w:space="0" w:color="000000"/>
              <w:right w:val="single" w:sz="4" w:space="0" w:color="000000"/>
            </w:tcBorders>
          </w:tcPr>
          <w:p w14:paraId="6D480E61" w14:textId="77777777" w:rsidR="006A7BA2" w:rsidRPr="00783F7B" w:rsidRDefault="006A7BA2" w:rsidP="00547E12">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5CA30B" w14:textId="77777777" w:rsidR="006A7BA2" w:rsidRPr="00783F7B" w:rsidRDefault="006A7BA2" w:rsidP="00547E12">
            <w:pPr>
              <w:tabs>
                <w:tab w:val="center" w:pos="4536"/>
                <w:tab w:val="right" w:pos="9072"/>
              </w:tabs>
              <w:ind w:hanging="2"/>
              <w:rPr>
                <w:sz w:val="22"/>
                <w:szCs w:val="22"/>
              </w:rPr>
            </w:pPr>
            <w:r w:rsidRPr="00783F7B">
              <w:rPr>
                <w:sz w:val="22"/>
                <w:szCs w:val="22"/>
              </w:rPr>
              <w:t xml:space="preserve">W okresie gwarancji </w:t>
            </w:r>
            <w:r w:rsidRPr="008075AD">
              <w:rPr>
                <w:sz w:val="22"/>
                <w:szCs w:val="22"/>
              </w:rPr>
              <w:t>przegląd serwisowy(okresowy) na koszt dostawcy – co najmniej jeden na 12 miesięcy (min. 2 przeglądy w ciągu 24 mieś.)</w:t>
            </w:r>
            <w:r w:rsidRPr="00783F7B">
              <w:rPr>
                <w:sz w:val="22"/>
                <w:szCs w:val="22"/>
              </w:rPr>
              <w:t xml:space="preserve"> zakończony wpisem do paszportu technicznego</w:t>
            </w:r>
          </w:p>
          <w:p w14:paraId="7CE77D96" w14:textId="77777777" w:rsidR="006A7BA2" w:rsidRPr="00783F7B" w:rsidRDefault="006A7BA2" w:rsidP="00547E12">
            <w:pPr>
              <w:tabs>
                <w:tab w:val="center" w:pos="4536"/>
                <w:tab w:val="right" w:pos="9072"/>
              </w:tabs>
              <w:ind w:hanging="2"/>
              <w:rPr>
                <w:sz w:val="22"/>
                <w:szCs w:val="22"/>
              </w:rPr>
            </w:pPr>
            <w:r w:rsidRPr="00783F7B">
              <w:rPr>
                <w:sz w:val="22"/>
                <w:szCs w:val="22"/>
              </w:rPr>
              <w:t>Przegląd serwisowy zawiera:</w:t>
            </w:r>
          </w:p>
          <w:p w14:paraId="57C9E438" w14:textId="77777777" w:rsidR="006A7BA2" w:rsidRPr="00783F7B" w:rsidRDefault="006A7BA2" w:rsidP="00547E12">
            <w:pPr>
              <w:tabs>
                <w:tab w:val="center" w:pos="4536"/>
                <w:tab w:val="right" w:pos="9072"/>
              </w:tabs>
              <w:ind w:hanging="2"/>
              <w:rPr>
                <w:sz w:val="22"/>
                <w:szCs w:val="22"/>
              </w:rPr>
            </w:pPr>
            <w:r w:rsidRPr="00783F7B">
              <w:rPr>
                <w:sz w:val="22"/>
                <w:szCs w:val="22"/>
              </w:rPr>
              <w:t>- dojazdy/przejazdy pracowników serwisu</w:t>
            </w:r>
          </w:p>
          <w:p w14:paraId="774522D0" w14:textId="77777777" w:rsidR="006A7BA2" w:rsidRPr="00783F7B" w:rsidRDefault="006A7BA2" w:rsidP="00547E12">
            <w:pPr>
              <w:tabs>
                <w:tab w:val="center" w:pos="4536"/>
                <w:tab w:val="right" w:pos="9072"/>
              </w:tabs>
              <w:ind w:hanging="2"/>
              <w:rPr>
                <w:sz w:val="22"/>
                <w:szCs w:val="22"/>
              </w:rPr>
            </w:pPr>
            <w:r w:rsidRPr="00783F7B">
              <w:rPr>
                <w:sz w:val="22"/>
                <w:szCs w:val="22"/>
              </w:rPr>
              <w:t>- robociznę</w:t>
            </w:r>
          </w:p>
          <w:p w14:paraId="32558A09" w14:textId="77777777" w:rsidR="006A7BA2" w:rsidRPr="00783F7B" w:rsidRDefault="006A7BA2" w:rsidP="00547E12">
            <w:pPr>
              <w:ind w:hanging="2"/>
              <w:rPr>
                <w:rFonts w:eastAsia="Arial"/>
                <w:sz w:val="22"/>
                <w:szCs w:val="22"/>
              </w:rPr>
            </w:pPr>
            <w:r w:rsidRPr="00783F7B">
              <w:rPr>
                <w:sz w:val="22"/>
                <w:szCs w:val="22"/>
              </w:rPr>
              <w:t>-wszystkie pozostałe koszty niezbędne do wykonania czynności gwarancyjnych (materiały i części eksploatacyjne, zestawy serwisowe itp.</w:t>
            </w:r>
          </w:p>
        </w:tc>
        <w:tc>
          <w:tcPr>
            <w:tcW w:w="1418" w:type="dxa"/>
            <w:tcBorders>
              <w:top w:val="single" w:sz="4" w:space="0" w:color="000000"/>
              <w:left w:val="single" w:sz="4" w:space="0" w:color="000000"/>
              <w:bottom w:val="single" w:sz="4" w:space="0" w:color="000000"/>
              <w:right w:val="single" w:sz="4" w:space="0" w:color="000000"/>
            </w:tcBorders>
          </w:tcPr>
          <w:p w14:paraId="169D5A82" w14:textId="77777777" w:rsidR="006A7BA2" w:rsidRPr="00783F7B" w:rsidRDefault="006A7BA2" w:rsidP="00547E12">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2DA5DB89" w14:textId="77777777" w:rsidR="006A7BA2" w:rsidRPr="00783F7B" w:rsidRDefault="006A7BA2" w:rsidP="00547E12">
            <w:pPr>
              <w:ind w:hanging="2"/>
              <w:rPr>
                <w:rFonts w:eastAsia="Arial"/>
                <w:sz w:val="22"/>
                <w:szCs w:val="22"/>
              </w:rPr>
            </w:pPr>
          </w:p>
        </w:tc>
      </w:tr>
      <w:tr w:rsidR="006A7BA2" w:rsidRPr="00783F7B" w14:paraId="68846F2A" w14:textId="77777777" w:rsidTr="00547E12">
        <w:trPr>
          <w:trHeight w:val="320"/>
        </w:trPr>
        <w:tc>
          <w:tcPr>
            <w:tcW w:w="710" w:type="dxa"/>
            <w:tcBorders>
              <w:top w:val="single" w:sz="4" w:space="0" w:color="000000"/>
              <w:left w:val="single" w:sz="4" w:space="0" w:color="000000"/>
              <w:bottom w:val="single" w:sz="4" w:space="0" w:color="000000"/>
              <w:right w:val="single" w:sz="4" w:space="0" w:color="000000"/>
            </w:tcBorders>
          </w:tcPr>
          <w:p w14:paraId="154853C0" w14:textId="77777777" w:rsidR="006A7BA2" w:rsidRPr="00783F7B" w:rsidRDefault="006A7BA2" w:rsidP="00547E12">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C1A121" w14:textId="77777777" w:rsidR="006A7BA2" w:rsidRPr="00783F7B" w:rsidRDefault="006A7BA2" w:rsidP="00547E12">
            <w:pPr>
              <w:tabs>
                <w:tab w:val="center" w:pos="4536"/>
                <w:tab w:val="right" w:pos="9072"/>
              </w:tabs>
              <w:ind w:hanging="2"/>
              <w:rPr>
                <w:sz w:val="22"/>
                <w:szCs w:val="22"/>
              </w:rPr>
            </w:pPr>
            <w:r w:rsidRPr="00783F7B">
              <w:rPr>
                <w:rFonts w:eastAsia="Arial"/>
                <w:color w:val="000000"/>
                <w:sz w:val="22"/>
                <w:szCs w:val="22"/>
              </w:rPr>
              <w:t>Instalacja przez autoryzowany serwis producenta (autoryzowany serwis gwarancyjny i pogwarancyjny).</w:t>
            </w:r>
          </w:p>
        </w:tc>
        <w:tc>
          <w:tcPr>
            <w:tcW w:w="1418" w:type="dxa"/>
            <w:tcBorders>
              <w:top w:val="single" w:sz="4" w:space="0" w:color="000000"/>
              <w:left w:val="single" w:sz="4" w:space="0" w:color="000000"/>
              <w:bottom w:val="single" w:sz="4" w:space="0" w:color="000000"/>
              <w:right w:val="single" w:sz="4" w:space="0" w:color="000000"/>
            </w:tcBorders>
          </w:tcPr>
          <w:p w14:paraId="294F2131" w14:textId="77777777" w:rsidR="006A7BA2" w:rsidRPr="00783F7B" w:rsidRDefault="006A7BA2" w:rsidP="00547E12">
            <w:pPr>
              <w:ind w:hanging="2"/>
              <w:rPr>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5BB92319" w14:textId="77777777" w:rsidR="006A7BA2" w:rsidRPr="00783F7B" w:rsidRDefault="006A7BA2" w:rsidP="00547E12">
            <w:pPr>
              <w:ind w:hanging="2"/>
              <w:rPr>
                <w:rFonts w:eastAsia="Arial"/>
                <w:sz w:val="22"/>
                <w:szCs w:val="22"/>
              </w:rPr>
            </w:pPr>
          </w:p>
        </w:tc>
      </w:tr>
      <w:tr w:rsidR="006A7BA2" w:rsidRPr="00783F7B" w14:paraId="77891E58" w14:textId="77777777" w:rsidTr="00547E12">
        <w:trPr>
          <w:trHeight w:val="320"/>
        </w:trPr>
        <w:tc>
          <w:tcPr>
            <w:tcW w:w="710" w:type="dxa"/>
            <w:tcBorders>
              <w:top w:val="single" w:sz="4" w:space="0" w:color="000000"/>
              <w:left w:val="single" w:sz="4" w:space="0" w:color="000000"/>
              <w:bottom w:val="single" w:sz="4" w:space="0" w:color="000000"/>
              <w:right w:val="single" w:sz="4" w:space="0" w:color="000000"/>
            </w:tcBorders>
          </w:tcPr>
          <w:p w14:paraId="3BA98C7A" w14:textId="77777777" w:rsidR="006A7BA2" w:rsidRPr="00783F7B" w:rsidRDefault="006A7BA2" w:rsidP="00547E12">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7F0593" w14:textId="77777777" w:rsidR="006A7BA2" w:rsidRPr="00783F7B" w:rsidRDefault="006A7BA2" w:rsidP="00547E12">
            <w:pPr>
              <w:tabs>
                <w:tab w:val="center" w:pos="4536"/>
                <w:tab w:val="right" w:pos="9072"/>
              </w:tabs>
              <w:ind w:hanging="2"/>
              <w:rPr>
                <w:sz w:val="22"/>
                <w:szCs w:val="22"/>
              </w:rPr>
            </w:pPr>
            <w:r w:rsidRPr="00783F7B">
              <w:rPr>
                <w:rFonts w:eastAsia="Arial"/>
                <w:sz w:val="22"/>
                <w:szCs w:val="22"/>
              </w:rPr>
              <w:t>Czas reakcji na zgłoszenie awarii i naprawy aparatu bez konieczności wymiany części lub podzespołów max.5 dni roboczych</w:t>
            </w:r>
          </w:p>
        </w:tc>
        <w:tc>
          <w:tcPr>
            <w:tcW w:w="1418" w:type="dxa"/>
            <w:tcBorders>
              <w:top w:val="single" w:sz="4" w:space="0" w:color="000000"/>
              <w:left w:val="single" w:sz="4" w:space="0" w:color="000000"/>
              <w:bottom w:val="single" w:sz="4" w:space="0" w:color="000000"/>
              <w:right w:val="single" w:sz="4" w:space="0" w:color="000000"/>
            </w:tcBorders>
          </w:tcPr>
          <w:p w14:paraId="0E05CFC4" w14:textId="77777777" w:rsidR="006A7BA2" w:rsidRPr="00783F7B" w:rsidRDefault="006A7BA2" w:rsidP="00547E12">
            <w:pPr>
              <w:ind w:hanging="2"/>
              <w:rPr>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10005352" w14:textId="77777777" w:rsidR="006A7BA2" w:rsidRPr="00783F7B" w:rsidRDefault="006A7BA2" w:rsidP="00547E12">
            <w:pPr>
              <w:ind w:hanging="2"/>
              <w:rPr>
                <w:rFonts w:eastAsia="Arial"/>
                <w:sz w:val="22"/>
                <w:szCs w:val="22"/>
              </w:rPr>
            </w:pPr>
          </w:p>
        </w:tc>
      </w:tr>
      <w:tr w:rsidR="006A7BA2" w:rsidRPr="00783F7B" w14:paraId="4B498CFA" w14:textId="77777777" w:rsidTr="00547E12">
        <w:trPr>
          <w:trHeight w:val="320"/>
        </w:trPr>
        <w:tc>
          <w:tcPr>
            <w:tcW w:w="10207" w:type="dxa"/>
            <w:gridSpan w:val="4"/>
            <w:tcBorders>
              <w:top w:val="single" w:sz="4" w:space="0" w:color="000000"/>
              <w:left w:val="single" w:sz="4" w:space="0" w:color="000000"/>
              <w:bottom w:val="single" w:sz="4" w:space="0" w:color="000000"/>
              <w:right w:val="single" w:sz="4" w:space="0" w:color="000000"/>
            </w:tcBorders>
          </w:tcPr>
          <w:p w14:paraId="625E0097" w14:textId="77777777" w:rsidR="006A7BA2" w:rsidRPr="00783F7B" w:rsidRDefault="006A7BA2" w:rsidP="00547E12">
            <w:pPr>
              <w:ind w:hanging="2"/>
              <w:jc w:val="center"/>
              <w:rPr>
                <w:rFonts w:eastAsia="Arial"/>
                <w:sz w:val="22"/>
                <w:szCs w:val="22"/>
              </w:rPr>
            </w:pPr>
            <w:r w:rsidRPr="00783F7B">
              <w:rPr>
                <w:b/>
                <w:bCs/>
                <w:sz w:val="22"/>
                <w:szCs w:val="22"/>
              </w:rPr>
              <w:t>Inne</w:t>
            </w:r>
          </w:p>
        </w:tc>
      </w:tr>
      <w:tr w:rsidR="006A7BA2" w:rsidRPr="00783F7B" w14:paraId="1EF108F8" w14:textId="77777777" w:rsidTr="00547E12">
        <w:trPr>
          <w:trHeight w:val="320"/>
        </w:trPr>
        <w:tc>
          <w:tcPr>
            <w:tcW w:w="710" w:type="dxa"/>
            <w:tcBorders>
              <w:top w:val="single" w:sz="4" w:space="0" w:color="000000"/>
              <w:left w:val="single" w:sz="4" w:space="0" w:color="000000"/>
              <w:bottom w:val="single" w:sz="4" w:space="0" w:color="000000"/>
              <w:right w:val="single" w:sz="4" w:space="0" w:color="000000"/>
            </w:tcBorders>
          </w:tcPr>
          <w:p w14:paraId="5FB230C7" w14:textId="77777777" w:rsidR="006A7BA2" w:rsidRPr="00783F7B" w:rsidRDefault="006A7BA2" w:rsidP="00547E12">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0639F4" w14:textId="77777777" w:rsidR="006A7BA2" w:rsidRPr="00783F7B" w:rsidRDefault="006A7BA2" w:rsidP="00547E12">
            <w:pPr>
              <w:ind w:hanging="2"/>
              <w:rPr>
                <w:rFonts w:eastAsia="Arial"/>
                <w:sz w:val="22"/>
                <w:szCs w:val="22"/>
              </w:rPr>
            </w:pPr>
            <w:r w:rsidRPr="00783F7B">
              <w:rPr>
                <w:iCs/>
                <w:sz w:val="22"/>
                <w:szCs w:val="22"/>
              </w:rPr>
              <w:t>Urządzenie fabrycznie nowe, nie będące uprzednio przedmiotem ekspozycji  i wystawy</w:t>
            </w:r>
          </w:p>
        </w:tc>
        <w:tc>
          <w:tcPr>
            <w:tcW w:w="1418" w:type="dxa"/>
            <w:tcBorders>
              <w:top w:val="single" w:sz="4" w:space="0" w:color="000000"/>
              <w:left w:val="single" w:sz="4" w:space="0" w:color="000000"/>
              <w:bottom w:val="single" w:sz="4" w:space="0" w:color="000000"/>
              <w:right w:val="single" w:sz="4" w:space="0" w:color="000000"/>
            </w:tcBorders>
          </w:tcPr>
          <w:p w14:paraId="53EA228D" w14:textId="77777777" w:rsidR="006A7BA2" w:rsidRPr="00783F7B" w:rsidRDefault="006A7BA2" w:rsidP="00547E12">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583C5E0D" w14:textId="77777777" w:rsidR="006A7BA2" w:rsidRPr="00783F7B" w:rsidRDefault="006A7BA2" w:rsidP="00547E12">
            <w:pPr>
              <w:ind w:hanging="2"/>
              <w:rPr>
                <w:rFonts w:eastAsia="Arial"/>
                <w:sz w:val="22"/>
                <w:szCs w:val="22"/>
              </w:rPr>
            </w:pPr>
          </w:p>
        </w:tc>
      </w:tr>
      <w:tr w:rsidR="006A7BA2" w:rsidRPr="00783F7B" w14:paraId="71DE6957" w14:textId="77777777" w:rsidTr="00547E12">
        <w:trPr>
          <w:trHeight w:val="320"/>
        </w:trPr>
        <w:tc>
          <w:tcPr>
            <w:tcW w:w="710" w:type="dxa"/>
            <w:tcBorders>
              <w:top w:val="single" w:sz="4" w:space="0" w:color="000000"/>
              <w:left w:val="single" w:sz="4" w:space="0" w:color="000000"/>
              <w:bottom w:val="single" w:sz="4" w:space="0" w:color="000000"/>
              <w:right w:val="single" w:sz="4" w:space="0" w:color="000000"/>
            </w:tcBorders>
          </w:tcPr>
          <w:p w14:paraId="1FF1C951" w14:textId="77777777" w:rsidR="006A7BA2" w:rsidRPr="00783F7B" w:rsidRDefault="006A7BA2" w:rsidP="00547E12">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C4FD3F" w14:textId="77777777" w:rsidR="006A7BA2" w:rsidRPr="00783F7B" w:rsidRDefault="006A7BA2" w:rsidP="00547E12">
            <w:pPr>
              <w:ind w:hanging="2"/>
              <w:rPr>
                <w:rFonts w:eastAsia="Arial"/>
                <w:sz w:val="22"/>
                <w:szCs w:val="22"/>
              </w:rPr>
            </w:pPr>
            <w:r w:rsidRPr="00783F7B">
              <w:rPr>
                <w:iCs/>
                <w:sz w:val="22"/>
                <w:szCs w:val="22"/>
              </w:rPr>
              <w:t>Instrukcja obsługi w języku polskim</w:t>
            </w:r>
          </w:p>
        </w:tc>
        <w:tc>
          <w:tcPr>
            <w:tcW w:w="1418" w:type="dxa"/>
            <w:tcBorders>
              <w:top w:val="single" w:sz="4" w:space="0" w:color="000000"/>
              <w:left w:val="single" w:sz="4" w:space="0" w:color="000000"/>
              <w:bottom w:val="single" w:sz="4" w:space="0" w:color="000000"/>
              <w:right w:val="single" w:sz="4" w:space="0" w:color="000000"/>
            </w:tcBorders>
          </w:tcPr>
          <w:p w14:paraId="3534250A" w14:textId="77777777" w:rsidR="006A7BA2" w:rsidRPr="00783F7B" w:rsidRDefault="006A7BA2" w:rsidP="00547E12">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2C7DD197" w14:textId="77777777" w:rsidR="006A7BA2" w:rsidRPr="00783F7B" w:rsidRDefault="006A7BA2" w:rsidP="00547E12">
            <w:pPr>
              <w:ind w:hanging="2"/>
              <w:rPr>
                <w:rFonts w:eastAsia="Arial"/>
                <w:sz w:val="22"/>
                <w:szCs w:val="22"/>
              </w:rPr>
            </w:pPr>
          </w:p>
        </w:tc>
      </w:tr>
      <w:tr w:rsidR="006A7BA2" w:rsidRPr="00783F7B" w14:paraId="7074D6A0" w14:textId="77777777" w:rsidTr="00547E12">
        <w:trPr>
          <w:trHeight w:val="320"/>
        </w:trPr>
        <w:tc>
          <w:tcPr>
            <w:tcW w:w="710" w:type="dxa"/>
            <w:tcBorders>
              <w:top w:val="single" w:sz="4" w:space="0" w:color="000000"/>
              <w:left w:val="single" w:sz="4" w:space="0" w:color="000000"/>
              <w:bottom w:val="single" w:sz="4" w:space="0" w:color="000000"/>
              <w:right w:val="single" w:sz="4" w:space="0" w:color="000000"/>
            </w:tcBorders>
          </w:tcPr>
          <w:p w14:paraId="7C7C267D" w14:textId="77777777" w:rsidR="006A7BA2" w:rsidRPr="00783F7B" w:rsidRDefault="006A7BA2" w:rsidP="00547E12">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DD7B3A" w14:textId="77777777" w:rsidR="006A7BA2" w:rsidRPr="00783F7B" w:rsidRDefault="006A7BA2" w:rsidP="00547E12">
            <w:pPr>
              <w:ind w:hanging="2"/>
              <w:rPr>
                <w:iCs/>
                <w:sz w:val="22"/>
                <w:szCs w:val="22"/>
              </w:rPr>
            </w:pPr>
            <w:r w:rsidRPr="00783F7B">
              <w:rPr>
                <w:rFonts w:eastAsia="Arial"/>
                <w:color w:val="000000"/>
                <w:sz w:val="22"/>
                <w:szCs w:val="22"/>
              </w:rPr>
              <w:t>Paszport techniczny (przy dostawie)</w:t>
            </w:r>
          </w:p>
        </w:tc>
        <w:tc>
          <w:tcPr>
            <w:tcW w:w="1418" w:type="dxa"/>
            <w:tcBorders>
              <w:top w:val="single" w:sz="4" w:space="0" w:color="000000"/>
              <w:left w:val="single" w:sz="4" w:space="0" w:color="000000"/>
              <w:bottom w:val="single" w:sz="4" w:space="0" w:color="000000"/>
              <w:right w:val="single" w:sz="4" w:space="0" w:color="000000"/>
            </w:tcBorders>
          </w:tcPr>
          <w:p w14:paraId="68CD369C" w14:textId="77777777" w:rsidR="006A7BA2" w:rsidRPr="00783F7B" w:rsidRDefault="006A7BA2" w:rsidP="00547E12">
            <w:pPr>
              <w:ind w:hanging="2"/>
              <w:rPr>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23B4F702" w14:textId="77777777" w:rsidR="006A7BA2" w:rsidRPr="00783F7B" w:rsidRDefault="006A7BA2" w:rsidP="00547E12">
            <w:pPr>
              <w:ind w:hanging="2"/>
              <w:rPr>
                <w:rFonts w:eastAsia="Arial"/>
                <w:sz w:val="22"/>
                <w:szCs w:val="22"/>
              </w:rPr>
            </w:pPr>
          </w:p>
        </w:tc>
      </w:tr>
      <w:tr w:rsidR="006A7BA2" w:rsidRPr="00783F7B" w14:paraId="26731BE8" w14:textId="77777777" w:rsidTr="00547E12">
        <w:trPr>
          <w:trHeight w:val="320"/>
        </w:trPr>
        <w:tc>
          <w:tcPr>
            <w:tcW w:w="710" w:type="dxa"/>
            <w:tcBorders>
              <w:top w:val="single" w:sz="4" w:space="0" w:color="000000"/>
              <w:left w:val="single" w:sz="4" w:space="0" w:color="000000"/>
              <w:bottom w:val="single" w:sz="4" w:space="0" w:color="000000"/>
              <w:right w:val="single" w:sz="4" w:space="0" w:color="000000"/>
            </w:tcBorders>
          </w:tcPr>
          <w:p w14:paraId="4D5A9C3B" w14:textId="77777777" w:rsidR="006A7BA2" w:rsidRPr="00783F7B" w:rsidRDefault="006A7BA2" w:rsidP="00547E12">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2850B0" w14:textId="77777777" w:rsidR="006A7BA2" w:rsidRPr="00783F7B" w:rsidRDefault="006A7BA2" w:rsidP="00547E12">
            <w:pPr>
              <w:ind w:hanging="2"/>
              <w:rPr>
                <w:rFonts w:eastAsia="Arial"/>
                <w:sz w:val="22"/>
                <w:szCs w:val="22"/>
              </w:rPr>
            </w:pPr>
            <w:r w:rsidRPr="00783F7B">
              <w:rPr>
                <w:sz w:val="22"/>
                <w:szCs w:val="22"/>
              </w:rPr>
              <w:t>Foldery aparatów/urządzeń, dołączone do oferty, w języku polskim potwierdzające w/w parametry</w:t>
            </w:r>
          </w:p>
        </w:tc>
        <w:tc>
          <w:tcPr>
            <w:tcW w:w="1418" w:type="dxa"/>
            <w:tcBorders>
              <w:top w:val="single" w:sz="4" w:space="0" w:color="000000"/>
              <w:left w:val="single" w:sz="4" w:space="0" w:color="000000"/>
              <w:bottom w:val="single" w:sz="4" w:space="0" w:color="000000"/>
              <w:right w:val="single" w:sz="4" w:space="0" w:color="000000"/>
            </w:tcBorders>
          </w:tcPr>
          <w:p w14:paraId="2DAC2DD4" w14:textId="77777777" w:rsidR="006A7BA2" w:rsidRPr="00783F7B" w:rsidRDefault="006A7BA2" w:rsidP="00547E12">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4166F934" w14:textId="77777777" w:rsidR="006A7BA2" w:rsidRPr="00783F7B" w:rsidRDefault="006A7BA2" w:rsidP="00547E12">
            <w:pPr>
              <w:ind w:hanging="2"/>
              <w:rPr>
                <w:rFonts w:eastAsia="Arial"/>
                <w:sz w:val="22"/>
                <w:szCs w:val="22"/>
              </w:rPr>
            </w:pPr>
          </w:p>
        </w:tc>
      </w:tr>
      <w:tr w:rsidR="006A7BA2" w:rsidRPr="00783F7B" w14:paraId="287FAF6A" w14:textId="77777777" w:rsidTr="00547E12">
        <w:trPr>
          <w:trHeight w:val="320"/>
        </w:trPr>
        <w:tc>
          <w:tcPr>
            <w:tcW w:w="710" w:type="dxa"/>
            <w:tcBorders>
              <w:top w:val="single" w:sz="4" w:space="0" w:color="000000"/>
              <w:left w:val="single" w:sz="4" w:space="0" w:color="000000"/>
              <w:bottom w:val="single" w:sz="4" w:space="0" w:color="000000"/>
              <w:right w:val="single" w:sz="4" w:space="0" w:color="000000"/>
            </w:tcBorders>
          </w:tcPr>
          <w:p w14:paraId="290248DB" w14:textId="77777777" w:rsidR="006A7BA2" w:rsidRPr="00783F7B" w:rsidRDefault="006A7BA2" w:rsidP="00547E12">
            <w:pPr>
              <w:pStyle w:val="Akapitzlist"/>
              <w:numPr>
                <w:ilvl w:val="0"/>
                <w:numId w:val="27"/>
              </w:numPr>
              <w:rPr>
                <w:rFonts w:eastAsia="Aria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B1CE87" w14:textId="77777777" w:rsidR="006A7BA2" w:rsidRPr="00783F7B" w:rsidRDefault="006A7BA2" w:rsidP="00547E12">
            <w:pPr>
              <w:ind w:hanging="2"/>
              <w:rPr>
                <w:rFonts w:eastAsia="Arial"/>
                <w:sz w:val="22"/>
                <w:szCs w:val="22"/>
              </w:rPr>
            </w:pPr>
            <w:r w:rsidRPr="00783F7B">
              <w:rPr>
                <w:sz w:val="22"/>
                <w:szCs w:val="22"/>
              </w:rPr>
              <w:t>certyfikat CE/deklaracja CE</w:t>
            </w:r>
          </w:p>
        </w:tc>
        <w:tc>
          <w:tcPr>
            <w:tcW w:w="1418" w:type="dxa"/>
            <w:tcBorders>
              <w:top w:val="single" w:sz="4" w:space="0" w:color="000000"/>
              <w:left w:val="single" w:sz="4" w:space="0" w:color="000000"/>
              <w:bottom w:val="single" w:sz="4" w:space="0" w:color="000000"/>
              <w:right w:val="single" w:sz="4" w:space="0" w:color="000000"/>
            </w:tcBorders>
          </w:tcPr>
          <w:p w14:paraId="5B4CEA22" w14:textId="77777777" w:rsidR="006A7BA2" w:rsidRPr="00783F7B" w:rsidRDefault="006A7BA2" w:rsidP="00547E12">
            <w:pPr>
              <w:ind w:hanging="2"/>
              <w:rPr>
                <w:rFonts w:eastAsia="Arial"/>
                <w:sz w:val="22"/>
                <w:szCs w:val="22"/>
              </w:rPr>
            </w:pPr>
            <w:r w:rsidRPr="00783F7B">
              <w:rPr>
                <w:sz w:val="22"/>
                <w:szCs w:val="22"/>
              </w:rPr>
              <w:t>Tak</w:t>
            </w:r>
          </w:p>
        </w:tc>
        <w:tc>
          <w:tcPr>
            <w:tcW w:w="1417" w:type="dxa"/>
            <w:tcBorders>
              <w:top w:val="single" w:sz="4" w:space="0" w:color="000000"/>
              <w:left w:val="single" w:sz="4" w:space="0" w:color="000000"/>
              <w:bottom w:val="single" w:sz="4" w:space="0" w:color="000000"/>
              <w:right w:val="single" w:sz="4" w:space="0" w:color="000000"/>
            </w:tcBorders>
          </w:tcPr>
          <w:p w14:paraId="30BEF311" w14:textId="77777777" w:rsidR="006A7BA2" w:rsidRPr="00783F7B" w:rsidRDefault="006A7BA2" w:rsidP="00547E12">
            <w:pPr>
              <w:ind w:hanging="2"/>
              <w:rPr>
                <w:rFonts w:eastAsia="Arial"/>
                <w:sz w:val="22"/>
                <w:szCs w:val="22"/>
              </w:rPr>
            </w:pPr>
          </w:p>
        </w:tc>
      </w:tr>
    </w:tbl>
    <w:p w14:paraId="45793FFD" w14:textId="77777777" w:rsidR="006A7BA2" w:rsidRPr="00783F7B" w:rsidRDefault="006A7BA2" w:rsidP="006A7BA2">
      <w:pPr>
        <w:suppressAutoHyphens w:val="0"/>
        <w:spacing w:after="160" w:line="259" w:lineRule="auto"/>
        <w:rPr>
          <w:sz w:val="22"/>
          <w:szCs w:val="22"/>
          <w:u w:val="single"/>
        </w:rPr>
      </w:pPr>
    </w:p>
    <w:p w14:paraId="57989584" w14:textId="77777777" w:rsidR="006A7BA2" w:rsidRPr="00783F7B" w:rsidRDefault="006A7BA2" w:rsidP="006A7BA2">
      <w:pPr>
        <w:spacing w:line="259" w:lineRule="auto"/>
        <w:rPr>
          <w:b/>
          <w:bCs/>
        </w:rPr>
      </w:pPr>
    </w:p>
    <w:p w14:paraId="13ACC32B" w14:textId="77777777" w:rsidR="006A7BA2" w:rsidRPr="00783F7B" w:rsidRDefault="006A7BA2" w:rsidP="006A7BA2">
      <w:pPr>
        <w:pStyle w:val="Akapitzlist"/>
        <w:numPr>
          <w:ilvl w:val="0"/>
          <w:numId w:val="31"/>
        </w:numPr>
        <w:autoSpaceDE w:val="0"/>
        <w:autoSpaceDN w:val="0"/>
        <w:adjustRightInd w:val="0"/>
        <w:spacing w:after="0" w:line="240" w:lineRule="auto"/>
        <w:rPr>
          <w:rFonts w:ascii="Times New Roman" w:hAnsi="Times New Roman" w:cs="Times New Roman"/>
          <w:color w:val="000000"/>
          <w:sz w:val="20"/>
          <w:szCs w:val="20"/>
        </w:rPr>
      </w:pPr>
      <w:r w:rsidRPr="00783F7B">
        <w:rPr>
          <w:rFonts w:ascii="Times New Roman" w:hAnsi="Times New Roman" w:cs="Times New Roman"/>
          <w:color w:val="000000"/>
          <w:sz w:val="20"/>
          <w:szCs w:val="20"/>
        </w:rPr>
        <w:t xml:space="preserve">Złożenie oferty w niniejszym postępowaniu jest równoznaczne z oświadczeniem Wykonawcy, że oferowany przedmiot zamówienia o powyżej wyspecyfikowanych parametrach jest nowy i kompletny i po dostawie będzie gotowy do pracy zgodnie z jego przeznaczeniem bez dodatkowych zakupów. </w:t>
      </w:r>
    </w:p>
    <w:p w14:paraId="65C816C5" w14:textId="77777777" w:rsidR="006A7BA2" w:rsidRPr="00783F7B" w:rsidRDefault="006A7BA2" w:rsidP="006A7BA2">
      <w:pPr>
        <w:widowControl w:val="0"/>
        <w:numPr>
          <w:ilvl w:val="0"/>
          <w:numId w:val="31"/>
        </w:numPr>
        <w:tabs>
          <w:tab w:val="left" w:pos="0"/>
        </w:tabs>
        <w:suppressAutoHyphens w:val="0"/>
        <w:autoSpaceDE w:val="0"/>
        <w:autoSpaceDN w:val="0"/>
        <w:textAlignment w:val="baseline"/>
        <w:rPr>
          <w:rFonts w:eastAsia="SimSun"/>
          <w:kern w:val="3"/>
          <w:lang w:bidi="hi-IN"/>
        </w:rPr>
      </w:pPr>
      <w:r w:rsidRPr="00783F7B">
        <w:rPr>
          <w:rFonts w:eastAsia="SimSun"/>
          <w:kern w:val="3"/>
          <w:lang w:bidi="hi-IN"/>
        </w:rPr>
        <w:t>Niespełnienie któregoś z podanych warunków granicznych (wymaganych) powoduje odrzucenie oferty.</w:t>
      </w:r>
    </w:p>
    <w:p w14:paraId="481E6EB7" w14:textId="77777777" w:rsidR="006A7BA2" w:rsidRPr="00783F7B" w:rsidRDefault="006A7BA2" w:rsidP="006A7BA2">
      <w:pPr>
        <w:pStyle w:val="Akapitzlist"/>
        <w:numPr>
          <w:ilvl w:val="0"/>
          <w:numId w:val="31"/>
        </w:numPr>
        <w:autoSpaceDE w:val="0"/>
        <w:autoSpaceDN w:val="0"/>
        <w:adjustRightInd w:val="0"/>
        <w:spacing w:after="0" w:line="240" w:lineRule="auto"/>
        <w:rPr>
          <w:rFonts w:ascii="Times New Roman" w:hAnsi="Times New Roman" w:cs="Times New Roman"/>
          <w:color w:val="000000"/>
          <w:sz w:val="20"/>
          <w:szCs w:val="20"/>
        </w:rPr>
      </w:pPr>
      <w:r w:rsidRPr="00783F7B">
        <w:rPr>
          <w:rFonts w:ascii="Times New Roman" w:hAnsi="Times New Roman" w:cs="Times New Roman"/>
          <w:color w:val="000000"/>
          <w:sz w:val="20"/>
          <w:szCs w:val="20"/>
        </w:rPr>
        <w:t xml:space="preserve">Przedmiot zamówienia zostanie dostarczony i wniesiony oraz zainstalowany na koszt i odpowiedzialność Wykonawcy do miejsca wskazanego przez Zamawiającego na terenie należącym do Zamawiającego </w:t>
      </w:r>
    </w:p>
    <w:p w14:paraId="528A3294" w14:textId="77777777" w:rsidR="006A7BA2" w:rsidRPr="00783F7B" w:rsidRDefault="006A7BA2" w:rsidP="006A7BA2">
      <w:pPr>
        <w:autoSpaceDE w:val="0"/>
        <w:autoSpaceDN w:val="0"/>
        <w:adjustRightInd w:val="0"/>
        <w:rPr>
          <w:color w:val="000000"/>
        </w:rPr>
      </w:pPr>
    </w:p>
    <w:p w14:paraId="1AC33847" w14:textId="77777777" w:rsidR="006A7BA2" w:rsidRPr="00783F7B" w:rsidRDefault="006A7BA2" w:rsidP="006A7BA2">
      <w:pPr>
        <w:autoSpaceDE w:val="0"/>
        <w:autoSpaceDN w:val="0"/>
        <w:adjustRightInd w:val="0"/>
        <w:rPr>
          <w:color w:val="000000"/>
        </w:rPr>
      </w:pPr>
    </w:p>
    <w:p w14:paraId="4E52AD78" w14:textId="77777777" w:rsidR="006A7BA2" w:rsidRPr="00783F7B" w:rsidRDefault="006A7BA2" w:rsidP="006A7BA2">
      <w:pPr>
        <w:autoSpaceDE w:val="0"/>
        <w:autoSpaceDN w:val="0"/>
        <w:adjustRightInd w:val="0"/>
        <w:jc w:val="right"/>
        <w:rPr>
          <w:rFonts w:ascii="Calibri" w:hAnsi="Calibri" w:cs="Calibri"/>
          <w:color w:val="000000"/>
        </w:rPr>
      </w:pPr>
    </w:p>
    <w:p w14:paraId="54D5BED7" w14:textId="77777777" w:rsidR="006A7BA2" w:rsidRPr="00783F7B" w:rsidRDefault="006A7BA2" w:rsidP="006A7BA2">
      <w:pPr>
        <w:autoSpaceDE w:val="0"/>
        <w:autoSpaceDN w:val="0"/>
        <w:adjustRightInd w:val="0"/>
        <w:jc w:val="right"/>
        <w:rPr>
          <w:rFonts w:ascii="Calibri" w:hAnsi="Calibri" w:cs="Calibri"/>
          <w:color w:val="000000"/>
        </w:rPr>
      </w:pPr>
    </w:p>
    <w:p w14:paraId="27072DAD" w14:textId="77777777" w:rsidR="006A7BA2" w:rsidRPr="00783F7B" w:rsidRDefault="006A7BA2" w:rsidP="006A7BA2">
      <w:pPr>
        <w:autoSpaceDE w:val="0"/>
        <w:autoSpaceDN w:val="0"/>
        <w:adjustRightInd w:val="0"/>
        <w:jc w:val="right"/>
        <w:rPr>
          <w:rFonts w:ascii="Calibri" w:hAnsi="Calibri" w:cs="Calibri"/>
          <w:color w:val="000000"/>
        </w:rPr>
      </w:pPr>
      <w:r w:rsidRPr="00783F7B">
        <w:rPr>
          <w:rFonts w:ascii="Calibri" w:hAnsi="Calibri" w:cs="Calibri"/>
          <w:color w:val="000000"/>
        </w:rPr>
        <w:t xml:space="preserve">________________ dnia __.__.____ r. </w:t>
      </w:r>
    </w:p>
    <w:p w14:paraId="59700B15" w14:textId="77777777" w:rsidR="006A7BA2" w:rsidRPr="00783F7B" w:rsidRDefault="006A7BA2" w:rsidP="006A7BA2">
      <w:pPr>
        <w:autoSpaceDE w:val="0"/>
        <w:autoSpaceDN w:val="0"/>
        <w:adjustRightInd w:val="0"/>
        <w:jc w:val="right"/>
        <w:rPr>
          <w:rFonts w:ascii="Calibri" w:hAnsi="Calibri" w:cs="Calibri"/>
          <w:color w:val="000000"/>
        </w:rPr>
      </w:pPr>
      <w:r w:rsidRPr="00783F7B">
        <w:rPr>
          <w:rFonts w:ascii="Calibri" w:hAnsi="Calibri" w:cs="Calibri"/>
          <w:color w:val="000000"/>
        </w:rPr>
        <w:t>(miejscowość i data)</w:t>
      </w:r>
    </w:p>
    <w:p w14:paraId="3A65F82D" w14:textId="77777777" w:rsidR="006A7BA2" w:rsidRPr="00783F7B" w:rsidRDefault="006A7BA2" w:rsidP="006A7BA2">
      <w:pPr>
        <w:autoSpaceDE w:val="0"/>
        <w:autoSpaceDN w:val="0"/>
        <w:adjustRightInd w:val="0"/>
        <w:rPr>
          <w:rFonts w:ascii="Calibri" w:hAnsi="Calibri" w:cs="Calibri"/>
          <w:color w:val="000000"/>
        </w:rPr>
      </w:pPr>
    </w:p>
    <w:p w14:paraId="74EE9E20" w14:textId="77777777" w:rsidR="006A7BA2" w:rsidRPr="00783F7B" w:rsidRDefault="006A7BA2" w:rsidP="006A7BA2">
      <w:pPr>
        <w:autoSpaceDE w:val="0"/>
        <w:autoSpaceDN w:val="0"/>
        <w:adjustRightInd w:val="0"/>
        <w:jc w:val="center"/>
        <w:rPr>
          <w:rFonts w:ascii="Calibri" w:hAnsi="Calibri" w:cs="Calibri"/>
          <w:color w:val="000000"/>
        </w:rPr>
      </w:pPr>
      <w:r w:rsidRPr="00783F7B">
        <w:rPr>
          <w:rFonts w:ascii="Calibri" w:hAnsi="Calibri" w:cs="Calibri"/>
          <w:b/>
          <w:bCs/>
          <w:i/>
          <w:iCs/>
          <w:color w:val="000000"/>
        </w:rPr>
        <w:t>Dokument ten należy podpisać elektronicznie, zgodnie z wymogami zawartymi w SWZ do niniejszego postępowania</w:t>
      </w:r>
    </w:p>
    <w:p w14:paraId="01353248" w14:textId="77777777" w:rsidR="006A7BA2" w:rsidRPr="00783F7B" w:rsidRDefault="006A7BA2" w:rsidP="006A7BA2">
      <w:pPr>
        <w:spacing w:line="259" w:lineRule="auto"/>
        <w:jc w:val="center"/>
        <w:rPr>
          <w:b/>
          <w:bCs/>
        </w:rPr>
      </w:pPr>
      <w:r w:rsidRPr="00783F7B">
        <w:rPr>
          <w:b/>
          <w:bCs/>
          <w:color w:val="000000"/>
        </w:rPr>
        <w:t>DOKUMENT SKŁADANY WRAZ Z OFERTĄ</w:t>
      </w:r>
    </w:p>
    <w:p w14:paraId="58F55DD8" w14:textId="77777777" w:rsidR="006A7BA2" w:rsidRPr="00783F7B" w:rsidRDefault="006A7BA2" w:rsidP="00783F7B">
      <w:pPr>
        <w:spacing w:line="259" w:lineRule="auto"/>
        <w:jc w:val="center"/>
        <w:rPr>
          <w:b/>
          <w:bCs/>
        </w:rPr>
      </w:pPr>
    </w:p>
    <w:sectPr w:rsidR="006A7BA2" w:rsidRPr="00783F7B" w:rsidSect="00625289">
      <w:pgSz w:w="11906" w:h="16838"/>
      <w:pgMar w:top="1843" w:right="1417" w:bottom="1417" w:left="1417" w:header="708"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9E55" w14:textId="77777777" w:rsidR="00A96DB4" w:rsidRDefault="00A96DB4" w:rsidP="004B5662">
      <w:r>
        <w:separator/>
      </w:r>
    </w:p>
  </w:endnote>
  <w:endnote w:type="continuationSeparator" w:id="0">
    <w:p w14:paraId="69EA5D73" w14:textId="77777777" w:rsidR="00A96DB4" w:rsidRDefault="00A96DB4" w:rsidP="004B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ヒラギノ角ゴ Pro W3">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2"/>
    <w:family w:val="auto"/>
    <w:notTrueType/>
    <w:pitch w:val="default"/>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roxima Nova">
    <w:altName w:val="Tahom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2255"/>
      <w:docPartObj>
        <w:docPartGallery w:val="Page Numbers (Bottom of Page)"/>
        <w:docPartUnique/>
      </w:docPartObj>
    </w:sdtPr>
    <w:sdtContent>
      <w:p w14:paraId="64333437" w14:textId="77777777" w:rsidR="00CA177E" w:rsidRDefault="00CA177E">
        <w:pPr>
          <w:pStyle w:val="Stopka"/>
          <w:jc w:val="right"/>
        </w:pPr>
        <w:r>
          <w:fldChar w:fldCharType="begin"/>
        </w:r>
        <w:r>
          <w:instrText xml:space="preserve"> PAGE   \* MERGEFORMAT </w:instrText>
        </w:r>
        <w:r>
          <w:fldChar w:fldCharType="separate"/>
        </w:r>
        <w:r w:rsidR="00745E01">
          <w:rPr>
            <w:noProof/>
          </w:rPr>
          <w:t>2</w:t>
        </w:r>
        <w:r>
          <w:rPr>
            <w:noProof/>
          </w:rPr>
          <w:fldChar w:fldCharType="end"/>
        </w:r>
      </w:p>
    </w:sdtContent>
  </w:sdt>
  <w:p w14:paraId="1B670929" w14:textId="77777777" w:rsidR="00CA177E" w:rsidRDefault="00CA17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2850" w14:textId="77777777" w:rsidR="00A96DB4" w:rsidRDefault="00A96DB4" w:rsidP="004B5662">
      <w:r>
        <w:separator/>
      </w:r>
    </w:p>
  </w:footnote>
  <w:footnote w:type="continuationSeparator" w:id="0">
    <w:p w14:paraId="51598B3E" w14:textId="77777777" w:rsidR="00A96DB4" w:rsidRDefault="00A96DB4" w:rsidP="004B5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F00C" w14:textId="2225DAF7" w:rsidR="00FD1D02" w:rsidRDefault="00FD1D02" w:rsidP="00FD1D02">
    <w:pPr>
      <w:pStyle w:val="Nagwek"/>
      <w:jc w:val="right"/>
    </w:pPr>
    <w:r>
      <w:rPr>
        <w:noProof/>
      </w:rPr>
      <w:drawing>
        <wp:inline distT="0" distB="0" distL="0" distR="0" wp14:anchorId="0C38575A" wp14:editId="645B6B07">
          <wp:extent cx="628015" cy="749935"/>
          <wp:effectExtent l="0" t="0" r="635" b="0"/>
          <wp:docPr id="1223635555" name="Obraz 122363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749935"/>
                  </a:xfrm>
                  <a:prstGeom prst="rect">
                    <a:avLst/>
                  </a:prstGeom>
                  <a:noFill/>
                </pic:spPr>
              </pic:pic>
            </a:graphicData>
          </a:graphic>
        </wp:inline>
      </w:drawing>
    </w:r>
  </w:p>
  <w:p w14:paraId="4DF2C175" w14:textId="77777777" w:rsidR="00612D46" w:rsidRDefault="00612D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35C3488"/>
    <w:lvl w:ilvl="0">
      <w:start w:val="1"/>
      <w:numFmt w:val="decimal"/>
      <w:pStyle w:val="Listanumerowana"/>
      <w:lvlText w:val="%1."/>
      <w:lvlJc w:val="left"/>
      <w:pPr>
        <w:tabs>
          <w:tab w:val="num" w:pos="360"/>
        </w:tabs>
        <w:ind w:left="360" w:hanging="360"/>
      </w:pPr>
    </w:lvl>
  </w:abstractNum>
  <w:abstractNum w:abstractNumId="1" w15:restartNumberingAfterBreak="0">
    <w:nsid w:val="075B6079"/>
    <w:multiLevelType w:val="hybridMultilevel"/>
    <w:tmpl w:val="790AFD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A322C3"/>
    <w:multiLevelType w:val="hybridMultilevel"/>
    <w:tmpl w:val="05362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E94E3F"/>
    <w:multiLevelType w:val="hybridMultilevel"/>
    <w:tmpl w:val="7E12E83E"/>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021DDA"/>
    <w:multiLevelType w:val="hybridMultilevel"/>
    <w:tmpl w:val="6DACE700"/>
    <w:lvl w:ilvl="0" w:tplc="91E8E8D2">
      <w:start w:val="1"/>
      <w:numFmt w:val="decimal"/>
      <w:lvlText w:val="%1."/>
      <w:lvlJc w:val="left"/>
      <w:pPr>
        <w:ind w:left="716" w:hanging="360"/>
      </w:pPr>
      <w:rPr>
        <w:rFonts w:ascii="Times New Roman" w:hAnsi="Times New Roman" w:cs="Times New Roman" w:hint="default"/>
        <w:b/>
        <w:bCs/>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5" w15:restartNumberingAfterBreak="0">
    <w:nsid w:val="0E8D5DEB"/>
    <w:multiLevelType w:val="hybridMultilevel"/>
    <w:tmpl w:val="05362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4570CF"/>
    <w:multiLevelType w:val="hybridMultilevel"/>
    <w:tmpl w:val="DE981F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652D05"/>
    <w:multiLevelType w:val="hybridMultilevel"/>
    <w:tmpl w:val="CC12723C"/>
    <w:lvl w:ilvl="0" w:tplc="122EB5AC">
      <w:start w:val="1"/>
      <w:numFmt w:val="lowerLetter"/>
      <w:pStyle w:val="tabela-punkty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DA6246"/>
    <w:multiLevelType w:val="hybridMultilevel"/>
    <w:tmpl w:val="05362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2A53F7"/>
    <w:multiLevelType w:val="hybridMultilevel"/>
    <w:tmpl w:val="05362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9378C0"/>
    <w:multiLevelType w:val="hybridMultilevel"/>
    <w:tmpl w:val="BB149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D56A66"/>
    <w:multiLevelType w:val="hybridMultilevel"/>
    <w:tmpl w:val="BB1497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FA4DA8"/>
    <w:multiLevelType w:val="hybridMultilevel"/>
    <w:tmpl w:val="E826B198"/>
    <w:lvl w:ilvl="0" w:tplc="C54A1E18">
      <w:start w:val="1"/>
      <w:numFmt w:val="decimal"/>
      <w:pStyle w:val="tabela-punkty1"/>
      <w:lvlText w:val="%1)"/>
      <w:lvlJc w:val="left"/>
      <w:pPr>
        <w:ind w:left="360" w:hanging="360"/>
      </w:pPr>
      <w:rPr>
        <w:rFonts w:asciiTheme="minorHAnsi" w:eastAsia="Times New Roman" w:hAnsiTheme="minorHAnsi" w:cs="Tahom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5F075C"/>
    <w:multiLevelType w:val="hybridMultilevel"/>
    <w:tmpl w:val="1B063EFE"/>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4" w15:restartNumberingAfterBreak="0">
    <w:nsid w:val="347F1A7D"/>
    <w:multiLevelType w:val="hybridMultilevel"/>
    <w:tmpl w:val="D7DCBC08"/>
    <w:lvl w:ilvl="0" w:tplc="A52E68FE">
      <w:start w:val="1"/>
      <w:numFmt w:val="bullet"/>
      <w:pStyle w:val="tabela-punktynizej"/>
      <w:lvlText w:val=""/>
      <w:lvlJc w:val="left"/>
      <w:pPr>
        <w:ind w:left="1805" w:hanging="360"/>
      </w:pPr>
      <w:rPr>
        <w:rFonts w:ascii="Wingdings" w:hAnsi="Wingdings" w:hint="default"/>
      </w:rPr>
    </w:lvl>
    <w:lvl w:ilvl="1" w:tplc="04150003" w:tentative="1">
      <w:start w:val="1"/>
      <w:numFmt w:val="bullet"/>
      <w:lvlText w:val="o"/>
      <w:lvlJc w:val="left"/>
      <w:pPr>
        <w:ind w:left="2525" w:hanging="360"/>
      </w:pPr>
      <w:rPr>
        <w:rFonts w:ascii="Courier New" w:hAnsi="Courier New" w:cs="Courier New" w:hint="default"/>
      </w:rPr>
    </w:lvl>
    <w:lvl w:ilvl="2" w:tplc="04150005" w:tentative="1">
      <w:start w:val="1"/>
      <w:numFmt w:val="bullet"/>
      <w:lvlText w:val=""/>
      <w:lvlJc w:val="left"/>
      <w:pPr>
        <w:ind w:left="3245" w:hanging="360"/>
      </w:pPr>
      <w:rPr>
        <w:rFonts w:ascii="Wingdings" w:hAnsi="Wingdings" w:hint="default"/>
      </w:rPr>
    </w:lvl>
    <w:lvl w:ilvl="3" w:tplc="04150001" w:tentative="1">
      <w:start w:val="1"/>
      <w:numFmt w:val="bullet"/>
      <w:lvlText w:val=""/>
      <w:lvlJc w:val="left"/>
      <w:pPr>
        <w:ind w:left="3965" w:hanging="360"/>
      </w:pPr>
      <w:rPr>
        <w:rFonts w:ascii="Symbol" w:hAnsi="Symbol" w:hint="default"/>
      </w:rPr>
    </w:lvl>
    <w:lvl w:ilvl="4" w:tplc="04150003" w:tentative="1">
      <w:start w:val="1"/>
      <w:numFmt w:val="bullet"/>
      <w:lvlText w:val="o"/>
      <w:lvlJc w:val="left"/>
      <w:pPr>
        <w:ind w:left="4685" w:hanging="360"/>
      </w:pPr>
      <w:rPr>
        <w:rFonts w:ascii="Courier New" w:hAnsi="Courier New" w:cs="Courier New" w:hint="default"/>
      </w:rPr>
    </w:lvl>
    <w:lvl w:ilvl="5" w:tplc="04150005" w:tentative="1">
      <w:start w:val="1"/>
      <w:numFmt w:val="bullet"/>
      <w:lvlText w:val=""/>
      <w:lvlJc w:val="left"/>
      <w:pPr>
        <w:ind w:left="5405" w:hanging="360"/>
      </w:pPr>
      <w:rPr>
        <w:rFonts w:ascii="Wingdings" w:hAnsi="Wingdings" w:hint="default"/>
      </w:rPr>
    </w:lvl>
    <w:lvl w:ilvl="6" w:tplc="04150001" w:tentative="1">
      <w:start w:val="1"/>
      <w:numFmt w:val="bullet"/>
      <w:lvlText w:val=""/>
      <w:lvlJc w:val="left"/>
      <w:pPr>
        <w:ind w:left="6125" w:hanging="360"/>
      </w:pPr>
      <w:rPr>
        <w:rFonts w:ascii="Symbol" w:hAnsi="Symbol" w:hint="default"/>
      </w:rPr>
    </w:lvl>
    <w:lvl w:ilvl="7" w:tplc="04150003" w:tentative="1">
      <w:start w:val="1"/>
      <w:numFmt w:val="bullet"/>
      <w:lvlText w:val="o"/>
      <w:lvlJc w:val="left"/>
      <w:pPr>
        <w:ind w:left="6845" w:hanging="360"/>
      </w:pPr>
      <w:rPr>
        <w:rFonts w:ascii="Courier New" w:hAnsi="Courier New" w:cs="Courier New" w:hint="default"/>
      </w:rPr>
    </w:lvl>
    <w:lvl w:ilvl="8" w:tplc="04150005" w:tentative="1">
      <w:start w:val="1"/>
      <w:numFmt w:val="bullet"/>
      <w:lvlText w:val=""/>
      <w:lvlJc w:val="left"/>
      <w:pPr>
        <w:ind w:left="7565" w:hanging="360"/>
      </w:pPr>
      <w:rPr>
        <w:rFonts w:ascii="Wingdings" w:hAnsi="Wingdings" w:hint="default"/>
      </w:rPr>
    </w:lvl>
  </w:abstractNum>
  <w:abstractNum w:abstractNumId="15" w15:restartNumberingAfterBreak="0">
    <w:nsid w:val="3AD53AFD"/>
    <w:multiLevelType w:val="hybridMultilevel"/>
    <w:tmpl w:val="8090AA2A"/>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6" w15:restartNumberingAfterBreak="0">
    <w:nsid w:val="4A002A6F"/>
    <w:multiLevelType w:val="hybridMultilevel"/>
    <w:tmpl w:val="397A767C"/>
    <w:lvl w:ilvl="0" w:tplc="417C7EC8">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512B305C"/>
    <w:multiLevelType w:val="hybridMultilevel"/>
    <w:tmpl w:val="E2882530"/>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8" w15:restartNumberingAfterBreak="0">
    <w:nsid w:val="54DA78B8"/>
    <w:multiLevelType w:val="hybridMultilevel"/>
    <w:tmpl w:val="F1F63214"/>
    <w:lvl w:ilvl="0" w:tplc="0BECE200">
      <w:start w:val="1"/>
      <w:numFmt w:val="decimal"/>
      <w:pStyle w:val="Styl1"/>
      <w:lvlText w:val="%1)"/>
      <w:lvlJc w:val="center"/>
      <w:pPr>
        <w:ind w:left="720" w:hanging="360"/>
      </w:pPr>
      <w:rPr>
        <w:rFonts w:asciiTheme="minorHAnsi" w:eastAsia="Times New Roman" w:hAnsiTheme="minorHAns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0D4DB3"/>
    <w:multiLevelType w:val="hybridMultilevel"/>
    <w:tmpl w:val="8E76DE46"/>
    <w:lvl w:ilvl="0" w:tplc="A1E0B280">
      <w:start w:val="1"/>
      <w:numFmt w:val="upperRoman"/>
      <w:lvlText w:val="%1."/>
      <w:lvlJc w:val="left"/>
      <w:pPr>
        <w:ind w:left="718" w:hanging="72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0" w15:restartNumberingAfterBreak="0">
    <w:nsid w:val="57F816EB"/>
    <w:multiLevelType w:val="hybridMultilevel"/>
    <w:tmpl w:val="05362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7E7068"/>
    <w:multiLevelType w:val="hybridMultilevel"/>
    <w:tmpl w:val="D35E4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DD4255"/>
    <w:multiLevelType w:val="hybridMultilevel"/>
    <w:tmpl w:val="397A767C"/>
    <w:lvl w:ilvl="0" w:tplc="417C7EC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667019AD"/>
    <w:multiLevelType w:val="hybridMultilevel"/>
    <w:tmpl w:val="05362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D0631C"/>
    <w:multiLevelType w:val="hybridMultilevel"/>
    <w:tmpl w:val="8C1EC330"/>
    <w:lvl w:ilvl="0" w:tplc="417C7EC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6BED3793"/>
    <w:multiLevelType w:val="hybridMultilevel"/>
    <w:tmpl w:val="435A226A"/>
    <w:lvl w:ilvl="0" w:tplc="98D0EDFA">
      <w:start w:val="1"/>
      <w:numFmt w:val="decimal"/>
      <w:lvlText w:val="%1."/>
      <w:lvlJc w:val="left"/>
      <w:pPr>
        <w:ind w:left="716" w:hanging="720"/>
      </w:pPr>
      <w:rPr>
        <w:rFonts w:ascii="Times New Roman" w:hAnsi="Times New Roman" w:cs="Times New Roman" w:hint="default"/>
        <w:b/>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6" w15:restartNumberingAfterBreak="0">
    <w:nsid w:val="6C3048D6"/>
    <w:multiLevelType w:val="hybridMultilevel"/>
    <w:tmpl w:val="1FAA20F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07B7F9A"/>
    <w:multiLevelType w:val="hybridMultilevel"/>
    <w:tmpl w:val="FAC28CB0"/>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8" w15:restartNumberingAfterBreak="0">
    <w:nsid w:val="71796D0F"/>
    <w:multiLevelType w:val="hybridMultilevel"/>
    <w:tmpl w:val="397A767C"/>
    <w:lvl w:ilvl="0" w:tplc="417C7EC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7A973A13"/>
    <w:multiLevelType w:val="hybridMultilevel"/>
    <w:tmpl w:val="63B6BBA8"/>
    <w:lvl w:ilvl="0" w:tplc="6ABE5686">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7E46EE"/>
    <w:multiLevelType w:val="hybridMultilevel"/>
    <w:tmpl w:val="05362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2559734">
    <w:abstractNumId w:val="3"/>
  </w:num>
  <w:num w:numId="2" w16cid:durableId="361587686">
    <w:abstractNumId w:val="12"/>
  </w:num>
  <w:num w:numId="3" w16cid:durableId="2057846593">
    <w:abstractNumId w:val="18"/>
  </w:num>
  <w:num w:numId="4" w16cid:durableId="631714324">
    <w:abstractNumId w:val="7"/>
  </w:num>
  <w:num w:numId="5" w16cid:durableId="2139182204">
    <w:abstractNumId w:val="14"/>
  </w:num>
  <w:num w:numId="6" w16cid:durableId="2056659926">
    <w:abstractNumId w:val="0"/>
  </w:num>
  <w:num w:numId="7" w16cid:durableId="49234633">
    <w:abstractNumId w:val="22"/>
  </w:num>
  <w:num w:numId="8" w16cid:durableId="814034329">
    <w:abstractNumId w:val="24"/>
  </w:num>
  <w:num w:numId="9" w16cid:durableId="1724207131">
    <w:abstractNumId w:val="28"/>
  </w:num>
  <w:num w:numId="10" w16cid:durableId="504980522">
    <w:abstractNumId w:val="16"/>
  </w:num>
  <w:num w:numId="11" w16cid:durableId="2026520758">
    <w:abstractNumId w:val="29"/>
  </w:num>
  <w:num w:numId="12" w16cid:durableId="1894802475">
    <w:abstractNumId w:val="5"/>
  </w:num>
  <w:num w:numId="13" w16cid:durableId="1090658421">
    <w:abstractNumId w:val="2"/>
  </w:num>
  <w:num w:numId="14" w16cid:durableId="1741826302">
    <w:abstractNumId w:val="8"/>
  </w:num>
  <w:num w:numId="15" w16cid:durableId="1909535168">
    <w:abstractNumId w:val="20"/>
  </w:num>
  <w:num w:numId="16" w16cid:durableId="1621836504">
    <w:abstractNumId w:val="9"/>
  </w:num>
  <w:num w:numId="17" w16cid:durableId="829516236">
    <w:abstractNumId w:val="23"/>
  </w:num>
  <w:num w:numId="18" w16cid:durableId="1604680792">
    <w:abstractNumId w:val="30"/>
  </w:num>
  <w:num w:numId="19" w16cid:durableId="2944540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2852961">
    <w:abstractNumId w:val="21"/>
  </w:num>
  <w:num w:numId="21" w16cid:durableId="821317565">
    <w:abstractNumId w:val="15"/>
  </w:num>
  <w:num w:numId="22" w16cid:durableId="1556047166">
    <w:abstractNumId w:val="19"/>
  </w:num>
  <w:num w:numId="23" w16cid:durableId="94398530">
    <w:abstractNumId w:val="25"/>
  </w:num>
  <w:num w:numId="24" w16cid:durableId="1805735873">
    <w:abstractNumId w:val="17"/>
  </w:num>
  <w:num w:numId="25" w16cid:durableId="1181629593">
    <w:abstractNumId w:val="27"/>
  </w:num>
  <w:num w:numId="26" w16cid:durableId="1886595275">
    <w:abstractNumId w:val="13"/>
  </w:num>
  <w:num w:numId="27" w16cid:durableId="1743259788">
    <w:abstractNumId w:val="4"/>
  </w:num>
  <w:num w:numId="28" w16cid:durableId="1375470300">
    <w:abstractNumId w:val="26"/>
  </w:num>
  <w:num w:numId="29" w16cid:durableId="2103836821">
    <w:abstractNumId w:val="1"/>
  </w:num>
  <w:num w:numId="30" w16cid:durableId="1147820216">
    <w:abstractNumId w:val="10"/>
  </w:num>
  <w:num w:numId="31" w16cid:durableId="415175305">
    <w:abstractNumId w:val="11"/>
  </w:num>
  <w:num w:numId="32" w16cid:durableId="5698252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62"/>
    <w:rsid w:val="000147BC"/>
    <w:rsid w:val="00014C9A"/>
    <w:rsid w:val="00035408"/>
    <w:rsid w:val="000379A1"/>
    <w:rsid w:val="00072500"/>
    <w:rsid w:val="000740F0"/>
    <w:rsid w:val="000907E0"/>
    <w:rsid w:val="000959F4"/>
    <w:rsid w:val="00097083"/>
    <w:rsid w:val="000A03B8"/>
    <w:rsid w:val="000A22A8"/>
    <w:rsid w:val="000C4D97"/>
    <w:rsid w:val="000D1FE5"/>
    <w:rsid w:val="000E1F22"/>
    <w:rsid w:val="000E63BD"/>
    <w:rsid w:val="000F1D20"/>
    <w:rsid w:val="00116FBF"/>
    <w:rsid w:val="00165457"/>
    <w:rsid w:val="00212640"/>
    <w:rsid w:val="00226523"/>
    <w:rsid w:val="00230485"/>
    <w:rsid w:val="00237B56"/>
    <w:rsid w:val="002514F0"/>
    <w:rsid w:val="00262108"/>
    <w:rsid w:val="00263580"/>
    <w:rsid w:val="00266CC7"/>
    <w:rsid w:val="002671C9"/>
    <w:rsid w:val="00276A71"/>
    <w:rsid w:val="0028421C"/>
    <w:rsid w:val="00305293"/>
    <w:rsid w:val="00314365"/>
    <w:rsid w:val="00342A42"/>
    <w:rsid w:val="003804A7"/>
    <w:rsid w:val="003D5EE4"/>
    <w:rsid w:val="003E3816"/>
    <w:rsid w:val="0042284E"/>
    <w:rsid w:val="00425A65"/>
    <w:rsid w:val="00451701"/>
    <w:rsid w:val="00494C5D"/>
    <w:rsid w:val="004B5662"/>
    <w:rsid w:val="004C38AE"/>
    <w:rsid w:val="004C73DC"/>
    <w:rsid w:val="0051022D"/>
    <w:rsid w:val="005653A1"/>
    <w:rsid w:val="005D3751"/>
    <w:rsid w:val="005E1C29"/>
    <w:rsid w:val="006042CE"/>
    <w:rsid w:val="00612D46"/>
    <w:rsid w:val="00625289"/>
    <w:rsid w:val="006559A9"/>
    <w:rsid w:val="0065602F"/>
    <w:rsid w:val="006625F8"/>
    <w:rsid w:val="00670D89"/>
    <w:rsid w:val="00684B60"/>
    <w:rsid w:val="006976BA"/>
    <w:rsid w:val="006A7BA2"/>
    <w:rsid w:val="006B1C2E"/>
    <w:rsid w:val="006E7C43"/>
    <w:rsid w:val="006F1966"/>
    <w:rsid w:val="006F39E7"/>
    <w:rsid w:val="00706596"/>
    <w:rsid w:val="007145D2"/>
    <w:rsid w:val="0073465E"/>
    <w:rsid w:val="0073702E"/>
    <w:rsid w:val="00740E4E"/>
    <w:rsid w:val="00745E01"/>
    <w:rsid w:val="00760A11"/>
    <w:rsid w:val="00767349"/>
    <w:rsid w:val="00783F7B"/>
    <w:rsid w:val="007A4D11"/>
    <w:rsid w:val="007A6355"/>
    <w:rsid w:val="007E7884"/>
    <w:rsid w:val="008075AD"/>
    <w:rsid w:val="00815486"/>
    <w:rsid w:val="008436CF"/>
    <w:rsid w:val="00861EFC"/>
    <w:rsid w:val="00874F62"/>
    <w:rsid w:val="00891C8B"/>
    <w:rsid w:val="00896D0A"/>
    <w:rsid w:val="008A6E84"/>
    <w:rsid w:val="008C5CC1"/>
    <w:rsid w:val="008D5EB2"/>
    <w:rsid w:val="0091092D"/>
    <w:rsid w:val="00920EDE"/>
    <w:rsid w:val="00940254"/>
    <w:rsid w:val="00945ADD"/>
    <w:rsid w:val="009B37BF"/>
    <w:rsid w:val="009C5860"/>
    <w:rsid w:val="009E047C"/>
    <w:rsid w:val="00A1187D"/>
    <w:rsid w:val="00A1249B"/>
    <w:rsid w:val="00A27DB5"/>
    <w:rsid w:val="00A43FB7"/>
    <w:rsid w:val="00A524F4"/>
    <w:rsid w:val="00A62033"/>
    <w:rsid w:val="00A7197B"/>
    <w:rsid w:val="00A96DB4"/>
    <w:rsid w:val="00AA6EFA"/>
    <w:rsid w:val="00AA743C"/>
    <w:rsid w:val="00AC0505"/>
    <w:rsid w:val="00AC709D"/>
    <w:rsid w:val="00AF2595"/>
    <w:rsid w:val="00B303FD"/>
    <w:rsid w:val="00B35F6D"/>
    <w:rsid w:val="00B676C1"/>
    <w:rsid w:val="00B871AD"/>
    <w:rsid w:val="00BB071D"/>
    <w:rsid w:val="00BB0C38"/>
    <w:rsid w:val="00BF0479"/>
    <w:rsid w:val="00BF1C13"/>
    <w:rsid w:val="00C41879"/>
    <w:rsid w:val="00C4781A"/>
    <w:rsid w:val="00C6471E"/>
    <w:rsid w:val="00C8206E"/>
    <w:rsid w:val="00C83FA1"/>
    <w:rsid w:val="00C927D3"/>
    <w:rsid w:val="00C951C6"/>
    <w:rsid w:val="00CA177E"/>
    <w:rsid w:val="00CB0543"/>
    <w:rsid w:val="00D06A63"/>
    <w:rsid w:val="00D265DC"/>
    <w:rsid w:val="00D26ED9"/>
    <w:rsid w:val="00D350ED"/>
    <w:rsid w:val="00D35812"/>
    <w:rsid w:val="00D37819"/>
    <w:rsid w:val="00D66F4D"/>
    <w:rsid w:val="00D770DE"/>
    <w:rsid w:val="00D843CB"/>
    <w:rsid w:val="00D86810"/>
    <w:rsid w:val="00D9129E"/>
    <w:rsid w:val="00DA5A99"/>
    <w:rsid w:val="00DA7A32"/>
    <w:rsid w:val="00E33157"/>
    <w:rsid w:val="00E42F2E"/>
    <w:rsid w:val="00EA131E"/>
    <w:rsid w:val="00EA7D0A"/>
    <w:rsid w:val="00EB11DA"/>
    <w:rsid w:val="00EF65B9"/>
    <w:rsid w:val="00F17D4C"/>
    <w:rsid w:val="00F343E9"/>
    <w:rsid w:val="00F73A3A"/>
    <w:rsid w:val="00F76E05"/>
    <w:rsid w:val="00F83567"/>
    <w:rsid w:val="00FD1D02"/>
    <w:rsid w:val="00FD2F56"/>
    <w:rsid w:val="00FD5FB0"/>
    <w:rsid w:val="00FD7EEB"/>
    <w:rsid w:val="00FE69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3DB3F"/>
  <w15:docId w15:val="{278DD5EA-6D8A-47B8-97A4-57D92FC9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5662"/>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aliases w:val=" Znak Znak,Znak Znak"/>
    <w:basedOn w:val="Normalny"/>
    <w:next w:val="Normalny"/>
    <w:link w:val="Nagwek1Znak"/>
    <w:uiPriority w:val="9"/>
    <w:qFormat/>
    <w:rsid w:val="00874F62"/>
    <w:pPr>
      <w:keepNext/>
      <w:suppressAutoHyphens w:val="0"/>
      <w:spacing w:before="120"/>
      <w:outlineLvl w:val="0"/>
    </w:pPr>
    <w:rPr>
      <w:rFonts w:ascii="Arial" w:hAnsi="Arial" w:cs="Arial"/>
      <w:b/>
      <w:bCs/>
      <w:kern w:val="32"/>
      <w:sz w:val="22"/>
      <w:szCs w:val="32"/>
      <w:lang w:eastAsia="pl-PL"/>
    </w:rPr>
  </w:style>
  <w:style w:type="paragraph" w:styleId="Nagwek2">
    <w:name w:val="heading 2"/>
    <w:aliases w:val="Nagłówek 2 Znak Znak Znak Znak Znak Znak Znak Znak Znak Znak Znak Znak Znak Znak Znak Znak Znak Znak Znak Znak Znak Znak Znak Znak Znak Znak Znak Znak Znak Znak Znak Znak Znak Znak Znak Znak Znak Znak,Nagłówek 21 Znak"/>
    <w:basedOn w:val="Normalny"/>
    <w:next w:val="Normalny"/>
    <w:link w:val="Nagwek2Znak"/>
    <w:uiPriority w:val="9"/>
    <w:unhideWhenUsed/>
    <w:qFormat/>
    <w:rsid w:val="000354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qFormat/>
    <w:rsid w:val="00874F62"/>
    <w:pPr>
      <w:keepNext/>
      <w:suppressAutoHyphens w:val="0"/>
      <w:spacing w:before="240" w:after="60"/>
      <w:ind w:left="125"/>
      <w:jc w:val="both"/>
      <w:outlineLvl w:val="2"/>
    </w:pPr>
    <w:rPr>
      <w:rFonts w:ascii="Arial" w:hAnsi="Arial" w:cs="Arial"/>
      <w:b/>
      <w:bCs/>
      <w:sz w:val="26"/>
      <w:szCs w:val="26"/>
      <w:lang w:eastAsia="pl-PL"/>
    </w:rPr>
  </w:style>
  <w:style w:type="paragraph" w:styleId="Nagwek4">
    <w:name w:val="heading 4"/>
    <w:basedOn w:val="Normalny"/>
    <w:next w:val="Normalny"/>
    <w:link w:val="Nagwek4Znak"/>
    <w:uiPriority w:val="9"/>
    <w:qFormat/>
    <w:rsid w:val="00874F62"/>
    <w:pPr>
      <w:keepNext/>
      <w:keepLines/>
      <w:tabs>
        <w:tab w:val="num" w:pos="0"/>
      </w:tabs>
      <w:suppressAutoHyphens w:val="0"/>
      <w:spacing w:before="200" w:after="40" w:line="276" w:lineRule="auto"/>
      <w:ind w:left="125"/>
      <w:jc w:val="both"/>
      <w:outlineLvl w:val="3"/>
    </w:pPr>
    <w:rPr>
      <w:rFonts w:ascii="Cambria" w:hAnsi="Cambria"/>
      <w:b/>
      <w:bCs/>
      <w:i/>
      <w:iCs/>
      <w:color w:val="4F81BD"/>
      <w:sz w:val="22"/>
      <w:szCs w:val="22"/>
      <w:lang w:val="en-US" w:eastAsia="en-US" w:bidi="en-US"/>
    </w:rPr>
  </w:style>
  <w:style w:type="paragraph" w:styleId="Nagwek5">
    <w:name w:val="heading 5"/>
    <w:basedOn w:val="Normalny"/>
    <w:next w:val="Normalny"/>
    <w:link w:val="Nagwek5Znak"/>
    <w:uiPriority w:val="9"/>
    <w:qFormat/>
    <w:rsid w:val="004B5662"/>
    <w:pPr>
      <w:spacing w:before="240" w:after="60"/>
      <w:outlineLvl w:val="4"/>
    </w:pPr>
    <w:rPr>
      <w:b/>
      <w:bCs/>
      <w:i/>
      <w:iCs/>
      <w:sz w:val="26"/>
      <w:szCs w:val="26"/>
    </w:rPr>
  </w:style>
  <w:style w:type="paragraph" w:styleId="Nagwek6">
    <w:name w:val="heading 6"/>
    <w:basedOn w:val="Normalny"/>
    <w:next w:val="Normalny"/>
    <w:link w:val="Nagwek6Znak"/>
    <w:uiPriority w:val="9"/>
    <w:qFormat/>
    <w:rsid w:val="00874F62"/>
    <w:pPr>
      <w:keepNext/>
      <w:keepLines/>
      <w:tabs>
        <w:tab w:val="num" w:pos="0"/>
      </w:tabs>
      <w:suppressAutoHyphens w:val="0"/>
      <w:spacing w:before="200" w:after="40" w:line="276" w:lineRule="auto"/>
      <w:ind w:left="125"/>
      <w:jc w:val="both"/>
      <w:outlineLvl w:val="5"/>
    </w:pPr>
    <w:rPr>
      <w:rFonts w:ascii="Cambria" w:hAnsi="Cambria"/>
      <w:i/>
      <w:iCs/>
      <w:color w:val="243F60"/>
      <w:sz w:val="22"/>
      <w:szCs w:val="22"/>
      <w:lang w:val="en-US" w:eastAsia="en-US" w:bidi="en-US"/>
    </w:rPr>
  </w:style>
  <w:style w:type="paragraph" w:styleId="Nagwek7">
    <w:name w:val="heading 7"/>
    <w:basedOn w:val="Normalny"/>
    <w:next w:val="Normalny"/>
    <w:link w:val="Nagwek7Znak"/>
    <w:uiPriority w:val="9"/>
    <w:qFormat/>
    <w:rsid w:val="00874F62"/>
    <w:pPr>
      <w:keepNext/>
      <w:keepLines/>
      <w:tabs>
        <w:tab w:val="num" w:pos="0"/>
      </w:tabs>
      <w:suppressAutoHyphens w:val="0"/>
      <w:spacing w:before="200" w:after="40" w:line="276" w:lineRule="auto"/>
      <w:ind w:left="125"/>
      <w:jc w:val="both"/>
      <w:outlineLvl w:val="6"/>
    </w:pPr>
    <w:rPr>
      <w:rFonts w:ascii="Cambria" w:hAnsi="Cambria"/>
      <w:i/>
      <w:iCs/>
      <w:color w:val="404040"/>
      <w:sz w:val="22"/>
      <w:szCs w:val="22"/>
      <w:lang w:val="en-US" w:eastAsia="en-US" w:bidi="en-US"/>
    </w:rPr>
  </w:style>
  <w:style w:type="paragraph" w:styleId="Nagwek8">
    <w:name w:val="heading 8"/>
    <w:basedOn w:val="Normalny"/>
    <w:next w:val="Normalny"/>
    <w:link w:val="Nagwek8Znak"/>
    <w:uiPriority w:val="9"/>
    <w:qFormat/>
    <w:rsid w:val="00874F62"/>
    <w:pPr>
      <w:keepNext/>
      <w:keepLines/>
      <w:tabs>
        <w:tab w:val="num" w:pos="0"/>
      </w:tabs>
      <w:suppressAutoHyphens w:val="0"/>
      <w:spacing w:before="200" w:after="40" w:line="276" w:lineRule="auto"/>
      <w:ind w:left="125"/>
      <w:jc w:val="both"/>
      <w:outlineLvl w:val="7"/>
    </w:pPr>
    <w:rPr>
      <w:rFonts w:ascii="Cambria" w:hAnsi="Cambria"/>
      <w:color w:val="4F81BD"/>
      <w:lang w:val="en-US" w:eastAsia="en-US" w:bidi="en-US"/>
    </w:rPr>
  </w:style>
  <w:style w:type="paragraph" w:styleId="Nagwek9">
    <w:name w:val="heading 9"/>
    <w:basedOn w:val="Normalny"/>
    <w:next w:val="Normalny"/>
    <w:link w:val="Nagwek9Znak"/>
    <w:uiPriority w:val="9"/>
    <w:qFormat/>
    <w:rsid w:val="00874F62"/>
    <w:pPr>
      <w:keepNext/>
      <w:keepLines/>
      <w:tabs>
        <w:tab w:val="num" w:pos="0"/>
      </w:tabs>
      <w:suppressAutoHyphens w:val="0"/>
      <w:spacing w:before="200" w:after="40" w:line="276" w:lineRule="auto"/>
      <w:ind w:left="125"/>
      <w:jc w:val="both"/>
      <w:outlineLvl w:val="8"/>
    </w:pPr>
    <w:rPr>
      <w:rFonts w:ascii="Cambria" w:hAnsi="Cambria"/>
      <w:i/>
      <w:iCs/>
      <w:color w:val="404040"/>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Znak,Znak Znak Znak"/>
    <w:basedOn w:val="Domylnaczcionkaakapitu"/>
    <w:link w:val="Nagwek1"/>
    <w:uiPriority w:val="9"/>
    <w:rsid w:val="00874F62"/>
    <w:rPr>
      <w:rFonts w:ascii="Arial" w:eastAsia="Times New Roman" w:hAnsi="Arial" w:cs="Arial"/>
      <w:b/>
      <w:bCs/>
      <w:kern w:val="32"/>
      <w:szCs w:val="32"/>
      <w:lang w:eastAsia="pl-PL"/>
    </w:rPr>
  </w:style>
  <w:style w:type="character" w:customStyle="1" w:styleId="Nagwek2Znak">
    <w:name w:val="Nagłówek 2 Znak"/>
    <w:aliases w:val="Nagłówek 2 Znak Znak Znak Znak Znak Znak Znak Znak Znak Znak Znak Znak Znak Znak Znak Znak Znak Znak Znak Znak Znak Znak Znak Znak Znak Znak Znak Znak Znak Znak Znak Znak Znak Znak Znak Znak Znak Znak Znak,Nagłówek 21 Znak Znak"/>
    <w:basedOn w:val="Domylnaczcionkaakapitu"/>
    <w:link w:val="Nagwek2"/>
    <w:uiPriority w:val="9"/>
    <w:rsid w:val="00035408"/>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
    <w:rsid w:val="00874F62"/>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874F62"/>
    <w:rPr>
      <w:rFonts w:ascii="Cambria" w:eastAsia="Times New Roman" w:hAnsi="Cambria" w:cs="Times New Roman"/>
      <w:b/>
      <w:bCs/>
      <w:i/>
      <w:iCs/>
      <w:color w:val="4F81BD"/>
      <w:lang w:val="en-US" w:bidi="en-US"/>
    </w:rPr>
  </w:style>
  <w:style w:type="character" w:customStyle="1" w:styleId="Nagwek5Znak">
    <w:name w:val="Nagłówek 5 Znak"/>
    <w:basedOn w:val="Domylnaczcionkaakapitu"/>
    <w:link w:val="Nagwek5"/>
    <w:uiPriority w:val="9"/>
    <w:rsid w:val="004B566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uiPriority w:val="9"/>
    <w:rsid w:val="00874F62"/>
    <w:rPr>
      <w:rFonts w:ascii="Cambria" w:eastAsia="Times New Roman" w:hAnsi="Cambria" w:cs="Times New Roman"/>
      <w:i/>
      <w:iCs/>
      <w:color w:val="243F60"/>
      <w:lang w:val="en-US" w:bidi="en-US"/>
    </w:rPr>
  </w:style>
  <w:style w:type="character" w:customStyle="1" w:styleId="Nagwek7Znak">
    <w:name w:val="Nagłówek 7 Znak"/>
    <w:basedOn w:val="Domylnaczcionkaakapitu"/>
    <w:link w:val="Nagwek7"/>
    <w:uiPriority w:val="9"/>
    <w:rsid w:val="00874F62"/>
    <w:rPr>
      <w:rFonts w:ascii="Cambria" w:eastAsia="Times New Roman" w:hAnsi="Cambria" w:cs="Times New Roman"/>
      <w:i/>
      <w:iCs/>
      <w:color w:val="404040"/>
      <w:lang w:val="en-US" w:bidi="en-US"/>
    </w:rPr>
  </w:style>
  <w:style w:type="character" w:customStyle="1" w:styleId="Nagwek8Znak">
    <w:name w:val="Nagłówek 8 Znak"/>
    <w:basedOn w:val="Domylnaczcionkaakapitu"/>
    <w:link w:val="Nagwek8"/>
    <w:uiPriority w:val="9"/>
    <w:rsid w:val="00874F62"/>
    <w:rPr>
      <w:rFonts w:ascii="Cambria" w:eastAsia="Times New Roman" w:hAnsi="Cambria" w:cs="Times New Roman"/>
      <w:color w:val="4F81BD"/>
      <w:sz w:val="20"/>
      <w:szCs w:val="20"/>
      <w:lang w:val="en-US" w:bidi="en-US"/>
    </w:rPr>
  </w:style>
  <w:style w:type="character" w:customStyle="1" w:styleId="Nagwek9Znak">
    <w:name w:val="Nagłówek 9 Znak"/>
    <w:basedOn w:val="Domylnaczcionkaakapitu"/>
    <w:link w:val="Nagwek9"/>
    <w:uiPriority w:val="9"/>
    <w:rsid w:val="00874F62"/>
    <w:rPr>
      <w:rFonts w:ascii="Cambria" w:eastAsia="Times New Roman" w:hAnsi="Cambria" w:cs="Times New Roman"/>
      <w:i/>
      <w:iCs/>
      <w:color w:val="404040"/>
      <w:sz w:val="20"/>
      <w:szCs w:val="20"/>
      <w:lang w:val="en-US" w:bidi="en-US"/>
    </w:rPr>
  </w:style>
  <w:style w:type="paragraph" w:styleId="Tekstpodstawowy">
    <w:name w:val="Body Text"/>
    <w:aliases w:val="(F2) Znak Znak Znak,Tekst podstawowy3,(F2) Znak Znak7 Znak,(F2) Znak Znak7"/>
    <w:basedOn w:val="Normalny"/>
    <w:link w:val="TekstpodstawowyZnak"/>
    <w:rsid w:val="004B5662"/>
    <w:pPr>
      <w:spacing w:line="160" w:lineRule="atLeast"/>
    </w:pPr>
    <w:rPr>
      <w:sz w:val="24"/>
    </w:rPr>
  </w:style>
  <w:style w:type="character" w:customStyle="1" w:styleId="TekstpodstawowyZnak">
    <w:name w:val="Tekst podstawowy Znak"/>
    <w:aliases w:val="(F2) Znak Znak Znak Znak,Tekst podstawowy3 Znak,(F2) Znak Znak7 Znak Znak,(F2) Znak Znak7 Znak1"/>
    <w:basedOn w:val="Domylnaczcionkaakapitu"/>
    <w:link w:val="Tekstpodstawowy"/>
    <w:rsid w:val="004B5662"/>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4B5662"/>
    <w:pPr>
      <w:spacing w:line="160" w:lineRule="atLeast"/>
      <w:jc w:val="center"/>
    </w:pPr>
    <w:rPr>
      <w:b/>
      <w:sz w:val="24"/>
      <w:lang w:eastAsia="pl-PL"/>
    </w:rPr>
  </w:style>
  <w:style w:type="paragraph" w:styleId="Tekstpodstawowy3">
    <w:name w:val="Body Text 3"/>
    <w:basedOn w:val="Normalny"/>
    <w:link w:val="Tekstpodstawowy3Znak"/>
    <w:rsid w:val="004B5662"/>
    <w:pPr>
      <w:suppressAutoHyphens w:val="0"/>
    </w:pPr>
    <w:rPr>
      <w:b/>
      <w:bCs/>
      <w:sz w:val="24"/>
    </w:rPr>
  </w:style>
  <w:style w:type="character" w:customStyle="1" w:styleId="Tekstpodstawowy3Znak">
    <w:name w:val="Tekst podstawowy 3 Znak"/>
    <w:basedOn w:val="Domylnaczcionkaakapitu"/>
    <w:link w:val="Tekstpodstawowy3"/>
    <w:rsid w:val="004B5662"/>
    <w:rPr>
      <w:rFonts w:ascii="Times New Roman" w:eastAsia="Times New Roman" w:hAnsi="Times New Roman" w:cs="Times New Roman"/>
      <w:b/>
      <w:bCs/>
      <w:sz w:val="24"/>
      <w:szCs w:val="20"/>
      <w:lang w:eastAsia="ar-SA"/>
    </w:rPr>
  </w:style>
  <w:style w:type="paragraph" w:styleId="Tekstpodstawowy2">
    <w:name w:val="Body Text 2"/>
    <w:basedOn w:val="Normalny"/>
    <w:link w:val="Tekstpodstawowy2Znak"/>
    <w:rsid w:val="004B5662"/>
    <w:pPr>
      <w:suppressAutoHyphens w:val="0"/>
      <w:spacing w:line="160" w:lineRule="atLeast"/>
      <w:jc w:val="center"/>
    </w:pPr>
    <w:rPr>
      <w:b/>
      <w:sz w:val="24"/>
    </w:rPr>
  </w:style>
  <w:style w:type="character" w:customStyle="1" w:styleId="Tekstpodstawowy2Znak">
    <w:name w:val="Tekst podstawowy 2 Znak"/>
    <w:basedOn w:val="Domylnaczcionkaakapitu"/>
    <w:link w:val="Tekstpodstawowy2"/>
    <w:rsid w:val="004B5662"/>
    <w:rPr>
      <w:rFonts w:ascii="Times New Roman" w:eastAsia="Times New Roman" w:hAnsi="Times New Roman" w:cs="Times New Roman"/>
      <w:b/>
      <w:sz w:val="24"/>
      <w:szCs w:val="20"/>
      <w:lang w:eastAsia="ar-SA"/>
    </w:rPr>
  </w:style>
  <w:style w:type="paragraph" w:styleId="NormalnyWeb">
    <w:name w:val="Normal (Web)"/>
    <w:basedOn w:val="Normalny"/>
    <w:uiPriority w:val="99"/>
    <w:qFormat/>
    <w:rsid w:val="004B5662"/>
    <w:pPr>
      <w:suppressAutoHyphens w:val="0"/>
      <w:spacing w:before="100" w:after="119"/>
    </w:pPr>
    <w:rPr>
      <w:sz w:val="24"/>
      <w:szCs w:val="24"/>
    </w:rPr>
  </w:style>
  <w:style w:type="paragraph" w:styleId="Nagwek">
    <w:name w:val="header"/>
    <w:aliases w:val="Nagłówek strony nieparzystej"/>
    <w:basedOn w:val="Normalny"/>
    <w:link w:val="NagwekZnak"/>
    <w:uiPriority w:val="99"/>
    <w:unhideWhenUsed/>
    <w:rsid w:val="004B5662"/>
    <w:pPr>
      <w:tabs>
        <w:tab w:val="center" w:pos="4536"/>
        <w:tab w:val="right" w:pos="9072"/>
      </w:tabs>
    </w:pPr>
  </w:style>
  <w:style w:type="character" w:customStyle="1" w:styleId="NagwekZnak">
    <w:name w:val="Nagłówek Znak"/>
    <w:aliases w:val="Nagłówek strony nieparzystej Znak"/>
    <w:basedOn w:val="Domylnaczcionkaakapitu"/>
    <w:link w:val="Nagwek"/>
    <w:uiPriority w:val="99"/>
    <w:rsid w:val="004B5662"/>
    <w:rPr>
      <w:rFonts w:ascii="Times New Roman" w:eastAsia="Times New Roman" w:hAnsi="Times New Roman" w:cs="Times New Roman"/>
      <w:sz w:val="20"/>
      <w:szCs w:val="20"/>
      <w:lang w:eastAsia="ar-SA"/>
    </w:rPr>
  </w:style>
  <w:style w:type="paragraph" w:styleId="Stopka">
    <w:name w:val="footer"/>
    <w:aliases w:val="Footer Char Znak Znak,Footer Char Znak"/>
    <w:basedOn w:val="Normalny"/>
    <w:link w:val="StopkaZnak"/>
    <w:uiPriority w:val="99"/>
    <w:unhideWhenUsed/>
    <w:rsid w:val="004B5662"/>
    <w:pPr>
      <w:tabs>
        <w:tab w:val="center" w:pos="4536"/>
        <w:tab w:val="right" w:pos="9072"/>
      </w:tabs>
    </w:pPr>
  </w:style>
  <w:style w:type="character" w:customStyle="1" w:styleId="StopkaZnak">
    <w:name w:val="Stopka Znak"/>
    <w:aliases w:val="Footer Char Znak Znak Znak,Footer Char Znak Znak1"/>
    <w:basedOn w:val="Domylnaczcionkaakapitu"/>
    <w:link w:val="Stopka"/>
    <w:uiPriority w:val="99"/>
    <w:rsid w:val="004B5662"/>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03540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ela-naglowki">
    <w:name w:val="tabela - naglowki"/>
    <w:basedOn w:val="Normalny"/>
    <w:qFormat/>
    <w:rsid w:val="00035408"/>
    <w:pPr>
      <w:suppressAutoHyphens w:val="0"/>
      <w:spacing w:before="40" w:after="40"/>
      <w:ind w:left="125"/>
    </w:pPr>
    <w:rPr>
      <w:rFonts w:ascii="Calibri" w:hAnsi="Calibri"/>
      <w:b/>
      <w:sz w:val="16"/>
      <w:szCs w:val="24"/>
      <w:lang w:eastAsia="pl-PL"/>
    </w:rPr>
  </w:style>
  <w:style w:type="paragraph" w:styleId="Tekstdymka">
    <w:name w:val="Balloon Text"/>
    <w:basedOn w:val="Normalny"/>
    <w:link w:val="TekstdymkaZnak"/>
    <w:uiPriority w:val="99"/>
    <w:semiHidden/>
    <w:unhideWhenUsed/>
    <w:rsid w:val="00A1249B"/>
    <w:rPr>
      <w:rFonts w:ascii="Tahoma" w:hAnsi="Tahoma" w:cs="Tahoma"/>
      <w:sz w:val="16"/>
      <w:szCs w:val="16"/>
    </w:rPr>
  </w:style>
  <w:style w:type="character" w:customStyle="1" w:styleId="TekstdymkaZnak">
    <w:name w:val="Tekst dymka Znak"/>
    <w:basedOn w:val="Domylnaczcionkaakapitu"/>
    <w:link w:val="Tekstdymka"/>
    <w:uiPriority w:val="99"/>
    <w:semiHidden/>
    <w:rsid w:val="00A1249B"/>
    <w:rPr>
      <w:rFonts w:ascii="Tahoma" w:eastAsia="Times New Roman" w:hAnsi="Tahoma" w:cs="Tahoma"/>
      <w:sz w:val="16"/>
      <w:szCs w:val="16"/>
      <w:lang w:eastAsia="ar-SA"/>
    </w:rPr>
  </w:style>
  <w:style w:type="character" w:styleId="Hipercze">
    <w:name w:val="Hyperlink"/>
    <w:basedOn w:val="Domylnaczcionkaakapitu"/>
    <w:uiPriority w:val="99"/>
    <w:unhideWhenUsed/>
    <w:rsid w:val="00874F62"/>
    <w:rPr>
      <w:color w:val="0000FF"/>
      <w:u w:val="single"/>
    </w:rPr>
  </w:style>
  <w:style w:type="character" w:styleId="Pogrubienie">
    <w:name w:val="Strong"/>
    <w:basedOn w:val="Domylnaczcionkaakapitu"/>
    <w:uiPriority w:val="22"/>
    <w:qFormat/>
    <w:rsid w:val="00874F62"/>
    <w:rPr>
      <w:b/>
      <w:bCs/>
    </w:rPr>
  </w:style>
  <w:style w:type="character" w:customStyle="1" w:styleId="apple-converted-space">
    <w:name w:val="apple-converted-space"/>
    <w:basedOn w:val="Domylnaczcionkaakapitu"/>
    <w:rsid w:val="00874F62"/>
  </w:style>
  <w:style w:type="paragraph" w:customStyle="1" w:styleId="DefaultZnakZnak">
    <w:name w:val="Default Znak Znak"/>
    <w:link w:val="DefaultZnakZnakZnak"/>
    <w:rsid w:val="00874F62"/>
    <w:pPr>
      <w:widowControl w:val="0"/>
      <w:autoSpaceDE w:val="0"/>
      <w:autoSpaceDN w:val="0"/>
      <w:adjustRightInd w:val="0"/>
      <w:spacing w:before="40" w:after="40" w:line="240" w:lineRule="auto"/>
      <w:ind w:left="125"/>
    </w:pPr>
    <w:rPr>
      <w:rFonts w:ascii="Calibri" w:eastAsia="Times New Roman" w:hAnsi="Calibri" w:cs="Arial Narrow"/>
      <w:color w:val="000000"/>
      <w:sz w:val="16"/>
      <w:szCs w:val="24"/>
      <w:lang w:eastAsia="pl-PL"/>
    </w:rPr>
  </w:style>
  <w:style w:type="character" w:customStyle="1" w:styleId="DefaultZnakZnakZnak">
    <w:name w:val="Default Znak Znak Znak"/>
    <w:link w:val="DefaultZnakZnak"/>
    <w:rsid w:val="00874F62"/>
    <w:rPr>
      <w:rFonts w:ascii="Calibri" w:eastAsia="Times New Roman" w:hAnsi="Calibri" w:cs="Arial Narrow"/>
      <w:color w:val="000000"/>
      <w:sz w:val="16"/>
      <w:szCs w:val="24"/>
      <w:lang w:eastAsia="pl-PL"/>
    </w:rPr>
  </w:style>
  <w:style w:type="paragraph" w:customStyle="1" w:styleId="123Znak">
    <w:name w:val="1 2 3 Znak"/>
    <w:basedOn w:val="DefaultZnakZnak"/>
    <w:next w:val="DefaultZnakZnak"/>
    <w:link w:val="123ZnakZnak"/>
    <w:rsid w:val="00874F62"/>
    <w:rPr>
      <w:b/>
      <w:bCs/>
      <w:sz w:val="22"/>
    </w:rPr>
  </w:style>
  <w:style w:type="character" w:customStyle="1" w:styleId="123ZnakZnak">
    <w:name w:val="1 2 3 Znak Znak"/>
    <w:link w:val="123Znak"/>
    <w:rsid w:val="00874F62"/>
    <w:rPr>
      <w:rFonts w:ascii="Calibri" w:eastAsia="Times New Roman" w:hAnsi="Calibri" w:cs="Arial Narrow"/>
      <w:b/>
      <w:bCs/>
      <w:color w:val="000000"/>
      <w:szCs w:val="24"/>
      <w:lang w:eastAsia="pl-PL"/>
    </w:rPr>
  </w:style>
  <w:style w:type="paragraph" w:customStyle="1" w:styleId="abcZnak">
    <w:name w:val="abc Znak"/>
    <w:basedOn w:val="DefaultZnakZnak"/>
    <w:link w:val="abcZnakZnak"/>
    <w:rsid w:val="00874F62"/>
    <w:rPr>
      <w:b/>
    </w:rPr>
  </w:style>
  <w:style w:type="character" w:customStyle="1" w:styleId="abcZnakZnak">
    <w:name w:val="abc Znak Znak"/>
    <w:link w:val="abcZnak"/>
    <w:rsid w:val="00874F62"/>
    <w:rPr>
      <w:rFonts w:ascii="Calibri" w:eastAsia="Times New Roman" w:hAnsi="Calibri" w:cs="Arial Narrow"/>
      <w:b/>
      <w:color w:val="000000"/>
      <w:sz w:val="16"/>
      <w:szCs w:val="24"/>
      <w:lang w:eastAsia="pl-PL"/>
    </w:rPr>
  </w:style>
  <w:style w:type="character" w:customStyle="1" w:styleId="TekstprzypisukocowegoZnak">
    <w:name w:val="Tekst przypisu końcowego Znak"/>
    <w:basedOn w:val="Domylnaczcionkaakapitu"/>
    <w:link w:val="Tekstprzypisukocowego"/>
    <w:uiPriority w:val="99"/>
    <w:semiHidden/>
    <w:rsid w:val="00874F62"/>
    <w:rPr>
      <w:rFonts w:ascii="Calibri" w:eastAsia="Times New Roman"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874F62"/>
    <w:pPr>
      <w:suppressAutoHyphens w:val="0"/>
      <w:spacing w:before="40" w:after="40"/>
      <w:ind w:left="125"/>
      <w:jc w:val="both"/>
    </w:pPr>
    <w:rPr>
      <w:rFonts w:ascii="Calibri" w:hAnsi="Calibri"/>
      <w:lang w:eastAsia="pl-PL"/>
    </w:rPr>
  </w:style>
  <w:style w:type="character" w:customStyle="1" w:styleId="TekstprzypisukocowegoZnak1">
    <w:name w:val="Tekst przypisu końcowego Znak1"/>
    <w:basedOn w:val="Domylnaczcionkaakapitu"/>
    <w:uiPriority w:val="99"/>
    <w:semiHidden/>
    <w:rsid w:val="00874F62"/>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874F62"/>
    <w:rPr>
      <w:rFonts w:ascii="Calibri" w:eastAsia="Times New Roman" w:hAnsi="Calibri" w:cs="Times New Roman"/>
      <w:sz w:val="20"/>
      <w:szCs w:val="20"/>
      <w:lang w:eastAsia="pl-PL"/>
    </w:rPr>
  </w:style>
  <w:style w:type="paragraph" w:styleId="Tekstkomentarza">
    <w:name w:val="annotation text"/>
    <w:basedOn w:val="Normalny"/>
    <w:link w:val="TekstkomentarzaZnak"/>
    <w:uiPriority w:val="99"/>
    <w:semiHidden/>
    <w:rsid w:val="00874F62"/>
    <w:pPr>
      <w:suppressAutoHyphens w:val="0"/>
      <w:spacing w:before="40" w:after="40"/>
      <w:ind w:left="125"/>
      <w:jc w:val="both"/>
    </w:pPr>
    <w:rPr>
      <w:rFonts w:ascii="Calibri" w:hAnsi="Calibri"/>
      <w:lang w:eastAsia="pl-PL"/>
    </w:rPr>
  </w:style>
  <w:style w:type="character" w:customStyle="1" w:styleId="TekstkomentarzaZnak1">
    <w:name w:val="Tekst komentarza Znak1"/>
    <w:basedOn w:val="Domylnaczcionkaakapitu"/>
    <w:uiPriority w:val="99"/>
    <w:semiHidden/>
    <w:rsid w:val="00874F62"/>
    <w:rPr>
      <w:rFonts w:ascii="Times New Roman" w:eastAsia="Times New Roman" w:hAnsi="Times New Roman" w:cs="Times New Roman"/>
      <w:sz w:val="20"/>
      <w:szCs w:val="20"/>
      <w:lang w:eastAsia="ar-SA"/>
    </w:rPr>
  </w:style>
  <w:style w:type="paragraph" w:customStyle="1" w:styleId="ZnakZnak1Znak">
    <w:name w:val="Znak Znak1 Znak"/>
    <w:basedOn w:val="Normalny"/>
    <w:uiPriority w:val="99"/>
    <w:rsid w:val="00874F62"/>
    <w:pPr>
      <w:suppressAutoHyphens w:val="0"/>
      <w:spacing w:before="40" w:after="40"/>
      <w:ind w:left="125"/>
      <w:jc w:val="both"/>
    </w:pPr>
    <w:rPr>
      <w:rFonts w:ascii="Arial" w:hAnsi="Arial" w:cs="Arial"/>
      <w:sz w:val="16"/>
      <w:szCs w:val="24"/>
      <w:lang w:eastAsia="pl-PL"/>
    </w:rPr>
  </w:style>
  <w:style w:type="character" w:styleId="Numerstrony">
    <w:name w:val="page number"/>
    <w:basedOn w:val="Domylnaczcionkaakapitu"/>
    <w:rsid w:val="00874F62"/>
  </w:style>
  <w:style w:type="paragraph" w:customStyle="1" w:styleId="ZnakZnakZnakZnakZnak">
    <w:name w:val="Znak Znak Znak Znak Znak"/>
    <w:basedOn w:val="Normalny"/>
    <w:uiPriority w:val="99"/>
    <w:rsid w:val="00874F62"/>
    <w:pPr>
      <w:suppressAutoHyphens w:val="0"/>
      <w:spacing w:before="40" w:after="40"/>
      <w:ind w:left="125"/>
      <w:jc w:val="both"/>
    </w:pPr>
    <w:rPr>
      <w:rFonts w:ascii="Calibri" w:hAnsi="Calibri"/>
      <w:sz w:val="16"/>
      <w:szCs w:val="24"/>
      <w:lang w:eastAsia="pl-PL"/>
    </w:rPr>
  </w:style>
  <w:style w:type="paragraph" w:styleId="Tekstpodstawowywcity">
    <w:name w:val="Body Text Indent"/>
    <w:basedOn w:val="Normalny"/>
    <w:link w:val="TekstpodstawowywcityZnak"/>
    <w:uiPriority w:val="99"/>
    <w:rsid w:val="00874F62"/>
    <w:pPr>
      <w:suppressAutoHyphens w:val="0"/>
      <w:spacing w:before="40" w:after="120"/>
      <w:ind w:left="283"/>
      <w:jc w:val="both"/>
    </w:pPr>
    <w:rPr>
      <w:rFonts w:ascii="Calibri" w:hAnsi="Calibri"/>
      <w:sz w:val="16"/>
      <w:szCs w:val="24"/>
      <w:lang w:eastAsia="pl-PL"/>
    </w:rPr>
  </w:style>
  <w:style w:type="character" w:customStyle="1" w:styleId="TekstpodstawowywcityZnak">
    <w:name w:val="Tekst podstawowy wcięty Znak"/>
    <w:basedOn w:val="Domylnaczcionkaakapitu"/>
    <w:link w:val="Tekstpodstawowywcity"/>
    <w:uiPriority w:val="99"/>
    <w:rsid w:val="00874F62"/>
    <w:rPr>
      <w:rFonts w:ascii="Calibri" w:eastAsia="Times New Roman" w:hAnsi="Calibri" w:cs="Times New Roman"/>
      <w:sz w:val="16"/>
      <w:szCs w:val="24"/>
      <w:lang w:eastAsia="pl-PL"/>
    </w:rPr>
  </w:style>
  <w:style w:type="character" w:customStyle="1" w:styleId="apple-style-span">
    <w:name w:val="apple-style-span"/>
    <w:basedOn w:val="Domylnaczcionkaakapitu"/>
    <w:rsid w:val="00874F62"/>
  </w:style>
  <w:style w:type="paragraph" w:customStyle="1" w:styleId="NormalnyWeb2">
    <w:name w:val="Normalny (Web)2"/>
    <w:basedOn w:val="Normalny"/>
    <w:uiPriority w:val="99"/>
    <w:rsid w:val="00874F62"/>
    <w:pPr>
      <w:suppressAutoHyphens w:val="0"/>
      <w:spacing w:before="40" w:after="120"/>
      <w:ind w:left="125"/>
      <w:jc w:val="both"/>
    </w:pPr>
    <w:rPr>
      <w:rFonts w:ascii="Calibri" w:hAnsi="Calibri"/>
      <w:sz w:val="16"/>
      <w:szCs w:val="24"/>
      <w:lang w:eastAsia="pl-PL"/>
    </w:rPr>
  </w:style>
  <w:style w:type="paragraph" w:styleId="Wcicienormalne">
    <w:name w:val="Normal Indent"/>
    <w:basedOn w:val="Normalny"/>
    <w:uiPriority w:val="99"/>
    <w:rsid w:val="00874F62"/>
    <w:pPr>
      <w:suppressAutoHyphens w:val="0"/>
      <w:spacing w:before="40" w:after="200" w:line="276" w:lineRule="auto"/>
      <w:ind w:left="708"/>
      <w:jc w:val="both"/>
    </w:pPr>
    <w:rPr>
      <w:rFonts w:ascii="Calibri" w:hAnsi="Calibri"/>
      <w:sz w:val="22"/>
      <w:szCs w:val="22"/>
      <w:lang w:val="en-US" w:eastAsia="en-US" w:bidi="en-US"/>
    </w:rPr>
  </w:style>
  <w:style w:type="paragraph" w:customStyle="1" w:styleId="AkapitzlistZnakZnakZnak">
    <w:name w:val="Akapit z listą Znak Znak Znak"/>
    <w:basedOn w:val="Normalny"/>
    <w:link w:val="AkapitzlistZnakZnakZnakZnak"/>
    <w:qFormat/>
    <w:rsid w:val="00874F62"/>
    <w:pPr>
      <w:suppressAutoHyphens w:val="0"/>
      <w:spacing w:before="40" w:after="200" w:line="276" w:lineRule="auto"/>
      <w:ind w:left="720"/>
      <w:contextualSpacing/>
      <w:jc w:val="both"/>
    </w:pPr>
    <w:rPr>
      <w:rFonts w:ascii="Calibri" w:hAnsi="Calibri"/>
      <w:sz w:val="22"/>
      <w:szCs w:val="22"/>
      <w:lang w:val="en-US" w:eastAsia="en-US" w:bidi="en-US"/>
    </w:rPr>
  </w:style>
  <w:style w:type="character" w:customStyle="1" w:styleId="AkapitzlistZnakZnakZnakZnak">
    <w:name w:val="Akapit z listą Znak Znak Znak Znak"/>
    <w:link w:val="AkapitzlistZnakZnakZnak"/>
    <w:rsid w:val="00874F62"/>
    <w:rPr>
      <w:rFonts w:ascii="Calibri" w:eastAsia="Times New Roman" w:hAnsi="Calibri" w:cs="Times New Roman"/>
      <w:lang w:val="en-US" w:bidi="en-US"/>
    </w:rPr>
  </w:style>
  <w:style w:type="paragraph" w:styleId="Bezodstpw">
    <w:name w:val="No Spacing"/>
    <w:uiPriority w:val="1"/>
    <w:qFormat/>
    <w:rsid w:val="00874F62"/>
    <w:pPr>
      <w:spacing w:after="0" w:line="240" w:lineRule="auto"/>
    </w:pPr>
    <w:rPr>
      <w:rFonts w:ascii="Calibri" w:eastAsia="Calibri" w:hAnsi="Calibri" w:cs="Times New Roman"/>
    </w:rPr>
  </w:style>
  <w:style w:type="paragraph" w:customStyle="1" w:styleId="Akapitzlist1">
    <w:name w:val="Akapit z listą1"/>
    <w:basedOn w:val="Normalny"/>
    <w:uiPriority w:val="99"/>
    <w:qFormat/>
    <w:rsid w:val="00874F62"/>
    <w:pPr>
      <w:suppressAutoHyphens w:val="0"/>
      <w:spacing w:before="40" w:after="200" w:line="276" w:lineRule="auto"/>
      <w:ind w:left="720"/>
      <w:jc w:val="both"/>
    </w:pPr>
    <w:rPr>
      <w:rFonts w:ascii="Calibri" w:hAnsi="Calibri" w:cs="Calibri"/>
      <w:sz w:val="22"/>
      <w:szCs w:val="22"/>
      <w:lang w:eastAsia="en-US"/>
    </w:rPr>
  </w:style>
  <w:style w:type="paragraph" w:styleId="Tytu">
    <w:name w:val="Title"/>
    <w:basedOn w:val="Normalny"/>
    <w:link w:val="TytuZnak"/>
    <w:uiPriority w:val="10"/>
    <w:qFormat/>
    <w:rsid w:val="00874F62"/>
    <w:pPr>
      <w:suppressAutoHyphens w:val="0"/>
      <w:spacing w:before="240" w:after="60"/>
      <w:ind w:left="125"/>
      <w:jc w:val="center"/>
      <w:outlineLvl w:val="0"/>
    </w:pPr>
    <w:rPr>
      <w:rFonts w:ascii="Arial" w:hAnsi="Arial" w:cs="Arial"/>
      <w:b/>
      <w:bCs/>
      <w:spacing w:val="-5"/>
      <w:kern w:val="28"/>
      <w:sz w:val="32"/>
      <w:szCs w:val="32"/>
      <w:lang w:eastAsia="en-US"/>
    </w:rPr>
  </w:style>
  <w:style w:type="character" w:customStyle="1" w:styleId="TytuZnak">
    <w:name w:val="Tytuł Znak"/>
    <w:basedOn w:val="Domylnaczcionkaakapitu"/>
    <w:link w:val="Tytu"/>
    <w:uiPriority w:val="10"/>
    <w:rsid w:val="00874F62"/>
    <w:rPr>
      <w:rFonts w:ascii="Arial" w:eastAsia="Times New Roman" w:hAnsi="Arial" w:cs="Arial"/>
      <w:b/>
      <w:bCs/>
      <w:spacing w:val="-5"/>
      <w:kern w:val="28"/>
      <w:sz w:val="32"/>
      <w:szCs w:val="32"/>
    </w:rPr>
  </w:style>
  <w:style w:type="paragraph" w:customStyle="1" w:styleId="Bezodstpw1">
    <w:name w:val="Bez odstępów1"/>
    <w:uiPriority w:val="99"/>
    <w:qFormat/>
    <w:rsid w:val="00874F62"/>
    <w:pPr>
      <w:spacing w:after="0" w:line="240" w:lineRule="auto"/>
    </w:pPr>
    <w:rPr>
      <w:rFonts w:ascii="Calibri" w:eastAsia="Calibri" w:hAnsi="Calibri" w:cs="Calibri"/>
      <w:lang w:val="de-DE" w:eastAsia="de-DE"/>
    </w:rPr>
  </w:style>
  <w:style w:type="character" w:customStyle="1" w:styleId="FontStyle12">
    <w:name w:val="Font Style12"/>
    <w:rsid w:val="00874F62"/>
    <w:rPr>
      <w:rFonts w:ascii="Times New Roman" w:hAnsi="Times New Roman" w:cs="Times New Roman"/>
      <w:b/>
      <w:bCs/>
      <w:sz w:val="14"/>
      <w:szCs w:val="14"/>
    </w:rPr>
  </w:style>
  <w:style w:type="character" w:customStyle="1" w:styleId="WW8Num1z0">
    <w:name w:val="WW8Num1z0"/>
    <w:rsid w:val="00874F62"/>
    <w:rPr>
      <w:rFonts w:ascii="Symbol" w:hAnsi="Symbol"/>
    </w:rPr>
  </w:style>
  <w:style w:type="character" w:customStyle="1" w:styleId="WW8Num2z0">
    <w:name w:val="WW8Num2z0"/>
    <w:rsid w:val="00874F62"/>
    <w:rPr>
      <w:color w:val="000000"/>
      <w:position w:val="0"/>
      <w:sz w:val="24"/>
      <w:vertAlign w:val="baseline"/>
    </w:rPr>
  </w:style>
  <w:style w:type="character" w:customStyle="1" w:styleId="WW8Num2z1">
    <w:name w:val="WW8Num2z1"/>
    <w:rsid w:val="00874F62"/>
    <w:rPr>
      <w:rFonts w:ascii="Courier New" w:eastAsia="ヒラギノ角ゴ Pro W3" w:hAnsi="Courier New"/>
      <w:color w:val="000000"/>
      <w:position w:val="0"/>
      <w:sz w:val="24"/>
      <w:vertAlign w:val="baseline"/>
    </w:rPr>
  </w:style>
  <w:style w:type="character" w:customStyle="1" w:styleId="WW8Num2z2">
    <w:name w:val="WW8Num2z2"/>
    <w:rsid w:val="00874F62"/>
    <w:rPr>
      <w:rFonts w:ascii="Wingdings" w:eastAsia="ヒラギノ角ゴ Pro W3" w:hAnsi="Wingdings"/>
      <w:color w:val="000000"/>
      <w:position w:val="0"/>
      <w:sz w:val="24"/>
      <w:vertAlign w:val="baseline"/>
    </w:rPr>
  </w:style>
  <w:style w:type="character" w:customStyle="1" w:styleId="WW8Num3z0">
    <w:name w:val="WW8Num3z0"/>
    <w:rsid w:val="00874F62"/>
    <w:rPr>
      <w:rFonts w:ascii="Symbol" w:hAnsi="Symbol"/>
      <w:b/>
    </w:rPr>
  </w:style>
  <w:style w:type="character" w:customStyle="1" w:styleId="WW8Num3z1">
    <w:name w:val="WW8Num3z1"/>
    <w:rsid w:val="00874F62"/>
    <w:rPr>
      <w:rFonts w:ascii="Wingdings 2" w:hAnsi="Wingdings 2" w:cs="Arial"/>
    </w:rPr>
  </w:style>
  <w:style w:type="character" w:customStyle="1" w:styleId="WW8Num3z2">
    <w:name w:val="WW8Num3z2"/>
    <w:rsid w:val="00874F62"/>
    <w:rPr>
      <w:rFonts w:ascii="StarSymbol" w:hAnsi="StarSymbol"/>
    </w:rPr>
  </w:style>
  <w:style w:type="character" w:customStyle="1" w:styleId="WW8Num3z3">
    <w:name w:val="WW8Num3z3"/>
    <w:rsid w:val="00874F62"/>
    <w:rPr>
      <w:rFonts w:ascii="Wingdings" w:hAnsi="Wingdings"/>
    </w:rPr>
  </w:style>
  <w:style w:type="character" w:customStyle="1" w:styleId="WW8Num4z0">
    <w:name w:val="WW8Num4z0"/>
    <w:rsid w:val="00874F62"/>
    <w:rPr>
      <w:rFonts w:cs="Times New Roman"/>
    </w:rPr>
  </w:style>
  <w:style w:type="character" w:customStyle="1" w:styleId="WW8Num5z0">
    <w:name w:val="WW8Num5z0"/>
    <w:rsid w:val="00874F62"/>
    <w:rPr>
      <w:rFonts w:cs="Times New Roman"/>
    </w:rPr>
  </w:style>
  <w:style w:type="character" w:customStyle="1" w:styleId="WW8Num6z0">
    <w:name w:val="WW8Num6z0"/>
    <w:rsid w:val="00874F62"/>
    <w:rPr>
      <w:rFonts w:cs="Times New Roman"/>
    </w:rPr>
  </w:style>
  <w:style w:type="character" w:customStyle="1" w:styleId="WW8Num7z0">
    <w:name w:val="WW8Num7z0"/>
    <w:rsid w:val="00874F62"/>
    <w:rPr>
      <w:rFonts w:cs="Times New Roman"/>
    </w:rPr>
  </w:style>
  <w:style w:type="character" w:customStyle="1" w:styleId="WW8Num8z0">
    <w:name w:val="WW8Num8z0"/>
    <w:rsid w:val="00874F62"/>
    <w:rPr>
      <w:b/>
    </w:rPr>
  </w:style>
  <w:style w:type="character" w:customStyle="1" w:styleId="WW8Num9z0">
    <w:name w:val="WW8Num9z0"/>
    <w:rsid w:val="00874F62"/>
    <w:rPr>
      <w:rFonts w:cs="Times New Roman"/>
    </w:rPr>
  </w:style>
  <w:style w:type="character" w:customStyle="1" w:styleId="WW8Num10z0">
    <w:name w:val="WW8Num10z0"/>
    <w:rsid w:val="00874F62"/>
    <w:rPr>
      <w:rFonts w:cs="Times New Roman"/>
    </w:rPr>
  </w:style>
  <w:style w:type="character" w:customStyle="1" w:styleId="WW8Num11z0">
    <w:name w:val="WW8Num11z0"/>
    <w:rsid w:val="00874F62"/>
    <w:rPr>
      <w:rFonts w:cs="Times New Roman"/>
    </w:rPr>
  </w:style>
  <w:style w:type="character" w:customStyle="1" w:styleId="WW8Num12z0">
    <w:name w:val="WW8Num12z0"/>
    <w:rsid w:val="00874F62"/>
    <w:rPr>
      <w:rFonts w:cs="Times New Roman"/>
    </w:rPr>
  </w:style>
  <w:style w:type="character" w:customStyle="1" w:styleId="WW8Num13z0">
    <w:name w:val="WW8Num13z0"/>
    <w:rsid w:val="00874F62"/>
    <w:rPr>
      <w:rFonts w:cs="Times New Roman"/>
    </w:rPr>
  </w:style>
  <w:style w:type="character" w:customStyle="1" w:styleId="WW8Num14z0">
    <w:name w:val="WW8Num14z0"/>
    <w:rsid w:val="00874F62"/>
    <w:rPr>
      <w:rFonts w:cs="Times New Roman"/>
    </w:rPr>
  </w:style>
  <w:style w:type="character" w:customStyle="1" w:styleId="WW8Num15z0">
    <w:name w:val="WW8Num15z0"/>
    <w:rsid w:val="00874F62"/>
    <w:rPr>
      <w:rFonts w:cs="Times New Roman"/>
    </w:rPr>
  </w:style>
  <w:style w:type="character" w:customStyle="1" w:styleId="WW8Num16z0">
    <w:name w:val="WW8Num16z0"/>
    <w:rsid w:val="00874F62"/>
    <w:rPr>
      <w:rFonts w:cs="Times New Roman"/>
    </w:rPr>
  </w:style>
  <w:style w:type="character" w:customStyle="1" w:styleId="WW8Num17z0">
    <w:name w:val="WW8Num17z0"/>
    <w:rsid w:val="00874F62"/>
    <w:rPr>
      <w:b/>
    </w:rPr>
  </w:style>
  <w:style w:type="character" w:customStyle="1" w:styleId="WW8Num18z0">
    <w:name w:val="WW8Num18z0"/>
    <w:rsid w:val="00874F62"/>
    <w:rPr>
      <w:rFonts w:cs="Times New Roman"/>
    </w:rPr>
  </w:style>
  <w:style w:type="character" w:customStyle="1" w:styleId="WW8Num19z0">
    <w:name w:val="WW8Num19z0"/>
    <w:rsid w:val="00874F62"/>
    <w:rPr>
      <w:rFonts w:cs="Times New Roman"/>
    </w:rPr>
  </w:style>
  <w:style w:type="character" w:customStyle="1" w:styleId="WW8Num20z0">
    <w:name w:val="WW8Num20z0"/>
    <w:rsid w:val="00874F62"/>
    <w:rPr>
      <w:rFonts w:cs="Times New Roman"/>
    </w:rPr>
  </w:style>
  <w:style w:type="character" w:customStyle="1" w:styleId="WW8Num21z0">
    <w:name w:val="WW8Num21z0"/>
    <w:rsid w:val="00874F62"/>
    <w:rPr>
      <w:rFonts w:cs="Times New Roman"/>
    </w:rPr>
  </w:style>
  <w:style w:type="character" w:customStyle="1" w:styleId="WW8Num22z0">
    <w:name w:val="WW8Num22z0"/>
    <w:rsid w:val="00874F62"/>
    <w:rPr>
      <w:rFonts w:cs="Times New Roman"/>
    </w:rPr>
  </w:style>
  <w:style w:type="character" w:customStyle="1" w:styleId="WW8Num23z0">
    <w:name w:val="WW8Num23z0"/>
    <w:rsid w:val="00874F62"/>
    <w:rPr>
      <w:rFonts w:cs="Times New Roman"/>
    </w:rPr>
  </w:style>
  <w:style w:type="character" w:customStyle="1" w:styleId="WW8Num24z0">
    <w:name w:val="WW8Num24z0"/>
    <w:rsid w:val="00874F62"/>
    <w:rPr>
      <w:rFonts w:ascii="Calibri" w:eastAsia="Lucida Sans Unicode" w:hAnsi="Calibri" w:cs="Calibri"/>
    </w:rPr>
  </w:style>
  <w:style w:type="character" w:customStyle="1" w:styleId="WW8Num25z0">
    <w:name w:val="WW8Num25z0"/>
    <w:rsid w:val="00874F62"/>
    <w:rPr>
      <w:rFonts w:cs="Times New Roman"/>
    </w:rPr>
  </w:style>
  <w:style w:type="character" w:customStyle="1" w:styleId="WW8Num27z0">
    <w:name w:val="WW8Num27z0"/>
    <w:rsid w:val="00874F62"/>
    <w:rPr>
      <w:rFonts w:cs="Times New Roman"/>
    </w:rPr>
  </w:style>
  <w:style w:type="character" w:customStyle="1" w:styleId="WW8Num27z1">
    <w:name w:val="WW8Num27z1"/>
    <w:rsid w:val="00874F62"/>
    <w:rPr>
      <w:rFonts w:ascii="Courier New" w:hAnsi="Courier New"/>
    </w:rPr>
  </w:style>
  <w:style w:type="character" w:customStyle="1" w:styleId="WW8Num27z3">
    <w:name w:val="WW8Num27z3"/>
    <w:rsid w:val="00874F62"/>
    <w:rPr>
      <w:rFonts w:ascii="Symbol" w:hAnsi="Symbol"/>
    </w:rPr>
  </w:style>
  <w:style w:type="character" w:customStyle="1" w:styleId="WW8Num28z0">
    <w:name w:val="WW8Num28z0"/>
    <w:rsid w:val="00874F62"/>
    <w:rPr>
      <w:rFonts w:cs="Times New Roman"/>
    </w:rPr>
  </w:style>
  <w:style w:type="character" w:customStyle="1" w:styleId="WW8Num28z1">
    <w:name w:val="WW8Num28z1"/>
    <w:rsid w:val="00874F62"/>
    <w:rPr>
      <w:rFonts w:ascii="Courier New" w:hAnsi="Courier New"/>
    </w:rPr>
  </w:style>
  <w:style w:type="character" w:customStyle="1" w:styleId="WW8Num28z2">
    <w:name w:val="WW8Num28z2"/>
    <w:rsid w:val="00874F62"/>
    <w:rPr>
      <w:rFonts w:ascii="Wingdings" w:hAnsi="Wingdings"/>
    </w:rPr>
  </w:style>
  <w:style w:type="character" w:customStyle="1" w:styleId="WW8Num29z0">
    <w:name w:val="WW8Num29z0"/>
    <w:rsid w:val="00874F62"/>
    <w:rPr>
      <w:b/>
    </w:rPr>
  </w:style>
  <w:style w:type="character" w:customStyle="1" w:styleId="WW8Num30z0">
    <w:name w:val="WW8Num30z0"/>
    <w:rsid w:val="00874F62"/>
    <w:rPr>
      <w:rFonts w:ascii="Symbol" w:hAnsi="Symbol"/>
      <w:color w:val="auto"/>
    </w:rPr>
  </w:style>
  <w:style w:type="character" w:customStyle="1" w:styleId="WW8Num30z1">
    <w:name w:val="WW8Num30z1"/>
    <w:rsid w:val="00874F62"/>
    <w:rPr>
      <w:rFonts w:ascii="Courier New" w:hAnsi="Courier New"/>
    </w:rPr>
  </w:style>
  <w:style w:type="character" w:customStyle="1" w:styleId="WW8Num30z2">
    <w:name w:val="WW8Num30z2"/>
    <w:rsid w:val="00874F62"/>
    <w:rPr>
      <w:rFonts w:ascii="Wingdings" w:hAnsi="Wingdings"/>
    </w:rPr>
  </w:style>
  <w:style w:type="character" w:customStyle="1" w:styleId="WW8Num30z3">
    <w:name w:val="WW8Num30z3"/>
    <w:rsid w:val="00874F62"/>
    <w:rPr>
      <w:rFonts w:ascii="Symbol" w:hAnsi="Symbol"/>
    </w:rPr>
  </w:style>
  <w:style w:type="character" w:customStyle="1" w:styleId="WW8Num31z0">
    <w:name w:val="WW8Num31z0"/>
    <w:rsid w:val="00874F62"/>
    <w:rPr>
      <w:rFonts w:ascii="Times New Roman" w:hAnsi="Times New Roman" w:cs="Times New Roman"/>
      <w:b/>
      <w:i/>
      <w:color w:val="auto"/>
      <w:sz w:val="24"/>
      <w:szCs w:val="24"/>
    </w:rPr>
  </w:style>
  <w:style w:type="character" w:customStyle="1" w:styleId="WW8Num32z0">
    <w:name w:val="WW8Num32z0"/>
    <w:rsid w:val="00874F62"/>
    <w:rPr>
      <w:rFonts w:ascii="Arial" w:hAnsi="Arial" w:cs="Arial"/>
      <w:b w:val="0"/>
      <w:bCs w:val="0"/>
      <w:i w:val="0"/>
      <w:iCs w:val="0"/>
      <w:caps w:val="0"/>
      <w:smallCaps w:val="0"/>
      <w:strike w:val="0"/>
      <w:dstrike w:val="0"/>
      <w:vanish w:val="0"/>
      <w:color w:val="000000"/>
      <w:position w:val="0"/>
      <w:sz w:val="16"/>
      <w:szCs w:val="16"/>
      <w:vertAlign w:val="baseline"/>
    </w:rPr>
  </w:style>
  <w:style w:type="character" w:customStyle="1" w:styleId="WW8Num32z1">
    <w:name w:val="WW8Num32z1"/>
    <w:rsid w:val="00874F62"/>
    <w:rPr>
      <w:rFonts w:cs="Times New Roman"/>
    </w:rPr>
  </w:style>
  <w:style w:type="character" w:customStyle="1" w:styleId="WW8Num33z0">
    <w:name w:val="WW8Num33z0"/>
    <w:rsid w:val="00874F62"/>
    <w:rPr>
      <w:rFonts w:ascii="Symbol" w:hAnsi="Symbol"/>
    </w:rPr>
  </w:style>
  <w:style w:type="character" w:customStyle="1" w:styleId="WW8Num33z1">
    <w:name w:val="WW8Num33z1"/>
    <w:rsid w:val="00874F62"/>
    <w:rPr>
      <w:rFonts w:ascii="Courier New" w:hAnsi="Courier New"/>
    </w:rPr>
  </w:style>
  <w:style w:type="character" w:customStyle="1" w:styleId="WW8Num33z2">
    <w:name w:val="WW8Num33z2"/>
    <w:rsid w:val="00874F62"/>
    <w:rPr>
      <w:rFonts w:ascii="Wingdings" w:hAnsi="Wingdings"/>
    </w:rPr>
  </w:style>
  <w:style w:type="character" w:customStyle="1" w:styleId="WW8Num34z0">
    <w:name w:val="WW8Num34z0"/>
    <w:rsid w:val="00874F62"/>
    <w:rPr>
      <w:rFonts w:ascii="Wingdings" w:hAnsi="Wingdings"/>
    </w:rPr>
  </w:style>
  <w:style w:type="character" w:customStyle="1" w:styleId="WW8Num34z1">
    <w:name w:val="WW8Num34z1"/>
    <w:rsid w:val="00874F62"/>
    <w:rPr>
      <w:rFonts w:ascii="Courier New" w:hAnsi="Courier New"/>
    </w:rPr>
  </w:style>
  <w:style w:type="character" w:customStyle="1" w:styleId="WW8Num34z3">
    <w:name w:val="WW8Num34z3"/>
    <w:rsid w:val="00874F62"/>
    <w:rPr>
      <w:rFonts w:ascii="Symbol" w:hAnsi="Symbol"/>
    </w:rPr>
  </w:style>
  <w:style w:type="character" w:customStyle="1" w:styleId="Domylnaczcionkaakapitu2">
    <w:name w:val="Domyślna czcionka akapitu2"/>
    <w:rsid w:val="00874F62"/>
  </w:style>
  <w:style w:type="character" w:customStyle="1" w:styleId="WW8Num24z1">
    <w:name w:val="WW8Num24z1"/>
    <w:rsid w:val="00874F62"/>
    <w:rPr>
      <w:rFonts w:ascii="Courier New" w:hAnsi="Courier New" w:cs="Courier New"/>
    </w:rPr>
  </w:style>
  <w:style w:type="character" w:customStyle="1" w:styleId="WW8Num24z2">
    <w:name w:val="WW8Num24z2"/>
    <w:rsid w:val="00874F62"/>
    <w:rPr>
      <w:rFonts w:ascii="Wingdings" w:hAnsi="Wingdings"/>
    </w:rPr>
  </w:style>
  <w:style w:type="character" w:customStyle="1" w:styleId="WW8Num24z3">
    <w:name w:val="WW8Num24z3"/>
    <w:rsid w:val="00874F62"/>
    <w:rPr>
      <w:rFonts w:ascii="Symbol" w:hAnsi="Symbol"/>
    </w:rPr>
  </w:style>
  <w:style w:type="character" w:customStyle="1" w:styleId="WW8Num26z0">
    <w:name w:val="WW8Num26z0"/>
    <w:rsid w:val="00874F62"/>
    <w:rPr>
      <w:rFonts w:cs="Times New Roman"/>
    </w:rPr>
  </w:style>
  <w:style w:type="character" w:customStyle="1" w:styleId="Domylnaczcionkaakapitu1">
    <w:name w:val="Domyślna czcionka akapitu1"/>
    <w:rsid w:val="00874F62"/>
  </w:style>
  <w:style w:type="character" w:customStyle="1" w:styleId="WyliczenieZnak">
    <w:name w:val="Wyliczenie Znak"/>
    <w:rsid w:val="00874F62"/>
    <w:rPr>
      <w:rFonts w:ascii="Calibri" w:hAnsi="Calibri" w:cs="Calibri"/>
      <w:bCs/>
      <w:iCs/>
      <w:color w:val="000000"/>
      <w:sz w:val="24"/>
      <w:szCs w:val="24"/>
      <w:lang w:val="en-US" w:eastAsia="ar-SA" w:bidi="ar-SA"/>
    </w:rPr>
  </w:style>
  <w:style w:type="character" w:customStyle="1" w:styleId="Teksttreci4">
    <w:name w:val="Tekst treści4"/>
    <w:rsid w:val="00874F62"/>
  </w:style>
  <w:style w:type="character" w:customStyle="1" w:styleId="FontStyle11">
    <w:name w:val="Font Style11"/>
    <w:rsid w:val="00874F62"/>
    <w:rPr>
      <w:rFonts w:ascii="Arial Narrow" w:hAnsi="Arial Narrow"/>
      <w:i/>
      <w:iCs/>
      <w:sz w:val="12"/>
      <w:szCs w:val="12"/>
    </w:rPr>
  </w:style>
  <w:style w:type="character" w:customStyle="1" w:styleId="WW-Znak">
    <w:name w:val="WW- Znak"/>
    <w:rsid w:val="00874F62"/>
    <w:rPr>
      <w:rFonts w:ascii="Arial" w:eastAsia="Calibri" w:hAnsi="Arial"/>
      <w:b/>
      <w:bCs/>
      <w:sz w:val="24"/>
      <w:lang w:val="pl-PL" w:eastAsia="ar-SA" w:bidi="ar-SA"/>
    </w:rPr>
  </w:style>
  <w:style w:type="paragraph" w:customStyle="1" w:styleId="Nagwek20">
    <w:name w:val="Nagłówek2"/>
    <w:basedOn w:val="Normalny"/>
    <w:next w:val="Tekstpodstawowy"/>
    <w:uiPriority w:val="99"/>
    <w:rsid w:val="00874F62"/>
    <w:pPr>
      <w:keepNext/>
      <w:spacing w:before="240" w:after="120"/>
      <w:ind w:left="125"/>
      <w:jc w:val="both"/>
    </w:pPr>
    <w:rPr>
      <w:rFonts w:ascii="Arial" w:eastAsia="Microsoft YaHei" w:hAnsi="Arial" w:cs="Mangal"/>
      <w:sz w:val="28"/>
      <w:szCs w:val="28"/>
    </w:rPr>
  </w:style>
  <w:style w:type="paragraph" w:styleId="Lista">
    <w:name w:val="List"/>
    <w:basedOn w:val="Tekstpodstawowy"/>
    <w:uiPriority w:val="99"/>
    <w:rsid w:val="00874F62"/>
    <w:pPr>
      <w:spacing w:before="40" w:after="120" w:line="240" w:lineRule="auto"/>
      <w:ind w:left="125"/>
    </w:pPr>
    <w:rPr>
      <w:rFonts w:cs="Mangal"/>
      <w:sz w:val="16"/>
      <w:szCs w:val="24"/>
    </w:rPr>
  </w:style>
  <w:style w:type="paragraph" w:customStyle="1" w:styleId="Podpis2">
    <w:name w:val="Podpis2"/>
    <w:basedOn w:val="Normalny"/>
    <w:uiPriority w:val="99"/>
    <w:rsid w:val="00874F62"/>
    <w:pPr>
      <w:suppressLineNumbers/>
      <w:spacing w:before="120" w:after="120"/>
      <w:ind w:left="125"/>
      <w:jc w:val="both"/>
    </w:pPr>
    <w:rPr>
      <w:rFonts w:ascii="Calibri" w:hAnsi="Calibri" w:cs="Mangal"/>
      <w:i/>
      <w:iCs/>
      <w:sz w:val="16"/>
      <w:szCs w:val="24"/>
    </w:rPr>
  </w:style>
  <w:style w:type="paragraph" w:customStyle="1" w:styleId="Indeks">
    <w:name w:val="Indeks"/>
    <w:basedOn w:val="Normalny"/>
    <w:uiPriority w:val="99"/>
    <w:rsid w:val="00874F62"/>
    <w:pPr>
      <w:suppressLineNumbers/>
      <w:spacing w:before="40" w:after="40"/>
      <w:ind w:left="125"/>
      <w:jc w:val="both"/>
    </w:pPr>
    <w:rPr>
      <w:rFonts w:ascii="Calibri" w:hAnsi="Calibri" w:cs="Mangal"/>
      <w:sz w:val="16"/>
      <w:szCs w:val="24"/>
    </w:rPr>
  </w:style>
  <w:style w:type="paragraph" w:customStyle="1" w:styleId="Nagwek10">
    <w:name w:val="Nagłówek1"/>
    <w:basedOn w:val="Normalny"/>
    <w:next w:val="Tekstpodstawowy"/>
    <w:uiPriority w:val="99"/>
    <w:rsid w:val="00874F62"/>
    <w:pPr>
      <w:keepNext/>
      <w:spacing w:before="240" w:after="120"/>
      <w:ind w:left="125"/>
      <w:jc w:val="both"/>
    </w:pPr>
    <w:rPr>
      <w:rFonts w:ascii="Arial" w:eastAsia="Microsoft YaHei" w:hAnsi="Arial" w:cs="Mangal"/>
      <w:sz w:val="28"/>
      <w:szCs w:val="28"/>
    </w:rPr>
  </w:style>
  <w:style w:type="paragraph" w:customStyle="1" w:styleId="Podpis1">
    <w:name w:val="Podpis1"/>
    <w:basedOn w:val="Normalny"/>
    <w:uiPriority w:val="99"/>
    <w:rsid w:val="00874F62"/>
    <w:pPr>
      <w:suppressLineNumbers/>
      <w:spacing w:before="120" w:after="120"/>
      <w:ind w:left="125"/>
      <w:jc w:val="both"/>
    </w:pPr>
    <w:rPr>
      <w:rFonts w:ascii="Calibri" w:hAnsi="Calibri" w:cs="Mangal"/>
      <w:i/>
      <w:iCs/>
      <w:sz w:val="16"/>
      <w:szCs w:val="24"/>
    </w:rPr>
  </w:style>
  <w:style w:type="paragraph" w:customStyle="1" w:styleId="Wyliczenie">
    <w:name w:val="Wyliczenie"/>
    <w:basedOn w:val="Akapitzlist"/>
    <w:uiPriority w:val="99"/>
    <w:rsid w:val="00874F62"/>
    <w:pPr>
      <w:tabs>
        <w:tab w:val="left" w:pos="360"/>
      </w:tabs>
      <w:suppressAutoHyphens/>
      <w:snapToGrid w:val="0"/>
      <w:spacing w:before="40" w:after="40" w:line="240" w:lineRule="auto"/>
      <w:contextualSpacing w:val="0"/>
      <w:jc w:val="both"/>
    </w:pPr>
    <w:rPr>
      <w:rFonts w:ascii="Calibri" w:eastAsia="Times New Roman" w:hAnsi="Calibri" w:cs="Calibri"/>
      <w:bCs/>
      <w:iCs/>
      <w:color w:val="000000"/>
      <w:sz w:val="20"/>
      <w:szCs w:val="20"/>
      <w:lang w:val="en-US" w:eastAsia="ar-SA"/>
    </w:rPr>
  </w:style>
  <w:style w:type="paragraph" w:customStyle="1" w:styleId="Normalny1">
    <w:name w:val="Normalny1"/>
    <w:uiPriority w:val="99"/>
    <w:rsid w:val="00874F62"/>
    <w:pPr>
      <w:suppressAutoHyphens/>
      <w:spacing w:after="0" w:line="240" w:lineRule="auto"/>
    </w:pPr>
    <w:rPr>
      <w:rFonts w:ascii="Times New Roman" w:eastAsia="ヒラギノ角ゴ Pro W3" w:hAnsi="Times New Roman" w:cs="Times New Roman"/>
      <w:color w:val="000000"/>
      <w:szCs w:val="20"/>
      <w:lang w:eastAsia="ar-SA"/>
    </w:rPr>
  </w:style>
  <w:style w:type="paragraph" w:customStyle="1" w:styleId="Style5">
    <w:name w:val="Style5"/>
    <w:basedOn w:val="Normalny"/>
    <w:uiPriority w:val="99"/>
    <w:rsid w:val="00874F62"/>
    <w:pPr>
      <w:widowControl w:val="0"/>
      <w:suppressAutoHyphens w:val="0"/>
      <w:autoSpaceDE w:val="0"/>
      <w:spacing w:before="40" w:after="40" w:line="269" w:lineRule="exact"/>
      <w:ind w:left="125"/>
      <w:jc w:val="center"/>
    </w:pPr>
    <w:rPr>
      <w:rFonts w:ascii="Calibri" w:hAnsi="Calibri"/>
      <w:szCs w:val="24"/>
    </w:rPr>
  </w:style>
  <w:style w:type="paragraph" w:customStyle="1" w:styleId="Style6">
    <w:name w:val="Style6"/>
    <w:basedOn w:val="Normalny"/>
    <w:uiPriority w:val="99"/>
    <w:rsid w:val="00874F62"/>
    <w:pPr>
      <w:widowControl w:val="0"/>
      <w:suppressAutoHyphens w:val="0"/>
      <w:autoSpaceDE w:val="0"/>
      <w:spacing w:before="40" w:after="40" w:line="176" w:lineRule="exact"/>
      <w:ind w:left="125"/>
      <w:jc w:val="both"/>
    </w:pPr>
    <w:rPr>
      <w:rFonts w:ascii="Calibri" w:hAnsi="Calibri"/>
      <w:szCs w:val="24"/>
    </w:rPr>
  </w:style>
  <w:style w:type="paragraph" w:customStyle="1" w:styleId="Zawartotabeli">
    <w:name w:val="Zawartość tabeli"/>
    <w:basedOn w:val="Normalny"/>
    <w:uiPriority w:val="99"/>
    <w:rsid w:val="00874F62"/>
    <w:pPr>
      <w:suppressLineNumbers/>
      <w:spacing w:before="40" w:after="40"/>
      <w:ind w:left="125"/>
      <w:jc w:val="both"/>
    </w:pPr>
    <w:rPr>
      <w:rFonts w:ascii="Calibri" w:hAnsi="Calibri"/>
      <w:sz w:val="16"/>
      <w:szCs w:val="24"/>
    </w:rPr>
  </w:style>
  <w:style w:type="paragraph" w:customStyle="1" w:styleId="Nagwektabeli">
    <w:name w:val="Nagłówek tabeli"/>
    <w:basedOn w:val="Zawartotabeli"/>
    <w:uiPriority w:val="99"/>
    <w:rsid w:val="00874F62"/>
    <w:pPr>
      <w:jc w:val="center"/>
    </w:pPr>
    <w:rPr>
      <w:b/>
      <w:bCs/>
    </w:rPr>
  </w:style>
  <w:style w:type="character" w:customStyle="1" w:styleId="Tekstpodstawowy1">
    <w:name w:val="Tekst podstawowy1"/>
    <w:aliases w:val="(F2) Znak Znak1,(F2) Znak Znak2,(F2) Znak Znak3,(F2) Znak Znak4"/>
    <w:rsid w:val="00874F62"/>
    <w:rPr>
      <w:rFonts w:ascii="Arial" w:hAnsi="Arial"/>
      <w:spacing w:val="-5"/>
      <w:lang w:val="pl-PL" w:eastAsia="en-US" w:bidi="ar-SA"/>
    </w:rPr>
  </w:style>
  <w:style w:type="character" w:styleId="Uwydatnienie">
    <w:name w:val="Emphasis"/>
    <w:qFormat/>
    <w:rsid w:val="00874F62"/>
    <w:rPr>
      <w:i/>
      <w:iCs/>
    </w:rPr>
  </w:style>
  <w:style w:type="character" w:customStyle="1" w:styleId="Tekstpodstawowy20">
    <w:name w:val="Tekst podstawowy2"/>
    <w:aliases w:val="(F2) Znak Znak5,(F2) Znak Znak6"/>
    <w:rsid w:val="00874F62"/>
    <w:rPr>
      <w:rFonts w:ascii="Arial" w:hAnsi="Arial"/>
      <w:spacing w:val="-5"/>
      <w:lang w:val="pl-PL" w:eastAsia="en-US" w:bidi="ar-SA"/>
    </w:rPr>
  </w:style>
  <w:style w:type="paragraph" w:customStyle="1" w:styleId="AkapitzlistZnak">
    <w:name w:val="Akapit z listą Znak"/>
    <w:basedOn w:val="Normalny"/>
    <w:uiPriority w:val="99"/>
    <w:qFormat/>
    <w:rsid w:val="00874F62"/>
    <w:pPr>
      <w:suppressAutoHyphens w:val="0"/>
      <w:spacing w:before="40" w:after="200" w:line="276" w:lineRule="auto"/>
      <w:ind w:left="720"/>
      <w:contextualSpacing/>
      <w:jc w:val="both"/>
    </w:pPr>
    <w:rPr>
      <w:rFonts w:ascii="Calibri" w:hAnsi="Calibri"/>
      <w:sz w:val="22"/>
      <w:szCs w:val="22"/>
      <w:lang w:val="en-US" w:eastAsia="en-US" w:bidi="en-US"/>
    </w:rPr>
  </w:style>
  <w:style w:type="paragraph" w:customStyle="1" w:styleId="IIIIII">
    <w:name w:val="I II III"/>
    <w:basedOn w:val="DefaultZnakZnak"/>
    <w:next w:val="DefaultZnakZnak"/>
    <w:uiPriority w:val="99"/>
    <w:rsid w:val="00874F62"/>
    <w:rPr>
      <w:rFonts w:ascii="Times New Roman" w:hAnsi="Times New Roman" w:cs="Times New Roman"/>
      <w:b/>
      <w:bCs/>
      <w:sz w:val="26"/>
      <w:szCs w:val="26"/>
    </w:rPr>
  </w:style>
  <w:style w:type="paragraph" w:customStyle="1" w:styleId="abcmaleZnak">
    <w:name w:val="a b c male Znak"/>
    <w:basedOn w:val="DefaultZnakZnak"/>
    <w:link w:val="abcmaleZnakZnak"/>
    <w:rsid w:val="00874F62"/>
    <w:pPr>
      <w:jc w:val="both"/>
    </w:pPr>
    <w:rPr>
      <w:b/>
      <w:bCs/>
    </w:rPr>
  </w:style>
  <w:style w:type="character" w:customStyle="1" w:styleId="abcmaleZnakZnak">
    <w:name w:val="a b c male Znak Znak"/>
    <w:link w:val="abcmaleZnak"/>
    <w:rsid w:val="00874F62"/>
    <w:rPr>
      <w:rFonts w:ascii="Calibri" w:eastAsia="Times New Roman" w:hAnsi="Calibri" w:cs="Arial Narrow"/>
      <w:b/>
      <w:bCs/>
      <w:color w:val="000000"/>
      <w:sz w:val="16"/>
      <w:szCs w:val="24"/>
      <w:lang w:eastAsia="pl-PL"/>
    </w:rPr>
  </w:style>
  <w:style w:type="paragraph" w:customStyle="1" w:styleId="Default">
    <w:name w:val="Default"/>
    <w:uiPriority w:val="99"/>
    <w:rsid w:val="00874F62"/>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pl-PL"/>
    </w:rPr>
  </w:style>
  <w:style w:type="character" w:customStyle="1" w:styleId="TematkomentarzaZnak">
    <w:name w:val="Temat komentarza Znak"/>
    <w:basedOn w:val="TekstkomentarzaZnak"/>
    <w:link w:val="Tematkomentarza"/>
    <w:uiPriority w:val="99"/>
    <w:semiHidden/>
    <w:rsid w:val="00874F62"/>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874F62"/>
    <w:rPr>
      <w:rFonts w:ascii="Times New Roman" w:hAnsi="Times New Roman"/>
      <w:b/>
      <w:bCs/>
    </w:rPr>
  </w:style>
  <w:style w:type="character" w:customStyle="1" w:styleId="TematkomentarzaZnak1">
    <w:name w:val="Temat komentarza Znak1"/>
    <w:basedOn w:val="TekstkomentarzaZnak1"/>
    <w:uiPriority w:val="99"/>
    <w:rsid w:val="00874F62"/>
    <w:rPr>
      <w:rFonts w:ascii="Times New Roman" w:eastAsia="Times New Roman" w:hAnsi="Times New Roman" w:cs="Times New Roman"/>
      <w:b/>
      <w:bCs/>
      <w:sz w:val="20"/>
      <w:szCs w:val="20"/>
      <w:lang w:eastAsia="ar-SA"/>
    </w:rPr>
  </w:style>
  <w:style w:type="paragraph" w:customStyle="1" w:styleId="Tabela1">
    <w:name w:val="Tabela1"/>
    <w:basedOn w:val="Normalny"/>
    <w:uiPriority w:val="99"/>
    <w:rsid w:val="00874F62"/>
    <w:pPr>
      <w:widowControl w:val="0"/>
      <w:overflowPunct w:val="0"/>
      <w:autoSpaceDE w:val="0"/>
      <w:spacing w:before="20" w:after="20"/>
      <w:ind w:left="113"/>
      <w:jc w:val="both"/>
      <w:textAlignment w:val="baseline"/>
    </w:pPr>
    <w:rPr>
      <w:rFonts w:ascii="Calibri" w:hAnsi="Calibri"/>
      <w:sz w:val="22"/>
      <w:szCs w:val="24"/>
    </w:rPr>
  </w:style>
  <w:style w:type="paragraph" w:styleId="Listapunktowana">
    <w:name w:val="List Bullet"/>
    <w:basedOn w:val="Normalny"/>
    <w:autoRedefine/>
    <w:uiPriority w:val="99"/>
    <w:rsid w:val="00874F62"/>
    <w:pPr>
      <w:suppressAutoHyphens w:val="0"/>
      <w:spacing w:before="40" w:after="40"/>
      <w:ind w:left="125"/>
      <w:jc w:val="both"/>
    </w:pPr>
    <w:rPr>
      <w:rFonts w:ascii="Calibri" w:hAnsi="Calibri"/>
      <w:sz w:val="16"/>
      <w:szCs w:val="16"/>
      <w:lang w:eastAsia="pl-PL"/>
    </w:rPr>
  </w:style>
  <w:style w:type="paragraph" w:customStyle="1" w:styleId="DefaultZnak">
    <w:name w:val="Default Znak"/>
    <w:uiPriority w:val="99"/>
    <w:rsid w:val="00874F62"/>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pl-PL"/>
    </w:rPr>
  </w:style>
  <w:style w:type="paragraph" w:customStyle="1" w:styleId="ZnakZnak1ZnakCharChar">
    <w:name w:val="Znak Znak1 Znak Char Char"/>
    <w:basedOn w:val="Normalny"/>
    <w:uiPriority w:val="99"/>
    <w:rsid w:val="00874F62"/>
    <w:pPr>
      <w:suppressAutoHyphens w:val="0"/>
      <w:spacing w:before="40" w:after="40"/>
      <w:ind w:left="125"/>
      <w:jc w:val="both"/>
    </w:pPr>
    <w:rPr>
      <w:rFonts w:ascii="Arial" w:hAnsi="Arial" w:cs="Arial"/>
      <w:sz w:val="16"/>
      <w:szCs w:val="24"/>
      <w:lang w:eastAsia="pl-PL"/>
    </w:rPr>
  </w:style>
  <w:style w:type="paragraph" w:customStyle="1" w:styleId="CharChar">
    <w:name w:val="Char Char"/>
    <w:basedOn w:val="Normalny"/>
    <w:uiPriority w:val="99"/>
    <w:rsid w:val="00874F62"/>
    <w:pPr>
      <w:suppressAutoHyphens w:val="0"/>
      <w:spacing w:before="40" w:after="40"/>
      <w:ind w:left="125"/>
      <w:jc w:val="both"/>
    </w:pPr>
    <w:rPr>
      <w:rFonts w:ascii="Arial" w:hAnsi="Arial" w:cs="Arial"/>
      <w:sz w:val="16"/>
      <w:szCs w:val="24"/>
      <w:lang w:eastAsia="pl-PL"/>
    </w:rPr>
  </w:style>
  <w:style w:type="paragraph" w:customStyle="1" w:styleId="ZnakZnak1ZnakZnakZnakZnak">
    <w:name w:val="Znak Znak1 Znak Znak Znak Znak"/>
    <w:basedOn w:val="Normalny"/>
    <w:uiPriority w:val="99"/>
    <w:rsid w:val="00874F62"/>
    <w:pPr>
      <w:suppressAutoHyphens w:val="0"/>
      <w:spacing w:before="40" w:after="40"/>
      <w:ind w:left="125"/>
      <w:jc w:val="both"/>
    </w:pPr>
    <w:rPr>
      <w:rFonts w:ascii="Verdana" w:hAnsi="Verdana"/>
      <w:lang w:eastAsia="pl-PL"/>
    </w:rPr>
  </w:style>
  <w:style w:type="paragraph" w:customStyle="1" w:styleId="text">
    <w:name w:val="text"/>
    <w:uiPriority w:val="99"/>
    <w:rsid w:val="00874F62"/>
    <w:pPr>
      <w:widowControl w:val="0"/>
      <w:snapToGrid w:val="0"/>
      <w:spacing w:before="240" w:after="0" w:line="240" w:lineRule="exact"/>
      <w:jc w:val="both"/>
    </w:pPr>
    <w:rPr>
      <w:rFonts w:ascii="Arial" w:eastAsia="Times New Roman" w:hAnsi="Arial" w:cs="Times New Roman"/>
      <w:sz w:val="24"/>
      <w:szCs w:val="20"/>
      <w:lang w:val="cs-CZ" w:eastAsia="pl-PL"/>
    </w:rPr>
  </w:style>
  <w:style w:type="paragraph" w:customStyle="1" w:styleId="prla">
    <w:name w:val="prla"/>
    <w:basedOn w:val="Normalny"/>
    <w:uiPriority w:val="99"/>
    <w:rsid w:val="00874F62"/>
    <w:pPr>
      <w:suppressAutoHyphens w:val="0"/>
      <w:spacing w:before="100" w:beforeAutospacing="1" w:after="100" w:afterAutospacing="1"/>
      <w:ind w:left="125"/>
      <w:jc w:val="both"/>
    </w:pPr>
    <w:rPr>
      <w:rFonts w:ascii="Calibri" w:hAnsi="Calibri"/>
      <w:sz w:val="16"/>
      <w:szCs w:val="24"/>
      <w:lang w:eastAsia="pl-PL"/>
    </w:rPr>
  </w:style>
  <w:style w:type="paragraph" w:customStyle="1" w:styleId="proddesc">
    <w:name w:val="proddesc"/>
    <w:basedOn w:val="Normalny"/>
    <w:uiPriority w:val="99"/>
    <w:rsid w:val="00874F62"/>
    <w:pPr>
      <w:suppressAutoHyphens w:val="0"/>
      <w:spacing w:before="100" w:beforeAutospacing="1" w:after="100" w:afterAutospacing="1" w:line="276" w:lineRule="auto"/>
      <w:ind w:left="125"/>
      <w:jc w:val="both"/>
    </w:pPr>
    <w:rPr>
      <w:rFonts w:ascii="Calibri" w:eastAsia="Calibri" w:hAnsi="Calibri"/>
      <w:lang w:eastAsia="pl-PL"/>
    </w:rPr>
  </w:style>
  <w:style w:type="character" w:customStyle="1" w:styleId="para">
    <w:name w:val="para"/>
    <w:rsid w:val="00874F62"/>
    <w:rPr>
      <w:rFonts w:cs="Times New Roman"/>
    </w:rPr>
  </w:style>
  <w:style w:type="character" w:styleId="UyteHipercze">
    <w:name w:val="FollowedHyperlink"/>
    <w:basedOn w:val="Domylnaczcionkaakapitu"/>
    <w:uiPriority w:val="99"/>
    <w:rsid w:val="00874F62"/>
    <w:rPr>
      <w:color w:val="954F72" w:themeColor="followedHyperlink"/>
      <w:u w:val="single"/>
    </w:rPr>
  </w:style>
  <w:style w:type="paragraph" w:styleId="Spistreci2">
    <w:name w:val="toc 2"/>
    <w:basedOn w:val="Normalny"/>
    <w:next w:val="Normalny"/>
    <w:autoRedefine/>
    <w:uiPriority w:val="39"/>
    <w:rsid w:val="00874F62"/>
    <w:pPr>
      <w:suppressAutoHyphens w:val="0"/>
      <w:spacing w:before="40" w:after="40"/>
      <w:ind w:left="240"/>
      <w:jc w:val="both"/>
    </w:pPr>
    <w:rPr>
      <w:rFonts w:ascii="Calibri" w:hAnsi="Calibri"/>
      <w:sz w:val="16"/>
      <w:szCs w:val="24"/>
      <w:lang w:eastAsia="pl-PL"/>
    </w:rPr>
  </w:style>
  <w:style w:type="character" w:customStyle="1" w:styleId="ZnakZnak1">
    <w:name w:val="Znak Znak1"/>
    <w:basedOn w:val="Domylnaczcionkaakapitu"/>
    <w:rsid w:val="00874F62"/>
    <w:rPr>
      <w:sz w:val="24"/>
      <w:szCs w:val="24"/>
    </w:rPr>
  </w:style>
  <w:style w:type="paragraph" w:styleId="Nagwekspisutreci">
    <w:name w:val="TOC Heading"/>
    <w:basedOn w:val="Nagwek1"/>
    <w:next w:val="Normalny"/>
    <w:uiPriority w:val="39"/>
    <w:unhideWhenUsed/>
    <w:qFormat/>
    <w:rsid w:val="00874F62"/>
    <w:pPr>
      <w:keepLines/>
      <w:spacing w:before="240" w:after="40" w:line="259" w:lineRule="auto"/>
      <w:ind w:left="125"/>
      <w:jc w:val="both"/>
      <w:outlineLvl w:val="9"/>
    </w:pPr>
    <w:rPr>
      <w:rFonts w:asciiTheme="majorHAnsi" w:eastAsiaTheme="majorEastAsia" w:hAnsiTheme="majorHAnsi" w:cstheme="majorBidi"/>
      <w:b w:val="0"/>
      <w:bCs w:val="0"/>
      <w:color w:val="2E74B5" w:themeColor="accent1" w:themeShade="BF"/>
      <w:kern w:val="0"/>
      <w:sz w:val="32"/>
    </w:rPr>
  </w:style>
  <w:style w:type="paragraph" w:customStyle="1" w:styleId="numerowanie">
    <w:name w:val="numerowanie"/>
    <w:basedOn w:val="Listanumerowana"/>
    <w:link w:val="numerowanieZnak"/>
    <w:autoRedefine/>
    <w:rsid w:val="00874F62"/>
    <w:pPr>
      <w:numPr>
        <w:numId w:val="0"/>
      </w:numPr>
      <w:ind w:left="125"/>
      <w:contextualSpacing w:val="0"/>
    </w:pPr>
  </w:style>
  <w:style w:type="paragraph" w:styleId="Listanumerowana">
    <w:name w:val="List Number"/>
    <w:basedOn w:val="Normalny"/>
    <w:link w:val="ListanumerowanaZnak"/>
    <w:uiPriority w:val="99"/>
    <w:unhideWhenUsed/>
    <w:rsid w:val="00874F62"/>
    <w:pPr>
      <w:numPr>
        <w:numId w:val="6"/>
      </w:numPr>
      <w:suppressAutoHyphens w:val="0"/>
      <w:spacing w:before="40" w:after="40"/>
      <w:contextualSpacing/>
      <w:jc w:val="both"/>
    </w:pPr>
    <w:rPr>
      <w:rFonts w:ascii="Calibri" w:hAnsi="Calibri"/>
      <w:sz w:val="16"/>
      <w:szCs w:val="24"/>
      <w:lang w:eastAsia="pl-PL"/>
    </w:rPr>
  </w:style>
  <w:style w:type="character" w:customStyle="1" w:styleId="ListanumerowanaZnak">
    <w:name w:val="Lista numerowana Znak"/>
    <w:basedOn w:val="Domylnaczcionkaakapitu"/>
    <w:link w:val="Listanumerowana"/>
    <w:uiPriority w:val="99"/>
    <w:rsid w:val="00874F62"/>
    <w:rPr>
      <w:rFonts w:ascii="Calibri" w:eastAsia="Times New Roman" w:hAnsi="Calibri" w:cs="Times New Roman"/>
      <w:sz w:val="16"/>
      <w:szCs w:val="24"/>
      <w:lang w:eastAsia="pl-PL"/>
    </w:rPr>
  </w:style>
  <w:style w:type="character" w:customStyle="1" w:styleId="numerowanieZnak">
    <w:name w:val="numerowanie Znak"/>
    <w:basedOn w:val="ListanumerowanaZnak"/>
    <w:link w:val="numerowanie"/>
    <w:rsid w:val="00874F62"/>
    <w:rPr>
      <w:rFonts w:ascii="Calibri" w:eastAsia="Times New Roman" w:hAnsi="Calibri" w:cs="Times New Roman"/>
      <w:sz w:val="16"/>
      <w:szCs w:val="24"/>
      <w:lang w:eastAsia="pl-PL"/>
    </w:rPr>
  </w:style>
  <w:style w:type="paragraph" w:customStyle="1" w:styleId="tabela-punkty">
    <w:name w:val="tabela - punkty"/>
    <w:basedOn w:val="DefaultZnakZnak"/>
    <w:qFormat/>
    <w:rsid w:val="00874F62"/>
    <w:pPr>
      <w:numPr>
        <w:numId w:val="1"/>
      </w:numPr>
      <w:ind w:left="397" w:hanging="284"/>
      <w:jc w:val="both"/>
    </w:pPr>
    <w:rPr>
      <w:rFonts w:asciiTheme="minorHAnsi" w:hAnsiTheme="minorHAnsi" w:cs="Tahoma"/>
      <w:bCs/>
      <w:color w:val="auto"/>
      <w:szCs w:val="16"/>
    </w:rPr>
  </w:style>
  <w:style w:type="paragraph" w:customStyle="1" w:styleId="tabela-punkty1">
    <w:name w:val="tabela - punkty1"/>
    <w:basedOn w:val="DefaultZnakZnak"/>
    <w:qFormat/>
    <w:rsid w:val="00874F62"/>
    <w:pPr>
      <w:numPr>
        <w:numId w:val="2"/>
      </w:numPr>
      <w:tabs>
        <w:tab w:val="num" w:pos="720"/>
      </w:tabs>
      <w:ind w:left="720"/>
      <w:jc w:val="both"/>
    </w:pPr>
    <w:rPr>
      <w:rFonts w:asciiTheme="minorHAnsi" w:hAnsiTheme="minorHAnsi" w:cs="Tahoma"/>
      <w:bCs/>
      <w:color w:val="auto"/>
      <w:szCs w:val="16"/>
    </w:rPr>
  </w:style>
  <w:style w:type="paragraph" w:customStyle="1" w:styleId="Styl1">
    <w:name w:val="Styl1"/>
    <w:basedOn w:val="tabela-punkty1"/>
    <w:qFormat/>
    <w:rsid w:val="00874F62"/>
    <w:pPr>
      <w:numPr>
        <w:numId w:val="3"/>
      </w:numPr>
      <w:ind w:left="0" w:firstLine="0"/>
    </w:pPr>
  </w:style>
  <w:style w:type="paragraph" w:customStyle="1" w:styleId="tabela-punkty2">
    <w:name w:val="tabela-punkty2"/>
    <w:basedOn w:val="tabela-punkty1"/>
    <w:qFormat/>
    <w:rsid w:val="00874F62"/>
    <w:pPr>
      <w:numPr>
        <w:numId w:val="4"/>
      </w:numPr>
      <w:ind w:left="714" w:hanging="357"/>
    </w:pPr>
  </w:style>
  <w:style w:type="character" w:customStyle="1" w:styleId="Nagwek1Znak1">
    <w:name w:val="Nagłówek 1 Znak1"/>
    <w:aliases w:val="Znak Znak Znak1"/>
    <w:basedOn w:val="Domylnaczcionkaakapitu"/>
    <w:uiPriority w:val="9"/>
    <w:rsid w:val="00874F62"/>
    <w:rPr>
      <w:rFonts w:ascii="Calibri Light" w:hAnsi="Calibri Light" w:hint="default"/>
      <w:color w:val="2E74B5"/>
      <w:lang w:eastAsia="pl-PL"/>
    </w:rPr>
  </w:style>
  <w:style w:type="paragraph" w:customStyle="1" w:styleId="tabela-punktynizej">
    <w:name w:val="tabela - punkty nizej"/>
    <w:basedOn w:val="Akapitzlist"/>
    <w:qFormat/>
    <w:rsid w:val="00874F62"/>
    <w:pPr>
      <w:numPr>
        <w:numId w:val="5"/>
      </w:numPr>
      <w:shd w:val="clear" w:color="auto" w:fill="FFFFFF"/>
      <w:autoSpaceDE w:val="0"/>
      <w:autoSpaceDN w:val="0"/>
      <w:spacing w:before="40" w:after="40" w:line="240" w:lineRule="auto"/>
      <w:ind w:left="754" w:hanging="357"/>
      <w:jc w:val="both"/>
    </w:pPr>
    <w:rPr>
      <w:rFonts w:eastAsia="Times New Roman" w:cs="Times New Roman"/>
      <w:sz w:val="16"/>
      <w:szCs w:val="24"/>
      <w:lang w:eastAsia="ar-SA"/>
    </w:rPr>
  </w:style>
  <w:style w:type="table" w:styleId="Tabela-Siatka">
    <w:name w:val="Table Grid"/>
    <w:basedOn w:val="Standardowy"/>
    <w:uiPriority w:val="39"/>
    <w:rsid w:val="0074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D66F4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5596">
      <w:bodyDiv w:val="1"/>
      <w:marLeft w:val="0"/>
      <w:marRight w:val="0"/>
      <w:marTop w:val="0"/>
      <w:marBottom w:val="0"/>
      <w:divBdr>
        <w:top w:val="none" w:sz="0" w:space="0" w:color="auto"/>
        <w:left w:val="none" w:sz="0" w:space="0" w:color="auto"/>
        <w:bottom w:val="none" w:sz="0" w:space="0" w:color="auto"/>
        <w:right w:val="none" w:sz="0" w:space="0" w:color="auto"/>
      </w:divBdr>
    </w:div>
    <w:div w:id="766653996">
      <w:bodyDiv w:val="1"/>
      <w:marLeft w:val="0"/>
      <w:marRight w:val="0"/>
      <w:marTop w:val="0"/>
      <w:marBottom w:val="0"/>
      <w:divBdr>
        <w:top w:val="none" w:sz="0" w:space="0" w:color="auto"/>
        <w:left w:val="none" w:sz="0" w:space="0" w:color="auto"/>
        <w:bottom w:val="none" w:sz="0" w:space="0" w:color="auto"/>
        <w:right w:val="none" w:sz="0" w:space="0" w:color="auto"/>
      </w:divBdr>
    </w:div>
    <w:div w:id="1002124136">
      <w:bodyDiv w:val="1"/>
      <w:marLeft w:val="0"/>
      <w:marRight w:val="0"/>
      <w:marTop w:val="0"/>
      <w:marBottom w:val="0"/>
      <w:divBdr>
        <w:top w:val="none" w:sz="0" w:space="0" w:color="auto"/>
        <w:left w:val="none" w:sz="0" w:space="0" w:color="auto"/>
        <w:bottom w:val="none" w:sz="0" w:space="0" w:color="auto"/>
        <w:right w:val="none" w:sz="0" w:space="0" w:color="auto"/>
      </w:divBdr>
    </w:div>
    <w:div w:id="1014695032">
      <w:bodyDiv w:val="1"/>
      <w:marLeft w:val="0"/>
      <w:marRight w:val="0"/>
      <w:marTop w:val="0"/>
      <w:marBottom w:val="0"/>
      <w:divBdr>
        <w:top w:val="none" w:sz="0" w:space="0" w:color="auto"/>
        <w:left w:val="none" w:sz="0" w:space="0" w:color="auto"/>
        <w:bottom w:val="none" w:sz="0" w:space="0" w:color="auto"/>
        <w:right w:val="none" w:sz="0" w:space="0" w:color="auto"/>
      </w:divBdr>
    </w:div>
    <w:div w:id="1312518741">
      <w:bodyDiv w:val="1"/>
      <w:marLeft w:val="0"/>
      <w:marRight w:val="0"/>
      <w:marTop w:val="0"/>
      <w:marBottom w:val="0"/>
      <w:divBdr>
        <w:top w:val="none" w:sz="0" w:space="0" w:color="auto"/>
        <w:left w:val="none" w:sz="0" w:space="0" w:color="auto"/>
        <w:bottom w:val="none" w:sz="0" w:space="0" w:color="auto"/>
        <w:right w:val="none" w:sz="0" w:space="0" w:color="auto"/>
      </w:divBdr>
    </w:div>
    <w:div w:id="1411849023">
      <w:bodyDiv w:val="1"/>
      <w:marLeft w:val="0"/>
      <w:marRight w:val="0"/>
      <w:marTop w:val="0"/>
      <w:marBottom w:val="0"/>
      <w:divBdr>
        <w:top w:val="none" w:sz="0" w:space="0" w:color="auto"/>
        <w:left w:val="none" w:sz="0" w:space="0" w:color="auto"/>
        <w:bottom w:val="none" w:sz="0" w:space="0" w:color="auto"/>
        <w:right w:val="none" w:sz="0" w:space="0" w:color="auto"/>
      </w:divBdr>
    </w:div>
    <w:div w:id="1607301027">
      <w:bodyDiv w:val="1"/>
      <w:marLeft w:val="0"/>
      <w:marRight w:val="0"/>
      <w:marTop w:val="0"/>
      <w:marBottom w:val="0"/>
      <w:divBdr>
        <w:top w:val="none" w:sz="0" w:space="0" w:color="auto"/>
        <w:left w:val="none" w:sz="0" w:space="0" w:color="auto"/>
        <w:bottom w:val="none" w:sz="0" w:space="0" w:color="auto"/>
        <w:right w:val="none" w:sz="0" w:space="0" w:color="auto"/>
      </w:divBdr>
    </w:div>
    <w:div w:id="195061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BAAED-CF31-4AF3-8C9F-8E731DA0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2200</Words>
  <Characters>13204</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Bielawska</dc:creator>
  <cp:lastModifiedBy>Anna Gotzek-Bałdowska</cp:lastModifiedBy>
  <cp:revision>3</cp:revision>
  <cp:lastPrinted>2023-10-11T11:14:00Z</cp:lastPrinted>
  <dcterms:created xsi:type="dcterms:W3CDTF">2023-10-30T13:00:00Z</dcterms:created>
  <dcterms:modified xsi:type="dcterms:W3CDTF">2023-10-30T13:08:00Z</dcterms:modified>
</cp:coreProperties>
</file>