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39C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9896A0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7B5118B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86EBF2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BA8748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88BBA81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537EE80A" w14:textId="181C9221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D21CE3">
        <w:rPr>
          <w:rFonts w:asciiTheme="minorHAnsi" w:hAnsiTheme="minorHAnsi"/>
          <w:bCs/>
        </w:rPr>
        <w:t>8</w:t>
      </w:r>
      <w:r w:rsidR="00EB788F" w:rsidRPr="00D92FBB">
        <w:rPr>
          <w:rFonts w:asciiTheme="minorHAnsi" w:hAnsiTheme="minorHAnsi"/>
          <w:bCs/>
        </w:rPr>
        <w:t>.202</w:t>
      </w:r>
      <w:r w:rsidR="00D21CE3">
        <w:rPr>
          <w:rFonts w:asciiTheme="minorHAnsi" w:hAnsiTheme="minorHAnsi"/>
          <w:bCs/>
        </w:rPr>
        <w:t>4</w:t>
      </w:r>
    </w:p>
    <w:p w14:paraId="4698A72B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6951E6CC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6101992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B1BA60" w14:textId="0F64DDCD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D21CE3">
        <w:rPr>
          <w:rFonts w:asciiTheme="minorHAnsi" w:hAnsiTheme="minorHAnsi"/>
          <w:b/>
          <w:sz w:val="28"/>
          <w:szCs w:val="28"/>
        </w:rPr>
        <w:t>19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D21CE3">
        <w:rPr>
          <w:rFonts w:asciiTheme="minorHAnsi" w:hAnsiTheme="minorHAnsi"/>
          <w:b/>
          <w:sz w:val="28"/>
          <w:szCs w:val="28"/>
        </w:rPr>
        <w:t>4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21CE3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6747C186" w14:textId="77777777"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6D82AEA" w14:textId="77777777" w:rsidR="008A0A00" w:rsidRPr="00D92FBB" w:rsidRDefault="008A0A00" w:rsidP="00791ED5">
      <w:pPr>
        <w:rPr>
          <w:rFonts w:asciiTheme="minorHAnsi" w:hAnsiTheme="minorHAnsi"/>
          <w:b/>
          <w:sz w:val="22"/>
          <w:szCs w:val="22"/>
        </w:rPr>
      </w:pPr>
    </w:p>
    <w:p w14:paraId="6DF328CC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471197D" w14:textId="5D503325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bookmarkStart w:id="1" w:name="_Hlk162939218"/>
      <w:r w:rsidR="00D21CE3" w:rsidRPr="009979EA">
        <w:rPr>
          <w:rFonts w:asciiTheme="minorHAnsi" w:hAnsiTheme="minorHAnsi" w:cstheme="minorHAnsi"/>
          <w:b/>
          <w:bCs/>
          <w:sz w:val="22"/>
          <w:szCs w:val="22"/>
        </w:rPr>
        <w:t>Przebudowa chodnika przy drodze gminnej ul. Kasztanowej w Zebrzydowicach</w:t>
      </w:r>
      <w:bookmarkEnd w:id="1"/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21EBA229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7B8B8E3" w14:textId="77777777"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14:paraId="3499CCEF" w14:textId="77777777" w:rsidR="008A0A00" w:rsidRPr="00D92FBB" w:rsidRDefault="008A0A00" w:rsidP="00791ED5">
      <w:pPr>
        <w:rPr>
          <w:rFonts w:asciiTheme="minorHAnsi" w:hAnsiTheme="minorHAnsi"/>
          <w:sz w:val="22"/>
          <w:szCs w:val="22"/>
        </w:rPr>
      </w:pPr>
    </w:p>
    <w:p w14:paraId="0B57B8F4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3F5F3119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1EB585C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7CA997D0" w14:textId="6E9FBE66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Firma Handlowo-Usługowa DROMET II AUGUSTYN ŁUKASZ</w:t>
      </w:r>
    </w:p>
    <w:p w14:paraId="1131F0F7" w14:textId="40FCC92D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766DE">
        <w:rPr>
          <w:rFonts w:asciiTheme="minorHAnsi" w:hAnsiTheme="minorHAnsi"/>
          <w:b/>
          <w:sz w:val="22"/>
          <w:szCs w:val="22"/>
        </w:rPr>
        <w:t>Ks. Bp. H. Bednorza 1B, 44-335 Jastrzębie-Zdrój</w:t>
      </w:r>
    </w:p>
    <w:p w14:paraId="43F5E482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4B4C3295" w14:textId="380827ED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458 705,35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85 774,17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53D526C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5C8FE056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69E1AB0" w14:textId="1BD80606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MANUS COMPANY MARCIN MATUSIAK</w:t>
      </w:r>
    </w:p>
    <w:p w14:paraId="4A728470" w14:textId="51F8AF71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766DE">
        <w:rPr>
          <w:rFonts w:asciiTheme="minorHAnsi" w:hAnsiTheme="minorHAnsi"/>
          <w:b/>
          <w:sz w:val="22"/>
          <w:szCs w:val="22"/>
        </w:rPr>
        <w:t>Śląska 34/22, 44-335 Jastrzębie-Zdrój</w:t>
      </w:r>
    </w:p>
    <w:p w14:paraId="264FA6DD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58C12E85" w14:textId="7B185057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435 007,90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81 342,94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622940A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795F07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4E35EA5A" w14:textId="799A1FA4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DSM INVEST GROUP SP. Z O.O.</w:t>
      </w:r>
    </w:p>
    <w:p w14:paraId="056C6DAB" w14:textId="0C240CC8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</w:t>
      </w:r>
      <w:r w:rsidR="000766DE">
        <w:rPr>
          <w:rFonts w:asciiTheme="minorHAnsi" w:hAnsiTheme="minorHAnsi"/>
          <w:b/>
          <w:sz w:val="22"/>
          <w:szCs w:val="22"/>
        </w:rPr>
        <w:t xml:space="preserve"> Powiśle 2, 43-430 Skoczów</w:t>
      </w:r>
    </w:p>
    <w:p w14:paraId="2BB7ECF9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A0ADA9B" w14:textId="728A7A50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596 004,03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111 447,91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D715775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2034F39B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2A723B74" w14:textId="67ED0F8D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MIL Construction Sp. z o.o.</w:t>
      </w:r>
    </w:p>
    <w:p w14:paraId="7B5FA92E" w14:textId="70BBBAF5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766DE">
        <w:rPr>
          <w:rFonts w:asciiTheme="minorHAnsi" w:hAnsiTheme="minorHAnsi"/>
          <w:b/>
          <w:sz w:val="22"/>
          <w:szCs w:val="22"/>
        </w:rPr>
        <w:t>Dojazdowa 17, 43-400 Cieszyn</w:t>
      </w:r>
    </w:p>
    <w:p w14:paraId="1FEA33F6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76D82DB8" w14:textId="7045DAB8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500 529,72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93 594,99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E5EE560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99285B0" w14:textId="77777777" w:rsidR="008A0A00" w:rsidRPr="00593D86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4283DC19" w14:textId="77777777" w:rsidR="000766DE" w:rsidRPr="0044161D" w:rsidRDefault="00D942E7" w:rsidP="000766DE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579F7303" w14:textId="77777777" w:rsidR="000766DE" w:rsidRPr="0044161D" w:rsidRDefault="000766DE" w:rsidP="000766D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3CFF58CD" w14:textId="1B0C2251" w:rsidR="00661D2B" w:rsidRDefault="00661D2B" w:rsidP="000766DE">
      <w:pPr>
        <w:rPr>
          <w:rFonts w:asciiTheme="minorHAnsi" w:hAnsiTheme="minorHAnsi"/>
          <w:bCs/>
          <w:sz w:val="22"/>
          <w:szCs w:val="22"/>
        </w:rPr>
      </w:pPr>
    </w:p>
    <w:p w14:paraId="2AFE8BF6" w14:textId="6837C654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315 090,23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58 919,31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024C2DE5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14:paraId="3F894F48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14:paraId="11B353A1" w14:textId="77777777"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14:paraId="279C0322" w14:textId="6A7C0678"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KKDR Sp. z o.o.</w:t>
      </w:r>
    </w:p>
    <w:p w14:paraId="2730F94F" w14:textId="68D88804" w:rsidR="008A0A00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766DE">
        <w:rPr>
          <w:rFonts w:asciiTheme="minorHAnsi" w:hAnsiTheme="minorHAnsi"/>
          <w:b/>
          <w:sz w:val="22"/>
          <w:szCs w:val="22"/>
        </w:rPr>
        <w:t>Gminna 5, 44-240 Żory</w:t>
      </w:r>
    </w:p>
    <w:p w14:paraId="1CD909E4" w14:textId="77777777" w:rsidR="008A0A00" w:rsidRDefault="008A0A00" w:rsidP="008A0A00">
      <w:pPr>
        <w:rPr>
          <w:rFonts w:asciiTheme="minorHAnsi" w:hAnsiTheme="minorHAnsi"/>
          <w:bCs/>
          <w:sz w:val="22"/>
          <w:szCs w:val="22"/>
        </w:rPr>
      </w:pPr>
    </w:p>
    <w:p w14:paraId="4D5D4087" w14:textId="53FB0F66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400 428,41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74 876,86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0D814693" w14:textId="77777777"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14:paraId="337D2C7A" w14:textId="5363A2D9"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766DE">
        <w:rPr>
          <w:rFonts w:asciiTheme="minorHAnsi" w:hAnsiTheme="minorHAnsi"/>
          <w:b/>
          <w:sz w:val="22"/>
          <w:szCs w:val="22"/>
        </w:rPr>
        <w:t>WTÓRBET Sp. z o.o.</w:t>
      </w:r>
    </w:p>
    <w:p w14:paraId="64200B33" w14:textId="6DFA59AE"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766DE">
        <w:rPr>
          <w:rFonts w:asciiTheme="minorHAnsi" w:hAnsiTheme="minorHAnsi"/>
          <w:b/>
          <w:sz w:val="22"/>
          <w:szCs w:val="22"/>
        </w:rPr>
        <w:t>Piekarska 86/17, 43-300 Bielsko-Biała</w:t>
      </w:r>
    </w:p>
    <w:p w14:paraId="3C5A9D49" w14:textId="77777777" w:rsidR="008A0A00" w:rsidRDefault="008A0A00" w:rsidP="008A0A00">
      <w:pPr>
        <w:rPr>
          <w:rFonts w:asciiTheme="minorHAnsi" w:hAnsiTheme="minorHAnsi"/>
          <w:bCs/>
          <w:sz w:val="22"/>
          <w:szCs w:val="22"/>
        </w:rPr>
      </w:pPr>
    </w:p>
    <w:p w14:paraId="7B50D9B9" w14:textId="4D636C4E" w:rsidR="008A0A00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DE">
        <w:rPr>
          <w:rFonts w:ascii="Calibri" w:hAnsi="Calibri"/>
          <w:b/>
          <w:sz w:val="22"/>
          <w:szCs w:val="22"/>
        </w:rPr>
        <w:t>393442,66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DE">
        <w:rPr>
          <w:rFonts w:ascii="Calibri" w:hAnsi="Calibri"/>
          <w:bCs/>
          <w:sz w:val="22"/>
          <w:szCs w:val="22"/>
        </w:rPr>
        <w:t>73 570,58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90C409A" w14:textId="77777777" w:rsidR="000766DE" w:rsidRDefault="000766DE" w:rsidP="008A0A00">
      <w:pPr>
        <w:rPr>
          <w:rFonts w:ascii="Calibri" w:hAnsi="Calibri"/>
          <w:bCs/>
          <w:sz w:val="22"/>
          <w:szCs w:val="22"/>
        </w:rPr>
      </w:pPr>
    </w:p>
    <w:p w14:paraId="29FE345D" w14:textId="77777777" w:rsidR="000766DE" w:rsidRDefault="000766DE" w:rsidP="008A0A00">
      <w:pPr>
        <w:rPr>
          <w:rFonts w:ascii="Calibri" w:hAnsi="Calibri"/>
          <w:bCs/>
          <w:sz w:val="22"/>
          <w:szCs w:val="22"/>
        </w:rPr>
      </w:pPr>
    </w:p>
    <w:p w14:paraId="6CFB6126" w14:textId="77777777" w:rsidR="000766DE" w:rsidRPr="003C4EFA" w:rsidRDefault="000766DE" w:rsidP="000766DE">
      <w:pPr>
        <w:pStyle w:val="Akapitzlist"/>
        <w:numPr>
          <w:ilvl w:val="0"/>
          <w:numId w:val="1"/>
        </w:numPr>
        <w:tabs>
          <w:tab w:val="left" w:pos="6379"/>
          <w:tab w:val="left" w:pos="6804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2CAE07A" w14:textId="77777777" w:rsidR="000766DE" w:rsidRPr="0086779D" w:rsidRDefault="000766DE" w:rsidP="000766DE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C124A90" w14:textId="77777777" w:rsidR="000766DE" w:rsidRPr="003C4EFA" w:rsidRDefault="000766DE" w:rsidP="000766DE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47A9038" w14:textId="24C35088" w:rsidR="000766DE" w:rsidRPr="0031504C" w:rsidRDefault="000766DE" w:rsidP="000766DE">
      <w:pPr>
        <w:ind w:left="5664" w:firstLine="715"/>
        <w:rPr>
          <w:rFonts w:ascii="Calibri" w:hAnsi="Calibri"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bookmarkEnd w:id="2"/>
    <w:p w14:paraId="424FF003" w14:textId="23464F4F" w:rsidR="00F72E4E" w:rsidRPr="005342A0" w:rsidRDefault="00F72E4E" w:rsidP="005342A0">
      <w:pPr>
        <w:ind w:left="4962"/>
        <w:jc w:val="center"/>
      </w:pP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B3D00" w14:textId="77777777" w:rsidR="00F4184F" w:rsidRDefault="00F4184F" w:rsidP="00FE30CC">
      <w:r>
        <w:separator/>
      </w:r>
    </w:p>
  </w:endnote>
  <w:endnote w:type="continuationSeparator" w:id="0">
    <w:p w14:paraId="099A4029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CDB05" w14:textId="77777777" w:rsidR="00F4184F" w:rsidRDefault="00F4184F" w:rsidP="00FE30CC">
      <w:r>
        <w:separator/>
      </w:r>
    </w:p>
  </w:footnote>
  <w:footnote w:type="continuationSeparator" w:id="0">
    <w:p w14:paraId="3D00DEA5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226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766DE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21CE3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95C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2024-04-19T08:13:00Z</dcterms:modified>
</cp:coreProperties>
</file>