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5" w:rsidRDefault="00D56A35" w:rsidP="00D56A35">
      <w:pPr>
        <w:pStyle w:val="Zwykytekst"/>
        <w:jc w:val="center"/>
        <w:rPr>
          <w:rFonts w:ascii="Segoe UI" w:hAnsi="Segoe UI" w:cs="Segoe UI"/>
          <w:b/>
          <w:bCs/>
          <w:sz w:val="24"/>
          <w:szCs w:val="28"/>
        </w:rPr>
      </w:pPr>
      <w:r>
        <w:rPr>
          <w:rFonts w:ascii="Segoe UI" w:hAnsi="Segoe UI" w:cs="Segoe UI"/>
          <w:b/>
          <w:bCs/>
          <w:sz w:val="24"/>
          <w:szCs w:val="28"/>
        </w:rPr>
        <w:t>OFERTA WYKONAWCY</w:t>
      </w:r>
    </w:p>
    <w:p w:rsidR="00D56A35" w:rsidRDefault="00D56A35" w:rsidP="00D56A35">
      <w:pPr>
        <w:pStyle w:val="Zwykytekst"/>
        <w:rPr>
          <w:rFonts w:ascii="Segoe UI" w:hAnsi="Segoe UI" w:cs="Segoe UI"/>
          <w:sz w:val="22"/>
          <w:szCs w:val="24"/>
        </w:rPr>
      </w:pPr>
    </w:p>
    <w:p w:rsidR="00D56A35" w:rsidRDefault="00D56A35" w:rsidP="00D56A35">
      <w:pPr>
        <w:pStyle w:val="Zwykytek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Cs w:val="22"/>
        </w:rPr>
        <w:t>Międzynarodowe Targi Poznańskie sp. z o.o.</w:t>
      </w:r>
    </w:p>
    <w:p w:rsidR="00D56A35" w:rsidRDefault="00D56A35" w:rsidP="00D56A35">
      <w:pPr>
        <w:pStyle w:val="Zwykytek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  <w:t>ul. Głogowska 14</w:t>
      </w:r>
    </w:p>
    <w:p w:rsidR="00D56A35" w:rsidRDefault="00D56A35" w:rsidP="00D56A35">
      <w:pPr>
        <w:pStyle w:val="Zwykytek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  <w:t>60-734 Poznań</w:t>
      </w:r>
    </w:p>
    <w:p w:rsidR="00D56A35" w:rsidRDefault="00D56A35" w:rsidP="00D56A35">
      <w:pPr>
        <w:pStyle w:val="Zwykytekst"/>
        <w:rPr>
          <w:rFonts w:ascii="Segoe UI" w:hAnsi="Segoe UI" w:cs="Segoe UI"/>
          <w:sz w:val="22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D56A35" w:rsidTr="00D56A35">
        <w:trPr>
          <w:trHeight w:val="28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A35" w:rsidRDefault="00D56A35">
            <w:pPr>
              <w:jc w:val="both"/>
              <w:rPr>
                <w:rFonts w:cs="Segoe UI"/>
                <w:b/>
                <w:bCs/>
                <w:i/>
                <w:iCs/>
                <w:spacing w:val="-4"/>
                <w:sz w:val="22"/>
              </w:rPr>
            </w:pPr>
            <w:r>
              <w:rPr>
                <w:rFonts w:cs="Segoe UI"/>
                <w:b/>
                <w:bCs/>
                <w:i/>
                <w:iCs/>
                <w:spacing w:val="-4"/>
                <w:sz w:val="22"/>
              </w:rPr>
              <w:t>Oferent:</w:t>
            </w:r>
          </w:p>
        </w:tc>
      </w:tr>
      <w:tr w:rsidR="00D56A35" w:rsidTr="00D56A35">
        <w:trPr>
          <w:trHeight w:val="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C110AF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 xml:space="preserve">Informacja o </w:t>
            </w:r>
            <w:r w:rsidR="00D56A35">
              <w:rPr>
                <w:rFonts w:cs="Segoe UI"/>
                <w:spacing w:val="-4"/>
                <w:sz w:val="22"/>
              </w:rPr>
              <w:t>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A35" w:rsidRDefault="00D56A35">
            <w:pPr>
              <w:jc w:val="both"/>
              <w:rPr>
                <w:rFonts w:cs="Segoe UI"/>
                <w:b/>
                <w:bCs/>
                <w:i/>
                <w:iCs/>
                <w:spacing w:val="-4"/>
                <w:sz w:val="22"/>
              </w:rPr>
            </w:pPr>
            <w:r>
              <w:rPr>
                <w:rFonts w:cs="Segoe UI"/>
                <w:b/>
                <w:bCs/>
                <w:i/>
                <w:iCs/>
                <w:spacing w:val="-4"/>
                <w:sz w:val="22"/>
              </w:rPr>
              <w:t>Osoba upoważniona do prowadzenia rozmów handlowych</w:t>
            </w: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</w:tbl>
    <w:p w:rsidR="00D56A35" w:rsidRDefault="00D56A35" w:rsidP="00D56A35">
      <w:pPr>
        <w:pStyle w:val="Zwykytek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Nawiązując do otrzymanej dokumentacj</w:t>
      </w:r>
      <w:r w:rsidR="00B90004">
        <w:rPr>
          <w:rFonts w:ascii="Segoe UI" w:hAnsi="Segoe UI" w:cs="Segoe UI"/>
          <w:szCs w:val="22"/>
        </w:rPr>
        <w:t>i ofertowej nr MTP/2023/DAL6/??</w:t>
      </w:r>
    </w:p>
    <w:p w:rsidR="00D56A35" w:rsidRDefault="00D56A35" w:rsidP="00D56A35">
      <w:pPr>
        <w:pStyle w:val="Zwykytekst"/>
        <w:rPr>
          <w:rFonts w:ascii="Segoe UI" w:hAnsi="Segoe UI" w:cs="Segoe UI"/>
          <w:szCs w:val="22"/>
        </w:rPr>
      </w:pPr>
    </w:p>
    <w:p w:rsidR="00D56A35" w:rsidRDefault="00D56A35" w:rsidP="00D56A35">
      <w:pPr>
        <w:numPr>
          <w:ilvl w:val="0"/>
          <w:numId w:val="4"/>
        </w:numPr>
        <w:autoSpaceDE w:val="0"/>
        <w:autoSpaceDN w:val="0"/>
        <w:spacing w:line="360" w:lineRule="auto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Oferujemy wykonanie rob</w:t>
      </w:r>
      <w:r w:rsidR="00B90004">
        <w:rPr>
          <w:rFonts w:cs="Segoe UI"/>
          <w:sz w:val="22"/>
          <w:szCs w:val="22"/>
        </w:rPr>
        <w:t>ót związanych wymianą sterowników typu PRV/RVL/RWI firmy LANDIS&amp;GYR na sterowniki PXC firmy SIEMENS wraz z określonym w dokumentacji ofertowej zakresem prac</w:t>
      </w:r>
      <w:r>
        <w:rPr>
          <w:rFonts w:cs="Segoe UI"/>
          <w:sz w:val="22"/>
          <w:szCs w:val="22"/>
        </w:rPr>
        <w:t xml:space="preserve">, zgodnie  dokumentacją ofertową:  </w:t>
      </w:r>
    </w:p>
    <w:p w:rsidR="00D56A35" w:rsidRDefault="00D56A35" w:rsidP="00D56A35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w kwocie           ………………………………………………………………PLN netto </w:t>
      </w:r>
    </w:p>
    <w:p w:rsidR="00D56A35" w:rsidRDefault="00D56A35" w:rsidP="00D56A35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słownie : ………………..……………………………………………………………….</w:t>
      </w:r>
    </w:p>
    <w:p w:rsidR="00D56A35" w:rsidRDefault="00D56A35" w:rsidP="00D56A35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+ podatek VAT wg stawki obowiązującej w dniu wystawienia faktury.</w:t>
      </w:r>
    </w:p>
    <w:p w:rsidR="00D56A35" w:rsidRDefault="00D56A35" w:rsidP="00D56A35">
      <w:pPr>
        <w:rPr>
          <w:rFonts w:eastAsia="Times New Roman" w:cs="Segoe UI"/>
          <w:sz w:val="20"/>
          <w:szCs w:val="22"/>
          <w:lang w:eastAsia="pl-PL"/>
        </w:rPr>
      </w:pPr>
    </w:p>
    <w:p w:rsidR="00D56A35" w:rsidRDefault="00DC1F2E" w:rsidP="00D56A35">
      <w:pPr>
        <w:numPr>
          <w:ilvl w:val="0"/>
          <w:numId w:val="4"/>
        </w:numPr>
        <w:autoSpaceDE w:val="0"/>
        <w:autoSpaceDN w:val="0"/>
        <w:spacing w:line="360" w:lineRule="auto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 xml:space="preserve">Gwarancja i dostępność </w:t>
      </w:r>
      <w:r w:rsidR="00D56A35">
        <w:rPr>
          <w:rFonts w:cs="Segoe UI"/>
          <w:sz w:val="22"/>
          <w:szCs w:val="22"/>
        </w:rPr>
        <w:t>części zamiennych: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3"/>
        <w:gridCol w:w="2693"/>
      </w:tblGrid>
      <w:tr w:rsidR="00D56A35" w:rsidTr="00D56A35">
        <w:trPr>
          <w:trHeight w:val="116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A35" w:rsidRDefault="00D56A35">
            <w:pPr>
              <w:spacing w:line="360" w:lineRule="auto"/>
              <w:jc w:val="center"/>
              <w:rPr>
                <w:rFonts w:cs="Segoe UI"/>
                <w:b/>
                <w:color w:val="FF0000"/>
                <w:sz w:val="22"/>
              </w:rPr>
            </w:pPr>
            <w:r>
              <w:rPr>
                <w:rFonts w:cs="Segoe UI"/>
                <w:b/>
                <w:sz w:val="22"/>
              </w:rPr>
              <w:t>Dane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spacing w:line="360" w:lineRule="auto"/>
              <w:jc w:val="center"/>
              <w:rPr>
                <w:rFonts w:cs="Segoe UI"/>
                <w:color w:val="FF0000"/>
                <w:sz w:val="22"/>
              </w:rPr>
            </w:pPr>
          </w:p>
        </w:tc>
      </w:tr>
      <w:tr w:rsidR="00D56A35" w:rsidTr="00D56A35">
        <w:trPr>
          <w:trHeight w:val="216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  <w:r>
              <w:rPr>
                <w:rFonts w:cs="Segoe UI"/>
                <w:sz w:val="22"/>
              </w:rPr>
              <w:t>Okres gwarancji [miesięcy]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</w:p>
        </w:tc>
      </w:tr>
      <w:tr w:rsidR="00D56A35" w:rsidTr="00D56A35">
        <w:trPr>
          <w:trHeight w:val="228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  <w:r>
              <w:rPr>
                <w:rFonts w:cs="Segoe UI"/>
                <w:sz w:val="22"/>
              </w:rPr>
              <w:t>Okres dostępności części zamiennych [lat]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</w:p>
        </w:tc>
      </w:tr>
    </w:tbl>
    <w:p w:rsidR="00D56A35" w:rsidRDefault="00D56A35" w:rsidP="00D56A35">
      <w:pPr>
        <w:ind w:left="357"/>
        <w:rPr>
          <w:rFonts w:cs="Segoe UI"/>
          <w:sz w:val="20"/>
          <w:szCs w:val="22"/>
        </w:rPr>
      </w:pPr>
    </w:p>
    <w:p w:rsidR="00C110AF" w:rsidRDefault="00C110AF" w:rsidP="00D56A35">
      <w:pPr>
        <w:ind w:left="357"/>
        <w:rPr>
          <w:rFonts w:cs="Segoe UI"/>
          <w:sz w:val="20"/>
          <w:szCs w:val="22"/>
        </w:rPr>
      </w:pPr>
    </w:p>
    <w:p w:rsidR="00C110AF" w:rsidRDefault="00C110AF" w:rsidP="00D56A35">
      <w:pPr>
        <w:ind w:left="357"/>
        <w:rPr>
          <w:rFonts w:cs="Segoe UI"/>
          <w:sz w:val="20"/>
          <w:szCs w:val="22"/>
        </w:rPr>
      </w:pPr>
      <w:bookmarkStart w:id="0" w:name="_GoBack"/>
      <w:bookmarkEnd w:id="0"/>
    </w:p>
    <w:p w:rsidR="00D56A35" w:rsidRDefault="00B90004" w:rsidP="00D56A35">
      <w:pPr>
        <w:numPr>
          <w:ilvl w:val="0"/>
          <w:numId w:val="4"/>
        </w:numPr>
        <w:autoSpaceDE w:val="0"/>
        <w:autoSpaceDN w:val="0"/>
        <w:spacing w:line="360" w:lineRule="auto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lastRenderedPageBreak/>
        <w:t>Terminy realizacji dostawy</w:t>
      </w:r>
      <w:r w:rsidR="00D56A35">
        <w:rPr>
          <w:rFonts w:cs="Segoe UI"/>
          <w:sz w:val="22"/>
          <w:szCs w:val="22"/>
        </w:rPr>
        <w:t xml:space="preserve"> i montażu: 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2693"/>
      </w:tblGrid>
      <w:tr w:rsidR="00D56A35" w:rsidTr="00D56A35">
        <w:trPr>
          <w:trHeight w:val="144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A35" w:rsidRDefault="00D56A35">
            <w:pPr>
              <w:spacing w:line="360" w:lineRule="auto"/>
              <w:jc w:val="center"/>
              <w:rPr>
                <w:rFonts w:cs="Segoe UI"/>
                <w:b/>
                <w:color w:val="FF0000"/>
                <w:sz w:val="22"/>
              </w:rPr>
            </w:pPr>
            <w:r>
              <w:rPr>
                <w:rFonts w:cs="Segoe UI"/>
                <w:b/>
                <w:sz w:val="22"/>
              </w:rPr>
              <w:t>Terminy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A35" w:rsidRDefault="00D56A35">
            <w:pPr>
              <w:spacing w:line="360" w:lineRule="auto"/>
              <w:jc w:val="center"/>
              <w:rPr>
                <w:rFonts w:cs="Segoe UI"/>
                <w:color w:val="FF0000"/>
                <w:sz w:val="22"/>
              </w:rPr>
            </w:pPr>
          </w:p>
        </w:tc>
      </w:tr>
      <w:tr w:rsidR="00D56A35" w:rsidTr="00D56A35">
        <w:trPr>
          <w:trHeight w:val="228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B90004">
            <w:pPr>
              <w:spacing w:line="360" w:lineRule="auto"/>
              <w:rPr>
                <w:rFonts w:cs="Segoe UI"/>
                <w:sz w:val="22"/>
              </w:rPr>
            </w:pPr>
            <w:r>
              <w:rPr>
                <w:rFonts w:cs="Segoe UI"/>
                <w:sz w:val="22"/>
              </w:rPr>
              <w:t>Termin dostawy sterowników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5" w:rsidRDefault="00D56A35">
            <w:pPr>
              <w:spacing w:line="360" w:lineRule="auto"/>
              <w:rPr>
                <w:rFonts w:cs="Segoe UI"/>
                <w:sz w:val="22"/>
              </w:rPr>
            </w:pPr>
          </w:p>
        </w:tc>
      </w:tr>
      <w:tr w:rsidR="00D56A35" w:rsidTr="00D56A35"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spacing w:line="360" w:lineRule="auto"/>
              <w:rPr>
                <w:rFonts w:cs="Segoe UI"/>
                <w:sz w:val="22"/>
              </w:rPr>
            </w:pPr>
            <w:r>
              <w:rPr>
                <w:rFonts w:cs="Segoe UI"/>
                <w:sz w:val="22"/>
              </w:rPr>
              <w:t>Termin montaż</w:t>
            </w:r>
            <w:r w:rsidR="00B90004">
              <w:rPr>
                <w:rFonts w:cs="Segoe UI"/>
                <w:sz w:val="22"/>
              </w:rPr>
              <w:t>u sterowników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5" w:rsidRDefault="00D56A35">
            <w:pPr>
              <w:spacing w:line="360" w:lineRule="auto"/>
              <w:rPr>
                <w:rFonts w:cs="Segoe UI"/>
                <w:sz w:val="22"/>
              </w:rPr>
            </w:pPr>
          </w:p>
        </w:tc>
      </w:tr>
      <w:tr w:rsidR="00DC1F2E" w:rsidTr="00D56A35"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E" w:rsidRDefault="00DC1F2E" w:rsidP="00DC1F2E">
            <w:pPr>
              <w:spacing w:line="360" w:lineRule="auto"/>
              <w:rPr>
                <w:rFonts w:cs="Segoe UI"/>
                <w:sz w:val="22"/>
              </w:rPr>
            </w:pPr>
            <w:r>
              <w:rPr>
                <w:rFonts w:cs="Segoe UI"/>
                <w:sz w:val="22"/>
              </w:rPr>
              <w:t>Termin integracji nowych sterowników z BMS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E" w:rsidRDefault="00DC1F2E">
            <w:pPr>
              <w:spacing w:line="360" w:lineRule="auto"/>
              <w:rPr>
                <w:rFonts w:cs="Segoe UI"/>
                <w:sz w:val="22"/>
              </w:rPr>
            </w:pPr>
          </w:p>
        </w:tc>
      </w:tr>
    </w:tbl>
    <w:p w:rsidR="00D56A35" w:rsidRDefault="00D56A35" w:rsidP="00D56A35">
      <w:pPr>
        <w:jc w:val="both"/>
        <w:rPr>
          <w:rFonts w:cs="Segoe UI"/>
          <w:bCs/>
          <w:sz w:val="20"/>
          <w:szCs w:val="22"/>
        </w:rPr>
      </w:pPr>
    </w:p>
    <w:p w:rsidR="00D56A35" w:rsidRDefault="00D56A35" w:rsidP="00D56A35">
      <w:pPr>
        <w:numPr>
          <w:ilvl w:val="0"/>
          <w:numId w:val="4"/>
        </w:numPr>
        <w:autoSpaceDE w:val="0"/>
        <w:autoSpaceDN w:val="0"/>
        <w:ind w:left="357" w:hanging="357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Oświadczamy, iż zapoznaliśmy się z dokumentacją ofertową oraz dokumentami udostępnionymi przez Zamawiającego i nie wnosimy do nich żadnych zastrzeżeń.</w:t>
      </w:r>
    </w:p>
    <w:p w:rsidR="00D56A35" w:rsidRDefault="00D56A35" w:rsidP="00D56A35">
      <w:pPr>
        <w:numPr>
          <w:ilvl w:val="0"/>
          <w:numId w:val="4"/>
        </w:numPr>
        <w:autoSpaceDE w:val="0"/>
        <w:autoSpaceDN w:val="0"/>
        <w:ind w:left="357" w:hanging="357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Informujemy, że uważamy się związani niniejszą ofertą  w okresie wskazanym w warunkach zamówienia.</w:t>
      </w:r>
    </w:p>
    <w:p w:rsidR="00D56A35" w:rsidRDefault="00D56A35" w:rsidP="00D56A35">
      <w:pPr>
        <w:numPr>
          <w:ilvl w:val="0"/>
          <w:numId w:val="4"/>
        </w:numPr>
        <w:autoSpaceDE w:val="0"/>
        <w:autoSpaceDN w:val="0"/>
        <w:ind w:left="357" w:hanging="357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 xml:space="preserve">Zobowiązujemy się w przypadku wybrania naszej oferty do zawarcia umowy z Zamawiającym zgodnie z pkt. 12 Warunków Zamówienia. </w:t>
      </w:r>
    </w:p>
    <w:p w:rsidR="00D56A35" w:rsidRDefault="00D56A35" w:rsidP="00D56A35">
      <w:pPr>
        <w:numPr>
          <w:ilvl w:val="0"/>
          <w:numId w:val="4"/>
        </w:numPr>
        <w:autoSpaceDE w:val="0"/>
        <w:autoSpaceDN w:val="0"/>
        <w:ind w:left="357" w:hanging="357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Oświadczamy, że nie zalegamy z płatnościami do ZUS  i Urzędu Skarbowego.</w:t>
      </w:r>
    </w:p>
    <w:p w:rsidR="00D56A35" w:rsidRDefault="00D56A35" w:rsidP="00D56A35">
      <w:pPr>
        <w:numPr>
          <w:ilvl w:val="0"/>
          <w:numId w:val="4"/>
        </w:numPr>
        <w:autoSpaceDE w:val="0"/>
        <w:autoSpaceDN w:val="0"/>
        <w:ind w:left="357" w:hanging="357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 xml:space="preserve"> Do oferty załączamy: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Wypełniona t</w:t>
      </w:r>
      <w:r w:rsidR="00E54071">
        <w:rPr>
          <w:rFonts w:ascii="Segoe UI" w:hAnsi="Segoe UI" w:cs="Segoe UI"/>
          <w:color w:val="000000"/>
          <w:sz w:val="22"/>
          <w:szCs w:val="22"/>
        </w:rPr>
        <w:t>abela kosztorysowa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Parafowany projekt umowy 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Dane finansowe - wg wzoru.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Kopia ubezpieczenia OC.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Lista podwykonawców - wg wzoru.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Zatrudnienie, kwalifikacje techniczne oraz doświadczenia w zakresie wykonawstwa - wg wzoru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Oświadczenie o niezaleganiu z płatnościami - wg wzoru.</w:t>
      </w:r>
    </w:p>
    <w:p w:rsidR="00D56A35" w:rsidRDefault="00D56A35" w:rsidP="00D56A35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2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Harmonogram prac.</w:t>
      </w:r>
    </w:p>
    <w:p w:rsidR="00D56A35" w:rsidRPr="00DC1F2E" w:rsidRDefault="00D56A35" w:rsidP="00DC1F2E">
      <w:pPr>
        <w:pStyle w:val="Normalny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Karty materiałowe </w:t>
      </w:r>
      <w:r>
        <w:rPr>
          <w:rFonts w:ascii="Segoe UI" w:hAnsi="Segoe UI" w:cs="Segoe UI"/>
          <w:sz w:val="22"/>
          <w:szCs w:val="22"/>
        </w:rPr>
        <w:t>urządzenia.</w:t>
      </w:r>
    </w:p>
    <w:p w:rsidR="00D56A35" w:rsidRDefault="00D56A35" w:rsidP="00D56A35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Segoe UI" w:hAnsi="Segoe UI" w:cs="Segoe UI"/>
          <w:sz w:val="22"/>
        </w:rPr>
      </w:pPr>
    </w:p>
    <w:p w:rsidR="00D56A35" w:rsidRDefault="00D56A35" w:rsidP="00D56A3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0"/>
          <w:szCs w:val="22"/>
        </w:rPr>
      </w:pPr>
    </w:p>
    <w:p w:rsidR="00D56A35" w:rsidRDefault="00D56A35" w:rsidP="00D56A35">
      <w:pPr>
        <w:pStyle w:val="NormalnyWeb"/>
        <w:shd w:val="clear" w:color="auto" w:fill="FFFFFF"/>
        <w:spacing w:before="0" w:beforeAutospacing="0" w:after="0" w:afterAutospacing="0" w:line="276" w:lineRule="auto"/>
        <w:ind w:left="5760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………………………………</w:t>
      </w:r>
    </w:p>
    <w:p w:rsidR="00D56A35" w:rsidRDefault="00D56A35" w:rsidP="00D56A35">
      <w:pPr>
        <w:pStyle w:val="NormalnyWeb"/>
        <w:shd w:val="clear" w:color="auto" w:fill="FFFFFF"/>
        <w:spacing w:before="0" w:beforeAutospacing="0" w:after="0" w:afterAutospacing="0" w:line="276" w:lineRule="auto"/>
        <w:ind w:left="5760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Data i podpis Oferenta</w:t>
      </w:r>
    </w:p>
    <w:p w:rsidR="00AA6920" w:rsidRPr="00D56A35" w:rsidRDefault="00AA6920" w:rsidP="00D56A35"/>
    <w:sectPr w:rsidR="00AA6920" w:rsidRPr="00D56A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C6" w:rsidRDefault="00521FC6" w:rsidP="00F80242">
      <w:r>
        <w:separator/>
      </w:r>
    </w:p>
  </w:endnote>
  <w:endnote w:type="continuationSeparator" w:id="0">
    <w:p w:rsidR="00521FC6" w:rsidRDefault="00521FC6" w:rsidP="00F8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C6" w:rsidRDefault="00521FC6" w:rsidP="00F80242">
      <w:r>
        <w:separator/>
      </w:r>
    </w:p>
  </w:footnote>
  <w:footnote w:type="continuationSeparator" w:id="0">
    <w:p w:rsidR="00521FC6" w:rsidRDefault="00521FC6" w:rsidP="00F8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C110AF">
    <w:pPr>
      <w:pStyle w:val="Nagwek"/>
    </w:pPr>
    <w:sdt>
      <w:sdtPr>
        <w:id w:val="1392231921"/>
        <w:docPartObj>
          <w:docPartGallery w:val="Page Numbers (Margins)"/>
          <w:docPartUnique/>
        </w:docPartObj>
      </w:sdtPr>
      <w:sdtEndPr/>
      <w:sdtContent>
        <w:r w:rsidR="00AA692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920" w:rsidRDefault="00AA692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C110AF" w:rsidRPr="00C110A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A6920" w:rsidRDefault="00AA692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1"/>
                          </w:rPr>
                          <w:fldChar w:fldCharType="separate"/>
                        </w:r>
                        <w:r w:rsidR="00C110AF" w:rsidRPr="00C110A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3BB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FCC"/>
    <w:multiLevelType w:val="hybridMultilevel"/>
    <w:tmpl w:val="CB0E9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2">
    <w:nsid w:val="4F617A8E"/>
    <w:multiLevelType w:val="multilevel"/>
    <w:tmpl w:val="65084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6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21B1D83"/>
    <w:multiLevelType w:val="hybridMultilevel"/>
    <w:tmpl w:val="EE7E0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14A9A"/>
    <w:multiLevelType w:val="multilevel"/>
    <w:tmpl w:val="8E5E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112246"/>
    <w:rsid w:val="00162FE6"/>
    <w:rsid w:val="002B740B"/>
    <w:rsid w:val="00360DC4"/>
    <w:rsid w:val="003879CC"/>
    <w:rsid w:val="003B2C93"/>
    <w:rsid w:val="003E3F16"/>
    <w:rsid w:val="00453338"/>
    <w:rsid w:val="004C1608"/>
    <w:rsid w:val="00521FC6"/>
    <w:rsid w:val="00535FC8"/>
    <w:rsid w:val="00551BC5"/>
    <w:rsid w:val="005E7205"/>
    <w:rsid w:val="005F1067"/>
    <w:rsid w:val="005F3BB4"/>
    <w:rsid w:val="00652446"/>
    <w:rsid w:val="00666648"/>
    <w:rsid w:val="006E368A"/>
    <w:rsid w:val="00776FA1"/>
    <w:rsid w:val="008F0FF5"/>
    <w:rsid w:val="0090085F"/>
    <w:rsid w:val="00976D0D"/>
    <w:rsid w:val="00A73527"/>
    <w:rsid w:val="00AA6920"/>
    <w:rsid w:val="00B30616"/>
    <w:rsid w:val="00B90004"/>
    <w:rsid w:val="00BA1335"/>
    <w:rsid w:val="00C110AF"/>
    <w:rsid w:val="00C9494F"/>
    <w:rsid w:val="00D56A35"/>
    <w:rsid w:val="00D67BB8"/>
    <w:rsid w:val="00D8246B"/>
    <w:rsid w:val="00DC1F2E"/>
    <w:rsid w:val="00E2079C"/>
    <w:rsid w:val="00E54071"/>
    <w:rsid w:val="00E70DDF"/>
    <w:rsid w:val="00F056CF"/>
    <w:rsid w:val="00F61077"/>
    <w:rsid w:val="00F80242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A35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table" w:styleId="Tabela-Siatka">
    <w:name w:val="Table Grid"/>
    <w:basedOn w:val="Standardowy"/>
    <w:uiPriority w:val="59"/>
    <w:rsid w:val="005E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amtp">
    <w:name w:val="grupamtp"/>
    <w:basedOn w:val="Normalny"/>
    <w:rsid w:val="005E72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E7205"/>
    <w:rPr>
      <w:b/>
      <w:bCs/>
    </w:rPr>
  </w:style>
  <w:style w:type="paragraph" w:styleId="Akapitzlist">
    <w:name w:val="List Paragraph"/>
    <w:basedOn w:val="Normalny"/>
    <w:uiPriority w:val="34"/>
    <w:qFormat/>
    <w:rsid w:val="005E72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6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6A3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6A3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A35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table" w:styleId="Tabela-Siatka">
    <w:name w:val="Table Grid"/>
    <w:basedOn w:val="Standardowy"/>
    <w:uiPriority w:val="59"/>
    <w:rsid w:val="005E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amtp">
    <w:name w:val="grupamtp"/>
    <w:basedOn w:val="Normalny"/>
    <w:rsid w:val="005E72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E7205"/>
    <w:rPr>
      <w:b/>
      <w:bCs/>
    </w:rPr>
  </w:style>
  <w:style w:type="paragraph" w:styleId="Akapitzlist">
    <w:name w:val="List Paragraph"/>
    <w:basedOn w:val="Normalny"/>
    <w:uiPriority w:val="34"/>
    <w:qFormat/>
    <w:rsid w:val="005E72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6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6A3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6A3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A1DA-F58B-4CAB-8A92-DD15E83F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Piotr Krasiński</cp:lastModifiedBy>
  <cp:revision>13</cp:revision>
  <cp:lastPrinted>2023-02-27T18:17:00Z</cp:lastPrinted>
  <dcterms:created xsi:type="dcterms:W3CDTF">2023-02-24T11:56:00Z</dcterms:created>
  <dcterms:modified xsi:type="dcterms:W3CDTF">2023-05-16T11:21:00Z</dcterms:modified>
</cp:coreProperties>
</file>