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ze</w:t>
      </w:r>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525FB786"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22</w:t>
      </w:r>
      <w:r w:rsidRPr="005352FB">
        <w:rPr>
          <w:rFonts w:cstheme="minorHAnsi"/>
          <w:sz w:val="20"/>
          <w:szCs w:val="20"/>
        </w:rPr>
        <w:t xml:space="preserve"> r. poz. </w:t>
      </w:r>
      <w:r w:rsidR="006B20CF">
        <w:rPr>
          <w:rFonts w:cstheme="minorHAnsi"/>
          <w:sz w:val="20"/>
          <w:szCs w:val="20"/>
        </w:rPr>
        <w:t>1710</w:t>
      </w:r>
      <w:r w:rsidRPr="005352FB">
        <w:rPr>
          <w:rFonts w:cstheme="minorHAnsi"/>
          <w:sz w:val="20"/>
          <w:szCs w:val="20"/>
        </w:rPr>
        <w:t xml:space="preserve"> ze zm.)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263842C5" w:rsidR="00DB4FB0" w:rsidRPr="005352FB" w:rsidRDefault="00DB4FB0" w:rsidP="0060207D">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60207D">
        <w:rPr>
          <w:rFonts w:cstheme="minorHAnsi"/>
          <w:sz w:val="20"/>
          <w:szCs w:val="20"/>
        </w:rPr>
        <w:t>5</w:t>
      </w:r>
      <w:r w:rsidR="00782A85" w:rsidRPr="005352FB">
        <w:rPr>
          <w:rFonts w:cstheme="minorHAnsi"/>
          <w:sz w:val="20"/>
          <w:szCs w:val="20"/>
        </w:rPr>
        <w:t>.202</w:t>
      </w:r>
      <w:r w:rsidR="0060207D">
        <w:rPr>
          <w:rFonts w:cstheme="minorHAnsi"/>
          <w:sz w:val="20"/>
          <w:szCs w:val="20"/>
        </w:rPr>
        <w:t>3</w:t>
      </w:r>
      <w:r w:rsidR="00782A85" w:rsidRPr="005352FB">
        <w:rPr>
          <w:rFonts w:cstheme="minorHAnsi"/>
          <w:sz w:val="20"/>
          <w:szCs w:val="20"/>
        </w:rPr>
        <w:t xml:space="preserve"> </w:t>
      </w:r>
      <w:proofErr w:type="spellStart"/>
      <w:r w:rsidR="00782A85" w:rsidRPr="005352FB">
        <w:rPr>
          <w:rFonts w:cstheme="minorHAnsi"/>
          <w:sz w:val="20"/>
          <w:szCs w:val="20"/>
        </w:rPr>
        <w:t>pn</w:t>
      </w:r>
      <w:proofErr w:type="spellEnd"/>
      <w:r w:rsidR="00782A85" w:rsidRPr="005352FB">
        <w:rPr>
          <w:rFonts w:cstheme="minorHAnsi"/>
          <w:sz w:val="20"/>
          <w:szCs w:val="20"/>
        </w:rPr>
        <w:t xml:space="preserve">: </w:t>
      </w:r>
      <w:r w:rsidR="0060207D">
        <w:rPr>
          <w:rFonts w:cstheme="minorHAnsi"/>
          <w:sz w:val="20"/>
          <w:szCs w:val="20"/>
        </w:rPr>
        <w:t>„</w:t>
      </w:r>
      <w:r w:rsidR="0060207D" w:rsidRPr="0060207D">
        <w:rPr>
          <w:rFonts w:cstheme="minorHAnsi"/>
          <w:sz w:val="20"/>
          <w:szCs w:val="20"/>
        </w:rPr>
        <w:t>Zmiana użytkowania budynku UG w Lipnicy Wielkiej na gabinety rehabilitacyjne</w:t>
      </w:r>
      <w:r w:rsidR="0060207D">
        <w:rPr>
          <w:rFonts w:cstheme="minorHAnsi"/>
          <w:sz w:val="20"/>
          <w:szCs w:val="20"/>
        </w:rPr>
        <w:t xml:space="preserve"> </w:t>
      </w:r>
      <w:r w:rsidR="0060207D" w:rsidRPr="0060207D">
        <w:rPr>
          <w:rFonts w:cstheme="minorHAnsi"/>
          <w:sz w:val="20"/>
          <w:szCs w:val="20"/>
        </w:rPr>
        <w:t>oraz przebudowa/remont klatki schodowej w budynku nr 521 w Lipnicy Wielkiej</w:t>
      </w:r>
      <w:r w:rsidR="0060207D">
        <w:rPr>
          <w:rFonts w:cstheme="minorHAnsi"/>
          <w:sz w:val="20"/>
          <w:szCs w:val="20"/>
        </w:rPr>
        <w:t>”</w:t>
      </w:r>
      <w:r w:rsidR="0060207D" w:rsidRPr="0060207D">
        <w:rPr>
          <w:rFonts w:cstheme="minorHAnsi"/>
          <w:sz w:val="20"/>
          <w:szCs w:val="20"/>
        </w:rPr>
        <w:t xml:space="preserve"> </w:t>
      </w:r>
      <w:r w:rsidRPr="005352FB">
        <w:rPr>
          <w:rFonts w:cstheme="minorHAnsi"/>
          <w:sz w:val="20"/>
          <w:szCs w:val="20"/>
        </w:rPr>
        <w:t>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60207D">
        <w:rPr>
          <w:rFonts w:cstheme="minorHAnsi"/>
          <w:sz w:val="20"/>
          <w:szCs w:val="20"/>
        </w:rPr>
        <w:t xml:space="preserve"> </w:t>
      </w:r>
      <w:r w:rsidR="00782A85" w:rsidRPr="005352FB">
        <w:rPr>
          <w:rFonts w:cstheme="minorHAnsi"/>
          <w:sz w:val="20"/>
          <w:szCs w:val="20"/>
        </w:rPr>
        <w:t>roku –Prawo zamówień publicznych (Dz. U. z 20</w:t>
      </w:r>
      <w:r w:rsidR="00A8181F">
        <w:rPr>
          <w:rFonts w:cstheme="minorHAnsi"/>
          <w:sz w:val="20"/>
          <w:szCs w:val="20"/>
        </w:rPr>
        <w:t>2</w:t>
      </w:r>
      <w:r w:rsidR="006B20CF">
        <w:rPr>
          <w:rFonts w:cstheme="minorHAnsi"/>
          <w:sz w:val="20"/>
          <w:szCs w:val="20"/>
        </w:rPr>
        <w:t>2</w:t>
      </w:r>
      <w:r w:rsidR="00782A85" w:rsidRPr="005352FB">
        <w:rPr>
          <w:rFonts w:cstheme="minorHAnsi"/>
          <w:sz w:val="20"/>
          <w:szCs w:val="20"/>
        </w:rPr>
        <w:t xml:space="preserve">r. poz. </w:t>
      </w:r>
      <w:r w:rsidR="00A8181F">
        <w:rPr>
          <w:rFonts w:cstheme="minorHAnsi"/>
          <w:sz w:val="20"/>
          <w:szCs w:val="20"/>
        </w:rPr>
        <w:t>1</w:t>
      </w:r>
      <w:r w:rsidR="006B20CF">
        <w:rPr>
          <w:rFonts w:cstheme="minorHAnsi"/>
          <w:sz w:val="20"/>
          <w:szCs w:val="20"/>
        </w:rPr>
        <w:t>710</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3FBFF87A" w:rsidR="00237872" w:rsidRDefault="005352FB" w:rsidP="0060207D">
      <w:pPr>
        <w:spacing w:line="360" w:lineRule="auto"/>
        <w:jc w:val="both"/>
      </w:pPr>
      <w:r w:rsidRPr="005352FB">
        <w:rPr>
          <w:rFonts w:cstheme="minorHAnsi"/>
          <w:sz w:val="20"/>
          <w:szCs w:val="20"/>
        </w:rPr>
        <w:t>1.</w:t>
      </w:r>
      <w:r w:rsidR="0060207D">
        <w:rPr>
          <w:rFonts w:cstheme="minorHAnsi"/>
          <w:sz w:val="20"/>
          <w:szCs w:val="20"/>
        </w:rPr>
        <w:t xml:space="preserve"> </w:t>
      </w:r>
      <w:r w:rsidRPr="005352FB">
        <w:rPr>
          <w:rFonts w:cstheme="minorHAnsi"/>
          <w:sz w:val="20"/>
          <w:szCs w:val="20"/>
        </w:rPr>
        <w:t>Mocą niniejszej umowy Zamawiający zleca, a Wykonawca przyjmuje do wykonania zakres robót objęty dokumentacją techniczną oraz specyfikacją techniczną wykonania i odbioru robót, tj.</w:t>
      </w:r>
      <w:r w:rsidR="0060207D">
        <w:rPr>
          <w:rFonts w:cstheme="minorHAnsi"/>
          <w:sz w:val="20"/>
          <w:szCs w:val="20"/>
        </w:rPr>
        <w:t xml:space="preserve"> zamówienie pn. </w:t>
      </w:r>
      <w:bookmarkStart w:id="0" w:name="_Hlk127519785"/>
      <w:r w:rsidR="0060207D">
        <w:rPr>
          <w:rFonts w:cstheme="minorHAnsi"/>
          <w:sz w:val="20"/>
          <w:szCs w:val="20"/>
        </w:rPr>
        <w:t>„</w:t>
      </w:r>
      <w:r w:rsidR="0060207D">
        <w:rPr>
          <w:rFonts w:ascii="Calibri Light" w:hAnsi="Calibri Light" w:cs="Calibri Light"/>
          <w:sz w:val="20"/>
          <w:szCs w:val="20"/>
        </w:rPr>
        <w:t>Zmiana użytkowania budynku UG w Lipnicy Wielkiej na gabinety rehabilitacyjne</w:t>
      </w:r>
      <w:bookmarkEnd w:id="0"/>
      <w:r w:rsidR="00C267C4">
        <w:rPr>
          <w:rFonts w:ascii="Calibri Light" w:hAnsi="Calibri Light" w:cs="Calibri Light"/>
          <w:sz w:val="20"/>
          <w:szCs w:val="20"/>
        </w:rPr>
        <w:t>.</w:t>
      </w:r>
    </w:p>
    <w:p w14:paraId="26EFA83D" w14:textId="29E4D18D" w:rsidR="002E2D94" w:rsidRDefault="00B70C56" w:rsidP="00C267C4">
      <w:pPr>
        <w:spacing w:before="60" w:after="60" w:line="360" w:lineRule="auto"/>
        <w:jc w:val="both"/>
        <w:rPr>
          <w:rFonts w:ascii="Calibri Light" w:hAnsi="Calibri Light"/>
          <w:b/>
          <w:bCs/>
          <w:color w:val="000000"/>
          <w:sz w:val="20"/>
          <w:szCs w:val="20"/>
          <w:lang w:eastAsia="zh-CN"/>
        </w:rPr>
      </w:pPr>
      <w:bookmarkStart w:id="1" w:name="_Hlk81826151"/>
      <w:bookmarkStart w:id="2" w:name="_Hlk116298966"/>
      <w:r w:rsidRPr="00B70C56">
        <w:rPr>
          <w:rFonts w:ascii="Calibri Light" w:hAnsi="Calibri Light"/>
          <w:b/>
          <w:bCs/>
          <w:color w:val="000000"/>
          <w:sz w:val="20"/>
          <w:szCs w:val="20"/>
          <w:lang w:eastAsia="zh-CN"/>
        </w:rPr>
        <w:t>Zmiana użytkowania budynku UG w Lipnicy Wielkiej na gabinety rehabilitacyjne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534"/>
      </w:tblGrid>
      <w:tr w:rsidR="00B70C56" w:rsidRPr="0008085B" w14:paraId="638E7CDA" w14:textId="77777777" w:rsidTr="00954583">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492EA1" w14:textId="77777777" w:rsidR="00B70C56" w:rsidRPr="0008085B" w:rsidRDefault="00B70C56" w:rsidP="00954583">
            <w:pPr>
              <w:spacing w:before="60" w:after="60" w:line="360" w:lineRule="auto"/>
              <w:ind w:left="142"/>
              <w:jc w:val="center"/>
              <w:rPr>
                <w:rFonts w:ascii="Calibri Light" w:hAnsi="Calibri Light"/>
                <w:b/>
                <w:bCs/>
                <w:color w:val="000000"/>
                <w:sz w:val="20"/>
                <w:szCs w:val="20"/>
                <w:lang w:eastAsia="zh-CN"/>
              </w:rPr>
            </w:pPr>
            <w:r w:rsidRPr="00AD5490">
              <w:rPr>
                <w:rFonts w:ascii="Calibri Light" w:hAnsi="Calibri Light"/>
                <w:b/>
                <w:bCs/>
                <w:color w:val="000000"/>
                <w:sz w:val="20"/>
                <w:szCs w:val="20"/>
                <w:lang w:eastAsia="zh-CN"/>
              </w:rPr>
              <w:t>Zmiana użytkowania budynku UG w Lipnicy Wielkiej na gabinety rehabilitacyjne</w:t>
            </w:r>
          </w:p>
        </w:tc>
      </w:tr>
      <w:tr w:rsidR="00B70C56" w:rsidRPr="0008085B" w14:paraId="1BB41E20" w14:textId="77777777" w:rsidTr="00954583">
        <w:trPr>
          <w:gridAfter w:val="1"/>
          <w:wAfter w:w="534" w:type="dxa"/>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C589108" w14:textId="77777777" w:rsidR="00B70C56" w:rsidRDefault="00B70C56" w:rsidP="00954583">
            <w:pPr>
              <w:widowControl w:val="0"/>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z</w:t>
            </w:r>
            <w:r w:rsidRPr="00AD5490">
              <w:rPr>
                <w:rFonts w:ascii="Calibri Light" w:hAnsi="Calibri Light"/>
                <w:color w:val="000000"/>
                <w:sz w:val="20"/>
                <w:szCs w:val="20"/>
                <w:lang w:eastAsia="zh-CN"/>
              </w:rPr>
              <w:t>miana użytkowania budynku UG w Lipnicy Wielkiej na gabinety rehabilitacyjne</w:t>
            </w:r>
            <w:r>
              <w:rPr>
                <w:rFonts w:ascii="Calibri Light" w:hAnsi="Calibri Light"/>
                <w:color w:val="000000"/>
                <w:sz w:val="20"/>
                <w:szCs w:val="20"/>
                <w:lang w:eastAsia="zh-CN"/>
              </w:rPr>
              <w:t xml:space="preserve">. </w:t>
            </w:r>
          </w:p>
          <w:p w14:paraId="1CC0D7F2" w14:textId="6D9D3EC4" w:rsidR="00B70C56"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 xml:space="preserve">Prace objęte </w:t>
            </w:r>
            <w:r>
              <w:rPr>
                <w:rFonts w:ascii="Calibri Light" w:hAnsi="Calibri Light"/>
                <w:color w:val="000000"/>
                <w:sz w:val="20"/>
                <w:szCs w:val="20"/>
                <w:lang w:eastAsia="zh-CN"/>
              </w:rPr>
              <w:t xml:space="preserve">zamówieniem </w:t>
            </w:r>
            <w:r w:rsidRPr="00C54CB2">
              <w:rPr>
                <w:rFonts w:ascii="Calibri Light" w:hAnsi="Calibri Light"/>
                <w:color w:val="000000"/>
                <w:sz w:val="20"/>
                <w:szCs w:val="20"/>
                <w:lang w:eastAsia="zh-CN"/>
              </w:rPr>
              <w:t>obejmują wykonanie pomieszczeń rehab</w:t>
            </w:r>
            <w:r>
              <w:rPr>
                <w:rFonts w:ascii="Calibri Light" w:hAnsi="Calibri Light"/>
                <w:color w:val="000000"/>
                <w:sz w:val="20"/>
                <w:szCs w:val="20"/>
                <w:lang w:eastAsia="zh-CN"/>
              </w:rPr>
              <w:t xml:space="preserve">ilitacyjne wraz </w:t>
            </w:r>
            <w:r w:rsidRPr="00C54CB2">
              <w:rPr>
                <w:rFonts w:ascii="Calibri Light" w:hAnsi="Calibri Light"/>
                <w:color w:val="000000"/>
                <w:sz w:val="20"/>
                <w:szCs w:val="20"/>
                <w:lang w:eastAsia="zh-CN"/>
              </w:rPr>
              <w:t>z</w:t>
            </w:r>
            <w:r>
              <w:rPr>
                <w:rFonts w:ascii="Calibri Light" w:hAnsi="Calibri Light"/>
                <w:color w:val="000000"/>
                <w:sz w:val="20"/>
                <w:szCs w:val="20"/>
                <w:lang w:eastAsia="zh-CN"/>
              </w:rPr>
              <w:t xml:space="preserve"> zapleczem:</w:t>
            </w:r>
          </w:p>
          <w:p w14:paraId="2D291217" w14:textId="77777777"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kasy na sanitariat dostosowany do potrzeb os</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niepełnosp</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awnych;</w:t>
            </w:r>
          </w:p>
          <w:p w14:paraId="1BA7D885" w14:textId="3CF343E8"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korytarza wraz z </w:t>
            </w:r>
            <w:r>
              <w:rPr>
                <w:rFonts w:ascii="Calibri Light" w:hAnsi="Calibri Light"/>
                <w:color w:val="000000"/>
                <w:sz w:val="20"/>
                <w:szCs w:val="20"/>
                <w:lang w:eastAsia="zh-CN"/>
              </w:rPr>
              <w:t>ro</w:t>
            </w:r>
            <w:r w:rsidRPr="00C54CB2">
              <w:rPr>
                <w:rFonts w:ascii="Calibri Light" w:hAnsi="Calibri Light"/>
                <w:color w:val="000000"/>
                <w:sz w:val="20"/>
                <w:szCs w:val="20"/>
                <w:lang w:eastAsia="zh-CN"/>
              </w:rPr>
              <w:t>zbi</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rka stopni betonowych</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na </w:t>
            </w:r>
            <w:r>
              <w:rPr>
                <w:rFonts w:ascii="Calibri Light" w:hAnsi="Calibri Light"/>
                <w:color w:val="000000"/>
                <w:sz w:val="20"/>
                <w:szCs w:val="20"/>
                <w:lang w:eastAsia="zh-CN"/>
              </w:rPr>
              <w:t>poczekalnię z szatnią</w:t>
            </w:r>
            <w:r w:rsidRPr="00C54CB2">
              <w:rPr>
                <w:rFonts w:ascii="Calibri Light" w:hAnsi="Calibri Light"/>
                <w:color w:val="000000"/>
                <w:sz w:val="20"/>
                <w:szCs w:val="20"/>
                <w:lang w:eastAsia="zh-CN"/>
              </w:rPr>
              <w:t>;</w:t>
            </w:r>
          </w:p>
          <w:p w14:paraId="112A29D4" w14:textId="77777777"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biurowe</w:t>
            </w:r>
            <w:r>
              <w:rPr>
                <w:rFonts w:ascii="Calibri Light" w:hAnsi="Calibri Light"/>
                <w:color w:val="000000"/>
                <w:sz w:val="20"/>
                <w:szCs w:val="20"/>
                <w:lang w:eastAsia="zh-CN"/>
              </w:rPr>
              <w:t>go</w:t>
            </w:r>
            <w:r w:rsidRPr="00C54CB2">
              <w:rPr>
                <w:rFonts w:ascii="Calibri Light" w:hAnsi="Calibri Light"/>
                <w:color w:val="000000"/>
                <w:sz w:val="20"/>
                <w:szCs w:val="20"/>
                <w:lang w:eastAsia="zh-CN"/>
              </w:rPr>
              <w:t xml:space="preserve"> na pok</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j socjalny z zapleczem kuchennym i</w:t>
            </w:r>
            <w:r>
              <w:rPr>
                <w:rFonts w:ascii="Calibri Light" w:hAnsi="Calibri Light"/>
                <w:color w:val="000000"/>
                <w:sz w:val="20"/>
                <w:szCs w:val="20"/>
                <w:lang w:eastAsia="zh-CN"/>
              </w:rPr>
              <w:t xml:space="preserve"> s</w:t>
            </w:r>
            <w:r w:rsidRPr="00C54CB2">
              <w:rPr>
                <w:rFonts w:ascii="Calibri Light" w:hAnsi="Calibri Light"/>
                <w:color w:val="000000"/>
                <w:sz w:val="20"/>
                <w:szCs w:val="20"/>
                <w:lang w:eastAsia="zh-CN"/>
              </w:rPr>
              <w:t>anita</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nym i szatni</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99376BF" w14:textId="24896615" w:rsidR="00B70C56" w:rsidRDefault="00B70C56" w:rsidP="00B70C56">
            <w:pPr>
              <w:widowControl w:val="0"/>
              <w:numPr>
                <w:ilvl w:val="0"/>
                <w:numId w:val="14"/>
              </w:numPr>
              <w:suppressAutoHyphens/>
              <w:spacing w:after="0" w:line="360" w:lineRule="auto"/>
              <w:ind w:left="169" w:hanging="126"/>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Wydziel</w:t>
            </w:r>
            <w:r>
              <w:rPr>
                <w:rFonts w:ascii="Calibri Light" w:hAnsi="Calibri Light"/>
                <w:color w:val="000000"/>
                <w:sz w:val="20"/>
                <w:szCs w:val="20"/>
                <w:lang w:eastAsia="zh-CN"/>
              </w:rPr>
              <w:t xml:space="preserve">enie </w:t>
            </w:r>
            <w:r w:rsidRPr="00C54CB2">
              <w:rPr>
                <w:rFonts w:ascii="Calibri Light" w:hAnsi="Calibri Light"/>
                <w:color w:val="000000"/>
                <w:sz w:val="20"/>
                <w:szCs w:val="20"/>
                <w:lang w:eastAsia="zh-CN"/>
              </w:rPr>
              <w:t>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dla boksu s</w:t>
            </w:r>
            <w:r>
              <w:rPr>
                <w:rFonts w:ascii="Calibri Light" w:hAnsi="Calibri Light"/>
                <w:color w:val="000000"/>
                <w:sz w:val="20"/>
                <w:szCs w:val="20"/>
                <w:lang w:eastAsia="zh-CN"/>
              </w:rPr>
              <w:t xml:space="preserve">łużącego krioterapii </w:t>
            </w:r>
            <w:r w:rsidRPr="00C54CB2">
              <w:rPr>
                <w:rFonts w:ascii="Calibri Light" w:hAnsi="Calibri Light"/>
                <w:color w:val="000000"/>
                <w:sz w:val="20"/>
                <w:szCs w:val="20"/>
                <w:lang w:eastAsia="zh-CN"/>
              </w:rPr>
              <w:t>boksu do masa</w:t>
            </w:r>
            <w:r>
              <w:rPr>
                <w:rFonts w:ascii="Calibri Light" w:hAnsi="Calibri Light"/>
                <w:color w:val="000000"/>
                <w:sz w:val="20"/>
                <w:szCs w:val="20"/>
                <w:lang w:eastAsia="zh-CN"/>
              </w:rPr>
              <w:t xml:space="preserve">żu poprzez wyburzenie ścianki działowej; </w:t>
            </w:r>
          </w:p>
          <w:p w14:paraId="493F30DD" w14:textId="77E8E054"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Zamurowa</w:t>
            </w:r>
            <w:r>
              <w:rPr>
                <w:rFonts w:ascii="Calibri Light" w:hAnsi="Calibri Light"/>
                <w:color w:val="000000"/>
                <w:sz w:val="20"/>
                <w:szCs w:val="20"/>
                <w:lang w:eastAsia="zh-CN"/>
              </w:rPr>
              <w:t xml:space="preserve">nie otworów drzwiowych </w:t>
            </w:r>
            <w:r w:rsidRPr="00C54CB2">
              <w:rPr>
                <w:rFonts w:ascii="Calibri Light" w:hAnsi="Calibri Light"/>
                <w:color w:val="000000"/>
                <w:sz w:val="20"/>
                <w:szCs w:val="20"/>
                <w:lang w:eastAsia="zh-CN"/>
              </w:rPr>
              <w:t>celem wydzielenia pomieszcze</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zgodnie z now</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 xml:space="preserve"> funkcj</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8425FF6" w14:textId="77777777" w:rsidR="00B70C56" w:rsidRPr="00C54CB2" w:rsidRDefault="00B70C56" w:rsidP="00B70C56">
            <w:pPr>
              <w:widowControl w:val="0"/>
              <w:numPr>
                <w:ilvl w:val="0"/>
                <w:numId w:val="14"/>
              </w:numPr>
              <w:suppressAutoHyphens/>
              <w:spacing w:after="0" w:line="360" w:lineRule="auto"/>
              <w:ind w:left="169" w:hanging="126"/>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nie/rozbudowanie </w:t>
            </w:r>
            <w:r w:rsidRPr="00C54CB2">
              <w:rPr>
                <w:rFonts w:ascii="Calibri Light" w:hAnsi="Calibri Light"/>
                <w:color w:val="000000"/>
                <w:sz w:val="20"/>
                <w:szCs w:val="20"/>
                <w:lang w:eastAsia="zh-CN"/>
              </w:rPr>
              <w:t>istnieją</w:t>
            </w:r>
            <w:r>
              <w:rPr>
                <w:rFonts w:ascii="Calibri Light" w:hAnsi="Calibri Light"/>
                <w:color w:val="000000"/>
                <w:sz w:val="20"/>
                <w:szCs w:val="20"/>
                <w:lang w:eastAsia="zh-CN"/>
              </w:rPr>
              <w:t xml:space="preserve">cych </w:t>
            </w:r>
            <w:r w:rsidRPr="00C54CB2">
              <w:rPr>
                <w:rFonts w:ascii="Calibri Light" w:hAnsi="Calibri Light"/>
                <w:color w:val="000000"/>
                <w:sz w:val="20"/>
                <w:szCs w:val="20"/>
                <w:lang w:eastAsia="zh-CN"/>
              </w:rPr>
              <w:t>instalacj</w:t>
            </w:r>
            <w:r>
              <w:rPr>
                <w:rFonts w:ascii="Calibri Light" w:hAnsi="Calibri Light"/>
                <w:color w:val="000000"/>
                <w:sz w:val="20"/>
                <w:szCs w:val="20"/>
                <w:lang w:eastAsia="zh-CN"/>
              </w:rPr>
              <w:t>i</w:t>
            </w:r>
            <w:r w:rsidRPr="00C54CB2">
              <w:rPr>
                <w:rFonts w:ascii="Calibri Light" w:hAnsi="Calibri Light"/>
                <w:color w:val="000000"/>
                <w:sz w:val="20"/>
                <w:szCs w:val="20"/>
                <w:lang w:eastAsia="zh-CN"/>
              </w:rPr>
              <w:t xml:space="preserve"> wewnętrz</w:t>
            </w:r>
            <w:r>
              <w:rPr>
                <w:rFonts w:ascii="Calibri Light" w:hAnsi="Calibri Light"/>
                <w:color w:val="000000"/>
                <w:sz w:val="20"/>
                <w:szCs w:val="20"/>
                <w:lang w:eastAsia="zh-CN"/>
              </w:rPr>
              <w:t>nych, wody</w:t>
            </w:r>
            <w:r w:rsidRPr="00C54CB2">
              <w:rPr>
                <w:rFonts w:ascii="Calibri Light" w:hAnsi="Calibri Light"/>
                <w:color w:val="000000"/>
                <w:sz w:val="20"/>
                <w:szCs w:val="20"/>
                <w:lang w:eastAsia="zh-CN"/>
              </w:rPr>
              <w:t>, instala</w:t>
            </w:r>
            <w:r>
              <w:rPr>
                <w:rFonts w:ascii="Calibri Light" w:hAnsi="Calibri Light"/>
                <w:color w:val="000000"/>
                <w:sz w:val="20"/>
                <w:szCs w:val="20"/>
                <w:lang w:eastAsia="zh-CN"/>
              </w:rPr>
              <w:t xml:space="preserve">cji </w:t>
            </w:r>
            <w:proofErr w:type="spellStart"/>
            <w:r w:rsidRPr="00C54CB2">
              <w:rPr>
                <w:rFonts w:ascii="Calibri Light" w:hAnsi="Calibri Light"/>
                <w:color w:val="000000"/>
                <w:sz w:val="20"/>
                <w:szCs w:val="20"/>
                <w:lang w:eastAsia="zh-CN"/>
              </w:rPr>
              <w:t>wod</w:t>
            </w:r>
            <w:proofErr w:type="spellEnd"/>
            <w:r w:rsidRPr="00C54CB2">
              <w:rPr>
                <w:rFonts w:ascii="Calibri Light" w:hAnsi="Calibri Light"/>
                <w:color w:val="000000"/>
                <w:sz w:val="20"/>
                <w:szCs w:val="20"/>
                <w:lang w:eastAsia="zh-CN"/>
              </w:rPr>
              <w:t>,-kan.,</w:t>
            </w:r>
            <w:r>
              <w:rPr>
                <w:rFonts w:ascii="Calibri Light" w:hAnsi="Calibri Light"/>
                <w:color w:val="000000"/>
                <w:sz w:val="20"/>
                <w:szCs w:val="20"/>
                <w:lang w:eastAsia="zh-CN"/>
              </w:rPr>
              <w:t xml:space="preserve"> c.o., </w:t>
            </w:r>
            <w:r w:rsidRPr="00C54CB2">
              <w:rPr>
                <w:rFonts w:ascii="Calibri Light" w:hAnsi="Calibri Light"/>
                <w:color w:val="000000"/>
                <w:sz w:val="20"/>
                <w:szCs w:val="20"/>
                <w:lang w:eastAsia="zh-CN"/>
              </w:rPr>
              <w:t>instalacji elektrycznej do nowej funkcji;</w:t>
            </w:r>
            <w:r>
              <w:rPr>
                <w:rFonts w:ascii="Calibri Light" w:hAnsi="Calibri Light"/>
                <w:color w:val="000000"/>
                <w:sz w:val="20"/>
                <w:szCs w:val="20"/>
                <w:lang w:eastAsia="zh-CN"/>
              </w:rPr>
              <w:t xml:space="preserve"> </w:t>
            </w:r>
          </w:p>
          <w:p w14:paraId="45681365" w14:textId="3BF2DB98" w:rsidR="00B70C56" w:rsidRPr="00271A34" w:rsidRDefault="00B70C56" w:rsidP="00B70C56">
            <w:pPr>
              <w:widowControl w:val="0"/>
              <w:numPr>
                <w:ilvl w:val="0"/>
                <w:numId w:val="14"/>
              </w:numPr>
              <w:suppressAutoHyphens/>
              <w:spacing w:after="0" w:line="360" w:lineRule="auto"/>
              <w:ind w:left="169" w:hanging="142"/>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 </w:t>
            </w:r>
            <w:r w:rsidRPr="00C54CB2">
              <w:rPr>
                <w:rFonts w:ascii="Calibri Light" w:hAnsi="Calibri Light"/>
                <w:color w:val="000000"/>
                <w:sz w:val="20"/>
                <w:szCs w:val="20"/>
                <w:lang w:eastAsia="zh-CN"/>
              </w:rPr>
              <w:t>wszystki</w:t>
            </w:r>
            <w:r>
              <w:rPr>
                <w:rFonts w:ascii="Calibri Light" w:hAnsi="Calibri Light"/>
                <w:color w:val="000000"/>
                <w:sz w:val="20"/>
                <w:szCs w:val="20"/>
                <w:lang w:eastAsia="zh-CN"/>
              </w:rPr>
              <w:t>ch</w:t>
            </w:r>
            <w:r w:rsidRPr="00C54CB2">
              <w:rPr>
                <w:rFonts w:ascii="Calibri Light" w:hAnsi="Calibri Light"/>
                <w:color w:val="000000"/>
                <w:sz w:val="20"/>
                <w:szCs w:val="20"/>
                <w:lang w:eastAsia="zh-CN"/>
              </w:rPr>
              <w:t xml:space="preserve"> pomieszcze</w:t>
            </w:r>
            <w:r>
              <w:rPr>
                <w:rFonts w:ascii="Calibri Light" w:hAnsi="Calibri Light"/>
                <w:color w:val="000000"/>
                <w:sz w:val="20"/>
                <w:szCs w:val="20"/>
                <w:lang w:eastAsia="zh-CN"/>
              </w:rPr>
              <w:t xml:space="preserve">ń </w:t>
            </w:r>
            <w:r w:rsidRPr="00C54CB2">
              <w:rPr>
                <w:rFonts w:ascii="Calibri Light" w:hAnsi="Calibri Light"/>
                <w:color w:val="000000"/>
                <w:sz w:val="20"/>
                <w:szCs w:val="20"/>
                <w:lang w:eastAsia="zh-CN"/>
              </w:rPr>
              <w:t>w zakresie wyko</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czenia </w:t>
            </w:r>
            <w:r>
              <w:rPr>
                <w:rFonts w:ascii="Calibri Light" w:hAnsi="Calibri Light"/>
                <w:color w:val="000000"/>
                <w:sz w:val="20"/>
                <w:szCs w:val="20"/>
                <w:lang w:eastAsia="zh-CN"/>
              </w:rPr>
              <w:t xml:space="preserve">ścian </w:t>
            </w:r>
            <w:r w:rsidRPr="00C54CB2">
              <w:rPr>
                <w:rFonts w:ascii="Calibri Light" w:hAnsi="Calibri Light"/>
                <w:color w:val="000000"/>
                <w:sz w:val="20"/>
                <w:szCs w:val="20"/>
                <w:lang w:eastAsia="zh-CN"/>
              </w:rPr>
              <w:t>i posadzek do</w:t>
            </w:r>
            <w:r>
              <w:rPr>
                <w:rFonts w:ascii="Calibri Light" w:hAnsi="Calibri Light"/>
                <w:color w:val="000000"/>
                <w:sz w:val="20"/>
                <w:szCs w:val="20"/>
                <w:lang w:eastAsia="zh-CN"/>
              </w:rPr>
              <w:t xml:space="preserve"> w</w:t>
            </w:r>
            <w:r w:rsidRPr="00C54CB2">
              <w:rPr>
                <w:rFonts w:ascii="Calibri Light" w:hAnsi="Calibri Light"/>
                <w:color w:val="000000"/>
                <w:sz w:val="20"/>
                <w:szCs w:val="20"/>
                <w:lang w:eastAsia="zh-CN"/>
              </w:rPr>
              <w:t>ymaga</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ozporządzenia Ministra Zd</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owia z dnia 26 czerwca 2012 r. w sprawie</w:t>
            </w:r>
            <w:r>
              <w:rPr>
                <w:rFonts w:ascii="Calibri Light" w:hAnsi="Calibri Light"/>
                <w:color w:val="000000"/>
                <w:sz w:val="20"/>
                <w:szCs w:val="20"/>
                <w:lang w:eastAsia="zh-CN"/>
              </w:rPr>
              <w:t xml:space="preserve"> szczegółowych </w:t>
            </w:r>
            <w:r w:rsidRPr="00C54CB2">
              <w:rPr>
                <w:rFonts w:ascii="Calibri Light" w:hAnsi="Calibri Light"/>
                <w:color w:val="000000"/>
                <w:sz w:val="20"/>
                <w:szCs w:val="20"/>
                <w:lang w:eastAsia="zh-CN"/>
              </w:rPr>
              <w:t>wymag</w:t>
            </w:r>
            <w:r>
              <w:rPr>
                <w:rFonts w:ascii="Calibri Light" w:hAnsi="Calibri Light"/>
                <w:color w:val="000000"/>
                <w:sz w:val="20"/>
                <w:szCs w:val="20"/>
                <w:lang w:eastAsia="zh-CN"/>
              </w:rPr>
              <w:t xml:space="preserve">ań, </w:t>
            </w:r>
            <w:r w:rsidRPr="00C54CB2">
              <w:rPr>
                <w:rFonts w:ascii="Calibri Light" w:hAnsi="Calibri Light"/>
                <w:color w:val="000000"/>
                <w:sz w:val="20"/>
                <w:szCs w:val="20"/>
                <w:lang w:eastAsia="zh-CN"/>
              </w:rPr>
              <w:t>jakim powinny odpowiadać pomieszczenia i urządzenia</w:t>
            </w:r>
            <w:r>
              <w:rPr>
                <w:rFonts w:ascii="Calibri Light" w:hAnsi="Calibri Light"/>
                <w:color w:val="000000"/>
                <w:sz w:val="20"/>
                <w:szCs w:val="20"/>
                <w:lang w:eastAsia="zh-CN"/>
              </w:rPr>
              <w:t xml:space="preserve"> p</w:t>
            </w:r>
            <w:r w:rsidRPr="00C54CB2">
              <w:rPr>
                <w:rFonts w:ascii="Calibri Light" w:hAnsi="Calibri Light"/>
                <w:color w:val="000000"/>
                <w:sz w:val="20"/>
                <w:szCs w:val="20"/>
                <w:lang w:eastAsia="zh-CN"/>
              </w:rPr>
              <w:t>odmiotu wykonującego dzia</w:t>
            </w:r>
            <w:r>
              <w:rPr>
                <w:rFonts w:ascii="Calibri Light" w:hAnsi="Calibri Light"/>
                <w:color w:val="000000"/>
                <w:sz w:val="20"/>
                <w:szCs w:val="20"/>
                <w:lang w:eastAsia="zh-CN"/>
              </w:rPr>
              <w:t>łalność leczniczą</w:t>
            </w:r>
            <w:r w:rsidRPr="00C54CB2">
              <w:rPr>
                <w:rFonts w:ascii="Calibri Light" w:hAnsi="Calibri Light"/>
                <w:color w:val="000000"/>
                <w:sz w:val="20"/>
                <w:szCs w:val="20"/>
                <w:lang w:eastAsia="zh-CN"/>
              </w:rPr>
              <w:t>.</w:t>
            </w:r>
          </w:p>
          <w:p w14:paraId="44BCD7EB" w14:textId="4DA123F9" w:rsidR="00B70C56" w:rsidRPr="0008085B" w:rsidRDefault="00B70C56" w:rsidP="00B70C56">
            <w:pPr>
              <w:widowControl w:val="0"/>
              <w:suppressAutoHyphens/>
              <w:spacing w:line="360" w:lineRule="auto"/>
              <w:ind w:left="27" w:hanging="27"/>
              <w:jc w:val="both"/>
              <w:rPr>
                <w:rFonts w:ascii="Calibri Light" w:hAnsi="Calibri Light"/>
                <w:color w:val="000000"/>
                <w:sz w:val="20"/>
                <w:szCs w:val="20"/>
                <w:lang w:eastAsia="zh-CN"/>
              </w:rPr>
            </w:pPr>
            <w:r w:rsidRPr="007705BD">
              <w:rPr>
                <w:rFonts w:ascii="Calibri Light" w:hAnsi="Calibri Light"/>
                <w:color w:val="000000"/>
                <w:sz w:val="20"/>
                <w:szCs w:val="20"/>
                <w:lang w:eastAsia="zh-CN"/>
              </w:rPr>
              <w:t xml:space="preserve">Obiekt nie podlega </w:t>
            </w:r>
            <w:r>
              <w:rPr>
                <w:rFonts w:ascii="Calibri Light" w:hAnsi="Calibri Light"/>
                <w:color w:val="000000"/>
                <w:sz w:val="20"/>
                <w:szCs w:val="20"/>
                <w:lang w:eastAsia="zh-CN"/>
              </w:rPr>
              <w:t>ż</w:t>
            </w:r>
            <w:r w:rsidRPr="007705BD">
              <w:rPr>
                <w:rFonts w:ascii="Calibri Light" w:hAnsi="Calibri Light"/>
                <w:color w:val="000000"/>
                <w:sz w:val="20"/>
                <w:szCs w:val="20"/>
                <w:lang w:eastAsia="zh-CN"/>
              </w:rPr>
              <w:t>adnym przekształceniom w</w:t>
            </w:r>
            <w:r>
              <w:rPr>
                <w:rFonts w:ascii="Calibri Light" w:hAnsi="Calibri Light"/>
                <w:color w:val="000000"/>
                <w:sz w:val="20"/>
                <w:szCs w:val="20"/>
                <w:lang w:eastAsia="zh-CN"/>
              </w:rPr>
              <w:t xml:space="preserve"> z</w:t>
            </w:r>
            <w:r w:rsidRPr="007705BD">
              <w:rPr>
                <w:rFonts w:ascii="Calibri Light" w:hAnsi="Calibri Light"/>
                <w:color w:val="000000"/>
                <w:sz w:val="20"/>
                <w:szCs w:val="20"/>
                <w:lang w:eastAsia="zh-CN"/>
              </w:rPr>
              <w:t>akresie bryty i kubatur</w:t>
            </w:r>
            <w:r>
              <w:rPr>
                <w:rFonts w:ascii="Calibri Light" w:hAnsi="Calibri Light"/>
                <w:color w:val="000000"/>
                <w:sz w:val="20"/>
                <w:szCs w:val="20"/>
                <w:lang w:eastAsia="zh-CN"/>
              </w:rPr>
              <w:t xml:space="preserve">y. </w:t>
            </w:r>
            <w:r w:rsidRPr="007705BD">
              <w:rPr>
                <w:rFonts w:ascii="Calibri Light" w:hAnsi="Calibri Light"/>
                <w:color w:val="000000"/>
                <w:sz w:val="20"/>
                <w:szCs w:val="20"/>
                <w:lang w:eastAsia="zh-CN"/>
              </w:rPr>
              <w:t xml:space="preserve"> Zmianie ulega przeznaczenie cz</w:t>
            </w:r>
            <w:r>
              <w:rPr>
                <w:rFonts w:ascii="Calibri Light" w:hAnsi="Calibri Light"/>
                <w:color w:val="000000"/>
                <w:sz w:val="20"/>
                <w:szCs w:val="20"/>
                <w:lang w:eastAsia="zh-CN"/>
              </w:rPr>
              <w:t xml:space="preserve">ęści </w:t>
            </w:r>
            <w:r w:rsidRPr="007705BD">
              <w:rPr>
                <w:rFonts w:ascii="Calibri Light" w:hAnsi="Calibri Light"/>
                <w:color w:val="000000"/>
                <w:sz w:val="20"/>
                <w:szCs w:val="20"/>
                <w:lang w:eastAsia="zh-CN"/>
              </w:rPr>
              <w:t>budynku i spos</w:t>
            </w:r>
            <w:r>
              <w:rPr>
                <w:rFonts w:ascii="Calibri Light" w:hAnsi="Calibri Light"/>
                <w:color w:val="000000"/>
                <w:sz w:val="20"/>
                <w:szCs w:val="20"/>
                <w:lang w:eastAsia="zh-CN"/>
              </w:rPr>
              <w:t>ó</w:t>
            </w:r>
            <w:r w:rsidRPr="007705BD">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u</w:t>
            </w:r>
            <w:r>
              <w:rPr>
                <w:rFonts w:ascii="Calibri Light" w:hAnsi="Calibri Light"/>
                <w:color w:val="000000"/>
                <w:sz w:val="20"/>
                <w:szCs w:val="20"/>
                <w:lang w:eastAsia="zh-CN"/>
              </w:rPr>
              <w:t>żytkowania. Z</w:t>
            </w:r>
            <w:r w:rsidRPr="007705BD">
              <w:rPr>
                <w:rFonts w:ascii="Calibri Light" w:hAnsi="Calibri Light"/>
                <w:color w:val="000000"/>
                <w:sz w:val="20"/>
                <w:szCs w:val="20"/>
                <w:lang w:eastAsia="zh-CN"/>
              </w:rPr>
              <w:t>akres prac wprowadza nieistotne zmiany w budynku w zakresie</w:t>
            </w:r>
            <w:r>
              <w:rPr>
                <w:rFonts w:ascii="Calibri Light" w:hAnsi="Calibri Light"/>
                <w:color w:val="000000"/>
                <w:sz w:val="20"/>
                <w:szCs w:val="20"/>
                <w:lang w:eastAsia="zh-CN"/>
              </w:rPr>
              <w:t xml:space="preserve"> przebudowy ścianek działowych, zwiększenia lub zmniejszenia otworów drzwiowych, </w:t>
            </w:r>
            <w:r w:rsidRPr="007705BD">
              <w:rPr>
                <w:rFonts w:ascii="Calibri Light" w:hAnsi="Calibri Light"/>
                <w:color w:val="000000"/>
                <w:sz w:val="20"/>
                <w:szCs w:val="20"/>
                <w:lang w:eastAsia="zh-CN"/>
              </w:rPr>
              <w:t>wymian</w:t>
            </w:r>
            <w:r>
              <w:rPr>
                <w:rFonts w:ascii="Calibri Light" w:hAnsi="Calibri Light"/>
                <w:color w:val="000000"/>
                <w:sz w:val="20"/>
                <w:szCs w:val="20"/>
                <w:lang w:eastAsia="zh-CN"/>
              </w:rPr>
              <w:t>i</w:t>
            </w:r>
            <w:r w:rsidRPr="007705BD">
              <w:rPr>
                <w:rFonts w:ascii="Calibri Light" w:hAnsi="Calibri Light"/>
                <w:color w:val="000000"/>
                <w:sz w:val="20"/>
                <w:szCs w:val="20"/>
                <w:lang w:eastAsia="zh-CN"/>
              </w:rPr>
              <w:t>e</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instalacji wod.-kan.,</w:t>
            </w:r>
            <w:r>
              <w:rPr>
                <w:rFonts w:ascii="Calibri Light" w:hAnsi="Calibri Light"/>
                <w:color w:val="000000"/>
                <w:sz w:val="20"/>
                <w:szCs w:val="20"/>
                <w:lang w:eastAsia="zh-CN"/>
              </w:rPr>
              <w:t xml:space="preserve"> c.o.</w:t>
            </w:r>
            <w:r w:rsidRPr="007705BD">
              <w:rPr>
                <w:rFonts w:ascii="Calibri Light" w:hAnsi="Calibri Light"/>
                <w:color w:val="000000"/>
                <w:sz w:val="20"/>
                <w:szCs w:val="20"/>
                <w:lang w:eastAsia="zh-CN"/>
              </w:rPr>
              <w:t>, elekt</w:t>
            </w:r>
            <w:r>
              <w:rPr>
                <w:rFonts w:ascii="Calibri Light" w:hAnsi="Calibri Light"/>
                <w:color w:val="000000"/>
                <w:sz w:val="20"/>
                <w:szCs w:val="20"/>
                <w:lang w:eastAsia="zh-CN"/>
              </w:rPr>
              <w:t>rycznej</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co</w:t>
            </w:r>
            <w:r w:rsidRPr="007705BD">
              <w:rPr>
                <w:rFonts w:ascii="Calibri Light" w:hAnsi="Calibri Light"/>
                <w:color w:val="000000"/>
                <w:sz w:val="20"/>
                <w:szCs w:val="20"/>
                <w:lang w:eastAsia="zh-CN"/>
              </w:rPr>
              <w:t xml:space="preserve"> nie wpływa na obniżenie odpo</w:t>
            </w:r>
            <w:r>
              <w:rPr>
                <w:rFonts w:ascii="Calibri Light" w:hAnsi="Calibri Light"/>
                <w:color w:val="000000"/>
                <w:sz w:val="20"/>
                <w:szCs w:val="20"/>
                <w:lang w:eastAsia="zh-CN"/>
              </w:rPr>
              <w:t>rności</w:t>
            </w:r>
            <w:r w:rsidRPr="007705BD">
              <w:rPr>
                <w:rFonts w:ascii="Calibri Light" w:hAnsi="Calibri Light"/>
                <w:color w:val="000000"/>
                <w:sz w:val="20"/>
                <w:szCs w:val="20"/>
                <w:lang w:eastAsia="zh-CN"/>
              </w:rPr>
              <w:t xml:space="preserve"> ogniowej</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budynku i jego zasadniczego wyglądu.</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Istniejące w </w:t>
            </w:r>
            <w:r>
              <w:rPr>
                <w:rFonts w:ascii="Calibri Light" w:hAnsi="Calibri Light"/>
                <w:color w:val="000000"/>
                <w:sz w:val="20"/>
                <w:szCs w:val="20"/>
                <w:lang w:eastAsia="zh-CN"/>
              </w:rPr>
              <w:t xml:space="preserve">części </w:t>
            </w:r>
            <w:r w:rsidRPr="007705BD">
              <w:rPr>
                <w:rFonts w:ascii="Calibri Light" w:hAnsi="Calibri Light"/>
                <w:color w:val="000000"/>
                <w:sz w:val="20"/>
                <w:szCs w:val="20"/>
                <w:lang w:eastAsia="zh-CN"/>
              </w:rPr>
              <w:t>budynku pomieszczenia biurowe i sanita</w:t>
            </w:r>
            <w:r>
              <w:rPr>
                <w:rFonts w:ascii="Calibri Light" w:hAnsi="Calibri Light"/>
                <w:color w:val="000000"/>
                <w:sz w:val="20"/>
                <w:szCs w:val="20"/>
                <w:lang w:eastAsia="zh-CN"/>
              </w:rPr>
              <w:t>rn</w:t>
            </w:r>
            <w:r w:rsidRPr="007705BD">
              <w:rPr>
                <w:rFonts w:ascii="Calibri Light" w:hAnsi="Calibri Light"/>
                <w:color w:val="000000"/>
                <w:sz w:val="20"/>
                <w:szCs w:val="20"/>
                <w:lang w:eastAsia="zh-CN"/>
              </w:rPr>
              <w:t>e zlokalizowane na poddaszu oraz</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jedno pomieszczenie </w:t>
            </w:r>
            <w:r w:rsidRPr="007705BD">
              <w:rPr>
                <w:rFonts w:ascii="Calibri Light" w:hAnsi="Calibri Light"/>
                <w:color w:val="000000"/>
                <w:sz w:val="20"/>
                <w:szCs w:val="20"/>
                <w:lang w:eastAsia="zh-CN"/>
              </w:rPr>
              <w:lastRenderedPageBreak/>
              <w:t>biu</w:t>
            </w:r>
            <w:r>
              <w:rPr>
                <w:rFonts w:ascii="Calibri Light" w:hAnsi="Calibri Light"/>
                <w:color w:val="000000"/>
                <w:sz w:val="20"/>
                <w:szCs w:val="20"/>
                <w:lang w:eastAsia="zh-CN"/>
              </w:rPr>
              <w:t xml:space="preserve">rowe </w:t>
            </w:r>
            <w:r w:rsidRPr="007705BD">
              <w:rPr>
                <w:rFonts w:ascii="Calibri Light" w:hAnsi="Calibri Light"/>
                <w:color w:val="000000"/>
                <w:sz w:val="20"/>
                <w:szCs w:val="20"/>
                <w:lang w:eastAsia="zh-CN"/>
              </w:rPr>
              <w:t>na parterze pozostają bez zmian.</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Istniejąca kotłownia zlokalizowana w piwnicy </w:t>
            </w:r>
            <w:r>
              <w:rPr>
                <w:rFonts w:ascii="Calibri Light" w:hAnsi="Calibri Light"/>
                <w:color w:val="000000"/>
                <w:sz w:val="20"/>
                <w:szCs w:val="20"/>
                <w:lang w:eastAsia="zh-CN"/>
              </w:rPr>
              <w:t xml:space="preserve">wraz </w:t>
            </w:r>
            <w:r>
              <w:rPr>
                <w:rFonts w:ascii="Calibri Light" w:hAnsi="Calibri Light"/>
                <w:color w:val="000000"/>
                <w:sz w:val="20"/>
                <w:szCs w:val="20"/>
                <w:lang w:eastAsia="zh-CN"/>
              </w:rPr>
              <w:br/>
              <w:t xml:space="preserve">z częścią </w:t>
            </w:r>
            <w:r w:rsidRPr="007705BD">
              <w:rPr>
                <w:rFonts w:ascii="Calibri Light" w:hAnsi="Calibri Light"/>
                <w:color w:val="000000"/>
                <w:sz w:val="20"/>
                <w:szCs w:val="20"/>
                <w:lang w:eastAsia="zh-CN"/>
              </w:rPr>
              <w:t>magazynow</w:t>
            </w:r>
            <w:r>
              <w:rPr>
                <w:rFonts w:ascii="Calibri Light" w:hAnsi="Calibri Light"/>
                <w:color w:val="000000"/>
                <w:sz w:val="20"/>
                <w:szCs w:val="20"/>
                <w:lang w:eastAsia="zh-CN"/>
              </w:rPr>
              <w:t>ą</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po</w:t>
            </w:r>
            <w:r w:rsidRPr="007705BD">
              <w:rPr>
                <w:rFonts w:ascii="Calibri Light" w:hAnsi="Calibri Light"/>
                <w:color w:val="000000"/>
                <w:sz w:val="20"/>
                <w:szCs w:val="20"/>
                <w:lang w:eastAsia="zh-CN"/>
              </w:rPr>
              <w:t>zostaje bez zmian</w:t>
            </w:r>
            <w:r>
              <w:rPr>
                <w:rFonts w:ascii="Calibri Light" w:hAnsi="Calibri Light"/>
                <w:color w:val="000000"/>
                <w:sz w:val="20"/>
                <w:szCs w:val="20"/>
                <w:lang w:eastAsia="zh-CN"/>
              </w:rPr>
              <w:t xml:space="preserve">. </w:t>
            </w:r>
          </w:p>
        </w:tc>
      </w:tr>
      <w:bookmarkEnd w:id="1"/>
      <w:bookmarkEnd w:id="2"/>
    </w:tbl>
    <w:p w14:paraId="35A8A5F4" w14:textId="77777777" w:rsidR="002E2D94" w:rsidRPr="0008085B" w:rsidRDefault="002E2D94" w:rsidP="002E2D94">
      <w:pPr>
        <w:spacing w:before="60" w:after="60" w:line="360" w:lineRule="auto"/>
        <w:ind w:left="142"/>
        <w:jc w:val="both"/>
        <w:rPr>
          <w:rFonts w:ascii="Arial" w:hAnsi="Arial" w:cs="Arial"/>
          <w:sz w:val="20"/>
          <w:szCs w:val="20"/>
        </w:rPr>
      </w:pPr>
    </w:p>
    <w:p w14:paraId="08D3D850" w14:textId="22DF246F"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r w:rsidR="00F03BF0">
        <w:rPr>
          <w:rFonts w:cstheme="minorHAnsi"/>
          <w:sz w:val="20"/>
          <w:szCs w:val="20"/>
        </w:rPr>
        <w:t xml:space="preserve"> dokumentacja techniczna w tym </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585708B"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4B3B6381" w14:textId="77FAF2DF" w:rsidR="00F03BF0" w:rsidRDefault="00F03BF0" w:rsidP="005352FB">
      <w:pPr>
        <w:rPr>
          <w:rFonts w:cstheme="minorHAnsi"/>
          <w:sz w:val="20"/>
          <w:szCs w:val="20"/>
        </w:rPr>
      </w:pPr>
      <w:r>
        <w:rPr>
          <w:rFonts w:cstheme="minorHAnsi"/>
          <w:sz w:val="20"/>
          <w:szCs w:val="20"/>
        </w:rPr>
        <w:t>c) projekty</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4D5021B4" w14:textId="54C518D9" w:rsidR="005352FB" w:rsidRPr="005352FB" w:rsidRDefault="005352FB" w:rsidP="00A6079F">
      <w:pPr>
        <w:jc w:val="both"/>
        <w:rPr>
          <w:rFonts w:cstheme="minorHAnsi"/>
          <w:sz w:val="20"/>
          <w:szCs w:val="20"/>
        </w:rPr>
      </w:pPr>
      <w:r w:rsidRPr="005352FB">
        <w:rPr>
          <w:rFonts w:cstheme="minorHAnsi"/>
          <w:sz w:val="20"/>
          <w:szCs w:val="20"/>
        </w:rPr>
        <w:t>2.</w:t>
      </w:r>
      <w:r w:rsidR="000C491F">
        <w:rPr>
          <w:rFonts w:cstheme="minorHAnsi"/>
          <w:sz w:val="20"/>
          <w:szCs w:val="20"/>
        </w:rPr>
        <w:t>4</w:t>
      </w:r>
      <w:r w:rsidRPr="005352FB">
        <w:rPr>
          <w:rFonts w:cstheme="minorHAnsi"/>
          <w:sz w:val="20"/>
          <w:szCs w:val="20"/>
        </w:rPr>
        <w:t>.</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304CD350" w:rsidR="003A56B8" w:rsidRDefault="005352FB" w:rsidP="003A56B8">
      <w:pPr>
        <w:jc w:val="both"/>
        <w:rPr>
          <w:rFonts w:cstheme="minorHAnsi"/>
          <w:sz w:val="20"/>
          <w:szCs w:val="20"/>
        </w:rPr>
      </w:pPr>
      <w:r w:rsidRPr="005352FB">
        <w:rPr>
          <w:rFonts w:cstheme="minorHAnsi"/>
          <w:sz w:val="20"/>
          <w:szCs w:val="20"/>
        </w:rPr>
        <w:t>2.</w:t>
      </w:r>
      <w:r w:rsidR="000C491F">
        <w:rPr>
          <w:rFonts w:cstheme="minorHAnsi"/>
          <w:sz w:val="20"/>
          <w:szCs w:val="20"/>
        </w:rPr>
        <w:t>5</w:t>
      </w:r>
      <w:r w:rsidRPr="005352FB">
        <w:rPr>
          <w:rFonts w:cstheme="minorHAnsi"/>
          <w:sz w:val="20"/>
          <w:szCs w:val="20"/>
        </w:rPr>
        <w:t>.</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lastRenderedPageBreak/>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proofErr w:type="spellStart"/>
      <w:r w:rsidRPr="004D7D4C">
        <w:rPr>
          <w:rFonts w:cstheme="minorHAnsi"/>
          <w:sz w:val="20"/>
          <w:szCs w:val="20"/>
        </w:rPr>
        <w:t>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lastRenderedPageBreak/>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lastRenderedPageBreak/>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r w:rsidRPr="00F52B29">
        <w:rPr>
          <w:rFonts w:cstheme="minorHAnsi"/>
          <w:sz w:val="20"/>
          <w:szCs w:val="20"/>
        </w:rPr>
        <w:t>a).......................................  zakres powierzonych prac .............................................</w:t>
      </w:r>
    </w:p>
    <w:p w14:paraId="29F82E4C" w14:textId="09229E0A" w:rsidR="00F52B29" w:rsidRDefault="00F52B29" w:rsidP="00F52B29">
      <w:pPr>
        <w:spacing w:after="0" w:line="360" w:lineRule="auto"/>
        <w:jc w:val="both"/>
        <w:rPr>
          <w:rFonts w:cstheme="minorHAnsi"/>
          <w:sz w:val="20"/>
          <w:szCs w:val="20"/>
        </w:rPr>
      </w:pPr>
      <w:r w:rsidRPr="00F52B29">
        <w:rPr>
          <w:rFonts w:cstheme="minorHAnsi"/>
          <w:sz w:val="20"/>
          <w:szCs w:val="20"/>
        </w:rPr>
        <w:t xml:space="preserve">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umowy  w  przypadku,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w:t>
      </w:r>
      <w:r w:rsidRPr="00F52B29">
        <w:rPr>
          <w:rFonts w:cstheme="minorHAnsi"/>
          <w:sz w:val="20"/>
          <w:szCs w:val="20"/>
        </w:rPr>
        <w:lastRenderedPageBreak/>
        <w:t>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25F560AB"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w:t>
      </w:r>
      <w:r w:rsidR="00F2168F" w:rsidRPr="00F52B29">
        <w:rPr>
          <w:rFonts w:cstheme="minorHAnsi"/>
          <w:sz w:val="20"/>
          <w:szCs w:val="20"/>
        </w:rPr>
        <w:t>zamówienia. [</w:t>
      </w:r>
      <w:r w:rsidRPr="00F52B29">
        <w:rPr>
          <w:rFonts w:cstheme="minorHAnsi"/>
          <w:sz w:val="20"/>
          <w:szCs w:val="20"/>
        </w:rPr>
        <w:t xml:space="preserve">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70C468C7"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 xml:space="preserve">jest wraz z projektem umowy </w:t>
      </w:r>
      <w:r w:rsidR="00F03BF0">
        <w:rPr>
          <w:rFonts w:cstheme="minorHAnsi"/>
          <w:sz w:val="20"/>
          <w:szCs w:val="20"/>
        </w:rPr>
        <w:br/>
      </w:r>
      <w:r w:rsidRPr="00F52B29">
        <w:rPr>
          <w:rFonts w:cstheme="minorHAnsi"/>
          <w:sz w:val="20"/>
          <w:szCs w:val="20"/>
        </w:rPr>
        <w:t>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2)oświadczenie o braku podstaw do wykluczenia;</w:t>
      </w:r>
    </w:p>
    <w:p w14:paraId="5739C86C" w14:textId="397D7C53"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t>
      </w:r>
      <w:r w:rsidR="00F03BF0">
        <w:rPr>
          <w:rFonts w:cstheme="minorHAnsi"/>
          <w:sz w:val="20"/>
          <w:szCs w:val="20"/>
        </w:rPr>
        <w:br/>
      </w:r>
      <w:r w:rsidRPr="00F52B29">
        <w:rPr>
          <w:rFonts w:cstheme="minorHAnsi"/>
          <w:sz w:val="20"/>
          <w:szCs w:val="20"/>
        </w:rPr>
        <w:t xml:space="preserve">w </w:t>
      </w:r>
      <w:r w:rsidR="00F2168F" w:rsidRPr="00F52B29">
        <w:rPr>
          <w:rFonts w:cstheme="minorHAnsi"/>
          <w:sz w:val="20"/>
          <w:szCs w:val="20"/>
        </w:rPr>
        <w:t>postępowaniu o udzielenie</w:t>
      </w:r>
      <w:r w:rsidR="00F2168F">
        <w:rPr>
          <w:rFonts w:cstheme="minorHAnsi"/>
          <w:sz w:val="20"/>
          <w:szCs w:val="20"/>
        </w:rPr>
        <w:t xml:space="preserve"> </w:t>
      </w:r>
      <w:r w:rsidRPr="00F52B29">
        <w:rPr>
          <w:rFonts w:cstheme="minorHAnsi"/>
          <w:sz w:val="20"/>
          <w:szCs w:val="20"/>
        </w:rPr>
        <w:t>niniejszego zamówienia.</w:t>
      </w:r>
    </w:p>
    <w:p w14:paraId="1B533F59" w14:textId="18B4C53B"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4DE7B9B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 xml:space="preserve">Zamawiającemu  umowę  </w:t>
      </w:r>
      <w:r w:rsidR="001754E3">
        <w:rPr>
          <w:rFonts w:cstheme="minorHAnsi"/>
          <w:sz w:val="20"/>
          <w:szCs w:val="20"/>
        </w:rPr>
        <w:br/>
      </w:r>
      <w:r w:rsidRPr="00A531E5">
        <w:rPr>
          <w:rFonts w:cstheme="minorHAnsi"/>
          <w:sz w:val="20"/>
          <w:szCs w:val="20"/>
        </w:rPr>
        <w:t>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E2305AE"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w:t>
      </w:r>
      <w:r w:rsidR="00F2168F">
        <w:rPr>
          <w:rFonts w:cstheme="minorHAnsi"/>
          <w:sz w:val="20"/>
          <w:szCs w:val="20"/>
        </w:rPr>
        <w:t xml:space="preserve"> </w:t>
      </w:r>
      <w:r w:rsidRPr="00A531E5">
        <w:rPr>
          <w:rFonts w:cstheme="minorHAnsi"/>
          <w:sz w:val="20"/>
          <w:szCs w:val="20"/>
        </w:rPr>
        <w:t xml:space="preserve">[art. 465 ust. 2 ustawy </w:t>
      </w:r>
      <w:proofErr w:type="spellStart"/>
      <w:r w:rsidRPr="00A531E5">
        <w:rPr>
          <w:rFonts w:cstheme="minorHAnsi"/>
          <w:sz w:val="20"/>
          <w:szCs w:val="20"/>
        </w:rPr>
        <w:t>pzp</w:t>
      </w:r>
      <w:proofErr w:type="spellEnd"/>
      <w:r w:rsidRPr="00A531E5">
        <w:rPr>
          <w:rFonts w:cstheme="minorHAnsi"/>
          <w:sz w:val="20"/>
          <w:szCs w:val="20"/>
        </w:rPr>
        <w:t>]</w:t>
      </w:r>
      <w:r w:rsidR="007E228A">
        <w:rPr>
          <w:rFonts w:cstheme="minorHAnsi"/>
          <w:sz w:val="20"/>
          <w:szCs w:val="20"/>
        </w:rPr>
        <w:t xml:space="preserve">. </w:t>
      </w:r>
    </w:p>
    <w:p w14:paraId="637FBDEB" w14:textId="2049A74D"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 xml:space="preserve">zwalnia Zamawiającego  </w:t>
      </w:r>
      <w:r w:rsidR="001754E3">
        <w:rPr>
          <w:rFonts w:cstheme="minorHAnsi"/>
          <w:sz w:val="20"/>
          <w:szCs w:val="20"/>
        </w:rPr>
        <w:br/>
      </w:r>
      <w:r w:rsidRPr="00A531E5">
        <w:rPr>
          <w:rFonts w:cstheme="minorHAnsi"/>
          <w:sz w:val="20"/>
          <w:szCs w:val="20"/>
        </w:rPr>
        <w:t>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0D190B90"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73A22120"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r w:rsidR="00F2168F">
        <w:rPr>
          <w:rFonts w:cstheme="minorHAnsi"/>
          <w:sz w:val="20"/>
          <w:szCs w:val="20"/>
        </w:rPr>
        <w:t xml:space="preserve"> </w:t>
      </w:r>
      <w:r w:rsidRPr="00A531E5">
        <w:rPr>
          <w:rFonts w:cstheme="minorHAnsi"/>
          <w:sz w:val="20"/>
          <w:szCs w:val="20"/>
        </w:rPr>
        <w:t xml:space="preserve">[art.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62884A54"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r w:rsidR="00F2168F" w:rsidRPr="00A531E5">
        <w:rPr>
          <w:rFonts w:cstheme="minorHAnsi"/>
          <w:sz w:val="20"/>
          <w:szCs w:val="20"/>
        </w:rPr>
        <w:t>wynagrodzenia Podwykonawcy lub</w:t>
      </w:r>
      <w:r w:rsidRPr="00A531E5">
        <w:rPr>
          <w:rFonts w:cstheme="minorHAnsi"/>
          <w:sz w:val="20"/>
          <w:szCs w:val="20"/>
        </w:rPr>
        <w:t xml:space="preserve"> dalszemu </w:t>
      </w:r>
      <w:r w:rsidR="00F2168F" w:rsidRPr="00A531E5">
        <w:rPr>
          <w:rFonts w:cstheme="minorHAnsi"/>
          <w:sz w:val="20"/>
          <w:szCs w:val="20"/>
        </w:rPr>
        <w:t>podwykonawcy,</w:t>
      </w:r>
      <w:r w:rsidRPr="00A531E5">
        <w:rPr>
          <w:rFonts w:cstheme="minorHAnsi"/>
          <w:sz w:val="20"/>
          <w:szCs w:val="20"/>
        </w:rPr>
        <w:t xml:space="preserve"> jeżeli Wykonawca wykaże niezasadność zapłaty, albo,</w:t>
      </w:r>
    </w:p>
    <w:p w14:paraId="2C4CEDEE" w14:textId="480DF891"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r w:rsidR="00F2168F" w:rsidRPr="00A531E5">
        <w:rPr>
          <w:rFonts w:cstheme="minorHAnsi"/>
          <w:sz w:val="20"/>
          <w:szCs w:val="20"/>
        </w:rPr>
        <w:t>sądowego kwoty potrzebnej na</w:t>
      </w:r>
      <w:r w:rsidRPr="00A531E5">
        <w:rPr>
          <w:rFonts w:cstheme="minorHAnsi"/>
          <w:sz w:val="20"/>
          <w:szCs w:val="20"/>
        </w:rPr>
        <w:t xml:space="preserve"> pokrycie  wynagrodzenia podwykonawcy   lub   dalszego   podwykonawcy   w  przypadku   zaistnienia   zasadniczej wątpliwości Zamawiającego co do wysokości należnej zapłaty lub podmiotu, któremu płatność się należy, albo,</w:t>
      </w:r>
    </w:p>
    <w:p w14:paraId="1AD7D71B" w14:textId="643E6B18" w:rsidR="0017285D" w:rsidRDefault="00A531E5" w:rsidP="00E949D9">
      <w:pPr>
        <w:spacing w:after="0" w:line="360" w:lineRule="auto"/>
        <w:jc w:val="both"/>
        <w:rPr>
          <w:rFonts w:cstheme="minorHAnsi"/>
          <w:sz w:val="20"/>
          <w:szCs w:val="20"/>
        </w:rPr>
      </w:pPr>
      <w:r w:rsidRPr="00A531E5">
        <w:rPr>
          <w:rFonts w:cstheme="minorHAnsi"/>
          <w:sz w:val="20"/>
          <w:szCs w:val="20"/>
        </w:rPr>
        <w:lastRenderedPageBreak/>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44A27C1C"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w:t>
      </w:r>
      <w:r w:rsidR="00F2168F">
        <w:rPr>
          <w:rFonts w:cstheme="minorHAnsi"/>
          <w:sz w:val="20"/>
          <w:szCs w:val="20"/>
        </w:rPr>
        <w:t xml:space="preserve"> </w:t>
      </w:r>
      <w:r w:rsidRPr="00A531E5">
        <w:rPr>
          <w:rFonts w:cstheme="minorHAnsi"/>
          <w:sz w:val="20"/>
          <w:szCs w:val="20"/>
        </w:rPr>
        <w:t xml:space="preserve">[art.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49F09210"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0B9B9DCA"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r w:rsidR="00F03BF0" w:rsidRPr="00A531E5">
        <w:rPr>
          <w:rFonts w:cstheme="minorHAnsi"/>
          <w:sz w:val="20"/>
          <w:szCs w:val="20"/>
        </w:rPr>
        <w:t>realizacji zamówienia, a</w:t>
      </w:r>
      <w:r w:rsidRPr="00A531E5">
        <w:rPr>
          <w:rFonts w:cstheme="minorHAnsi"/>
          <w:sz w:val="20"/>
          <w:szCs w:val="20"/>
        </w:rPr>
        <w:t xml:space="preserve">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15FDBE1D"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r w:rsidR="00F03BF0" w:rsidRPr="00A531E5">
        <w:rPr>
          <w:rFonts w:cstheme="minorHAnsi"/>
          <w:sz w:val="20"/>
          <w:szCs w:val="20"/>
        </w:rPr>
        <w:t>na Podwykonawcę</w:t>
      </w:r>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14ADE312" w14:textId="11809A90" w:rsidR="003E38E0" w:rsidRPr="00C267C4" w:rsidRDefault="005141A0" w:rsidP="00087F9E">
      <w:pPr>
        <w:pStyle w:val="Akapitzlist"/>
        <w:numPr>
          <w:ilvl w:val="0"/>
          <w:numId w:val="13"/>
        </w:numPr>
        <w:spacing w:after="0" w:line="360" w:lineRule="auto"/>
        <w:ind w:left="284" w:hanging="284"/>
        <w:jc w:val="both"/>
        <w:rPr>
          <w:rFonts w:cstheme="minorHAnsi"/>
          <w:sz w:val="20"/>
          <w:szCs w:val="20"/>
        </w:rPr>
      </w:pPr>
      <w:r w:rsidRPr="00C267C4">
        <w:rPr>
          <w:rFonts w:cstheme="minorHAnsi"/>
          <w:sz w:val="20"/>
          <w:szCs w:val="20"/>
        </w:rPr>
        <w:t xml:space="preserve">Ostateczny termin wykonania całego przedmiotu umowy: </w:t>
      </w:r>
      <w:r w:rsidR="003E38E0" w:rsidRPr="00C267C4">
        <w:rPr>
          <w:rFonts w:cstheme="minorHAnsi"/>
          <w:sz w:val="20"/>
          <w:szCs w:val="20"/>
        </w:rPr>
        <w:t xml:space="preserve"> </w:t>
      </w:r>
      <w:r w:rsidR="00F03BF0" w:rsidRPr="00C267C4">
        <w:rPr>
          <w:rFonts w:cstheme="minorHAnsi"/>
          <w:sz w:val="20"/>
          <w:szCs w:val="20"/>
        </w:rPr>
        <w:t>60</w:t>
      </w:r>
      <w:r w:rsidR="003E38E0" w:rsidRPr="00C267C4">
        <w:rPr>
          <w:rFonts w:cstheme="minorHAnsi"/>
          <w:sz w:val="20"/>
          <w:szCs w:val="20"/>
        </w:rPr>
        <w:t xml:space="preserve"> dni od dnia zawarcia umowy. </w:t>
      </w:r>
      <w:r w:rsidR="00F03BF0" w:rsidRPr="00C267C4">
        <w:rPr>
          <w:rFonts w:cstheme="minorHAnsi"/>
          <w:sz w:val="20"/>
          <w:szCs w:val="20"/>
        </w:rPr>
        <w:t>(kalendarzowych)</w:t>
      </w:r>
    </w:p>
    <w:p w14:paraId="7A8A8D0E" w14:textId="7918F1E1" w:rsidR="00F03BF0" w:rsidRDefault="00C267C4" w:rsidP="00C267C4">
      <w:pPr>
        <w:tabs>
          <w:tab w:val="left" w:pos="5150"/>
        </w:tabs>
        <w:spacing w:after="0" w:line="360" w:lineRule="auto"/>
        <w:rPr>
          <w:rFonts w:cstheme="minorHAnsi"/>
          <w:sz w:val="20"/>
          <w:szCs w:val="20"/>
        </w:rPr>
      </w:pPr>
      <w:r>
        <w:rPr>
          <w:rFonts w:cstheme="minorHAnsi"/>
          <w:sz w:val="20"/>
          <w:szCs w:val="20"/>
        </w:rPr>
        <w:tab/>
      </w: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59A3821" w:rsidR="005141A0" w:rsidRDefault="00CB3C57" w:rsidP="005141A0">
      <w:pPr>
        <w:spacing w:after="0" w:line="360" w:lineRule="auto"/>
        <w:rPr>
          <w:rFonts w:cstheme="minorHAnsi"/>
          <w:sz w:val="20"/>
          <w:szCs w:val="20"/>
        </w:rPr>
      </w:pPr>
      <w:bookmarkStart w:id="3"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42FE1E18" w14:textId="311CA6E1" w:rsidR="003E38E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bookmarkEnd w:id="3"/>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6D2E476E" w:rsidR="005141A0" w:rsidRDefault="00C267C4" w:rsidP="005141A0">
      <w:pPr>
        <w:spacing w:after="0" w:line="360" w:lineRule="auto"/>
        <w:jc w:val="both"/>
        <w:rPr>
          <w:rFonts w:cstheme="minorHAnsi"/>
          <w:sz w:val="20"/>
          <w:szCs w:val="20"/>
        </w:rPr>
      </w:pPr>
      <w:r>
        <w:rPr>
          <w:rFonts w:cstheme="minorHAnsi"/>
          <w:sz w:val="20"/>
          <w:szCs w:val="20"/>
        </w:rPr>
        <w:t xml:space="preserve">3. </w:t>
      </w:r>
      <w:r w:rsidR="005141A0" w:rsidRPr="005141A0">
        <w:rPr>
          <w:rFonts w:cstheme="minorHAnsi"/>
          <w:sz w:val="20"/>
          <w:szCs w:val="20"/>
        </w:rPr>
        <w:t>W    razie    zmiany    podstawy    podatku    VAT, zostanie    on    doliczony    zgodnie    z</w:t>
      </w:r>
      <w:r w:rsidR="005141A0">
        <w:rPr>
          <w:rFonts w:cstheme="minorHAnsi"/>
          <w:sz w:val="20"/>
          <w:szCs w:val="20"/>
        </w:rPr>
        <w:t xml:space="preserve"> </w:t>
      </w:r>
      <w:r w:rsidR="005141A0" w:rsidRPr="005141A0">
        <w:rPr>
          <w:rFonts w:cstheme="minorHAnsi"/>
          <w:sz w:val="20"/>
          <w:szCs w:val="20"/>
        </w:rPr>
        <w:t>przepisami</w:t>
      </w:r>
      <w:r w:rsidR="005141A0">
        <w:rPr>
          <w:rFonts w:cstheme="minorHAnsi"/>
          <w:sz w:val="20"/>
          <w:szCs w:val="20"/>
        </w:rPr>
        <w:t xml:space="preserve"> </w:t>
      </w:r>
      <w:r w:rsidR="005141A0" w:rsidRPr="005141A0">
        <w:rPr>
          <w:rFonts w:cstheme="minorHAnsi"/>
          <w:sz w:val="20"/>
          <w:szCs w:val="20"/>
        </w:rPr>
        <w:t>obowiązującymi w</w:t>
      </w:r>
      <w:r w:rsidR="005141A0">
        <w:rPr>
          <w:rFonts w:cstheme="minorHAnsi"/>
          <w:sz w:val="20"/>
          <w:szCs w:val="20"/>
        </w:rPr>
        <w:t xml:space="preserve"> </w:t>
      </w:r>
      <w:r w:rsidR="005141A0" w:rsidRPr="005141A0">
        <w:rPr>
          <w:rFonts w:cstheme="minorHAnsi"/>
          <w:sz w:val="20"/>
          <w:szCs w:val="20"/>
        </w:rPr>
        <w:t>momencie wystawienia faktury.</w:t>
      </w:r>
    </w:p>
    <w:p w14:paraId="78430BAF" w14:textId="000948DC" w:rsidR="005141A0" w:rsidRDefault="00C267C4" w:rsidP="005141A0">
      <w:pPr>
        <w:spacing w:after="0" w:line="360" w:lineRule="auto"/>
        <w:jc w:val="both"/>
        <w:rPr>
          <w:rFonts w:cstheme="minorHAnsi"/>
          <w:sz w:val="20"/>
          <w:szCs w:val="20"/>
        </w:rPr>
      </w:pPr>
      <w:r>
        <w:rPr>
          <w:rFonts w:cstheme="minorHAnsi"/>
          <w:sz w:val="20"/>
          <w:szCs w:val="20"/>
        </w:rPr>
        <w:t xml:space="preserve">4. </w:t>
      </w:r>
      <w:r w:rsidR="005141A0" w:rsidRPr="005141A0">
        <w:rPr>
          <w:rFonts w:cstheme="minorHAnsi"/>
          <w:sz w:val="20"/>
          <w:szCs w:val="20"/>
        </w:rPr>
        <w:t>Koszty wykonania zasilania i</w:t>
      </w:r>
      <w:r w:rsidR="005141A0">
        <w:rPr>
          <w:rFonts w:cstheme="minorHAnsi"/>
          <w:sz w:val="20"/>
          <w:szCs w:val="20"/>
        </w:rPr>
        <w:t xml:space="preserve"> </w:t>
      </w:r>
      <w:r w:rsidR="005141A0" w:rsidRPr="005141A0">
        <w:rPr>
          <w:rFonts w:cstheme="minorHAnsi"/>
          <w:sz w:val="20"/>
          <w:szCs w:val="20"/>
        </w:rPr>
        <w:t>zużycia wody oraz energii elektrycznej wraz z</w:t>
      </w:r>
      <w:r w:rsidR="005141A0">
        <w:rPr>
          <w:rFonts w:cstheme="minorHAnsi"/>
          <w:sz w:val="20"/>
          <w:szCs w:val="20"/>
        </w:rPr>
        <w:t xml:space="preserve"> </w:t>
      </w:r>
      <w:r w:rsidR="005141A0" w:rsidRPr="005141A0">
        <w:rPr>
          <w:rFonts w:cstheme="minorHAnsi"/>
          <w:sz w:val="20"/>
          <w:szCs w:val="20"/>
        </w:rPr>
        <w:t>kosztami mierników</w:t>
      </w:r>
      <w:r w:rsidR="005141A0">
        <w:rPr>
          <w:rFonts w:cstheme="minorHAnsi"/>
          <w:sz w:val="20"/>
          <w:szCs w:val="20"/>
        </w:rPr>
        <w:t xml:space="preserve"> i </w:t>
      </w:r>
      <w:r w:rsidR="005141A0" w:rsidRPr="005141A0">
        <w:rPr>
          <w:rFonts w:cstheme="minorHAnsi"/>
          <w:sz w:val="20"/>
          <w:szCs w:val="20"/>
        </w:rPr>
        <w:t>liczników ponosi Wykonawca.</w:t>
      </w:r>
    </w:p>
    <w:p w14:paraId="5737BEC0" w14:textId="449B21DC" w:rsidR="005141A0" w:rsidRDefault="00C267C4" w:rsidP="005141A0">
      <w:pPr>
        <w:spacing w:after="0" w:line="360" w:lineRule="auto"/>
        <w:jc w:val="both"/>
        <w:rPr>
          <w:rFonts w:cstheme="minorHAnsi"/>
          <w:sz w:val="20"/>
          <w:szCs w:val="20"/>
        </w:rPr>
      </w:pPr>
      <w:r>
        <w:rPr>
          <w:rFonts w:cstheme="minorHAnsi"/>
          <w:sz w:val="20"/>
          <w:szCs w:val="20"/>
        </w:rPr>
        <w:t xml:space="preserve">5. </w:t>
      </w:r>
      <w:r w:rsidR="005141A0" w:rsidRPr="005141A0">
        <w:rPr>
          <w:rFonts w:cstheme="minorHAnsi"/>
          <w:sz w:val="20"/>
          <w:szCs w:val="20"/>
        </w:rPr>
        <w:t>Niedoszacowanie, pominięcie oraz brak rozpoznania zakresu przedmiotu umowy nie może</w:t>
      </w:r>
      <w:r w:rsidR="005141A0">
        <w:rPr>
          <w:rFonts w:cstheme="minorHAnsi"/>
          <w:sz w:val="20"/>
          <w:szCs w:val="20"/>
        </w:rPr>
        <w:t xml:space="preserve"> </w:t>
      </w:r>
      <w:r w:rsidR="005141A0" w:rsidRPr="005141A0">
        <w:rPr>
          <w:rFonts w:cstheme="minorHAnsi"/>
          <w:sz w:val="20"/>
          <w:szCs w:val="20"/>
        </w:rPr>
        <w:t>być podstawą do żądania zmiany wynagrodzenia ryczałtowego określonego</w:t>
      </w:r>
      <w:r w:rsidR="005141A0">
        <w:rPr>
          <w:rFonts w:cstheme="minorHAnsi"/>
          <w:sz w:val="20"/>
          <w:szCs w:val="20"/>
        </w:rPr>
        <w:t xml:space="preserve"> </w:t>
      </w:r>
      <w:r w:rsidR="005141A0" w:rsidRPr="005141A0">
        <w:rPr>
          <w:rFonts w:cstheme="minorHAnsi"/>
          <w:sz w:val="20"/>
          <w:szCs w:val="20"/>
        </w:rPr>
        <w:t>w</w:t>
      </w:r>
      <w:r w:rsidR="005141A0">
        <w:rPr>
          <w:rFonts w:cstheme="minorHAnsi"/>
          <w:sz w:val="20"/>
          <w:szCs w:val="20"/>
        </w:rPr>
        <w:t xml:space="preserve"> </w:t>
      </w:r>
      <w:r w:rsidR="005141A0" w:rsidRPr="005141A0">
        <w:rPr>
          <w:rFonts w:cstheme="minorHAnsi"/>
          <w:sz w:val="20"/>
          <w:szCs w:val="20"/>
        </w:rPr>
        <w:t>§5 ust.  1 niniejszej umowy.</w:t>
      </w:r>
    </w:p>
    <w:p w14:paraId="2A02633C" w14:textId="77777777" w:rsidR="00C267C4" w:rsidRDefault="00C267C4" w:rsidP="00C0262F">
      <w:pPr>
        <w:spacing w:after="0" w:line="360" w:lineRule="auto"/>
        <w:jc w:val="center"/>
        <w:rPr>
          <w:rFonts w:cstheme="minorHAnsi"/>
          <w:b/>
          <w:bCs/>
          <w:sz w:val="20"/>
          <w:szCs w:val="20"/>
        </w:rPr>
      </w:pPr>
    </w:p>
    <w:p w14:paraId="691D55ED" w14:textId="7D6F1841" w:rsidR="005141A0" w:rsidRDefault="005141A0" w:rsidP="00C0262F">
      <w:pPr>
        <w:spacing w:after="0" w:line="360" w:lineRule="auto"/>
        <w:jc w:val="center"/>
        <w:rPr>
          <w:rFonts w:cstheme="minorHAnsi"/>
          <w:b/>
          <w:bCs/>
          <w:sz w:val="20"/>
          <w:szCs w:val="20"/>
        </w:rPr>
      </w:pPr>
      <w:r w:rsidRPr="005141A0">
        <w:rPr>
          <w:rFonts w:cstheme="minorHAnsi"/>
          <w:b/>
          <w:bCs/>
          <w:sz w:val="20"/>
          <w:szCs w:val="20"/>
        </w:rPr>
        <w:lastRenderedPageBreak/>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4"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4"/>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646BB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2BF69552"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lastRenderedPageBreak/>
        <w:t>d)</w:t>
      </w:r>
      <w:r w:rsidR="005A2553">
        <w:rPr>
          <w:rFonts w:cstheme="minorHAnsi"/>
          <w:sz w:val="20"/>
          <w:szCs w:val="20"/>
        </w:rPr>
        <w:t xml:space="preserve"> </w:t>
      </w:r>
      <w:r w:rsidRPr="00260F9B">
        <w:rPr>
          <w:rFonts w:cstheme="minorHAnsi"/>
          <w:sz w:val="20"/>
          <w:szCs w:val="20"/>
        </w:rPr>
        <w:t xml:space="preserve">w przypadku </w:t>
      </w:r>
      <w:r w:rsidR="00F2168F" w:rsidRPr="00260F9B">
        <w:rPr>
          <w:rFonts w:cstheme="minorHAnsi"/>
          <w:sz w:val="20"/>
          <w:szCs w:val="20"/>
        </w:rPr>
        <w:t>niepowiadomienia</w:t>
      </w:r>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2A72EC6A" w:rsidR="00BC36D8" w:rsidRDefault="001B2484" w:rsidP="005A2553">
      <w:pPr>
        <w:pStyle w:val="Akapitzlist"/>
        <w:spacing w:after="0" w:line="360" w:lineRule="auto"/>
        <w:ind w:left="0"/>
        <w:jc w:val="both"/>
        <w:rPr>
          <w:rFonts w:cstheme="minorHAnsi"/>
          <w:sz w:val="20"/>
          <w:szCs w:val="20"/>
        </w:rPr>
      </w:pPr>
      <w:r>
        <w:rPr>
          <w:rFonts w:cstheme="minorHAnsi"/>
          <w:sz w:val="20"/>
          <w:szCs w:val="20"/>
        </w:rPr>
        <w:t>1</w:t>
      </w:r>
      <w:r w:rsidR="00BC36D8">
        <w:rPr>
          <w:rFonts w:cstheme="minorHAnsi"/>
          <w:sz w:val="20"/>
          <w:szCs w:val="20"/>
        </w:rPr>
        <w:t>) odbiory częściowe</w:t>
      </w:r>
    </w:p>
    <w:p w14:paraId="49D7202A" w14:textId="20699E54"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15E45B47" w:rsidR="0023232D" w:rsidRDefault="001B2484" w:rsidP="005A2553">
      <w:pPr>
        <w:pStyle w:val="Akapitzlist"/>
        <w:spacing w:after="0" w:line="360" w:lineRule="auto"/>
        <w:ind w:left="0"/>
        <w:jc w:val="both"/>
        <w:rPr>
          <w:rFonts w:cstheme="minorHAnsi"/>
          <w:sz w:val="20"/>
          <w:szCs w:val="20"/>
        </w:rPr>
      </w:pPr>
      <w:r>
        <w:rPr>
          <w:rFonts w:cstheme="minorHAnsi"/>
          <w:sz w:val="20"/>
          <w:szCs w:val="20"/>
        </w:rPr>
        <w:t>3</w:t>
      </w:r>
      <w:r w:rsidR="0023232D" w:rsidRPr="0023232D">
        <w:rPr>
          <w:rFonts w:cstheme="minorHAnsi"/>
          <w:sz w:val="20"/>
          <w:szCs w:val="20"/>
        </w:rPr>
        <w:t>)</w:t>
      </w:r>
      <w:r>
        <w:rPr>
          <w:rFonts w:cstheme="minorHAnsi"/>
          <w:sz w:val="20"/>
          <w:szCs w:val="20"/>
        </w:rPr>
        <w:t xml:space="preserve"> </w:t>
      </w:r>
      <w:r w:rsidR="0023232D" w:rsidRPr="0023232D">
        <w:rPr>
          <w:rFonts w:cstheme="minorHAnsi"/>
          <w:sz w:val="20"/>
          <w:szCs w:val="20"/>
        </w:rPr>
        <w:t>Odbiór pogwarancyjny,</w:t>
      </w:r>
      <w:r w:rsidR="0023232D">
        <w:rPr>
          <w:rFonts w:cstheme="minorHAnsi"/>
          <w:sz w:val="20"/>
          <w:szCs w:val="20"/>
        </w:rPr>
        <w:t xml:space="preserve"> </w:t>
      </w:r>
      <w:r w:rsidR="0023232D"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48E722E"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 xml:space="preserve">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w:t>
      </w:r>
      <w:r w:rsidR="0023232D" w:rsidRPr="0023232D">
        <w:rPr>
          <w:rFonts w:cstheme="minorHAnsi"/>
          <w:sz w:val="20"/>
          <w:szCs w:val="20"/>
        </w:rPr>
        <w:lastRenderedPageBreak/>
        <w:t>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423ADA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odbiorze </w:t>
      </w:r>
      <w:r w:rsidR="001754E3" w:rsidRPr="0097481B">
        <w:rPr>
          <w:rFonts w:cstheme="minorHAnsi"/>
          <w:sz w:val="20"/>
          <w:szCs w:val="20"/>
        </w:rPr>
        <w:t>i charakteru</w:t>
      </w:r>
      <w:r w:rsidRPr="0097481B">
        <w:rPr>
          <w:rFonts w:cstheme="minorHAnsi"/>
          <w:sz w:val="20"/>
          <w:szCs w:val="20"/>
        </w:rPr>
        <w:t xml:space="preserve"> w jakim  uczestniczą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F5A8EBE"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r w:rsidR="001B2484" w:rsidRPr="0097481B">
        <w:rPr>
          <w:rFonts w:cstheme="minorHAnsi"/>
          <w:sz w:val="20"/>
          <w:szCs w:val="20"/>
        </w:rPr>
        <w:t>niemających</w:t>
      </w:r>
      <w:r w:rsidR="0097481B" w:rsidRPr="0097481B">
        <w:rPr>
          <w:rFonts w:cstheme="minorHAnsi"/>
          <w:sz w:val="20"/>
          <w:szCs w:val="20"/>
        </w:rPr>
        <w:t xml:space="preserve"> charakteru </w:t>
      </w:r>
      <w:r w:rsidR="001754E3">
        <w:rPr>
          <w:rFonts w:cstheme="minorHAnsi"/>
          <w:sz w:val="20"/>
          <w:szCs w:val="20"/>
        </w:rPr>
        <w:t>w</w:t>
      </w:r>
      <w:r w:rsidR="0097481B" w:rsidRPr="0097481B">
        <w:rPr>
          <w:rFonts w:cstheme="minorHAnsi"/>
          <w:sz w:val="20"/>
          <w:szCs w:val="20"/>
        </w:rPr>
        <w:t>ad istotnych,</w:t>
      </w:r>
    </w:p>
    <w:p w14:paraId="27BB7F7C" w14:textId="58EE8AFF"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r w:rsidR="001B2484" w:rsidRPr="0097481B">
        <w:rPr>
          <w:rFonts w:cstheme="minorHAnsi"/>
          <w:sz w:val="20"/>
          <w:szCs w:val="20"/>
        </w:rPr>
        <w:t>oddawanego przez</w:t>
      </w:r>
      <w:r w:rsidR="0097481B" w:rsidRPr="0097481B">
        <w:rPr>
          <w:rFonts w:cstheme="minorHAnsi"/>
          <w:sz w:val="20"/>
          <w:szCs w:val="20"/>
        </w:rPr>
        <w:t xml:space="preserve"> </w:t>
      </w:r>
      <w:r w:rsidR="001B2484" w:rsidRPr="0097481B">
        <w:rPr>
          <w:rFonts w:cstheme="minorHAnsi"/>
          <w:sz w:val="20"/>
          <w:szCs w:val="20"/>
        </w:rPr>
        <w:t>Wykonawcę przedmiotu</w:t>
      </w:r>
      <w:r w:rsidR="0097481B" w:rsidRPr="0097481B">
        <w:rPr>
          <w:rFonts w:cstheme="minorHAnsi"/>
          <w:sz w:val="20"/>
          <w:szCs w:val="20"/>
        </w:rPr>
        <w:t xml:space="preserve">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EB2B59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001B2484" w:rsidRPr="0097481B">
        <w:rPr>
          <w:rFonts w:cstheme="minorHAnsi"/>
          <w:sz w:val="20"/>
          <w:szCs w:val="20"/>
        </w:rPr>
        <w:t>sporządzenie protokołu</w:t>
      </w:r>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r w:rsidR="001B2484" w:rsidRPr="0097481B">
        <w:rPr>
          <w:rFonts w:cstheme="minorHAnsi"/>
          <w:sz w:val="20"/>
          <w:szCs w:val="20"/>
        </w:rPr>
        <w:t>zgłoszenia przez Wykonawcę</w:t>
      </w:r>
      <w:r w:rsidRPr="0097481B">
        <w:rPr>
          <w:rFonts w:cstheme="minorHAnsi"/>
          <w:sz w:val="20"/>
          <w:szCs w:val="20"/>
        </w:rPr>
        <w:t xml:space="preserve">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52574AC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4EA70DCD"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Wykonawca nie </w:t>
      </w:r>
      <w:r w:rsidR="001B2484" w:rsidRPr="00C552DF">
        <w:rPr>
          <w:rFonts w:cstheme="minorHAnsi"/>
          <w:sz w:val="20"/>
          <w:szCs w:val="20"/>
        </w:rPr>
        <w:t>usunie wad</w:t>
      </w:r>
      <w:r w:rsidRPr="00C552DF">
        <w:rPr>
          <w:rFonts w:cstheme="minorHAnsi"/>
          <w:sz w:val="20"/>
          <w:szCs w:val="20"/>
        </w:rPr>
        <w:t xml:space="preserve">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63DA8370" w14:textId="77777777" w:rsidR="000C491F" w:rsidRDefault="000C491F" w:rsidP="00C552DF">
      <w:pPr>
        <w:pStyle w:val="Akapitzlist"/>
        <w:spacing w:after="0" w:line="360" w:lineRule="auto"/>
        <w:ind w:left="0"/>
        <w:jc w:val="center"/>
        <w:rPr>
          <w:rFonts w:cstheme="minorHAnsi"/>
          <w:b/>
          <w:bCs/>
          <w:sz w:val="20"/>
          <w:szCs w:val="20"/>
        </w:rPr>
      </w:pPr>
    </w:p>
    <w:p w14:paraId="5549CFE3" w14:textId="7D027F4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lastRenderedPageBreak/>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C351293"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t>
      </w:r>
      <w:proofErr w:type="spellStart"/>
      <w:r w:rsidRPr="00C12FE8">
        <w:rPr>
          <w:rFonts w:cstheme="minorHAnsi"/>
          <w:sz w:val="20"/>
          <w:szCs w:val="20"/>
        </w:rPr>
        <w:t>wskazaneg</w:t>
      </w:r>
      <w:proofErr w:type="spellEnd"/>
      <w:r w:rsidRPr="00C12FE8">
        <w:rPr>
          <w:rFonts w:cstheme="minorHAnsi"/>
          <w:sz w:val="20"/>
          <w:szCs w:val="20"/>
        </w:rPr>
        <w:t xml:space="preserve">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06137AD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464 ust.  10  ustawy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lastRenderedPageBreak/>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001A253E"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004B3576" w:rsidRPr="00FB21EE">
        <w:rPr>
          <w:rFonts w:cstheme="minorHAnsi"/>
          <w:sz w:val="20"/>
          <w:szCs w:val="20"/>
        </w:rPr>
        <w:t>Zamawiający zastrzega</w:t>
      </w:r>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3984B585"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368FED32"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lastRenderedPageBreak/>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w:t>
      </w:r>
      <w:r w:rsidRPr="002E26C2">
        <w:rPr>
          <w:rFonts w:cstheme="minorHAnsi"/>
          <w:sz w:val="20"/>
          <w:szCs w:val="20"/>
        </w:rPr>
        <w:lastRenderedPageBreak/>
        <w:t>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ustawy  </w:t>
      </w:r>
      <w:proofErr w:type="spellStart"/>
      <w:r w:rsidRPr="002E26C2">
        <w:rPr>
          <w:rFonts w:cstheme="minorHAnsi"/>
          <w:sz w:val="20"/>
          <w:szCs w:val="20"/>
        </w:rPr>
        <w:t>Pzp</w:t>
      </w:r>
      <w:proofErr w:type="spell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lastRenderedPageBreak/>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lastRenderedPageBreak/>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lastRenderedPageBreak/>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C613C96"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rozbiórkowe </w:t>
      </w:r>
    </w:p>
    <w:p w14:paraId="295E050F"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wykończeniowe </w:t>
      </w:r>
    </w:p>
    <w:p w14:paraId="16F4DDA1"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przygotowawcze</w:t>
      </w:r>
    </w:p>
    <w:p w14:paraId="4AE72069" w14:textId="36F10853"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 roboty instalacyjne, </w:t>
      </w:r>
    </w:p>
    <w:p w14:paraId="1FD33B75"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 zakresie instalacji elektrycznych </w:t>
      </w:r>
    </w:p>
    <w:p w14:paraId="059CACC8"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murarskie</w:t>
      </w:r>
    </w:p>
    <w:p w14:paraId="52A3B9D5" w14:textId="669D2DC0" w:rsidR="0004299D"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malarskie</w:t>
      </w:r>
    </w:p>
    <w:p w14:paraId="25EE84C3" w14:textId="57D92F5E"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41FB1379" w:rsidR="00BB6BEE"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44CE9F6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E25CC6">
        <w:rPr>
          <w:rFonts w:cstheme="minorHAnsi"/>
          <w:sz w:val="20"/>
          <w:szCs w:val="20"/>
        </w:rPr>
        <w:t xml:space="preserve">cywilnego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bookmarkStart w:id="5" w:name="_GoBack"/>
      <w:bookmarkEnd w:id="5"/>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94B4" w14:textId="77777777" w:rsidR="00212852" w:rsidRDefault="00212852" w:rsidP="00172E9F">
      <w:pPr>
        <w:spacing w:after="0" w:line="240" w:lineRule="auto"/>
      </w:pPr>
      <w:r>
        <w:separator/>
      </w:r>
    </w:p>
  </w:endnote>
  <w:endnote w:type="continuationSeparator" w:id="0">
    <w:p w14:paraId="1889ECB7" w14:textId="77777777" w:rsidR="00212852" w:rsidRDefault="00212852"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AED7890"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F6BB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F6BBB">
              <w:rPr>
                <w:b/>
                <w:bCs/>
                <w:noProof/>
              </w:rPr>
              <w:t>25</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613D" w14:textId="77777777" w:rsidR="00212852" w:rsidRDefault="00212852" w:rsidP="00172E9F">
      <w:pPr>
        <w:spacing w:after="0" w:line="240" w:lineRule="auto"/>
      </w:pPr>
      <w:r>
        <w:separator/>
      </w:r>
    </w:p>
  </w:footnote>
  <w:footnote w:type="continuationSeparator" w:id="0">
    <w:p w14:paraId="37E346C4" w14:textId="77777777" w:rsidR="00212852" w:rsidRDefault="00212852"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8580C"/>
    <w:multiLevelType w:val="hybridMultilevel"/>
    <w:tmpl w:val="3A36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E06BC"/>
    <w:multiLevelType w:val="hybridMultilevel"/>
    <w:tmpl w:val="2B0A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2"/>
  </w:num>
  <w:num w:numId="5">
    <w:abstractNumId w:val="7"/>
  </w:num>
  <w:num w:numId="6">
    <w:abstractNumId w:val="5"/>
  </w:num>
  <w:num w:numId="7">
    <w:abstractNumId w:val="3"/>
  </w:num>
  <w:num w:numId="8">
    <w:abstractNumId w:val="10"/>
  </w:num>
  <w:num w:numId="9">
    <w:abstractNumId w:val="0"/>
  </w:num>
  <w:num w:numId="10">
    <w:abstractNumId w:val="2"/>
  </w:num>
  <w:num w:numId="11">
    <w:abstractNumId w:val="13"/>
  </w:num>
  <w:num w:numId="12">
    <w:abstractNumId w:val="8"/>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C8"/>
    <w:rsid w:val="00016D9C"/>
    <w:rsid w:val="0004299D"/>
    <w:rsid w:val="00045F79"/>
    <w:rsid w:val="00071585"/>
    <w:rsid w:val="0008538F"/>
    <w:rsid w:val="000A7FE1"/>
    <w:rsid w:val="000B0AC8"/>
    <w:rsid w:val="000C491F"/>
    <w:rsid w:val="000C5EE9"/>
    <w:rsid w:val="00105481"/>
    <w:rsid w:val="00142D15"/>
    <w:rsid w:val="00154E8B"/>
    <w:rsid w:val="0016199E"/>
    <w:rsid w:val="0017285D"/>
    <w:rsid w:val="00172E9F"/>
    <w:rsid w:val="001754E3"/>
    <w:rsid w:val="00175A0E"/>
    <w:rsid w:val="001B1A24"/>
    <w:rsid w:val="001B2484"/>
    <w:rsid w:val="001B6C1E"/>
    <w:rsid w:val="001D47CE"/>
    <w:rsid w:val="00200E53"/>
    <w:rsid w:val="002019F3"/>
    <w:rsid w:val="002112A0"/>
    <w:rsid w:val="00212852"/>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47179"/>
    <w:rsid w:val="00370AC4"/>
    <w:rsid w:val="003877C9"/>
    <w:rsid w:val="00387CD8"/>
    <w:rsid w:val="003914DF"/>
    <w:rsid w:val="003A56B8"/>
    <w:rsid w:val="003E38E0"/>
    <w:rsid w:val="003E3E36"/>
    <w:rsid w:val="00402905"/>
    <w:rsid w:val="004268F5"/>
    <w:rsid w:val="004310F3"/>
    <w:rsid w:val="00437771"/>
    <w:rsid w:val="00450235"/>
    <w:rsid w:val="004527DA"/>
    <w:rsid w:val="00454599"/>
    <w:rsid w:val="004577A8"/>
    <w:rsid w:val="004644A3"/>
    <w:rsid w:val="004A30A1"/>
    <w:rsid w:val="004B3576"/>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0207D"/>
    <w:rsid w:val="00616D63"/>
    <w:rsid w:val="0065439F"/>
    <w:rsid w:val="006744F8"/>
    <w:rsid w:val="006838B9"/>
    <w:rsid w:val="0068453C"/>
    <w:rsid w:val="00694321"/>
    <w:rsid w:val="006B1606"/>
    <w:rsid w:val="006B20CF"/>
    <w:rsid w:val="006E4190"/>
    <w:rsid w:val="006F3F42"/>
    <w:rsid w:val="006F6BBB"/>
    <w:rsid w:val="007365EA"/>
    <w:rsid w:val="00777F4E"/>
    <w:rsid w:val="00782A85"/>
    <w:rsid w:val="007B5CEB"/>
    <w:rsid w:val="007B5E08"/>
    <w:rsid w:val="007D34BB"/>
    <w:rsid w:val="007D5BD4"/>
    <w:rsid w:val="007E228A"/>
    <w:rsid w:val="007E4680"/>
    <w:rsid w:val="00823D4A"/>
    <w:rsid w:val="00851695"/>
    <w:rsid w:val="00885782"/>
    <w:rsid w:val="008F05D4"/>
    <w:rsid w:val="009127B8"/>
    <w:rsid w:val="00930BDD"/>
    <w:rsid w:val="00935135"/>
    <w:rsid w:val="00962F3A"/>
    <w:rsid w:val="0097481B"/>
    <w:rsid w:val="0098447A"/>
    <w:rsid w:val="00986ECB"/>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70C56"/>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267C4"/>
    <w:rsid w:val="00C321BD"/>
    <w:rsid w:val="00C552DF"/>
    <w:rsid w:val="00C70FD4"/>
    <w:rsid w:val="00CB3C57"/>
    <w:rsid w:val="00CC1A82"/>
    <w:rsid w:val="00CE7754"/>
    <w:rsid w:val="00CF5F98"/>
    <w:rsid w:val="00D2030A"/>
    <w:rsid w:val="00D230D4"/>
    <w:rsid w:val="00D263A7"/>
    <w:rsid w:val="00D35C4B"/>
    <w:rsid w:val="00D72C2D"/>
    <w:rsid w:val="00D87191"/>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03BF0"/>
    <w:rsid w:val="00F10175"/>
    <w:rsid w:val="00F2168F"/>
    <w:rsid w:val="00F337D5"/>
    <w:rsid w:val="00F44FD3"/>
    <w:rsid w:val="00F47B9E"/>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UnresolvedMention">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25</Pages>
  <Words>11715</Words>
  <Characters>70290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168</cp:revision>
  <cp:lastPrinted>2021-02-05T08:09:00Z</cp:lastPrinted>
  <dcterms:created xsi:type="dcterms:W3CDTF">2020-06-26T05:52:00Z</dcterms:created>
  <dcterms:modified xsi:type="dcterms:W3CDTF">2023-04-16T20:44:00Z</dcterms:modified>
</cp:coreProperties>
</file>