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280C" w14:textId="77777777" w:rsidR="00055AFE" w:rsidRPr="00E14C7E" w:rsidRDefault="00055AFE" w:rsidP="00055AFE">
      <w:pPr>
        <w:spacing w:after="0" w:line="240" w:lineRule="auto"/>
        <w:jc w:val="both"/>
        <w:rPr>
          <w:rFonts w:cstheme="minorHAnsi"/>
          <w:b/>
          <w:color w:val="000000"/>
        </w:rPr>
      </w:pPr>
      <w:r w:rsidRPr="00E14C7E">
        <w:rPr>
          <w:rFonts w:cstheme="minorHAnsi"/>
          <w:b/>
          <w:color w:val="000000"/>
        </w:rPr>
        <w:t>Komenda Powiatowa</w:t>
      </w:r>
      <w:r w:rsidRPr="00E14C7E">
        <w:rPr>
          <w:rFonts w:cstheme="minorHAnsi"/>
          <w:color w:val="000000"/>
        </w:rPr>
        <w:tab/>
      </w:r>
      <w:r w:rsidRPr="00E14C7E">
        <w:rPr>
          <w:rFonts w:cstheme="minorHAnsi"/>
          <w:color w:val="000000"/>
        </w:rPr>
        <w:tab/>
      </w:r>
      <w:r w:rsidRPr="00E14C7E">
        <w:rPr>
          <w:rFonts w:cstheme="minorHAnsi"/>
          <w:color w:val="000000"/>
        </w:rPr>
        <w:tab/>
      </w:r>
      <w:r w:rsidR="00805578" w:rsidRPr="00E14C7E">
        <w:rPr>
          <w:rFonts w:cstheme="minorHAnsi"/>
          <w:color w:val="000000"/>
        </w:rPr>
        <w:t xml:space="preserve">                    </w:t>
      </w:r>
      <w:r w:rsidR="00E14C7E">
        <w:rPr>
          <w:rFonts w:cstheme="minorHAnsi"/>
          <w:color w:val="000000"/>
        </w:rPr>
        <w:t xml:space="preserve">                       </w:t>
      </w:r>
      <w:r w:rsidR="00805578" w:rsidRPr="00E14C7E">
        <w:rPr>
          <w:rFonts w:cstheme="minorHAnsi"/>
          <w:color w:val="000000"/>
        </w:rPr>
        <w:t xml:space="preserve"> </w:t>
      </w:r>
      <w:r w:rsidR="00AE70F7" w:rsidRPr="00E14C7E">
        <w:rPr>
          <w:rFonts w:cstheme="minorHAnsi"/>
          <w:color w:val="000000"/>
        </w:rPr>
        <w:t xml:space="preserve"> </w:t>
      </w:r>
      <w:r w:rsidR="00805578" w:rsidRPr="00E14C7E">
        <w:rPr>
          <w:rFonts w:cstheme="minorHAnsi"/>
          <w:color w:val="000000"/>
        </w:rPr>
        <w:t>Ostrowiec Świętokrzyski</w:t>
      </w:r>
      <w:r w:rsidR="00AE70F7" w:rsidRPr="00E14C7E">
        <w:rPr>
          <w:rFonts w:cstheme="minorHAnsi"/>
          <w:color w:val="000000"/>
        </w:rPr>
        <w:t xml:space="preserve">, </w:t>
      </w:r>
      <w:r w:rsidR="00805578" w:rsidRPr="00E14C7E">
        <w:rPr>
          <w:rFonts w:cstheme="minorHAnsi"/>
          <w:color w:val="000000"/>
        </w:rPr>
        <w:t>05</w:t>
      </w:r>
      <w:r w:rsidR="00AE70F7" w:rsidRPr="00E14C7E">
        <w:rPr>
          <w:rFonts w:cstheme="minorHAnsi"/>
          <w:color w:val="000000"/>
        </w:rPr>
        <w:t>.</w:t>
      </w:r>
      <w:r w:rsidR="006779E8" w:rsidRPr="00E14C7E">
        <w:rPr>
          <w:rFonts w:cstheme="minorHAnsi"/>
          <w:color w:val="000000"/>
        </w:rPr>
        <w:t>0</w:t>
      </w:r>
      <w:r w:rsidR="00805578" w:rsidRPr="00E14C7E">
        <w:rPr>
          <w:rFonts w:cstheme="minorHAnsi"/>
          <w:color w:val="000000"/>
        </w:rPr>
        <w:t>9</w:t>
      </w:r>
      <w:r w:rsidR="00AE70F7" w:rsidRPr="00E14C7E">
        <w:rPr>
          <w:rFonts w:cstheme="minorHAnsi"/>
          <w:color w:val="000000"/>
        </w:rPr>
        <w:t>.2022r.</w:t>
      </w:r>
    </w:p>
    <w:p w14:paraId="29A63DB6" w14:textId="77777777" w:rsidR="00055AFE" w:rsidRPr="00E14C7E" w:rsidRDefault="00055AFE" w:rsidP="00055AFE">
      <w:pPr>
        <w:spacing w:after="0" w:line="240" w:lineRule="auto"/>
        <w:jc w:val="both"/>
        <w:rPr>
          <w:rFonts w:cstheme="minorHAnsi"/>
          <w:b/>
          <w:color w:val="000000"/>
        </w:rPr>
      </w:pPr>
      <w:r w:rsidRPr="00E14C7E">
        <w:rPr>
          <w:rFonts w:cstheme="minorHAnsi"/>
          <w:b/>
          <w:color w:val="000000"/>
        </w:rPr>
        <w:t>Państwowej Straży Pożarnej</w:t>
      </w:r>
    </w:p>
    <w:p w14:paraId="699A316D" w14:textId="77777777" w:rsidR="00AE70F7" w:rsidRPr="00E14C7E" w:rsidRDefault="00AE70F7" w:rsidP="00055AFE">
      <w:pPr>
        <w:spacing w:after="0" w:line="240" w:lineRule="auto"/>
        <w:jc w:val="both"/>
        <w:rPr>
          <w:rFonts w:cstheme="minorHAnsi"/>
          <w:b/>
          <w:color w:val="000000"/>
        </w:rPr>
      </w:pPr>
      <w:r w:rsidRPr="00E14C7E">
        <w:rPr>
          <w:rFonts w:cstheme="minorHAnsi"/>
          <w:b/>
          <w:color w:val="000000"/>
        </w:rPr>
        <w:t xml:space="preserve">w </w:t>
      </w:r>
      <w:r w:rsidR="00805578" w:rsidRPr="00E14C7E">
        <w:rPr>
          <w:rFonts w:cstheme="minorHAnsi"/>
          <w:b/>
          <w:color w:val="000000"/>
        </w:rPr>
        <w:t>Ostrowcu Św</w:t>
      </w:r>
      <w:r w:rsidR="00000B87">
        <w:rPr>
          <w:rFonts w:cstheme="minorHAnsi"/>
          <w:b/>
          <w:color w:val="000000"/>
        </w:rPr>
        <w:t>iętokrzyskim</w:t>
      </w:r>
      <w:r w:rsidR="00805578" w:rsidRPr="00E14C7E">
        <w:rPr>
          <w:rFonts w:cstheme="minorHAnsi"/>
          <w:b/>
          <w:color w:val="000000"/>
        </w:rPr>
        <w:t xml:space="preserve"> </w:t>
      </w:r>
    </w:p>
    <w:p w14:paraId="5B671948" w14:textId="77777777" w:rsidR="00AE70F7" w:rsidRPr="00E14C7E" w:rsidRDefault="00AE70F7" w:rsidP="00055AFE">
      <w:pPr>
        <w:spacing w:after="0" w:line="240" w:lineRule="auto"/>
        <w:jc w:val="both"/>
        <w:rPr>
          <w:rFonts w:cstheme="minorHAnsi"/>
          <w:b/>
          <w:color w:val="000000"/>
        </w:rPr>
      </w:pPr>
      <w:r w:rsidRPr="00E14C7E">
        <w:rPr>
          <w:rFonts w:cstheme="minorHAnsi"/>
          <w:b/>
          <w:color w:val="000000"/>
        </w:rPr>
        <w:t xml:space="preserve">ul. </w:t>
      </w:r>
      <w:r w:rsidR="00805578" w:rsidRPr="00E14C7E">
        <w:rPr>
          <w:rFonts w:cstheme="minorHAnsi"/>
          <w:b/>
          <w:color w:val="000000"/>
        </w:rPr>
        <w:t>Wardyńskiego 32</w:t>
      </w:r>
    </w:p>
    <w:p w14:paraId="1D41D492" w14:textId="77777777" w:rsidR="00055AFE" w:rsidRPr="00E14C7E" w:rsidRDefault="00805578" w:rsidP="00055AFE">
      <w:pPr>
        <w:spacing w:after="0" w:line="240" w:lineRule="auto"/>
        <w:jc w:val="both"/>
        <w:rPr>
          <w:rFonts w:cstheme="minorHAnsi"/>
          <w:b/>
          <w:color w:val="000000"/>
        </w:rPr>
      </w:pPr>
      <w:r w:rsidRPr="00E14C7E">
        <w:rPr>
          <w:rFonts w:cstheme="minorHAnsi"/>
          <w:b/>
          <w:color w:val="000000"/>
        </w:rPr>
        <w:t>27-400 Ostrowiec Św</w:t>
      </w:r>
      <w:r w:rsidR="00DC302C">
        <w:rPr>
          <w:rFonts w:cstheme="minorHAnsi"/>
          <w:b/>
          <w:color w:val="000000"/>
        </w:rPr>
        <w:t>iętokrzyski</w:t>
      </w:r>
    </w:p>
    <w:p w14:paraId="0184B0B9" w14:textId="77777777" w:rsidR="00055AFE" w:rsidRPr="00E14C7E" w:rsidRDefault="00055AFE" w:rsidP="00055AFE">
      <w:pPr>
        <w:spacing w:line="240" w:lineRule="auto"/>
        <w:jc w:val="both"/>
        <w:rPr>
          <w:rFonts w:cstheme="minorHAnsi"/>
          <w:b/>
          <w:color w:val="000000"/>
        </w:rPr>
      </w:pPr>
    </w:p>
    <w:p w14:paraId="5A7C47DA" w14:textId="77777777" w:rsidR="00AB2E43" w:rsidRPr="00E14C7E" w:rsidRDefault="00AB2E43" w:rsidP="00AB2E43">
      <w:pPr>
        <w:suppressAutoHyphens/>
        <w:spacing w:after="0" w:line="240" w:lineRule="auto"/>
        <w:jc w:val="both"/>
        <w:rPr>
          <w:rFonts w:eastAsia="Times New Roman" w:cstheme="minorHAnsi"/>
          <w:b/>
          <w:color w:val="000000"/>
          <w:lang w:eastAsia="ar-SA"/>
        </w:rPr>
      </w:pPr>
    </w:p>
    <w:p w14:paraId="6CDD5B33" w14:textId="77777777" w:rsidR="00055AFE" w:rsidRPr="00E14C7E" w:rsidRDefault="00055AFE" w:rsidP="00AB2E43">
      <w:pPr>
        <w:suppressAutoHyphens/>
        <w:spacing w:after="0" w:line="240" w:lineRule="auto"/>
        <w:jc w:val="both"/>
        <w:rPr>
          <w:rFonts w:eastAsia="Times New Roman" w:cstheme="minorHAnsi"/>
          <w:b/>
          <w:color w:val="000000"/>
          <w:lang w:eastAsia="ar-SA"/>
        </w:rPr>
      </w:pPr>
    </w:p>
    <w:p w14:paraId="03009324" w14:textId="77777777" w:rsidR="00055AFE" w:rsidRPr="00E14C7E" w:rsidRDefault="00055AFE" w:rsidP="00AB2E43">
      <w:pPr>
        <w:suppressAutoHyphens/>
        <w:spacing w:after="0" w:line="240" w:lineRule="auto"/>
        <w:jc w:val="both"/>
        <w:rPr>
          <w:rFonts w:eastAsia="Times New Roman" w:cstheme="minorHAnsi"/>
          <w:b/>
          <w:color w:val="000000"/>
          <w:lang w:eastAsia="ar-SA"/>
        </w:rPr>
      </w:pPr>
    </w:p>
    <w:p w14:paraId="481976DD" w14:textId="77777777" w:rsidR="00055AFE" w:rsidRPr="00E14C7E" w:rsidRDefault="00055AFE" w:rsidP="00AB2E43">
      <w:pPr>
        <w:suppressAutoHyphens/>
        <w:spacing w:after="0" w:line="240" w:lineRule="auto"/>
        <w:jc w:val="both"/>
        <w:rPr>
          <w:rFonts w:eastAsia="Times New Roman" w:cstheme="minorHAnsi"/>
          <w:b/>
          <w:color w:val="FF0000"/>
          <w:lang w:eastAsia="ar-SA"/>
        </w:rPr>
      </w:pPr>
    </w:p>
    <w:p w14:paraId="13F1CB44" w14:textId="77777777" w:rsidR="00055AFE" w:rsidRPr="00E14C7E" w:rsidRDefault="00055AFE" w:rsidP="00AB2E43">
      <w:pPr>
        <w:suppressAutoHyphens/>
        <w:spacing w:after="0" w:line="240" w:lineRule="auto"/>
        <w:jc w:val="both"/>
        <w:rPr>
          <w:rFonts w:eastAsia="Times New Roman" w:cstheme="minorHAnsi"/>
          <w:b/>
          <w:color w:val="FF0000"/>
          <w:lang w:eastAsia="ar-SA"/>
        </w:rPr>
      </w:pPr>
    </w:p>
    <w:p w14:paraId="3E0FA50D" w14:textId="77777777" w:rsidR="00AB2E43" w:rsidRPr="00E14C7E" w:rsidRDefault="00AB2E43" w:rsidP="006E45A0">
      <w:pPr>
        <w:keepNext/>
        <w:tabs>
          <w:tab w:val="left" w:pos="576"/>
        </w:tabs>
        <w:suppressAutoHyphens/>
        <w:spacing w:after="0" w:line="240" w:lineRule="auto"/>
        <w:ind w:left="576" w:hanging="576"/>
        <w:jc w:val="center"/>
        <w:outlineLvl w:val="1"/>
        <w:rPr>
          <w:rFonts w:eastAsia="Times New Roman" w:cstheme="minorHAnsi"/>
          <w:b/>
          <w:bCs/>
          <w:lang w:eastAsia="ar-SA"/>
        </w:rPr>
      </w:pPr>
      <w:r w:rsidRPr="00E14C7E">
        <w:rPr>
          <w:rFonts w:eastAsia="Times New Roman" w:cstheme="minorHAnsi"/>
          <w:b/>
          <w:bCs/>
          <w:lang w:eastAsia="ar-SA"/>
        </w:rPr>
        <w:t>SPECYFIKACJA WARUNKÓW ZAMÓWIENIA</w:t>
      </w:r>
    </w:p>
    <w:p w14:paraId="793BCA25" w14:textId="77777777" w:rsidR="00AB2E43" w:rsidRPr="00E14C7E" w:rsidRDefault="00AB2E43" w:rsidP="00AB2E43">
      <w:pPr>
        <w:suppressAutoHyphens/>
        <w:spacing w:after="0" w:line="240" w:lineRule="auto"/>
        <w:rPr>
          <w:rFonts w:eastAsia="Times New Roman" w:cstheme="minorHAnsi"/>
          <w:lang w:eastAsia="ar-SA"/>
        </w:rPr>
      </w:pPr>
    </w:p>
    <w:p w14:paraId="05C6F943" w14:textId="77777777" w:rsidR="00AB2E43" w:rsidRPr="00E14C7E" w:rsidRDefault="006E45A0" w:rsidP="00827D90">
      <w:pPr>
        <w:keepNext/>
        <w:tabs>
          <w:tab w:val="num" w:pos="432"/>
        </w:tabs>
        <w:suppressAutoHyphens/>
        <w:spacing w:after="0" w:line="360" w:lineRule="auto"/>
        <w:ind w:left="432" w:hanging="432"/>
        <w:jc w:val="center"/>
        <w:outlineLvl w:val="0"/>
        <w:rPr>
          <w:rFonts w:eastAsia="Times New Roman" w:cstheme="minorHAnsi"/>
          <w:b/>
          <w:lang w:eastAsia="ar-SA"/>
        </w:rPr>
      </w:pPr>
      <w:r w:rsidRPr="00E14C7E">
        <w:rPr>
          <w:rFonts w:eastAsia="Times New Roman" w:cstheme="minorHAnsi"/>
          <w:b/>
          <w:lang w:eastAsia="ar-SA"/>
        </w:rPr>
        <w:t>ZAMAWIAJĄCY:</w:t>
      </w:r>
    </w:p>
    <w:p w14:paraId="3D5530B8" w14:textId="77777777" w:rsidR="00AE70F7" w:rsidRPr="00E14C7E" w:rsidRDefault="006E45A0" w:rsidP="00552EA0">
      <w:pPr>
        <w:keepNext/>
        <w:tabs>
          <w:tab w:val="num" w:pos="432"/>
        </w:tabs>
        <w:suppressAutoHyphens/>
        <w:spacing w:after="0" w:line="360" w:lineRule="auto"/>
        <w:ind w:left="432" w:hanging="432"/>
        <w:jc w:val="center"/>
        <w:outlineLvl w:val="0"/>
        <w:rPr>
          <w:rFonts w:eastAsia="Times New Roman" w:cstheme="minorHAnsi"/>
          <w:b/>
          <w:lang w:eastAsia="ar-SA"/>
        </w:rPr>
      </w:pPr>
      <w:r w:rsidRPr="00E14C7E">
        <w:rPr>
          <w:rFonts w:eastAsia="Times New Roman" w:cstheme="minorHAnsi"/>
          <w:b/>
          <w:lang w:eastAsia="ar-SA"/>
        </w:rPr>
        <w:t xml:space="preserve">Komenda </w:t>
      </w:r>
      <w:r w:rsidR="00552EA0" w:rsidRPr="00E14C7E">
        <w:rPr>
          <w:rFonts w:eastAsia="Times New Roman" w:cstheme="minorHAnsi"/>
          <w:b/>
          <w:lang w:eastAsia="ar-SA"/>
        </w:rPr>
        <w:t>Powiatowa</w:t>
      </w:r>
      <w:r w:rsidRPr="00E14C7E">
        <w:rPr>
          <w:rFonts w:eastAsia="Times New Roman" w:cstheme="minorHAnsi"/>
          <w:b/>
          <w:lang w:eastAsia="ar-SA"/>
        </w:rPr>
        <w:t xml:space="preserve"> Państwowej Straży Pożarnej </w:t>
      </w:r>
    </w:p>
    <w:p w14:paraId="083AD139" w14:textId="77777777" w:rsidR="006E45A0" w:rsidRPr="00E14C7E" w:rsidRDefault="006E45A0" w:rsidP="00552EA0">
      <w:pPr>
        <w:keepNext/>
        <w:tabs>
          <w:tab w:val="num" w:pos="432"/>
        </w:tabs>
        <w:suppressAutoHyphens/>
        <w:spacing w:after="0" w:line="360" w:lineRule="auto"/>
        <w:ind w:left="432" w:hanging="432"/>
        <w:jc w:val="center"/>
        <w:outlineLvl w:val="0"/>
        <w:rPr>
          <w:rFonts w:eastAsia="Times New Roman" w:cstheme="minorHAnsi"/>
          <w:b/>
          <w:lang w:eastAsia="ar-SA"/>
        </w:rPr>
      </w:pPr>
      <w:r w:rsidRPr="00E14C7E">
        <w:rPr>
          <w:rFonts w:eastAsia="Times New Roman" w:cstheme="minorHAnsi"/>
          <w:b/>
          <w:lang w:eastAsia="ar-SA"/>
        </w:rPr>
        <w:t xml:space="preserve">w </w:t>
      </w:r>
      <w:r w:rsidR="00805578" w:rsidRPr="00E14C7E">
        <w:rPr>
          <w:rFonts w:eastAsia="Times New Roman" w:cstheme="minorHAnsi"/>
          <w:b/>
          <w:lang w:eastAsia="ar-SA"/>
        </w:rPr>
        <w:t>Ostrowcu Świętokrzyskim</w:t>
      </w:r>
    </w:p>
    <w:p w14:paraId="53792B08" w14:textId="77777777" w:rsidR="006E45A0" w:rsidRPr="00E14C7E" w:rsidRDefault="00AE70F7" w:rsidP="00552EA0">
      <w:pPr>
        <w:keepNext/>
        <w:tabs>
          <w:tab w:val="num" w:pos="432"/>
        </w:tabs>
        <w:suppressAutoHyphens/>
        <w:spacing w:after="0" w:line="360" w:lineRule="auto"/>
        <w:ind w:left="432" w:hanging="432"/>
        <w:jc w:val="center"/>
        <w:outlineLvl w:val="0"/>
        <w:rPr>
          <w:rFonts w:eastAsia="Times New Roman" w:cstheme="minorHAnsi"/>
          <w:b/>
          <w:lang w:eastAsia="ar-SA"/>
        </w:rPr>
      </w:pPr>
      <w:r w:rsidRPr="00E14C7E">
        <w:rPr>
          <w:rFonts w:eastAsia="Times New Roman" w:cstheme="minorHAnsi"/>
          <w:b/>
          <w:lang w:eastAsia="ar-SA"/>
        </w:rPr>
        <w:t xml:space="preserve">ul. </w:t>
      </w:r>
      <w:r w:rsidR="00805578" w:rsidRPr="00E14C7E">
        <w:rPr>
          <w:rFonts w:eastAsia="Times New Roman" w:cstheme="minorHAnsi"/>
          <w:b/>
          <w:lang w:eastAsia="ar-SA"/>
        </w:rPr>
        <w:t>Wardyńskiego 32, 27-400 Ostrowiec Św</w:t>
      </w:r>
      <w:r w:rsidR="00000B87">
        <w:rPr>
          <w:rFonts w:eastAsia="Times New Roman" w:cstheme="minorHAnsi"/>
          <w:b/>
          <w:lang w:eastAsia="ar-SA"/>
        </w:rPr>
        <w:t>iętokrzyski</w:t>
      </w:r>
    </w:p>
    <w:p w14:paraId="6A74BC01" w14:textId="77777777" w:rsidR="006E45A0" w:rsidRPr="00E14C7E" w:rsidRDefault="006E45A0" w:rsidP="00F8493B">
      <w:pPr>
        <w:spacing w:before="240" w:line="360" w:lineRule="auto"/>
        <w:jc w:val="both"/>
        <w:rPr>
          <w:rFonts w:cstheme="minorHAnsi"/>
          <w:b/>
        </w:rPr>
      </w:pPr>
      <w:r w:rsidRPr="00E14C7E">
        <w:rPr>
          <w:rFonts w:cstheme="minorHAnsi"/>
        </w:rPr>
        <w:t xml:space="preserve">Zaprasza do złożenia oferty w trybie art. 275 pkt 1 (trybie podstawowym bez negocjacji) </w:t>
      </w:r>
      <w:r w:rsidR="000600C3" w:rsidRPr="00E14C7E">
        <w:rPr>
          <w:rFonts w:cstheme="minorHAnsi"/>
        </w:rPr>
        <w:br/>
      </w:r>
      <w:r w:rsidRPr="00E14C7E">
        <w:rPr>
          <w:rFonts w:cstheme="minorHAnsi"/>
        </w:rPr>
        <w:t>o wartości zamówienia nieprzekraczającej progów unijnych o jakich stanowi art. 3 ustawy z 11 września 2019 r. - Prawo zamówień publicznych (</w:t>
      </w:r>
      <w:proofErr w:type="spellStart"/>
      <w:r w:rsidR="005215A7">
        <w:rPr>
          <w:rFonts w:cstheme="minorHAnsi"/>
        </w:rPr>
        <w:t>t</w:t>
      </w:r>
      <w:r w:rsidR="005B6EB2" w:rsidRPr="00E14C7E">
        <w:rPr>
          <w:rFonts w:cstheme="minorHAnsi"/>
        </w:rPr>
        <w:t>.</w:t>
      </w:r>
      <w:r w:rsidR="005215A7">
        <w:rPr>
          <w:rFonts w:cstheme="minorHAnsi"/>
        </w:rPr>
        <w:t>j</w:t>
      </w:r>
      <w:proofErr w:type="spellEnd"/>
      <w:r w:rsidR="005B6EB2" w:rsidRPr="00E14C7E">
        <w:rPr>
          <w:rFonts w:cstheme="minorHAnsi"/>
        </w:rPr>
        <w:t xml:space="preserve">. </w:t>
      </w:r>
      <w:r w:rsidRPr="00E14C7E">
        <w:rPr>
          <w:rFonts w:cstheme="minorHAnsi"/>
        </w:rPr>
        <w:t>Dz. U. z 20</w:t>
      </w:r>
      <w:r w:rsidR="005B6EB2" w:rsidRPr="00E14C7E">
        <w:rPr>
          <w:rFonts w:cstheme="minorHAnsi"/>
        </w:rPr>
        <w:t>21</w:t>
      </w:r>
      <w:r w:rsidRPr="00E14C7E">
        <w:rPr>
          <w:rFonts w:cstheme="minorHAnsi"/>
        </w:rPr>
        <w:t xml:space="preserve"> r. poz. </w:t>
      </w:r>
      <w:r w:rsidR="005B6EB2" w:rsidRPr="00E14C7E">
        <w:rPr>
          <w:rFonts w:cstheme="minorHAnsi"/>
        </w:rPr>
        <w:t xml:space="preserve">1129 z </w:t>
      </w:r>
      <w:proofErr w:type="spellStart"/>
      <w:r w:rsidR="005B6EB2" w:rsidRPr="00E14C7E">
        <w:rPr>
          <w:rFonts w:cstheme="minorHAnsi"/>
        </w:rPr>
        <w:t>późn</w:t>
      </w:r>
      <w:proofErr w:type="spellEnd"/>
      <w:r w:rsidR="005B6EB2" w:rsidRPr="00E14C7E">
        <w:rPr>
          <w:rFonts w:cstheme="minorHAnsi"/>
        </w:rPr>
        <w:t xml:space="preserve">. </w:t>
      </w:r>
      <w:r w:rsidR="000600C3" w:rsidRPr="00E14C7E">
        <w:rPr>
          <w:rFonts w:cstheme="minorHAnsi"/>
        </w:rPr>
        <w:t>z</w:t>
      </w:r>
      <w:r w:rsidR="005B6EB2" w:rsidRPr="00E14C7E">
        <w:rPr>
          <w:rFonts w:cstheme="minorHAnsi"/>
        </w:rPr>
        <w:t>m.</w:t>
      </w:r>
      <w:r w:rsidRPr="00E14C7E">
        <w:rPr>
          <w:rFonts w:cstheme="minorHAnsi"/>
        </w:rPr>
        <w:t>)</w:t>
      </w:r>
      <w:r w:rsidR="00AE70F7" w:rsidRPr="00E14C7E">
        <w:rPr>
          <w:rFonts w:cstheme="minorHAnsi"/>
        </w:rPr>
        <w:t xml:space="preserve"> </w:t>
      </w:r>
      <w:r w:rsidR="001C32FD" w:rsidRPr="00E14C7E">
        <w:rPr>
          <w:rFonts w:cstheme="minorHAnsi"/>
        </w:rPr>
        <w:t xml:space="preserve">zwanej </w:t>
      </w:r>
      <w:r w:rsidRPr="00E14C7E">
        <w:rPr>
          <w:rFonts w:cstheme="minorHAnsi"/>
        </w:rPr>
        <w:t>dale</w:t>
      </w:r>
      <w:r w:rsidR="00F326D1">
        <w:rPr>
          <w:rFonts w:cstheme="minorHAnsi"/>
        </w:rPr>
        <w:t>j</w:t>
      </w:r>
      <w:r w:rsidR="001C32FD" w:rsidRPr="00E14C7E">
        <w:rPr>
          <w:rFonts w:cstheme="minorHAnsi"/>
        </w:rPr>
        <w:t xml:space="preserve"> jako</w:t>
      </w:r>
      <w:r w:rsidRPr="00E14C7E">
        <w:rPr>
          <w:rFonts w:cstheme="minorHAnsi"/>
        </w:rPr>
        <w:t xml:space="preserve"> ustawy PZP na</w:t>
      </w:r>
      <w:r w:rsidR="00F326D1">
        <w:rPr>
          <w:rFonts w:cstheme="minorHAnsi"/>
        </w:rPr>
        <w:t>:</w:t>
      </w:r>
      <w:r w:rsidRPr="00E14C7E">
        <w:rPr>
          <w:rFonts w:cstheme="minorHAnsi"/>
        </w:rPr>
        <w:t xml:space="preserve"> </w:t>
      </w:r>
    </w:p>
    <w:p w14:paraId="1B5D53FF" w14:textId="77777777" w:rsidR="006E45A0" w:rsidRPr="00E14C7E" w:rsidRDefault="006E45A0" w:rsidP="006E45A0">
      <w:pPr>
        <w:spacing w:before="240" w:line="360" w:lineRule="auto"/>
        <w:jc w:val="center"/>
        <w:rPr>
          <w:rFonts w:cstheme="minorHAnsi"/>
          <w:b/>
        </w:rPr>
      </w:pPr>
      <w:r w:rsidRPr="00E14C7E">
        <w:rPr>
          <w:rFonts w:cstheme="minorHAnsi"/>
          <w:b/>
        </w:rPr>
        <w:t>DOSTAWĘ pn</w:t>
      </w:r>
      <w:r w:rsidR="003D5F99" w:rsidRPr="00E14C7E">
        <w:rPr>
          <w:rFonts w:cstheme="minorHAnsi"/>
          <w:b/>
        </w:rPr>
        <w:t>.</w:t>
      </w:r>
      <w:r w:rsidRPr="00E14C7E">
        <w:rPr>
          <w:rFonts w:cstheme="minorHAnsi"/>
          <w:b/>
        </w:rPr>
        <w:t>:</w:t>
      </w:r>
    </w:p>
    <w:p w14:paraId="666C2B1C" w14:textId="77777777" w:rsidR="00AE70F7" w:rsidRPr="00E14C7E" w:rsidRDefault="002C5C02" w:rsidP="002C5C02">
      <w:pPr>
        <w:autoSpaceDE w:val="0"/>
        <w:autoSpaceDN w:val="0"/>
        <w:adjustRightInd w:val="0"/>
        <w:spacing w:after="0" w:line="360" w:lineRule="auto"/>
        <w:ind w:left="744"/>
        <w:jc w:val="center"/>
        <w:rPr>
          <w:rFonts w:eastAsia="Times New Roman" w:cstheme="minorHAnsi"/>
          <w:b/>
          <w:bCs/>
          <w:lang w:eastAsia="pl-PL"/>
        </w:rPr>
      </w:pPr>
      <w:r w:rsidRPr="00E14C7E">
        <w:rPr>
          <w:rFonts w:cstheme="minorHAnsi"/>
        </w:rPr>
        <w:t>„</w:t>
      </w:r>
      <w:r w:rsidRPr="00E14C7E">
        <w:rPr>
          <w:rFonts w:eastAsia="Times New Roman" w:cstheme="minorHAnsi"/>
          <w:b/>
          <w:bCs/>
          <w:lang w:eastAsia="pl-PL"/>
        </w:rPr>
        <w:t>Dostawa paliw płynnych poprzez stacje paliw akceptujące bezgotówkowe karty paliwowe d</w:t>
      </w:r>
      <w:r w:rsidR="00D603A4" w:rsidRPr="00E14C7E">
        <w:rPr>
          <w:rFonts w:eastAsia="Times New Roman" w:cstheme="minorHAnsi"/>
          <w:b/>
          <w:bCs/>
          <w:lang w:eastAsia="pl-PL"/>
        </w:rPr>
        <w:t>la</w:t>
      </w:r>
      <w:r w:rsidRPr="00E14C7E">
        <w:rPr>
          <w:rFonts w:eastAsia="Times New Roman" w:cstheme="minorHAnsi"/>
          <w:b/>
          <w:bCs/>
          <w:lang w:eastAsia="pl-PL"/>
        </w:rPr>
        <w:t xml:space="preserve"> potrzeb Komendy Powiatowej Państwowej Straży Pożarnej </w:t>
      </w:r>
    </w:p>
    <w:p w14:paraId="5EBECA54" w14:textId="77777777" w:rsidR="002C5C02" w:rsidRPr="00E14C7E" w:rsidRDefault="002C5C02" w:rsidP="002C5C02">
      <w:pPr>
        <w:autoSpaceDE w:val="0"/>
        <w:autoSpaceDN w:val="0"/>
        <w:adjustRightInd w:val="0"/>
        <w:spacing w:after="0" w:line="360" w:lineRule="auto"/>
        <w:ind w:left="744"/>
        <w:jc w:val="center"/>
        <w:rPr>
          <w:rFonts w:cstheme="minorHAnsi"/>
        </w:rPr>
      </w:pPr>
      <w:r w:rsidRPr="00E14C7E">
        <w:rPr>
          <w:rFonts w:eastAsia="Times New Roman" w:cstheme="minorHAnsi"/>
          <w:b/>
          <w:bCs/>
          <w:lang w:eastAsia="pl-PL"/>
        </w:rPr>
        <w:t xml:space="preserve">w </w:t>
      </w:r>
      <w:r w:rsidR="00805578" w:rsidRPr="00E14C7E">
        <w:rPr>
          <w:rFonts w:eastAsia="Times New Roman" w:cstheme="minorHAnsi"/>
          <w:b/>
          <w:bCs/>
          <w:lang w:eastAsia="pl-PL"/>
        </w:rPr>
        <w:t>Ostrowcu Św</w:t>
      </w:r>
      <w:r w:rsidR="00E4682C">
        <w:rPr>
          <w:rFonts w:eastAsia="Times New Roman" w:cstheme="minorHAnsi"/>
          <w:b/>
          <w:bCs/>
          <w:lang w:eastAsia="pl-PL"/>
        </w:rPr>
        <w:t>iętokrzyskim</w:t>
      </w:r>
      <w:r w:rsidRPr="00E14C7E">
        <w:rPr>
          <w:rFonts w:cstheme="minorHAnsi"/>
        </w:rPr>
        <w:t>”</w:t>
      </w:r>
    </w:p>
    <w:p w14:paraId="5864EDB4" w14:textId="77777777" w:rsidR="006E45A0" w:rsidRPr="00E14C7E" w:rsidRDefault="006E45A0" w:rsidP="006E45A0">
      <w:pPr>
        <w:jc w:val="center"/>
        <w:rPr>
          <w:rFonts w:cstheme="minorHAnsi"/>
        </w:rPr>
      </w:pPr>
    </w:p>
    <w:p w14:paraId="32FFEF87" w14:textId="77777777" w:rsidR="006E45A0" w:rsidRPr="00E14C7E" w:rsidRDefault="006E45A0" w:rsidP="006E45A0">
      <w:pPr>
        <w:rPr>
          <w:rFonts w:cstheme="minorHAnsi"/>
          <w:b/>
          <w:bCs/>
        </w:rPr>
      </w:pPr>
    </w:p>
    <w:p w14:paraId="1F94DF6B" w14:textId="77777777" w:rsidR="002C5C02" w:rsidRDefault="002C5C02" w:rsidP="002C5C02">
      <w:pPr>
        <w:jc w:val="center"/>
        <w:rPr>
          <w:rFonts w:cstheme="minorHAnsi"/>
        </w:rPr>
      </w:pPr>
      <w:r w:rsidRPr="00E14C7E">
        <w:rPr>
          <w:rFonts w:cstheme="minorHAnsi"/>
        </w:rPr>
        <w:t>Nr postępowania: PT</w:t>
      </w:r>
      <w:r w:rsidR="00805578" w:rsidRPr="00E14C7E">
        <w:rPr>
          <w:rFonts w:cstheme="minorHAnsi"/>
        </w:rPr>
        <w:t>T</w:t>
      </w:r>
      <w:r w:rsidR="007D148D" w:rsidRPr="00E14C7E">
        <w:rPr>
          <w:rFonts w:cstheme="minorHAnsi"/>
        </w:rPr>
        <w:t>.</w:t>
      </w:r>
      <w:r w:rsidRPr="00E14C7E">
        <w:rPr>
          <w:rFonts w:cstheme="minorHAnsi"/>
        </w:rPr>
        <w:t>2370.</w:t>
      </w:r>
      <w:r w:rsidR="00805578" w:rsidRPr="00E14C7E">
        <w:rPr>
          <w:rFonts w:cstheme="minorHAnsi"/>
        </w:rPr>
        <w:t>1</w:t>
      </w:r>
      <w:r w:rsidRPr="00E14C7E">
        <w:rPr>
          <w:rFonts w:cstheme="minorHAnsi"/>
        </w:rPr>
        <w:t>.202</w:t>
      </w:r>
      <w:r w:rsidR="00AE70F7" w:rsidRPr="00E14C7E">
        <w:rPr>
          <w:rFonts w:cstheme="minorHAnsi"/>
        </w:rPr>
        <w:t>2</w:t>
      </w:r>
    </w:p>
    <w:p w14:paraId="2D4BC964" w14:textId="77777777" w:rsidR="00E14C7E" w:rsidRDefault="00E14C7E" w:rsidP="002C5C02">
      <w:pPr>
        <w:jc w:val="center"/>
        <w:rPr>
          <w:rFonts w:cstheme="minorHAnsi"/>
        </w:rPr>
      </w:pPr>
    </w:p>
    <w:p w14:paraId="4F79B9AC" w14:textId="77777777" w:rsidR="00E14C7E" w:rsidRDefault="00E14C7E" w:rsidP="002C5C02">
      <w:pPr>
        <w:jc w:val="center"/>
        <w:rPr>
          <w:rFonts w:cstheme="minorHAnsi"/>
        </w:rPr>
      </w:pPr>
    </w:p>
    <w:p w14:paraId="0BD4EC1B" w14:textId="77777777" w:rsidR="00E14C7E" w:rsidRPr="00E14C7E" w:rsidRDefault="00E14C7E" w:rsidP="002C5C02">
      <w:pPr>
        <w:jc w:val="center"/>
        <w:rPr>
          <w:rFonts w:cstheme="minorHAnsi"/>
          <w:b/>
        </w:rPr>
      </w:pPr>
    </w:p>
    <w:p w14:paraId="02727B83" w14:textId="77777777" w:rsidR="003D5F99" w:rsidRPr="00E14C7E" w:rsidRDefault="00422153" w:rsidP="00422907">
      <w:pPr>
        <w:ind w:left="4963" w:firstLine="709"/>
        <w:rPr>
          <w:rFonts w:cstheme="minorHAnsi"/>
        </w:rPr>
      </w:pPr>
      <w:r w:rsidRPr="00E14C7E">
        <w:rPr>
          <w:rFonts w:cstheme="minorHAnsi"/>
        </w:rPr>
        <w:t xml:space="preserve">         </w:t>
      </w:r>
      <w:r w:rsidR="000E2CC3">
        <w:rPr>
          <w:rFonts w:cstheme="minorHAnsi"/>
        </w:rPr>
        <w:t xml:space="preserve">     </w:t>
      </w:r>
      <w:r w:rsidR="003D5F99" w:rsidRPr="00E14C7E">
        <w:rPr>
          <w:rFonts w:cstheme="minorHAnsi"/>
        </w:rPr>
        <w:t>Zatwierdzam:</w:t>
      </w:r>
    </w:p>
    <w:p w14:paraId="0E6CC281" w14:textId="61F1287D" w:rsidR="00422907" w:rsidRDefault="00805578" w:rsidP="00716229">
      <w:pPr>
        <w:spacing w:after="0" w:line="240" w:lineRule="auto"/>
        <w:ind w:left="5681" w:hanging="5"/>
        <w:rPr>
          <w:rFonts w:cstheme="minorHAnsi"/>
        </w:rPr>
      </w:pPr>
      <w:r w:rsidRPr="00E14C7E">
        <w:rPr>
          <w:rFonts w:cstheme="minorHAnsi"/>
        </w:rPr>
        <w:t xml:space="preserve">      </w:t>
      </w:r>
      <w:r w:rsidR="00716229">
        <w:rPr>
          <w:rFonts w:cstheme="minorHAnsi"/>
        </w:rPr>
        <w:t xml:space="preserve"> </w:t>
      </w:r>
    </w:p>
    <w:p w14:paraId="7BAB3692" w14:textId="72598635" w:rsidR="00716229" w:rsidRDefault="00716229" w:rsidP="00716229">
      <w:pPr>
        <w:spacing w:after="0" w:line="240" w:lineRule="auto"/>
        <w:ind w:left="5681" w:hanging="5"/>
        <w:rPr>
          <w:rFonts w:cstheme="minorHAnsi"/>
        </w:rPr>
      </w:pPr>
    </w:p>
    <w:p w14:paraId="6F7E932A" w14:textId="65E0B275" w:rsidR="00716229" w:rsidRDefault="00716229" w:rsidP="00716229">
      <w:pPr>
        <w:spacing w:after="0" w:line="240" w:lineRule="auto"/>
        <w:ind w:left="5681" w:hanging="5"/>
        <w:rPr>
          <w:rFonts w:cstheme="minorHAnsi"/>
        </w:rPr>
      </w:pPr>
    </w:p>
    <w:p w14:paraId="782B2A9C" w14:textId="2B0EA965" w:rsidR="00716229" w:rsidRDefault="00716229" w:rsidP="00716229">
      <w:pPr>
        <w:spacing w:after="0" w:line="240" w:lineRule="auto"/>
        <w:ind w:left="5681" w:hanging="5"/>
        <w:rPr>
          <w:rFonts w:cstheme="minorHAnsi"/>
        </w:rPr>
      </w:pPr>
    </w:p>
    <w:p w14:paraId="6C8551F1" w14:textId="77777777" w:rsidR="00716229" w:rsidRPr="00E14C7E" w:rsidRDefault="00716229" w:rsidP="00716229">
      <w:pPr>
        <w:spacing w:after="0" w:line="240" w:lineRule="auto"/>
        <w:ind w:left="5681" w:hanging="5"/>
        <w:rPr>
          <w:rFonts w:cstheme="minorHAnsi"/>
        </w:rPr>
      </w:pPr>
    </w:p>
    <w:p w14:paraId="7D6E8B2D" w14:textId="77777777" w:rsidR="00422907" w:rsidRPr="00E14C7E" w:rsidRDefault="003D5F99" w:rsidP="00422907">
      <w:pPr>
        <w:spacing w:after="0"/>
        <w:ind w:left="4253" w:hanging="5"/>
        <w:jc w:val="both"/>
        <w:rPr>
          <w:rFonts w:cstheme="minorHAnsi"/>
          <w:color w:val="FF0000"/>
        </w:rPr>
      </w:pPr>
      <w:r w:rsidRPr="00E14C7E">
        <w:rPr>
          <w:rFonts w:cstheme="minorHAnsi"/>
          <w:color w:val="FF0000"/>
        </w:rPr>
        <w:tab/>
      </w:r>
    </w:p>
    <w:p w14:paraId="14DE4605" w14:textId="77777777" w:rsidR="006E45A0" w:rsidRPr="00E14C7E" w:rsidRDefault="00805578" w:rsidP="002C3DB4">
      <w:pPr>
        <w:spacing w:after="0" w:line="240" w:lineRule="auto"/>
        <w:ind w:left="4253" w:hanging="713"/>
        <w:jc w:val="both"/>
        <w:rPr>
          <w:rFonts w:cstheme="minorHAnsi"/>
        </w:rPr>
      </w:pPr>
      <w:r w:rsidRPr="00E14C7E">
        <w:rPr>
          <w:rFonts w:cstheme="minorHAnsi"/>
          <w:b/>
        </w:rPr>
        <w:lastRenderedPageBreak/>
        <w:t>5</w:t>
      </w:r>
      <w:r w:rsidR="00823561" w:rsidRPr="00E14C7E">
        <w:rPr>
          <w:rFonts w:cstheme="minorHAnsi"/>
          <w:b/>
        </w:rPr>
        <w:t xml:space="preserve"> </w:t>
      </w:r>
      <w:r w:rsidRPr="00E14C7E">
        <w:rPr>
          <w:rFonts w:cstheme="minorHAnsi"/>
          <w:b/>
        </w:rPr>
        <w:t>września</w:t>
      </w:r>
      <w:r w:rsidR="006E45A0" w:rsidRPr="00E14C7E">
        <w:rPr>
          <w:rFonts w:cstheme="minorHAnsi"/>
          <w:b/>
        </w:rPr>
        <w:t xml:space="preserve"> 202</w:t>
      </w:r>
      <w:r w:rsidR="00AE70F7" w:rsidRPr="00E14C7E">
        <w:rPr>
          <w:rFonts w:cstheme="minorHAnsi"/>
          <w:b/>
        </w:rPr>
        <w:t>2</w:t>
      </w:r>
    </w:p>
    <w:p w14:paraId="2E30ED48" w14:textId="77777777" w:rsidR="002058F1" w:rsidRPr="00E14C7E" w:rsidRDefault="002058F1" w:rsidP="002C3DB4">
      <w:pPr>
        <w:pStyle w:val="Nagwek2"/>
        <w:spacing w:before="0" w:after="0" w:line="240" w:lineRule="auto"/>
        <w:rPr>
          <w:rFonts w:asciiTheme="minorHAnsi" w:hAnsiTheme="minorHAnsi" w:cstheme="minorHAnsi"/>
          <w:sz w:val="22"/>
          <w:szCs w:val="22"/>
          <w:u w:val="single"/>
        </w:rPr>
      </w:pPr>
      <w:bookmarkStart w:id="0" w:name="_Toc69376128"/>
    </w:p>
    <w:p w14:paraId="260BB73A" w14:textId="77777777" w:rsidR="00F8493B" w:rsidRPr="00E14C7E" w:rsidRDefault="00F8493B">
      <w:pPr>
        <w:pStyle w:val="Nagwek2"/>
        <w:numPr>
          <w:ilvl w:val="0"/>
          <w:numId w:val="34"/>
        </w:numPr>
        <w:spacing w:before="0" w:after="0" w:line="240" w:lineRule="auto"/>
        <w:rPr>
          <w:rFonts w:asciiTheme="minorHAnsi" w:hAnsiTheme="minorHAnsi" w:cstheme="minorHAnsi"/>
          <w:sz w:val="22"/>
          <w:szCs w:val="22"/>
          <w:u w:val="single"/>
        </w:rPr>
      </w:pPr>
      <w:r w:rsidRPr="00E14C7E">
        <w:rPr>
          <w:rFonts w:asciiTheme="minorHAnsi" w:hAnsiTheme="minorHAnsi" w:cstheme="minorHAnsi"/>
          <w:sz w:val="22"/>
          <w:szCs w:val="22"/>
          <w:u w:val="single"/>
        </w:rPr>
        <w:t>N</w:t>
      </w:r>
      <w:r w:rsidR="00302F4D" w:rsidRPr="00E14C7E">
        <w:rPr>
          <w:rFonts w:asciiTheme="minorHAnsi" w:hAnsiTheme="minorHAnsi" w:cstheme="minorHAnsi"/>
          <w:sz w:val="22"/>
          <w:szCs w:val="22"/>
          <w:u w:val="single"/>
        </w:rPr>
        <w:t xml:space="preserve">AZWA I </w:t>
      </w:r>
      <w:r w:rsidR="002058F1" w:rsidRPr="00E14C7E">
        <w:rPr>
          <w:rFonts w:asciiTheme="minorHAnsi" w:hAnsiTheme="minorHAnsi" w:cstheme="minorHAnsi"/>
          <w:sz w:val="22"/>
          <w:szCs w:val="22"/>
          <w:u w:val="single"/>
        </w:rPr>
        <w:t>ADRES  ZAMAWIAJĄCEGO</w:t>
      </w:r>
      <w:bookmarkEnd w:id="0"/>
    </w:p>
    <w:p w14:paraId="2A80FE45" w14:textId="77777777" w:rsidR="002058F1" w:rsidRPr="00E14C7E" w:rsidRDefault="002058F1" w:rsidP="002C3DB4">
      <w:pPr>
        <w:spacing w:after="0" w:line="240" w:lineRule="auto"/>
        <w:rPr>
          <w:rFonts w:cstheme="minorHAnsi"/>
          <w:lang w:eastAsia="pl-PL"/>
        </w:rPr>
      </w:pPr>
    </w:p>
    <w:p w14:paraId="31A75A82" w14:textId="77777777" w:rsidR="00F8493B" w:rsidRPr="00E14C7E" w:rsidRDefault="00F8493B" w:rsidP="002C3DB4">
      <w:pPr>
        <w:pStyle w:val="Teksttreci30"/>
        <w:shd w:val="clear" w:color="auto" w:fill="auto"/>
        <w:spacing w:line="240" w:lineRule="auto"/>
        <w:ind w:right="240"/>
        <w:jc w:val="left"/>
        <w:rPr>
          <w:rFonts w:asciiTheme="minorHAnsi" w:hAnsiTheme="minorHAnsi" w:cstheme="minorHAnsi"/>
          <w:sz w:val="22"/>
          <w:szCs w:val="22"/>
        </w:rPr>
      </w:pPr>
      <w:r w:rsidRPr="00E14C7E">
        <w:rPr>
          <w:rFonts w:asciiTheme="minorHAnsi" w:hAnsiTheme="minorHAnsi" w:cstheme="minorHAnsi"/>
          <w:sz w:val="22"/>
          <w:szCs w:val="22"/>
        </w:rPr>
        <w:t xml:space="preserve">Komenda </w:t>
      </w:r>
      <w:r w:rsidR="007F4471" w:rsidRPr="00E14C7E">
        <w:rPr>
          <w:rFonts w:asciiTheme="minorHAnsi" w:hAnsiTheme="minorHAnsi" w:cstheme="minorHAnsi"/>
          <w:sz w:val="22"/>
          <w:szCs w:val="22"/>
        </w:rPr>
        <w:t>Powiatowa</w:t>
      </w:r>
      <w:r w:rsidRPr="00E14C7E">
        <w:rPr>
          <w:rFonts w:asciiTheme="minorHAnsi" w:hAnsiTheme="minorHAnsi" w:cstheme="minorHAnsi"/>
          <w:sz w:val="22"/>
          <w:szCs w:val="22"/>
        </w:rPr>
        <w:t xml:space="preserve"> Państw</w:t>
      </w:r>
      <w:r w:rsidR="00790516" w:rsidRPr="00E14C7E">
        <w:rPr>
          <w:rFonts w:asciiTheme="minorHAnsi" w:hAnsiTheme="minorHAnsi" w:cstheme="minorHAnsi"/>
          <w:sz w:val="22"/>
          <w:szCs w:val="22"/>
        </w:rPr>
        <w:t>owej Straży Pożarnej</w:t>
      </w:r>
      <w:r w:rsidR="001A6288" w:rsidRPr="00E14C7E">
        <w:rPr>
          <w:rFonts w:asciiTheme="minorHAnsi" w:hAnsiTheme="minorHAnsi" w:cstheme="minorHAnsi"/>
          <w:sz w:val="22"/>
          <w:szCs w:val="22"/>
        </w:rPr>
        <w:t xml:space="preserve"> </w:t>
      </w:r>
      <w:r w:rsidR="00790516" w:rsidRPr="00E14C7E">
        <w:rPr>
          <w:rFonts w:asciiTheme="minorHAnsi" w:hAnsiTheme="minorHAnsi" w:cstheme="minorHAnsi"/>
          <w:sz w:val="22"/>
          <w:szCs w:val="22"/>
        </w:rPr>
        <w:t xml:space="preserve">w </w:t>
      </w:r>
      <w:r w:rsidR="00805578" w:rsidRPr="00E14C7E">
        <w:rPr>
          <w:rFonts w:asciiTheme="minorHAnsi" w:hAnsiTheme="minorHAnsi" w:cstheme="minorHAnsi"/>
          <w:sz w:val="22"/>
          <w:szCs w:val="22"/>
        </w:rPr>
        <w:t>Ostrowcu Św</w:t>
      </w:r>
      <w:r w:rsidR="00292BFD">
        <w:rPr>
          <w:rFonts w:asciiTheme="minorHAnsi" w:hAnsiTheme="minorHAnsi" w:cstheme="minorHAnsi"/>
          <w:sz w:val="22"/>
          <w:szCs w:val="22"/>
        </w:rPr>
        <w:t>iętokrzyskim</w:t>
      </w:r>
      <w:r w:rsidR="00805578" w:rsidRPr="00E14C7E">
        <w:rPr>
          <w:rFonts w:asciiTheme="minorHAnsi" w:hAnsiTheme="minorHAnsi" w:cstheme="minorHAnsi"/>
          <w:sz w:val="22"/>
          <w:szCs w:val="22"/>
        </w:rPr>
        <w:t xml:space="preserve"> </w:t>
      </w:r>
      <w:r w:rsidR="00790516" w:rsidRPr="00E14C7E">
        <w:rPr>
          <w:rFonts w:asciiTheme="minorHAnsi" w:hAnsiTheme="minorHAnsi" w:cstheme="minorHAnsi"/>
          <w:sz w:val="22"/>
          <w:szCs w:val="22"/>
        </w:rPr>
        <w:br/>
        <w:t xml:space="preserve">ul. </w:t>
      </w:r>
      <w:r w:rsidR="00805578" w:rsidRPr="00E14C7E">
        <w:rPr>
          <w:rFonts w:asciiTheme="minorHAnsi" w:hAnsiTheme="minorHAnsi" w:cstheme="minorHAnsi"/>
          <w:sz w:val="22"/>
          <w:szCs w:val="22"/>
        </w:rPr>
        <w:t>Wardyńskiego 32</w:t>
      </w:r>
      <w:r w:rsidRPr="00E14C7E">
        <w:rPr>
          <w:rFonts w:asciiTheme="minorHAnsi" w:hAnsiTheme="minorHAnsi" w:cstheme="minorHAnsi"/>
          <w:sz w:val="22"/>
          <w:szCs w:val="22"/>
        </w:rPr>
        <w:br/>
      </w:r>
      <w:r w:rsidR="00805578" w:rsidRPr="00E14C7E">
        <w:rPr>
          <w:rFonts w:asciiTheme="minorHAnsi" w:hAnsiTheme="minorHAnsi" w:cstheme="minorHAnsi"/>
          <w:sz w:val="22"/>
          <w:szCs w:val="22"/>
        </w:rPr>
        <w:t>27-400</w:t>
      </w:r>
      <w:r w:rsidR="00AE70F7" w:rsidRPr="00E14C7E">
        <w:rPr>
          <w:rFonts w:asciiTheme="minorHAnsi" w:hAnsiTheme="minorHAnsi" w:cstheme="minorHAnsi"/>
          <w:sz w:val="22"/>
          <w:szCs w:val="22"/>
        </w:rPr>
        <w:t xml:space="preserve"> </w:t>
      </w:r>
      <w:r w:rsidR="00805578" w:rsidRPr="00E14C7E">
        <w:rPr>
          <w:rFonts w:asciiTheme="minorHAnsi" w:hAnsiTheme="minorHAnsi" w:cstheme="minorHAnsi"/>
          <w:sz w:val="22"/>
          <w:szCs w:val="22"/>
        </w:rPr>
        <w:t>Ostrowiec Świętokrzyski</w:t>
      </w:r>
    </w:p>
    <w:p w14:paraId="7C4804F7" w14:textId="77777777" w:rsidR="00BF6FF1" w:rsidRPr="00E14C7E" w:rsidRDefault="00790516" w:rsidP="002C3DB4">
      <w:pPr>
        <w:spacing w:after="0" w:line="240" w:lineRule="auto"/>
        <w:ind w:left="284"/>
        <w:jc w:val="both"/>
        <w:rPr>
          <w:rFonts w:cstheme="minorHAnsi"/>
        </w:rPr>
      </w:pPr>
      <w:r w:rsidRPr="00E14C7E">
        <w:rPr>
          <w:rFonts w:cstheme="minorHAnsi"/>
        </w:rPr>
        <w:t xml:space="preserve">NIP: </w:t>
      </w:r>
      <w:r w:rsidR="0094004D" w:rsidRPr="00E14C7E">
        <w:rPr>
          <w:rFonts w:cstheme="minorHAnsi"/>
        </w:rPr>
        <w:t>661-11-53-598</w:t>
      </w:r>
      <w:r w:rsidR="00AE70F7" w:rsidRPr="00E14C7E">
        <w:rPr>
          <w:rFonts w:cstheme="minorHAnsi"/>
        </w:rPr>
        <w:t xml:space="preserve">, REGON: </w:t>
      </w:r>
      <w:r w:rsidR="0094004D" w:rsidRPr="00E14C7E">
        <w:rPr>
          <w:rFonts w:cstheme="minorHAnsi"/>
        </w:rPr>
        <w:t>290707890</w:t>
      </w:r>
    </w:p>
    <w:p w14:paraId="71F36C77" w14:textId="77777777" w:rsidR="00BF6FF1" w:rsidRPr="00E14C7E" w:rsidRDefault="00BF6FF1" w:rsidP="002C3DB4">
      <w:pPr>
        <w:spacing w:after="0" w:line="240" w:lineRule="auto"/>
        <w:ind w:left="284"/>
        <w:jc w:val="both"/>
        <w:rPr>
          <w:rFonts w:cstheme="minorHAnsi"/>
        </w:rPr>
      </w:pPr>
      <w:r w:rsidRPr="00E14C7E">
        <w:rPr>
          <w:rFonts w:cstheme="minorHAnsi"/>
        </w:rPr>
        <w:t xml:space="preserve">tel. +48 </w:t>
      </w:r>
      <w:r w:rsidR="0094004D" w:rsidRPr="00E14C7E">
        <w:rPr>
          <w:rFonts w:cstheme="minorHAnsi"/>
        </w:rPr>
        <w:t>41 24 89 435</w:t>
      </w:r>
      <w:r w:rsidR="000600C3" w:rsidRPr="00E14C7E">
        <w:rPr>
          <w:rFonts w:cstheme="minorHAnsi"/>
        </w:rPr>
        <w:t>;</w:t>
      </w:r>
      <w:r w:rsidR="00627EF5" w:rsidRPr="00E14C7E">
        <w:rPr>
          <w:rFonts w:cstheme="minorHAnsi"/>
        </w:rPr>
        <w:t xml:space="preserve"> </w:t>
      </w:r>
      <w:r w:rsidRPr="00E14C7E">
        <w:rPr>
          <w:rFonts w:cstheme="minorHAnsi"/>
        </w:rPr>
        <w:t xml:space="preserve">fax. +48 </w:t>
      </w:r>
      <w:r w:rsidR="0094004D" w:rsidRPr="00E14C7E">
        <w:rPr>
          <w:rFonts w:cstheme="minorHAnsi"/>
        </w:rPr>
        <w:t>41 24 76 200</w:t>
      </w:r>
    </w:p>
    <w:p w14:paraId="2295116F" w14:textId="77777777" w:rsidR="00BF6FF1" w:rsidRPr="00E14C7E" w:rsidRDefault="000852FD" w:rsidP="002C3DB4">
      <w:pPr>
        <w:spacing w:after="0" w:line="240" w:lineRule="auto"/>
        <w:rPr>
          <w:rFonts w:cstheme="minorHAnsi"/>
          <w:b/>
        </w:rPr>
      </w:pPr>
      <w:r w:rsidRPr="00E14C7E">
        <w:rPr>
          <w:rFonts w:cstheme="minorHAnsi"/>
        </w:rPr>
        <w:t xml:space="preserve">Adres strony internetowej </w:t>
      </w:r>
      <w:r w:rsidR="00BF6FF1" w:rsidRPr="00E14C7E">
        <w:rPr>
          <w:rFonts w:cstheme="minorHAnsi"/>
        </w:rPr>
        <w:t>prowadzonego</w:t>
      </w:r>
      <w:r w:rsidRPr="00E14C7E">
        <w:rPr>
          <w:rFonts w:cstheme="minorHAnsi"/>
        </w:rPr>
        <w:t xml:space="preserve"> </w:t>
      </w:r>
      <w:r w:rsidR="00BF6FF1" w:rsidRPr="00E14C7E">
        <w:rPr>
          <w:rFonts w:cstheme="minorHAnsi"/>
        </w:rPr>
        <w:t>postępowania:</w:t>
      </w:r>
      <w:r w:rsidRPr="00E14C7E">
        <w:rPr>
          <w:rFonts w:cstheme="minorHAnsi"/>
        </w:rPr>
        <w:t xml:space="preserve"> </w:t>
      </w:r>
      <w:hyperlink r:id="rId8" w:history="1">
        <w:r w:rsidR="0094004D" w:rsidRPr="00E14C7E">
          <w:rPr>
            <w:rStyle w:val="Hipercze"/>
            <w:rFonts w:asciiTheme="minorHAnsi" w:hAnsiTheme="minorHAnsi" w:cstheme="minorHAnsi"/>
            <w:color w:val="auto"/>
          </w:rPr>
          <w:t>https://platformazakupowa.pl/pn/swietokrzyska_straz</w:t>
        </w:r>
      </w:hyperlink>
    </w:p>
    <w:p w14:paraId="4BCAA112" w14:textId="77777777" w:rsidR="005B43AC" w:rsidRPr="00E14C7E" w:rsidRDefault="005B43AC" w:rsidP="002C3DB4">
      <w:pPr>
        <w:spacing w:after="0" w:line="240" w:lineRule="auto"/>
        <w:rPr>
          <w:rFonts w:cstheme="minorHAnsi"/>
          <w:lang w:eastAsia="pl-PL"/>
        </w:rPr>
      </w:pPr>
      <w:r w:rsidRPr="00E14C7E">
        <w:rPr>
          <w:rFonts w:cstheme="minorHAnsi"/>
          <w:b/>
        </w:rPr>
        <w:t xml:space="preserve"> </w:t>
      </w:r>
      <w:r w:rsidRPr="00E14C7E">
        <w:rPr>
          <w:rFonts w:cstheme="minorHAnsi"/>
        </w:rPr>
        <w:t>e-mail</w:t>
      </w:r>
      <w:r w:rsidRPr="00E14C7E">
        <w:rPr>
          <w:rFonts w:cstheme="minorHAnsi"/>
          <w:b/>
        </w:rPr>
        <w:t xml:space="preserve">: </w:t>
      </w:r>
      <w:hyperlink r:id="rId9" w:history="1">
        <w:r w:rsidR="0094004D" w:rsidRPr="00E14C7E">
          <w:rPr>
            <w:rStyle w:val="Hipercze"/>
            <w:rFonts w:asciiTheme="minorHAnsi" w:hAnsiTheme="minorHAnsi" w:cstheme="minorHAnsi"/>
            <w:b/>
            <w:color w:val="auto"/>
          </w:rPr>
          <w:t>pt@straz.ostrowiec.pl</w:t>
        </w:r>
      </w:hyperlink>
      <w:r w:rsidRPr="00E14C7E">
        <w:rPr>
          <w:rFonts w:cstheme="minorHAnsi"/>
        </w:rPr>
        <w:t xml:space="preserve"> – w przypadku awarii platformy zakupowej</w:t>
      </w:r>
    </w:p>
    <w:p w14:paraId="37920FE6" w14:textId="77777777" w:rsidR="00F8493B" w:rsidRPr="00E14C7E" w:rsidRDefault="00F8493B" w:rsidP="002C3DB4">
      <w:pPr>
        <w:spacing w:after="0" w:line="240" w:lineRule="auto"/>
        <w:rPr>
          <w:rFonts w:cstheme="minorHAnsi"/>
        </w:rPr>
      </w:pPr>
      <w:r w:rsidRPr="00E14C7E">
        <w:rPr>
          <w:rFonts w:cstheme="minorHAnsi"/>
        </w:rPr>
        <w:t>Godziny pracy Zamawiającego: 7.30-15.30</w:t>
      </w:r>
    </w:p>
    <w:p w14:paraId="7978B4A8" w14:textId="77777777" w:rsidR="005B43AC" w:rsidRPr="00E14C7E" w:rsidRDefault="005B43AC" w:rsidP="002C3DB4">
      <w:pPr>
        <w:spacing w:after="0" w:line="240" w:lineRule="auto"/>
        <w:rPr>
          <w:rFonts w:cstheme="minorHAnsi"/>
        </w:rPr>
      </w:pPr>
      <w:r w:rsidRPr="00E14C7E">
        <w:rPr>
          <w:rFonts w:cstheme="minorHAnsi"/>
        </w:rPr>
        <w:t>Osoby upoważnione do komunikowania się z wykonawcami:</w:t>
      </w:r>
    </w:p>
    <w:p w14:paraId="26B78386" w14:textId="77777777" w:rsidR="005B43AC" w:rsidRPr="00E14C7E" w:rsidRDefault="005B43AC" w:rsidP="002C3DB4">
      <w:pPr>
        <w:spacing w:after="0" w:line="240" w:lineRule="auto"/>
        <w:rPr>
          <w:rFonts w:cstheme="minorHAnsi"/>
        </w:rPr>
      </w:pPr>
      <w:r w:rsidRPr="00E14C7E">
        <w:rPr>
          <w:rFonts w:cstheme="minorHAnsi"/>
        </w:rPr>
        <w:t>-</w:t>
      </w:r>
      <w:r w:rsidR="002C3DB4" w:rsidRPr="00E14C7E">
        <w:rPr>
          <w:rFonts w:cstheme="minorHAnsi"/>
        </w:rPr>
        <w:t xml:space="preserve"> </w:t>
      </w:r>
      <w:r w:rsidR="0094004D" w:rsidRPr="00E14C7E">
        <w:rPr>
          <w:rFonts w:cstheme="minorHAnsi"/>
        </w:rPr>
        <w:t>Karol Gębusia – tel. 47 801 83 82</w:t>
      </w:r>
    </w:p>
    <w:p w14:paraId="693D7422" w14:textId="77777777" w:rsidR="005B43AC" w:rsidRPr="00E14C7E" w:rsidRDefault="005B43AC" w:rsidP="002C3DB4">
      <w:pPr>
        <w:spacing w:after="0" w:line="240" w:lineRule="auto"/>
        <w:rPr>
          <w:rFonts w:cstheme="minorHAnsi"/>
        </w:rPr>
      </w:pPr>
      <w:r w:rsidRPr="00E14C7E">
        <w:rPr>
          <w:rFonts w:cstheme="minorHAnsi"/>
        </w:rPr>
        <w:t>-</w:t>
      </w:r>
      <w:r w:rsidR="002C3DB4" w:rsidRPr="00E14C7E">
        <w:rPr>
          <w:rFonts w:cstheme="minorHAnsi"/>
        </w:rPr>
        <w:t xml:space="preserve"> </w:t>
      </w:r>
      <w:r w:rsidR="0094004D" w:rsidRPr="00E14C7E">
        <w:rPr>
          <w:rFonts w:cstheme="minorHAnsi"/>
        </w:rPr>
        <w:t>st</w:t>
      </w:r>
      <w:r w:rsidR="003D0829" w:rsidRPr="00E14C7E">
        <w:rPr>
          <w:rFonts w:cstheme="minorHAnsi"/>
        </w:rPr>
        <w:t>.</w:t>
      </w:r>
      <w:r w:rsidR="0094004D" w:rsidRPr="00E14C7E">
        <w:rPr>
          <w:rFonts w:cstheme="minorHAnsi"/>
        </w:rPr>
        <w:t xml:space="preserve"> str. </w:t>
      </w:r>
      <w:r w:rsidR="003D0829" w:rsidRPr="00E14C7E">
        <w:rPr>
          <w:rFonts w:cstheme="minorHAnsi"/>
        </w:rPr>
        <w:t>Konrad Pilecki tel. 47 801 83 81</w:t>
      </w:r>
    </w:p>
    <w:p w14:paraId="759D2EFD" w14:textId="77777777" w:rsidR="00F8493B" w:rsidRPr="00E14C7E" w:rsidRDefault="00F8493B" w:rsidP="002C3DB4">
      <w:pPr>
        <w:spacing w:after="0" w:line="240" w:lineRule="auto"/>
        <w:jc w:val="both"/>
        <w:rPr>
          <w:rFonts w:cstheme="minorHAnsi"/>
          <w:u w:val="single"/>
        </w:rPr>
      </w:pPr>
      <w:r w:rsidRPr="00E14C7E">
        <w:rPr>
          <w:rFonts w:cstheme="minorHAnsi"/>
          <w:b/>
          <w:highlight w:val="white"/>
          <w:u w:val="single"/>
        </w:rPr>
        <w:t xml:space="preserve">Uwaga! </w:t>
      </w:r>
      <w:r w:rsidRPr="00E14C7E">
        <w:rPr>
          <w:rFonts w:cstheme="minorHAnsi"/>
          <w:highlight w:val="white"/>
          <w:u w:val="single"/>
        </w:rPr>
        <w:t xml:space="preserve">W przypadku gdy wniosek o wgląd w protokół, o którym </w:t>
      </w:r>
      <w:r w:rsidR="00832E75" w:rsidRPr="00E14C7E">
        <w:rPr>
          <w:rFonts w:cstheme="minorHAnsi"/>
          <w:highlight w:val="white"/>
          <w:u w:val="single"/>
        </w:rPr>
        <w:t>mowa w art. 74 ust. 1 ustawy PZP</w:t>
      </w:r>
      <w:r w:rsidRPr="00E14C7E">
        <w:rPr>
          <w:rFonts w:cstheme="minorHAnsi"/>
          <w:highlight w:val="white"/>
          <w:u w:val="single"/>
        </w:rPr>
        <w:t xml:space="preserve"> wpłynie po godzinach pracy Zamawiającego, odpowiedź zostanie udzielona dnia następnego (roboczego).</w:t>
      </w:r>
    </w:p>
    <w:p w14:paraId="2A209CAB" w14:textId="77777777" w:rsidR="00F8493B" w:rsidRPr="00E14C7E" w:rsidRDefault="00F8493B" w:rsidP="002C3DB4">
      <w:pPr>
        <w:spacing w:after="0" w:line="240" w:lineRule="auto"/>
        <w:jc w:val="both"/>
        <w:rPr>
          <w:rFonts w:cstheme="minorHAnsi"/>
          <w:b/>
          <w:u w:val="single"/>
        </w:rPr>
      </w:pPr>
      <w:r w:rsidRPr="00E14C7E">
        <w:rPr>
          <w:rFonts w:cstheme="minorHAnsi"/>
          <w:b/>
          <w:u w:val="single"/>
        </w:rPr>
        <w:t xml:space="preserve">Uwaga! </w:t>
      </w:r>
      <w:r w:rsidRPr="00E14C7E">
        <w:rPr>
          <w:rFonts w:cstheme="minorHAnsi"/>
          <w:u w:val="single"/>
        </w:rPr>
        <w:t>Zamawiający przypomina, że w toku postępowania zgodnie z art. 61 ust. 2 ust</w:t>
      </w:r>
      <w:r w:rsidR="00832E75" w:rsidRPr="00E14C7E">
        <w:rPr>
          <w:rFonts w:cstheme="minorHAnsi"/>
          <w:u w:val="single"/>
        </w:rPr>
        <w:t xml:space="preserve">awy </w:t>
      </w:r>
      <w:r w:rsidR="00832E75" w:rsidRPr="00E14C7E">
        <w:rPr>
          <w:rFonts w:cstheme="minorHAnsi"/>
          <w:highlight w:val="white"/>
          <w:u w:val="single"/>
        </w:rPr>
        <w:t>PZP</w:t>
      </w:r>
      <w:r w:rsidRPr="00E14C7E">
        <w:rPr>
          <w:rFonts w:cstheme="minorHAnsi"/>
          <w:u w:val="single"/>
        </w:rPr>
        <w:t xml:space="preserve"> komunikacja ustna dopuszczalna jest jedynie w toku negocjacji lub dialogu oraz</w:t>
      </w:r>
      <w:r w:rsidR="007A0DD6" w:rsidRPr="00E14C7E">
        <w:rPr>
          <w:rFonts w:cstheme="minorHAnsi"/>
          <w:u w:val="single"/>
        </w:rPr>
        <w:br/>
      </w:r>
      <w:r w:rsidRPr="00E14C7E">
        <w:rPr>
          <w:rFonts w:cstheme="minorHAnsi"/>
          <w:u w:val="single"/>
        </w:rPr>
        <w:t xml:space="preserve">w odniesieniu do informacji, które nie są istotne. Zasady dotyczące sposobu komunikowania się zostały przez Zamawiającego umieszczone </w:t>
      </w:r>
      <w:r w:rsidRPr="00E14C7E">
        <w:rPr>
          <w:rFonts w:cstheme="minorHAnsi"/>
          <w:b/>
          <w:u w:val="single"/>
        </w:rPr>
        <w:t xml:space="preserve">w rozdziale XII </w:t>
      </w:r>
      <w:r w:rsidR="000600C3" w:rsidRPr="00E14C7E">
        <w:rPr>
          <w:rFonts w:cstheme="minorHAnsi"/>
          <w:b/>
          <w:u w:val="single"/>
        </w:rPr>
        <w:t>ust.</w:t>
      </w:r>
      <w:r w:rsidRPr="00E14C7E">
        <w:rPr>
          <w:rFonts w:cstheme="minorHAnsi"/>
          <w:b/>
          <w:u w:val="single"/>
        </w:rPr>
        <w:t xml:space="preserve"> 3.</w:t>
      </w:r>
    </w:p>
    <w:p w14:paraId="4027103B" w14:textId="77777777" w:rsidR="002C3DB4" w:rsidRPr="00E14C7E" w:rsidRDefault="002C3DB4" w:rsidP="002C3DB4">
      <w:pPr>
        <w:spacing w:after="0" w:line="240" w:lineRule="auto"/>
        <w:jc w:val="both"/>
        <w:rPr>
          <w:rFonts w:cstheme="minorHAnsi"/>
          <w:b/>
          <w:color w:val="FF0000"/>
          <w:u w:val="single"/>
        </w:rPr>
      </w:pPr>
    </w:p>
    <w:p w14:paraId="35A6858B" w14:textId="77777777" w:rsidR="00F8493B" w:rsidRPr="00E14C7E" w:rsidRDefault="00F8493B">
      <w:pPr>
        <w:pStyle w:val="Nagwek2"/>
        <w:numPr>
          <w:ilvl w:val="0"/>
          <w:numId w:val="34"/>
        </w:numPr>
        <w:spacing w:before="0" w:after="0" w:line="240" w:lineRule="auto"/>
        <w:rPr>
          <w:rFonts w:asciiTheme="minorHAnsi" w:hAnsiTheme="minorHAnsi" w:cstheme="minorHAnsi"/>
          <w:sz w:val="22"/>
          <w:szCs w:val="22"/>
          <w:u w:val="single"/>
        </w:rPr>
      </w:pPr>
      <w:bookmarkStart w:id="1" w:name="_Toc69376129"/>
      <w:r w:rsidRPr="00E14C7E">
        <w:rPr>
          <w:rFonts w:asciiTheme="minorHAnsi" w:hAnsiTheme="minorHAnsi" w:cstheme="minorHAnsi"/>
          <w:sz w:val="22"/>
          <w:szCs w:val="22"/>
          <w:u w:val="single"/>
        </w:rPr>
        <w:t>O</w:t>
      </w:r>
      <w:bookmarkEnd w:id="1"/>
      <w:r w:rsidR="002058F1" w:rsidRPr="00E14C7E">
        <w:rPr>
          <w:rFonts w:asciiTheme="minorHAnsi" w:hAnsiTheme="minorHAnsi" w:cstheme="minorHAnsi"/>
          <w:sz w:val="22"/>
          <w:szCs w:val="22"/>
          <w:u w:val="single"/>
        </w:rPr>
        <w:t>CHRONA DANYCH OSOBOWYCH</w:t>
      </w:r>
      <w:r w:rsidR="0086363F" w:rsidRPr="00E14C7E">
        <w:rPr>
          <w:rFonts w:asciiTheme="minorHAnsi" w:hAnsiTheme="minorHAnsi" w:cstheme="minorHAnsi"/>
          <w:sz w:val="22"/>
          <w:szCs w:val="22"/>
          <w:u w:val="single"/>
        </w:rPr>
        <w:br/>
      </w:r>
    </w:p>
    <w:p w14:paraId="505E04BB" w14:textId="77777777" w:rsidR="00400CE3" w:rsidRPr="00E14C7E" w:rsidRDefault="00400CE3" w:rsidP="00400CE3">
      <w:pPr>
        <w:pStyle w:val="Akapitzlist"/>
        <w:spacing w:after="120"/>
        <w:ind w:left="142"/>
        <w:jc w:val="both"/>
        <w:rPr>
          <w:rFonts w:cstheme="minorHAnsi"/>
        </w:rPr>
      </w:pPr>
      <w:r w:rsidRPr="00E14C7E">
        <w:rPr>
          <w:rFonts w:cstheme="minorHAnsi"/>
        </w:rPr>
        <w:t>1. Klauzula informacyjna – RODO</w:t>
      </w:r>
    </w:p>
    <w:p w14:paraId="41E84E9A" w14:textId="77777777" w:rsidR="00400CE3" w:rsidRPr="00E14C7E" w:rsidRDefault="00400CE3" w:rsidP="00400CE3">
      <w:pPr>
        <w:pStyle w:val="Akapitzlist"/>
        <w:spacing w:after="120"/>
        <w:ind w:left="142"/>
        <w:jc w:val="both"/>
        <w:rPr>
          <w:rFonts w:cstheme="minorHAnsi"/>
        </w:rPr>
      </w:pPr>
      <w:r w:rsidRPr="00E14C7E">
        <w:rPr>
          <w:rFonts w:cstheme="minorHAnsi"/>
        </w:rPr>
        <w:t>1.1 Informacja o przetwarzaniu danych osoby, które Komenda Powiatowa Państwowej Straży Pożarnej w Ostrowcu Św</w:t>
      </w:r>
      <w:r w:rsidR="0037094B">
        <w:rPr>
          <w:rFonts w:cstheme="minorHAnsi"/>
        </w:rPr>
        <w:t>iętokrzyskim</w:t>
      </w:r>
      <w:r w:rsidRPr="00E14C7E">
        <w:rPr>
          <w:rFonts w:cstheme="minorHAnsi"/>
        </w:rPr>
        <w:t xml:space="preserve"> pozyskuje bezpośrednio od niej (osoba fizyczna, osoba fizyczna prowadząca działalność gospodarczą).</w:t>
      </w:r>
    </w:p>
    <w:p w14:paraId="081C4D87" w14:textId="77777777" w:rsidR="00400CE3" w:rsidRPr="00E14C7E" w:rsidRDefault="00400CE3" w:rsidP="00400CE3">
      <w:pPr>
        <w:pStyle w:val="Akapitzlist"/>
        <w:spacing w:after="120"/>
        <w:ind w:left="142"/>
        <w:jc w:val="both"/>
        <w:rPr>
          <w:rFonts w:cstheme="minorHAnsi"/>
        </w:rPr>
      </w:pPr>
      <w:r w:rsidRPr="00E14C7E">
        <w:rPr>
          <w:rFonts w:cstheme="minorHAnsi"/>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zwanego dalej „RODO”, informuje się, że:</w:t>
      </w:r>
    </w:p>
    <w:p w14:paraId="40D6F6E1" w14:textId="77777777" w:rsidR="00400CE3" w:rsidRPr="00E14C7E" w:rsidRDefault="00400CE3" w:rsidP="00400CE3">
      <w:pPr>
        <w:pStyle w:val="Akapitzlist"/>
        <w:spacing w:after="120"/>
        <w:ind w:left="142"/>
        <w:jc w:val="both"/>
        <w:rPr>
          <w:rFonts w:cstheme="minorHAnsi"/>
        </w:rPr>
      </w:pPr>
      <w:r w:rsidRPr="00E14C7E">
        <w:rPr>
          <w:rFonts w:cstheme="minorHAnsi"/>
        </w:rPr>
        <w:t>1) Administratorem przetwarzającym Pani/Pana dane osobowe jest: Komendant Powiatowy Państwowej Straży Pożarnej w Ostrowcu Św</w:t>
      </w:r>
      <w:r w:rsidR="008603CA">
        <w:rPr>
          <w:rFonts w:cstheme="minorHAnsi"/>
        </w:rPr>
        <w:t>iętokrzyskim</w:t>
      </w:r>
      <w:r w:rsidRPr="00E14C7E">
        <w:rPr>
          <w:rFonts w:cstheme="minorHAnsi"/>
        </w:rPr>
        <w:t xml:space="preserve"> (27-400 Ostrowiec Św</w:t>
      </w:r>
      <w:r w:rsidR="004A2B55">
        <w:rPr>
          <w:rFonts w:cstheme="minorHAnsi"/>
        </w:rPr>
        <w:t>iętokrzyskim</w:t>
      </w:r>
      <w:r w:rsidRPr="00E14C7E">
        <w:rPr>
          <w:rFonts w:cstheme="minorHAnsi"/>
        </w:rPr>
        <w:t xml:space="preserve">, </w:t>
      </w:r>
      <w:r w:rsidR="004A2B55">
        <w:rPr>
          <w:rFonts w:cstheme="minorHAnsi"/>
        </w:rPr>
        <w:t xml:space="preserve">             </w:t>
      </w:r>
      <w:r w:rsidRPr="00E14C7E">
        <w:rPr>
          <w:rFonts w:cstheme="minorHAnsi"/>
        </w:rPr>
        <w:t xml:space="preserve">ul. Wardyńskiego 32, tel.  41 248 94 35, fax. 41 247 62 00, e-mail: </w:t>
      </w:r>
      <w:r w:rsidRPr="00E14C7E">
        <w:rPr>
          <w:rFonts w:cstheme="minorHAnsi"/>
          <w:color w:val="1B1B1B"/>
          <w:shd w:val="clear" w:color="auto" w:fill="FFFFFF"/>
        </w:rPr>
        <w:t>ostrowiec@straz.kielce.pl</w:t>
      </w:r>
      <w:r w:rsidRPr="00E14C7E">
        <w:rPr>
          <w:rFonts w:cstheme="minorHAnsi"/>
        </w:rPr>
        <w:t>)</w:t>
      </w:r>
    </w:p>
    <w:p w14:paraId="11C9F07B" w14:textId="77777777" w:rsidR="00400CE3" w:rsidRPr="00E14C7E" w:rsidRDefault="00400CE3" w:rsidP="00400CE3">
      <w:pPr>
        <w:pStyle w:val="Akapitzlist"/>
        <w:spacing w:after="120"/>
        <w:ind w:left="142"/>
        <w:jc w:val="both"/>
        <w:rPr>
          <w:rFonts w:cstheme="minorHAnsi"/>
        </w:rPr>
      </w:pPr>
      <w:r w:rsidRPr="00E14C7E">
        <w:rPr>
          <w:rFonts w:cstheme="minorHAnsi"/>
          <w:color w:val="000000" w:themeColor="text1"/>
        </w:rPr>
        <w:t>2) W Komendzie Powiatowej Państwowej Straży Pożarnej w Ostrowcu Świętokrzyskim wyznaczony został Inspektor Ochrony Danych, (25-324 Kielce, ul. Sandomierska 81, tel./fax 41 365 32 05, e-mail: iod@straz.kielce.pl)</w:t>
      </w:r>
    </w:p>
    <w:p w14:paraId="0B1B50E4" w14:textId="77777777" w:rsidR="00400CE3" w:rsidRPr="00E14C7E" w:rsidRDefault="00400CE3" w:rsidP="00400CE3">
      <w:pPr>
        <w:pStyle w:val="Akapitzlist"/>
        <w:spacing w:after="120"/>
        <w:ind w:left="142"/>
        <w:jc w:val="both"/>
        <w:rPr>
          <w:rFonts w:cstheme="minorHAnsi"/>
        </w:rPr>
      </w:pPr>
      <w:r w:rsidRPr="00E14C7E">
        <w:rPr>
          <w:rFonts w:cstheme="minorHAnsi"/>
        </w:rPr>
        <w:t>3. Pani/Pana dane osobowe będą przetwarzane na podstawie art. 6 ust. 1 lit. c i f RODO w związku z przepisami ustawy PZP, w celu przeprowadzenia niniejszego postępowania o udzielenie zamówienia publicznego, zawarcia i realizacji umowy o zamówienie oraz dochodzenia ewentualnych roszczeń z tytułu realizacji umowy;</w:t>
      </w:r>
    </w:p>
    <w:p w14:paraId="31FAE2C4" w14:textId="77777777" w:rsidR="00400CE3" w:rsidRPr="00E14C7E" w:rsidRDefault="00400CE3" w:rsidP="00400CE3">
      <w:pPr>
        <w:pStyle w:val="Akapitzlist"/>
        <w:spacing w:after="120"/>
        <w:ind w:left="142"/>
        <w:jc w:val="both"/>
        <w:rPr>
          <w:rFonts w:cstheme="minorHAnsi"/>
        </w:rPr>
      </w:pPr>
      <w:r w:rsidRPr="00E14C7E">
        <w:rPr>
          <w:rFonts w:cstheme="minorHAnsi"/>
        </w:rPr>
        <w:t>4. Odbiorcami Pani/Pana danych osobowych będą:</w:t>
      </w:r>
    </w:p>
    <w:p w14:paraId="00DA4BEE" w14:textId="77777777" w:rsidR="00400CE3" w:rsidRPr="00E14C7E" w:rsidRDefault="00400CE3" w:rsidP="00400CE3">
      <w:pPr>
        <w:pStyle w:val="Akapitzlist"/>
        <w:spacing w:after="120"/>
        <w:ind w:left="142"/>
        <w:jc w:val="both"/>
        <w:rPr>
          <w:rFonts w:cstheme="minorHAnsi"/>
        </w:rPr>
      </w:pPr>
      <w:r w:rsidRPr="00E14C7E">
        <w:rPr>
          <w:rFonts w:cstheme="minorHAnsi"/>
        </w:rPr>
        <w:t>- osoby lub podmioty, którym udostępniona zostanie dokumentacja postępowania w oparciu o art. 8 oraz art. 96 ust. 3 ustawy PZP,</w:t>
      </w:r>
    </w:p>
    <w:p w14:paraId="519F8AF4" w14:textId="77777777" w:rsidR="00400CE3" w:rsidRPr="00E14C7E" w:rsidRDefault="00400CE3" w:rsidP="00400CE3">
      <w:pPr>
        <w:pStyle w:val="Akapitzlist"/>
        <w:spacing w:after="120"/>
        <w:ind w:left="142"/>
        <w:jc w:val="both"/>
        <w:rPr>
          <w:rFonts w:cstheme="minorHAnsi"/>
        </w:rPr>
      </w:pPr>
      <w:r w:rsidRPr="00E14C7E">
        <w:rPr>
          <w:rFonts w:cstheme="minorHAnsi"/>
        </w:rPr>
        <w:t>- podmioty upoważnione na podstawie przepisów prawa,</w:t>
      </w:r>
    </w:p>
    <w:p w14:paraId="70A293E5" w14:textId="77777777" w:rsidR="00400CE3" w:rsidRPr="00E14C7E" w:rsidRDefault="00400CE3" w:rsidP="00400CE3">
      <w:pPr>
        <w:pStyle w:val="Akapitzlist"/>
        <w:spacing w:after="120"/>
        <w:ind w:left="142"/>
        <w:jc w:val="both"/>
        <w:rPr>
          <w:rFonts w:cstheme="minorHAnsi"/>
        </w:rPr>
      </w:pPr>
      <w:r w:rsidRPr="00E14C7E">
        <w:rPr>
          <w:rFonts w:cstheme="minorHAnsi"/>
        </w:rPr>
        <w:lastRenderedPageBreak/>
        <w:t>- podmiot świadczący usługi IT w zakresie serwisowania i usuwania awarii, na rzecz Administratora danych;</w:t>
      </w:r>
    </w:p>
    <w:p w14:paraId="2810BB05" w14:textId="77777777" w:rsidR="00400CE3" w:rsidRPr="00E14C7E" w:rsidRDefault="00400CE3" w:rsidP="00400CE3">
      <w:pPr>
        <w:pStyle w:val="Akapitzlist"/>
        <w:spacing w:after="120"/>
        <w:ind w:left="142"/>
        <w:jc w:val="both"/>
        <w:rPr>
          <w:rFonts w:cstheme="minorHAnsi"/>
        </w:rPr>
      </w:pPr>
      <w:r w:rsidRPr="00E14C7E">
        <w:rPr>
          <w:rFonts w:cstheme="minorHAnsi"/>
        </w:rPr>
        <w:t xml:space="preserve">6. Pani/Pana 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w:t>
      </w:r>
      <w:r w:rsidR="00FC4A63">
        <w:rPr>
          <w:rFonts w:cstheme="minorHAnsi"/>
        </w:rPr>
        <w:t>2</w:t>
      </w:r>
      <w:r w:rsidRPr="00E14C7E">
        <w:rPr>
          <w:rFonts w:cstheme="minorHAnsi"/>
        </w:rPr>
        <w:t xml:space="preserve"> lata, od dnia zakończenia postępowania o udzielenie zamówienia publicznego oraz do czasu przedawnienia ewentualnych roszczeń wynikających z umowy. Ponadto dane osobowe będą przechowywane przez okres archiwizacji dokumentów wynikający z przepisów powszechnie obowiązujących oraz przepisów wewnętrznych Administratora Danych;</w:t>
      </w:r>
    </w:p>
    <w:p w14:paraId="24E367FD" w14:textId="77777777" w:rsidR="00400CE3" w:rsidRPr="00E14C7E" w:rsidRDefault="00400CE3" w:rsidP="00400CE3">
      <w:pPr>
        <w:pStyle w:val="Akapitzlist"/>
        <w:spacing w:after="120"/>
        <w:ind w:left="142"/>
        <w:jc w:val="both"/>
        <w:rPr>
          <w:rFonts w:cstheme="minorHAnsi"/>
        </w:rPr>
      </w:pPr>
      <w:r w:rsidRPr="00E14C7E">
        <w:rPr>
          <w:rFonts w:cstheme="minorHAnsi"/>
        </w:rPr>
        <w:t xml:space="preserve">7. Obowiązek podania danych osobowych przez Panią/Pana jest wymogiem ustawowym określonym w przepisach ustawy PZP, związanym z udziałem w postępowaniu o udzielenie zamówienia publicznego, a w przypadku Wykonawcy, którego oferta została wybrana – do zawarcia i realizacji umowy. Konsekwencje niepodania określonych danych wynikają z ustawy PZP; </w:t>
      </w:r>
    </w:p>
    <w:p w14:paraId="43191F17" w14:textId="77777777" w:rsidR="00400CE3" w:rsidRPr="00E14C7E" w:rsidRDefault="00400CE3" w:rsidP="00400CE3">
      <w:pPr>
        <w:pStyle w:val="Akapitzlist"/>
        <w:spacing w:after="120"/>
        <w:ind w:left="142"/>
        <w:jc w:val="both"/>
        <w:rPr>
          <w:rFonts w:cstheme="minorHAnsi"/>
        </w:rPr>
      </w:pPr>
      <w:r w:rsidRPr="00E14C7E">
        <w:rPr>
          <w:rFonts w:cstheme="minorHAnsi"/>
        </w:rPr>
        <w:t>8. W odniesieniu do tych danych osobowych decyzje nie będą podejmowane w sposób zautomatyzowany, stosownie do art. 22 RODO;</w:t>
      </w:r>
    </w:p>
    <w:p w14:paraId="35CA8874" w14:textId="77777777" w:rsidR="00400CE3" w:rsidRPr="00E14C7E" w:rsidRDefault="00400CE3" w:rsidP="00400CE3">
      <w:pPr>
        <w:pStyle w:val="Akapitzlist"/>
        <w:spacing w:after="120"/>
        <w:ind w:left="142"/>
        <w:jc w:val="both"/>
        <w:rPr>
          <w:rFonts w:cstheme="minorHAnsi"/>
        </w:rPr>
      </w:pPr>
      <w:r w:rsidRPr="00E14C7E">
        <w:rPr>
          <w:rFonts w:cstheme="minorHAnsi"/>
        </w:rPr>
        <w:t>9. Pani/Pan posiada:</w:t>
      </w:r>
    </w:p>
    <w:p w14:paraId="35E18E7A" w14:textId="77777777" w:rsidR="00400CE3" w:rsidRPr="00E14C7E" w:rsidRDefault="00400CE3" w:rsidP="00400CE3">
      <w:pPr>
        <w:pStyle w:val="Akapitzlist"/>
        <w:spacing w:after="120"/>
        <w:ind w:left="142"/>
        <w:jc w:val="both"/>
        <w:rPr>
          <w:rFonts w:cstheme="minorHAnsi"/>
        </w:rPr>
      </w:pPr>
      <w:r w:rsidRPr="00E14C7E">
        <w:rPr>
          <w:rFonts w:cstheme="minorHAnsi"/>
        </w:rPr>
        <w:t>- na podstawie art. 15 RODO prawo dostępu do danych osobowych Pani/Pana dotyczących;</w:t>
      </w:r>
    </w:p>
    <w:p w14:paraId="2923AAF9" w14:textId="77777777" w:rsidR="00400CE3" w:rsidRPr="00E14C7E" w:rsidRDefault="00400CE3" w:rsidP="00400CE3">
      <w:pPr>
        <w:pStyle w:val="Akapitzlist"/>
        <w:spacing w:after="120"/>
        <w:ind w:left="142"/>
        <w:jc w:val="both"/>
        <w:rPr>
          <w:rFonts w:cstheme="minorHAnsi"/>
        </w:rPr>
      </w:pPr>
      <w:r w:rsidRPr="00E14C7E">
        <w:rPr>
          <w:rFonts w:cstheme="minorHAnsi"/>
        </w:rPr>
        <w:t>- na podstawie art. 16 RODO prawo do sprostowania swoich danych osobowych;</w:t>
      </w:r>
    </w:p>
    <w:p w14:paraId="5862E554" w14:textId="77777777" w:rsidR="00400CE3" w:rsidRPr="00E14C7E" w:rsidRDefault="00400CE3" w:rsidP="00400CE3">
      <w:pPr>
        <w:pStyle w:val="Akapitzlist"/>
        <w:spacing w:after="120"/>
        <w:ind w:left="142"/>
        <w:jc w:val="both"/>
        <w:rPr>
          <w:rFonts w:cstheme="minorHAnsi"/>
        </w:rPr>
      </w:pPr>
      <w:r w:rsidRPr="00E14C7E">
        <w:rPr>
          <w:rFonts w:cstheme="minorHAnsi"/>
        </w:rPr>
        <w:t>- na podstawie art. 18 RODO prawo żądania od administratora ograniczenia przetwarzania danych osobowych z zastrzeżeniem przypadków, o których mowa w art. 18 ust. 2 RODO;</w:t>
      </w:r>
    </w:p>
    <w:p w14:paraId="65049D4E" w14:textId="77777777" w:rsidR="00400CE3" w:rsidRPr="00E14C7E" w:rsidRDefault="00400CE3" w:rsidP="00400CE3">
      <w:pPr>
        <w:pStyle w:val="Akapitzlist"/>
        <w:spacing w:after="120"/>
        <w:ind w:left="142"/>
        <w:jc w:val="both"/>
        <w:rPr>
          <w:rFonts w:cstheme="minorHAnsi"/>
        </w:rPr>
      </w:pPr>
      <w:r w:rsidRPr="00E14C7E">
        <w:rPr>
          <w:rFonts w:cstheme="minorHAnsi"/>
        </w:rPr>
        <w:t>- prawo sprzeciwu wobec przetwarzania dotyczących Pani/Pana danych osobowych, na zasadach określonych w art. 21 RODO;</w:t>
      </w:r>
    </w:p>
    <w:p w14:paraId="7D13B8B6" w14:textId="77777777" w:rsidR="00400CE3" w:rsidRPr="00E14C7E" w:rsidRDefault="00400CE3" w:rsidP="00400CE3">
      <w:pPr>
        <w:pStyle w:val="Akapitzlist"/>
        <w:spacing w:after="120"/>
        <w:ind w:left="142"/>
        <w:jc w:val="both"/>
        <w:rPr>
          <w:rFonts w:cstheme="minorHAnsi"/>
        </w:rPr>
      </w:pPr>
      <w:r w:rsidRPr="00E14C7E">
        <w:rPr>
          <w:rFonts w:cstheme="minorHAnsi"/>
        </w:rPr>
        <w:t>- prawo do wniesienia skargi do organu nadzorczego, którym w Polsce jest Prezes Urzędu Ochrony Danych Osobowych, gdy Pani/Pan uzna, że przetwarzanie Pani/Pana danych osobowych narusza przepisy o ochronie danych osobowych;</w:t>
      </w:r>
    </w:p>
    <w:p w14:paraId="78A21639" w14:textId="77777777" w:rsidR="00400CE3" w:rsidRPr="00E14C7E" w:rsidRDefault="00400CE3" w:rsidP="00400CE3">
      <w:pPr>
        <w:pStyle w:val="Akapitzlist"/>
        <w:spacing w:after="120"/>
        <w:ind w:left="142"/>
        <w:jc w:val="both"/>
        <w:rPr>
          <w:rFonts w:cstheme="minorHAnsi"/>
        </w:rPr>
      </w:pPr>
      <w:r w:rsidRPr="00E14C7E">
        <w:rPr>
          <w:rFonts w:cstheme="minorHAnsi"/>
        </w:rPr>
        <w:t>10. Kategoria danych osobowych zebranych przez Wykonawcę i udostępnione przez niego Administratorowi danych jest następująca: dane osobowe osób, których dotyczą, ujawnione KW PSP Kielce w celu udziału Wykonawcy w niniejszym postępowaniu o udzielenie zamówienia publicznego, zawarcia i realizacji umowy o zamówienie oraz dochodzenia ewentualnych roszczeń z tytułu realizacji umowy – w przypadku wyboru oferty Wykonawcy – np. imię i nazwisko.</w:t>
      </w:r>
    </w:p>
    <w:p w14:paraId="7D3B8F80" w14:textId="77777777" w:rsidR="00400CE3" w:rsidRPr="00E14C7E" w:rsidRDefault="00400CE3" w:rsidP="00400CE3">
      <w:pPr>
        <w:pStyle w:val="Akapitzlist"/>
        <w:spacing w:after="120"/>
        <w:ind w:left="142"/>
        <w:jc w:val="both"/>
        <w:rPr>
          <w:rFonts w:cstheme="minorHAnsi"/>
        </w:rPr>
      </w:pPr>
      <w:r w:rsidRPr="00E14C7E">
        <w:rPr>
          <w:rFonts w:cstheme="minorHAnsi"/>
        </w:rPr>
        <w:t>11. Dane osobowe mogą być przekazywane podmiotom upoważnionym na podstawie przepisów prawa. Odbiorcą danych może być również podmiot świadczący usługi IT w zakresie serwisowania i usuwania awarii, na rzecz Administratora danych.</w:t>
      </w:r>
    </w:p>
    <w:p w14:paraId="70FD1902" w14:textId="77777777" w:rsidR="00400CE3" w:rsidRPr="00E14C7E" w:rsidRDefault="00400CE3" w:rsidP="00400CE3">
      <w:pPr>
        <w:pStyle w:val="Akapitzlist"/>
        <w:spacing w:after="120"/>
        <w:ind w:left="142"/>
        <w:jc w:val="both"/>
        <w:rPr>
          <w:rFonts w:cstheme="minorHAnsi"/>
        </w:rPr>
      </w:pPr>
      <w:r w:rsidRPr="00E14C7E">
        <w:rPr>
          <w:rFonts w:cstheme="minorHAnsi"/>
        </w:rPr>
        <w:t>12. 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 umowy. Ponadto dane osobowe przechowywane będą przez okres archiwizacji dokumentów wynikający z przepisów powszechnie obowiązujących oraz przepisów wewnętrznych Administratora Danych.</w:t>
      </w:r>
    </w:p>
    <w:p w14:paraId="38B55724" w14:textId="77777777" w:rsidR="00400CE3" w:rsidRPr="00E14C7E" w:rsidRDefault="00400CE3" w:rsidP="00400CE3">
      <w:pPr>
        <w:pStyle w:val="Akapitzlist"/>
        <w:spacing w:after="120"/>
        <w:ind w:left="142"/>
        <w:jc w:val="both"/>
        <w:rPr>
          <w:rFonts w:cstheme="minorHAnsi"/>
        </w:rPr>
      </w:pPr>
      <w:r w:rsidRPr="00E14C7E">
        <w:rPr>
          <w:rFonts w:cstheme="minorHAnsi"/>
        </w:rPr>
        <w:t>13. W odniesieniu do danych osobowych przekazanych KP PSP w Ostrowcu Św</w:t>
      </w:r>
      <w:r w:rsidR="00AA2998">
        <w:rPr>
          <w:rFonts w:cstheme="minorHAnsi"/>
        </w:rPr>
        <w:t>iętokrzyskim</w:t>
      </w:r>
      <w:r w:rsidRPr="00E14C7E">
        <w:rPr>
          <w:rFonts w:cstheme="minorHAnsi"/>
        </w:rPr>
        <w:t>, decyzje nie będą podejmowane w sposób zautomatyzowany, stosownie do art. 22 RODO.</w:t>
      </w:r>
    </w:p>
    <w:p w14:paraId="1FDCCBD5" w14:textId="77777777" w:rsidR="00400CE3" w:rsidRPr="00E14C7E" w:rsidRDefault="00400CE3" w:rsidP="00400CE3">
      <w:pPr>
        <w:pStyle w:val="Akapitzlist"/>
        <w:spacing w:after="120"/>
        <w:ind w:left="142"/>
        <w:jc w:val="both"/>
        <w:rPr>
          <w:rFonts w:cstheme="minorHAnsi"/>
        </w:rPr>
      </w:pPr>
      <w:r w:rsidRPr="00E14C7E">
        <w:rPr>
          <w:rFonts w:cstheme="minorHAnsi"/>
        </w:rPr>
        <w:t xml:space="preserve">14. Osoby, których dane zostaną </w:t>
      </w:r>
      <w:r w:rsidR="00AA2998">
        <w:rPr>
          <w:rFonts w:cstheme="minorHAnsi"/>
        </w:rPr>
        <w:t xml:space="preserve">przekazane KP PSP w Ostrowcu </w:t>
      </w:r>
      <w:r w:rsidR="00AA2998" w:rsidRPr="00E14C7E">
        <w:rPr>
          <w:rFonts w:cstheme="minorHAnsi"/>
        </w:rPr>
        <w:t>Św</w:t>
      </w:r>
      <w:r w:rsidR="00AA2998">
        <w:rPr>
          <w:rFonts w:cstheme="minorHAnsi"/>
        </w:rPr>
        <w:t>iętokrzyskim</w:t>
      </w:r>
      <w:r w:rsidRPr="00E14C7E">
        <w:rPr>
          <w:rFonts w:cstheme="minorHAnsi"/>
        </w:rPr>
        <w:t xml:space="preserve">, na podstawie art. 15 RODO - mają prawo dostępu do danych osobowych ich dotyczących, a na podstawie art. 16 RODO - prawo do sprostowania tych danych. Osoby, których dane zostaną </w:t>
      </w:r>
      <w:r w:rsidR="00AA2998">
        <w:rPr>
          <w:rFonts w:cstheme="minorHAnsi"/>
        </w:rPr>
        <w:t xml:space="preserve">przekazane KP PSP w Ostrowcu </w:t>
      </w:r>
      <w:r w:rsidR="00AA2998" w:rsidRPr="00E14C7E">
        <w:rPr>
          <w:rFonts w:cstheme="minorHAnsi"/>
        </w:rPr>
        <w:t>Św</w:t>
      </w:r>
      <w:r w:rsidR="00AA2998">
        <w:rPr>
          <w:rFonts w:cstheme="minorHAnsi"/>
        </w:rPr>
        <w:t>iętokrzyskim</w:t>
      </w:r>
      <w:r w:rsidRPr="00E14C7E">
        <w:rPr>
          <w:rFonts w:cstheme="minorHAnsi"/>
        </w:rPr>
        <w:t xml:space="preserve">, na podstawie art. 18 RODO - mają prawo żądania od administratora ograniczenia przetwarzania danych osobowych. Przy czym, prawo do ograniczenia przetwarzania nie ma zastosowania w odniesieniu do przechowywania, w celu zapewnienia korzystania ze środków </w:t>
      </w:r>
      <w:r w:rsidRPr="00E14C7E">
        <w:rPr>
          <w:rFonts w:cstheme="minorHAnsi"/>
        </w:rPr>
        <w:lastRenderedPageBreak/>
        <w:t>ochrony prawnej lub w celu ochrony praw innej osoby fizycznej lub prawnej, lub z uwagi na ważne względy interesu publicznego Unii Europejskiej lub państwa członkowskiego.</w:t>
      </w:r>
    </w:p>
    <w:p w14:paraId="7484765A" w14:textId="77777777" w:rsidR="00400CE3" w:rsidRPr="00E14C7E" w:rsidRDefault="00400CE3" w:rsidP="00400CE3">
      <w:pPr>
        <w:pStyle w:val="Akapitzlist"/>
        <w:spacing w:after="120"/>
        <w:ind w:left="142"/>
        <w:jc w:val="both"/>
        <w:rPr>
          <w:rFonts w:cstheme="minorHAnsi"/>
        </w:rPr>
      </w:pPr>
      <w:r w:rsidRPr="00E14C7E">
        <w:rPr>
          <w:rFonts w:cstheme="minorHAnsi"/>
        </w:rPr>
        <w:t xml:space="preserve">15. Osoby, których dane zostaną </w:t>
      </w:r>
      <w:r w:rsidR="00AA2998">
        <w:rPr>
          <w:rFonts w:cstheme="minorHAnsi"/>
        </w:rPr>
        <w:t xml:space="preserve">przekazane KP PSP w Ostrowcu </w:t>
      </w:r>
      <w:r w:rsidR="00AA2998" w:rsidRPr="00E14C7E">
        <w:rPr>
          <w:rFonts w:cstheme="minorHAnsi"/>
        </w:rPr>
        <w:t>Św</w:t>
      </w:r>
      <w:r w:rsidR="00AA2998">
        <w:rPr>
          <w:rFonts w:cstheme="minorHAnsi"/>
        </w:rPr>
        <w:t>iętokrzyskim</w:t>
      </w:r>
      <w:r w:rsidRPr="00E14C7E">
        <w:rPr>
          <w:rFonts w:cstheme="minorHAnsi"/>
        </w:rPr>
        <w:t xml:space="preserve"> mają prawo sprzeciwu wobec przetwarzania dotyczących ich danych osobowych, na zasadach określonych w art. 21 RODO.</w:t>
      </w:r>
    </w:p>
    <w:p w14:paraId="18BD61F2" w14:textId="77777777" w:rsidR="00400CE3" w:rsidRPr="00E14C7E" w:rsidRDefault="00400CE3" w:rsidP="00400CE3">
      <w:pPr>
        <w:pStyle w:val="Akapitzlist"/>
        <w:spacing w:after="120"/>
        <w:ind w:left="142"/>
        <w:jc w:val="both"/>
        <w:rPr>
          <w:rFonts w:cstheme="minorHAnsi"/>
        </w:rPr>
      </w:pPr>
      <w:r w:rsidRPr="00E14C7E">
        <w:rPr>
          <w:rFonts w:cstheme="minorHAnsi"/>
        </w:rPr>
        <w:t xml:space="preserve">16. Osoby, których dane zostaną </w:t>
      </w:r>
      <w:r w:rsidR="00AA2998">
        <w:rPr>
          <w:rFonts w:cstheme="minorHAnsi"/>
        </w:rPr>
        <w:t xml:space="preserve">przekazane KP PSP w Ostrowcu </w:t>
      </w:r>
      <w:r w:rsidR="00AA2998" w:rsidRPr="00E14C7E">
        <w:rPr>
          <w:rFonts w:cstheme="minorHAnsi"/>
        </w:rPr>
        <w:t>Św</w:t>
      </w:r>
      <w:r w:rsidR="00AA2998">
        <w:rPr>
          <w:rFonts w:cstheme="minorHAnsi"/>
        </w:rPr>
        <w:t>iętokrzyskim</w:t>
      </w:r>
      <w:r w:rsidRPr="00E14C7E">
        <w:rPr>
          <w:rFonts w:cstheme="minorHAnsi"/>
        </w:rPr>
        <w:t>, mają prawo do wniesienia skargi do organu nadzorczego, którym w Polsce jest Prezes Urzędu Ochrony Danych Osobowych, gdy przetwarzanie takich danych osobowych narusza przepisy o ochronie danych osobowych.</w:t>
      </w:r>
    </w:p>
    <w:p w14:paraId="34632F25" w14:textId="77777777" w:rsidR="00400CE3" w:rsidRPr="00E14C7E" w:rsidRDefault="00400CE3" w:rsidP="00400CE3">
      <w:pPr>
        <w:pStyle w:val="Akapitzlist"/>
        <w:spacing w:after="120"/>
        <w:ind w:left="142"/>
        <w:jc w:val="both"/>
        <w:rPr>
          <w:rFonts w:cstheme="minorHAnsi"/>
        </w:rPr>
      </w:pPr>
      <w:r w:rsidRPr="00E14C7E">
        <w:rPr>
          <w:rFonts w:cstheme="minorHAnsi"/>
        </w:rPr>
        <w:t>17. Osobom, których dane zostaną przekazane KP PSP</w:t>
      </w:r>
      <w:r w:rsidR="00AA2998">
        <w:rPr>
          <w:rFonts w:cstheme="minorHAnsi"/>
        </w:rPr>
        <w:t xml:space="preserve"> w Ostrowcu </w:t>
      </w:r>
      <w:r w:rsidR="00AA2998" w:rsidRPr="00E14C7E">
        <w:rPr>
          <w:rFonts w:cstheme="minorHAnsi"/>
        </w:rPr>
        <w:t>Św</w:t>
      </w:r>
      <w:r w:rsidR="00AA2998">
        <w:rPr>
          <w:rFonts w:cstheme="minorHAnsi"/>
        </w:rPr>
        <w:t>iętokrzyskim</w:t>
      </w:r>
      <w:r w:rsidRPr="00E14C7E">
        <w:rPr>
          <w:rFonts w:cstheme="minorHAnsi"/>
        </w:rPr>
        <w:t xml:space="preserve"> nie przysługuje, prawo do usunięcia danych osobowych, w związku z art. 17 ust. 3 lit. b, d lub e RODO, jak również prawo do przenoszenia danych osobowych, o którym mowa w art. 20 RODO.</w:t>
      </w:r>
    </w:p>
    <w:p w14:paraId="5C147B0D" w14:textId="77777777" w:rsidR="002058F1" w:rsidRPr="00E14C7E" w:rsidRDefault="002058F1" w:rsidP="002C3DB4">
      <w:pPr>
        <w:pStyle w:val="Akapitzlist"/>
        <w:spacing w:after="0" w:line="240" w:lineRule="auto"/>
        <w:ind w:left="1080"/>
        <w:rPr>
          <w:rFonts w:cstheme="minorHAnsi"/>
          <w:color w:val="FF0000"/>
          <w:lang w:eastAsia="pl-PL"/>
        </w:rPr>
      </w:pPr>
    </w:p>
    <w:p w14:paraId="18C18F0C" w14:textId="77777777" w:rsidR="002C3DB4" w:rsidRPr="00E14C7E" w:rsidRDefault="002C3DB4" w:rsidP="002C3DB4">
      <w:pPr>
        <w:spacing w:after="0" w:line="240" w:lineRule="auto"/>
        <w:ind w:left="709"/>
        <w:jc w:val="both"/>
        <w:rPr>
          <w:rFonts w:cstheme="minorHAnsi"/>
          <w:color w:val="FF0000"/>
        </w:rPr>
      </w:pPr>
    </w:p>
    <w:p w14:paraId="5499735C" w14:textId="77777777" w:rsidR="002058F1" w:rsidRPr="00E14C7E" w:rsidRDefault="00F8493B">
      <w:pPr>
        <w:pStyle w:val="Nagwek2"/>
        <w:numPr>
          <w:ilvl w:val="0"/>
          <w:numId w:val="34"/>
        </w:numPr>
        <w:spacing w:before="0" w:after="0" w:line="240" w:lineRule="auto"/>
        <w:rPr>
          <w:rFonts w:asciiTheme="minorHAnsi" w:hAnsiTheme="minorHAnsi" w:cstheme="minorHAnsi"/>
          <w:sz w:val="22"/>
          <w:szCs w:val="22"/>
          <w:u w:val="single"/>
        </w:rPr>
      </w:pPr>
      <w:bookmarkStart w:id="2" w:name="_Toc69376130"/>
      <w:r w:rsidRPr="00E14C7E">
        <w:rPr>
          <w:rFonts w:asciiTheme="minorHAnsi" w:hAnsiTheme="minorHAnsi" w:cstheme="minorHAnsi"/>
          <w:sz w:val="22"/>
          <w:szCs w:val="22"/>
          <w:u w:val="single"/>
        </w:rPr>
        <w:t>T</w:t>
      </w:r>
      <w:bookmarkEnd w:id="2"/>
      <w:r w:rsidR="002058F1" w:rsidRPr="00E14C7E">
        <w:rPr>
          <w:rFonts w:asciiTheme="minorHAnsi" w:hAnsiTheme="minorHAnsi" w:cstheme="minorHAnsi"/>
          <w:sz w:val="22"/>
          <w:szCs w:val="22"/>
          <w:u w:val="single"/>
        </w:rPr>
        <w:t>RYB UDZIELANIA ZAMÓWIENIA</w:t>
      </w:r>
    </w:p>
    <w:p w14:paraId="1DEB6C83" w14:textId="77777777" w:rsidR="00F8493B" w:rsidRPr="00E14C7E" w:rsidRDefault="00F8493B" w:rsidP="002C3DB4">
      <w:pPr>
        <w:pStyle w:val="Nagwek2"/>
        <w:spacing w:before="0" w:after="0" w:line="240" w:lineRule="auto"/>
        <w:ind w:left="1080"/>
        <w:rPr>
          <w:rFonts w:asciiTheme="minorHAnsi" w:hAnsiTheme="minorHAnsi" w:cstheme="minorHAnsi"/>
          <w:sz w:val="22"/>
          <w:szCs w:val="22"/>
          <w:u w:val="single"/>
        </w:rPr>
      </w:pPr>
    </w:p>
    <w:p w14:paraId="6BAE9A21" w14:textId="77777777" w:rsidR="00F8493B" w:rsidRPr="00E14C7E" w:rsidRDefault="00F8493B">
      <w:pPr>
        <w:numPr>
          <w:ilvl w:val="0"/>
          <w:numId w:val="15"/>
        </w:numPr>
        <w:spacing w:after="0" w:line="240" w:lineRule="auto"/>
        <w:ind w:left="284" w:hanging="284"/>
        <w:jc w:val="both"/>
        <w:rPr>
          <w:rFonts w:cstheme="minorHAnsi"/>
        </w:rPr>
      </w:pPr>
      <w:r w:rsidRPr="00E14C7E">
        <w:rPr>
          <w:rFonts w:cstheme="minorHAnsi"/>
        </w:rPr>
        <w:t xml:space="preserve">Niniejsze postępowanie prowadzone jest w trybie podstawowym o </w:t>
      </w:r>
      <w:r w:rsidR="00832E75" w:rsidRPr="00E14C7E">
        <w:rPr>
          <w:rFonts w:cstheme="minorHAnsi"/>
        </w:rPr>
        <w:t>jakim stanowi art. 275 pkt 1 PZP</w:t>
      </w:r>
      <w:r w:rsidRPr="00E14C7E">
        <w:rPr>
          <w:rFonts w:cstheme="minorHAnsi"/>
        </w:rPr>
        <w:t xml:space="preserve"> oraz niniejszej Specyfikacji Warunków Zamówienia, zwaną dalej „SWZ”. </w:t>
      </w:r>
    </w:p>
    <w:p w14:paraId="245BDB34" w14:textId="77777777" w:rsidR="00F8493B" w:rsidRPr="00E14C7E" w:rsidRDefault="00F8493B">
      <w:pPr>
        <w:numPr>
          <w:ilvl w:val="0"/>
          <w:numId w:val="15"/>
        </w:numPr>
        <w:spacing w:after="0" w:line="240" w:lineRule="auto"/>
        <w:ind w:left="284" w:hanging="284"/>
        <w:jc w:val="both"/>
        <w:rPr>
          <w:rFonts w:cstheme="minorHAnsi"/>
        </w:rPr>
      </w:pPr>
      <w:r w:rsidRPr="00E14C7E">
        <w:rPr>
          <w:rFonts w:cstheme="minorHAnsi"/>
        </w:rPr>
        <w:t xml:space="preserve">Zamawiający </w:t>
      </w:r>
      <w:r w:rsidR="004C5ECE" w:rsidRPr="00E14C7E">
        <w:rPr>
          <w:rFonts w:cstheme="minorHAnsi"/>
        </w:rPr>
        <w:t>nie przewiduje prowadzenia negocjacji w celu ulepszenia treści oferty.</w:t>
      </w:r>
    </w:p>
    <w:p w14:paraId="72F50D10" w14:textId="77777777" w:rsidR="00F8493B" w:rsidRPr="00E14C7E" w:rsidRDefault="00F8493B">
      <w:pPr>
        <w:numPr>
          <w:ilvl w:val="0"/>
          <w:numId w:val="15"/>
        </w:numPr>
        <w:spacing w:after="0" w:line="240" w:lineRule="auto"/>
        <w:ind w:left="284" w:hanging="284"/>
        <w:jc w:val="both"/>
        <w:rPr>
          <w:rFonts w:cstheme="minorHAnsi"/>
        </w:rPr>
      </w:pPr>
      <w:r w:rsidRPr="00E14C7E">
        <w:rPr>
          <w:rFonts w:cstheme="minorHAnsi"/>
        </w:rPr>
        <w:t xml:space="preserve">Szacunkowa wartość przedmiotowego zamówienia nie przekracza progów unijnych o jakich mowa w art. 3 ustawy </w:t>
      </w:r>
      <w:r w:rsidR="00832E75" w:rsidRPr="00E14C7E">
        <w:rPr>
          <w:rFonts w:cstheme="minorHAnsi"/>
        </w:rPr>
        <w:t>PZP</w:t>
      </w:r>
      <w:r w:rsidRPr="00E14C7E">
        <w:rPr>
          <w:rFonts w:cstheme="minorHAnsi"/>
        </w:rPr>
        <w:t xml:space="preserve">.  </w:t>
      </w:r>
    </w:p>
    <w:p w14:paraId="3E032157" w14:textId="77777777" w:rsidR="00F8493B" w:rsidRPr="00E14C7E" w:rsidRDefault="00F8493B">
      <w:pPr>
        <w:numPr>
          <w:ilvl w:val="0"/>
          <w:numId w:val="15"/>
        </w:numPr>
        <w:spacing w:after="0" w:line="240" w:lineRule="auto"/>
        <w:ind w:left="284" w:hanging="284"/>
        <w:jc w:val="both"/>
        <w:rPr>
          <w:rFonts w:cstheme="minorHAnsi"/>
        </w:rPr>
      </w:pPr>
      <w:r w:rsidRPr="00E14C7E">
        <w:rPr>
          <w:rFonts w:cstheme="minorHAnsi"/>
        </w:rPr>
        <w:t>Zgodnie z art. 310 pkt</w:t>
      </w:r>
      <w:r w:rsidR="00214F84">
        <w:rPr>
          <w:rFonts w:cstheme="minorHAnsi"/>
        </w:rPr>
        <w:t>.</w:t>
      </w:r>
      <w:r w:rsidRPr="00E14C7E">
        <w:rPr>
          <w:rFonts w:cstheme="minorHAnsi"/>
        </w:rPr>
        <w:t xml:space="preserve"> 1 PZP Zamawiający przewiduje możliwość unieważnienia przedmiotowego postępow</w:t>
      </w:r>
      <w:r w:rsidR="00F326D1">
        <w:rPr>
          <w:rFonts w:cstheme="minorHAnsi"/>
        </w:rPr>
        <w:t xml:space="preserve">ania, jeżeli </w:t>
      </w:r>
      <w:r w:rsidRPr="00E14C7E">
        <w:rPr>
          <w:rFonts w:cstheme="minorHAnsi"/>
        </w:rPr>
        <w:t xml:space="preserve">środki, które Zamawiający zamierzał przeznaczyć </w:t>
      </w:r>
      <w:r w:rsidR="001A6288" w:rsidRPr="00E14C7E">
        <w:rPr>
          <w:rFonts w:cstheme="minorHAnsi"/>
        </w:rPr>
        <w:br/>
      </w:r>
      <w:r w:rsidRPr="00E14C7E">
        <w:rPr>
          <w:rFonts w:cstheme="minorHAnsi"/>
        </w:rPr>
        <w:t>na sfinansowanie całości lub części zamówienia, nie zostały mu przyznane.</w:t>
      </w:r>
    </w:p>
    <w:p w14:paraId="1922CA45" w14:textId="77777777" w:rsidR="00F8493B" w:rsidRPr="00E14C7E" w:rsidRDefault="00F8493B">
      <w:pPr>
        <w:numPr>
          <w:ilvl w:val="0"/>
          <w:numId w:val="15"/>
        </w:numPr>
        <w:spacing w:after="0" w:line="240" w:lineRule="auto"/>
        <w:ind w:left="284" w:hanging="284"/>
        <w:jc w:val="both"/>
        <w:rPr>
          <w:rFonts w:cstheme="minorHAnsi"/>
        </w:rPr>
      </w:pPr>
      <w:r w:rsidRPr="00E14C7E">
        <w:rPr>
          <w:rFonts w:cstheme="minorHAnsi"/>
        </w:rPr>
        <w:t>Zamawiający nie przewiduje aukcji elektronicznej.</w:t>
      </w:r>
    </w:p>
    <w:p w14:paraId="66B66D5D" w14:textId="77777777" w:rsidR="00EE3D20" w:rsidRPr="00E14C7E" w:rsidRDefault="00EE3D20">
      <w:pPr>
        <w:numPr>
          <w:ilvl w:val="0"/>
          <w:numId w:val="15"/>
        </w:numPr>
        <w:spacing w:after="0" w:line="240" w:lineRule="auto"/>
        <w:ind w:left="284" w:hanging="284"/>
        <w:jc w:val="both"/>
        <w:rPr>
          <w:rFonts w:cstheme="minorHAnsi"/>
        </w:rPr>
      </w:pPr>
      <w:r w:rsidRPr="00E14C7E">
        <w:rPr>
          <w:rFonts w:cstheme="minorHAnsi"/>
        </w:rPr>
        <w:t xml:space="preserve">Zamawiający nie dopuszcza składania ofert częściowych ani wariantowych. </w:t>
      </w:r>
    </w:p>
    <w:p w14:paraId="7F8E80BE" w14:textId="77777777" w:rsidR="00F8493B" w:rsidRPr="00E14C7E" w:rsidRDefault="00F8493B">
      <w:pPr>
        <w:numPr>
          <w:ilvl w:val="0"/>
          <w:numId w:val="15"/>
        </w:numPr>
        <w:spacing w:after="0" w:line="240" w:lineRule="auto"/>
        <w:ind w:left="284" w:hanging="284"/>
        <w:jc w:val="both"/>
        <w:rPr>
          <w:rFonts w:cstheme="minorHAnsi"/>
        </w:rPr>
      </w:pPr>
      <w:r w:rsidRPr="00E14C7E">
        <w:rPr>
          <w:rFonts w:cstheme="minorHAnsi"/>
        </w:rPr>
        <w:t>Zamawiający nie przewiduje złożenia oferty w postaci katalogów elektronicznych.</w:t>
      </w:r>
    </w:p>
    <w:p w14:paraId="18EDF1D0" w14:textId="77777777" w:rsidR="00F8493B" w:rsidRPr="00E14C7E" w:rsidRDefault="00F8493B">
      <w:pPr>
        <w:numPr>
          <w:ilvl w:val="0"/>
          <w:numId w:val="15"/>
        </w:numPr>
        <w:spacing w:after="0" w:line="240" w:lineRule="auto"/>
        <w:ind w:left="284" w:hanging="284"/>
        <w:jc w:val="both"/>
        <w:rPr>
          <w:rFonts w:cstheme="minorHAnsi"/>
        </w:rPr>
      </w:pPr>
      <w:r w:rsidRPr="00E14C7E">
        <w:rPr>
          <w:rFonts w:cstheme="minorHAnsi"/>
        </w:rPr>
        <w:t>Zamawiający nie prowadzi postępowania w celu zawarcia umowy ramowej.</w:t>
      </w:r>
    </w:p>
    <w:p w14:paraId="7B62648B" w14:textId="77777777" w:rsidR="00F8493B" w:rsidRPr="00E14C7E" w:rsidRDefault="00F8493B">
      <w:pPr>
        <w:numPr>
          <w:ilvl w:val="0"/>
          <w:numId w:val="15"/>
        </w:numPr>
        <w:spacing w:after="0" w:line="240" w:lineRule="auto"/>
        <w:ind w:left="284" w:hanging="284"/>
        <w:jc w:val="both"/>
        <w:rPr>
          <w:rFonts w:cstheme="minorHAnsi"/>
        </w:rPr>
      </w:pPr>
      <w:r w:rsidRPr="00E14C7E">
        <w:rPr>
          <w:rFonts w:cstheme="minorHAnsi"/>
        </w:rPr>
        <w:t>Zamawiający nie zastrzega możliwości ubiegania się o udzielenie zamówienia wyłącznie przez Wykonawców, o których mowa w art. 94 PZP</w:t>
      </w:r>
      <w:r w:rsidR="00885163" w:rsidRPr="00E14C7E">
        <w:rPr>
          <w:rFonts w:cstheme="minorHAnsi"/>
        </w:rPr>
        <w:t>.</w:t>
      </w:r>
    </w:p>
    <w:p w14:paraId="08B81A3E" w14:textId="77777777" w:rsidR="00B8502E" w:rsidRPr="00E14C7E" w:rsidRDefault="00B8502E">
      <w:pPr>
        <w:numPr>
          <w:ilvl w:val="0"/>
          <w:numId w:val="15"/>
        </w:numPr>
        <w:spacing w:after="0" w:line="240" w:lineRule="auto"/>
        <w:ind w:left="284" w:hanging="426"/>
        <w:jc w:val="both"/>
        <w:rPr>
          <w:rFonts w:cstheme="minorHAnsi"/>
        </w:rPr>
      </w:pPr>
      <w:r w:rsidRPr="00E14C7E">
        <w:rPr>
          <w:rFonts w:cstheme="minorHAnsi"/>
        </w:rPr>
        <w:t>Zamawiający nie przewiduje zwrotu kosztów udziału w postępowaniu.</w:t>
      </w:r>
    </w:p>
    <w:p w14:paraId="19D365D0" w14:textId="77777777" w:rsidR="00B8502E" w:rsidRPr="00E14C7E" w:rsidRDefault="00B8502E">
      <w:pPr>
        <w:numPr>
          <w:ilvl w:val="0"/>
          <w:numId w:val="15"/>
        </w:numPr>
        <w:spacing w:after="0" w:line="240" w:lineRule="auto"/>
        <w:ind w:left="284" w:hanging="426"/>
        <w:jc w:val="both"/>
        <w:rPr>
          <w:rFonts w:cstheme="minorHAnsi"/>
        </w:rPr>
      </w:pPr>
      <w:r w:rsidRPr="00E14C7E">
        <w:rPr>
          <w:rFonts w:cstheme="minorHAnsi"/>
        </w:rPr>
        <w:t>Zamawiający nie przewiduje zaliczek na poczet wykonania zamówienia.</w:t>
      </w:r>
    </w:p>
    <w:p w14:paraId="5DF59342" w14:textId="77777777" w:rsidR="00B8502E" w:rsidRPr="00E14C7E" w:rsidRDefault="00B8502E">
      <w:pPr>
        <w:numPr>
          <w:ilvl w:val="0"/>
          <w:numId w:val="15"/>
        </w:numPr>
        <w:spacing w:after="0" w:line="240" w:lineRule="auto"/>
        <w:ind w:left="284" w:hanging="426"/>
        <w:jc w:val="both"/>
        <w:rPr>
          <w:rFonts w:cstheme="minorHAnsi"/>
        </w:rPr>
      </w:pPr>
      <w:r w:rsidRPr="00E14C7E">
        <w:rPr>
          <w:rFonts w:cstheme="minorHAnsi"/>
        </w:rPr>
        <w:t>Zamawiający nie przewiduje rozliczenia w walutach obcych.</w:t>
      </w:r>
    </w:p>
    <w:p w14:paraId="311F3BBF" w14:textId="77777777" w:rsidR="002C3DB4" w:rsidRPr="00E14C7E" w:rsidRDefault="002C3DB4" w:rsidP="002C3DB4">
      <w:pPr>
        <w:spacing w:after="0" w:line="240" w:lineRule="auto"/>
        <w:ind w:left="284"/>
        <w:jc w:val="both"/>
        <w:rPr>
          <w:rFonts w:cstheme="minorHAnsi"/>
          <w:color w:val="FF0000"/>
        </w:rPr>
      </w:pPr>
    </w:p>
    <w:p w14:paraId="1643D007" w14:textId="77777777" w:rsidR="00F8493B" w:rsidRPr="00E14C7E" w:rsidRDefault="00B305C1">
      <w:pPr>
        <w:pStyle w:val="Nagwek2"/>
        <w:numPr>
          <w:ilvl w:val="0"/>
          <w:numId w:val="34"/>
        </w:numPr>
        <w:spacing w:before="0" w:after="0" w:line="240" w:lineRule="auto"/>
        <w:rPr>
          <w:rFonts w:asciiTheme="minorHAnsi" w:hAnsiTheme="minorHAnsi" w:cstheme="minorHAnsi"/>
          <w:sz w:val="22"/>
          <w:szCs w:val="22"/>
          <w:u w:val="single"/>
        </w:rPr>
      </w:pPr>
      <w:bookmarkStart w:id="3" w:name="_Toc69376131"/>
      <w:r w:rsidRPr="00E14C7E">
        <w:rPr>
          <w:rFonts w:asciiTheme="minorHAnsi" w:hAnsiTheme="minorHAnsi" w:cstheme="minorHAnsi"/>
          <w:sz w:val="22"/>
          <w:szCs w:val="22"/>
          <w:u w:val="single"/>
        </w:rPr>
        <w:t>P</w:t>
      </w:r>
      <w:r w:rsidR="002058F1" w:rsidRPr="00E14C7E">
        <w:rPr>
          <w:rFonts w:asciiTheme="minorHAnsi" w:hAnsiTheme="minorHAnsi" w:cstheme="minorHAnsi"/>
          <w:sz w:val="22"/>
          <w:szCs w:val="22"/>
          <w:u w:val="single"/>
        </w:rPr>
        <w:t>RZEDMIOT ZAMÓWIENIA</w:t>
      </w:r>
      <w:bookmarkEnd w:id="3"/>
    </w:p>
    <w:p w14:paraId="42905484" w14:textId="77777777" w:rsidR="002058F1" w:rsidRPr="00E14C7E" w:rsidRDefault="002058F1" w:rsidP="002C3DB4">
      <w:pPr>
        <w:spacing w:after="0" w:line="240" w:lineRule="auto"/>
        <w:rPr>
          <w:rFonts w:cstheme="minorHAnsi"/>
          <w:lang w:eastAsia="pl-PL"/>
        </w:rPr>
      </w:pPr>
    </w:p>
    <w:p w14:paraId="360719BB" w14:textId="77777777" w:rsidR="00B305C1" w:rsidRPr="00E14C7E" w:rsidRDefault="00010BF4">
      <w:pPr>
        <w:numPr>
          <w:ilvl w:val="0"/>
          <w:numId w:val="18"/>
        </w:numPr>
        <w:spacing w:after="0" w:line="240" w:lineRule="auto"/>
        <w:ind w:left="284" w:hanging="284"/>
        <w:jc w:val="both"/>
        <w:rPr>
          <w:rFonts w:cstheme="minorHAnsi"/>
        </w:rPr>
      </w:pPr>
      <w:r w:rsidRPr="00E14C7E">
        <w:rPr>
          <w:rFonts w:cstheme="minorHAnsi"/>
        </w:rPr>
        <w:t xml:space="preserve">Rodzaj </w:t>
      </w:r>
      <w:r w:rsidR="00F8493B" w:rsidRPr="00E14C7E">
        <w:rPr>
          <w:rFonts w:cstheme="minorHAnsi"/>
        </w:rPr>
        <w:t xml:space="preserve">zamówienia </w:t>
      </w:r>
      <w:r w:rsidR="00B305C1" w:rsidRPr="00E14C7E">
        <w:rPr>
          <w:rFonts w:cstheme="minorHAnsi"/>
        </w:rPr>
        <w:t>–</w:t>
      </w:r>
      <w:r w:rsidR="00F8493B" w:rsidRPr="00E14C7E">
        <w:rPr>
          <w:rFonts w:cstheme="minorHAnsi"/>
        </w:rPr>
        <w:t xml:space="preserve"> </w:t>
      </w:r>
      <w:r w:rsidR="00B305C1" w:rsidRPr="00E14C7E">
        <w:rPr>
          <w:rFonts w:cstheme="minorHAnsi"/>
        </w:rPr>
        <w:t>dostawa</w:t>
      </w:r>
    </w:p>
    <w:p w14:paraId="4972E33D" w14:textId="77777777" w:rsidR="00F8493B" w:rsidRPr="00E14C7E" w:rsidRDefault="00B305C1">
      <w:pPr>
        <w:numPr>
          <w:ilvl w:val="0"/>
          <w:numId w:val="18"/>
        </w:numPr>
        <w:spacing w:after="0" w:line="240" w:lineRule="auto"/>
        <w:ind w:left="284" w:hanging="284"/>
        <w:jc w:val="both"/>
        <w:rPr>
          <w:rFonts w:cstheme="minorHAnsi"/>
        </w:rPr>
      </w:pPr>
      <w:r w:rsidRPr="00E14C7E">
        <w:rPr>
          <w:rFonts w:cstheme="minorHAnsi"/>
        </w:rPr>
        <w:t xml:space="preserve">Przedmiotem zamówienia jest </w:t>
      </w:r>
      <w:r w:rsidR="00F8493B" w:rsidRPr="00E14C7E">
        <w:rPr>
          <w:rFonts w:cstheme="minorHAnsi"/>
        </w:rPr>
        <w:t>„</w:t>
      </w:r>
      <w:r w:rsidR="003C18DB" w:rsidRPr="00E14C7E">
        <w:rPr>
          <w:rFonts w:cstheme="minorHAnsi"/>
          <w:bCs/>
        </w:rPr>
        <w:t xml:space="preserve">Dostawa paliw płynnych poprzez stacje paliw akceptujące bezgotówkowe karty paliwowe </w:t>
      </w:r>
      <w:r w:rsidR="007C51A9" w:rsidRPr="00E14C7E">
        <w:rPr>
          <w:rFonts w:cstheme="minorHAnsi"/>
          <w:bCs/>
        </w:rPr>
        <w:t>dla potrzeb</w:t>
      </w:r>
      <w:r w:rsidR="003C18DB" w:rsidRPr="00E14C7E">
        <w:rPr>
          <w:rFonts w:cstheme="minorHAnsi"/>
          <w:bCs/>
        </w:rPr>
        <w:t xml:space="preserve"> Komendy </w:t>
      </w:r>
      <w:r w:rsidR="004D1E96" w:rsidRPr="00E14C7E">
        <w:rPr>
          <w:rFonts w:cstheme="minorHAnsi"/>
          <w:bCs/>
        </w:rPr>
        <w:t xml:space="preserve">Powiatowej </w:t>
      </w:r>
      <w:r w:rsidR="003C18DB" w:rsidRPr="00E14C7E">
        <w:rPr>
          <w:rFonts w:cstheme="minorHAnsi"/>
          <w:bCs/>
        </w:rPr>
        <w:t>Państwowej Straży Pożarnej</w:t>
      </w:r>
      <w:r w:rsidR="007C3137" w:rsidRPr="00E14C7E">
        <w:rPr>
          <w:rFonts w:cstheme="minorHAnsi"/>
          <w:bCs/>
        </w:rPr>
        <w:t xml:space="preserve"> </w:t>
      </w:r>
      <w:r w:rsidR="003C18DB" w:rsidRPr="00E14C7E">
        <w:rPr>
          <w:rFonts w:cstheme="minorHAnsi"/>
          <w:bCs/>
        </w:rPr>
        <w:t xml:space="preserve">w </w:t>
      </w:r>
      <w:r w:rsidR="00D87E96">
        <w:rPr>
          <w:rFonts w:cstheme="minorHAnsi"/>
          <w:bCs/>
        </w:rPr>
        <w:t>Ostrowcu Świętokrzyskim</w:t>
      </w:r>
      <w:r w:rsidR="00F8493B" w:rsidRPr="00E14C7E">
        <w:rPr>
          <w:rFonts w:cstheme="minorHAnsi"/>
        </w:rPr>
        <w:t>”.</w:t>
      </w:r>
    </w:p>
    <w:p w14:paraId="57847FDD" w14:textId="77777777" w:rsidR="00B305C1" w:rsidRPr="00E14C7E" w:rsidRDefault="00B305C1">
      <w:pPr>
        <w:numPr>
          <w:ilvl w:val="0"/>
          <w:numId w:val="18"/>
        </w:numPr>
        <w:suppressAutoHyphens/>
        <w:spacing w:after="0" w:line="240" w:lineRule="auto"/>
        <w:ind w:left="284" w:hanging="284"/>
        <w:jc w:val="both"/>
        <w:rPr>
          <w:rFonts w:eastAsia="Times New Roman" w:cstheme="minorHAnsi"/>
          <w:lang w:eastAsia="ar-SA"/>
        </w:rPr>
      </w:pPr>
      <w:r w:rsidRPr="00E14C7E">
        <w:rPr>
          <w:rFonts w:cstheme="minorHAnsi"/>
        </w:rPr>
        <w:t>Opis p</w:t>
      </w:r>
      <w:r w:rsidR="00010BF4" w:rsidRPr="00E14C7E">
        <w:rPr>
          <w:rFonts w:eastAsia="Times New Roman" w:cstheme="minorHAnsi"/>
          <w:lang w:eastAsia="ar-SA"/>
        </w:rPr>
        <w:t>rzedmiot</w:t>
      </w:r>
      <w:r w:rsidRPr="00E14C7E">
        <w:rPr>
          <w:rFonts w:eastAsia="Times New Roman" w:cstheme="minorHAnsi"/>
          <w:lang w:eastAsia="ar-SA"/>
        </w:rPr>
        <w:t>u</w:t>
      </w:r>
      <w:r w:rsidR="00010BF4" w:rsidRPr="00E14C7E">
        <w:rPr>
          <w:rFonts w:eastAsia="Times New Roman" w:cstheme="minorHAnsi"/>
          <w:lang w:eastAsia="ar-SA"/>
        </w:rPr>
        <w:t xml:space="preserve"> </w:t>
      </w:r>
      <w:r w:rsidRPr="00E14C7E">
        <w:rPr>
          <w:rFonts w:eastAsia="Times New Roman" w:cstheme="minorHAnsi"/>
          <w:lang w:eastAsia="ar-SA"/>
        </w:rPr>
        <w:t>według kodu CPV:</w:t>
      </w:r>
    </w:p>
    <w:p w14:paraId="112A1FEC" w14:textId="77777777" w:rsidR="00B305C1" w:rsidRPr="00E14C7E" w:rsidRDefault="00B305C1" w:rsidP="002C3DB4">
      <w:pPr>
        <w:pStyle w:val="Akapitzlist"/>
        <w:autoSpaceDE w:val="0"/>
        <w:autoSpaceDN w:val="0"/>
        <w:adjustRightInd w:val="0"/>
        <w:spacing w:after="0" w:line="240" w:lineRule="auto"/>
        <w:ind w:left="1004"/>
        <w:jc w:val="both"/>
        <w:rPr>
          <w:rFonts w:eastAsia="Times New Roman" w:cstheme="minorHAnsi"/>
          <w:lang w:eastAsia="pl-PL"/>
        </w:rPr>
      </w:pPr>
      <w:r w:rsidRPr="00E14C7E">
        <w:rPr>
          <w:rFonts w:eastAsia="Times New Roman" w:cstheme="minorHAnsi"/>
          <w:lang w:eastAsia="pl-PL"/>
        </w:rPr>
        <w:t>09132100-4 benzyna bezołowiowa</w:t>
      </w:r>
    </w:p>
    <w:p w14:paraId="18176406" w14:textId="77777777" w:rsidR="00B305C1" w:rsidRPr="00E14C7E" w:rsidRDefault="00B305C1" w:rsidP="002C3DB4">
      <w:pPr>
        <w:pStyle w:val="Akapitzlist"/>
        <w:autoSpaceDE w:val="0"/>
        <w:autoSpaceDN w:val="0"/>
        <w:adjustRightInd w:val="0"/>
        <w:spacing w:after="0" w:line="240" w:lineRule="auto"/>
        <w:ind w:left="1004"/>
        <w:jc w:val="both"/>
        <w:rPr>
          <w:rFonts w:eastAsia="Times New Roman" w:cstheme="minorHAnsi"/>
          <w:lang w:eastAsia="pl-PL"/>
        </w:rPr>
      </w:pPr>
      <w:r w:rsidRPr="00E14C7E">
        <w:rPr>
          <w:rFonts w:eastAsia="Times New Roman" w:cstheme="minorHAnsi"/>
          <w:lang w:eastAsia="pl-PL"/>
        </w:rPr>
        <w:t>09134100-8 olej napędowy</w:t>
      </w:r>
    </w:p>
    <w:p w14:paraId="5464F200" w14:textId="77777777" w:rsidR="00010BF4" w:rsidRPr="00E14C7E" w:rsidRDefault="006779E8" w:rsidP="002C3DB4">
      <w:pPr>
        <w:suppressAutoHyphens/>
        <w:autoSpaceDE w:val="0"/>
        <w:autoSpaceDN w:val="0"/>
        <w:adjustRightInd w:val="0"/>
        <w:spacing w:after="0" w:line="240" w:lineRule="auto"/>
        <w:jc w:val="both"/>
        <w:rPr>
          <w:rFonts w:eastAsia="Times New Roman" w:cstheme="minorHAnsi"/>
          <w:lang w:eastAsia="ar-SA"/>
        </w:rPr>
      </w:pPr>
      <w:r w:rsidRPr="00E14C7E">
        <w:rPr>
          <w:rFonts w:eastAsia="Times New Roman" w:cstheme="minorHAnsi"/>
          <w:b/>
          <w:lang w:eastAsia="pl-PL"/>
        </w:rPr>
        <w:t>4</w:t>
      </w:r>
      <w:r w:rsidRPr="00E14C7E">
        <w:rPr>
          <w:rFonts w:eastAsia="Times New Roman" w:cstheme="minorHAnsi"/>
          <w:lang w:eastAsia="pl-PL"/>
        </w:rPr>
        <w:t>.</w:t>
      </w:r>
      <w:r w:rsidR="005812DB" w:rsidRPr="00E14C7E">
        <w:rPr>
          <w:rFonts w:eastAsia="Times New Roman" w:cstheme="minorHAnsi"/>
          <w:lang w:eastAsia="pl-PL"/>
        </w:rPr>
        <w:t xml:space="preserve"> </w:t>
      </w:r>
      <w:r w:rsidR="00B305C1" w:rsidRPr="00E14C7E">
        <w:rPr>
          <w:rFonts w:eastAsia="Times New Roman" w:cstheme="minorHAnsi"/>
          <w:lang w:eastAsia="pl-PL"/>
        </w:rPr>
        <w:t>Przedmiot zamówieni</w:t>
      </w:r>
      <w:r w:rsidR="00A26BC9" w:rsidRPr="00E14C7E">
        <w:rPr>
          <w:rFonts w:eastAsia="Times New Roman" w:cstheme="minorHAnsi"/>
          <w:lang w:eastAsia="pl-PL"/>
        </w:rPr>
        <w:t>a</w:t>
      </w:r>
      <w:r w:rsidR="00B305C1" w:rsidRPr="00E14C7E">
        <w:rPr>
          <w:rFonts w:eastAsia="Times New Roman" w:cstheme="minorHAnsi"/>
          <w:lang w:eastAsia="pl-PL"/>
        </w:rPr>
        <w:t xml:space="preserve"> obejmuje sukcesywne zakupy oleju napędowego oraz benzyny bezołowiowej Pb 95 dokonywane przez tankowanie pojazdów służbowych lub do kanistrów będących w dyspozycji Zamawiającego na stacji paliw Wykonawcy</w:t>
      </w:r>
    </w:p>
    <w:p w14:paraId="3FA4D034" w14:textId="77777777" w:rsidR="00B305C1" w:rsidRPr="00E14C7E" w:rsidRDefault="006779E8" w:rsidP="002C3DB4">
      <w:pPr>
        <w:suppressAutoHyphens/>
        <w:autoSpaceDE w:val="0"/>
        <w:autoSpaceDN w:val="0"/>
        <w:adjustRightInd w:val="0"/>
        <w:spacing w:after="0" w:line="240" w:lineRule="auto"/>
        <w:jc w:val="both"/>
        <w:rPr>
          <w:rFonts w:eastAsia="Times New Roman" w:cstheme="minorHAnsi"/>
          <w:lang w:eastAsia="ar-SA"/>
        </w:rPr>
      </w:pPr>
      <w:r w:rsidRPr="00E14C7E">
        <w:rPr>
          <w:rFonts w:eastAsia="Times New Roman" w:cstheme="minorHAnsi"/>
          <w:b/>
          <w:lang w:eastAsia="ar-SA"/>
        </w:rPr>
        <w:t>5</w:t>
      </w:r>
      <w:r w:rsidRPr="00E14C7E">
        <w:rPr>
          <w:rFonts w:eastAsia="Times New Roman" w:cstheme="minorHAnsi"/>
          <w:lang w:eastAsia="ar-SA"/>
        </w:rPr>
        <w:t>.</w:t>
      </w:r>
      <w:r w:rsidR="005812DB" w:rsidRPr="00E14C7E">
        <w:rPr>
          <w:rFonts w:eastAsia="Times New Roman" w:cstheme="minorHAnsi"/>
          <w:lang w:eastAsia="ar-SA"/>
        </w:rPr>
        <w:t xml:space="preserve"> </w:t>
      </w:r>
      <w:r w:rsidR="00B305C1" w:rsidRPr="00E14C7E">
        <w:rPr>
          <w:rFonts w:eastAsia="Times New Roman" w:cstheme="minorHAnsi"/>
          <w:lang w:eastAsia="ar-SA"/>
        </w:rPr>
        <w:t>Przedmiot zamówienia – przewidywana ilość zamówienia:</w:t>
      </w:r>
    </w:p>
    <w:p w14:paraId="30D42B71" w14:textId="6607B88E" w:rsidR="00010BF4" w:rsidRPr="00E14C7E" w:rsidRDefault="00010BF4">
      <w:pPr>
        <w:pStyle w:val="Akapitzlist"/>
        <w:widowControl w:val="0"/>
        <w:numPr>
          <w:ilvl w:val="0"/>
          <w:numId w:val="23"/>
        </w:numPr>
        <w:autoSpaceDE w:val="0"/>
        <w:autoSpaceDN w:val="0"/>
        <w:adjustRightInd w:val="0"/>
        <w:spacing w:after="0" w:line="240" w:lineRule="auto"/>
        <w:jc w:val="both"/>
        <w:rPr>
          <w:rFonts w:eastAsia="Times New Roman" w:cstheme="minorHAnsi"/>
          <w:lang w:eastAsia="pl-PL"/>
        </w:rPr>
      </w:pPr>
      <w:bookmarkStart w:id="4" w:name="_Hlk78369223"/>
      <w:bookmarkStart w:id="5" w:name="_Hlk78369308"/>
      <w:r w:rsidRPr="00E14C7E">
        <w:rPr>
          <w:rFonts w:eastAsia="Times New Roman" w:cstheme="minorHAnsi"/>
          <w:lang w:eastAsia="pl-PL"/>
        </w:rPr>
        <w:t xml:space="preserve">do </w:t>
      </w:r>
      <w:bookmarkStart w:id="6" w:name="_Hlk14246541"/>
      <w:r w:rsidR="004A2574">
        <w:rPr>
          <w:rFonts w:eastAsia="Times New Roman" w:cstheme="minorHAnsi"/>
          <w:lang w:eastAsia="pl-PL"/>
        </w:rPr>
        <w:t>5 500</w:t>
      </w:r>
      <w:r w:rsidRPr="00E14C7E">
        <w:rPr>
          <w:rFonts w:eastAsia="Times New Roman" w:cstheme="minorHAnsi"/>
          <w:lang w:eastAsia="pl-PL"/>
        </w:rPr>
        <w:t xml:space="preserve"> litrów benzyny bezołowiowej PB 95</w:t>
      </w:r>
    </w:p>
    <w:p w14:paraId="56934BA4" w14:textId="68B34585" w:rsidR="006779E8" w:rsidRPr="00E14C7E" w:rsidRDefault="00010BF4">
      <w:pPr>
        <w:pStyle w:val="Akapitzlist"/>
        <w:widowControl w:val="0"/>
        <w:numPr>
          <w:ilvl w:val="0"/>
          <w:numId w:val="23"/>
        </w:numPr>
        <w:autoSpaceDE w:val="0"/>
        <w:autoSpaceDN w:val="0"/>
        <w:adjustRightInd w:val="0"/>
        <w:spacing w:after="0" w:line="240" w:lineRule="auto"/>
        <w:jc w:val="both"/>
        <w:rPr>
          <w:rFonts w:eastAsia="Times New Roman" w:cstheme="minorHAnsi"/>
          <w:lang w:eastAsia="pl-PL"/>
        </w:rPr>
      </w:pPr>
      <w:r w:rsidRPr="00E14C7E">
        <w:rPr>
          <w:rFonts w:eastAsia="Times New Roman" w:cstheme="minorHAnsi"/>
          <w:lang w:eastAsia="pl-PL"/>
        </w:rPr>
        <w:t xml:space="preserve">do </w:t>
      </w:r>
      <w:r w:rsidR="004A2574">
        <w:rPr>
          <w:rFonts w:eastAsia="Times New Roman" w:cstheme="minorHAnsi"/>
          <w:lang w:eastAsia="pl-PL"/>
        </w:rPr>
        <w:t>41</w:t>
      </w:r>
      <w:r w:rsidR="00A232EB" w:rsidRPr="00E14C7E">
        <w:rPr>
          <w:rFonts w:eastAsia="Times New Roman" w:cstheme="minorHAnsi"/>
          <w:lang w:eastAsia="pl-PL"/>
        </w:rPr>
        <w:t xml:space="preserve"> </w:t>
      </w:r>
      <w:r w:rsidRPr="00E14C7E">
        <w:rPr>
          <w:rFonts w:eastAsia="Times New Roman" w:cstheme="minorHAnsi"/>
          <w:lang w:eastAsia="pl-PL"/>
        </w:rPr>
        <w:t xml:space="preserve">000 </w:t>
      </w:r>
      <w:bookmarkEnd w:id="4"/>
      <w:r w:rsidRPr="00E14C7E">
        <w:rPr>
          <w:rFonts w:eastAsia="Times New Roman" w:cstheme="minorHAnsi"/>
          <w:lang w:eastAsia="pl-PL"/>
        </w:rPr>
        <w:t>litrów oleju napędowego</w:t>
      </w:r>
      <w:bookmarkEnd w:id="5"/>
      <w:bookmarkEnd w:id="6"/>
      <w:r w:rsidR="00A232EB" w:rsidRPr="00E14C7E">
        <w:rPr>
          <w:rFonts w:eastAsia="Times New Roman" w:cstheme="minorHAnsi"/>
          <w:lang w:eastAsia="pl-PL"/>
        </w:rPr>
        <w:t>.</w:t>
      </w:r>
    </w:p>
    <w:p w14:paraId="6BC9B841" w14:textId="77777777" w:rsidR="00010BF4" w:rsidRPr="00E14C7E" w:rsidRDefault="006779E8" w:rsidP="002C3DB4">
      <w:pPr>
        <w:widowControl w:val="0"/>
        <w:autoSpaceDE w:val="0"/>
        <w:autoSpaceDN w:val="0"/>
        <w:adjustRightInd w:val="0"/>
        <w:spacing w:after="0" w:line="240" w:lineRule="auto"/>
        <w:jc w:val="both"/>
        <w:rPr>
          <w:rFonts w:eastAsia="Times New Roman" w:cstheme="minorHAnsi"/>
          <w:lang w:eastAsia="pl-PL"/>
        </w:rPr>
      </w:pPr>
      <w:r w:rsidRPr="00E14C7E">
        <w:rPr>
          <w:rFonts w:eastAsia="Times New Roman" w:cstheme="minorHAnsi"/>
          <w:lang w:eastAsia="pl-PL"/>
        </w:rPr>
        <w:t>6.</w:t>
      </w:r>
      <w:r w:rsidR="00B305C1" w:rsidRPr="00E14C7E">
        <w:rPr>
          <w:rFonts w:eastAsia="Times New Roman" w:cstheme="minorHAnsi"/>
          <w:lang w:eastAsia="pl-PL"/>
        </w:rPr>
        <w:t xml:space="preserve"> Ilość paliwa może ulec zmianie w trakcie realizacji umowy</w:t>
      </w:r>
      <w:r w:rsidR="00696CC3" w:rsidRPr="00E14C7E">
        <w:rPr>
          <w:rFonts w:eastAsia="Times New Roman" w:cstheme="minorHAnsi"/>
          <w:lang w:eastAsia="pl-PL"/>
        </w:rPr>
        <w:t>, w zależności od bieżących potrzeb Zamawiającego</w:t>
      </w:r>
      <w:r w:rsidRPr="00E14C7E">
        <w:rPr>
          <w:rFonts w:eastAsia="Times New Roman" w:cstheme="minorHAnsi"/>
          <w:lang w:eastAsia="pl-PL"/>
        </w:rPr>
        <w:t>.</w:t>
      </w:r>
    </w:p>
    <w:p w14:paraId="34AE821C" w14:textId="77777777" w:rsidR="00FD0BFF" w:rsidRPr="00E14C7E" w:rsidRDefault="006779E8" w:rsidP="002C3DB4">
      <w:pPr>
        <w:spacing w:after="0" w:line="240" w:lineRule="auto"/>
        <w:jc w:val="both"/>
        <w:rPr>
          <w:rFonts w:cstheme="minorHAnsi"/>
        </w:rPr>
      </w:pPr>
      <w:r w:rsidRPr="00E14C7E">
        <w:rPr>
          <w:rFonts w:cstheme="minorHAnsi"/>
          <w:b/>
        </w:rPr>
        <w:lastRenderedPageBreak/>
        <w:t>7</w:t>
      </w:r>
      <w:r w:rsidR="005812DB" w:rsidRPr="00E14C7E">
        <w:rPr>
          <w:rFonts w:cstheme="minorHAnsi"/>
        </w:rPr>
        <w:t xml:space="preserve">. </w:t>
      </w:r>
      <w:r w:rsidR="00B334B8" w:rsidRPr="00E14C7E">
        <w:rPr>
          <w:rFonts w:cstheme="minorHAnsi"/>
        </w:rPr>
        <w:t>Dostawa z Rozdziału</w:t>
      </w:r>
      <w:r w:rsidR="00FD0BFF" w:rsidRPr="00E14C7E">
        <w:rPr>
          <w:rFonts w:cstheme="minorHAnsi"/>
        </w:rPr>
        <w:t xml:space="preserve"> IV </w:t>
      </w:r>
      <w:r w:rsidR="00285F78" w:rsidRPr="00E14C7E">
        <w:rPr>
          <w:rFonts w:cstheme="minorHAnsi"/>
        </w:rPr>
        <w:t>ust.</w:t>
      </w:r>
      <w:r w:rsidR="00FD0BFF" w:rsidRPr="00E14C7E">
        <w:rPr>
          <w:rFonts w:cstheme="minorHAnsi"/>
        </w:rPr>
        <w:t xml:space="preserve"> </w:t>
      </w:r>
      <w:r w:rsidR="00696CC3" w:rsidRPr="00E14C7E">
        <w:rPr>
          <w:rFonts w:cstheme="minorHAnsi"/>
        </w:rPr>
        <w:t>5</w:t>
      </w:r>
      <w:r w:rsidR="00FD0BFF" w:rsidRPr="00E14C7E">
        <w:rPr>
          <w:rFonts w:cstheme="minorHAnsi"/>
        </w:rPr>
        <w:t xml:space="preserve"> </w:t>
      </w:r>
      <w:proofErr w:type="spellStart"/>
      <w:r w:rsidR="00FD0BFF" w:rsidRPr="00E14C7E">
        <w:rPr>
          <w:rFonts w:cstheme="minorHAnsi"/>
        </w:rPr>
        <w:t>ppkt</w:t>
      </w:r>
      <w:proofErr w:type="spellEnd"/>
      <w:r w:rsidR="00FD0BFF" w:rsidRPr="00E14C7E">
        <w:rPr>
          <w:rFonts w:cstheme="minorHAnsi"/>
        </w:rPr>
        <w:t xml:space="preserve"> a/, b/ będzie realizowana na zasadzie doraźnych, bezgotówkowych </w:t>
      </w:r>
      <w:proofErr w:type="spellStart"/>
      <w:r w:rsidR="00FD0BFF" w:rsidRPr="00E14C7E">
        <w:rPr>
          <w:rFonts w:cstheme="minorHAnsi"/>
        </w:rPr>
        <w:t>tankowań</w:t>
      </w:r>
      <w:proofErr w:type="spellEnd"/>
      <w:r w:rsidR="00FD0BFF" w:rsidRPr="00E14C7E">
        <w:rPr>
          <w:rFonts w:cstheme="minorHAnsi"/>
        </w:rPr>
        <w:t xml:space="preserve"> pojazdów do ich zbiornika w „wybranej sieci stacji”</w:t>
      </w:r>
      <w:r w:rsidR="00257C4A" w:rsidRPr="00E14C7E">
        <w:rPr>
          <w:rFonts w:cstheme="minorHAnsi"/>
        </w:rPr>
        <w:t xml:space="preserve"> </w:t>
      </w:r>
      <w:r w:rsidR="00FD0BFF" w:rsidRPr="00E14C7E">
        <w:rPr>
          <w:rFonts w:cstheme="minorHAnsi"/>
        </w:rPr>
        <w:t>Wykonawcy, który</w:t>
      </w:r>
      <w:r w:rsidR="00696CC3" w:rsidRPr="00E14C7E">
        <w:rPr>
          <w:rFonts w:cstheme="minorHAnsi"/>
        </w:rPr>
        <w:t xml:space="preserve"> złoży najkorzystniejszą ofertę.</w:t>
      </w:r>
    </w:p>
    <w:p w14:paraId="25C2469D" w14:textId="77777777" w:rsidR="00FD0BFF" w:rsidRPr="00E14C7E" w:rsidRDefault="00036DF6" w:rsidP="002C3DB4">
      <w:pPr>
        <w:spacing w:after="0" w:line="240" w:lineRule="auto"/>
        <w:jc w:val="both"/>
        <w:rPr>
          <w:rFonts w:cstheme="minorHAnsi"/>
        </w:rPr>
      </w:pPr>
      <w:r w:rsidRPr="00E14C7E">
        <w:rPr>
          <w:rFonts w:cstheme="minorHAnsi"/>
          <w:b/>
        </w:rPr>
        <w:t>8</w:t>
      </w:r>
      <w:r w:rsidRPr="00E14C7E">
        <w:rPr>
          <w:rFonts w:cstheme="minorHAnsi"/>
        </w:rPr>
        <w:t>.</w:t>
      </w:r>
      <w:r w:rsidR="005812DB" w:rsidRPr="00E14C7E">
        <w:rPr>
          <w:rFonts w:cstheme="minorHAnsi"/>
        </w:rPr>
        <w:t xml:space="preserve"> </w:t>
      </w:r>
      <w:r w:rsidR="00FD0BFF" w:rsidRPr="00E14C7E">
        <w:rPr>
          <w:rFonts w:cstheme="minorHAnsi"/>
        </w:rPr>
        <w:t>Przez wybraną sieć stacji Wykonawcy, należy rozumieć:</w:t>
      </w:r>
    </w:p>
    <w:p w14:paraId="291BB1BB" w14:textId="77777777" w:rsidR="00FD0BFF" w:rsidRPr="004A2574" w:rsidRDefault="00FD0BFF" w:rsidP="002C3DB4">
      <w:pPr>
        <w:spacing w:after="0" w:line="240" w:lineRule="auto"/>
        <w:jc w:val="both"/>
        <w:rPr>
          <w:rFonts w:eastAsia="Times New Roman" w:cstheme="minorHAnsi"/>
          <w:color w:val="000000" w:themeColor="text1"/>
          <w:lang w:eastAsia="pl-PL"/>
        </w:rPr>
      </w:pPr>
      <w:r w:rsidRPr="00E14C7E">
        <w:rPr>
          <w:rFonts w:cstheme="minorHAnsi"/>
        </w:rPr>
        <w:t xml:space="preserve">Sieć stacji dostawcy, który złożył najkorzystniejszą ofertę, jeżeli dysponuje </w:t>
      </w:r>
      <w:r w:rsidR="001A6288" w:rsidRPr="00E14C7E">
        <w:rPr>
          <w:rFonts w:cstheme="minorHAnsi"/>
        </w:rPr>
        <w:br/>
      </w:r>
      <w:r w:rsidRPr="004A2574">
        <w:rPr>
          <w:rFonts w:cstheme="minorHAnsi"/>
          <w:color w:val="000000" w:themeColor="text1"/>
        </w:rPr>
        <w:t>on</w:t>
      </w:r>
      <w:r w:rsidRPr="004A2574">
        <w:rPr>
          <w:rFonts w:eastAsia="Times New Roman" w:cstheme="minorHAnsi"/>
          <w:color w:val="000000" w:themeColor="text1"/>
          <w:lang w:eastAsia="pl-PL"/>
        </w:rPr>
        <w:t xml:space="preserve"> </w:t>
      </w:r>
      <w:r w:rsidR="000C1C36" w:rsidRPr="004A2574">
        <w:rPr>
          <w:rFonts w:eastAsia="Times New Roman" w:cstheme="minorHAnsi"/>
          <w:color w:val="000000" w:themeColor="text1"/>
          <w:lang w:eastAsia="pl-PL"/>
        </w:rPr>
        <w:t xml:space="preserve">przynajmniej jedną </w:t>
      </w:r>
      <w:r w:rsidRPr="004A2574">
        <w:rPr>
          <w:rFonts w:eastAsia="Times New Roman" w:cstheme="minorHAnsi"/>
          <w:color w:val="000000" w:themeColor="text1"/>
          <w:lang w:eastAsia="pl-PL"/>
        </w:rPr>
        <w:t>stacją która znajduj</w:t>
      </w:r>
      <w:r w:rsidR="000C1C36" w:rsidRPr="004A2574">
        <w:rPr>
          <w:rFonts w:eastAsia="Times New Roman" w:cstheme="minorHAnsi"/>
          <w:color w:val="000000" w:themeColor="text1"/>
          <w:lang w:eastAsia="pl-PL"/>
        </w:rPr>
        <w:t>e</w:t>
      </w:r>
      <w:r w:rsidRPr="004A2574">
        <w:rPr>
          <w:rFonts w:eastAsia="Times New Roman" w:cstheme="minorHAnsi"/>
          <w:color w:val="000000" w:themeColor="text1"/>
          <w:lang w:eastAsia="pl-PL"/>
        </w:rPr>
        <w:t xml:space="preserve"> się w odległości nie większej niż </w:t>
      </w:r>
      <w:r w:rsidR="00FC4A63" w:rsidRPr="004A2574">
        <w:rPr>
          <w:rFonts w:eastAsia="Times New Roman" w:cstheme="minorHAnsi"/>
          <w:color w:val="000000" w:themeColor="text1"/>
          <w:lang w:eastAsia="pl-PL"/>
        </w:rPr>
        <w:t>5</w:t>
      </w:r>
      <w:r w:rsidRPr="004A2574">
        <w:rPr>
          <w:rFonts w:eastAsia="Times New Roman" w:cstheme="minorHAnsi"/>
          <w:color w:val="000000" w:themeColor="text1"/>
          <w:lang w:eastAsia="pl-PL"/>
        </w:rPr>
        <w:t xml:space="preserve"> km od </w:t>
      </w:r>
      <w:r w:rsidR="000C1C36" w:rsidRPr="004A2574">
        <w:rPr>
          <w:rFonts w:eastAsia="Times New Roman" w:cstheme="minorHAnsi"/>
          <w:color w:val="000000" w:themeColor="text1"/>
          <w:lang w:eastAsia="pl-PL"/>
        </w:rPr>
        <w:t xml:space="preserve">jednej z niżej wymienionych </w:t>
      </w:r>
      <w:r w:rsidRPr="004A2574">
        <w:rPr>
          <w:rFonts w:eastAsia="Times New Roman" w:cstheme="minorHAnsi"/>
          <w:color w:val="000000" w:themeColor="text1"/>
          <w:lang w:eastAsia="pl-PL"/>
        </w:rPr>
        <w:t xml:space="preserve">jednostek </w:t>
      </w:r>
      <w:r w:rsidR="00C94694" w:rsidRPr="004A2574">
        <w:rPr>
          <w:rFonts w:eastAsia="Times New Roman" w:cstheme="minorHAnsi"/>
          <w:color w:val="000000" w:themeColor="text1"/>
          <w:lang w:eastAsia="pl-PL"/>
        </w:rPr>
        <w:t>Z</w:t>
      </w:r>
      <w:r w:rsidRPr="004A2574">
        <w:rPr>
          <w:rFonts w:eastAsia="Times New Roman" w:cstheme="minorHAnsi"/>
          <w:color w:val="000000" w:themeColor="text1"/>
          <w:lang w:eastAsia="pl-PL"/>
        </w:rPr>
        <w:t xml:space="preserve">amawiającego: </w:t>
      </w:r>
    </w:p>
    <w:p w14:paraId="267E0B5B" w14:textId="77777777" w:rsidR="001B652F" w:rsidRPr="004A2574" w:rsidRDefault="00A218E2">
      <w:pPr>
        <w:widowControl w:val="0"/>
        <w:numPr>
          <w:ilvl w:val="0"/>
          <w:numId w:val="19"/>
        </w:numPr>
        <w:autoSpaceDE w:val="0"/>
        <w:autoSpaceDN w:val="0"/>
        <w:adjustRightInd w:val="0"/>
        <w:spacing w:after="0" w:line="240" w:lineRule="auto"/>
        <w:rPr>
          <w:rFonts w:eastAsia="Times New Roman" w:cstheme="minorHAnsi"/>
          <w:i/>
          <w:color w:val="000000" w:themeColor="text1"/>
          <w:lang w:eastAsia="pl-PL"/>
        </w:rPr>
      </w:pPr>
      <w:r w:rsidRPr="004A2574">
        <w:rPr>
          <w:rFonts w:eastAsia="Times New Roman" w:cstheme="minorHAnsi"/>
          <w:iCs/>
          <w:color w:val="000000" w:themeColor="text1"/>
          <w:lang w:eastAsia="pl-PL"/>
        </w:rPr>
        <w:t xml:space="preserve">Komenda Powiatowa Państwowej Straży Pożarnej w </w:t>
      </w:r>
      <w:r w:rsidR="0086363F" w:rsidRPr="004A2574">
        <w:rPr>
          <w:rFonts w:eastAsia="Times New Roman" w:cstheme="minorHAnsi"/>
          <w:iCs/>
          <w:color w:val="000000" w:themeColor="text1"/>
          <w:lang w:eastAsia="pl-PL"/>
        </w:rPr>
        <w:t>Ostrowcu Świętok</w:t>
      </w:r>
      <w:r w:rsidR="0086363F" w:rsidRPr="00E14C7E">
        <w:rPr>
          <w:rFonts w:eastAsia="Times New Roman" w:cstheme="minorHAnsi"/>
          <w:iCs/>
          <w:lang w:eastAsia="pl-PL"/>
        </w:rPr>
        <w:t>rzyskim</w:t>
      </w:r>
      <w:r w:rsidR="00414A15" w:rsidRPr="00E14C7E">
        <w:rPr>
          <w:rFonts w:eastAsia="Times New Roman" w:cstheme="minorHAnsi"/>
          <w:iCs/>
          <w:lang w:eastAsia="pl-PL"/>
        </w:rPr>
        <w:t>,</w:t>
      </w:r>
      <w:r w:rsidRPr="00E14C7E">
        <w:rPr>
          <w:rFonts w:eastAsia="Times New Roman" w:cstheme="minorHAnsi"/>
          <w:iCs/>
          <w:lang w:eastAsia="pl-PL"/>
        </w:rPr>
        <w:br/>
      </w:r>
      <w:r w:rsidR="00414A15" w:rsidRPr="00E14C7E">
        <w:rPr>
          <w:rFonts w:eastAsia="Times New Roman" w:cstheme="minorHAnsi"/>
          <w:iCs/>
          <w:lang w:eastAsia="pl-PL"/>
        </w:rPr>
        <w:t xml:space="preserve"> ul.</w:t>
      </w:r>
      <w:r w:rsidR="0086363F" w:rsidRPr="00E14C7E">
        <w:rPr>
          <w:rFonts w:eastAsia="Times New Roman" w:cstheme="minorHAnsi"/>
          <w:iCs/>
          <w:lang w:eastAsia="pl-PL"/>
        </w:rPr>
        <w:t xml:space="preserve"> Wardyńskiego 32</w:t>
      </w:r>
      <w:r w:rsidR="00171A4A" w:rsidRPr="00E14C7E">
        <w:rPr>
          <w:rFonts w:eastAsia="Times New Roman" w:cstheme="minorHAnsi"/>
          <w:iCs/>
          <w:lang w:eastAsia="pl-PL"/>
        </w:rPr>
        <w:t>,</w:t>
      </w:r>
      <w:r w:rsidR="0086363F" w:rsidRPr="00E14C7E">
        <w:rPr>
          <w:rFonts w:eastAsia="Times New Roman" w:cstheme="minorHAnsi"/>
          <w:iCs/>
          <w:lang w:eastAsia="pl-PL"/>
        </w:rPr>
        <w:t xml:space="preserve"> 27-400 Ostrowiec Świętokrzyskim </w:t>
      </w:r>
      <w:r w:rsidR="000C1C36" w:rsidRPr="004A2574">
        <w:rPr>
          <w:rFonts w:eastAsia="Times New Roman" w:cstheme="minorHAnsi"/>
          <w:iCs/>
          <w:color w:val="000000" w:themeColor="text1"/>
          <w:lang w:eastAsia="pl-PL"/>
        </w:rPr>
        <w:t>albo</w:t>
      </w:r>
    </w:p>
    <w:p w14:paraId="4C867348" w14:textId="77777777" w:rsidR="00414A15" w:rsidRPr="004A2574" w:rsidRDefault="00171A4A">
      <w:pPr>
        <w:widowControl w:val="0"/>
        <w:numPr>
          <w:ilvl w:val="0"/>
          <w:numId w:val="19"/>
        </w:numPr>
        <w:autoSpaceDE w:val="0"/>
        <w:autoSpaceDN w:val="0"/>
        <w:adjustRightInd w:val="0"/>
        <w:spacing w:after="0" w:line="240" w:lineRule="auto"/>
        <w:rPr>
          <w:rFonts w:eastAsia="Times New Roman" w:cstheme="minorHAnsi"/>
          <w:i/>
          <w:color w:val="000000" w:themeColor="text1"/>
          <w:lang w:eastAsia="pl-PL"/>
        </w:rPr>
      </w:pPr>
      <w:r w:rsidRPr="004A2574">
        <w:rPr>
          <w:rFonts w:eastAsia="Times New Roman" w:cstheme="minorHAnsi"/>
          <w:iCs/>
          <w:color w:val="000000" w:themeColor="text1"/>
          <w:lang w:eastAsia="pl-PL"/>
        </w:rPr>
        <w:t>Jednostka Ratowniczo-Gaśnicza nr 2 w</w:t>
      </w:r>
      <w:r w:rsidR="0086363F" w:rsidRPr="004A2574">
        <w:rPr>
          <w:rFonts w:eastAsia="Times New Roman" w:cstheme="minorHAnsi"/>
          <w:iCs/>
          <w:color w:val="000000" w:themeColor="text1"/>
          <w:lang w:eastAsia="pl-PL"/>
        </w:rPr>
        <w:t xml:space="preserve"> Ostrowcu Świętokrzyskim</w:t>
      </w:r>
      <w:r w:rsidR="00A218E2" w:rsidRPr="004A2574">
        <w:rPr>
          <w:rFonts w:eastAsia="Times New Roman" w:cstheme="minorHAnsi"/>
          <w:iCs/>
          <w:color w:val="000000" w:themeColor="text1"/>
          <w:lang w:eastAsia="pl-PL"/>
        </w:rPr>
        <w:t>,</w:t>
      </w:r>
      <w:r w:rsidR="00A218E2" w:rsidRPr="004A2574">
        <w:rPr>
          <w:rFonts w:eastAsia="Times New Roman" w:cstheme="minorHAnsi"/>
          <w:iCs/>
          <w:color w:val="000000" w:themeColor="text1"/>
          <w:lang w:eastAsia="pl-PL"/>
        </w:rPr>
        <w:br/>
      </w:r>
      <w:r w:rsidR="00414A15" w:rsidRPr="004A2574">
        <w:rPr>
          <w:rFonts w:eastAsia="Times New Roman" w:cstheme="minorHAnsi"/>
          <w:iCs/>
          <w:color w:val="000000" w:themeColor="text1"/>
          <w:lang w:eastAsia="pl-PL"/>
        </w:rPr>
        <w:t xml:space="preserve">ul. </w:t>
      </w:r>
      <w:proofErr w:type="spellStart"/>
      <w:r w:rsidR="0086363F" w:rsidRPr="004A2574">
        <w:rPr>
          <w:rFonts w:eastAsia="Times New Roman" w:cstheme="minorHAnsi"/>
          <w:iCs/>
          <w:color w:val="000000" w:themeColor="text1"/>
          <w:lang w:eastAsia="pl-PL"/>
        </w:rPr>
        <w:t>Boernera</w:t>
      </w:r>
      <w:proofErr w:type="spellEnd"/>
      <w:r w:rsidR="0086363F" w:rsidRPr="004A2574">
        <w:rPr>
          <w:rFonts w:eastAsia="Times New Roman" w:cstheme="minorHAnsi"/>
          <w:iCs/>
          <w:color w:val="000000" w:themeColor="text1"/>
          <w:lang w:eastAsia="pl-PL"/>
        </w:rPr>
        <w:t xml:space="preserve"> 1</w:t>
      </w:r>
      <w:r w:rsidR="00414A15" w:rsidRPr="004A2574">
        <w:rPr>
          <w:rFonts w:eastAsia="Times New Roman" w:cstheme="minorHAnsi"/>
          <w:iCs/>
          <w:color w:val="000000" w:themeColor="text1"/>
          <w:lang w:eastAsia="pl-PL"/>
        </w:rPr>
        <w:t xml:space="preserve">, </w:t>
      </w:r>
      <w:r w:rsidR="0086363F" w:rsidRPr="004A2574">
        <w:rPr>
          <w:rFonts w:eastAsia="Times New Roman" w:cstheme="minorHAnsi"/>
          <w:iCs/>
          <w:color w:val="000000" w:themeColor="text1"/>
          <w:lang w:eastAsia="pl-PL"/>
        </w:rPr>
        <w:t>27-400 Ostrowiec Świętokrzyskim</w:t>
      </w:r>
    </w:p>
    <w:p w14:paraId="5D016719" w14:textId="77777777" w:rsidR="00FD0BFF" w:rsidRPr="00E14C7E" w:rsidRDefault="00FD0BFF" w:rsidP="00FC4A63">
      <w:pPr>
        <w:widowControl w:val="0"/>
        <w:autoSpaceDE w:val="0"/>
        <w:autoSpaceDN w:val="0"/>
        <w:adjustRightInd w:val="0"/>
        <w:spacing w:after="0" w:line="240" w:lineRule="auto"/>
        <w:ind w:left="284"/>
        <w:jc w:val="both"/>
        <w:rPr>
          <w:rFonts w:cstheme="minorHAnsi"/>
        </w:rPr>
      </w:pPr>
      <w:r w:rsidRPr="004A2574">
        <w:rPr>
          <w:rFonts w:cstheme="minorHAnsi"/>
          <w:color w:val="000000" w:themeColor="text1"/>
        </w:rPr>
        <w:t>liczona najkrótszą drogą publiczną.</w:t>
      </w:r>
      <w:r w:rsidR="00F71EB4" w:rsidRPr="004A2574">
        <w:rPr>
          <w:rFonts w:cstheme="minorHAnsi"/>
          <w:color w:val="000000" w:themeColor="text1"/>
        </w:rPr>
        <w:t xml:space="preserve"> Oferty dostawców oferujących dostawy paliw ze stacji leżących w</w:t>
      </w:r>
      <w:r w:rsidR="00570103" w:rsidRPr="004A2574">
        <w:rPr>
          <w:rFonts w:cstheme="minorHAnsi"/>
          <w:color w:val="000000" w:themeColor="text1"/>
        </w:rPr>
        <w:t> </w:t>
      </w:r>
      <w:r w:rsidR="00F71EB4" w:rsidRPr="004A2574">
        <w:rPr>
          <w:rFonts w:cstheme="minorHAnsi"/>
          <w:color w:val="000000" w:themeColor="text1"/>
        </w:rPr>
        <w:t xml:space="preserve">odległości większej niż </w:t>
      </w:r>
      <w:r w:rsidR="00FC4A63" w:rsidRPr="004A2574">
        <w:rPr>
          <w:rFonts w:cstheme="minorHAnsi"/>
          <w:color w:val="000000" w:themeColor="text1"/>
        </w:rPr>
        <w:t>5</w:t>
      </w:r>
      <w:r w:rsidR="00F71EB4" w:rsidRPr="004A2574">
        <w:rPr>
          <w:rFonts w:cstheme="minorHAnsi"/>
          <w:color w:val="000000" w:themeColor="text1"/>
        </w:rPr>
        <w:t xml:space="preserve"> km od </w:t>
      </w:r>
      <w:r w:rsidR="000C1C36" w:rsidRPr="004A2574">
        <w:rPr>
          <w:rFonts w:cstheme="minorHAnsi"/>
          <w:color w:val="000000" w:themeColor="text1"/>
        </w:rPr>
        <w:t xml:space="preserve">każdej z </w:t>
      </w:r>
      <w:r w:rsidR="00F71EB4" w:rsidRPr="004A2574">
        <w:rPr>
          <w:rFonts w:cstheme="minorHAnsi"/>
          <w:color w:val="000000" w:themeColor="text1"/>
        </w:rPr>
        <w:t xml:space="preserve">ww. jednostek </w:t>
      </w:r>
      <w:r w:rsidR="00AD1FDF" w:rsidRPr="004A2574">
        <w:rPr>
          <w:rFonts w:cstheme="minorHAnsi"/>
          <w:color w:val="000000" w:themeColor="text1"/>
        </w:rPr>
        <w:t>Z</w:t>
      </w:r>
      <w:r w:rsidR="00F71EB4" w:rsidRPr="004A2574">
        <w:rPr>
          <w:rFonts w:cstheme="minorHAnsi"/>
          <w:color w:val="000000" w:themeColor="text1"/>
        </w:rPr>
        <w:t>amawiającego</w:t>
      </w:r>
      <w:r w:rsidR="00F71EB4" w:rsidRPr="00E14C7E">
        <w:rPr>
          <w:rFonts w:cstheme="minorHAnsi"/>
        </w:rPr>
        <w:t>, liczone najkrótszą drogą publiczną (tj. gminną, powiatową, wojewódzką, krajową lub międzynarodową), zostaną odrzucone na podstawie art. 226 ust.1. pkt</w:t>
      </w:r>
      <w:r w:rsidR="007F79E5">
        <w:rPr>
          <w:rFonts w:cstheme="minorHAnsi"/>
        </w:rPr>
        <w:t>.</w:t>
      </w:r>
      <w:r w:rsidR="00F71EB4" w:rsidRPr="00E14C7E">
        <w:rPr>
          <w:rFonts w:cstheme="minorHAnsi"/>
        </w:rPr>
        <w:t xml:space="preserve"> 5 </w:t>
      </w:r>
      <w:r w:rsidR="002B2960" w:rsidRPr="00E14C7E">
        <w:rPr>
          <w:rFonts w:cstheme="minorHAnsi"/>
        </w:rPr>
        <w:t>PZP</w:t>
      </w:r>
      <w:r w:rsidR="003B15C4" w:rsidRPr="00E14C7E">
        <w:rPr>
          <w:rFonts w:cstheme="minorHAnsi"/>
        </w:rPr>
        <w:t xml:space="preserve">. </w:t>
      </w:r>
    </w:p>
    <w:p w14:paraId="19DD1109" w14:textId="77777777" w:rsidR="00FD0BFF" w:rsidRPr="00E14C7E" w:rsidRDefault="00FD0BFF">
      <w:pPr>
        <w:pStyle w:val="Akapitzlist"/>
        <w:numPr>
          <w:ilvl w:val="0"/>
          <w:numId w:val="33"/>
        </w:numPr>
        <w:spacing w:after="0" w:line="240" w:lineRule="auto"/>
        <w:jc w:val="both"/>
        <w:rPr>
          <w:rFonts w:cstheme="minorHAnsi"/>
        </w:rPr>
      </w:pPr>
      <w:r w:rsidRPr="00E14C7E">
        <w:rPr>
          <w:rFonts w:cstheme="minorHAnsi"/>
        </w:rPr>
        <w:t>Do poszczególnych paliw wymienionych powyżej, stosuje się wymagania jakościowe, określone odpowiednio w normach PN i EN. Zamawiający wymaga, aby przedmiot zamówienia był zgodny z</w:t>
      </w:r>
      <w:r w:rsidR="00570103">
        <w:rPr>
          <w:rFonts w:cstheme="minorHAnsi"/>
        </w:rPr>
        <w:t> </w:t>
      </w:r>
      <w:r w:rsidRPr="00E14C7E">
        <w:rPr>
          <w:rFonts w:cstheme="minorHAnsi"/>
        </w:rPr>
        <w:t>normą PN-EN 59 i spełniał wymagania określone w Rozporządzeniu Ministra Gospodarki z dnia 9 października 2015r. w sprawie wymagań jakościowych dla</w:t>
      </w:r>
      <w:r w:rsidR="00080326" w:rsidRPr="00E14C7E">
        <w:rPr>
          <w:rFonts w:cstheme="minorHAnsi"/>
        </w:rPr>
        <w:t xml:space="preserve"> paliw ciekłych (Dz. U. z 2015</w:t>
      </w:r>
      <w:r w:rsidRPr="00E14C7E">
        <w:rPr>
          <w:rFonts w:cstheme="minorHAnsi"/>
        </w:rPr>
        <w:t xml:space="preserve"> poz. 1680). </w:t>
      </w:r>
    </w:p>
    <w:p w14:paraId="50E34FC6" w14:textId="77777777" w:rsidR="00FD0BFF" w:rsidRPr="00E14C7E" w:rsidRDefault="00FD0BFF">
      <w:pPr>
        <w:pStyle w:val="Akapitzlist"/>
        <w:numPr>
          <w:ilvl w:val="0"/>
          <w:numId w:val="33"/>
        </w:numPr>
        <w:spacing w:after="0" w:line="240" w:lineRule="auto"/>
        <w:jc w:val="both"/>
        <w:rPr>
          <w:rFonts w:cstheme="minorHAnsi"/>
        </w:rPr>
      </w:pPr>
      <w:r w:rsidRPr="00E14C7E">
        <w:rPr>
          <w:rFonts w:cstheme="minorHAnsi"/>
        </w:rPr>
        <w:t xml:space="preserve">Tankowania pojazdów mogą odbywać się o każdej porze doby, w okresie obowiązywania umowy, dlatego też oferta </w:t>
      </w:r>
      <w:r w:rsidR="006B45F0" w:rsidRPr="00E14C7E">
        <w:rPr>
          <w:rFonts w:cstheme="minorHAnsi"/>
        </w:rPr>
        <w:t>Wykonawcy</w:t>
      </w:r>
      <w:r w:rsidRPr="00E14C7E">
        <w:rPr>
          <w:rFonts w:cstheme="minorHAnsi"/>
        </w:rPr>
        <w:t xml:space="preserve"> musi wskazywać stacje paliw działające w systemie całodobowym. Oprócz </w:t>
      </w:r>
      <w:proofErr w:type="spellStart"/>
      <w:r w:rsidRPr="00E14C7E">
        <w:rPr>
          <w:rFonts w:cstheme="minorHAnsi"/>
        </w:rPr>
        <w:t>tankowań</w:t>
      </w:r>
      <w:proofErr w:type="spellEnd"/>
      <w:r w:rsidRPr="00E14C7E">
        <w:rPr>
          <w:rFonts w:cstheme="minorHAnsi"/>
        </w:rPr>
        <w:t xml:space="preserve"> pojazdów Komendy w „wybranych stacjach”, </w:t>
      </w:r>
      <w:r w:rsidR="00EB27F8" w:rsidRPr="00E14C7E">
        <w:rPr>
          <w:rFonts w:cstheme="minorHAnsi"/>
        </w:rPr>
        <w:t>Wykonawca</w:t>
      </w:r>
      <w:r w:rsidRPr="00E14C7E">
        <w:rPr>
          <w:rFonts w:cstheme="minorHAnsi"/>
        </w:rPr>
        <w:t xml:space="preserve"> umożliwi tankowanie pojazdów również na wszystkich swoich stacjach na terenie Polski. </w:t>
      </w:r>
    </w:p>
    <w:p w14:paraId="3B78400A" w14:textId="77777777" w:rsidR="002E7991" w:rsidRPr="00E14C7E" w:rsidRDefault="005D4ED2" w:rsidP="002C3DB4">
      <w:pPr>
        <w:pStyle w:val="Style6"/>
        <w:widowControl/>
        <w:spacing w:line="240" w:lineRule="auto"/>
        <w:ind w:left="284"/>
        <w:rPr>
          <w:rFonts w:asciiTheme="minorHAnsi" w:eastAsia="Arial" w:hAnsiTheme="minorHAnsi" w:cstheme="minorHAnsi"/>
          <w:color w:val="FF0000"/>
          <w:sz w:val="22"/>
          <w:szCs w:val="22"/>
        </w:rPr>
      </w:pPr>
      <w:r w:rsidRPr="00E14C7E">
        <w:rPr>
          <w:rStyle w:val="FontStyle32"/>
          <w:rFonts w:asciiTheme="minorHAnsi" w:eastAsia="Arial" w:hAnsiTheme="minorHAnsi" w:cstheme="minorHAnsi"/>
        </w:rPr>
        <w:t>Za</w:t>
      </w:r>
      <w:r w:rsidR="001F0DEB" w:rsidRPr="00E14C7E">
        <w:rPr>
          <w:rStyle w:val="FontStyle32"/>
          <w:rFonts w:asciiTheme="minorHAnsi" w:eastAsia="Arial" w:hAnsiTheme="minorHAnsi" w:cstheme="minorHAnsi"/>
        </w:rPr>
        <w:t>k</w:t>
      </w:r>
      <w:r w:rsidR="002E7991" w:rsidRPr="00E14C7E">
        <w:rPr>
          <w:rStyle w:val="FontStyle32"/>
          <w:rFonts w:asciiTheme="minorHAnsi" w:eastAsia="Arial" w:hAnsiTheme="minorHAnsi" w:cstheme="minorHAnsi"/>
        </w:rPr>
        <w:t xml:space="preserve">up paliwa przez Zamawiającego odbywać się będzie na stacjach paliw </w:t>
      </w:r>
      <w:r w:rsidR="00EB27F8" w:rsidRPr="00E14C7E">
        <w:rPr>
          <w:rFonts w:asciiTheme="minorHAnsi" w:hAnsiTheme="minorHAnsi" w:cstheme="minorHAnsi"/>
          <w:sz w:val="22"/>
          <w:szCs w:val="22"/>
        </w:rPr>
        <w:t>Wykonawcy</w:t>
      </w:r>
      <w:r w:rsidR="00AA41F6" w:rsidRPr="00E14C7E">
        <w:rPr>
          <w:rStyle w:val="FontStyle32"/>
          <w:rFonts w:asciiTheme="minorHAnsi" w:eastAsia="Arial" w:hAnsiTheme="minorHAnsi" w:cstheme="minorHAnsi"/>
        </w:rPr>
        <w:br/>
      </w:r>
      <w:r w:rsidR="002E7991" w:rsidRPr="00E14C7E">
        <w:rPr>
          <w:rStyle w:val="FontStyle32"/>
          <w:rFonts w:asciiTheme="minorHAnsi" w:eastAsia="Arial" w:hAnsiTheme="minorHAnsi" w:cstheme="minorHAnsi"/>
        </w:rPr>
        <w:t xml:space="preserve">w formie tankowania bezpośrednio do zbiorników pojazdów lub odpowiednich zbiorników przenośnych (kanistrów). Transakcje w formie bezgotówkowej za pomocą </w:t>
      </w:r>
      <w:r w:rsidR="002E7991" w:rsidRPr="00E14C7E">
        <w:rPr>
          <w:rStyle w:val="FontStyle32"/>
          <w:rFonts w:asciiTheme="minorHAnsi" w:eastAsia="Arial" w:hAnsiTheme="minorHAnsi" w:cstheme="minorHAnsi"/>
          <w:b/>
          <w:bCs/>
        </w:rPr>
        <w:t>paliwowych kart identyfikacyjnych</w:t>
      </w:r>
      <w:r w:rsidR="002E7991" w:rsidRPr="00E14C7E">
        <w:rPr>
          <w:rStyle w:val="FontStyle32"/>
          <w:rFonts w:asciiTheme="minorHAnsi" w:eastAsia="Arial" w:hAnsiTheme="minorHAnsi" w:cstheme="minorHAnsi"/>
        </w:rPr>
        <w:t>, wystawionych na numery rejestracyjne pojazdów, a w przypadku tankowania do zbiorników przenośnych, wystawianych na okaziciela.</w:t>
      </w:r>
      <w:r w:rsidR="00257C4A" w:rsidRPr="00E14C7E">
        <w:rPr>
          <w:rStyle w:val="FontStyle32"/>
          <w:rFonts w:asciiTheme="minorHAnsi" w:eastAsia="Arial" w:hAnsiTheme="minorHAnsi" w:cstheme="minorHAnsi"/>
        </w:rPr>
        <w:t xml:space="preserve"> </w:t>
      </w:r>
      <w:r w:rsidR="00FD0BFF" w:rsidRPr="00E14C7E">
        <w:rPr>
          <w:rFonts w:asciiTheme="minorHAnsi" w:hAnsiTheme="minorHAnsi" w:cstheme="minorHAnsi"/>
          <w:sz w:val="22"/>
          <w:szCs w:val="22"/>
        </w:rPr>
        <w:t>Przy pomocy dodatkowych kart wg potrzeb istnieje możliwość tankowania paliw</w:t>
      </w:r>
      <w:r w:rsidR="00AA41F6" w:rsidRPr="00E14C7E">
        <w:rPr>
          <w:rFonts w:asciiTheme="minorHAnsi" w:hAnsiTheme="minorHAnsi" w:cstheme="minorHAnsi"/>
          <w:sz w:val="22"/>
          <w:szCs w:val="22"/>
        </w:rPr>
        <w:t>a</w:t>
      </w:r>
      <w:r w:rsidR="00257C4A" w:rsidRPr="00E14C7E">
        <w:rPr>
          <w:rFonts w:asciiTheme="minorHAnsi" w:hAnsiTheme="minorHAnsi" w:cstheme="minorHAnsi"/>
          <w:sz w:val="22"/>
          <w:szCs w:val="22"/>
        </w:rPr>
        <w:t xml:space="preserve"> </w:t>
      </w:r>
      <w:r w:rsidR="00FD0BFF" w:rsidRPr="00E14C7E">
        <w:rPr>
          <w:rFonts w:asciiTheme="minorHAnsi" w:hAnsiTheme="minorHAnsi" w:cstheme="minorHAnsi"/>
          <w:sz w:val="22"/>
          <w:szCs w:val="22"/>
        </w:rPr>
        <w:t>do</w:t>
      </w:r>
      <w:r w:rsidR="00257C4A" w:rsidRPr="00E14C7E">
        <w:rPr>
          <w:rFonts w:asciiTheme="minorHAnsi" w:hAnsiTheme="minorHAnsi" w:cstheme="minorHAnsi"/>
          <w:sz w:val="22"/>
          <w:szCs w:val="22"/>
        </w:rPr>
        <w:t xml:space="preserve"> </w:t>
      </w:r>
      <w:r w:rsidR="00FD0BFF" w:rsidRPr="00E14C7E">
        <w:rPr>
          <w:rFonts w:asciiTheme="minorHAnsi" w:hAnsiTheme="minorHAnsi" w:cstheme="minorHAnsi"/>
          <w:sz w:val="22"/>
          <w:szCs w:val="22"/>
        </w:rPr>
        <w:t>kanistrów</w:t>
      </w:r>
      <w:r w:rsidR="00570103">
        <w:rPr>
          <w:rFonts w:asciiTheme="minorHAnsi" w:hAnsiTheme="minorHAnsi" w:cstheme="minorHAnsi"/>
          <w:sz w:val="22"/>
          <w:szCs w:val="22"/>
        </w:rPr>
        <w:t xml:space="preserve"> </w:t>
      </w:r>
      <w:r w:rsidR="00FD0BFF" w:rsidRPr="00E14C7E">
        <w:rPr>
          <w:rFonts w:asciiTheme="minorHAnsi" w:hAnsiTheme="minorHAnsi" w:cstheme="minorHAnsi"/>
          <w:sz w:val="22"/>
          <w:szCs w:val="22"/>
        </w:rPr>
        <w:t>z przeznaczeniem dla sprzętu silnikowego (np. pompy, agregaty) zlokalizowanego</w:t>
      </w:r>
      <w:r w:rsidR="00570103">
        <w:rPr>
          <w:rFonts w:asciiTheme="minorHAnsi" w:hAnsiTheme="minorHAnsi" w:cstheme="minorHAnsi"/>
          <w:sz w:val="22"/>
          <w:szCs w:val="22"/>
        </w:rPr>
        <w:t xml:space="preserve"> </w:t>
      </w:r>
      <w:r w:rsidR="00FD0BFF" w:rsidRPr="00E14C7E">
        <w:rPr>
          <w:rFonts w:asciiTheme="minorHAnsi" w:hAnsiTheme="minorHAnsi" w:cstheme="minorHAnsi"/>
          <w:sz w:val="22"/>
          <w:szCs w:val="22"/>
        </w:rPr>
        <w:t>w siedzibie zamawiającego.</w:t>
      </w:r>
      <w:r w:rsidR="000A6B11" w:rsidRPr="00E14C7E">
        <w:rPr>
          <w:rFonts w:asciiTheme="minorHAnsi" w:hAnsiTheme="minorHAnsi" w:cstheme="minorHAnsi"/>
          <w:sz w:val="22"/>
          <w:szCs w:val="22"/>
        </w:rPr>
        <w:t xml:space="preserve"> </w:t>
      </w:r>
      <w:r w:rsidR="002E7991" w:rsidRPr="00E14C7E">
        <w:rPr>
          <w:rFonts w:asciiTheme="minorHAnsi" w:hAnsiTheme="minorHAnsi" w:cstheme="minorHAnsi"/>
          <w:sz w:val="22"/>
          <w:szCs w:val="22"/>
        </w:rPr>
        <w:t>Rozliczanie odbywać się będzie według cen</w:t>
      </w:r>
      <w:r w:rsidR="00914579" w:rsidRPr="00E14C7E">
        <w:rPr>
          <w:rFonts w:asciiTheme="minorHAnsi" w:hAnsiTheme="minorHAnsi" w:cstheme="minorHAnsi"/>
          <w:sz w:val="22"/>
          <w:szCs w:val="22"/>
        </w:rPr>
        <w:t>y</w:t>
      </w:r>
      <w:r w:rsidR="000013E2" w:rsidRPr="00E14C7E">
        <w:rPr>
          <w:rFonts w:asciiTheme="minorHAnsi" w:hAnsiTheme="minorHAnsi" w:cstheme="minorHAnsi"/>
          <w:sz w:val="22"/>
          <w:szCs w:val="22"/>
        </w:rPr>
        <w:t xml:space="preserve"> dziennej sprzedaży paliwa na stacjach </w:t>
      </w:r>
      <w:r w:rsidR="002B0C93" w:rsidRPr="00E14C7E">
        <w:rPr>
          <w:rFonts w:asciiTheme="minorHAnsi" w:hAnsiTheme="minorHAnsi" w:cstheme="minorHAnsi"/>
          <w:sz w:val="22"/>
          <w:szCs w:val="22"/>
        </w:rPr>
        <w:t>paliw</w:t>
      </w:r>
      <w:r w:rsidR="00257C4A" w:rsidRPr="00E14C7E">
        <w:rPr>
          <w:rFonts w:asciiTheme="minorHAnsi" w:hAnsiTheme="minorHAnsi" w:cstheme="minorHAnsi"/>
          <w:sz w:val="22"/>
          <w:szCs w:val="22"/>
        </w:rPr>
        <w:t xml:space="preserve"> </w:t>
      </w:r>
      <w:r w:rsidR="00D85FBA" w:rsidRPr="00E14C7E">
        <w:rPr>
          <w:rFonts w:asciiTheme="minorHAnsi" w:hAnsiTheme="minorHAnsi" w:cstheme="minorHAnsi"/>
          <w:sz w:val="22"/>
          <w:szCs w:val="22"/>
        </w:rPr>
        <w:t>wraz z zaoferowanym upustem</w:t>
      </w:r>
      <w:r w:rsidR="00A805AE" w:rsidRPr="00E14C7E">
        <w:rPr>
          <w:rFonts w:asciiTheme="minorHAnsi" w:hAnsiTheme="minorHAnsi" w:cstheme="minorHAnsi"/>
          <w:sz w:val="22"/>
          <w:szCs w:val="22"/>
        </w:rPr>
        <w:t>.</w:t>
      </w:r>
    </w:p>
    <w:p w14:paraId="0F3D82B2" w14:textId="77777777" w:rsidR="00FD0BFF" w:rsidRPr="00E14C7E" w:rsidRDefault="00FD0BFF">
      <w:pPr>
        <w:numPr>
          <w:ilvl w:val="0"/>
          <w:numId w:val="33"/>
        </w:numPr>
        <w:spacing w:after="0" w:line="240" w:lineRule="auto"/>
        <w:ind w:left="284" w:hanging="284"/>
        <w:jc w:val="both"/>
        <w:rPr>
          <w:rFonts w:eastAsia="Times New Roman" w:cstheme="minorHAnsi"/>
          <w:b/>
          <w:lang w:eastAsia="ar-SA"/>
        </w:rPr>
      </w:pPr>
      <w:r w:rsidRPr="00E14C7E">
        <w:rPr>
          <w:rFonts w:cstheme="minorHAnsi"/>
        </w:rPr>
        <w:t>Odbiór przedmiotu zamówienia będzie odbywać się na podstawie wydanych kart paliwowych z</w:t>
      </w:r>
      <w:r w:rsidR="00570103">
        <w:rPr>
          <w:rFonts w:cstheme="minorHAnsi"/>
        </w:rPr>
        <w:t> </w:t>
      </w:r>
      <w:r w:rsidRPr="00E14C7E">
        <w:rPr>
          <w:rFonts w:cstheme="minorHAnsi"/>
        </w:rPr>
        <w:t xml:space="preserve">możliwością blokady karty w przypadku zgłoszenia. </w:t>
      </w:r>
      <w:r w:rsidR="008458A6" w:rsidRPr="00E14C7E">
        <w:rPr>
          <w:rFonts w:cstheme="minorHAnsi"/>
        </w:rPr>
        <w:t>Wykonawca</w:t>
      </w:r>
      <w:r w:rsidRPr="00E14C7E">
        <w:rPr>
          <w:rFonts w:cstheme="minorHAnsi"/>
        </w:rPr>
        <w:t xml:space="preserve"> dostarczy karty paliwowe wystawione na numer rejestracyjny pojazdu </w:t>
      </w:r>
      <w:r w:rsidR="00922CC5" w:rsidRPr="00E14C7E">
        <w:rPr>
          <w:rFonts w:cstheme="minorHAnsi"/>
        </w:rPr>
        <w:t xml:space="preserve">i okaziciela, </w:t>
      </w:r>
      <w:r w:rsidRPr="00E14C7E">
        <w:rPr>
          <w:rFonts w:cstheme="minorHAnsi"/>
        </w:rPr>
        <w:t>upoważniające do dokonywania bezgotówkowych transakcji u operatorów prowadzących stacje paliw</w:t>
      </w:r>
      <w:r w:rsidR="00D85FBA" w:rsidRPr="00E14C7E">
        <w:rPr>
          <w:rFonts w:cstheme="minorHAnsi"/>
        </w:rPr>
        <w:t>.</w:t>
      </w:r>
      <w:r w:rsidR="003F1294" w:rsidRPr="00E14C7E">
        <w:rPr>
          <w:rFonts w:cstheme="minorHAnsi"/>
        </w:rPr>
        <w:t xml:space="preserve"> </w:t>
      </w:r>
      <w:r w:rsidRPr="00E14C7E">
        <w:rPr>
          <w:rFonts w:eastAsia="Times New Roman" w:cstheme="minorHAnsi"/>
          <w:b/>
          <w:lang w:eastAsia="ar-SA"/>
        </w:rPr>
        <w:t>Zamawiający nie dopuszcza opłat za wydanie karty.</w:t>
      </w:r>
    </w:p>
    <w:p w14:paraId="45CBAFF2" w14:textId="77777777" w:rsidR="00FD0BFF" w:rsidRPr="00E14C7E" w:rsidRDefault="00FD0BFF">
      <w:pPr>
        <w:numPr>
          <w:ilvl w:val="0"/>
          <w:numId w:val="33"/>
        </w:numPr>
        <w:spacing w:after="0" w:line="240" w:lineRule="auto"/>
        <w:jc w:val="both"/>
        <w:rPr>
          <w:rFonts w:cstheme="minorHAnsi"/>
        </w:rPr>
      </w:pPr>
      <w:r w:rsidRPr="00E14C7E">
        <w:rPr>
          <w:rFonts w:cstheme="minorHAnsi"/>
        </w:rPr>
        <w:t xml:space="preserve">Wykonawca cyklicznie, jeden </w:t>
      </w:r>
      <w:r w:rsidR="00171A4A" w:rsidRPr="00E14C7E">
        <w:rPr>
          <w:rFonts w:cstheme="minorHAnsi"/>
        </w:rPr>
        <w:t xml:space="preserve">lub dwa razy </w:t>
      </w:r>
      <w:r w:rsidRPr="00E14C7E">
        <w:rPr>
          <w:rFonts w:cstheme="minorHAnsi"/>
        </w:rPr>
        <w:t xml:space="preserve">w miesiącu kalendarzowym (tj. po ostatnim dniu każdego </w:t>
      </w:r>
      <w:r w:rsidR="00171A4A" w:rsidRPr="00E14C7E">
        <w:rPr>
          <w:rFonts w:cstheme="minorHAnsi"/>
        </w:rPr>
        <w:t>cyklu</w:t>
      </w:r>
      <w:r w:rsidRPr="00E14C7E">
        <w:rPr>
          <w:rFonts w:cstheme="minorHAnsi"/>
        </w:rPr>
        <w:t>),</w:t>
      </w:r>
      <w:r w:rsidR="000A6B11" w:rsidRPr="00E14C7E">
        <w:rPr>
          <w:rFonts w:cstheme="minorHAnsi"/>
        </w:rPr>
        <w:t xml:space="preserve"> </w:t>
      </w:r>
      <w:r w:rsidRPr="00E14C7E">
        <w:rPr>
          <w:rFonts w:cstheme="minorHAnsi"/>
        </w:rPr>
        <w:t>wystawi zbiorczą fakturę VAT regulując</w:t>
      </w:r>
      <w:r w:rsidR="00A805AE" w:rsidRPr="00E14C7E">
        <w:rPr>
          <w:rFonts w:cstheme="minorHAnsi"/>
        </w:rPr>
        <w:t>ą</w:t>
      </w:r>
      <w:r w:rsidRPr="00E14C7E">
        <w:rPr>
          <w:rFonts w:cstheme="minorHAnsi"/>
        </w:rPr>
        <w:t xml:space="preserve"> należności</w:t>
      </w:r>
      <w:r w:rsidR="003F1294" w:rsidRPr="00E14C7E">
        <w:rPr>
          <w:rFonts w:cstheme="minorHAnsi"/>
        </w:rPr>
        <w:t xml:space="preserve"> </w:t>
      </w:r>
      <w:r w:rsidR="00C6419F" w:rsidRPr="00E14C7E">
        <w:rPr>
          <w:rFonts w:cstheme="minorHAnsi"/>
        </w:rPr>
        <w:t>za faktycznie zakupione paliwo, z</w:t>
      </w:r>
      <w:r w:rsidR="00570103">
        <w:rPr>
          <w:rFonts w:cstheme="minorHAnsi"/>
        </w:rPr>
        <w:t> </w:t>
      </w:r>
      <w:r w:rsidR="00C6419F" w:rsidRPr="00E14C7E">
        <w:rPr>
          <w:rFonts w:cstheme="minorHAnsi"/>
        </w:rPr>
        <w:t>odroczonym terminem płatności.</w:t>
      </w:r>
    </w:p>
    <w:p w14:paraId="3229A31E" w14:textId="77777777" w:rsidR="00FD0BFF" w:rsidRPr="00E14C7E" w:rsidRDefault="00FD0BFF">
      <w:pPr>
        <w:numPr>
          <w:ilvl w:val="0"/>
          <w:numId w:val="33"/>
        </w:numPr>
        <w:spacing w:after="0" w:line="240" w:lineRule="auto"/>
        <w:jc w:val="both"/>
        <w:rPr>
          <w:rFonts w:cstheme="minorHAnsi"/>
        </w:rPr>
      </w:pPr>
      <w:r w:rsidRPr="00E14C7E">
        <w:rPr>
          <w:rFonts w:cstheme="minorHAnsi"/>
        </w:rPr>
        <w:t>Do faktury</w:t>
      </w:r>
      <w:r w:rsidR="00A5228F" w:rsidRPr="00E14C7E">
        <w:rPr>
          <w:rFonts w:cstheme="minorHAnsi"/>
        </w:rPr>
        <w:t xml:space="preserve">, o której mowa w </w:t>
      </w:r>
      <w:r w:rsidR="00427662" w:rsidRPr="00E14C7E">
        <w:rPr>
          <w:rFonts w:cstheme="minorHAnsi"/>
        </w:rPr>
        <w:t>ustępie</w:t>
      </w:r>
      <w:r w:rsidR="00A5228F" w:rsidRPr="00E14C7E">
        <w:rPr>
          <w:rFonts w:cstheme="minorHAnsi"/>
        </w:rPr>
        <w:t xml:space="preserve"> </w:t>
      </w:r>
      <w:r w:rsidR="00950F32" w:rsidRPr="00E14C7E">
        <w:rPr>
          <w:rFonts w:cstheme="minorHAnsi"/>
        </w:rPr>
        <w:t>8, Wykonawca dołączy niżej wymienione</w:t>
      </w:r>
      <w:r w:rsidRPr="00E14C7E">
        <w:rPr>
          <w:rFonts w:cstheme="minorHAnsi"/>
        </w:rPr>
        <w:t xml:space="preserve"> informacje:</w:t>
      </w:r>
    </w:p>
    <w:p w14:paraId="02638554" w14:textId="77777777" w:rsidR="00FD0BFF" w:rsidRPr="00E14C7E" w:rsidRDefault="00FD0BFF" w:rsidP="002C3DB4">
      <w:pPr>
        <w:spacing w:after="0" w:line="240" w:lineRule="auto"/>
        <w:ind w:left="284"/>
        <w:jc w:val="both"/>
        <w:rPr>
          <w:rFonts w:cstheme="minorHAnsi"/>
        </w:rPr>
      </w:pPr>
      <w:r w:rsidRPr="00E14C7E">
        <w:rPr>
          <w:rFonts w:cstheme="minorHAnsi"/>
          <w:b/>
          <w:bCs/>
        </w:rPr>
        <w:t>a)</w:t>
      </w:r>
      <w:r w:rsidRPr="00E14C7E">
        <w:rPr>
          <w:rFonts w:cstheme="minorHAnsi"/>
        </w:rPr>
        <w:t xml:space="preserve"> data </w:t>
      </w:r>
      <w:r w:rsidR="00153B31" w:rsidRPr="00E14C7E">
        <w:rPr>
          <w:rFonts w:cstheme="minorHAnsi"/>
        </w:rPr>
        <w:t xml:space="preserve">i miejsce </w:t>
      </w:r>
      <w:r w:rsidRPr="00E14C7E">
        <w:rPr>
          <w:rFonts w:cstheme="minorHAnsi"/>
        </w:rPr>
        <w:t>zakupu,</w:t>
      </w:r>
    </w:p>
    <w:p w14:paraId="3EFE894F" w14:textId="77777777" w:rsidR="00FD0BFF" w:rsidRPr="00E14C7E" w:rsidRDefault="00FD0BFF" w:rsidP="002C3DB4">
      <w:pPr>
        <w:spacing w:after="0" w:line="240" w:lineRule="auto"/>
        <w:ind w:left="284"/>
        <w:jc w:val="both"/>
        <w:rPr>
          <w:rFonts w:cstheme="minorHAnsi"/>
        </w:rPr>
      </w:pPr>
      <w:r w:rsidRPr="00E14C7E">
        <w:rPr>
          <w:rFonts w:cstheme="minorHAnsi"/>
          <w:b/>
          <w:bCs/>
        </w:rPr>
        <w:t>b)</w:t>
      </w:r>
      <w:r w:rsidRPr="00E14C7E">
        <w:rPr>
          <w:rFonts w:cstheme="minorHAnsi"/>
        </w:rPr>
        <w:t xml:space="preserve"> rodzaj i ilość pobranego paliwa,</w:t>
      </w:r>
    </w:p>
    <w:p w14:paraId="45E67278" w14:textId="77777777" w:rsidR="00FD0BFF" w:rsidRPr="00E14C7E" w:rsidRDefault="00FD0BFF" w:rsidP="002C3DB4">
      <w:pPr>
        <w:spacing w:after="0" w:line="240" w:lineRule="auto"/>
        <w:ind w:left="284"/>
        <w:jc w:val="both"/>
        <w:rPr>
          <w:rFonts w:cstheme="minorHAnsi"/>
        </w:rPr>
      </w:pPr>
      <w:r w:rsidRPr="00E14C7E">
        <w:rPr>
          <w:rFonts w:cstheme="minorHAnsi"/>
          <w:b/>
          <w:bCs/>
        </w:rPr>
        <w:t>c)</w:t>
      </w:r>
      <w:r w:rsidR="003F1294" w:rsidRPr="00E14C7E">
        <w:rPr>
          <w:rFonts w:cstheme="minorHAnsi"/>
          <w:b/>
          <w:bCs/>
        </w:rPr>
        <w:t xml:space="preserve"> </w:t>
      </w:r>
      <w:r w:rsidRPr="00E14C7E">
        <w:rPr>
          <w:rFonts w:cstheme="minorHAnsi"/>
        </w:rPr>
        <w:t>numer rejestracyjny pojazdu</w:t>
      </w:r>
      <w:r w:rsidR="00A5228F" w:rsidRPr="00E14C7E">
        <w:rPr>
          <w:rFonts w:cstheme="minorHAnsi"/>
        </w:rPr>
        <w:t>,</w:t>
      </w:r>
    </w:p>
    <w:p w14:paraId="34C23D1C" w14:textId="77777777" w:rsidR="00153B31" w:rsidRPr="00E14C7E" w:rsidRDefault="00153B31" w:rsidP="002C3DB4">
      <w:pPr>
        <w:spacing w:after="0" w:line="240" w:lineRule="auto"/>
        <w:ind w:left="284"/>
        <w:jc w:val="both"/>
        <w:rPr>
          <w:rFonts w:cstheme="minorHAnsi"/>
        </w:rPr>
      </w:pPr>
      <w:r w:rsidRPr="00E14C7E">
        <w:rPr>
          <w:rFonts w:cstheme="minorHAnsi"/>
          <w:b/>
          <w:bCs/>
        </w:rPr>
        <w:t>d)</w:t>
      </w:r>
      <w:r w:rsidRPr="00E14C7E">
        <w:rPr>
          <w:rFonts w:cstheme="minorHAnsi"/>
        </w:rPr>
        <w:t xml:space="preserve"> numer karty paliwowej</w:t>
      </w:r>
      <w:r w:rsidR="003F1294" w:rsidRPr="00E14C7E">
        <w:rPr>
          <w:rFonts w:cstheme="minorHAnsi"/>
        </w:rPr>
        <w:t>,</w:t>
      </w:r>
    </w:p>
    <w:p w14:paraId="1AAF3B02" w14:textId="77777777" w:rsidR="00FD0BFF" w:rsidRPr="00E14C7E" w:rsidRDefault="00153B31" w:rsidP="002C3DB4">
      <w:pPr>
        <w:spacing w:after="0" w:line="240" w:lineRule="auto"/>
        <w:ind w:left="284"/>
        <w:jc w:val="both"/>
        <w:rPr>
          <w:rFonts w:cstheme="minorHAnsi"/>
        </w:rPr>
      </w:pPr>
      <w:r w:rsidRPr="00E14C7E">
        <w:rPr>
          <w:rFonts w:cstheme="minorHAnsi"/>
          <w:b/>
          <w:bCs/>
        </w:rPr>
        <w:t>e</w:t>
      </w:r>
      <w:r w:rsidR="00FD0BFF" w:rsidRPr="00E14C7E">
        <w:rPr>
          <w:rFonts w:cstheme="minorHAnsi"/>
          <w:b/>
          <w:bCs/>
        </w:rPr>
        <w:t>)</w:t>
      </w:r>
      <w:r w:rsidR="00FD0BFF" w:rsidRPr="00E14C7E">
        <w:rPr>
          <w:rFonts w:cstheme="minorHAnsi"/>
        </w:rPr>
        <w:t xml:space="preserve"> dzienna cena sprzedaży paliwa wg</w:t>
      </w:r>
      <w:r w:rsidR="00A5228F" w:rsidRPr="00E14C7E">
        <w:rPr>
          <w:rFonts w:cstheme="minorHAnsi"/>
        </w:rPr>
        <w:t xml:space="preserve"> ogólnie obowiązującego cennika</w:t>
      </w:r>
      <w:r w:rsidR="008458A6" w:rsidRPr="00E14C7E">
        <w:rPr>
          <w:rFonts w:cstheme="minorHAnsi"/>
        </w:rPr>
        <w:t xml:space="preserve"> Wykonawcy, (</w:t>
      </w:r>
      <w:r w:rsidR="00283340" w:rsidRPr="00E14C7E">
        <w:rPr>
          <w:rFonts w:cstheme="minorHAnsi"/>
        </w:rPr>
        <w:t>netto/brutto)</w:t>
      </w:r>
      <w:r w:rsidR="003F1294" w:rsidRPr="00E14C7E">
        <w:rPr>
          <w:rFonts w:cstheme="minorHAnsi"/>
        </w:rPr>
        <w:t>,</w:t>
      </w:r>
    </w:p>
    <w:p w14:paraId="4F777B6A" w14:textId="77777777" w:rsidR="0058236C" w:rsidRPr="00E14C7E" w:rsidRDefault="00153B31" w:rsidP="002C3DB4">
      <w:pPr>
        <w:spacing w:after="0" w:line="240" w:lineRule="auto"/>
        <w:ind w:left="284"/>
        <w:jc w:val="both"/>
        <w:rPr>
          <w:rFonts w:cstheme="minorHAnsi"/>
        </w:rPr>
      </w:pPr>
      <w:r w:rsidRPr="00E14C7E">
        <w:rPr>
          <w:rFonts w:cstheme="minorHAnsi"/>
          <w:b/>
          <w:bCs/>
        </w:rPr>
        <w:t>f</w:t>
      </w:r>
      <w:r w:rsidR="0058236C" w:rsidRPr="00E14C7E">
        <w:rPr>
          <w:rFonts w:cstheme="minorHAnsi"/>
          <w:b/>
          <w:bCs/>
        </w:rPr>
        <w:t>)</w:t>
      </w:r>
      <w:r w:rsidR="0058236C" w:rsidRPr="00E14C7E">
        <w:rPr>
          <w:rFonts w:cstheme="minorHAnsi"/>
        </w:rPr>
        <w:t xml:space="preserve"> zestawienie </w:t>
      </w:r>
      <w:proofErr w:type="spellStart"/>
      <w:r w:rsidR="0058236C" w:rsidRPr="00E14C7E">
        <w:rPr>
          <w:rFonts w:cstheme="minorHAnsi"/>
        </w:rPr>
        <w:t>tankowań</w:t>
      </w:r>
      <w:proofErr w:type="spellEnd"/>
      <w:r w:rsidR="0058236C" w:rsidRPr="00E14C7E">
        <w:rPr>
          <w:rFonts w:cstheme="minorHAnsi"/>
        </w:rPr>
        <w:t xml:space="preserve"> za dany okres rozliczeniowy,</w:t>
      </w:r>
    </w:p>
    <w:p w14:paraId="35C67A7C" w14:textId="77777777" w:rsidR="0058236C" w:rsidRDefault="00153B31" w:rsidP="002C3DB4">
      <w:pPr>
        <w:spacing w:after="0" w:line="240" w:lineRule="auto"/>
        <w:ind w:left="284"/>
        <w:jc w:val="both"/>
        <w:rPr>
          <w:rFonts w:cstheme="minorHAnsi"/>
        </w:rPr>
      </w:pPr>
      <w:r w:rsidRPr="00E14C7E">
        <w:rPr>
          <w:rFonts w:cstheme="minorHAnsi"/>
          <w:b/>
          <w:bCs/>
        </w:rPr>
        <w:t>g</w:t>
      </w:r>
      <w:r w:rsidR="0058236C" w:rsidRPr="00E14C7E">
        <w:rPr>
          <w:rFonts w:cstheme="minorHAnsi"/>
          <w:b/>
          <w:bCs/>
        </w:rPr>
        <w:t>)</w:t>
      </w:r>
      <w:r w:rsidR="0058236C" w:rsidRPr="00E14C7E">
        <w:rPr>
          <w:rFonts w:cstheme="minorHAnsi"/>
        </w:rPr>
        <w:t xml:space="preserve"> inne wymagane prawem.</w:t>
      </w:r>
    </w:p>
    <w:p w14:paraId="1A55ACE2" w14:textId="77777777" w:rsidR="004656B4" w:rsidRDefault="004656B4" w:rsidP="002C3DB4">
      <w:pPr>
        <w:spacing w:after="0" w:line="240" w:lineRule="auto"/>
        <w:ind w:left="284"/>
        <w:jc w:val="both"/>
        <w:rPr>
          <w:rFonts w:cstheme="minorHAnsi"/>
        </w:rPr>
      </w:pPr>
    </w:p>
    <w:p w14:paraId="63D618AA" w14:textId="77777777" w:rsidR="00570103" w:rsidRDefault="00570103" w:rsidP="002C3DB4">
      <w:pPr>
        <w:spacing w:after="0" w:line="240" w:lineRule="auto"/>
        <w:ind w:left="284"/>
        <w:jc w:val="both"/>
        <w:rPr>
          <w:rFonts w:cstheme="minorHAnsi"/>
        </w:rPr>
      </w:pPr>
    </w:p>
    <w:p w14:paraId="277D254D" w14:textId="77777777" w:rsidR="00570103" w:rsidRDefault="00570103" w:rsidP="002C3DB4">
      <w:pPr>
        <w:spacing w:after="0" w:line="240" w:lineRule="auto"/>
        <w:ind w:left="284"/>
        <w:jc w:val="both"/>
        <w:rPr>
          <w:rFonts w:cstheme="minorHAnsi"/>
        </w:rPr>
      </w:pPr>
    </w:p>
    <w:p w14:paraId="070CB1E6" w14:textId="77777777" w:rsidR="00570103" w:rsidRDefault="00570103" w:rsidP="002C3DB4">
      <w:pPr>
        <w:pStyle w:val="Nagwek2"/>
        <w:spacing w:before="0" w:after="0" w:line="240" w:lineRule="auto"/>
        <w:rPr>
          <w:rFonts w:asciiTheme="minorHAnsi" w:hAnsiTheme="minorHAnsi" w:cstheme="minorHAnsi"/>
          <w:sz w:val="22"/>
          <w:szCs w:val="22"/>
          <w:u w:val="single"/>
        </w:rPr>
      </w:pPr>
      <w:bookmarkStart w:id="7" w:name="_Toc69376132"/>
    </w:p>
    <w:p w14:paraId="0D117D81" w14:textId="77777777" w:rsidR="00F8493B" w:rsidRPr="00E14C7E" w:rsidRDefault="00F8493B" w:rsidP="002C3DB4">
      <w:pPr>
        <w:pStyle w:val="Nagwek2"/>
        <w:spacing w:before="0" w:after="0" w:line="240" w:lineRule="auto"/>
        <w:rPr>
          <w:rFonts w:asciiTheme="minorHAnsi" w:hAnsiTheme="minorHAnsi" w:cstheme="minorHAnsi"/>
          <w:sz w:val="22"/>
          <w:szCs w:val="22"/>
          <w:u w:val="single"/>
        </w:rPr>
      </w:pPr>
      <w:r w:rsidRPr="00E14C7E">
        <w:rPr>
          <w:rFonts w:asciiTheme="minorHAnsi" w:hAnsiTheme="minorHAnsi" w:cstheme="minorHAnsi"/>
          <w:sz w:val="22"/>
          <w:szCs w:val="22"/>
          <w:u w:val="single"/>
        </w:rPr>
        <w:t xml:space="preserve">V. </w:t>
      </w:r>
      <w:r w:rsidR="002058F1" w:rsidRPr="00E14C7E">
        <w:rPr>
          <w:rFonts w:asciiTheme="minorHAnsi" w:hAnsiTheme="minorHAnsi" w:cstheme="minorHAnsi"/>
          <w:sz w:val="22"/>
          <w:szCs w:val="22"/>
          <w:u w:val="single"/>
        </w:rPr>
        <w:t xml:space="preserve"> </w:t>
      </w:r>
      <w:r w:rsidRPr="00E14C7E">
        <w:rPr>
          <w:rFonts w:asciiTheme="minorHAnsi" w:hAnsiTheme="minorHAnsi" w:cstheme="minorHAnsi"/>
          <w:sz w:val="22"/>
          <w:szCs w:val="22"/>
          <w:u w:val="single"/>
        </w:rPr>
        <w:t>P</w:t>
      </w:r>
      <w:bookmarkEnd w:id="7"/>
      <w:r w:rsidR="002058F1" w:rsidRPr="00E14C7E">
        <w:rPr>
          <w:rFonts w:asciiTheme="minorHAnsi" w:hAnsiTheme="minorHAnsi" w:cstheme="minorHAnsi"/>
          <w:sz w:val="22"/>
          <w:szCs w:val="22"/>
          <w:u w:val="single"/>
        </w:rPr>
        <w:t>ODWYKONAWSTWO</w:t>
      </w:r>
    </w:p>
    <w:p w14:paraId="73087322" w14:textId="77777777" w:rsidR="002058F1" w:rsidRPr="00E14C7E" w:rsidRDefault="002058F1" w:rsidP="002C3DB4">
      <w:pPr>
        <w:spacing w:after="0" w:line="240" w:lineRule="auto"/>
        <w:rPr>
          <w:rFonts w:cstheme="minorHAnsi"/>
          <w:lang w:eastAsia="pl-PL"/>
        </w:rPr>
      </w:pPr>
    </w:p>
    <w:p w14:paraId="2635E52D" w14:textId="77777777" w:rsidR="00F8493B" w:rsidRPr="00E14C7E" w:rsidRDefault="00F8493B">
      <w:pPr>
        <w:numPr>
          <w:ilvl w:val="0"/>
          <w:numId w:val="6"/>
        </w:numPr>
        <w:spacing w:after="0" w:line="240" w:lineRule="auto"/>
        <w:ind w:left="284" w:hanging="284"/>
        <w:jc w:val="both"/>
        <w:rPr>
          <w:rFonts w:cstheme="minorHAnsi"/>
        </w:rPr>
      </w:pPr>
      <w:r w:rsidRPr="00E14C7E">
        <w:rPr>
          <w:rFonts w:cstheme="minorHAnsi"/>
        </w:rPr>
        <w:t xml:space="preserve">Wykonawca może powierzyć wykonanie części zamówienia podwykonawcy (podwykonawcom). </w:t>
      </w:r>
    </w:p>
    <w:p w14:paraId="7CA5B2B4" w14:textId="77777777" w:rsidR="00F8493B" w:rsidRPr="00E14C7E" w:rsidRDefault="00F8493B">
      <w:pPr>
        <w:numPr>
          <w:ilvl w:val="0"/>
          <w:numId w:val="6"/>
        </w:numPr>
        <w:spacing w:after="0" w:line="240" w:lineRule="auto"/>
        <w:ind w:left="284" w:hanging="284"/>
        <w:jc w:val="both"/>
        <w:rPr>
          <w:rFonts w:cstheme="minorHAnsi"/>
        </w:rPr>
      </w:pPr>
      <w:r w:rsidRPr="00E14C7E">
        <w:rPr>
          <w:rFonts w:cstheme="minorHAnsi"/>
        </w:rPr>
        <w:t xml:space="preserve">Zamawiający </w:t>
      </w:r>
      <w:r w:rsidRPr="00E14C7E">
        <w:rPr>
          <w:rFonts w:cstheme="minorHAnsi"/>
          <w:b/>
        </w:rPr>
        <w:t>nie zastrzega</w:t>
      </w:r>
      <w:r w:rsidRPr="00E14C7E">
        <w:rPr>
          <w:rFonts w:cstheme="minorHAnsi"/>
        </w:rPr>
        <w:t xml:space="preserve"> obowiązku osobistego wykonania przez Wykonawcę kluczowych części zamówienia.</w:t>
      </w:r>
    </w:p>
    <w:p w14:paraId="7BC5AEE7" w14:textId="77777777" w:rsidR="00F8493B" w:rsidRPr="00E14C7E" w:rsidRDefault="00F8493B">
      <w:pPr>
        <w:numPr>
          <w:ilvl w:val="0"/>
          <w:numId w:val="6"/>
        </w:numPr>
        <w:spacing w:after="0" w:line="240" w:lineRule="auto"/>
        <w:ind w:left="284" w:hanging="284"/>
        <w:jc w:val="both"/>
        <w:rPr>
          <w:rFonts w:cstheme="minorHAnsi"/>
        </w:rPr>
      </w:pPr>
      <w:r w:rsidRPr="00E14C7E">
        <w:rPr>
          <w:rFonts w:cstheme="min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9C77CD" w:rsidRPr="00E14C7E">
        <w:rPr>
          <w:rFonts w:cstheme="minorHAnsi"/>
        </w:rPr>
        <w:t>w</w:t>
      </w:r>
      <w:r w:rsidRPr="00E14C7E">
        <w:rPr>
          <w:rFonts w:cstheme="minorHAnsi"/>
        </w:rPr>
        <w:t>ykonawców.</w:t>
      </w:r>
    </w:p>
    <w:p w14:paraId="69D3DC83" w14:textId="77777777" w:rsidR="002C3DB4" w:rsidRPr="00E14C7E" w:rsidRDefault="002C3DB4" w:rsidP="004656B4">
      <w:pPr>
        <w:spacing w:after="0" w:line="240" w:lineRule="auto"/>
        <w:jc w:val="both"/>
        <w:rPr>
          <w:rFonts w:cstheme="minorHAnsi"/>
        </w:rPr>
      </w:pPr>
    </w:p>
    <w:p w14:paraId="7FBF6C85" w14:textId="77777777" w:rsidR="00F8493B" w:rsidRPr="00E14C7E" w:rsidRDefault="002058F1">
      <w:pPr>
        <w:pStyle w:val="Nagwek2"/>
        <w:numPr>
          <w:ilvl w:val="0"/>
          <w:numId w:val="35"/>
        </w:numPr>
        <w:spacing w:before="0" w:after="0" w:line="240" w:lineRule="auto"/>
        <w:ind w:left="284" w:hanging="284"/>
        <w:rPr>
          <w:rFonts w:asciiTheme="minorHAnsi" w:hAnsiTheme="minorHAnsi" w:cstheme="minorHAnsi"/>
          <w:sz w:val="22"/>
          <w:szCs w:val="22"/>
          <w:u w:val="single"/>
        </w:rPr>
      </w:pPr>
      <w:bookmarkStart w:id="8" w:name="_Toc69376133"/>
      <w:r w:rsidRPr="00E14C7E">
        <w:rPr>
          <w:rFonts w:asciiTheme="minorHAnsi" w:hAnsiTheme="minorHAnsi" w:cstheme="minorHAnsi"/>
          <w:sz w:val="22"/>
          <w:szCs w:val="22"/>
          <w:u w:val="single"/>
        </w:rPr>
        <w:t>TERMIN WYKONANIA  ZAMÓWIENIA</w:t>
      </w:r>
      <w:bookmarkEnd w:id="8"/>
    </w:p>
    <w:p w14:paraId="6DB32FD6" w14:textId="77777777" w:rsidR="002058F1" w:rsidRPr="00E14C7E" w:rsidRDefault="002058F1" w:rsidP="002C3DB4">
      <w:pPr>
        <w:pStyle w:val="Akapitzlist"/>
        <w:spacing w:after="0" w:line="240" w:lineRule="auto"/>
        <w:ind w:left="1080"/>
        <w:rPr>
          <w:rFonts w:cstheme="minorHAnsi"/>
          <w:lang w:eastAsia="pl-PL"/>
        </w:rPr>
      </w:pPr>
    </w:p>
    <w:p w14:paraId="0E3F18F6" w14:textId="26F8B4B4" w:rsidR="00855656" w:rsidRPr="00E14C7E" w:rsidRDefault="00855656">
      <w:pPr>
        <w:numPr>
          <w:ilvl w:val="0"/>
          <w:numId w:val="20"/>
        </w:numPr>
        <w:spacing w:after="0" w:line="240" w:lineRule="auto"/>
        <w:ind w:left="284" w:hanging="284"/>
        <w:jc w:val="both"/>
        <w:rPr>
          <w:rFonts w:cstheme="minorHAnsi"/>
        </w:rPr>
      </w:pPr>
      <w:r w:rsidRPr="00E14C7E">
        <w:rPr>
          <w:rFonts w:cstheme="minorHAnsi"/>
        </w:rPr>
        <w:t>Zamówienie</w:t>
      </w:r>
      <w:r w:rsidR="003F1294" w:rsidRPr="00E14C7E">
        <w:rPr>
          <w:rFonts w:cstheme="minorHAnsi"/>
        </w:rPr>
        <w:t xml:space="preserve"> </w:t>
      </w:r>
      <w:r w:rsidRPr="00E14C7E">
        <w:rPr>
          <w:rFonts w:cstheme="minorHAnsi"/>
        </w:rPr>
        <w:t>n</w:t>
      </w:r>
      <w:r w:rsidR="00980C9E" w:rsidRPr="00E14C7E">
        <w:rPr>
          <w:rFonts w:cstheme="minorHAnsi"/>
        </w:rPr>
        <w:t xml:space="preserve">ależy zrealizować w okresie od </w:t>
      </w:r>
      <w:r w:rsidRPr="00E14C7E">
        <w:rPr>
          <w:rFonts w:cstheme="minorHAnsi"/>
        </w:rPr>
        <w:t xml:space="preserve">1 </w:t>
      </w:r>
      <w:r w:rsidR="00E365DE">
        <w:rPr>
          <w:rFonts w:cstheme="minorHAnsi"/>
        </w:rPr>
        <w:t>listopad</w:t>
      </w:r>
      <w:r w:rsidR="002534EA">
        <w:rPr>
          <w:rFonts w:cstheme="minorHAnsi"/>
        </w:rPr>
        <w:t>a</w:t>
      </w:r>
      <w:r w:rsidRPr="00E14C7E">
        <w:rPr>
          <w:rFonts w:cstheme="minorHAnsi"/>
        </w:rPr>
        <w:t xml:space="preserve"> 202</w:t>
      </w:r>
      <w:r w:rsidR="006E0D90" w:rsidRPr="00E14C7E">
        <w:rPr>
          <w:rFonts w:cstheme="minorHAnsi"/>
        </w:rPr>
        <w:t>2</w:t>
      </w:r>
      <w:r w:rsidRPr="00E14C7E">
        <w:rPr>
          <w:rFonts w:cstheme="minorHAnsi"/>
        </w:rPr>
        <w:t xml:space="preserve"> roku do 3</w:t>
      </w:r>
      <w:r w:rsidR="00E365DE">
        <w:rPr>
          <w:rFonts w:cstheme="minorHAnsi"/>
        </w:rPr>
        <w:t>1</w:t>
      </w:r>
      <w:r w:rsidR="00261CE1" w:rsidRPr="00E14C7E">
        <w:rPr>
          <w:rFonts w:cstheme="minorHAnsi"/>
        </w:rPr>
        <w:t xml:space="preserve"> </w:t>
      </w:r>
      <w:r w:rsidR="00E365DE">
        <w:rPr>
          <w:rFonts w:cstheme="minorHAnsi"/>
        </w:rPr>
        <w:t>października</w:t>
      </w:r>
      <w:r w:rsidR="006E0D90" w:rsidRPr="00E14C7E">
        <w:rPr>
          <w:rFonts w:cstheme="minorHAnsi"/>
        </w:rPr>
        <w:br/>
      </w:r>
      <w:r w:rsidR="0021274D" w:rsidRPr="00E14C7E">
        <w:rPr>
          <w:rFonts w:cstheme="minorHAnsi"/>
        </w:rPr>
        <w:t>20</w:t>
      </w:r>
      <w:r w:rsidR="00D61A40" w:rsidRPr="00E14C7E">
        <w:rPr>
          <w:rFonts w:cstheme="minorHAnsi"/>
        </w:rPr>
        <w:t>24</w:t>
      </w:r>
      <w:r w:rsidRPr="00E14C7E">
        <w:rPr>
          <w:rFonts w:cstheme="minorHAnsi"/>
        </w:rPr>
        <w:t xml:space="preserve"> roku.</w:t>
      </w:r>
    </w:p>
    <w:p w14:paraId="25AD3E5B" w14:textId="77777777" w:rsidR="00F8493B" w:rsidRPr="00E14C7E" w:rsidRDefault="00F8493B">
      <w:pPr>
        <w:numPr>
          <w:ilvl w:val="0"/>
          <w:numId w:val="20"/>
        </w:numPr>
        <w:spacing w:after="0" w:line="240" w:lineRule="auto"/>
        <w:ind w:left="284" w:hanging="284"/>
        <w:jc w:val="both"/>
        <w:rPr>
          <w:rFonts w:cstheme="minorHAnsi"/>
        </w:rPr>
      </w:pPr>
      <w:r w:rsidRPr="00E14C7E">
        <w:rPr>
          <w:rFonts w:cstheme="minorHAnsi"/>
        </w:rPr>
        <w:t xml:space="preserve">Szczegółowe zagadnienia dotyczące terminu realizacji umowy uregulowane są we wzorze umowy stanowiącej </w:t>
      </w:r>
      <w:r w:rsidRPr="00E14C7E">
        <w:rPr>
          <w:rFonts w:cstheme="minorHAnsi"/>
          <w:b/>
        </w:rPr>
        <w:t xml:space="preserve">załącznik nr </w:t>
      </w:r>
      <w:r w:rsidR="00B132D4" w:rsidRPr="00E14C7E">
        <w:rPr>
          <w:rFonts w:cstheme="minorHAnsi"/>
          <w:b/>
        </w:rPr>
        <w:t>8</w:t>
      </w:r>
      <w:r w:rsidRPr="00E14C7E">
        <w:rPr>
          <w:rFonts w:cstheme="minorHAnsi"/>
          <w:b/>
        </w:rPr>
        <w:t xml:space="preserve"> do SWZ</w:t>
      </w:r>
      <w:r w:rsidRPr="00E14C7E">
        <w:rPr>
          <w:rFonts w:cstheme="minorHAnsi"/>
        </w:rPr>
        <w:t>.</w:t>
      </w:r>
    </w:p>
    <w:p w14:paraId="023DEA40" w14:textId="77777777" w:rsidR="00250392" w:rsidRPr="00E14C7E" w:rsidRDefault="00250392" w:rsidP="00250392">
      <w:pPr>
        <w:spacing w:after="0" w:line="240" w:lineRule="auto"/>
        <w:ind w:left="284"/>
        <w:jc w:val="both"/>
        <w:rPr>
          <w:rFonts w:cstheme="minorHAnsi"/>
        </w:rPr>
      </w:pPr>
    </w:p>
    <w:p w14:paraId="1C504DC7" w14:textId="77777777" w:rsidR="00F8493B" w:rsidRPr="00E14C7E" w:rsidRDefault="00F8493B">
      <w:pPr>
        <w:pStyle w:val="Nagwek2"/>
        <w:numPr>
          <w:ilvl w:val="0"/>
          <w:numId w:val="35"/>
        </w:numPr>
        <w:tabs>
          <w:tab w:val="left" w:pos="0"/>
        </w:tabs>
        <w:spacing w:before="0" w:after="0" w:line="240" w:lineRule="auto"/>
        <w:ind w:left="284" w:hanging="284"/>
        <w:rPr>
          <w:rFonts w:asciiTheme="minorHAnsi" w:hAnsiTheme="minorHAnsi" w:cstheme="minorHAnsi"/>
          <w:color w:val="000000" w:themeColor="text1"/>
          <w:sz w:val="22"/>
          <w:szCs w:val="22"/>
          <w:u w:val="single"/>
        </w:rPr>
      </w:pPr>
      <w:bookmarkStart w:id="9" w:name="_Toc69376134"/>
      <w:r w:rsidRPr="00E14C7E">
        <w:rPr>
          <w:rFonts w:asciiTheme="minorHAnsi" w:hAnsiTheme="minorHAnsi" w:cstheme="minorHAnsi"/>
          <w:color w:val="000000" w:themeColor="text1"/>
          <w:sz w:val="22"/>
          <w:szCs w:val="22"/>
          <w:u w:val="single"/>
        </w:rPr>
        <w:t>W</w:t>
      </w:r>
      <w:r w:rsidR="002058F1" w:rsidRPr="00E14C7E">
        <w:rPr>
          <w:rFonts w:asciiTheme="minorHAnsi" w:hAnsiTheme="minorHAnsi" w:cstheme="minorHAnsi"/>
          <w:color w:val="000000" w:themeColor="text1"/>
          <w:sz w:val="22"/>
          <w:szCs w:val="22"/>
          <w:u w:val="single"/>
        </w:rPr>
        <w:t>ARUNKI UDZIAŁU W POSTĘPOWANIU</w:t>
      </w:r>
      <w:bookmarkEnd w:id="9"/>
    </w:p>
    <w:p w14:paraId="4FC48B6F" w14:textId="77777777" w:rsidR="002058F1" w:rsidRPr="00E14C7E" w:rsidRDefault="002058F1" w:rsidP="002C3DB4">
      <w:pPr>
        <w:spacing w:after="0" w:line="240" w:lineRule="auto"/>
        <w:ind w:left="360"/>
        <w:rPr>
          <w:rFonts w:cstheme="minorHAnsi"/>
          <w:color w:val="000000" w:themeColor="text1"/>
          <w:lang w:eastAsia="pl-PL"/>
        </w:rPr>
      </w:pPr>
    </w:p>
    <w:p w14:paraId="4225FE63" w14:textId="77777777" w:rsidR="000E4471" w:rsidRPr="00E14C7E" w:rsidRDefault="000E4471">
      <w:pPr>
        <w:pStyle w:val="Akapitzlist"/>
        <w:keepNext/>
        <w:numPr>
          <w:ilvl w:val="0"/>
          <w:numId w:val="37"/>
        </w:numPr>
        <w:shd w:val="clear" w:color="auto" w:fill="FFFFFF"/>
        <w:tabs>
          <w:tab w:val="left" w:pos="709"/>
        </w:tabs>
        <w:spacing w:after="0" w:line="240" w:lineRule="auto"/>
        <w:jc w:val="both"/>
        <w:rPr>
          <w:rFonts w:eastAsia="Arial" w:cstheme="minorHAnsi"/>
          <w:color w:val="000000" w:themeColor="text1"/>
        </w:rPr>
      </w:pPr>
      <w:bookmarkStart w:id="10" w:name="_Toc69376135"/>
      <w:r w:rsidRPr="00E14C7E">
        <w:rPr>
          <w:rFonts w:eastAsia="Arial" w:cstheme="minorHAnsi"/>
          <w:color w:val="000000" w:themeColor="text1"/>
          <w:shd w:val="clear" w:color="auto" w:fill="FFFFFF"/>
        </w:rPr>
        <w:t>O udzielenie zamówienia mogą ubiegać się Wykonawcy, którzy nie podlegają wykluczeniu na zasadach określonych w Rozdziale VIII SWZ oraz spełniają określone przez Zamawiającego warunki udziału w postępowaniu.</w:t>
      </w:r>
    </w:p>
    <w:p w14:paraId="469CE65E" w14:textId="77777777" w:rsidR="000E4471" w:rsidRPr="00E14C7E" w:rsidRDefault="000E4471">
      <w:pPr>
        <w:pStyle w:val="Akapitzlist"/>
        <w:keepNext/>
        <w:numPr>
          <w:ilvl w:val="0"/>
          <w:numId w:val="37"/>
        </w:numPr>
        <w:shd w:val="clear" w:color="auto" w:fill="FFFFFF"/>
        <w:tabs>
          <w:tab w:val="left" w:pos="709"/>
        </w:tabs>
        <w:spacing w:after="0" w:line="240" w:lineRule="auto"/>
        <w:jc w:val="both"/>
        <w:rPr>
          <w:rFonts w:cstheme="minorHAnsi"/>
          <w:color w:val="000000" w:themeColor="text1"/>
        </w:rPr>
      </w:pPr>
      <w:r w:rsidRPr="00E14C7E">
        <w:rPr>
          <w:rFonts w:eastAsia="Arial" w:cstheme="minorHAnsi"/>
          <w:color w:val="000000" w:themeColor="text1"/>
          <w:shd w:val="clear" w:color="auto" w:fill="FFFFFF"/>
        </w:rPr>
        <w:t xml:space="preserve">O udzielenie zamówienia mogą ubiegać się Wykonawcy, którzy </w:t>
      </w:r>
      <w:r w:rsidRPr="00E14C7E">
        <w:rPr>
          <w:rFonts w:eastAsia="Arial" w:cstheme="minorHAnsi"/>
          <w:color w:val="000000" w:themeColor="text1"/>
        </w:rPr>
        <w:t>przedstawi</w:t>
      </w:r>
      <w:r w:rsidR="00DA7EFD" w:rsidRPr="00E14C7E">
        <w:rPr>
          <w:rFonts w:eastAsia="Arial" w:cstheme="minorHAnsi"/>
          <w:color w:val="000000" w:themeColor="text1"/>
        </w:rPr>
        <w:t>ą</w:t>
      </w:r>
      <w:r w:rsidRPr="00E14C7E">
        <w:rPr>
          <w:rFonts w:eastAsia="Arial" w:cstheme="minorHAnsi"/>
          <w:color w:val="000000" w:themeColor="text1"/>
        </w:rPr>
        <w:t xml:space="preserve"> aktualną koncesję na obrót paliwami płynnymi wydaną przez Prezesa Urzędu Regulacji Energetyki, o której mowa w art. 32 ust. 1 pkt</w:t>
      </w:r>
      <w:r w:rsidR="00E4682C">
        <w:rPr>
          <w:rFonts w:eastAsia="Arial" w:cstheme="minorHAnsi"/>
          <w:color w:val="000000" w:themeColor="text1"/>
        </w:rPr>
        <w:t>.</w:t>
      </w:r>
      <w:r w:rsidRPr="00E14C7E">
        <w:rPr>
          <w:rFonts w:eastAsia="Arial" w:cstheme="minorHAnsi"/>
          <w:color w:val="000000" w:themeColor="text1"/>
        </w:rPr>
        <w:t xml:space="preserve"> 4) ustawy z dnia 10 kwietnia 1997 r. Prawo energetyczne (</w:t>
      </w:r>
      <w:proofErr w:type="spellStart"/>
      <w:r w:rsidR="00C26343">
        <w:rPr>
          <w:rFonts w:eastAsia="Arial" w:cstheme="minorHAnsi"/>
          <w:color w:val="000000" w:themeColor="text1"/>
        </w:rPr>
        <w:t>t</w:t>
      </w:r>
      <w:r w:rsidRPr="00E14C7E">
        <w:rPr>
          <w:rFonts w:eastAsia="Arial" w:cstheme="minorHAnsi"/>
          <w:color w:val="000000" w:themeColor="text1"/>
        </w:rPr>
        <w:t>.</w:t>
      </w:r>
      <w:r w:rsidR="00C26343">
        <w:rPr>
          <w:rFonts w:eastAsia="Arial" w:cstheme="minorHAnsi"/>
          <w:color w:val="000000" w:themeColor="text1"/>
        </w:rPr>
        <w:t>j</w:t>
      </w:r>
      <w:proofErr w:type="spellEnd"/>
      <w:r w:rsidRPr="00E14C7E">
        <w:rPr>
          <w:rFonts w:eastAsia="Arial" w:cstheme="minorHAnsi"/>
          <w:color w:val="000000" w:themeColor="text1"/>
        </w:rPr>
        <w:t>.</w:t>
      </w:r>
      <w:r w:rsidR="00C26343">
        <w:rPr>
          <w:rFonts w:eastAsia="Arial" w:cstheme="minorHAnsi"/>
          <w:color w:val="000000" w:themeColor="text1"/>
        </w:rPr>
        <w:t xml:space="preserve"> </w:t>
      </w:r>
      <w:r w:rsidRPr="00E14C7E">
        <w:rPr>
          <w:rFonts w:eastAsia="Arial" w:cstheme="minorHAnsi"/>
          <w:color w:val="000000" w:themeColor="text1"/>
        </w:rPr>
        <w:t>Dz.U.2021.716 ze zm.).</w:t>
      </w:r>
    </w:p>
    <w:p w14:paraId="0C3E8C27" w14:textId="77777777" w:rsidR="000E4471" w:rsidRPr="00E14C7E" w:rsidRDefault="000E4471">
      <w:pPr>
        <w:pStyle w:val="Tekstpodstawowy"/>
        <w:numPr>
          <w:ilvl w:val="0"/>
          <w:numId w:val="37"/>
        </w:numPr>
        <w:spacing w:after="0"/>
        <w:jc w:val="both"/>
        <w:rPr>
          <w:rFonts w:asciiTheme="minorHAnsi" w:hAnsiTheme="minorHAnsi" w:cstheme="minorHAnsi"/>
          <w:color w:val="000000" w:themeColor="text1"/>
          <w:sz w:val="22"/>
          <w:szCs w:val="22"/>
        </w:rPr>
      </w:pPr>
      <w:r w:rsidRPr="00E14C7E">
        <w:rPr>
          <w:rFonts w:asciiTheme="minorHAnsi" w:eastAsia="Arial" w:hAnsiTheme="minorHAnsi" w:cstheme="minorHAnsi"/>
          <w:color w:val="000000" w:themeColor="text1"/>
          <w:sz w:val="22"/>
          <w:szCs w:val="22"/>
          <w:shd w:val="clear" w:color="auto" w:fill="FFFFFF"/>
        </w:rPr>
        <w:t>Zgodnie z treścią art. 118 ust. 1 PZP Wykonawca może polegać na zdolnościach technicznych lub zawodowych lub sytuacji finansowej lub ekonomicznej podmiotów udostępniających zasoby, niezależnie od charakteru prawnego łączących go z nimi stosunków prawnych.</w:t>
      </w:r>
    </w:p>
    <w:p w14:paraId="56936C23" w14:textId="77777777" w:rsidR="000E4471" w:rsidRPr="004656B4" w:rsidRDefault="000E4471">
      <w:pPr>
        <w:pStyle w:val="Tekstpodstawowy"/>
        <w:numPr>
          <w:ilvl w:val="0"/>
          <w:numId w:val="37"/>
        </w:numPr>
        <w:spacing w:after="0"/>
        <w:jc w:val="both"/>
        <w:rPr>
          <w:rFonts w:asciiTheme="minorHAnsi" w:hAnsiTheme="minorHAnsi" w:cstheme="minorHAnsi"/>
          <w:color w:val="000000" w:themeColor="text1"/>
          <w:sz w:val="22"/>
          <w:szCs w:val="22"/>
        </w:rPr>
      </w:pPr>
      <w:r w:rsidRPr="004656B4">
        <w:rPr>
          <w:rFonts w:asciiTheme="minorHAnsi" w:hAnsiTheme="minorHAnsi" w:cstheme="minorHAnsi"/>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0A86EDA" w14:textId="77777777" w:rsidR="000E4471" w:rsidRPr="004A2574" w:rsidRDefault="000E4471">
      <w:pPr>
        <w:pStyle w:val="Tekstpodstawowy"/>
        <w:numPr>
          <w:ilvl w:val="0"/>
          <w:numId w:val="37"/>
        </w:numPr>
        <w:spacing w:after="0"/>
        <w:jc w:val="both"/>
        <w:rPr>
          <w:rFonts w:asciiTheme="minorHAnsi" w:hAnsiTheme="minorHAnsi" w:cstheme="minorHAnsi"/>
          <w:color w:val="000000" w:themeColor="text1"/>
          <w:sz w:val="22"/>
          <w:szCs w:val="22"/>
        </w:rPr>
      </w:pPr>
      <w:r w:rsidRPr="004A2574">
        <w:rPr>
          <w:rFonts w:asciiTheme="minorHAnsi" w:hAnsiTheme="minorHAnsi" w:cstheme="minorHAnsi"/>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08B18FDE" w14:textId="77777777" w:rsidR="000E4471" w:rsidRPr="004A2574" w:rsidRDefault="000E4471">
      <w:pPr>
        <w:pStyle w:val="Tekstpodstawowy"/>
        <w:numPr>
          <w:ilvl w:val="0"/>
          <w:numId w:val="38"/>
        </w:numPr>
        <w:spacing w:after="0"/>
        <w:jc w:val="both"/>
        <w:rPr>
          <w:rFonts w:asciiTheme="minorHAnsi" w:hAnsiTheme="minorHAnsi" w:cstheme="minorHAnsi"/>
          <w:color w:val="000000" w:themeColor="text1"/>
          <w:sz w:val="22"/>
          <w:szCs w:val="22"/>
        </w:rPr>
      </w:pPr>
      <w:r w:rsidRPr="004A2574">
        <w:rPr>
          <w:rFonts w:asciiTheme="minorHAnsi" w:hAnsiTheme="minorHAnsi" w:cstheme="minorHAnsi"/>
          <w:color w:val="000000" w:themeColor="text1"/>
          <w:sz w:val="22"/>
          <w:szCs w:val="22"/>
        </w:rPr>
        <w:t>zakres dostępnych wykonawcy zasobów podmiotu udostępniającego zasoby;</w:t>
      </w:r>
    </w:p>
    <w:p w14:paraId="1EE8F611" w14:textId="77777777" w:rsidR="000E4471" w:rsidRPr="004A2574" w:rsidRDefault="000E4471">
      <w:pPr>
        <w:pStyle w:val="Tekstpodstawowy"/>
        <w:numPr>
          <w:ilvl w:val="0"/>
          <w:numId w:val="38"/>
        </w:numPr>
        <w:spacing w:after="0"/>
        <w:jc w:val="both"/>
        <w:rPr>
          <w:rFonts w:asciiTheme="minorHAnsi" w:hAnsiTheme="minorHAnsi" w:cstheme="minorHAnsi"/>
          <w:color w:val="000000" w:themeColor="text1"/>
          <w:sz w:val="22"/>
          <w:szCs w:val="22"/>
        </w:rPr>
      </w:pPr>
      <w:r w:rsidRPr="004A2574">
        <w:rPr>
          <w:rFonts w:asciiTheme="minorHAnsi" w:hAnsiTheme="minorHAnsi" w:cstheme="minorHAnsi"/>
          <w:color w:val="000000" w:themeColor="text1"/>
          <w:sz w:val="22"/>
          <w:szCs w:val="22"/>
        </w:rPr>
        <w:t>sposób i okres udostępnienia wykonawcy i wykorzystania przez niego zasobów podmiotu udostępniającego te zasoby przy wykonywaniu zamówienia;</w:t>
      </w:r>
    </w:p>
    <w:p w14:paraId="6A34A96A" w14:textId="77777777" w:rsidR="000E4471" w:rsidRPr="004A2574" w:rsidRDefault="000E4471">
      <w:pPr>
        <w:pStyle w:val="Tekstpodstawowy"/>
        <w:numPr>
          <w:ilvl w:val="0"/>
          <w:numId w:val="38"/>
        </w:numPr>
        <w:spacing w:after="0"/>
        <w:jc w:val="both"/>
        <w:rPr>
          <w:rFonts w:asciiTheme="minorHAnsi" w:hAnsiTheme="minorHAnsi" w:cstheme="minorHAnsi"/>
          <w:color w:val="000000" w:themeColor="text1"/>
          <w:sz w:val="22"/>
          <w:szCs w:val="22"/>
        </w:rPr>
      </w:pPr>
      <w:r w:rsidRPr="004A2574">
        <w:rPr>
          <w:rFonts w:asciiTheme="minorHAnsi" w:hAnsiTheme="minorHAnsi" w:cstheme="minorHAnsi"/>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1542D0A" w14:textId="77777777" w:rsidR="000E4471" w:rsidRPr="004656B4" w:rsidRDefault="000E4471">
      <w:pPr>
        <w:pStyle w:val="Tekstpodstawowy"/>
        <w:numPr>
          <w:ilvl w:val="0"/>
          <w:numId w:val="37"/>
        </w:numPr>
        <w:spacing w:after="0"/>
        <w:jc w:val="both"/>
        <w:rPr>
          <w:rFonts w:asciiTheme="minorHAnsi" w:hAnsiTheme="minorHAnsi" w:cstheme="minorHAnsi"/>
          <w:color w:val="000000" w:themeColor="text1"/>
          <w:sz w:val="22"/>
          <w:szCs w:val="22"/>
        </w:rPr>
      </w:pPr>
      <w:r w:rsidRPr="004656B4">
        <w:rPr>
          <w:rFonts w:asciiTheme="minorHAnsi" w:hAnsiTheme="minorHAnsi" w:cstheme="minorHAnsi"/>
          <w:color w:val="000000" w:themeColor="text1"/>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w:t>
      </w:r>
      <w:r w:rsidR="00E4682C">
        <w:rPr>
          <w:rFonts w:asciiTheme="minorHAnsi" w:hAnsiTheme="minorHAnsi" w:cstheme="minorHAnsi"/>
          <w:color w:val="000000" w:themeColor="text1"/>
          <w:sz w:val="22"/>
          <w:szCs w:val="22"/>
        </w:rPr>
        <w:t>.</w:t>
      </w:r>
      <w:r w:rsidRPr="004656B4">
        <w:rPr>
          <w:rFonts w:asciiTheme="minorHAnsi" w:hAnsiTheme="minorHAnsi" w:cstheme="minorHAnsi"/>
          <w:color w:val="000000" w:themeColor="text1"/>
          <w:sz w:val="22"/>
          <w:szCs w:val="22"/>
        </w:rPr>
        <w:t xml:space="preserve"> 3 i 4 Ustawy PZP, a także zbada, czy nie zachodzą wobec tego podmiotu podstawy wykluczenia, które zostały przewidziane względem Wykonawcy.</w:t>
      </w:r>
    </w:p>
    <w:p w14:paraId="155090D5" w14:textId="77777777" w:rsidR="000E4471" w:rsidRPr="004656B4" w:rsidRDefault="000E4471">
      <w:pPr>
        <w:pStyle w:val="Tekstpodstawowy"/>
        <w:numPr>
          <w:ilvl w:val="0"/>
          <w:numId w:val="37"/>
        </w:numPr>
        <w:spacing w:after="0"/>
        <w:jc w:val="both"/>
        <w:rPr>
          <w:rFonts w:asciiTheme="minorHAnsi" w:hAnsiTheme="minorHAnsi" w:cstheme="minorHAnsi"/>
          <w:color w:val="000000" w:themeColor="text1"/>
          <w:sz w:val="22"/>
          <w:szCs w:val="22"/>
        </w:rPr>
      </w:pPr>
      <w:r w:rsidRPr="004656B4">
        <w:rPr>
          <w:rFonts w:asciiTheme="minorHAnsi" w:hAnsiTheme="minorHAnsi" w:cstheme="minorHAnsi"/>
          <w:color w:val="000000" w:themeColor="text1"/>
          <w:sz w:val="22"/>
          <w:szCs w:val="22"/>
        </w:rPr>
        <w:t>Podmiot, który zobowiązał się do udostępnienia zasobów, odpowiada solidarnie</w:t>
      </w:r>
      <w:r w:rsidRPr="004656B4">
        <w:rPr>
          <w:rFonts w:asciiTheme="minorHAnsi" w:hAnsiTheme="minorHAnsi" w:cstheme="minorHAnsi"/>
          <w:color w:val="000000" w:themeColor="text1"/>
          <w:sz w:val="22"/>
          <w:szCs w:val="22"/>
        </w:rPr>
        <w:br/>
        <w:t xml:space="preserve">z Wykonawcą, który polega na jego sytuacji finansowej lub ekonomicznej, za szkodę poniesioną </w:t>
      </w:r>
      <w:r w:rsidRPr="004656B4">
        <w:rPr>
          <w:rFonts w:asciiTheme="minorHAnsi" w:hAnsiTheme="minorHAnsi" w:cstheme="minorHAnsi"/>
          <w:color w:val="000000" w:themeColor="text1"/>
          <w:sz w:val="22"/>
          <w:szCs w:val="22"/>
        </w:rPr>
        <w:lastRenderedPageBreak/>
        <w:t>przez Zamawiającego powstałą wskutek nieudostępnienia tych zasobów, chyba że za nieudostępnienie zasobów podmiot ten nie ponosi winy.</w:t>
      </w:r>
    </w:p>
    <w:p w14:paraId="4ED0F7B2" w14:textId="77777777" w:rsidR="000E4471" w:rsidRPr="004656B4" w:rsidRDefault="000E4471">
      <w:pPr>
        <w:pStyle w:val="Tekstpodstawowy"/>
        <w:numPr>
          <w:ilvl w:val="0"/>
          <w:numId w:val="37"/>
        </w:numPr>
        <w:spacing w:after="0"/>
        <w:jc w:val="both"/>
        <w:rPr>
          <w:rFonts w:asciiTheme="minorHAnsi" w:hAnsiTheme="minorHAnsi" w:cstheme="minorHAnsi"/>
          <w:color w:val="000000" w:themeColor="text1"/>
          <w:sz w:val="22"/>
          <w:szCs w:val="22"/>
        </w:rPr>
      </w:pPr>
      <w:r w:rsidRPr="004656B4">
        <w:rPr>
          <w:rFonts w:asciiTheme="minorHAnsi" w:hAnsiTheme="minorHAnsi" w:cstheme="minorHAnsi"/>
          <w:color w:val="000000" w:themeColor="text1"/>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BB5579" w14:textId="77777777" w:rsidR="000E4471" w:rsidRPr="004656B4" w:rsidRDefault="000E4471">
      <w:pPr>
        <w:pStyle w:val="Tekstpodstawowy"/>
        <w:numPr>
          <w:ilvl w:val="0"/>
          <w:numId w:val="37"/>
        </w:numPr>
        <w:spacing w:after="0"/>
        <w:jc w:val="both"/>
        <w:rPr>
          <w:rFonts w:asciiTheme="minorHAnsi" w:hAnsiTheme="minorHAnsi" w:cstheme="minorHAnsi"/>
          <w:color w:val="000000" w:themeColor="text1"/>
          <w:sz w:val="22"/>
          <w:szCs w:val="22"/>
        </w:rPr>
      </w:pPr>
      <w:r w:rsidRPr="004656B4">
        <w:rPr>
          <w:rFonts w:asciiTheme="minorHAnsi" w:hAnsiTheme="minorHAnsi" w:cstheme="minorHAnsi"/>
          <w:color w:val="000000" w:themeColor="text1"/>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ACAD108" w14:textId="77777777" w:rsidR="00696CC3" w:rsidRPr="004656B4" w:rsidRDefault="00696CC3" w:rsidP="002C3DB4">
      <w:pPr>
        <w:pStyle w:val="Tekstpodstawowy"/>
        <w:spacing w:after="0"/>
        <w:ind w:left="22" w:hanging="22"/>
        <w:jc w:val="both"/>
        <w:rPr>
          <w:rFonts w:asciiTheme="minorHAnsi" w:hAnsiTheme="minorHAnsi" w:cstheme="minorHAnsi"/>
          <w:color w:val="000000" w:themeColor="text1"/>
          <w:sz w:val="22"/>
          <w:szCs w:val="22"/>
          <w:u w:val="single"/>
        </w:rPr>
      </w:pPr>
    </w:p>
    <w:p w14:paraId="61C20415" w14:textId="77777777" w:rsidR="002058F1" w:rsidRPr="004656B4" w:rsidRDefault="00F8493B">
      <w:pPr>
        <w:pStyle w:val="Tekstpodstawowy"/>
        <w:numPr>
          <w:ilvl w:val="0"/>
          <w:numId w:val="35"/>
        </w:numPr>
        <w:spacing w:after="0"/>
        <w:jc w:val="both"/>
        <w:rPr>
          <w:rFonts w:asciiTheme="minorHAnsi" w:hAnsiTheme="minorHAnsi" w:cstheme="minorHAnsi"/>
          <w:color w:val="000000" w:themeColor="text1"/>
          <w:sz w:val="22"/>
          <w:szCs w:val="22"/>
          <w:u w:val="single"/>
        </w:rPr>
      </w:pPr>
      <w:r w:rsidRPr="004656B4">
        <w:rPr>
          <w:rFonts w:asciiTheme="minorHAnsi" w:hAnsiTheme="minorHAnsi" w:cstheme="minorHAnsi"/>
          <w:color w:val="000000" w:themeColor="text1"/>
          <w:sz w:val="22"/>
          <w:szCs w:val="22"/>
          <w:u w:val="single"/>
        </w:rPr>
        <w:t>P</w:t>
      </w:r>
      <w:r w:rsidR="002058F1" w:rsidRPr="004656B4">
        <w:rPr>
          <w:rFonts w:asciiTheme="minorHAnsi" w:hAnsiTheme="minorHAnsi" w:cstheme="minorHAnsi"/>
          <w:color w:val="000000" w:themeColor="text1"/>
          <w:sz w:val="22"/>
          <w:szCs w:val="22"/>
          <w:u w:val="single"/>
        </w:rPr>
        <w:t>ODSTAWY WYKLUCZENIA</w:t>
      </w:r>
    </w:p>
    <w:p w14:paraId="6B239436" w14:textId="77777777" w:rsidR="008A3ABB" w:rsidRPr="004656B4" w:rsidRDefault="00696CC3" w:rsidP="002C3DB4">
      <w:pPr>
        <w:pStyle w:val="Tekstpodstawowy"/>
        <w:spacing w:after="0"/>
        <w:ind w:left="360"/>
        <w:jc w:val="both"/>
        <w:rPr>
          <w:rFonts w:asciiTheme="minorHAnsi" w:eastAsia="Arial" w:hAnsiTheme="minorHAnsi" w:cstheme="minorHAnsi"/>
          <w:color w:val="000000" w:themeColor="text1"/>
          <w:sz w:val="22"/>
          <w:szCs w:val="22"/>
          <w:shd w:val="clear" w:color="auto" w:fill="FFFFFF"/>
        </w:rPr>
      </w:pPr>
      <w:r w:rsidRPr="004656B4">
        <w:rPr>
          <w:rFonts w:asciiTheme="minorHAnsi" w:hAnsiTheme="minorHAnsi" w:cstheme="minorHAnsi"/>
          <w:color w:val="000000" w:themeColor="text1"/>
          <w:sz w:val="22"/>
          <w:szCs w:val="22"/>
          <w:u w:val="single"/>
        </w:rPr>
        <w:t xml:space="preserve"> </w:t>
      </w:r>
    </w:p>
    <w:p w14:paraId="4EF9BBC0" w14:textId="77777777" w:rsidR="00696CC3" w:rsidRPr="004656B4" w:rsidRDefault="00696CC3" w:rsidP="002C3DB4">
      <w:pPr>
        <w:pStyle w:val="Tekstpodstawowy"/>
        <w:spacing w:after="0"/>
        <w:rPr>
          <w:rFonts w:asciiTheme="minorHAnsi" w:hAnsiTheme="minorHAnsi" w:cstheme="minorHAnsi"/>
          <w:color w:val="000000" w:themeColor="text1"/>
          <w:sz w:val="22"/>
          <w:szCs w:val="22"/>
        </w:rPr>
      </w:pPr>
      <w:r w:rsidRPr="004656B4">
        <w:rPr>
          <w:rFonts w:asciiTheme="minorHAnsi" w:eastAsia="Arial" w:hAnsiTheme="minorHAnsi" w:cstheme="minorHAnsi"/>
          <w:color w:val="000000" w:themeColor="text1"/>
          <w:sz w:val="22"/>
          <w:szCs w:val="22"/>
          <w:shd w:val="clear" w:color="auto" w:fill="FFFFFF"/>
        </w:rPr>
        <w:t>O udzielenie zamówienia mogą ubiegać się Wykonawcy, którzy</w:t>
      </w:r>
      <w:r w:rsidR="008A3ABB" w:rsidRPr="004656B4">
        <w:rPr>
          <w:rFonts w:asciiTheme="minorHAnsi" w:eastAsia="Arial" w:hAnsiTheme="minorHAnsi" w:cstheme="minorHAnsi"/>
          <w:color w:val="000000" w:themeColor="text1"/>
          <w:sz w:val="22"/>
          <w:szCs w:val="22"/>
          <w:shd w:val="clear" w:color="auto" w:fill="FFFFFF"/>
        </w:rPr>
        <w:t xml:space="preserve"> nie podlegają wykluczeniu</w:t>
      </w:r>
    </w:p>
    <w:p w14:paraId="5DA49063" w14:textId="77777777" w:rsidR="00696CC3" w:rsidRPr="004656B4" w:rsidRDefault="008A3ABB" w:rsidP="002C3DB4">
      <w:pPr>
        <w:spacing w:after="0" w:line="240" w:lineRule="auto"/>
        <w:jc w:val="both"/>
        <w:rPr>
          <w:rFonts w:eastAsia="Arial" w:cstheme="minorHAnsi"/>
          <w:i/>
          <w:color w:val="000000" w:themeColor="text1"/>
        </w:rPr>
      </w:pPr>
      <w:r w:rsidRPr="004656B4">
        <w:rPr>
          <w:rFonts w:eastAsia="Arial" w:cstheme="minorHAnsi"/>
          <w:i/>
          <w:color w:val="000000" w:themeColor="text1"/>
        </w:rPr>
        <w:t>1.W</w:t>
      </w:r>
      <w:r w:rsidR="00696CC3" w:rsidRPr="004656B4">
        <w:rPr>
          <w:rFonts w:eastAsia="Arial" w:cstheme="minorHAnsi"/>
          <w:i/>
          <w:color w:val="000000" w:themeColor="text1"/>
        </w:rPr>
        <w:t xml:space="preserve"> oparciu o przesłanki, o których mowa w art. 108 </w:t>
      </w:r>
      <w:r w:rsidR="00B132D4" w:rsidRPr="004656B4">
        <w:rPr>
          <w:rFonts w:eastAsia="Arial" w:cstheme="minorHAnsi"/>
          <w:i/>
          <w:color w:val="000000" w:themeColor="text1"/>
        </w:rPr>
        <w:t xml:space="preserve"> Ustawy </w:t>
      </w:r>
      <w:r w:rsidR="00696CC3" w:rsidRPr="004656B4">
        <w:rPr>
          <w:rFonts w:eastAsia="Arial" w:cstheme="minorHAnsi"/>
          <w:i/>
          <w:color w:val="000000" w:themeColor="text1"/>
        </w:rPr>
        <w:t>P</w:t>
      </w:r>
      <w:r w:rsidR="00B132D4" w:rsidRPr="004656B4">
        <w:rPr>
          <w:rFonts w:eastAsia="Arial" w:cstheme="minorHAnsi"/>
          <w:i/>
          <w:color w:val="000000" w:themeColor="text1"/>
        </w:rPr>
        <w:t>ZP</w:t>
      </w:r>
      <w:r w:rsidR="00696CC3" w:rsidRPr="004656B4">
        <w:rPr>
          <w:rFonts w:eastAsia="Arial" w:cstheme="minorHAnsi"/>
          <w:i/>
          <w:color w:val="000000" w:themeColor="text1"/>
        </w:rPr>
        <w:t>, tj. Wykonawc</w:t>
      </w:r>
      <w:r w:rsidRPr="004656B4">
        <w:rPr>
          <w:rFonts w:eastAsia="Arial" w:cstheme="minorHAnsi"/>
          <w:i/>
          <w:color w:val="000000" w:themeColor="text1"/>
        </w:rPr>
        <w:t>ę</w:t>
      </w:r>
      <w:r w:rsidR="00696CC3" w:rsidRPr="004656B4">
        <w:rPr>
          <w:rFonts w:eastAsia="Arial" w:cstheme="minorHAnsi"/>
          <w:i/>
          <w:color w:val="000000" w:themeColor="text1"/>
        </w:rPr>
        <w:t>:</w:t>
      </w:r>
    </w:p>
    <w:p w14:paraId="0D44056D" w14:textId="77777777" w:rsidR="00696CC3" w:rsidRPr="004656B4" w:rsidRDefault="00696CC3">
      <w:pPr>
        <w:pStyle w:val="Akapitzlist"/>
        <w:numPr>
          <w:ilvl w:val="0"/>
          <w:numId w:val="30"/>
        </w:numPr>
        <w:spacing w:after="0" w:line="240" w:lineRule="auto"/>
        <w:jc w:val="both"/>
        <w:rPr>
          <w:rFonts w:eastAsia="Arial" w:cstheme="minorHAnsi"/>
          <w:color w:val="000000" w:themeColor="text1"/>
        </w:rPr>
      </w:pPr>
      <w:r w:rsidRPr="004656B4">
        <w:rPr>
          <w:rFonts w:eastAsia="Arial" w:cstheme="minorHAnsi"/>
          <w:color w:val="000000" w:themeColor="text1"/>
        </w:rPr>
        <w:t>będącego osobą fizyczną, którego prawomocnie skazano za przestępstwo:</w:t>
      </w:r>
    </w:p>
    <w:p w14:paraId="0590E9D0" w14:textId="77777777" w:rsidR="00696CC3" w:rsidRPr="004656B4" w:rsidRDefault="00696CC3">
      <w:pPr>
        <w:pStyle w:val="Akapitzlist"/>
        <w:numPr>
          <w:ilvl w:val="0"/>
          <w:numId w:val="31"/>
        </w:numPr>
        <w:spacing w:after="0" w:line="240" w:lineRule="auto"/>
        <w:jc w:val="both"/>
        <w:rPr>
          <w:rFonts w:eastAsia="Arial" w:cstheme="minorHAnsi"/>
          <w:color w:val="000000" w:themeColor="text1"/>
        </w:rPr>
      </w:pPr>
      <w:r w:rsidRPr="004656B4">
        <w:rPr>
          <w:rFonts w:eastAsia="Arial" w:cstheme="minorHAnsi"/>
          <w:color w:val="000000" w:themeColor="text1"/>
        </w:rPr>
        <w:t xml:space="preserve">udziału w zorganizowanej grupie przestępczej albo związku mającym na celu popełnienie przestępstwa lub przestępstwa skarbowego, o którym mowa w art. 258 Kodeksu </w:t>
      </w:r>
      <w:r w:rsidR="000123F8">
        <w:rPr>
          <w:rFonts w:eastAsia="Arial" w:cstheme="minorHAnsi"/>
          <w:color w:val="000000" w:themeColor="text1"/>
        </w:rPr>
        <w:t>k</w:t>
      </w:r>
      <w:r w:rsidRPr="004656B4">
        <w:rPr>
          <w:rFonts w:eastAsia="Arial" w:cstheme="minorHAnsi"/>
          <w:color w:val="000000" w:themeColor="text1"/>
        </w:rPr>
        <w:t>arnego,</w:t>
      </w:r>
    </w:p>
    <w:p w14:paraId="2366816B" w14:textId="77777777" w:rsidR="00696CC3" w:rsidRPr="004656B4" w:rsidRDefault="00696CC3">
      <w:pPr>
        <w:pStyle w:val="Akapitzlist"/>
        <w:numPr>
          <w:ilvl w:val="0"/>
          <w:numId w:val="31"/>
        </w:numPr>
        <w:spacing w:after="0" w:line="240" w:lineRule="auto"/>
        <w:jc w:val="both"/>
        <w:rPr>
          <w:rFonts w:eastAsia="Arial" w:cstheme="minorHAnsi"/>
          <w:color w:val="000000" w:themeColor="text1"/>
        </w:rPr>
      </w:pPr>
      <w:r w:rsidRPr="004656B4">
        <w:rPr>
          <w:rFonts w:eastAsia="Arial" w:cstheme="minorHAnsi"/>
          <w:color w:val="000000" w:themeColor="text1"/>
        </w:rPr>
        <w:t xml:space="preserve">handlu ludźmi, o którym mowa w art. 189a Kodeksu </w:t>
      </w:r>
      <w:r w:rsidR="000123F8">
        <w:rPr>
          <w:rFonts w:eastAsia="Arial" w:cstheme="minorHAnsi"/>
          <w:color w:val="000000" w:themeColor="text1"/>
        </w:rPr>
        <w:t>k</w:t>
      </w:r>
      <w:r w:rsidRPr="004656B4">
        <w:rPr>
          <w:rFonts w:eastAsia="Arial" w:cstheme="minorHAnsi"/>
          <w:color w:val="000000" w:themeColor="text1"/>
        </w:rPr>
        <w:t>arnego,</w:t>
      </w:r>
    </w:p>
    <w:p w14:paraId="2E7FA9D5" w14:textId="77777777" w:rsidR="00696CC3" w:rsidRPr="004656B4" w:rsidRDefault="00696CC3">
      <w:pPr>
        <w:numPr>
          <w:ilvl w:val="0"/>
          <w:numId w:val="31"/>
        </w:numPr>
        <w:spacing w:after="0" w:line="240" w:lineRule="auto"/>
        <w:contextualSpacing/>
        <w:jc w:val="both"/>
        <w:rPr>
          <w:rFonts w:eastAsia="Arial" w:cstheme="minorHAnsi"/>
          <w:color w:val="000000" w:themeColor="text1"/>
        </w:rPr>
      </w:pPr>
      <w:r w:rsidRPr="004656B4">
        <w:rPr>
          <w:rFonts w:eastAsia="Arial" w:cstheme="minorHAnsi"/>
          <w:color w:val="000000" w:themeColor="text1"/>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2A3208D" w14:textId="77777777" w:rsidR="00696CC3" w:rsidRPr="004656B4" w:rsidRDefault="00696CC3">
      <w:pPr>
        <w:numPr>
          <w:ilvl w:val="0"/>
          <w:numId w:val="31"/>
        </w:numPr>
        <w:spacing w:after="0" w:line="240" w:lineRule="auto"/>
        <w:contextualSpacing/>
        <w:jc w:val="both"/>
        <w:rPr>
          <w:rFonts w:eastAsia="Arial" w:cstheme="minorHAnsi"/>
          <w:color w:val="000000" w:themeColor="text1"/>
        </w:rPr>
      </w:pPr>
      <w:r w:rsidRPr="004656B4">
        <w:rPr>
          <w:rFonts w:eastAsia="Arial" w:cstheme="minorHAnsi"/>
          <w:color w:val="000000" w:themeColor="text1"/>
        </w:rPr>
        <w:t>finansowania przestępstwa o charakterze terrorystycznym, o którym mowa w art. 165a Kodeksu karnego, lub przestępstwo udaremniania lub utrudniania stwierdzenia przestępnego pochodzenia pieniędzy lub ukrywania</w:t>
      </w:r>
      <w:r w:rsidR="001F2B77" w:rsidRPr="004656B4">
        <w:rPr>
          <w:rFonts w:eastAsia="Arial" w:cstheme="minorHAnsi"/>
          <w:color w:val="000000" w:themeColor="text1"/>
        </w:rPr>
        <w:t xml:space="preserve"> ich pochodzenia, o którym mowa</w:t>
      </w:r>
      <w:r w:rsidR="001F2B77" w:rsidRPr="004656B4">
        <w:rPr>
          <w:rFonts w:eastAsia="Arial" w:cstheme="minorHAnsi"/>
          <w:color w:val="000000" w:themeColor="text1"/>
        </w:rPr>
        <w:br/>
      </w:r>
      <w:r w:rsidRPr="004656B4">
        <w:rPr>
          <w:rFonts w:eastAsia="Arial" w:cstheme="minorHAnsi"/>
          <w:color w:val="000000" w:themeColor="text1"/>
        </w:rPr>
        <w:t xml:space="preserve">w art. 299 Kodeksu </w:t>
      </w:r>
      <w:r w:rsidR="00193557">
        <w:rPr>
          <w:rFonts w:eastAsia="Arial" w:cstheme="minorHAnsi"/>
          <w:color w:val="000000" w:themeColor="text1"/>
        </w:rPr>
        <w:t>k</w:t>
      </w:r>
      <w:r w:rsidRPr="004656B4">
        <w:rPr>
          <w:rFonts w:eastAsia="Arial" w:cstheme="minorHAnsi"/>
          <w:color w:val="000000" w:themeColor="text1"/>
        </w:rPr>
        <w:t>arnego,</w:t>
      </w:r>
    </w:p>
    <w:p w14:paraId="7724A8B2" w14:textId="77777777" w:rsidR="00696CC3" w:rsidRPr="004656B4" w:rsidRDefault="00696CC3">
      <w:pPr>
        <w:numPr>
          <w:ilvl w:val="0"/>
          <w:numId w:val="31"/>
        </w:numPr>
        <w:spacing w:after="0" w:line="240" w:lineRule="auto"/>
        <w:contextualSpacing/>
        <w:jc w:val="both"/>
        <w:rPr>
          <w:rFonts w:eastAsia="Arial" w:cstheme="minorHAnsi"/>
          <w:color w:val="000000" w:themeColor="text1"/>
        </w:rPr>
      </w:pPr>
      <w:r w:rsidRPr="004656B4">
        <w:rPr>
          <w:rFonts w:eastAsia="Arial" w:cstheme="minorHAnsi"/>
          <w:color w:val="000000" w:themeColor="text1"/>
        </w:rPr>
        <w:t>o charakterze terrorystycznym, o którym mowa w art. 115 § 20 Kodeksu karnego, lub mające na celu popełnienie tego przestępstwa,</w:t>
      </w:r>
    </w:p>
    <w:p w14:paraId="5468AF05" w14:textId="77777777" w:rsidR="00696CC3" w:rsidRPr="004656B4" w:rsidRDefault="00696CC3">
      <w:pPr>
        <w:numPr>
          <w:ilvl w:val="0"/>
          <w:numId w:val="31"/>
        </w:numPr>
        <w:spacing w:after="0" w:line="240" w:lineRule="auto"/>
        <w:contextualSpacing/>
        <w:jc w:val="both"/>
        <w:rPr>
          <w:rFonts w:eastAsia="Arial" w:cstheme="minorHAnsi"/>
          <w:color w:val="000000" w:themeColor="text1"/>
        </w:rPr>
      </w:pPr>
      <w:r w:rsidRPr="004656B4">
        <w:rPr>
          <w:rFonts w:eastAsia="Arial" w:cstheme="minorHAnsi"/>
          <w:color w:val="000000" w:themeColor="text1"/>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4F0F447B" w14:textId="77777777" w:rsidR="00696CC3" w:rsidRPr="004656B4" w:rsidRDefault="00696CC3">
      <w:pPr>
        <w:numPr>
          <w:ilvl w:val="0"/>
          <w:numId w:val="31"/>
        </w:numPr>
        <w:spacing w:after="0" w:line="240" w:lineRule="auto"/>
        <w:contextualSpacing/>
        <w:jc w:val="both"/>
        <w:rPr>
          <w:rFonts w:eastAsia="Arial" w:cstheme="minorHAnsi"/>
          <w:color w:val="000000" w:themeColor="text1"/>
        </w:rPr>
      </w:pPr>
      <w:r w:rsidRPr="004656B4">
        <w:rPr>
          <w:rFonts w:eastAsia="Arial" w:cstheme="minorHAnsi"/>
          <w:color w:val="000000" w:themeColor="text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C31195" w14:textId="77777777" w:rsidR="00696CC3" w:rsidRPr="004656B4" w:rsidRDefault="00696CC3">
      <w:pPr>
        <w:numPr>
          <w:ilvl w:val="0"/>
          <w:numId w:val="31"/>
        </w:numPr>
        <w:spacing w:after="0" w:line="240" w:lineRule="auto"/>
        <w:contextualSpacing/>
        <w:jc w:val="both"/>
        <w:rPr>
          <w:rFonts w:eastAsia="Arial" w:cstheme="minorHAnsi"/>
          <w:color w:val="000000" w:themeColor="text1"/>
        </w:rPr>
      </w:pPr>
      <w:r w:rsidRPr="004656B4">
        <w:rPr>
          <w:rFonts w:eastAsia="Arial" w:cstheme="minorHAnsi"/>
          <w:color w:val="000000" w:themeColor="text1"/>
        </w:rPr>
        <w:t>o którym mowa w art. 9 ust. 1 i 3 lub art. 10 u</w:t>
      </w:r>
      <w:r w:rsidR="001F2B77" w:rsidRPr="004656B4">
        <w:rPr>
          <w:rFonts w:eastAsia="Arial" w:cstheme="minorHAnsi"/>
          <w:color w:val="000000" w:themeColor="text1"/>
        </w:rPr>
        <w:t>stawy z dnia 15 czerwca 2012 r.</w:t>
      </w:r>
      <w:r w:rsidR="001F2B77" w:rsidRPr="004656B4">
        <w:rPr>
          <w:rFonts w:eastAsia="Arial" w:cstheme="minorHAnsi"/>
          <w:color w:val="000000" w:themeColor="text1"/>
        </w:rPr>
        <w:br/>
      </w:r>
      <w:r w:rsidRPr="004656B4">
        <w:rPr>
          <w:rFonts w:eastAsia="Arial" w:cstheme="minorHAnsi"/>
          <w:color w:val="000000" w:themeColor="text1"/>
        </w:rPr>
        <w:t>o skutkach powierzania wykonywania pracy cudzoziemcom przebywającym wbrew przepisom na terytorium Rzeczypospolitej Polskiej</w:t>
      </w:r>
    </w:p>
    <w:p w14:paraId="31862E03" w14:textId="77777777" w:rsidR="00696CC3" w:rsidRPr="004656B4" w:rsidRDefault="00696CC3" w:rsidP="002C3DB4">
      <w:pPr>
        <w:spacing w:after="0" w:line="240" w:lineRule="auto"/>
        <w:ind w:left="720"/>
        <w:contextualSpacing/>
        <w:jc w:val="both"/>
        <w:rPr>
          <w:rFonts w:eastAsia="Arial" w:cstheme="minorHAnsi"/>
          <w:color w:val="000000" w:themeColor="text1"/>
        </w:rPr>
      </w:pPr>
      <w:r w:rsidRPr="004656B4">
        <w:rPr>
          <w:rFonts w:eastAsia="Arial" w:cstheme="minorHAnsi"/>
          <w:color w:val="000000" w:themeColor="text1"/>
        </w:rPr>
        <w:t>- lub za odpowiedni czyn zabroniony określony w przepisach prawa obcego;</w:t>
      </w:r>
    </w:p>
    <w:p w14:paraId="039FFB5D" w14:textId="77777777" w:rsidR="00696CC3" w:rsidRPr="004656B4" w:rsidRDefault="00696CC3">
      <w:pPr>
        <w:pStyle w:val="Akapitzlist"/>
        <w:numPr>
          <w:ilvl w:val="0"/>
          <w:numId w:val="30"/>
        </w:numPr>
        <w:spacing w:after="0" w:line="240" w:lineRule="auto"/>
        <w:jc w:val="both"/>
        <w:rPr>
          <w:rFonts w:eastAsia="Arial" w:cstheme="minorHAnsi"/>
          <w:color w:val="000000" w:themeColor="text1"/>
        </w:rPr>
      </w:pPr>
      <w:r w:rsidRPr="004656B4">
        <w:rPr>
          <w:rFonts w:eastAsia="Arial" w:cstheme="minorHAnsi"/>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000971B1">
        <w:rPr>
          <w:rFonts w:eastAsia="Arial" w:cstheme="minorHAnsi"/>
          <w:color w:val="000000" w:themeColor="text1"/>
        </w:rPr>
        <w:t>.</w:t>
      </w:r>
      <w:r w:rsidRPr="004656B4">
        <w:rPr>
          <w:rFonts w:eastAsia="Arial" w:cstheme="minorHAnsi"/>
          <w:color w:val="000000" w:themeColor="text1"/>
        </w:rPr>
        <w:t xml:space="preserve"> 1);</w:t>
      </w:r>
    </w:p>
    <w:p w14:paraId="2B7AE332" w14:textId="77777777" w:rsidR="00696CC3" w:rsidRPr="004656B4" w:rsidRDefault="00696CC3">
      <w:pPr>
        <w:pStyle w:val="Akapitzlist"/>
        <w:numPr>
          <w:ilvl w:val="0"/>
          <w:numId w:val="30"/>
        </w:numPr>
        <w:spacing w:after="0" w:line="240" w:lineRule="auto"/>
        <w:jc w:val="both"/>
        <w:rPr>
          <w:rFonts w:eastAsia="Arial" w:cstheme="minorHAnsi"/>
          <w:color w:val="000000" w:themeColor="text1"/>
        </w:rPr>
      </w:pPr>
      <w:r w:rsidRPr="004656B4">
        <w:rPr>
          <w:rFonts w:eastAsia="Arial" w:cstheme="minorHAnsi"/>
          <w:color w:val="000000" w:themeColor="text1"/>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4656B4">
        <w:rPr>
          <w:rFonts w:eastAsia="Arial" w:cstheme="minorHAnsi"/>
          <w:color w:val="000000" w:themeColor="text1"/>
        </w:rPr>
        <w:lastRenderedPageBreak/>
        <w:t>zdrowotne wraz z odsetkami lub grzywnami lub zawarł wiążące porozumienie w sprawie spłaty tych należności;</w:t>
      </w:r>
    </w:p>
    <w:p w14:paraId="246AC8C9" w14:textId="77777777" w:rsidR="00696CC3" w:rsidRPr="004656B4" w:rsidRDefault="00696CC3">
      <w:pPr>
        <w:pStyle w:val="Akapitzlist"/>
        <w:numPr>
          <w:ilvl w:val="0"/>
          <w:numId w:val="30"/>
        </w:numPr>
        <w:spacing w:after="0" w:line="240" w:lineRule="auto"/>
        <w:jc w:val="both"/>
        <w:rPr>
          <w:rFonts w:eastAsia="Arial" w:cstheme="minorHAnsi"/>
          <w:color w:val="000000" w:themeColor="text1"/>
        </w:rPr>
      </w:pPr>
      <w:r w:rsidRPr="004656B4">
        <w:rPr>
          <w:rFonts w:eastAsia="Arial" w:cstheme="minorHAnsi"/>
          <w:color w:val="000000" w:themeColor="text1"/>
        </w:rPr>
        <w:t>wobec którego prawomocnie orzeczono zakaz ubiegania się o zamówienia publiczne;</w:t>
      </w:r>
    </w:p>
    <w:p w14:paraId="2FA595C5" w14:textId="77777777" w:rsidR="00696CC3" w:rsidRPr="004656B4" w:rsidRDefault="00696CC3">
      <w:pPr>
        <w:pStyle w:val="Akapitzlist"/>
        <w:numPr>
          <w:ilvl w:val="0"/>
          <w:numId w:val="30"/>
        </w:numPr>
        <w:spacing w:after="0" w:line="240" w:lineRule="auto"/>
        <w:jc w:val="both"/>
        <w:rPr>
          <w:rFonts w:eastAsia="Arial" w:cstheme="minorHAnsi"/>
          <w:color w:val="000000" w:themeColor="text1"/>
        </w:rPr>
      </w:pPr>
      <w:r w:rsidRPr="004656B4">
        <w:rPr>
          <w:rFonts w:eastAsia="Arial" w:cstheme="minorHAnsi"/>
          <w:color w:val="000000" w:themeColor="text1"/>
        </w:rPr>
        <w:t xml:space="preserve">jeżeli zamawiający może stwierdzić, na podstawie wiarygodnych przesłanek, że wykonawca zawarł z innymi wykonawcami porozumienie mające na celu zakłócenie konkurencji, w szczególności jeżeli należąc do tej samej grupy </w:t>
      </w:r>
      <w:r w:rsidR="001F2B77" w:rsidRPr="004656B4">
        <w:rPr>
          <w:rFonts w:eastAsia="Arial" w:cstheme="minorHAnsi"/>
          <w:color w:val="000000" w:themeColor="text1"/>
        </w:rPr>
        <w:t>kapitałowej</w:t>
      </w:r>
      <w:r w:rsidR="001F2B77" w:rsidRPr="004656B4">
        <w:rPr>
          <w:rFonts w:eastAsia="Arial" w:cstheme="minorHAnsi"/>
          <w:color w:val="000000" w:themeColor="text1"/>
        </w:rPr>
        <w:br/>
      </w:r>
      <w:r w:rsidRPr="004656B4">
        <w:rPr>
          <w:rFonts w:eastAsia="Arial" w:cstheme="minorHAnsi"/>
          <w:color w:val="000000" w:themeColor="text1"/>
        </w:rPr>
        <w:t>w rozumieniu ustawy z dnia 16 lutego 2007 r. o ochronie konkurencji i konsumentów, złożyli odrębne oferty, oferty częściowe lub wn</w:t>
      </w:r>
      <w:r w:rsidR="001F2B77" w:rsidRPr="004656B4">
        <w:rPr>
          <w:rFonts w:eastAsia="Arial" w:cstheme="minorHAnsi"/>
          <w:color w:val="000000" w:themeColor="text1"/>
        </w:rPr>
        <w:t>ioski o dopuszczenie do udziału</w:t>
      </w:r>
      <w:r w:rsidR="001F2B77" w:rsidRPr="004656B4">
        <w:rPr>
          <w:rFonts w:eastAsia="Arial" w:cstheme="minorHAnsi"/>
          <w:color w:val="000000" w:themeColor="text1"/>
        </w:rPr>
        <w:br/>
      </w:r>
      <w:r w:rsidRPr="004656B4">
        <w:rPr>
          <w:rFonts w:eastAsia="Arial" w:cstheme="minorHAnsi"/>
          <w:color w:val="000000" w:themeColor="text1"/>
        </w:rPr>
        <w:t>w postępowaniu, chyba że wykażą, że przygotowali te oferty lub wnioski niezależnie od siebie;</w:t>
      </w:r>
    </w:p>
    <w:p w14:paraId="7E6F7CBB" w14:textId="77777777" w:rsidR="00696CC3" w:rsidRPr="004656B4" w:rsidRDefault="00696CC3">
      <w:pPr>
        <w:pStyle w:val="Akapitzlist"/>
        <w:numPr>
          <w:ilvl w:val="0"/>
          <w:numId w:val="30"/>
        </w:numPr>
        <w:spacing w:after="0" w:line="240" w:lineRule="auto"/>
        <w:jc w:val="both"/>
        <w:rPr>
          <w:rFonts w:eastAsia="Arial" w:cstheme="minorHAnsi"/>
          <w:color w:val="000000" w:themeColor="text1"/>
        </w:rPr>
      </w:pPr>
      <w:r w:rsidRPr="004656B4">
        <w:rPr>
          <w:rFonts w:eastAsia="Arial" w:cstheme="minorHAnsi"/>
          <w:color w:val="000000" w:themeColor="text1"/>
        </w:rPr>
        <w:t>jeżeli, w przypadkach, o których mowa w art. 85 ust. 1 P</w:t>
      </w:r>
      <w:r w:rsidR="00EE2A41" w:rsidRPr="004656B4">
        <w:rPr>
          <w:rFonts w:eastAsia="Arial" w:cstheme="minorHAnsi"/>
          <w:color w:val="000000" w:themeColor="text1"/>
        </w:rPr>
        <w:t>ZP</w:t>
      </w:r>
      <w:r w:rsidRPr="004656B4">
        <w:rPr>
          <w:rFonts w:eastAsia="Arial" w:cstheme="minorHAnsi"/>
          <w:color w:val="000000" w:themeColor="text1"/>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6110DCB" w14:textId="77777777" w:rsidR="00696CC3" w:rsidRPr="004656B4" w:rsidRDefault="00C6419F">
      <w:pPr>
        <w:pStyle w:val="Akapitzlist"/>
        <w:numPr>
          <w:ilvl w:val="0"/>
          <w:numId w:val="13"/>
        </w:numPr>
        <w:spacing w:after="0" w:line="240" w:lineRule="auto"/>
        <w:jc w:val="both"/>
        <w:rPr>
          <w:rFonts w:cstheme="minorHAnsi"/>
          <w:i/>
          <w:color w:val="000000" w:themeColor="text1"/>
        </w:rPr>
      </w:pPr>
      <w:r w:rsidRPr="004656B4">
        <w:rPr>
          <w:rFonts w:cstheme="minorHAnsi"/>
          <w:i/>
          <w:color w:val="000000" w:themeColor="text1"/>
        </w:rPr>
        <w:t>W</w:t>
      </w:r>
      <w:r w:rsidR="00696CC3" w:rsidRPr="004656B4">
        <w:rPr>
          <w:rFonts w:cstheme="minorHAnsi"/>
          <w:i/>
          <w:color w:val="000000" w:themeColor="text1"/>
        </w:rPr>
        <w:t xml:space="preserve"> oparciu przesłanki wskazane w art. 7 us</w:t>
      </w:r>
      <w:r w:rsidR="001F2B77" w:rsidRPr="004656B4">
        <w:rPr>
          <w:rFonts w:cstheme="minorHAnsi"/>
          <w:i/>
          <w:color w:val="000000" w:themeColor="text1"/>
        </w:rPr>
        <w:t>tawy z dnia 13 kwietnia 2022 r.</w:t>
      </w:r>
      <w:r w:rsidR="001F2B77" w:rsidRPr="004656B4">
        <w:rPr>
          <w:rFonts w:cstheme="minorHAnsi"/>
          <w:i/>
          <w:color w:val="000000" w:themeColor="text1"/>
        </w:rPr>
        <w:br/>
      </w:r>
      <w:r w:rsidR="00696CC3" w:rsidRPr="004656B4">
        <w:rPr>
          <w:rFonts w:cstheme="minorHAnsi"/>
          <w:i/>
          <w:color w:val="000000" w:themeColor="text1"/>
        </w:rPr>
        <w:t xml:space="preserve">o szczególnych rozwiązaniach w zakresie przeciwdziałania wspieraniu agresji na Ukrainę oraz służących ochronie bezpieczeństwa narodowego (Dz.U.2022.835), </w:t>
      </w:r>
      <w:proofErr w:type="spellStart"/>
      <w:r w:rsidR="00696CC3" w:rsidRPr="004656B4">
        <w:rPr>
          <w:rFonts w:cstheme="minorHAnsi"/>
          <w:i/>
          <w:color w:val="000000" w:themeColor="text1"/>
        </w:rPr>
        <w:t>tj</w:t>
      </w:r>
      <w:proofErr w:type="spellEnd"/>
      <w:r w:rsidR="00696CC3" w:rsidRPr="004656B4">
        <w:rPr>
          <w:rFonts w:cstheme="minorHAnsi"/>
          <w:i/>
          <w:color w:val="000000" w:themeColor="text1"/>
        </w:rPr>
        <w:t>:</w:t>
      </w:r>
    </w:p>
    <w:p w14:paraId="274AE1F7" w14:textId="77777777" w:rsidR="00696CC3" w:rsidRPr="004656B4" w:rsidRDefault="00696CC3">
      <w:pPr>
        <w:pStyle w:val="Akapitzlist"/>
        <w:numPr>
          <w:ilvl w:val="0"/>
          <w:numId w:val="32"/>
        </w:numPr>
        <w:spacing w:after="0" w:line="240" w:lineRule="auto"/>
        <w:jc w:val="both"/>
        <w:rPr>
          <w:rFonts w:cstheme="minorHAnsi"/>
          <w:color w:val="000000" w:themeColor="text1"/>
        </w:rPr>
      </w:pPr>
      <w:r w:rsidRPr="004656B4">
        <w:rPr>
          <w:rFonts w:cstheme="minorHAnsi"/>
          <w:color w:val="000000" w:themeColor="text1"/>
        </w:rPr>
        <w:t>wykonawcę oraz uczestnika konkursu wymienionego w w</w:t>
      </w:r>
      <w:r w:rsidR="001F2B77" w:rsidRPr="004656B4">
        <w:rPr>
          <w:rFonts w:cstheme="minorHAnsi"/>
          <w:color w:val="000000" w:themeColor="text1"/>
        </w:rPr>
        <w:t>ykazach określonych</w:t>
      </w:r>
      <w:r w:rsidR="001F2B77" w:rsidRPr="004656B4">
        <w:rPr>
          <w:rFonts w:cstheme="minorHAnsi"/>
          <w:color w:val="000000" w:themeColor="text1"/>
        </w:rPr>
        <w:br/>
      </w:r>
      <w:r w:rsidRPr="004656B4">
        <w:rPr>
          <w:rFonts w:cstheme="minorHAnsi"/>
          <w:color w:val="000000" w:themeColor="text1"/>
        </w:rPr>
        <w:t>w rozporządzeniu 765/2006 i rozporządzeniu 269/2014 albo wpisanego na listę na podstawie decyzji w sprawie wpisu na listę rozstrz</w:t>
      </w:r>
      <w:r w:rsidR="001F2B77" w:rsidRPr="004656B4">
        <w:rPr>
          <w:rFonts w:cstheme="minorHAnsi"/>
          <w:color w:val="000000" w:themeColor="text1"/>
        </w:rPr>
        <w:t>ygającej o zastosowaniu środka,</w:t>
      </w:r>
      <w:r w:rsidR="001F2B77" w:rsidRPr="004656B4">
        <w:rPr>
          <w:rFonts w:cstheme="minorHAnsi"/>
          <w:color w:val="000000" w:themeColor="text1"/>
        </w:rPr>
        <w:br/>
      </w:r>
      <w:r w:rsidRPr="004656B4">
        <w:rPr>
          <w:rFonts w:cstheme="minorHAnsi"/>
          <w:color w:val="000000" w:themeColor="text1"/>
        </w:rPr>
        <w:t>o którym mowa w art. 1 pkt</w:t>
      </w:r>
      <w:r w:rsidR="00121675">
        <w:rPr>
          <w:rFonts w:cstheme="minorHAnsi"/>
          <w:color w:val="000000" w:themeColor="text1"/>
        </w:rPr>
        <w:t>.</w:t>
      </w:r>
      <w:r w:rsidRPr="004656B4">
        <w:rPr>
          <w:rFonts w:cstheme="minorHAnsi"/>
          <w:color w:val="000000" w:themeColor="text1"/>
        </w:rPr>
        <w:t xml:space="preserve"> 3 ww. ustawy;</w:t>
      </w:r>
    </w:p>
    <w:p w14:paraId="7ECB8390" w14:textId="77777777" w:rsidR="00696CC3" w:rsidRPr="004656B4" w:rsidRDefault="00696CC3">
      <w:pPr>
        <w:pStyle w:val="Akapitzlist"/>
        <w:numPr>
          <w:ilvl w:val="0"/>
          <w:numId w:val="32"/>
        </w:numPr>
        <w:spacing w:after="0" w:line="240" w:lineRule="auto"/>
        <w:jc w:val="both"/>
        <w:rPr>
          <w:rFonts w:cstheme="minorHAnsi"/>
          <w:color w:val="000000" w:themeColor="text1"/>
        </w:rPr>
      </w:pPr>
      <w:r w:rsidRPr="004656B4">
        <w:rPr>
          <w:rFonts w:cstheme="minorHAnsi"/>
          <w:color w:val="000000" w:themeColor="text1"/>
        </w:rPr>
        <w:t>wykonawcę oraz uczestnika konkursu, któ</w:t>
      </w:r>
      <w:r w:rsidR="001F2B77" w:rsidRPr="004656B4">
        <w:rPr>
          <w:rFonts w:cstheme="minorHAnsi"/>
          <w:color w:val="000000" w:themeColor="text1"/>
        </w:rPr>
        <w:t>rego beneficjentem rzeczywistym</w:t>
      </w:r>
      <w:r w:rsidR="001F2B77" w:rsidRPr="004656B4">
        <w:rPr>
          <w:rFonts w:cstheme="minorHAnsi"/>
          <w:color w:val="000000" w:themeColor="text1"/>
        </w:rPr>
        <w:br/>
      </w:r>
      <w:r w:rsidRPr="004656B4">
        <w:rPr>
          <w:rFonts w:cstheme="minorHAnsi"/>
          <w:color w:val="000000" w:themeColor="text1"/>
        </w:rPr>
        <w:t>w rozumieniu ustawy z dnia 1 marca 2018 r. o przeciwdziałaniu praniu pieniędzy oraz finansowaniu terroryzmu (Dz. U. z 2022 r. poz. 5</w:t>
      </w:r>
      <w:r w:rsidR="00A40A9D" w:rsidRPr="004656B4">
        <w:rPr>
          <w:rFonts w:cstheme="minorHAnsi"/>
          <w:color w:val="000000" w:themeColor="text1"/>
        </w:rPr>
        <w:t>93 i 655) jest osoba wymieniona</w:t>
      </w:r>
      <w:r w:rsidR="00A40A9D" w:rsidRPr="004656B4">
        <w:rPr>
          <w:rFonts w:cstheme="minorHAnsi"/>
          <w:color w:val="000000" w:themeColor="text1"/>
        </w:rPr>
        <w:br/>
      </w:r>
      <w:r w:rsidRPr="004656B4">
        <w:rPr>
          <w:rFonts w:cstheme="minorHAnsi"/>
          <w:color w:val="000000" w:themeColor="text1"/>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w:t>
      </w:r>
      <w:r w:rsidR="006B27AA">
        <w:rPr>
          <w:rFonts w:cstheme="minorHAnsi"/>
          <w:color w:val="000000" w:themeColor="text1"/>
        </w:rPr>
        <w:t>.</w:t>
      </w:r>
      <w:r w:rsidRPr="004656B4">
        <w:rPr>
          <w:rFonts w:cstheme="minorHAnsi"/>
          <w:color w:val="000000" w:themeColor="text1"/>
        </w:rPr>
        <w:t xml:space="preserve"> 3 ww. ustawy;</w:t>
      </w:r>
    </w:p>
    <w:p w14:paraId="60832C6A" w14:textId="77777777" w:rsidR="00696CC3" w:rsidRPr="004656B4" w:rsidRDefault="00696CC3">
      <w:pPr>
        <w:pStyle w:val="Akapitzlist"/>
        <w:numPr>
          <w:ilvl w:val="0"/>
          <w:numId w:val="32"/>
        </w:numPr>
        <w:spacing w:after="0" w:line="240" w:lineRule="auto"/>
        <w:jc w:val="both"/>
        <w:rPr>
          <w:rFonts w:cstheme="minorHAnsi"/>
          <w:color w:val="000000" w:themeColor="text1"/>
        </w:rPr>
      </w:pPr>
      <w:r w:rsidRPr="004656B4">
        <w:rPr>
          <w:rFonts w:cstheme="minorHAnsi"/>
          <w:color w:val="000000" w:themeColor="text1"/>
        </w:rPr>
        <w:t>wykonawcę oraz uczestnika konkursu, którego jednostką dominującą w rozumieniu art. 3 ust. 1 pkt</w:t>
      </w:r>
      <w:r w:rsidR="00E11025">
        <w:rPr>
          <w:rFonts w:cstheme="minorHAnsi"/>
          <w:color w:val="000000" w:themeColor="text1"/>
        </w:rPr>
        <w:t>.</w:t>
      </w:r>
      <w:r w:rsidRPr="004656B4">
        <w:rPr>
          <w:rFonts w:cstheme="minorHAnsi"/>
          <w:color w:val="000000" w:themeColor="text1"/>
        </w:rPr>
        <w:t xml:space="preserve"> 37 ustawy z dnia 29 września 1994 r. o rachunkowości (Dz. U. z 2021 r. poz. 217, 2105 i 2106), jest podmiot wy</w:t>
      </w:r>
      <w:r w:rsidR="00C6419F" w:rsidRPr="004656B4">
        <w:rPr>
          <w:rFonts w:cstheme="minorHAnsi"/>
          <w:color w:val="000000" w:themeColor="text1"/>
        </w:rPr>
        <w:t>mieniony w wykazach określonych</w:t>
      </w:r>
      <w:r w:rsidR="00C6419F" w:rsidRPr="004656B4">
        <w:rPr>
          <w:rFonts w:cstheme="minorHAnsi"/>
          <w:color w:val="000000" w:themeColor="text1"/>
        </w:rPr>
        <w:br/>
      </w:r>
      <w:r w:rsidRPr="004656B4">
        <w:rPr>
          <w:rFonts w:cstheme="minorHAnsi"/>
          <w:color w:val="000000" w:themeColor="text1"/>
        </w:rPr>
        <w:t>w rozporządzeniu 765/2006 i rozporządzeniu 269/2014 albo wpisany na listę lub będący taką jednostką dominującą od dnia 24 lutego 2022 r., o ile został wpisany na listę na podstawie decyzji w sprawie wpisu na listę rozstrz</w:t>
      </w:r>
      <w:r w:rsidR="001F2B77" w:rsidRPr="004656B4">
        <w:rPr>
          <w:rFonts w:cstheme="minorHAnsi"/>
          <w:color w:val="000000" w:themeColor="text1"/>
        </w:rPr>
        <w:t>ygającej o zastosowaniu środka,</w:t>
      </w:r>
      <w:r w:rsidR="00A40A9D" w:rsidRPr="004656B4">
        <w:rPr>
          <w:rFonts w:cstheme="minorHAnsi"/>
          <w:color w:val="000000" w:themeColor="text1"/>
        </w:rPr>
        <w:t xml:space="preserve"> </w:t>
      </w:r>
      <w:r w:rsidRPr="004656B4">
        <w:rPr>
          <w:rFonts w:cstheme="minorHAnsi"/>
          <w:color w:val="000000" w:themeColor="text1"/>
        </w:rPr>
        <w:t>o którym mowa w art. 1 pkt</w:t>
      </w:r>
      <w:r w:rsidR="00E11025">
        <w:rPr>
          <w:rFonts w:cstheme="minorHAnsi"/>
          <w:color w:val="000000" w:themeColor="text1"/>
        </w:rPr>
        <w:t>.</w:t>
      </w:r>
      <w:r w:rsidRPr="004656B4">
        <w:rPr>
          <w:rFonts w:cstheme="minorHAnsi"/>
          <w:color w:val="000000" w:themeColor="text1"/>
        </w:rPr>
        <w:t xml:space="preserve"> 3 ww. ustawy.</w:t>
      </w:r>
    </w:p>
    <w:p w14:paraId="234BB726" w14:textId="77777777" w:rsidR="00696CC3" w:rsidRPr="00E14C7E" w:rsidRDefault="00696CC3" w:rsidP="002C3DB4">
      <w:pPr>
        <w:keepNext/>
        <w:shd w:val="clear" w:color="auto" w:fill="FFFFFF"/>
        <w:tabs>
          <w:tab w:val="left" w:pos="0"/>
          <w:tab w:val="left" w:pos="426"/>
        </w:tabs>
        <w:spacing w:after="0" w:line="240" w:lineRule="auto"/>
        <w:jc w:val="both"/>
        <w:rPr>
          <w:rFonts w:eastAsia="Arial" w:cstheme="minorHAnsi"/>
          <w:color w:val="FF0000"/>
        </w:rPr>
      </w:pPr>
    </w:p>
    <w:p w14:paraId="2ABE0213" w14:textId="77777777" w:rsidR="00C6419F" w:rsidRPr="004656B4" w:rsidRDefault="00F8493B">
      <w:pPr>
        <w:pStyle w:val="Nagwek2"/>
        <w:numPr>
          <w:ilvl w:val="0"/>
          <w:numId w:val="35"/>
        </w:numPr>
        <w:spacing w:before="0" w:after="0" w:line="240" w:lineRule="auto"/>
        <w:jc w:val="both"/>
        <w:rPr>
          <w:rFonts w:asciiTheme="minorHAnsi" w:hAnsiTheme="minorHAnsi" w:cstheme="minorHAnsi"/>
          <w:color w:val="000000" w:themeColor="text1"/>
          <w:sz w:val="22"/>
          <w:szCs w:val="22"/>
          <w:u w:val="single"/>
        </w:rPr>
      </w:pPr>
      <w:bookmarkStart w:id="11" w:name="_Toc69376137"/>
      <w:bookmarkEnd w:id="10"/>
      <w:r w:rsidRPr="004656B4">
        <w:rPr>
          <w:rFonts w:asciiTheme="minorHAnsi" w:hAnsiTheme="minorHAnsi" w:cstheme="minorHAnsi"/>
          <w:color w:val="000000" w:themeColor="text1"/>
          <w:sz w:val="22"/>
          <w:szCs w:val="22"/>
          <w:u w:val="single"/>
        </w:rPr>
        <w:t>P</w:t>
      </w:r>
      <w:r w:rsidR="002058F1" w:rsidRPr="004656B4">
        <w:rPr>
          <w:rFonts w:asciiTheme="minorHAnsi" w:hAnsiTheme="minorHAnsi" w:cstheme="minorHAnsi"/>
          <w:color w:val="000000" w:themeColor="text1"/>
          <w:sz w:val="22"/>
          <w:szCs w:val="22"/>
          <w:u w:val="single"/>
        </w:rPr>
        <w:t>ODMIOTOWE ŚRODKI DOWODOWE. OŚWIADCZENIA I DOKUMENTY, JAKIE ZOBOWIĄZANI SĄ DOSTARCZYĆ WYKONAWCY W CELU POTWIERDZE</w:t>
      </w:r>
      <w:r w:rsidR="00EB0354" w:rsidRPr="004656B4">
        <w:rPr>
          <w:rFonts w:asciiTheme="minorHAnsi" w:hAnsiTheme="minorHAnsi" w:cstheme="minorHAnsi"/>
          <w:color w:val="000000" w:themeColor="text1"/>
          <w:sz w:val="22"/>
          <w:szCs w:val="22"/>
          <w:u w:val="single"/>
        </w:rPr>
        <w:t>NIA SPEŁNIENIA WARUNKÓW UDZIAŁU</w:t>
      </w:r>
      <w:r w:rsidR="00EB0354" w:rsidRPr="004656B4">
        <w:rPr>
          <w:rFonts w:asciiTheme="minorHAnsi" w:hAnsiTheme="minorHAnsi" w:cstheme="minorHAnsi"/>
          <w:color w:val="000000" w:themeColor="text1"/>
          <w:sz w:val="22"/>
          <w:szCs w:val="22"/>
          <w:u w:val="single"/>
        </w:rPr>
        <w:br/>
      </w:r>
      <w:r w:rsidR="00017304" w:rsidRPr="004656B4">
        <w:rPr>
          <w:rFonts w:asciiTheme="minorHAnsi" w:hAnsiTheme="minorHAnsi" w:cstheme="minorHAnsi"/>
          <w:color w:val="000000" w:themeColor="text1"/>
          <w:sz w:val="22"/>
          <w:szCs w:val="22"/>
          <w:u w:val="single"/>
        </w:rPr>
        <w:t>W POSTĘPOWANIU ORAZ WYKAZANIA BRAKU PODSATW DO WYKLUCZENIA.</w:t>
      </w:r>
      <w:bookmarkEnd w:id="11"/>
    </w:p>
    <w:p w14:paraId="56626180" w14:textId="77777777" w:rsidR="007C674A" w:rsidRPr="00E14C7E" w:rsidRDefault="007C674A" w:rsidP="007C674A">
      <w:pPr>
        <w:pStyle w:val="Akapitzlist"/>
        <w:ind w:left="1080"/>
        <w:rPr>
          <w:rFonts w:cstheme="minorHAnsi"/>
          <w:color w:val="FF0000"/>
          <w:lang w:eastAsia="pl-PL"/>
        </w:rPr>
      </w:pPr>
    </w:p>
    <w:p w14:paraId="17435A19" w14:textId="77777777" w:rsidR="00017304" w:rsidRPr="00E14C7E" w:rsidRDefault="00017304" w:rsidP="002C3DB4">
      <w:pPr>
        <w:spacing w:after="0" w:line="240" w:lineRule="auto"/>
        <w:ind w:left="360"/>
        <w:rPr>
          <w:rFonts w:cstheme="minorHAnsi"/>
          <w:color w:val="FF0000"/>
          <w:lang w:eastAsia="pl-PL"/>
        </w:rPr>
      </w:pPr>
    </w:p>
    <w:p w14:paraId="0DE42875" w14:textId="77777777" w:rsidR="00F8493B" w:rsidRPr="004656B4" w:rsidRDefault="00F8493B">
      <w:pPr>
        <w:numPr>
          <w:ilvl w:val="0"/>
          <w:numId w:val="21"/>
        </w:numPr>
        <w:spacing w:after="0" w:line="240" w:lineRule="auto"/>
        <w:ind w:left="284" w:hanging="284"/>
        <w:jc w:val="both"/>
        <w:rPr>
          <w:rFonts w:cstheme="minorHAnsi"/>
          <w:color w:val="000000" w:themeColor="text1"/>
        </w:rPr>
      </w:pPr>
      <w:r w:rsidRPr="004656B4">
        <w:rPr>
          <w:rFonts w:cstheme="minorHAnsi"/>
          <w:color w:val="000000" w:themeColor="text1"/>
        </w:rPr>
        <w:t xml:space="preserve">Do oferty Wykonawca zobowiązany jest dołączyć aktualne na dzień </w:t>
      </w:r>
      <w:r w:rsidR="00D47074" w:rsidRPr="004656B4">
        <w:rPr>
          <w:rFonts w:cstheme="minorHAnsi"/>
          <w:color w:val="000000" w:themeColor="text1"/>
        </w:rPr>
        <w:t xml:space="preserve">składania ofert oświadczenie </w:t>
      </w:r>
      <w:r w:rsidRPr="004656B4">
        <w:rPr>
          <w:rFonts w:cstheme="minorHAnsi"/>
          <w:color w:val="000000" w:themeColor="text1"/>
        </w:rPr>
        <w:t>o spełnianiu warunków udziału w postępowaniu oraz o braku podstaw</w:t>
      </w:r>
      <w:r w:rsidR="00A9732F" w:rsidRPr="004656B4">
        <w:rPr>
          <w:rFonts w:cstheme="minorHAnsi"/>
          <w:color w:val="000000" w:themeColor="text1"/>
        </w:rPr>
        <w:t xml:space="preserve"> </w:t>
      </w:r>
      <w:r w:rsidR="001A6288" w:rsidRPr="004656B4">
        <w:rPr>
          <w:rFonts w:cstheme="minorHAnsi"/>
          <w:color w:val="000000" w:themeColor="text1"/>
        </w:rPr>
        <w:br/>
      </w:r>
      <w:r w:rsidRPr="004656B4">
        <w:rPr>
          <w:rFonts w:cstheme="minorHAnsi"/>
          <w:color w:val="000000" w:themeColor="text1"/>
        </w:rPr>
        <w:t>do wykluczenia z postępowania – zgodnie z załącznikiem nr 2 do SWZ</w:t>
      </w:r>
      <w:r w:rsidR="004B2C32" w:rsidRPr="004656B4">
        <w:rPr>
          <w:rFonts w:cstheme="minorHAnsi"/>
          <w:color w:val="000000" w:themeColor="text1"/>
        </w:rPr>
        <w:t>.</w:t>
      </w:r>
    </w:p>
    <w:p w14:paraId="04F0CCE6" w14:textId="77777777" w:rsidR="00F8493B" w:rsidRPr="004656B4" w:rsidRDefault="00F8493B">
      <w:pPr>
        <w:numPr>
          <w:ilvl w:val="0"/>
          <w:numId w:val="21"/>
        </w:numPr>
        <w:spacing w:after="0" w:line="240" w:lineRule="auto"/>
        <w:ind w:left="284" w:hanging="284"/>
        <w:jc w:val="both"/>
        <w:rPr>
          <w:rFonts w:cstheme="minorHAnsi"/>
          <w:color w:val="000000" w:themeColor="text1"/>
        </w:rPr>
      </w:pPr>
      <w:r w:rsidRPr="004656B4">
        <w:rPr>
          <w:rFonts w:cstheme="minorHAnsi"/>
          <w:color w:val="000000" w:themeColor="text1"/>
        </w:rPr>
        <w:t xml:space="preserve">Informacje zawarte w oświadczeniu, o którym mowa w </w:t>
      </w:r>
      <w:r w:rsidR="000674DF" w:rsidRPr="004656B4">
        <w:rPr>
          <w:rFonts w:cstheme="minorHAnsi"/>
          <w:color w:val="000000" w:themeColor="text1"/>
        </w:rPr>
        <w:t>ust.</w:t>
      </w:r>
      <w:r w:rsidRPr="004656B4">
        <w:rPr>
          <w:rFonts w:cstheme="minorHAnsi"/>
          <w:color w:val="000000" w:themeColor="text1"/>
        </w:rPr>
        <w:t xml:space="preserve"> 1 stanowią wstępne potwierdzenie, że Wykonawca nie podlega wykluczeniu oraz spełnia warunki udziału</w:t>
      </w:r>
      <w:r w:rsidR="002C5E7C" w:rsidRPr="004656B4">
        <w:rPr>
          <w:rFonts w:cstheme="minorHAnsi"/>
          <w:color w:val="000000" w:themeColor="text1"/>
        </w:rPr>
        <w:br/>
      </w:r>
      <w:r w:rsidRPr="004656B4">
        <w:rPr>
          <w:rFonts w:cstheme="minorHAnsi"/>
          <w:color w:val="000000" w:themeColor="text1"/>
        </w:rPr>
        <w:t>w postępowaniu.</w:t>
      </w:r>
    </w:p>
    <w:p w14:paraId="24F15678" w14:textId="77777777" w:rsidR="00F8493B" w:rsidRPr="004656B4" w:rsidRDefault="00F8493B">
      <w:pPr>
        <w:numPr>
          <w:ilvl w:val="0"/>
          <w:numId w:val="21"/>
        </w:numPr>
        <w:spacing w:after="0" w:line="240" w:lineRule="auto"/>
        <w:ind w:left="284" w:hanging="284"/>
        <w:jc w:val="both"/>
        <w:rPr>
          <w:rFonts w:cstheme="minorHAnsi"/>
          <w:color w:val="000000" w:themeColor="text1"/>
        </w:rPr>
      </w:pPr>
      <w:r w:rsidRPr="004656B4">
        <w:rPr>
          <w:rFonts w:cstheme="minorHAnsi"/>
          <w:color w:val="000000" w:themeColor="text1"/>
        </w:rPr>
        <w:t xml:space="preserve">Zamawiający wzywa </w:t>
      </w:r>
      <w:r w:rsidR="00A90BB2" w:rsidRPr="004656B4">
        <w:rPr>
          <w:rFonts w:cstheme="minorHAnsi"/>
          <w:color w:val="000000" w:themeColor="text1"/>
        </w:rPr>
        <w:t>W</w:t>
      </w:r>
      <w:r w:rsidRPr="004656B4">
        <w:rPr>
          <w:rFonts w:cstheme="minorHAnsi"/>
          <w:color w:val="000000" w:themeColor="text1"/>
        </w:rPr>
        <w:t>ykonawcę, którego oferta została najwyżej oceniona, do złożenia</w:t>
      </w:r>
      <w:r w:rsidR="00944B67" w:rsidRPr="004656B4">
        <w:rPr>
          <w:rFonts w:cstheme="minorHAnsi"/>
          <w:color w:val="000000" w:themeColor="text1"/>
        </w:rPr>
        <w:br/>
      </w:r>
      <w:r w:rsidRPr="004656B4">
        <w:rPr>
          <w:rFonts w:cstheme="minorHAnsi"/>
          <w:color w:val="000000" w:themeColor="text1"/>
        </w:rPr>
        <w:t xml:space="preserve"> w wyznaczonym terminie, nie krótszym niż 5 dni od dnia wezwania, podmiotowych środków </w:t>
      </w:r>
      <w:r w:rsidRPr="004656B4">
        <w:rPr>
          <w:rFonts w:cstheme="minorHAnsi"/>
          <w:color w:val="000000" w:themeColor="text1"/>
        </w:rPr>
        <w:lastRenderedPageBreak/>
        <w:t>dowodowych, jeżeli wymagał ich złożenia w ogłoszeniu o zamówieniu</w:t>
      </w:r>
      <w:r w:rsidR="002021DC" w:rsidRPr="004656B4">
        <w:rPr>
          <w:rFonts w:cstheme="minorHAnsi"/>
          <w:color w:val="000000" w:themeColor="text1"/>
        </w:rPr>
        <w:t xml:space="preserve"> </w:t>
      </w:r>
      <w:r w:rsidRPr="004656B4">
        <w:rPr>
          <w:rFonts w:cstheme="minorHAnsi"/>
          <w:color w:val="000000" w:themeColor="text1"/>
        </w:rPr>
        <w:t>lub dokumentach zamówienia, aktualnych na dzień złożenia podmiotowych środków dowodowych.</w:t>
      </w:r>
    </w:p>
    <w:p w14:paraId="598EF4F0" w14:textId="77777777" w:rsidR="00F8493B" w:rsidRPr="004656B4" w:rsidRDefault="00F8493B">
      <w:pPr>
        <w:numPr>
          <w:ilvl w:val="0"/>
          <w:numId w:val="21"/>
        </w:numPr>
        <w:spacing w:after="0" w:line="240" w:lineRule="auto"/>
        <w:jc w:val="both"/>
        <w:rPr>
          <w:rFonts w:cstheme="minorHAnsi"/>
          <w:color w:val="000000" w:themeColor="text1"/>
        </w:rPr>
      </w:pPr>
      <w:r w:rsidRPr="004656B4">
        <w:rPr>
          <w:rFonts w:cstheme="minorHAnsi"/>
          <w:color w:val="000000" w:themeColor="text1"/>
        </w:rPr>
        <w:t>Podmiotowe środki dowodowe wymagane od wykonawcy obejmują:</w:t>
      </w:r>
    </w:p>
    <w:p w14:paraId="5C576FA1" w14:textId="77777777" w:rsidR="00F8493B" w:rsidRPr="004656B4" w:rsidRDefault="00F8493B">
      <w:pPr>
        <w:numPr>
          <w:ilvl w:val="0"/>
          <w:numId w:val="22"/>
        </w:numPr>
        <w:spacing w:after="0" w:line="240" w:lineRule="auto"/>
        <w:ind w:left="851" w:hanging="425"/>
        <w:jc w:val="both"/>
        <w:rPr>
          <w:rFonts w:cstheme="minorHAnsi"/>
          <w:color w:val="000000" w:themeColor="text1"/>
        </w:rPr>
      </w:pPr>
      <w:r w:rsidRPr="004656B4">
        <w:rPr>
          <w:rFonts w:cstheme="minorHAnsi"/>
          <w:color w:val="000000" w:themeColor="text1"/>
        </w:rPr>
        <w:t>Oświadczenie wykonawcy, w zakresie art. 108 ust. 1 pkt</w:t>
      </w:r>
      <w:r w:rsidR="00BC2BEB">
        <w:rPr>
          <w:rFonts w:cstheme="minorHAnsi"/>
          <w:color w:val="000000" w:themeColor="text1"/>
        </w:rPr>
        <w:t>.</w:t>
      </w:r>
      <w:r w:rsidRPr="004656B4">
        <w:rPr>
          <w:rFonts w:cstheme="minorHAnsi"/>
          <w:color w:val="000000" w:themeColor="text1"/>
        </w:rPr>
        <w:t xml:space="preserve"> 5 ustawy, o braku przynależności do</w:t>
      </w:r>
      <w:r w:rsidR="00570103">
        <w:rPr>
          <w:rFonts w:cstheme="minorHAnsi"/>
          <w:color w:val="000000" w:themeColor="text1"/>
        </w:rPr>
        <w:t> </w:t>
      </w:r>
      <w:r w:rsidRPr="004656B4">
        <w:rPr>
          <w:rFonts w:cstheme="minorHAnsi"/>
          <w:color w:val="000000" w:themeColor="text1"/>
        </w:rPr>
        <w:t xml:space="preserve">tej samej grupy kapitałowej, w rozumieniu ustawy z dnia 16 lutego 2007 r. o ochronie konkurencji i konsumentów </w:t>
      </w:r>
      <w:r w:rsidR="003949DC" w:rsidRPr="004656B4">
        <w:rPr>
          <w:rFonts w:cstheme="minorHAnsi"/>
          <w:color w:val="000000" w:themeColor="text1"/>
        </w:rPr>
        <w:t>(Dz. U. z 2021 poz. 275),</w:t>
      </w:r>
      <w:r w:rsidR="00570103">
        <w:rPr>
          <w:rFonts w:cstheme="minorHAnsi"/>
          <w:color w:val="000000" w:themeColor="text1"/>
        </w:rPr>
        <w:t xml:space="preserve"> </w:t>
      </w:r>
      <w:r w:rsidRPr="004656B4">
        <w:rPr>
          <w:rFonts w:cstheme="minorHAnsi"/>
          <w:color w:val="000000" w:themeColor="text1"/>
        </w:rPr>
        <w:t>z innym Wykonawc</w:t>
      </w:r>
      <w:r w:rsidR="00D22747" w:rsidRPr="004656B4">
        <w:rPr>
          <w:rFonts w:cstheme="minorHAnsi"/>
          <w:color w:val="000000" w:themeColor="text1"/>
        </w:rPr>
        <w:t>ą</w:t>
      </w:r>
      <w:r w:rsidRPr="004656B4">
        <w:rPr>
          <w:rFonts w:cstheme="minorHAnsi"/>
          <w:color w:val="000000" w:themeColor="text1"/>
        </w:rPr>
        <w:t>,</w:t>
      </w:r>
      <w:r w:rsidR="002021DC" w:rsidRPr="004656B4">
        <w:rPr>
          <w:rFonts w:cstheme="minorHAnsi"/>
          <w:color w:val="000000" w:themeColor="text1"/>
        </w:rPr>
        <w:t xml:space="preserve"> </w:t>
      </w:r>
      <w:r w:rsidRPr="004656B4">
        <w:rPr>
          <w:rFonts w:cstheme="minorHAnsi"/>
          <w:color w:val="000000" w:themeColor="text1"/>
        </w:rPr>
        <w:t>który złożył odrębną ofertę, ofertę częściową lub wniosek</w:t>
      </w:r>
      <w:r w:rsidR="00570103">
        <w:rPr>
          <w:rFonts w:cstheme="minorHAnsi"/>
          <w:color w:val="000000" w:themeColor="text1"/>
        </w:rPr>
        <w:t xml:space="preserve"> </w:t>
      </w:r>
      <w:r w:rsidRPr="004656B4">
        <w:rPr>
          <w:rFonts w:cstheme="minorHAnsi"/>
          <w:color w:val="000000" w:themeColor="text1"/>
        </w:rPr>
        <w:t>o dopuszczenie do udziału w postępowaniu, albo oświadczenia o przynależności</w:t>
      </w:r>
      <w:r w:rsidR="00570103">
        <w:rPr>
          <w:rFonts w:cstheme="minorHAnsi"/>
          <w:color w:val="000000" w:themeColor="text1"/>
        </w:rPr>
        <w:t xml:space="preserve"> </w:t>
      </w:r>
      <w:r w:rsidRPr="004656B4">
        <w:rPr>
          <w:rFonts w:cstheme="minorHAnsi"/>
          <w:color w:val="000000" w:themeColor="text1"/>
        </w:rPr>
        <w:t xml:space="preserve">do tej samej grupy kapitałowej wraz z dokumentami lub informacjami potwierdzającymi przygotowanie oferty, oferty częściowej lub wniosku </w:t>
      </w:r>
      <w:r w:rsidR="001A6288" w:rsidRPr="004656B4">
        <w:rPr>
          <w:rFonts w:cstheme="minorHAnsi"/>
          <w:color w:val="000000" w:themeColor="text1"/>
        </w:rPr>
        <w:br/>
      </w:r>
      <w:r w:rsidRPr="004656B4">
        <w:rPr>
          <w:rFonts w:cstheme="minorHAnsi"/>
          <w:color w:val="000000" w:themeColor="text1"/>
        </w:rPr>
        <w:t xml:space="preserve">o dopuszczenie do udziału w postępowaniu niezależnie od innego wykonawcy należącego do tej samej grupy kapitałowej – </w:t>
      </w:r>
      <w:r w:rsidRPr="004656B4">
        <w:rPr>
          <w:rFonts w:cstheme="minorHAnsi"/>
          <w:b/>
          <w:color w:val="000000" w:themeColor="text1"/>
        </w:rPr>
        <w:t>załącznik nr 3 do SWZ;</w:t>
      </w:r>
    </w:p>
    <w:p w14:paraId="21626887" w14:textId="77777777" w:rsidR="00885163" w:rsidRPr="004656B4" w:rsidRDefault="00F8493B">
      <w:pPr>
        <w:numPr>
          <w:ilvl w:val="0"/>
          <w:numId w:val="22"/>
        </w:numPr>
        <w:spacing w:after="0" w:line="240" w:lineRule="auto"/>
        <w:ind w:left="851" w:hanging="425"/>
        <w:jc w:val="both"/>
        <w:rPr>
          <w:rFonts w:cstheme="minorHAnsi"/>
          <w:color w:val="000000" w:themeColor="text1"/>
        </w:rPr>
      </w:pPr>
      <w:r w:rsidRPr="004656B4">
        <w:rPr>
          <w:rFonts w:cstheme="minorHAnsi"/>
          <w:color w:val="000000" w:themeColor="text1"/>
        </w:rPr>
        <w:t xml:space="preserve">Odpis lub informacja z Krajowego Rejestru Sądowego lub z Centralnej Ewidencji </w:t>
      </w:r>
      <w:r w:rsidR="00BD345A" w:rsidRPr="004656B4">
        <w:rPr>
          <w:rFonts w:cstheme="minorHAnsi"/>
          <w:color w:val="000000" w:themeColor="text1"/>
        </w:rPr>
        <w:br/>
      </w:r>
      <w:r w:rsidRPr="004656B4">
        <w:rPr>
          <w:rFonts w:cstheme="minorHAnsi"/>
          <w:color w:val="000000" w:themeColor="text1"/>
        </w:rPr>
        <w:t>i Informacji o Działalności Gospodarczej, w zakresie art. 109 ust. 1 pkt</w:t>
      </w:r>
      <w:r w:rsidR="00470DD9">
        <w:rPr>
          <w:rFonts w:cstheme="minorHAnsi"/>
          <w:color w:val="000000" w:themeColor="text1"/>
        </w:rPr>
        <w:t>.</w:t>
      </w:r>
      <w:r w:rsidRPr="004656B4">
        <w:rPr>
          <w:rFonts w:cstheme="minorHAnsi"/>
          <w:color w:val="000000" w:themeColor="text1"/>
        </w:rPr>
        <w:t xml:space="preserve"> 4 ustawy, </w:t>
      </w:r>
      <w:r w:rsidR="001A6288" w:rsidRPr="004656B4">
        <w:rPr>
          <w:rFonts w:cstheme="minorHAnsi"/>
          <w:color w:val="000000" w:themeColor="text1"/>
        </w:rPr>
        <w:br/>
      </w:r>
      <w:r w:rsidRPr="004656B4">
        <w:rPr>
          <w:rFonts w:cstheme="minorHAnsi"/>
          <w:color w:val="000000" w:themeColor="text1"/>
        </w:rPr>
        <w:t xml:space="preserve">nie </w:t>
      </w:r>
      <w:r w:rsidR="00D84C8E" w:rsidRPr="004656B4">
        <w:rPr>
          <w:rFonts w:cstheme="minorHAnsi"/>
          <w:color w:val="000000" w:themeColor="text1"/>
        </w:rPr>
        <w:t xml:space="preserve">starszych </w:t>
      </w:r>
      <w:r w:rsidRPr="004656B4">
        <w:rPr>
          <w:rFonts w:cstheme="minorHAnsi"/>
          <w:color w:val="000000" w:themeColor="text1"/>
        </w:rPr>
        <w:t>niż 3 miesiące przed złożeniem</w:t>
      </w:r>
      <w:r w:rsidR="00D84C8E" w:rsidRPr="004656B4">
        <w:rPr>
          <w:rFonts w:cstheme="minorHAnsi"/>
          <w:color w:val="000000" w:themeColor="text1"/>
        </w:rPr>
        <w:t xml:space="preserve"> oferty</w:t>
      </w:r>
      <w:r w:rsidRPr="004656B4">
        <w:rPr>
          <w:rFonts w:cstheme="minorHAnsi"/>
          <w:color w:val="000000" w:themeColor="text1"/>
        </w:rPr>
        <w:t>, jeżeli odrębne przepisy wymagają wpisu do rejestru lub ewidencji</w:t>
      </w:r>
      <w:r w:rsidR="00D84C8E" w:rsidRPr="004656B4">
        <w:rPr>
          <w:rFonts w:cstheme="minorHAnsi"/>
          <w:color w:val="000000" w:themeColor="text1"/>
        </w:rPr>
        <w:t>.</w:t>
      </w:r>
    </w:p>
    <w:p w14:paraId="5750D23E" w14:textId="77777777" w:rsidR="00DF73E9" w:rsidRPr="004656B4" w:rsidRDefault="00D43E70">
      <w:pPr>
        <w:pStyle w:val="Akapitzlist"/>
        <w:numPr>
          <w:ilvl w:val="0"/>
          <w:numId w:val="22"/>
        </w:numPr>
        <w:spacing w:after="0" w:line="240" w:lineRule="auto"/>
        <w:ind w:left="851"/>
        <w:jc w:val="both"/>
        <w:rPr>
          <w:rFonts w:cstheme="minorHAnsi"/>
          <w:color w:val="000000" w:themeColor="text1"/>
        </w:rPr>
      </w:pPr>
      <w:r w:rsidRPr="004656B4">
        <w:rPr>
          <w:rFonts w:cstheme="minorHAnsi"/>
          <w:color w:val="000000" w:themeColor="text1"/>
        </w:rPr>
        <w:t xml:space="preserve">Kopię koncesji na obrót paliwami płynnymi w tym olejem napędowym i etyliny 95 </w:t>
      </w:r>
      <w:r w:rsidR="001A6288" w:rsidRPr="004656B4">
        <w:rPr>
          <w:rFonts w:cstheme="minorHAnsi"/>
          <w:color w:val="000000" w:themeColor="text1"/>
        </w:rPr>
        <w:br/>
      </w:r>
      <w:r w:rsidRPr="004656B4">
        <w:rPr>
          <w:rFonts w:cstheme="minorHAnsi"/>
          <w:color w:val="000000" w:themeColor="text1"/>
        </w:rPr>
        <w:t xml:space="preserve">na terenie Polski. Zamawiający dopuszcza możliwość uzupełnienia oferty w tym zakresie. </w:t>
      </w:r>
    </w:p>
    <w:p w14:paraId="529E6E23" w14:textId="77777777" w:rsidR="00F8493B" w:rsidRPr="004656B4" w:rsidRDefault="00F8493B">
      <w:pPr>
        <w:numPr>
          <w:ilvl w:val="0"/>
          <w:numId w:val="21"/>
        </w:numPr>
        <w:spacing w:after="0" w:line="240" w:lineRule="auto"/>
        <w:ind w:left="284" w:hanging="284"/>
        <w:jc w:val="both"/>
        <w:rPr>
          <w:rFonts w:cstheme="minorHAnsi"/>
          <w:color w:val="000000" w:themeColor="text1"/>
        </w:rPr>
      </w:pPr>
      <w:r w:rsidRPr="004656B4">
        <w:rPr>
          <w:rFonts w:cstheme="minorHAnsi"/>
          <w:color w:val="000000" w:themeColor="text1"/>
        </w:rPr>
        <w:t>Jeżeli Wykonawca ma siedzibę lub miejsce zamieszkania poza terytorium Rzeczypospolitej Polskiej, zamiast dokumentu, o których mowa w ust. 4 pkt</w:t>
      </w:r>
      <w:r w:rsidR="0009713A">
        <w:rPr>
          <w:rFonts w:cstheme="minorHAnsi"/>
          <w:color w:val="000000" w:themeColor="text1"/>
        </w:rPr>
        <w:t>.</w:t>
      </w:r>
      <w:r w:rsidRPr="004656B4">
        <w:rPr>
          <w:rFonts w:cstheme="minorHAnsi"/>
          <w:color w:val="000000" w:themeColor="text1"/>
        </w:rPr>
        <w:t xml:space="preserve"> 2, składa dokument lub dokumenty wystawione w kraju, w którym Wykonawca ma siedzibę</w:t>
      </w:r>
      <w:r w:rsidR="002021DC" w:rsidRPr="004656B4">
        <w:rPr>
          <w:rFonts w:cstheme="minorHAnsi"/>
          <w:color w:val="000000" w:themeColor="text1"/>
        </w:rPr>
        <w:t xml:space="preserve"> </w:t>
      </w:r>
      <w:r w:rsidRPr="004656B4">
        <w:rPr>
          <w:rFonts w:cstheme="minorHAnsi"/>
          <w:color w:val="000000" w:themeColor="text1"/>
        </w:rPr>
        <w:t>lub miejsce zamieszkania, potwierdzające odpowiednio, że nie otwarto jego likwidacji</w:t>
      </w:r>
      <w:r w:rsidR="004E50CB" w:rsidRPr="004656B4">
        <w:rPr>
          <w:rFonts w:cstheme="minorHAnsi"/>
          <w:color w:val="000000" w:themeColor="text1"/>
        </w:rPr>
        <w:t xml:space="preserve"> </w:t>
      </w:r>
      <w:r w:rsidRPr="004656B4">
        <w:rPr>
          <w:rFonts w:cstheme="minorHAnsi"/>
          <w:color w:val="000000" w:themeColor="text1"/>
        </w:rPr>
        <w:t>ani nie ogłoszono upadłości. Dokument, o którym mowa powyżej, powinien być wystawiony nie wcześniej</w:t>
      </w:r>
      <w:r w:rsidR="00261CE1" w:rsidRPr="004656B4">
        <w:rPr>
          <w:rFonts w:cstheme="minorHAnsi"/>
          <w:color w:val="000000" w:themeColor="text1"/>
        </w:rPr>
        <w:t xml:space="preserve"> </w:t>
      </w:r>
      <w:r w:rsidRPr="004656B4">
        <w:rPr>
          <w:rFonts w:cstheme="minorHAnsi"/>
          <w:color w:val="000000" w:themeColor="text1"/>
        </w:rPr>
        <w:t xml:space="preserve"> niż 3 miesiące przed upływem terminu składania ofert.</w:t>
      </w:r>
    </w:p>
    <w:p w14:paraId="22F417D9" w14:textId="77777777" w:rsidR="00F8493B" w:rsidRPr="004656B4" w:rsidRDefault="00F8493B">
      <w:pPr>
        <w:numPr>
          <w:ilvl w:val="0"/>
          <w:numId w:val="21"/>
        </w:numPr>
        <w:spacing w:after="0" w:line="240" w:lineRule="auto"/>
        <w:ind w:left="284" w:hanging="284"/>
        <w:jc w:val="both"/>
        <w:rPr>
          <w:rFonts w:cstheme="minorHAnsi"/>
          <w:color w:val="000000" w:themeColor="text1"/>
        </w:rPr>
      </w:pPr>
      <w:r w:rsidRPr="004656B4">
        <w:rPr>
          <w:rFonts w:cstheme="minorHAnsi"/>
          <w:color w:val="000000" w:themeColor="text1"/>
        </w:rPr>
        <w:t>Jeżeli w kraju, w którym Wykonawca ma siedzibę lub miejsce zamieszkania, nie wydaje się dokumentów, o których mowa w ust. 4 pkt</w:t>
      </w:r>
      <w:r w:rsidR="0009713A">
        <w:rPr>
          <w:rFonts w:cstheme="minorHAnsi"/>
          <w:color w:val="000000" w:themeColor="text1"/>
        </w:rPr>
        <w:t>.</w:t>
      </w:r>
      <w:r w:rsidRPr="004656B4">
        <w:rPr>
          <w:rFonts w:cstheme="minorHAnsi"/>
          <w:color w:val="000000" w:themeColor="text1"/>
        </w:rPr>
        <w:t xml:space="preserve"> 2, zastępuje się je w całości lub części dokumentem zawierającym odpowiednio oświadczenie Wykonawcy, ze wskazaniem osoby albo osób uprawnionych do jego reprezentacji, złożone przed</w:t>
      </w:r>
      <w:r w:rsidR="004E50CB" w:rsidRPr="004656B4">
        <w:rPr>
          <w:rFonts w:cstheme="minorHAnsi"/>
          <w:color w:val="000000" w:themeColor="text1"/>
        </w:rPr>
        <w:t xml:space="preserve"> </w:t>
      </w:r>
      <w:r w:rsidRPr="004656B4">
        <w:rPr>
          <w:rFonts w:cstheme="minorHAnsi"/>
          <w:color w:val="000000" w:themeColor="text1"/>
        </w:rPr>
        <w:t>notariuszem</w:t>
      </w:r>
      <w:r w:rsidR="004E50CB" w:rsidRPr="004656B4">
        <w:rPr>
          <w:rFonts w:cstheme="minorHAnsi"/>
          <w:color w:val="000000" w:themeColor="text1"/>
        </w:rPr>
        <w:t xml:space="preserve"> </w:t>
      </w:r>
      <w:r w:rsidRPr="004656B4">
        <w:rPr>
          <w:rFonts w:cstheme="minorHAnsi"/>
          <w:color w:val="000000" w:themeColor="text1"/>
        </w:rPr>
        <w:t xml:space="preserve">lub przed organem sądowym, administracyjnym albo organem samorządu zawodowego </w:t>
      </w:r>
      <w:r w:rsidR="001A6288" w:rsidRPr="004656B4">
        <w:rPr>
          <w:rFonts w:cstheme="minorHAnsi"/>
          <w:color w:val="000000" w:themeColor="text1"/>
        </w:rPr>
        <w:br/>
      </w:r>
      <w:r w:rsidRPr="004656B4">
        <w:rPr>
          <w:rFonts w:cstheme="minorHAnsi"/>
          <w:color w:val="000000" w:themeColor="text1"/>
        </w:rPr>
        <w:t>lub gospodarczego właściwym ze względu na siedzibę lub miejsce zamieszkania Wykonawcy</w:t>
      </w:r>
      <w:r w:rsidR="00E8762B" w:rsidRPr="004656B4">
        <w:rPr>
          <w:rFonts w:cstheme="minorHAnsi"/>
          <w:color w:val="000000" w:themeColor="text1"/>
        </w:rPr>
        <w:t>.</w:t>
      </w:r>
    </w:p>
    <w:p w14:paraId="09439F3A" w14:textId="77777777" w:rsidR="00F8493B" w:rsidRPr="004656B4" w:rsidRDefault="00F8493B">
      <w:pPr>
        <w:numPr>
          <w:ilvl w:val="0"/>
          <w:numId w:val="21"/>
        </w:numPr>
        <w:pBdr>
          <w:top w:val="nil"/>
          <w:left w:val="nil"/>
          <w:bottom w:val="nil"/>
          <w:right w:val="nil"/>
          <w:between w:val="nil"/>
        </w:pBdr>
        <w:spacing w:after="0" w:line="240" w:lineRule="auto"/>
        <w:ind w:left="284" w:hanging="284"/>
        <w:jc w:val="both"/>
        <w:rPr>
          <w:rFonts w:cstheme="minorHAnsi"/>
          <w:color w:val="000000" w:themeColor="text1"/>
        </w:rPr>
      </w:pPr>
      <w:r w:rsidRPr="004656B4">
        <w:rPr>
          <w:rFonts w:cstheme="minorHAnsi"/>
          <w:color w:val="000000" w:themeColor="text1"/>
        </w:rPr>
        <w:t>Wykonawca nie jest zobowiązany do złożenia podmiotowych środków dowodowych, które zamawiający posiada, jeżeli Wykonawca wskaże te środki oraz potwierdzi</w:t>
      </w:r>
      <w:r w:rsidR="0015011D" w:rsidRPr="004656B4">
        <w:rPr>
          <w:rFonts w:cstheme="minorHAnsi"/>
          <w:color w:val="000000" w:themeColor="text1"/>
        </w:rPr>
        <w:t xml:space="preserve"> </w:t>
      </w:r>
      <w:r w:rsidRPr="004656B4">
        <w:rPr>
          <w:rFonts w:cstheme="minorHAnsi"/>
          <w:color w:val="000000" w:themeColor="text1"/>
        </w:rPr>
        <w:t>ich prawidłowość i</w:t>
      </w:r>
      <w:r w:rsidR="00570103">
        <w:rPr>
          <w:rFonts w:cstheme="minorHAnsi"/>
          <w:color w:val="000000" w:themeColor="text1"/>
        </w:rPr>
        <w:t> </w:t>
      </w:r>
      <w:r w:rsidRPr="004656B4">
        <w:rPr>
          <w:rFonts w:cstheme="minorHAnsi"/>
          <w:color w:val="000000" w:themeColor="text1"/>
        </w:rPr>
        <w:t>aktualność.</w:t>
      </w:r>
    </w:p>
    <w:p w14:paraId="02401AD0" w14:textId="77777777" w:rsidR="00F8493B" w:rsidRPr="004656B4" w:rsidRDefault="00F8493B">
      <w:pPr>
        <w:numPr>
          <w:ilvl w:val="0"/>
          <w:numId w:val="21"/>
        </w:numPr>
        <w:pBdr>
          <w:top w:val="nil"/>
          <w:left w:val="nil"/>
          <w:bottom w:val="nil"/>
          <w:right w:val="nil"/>
          <w:between w:val="nil"/>
        </w:pBdr>
        <w:tabs>
          <w:tab w:val="left" w:pos="426"/>
        </w:tabs>
        <w:spacing w:after="0" w:line="240" w:lineRule="auto"/>
        <w:ind w:left="426" w:hanging="426"/>
        <w:jc w:val="both"/>
        <w:rPr>
          <w:rFonts w:cstheme="minorHAnsi"/>
          <w:color w:val="000000" w:themeColor="text1"/>
        </w:rPr>
      </w:pPr>
      <w:r w:rsidRPr="004656B4">
        <w:rPr>
          <w:rFonts w:cstheme="minorHAnsi"/>
          <w:color w:val="000000" w:themeColor="text1"/>
        </w:rPr>
        <w:t>W zakresie nieuregulowanym ustawą PZP lub niniejszą SWZ do oświadczeń</w:t>
      </w:r>
      <w:r w:rsidR="00377D3E" w:rsidRPr="004656B4">
        <w:rPr>
          <w:rFonts w:cstheme="minorHAnsi"/>
          <w:color w:val="000000" w:themeColor="text1"/>
        </w:rPr>
        <w:br/>
      </w:r>
      <w:r w:rsidRPr="004656B4">
        <w:rPr>
          <w:rFonts w:cstheme="minorHAnsi"/>
          <w:color w:val="000000" w:themeColor="text1"/>
        </w:rPr>
        <w:t>i dokumentów składanych przez Wykonawcę w postępowaniu zastosowanie mają</w:t>
      </w:r>
      <w:r w:rsidR="00236A23" w:rsidRPr="004656B4">
        <w:rPr>
          <w:rFonts w:cstheme="minorHAnsi"/>
          <w:color w:val="000000" w:themeColor="text1"/>
        </w:rPr>
        <w:br/>
      </w:r>
      <w:r w:rsidRPr="004656B4">
        <w:rPr>
          <w:rFonts w:cstheme="minorHAnsi"/>
          <w:color w:val="000000" w:themeColor="text1"/>
        </w:rPr>
        <w:t>w szczególności przepisy rozporządzenia Ministra Roz</w:t>
      </w:r>
      <w:r w:rsidR="00A40A9D" w:rsidRPr="004656B4">
        <w:rPr>
          <w:rFonts w:cstheme="minorHAnsi"/>
          <w:color w:val="000000" w:themeColor="text1"/>
        </w:rPr>
        <w:t>woju Pracy i Technologii z dnia</w:t>
      </w:r>
      <w:r w:rsidR="00A40A9D" w:rsidRPr="004656B4">
        <w:rPr>
          <w:rFonts w:cstheme="minorHAnsi"/>
          <w:color w:val="000000" w:themeColor="text1"/>
        </w:rPr>
        <w:br/>
      </w:r>
      <w:r w:rsidRPr="004656B4">
        <w:rPr>
          <w:rFonts w:cstheme="minorHAnsi"/>
          <w:color w:val="000000" w:themeColor="text1"/>
        </w:rPr>
        <w:t xml:space="preserve">23 grudnia 2020 r. w sprawie podmiotowych środków dowodowych oraz innych dokumentów lub oświadczeń, jakich może żądać zamawiający od wykonawcy </w:t>
      </w:r>
      <w:r w:rsidR="00236A23" w:rsidRPr="004656B4">
        <w:rPr>
          <w:rFonts w:cstheme="minorHAnsi"/>
          <w:color w:val="000000" w:themeColor="text1"/>
        </w:rPr>
        <w:br/>
      </w:r>
      <w:r w:rsidRPr="004656B4">
        <w:rPr>
          <w:rFonts w:cstheme="minorHAnsi"/>
          <w:color w:val="000000" w:themeColor="text1"/>
        </w:rPr>
        <w:t>(Dz. U.</w:t>
      </w:r>
      <w:r w:rsidR="00123137" w:rsidRPr="004656B4">
        <w:rPr>
          <w:rFonts w:cstheme="minorHAnsi"/>
          <w:color w:val="000000" w:themeColor="text1"/>
        </w:rPr>
        <w:t xml:space="preserve"> </w:t>
      </w:r>
      <w:r w:rsidRPr="004656B4">
        <w:rPr>
          <w:rFonts w:cstheme="minorHAnsi"/>
          <w:color w:val="000000" w:themeColor="text1"/>
        </w:rPr>
        <w:t xml:space="preserve">z 2020 poz.2415) oraz rozporządzenia Prezesa Rady Ministrów z dnia </w:t>
      </w:r>
      <w:r w:rsidRPr="004656B4">
        <w:rPr>
          <w:rFonts w:cstheme="minorHAnsi"/>
          <w:smallCaps/>
          <w:color w:val="000000" w:themeColor="text1"/>
        </w:rPr>
        <w:t xml:space="preserve">30  </w:t>
      </w:r>
      <w:r w:rsidRPr="004656B4">
        <w:rPr>
          <w:rFonts w:cstheme="minorHAnsi"/>
          <w:color w:val="000000" w:themeColor="text1"/>
        </w:rPr>
        <w:t>grudnia 2020 r. w sprawie sposobu sporządzania i przekazywania informacji oraz wymagań technicznych dla dokumentów elektronicznych oraz środków komunikacji elektronicznej</w:t>
      </w:r>
      <w:r w:rsidR="0015011D" w:rsidRPr="004656B4">
        <w:rPr>
          <w:rFonts w:cstheme="minorHAnsi"/>
          <w:color w:val="000000" w:themeColor="text1"/>
        </w:rPr>
        <w:t xml:space="preserve"> </w:t>
      </w:r>
      <w:r w:rsidRPr="004656B4">
        <w:rPr>
          <w:rFonts w:cstheme="minorHAnsi"/>
          <w:color w:val="000000" w:themeColor="text1"/>
        </w:rPr>
        <w:t xml:space="preserve">w postępowaniu o udzielenie zamówienia publicznego lub konkursie </w:t>
      </w:r>
      <w:r w:rsidR="00236A23" w:rsidRPr="004656B4">
        <w:rPr>
          <w:rFonts w:cstheme="minorHAnsi"/>
          <w:color w:val="000000" w:themeColor="text1"/>
        </w:rPr>
        <w:br/>
      </w:r>
      <w:r w:rsidRPr="004656B4">
        <w:rPr>
          <w:rFonts w:cstheme="minorHAnsi"/>
          <w:color w:val="000000" w:themeColor="text1"/>
        </w:rPr>
        <w:t>(Dz. U. z 2020 poz. 2452).</w:t>
      </w:r>
    </w:p>
    <w:p w14:paraId="70514D84" w14:textId="77777777" w:rsidR="00123137" w:rsidRPr="00E14C7E" w:rsidRDefault="00123137" w:rsidP="002C3DB4">
      <w:pPr>
        <w:pStyle w:val="Nagwek2"/>
        <w:spacing w:before="0" w:after="0" w:line="240" w:lineRule="auto"/>
        <w:rPr>
          <w:rFonts w:asciiTheme="minorHAnsi" w:hAnsiTheme="minorHAnsi" w:cstheme="minorHAnsi"/>
          <w:color w:val="FF0000"/>
          <w:sz w:val="22"/>
          <w:szCs w:val="22"/>
          <w:u w:val="single"/>
        </w:rPr>
      </w:pPr>
      <w:bookmarkStart w:id="12" w:name="_Toc69376138"/>
    </w:p>
    <w:p w14:paraId="7A17A462" w14:textId="77777777" w:rsidR="00F8493B" w:rsidRPr="00D76CB3" w:rsidRDefault="00F8493B">
      <w:pPr>
        <w:pStyle w:val="Nagwek2"/>
        <w:numPr>
          <w:ilvl w:val="0"/>
          <w:numId w:val="36"/>
        </w:numPr>
        <w:spacing w:before="0" w:after="0" w:line="240" w:lineRule="auto"/>
        <w:rPr>
          <w:rFonts w:asciiTheme="minorHAnsi" w:hAnsiTheme="minorHAnsi" w:cstheme="minorHAnsi"/>
          <w:color w:val="000000" w:themeColor="text1"/>
          <w:sz w:val="22"/>
          <w:szCs w:val="22"/>
          <w:u w:val="single"/>
        </w:rPr>
      </w:pPr>
      <w:r w:rsidRPr="00D76CB3">
        <w:rPr>
          <w:rFonts w:asciiTheme="minorHAnsi" w:hAnsiTheme="minorHAnsi" w:cstheme="minorHAnsi"/>
          <w:color w:val="000000" w:themeColor="text1"/>
          <w:sz w:val="22"/>
          <w:szCs w:val="22"/>
          <w:u w:val="single"/>
        </w:rPr>
        <w:t>P</w:t>
      </w:r>
      <w:r w:rsidR="00017304" w:rsidRPr="00D76CB3">
        <w:rPr>
          <w:rFonts w:asciiTheme="minorHAnsi" w:hAnsiTheme="minorHAnsi" w:cstheme="minorHAnsi"/>
          <w:color w:val="000000" w:themeColor="text1"/>
          <w:sz w:val="22"/>
          <w:szCs w:val="22"/>
          <w:u w:val="single"/>
        </w:rPr>
        <w:t>OLEGANIE NA ZASOBACH INNYCH PODMIOTÓW</w:t>
      </w:r>
      <w:bookmarkEnd w:id="12"/>
    </w:p>
    <w:p w14:paraId="780A35DD" w14:textId="77777777" w:rsidR="00017304" w:rsidRPr="00D76CB3" w:rsidRDefault="00017304" w:rsidP="002C3DB4">
      <w:pPr>
        <w:pStyle w:val="Akapitzlist"/>
        <w:spacing w:after="0" w:line="240" w:lineRule="auto"/>
        <w:ind w:left="1080"/>
        <w:rPr>
          <w:rFonts w:cstheme="minorHAnsi"/>
          <w:color w:val="000000" w:themeColor="text1"/>
          <w:lang w:eastAsia="pl-PL"/>
        </w:rPr>
      </w:pPr>
    </w:p>
    <w:p w14:paraId="3AC15FA3" w14:textId="77777777" w:rsidR="00F8493B" w:rsidRPr="00D76CB3" w:rsidRDefault="00F8493B" w:rsidP="002C3DB4">
      <w:pPr>
        <w:numPr>
          <w:ilvl w:val="3"/>
          <w:numId w:val="1"/>
        </w:numPr>
        <w:spacing w:after="0" w:line="240" w:lineRule="auto"/>
        <w:ind w:left="426" w:right="20"/>
        <w:jc w:val="both"/>
        <w:rPr>
          <w:rFonts w:cstheme="minorHAnsi"/>
          <w:color w:val="000000" w:themeColor="text1"/>
        </w:rPr>
      </w:pPr>
      <w:r w:rsidRPr="00D76CB3">
        <w:rPr>
          <w:rFonts w:cstheme="minorHAnsi"/>
          <w:color w:val="000000" w:themeColor="text1"/>
        </w:rPr>
        <w:t xml:space="preserve">Wykonawca może w celu potwierdzenia spełniania warunków udziału polegać </w:t>
      </w:r>
      <w:r w:rsidR="00C2132E" w:rsidRPr="00D76CB3">
        <w:rPr>
          <w:rFonts w:cstheme="minorHAnsi"/>
          <w:color w:val="000000" w:themeColor="text1"/>
        </w:rPr>
        <w:br/>
      </w:r>
      <w:r w:rsidRPr="00D76CB3">
        <w:rPr>
          <w:rFonts w:cstheme="minorHAnsi"/>
          <w:color w:val="000000" w:themeColor="text1"/>
        </w:rPr>
        <w:t>na zdolnościach technicznych lub zawodowych podmiotów udostępniających zasoby, niezależnie od charakteru prawnego łączących go z nimi stosunków prawnych.</w:t>
      </w:r>
    </w:p>
    <w:p w14:paraId="277ECFE6" w14:textId="77777777" w:rsidR="00F8493B" w:rsidRPr="00D76CB3" w:rsidRDefault="00F8493B" w:rsidP="002C3DB4">
      <w:pPr>
        <w:numPr>
          <w:ilvl w:val="3"/>
          <w:numId w:val="1"/>
        </w:numPr>
        <w:spacing w:after="0" w:line="240" w:lineRule="auto"/>
        <w:ind w:left="426" w:right="20"/>
        <w:jc w:val="both"/>
        <w:rPr>
          <w:rFonts w:cstheme="minorHAnsi"/>
          <w:color w:val="000000" w:themeColor="text1"/>
        </w:rPr>
      </w:pPr>
      <w:r w:rsidRPr="00D76CB3">
        <w:rPr>
          <w:rFonts w:cstheme="minorHAnsi"/>
          <w:color w:val="000000" w:themeColor="text1"/>
        </w:rPr>
        <w:t xml:space="preserve">W odniesieniu do warunków dotyczących doświadczenia, </w:t>
      </w:r>
      <w:r w:rsidR="005529F4" w:rsidRPr="00D76CB3">
        <w:rPr>
          <w:rFonts w:cstheme="minorHAnsi"/>
          <w:color w:val="000000" w:themeColor="text1"/>
        </w:rPr>
        <w:t>W</w:t>
      </w:r>
      <w:r w:rsidRPr="00D76CB3">
        <w:rPr>
          <w:rFonts w:cstheme="minorHAnsi"/>
          <w:color w:val="000000" w:themeColor="text1"/>
        </w:rPr>
        <w:t xml:space="preserve">ykonawcy mogą polegać na zdolnościach podmiotów udostępniających zasoby, jeśli podmioty te wykonają </w:t>
      </w:r>
      <w:r w:rsidR="00B7131A" w:rsidRPr="00D76CB3">
        <w:rPr>
          <w:rFonts w:cstheme="minorHAnsi"/>
          <w:color w:val="000000" w:themeColor="text1"/>
        </w:rPr>
        <w:t>świadczenie,</w:t>
      </w:r>
      <w:r w:rsidRPr="00D76CB3">
        <w:rPr>
          <w:rFonts w:cstheme="minorHAnsi"/>
          <w:color w:val="000000" w:themeColor="text1"/>
        </w:rPr>
        <w:t xml:space="preserve"> do realizacji którego te zdolności są wymagane.</w:t>
      </w:r>
    </w:p>
    <w:p w14:paraId="46FA82AC" w14:textId="77777777" w:rsidR="00F8493B" w:rsidRPr="00D76CB3" w:rsidRDefault="00F8493B" w:rsidP="002C3DB4">
      <w:pPr>
        <w:numPr>
          <w:ilvl w:val="3"/>
          <w:numId w:val="1"/>
        </w:numPr>
        <w:spacing w:after="0" w:line="240" w:lineRule="auto"/>
        <w:ind w:left="426" w:right="20"/>
        <w:jc w:val="both"/>
        <w:rPr>
          <w:rFonts w:cstheme="minorHAnsi"/>
          <w:color w:val="000000" w:themeColor="text1"/>
        </w:rPr>
      </w:pPr>
      <w:r w:rsidRPr="00D76CB3">
        <w:rPr>
          <w:rFonts w:cstheme="minorHAnsi"/>
          <w:color w:val="000000" w:themeColor="text1"/>
        </w:rPr>
        <w:t xml:space="preserve">Wykonawca, który polega na zdolnościach lub sytuacji podmiotów udostępniających zasoby, składa, wraz z ofertą, zobowiązanie podmiotu udostępniającego zasoby </w:t>
      </w:r>
      <w:r w:rsidR="00C2132E" w:rsidRPr="00D76CB3">
        <w:rPr>
          <w:rFonts w:cstheme="minorHAnsi"/>
          <w:color w:val="000000" w:themeColor="text1"/>
        </w:rPr>
        <w:br/>
      </w:r>
      <w:r w:rsidRPr="00D76CB3">
        <w:rPr>
          <w:rFonts w:cstheme="minorHAnsi"/>
          <w:color w:val="000000" w:themeColor="text1"/>
        </w:rPr>
        <w:lastRenderedPageBreak/>
        <w:t xml:space="preserve">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76CB3">
        <w:rPr>
          <w:rFonts w:cstheme="minorHAnsi"/>
          <w:b/>
          <w:color w:val="000000" w:themeColor="text1"/>
        </w:rPr>
        <w:t xml:space="preserve">załącznik nr </w:t>
      </w:r>
      <w:r w:rsidR="00DA2626" w:rsidRPr="00D76CB3">
        <w:rPr>
          <w:rFonts w:cstheme="minorHAnsi"/>
          <w:b/>
          <w:color w:val="000000" w:themeColor="text1"/>
        </w:rPr>
        <w:t>7</w:t>
      </w:r>
      <w:r w:rsidRPr="00D76CB3">
        <w:rPr>
          <w:rFonts w:cstheme="minorHAnsi"/>
          <w:b/>
          <w:color w:val="000000" w:themeColor="text1"/>
        </w:rPr>
        <w:t xml:space="preserve"> do SWZ.</w:t>
      </w:r>
    </w:p>
    <w:p w14:paraId="1373CB57" w14:textId="77777777" w:rsidR="00F8493B" w:rsidRPr="00D76CB3" w:rsidRDefault="00F8493B" w:rsidP="002C3DB4">
      <w:pPr>
        <w:numPr>
          <w:ilvl w:val="3"/>
          <w:numId w:val="1"/>
        </w:numPr>
        <w:spacing w:after="0" w:line="240" w:lineRule="auto"/>
        <w:ind w:left="426" w:right="20"/>
        <w:jc w:val="both"/>
        <w:rPr>
          <w:rFonts w:cstheme="minorHAnsi"/>
          <w:color w:val="000000" w:themeColor="text1"/>
        </w:rPr>
      </w:pPr>
      <w:r w:rsidRPr="00D76CB3">
        <w:rPr>
          <w:rFonts w:cstheme="minorHAnsi"/>
          <w:color w:val="000000" w:themeColor="text1"/>
        </w:rPr>
        <w:t xml:space="preserve">Zamawiający ocenia, czy udostępniane </w:t>
      </w:r>
      <w:r w:rsidR="005529F4" w:rsidRPr="00D76CB3">
        <w:rPr>
          <w:rFonts w:cstheme="minorHAnsi"/>
          <w:color w:val="000000" w:themeColor="text1"/>
        </w:rPr>
        <w:t>W</w:t>
      </w:r>
      <w:r w:rsidRPr="00D76CB3">
        <w:rPr>
          <w:rFonts w:cstheme="minorHAnsi"/>
          <w:color w:val="000000" w:themeColor="text1"/>
        </w:rPr>
        <w:t xml:space="preserve">ykonawcy przez podmioty udostępniające zasoby zdolności techniczne lub zawodowe, pozwalają na wykazanie przez wykonawcę spełniania warunków udziału w postępowaniu, a także bada, czy nie </w:t>
      </w:r>
      <w:r w:rsidR="00B7131A" w:rsidRPr="00D76CB3">
        <w:rPr>
          <w:rFonts w:cstheme="minorHAnsi"/>
          <w:color w:val="000000" w:themeColor="text1"/>
        </w:rPr>
        <w:t>zachodzą,</w:t>
      </w:r>
      <w:r w:rsidRPr="00D76CB3">
        <w:rPr>
          <w:rFonts w:cstheme="minorHAnsi"/>
          <w:color w:val="000000" w:themeColor="text1"/>
        </w:rPr>
        <w:t xml:space="preserve"> wobec tego podmiotu podstawy wykluczenia, które zostały przewidziane względem </w:t>
      </w:r>
      <w:r w:rsidR="005529F4" w:rsidRPr="00D76CB3">
        <w:rPr>
          <w:rFonts w:cstheme="minorHAnsi"/>
          <w:color w:val="000000" w:themeColor="text1"/>
        </w:rPr>
        <w:t>W</w:t>
      </w:r>
      <w:r w:rsidRPr="00D76CB3">
        <w:rPr>
          <w:rFonts w:cstheme="minorHAnsi"/>
          <w:color w:val="000000" w:themeColor="text1"/>
        </w:rPr>
        <w:t>ykonawcy.</w:t>
      </w:r>
    </w:p>
    <w:p w14:paraId="5C4C8DB0" w14:textId="77777777" w:rsidR="00F8493B" w:rsidRPr="00D76CB3" w:rsidRDefault="00F8493B" w:rsidP="002C3DB4">
      <w:pPr>
        <w:numPr>
          <w:ilvl w:val="3"/>
          <w:numId w:val="1"/>
        </w:numPr>
        <w:spacing w:after="0" w:line="240" w:lineRule="auto"/>
        <w:ind w:left="426" w:right="20"/>
        <w:jc w:val="both"/>
        <w:rPr>
          <w:rFonts w:cstheme="minorHAnsi"/>
          <w:color w:val="000000" w:themeColor="text1"/>
        </w:rPr>
      </w:pPr>
      <w:r w:rsidRPr="00D76CB3">
        <w:rPr>
          <w:rFonts w:cstheme="minorHAnsi"/>
          <w:color w:val="000000" w:themeColor="text1"/>
        </w:rPr>
        <w:t xml:space="preserve">Jeżeli zdolności techniczne lub zawodowe podmiotu udostępniającego zasoby </w:t>
      </w:r>
      <w:r w:rsidR="00C2132E" w:rsidRPr="00D76CB3">
        <w:rPr>
          <w:rFonts w:cstheme="minorHAnsi"/>
          <w:color w:val="000000" w:themeColor="text1"/>
        </w:rPr>
        <w:br/>
      </w:r>
      <w:r w:rsidRPr="00D76CB3">
        <w:rPr>
          <w:rFonts w:cstheme="minorHAnsi"/>
          <w:color w:val="000000" w:themeColor="text1"/>
        </w:rPr>
        <w:t xml:space="preserve">nie potwierdzają spełniania przez </w:t>
      </w:r>
      <w:r w:rsidR="005529F4" w:rsidRPr="00D76CB3">
        <w:rPr>
          <w:rFonts w:cstheme="minorHAnsi"/>
          <w:color w:val="000000" w:themeColor="text1"/>
        </w:rPr>
        <w:t>W</w:t>
      </w:r>
      <w:r w:rsidRPr="00D76CB3">
        <w:rPr>
          <w:rFonts w:cstheme="minorHAnsi"/>
          <w:color w:val="000000" w:themeColor="text1"/>
        </w:rPr>
        <w:t xml:space="preserve">ykonawcę warunków udziału w postępowaniu </w:t>
      </w:r>
      <w:r w:rsidR="00C2132E" w:rsidRPr="00D76CB3">
        <w:rPr>
          <w:rFonts w:cstheme="minorHAnsi"/>
          <w:color w:val="000000" w:themeColor="text1"/>
        </w:rPr>
        <w:br/>
      </w:r>
      <w:r w:rsidRPr="00D76CB3">
        <w:rPr>
          <w:rFonts w:cstheme="minorHAnsi"/>
          <w:color w:val="000000" w:themeColor="text1"/>
        </w:rPr>
        <w:t xml:space="preserve">lub </w:t>
      </w:r>
      <w:r w:rsidR="00B7131A" w:rsidRPr="00D76CB3">
        <w:rPr>
          <w:rFonts w:cstheme="minorHAnsi"/>
          <w:color w:val="000000" w:themeColor="text1"/>
        </w:rPr>
        <w:t>zachodzą,</w:t>
      </w:r>
      <w:r w:rsidRPr="00D76CB3">
        <w:rPr>
          <w:rFonts w:cstheme="minorHAnsi"/>
          <w:color w:val="000000" w:themeColor="text1"/>
        </w:rPr>
        <w:t xml:space="preserve"> wobec tego podmiotu podstawy wykluczenia, </w:t>
      </w:r>
      <w:r w:rsidR="005529F4" w:rsidRPr="00D76CB3">
        <w:rPr>
          <w:rFonts w:cstheme="minorHAnsi"/>
          <w:color w:val="000000" w:themeColor="text1"/>
        </w:rPr>
        <w:t>Z</w:t>
      </w:r>
      <w:r w:rsidRPr="00D76CB3">
        <w:rPr>
          <w:rFonts w:cstheme="minorHAnsi"/>
          <w:color w:val="000000" w:themeColor="text1"/>
        </w:rPr>
        <w:t xml:space="preserve">amawiający żąda, </w:t>
      </w:r>
      <w:r w:rsidR="00C2132E" w:rsidRPr="00D76CB3">
        <w:rPr>
          <w:rFonts w:cstheme="minorHAnsi"/>
          <w:color w:val="000000" w:themeColor="text1"/>
        </w:rPr>
        <w:br/>
      </w:r>
      <w:r w:rsidRPr="00D76CB3">
        <w:rPr>
          <w:rFonts w:cstheme="minorHAnsi"/>
          <w:color w:val="000000" w:themeColor="text1"/>
        </w:rPr>
        <w:t>aby Wykonawca w terminie określonym przez zamawiającego zastąpił ten podmiot innym podmiotem lub podmiotami albo wykazał, że samod</w:t>
      </w:r>
      <w:r w:rsidR="0042656D" w:rsidRPr="00D76CB3">
        <w:rPr>
          <w:rFonts w:cstheme="minorHAnsi"/>
          <w:color w:val="000000" w:themeColor="text1"/>
        </w:rPr>
        <w:t>zielnie spełnia warunki udziału</w:t>
      </w:r>
      <w:r w:rsidR="0042656D" w:rsidRPr="00D76CB3">
        <w:rPr>
          <w:rFonts w:cstheme="minorHAnsi"/>
          <w:color w:val="000000" w:themeColor="text1"/>
        </w:rPr>
        <w:br/>
      </w:r>
      <w:r w:rsidRPr="00D76CB3">
        <w:rPr>
          <w:rFonts w:cstheme="minorHAnsi"/>
          <w:color w:val="000000" w:themeColor="text1"/>
        </w:rPr>
        <w:t>w postępowaniu.</w:t>
      </w:r>
    </w:p>
    <w:p w14:paraId="7FE484E8" w14:textId="77777777" w:rsidR="00F8493B" w:rsidRPr="00D76CB3" w:rsidRDefault="008E61D3" w:rsidP="002C3DB4">
      <w:pPr>
        <w:numPr>
          <w:ilvl w:val="3"/>
          <w:numId w:val="1"/>
        </w:numPr>
        <w:spacing w:after="0" w:line="240" w:lineRule="auto"/>
        <w:ind w:left="426" w:right="20"/>
        <w:jc w:val="both"/>
        <w:rPr>
          <w:rFonts w:cstheme="minorHAnsi"/>
          <w:color w:val="000000" w:themeColor="text1"/>
        </w:rPr>
      </w:pPr>
      <w:r w:rsidRPr="00D76CB3">
        <w:rPr>
          <w:rFonts w:cstheme="minorHAnsi"/>
          <w:b/>
          <w:color w:val="000000" w:themeColor="text1"/>
        </w:rPr>
        <w:t xml:space="preserve">UWAGA: </w:t>
      </w:r>
      <w:r w:rsidRPr="00D76CB3">
        <w:rPr>
          <w:rFonts w:cstheme="minorHAnsi"/>
          <w:color w:val="000000" w:themeColor="text1"/>
        </w:rPr>
        <w:t xml:space="preserve">Wykonawca nie może, po upływie terminu składania ofert, powoływać się </w:t>
      </w:r>
      <w:r w:rsidR="00C2132E" w:rsidRPr="00D76CB3">
        <w:rPr>
          <w:rFonts w:cstheme="minorHAnsi"/>
          <w:color w:val="000000" w:themeColor="text1"/>
        </w:rPr>
        <w:br/>
      </w:r>
      <w:r w:rsidRPr="00D76CB3">
        <w:rPr>
          <w:rFonts w:cstheme="minorHAnsi"/>
          <w:color w:val="000000" w:themeColor="text1"/>
        </w:rPr>
        <w:t>na zdolności lub sytuację podmiotów udostępniających zasoby, jeżeli na etapie składania ofert nie polegał on w danym zakresie na zdolnościach lub sytuacji podmiotów udostępniających zasoby.</w:t>
      </w:r>
    </w:p>
    <w:p w14:paraId="7CCBAEAA" w14:textId="77777777" w:rsidR="00F8493B" w:rsidRPr="00D76CB3" w:rsidRDefault="00F8493B" w:rsidP="002C3DB4">
      <w:pPr>
        <w:numPr>
          <w:ilvl w:val="3"/>
          <w:numId w:val="1"/>
        </w:numPr>
        <w:shd w:val="clear" w:color="auto" w:fill="FFFFFF"/>
        <w:spacing w:after="0" w:line="240" w:lineRule="auto"/>
        <w:ind w:left="426"/>
        <w:jc w:val="both"/>
        <w:rPr>
          <w:rFonts w:cstheme="minorHAnsi"/>
          <w:color w:val="000000" w:themeColor="text1"/>
        </w:rPr>
      </w:pPr>
      <w:r w:rsidRPr="00D76CB3">
        <w:rPr>
          <w:rFonts w:cstheme="minorHAnsi"/>
          <w:color w:val="000000" w:themeColor="text1"/>
        </w:rPr>
        <w:t xml:space="preserve">Wykonawca, w przypadku polegania na zdolnościach lub sytuacji podmiotów udostępniających zasoby, przedstawia, wraz z oświadczeniem, o którym mowa </w:t>
      </w:r>
      <w:r w:rsidR="00B7131A" w:rsidRPr="00D76CB3">
        <w:rPr>
          <w:rFonts w:cstheme="minorHAnsi"/>
          <w:color w:val="000000" w:themeColor="text1"/>
        </w:rPr>
        <w:br/>
      </w:r>
      <w:r w:rsidRPr="00D76CB3">
        <w:rPr>
          <w:rFonts w:cstheme="minorHAnsi"/>
          <w:color w:val="000000" w:themeColor="text1"/>
        </w:rPr>
        <w:t xml:space="preserve">w Rozdziale </w:t>
      </w:r>
      <w:r w:rsidR="003D41E8" w:rsidRPr="00D76CB3">
        <w:rPr>
          <w:rFonts w:cstheme="minorHAnsi"/>
          <w:color w:val="000000" w:themeColor="text1"/>
        </w:rPr>
        <w:t>I</w:t>
      </w:r>
      <w:r w:rsidRPr="00D76CB3">
        <w:rPr>
          <w:rFonts w:cstheme="minorHAnsi"/>
          <w:color w:val="000000" w:themeColor="text1"/>
        </w:rPr>
        <w:t>X ust. 1 SWZ, także oświadczenie podmiotu udostępniającego zasoby, potwierdzające brak podstaw wykluczenia tego podmiotu oraz odpowiednio spełnianie warunków udziału w</w:t>
      </w:r>
      <w:r w:rsidR="00570103">
        <w:rPr>
          <w:rFonts w:cstheme="minorHAnsi"/>
          <w:color w:val="000000" w:themeColor="text1"/>
        </w:rPr>
        <w:t> </w:t>
      </w:r>
      <w:r w:rsidRPr="00D76CB3">
        <w:rPr>
          <w:rFonts w:cstheme="minorHAnsi"/>
          <w:color w:val="000000" w:themeColor="text1"/>
        </w:rPr>
        <w:t xml:space="preserve">postępowaniu, w zakresie, w jakim Wykonawca powołuje się na jego zasoby, zgodnie z katalogiem dokumentów określonych w Rozdziale </w:t>
      </w:r>
      <w:r w:rsidR="003D41E8" w:rsidRPr="00D76CB3">
        <w:rPr>
          <w:rFonts w:cstheme="minorHAnsi"/>
          <w:color w:val="000000" w:themeColor="text1"/>
        </w:rPr>
        <w:t>I</w:t>
      </w:r>
      <w:r w:rsidRPr="00D76CB3">
        <w:rPr>
          <w:rFonts w:cstheme="minorHAnsi"/>
          <w:color w:val="000000" w:themeColor="text1"/>
        </w:rPr>
        <w:t>X SWZ.</w:t>
      </w:r>
    </w:p>
    <w:p w14:paraId="2CF8AFA9" w14:textId="77777777" w:rsidR="00DA2626" w:rsidRPr="00E14C7E" w:rsidRDefault="00DA2626" w:rsidP="002C3DB4">
      <w:pPr>
        <w:shd w:val="clear" w:color="auto" w:fill="FFFFFF"/>
        <w:spacing w:after="0" w:line="240" w:lineRule="auto"/>
        <w:ind w:left="426"/>
        <w:jc w:val="both"/>
        <w:rPr>
          <w:rFonts w:cstheme="minorHAnsi"/>
          <w:color w:val="FF0000"/>
        </w:rPr>
      </w:pPr>
    </w:p>
    <w:p w14:paraId="5B77C2A1" w14:textId="77777777" w:rsidR="00F8493B" w:rsidRPr="00D76CB3" w:rsidRDefault="00F8493B">
      <w:pPr>
        <w:pStyle w:val="Nagwek2"/>
        <w:numPr>
          <w:ilvl w:val="0"/>
          <w:numId w:val="36"/>
        </w:numPr>
        <w:spacing w:before="0" w:after="0" w:line="240" w:lineRule="auto"/>
        <w:jc w:val="both"/>
        <w:rPr>
          <w:rFonts w:asciiTheme="minorHAnsi" w:hAnsiTheme="minorHAnsi" w:cstheme="minorHAnsi"/>
          <w:color w:val="000000" w:themeColor="text1"/>
          <w:sz w:val="22"/>
          <w:szCs w:val="22"/>
          <w:u w:val="single"/>
        </w:rPr>
      </w:pPr>
      <w:bookmarkStart w:id="13" w:name="_Toc69376139"/>
      <w:r w:rsidRPr="00D76CB3">
        <w:rPr>
          <w:rFonts w:asciiTheme="minorHAnsi" w:hAnsiTheme="minorHAnsi" w:cstheme="minorHAnsi"/>
          <w:color w:val="000000" w:themeColor="text1"/>
          <w:sz w:val="22"/>
          <w:szCs w:val="22"/>
          <w:u w:val="single"/>
        </w:rPr>
        <w:t>I</w:t>
      </w:r>
      <w:r w:rsidR="00017304" w:rsidRPr="00D76CB3">
        <w:rPr>
          <w:rFonts w:asciiTheme="minorHAnsi" w:hAnsiTheme="minorHAnsi" w:cstheme="minorHAnsi"/>
          <w:color w:val="000000" w:themeColor="text1"/>
          <w:sz w:val="22"/>
          <w:szCs w:val="22"/>
          <w:u w:val="single"/>
        </w:rPr>
        <w:t>NFORMACJA DLA WYKON</w:t>
      </w:r>
      <w:r w:rsidR="00DA7EFD" w:rsidRPr="00D76CB3">
        <w:rPr>
          <w:rFonts w:asciiTheme="minorHAnsi" w:hAnsiTheme="minorHAnsi" w:cstheme="minorHAnsi"/>
          <w:color w:val="000000" w:themeColor="text1"/>
          <w:sz w:val="22"/>
          <w:szCs w:val="22"/>
          <w:u w:val="single"/>
        </w:rPr>
        <w:t>AWCÓW WSPÓŁNIE UBIEGAJĄCYCH SIĘ</w:t>
      </w:r>
      <w:r w:rsidR="00DA7EFD" w:rsidRPr="00D76CB3">
        <w:rPr>
          <w:rFonts w:asciiTheme="minorHAnsi" w:hAnsiTheme="minorHAnsi" w:cstheme="minorHAnsi"/>
          <w:color w:val="000000" w:themeColor="text1"/>
          <w:sz w:val="22"/>
          <w:szCs w:val="22"/>
          <w:u w:val="single"/>
        </w:rPr>
        <w:br/>
      </w:r>
      <w:r w:rsidR="00017304" w:rsidRPr="00D76CB3">
        <w:rPr>
          <w:rFonts w:asciiTheme="minorHAnsi" w:hAnsiTheme="minorHAnsi" w:cstheme="minorHAnsi"/>
          <w:color w:val="000000" w:themeColor="text1"/>
          <w:sz w:val="22"/>
          <w:szCs w:val="22"/>
          <w:u w:val="single"/>
        </w:rPr>
        <w:t>O UDZIELENIE ZAMÓWIENIA</w:t>
      </w:r>
      <w:bookmarkEnd w:id="13"/>
    </w:p>
    <w:p w14:paraId="1C728B55" w14:textId="77777777" w:rsidR="00017304" w:rsidRPr="00D76CB3" w:rsidRDefault="00017304" w:rsidP="002C3DB4">
      <w:pPr>
        <w:pStyle w:val="Akapitzlist"/>
        <w:spacing w:after="0" w:line="240" w:lineRule="auto"/>
        <w:ind w:left="1080"/>
        <w:rPr>
          <w:rFonts w:cstheme="minorHAnsi"/>
          <w:color w:val="000000" w:themeColor="text1"/>
          <w:lang w:eastAsia="pl-PL"/>
        </w:rPr>
      </w:pPr>
    </w:p>
    <w:p w14:paraId="7158047B" w14:textId="77777777" w:rsidR="00F8493B" w:rsidRPr="00D76CB3" w:rsidRDefault="00F8493B">
      <w:pPr>
        <w:numPr>
          <w:ilvl w:val="0"/>
          <w:numId w:val="10"/>
        </w:numPr>
        <w:spacing w:after="0" w:line="240" w:lineRule="auto"/>
        <w:ind w:left="426"/>
        <w:jc w:val="both"/>
        <w:rPr>
          <w:rFonts w:cstheme="minorHAnsi"/>
          <w:color w:val="000000" w:themeColor="text1"/>
        </w:rPr>
      </w:pPr>
      <w:r w:rsidRPr="00D76CB3">
        <w:rPr>
          <w:rFonts w:cstheme="minorHAnsi"/>
          <w:color w:val="000000" w:themeColor="text1"/>
        </w:rPr>
        <w:t xml:space="preserve">Wykonawcy mogą wspólnie ubiegać się o udzielenie zamówienia. W takim przypadku Wykonawcy ustanawiają pełnomocnika do reprezentowania ich w postępowaniu albo </w:t>
      </w:r>
      <w:r w:rsidR="00C2132E" w:rsidRPr="00D76CB3">
        <w:rPr>
          <w:rFonts w:cstheme="minorHAnsi"/>
          <w:color w:val="000000" w:themeColor="text1"/>
        </w:rPr>
        <w:br/>
      </w:r>
      <w:r w:rsidRPr="00D76CB3">
        <w:rPr>
          <w:rFonts w:cstheme="minorHAnsi"/>
          <w:color w:val="000000" w:themeColor="text1"/>
        </w:rPr>
        <w:t>do reprezentowania</w:t>
      </w:r>
      <w:r w:rsidR="000A6B11" w:rsidRPr="00D76CB3">
        <w:rPr>
          <w:rFonts w:cstheme="minorHAnsi"/>
          <w:color w:val="000000" w:themeColor="text1"/>
        </w:rPr>
        <w:t xml:space="preserve"> </w:t>
      </w:r>
      <w:r w:rsidRPr="00D76CB3">
        <w:rPr>
          <w:rFonts w:cstheme="minorHAnsi"/>
          <w:color w:val="000000" w:themeColor="text1"/>
        </w:rPr>
        <w:t>i zawarcia umowy w sprawie zamówienia publicznego. Pełnomocnictwo</w:t>
      </w:r>
      <w:r w:rsidR="000A6B11" w:rsidRPr="00D76CB3">
        <w:rPr>
          <w:rFonts w:cstheme="minorHAnsi"/>
          <w:color w:val="000000" w:themeColor="text1"/>
        </w:rPr>
        <w:t xml:space="preserve"> </w:t>
      </w:r>
      <w:r w:rsidRPr="00D76CB3">
        <w:rPr>
          <w:rFonts w:cstheme="minorHAnsi"/>
          <w:color w:val="000000" w:themeColor="text1"/>
        </w:rPr>
        <w:t xml:space="preserve">winno być załączone do oferty. </w:t>
      </w:r>
    </w:p>
    <w:p w14:paraId="58B0E342" w14:textId="77777777" w:rsidR="00F8493B" w:rsidRPr="00D76CB3" w:rsidRDefault="00F8493B">
      <w:pPr>
        <w:numPr>
          <w:ilvl w:val="0"/>
          <w:numId w:val="10"/>
        </w:numPr>
        <w:spacing w:after="0" w:line="240" w:lineRule="auto"/>
        <w:ind w:left="426"/>
        <w:jc w:val="both"/>
        <w:rPr>
          <w:rFonts w:cstheme="minorHAnsi"/>
          <w:color w:val="000000" w:themeColor="text1"/>
        </w:rPr>
      </w:pPr>
      <w:r w:rsidRPr="00D76CB3">
        <w:rPr>
          <w:rFonts w:cstheme="minorHAnsi"/>
          <w:color w:val="000000" w:themeColor="text1"/>
        </w:rPr>
        <w:t>W przypadku Wykonawców wspólnie ubiegających się o udzielenie zamówienia, oświadczenia,</w:t>
      </w:r>
      <w:r w:rsidR="000A6B11" w:rsidRPr="00D76CB3">
        <w:rPr>
          <w:rFonts w:cstheme="minorHAnsi"/>
          <w:color w:val="000000" w:themeColor="text1"/>
        </w:rPr>
        <w:t xml:space="preserve"> </w:t>
      </w:r>
      <w:r w:rsidRPr="00D76CB3">
        <w:rPr>
          <w:rFonts w:cstheme="minorHAnsi"/>
          <w:color w:val="000000" w:themeColor="text1"/>
        </w:rPr>
        <w:t>o</w:t>
      </w:r>
      <w:r w:rsidR="00570103">
        <w:rPr>
          <w:rFonts w:cstheme="minorHAnsi"/>
          <w:color w:val="000000" w:themeColor="text1"/>
        </w:rPr>
        <w:t> </w:t>
      </w:r>
      <w:r w:rsidRPr="00D76CB3">
        <w:rPr>
          <w:rFonts w:cstheme="minorHAnsi"/>
          <w:color w:val="000000" w:themeColor="text1"/>
        </w:rPr>
        <w:t>których mowa w Rozdziale X ust. 1 SWZ, składa każdy z Wykonawców. Oświadczenia te</w:t>
      </w:r>
      <w:r w:rsidR="00570103">
        <w:rPr>
          <w:rFonts w:cstheme="minorHAnsi"/>
          <w:color w:val="000000" w:themeColor="text1"/>
        </w:rPr>
        <w:t> </w:t>
      </w:r>
      <w:r w:rsidRPr="00D76CB3">
        <w:rPr>
          <w:rFonts w:cstheme="minorHAnsi"/>
          <w:color w:val="000000" w:themeColor="text1"/>
        </w:rPr>
        <w:t>potwierdzają brak podstaw wykluczenia oraz spełnianie warunków udziału w zakresie, w jakim każdy z Wykonawców wykazuje spełnianie warunków udziału w postępowaniu.</w:t>
      </w:r>
    </w:p>
    <w:p w14:paraId="150B4F7E" w14:textId="77777777" w:rsidR="00F8493B" w:rsidRPr="00D76CB3" w:rsidRDefault="00F8493B">
      <w:pPr>
        <w:numPr>
          <w:ilvl w:val="0"/>
          <w:numId w:val="10"/>
        </w:numPr>
        <w:spacing w:after="0" w:line="240" w:lineRule="auto"/>
        <w:ind w:left="426"/>
        <w:jc w:val="both"/>
        <w:rPr>
          <w:rFonts w:cstheme="minorHAnsi"/>
          <w:color w:val="000000" w:themeColor="text1"/>
        </w:rPr>
      </w:pPr>
      <w:r w:rsidRPr="00D76CB3">
        <w:rPr>
          <w:rFonts w:cstheme="minorHAnsi"/>
          <w:color w:val="000000" w:themeColor="text1"/>
        </w:rPr>
        <w:t>Wykonawcy wspólnie ubiegający się o udzielenie zamówienia dołączają do oferty oświadczenie,</w:t>
      </w:r>
      <w:r w:rsidR="00826EF2" w:rsidRPr="00D76CB3">
        <w:rPr>
          <w:rFonts w:cstheme="minorHAnsi"/>
          <w:color w:val="000000" w:themeColor="text1"/>
        </w:rPr>
        <w:t xml:space="preserve"> </w:t>
      </w:r>
      <w:r w:rsidRPr="00D76CB3">
        <w:rPr>
          <w:rFonts w:cstheme="minorHAnsi"/>
          <w:color w:val="000000" w:themeColor="text1"/>
        </w:rPr>
        <w:t>z</w:t>
      </w:r>
      <w:r w:rsidR="00570103">
        <w:rPr>
          <w:rFonts w:cstheme="minorHAnsi"/>
          <w:color w:val="000000" w:themeColor="text1"/>
        </w:rPr>
        <w:t> </w:t>
      </w:r>
      <w:r w:rsidRPr="00D76CB3">
        <w:rPr>
          <w:rFonts w:cstheme="minorHAnsi"/>
          <w:color w:val="000000" w:themeColor="text1"/>
        </w:rPr>
        <w:t xml:space="preserve">którego wynika, które dostawy wykonają poszczególni </w:t>
      </w:r>
      <w:r w:rsidR="00E97507" w:rsidRPr="00D76CB3">
        <w:rPr>
          <w:rFonts w:cstheme="minorHAnsi"/>
          <w:color w:val="000000" w:themeColor="text1"/>
        </w:rPr>
        <w:t>W</w:t>
      </w:r>
      <w:r w:rsidRPr="00D76CB3">
        <w:rPr>
          <w:rFonts w:cstheme="minorHAnsi"/>
          <w:color w:val="000000" w:themeColor="text1"/>
        </w:rPr>
        <w:t>ykonawcy.</w:t>
      </w:r>
    </w:p>
    <w:p w14:paraId="6DF5598E" w14:textId="77777777" w:rsidR="00F8493B" w:rsidRPr="00D76CB3" w:rsidRDefault="00F8493B">
      <w:pPr>
        <w:numPr>
          <w:ilvl w:val="0"/>
          <w:numId w:val="10"/>
        </w:numPr>
        <w:spacing w:after="0" w:line="240" w:lineRule="auto"/>
        <w:ind w:left="426"/>
        <w:jc w:val="both"/>
        <w:rPr>
          <w:rFonts w:cstheme="minorHAnsi"/>
          <w:color w:val="000000" w:themeColor="text1"/>
        </w:rPr>
      </w:pPr>
      <w:r w:rsidRPr="00D76CB3">
        <w:rPr>
          <w:rFonts w:cstheme="minorHAnsi"/>
          <w:color w:val="000000" w:themeColor="text1"/>
        </w:rPr>
        <w:t>Oświadczenia i dokumenty potwierdzające brak podstaw do wykluczenia</w:t>
      </w:r>
      <w:r w:rsidR="00570103">
        <w:rPr>
          <w:rFonts w:cstheme="minorHAnsi"/>
          <w:color w:val="000000" w:themeColor="text1"/>
        </w:rPr>
        <w:t xml:space="preserve"> </w:t>
      </w:r>
      <w:r w:rsidRPr="00D76CB3">
        <w:rPr>
          <w:rFonts w:cstheme="minorHAnsi"/>
          <w:color w:val="000000" w:themeColor="text1"/>
        </w:rPr>
        <w:t>z postępowania składa każdy z Wykonawców wspólnie ubiegających się o zamówienie.</w:t>
      </w:r>
    </w:p>
    <w:p w14:paraId="7879930B" w14:textId="77777777" w:rsidR="0042656D" w:rsidRPr="00D76CB3" w:rsidRDefault="0042656D" w:rsidP="002C3DB4">
      <w:pPr>
        <w:pStyle w:val="Nagwek2"/>
        <w:spacing w:before="0" w:after="0" w:line="240" w:lineRule="auto"/>
        <w:rPr>
          <w:rFonts w:asciiTheme="minorHAnsi" w:hAnsiTheme="minorHAnsi" w:cstheme="minorHAnsi"/>
          <w:color w:val="000000" w:themeColor="text1"/>
          <w:sz w:val="22"/>
          <w:szCs w:val="22"/>
          <w:u w:val="single"/>
        </w:rPr>
      </w:pPr>
      <w:bookmarkStart w:id="14" w:name="_Toc69376140"/>
    </w:p>
    <w:p w14:paraId="6B0B13F1" w14:textId="77777777" w:rsidR="00F8493B" w:rsidRPr="00D76CB3" w:rsidRDefault="00F8493B">
      <w:pPr>
        <w:pStyle w:val="Nagwek2"/>
        <w:numPr>
          <w:ilvl w:val="0"/>
          <w:numId w:val="36"/>
        </w:numPr>
        <w:spacing w:before="0" w:after="0" w:line="240" w:lineRule="auto"/>
        <w:jc w:val="both"/>
        <w:rPr>
          <w:rFonts w:asciiTheme="minorHAnsi" w:hAnsiTheme="minorHAnsi" w:cstheme="minorHAnsi"/>
          <w:color w:val="000000" w:themeColor="text1"/>
          <w:sz w:val="22"/>
          <w:szCs w:val="22"/>
          <w:u w:val="single"/>
        </w:rPr>
      </w:pPr>
      <w:r w:rsidRPr="00D76CB3">
        <w:rPr>
          <w:rFonts w:asciiTheme="minorHAnsi" w:hAnsiTheme="minorHAnsi" w:cstheme="minorHAnsi"/>
          <w:color w:val="000000" w:themeColor="text1"/>
          <w:sz w:val="22"/>
          <w:szCs w:val="22"/>
          <w:u w:val="single"/>
        </w:rPr>
        <w:t>I</w:t>
      </w:r>
      <w:r w:rsidR="00017304" w:rsidRPr="00D76CB3">
        <w:rPr>
          <w:rFonts w:asciiTheme="minorHAnsi" w:hAnsiTheme="minorHAnsi" w:cstheme="minorHAnsi"/>
          <w:color w:val="000000" w:themeColor="text1"/>
          <w:sz w:val="22"/>
          <w:szCs w:val="22"/>
          <w:u w:val="single"/>
        </w:rPr>
        <w:t>NFORMACJE O SPOSOBIE P</w:t>
      </w:r>
      <w:r w:rsidR="00DA7EFD" w:rsidRPr="00D76CB3">
        <w:rPr>
          <w:rFonts w:asciiTheme="minorHAnsi" w:hAnsiTheme="minorHAnsi" w:cstheme="minorHAnsi"/>
          <w:color w:val="000000" w:themeColor="text1"/>
          <w:sz w:val="22"/>
          <w:szCs w:val="22"/>
          <w:u w:val="single"/>
        </w:rPr>
        <w:t>OROZUMIEWANIA SIĘ ZAMAWIAJĄCEGO</w:t>
      </w:r>
      <w:r w:rsidR="00DA7EFD" w:rsidRPr="00D76CB3">
        <w:rPr>
          <w:rFonts w:asciiTheme="minorHAnsi" w:hAnsiTheme="minorHAnsi" w:cstheme="minorHAnsi"/>
          <w:color w:val="000000" w:themeColor="text1"/>
          <w:sz w:val="22"/>
          <w:szCs w:val="22"/>
          <w:u w:val="single"/>
        </w:rPr>
        <w:br/>
      </w:r>
      <w:r w:rsidR="00017304" w:rsidRPr="00D76CB3">
        <w:rPr>
          <w:rFonts w:asciiTheme="minorHAnsi" w:hAnsiTheme="minorHAnsi" w:cstheme="minorHAnsi"/>
          <w:color w:val="000000" w:themeColor="text1"/>
          <w:sz w:val="22"/>
          <w:szCs w:val="22"/>
          <w:u w:val="single"/>
        </w:rPr>
        <w:t>Z WYKONAWCAMI ORAZ PRZEKAZYWANIA OŚWIADCZEŃ LUB DOKUMENTÓW</w:t>
      </w:r>
      <w:bookmarkEnd w:id="14"/>
    </w:p>
    <w:p w14:paraId="2308E3A3" w14:textId="77777777" w:rsidR="00017304" w:rsidRPr="00E14C7E" w:rsidRDefault="00017304" w:rsidP="002C3DB4">
      <w:pPr>
        <w:pStyle w:val="Akapitzlist"/>
        <w:spacing w:after="0" w:line="240" w:lineRule="auto"/>
        <w:ind w:left="1080"/>
        <w:rPr>
          <w:rFonts w:cstheme="minorHAnsi"/>
          <w:color w:val="FF0000"/>
          <w:lang w:eastAsia="pl-PL"/>
        </w:rPr>
      </w:pPr>
    </w:p>
    <w:p w14:paraId="2711AB06" w14:textId="77777777" w:rsidR="00885163" w:rsidRPr="00D76CB3" w:rsidRDefault="00F8493B">
      <w:pPr>
        <w:numPr>
          <w:ilvl w:val="0"/>
          <w:numId w:val="9"/>
        </w:numPr>
        <w:spacing w:after="0" w:line="240" w:lineRule="auto"/>
        <w:jc w:val="both"/>
        <w:rPr>
          <w:rFonts w:cstheme="minorHAnsi"/>
          <w:color w:val="000000" w:themeColor="text1"/>
        </w:rPr>
      </w:pPr>
      <w:r w:rsidRPr="00D76CB3">
        <w:rPr>
          <w:rFonts w:cstheme="minorHAnsi"/>
          <w:color w:val="000000" w:themeColor="text1"/>
        </w:rPr>
        <w:t>Osob</w:t>
      </w:r>
      <w:r w:rsidR="00FA0835" w:rsidRPr="00D76CB3">
        <w:rPr>
          <w:rFonts w:cstheme="minorHAnsi"/>
          <w:color w:val="000000" w:themeColor="text1"/>
        </w:rPr>
        <w:t>ami</w:t>
      </w:r>
      <w:r w:rsidRPr="00D76CB3">
        <w:rPr>
          <w:rFonts w:cstheme="minorHAnsi"/>
          <w:color w:val="000000" w:themeColor="text1"/>
        </w:rPr>
        <w:t xml:space="preserve"> uprawnion</w:t>
      </w:r>
      <w:r w:rsidR="00FA0835" w:rsidRPr="00D76CB3">
        <w:rPr>
          <w:rFonts w:cstheme="minorHAnsi"/>
          <w:color w:val="000000" w:themeColor="text1"/>
        </w:rPr>
        <w:t>ymi</w:t>
      </w:r>
      <w:r w:rsidRPr="00D76CB3">
        <w:rPr>
          <w:rFonts w:cstheme="minorHAnsi"/>
          <w:color w:val="000000" w:themeColor="text1"/>
        </w:rPr>
        <w:t xml:space="preserve"> do kontaktu z Wykonawcami </w:t>
      </w:r>
      <w:r w:rsidR="00FA0835" w:rsidRPr="00D76CB3">
        <w:rPr>
          <w:rFonts w:cstheme="minorHAnsi"/>
          <w:color w:val="000000" w:themeColor="text1"/>
        </w:rPr>
        <w:t>są</w:t>
      </w:r>
      <w:r w:rsidRPr="00D76CB3">
        <w:rPr>
          <w:rFonts w:cstheme="minorHAnsi"/>
          <w:color w:val="000000" w:themeColor="text1"/>
        </w:rPr>
        <w:t>:</w:t>
      </w:r>
    </w:p>
    <w:p w14:paraId="6BDAD19B" w14:textId="77777777" w:rsidR="00885163" w:rsidRPr="00D76CB3" w:rsidRDefault="00D76CB3" w:rsidP="002C3DB4">
      <w:pPr>
        <w:spacing w:after="0" w:line="240" w:lineRule="auto"/>
        <w:ind w:left="720"/>
        <w:jc w:val="both"/>
        <w:rPr>
          <w:rFonts w:eastAsia="Calibri" w:cstheme="minorHAnsi"/>
          <w:color w:val="000000" w:themeColor="text1"/>
        </w:rPr>
      </w:pPr>
      <w:r w:rsidRPr="00D76CB3">
        <w:rPr>
          <w:rFonts w:eastAsia="Calibri" w:cstheme="minorHAnsi"/>
          <w:color w:val="000000" w:themeColor="text1"/>
        </w:rPr>
        <w:t>Karol Gębusia</w:t>
      </w:r>
    </w:p>
    <w:p w14:paraId="44A80BA3" w14:textId="77777777" w:rsidR="00F8493B" w:rsidRPr="00D76CB3" w:rsidRDefault="00D76CB3" w:rsidP="002C3DB4">
      <w:pPr>
        <w:spacing w:after="0" w:line="240" w:lineRule="auto"/>
        <w:ind w:firstLine="709"/>
        <w:jc w:val="both"/>
        <w:rPr>
          <w:rFonts w:eastAsia="Calibri" w:cstheme="minorHAnsi"/>
          <w:color w:val="000000" w:themeColor="text1"/>
        </w:rPr>
      </w:pPr>
      <w:r w:rsidRPr="00D76CB3">
        <w:rPr>
          <w:rFonts w:eastAsia="Calibri" w:cstheme="minorHAnsi"/>
          <w:color w:val="000000" w:themeColor="text1"/>
        </w:rPr>
        <w:t xml:space="preserve">st. str. Konrad Pilecki </w:t>
      </w:r>
    </w:p>
    <w:p w14:paraId="7DD34E71" w14:textId="77777777" w:rsidR="007E5455" w:rsidRPr="00D76CB3" w:rsidRDefault="00F8493B">
      <w:pPr>
        <w:numPr>
          <w:ilvl w:val="0"/>
          <w:numId w:val="9"/>
        </w:numPr>
        <w:pBdr>
          <w:top w:val="nil"/>
          <w:left w:val="nil"/>
          <w:bottom w:val="nil"/>
          <w:right w:val="nil"/>
          <w:between w:val="nil"/>
        </w:pBdr>
        <w:spacing w:after="0" w:line="240" w:lineRule="auto"/>
        <w:jc w:val="both"/>
        <w:rPr>
          <w:rFonts w:cstheme="minorHAnsi"/>
          <w:color w:val="000000" w:themeColor="text1"/>
        </w:rPr>
      </w:pPr>
      <w:r w:rsidRPr="00D76CB3">
        <w:rPr>
          <w:rFonts w:cstheme="minorHAnsi"/>
          <w:color w:val="000000" w:themeColor="text1"/>
        </w:rPr>
        <w:t xml:space="preserve">Postępowanie prowadzone jest w języku polskim w formie elektronicznej </w:t>
      </w:r>
      <w:r w:rsidR="00C2132E" w:rsidRPr="00D76CB3">
        <w:rPr>
          <w:rFonts w:cstheme="minorHAnsi"/>
          <w:color w:val="000000" w:themeColor="text1"/>
        </w:rPr>
        <w:br/>
      </w:r>
      <w:r w:rsidRPr="00D76CB3">
        <w:rPr>
          <w:rFonts w:cstheme="minorHAnsi"/>
          <w:color w:val="000000" w:themeColor="text1"/>
        </w:rPr>
        <w:t xml:space="preserve">za pośrednictwem </w:t>
      </w:r>
      <w:hyperlink r:id="rId10" w:history="1">
        <w:r w:rsidRPr="00D76CB3">
          <w:rPr>
            <w:rStyle w:val="Hipercze"/>
            <w:rFonts w:asciiTheme="minorHAnsi" w:hAnsiTheme="minorHAnsi" w:cstheme="minorHAnsi"/>
            <w:color w:val="000000" w:themeColor="text1"/>
          </w:rPr>
          <w:t>platformazakupowa.pl</w:t>
        </w:r>
      </w:hyperlink>
      <w:r w:rsidRPr="00D76CB3">
        <w:rPr>
          <w:rFonts w:cstheme="minorHAnsi"/>
          <w:color w:val="000000" w:themeColor="text1"/>
        </w:rPr>
        <w:t xml:space="preserve"> pod adresem</w:t>
      </w:r>
      <w:r w:rsidR="007E5455" w:rsidRPr="00D76CB3">
        <w:rPr>
          <w:rFonts w:cstheme="minorHAnsi"/>
          <w:color w:val="000000" w:themeColor="text1"/>
        </w:rPr>
        <w:t>:</w:t>
      </w:r>
    </w:p>
    <w:p w14:paraId="2E754A46" w14:textId="77777777" w:rsidR="001F0DEB" w:rsidRPr="00D76CB3" w:rsidRDefault="00D76CB3" w:rsidP="001F0DEB">
      <w:pPr>
        <w:pBdr>
          <w:top w:val="nil"/>
          <w:left w:val="nil"/>
          <w:bottom w:val="nil"/>
          <w:right w:val="nil"/>
          <w:between w:val="nil"/>
        </w:pBdr>
        <w:spacing w:after="0" w:line="240" w:lineRule="auto"/>
        <w:ind w:left="720"/>
        <w:jc w:val="both"/>
        <w:rPr>
          <w:rFonts w:cstheme="minorHAnsi"/>
          <w:color w:val="000000" w:themeColor="text1"/>
          <w:u w:val="single"/>
        </w:rPr>
      </w:pPr>
      <w:r w:rsidRPr="00D76CB3">
        <w:rPr>
          <w:rFonts w:cstheme="minorHAnsi"/>
          <w:color w:val="000000" w:themeColor="text1"/>
          <w:u w:val="single"/>
        </w:rPr>
        <w:t xml:space="preserve">https://platformazakupowa.pl/pn/swietokrzyska_straz </w:t>
      </w:r>
    </w:p>
    <w:p w14:paraId="64AF37C5" w14:textId="77777777" w:rsidR="00F8493B" w:rsidRPr="00D76CB3" w:rsidRDefault="00F8493B">
      <w:pPr>
        <w:numPr>
          <w:ilvl w:val="0"/>
          <w:numId w:val="9"/>
        </w:numPr>
        <w:pBdr>
          <w:top w:val="nil"/>
          <w:left w:val="nil"/>
          <w:bottom w:val="nil"/>
          <w:right w:val="nil"/>
          <w:between w:val="nil"/>
        </w:pBdr>
        <w:spacing w:after="0" w:line="240" w:lineRule="auto"/>
        <w:jc w:val="both"/>
        <w:rPr>
          <w:rFonts w:cstheme="minorHAnsi"/>
          <w:color w:val="000000" w:themeColor="text1"/>
        </w:rPr>
      </w:pPr>
      <w:r w:rsidRPr="00D76CB3">
        <w:rPr>
          <w:rFonts w:cstheme="minorHAnsi"/>
          <w:color w:val="000000" w:themeColor="text1"/>
        </w:rPr>
        <w:t>W celu skrócenia czasu udzielenia odpowiedzi na pytania preferuje</w:t>
      </w:r>
      <w:r w:rsidR="00826EF2" w:rsidRPr="00D76CB3">
        <w:rPr>
          <w:rFonts w:cstheme="minorHAnsi"/>
          <w:color w:val="000000" w:themeColor="text1"/>
        </w:rPr>
        <w:t xml:space="preserve"> </w:t>
      </w:r>
      <w:r w:rsidRPr="00D76CB3">
        <w:rPr>
          <w:rFonts w:cstheme="minorHAnsi"/>
          <w:color w:val="000000" w:themeColor="text1"/>
        </w:rPr>
        <w:t xml:space="preserve">się, </w:t>
      </w:r>
      <w:r w:rsidR="00C2132E" w:rsidRPr="00D76CB3">
        <w:rPr>
          <w:rFonts w:cstheme="minorHAnsi"/>
          <w:color w:val="000000" w:themeColor="text1"/>
        </w:rPr>
        <w:br/>
      </w:r>
      <w:r w:rsidRPr="00D76CB3">
        <w:rPr>
          <w:rFonts w:cstheme="minorHAnsi"/>
          <w:color w:val="000000" w:themeColor="text1"/>
        </w:rPr>
        <w:t xml:space="preserve">aby komunikacja między </w:t>
      </w:r>
      <w:r w:rsidR="00751374" w:rsidRPr="00D76CB3">
        <w:rPr>
          <w:rFonts w:cstheme="minorHAnsi"/>
          <w:color w:val="000000" w:themeColor="text1"/>
        </w:rPr>
        <w:t>Z</w:t>
      </w:r>
      <w:r w:rsidRPr="00D76CB3">
        <w:rPr>
          <w:rFonts w:cstheme="minorHAnsi"/>
          <w:color w:val="000000" w:themeColor="text1"/>
        </w:rPr>
        <w:t>amawiającym</w:t>
      </w:r>
      <w:r w:rsidR="007E5455" w:rsidRPr="00D76CB3">
        <w:rPr>
          <w:rFonts w:cstheme="minorHAnsi"/>
          <w:color w:val="000000" w:themeColor="text1"/>
        </w:rPr>
        <w:t>,</w:t>
      </w:r>
      <w:r w:rsidRPr="00D76CB3">
        <w:rPr>
          <w:rFonts w:cstheme="minorHAnsi"/>
          <w:color w:val="000000" w:themeColor="text1"/>
        </w:rPr>
        <w:t xml:space="preserve"> a Wykonawcami, w tym wszelkie oświadczenia, </w:t>
      </w:r>
      <w:r w:rsidRPr="00D76CB3">
        <w:rPr>
          <w:rFonts w:cstheme="minorHAnsi"/>
          <w:color w:val="000000" w:themeColor="text1"/>
        </w:rPr>
        <w:lastRenderedPageBreak/>
        <w:t xml:space="preserve">wnioski, zawiadomienia oraz informacje, przekazywane były za pośrednictwem </w:t>
      </w:r>
      <w:hyperlink r:id="rId11">
        <w:r w:rsidRPr="00D76CB3">
          <w:rPr>
            <w:rFonts w:cstheme="minorHAnsi"/>
            <w:color w:val="000000" w:themeColor="text1"/>
            <w:u w:val="single"/>
          </w:rPr>
          <w:t>platformazakupowa.pl</w:t>
        </w:r>
      </w:hyperlink>
      <w:r w:rsidRPr="00D76CB3">
        <w:rPr>
          <w:rFonts w:cstheme="minorHAnsi"/>
          <w:color w:val="000000" w:themeColor="text1"/>
        </w:rPr>
        <w:t xml:space="preserve"> i formularza „</w:t>
      </w:r>
      <w:r w:rsidRPr="00D76CB3">
        <w:rPr>
          <w:rFonts w:cstheme="minorHAnsi"/>
          <w:b/>
          <w:color w:val="000000" w:themeColor="text1"/>
        </w:rPr>
        <w:t>Wyślij wiadomość do zamawiającego</w:t>
      </w:r>
      <w:r w:rsidRPr="00D76CB3">
        <w:rPr>
          <w:rFonts w:cstheme="minorHAnsi"/>
          <w:color w:val="000000" w:themeColor="text1"/>
        </w:rPr>
        <w:t xml:space="preserve">”. </w:t>
      </w:r>
    </w:p>
    <w:p w14:paraId="30FB6053" w14:textId="77777777" w:rsidR="00F8493B" w:rsidRPr="00D76CB3" w:rsidRDefault="00F8493B" w:rsidP="002C3DB4">
      <w:pPr>
        <w:spacing w:after="0" w:line="240" w:lineRule="auto"/>
        <w:ind w:left="720"/>
        <w:jc w:val="both"/>
        <w:rPr>
          <w:rFonts w:cstheme="minorHAnsi"/>
          <w:color w:val="000000" w:themeColor="text1"/>
        </w:rPr>
      </w:pPr>
      <w:r w:rsidRPr="00D76CB3">
        <w:rPr>
          <w:rFonts w:cstheme="minorHAnsi"/>
          <w:color w:val="000000" w:themeColor="text1"/>
        </w:rPr>
        <w:t xml:space="preserve">Za datę przekazania (wpływu) oświadczeń, wniosków, zawiadomień oraz informacji przyjmuje się datę ich przesłania za pośrednictwem </w:t>
      </w:r>
      <w:hyperlink r:id="rId12">
        <w:r w:rsidRPr="00D76CB3">
          <w:rPr>
            <w:rFonts w:cstheme="minorHAnsi"/>
            <w:color w:val="000000" w:themeColor="text1"/>
            <w:u w:val="single"/>
          </w:rPr>
          <w:t>platformazakupowa.pl</w:t>
        </w:r>
      </w:hyperlink>
      <w:r w:rsidRPr="00D76CB3">
        <w:rPr>
          <w:rFonts w:cstheme="minorHAnsi"/>
          <w:color w:val="000000" w:themeColor="text1"/>
        </w:rPr>
        <w:t xml:space="preserve"> poprzez kliknięcie przycisku</w:t>
      </w:r>
      <w:r w:rsidR="000A6B11" w:rsidRPr="00D76CB3">
        <w:rPr>
          <w:rFonts w:cstheme="minorHAnsi"/>
          <w:color w:val="000000" w:themeColor="text1"/>
        </w:rPr>
        <w:t xml:space="preserve"> </w:t>
      </w:r>
      <w:r w:rsidRPr="00D76CB3">
        <w:rPr>
          <w:rFonts w:cstheme="minorHAnsi"/>
          <w:color w:val="000000" w:themeColor="text1"/>
        </w:rPr>
        <w:t>„Wyślij wiadomość do zamawiającego”</w:t>
      </w:r>
      <w:r w:rsidR="007E5455" w:rsidRPr="00D76CB3">
        <w:rPr>
          <w:rFonts w:cstheme="minorHAnsi"/>
          <w:color w:val="000000" w:themeColor="text1"/>
        </w:rPr>
        <w:t>,</w:t>
      </w:r>
      <w:r w:rsidRPr="00D76CB3">
        <w:rPr>
          <w:rFonts w:cstheme="minorHAnsi"/>
          <w:color w:val="000000" w:themeColor="text1"/>
        </w:rPr>
        <w:t xml:space="preserve"> po których pojawi się komunikat, że wiadomość została wysłana do </w:t>
      </w:r>
      <w:r w:rsidR="001E1468" w:rsidRPr="00D76CB3">
        <w:rPr>
          <w:rFonts w:cstheme="minorHAnsi"/>
          <w:color w:val="000000" w:themeColor="text1"/>
        </w:rPr>
        <w:t>Z</w:t>
      </w:r>
      <w:r w:rsidRPr="00D76CB3">
        <w:rPr>
          <w:rFonts w:cstheme="minorHAnsi"/>
          <w:color w:val="000000" w:themeColor="text1"/>
        </w:rPr>
        <w:t xml:space="preserve">amawiającego. </w:t>
      </w:r>
    </w:p>
    <w:p w14:paraId="36AB2F3D" w14:textId="77777777" w:rsidR="00F8493B" w:rsidRPr="00D76CB3" w:rsidRDefault="00F8493B">
      <w:pPr>
        <w:numPr>
          <w:ilvl w:val="0"/>
          <w:numId w:val="9"/>
        </w:numPr>
        <w:pBdr>
          <w:top w:val="nil"/>
          <w:left w:val="nil"/>
          <w:bottom w:val="nil"/>
          <w:right w:val="nil"/>
          <w:between w:val="nil"/>
        </w:pBdr>
        <w:spacing w:after="0" w:line="240" w:lineRule="auto"/>
        <w:jc w:val="both"/>
        <w:rPr>
          <w:rFonts w:cstheme="minorHAnsi"/>
          <w:color w:val="000000" w:themeColor="text1"/>
        </w:rPr>
      </w:pPr>
      <w:r w:rsidRPr="00D76CB3">
        <w:rPr>
          <w:rFonts w:cstheme="minorHAnsi"/>
          <w:color w:val="000000" w:themeColor="text1"/>
        </w:rPr>
        <w:t xml:space="preserve">Zamawiający będzie przekazywał </w:t>
      </w:r>
      <w:r w:rsidR="001E1468" w:rsidRPr="00D76CB3">
        <w:rPr>
          <w:rFonts w:cstheme="minorHAnsi"/>
          <w:color w:val="000000" w:themeColor="text1"/>
        </w:rPr>
        <w:t>W</w:t>
      </w:r>
      <w:r w:rsidRPr="00D76CB3">
        <w:rPr>
          <w:rFonts w:cstheme="minorHAnsi"/>
          <w:color w:val="000000" w:themeColor="text1"/>
        </w:rPr>
        <w:t>ykonawcom informacje za</w:t>
      </w:r>
      <w:r w:rsidR="00570103">
        <w:rPr>
          <w:rFonts w:cstheme="minorHAnsi"/>
          <w:color w:val="000000" w:themeColor="text1"/>
        </w:rPr>
        <w:t> p</w:t>
      </w:r>
      <w:r w:rsidRPr="00D76CB3">
        <w:rPr>
          <w:rFonts w:cstheme="minorHAnsi"/>
          <w:color w:val="000000" w:themeColor="text1"/>
        </w:rPr>
        <w:t>ośrednictwem</w:t>
      </w:r>
      <w:r w:rsidR="00570103">
        <w:rPr>
          <w:rFonts w:cstheme="minorHAnsi"/>
          <w:color w:val="000000" w:themeColor="text1"/>
        </w:rPr>
        <w:t> </w:t>
      </w:r>
      <w:hyperlink r:id="rId13">
        <w:r w:rsidRPr="00D76CB3">
          <w:rPr>
            <w:rFonts w:cstheme="minorHAnsi"/>
            <w:color w:val="000000" w:themeColor="text1"/>
            <w:u w:val="single"/>
          </w:rPr>
          <w:t>platformazakupowa.pl</w:t>
        </w:r>
      </w:hyperlink>
      <w:r w:rsidRPr="00D76CB3">
        <w:rPr>
          <w:rFonts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w:t>
      </w:r>
      <w:r w:rsidR="00C40912" w:rsidRPr="00D76CB3">
        <w:rPr>
          <w:rFonts w:cstheme="minorHAnsi"/>
          <w:color w:val="000000" w:themeColor="text1"/>
        </w:rPr>
        <w:br/>
      </w:r>
      <w:r w:rsidRPr="00D76CB3">
        <w:rPr>
          <w:rFonts w:cstheme="minorHAnsi"/>
          <w:color w:val="000000" w:themeColor="text1"/>
        </w:rPr>
        <w:t>z obowiązującymi przepisami adresatem jest konkretny Wykonawca, będzie przekazywana za</w:t>
      </w:r>
      <w:r w:rsidR="00570103">
        <w:rPr>
          <w:rFonts w:cstheme="minorHAnsi"/>
          <w:color w:val="000000" w:themeColor="text1"/>
        </w:rPr>
        <w:t> </w:t>
      </w:r>
      <w:r w:rsidRPr="00D76CB3">
        <w:rPr>
          <w:rFonts w:cstheme="minorHAnsi"/>
          <w:color w:val="000000" w:themeColor="text1"/>
        </w:rPr>
        <w:t xml:space="preserve">pośrednictwem </w:t>
      </w:r>
      <w:hyperlink r:id="rId14">
        <w:r w:rsidRPr="00D76CB3">
          <w:rPr>
            <w:rFonts w:cstheme="minorHAnsi"/>
            <w:color w:val="000000" w:themeColor="text1"/>
            <w:u w:val="single"/>
          </w:rPr>
          <w:t>platformazakupowa.pl</w:t>
        </w:r>
      </w:hyperlink>
      <w:r w:rsidRPr="00D76CB3">
        <w:rPr>
          <w:rFonts w:cstheme="minorHAnsi"/>
          <w:color w:val="000000" w:themeColor="text1"/>
        </w:rPr>
        <w:t xml:space="preserve"> do konkretnego </w:t>
      </w:r>
      <w:r w:rsidR="005529F4" w:rsidRPr="00D76CB3">
        <w:rPr>
          <w:rFonts w:cstheme="minorHAnsi"/>
          <w:color w:val="000000" w:themeColor="text1"/>
        </w:rPr>
        <w:t>W</w:t>
      </w:r>
      <w:r w:rsidRPr="00D76CB3">
        <w:rPr>
          <w:rFonts w:cstheme="minorHAnsi"/>
          <w:color w:val="000000" w:themeColor="text1"/>
        </w:rPr>
        <w:t>ykonawcy.</w:t>
      </w:r>
    </w:p>
    <w:p w14:paraId="603FFDE4" w14:textId="77777777" w:rsidR="00F8493B" w:rsidRPr="00D76CB3" w:rsidRDefault="00F8493B">
      <w:pPr>
        <w:numPr>
          <w:ilvl w:val="0"/>
          <w:numId w:val="9"/>
        </w:numPr>
        <w:pBdr>
          <w:top w:val="nil"/>
          <w:left w:val="nil"/>
          <w:bottom w:val="nil"/>
          <w:right w:val="nil"/>
          <w:between w:val="nil"/>
        </w:pBdr>
        <w:spacing w:after="0" w:line="240" w:lineRule="auto"/>
        <w:jc w:val="both"/>
        <w:rPr>
          <w:rFonts w:cstheme="minorHAnsi"/>
          <w:color w:val="000000" w:themeColor="text1"/>
        </w:rPr>
      </w:pPr>
      <w:r w:rsidRPr="00D76CB3">
        <w:rPr>
          <w:rFonts w:cstheme="minorHAnsi"/>
          <w:color w:val="000000" w:themeColor="text1"/>
        </w:rPr>
        <w:t xml:space="preserve">Wykonawca jako podmiot profesjonalny ma obowiązek sprawdzania komunikatów </w:t>
      </w:r>
      <w:r w:rsidR="00C40912" w:rsidRPr="00D76CB3">
        <w:rPr>
          <w:rFonts w:cstheme="minorHAnsi"/>
          <w:color w:val="000000" w:themeColor="text1"/>
        </w:rPr>
        <w:br/>
      </w:r>
      <w:r w:rsidRPr="00D76CB3">
        <w:rPr>
          <w:rFonts w:cstheme="minorHAnsi"/>
          <w:color w:val="000000" w:themeColor="text1"/>
        </w:rPr>
        <w:t>i wiadomości bezpośrednio na platfor</w:t>
      </w:r>
      <w:r w:rsidR="007E5455" w:rsidRPr="00D76CB3">
        <w:rPr>
          <w:rFonts w:cstheme="minorHAnsi"/>
          <w:color w:val="000000" w:themeColor="text1"/>
        </w:rPr>
        <w:t>mazakupowa.pl przesłanych przez z</w:t>
      </w:r>
      <w:r w:rsidRPr="00D76CB3">
        <w:rPr>
          <w:rFonts w:cstheme="minorHAnsi"/>
          <w:color w:val="000000" w:themeColor="text1"/>
        </w:rPr>
        <w:t>amawiającego, gdyż system powiadomień może ulec awarii lub powiadomienie może trafić do folderu SPAM.</w:t>
      </w:r>
    </w:p>
    <w:p w14:paraId="11FBFFA7" w14:textId="77777777" w:rsidR="00F8493B" w:rsidRPr="00D76CB3" w:rsidRDefault="00F8493B">
      <w:pPr>
        <w:numPr>
          <w:ilvl w:val="0"/>
          <w:numId w:val="9"/>
        </w:numPr>
        <w:pBdr>
          <w:top w:val="nil"/>
          <w:left w:val="nil"/>
          <w:bottom w:val="nil"/>
          <w:right w:val="nil"/>
          <w:between w:val="nil"/>
        </w:pBdr>
        <w:spacing w:after="0" w:line="240" w:lineRule="auto"/>
        <w:jc w:val="both"/>
        <w:rPr>
          <w:rFonts w:cstheme="minorHAnsi"/>
          <w:color w:val="000000" w:themeColor="text1"/>
        </w:rPr>
      </w:pPr>
      <w:r w:rsidRPr="00D76CB3">
        <w:rPr>
          <w:rFonts w:cstheme="minorHAnsi"/>
          <w:color w:val="000000" w:themeColor="text1"/>
        </w:rPr>
        <w:t>Zamawiający, zgodnie z § 11 ust. 2 R</w:t>
      </w:r>
      <w:r w:rsidR="00827D90" w:rsidRPr="00D76CB3">
        <w:rPr>
          <w:rFonts w:cstheme="minorHAnsi"/>
          <w:color w:val="000000" w:themeColor="text1"/>
        </w:rPr>
        <w:t>ozporządzeni</w:t>
      </w:r>
      <w:r w:rsidR="00B224F1" w:rsidRPr="00D76CB3">
        <w:rPr>
          <w:rFonts w:cstheme="minorHAnsi"/>
          <w:color w:val="000000" w:themeColor="text1"/>
        </w:rPr>
        <w:t>a</w:t>
      </w:r>
      <w:r w:rsidRPr="00D76CB3">
        <w:rPr>
          <w:rFonts w:cstheme="minorHAnsi"/>
          <w:color w:val="000000" w:themeColor="text1"/>
        </w:rPr>
        <w:t xml:space="preserve"> P</w:t>
      </w:r>
      <w:r w:rsidR="00827D90" w:rsidRPr="00D76CB3">
        <w:rPr>
          <w:rFonts w:cstheme="minorHAnsi"/>
          <w:color w:val="000000" w:themeColor="text1"/>
        </w:rPr>
        <w:t>rezesa</w:t>
      </w:r>
      <w:r w:rsidRPr="00D76CB3">
        <w:rPr>
          <w:rFonts w:cstheme="minorHAnsi"/>
          <w:color w:val="000000" w:themeColor="text1"/>
        </w:rPr>
        <w:t xml:space="preserve"> R</w:t>
      </w:r>
      <w:r w:rsidR="00827D90" w:rsidRPr="00D76CB3">
        <w:rPr>
          <w:rFonts w:cstheme="minorHAnsi"/>
          <w:color w:val="000000" w:themeColor="text1"/>
        </w:rPr>
        <w:t>ady Ministrów</w:t>
      </w:r>
      <w:r w:rsidR="00A40A9D" w:rsidRPr="00D76CB3">
        <w:rPr>
          <w:rFonts w:cstheme="minorHAnsi"/>
          <w:color w:val="000000" w:themeColor="text1"/>
        </w:rPr>
        <w:t xml:space="preserve"> z dnia</w:t>
      </w:r>
      <w:r w:rsidR="00A40A9D" w:rsidRPr="00D76CB3">
        <w:rPr>
          <w:rFonts w:cstheme="minorHAnsi"/>
          <w:color w:val="000000" w:themeColor="text1"/>
        </w:rPr>
        <w:br/>
      </w:r>
      <w:r w:rsidRPr="00D76CB3">
        <w:rPr>
          <w:rFonts w:cstheme="minorHAnsi"/>
          <w:color w:val="000000" w:themeColor="text1"/>
        </w:rPr>
        <w:t>30 grudnia 2020 r. w sprawie sposobu sporządzania i przekazywania informacji oraz wymagań technicznych dla dokumentów elektronicznych oraz środków komunikacji elektronicznej w</w:t>
      </w:r>
      <w:r w:rsidR="00477643">
        <w:rPr>
          <w:rFonts w:cstheme="minorHAnsi"/>
          <w:color w:val="000000" w:themeColor="text1"/>
        </w:rPr>
        <w:t> </w:t>
      </w:r>
      <w:r w:rsidRPr="00D76CB3">
        <w:rPr>
          <w:rFonts w:cstheme="minorHAnsi"/>
          <w:color w:val="000000" w:themeColor="text1"/>
        </w:rPr>
        <w:t>postępowaniu o udzielenie zamówienia publicznego lub konkursie zamieszcza wymagania dotyczące specyfikacji połączenia, formatu przesyłanych danych oraz szyfrowania i oznaczania czasu przekazania i odbioru danych</w:t>
      </w:r>
      <w:r w:rsidR="00477643">
        <w:rPr>
          <w:rFonts w:cstheme="minorHAnsi"/>
          <w:color w:val="000000" w:themeColor="text1"/>
        </w:rPr>
        <w:t xml:space="preserve"> </w:t>
      </w:r>
      <w:r w:rsidRPr="00D76CB3">
        <w:rPr>
          <w:rFonts w:cstheme="minorHAnsi"/>
          <w:color w:val="000000" w:themeColor="text1"/>
        </w:rPr>
        <w:t xml:space="preserve">za pośrednictwem </w:t>
      </w:r>
      <w:hyperlink r:id="rId15">
        <w:r w:rsidRPr="00D76CB3">
          <w:rPr>
            <w:rFonts w:cstheme="minorHAnsi"/>
            <w:color w:val="000000" w:themeColor="text1"/>
            <w:u w:val="single"/>
          </w:rPr>
          <w:t>platformazakupowa.pl</w:t>
        </w:r>
      </w:hyperlink>
      <w:r w:rsidRPr="00D76CB3">
        <w:rPr>
          <w:rFonts w:cstheme="minorHAnsi"/>
          <w:color w:val="000000" w:themeColor="text1"/>
        </w:rPr>
        <w:t>, tj.:</w:t>
      </w:r>
    </w:p>
    <w:p w14:paraId="0B8B6BC2" w14:textId="77777777" w:rsidR="00F8493B" w:rsidRPr="00D76CB3" w:rsidRDefault="00F8493B">
      <w:pPr>
        <w:numPr>
          <w:ilvl w:val="1"/>
          <w:numId w:val="7"/>
        </w:numPr>
        <w:spacing w:after="0" w:line="240" w:lineRule="auto"/>
        <w:jc w:val="both"/>
        <w:rPr>
          <w:rFonts w:cstheme="minorHAnsi"/>
          <w:color w:val="000000" w:themeColor="text1"/>
        </w:rPr>
      </w:pPr>
      <w:r w:rsidRPr="00D76CB3">
        <w:rPr>
          <w:rFonts w:cstheme="minorHAnsi"/>
          <w:color w:val="000000" w:themeColor="text1"/>
        </w:rPr>
        <w:t xml:space="preserve">stały dostęp do sieci Internet o gwarantowanej przepustowości nie mniejszej niż 512 </w:t>
      </w:r>
      <w:r w:rsidR="008E61D3" w:rsidRPr="00D76CB3">
        <w:rPr>
          <w:rFonts w:cstheme="minorHAnsi"/>
          <w:color w:val="000000" w:themeColor="text1"/>
        </w:rPr>
        <w:t>KB</w:t>
      </w:r>
      <w:r w:rsidRPr="00D76CB3">
        <w:rPr>
          <w:rFonts w:cstheme="minorHAnsi"/>
          <w:color w:val="000000" w:themeColor="text1"/>
        </w:rPr>
        <w:t>/s,</w:t>
      </w:r>
    </w:p>
    <w:p w14:paraId="7EB1ACE4" w14:textId="77777777" w:rsidR="00F8493B" w:rsidRPr="00D76CB3" w:rsidRDefault="00F8493B">
      <w:pPr>
        <w:numPr>
          <w:ilvl w:val="1"/>
          <w:numId w:val="7"/>
        </w:numPr>
        <w:spacing w:after="0" w:line="240" w:lineRule="auto"/>
        <w:jc w:val="both"/>
        <w:rPr>
          <w:rFonts w:cstheme="minorHAnsi"/>
          <w:color w:val="000000" w:themeColor="text1"/>
        </w:rPr>
      </w:pPr>
      <w:r w:rsidRPr="00D76CB3">
        <w:rPr>
          <w:rFonts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0142A89C" w14:textId="77777777" w:rsidR="00F8493B" w:rsidRPr="00D76CB3" w:rsidRDefault="00F8493B">
      <w:pPr>
        <w:numPr>
          <w:ilvl w:val="1"/>
          <w:numId w:val="7"/>
        </w:numPr>
        <w:spacing w:after="0" w:line="240" w:lineRule="auto"/>
        <w:jc w:val="both"/>
        <w:rPr>
          <w:rFonts w:cstheme="minorHAnsi"/>
          <w:color w:val="000000" w:themeColor="text1"/>
        </w:rPr>
      </w:pPr>
      <w:r w:rsidRPr="00D76CB3">
        <w:rPr>
          <w:rFonts w:cstheme="minorHAnsi"/>
          <w:color w:val="000000" w:themeColor="text1"/>
        </w:rPr>
        <w:t>zainstalowana dowolna przeglądarka internetowa, w przypadku Internet Explorer minimalnie wersja 10 0.,</w:t>
      </w:r>
    </w:p>
    <w:p w14:paraId="754B0CDC" w14:textId="77777777" w:rsidR="00F8493B" w:rsidRPr="00D76CB3" w:rsidRDefault="00F8493B">
      <w:pPr>
        <w:numPr>
          <w:ilvl w:val="1"/>
          <w:numId w:val="7"/>
        </w:numPr>
        <w:spacing w:after="0" w:line="240" w:lineRule="auto"/>
        <w:jc w:val="both"/>
        <w:rPr>
          <w:rFonts w:cstheme="minorHAnsi"/>
          <w:color w:val="000000" w:themeColor="text1"/>
        </w:rPr>
      </w:pPr>
      <w:r w:rsidRPr="00D76CB3">
        <w:rPr>
          <w:rFonts w:cstheme="minorHAnsi"/>
          <w:color w:val="000000" w:themeColor="text1"/>
        </w:rPr>
        <w:t>włączona obsługa JavaScript,</w:t>
      </w:r>
    </w:p>
    <w:p w14:paraId="5B3949DC" w14:textId="77777777" w:rsidR="00F8493B" w:rsidRPr="00D76CB3" w:rsidRDefault="00F8493B">
      <w:pPr>
        <w:numPr>
          <w:ilvl w:val="1"/>
          <w:numId w:val="7"/>
        </w:numPr>
        <w:spacing w:after="0" w:line="240" w:lineRule="auto"/>
        <w:jc w:val="both"/>
        <w:rPr>
          <w:rFonts w:cstheme="minorHAnsi"/>
          <w:color w:val="000000" w:themeColor="text1"/>
        </w:rPr>
      </w:pPr>
      <w:r w:rsidRPr="00D76CB3">
        <w:rPr>
          <w:rFonts w:cstheme="minorHAnsi"/>
          <w:color w:val="000000" w:themeColor="text1"/>
        </w:rPr>
        <w:t xml:space="preserve">zainstalowany program Adobe </w:t>
      </w:r>
      <w:proofErr w:type="spellStart"/>
      <w:r w:rsidRPr="00D76CB3">
        <w:rPr>
          <w:rFonts w:cstheme="minorHAnsi"/>
          <w:color w:val="000000" w:themeColor="text1"/>
        </w:rPr>
        <w:t>Acrobat</w:t>
      </w:r>
      <w:proofErr w:type="spellEnd"/>
      <w:r w:rsidRPr="00D76CB3">
        <w:rPr>
          <w:rFonts w:cstheme="minorHAnsi"/>
          <w:color w:val="000000" w:themeColor="text1"/>
        </w:rPr>
        <w:t xml:space="preserve"> Reader lub inny obsługujący format plików .pdf,</w:t>
      </w:r>
    </w:p>
    <w:p w14:paraId="3FD35E8E" w14:textId="77777777" w:rsidR="00F8493B" w:rsidRPr="00D76CB3" w:rsidRDefault="00F8493B">
      <w:pPr>
        <w:numPr>
          <w:ilvl w:val="1"/>
          <w:numId w:val="7"/>
        </w:numPr>
        <w:spacing w:after="0" w:line="240" w:lineRule="auto"/>
        <w:jc w:val="both"/>
        <w:rPr>
          <w:rFonts w:cstheme="minorHAnsi"/>
          <w:color w:val="000000" w:themeColor="text1"/>
        </w:rPr>
      </w:pPr>
      <w:r w:rsidRPr="00D76CB3">
        <w:rPr>
          <w:rFonts w:cstheme="minorHAnsi"/>
          <w:color w:val="000000" w:themeColor="text1"/>
        </w:rPr>
        <w:t>Platformazakupowa.pl działa według standardu przyjętego w komunikacji sieciowej - kodowanie UTF8,</w:t>
      </w:r>
    </w:p>
    <w:p w14:paraId="2ADF3B10" w14:textId="77777777" w:rsidR="00F8493B" w:rsidRPr="00D76CB3" w:rsidRDefault="005529F4">
      <w:pPr>
        <w:numPr>
          <w:ilvl w:val="1"/>
          <w:numId w:val="7"/>
        </w:numPr>
        <w:spacing w:after="0" w:line="240" w:lineRule="auto"/>
        <w:jc w:val="both"/>
        <w:rPr>
          <w:rFonts w:cstheme="minorHAnsi"/>
          <w:color w:val="000000" w:themeColor="text1"/>
        </w:rPr>
      </w:pPr>
      <w:r w:rsidRPr="00D76CB3">
        <w:rPr>
          <w:rFonts w:cstheme="minorHAnsi"/>
          <w:color w:val="000000" w:themeColor="text1"/>
        </w:rPr>
        <w:t>o</w:t>
      </w:r>
      <w:r w:rsidR="00F8493B" w:rsidRPr="00D76CB3">
        <w:rPr>
          <w:rFonts w:cstheme="minorHAnsi"/>
          <w:color w:val="000000" w:themeColor="text1"/>
        </w:rPr>
        <w:t>znaczenie czasu odbioru danych przez platformę zakupową stanowi datę oraz dokładny czas (</w:t>
      </w:r>
      <w:proofErr w:type="spellStart"/>
      <w:r w:rsidR="00F8493B" w:rsidRPr="00D76CB3">
        <w:rPr>
          <w:rFonts w:cstheme="minorHAnsi"/>
          <w:color w:val="000000" w:themeColor="text1"/>
        </w:rPr>
        <w:t>hh:mm:ss</w:t>
      </w:r>
      <w:proofErr w:type="spellEnd"/>
      <w:r w:rsidR="00F8493B" w:rsidRPr="00D76CB3">
        <w:rPr>
          <w:rFonts w:cstheme="minorHAnsi"/>
          <w:color w:val="000000" w:themeColor="text1"/>
        </w:rPr>
        <w:t>) generowany wg. czasu lokalnego</w:t>
      </w:r>
      <w:r w:rsidR="003321D0" w:rsidRPr="00D76CB3">
        <w:rPr>
          <w:rFonts w:cstheme="minorHAnsi"/>
          <w:color w:val="000000" w:themeColor="text1"/>
        </w:rPr>
        <w:t xml:space="preserve"> serwera synchronizowanego </w:t>
      </w:r>
      <w:r w:rsidR="00F8493B" w:rsidRPr="00D76CB3">
        <w:rPr>
          <w:rFonts w:cstheme="minorHAnsi"/>
          <w:color w:val="000000" w:themeColor="text1"/>
        </w:rPr>
        <w:t>z zegarem Głównego Urzędu Miar.</w:t>
      </w:r>
    </w:p>
    <w:p w14:paraId="50E9A79C" w14:textId="77777777" w:rsidR="00F8493B" w:rsidRPr="00D76CB3" w:rsidRDefault="00F8493B">
      <w:pPr>
        <w:numPr>
          <w:ilvl w:val="0"/>
          <w:numId w:val="9"/>
        </w:numPr>
        <w:pBdr>
          <w:top w:val="nil"/>
          <w:left w:val="nil"/>
          <w:bottom w:val="nil"/>
          <w:right w:val="nil"/>
          <w:between w:val="nil"/>
        </w:pBdr>
        <w:spacing w:after="0" w:line="240" w:lineRule="auto"/>
        <w:jc w:val="both"/>
        <w:rPr>
          <w:rFonts w:cstheme="minorHAnsi"/>
          <w:color w:val="000000" w:themeColor="text1"/>
        </w:rPr>
      </w:pPr>
      <w:r w:rsidRPr="00D76CB3">
        <w:rPr>
          <w:rFonts w:cstheme="minorHAnsi"/>
          <w:color w:val="000000" w:themeColor="text1"/>
        </w:rPr>
        <w:t>Wykonawca, przystępując do niniejszego postępowania o udzielenie zamówienia publicznego:</w:t>
      </w:r>
    </w:p>
    <w:p w14:paraId="2ECFDA7F" w14:textId="77777777" w:rsidR="00F8493B" w:rsidRPr="00D76CB3" w:rsidRDefault="00F8493B">
      <w:pPr>
        <w:numPr>
          <w:ilvl w:val="1"/>
          <w:numId w:val="25"/>
        </w:numPr>
        <w:spacing w:after="0" w:line="240" w:lineRule="auto"/>
        <w:jc w:val="both"/>
        <w:rPr>
          <w:rFonts w:cstheme="minorHAnsi"/>
          <w:color w:val="000000" w:themeColor="text1"/>
        </w:rPr>
      </w:pPr>
      <w:r w:rsidRPr="00D76CB3">
        <w:rPr>
          <w:rFonts w:cstheme="minorHAnsi"/>
          <w:color w:val="000000" w:themeColor="text1"/>
        </w:rPr>
        <w:t xml:space="preserve">akceptuje warunki korzystania z </w:t>
      </w:r>
      <w:hyperlink r:id="rId16">
        <w:r w:rsidRPr="00D76CB3">
          <w:rPr>
            <w:rFonts w:cstheme="minorHAnsi"/>
            <w:color w:val="000000" w:themeColor="text1"/>
            <w:u w:val="single"/>
          </w:rPr>
          <w:t>platformazakupowa.pl</w:t>
        </w:r>
      </w:hyperlink>
      <w:r w:rsidRPr="00D76CB3">
        <w:rPr>
          <w:rFonts w:cstheme="minorHAnsi"/>
          <w:color w:val="000000" w:themeColor="text1"/>
        </w:rPr>
        <w:t xml:space="preserve"> określone </w:t>
      </w:r>
      <w:r w:rsidR="00427AF8" w:rsidRPr="00D76CB3">
        <w:rPr>
          <w:rFonts w:cstheme="minorHAnsi"/>
          <w:color w:val="000000" w:themeColor="text1"/>
        </w:rPr>
        <w:br/>
      </w:r>
      <w:r w:rsidRPr="00D76CB3">
        <w:rPr>
          <w:rFonts w:cstheme="minorHAnsi"/>
          <w:color w:val="000000" w:themeColor="text1"/>
        </w:rPr>
        <w:t xml:space="preserve">w Regulaminie zamieszczonym na stronie internetowej </w:t>
      </w:r>
      <w:hyperlink r:id="rId17">
        <w:r w:rsidRPr="00D76CB3">
          <w:rPr>
            <w:rFonts w:cstheme="minorHAnsi"/>
            <w:color w:val="000000" w:themeColor="text1"/>
          </w:rPr>
          <w:t>pod linkiem</w:t>
        </w:r>
      </w:hyperlink>
      <w:r w:rsidR="00427AF8" w:rsidRPr="00D76CB3">
        <w:rPr>
          <w:rFonts w:cstheme="minorHAnsi"/>
          <w:color w:val="000000" w:themeColor="text1"/>
        </w:rPr>
        <w:br/>
      </w:r>
      <w:r w:rsidRPr="00D76CB3">
        <w:rPr>
          <w:rFonts w:cstheme="minorHAnsi"/>
          <w:color w:val="000000" w:themeColor="text1"/>
        </w:rPr>
        <w:t>w zakładce „Regulamin" oraz uznaje go za wiążący,</w:t>
      </w:r>
    </w:p>
    <w:p w14:paraId="76FE1745" w14:textId="77777777" w:rsidR="00F8493B" w:rsidRPr="00D76CB3" w:rsidRDefault="00F8493B">
      <w:pPr>
        <w:numPr>
          <w:ilvl w:val="1"/>
          <w:numId w:val="25"/>
        </w:numPr>
        <w:spacing w:after="0" w:line="240" w:lineRule="auto"/>
        <w:jc w:val="both"/>
        <w:rPr>
          <w:rFonts w:cstheme="minorHAnsi"/>
          <w:color w:val="000000" w:themeColor="text1"/>
        </w:rPr>
      </w:pPr>
      <w:r w:rsidRPr="00D76CB3">
        <w:rPr>
          <w:rFonts w:cstheme="minorHAnsi"/>
          <w:color w:val="000000" w:themeColor="text1"/>
        </w:rPr>
        <w:t xml:space="preserve">zapoznał i stosuje się do Instrukcji składania ofert/wniosków dostępnej </w:t>
      </w:r>
      <w:hyperlink r:id="rId18">
        <w:r w:rsidRPr="00D76CB3">
          <w:rPr>
            <w:rFonts w:cstheme="minorHAnsi"/>
            <w:color w:val="000000" w:themeColor="text1"/>
            <w:u w:val="single"/>
          </w:rPr>
          <w:t>pod linkiem</w:t>
        </w:r>
      </w:hyperlink>
      <w:r w:rsidRPr="00D76CB3">
        <w:rPr>
          <w:rFonts w:cstheme="minorHAnsi"/>
          <w:color w:val="000000" w:themeColor="text1"/>
        </w:rPr>
        <w:t xml:space="preserve">. </w:t>
      </w:r>
    </w:p>
    <w:p w14:paraId="0CCFA9CE" w14:textId="77777777" w:rsidR="00F8493B" w:rsidRPr="00D76CB3" w:rsidRDefault="00F8493B">
      <w:pPr>
        <w:numPr>
          <w:ilvl w:val="0"/>
          <w:numId w:val="9"/>
        </w:numPr>
        <w:pBdr>
          <w:top w:val="nil"/>
          <w:left w:val="nil"/>
          <w:bottom w:val="nil"/>
          <w:right w:val="nil"/>
          <w:between w:val="nil"/>
        </w:pBdr>
        <w:spacing w:after="0" w:line="240" w:lineRule="auto"/>
        <w:jc w:val="both"/>
        <w:rPr>
          <w:rFonts w:eastAsia="Calibri" w:cstheme="minorHAnsi"/>
          <w:color w:val="000000" w:themeColor="text1"/>
        </w:rPr>
      </w:pPr>
      <w:r w:rsidRPr="00D76CB3">
        <w:rPr>
          <w:rFonts w:cstheme="minorHAnsi"/>
          <w:b/>
          <w:color w:val="000000" w:themeColor="text1"/>
        </w:rPr>
        <w:t>Zamawiający nie ponosi odpowiedzialności za zło</w:t>
      </w:r>
      <w:r w:rsidR="00A40A9D" w:rsidRPr="00D76CB3">
        <w:rPr>
          <w:rFonts w:cstheme="minorHAnsi"/>
          <w:b/>
          <w:color w:val="000000" w:themeColor="text1"/>
        </w:rPr>
        <w:t>żenie oferty w sposób niezgodny</w:t>
      </w:r>
      <w:r w:rsidR="00A40A9D" w:rsidRPr="00D76CB3">
        <w:rPr>
          <w:rFonts w:cstheme="minorHAnsi"/>
          <w:b/>
          <w:color w:val="000000" w:themeColor="text1"/>
        </w:rPr>
        <w:br/>
      </w:r>
      <w:r w:rsidRPr="00D76CB3">
        <w:rPr>
          <w:rFonts w:cstheme="minorHAnsi"/>
          <w:b/>
          <w:color w:val="000000" w:themeColor="text1"/>
        </w:rPr>
        <w:t xml:space="preserve">z Instrukcją korzystania z </w:t>
      </w:r>
      <w:hyperlink r:id="rId19">
        <w:r w:rsidRPr="00D76CB3">
          <w:rPr>
            <w:rFonts w:cstheme="minorHAnsi"/>
            <w:b/>
            <w:color w:val="000000" w:themeColor="text1"/>
            <w:u w:val="single"/>
          </w:rPr>
          <w:t>platformazakupowa.pl</w:t>
        </w:r>
      </w:hyperlink>
      <w:r w:rsidRPr="00D76CB3">
        <w:rPr>
          <w:rFonts w:cstheme="minorHAnsi"/>
          <w:color w:val="000000" w:themeColor="text1"/>
        </w:rPr>
        <w:t>, w szczególności za sytuację, gdy zamawiający zapozna się z treścią oferty przed upływem terminu składania ofert (np. złożenie oferty w</w:t>
      </w:r>
      <w:r w:rsidR="00477643">
        <w:rPr>
          <w:rFonts w:cstheme="minorHAnsi"/>
          <w:color w:val="000000" w:themeColor="text1"/>
        </w:rPr>
        <w:t> </w:t>
      </w:r>
      <w:r w:rsidRPr="00D76CB3">
        <w:rPr>
          <w:rFonts w:cstheme="minorHAnsi"/>
          <w:color w:val="000000" w:themeColor="text1"/>
        </w:rPr>
        <w:t xml:space="preserve">zakładce „Wyślij wiadomość do zamawiającego”). Taka oferta zostanie uznana przez Zamawiającego za ofertę handlową i nie będzie brana pod uwagę w przedmiotowym </w:t>
      </w:r>
      <w:r w:rsidR="00427AF8" w:rsidRPr="00D76CB3">
        <w:rPr>
          <w:rFonts w:cstheme="minorHAnsi"/>
          <w:color w:val="000000" w:themeColor="text1"/>
        </w:rPr>
        <w:t>postępowaniu,</w:t>
      </w:r>
      <w:r w:rsidRPr="00D76CB3">
        <w:rPr>
          <w:rFonts w:cstheme="minorHAnsi"/>
          <w:color w:val="000000" w:themeColor="text1"/>
        </w:rPr>
        <w:t xml:space="preserve"> ponieważ nie został spełniony obowiązek narzucony w art. 221 Ustawy Prawo Zamówień Publicznych.</w:t>
      </w:r>
    </w:p>
    <w:p w14:paraId="15B20181" w14:textId="77777777" w:rsidR="00F8493B" w:rsidRPr="00D76CB3" w:rsidRDefault="00F8493B">
      <w:pPr>
        <w:numPr>
          <w:ilvl w:val="0"/>
          <w:numId w:val="9"/>
        </w:numPr>
        <w:pBdr>
          <w:top w:val="nil"/>
          <w:left w:val="nil"/>
          <w:bottom w:val="nil"/>
          <w:right w:val="nil"/>
          <w:between w:val="nil"/>
        </w:pBdr>
        <w:spacing w:after="0" w:line="240" w:lineRule="auto"/>
        <w:jc w:val="both"/>
        <w:rPr>
          <w:rFonts w:cstheme="minorHAnsi"/>
          <w:color w:val="000000" w:themeColor="text1"/>
        </w:rPr>
      </w:pPr>
      <w:r w:rsidRPr="00D76CB3">
        <w:rPr>
          <w:rFonts w:cstheme="minorHAnsi"/>
          <w:color w:val="000000" w:themeColor="text1"/>
        </w:rPr>
        <w:t xml:space="preserve">Zamawiający informuje, że instrukcje korzystania z </w:t>
      </w:r>
      <w:hyperlink r:id="rId20">
        <w:r w:rsidRPr="00D76CB3">
          <w:rPr>
            <w:rFonts w:cstheme="minorHAnsi"/>
            <w:color w:val="000000" w:themeColor="text1"/>
            <w:u w:val="single"/>
          </w:rPr>
          <w:t>platformazakupowa.pl</w:t>
        </w:r>
      </w:hyperlink>
      <w:r w:rsidRPr="00D76CB3">
        <w:rPr>
          <w:rFonts w:cstheme="minorHAnsi"/>
          <w:color w:val="000000" w:themeColor="text1"/>
        </w:rPr>
        <w:t xml:space="preserve"> dotyczące </w:t>
      </w:r>
      <w:r w:rsidR="00C94DF7" w:rsidRPr="00D76CB3">
        <w:rPr>
          <w:rFonts w:cstheme="minorHAnsi"/>
          <w:color w:val="000000" w:themeColor="text1"/>
        </w:rPr>
        <w:br/>
      </w:r>
      <w:r w:rsidRPr="00D76CB3">
        <w:rPr>
          <w:rFonts w:cstheme="minorHAnsi"/>
          <w:color w:val="000000" w:themeColor="text1"/>
        </w:rPr>
        <w:t xml:space="preserve">w szczególności logowania, składania wniosków o wyjaśnienie treści SWZ, składania ofert oraz innych czynności podejmowanych w niniejszym postępowaniu przy użyciu </w:t>
      </w:r>
      <w:hyperlink r:id="rId21">
        <w:r w:rsidRPr="00D76CB3">
          <w:rPr>
            <w:rFonts w:cstheme="minorHAnsi"/>
            <w:color w:val="000000" w:themeColor="text1"/>
            <w:u w:val="single"/>
          </w:rPr>
          <w:t>platformazakupowa.pl</w:t>
        </w:r>
      </w:hyperlink>
      <w:r w:rsidRPr="00D76CB3">
        <w:rPr>
          <w:rFonts w:cstheme="minorHAnsi"/>
          <w:color w:val="000000" w:themeColor="text1"/>
        </w:rPr>
        <w:t xml:space="preserve"> znajdują się w zakładce „Instrukcje dla Wykonawców" na stronie internetowej pod adresem: </w:t>
      </w:r>
      <w:hyperlink r:id="rId22">
        <w:r w:rsidRPr="00D76CB3">
          <w:rPr>
            <w:rFonts w:cstheme="minorHAnsi"/>
            <w:color w:val="000000" w:themeColor="text1"/>
            <w:u w:val="single"/>
          </w:rPr>
          <w:t>https://platformazakupowa.pl/strona/45-instrukcje</w:t>
        </w:r>
      </w:hyperlink>
    </w:p>
    <w:p w14:paraId="68F07825" w14:textId="77777777" w:rsidR="00C6419F" w:rsidRPr="00E14C7E" w:rsidRDefault="00C6419F" w:rsidP="002C3DB4">
      <w:pPr>
        <w:pStyle w:val="Nagwek2"/>
        <w:spacing w:before="0" w:after="0" w:line="240" w:lineRule="auto"/>
        <w:rPr>
          <w:rFonts w:asciiTheme="minorHAnsi" w:hAnsiTheme="minorHAnsi" w:cstheme="minorHAnsi"/>
          <w:color w:val="FF0000"/>
          <w:sz w:val="22"/>
          <w:szCs w:val="22"/>
          <w:u w:val="single"/>
        </w:rPr>
      </w:pPr>
      <w:bookmarkStart w:id="15" w:name="_Toc69376141"/>
    </w:p>
    <w:p w14:paraId="6C3E0BD0" w14:textId="77777777" w:rsidR="00F8493B" w:rsidRPr="000265B3" w:rsidRDefault="00F8493B">
      <w:pPr>
        <w:pStyle w:val="Nagwek2"/>
        <w:numPr>
          <w:ilvl w:val="0"/>
          <w:numId w:val="36"/>
        </w:numPr>
        <w:spacing w:before="0" w:after="0" w:line="240" w:lineRule="auto"/>
        <w:jc w:val="both"/>
        <w:rPr>
          <w:rFonts w:asciiTheme="minorHAnsi" w:hAnsiTheme="minorHAnsi" w:cstheme="minorHAnsi"/>
          <w:color w:val="000000" w:themeColor="text1"/>
          <w:sz w:val="22"/>
          <w:szCs w:val="22"/>
          <w:u w:val="single"/>
        </w:rPr>
      </w:pPr>
      <w:r w:rsidRPr="000265B3">
        <w:rPr>
          <w:rFonts w:asciiTheme="minorHAnsi" w:hAnsiTheme="minorHAnsi" w:cstheme="minorHAnsi"/>
          <w:color w:val="000000" w:themeColor="text1"/>
          <w:sz w:val="22"/>
          <w:szCs w:val="22"/>
          <w:u w:val="single"/>
        </w:rPr>
        <w:t>O</w:t>
      </w:r>
      <w:r w:rsidR="00017304" w:rsidRPr="000265B3">
        <w:rPr>
          <w:rFonts w:asciiTheme="minorHAnsi" w:hAnsiTheme="minorHAnsi" w:cstheme="minorHAnsi"/>
          <w:color w:val="000000" w:themeColor="text1"/>
          <w:sz w:val="22"/>
          <w:szCs w:val="22"/>
          <w:u w:val="single"/>
        </w:rPr>
        <w:t>PIS SPOSOBU PRZYGOTOWANIA OFERT ORAZ DOKUMENTÓW WYMAGANYCH PRZEZ ZAMAWIAJĄCEGO W SWZ</w:t>
      </w:r>
      <w:bookmarkEnd w:id="15"/>
    </w:p>
    <w:p w14:paraId="23582BBE" w14:textId="77777777" w:rsidR="00017304" w:rsidRPr="00E14C7E" w:rsidRDefault="00017304" w:rsidP="002C3DB4">
      <w:pPr>
        <w:spacing w:after="0" w:line="240" w:lineRule="auto"/>
        <w:ind w:left="360"/>
        <w:rPr>
          <w:rFonts w:cstheme="minorHAnsi"/>
          <w:color w:val="FF0000"/>
          <w:lang w:eastAsia="pl-PL"/>
        </w:rPr>
      </w:pPr>
    </w:p>
    <w:p w14:paraId="0892D133" w14:textId="77777777" w:rsidR="0042656D" w:rsidRPr="000265B3" w:rsidRDefault="0042656D" w:rsidP="002C3DB4">
      <w:pPr>
        <w:spacing w:after="0" w:line="240" w:lineRule="auto"/>
        <w:rPr>
          <w:rFonts w:cstheme="minorHAnsi"/>
          <w:color w:val="000000" w:themeColor="text1"/>
          <w:lang w:eastAsia="pl-PL"/>
        </w:rPr>
      </w:pPr>
    </w:p>
    <w:p w14:paraId="03703559" w14:textId="77777777" w:rsidR="00427AF8" w:rsidRPr="000265B3" w:rsidRDefault="00F8493B">
      <w:pPr>
        <w:numPr>
          <w:ilvl w:val="0"/>
          <w:numId w:val="16"/>
        </w:numPr>
        <w:spacing w:after="0" w:line="240" w:lineRule="auto"/>
        <w:ind w:left="284" w:hanging="284"/>
        <w:jc w:val="both"/>
        <w:rPr>
          <w:rFonts w:eastAsia="Calibri" w:cstheme="minorHAnsi"/>
          <w:color w:val="000000" w:themeColor="text1"/>
        </w:rPr>
      </w:pPr>
      <w:r w:rsidRPr="000265B3">
        <w:rPr>
          <w:rFonts w:cstheme="minorHAnsi"/>
          <w:color w:val="000000" w:themeColor="text1"/>
        </w:rPr>
        <w:t xml:space="preserve">Oferta, wniosek oraz przedmiotowe środki dowodowe (jeżeli były wymagane) składane elektronicznie muszą zostać podpisane </w:t>
      </w:r>
      <w:r w:rsidRPr="000265B3">
        <w:rPr>
          <w:rFonts w:cstheme="minorHAnsi"/>
          <w:b/>
          <w:color w:val="000000" w:themeColor="text1"/>
        </w:rPr>
        <w:t xml:space="preserve">elektronicznym kwalifikowanym </w:t>
      </w:r>
      <w:r w:rsidR="008E61D3" w:rsidRPr="000265B3">
        <w:rPr>
          <w:rFonts w:cstheme="minorHAnsi"/>
          <w:b/>
          <w:color w:val="000000" w:themeColor="text1"/>
        </w:rPr>
        <w:t xml:space="preserve">podpisem </w:t>
      </w:r>
      <w:r w:rsidR="00C2132E" w:rsidRPr="000265B3">
        <w:rPr>
          <w:rFonts w:cstheme="minorHAnsi"/>
          <w:b/>
          <w:color w:val="000000" w:themeColor="text1"/>
        </w:rPr>
        <w:br/>
      </w:r>
      <w:r w:rsidR="008E61D3" w:rsidRPr="000265B3">
        <w:rPr>
          <w:rFonts w:cstheme="minorHAnsi"/>
          <w:color w:val="000000" w:themeColor="text1"/>
        </w:rPr>
        <w:t xml:space="preserve">lub </w:t>
      </w:r>
      <w:r w:rsidR="0066035B" w:rsidRPr="000265B3">
        <w:rPr>
          <w:rFonts w:cstheme="minorHAnsi"/>
          <w:b/>
          <w:color w:val="000000" w:themeColor="text1"/>
        </w:rPr>
        <w:t xml:space="preserve">elektronicznym </w:t>
      </w:r>
      <w:r w:rsidR="008E61D3" w:rsidRPr="000265B3">
        <w:rPr>
          <w:rFonts w:cstheme="minorHAnsi"/>
          <w:b/>
          <w:color w:val="000000" w:themeColor="text1"/>
        </w:rPr>
        <w:t>podpisem</w:t>
      </w:r>
      <w:r w:rsidRPr="000265B3">
        <w:rPr>
          <w:rFonts w:cstheme="minorHAnsi"/>
          <w:b/>
          <w:color w:val="000000" w:themeColor="text1"/>
        </w:rPr>
        <w:t xml:space="preserve"> zaufanym</w:t>
      </w:r>
      <w:r w:rsidRPr="000265B3">
        <w:rPr>
          <w:rFonts w:cstheme="minorHAnsi"/>
          <w:color w:val="000000" w:themeColor="text1"/>
        </w:rPr>
        <w:t xml:space="preserve"> lub </w:t>
      </w:r>
      <w:r w:rsidR="0066035B" w:rsidRPr="000265B3">
        <w:rPr>
          <w:rFonts w:cstheme="minorHAnsi"/>
          <w:b/>
          <w:color w:val="000000" w:themeColor="text1"/>
        </w:rPr>
        <w:t xml:space="preserve">elektronicznym </w:t>
      </w:r>
      <w:r w:rsidRPr="000265B3">
        <w:rPr>
          <w:rFonts w:cstheme="minorHAnsi"/>
          <w:b/>
          <w:color w:val="000000" w:themeColor="text1"/>
        </w:rPr>
        <w:t>podpisem osobistym</w:t>
      </w:r>
      <w:r w:rsidRPr="000265B3">
        <w:rPr>
          <w:rFonts w:cstheme="minorHAnsi"/>
          <w:color w:val="000000" w:themeColor="text1"/>
        </w:rPr>
        <w:t xml:space="preserve">. </w:t>
      </w:r>
      <w:r w:rsidR="0066035B" w:rsidRPr="000265B3">
        <w:rPr>
          <w:rFonts w:cstheme="minorHAnsi"/>
          <w:color w:val="000000" w:themeColor="text1"/>
        </w:rPr>
        <w:br/>
      </w:r>
      <w:r w:rsidRPr="000265B3">
        <w:rPr>
          <w:rFonts w:cstheme="minorHAnsi"/>
          <w:color w:val="000000" w:themeColor="text1"/>
        </w:rPr>
        <w:t xml:space="preserve">W procesie składania oferty, wniosku w tym przedmiotowych środków dowodowych </w:t>
      </w:r>
      <w:r w:rsidR="00C2132E" w:rsidRPr="000265B3">
        <w:rPr>
          <w:rFonts w:cstheme="minorHAnsi"/>
          <w:color w:val="000000" w:themeColor="text1"/>
        </w:rPr>
        <w:br/>
      </w:r>
      <w:r w:rsidRPr="000265B3">
        <w:rPr>
          <w:rFonts w:cstheme="minorHAnsi"/>
          <w:color w:val="000000" w:themeColor="text1"/>
        </w:rPr>
        <w:t xml:space="preserve">na platformie, </w:t>
      </w:r>
      <w:r w:rsidRPr="000265B3">
        <w:rPr>
          <w:rFonts w:cstheme="minorHAnsi"/>
          <w:b/>
          <w:color w:val="000000" w:themeColor="text1"/>
        </w:rPr>
        <w:t>kwalifikowany podpis elektroniczny</w:t>
      </w:r>
      <w:r w:rsidRPr="000265B3">
        <w:rPr>
          <w:rFonts w:cstheme="minorHAnsi"/>
          <w:color w:val="000000" w:themeColor="text1"/>
        </w:rPr>
        <w:t xml:space="preserve"> lub </w:t>
      </w:r>
      <w:r w:rsidR="0066035B" w:rsidRPr="000265B3">
        <w:rPr>
          <w:rFonts w:cstheme="minorHAnsi"/>
          <w:b/>
          <w:color w:val="000000" w:themeColor="text1"/>
        </w:rPr>
        <w:t xml:space="preserve">elektroniczny </w:t>
      </w:r>
      <w:r w:rsidRPr="000265B3">
        <w:rPr>
          <w:rFonts w:cstheme="minorHAnsi"/>
          <w:b/>
          <w:color w:val="000000" w:themeColor="text1"/>
        </w:rPr>
        <w:t>podpis zaufany</w:t>
      </w:r>
      <w:r w:rsidRPr="000265B3">
        <w:rPr>
          <w:rFonts w:cstheme="minorHAnsi"/>
          <w:color w:val="000000" w:themeColor="text1"/>
        </w:rPr>
        <w:t xml:space="preserve"> lub </w:t>
      </w:r>
      <w:r w:rsidR="0066035B" w:rsidRPr="000265B3">
        <w:rPr>
          <w:rFonts w:cstheme="minorHAnsi"/>
          <w:b/>
          <w:color w:val="000000" w:themeColor="text1"/>
        </w:rPr>
        <w:t xml:space="preserve">elektroniczny </w:t>
      </w:r>
      <w:r w:rsidRPr="000265B3">
        <w:rPr>
          <w:rFonts w:cstheme="minorHAnsi"/>
          <w:b/>
          <w:color w:val="000000" w:themeColor="text1"/>
        </w:rPr>
        <w:t>podpis osobisty</w:t>
      </w:r>
      <w:r w:rsidRPr="000265B3">
        <w:rPr>
          <w:rFonts w:cstheme="minorHAnsi"/>
          <w:color w:val="000000" w:themeColor="text1"/>
        </w:rPr>
        <w:t xml:space="preserve"> Wykonawca składa bezpośrednio na dokumencie, który następnie przesyła do systemu.</w:t>
      </w:r>
      <w:bookmarkStart w:id="16" w:name="_21eeoojwb3nb" w:colFirst="0" w:colLast="0"/>
      <w:bookmarkStart w:id="17" w:name="_Toc69376142"/>
      <w:bookmarkEnd w:id="16"/>
    </w:p>
    <w:p w14:paraId="02BB4411" w14:textId="77777777" w:rsidR="00F8493B" w:rsidRPr="000265B3" w:rsidRDefault="00F8493B">
      <w:pPr>
        <w:numPr>
          <w:ilvl w:val="0"/>
          <w:numId w:val="16"/>
        </w:numPr>
        <w:spacing w:after="0" w:line="240" w:lineRule="auto"/>
        <w:ind w:left="284" w:hanging="284"/>
        <w:jc w:val="both"/>
        <w:rPr>
          <w:rFonts w:eastAsia="Calibri" w:cstheme="minorHAnsi"/>
          <w:color w:val="000000" w:themeColor="text1"/>
        </w:rPr>
      </w:pPr>
      <w:r w:rsidRPr="000265B3">
        <w:rPr>
          <w:rFonts w:cstheme="minorHAnsi"/>
          <w:color w:val="000000" w:themeColor="text1"/>
        </w:rPr>
        <w:t xml:space="preserve">Poświadczenia za zgodność z oryginałem dokonuje odpowiednio Wykonawca, podmiot, </w:t>
      </w:r>
      <w:r w:rsidR="00C2132E" w:rsidRPr="000265B3">
        <w:rPr>
          <w:rFonts w:cstheme="minorHAnsi"/>
          <w:color w:val="000000" w:themeColor="text1"/>
        </w:rPr>
        <w:br/>
      </w:r>
      <w:r w:rsidRPr="000265B3">
        <w:rPr>
          <w:rFonts w:cstheme="minorHAnsi"/>
          <w:color w:val="000000" w:themeColor="text1"/>
        </w:rPr>
        <w:t xml:space="preserve">na którego zdolnościach lub sytuacji polega Wykonawca, wykonawcy wspólnie ubiegający się o udzielenie zamówienia publicznego albo podwykonawca, w zakresie dokumentów, które każdego z nich dotyczą. Poprzez oryginał należy rozumieć dokument podpisany </w:t>
      </w:r>
      <w:r w:rsidRPr="000265B3">
        <w:rPr>
          <w:rFonts w:cstheme="minorHAnsi"/>
          <w:b/>
          <w:color w:val="000000" w:themeColor="text1"/>
        </w:rPr>
        <w:t>kwalifikowanym podpisem elektronicznym</w:t>
      </w:r>
      <w:r w:rsidRPr="000265B3">
        <w:rPr>
          <w:rFonts w:cstheme="minorHAnsi"/>
          <w:color w:val="000000" w:themeColor="text1"/>
        </w:rPr>
        <w:t xml:space="preserve"> lub </w:t>
      </w:r>
      <w:r w:rsidR="0003344A" w:rsidRPr="000265B3">
        <w:rPr>
          <w:rFonts w:cstheme="minorHAnsi"/>
          <w:b/>
          <w:color w:val="000000" w:themeColor="text1"/>
        </w:rPr>
        <w:t xml:space="preserve">elektronicznym </w:t>
      </w:r>
      <w:r w:rsidRPr="000265B3">
        <w:rPr>
          <w:rFonts w:cstheme="minorHAnsi"/>
          <w:b/>
          <w:color w:val="000000" w:themeColor="text1"/>
        </w:rPr>
        <w:t>podpisem zaufanym</w:t>
      </w:r>
      <w:r w:rsidRPr="000265B3">
        <w:rPr>
          <w:rFonts w:cstheme="minorHAnsi"/>
          <w:color w:val="000000" w:themeColor="text1"/>
        </w:rPr>
        <w:t xml:space="preserve"> lub </w:t>
      </w:r>
      <w:r w:rsidR="0003344A" w:rsidRPr="000265B3">
        <w:rPr>
          <w:rFonts w:cstheme="minorHAnsi"/>
          <w:b/>
          <w:color w:val="000000" w:themeColor="text1"/>
        </w:rPr>
        <w:t xml:space="preserve">elektronicznym </w:t>
      </w:r>
      <w:r w:rsidRPr="000265B3">
        <w:rPr>
          <w:rFonts w:cstheme="minorHAnsi"/>
          <w:b/>
          <w:color w:val="000000" w:themeColor="text1"/>
        </w:rPr>
        <w:t>podpisem osobistym</w:t>
      </w:r>
      <w:r w:rsidRPr="000265B3">
        <w:rPr>
          <w:rFonts w:cstheme="minorHAnsi"/>
          <w:color w:val="000000" w:themeColor="text1"/>
        </w:rPr>
        <w:t xml:space="preserve"> przez osobę/osoby</w:t>
      </w:r>
      <w:r w:rsidR="00A7722C" w:rsidRPr="000265B3">
        <w:rPr>
          <w:rFonts w:cstheme="minorHAnsi"/>
          <w:color w:val="000000" w:themeColor="text1"/>
        </w:rPr>
        <w:t xml:space="preserve"> </w:t>
      </w:r>
      <w:r w:rsidRPr="000265B3">
        <w:rPr>
          <w:rFonts w:cstheme="minorHAnsi"/>
          <w:color w:val="000000" w:themeColor="text1"/>
        </w:rPr>
        <w:t xml:space="preserve">upoważnioną/upoważnione. Poświadczenie za zgodność z oryginałem następuje w formie elektronicznej podpisane </w:t>
      </w:r>
      <w:r w:rsidRPr="000265B3">
        <w:rPr>
          <w:rFonts w:cstheme="minorHAnsi"/>
          <w:b/>
          <w:color w:val="000000" w:themeColor="text1"/>
        </w:rPr>
        <w:t>kwalifikowanym podpisem elektronicznym</w:t>
      </w:r>
      <w:r w:rsidRPr="000265B3">
        <w:rPr>
          <w:rFonts w:cstheme="minorHAnsi"/>
          <w:color w:val="000000" w:themeColor="text1"/>
        </w:rPr>
        <w:t xml:space="preserve"> lub </w:t>
      </w:r>
      <w:r w:rsidR="0003344A" w:rsidRPr="000265B3">
        <w:rPr>
          <w:rFonts w:cstheme="minorHAnsi"/>
          <w:b/>
          <w:color w:val="000000" w:themeColor="text1"/>
        </w:rPr>
        <w:t>elektronicznym</w:t>
      </w:r>
      <w:r w:rsidR="0003344A" w:rsidRPr="000265B3">
        <w:rPr>
          <w:rFonts w:cstheme="minorHAnsi"/>
          <w:color w:val="000000" w:themeColor="text1"/>
        </w:rPr>
        <w:t xml:space="preserve"> </w:t>
      </w:r>
      <w:r w:rsidRPr="000265B3">
        <w:rPr>
          <w:rFonts w:cstheme="minorHAnsi"/>
          <w:b/>
          <w:color w:val="000000" w:themeColor="text1"/>
        </w:rPr>
        <w:t>podpisem zaufanym</w:t>
      </w:r>
      <w:r w:rsidRPr="000265B3">
        <w:rPr>
          <w:rFonts w:cstheme="minorHAnsi"/>
          <w:color w:val="000000" w:themeColor="text1"/>
        </w:rPr>
        <w:t xml:space="preserve"> lub </w:t>
      </w:r>
      <w:r w:rsidR="0003344A" w:rsidRPr="000265B3">
        <w:rPr>
          <w:rFonts w:cstheme="minorHAnsi"/>
          <w:b/>
          <w:color w:val="000000" w:themeColor="text1"/>
        </w:rPr>
        <w:t>elektronicznym</w:t>
      </w:r>
      <w:r w:rsidR="0003344A" w:rsidRPr="000265B3">
        <w:rPr>
          <w:rFonts w:cstheme="minorHAnsi"/>
          <w:color w:val="000000" w:themeColor="text1"/>
        </w:rPr>
        <w:t xml:space="preserve"> </w:t>
      </w:r>
      <w:r w:rsidRPr="000265B3">
        <w:rPr>
          <w:rFonts w:cstheme="minorHAnsi"/>
          <w:b/>
          <w:color w:val="000000" w:themeColor="text1"/>
        </w:rPr>
        <w:t>podpisem osobistym</w:t>
      </w:r>
      <w:r w:rsidRPr="000265B3">
        <w:rPr>
          <w:rFonts w:cstheme="minorHAnsi"/>
          <w:color w:val="000000" w:themeColor="text1"/>
        </w:rPr>
        <w:t xml:space="preserve"> przez osobę/osoby upoważnioną/upoważnione.</w:t>
      </w:r>
      <w:bookmarkEnd w:id="17"/>
    </w:p>
    <w:p w14:paraId="652F0482" w14:textId="77777777" w:rsidR="00F8493B" w:rsidRPr="000265B3" w:rsidRDefault="00F8493B">
      <w:pPr>
        <w:numPr>
          <w:ilvl w:val="0"/>
          <w:numId w:val="16"/>
        </w:numPr>
        <w:pBdr>
          <w:top w:val="nil"/>
          <w:left w:val="nil"/>
          <w:bottom w:val="nil"/>
          <w:right w:val="nil"/>
          <w:between w:val="nil"/>
        </w:pBdr>
        <w:spacing w:after="0" w:line="240" w:lineRule="auto"/>
        <w:ind w:left="284" w:hanging="284"/>
        <w:jc w:val="both"/>
        <w:rPr>
          <w:rFonts w:cstheme="minorHAnsi"/>
          <w:color w:val="000000" w:themeColor="text1"/>
        </w:rPr>
      </w:pPr>
      <w:r w:rsidRPr="000265B3">
        <w:rPr>
          <w:rFonts w:cstheme="minorHAnsi"/>
          <w:color w:val="000000" w:themeColor="text1"/>
        </w:rPr>
        <w:t>Oferta powinna być:</w:t>
      </w:r>
    </w:p>
    <w:p w14:paraId="57CCE23E" w14:textId="77777777" w:rsidR="00F8493B" w:rsidRPr="000265B3" w:rsidRDefault="00F8493B">
      <w:pPr>
        <w:pStyle w:val="Akapitzlist"/>
        <w:numPr>
          <w:ilvl w:val="0"/>
          <w:numId w:val="26"/>
        </w:numPr>
        <w:spacing w:after="0" w:line="240" w:lineRule="auto"/>
        <w:jc w:val="both"/>
        <w:rPr>
          <w:rFonts w:cstheme="minorHAnsi"/>
          <w:color w:val="000000" w:themeColor="text1"/>
        </w:rPr>
      </w:pPr>
      <w:r w:rsidRPr="000265B3">
        <w:rPr>
          <w:rFonts w:cstheme="minorHAnsi"/>
          <w:color w:val="000000" w:themeColor="text1"/>
        </w:rPr>
        <w:t>sporządzona na podstawie załączników niniejszej SWZ w języku polskim,</w:t>
      </w:r>
    </w:p>
    <w:p w14:paraId="6A104E65" w14:textId="77777777" w:rsidR="00F8493B" w:rsidRPr="000265B3" w:rsidRDefault="00F8493B">
      <w:pPr>
        <w:pStyle w:val="Akapitzlist"/>
        <w:numPr>
          <w:ilvl w:val="0"/>
          <w:numId w:val="26"/>
        </w:numPr>
        <w:spacing w:after="0" w:line="240" w:lineRule="auto"/>
        <w:jc w:val="both"/>
        <w:rPr>
          <w:rFonts w:cstheme="minorHAnsi"/>
          <w:color w:val="000000" w:themeColor="text1"/>
        </w:rPr>
      </w:pPr>
      <w:r w:rsidRPr="000265B3">
        <w:rPr>
          <w:rFonts w:cstheme="minorHAnsi"/>
          <w:color w:val="000000" w:themeColor="text1"/>
        </w:rPr>
        <w:t xml:space="preserve">złożona przy użyciu środków komunikacji elektronicznej tzn. za pośrednictwem </w:t>
      </w:r>
      <w:hyperlink r:id="rId23">
        <w:r w:rsidRPr="000265B3">
          <w:rPr>
            <w:rFonts w:cstheme="minorHAnsi"/>
            <w:color w:val="000000" w:themeColor="text1"/>
          </w:rPr>
          <w:t>platformazakupowa.pl</w:t>
        </w:r>
      </w:hyperlink>
      <w:r w:rsidRPr="000265B3">
        <w:rPr>
          <w:rFonts w:cstheme="minorHAnsi"/>
          <w:color w:val="000000" w:themeColor="text1"/>
        </w:rPr>
        <w:t>,</w:t>
      </w:r>
    </w:p>
    <w:p w14:paraId="0E9C6BC9" w14:textId="77777777" w:rsidR="00F8493B" w:rsidRPr="000265B3" w:rsidRDefault="00F8493B">
      <w:pPr>
        <w:pStyle w:val="Akapitzlist"/>
        <w:numPr>
          <w:ilvl w:val="0"/>
          <w:numId w:val="26"/>
        </w:numPr>
        <w:spacing w:after="0" w:line="240" w:lineRule="auto"/>
        <w:jc w:val="both"/>
        <w:rPr>
          <w:rFonts w:eastAsia="Calibri" w:cstheme="minorHAnsi"/>
          <w:color w:val="000000" w:themeColor="text1"/>
        </w:rPr>
      </w:pPr>
      <w:r w:rsidRPr="000265B3">
        <w:rPr>
          <w:rFonts w:cstheme="minorHAnsi"/>
          <w:color w:val="000000" w:themeColor="text1"/>
        </w:rPr>
        <w:t xml:space="preserve">podpisana </w:t>
      </w:r>
      <w:hyperlink r:id="rId24">
        <w:r w:rsidRPr="000265B3">
          <w:rPr>
            <w:rFonts w:cstheme="minorHAnsi"/>
            <w:b/>
            <w:color w:val="000000" w:themeColor="text1"/>
          </w:rPr>
          <w:t>kwalifikowanym podpisem elektronicznym</w:t>
        </w:r>
      </w:hyperlink>
      <w:r w:rsidRPr="000265B3">
        <w:rPr>
          <w:rFonts w:cstheme="minorHAnsi"/>
          <w:color w:val="000000" w:themeColor="text1"/>
        </w:rPr>
        <w:t xml:space="preserve"> lub </w:t>
      </w:r>
      <w:r w:rsidR="006B2E6E" w:rsidRPr="000265B3">
        <w:rPr>
          <w:rFonts w:cstheme="minorHAnsi"/>
          <w:b/>
          <w:color w:val="000000" w:themeColor="text1"/>
        </w:rPr>
        <w:t>elektronicznym</w:t>
      </w:r>
      <w:r w:rsidR="006B2E6E" w:rsidRPr="000265B3">
        <w:rPr>
          <w:rFonts w:cstheme="minorHAnsi"/>
          <w:color w:val="000000" w:themeColor="text1"/>
        </w:rPr>
        <w:t xml:space="preserve"> </w:t>
      </w:r>
      <w:hyperlink r:id="rId25">
        <w:r w:rsidRPr="000265B3">
          <w:rPr>
            <w:rFonts w:cstheme="minorHAnsi"/>
            <w:b/>
            <w:color w:val="000000" w:themeColor="text1"/>
          </w:rPr>
          <w:t>podpisem zaufanym</w:t>
        </w:r>
      </w:hyperlink>
      <w:r w:rsidR="00946573" w:rsidRPr="000265B3">
        <w:rPr>
          <w:rFonts w:cstheme="minorHAnsi"/>
          <w:color w:val="000000" w:themeColor="text1"/>
        </w:rPr>
        <w:t xml:space="preserve"> </w:t>
      </w:r>
      <w:r w:rsidRPr="000265B3">
        <w:rPr>
          <w:rFonts w:cstheme="minorHAnsi"/>
          <w:color w:val="000000" w:themeColor="text1"/>
        </w:rPr>
        <w:t xml:space="preserve">lub </w:t>
      </w:r>
      <w:r w:rsidR="006B2E6E" w:rsidRPr="000265B3">
        <w:rPr>
          <w:rFonts w:cstheme="minorHAnsi"/>
          <w:b/>
          <w:color w:val="000000" w:themeColor="text1"/>
        </w:rPr>
        <w:t>elektronicznym</w:t>
      </w:r>
      <w:r w:rsidR="006B2E6E" w:rsidRPr="000265B3">
        <w:rPr>
          <w:rFonts w:cstheme="minorHAnsi"/>
          <w:color w:val="000000" w:themeColor="text1"/>
        </w:rPr>
        <w:t xml:space="preserve"> </w:t>
      </w:r>
      <w:hyperlink r:id="rId26">
        <w:r w:rsidRPr="000265B3">
          <w:rPr>
            <w:rFonts w:cstheme="minorHAnsi"/>
            <w:b/>
            <w:color w:val="000000" w:themeColor="text1"/>
          </w:rPr>
          <w:t>podpisem osobistym</w:t>
        </w:r>
      </w:hyperlink>
      <w:r w:rsidRPr="000265B3">
        <w:rPr>
          <w:rFonts w:cstheme="minorHAnsi"/>
          <w:color w:val="000000" w:themeColor="text1"/>
        </w:rPr>
        <w:t xml:space="preserve"> przez osobę/osoby upoważnioną/upoważnione.</w:t>
      </w:r>
    </w:p>
    <w:p w14:paraId="21DFB17F" w14:textId="77777777" w:rsidR="00F8493B" w:rsidRPr="000265B3" w:rsidRDefault="00F8493B">
      <w:pPr>
        <w:numPr>
          <w:ilvl w:val="0"/>
          <w:numId w:val="16"/>
        </w:numPr>
        <w:pBdr>
          <w:top w:val="nil"/>
          <w:left w:val="nil"/>
          <w:bottom w:val="nil"/>
          <w:right w:val="nil"/>
          <w:between w:val="nil"/>
        </w:pBdr>
        <w:spacing w:after="0" w:line="240" w:lineRule="auto"/>
        <w:ind w:left="284" w:hanging="284"/>
        <w:jc w:val="both"/>
        <w:rPr>
          <w:rFonts w:cstheme="minorHAnsi"/>
          <w:color w:val="000000" w:themeColor="text1"/>
        </w:rPr>
      </w:pPr>
      <w:r w:rsidRPr="000265B3">
        <w:rPr>
          <w:rFonts w:cstheme="minorHAnsi"/>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w:t>
      </w:r>
      <w:r w:rsidR="00E56F6A" w:rsidRPr="000265B3">
        <w:rPr>
          <w:rFonts w:cstheme="minorHAnsi"/>
          <w:color w:val="000000" w:themeColor="text1"/>
        </w:rPr>
        <w:t xml:space="preserve"> </w:t>
      </w:r>
      <w:r w:rsidR="00C2132E" w:rsidRPr="000265B3">
        <w:rPr>
          <w:rFonts w:cstheme="minorHAnsi"/>
          <w:color w:val="000000" w:themeColor="text1"/>
        </w:rPr>
        <w:br/>
      </w:r>
      <w:r w:rsidRPr="000265B3">
        <w:rPr>
          <w:rFonts w:cstheme="minorHAnsi"/>
          <w:color w:val="000000" w:themeColor="text1"/>
        </w:rPr>
        <w:t>na rynku wewnętrznym (</w:t>
      </w:r>
      <w:proofErr w:type="spellStart"/>
      <w:r w:rsidRPr="000265B3">
        <w:rPr>
          <w:rFonts w:cstheme="minorHAnsi"/>
          <w:color w:val="000000" w:themeColor="text1"/>
        </w:rPr>
        <w:t>eIDAS</w:t>
      </w:r>
      <w:proofErr w:type="spellEnd"/>
      <w:r w:rsidRPr="000265B3">
        <w:rPr>
          <w:rFonts w:cstheme="minorHAnsi"/>
          <w:color w:val="000000" w:themeColor="text1"/>
        </w:rPr>
        <w:t>) (UE) nr 910/2014 - od 1 lipca 2016 roku”.</w:t>
      </w:r>
    </w:p>
    <w:p w14:paraId="1DA926D0" w14:textId="77777777" w:rsidR="00F8493B" w:rsidRPr="000265B3" w:rsidRDefault="00F8493B">
      <w:pPr>
        <w:numPr>
          <w:ilvl w:val="0"/>
          <w:numId w:val="16"/>
        </w:numPr>
        <w:pBdr>
          <w:top w:val="nil"/>
          <w:left w:val="nil"/>
          <w:bottom w:val="nil"/>
          <w:right w:val="nil"/>
          <w:between w:val="nil"/>
        </w:pBdr>
        <w:spacing w:after="0" w:line="240" w:lineRule="auto"/>
        <w:ind w:left="284" w:hanging="284"/>
        <w:jc w:val="both"/>
        <w:rPr>
          <w:rFonts w:cstheme="minorHAnsi"/>
          <w:color w:val="000000" w:themeColor="text1"/>
        </w:rPr>
      </w:pPr>
      <w:r w:rsidRPr="000265B3">
        <w:rPr>
          <w:rFonts w:cstheme="minorHAnsi"/>
          <w:color w:val="000000" w:themeColor="text1"/>
        </w:rPr>
        <w:t xml:space="preserve">W przypadku wykorzystania formatu podpisu </w:t>
      </w:r>
      <w:proofErr w:type="spellStart"/>
      <w:r w:rsidRPr="000265B3">
        <w:rPr>
          <w:rFonts w:cstheme="minorHAnsi"/>
          <w:color w:val="000000" w:themeColor="text1"/>
        </w:rPr>
        <w:t>XAdES</w:t>
      </w:r>
      <w:proofErr w:type="spellEnd"/>
      <w:r w:rsidRPr="000265B3">
        <w:rPr>
          <w:rFonts w:cstheme="minorHAnsi"/>
          <w:color w:val="000000" w:themeColor="text1"/>
        </w:rPr>
        <w:t xml:space="preserve"> zewnętrzny Zamawiający wymaga dołączenia odpowiedniej ilości plików tj. podpisywanych plików z danymi oraz plików </w:t>
      </w:r>
      <w:proofErr w:type="spellStart"/>
      <w:r w:rsidRPr="000265B3">
        <w:rPr>
          <w:rFonts w:cstheme="minorHAnsi"/>
          <w:color w:val="000000" w:themeColor="text1"/>
        </w:rPr>
        <w:t>XAdES</w:t>
      </w:r>
      <w:proofErr w:type="spellEnd"/>
      <w:r w:rsidRPr="000265B3">
        <w:rPr>
          <w:rFonts w:cstheme="minorHAnsi"/>
          <w:color w:val="000000" w:themeColor="text1"/>
        </w:rPr>
        <w:t>.</w:t>
      </w:r>
    </w:p>
    <w:p w14:paraId="7D42AC96" w14:textId="77777777" w:rsidR="00F8493B" w:rsidRPr="000265B3" w:rsidRDefault="00F8493B">
      <w:pPr>
        <w:numPr>
          <w:ilvl w:val="0"/>
          <w:numId w:val="16"/>
        </w:numPr>
        <w:pBdr>
          <w:top w:val="nil"/>
          <w:left w:val="nil"/>
          <w:bottom w:val="nil"/>
          <w:right w:val="nil"/>
          <w:between w:val="nil"/>
        </w:pBdr>
        <w:spacing w:after="0" w:line="240" w:lineRule="auto"/>
        <w:ind w:left="284" w:hanging="284"/>
        <w:jc w:val="both"/>
        <w:rPr>
          <w:rFonts w:cstheme="minorHAnsi"/>
          <w:color w:val="000000" w:themeColor="text1"/>
        </w:rPr>
      </w:pPr>
      <w:r w:rsidRPr="000265B3">
        <w:rPr>
          <w:rFonts w:cstheme="minorHAnsi"/>
          <w:color w:val="000000" w:themeColor="text1"/>
        </w:rPr>
        <w:t>Zgodnie z art. 18 ust. 3 ustawy P</w:t>
      </w:r>
      <w:r w:rsidR="00A7722C" w:rsidRPr="000265B3">
        <w:rPr>
          <w:rFonts w:cstheme="minorHAnsi"/>
          <w:color w:val="000000" w:themeColor="text1"/>
        </w:rPr>
        <w:t>ZP</w:t>
      </w:r>
      <w:r w:rsidRPr="000265B3">
        <w:rPr>
          <w:rFonts w:cstheme="minorHAnsi"/>
          <w:color w:val="000000" w:themeColor="text1"/>
        </w:rPr>
        <w:t xml:space="preserve">, nie ujawnia się informacji stanowiących tajemnicę przedsiębiorstwa, w rozumieniu przepisów o zwalczaniu nieuczciwej konkurencji. </w:t>
      </w:r>
      <w:r w:rsidR="00E53A17" w:rsidRPr="000265B3">
        <w:rPr>
          <w:rFonts w:cstheme="minorHAnsi"/>
          <w:color w:val="000000" w:themeColor="text1"/>
        </w:rPr>
        <w:t>j</w:t>
      </w:r>
      <w:r w:rsidRPr="000265B3">
        <w:rPr>
          <w:rFonts w:cstheme="minorHAnsi"/>
          <w:color w:val="000000" w:themeColor="text1"/>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E3EB16" w14:textId="77777777" w:rsidR="00F8493B" w:rsidRPr="000265B3" w:rsidRDefault="00F8493B">
      <w:pPr>
        <w:numPr>
          <w:ilvl w:val="0"/>
          <w:numId w:val="16"/>
        </w:numPr>
        <w:pBdr>
          <w:top w:val="nil"/>
          <w:left w:val="nil"/>
          <w:bottom w:val="nil"/>
          <w:right w:val="nil"/>
          <w:between w:val="nil"/>
        </w:pBdr>
        <w:spacing w:after="0" w:line="240" w:lineRule="auto"/>
        <w:ind w:left="284" w:hanging="284"/>
        <w:jc w:val="both"/>
        <w:rPr>
          <w:rFonts w:cstheme="minorHAnsi"/>
          <w:color w:val="000000" w:themeColor="text1"/>
        </w:rPr>
      </w:pPr>
      <w:r w:rsidRPr="000265B3">
        <w:rPr>
          <w:rFonts w:cstheme="minorHAnsi"/>
          <w:color w:val="000000" w:themeColor="text1"/>
        </w:rPr>
        <w:t xml:space="preserve">Wykonawca, za pośrednictwem </w:t>
      </w:r>
      <w:hyperlink r:id="rId27">
        <w:r w:rsidRPr="000265B3">
          <w:rPr>
            <w:rFonts w:cstheme="minorHAnsi"/>
            <w:color w:val="000000" w:themeColor="text1"/>
            <w:u w:val="single"/>
          </w:rPr>
          <w:t>platformazakupowa.pl</w:t>
        </w:r>
      </w:hyperlink>
      <w:r w:rsidRPr="000265B3">
        <w:rPr>
          <w:rFonts w:cstheme="minorHAnsi"/>
          <w:color w:val="000000" w:themeColor="text1"/>
        </w:rPr>
        <w:t xml:space="preserve"> może przed upływem terminu </w:t>
      </w:r>
      <w:r w:rsidR="00C2132E" w:rsidRPr="000265B3">
        <w:rPr>
          <w:rFonts w:cstheme="minorHAnsi"/>
          <w:color w:val="000000" w:themeColor="text1"/>
        </w:rPr>
        <w:br/>
      </w:r>
      <w:r w:rsidRPr="000265B3">
        <w:rPr>
          <w:rFonts w:cstheme="minorHAnsi"/>
          <w:color w:val="000000" w:themeColor="text1"/>
        </w:rPr>
        <w:t>do składania ofert zmienić lub wycofać ofertę. Sposób dokonywania zmiany lub wycofania oferty zamieszczono w instrukcji zamieszczonej na stronie internetowej pod adresem:</w:t>
      </w:r>
    </w:p>
    <w:p w14:paraId="1FBE5062" w14:textId="77777777" w:rsidR="00F8493B" w:rsidRPr="000265B3" w:rsidRDefault="00000000" w:rsidP="002C3DB4">
      <w:pPr>
        <w:spacing w:after="0" w:line="240" w:lineRule="auto"/>
        <w:ind w:left="284"/>
        <w:jc w:val="both"/>
        <w:rPr>
          <w:rFonts w:cstheme="minorHAnsi"/>
          <w:color w:val="000000" w:themeColor="text1"/>
        </w:rPr>
      </w:pPr>
      <w:hyperlink r:id="rId28">
        <w:r w:rsidR="00F8493B" w:rsidRPr="000265B3">
          <w:rPr>
            <w:rFonts w:cstheme="minorHAnsi"/>
            <w:color w:val="000000" w:themeColor="text1"/>
            <w:u w:val="single"/>
          </w:rPr>
          <w:t>https://platformazakupowa.pl/strona/45-instrukcje</w:t>
        </w:r>
      </w:hyperlink>
    </w:p>
    <w:p w14:paraId="631E8B94" w14:textId="77777777" w:rsidR="00F8493B" w:rsidRPr="000265B3" w:rsidRDefault="00F8493B">
      <w:pPr>
        <w:numPr>
          <w:ilvl w:val="0"/>
          <w:numId w:val="16"/>
        </w:numPr>
        <w:pBdr>
          <w:top w:val="nil"/>
          <w:left w:val="nil"/>
          <w:bottom w:val="nil"/>
          <w:right w:val="nil"/>
          <w:between w:val="nil"/>
        </w:pBdr>
        <w:spacing w:after="0" w:line="240" w:lineRule="auto"/>
        <w:ind w:left="284" w:hanging="284"/>
        <w:jc w:val="both"/>
        <w:rPr>
          <w:rFonts w:cstheme="minorHAnsi"/>
          <w:color w:val="000000" w:themeColor="text1"/>
        </w:rPr>
      </w:pPr>
      <w:r w:rsidRPr="000265B3">
        <w:rPr>
          <w:rFonts w:cstheme="minorHAnsi"/>
          <w:color w:val="000000" w:themeColor="text1"/>
        </w:rPr>
        <w:t xml:space="preserve">Każdy z Wykonawców może złożyć tylko jedną ofertę. Złożenie większej liczby ofert </w:t>
      </w:r>
      <w:r w:rsidR="00C2132E" w:rsidRPr="000265B3">
        <w:rPr>
          <w:rFonts w:cstheme="minorHAnsi"/>
          <w:color w:val="000000" w:themeColor="text1"/>
        </w:rPr>
        <w:br/>
      </w:r>
      <w:r w:rsidRPr="000265B3">
        <w:rPr>
          <w:rFonts w:cstheme="minorHAnsi"/>
          <w:color w:val="000000" w:themeColor="text1"/>
        </w:rPr>
        <w:t>lub oferty zawierającej propozycje wariantowe spowoduje</w:t>
      </w:r>
      <w:r w:rsidR="00912680" w:rsidRPr="000265B3">
        <w:rPr>
          <w:rFonts w:cstheme="minorHAnsi"/>
          <w:color w:val="000000" w:themeColor="text1"/>
        </w:rPr>
        <w:t>, że</w:t>
      </w:r>
      <w:r w:rsidRPr="000265B3">
        <w:rPr>
          <w:rFonts w:cstheme="minorHAnsi"/>
          <w:color w:val="000000" w:themeColor="text1"/>
        </w:rPr>
        <w:t xml:space="preserve"> podlegać będzie </w:t>
      </w:r>
      <w:r w:rsidR="00615273" w:rsidRPr="000265B3">
        <w:rPr>
          <w:rFonts w:cstheme="minorHAnsi"/>
          <w:color w:val="000000" w:themeColor="text1"/>
        </w:rPr>
        <w:t xml:space="preserve">ona  </w:t>
      </w:r>
      <w:r w:rsidRPr="000265B3">
        <w:rPr>
          <w:rFonts w:cstheme="minorHAnsi"/>
          <w:color w:val="000000" w:themeColor="text1"/>
        </w:rPr>
        <w:t>odrzuceniu.</w:t>
      </w:r>
    </w:p>
    <w:p w14:paraId="25DDA4A7" w14:textId="77777777" w:rsidR="006C6BB0" w:rsidRPr="000265B3" w:rsidRDefault="00F8493B">
      <w:pPr>
        <w:numPr>
          <w:ilvl w:val="0"/>
          <w:numId w:val="16"/>
        </w:numPr>
        <w:pBdr>
          <w:top w:val="nil"/>
          <w:left w:val="nil"/>
          <w:bottom w:val="nil"/>
          <w:right w:val="nil"/>
          <w:between w:val="nil"/>
        </w:pBdr>
        <w:spacing w:after="0" w:line="240" w:lineRule="auto"/>
        <w:ind w:left="284" w:hanging="284"/>
        <w:jc w:val="both"/>
        <w:rPr>
          <w:rFonts w:cstheme="minorHAnsi"/>
          <w:color w:val="000000" w:themeColor="text1"/>
        </w:rPr>
      </w:pPr>
      <w:r w:rsidRPr="000265B3">
        <w:rPr>
          <w:rFonts w:cstheme="minorHAnsi"/>
          <w:color w:val="000000" w:themeColor="text1"/>
        </w:rPr>
        <w:t xml:space="preserve">Ceny oferty muszą zawierać wszystkie koszty, jakie musi ponieść Wykonawca, </w:t>
      </w:r>
      <w:r w:rsidR="00C2132E" w:rsidRPr="000265B3">
        <w:rPr>
          <w:rFonts w:cstheme="minorHAnsi"/>
          <w:color w:val="000000" w:themeColor="text1"/>
        </w:rPr>
        <w:br/>
      </w:r>
      <w:r w:rsidRPr="000265B3">
        <w:rPr>
          <w:rFonts w:cstheme="minorHAnsi"/>
          <w:color w:val="000000" w:themeColor="text1"/>
        </w:rPr>
        <w:t>aby zrealizować zamówienie z najwyższą starannością oraz ewentualne rabaty.</w:t>
      </w:r>
    </w:p>
    <w:p w14:paraId="4302661F" w14:textId="77777777" w:rsidR="00C15DA9" w:rsidRPr="000265B3" w:rsidRDefault="00C15DA9">
      <w:pPr>
        <w:pStyle w:val="Akapitzlist"/>
        <w:numPr>
          <w:ilvl w:val="0"/>
          <w:numId w:val="16"/>
        </w:numPr>
        <w:pBdr>
          <w:top w:val="nil"/>
          <w:left w:val="nil"/>
          <w:bottom w:val="nil"/>
          <w:right w:val="nil"/>
          <w:between w:val="nil"/>
        </w:pBdr>
        <w:spacing w:after="0" w:line="240" w:lineRule="auto"/>
        <w:ind w:left="284"/>
        <w:jc w:val="both"/>
        <w:rPr>
          <w:rFonts w:cstheme="minorHAnsi"/>
          <w:color w:val="000000" w:themeColor="text1"/>
        </w:rPr>
      </w:pPr>
      <w:r w:rsidRPr="000265B3">
        <w:rPr>
          <w:rFonts w:cstheme="minorHAnsi"/>
          <w:color w:val="000000" w:themeColor="text1"/>
        </w:rPr>
        <w:lastRenderedPageBreak/>
        <w:t xml:space="preserve">Dokumenty i oświadczenia składane przez </w:t>
      </w:r>
      <w:r w:rsidR="009E7B60" w:rsidRPr="000265B3">
        <w:rPr>
          <w:rFonts w:cstheme="minorHAnsi"/>
          <w:color w:val="000000" w:themeColor="text1"/>
        </w:rPr>
        <w:t>W</w:t>
      </w:r>
      <w:r w:rsidRPr="000265B3">
        <w:rPr>
          <w:rFonts w:cstheme="minorHAnsi"/>
          <w:color w:val="000000" w:themeColor="text1"/>
        </w:rPr>
        <w:t>ykonawcę powinny być w języku polskim, chyba że w SWZ dopuszczono inaczej. W przypadku załączenia dokumentów sporządzonych w innym języku niż dopuszczony, Wykonawca zobowiązany jest załączyć tłumaczenie na język polski.</w:t>
      </w:r>
    </w:p>
    <w:p w14:paraId="4E1489BA" w14:textId="77777777" w:rsidR="00C15DA9" w:rsidRPr="000265B3" w:rsidRDefault="00C15DA9">
      <w:pPr>
        <w:pStyle w:val="Akapitzlist"/>
        <w:numPr>
          <w:ilvl w:val="0"/>
          <w:numId w:val="16"/>
        </w:numPr>
        <w:pBdr>
          <w:top w:val="nil"/>
          <w:left w:val="nil"/>
          <w:bottom w:val="nil"/>
          <w:right w:val="nil"/>
          <w:between w:val="nil"/>
        </w:pBdr>
        <w:spacing w:after="0" w:line="240" w:lineRule="auto"/>
        <w:ind w:left="284" w:hanging="426"/>
        <w:jc w:val="both"/>
        <w:rPr>
          <w:rFonts w:cstheme="minorHAnsi"/>
          <w:color w:val="000000" w:themeColor="text1"/>
        </w:rPr>
      </w:pPr>
      <w:r w:rsidRPr="000265B3">
        <w:rPr>
          <w:rFonts w:cstheme="minorHAnsi"/>
          <w:color w:val="000000" w:themeColor="text1"/>
        </w:rPr>
        <w:t>Maksymalny rozmiar jednego pliku przesyłanego za pośrednictwem dedykowanych formularzy do: złożenia, zmiany, wycofania oferty wynosi 150 MB nat</w:t>
      </w:r>
      <w:r w:rsidR="00247832">
        <w:rPr>
          <w:rFonts w:cstheme="minorHAnsi"/>
          <w:color w:val="000000" w:themeColor="text1"/>
        </w:rPr>
        <w:t xml:space="preserve">omiast </w:t>
      </w:r>
      <w:r w:rsidRPr="000265B3">
        <w:rPr>
          <w:rFonts w:cstheme="minorHAnsi"/>
          <w:color w:val="000000" w:themeColor="text1"/>
        </w:rPr>
        <w:t>przy komunikacji wielkość pliku to maksymalnie 500 MB.</w:t>
      </w:r>
    </w:p>
    <w:p w14:paraId="04F495F1" w14:textId="77777777" w:rsidR="00C15DA9" w:rsidRPr="000265B3" w:rsidRDefault="00F8493B">
      <w:pPr>
        <w:pStyle w:val="Akapitzlist"/>
        <w:numPr>
          <w:ilvl w:val="0"/>
          <w:numId w:val="16"/>
        </w:numPr>
        <w:pBdr>
          <w:top w:val="nil"/>
          <w:left w:val="nil"/>
          <w:bottom w:val="nil"/>
          <w:right w:val="nil"/>
          <w:between w:val="nil"/>
        </w:pBdr>
        <w:spacing w:after="0" w:line="240" w:lineRule="auto"/>
        <w:jc w:val="both"/>
        <w:rPr>
          <w:rFonts w:cstheme="minorHAnsi"/>
          <w:color w:val="000000" w:themeColor="text1"/>
        </w:rPr>
      </w:pPr>
      <w:r w:rsidRPr="000265B3">
        <w:rPr>
          <w:rFonts w:cstheme="minorHAnsi"/>
          <w:b/>
          <w:color w:val="000000" w:themeColor="text1"/>
        </w:rPr>
        <w:t xml:space="preserve">Rozszerzenia plików wykorzystywanych przez Wykonawców powinny być zgodne </w:t>
      </w:r>
      <w:r w:rsidR="00C15DA9" w:rsidRPr="000265B3">
        <w:rPr>
          <w:rFonts w:cstheme="minorHAnsi"/>
          <w:b/>
          <w:color w:val="000000" w:themeColor="text1"/>
        </w:rPr>
        <w:br/>
      </w:r>
      <w:r w:rsidRPr="000265B3">
        <w:rPr>
          <w:rFonts w:cstheme="minorHAnsi"/>
          <w:bCs/>
          <w:color w:val="000000" w:themeColor="text1"/>
        </w:rPr>
        <w:t xml:space="preserve">z </w:t>
      </w:r>
      <w:r w:rsidRPr="000265B3">
        <w:rPr>
          <w:rFonts w:cstheme="minorHAnsi"/>
          <w:color w:val="000000" w:themeColor="text1"/>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28EB35" w14:textId="77777777" w:rsidR="00C15DA9" w:rsidRPr="000265B3" w:rsidRDefault="00F8493B">
      <w:pPr>
        <w:pStyle w:val="Akapitzlist"/>
        <w:numPr>
          <w:ilvl w:val="0"/>
          <w:numId w:val="16"/>
        </w:numPr>
        <w:pBdr>
          <w:top w:val="nil"/>
          <w:left w:val="nil"/>
          <w:bottom w:val="nil"/>
          <w:right w:val="nil"/>
          <w:between w:val="nil"/>
        </w:pBdr>
        <w:spacing w:after="0" w:line="240" w:lineRule="auto"/>
        <w:jc w:val="both"/>
        <w:rPr>
          <w:rFonts w:cstheme="minorHAnsi"/>
          <w:color w:val="000000" w:themeColor="text1"/>
        </w:rPr>
      </w:pPr>
      <w:r w:rsidRPr="000265B3">
        <w:rPr>
          <w:rFonts w:cstheme="minorHAnsi"/>
          <w:color w:val="000000" w:themeColor="text1"/>
        </w:rPr>
        <w:t>Zamawiający rekomenduje wykorzystanie formatów: .pdf .</w:t>
      </w:r>
      <w:proofErr w:type="spellStart"/>
      <w:r w:rsidRPr="000265B3">
        <w:rPr>
          <w:rFonts w:cstheme="minorHAnsi"/>
          <w:color w:val="000000" w:themeColor="text1"/>
        </w:rPr>
        <w:t>doc</w:t>
      </w:r>
      <w:proofErr w:type="spellEnd"/>
      <w:r w:rsidRPr="000265B3">
        <w:rPr>
          <w:rFonts w:cstheme="minorHAnsi"/>
          <w:color w:val="000000" w:themeColor="text1"/>
        </w:rPr>
        <w:t xml:space="preserve"> .</w:t>
      </w:r>
      <w:proofErr w:type="spellStart"/>
      <w:r w:rsidRPr="000265B3">
        <w:rPr>
          <w:rFonts w:cstheme="minorHAnsi"/>
          <w:color w:val="000000" w:themeColor="text1"/>
        </w:rPr>
        <w:t>docx</w:t>
      </w:r>
      <w:proofErr w:type="spellEnd"/>
      <w:r w:rsidRPr="000265B3">
        <w:rPr>
          <w:rFonts w:cstheme="minorHAnsi"/>
          <w:color w:val="000000" w:themeColor="text1"/>
        </w:rPr>
        <w:t xml:space="preserve"> .xls .</w:t>
      </w:r>
      <w:proofErr w:type="spellStart"/>
      <w:r w:rsidRPr="000265B3">
        <w:rPr>
          <w:rFonts w:cstheme="minorHAnsi"/>
          <w:color w:val="000000" w:themeColor="text1"/>
        </w:rPr>
        <w:t>xlsx</w:t>
      </w:r>
      <w:proofErr w:type="spellEnd"/>
      <w:r w:rsidRPr="000265B3">
        <w:rPr>
          <w:rFonts w:cstheme="minorHAnsi"/>
          <w:color w:val="000000" w:themeColor="text1"/>
        </w:rPr>
        <w:t xml:space="preserve"> .jpg (.</w:t>
      </w:r>
      <w:proofErr w:type="spellStart"/>
      <w:r w:rsidRPr="000265B3">
        <w:rPr>
          <w:rFonts w:cstheme="minorHAnsi"/>
          <w:color w:val="000000" w:themeColor="text1"/>
        </w:rPr>
        <w:t>jpeg</w:t>
      </w:r>
      <w:proofErr w:type="spellEnd"/>
      <w:r w:rsidRPr="000265B3">
        <w:rPr>
          <w:rFonts w:cstheme="minorHAnsi"/>
          <w:color w:val="000000" w:themeColor="text1"/>
        </w:rPr>
        <w:t xml:space="preserve">) </w:t>
      </w:r>
      <w:r w:rsidRPr="000265B3">
        <w:rPr>
          <w:rFonts w:cstheme="minorHAnsi"/>
          <w:b/>
          <w:color w:val="000000" w:themeColor="text1"/>
          <w:u w:val="single"/>
        </w:rPr>
        <w:t>ze szczególnym wskazaniem na .pdf</w:t>
      </w:r>
    </w:p>
    <w:p w14:paraId="5AD433FB" w14:textId="77777777" w:rsidR="00F8493B" w:rsidRPr="000265B3" w:rsidRDefault="00F8493B">
      <w:pPr>
        <w:pStyle w:val="Akapitzlist"/>
        <w:numPr>
          <w:ilvl w:val="0"/>
          <w:numId w:val="16"/>
        </w:numPr>
        <w:pBdr>
          <w:top w:val="nil"/>
          <w:left w:val="nil"/>
          <w:bottom w:val="nil"/>
          <w:right w:val="nil"/>
          <w:between w:val="nil"/>
        </w:pBdr>
        <w:spacing w:after="0" w:line="240" w:lineRule="auto"/>
        <w:jc w:val="both"/>
        <w:rPr>
          <w:rFonts w:cstheme="minorHAnsi"/>
          <w:color w:val="000000" w:themeColor="text1"/>
        </w:rPr>
      </w:pPr>
      <w:r w:rsidRPr="000265B3">
        <w:rPr>
          <w:rFonts w:cstheme="minorHAnsi"/>
          <w:color w:val="000000" w:themeColor="text1"/>
        </w:rPr>
        <w:t>W celu ewentualnej kompresji danych Zamawiający re</w:t>
      </w:r>
      <w:r w:rsidR="00EB0354" w:rsidRPr="000265B3">
        <w:rPr>
          <w:rFonts w:cstheme="minorHAnsi"/>
          <w:color w:val="000000" w:themeColor="text1"/>
        </w:rPr>
        <w:t>komenduje wykorzystanie jednego</w:t>
      </w:r>
      <w:r w:rsidR="00EB0354" w:rsidRPr="000265B3">
        <w:rPr>
          <w:rFonts w:cstheme="minorHAnsi"/>
          <w:color w:val="000000" w:themeColor="text1"/>
        </w:rPr>
        <w:br/>
      </w:r>
      <w:r w:rsidRPr="000265B3">
        <w:rPr>
          <w:rFonts w:cstheme="minorHAnsi"/>
          <w:color w:val="000000" w:themeColor="text1"/>
        </w:rPr>
        <w:t>z rozszerzeń:</w:t>
      </w:r>
    </w:p>
    <w:p w14:paraId="19DB1B52" w14:textId="77777777" w:rsidR="00F8493B" w:rsidRPr="000265B3" w:rsidRDefault="00F8493B">
      <w:pPr>
        <w:pStyle w:val="Akapitzlist"/>
        <w:numPr>
          <w:ilvl w:val="0"/>
          <w:numId w:val="27"/>
        </w:numPr>
        <w:spacing w:after="0" w:line="240" w:lineRule="auto"/>
        <w:jc w:val="both"/>
        <w:rPr>
          <w:rFonts w:cstheme="minorHAnsi"/>
          <w:color w:val="000000" w:themeColor="text1"/>
        </w:rPr>
      </w:pPr>
      <w:r w:rsidRPr="000265B3">
        <w:rPr>
          <w:rFonts w:cstheme="minorHAnsi"/>
          <w:color w:val="000000" w:themeColor="text1"/>
        </w:rPr>
        <w:t xml:space="preserve">.zip </w:t>
      </w:r>
    </w:p>
    <w:p w14:paraId="05B3EB4A" w14:textId="77777777" w:rsidR="00F8493B" w:rsidRPr="000265B3" w:rsidRDefault="00F8493B">
      <w:pPr>
        <w:pStyle w:val="Akapitzlist"/>
        <w:numPr>
          <w:ilvl w:val="0"/>
          <w:numId w:val="27"/>
        </w:numPr>
        <w:spacing w:after="0" w:line="240" w:lineRule="auto"/>
        <w:jc w:val="both"/>
        <w:rPr>
          <w:rFonts w:cstheme="minorHAnsi"/>
          <w:color w:val="000000" w:themeColor="text1"/>
        </w:rPr>
      </w:pPr>
      <w:r w:rsidRPr="000265B3">
        <w:rPr>
          <w:rFonts w:cstheme="minorHAnsi"/>
          <w:color w:val="000000" w:themeColor="text1"/>
        </w:rPr>
        <w:t>.7Z</w:t>
      </w:r>
    </w:p>
    <w:p w14:paraId="625628D5" w14:textId="77777777" w:rsidR="00F8493B" w:rsidRPr="000265B3" w:rsidRDefault="00F8493B">
      <w:pPr>
        <w:numPr>
          <w:ilvl w:val="0"/>
          <w:numId w:val="16"/>
        </w:numPr>
        <w:spacing w:after="0" w:line="240" w:lineRule="auto"/>
        <w:ind w:left="284" w:hanging="284"/>
        <w:jc w:val="both"/>
        <w:rPr>
          <w:rFonts w:eastAsia="Calibri" w:cstheme="minorHAnsi"/>
          <w:color w:val="000000" w:themeColor="text1"/>
        </w:rPr>
      </w:pPr>
      <w:r w:rsidRPr="000265B3">
        <w:rPr>
          <w:rFonts w:cstheme="minorHAnsi"/>
          <w:color w:val="000000" w:themeColor="text1"/>
        </w:rPr>
        <w:t>Wśród rozszerzeń powszechnych</w:t>
      </w:r>
      <w:r w:rsidR="007E5455" w:rsidRPr="000265B3">
        <w:rPr>
          <w:rFonts w:cstheme="minorHAnsi"/>
          <w:color w:val="000000" w:themeColor="text1"/>
        </w:rPr>
        <w:t>,</w:t>
      </w:r>
      <w:r w:rsidRPr="000265B3">
        <w:rPr>
          <w:rFonts w:cstheme="minorHAnsi"/>
          <w:color w:val="000000" w:themeColor="text1"/>
        </w:rPr>
        <w:t xml:space="preserve"> a </w:t>
      </w:r>
      <w:r w:rsidRPr="000265B3">
        <w:rPr>
          <w:rFonts w:cstheme="minorHAnsi"/>
          <w:b/>
          <w:color w:val="000000" w:themeColor="text1"/>
        </w:rPr>
        <w:t>niewystępujących</w:t>
      </w:r>
      <w:r w:rsidRPr="000265B3">
        <w:rPr>
          <w:rFonts w:cstheme="minorHAnsi"/>
          <w:color w:val="000000" w:themeColor="text1"/>
        </w:rPr>
        <w:t xml:space="preserve"> w Rozporządzeniu KRI występują: .</w:t>
      </w:r>
      <w:proofErr w:type="spellStart"/>
      <w:r w:rsidRPr="000265B3">
        <w:rPr>
          <w:rFonts w:cstheme="minorHAnsi"/>
          <w:color w:val="000000" w:themeColor="text1"/>
        </w:rPr>
        <w:t>rar</w:t>
      </w:r>
      <w:proofErr w:type="spellEnd"/>
      <w:r w:rsidRPr="000265B3">
        <w:rPr>
          <w:rFonts w:cstheme="minorHAnsi"/>
          <w:color w:val="000000" w:themeColor="text1"/>
        </w:rPr>
        <w:t xml:space="preserve"> .gif .</w:t>
      </w:r>
      <w:proofErr w:type="spellStart"/>
      <w:r w:rsidRPr="000265B3">
        <w:rPr>
          <w:rFonts w:cstheme="minorHAnsi"/>
          <w:color w:val="000000" w:themeColor="text1"/>
        </w:rPr>
        <w:t>bmp</w:t>
      </w:r>
      <w:proofErr w:type="spellEnd"/>
      <w:r w:rsidRPr="000265B3">
        <w:rPr>
          <w:rFonts w:cstheme="minorHAnsi"/>
          <w:color w:val="000000" w:themeColor="text1"/>
        </w:rPr>
        <w:t xml:space="preserve"> .</w:t>
      </w:r>
      <w:proofErr w:type="spellStart"/>
      <w:r w:rsidRPr="000265B3">
        <w:rPr>
          <w:rFonts w:cstheme="minorHAnsi"/>
          <w:color w:val="000000" w:themeColor="text1"/>
        </w:rPr>
        <w:t>numbers</w:t>
      </w:r>
      <w:proofErr w:type="spellEnd"/>
      <w:r w:rsidRPr="000265B3">
        <w:rPr>
          <w:rFonts w:cstheme="minorHAnsi"/>
          <w:color w:val="000000" w:themeColor="text1"/>
        </w:rPr>
        <w:t xml:space="preserve"> .</w:t>
      </w:r>
      <w:proofErr w:type="spellStart"/>
      <w:r w:rsidRPr="000265B3">
        <w:rPr>
          <w:rFonts w:cstheme="minorHAnsi"/>
          <w:color w:val="000000" w:themeColor="text1"/>
        </w:rPr>
        <w:t>pages</w:t>
      </w:r>
      <w:proofErr w:type="spellEnd"/>
      <w:r w:rsidRPr="000265B3">
        <w:rPr>
          <w:rFonts w:cstheme="minorHAnsi"/>
          <w:color w:val="000000" w:themeColor="text1"/>
        </w:rPr>
        <w:t xml:space="preserve">. </w:t>
      </w:r>
      <w:r w:rsidRPr="000265B3">
        <w:rPr>
          <w:rFonts w:cstheme="minorHAnsi"/>
          <w:b/>
          <w:color w:val="000000" w:themeColor="text1"/>
        </w:rPr>
        <w:t>Dokumenty złożone w takich plikach zostaną uznane za złożone nieskutecznie.</w:t>
      </w:r>
    </w:p>
    <w:p w14:paraId="1E696100" w14:textId="77777777" w:rsidR="00F8493B" w:rsidRPr="000265B3" w:rsidRDefault="00F8493B">
      <w:pPr>
        <w:numPr>
          <w:ilvl w:val="0"/>
          <w:numId w:val="16"/>
        </w:numPr>
        <w:spacing w:after="0" w:line="240" w:lineRule="auto"/>
        <w:ind w:left="284" w:hanging="284"/>
        <w:jc w:val="both"/>
        <w:rPr>
          <w:rFonts w:eastAsia="Calibri" w:cstheme="minorHAnsi"/>
          <w:color w:val="000000" w:themeColor="text1"/>
        </w:rPr>
      </w:pPr>
      <w:r w:rsidRPr="000265B3">
        <w:rPr>
          <w:rFonts w:cstheme="minorHAnsi"/>
          <w:color w:val="000000" w:themeColor="text1"/>
        </w:rPr>
        <w:t xml:space="preserve">Zamawiający zwraca uwagę na ograniczenia wielkości plików podpisywanych </w:t>
      </w:r>
      <w:r w:rsidR="00E56F6A" w:rsidRPr="000265B3">
        <w:rPr>
          <w:rFonts w:cstheme="minorHAnsi"/>
          <w:color w:val="000000" w:themeColor="text1"/>
        </w:rPr>
        <w:t xml:space="preserve">elektronicznym </w:t>
      </w:r>
      <w:r w:rsidRPr="000265B3">
        <w:rPr>
          <w:rFonts w:cstheme="minorHAnsi"/>
          <w:color w:val="000000" w:themeColor="text1"/>
        </w:rPr>
        <w:t>profilem zaufanym, któr</w:t>
      </w:r>
      <w:r w:rsidR="00A26BC9" w:rsidRPr="000265B3">
        <w:rPr>
          <w:rFonts w:cstheme="minorHAnsi"/>
          <w:color w:val="000000" w:themeColor="text1"/>
        </w:rPr>
        <w:t>e</w:t>
      </w:r>
      <w:r w:rsidRPr="000265B3">
        <w:rPr>
          <w:rFonts w:cstheme="minorHAnsi"/>
          <w:color w:val="000000" w:themeColor="text1"/>
        </w:rPr>
        <w:t xml:space="preserve"> wynosi </w:t>
      </w:r>
      <w:r w:rsidRPr="000265B3">
        <w:rPr>
          <w:rFonts w:cstheme="minorHAnsi"/>
          <w:b/>
          <w:color w:val="000000" w:themeColor="text1"/>
        </w:rPr>
        <w:t>maksymalnie 10MB</w:t>
      </w:r>
      <w:r w:rsidRPr="000265B3">
        <w:rPr>
          <w:rFonts w:cstheme="minorHAnsi"/>
          <w:color w:val="000000" w:themeColor="text1"/>
        </w:rPr>
        <w:t xml:space="preserve">, oraz na ograniczenie wielkości plików podpisywanych w aplikacji </w:t>
      </w:r>
      <w:proofErr w:type="spellStart"/>
      <w:r w:rsidRPr="000265B3">
        <w:rPr>
          <w:rFonts w:cstheme="minorHAnsi"/>
          <w:color w:val="000000" w:themeColor="text1"/>
        </w:rPr>
        <w:t>eDoApp</w:t>
      </w:r>
      <w:proofErr w:type="spellEnd"/>
      <w:r w:rsidRPr="000265B3">
        <w:rPr>
          <w:rFonts w:cstheme="minorHAnsi"/>
          <w:color w:val="000000" w:themeColor="text1"/>
        </w:rPr>
        <w:t xml:space="preserve"> służącej do składania podpisu osobistego, któr</w:t>
      </w:r>
      <w:r w:rsidR="00615273" w:rsidRPr="000265B3">
        <w:rPr>
          <w:rFonts w:cstheme="minorHAnsi"/>
          <w:color w:val="000000" w:themeColor="text1"/>
        </w:rPr>
        <w:t>e</w:t>
      </w:r>
      <w:r w:rsidRPr="000265B3">
        <w:rPr>
          <w:rFonts w:cstheme="minorHAnsi"/>
          <w:color w:val="000000" w:themeColor="text1"/>
        </w:rPr>
        <w:t xml:space="preserve"> wynosi </w:t>
      </w:r>
      <w:r w:rsidRPr="000265B3">
        <w:rPr>
          <w:rFonts w:cstheme="minorHAnsi"/>
          <w:b/>
          <w:color w:val="000000" w:themeColor="text1"/>
        </w:rPr>
        <w:t>maksymalnie 5MB</w:t>
      </w:r>
      <w:r w:rsidRPr="000265B3">
        <w:rPr>
          <w:rFonts w:cstheme="minorHAnsi"/>
          <w:color w:val="000000" w:themeColor="text1"/>
        </w:rPr>
        <w:t>.</w:t>
      </w:r>
    </w:p>
    <w:p w14:paraId="4BBB0CE0" w14:textId="77777777" w:rsidR="00F8493B" w:rsidRPr="000265B3" w:rsidRDefault="00F8493B">
      <w:pPr>
        <w:numPr>
          <w:ilvl w:val="0"/>
          <w:numId w:val="16"/>
        </w:numPr>
        <w:spacing w:after="0" w:line="240" w:lineRule="auto"/>
        <w:ind w:left="284" w:hanging="284"/>
        <w:jc w:val="both"/>
        <w:rPr>
          <w:rFonts w:cstheme="minorHAnsi"/>
          <w:color w:val="000000" w:themeColor="text1"/>
        </w:rPr>
      </w:pPr>
      <w:r w:rsidRPr="000265B3">
        <w:rPr>
          <w:rFonts w:cstheme="minorHAnsi"/>
          <w:color w:val="000000" w:themeColor="text1"/>
        </w:rPr>
        <w:t xml:space="preserve">W przypadku stosowania przez </w:t>
      </w:r>
      <w:r w:rsidR="00FE55D1" w:rsidRPr="000265B3">
        <w:rPr>
          <w:rFonts w:cstheme="minorHAnsi"/>
          <w:color w:val="000000" w:themeColor="text1"/>
        </w:rPr>
        <w:t>W</w:t>
      </w:r>
      <w:r w:rsidRPr="000265B3">
        <w:rPr>
          <w:rFonts w:cstheme="minorHAnsi"/>
          <w:color w:val="000000" w:themeColor="text1"/>
        </w:rPr>
        <w:t>ykonawcę kwalifikowanego podpisu elektronicznego:</w:t>
      </w:r>
    </w:p>
    <w:p w14:paraId="61E9B8FA" w14:textId="77777777" w:rsidR="00F8493B" w:rsidRPr="000265B3" w:rsidRDefault="00553B76">
      <w:pPr>
        <w:numPr>
          <w:ilvl w:val="0"/>
          <w:numId w:val="11"/>
        </w:numPr>
        <w:spacing w:after="0" w:line="240" w:lineRule="auto"/>
        <w:ind w:left="567" w:hanging="283"/>
        <w:jc w:val="both"/>
        <w:rPr>
          <w:rFonts w:eastAsia="Calibri" w:cstheme="minorHAnsi"/>
          <w:color w:val="000000" w:themeColor="text1"/>
        </w:rPr>
      </w:pPr>
      <w:r w:rsidRPr="000265B3">
        <w:rPr>
          <w:rFonts w:cstheme="minorHAnsi"/>
          <w:color w:val="000000" w:themeColor="text1"/>
        </w:rPr>
        <w:t>z</w:t>
      </w:r>
      <w:r w:rsidR="00F8493B" w:rsidRPr="000265B3">
        <w:rPr>
          <w:rFonts w:cstheme="minorHAnsi"/>
          <w:color w:val="000000" w:themeColor="text1"/>
        </w:rPr>
        <w:t xml:space="preserve">e względu na niskie ryzyko naruszenia integralności pliku oraz łatwiejszą weryfikację podpisu zamawiający zaleca, w miarę możliwości, </w:t>
      </w:r>
      <w:r w:rsidR="00F8493B" w:rsidRPr="000265B3">
        <w:rPr>
          <w:rFonts w:cstheme="minorHAnsi"/>
          <w:b/>
          <w:color w:val="000000" w:themeColor="text1"/>
        </w:rPr>
        <w:t>przekonwertowanie plików składających się na ofertę na rozszerzenie .pdf i opatrzenie ich podp</w:t>
      </w:r>
      <w:r w:rsidR="00615273" w:rsidRPr="000265B3">
        <w:rPr>
          <w:rFonts w:cstheme="minorHAnsi"/>
          <w:b/>
          <w:color w:val="000000" w:themeColor="text1"/>
        </w:rPr>
        <w:t xml:space="preserve">isem kwalifikowanym w formacie </w:t>
      </w:r>
      <w:proofErr w:type="spellStart"/>
      <w:r w:rsidR="00615273" w:rsidRPr="000265B3">
        <w:rPr>
          <w:rFonts w:cstheme="minorHAnsi"/>
          <w:b/>
          <w:color w:val="000000" w:themeColor="text1"/>
        </w:rPr>
        <w:t>X</w:t>
      </w:r>
      <w:r w:rsidR="00F8493B" w:rsidRPr="000265B3">
        <w:rPr>
          <w:rFonts w:cstheme="minorHAnsi"/>
          <w:b/>
          <w:color w:val="000000" w:themeColor="text1"/>
        </w:rPr>
        <w:t>AdES</w:t>
      </w:r>
      <w:proofErr w:type="spellEnd"/>
      <w:r w:rsidR="00F8493B" w:rsidRPr="000265B3">
        <w:rPr>
          <w:rFonts w:cstheme="minorHAnsi"/>
          <w:b/>
          <w:color w:val="000000" w:themeColor="text1"/>
        </w:rPr>
        <w:t xml:space="preserve">. </w:t>
      </w:r>
    </w:p>
    <w:p w14:paraId="5E6A3339" w14:textId="77777777" w:rsidR="00F8493B" w:rsidRPr="000265B3" w:rsidRDefault="00553B76">
      <w:pPr>
        <w:numPr>
          <w:ilvl w:val="0"/>
          <w:numId w:val="11"/>
        </w:numPr>
        <w:spacing w:after="0" w:line="240" w:lineRule="auto"/>
        <w:ind w:left="567" w:hanging="283"/>
        <w:jc w:val="both"/>
        <w:rPr>
          <w:rFonts w:cstheme="minorHAnsi"/>
          <w:color w:val="000000" w:themeColor="text1"/>
        </w:rPr>
      </w:pPr>
      <w:r w:rsidRPr="000265B3">
        <w:rPr>
          <w:rFonts w:cstheme="minorHAnsi"/>
          <w:color w:val="000000" w:themeColor="text1"/>
        </w:rPr>
        <w:t>p</w:t>
      </w:r>
      <w:r w:rsidR="00F8493B" w:rsidRPr="000265B3">
        <w:rPr>
          <w:rFonts w:cstheme="minorHAnsi"/>
          <w:color w:val="000000" w:themeColor="text1"/>
        </w:rPr>
        <w:t xml:space="preserve">liki w innych formatach niż PDF </w:t>
      </w:r>
      <w:r w:rsidR="00F8493B" w:rsidRPr="000265B3">
        <w:rPr>
          <w:rFonts w:cstheme="minorHAnsi"/>
          <w:b/>
          <w:color w:val="000000" w:themeColor="text1"/>
        </w:rPr>
        <w:t xml:space="preserve">zaleca się opatrzyć podpisem w formacie </w:t>
      </w:r>
      <w:proofErr w:type="spellStart"/>
      <w:r w:rsidR="00F8493B" w:rsidRPr="000265B3">
        <w:rPr>
          <w:rFonts w:cstheme="minorHAnsi"/>
          <w:b/>
          <w:color w:val="000000" w:themeColor="text1"/>
        </w:rPr>
        <w:t>XAdES</w:t>
      </w:r>
      <w:proofErr w:type="spellEnd"/>
      <w:r w:rsidR="00370E16" w:rsidRPr="000265B3">
        <w:rPr>
          <w:rFonts w:cstheme="minorHAnsi"/>
          <w:b/>
          <w:color w:val="000000" w:themeColor="text1"/>
        </w:rPr>
        <w:t xml:space="preserve"> </w:t>
      </w:r>
      <w:r w:rsidR="00C2132E" w:rsidRPr="000265B3">
        <w:rPr>
          <w:rFonts w:cstheme="minorHAnsi"/>
          <w:b/>
          <w:color w:val="000000" w:themeColor="text1"/>
        </w:rPr>
        <w:br/>
      </w:r>
      <w:r w:rsidR="00F8493B" w:rsidRPr="000265B3">
        <w:rPr>
          <w:rFonts w:cstheme="minorHAnsi"/>
          <w:b/>
          <w:color w:val="000000" w:themeColor="text1"/>
        </w:rPr>
        <w:t>o typie zewnętrznym</w:t>
      </w:r>
      <w:r w:rsidR="00F8493B" w:rsidRPr="000265B3">
        <w:rPr>
          <w:rFonts w:cstheme="minorHAnsi"/>
          <w:color w:val="000000" w:themeColor="text1"/>
        </w:rPr>
        <w:t>. Wykonawca powinien pamiętać, aby plik z podpisem przekazywać łącznie z dokumentem podpisywanym.</w:t>
      </w:r>
    </w:p>
    <w:p w14:paraId="2B3BFAD5" w14:textId="77777777" w:rsidR="00F8493B" w:rsidRPr="000265B3" w:rsidRDefault="00F8493B">
      <w:pPr>
        <w:numPr>
          <w:ilvl w:val="0"/>
          <w:numId w:val="11"/>
        </w:numPr>
        <w:spacing w:after="0" w:line="240" w:lineRule="auto"/>
        <w:ind w:left="567" w:hanging="283"/>
        <w:jc w:val="both"/>
        <w:rPr>
          <w:rFonts w:cstheme="minorHAnsi"/>
          <w:color w:val="000000" w:themeColor="text1"/>
        </w:rPr>
      </w:pPr>
      <w:r w:rsidRPr="000265B3">
        <w:rPr>
          <w:rFonts w:cstheme="minorHAnsi"/>
          <w:color w:val="000000" w:themeColor="text1"/>
        </w:rPr>
        <w:t>Zamawiający rekomenduje wykorzystanie podpisu z kwalifikowanym znacznikiem czasu.</w:t>
      </w:r>
    </w:p>
    <w:p w14:paraId="37129126" w14:textId="77777777" w:rsidR="00F8493B" w:rsidRPr="000265B3" w:rsidRDefault="00F8493B">
      <w:pPr>
        <w:numPr>
          <w:ilvl w:val="0"/>
          <w:numId w:val="16"/>
        </w:numPr>
        <w:spacing w:after="0" w:line="240" w:lineRule="auto"/>
        <w:ind w:left="426" w:hanging="426"/>
        <w:jc w:val="both"/>
        <w:rPr>
          <w:rFonts w:cstheme="minorHAnsi"/>
          <w:color w:val="000000" w:themeColor="text1"/>
        </w:rPr>
      </w:pPr>
      <w:r w:rsidRPr="000265B3">
        <w:rPr>
          <w:rFonts w:cstheme="minorHAnsi"/>
          <w:color w:val="000000" w:themeColor="text1"/>
        </w:rPr>
        <w:t xml:space="preserve">Zamawiający </w:t>
      </w:r>
      <w:r w:rsidR="009B7A50" w:rsidRPr="000265B3">
        <w:rPr>
          <w:rFonts w:cstheme="minorHAnsi"/>
          <w:color w:val="000000" w:themeColor="text1"/>
        </w:rPr>
        <w:t>zaleca,</w:t>
      </w:r>
      <w:r w:rsidRPr="000265B3">
        <w:rPr>
          <w:rFonts w:cstheme="minorHAnsi"/>
          <w:color w:val="000000" w:themeColor="text1"/>
        </w:rPr>
        <w:t xml:space="preserve"> aby</w:t>
      </w:r>
      <w:r w:rsidRPr="000265B3">
        <w:rPr>
          <w:rFonts w:cstheme="minorHAnsi"/>
          <w:b/>
          <w:color w:val="000000" w:themeColor="text1"/>
        </w:rPr>
        <w:t xml:space="preserve"> w przypadku podpisywania pliku przez kilka osób, stosować podpisy tego samego rodzaju.</w:t>
      </w:r>
      <w:r w:rsidRPr="000265B3">
        <w:rPr>
          <w:rFonts w:cstheme="minorHAnsi"/>
          <w:color w:val="000000" w:themeColor="text1"/>
        </w:rPr>
        <w:t xml:space="preserve"> Podpisywanie różnymi rodzajami </w:t>
      </w:r>
      <w:r w:rsidR="00370E16" w:rsidRPr="000265B3">
        <w:rPr>
          <w:rFonts w:cstheme="minorHAnsi"/>
          <w:color w:val="000000" w:themeColor="text1"/>
        </w:rPr>
        <w:t xml:space="preserve">elektronicznych </w:t>
      </w:r>
      <w:r w:rsidRPr="000265B3">
        <w:rPr>
          <w:rFonts w:cstheme="minorHAnsi"/>
          <w:color w:val="000000" w:themeColor="text1"/>
        </w:rPr>
        <w:t>podpisów</w:t>
      </w:r>
      <w:r w:rsidR="00370E16" w:rsidRPr="000265B3">
        <w:rPr>
          <w:rFonts w:cstheme="minorHAnsi"/>
          <w:color w:val="000000" w:themeColor="text1"/>
        </w:rPr>
        <w:t xml:space="preserve"> </w:t>
      </w:r>
      <w:r w:rsidRPr="000265B3">
        <w:rPr>
          <w:rFonts w:cstheme="minorHAnsi"/>
          <w:color w:val="000000" w:themeColor="text1"/>
        </w:rPr>
        <w:t>np. osobistym i kwalifikowany</w:t>
      </w:r>
      <w:r w:rsidR="00ED524D">
        <w:rPr>
          <w:rFonts w:cstheme="minorHAnsi"/>
          <w:color w:val="000000" w:themeColor="text1"/>
        </w:rPr>
        <w:t xml:space="preserve">m może </w:t>
      </w:r>
      <w:r w:rsidR="00A40A9D" w:rsidRPr="000265B3">
        <w:rPr>
          <w:rFonts w:cstheme="minorHAnsi"/>
          <w:color w:val="000000" w:themeColor="text1"/>
        </w:rPr>
        <w:t>doprowadzić do problemów</w:t>
      </w:r>
      <w:r w:rsidR="00A40A9D" w:rsidRPr="000265B3">
        <w:rPr>
          <w:rFonts w:cstheme="minorHAnsi"/>
          <w:color w:val="000000" w:themeColor="text1"/>
        </w:rPr>
        <w:br/>
      </w:r>
      <w:r w:rsidRPr="000265B3">
        <w:rPr>
          <w:rFonts w:cstheme="minorHAnsi"/>
          <w:color w:val="000000" w:themeColor="text1"/>
        </w:rPr>
        <w:t xml:space="preserve">w weryfikacji plików. </w:t>
      </w:r>
    </w:p>
    <w:p w14:paraId="5E573B7D" w14:textId="77777777" w:rsidR="00F8493B" w:rsidRPr="000265B3" w:rsidRDefault="00F8493B">
      <w:pPr>
        <w:numPr>
          <w:ilvl w:val="0"/>
          <w:numId w:val="16"/>
        </w:numPr>
        <w:spacing w:after="0" w:line="240" w:lineRule="auto"/>
        <w:ind w:left="426" w:hanging="426"/>
        <w:jc w:val="both"/>
        <w:rPr>
          <w:rFonts w:cstheme="minorHAnsi"/>
          <w:color w:val="000000" w:themeColor="text1"/>
        </w:rPr>
      </w:pPr>
      <w:r w:rsidRPr="000265B3">
        <w:rPr>
          <w:rFonts w:cstheme="minorHAnsi"/>
          <w:color w:val="000000" w:themeColor="text1"/>
        </w:rPr>
        <w:t>Zamawiający zaleca, aby Wykonawca z odpowiednim wyprzedzeniem przetestował możliwość prawidłowego wykorzystania wybranej metody podpisania plików oferty.</w:t>
      </w:r>
    </w:p>
    <w:p w14:paraId="53921EB3" w14:textId="77777777" w:rsidR="00F8493B" w:rsidRPr="000265B3" w:rsidRDefault="00F8493B">
      <w:pPr>
        <w:numPr>
          <w:ilvl w:val="0"/>
          <w:numId w:val="16"/>
        </w:numPr>
        <w:spacing w:after="0" w:line="240" w:lineRule="auto"/>
        <w:ind w:left="426" w:hanging="426"/>
        <w:jc w:val="both"/>
        <w:rPr>
          <w:rFonts w:cstheme="minorHAnsi"/>
          <w:color w:val="000000" w:themeColor="text1"/>
        </w:rPr>
      </w:pPr>
      <w:r w:rsidRPr="000265B3">
        <w:rPr>
          <w:rFonts w:cstheme="minorHAnsi"/>
          <w:color w:val="000000" w:themeColor="text1"/>
        </w:rPr>
        <w:t>Ofertę należy przygotować z należytą starannością dla podmiotu ubiegającego się</w:t>
      </w:r>
      <w:r w:rsidR="00B87630" w:rsidRPr="000265B3">
        <w:rPr>
          <w:rFonts w:cstheme="minorHAnsi"/>
          <w:color w:val="000000" w:themeColor="text1"/>
        </w:rPr>
        <w:br/>
      </w:r>
      <w:r w:rsidRPr="000265B3">
        <w:rPr>
          <w:rFonts w:cstheme="minorHAnsi"/>
          <w:color w:val="000000" w:themeColor="text1"/>
        </w:rPr>
        <w:t xml:space="preserve">o udzielenie zamówienia publicznego i </w:t>
      </w:r>
      <w:r w:rsidR="00B87630" w:rsidRPr="000265B3">
        <w:rPr>
          <w:rFonts w:cstheme="minorHAnsi"/>
          <w:color w:val="000000" w:themeColor="text1"/>
        </w:rPr>
        <w:t xml:space="preserve">z </w:t>
      </w:r>
      <w:r w:rsidRPr="000265B3">
        <w:rPr>
          <w:rFonts w:cstheme="minorHAnsi"/>
          <w:color w:val="000000" w:themeColor="text1"/>
        </w:rPr>
        <w:t xml:space="preserve">zachowaniem odpowiedniego odstępu czasu do zakończenia przyjmowania ofert/wniosków. Sugerujemy złożenie oferty na 24 godziny przed terminem składania ofert/wniosków. </w:t>
      </w:r>
    </w:p>
    <w:p w14:paraId="27B08F46" w14:textId="77777777" w:rsidR="00F8493B" w:rsidRPr="000265B3" w:rsidRDefault="00F8493B">
      <w:pPr>
        <w:numPr>
          <w:ilvl w:val="0"/>
          <w:numId w:val="16"/>
        </w:numPr>
        <w:tabs>
          <w:tab w:val="left" w:pos="426"/>
        </w:tabs>
        <w:spacing w:after="0" w:line="240" w:lineRule="auto"/>
        <w:ind w:left="426" w:hanging="426"/>
        <w:jc w:val="both"/>
        <w:rPr>
          <w:rFonts w:cstheme="minorHAnsi"/>
          <w:color w:val="000000" w:themeColor="text1"/>
        </w:rPr>
      </w:pPr>
      <w:r w:rsidRPr="000265B3">
        <w:rPr>
          <w:rFonts w:cstheme="minorHAnsi"/>
          <w:color w:val="000000" w:themeColor="text1"/>
        </w:rPr>
        <w:t xml:space="preserve">Jeśli Wykonawca pakuje dokumenty np. w plik o rozszerzeniu .zip, zaleca się wcześniejsze podpisanie każdego ze skompresowanych plików. </w:t>
      </w:r>
    </w:p>
    <w:p w14:paraId="3B752687" w14:textId="77777777" w:rsidR="00F8493B" w:rsidRPr="000265B3" w:rsidRDefault="00F8493B">
      <w:pPr>
        <w:numPr>
          <w:ilvl w:val="0"/>
          <w:numId w:val="16"/>
        </w:numPr>
        <w:spacing w:after="0" w:line="240" w:lineRule="auto"/>
        <w:ind w:left="426" w:hanging="426"/>
        <w:jc w:val="both"/>
        <w:rPr>
          <w:rFonts w:cstheme="minorHAnsi"/>
          <w:color w:val="000000" w:themeColor="text1"/>
        </w:rPr>
      </w:pPr>
      <w:r w:rsidRPr="000265B3">
        <w:rPr>
          <w:rFonts w:cstheme="minorHAnsi"/>
          <w:color w:val="000000" w:themeColor="text1"/>
        </w:rPr>
        <w:t xml:space="preserve">Zamawiający </w:t>
      </w:r>
      <w:r w:rsidR="009B7A50" w:rsidRPr="000265B3">
        <w:rPr>
          <w:rFonts w:cstheme="minorHAnsi"/>
          <w:color w:val="000000" w:themeColor="text1"/>
        </w:rPr>
        <w:t>zaleca,</w:t>
      </w:r>
      <w:r w:rsidRPr="000265B3">
        <w:rPr>
          <w:rFonts w:cstheme="minorHAnsi"/>
          <w:color w:val="000000" w:themeColor="text1"/>
        </w:rPr>
        <w:t xml:space="preserve"> aby</w:t>
      </w:r>
      <w:r w:rsidR="00662DF6" w:rsidRPr="000265B3">
        <w:rPr>
          <w:rFonts w:cstheme="minorHAnsi"/>
          <w:color w:val="000000" w:themeColor="text1"/>
        </w:rPr>
        <w:t xml:space="preserve"> </w:t>
      </w:r>
      <w:r w:rsidRPr="000265B3">
        <w:rPr>
          <w:rFonts w:cstheme="minorHAnsi"/>
          <w:b/>
          <w:color w:val="000000" w:themeColor="text1"/>
        </w:rPr>
        <w:t>nie</w:t>
      </w:r>
      <w:r w:rsidR="00662DF6" w:rsidRPr="000265B3">
        <w:rPr>
          <w:rFonts w:cstheme="minorHAnsi"/>
          <w:b/>
          <w:color w:val="000000" w:themeColor="text1"/>
        </w:rPr>
        <w:t xml:space="preserve"> </w:t>
      </w:r>
      <w:r w:rsidRPr="000265B3">
        <w:rPr>
          <w:rFonts w:cstheme="minorHAnsi"/>
          <w:color w:val="000000" w:themeColor="text1"/>
        </w:rPr>
        <w:t>wprowadzać jakichkolwiek zmian w plikach po podpisaniu ich podpisem kwalifikowanym. Może to skutkować naruszeniem integralności plików</w:t>
      </w:r>
      <w:r w:rsidR="00A7286F" w:rsidRPr="000265B3">
        <w:rPr>
          <w:rFonts w:cstheme="minorHAnsi"/>
          <w:color w:val="000000" w:themeColor="text1"/>
        </w:rPr>
        <w:t xml:space="preserve"> </w:t>
      </w:r>
      <w:r w:rsidRPr="000265B3">
        <w:rPr>
          <w:rFonts w:cstheme="minorHAnsi"/>
          <w:color w:val="000000" w:themeColor="text1"/>
        </w:rPr>
        <w:t>co równoważne będzie z koniecznością odrzucenia oferty.</w:t>
      </w:r>
    </w:p>
    <w:p w14:paraId="1853E86E" w14:textId="77777777" w:rsidR="0042656D" w:rsidRPr="000265B3" w:rsidRDefault="0042656D" w:rsidP="002C3DB4">
      <w:pPr>
        <w:spacing w:after="0" w:line="240" w:lineRule="auto"/>
        <w:ind w:left="426"/>
        <w:jc w:val="both"/>
        <w:rPr>
          <w:rFonts w:cstheme="minorHAnsi"/>
          <w:color w:val="000000" w:themeColor="text1"/>
        </w:rPr>
      </w:pPr>
    </w:p>
    <w:p w14:paraId="66088034" w14:textId="77777777" w:rsidR="00017304" w:rsidRPr="000265B3" w:rsidRDefault="00F8493B">
      <w:pPr>
        <w:pStyle w:val="Nagwek2"/>
        <w:numPr>
          <w:ilvl w:val="0"/>
          <w:numId w:val="36"/>
        </w:numPr>
        <w:spacing w:before="0" w:after="0" w:line="240" w:lineRule="auto"/>
        <w:rPr>
          <w:rFonts w:asciiTheme="minorHAnsi" w:hAnsiTheme="minorHAnsi" w:cstheme="minorHAnsi"/>
          <w:color w:val="000000" w:themeColor="text1"/>
          <w:sz w:val="22"/>
          <w:szCs w:val="22"/>
          <w:u w:val="single"/>
        </w:rPr>
      </w:pPr>
      <w:bookmarkStart w:id="18" w:name="_Toc69376143"/>
      <w:r w:rsidRPr="000265B3">
        <w:rPr>
          <w:rFonts w:asciiTheme="minorHAnsi" w:hAnsiTheme="minorHAnsi" w:cstheme="minorHAnsi"/>
          <w:color w:val="000000" w:themeColor="text1"/>
          <w:sz w:val="22"/>
          <w:szCs w:val="22"/>
          <w:u w:val="single"/>
        </w:rPr>
        <w:t>S</w:t>
      </w:r>
      <w:r w:rsidR="00017304" w:rsidRPr="000265B3">
        <w:rPr>
          <w:rFonts w:asciiTheme="minorHAnsi" w:hAnsiTheme="minorHAnsi" w:cstheme="minorHAnsi"/>
          <w:color w:val="000000" w:themeColor="text1"/>
          <w:sz w:val="22"/>
          <w:szCs w:val="22"/>
          <w:u w:val="single"/>
        </w:rPr>
        <w:t>POSÓB OBLICZANIA CENY OFERTY</w:t>
      </w:r>
      <w:bookmarkEnd w:id="18"/>
    </w:p>
    <w:p w14:paraId="6F2B263A" w14:textId="77777777" w:rsidR="0042656D" w:rsidRPr="000265B3" w:rsidRDefault="0042656D" w:rsidP="002C3DB4">
      <w:pPr>
        <w:spacing w:after="0" w:line="240" w:lineRule="auto"/>
        <w:rPr>
          <w:rFonts w:cstheme="minorHAnsi"/>
          <w:color w:val="000000" w:themeColor="text1"/>
          <w:lang w:eastAsia="pl-PL"/>
        </w:rPr>
      </w:pPr>
    </w:p>
    <w:p w14:paraId="65666904" w14:textId="77777777" w:rsidR="00F8493B" w:rsidRPr="000265B3" w:rsidRDefault="00F8493B">
      <w:pPr>
        <w:numPr>
          <w:ilvl w:val="0"/>
          <w:numId w:val="3"/>
        </w:numPr>
        <w:spacing w:after="0" w:line="240" w:lineRule="auto"/>
        <w:ind w:left="284" w:hanging="284"/>
        <w:jc w:val="both"/>
        <w:rPr>
          <w:rFonts w:cstheme="minorHAnsi"/>
          <w:color w:val="000000" w:themeColor="text1"/>
        </w:rPr>
      </w:pPr>
      <w:r w:rsidRPr="000265B3">
        <w:rPr>
          <w:rFonts w:cstheme="minorHAnsi"/>
          <w:color w:val="000000" w:themeColor="text1"/>
        </w:rPr>
        <w:t xml:space="preserve">Wykonawca podaje cenę za realizację przedmiotu zamówienia zgodnie ze wzorem Formularza Ofertowego, stanowiącego </w:t>
      </w:r>
      <w:r w:rsidRPr="000265B3">
        <w:rPr>
          <w:rFonts w:cstheme="minorHAnsi"/>
          <w:b/>
          <w:color w:val="000000" w:themeColor="text1"/>
        </w:rPr>
        <w:t xml:space="preserve">załącznik nr 1 do SWZ. </w:t>
      </w:r>
    </w:p>
    <w:p w14:paraId="24D7B8AA" w14:textId="07EFDB59" w:rsidR="00F8493B" w:rsidRPr="000265B3" w:rsidRDefault="00F8493B">
      <w:pPr>
        <w:numPr>
          <w:ilvl w:val="0"/>
          <w:numId w:val="3"/>
        </w:numPr>
        <w:tabs>
          <w:tab w:val="left" w:pos="284"/>
        </w:tabs>
        <w:spacing w:after="0" w:line="240" w:lineRule="auto"/>
        <w:ind w:left="284" w:hanging="284"/>
        <w:jc w:val="both"/>
        <w:rPr>
          <w:rFonts w:cstheme="minorHAnsi"/>
          <w:color w:val="000000" w:themeColor="text1"/>
        </w:rPr>
      </w:pPr>
      <w:r w:rsidRPr="000265B3">
        <w:rPr>
          <w:rFonts w:cstheme="minorHAnsi"/>
          <w:color w:val="000000" w:themeColor="text1"/>
        </w:rPr>
        <w:lastRenderedPageBreak/>
        <w:t xml:space="preserve">Cena ofertowa brutto musi uwzględniać wszystkie koszty związane z realizacją przedmiotu zamówienia zgodnie z opisem przedmiotu zamówienia oraz istotnymi postanowieniami umowy określonymi w niniejszej SWZ. </w:t>
      </w:r>
      <w:r w:rsidR="00DA64B8" w:rsidRPr="000265B3">
        <w:rPr>
          <w:rFonts w:cstheme="minorHAnsi"/>
          <w:color w:val="000000" w:themeColor="text1"/>
        </w:rPr>
        <w:t>Do obliczenia ceny należy przyjąć wielkości maksymalne podane w pkt</w:t>
      </w:r>
      <w:r w:rsidR="00237989">
        <w:rPr>
          <w:rFonts w:cstheme="minorHAnsi"/>
          <w:color w:val="000000" w:themeColor="text1"/>
        </w:rPr>
        <w:t>.</w:t>
      </w:r>
      <w:r w:rsidR="00DA64B8" w:rsidRPr="000265B3">
        <w:rPr>
          <w:rFonts w:cstheme="minorHAnsi"/>
          <w:color w:val="000000" w:themeColor="text1"/>
        </w:rPr>
        <w:t xml:space="preserve"> IV.1., to jest</w:t>
      </w:r>
      <w:r w:rsidR="00C62A05" w:rsidRPr="000265B3">
        <w:rPr>
          <w:rFonts w:cstheme="minorHAnsi"/>
          <w:color w:val="000000" w:themeColor="text1"/>
        </w:rPr>
        <w:t xml:space="preserve">: </w:t>
      </w:r>
      <w:r w:rsidR="007D3791">
        <w:rPr>
          <w:rFonts w:cstheme="minorHAnsi"/>
          <w:color w:val="000000" w:themeColor="text1"/>
        </w:rPr>
        <w:t>5 500</w:t>
      </w:r>
      <w:r w:rsidR="00DA64B8" w:rsidRPr="000265B3">
        <w:rPr>
          <w:rFonts w:cstheme="minorHAnsi"/>
          <w:color w:val="000000" w:themeColor="text1"/>
        </w:rPr>
        <w:t xml:space="preserve"> lit</w:t>
      </w:r>
      <w:r w:rsidR="00943DDA" w:rsidRPr="000265B3">
        <w:rPr>
          <w:rFonts w:cstheme="minorHAnsi"/>
          <w:color w:val="000000" w:themeColor="text1"/>
        </w:rPr>
        <w:t xml:space="preserve">rów benzyny bezołowiowej PB 95 </w:t>
      </w:r>
      <w:r w:rsidR="00DA64B8" w:rsidRPr="000265B3">
        <w:rPr>
          <w:rFonts w:cstheme="minorHAnsi"/>
          <w:color w:val="000000" w:themeColor="text1"/>
        </w:rPr>
        <w:t xml:space="preserve">oraz </w:t>
      </w:r>
      <w:r w:rsidR="007D3791">
        <w:rPr>
          <w:rFonts w:cstheme="minorHAnsi"/>
          <w:color w:val="000000" w:themeColor="text1"/>
        </w:rPr>
        <w:t>41</w:t>
      </w:r>
      <w:r w:rsidR="005C203C" w:rsidRPr="000265B3">
        <w:rPr>
          <w:rFonts w:cstheme="minorHAnsi"/>
          <w:color w:val="000000" w:themeColor="text1"/>
        </w:rPr>
        <w:t xml:space="preserve"> </w:t>
      </w:r>
      <w:r w:rsidR="00DA64B8" w:rsidRPr="000265B3">
        <w:rPr>
          <w:rFonts w:cstheme="minorHAnsi"/>
          <w:color w:val="000000" w:themeColor="text1"/>
        </w:rPr>
        <w:t xml:space="preserve">000 litrów oleju napędowego. </w:t>
      </w:r>
    </w:p>
    <w:p w14:paraId="02D40F0E" w14:textId="77777777" w:rsidR="00F8493B" w:rsidRPr="000265B3" w:rsidRDefault="00F8493B">
      <w:pPr>
        <w:numPr>
          <w:ilvl w:val="0"/>
          <w:numId w:val="3"/>
        </w:numPr>
        <w:spacing w:after="0" w:line="240" w:lineRule="auto"/>
        <w:ind w:left="284" w:hanging="284"/>
        <w:jc w:val="both"/>
        <w:rPr>
          <w:rFonts w:cstheme="minorHAnsi"/>
          <w:color w:val="000000" w:themeColor="text1"/>
        </w:rPr>
      </w:pPr>
      <w:r w:rsidRPr="000265B3">
        <w:rPr>
          <w:rFonts w:cstheme="minorHAnsi"/>
          <w:color w:val="000000" w:themeColor="text1"/>
        </w:rPr>
        <w:t xml:space="preserve">Cena podana na Formularzu Ofertowym jest ceną ostateczną, niepodlegającą negocjacji i wyczerpującą wszelkie należności Wykonawcy wobec Zamawiającego związane </w:t>
      </w:r>
      <w:r w:rsidR="000C5209" w:rsidRPr="000265B3">
        <w:rPr>
          <w:rFonts w:cstheme="minorHAnsi"/>
          <w:color w:val="000000" w:themeColor="text1"/>
        </w:rPr>
        <w:br/>
      </w:r>
      <w:r w:rsidRPr="000265B3">
        <w:rPr>
          <w:rFonts w:cstheme="minorHAnsi"/>
          <w:color w:val="000000" w:themeColor="text1"/>
        </w:rPr>
        <w:t>z realizacją przedmiotu zamówienia.</w:t>
      </w:r>
    </w:p>
    <w:p w14:paraId="1C522F88" w14:textId="77777777" w:rsidR="00F8493B" w:rsidRPr="000265B3" w:rsidRDefault="00F8493B">
      <w:pPr>
        <w:numPr>
          <w:ilvl w:val="0"/>
          <w:numId w:val="3"/>
        </w:numPr>
        <w:spacing w:after="0" w:line="240" w:lineRule="auto"/>
        <w:ind w:left="284" w:hanging="284"/>
        <w:jc w:val="both"/>
        <w:rPr>
          <w:rFonts w:cstheme="minorHAnsi"/>
          <w:color w:val="000000" w:themeColor="text1"/>
        </w:rPr>
      </w:pPr>
      <w:r w:rsidRPr="000265B3">
        <w:rPr>
          <w:rFonts w:cstheme="minorHAnsi"/>
          <w:color w:val="000000" w:themeColor="text1"/>
        </w:rPr>
        <w:t>Cena oferty powinna być wyrażona w złotych polskich (PLN) z dokładnością do dwóch miejsc po przecinku.</w:t>
      </w:r>
    </w:p>
    <w:p w14:paraId="17F624AA" w14:textId="77777777" w:rsidR="00F8493B" w:rsidRPr="00050DDF" w:rsidRDefault="00F8493B">
      <w:pPr>
        <w:numPr>
          <w:ilvl w:val="0"/>
          <w:numId w:val="3"/>
        </w:numPr>
        <w:spacing w:after="0" w:line="240" w:lineRule="auto"/>
        <w:ind w:left="284" w:hanging="284"/>
        <w:jc w:val="both"/>
        <w:rPr>
          <w:rFonts w:cstheme="minorHAnsi"/>
          <w:color w:val="000000" w:themeColor="text1"/>
        </w:rPr>
      </w:pPr>
      <w:r w:rsidRPr="00050DDF">
        <w:rPr>
          <w:rFonts w:cstheme="minorHAnsi"/>
          <w:color w:val="000000" w:themeColor="text1"/>
        </w:rPr>
        <w:t>Zamawiający nie przewiduje rozliczeń w walucie obcej.</w:t>
      </w:r>
    </w:p>
    <w:p w14:paraId="58E95756" w14:textId="77777777" w:rsidR="00F8493B" w:rsidRPr="00050DDF" w:rsidRDefault="00F8493B">
      <w:pPr>
        <w:numPr>
          <w:ilvl w:val="0"/>
          <w:numId w:val="3"/>
        </w:numPr>
        <w:spacing w:after="0" w:line="240" w:lineRule="auto"/>
        <w:ind w:left="284" w:hanging="284"/>
        <w:jc w:val="both"/>
        <w:rPr>
          <w:rFonts w:cstheme="minorHAnsi"/>
          <w:color w:val="000000" w:themeColor="text1"/>
        </w:rPr>
      </w:pPr>
      <w:r w:rsidRPr="00050DDF">
        <w:rPr>
          <w:rFonts w:cstheme="minorHAnsi"/>
          <w:color w:val="000000" w:themeColor="text1"/>
        </w:rPr>
        <w:t>Wyliczona cena oferty brutto będzie służyć do porównania złożonych ofert i do rozliczenia w trakcie realizacji zamówienia.</w:t>
      </w:r>
    </w:p>
    <w:p w14:paraId="0AC86652" w14:textId="77777777" w:rsidR="00F8493B" w:rsidRPr="00050DDF" w:rsidRDefault="00F8493B">
      <w:pPr>
        <w:numPr>
          <w:ilvl w:val="0"/>
          <w:numId w:val="3"/>
        </w:numPr>
        <w:spacing w:after="0" w:line="240" w:lineRule="auto"/>
        <w:ind w:left="284" w:hanging="284"/>
        <w:jc w:val="both"/>
        <w:rPr>
          <w:rFonts w:cstheme="minorHAnsi"/>
          <w:color w:val="000000" w:themeColor="text1"/>
        </w:rPr>
      </w:pPr>
      <w:r w:rsidRPr="00050DDF">
        <w:rPr>
          <w:rFonts w:cstheme="minorHAnsi"/>
          <w:color w:val="000000" w:themeColor="text1"/>
        </w:rPr>
        <w:t xml:space="preserve">Jeżeli została złożona oferta, której wybór prowadziłby do powstania u </w:t>
      </w:r>
      <w:r w:rsidR="00B1382C" w:rsidRPr="00050DDF">
        <w:rPr>
          <w:rFonts w:cstheme="minorHAnsi"/>
          <w:color w:val="000000" w:themeColor="text1"/>
        </w:rPr>
        <w:t>Z</w:t>
      </w:r>
      <w:r w:rsidRPr="00050DDF">
        <w:rPr>
          <w:rFonts w:cstheme="minorHAnsi"/>
          <w:color w:val="000000" w:themeColor="text1"/>
        </w:rPr>
        <w:t xml:space="preserve">amawiającego obowiązku podatkowego zgodnie z ustawą z </w:t>
      </w:r>
      <w:r w:rsidR="004179DC" w:rsidRPr="00050DDF">
        <w:rPr>
          <w:rFonts w:cstheme="minorHAnsi"/>
          <w:color w:val="000000" w:themeColor="text1"/>
        </w:rPr>
        <w:t xml:space="preserve">dnia 11 marca 2004 r. o podatku </w:t>
      </w:r>
      <w:r w:rsidR="00264625" w:rsidRPr="00050DDF">
        <w:rPr>
          <w:rFonts w:cstheme="minorHAnsi"/>
          <w:color w:val="000000" w:themeColor="text1"/>
        </w:rPr>
        <w:t>od towarów</w:t>
      </w:r>
      <w:r w:rsidR="00264625" w:rsidRPr="00050DDF">
        <w:rPr>
          <w:rFonts w:cstheme="minorHAnsi"/>
          <w:color w:val="000000" w:themeColor="text1"/>
        </w:rPr>
        <w:br/>
      </w:r>
      <w:r w:rsidR="00611F75" w:rsidRPr="00050DDF">
        <w:rPr>
          <w:rFonts w:cstheme="minorHAnsi"/>
          <w:color w:val="000000" w:themeColor="text1"/>
        </w:rPr>
        <w:t>i usług (</w:t>
      </w:r>
      <w:proofErr w:type="spellStart"/>
      <w:r w:rsidR="00611F75" w:rsidRPr="00050DDF">
        <w:rPr>
          <w:rFonts w:cstheme="minorHAnsi"/>
          <w:color w:val="000000" w:themeColor="text1"/>
        </w:rPr>
        <w:t>t</w:t>
      </w:r>
      <w:r w:rsidR="00237989">
        <w:rPr>
          <w:rFonts w:cstheme="minorHAnsi"/>
          <w:color w:val="000000" w:themeColor="text1"/>
        </w:rPr>
        <w:t>.</w:t>
      </w:r>
      <w:r w:rsidR="00611F75" w:rsidRPr="00050DDF">
        <w:rPr>
          <w:rFonts w:cstheme="minorHAnsi"/>
          <w:color w:val="000000" w:themeColor="text1"/>
        </w:rPr>
        <w:t>j</w:t>
      </w:r>
      <w:proofErr w:type="spellEnd"/>
      <w:r w:rsidR="00611F75" w:rsidRPr="00050DDF">
        <w:rPr>
          <w:rFonts w:cstheme="minorHAnsi"/>
          <w:color w:val="000000" w:themeColor="text1"/>
        </w:rPr>
        <w:t xml:space="preserve">. Dz. U. z 2021 poz. 685, z </w:t>
      </w:r>
      <w:proofErr w:type="spellStart"/>
      <w:r w:rsidR="00611F75" w:rsidRPr="00050DDF">
        <w:rPr>
          <w:rFonts w:cstheme="minorHAnsi"/>
          <w:color w:val="000000" w:themeColor="text1"/>
        </w:rPr>
        <w:t>późn</w:t>
      </w:r>
      <w:proofErr w:type="spellEnd"/>
      <w:r w:rsidR="00611F75" w:rsidRPr="00050DDF">
        <w:rPr>
          <w:rFonts w:cstheme="minorHAnsi"/>
          <w:color w:val="000000" w:themeColor="text1"/>
        </w:rPr>
        <w:t xml:space="preserve">. zm.), </w:t>
      </w:r>
      <w:r w:rsidRPr="00050DDF">
        <w:rPr>
          <w:rFonts w:cstheme="minorHAnsi"/>
          <w:color w:val="000000" w:themeColor="text1"/>
        </w:rPr>
        <w:t>dla celów zastosowania kryterium ceny lub kosztu zamawiający dolicza do przedstawionej w tej ofercie ceny kwotę podatku od towarów i usług, którą miałby obowiązek rozliczyć.</w:t>
      </w:r>
      <w:r w:rsidR="000A6B11" w:rsidRPr="00050DDF">
        <w:rPr>
          <w:rFonts w:cstheme="minorHAnsi"/>
          <w:color w:val="000000" w:themeColor="text1"/>
        </w:rPr>
        <w:t xml:space="preserve"> </w:t>
      </w:r>
      <w:r w:rsidRPr="00050DDF">
        <w:rPr>
          <w:rFonts w:cstheme="minorHAnsi"/>
          <w:color w:val="000000" w:themeColor="text1"/>
        </w:rPr>
        <w:t>W ofercie, o której mowa w ust. 1, Wykonawca ma obowiązek:</w:t>
      </w:r>
    </w:p>
    <w:p w14:paraId="450A16BB" w14:textId="77777777" w:rsidR="00F8493B" w:rsidRPr="00050DDF" w:rsidRDefault="00F8493B">
      <w:pPr>
        <w:pStyle w:val="Akapitzlist"/>
        <w:numPr>
          <w:ilvl w:val="2"/>
          <w:numId w:val="24"/>
        </w:numPr>
        <w:tabs>
          <w:tab w:val="left" w:pos="3855"/>
        </w:tabs>
        <w:spacing w:after="0" w:line="240" w:lineRule="auto"/>
        <w:ind w:left="851" w:hanging="284"/>
        <w:jc w:val="both"/>
        <w:rPr>
          <w:rFonts w:cstheme="minorHAnsi"/>
          <w:color w:val="000000" w:themeColor="text1"/>
        </w:rPr>
      </w:pPr>
      <w:r w:rsidRPr="00050DDF">
        <w:rPr>
          <w:rFonts w:cstheme="minorHAnsi"/>
          <w:color w:val="000000" w:themeColor="text1"/>
        </w:rPr>
        <w:t>poinformowania zamawiającego, że wybór jego oferty będzie prowadził do powstania u zamawiającego obowiązku podatkowego;</w:t>
      </w:r>
    </w:p>
    <w:p w14:paraId="2F16CD97" w14:textId="77777777" w:rsidR="00F8493B" w:rsidRPr="00050DDF" w:rsidRDefault="00F8493B">
      <w:pPr>
        <w:pStyle w:val="Akapitzlist"/>
        <w:numPr>
          <w:ilvl w:val="2"/>
          <w:numId w:val="24"/>
        </w:numPr>
        <w:tabs>
          <w:tab w:val="left" w:pos="3855"/>
        </w:tabs>
        <w:spacing w:after="0" w:line="240" w:lineRule="auto"/>
        <w:ind w:left="851" w:hanging="284"/>
        <w:jc w:val="both"/>
        <w:rPr>
          <w:rFonts w:cstheme="minorHAnsi"/>
          <w:color w:val="000000" w:themeColor="text1"/>
        </w:rPr>
      </w:pPr>
      <w:r w:rsidRPr="00050DDF">
        <w:rPr>
          <w:rFonts w:cstheme="minorHAnsi"/>
          <w:color w:val="000000" w:themeColor="text1"/>
        </w:rPr>
        <w:t>wskazania nazwy (rodzaju) towaru lub usługi, których dostawa lub świadczenie będą prowadziły do powstania obowiązku podatkowego;</w:t>
      </w:r>
    </w:p>
    <w:p w14:paraId="18D9E28A" w14:textId="77777777" w:rsidR="00F8493B" w:rsidRPr="00050DDF" w:rsidRDefault="00F8493B">
      <w:pPr>
        <w:pStyle w:val="Akapitzlist"/>
        <w:numPr>
          <w:ilvl w:val="2"/>
          <w:numId w:val="24"/>
        </w:numPr>
        <w:tabs>
          <w:tab w:val="left" w:pos="3855"/>
        </w:tabs>
        <w:spacing w:after="0" w:line="240" w:lineRule="auto"/>
        <w:ind w:left="851" w:hanging="284"/>
        <w:jc w:val="both"/>
        <w:rPr>
          <w:rFonts w:cstheme="minorHAnsi"/>
          <w:color w:val="000000" w:themeColor="text1"/>
        </w:rPr>
      </w:pPr>
      <w:r w:rsidRPr="00050DDF">
        <w:rPr>
          <w:rFonts w:cstheme="minorHAnsi"/>
          <w:color w:val="000000" w:themeColor="text1"/>
        </w:rPr>
        <w:t xml:space="preserve">wskazania wartości towaru lub usługi objętego obowiązkiem podatkowym </w:t>
      </w:r>
      <w:r w:rsidR="00B1382C" w:rsidRPr="00050DDF">
        <w:rPr>
          <w:rFonts w:cstheme="minorHAnsi"/>
          <w:color w:val="000000" w:themeColor="text1"/>
        </w:rPr>
        <w:t>Z</w:t>
      </w:r>
      <w:r w:rsidRPr="00050DDF">
        <w:rPr>
          <w:rFonts w:cstheme="minorHAnsi"/>
          <w:color w:val="000000" w:themeColor="text1"/>
        </w:rPr>
        <w:t>amawiającego, bez kwoty podatku;</w:t>
      </w:r>
    </w:p>
    <w:p w14:paraId="79D482F3" w14:textId="77777777" w:rsidR="00F8493B" w:rsidRPr="00050DDF" w:rsidRDefault="00F8493B">
      <w:pPr>
        <w:pStyle w:val="Akapitzlist"/>
        <w:numPr>
          <w:ilvl w:val="2"/>
          <w:numId w:val="24"/>
        </w:numPr>
        <w:tabs>
          <w:tab w:val="left" w:pos="3855"/>
        </w:tabs>
        <w:spacing w:after="0" w:line="240" w:lineRule="auto"/>
        <w:ind w:left="851" w:hanging="284"/>
        <w:jc w:val="both"/>
        <w:rPr>
          <w:rFonts w:cstheme="minorHAnsi"/>
          <w:color w:val="000000" w:themeColor="text1"/>
        </w:rPr>
      </w:pPr>
      <w:r w:rsidRPr="00050DDF">
        <w:rPr>
          <w:rFonts w:cstheme="minorHAnsi"/>
          <w:color w:val="000000" w:themeColor="text1"/>
        </w:rPr>
        <w:t xml:space="preserve">wskazania stawki podatku od towarów i usług, która zgodnie z wiedzą </w:t>
      </w:r>
      <w:r w:rsidR="00B1382C" w:rsidRPr="00050DDF">
        <w:rPr>
          <w:rFonts w:cstheme="minorHAnsi"/>
          <w:color w:val="000000" w:themeColor="text1"/>
        </w:rPr>
        <w:t>W</w:t>
      </w:r>
      <w:r w:rsidRPr="00050DDF">
        <w:rPr>
          <w:rFonts w:cstheme="minorHAnsi"/>
          <w:color w:val="000000" w:themeColor="text1"/>
        </w:rPr>
        <w:t>ykonawcy, będzie miała zastosowanie.</w:t>
      </w:r>
    </w:p>
    <w:p w14:paraId="68B094AB" w14:textId="77777777" w:rsidR="00F8493B" w:rsidRPr="00050DDF" w:rsidRDefault="00F8493B">
      <w:pPr>
        <w:numPr>
          <w:ilvl w:val="0"/>
          <w:numId w:val="3"/>
        </w:numPr>
        <w:spacing w:after="0" w:line="240" w:lineRule="auto"/>
        <w:ind w:left="284" w:hanging="284"/>
        <w:jc w:val="both"/>
        <w:rPr>
          <w:rFonts w:cstheme="minorHAnsi"/>
          <w:color w:val="000000" w:themeColor="text1"/>
        </w:rPr>
      </w:pPr>
      <w:r w:rsidRPr="00050DDF">
        <w:rPr>
          <w:rFonts w:cstheme="minorHAnsi"/>
          <w:color w:val="000000" w:themeColor="text1"/>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F57DC1" w:rsidRPr="00050DDF">
        <w:rPr>
          <w:rFonts w:cstheme="minorHAnsi"/>
          <w:color w:val="000000" w:themeColor="text1"/>
        </w:rPr>
        <w:br/>
      </w:r>
      <w:r w:rsidRPr="00050DDF">
        <w:rPr>
          <w:rFonts w:cstheme="minorHAnsi"/>
          <w:color w:val="000000" w:themeColor="text1"/>
        </w:rPr>
        <w:t xml:space="preserve">o powstaniu u Zamawiającego obowiązku podatkowego, to winien odpowiednio zmodyfikować treść formularza.  </w:t>
      </w:r>
    </w:p>
    <w:p w14:paraId="59444FA4" w14:textId="77777777" w:rsidR="00017304" w:rsidRPr="00050DDF" w:rsidRDefault="00017304" w:rsidP="002C3DB4">
      <w:pPr>
        <w:pStyle w:val="Nagwek2"/>
        <w:spacing w:before="0" w:after="0" w:line="240" w:lineRule="auto"/>
        <w:rPr>
          <w:rFonts w:asciiTheme="minorHAnsi" w:hAnsiTheme="minorHAnsi" w:cstheme="minorHAnsi"/>
          <w:color w:val="000000" w:themeColor="text1"/>
          <w:sz w:val="22"/>
          <w:szCs w:val="22"/>
          <w:u w:val="single"/>
        </w:rPr>
      </w:pPr>
      <w:bookmarkStart w:id="19" w:name="_Toc69376144"/>
    </w:p>
    <w:p w14:paraId="2CB03985" w14:textId="77777777" w:rsidR="00017304" w:rsidRPr="00050DDF" w:rsidRDefault="00F8493B">
      <w:pPr>
        <w:pStyle w:val="Nagwek2"/>
        <w:numPr>
          <w:ilvl w:val="0"/>
          <w:numId w:val="36"/>
        </w:numPr>
        <w:spacing w:before="0" w:after="0" w:line="240" w:lineRule="auto"/>
        <w:rPr>
          <w:rFonts w:asciiTheme="minorHAnsi" w:hAnsiTheme="minorHAnsi" w:cstheme="minorHAnsi"/>
          <w:color w:val="000000" w:themeColor="text1"/>
          <w:sz w:val="22"/>
          <w:szCs w:val="22"/>
          <w:u w:val="single"/>
        </w:rPr>
      </w:pPr>
      <w:r w:rsidRPr="00050DDF">
        <w:rPr>
          <w:rFonts w:asciiTheme="minorHAnsi" w:hAnsiTheme="minorHAnsi" w:cstheme="minorHAnsi"/>
          <w:color w:val="000000" w:themeColor="text1"/>
          <w:sz w:val="22"/>
          <w:szCs w:val="22"/>
          <w:u w:val="single"/>
        </w:rPr>
        <w:t>W</w:t>
      </w:r>
      <w:r w:rsidR="00017304" w:rsidRPr="00050DDF">
        <w:rPr>
          <w:rFonts w:asciiTheme="minorHAnsi" w:hAnsiTheme="minorHAnsi" w:cstheme="minorHAnsi"/>
          <w:color w:val="000000" w:themeColor="text1"/>
          <w:sz w:val="22"/>
          <w:szCs w:val="22"/>
          <w:u w:val="single"/>
        </w:rPr>
        <w:t>YMAGANIA DOTYCZĄCE WADIUM</w:t>
      </w:r>
      <w:bookmarkEnd w:id="19"/>
    </w:p>
    <w:p w14:paraId="7F9B6F37" w14:textId="77777777" w:rsidR="00DA7EFD" w:rsidRPr="00050DDF" w:rsidRDefault="00DA7EFD" w:rsidP="00DA7EFD">
      <w:pPr>
        <w:rPr>
          <w:rFonts w:cstheme="minorHAnsi"/>
          <w:color w:val="000000" w:themeColor="text1"/>
          <w:lang w:eastAsia="pl-PL"/>
        </w:rPr>
      </w:pPr>
    </w:p>
    <w:p w14:paraId="09069143" w14:textId="77777777" w:rsidR="00F8493B" w:rsidRPr="00050DDF" w:rsidRDefault="00213BDC" w:rsidP="002C3DB4">
      <w:pPr>
        <w:spacing w:after="0" w:line="240" w:lineRule="auto"/>
        <w:jc w:val="both"/>
        <w:rPr>
          <w:rFonts w:cstheme="minorHAnsi"/>
          <w:color w:val="000000" w:themeColor="text1"/>
        </w:rPr>
      </w:pPr>
      <w:r w:rsidRPr="00050DDF">
        <w:rPr>
          <w:rFonts w:cstheme="minorHAnsi"/>
          <w:color w:val="000000" w:themeColor="text1"/>
        </w:rPr>
        <w:t xml:space="preserve">Zamawiający </w:t>
      </w:r>
      <w:r w:rsidRPr="00050DDF">
        <w:rPr>
          <w:rFonts w:cstheme="minorHAnsi"/>
          <w:b/>
          <w:color w:val="000000" w:themeColor="text1"/>
        </w:rPr>
        <w:t>nie wymaga</w:t>
      </w:r>
      <w:r w:rsidRPr="00050DDF">
        <w:rPr>
          <w:rFonts w:cstheme="minorHAnsi"/>
          <w:color w:val="000000" w:themeColor="text1"/>
        </w:rPr>
        <w:t xml:space="preserve"> wniesienia zabezpieczenia wadium.</w:t>
      </w:r>
    </w:p>
    <w:p w14:paraId="5BFF699E" w14:textId="77777777" w:rsidR="00017304" w:rsidRPr="00050DDF" w:rsidRDefault="00017304" w:rsidP="002C3DB4">
      <w:pPr>
        <w:pStyle w:val="Nagwek2"/>
        <w:spacing w:before="0" w:after="0" w:line="240" w:lineRule="auto"/>
        <w:rPr>
          <w:rFonts w:asciiTheme="minorHAnsi" w:hAnsiTheme="minorHAnsi" w:cstheme="minorHAnsi"/>
          <w:color w:val="000000" w:themeColor="text1"/>
          <w:sz w:val="22"/>
          <w:szCs w:val="22"/>
          <w:u w:val="single"/>
        </w:rPr>
      </w:pPr>
      <w:bookmarkStart w:id="20" w:name="_Toc69376145"/>
    </w:p>
    <w:p w14:paraId="7083A7AA" w14:textId="77777777" w:rsidR="00017304" w:rsidRPr="00050DDF" w:rsidRDefault="00F8493B">
      <w:pPr>
        <w:pStyle w:val="Nagwek2"/>
        <w:numPr>
          <w:ilvl w:val="0"/>
          <w:numId w:val="36"/>
        </w:numPr>
        <w:spacing w:before="0" w:after="0" w:line="240" w:lineRule="auto"/>
        <w:rPr>
          <w:rFonts w:asciiTheme="minorHAnsi" w:hAnsiTheme="minorHAnsi" w:cstheme="minorHAnsi"/>
          <w:color w:val="000000" w:themeColor="text1"/>
          <w:sz w:val="22"/>
          <w:szCs w:val="22"/>
          <w:u w:val="single"/>
        </w:rPr>
      </w:pPr>
      <w:r w:rsidRPr="00050DDF">
        <w:rPr>
          <w:rFonts w:asciiTheme="minorHAnsi" w:hAnsiTheme="minorHAnsi" w:cstheme="minorHAnsi"/>
          <w:color w:val="000000" w:themeColor="text1"/>
          <w:sz w:val="22"/>
          <w:szCs w:val="22"/>
          <w:u w:val="single"/>
        </w:rPr>
        <w:t>T</w:t>
      </w:r>
      <w:r w:rsidR="00017304" w:rsidRPr="00050DDF">
        <w:rPr>
          <w:rFonts w:asciiTheme="minorHAnsi" w:hAnsiTheme="minorHAnsi" w:cstheme="minorHAnsi"/>
          <w:color w:val="000000" w:themeColor="text1"/>
          <w:sz w:val="22"/>
          <w:szCs w:val="22"/>
          <w:u w:val="single"/>
        </w:rPr>
        <w:t>ERMIN ZWIĄZANIA OFERTĄ</w:t>
      </w:r>
      <w:bookmarkEnd w:id="20"/>
    </w:p>
    <w:p w14:paraId="05C419BA" w14:textId="77777777" w:rsidR="00DA7EFD" w:rsidRPr="00050DDF" w:rsidRDefault="00DA7EFD" w:rsidP="00DA7EFD">
      <w:pPr>
        <w:rPr>
          <w:rFonts w:cstheme="minorHAnsi"/>
          <w:color w:val="000000" w:themeColor="text1"/>
          <w:lang w:eastAsia="pl-PL"/>
        </w:rPr>
      </w:pPr>
    </w:p>
    <w:p w14:paraId="4F1B9683" w14:textId="31250ED4" w:rsidR="00F8493B" w:rsidRPr="00050DDF" w:rsidRDefault="00F8493B">
      <w:pPr>
        <w:numPr>
          <w:ilvl w:val="0"/>
          <w:numId w:val="17"/>
        </w:numPr>
        <w:spacing w:after="0" w:line="240" w:lineRule="auto"/>
        <w:ind w:left="284" w:hanging="284"/>
        <w:jc w:val="both"/>
        <w:rPr>
          <w:rFonts w:cstheme="minorHAnsi"/>
          <w:color w:val="000000" w:themeColor="text1"/>
        </w:rPr>
      </w:pPr>
      <w:r w:rsidRPr="00050DDF">
        <w:rPr>
          <w:rFonts w:cstheme="minorHAnsi"/>
          <w:color w:val="000000" w:themeColor="text1"/>
        </w:rPr>
        <w:t>Wykonawca będzie związany ofertą pr</w:t>
      </w:r>
      <w:r w:rsidR="00A94B83" w:rsidRPr="00050DDF">
        <w:rPr>
          <w:rFonts w:cstheme="minorHAnsi"/>
          <w:color w:val="000000" w:themeColor="text1"/>
        </w:rPr>
        <w:t xml:space="preserve">zez okres 30 dni, tj. do dnia </w:t>
      </w:r>
      <w:r w:rsidR="00F1681B" w:rsidRPr="00F1681B">
        <w:rPr>
          <w:rFonts w:cstheme="minorHAnsi"/>
        </w:rPr>
        <w:t>1</w:t>
      </w:r>
      <w:r w:rsidR="004A2574">
        <w:rPr>
          <w:rFonts w:cstheme="minorHAnsi"/>
        </w:rPr>
        <w:t>5</w:t>
      </w:r>
      <w:r w:rsidR="00CA01EA" w:rsidRPr="00F1681B">
        <w:rPr>
          <w:rFonts w:cstheme="minorHAnsi"/>
        </w:rPr>
        <w:t>.</w:t>
      </w:r>
      <w:r w:rsidR="00F1681B" w:rsidRPr="00F1681B">
        <w:rPr>
          <w:rFonts w:cstheme="minorHAnsi"/>
        </w:rPr>
        <w:t>10</w:t>
      </w:r>
      <w:r w:rsidR="00FE561E" w:rsidRPr="00F1681B">
        <w:rPr>
          <w:rFonts w:cstheme="minorHAnsi"/>
        </w:rPr>
        <w:t>.</w:t>
      </w:r>
      <w:r w:rsidRPr="00F1681B">
        <w:rPr>
          <w:rFonts w:cstheme="minorHAnsi"/>
        </w:rPr>
        <w:t>202</w:t>
      </w:r>
      <w:r w:rsidR="00FE5022" w:rsidRPr="00F1681B">
        <w:rPr>
          <w:rFonts w:cstheme="minorHAnsi"/>
        </w:rPr>
        <w:t>2</w:t>
      </w:r>
      <w:r w:rsidRPr="00F1681B">
        <w:rPr>
          <w:rFonts w:cstheme="minorHAnsi"/>
        </w:rPr>
        <w:t xml:space="preserve"> </w:t>
      </w:r>
      <w:r w:rsidR="00BA2F45" w:rsidRPr="00050DDF">
        <w:rPr>
          <w:rFonts w:cstheme="minorHAnsi"/>
          <w:color w:val="000000" w:themeColor="text1"/>
        </w:rPr>
        <w:t>r. (</w:t>
      </w:r>
      <w:r w:rsidRPr="00050DDF">
        <w:rPr>
          <w:rFonts w:cstheme="minorHAnsi"/>
          <w:color w:val="000000" w:themeColor="text1"/>
        </w:rPr>
        <w:t>termin liczymy od dnia otwarcia ofert, przy jednoczesnym uwzględnieniu tego dnia</w:t>
      </w:r>
      <w:r w:rsidR="00BA2F45" w:rsidRPr="00050DDF">
        <w:rPr>
          <w:rFonts w:cstheme="minorHAnsi"/>
          <w:color w:val="000000" w:themeColor="text1"/>
        </w:rPr>
        <w:t>). Bieg</w:t>
      </w:r>
      <w:r w:rsidRPr="00050DDF">
        <w:rPr>
          <w:rFonts w:cstheme="minorHAnsi"/>
          <w:color w:val="000000" w:themeColor="text1"/>
        </w:rPr>
        <w:t xml:space="preserve"> terminu</w:t>
      </w:r>
      <w:r w:rsidR="0025461E" w:rsidRPr="00050DDF">
        <w:rPr>
          <w:rFonts w:cstheme="minorHAnsi"/>
          <w:color w:val="000000" w:themeColor="text1"/>
        </w:rPr>
        <w:t xml:space="preserve"> </w:t>
      </w:r>
      <w:r w:rsidRPr="00050DDF">
        <w:rPr>
          <w:rFonts w:cstheme="minorHAnsi"/>
          <w:color w:val="000000" w:themeColor="text1"/>
        </w:rPr>
        <w:t>związania ofertą rozpoczyna się wraz z upływem terminu składania ofert.</w:t>
      </w:r>
    </w:p>
    <w:p w14:paraId="706A044A" w14:textId="77777777" w:rsidR="00F8493B" w:rsidRPr="00050DDF" w:rsidRDefault="00F8493B">
      <w:pPr>
        <w:numPr>
          <w:ilvl w:val="0"/>
          <w:numId w:val="17"/>
        </w:numPr>
        <w:spacing w:after="0" w:line="240" w:lineRule="auto"/>
        <w:ind w:left="284" w:hanging="284"/>
        <w:jc w:val="both"/>
        <w:rPr>
          <w:rFonts w:cstheme="minorHAnsi"/>
          <w:color w:val="000000" w:themeColor="text1"/>
        </w:rPr>
      </w:pPr>
      <w:r w:rsidRPr="00050DDF">
        <w:rPr>
          <w:rFonts w:cstheme="minorHAnsi"/>
          <w:color w:val="000000" w:themeColor="text1"/>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FD7DC1" w:rsidRPr="00050DDF">
        <w:rPr>
          <w:rFonts w:cstheme="minorHAnsi"/>
          <w:color w:val="000000" w:themeColor="text1"/>
        </w:rPr>
        <w:t>W</w:t>
      </w:r>
      <w:r w:rsidRPr="00050DDF">
        <w:rPr>
          <w:rFonts w:cstheme="minorHAnsi"/>
          <w:color w:val="000000" w:themeColor="text1"/>
        </w:rPr>
        <w:t>ykonawcę pisemnego oświadczenia</w:t>
      </w:r>
      <w:r w:rsidR="00050DDF" w:rsidRPr="00050DDF">
        <w:rPr>
          <w:rFonts w:cstheme="minorHAnsi"/>
          <w:color w:val="000000" w:themeColor="text1"/>
        </w:rPr>
        <w:t xml:space="preserve">  </w:t>
      </w:r>
      <w:r w:rsidRPr="00050DDF">
        <w:rPr>
          <w:rFonts w:cstheme="minorHAnsi"/>
          <w:color w:val="000000" w:themeColor="text1"/>
        </w:rPr>
        <w:t>o wyrażeniu zgody na przedłużenie terminu związania ofertą.</w:t>
      </w:r>
    </w:p>
    <w:p w14:paraId="2E338FE2" w14:textId="77777777" w:rsidR="00050DDF" w:rsidRDefault="00050DDF" w:rsidP="00050DDF">
      <w:pPr>
        <w:spacing w:after="0" w:line="240" w:lineRule="auto"/>
        <w:jc w:val="both"/>
        <w:rPr>
          <w:rFonts w:cstheme="minorHAnsi"/>
          <w:color w:val="FF0000"/>
        </w:rPr>
      </w:pPr>
    </w:p>
    <w:p w14:paraId="0B239477" w14:textId="77777777" w:rsidR="00050DDF" w:rsidRDefault="00050DDF" w:rsidP="00050DDF">
      <w:pPr>
        <w:spacing w:after="0" w:line="240" w:lineRule="auto"/>
        <w:jc w:val="both"/>
        <w:rPr>
          <w:rFonts w:cstheme="minorHAnsi"/>
          <w:color w:val="FF0000"/>
        </w:rPr>
      </w:pPr>
    </w:p>
    <w:p w14:paraId="6F035805" w14:textId="77777777" w:rsidR="00050DDF" w:rsidRDefault="00050DDF" w:rsidP="00050DDF">
      <w:pPr>
        <w:spacing w:after="0" w:line="240" w:lineRule="auto"/>
        <w:jc w:val="both"/>
        <w:rPr>
          <w:rFonts w:cstheme="minorHAnsi"/>
          <w:color w:val="FF0000"/>
        </w:rPr>
      </w:pPr>
    </w:p>
    <w:p w14:paraId="6E5499E5" w14:textId="77777777" w:rsidR="00050DDF" w:rsidRPr="00E14C7E" w:rsidRDefault="00050DDF" w:rsidP="00050DDF">
      <w:pPr>
        <w:spacing w:after="0" w:line="240" w:lineRule="auto"/>
        <w:jc w:val="both"/>
        <w:rPr>
          <w:rFonts w:cstheme="minorHAnsi"/>
          <w:color w:val="FF0000"/>
        </w:rPr>
      </w:pPr>
    </w:p>
    <w:p w14:paraId="3EA0DD8D" w14:textId="77777777" w:rsidR="00017304" w:rsidRDefault="00017304" w:rsidP="002C3DB4">
      <w:pPr>
        <w:pStyle w:val="Nagwek2"/>
        <w:spacing w:before="0" w:after="0" w:line="240" w:lineRule="auto"/>
        <w:rPr>
          <w:rFonts w:asciiTheme="minorHAnsi" w:hAnsiTheme="minorHAnsi" w:cstheme="minorHAnsi"/>
          <w:color w:val="FF0000"/>
          <w:sz w:val="22"/>
          <w:szCs w:val="22"/>
          <w:u w:val="single"/>
        </w:rPr>
      </w:pPr>
      <w:bookmarkStart w:id="21" w:name="_Toc69376146"/>
    </w:p>
    <w:p w14:paraId="3C6051B3" w14:textId="77777777" w:rsidR="00477643" w:rsidRPr="00477643" w:rsidRDefault="00477643" w:rsidP="00477643">
      <w:pPr>
        <w:rPr>
          <w:lang w:eastAsia="pl-PL"/>
        </w:rPr>
      </w:pPr>
    </w:p>
    <w:p w14:paraId="562B13F2" w14:textId="77777777" w:rsidR="00017304" w:rsidRPr="00F1681B" w:rsidRDefault="002743FE">
      <w:pPr>
        <w:pStyle w:val="Nagwek2"/>
        <w:numPr>
          <w:ilvl w:val="0"/>
          <w:numId w:val="36"/>
        </w:numPr>
        <w:spacing w:before="0" w:after="0" w:line="240" w:lineRule="auto"/>
        <w:rPr>
          <w:rFonts w:asciiTheme="minorHAnsi" w:hAnsiTheme="minorHAnsi" w:cstheme="minorHAnsi"/>
          <w:sz w:val="22"/>
          <w:szCs w:val="22"/>
          <w:u w:val="single"/>
        </w:rPr>
      </w:pPr>
      <w:r w:rsidRPr="00F1681B">
        <w:rPr>
          <w:rFonts w:asciiTheme="minorHAnsi" w:hAnsiTheme="minorHAnsi" w:cstheme="minorHAnsi"/>
          <w:sz w:val="22"/>
          <w:szCs w:val="22"/>
          <w:u w:val="single"/>
        </w:rPr>
        <w:t>S</w:t>
      </w:r>
      <w:r w:rsidR="00017304" w:rsidRPr="00F1681B">
        <w:rPr>
          <w:rFonts w:asciiTheme="minorHAnsi" w:hAnsiTheme="minorHAnsi" w:cstheme="minorHAnsi"/>
          <w:sz w:val="22"/>
          <w:szCs w:val="22"/>
          <w:u w:val="single"/>
        </w:rPr>
        <w:t>POSÓB I TERMIN SKŁ</w:t>
      </w:r>
      <w:r w:rsidR="00B73C9D">
        <w:rPr>
          <w:rFonts w:asciiTheme="minorHAnsi" w:hAnsiTheme="minorHAnsi" w:cstheme="minorHAnsi"/>
          <w:sz w:val="22"/>
          <w:szCs w:val="22"/>
          <w:u w:val="single"/>
        </w:rPr>
        <w:t>A</w:t>
      </w:r>
      <w:r w:rsidR="00017304" w:rsidRPr="00F1681B">
        <w:rPr>
          <w:rFonts w:asciiTheme="minorHAnsi" w:hAnsiTheme="minorHAnsi" w:cstheme="minorHAnsi"/>
          <w:sz w:val="22"/>
          <w:szCs w:val="22"/>
          <w:u w:val="single"/>
        </w:rPr>
        <w:t>DANIA OFERT</w:t>
      </w:r>
      <w:bookmarkEnd w:id="21"/>
    </w:p>
    <w:p w14:paraId="4DA91589" w14:textId="77777777" w:rsidR="00DA7EFD" w:rsidRPr="00F1681B" w:rsidRDefault="00DA7EFD" w:rsidP="00DA7EFD">
      <w:pPr>
        <w:rPr>
          <w:rFonts w:cstheme="minorHAnsi"/>
          <w:lang w:eastAsia="pl-PL"/>
        </w:rPr>
      </w:pPr>
    </w:p>
    <w:p w14:paraId="6AAC14D0" w14:textId="4DC66424" w:rsidR="00F8493B" w:rsidRPr="0056478D" w:rsidRDefault="00F8493B" w:rsidP="0056478D">
      <w:pPr>
        <w:spacing w:after="0" w:line="240" w:lineRule="auto"/>
        <w:rPr>
          <w:rFonts w:cstheme="minorHAnsi"/>
          <w:b/>
        </w:rPr>
      </w:pPr>
      <w:r w:rsidRPr="00092A6D">
        <w:rPr>
          <w:rFonts w:cstheme="minorHAnsi"/>
          <w:color w:val="000000" w:themeColor="text1"/>
        </w:rPr>
        <w:t xml:space="preserve">Ofertę wraz z wymaganymi dokumentami należy umieścić na </w:t>
      </w:r>
      <w:hyperlink r:id="rId29" w:history="1">
        <w:r w:rsidR="001F38CB" w:rsidRPr="00092A6D">
          <w:rPr>
            <w:rStyle w:val="Hipercze"/>
            <w:rFonts w:asciiTheme="minorHAnsi" w:hAnsiTheme="minorHAnsi" w:cstheme="minorHAnsi"/>
            <w:color w:val="000000" w:themeColor="text1"/>
          </w:rPr>
          <w:t>platformazakupowa.pl</w:t>
        </w:r>
      </w:hyperlink>
      <w:r w:rsidR="001F38CB" w:rsidRPr="00092A6D">
        <w:rPr>
          <w:rFonts w:cstheme="minorHAnsi"/>
          <w:color w:val="000000" w:themeColor="text1"/>
        </w:rPr>
        <w:t xml:space="preserve"> </w:t>
      </w:r>
      <w:r w:rsidRPr="00092A6D">
        <w:rPr>
          <w:rFonts w:cstheme="minorHAnsi"/>
          <w:color w:val="000000" w:themeColor="text1"/>
        </w:rPr>
        <w:t xml:space="preserve">pod adresem: </w:t>
      </w:r>
      <w:hyperlink r:id="rId30" w:history="1">
        <w:r w:rsidR="0056478D" w:rsidRPr="00E14C7E">
          <w:rPr>
            <w:rStyle w:val="Hipercze"/>
            <w:rFonts w:asciiTheme="minorHAnsi" w:hAnsiTheme="minorHAnsi" w:cstheme="minorHAnsi"/>
            <w:color w:val="auto"/>
          </w:rPr>
          <w:t>https://platformazakupowa.pl/pn/swietokrzyska_straz</w:t>
        </w:r>
      </w:hyperlink>
      <w:r w:rsidR="0056478D">
        <w:rPr>
          <w:rFonts w:cstheme="minorHAnsi"/>
          <w:b/>
        </w:rPr>
        <w:t xml:space="preserve"> </w:t>
      </w:r>
      <w:r w:rsidR="0056478D" w:rsidRPr="0056478D">
        <w:rPr>
          <w:rFonts w:cstheme="minorHAnsi"/>
          <w:bCs/>
        </w:rPr>
        <w:t>w</w:t>
      </w:r>
      <w:r w:rsidR="0056478D">
        <w:rPr>
          <w:rFonts w:cstheme="minorHAnsi"/>
          <w:b/>
        </w:rPr>
        <w:t xml:space="preserve"> </w:t>
      </w:r>
      <w:r w:rsidRPr="00092A6D">
        <w:rPr>
          <w:rFonts w:cstheme="minorHAnsi"/>
          <w:color w:val="000000" w:themeColor="text1"/>
        </w:rPr>
        <w:t xml:space="preserve">myśl Ustawy PZP na stronie internetowej prowadzonego </w:t>
      </w:r>
      <w:r w:rsidRPr="00092A6D">
        <w:rPr>
          <w:rFonts w:cstheme="minorHAnsi"/>
          <w:b/>
          <w:color w:val="000000" w:themeColor="text1"/>
        </w:rPr>
        <w:t xml:space="preserve">postępowania do dnia </w:t>
      </w:r>
      <w:r w:rsidR="00F1681B" w:rsidRPr="00092A6D">
        <w:rPr>
          <w:rFonts w:cstheme="minorHAnsi"/>
          <w:b/>
          <w:color w:val="000000" w:themeColor="text1"/>
        </w:rPr>
        <w:t>1</w:t>
      </w:r>
      <w:r w:rsidR="00092A6D">
        <w:rPr>
          <w:rFonts w:cstheme="minorHAnsi"/>
          <w:b/>
          <w:color w:val="000000" w:themeColor="text1"/>
        </w:rPr>
        <w:t>6</w:t>
      </w:r>
      <w:r w:rsidRPr="00092A6D">
        <w:rPr>
          <w:rFonts w:cstheme="minorHAnsi"/>
          <w:b/>
          <w:color w:val="000000" w:themeColor="text1"/>
        </w:rPr>
        <w:t>.</w:t>
      </w:r>
      <w:r w:rsidR="00C6419F" w:rsidRPr="00092A6D">
        <w:rPr>
          <w:rFonts w:cstheme="minorHAnsi"/>
          <w:b/>
          <w:color w:val="000000" w:themeColor="text1"/>
        </w:rPr>
        <w:t>0</w:t>
      </w:r>
      <w:r w:rsidR="00F1681B" w:rsidRPr="00092A6D">
        <w:rPr>
          <w:rFonts w:cstheme="minorHAnsi"/>
          <w:b/>
          <w:color w:val="000000" w:themeColor="text1"/>
        </w:rPr>
        <w:t>9</w:t>
      </w:r>
      <w:r w:rsidRPr="00092A6D">
        <w:rPr>
          <w:rFonts w:cstheme="minorHAnsi"/>
          <w:b/>
          <w:color w:val="000000" w:themeColor="text1"/>
        </w:rPr>
        <w:t>.202</w:t>
      </w:r>
      <w:r w:rsidR="00C6419F" w:rsidRPr="00092A6D">
        <w:rPr>
          <w:rFonts w:cstheme="minorHAnsi"/>
          <w:b/>
          <w:color w:val="000000" w:themeColor="text1"/>
        </w:rPr>
        <w:t>2</w:t>
      </w:r>
      <w:r w:rsidR="001F38CB" w:rsidRPr="00092A6D">
        <w:rPr>
          <w:rFonts w:cstheme="minorHAnsi"/>
          <w:b/>
          <w:color w:val="000000" w:themeColor="text1"/>
        </w:rPr>
        <w:t xml:space="preserve"> </w:t>
      </w:r>
      <w:r w:rsidRPr="00092A6D">
        <w:rPr>
          <w:rFonts w:cstheme="minorHAnsi"/>
          <w:b/>
          <w:color w:val="000000" w:themeColor="text1"/>
        </w:rPr>
        <w:t xml:space="preserve">r. do godziny </w:t>
      </w:r>
      <w:r w:rsidR="0025461E" w:rsidRPr="00092A6D">
        <w:rPr>
          <w:rFonts w:cstheme="minorHAnsi"/>
          <w:b/>
          <w:color w:val="000000" w:themeColor="text1"/>
        </w:rPr>
        <w:t>1</w:t>
      </w:r>
      <w:r w:rsidR="00FE561E" w:rsidRPr="00092A6D">
        <w:rPr>
          <w:rFonts w:cstheme="minorHAnsi"/>
          <w:b/>
          <w:color w:val="000000" w:themeColor="text1"/>
        </w:rPr>
        <w:t>0</w:t>
      </w:r>
      <w:r w:rsidRPr="00092A6D">
        <w:rPr>
          <w:rFonts w:cstheme="minorHAnsi"/>
          <w:b/>
          <w:color w:val="000000" w:themeColor="text1"/>
        </w:rPr>
        <w:t>:</w:t>
      </w:r>
      <w:r w:rsidR="00FE561E" w:rsidRPr="00092A6D">
        <w:rPr>
          <w:rFonts w:cstheme="minorHAnsi"/>
          <w:b/>
          <w:color w:val="000000" w:themeColor="text1"/>
        </w:rPr>
        <w:t>0</w:t>
      </w:r>
      <w:r w:rsidRPr="00092A6D">
        <w:rPr>
          <w:rFonts w:cstheme="minorHAnsi"/>
          <w:b/>
          <w:color w:val="000000" w:themeColor="text1"/>
        </w:rPr>
        <w:t>0.</w:t>
      </w:r>
    </w:p>
    <w:p w14:paraId="66A76CEA" w14:textId="77777777" w:rsidR="00F8493B" w:rsidRPr="00F1681B" w:rsidRDefault="00F8493B">
      <w:pPr>
        <w:numPr>
          <w:ilvl w:val="0"/>
          <w:numId w:val="12"/>
        </w:numPr>
        <w:pBdr>
          <w:top w:val="nil"/>
          <w:left w:val="nil"/>
          <w:bottom w:val="nil"/>
          <w:right w:val="nil"/>
          <w:between w:val="nil"/>
        </w:pBdr>
        <w:spacing w:after="0" w:line="240" w:lineRule="auto"/>
        <w:ind w:left="284" w:hanging="284"/>
        <w:jc w:val="both"/>
        <w:rPr>
          <w:rFonts w:cstheme="minorHAnsi"/>
        </w:rPr>
      </w:pPr>
      <w:r w:rsidRPr="00F1681B">
        <w:rPr>
          <w:rFonts w:cstheme="minorHAnsi"/>
        </w:rPr>
        <w:t>Do oferty należy dołączyć wszystkie wymagane w SWZ dokumenty.</w:t>
      </w:r>
    </w:p>
    <w:p w14:paraId="400A48CA" w14:textId="77777777" w:rsidR="00F8493B" w:rsidRPr="00F1681B" w:rsidRDefault="00F8493B">
      <w:pPr>
        <w:numPr>
          <w:ilvl w:val="0"/>
          <w:numId w:val="12"/>
        </w:numPr>
        <w:pBdr>
          <w:top w:val="nil"/>
          <w:left w:val="nil"/>
          <w:bottom w:val="nil"/>
          <w:right w:val="nil"/>
          <w:between w:val="nil"/>
        </w:pBdr>
        <w:spacing w:after="0" w:line="240" w:lineRule="auto"/>
        <w:ind w:left="284" w:hanging="284"/>
        <w:jc w:val="both"/>
        <w:rPr>
          <w:rFonts w:cstheme="minorHAnsi"/>
        </w:rPr>
      </w:pPr>
      <w:r w:rsidRPr="00F1681B">
        <w:rPr>
          <w:rFonts w:cstheme="minorHAnsi"/>
        </w:rPr>
        <w:t>Po wypełnieniu Formularza składania oferty lub w</w:t>
      </w:r>
      <w:r w:rsidR="006C4BAF" w:rsidRPr="00F1681B">
        <w:rPr>
          <w:rFonts w:cstheme="minorHAnsi"/>
        </w:rPr>
        <w:t>niosku i dołączeni</w:t>
      </w:r>
      <w:r w:rsidR="008B4D13" w:rsidRPr="00F1681B">
        <w:rPr>
          <w:rFonts w:cstheme="minorHAnsi"/>
        </w:rPr>
        <w:t>u</w:t>
      </w:r>
      <w:r w:rsidR="006C4BAF" w:rsidRPr="00F1681B">
        <w:rPr>
          <w:rFonts w:cstheme="minorHAnsi"/>
        </w:rPr>
        <w:t xml:space="preserve"> </w:t>
      </w:r>
      <w:r w:rsidRPr="00F1681B">
        <w:rPr>
          <w:rFonts w:cstheme="minorHAnsi"/>
        </w:rPr>
        <w:t>wszystkich wymaganych załączników należy kliknąć przycisk „Przejdź do podsumowania”.</w:t>
      </w:r>
    </w:p>
    <w:p w14:paraId="659749EB" w14:textId="77777777" w:rsidR="006D4D5D" w:rsidRPr="00F1681B" w:rsidRDefault="00F8493B">
      <w:pPr>
        <w:numPr>
          <w:ilvl w:val="0"/>
          <w:numId w:val="12"/>
        </w:numPr>
        <w:pBdr>
          <w:top w:val="nil"/>
          <w:left w:val="nil"/>
          <w:bottom w:val="nil"/>
          <w:right w:val="nil"/>
          <w:between w:val="nil"/>
        </w:pBdr>
        <w:spacing w:after="0" w:line="240" w:lineRule="auto"/>
        <w:ind w:left="284" w:hanging="284"/>
        <w:jc w:val="both"/>
        <w:rPr>
          <w:rFonts w:cstheme="minorHAnsi"/>
        </w:rPr>
      </w:pPr>
      <w:r w:rsidRPr="00F1681B">
        <w:rPr>
          <w:rFonts w:cstheme="minorHAnsi"/>
        </w:rPr>
        <w:t xml:space="preserve">Oferta lub wniosek składana elektronicznie musi zostać podpisana elektronicznym podpisem kwalifikowanym, </w:t>
      </w:r>
      <w:r w:rsidR="009B033D" w:rsidRPr="00F1681B">
        <w:rPr>
          <w:rFonts w:cstheme="minorHAnsi"/>
        </w:rPr>
        <w:t xml:space="preserve">elektronicznym </w:t>
      </w:r>
      <w:r w:rsidRPr="00F1681B">
        <w:rPr>
          <w:rFonts w:cstheme="minorHAnsi"/>
        </w:rPr>
        <w:t xml:space="preserve">podpisem zaufanym lub </w:t>
      </w:r>
      <w:r w:rsidR="009B033D" w:rsidRPr="00F1681B">
        <w:rPr>
          <w:rFonts w:cstheme="minorHAnsi"/>
        </w:rPr>
        <w:t xml:space="preserve">elektronicznym </w:t>
      </w:r>
      <w:r w:rsidRPr="00F1681B">
        <w:rPr>
          <w:rFonts w:cstheme="minorHAnsi"/>
        </w:rPr>
        <w:t xml:space="preserve">podpisem osobistym. W procesie składania oferty za pośrednictwem </w:t>
      </w:r>
      <w:hyperlink r:id="rId31">
        <w:r w:rsidRPr="00F1681B">
          <w:rPr>
            <w:rFonts w:cstheme="minorHAnsi"/>
            <w:u w:val="single"/>
          </w:rPr>
          <w:t>platformazakupowa.pl</w:t>
        </w:r>
      </w:hyperlink>
      <w:r w:rsidRPr="00F1681B">
        <w:rPr>
          <w:rFonts w:cstheme="minorHAnsi"/>
        </w:rPr>
        <w:t xml:space="preserve">, Wykonawca powinien złożyć podpis bezpośrednio na dokumentach przesłanych za pośrednictwem </w:t>
      </w:r>
      <w:hyperlink r:id="rId32">
        <w:r w:rsidRPr="00F1681B">
          <w:rPr>
            <w:rFonts w:cstheme="minorHAnsi"/>
            <w:u w:val="single"/>
          </w:rPr>
          <w:t>platformazakupowa.pl</w:t>
        </w:r>
      </w:hyperlink>
      <w:r w:rsidRPr="00F1681B">
        <w:rPr>
          <w:rFonts w:cstheme="minorHAnsi"/>
        </w:rPr>
        <w:t xml:space="preserve">. Zalecamy stosowanie podpisu na każdym załączonym pliku osobno, w szczególności wskazanych w art. 63 ust 1 oraz ust.2  </w:t>
      </w:r>
      <w:r w:rsidR="00A94BD7" w:rsidRPr="00F1681B">
        <w:rPr>
          <w:rFonts w:cstheme="minorHAnsi"/>
        </w:rPr>
        <w:t>PZP</w:t>
      </w:r>
      <w:r w:rsidRPr="00F1681B">
        <w:rPr>
          <w:rFonts w:cstheme="minorHAnsi"/>
        </w:rPr>
        <w:t>, gdzie zaznaczono, iż oferty, wnioski o dopuszczenie do udziału w postępowaniu oraz oświadczenie, o którym mowa w art. 125 ust.1</w:t>
      </w:r>
      <w:r w:rsidR="00B8798D" w:rsidRPr="00F1681B">
        <w:rPr>
          <w:rFonts w:cstheme="minorHAnsi"/>
        </w:rPr>
        <w:t xml:space="preserve"> ustawy</w:t>
      </w:r>
      <w:r w:rsidRPr="00F1681B">
        <w:rPr>
          <w:rFonts w:cstheme="minorHAnsi"/>
        </w:rPr>
        <w:t xml:space="preserve"> sporządza się, pod rygorem nieważności, w postaci lub formie elektronicznej i opatruje się odpowiednio </w:t>
      </w:r>
      <w:r w:rsidR="00367442" w:rsidRPr="00F1681B">
        <w:rPr>
          <w:rFonts w:cstheme="minorHAnsi"/>
        </w:rPr>
        <w:br/>
      </w:r>
      <w:r w:rsidRPr="00F1681B">
        <w:rPr>
          <w:rFonts w:cstheme="minorHAnsi"/>
        </w:rPr>
        <w:t xml:space="preserve">w odniesieniu do wartości postępowania kwalifikowanym podpisem elektronicznym, </w:t>
      </w:r>
      <w:r w:rsidR="009B033D" w:rsidRPr="00F1681B">
        <w:rPr>
          <w:rFonts w:cstheme="minorHAnsi"/>
        </w:rPr>
        <w:t xml:space="preserve">elektronicznym </w:t>
      </w:r>
      <w:r w:rsidRPr="00F1681B">
        <w:rPr>
          <w:rFonts w:cstheme="minorHAnsi"/>
        </w:rPr>
        <w:t>podpisem zaufanym lub</w:t>
      </w:r>
      <w:r w:rsidR="009B033D" w:rsidRPr="00F1681B">
        <w:rPr>
          <w:rFonts w:cstheme="minorHAnsi"/>
        </w:rPr>
        <w:t xml:space="preserve"> elektronicznym</w:t>
      </w:r>
      <w:r w:rsidRPr="00F1681B">
        <w:rPr>
          <w:rFonts w:cstheme="minorHAnsi"/>
        </w:rPr>
        <w:t xml:space="preserve"> podpisem osobistym.</w:t>
      </w:r>
    </w:p>
    <w:p w14:paraId="77FBA2B8" w14:textId="77777777" w:rsidR="00824EC8" w:rsidRPr="00F1681B" w:rsidRDefault="00824EC8">
      <w:pPr>
        <w:numPr>
          <w:ilvl w:val="0"/>
          <w:numId w:val="12"/>
        </w:numPr>
        <w:pBdr>
          <w:top w:val="nil"/>
          <w:left w:val="nil"/>
          <w:bottom w:val="nil"/>
          <w:right w:val="nil"/>
          <w:between w:val="nil"/>
        </w:pBdr>
        <w:spacing w:after="0" w:line="240" w:lineRule="auto"/>
        <w:ind w:left="284" w:hanging="284"/>
        <w:jc w:val="both"/>
        <w:rPr>
          <w:rFonts w:cstheme="minorHAnsi"/>
        </w:rPr>
      </w:pPr>
      <w:r w:rsidRPr="00F1681B">
        <w:rPr>
          <w:rFonts w:eastAsia="Times New Roman" w:cstheme="minorHAnsi"/>
          <w:lang w:eastAsia="pl-PL"/>
        </w:rPr>
        <w:t xml:space="preserve">Oferta powinna być podpisana przez osobę upoważnioną/osoby upoważnione </w:t>
      </w:r>
      <w:r w:rsidR="001F38CB" w:rsidRPr="00F1681B">
        <w:rPr>
          <w:rFonts w:eastAsia="Times New Roman" w:cstheme="minorHAnsi"/>
          <w:lang w:eastAsia="pl-PL"/>
        </w:rPr>
        <w:br/>
      </w:r>
      <w:r w:rsidRPr="00F1681B">
        <w:rPr>
          <w:rFonts w:eastAsia="Times New Roman" w:cstheme="minorHAnsi"/>
          <w:lang w:eastAsia="pl-PL"/>
        </w:rPr>
        <w:t xml:space="preserve">do reprezentowania Wykonawcy. Jeżeli w imieniu Wykonawcy działa osoba, której umocowanie do jego reprezentowania nie wynika z dokumentów rejestrowych (KRS, </w:t>
      </w:r>
      <w:proofErr w:type="spellStart"/>
      <w:r w:rsidRPr="00F1681B">
        <w:rPr>
          <w:rFonts w:eastAsia="Times New Roman" w:cstheme="minorHAnsi"/>
          <w:lang w:eastAsia="pl-PL"/>
        </w:rPr>
        <w:t>CEiDG</w:t>
      </w:r>
      <w:proofErr w:type="spellEnd"/>
      <w:r w:rsidRPr="00F1681B">
        <w:rPr>
          <w:rFonts w:eastAsia="Times New Roman" w:cstheme="minorHAnsi"/>
          <w:lang w:eastAsia="pl-PL"/>
        </w:rPr>
        <w:t xml:space="preserve"> lub innego właściwego rejestru), Wykonawca dołącza do oferty pełnomocnictwo. </w:t>
      </w:r>
    </w:p>
    <w:p w14:paraId="0B9E71B2" w14:textId="77777777" w:rsidR="00824EC8" w:rsidRPr="00F1681B" w:rsidRDefault="00824EC8" w:rsidP="002C3DB4">
      <w:pPr>
        <w:pBdr>
          <w:top w:val="nil"/>
          <w:left w:val="nil"/>
          <w:bottom w:val="nil"/>
          <w:right w:val="nil"/>
          <w:between w:val="nil"/>
        </w:pBdr>
        <w:spacing w:after="0" w:line="240" w:lineRule="auto"/>
        <w:ind w:left="284"/>
        <w:jc w:val="both"/>
        <w:rPr>
          <w:rFonts w:eastAsia="Times New Roman" w:cstheme="minorHAnsi"/>
          <w:lang w:eastAsia="pl-PL"/>
        </w:rPr>
      </w:pPr>
      <w:r w:rsidRPr="00F1681B">
        <w:rPr>
          <w:rFonts w:eastAsia="Times New Roman" w:cstheme="minorHAnsi"/>
          <w:lang w:eastAsia="pl-PL"/>
        </w:rPr>
        <w:t>Pełnomocnictwo do złożenia oferty lub oświadczenia</w:t>
      </w:r>
      <w:r w:rsidR="00A40A9D" w:rsidRPr="00F1681B">
        <w:rPr>
          <w:rFonts w:eastAsia="Times New Roman" w:cstheme="minorHAnsi"/>
          <w:lang w:eastAsia="pl-PL"/>
        </w:rPr>
        <w:t>, o którym mowa w art. 125 ust.</w:t>
      </w:r>
      <w:r w:rsidR="00A40A9D" w:rsidRPr="00F1681B">
        <w:rPr>
          <w:rFonts w:eastAsia="Times New Roman" w:cstheme="minorHAnsi"/>
          <w:lang w:eastAsia="pl-PL"/>
        </w:rPr>
        <w:br/>
      </w:r>
      <w:r w:rsidRPr="00F1681B">
        <w:rPr>
          <w:rFonts w:eastAsia="Times New Roman" w:cstheme="minorHAnsi"/>
          <w:lang w:eastAsia="pl-PL"/>
        </w:rPr>
        <w:t xml:space="preserve">1 ustawy PZP, przekazuje się: </w:t>
      </w:r>
    </w:p>
    <w:p w14:paraId="587C6F16" w14:textId="77777777" w:rsidR="00824EC8" w:rsidRPr="00F1681B" w:rsidRDefault="00824EC8" w:rsidP="002C3DB4">
      <w:pPr>
        <w:pBdr>
          <w:top w:val="nil"/>
          <w:left w:val="nil"/>
          <w:bottom w:val="nil"/>
          <w:right w:val="nil"/>
          <w:between w:val="nil"/>
        </w:pBdr>
        <w:spacing w:after="0" w:line="240" w:lineRule="auto"/>
        <w:ind w:left="284"/>
        <w:jc w:val="both"/>
        <w:rPr>
          <w:rFonts w:eastAsia="Times New Roman" w:cstheme="minorHAnsi"/>
          <w:lang w:eastAsia="pl-PL"/>
        </w:rPr>
      </w:pPr>
      <w:r w:rsidRPr="00F1681B">
        <w:rPr>
          <w:rFonts w:eastAsia="Times New Roman" w:cstheme="minorHAnsi"/>
          <w:lang w:eastAsia="pl-PL"/>
        </w:rPr>
        <w:t>1) w formie elektronicznej (tj. w postaci elektronicznej opatrzonej kwalifikowanym podpisem elektronicznym) - jeżeli oferta została złożona w formie elektronicznej opatrzonej kwalifikowanym podpisem elektronicznym;</w:t>
      </w:r>
    </w:p>
    <w:p w14:paraId="38BE8C63" w14:textId="77777777" w:rsidR="00824EC8" w:rsidRPr="00F1681B" w:rsidRDefault="00824EC8" w:rsidP="002C3DB4">
      <w:pPr>
        <w:pBdr>
          <w:top w:val="nil"/>
          <w:left w:val="nil"/>
          <w:bottom w:val="nil"/>
          <w:right w:val="nil"/>
          <w:between w:val="nil"/>
        </w:pBdr>
        <w:spacing w:after="0" w:line="240" w:lineRule="auto"/>
        <w:ind w:left="284"/>
        <w:jc w:val="both"/>
        <w:rPr>
          <w:rFonts w:cstheme="minorHAnsi"/>
        </w:rPr>
      </w:pPr>
      <w:r w:rsidRPr="00F1681B">
        <w:rPr>
          <w:rFonts w:eastAsia="Times New Roman" w:cstheme="minorHAnsi"/>
          <w:lang w:eastAsia="pl-PL"/>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011C934D" w14:textId="77777777" w:rsidR="00824EC8" w:rsidRPr="00F1681B" w:rsidRDefault="00824EC8" w:rsidP="002C3DB4">
      <w:pPr>
        <w:pBdr>
          <w:top w:val="nil"/>
          <w:left w:val="nil"/>
          <w:bottom w:val="nil"/>
          <w:right w:val="nil"/>
          <w:between w:val="nil"/>
        </w:pBdr>
        <w:spacing w:after="0" w:line="240" w:lineRule="auto"/>
        <w:ind w:left="284"/>
        <w:jc w:val="both"/>
        <w:rPr>
          <w:rFonts w:eastAsia="Times New Roman" w:cstheme="minorHAnsi"/>
          <w:lang w:eastAsia="pl-PL"/>
        </w:rPr>
      </w:pPr>
      <w:r w:rsidRPr="00F1681B">
        <w:rPr>
          <w:rFonts w:eastAsia="Times New Roman" w:cstheme="minorHAnsi"/>
          <w:lang w:eastAsia="pl-PL"/>
        </w:rPr>
        <w:t>3) w formie elektronicznej (tj. w postaci elektronicznej opatrzonej kwalifikowanym podpisem elektronicznym) lub w postaci opatrzonej elektroniczn</w:t>
      </w:r>
      <w:r w:rsidR="004F579D" w:rsidRPr="00F1681B">
        <w:rPr>
          <w:rFonts w:eastAsia="Times New Roman" w:cstheme="minorHAnsi"/>
          <w:lang w:eastAsia="pl-PL"/>
        </w:rPr>
        <w:t>ym</w:t>
      </w:r>
      <w:r w:rsidRPr="00F1681B">
        <w:rPr>
          <w:rFonts w:eastAsia="Times New Roman" w:cstheme="minorHAnsi"/>
          <w:lang w:eastAsia="pl-PL"/>
        </w:rPr>
        <w:t xml:space="preserve"> podpisem osobistym - jeżeli oferta została złożona w postaci opatrzonej elektroniczn</w:t>
      </w:r>
      <w:r w:rsidR="004F579D" w:rsidRPr="00F1681B">
        <w:rPr>
          <w:rFonts w:eastAsia="Times New Roman" w:cstheme="minorHAnsi"/>
          <w:lang w:eastAsia="pl-PL"/>
        </w:rPr>
        <w:t>ym</w:t>
      </w:r>
      <w:r w:rsidRPr="00F1681B">
        <w:rPr>
          <w:rFonts w:eastAsia="Times New Roman" w:cstheme="minorHAnsi"/>
          <w:lang w:eastAsia="pl-PL"/>
        </w:rPr>
        <w:t xml:space="preserve"> podpisem osobistym.</w:t>
      </w:r>
    </w:p>
    <w:p w14:paraId="404BA293" w14:textId="77777777" w:rsidR="00824EC8" w:rsidRPr="00F1681B" w:rsidRDefault="006D4D5D">
      <w:pPr>
        <w:numPr>
          <w:ilvl w:val="0"/>
          <w:numId w:val="12"/>
        </w:numPr>
        <w:pBdr>
          <w:top w:val="nil"/>
          <w:left w:val="nil"/>
          <w:bottom w:val="nil"/>
          <w:right w:val="nil"/>
          <w:between w:val="nil"/>
        </w:pBdr>
        <w:spacing w:after="0" w:line="240" w:lineRule="auto"/>
        <w:ind w:left="284" w:hanging="284"/>
        <w:jc w:val="both"/>
        <w:rPr>
          <w:rStyle w:val="markedcontent"/>
          <w:rFonts w:cstheme="minorHAnsi"/>
        </w:rPr>
      </w:pPr>
      <w:r w:rsidRPr="00F1681B">
        <w:rPr>
          <w:rStyle w:val="markedcontent"/>
          <w:rFonts w:cstheme="minorHAnsi"/>
        </w:rPr>
        <w:t xml:space="preserve">W przypadku Wykonawców ubiegających się wspólnie o udzielenie zamówienia do oferty należy załączyć pełnomocnictwo dla pełnomocnika do reprezentowania </w:t>
      </w:r>
      <w:r w:rsidR="001F38CB" w:rsidRPr="00F1681B">
        <w:rPr>
          <w:rStyle w:val="markedcontent"/>
          <w:rFonts w:cstheme="minorHAnsi"/>
        </w:rPr>
        <w:br/>
      </w:r>
      <w:r w:rsidRPr="00F1681B">
        <w:rPr>
          <w:rStyle w:val="markedcontent"/>
          <w:rFonts w:cstheme="minorHAnsi"/>
        </w:rPr>
        <w:t xml:space="preserve">ich w postępowaniu o udzielenie zamówienia albo do reprezentowania w postępowaniu </w:t>
      </w:r>
      <w:r w:rsidRPr="00F1681B">
        <w:rPr>
          <w:rStyle w:val="markedcontent"/>
          <w:rFonts w:cstheme="minorHAnsi"/>
        </w:rPr>
        <w:br/>
        <w:t>i zawarcia umowy w sprawie zamówienia publicznego.</w:t>
      </w:r>
    </w:p>
    <w:p w14:paraId="30A8C4AF" w14:textId="77777777" w:rsidR="006D4D5D" w:rsidRPr="00F1681B" w:rsidRDefault="006D4D5D">
      <w:pPr>
        <w:numPr>
          <w:ilvl w:val="0"/>
          <w:numId w:val="12"/>
        </w:numPr>
        <w:pBdr>
          <w:top w:val="nil"/>
          <w:left w:val="nil"/>
          <w:bottom w:val="nil"/>
          <w:right w:val="nil"/>
          <w:between w:val="nil"/>
        </w:pBdr>
        <w:spacing w:after="0" w:line="240" w:lineRule="auto"/>
        <w:ind w:left="284" w:hanging="284"/>
        <w:jc w:val="both"/>
        <w:rPr>
          <w:rStyle w:val="markedcontent"/>
          <w:rFonts w:cstheme="minorHAnsi"/>
        </w:rPr>
      </w:pPr>
      <w:r w:rsidRPr="00F1681B">
        <w:rPr>
          <w:rStyle w:val="markedcontent"/>
          <w:rFonts w:cstheme="minorHAnsi"/>
        </w:rPr>
        <w:t>Wszelkie informacje stanowiące tajemnicę przedsiębiorstwa w rozumieniu ustawy z 16 kwietnia 1993 r. o zwalczaniu nieuczciwej konkur</w:t>
      </w:r>
      <w:r w:rsidR="00CE52B3">
        <w:rPr>
          <w:rStyle w:val="markedcontent"/>
          <w:rFonts w:cstheme="minorHAnsi"/>
        </w:rPr>
        <w:t>encji (</w:t>
      </w:r>
      <w:proofErr w:type="spellStart"/>
      <w:r w:rsidR="00CE52B3">
        <w:rPr>
          <w:rStyle w:val="markedcontent"/>
          <w:rFonts w:cstheme="minorHAnsi"/>
        </w:rPr>
        <w:t>t.</w:t>
      </w:r>
      <w:r w:rsidRPr="00F1681B">
        <w:rPr>
          <w:rStyle w:val="markedcontent"/>
          <w:rFonts w:cstheme="minorHAnsi"/>
        </w:rPr>
        <w:t>j</w:t>
      </w:r>
      <w:proofErr w:type="spellEnd"/>
      <w:r w:rsidRPr="00F1681B">
        <w:rPr>
          <w:rStyle w:val="markedcontent"/>
          <w:rFonts w:cstheme="minorHAnsi"/>
        </w:rPr>
        <w:t>. Dz.U. z 2020 r. poz. 1913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w:t>
      </w:r>
      <w:r w:rsidR="00CE52B3">
        <w:rPr>
          <w:rStyle w:val="markedcontent"/>
          <w:rFonts w:cstheme="minorHAnsi"/>
        </w:rPr>
        <w:t xml:space="preserve">st. 2 ustawy z 16 kwietnia 1993 </w:t>
      </w:r>
      <w:r w:rsidRPr="00F1681B">
        <w:rPr>
          <w:rStyle w:val="markedcontent"/>
          <w:rFonts w:cstheme="minorHAnsi"/>
        </w:rPr>
        <w:t xml:space="preserve">r. </w:t>
      </w:r>
      <w:r w:rsidR="001F38CB" w:rsidRPr="00F1681B">
        <w:rPr>
          <w:rStyle w:val="markedcontent"/>
          <w:rFonts w:cstheme="minorHAnsi"/>
        </w:rPr>
        <w:br/>
      </w:r>
      <w:r w:rsidRPr="00F1681B">
        <w:rPr>
          <w:rStyle w:val="markedcontent"/>
          <w:rFonts w:cstheme="minorHAnsi"/>
        </w:rPr>
        <w:t>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558E465D" w14:textId="77777777" w:rsidR="006D4D5D" w:rsidRPr="00F1681B" w:rsidRDefault="006D4D5D">
      <w:pPr>
        <w:numPr>
          <w:ilvl w:val="0"/>
          <w:numId w:val="12"/>
        </w:numPr>
        <w:pBdr>
          <w:top w:val="nil"/>
          <w:left w:val="nil"/>
          <w:bottom w:val="nil"/>
          <w:right w:val="nil"/>
          <w:between w:val="nil"/>
        </w:pBdr>
        <w:spacing w:after="0" w:line="240" w:lineRule="auto"/>
        <w:ind w:left="284" w:hanging="284"/>
        <w:jc w:val="both"/>
        <w:rPr>
          <w:rFonts w:cstheme="minorHAnsi"/>
        </w:rPr>
      </w:pPr>
      <w:r w:rsidRPr="00F1681B">
        <w:rPr>
          <w:rFonts w:eastAsia="Times New Roman" w:cstheme="minorHAnsi"/>
          <w:lang w:eastAsia="pl-PL"/>
        </w:rPr>
        <w:t>Oferta złożona po terminie zostanie odrzucona na podstawie art. 226 ust. 1 pkt</w:t>
      </w:r>
      <w:r w:rsidR="00DF27DB">
        <w:rPr>
          <w:rFonts w:eastAsia="Times New Roman" w:cstheme="minorHAnsi"/>
          <w:lang w:eastAsia="pl-PL"/>
        </w:rPr>
        <w:t>.</w:t>
      </w:r>
      <w:r w:rsidRPr="00F1681B">
        <w:rPr>
          <w:rFonts w:eastAsia="Times New Roman" w:cstheme="minorHAnsi"/>
          <w:lang w:eastAsia="pl-PL"/>
        </w:rPr>
        <w:t xml:space="preserve"> 1 ustawy PZP. </w:t>
      </w:r>
    </w:p>
    <w:p w14:paraId="4E2E40FD" w14:textId="77777777" w:rsidR="006D4D5D" w:rsidRPr="00F1681B" w:rsidRDefault="006D4D5D">
      <w:pPr>
        <w:numPr>
          <w:ilvl w:val="0"/>
          <w:numId w:val="12"/>
        </w:numPr>
        <w:pBdr>
          <w:top w:val="nil"/>
          <w:left w:val="nil"/>
          <w:bottom w:val="nil"/>
          <w:right w:val="nil"/>
          <w:between w:val="nil"/>
        </w:pBdr>
        <w:spacing w:after="0" w:line="240" w:lineRule="auto"/>
        <w:ind w:left="284" w:hanging="284"/>
        <w:jc w:val="both"/>
        <w:rPr>
          <w:rFonts w:cstheme="minorHAnsi"/>
        </w:rPr>
      </w:pPr>
      <w:r w:rsidRPr="00F1681B">
        <w:rPr>
          <w:rFonts w:eastAsia="Times New Roman" w:cstheme="minorHAnsi"/>
          <w:lang w:eastAsia="pl-PL"/>
        </w:rPr>
        <w:lastRenderedPageBreak/>
        <w:t xml:space="preserve">Wykonawca przed upływem terminu do składania ofert może zmienić lub wycofać ofertę. Zasady wycofania lub zmiany oferty określa Regulamin. Wykonawca nie może skutecznie wycofać oferty ani wprowadzić zmian w treści oferty po upływie terminu składania ofert. </w:t>
      </w:r>
    </w:p>
    <w:p w14:paraId="5F8016A1" w14:textId="77777777" w:rsidR="00F8493B" w:rsidRPr="00F1681B" w:rsidRDefault="00F8493B">
      <w:pPr>
        <w:numPr>
          <w:ilvl w:val="0"/>
          <w:numId w:val="12"/>
        </w:numPr>
        <w:pBdr>
          <w:top w:val="nil"/>
          <w:left w:val="nil"/>
          <w:bottom w:val="nil"/>
          <w:right w:val="nil"/>
          <w:between w:val="nil"/>
        </w:pBdr>
        <w:spacing w:after="0" w:line="240" w:lineRule="auto"/>
        <w:ind w:left="284" w:hanging="426"/>
        <w:jc w:val="both"/>
        <w:rPr>
          <w:rFonts w:cstheme="minorHAnsi"/>
        </w:rPr>
      </w:pPr>
      <w:r w:rsidRPr="00F1681B">
        <w:rPr>
          <w:rFonts w:cstheme="minorHAnsi"/>
        </w:rPr>
        <w:t xml:space="preserve">Za datę złożenia oferty przyjmuje się datę jej przekazania w systemie (platformie) </w:t>
      </w:r>
      <w:r w:rsidR="00F57DC1" w:rsidRPr="00F1681B">
        <w:rPr>
          <w:rFonts w:cstheme="minorHAnsi"/>
        </w:rPr>
        <w:br/>
      </w:r>
      <w:r w:rsidRPr="00F1681B">
        <w:rPr>
          <w:rFonts w:cstheme="minorHAnsi"/>
        </w:rPr>
        <w:t>w drugim kroku składania oferty poprzez kliknięcie przycisku “Złóż ofertę” i wyświetlenie się komunikatu, że oferta została zaszyfrowana i złożona.</w:t>
      </w:r>
    </w:p>
    <w:p w14:paraId="4FF10DD5" w14:textId="77777777" w:rsidR="00F8493B" w:rsidRPr="00F1681B" w:rsidRDefault="00F8493B">
      <w:pPr>
        <w:numPr>
          <w:ilvl w:val="0"/>
          <w:numId w:val="12"/>
        </w:numPr>
        <w:pBdr>
          <w:top w:val="nil"/>
          <w:left w:val="nil"/>
          <w:bottom w:val="nil"/>
          <w:right w:val="nil"/>
          <w:between w:val="nil"/>
        </w:pBdr>
        <w:spacing w:after="0" w:line="240" w:lineRule="auto"/>
        <w:ind w:left="284" w:hanging="426"/>
        <w:rPr>
          <w:rFonts w:cstheme="minorHAnsi"/>
          <w:u w:val="single"/>
        </w:rPr>
      </w:pPr>
      <w:r w:rsidRPr="00F1681B">
        <w:rPr>
          <w:rFonts w:cstheme="minorHAnsi"/>
        </w:rPr>
        <w:t>Szczegółowa instrukcja dla Wykonawców dotycząca złożenia, zmi</w:t>
      </w:r>
      <w:r w:rsidR="002D1483" w:rsidRPr="00F1681B">
        <w:rPr>
          <w:rFonts w:cstheme="minorHAnsi"/>
        </w:rPr>
        <w:t xml:space="preserve">any i wycofania oferty znajduje </w:t>
      </w:r>
      <w:r w:rsidRPr="00F1681B">
        <w:rPr>
          <w:rFonts w:cstheme="minorHAnsi"/>
        </w:rPr>
        <w:t xml:space="preserve">się na stronie internetowej pod adresem: </w:t>
      </w:r>
      <w:r w:rsidR="00526F91" w:rsidRPr="00F1681B">
        <w:rPr>
          <w:rFonts w:cstheme="minorHAnsi"/>
        </w:rPr>
        <w:br/>
      </w:r>
      <w:hyperlink r:id="rId33" w:history="1">
        <w:r w:rsidR="00526F91" w:rsidRPr="00F1681B">
          <w:rPr>
            <w:rFonts w:cstheme="minorHAnsi"/>
            <w:u w:val="single"/>
          </w:rPr>
          <w:t>https://platformazakupowa.pl/strona/45-instrukcje</w:t>
        </w:r>
      </w:hyperlink>
    </w:p>
    <w:p w14:paraId="6DAC7B12" w14:textId="77777777" w:rsidR="00AC4D02" w:rsidRPr="00F1681B" w:rsidRDefault="00AC4D02" w:rsidP="002C3DB4">
      <w:pPr>
        <w:pStyle w:val="Nagwek2"/>
        <w:spacing w:before="0" w:after="0" w:line="240" w:lineRule="auto"/>
        <w:jc w:val="both"/>
        <w:rPr>
          <w:rFonts w:asciiTheme="minorHAnsi" w:hAnsiTheme="minorHAnsi" w:cstheme="minorHAnsi"/>
          <w:sz w:val="22"/>
          <w:szCs w:val="22"/>
          <w:u w:val="single"/>
        </w:rPr>
      </w:pPr>
      <w:bookmarkStart w:id="22" w:name="_Toc69376147"/>
    </w:p>
    <w:p w14:paraId="0CFA4173" w14:textId="77777777" w:rsidR="00AC4D02" w:rsidRPr="00F1681B" w:rsidRDefault="00F8493B">
      <w:pPr>
        <w:pStyle w:val="Nagwek2"/>
        <w:numPr>
          <w:ilvl w:val="0"/>
          <w:numId w:val="36"/>
        </w:numPr>
        <w:spacing w:before="0" w:after="0" w:line="240" w:lineRule="auto"/>
        <w:jc w:val="both"/>
        <w:rPr>
          <w:rFonts w:asciiTheme="minorHAnsi" w:hAnsiTheme="minorHAnsi" w:cstheme="minorHAnsi"/>
          <w:sz w:val="22"/>
          <w:szCs w:val="22"/>
          <w:u w:val="single"/>
        </w:rPr>
      </w:pPr>
      <w:r w:rsidRPr="00F1681B">
        <w:rPr>
          <w:rFonts w:asciiTheme="minorHAnsi" w:hAnsiTheme="minorHAnsi" w:cstheme="minorHAnsi"/>
          <w:sz w:val="22"/>
          <w:szCs w:val="22"/>
          <w:u w:val="single"/>
        </w:rPr>
        <w:t>O</w:t>
      </w:r>
      <w:r w:rsidR="00AC4D02" w:rsidRPr="00F1681B">
        <w:rPr>
          <w:rFonts w:asciiTheme="minorHAnsi" w:hAnsiTheme="minorHAnsi" w:cstheme="minorHAnsi"/>
          <w:sz w:val="22"/>
          <w:szCs w:val="22"/>
          <w:u w:val="single"/>
        </w:rPr>
        <w:t>TWARCIE OFERT</w:t>
      </w:r>
      <w:bookmarkEnd w:id="22"/>
    </w:p>
    <w:p w14:paraId="77AD9F6F" w14:textId="77777777" w:rsidR="006C42CC" w:rsidRPr="00F1681B" w:rsidRDefault="006C42CC" w:rsidP="006C42CC">
      <w:pPr>
        <w:rPr>
          <w:rFonts w:cstheme="minorHAnsi"/>
          <w:lang w:eastAsia="pl-PL"/>
        </w:rPr>
      </w:pPr>
    </w:p>
    <w:p w14:paraId="5ACA4A2D" w14:textId="5919C71A" w:rsidR="00F8493B" w:rsidRPr="00F1681B" w:rsidRDefault="00F8493B" w:rsidP="002C3DB4">
      <w:pPr>
        <w:numPr>
          <w:ilvl w:val="0"/>
          <w:numId w:val="2"/>
        </w:numPr>
        <w:spacing w:after="0" w:line="240" w:lineRule="auto"/>
        <w:ind w:left="284" w:hanging="284"/>
        <w:jc w:val="both"/>
        <w:rPr>
          <w:rFonts w:cstheme="minorHAnsi"/>
        </w:rPr>
      </w:pPr>
      <w:r w:rsidRPr="00F1681B">
        <w:rPr>
          <w:rFonts w:cstheme="minorHAnsi"/>
        </w:rPr>
        <w:t>Otwarcie ofert nas</w:t>
      </w:r>
      <w:r w:rsidR="00C63C39" w:rsidRPr="00F1681B">
        <w:rPr>
          <w:rFonts w:cstheme="minorHAnsi"/>
        </w:rPr>
        <w:t xml:space="preserve">tępuje niezwłocznie tj. w dniu </w:t>
      </w:r>
      <w:r w:rsidR="00092A6D" w:rsidRPr="00092A6D">
        <w:rPr>
          <w:rFonts w:cstheme="minorHAnsi"/>
          <w:b/>
          <w:bCs/>
          <w:color w:val="000000" w:themeColor="text1"/>
        </w:rPr>
        <w:t>16</w:t>
      </w:r>
      <w:r w:rsidR="0026439B" w:rsidRPr="00092A6D">
        <w:rPr>
          <w:rFonts w:cstheme="minorHAnsi"/>
          <w:b/>
          <w:bCs/>
          <w:color w:val="000000" w:themeColor="text1"/>
        </w:rPr>
        <w:t xml:space="preserve"> </w:t>
      </w:r>
      <w:r w:rsidR="00F1681B" w:rsidRPr="00092A6D">
        <w:rPr>
          <w:rFonts w:cstheme="minorHAnsi"/>
          <w:b/>
          <w:bCs/>
          <w:color w:val="000000" w:themeColor="text1"/>
        </w:rPr>
        <w:t>września</w:t>
      </w:r>
      <w:r w:rsidRPr="00092A6D">
        <w:rPr>
          <w:rFonts w:cstheme="minorHAnsi"/>
          <w:b/>
          <w:bCs/>
          <w:color w:val="000000" w:themeColor="text1"/>
        </w:rPr>
        <w:t xml:space="preserve"> 202</w:t>
      </w:r>
      <w:r w:rsidR="00264625" w:rsidRPr="00092A6D">
        <w:rPr>
          <w:rFonts w:cstheme="minorHAnsi"/>
          <w:b/>
          <w:bCs/>
          <w:color w:val="000000" w:themeColor="text1"/>
        </w:rPr>
        <w:t>2</w:t>
      </w:r>
      <w:r w:rsidRPr="00092A6D">
        <w:rPr>
          <w:rFonts w:cstheme="minorHAnsi"/>
          <w:b/>
          <w:bCs/>
          <w:color w:val="000000" w:themeColor="text1"/>
        </w:rPr>
        <w:t xml:space="preserve"> </w:t>
      </w:r>
      <w:r w:rsidRPr="00092A6D">
        <w:rPr>
          <w:rFonts w:cstheme="minorHAnsi"/>
          <w:b/>
          <w:bCs/>
        </w:rPr>
        <w:t>r</w:t>
      </w:r>
      <w:r w:rsidR="00C63C39" w:rsidRPr="00092A6D">
        <w:rPr>
          <w:rFonts w:cstheme="minorHAnsi"/>
          <w:b/>
          <w:bCs/>
        </w:rPr>
        <w:t>.</w:t>
      </w:r>
      <w:r w:rsidRPr="00092A6D">
        <w:rPr>
          <w:rFonts w:cstheme="minorHAnsi"/>
          <w:b/>
          <w:bCs/>
        </w:rPr>
        <w:t xml:space="preserve"> o </w:t>
      </w:r>
      <w:r w:rsidR="00C63C39" w:rsidRPr="00092A6D">
        <w:rPr>
          <w:rFonts w:cstheme="minorHAnsi"/>
          <w:b/>
          <w:bCs/>
        </w:rPr>
        <w:t>godz. 1</w:t>
      </w:r>
      <w:r w:rsidR="00FE561E" w:rsidRPr="00092A6D">
        <w:rPr>
          <w:rFonts w:cstheme="minorHAnsi"/>
          <w:b/>
          <w:bCs/>
        </w:rPr>
        <w:t>0</w:t>
      </w:r>
      <w:r w:rsidR="006C4BAF" w:rsidRPr="00092A6D">
        <w:rPr>
          <w:rFonts w:cstheme="minorHAnsi"/>
          <w:b/>
          <w:bCs/>
        </w:rPr>
        <w:t>:</w:t>
      </w:r>
      <w:r w:rsidR="009B033D" w:rsidRPr="00092A6D">
        <w:rPr>
          <w:rFonts w:cstheme="minorHAnsi"/>
          <w:b/>
          <w:bCs/>
        </w:rPr>
        <w:t>15</w:t>
      </w:r>
      <w:r w:rsidRPr="00F1681B">
        <w:rPr>
          <w:rFonts w:cstheme="minorHAnsi"/>
        </w:rPr>
        <w:t xml:space="preserve"> </w:t>
      </w:r>
      <w:r w:rsidR="001F38CB" w:rsidRPr="00F1681B">
        <w:rPr>
          <w:rFonts w:cstheme="minorHAnsi"/>
        </w:rPr>
        <w:br/>
      </w:r>
      <w:r w:rsidRPr="00F1681B">
        <w:rPr>
          <w:rFonts w:cstheme="minorHAnsi"/>
        </w:rPr>
        <w:t>po upływie terminu składania ofert</w:t>
      </w:r>
      <w:r w:rsidR="0026439B" w:rsidRPr="00F1681B">
        <w:rPr>
          <w:rFonts w:cstheme="minorHAnsi"/>
        </w:rPr>
        <w:t>.</w:t>
      </w:r>
    </w:p>
    <w:p w14:paraId="1D8C8D12" w14:textId="77777777" w:rsidR="00F8493B" w:rsidRPr="00F1681B" w:rsidRDefault="00F8493B" w:rsidP="002C3DB4">
      <w:pPr>
        <w:numPr>
          <w:ilvl w:val="0"/>
          <w:numId w:val="2"/>
        </w:numPr>
        <w:pBdr>
          <w:top w:val="nil"/>
          <w:left w:val="nil"/>
          <w:bottom w:val="nil"/>
          <w:right w:val="nil"/>
          <w:between w:val="nil"/>
        </w:pBdr>
        <w:spacing w:after="0" w:line="240" w:lineRule="auto"/>
        <w:ind w:left="284" w:hanging="284"/>
        <w:jc w:val="both"/>
        <w:rPr>
          <w:rFonts w:cstheme="minorHAnsi"/>
        </w:rPr>
      </w:pPr>
      <w:r w:rsidRPr="00F1681B">
        <w:rPr>
          <w:rFonts w:cstheme="minorHAnsi"/>
        </w:rPr>
        <w:t xml:space="preserve">Jeżeli otwarcie ofert następuje przy użyciu systemu teleinformatycznego, w przypadku awarii tego systemu, która powoduje brak możliwości otwarcia ofert w terminie określonym przez </w:t>
      </w:r>
      <w:r w:rsidR="00BA2F45" w:rsidRPr="00F1681B">
        <w:rPr>
          <w:rFonts w:cstheme="minorHAnsi"/>
        </w:rPr>
        <w:t>Z</w:t>
      </w:r>
      <w:r w:rsidRPr="00F1681B">
        <w:rPr>
          <w:rFonts w:cstheme="minorHAnsi"/>
        </w:rPr>
        <w:t>amawiającego, otwarcie ofert następuje niezwłocznie po usunięciu awarii.</w:t>
      </w:r>
    </w:p>
    <w:p w14:paraId="340CB485" w14:textId="77777777" w:rsidR="00F8493B" w:rsidRPr="00F1681B" w:rsidRDefault="00F8493B" w:rsidP="002C3DB4">
      <w:pPr>
        <w:numPr>
          <w:ilvl w:val="0"/>
          <w:numId w:val="2"/>
        </w:numPr>
        <w:pBdr>
          <w:top w:val="nil"/>
          <w:left w:val="nil"/>
          <w:bottom w:val="nil"/>
          <w:right w:val="nil"/>
          <w:between w:val="nil"/>
        </w:pBdr>
        <w:spacing w:after="0" w:line="240" w:lineRule="auto"/>
        <w:ind w:left="284" w:hanging="284"/>
        <w:jc w:val="both"/>
        <w:rPr>
          <w:rFonts w:cstheme="minorHAnsi"/>
        </w:rPr>
      </w:pPr>
      <w:r w:rsidRPr="00F1681B">
        <w:rPr>
          <w:rFonts w:cstheme="minorHAnsi"/>
        </w:rPr>
        <w:t>Zamawiający poinformuje o zmianie terminu otwarcia ofert na stronie internetowej prowadzonego postępowania.</w:t>
      </w:r>
    </w:p>
    <w:p w14:paraId="66762902" w14:textId="77777777" w:rsidR="00F8493B" w:rsidRPr="00F1681B" w:rsidRDefault="00F8493B" w:rsidP="002C3DB4">
      <w:pPr>
        <w:numPr>
          <w:ilvl w:val="0"/>
          <w:numId w:val="2"/>
        </w:numPr>
        <w:pBdr>
          <w:top w:val="nil"/>
          <w:left w:val="nil"/>
          <w:bottom w:val="nil"/>
          <w:right w:val="nil"/>
          <w:between w:val="nil"/>
        </w:pBdr>
        <w:spacing w:after="0" w:line="240" w:lineRule="auto"/>
        <w:ind w:left="284" w:hanging="284"/>
        <w:jc w:val="both"/>
        <w:rPr>
          <w:rFonts w:cstheme="minorHAnsi"/>
        </w:rPr>
      </w:pPr>
      <w:r w:rsidRPr="00F1681B">
        <w:rPr>
          <w:rFonts w:cstheme="minorHAnsi"/>
        </w:rPr>
        <w:t xml:space="preserve">Zamawiający, najpóźniej przed otwarciem ofert, udostępnia na stronie internetowej prowadzonego postępowania informację o kwocie, jaką zamierza przeznaczyć </w:t>
      </w:r>
      <w:r w:rsidR="001F38CB" w:rsidRPr="00F1681B">
        <w:rPr>
          <w:rFonts w:cstheme="minorHAnsi"/>
        </w:rPr>
        <w:br/>
      </w:r>
      <w:r w:rsidRPr="00F1681B">
        <w:rPr>
          <w:rFonts w:cstheme="minorHAnsi"/>
        </w:rPr>
        <w:t>na sfinansowanie zamówienia.</w:t>
      </w:r>
    </w:p>
    <w:p w14:paraId="5E1011A2" w14:textId="77777777" w:rsidR="00F8493B" w:rsidRPr="00F1681B" w:rsidRDefault="00F8493B" w:rsidP="002C3DB4">
      <w:pPr>
        <w:numPr>
          <w:ilvl w:val="0"/>
          <w:numId w:val="2"/>
        </w:numPr>
        <w:pBdr>
          <w:top w:val="nil"/>
          <w:left w:val="nil"/>
          <w:bottom w:val="nil"/>
          <w:right w:val="nil"/>
          <w:between w:val="nil"/>
        </w:pBdr>
        <w:spacing w:after="0" w:line="240" w:lineRule="auto"/>
        <w:ind w:left="284" w:hanging="284"/>
        <w:jc w:val="both"/>
        <w:rPr>
          <w:rFonts w:cstheme="minorHAnsi"/>
        </w:rPr>
      </w:pPr>
      <w:r w:rsidRPr="00F1681B">
        <w:rPr>
          <w:rFonts w:cstheme="minorHAnsi"/>
        </w:rPr>
        <w:t>Zamawiający, niezwłocznie po otwarciu ofert, udostępnia na stronie internetowej prowadzonego postępowania informacje o:</w:t>
      </w:r>
    </w:p>
    <w:p w14:paraId="298160E0" w14:textId="77777777" w:rsidR="00F8493B" w:rsidRPr="00F1681B" w:rsidRDefault="00F8493B">
      <w:pPr>
        <w:pStyle w:val="Akapitzlist"/>
        <w:numPr>
          <w:ilvl w:val="2"/>
          <w:numId w:val="28"/>
        </w:numPr>
        <w:shd w:val="clear" w:color="auto" w:fill="FFFFFF"/>
        <w:spacing w:after="0" w:line="240" w:lineRule="auto"/>
        <w:ind w:left="567" w:hanging="283"/>
        <w:jc w:val="both"/>
        <w:rPr>
          <w:rFonts w:cstheme="minorHAnsi"/>
        </w:rPr>
      </w:pPr>
      <w:r w:rsidRPr="00F1681B">
        <w:rPr>
          <w:rFonts w:cstheme="minorHAnsi"/>
        </w:rPr>
        <w:t>nazwach albo imionach i nazwiskach oraz siedzibach lub miejscach prowadzonej działalności gospodarczej albo miejscach zamieszkania Wykonawców, których oferty zostały otwarte;</w:t>
      </w:r>
    </w:p>
    <w:p w14:paraId="636E2FDD" w14:textId="77777777" w:rsidR="00F8493B" w:rsidRPr="00F1681B" w:rsidRDefault="00F8493B">
      <w:pPr>
        <w:pStyle w:val="Akapitzlist"/>
        <w:numPr>
          <w:ilvl w:val="2"/>
          <w:numId w:val="28"/>
        </w:numPr>
        <w:shd w:val="clear" w:color="auto" w:fill="FFFFFF"/>
        <w:spacing w:after="0" w:line="240" w:lineRule="auto"/>
        <w:ind w:left="567" w:hanging="283"/>
        <w:jc w:val="both"/>
        <w:rPr>
          <w:rFonts w:cstheme="minorHAnsi"/>
        </w:rPr>
      </w:pPr>
      <w:r w:rsidRPr="00F1681B">
        <w:rPr>
          <w:rFonts w:cstheme="minorHAnsi"/>
        </w:rPr>
        <w:t>cenach lub kosztach zawartych w ofertach.</w:t>
      </w:r>
    </w:p>
    <w:p w14:paraId="152F1DDC" w14:textId="77777777" w:rsidR="00F8493B" w:rsidRPr="00F1681B" w:rsidRDefault="00F8493B" w:rsidP="002C3DB4">
      <w:pPr>
        <w:shd w:val="clear" w:color="auto" w:fill="FFFFFF"/>
        <w:spacing w:after="0" w:line="240" w:lineRule="auto"/>
        <w:jc w:val="both"/>
        <w:rPr>
          <w:rFonts w:cstheme="minorHAnsi"/>
        </w:rPr>
      </w:pPr>
      <w:r w:rsidRPr="00F1681B">
        <w:rPr>
          <w:rFonts w:cstheme="minorHAnsi"/>
        </w:rPr>
        <w:t>Informacja zostanie opublikowana na stronie postępowania na</w:t>
      </w:r>
      <w:hyperlink r:id="rId34">
        <w:r w:rsidRPr="00F1681B">
          <w:rPr>
            <w:rFonts w:cstheme="minorHAnsi"/>
          </w:rPr>
          <w:t xml:space="preserve"> </w:t>
        </w:r>
        <w:r w:rsidRPr="00F1681B">
          <w:rPr>
            <w:rFonts w:cstheme="minorHAnsi"/>
            <w:u w:val="single"/>
          </w:rPr>
          <w:t>platformazakupowa.pl</w:t>
        </w:r>
      </w:hyperlink>
      <w:r w:rsidR="00F57DC1" w:rsidRPr="00F1681B">
        <w:rPr>
          <w:rFonts w:cstheme="minorHAnsi"/>
        </w:rPr>
        <w:br/>
      </w:r>
      <w:r w:rsidR="00C63C39" w:rsidRPr="00F1681B">
        <w:rPr>
          <w:rFonts w:cstheme="minorHAnsi"/>
        </w:rPr>
        <w:t xml:space="preserve">w sekcji </w:t>
      </w:r>
      <w:r w:rsidRPr="00F1681B">
        <w:rPr>
          <w:rFonts w:cstheme="minorHAnsi"/>
        </w:rPr>
        <w:t>,,Komunikaty”</w:t>
      </w:r>
      <w:r w:rsidR="0026439B" w:rsidRPr="00F1681B">
        <w:rPr>
          <w:rFonts w:cstheme="minorHAnsi"/>
        </w:rPr>
        <w:t>.</w:t>
      </w:r>
    </w:p>
    <w:p w14:paraId="4B993BF7" w14:textId="77777777" w:rsidR="00F8493B" w:rsidRPr="00F1681B" w:rsidRDefault="00F8493B" w:rsidP="002C3DB4">
      <w:pPr>
        <w:shd w:val="clear" w:color="auto" w:fill="FFFFFF"/>
        <w:spacing w:after="0" w:line="240" w:lineRule="auto"/>
        <w:jc w:val="both"/>
        <w:rPr>
          <w:rFonts w:cstheme="minorHAnsi"/>
        </w:rPr>
      </w:pPr>
      <w:r w:rsidRPr="00F1681B">
        <w:rPr>
          <w:rFonts w:cstheme="minorHAnsi"/>
          <w:b/>
        </w:rPr>
        <w:t xml:space="preserve">Uwaga! </w:t>
      </w:r>
      <w:r w:rsidRPr="00F1681B">
        <w:rPr>
          <w:rFonts w:cstheme="minorHAnsi"/>
        </w:rPr>
        <w:t>Zgodnie z Ustawą PZP</w:t>
      </w:r>
      <w:r w:rsidRPr="00F1681B">
        <w:rPr>
          <w:rFonts w:cstheme="minorHAnsi"/>
          <w:b/>
        </w:rPr>
        <w:t xml:space="preserve"> Zamawiający nie ma obowiązku przeprowadzania jawnej sesji otwarcia ofert</w:t>
      </w:r>
      <w:r w:rsidRPr="00F1681B">
        <w:rPr>
          <w:rFonts w:cstheme="minorHAnsi"/>
        </w:rPr>
        <w:t xml:space="preserve"> w sposób jawny z udziałem Wykonawców lub transmitowania sesji otwarcia za pośrednictwem elektronicznych narzędzi do przekazu wideo on-line</w:t>
      </w:r>
      <w:r w:rsidR="00C63C39" w:rsidRPr="00F1681B">
        <w:rPr>
          <w:rFonts w:cstheme="minorHAnsi"/>
        </w:rPr>
        <w:t>,</w:t>
      </w:r>
      <w:r w:rsidRPr="00F1681B">
        <w:rPr>
          <w:rFonts w:cstheme="minorHAnsi"/>
        </w:rPr>
        <w:t xml:space="preserve"> a ma jedynie takie uprawnienie.</w:t>
      </w:r>
    </w:p>
    <w:p w14:paraId="509E51AA" w14:textId="77777777" w:rsidR="0042656D" w:rsidRPr="00F1681B" w:rsidRDefault="0042656D" w:rsidP="002C3DB4">
      <w:pPr>
        <w:pStyle w:val="Nagwek2"/>
        <w:spacing w:before="0" w:after="0" w:line="240" w:lineRule="auto"/>
        <w:jc w:val="both"/>
        <w:rPr>
          <w:rFonts w:asciiTheme="minorHAnsi" w:hAnsiTheme="minorHAnsi" w:cstheme="minorHAnsi"/>
          <w:sz w:val="22"/>
          <w:szCs w:val="22"/>
          <w:u w:val="single"/>
        </w:rPr>
      </w:pPr>
      <w:bookmarkStart w:id="23" w:name="_Toc69376148"/>
    </w:p>
    <w:p w14:paraId="64AFC5EA" w14:textId="77777777" w:rsidR="0042656D" w:rsidRPr="00F1681B" w:rsidRDefault="00AC4D02">
      <w:pPr>
        <w:pStyle w:val="Nagwek2"/>
        <w:numPr>
          <w:ilvl w:val="0"/>
          <w:numId w:val="36"/>
        </w:numPr>
        <w:spacing w:before="0" w:after="0" w:line="240" w:lineRule="auto"/>
        <w:jc w:val="both"/>
        <w:rPr>
          <w:rFonts w:asciiTheme="minorHAnsi" w:hAnsiTheme="minorHAnsi" w:cstheme="minorHAnsi"/>
          <w:sz w:val="22"/>
          <w:szCs w:val="22"/>
          <w:u w:val="single"/>
        </w:rPr>
      </w:pPr>
      <w:r w:rsidRPr="00F1681B">
        <w:rPr>
          <w:rFonts w:asciiTheme="minorHAnsi" w:hAnsiTheme="minorHAnsi" w:cstheme="minorHAnsi"/>
          <w:sz w:val="22"/>
          <w:szCs w:val="22"/>
          <w:u w:val="single"/>
        </w:rPr>
        <w:t>OPIS KRYTERIÓW OCENY OFERT WRAZ Z PODANIEM WAG TYCH KRYTERIÓW I SPOSOBU OCENY OFERT</w:t>
      </w:r>
      <w:bookmarkEnd w:id="23"/>
    </w:p>
    <w:p w14:paraId="46489612" w14:textId="77777777" w:rsidR="00A65197" w:rsidRPr="00A65197" w:rsidRDefault="00A65197" w:rsidP="00A65197">
      <w:pPr>
        <w:autoSpaceDE w:val="0"/>
        <w:autoSpaceDN w:val="0"/>
        <w:adjustRightInd w:val="0"/>
        <w:spacing w:after="0" w:line="240" w:lineRule="auto"/>
        <w:rPr>
          <w:rFonts w:ascii="Arial" w:hAnsi="Arial" w:cs="Arial"/>
          <w:color w:val="000000"/>
          <w:sz w:val="24"/>
          <w:szCs w:val="24"/>
        </w:rPr>
      </w:pPr>
    </w:p>
    <w:p w14:paraId="69B2183D" w14:textId="77777777" w:rsidR="00A65197" w:rsidRDefault="00A65197">
      <w:pPr>
        <w:pStyle w:val="Akapitzlist"/>
        <w:numPr>
          <w:ilvl w:val="0"/>
          <w:numId w:val="40"/>
        </w:numPr>
        <w:autoSpaceDE w:val="0"/>
        <w:autoSpaceDN w:val="0"/>
        <w:adjustRightInd w:val="0"/>
        <w:spacing w:after="0" w:line="240" w:lineRule="auto"/>
        <w:rPr>
          <w:rFonts w:ascii="Arial" w:hAnsi="Arial" w:cs="Arial"/>
          <w:color w:val="000000"/>
          <w:sz w:val="20"/>
          <w:szCs w:val="20"/>
        </w:rPr>
      </w:pPr>
      <w:r w:rsidRPr="00977279">
        <w:rPr>
          <w:rFonts w:ascii="Arial" w:hAnsi="Arial" w:cs="Arial"/>
          <w:color w:val="000000"/>
          <w:sz w:val="20"/>
          <w:szCs w:val="20"/>
        </w:rPr>
        <w:t xml:space="preserve">Przy wyborze najkorzystniejszej oferty Zamawiający będzie się kierował następującymi kryteriami: </w:t>
      </w:r>
    </w:p>
    <w:tbl>
      <w:tblPr>
        <w:tblStyle w:val="Tabela-Siatka"/>
        <w:tblW w:w="0" w:type="auto"/>
        <w:tblInd w:w="720" w:type="dxa"/>
        <w:tblLook w:val="04A0" w:firstRow="1" w:lastRow="0" w:firstColumn="1" w:lastColumn="0" w:noHBand="0" w:noVBand="1"/>
      </w:tblPr>
      <w:tblGrid>
        <w:gridCol w:w="551"/>
        <w:gridCol w:w="3691"/>
        <w:gridCol w:w="2121"/>
        <w:gridCol w:w="2121"/>
      </w:tblGrid>
      <w:tr w:rsidR="009F61BE" w14:paraId="542FFA6D" w14:textId="77777777" w:rsidTr="005F4E3D">
        <w:tc>
          <w:tcPr>
            <w:tcW w:w="551" w:type="dxa"/>
            <w:vAlign w:val="center"/>
          </w:tcPr>
          <w:p w14:paraId="7058C4FB" w14:textId="77777777" w:rsidR="009F61BE" w:rsidRPr="005F4E3D" w:rsidRDefault="009F61BE" w:rsidP="009F61BE">
            <w:pPr>
              <w:pStyle w:val="Akapitzlist"/>
              <w:autoSpaceDE w:val="0"/>
              <w:autoSpaceDN w:val="0"/>
              <w:adjustRightInd w:val="0"/>
              <w:ind w:left="0"/>
              <w:rPr>
                <w:rFonts w:ascii="Arial" w:hAnsi="Arial" w:cs="Arial"/>
                <w:b/>
                <w:bCs/>
                <w:color w:val="000000"/>
                <w:sz w:val="20"/>
                <w:szCs w:val="20"/>
              </w:rPr>
            </w:pPr>
            <w:r w:rsidRPr="005F4E3D">
              <w:rPr>
                <w:rFonts w:ascii="Arial" w:hAnsi="Arial" w:cs="Arial"/>
                <w:b/>
                <w:bCs/>
                <w:color w:val="000000"/>
                <w:sz w:val="20"/>
                <w:szCs w:val="20"/>
              </w:rPr>
              <w:t>Lp</w:t>
            </w:r>
            <w:r w:rsidR="005F4E3D" w:rsidRPr="005F4E3D">
              <w:rPr>
                <w:rFonts w:ascii="Arial" w:hAnsi="Arial" w:cs="Arial"/>
                <w:b/>
                <w:bCs/>
                <w:color w:val="000000"/>
                <w:sz w:val="20"/>
                <w:szCs w:val="20"/>
              </w:rPr>
              <w:t>.</w:t>
            </w:r>
          </w:p>
        </w:tc>
        <w:tc>
          <w:tcPr>
            <w:tcW w:w="3691" w:type="dxa"/>
            <w:vAlign w:val="center"/>
          </w:tcPr>
          <w:p w14:paraId="1889D5CF" w14:textId="77777777" w:rsidR="009F61BE" w:rsidRPr="005F4E3D" w:rsidRDefault="009F61BE" w:rsidP="009F61BE">
            <w:pPr>
              <w:pStyle w:val="Akapitzlist"/>
              <w:autoSpaceDE w:val="0"/>
              <w:autoSpaceDN w:val="0"/>
              <w:adjustRightInd w:val="0"/>
              <w:ind w:left="0"/>
              <w:rPr>
                <w:rFonts w:ascii="Arial" w:hAnsi="Arial" w:cs="Arial"/>
                <w:b/>
                <w:bCs/>
                <w:color w:val="000000"/>
                <w:sz w:val="20"/>
                <w:szCs w:val="20"/>
              </w:rPr>
            </w:pPr>
            <w:r w:rsidRPr="005F4E3D">
              <w:rPr>
                <w:rFonts w:ascii="Arial" w:hAnsi="Arial" w:cs="Arial"/>
                <w:b/>
                <w:bCs/>
                <w:color w:val="000000"/>
                <w:sz w:val="20"/>
                <w:szCs w:val="20"/>
              </w:rPr>
              <w:t>Kryterium</w:t>
            </w:r>
          </w:p>
        </w:tc>
        <w:tc>
          <w:tcPr>
            <w:tcW w:w="2121" w:type="dxa"/>
            <w:vAlign w:val="center"/>
          </w:tcPr>
          <w:p w14:paraId="7ADC2D27" w14:textId="77777777" w:rsidR="009F61BE" w:rsidRPr="005F4E3D" w:rsidRDefault="009F61BE" w:rsidP="009F61BE">
            <w:pPr>
              <w:pStyle w:val="Akapitzlist"/>
              <w:autoSpaceDE w:val="0"/>
              <w:autoSpaceDN w:val="0"/>
              <w:adjustRightInd w:val="0"/>
              <w:ind w:left="0"/>
              <w:rPr>
                <w:rFonts w:ascii="Arial" w:hAnsi="Arial" w:cs="Arial"/>
                <w:b/>
                <w:bCs/>
                <w:color w:val="000000"/>
                <w:sz w:val="20"/>
                <w:szCs w:val="20"/>
              </w:rPr>
            </w:pPr>
            <w:r w:rsidRPr="005F4E3D">
              <w:rPr>
                <w:rFonts w:ascii="Arial" w:hAnsi="Arial" w:cs="Arial"/>
                <w:b/>
                <w:bCs/>
                <w:color w:val="000000"/>
                <w:sz w:val="20"/>
                <w:szCs w:val="20"/>
              </w:rPr>
              <w:t>Znaczenie kryterium</w:t>
            </w:r>
          </w:p>
        </w:tc>
        <w:tc>
          <w:tcPr>
            <w:tcW w:w="2121" w:type="dxa"/>
            <w:vAlign w:val="center"/>
          </w:tcPr>
          <w:p w14:paraId="6BBD31E4" w14:textId="77777777" w:rsidR="009F61BE" w:rsidRDefault="009F61BE" w:rsidP="009F61BE">
            <w:pPr>
              <w:pStyle w:val="Akapitzlist"/>
              <w:autoSpaceDE w:val="0"/>
              <w:autoSpaceDN w:val="0"/>
              <w:adjustRightInd w:val="0"/>
              <w:ind w:left="0"/>
              <w:rPr>
                <w:rFonts w:ascii="Arial" w:hAnsi="Arial" w:cs="Arial"/>
                <w:color w:val="000000"/>
                <w:sz w:val="20"/>
                <w:szCs w:val="20"/>
              </w:rPr>
            </w:pPr>
            <w:r w:rsidRPr="00A65197">
              <w:rPr>
                <w:rFonts w:ascii="Arial" w:hAnsi="Arial" w:cs="Arial"/>
                <w:b/>
                <w:bCs/>
                <w:color w:val="000000"/>
                <w:sz w:val="20"/>
                <w:szCs w:val="20"/>
              </w:rPr>
              <w:t>Maksymalna ilość punktów, jakie może otrzymać oferta za dane kryterium</w:t>
            </w:r>
          </w:p>
        </w:tc>
      </w:tr>
      <w:tr w:rsidR="009F61BE" w14:paraId="38C3A8C9" w14:textId="77777777" w:rsidTr="005F4E3D">
        <w:tc>
          <w:tcPr>
            <w:tcW w:w="551" w:type="dxa"/>
            <w:vAlign w:val="center"/>
          </w:tcPr>
          <w:p w14:paraId="4FA71884" w14:textId="77777777" w:rsidR="009F61BE" w:rsidRDefault="005F4E3D" w:rsidP="009F61BE">
            <w:pPr>
              <w:pStyle w:val="Akapitzlist"/>
              <w:autoSpaceDE w:val="0"/>
              <w:autoSpaceDN w:val="0"/>
              <w:adjustRightInd w:val="0"/>
              <w:ind w:left="0"/>
              <w:rPr>
                <w:rFonts w:ascii="Arial" w:hAnsi="Arial" w:cs="Arial"/>
                <w:color w:val="000000"/>
                <w:sz w:val="20"/>
                <w:szCs w:val="20"/>
              </w:rPr>
            </w:pPr>
            <w:r>
              <w:rPr>
                <w:rFonts w:ascii="Arial" w:hAnsi="Arial" w:cs="Arial"/>
                <w:color w:val="000000"/>
                <w:sz w:val="20"/>
                <w:szCs w:val="20"/>
              </w:rPr>
              <w:t>1</w:t>
            </w:r>
          </w:p>
        </w:tc>
        <w:tc>
          <w:tcPr>
            <w:tcW w:w="3691" w:type="dxa"/>
            <w:vAlign w:val="center"/>
          </w:tcPr>
          <w:p w14:paraId="58644F87" w14:textId="77777777" w:rsidR="009F61BE" w:rsidRDefault="005F4E3D" w:rsidP="009F61BE">
            <w:pPr>
              <w:pStyle w:val="Akapitzlist"/>
              <w:autoSpaceDE w:val="0"/>
              <w:autoSpaceDN w:val="0"/>
              <w:adjustRightInd w:val="0"/>
              <w:ind w:left="0"/>
              <w:rPr>
                <w:rFonts w:ascii="Arial" w:hAnsi="Arial" w:cs="Arial"/>
                <w:color w:val="000000"/>
                <w:sz w:val="20"/>
                <w:szCs w:val="20"/>
              </w:rPr>
            </w:pPr>
            <w:r>
              <w:rPr>
                <w:rFonts w:ascii="Arial" w:hAnsi="Arial" w:cs="Arial"/>
                <w:color w:val="000000"/>
                <w:sz w:val="20"/>
                <w:szCs w:val="20"/>
              </w:rPr>
              <w:t>Cena*</w:t>
            </w:r>
          </w:p>
        </w:tc>
        <w:tc>
          <w:tcPr>
            <w:tcW w:w="2121" w:type="dxa"/>
            <w:vAlign w:val="center"/>
          </w:tcPr>
          <w:p w14:paraId="1B4BC423" w14:textId="77777777" w:rsidR="009F61BE" w:rsidRDefault="005F4E3D" w:rsidP="009F61BE">
            <w:pPr>
              <w:pStyle w:val="Akapitzlist"/>
              <w:autoSpaceDE w:val="0"/>
              <w:autoSpaceDN w:val="0"/>
              <w:adjustRightInd w:val="0"/>
              <w:ind w:left="0"/>
              <w:rPr>
                <w:rFonts w:ascii="Arial" w:hAnsi="Arial" w:cs="Arial"/>
                <w:color w:val="000000"/>
                <w:sz w:val="20"/>
                <w:szCs w:val="20"/>
              </w:rPr>
            </w:pPr>
            <w:r>
              <w:rPr>
                <w:rFonts w:ascii="Arial" w:hAnsi="Arial" w:cs="Arial"/>
                <w:color w:val="000000"/>
                <w:sz w:val="20"/>
                <w:szCs w:val="20"/>
              </w:rPr>
              <w:t>60%</w:t>
            </w:r>
          </w:p>
        </w:tc>
        <w:tc>
          <w:tcPr>
            <w:tcW w:w="2121" w:type="dxa"/>
            <w:vAlign w:val="center"/>
          </w:tcPr>
          <w:p w14:paraId="44B0413D" w14:textId="77777777" w:rsidR="009F61BE" w:rsidRDefault="005F4E3D" w:rsidP="009F61BE">
            <w:pPr>
              <w:pStyle w:val="Akapitzlist"/>
              <w:autoSpaceDE w:val="0"/>
              <w:autoSpaceDN w:val="0"/>
              <w:adjustRightInd w:val="0"/>
              <w:ind w:left="0"/>
              <w:rPr>
                <w:rFonts w:ascii="Arial" w:hAnsi="Arial" w:cs="Arial"/>
                <w:color w:val="000000"/>
                <w:sz w:val="20"/>
                <w:szCs w:val="20"/>
              </w:rPr>
            </w:pPr>
            <w:r>
              <w:rPr>
                <w:rFonts w:ascii="Arial" w:hAnsi="Arial" w:cs="Arial"/>
                <w:color w:val="000000"/>
                <w:sz w:val="20"/>
                <w:szCs w:val="20"/>
              </w:rPr>
              <w:t>60 pkt</w:t>
            </w:r>
          </w:p>
        </w:tc>
      </w:tr>
      <w:tr w:rsidR="009F61BE" w14:paraId="73C68AC9" w14:textId="77777777" w:rsidTr="005F4E3D">
        <w:tc>
          <w:tcPr>
            <w:tcW w:w="551" w:type="dxa"/>
            <w:vAlign w:val="center"/>
          </w:tcPr>
          <w:p w14:paraId="452F08E0" w14:textId="77777777" w:rsidR="009F61BE" w:rsidRDefault="005F4E3D" w:rsidP="009F61BE">
            <w:pPr>
              <w:pStyle w:val="Akapitzlist"/>
              <w:autoSpaceDE w:val="0"/>
              <w:autoSpaceDN w:val="0"/>
              <w:adjustRightInd w:val="0"/>
              <w:ind w:left="0"/>
              <w:rPr>
                <w:rFonts w:ascii="Arial" w:hAnsi="Arial" w:cs="Arial"/>
                <w:color w:val="000000"/>
                <w:sz w:val="20"/>
                <w:szCs w:val="20"/>
              </w:rPr>
            </w:pPr>
            <w:r>
              <w:rPr>
                <w:rFonts w:ascii="Arial" w:hAnsi="Arial" w:cs="Arial"/>
                <w:color w:val="000000"/>
                <w:sz w:val="20"/>
                <w:szCs w:val="20"/>
              </w:rPr>
              <w:t>2</w:t>
            </w:r>
          </w:p>
        </w:tc>
        <w:tc>
          <w:tcPr>
            <w:tcW w:w="3691" w:type="dxa"/>
            <w:vAlign w:val="center"/>
          </w:tcPr>
          <w:p w14:paraId="38745BC2" w14:textId="77777777" w:rsidR="009F61BE" w:rsidRDefault="005F4E3D" w:rsidP="009F61BE">
            <w:pPr>
              <w:pStyle w:val="Akapitzlist"/>
              <w:autoSpaceDE w:val="0"/>
              <w:autoSpaceDN w:val="0"/>
              <w:adjustRightInd w:val="0"/>
              <w:ind w:left="0"/>
              <w:rPr>
                <w:rFonts w:ascii="Arial" w:hAnsi="Arial" w:cs="Arial"/>
                <w:color w:val="000000"/>
                <w:sz w:val="20"/>
                <w:szCs w:val="20"/>
              </w:rPr>
            </w:pPr>
            <w:r>
              <w:rPr>
                <w:rFonts w:ascii="Arial" w:hAnsi="Arial" w:cs="Arial"/>
                <w:color w:val="000000"/>
                <w:sz w:val="20"/>
                <w:szCs w:val="20"/>
              </w:rPr>
              <w:t>Odległość od stacji tankowania</w:t>
            </w:r>
          </w:p>
        </w:tc>
        <w:tc>
          <w:tcPr>
            <w:tcW w:w="2121" w:type="dxa"/>
            <w:vAlign w:val="center"/>
          </w:tcPr>
          <w:p w14:paraId="62F0E7E8" w14:textId="77777777" w:rsidR="009F61BE" w:rsidRDefault="005F4E3D" w:rsidP="009F61BE">
            <w:pPr>
              <w:pStyle w:val="Akapitzlist"/>
              <w:autoSpaceDE w:val="0"/>
              <w:autoSpaceDN w:val="0"/>
              <w:adjustRightInd w:val="0"/>
              <w:ind w:left="0"/>
              <w:rPr>
                <w:rFonts w:ascii="Arial" w:hAnsi="Arial" w:cs="Arial"/>
                <w:color w:val="000000"/>
                <w:sz w:val="20"/>
                <w:szCs w:val="20"/>
              </w:rPr>
            </w:pPr>
            <w:r>
              <w:rPr>
                <w:rFonts w:ascii="Arial" w:hAnsi="Arial" w:cs="Arial"/>
                <w:color w:val="000000"/>
                <w:sz w:val="20"/>
                <w:szCs w:val="20"/>
              </w:rPr>
              <w:t>40%</w:t>
            </w:r>
          </w:p>
        </w:tc>
        <w:tc>
          <w:tcPr>
            <w:tcW w:w="2121" w:type="dxa"/>
            <w:vAlign w:val="center"/>
          </w:tcPr>
          <w:p w14:paraId="4EFDA598" w14:textId="77777777" w:rsidR="009F61BE" w:rsidRDefault="005F4E3D" w:rsidP="009F61BE">
            <w:pPr>
              <w:pStyle w:val="Akapitzlist"/>
              <w:autoSpaceDE w:val="0"/>
              <w:autoSpaceDN w:val="0"/>
              <w:adjustRightInd w:val="0"/>
              <w:ind w:left="0"/>
              <w:rPr>
                <w:rFonts w:ascii="Arial" w:hAnsi="Arial" w:cs="Arial"/>
                <w:color w:val="000000"/>
                <w:sz w:val="20"/>
                <w:szCs w:val="20"/>
              </w:rPr>
            </w:pPr>
            <w:r>
              <w:rPr>
                <w:rFonts w:ascii="Arial" w:hAnsi="Arial" w:cs="Arial"/>
                <w:color w:val="000000"/>
                <w:sz w:val="20"/>
                <w:szCs w:val="20"/>
              </w:rPr>
              <w:t>40 pkt</w:t>
            </w:r>
          </w:p>
        </w:tc>
      </w:tr>
      <w:tr w:rsidR="005F4E3D" w14:paraId="119F4A19" w14:textId="77777777" w:rsidTr="0036589B">
        <w:tc>
          <w:tcPr>
            <w:tcW w:w="6363" w:type="dxa"/>
            <w:gridSpan w:val="3"/>
            <w:vAlign w:val="center"/>
          </w:tcPr>
          <w:p w14:paraId="22C747AB" w14:textId="77777777" w:rsidR="005F4E3D" w:rsidRDefault="005F4E3D" w:rsidP="009F61BE">
            <w:pPr>
              <w:pStyle w:val="Akapitzlist"/>
              <w:autoSpaceDE w:val="0"/>
              <w:autoSpaceDN w:val="0"/>
              <w:adjustRightInd w:val="0"/>
              <w:ind w:left="0"/>
              <w:rPr>
                <w:rFonts w:ascii="Arial" w:hAnsi="Arial" w:cs="Arial"/>
                <w:color w:val="000000"/>
                <w:sz w:val="20"/>
                <w:szCs w:val="20"/>
              </w:rPr>
            </w:pPr>
            <w:r>
              <w:rPr>
                <w:rFonts w:ascii="Arial" w:hAnsi="Arial" w:cs="Arial"/>
                <w:color w:val="000000"/>
                <w:sz w:val="20"/>
                <w:szCs w:val="20"/>
              </w:rPr>
              <w:t>Suma punktów</w:t>
            </w:r>
          </w:p>
        </w:tc>
        <w:tc>
          <w:tcPr>
            <w:tcW w:w="2121" w:type="dxa"/>
            <w:vAlign w:val="center"/>
          </w:tcPr>
          <w:p w14:paraId="52152E55" w14:textId="77777777" w:rsidR="005F4E3D" w:rsidRDefault="005F4E3D" w:rsidP="009F61BE">
            <w:pPr>
              <w:pStyle w:val="Akapitzlist"/>
              <w:autoSpaceDE w:val="0"/>
              <w:autoSpaceDN w:val="0"/>
              <w:adjustRightInd w:val="0"/>
              <w:ind w:left="0"/>
              <w:rPr>
                <w:rFonts w:ascii="Arial" w:hAnsi="Arial" w:cs="Arial"/>
                <w:color w:val="000000"/>
                <w:sz w:val="20"/>
                <w:szCs w:val="20"/>
              </w:rPr>
            </w:pPr>
            <w:r>
              <w:rPr>
                <w:rFonts w:ascii="Arial" w:hAnsi="Arial" w:cs="Arial"/>
                <w:color w:val="000000"/>
                <w:sz w:val="20"/>
                <w:szCs w:val="20"/>
              </w:rPr>
              <w:t>100 pkt</w:t>
            </w:r>
          </w:p>
        </w:tc>
      </w:tr>
    </w:tbl>
    <w:p w14:paraId="26EA650B" w14:textId="77777777" w:rsidR="009F61BE" w:rsidRPr="00977279" w:rsidRDefault="009F61BE" w:rsidP="009F61BE">
      <w:pPr>
        <w:pStyle w:val="Akapitzlist"/>
        <w:autoSpaceDE w:val="0"/>
        <w:autoSpaceDN w:val="0"/>
        <w:adjustRightInd w:val="0"/>
        <w:spacing w:after="0" w:line="240" w:lineRule="auto"/>
        <w:rPr>
          <w:rFonts w:ascii="Arial" w:hAnsi="Arial" w:cs="Arial"/>
          <w:color w:val="000000"/>
          <w:sz w:val="20"/>
          <w:szCs w:val="20"/>
        </w:rPr>
      </w:pPr>
    </w:p>
    <w:p w14:paraId="0933272C" w14:textId="77777777" w:rsidR="00A65197" w:rsidRPr="00A65197" w:rsidRDefault="00A65197" w:rsidP="00A65197">
      <w:pPr>
        <w:autoSpaceDE w:val="0"/>
        <w:autoSpaceDN w:val="0"/>
        <w:adjustRightInd w:val="0"/>
        <w:spacing w:after="0" w:line="240" w:lineRule="auto"/>
        <w:rPr>
          <w:rFonts w:ascii="Arial" w:hAnsi="Arial" w:cs="Arial"/>
          <w:color w:val="000000"/>
          <w:sz w:val="20"/>
          <w:szCs w:val="20"/>
        </w:rPr>
      </w:pPr>
      <w:bookmarkStart w:id="24" w:name="_Toc69376149"/>
      <w:r w:rsidRPr="00A65197">
        <w:rPr>
          <w:rFonts w:ascii="Arial" w:hAnsi="Arial" w:cs="Arial"/>
          <w:color w:val="000000"/>
          <w:sz w:val="20"/>
          <w:szCs w:val="20"/>
        </w:rPr>
        <w:t xml:space="preserve">*obliczona na podstawie cen obowiązujących </w:t>
      </w:r>
      <w:r w:rsidRPr="00A65197">
        <w:rPr>
          <w:rFonts w:ascii="Arial" w:hAnsi="Arial" w:cs="Arial"/>
          <w:b/>
          <w:bCs/>
          <w:sz w:val="20"/>
          <w:szCs w:val="20"/>
        </w:rPr>
        <w:t>w dniu zamieszczenia ogłoszenia</w:t>
      </w:r>
      <w:r w:rsidRPr="00A65197">
        <w:rPr>
          <w:rFonts w:ascii="Arial" w:hAnsi="Arial" w:cs="Arial"/>
          <w:sz w:val="20"/>
          <w:szCs w:val="20"/>
        </w:rPr>
        <w:t xml:space="preserve"> </w:t>
      </w:r>
      <w:r w:rsidRPr="00A65197">
        <w:rPr>
          <w:rFonts w:ascii="Arial" w:hAnsi="Arial" w:cs="Arial"/>
          <w:color w:val="000000"/>
          <w:sz w:val="20"/>
          <w:szCs w:val="20"/>
        </w:rPr>
        <w:t xml:space="preserve">o przedmiotowym zamówieniu, na stacjach paliw zlokalizowanych nie dalej niż 5 km od: </w:t>
      </w:r>
    </w:p>
    <w:p w14:paraId="0A72841A" w14:textId="77777777" w:rsidR="00A65197" w:rsidRDefault="00A65197" w:rsidP="00A65197">
      <w:pPr>
        <w:autoSpaceDE w:val="0"/>
        <w:autoSpaceDN w:val="0"/>
        <w:adjustRightInd w:val="0"/>
        <w:spacing w:after="24" w:line="240" w:lineRule="auto"/>
        <w:ind w:left="709"/>
        <w:rPr>
          <w:rFonts w:ascii="Arial" w:hAnsi="Arial" w:cs="Arial"/>
          <w:color w:val="000000"/>
          <w:sz w:val="20"/>
          <w:szCs w:val="20"/>
        </w:rPr>
      </w:pPr>
    </w:p>
    <w:p w14:paraId="66428700" w14:textId="77777777" w:rsidR="00A65197" w:rsidRDefault="00A65197">
      <w:pPr>
        <w:pStyle w:val="Akapitzlist"/>
        <w:numPr>
          <w:ilvl w:val="0"/>
          <w:numId w:val="39"/>
        </w:numPr>
        <w:autoSpaceDE w:val="0"/>
        <w:autoSpaceDN w:val="0"/>
        <w:adjustRightInd w:val="0"/>
        <w:spacing w:after="24" w:line="240" w:lineRule="auto"/>
        <w:ind w:left="709"/>
        <w:rPr>
          <w:rFonts w:ascii="Arial" w:hAnsi="Arial" w:cs="Arial"/>
          <w:color w:val="000000"/>
          <w:sz w:val="20"/>
          <w:szCs w:val="20"/>
        </w:rPr>
      </w:pPr>
      <w:r w:rsidRPr="00A65197">
        <w:rPr>
          <w:rFonts w:ascii="Arial" w:hAnsi="Arial" w:cs="Arial"/>
          <w:color w:val="000000"/>
          <w:sz w:val="20"/>
          <w:szCs w:val="20"/>
        </w:rPr>
        <w:t>KP</w:t>
      </w:r>
      <w:r w:rsidR="00CD340B">
        <w:rPr>
          <w:rFonts w:ascii="Arial" w:hAnsi="Arial" w:cs="Arial"/>
          <w:color w:val="000000"/>
          <w:sz w:val="20"/>
          <w:szCs w:val="20"/>
        </w:rPr>
        <w:t xml:space="preserve"> PSP</w:t>
      </w:r>
      <w:r w:rsidRPr="00A65197">
        <w:rPr>
          <w:rFonts w:ascii="Arial" w:hAnsi="Arial" w:cs="Arial"/>
          <w:color w:val="000000"/>
          <w:sz w:val="20"/>
          <w:szCs w:val="20"/>
        </w:rPr>
        <w:t xml:space="preserve"> i JRG 1 Ostrowiec Św</w:t>
      </w:r>
      <w:r w:rsidR="00DC302C">
        <w:rPr>
          <w:rFonts w:ascii="Arial" w:hAnsi="Arial" w:cs="Arial"/>
          <w:color w:val="000000"/>
          <w:sz w:val="20"/>
          <w:szCs w:val="20"/>
        </w:rPr>
        <w:t>iętokrzyski,</w:t>
      </w:r>
      <w:r w:rsidRPr="00A65197">
        <w:rPr>
          <w:rFonts w:ascii="Arial" w:hAnsi="Arial" w:cs="Arial"/>
          <w:color w:val="000000"/>
          <w:sz w:val="20"/>
          <w:szCs w:val="20"/>
        </w:rPr>
        <w:t xml:space="preserve"> ul. Wardyńskiego </w:t>
      </w:r>
      <w:r w:rsidRPr="00092A6D">
        <w:rPr>
          <w:rFonts w:ascii="Arial" w:hAnsi="Arial" w:cs="Arial"/>
          <w:color w:val="000000" w:themeColor="text1"/>
          <w:sz w:val="20"/>
          <w:szCs w:val="20"/>
        </w:rPr>
        <w:t xml:space="preserve">32 </w:t>
      </w:r>
      <w:r w:rsidR="000C1C36" w:rsidRPr="00092A6D">
        <w:rPr>
          <w:rFonts w:ascii="Arial" w:hAnsi="Arial" w:cs="Arial"/>
          <w:b/>
          <w:color w:val="000000" w:themeColor="text1"/>
          <w:sz w:val="20"/>
          <w:szCs w:val="20"/>
        </w:rPr>
        <w:t>albo</w:t>
      </w:r>
    </w:p>
    <w:p w14:paraId="2141F5A0" w14:textId="77777777" w:rsidR="00A65197" w:rsidRPr="00A65197" w:rsidRDefault="00A65197">
      <w:pPr>
        <w:pStyle w:val="Akapitzlist"/>
        <w:numPr>
          <w:ilvl w:val="0"/>
          <w:numId w:val="39"/>
        </w:numPr>
        <w:autoSpaceDE w:val="0"/>
        <w:autoSpaceDN w:val="0"/>
        <w:adjustRightInd w:val="0"/>
        <w:spacing w:after="24" w:line="240" w:lineRule="auto"/>
        <w:ind w:left="709"/>
        <w:rPr>
          <w:rFonts w:ascii="Arial" w:hAnsi="Arial" w:cs="Arial"/>
          <w:color w:val="000000"/>
          <w:sz w:val="20"/>
          <w:szCs w:val="20"/>
        </w:rPr>
      </w:pPr>
      <w:r w:rsidRPr="00A65197">
        <w:rPr>
          <w:rFonts w:ascii="Arial" w:hAnsi="Arial" w:cs="Arial"/>
          <w:color w:val="000000"/>
          <w:sz w:val="20"/>
          <w:szCs w:val="20"/>
        </w:rPr>
        <w:t>JRG 2 Ostrowiec Św</w:t>
      </w:r>
      <w:r w:rsidR="00DC302C">
        <w:rPr>
          <w:rFonts w:ascii="Arial" w:hAnsi="Arial" w:cs="Arial"/>
          <w:color w:val="000000"/>
          <w:sz w:val="20"/>
          <w:szCs w:val="20"/>
        </w:rPr>
        <w:t>iętokrzyski,</w:t>
      </w:r>
      <w:r w:rsidRPr="00A65197">
        <w:rPr>
          <w:rFonts w:ascii="Arial" w:hAnsi="Arial" w:cs="Arial"/>
          <w:color w:val="000000"/>
          <w:sz w:val="20"/>
          <w:szCs w:val="20"/>
        </w:rPr>
        <w:t xml:space="preserve"> ul. </w:t>
      </w:r>
      <w:proofErr w:type="spellStart"/>
      <w:r w:rsidRPr="00A65197">
        <w:rPr>
          <w:rFonts w:ascii="Arial" w:hAnsi="Arial" w:cs="Arial"/>
          <w:color w:val="000000"/>
          <w:sz w:val="20"/>
          <w:szCs w:val="20"/>
        </w:rPr>
        <w:t>Boernera</w:t>
      </w:r>
      <w:proofErr w:type="spellEnd"/>
      <w:r w:rsidRPr="00A65197">
        <w:rPr>
          <w:rFonts w:ascii="Arial" w:hAnsi="Arial" w:cs="Arial"/>
          <w:color w:val="000000"/>
          <w:sz w:val="20"/>
          <w:szCs w:val="20"/>
        </w:rPr>
        <w:t xml:space="preserve"> 1</w:t>
      </w:r>
    </w:p>
    <w:p w14:paraId="7A78C0CE" w14:textId="77777777" w:rsidR="00A65197" w:rsidRPr="00A65197" w:rsidRDefault="00A65197" w:rsidP="00A65197">
      <w:pPr>
        <w:autoSpaceDE w:val="0"/>
        <w:autoSpaceDN w:val="0"/>
        <w:adjustRightInd w:val="0"/>
        <w:spacing w:after="24" w:line="240" w:lineRule="auto"/>
        <w:rPr>
          <w:rFonts w:ascii="Arial" w:hAnsi="Arial" w:cs="Arial"/>
          <w:color w:val="000000"/>
          <w:sz w:val="20"/>
          <w:szCs w:val="20"/>
        </w:rPr>
      </w:pPr>
    </w:p>
    <w:p w14:paraId="05899C32" w14:textId="77777777" w:rsidR="00A65197" w:rsidRPr="00A65197" w:rsidRDefault="00A65197" w:rsidP="00A65197">
      <w:pPr>
        <w:autoSpaceDE w:val="0"/>
        <w:autoSpaceDN w:val="0"/>
        <w:adjustRightInd w:val="0"/>
        <w:spacing w:after="0" w:line="240" w:lineRule="auto"/>
        <w:rPr>
          <w:rFonts w:ascii="Arial" w:hAnsi="Arial" w:cs="Arial"/>
          <w:color w:val="000000"/>
          <w:sz w:val="20"/>
          <w:szCs w:val="20"/>
        </w:rPr>
      </w:pPr>
      <w:r w:rsidRPr="00A65197">
        <w:rPr>
          <w:rFonts w:ascii="Arial" w:hAnsi="Arial" w:cs="Arial"/>
          <w:color w:val="000000"/>
          <w:sz w:val="20"/>
          <w:szCs w:val="20"/>
        </w:rPr>
        <w:lastRenderedPageBreak/>
        <w:t xml:space="preserve">Wskazane stacje muszą umożliwiać wjazd, tankowanie i wyjazd pożarniczych samochodów ciężarowych w tym również </w:t>
      </w:r>
      <w:r>
        <w:rPr>
          <w:rFonts w:ascii="Arial" w:hAnsi="Arial" w:cs="Arial"/>
          <w:color w:val="000000"/>
          <w:sz w:val="20"/>
          <w:szCs w:val="20"/>
        </w:rPr>
        <w:t xml:space="preserve">pojazdów </w:t>
      </w:r>
      <w:r w:rsidRPr="00A65197">
        <w:rPr>
          <w:rFonts w:ascii="Arial" w:hAnsi="Arial" w:cs="Arial"/>
          <w:color w:val="000000"/>
          <w:sz w:val="20"/>
          <w:szCs w:val="20"/>
        </w:rPr>
        <w:t>z naczepą</w:t>
      </w:r>
      <w:r w:rsidR="00207CCC">
        <w:rPr>
          <w:rFonts w:ascii="Arial" w:hAnsi="Arial" w:cs="Arial"/>
          <w:color w:val="000000"/>
          <w:sz w:val="20"/>
          <w:szCs w:val="20"/>
        </w:rPr>
        <w:t>/przyczepą</w:t>
      </w:r>
      <w:r w:rsidRPr="00A65197">
        <w:rPr>
          <w:rFonts w:ascii="Arial" w:hAnsi="Arial" w:cs="Arial"/>
          <w:color w:val="000000"/>
          <w:sz w:val="20"/>
          <w:szCs w:val="20"/>
        </w:rPr>
        <w:t xml:space="preserve"> w dniu zamieszczenia ogłoszenia o</w:t>
      </w:r>
      <w:r w:rsidR="00207CCC">
        <w:rPr>
          <w:rFonts w:ascii="Arial" w:hAnsi="Arial" w:cs="Arial"/>
          <w:color w:val="000000"/>
          <w:sz w:val="20"/>
          <w:szCs w:val="20"/>
        </w:rPr>
        <w:t> </w:t>
      </w:r>
      <w:r w:rsidRPr="00A65197">
        <w:rPr>
          <w:rFonts w:ascii="Arial" w:hAnsi="Arial" w:cs="Arial"/>
          <w:color w:val="000000"/>
          <w:sz w:val="20"/>
          <w:szCs w:val="20"/>
        </w:rPr>
        <w:t>zamówieniu w</w:t>
      </w:r>
      <w:r>
        <w:rPr>
          <w:rFonts w:ascii="Arial" w:hAnsi="Arial" w:cs="Arial"/>
          <w:color w:val="000000"/>
          <w:sz w:val="20"/>
          <w:szCs w:val="20"/>
        </w:rPr>
        <w:t> </w:t>
      </w:r>
      <w:r w:rsidRPr="00A65197">
        <w:rPr>
          <w:rFonts w:ascii="Arial" w:hAnsi="Arial" w:cs="Arial"/>
          <w:color w:val="000000"/>
          <w:sz w:val="20"/>
          <w:szCs w:val="20"/>
        </w:rPr>
        <w:t xml:space="preserve">Biuletynie Zamówień Publicznych oraz w okresie obowiązywania Umowy. </w:t>
      </w:r>
    </w:p>
    <w:p w14:paraId="0B39D94C" w14:textId="77777777" w:rsidR="00A65197" w:rsidRPr="00A65197" w:rsidRDefault="00977279" w:rsidP="00A6519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 </w:t>
      </w:r>
      <w:r w:rsidR="00A65197" w:rsidRPr="00A65197">
        <w:rPr>
          <w:rFonts w:ascii="Arial" w:hAnsi="Arial" w:cs="Arial"/>
          <w:color w:val="000000"/>
          <w:sz w:val="20"/>
          <w:szCs w:val="20"/>
        </w:rPr>
        <w:t xml:space="preserve">Opis kryteriów, którymi będzie się kierował Zamawiający przy wyborze oferty oraz sposób oceny ofert: </w:t>
      </w:r>
    </w:p>
    <w:p w14:paraId="4551F5C0" w14:textId="77777777" w:rsidR="00A65197" w:rsidRDefault="00A65197" w:rsidP="00A65197">
      <w:pPr>
        <w:autoSpaceDE w:val="0"/>
        <w:autoSpaceDN w:val="0"/>
        <w:adjustRightInd w:val="0"/>
        <w:spacing w:after="0" w:line="240" w:lineRule="auto"/>
        <w:rPr>
          <w:rFonts w:ascii="Arial" w:hAnsi="Arial" w:cs="Arial"/>
          <w:color w:val="000000"/>
          <w:sz w:val="20"/>
          <w:szCs w:val="20"/>
        </w:rPr>
      </w:pPr>
      <w:r w:rsidRPr="00A65197">
        <w:rPr>
          <w:rFonts w:ascii="Arial" w:hAnsi="Arial" w:cs="Arial"/>
          <w:color w:val="000000"/>
          <w:sz w:val="20"/>
          <w:szCs w:val="20"/>
        </w:rPr>
        <w:t>1) Kryterium „cena” – zostanie ocenione w skali punktowej do 60 punktów. Oferta najtańsza uzyska 60 punktów, pozostałe proporcjonalnie mniej punktów.</w:t>
      </w:r>
      <w:r>
        <w:rPr>
          <w:rFonts w:ascii="Arial" w:hAnsi="Arial" w:cs="Arial"/>
          <w:color w:val="000000"/>
          <w:sz w:val="20"/>
          <w:szCs w:val="20"/>
        </w:rPr>
        <w:t xml:space="preserve"> </w:t>
      </w:r>
      <w:r w:rsidRPr="00A65197">
        <w:rPr>
          <w:rFonts w:ascii="Arial" w:hAnsi="Arial" w:cs="Arial"/>
          <w:color w:val="000000"/>
          <w:sz w:val="20"/>
          <w:szCs w:val="20"/>
        </w:rPr>
        <w:t xml:space="preserve">Punkty za cenę zostaną wyliczone według następującego wzoru: </w:t>
      </w:r>
    </w:p>
    <w:p w14:paraId="744DA8FA" w14:textId="77777777" w:rsidR="00A65197" w:rsidRDefault="00A65197" w:rsidP="00A65197">
      <w:pPr>
        <w:autoSpaceDE w:val="0"/>
        <w:autoSpaceDN w:val="0"/>
        <w:adjustRightInd w:val="0"/>
        <w:spacing w:after="0" w:line="240" w:lineRule="auto"/>
        <w:rPr>
          <w:rFonts w:ascii="Arial" w:hAnsi="Arial" w:cs="Arial"/>
          <w:color w:val="000000"/>
          <w:sz w:val="20"/>
          <w:szCs w:val="20"/>
        </w:rPr>
      </w:pPr>
    </w:p>
    <w:p w14:paraId="6258840B" w14:textId="77777777" w:rsidR="00A65197" w:rsidRPr="00A65197" w:rsidRDefault="00A65197" w:rsidP="00A65197">
      <w:pPr>
        <w:autoSpaceDE w:val="0"/>
        <w:autoSpaceDN w:val="0"/>
        <w:adjustRightInd w:val="0"/>
        <w:spacing w:after="0" w:line="240" w:lineRule="auto"/>
        <w:rPr>
          <w:rFonts w:cstheme="minorHAnsi"/>
          <w:b/>
          <w:bCs/>
          <w:color w:val="000000"/>
          <w:sz w:val="20"/>
          <w:szCs w:val="20"/>
        </w:rPr>
      </w:pPr>
      <w:r w:rsidRPr="00A65197">
        <w:rPr>
          <w:rFonts w:cstheme="minorHAnsi"/>
          <w:b/>
          <w:bCs/>
          <w:color w:val="000000"/>
          <w:sz w:val="20"/>
          <w:szCs w:val="20"/>
        </w:rPr>
        <w:t xml:space="preserve">                            Najniższa cena spośród badanych ofert </w:t>
      </w:r>
    </w:p>
    <w:p w14:paraId="78CE7255" w14:textId="77777777" w:rsidR="00A65197" w:rsidRPr="00A65197" w:rsidRDefault="00A65197" w:rsidP="00A65197">
      <w:pPr>
        <w:autoSpaceDE w:val="0"/>
        <w:autoSpaceDN w:val="0"/>
        <w:adjustRightInd w:val="0"/>
        <w:spacing w:after="0" w:line="240" w:lineRule="auto"/>
        <w:rPr>
          <w:rFonts w:cstheme="minorHAnsi"/>
          <w:b/>
          <w:bCs/>
          <w:color w:val="000000"/>
          <w:sz w:val="20"/>
          <w:szCs w:val="20"/>
        </w:rPr>
      </w:pPr>
      <w:r w:rsidRPr="00A65197">
        <w:rPr>
          <w:rFonts w:cstheme="minorHAnsi"/>
          <w:b/>
          <w:bCs/>
          <w:color w:val="000000"/>
          <w:sz w:val="20"/>
          <w:szCs w:val="20"/>
        </w:rPr>
        <w:t xml:space="preserve">Ilość punków = ----------------------------------------------------------- x 100 pkt. x 60% </w:t>
      </w:r>
    </w:p>
    <w:p w14:paraId="23052D01" w14:textId="77777777" w:rsidR="00A65197" w:rsidRPr="00A65197" w:rsidRDefault="00A65197" w:rsidP="00A65197">
      <w:pPr>
        <w:autoSpaceDE w:val="0"/>
        <w:autoSpaceDN w:val="0"/>
        <w:adjustRightInd w:val="0"/>
        <w:spacing w:after="0" w:line="240" w:lineRule="auto"/>
        <w:rPr>
          <w:rFonts w:cstheme="minorHAnsi"/>
          <w:b/>
          <w:bCs/>
          <w:color w:val="000000"/>
          <w:sz w:val="20"/>
          <w:szCs w:val="20"/>
        </w:rPr>
      </w:pPr>
      <w:r w:rsidRPr="00A65197">
        <w:rPr>
          <w:rFonts w:cstheme="minorHAnsi"/>
          <w:b/>
          <w:bCs/>
          <w:color w:val="000000"/>
          <w:sz w:val="20"/>
          <w:szCs w:val="20"/>
        </w:rPr>
        <w:t xml:space="preserve">                                          Cena badanej oferty </w:t>
      </w:r>
    </w:p>
    <w:p w14:paraId="189C383D" w14:textId="77777777" w:rsidR="00A65197" w:rsidRDefault="00A65197" w:rsidP="00A65197">
      <w:pPr>
        <w:autoSpaceDE w:val="0"/>
        <w:autoSpaceDN w:val="0"/>
        <w:adjustRightInd w:val="0"/>
        <w:spacing w:after="0" w:line="240" w:lineRule="auto"/>
        <w:rPr>
          <w:rFonts w:ascii="Arial" w:hAnsi="Arial" w:cs="Arial"/>
          <w:color w:val="000000"/>
          <w:sz w:val="20"/>
          <w:szCs w:val="20"/>
        </w:rPr>
      </w:pPr>
      <w:r w:rsidRPr="00A65197">
        <w:rPr>
          <w:rFonts w:ascii="Arial" w:hAnsi="Arial" w:cs="Arial"/>
          <w:color w:val="000000"/>
          <w:sz w:val="20"/>
          <w:szCs w:val="20"/>
        </w:rPr>
        <w:t xml:space="preserve">Cena oferty (CO) zostanie obliczona poprzez: </w:t>
      </w:r>
    </w:p>
    <w:p w14:paraId="3C262A77" w14:textId="77777777" w:rsidR="007E00E4" w:rsidRPr="00A65197" w:rsidRDefault="007E00E4" w:rsidP="00A65197">
      <w:pPr>
        <w:autoSpaceDE w:val="0"/>
        <w:autoSpaceDN w:val="0"/>
        <w:adjustRightInd w:val="0"/>
        <w:spacing w:after="0" w:line="240" w:lineRule="auto"/>
        <w:rPr>
          <w:rFonts w:ascii="Arial" w:hAnsi="Arial" w:cs="Arial"/>
          <w:color w:val="000000"/>
          <w:sz w:val="20"/>
          <w:szCs w:val="20"/>
        </w:rPr>
      </w:pPr>
    </w:p>
    <w:p w14:paraId="1F37FAD0" w14:textId="77777777" w:rsidR="00A65197" w:rsidRPr="00A65197" w:rsidRDefault="00A65197" w:rsidP="00A65197">
      <w:pPr>
        <w:autoSpaceDE w:val="0"/>
        <w:autoSpaceDN w:val="0"/>
        <w:adjustRightInd w:val="0"/>
        <w:spacing w:after="0" w:line="240" w:lineRule="auto"/>
        <w:rPr>
          <w:rFonts w:ascii="Arial" w:hAnsi="Arial" w:cs="Arial"/>
          <w:color w:val="000000"/>
          <w:sz w:val="20"/>
          <w:szCs w:val="20"/>
        </w:rPr>
      </w:pPr>
      <w:r w:rsidRPr="00A65197">
        <w:rPr>
          <w:rFonts w:ascii="Arial" w:hAnsi="Arial" w:cs="Arial"/>
          <w:color w:val="000000"/>
          <w:sz w:val="20"/>
          <w:szCs w:val="20"/>
        </w:rPr>
        <w:t xml:space="preserve">zsumowanie iloczynów średniej arytmetycznej ceny brutto dla danego rodzaju paliwa na stacjach podstawowego zaopatrzenia dla określonych przez Zamawiającego jednostek organizacyjnych JRG 1, </w:t>
      </w:r>
      <w:r w:rsidR="005E7620">
        <w:rPr>
          <w:rFonts w:ascii="Arial" w:hAnsi="Arial" w:cs="Arial"/>
          <w:color w:val="000000"/>
          <w:sz w:val="20"/>
          <w:szCs w:val="20"/>
        </w:rPr>
        <w:t xml:space="preserve">JRG </w:t>
      </w:r>
      <w:r w:rsidRPr="00A65197">
        <w:rPr>
          <w:rFonts w:ascii="Arial" w:hAnsi="Arial" w:cs="Arial"/>
          <w:color w:val="000000"/>
          <w:sz w:val="20"/>
          <w:szCs w:val="20"/>
        </w:rPr>
        <w:t xml:space="preserve">2 i ilości paliwa danego rodzaju przewidzianej do zakupu w okresie obowiązywania umowy wg wzoru: </w:t>
      </w:r>
    </w:p>
    <w:p w14:paraId="419DC066" w14:textId="72ADDDEF" w:rsidR="00A65197" w:rsidRPr="00A65197" w:rsidRDefault="00A65197" w:rsidP="00A65197">
      <w:pPr>
        <w:autoSpaceDE w:val="0"/>
        <w:autoSpaceDN w:val="0"/>
        <w:adjustRightInd w:val="0"/>
        <w:spacing w:after="0" w:line="240" w:lineRule="auto"/>
        <w:rPr>
          <w:rFonts w:ascii="Arial" w:hAnsi="Arial" w:cs="Arial"/>
          <w:color w:val="000000"/>
          <w:sz w:val="20"/>
          <w:szCs w:val="20"/>
        </w:rPr>
      </w:pPr>
      <w:r w:rsidRPr="00A65197">
        <w:rPr>
          <w:rFonts w:ascii="Arial" w:hAnsi="Arial" w:cs="Arial"/>
          <w:color w:val="000000"/>
          <w:sz w:val="20"/>
          <w:szCs w:val="20"/>
        </w:rPr>
        <w:t xml:space="preserve">CO = CŚ </w:t>
      </w:r>
      <w:r w:rsidRPr="00A65197">
        <w:rPr>
          <w:rFonts w:ascii="Arial" w:hAnsi="Arial" w:cs="Arial"/>
          <w:color w:val="000000"/>
          <w:sz w:val="13"/>
          <w:szCs w:val="13"/>
        </w:rPr>
        <w:t xml:space="preserve">ON </w:t>
      </w:r>
      <w:r w:rsidRPr="00A65197">
        <w:rPr>
          <w:rFonts w:ascii="Arial" w:hAnsi="Arial" w:cs="Arial"/>
          <w:color w:val="000000"/>
          <w:sz w:val="20"/>
          <w:szCs w:val="20"/>
        </w:rPr>
        <w:t xml:space="preserve">* </w:t>
      </w:r>
      <w:r w:rsidR="00716229">
        <w:rPr>
          <w:rFonts w:ascii="Arial" w:hAnsi="Arial" w:cs="Arial"/>
          <w:color w:val="000000"/>
          <w:sz w:val="20"/>
          <w:szCs w:val="20"/>
        </w:rPr>
        <w:t>4100</w:t>
      </w:r>
      <w:r w:rsidRPr="00A65197">
        <w:rPr>
          <w:rFonts w:ascii="Arial" w:hAnsi="Arial" w:cs="Arial"/>
          <w:color w:val="000000"/>
          <w:sz w:val="20"/>
          <w:szCs w:val="20"/>
        </w:rPr>
        <w:t xml:space="preserve"> + CŚ </w:t>
      </w:r>
      <w:r w:rsidRPr="00A65197">
        <w:rPr>
          <w:rFonts w:ascii="Arial" w:hAnsi="Arial" w:cs="Arial"/>
          <w:color w:val="000000"/>
          <w:sz w:val="13"/>
          <w:szCs w:val="13"/>
        </w:rPr>
        <w:t xml:space="preserve">PB95 </w:t>
      </w:r>
      <w:r w:rsidRPr="00A65197">
        <w:rPr>
          <w:rFonts w:ascii="Arial" w:hAnsi="Arial" w:cs="Arial"/>
          <w:color w:val="000000"/>
          <w:sz w:val="20"/>
          <w:szCs w:val="20"/>
        </w:rPr>
        <w:t xml:space="preserve">* </w:t>
      </w:r>
      <w:r w:rsidR="00716229">
        <w:rPr>
          <w:rFonts w:ascii="Arial" w:hAnsi="Arial" w:cs="Arial"/>
          <w:color w:val="000000"/>
          <w:sz w:val="20"/>
          <w:szCs w:val="20"/>
        </w:rPr>
        <w:t>5500</w:t>
      </w:r>
    </w:p>
    <w:p w14:paraId="5BEAE3CB" w14:textId="77777777" w:rsidR="00A65197" w:rsidRPr="00A65197" w:rsidRDefault="00A65197" w:rsidP="00A65197">
      <w:pPr>
        <w:autoSpaceDE w:val="0"/>
        <w:autoSpaceDN w:val="0"/>
        <w:adjustRightInd w:val="0"/>
        <w:spacing w:after="0" w:line="240" w:lineRule="auto"/>
        <w:rPr>
          <w:rFonts w:ascii="Arial" w:hAnsi="Arial" w:cs="Arial"/>
          <w:color w:val="000000"/>
          <w:sz w:val="20"/>
          <w:szCs w:val="20"/>
        </w:rPr>
      </w:pPr>
      <w:r w:rsidRPr="00A65197">
        <w:rPr>
          <w:rFonts w:ascii="Arial" w:hAnsi="Arial" w:cs="Arial"/>
          <w:color w:val="000000"/>
          <w:sz w:val="20"/>
          <w:szCs w:val="20"/>
        </w:rPr>
        <w:t>Obliczenie średniej arytmetycznej ceny brutto (CŚ) dla danego rodzaju paliwa zostanie obliczone na podstawie wszystkich cen paliw tego samego rodzaju, wskazanych przez oferenta jako ceny brutto obowiązujące w dniu zamieszczenia ogłoszenia o przedmiotowym zamówieniu, na stacjach podstawowego zaopatrzenia dla określonych przez Zamawiającego jednostek organizacyjnych JRG 1,</w:t>
      </w:r>
      <w:r w:rsidR="00CB5DAA">
        <w:rPr>
          <w:rFonts w:ascii="Arial" w:hAnsi="Arial" w:cs="Arial"/>
          <w:color w:val="000000"/>
          <w:sz w:val="20"/>
          <w:szCs w:val="20"/>
        </w:rPr>
        <w:t xml:space="preserve"> JRG </w:t>
      </w:r>
      <w:r w:rsidRPr="00A65197">
        <w:rPr>
          <w:rFonts w:ascii="Arial" w:hAnsi="Arial" w:cs="Arial"/>
          <w:color w:val="000000"/>
          <w:sz w:val="20"/>
          <w:szCs w:val="20"/>
        </w:rPr>
        <w:t>2</w:t>
      </w:r>
      <w:r w:rsidR="007E00E4">
        <w:rPr>
          <w:rFonts w:ascii="Arial" w:hAnsi="Arial" w:cs="Arial"/>
          <w:color w:val="000000"/>
          <w:sz w:val="20"/>
          <w:szCs w:val="20"/>
        </w:rPr>
        <w:t xml:space="preserve"> </w:t>
      </w:r>
      <w:r w:rsidRPr="00A65197">
        <w:rPr>
          <w:rFonts w:ascii="Arial" w:hAnsi="Arial" w:cs="Arial"/>
          <w:color w:val="000000"/>
          <w:sz w:val="20"/>
          <w:szCs w:val="20"/>
        </w:rPr>
        <w:t xml:space="preserve">pomniejszonej o rabat wg wzoru: </w:t>
      </w:r>
    </w:p>
    <w:p w14:paraId="5D31BB4F" w14:textId="77777777" w:rsidR="00A65197" w:rsidRPr="00A65197" w:rsidRDefault="00A65197" w:rsidP="00A65197">
      <w:pPr>
        <w:autoSpaceDE w:val="0"/>
        <w:autoSpaceDN w:val="0"/>
        <w:adjustRightInd w:val="0"/>
        <w:spacing w:after="0" w:line="240" w:lineRule="auto"/>
        <w:rPr>
          <w:rFonts w:ascii="Arial" w:hAnsi="Arial" w:cs="Arial"/>
          <w:color w:val="000000"/>
          <w:sz w:val="20"/>
          <w:szCs w:val="20"/>
        </w:rPr>
      </w:pPr>
      <w:r w:rsidRPr="00A65197">
        <w:rPr>
          <w:rFonts w:ascii="Arial" w:hAnsi="Arial" w:cs="Arial"/>
          <w:color w:val="000000"/>
          <w:sz w:val="20"/>
          <w:szCs w:val="20"/>
        </w:rPr>
        <w:t>CŚ x = ((C</w:t>
      </w:r>
      <w:r w:rsidRPr="00A65197">
        <w:rPr>
          <w:rFonts w:ascii="Arial" w:hAnsi="Arial" w:cs="Arial"/>
          <w:color w:val="000000"/>
          <w:sz w:val="13"/>
          <w:szCs w:val="13"/>
        </w:rPr>
        <w:t>X JRG 1</w:t>
      </w:r>
      <w:r w:rsidRPr="00A65197">
        <w:rPr>
          <w:rFonts w:ascii="Arial" w:hAnsi="Arial" w:cs="Arial"/>
          <w:color w:val="000000"/>
          <w:sz w:val="20"/>
          <w:szCs w:val="20"/>
        </w:rPr>
        <w:t>+ C</w:t>
      </w:r>
      <w:r w:rsidRPr="00A65197">
        <w:rPr>
          <w:rFonts w:ascii="Arial" w:hAnsi="Arial" w:cs="Arial"/>
          <w:color w:val="000000"/>
          <w:sz w:val="13"/>
          <w:szCs w:val="13"/>
        </w:rPr>
        <w:t>X JRG 2</w:t>
      </w:r>
      <w:r w:rsidRPr="00A65197">
        <w:rPr>
          <w:rFonts w:ascii="Arial" w:hAnsi="Arial" w:cs="Arial"/>
          <w:color w:val="000000"/>
          <w:sz w:val="20"/>
          <w:szCs w:val="20"/>
        </w:rPr>
        <w:t>)/</w:t>
      </w:r>
      <w:r w:rsidR="007E00E4">
        <w:rPr>
          <w:rFonts w:ascii="Arial" w:hAnsi="Arial" w:cs="Arial"/>
          <w:color w:val="000000"/>
          <w:sz w:val="20"/>
          <w:szCs w:val="20"/>
        </w:rPr>
        <w:t>2</w:t>
      </w:r>
      <w:r w:rsidRPr="00A65197">
        <w:rPr>
          <w:rFonts w:ascii="Arial" w:hAnsi="Arial" w:cs="Arial"/>
          <w:color w:val="000000"/>
          <w:sz w:val="20"/>
          <w:szCs w:val="20"/>
        </w:rPr>
        <w:t xml:space="preserve">)-R </w:t>
      </w:r>
    </w:p>
    <w:p w14:paraId="57EBBA5D" w14:textId="77777777" w:rsidR="00A65197" w:rsidRPr="00A65197" w:rsidRDefault="00A65197" w:rsidP="00A65197">
      <w:pPr>
        <w:autoSpaceDE w:val="0"/>
        <w:autoSpaceDN w:val="0"/>
        <w:adjustRightInd w:val="0"/>
        <w:spacing w:after="0" w:line="240" w:lineRule="auto"/>
        <w:rPr>
          <w:rFonts w:ascii="Arial" w:hAnsi="Arial" w:cs="Arial"/>
          <w:color w:val="000000"/>
          <w:sz w:val="20"/>
          <w:szCs w:val="20"/>
        </w:rPr>
      </w:pPr>
      <w:r w:rsidRPr="00A65197">
        <w:rPr>
          <w:rFonts w:ascii="Arial" w:hAnsi="Arial" w:cs="Arial"/>
          <w:color w:val="000000"/>
          <w:sz w:val="20"/>
          <w:szCs w:val="20"/>
        </w:rPr>
        <w:t xml:space="preserve">gdzie </w:t>
      </w:r>
    </w:p>
    <w:p w14:paraId="09595482" w14:textId="77777777" w:rsidR="00A65197" w:rsidRPr="00A65197" w:rsidRDefault="00A65197" w:rsidP="00A65197">
      <w:pPr>
        <w:autoSpaceDE w:val="0"/>
        <w:autoSpaceDN w:val="0"/>
        <w:adjustRightInd w:val="0"/>
        <w:spacing w:after="0" w:line="240" w:lineRule="auto"/>
        <w:rPr>
          <w:rFonts w:ascii="Arial" w:hAnsi="Arial" w:cs="Arial"/>
          <w:color w:val="000000"/>
          <w:sz w:val="20"/>
          <w:szCs w:val="20"/>
        </w:rPr>
      </w:pPr>
      <w:r w:rsidRPr="00A65197">
        <w:rPr>
          <w:rFonts w:ascii="Arial" w:hAnsi="Arial" w:cs="Arial"/>
          <w:color w:val="000000"/>
          <w:sz w:val="20"/>
          <w:szCs w:val="20"/>
        </w:rPr>
        <w:t xml:space="preserve">C – cena paliwa brutto </w:t>
      </w:r>
    </w:p>
    <w:p w14:paraId="430BC715" w14:textId="77777777" w:rsidR="00A65197" w:rsidRPr="00A65197" w:rsidRDefault="00A65197" w:rsidP="00A65197">
      <w:pPr>
        <w:autoSpaceDE w:val="0"/>
        <w:autoSpaceDN w:val="0"/>
        <w:adjustRightInd w:val="0"/>
        <w:spacing w:after="0" w:line="240" w:lineRule="auto"/>
        <w:rPr>
          <w:rFonts w:ascii="Arial" w:hAnsi="Arial" w:cs="Arial"/>
          <w:color w:val="000000"/>
          <w:sz w:val="20"/>
          <w:szCs w:val="20"/>
        </w:rPr>
      </w:pPr>
      <w:r w:rsidRPr="00A65197">
        <w:rPr>
          <w:rFonts w:ascii="Arial" w:hAnsi="Arial" w:cs="Arial"/>
          <w:color w:val="000000"/>
          <w:sz w:val="20"/>
          <w:szCs w:val="20"/>
        </w:rPr>
        <w:t xml:space="preserve">X – rodzaj paliwa (odpowiednio ON, PB95, PB98) </w:t>
      </w:r>
    </w:p>
    <w:p w14:paraId="35E151E3" w14:textId="77777777" w:rsidR="00A65197" w:rsidRPr="00A65197" w:rsidRDefault="00A65197" w:rsidP="00A65197">
      <w:pPr>
        <w:autoSpaceDE w:val="0"/>
        <w:autoSpaceDN w:val="0"/>
        <w:adjustRightInd w:val="0"/>
        <w:spacing w:after="0" w:line="240" w:lineRule="auto"/>
        <w:rPr>
          <w:rFonts w:ascii="Arial" w:hAnsi="Arial" w:cs="Arial"/>
          <w:color w:val="000000"/>
          <w:sz w:val="20"/>
          <w:szCs w:val="20"/>
        </w:rPr>
      </w:pPr>
      <w:r w:rsidRPr="00A65197">
        <w:rPr>
          <w:rFonts w:ascii="Arial" w:hAnsi="Arial" w:cs="Arial"/>
          <w:color w:val="000000"/>
          <w:sz w:val="20"/>
          <w:szCs w:val="20"/>
        </w:rPr>
        <w:t xml:space="preserve">R –rabat wyrażony w PLN </w:t>
      </w:r>
    </w:p>
    <w:p w14:paraId="200F4277" w14:textId="6BD20159" w:rsidR="00A65197" w:rsidRPr="00A65197" w:rsidRDefault="00A65197" w:rsidP="00A65197">
      <w:pPr>
        <w:autoSpaceDE w:val="0"/>
        <w:autoSpaceDN w:val="0"/>
        <w:adjustRightInd w:val="0"/>
        <w:spacing w:after="0" w:line="240" w:lineRule="auto"/>
        <w:rPr>
          <w:rFonts w:ascii="Arial" w:hAnsi="Arial" w:cs="Arial"/>
          <w:color w:val="000000"/>
          <w:sz w:val="20"/>
          <w:szCs w:val="20"/>
        </w:rPr>
      </w:pPr>
      <w:r w:rsidRPr="00A65197">
        <w:rPr>
          <w:rFonts w:ascii="Arial" w:hAnsi="Arial" w:cs="Arial"/>
          <w:color w:val="000000"/>
          <w:sz w:val="20"/>
          <w:szCs w:val="20"/>
        </w:rPr>
        <w:t xml:space="preserve">2) Kryterium „odległość od stacji tankowania” – zostanie ocenione w skali punktowej do 40 punktów. Odległość badanej oferty stanowi wyrażona w kilometrach z dokładnością do jednego miejsca po przecinku </w:t>
      </w:r>
      <w:r w:rsidR="00DE02B0">
        <w:rPr>
          <w:rFonts w:ascii="Arial" w:hAnsi="Arial" w:cs="Arial"/>
          <w:color w:val="000000"/>
          <w:sz w:val="20"/>
          <w:szCs w:val="20"/>
        </w:rPr>
        <w:t>średnia</w:t>
      </w:r>
      <w:r w:rsidRPr="00A65197">
        <w:rPr>
          <w:rFonts w:ascii="Arial" w:hAnsi="Arial" w:cs="Arial"/>
          <w:color w:val="000000"/>
          <w:sz w:val="20"/>
          <w:szCs w:val="20"/>
        </w:rPr>
        <w:t xml:space="preserve"> odległości liczonych od wskazanych w badanej ofercie stacji podstawowego zaopatrzenia do poszczególnych jednostek Zamawiającego. </w:t>
      </w:r>
    </w:p>
    <w:p w14:paraId="04759046" w14:textId="77777777" w:rsidR="00A65197" w:rsidRPr="00A65197" w:rsidRDefault="00A65197" w:rsidP="00A65197">
      <w:pPr>
        <w:autoSpaceDE w:val="0"/>
        <w:autoSpaceDN w:val="0"/>
        <w:adjustRightInd w:val="0"/>
        <w:spacing w:after="0" w:line="240" w:lineRule="auto"/>
        <w:rPr>
          <w:rFonts w:ascii="Arial" w:hAnsi="Arial" w:cs="Arial"/>
          <w:color w:val="000000"/>
          <w:sz w:val="20"/>
          <w:szCs w:val="20"/>
        </w:rPr>
      </w:pPr>
    </w:p>
    <w:p w14:paraId="2D2C7405" w14:textId="77777777" w:rsidR="00A65197" w:rsidRPr="00092A6D" w:rsidRDefault="00A65197" w:rsidP="00A65197">
      <w:pPr>
        <w:autoSpaceDE w:val="0"/>
        <w:autoSpaceDN w:val="0"/>
        <w:adjustRightInd w:val="0"/>
        <w:spacing w:after="0" w:line="240" w:lineRule="auto"/>
        <w:rPr>
          <w:rFonts w:ascii="Arial" w:hAnsi="Arial" w:cs="Arial"/>
          <w:b/>
          <w:color w:val="000000" w:themeColor="text1"/>
          <w:sz w:val="20"/>
          <w:szCs w:val="20"/>
        </w:rPr>
      </w:pPr>
      <w:r w:rsidRPr="00092A6D">
        <w:rPr>
          <w:rFonts w:ascii="Arial" w:hAnsi="Arial" w:cs="Arial"/>
          <w:b/>
          <w:color w:val="000000" w:themeColor="text1"/>
          <w:sz w:val="20"/>
          <w:szCs w:val="20"/>
        </w:rPr>
        <w:t xml:space="preserve">Punkty za „odległość od stacji tankowania” zostaną wyliczone według zależności: </w:t>
      </w:r>
    </w:p>
    <w:p w14:paraId="1D6BAC33" w14:textId="77777777" w:rsidR="00A65197" w:rsidRPr="00092A6D" w:rsidRDefault="00A65197" w:rsidP="00A65197">
      <w:pPr>
        <w:autoSpaceDE w:val="0"/>
        <w:autoSpaceDN w:val="0"/>
        <w:adjustRightInd w:val="0"/>
        <w:spacing w:after="13" w:line="240" w:lineRule="auto"/>
        <w:rPr>
          <w:rFonts w:ascii="Arial" w:hAnsi="Arial" w:cs="Arial"/>
          <w:b/>
          <w:color w:val="000000" w:themeColor="text1"/>
          <w:sz w:val="20"/>
          <w:szCs w:val="20"/>
        </w:rPr>
      </w:pPr>
      <w:r w:rsidRPr="00092A6D">
        <w:rPr>
          <w:rFonts w:ascii="Arial" w:hAnsi="Arial" w:cs="Arial"/>
          <w:b/>
          <w:color w:val="000000" w:themeColor="text1"/>
          <w:sz w:val="20"/>
          <w:szCs w:val="20"/>
        </w:rPr>
        <w:t xml:space="preserve">a) do </w:t>
      </w:r>
      <w:r w:rsidR="00B51CB7" w:rsidRPr="00092A6D">
        <w:rPr>
          <w:rFonts w:ascii="Arial" w:hAnsi="Arial" w:cs="Arial"/>
          <w:b/>
          <w:color w:val="000000" w:themeColor="text1"/>
          <w:sz w:val="20"/>
          <w:szCs w:val="20"/>
        </w:rPr>
        <w:t>1</w:t>
      </w:r>
      <w:r w:rsidRPr="00092A6D">
        <w:rPr>
          <w:rFonts w:ascii="Arial" w:hAnsi="Arial" w:cs="Arial"/>
          <w:b/>
          <w:color w:val="000000" w:themeColor="text1"/>
          <w:sz w:val="20"/>
          <w:szCs w:val="20"/>
        </w:rPr>
        <w:t xml:space="preserve"> km – 40 pkt</w:t>
      </w:r>
      <w:r w:rsidR="00682C2A" w:rsidRPr="00092A6D">
        <w:rPr>
          <w:rFonts w:ascii="Arial" w:hAnsi="Arial" w:cs="Arial"/>
          <w:b/>
          <w:color w:val="000000" w:themeColor="text1"/>
          <w:sz w:val="20"/>
          <w:szCs w:val="20"/>
        </w:rPr>
        <w:t>.</w:t>
      </w:r>
      <w:r w:rsidRPr="00092A6D">
        <w:rPr>
          <w:rFonts w:ascii="Arial" w:hAnsi="Arial" w:cs="Arial"/>
          <w:b/>
          <w:color w:val="000000" w:themeColor="text1"/>
          <w:sz w:val="20"/>
          <w:szCs w:val="20"/>
        </w:rPr>
        <w:t xml:space="preserve">, </w:t>
      </w:r>
    </w:p>
    <w:p w14:paraId="46B9E5D6" w14:textId="77777777" w:rsidR="00A65197" w:rsidRPr="00092A6D" w:rsidRDefault="00A65197" w:rsidP="00A65197">
      <w:pPr>
        <w:autoSpaceDE w:val="0"/>
        <w:autoSpaceDN w:val="0"/>
        <w:adjustRightInd w:val="0"/>
        <w:spacing w:after="13" w:line="240" w:lineRule="auto"/>
        <w:rPr>
          <w:rFonts w:ascii="Arial" w:hAnsi="Arial" w:cs="Arial"/>
          <w:b/>
          <w:color w:val="000000" w:themeColor="text1"/>
          <w:sz w:val="20"/>
          <w:szCs w:val="20"/>
        </w:rPr>
      </w:pPr>
      <w:r w:rsidRPr="00092A6D">
        <w:rPr>
          <w:rFonts w:ascii="Arial" w:hAnsi="Arial" w:cs="Arial"/>
          <w:b/>
          <w:color w:val="000000" w:themeColor="text1"/>
          <w:sz w:val="20"/>
          <w:szCs w:val="20"/>
        </w:rPr>
        <w:t xml:space="preserve">b) powyżej </w:t>
      </w:r>
      <w:r w:rsidR="00B51CB7" w:rsidRPr="00092A6D">
        <w:rPr>
          <w:rFonts w:ascii="Arial" w:hAnsi="Arial" w:cs="Arial"/>
          <w:b/>
          <w:color w:val="000000" w:themeColor="text1"/>
          <w:sz w:val="20"/>
          <w:szCs w:val="20"/>
        </w:rPr>
        <w:t>1</w:t>
      </w:r>
      <w:r w:rsidRPr="00092A6D">
        <w:rPr>
          <w:rFonts w:ascii="Arial" w:hAnsi="Arial" w:cs="Arial"/>
          <w:b/>
          <w:color w:val="000000" w:themeColor="text1"/>
          <w:sz w:val="20"/>
          <w:szCs w:val="20"/>
        </w:rPr>
        <w:t xml:space="preserve"> km do </w:t>
      </w:r>
      <w:r w:rsidR="00B51CB7" w:rsidRPr="00092A6D">
        <w:rPr>
          <w:rFonts w:ascii="Arial" w:hAnsi="Arial" w:cs="Arial"/>
          <w:b/>
          <w:color w:val="000000" w:themeColor="text1"/>
          <w:sz w:val="20"/>
          <w:szCs w:val="20"/>
        </w:rPr>
        <w:t>2</w:t>
      </w:r>
      <w:r w:rsidRPr="00092A6D">
        <w:rPr>
          <w:rFonts w:ascii="Arial" w:hAnsi="Arial" w:cs="Arial"/>
          <w:b/>
          <w:color w:val="000000" w:themeColor="text1"/>
          <w:sz w:val="20"/>
          <w:szCs w:val="20"/>
        </w:rPr>
        <w:t xml:space="preserve"> km – 30 pkt</w:t>
      </w:r>
      <w:r w:rsidR="00682C2A" w:rsidRPr="00092A6D">
        <w:rPr>
          <w:rFonts w:ascii="Arial" w:hAnsi="Arial" w:cs="Arial"/>
          <w:b/>
          <w:color w:val="000000" w:themeColor="text1"/>
          <w:sz w:val="20"/>
          <w:szCs w:val="20"/>
        </w:rPr>
        <w:t>.</w:t>
      </w:r>
      <w:r w:rsidRPr="00092A6D">
        <w:rPr>
          <w:rFonts w:ascii="Arial" w:hAnsi="Arial" w:cs="Arial"/>
          <w:b/>
          <w:color w:val="000000" w:themeColor="text1"/>
          <w:sz w:val="20"/>
          <w:szCs w:val="20"/>
        </w:rPr>
        <w:t xml:space="preserve">, </w:t>
      </w:r>
    </w:p>
    <w:p w14:paraId="64B31D41" w14:textId="77777777" w:rsidR="00A65197" w:rsidRPr="00092A6D" w:rsidRDefault="00A65197" w:rsidP="00A65197">
      <w:pPr>
        <w:autoSpaceDE w:val="0"/>
        <w:autoSpaceDN w:val="0"/>
        <w:adjustRightInd w:val="0"/>
        <w:spacing w:after="13" w:line="240" w:lineRule="auto"/>
        <w:rPr>
          <w:rFonts w:ascii="Arial" w:hAnsi="Arial" w:cs="Arial"/>
          <w:b/>
          <w:color w:val="000000" w:themeColor="text1"/>
          <w:sz w:val="20"/>
          <w:szCs w:val="20"/>
        </w:rPr>
      </w:pPr>
      <w:r w:rsidRPr="00092A6D">
        <w:rPr>
          <w:rFonts w:ascii="Arial" w:hAnsi="Arial" w:cs="Arial"/>
          <w:b/>
          <w:color w:val="000000" w:themeColor="text1"/>
          <w:sz w:val="20"/>
          <w:szCs w:val="20"/>
        </w:rPr>
        <w:t xml:space="preserve">c) powyżej </w:t>
      </w:r>
      <w:r w:rsidR="00B51CB7" w:rsidRPr="00092A6D">
        <w:rPr>
          <w:rFonts w:ascii="Arial" w:hAnsi="Arial" w:cs="Arial"/>
          <w:b/>
          <w:color w:val="000000" w:themeColor="text1"/>
          <w:sz w:val="20"/>
          <w:szCs w:val="20"/>
        </w:rPr>
        <w:t>2</w:t>
      </w:r>
      <w:r w:rsidRPr="00092A6D">
        <w:rPr>
          <w:rFonts w:ascii="Arial" w:hAnsi="Arial" w:cs="Arial"/>
          <w:b/>
          <w:color w:val="000000" w:themeColor="text1"/>
          <w:sz w:val="20"/>
          <w:szCs w:val="20"/>
        </w:rPr>
        <w:t xml:space="preserve"> km do </w:t>
      </w:r>
      <w:r w:rsidR="00B51CB7" w:rsidRPr="00092A6D">
        <w:rPr>
          <w:rFonts w:ascii="Arial" w:hAnsi="Arial" w:cs="Arial"/>
          <w:b/>
          <w:color w:val="000000" w:themeColor="text1"/>
          <w:sz w:val="20"/>
          <w:szCs w:val="20"/>
        </w:rPr>
        <w:t>3</w:t>
      </w:r>
      <w:r w:rsidR="007E00E4" w:rsidRPr="00092A6D">
        <w:rPr>
          <w:rFonts w:ascii="Arial" w:hAnsi="Arial" w:cs="Arial"/>
          <w:b/>
          <w:color w:val="000000" w:themeColor="text1"/>
          <w:sz w:val="20"/>
          <w:szCs w:val="20"/>
        </w:rPr>
        <w:t xml:space="preserve"> </w:t>
      </w:r>
      <w:r w:rsidRPr="00092A6D">
        <w:rPr>
          <w:rFonts w:ascii="Arial" w:hAnsi="Arial" w:cs="Arial"/>
          <w:b/>
          <w:color w:val="000000" w:themeColor="text1"/>
          <w:sz w:val="20"/>
          <w:szCs w:val="20"/>
        </w:rPr>
        <w:t>km – 20 pkt</w:t>
      </w:r>
      <w:r w:rsidR="00682C2A" w:rsidRPr="00092A6D">
        <w:rPr>
          <w:rFonts w:ascii="Arial" w:hAnsi="Arial" w:cs="Arial"/>
          <w:b/>
          <w:color w:val="000000" w:themeColor="text1"/>
          <w:sz w:val="20"/>
          <w:szCs w:val="20"/>
        </w:rPr>
        <w:t>.</w:t>
      </w:r>
      <w:r w:rsidRPr="00092A6D">
        <w:rPr>
          <w:rFonts w:ascii="Arial" w:hAnsi="Arial" w:cs="Arial"/>
          <w:b/>
          <w:color w:val="000000" w:themeColor="text1"/>
          <w:sz w:val="20"/>
          <w:szCs w:val="20"/>
        </w:rPr>
        <w:t xml:space="preserve">, </w:t>
      </w:r>
    </w:p>
    <w:p w14:paraId="467630A3" w14:textId="77777777" w:rsidR="00B51CB7" w:rsidRPr="00092A6D" w:rsidRDefault="00A65197" w:rsidP="00A65197">
      <w:pPr>
        <w:autoSpaceDE w:val="0"/>
        <w:autoSpaceDN w:val="0"/>
        <w:adjustRightInd w:val="0"/>
        <w:spacing w:after="13" w:line="240" w:lineRule="auto"/>
        <w:rPr>
          <w:rFonts w:ascii="Arial" w:hAnsi="Arial" w:cs="Arial"/>
          <w:b/>
          <w:color w:val="000000" w:themeColor="text1"/>
          <w:sz w:val="20"/>
          <w:szCs w:val="20"/>
        </w:rPr>
      </w:pPr>
      <w:r w:rsidRPr="00092A6D">
        <w:rPr>
          <w:rFonts w:ascii="Arial" w:hAnsi="Arial" w:cs="Arial"/>
          <w:b/>
          <w:color w:val="000000" w:themeColor="text1"/>
          <w:sz w:val="20"/>
          <w:szCs w:val="20"/>
        </w:rPr>
        <w:t xml:space="preserve">d) powyżej </w:t>
      </w:r>
      <w:r w:rsidR="00B51CB7" w:rsidRPr="00092A6D">
        <w:rPr>
          <w:rFonts w:ascii="Arial" w:hAnsi="Arial" w:cs="Arial"/>
          <w:b/>
          <w:color w:val="000000" w:themeColor="text1"/>
          <w:sz w:val="20"/>
          <w:szCs w:val="20"/>
        </w:rPr>
        <w:t>3</w:t>
      </w:r>
      <w:r w:rsidRPr="00092A6D">
        <w:rPr>
          <w:rFonts w:ascii="Arial" w:hAnsi="Arial" w:cs="Arial"/>
          <w:b/>
          <w:color w:val="000000" w:themeColor="text1"/>
          <w:sz w:val="20"/>
          <w:szCs w:val="20"/>
        </w:rPr>
        <w:t xml:space="preserve"> km do </w:t>
      </w:r>
      <w:r w:rsidR="00B51CB7" w:rsidRPr="00092A6D">
        <w:rPr>
          <w:rFonts w:ascii="Arial" w:hAnsi="Arial" w:cs="Arial"/>
          <w:b/>
          <w:color w:val="000000" w:themeColor="text1"/>
          <w:sz w:val="20"/>
          <w:szCs w:val="20"/>
        </w:rPr>
        <w:t>4</w:t>
      </w:r>
      <w:r w:rsidRPr="00092A6D">
        <w:rPr>
          <w:rFonts w:ascii="Arial" w:hAnsi="Arial" w:cs="Arial"/>
          <w:b/>
          <w:color w:val="000000" w:themeColor="text1"/>
          <w:sz w:val="20"/>
          <w:szCs w:val="20"/>
        </w:rPr>
        <w:t xml:space="preserve"> km – 10 pkt</w:t>
      </w:r>
      <w:r w:rsidR="00682C2A" w:rsidRPr="00092A6D">
        <w:rPr>
          <w:rFonts w:ascii="Arial" w:hAnsi="Arial" w:cs="Arial"/>
          <w:b/>
          <w:color w:val="000000" w:themeColor="text1"/>
          <w:sz w:val="20"/>
          <w:szCs w:val="20"/>
        </w:rPr>
        <w:t>.</w:t>
      </w:r>
      <w:r w:rsidRPr="00092A6D">
        <w:rPr>
          <w:rFonts w:ascii="Arial" w:hAnsi="Arial" w:cs="Arial"/>
          <w:b/>
          <w:color w:val="000000" w:themeColor="text1"/>
          <w:sz w:val="20"/>
          <w:szCs w:val="20"/>
        </w:rPr>
        <w:t>,</w:t>
      </w:r>
    </w:p>
    <w:p w14:paraId="3F34B7E1" w14:textId="6AE0594C" w:rsidR="00B51CB7" w:rsidRPr="00092A6D" w:rsidRDefault="00A65197" w:rsidP="00A65197">
      <w:pPr>
        <w:autoSpaceDE w:val="0"/>
        <w:autoSpaceDN w:val="0"/>
        <w:adjustRightInd w:val="0"/>
        <w:spacing w:after="0" w:line="240" w:lineRule="auto"/>
        <w:rPr>
          <w:rFonts w:ascii="Arial" w:hAnsi="Arial" w:cs="Arial"/>
          <w:b/>
          <w:color w:val="000000" w:themeColor="text1"/>
          <w:sz w:val="20"/>
          <w:szCs w:val="20"/>
        </w:rPr>
      </w:pPr>
      <w:r w:rsidRPr="00092A6D">
        <w:rPr>
          <w:rFonts w:ascii="Arial" w:hAnsi="Arial" w:cs="Arial"/>
          <w:b/>
          <w:color w:val="000000" w:themeColor="text1"/>
          <w:sz w:val="20"/>
          <w:szCs w:val="20"/>
        </w:rPr>
        <w:t xml:space="preserve">e) </w:t>
      </w:r>
      <w:r w:rsidR="00B51CB7" w:rsidRPr="00092A6D">
        <w:rPr>
          <w:rFonts w:ascii="Arial" w:hAnsi="Arial" w:cs="Arial"/>
          <w:b/>
          <w:color w:val="000000" w:themeColor="text1"/>
          <w:sz w:val="20"/>
          <w:szCs w:val="20"/>
        </w:rPr>
        <w:t xml:space="preserve">powyżej 4 km do 5 km –   </w:t>
      </w:r>
      <w:r w:rsidR="00AF2DA4">
        <w:rPr>
          <w:rFonts w:ascii="Arial" w:hAnsi="Arial" w:cs="Arial"/>
          <w:b/>
          <w:color w:val="000000" w:themeColor="text1"/>
          <w:sz w:val="20"/>
          <w:szCs w:val="20"/>
        </w:rPr>
        <w:t>5</w:t>
      </w:r>
      <w:r w:rsidR="00B51CB7" w:rsidRPr="00092A6D">
        <w:rPr>
          <w:rFonts w:ascii="Arial" w:hAnsi="Arial" w:cs="Arial"/>
          <w:b/>
          <w:color w:val="000000" w:themeColor="text1"/>
          <w:sz w:val="20"/>
          <w:szCs w:val="20"/>
        </w:rPr>
        <w:t xml:space="preserve"> pkt.,</w:t>
      </w:r>
    </w:p>
    <w:p w14:paraId="647F0455" w14:textId="724AEE38" w:rsidR="00A65197" w:rsidRPr="00092A6D" w:rsidRDefault="00B51CB7" w:rsidP="00A65197">
      <w:pPr>
        <w:autoSpaceDE w:val="0"/>
        <w:autoSpaceDN w:val="0"/>
        <w:adjustRightInd w:val="0"/>
        <w:spacing w:after="0" w:line="240" w:lineRule="auto"/>
        <w:rPr>
          <w:rFonts w:ascii="Arial" w:hAnsi="Arial" w:cs="Arial"/>
          <w:b/>
          <w:color w:val="000000" w:themeColor="text1"/>
          <w:sz w:val="20"/>
          <w:szCs w:val="20"/>
        </w:rPr>
      </w:pPr>
      <w:r w:rsidRPr="00092A6D">
        <w:rPr>
          <w:rFonts w:ascii="Arial" w:hAnsi="Arial" w:cs="Arial"/>
          <w:b/>
          <w:color w:val="000000" w:themeColor="text1"/>
          <w:sz w:val="20"/>
          <w:szCs w:val="20"/>
        </w:rPr>
        <w:t xml:space="preserve">f) powyżej 5 km – </w:t>
      </w:r>
      <w:r w:rsidR="00AF2DA4">
        <w:rPr>
          <w:rFonts w:ascii="Arial" w:hAnsi="Arial" w:cs="Arial"/>
          <w:b/>
          <w:color w:val="000000" w:themeColor="text1"/>
          <w:sz w:val="20"/>
          <w:szCs w:val="20"/>
        </w:rPr>
        <w:t>0 pkt.,</w:t>
      </w:r>
      <w:r w:rsidR="00A65197" w:rsidRPr="00092A6D">
        <w:rPr>
          <w:rFonts w:ascii="Arial" w:hAnsi="Arial" w:cs="Arial"/>
          <w:b/>
          <w:color w:val="000000" w:themeColor="text1"/>
          <w:sz w:val="20"/>
          <w:szCs w:val="20"/>
        </w:rPr>
        <w:t xml:space="preserve"> </w:t>
      </w:r>
    </w:p>
    <w:p w14:paraId="77D629A9" w14:textId="1DF285E9" w:rsidR="00A65197" w:rsidRPr="00A65197" w:rsidRDefault="00A65197" w:rsidP="00A65197">
      <w:pPr>
        <w:autoSpaceDE w:val="0"/>
        <w:autoSpaceDN w:val="0"/>
        <w:adjustRightInd w:val="0"/>
        <w:spacing w:after="0" w:line="240" w:lineRule="auto"/>
        <w:rPr>
          <w:rFonts w:ascii="Arial" w:hAnsi="Arial" w:cs="Arial"/>
          <w:color w:val="000000"/>
          <w:sz w:val="20"/>
          <w:szCs w:val="20"/>
        </w:rPr>
      </w:pPr>
    </w:p>
    <w:p w14:paraId="6E09311A" w14:textId="77777777" w:rsidR="00A65197" w:rsidRPr="00A65197" w:rsidRDefault="00A65197" w:rsidP="00A65197">
      <w:pPr>
        <w:autoSpaceDE w:val="0"/>
        <w:autoSpaceDN w:val="0"/>
        <w:adjustRightInd w:val="0"/>
        <w:spacing w:after="13" w:line="240" w:lineRule="auto"/>
        <w:rPr>
          <w:rFonts w:ascii="Arial" w:hAnsi="Arial" w:cs="Arial"/>
          <w:color w:val="000000"/>
          <w:sz w:val="20"/>
          <w:szCs w:val="20"/>
        </w:rPr>
      </w:pPr>
      <w:r w:rsidRPr="00A65197">
        <w:rPr>
          <w:rFonts w:ascii="Arial" w:hAnsi="Arial" w:cs="Arial"/>
          <w:color w:val="000000"/>
          <w:sz w:val="20"/>
          <w:szCs w:val="20"/>
        </w:rPr>
        <w:t xml:space="preserve">3. Wybrana zostanie oferta z najwyższą liczbą punktów po zsumowaniu obydwu kryteriów wyboru. </w:t>
      </w:r>
    </w:p>
    <w:p w14:paraId="71ADA442" w14:textId="77777777" w:rsidR="00A65197" w:rsidRPr="00A65197" w:rsidRDefault="00A65197" w:rsidP="00A65197">
      <w:pPr>
        <w:autoSpaceDE w:val="0"/>
        <w:autoSpaceDN w:val="0"/>
        <w:adjustRightInd w:val="0"/>
        <w:spacing w:after="0" w:line="240" w:lineRule="auto"/>
        <w:rPr>
          <w:rFonts w:ascii="Arial" w:hAnsi="Arial" w:cs="Arial"/>
          <w:color w:val="000000"/>
          <w:sz w:val="20"/>
          <w:szCs w:val="20"/>
        </w:rPr>
      </w:pPr>
      <w:r w:rsidRPr="00A65197">
        <w:rPr>
          <w:rFonts w:ascii="Arial" w:hAnsi="Arial" w:cs="Arial"/>
          <w:color w:val="000000"/>
          <w:sz w:val="20"/>
          <w:szCs w:val="20"/>
        </w:rPr>
        <w:t xml:space="preserve">4. Ostateczna ilość punktów przyznanych ofercie wyliczona zostanie z dokładnością do dwóch miejsc po przecinku. </w:t>
      </w:r>
    </w:p>
    <w:p w14:paraId="2D8374E2" w14:textId="77777777" w:rsidR="0042656D" w:rsidRPr="00E14C7E" w:rsidRDefault="0042656D" w:rsidP="002C3DB4">
      <w:pPr>
        <w:pStyle w:val="Nagwek2"/>
        <w:spacing w:before="0" w:after="0" w:line="240" w:lineRule="auto"/>
        <w:jc w:val="both"/>
        <w:rPr>
          <w:rFonts w:asciiTheme="minorHAnsi" w:hAnsiTheme="minorHAnsi" w:cstheme="minorHAnsi"/>
          <w:color w:val="FF0000"/>
          <w:sz w:val="22"/>
          <w:szCs w:val="22"/>
          <w:u w:val="single"/>
        </w:rPr>
      </w:pPr>
    </w:p>
    <w:p w14:paraId="2727D426" w14:textId="77777777" w:rsidR="00AC4D02" w:rsidRPr="00CE2FB1" w:rsidRDefault="00AC4D02">
      <w:pPr>
        <w:pStyle w:val="Nagwek2"/>
        <w:numPr>
          <w:ilvl w:val="0"/>
          <w:numId w:val="36"/>
        </w:numPr>
        <w:spacing w:before="0" w:after="0" w:line="240" w:lineRule="auto"/>
        <w:jc w:val="both"/>
        <w:rPr>
          <w:rFonts w:asciiTheme="minorHAnsi" w:hAnsiTheme="minorHAnsi" w:cstheme="minorHAnsi"/>
          <w:sz w:val="22"/>
          <w:szCs w:val="22"/>
        </w:rPr>
      </w:pPr>
      <w:r w:rsidRPr="00CE2FB1">
        <w:rPr>
          <w:rFonts w:asciiTheme="minorHAnsi" w:hAnsiTheme="minorHAnsi" w:cstheme="minorHAnsi"/>
          <w:sz w:val="22"/>
          <w:szCs w:val="22"/>
          <w:u w:val="single"/>
        </w:rPr>
        <w:t>INFORMACJE O FORMALNOŚCIACH, JAKIE POWINNY BYĆ DOPEŁNIONE PO WYBORZE OFERTY W CELU ZAWARCIA UMOW</w:t>
      </w:r>
      <w:bookmarkEnd w:id="24"/>
      <w:r w:rsidRPr="00CE2FB1">
        <w:rPr>
          <w:rFonts w:asciiTheme="minorHAnsi" w:hAnsiTheme="minorHAnsi" w:cstheme="minorHAnsi"/>
          <w:sz w:val="22"/>
          <w:szCs w:val="22"/>
          <w:u w:val="single"/>
        </w:rPr>
        <w:t>Y</w:t>
      </w:r>
    </w:p>
    <w:p w14:paraId="3E028BAC" w14:textId="77777777" w:rsidR="0042656D" w:rsidRPr="00CE2FB1" w:rsidRDefault="0042656D" w:rsidP="002C3DB4">
      <w:pPr>
        <w:spacing w:after="0" w:line="240" w:lineRule="auto"/>
        <w:rPr>
          <w:rFonts w:cstheme="minorHAnsi"/>
          <w:lang w:eastAsia="pl-PL"/>
        </w:rPr>
      </w:pPr>
    </w:p>
    <w:p w14:paraId="02B52579" w14:textId="77777777" w:rsidR="00F8493B" w:rsidRPr="00CE2FB1" w:rsidRDefault="00F8493B">
      <w:pPr>
        <w:numPr>
          <w:ilvl w:val="0"/>
          <w:numId w:val="5"/>
        </w:numPr>
        <w:spacing w:after="0" w:line="240" w:lineRule="auto"/>
        <w:ind w:left="462" w:hanging="426"/>
        <w:jc w:val="both"/>
        <w:rPr>
          <w:rFonts w:cstheme="minorHAnsi"/>
        </w:rPr>
      </w:pPr>
      <w:r w:rsidRPr="00CE2FB1">
        <w:rPr>
          <w:rFonts w:cstheme="minorHAnsi"/>
        </w:rPr>
        <w:t>Zamawiający zawiera umowę w sprawie zamówienia publicznego w terminie nie krótszym niż 5 dni od dnia przesłania zawiadomienia o wyborze najkorzystniejszej oferty.</w:t>
      </w:r>
    </w:p>
    <w:p w14:paraId="7A6B3A37" w14:textId="77777777" w:rsidR="00F8493B" w:rsidRPr="00CE2FB1" w:rsidRDefault="00F8493B">
      <w:pPr>
        <w:numPr>
          <w:ilvl w:val="0"/>
          <w:numId w:val="5"/>
        </w:numPr>
        <w:spacing w:after="0" w:line="240" w:lineRule="auto"/>
        <w:ind w:left="462" w:hanging="426"/>
        <w:jc w:val="both"/>
        <w:rPr>
          <w:rFonts w:cstheme="minorHAnsi"/>
        </w:rPr>
      </w:pPr>
      <w:r w:rsidRPr="00CE2FB1">
        <w:rPr>
          <w:rFonts w:cstheme="minorHAnsi"/>
        </w:rPr>
        <w:t>Zamawiający może zawrzeć umowę w sprawie zamówienia publicznego przed upływem terminu, o którym mowa w ust. 1, jeżeli w postępowaniu o udzielenie zamówienia prowadzonym w trybie podstawowym złożono tylko jedną ofertę.</w:t>
      </w:r>
    </w:p>
    <w:p w14:paraId="7EA55713" w14:textId="77777777" w:rsidR="00F8493B" w:rsidRPr="00CE2FB1" w:rsidRDefault="00F8493B">
      <w:pPr>
        <w:numPr>
          <w:ilvl w:val="0"/>
          <w:numId w:val="5"/>
        </w:numPr>
        <w:spacing w:after="0" w:line="240" w:lineRule="auto"/>
        <w:ind w:left="462" w:hanging="426"/>
        <w:jc w:val="both"/>
        <w:rPr>
          <w:rFonts w:cstheme="minorHAnsi"/>
        </w:rPr>
      </w:pPr>
      <w:r w:rsidRPr="00CE2FB1">
        <w:rPr>
          <w:rFonts w:cstheme="minorHAnsi"/>
        </w:rPr>
        <w:t xml:space="preserve">W przypadku wyboru oferty złożonej przez Wykonawców wspólnie ubiegających się </w:t>
      </w:r>
      <w:r w:rsidR="008233FB" w:rsidRPr="00CE2FB1">
        <w:rPr>
          <w:rFonts w:cstheme="minorHAnsi"/>
        </w:rPr>
        <w:br/>
      </w:r>
      <w:r w:rsidRPr="00CE2FB1">
        <w:rPr>
          <w:rFonts w:cstheme="minorHAnsi"/>
        </w:rPr>
        <w:t>o udzielenie zamówienia Zamawiający zastrzega sobie prawo żądania przed zawarciem umowy w</w:t>
      </w:r>
      <w:r w:rsidR="00207CCC">
        <w:rPr>
          <w:rFonts w:cstheme="minorHAnsi"/>
        </w:rPr>
        <w:t> </w:t>
      </w:r>
      <w:r w:rsidRPr="00CE2FB1">
        <w:rPr>
          <w:rFonts w:cstheme="minorHAnsi"/>
        </w:rPr>
        <w:t>sprawie zamówienia publicznego umowy regulującej współpracę tych Wykonawców.</w:t>
      </w:r>
    </w:p>
    <w:p w14:paraId="280A77DA" w14:textId="77777777" w:rsidR="00F8493B" w:rsidRPr="00CE2FB1" w:rsidRDefault="00F8493B">
      <w:pPr>
        <w:numPr>
          <w:ilvl w:val="0"/>
          <w:numId w:val="5"/>
        </w:numPr>
        <w:spacing w:after="0" w:line="240" w:lineRule="auto"/>
        <w:ind w:left="462" w:hanging="426"/>
        <w:jc w:val="both"/>
        <w:rPr>
          <w:rFonts w:cstheme="minorHAnsi"/>
        </w:rPr>
      </w:pPr>
      <w:r w:rsidRPr="00CE2FB1">
        <w:rPr>
          <w:rFonts w:cstheme="minorHAnsi"/>
        </w:rPr>
        <w:lastRenderedPageBreak/>
        <w:t>Wykonawca będzie zobowiązany do podpisania umowy w miejscu i terminie wskazanym przez Zamawiającego.</w:t>
      </w:r>
    </w:p>
    <w:p w14:paraId="34A4BB17" w14:textId="77777777" w:rsidR="00970CC7" w:rsidRPr="00CE2FB1" w:rsidRDefault="00970CC7">
      <w:pPr>
        <w:numPr>
          <w:ilvl w:val="0"/>
          <w:numId w:val="5"/>
        </w:numPr>
        <w:spacing w:after="0" w:line="240" w:lineRule="auto"/>
        <w:ind w:left="462" w:hanging="426"/>
        <w:jc w:val="both"/>
        <w:rPr>
          <w:rFonts w:cstheme="minorHAnsi"/>
        </w:rPr>
      </w:pPr>
      <w:r w:rsidRPr="00CE2FB1">
        <w:rPr>
          <w:rFonts w:cstheme="minorHAnsi"/>
        </w:rPr>
        <w:t>W przypadku gdy Wykonawca, którego oferta została wybrana jako najkorzystniejsza uchyla się od zawarcia umowy w sprawie zamówienia publicznego, Zamawiający może dokonać ponownego badania i oceny ofert spośród ofert pozostałych w postępowaniu oraz wybrać najkorzystniejszą ofertę albo unieważnić postępowanie.</w:t>
      </w:r>
    </w:p>
    <w:p w14:paraId="2EAA337A" w14:textId="77777777" w:rsidR="00AC4D02" w:rsidRPr="00E14C7E" w:rsidRDefault="00AC4D02" w:rsidP="002C3DB4">
      <w:pPr>
        <w:pStyle w:val="Nagwek2"/>
        <w:spacing w:before="0" w:after="0" w:line="240" w:lineRule="auto"/>
        <w:jc w:val="both"/>
        <w:rPr>
          <w:rFonts w:asciiTheme="minorHAnsi" w:hAnsiTheme="minorHAnsi" w:cstheme="minorHAnsi"/>
          <w:color w:val="FF0000"/>
          <w:sz w:val="22"/>
          <w:szCs w:val="22"/>
          <w:u w:val="single"/>
        </w:rPr>
      </w:pPr>
      <w:bookmarkStart w:id="25" w:name="_Toc69376150"/>
    </w:p>
    <w:p w14:paraId="5285AC28" w14:textId="77777777" w:rsidR="00F8493B" w:rsidRPr="00CE2FB1" w:rsidRDefault="00F8493B">
      <w:pPr>
        <w:pStyle w:val="Nagwek2"/>
        <w:numPr>
          <w:ilvl w:val="0"/>
          <w:numId w:val="36"/>
        </w:numPr>
        <w:spacing w:before="0" w:after="0" w:line="240" w:lineRule="auto"/>
        <w:jc w:val="both"/>
        <w:rPr>
          <w:rFonts w:asciiTheme="minorHAnsi" w:hAnsiTheme="minorHAnsi" w:cstheme="minorHAnsi"/>
          <w:sz w:val="22"/>
          <w:szCs w:val="22"/>
          <w:u w:val="single"/>
        </w:rPr>
      </w:pPr>
      <w:r w:rsidRPr="00CE2FB1">
        <w:rPr>
          <w:rFonts w:asciiTheme="minorHAnsi" w:hAnsiTheme="minorHAnsi" w:cstheme="minorHAnsi"/>
          <w:sz w:val="22"/>
          <w:szCs w:val="22"/>
          <w:u w:val="single"/>
        </w:rPr>
        <w:t>W</w:t>
      </w:r>
      <w:r w:rsidR="00AC4D02" w:rsidRPr="00CE2FB1">
        <w:rPr>
          <w:rFonts w:asciiTheme="minorHAnsi" w:hAnsiTheme="minorHAnsi" w:cstheme="minorHAnsi"/>
          <w:sz w:val="22"/>
          <w:szCs w:val="22"/>
          <w:u w:val="single"/>
        </w:rPr>
        <w:t>YMAGANIA DOTYCZĄCE ZABEZPIECZENIA NALEŻYTEGO WYKONANIA UMOWY</w:t>
      </w:r>
      <w:bookmarkEnd w:id="25"/>
    </w:p>
    <w:p w14:paraId="6D2A5664" w14:textId="77777777" w:rsidR="00AC4D02" w:rsidRPr="00CE2FB1" w:rsidRDefault="00AC4D02" w:rsidP="002C3DB4">
      <w:pPr>
        <w:pStyle w:val="Akapitzlist"/>
        <w:spacing w:after="0" w:line="240" w:lineRule="auto"/>
        <w:ind w:left="1080"/>
        <w:rPr>
          <w:rFonts w:cstheme="minorHAnsi"/>
          <w:lang w:eastAsia="pl-PL"/>
        </w:rPr>
      </w:pPr>
    </w:p>
    <w:p w14:paraId="0C412EB2" w14:textId="77777777" w:rsidR="00F8493B" w:rsidRPr="00CE2FB1" w:rsidRDefault="00F8493B" w:rsidP="002C3DB4">
      <w:pPr>
        <w:spacing w:after="0" w:line="240" w:lineRule="auto"/>
        <w:jc w:val="both"/>
        <w:rPr>
          <w:rFonts w:cstheme="minorHAnsi"/>
        </w:rPr>
      </w:pPr>
      <w:r w:rsidRPr="00CE2FB1">
        <w:rPr>
          <w:rFonts w:cstheme="minorHAnsi"/>
        </w:rPr>
        <w:t xml:space="preserve">Zamawiający </w:t>
      </w:r>
      <w:r w:rsidRPr="00CE2FB1">
        <w:rPr>
          <w:rFonts w:cstheme="minorHAnsi"/>
          <w:b/>
        </w:rPr>
        <w:t>nie wymaga</w:t>
      </w:r>
      <w:r w:rsidRPr="00CE2FB1">
        <w:rPr>
          <w:rFonts w:cstheme="minorHAnsi"/>
        </w:rPr>
        <w:t xml:space="preserve"> wniesienia zabezpieczenia należytego wykonania umowy.</w:t>
      </w:r>
    </w:p>
    <w:p w14:paraId="3BA91996" w14:textId="77777777" w:rsidR="00A26BC9" w:rsidRPr="00CE2FB1" w:rsidRDefault="00A26BC9" w:rsidP="002C3DB4">
      <w:pPr>
        <w:pStyle w:val="Nagwek2"/>
        <w:spacing w:before="0" w:after="0" w:line="240" w:lineRule="auto"/>
        <w:jc w:val="both"/>
        <w:rPr>
          <w:rFonts w:asciiTheme="minorHAnsi" w:hAnsiTheme="minorHAnsi" w:cstheme="minorHAnsi"/>
          <w:sz w:val="22"/>
          <w:szCs w:val="22"/>
          <w:u w:val="single"/>
        </w:rPr>
      </w:pPr>
      <w:bookmarkStart w:id="26" w:name="_Toc69376151"/>
    </w:p>
    <w:p w14:paraId="61476ECD" w14:textId="77777777" w:rsidR="00F8493B" w:rsidRPr="00CE2FB1" w:rsidRDefault="00F8493B">
      <w:pPr>
        <w:pStyle w:val="Nagwek2"/>
        <w:numPr>
          <w:ilvl w:val="0"/>
          <w:numId w:val="36"/>
        </w:numPr>
        <w:spacing w:before="0" w:after="0" w:line="240" w:lineRule="auto"/>
        <w:jc w:val="both"/>
        <w:rPr>
          <w:rFonts w:asciiTheme="minorHAnsi" w:hAnsiTheme="minorHAnsi" w:cstheme="minorHAnsi"/>
          <w:sz w:val="22"/>
          <w:szCs w:val="22"/>
          <w:u w:val="single"/>
        </w:rPr>
      </w:pPr>
      <w:r w:rsidRPr="00CE2FB1">
        <w:rPr>
          <w:rFonts w:asciiTheme="minorHAnsi" w:hAnsiTheme="minorHAnsi" w:cstheme="minorHAnsi"/>
          <w:sz w:val="22"/>
          <w:szCs w:val="22"/>
          <w:u w:val="single"/>
        </w:rPr>
        <w:t>I</w:t>
      </w:r>
      <w:r w:rsidR="00AC4D02" w:rsidRPr="00CE2FB1">
        <w:rPr>
          <w:rFonts w:asciiTheme="minorHAnsi" w:hAnsiTheme="minorHAnsi" w:cstheme="minorHAnsi"/>
          <w:sz w:val="22"/>
          <w:szCs w:val="22"/>
          <w:u w:val="single"/>
        </w:rPr>
        <w:t>NFORMACJE O TREŚCI ZAWIERANEJ UMOWY ORAZ MOŻLIWOŚCI JEJ ZMIANY</w:t>
      </w:r>
      <w:bookmarkEnd w:id="26"/>
    </w:p>
    <w:p w14:paraId="0C728A1D" w14:textId="77777777" w:rsidR="00AC4D02" w:rsidRPr="00CE2FB1" w:rsidRDefault="00AC4D02" w:rsidP="002C3DB4">
      <w:pPr>
        <w:spacing w:after="0" w:line="240" w:lineRule="auto"/>
        <w:ind w:left="360"/>
        <w:rPr>
          <w:rFonts w:cstheme="minorHAnsi"/>
          <w:lang w:eastAsia="pl-PL"/>
        </w:rPr>
      </w:pPr>
    </w:p>
    <w:p w14:paraId="212933A2" w14:textId="77777777" w:rsidR="00F8493B" w:rsidRPr="00CE2FB1" w:rsidRDefault="00F8493B">
      <w:pPr>
        <w:numPr>
          <w:ilvl w:val="3"/>
          <w:numId w:val="8"/>
        </w:numPr>
        <w:spacing w:after="0" w:line="240" w:lineRule="auto"/>
        <w:ind w:left="284" w:hanging="284"/>
        <w:jc w:val="both"/>
        <w:rPr>
          <w:rFonts w:cstheme="minorHAnsi"/>
        </w:rPr>
      </w:pPr>
      <w:r w:rsidRPr="00CE2FB1">
        <w:rPr>
          <w:rFonts w:cstheme="minorHAnsi"/>
        </w:rPr>
        <w:t xml:space="preserve">Wybrany Wykonawca jest zobowiązany do zawarcia umowy w sprawie zamówienia publicznego na warunkach określonych we Wzorze Umowy, stanowiącym </w:t>
      </w:r>
      <w:r w:rsidRPr="00CE2FB1">
        <w:rPr>
          <w:rFonts w:cstheme="minorHAnsi"/>
          <w:b/>
        </w:rPr>
        <w:t xml:space="preserve">załącznik nr </w:t>
      </w:r>
      <w:r w:rsidR="00AC4D02" w:rsidRPr="00CE2FB1">
        <w:rPr>
          <w:rFonts w:cstheme="minorHAnsi"/>
          <w:b/>
        </w:rPr>
        <w:t>8</w:t>
      </w:r>
      <w:r w:rsidRPr="00CE2FB1">
        <w:rPr>
          <w:rFonts w:cstheme="minorHAnsi"/>
          <w:b/>
        </w:rPr>
        <w:t xml:space="preserve"> do SWZ</w:t>
      </w:r>
      <w:r w:rsidRPr="00CE2FB1">
        <w:rPr>
          <w:rFonts w:cstheme="minorHAnsi"/>
        </w:rPr>
        <w:t>.</w:t>
      </w:r>
    </w:p>
    <w:p w14:paraId="44AE9110" w14:textId="77777777" w:rsidR="00F8493B" w:rsidRPr="00CE2FB1" w:rsidRDefault="00F8493B">
      <w:pPr>
        <w:numPr>
          <w:ilvl w:val="3"/>
          <w:numId w:val="8"/>
        </w:numPr>
        <w:spacing w:after="0" w:line="240" w:lineRule="auto"/>
        <w:ind w:left="284" w:hanging="284"/>
        <w:jc w:val="both"/>
        <w:rPr>
          <w:rFonts w:cstheme="minorHAnsi"/>
        </w:rPr>
      </w:pPr>
      <w:r w:rsidRPr="00CE2FB1">
        <w:rPr>
          <w:rFonts w:cstheme="minorHAnsi"/>
        </w:rPr>
        <w:t>Zakres świadczenia Wykonawcy wynikający z umowy jest tożsamy z jego zobowiązaniem zawartym w ofercie.</w:t>
      </w:r>
    </w:p>
    <w:p w14:paraId="77FFEA07" w14:textId="77777777" w:rsidR="00F8493B" w:rsidRPr="00CE2FB1" w:rsidRDefault="00F8493B">
      <w:pPr>
        <w:numPr>
          <w:ilvl w:val="3"/>
          <w:numId w:val="8"/>
        </w:numPr>
        <w:spacing w:after="0" w:line="240" w:lineRule="auto"/>
        <w:ind w:left="284" w:hanging="284"/>
        <w:jc w:val="both"/>
        <w:rPr>
          <w:rFonts w:cstheme="minorHAnsi"/>
        </w:rPr>
      </w:pPr>
      <w:r w:rsidRPr="00CE2FB1">
        <w:rPr>
          <w:rFonts w:cstheme="minorHAnsi"/>
        </w:rPr>
        <w:t xml:space="preserve">Zamawiający przewiduje możliwość zmiany zawartej umowy w stosunku do treści wybranej oferty w zakresie uregulowanym w art. 454-455 PZP oraz wskazanym we Wzorze Umowy, stanowiącym </w:t>
      </w:r>
      <w:r w:rsidRPr="00CE2FB1">
        <w:rPr>
          <w:rFonts w:cstheme="minorHAnsi"/>
          <w:b/>
        </w:rPr>
        <w:t xml:space="preserve">załącznik nr </w:t>
      </w:r>
      <w:r w:rsidR="00615273" w:rsidRPr="00CE2FB1">
        <w:rPr>
          <w:rFonts w:cstheme="minorHAnsi"/>
          <w:b/>
        </w:rPr>
        <w:t>8</w:t>
      </w:r>
      <w:r w:rsidRPr="00CE2FB1">
        <w:rPr>
          <w:rFonts w:cstheme="minorHAnsi"/>
          <w:b/>
        </w:rPr>
        <w:t xml:space="preserve"> do SWZ</w:t>
      </w:r>
      <w:r w:rsidRPr="00CE2FB1">
        <w:rPr>
          <w:rFonts w:cstheme="minorHAnsi"/>
        </w:rPr>
        <w:t>.</w:t>
      </w:r>
    </w:p>
    <w:p w14:paraId="2FC1F8DE" w14:textId="77777777" w:rsidR="00F8493B" w:rsidRPr="00CE2FB1" w:rsidRDefault="00F8493B">
      <w:pPr>
        <w:numPr>
          <w:ilvl w:val="3"/>
          <w:numId w:val="8"/>
        </w:numPr>
        <w:spacing w:after="0" w:line="240" w:lineRule="auto"/>
        <w:ind w:left="284" w:hanging="284"/>
        <w:jc w:val="both"/>
        <w:rPr>
          <w:rFonts w:cstheme="minorHAnsi"/>
        </w:rPr>
      </w:pPr>
      <w:r w:rsidRPr="00CE2FB1">
        <w:rPr>
          <w:rFonts w:cstheme="minorHAnsi"/>
        </w:rPr>
        <w:t>Zmiana umowy wymaga dla swej ważności, pod rygorem nieważności, zachowania formy pisemnej.</w:t>
      </w:r>
    </w:p>
    <w:p w14:paraId="3F752CE6" w14:textId="77777777" w:rsidR="006C42CC" w:rsidRPr="00CE2FB1" w:rsidRDefault="006C42CC" w:rsidP="006C42CC">
      <w:pPr>
        <w:spacing w:after="0" w:line="240" w:lineRule="auto"/>
        <w:ind w:left="284"/>
        <w:jc w:val="both"/>
        <w:rPr>
          <w:rFonts w:cstheme="minorHAnsi"/>
        </w:rPr>
      </w:pPr>
    </w:p>
    <w:p w14:paraId="0D483BA4" w14:textId="77777777" w:rsidR="00F8493B" w:rsidRPr="00CE2FB1" w:rsidRDefault="00F8493B">
      <w:pPr>
        <w:pStyle w:val="Nagwek2"/>
        <w:numPr>
          <w:ilvl w:val="0"/>
          <w:numId w:val="36"/>
        </w:numPr>
        <w:spacing w:before="0" w:after="0" w:line="240" w:lineRule="auto"/>
        <w:jc w:val="both"/>
        <w:rPr>
          <w:rFonts w:asciiTheme="minorHAnsi" w:hAnsiTheme="minorHAnsi" w:cstheme="minorHAnsi"/>
          <w:sz w:val="22"/>
          <w:szCs w:val="22"/>
          <w:u w:val="single"/>
        </w:rPr>
      </w:pPr>
      <w:bookmarkStart w:id="27" w:name="_Toc69376152"/>
      <w:r w:rsidRPr="00CE2FB1">
        <w:rPr>
          <w:rFonts w:asciiTheme="minorHAnsi" w:hAnsiTheme="minorHAnsi" w:cstheme="minorHAnsi"/>
          <w:sz w:val="22"/>
          <w:szCs w:val="22"/>
          <w:u w:val="single"/>
        </w:rPr>
        <w:t>P</w:t>
      </w:r>
      <w:r w:rsidR="00AC4D02" w:rsidRPr="00CE2FB1">
        <w:rPr>
          <w:rFonts w:asciiTheme="minorHAnsi" w:hAnsiTheme="minorHAnsi" w:cstheme="minorHAnsi"/>
          <w:sz w:val="22"/>
          <w:szCs w:val="22"/>
          <w:u w:val="single"/>
        </w:rPr>
        <w:t>OUCZENIE O ŚRODKACH OCHRONY PRAWNEJ PRZYSŁUGUJĄCYCH WYKONAWCY</w:t>
      </w:r>
      <w:bookmarkEnd w:id="27"/>
    </w:p>
    <w:p w14:paraId="2724AC04" w14:textId="77777777" w:rsidR="00AC4D02" w:rsidRPr="00CE2FB1" w:rsidRDefault="00AC4D02" w:rsidP="002C3DB4">
      <w:pPr>
        <w:pStyle w:val="Akapitzlist"/>
        <w:spacing w:after="0" w:line="240" w:lineRule="auto"/>
        <w:ind w:left="1080"/>
        <w:rPr>
          <w:rFonts w:cstheme="minorHAnsi"/>
          <w:lang w:eastAsia="pl-PL"/>
        </w:rPr>
      </w:pPr>
    </w:p>
    <w:p w14:paraId="44E7DA16" w14:textId="77777777" w:rsidR="00F8493B" w:rsidRPr="00CE2FB1" w:rsidRDefault="00F8493B">
      <w:pPr>
        <w:numPr>
          <w:ilvl w:val="0"/>
          <w:numId w:val="4"/>
        </w:numPr>
        <w:spacing w:after="0" w:line="240" w:lineRule="auto"/>
        <w:ind w:left="426"/>
        <w:jc w:val="both"/>
        <w:rPr>
          <w:rFonts w:cstheme="minorHAnsi"/>
        </w:rPr>
      </w:pPr>
      <w:r w:rsidRPr="00CE2FB1">
        <w:rPr>
          <w:rFonts w:cstheme="minorHAnsi"/>
        </w:rPr>
        <w:t xml:space="preserve">Środki ochrony prawnej określone w niniejszym dziale przysługują </w:t>
      </w:r>
      <w:r w:rsidR="00B23773" w:rsidRPr="00CE2FB1">
        <w:rPr>
          <w:rFonts w:cstheme="minorHAnsi"/>
        </w:rPr>
        <w:t>W</w:t>
      </w:r>
      <w:r w:rsidRPr="00CE2FB1">
        <w:rPr>
          <w:rFonts w:cstheme="minorHAnsi"/>
        </w:rPr>
        <w:t>ykonawcy, uczestnikowi konkursu oraz innemu podmiotowi, jeżeli ma lub miał interes w uzyskaniu zamówienia lub nagrody w konkursie oraz poniósł lub może ponieść szkodę w wyniku naruszenia przez za</w:t>
      </w:r>
      <w:r w:rsidR="00FF16CC" w:rsidRPr="00CE2FB1">
        <w:rPr>
          <w:rFonts w:cstheme="minorHAnsi"/>
        </w:rPr>
        <w:t xml:space="preserve">mawiającego przepisów ustawy </w:t>
      </w:r>
      <w:r w:rsidR="00A94BD7" w:rsidRPr="00CE2FB1">
        <w:rPr>
          <w:rFonts w:cstheme="minorHAnsi"/>
        </w:rPr>
        <w:t>PZP</w:t>
      </w:r>
      <w:r w:rsidR="00147B27" w:rsidRPr="00CE2FB1">
        <w:rPr>
          <w:rFonts w:cstheme="minorHAnsi"/>
        </w:rPr>
        <w:t>.</w:t>
      </w:r>
    </w:p>
    <w:p w14:paraId="0DA66685" w14:textId="77777777" w:rsidR="00F8493B" w:rsidRPr="00CE2FB1" w:rsidRDefault="00F8493B">
      <w:pPr>
        <w:numPr>
          <w:ilvl w:val="0"/>
          <w:numId w:val="4"/>
        </w:numPr>
        <w:spacing w:after="0" w:line="240" w:lineRule="auto"/>
        <w:ind w:left="426"/>
        <w:jc w:val="both"/>
        <w:rPr>
          <w:rFonts w:cstheme="minorHAnsi"/>
        </w:rPr>
      </w:pPr>
      <w:r w:rsidRPr="00CE2FB1">
        <w:rPr>
          <w:rFonts w:cstheme="minorHAnsi"/>
        </w:rPr>
        <w:t>Środki ochrony prawnej wobec ogłoszenia wszczynającego postępowanie o udzielenie zamówienia lub ogłoszenia o konkursie oraz dokumentów zamówienia przysługują również organizacjom wpisanym na listę, o k</w:t>
      </w:r>
      <w:r w:rsidR="00FF16CC" w:rsidRPr="00CE2FB1">
        <w:rPr>
          <w:rFonts w:cstheme="minorHAnsi"/>
        </w:rPr>
        <w:t>tórej mowa w art. 469 pkt</w:t>
      </w:r>
      <w:r w:rsidR="000B3050">
        <w:rPr>
          <w:rFonts w:cstheme="minorHAnsi"/>
        </w:rPr>
        <w:t>.</w:t>
      </w:r>
      <w:r w:rsidR="00FF16CC" w:rsidRPr="00CE2FB1">
        <w:rPr>
          <w:rFonts w:cstheme="minorHAnsi"/>
        </w:rPr>
        <w:t xml:space="preserve"> 15 </w:t>
      </w:r>
      <w:r w:rsidR="00A94BD7" w:rsidRPr="00CE2FB1">
        <w:rPr>
          <w:rFonts w:cstheme="minorHAnsi"/>
        </w:rPr>
        <w:t>PZP</w:t>
      </w:r>
      <w:r w:rsidRPr="00CE2FB1">
        <w:rPr>
          <w:rFonts w:cstheme="minorHAnsi"/>
        </w:rPr>
        <w:t xml:space="preserve"> oraz Rzecznikowi Małych i Średnich Przedsiębiorców.</w:t>
      </w:r>
    </w:p>
    <w:p w14:paraId="43B7BEB4" w14:textId="77777777" w:rsidR="00F8493B" w:rsidRPr="00CE2FB1" w:rsidRDefault="00F8493B">
      <w:pPr>
        <w:numPr>
          <w:ilvl w:val="0"/>
          <w:numId w:val="4"/>
        </w:numPr>
        <w:spacing w:after="0" w:line="240" w:lineRule="auto"/>
        <w:ind w:left="426"/>
        <w:jc w:val="both"/>
        <w:rPr>
          <w:rFonts w:cstheme="minorHAnsi"/>
        </w:rPr>
      </w:pPr>
      <w:r w:rsidRPr="00CE2FB1">
        <w:rPr>
          <w:rFonts w:cstheme="minorHAnsi"/>
        </w:rPr>
        <w:t>Odwołanie przysługuje na:</w:t>
      </w:r>
    </w:p>
    <w:p w14:paraId="7B1BD6AE" w14:textId="77777777" w:rsidR="00F8493B" w:rsidRPr="00CE2FB1" w:rsidRDefault="00F8493B">
      <w:pPr>
        <w:pStyle w:val="Akapitzlist"/>
        <w:numPr>
          <w:ilvl w:val="2"/>
          <w:numId w:val="29"/>
        </w:numPr>
        <w:spacing w:after="0" w:line="240" w:lineRule="auto"/>
        <w:ind w:left="709" w:hanging="283"/>
        <w:jc w:val="both"/>
        <w:rPr>
          <w:rFonts w:cstheme="minorHAnsi"/>
        </w:rPr>
      </w:pPr>
      <w:r w:rsidRPr="00CE2FB1">
        <w:rPr>
          <w:rFonts w:cstheme="minorHAnsi"/>
        </w:rPr>
        <w:t xml:space="preserve">niezgodną z przepisami ustawy czynność Zamawiającego, podjętą w postępowaniu </w:t>
      </w:r>
      <w:r w:rsidR="008233FB" w:rsidRPr="00CE2FB1">
        <w:rPr>
          <w:rFonts w:cstheme="minorHAnsi"/>
        </w:rPr>
        <w:br/>
      </w:r>
      <w:r w:rsidRPr="00CE2FB1">
        <w:rPr>
          <w:rFonts w:cstheme="minorHAnsi"/>
        </w:rPr>
        <w:t>o udzielenie zamówienia, w tym na projektowane postanowienie umowy;</w:t>
      </w:r>
    </w:p>
    <w:p w14:paraId="7607C280" w14:textId="77777777" w:rsidR="00F8493B" w:rsidRPr="00CE2FB1" w:rsidRDefault="00F8493B">
      <w:pPr>
        <w:pStyle w:val="Akapitzlist"/>
        <w:numPr>
          <w:ilvl w:val="2"/>
          <w:numId w:val="29"/>
        </w:numPr>
        <w:spacing w:after="0" w:line="240" w:lineRule="auto"/>
        <w:ind w:left="709" w:hanging="283"/>
        <w:jc w:val="both"/>
        <w:rPr>
          <w:rFonts w:cstheme="minorHAnsi"/>
        </w:rPr>
      </w:pPr>
      <w:r w:rsidRPr="00CE2FB1">
        <w:rPr>
          <w:rFonts w:cstheme="minorHAnsi"/>
        </w:rPr>
        <w:t xml:space="preserve">zaniechanie czynności w postępowaniu o udzielenie zamówienia do której </w:t>
      </w:r>
      <w:r w:rsidR="001A2305" w:rsidRPr="00CE2FB1">
        <w:rPr>
          <w:rFonts w:cstheme="minorHAnsi"/>
        </w:rPr>
        <w:t>Z</w:t>
      </w:r>
      <w:r w:rsidRPr="00CE2FB1">
        <w:rPr>
          <w:rFonts w:cstheme="minorHAnsi"/>
        </w:rPr>
        <w:t>amawiający był obowiązany na podstawie ustawy;</w:t>
      </w:r>
    </w:p>
    <w:p w14:paraId="22BD9AEB" w14:textId="77777777" w:rsidR="00F8493B" w:rsidRPr="00CE2FB1" w:rsidRDefault="00F8493B">
      <w:pPr>
        <w:numPr>
          <w:ilvl w:val="0"/>
          <w:numId w:val="4"/>
        </w:numPr>
        <w:spacing w:after="0" w:line="240" w:lineRule="auto"/>
        <w:ind w:left="426"/>
        <w:jc w:val="both"/>
        <w:rPr>
          <w:rFonts w:cstheme="minorHAnsi"/>
        </w:rPr>
      </w:pPr>
      <w:r w:rsidRPr="00CE2FB1">
        <w:rPr>
          <w:rFonts w:cstheme="minorHAnsi"/>
        </w:rPr>
        <w:t xml:space="preserve">Odwołanie wnosi się do </w:t>
      </w:r>
      <w:r w:rsidR="001A2305" w:rsidRPr="00CE2FB1">
        <w:rPr>
          <w:rFonts w:cstheme="minorHAnsi"/>
        </w:rPr>
        <w:t>Krajowej</w:t>
      </w:r>
      <w:r w:rsidRPr="00CE2FB1">
        <w:rPr>
          <w:rFonts w:cstheme="minorHAnsi"/>
        </w:rPr>
        <w:t xml:space="preserve"> Izby</w:t>
      </w:r>
      <w:r w:rsidR="001A2305" w:rsidRPr="00CE2FB1">
        <w:rPr>
          <w:rFonts w:cstheme="minorHAnsi"/>
        </w:rPr>
        <w:t xml:space="preserve"> Odwoławczej</w:t>
      </w:r>
      <w:r w:rsidRPr="00CE2FB1">
        <w:rPr>
          <w:rFonts w:cstheme="minorHAnsi"/>
        </w:rPr>
        <w:t xml:space="preserve">. Odwołujący przekazuje kopię odwołania </w:t>
      </w:r>
      <w:r w:rsidR="001A2305" w:rsidRPr="00CE2FB1">
        <w:rPr>
          <w:rFonts w:cstheme="minorHAnsi"/>
        </w:rPr>
        <w:t>Z</w:t>
      </w:r>
      <w:r w:rsidRPr="00CE2FB1">
        <w:rPr>
          <w:rFonts w:cstheme="minorHAnsi"/>
        </w:rPr>
        <w:t>amawiającemu przed upływem terminu do wniesienia odwołania w taki sposób, aby mógł on zapoznać się z jego treścią przed upływem tego terminu.</w:t>
      </w:r>
    </w:p>
    <w:p w14:paraId="5EECEAEF" w14:textId="77777777" w:rsidR="00F8493B" w:rsidRPr="00CE2FB1" w:rsidRDefault="00F8493B">
      <w:pPr>
        <w:numPr>
          <w:ilvl w:val="0"/>
          <w:numId w:val="4"/>
        </w:numPr>
        <w:spacing w:after="0" w:line="240" w:lineRule="auto"/>
        <w:ind w:left="426"/>
        <w:jc w:val="both"/>
        <w:rPr>
          <w:rFonts w:cstheme="minorHAnsi"/>
        </w:rPr>
      </w:pPr>
      <w:r w:rsidRPr="00CE2FB1">
        <w:rPr>
          <w:rFonts w:cstheme="minorHAnsi"/>
        </w:rPr>
        <w:t>Odwołanie wobec treści ogłoszenia lub treści SWZ wnosi się w terminie 5 dni od dnia zamieszczenia ogłoszenia w Biuletynie Zamówień Publicznych lub treści SWZ na stronie internetowej.</w:t>
      </w:r>
    </w:p>
    <w:p w14:paraId="41FDAA31" w14:textId="77777777" w:rsidR="00F8493B" w:rsidRPr="00CE2FB1" w:rsidRDefault="00F8493B">
      <w:pPr>
        <w:numPr>
          <w:ilvl w:val="0"/>
          <w:numId w:val="4"/>
        </w:numPr>
        <w:spacing w:after="0" w:line="240" w:lineRule="auto"/>
        <w:ind w:left="426"/>
        <w:jc w:val="both"/>
        <w:rPr>
          <w:rFonts w:cstheme="minorHAnsi"/>
        </w:rPr>
      </w:pPr>
      <w:r w:rsidRPr="00CE2FB1">
        <w:rPr>
          <w:rFonts w:cstheme="minorHAnsi"/>
        </w:rPr>
        <w:t>Odwołanie wnosi się w terminie:</w:t>
      </w:r>
    </w:p>
    <w:p w14:paraId="3B76EBB3" w14:textId="77777777" w:rsidR="00F8493B" w:rsidRPr="00CE2FB1" w:rsidRDefault="00F8493B" w:rsidP="002C3DB4">
      <w:pPr>
        <w:spacing w:after="0" w:line="240" w:lineRule="auto"/>
        <w:ind w:left="709" w:hanging="425"/>
        <w:jc w:val="both"/>
        <w:rPr>
          <w:rFonts w:cstheme="minorHAnsi"/>
        </w:rPr>
      </w:pPr>
      <w:r w:rsidRPr="00CE2FB1">
        <w:rPr>
          <w:rFonts w:cstheme="minorHAnsi"/>
        </w:rPr>
        <w:t>1)</w:t>
      </w:r>
      <w:r w:rsidRPr="00CE2FB1">
        <w:rPr>
          <w:rFonts w:cstheme="minorHAnsi"/>
        </w:rPr>
        <w:tab/>
        <w:t xml:space="preserve">5 dni od dnia przekazania informacji o czynności </w:t>
      </w:r>
      <w:r w:rsidR="00BD608B" w:rsidRPr="00CE2FB1">
        <w:rPr>
          <w:rFonts w:cstheme="minorHAnsi"/>
        </w:rPr>
        <w:t>Z</w:t>
      </w:r>
      <w:r w:rsidRPr="00CE2FB1">
        <w:rPr>
          <w:rFonts w:cstheme="minorHAnsi"/>
        </w:rPr>
        <w:t>amawiającego stanowiącej podstawę jego wniesienia, jeżeli informacja została przekazana przy użyciu środków komunikacji elektronicznej,</w:t>
      </w:r>
    </w:p>
    <w:p w14:paraId="5C3CF9F5" w14:textId="77777777" w:rsidR="00F8493B" w:rsidRPr="00CE2FB1" w:rsidRDefault="00F8493B" w:rsidP="002C3DB4">
      <w:pPr>
        <w:spacing w:after="0" w:line="240" w:lineRule="auto"/>
        <w:ind w:left="709" w:hanging="425"/>
        <w:jc w:val="both"/>
        <w:rPr>
          <w:rFonts w:cstheme="minorHAnsi"/>
        </w:rPr>
      </w:pPr>
      <w:r w:rsidRPr="00CE2FB1">
        <w:rPr>
          <w:rFonts w:cstheme="minorHAnsi"/>
        </w:rPr>
        <w:t>2)</w:t>
      </w:r>
      <w:r w:rsidRPr="00CE2FB1">
        <w:rPr>
          <w:rFonts w:cstheme="minorHAnsi"/>
        </w:rPr>
        <w:tab/>
        <w:t xml:space="preserve">10 dni od dnia przekazania informacji o czynności </w:t>
      </w:r>
      <w:r w:rsidR="00BD608B" w:rsidRPr="00CE2FB1">
        <w:rPr>
          <w:rFonts w:cstheme="minorHAnsi"/>
        </w:rPr>
        <w:t>Z</w:t>
      </w:r>
      <w:r w:rsidRPr="00CE2FB1">
        <w:rPr>
          <w:rFonts w:cstheme="minorHAnsi"/>
        </w:rPr>
        <w:t>amawiającego stanowiącej podstawę jego wniesienia, jeżeli informacja została przekazana w sposób inny niż określony w pkt</w:t>
      </w:r>
      <w:r w:rsidR="0036589B">
        <w:rPr>
          <w:rFonts w:cstheme="minorHAnsi"/>
        </w:rPr>
        <w:t>.</w:t>
      </w:r>
      <w:r w:rsidRPr="00CE2FB1">
        <w:rPr>
          <w:rFonts w:cstheme="minorHAnsi"/>
        </w:rPr>
        <w:t xml:space="preserve"> 1).</w:t>
      </w:r>
    </w:p>
    <w:p w14:paraId="2A4E143B" w14:textId="77777777" w:rsidR="00F8493B" w:rsidRPr="00CE2FB1" w:rsidRDefault="00F8493B">
      <w:pPr>
        <w:numPr>
          <w:ilvl w:val="0"/>
          <w:numId w:val="4"/>
        </w:numPr>
        <w:spacing w:after="0" w:line="240" w:lineRule="auto"/>
        <w:ind w:left="426"/>
        <w:jc w:val="both"/>
        <w:rPr>
          <w:rFonts w:cstheme="minorHAnsi"/>
        </w:rPr>
      </w:pPr>
      <w:r w:rsidRPr="00CE2FB1">
        <w:rPr>
          <w:rFonts w:cstheme="minorHAnsi"/>
        </w:rPr>
        <w:t>Odwołanie w przypadkach innych niż określone w pkt</w:t>
      </w:r>
      <w:r w:rsidR="0036589B">
        <w:rPr>
          <w:rFonts w:cstheme="minorHAnsi"/>
        </w:rPr>
        <w:t>.</w:t>
      </w:r>
      <w:r w:rsidRPr="00CE2FB1">
        <w:rPr>
          <w:rFonts w:cstheme="minorHAnsi"/>
        </w:rPr>
        <w:t xml:space="preserve"> 5 i 6 wnosi się w terminie 5 dni od dnia, w którym powzięto lub przy zachowaniu należytej staranności można było powziąć wiadomość o okolicznościach stanowiących podstawę jego wniesienia</w:t>
      </w:r>
      <w:r w:rsidR="00832E75" w:rsidRPr="00CE2FB1">
        <w:rPr>
          <w:rFonts w:cstheme="minorHAnsi"/>
        </w:rPr>
        <w:t>.</w:t>
      </w:r>
    </w:p>
    <w:p w14:paraId="106AE850" w14:textId="77777777" w:rsidR="00F8493B" w:rsidRPr="00CE2FB1" w:rsidRDefault="00F8493B">
      <w:pPr>
        <w:numPr>
          <w:ilvl w:val="0"/>
          <w:numId w:val="4"/>
        </w:numPr>
        <w:spacing w:after="0" w:line="240" w:lineRule="auto"/>
        <w:ind w:left="426"/>
        <w:jc w:val="both"/>
        <w:rPr>
          <w:rFonts w:cstheme="minorHAnsi"/>
        </w:rPr>
      </w:pPr>
      <w:r w:rsidRPr="00CE2FB1">
        <w:rPr>
          <w:rFonts w:cstheme="minorHAnsi"/>
        </w:rPr>
        <w:lastRenderedPageBreak/>
        <w:t>Na orzeczenie Izby oraz postanowienie Prezesa Izby</w:t>
      </w:r>
      <w:r w:rsidR="00A40A9D" w:rsidRPr="00CE2FB1">
        <w:rPr>
          <w:rFonts w:cstheme="minorHAnsi"/>
        </w:rPr>
        <w:t>, o którym mowa w art. 519 ust.</w:t>
      </w:r>
      <w:r w:rsidR="00A40A9D" w:rsidRPr="00CE2FB1">
        <w:rPr>
          <w:rFonts w:cstheme="minorHAnsi"/>
        </w:rPr>
        <w:br/>
      </w:r>
      <w:r w:rsidRPr="00CE2FB1">
        <w:rPr>
          <w:rFonts w:cstheme="minorHAnsi"/>
        </w:rPr>
        <w:t>1 ustawy PZP, stronom oraz uczestnikom postępowania odwoławczego przysługuje skarga do sądu.</w:t>
      </w:r>
    </w:p>
    <w:p w14:paraId="705F0679" w14:textId="77777777" w:rsidR="00F8493B" w:rsidRPr="00CE2FB1" w:rsidRDefault="00F8493B">
      <w:pPr>
        <w:numPr>
          <w:ilvl w:val="0"/>
          <w:numId w:val="4"/>
        </w:numPr>
        <w:spacing w:after="0" w:line="240" w:lineRule="auto"/>
        <w:ind w:left="426"/>
        <w:jc w:val="both"/>
        <w:rPr>
          <w:rFonts w:cstheme="minorHAnsi"/>
        </w:rPr>
      </w:pPr>
      <w:r w:rsidRPr="00CE2FB1">
        <w:rPr>
          <w:rFonts w:cstheme="minorHAnsi"/>
        </w:rPr>
        <w:t>W postępowaniu toczącym się wskutek wniesienia skargi stosuje się odpowiednio przepisy ustawy z dnia 17 listopada 1964 r. - Kodeks postępowania cywilnego o apelacji, jeżeli przepisy niniejszego rozdziału nie stanowią inaczej.</w:t>
      </w:r>
    </w:p>
    <w:p w14:paraId="08883FC1" w14:textId="77777777" w:rsidR="00337A70" w:rsidRPr="00CE2FB1" w:rsidRDefault="00F8493B">
      <w:pPr>
        <w:numPr>
          <w:ilvl w:val="0"/>
          <w:numId w:val="4"/>
        </w:numPr>
        <w:spacing w:after="0" w:line="240" w:lineRule="auto"/>
        <w:ind w:left="426"/>
        <w:jc w:val="both"/>
        <w:rPr>
          <w:rFonts w:cstheme="minorHAnsi"/>
        </w:rPr>
      </w:pPr>
      <w:r w:rsidRPr="00CE2FB1">
        <w:rPr>
          <w:rFonts w:cstheme="minorHAnsi"/>
        </w:rPr>
        <w:t>Skargę wnosi się do Sądu Okręgowego w Warszawie - sądu zamówień publicznych, zwanego dalej "sądem zamówień publicznych".</w:t>
      </w:r>
    </w:p>
    <w:p w14:paraId="6E0282E3" w14:textId="77777777" w:rsidR="00F8493B" w:rsidRPr="00CE2FB1" w:rsidRDefault="00F8493B">
      <w:pPr>
        <w:numPr>
          <w:ilvl w:val="0"/>
          <w:numId w:val="4"/>
        </w:numPr>
        <w:spacing w:after="0" w:line="240" w:lineRule="auto"/>
        <w:ind w:left="426"/>
        <w:jc w:val="both"/>
        <w:rPr>
          <w:rFonts w:cstheme="minorHAnsi"/>
        </w:rPr>
      </w:pPr>
      <w:r w:rsidRPr="00CE2FB1">
        <w:rPr>
          <w:rFonts w:cstheme="minorHAnsi"/>
        </w:rPr>
        <w:t>Skargę wnosi się za pośrednictwem Prezesa Izby, w terminie 14 dni od dnia doręczenia orzeczenia Izby lub postanowienia Prezesa Izby, o którym m</w:t>
      </w:r>
      <w:r w:rsidR="00832E75" w:rsidRPr="00CE2FB1">
        <w:rPr>
          <w:rFonts w:cstheme="minorHAnsi"/>
        </w:rPr>
        <w:t>owa w art. 519 ust. 1 ustawy P</w:t>
      </w:r>
      <w:r w:rsidR="00B7383D" w:rsidRPr="00CE2FB1">
        <w:rPr>
          <w:rFonts w:cstheme="minorHAnsi"/>
        </w:rPr>
        <w:t>ZP</w:t>
      </w:r>
      <w:r w:rsidRPr="00CE2FB1">
        <w:rPr>
          <w:rFonts w:cstheme="minorHAnsi"/>
        </w:rPr>
        <w:t xml:space="preserve">, przesyłając jednocześnie jej odpis przeciwnikowi skargi. Złożenie skargi </w:t>
      </w:r>
      <w:r w:rsidR="008233FB" w:rsidRPr="00CE2FB1">
        <w:rPr>
          <w:rFonts w:cstheme="minorHAnsi"/>
        </w:rPr>
        <w:br/>
      </w:r>
      <w:r w:rsidRPr="00CE2FB1">
        <w:rPr>
          <w:rFonts w:cstheme="minorHAnsi"/>
        </w:rPr>
        <w:t>w placówce pocztowej operatora wyznaczonego w rozumieniu ustawy z dnia 23 listopada 2012 r. - Prawo pocztowe jest równoznaczne z jej wniesieniem.</w:t>
      </w:r>
    </w:p>
    <w:p w14:paraId="71642C02" w14:textId="77777777" w:rsidR="00F8493B" w:rsidRPr="00CE2FB1" w:rsidRDefault="00F8493B">
      <w:pPr>
        <w:numPr>
          <w:ilvl w:val="0"/>
          <w:numId w:val="4"/>
        </w:numPr>
        <w:spacing w:after="0" w:line="240" w:lineRule="auto"/>
        <w:ind w:left="425" w:hanging="357"/>
        <w:jc w:val="both"/>
        <w:rPr>
          <w:rFonts w:cstheme="minorHAnsi"/>
        </w:rPr>
      </w:pPr>
      <w:r w:rsidRPr="00CE2FB1">
        <w:rPr>
          <w:rFonts w:cstheme="minorHAnsi"/>
        </w:rPr>
        <w:t>Prezes Izby przekazuje skargę wraz z aktami postępowania odwoławczego do sądu zamówień publicznych w terminie 7 dni od dnia jej otrzymania.</w:t>
      </w:r>
    </w:p>
    <w:p w14:paraId="2AF93826" w14:textId="77777777" w:rsidR="0042656D" w:rsidRPr="00CE2FB1" w:rsidRDefault="0042656D" w:rsidP="002C3DB4">
      <w:pPr>
        <w:spacing w:after="0" w:line="240" w:lineRule="auto"/>
        <w:jc w:val="both"/>
        <w:rPr>
          <w:rFonts w:cstheme="minorHAnsi"/>
          <w:u w:val="single"/>
        </w:rPr>
      </w:pPr>
      <w:bookmarkStart w:id="28" w:name="_Toc69376153"/>
    </w:p>
    <w:p w14:paraId="35EBC12D" w14:textId="77777777" w:rsidR="00F8493B" w:rsidRPr="00CE2FB1" w:rsidRDefault="00F8493B">
      <w:pPr>
        <w:pStyle w:val="Akapitzlist"/>
        <w:numPr>
          <w:ilvl w:val="0"/>
          <w:numId w:val="36"/>
        </w:numPr>
        <w:spacing w:after="0" w:line="240" w:lineRule="auto"/>
        <w:jc w:val="both"/>
        <w:rPr>
          <w:rFonts w:cstheme="minorHAnsi"/>
          <w:u w:val="single"/>
        </w:rPr>
      </w:pPr>
      <w:r w:rsidRPr="00CE2FB1">
        <w:rPr>
          <w:rFonts w:cstheme="minorHAnsi"/>
          <w:u w:val="single"/>
        </w:rPr>
        <w:t>S</w:t>
      </w:r>
      <w:r w:rsidR="00AC4D02" w:rsidRPr="00CE2FB1">
        <w:rPr>
          <w:rFonts w:cstheme="minorHAnsi"/>
          <w:u w:val="single"/>
        </w:rPr>
        <w:t>PIS ZAŁĄCZNIKÓW</w:t>
      </w:r>
      <w:bookmarkEnd w:id="28"/>
    </w:p>
    <w:p w14:paraId="305EBE1B" w14:textId="77777777" w:rsidR="0042656D" w:rsidRPr="00CE2FB1" w:rsidRDefault="0042656D" w:rsidP="002C3DB4">
      <w:pPr>
        <w:spacing w:after="0" w:line="240" w:lineRule="auto"/>
        <w:jc w:val="both"/>
        <w:rPr>
          <w:rFonts w:cstheme="minorHAnsi"/>
          <w:u w:val="single"/>
        </w:rPr>
      </w:pPr>
    </w:p>
    <w:p w14:paraId="3DAFD4B8" w14:textId="77777777" w:rsidR="00F8493B" w:rsidRPr="00CE2FB1" w:rsidRDefault="00F8493B">
      <w:pPr>
        <w:numPr>
          <w:ilvl w:val="0"/>
          <w:numId w:val="14"/>
        </w:numPr>
        <w:spacing w:after="0" w:line="240" w:lineRule="auto"/>
        <w:ind w:left="284" w:hanging="284"/>
        <w:rPr>
          <w:rFonts w:cstheme="minorHAnsi"/>
        </w:rPr>
      </w:pPr>
      <w:r w:rsidRPr="00CE2FB1">
        <w:rPr>
          <w:rFonts w:cstheme="minorHAnsi"/>
        </w:rPr>
        <w:t>Formularz oferty</w:t>
      </w:r>
    </w:p>
    <w:p w14:paraId="1D80788D" w14:textId="77777777" w:rsidR="00F8493B" w:rsidRPr="00CE2FB1" w:rsidRDefault="00F8493B">
      <w:pPr>
        <w:numPr>
          <w:ilvl w:val="0"/>
          <w:numId w:val="14"/>
        </w:numPr>
        <w:spacing w:after="0" w:line="240" w:lineRule="auto"/>
        <w:ind w:left="284" w:hanging="284"/>
        <w:rPr>
          <w:rFonts w:cstheme="minorHAnsi"/>
        </w:rPr>
      </w:pPr>
      <w:r w:rsidRPr="00CE2FB1">
        <w:rPr>
          <w:rFonts w:cstheme="minorHAnsi"/>
        </w:rPr>
        <w:t>Oświadczenie Wykonawcy o spełnianiu warunków udziału w postępowaniu i br</w:t>
      </w:r>
      <w:r w:rsidR="00375612" w:rsidRPr="00CE2FB1">
        <w:rPr>
          <w:rFonts w:cstheme="minorHAnsi"/>
        </w:rPr>
        <w:t>a</w:t>
      </w:r>
      <w:r w:rsidRPr="00CE2FB1">
        <w:rPr>
          <w:rFonts w:cstheme="minorHAnsi"/>
        </w:rPr>
        <w:t>ku podstaw do wykluczenia</w:t>
      </w:r>
    </w:p>
    <w:p w14:paraId="649D8DAA" w14:textId="77777777" w:rsidR="00F8493B" w:rsidRPr="00CE2FB1" w:rsidRDefault="00F8493B">
      <w:pPr>
        <w:numPr>
          <w:ilvl w:val="0"/>
          <w:numId w:val="14"/>
        </w:numPr>
        <w:spacing w:after="0" w:line="240" w:lineRule="auto"/>
        <w:ind w:left="284" w:hanging="284"/>
        <w:rPr>
          <w:rFonts w:cstheme="minorHAnsi"/>
        </w:rPr>
      </w:pPr>
      <w:r w:rsidRPr="00CE2FB1">
        <w:rPr>
          <w:rFonts w:cstheme="minorHAnsi"/>
        </w:rPr>
        <w:t>Oświadczenie o grupie kapitałowej</w:t>
      </w:r>
    </w:p>
    <w:p w14:paraId="0B50A7CD" w14:textId="77777777" w:rsidR="00F8493B" w:rsidRPr="00CE2FB1" w:rsidRDefault="00EF2B50">
      <w:pPr>
        <w:numPr>
          <w:ilvl w:val="0"/>
          <w:numId w:val="14"/>
        </w:numPr>
        <w:spacing w:after="0" w:line="240" w:lineRule="auto"/>
        <w:ind w:left="284" w:hanging="284"/>
        <w:rPr>
          <w:rFonts w:cstheme="minorHAnsi"/>
        </w:rPr>
      </w:pPr>
      <w:r w:rsidRPr="00CE2FB1">
        <w:rPr>
          <w:rFonts w:cstheme="minorHAnsi"/>
        </w:rPr>
        <w:t xml:space="preserve">Wykaz stacji paliw spełniających kryteria </w:t>
      </w:r>
    </w:p>
    <w:p w14:paraId="30420C4F" w14:textId="77777777" w:rsidR="00F8493B" w:rsidRPr="00CE2FB1" w:rsidRDefault="00EF2B50">
      <w:pPr>
        <w:numPr>
          <w:ilvl w:val="0"/>
          <w:numId w:val="14"/>
        </w:numPr>
        <w:spacing w:after="0" w:line="240" w:lineRule="auto"/>
        <w:ind w:left="284" w:hanging="284"/>
        <w:rPr>
          <w:rFonts w:cstheme="minorHAnsi"/>
        </w:rPr>
      </w:pPr>
      <w:r w:rsidRPr="00CE2FB1">
        <w:rPr>
          <w:rFonts w:cstheme="minorHAnsi"/>
        </w:rPr>
        <w:t>Oświadczenie Wykonawcy o aktualności danych</w:t>
      </w:r>
    </w:p>
    <w:p w14:paraId="70DF0C50" w14:textId="77777777" w:rsidR="00F8493B" w:rsidRPr="00CE2FB1" w:rsidRDefault="00714753">
      <w:pPr>
        <w:numPr>
          <w:ilvl w:val="0"/>
          <w:numId w:val="14"/>
        </w:numPr>
        <w:spacing w:after="0" w:line="240" w:lineRule="auto"/>
        <w:ind w:left="284" w:hanging="284"/>
        <w:rPr>
          <w:rFonts w:cstheme="minorHAnsi"/>
        </w:rPr>
      </w:pPr>
      <w:r w:rsidRPr="00CE2FB1">
        <w:rPr>
          <w:rFonts w:cstheme="minorHAnsi"/>
        </w:rPr>
        <w:t>Wykaz wykonawców występujących wspólnie</w:t>
      </w:r>
    </w:p>
    <w:p w14:paraId="37E83C32" w14:textId="77777777" w:rsidR="00714753" w:rsidRPr="00CE2FB1" w:rsidRDefault="00714753">
      <w:pPr>
        <w:numPr>
          <w:ilvl w:val="0"/>
          <w:numId w:val="14"/>
        </w:numPr>
        <w:spacing w:after="0" w:line="240" w:lineRule="auto"/>
        <w:ind w:left="284" w:hanging="284"/>
        <w:rPr>
          <w:rFonts w:cstheme="minorHAnsi"/>
        </w:rPr>
      </w:pPr>
      <w:r w:rsidRPr="00CE2FB1">
        <w:rPr>
          <w:rFonts w:cstheme="minorHAnsi"/>
        </w:rPr>
        <w:t>Zobowiązanie przedmiotów oddających do dyspozycji wykonawcy niezbędne zasoby</w:t>
      </w:r>
    </w:p>
    <w:p w14:paraId="635A09A0" w14:textId="77777777" w:rsidR="00714753" w:rsidRPr="00CE2FB1" w:rsidRDefault="00714753">
      <w:pPr>
        <w:numPr>
          <w:ilvl w:val="0"/>
          <w:numId w:val="14"/>
        </w:numPr>
        <w:spacing w:after="0" w:line="240" w:lineRule="auto"/>
        <w:ind w:left="284" w:hanging="284"/>
        <w:rPr>
          <w:rFonts w:cstheme="minorHAnsi"/>
        </w:rPr>
      </w:pPr>
      <w:r w:rsidRPr="00CE2FB1">
        <w:rPr>
          <w:rFonts w:cstheme="minorHAnsi"/>
        </w:rPr>
        <w:t>Projekt umowy</w:t>
      </w:r>
    </w:p>
    <w:p w14:paraId="10303990" w14:textId="77777777" w:rsidR="00FE5022" w:rsidRPr="00CE2FB1" w:rsidRDefault="00FE5022" w:rsidP="002C3DB4">
      <w:pPr>
        <w:tabs>
          <w:tab w:val="left" w:pos="6820"/>
        </w:tabs>
        <w:spacing w:after="0" w:line="240" w:lineRule="auto"/>
        <w:jc w:val="right"/>
        <w:outlineLvl w:val="8"/>
        <w:rPr>
          <w:rFonts w:cstheme="minorHAnsi"/>
          <w:i/>
        </w:rPr>
      </w:pPr>
    </w:p>
    <w:p w14:paraId="251CF526" w14:textId="77777777" w:rsidR="00FE5022" w:rsidRPr="00E14C7E" w:rsidRDefault="00FE5022" w:rsidP="00FE6369">
      <w:pPr>
        <w:tabs>
          <w:tab w:val="left" w:pos="6820"/>
        </w:tabs>
        <w:spacing w:after="60"/>
        <w:jc w:val="right"/>
        <w:outlineLvl w:val="8"/>
        <w:rPr>
          <w:rFonts w:cstheme="minorHAnsi"/>
          <w:i/>
          <w:color w:val="FF0000"/>
        </w:rPr>
      </w:pPr>
    </w:p>
    <w:sectPr w:rsidR="00FE5022" w:rsidRPr="00E14C7E" w:rsidSect="003B3CC5">
      <w:footerReference w:type="default" r:id="rId35"/>
      <w:type w:val="continuous"/>
      <w:pgSz w:w="11906" w:h="16838"/>
      <w:pgMar w:top="1276" w:right="1274"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49952" w14:textId="77777777" w:rsidR="00B77C78" w:rsidRDefault="00B77C78" w:rsidP="0030354C">
      <w:pPr>
        <w:spacing w:after="0" w:line="240" w:lineRule="auto"/>
      </w:pPr>
      <w:r>
        <w:separator/>
      </w:r>
    </w:p>
  </w:endnote>
  <w:endnote w:type="continuationSeparator" w:id="0">
    <w:p w14:paraId="05249BAF" w14:textId="77777777" w:rsidR="00B77C78" w:rsidRDefault="00B77C78" w:rsidP="0030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506660t00">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594252"/>
      <w:docPartObj>
        <w:docPartGallery w:val="Page Numbers (Bottom of Page)"/>
        <w:docPartUnique/>
      </w:docPartObj>
    </w:sdtPr>
    <w:sdtContent>
      <w:p w14:paraId="38C4C0A1" w14:textId="77777777" w:rsidR="0036589B" w:rsidRDefault="00D768B5">
        <w:pPr>
          <w:pStyle w:val="Stopka"/>
          <w:jc w:val="center"/>
        </w:pPr>
        <w:r>
          <w:fldChar w:fldCharType="begin"/>
        </w:r>
        <w:r>
          <w:instrText>PAGE   \* MERGEFORMAT</w:instrText>
        </w:r>
        <w:r>
          <w:fldChar w:fldCharType="separate"/>
        </w:r>
        <w:r w:rsidR="000C1C36">
          <w:rPr>
            <w:noProof/>
          </w:rPr>
          <w:t>18</w:t>
        </w:r>
        <w:r>
          <w:rPr>
            <w:noProof/>
          </w:rPr>
          <w:fldChar w:fldCharType="end"/>
        </w:r>
      </w:p>
    </w:sdtContent>
  </w:sdt>
  <w:p w14:paraId="6F1EC185" w14:textId="77777777" w:rsidR="0036589B" w:rsidRDefault="003658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2A6C6" w14:textId="77777777" w:rsidR="00B77C78" w:rsidRDefault="00B77C78" w:rsidP="0030354C">
      <w:pPr>
        <w:spacing w:after="0" w:line="240" w:lineRule="auto"/>
      </w:pPr>
      <w:r>
        <w:separator/>
      </w:r>
    </w:p>
  </w:footnote>
  <w:footnote w:type="continuationSeparator" w:id="0">
    <w:p w14:paraId="3240D0B7" w14:textId="77777777" w:rsidR="00B77C78" w:rsidRDefault="00B77C78" w:rsidP="00303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91B2D90C"/>
    <w:name w:val="WW8Num1"/>
    <w:lvl w:ilvl="0">
      <w:start w:val="1"/>
      <w:numFmt w:val="decimal"/>
      <w:lvlText w:val="%1."/>
      <w:lvlJc w:val="left"/>
      <w:pPr>
        <w:tabs>
          <w:tab w:val="num" w:pos="0"/>
        </w:tabs>
        <w:ind w:left="360" w:hanging="360"/>
      </w:pPr>
      <w:rPr>
        <w:rFonts w:cs="Tahoma" w:hint="default"/>
        <w:b w:val="0"/>
        <w:iCs/>
        <w:color w:val="000000"/>
        <w:spacing w:val="4"/>
        <w:sz w:val="22"/>
        <w:szCs w:val="22"/>
      </w:rPr>
    </w:lvl>
  </w:abstractNum>
  <w:abstractNum w:abstractNumId="1" w15:restartNumberingAfterBreak="0">
    <w:nsid w:val="00000002"/>
    <w:multiLevelType w:val="singleLevel"/>
    <w:tmpl w:val="00000002"/>
    <w:name w:val="WW8Num2"/>
    <w:lvl w:ilvl="0">
      <w:start w:val="1"/>
      <w:numFmt w:val="upperRoman"/>
      <w:lvlText w:val="%1."/>
      <w:lvlJc w:val="left"/>
      <w:pPr>
        <w:tabs>
          <w:tab w:val="num" w:pos="0"/>
        </w:tabs>
        <w:ind w:left="1080" w:hanging="720"/>
      </w:pPr>
      <w:rPr>
        <w:rFonts w:hint="default"/>
        <w:b/>
        <w:i w:val="0"/>
        <w:color w:val="auto"/>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15:restartNumberingAfterBreak="0">
    <w:nsid w:val="00000004"/>
    <w:multiLevelType w:val="singleLevel"/>
    <w:tmpl w:val="00000004"/>
    <w:name w:val="WW8Num5"/>
    <w:lvl w:ilvl="0">
      <w:start w:val="1"/>
      <w:numFmt w:val="lowerLetter"/>
      <w:lvlText w:val="%1)"/>
      <w:lvlJc w:val="left"/>
      <w:pPr>
        <w:tabs>
          <w:tab w:val="num" w:pos="720"/>
        </w:tabs>
        <w:ind w:left="720" w:hanging="360"/>
      </w:pPr>
    </w:lvl>
  </w:abstractNum>
  <w:abstractNum w:abstractNumId="4" w15:restartNumberingAfterBreak="0">
    <w:nsid w:val="0000000F"/>
    <w:multiLevelType w:val="multilevel"/>
    <w:tmpl w:val="5F8C14DA"/>
    <w:name w:val="WW8Num16"/>
    <w:lvl w:ilvl="0">
      <w:start w:val="1"/>
      <w:numFmt w:val="decimal"/>
      <w:lvlText w:val="%1)"/>
      <w:lvlJc w:val="left"/>
      <w:pPr>
        <w:tabs>
          <w:tab w:val="num" w:pos="644"/>
        </w:tabs>
        <w:ind w:left="644" w:hanging="360"/>
      </w:pPr>
    </w:lvl>
    <w:lvl w:ilvl="1">
      <w:start w:val="2"/>
      <w:numFmt w:val="decimal"/>
      <w:lvlText w:val="%2."/>
      <w:lvlJc w:val="left"/>
      <w:pPr>
        <w:tabs>
          <w:tab w:val="num" w:pos="360"/>
        </w:tabs>
        <w:ind w:left="360" w:hanging="360"/>
      </w:pPr>
      <w:rPr>
        <w:rFonts w:ascii="Courier New" w:hAnsi="Courier New"/>
      </w:rPr>
    </w:lvl>
    <w:lvl w:ilvl="2">
      <w:start w:val="1"/>
      <w:numFmt w:val="decimal"/>
      <w:lvlText w:val="%3)"/>
      <w:lvlJc w:val="left"/>
      <w:pPr>
        <w:tabs>
          <w:tab w:val="num" w:pos="3196"/>
        </w:tabs>
        <w:ind w:left="3196" w:hanging="360"/>
      </w:pPr>
    </w:lvl>
    <w:lvl w:ilvl="3">
      <w:start w:val="1"/>
      <w:numFmt w:val="lowerLetter"/>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lef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left"/>
      <w:pPr>
        <w:tabs>
          <w:tab w:val="num" w:pos="7342"/>
        </w:tabs>
        <w:ind w:left="7342" w:hanging="180"/>
      </w:pPr>
    </w:lvl>
  </w:abstractNum>
  <w:abstractNum w:abstractNumId="5" w15:restartNumberingAfterBreak="0">
    <w:nsid w:val="00000015"/>
    <w:multiLevelType w:val="singleLevel"/>
    <w:tmpl w:val="00000015"/>
    <w:name w:val="WW8Num22"/>
    <w:lvl w:ilvl="0">
      <w:start w:val="1"/>
      <w:numFmt w:val="decimal"/>
      <w:lvlText w:val="%1)"/>
      <w:lvlJc w:val="left"/>
      <w:pPr>
        <w:tabs>
          <w:tab w:val="num" w:pos="720"/>
        </w:tabs>
        <w:ind w:left="720" w:hanging="360"/>
      </w:pPr>
    </w:lvl>
  </w:abstractNum>
  <w:abstractNum w:abstractNumId="6" w15:restartNumberingAfterBreak="0">
    <w:nsid w:val="00000023"/>
    <w:multiLevelType w:val="singleLevel"/>
    <w:tmpl w:val="00000023"/>
    <w:name w:val="WW8Num43"/>
    <w:lvl w:ilvl="0">
      <w:start w:val="1"/>
      <w:numFmt w:val="decimal"/>
      <w:lvlText w:val="%1)"/>
      <w:lvlJc w:val="left"/>
      <w:pPr>
        <w:tabs>
          <w:tab w:val="num" w:pos="720"/>
        </w:tabs>
        <w:ind w:left="720" w:hanging="360"/>
      </w:pPr>
    </w:lvl>
  </w:abstractNum>
  <w:abstractNum w:abstractNumId="7" w15:restartNumberingAfterBreak="0">
    <w:nsid w:val="04722E8D"/>
    <w:multiLevelType w:val="multilevel"/>
    <w:tmpl w:val="D068CE68"/>
    <w:lvl w:ilvl="0">
      <w:start w:val="1"/>
      <w:numFmt w:val="decimal"/>
      <w:suff w:val="space"/>
      <w:lvlText w:val="%1."/>
      <w:lvlJc w:val="left"/>
      <w:pPr>
        <w:ind w:left="1004" w:hanging="360"/>
      </w:pPr>
      <w:rPr>
        <w:rFonts w:hint="default"/>
        <w:b/>
        <w:color w:val="auto"/>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8"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067979FE"/>
    <w:multiLevelType w:val="multilevel"/>
    <w:tmpl w:val="AA7E51D6"/>
    <w:lvl w:ilvl="0">
      <w:start w:val="1"/>
      <w:numFmt w:val="low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90E06F2"/>
    <w:multiLevelType w:val="multilevel"/>
    <w:tmpl w:val="646E58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CC470CD"/>
    <w:multiLevelType w:val="multilevel"/>
    <w:tmpl w:val="E752BA1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12B271C7"/>
    <w:multiLevelType w:val="multilevel"/>
    <w:tmpl w:val="90F4499E"/>
    <w:lvl w:ilvl="0">
      <w:start w:val="1"/>
      <w:numFmt w:val="decimal"/>
      <w:suff w:val="space"/>
      <w:lvlText w:val="%1."/>
      <w:lvlJc w:val="left"/>
      <w:pPr>
        <w:ind w:left="36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12BC7815"/>
    <w:multiLevelType w:val="hybridMultilevel"/>
    <w:tmpl w:val="E5C201F8"/>
    <w:lvl w:ilvl="0" w:tplc="E68642D6">
      <w:start w:val="10"/>
      <w:numFmt w:val="upperRoman"/>
      <w:lvlText w:val="%1."/>
      <w:lvlJc w:val="left"/>
      <w:pPr>
        <w:ind w:left="862" w:hanging="72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0D648D"/>
    <w:multiLevelType w:val="multilevel"/>
    <w:tmpl w:val="8C38A30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BE4250C"/>
    <w:multiLevelType w:val="hybridMultilevel"/>
    <w:tmpl w:val="D0D4F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1C0062"/>
    <w:multiLevelType w:val="multilevel"/>
    <w:tmpl w:val="BEF44D30"/>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DC018E9"/>
    <w:multiLevelType w:val="multilevel"/>
    <w:tmpl w:val="DCB4794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5C41905"/>
    <w:multiLevelType w:val="hybridMultilevel"/>
    <w:tmpl w:val="7E726686"/>
    <w:lvl w:ilvl="0" w:tplc="86E0D23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2311DF"/>
    <w:multiLevelType w:val="multilevel"/>
    <w:tmpl w:val="8A7AEB0E"/>
    <w:lvl w:ilvl="0">
      <w:start w:val="1"/>
      <w:numFmt w:val="decimal"/>
      <w:suff w:val="space"/>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color w:val="auto"/>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0" w15:restartNumberingAfterBreak="0">
    <w:nsid w:val="2F504FD0"/>
    <w:multiLevelType w:val="hybridMultilevel"/>
    <w:tmpl w:val="1C400482"/>
    <w:lvl w:ilvl="0" w:tplc="04150001">
      <w:start w:val="1"/>
      <w:numFmt w:val="bullet"/>
      <w:lvlText w:val=""/>
      <w:lvlJc w:val="left"/>
      <w:pPr>
        <w:tabs>
          <w:tab w:val="num" w:pos="1080"/>
        </w:tabs>
        <w:ind w:left="1080" w:hanging="360"/>
      </w:pPr>
      <w:rPr>
        <w:rFonts w:ascii="Symbol" w:hAnsi="Symbol" w:hint="default"/>
      </w:rPr>
    </w:lvl>
    <w:lvl w:ilvl="1" w:tplc="40020920">
      <w:start w:val="5"/>
      <w:numFmt w:val="bullet"/>
      <w:lvlText w:val="-"/>
      <w:lvlJc w:val="left"/>
      <w:pPr>
        <w:tabs>
          <w:tab w:val="num" w:pos="644"/>
        </w:tabs>
        <w:ind w:left="644" w:hanging="360"/>
      </w:pPr>
      <w:rPr>
        <w:rFonts w:ascii="Times New Roman" w:eastAsia="Times New Roman" w:hAnsi="Times New Roman"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28A20D0"/>
    <w:multiLevelType w:val="hybridMultilevel"/>
    <w:tmpl w:val="488CAD82"/>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93313BD"/>
    <w:multiLevelType w:val="hybridMultilevel"/>
    <w:tmpl w:val="871803DA"/>
    <w:lvl w:ilvl="0" w:tplc="365009C6">
      <w:start w:val="9"/>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05119EA"/>
    <w:multiLevelType w:val="multilevel"/>
    <w:tmpl w:val="B248F39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07B5E90"/>
    <w:multiLevelType w:val="hybridMultilevel"/>
    <w:tmpl w:val="1CC6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315E9"/>
    <w:multiLevelType w:val="multilevel"/>
    <w:tmpl w:val="795AD956"/>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6" w15:restartNumberingAfterBreak="0">
    <w:nsid w:val="45C844E6"/>
    <w:multiLevelType w:val="multilevel"/>
    <w:tmpl w:val="5A12DD8E"/>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5E65BF8"/>
    <w:multiLevelType w:val="multilevel"/>
    <w:tmpl w:val="B4FCC7D0"/>
    <w:lvl w:ilvl="0">
      <w:start w:val="1"/>
      <w:numFmt w:val="decimal"/>
      <w:lvlText w:val="%1."/>
      <w:lvlJc w:val="left"/>
      <w:pPr>
        <w:tabs>
          <w:tab w:val="num" w:pos="964"/>
        </w:tabs>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8" w15:restartNumberingAfterBreak="0">
    <w:nsid w:val="48454614"/>
    <w:multiLevelType w:val="multilevel"/>
    <w:tmpl w:val="DB4C7DD2"/>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8F7029A"/>
    <w:multiLevelType w:val="multilevel"/>
    <w:tmpl w:val="F034C3F8"/>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0" w15:restartNumberingAfterBreak="0">
    <w:nsid w:val="4E210D94"/>
    <w:multiLevelType w:val="hybridMultilevel"/>
    <w:tmpl w:val="489259D6"/>
    <w:lvl w:ilvl="0" w:tplc="3F8A02E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646E8F"/>
    <w:multiLevelType w:val="hybridMultilevel"/>
    <w:tmpl w:val="A760B778"/>
    <w:lvl w:ilvl="0" w:tplc="22A0B1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5E867B3D"/>
    <w:multiLevelType w:val="hybridMultilevel"/>
    <w:tmpl w:val="143CA556"/>
    <w:lvl w:ilvl="0" w:tplc="3F8A02E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2DD78A6"/>
    <w:multiLevelType w:val="multilevel"/>
    <w:tmpl w:val="86A4D762"/>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6" w15:restartNumberingAfterBreak="0">
    <w:nsid w:val="6A1906A3"/>
    <w:multiLevelType w:val="multilevel"/>
    <w:tmpl w:val="AC60616E"/>
    <w:lvl w:ilvl="0">
      <w:start w:val="1"/>
      <w:numFmt w:val="low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C426076"/>
    <w:multiLevelType w:val="multilevel"/>
    <w:tmpl w:val="70DE8088"/>
    <w:lvl w:ilvl="0">
      <w:start w:val="1"/>
      <w:numFmt w:val="decimal"/>
      <w:lvlText w:val="%1)"/>
      <w:lvlJc w:val="left"/>
      <w:pPr>
        <w:ind w:left="454" w:hanging="454"/>
      </w:pPr>
      <w:rPr>
        <w:b/>
        <w:color w:val="auto"/>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15:restartNumberingAfterBreak="0">
    <w:nsid w:val="6C844FC9"/>
    <w:multiLevelType w:val="hybridMultilevel"/>
    <w:tmpl w:val="27A08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E01797E"/>
    <w:multiLevelType w:val="multilevel"/>
    <w:tmpl w:val="19F8833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EB84DCB"/>
    <w:multiLevelType w:val="multilevel"/>
    <w:tmpl w:val="099C18BA"/>
    <w:lvl w:ilvl="0">
      <w:start w:val="1"/>
      <w:numFmt w:val="decimal"/>
      <w:lvlText w:val="%1."/>
      <w:lvlJc w:val="left"/>
      <w:pPr>
        <w:ind w:left="453" w:hanging="453"/>
      </w:pPr>
      <w:rPr>
        <w:rFonts w:hint="default"/>
        <w:b/>
        <w:color w:val="000000"/>
        <w:vertAlign w:val="baseline"/>
      </w:rPr>
    </w:lvl>
    <w:lvl w:ilvl="1">
      <w:start w:val="1"/>
      <w:numFmt w:val="lowerLetter"/>
      <w:lvlText w:val="%2."/>
      <w:lvlJc w:val="left"/>
      <w:pPr>
        <w:ind w:left="164" w:hanging="360"/>
      </w:pPr>
      <w:rPr>
        <w:rFonts w:hint="default"/>
        <w:vertAlign w:val="baseline"/>
      </w:rPr>
    </w:lvl>
    <w:lvl w:ilvl="2">
      <w:start w:val="1"/>
      <w:numFmt w:val="lowerRoman"/>
      <w:lvlText w:val="%3."/>
      <w:lvlJc w:val="right"/>
      <w:pPr>
        <w:ind w:left="884" w:hanging="180"/>
      </w:pPr>
      <w:rPr>
        <w:rFonts w:hint="default"/>
        <w:vertAlign w:val="baseline"/>
      </w:rPr>
    </w:lvl>
    <w:lvl w:ilvl="3">
      <w:start w:val="1"/>
      <w:numFmt w:val="decimal"/>
      <w:lvlText w:val="%4."/>
      <w:lvlJc w:val="left"/>
      <w:pPr>
        <w:ind w:left="1604" w:hanging="360"/>
      </w:pPr>
      <w:rPr>
        <w:rFonts w:hint="default"/>
        <w:vertAlign w:val="baseline"/>
      </w:rPr>
    </w:lvl>
    <w:lvl w:ilvl="4">
      <w:start w:val="1"/>
      <w:numFmt w:val="lowerLetter"/>
      <w:lvlText w:val="%5."/>
      <w:lvlJc w:val="left"/>
      <w:pPr>
        <w:ind w:left="2324" w:hanging="360"/>
      </w:pPr>
      <w:rPr>
        <w:rFonts w:hint="default"/>
        <w:vertAlign w:val="baseline"/>
      </w:rPr>
    </w:lvl>
    <w:lvl w:ilvl="5">
      <w:start w:val="1"/>
      <w:numFmt w:val="lowerRoman"/>
      <w:lvlText w:val="%6."/>
      <w:lvlJc w:val="right"/>
      <w:pPr>
        <w:ind w:left="3044" w:hanging="180"/>
      </w:pPr>
      <w:rPr>
        <w:rFonts w:hint="default"/>
        <w:vertAlign w:val="baseline"/>
      </w:rPr>
    </w:lvl>
    <w:lvl w:ilvl="6">
      <w:start w:val="1"/>
      <w:numFmt w:val="decimal"/>
      <w:lvlText w:val="%7."/>
      <w:lvlJc w:val="left"/>
      <w:pPr>
        <w:ind w:left="3764" w:hanging="360"/>
      </w:pPr>
      <w:rPr>
        <w:rFonts w:hint="default"/>
        <w:vertAlign w:val="baseline"/>
      </w:rPr>
    </w:lvl>
    <w:lvl w:ilvl="7">
      <w:start w:val="1"/>
      <w:numFmt w:val="lowerLetter"/>
      <w:lvlText w:val="%8."/>
      <w:lvlJc w:val="left"/>
      <w:pPr>
        <w:ind w:left="4484" w:hanging="360"/>
      </w:pPr>
      <w:rPr>
        <w:rFonts w:hint="default"/>
        <w:vertAlign w:val="baseline"/>
      </w:rPr>
    </w:lvl>
    <w:lvl w:ilvl="8">
      <w:start w:val="1"/>
      <w:numFmt w:val="lowerRoman"/>
      <w:lvlText w:val="%9."/>
      <w:lvlJc w:val="right"/>
      <w:pPr>
        <w:ind w:left="5204" w:hanging="180"/>
      </w:pPr>
      <w:rPr>
        <w:rFonts w:hint="default"/>
        <w:vertAlign w:val="baseline"/>
      </w:rPr>
    </w:lvl>
  </w:abstractNum>
  <w:abstractNum w:abstractNumId="41" w15:restartNumberingAfterBreak="0">
    <w:nsid w:val="6F8B6E4D"/>
    <w:multiLevelType w:val="multilevel"/>
    <w:tmpl w:val="A1525478"/>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0CA411E"/>
    <w:multiLevelType w:val="multilevel"/>
    <w:tmpl w:val="9A56538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71354E5A"/>
    <w:multiLevelType w:val="hybridMultilevel"/>
    <w:tmpl w:val="9666704C"/>
    <w:lvl w:ilvl="0" w:tplc="878C9D8C">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450A19"/>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6" w15:restartNumberingAfterBreak="0">
    <w:nsid w:val="7B042057"/>
    <w:multiLevelType w:val="multilevel"/>
    <w:tmpl w:val="24EA9116"/>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462388066">
    <w:abstractNumId w:val="19"/>
  </w:num>
  <w:num w:numId="2" w16cid:durableId="1937978916">
    <w:abstractNumId w:val="16"/>
  </w:num>
  <w:num w:numId="3" w16cid:durableId="760181981">
    <w:abstractNumId w:val="39"/>
  </w:num>
  <w:num w:numId="4" w16cid:durableId="1144197651">
    <w:abstractNumId w:val="23"/>
  </w:num>
  <w:num w:numId="5" w16cid:durableId="1863087740">
    <w:abstractNumId w:val="10"/>
  </w:num>
  <w:num w:numId="6" w16cid:durableId="2027051021">
    <w:abstractNumId w:val="33"/>
  </w:num>
  <w:num w:numId="7" w16cid:durableId="388043675">
    <w:abstractNumId w:val="28"/>
  </w:num>
  <w:num w:numId="8" w16cid:durableId="1060789110">
    <w:abstractNumId w:val="17"/>
  </w:num>
  <w:num w:numId="9" w16cid:durableId="898631641">
    <w:abstractNumId w:val="41"/>
  </w:num>
  <w:num w:numId="10" w16cid:durableId="1851487111">
    <w:abstractNumId w:val="46"/>
  </w:num>
  <w:num w:numId="11" w16cid:durableId="1161119218">
    <w:abstractNumId w:val="32"/>
  </w:num>
  <w:num w:numId="12" w16cid:durableId="2065718423">
    <w:abstractNumId w:val="26"/>
  </w:num>
  <w:num w:numId="13" w16cid:durableId="1069111408">
    <w:abstractNumId w:val="45"/>
  </w:num>
  <w:num w:numId="14" w16cid:durableId="90665948">
    <w:abstractNumId w:val="42"/>
  </w:num>
  <w:num w:numId="15" w16cid:durableId="1790007150">
    <w:abstractNumId w:val="8"/>
  </w:num>
  <w:num w:numId="16" w16cid:durableId="584265225">
    <w:abstractNumId w:val="12"/>
  </w:num>
  <w:num w:numId="17" w16cid:durableId="114950444">
    <w:abstractNumId w:val="14"/>
  </w:num>
  <w:num w:numId="18" w16cid:durableId="1909416079">
    <w:abstractNumId w:val="7"/>
  </w:num>
  <w:num w:numId="19" w16cid:durableId="981082926">
    <w:abstractNumId w:val="20"/>
  </w:num>
  <w:num w:numId="20" w16cid:durableId="1747336351">
    <w:abstractNumId w:val="40"/>
  </w:num>
  <w:num w:numId="21" w16cid:durableId="498932747">
    <w:abstractNumId w:val="27"/>
  </w:num>
  <w:num w:numId="22" w16cid:durableId="1427380633">
    <w:abstractNumId w:val="37"/>
  </w:num>
  <w:num w:numId="23" w16cid:durableId="2139913223">
    <w:abstractNumId w:val="34"/>
  </w:num>
  <w:num w:numId="24" w16cid:durableId="1114253166">
    <w:abstractNumId w:val="35"/>
  </w:num>
  <w:num w:numId="25" w16cid:durableId="1380518092">
    <w:abstractNumId w:val="11"/>
  </w:num>
  <w:num w:numId="26" w16cid:durableId="243102781">
    <w:abstractNumId w:val="9"/>
  </w:num>
  <w:num w:numId="27" w16cid:durableId="1777938509">
    <w:abstractNumId w:val="36"/>
  </w:num>
  <w:num w:numId="28" w16cid:durableId="1182087944">
    <w:abstractNumId w:val="25"/>
  </w:num>
  <w:num w:numId="29" w16cid:durableId="506673436">
    <w:abstractNumId w:val="29"/>
  </w:num>
  <w:num w:numId="30" w16cid:durableId="1504972023">
    <w:abstractNumId w:val="21"/>
    <w:lvlOverride w:ilvl="0">
      <w:startOverride w:val="1"/>
    </w:lvlOverride>
    <w:lvlOverride w:ilvl="1"/>
    <w:lvlOverride w:ilvl="2"/>
    <w:lvlOverride w:ilvl="3"/>
    <w:lvlOverride w:ilvl="4"/>
    <w:lvlOverride w:ilvl="5"/>
    <w:lvlOverride w:ilvl="6"/>
    <w:lvlOverride w:ilvl="7"/>
    <w:lvlOverride w:ilvl="8"/>
  </w:num>
  <w:num w:numId="31" w16cid:durableId="9298927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05864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3896845">
    <w:abstractNumId w:val="22"/>
  </w:num>
  <w:num w:numId="34" w16cid:durableId="1517233091">
    <w:abstractNumId w:val="31"/>
  </w:num>
  <w:num w:numId="35" w16cid:durableId="412287558">
    <w:abstractNumId w:val="43"/>
  </w:num>
  <w:num w:numId="36" w16cid:durableId="1895308353">
    <w:abstractNumId w:val="13"/>
  </w:num>
  <w:num w:numId="37" w16cid:durableId="1453791774">
    <w:abstractNumId w:val="38"/>
  </w:num>
  <w:num w:numId="38" w16cid:durableId="642394239">
    <w:abstractNumId w:val="30"/>
  </w:num>
  <w:num w:numId="39" w16cid:durableId="90011456">
    <w:abstractNumId w:val="15"/>
  </w:num>
  <w:num w:numId="40" w16cid:durableId="149553215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E43"/>
    <w:rsid w:val="00000B87"/>
    <w:rsid w:val="000013E2"/>
    <w:rsid w:val="00003763"/>
    <w:rsid w:val="00003A22"/>
    <w:rsid w:val="000071EA"/>
    <w:rsid w:val="00010BF4"/>
    <w:rsid w:val="000123F8"/>
    <w:rsid w:val="00014EAD"/>
    <w:rsid w:val="00017304"/>
    <w:rsid w:val="000261BF"/>
    <w:rsid w:val="0002626B"/>
    <w:rsid w:val="000265B3"/>
    <w:rsid w:val="0003187B"/>
    <w:rsid w:val="0003344A"/>
    <w:rsid w:val="00033A26"/>
    <w:rsid w:val="00036A03"/>
    <w:rsid w:val="00036DF6"/>
    <w:rsid w:val="00042BF3"/>
    <w:rsid w:val="00044958"/>
    <w:rsid w:val="000507DA"/>
    <w:rsid w:val="00050DDF"/>
    <w:rsid w:val="00055AFE"/>
    <w:rsid w:val="000600C3"/>
    <w:rsid w:val="00064DA4"/>
    <w:rsid w:val="000674DF"/>
    <w:rsid w:val="00070AF2"/>
    <w:rsid w:val="00080326"/>
    <w:rsid w:val="00082221"/>
    <w:rsid w:val="00082867"/>
    <w:rsid w:val="000830B1"/>
    <w:rsid w:val="00083F77"/>
    <w:rsid w:val="000852FD"/>
    <w:rsid w:val="0009201E"/>
    <w:rsid w:val="00092A6D"/>
    <w:rsid w:val="00094092"/>
    <w:rsid w:val="0009713A"/>
    <w:rsid w:val="000971B1"/>
    <w:rsid w:val="00097636"/>
    <w:rsid w:val="000A24CB"/>
    <w:rsid w:val="000A6B11"/>
    <w:rsid w:val="000B3050"/>
    <w:rsid w:val="000B5ACA"/>
    <w:rsid w:val="000C1C36"/>
    <w:rsid w:val="000C5209"/>
    <w:rsid w:val="000E2CC3"/>
    <w:rsid w:val="000E3162"/>
    <w:rsid w:val="000E3CEE"/>
    <w:rsid w:val="000E4471"/>
    <w:rsid w:val="000E7842"/>
    <w:rsid w:val="000F2D1D"/>
    <w:rsid w:val="000F3ACF"/>
    <w:rsid w:val="00100E91"/>
    <w:rsid w:val="00102C9B"/>
    <w:rsid w:val="00103358"/>
    <w:rsid w:val="00105B85"/>
    <w:rsid w:val="001073DD"/>
    <w:rsid w:val="0011061C"/>
    <w:rsid w:val="001161B1"/>
    <w:rsid w:val="00121675"/>
    <w:rsid w:val="00123137"/>
    <w:rsid w:val="00131D5E"/>
    <w:rsid w:val="00140EF9"/>
    <w:rsid w:val="001410EA"/>
    <w:rsid w:val="00143D0F"/>
    <w:rsid w:val="00147B27"/>
    <w:rsid w:val="0015011D"/>
    <w:rsid w:val="001504E9"/>
    <w:rsid w:val="00153B31"/>
    <w:rsid w:val="00155191"/>
    <w:rsid w:val="00160098"/>
    <w:rsid w:val="00170E40"/>
    <w:rsid w:val="00171A4A"/>
    <w:rsid w:val="00172105"/>
    <w:rsid w:val="001721AC"/>
    <w:rsid w:val="00173D28"/>
    <w:rsid w:val="00182650"/>
    <w:rsid w:val="00182F45"/>
    <w:rsid w:val="00183E4E"/>
    <w:rsid w:val="001851A6"/>
    <w:rsid w:val="00187D23"/>
    <w:rsid w:val="00190996"/>
    <w:rsid w:val="00193557"/>
    <w:rsid w:val="00196572"/>
    <w:rsid w:val="001974D6"/>
    <w:rsid w:val="001A0BAF"/>
    <w:rsid w:val="001A1A9D"/>
    <w:rsid w:val="001A2305"/>
    <w:rsid w:val="001A2C95"/>
    <w:rsid w:val="001A6288"/>
    <w:rsid w:val="001B0308"/>
    <w:rsid w:val="001B652F"/>
    <w:rsid w:val="001C02CD"/>
    <w:rsid w:val="001C32FD"/>
    <w:rsid w:val="001C6127"/>
    <w:rsid w:val="001D16A9"/>
    <w:rsid w:val="001D5834"/>
    <w:rsid w:val="001E0995"/>
    <w:rsid w:val="001E1468"/>
    <w:rsid w:val="001E2F23"/>
    <w:rsid w:val="001E4B4F"/>
    <w:rsid w:val="001F0DEB"/>
    <w:rsid w:val="001F2B77"/>
    <w:rsid w:val="001F38CB"/>
    <w:rsid w:val="001F3A71"/>
    <w:rsid w:val="001F43FA"/>
    <w:rsid w:val="001F4457"/>
    <w:rsid w:val="002021DC"/>
    <w:rsid w:val="002058F1"/>
    <w:rsid w:val="00207CCC"/>
    <w:rsid w:val="0021274D"/>
    <w:rsid w:val="002139F5"/>
    <w:rsid w:val="00213BDC"/>
    <w:rsid w:val="00214518"/>
    <w:rsid w:val="00214F84"/>
    <w:rsid w:val="0021746A"/>
    <w:rsid w:val="00225484"/>
    <w:rsid w:val="00227A2C"/>
    <w:rsid w:val="0023374B"/>
    <w:rsid w:val="00236A23"/>
    <w:rsid w:val="00237989"/>
    <w:rsid w:val="00237A0A"/>
    <w:rsid w:val="002401CD"/>
    <w:rsid w:val="00243F35"/>
    <w:rsid w:val="00247318"/>
    <w:rsid w:val="00247832"/>
    <w:rsid w:val="00250392"/>
    <w:rsid w:val="002507B0"/>
    <w:rsid w:val="002513DE"/>
    <w:rsid w:val="00252FC1"/>
    <w:rsid w:val="002534EA"/>
    <w:rsid w:val="00253C91"/>
    <w:rsid w:val="00253D0B"/>
    <w:rsid w:val="0025461E"/>
    <w:rsid w:val="00257C4A"/>
    <w:rsid w:val="00261CA5"/>
    <w:rsid w:val="00261CE1"/>
    <w:rsid w:val="0026439B"/>
    <w:rsid w:val="00264625"/>
    <w:rsid w:val="00271BD2"/>
    <w:rsid w:val="00271FCE"/>
    <w:rsid w:val="0027438C"/>
    <w:rsid w:val="002743FE"/>
    <w:rsid w:val="00275F13"/>
    <w:rsid w:val="00276FA3"/>
    <w:rsid w:val="00280720"/>
    <w:rsid w:val="00283340"/>
    <w:rsid w:val="00283438"/>
    <w:rsid w:val="00285F78"/>
    <w:rsid w:val="00292BFD"/>
    <w:rsid w:val="0029422C"/>
    <w:rsid w:val="0029471D"/>
    <w:rsid w:val="002A0AA4"/>
    <w:rsid w:val="002A1568"/>
    <w:rsid w:val="002A2E58"/>
    <w:rsid w:val="002A3BB3"/>
    <w:rsid w:val="002B0C93"/>
    <w:rsid w:val="002B2960"/>
    <w:rsid w:val="002C117D"/>
    <w:rsid w:val="002C2B94"/>
    <w:rsid w:val="002C3DB4"/>
    <w:rsid w:val="002C3DF4"/>
    <w:rsid w:val="002C5C02"/>
    <w:rsid w:val="002C5E7C"/>
    <w:rsid w:val="002C6C92"/>
    <w:rsid w:val="002D1483"/>
    <w:rsid w:val="002D25A6"/>
    <w:rsid w:val="002D3878"/>
    <w:rsid w:val="002E7991"/>
    <w:rsid w:val="002F5047"/>
    <w:rsid w:val="00300344"/>
    <w:rsid w:val="00302EEA"/>
    <w:rsid w:val="00302F4D"/>
    <w:rsid w:val="0030354C"/>
    <w:rsid w:val="00307710"/>
    <w:rsid w:val="003077B1"/>
    <w:rsid w:val="00324CBA"/>
    <w:rsid w:val="00330487"/>
    <w:rsid w:val="00331CC2"/>
    <w:rsid w:val="003321D0"/>
    <w:rsid w:val="00337A70"/>
    <w:rsid w:val="0034320F"/>
    <w:rsid w:val="00347869"/>
    <w:rsid w:val="00351EEB"/>
    <w:rsid w:val="0035785D"/>
    <w:rsid w:val="00360804"/>
    <w:rsid w:val="00363DD3"/>
    <w:rsid w:val="0036589B"/>
    <w:rsid w:val="00365BA5"/>
    <w:rsid w:val="00367442"/>
    <w:rsid w:val="0037094B"/>
    <w:rsid w:val="00370E16"/>
    <w:rsid w:val="0037216E"/>
    <w:rsid w:val="00372305"/>
    <w:rsid w:val="00375612"/>
    <w:rsid w:val="00377D3E"/>
    <w:rsid w:val="003845D4"/>
    <w:rsid w:val="003949DC"/>
    <w:rsid w:val="00397BBE"/>
    <w:rsid w:val="003A2B14"/>
    <w:rsid w:val="003B15C4"/>
    <w:rsid w:val="003B3CC5"/>
    <w:rsid w:val="003C18DB"/>
    <w:rsid w:val="003C54C4"/>
    <w:rsid w:val="003D0829"/>
    <w:rsid w:val="003D41E8"/>
    <w:rsid w:val="003D5F99"/>
    <w:rsid w:val="003D7440"/>
    <w:rsid w:val="003E2EBF"/>
    <w:rsid w:val="003E50D4"/>
    <w:rsid w:val="003F1294"/>
    <w:rsid w:val="003F22FD"/>
    <w:rsid w:val="00400CE3"/>
    <w:rsid w:val="0040486E"/>
    <w:rsid w:val="00405CD5"/>
    <w:rsid w:val="00406FA9"/>
    <w:rsid w:val="00414A15"/>
    <w:rsid w:val="004179DC"/>
    <w:rsid w:val="00422153"/>
    <w:rsid w:val="00422907"/>
    <w:rsid w:val="004256C3"/>
    <w:rsid w:val="0042656D"/>
    <w:rsid w:val="004267EF"/>
    <w:rsid w:val="00427662"/>
    <w:rsid w:val="00427AF8"/>
    <w:rsid w:val="00430A5A"/>
    <w:rsid w:val="00431A4A"/>
    <w:rsid w:val="00434B05"/>
    <w:rsid w:val="00437EAE"/>
    <w:rsid w:val="0046174D"/>
    <w:rsid w:val="00464A3A"/>
    <w:rsid w:val="004656B4"/>
    <w:rsid w:val="00465F01"/>
    <w:rsid w:val="00467B74"/>
    <w:rsid w:val="00470840"/>
    <w:rsid w:val="00470DD9"/>
    <w:rsid w:val="00477643"/>
    <w:rsid w:val="00486A6C"/>
    <w:rsid w:val="00490DFA"/>
    <w:rsid w:val="00491591"/>
    <w:rsid w:val="0049784A"/>
    <w:rsid w:val="004A0007"/>
    <w:rsid w:val="004A2574"/>
    <w:rsid w:val="004A2B55"/>
    <w:rsid w:val="004B02E9"/>
    <w:rsid w:val="004B2C32"/>
    <w:rsid w:val="004C4F7B"/>
    <w:rsid w:val="004C57FD"/>
    <w:rsid w:val="004C5ECE"/>
    <w:rsid w:val="004C774D"/>
    <w:rsid w:val="004D0AB7"/>
    <w:rsid w:val="004D163A"/>
    <w:rsid w:val="004D16D1"/>
    <w:rsid w:val="004D1E96"/>
    <w:rsid w:val="004D64E9"/>
    <w:rsid w:val="004E238C"/>
    <w:rsid w:val="004E50CB"/>
    <w:rsid w:val="004E60C0"/>
    <w:rsid w:val="004F122D"/>
    <w:rsid w:val="004F41AC"/>
    <w:rsid w:val="004F579D"/>
    <w:rsid w:val="00501320"/>
    <w:rsid w:val="00504BA1"/>
    <w:rsid w:val="00521438"/>
    <w:rsid w:val="005215A7"/>
    <w:rsid w:val="00523366"/>
    <w:rsid w:val="00523B7A"/>
    <w:rsid w:val="00524F7F"/>
    <w:rsid w:val="00525777"/>
    <w:rsid w:val="00526F91"/>
    <w:rsid w:val="00527713"/>
    <w:rsid w:val="00534CF5"/>
    <w:rsid w:val="0054240C"/>
    <w:rsid w:val="005529F4"/>
    <w:rsid w:val="00552EA0"/>
    <w:rsid w:val="00553B76"/>
    <w:rsid w:val="00557C09"/>
    <w:rsid w:val="00557F16"/>
    <w:rsid w:val="00563223"/>
    <w:rsid w:val="0056478D"/>
    <w:rsid w:val="00567DE8"/>
    <w:rsid w:val="00570103"/>
    <w:rsid w:val="00570176"/>
    <w:rsid w:val="00575924"/>
    <w:rsid w:val="005812DB"/>
    <w:rsid w:val="0058236C"/>
    <w:rsid w:val="00590AF7"/>
    <w:rsid w:val="00591E20"/>
    <w:rsid w:val="005920EE"/>
    <w:rsid w:val="005951FB"/>
    <w:rsid w:val="00595968"/>
    <w:rsid w:val="00595AF8"/>
    <w:rsid w:val="005A1BDB"/>
    <w:rsid w:val="005A2B0E"/>
    <w:rsid w:val="005A7104"/>
    <w:rsid w:val="005A7128"/>
    <w:rsid w:val="005B1297"/>
    <w:rsid w:val="005B43AC"/>
    <w:rsid w:val="005B6EB2"/>
    <w:rsid w:val="005C15E8"/>
    <w:rsid w:val="005C203C"/>
    <w:rsid w:val="005C22BF"/>
    <w:rsid w:val="005C2D66"/>
    <w:rsid w:val="005C40F3"/>
    <w:rsid w:val="005D01BE"/>
    <w:rsid w:val="005D4ED2"/>
    <w:rsid w:val="005E6C60"/>
    <w:rsid w:val="005E7620"/>
    <w:rsid w:val="005F13C2"/>
    <w:rsid w:val="005F4E3D"/>
    <w:rsid w:val="005F6012"/>
    <w:rsid w:val="0060117C"/>
    <w:rsid w:val="00601470"/>
    <w:rsid w:val="00607FDF"/>
    <w:rsid w:val="00611F75"/>
    <w:rsid w:val="00612915"/>
    <w:rsid w:val="00615273"/>
    <w:rsid w:val="00615D31"/>
    <w:rsid w:val="00623EBF"/>
    <w:rsid w:val="00624782"/>
    <w:rsid w:val="00625D1E"/>
    <w:rsid w:val="00627EF5"/>
    <w:rsid w:val="00632D7A"/>
    <w:rsid w:val="00633136"/>
    <w:rsid w:val="00636432"/>
    <w:rsid w:val="00641BFF"/>
    <w:rsid w:val="00642592"/>
    <w:rsid w:val="00652C42"/>
    <w:rsid w:val="00653FED"/>
    <w:rsid w:val="0066035B"/>
    <w:rsid w:val="00662DF6"/>
    <w:rsid w:val="00665382"/>
    <w:rsid w:val="00666457"/>
    <w:rsid w:val="0066691B"/>
    <w:rsid w:val="00672581"/>
    <w:rsid w:val="00672A00"/>
    <w:rsid w:val="006779E8"/>
    <w:rsid w:val="00682C2A"/>
    <w:rsid w:val="006851EA"/>
    <w:rsid w:val="00691C25"/>
    <w:rsid w:val="00695194"/>
    <w:rsid w:val="00696CC3"/>
    <w:rsid w:val="00696EB1"/>
    <w:rsid w:val="006A142D"/>
    <w:rsid w:val="006A7123"/>
    <w:rsid w:val="006A7948"/>
    <w:rsid w:val="006B06EF"/>
    <w:rsid w:val="006B1064"/>
    <w:rsid w:val="006B1304"/>
    <w:rsid w:val="006B27AA"/>
    <w:rsid w:val="006B2DED"/>
    <w:rsid w:val="006B2E6E"/>
    <w:rsid w:val="006B45F0"/>
    <w:rsid w:val="006B67A3"/>
    <w:rsid w:val="006C2326"/>
    <w:rsid w:val="006C42CC"/>
    <w:rsid w:val="006C4BAF"/>
    <w:rsid w:val="006C5616"/>
    <w:rsid w:val="006C5F5F"/>
    <w:rsid w:val="006C6BB0"/>
    <w:rsid w:val="006D1922"/>
    <w:rsid w:val="006D4D5D"/>
    <w:rsid w:val="006D6903"/>
    <w:rsid w:val="006E0D90"/>
    <w:rsid w:val="006E0EFB"/>
    <w:rsid w:val="006E2777"/>
    <w:rsid w:val="006E45A0"/>
    <w:rsid w:val="00703CC9"/>
    <w:rsid w:val="00707983"/>
    <w:rsid w:val="0071230E"/>
    <w:rsid w:val="00714753"/>
    <w:rsid w:val="00716229"/>
    <w:rsid w:val="00724A67"/>
    <w:rsid w:val="00724DAE"/>
    <w:rsid w:val="007252AE"/>
    <w:rsid w:val="00727C83"/>
    <w:rsid w:val="00727E06"/>
    <w:rsid w:val="007312BE"/>
    <w:rsid w:val="00736106"/>
    <w:rsid w:val="00751374"/>
    <w:rsid w:val="0075406A"/>
    <w:rsid w:val="0075614D"/>
    <w:rsid w:val="007573E4"/>
    <w:rsid w:val="00761A44"/>
    <w:rsid w:val="00773941"/>
    <w:rsid w:val="00780C3C"/>
    <w:rsid w:val="0078310C"/>
    <w:rsid w:val="00784AB5"/>
    <w:rsid w:val="00785BE3"/>
    <w:rsid w:val="00787461"/>
    <w:rsid w:val="00790516"/>
    <w:rsid w:val="007907CC"/>
    <w:rsid w:val="00790B4D"/>
    <w:rsid w:val="007A01E8"/>
    <w:rsid w:val="007A0DD6"/>
    <w:rsid w:val="007B41E4"/>
    <w:rsid w:val="007C3137"/>
    <w:rsid w:val="007C51A9"/>
    <w:rsid w:val="007C674A"/>
    <w:rsid w:val="007D148D"/>
    <w:rsid w:val="007D3791"/>
    <w:rsid w:val="007D7752"/>
    <w:rsid w:val="007E00E4"/>
    <w:rsid w:val="007E2E0E"/>
    <w:rsid w:val="007E4183"/>
    <w:rsid w:val="007E5455"/>
    <w:rsid w:val="007F218F"/>
    <w:rsid w:val="007F4471"/>
    <w:rsid w:val="007F79E5"/>
    <w:rsid w:val="008005E5"/>
    <w:rsid w:val="00801EDA"/>
    <w:rsid w:val="00805578"/>
    <w:rsid w:val="00805803"/>
    <w:rsid w:val="00820927"/>
    <w:rsid w:val="008233FB"/>
    <w:rsid w:val="00823561"/>
    <w:rsid w:val="00824E0E"/>
    <w:rsid w:val="00824EC8"/>
    <w:rsid w:val="00826EF2"/>
    <w:rsid w:val="00827D90"/>
    <w:rsid w:val="00832E75"/>
    <w:rsid w:val="00835D76"/>
    <w:rsid w:val="00837AF4"/>
    <w:rsid w:val="00843367"/>
    <w:rsid w:val="008458A6"/>
    <w:rsid w:val="00853FCE"/>
    <w:rsid w:val="00855656"/>
    <w:rsid w:val="008603CA"/>
    <w:rsid w:val="0086363F"/>
    <w:rsid w:val="00863E27"/>
    <w:rsid w:val="008643E2"/>
    <w:rsid w:val="00872BDA"/>
    <w:rsid w:val="00875DF9"/>
    <w:rsid w:val="0087631E"/>
    <w:rsid w:val="0088376D"/>
    <w:rsid w:val="0088393D"/>
    <w:rsid w:val="00885163"/>
    <w:rsid w:val="00886E92"/>
    <w:rsid w:val="008935DC"/>
    <w:rsid w:val="008A3ABB"/>
    <w:rsid w:val="008B3056"/>
    <w:rsid w:val="008B4B37"/>
    <w:rsid w:val="008B4D13"/>
    <w:rsid w:val="008C4123"/>
    <w:rsid w:val="008C4862"/>
    <w:rsid w:val="008C72A8"/>
    <w:rsid w:val="008D29CC"/>
    <w:rsid w:val="008E1ACF"/>
    <w:rsid w:val="008E3C44"/>
    <w:rsid w:val="008E61D3"/>
    <w:rsid w:val="008F0AF3"/>
    <w:rsid w:val="008F4AA6"/>
    <w:rsid w:val="009001E6"/>
    <w:rsid w:val="009078DE"/>
    <w:rsid w:val="00912680"/>
    <w:rsid w:val="00912FB2"/>
    <w:rsid w:val="00914579"/>
    <w:rsid w:val="00917C4E"/>
    <w:rsid w:val="009211A8"/>
    <w:rsid w:val="00921997"/>
    <w:rsid w:val="00922CC5"/>
    <w:rsid w:val="00927508"/>
    <w:rsid w:val="009304D4"/>
    <w:rsid w:val="00937642"/>
    <w:rsid w:val="0094004D"/>
    <w:rsid w:val="00943DDA"/>
    <w:rsid w:val="00944B67"/>
    <w:rsid w:val="00946573"/>
    <w:rsid w:val="00950F32"/>
    <w:rsid w:val="00951E45"/>
    <w:rsid w:val="00963055"/>
    <w:rsid w:val="00970CC7"/>
    <w:rsid w:val="00977279"/>
    <w:rsid w:val="00980C9E"/>
    <w:rsid w:val="00987A31"/>
    <w:rsid w:val="009922F6"/>
    <w:rsid w:val="00992B75"/>
    <w:rsid w:val="009B033D"/>
    <w:rsid w:val="009B25E3"/>
    <w:rsid w:val="009B7A50"/>
    <w:rsid w:val="009C1910"/>
    <w:rsid w:val="009C495B"/>
    <w:rsid w:val="009C77CD"/>
    <w:rsid w:val="009D4A1D"/>
    <w:rsid w:val="009E7B60"/>
    <w:rsid w:val="009F61BE"/>
    <w:rsid w:val="00A13863"/>
    <w:rsid w:val="00A13C3E"/>
    <w:rsid w:val="00A204C8"/>
    <w:rsid w:val="00A218E2"/>
    <w:rsid w:val="00A22734"/>
    <w:rsid w:val="00A232EB"/>
    <w:rsid w:val="00A24C9A"/>
    <w:rsid w:val="00A26BC9"/>
    <w:rsid w:val="00A3116E"/>
    <w:rsid w:val="00A31F86"/>
    <w:rsid w:val="00A34EF2"/>
    <w:rsid w:val="00A40A9D"/>
    <w:rsid w:val="00A428F6"/>
    <w:rsid w:val="00A438EE"/>
    <w:rsid w:val="00A47629"/>
    <w:rsid w:val="00A50C79"/>
    <w:rsid w:val="00A5228F"/>
    <w:rsid w:val="00A52EE7"/>
    <w:rsid w:val="00A60F9C"/>
    <w:rsid w:val="00A64CF8"/>
    <w:rsid w:val="00A65197"/>
    <w:rsid w:val="00A715D9"/>
    <w:rsid w:val="00A7286F"/>
    <w:rsid w:val="00A7722C"/>
    <w:rsid w:val="00A805AE"/>
    <w:rsid w:val="00A85142"/>
    <w:rsid w:val="00A90BB2"/>
    <w:rsid w:val="00A94A01"/>
    <w:rsid w:val="00A94B83"/>
    <w:rsid w:val="00A94BD7"/>
    <w:rsid w:val="00A9732F"/>
    <w:rsid w:val="00AA2998"/>
    <w:rsid w:val="00AA2FD3"/>
    <w:rsid w:val="00AA41F6"/>
    <w:rsid w:val="00AA4CDB"/>
    <w:rsid w:val="00AA5A89"/>
    <w:rsid w:val="00AA5C50"/>
    <w:rsid w:val="00AA6107"/>
    <w:rsid w:val="00AB2E43"/>
    <w:rsid w:val="00AC0071"/>
    <w:rsid w:val="00AC231E"/>
    <w:rsid w:val="00AC3F24"/>
    <w:rsid w:val="00AC44C5"/>
    <w:rsid w:val="00AC4D02"/>
    <w:rsid w:val="00AC584A"/>
    <w:rsid w:val="00AD1FDF"/>
    <w:rsid w:val="00AD36FE"/>
    <w:rsid w:val="00AD6D29"/>
    <w:rsid w:val="00AE18B5"/>
    <w:rsid w:val="00AE70F7"/>
    <w:rsid w:val="00AE7F46"/>
    <w:rsid w:val="00AF2DA4"/>
    <w:rsid w:val="00B0799E"/>
    <w:rsid w:val="00B132D4"/>
    <w:rsid w:val="00B1382C"/>
    <w:rsid w:val="00B16505"/>
    <w:rsid w:val="00B16F50"/>
    <w:rsid w:val="00B224F1"/>
    <w:rsid w:val="00B23773"/>
    <w:rsid w:val="00B239B0"/>
    <w:rsid w:val="00B274AF"/>
    <w:rsid w:val="00B305C1"/>
    <w:rsid w:val="00B334B8"/>
    <w:rsid w:val="00B35E0F"/>
    <w:rsid w:val="00B46C5B"/>
    <w:rsid w:val="00B51BE5"/>
    <w:rsid w:val="00B51CB7"/>
    <w:rsid w:val="00B52C8A"/>
    <w:rsid w:val="00B52F87"/>
    <w:rsid w:val="00B532C3"/>
    <w:rsid w:val="00B56235"/>
    <w:rsid w:val="00B63045"/>
    <w:rsid w:val="00B7131A"/>
    <w:rsid w:val="00B72ACF"/>
    <w:rsid w:val="00B73518"/>
    <w:rsid w:val="00B7383D"/>
    <w:rsid w:val="00B73940"/>
    <w:rsid w:val="00B73C9D"/>
    <w:rsid w:val="00B758E0"/>
    <w:rsid w:val="00B77C78"/>
    <w:rsid w:val="00B806BE"/>
    <w:rsid w:val="00B815B6"/>
    <w:rsid w:val="00B8502E"/>
    <w:rsid w:val="00B850CC"/>
    <w:rsid w:val="00B861DD"/>
    <w:rsid w:val="00B87630"/>
    <w:rsid w:val="00B87936"/>
    <w:rsid w:val="00B8798D"/>
    <w:rsid w:val="00B91462"/>
    <w:rsid w:val="00B922BB"/>
    <w:rsid w:val="00BA2F45"/>
    <w:rsid w:val="00BA3DB9"/>
    <w:rsid w:val="00BA6F77"/>
    <w:rsid w:val="00BB0958"/>
    <w:rsid w:val="00BB3D0B"/>
    <w:rsid w:val="00BB64B3"/>
    <w:rsid w:val="00BB72FC"/>
    <w:rsid w:val="00BB79A5"/>
    <w:rsid w:val="00BC0A12"/>
    <w:rsid w:val="00BC1CFF"/>
    <w:rsid w:val="00BC2BEB"/>
    <w:rsid w:val="00BC4119"/>
    <w:rsid w:val="00BD345A"/>
    <w:rsid w:val="00BD608B"/>
    <w:rsid w:val="00BD7273"/>
    <w:rsid w:val="00BD7F3E"/>
    <w:rsid w:val="00BE409C"/>
    <w:rsid w:val="00BF1912"/>
    <w:rsid w:val="00BF2F64"/>
    <w:rsid w:val="00BF6FF1"/>
    <w:rsid w:val="00BF7E32"/>
    <w:rsid w:val="00C02418"/>
    <w:rsid w:val="00C02B3A"/>
    <w:rsid w:val="00C04A25"/>
    <w:rsid w:val="00C05A8A"/>
    <w:rsid w:val="00C067C1"/>
    <w:rsid w:val="00C122C0"/>
    <w:rsid w:val="00C15DA9"/>
    <w:rsid w:val="00C16322"/>
    <w:rsid w:val="00C16FD1"/>
    <w:rsid w:val="00C2132E"/>
    <w:rsid w:val="00C22290"/>
    <w:rsid w:val="00C229CC"/>
    <w:rsid w:val="00C26343"/>
    <w:rsid w:val="00C33709"/>
    <w:rsid w:val="00C3743B"/>
    <w:rsid w:val="00C40912"/>
    <w:rsid w:val="00C4236A"/>
    <w:rsid w:val="00C462C2"/>
    <w:rsid w:val="00C47B8C"/>
    <w:rsid w:val="00C52451"/>
    <w:rsid w:val="00C52D6B"/>
    <w:rsid w:val="00C6103D"/>
    <w:rsid w:val="00C62A05"/>
    <w:rsid w:val="00C63C39"/>
    <w:rsid w:val="00C6419F"/>
    <w:rsid w:val="00C676DB"/>
    <w:rsid w:val="00C7009E"/>
    <w:rsid w:val="00C86E81"/>
    <w:rsid w:val="00C94694"/>
    <w:rsid w:val="00C94DF7"/>
    <w:rsid w:val="00CA01EA"/>
    <w:rsid w:val="00CA24FA"/>
    <w:rsid w:val="00CA5C0C"/>
    <w:rsid w:val="00CB088A"/>
    <w:rsid w:val="00CB3BB8"/>
    <w:rsid w:val="00CB3DE4"/>
    <w:rsid w:val="00CB5DAA"/>
    <w:rsid w:val="00CC1711"/>
    <w:rsid w:val="00CC2667"/>
    <w:rsid w:val="00CC329A"/>
    <w:rsid w:val="00CC5F3B"/>
    <w:rsid w:val="00CC6CBB"/>
    <w:rsid w:val="00CD1CC1"/>
    <w:rsid w:val="00CD340B"/>
    <w:rsid w:val="00CD6FAE"/>
    <w:rsid w:val="00CD7000"/>
    <w:rsid w:val="00CE0CCD"/>
    <w:rsid w:val="00CE2E33"/>
    <w:rsid w:val="00CE2FB1"/>
    <w:rsid w:val="00CE52B3"/>
    <w:rsid w:val="00CE7635"/>
    <w:rsid w:val="00CF0C6B"/>
    <w:rsid w:val="00CF2162"/>
    <w:rsid w:val="00CF4DFF"/>
    <w:rsid w:val="00D003FE"/>
    <w:rsid w:val="00D00630"/>
    <w:rsid w:val="00D04544"/>
    <w:rsid w:val="00D11520"/>
    <w:rsid w:val="00D1450F"/>
    <w:rsid w:val="00D16D06"/>
    <w:rsid w:val="00D20C66"/>
    <w:rsid w:val="00D22747"/>
    <w:rsid w:val="00D2412B"/>
    <w:rsid w:val="00D2429A"/>
    <w:rsid w:val="00D31A66"/>
    <w:rsid w:val="00D35887"/>
    <w:rsid w:val="00D43E70"/>
    <w:rsid w:val="00D46EC2"/>
    <w:rsid w:val="00D47074"/>
    <w:rsid w:val="00D50B6B"/>
    <w:rsid w:val="00D5209B"/>
    <w:rsid w:val="00D54082"/>
    <w:rsid w:val="00D55014"/>
    <w:rsid w:val="00D57231"/>
    <w:rsid w:val="00D603A4"/>
    <w:rsid w:val="00D61A40"/>
    <w:rsid w:val="00D66974"/>
    <w:rsid w:val="00D67837"/>
    <w:rsid w:val="00D768B5"/>
    <w:rsid w:val="00D76CB3"/>
    <w:rsid w:val="00D815A8"/>
    <w:rsid w:val="00D8287C"/>
    <w:rsid w:val="00D84C8E"/>
    <w:rsid w:val="00D85FBA"/>
    <w:rsid w:val="00D87E96"/>
    <w:rsid w:val="00D87EAF"/>
    <w:rsid w:val="00D932CE"/>
    <w:rsid w:val="00D94505"/>
    <w:rsid w:val="00DA0CF8"/>
    <w:rsid w:val="00DA1567"/>
    <w:rsid w:val="00DA2626"/>
    <w:rsid w:val="00DA64B8"/>
    <w:rsid w:val="00DA7EFD"/>
    <w:rsid w:val="00DC302C"/>
    <w:rsid w:val="00DC63C8"/>
    <w:rsid w:val="00DD06A9"/>
    <w:rsid w:val="00DD31D1"/>
    <w:rsid w:val="00DD412D"/>
    <w:rsid w:val="00DE02B0"/>
    <w:rsid w:val="00DE5D6C"/>
    <w:rsid w:val="00DF1467"/>
    <w:rsid w:val="00DF27DB"/>
    <w:rsid w:val="00DF73E9"/>
    <w:rsid w:val="00E009B1"/>
    <w:rsid w:val="00E11025"/>
    <w:rsid w:val="00E14C7E"/>
    <w:rsid w:val="00E2133E"/>
    <w:rsid w:val="00E30879"/>
    <w:rsid w:val="00E365DE"/>
    <w:rsid w:val="00E467C6"/>
    <w:rsid w:val="00E4682C"/>
    <w:rsid w:val="00E51D7F"/>
    <w:rsid w:val="00E53A17"/>
    <w:rsid w:val="00E5497B"/>
    <w:rsid w:val="00E56D66"/>
    <w:rsid w:val="00E56F6A"/>
    <w:rsid w:val="00E6356D"/>
    <w:rsid w:val="00E6455F"/>
    <w:rsid w:val="00E80C44"/>
    <w:rsid w:val="00E8762B"/>
    <w:rsid w:val="00E9423A"/>
    <w:rsid w:val="00E94765"/>
    <w:rsid w:val="00E97507"/>
    <w:rsid w:val="00EA4BA7"/>
    <w:rsid w:val="00EA4CD1"/>
    <w:rsid w:val="00EB0354"/>
    <w:rsid w:val="00EB060B"/>
    <w:rsid w:val="00EB147C"/>
    <w:rsid w:val="00EB27F8"/>
    <w:rsid w:val="00EB3DA6"/>
    <w:rsid w:val="00EB4986"/>
    <w:rsid w:val="00ED20AB"/>
    <w:rsid w:val="00ED3CF4"/>
    <w:rsid w:val="00ED4425"/>
    <w:rsid w:val="00ED4FF0"/>
    <w:rsid w:val="00ED524D"/>
    <w:rsid w:val="00ED5D42"/>
    <w:rsid w:val="00EE2A41"/>
    <w:rsid w:val="00EE3D20"/>
    <w:rsid w:val="00EF2B50"/>
    <w:rsid w:val="00EF2E0B"/>
    <w:rsid w:val="00F04FD8"/>
    <w:rsid w:val="00F059FC"/>
    <w:rsid w:val="00F10747"/>
    <w:rsid w:val="00F1189A"/>
    <w:rsid w:val="00F141FD"/>
    <w:rsid w:val="00F142A9"/>
    <w:rsid w:val="00F1681B"/>
    <w:rsid w:val="00F169C9"/>
    <w:rsid w:val="00F23686"/>
    <w:rsid w:val="00F23E21"/>
    <w:rsid w:val="00F25E39"/>
    <w:rsid w:val="00F303B8"/>
    <w:rsid w:val="00F31228"/>
    <w:rsid w:val="00F326D1"/>
    <w:rsid w:val="00F328B5"/>
    <w:rsid w:val="00F33D6C"/>
    <w:rsid w:val="00F40738"/>
    <w:rsid w:val="00F4185F"/>
    <w:rsid w:val="00F42B79"/>
    <w:rsid w:val="00F51F19"/>
    <w:rsid w:val="00F57DC1"/>
    <w:rsid w:val="00F64CEA"/>
    <w:rsid w:val="00F71EB4"/>
    <w:rsid w:val="00F826F2"/>
    <w:rsid w:val="00F8493B"/>
    <w:rsid w:val="00F92394"/>
    <w:rsid w:val="00F93B62"/>
    <w:rsid w:val="00FA0835"/>
    <w:rsid w:val="00FA17E4"/>
    <w:rsid w:val="00FA6FDD"/>
    <w:rsid w:val="00FC06E7"/>
    <w:rsid w:val="00FC1EDA"/>
    <w:rsid w:val="00FC1EF4"/>
    <w:rsid w:val="00FC4A63"/>
    <w:rsid w:val="00FC76E4"/>
    <w:rsid w:val="00FD0BFF"/>
    <w:rsid w:val="00FD154E"/>
    <w:rsid w:val="00FD7DC1"/>
    <w:rsid w:val="00FE226E"/>
    <w:rsid w:val="00FE45B3"/>
    <w:rsid w:val="00FE5022"/>
    <w:rsid w:val="00FE55D1"/>
    <w:rsid w:val="00FE561E"/>
    <w:rsid w:val="00FE6369"/>
    <w:rsid w:val="00FE7A0C"/>
    <w:rsid w:val="00FF16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FD07B"/>
  <w15:docId w15:val="{9D88574D-E31C-4D63-90EF-E2D1FD26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DA4"/>
  </w:style>
  <w:style w:type="paragraph" w:styleId="Nagwek1">
    <w:name w:val="heading 1"/>
    <w:basedOn w:val="Normalny"/>
    <w:next w:val="Normalny"/>
    <w:link w:val="Nagwek1Znak"/>
    <w:uiPriority w:val="9"/>
    <w:qFormat/>
    <w:rsid w:val="00F8493B"/>
    <w:pPr>
      <w:keepNext/>
      <w:keepLines/>
      <w:spacing w:before="400" w:after="120" w:line="276" w:lineRule="auto"/>
      <w:outlineLvl w:val="0"/>
    </w:pPr>
    <w:rPr>
      <w:rFonts w:ascii="Arial" w:eastAsia="Arial" w:hAnsi="Arial" w:cs="Arial"/>
      <w:sz w:val="40"/>
      <w:szCs w:val="40"/>
      <w:lang w:eastAsia="pl-PL"/>
    </w:rPr>
  </w:style>
  <w:style w:type="paragraph" w:styleId="Nagwek2">
    <w:name w:val="heading 2"/>
    <w:basedOn w:val="Normalny"/>
    <w:next w:val="Normalny"/>
    <w:link w:val="Nagwek2Znak"/>
    <w:uiPriority w:val="9"/>
    <w:unhideWhenUsed/>
    <w:qFormat/>
    <w:rsid w:val="00F8493B"/>
    <w:pPr>
      <w:keepNext/>
      <w:keepLines/>
      <w:spacing w:before="360" w:after="120" w:line="276" w:lineRule="auto"/>
      <w:outlineLvl w:val="1"/>
    </w:pPr>
    <w:rPr>
      <w:rFonts w:ascii="Arial" w:eastAsia="Arial" w:hAnsi="Arial" w:cs="Arial"/>
      <w:sz w:val="32"/>
      <w:szCs w:val="32"/>
      <w:lang w:eastAsia="pl-PL"/>
    </w:rPr>
  </w:style>
  <w:style w:type="paragraph" w:styleId="Nagwek3">
    <w:name w:val="heading 3"/>
    <w:basedOn w:val="Normalny"/>
    <w:next w:val="Normalny"/>
    <w:link w:val="Nagwek3Znak"/>
    <w:uiPriority w:val="9"/>
    <w:unhideWhenUsed/>
    <w:qFormat/>
    <w:rsid w:val="00F8493B"/>
    <w:pPr>
      <w:keepNext/>
      <w:keepLines/>
      <w:spacing w:before="320" w:after="80" w:line="276" w:lineRule="auto"/>
      <w:outlineLvl w:val="2"/>
    </w:pPr>
    <w:rPr>
      <w:rFonts w:ascii="Arial" w:eastAsia="Arial" w:hAnsi="Arial" w:cs="Arial"/>
      <w:color w:val="434343"/>
      <w:sz w:val="28"/>
      <w:szCs w:val="28"/>
      <w:lang w:eastAsia="pl-PL"/>
    </w:rPr>
  </w:style>
  <w:style w:type="paragraph" w:styleId="Nagwek4">
    <w:name w:val="heading 4"/>
    <w:basedOn w:val="Normalny"/>
    <w:next w:val="Normalny"/>
    <w:link w:val="Nagwek4Znak"/>
    <w:uiPriority w:val="9"/>
    <w:unhideWhenUsed/>
    <w:qFormat/>
    <w:rsid w:val="00F8493B"/>
    <w:pPr>
      <w:keepNext/>
      <w:keepLines/>
      <w:spacing w:before="280" w:after="80" w:line="276" w:lineRule="auto"/>
      <w:outlineLvl w:val="3"/>
    </w:pPr>
    <w:rPr>
      <w:rFonts w:ascii="Arial" w:eastAsia="Arial" w:hAnsi="Arial" w:cs="Arial"/>
      <w:color w:val="666666"/>
      <w:sz w:val="24"/>
      <w:szCs w:val="24"/>
      <w:lang w:eastAsia="pl-PL"/>
    </w:rPr>
  </w:style>
  <w:style w:type="paragraph" w:styleId="Nagwek5">
    <w:name w:val="heading 5"/>
    <w:basedOn w:val="Normalny"/>
    <w:next w:val="Normalny"/>
    <w:link w:val="Nagwek5Znak"/>
    <w:uiPriority w:val="9"/>
    <w:unhideWhenUsed/>
    <w:qFormat/>
    <w:rsid w:val="00F8493B"/>
    <w:pPr>
      <w:keepNext/>
      <w:keepLines/>
      <w:spacing w:before="240" w:after="80" w:line="276" w:lineRule="auto"/>
      <w:outlineLvl w:val="4"/>
    </w:pPr>
    <w:rPr>
      <w:rFonts w:ascii="Arial" w:eastAsia="Arial" w:hAnsi="Arial" w:cs="Arial"/>
      <w:color w:val="666666"/>
      <w:lang w:eastAsia="pl-PL"/>
    </w:rPr>
  </w:style>
  <w:style w:type="paragraph" w:styleId="Nagwek6">
    <w:name w:val="heading 6"/>
    <w:basedOn w:val="Normalny"/>
    <w:next w:val="Normalny"/>
    <w:link w:val="Nagwek6Znak"/>
    <w:uiPriority w:val="9"/>
    <w:semiHidden/>
    <w:unhideWhenUsed/>
    <w:qFormat/>
    <w:rsid w:val="00F8493B"/>
    <w:pPr>
      <w:keepNext/>
      <w:keepLines/>
      <w:spacing w:before="240" w:after="80" w:line="276" w:lineRule="auto"/>
      <w:outlineLvl w:val="5"/>
    </w:pPr>
    <w:rPr>
      <w:rFonts w:ascii="Arial" w:eastAsia="Arial" w:hAnsi="Arial" w:cs="Arial"/>
      <w:i/>
      <w:color w:val="666666"/>
      <w:lang w:eastAsia="pl-PL"/>
    </w:rPr>
  </w:style>
  <w:style w:type="paragraph" w:styleId="Nagwek9">
    <w:name w:val="heading 9"/>
    <w:basedOn w:val="Normalny"/>
    <w:next w:val="Normalny"/>
    <w:link w:val="Nagwek9Znak"/>
    <w:uiPriority w:val="9"/>
    <w:semiHidden/>
    <w:unhideWhenUsed/>
    <w:qFormat/>
    <w:rsid w:val="008005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normalny tekst,CW_Lista,Wypunktowanie,Akapit z listą BS"/>
    <w:basedOn w:val="Normalny"/>
    <w:link w:val="AkapitzlistZnak"/>
    <w:uiPriority w:val="99"/>
    <w:qFormat/>
    <w:rsid w:val="00C16FD1"/>
    <w:pPr>
      <w:ind w:left="720"/>
      <w:contextualSpacing/>
    </w:pPr>
  </w:style>
  <w:style w:type="character" w:styleId="Odwoaniedokomentarza">
    <w:name w:val="annotation reference"/>
    <w:basedOn w:val="Domylnaczcionkaakapitu"/>
    <w:uiPriority w:val="99"/>
    <w:semiHidden/>
    <w:unhideWhenUsed/>
    <w:rsid w:val="00D11520"/>
    <w:rPr>
      <w:sz w:val="16"/>
      <w:szCs w:val="16"/>
    </w:rPr>
  </w:style>
  <w:style w:type="paragraph" w:styleId="Tekstkomentarza">
    <w:name w:val="annotation text"/>
    <w:basedOn w:val="Normalny"/>
    <w:link w:val="TekstkomentarzaZnak"/>
    <w:uiPriority w:val="99"/>
    <w:semiHidden/>
    <w:unhideWhenUsed/>
    <w:rsid w:val="00D115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1520"/>
    <w:rPr>
      <w:sz w:val="20"/>
      <w:szCs w:val="20"/>
    </w:rPr>
  </w:style>
  <w:style w:type="paragraph" w:styleId="Tematkomentarza">
    <w:name w:val="annotation subject"/>
    <w:basedOn w:val="Tekstkomentarza"/>
    <w:next w:val="Tekstkomentarza"/>
    <w:link w:val="TematkomentarzaZnak"/>
    <w:uiPriority w:val="99"/>
    <w:semiHidden/>
    <w:unhideWhenUsed/>
    <w:rsid w:val="00D11520"/>
    <w:rPr>
      <w:b/>
      <w:bCs/>
    </w:rPr>
  </w:style>
  <w:style w:type="character" w:customStyle="1" w:styleId="TematkomentarzaZnak">
    <w:name w:val="Temat komentarza Znak"/>
    <w:basedOn w:val="TekstkomentarzaZnak"/>
    <w:link w:val="Tematkomentarza"/>
    <w:uiPriority w:val="99"/>
    <w:semiHidden/>
    <w:rsid w:val="00D11520"/>
    <w:rPr>
      <w:b/>
      <w:bCs/>
      <w:sz w:val="20"/>
      <w:szCs w:val="20"/>
    </w:rPr>
  </w:style>
  <w:style w:type="paragraph" w:styleId="Tekstdymka">
    <w:name w:val="Balloon Text"/>
    <w:basedOn w:val="Normalny"/>
    <w:link w:val="TekstdymkaZnak"/>
    <w:uiPriority w:val="99"/>
    <w:semiHidden/>
    <w:unhideWhenUsed/>
    <w:rsid w:val="00D11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1520"/>
    <w:rPr>
      <w:rFonts w:ascii="Segoe UI" w:hAnsi="Segoe UI" w:cs="Segoe UI"/>
      <w:sz w:val="18"/>
      <w:szCs w:val="18"/>
    </w:rPr>
  </w:style>
  <w:style w:type="character" w:customStyle="1" w:styleId="Teksttreci3">
    <w:name w:val="Tekst treści (3)_"/>
    <w:link w:val="Teksttreci30"/>
    <w:locked/>
    <w:rsid w:val="006E45A0"/>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6E45A0"/>
    <w:pPr>
      <w:widowControl w:val="0"/>
      <w:shd w:val="clear" w:color="auto" w:fill="FFFFFF"/>
      <w:spacing w:after="0" w:line="269" w:lineRule="exact"/>
      <w:jc w:val="center"/>
    </w:pPr>
    <w:rPr>
      <w:rFonts w:ascii="Calibri" w:eastAsia="Calibri" w:hAnsi="Calibri" w:cs="Calibri"/>
      <w:b/>
      <w:bCs/>
      <w:sz w:val="21"/>
      <w:szCs w:val="21"/>
    </w:rPr>
  </w:style>
  <w:style w:type="paragraph" w:styleId="Nagwek">
    <w:name w:val="header"/>
    <w:basedOn w:val="Normalny"/>
    <w:link w:val="NagwekZnak"/>
    <w:uiPriority w:val="99"/>
    <w:unhideWhenUsed/>
    <w:rsid w:val="003035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54C"/>
  </w:style>
  <w:style w:type="paragraph" w:styleId="Stopka">
    <w:name w:val="footer"/>
    <w:basedOn w:val="Normalny"/>
    <w:link w:val="StopkaZnak"/>
    <w:uiPriority w:val="99"/>
    <w:unhideWhenUsed/>
    <w:rsid w:val="003035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54C"/>
  </w:style>
  <w:style w:type="character" w:customStyle="1" w:styleId="Nagwek1Znak">
    <w:name w:val="Nagłówek 1 Znak"/>
    <w:basedOn w:val="Domylnaczcionkaakapitu"/>
    <w:link w:val="Nagwek1"/>
    <w:uiPriority w:val="9"/>
    <w:rsid w:val="00F8493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F8493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F8493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F8493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F8493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F8493B"/>
    <w:rPr>
      <w:rFonts w:ascii="Arial" w:eastAsia="Arial" w:hAnsi="Arial" w:cs="Arial"/>
      <w:i/>
      <w:color w:val="666666"/>
      <w:lang w:eastAsia="pl-PL"/>
    </w:rPr>
  </w:style>
  <w:style w:type="table" w:customStyle="1" w:styleId="TableNormal">
    <w:name w:val="Table Normal"/>
    <w:rsid w:val="00F8493B"/>
    <w:pPr>
      <w:spacing w:after="0" w:line="276" w:lineRule="auto"/>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F8493B"/>
    <w:pPr>
      <w:keepNext/>
      <w:keepLines/>
      <w:spacing w:after="60" w:line="276" w:lineRule="auto"/>
    </w:pPr>
    <w:rPr>
      <w:rFonts w:ascii="Arial" w:eastAsia="Arial" w:hAnsi="Arial" w:cs="Arial"/>
      <w:sz w:val="52"/>
      <w:szCs w:val="52"/>
      <w:lang w:eastAsia="pl-PL"/>
    </w:rPr>
  </w:style>
  <w:style w:type="character" w:customStyle="1" w:styleId="TytuZnak">
    <w:name w:val="Tytuł Znak"/>
    <w:basedOn w:val="Domylnaczcionkaakapitu"/>
    <w:link w:val="Tytu"/>
    <w:uiPriority w:val="10"/>
    <w:rsid w:val="00F8493B"/>
    <w:rPr>
      <w:rFonts w:ascii="Arial" w:eastAsia="Arial" w:hAnsi="Arial" w:cs="Arial"/>
      <w:sz w:val="52"/>
      <w:szCs w:val="52"/>
      <w:lang w:eastAsia="pl-PL"/>
    </w:rPr>
  </w:style>
  <w:style w:type="paragraph" w:styleId="Podtytu">
    <w:name w:val="Subtitle"/>
    <w:basedOn w:val="Normalny"/>
    <w:next w:val="Normalny"/>
    <w:link w:val="PodtytuZnak"/>
    <w:uiPriority w:val="11"/>
    <w:qFormat/>
    <w:rsid w:val="00F8493B"/>
    <w:pPr>
      <w:keepNext/>
      <w:keepLines/>
      <w:spacing w:after="320" w:line="276" w:lineRule="auto"/>
    </w:pPr>
    <w:rPr>
      <w:rFonts w:ascii="Arial" w:eastAsia="Arial" w:hAnsi="Arial" w:cs="Arial"/>
      <w:color w:val="666666"/>
      <w:sz w:val="30"/>
      <w:szCs w:val="30"/>
      <w:lang w:eastAsia="pl-PL"/>
    </w:rPr>
  </w:style>
  <w:style w:type="character" w:customStyle="1" w:styleId="PodtytuZnak">
    <w:name w:val="Podtytuł Znak"/>
    <w:basedOn w:val="Domylnaczcionkaakapitu"/>
    <w:link w:val="Podtytu"/>
    <w:uiPriority w:val="11"/>
    <w:rsid w:val="00F8493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F8493B"/>
    <w:rPr>
      <w:rFonts w:ascii="Calibri" w:eastAsia="Calibri" w:hAnsi="Calibri" w:cs="Calibri"/>
      <w:shd w:val="clear" w:color="auto" w:fill="FFFFFF"/>
    </w:rPr>
  </w:style>
  <w:style w:type="character" w:customStyle="1" w:styleId="Nagwek10">
    <w:name w:val="Nagłówek #1_"/>
    <w:basedOn w:val="Domylnaczcionkaakapitu"/>
    <w:link w:val="Nagwek11"/>
    <w:rsid w:val="00F8493B"/>
    <w:rPr>
      <w:rFonts w:ascii="Calibri" w:eastAsia="Calibri" w:hAnsi="Calibri" w:cs="Calibri"/>
      <w:b/>
      <w:bCs/>
      <w:shd w:val="clear" w:color="auto" w:fill="FFFFFF"/>
    </w:rPr>
  </w:style>
  <w:style w:type="paragraph" w:customStyle="1" w:styleId="Teksttreci20">
    <w:name w:val="Tekst treści (2)"/>
    <w:basedOn w:val="Normalny"/>
    <w:link w:val="Teksttreci2"/>
    <w:rsid w:val="00F8493B"/>
    <w:pPr>
      <w:widowControl w:val="0"/>
      <w:shd w:val="clear" w:color="auto" w:fill="FFFFFF"/>
      <w:spacing w:after="0" w:line="264" w:lineRule="exact"/>
      <w:ind w:hanging="820"/>
    </w:pPr>
    <w:rPr>
      <w:rFonts w:ascii="Calibri" w:eastAsia="Calibri" w:hAnsi="Calibri" w:cs="Calibri"/>
    </w:rPr>
  </w:style>
  <w:style w:type="paragraph" w:customStyle="1" w:styleId="Nagwek11">
    <w:name w:val="Nagłówek #1"/>
    <w:basedOn w:val="Normalny"/>
    <w:link w:val="Nagwek10"/>
    <w:rsid w:val="00F8493B"/>
    <w:pPr>
      <w:widowControl w:val="0"/>
      <w:shd w:val="clear" w:color="auto" w:fill="FFFFFF"/>
      <w:spacing w:before="1380" w:after="840" w:line="0" w:lineRule="atLeast"/>
      <w:ind w:hanging="760"/>
      <w:outlineLvl w:val="0"/>
    </w:pPr>
    <w:rPr>
      <w:rFonts w:ascii="Calibri" w:eastAsia="Calibri" w:hAnsi="Calibri" w:cs="Calibri"/>
      <w:b/>
      <w:bCs/>
    </w:rPr>
  </w:style>
  <w:style w:type="character" w:customStyle="1" w:styleId="AkapitzlistZnak">
    <w:name w:val="Akapit z listą Znak"/>
    <w:aliases w:val="L1 Znak,Numerowanie Znak,Akapit z listą5 Znak,normalny tekst Znak,CW_Lista Znak,Wypunktowanie Znak,Akapit z listą BS Znak"/>
    <w:link w:val="Akapitzlist"/>
    <w:uiPriority w:val="99"/>
    <w:qFormat/>
    <w:locked/>
    <w:rsid w:val="00F8493B"/>
  </w:style>
  <w:style w:type="character" w:styleId="Hipercze">
    <w:name w:val="Hyperlink"/>
    <w:uiPriority w:val="99"/>
    <w:rsid w:val="00F8493B"/>
    <w:rPr>
      <w:rFonts w:ascii="Arial" w:hAnsi="Arial" w:cs="Arial" w:hint="default"/>
      <w:color w:val="000000"/>
      <w:u w:val="single"/>
    </w:rPr>
  </w:style>
  <w:style w:type="table" w:styleId="Tabela-Siatka">
    <w:name w:val="Table Grid"/>
    <w:basedOn w:val="Standardowy"/>
    <w:uiPriority w:val="59"/>
    <w:rsid w:val="00F8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F8493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8493B"/>
    <w:rPr>
      <w:rFonts w:ascii="Times New Roman" w:eastAsia="Times New Roman" w:hAnsi="Times New Roman" w:cs="Times New Roman"/>
      <w:sz w:val="20"/>
      <w:szCs w:val="20"/>
      <w:lang w:eastAsia="pl-PL"/>
    </w:rPr>
  </w:style>
  <w:style w:type="paragraph" w:styleId="NormalnyWeb">
    <w:name w:val="Normal (Web)"/>
    <w:basedOn w:val="Normalny"/>
    <w:uiPriority w:val="99"/>
    <w:rsid w:val="00F849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F8493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rsid w:val="00F8493B"/>
    <w:rPr>
      <w:vertAlign w:val="superscript"/>
    </w:rPr>
  </w:style>
  <w:style w:type="character" w:customStyle="1" w:styleId="DeltaViewInsertion">
    <w:name w:val="DeltaView Insertion"/>
    <w:uiPriority w:val="99"/>
    <w:rsid w:val="00F8493B"/>
    <w:rPr>
      <w:b/>
      <w:bCs w:val="0"/>
      <w:i/>
      <w:iCs w:val="0"/>
      <w:spacing w:val="0"/>
    </w:rPr>
  </w:style>
  <w:style w:type="character" w:styleId="Pogrubienie">
    <w:name w:val="Strong"/>
    <w:aliases w:val="Tekst treści + 10,5 pt"/>
    <w:uiPriority w:val="22"/>
    <w:qFormat/>
    <w:rsid w:val="00F8493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F8493B"/>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F8493B"/>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F8493B"/>
  </w:style>
  <w:style w:type="paragraph" w:styleId="Tekstpodstawowy2">
    <w:name w:val="Body Text 2"/>
    <w:basedOn w:val="Normalny"/>
    <w:link w:val="Tekstpodstawowy2Znak"/>
    <w:semiHidden/>
    <w:unhideWhenUsed/>
    <w:rsid w:val="00F8493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F8493B"/>
    <w:rPr>
      <w:rFonts w:ascii="Times New Roman" w:eastAsia="Times New Roman" w:hAnsi="Times New Roman" w:cs="Times New Roman"/>
      <w:sz w:val="24"/>
      <w:szCs w:val="24"/>
      <w:lang w:eastAsia="pl-PL"/>
    </w:rPr>
  </w:style>
  <w:style w:type="paragraph" w:styleId="Bezodstpw">
    <w:name w:val="No Spacing"/>
    <w:uiPriority w:val="1"/>
    <w:qFormat/>
    <w:rsid w:val="00F8493B"/>
    <w:pPr>
      <w:spacing w:after="0" w:line="240" w:lineRule="auto"/>
    </w:pPr>
    <w:rPr>
      <w:rFonts w:ascii="Calibri" w:eastAsia="Calibri" w:hAnsi="Calibri" w:cs="Calibri"/>
    </w:rPr>
  </w:style>
  <w:style w:type="character" w:customStyle="1" w:styleId="Domylnaczcionkaakapitu0">
    <w:name w:val="Domy?lna czcionka akapitu"/>
    <w:qFormat/>
    <w:rsid w:val="00F8493B"/>
  </w:style>
  <w:style w:type="paragraph" w:styleId="Spistreci2">
    <w:name w:val="toc 2"/>
    <w:basedOn w:val="Normalny"/>
    <w:next w:val="Normalny"/>
    <w:autoRedefine/>
    <w:uiPriority w:val="39"/>
    <w:unhideWhenUsed/>
    <w:rsid w:val="00F8493B"/>
    <w:pPr>
      <w:spacing w:after="100" w:line="276" w:lineRule="auto"/>
      <w:ind w:left="220"/>
    </w:pPr>
    <w:rPr>
      <w:rFonts w:ascii="Arial" w:eastAsia="Arial" w:hAnsi="Arial" w:cs="Arial"/>
      <w:lang w:eastAsia="pl-PL"/>
    </w:rPr>
  </w:style>
  <w:style w:type="paragraph" w:styleId="Spistreci1">
    <w:name w:val="toc 1"/>
    <w:basedOn w:val="Normalny"/>
    <w:next w:val="Normalny"/>
    <w:autoRedefine/>
    <w:uiPriority w:val="39"/>
    <w:unhideWhenUsed/>
    <w:rsid w:val="00F8493B"/>
    <w:pPr>
      <w:spacing w:after="100" w:line="276" w:lineRule="auto"/>
    </w:pPr>
    <w:rPr>
      <w:rFonts w:ascii="Arial" w:eastAsia="Arial" w:hAnsi="Arial" w:cs="Arial"/>
      <w:lang w:eastAsia="pl-PL"/>
    </w:rPr>
  </w:style>
  <w:style w:type="paragraph" w:styleId="Spistreci5">
    <w:name w:val="toc 5"/>
    <w:basedOn w:val="Normalny"/>
    <w:next w:val="Normalny"/>
    <w:autoRedefine/>
    <w:uiPriority w:val="39"/>
    <w:unhideWhenUsed/>
    <w:rsid w:val="00F8493B"/>
    <w:pPr>
      <w:spacing w:after="100" w:line="276" w:lineRule="auto"/>
      <w:ind w:left="880"/>
    </w:pPr>
    <w:rPr>
      <w:rFonts w:ascii="Arial" w:eastAsia="Arial" w:hAnsi="Arial" w:cs="Arial"/>
      <w:lang w:eastAsia="pl-PL"/>
    </w:rPr>
  </w:style>
  <w:style w:type="paragraph" w:styleId="Spistreci9">
    <w:name w:val="toc 9"/>
    <w:basedOn w:val="Normalny"/>
    <w:next w:val="Normalny"/>
    <w:autoRedefine/>
    <w:uiPriority w:val="39"/>
    <w:unhideWhenUsed/>
    <w:rsid w:val="00F8493B"/>
    <w:pPr>
      <w:spacing w:after="100" w:line="276" w:lineRule="auto"/>
      <w:ind w:left="1760"/>
    </w:pPr>
    <w:rPr>
      <w:rFonts w:ascii="Arial" w:eastAsia="Arial" w:hAnsi="Arial" w:cs="Arial"/>
      <w:lang w:eastAsia="pl-PL"/>
    </w:rPr>
  </w:style>
  <w:style w:type="paragraph" w:styleId="Spistreci3">
    <w:name w:val="toc 3"/>
    <w:basedOn w:val="Normalny"/>
    <w:next w:val="Normalny"/>
    <w:autoRedefine/>
    <w:uiPriority w:val="39"/>
    <w:unhideWhenUsed/>
    <w:rsid w:val="00F8493B"/>
    <w:pPr>
      <w:spacing w:after="100" w:line="276" w:lineRule="auto"/>
      <w:ind w:left="440"/>
    </w:pPr>
    <w:rPr>
      <w:rFonts w:ascii="Arial" w:eastAsia="Arial" w:hAnsi="Arial" w:cs="Arial"/>
      <w:lang w:eastAsia="pl-PL"/>
    </w:rPr>
  </w:style>
  <w:style w:type="paragraph" w:styleId="Spistreci4">
    <w:name w:val="toc 4"/>
    <w:basedOn w:val="Normalny"/>
    <w:next w:val="Normalny"/>
    <w:autoRedefine/>
    <w:uiPriority w:val="39"/>
    <w:unhideWhenUsed/>
    <w:rsid w:val="00F8493B"/>
    <w:pPr>
      <w:spacing w:after="100" w:line="276" w:lineRule="auto"/>
      <w:ind w:left="660"/>
    </w:pPr>
    <w:rPr>
      <w:rFonts w:ascii="Arial" w:eastAsia="Arial" w:hAnsi="Arial" w:cs="Arial"/>
      <w:lang w:eastAsia="pl-PL"/>
    </w:rPr>
  </w:style>
  <w:style w:type="character" w:customStyle="1" w:styleId="Teksttreci2Pogrubienie">
    <w:name w:val="Tekst treści (2) + Pogrubienie"/>
    <w:rsid w:val="00F8493B"/>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Nagweklubstopka">
    <w:name w:val="Nagłówek lub stopka_"/>
    <w:link w:val="Nagweklubstopka0"/>
    <w:rsid w:val="00F8493B"/>
    <w:rPr>
      <w:b/>
      <w:bCs/>
      <w:sz w:val="18"/>
      <w:szCs w:val="18"/>
      <w:shd w:val="clear" w:color="auto" w:fill="FFFFFF"/>
    </w:rPr>
  </w:style>
  <w:style w:type="character" w:customStyle="1" w:styleId="Nagweklubstopka105ptBezpogrubienia">
    <w:name w:val="Nagłówek lub stopka + 10;5 pt;Bez pogrubienia"/>
    <w:rsid w:val="00F8493B"/>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NagweklubstopkaTimesNewRomanBezpogrubienia">
    <w:name w:val="Nagłówek lub stopka + Times New Roman;Bez pogrubienia"/>
    <w:rsid w:val="00F8493B"/>
    <w:rPr>
      <w:rFonts w:ascii="Times New Roman" w:eastAsia="Arial" w:hAnsi="Times New Roman" w:cs="Times New Roman"/>
      <w:b/>
      <w:bCs/>
      <w:i w:val="0"/>
      <w:iCs w:val="0"/>
      <w:smallCaps w:val="0"/>
      <w:strike w:val="0"/>
      <w:sz w:val="18"/>
      <w:szCs w:val="18"/>
      <w:u w:val="none"/>
    </w:rPr>
  </w:style>
  <w:style w:type="character" w:customStyle="1" w:styleId="Teksttreci7">
    <w:name w:val="Tekst treści (7)_"/>
    <w:link w:val="Teksttreci70"/>
    <w:rsid w:val="00F8493B"/>
    <w:rPr>
      <w:sz w:val="20"/>
      <w:szCs w:val="20"/>
      <w:shd w:val="clear" w:color="auto" w:fill="FFFFFF"/>
    </w:rPr>
  </w:style>
  <w:style w:type="character" w:customStyle="1" w:styleId="Spistreci">
    <w:name w:val="Spis treści_"/>
    <w:link w:val="Spistreci0"/>
    <w:rsid w:val="00F8493B"/>
    <w:rPr>
      <w:rFonts w:ascii="Times New Roman" w:eastAsia="Times New Roman" w:hAnsi="Times New Roman" w:cs="Times New Roman"/>
      <w:sz w:val="28"/>
      <w:szCs w:val="28"/>
      <w:shd w:val="clear" w:color="auto" w:fill="FFFFFF"/>
    </w:rPr>
  </w:style>
  <w:style w:type="paragraph" w:customStyle="1" w:styleId="Nagweklubstopka0">
    <w:name w:val="Nagłówek lub stopka"/>
    <w:basedOn w:val="Normalny"/>
    <w:link w:val="Nagweklubstopka"/>
    <w:rsid w:val="00F8493B"/>
    <w:pPr>
      <w:widowControl w:val="0"/>
      <w:shd w:val="clear" w:color="auto" w:fill="FFFFFF"/>
      <w:spacing w:after="0" w:line="200" w:lineRule="exact"/>
    </w:pPr>
    <w:rPr>
      <w:b/>
      <w:bCs/>
      <w:sz w:val="18"/>
      <w:szCs w:val="18"/>
    </w:rPr>
  </w:style>
  <w:style w:type="paragraph" w:customStyle="1" w:styleId="Teksttreci70">
    <w:name w:val="Tekst treści (7)"/>
    <w:basedOn w:val="Normalny"/>
    <w:link w:val="Teksttreci7"/>
    <w:rsid w:val="00F8493B"/>
    <w:pPr>
      <w:widowControl w:val="0"/>
      <w:shd w:val="clear" w:color="auto" w:fill="FFFFFF"/>
      <w:spacing w:before="300" w:after="0" w:line="274" w:lineRule="exact"/>
      <w:ind w:hanging="460"/>
    </w:pPr>
    <w:rPr>
      <w:sz w:val="20"/>
      <w:szCs w:val="20"/>
    </w:rPr>
  </w:style>
  <w:style w:type="paragraph" w:customStyle="1" w:styleId="Spistreci0">
    <w:name w:val="Spis treści"/>
    <w:basedOn w:val="Normalny"/>
    <w:link w:val="Spistreci"/>
    <w:rsid w:val="00F8493B"/>
    <w:pPr>
      <w:widowControl w:val="0"/>
      <w:shd w:val="clear" w:color="auto" w:fill="FFFFFF"/>
      <w:spacing w:after="0" w:line="322" w:lineRule="exact"/>
    </w:pPr>
    <w:rPr>
      <w:rFonts w:ascii="Times New Roman" w:eastAsia="Times New Roman" w:hAnsi="Times New Roman" w:cs="Times New Roman"/>
      <w:sz w:val="28"/>
      <w:szCs w:val="28"/>
    </w:rPr>
  </w:style>
  <w:style w:type="character" w:customStyle="1" w:styleId="Teksttreci2Arial10pt">
    <w:name w:val="Tekst treści (2) + Arial;10 pt"/>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link w:val="Teksttreci40"/>
    <w:rsid w:val="00F8493B"/>
    <w:rPr>
      <w:b/>
      <w:bCs/>
      <w:sz w:val="20"/>
      <w:szCs w:val="20"/>
      <w:shd w:val="clear" w:color="auto" w:fill="FFFFFF"/>
    </w:rPr>
  </w:style>
  <w:style w:type="character" w:customStyle="1" w:styleId="Teksttreci3Bezpogrubienia">
    <w:name w:val="Tekst treści (3) + Bez pogrubienia"/>
    <w:rsid w:val="00F849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3">
    <w:name w:val="Tekst treści (13)_"/>
    <w:link w:val="Teksttreci130"/>
    <w:rsid w:val="00F8493B"/>
    <w:rPr>
      <w:rFonts w:ascii="Times New Roman" w:eastAsia="Times New Roman" w:hAnsi="Times New Roman" w:cs="Times New Roman"/>
      <w:b/>
      <w:bCs/>
      <w:sz w:val="30"/>
      <w:szCs w:val="30"/>
      <w:shd w:val="clear" w:color="auto" w:fill="FFFFFF"/>
    </w:rPr>
  </w:style>
  <w:style w:type="character" w:customStyle="1" w:styleId="NagweklubstopkaTimesNewRoman13pt">
    <w:name w:val="Nagłówek lub stopka + Times New Roman;13 pt"/>
    <w:rsid w:val="00F8493B"/>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14">
    <w:name w:val="Tekst treści (14)_"/>
    <w:link w:val="Teksttreci140"/>
    <w:rsid w:val="00F8493B"/>
    <w:rPr>
      <w:rFonts w:ascii="Times New Roman" w:eastAsia="Times New Roman" w:hAnsi="Times New Roman" w:cs="Times New Roman"/>
      <w:sz w:val="26"/>
      <w:szCs w:val="26"/>
      <w:shd w:val="clear" w:color="auto" w:fill="FFFFFF"/>
    </w:rPr>
  </w:style>
  <w:style w:type="character" w:customStyle="1" w:styleId="Teksttreci1414pt">
    <w:name w:val="Tekst treści (14) + 14 pt"/>
    <w:rsid w:val="00F849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5">
    <w:name w:val="Tekst treści (15)_"/>
    <w:link w:val="Teksttreci150"/>
    <w:rsid w:val="00F8493B"/>
    <w:rPr>
      <w:sz w:val="28"/>
      <w:szCs w:val="28"/>
      <w:shd w:val="clear" w:color="auto" w:fill="FFFFFF"/>
    </w:rPr>
  </w:style>
  <w:style w:type="character" w:customStyle="1" w:styleId="Teksttreci213pt">
    <w:name w:val="Tekst treści (2) + 13 pt"/>
    <w:rsid w:val="00F8493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12">
    <w:name w:val="Nagłówek #1 (2)_"/>
    <w:link w:val="Nagwek120"/>
    <w:rsid w:val="00F8493B"/>
    <w:rPr>
      <w:rFonts w:ascii="Times New Roman" w:eastAsia="Times New Roman" w:hAnsi="Times New Roman" w:cs="Times New Roman"/>
      <w:sz w:val="28"/>
      <w:szCs w:val="28"/>
      <w:shd w:val="clear" w:color="auto" w:fill="FFFFFF"/>
    </w:rPr>
  </w:style>
  <w:style w:type="character" w:customStyle="1" w:styleId="Teksttreci16">
    <w:name w:val="Tekst treści (16)_"/>
    <w:link w:val="Teksttreci160"/>
    <w:rsid w:val="00F8493B"/>
    <w:rPr>
      <w:rFonts w:ascii="Times New Roman" w:eastAsia="Times New Roman" w:hAnsi="Times New Roman" w:cs="Times New Roman"/>
      <w:i/>
      <w:iCs/>
      <w:spacing w:val="60"/>
      <w:sz w:val="26"/>
      <w:szCs w:val="26"/>
      <w:shd w:val="clear" w:color="auto" w:fill="FFFFFF"/>
    </w:rPr>
  </w:style>
  <w:style w:type="character" w:customStyle="1" w:styleId="Teksttreci16Arial10ptBezkursywyOdstpy0pt">
    <w:name w:val="Tekst treści (16) + Arial;10 pt;Bez kursywy;Odstępy 0 pt"/>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Exact">
    <w:name w:val="Tekst treści (7) Exact"/>
    <w:rsid w:val="00F8493B"/>
    <w:rPr>
      <w:rFonts w:ascii="Arial" w:eastAsia="Arial" w:hAnsi="Arial" w:cs="Arial"/>
      <w:b w:val="0"/>
      <w:bCs w:val="0"/>
      <w:i w:val="0"/>
      <w:iCs w:val="0"/>
      <w:smallCaps w:val="0"/>
      <w:strike w:val="0"/>
      <w:sz w:val="20"/>
      <w:szCs w:val="20"/>
      <w:u w:val="none"/>
    </w:rPr>
  </w:style>
  <w:style w:type="character" w:customStyle="1" w:styleId="Teksttreci17">
    <w:name w:val="Tekst treści (17)_"/>
    <w:link w:val="Teksttreci170"/>
    <w:rsid w:val="00F8493B"/>
    <w:rPr>
      <w:i/>
      <w:iCs/>
      <w:sz w:val="16"/>
      <w:szCs w:val="16"/>
      <w:shd w:val="clear" w:color="auto" w:fill="FFFFFF"/>
    </w:rPr>
  </w:style>
  <w:style w:type="character" w:customStyle="1" w:styleId="Nagwek22">
    <w:name w:val="Nagłówek #2 (2)_"/>
    <w:rsid w:val="00F8493B"/>
    <w:rPr>
      <w:rFonts w:ascii="Arial" w:eastAsia="Arial" w:hAnsi="Arial" w:cs="Arial"/>
      <w:b/>
      <w:bCs/>
      <w:i w:val="0"/>
      <w:iCs w:val="0"/>
      <w:smallCaps w:val="0"/>
      <w:strike w:val="0"/>
      <w:sz w:val="24"/>
      <w:szCs w:val="24"/>
      <w:u w:val="none"/>
    </w:rPr>
  </w:style>
  <w:style w:type="character" w:customStyle="1" w:styleId="Nagwek220">
    <w:name w:val="Nagłówek #2 (2)"/>
    <w:rsid w:val="00F8493B"/>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17TimesNewRoman95ptBezkursywy">
    <w:name w:val="Tekst treści (17) + Times New Roman;9;5 pt;Bez kursywy"/>
    <w:rsid w:val="00F8493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710ptBezkursywy">
    <w:name w:val="Tekst treści (17) + 10 pt;Bez kursywy"/>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8ptKursywa">
    <w:name w:val="Tekst treści (7) + 8 pt;Kursywa"/>
    <w:rsid w:val="00F8493B"/>
    <w:rPr>
      <w:rFonts w:ascii="Arial" w:eastAsia="Arial" w:hAnsi="Arial" w:cs="Arial"/>
      <w:b/>
      <w:bCs/>
      <w:i/>
      <w:iCs/>
      <w:smallCaps w:val="0"/>
      <w:strike w:val="0"/>
      <w:color w:val="000000"/>
      <w:spacing w:val="0"/>
      <w:w w:val="100"/>
      <w:position w:val="0"/>
      <w:sz w:val="16"/>
      <w:szCs w:val="16"/>
      <w:u w:val="none"/>
      <w:lang w:val="pl-PL" w:eastAsia="pl-PL" w:bidi="pl-PL"/>
    </w:rPr>
  </w:style>
  <w:style w:type="paragraph" w:customStyle="1" w:styleId="Teksttreci40">
    <w:name w:val="Tekst treści (4)"/>
    <w:basedOn w:val="Normalny"/>
    <w:link w:val="Teksttreci4"/>
    <w:rsid w:val="00F8493B"/>
    <w:pPr>
      <w:widowControl w:val="0"/>
      <w:shd w:val="clear" w:color="auto" w:fill="FFFFFF"/>
      <w:spacing w:before="320" w:after="0" w:line="250" w:lineRule="exact"/>
      <w:ind w:hanging="340"/>
    </w:pPr>
    <w:rPr>
      <w:b/>
      <w:bCs/>
      <w:sz w:val="20"/>
      <w:szCs w:val="20"/>
    </w:rPr>
  </w:style>
  <w:style w:type="paragraph" w:customStyle="1" w:styleId="Teksttreci130">
    <w:name w:val="Tekst treści (13)"/>
    <w:basedOn w:val="Normalny"/>
    <w:link w:val="Teksttreci13"/>
    <w:rsid w:val="00F8493B"/>
    <w:pPr>
      <w:widowControl w:val="0"/>
      <w:shd w:val="clear" w:color="auto" w:fill="FFFFFF"/>
      <w:spacing w:after="360" w:line="332" w:lineRule="exact"/>
      <w:jc w:val="center"/>
    </w:pPr>
    <w:rPr>
      <w:rFonts w:ascii="Times New Roman" w:eastAsia="Times New Roman" w:hAnsi="Times New Roman" w:cs="Times New Roman"/>
      <w:b/>
      <w:bCs/>
      <w:sz w:val="30"/>
      <w:szCs w:val="30"/>
    </w:rPr>
  </w:style>
  <w:style w:type="paragraph" w:customStyle="1" w:styleId="Teksttreci140">
    <w:name w:val="Tekst treści (14)"/>
    <w:basedOn w:val="Normalny"/>
    <w:link w:val="Teksttreci14"/>
    <w:rsid w:val="00F8493B"/>
    <w:pPr>
      <w:widowControl w:val="0"/>
      <w:shd w:val="clear" w:color="auto" w:fill="FFFFFF"/>
      <w:spacing w:after="0" w:line="302" w:lineRule="exact"/>
      <w:ind w:hanging="520"/>
      <w:jc w:val="both"/>
    </w:pPr>
    <w:rPr>
      <w:rFonts w:ascii="Times New Roman" w:eastAsia="Times New Roman" w:hAnsi="Times New Roman" w:cs="Times New Roman"/>
      <w:sz w:val="26"/>
      <w:szCs w:val="26"/>
    </w:rPr>
  </w:style>
  <w:style w:type="paragraph" w:customStyle="1" w:styleId="Teksttreci150">
    <w:name w:val="Tekst treści (15)"/>
    <w:basedOn w:val="Normalny"/>
    <w:link w:val="Teksttreci15"/>
    <w:rsid w:val="00F8493B"/>
    <w:pPr>
      <w:widowControl w:val="0"/>
      <w:shd w:val="clear" w:color="auto" w:fill="FFFFFF"/>
      <w:spacing w:before="260" w:after="700" w:line="312" w:lineRule="exact"/>
      <w:jc w:val="center"/>
    </w:pPr>
    <w:rPr>
      <w:sz w:val="28"/>
      <w:szCs w:val="28"/>
    </w:rPr>
  </w:style>
  <w:style w:type="paragraph" w:customStyle="1" w:styleId="Nagwek120">
    <w:name w:val="Nagłówek #1 (2)"/>
    <w:basedOn w:val="Normalny"/>
    <w:link w:val="Nagwek12"/>
    <w:rsid w:val="00F8493B"/>
    <w:pPr>
      <w:widowControl w:val="0"/>
      <w:shd w:val="clear" w:color="auto" w:fill="FFFFFF"/>
      <w:spacing w:before="340" w:after="260" w:line="310" w:lineRule="exact"/>
      <w:jc w:val="center"/>
      <w:outlineLvl w:val="0"/>
    </w:pPr>
    <w:rPr>
      <w:rFonts w:ascii="Times New Roman" w:eastAsia="Times New Roman" w:hAnsi="Times New Roman" w:cs="Times New Roman"/>
      <w:sz w:val="28"/>
      <w:szCs w:val="28"/>
    </w:rPr>
  </w:style>
  <w:style w:type="paragraph" w:customStyle="1" w:styleId="Teksttreci160">
    <w:name w:val="Tekst treści (16)"/>
    <w:basedOn w:val="Normalny"/>
    <w:link w:val="Teksttreci16"/>
    <w:rsid w:val="00F8493B"/>
    <w:pPr>
      <w:widowControl w:val="0"/>
      <w:shd w:val="clear" w:color="auto" w:fill="FFFFFF"/>
      <w:spacing w:before="260" w:after="0" w:line="288" w:lineRule="exact"/>
      <w:jc w:val="both"/>
    </w:pPr>
    <w:rPr>
      <w:rFonts w:ascii="Times New Roman" w:eastAsia="Times New Roman" w:hAnsi="Times New Roman" w:cs="Times New Roman"/>
      <w:i/>
      <w:iCs/>
      <w:spacing w:val="60"/>
      <w:sz w:val="26"/>
      <w:szCs w:val="26"/>
    </w:rPr>
  </w:style>
  <w:style w:type="paragraph" w:customStyle="1" w:styleId="Teksttreci170">
    <w:name w:val="Tekst treści (17)"/>
    <w:basedOn w:val="Normalny"/>
    <w:link w:val="Teksttreci17"/>
    <w:rsid w:val="00F8493B"/>
    <w:pPr>
      <w:widowControl w:val="0"/>
      <w:shd w:val="clear" w:color="auto" w:fill="FFFFFF"/>
      <w:spacing w:before="1160" w:after="80" w:line="182" w:lineRule="exact"/>
    </w:pPr>
    <w:rPr>
      <w:i/>
      <w:iCs/>
      <w:sz w:val="16"/>
      <w:szCs w:val="16"/>
    </w:rPr>
  </w:style>
  <w:style w:type="paragraph" w:styleId="Tekstprzypisukocowego">
    <w:name w:val="endnote text"/>
    <w:basedOn w:val="Normalny"/>
    <w:link w:val="TekstprzypisukocowegoZnak"/>
    <w:uiPriority w:val="99"/>
    <w:semiHidden/>
    <w:unhideWhenUsed/>
    <w:rsid w:val="00363D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3DD3"/>
    <w:rPr>
      <w:sz w:val="20"/>
      <w:szCs w:val="20"/>
    </w:rPr>
  </w:style>
  <w:style w:type="character" w:styleId="Odwoanieprzypisukocowego">
    <w:name w:val="endnote reference"/>
    <w:basedOn w:val="Domylnaczcionkaakapitu"/>
    <w:uiPriority w:val="99"/>
    <w:semiHidden/>
    <w:unhideWhenUsed/>
    <w:rsid w:val="00363DD3"/>
    <w:rPr>
      <w:vertAlign w:val="superscript"/>
    </w:rPr>
  </w:style>
  <w:style w:type="paragraph" w:customStyle="1" w:styleId="Style6">
    <w:name w:val="Style6"/>
    <w:basedOn w:val="Normalny"/>
    <w:rsid w:val="007D7752"/>
    <w:pPr>
      <w:widowControl w:val="0"/>
      <w:autoSpaceDE w:val="0"/>
      <w:autoSpaceDN w:val="0"/>
      <w:adjustRightInd w:val="0"/>
      <w:spacing w:after="0" w:line="274" w:lineRule="exact"/>
      <w:jc w:val="both"/>
    </w:pPr>
    <w:rPr>
      <w:rFonts w:ascii="Arial" w:eastAsia="Times New Roman" w:hAnsi="Arial" w:cs="Arial"/>
      <w:sz w:val="24"/>
      <w:szCs w:val="24"/>
      <w:lang w:eastAsia="pl-PL"/>
    </w:rPr>
  </w:style>
  <w:style w:type="character" w:customStyle="1" w:styleId="FontStyle32">
    <w:name w:val="Font Style32"/>
    <w:rsid w:val="007D7752"/>
    <w:rPr>
      <w:rFonts w:ascii="Arial" w:hAnsi="Arial" w:cs="Arial"/>
      <w:sz w:val="22"/>
      <w:szCs w:val="22"/>
    </w:rPr>
  </w:style>
  <w:style w:type="paragraph" w:customStyle="1" w:styleId="Style3">
    <w:name w:val="Style3"/>
    <w:basedOn w:val="Normalny"/>
    <w:rsid w:val="003E2EBF"/>
    <w:pPr>
      <w:widowControl w:val="0"/>
      <w:autoSpaceDE w:val="0"/>
      <w:autoSpaceDN w:val="0"/>
      <w:adjustRightInd w:val="0"/>
      <w:spacing w:after="0" w:line="254" w:lineRule="exact"/>
      <w:jc w:val="both"/>
    </w:pPr>
    <w:rPr>
      <w:rFonts w:ascii="Arial" w:eastAsia="Times New Roman" w:hAnsi="Arial" w:cs="Arial"/>
      <w:sz w:val="24"/>
      <w:szCs w:val="24"/>
      <w:lang w:eastAsia="pl-PL"/>
    </w:rPr>
  </w:style>
  <w:style w:type="character" w:customStyle="1" w:styleId="Nierozpoznanawzmianka1">
    <w:name w:val="Nierozpoznana wzmianka1"/>
    <w:basedOn w:val="Domylnaczcionkaakapitu"/>
    <w:uiPriority w:val="99"/>
    <w:semiHidden/>
    <w:unhideWhenUsed/>
    <w:rsid w:val="007F4471"/>
    <w:rPr>
      <w:color w:val="605E5C"/>
      <w:shd w:val="clear" w:color="auto" w:fill="E1DFDD"/>
    </w:rPr>
  </w:style>
  <w:style w:type="character" w:customStyle="1" w:styleId="Nierozpoznanawzmianka2">
    <w:name w:val="Nierozpoznana wzmianka2"/>
    <w:basedOn w:val="Domylnaczcionkaakapitu"/>
    <w:uiPriority w:val="99"/>
    <w:semiHidden/>
    <w:unhideWhenUsed/>
    <w:rsid w:val="004D64E9"/>
    <w:rPr>
      <w:color w:val="605E5C"/>
      <w:shd w:val="clear" w:color="auto" w:fill="E1DFDD"/>
    </w:rPr>
  </w:style>
  <w:style w:type="character" w:styleId="UyteHipercze">
    <w:name w:val="FollowedHyperlink"/>
    <w:basedOn w:val="Domylnaczcionkaakapitu"/>
    <w:uiPriority w:val="99"/>
    <w:semiHidden/>
    <w:unhideWhenUsed/>
    <w:rsid w:val="004D64E9"/>
    <w:rPr>
      <w:color w:val="954F72" w:themeColor="followedHyperlink"/>
      <w:u w:val="single"/>
    </w:rPr>
  </w:style>
  <w:style w:type="paragraph" w:customStyle="1" w:styleId="pkt">
    <w:name w:val="pkt"/>
    <w:basedOn w:val="Normalny"/>
    <w:rsid w:val="00632D7A"/>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character" w:customStyle="1" w:styleId="FontStyle26">
    <w:name w:val="Font Style26"/>
    <w:rsid w:val="00C04A25"/>
    <w:rPr>
      <w:rFonts w:ascii="Arial" w:hAnsi="Arial" w:cs="Arial"/>
      <w:sz w:val="22"/>
      <w:szCs w:val="22"/>
    </w:rPr>
  </w:style>
  <w:style w:type="character" w:customStyle="1" w:styleId="markedcontent">
    <w:name w:val="markedcontent"/>
    <w:basedOn w:val="Domylnaczcionkaakapitu"/>
    <w:rsid w:val="006D4D5D"/>
  </w:style>
  <w:style w:type="character" w:customStyle="1" w:styleId="Nierozpoznanawzmianka3">
    <w:name w:val="Nierozpoznana wzmianka3"/>
    <w:basedOn w:val="Domylnaczcionkaakapitu"/>
    <w:uiPriority w:val="99"/>
    <w:semiHidden/>
    <w:unhideWhenUsed/>
    <w:rsid w:val="001F38CB"/>
    <w:rPr>
      <w:color w:val="605E5C"/>
      <w:shd w:val="clear" w:color="auto" w:fill="E1DFDD"/>
    </w:rPr>
  </w:style>
  <w:style w:type="character" w:customStyle="1" w:styleId="Znakiprzypiswdolnych">
    <w:name w:val="Znaki przypisów dolnych"/>
    <w:rsid w:val="008005E5"/>
    <w:rPr>
      <w:vertAlign w:val="superscript"/>
    </w:rPr>
  </w:style>
  <w:style w:type="paragraph" w:customStyle="1" w:styleId="Zwykytekst1">
    <w:name w:val="Zwykły tekst1"/>
    <w:basedOn w:val="Normalny"/>
    <w:rsid w:val="008005E5"/>
    <w:pPr>
      <w:suppressAutoHyphens/>
      <w:spacing w:after="0" w:line="240" w:lineRule="auto"/>
    </w:pPr>
    <w:rPr>
      <w:rFonts w:ascii="Courier New" w:eastAsia="Times New Roman" w:hAnsi="Courier New" w:cs="TTE1506660t00"/>
      <w:sz w:val="20"/>
      <w:szCs w:val="20"/>
      <w:lang w:eastAsia="zh-CN"/>
    </w:rPr>
  </w:style>
  <w:style w:type="character" w:customStyle="1" w:styleId="CharStyle3">
    <w:name w:val="CharStyle3"/>
    <w:rsid w:val="008005E5"/>
    <w:rPr>
      <w:rFonts w:ascii="Times New Roman" w:eastAsia="Times New Roman" w:hAnsi="Times New Roman" w:cs="Times New Roman"/>
      <w:b w:val="0"/>
      <w:bCs w:val="0"/>
      <w:i w:val="0"/>
      <w:iCs w:val="0"/>
      <w:caps w:val="0"/>
      <w:smallCaps w:val="0"/>
      <w:sz w:val="20"/>
      <w:szCs w:val="20"/>
    </w:rPr>
  </w:style>
  <w:style w:type="paragraph" w:customStyle="1" w:styleId="Style14">
    <w:name w:val="Style14"/>
    <w:basedOn w:val="Normalny"/>
    <w:uiPriority w:val="99"/>
    <w:rsid w:val="008005E5"/>
    <w:pPr>
      <w:suppressAutoHyphens/>
      <w:spacing w:after="0" w:line="266" w:lineRule="exact"/>
      <w:jc w:val="both"/>
    </w:pPr>
    <w:rPr>
      <w:rFonts w:ascii="Times New Roman" w:eastAsia="Times New Roman" w:hAnsi="Times New Roman" w:cs="Times New Roman"/>
      <w:sz w:val="20"/>
      <w:szCs w:val="20"/>
      <w:lang w:eastAsia="zh-CN"/>
    </w:rPr>
  </w:style>
  <w:style w:type="paragraph" w:customStyle="1" w:styleId="Style22">
    <w:name w:val="Style22"/>
    <w:basedOn w:val="Normalny"/>
    <w:uiPriority w:val="99"/>
    <w:rsid w:val="008005E5"/>
    <w:pPr>
      <w:suppressAutoHyphens/>
      <w:spacing w:after="0" w:line="252" w:lineRule="exact"/>
      <w:ind w:hanging="266"/>
      <w:jc w:val="both"/>
    </w:pPr>
    <w:rPr>
      <w:rFonts w:ascii="Times New Roman" w:eastAsia="Times New Roman" w:hAnsi="Times New Roman" w:cs="Times New Roman"/>
      <w:sz w:val="20"/>
      <w:szCs w:val="20"/>
      <w:lang w:eastAsia="zh-CN"/>
    </w:rPr>
  </w:style>
  <w:style w:type="character" w:customStyle="1" w:styleId="Nagwek9Znak">
    <w:name w:val="Nagłówek 9 Znak"/>
    <w:basedOn w:val="Domylnaczcionkaakapitu"/>
    <w:link w:val="Nagwek9"/>
    <w:uiPriority w:val="9"/>
    <w:semiHidden/>
    <w:rsid w:val="008005E5"/>
    <w:rPr>
      <w:rFonts w:asciiTheme="majorHAnsi" w:eastAsiaTheme="majorEastAsia" w:hAnsiTheme="majorHAnsi" w:cstheme="majorBidi"/>
      <w:i/>
      <w:iCs/>
      <w:color w:val="404040" w:themeColor="text1" w:themeTint="BF"/>
      <w:sz w:val="20"/>
      <w:szCs w:val="20"/>
    </w:rPr>
  </w:style>
  <w:style w:type="character" w:customStyle="1" w:styleId="Nierozpoznanawzmianka4">
    <w:name w:val="Nierozpoznana wzmianka4"/>
    <w:basedOn w:val="Domylnaczcionkaakapitu"/>
    <w:uiPriority w:val="99"/>
    <w:semiHidden/>
    <w:unhideWhenUsed/>
    <w:rsid w:val="00940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file:///E:\PRZETARG%20PALIWO\POST&#280;POWANIE\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file:///C:\Users\aalbera\AppData\Local\Microsoft\Windows\INetCache\Content.Outlook\C3FF7DHV\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t@straz.ostrowiec.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wietokrzyska_straz" TargetMode="External"/><Relationship Id="rId35" Type="http://schemas.openxmlformats.org/officeDocument/2006/relationships/footer" Target="footer1.xml"/><Relationship Id="rId8" Type="http://schemas.openxmlformats.org/officeDocument/2006/relationships/hyperlink" Target="https://platformazakupowa.pl/pn/swietokrzyska_straz"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4C1B-C301-414A-B883-98B72C2F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8700</Words>
  <Characters>52203</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K.Gębusia (KP Ostrowiec Św.)</cp:lastModifiedBy>
  <cp:revision>14</cp:revision>
  <cp:lastPrinted>2022-09-05T07:26:00Z</cp:lastPrinted>
  <dcterms:created xsi:type="dcterms:W3CDTF">2022-08-31T13:41:00Z</dcterms:created>
  <dcterms:modified xsi:type="dcterms:W3CDTF">2022-09-05T10:28:00Z</dcterms:modified>
</cp:coreProperties>
</file>