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991" w14:textId="1EFD4D90" w:rsidR="007B6C5E" w:rsidRPr="00F32710" w:rsidRDefault="007B6C5E" w:rsidP="00574C03">
      <w:pPr>
        <w:pStyle w:val="Standard"/>
        <w:tabs>
          <w:tab w:val="left" w:pos="0"/>
        </w:tabs>
        <w:spacing w:after="120"/>
        <w:rPr>
          <w:sz w:val="22"/>
          <w:szCs w:val="22"/>
        </w:rPr>
      </w:pPr>
      <w:r w:rsidRPr="00F32710"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786050EF">
            <wp:simplePos x="0" y="0"/>
            <wp:positionH relativeFrom="column">
              <wp:posOffset>2545715</wp:posOffset>
            </wp:positionH>
            <wp:positionV relativeFrom="paragraph">
              <wp:posOffset>-42545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E59F9" w14:textId="77777777" w:rsidR="007B6C5E" w:rsidRPr="00F32710" w:rsidRDefault="007B6C5E" w:rsidP="00574C03">
      <w:pPr>
        <w:pStyle w:val="Standard"/>
        <w:tabs>
          <w:tab w:val="left" w:pos="0"/>
        </w:tabs>
        <w:spacing w:after="120"/>
        <w:rPr>
          <w:sz w:val="22"/>
          <w:szCs w:val="22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:rsidRPr="00F32710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6408CBE9" w:rsidR="00644F86" w:rsidRPr="00F32710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ab/>
              <w:t>ZARZĄD POWIATU ZGIERSKIEGO</w:t>
            </w:r>
            <w:r w:rsidRPr="00F32710">
              <w:rPr>
                <w:sz w:val="22"/>
                <w:szCs w:val="22"/>
              </w:rPr>
              <w:tab/>
            </w:r>
          </w:p>
        </w:tc>
      </w:tr>
    </w:tbl>
    <w:p w14:paraId="7B60D5CF" w14:textId="77777777" w:rsidR="00644F86" w:rsidRPr="00F32710" w:rsidRDefault="00644F86" w:rsidP="0089341D">
      <w:pPr>
        <w:pStyle w:val="Nagwek"/>
        <w:suppressLineNumbers w:val="0"/>
        <w:spacing w:line="240" w:lineRule="auto"/>
        <w:rPr>
          <w:sz w:val="22"/>
          <w:szCs w:val="22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:rsidRPr="00F32710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Pr="00F32710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F32710">
              <w:rPr>
                <w:bCs/>
                <w:sz w:val="22"/>
                <w:szCs w:val="22"/>
              </w:rPr>
              <w:t xml:space="preserve">95-100 Zgierz, ul. Sadowa 6a   </w:t>
            </w:r>
          </w:p>
        </w:tc>
      </w:tr>
      <w:tr w:rsidR="00644F86" w:rsidRPr="00F32710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04A5B235" w:rsidR="00644F86" w:rsidRPr="00F32710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2"/>
                <w:szCs w:val="22"/>
              </w:rPr>
            </w:pPr>
            <w:r w:rsidRPr="00F32710">
              <w:rPr>
                <w:bCs/>
                <w:sz w:val="22"/>
                <w:szCs w:val="22"/>
              </w:rPr>
              <w:t>tel. (42) 288 81 00, fax (42) 719 08 16</w:t>
            </w:r>
          </w:p>
        </w:tc>
      </w:tr>
      <w:tr w:rsidR="00644F86" w:rsidRPr="00F32710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46BB2B5B" w:rsidR="00644F86" w:rsidRPr="00F32710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>zarzad@powiat.zgierz.pl</w:t>
            </w:r>
            <w:r w:rsidRPr="00F32710">
              <w:rPr>
                <w:bCs/>
                <w:sz w:val="22"/>
                <w:szCs w:val="22"/>
              </w:rPr>
              <w:t xml:space="preserve">, </w:t>
            </w:r>
            <w:hyperlink r:id="rId9" w:history="1">
              <w:r w:rsidR="003E1778" w:rsidRPr="0070082E">
                <w:rPr>
                  <w:rStyle w:val="Hipercze"/>
                  <w:bCs/>
                  <w:sz w:val="22"/>
                  <w:szCs w:val="22"/>
                </w:rPr>
                <w:t>www.powiat.zgierz.pl</w:t>
              </w:r>
            </w:hyperlink>
          </w:p>
          <w:p w14:paraId="4EC1E042" w14:textId="77777777" w:rsidR="008316A8" w:rsidRPr="00F32710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rPr>
                <w:sz w:val="22"/>
                <w:szCs w:val="22"/>
              </w:rPr>
            </w:pPr>
          </w:p>
        </w:tc>
      </w:tr>
    </w:tbl>
    <w:p w14:paraId="693B61EF" w14:textId="7593CE25" w:rsidR="00644F86" w:rsidRPr="00F32710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F32710">
        <w:rPr>
          <w:b/>
          <w:sz w:val="22"/>
          <w:szCs w:val="22"/>
        </w:rPr>
        <w:t xml:space="preserve">Specyfikacja </w:t>
      </w:r>
      <w:r w:rsidR="008316A8" w:rsidRPr="00F32710">
        <w:rPr>
          <w:b/>
          <w:sz w:val="22"/>
          <w:szCs w:val="22"/>
        </w:rPr>
        <w:t>Warunków Zamówienia</w:t>
      </w:r>
    </w:p>
    <w:p w14:paraId="0E68471A" w14:textId="450FE9A2" w:rsidR="00644F86" w:rsidRPr="00F32710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F32710">
        <w:rPr>
          <w:b/>
          <w:caps/>
          <w:sz w:val="22"/>
          <w:szCs w:val="22"/>
        </w:rPr>
        <w:t>(S</w:t>
      </w:r>
      <w:r w:rsidR="008316A8" w:rsidRPr="00F32710">
        <w:rPr>
          <w:b/>
          <w:caps/>
          <w:sz w:val="22"/>
          <w:szCs w:val="22"/>
        </w:rPr>
        <w:t xml:space="preserve">WZ) </w:t>
      </w:r>
      <w:r w:rsidR="008316A8" w:rsidRPr="00F32710">
        <w:rPr>
          <w:b/>
          <w:sz w:val="22"/>
          <w:szCs w:val="22"/>
        </w:rPr>
        <w:t xml:space="preserve">na </w:t>
      </w:r>
      <w:r w:rsidR="004A0B61">
        <w:rPr>
          <w:b/>
          <w:sz w:val="22"/>
          <w:szCs w:val="22"/>
        </w:rPr>
        <w:t>usługę</w:t>
      </w:r>
      <w:r w:rsidR="00C5046F" w:rsidRPr="00F32710">
        <w:rPr>
          <w:b/>
          <w:sz w:val="22"/>
          <w:szCs w:val="22"/>
        </w:rPr>
        <w:t>, tryb podstawowy, wariant I</w:t>
      </w:r>
      <w:r w:rsidR="00242CA3">
        <w:rPr>
          <w:b/>
          <w:sz w:val="22"/>
          <w:szCs w:val="22"/>
        </w:rPr>
        <w:t>I</w:t>
      </w:r>
    </w:p>
    <w:p w14:paraId="1A9283F2" w14:textId="77777777" w:rsidR="007342E2" w:rsidRPr="00F32710" w:rsidRDefault="007342E2" w:rsidP="00574C03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4B874766" w14:textId="77777777" w:rsidR="00983DF5" w:rsidRPr="00F32710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C54E026" w14:textId="04CFFD61" w:rsidR="008C601F" w:rsidRPr="00740CDD" w:rsidRDefault="00983DF5" w:rsidP="00063112">
      <w:pPr>
        <w:pStyle w:val="Standard"/>
        <w:tabs>
          <w:tab w:val="left" w:pos="0"/>
        </w:tabs>
        <w:spacing w:before="57" w:after="177" w:line="240" w:lineRule="auto"/>
        <w:jc w:val="center"/>
        <w:rPr>
          <w:color w:val="000000"/>
          <w:szCs w:val="21"/>
        </w:rPr>
      </w:pPr>
      <w:r w:rsidRPr="00740CDD">
        <w:rPr>
          <w:szCs w:val="21"/>
        </w:rPr>
        <w:t xml:space="preserve">w postępowaniu klasycznym o wartości poniżej progów unijnych </w:t>
      </w:r>
      <w:r w:rsidR="00C5046F" w:rsidRPr="00740CDD">
        <w:rPr>
          <w:szCs w:val="21"/>
        </w:rPr>
        <w:t>prowadzonym w trybie podstawowym</w:t>
      </w:r>
      <w:r w:rsidRPr="00740CDD">
        <w:rPr>
          <w:szCs w:val="21"/>
        </w:rPr>
        <w:t xml:space="preserve">, </w:t>
      </w:r>
      <w:r w:rsidR="00266B0A">
        <w:rPr>
          <w:szCs w:val="21"/>
        </w:rPr>
        <w:t xml:space="preserve">                </w:t>
      </w:r>
      <w:r w:rsidRPr="00740CDD">
        <w:rPr>
          <w:szCs w:val="21"/>
        </w:rPr>
        <w:t xml:space="preserve">w którym wybiera </w:t>
      </w:r>
      <w:r w:rsidR="00622AB0" w:rsidRPr="00740CDD">
        <w:rPr>
          <w:szCs w:val="21"/>
        </w:rPr>
        <w:t xml:space="preserve">się </w:t>
      </w:r>
      <w:r w:rsidRPr="00740CDD">
        <w:rPr>
          <w:szCs w:val="21"/>
        </w:rPr>
        <w:t>ofertę najkorzystniejszą na podstawie</w:t>
      </w:r>
      <w:r w:rsidRPr="00740CDD">
        <w:rPr>
          <w:szCs w:val="21"/>
        </w:rPr>
        <w:br/>
        <w:t xml:space="preserve"> art. 27</w:t>
      </w:r>
      <w:r w:rsidR="00242CA3" w:rsidRPr="00740CDD">
        <w:rPr>
          <w:szCs w:val="21"/>
        </w:rPr>
        <w:t>5 pkt 2</w:t>
      </w:r>
      <w:r w:rsidRPr="00740CDD">
        <w:rPr>
          <w:szCs w:val="21"/>
        </w:rPr>
        <w:t xml:space="preserve"> ustawy z dnia 11 września 2019 r.  Prawo zamówień publicznych (tj. Dz. U. z 2019 r. poz. 2019 ze zm.) </w:t>
      </w:r>
      <w:r w:rsidRPr="00740CDD">
        <w:rPr>
          <w:color w:val="000000"/>
          <w:szCs w:val="21"/>
        </w:rPr>
        <w:t xml:space="preserve">na </w:t>
      </w:r>
      <w:r w:rsidR="004A0B61">
        <w:rPr>
          <w:color w:val="000000"/>
          <w:szCs w:val="21"/>
        </w:rPr>
        <w:t>usługę</w:t>
      </w:r>
      <w:r w:rsidRPr="00740CDD">
        <w:rPr>
          <w:b/>
          <w:szCs w:val="21"/>
        </w:rPr>
        <w:t xml:space="preserve"> </w:t>
      </w:r>
      <w:r w:rsidRPr="00740CDD">
        <w:rPr>
          <w:color w:val="000000"/>
          <w:szCs w:val="21"/>
        </w:rPr>
        <w:t xml:space="preserve">o wartości zamówienia poniżej </w:t>
      </w:r>
      <w:r w:rsidR="004A0B61">
        <w:rPr>
          <w:color w:val="000000"/>
          <w:szCs w:val="21"/>
        </w:rPr>
        <w:t>214 000</w:t>
      </w:r>
      <w:r w:rsidRPr="00740CDD">
        <w:rPr>
          <w:color w:val="000000"/>
          <w:szCs w:val="21"/>
        </w:rPr>
        <w:t xml:space="preserve">,00 euro </w:t>
      </w:r>
    </w:p>
    <w:p w14:paraId="23D1CF14" w14:textId="3ECBD650" w:rsidR="00104260" w:rsidRDefault="00104260" w:rsidP="008C60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CE98E02" w14:textId="77777777" w:rsidR="00740CDD" w:rsidRPr="00F32710" w:rsidRDefault="00740CDD" w:rsidP="008C60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8864241" w14:textId="5753B29B" w:rsidR="008C601F" w:rsidRPr="00F32710" w:rsidRDefault="00063112" w:rsidP="00E5717B">
      <w:pPr>
        <w:ind w:left="426" w:right="292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5663818"/>
      <w:bookmarkStart w:id="1" w:name="_Hlk67294428"/>
      <w:proofErr w:type="spellStart"/>
      <w:r>
        <w:rPr>
          <w:rFonts w:ascii="Times New Roman" w:hAnsi="Times New Roman"/>
          <w:b/>
        </w:rPr>
        <w:t>pn</w:t>
      </w:r>
      <w:proofErr w:type="spellEnd"/>
      <w:r>
        <w:rPr>
          <w:rFonts w:ascii="Times New Roman" w:hAnsi="Times New Roman"/>
          <w:b/>
        </w:rPr>
        <w:t xml:space="preserve">: </w:t>
      </w:r>
      <w:r w:rsidR="008409BA">
        <w:rPr>
          <w:rFonts w:ascii="Times New Roman" w:hAnsi="Times New Roman"/>
          <w:b/>
        </w:rPr>
        <w:t>„</w:t>
      </w:r>
      <w:r w:rsidR="004A0B61">
        <w:rPr>
          <w:rFonts w:ascii="Times New Roman" w:hAnsi="Times New Roman"/>
          <w:b/>
        </w:rPr>
        <w:t>Usuwanie z dróg na terenie powiatu zgierskiego pojazdów i ich przechowywanie na parkingu strzeżonym</w:t>
      </w:r>
      <w:r w:rsidR="008D2642">
        <w:rPr>
          <w:rFonts w:ascii="Times New Roman" w:hAnsi="Times New Roman"/>
          <w:b/>
        </w:rPr>
        <w:t>”</w:t>
      </w:r>
      <w:r w:rsidR="00E90A6A">
        <w:rPr>
          <w:rFonts w:ascii="Times New Roman" w:hAnsi="Times New Roman"/>
          <w:b/>
        </w:rPr>
        <w:t>.</w:t>
      </w:r>
    </w:p>
    <w:bookmarkEnd w:id="0"/>
    <w:p w14:paraId="0C5F0529" w14:textId="71A868EA" w:rsidR="00FD5986" w:rsidRPr="00F32710" w:rsidRDefault="00FD5986" w:rsidP="008C601F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72B1F31F" w14:textId="381716BC" w:rsidR="002B2899" w:rsidRPr="00F32710" w:rsidRDefault="002B2899" w:rsidP="009B2387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1"/>
    <w:p w14:paraId="68D000D6" w14:textId="77777777" w:rsidR="00223FE3" w:rsidRPr="00F32710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27D83880" w14:textId="0C6587CC" w:rsidR="00983DF5" w:rsidRPr="00F32710" w:rsidRDefault="00983DF5" w:rsidP="00983DF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hAnsi="Times New Roman" w:cs="Times New Roman"/>
          <w:b/>
          <w:sz w:val="22"/>
          <w:szCs w:val="22"/>
        </w:rPr>
        <w:t>Przedmiotowe postępowanie prowadzone jest przy użyciu środków komunikacji elektronicznej. Składanie ofert następuje za pośrednictwem platformy zakupowej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0" w:history="1">
        <w:r w:rsidRPr="009245F4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9245F4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pod adresem: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1" w:history="1">
        <w:r w:rsidRPr="00F3271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10E8A69B" w14:textId="72C9603C" w:rsidR="00983DF5" w:rsidRPr="00F32710" w:rsidRDefault="00983DF5" w:rsidP="00983DF5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32710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063112">
        <w:rPr>
          <w:rFonts w:ascii="Times New Roman" w:hAnsi="Times New Roman" w:cs="Times New Roman"/>
          <w:b/>
          <w:bCs/>
          <w:sz w:val="22"/>
          <w:szCs w:val="22"/>
        </w:rPr>
        <w:t>umer referencyjny</w:t>
      </w:r>
      <w:r w:rsidRPr="00F3271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22AB0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ZP.272</w:t>
      </w:r>
      <w:r w:rsidR="00313775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="004A0B61">
        <w:rPr>
          <w:rFonts w:ascii="Times New Roman" w:hAnsi="Times New Roman" w:cs="Times New Roman"/>
          <w:b/>
          <w:bCs/>
          <w:caps/>
          <w:sz w:val="22"/>
          <w:szCs w:val="22"/>
        </w:rPr>
        <w:t>12</w:t>
      </w:r>
      <w:r w:rsidR="00313775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="00622AB0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2021</w:t>
      </w:r>
    </w:p>
    <w:p w14:paraId="0EBD0A15" w14:textId="77777777" w:rsidR="00223FE3" w:rsidRPr="00F32710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F32710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6317" w14:textId="77777777" w:rsidR="00CC58A2" w:rsidRPr="00F32710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192FFF4A" w:rsidR="00FD5986" w:rsidRPr="00F32710" w:rsidRDefault="00FD5986" w:rsidP="005D03D1">
            <w:pPr>
              <w:pStyle w:val="Standard"/>
              <w:tabs>
                <w:tab w:val="center" w:pos="5256"/>
                <w:tab w:val="right" w:pos="9792"/>
              </w:tabs>
              <w:rPr>
                <w:color w:val="FF0000"/>
                <w:sz w:val="22"/>
                <w:szCs w:val="22"/>
              </w:rPr>
            </w:pPr>
          </w:p>
        </w:tc>
      </w:tr>
    </w:tbl>
    <w:p w14:paraId="07C3E600" w14:textId="5B133678" w:rsidR="00CC58A2" w:rsidRDefault="00EC62C7" w:rsidP="00574C0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2"/>
          <w:szCs w:val="22"/>
        </w:rPr>
      </w:pPr>
      <w:r w:rsidRPr="00F32710">
        <w:rPr>
          <w:sz w:val="22"/>
          <w:szCs w:val="22"/>
        </w:rPr>
        <w:tab/>
      </w:r>
      <w:r w:rsidRPr="00F32710">
        <w:rPr>
          <w:sz w:val="22"/>
          <w:szCs w:val="22"/>
        </w:rPr>
        <w:tab/>
      </w:r>
    </w:p>
    <w:p w14:paraId="0B1D7888" w14:textId="77777777" w:rsidR="00C22F19" w:rsidRPr="00F32710" w:rsidRDefault="00C22F19" w:rsidP="00574C0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2"/>
          <w:szCs w:val="22"/>
        </w:rPr>
      </w:pPr>
    </w:p>
    <w:p w14:paraId="21C15B26" w14:textId="069E393D" w:rsidR="00FD5986" w:rsidRDefault="00EC62C7" w:rsidP="003A1817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b/>
          <w:bCs/>
          <w:i/>
          <w:iCs/>
          <w:sz w:val="22"/>
          <w:szCs w:val="22"/>
        </w:rPr>
      </w:pPr>
      <w:r w:rsidRPr="003A1817">
        <w:rPr>
          <w:b/>
          <w:bCs/>
          <w:i/>
          <w:iCs/>
          <w:sz w:val="22"/>
          <w:szCs w:val="22"/>
        </w:rPr>
        <w:t>Zatwierdził</w:t>
      </w:r>
    </w:p>
    <w:p w14:paraId="7F06915A" w14:textId="3A0332BD" w:rsidR="00E43A5D" w:rsidRDefault="00E43A5D" w:rsidP="00E43A5D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b/>
          <w:bCs/>
          <w:i/>
          <w:iCs/>
          <w:sz w:val="22"/>
          <w:szCs w:val="22"/>
        </w:rPr>
      </w:pPr>
    </w:p>
    <w:p w14:paraId="27BE5F0B" w14:textId="7B5A4B95" w:rsidR="00E43A5D" w:rsidRPr="003A1817" w:rsidRDefault="00E43A5D" w:rsidP="00E43A5D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Zarząd Powiatu Zgierskiego</w:t>
      </w:r>
    </w:p>
    <w:p w14:paraId="42394E61" w14:textId="2B80AF57" w:rsidR="003A1817" w:rsidRDefault="003A1817" w:rsidP="00E43A5D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sz w:val="22"/>
          <w:szCs w:val="22"/>
        </w:rPr>
      </w:pPr>
    </w:p>
    <w:p w14:paraId="6A60DD28" w14:textId="77777777" w:rsidR="00592E25" w:rsidRPr="00F32710" w:rsidRDefault="00592E25" w:rsidP="003A1817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sz w:val="22"/>
          <w:szCs w:val="22"/>
        </w:rPr>
      </w:pPr>
    </w:p>
    <w:p w14:paraId="69F7753E" w14:textId="77777777" w:rsidR="0089341D" w:rsidRPr="00F32710" w:rsidRDefault="0089341D" w:rsidP="00574C03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sz w:val="22"/>
          <w:szCs w:val="22"/>
        </w:rPr>
      </w:pPr>
    </w:p>
    <w:p w14:paraId="52043205" w14:textId="77777777" w:rsidR="00B551AE" w:rsidRPr="00F32710" w:rsidRDefault="00B551AE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49BFF1A" w14:textId="77777777" w:rsidR="00552B62" w:rsidRPr="00F32710" w:rsidRDefault="00552B62" w:rsidP="00191C94">
      <w:pPr>
        <w:pStyle w:val="Standard"/>
        <w:tabs>
          <w:tab w:val="center" w:pos="11628"/>
          <w:tab w:val="right" w:pos="16164"/>
        </w:tabs>
        <w:spacing w:line="240" w:lineRule="auto"/>
        <w:rPr>
          <w:sz w:val="22"/>
          <w:szCs w:val="22"/>
        </w:rPr>
      </w:pPr>
    </w:p>
    <w:p w14:paraId="74F13593" w14:textId="77777777" w:rsidR="008C601F" w:rsidRPr="00F32710" w:rsidRDefault="008C601F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0A53E16A" w14:textId="77777777" w:rsidR="008C601F" w:rsidRPr="00F32710" w:rsidRDefault="008C601F" w:rsidP="003A1817">
      <w:pPr>
        <w:pStyle w:val="Standard"/>
        <w:tabs>
          <w:tab w:val="center" w:pos="11628"/>
          <w:tab w:val="right" w:pos="16164"/>
        </w:tabs>
        <w:spacing w:line="240" w:lineRule="auto"/>
        <w:rPr>
          <w:sz w:val="22"/>
          <w:szCs w:val="22"/>
        </w:rPr>
      </w:pPr>
    </w:p>
    <w:p w14:paraId="6D6CB257" w14:textId="77777777" w:rsidR="008C601F" w:rsidRPr="00F32710" w:rsidRDefault="008C601F" w:rsidP="00E43A5D">
      <w:pPr>
        <w:pStyle w:val="Standard"/>
        <w:tabs>
          <w:tab w:val="center" w:pos="11628"/>
          <w:tab w:val="right" w:pos="16164"/>
        </w:tabs>
        <w:spacing w:line="240" w:lineRule="auto"/>
        <w:rPr>
          <w:sz w:val="22"/>
          <w:szCs w:val="22"/>
        </w:rPr>
      </w:pPr>
    </w:p>
    <w:p w14:paraId="0849E189" w14:textId="77777777" w:rsidR="00C619B9" w:rsidRDefault="00C619B9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410B39D6" w14:textId="4CFFB184" w:rsidR="00552B62" w:rsidRDefault="0042190B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  <w:r w:rsidRPr="00F32710">
        <w:rPr>
          <w:sz w:val="22"/>
          <w:szCs w:val="22"/>
        </w:rPr>
        <w:t xml:space="preserve">Zgierz, </w:t>
      </w:r>
      <w:r w:rsidR="004A0B61">
        <w:rPr>
          <w:sz w:val="22"/>
          <w:szCs w:val="22"/>
        </w:rPr>
        <w:t>maj</w:t>
      </w:r>
      <w:r w:rsidR="00552B62" w:rsidRPr="00F32710">
        <w:rPr>
          <w:sz w:val="22"/>
          <w:szCs w:val="22"/>
        </w:rPr>
        <w:t xml:space="preserve"> 2021</w:t>
      </w:r>
    </w:p>
    <w:p w14:paraId="21BBCEC8" w14:textId="77777777" w:rsidR="0075253C" w:rsidRPr="00F32710" w:rsidRDefault="0075253C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A272A90" w14:textId="7B98BFA9" w:rsidR="008C601F" w:rsidRPr="00F32710" w:rsidRDefault="008C601F" w:rsidP="00C22F19">
      <w:pPr>
        <w:pStyle w:val="Standard"/>
        <w:tabs>
          <w:tab w:val="center" w:pos="11628"/>
          <w:tab w:val="right" w:pos="16164"/>
        </w:tabs>
        <w:spacing w:line="240" w:lineRule="auto"/>
        <w:rPr>
          <w:sz w:val="22"/>
          <w:szCs w:val="22"/>
        </w:rPr>
      </w:pPr>
    </w:p>
    <w:p w14:paraId="6F1FB346" w14:textId="24910BA4" w:rsidR="00ED5C00" w:rsidRPr="00F32710" w:rsidRDefault="00ED5C00" w:rsidP="002A225A">
      <w:pPr>
        <w:pStyle w:val="NumeracjaUrzdowa"/>
        <w:numPr>
          <w:ilvl w:val="0"/>
          <w:numId w:val="166"/>
        </w:numPr>
        <w:ind w:left="284" w:hanging="284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lastRenderedPageBreak/>
        <w:t>NAZWA I ADRES ZAMAWIAJĄCEGO - INFORMACJE WPROWADZAJĄCE</w:t>
      </w:r>
    </w:p>
    <w:p w14:paraId="0969EEC2" w14:textId="4D9A2A42" w:rsidR="00552B62" w:rsidRPr="00F32710" w:rsidRDefault="003D6AA0" w:rsidP="002A225A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Powiat Zgierski reprezentowany przez Zarząd Powiatu Zgierskiego w składzie: Bogdan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Jarota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Przewodniczący Zarządu Powiatu Zgierskiego, Dominik Gabrysiak – Wiceprzewodniczący Zarządu Powiatu Zgierskiego, Wojciech Brzeski – Członek Zarządu, Katarzyna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Łebedowska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Zarządu, Karol </w:t>
      </w:r>
      <w:proofErr w:type="spellStart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Maśliński</w:t>
      </w:r>
      <w:proofErr w:type="spellEnd"/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Członek Zarządu. Pozostałe funkcje: 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Agnieszka Szymczyk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Skarbnik Powiatu</w:t>
      </w:r>
      <w:r w:rsidR="0084795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Maria Kaczorowska – Sekretarz Powiatu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Planowany skład Komisji Przetargowej: Wojciech Brzeski – Przewodniczący</w:t>
      </w:r>
      <w:r w:rsidR="003E177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Komisji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Emilia Nawrocka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 xml:space="preserve"> – Sekretarz Komisji, </w:t>
      </w:r>
      <w:r w:rsidR="004A0B61">
        <w:rPr>
          <w:rFonts w:ascii="Times New Roman" w:eastAsia="Times New Roman" w:hAnsi="Times New Roman" w:cs="Times New Roman"/>
          <w:sz w:val="22"/>
          <w:szCs w:val="22"/>
        </w:rPr>
        <w:t xml:space="preserve">Robert </w:t>
      </w:r>
      <w:proofErr w:type="spellStart"/>
      <w:r w:rsidR="004A0B61">
        <w:rPr>
          <w:rFonts w:ascii="Times New Roman" w:eastAsia="Times New Roman" w:hAnsi="Times New Roman" w:cs="Times New Roman"/>
          <w:sz w:val="22"/>
          <w:szCs w:val="22"/>
        </w:rPr>
        <w:t>Śniecikowski</w:t>
      </w:r>
      <w:proofErr w:type="spellEnd"/>
      <w:r w:rsidR="001B69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>- Członek Komisji.</w:t>
      </w:r>
    </w:p>
    <w:p w14:paraId="2D23D779" w14:textId="77777777" w:rsidR="00BE35E8" w:rsidRPr="00F32710" w:rsidRDefault="00BE35E8" w:rsidP="00BE35E8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FBE2EC" w14:textId="2E288A9C" w:rsidR="00552B62" w:rsidRPr="00F32710" w:rsidRDefault="003D6AA0" w:rsidP="002A225A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752013F4" w14:textId="790685CF" w:rsidR="000C656C" w:rsidRPr="00F32710" w:rsidRDefault="00552B62" w:rsidP="002A225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adres do korespondencji</w:t>
      </w:r>
      <w:r w:rsidR="000C656C" w:rsidRPr="00F32710">
        <w:rPr>
          <w:color w:val="000000" w:themeColor="text1"/>
          <w:sz w:val="22"/>
          <w:szCs w:val="22"/>
        </w:rPr>
        <w:t>: 95 -100 Zgierz, ul. Sadowa 6a</w:t>
      </w:r>
      <w:r w:rsidRPr="00F32710">
        <w:rPr>
          <w:color w:val="000000" w:themeColor="text1"/>
          <w:sz w:val="22"/>
          <w:szCs w:val="22"/>
        </w:rPr>
        <w:t>;</w:t>
      </w:r>
    </w:p>
    <w:p w14:paraId="19AD5A06" w14:textId="77777777" w:rsidR="000C656C" w:rsidRPr="00F32710" w:rsidRDefault="000C656C" w:rsidP="002A225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numer telefonu: 42 2888153, 42 2888154, 42 2888156;</w:t>
      </w:r>
    </w:p>
    <w:p w14:paraId="6021CE57" w14:textId="59130778" w:rsidR="000C656C" w:rsidRPr="00F32710" w:rsidRDefault="000C656C" w:rsidP="002A225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2" w:history="1">
        <w:r w:rsidRPr="00F32710">
          <w:rPr>
            <w:rStyle w:val="Hipercze"/>
            <w:sz w:val="22"/>
            <w:szCs w:val="22"/>
          </w:rPr>
          <w:t>przetargi_wojcik@powiat.zgierz.pl</w:t>
        </w:r>
      </w:hyperlink>
      <w:r w:rsidRPr="00F32710">
        <w:rPr>
          <w:color w:val="000000" w:themeColor="text1"/>
          <w:sz w:val="22"/>
          <w:szCs w:val="22"/>
          <w:u w:val="single"/>
        </w:rPr>
        <w:t xml:space="preserve">, </w:t>
      </w:r>
      <w:r w:rsidRPr="00F32710">
        <w:rPr>
          <w:color w:val="000000" w:themeColor="text1"/>
          <w:sz w:val="22"/>
          <w:szCs w:val="22"/>
        </w:rPr>
        <w:t xml:space="preserve"> </w:t>
      </w:r>
      <w:hyperlink r:id="rId13" w:history="1">
        <w:r w:rsidRPr="00F32710">
          <w:rPr>
            <w:rStyle w:val="Hipercze"/>
            <w:sz w:val="22"/>
            <w:szCs w:val="22"/>
          </w:rPr>
          <w:t>r.fandrych@powiat.zgierz.pl</w:t>
        </w:r>
      </w:hyperlink>
      <w:r w:rsidRPr="00F32710">
        <w:rPr>
          <w:color w:val="000000" w:themeColor="text1"/>
          <w:sz w:val="22"/>
          <w:szCs w:val="22"/>
        </w:rPr>
        <w:t xml:space="preserve">, </w:t>
      </w:r>
      <w:hyperlink r:id="rId14" w:history="1">
        <w:r w:rsidRPr="00F32710">
          <w:rPr>
            <w:rStyle w:val="Hipercze"/>
            <w:sz w:val="22"/>
            <w:szCs w:val="22"/>
          </w:rPr>
          <w:t>e.nawrocka@powiat.zgierz.pl</w:t>
        </w:r>
      </w:hyperlink>
    </w:p>
    <w:p w14:paraId="3DF07529" w14:textId="5CEA6A69" w:rsidR="000C656C" w:rsidRPr="00F32710" w:rsidRDefault="000C656C" w:rsidP="002A225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/>
          <w:sz w:val="22"/>
          <w:szCs w:val="22"/>
        </w:rPr>
        <w:t>adres stron</w:t>
      </w:r>
      <w:r w:rsidR="00BA6F76" w:rsidRPr="00F32710">
        <w:rPr>
          <w:color w:val="000000"/>
          <w:sz w:val="22"/>
          <w:szCs w:val="22"/>
        </w:rPr>
        <w:t>y internetowej</w:t>
      </w:r>
      <w:r w:rsidR="00F44A0F" w:rsidRPr="00F32710">
        <w:rPr>
          <w:color w:val="000000"/>
          <w:sz w:val="22"/>
          <w:szCs w:val="22"/>
        </w:rPr>
        <w:t>, na której</w:t>
      </w:r>
      <w:r w:rsidRPr="00F32710">
        <w:rPr>
          <w:color w:val="000000"/>
          <w:sz w:val="22"/>
          <w:szCs w:val="22"/>
        </w:rPr>
        <w:t xml:space="preserve"> opublikowano </w:t>
      </w:r>
      <w:r w:rsidR="00BA6F76" w:rsidRPr="00F32710">
        <w:rPr>
          <w:color w:val="000000"/>
          <w:sz w:val="22"/>
          <w:szCs w:val="22"/>
        </w:rPr>
        <w:t>informację o przetargu wraz z S</w:t>
      </w:r>
      <w:r w:rsidRPr="00F32710">
        <w:rPr>
          <w:color w:val="000000"/>
          <w:sz w:val="22"/>
          <w:szCs w:val="22"/>
        </w:rPr>
        <w:t>WZ</w:t>
      </w:r>
      <w:r w:rsidR="00F44A0F" w:rsidRPr="00F32710">
        <w:rPr>
          <w:color w:val="000000"/>
          <w:sz w:val="22"/>
          <w:szCs w:val="22"/>
        </w:rPr>
        <w:t xml:space="preserve"> oraz </w:t>
      </w:r>
      <w:r w:rsidR="00BA6F76" w:rsidRPr="00F32710">
        <w:rPr>
          <w:color w:val="000000" w:themeColor="text1"/>
          <w:sz w:val="22"/>
          <w:szCs w:val="22"/>
        </w:rPr>
        <w:t>na której udostępniane będą zmiany i wyjaśnienia treści SWZ oraz inne dokumenty bezpośrednio związane z postępowaniem</w:t>
      </w:r>
      <w:r w:rsidR="00BA6F76" w:rsidRPr="00F32710">
        <w:rPr>
          <w:color w:val="000000"/>
          <w:sz w:val="22"/>
          <w:szCs w:val="22"/>
        </w:rPr>
        <w:t xml:space="preserve">: </w:t>
      </w:r>
      <w:hyperlink r:id="rId15" w:history="1">
        <w:r w:rsidRPr="00F32710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F32710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F32710">
        <w:rPr>
          <w:color w:val="000000"/>
          <w:sz w:val="22"/>
          <w:szCs w:val="22"/>
        </w:rPr>
        <w:t xml:space="preserve"> lub bezpośrednio pod adresem </w:t>
      </w:r>
      <w:hyperlink r:id="rId16" w:history="1">
        <w:r w:rsidR="00560FF7" w:rsidRPr="00F32710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="00560FF7" w:rsidRPr="00F32710">
        <w:rPr>
          <w:rStyle w:val="Hipercze"/>
          <w:b/>
          <w:bCs/>
          <w:color w:val="000000"/>
          <w:sz w:val="22"/>
          <w:szCs w:val="22"/>
        </w:rPr>
        <w:t xml:space="preserve"> </w:t>
      </w:r>
      <w:r w:rsidRPr="00F32710">
        <w:rPr>
          <w:b/>
          <w:bCs/>
          <w:color w:val="000000"/>
          <w:sz w:val="22"/>
          <w:szCs w:val="22"/>
        </w:rPr>
        <w:t>→ Postępowania → nazwa przedmiotowego postępowania.</w:t>
      </w:r>
    </w:p>
    <w:p w14:paraId="5F7AC1C4" w14:textId="77777777" w:rsidR="00BA6F76" w:rsidRPr="00F32710" w:rsidRDefault="00BA6F76" w:rsidP="002A225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Bank Spółdzielczy w Zgierzu, nr konta</w:t>
      </w:r>
      <w:r w:rsidR="003D6AA0" w:rsidRPr="00F32710">
        <w:rPr>
          <w:color w:val="000000" w:themeColor="text1"/>
          <w:sz w:val="22"/>
          <w:szCs w:val="22"/>
        </w:rPr>
        <w:t>: 51 8</w:t>
      </w:r>
      <w:r w:rsidR="00BA2CBA" w:rsidRPr="00F32710">
        <w:rPr>
          <w:color w:val="000000" w:themeColor="text1"/>
          <w:sz w:val="22"/>
          <w:szCs w:val="22"/>
        </w:rPr>
        <w:t>7</w:t>
      </w:r>
      <w:r w:rsidR="003D6AA0" w:rsidRPr="00F32710">
        <w:rPr>
          <w:color w:val="000000" w:themeColor="text1"/>
          <w:sz w:val="22"/>
          <w:szCs w:val="22"/>
        </w:rPr>
        <w:t>83 0004 0029 0065 200</w:t>
      </w:r>
      <w:r w:rsidRPr="00F32710">
        <w:rPr>
          <w:color w:val="000000" w:themeColor="text1"/>
          <w:sz w:val="22"/>
          <w:szCs w:val="22"/>
        </w:rPr>
        <w:t xml:space="preserve">0 0004, </w:t>
      </w:r>
    </w:p>
    <w:p w14:paraId="2AC0F28B" w14:textId="77777777" w:rsidR="00BA6F76" w:rsidRPr="00F32710" w:rsidRDefault="003D6AA0" w:rsidP="002A225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NIP:732-217-00-07;</w:t>
      </w:r>
    </w:p>
    <w:p w14:paraId="3491BB91" w14:textId="77777777" w:rsidR="00BA6F76" w:rsidRPr="00F32710" w:rsidRDefault="003D6AA0" w:rsidP="002A225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REGON: 472057661;</w:t>
      </w:r>
    </w:p>
    <w:p w14:paraId="3692562D" w14:textId="732166A5" w:rsidR="00BA6F76" w:rsidRPr="00F32710" w:rsidRDefault="00BA6F76" w:rsidP="002A225A">
      <w:pPr>
        <w:pStyle w:val="Akapitzlist"/>
        <w:numPr>
          <w:ilvl w:val="0"/>
          <w:numId w:val="103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w korespondencji należy posługiwać się </w:t>
      </w:r>
      <w:r w:rsidR="00063112">
        <w:rPr>
          <w:color w:val="000000" w:themeColor="text1"/>
          <w:sz w:val="22"/>
          <w:szCs w:val="22"/>
        </w:rPr>
        <w:t>numerem referencyjnym:</w:t>
      </w:r>
      <w:r w:rsidRPr="00F32710">
        <w:rPr>
          <w:color w:val="000000" w:themeColor="text1"/>
          <w:sz w:val="22"/>
          <w:szCs w:val="22"/>
        </w:rPr>
        <w:t xml:space="preserve"> </w:t>
      </w:r>
      <w:r w:rsidRPr="00F32710">
        <w:rPr>
          <w:b/>
          <w:color w:val="000000" w:themeColor="text1"/>
          <w:sz w:val="22"/>
          <w:szCs w:val="22"/>
        </w:rPr>
        <w:t>ZP.272</w:t>
      </w:r>
      <w:r w:rsidR="00313775" w:rsidRPr="00F32710">
        <w:rPr>
          <w:b/>
          <w:color w:val="000000" w:themeColor="text1"/>
          <w:sz w:val="22"/>
          <w:szCs w:val="22"/>
        </w:rPr>
        <w:t>.</w:t>
      </w:r>
      <w:r w:rsidR="004A0B61">
        <w:rPr>
          <w:b/>
          <w:color w:val="000000" w:themeColor="text1"/>
          <w:sz w:val="22"/>
          <w:szCs w:val="22"/>
        </w:rPr>
        <w:t>12</w:t>
      </w:r>
      <w:r w:rsidR="00313775" w:rsidRPr="00F32710">
        <w:rPr>
          <w:b/>
          <w:color w:val="000000" w:themeColor="text1"/>
          <w:sz w:val="22"/>
          <w:szCs w:val="22"/>
        </w:rPr>
        <w:t>.</w:t>
      </w:r>
      <w:r w:rsidRPr="00F32710">
        <w:rPr>
          <w:b/>
          <w:color w:val="000000" w:themeColor="text1"/>
          <w:sz w:val="22"/>
          <w:szCs w:val="22"/>
        </w:rPr>
        <w:t>2021</w:t>
      </w:r>
      <w:r w:rsidR="003D6AA0" w:rsidRPr="00F32710">
        <w:rPr>
          <w:i/>
          <w:color w:val="000000" w:themeColor="text1"/>
          <w:sz w:val="22"/>
          <w:szCs w:val="22"/>
        </w:rPr>
        <w:t xml:space="preserve"> </w:t>
      </w:r>
    </w:p>
    <w:p w14:paraId="77969A9A" w14:textId="77777777" w:rsidR="00BA6F76" w:rsidRPr="00F32710" w:rsidRDefault="00BA6F76" w:rsidP="00A35039">
      <w:pPr>
        <w:pStyle w:val="NumeracjaUrzdowa"/>
        <w:widowControl/>
        <w:numPr>
          <w:ilvl w:val="0"/>
          <w:numId w:val="96"/>
        </w:numPr>
        <w:spacing w:before="120" w:after="120" w:line="240" w:lineRule="auto"/>
        <w:rPr>
          <w:sz w:val="22"/>
          <w:szCs w:val="22"/>
        </w:rPr>
      </w:pPr>
      <w:r w:rsidRPr="00F32710">
        <w:rPr>
          <w:b/>
          <w:sz w:val="22"/>
          <w:szCs w:val="22"/>
        </w:rPr>
        <w:t>Ogłoszenie o zamówieniu zostało przekazane do Biuletynu Zamówień Publicznych:</w:t>
      </w:r>
    </w:p>
    <w:p w14:paraId="4171331A" w14:textId="286D5D3A" w:rsidR="001434FC" w:rsidRDefault="009245F4" w:rsidP="00A35039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rPr>
          <w:b/>
          <w:sz w:val="22"/>
          <w:szCs w:val="22"/>
        </w:rPr>
      </w:pPr>
      <w:hyperlink r:id="rId17" w:history="1">
        <w:r w:rsidR="00BA6F76" w:rsidRPr="00F32710">
          <w:rPr>
            <w:rStyle w:val="Internetlink"/>
            <w:b/>
            <w:sz w:val="22"/>
            <w:szCs w:val="22"/>
          </w:rPr>
          <w:t>www.uzp.gov.pl</w:t>
        </w:r>
      </w:hyperlink>
      <w:r w:rsidR="00BA6F76" w:rsidRPr="00F32710">
        <w:rPr>
          <w:b/>
          <w:sz w:val="22"/>
          <w:szCs w:val="22"/>
        </w:rPr>
        <w:t xml:space="preserve"> w dniu </w:t>
      </w:r>
      <w:r w:rsidR="00E43A5D">
        <w:rPr>
          <w:b/>
          <w:sz w:val="22"/>
          <w:szCs w:val="22"/>
        </w:rPr>
        <w:t>25</w:t>
      </w:r>
      <w:r w:rsidR="00C04D7D">
        <w:rPr>
          <w:b/>
          <w:sz w:val="22"/>
          <w:szCs w:val="22"/>
        </w:rPr>
        <w:t>.</w:t>
      </w:r>
      <w:r w:rsidR="00104260">
        <w:rPr>
          <w:b/>
          <w:sz w:val="22"/>
          <w:szCs w:val="22"/>
        </w:rPr>
        <w:t>0</w:t>
      </w:r>
      <w:r w:rsidR="004A0B61">
        <w:rPr>
          <w:b/>
          <w:sz w:val="22"/>
          <w:szCs w:val="22"/>
        </w:rPr>
        <w:t>5</w:t>
      </w:r>
      <w:r w:rsidR="00104260">
        <w:rPr>
          <w:b/>
          <w:sz w:val="22"/>
          <w:szCs w:val="22"/>
        </w:rPr>
        <w:t>.2021</w:t>
      </w:r>
      <w:r w:rsidR="000C3EF1" w:rsidRPr="00F32710">
        <w:rPr>
          <w:b/>
          <w:sz w:val="22"/>
          <w:szCs w:val="22"/>
        </w:rPr>
        <w:t xml:space="preserve"> r.</w:t>
      </w:r>
      <w:r w:rsidR="00BA6F76" w:rsidRPr="00F32710">
        <w:rPr>
          <w:b/>
          <w:sz w:val="22"/>
          <w:szCs w:val="22"/>
        </w:rPr>
        <w:t xml:space="preserve"> Zamówieniu nad</w:t>
      </w:r>
      <w:r w:rsidR="00CA40EC" w:rsidRPr="00F32710">
        <w:rPr>
          <w:b/>
          <w:sz w:val="22"/>
          <w:szCs w:val="22"/>
        </w:rPr>
        <w:t>ano numer:</w:t>
      </w:r>
      <w:r w:rsidR="000C3EF1" w:rsidRPr="00F32710">
        <w:rPr>
          <w:b/>
          <w:sz w:val="22"/>
          <w:szCs w:val="22"/>
        </w:rPr>
        <w:t xml:space="preserve"> </w:t>
      </w:r>
      <w:r w:rsidR="00E43A5D">
        <w:rPr>
          <w:b/>
          <w:sz w:val="22"/>
          <w:szCs w:val="22"/>
        </w:rPr>
        <w:t>2021/BZP 00063573/01.</w:t>
      </w:r>
    </w:p>
    <w:p w14:paraId="74F83393" w14:textId="77777777" w:rsidR="006B1407" w:rsidRPr="00F32710" w:rsidRDefault="006B1407" w:rsidP="006B1407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rPr>
          <w:color w:val="000000" w:themeColor="text1"/>
          <w:sz w:val="22"/>
          <w:szCs w:val="22"/>
        </w:rPr>
      </w:pPr>
    </w:p>
    <w:p w14:paraId="396DCFEF" w14:textId="77777777" w:rsidR="00E27482" w:rsidRPr="00F32710" w:rsidRDefault="00E27482" w:rsidP="002A225A">
      <w:pPr>
        <w:pStyle w:val="Akapitzlist"/>
        <w:numPr>
          <w:ilvl w:val="3"/>
          <w:numId w:val="95"/>
        </w:numPr>
        <w:ind w:hanging="1134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TRYB UDZIELANIA ZAMÓWIENIA</w:t>
      </w:r>
    </w:p>
    <w:p w14:paraId="07904325" w14:textId="2912A5C3" w:rsidR="00CA40B2" w:rsidRPr="00F32710" w:rsidRDefault="00CA40EC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Ilekroć w SWZ zastosowane </w:t>
      </w:r>
      <w:r w:rsidR="0031085D">
        <w:rPr>
          <w:sz w:val="22"/>
          <w:szCs w:val="22"/>
        </w:rPr>
        <w:t>są</w:t>
      </w:r>
      <w:r w:rsidRPr="00F32710">
        <w:rPr>
          <w:sz w:val="22"/>
          <w:szCs w:val="22"/>
        </w:rPr>
        <w:t xml:space="preserve"> pojęci</w:t>
      </w:r>
      <w:r w:rsidR="0031085D">
        <w:rPr>
          <w:sz w:val="22"/>
          <w:szCs w:val="22"/>
        </w:rPr>
        <w:t>a</w:t>
      </w:r>
      <w:r w:rsidRPr="00F32710">
        <w:rPr>
          <w:sz w:val="22"/>
          <w:szCs w:val="22"/>
        </w:rPr>
        <w:t xml:space="preserve"> „Ustawa” lub „ustawa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 xml:space="preserve">”, bez bliższego określenia </w:t>
      </w:r>
      <w:r w:rsidR="00F32710">
        <w:rPr>
          <w:sz w:val="22"/>
          <w:szCs w:val="22"/>
        </w:rPr>
        <w:t xml:space="preserve">                 </w:t>
      </w:r>
      <w:r w:rsidRPr="00F32710">
        <w:rPr>
          <w:sz w:val="22"/>
          <w:szCs w:val="22"/>
        </w:rPr>
        <w:t xml:space="preserve">o jaką ustawę chodzi, </w:t>
      </w:r>
      <w:r w:rsidR="0031085D">
        <w:rPr>
          <w:sz w:val="22"/>
          <w:szCs w:val="22"/>
        </w:rPr>
        <w:t xml:space="preserve">pojęcia te </w:t>
      </w:r>
      <w:r w:rsidRPr="00F32710">
        <w:rPr>
          <w:sz w:val="22"/>
          <w:szCs w:val="22"/>
        </w:rPr>
        <w:t>dotycz</w:t>
      </w:r>
      <w:r w:rsidR="00EB5218">
        <w:rPr>
          <w:sz w:val="22"/>
          <w:szCs w:val="22"/>
        </w:rPr>
        <w:t xml:space="preserve">ą </w:t>
      </w:r>
      <w:r w:rsidRPr="00F32710">
        <w:rPr>
          <w:sz w:val="22"/>
          <w:szCs w:val="22"/>
        </w:rPr>
        <w:t>ustawy z dnia 11 września 2019 r. Prawo zamówień publicznych (tj. Dz. U. z 2019 r.</w:t>
      </w:r>
      <w:r w:rsidR="0031085D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poz. 2019 ze zm.).</w:t>
      </w:r>
      <w:r w:rsidR="00B05B06" w:rsidRPr="00F32710">
        <w:rPr>
          <w:sz w:val="22"/>
          <w:szCs w:val="22"/>
        </w:rPr>
        <w:t xml:space="preserve"> </w:t>
      </w:r>
      <w:r w:rsidR="00CA40B2" w:rsidRPr="00F32710">
        <w:rPr>
          <w:sz w:val="22"/>
          <w:szCs w:val="22"/>
        </w:rPr>
        <w:t>W sprawach nieuregulowanych zapisami niniejszej SWZ, stosuje się</w:t>
      </w:r>
      <w:r w:rsidR="00B05B06" w:rsidRPr="00F32710">
        <w:rPr>
          <w:sz w:val="22"/>
          <w:szCs w:val="22"/>
        </w:rPr>
        <w:t xml:space="preserve"> </w:t>
      </w:r>
      <w:r w:rsidR="00CA40B2" w:rsidRPr="00F32710">
        <w:rPr>
          <w:sz w:val="22"/>
          <w:szCs w:val="22"/>
        </w:rPr>
        <w:t>przepisy wspomnianej ustawy wraz z aktami wykonawczymi do tej ustawy.</w:t>
      </w:r>
    </w:p>
    <w:p w14:paraId="04E88484" w14:textId="77777777" w:rsidR="005A6117" w:rsidRPr="00F32710" w:rsidRDefault="00E27482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Postępowanie jest prowadzone w języku polskim, w związku z tym wszelkie oświadczenia, zawiadomienia, zapytania do treści </w:t>
      </w:r>
      <w:r w:rsidR="0008348A" w:rsidRPr="00F32710">
        <w:rPr>
          <w:sz w:val="22"/>
          <w:szCs w:val="22"/>
        </w:rPr>
        <w:t>SWZ</w:t>
      </w:r>
      <w:r w:rsidRPr="00F32710">
        <w:rPr>
          <w:sz w:val="22"/>
          <w:szCs w:val="22"/>
        </w:rPr>
        <w:t>, oferty itp. muszą być składane w języku polskim.</w:t>
      </w:r>
    </w:p>
    <w:p w14:paraId="4AE8D232" w14:textId="77777777" w:rsidR="005A6117" w:rsidRPr="003E1778" w:rsidRDefault="001434FC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 xml:space="preserve">Rozliczenia pomiędzy Zamawiającym, a Wykonawcą będą prowadzone wyłącznie w złotych </w:t>
      </w:r>
      <w:r w:rsidRPr="003E1778">
        <w:rPr>
          <w:sz w:val="22"/>
          <w:szCs w:val="22"/>
        </w:rPr>
        <w:t>polskich.</w:t>
      </w:r>
    </w:p>
    <w:p w14:paraId="69C12D9D" w14:textId="3285B383" w:rsidR="005A6117" w:rsidRPr="00A35039" w:rsidRDefault="00CA40B2" w:rsidP="002A225A">
      <w:pPr>
        <w:pStyle w:val="NumeracjaUrzdowa"/>
        <w:widowControl/>
        <w:numPr>
          <w:ilvl w:val="0"/>
          <w:numId w:val="104"/>
        </w:numPr>
        <w:spacing w:after="120" w:line="240" w:lineRule="auto"/>
        <w:ind w:left="709" w:hanging="283"/>
        <w:rPr>
          <w:sz w:val="22"/>
          <w:szCs w:val="22"/>
        </w:rPr>
      </w:pPr>
      <w:r w:rsidRPr="00A35039">
        <w:rPr>
          <w:rFonts w:eastAsia="Arial Unicode MS"/>
          <w:sz w:val="22"/>
          <w:szCs w:val="22"/>
        </w:rPr>
        <w:t xml:space="preserve">Powiat Zgierski reprezentowany przez Zarząd Powiatu </w:t>
      </w:r>
      <w:r w:rsidRPr="00A35039">
        <w:rPr>
          <w:sz w:val="22"/>
          <w:szCs w:val="22"/>
        </w:rPr>
        <w:t xml:space="preserve">Zgierskiego zaprasza do składania ofert </w:t>
      </w:r>
      <w:r w:rsidR="00714EA1" w:rsidRPr="00A35039">
        <w:rPr>
          <w:sz w:val="22"/>
          <w:szCs w:val="22"/>
        </w:rPr>
        <w:t xml:space="preserve">                                  </w:t>
      </w:r>
      <w:r w:rsidRPr="00A35039">
        <w:rPr>
          <w:sz w:val="22"/>
          <w:szCs w:val="22"/>
        </w:rPr>
        <w:t xml:space="preserve">w postępowaniu prowadzonym w trybie podstawowym, w którym w odpowiedzi na ogłoszenie </w:t>
      </w:r>
      <w:r w:rsidR="00F32710" w:rsidRPr="00A35039">
        <w:rPr>
          <w:sz w:val="22"/>
          <w:szCs w:val="22"/>
        </w:rPr>
        <w:t xml:space="preserve">     </w:t>
      </w:r>
      <w:r w:rsidRPr="00A35039">
        <w:rPr>
          <w:sz w:val="22"/>
          <w:szCs w:val="22"/>
        </w:rPr>
        <w:t>o zamówieniu</w:t>
      </w:r>
      <w:r w:rsidR="00B05B06" w:rsidRPr="00A35039">
        <w:rPr>
          <w:sz w:val="22"/>
          <w:szCs w:val="22"/>
        </w:rPr>
        <w:t>, oferty</w:t>
      </w:r>
      <w:r w:rsidRPr="00A35039">
        <w:rPr>
          <w:sz w:val="22"/>
          <w:szCs w:val="22"/>
        </w:rPr>
        <w:t xml:space="preserve"> mogą składać wszyscy zainteresowani wykonawcy, a następnie zamawiający wybiera najkorzystniejszą ofertę</w:t>
      </w:r>
      <w:r w:rsidR="00B05B06" w:rsidRPr="00A35039">
        <w:rPr>
          <w:sz w:val="22"/>
          <w:szCs w:val="22"/>
        </w:rPr>
        <w:t xml:space="preserve"> zgodnie z</w:t>
      </w:r>
      <w:r w:rsidR="00242CA3" w:rsidRPr="00A35039">
        <w:rPr>
          <w:sz w:val="22"/>
          <w:szCs w:val="22"/>
        </w:rPr>
        <w:t xml:space="preserve"> art. 275 pkt 2</w:t>
      </w:r>
      <w:r w:rsidRPr="00A35039">
        <w:rPr>
          <w:sz w:val="22"/>
          <w:szCs w:val="22"/>
        </w:rPr>
        <w:t xml:space="preserve"> </w:t>
      </w:r>
      <w:r w:rsidR="00B05B06" w:rsidRPr="00A35039">
        <w:rPr>
          <w:sz w:val="22"/>
          <w:szCs w:val="22"/>
        </w:rPr>
        <w:t>u</w:t>
      </w:r>
      <w:r w:rsidRPr="00A35039">
        <w:rPr>
          <w:sz w:val="22"/>
          <w:szCs w:val="22"/>
        </w:rPr>
        <w:t>stawy</w:t>
      </w:r>
      <w:r w:rsidR="00B05B06" w:rsidRPr="00A35039">
        <w:rPr>
          <w:sz w:val="22"/>
          <w:szCs w:val="22"/>
        </w:rPr>
        <w:t xml:space="preserve"> </w:t>
      </w:r>
      <w:proofErr w:type="spellStart"/>
      <w:r w:rsidR="00B05B06" w:rsidRPr="00A35039">
        <w:rPr>
          <w:sz w:val="22"/>
          <w:szCs w:val="22"/>
        </w:rPr>
        <w:t>Pzp</w:t>
      </w:r>
      <w:proofErr w:type="spellEnd"/>
      <w:r w:rsidRPr="00A35039">
        <w:rPr>
          <w:sz w:val="22"/>
          <w:szCs w:val="22"/>
        </w:rPr>
        <w:t xml:space="preserve">. </w:t>
      </w:r>
    </w:p>
    <w:p w14:paraId="1C7B3912" w14:textId="70E73846" w:rsidR="00572E0C" w:rsidRPr="00572E0C" w:rsidRDefault="00242CA3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color w:val="538135" w:themeColor="accent6" w:themeShade="BF"/>
          <w:sz w:val="22"/>
          <w:szCs w:val="22"/>
        </w:rPr>
      </w:pPr>
      <w:r w:rsidRPr="00B646AE">
        <w:rPr>
          <w:sz w:val="22"/>
          <w:szCs w:val="22"/>
          <w:lang w:eastAsia="pl-PL"/>
        </w:rPr>
        <w:t xml:space="preserve">Zamawiający </w:t>
      </w:r>
      <w:r w:rsidR="00572E0C" w:rsidRPr="00B646AE">
        <w:rPr>
          <w:sz w:val="22"/>
          <w:szCs w:val="22"/>
          <w:lang w:eastAsia="pl-PL"/>
        </w:rPr>
        <w:t>przewiduje prowadzenie</w:t>
      </w:r>
      <w:r w:rsidR="001434FC" w:rsidRPr="00B646AE">
        <w:rPr>
          <w:sz w:val="22"/>
          <w:szCs w:val="22"/>
          <w:lang w:eastAsia="pl-PL"/>
        </w:rPr>
        <w:t xml:space="preserve"> negocjacji</w:t>
      </w:r>
      <w:r w:rsidR="001434FC" w:rsidRPr="00572E0C">
        <w:rPr>
          <w:color w:val="538135" w:themeColor="accent6" w:themeShade="BF"/>
          <w:sz w:val="22"/>
          <w:szCs w:val="22"/>
          <w:lang w:eastAsia="pl-PL"/>
        </w:rPr>
        <w:t>. </w:t>
      </w:r>
      <w:r w:rsidR="00B646AE">
        <w:rPr>
          <w:color w:val="538135" w:themeColor="accent6" w:themeShade="BF"/>
          <w:sz w:val="22"/>
          <w:szCs w:val="22"/>
          <w:lang w:eastAsia="pl-PL"/>
        </w:rPr>
        <w:t xml:space="preserve"> </w:t>
      </w:r>
      <w:r w:rsidR="00572E0C" w:rsidRPr="00572E0C">
        <w:rPr>
          <w:sz w:val="22"/>
          <w:szCs w:val="22"/>
        </w:rPr>
        <w:t xml:space="preserve">Zamawiający może, ale nie musi, przeprowadzić negocjacje w celu ulepszenia treści ofert, które podlegają ocenie w ramach kryteriów oceny ofert. W przypadku, gdy Zamawiający nie będzie prowadził negocjacji, dokonuje </w:t>
      </w:r>
      <w:r w:rsidR="00572E0C" w:rsidRPr="00572E0C">
        <w:rPr>
          <w:sz w:val="22"/>
          <w:szCs w:val="22"/>
        </w:rPr>
        <w:lastRenderedPageBreak/>
        <w:t xml:space="preserve">wyboru najkorzystniejszej oferty spośród niepodlegających odrzuceniu ofert złożonych </w:t>
      </w:r>
      <w:r w:rsidR="00B646AE">
        <w:rPr>
          <w:sz w:val="22"/>
          <w:szCs w:val="22"/>
        </w:rPr>
        <w:t xml:space="preserve">                              </w:t>
      </w:r>
      <w:r w:rsidR="00572E0C" w:rsidRPr="00572E0C">
        <w:rPr>
          <w:sz w:val="22"/>
          <w:szCs w:val="22"/>
        </w:rPr>
        <w:t>w odpowiedzi na ogłoszenie o zamówieniu.</w:t>
      </w:r>
    </w:p>
    <w:p w14:paraId="0A02E4FF" w14:textId="77777777" w:rsidR="005A6117" w:rsidRPr="00F32710" w:rsidRDefault="00296335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Wykonawca może powierzyć wykonanie części zamówienia podwykonawcy.</w:t>
      </w:r>
    </w:p>
    <w:p w14:paraId="3D764204" w14:textId="77777777" w:rsidR="005A6117" w:rsidRPr="00F32710" w:rsidRDefault="001434FC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03701AA0" w14:textId="77777777" w:rsidR="005A6117" w:rsidRPr="00F32710" w:rsidRDefault="001434FC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2EEB5AB2" w14:textId="77777777" w:rsidR="005A6117" w:rsidRPr="00F32710" w:rsidRDefault="001434FC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5C0E7536" w14:textId="0FAB54D5" w:rsidR="005A6117" w:rsidRPr="00F32710" w:rsidRDefault="001434FC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</w:t>
      </w:r>
      <w:r w:rsidR="00983DF5" w:rsidRPr="00F32710">
        <w:rPr>
          <w:color w:val="000000"/>
          <w:sz w:val="22"/>
          <w:szCs w:val="22"/>
          <w:lang w:eastAsia="pl-PL"/>
        </w:rPr>
        <w:t>ustaw</w:t>
      </w:r>
      <w:r w:rsidR="00B05B06" w:rsidRPr="00F32710">
        <w:rPr>
          <w:color w:val="000000"/>
          <w:sz w:val="22"/>
          <w:szCs w:val="22"/>
          <w:lang w:eastAsia="pl-PL"/>
        </w:rPr>
        <w:t>y</w:t>
      </w:r>
      <w:r w:rsidR="00983DF5" w:rsidRPr="00F32710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="00983DF5" w:rsidRPr="00F32710">
        <w:rPr>
          <w:color w:val="000000"/>
          <w:sz w:val="22"/>
          <w:szCs w:val="22"/>
          <w:lang w:eastAsia="pl-PL"/>
        </w:rPr>
        <w:t>Pzp</w:t>
      </w:r>
      <w:proofErr w:type="spellEnd"/>
      <w:r w:rsidR="00983DF5" w:rsidRPr="00F32710">
        <w:rPr>
          <w:color w:val="000000"/>
          <w:sz w:val="22"/>
          <w:szCs w:val="22"/>
          <w:lang w:eastAsia="pl-PL"/>
        </w:rPr>
        <w:t>.</w:t>
      </w:r>
    </w:p>
    <w:p w14:paraId="32D3FE07" w14:textId="13009EF9" w:rsidR="005A6117" w:rsidRPr="00F32710" w:rsidRDefault="00983DF5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określa dodatkowych wymagań związanych z zatrudnianiem osób, o których mowa w art. 96 ust. 2 pkt 2 ustaw</w:t>
      </w:r>
      <w:r w:rsidR="00B05B06" w:rsidRPr="00F32710">
        <w:rPr>
          <w:sz w:val="22"/>
          <w:szCs w:val="22"/>
        </w:rPr>
        <w:t>y</w:t>
      </w:r>
      <w:r w:rsidRPr="00F32710">
        <w:rPr>
          <w:sz w:val="22"/>
          <w:szCs w:val="22"/>
        </w:rPr>
        <w:t xml:space="preserve">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>.</w:t>
      </w:r>
    </w:p>
    <w:p w14:paraId="4CC4480E" w14:textId="77777777" w:rsidR="005A6117" w:rsidRPr="00F32710" w:rsidRDefault="00E27482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rozliczenia w walucie obcej.</w:t>
      </w:r>
    </w:p>
    <w:p w14:paraId="1CDD4D50" w14:textId="77777777" w:rsidR="005A6117" w:rsidRPr="00F32710" w:rsidRDefault="00E27482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udzielenia zaliczek na poczet wykonania zamówienia.</w:t>
      </w:r>
    </w:p>
    <w:p w14:paraId="75222A55" w14:textId="129BB0CC" w:rsidR="005A6117" w:rsidRPr="00F32710" w:rsidRDefault="00E27482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nie przewiduje zwrotu kosztów udziału w postępowaniu, poza przypadkami określonymi w Ustawie.</w:t>
      </w:r>
    </w:p>
    <w:p w14:paraId="300B48F8" w14:textId="77777777" w:rsidR="005A6117" w:rsidRPr="00F32710" w:rsidRDefault="00E27482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7C722E69" w14:textId="71B9E0D5" w:rsidR="005A6117" w:rsidRPr="005F349B" w:rsidRDefault="00B57D09" w:rsidP="005F349B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kern w:val="0"/>
          <w:sz w:val="22"/>
          <w:szCs w:val="22"/>
          <w:lang w:eastAsia="pl-PL" w:bidi="ar-SA"/>
        </w:rPr>
        <w:t xml:space="preserve">Zamawiający </w:t>
      </w:r>
      <w:r w:rsidR="00FE2B82">
        <w:rPr>
          <w:kern w:val="0"/>
          <w:sz w:val="22"/>
          <w:szCs w:val="22"/>
          <w:lang w:eastAsia="pl-PL" w:bidi="ar-SA"/>
        </w:rPr>
        <w:t xml:space="preserve">nie </w:t>
      </w:r>
      <w:r w:rsidRPr="00F32710">
        <w:rPr>
          <w:kern w:val="0"/>
          <w:sz w:val="22"/>
          <w:szCs w:val="22"/>
          <w:lang w:eastAsia="pl-PL" w:bidi="ar-SA"/>
        </w:rPr>
        <w:t>dopuszcza składani</w:t>
      </w:r>
      <w:r w:rsidR="00FE2B82">
        <w:rPr>
          <w:kern w:val="0"/>
          <w:sz w:val="22"/>
          <w:szCs w:val="22"/>
          <w:lang w:eastAsia="pl-PL" w:bidi="ar-SA"/>
        </w:rPr>
        <w:t>a</w:t>
      </w:r>
      <w:r w:rsidRPr="00F32710">
        <w:rPr>
          <w:kern w:val="0"/>
          <w:sz w:val="22"/>
          <w:szCs w:val="22"/>
          <w:lang w:eastAsia="pl-PL" w:bidi="ar-SA"/>
        </w:rPr>
        <w:t xml:space="preserve"> ofert częściowych</w:t>
      </w:r>
      <w:r w:rsidR="005F349B">
        <w:rPr>
          <w:kern w:val="0"/>
          <w:sz w:val="22"/>
          <w:szCs w:val="22"/>
          <w:lang w:eastAsia="pl-PL" w:bidi="ar-SA"/>
        </w:rPr>
        <w:t xml:space="preserve"> - </w:t>
      </w:r>
      <w:r w:rsidR="005F349B" w:rsidRPr="005F349B">
        <w:rPr>
          <w:bCs/>
          <w:sz w:val="22"/>
          <w:szCs w:val="22"/>
        </w:rPr>
        <w:t>brak podziału zamówienia na części podyktowany jest względami organizacyjnymi, technicznymi oraz ekonomicznymi realizowanego przedmiotu zamówienia.</w:t>
      </w:r>
    </w:p>
    <w:p w14:paraId="596DE138" w14:textId="77777777" w:rsidR="005A6117" w:rsidRPr="00F32710" w:rsidRDefault="00B57D09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kern w:val="0"/>
          <w:sz w:val="22"/>
          <w:szCs w:val="22"/>
          <w:lang w:eastAsia="pl-PL" w:bidi="ar-SA"/>
        </w:rPr>
        <w:t>Zamawiający nie dopuszc</w:t>
      </w:r>
      <w:r w:rsidR="005A6117" w:rsidRPr="00F32710">
        <w:rPr>
          <w:kern w:val="0"/>
          <w:sz w:val="22"/>
          <w:szCs w:val="22"/>
          <w:lang w:eastAsia="pl-PL" w:bidi="ar-SA"/>
        </w:rPr>
        <w:t>za składania ofert wariantowych.</w:t>
      </w:r>
    </w:p>
    <w:p w14:paraId="630F8CBF" w14:textId="77DE6F59" w:rsidR="005A6117" w:rsidRPr="00F32710" w:rsidRDefault="00B57D09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kern w:val="0"/>
          <w:sz w:val="22"/>
          <w:szCs w:val="22"/>
          <w:lang w:eastAsia="pl-PL" w:bidi="ar-SA"/>
        </w:rPr>
        <w:t xml:space="preserve">Zamawiający </w:t>
      </w:r>
      <w:r w:rsidR="008D2642">
        <w:rPr>
          <w:kern w:val="0"/>
          <w:sz w:val="22"/>
          <w:szCs w:val="22"/>
          <w:lang w:eastAsia="pl-PL" w:bidi="ar-SA"/>
        </w:rPr>
        <w:t xml:space="preserve">nie </w:t>
      </w:r>
      <w:r w:rsidRPr="00F32710">
        <w:rPr>
          <w:kern w:val="0"/>
          <w:sz w:val="22"/>
          <w:szCs w:val="22"/>
          <w:lang w:eastAsia="pl-PL" w:bidi="ar-SA"/>
        </w:rPr>
        <w:t>przewiduje udziel</w:t>
      </w:r>
      <w:r w:rsidR="008C601F" w:rsidRPr="00F32710">
        <w:rPr>
          <w:kern w:val="0"/>
          <w:sz w:val="22"/>
          <w:szCs w:val="22"/>
          <w:lang w:eastAsia="pl-PL" w:bidi="ar-SA"/>
        </w:rPr>
        <w:t>eni</w:t>
      </w:r>
      <w:r w:rsidR="003E1778">
        <w:rPr>
          <w:kern w:val="0"/>
          <w:sz w:val="22"/>
          <w:szCs w:val="22"/>
          <w:lang w:eastAsia="pl-PL" w:bidi="ar-SA"/>
        </w:rPr>
        <w:t>a</w:t>
      </w:r>
      <w:r w:rsidRPr="00F32710">
        <w:rPr>
          <w:kern w:val="0"/>
          <w:sz w:val="22"/>
          <w:szCs w:val="22"/>
          <w:lang w:eastAsia="pl-PL" w:bidi="ar-SA"/>
        </w:rPr>
        <w:t xml:space="preserve"> zamówie</w:t>
      </w:r>
      <w:r w:rsidR="008C601F" w:rsidRPr="00F32710">
        <w:rPr>
          <w:kern w:val="0"/>
          <w:sz w:val="22"/>
          <w:szCs w:val="22"/>
          <w:lang w:eastAsia="pl-PL" w:bidi="ar-SA"/>
        </w:rPr>
        <w:t>nia</w:t>
      </w:r>
      <w:r w:rsidRPr="00F32710">
        <w:rPr>
          <w:kern w:val="0"/>
          <w:sz w:val="22"/>
          <w:szCs w:val="22"/>
          <w:lang w:eastAsia="pl-PL" w:bidi="ar-SA"/>
        </w:rPr>
        <w:t>, o który</w:t>
      </w:r>
      <w:r w:rsidR="008C601F" w:rsidRPr="00F32710">
        <w:rPr>
          <w:kern w:val="0"/>
          <w:sz w:val="22"/>
          <w:szCs w:val="22"/>
          <w:lang w:eastAsia="pl-PL" w:bidi="ar-SA"/>
        </w:rPr>
        <w:t>m</w:t>
      </w:r>
      <w:r w:rsidRPr="00F32710">
        <w:rPr>
          <w:kern w:val="0"/>
          <w:sz w:val="22"/>
          <w:szCs w:val="22"/>
          <w:lang w:eastAsia="pl-PL" w:bidi="ar-SA"/>
        </w:rPr>
        <w:t xml:space="preserve"> m</w:t>
      </w:r>
      <w:r w:rsidR="005A6117" w:rsidRPr="00F32710">
        <w:rPr>
          <w:kern w:val="0"/>
          <w:sz w:val="22"/>
          <w:szCs w:val="22"/>
          <w:lang w:eastAsia="pl-PL" w:bidi="ar-SA"/>
        </w:rPr>
        <w:t xml:space="preserve">owa w art. 214 ust. 1 pkt 7 </w:t>
      </w:r>
      <w:r w:rsidR="0032742C" w:rsidRPr="00F32710">
        <w:rPr>
          <w:kern w:val="0"/>
          <w:sz w:val="22"/>
          <w:szCs w:val="22"/>
          <w:lang w:eastAsia="pl-PL" w:bidi="ar-SA"/>
        </w:rPr>
        <w:t xml:space="preserve">ustawy </w:t>
      </w:r>
      <w:proofErr w:type="spellStart"/>
      <w:r w:rsidR="007D34B1" w:rsidRPr="00F32710">
        <w:rPr>
          <w:kern w:val="0"/>
          <w:sz w:val="22"/>
          <w:szCs w:val="22"/>
          <w:lang w:eastAsia="pl-PL" w:bidi="ar-SA"/>
        </w:rPr>
        <w:t>P</w:t>
      </w:r>
      <w:r w:rsidR="0032742C" w:rsidRPr="00F32710">
        <w:rPr>
          <w:kern w:val="0"/>
          <w:sz w:val="22"/>
          <w:szCs w:val="22"/>
          <w:lang w:eastAsia="pl-PL" w:bidi="ar-SA"/>
        </w:rPr>
        <w:t>zp</w:t>
      </w:r>
      <w:proofErr w:type="spellEnd"/>
      <w:r w:rsidR="0032742C" w:rsidRPr="00F32710">
        <w:rPr>
          <w:kern w:val="0"/>
          <w:sz w:val="22"/>
          <w:szCs w:val="22"/>
          <w:lang w:eastAsia="pl-PL" w:bidi="ar-SA"/>
        </w:rPr>
        <w:t>.</w:t>
      </w:r>
    </w:p>
    <w:p w14:paraId="53A8D430" w14:textId="2B62A471" w:rsidR="00B57D09" w:rsidRDefault="00B57D09" w:rsidP="002A225A">
      <w:pPr>
        <w:pStyle w:val="NumeracjaUrzdowa"/>
        <w:widowControl/>
        <w:numPr>
          <w:ilvl w:val="0"/>
          <w:numId w:val="104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32710">
        <w:rPr>
          <w:sz w:val="22"/>
          <w:szCs w:val="22"/>
          <w:lang w:eastAsia="pl-PL"/>
        </w:rPr>
        <w:t xml:space="preserve">Zgodnie z art. 310 pkt 1 </w:t>
      </w:r>
      <w:r w:rsidR="00B05B06" w:rsidRPr="00F32710">
        <w:rPr>
          <w:sz w:val="22"/>
          <w:szCs w:val="22"/>
          <w:lang w:eastAsia="pl-PL"/>
        </w:rPr>
        <w:t>u</w:t>
      </w:r>
      <w:r w:rsidR="0032742C" w:rsidRPr="00F32710">
        <w:rPr>
          <w:sz w:val="22"/>
          <w:szCs w:val="22"/>
          <w:lang w:eastAsia="pl-PL"/>
        </w:rPr>
        <w:t xml:space="preserve">stawy </w:t>
      </w:r>
      <w:proofErr w:type="spellStart"/>
      <w:r w:rsidR="0032742C" w:rsidRPr="00F32710">
        <w:rPr>
          <w:sz w:val="22"/>
          <w:szCs w:val="22"/>
          <w:lang w:eastAsia="pl-PL"/>
        </w:rPr>
        <w:t>pzp</w:t>
      </w:r>
      <w:proofErr w:type="spellEnd"/>
      <w:r w:rsidRPr="00F32710">
        <w:rPr>
          <w:sz w:val="22"/>
          <w:szCs w:val="22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zamówienia, nie zostały mu przyznane</w:t>
      </w:r>
      <w:r w:rsidR="00EB6D53">
        <w:rPr>
          <w:sz w:val="22"/>
          <w:szCs w:val="22"/>
          <w:lang w:eastAsia="pl-PL"/>
        </w:rPr>
        <w:t xml:space="preserve"> - nie dotyczy. </w:t>
      </w:r>
    </w:p>
    <w:p w14:paraId="0830E3EE" w14:textId="68642783" w:rsidR="00B05B06" w:rsidRPr="00F32710" w:rsidRDefault="00B05B06" w:rsidP="008250F2">
      <w:pPr>
        <w:rPr>
          <w:rFonts w:ascii="Times New Roman" w:hAnsi="Times New Roman" w:cs="Times New Roman"/>
          <w:b/>
          <w:bCs/>
          <w:vanish/>
          <w:sz w:val="22"/>
          <w:szCs w:val="22"/>
        </w:rPr>
      </w:pPr>
    </w:p>
    <w:p w14:paraId="25DC5AB3" w14:textId="6141CBF0" w:rsidR="00644F86" w:rsidRPr="00F32710" w:rsidRDefault="008316A8" w:rsidP="002A225A">
      <w:pPr>
        <w:pStyle w:val="NumeracjaUrzdowa"/>
        <w:numPr>
          <w:ilvl w:val="0"/>
          <w:numId w:val="164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OPIS PRZEDMIOTU ZAMÓWIENIA</w:t>
      </w:r>
    </w:p>
    <w:p w14:paraId="1BD7CE7D" w14:textId="4E89165C" w:rsidR="00692348" w:rsidRPr="00A35039" w:rsidRDefault="00DF4AC5" w:rsidP="00A35039">
      <w:pPr>
        <w:pStyle w:val="Akapitzlist"/>
        <w:numPr>
          <w:ilvl w:val="3"/>
          <w:numId w:val="93"/>
        </w:numPr>
        <w:spacing w:line="240" w:lineRule="auto"/>
        <w:ind w:left="426" w:hanging="426"/>
        <w:rPr>
          <w:rFonts w:eastAsia="ArialNarrow"/>
          <w:bCs/>
          <w:sz w:val="22"/>
          <w:szCs w:val="22"/>
        </w:rPr>
      </w:pPr>
      <w:r>
        <w:rPr>
          <w:rFonts w:eastAsia="ArialNarrow"/>
          <w:bCs/>
          <w:sz w:val="22"/>
          <w:szCs w:val="22"/>
        </w:rPr>
        <w:t>Przedmiotem zamówienia jest świadczenie usług polegających</w:t>
      </w:r>
      <w:r w:rsidR="00E554CC" w:rsidRPr="00E554CC">
        <w:rPr>
          <w:rFonts w:eastAsia="ArialNarrow"/>
          <w:bCs/>
          <w:sz w:val="22"/>
          <w:szCs w:val="22"/>
        </w:rPr>
        <w:t xml:space="preserve"> na usuwaniu z dróg publicznych z terenu powiatu zgierskiego pojazdów i ich przechowywaniu na parkingu strzeżonym </w:t>
      </w:r>
      <w:r>
        <w:rPr>
          <w:rFonts w:eastAsia="ArialNarrow"/>
          <w:bCs/>
          <w:sz w:val="22"/>
          <w:szCs w:val="22"/>
        </w:rPr>
        <w:t xml:space="preserve">Wykonawcy </w:t>
      </w:r>
      <w:r w:rsidR="00E554CC" w:rsidRPr="00E554CC">
        <w:rPr>
          <w:rFonts w:eastAsia="ArialNarrow"/>
          <w:bCs/>
          <w:sz w:val="22"/>
          <w:szCs w:val="22"/>
        </w:rPr>
        <w:t xml:space="preserve">zgodnie z art. 130a ustawy  z dnia 20 czerwca 1997 r. – Prawo o ruchu drogowym (Dz. U. z 2021 r. poz. 450 z późniejszymi zmianami) w związku z rozporządzeniem Ministra Spraw Wewnętrznych   i Administracji w sprawie usuwania pojazdów, których używanie może zagrażać bezpieczeństwu lub porządkowi ruchu drogowego albo utrudniających prowadzenie akcji ratowniczej (Dz. U. z 2018 poz. 2285 ze zm.) </w:t>
      </w:r>
      <w:r w:rsidR="00E554CC" w:rsidRPr="00E554CC">
        <w:rPr>
          <w:rFonts w:eastAsia="ArialNarrow"/>
          <w:bCs/>
          <w:color w:val="000000"/>
          <w:sz w:val="22"/>
          <w:szCs w:val="22"/>
        </w:rPr>
        <w:t>oraz załadunek, transport i rozładunek rowerów, motorowerów, motocykli i pojazdów o dopuszczalnej masie całkowitej do 3,5 t na plac/parking wskazany przez Starostwo Powiatowe w Zgierzu w terminie 3 dni roboczych po upływie 90 dób przechowywania.</w:t>
      </w:r>
      <w:r w:rsidR="00E554CC">
        <w:rPr>
          <w:rFonts w:eastAsia="ArialNarrow"/>
          <w:bCs/>
          <w:color w:val="000000"/>
          <w:sz w:val="22"/>
          <w:szCs w:val="22"/>
        </w:rPr>
        <w:t xml:space="preserve"> </w:t>
      </w:r>
      <w:r w:rsidR="00E554CC" w:rsidRPr="00E554CC">
        <w:rPr>
          <w:rFonts w:eastAsia="ArialNarrow"/>
          <w:bCs/>
          <w:sz w:val="22"/>
          <w:szCs w:val="22"/>
        </w:rPr>
        <w:t>Szczegółowy tryb usuwania i przechowywania zawarto w projekcie umowy.</w:t>
      </w:r>
    </w:p>
    <w:p w14:paraId="22BA9728" w14:textId="46ED6210" w:rsidR="00675645" w:rsidRPr="00A35039" w:rsidRDefault="000823BB" w:rsidP="00A30924">
      <w:pPr>
        <w:pStyle w:val="Akapitzlist"/>
        <w:tabs>
          <w:tab w:val="left" w:pos="567"/>
        </w:tabs>
        <w:spacing w:after="0" w:line="240" w:lineRule="auto"/>
        <w:ind w:left="851" w:hanging="851"/>
        <w:rPr>
          <w:sz w:val="22"/>
          <w:szCs w:val="22"/>
        </w:rPr>
      </w:pPr>
      <w:r w:rsidRPr="00A35039">
        <w:rPr>
          <w:sz w:val="22"/>
          <w:szCs w:val="22"/>
          <w:lang w:eastAsia="pl-PL"/>
        </w:rPr>
        <w:t xml:space="preserve">2. </w:t>
      </w:r>
      <w:r w:rsidRPr="00A35039">
        <w:rPr>
          <w:sz w:val="22"/>
          <w:szCs w:val="22"/>
        </w:rPr>
        <w:t>O</w:t>
      </w:r>
      <w:r w:rsidR="00675645" w:rsidRPr="00A35039">
        <w:rPr>
          <w:sz w:val="22"/>
          <w:szCs w:val="22"/>
        </w:rPr>
        <w:t xml:space="preserve">znaczenie zakresu </w:t>
      </w:r>
      <w:r w:rsidR="00806075" w:rsidRPr="00A35039">
        <w:rPr>
          <w:sz w:val="22"/>
          <w:szCs w:val="22"/>
        </w:rPr>
        <w:t>przedmiotu zamówienia</w:t>
      </w:r>
      <w:r w:rsidR="00675645" w:rsidRPr="00A35039">
        <w:rPr>
          <w:sz w:val="22"/>
          <w:szCs w:val="22"/>
        </w:rPr>
        <w:t xml:space="preserve"> wg CPV: </w:t>
      </w:r>
    </w:p>
    <w:p w14:paraId="3ABC3CF5" w14:textId="77777777" w:rsidR="001D7F07" w:rsidRPr="00A35039" w:rsidRDefault="001D7F07" w:rsidP="000823BB">
      <w:pPr>
        <w:pStyle w:val="Akapitzlist"/>
        <w:spacing w:after="0" w:line="240" w:lineRule="auto"/>
        <w:ind w:left="851" w:hanging="425"/>
        <w:rPr>
          <w:sz w:val="22"/>
          <w:szCs w:val="22"/>
        </w:rPr>
      </w:pPr>
    </w:p>
    <w:p w14:paraId="25DFBFF1" w14:textId="60307A27" w:rsidR="002E5914" w:rsidRPr="00A35039" w:rsidRDefault="00E554CC" w:rsidP="00784C49">
      <w:pPr>
        <w:pStyle w:val="NormalnyWeb"/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039">
        <w:rPr>
          <w:rFonts w:ascii="Times New Roman" w:hAnsi="Times New Roman" w:cs="Times New Roman"/>
          <w:b/>
          <w:bCs/>
          <w:sz w:val="22"/>
          <w:szCs w:val="22"/>
        </w:rPr>
        <w:t>50.11.81.10 – 9 – usługi holownicze</w:t>
      </w:r>
      <w:r w:rsidR="007C0FB3" w:rsidRPr="00A35039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410248EC" w14:textId="6118FA81" w:rsidR="00E554CC" w:rsidRPr="00A35039" w:rsidRDefault="00B429FE" w:rsidP="00B429FE">
      <w:pPr>
        <w:pStyle w:val="NormalnyWeb"/>
        <w:shd w:val="clear" w:color="auto" w:fill="FFFFFF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98.35.11.00</w:t>
      </w:r>
      <w:r w:rsidR="001625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54CC" w:rsidRPr="00A35039">
        <w:rPr>
          <w:rFonts w:ascii="Times New Roman" w:hAnsi="Times New Roman" w:cs="Times New Roman"/>
          <w:b/>
          <w:bCs/>
          <w:sz w:val="22"/>
          <w:szCs w:val="22"/>
        </w:rPr>
        <w:t>– 9 – usługi parkingowe</w:t>
      </w:r>
      <w:r w:rsidR="007C0FB3" w:rsidRPr="00A3503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554CC" w:rsidRPr="00A350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1C5694" w14:textId="77777777" w:rsidR="001D7F07" w:rsidRPr="00A35039" w:rsidRDefault="001D7F07" w:rsidP="00A35039">
      <w:pPr>
        <w:textAlignment w:val="auto"/>
        <w:rPr>
          <w:vanish/>
          <w:sz w:val="22"/>
          <w:szCs w:val="22"/>
          <w:u w:val="single"/>
        </w:rPr>
      </w:pPr>
    </w:p>
    <w:p w14:paraId="3A94296E" w14:textId="77777777" w:rsidR="00802CDF" w:rsidRDefault="00802CDF" w:rsidP="00802CDF">
      <w:pPr>
        <w:pStyle w:val="NumeracjaUrzdowa"/>
        <w:numPr>
          <w:ilvl w:val="0"/>
          <w:numId w:val="0"/>
        </w:numPr>
        <w:spacing w:line="240" w:lineRule="auto"/>
        <w:rPr>
          <w:b/>
          <w:color w:val="000000"/>
          <w:kern w:val="0"/>
          <w:sz w:val="22"/>
          <w:szCs w:val="22"/>
          <w:lang w:eastAsia="pl-PL" w:bidi="ar-SA"/>
        </w:rPr>
      </w:pPr>
    </w:p>
    <w:p w14:paraId="1467E79D" w14:textId="29618DB2" w:rsidR="005D1E8E" w:rsidRPr="00F32710" w:rsidRDefault="005D1E8E" w:rsidP="00802CDF">
      <w:pPr>
        <w:pStyle w:val="NumeracjaUrzdowa"/>
        <w:numPr>
          <w:ilvl w:val="0"/>
          <w:numId w:val="164"/>
        </w:numPr>
        <w:spacing w:line="240" w:lineRule="auto"/>
        <w:rPr>
          <w:b/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t>WYMAGANIA ZWIĄZANE Z REALIZACJĄ ZAMÓWIENIA W ZAKRESIE ZATRUDNIENIA PRZEZ WYKONAWCĘ LUB PODWYKONAWCĘ NA PODSTAWIE STOSUNKU PRACY, W OKOLICZNOŚCIACH O KTÓRYCH MOWA W ART. 95 USTAWY PZP</w:t>
      </w:r>
    </w:p>
    <w:p w14:paraId="1C2F90C8" w14:textId="77777777" w:rsidR="009F6BB6" w:rsidRPr="00F32710" w:rsidRDefault="009F6BB6" w:rsidP="00740CDD">
      <w:pPr>
        <w:pStyle w:val="Akapitzlist"/>
        <w:widowControl/>
        <w:suppressAutoHyphens w:val="0"/>
        <w:autoSpaceDN/>
        <w:spacing w:line="240" w:lineRule="auto"/>
        <w:contextualSpacing/>
        <w:textAlignment w:val="auto"/>
        <w:rPr>
          <w:b/>
          <w:color w:val="000000"/>
          <w:kern w:val="0"/>
          <w:sz w:val="22"/>
          <w:szCs w:val="22"/>
          <w:lang w:eastAsia="pl-PL" w:bidi="ar-SA"/>
        </w:rPr>
      </w:pPr>
    </w:p>
    <w:p w14:paraId="483A5D33" w14:textId="13F8E7F9" w:rsidR="00563593" w:rsidRPr="00F8019D" w:rsidRDefault="008D43D6" w:rsidP="002A225A">
      <w:pPr>
        <w:pStyle w:val="Akapitzlist"/>
        <w:widowControl/>
        <w:numPr>
          <w:ilvl w:val="0"/>
          <w:numId w:val="125"/>
        </w:numPr>
        <w:suppressAutoHyphens w:val="0"/>
        <w:autoSpaceDN/>
        <w:spacing w:line="240" w:lineRule="auto"/>
        <w:contextualSpacing/>
        <w:textAlignment w:val="auto"/>
        <w:rPr>
          <w:sz w:val="22"/>
          <w:szCs w:val="22"/>
          <w:shd w:val="clear" w:color="auto" w:fill="E6E6E6"/>
        </w:rPr>
      </w:pPr>
      <w:r w:rsidRPr="00F8019D">
        <w:rPr>
          <w:color w:val="000000"/>
          <w:kern w:val="0"/>
          <w:sz w:val="22"/>
          <w:szCs w:val="22"/>
          <w:lang w:eastAsia="pl-PL" w:bidi="ar-SA"/>
        </w:rPr>
        <w:t xml:space="preserve">Wymagania związane z realizacją zamówienia w zakresie zatrudnienia przez </w:t>
      </w:r>
      <w:r w:rsidR="00E42DFE" w:rsidRPr="00F8019D">
        <w:rPr>
          <w:color w:val="000000"/>
          <w:kern w:val="0"/>
          <w:sz w:val="22"/>
          <w:szCs w:val="22"/>
          <w:lang w:eastAsia="pl-PL" w:bidi="ar-SA"/>
        </w:rPr>
        <w:t>W</w:t>
      </w:r>
      <w:r w:rsidRPr="00F8019D">
        <w:rPr>
          <w:color w:val="000000"/>
          <w:kern w:val="0"/>
          <w:sz w:val="22"/>
          <w:szCs w:val="22"/>
          <w:lang w:eastAsia="pl-PL" w:bidi="ar-SA"/>
        </w:rPr>
        <w:t>ykonawcę lub podwykonawcę na podstawie stosunku pracy osób wykonujących wskazane przez zamawiającego czynności w</w:t>
      </w:r>
      <w:r w:rsidR="005D1E8E" w:rsidRPr="00F8019D">
        <w:rPr>
          <w:color w:val="000000"/>
          <w:kern w:val="0"/>
          <w:sz w:val="22"/>
          <w:szCs w:val="22"/>
          <w:lang w:eastAsia="pl-PL" w:bidi="ar-SA"/>
        </w:rPr>
        <w:t xml:space="preserve"> zakresie realizacji zamówienia, </w:t>
      </w:r>
      <w:r w:rsidRPr="00F8019D">
        <w:rPr>
          <w:color w:val="000000"/>
          <w:kern w:val="0"/>
          <w:sz w:val="22"/>
          <w:szCs w:val="22"/>
          <w:lang w:eastAsia="pl-PL" w:bidi="ar-SA"/>
        </w:rPr>
        <w:t>jeżeli wykonanie tych czynności polega na wykonywaniu pracy w sposób określony w art. 22 § 1 ustawy z dnia 26 czerwca</w:t>
      </w:r>
      <w:r w:rsidR="00284860" w:rsidRPr="00F8019D">
        <w:rPr>
          <w:color w:val="000000"/>
          <w:kern w:val="0"/>
          <w:sz w:val="22"/>
          <w:szCs w:val="22"/>
          <w:lang w:eastAsia="pl-PL" w:bidi="ar-SA"/>
        </w:rPr>
        <w:t xml:space="preserve">                       </w:t>
      </w:r>
      <w:r w:rsidRPr="00F8019D">
        <w:rPr>
          <w:color w:val="000000"/>
          <w:kern w:val="0"/>
          <w:sz w:val="22"/>
          <w:szCs w:val="22"/>
          <w:lang w:eastAsia="pl-PL" w:bidi="ar-SA"/>
        </w:rPr>
        <w:t xml:space="preserve"> 1974 r</w:t>
      </w:r>
      <w:r w:rsidR="005A6117" w:rsidRPr="00F8019D">
        <w:rPr>
          <w:color w:val="000000"/>
          <w:kern w:val="0"/>
          <w:sz w:val="22"/>
          <w:szCs w:val="22"/>
          <w:lang w:eastAsia="pl-PL" w:bidi="ar-SA"/>
        </w:rPr>
        <w:t>. - Kodeks pracy (Dz. U. z 2020 r. poz. 1320</w:t>
      </w:r>
      <w:r w:rsidRPr="00F8019D">
        <w:rPr>
          <w:color w:val="000000"/>
          <w:kern w:val="0"/>
          <w:sz w:val="22"/>
          <w:szCs w:val="22"/>
          <w:lang w:eastAsia="pl-PL" w:bidi="ar-SA"/>
        </w:rPr>
        <w:t>) obejmują: </w:t>
      </w:r>
      <w:r w:rsidR="002A5DD5" w:rsidRPr="00F8019D"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7BFBD596" w14:textId="77777777" w:rsidR="007C0FB3" w:rsidRPr="00F8019D" w:rsidRDefault="007C0FB3" w:rsidP="002A225A">
      <w:pPr>
        <w:pStyle w:val="Akapitzlist"/>
        <w:widowControl/>
        <w:numPr>
          <w:ilvl w:val="0"/>
          <w:numId w:val="188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przyjęcia dyspozycji usunięcia pojazdu z drogi i przemieszczenia go zespołem holowniczym na parking;</w:t>
      </w:r>
    </w:p>
    <w:p w14:paraId="073DD9AD" w14:textId="77777777" w:rsidR="007C0FB3" w:rsidRPr="00F8019D" w:rsidRDefault="007C0FB3" w:rsidP="002A225A">
      <w:pPr>
        <w:pStyle w:val="Akapitzlist"/>
        <w:widowControl/>
        <w:numPr>
          <w:ilvl w:val="0"/>
          <w:numId w:val="188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przygotowanie pojazdu lub pojazdu i jego elementów do załadunku tj. wykonanie wszelkich prac towarzyszących przygotowaniu pojazdu do transportu;</w:t>
      </w:r>
    </w:p>
    <w:p w14:paraId="6AD470D3" w14:textId="3B5AE288" w:rsidR="007C0FB3" w:rsidRPr="00F8019D" w:rsidRDefault="007C0FB3" w:rsidP="002A225A">
      <w:pPr>
        <w:pStyle w:val="Akapitzlist"/>
        <w:widowControl/>
        <w:numPr>
          <w:ilvl w:val="0"/>
          <w:numId w:val="188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załadu</w:t>
      </w:r>
      <w:r w:rsidR="00E30DA1">
        <w:rPr>
          <w:color w:val="000000"/>
          <w:sz w:val="22"/>
          <w:szCs w:val="22"/>
        </w:rPr>
        <w:t>nek</w:t>
      </w:r>
      <w:r w:rsidRPr="00F8019D">
        <w:rPr>
          <w:color w:val="000000"/>
          <w:sz w:val="22"/>
          <w:szCs w:val="22"/>
        </w:rPr>
        <w:t xml:space="preserve"> pojazdu lub części pojazdu na zestaw holujący;</w:t>
      </w:r>
    </w:p>
    <w:p w14:paraId="72F94A95" w14:textId="32828D34" w:rsidR="007C0FB3" w:rsidRPr="00F8019D" w:rsidRDefault="007C0FB3" w:rsidP="002A225A">
      <w:pPr>
        <w:pStyle w:val="Akapitzlist"/>
        <w:widowControl/>
        <w:numPr>
          <w:ilvl w:val="0"/>
          <w:numId w:val="188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uporządkowani</w:t>
      </w:r>
      <w:r w:rsidR="00E30DA1">
        <w:rPr>
          <w:color w:val="000000"/>
          <w:sz w:val="22"/>
          <w:szCs w:val="22"/>
        </w:rPr>
        <w:t>e</w:t>
      </w:r>
      <w:r w:rsidRPr="00F8019D">
        <w:rPr>
          <w:color w:val="000000"/>
          <w:sz w:val="22"/>
          <w:szCs w:val="22"/>
        </w:rPr>
        <w:t xml:space="preserve"> miejsca zdarzenia z odpadów szkła, metalu i innych odpadków nie wymagających użycia specjalistycznego sprzętu i materiałów; </w:t>
      </w:r>
    </w:p>
    <w:p w14:paraId="60AF20C0" w14:textId="556FCD8B" w:rsidR="007C0FB3" w:rsidRPr="00F8019D" w:rsidRDefault="007C0FB3" w:rsidP="002A225A">
      <w:pPr>
        <w:pStyle w:val="Akapitzlist"/>
        <w:widowControl/>
        <w:numPr>
          <w:ilvl w:val="0"/>
          <w:numId w:val="188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przejazd z pojazdem transportowanym na wyznaczony parking;</w:t>
      </w:r>
    </w:p>
    <w:p w14:paraId="398851DF" w14:textId="448C7E25" w:rsidR="007C0FB3" w:rsidRPr="00F8019D" w:rsidRDefault="007C0FB3" w:rsidP="002A225A">
      <w:pPr>
        <w:pStyle w:val="Akapitzlist"/>
        <w:widowControl/>
        <w:numPr>
          <w:ilvl w:val="0"/>
          <w:numId w:val="188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rozładun</w:t>
      </w:r>
      <w:r w:rsidR="00E30DA1">
        <w:rPr>
          <w:color w:val="000000"/>
          <w:sz w:val="22"/>
          <w:szCs w:val="22"/>
        </w:rPr>
        <w:t>ek</w:t>
      </w:r>
      <w:r w:rsidRPr="00F8019D">
        <w:rPr>
          <w:color w:val="000000"/>
          <w:sz w:val="22"/>
          <w:szCs w:val="22"/>
        </w:rPr>
        <w:t xml:space="preserve"> i zaparkowani</w:t>
      </w:r>
      <w:r w:rsidR="00E30DA1">
        <w:rPr>
          <w:color w:val="000000"/>
          <w:sz w:val="22"/>
          <w:szCs w:val="22"/>
        </w:rPr>
        <w:t>e</w:t>
      </w:r>
      <w:r w:rsidRPr="00F8019D">
        <w:rPr>
          <w:color w:val="000000"/>
          <w:sz w:val="22"/>
          <w:szCs w:val="22"/>
        </w:rPr>
        <w:t xml:space="preserve"> pojazdu na wyznaczonym parkingu;</w:t>
      </w:r>
    </w:p>
    <w:p w14:paraId="3DB9B5F9" w14:textId="391C1AB3" w:rsidR="007C0FB3" w:rsidRPr="00F8019D" w:rsidRDefault="007C0FB3" w:rsidP="002A225A">
      <w:pPr>
        <w:pStyle w:val="Akapitzlist"/>
        <w:widowControl/>
        <w:numPr>
          <w:ilvl w:val="0"/>
          <w:numId w:val="188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przechowywani</w:t>
      </w:r>
      <w:r w:rsidR="00E30DA1">
        <w:rPr>
          <w:color w:val="000000"/>
          <w:sz w:val="22"/>
          <w:szCs w:val="22"/>
        </w:rPr>
        <w:t>e</w:t>
      </w:r>
      <w:r w:rsidRPr="00F8019D">
        <w:rPr>
          <w:color w:val="000000"/>
          <w:sz w:val="22"/>
          <w:szCs w:val="22"/>
        </w:rPr>
        <w:t xml:space="preserve"> w zabezpieczonym pomieszczeniu wyposażenia pojazdu, części lub innych elementów, które zostały oddzielone od pojazdu i mogłyby ulec zniszczeniu lub zaginięciu w miejscu przechowywania pojazdów;</w:t>
      </w:r>
    </w:p>
    <w:p w14:paraId="1886E2C2" w14:textId="57B2A435" w:rsidR="007C0FB3" w:rsidRPr="00F8019D" w:rsidRDefault="007C0FB3" w:rsidP="002A225A">
      <w:pPr>
        <w:pStyle w:val="Akapitzlist"/>
        <w:widowControl/>
        <w:numPr>
          <w:ilvl w:val="0"/>
          <w:numId w:val="188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wydani</w:t>
      </w:r>
      <w:r w:rsidR="00E30DA1">
        <w:rPr>
          <w:color w:val="000000"/>
          <w:sz w:val="22"/>
          <w:szCs w:val="22"/>
        </w:rPr>
        <w:t>e</w:t>
      </w:r>
      <w:r w:rsidRPr="00F8019D">
        <w:rPr>
          <w:color w:val="000000"/>
          <w:sz w:val="22"/>
          <w:szCs w:val="22"/>
        </w:rPr>
        <w:t xml:space="preserve"> pojazdu z parkingu właścicielowi pojazdu lub osobie uprawnionej;</w:t>
      </w:r>
    </w:p>
    <w:p w14:paraId="0A1B764B" w14:textId="4C0638AC" w:rsidR="007C0FB3" w:rsidRPr="00F8019D" w:rsidRDefault="007C0FB3" w:rsidP="002A225A">
      <w:pPr>
        <w:pStyle w:val="Akapitzlist"/>
        <w:widowControl/>
        <w:numPr>
          <w:ilvl w:val="0"/>
          <w:numId w:val="188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odbi</w:t>
      </w:r>
      <w:r w:rsidR="00E30DA1">
        <w:rPr>
          <w:color w:val="000000"/>
          <w:sz w:val="22"/>
          <w:szCs w:val="22"/>
        </w:rPr>
        <w:t>ór</w:t>
      </w:r>
      <w:r w:rsidRPr="00F8019D">
        <w:rPr>
          <w:color w:val="000000"/>
          <w:sz w:val="22"/>
          <w:szCs w:val="22"/>
        </w:rPr>
        <w:t xml:space="preserve"> i przechowywani</w:t>
      </w:r>
      <w:r w:rsidR="00E30DA1">
        <w:rPr>
          <w:color w:val="000000"/>
          <w:sz w:val="22"/>
          <w:szCs w:val="22"/>
        </w:rPr>
        <w:t>e</w:t>
      </w:r>
      <w:r w:rsidRPr="00F8019D">
        <w:rPr>
          <w:color w:val="000000"/>
          <w:sz w:val="22"/>
          <w:szCs w:val="22"/>
        </w:rPr>
        <w:t xml:space="preserve"> kopii dowodu uiszczenia należnej opłaty przez właściciela pojazdu lub osobę uprawnioną (o ile opłata ta występuje) oraz zezwolenia na odbiór pojazdu z parkingu;</w:t>
      </w:r>
    </w:p>
    <w:p w14:paraId="21D34003" w14:textId="42DC482E" w:rsidR="007C0FB3" w:rsidRPr="00F85CC2" w:rsidRDefault="007C0FB3" w:rsidP="002A225A">
      <w:pPr>
        <w:pStyle w:val="Akapitzlist"/>
        <w:widowControl/>
        <w:numPr>
          <w:ilvl w:val="0"/>
          <w:numId w:val="188"/>
        </w:numPr>
        <w:tabs>
          <w:tab w:val="left" w:pos="36"/>
        </w:tabs>
        <w:suppressAutoHyphens w:val="0"/>
        <w:autoSpaceDN/>
        <w:spacing w:after="0" w:line="240" w:lineRule="auto"/>
        <w:ind w:left="851" w:right="-2" w:hanging="284"/>
        <w:contextualSpacing/>
        <w:textAlignment w:val="auto"/>
        <w:rPr>
          <w:sz w:val="22"/>
          <w:szCs w:val="22"/>
        </w:rPr>
      </w:pPr>
      <w:r w:rsidRPr="00F8019D">
        <w:rPr>
          <w:color w:val="000000"/>
          <w:sz w:val="22"/>
          <w:szCs w:val="22"/>
        </w:rPr>
        <w:t>sporządzeni</w:t>
      </w:r>
      <w:r w:rsidR="00E30DA1">
        <w:rPr>
          <w:color w:val="000000"/>
          <w:sz w:val="22"/>
          <w:szCs w:val="22"/>
        </w:rPr>
        <w:t>e</w:t>
      </w:r>
      <w:r w:rsidRPr="00F8019D">
        <w:rPr>
          <w:color w:val="000000"/>
          <w:sz w:val="22"/>
          <w:szCs w:val="22"/>
        </w:rPr>
        <w:t>, w 3 egzemplarzach (po 1 dla: Zamawiającego, Wykonawcy i właściciela pojazdu lub osoby uprawnionej) potwierdzenia wydania pojazdu.</w:t>
      </w:r>
    </w:p>
    <w:p w14:paraId="06BF99AD" w14:textId="77777777" w:rsidR="00F85CC2" w:rsidRPr="00F85CC2" w:rsidRDefault="00F85CC2" w:rsidP="00F85CC2">
      <w:pPr>
        <w:widowControl/>
        <w:tabs>
          <w:tab w:val="left" w:pos="36"/>
        </w:tabs>
        <w:suppressAutoHyphens w:val="0"/>
        <w:autoSpaceDN/>
        <w:ind w:right="-2"/>
        <w:contextualSpacing/>
        <w:textAlignment w:val="auto"/>
        <w:rPr>
          <w:sz w:val="22"/>
          <w:szCs w:val="22"/>
        </w:rPr>
      </w:pPr>
    </w:p>
    <w:p w14:paraId="7F772B48" w14:textId="70E645C6" w:rsidR="00F85CC2" w:rsidRPr="00F32710" w:rsidRDefault="00F85CC2" w:rsidP="002A225A">
      <w:pPr>
        <w:pStyle w:val="Akapitzlist"/>
        <w:widowControl/>
        <w:numPr>
          <w:ilvl w:val="0"/>
          <w:numId w:val="148"/>
        </w:numPr>
        <w:autoSpaceDN/>
        <w:spacing w:after="0" w:line="240" w:lineRule="auto"/>
        <w:ind w:right="-2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Obowiązek</w:t>
      </w:r>
      <w:r w:rsidR="00802CDF">
        <w:rPr>
          <w:sz w:val="22"/>
          <w:szCs w:val="22"/>
        </w:rPr>
        <w:t xml:space="preserve">, o którym mowa </w:t>
      </w:r>
      <w:r w:rsidR="00802CDF" w:rsidRPr="00802CDF">
        <w:rPr>
          <w:b/>
          <w:bCs/>
          <w:sz w:val="22"/>
          <w:szCs w:val="22"/>
        </w:rPr>
        <w:t>w ust. 1</w:t>
      </w:r>
      <w:r w:rsidRPr="00F32710">
        <w:rPr>
          <w:sz w:val="22"/>
          <w:szCs w:val="22"/>
        </w:rPr>
        <w:t xml:space="preserve"> nie dotyczy sytuacji, gdy czynności wymienione powyżej będą wykonywane samodzielnie i osobiście przez osoby fizyczne prowadzące działalność gospodarczą w postaci tzw. samozatrudnienia jako podwykonawcy.</w:t>
      </w:r>
    </w:p>
    <w:p w14:paraId="19C45428" w14:textId="77777777" w:rsidR="00F85CC2" w:rsidRPr="00F32710" w:rsidRDefault="00F85CC2" w:rsidP="00F85CC2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2"/>
          <w:szCs w:val="22"/>
        </w:rPr>
      </w:pPr>
    </w:p>
    <w:p w14:paraId="1BDD44B2" w14:textId="77777777" w:rsidR="00F85CC2" w:rsidRPr="00F32710" w:rsidRDefault="00F85CC2" w:rsidP="002A225A">
      <w:pPr>
        <w:pStyle w:val="Akapitzlist"/>
        <w:widowControl/>
        <w:numPr>
          <w:ilvl w:val="0"/>
          <w:numId w:val="148"/>
        </w:numPr>
        <w:autoSpaceDN/>
        <w:spacing w:after="0" w:line="240" w:lineRule="auto"/>
        <w:ind w:right="-2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W celu weryfikacji zatrudnienia przez wykonawcę lub podwykonawcę na podstawie umowy </w:t>
      </w:r>
      <w:r>
        <w:rPr>
          <w:sz w:val="22"/>
          <w:szCs w:val="22"/>
        </w:rPr>
        <w:t xml:space="preserve">                   </w:t>
      </w:r>
      <w:r w:rsidRPr="00F32710">
        <w:rPr>
          <w:sz w:val="22"/>
          <w:szCs w:val="22"/>
        </w:rPr>
        <w:t xml:space="preserve">o pracę osób wykonujących czynności wskazane powyżej, Wykonawca zobowiązany jest do przekazania Zamawiającemu w terminie </w:t>
      </w:r>
      <w:r w:rsidRPr="00F32710">
        <w:rPr>
          <w:b/>
          <w:sz w:val="22"/>
          <w:szCs w:val="22"/>
        </w:rPr>
        <w:t>7 dni</w:t>
      </w:r>
      <w:r w:rsidRPr="00F32710">
        <w:rPr>
          <w:sz w:val="22"/>
          <w:szCs w:val="22"/>
        </w:rPr>
        <w:t xml:space="preserve"> od dnia podpisania umowy</w:t>
      </w:r>
      <w:r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w szczególności:</w:t>
      </w:r>
    </w:p>
    <w:p w14:paraId="12A1230E" w14:textId="77777777" w:rsidR="00F85CC2" w:rsidRPr="00740CDD" w:rsidRDefault="00F85CC2" w:rsidP="002A225A">
      <w:pPr>
        <w:pStyle w:val="Akapitzlist"/>
        <w:widowControl/>
        <w:numPr>
          <w:ilvl w:val="0"/>
          <w:numId w:val="187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 xml:space="preserve">oświadczenia Wykonawcy lub podwykonawcy o zatrudnieniu pracownika na podstawie umowy o pracę; </w:t>
      </w:r>
    </w:p>
    <w:p w14:paraId="4ACA8104" w14:textId="77777777" w:rsidR="00F85CC2" w:rsidRPr="00740CDD" w:rsidRDefault="00F85CC2" w:rsidP="002A225A">
      <w:pPr>
        <w:pStyle w:val="Akapitzlist"/>
        <w:widowControl/>
        <w:numPr>
          <w:ilvl w:val="0"/>
          <w:numId w:val="187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>poświadczonej za zgodność z oryginałem kopii umowy o pracę zatrudnionego pracownika;</w:t>
      </w:r>
    </w:p>
    <w:p w14:paraId="55C44161" w14:textId="77777777" w:rsidR="00F85CC2" w:rsidRPr="00740CDD" w:rsidRDefault="00F85CC2" w:rsidP="002A225A">
      <w:pPr>
        <w:pStyle w:val="Akapitzlist"/>
        <w:widowControl/>
        <w:numPr>
          <w:ilvl w:val="0"/>
          <w:numId w:val="187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650D18A7" w14:textId="4D0FC0F4" w:rsidR="00F85CC2" w:rsidRDefault="00F85CC2" w:rsidP="002A225A">
      <w:pPr>
        <w:pStyle w:val="Akapitzlist"/>
        <w:widowControl/>
        <w:numPr>
          <w:ilvl w:val="0"/>
          <w:numId w:val="148"/>
        </w:numPr>
        <w:spacing w:before="240" w:after="24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W przypadku powzięcia przez Zamawiającego wątpliwości co do stosunku prawnego łączącego Wykonawcę z osobami, </w:t>
      </w:r>
      <w:r>
        <w:rPr>
          <w:sz w:val="22"/>
          <w:szCs w:val="22"/>
        </w:rPr>
        <w:t xml:space="preserve">wykonującymi czynności, </w:t>
      </w:r>
      <w:r w:rsidRPr="00F32710">
        <w:rPr>
          <w:sz w:val="22"/>
          <w:szCs w:val="22"/>
        </w:rPr>
        <w:t xml:space="preserve">o których mowa </w:t>
      </w:r>
      <w:r w:rsidRPr="00F32710">
        <w:rPr>
          <w:b/>
          <w:sz w:val="22"/>
          <w:szCs w:val="22"/>
        </w:rPr>
        <w:t xml:space="preserve">w ust. 1 </w:t>
      </w:r>
      <w:r w:rsidRPr="00F32710">
        <w:rPr>
          <w:sz w:val="22"/>
          <w:szCs w:val="22"/>
        </w:rPr>
        <w:t>Zamawiający zawiadomi Państwową Inspekcję Pracy w celu przeprowadzenia kontroli.</w:t>
      </w:r>
    </w:p>
    <w:p w14:paraId="14A94C78" w14:textId="08E53562" w:rsidR="00C619B9" w:rsidRPr="00E30DA1" w:rsidRDefault="00C619B9" w:rsidP="00E30DA1">
      <w:pPr>
        <w:numPr>
          <w:ilvl w:val="0"/>
          <w:numId w:val="148"/>
        </w:numPr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19B9">
        <w:rPr>
          <w:rFonts w:ascii="Times New Roman" w:eastAsia="Times New Roman" w:hAnsi="Times New Roman" w:cs="Times New Roman"/>
          <w:sz w:val="22"/>
          <w:szCs w:val="22"/>
        </w:rPr>
        <w:t xml:space="preserve">Wykonawca w trakcie realizacji umowy jest zobowiązany w terminie </w:t>
      </w:r>
      <w:r w:rsidRPr="00C619B9">
        <w:rPr>
          <w:rFonts w:ascii="Times New Roman" w:eastAsia="Times New Roman" w:hAnsi="Times New Roman" w:cs="Times New Roman"/>
          <w:b/>
          <w:sz w:val="22"/>
          <w:szCs w:val="22"/>
        </w:rPr>
        <w:t>3 dni</w:t>
      </w:r>
      <w:r w:rsidRPr="00C619B9">
        <w:rPr>
          <w:rFonts w:ascii="Times New Roman" w:eastAsia="Times New Roman" w:hAnsi="Times New Roman" w:cs="Times New Roman"/>
          <w:sz w:val="22"/>
          <w:szCs w:val="22"/>
        </w:rPr>
        <w:t xml:space="preserve"> od każdorazowego wezwania Zamawiającego do okazania dokumentów określonych w </w:t>
      </w:r>
      <w:r w:rsidRPr="00C619B9">
        <w:rPr>
          <w:rFonts w:ascii="Times New Roman" w:eastAsia="Times New Roman" w:hAnsi="Times New Roman" w:cs="Times New Roman"/>
          <w:b/>
          <w:bCs/>
          <w:sz w:val="22"/>
          <w:szCs w:val="22"/>
        </w:rPr>
        <w:t>ust. 3</w:t>
      </w:r>
      <w:r w:rsidRPr="00C619B9">
        <w:rPr>
          <w:rFonts w:ascii="Times New Roman" w:eastAsia="Times New Roman" w:hAnsi="Times New Roman" w:cs="Times New Roman"/>
          <w:sz w:val="22"/>
          <w:szCs w:val="22"/>
        </w:rPr>
        <w:t xml:space="preserve"> potwierdzających fakt zatrudnienia przez Wykonawcę na podstawie umowy o pracę osób wykonujących czynności, o których mowa </w:t>
      </w:r>
      <w:r w:rsidRPr="00C619B9">
        <w:rPr>
          <w:rFonts w:ascii="Times New Roman" w:eastAsia="Times New Roman" w:hAnsi="Times New Roman" w:cs="Times New Roman"/>
          <w:b/>
          <w:sz w:val="22"/>
          <w:szCs w:val="22"/>
        </w:rPr>
        <w:t xml:space="preserve">w ust. 1. </w:t>
      </w:r>
    </w:p>
    <w:p w14:paraId="4277A685" w14:textId="09F6497D" w:rsidR="00F85CC2" w:rsidRPr="00764E22" w:rsidRDefault="00F85CC2" w:rsidP="002A225A">
      <w:pPr>
        <w:pStyle w:val="Akapitzlist"/>
        <w:widowControl/>
        <w:numPr>
          <w:ilvl w:val="0"/>
          <w:numId w:val="148"/>
        </w:numPr>
        <w:suppressAutoHyphens w:val="0"/>
        <w:spacing w:before="100" w:beforeAutospacing="1" w:after="100" w:afterAutospacing="1" w:line="240" w:lineRule="auto"/>
        <w:rPr>
          <w:kern w:val="0"/>
          <w:sz w:val="22"/>
          <w:szCs w:val="22"/>
          <w:lang w:eastAsia="pl-PL" w:bidi="ar-SA"/>
        </w:rPr>
      </w:pPr>
      <w:r w:rsidRPr="00764E22">
        <w:rPr>
          <w:kern w:val="0"/>
          <w:sz w:val="22"/>
          <w:szCs w:val="22"/>
          <w:lang w:eastAsia="pl-PL" w:bidi="ar-SA"/>
        </w:rPr>
        <w:t xml:space="preserve">Zakres obowiązków osób zatrudnionych na podstawie umowy o pracę musi wynikać z zakresu czynności wykonywanych przez te osoby w trakcie realizacji umowy. W przypadku rozwiązania stosunku pracy przez osobę zatrudnioną przez </w:t>
      </w:r>
      <w:r>
        <w:rPr>
          <w:kern w:val="0"/>
          <w:sz w:val="22"/>
          <w:szCs w:val="22"/>
          <w:lang w:eastAsia="pl-PL" w:bidi="ar-SA"/>
        </w:rPr>
        <w:t>Wykonawcę lub Podwykonawcę</w:t>
      </w:r>
      <w:r w:rsidRPr="00764E22">
        <w:rPr>
          <w:kern w:val="0"/>
          <w:sz w:val="22"/>
          <w:szCs w:val="22"/>
          <w:lang w:eastAsia="pl-PL" w:bidi="ar-SA"/>
        </w:rPr>
        <w:t xml:space="preserve"> przed zakończeniem wykonywania w/w prac Wykonawca</w:t>
      </w:r>
      <w:r>
        <w:rPr>
          <w:kern w:val="0"/>
          <w:sz w:val="22"/>
          <w:szCs w:val="22"/>
          <w:lang w:eastAsia="pl-PL" w:bidi="ar-SA"/>
        </w:rPr>
        <w:t xml:space="preserve"> lub Podwykonawca</w:t>
      </w:r>
      <w:r w:rsidRPr="00764E22">
        <w:rPr>
          <w:kern w:val="0"/>
          <w:sz w:val="22"/>
          <w:szCs w:val="22"/>
          <w:lang w:eastAsia="pl-PL" w:bidi="ar-SA"/>
        </w:rPr>
        <w:t xml:space="preserve"> będzie zobowiązany do zatrudnienia na to miejsce innej osoby na podstawie umowy o pracę. </w:t>
      </w:r>
    </w:p>
    <w:p w14:paraId="21A021E4" w14:textId="77777777" w:rsidR="00A35039" w:rsidRPr="00D96350" w:rsidRDefault="00A35039" w:rsidP="00D96350">
      <w:pPr>
        <w:widowControl/>
        <w:suppressAutoHyphens w:val="0"/>
        <w:autoSpaceDN/>
        <w:contextualSpacing/>
        <w:textAlignment w:val="auto"/>
        <w:rPr>
          <w:sz w:val="22"/>
          <w:szCs w:val="22"/>
          <w:shd w:val="clear" w:color="auto" w:fill="E6E6E6"/>
        </w:rPr>
      </w:pPr>
    </w:p>
    <w:p w14:paraId="3778D0F9" w14:textId="3EB3CCA2" w:rsidR="00983DF5" w:rsidRPr="00F32710" w:rsidRDefault="00983DF5" w:rsidP="002A225A">
      <w:pPr>
        <w:pStyle w:val="NumeracjaUrzdowa"/>
        <w:numPr>
          <w:ilvl w:val="0"/>
          <w:numId w:val="169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WIZJA LOKALNA</w:t>
      </w:r>
    </w:p>
    <w:p w14:paraId="6E7CF2DC" w14:textId="77777777" w:rsidR="00983DF5" w:rsidRPr="00F32710" w:rsidRDefault="00983DF5" w:rsidP="00983DF5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0B0FB1C8" w14:textId="690BBBF4" w:rsidR="00BF7A21" w:rsidRPr="00E66CC2" w:rsidRDefault="00983DF5" w:rsidP="00BF7A21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BF7A21">
        <w:rPr>
          <w:rFonts w:ascii="Times New Roman" w:hAnsi="Times New Roman" w:cs="Times New Roman"/>
          <w:sz w:val="22"/>
          <w:szCs w:val="22"/>
        </w:rPr>
        <w:lastRenderedPageBreak/>
        <w:t xml:space="preserve">Zamawiający zaleca </w:t>
      </w:r>
      <w:r w:rsidR="006E052F" w:rsidRPr="00BF7A21">
        <w:rPr>
          <w:rFonts w:ascii="Times New Roman" w:hAnsi="Times New Roman" w:cs="Times New Roman"/>
          <w:sz w:val="22"/>
          <w:szCs w:val="22"/>
        </w:rPr>
        <w:t>przeprowadzenie wizji lokalnej</w:t>
      </w:r>
      <w:r w:rsidR="00E66CC2">
        <w:rPr>
          <w:rFonts w:ascii="Times New Roman" w:hAnsi="Times New Roman" w:cs="Times New Roman"/>
          <w:sz w:val="22"/>
          <w:szCs w:val="22"/>
        </w:rPr>
        <w:t xml:space="preserve">  </w:t>
      </w:r>
      <w:r w:rsidR="00E66CC2" w:rsidRPr="00E66CC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66C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CC2" w:rsidRPr="00E66CC2">
        <w:rPr>
          <w:rFonts w:ascii="Times New Roman" w:hAnsi="Times New Roman" w:cs="Times New Roman"/>
          <w:b/>
          <w:bCs/>
          <w:sz w:val="22"/>
          <w:szCs w:val="22"/>
        </w:rPr>
        <w:t>nie dotyczy</w:t>
      </w:r>
      <w:r w:rsidR="00BF7A21" w:rsidRPr="00E66CC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9005FA5" w14:textId="2C800535" w:rsidR="002E3996" w:rsidRDefault="002E3996" w:rsidP="00983DF5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6547D99" w14:textId="77777777" w:rsidR="00D96350" w:rsidRPr="00F32710" w:rsidRDefault="00D96350" w:rsidP="00983DF5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1E5F81E7" w14:textId="1B5356E7" w:rsidR="00255BFC" w:rsidRPr="00F32710" w:rsidRDefault="00255BFC" w:rsidP="002A225A">
      <w:pPr>
        <w:pStyle w:val="NumeracjaUrzdowa"/>
        <w:numPr>
          <w:ilvl w:val="0"/>
          <w:numId w:val="169"/>
        </w:numPr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PROJEKTOWANE POSTANOWIENIA UMOWNE</w:t>
      </w:r>
    </w:p>
    <w:p w14:paraId="25C86C4D" w14:textId="4B8F29C1" w:rsidR="00255BFC" w:rsidRPr="00F32710" w:rsidRDefault="00255BFC" w:rsidP="006F2C51">
      <w:pPr>
        <w:pStyle w:val="NumeracjaUrzdowa"/>
        <w:numPr>
          <w:ilvl w:val="0"/>
          <w:numId w:val="0"/>
        </w:numPr>
        <w:spacing w:after="24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Zamawiający informuje, że projektowane postanowienia umowy, projektowane zmiany do umowy  </w:t>
      </w:r>
      <w:r w:rsidR="00C94573">
        <w:rPr>
          <w:sz w:val="22"/>
          <w:szCs w:val="22"/>
        </w:rPr>
        <w:t xml:space="preserve">                      </w:t>
      </w:r>
      <w:r w:rsidRPr="00F32710">
        <w:rPr>
          <w:sz w:val="22"/>
          <w:szCs w:val="22"/>
        </w:rPr>
        <w:t xml:space="preserve">w sprawie </w:t>
      </w:r>
      <w:r w:rsidRPr="00F32710">
        <w:rPr>
          <w:rStyle w:val="Uwydatnienie"/>
          <w:i w:val="0"/>
          <w:sz w:val="22"/>
          <w:szCs w:val="22"/>
        </w:rPr>
        <w:t>zamówienia</w:t>
      </w:r>
      <w:r w:rsidRPr="00F32710">
        <w:rPr>
          <w:i/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publicznego, zawiera </w:t>
      </w:r>
      <w:r w:rsidR="009F6BB6" w:rsidRPr="00F32710">
        <w:rPr>
          <w:sz w:val="22"/>
          <w:szCs w:val="22"/>
        </w:rPr>
        <w:t>p</w:t>
      </w:r>
      <w:r w:rsidRPr="00F32710">
        <w:rPr>
          <w:sz w:val="22"/>
          <w:szCs w:val="22"/>
        </w:rPr>
        <w:t xml:space="preserve">rojekt umowy - </w:t>
      </w:r>
      <w:r w:rsidRPr="00F32710">
        <w:rPr>
          <w:b/>
          <w:bCs/>
          <w:sz w:val="22"/>
          <w:szCs w:val="22"/>
        </w:rPr>
        <w:t xml:space="preserve">załącznik </w:t>
      </w:r>
      <w:r w:rsidRPr="00F32710">
        <w:rPr>
          <w:b/>
          <w:sz w:val="22"/>
          <w:szCs w:val="22"/>
        </w:rPr>
        <w:t>nr 4 do SWZ</w:t>
      </w:r>
      <w:r w:rsidRPr="00F32710">
        <w:rPr>
          <w:sz w:val="22"/>
          <w:szCs w:val="22"/>
        </w:rPr>
        <w:t xml:space="preserve"> stanowiący integralną części SWZ.</w:t>
      </w:r>
    </w:p>
    <w:p w14:paraId="70473001" w14:textId="5D5D6111" w:rsidR="003D06C7" w:rsidRPr="00F32710" w:rsidRDefault="003D06C7" w:rsidP="0043254E">
      <w:pPr>
        <w:pStyle w:val="Tekstpodstawowy"/>
        <w:numPr>
          <w:ilvl w:val="0"/>
          <w:numId w:val="13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32710">
        <w:rPr>
          <w:rFonts w:ascii="Times New Roman" w:hAnsi="Times New Roman" w:cs="Times New Roman"/>
          <w:b/>
          <w:sz w:val="22"/>
          <w:szCs w:val="22"/>
        </w:rPr>
        <w:t>OPIS SPOSOBU UDZIELANIA WYJAŚNIEŃ DOTYCZĄCYCH SPECYFIKACJI WARUNKÓW ZAMÓWIENIA</w:t>
      </w:r>
    </w:p>
    <w:p w14:paraId="6704DFE3" w14:textId="1B557B00" w:rsidR="003D06C7" w:rsidRPr="0043254E" w:rsidRDefault="003D06C7" w:rsidP="0043254E">
      <w:pPr>
        <w:pStyle w:val="Tekstpodstawowy"/>
        <w:widowControl/>
        <w:numPr>
          <w:ilvl w:val="0"/>
          <w:numId w:val="134"/>
        </w:numPr>
        <w:tabs>
          <w:tab w:val="clear" w:pos="567"/>
          <w:tab w:val="num" w:pos="426"/>
        </w:tabs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Treść SWZ wraz z załącznikami zamieszczona jest na Platformie przetargowej.</w:t>
      </w:r>
    </w:p>
    <w:p w14:paraId="524EBC89" w14:textId="57717D5B" w:rsidR="003D06C7" w:rsidRPr="0043254E" w:rsidRDefault="003D06C7" w:rsidP="0043254E">
      <w:pPr>
        <w:pStyle w:val="Tekstpodstawowy"/>
        <w:widowControl/>
        <w:numPr>
          <w:ilvl w:val="0"/>
          <w:numId w:val="134"/>
        </w:numPr>
        <w:tabs>
          <w:tab w:val="clear" w:pos="567"/>
          <w:tab w:val="num" w:pos="426"/>
        </w:tabs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Wykonawca może zwrócić się do Zamawiającego z wnioskiem o wyjaśnienie treści SWZ.</w:t>
      </w:r>
    </w:p>
    <w:p w14:paraId="41CEFAC4" w14:textId="0AD50A7B" w:rsidR="003D06C7" w:rsidRPr="0043254E" w:rsidRDefault="003D06C7" w:rsidP="0043254E">
      <w:pPr>
        <w:pStyle w:val="Tekstpodstawowy"/>
        <w:widowControl/>
        <w:numPr>
          <w:ilvl w:val="0"/>
          <w:numId w:val="134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ofert.</w:t>
      </w:r>
    </w:p>
    <w:p w14:paraId="42000D0B" w14:textId="399BD93B" w:rsidR="003D06C7" w:rsidRPr="0043254E" w:rsidRDefault="003D06C7" w:rsidP="0043254E">
      <w:pPr>
        <w:pStyle w:val="Tekstpodstawowy"/>
        <w:widowControl/>
        <w:numPr>
          <w:ilvl w:val="0"/>
          <w:numId w:val="134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Wszelkie wyjaśnienia, modyfikacje treści SWZ oraz inne informacje związane z niniejszym postępowaniem, Zamawiający będzie zamieszczał wyłącznie na Platformie przetargowej, w wierszu oznaczonym tytułem oraz znakiem sprawy niniejszego postępowania.</w:t>
      </w:r>
    </w:p>
    <w:p w14:paraId="22701820" w14:textId="16103717" w:rsidR="003D06C7" w:rsidRPr="0043254E" w:rsidRDefault="003D06C7" w:rsidP="0043254E">
      <w:pPr>
        <w:pStyle w:val="Tekstpodstawowy"/>
        <w:widowControl/>
        <w:numPr>
          <w:ilvl w:val="0"/>
          <w:numId w:val="134"/>
        </w:numPr>
        <w:tabs>
          <w:tab w:val="clear" w:pos="567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przetargowej.</w:t>
      </w:r>
    </w:p>
    <w:p w14:paraId="415A572C" w14:textId="0B4106A6" w:rsidR="003D06C7" w:rsidRPr="00F32710" w:rsidRDefault="003D06C7" w:rsidP="0043254E">
      <w:pPr>
        <w:pStyle w:val="Tekstpodstawowy"/>
        <w:widowControl/>
        <w:numPr>
          <w:ilvl w:val="0"/>
          <w:numId w:val="134"/>
        </w:numPr>
        <w:tabs>
          <w:tab w:val="clear" w:pos="567"/>
          <w:tab w:val="num" w:pos="142"/>
        </w:tabs>
        <w:suppressAutoHyphens w:val="0"/>
        <w:autoSpaceDN/>
        <w:spacing w:after="0"/>
        <w:ind w:left="426" w:right="28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Zamawiający oświadcza, iż nie zamierza zwoływać zebrania Wykonawców w celu wyjaśnienia treści SWZ.</w:t>
      </w:r>
    </w:p>
    <w:p w14:paraId="6B0F8199" w14:textId="77777777" w:rsidR="002306BD" w:rsidRPr="00F32710" w:rsidRDefault="002306BD" w:rsidP="008270C0">
      <w:pPr>
        <w:pStyle w:val="NumeracjaUrzdowa"/>
        <w:numPr>
          <w:ilvl w:val="0"/>
          <w:numId w:val="0"/>
        </w:numPr>
        <w:spacing w:before="114" w:after="114" w:line="240" w:lineRule="auto"/>
        <w:ind w:right="-2"/>
        <w:textAlignment w:val="auto"/>
        <w:rPr>
          <w:b/>
          <w:sz w:val="22"/>
          <w:szCs w:val="22"/>
        </w:rPr>
      </w:pPr>
    </w:p>
    <w:p w14:paraId="5FE2DE73" w14:textId="3A04F3F3" w:rsidR="00644F86" w:rsidRPr="00F32710" w:rsidRDefault="009F6BB6" w:rsidP="009F6BB6">
      <w:pPr>
        <w:pStyle w:val="NumeracjaUrzdowa"/>
        <w:numPr>
          <w:ilvl w:val="0"/>
          <w:numId w:val="0"/>
        </w:numPr>
        <w:spacing w:before="114" w:after="114" w:line="240" w:lineRule="auto"/>
        <w:ind w:left="360" w:right="-2" w:hanging="360"/>
        <w:textAlignment w:val="auto"/>
        <w:rPr>
          <w:color w:val="FF0000"/>
          <w:sz w:val="22"/>
          <w:szCs w:val="22"/>
        </w:rPr>
      </w:pPr>
      <w:r w:rsidRPr="00F32710">
        <w:rPr>
          <w:b/>
          <w:sz w:val="22"/>
          <w:szCs w:val="22"/>
        </w:rPr>
        <w:t>VIII</w:t>
      </w:r>
      <w:r w:rsidR="0032742C" w:rsidRPr="00F32710">
        <w:rPr>
          <w:b/>
          <w:sz w:val="22"/>
          <w:szCs w:val="22"/>
        </w:rPr>
        <w:t>.</w:t>
      </w:r>
      <w:r w:rsidRPr="00F32710">
        <w:rPr>
          <w:b/>
          <w:sz w:val="22"/>
          <w:szCs w:val="22"/>
        </w:rPr>
        <w:t xml:space="preserve"> </w:t>
      </w:r>
      <w:r w:rsidR="008316A8" w:rsidRPr="00F32710">
        <w:rPr>
          <w:b/>
          <w:sz w:val="22"/>
          <w:szCs w:val="22"/>
        </w:rPr>
        <w:t>TERMIN WYKONANIA ZAMÓWIENIA</w:t>
      </w:r>
    </w:p>
    <w:p w14:paraId="680B3DA4" w14:textId="3DF10EB6" w:rsidR="008811E5" w:rsidRPr="0032395E" w:rsidRDefault="008811E5" w:rsidP="0032395E">
      <w:pPr>
        <w:pStyle w:val="Akapitzlist"/>
        <w:numPr>
          <w:ilvl w:val="3"/>
          <w:numId w:val="189"/>
        </w:numPr>
        <w:spacing w:line="276" w:lineRule="auto"/>
        <w:ind w:left="284" w:hanging="284"/>
        <w:rPr>
          <w:sz w:val="22"/>
          <w:szCs w:val="22"/>
        </w:rPr>
      </w:pPr>
      <w:bookmarkStart w:id="2" w:name="_Hlk65676832"/>
      <w:r w:rsidRPr="0032395E">
        <w:rPr>
          <w:sz w:val="22"/>
          <w:szCs w:val="22"/>
        </w:rPr>
        <w:t>Ustala się następujące terminy realizacji przedmiotu zamówienia:</w:t>
      </w:r>
    </w:p>
    <w:p w14:paraId="66EF973B" w14:textId="77777777" w:rsidR="00F85CC2" w:rsidRPr="00C619B9" w:rsidRDefault="00F85CC2" w:rsidP="0032395E">
      <w:pPr>
        <w:widowControl/>
        <w:numPr>
          <w:ilvl w:val="0"/>
          <w:numId w:val="19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C619B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rozpoczęcie</w:t>
      </w:r>
      <w:r w:rsidRPr="00802CDF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:</w:t>
      </w:r>
      <w:r w:rsidRPr="00C619B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od dnia podpisania umowy, jednak nie wcześniej niż od dnia </w:t>
      </w:r>
      <w:r w:rsidRPr="00C619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01 lipca 2021 r</w:t>
      </w:r>
      <w:r w:rsidRPr="00C619B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.;</w:t>
      </w:r>
    </w:p>
    <w:p w14:paraId="1089A155" w14:textId="77777777" w:rsidR="00F85CC2" w:rsidRPr="00C619B9" w:rsidRDefault="00F85CC2" w:rsidP="0032395E">
      <w:pPr>
        <w:widowControl/>
        <w:numPr>
          <w:ilvl w:val="0"/>
          <w:numId w:val="19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C619B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zakończenie w zakresie usuwania pojazdów z dróg w granicach administracyjnych powiatu zgierskiego:</w:t>
      </w:r>
      <w:r w:rsidRPr="00C619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do dnia 30 czerwca 2023 r.;</w:t>
      </w:r>
    </w:p>
    <w:p w14:paraId="0AFEE6C4" w14:textId="5A63A495" w:rsidR="00F85CC2" w:rsidRPr="0032395E" w:rsidRDefault="00F85CC2" w:rsidP="0032395E">
      <w:pPr>
        <w:widowControl/>
        <w:numPr>
          <w:ilvl w:val="0"/>
          <w:numId w:val="19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C619B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zakończenie w zakresie przechowywania usuniętych z dróg w granicach administracyjnych powiatu zgierskiego pojazdów na parkingu: </w:t>
      </w:r>
      <w:r w:rsidRPr="00C619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z dniem odbioru ostatniego z pojazdów, które zostały umieszczone na parkingu w trakcie realizacji przedmiotu umowy tj. w okresie od dnia 01 lipca 2021 r. do dnia 30 czerwca 2023 r.</w:t>
      </w:r>
    </w:p>
    <w:p w14:paraId="37921EE1" w14:textId="02501A17" w:rsidR="002A5DD5" w:rsidRPr="0032395E" w:rsidRDefault="0032395E" w:rsidP="0032395E">
      <w:pPr>
        <w:pStyle w:val="Akapitzlist"/>
        <w:widowControl/>
        <w:numPr>
          <w:ilvl w:val="0"/>
          <w:numId w:val="125"/>
        </w:numPr>
        <w:spacing w:after="120" w:line="240" w:lineRule="auto"/>
        <w:ind w:left="284" w:hanging="284"/>
        <w:contextualSpacing/>
        <w:textAlignment w:val="auto"/>
        <w:rPr>
          <w:color w:val="000000"/>
        </w:rPr>
      </w:pPr>
      <w:r w:rsidRPr="00973E3D">
        <w:t xml:space="preserve">Zamawiający określa termin wykonania datą kalendarzową – uzasadnienie: </w:t>
      </w:r>
      <w:r w:rsidRPr="00973E3D">
        <w:rPr>
          <w:rFonts w:eastAsia="Arial Narrow"/>
          <w:bCs/>
        </w:rPr>
        <w:t xml:space="preserve">Określenie jednoznacznej daty zakończenia realizacji zamówienia w zakresie usuwania pojazdów  z dróg wynika ze specyfiki przedmiotu zamówienia, </w:t>
      </w:r>
      <w:r>
        <w:rPr>
          <w:rFonts w:eastAsia="Arial Narrow"/>
          <w:bCs/>
        </w:rPr>
        <w:t xml:space="preserve">potrzeby </w:t>
      </w:r>
      <w:r w:rsidRPr="00973E3D">
        <w:rPr>
          <w:rFonts w:eastAsia="Arial Narrow"/>
          <w:bCs/>
        </w:rPr>
        <w:t>zapewnieni</w:t>
      </w:r>
      <w:r>
        <w:rPr>
          <w:rFonts w:eastAsia="Arial Narrow"/>
          <w:bCs/>
        </w:rPr>
        <w:t>a</w:t>
      </w:r>
      <w:r w:rsidRPr="00973E3D">
        <w:rPr>
          <w:rFonts w:eastAsia="Arial Narrow"/>
          <w:bCs/>
        </w:rPr>
        <w:t xml:space="preserve"> ciągłości świadczenia usług, obowiązku udzielania informacji właścicielom pojazdów, odpowiednim służbom i organom administracji publicznej o podmiocie realizującym przedmiotowe usługi i terminie obowiązywania umowy. </w:t>
      </w:r>
      <w:r>
        <w:rPr>
          <w:rFonts w:eastAsia="Arial Narrow"/>
          <w:bCs/>
        </w:rPr>
        <w:t>Końcowa data realizacji umowy w zakresie usuwania pojazdów z dróg determinuje podejmowanie dalszych czynności administracyjnych przez Zamawiającego zgodnie z ustawą z dnia 20 czerwca 1997 r. Prawo o ruchu drogowym.</w:t>
      </w:r>
    </w:p>
    <w:bookmarkEnd w:id="2"/>
    <w:p w14:paraId="41B8281D" w14:textId="0E442087" w:rsidR="00CC1A6B" w:rsidRPr="00F32710" w:rsidRDefault="00CC1A6B" w:rsidP="002A225A">
      <w:pPr>
        <w:pStyle w:val="NumeracjaUrzdowa"/>
        <w:numPr>
          <w:ilvl w:val="0"/>
          <w:numId w:val="152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WARUNKI UDZIAŁU W POSTĘPOWANIU</w:t>
      </w:r>
    </w:p>
    <w:p w14:paraId="493495A2" w14:textId="062F409F" w:rsidR="005F349B" w:rsidRPr="0043254E" w:rsidRDefault="00F710DF" w:rsidP="0043254E">
      <w:pPr>
        <w:pStyle w:val="NumeracjaUrzdowa"/>
        <w:numPr>
          <w:ilvl w:val="0"/>
          <w:numId w:val="128"/>
        </w:numPr>
        <w:spacing w:before="228" w:after="228" w:line="240" w:lineRule="auto"/>
        <w:ind w:hanging="578"/>
        <w:rPr>
          <w:b/>
          <w:bCs/>
          <w:sz w:val="22"/>
          <w:szCs w:val="22"/>
        </w:rPr>
      </w:pPr>
      <w:r w:rsidRPr="00F32710">
        <w:rPr>
          <w:sz w:val="22"/>
          <w:szCs w:val="22"/>
        </w:rPr>
        <w:t xml:space="preserve">O </w:t>
      </w:r>
      <w:r w:rsidR="00CC1A6B" w:rsidRPr="00F32710">
        <w:rPr>
          <w:sz w:val="22"/>
          <w:szCs w:val="22"/>
        </w:rPr>
        <w:t>udzielenie zamówienia mogą ubiegać się Wykonawcy, którzy:</w:t>
      </w:r>
    </w:p>
    <w:p w14:paraId="6F910D4D" w14:textId="77777777" w:rsidR="00CC1A6B" w:rsidRPr="00802CDF" w:rsidRDefault="00CC1A6B" w:rsidP="002A225A">
      <w:pPr>
        <w:pStyle w:val="Akapitzlist"/>
        <w:widowControl/>
        <w:numPr>
          <w:ilvl w:val="0"/>
          <w:numId w:val="129"/>
        </w:numPr>
        <w:suppressAutoHyphens w:val="0"/>
        <w:spacing w:after="0" w:line="240" w:lineRule="auto"/>
        <w:ind w:left="851" w:hanging="142"/>
        <w:textAlignment w:val="auto"/>
        <w:rPr>
          <w:b/>
          <w:bCs/>
          <w:sz w:val="22"/>
          <w:szCs w:val="22"/>
        </w:rPr>
      </w:pPr>
      <w:r w:rsidRPr="00802CDF">
        <w:rPr>
          <w:b/>
          <w:bCs/>
          <w:sz w:val="22"/>
          <w:szCs w:val="22"/>
        </w:rPr>
        <w:t>nie podlegają wykluczeniu z postępowania;</w:t>
      </w:r>
    </w:p>
    <w:p w14:paraId="2BC46AF2" w14:textId="26373AC9" w:rsidR="003951B6" w:rsidRPr="005228F4" w:rsidRDefault="00CC1A6B" w:rsidP="002A225A">
      <w:pPr>
        <w:pStyle w:val="Akapitzlist"/>
        <w:widowControl/>
        <w:numPr>
          <w:ilvl w:val="0"/>
          <w:numId w:val="129"/>
        </w:numPr>
        <w:shd w:val="clear" w:color="auto" w:fill="FFFFFF"/>
        <w:suppressAutoHyphens w:val="0"/>
        <w:spacing w:after="0" w:line="240" w:lineRule="auto"/>
        <w:ind w:left="851" w:hanging="142"/>
        <w:textAlignment w:val="auto"/>
        <w:rPr>
          <w:b/>
          <w:sz w:val="22"/>
          <w:szCs w:val="22"/>
        </w:rPr>
      </w:pPr>
      <w:r w:rsidRPr="00893747">
        <w:rPr>
          <w:b/>
          <w:bCs/>
          <w:sz w:val="22"/>
          <w:szCs w:val="22"/>
        </w:rPr>
        <w:t xml:space="preserve">spełniają </w:t>
      </w:r>
      <w:r w:rsidR="00242CA3" w:rsidRPr="00893747">
        <w:rPr>
          <w:rFonts w:eastAsia="Calibri"/>
          <w:b/>
          <w:bCs/>
          <w:sz w:val="22"/>
          <w:szCs w:val="22"/>
          <w:lang w:eastAsia="pl-PL"/>
        </w:rPr>
        <w:t>warunki udziału w postępowaniu</w:t>
      </w:r>
      <w:r w:rsidR="005228F4">
        <w:rPr>
          <w:rFonts w:eastAsia="Calibri"/>
          <w:b/>
          <w:bCs/>
          <w:sz w:val="22"/>
          <w:szCs w:val="22"/>
          <w:lang w:eastAsia="pl-PL"/>
        </w:rPr>
        <w:t xml:space="preserve"> dotyczące:</w:t>
      </w:r>
    </w:p>
    <w:p w14:paraId="2FD6F19C" w14:textId="77777777" w:rsidR="005228F4" w:rsidRPr="005228F4" w:rsidRDefault="005228F4" w:rsidP="005228F4">
      <w:pPr>
        <w:pStyle w:val="Akapitzlist"/>
        <w:widowControl/>
        <w:shd w:val="clear" w:color="auto" w:fill="FFFFFF"/>
        <w:suppressAutoHyphens w:val="0"/>
        <w:spacing w:after="0" w:line="240" w:lineRule="auto"/>
        <w:ind w:left="851"/>
        <w:textAlignment w:val="auto"/>
        <w:rPr>
          <w:b/>
          <w:sz w:val="22"/>
          <w:szCs w:val="22"/>
        </w:rPr>
      </w:pPr>
    </w:p>
    <w:p w14:paraId="4D3D0C8C" w14:textId="201F8E42" w:rsidR="005228F4" w:rsidRPr="005228F4" w:rsidRDefault="005228F4" w:rsidP="0043254E">
      <w:pPr>
        <w:pStyle w:val="Akapitzlist"/>
        <w:widowControl/>
        <w:numPr>
          <w:ilvl w:val="0"/>
          <w:numId w:val="197"/>
        </w:numPr>
        <w:shd w:val="clear" w:color="auto" w:fill="FFFFFF"/>
        <w:suppressAutoHyphens w:val="0"/>
        <w:spacing w:after="0" w:line="240" w:lineRule="auto"/>
        <w:textAlignment w:val="auto"/>
        <w:rPr>
          <w:b/>
          <w:sz w:val="22"/>
          <w:szCs w:val="22"/>
        </w:rPr>
      </w:pPr>
      <w:r w:rsidRPr="005228F4">
        <w:rPr>
          <w:b/>
          <w:sz w:val="22"/>
          <w:szCs w:val="22"/>
        </w:rPr>
        <w:t xml:space="preserve">zdolności do występowania w obrocie gospodarczym: </w:t>
      </w:r>
      <w:r w:rsidRPr="005228F4">
        <w:rPr>
          <w:sz w:val="22"/>
          <w:szCs w:val="22"/>
        </w:rPr>
        <w:t>Zamawiający nie stawia warunku w powyższym zakresie</w:t>
      </w:r>
      <w:r>
        <w:rPr>
          <w:sz w:val="22"/>
          <w:szCs w:val="22"/>
        </w:rPr>
        <w:t>,</w:t>
      </w:r>
    </w:p>
    <w:p w14:paraId="3A17466E" w14:textId="46C6455E" w:rsidR="005228F4" w:rsidRPr="005228F4" w:rsidRDefault="005228F4" w:rsidP="0043254E">
      <w:pPr>
        <w:pStyle w:val="Akapitzlist"/>
        <w:widowControl/>
        <w:numPr>
          <w:ilvl w:val="0"/>
          <w:numId w:val="197"/>
        </w:numPr>
        <w:suppressAutoHyphens w:val="0"/>
        <w:spacing w:after="0" w:line="240" w:lineRule="auto"/>
        <w:textAlignment w:val="auto"/>
        <w:rPr>
          <w:sz w:val="22"/>
          <w:szCs w:val="22"/>
        </w:rPr>
      </w:pPr>
      <w:r w:rsidRPr="005228F4">
        <w:rPr>
          <w:b/>
          <w:sz w:val="22"/>
          <w:szCs w:val="22"/>
        </w:rPr>
        <w:lastRenderedPageBreak/>
        <w:t xml:space="preserve">uprawnień do prowadzenia określonej działalności gospodarczej lub zawodowej, o ile wynika to z odrębnych przepisów: </w:t>
      </w:r>
      <w:r w:rsidRPr="005228F4">
        <w:rPr>
          <w:sz w:val="22"/>
          <w:szCs w:val="22"/>
        </w:rPr>
        <w:t>Zamawiający nie stawia warunku w powyższym zakresie</w:t>
      </w:r>
      <w:r>
        <w:rPr>
          <w:sz w:val="22"/>
          <w:szCs w:val="22"/>
        </w:rPr>
        <w:t>,</w:t>
      </w:r>
    </w:p>
    <w:p w14:paraId="29F5AF32" w14:textId="62602C94" w:rsidR="005228F4" w:rsidRPr="005228F4" w:rsidRDefault="005228F4" w:rsidP="0043254E">
      <w:pPr>
        <w:pStyle w:val="Akapitzlist"/>
        <w:widowControl/>
        <w:numPr>
          <w:ilvl w:val="0"/>
          <w:numId w:val="197"/>
        </w:numPr>
        <w:suppressAutoHyphens w:val="0"/>
        <w:spacing w:after="0" w:line="240" w:lineRule="auto"/>
        <w:textAlignment w:val="auto"/>
        <w:rPr>
          <w:sz w:val="22"/>
          <w:szCs w:val="22"/>
        </w:rPr>
      </w:pPr>
      <w:r w:rsidRPr="005228F4">
        <w:rPr>
          <w:b/>
          <w:sz w:val="22"/>
          <w:szCs w:val="22"/>
        </w:rPr>
        <w:t xml:space="preserve">sytuacji ekonomicznej lub finansowej: </w:t>
      </w:r>
      <w:r w:rsidRPr="005228F4">
        <w:rPr>
          <w:sz w:val="22"/>
          <w:szCs w:val="22"/>
        </w:rPr>
        <w:t>Zamawiający nie stawia warunku w powyższym zakresie</w:t>
      </w:r>
      <w:r>
        <w:rPr>
          <w:sz w:val="22"/>
          <w:szCs w:val="22"/>
        </w:rPr>
        <w:t>,</w:t>
      </w:r>
    </w:p>
    <w:p w14:paraId="514EE4B5" w14:textId="1E9B17D6" w:rsidR="005228F4" w:rsidRPr="005228F4" w:rsidRDefault="005228F4" w:rsidP="0043254E">
      <w:pPr>
        <w:pStyle w:val="Akapitzlist"/>
        <w:widowControl/>
        <w:numPr>
          <w:ilvl w:val="0"/>
          <w:numId w:val="197"/>
        </w:numPr>
        <w:suppressAutoHyphens w:val="0"/>
        <w:spacing w:after="0" w:line="240" w:lineRule="auto"/>
        <w:textAlignment w:val="auto"/>
        <w:rPr>
          <w:sz w:val="22"/>
          <w:szCs w:val="22"/>
        </w:rPr>
      </w:pPr>
      <w:r w:rsidRPr="005228F4">
        <w:rPr>
          <w:b/>
          <w:sz w:val="22"/>
          <w:szCs w:val="22"/>
        </w:rPr>
        <w:t>zdolności technicznej lub zawodowej:</w:t>
      </w:r>
      <w:r w:rsidRPr="005228F4">
        <w:rPr>
          <w:sz w:val="22"/>
          <w:szCs w:val="22"/>
        </w:rPr>
        <w:t xml:space="preserve"> Zamawiający nie stawia warunku w powyższym zakresie</w:t>
      </w:r>
      <w:r>
        <w:rPr>
          <w:sz w:val="22"/>
          <w:szCs w:val="22"/>
        </w:rPr>
        <w:t>.</w:t>
      </w:r>
    </w:p>
    <w:p w14:paraId="25029A27" w14:textId="77777777" w:rsidR="005228F4" w:rsidRPr="005228F4" w:rsidRDefault="005228F4" w:rsidP="005228F4">
      <w:pPr>
        <w:widowControl/>
        <w:shd w:val="clear" w:color="auto" w:fill="FFFFFF"/>
        <w:suppressAutoHyphens w:val="0"/>
        <w:textAlignment w:val="auto"/>
        <w:rPr>
          <w:b/>
          <w:sz w:val="22"/>
          <w:szCs w:val="22"/>
        </w:rPr>
      </w:pPr>
    </w:p>
    <w:p w14:paraId="36B266DF" w14:textId="593B2498" w:rsidR="003951B6" w:rsidRDefault="003951B6" w:rsidP="00431165">
      <w:pPr>
        <w:pStyle w:val="Akapitzlist"/>
        <w:widowControl/>
        <w:numPr>
          <w:ilvl w:val="0"/>
          <w:numId w:val="125"/>
        </w:numPr>
        <w:suppressAutoHyphens w:val="0"/>
        <w:spacing w:after="0" w:line="256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3951B6">
        <w:rPr>
          <w:color w:val="000000"/>
          <w:kern w:val="0"/>
          <w:sz w:val="22"/>
          <w:szCs w:val="22"/>
          <w:lang w:eastAsia="pl-PL" w:bidi="ar-SA"/>
        </w:rPr>
        <w:t xml:space="preserve">Zamawiający może na każdym etapie postępowania, uznać, że Wykonawca nie posiada wymaganych zdolności, jeżeli posiadanie przez wykonawcę sprzecznych interesów, </w:t>
      </w:r>
      <w:r w:rsidR="008A350C"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     </w:t>
      </w:r>
      <w:r w:rsidRPr="003951B6">
        <w:rPr>
          <w:color w:val="000000"/>
          <w:kern w:val="0"/>
          <w:sz w:val="22"/>
          <w:szCs w:val="22"/>
          <w:lang w:eastAsia="pl-PL" w:bidi="ar-SA"/>
        </w:rPr>
        <w:t>w szczególności zaangażowanie zasobów technicznych lub zawodowych wykonawcy w inne przedsięwzięcia gospodarcze Wykonawcy może mieć negatywny wpływ na realizację zamówieni</w:t>
      </w:r>
      <w:r w:rsidR="00975962">
        <w:rPr>
          <w:color w:val="000000"/>
          <w:kern w:val="0"/>
          <w:sz w:val="22"/>
          <w:szCs w:val="22"/>
          <w:lang w:eastAsia="pl-PL" w:bidi="ar-SA"/>
        </w:rPr>
        <w:t xml:space="preserve">a </w:t>
      </w:r>
      <w:r w:rsidR="00975962" w:rsidRPr="00975962">
        <w:rPr>
          <w:b/>
          <w:bCs/>
          <w:color w:val="000000"/>
          <w:kern w:val="0"/>
          <w:sz w:val="22"/>
          <w:szCs w:val="22"/>
          <w:lang w:eastAsia="pl-PL" w:bidi="ar-SA"/>
        </w:rPr>
        <w:t>– jeśli dotyczy</w:t>
      </w:r>
      <w:r w:rsidR="00975962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4CF7C278" w14:textId="6C6A05B9" w:rsidR="00431165" w:rsidRPr="003951B6" w:rsidRDefault="00431165" w:rsidP="00431165">
      <w:pPr>
        <w:pStyle w:val="Akapitzlist"/>
        <w:widowControl/>
        <w:numPr>
          <w:ilvl w:val="0"/>
          <w:numId w:val="125"/>
        </w:numPr>
        <w:suppressAutoHyphens w:val="0"/>
        <w:spacing w:after="0" w:line="256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Ilekroć w treści niniejszej SWZ jest mowa o warunkach udziału w postępowaniu i załączniku nr 2 do SWZ, zapisom tym towarzyszy sformułowanie „jeśli dotyczy”.</w:t>
      </w:r>
    </w:p>
    <w:p w14:paraId="51484C61" w14:textId="77777777" w:rsidR="0019433E" w:rsidRPr="00F32710" w:rsidRDefault="0019433E" w:rsidP="002A225A">
      <w:pPr>
        <w:numPr>
          <w:ilvl w:val="0"/>
          <w:numId w:val="153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bCs/>
          <w:sz w:val="22"/>
          <w:szCs w:val="22"/>
        </w:rPr>
        <w:t>PODSTAWY WYKLUCZENIA</w:t>
      </w:r>
    </w:p>
    <w:p w14:paraId="5DA70020" w14:textId="5EE06004" w:rsidR="0019433E" w:rsidRPr="00F32710" w:rsidRDefault="0019433E" w:rsidP="002A225A">
      <w:pPr>
        <w:numPr>
          <w:ilvl w:val="0"/>
          <w:numId w:val="8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Zamawiający wykluczy z postępowania Wykonawcę w przypadkach, o których mowa w art. 108 </w:t>
      </w:r>
      <w:r w:rsidR="00762ED5"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ustawy  - 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oblig</w:t>
      </w:r>
      <w:r w:rsidR="00FC1727" w:rsidRPr="00F32710">
        <w:rPr>
          <w:rFonts w:ascii="Times New Roman" w:eastAsia="Times New Roman" w:hAnsi="Times New Roman" w:cs="Times New Roman"/>
          <w:b/>
          <w:sz w:val="22"/>
          <w:szCs w:val="22"/>
        </w:rPr>
        <w:t>atoryjne przesłanki wykluczenia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60D06606" w14:textId="013BC12D" w:rsidR="00FC1727" w:rsidRPr="00F32710" w:rsidRDefault="00FC1727" w:rsidP="00FC172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1 lit a-h</w:t>
      </w:r>
    </w:p>
    <w:p w14:paraId="6ABCB220" w14:textId="07F29BA6" w:rsidR="0019433E" w:rsidRPr="00F32710" w:rsidRDefault="0019433E" w:rsidP="004D4D86">
      <w:pPr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będącego osobą fizyczną, którego prawomocnie skazano za przestępstwo:</w:t>
      </w:r>
    </w:p>
    <w:p w14:paraId="5534BB46" w14:textId="77777777" w:rsidR="00255BFC" w:rsidRPr="00F32710" w:rsidRDefault="0019433E" w:rsidP="002A225A">
      <w:pPr>
        <w:pStyle w:val="Akapitzlist"/>
        <w:numPr>
          <w:ilvl w:val="0"/>
          <w:numId w:val="13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r w:rsidR="00255BFC" w:rsidRPr="00F32710">
        <w:rPr>
          <w:sz w:val="22"/>
          <w:szCs w:val="22"/>
        </w:rPr>
        <w:t>art. 258 Kodeksu karnego;</w:t>
      </w:r>
    </w:p>
    <w:p w14:paraId="1ABA5E2E" w14:textId="77777777" w:rsidR="00255BFC" w:rsidRPr="00F32710" w:rsidRDefault="0019433E" w:rsidP="002A225A">
      <w:pPr>
        <w:pStyle w:val="Akapitzlist"/>
        <w:numPr>
          <w:ilvl w:val="0"/>
          <w:numId w:val="13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 handlu ludźmi, o którym m</w:t>
      </w:r>
      <w:r w:rsidR="00255BFC" w:rsidRPr="00F32710">
        <w:rPr>
          <w:sz w:val="22"/>
          <w:szCs w:val="22"/>
        </w:rPr>
        <w:t>owa w art. 189a Kodeksu karnego;</w:t>
      </w:r>
    </w:p>
    <w:p w14:paraId="5D4E240D" w14:textId="22535EE5" w:rsidR="00255BFC" w:rsidRPr="00F32710" w:rsidRDefault="0019433E" w:rsidP="002A225A">
      <w:pPr>
        <w:pStyle w:val="Akapitzlist"/>
        <w:numPr>
          <w:ilvl w:val="0"/>
          <w:numId w:val="13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o którym mowa w art. 228–230a, art. 250a Kodeksu karnego lub w art. 46 lub art. 48 ustawy </w:t>
      </w:r>
      <w:r w:rsidR="00C94573">
        <w:rPr>
          <w:sz w:val="22"/>
          <w:szCs w:val="22"/>
        </w:rPr>
        <w:t xml:space="preserve">                    </w:t>
      </w:r>
      <w:r w:rsidRPr="00F32710">
        <w:rPr>
          <w:sz w:val="22"/>
          <w:szCs w:val="22"/>
        </w:rPr>
        <w:t>z dn</w:t>
      </w:r>
      <w:r w:rsidR="00255BFC" w:rsidRPr="00F32710">
        <w:rPr>
          <w:sz w:val="22"/>
          <w:szCs w:val="22"/>
        </w:rPr>
        <w:t>ia 25 czerwca 2010 r. o sporcie;</w:t>
      </w:r>
    </w:p>
    <w:p w14:paraId="43A3E716" w14:textId="77777777" w:rsidR="00255BFC" w:rsidRPr="00F32710" w:rsidRDefault="0019433E" w:rsidP="002A225A">
      <w:pPr>
        <w:pStyle w:val="Akapitzlist"/>
        <w:numPr>
          <w:ilvl w:val="0"/>
          <w:numId w:val="13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 którym </w:t>
      </w:r>
      <w:r w:rsidR="00255BFC" w:rsidRPr="00F32710">
        <w:rPr>
          <w:sz w:val="22"/>
          <w:szCs w:val="22"/>
        </w:rPr>
        <w:t>mowa w art. 299 Kodeksu karnego;</w:t>
      </w:r>
    </w:p>
    <w:p w14:paraId="3BF98639" w14:textId="77777777" w:rsidR="00255BFC" w:rsidRPr="00F32710" w:rsidRDefault="0019433E" w:rsidP="002A225A">
      <w:pPr>
        <w:pStyle w:val="Akapitzlist"/>
        <w:numPr>
          <w:ilvl w:val="0"/>
          <w:numId w:val="13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o charakterze terrorystycznym, o którym mowa w art. 115 § 20 Kodeksu karnego, lub mające na cel</w:t>
      </w:r>
      <w:r w:rsidR="00255BFC" w:rsidRPr="00F32710">
        <w:rPr>
          <w:sz w:val="22"/>
          <w:szCs w:val="22"/>
        </w:rPr>
        <w:t>u popełnienie tego przestępstwa;</w:t>
      </w:r>
    </w:p>
    <w:p w14:paraId="2BD6C8CD" w14:textId="77777777" w:rsidR="00255BFC" w:rsidRPr="00F32710" w:rsidRDefault="0019433E" w:rsidP="002A225A">
      <w:pPr>
        <w:pStyle w:val="Akapitzlist"/>
        <w:numPr>
          <w:ilvl w:val="0"/>
          <w:numId w:val="130"/>
        </w:numPr>
        <w:spacing w:after="0" w:line="240" w:lineRule="auto"/>
        <w:rPr>
          <w:sz w:val="22"/>
          <w:szCs w:val="22"/>
        </w:rPr>
      </w:pPr>
      <w:r w:rsidRPr="00F32710">
        <w:rPr>
          <w:bCs/>
          <w:sz w:val="22"/>
          <w:szCs w:val="22"/>
        </w:rPr>
        <w:t>powierzenia wykonywania pracy małoletniemu cudzoziemcowi</w:t>
      </w:r>
      <w:r w:rsidRPr="00F32710">
        <w:rPr>
          <w:sz w:val="22"/>
          <w:szCs w:val="22"/>
        </w:rPr>
        <w:t>, o którym mowa w art. 9 ust. 2 ustawy z dnia 15 czerwca 2012 r. o skutkach powierzania wykonywania pracy cudzoziemcom przebywającym wbrew przepisom na terytorium Rzeczypospol</w:t>
      </w:r>
      <w:r w:rsidR="00255BFC" w:rsidRPr="00F32710">
        <w:rPr>
          <w:sz w:val="22"/>
          <w:szCs w:val="22"/>
        </w:rPr>
        <w:t>itej Polskiej (Dz. U. poz. 769);</w:t>
      </w:r>
    </w:p>
    <w:p w14:paraId="06E9D133" w14:textId="77777777" w:rsidR="00255BFC" w:rsidRPr="00F32710" w:rsidRDefault="0019433E" w:rsidP="002A225A">
      <w:pPr>
        <w:pStyle w:val="Akapitzlist"/>
        <w:numPr>
          <w:ilvl w:val="0"/>
          <w:numId w:val="13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</w:t>
      </w:r>
      <w:r w:rsidR="00255BFC" w:rsidRPr="00F32710">
        <w:rPr>
          <w:sz w:val="22"/>
          <w:szCs w:val="22"/>
        </w:rPr>
        <w:t>nego, lub przestępstwo skarbowe;</w:t>
      </w:r>
    </w:p>
    <w:p w14:paraId="48EB17AB" w14:textId="530B5629" w:rsidR="0019433E" w:rsidRPr="00F32710" w:rsidRDefault="0019433E" w:rsidP="002A225A">
      <w:pPr>
        <w:pStyle w:val="Akapitzlist"/>
        <w:numPr>
          <w:ilvl w:val="0"/>
          <w:numId w:val="130"/>
        </w:numPr>
        <w:spacing w:after="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F7DE66" w14:textId="77777777" w:rsidR="0019433E" w:rsidRPr="00F32710" w:rsidRDefault="0019433E" w:rsidP="00E42F1D">
      <w:pPr>
        <w:spacing w:after="240"/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– lub za odpowiedni czyn zabroniony określony w przepisach prawa obcego;</w:t>
      </w:r>
    </w:p>
    <w:p w14:paraId="0B527516" w14:textId="77777777" w:rsidR="004D4D86" w:rsidRPr="00F32710" w:rsidRDefault="00FC1727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</w:t>
      </w:r>
      <w:r w:rsidR="004D4D86"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 1 pkt 2</w:t>
      </w:r>
    </w:p>
    <w:p w14:paraId="72E19E23" w14:textId="3A6A8CCF" w:rsidR="005F349B" w:rsidRPr="00431165" w:rsidRDefault="0019433E" w:rsidP="00431165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 w:rsidR="003206F9">
        <w:rPr>
          <w:rFonts w:ascii="Times New Roman" w:hAnsi="Times New Roman" w:cs="Times New Roman"/>
          <w:sz w:val="22"/>
          <w:szCs w:val="22"/>
        </w:rPr>
        <w:t>art. 108 ust. 1 pkt 1 ustawy</w:t>
      </w:r>
      <w:r w:rsidRPr="00F32710">
        <w:rPr>
          <w:rFonts w:ascii="Times New Roman" w:hAnsi="Times New Roman" w:cs="Times New Roman"/>
          <w:sz w:val="22"/>
          <w:szCs w:val="22"/>
        </w:rPr>
        <w:t>;</w:t>
      </w:r>
    </w:p>
    <w:p w14:paraId="77C1CE25" w14:textId="77777777" w:rsidR="008270C0" w:rsidRDefault="008270C0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B2AC2E" w14:textId="56117BA8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585F4A59" w14:textId="547C8872" w:rsidR="004D4D86" w:rsidRPr="00F32710" w:rsidRDefault="0019433E" w:rsidP="005F349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wydano prawomocny wyrok sądu lub ostateczną decyzję administracyjną o zaleganiu </w:t>
      </w:r>
      <w:r w:rsidR="00A7091D" w:rsidRPr="00F3271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 xml:space="preserve">z uiszczeniem podatków, opłat lub składek na ubezpieczenie społeczne lub zdrowotne, chyba że </w:t>
      </w:r>
      <w:r w:rsidRPr="00F32710">
        <w:rPr>
          <w:rFonts w:ascii="Times New Roman" w:hAnsi="Times New Roman" w:cs="Times New Roman"/>
          <w:sz w:val="22"/>
          <w:szCs w:val="22"/>
        </w:rPr>
        <w:lastRenderedPageBreak/>
        <w:t>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3EAC8F11" w14:textId="77777777" w:rsidR="00830ADB" w:rsidRDefault="00830ADB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7DEED53" w14:textId="0E892712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0CFEC942" w14:textId="7E4347F0" w:rsidR="00255BFC" w:rsidRPr="00F32710" w:rsidRDefault="0019433E" w:rsidP="004D4D86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F32710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F32710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2E42C3BB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5</w:t>
      </w:r>
    </w:p>
    <w:p w14:paraId="3CBCE322" w14:textId="4C3BF8E9" w:rsidR="00255BFC" w:rsidRPr="00F32710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zamawiający może stwierdzić, na podstawie wiarygodnych przesłanek, że wykonawca zawarł 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32710">
        <w:rPr>
          <w:rFonts w:ascii="Times New Roman" w:hAnsi="Times New Roman" w:cs="Times New Roman"/>
          <w:sz w:val="22"/>
          <w:szCs w:val="22"/>
        </w:rPr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B553FD4" w14:textId="77777777" w:rsidR="004D4D86" w:rsidRPr="00F32710" w:rsidRDefault="004D4D86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964B650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16836475" w14:textId="6C2E4C4F" w:rsidR="004D4D86" w:rsidRDefault="0019433E" w:rsidP="005F349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 xml:space="preserve"> o udzielenie zamówienia</w:t>
      </w:r>
      <w:r w:rsidR="005F349B">
        <w:rPr>
          <w:rFonts w:ascii="Times New Roman" w:hAnsi="Times New Roman" w:cs="Times New Roman"/>
          <w:sz w:val="22"/>
          <w:szCs w:val="22"/>
        </w:rPr>
        <w:t>;</w:t>
      </w:r>
    </w:p>
    <w:p w14:paraId="2E801C31" w14:textId="77777777" w:rsidR="005F349B" w:rsidRPr="005F349B" w:rsidRDefault="005F349B" w:rsidP="005F349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42D74695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62492218" w14:textId="5EC08079" w:rsidR="00762ED5" w:rsidRPr="00F32710" w:rsidRDefault="00762ED5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1 marca 2018 r. o przeciwdziałaniu praniu pieniędzy oraz finansowaniu terroryzmu (Dz. U. z 20</w:t>
      </w:r>
      <w:r w:rsidR="003206F9">
        <w:rPr>
          <w:rFonts w:ascii="Times New Roman" w:hAnsi="Times New Roman" w:cs="Times New Roman"/>
          <w:sz w:val="22"/>
          <w:szCs w:val="22"/>
        </w:rPr>
        <w:t>20</w:t>
      </w:r>
      <w:r w:rsidRPr="00F32710">
        <w:rPr>
          <w:rFonts w:ascii="Times New Roman" w:hAnsi="Times New Roman" w:cs="Times New Roman"/>
          <w:sz w:val="22"/>
          <w:szCs w:val="22"/>
        </w:rPr>
        <w:t xml:space="preserve"> r.</w:t>
      </w:r>
      <w:r w:rsidR="003206F9">
        <w:rPr>
          <w:rFonts w:ascii="Times New Roman" w:hAnsi="Times New Roman" w:cs="Times New Roman"/>
          <w:sz w:val="22"/>
          <w:szCs w:val="22"/>
        </w:rPr>
        <w:t>,</w:t>
      </w:r>
      <w:r w:rsidRPr="00F32710">
        <w:rPr>
          <w:rFonts w:ascii="Times New Roman" w:hAnsi="Times New Roman" w:cs="Times New Roman"/>
          <w:sz w:val="22"/>
          <w:szCs w:val="22"/>
        </w:rPr>
        <w:t xml:space="preserve"> poz. </w:t>
      </w:r>
      <w:r w:rsidR="003206F9">
        <w:rPr>
          <w:rFonts w:ascii="Times New Roman" w:hAnsi="Times New Roman" w:cs="Times New Roman"/>
          <w:sz w:val="22"/>
          <w:szCs w:val="22"/>
        </w:rPr>
        <w:t>971</w:t>
      </w:r>
      <w:r w:rsidRPr="00F32710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2CFE8D24" w14:textId="77777777" w:rsidR="004D4D86" w:rsidRPr="00F32710" w:rsidRDefault="004D4D86" w:rsidP="004D4D86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1347BC" w14:textId="2AADD1BB" w:rsidR="0019433E" w:rsidRPr="00C04D7D" w:rsidRDefault="0019433E" w:rsidP="002A225A">
      <w:pPr>
        <w:pStyle w:val="Akapitzlist"/>
        <w:numPr>
          <w:ilvl w:val="0"/>
          <w:numId w:val="140"/>
        </w:numPr>
        <w:spacing w:after="240" w:line="240" w:lineRule="auto"/>
        <w:ind w:left="284" w:hanging="284"/>
        <w:rPr>
          <w:sz w:val="22"/>
          <w:szCs w:val="22"/>
        </w:rPr>
      </w:pPr>
      <w:r w:rsidRPr="00C04D7D">
        <w:rPr>
          <w:b/>
          <w:sz w:val="22"/>
          <w:szCs w:val="22"/>
        </w:rPr>
        <w:t>Zamawiający przewiduje także dodatkowe/fakultatywne podstawy (przesłanki) wykluczenia zawarte w art. 109 ust. 1 ustawy i wykluczy z postępowania Wykonawcę w następujących przypadkach:</w:t>
      </w:r>
    </w:p>
    <w:p w14:paraId="56539664" w14:textId="77777777" w:rsidR="00A225A7" w:rsidRPr="00C04D7D" w:rsidRDefault="00A225A7" w:rsidP="00A225A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hAnsi="Times New Roman" w:cs="Times New Roman"/>
          <w:b/>
          <w:sz w:val="22"/>
          <w:szCs w:val="22"/>
        </w:rPr>
        <w:t>art. 109 ust 1 pkt 1</w:t>
      </w:r>
    </w:p>
    <w:p w14:paraId="7CB3ABE5" w14:textId="19DB5C32" w:rsidR="0019433E" w:rsidRPr="00C04D7D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</w:t>
      </w:r>
      <w:r w:rsidR="00C94573"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    </w:t>
      </w: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>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6E652BA" w14:textId="77777777" w:rsidR="00FC1727" w:rsidRPr="00C04D7D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hAnsi="Times New Roman" w:cs="Times New Roman"/>
          <w:b/>
          <w:sz w:val="22"/>
          <w:szCs w:val="22"/>
        </w:rPr>
        <w:t>art. 109 ust 1 pkt 2 lit b</w:t>
      </w:r>
    </w:p>
    <w:p w14:paraId="56293E64" w14:textId="286F4817" w:rsidR="00FC1727" w:rsidRPr="00C04D7D" w:rsidRDefault="0019433E" w:rsidP="004D4D86">
      <w:pPr>
        <w:spacing w:after="240"/>
        <w:ind w:left="284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C04D7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który naruszył obowiązki w dziedzinie ochrony środowiska, prawa socjalnego lub prawa pracy: </w:t>
      </w:r>
      <w:r w:rsidR="009B2F9D" w:rsidRPr="00C04D7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</w:t>
      </w:r>
      <w:r w:rsidRPr="00C04D7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it. b)  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5B62F25" w14:textId="43C46991" w:rsidR="00FC1727" w:rsidRPr="00C04D7D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hAnsi="Times New Roman" w:cs="Times New Roman"/>
          <w:b/>
          <w:sz w:val="22"/>
          <w:szCs w:val="22"/>
        </w:rPr>
        <w:t>art. 109 ust 1 pkt 2 lit c</w:t>
      </w:r>
    </w:p>
    <w:p w14:paraId="2448CCA7" w14:textId="0BE58BE5" w:rsidR="00FC1727" w:rsidRPr="00C04D7D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04D7D">
        <w:rPr>
          <w:rFonts w:ascii="Times New Roman" w:hAnsi="Times New Roman" w:cs="Times New Roman"/>
          <w:sz w:val="22"/>
          <w:szCs w:val="22"/>
        </w:rPr>
        <w:lastRenderedPageBreak/>
        <w:t>który naruszył obowiązki w dziedzinie ochrony środowiska, prawa socjalnego lub prawa pracy:</w:t>
      </w:r>
    </w:p>
    <w:p w14:paraId="003475E2" w14:textId="263AD95F" w:rsidR="00FC1727" w:rsidRPr="00C04D7D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04D7D">
        <w:rPr>
          <w:rFonts w:ascii="Times New Roman" w:hAnsi="Times New Roman" w:cs="Times New Roman"/>
          <w:sz w:val="22"/>
          <w:szCs w:val="22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15DB0023" w14:textId="77777777" w:rsidR="00FC1727" w:rsidRPr="00C04D7D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hAnsi="Times New Roman" w:cs="Times New Roman"/>
          <w:b/>
          <w:sz w:val="22"/>
          <w:szCs w:val="22"/>
        </w:rPr>
        <w:t>art. 109 ust 1 pkt 3</w:t>
      </w:r>
    </w:p>
    <w:p w14:paraId="21D404C6" w14:textId="6932E9E4" w:rsidR="0019433E" w:rsidRPr="00C04D7D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</w:pPr>
      <w:r w:rsidRPr="00C04D7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</w:t>
      </w:r>
      <w:r w:rsidR="00FC1727" w:rsidRPr="00C04D7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e, o którym mowa </w:t>
      </w:r>
      <w:r w:rsidR="00C94573" w:rsidRPr="00C04D7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FC1727" w:rsidRPr="00C04D7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w </w:t>
      </w:r>
      <w:r w:rsidR="00FC1727" w:rsidRPr="00C04D7D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 xml:space="preserve">pkt 2 lit. </w:t>
      </w:r>
      <w:r w:rsidRPr="00C04D7D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>b;</w:t>
      </w:r>
    </w:p>
    <w:p w14:paraId="7ED7114A" w14:textId="77777777" w:rsidR="00FC1727" w:rsidRPr="00C04D7D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hAnsi="Times New Roman" w:cs="Times New Roman"/>
          <w:b/>
          <w:sz w:val="22"/>
          <w:szCs w:val="22"/>
        </w:rPr>
        <w:t>art. 109 ust 1 pkt 4</w:t>
      </w:r>
    </w:p>
    <w:p w14:paraId="5DC7D461" w14:textId="1BBF44B0" w:rsidR="0019433E" w:rsidRPr="00C04D7D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24C40CB" w14:textId="77777777" w:rsidR="00FC1727" w:rsidRPr="00C04D7D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hAnsi="Times New Roman" w:cs="Times New Roman"/>
          <w:b/>
          <w:sz w:val="22"/>
          <w:szCs w:val="22"/>
        </w:rPr>
        <w:t>art. 109 ust 1 pkt 5</w:t>
      </w:r>
    </w:p>
    <w:p w14:paraId="562B6CC5" w14:textId="7C120847" w:rsidR="0019433E" w:rsidRPr="00C04D7D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który w sposób zawiniony poważnie naruszył obowiązki zawodowe, co podważa jego uczciwość, </w:t>
      </w:r>
      <w:r w:rsidR="00C94573"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</w:t>
      </w: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557134A6" w14:textId="77777777" w:rsidR="00FC1727" w:rsidRPr="00C04D7D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hAnsi="Times New Roman" w:cs="Times New Roman"/>
          <w:b/>
          <w:sz w:val="22"/>
          <w:szCs w:val="22"/>
        </w:rPr>
        <w:t>art. 109 ust 1 pkt 6</w:t>
      </w:r>
    </w:p>
    <w:p w14:paraId="5AF8B21B" w14:textId="0AFF5352" w:rsidR="0019433E" w:rsidRPr="00C04D7D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 występuje konflikt interesów w rozumieniu art. 56 ust. 2, którego nie można skutecznie wyeliminować w inny sposób niż przez wykluczenie wykonawcy;</w:t>
      </w:r>
    </w:p>
    <w:p w14:paraId="0542F008" w14:textId="77777777" w:rsidR="00FC1727" w:rsidRPr="00C04D7D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hAnsi="Times New Roman" w:cs="Times New Roman"/>
          <w:b/>
          <w:sz w:val="22"/>
          <w:szCs w:val="22"/>
        </w:rPr>
        <w:t>art. 109 ust 1 pkt 7</w:t>
      </w:r>
    </w:p>
    <w:p w14:paraId="11D5AF45" w14:textId="22D015AF" w:rsidR="0019433E" w:rsidRPr="00C04D7D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C94573"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</w:t>
      </w: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C0EE42D" w14:textId="77777777" w:rsidR="00FC1727" w:rsidRPr="00C04D7D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hAnsi="Times New Roman" w:cs="Times New Roman"/>
          <w:b/>
          <w:sz w:val="22"/>
          <w:szCs w:val="22"/>
        </w:rPr>
        <w:t>art. 109 ust 1 pkt 8</w:t>
      </w:r>
    </w:p>
    <w:p w14:paraId="19E37097" w14:textId="2770CD0D" w:rsidR="004D4D86" w:rsidRPr="00C04D7D" w:rsidRDefault="0019433E" w:rsidP="006F2C51">
      <w:pPr>
        <w:spacing w:after="240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C94573"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</w:t>
      </w: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>w postępowaniu o udzielenie zamówienia, lub który zataił te informacje lub nie jest w stanie przedstawić wymaganych podmiotowych środków dowodowych;</w:t>
      </w:r>
    </w:p>
    <w:p w14:paraId="3D60B09E" w14:textId="77777777" w:rsidR="00FC1727" w:rsidRPr="00C04D7D" w:rsidRDefault="00FC1727" w:rsidP="00FC1727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hAnsi="Times New Roman" w:cs="Times New Roman"/>
          <w:b/>
          <w:sz w:val="22"/>
          <w:szCs w:val="22"/>
        </w:rPr>
        <w:t>art. 109 ust 1 pkt 9</w:t>
      </w:r>
    </w:p>
    <w:p w14:paraId="347C7212" w14:textId="41646F72" w:rsidR="0019433E" w:rsidRPr="00C04D7D" w:rsidRDefault="0019433E" w:rsidP="00FC1727">
      <w:pPr>
        <w:spacing w:after="240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6BAB943D" w14:textId="77777777" w:rsidR="00FC1727" w:rsidRPr="00C04D7D" w:rsidRDefault="00FC1727" w:rsidP="00FC1727">
      <w:pPr>
        <w:spacing w:after="240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hAnsi="Times New Roman" w:cs="Times New Roman"/>
          <w:b/>
          <w:sz w:val="22"/>
          <w:szCs w:val="22"/>
        </w:rPr>
        <w:t>art. 109 ust 1 pkt 10</w:t>
      </w:r>
    </w:p>
    <w:p w14:paraId="291D10C4" w14:textId="3D6A946E" w:rsidR="00F3754A" w:rsidRPr="00A35039" w:rsidRDefault="0019433E" w:rsidP="00A35039">
      <w:pPr>
        <w:spacing w:after="240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który w wyniku lekkomyślności lub niedbalstwa przedstawił informacje wprowadzające w błąd, co mogło mieć istotny wpływ na decyzje podejmowane przez zamawiającego w postępowaniu </w:t>
      </w:r>
      <w:r w:rsidR="00C94573"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</w:t>
      </w:r>
      <w:r w:rsidRPr="00C04D7D">
        <w:rPr>
          <w:rFonts w:ascii="Times New Roman" w:eastAsia="Times New Roman" w:hAnsi="Times New Roman" w:cs="Times New Roman"/>
          <w:sz w:val="22"/>
          <w:szCs w:val="22"/>
          <w:lang w:eastAsia="pl-PL"/>
        </w:rPr>
        <w:t>o udzielenie zamówienia.</w:t>
      </w:r>
    </w:p>
    <w:p w14:paraId="6DB46C22" w14:textId="3027D50D" w:rsidR="00051A4D" w:rsidRPr="00C04D7D" w:rsidRDefault="0019433E" w:rsidP="002A225A">
      <w:pPr>
        <w:numPr>
          <w:ilvl w:val="0"/>
          <w:numId w:val="94"/>
        </w:numPr>
        <w:suppressAutoHyphens w:val="0"/>
        <w:autoSpaceDE w:val="0"/>
        <w:spacing w:after="200"/>
        <w:ind w:left="284" w:hanging="284"/>
        <w:jc w:val="both"/>
        <w:rPr>
          <w:rFonts w:ascii="Times New Roman" w:eastAsia="Calibri" w:hAnsi="Times New Roman" w:cs="Times New Roman"/>
          <w:iCs/>
          <w:sz w:val="22"/>
          <w:szCs w:val="22"/>
        </w:rPr>
      </w:pPr>
      <w:r w:rsidRPr="00C04D7D">
        <w:rPr>
          <w:rFonts w:ascii="Times New Roman" w:eastAsia="Calibri" w:hAnsi="Times New Roman" w:cs="Times New Roman"/>
          <w:iCs/>
          <w:sz w:val="22"/>
          <w:szCs w:val="22"/>
        </w:rPr>
        <w:t xml:space="preserve">W przypadku Wykonawców wspólnie ubiegających się o udzielenie zamówienia, każdy </w:t>
      </w:r>
      <w:r w:rsidR="00C94573" w:rsidRPr="00C04D7D">
        <w:rPr>
          <w:rFonts w:ascii="Times New Roman" w:eastAsia="Calibri" w:hAnsi="Times New Roman" w:cs="Times New Roman"/>
          <w:iCs/>
          <w:sz w:val="22"/>
          <w:szCs w:val="22"/>
        </w:rPr>
        <w:t xml:space="preserve">                                        </w:t>
      </w:r>
      <w:r w:rsidRPr="00C04D7D">
        <w:rPr>
          <w:rFonts w:ascii="Times New Roman" w:eastAsia="Calibri" w:hAnsi="Times New Roman" w:cs="Times New Roman"/>
          <w:iCs/>
          <w:sz w:val="22"/>
          <w:szCs w:val="22"/>
        </w:rPr>
        <w:t xml:space="preserve">z Wykonawców nie może podlegać wykluczeniu  z postępowania w zakresie, o którym mowa </w:t>
      </w:r>
      <w:r w:rsidR="00051A4D" w:rsidRPr="00C04D7D">
        <w:rPr>
          <w:rFonts w:ascii="Times New Roman" w:eastAsia="Calibri" w:hAnsi="Times New Roman" w:cs="Times New Roman"/>
          <w:iCs/>
          <w:sz w:val="22"/>
          <w:szCs w:val="22"/>
        </w:rPr>
        <w:t>powyżej.</w:t>
      </w:r>
    </w:p>
    <w:p w14:paraId="3BD7B0A3" w14:textId="3CCD1B26" w:rsidR="0019433E" w:rsidRPr="00C04D7D" w:rsidRDefault="00051A4D" w:rsidP="002A225A">
      <w:pPr>
        <w:numPr>
          <w:ilvl w:val="0"/>
          <w:numId w:val="94"/>
        </w:numPr>
        <w:suppressAutoHyphens w:val="0"/>
        <w:autoSpaceDE w:val="0"/>
        <w:spacing w:after="200"/>
        <w:ind w:left="284" w:hanging="284"/>
        <w:jc w:val="both"/>
        <w:rPr>
          <w:rFonts w:ascii="Times New Roman" w:eastAsia="Calibri" w:hAnsi="Times New Roman" w:cs="Times New Roman"/>
          <w:b/>
          <w:bCs/>
          <w:iCs/>
          <w:sz w:val="22"/>
          <w:szCs w:val="22"/>
        </w:rPr>
      </w:pPr>
      <w:r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 xml:space="preserve">Podmioty </w:t>
      </w:r>
      <w:r w:rsidR="00E8212B"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>udostępniające zasoby</w:t>
      </w:r>
      <w:r w:rsidR="00F35D9B"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 xml:space="preserve"> oraz</w:t>
      </w:r>
      <w:r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 xml:space="preserve"> podwykonawcy</w:t>
      </w:r>
      <w:r w:rsidR="0019433E"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 xml:space="preserve"> </w:t>
      </w:r>
      <w:r w:rsidR="00F35D9B"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 xml:space="preserve">niebędący podmiotami udostępniającymi zasoby </w:t>
      </w:r>
      <w:r w:rsidR="001B2311"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>nie mogą</w:t>
      </w:r>
      <w:r w:rsidR="0019433E"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 xml:space="preserve"> podl</w:t>
      </w:r>
      <w:r w:rsidR="00255BFC"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>egać wykluczeniu z postępowania</w:t>
      </w:r>
      <w:r w:rsidR="00296335"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 xml:space="preserve"> </w:t>
      </w:r>
      <w:r w:rsidR="0019433E"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>w z</w:t>
      </w:r>
      <w:r w:rsidR="007B6396" w:rsidRPr="00C04D7D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>akresie, o którym mowa powyżej  uczestnicząc w realizacji przedmiotowego zamówienia.</w:t>
      </w:r>
    </w:p>
    <w:p w14:paraId="230C86E9" w14:textId="718BCAA6" w:rsidR="00051A4D" w:rsidRPr="00C04D7D" w:rsidRDefault="00051A4D" w:rsidP="002A225A">
      <w:pPr>
        <w:pStyle w:val="Akapitzlist"/>
        <w:numPr>
          <w:ilvl w:val="0"/>
          <w:numId w:val="154"/>
        </w:numPr>
        <w:tabs>
          <w:tab w:val="left" w:pos="1701"/>
        </w:tabs>
        <w:ind w:right="-114"/>
        <w:rPr>
          <w:b/>
          <w:sz w:val="22"/>
          <w:szCs w:val="22"/>
        </w:rPr>
      </w:pPr>
      <w:r w:rsidRPr="00C04D7D">
        <w:rPr>
          <w:b/>
          <w:sz w:val="22"/>
          <w:szCs w:val="22"/>
        </w:rPr>
        <w:t>PROCEDURA SANACYJNA - SAMOOCZYSZCZENIE</w:t>
      </w:r>
    </w:p>
    <w:p w14:paraId="32A0550A" w14:textId="5AF2CBCF" w:rsidR="00051A4D" w:rsidRPr="00F32710" w:rsidRDefault="00051A4D" w:rsidP="002A225A">
      <w:pPr>
        <w:pStyle w:val="NormalnyWeb"/>
        <w:widowControl/>
        <w:numPr>
          <w:ilvl w:val="2"/>
          <w:numId w:val="135"/>
        </w:numPr>
        <w:tabs>
          <w:tab w:val="clear" w:pos="2520"/>
          <w:tab w:val="num" w:pos="426"/>
        </w:tabs>
        <w:autoSpaceDN/>
        <w:spacing w:before="0" w:after="0" w:line="240" w:lineRule="auto"/>
        <w:ind w:left="426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 xml:space="preserve">Wykonawca nie podlega wykluczeniu w okolicznościach określonych </w:t>
      </w:r>
      <w:r w:rsidRPr="00F327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art. 108 </w:t>
      </w:r>
      <w:r w:rsidR="00A225A7" w:rsidRPr="00F32710">
        <w:rPr>
          <w:rFonts w:ascii="Times New Roman" w:hAnsi="Times New Roman" w:cs="Times New Roman"/>
          <w:b/>
          <w:color w:val="000000"/>
          <w:sz w:val="22"/>
          <w:szCs w:val="22"/>
        </w:rPr>
        <w:t>ust. 1 pkt 1</w:t>
      </w:r>
      <w:r w:rsidR="00E8212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Pr="00F327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 i 5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 xml:space="preserve">lub art. 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109 ust. 1 pkt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>2</w:t>
      </w:r>
      <w:r w:rsidR="006F2C51" w:rsidRPr="00F327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>-</w:t>
      </w:r>
      <w:r w:rsidR="006F2C51" w:rsidRPr="00F327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 xml:space="preserve">5 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A225A7" w:rsidRPr="00F32710">
        <w:rPr>
          <w:rFonts w:ascii="Times New Roman" w:hAnsi="Times New Roman" w:cs="Times New Roman"/>
          <w:b/>
          <w:sz w:val="22"/>
          <w:szCs w:val="22"/>
        </w:rPr>
        <w:t xml:space="preserve">7 - </w:t>
      </w:r>
      <w:r w:rsidRPr="00F32710">
        <w:rPr>
          <w:rFonts w:ascii="Times New Roman" w:hAnsi="Times New Roman" w:cs="Times New Roman"/>
          <w:b/>
          <w:sz w:val="22"/>
          <w:szCs w:val="22"/>
        </w:rPr>
        <w:t>10</w:t>
      </w:r>
      <w:r w:rsidRPr="00F32710">
        <w:rPr>
          <w:rFonts w:ascii="Times New Roman" w:hAnsi="Times New Roman" w:cs="Times New Roman"/>
          <w:sz w:val="22"/>
          <w:szCs w:val="22"/>
        </w:rPr>
        <w:t xml:space="preserve"> jeżeli udowodni Zamawiającemu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>, że spełnił łącznie następujące przesłanki:</w:t>
      </w:r>
    </w:p>
    <w:p w14:paraId="4BEB238B" w14:textId="77777777" w:rsidR="00051A4D" w:rsidRPr="00F32710" w:rsidRDefault="00051A4D" w:rsidP="00C94573">
      <w:pPr>
        <w:pStyle w:val="NormalnyWeb"/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14:paraId="16BF6D35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F32710" w:rsidRDefault="00051A4D" w:rsidP="00C94573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213F9A7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100A9DDE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0256F464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F32710" w:rsidRDefault="00051A4D" w:rsidP="00C94573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F32710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F32710" w:rsidRDefault="00051A4D" w:rsidP="00C9457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0FEBCE" w14:textId="7756D1E1" w:rsidR="003D06C7" w:rsidRPr="00F32710" w:rsidRDefault="00051A4D" w:rsidP="002A225A">
      <w:pPr>
        <w:pStyle w:val="Akapitzlist"/>
        <w:widowControl/>
        <w:numPr>
          <w:ilvl w:val="2"/>
          <w:numId w:val="135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hanging="426"/>
        <w:textAlignment w:val="auto"/>
        <w:rPr>
          <w:sz w:val="22"/>
          <w:szCs w:val="22"/>
        </w:rPr>
      </w:pPr>
      <w:r w:rsidRPr="00F32710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6D5F296" w14:textId="77777777" w:rsidR="003D06C7" w:rsidRPr="00F32710" w:rsidRDefault="003D06C7" w:rsidP="00BA5CEE">
      <w:pPr>
        <w:pStyle w:val="NumeracjaUrzdowa"/>
        <w:numPr>
          <w:ilvl w:val="0"/>
          <w:numId w:val="0"/>
        </w:numPr>
        <w:rPr>
          <w:sz w:val="22"/>
          <w:szCs w:val="22"/>
        </w:rPr>
      </w:pPr>
    </w:p>
    <w:p w14:paraId="3BC3CE49" w14:textId="026D26E3" w:rsidR="003D06C7" w:rsidRPr="00F32710" w:rsidRDefault="003D06C7" w:rsidP="002A225A">
      <w:pPr>
        <w:pStyle w:val="NumeracjaUrzdowa"/>
        <w:numPr>
          <w:ilvl w:val="0"/>
          <w:numId w:val="154"/>
        </w:numPr>
        <w:ind w:left="567" w:hanging="283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WADIUM</w:t>
      </w:r>
    </w:p>
    <w:p w14:paraId="3189D5C2" w14:textId="23975CD2" w:rsidR="00334625" w:rsidRPr="00334625" w:rsidRDefault="000B0C7B" w:rsidP="00334625">
      <w:pPr>
        <w:widowControl/>
        <w:tabs>
          <w:tab w:val="left" w:pos="426"/>
        </w:tabs>
        <w:autoSpaceDN/>
        <w:spacing w:after="240"/>
        <w:textAlignment w:val="auto"/>
        <w:rPr>
          <w:rFonts w:ascii="Times New Roman" w:hAnsi="Times New Roman" w:cs="Times New Roman"/>
          <w:sz w:val="22"/>
          <w:szCs w:val="22"/>
        </w:rPr>
      </w:pPr>
      <w:r w:rsidRPr="0033462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334625" w:rsidRPr="00334625">
        <w:rPr>
          <w:rFonts w:ascii="Times New Roman" w:hAnsi="Times New Roman" w:cs="Times New Roman"/>
          <w:sz w:val="22"/>
          <w:szCs w:val="22"/>
        </w:rPr>
        <w:t xml:space="preserve">nie </w:t>
      </w:r>
      <w:r w:rsidRPr="00334625">
        <w:rPr>
          <w:rFonts w:ascii="Times New Roman" w:hAnsi="Times New Roman" w:cs="Times New Roman"/>
          <w:sz w:val="22"/>
          <w:szCs w:val="22"/>
        </w:rPr>
        <w:t>żąda od Wykonawców wniesienia wadium</w:t>
      </w:r>
      <w:r w:rsidR="00334625" w:rsidRPr="00334625">
        <w:rPr>
          <w:rFonts w:ascii="Times New Roman" w:hAnsi="Times New Roman" w:cs="Times New Roman"/>
          <w:sz w:val="22"/>
          <w:szCs w:val="22"/>
        </w:rPr>
        <w:t>.</w:t>
      </w:r>
    </w:p>
    <w:p w14:paraId="069A8D2F" w14:textId="53F5129A" w:rsidR="003D06C7" w:rsidRPr="00836C0E" w:rsidRDefault="003D06C7" w:rsidP="002A225A">
      <w:pPr>
        <w:pStyle w:val="NumeracjaUrzdowa"/>
        <w:widowControl/>
        <w:numPr>
          <w:ilvl w:val="0"/>
          <w:numId w:val="15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sz w:val="22"/>
          <w:szCs w:val="22"/>
        </w:rPr>
        <w:t xml:space="preserve">INFORMACJE O ŚRODKACH KOMUNIKACJI </w:t>
      </w:r>
      <w:r w:rsidR="006F2C51" w:rsidRPr="00F32710">
        <w:rPr>
          <w:b/>
          <w:sz w:val="22"/>
          <w:szCs w:val="22"/>
        </w:rPr>
        <w:t>ELEKTRONICZNEJ, PRZY UŻYCIU KTÓRYCH ZAMAWIAJĄCY BĘDZIE SĘ KOMUNIKOWAŁ Z W</w:t>
      </w:r>
      <w:r w:rsidRPr="00F32710">
        <w:rPr>
          <w:b/>
          <w:sz w:val="22"/>
          <w:szCs w:val="22"/>
        </w:rPr>
        <w:t>YKONAWCAMI, ORAZ INFORMACJE O WYMAGANIACH TECHNICZNYCH</w:t>
      </w:r>
      <w:r w:rsidR="00F35D9B">
        <w:rPr>
          <w:b/>
          <w:sz w:val="22"/>
          <w:szCs w:val="22"/>
        </w:rPr>
        <w:t xml:space="preserve"> </w:t>
      </w:r>
      <w:r w:rsidRPr="00F32710">
        <w:rPr>
          <w:b/>
          <w:sz w:val="22"/>
          <w:szCs w:val="22"/>
        </w:rPr>
        <w:t>I ORGANIZACYJNYCH SPORZĄDZANIA, WYSYŁANIA I ODBIERANIA KORESPONDENCJI ELEKTRONICZNEJ</w:t>
      </w:r>
      <w:r w:rsidR="00284B9E" w:rsidRPr="00F32710">
        <w:rPr>
          <w:b/>
          <w:sz w:val="22"/>
          <w:szCs w:val="22"/>
        </w:rPr>
        <w:t xml:space="preserve"> </w:t>
      </w:r>
    </w:p>
    <w:p w14:paraId="3DC38285" w14:textId="658DA060" w:rsidR="00836C0E" w:rsidRPr="00836C0E" w:rsidRDefault="00836C0E" w:rsidP="002A225A">
      <w:pPr>
        <w:widowControl/>
        <w:numPr>
          <w:ilvl w:val="0"/>
          <w:numId w:val="12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single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</w:t>
      </w:r>
      <w:r w:rsidR="00F35D9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formie elektronicznej lub postaci elektronicznej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hyperlink r:id="rId18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9" w:history="1">
        <w:r w:rsidRPr="00836C0E">
          <w:rPr>
            <w:rFonts w:ascii="Times New Roman" w:eastAsia="Times New Roman" w:hAnsi="Times New Roman" w:cs="Times New Roman"/>
            <w:b/>
            <w:bCs/>
            <w:color w:val="0000FF"/>
            <w:sz w:val="22"/>
            <w:szCs w:val="22"/>
            <w:u w:val="single"/>
          </w:rPr>
          <w:t>https://platformazakupowa.pl/pn/powiat_zgierz</w:t>
        </w:r>
      </w:hyperlink>
      <w:r w:rsidR="00F35D9B">
        <w:rPr>
          <w:rFonts w:ascii="Times New Roman" w:eastAsia="Times New Roman" w:hAnsi="Times New Roman" w:cs="Times New Roman"/>
          <w:b/>
          <w:bCs/>
          <w:color w:val="0000FF"/>
          <w:sz w:val="22"/>
          <w:szCs w:val="22"/>
          <w:u w:val="single"/>
        </w:rPr>
        <w:t>.</w:t>
      </w:r>
    </w:p>
    <w:p w14:paraId="1072FEF0" w14:textId="14B54552" w:rsidR="00836C0E" w:rsidRPr="00836C0E" w:rsidRDefault="00836C0E" w:rsidP="002A225A">
      <w:pPr>
        <w:widowControl/>
        <w:numPr>
          <w:ilvl w:val="0"/>
          <w:numId w:val="12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Komunikacja między zamawiającym a Wykonawcami, w tym wszelkie oświadczenia, wnioski, zawiadomienia oraz informacje, przekazywane b</w:t>
      </w:r>
      <w:r w:rsidR="000068B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ędą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za pośrednictwem </w:t>
      </w:r>
      <w:hyperlink r:id="rId20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   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formularza „Wyślij wiadomość do zamawiającego”. </w:t>
      </w:r>
    </w:p>
    <w:p w14:paraId="26AAEFC4" w14:textId="77777777" w:rsidR="00836C0E" w:rsidRPr="00836C0E" w:rsidRDefault="00836C0E" w:rsidP="002A225A">
      <w:pPr>
        <w:widowControl/>
        <w:numPr>
          <w:ilvl w:val="0"/>
          <w:numId w:val="12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single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 datę przekazania, wpływu oświadczeń, wniosków, zawiadomień oraz informacji przyjmuje się datę ich przesłania za pośrednictwem </w:t>
      </w:r>
      <w:hyperlink r:id="rId21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poprzez kliknięcie przycisku  „Wyślij wiadomość do zamawiającego” po których pojawi się komunikat, że wiadomość została wysłana do zamawiającego. </w:t>
      </w:r>
    </w:p>
    <w:p w14:paraId="06BCFCFC" w14:textId="7467D2E8" w:rsidR="00836C0E" w:rsidRPr="00836C0E" w:rsidRDefault="00836C0E" w:rsidP="002A225A">
      <w:pPr>
        <w:widowControl/>
        <w:numPr>
          <w:ilvl w:val="0"/>
          <w:numId w:val="12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Zamawiający będzie przekazywał wykonawcom informacje</w:t>
      </w:r>
      <w:r w:rsidR="000068B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F35D9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formie elektronicznej lub postaci elektronicznej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hyperlink r:id="rId22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 w:rsidR="00F35D9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formie elektronicznej lub postaci elektronicznej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hyperlink r:id="rId23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do konkretnego wykonawcy.</w:t>
      </w:r>
    </w:p>
    <w:p w14:paraId="1B420DAA" w14:textId="77777777" w:rsidR="00836C0E" w:rsidRPr="00836C0E" w:rsidRDefault="00836C0E" w:rsidP="002A225A">
      <w:pPr>
        <w:widowControl/>
        <w:numPr>
          <w:ilvl w:val="0"/>
          <w:numId w:val="12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5012FC7D" w14:textId="77777777" w:rsidR="00836C0E" w:rsidRPr="00836C0E" w:rsidRDefault="00836C0E" w:rsidP="002A225A">
      <w:pPr>
        <w:widowControl/>
        <w:numPr>
          <w:ilvl w:val="0"/>
          <w:numId w:val="12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określa niezbędne wymagania sprzętowo - aplikacyjne umożliwiające pracę na </w:t>
      </w:r>
      <w:hyperlink r:id="rId24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, tj.:</w:t>
      </w:r>
    </w:p>
    <w:p w14:paraId="036D1710" w14:textId="77777777" w:rsidR="00836C0E" w:rsidRPr="00836C0E" w:rsidRDefault="00836C0E" w:rsidP="002A225A">
      <w:pPr>
        <w:widowControl/>
        <w:numPr>
          <w:ilvl w:val="0"/>
          <w:numId w:val="12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stały dostęp do sieci Internet o gwarantowanej przepustowości nie mniejszej niż 512 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kb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/s;</w:t>
      </w:r>
    </w:p>
    <w:p w14:paraId="0B1A7784" w14:textId="77777777" w:rsidR="00836C0E" w:rsidRPr="00836C0E" w:rsidRDefault="00836C0E" w:rsidP="002A225A">
      <w:pPr>
        <w:widowControl/>
        <w:numPr>
          <w:ilvl w:val="0"/>
          <w:numId w:val="12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1167A6FF" w14:textId="77777777" w:rsidR="00836C0E" w:rsidRPr="00836C0E" w:rsidRDefault="00836C0E" w:rsidP="002A225A">
      <w:pPr>
        <w:widowControl/>
        <w:numPr>
          <w:ilvl w:val="0"/>
          <w:numId w:val="12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zainstalowana dowolna przeglądarka internetowa, w przypadku Internet Explorer minimalnie wersja 10.0;</w:t>
      </w:r>
    </w:p>
    <w:p w14:paraId="507E4646" w14:textId="77777777" w:rsidR="00836C0E" w:rsidRPr="00836C0E" w:rsidRDefault="00836C0E" w:rsidP="002A225A">
      <w:pPr>
        <w:widowControl/>
        <w:numPr>
          <w:ilvl w:val="0"/>
          <w:numId w:val="12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włączona obsługa JavaScript;</w:t>
      </w:r>
    </w:p>
    <w:p w14:paraId="175AC9C4" w14:textId="77777777" w:rsidR="00836C0E" w:rsidRPr="00836C0E" w:rsidRDefault="00836C0E" w:rsidP="002A225A">
      <w:pPr>
        <w:widowControl/>
        <w:numPr>
          <w:ilvl w:val="0"/>
          <w:numId w:val="12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zainstalowany program Adobe 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Acrobat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Reader lub inny obsługujący format plików .pdf;</w:t>
      </w:r>
    </w:p>
    <w:p w14:paraId="10FB31FB" w14:textId="77777777" w:rsidR="00836C0E" w:rsidRPr="00836C0E" w:rsidRDefault="00836C0E" w:rsidP="002A225A">
      <w:pPr>
        <w:widowControl/>
        <w:numPr>
          <w:ilvl w:val="0"/>
          <w:numId w:val="12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Platformazakupowa.pl działa według standardu przyjętego w komunikacji sieciowej - kodowanie UTF8;</w:t>
      </w:r>
    </w:p>
    <w:p w14:paraId="0FB9327E" w14:textId="06726327" w:rsidR="00836C0E" w:rsidRPr="00836C0E" w:rsidRDefault="00836C0E" w:rsidP="002A225A">
      <w:pPr>
        <w:widowControl/>
        <w:numPr>
          <w:ilvl w:val="0"/>
          <w:numId w:val="12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Oznaczenie czasu odbioru danych przez platformę zakupową stanowi datę oraz dokładny czas (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hh:mm:ss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) generowany wg. czasu lokalnego serwera synchronizowanego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   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 zegarem Głównego Urzędu Miar.</w:t>
      </w:r>
    </w:p>
    <w:p w14:paraId="4ED2CA1D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informuje, że instrukcje korzystania z </w:t>
      </w:r>
      <w:hyperlink r:id="rId25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dotyczące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26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znajdują się w zakładce „Instrukcje dla Wykonawców" na stronie internetowej pod adresem: </w:t>
      </w:r>
      <w:hyperlink r:id="rId27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  <w:r w:rsidRPr="00836C0E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>.</w:t>
      </w:r>
    </w:p>
    <w:p w14:paraId="07A0992C" w14:textId="0FF5EA09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Formaty plików wykorzystywanych przez wykonawców powinny być zgodne </w:t>
      </w:r>
      <w:r w:rsidR="008A350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                                       </w:t>
      </w:r>
      <w:r w:rsidRPr="00836C0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z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obwieszczeniem  Prezesa Rady Ministrów z dnia 9 listopada 2017 r. (Dz.U. z 2017 r. poz. 2247) </w:t>
      </w:r>
      <w:r w:rsidRPr="00836C0E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pl-PL" w:bidi="ar-SA"/>
        </w:rPr>
        <w:t xml:space="preserve">w sprawie ogłoszenia jednolitego tekstu rozporządzenia Rady Ministrów w sprawie Krajowych Ram Interoperacyjności, minimalnych wymagań dla rejestrów publicznych </w:t>
      </w:r>
      <w:r w:rsidR="009B2F9D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pl-PL" w:bidi="ar-SA"/>
        </w:rPr>
        <w:t xml:space="preserve">                            </w:t>
      </w:r>
      <w:r w:rsidRPr="00836C0E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pl-PL" w:bidi="ar-SA"/>
        </w:rPr>
        <w:t>i wymiany informacji w postaci elektronicznej oraz minimalnych wymagań dla systemów teleinformatycznych.</w:t>
      </w:r>
    </w:p>
    <w:p w14:paraId="3720F045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Zamawiający rekomenduje wykorzystanie formatów: .pdf 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doc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.xls .jpg (.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jpeg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) </w:t>
      </w:r>
      <w:r w:rsidRPr="00836C0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ze szczególnym wskazaniem na .pdf</w:t>
      </w:r>
    </w:p>
    <w:p w14:paraId="05AE6541" w14:textId="681C5E55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celu ewentualnej kompresji danych Zamawiający rekomenduje wykorzystanie jednego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 formatów: .zip, .7Z.</w:t>
      </w:r>
    </w:p>
    <w:p w14:paraId="0E6F2E75" w14:textId="77777777" w:rsidR="00836C0E" w:rsidRPr="000068BD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0068B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 xml:space="preserve">Oferta, wniosek, przedmiotowe i podmiotowe środki dowodowe, oświadczenia z art. 125 Ustawy </w:t>
      </w:r>
      <w:proofErr w:type="spellStart"/>
      <w:r w:rsidRPr="000068B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Pzp</w:t>
      </w:r>
      <w:proofErr w:type="spellEnd"/>
      <w:r w:rsidRPr="000068B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, wyjaśnienia, dokumenty składane elektronicznie muszą zostać podpisane elektronicznym kwalifikowanym podpisem lub podpisem zaufanym lub podpisem osobistym.</w:t>
      </w:r>
    </w:p>
    <w:p w14:paraId="5A55E8B0" w14:textId="0914E35F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zwraca uwagę na ograniczenia wielkości plików podpisywanych profilem zaufanym, który wynosi max 10MB, oraz na ograniczenie wielkości plików podpisywanych </w:t>
      </w:r>
      <w:r w:rsidR="008A350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aplikacji 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eDoApp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służącej do składania podpisu osobistego, który wynosi max 5MB.</w:t>
      </w:r>
    </w:p>
    <w:p w14:paraId="2CCC8BE5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PAdES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 </w:t>
      </w:r>
    </w:p>
    <w:p w14:paraId="3E1F8F82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Pliki w innych formatach niż PDF zaleca się opatrzyć zewnętrznym podpisem 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 Wykonawca powinien pamiętać, aby plik z podpisem przekazywać łącznie z dokumentem podpisywanym.</w:t>
      </w:r>
    </w:p>
    <w:p w14:paraId="5BD1345C" w14:textId="04201EE3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zaleca aby w przypadku podpisywania pliku przez kilka osób, stosować podpisy tego samego rodzaju. Podpisywanie różnymi rodzajami podpisów np. osobistym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                  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kwalifikowanym może doprowadzić do problemów w weryfikacji plików. </w:t>
      </w:r>
    </w:p>
    <w:p w14:paraId="03D287DD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Zamawiający zaleca, aby Wykonawca z odpowiednim wyprzedzeniem przetestował możliwość prawidłowego wykorzystania wybranej metody podpisania plików oferty.</w:t>
      </w:r>
    </w:p>
    <w:p w14:paraId="3EB2E5FA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Zaleca się, aby komunikacja z wykonawcami odbywała się tylko na Platformie za pośrednictwem formularza “Wyślij wiadomość do zamawiającego”, nie za pośrednictwem adresu email.</w:t>
      </w:r>
    </w:p>
    <w:p w14:paraId="702D869A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Osobą składającą ofertę powinna być osoba kontaktowa podawana w dokumentacji.</w:t>
      </w:r>
    </w:p>
    <w:p w14:paraId="1D91B989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A876C59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Podczas podpisywania plików zaleca się stosowanie algorytmu skrótu SHA2.</w:t>
      </w:r>
    </w:p>
    <w:p w14:paraId="38547949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Jeśli wykonawca pakuje dokumenty np. w plik ZIP zalecamy wcześniejsze podpisanie każdego ze skompresowanych plików. </w:t>
      </w:r>
    </w:p>
    <w:p w14:paraId="1BBDAF2D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Zamawiający rekomenduje wykorzystanie podpisu z kwalifikowanym znacznikiem czasu.</w:t>
      </w:r>
    </w:p>
    <w:p w14:paraId="56F61A07" w14:textId="3BD7EDAF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zaleca aby nie wprowadzać jakichkolwiek zmian w plikach po podpisaniu ich podpisem </w:t>
      </w:r>
      <w:r w:rsidR="00F35D9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kwalifikowanym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 Może to skutkować naruszeniem integralności plików co równoważne będzie z koniecznością odrzucenia oferty w postępowaniu</w:t>
      </w:r>
    </w:p>
    <w:p w14:paraId="3A515FBA" w14:textId="05874E7B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Zamawiający lub Wykonawca przekazując oświadczenia, wnioski, zawiadomienia oraz informacje przy użyciu środków komunikacji elektronicznej w rozumieniu ustawy z dnia </w:t>
      </w:r>
      <w:r w:rsidR="009B2F9D"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>18 lipca 2002 r. o świadczeniu usług drogą elektroniczną, mogą zażądać od drugiej strony niezwłocznego potwierdzenia ich otrzymania.</w:t>
      </w:r>
    </w:p>
    <w:p w14:paraId="5ED22C99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lastRenderedPageBreak/>
        <w:t>Przyjmuje się, że dokument wysłany przy użyciu Platformy przetargowej został doręczony Wykonawcy w sposób umożliwiający zapoznanie się z jego treścią, w dniu jego przekazania na Platformę przetargową.</w:t>
      </w:r>
    </w:p>
    <w:p w14:paraId="4005D51B" w14:textId="2DA7B60E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Komunikacja ustna dopuszczalna jest wyłącznie w toku negocjacji jeżeli są prowadzone oraz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w odniesieniu do informacji, które nie są istotne, w szczególności nie dotyczą ogłoszenia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>o zamówieniu lub dokumentów zamówienia, ofert, o ile jej treść jest udokumentowana.</w:t>
      </w:r>
    </w:p>
    <w:p w14:paraId="3ACD3963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Wśród formatów powszechnych a </w:t>
      </w:r>
      <w:r w:rsidRPr="00836C0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NIE występujących</w:t>
      </w: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w rozporządzeniu występują: 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rar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.gif 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bmp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numbers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.</w:t>
      </w:r>
      <w:proofErr w:type="spellStart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pages</w:t>
      </w:r>
      <w:proofErr w:type="spellEnd"/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. </w:t>
      </w:r>
      <w:r w:rsidRPr="00836C0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Dokumenty złożone w takich plikach zostaną uznane za złożone nieskutecznie.</w:t>
      </w:r>
    </w:p>
    <w:p w14:paraId="6E1F56DD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Zamawiający dopuszcza, awaryjnie, komunikację  za pośrednictwem poczty elektronicznej podanej w SWZ.</w:t>
      </w:r>
    </w:p>
    <w:p w14:paraId="43545C90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Wykonawca, przystępując do niniejszego postępowania o udzielenie zamówienia publicznego oświadcza, że akceptuje warunki korzystania z </w:t>
      </w:r>
      <w:hyperlink r:id="rId28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określone w Regulaminie zamieszczonym na stronie internetowej </w:t>
      </w:r>
      <w:hyperlink r:id="rId29" w:history="1">
        <w:r w:rsidRPr="00836C0E">
          <w:rPr>
            <w:rFonts w:ascii="Times New Roman" w:eastAsia="Times New Roman" w:hAnsi="Times New Roman" w:cs="Times New Roman"/>
            <w:color w:val="000000"/>
            <w:kern w:val="0"/>
            <w:sz w:val="22"/>
            <w:szCs w:val="22"/>
            <w:u w:val="single"/>
            <w:lang w:eastAsia="pl-PL" w:bidi="ar-SA"/>
          </w:rPr>
          <w:t>pod linkiem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  w zakładce „Regulamin" oraz uznaje go za wiążący oraz zapoznał i stosuje się do Instrukcji składania ofert/wniosków dostępnej </w:t>
      </w:r>
      <w:hyperlink r:id="rId30" w:history="1">
        <w:r w:rsidRPr="00836C0E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pod linkiem</w:t>
        </w:r>
      </w:hyperlink>
      <w:r w:rsidRPr="00836C0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 </w:t>
      </w:r>
    </w:p>
    <w:p w14:paraId="166FD8F5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Niezwłocznie po otwarciu złożonych ofert, Zamawiający zamieści na Platformie przetargowej informacje dotyczące nazw albo imion i nazwisk oraz siedzib  lub miejsc prowadzonej działalności gospodarczej, albo </w:t>
      </w:r>
      <w:r w:rsidRPr="00836C0E">
        <w:rPr>
          <w:rFonts w:ascii="Times New Roman" w:eastAsia="Times New Roman" w:hAnsi="Times New Roman" w:cs="Times New Roman"/>
          <w:sz w:val="21"/>
        </w:rPr>
        <w:t xml:space="preserve">miejsc </w:t>
      </w:r>
      <w:r w:rsidRPr="00836C0E">
        <w:rPr>
          <w:rFonts w:ascii="Times New Roman" w:eastAsia="Times New Roman" w:hAnsi="Times New Roman" w:cs="Times New Roman"/>
          <w:sz w:val="22"/>
          <w:szCs w:val="22"/>
        </w:rPr>
        <w:t>zamieszkania Wykonawców, których oferty zostały otwarte, cen  zawartych w ofertach.</w:t>
      </w:r>
    </w:p>
    <w:p w14:paraId="5BE2DDE8" w14:textId="77777777" w:rsidR="00836C0E" w:rsidRPr="00836C0E" w:rsidRDefault="00836C0E" w:rsidP="002A225A">
      <w:pPr>
        <w:widowControl/>
        <w:numPr>
          <w:ilvl w:val="0"/>
          <w:numId w:val="186"/>
        </w:numPr>
        <w:suppressAutoHyphens w:val="0"/>
        <w:autoSpaceDN/>
        <w:spacing w:after="160" w:line="259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Informację o wyborze oferty najkorzystniejszej bądź o unieważnieniu postępowania Zamawiający zamieści na Platformie przetargowej.</w:t>
      </w:r>
    </w:p>
    <w:p w14:paraId="4EBFA609" w14:textId="0127869B" w:rsidR="003D06C7" w:rsidRPr="00F32710" w:rsidRDefault="003D06C7" w:rsidP="002A225A">
      <w:pPr>
        <w:pStyle w:val="Akapitzlist"/>
        <w:widowControl/>
        <w:numPr>
          <w:ilvl w:val="0"/>
          <w:numId w:val="156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b/>
          <w:sz w:val="22"/>
          <w:szCs w:val="22"/>
        </w:rPr>
        <w:t xml:space="preserve">INFORMACJE O SPOSOBIE KOMUNIKOWANIA SIĘ ZAMAWIAJĄCEGO </w:t>
      </w:r>
      <w:r w:rsidR="000B3A42">
        <w:rPr>
          <w:b/>
          <w:sz w:val="22"/>
          <w:szCs w:val="22"/>
        </w:rPr>
        <w:t xml:space="preserve">                                 </w:t>
      </w:r>
      <w:r w:rsidRPr="00F32710">
        <w:rPr>
          <w:b/>
          <w:sz w:val="22"/>
          <w:szCs w:val="22"/>
        </w:rPr>
        <w:t>Z WYKONAWCAMI W INNY SPOSÓB NIŻ PRZY UŻYCIU ŚRODKÓW KOMUNIKACJI ELEKTRONICZNEJ</w:t>
      </w:r>
    </w:p>
    <w:p w14:paraId="295195A4" w14:textId="77777777" w:rsidR="003D06C7" w:rsidRPr="00F32710" w:rsidRDefault="003D06C7" w:rsidP="002A225A">
      <w:pPr>
        <w:pStyle w:val="Akapitzlist"/>
        <w:widowControl/>
        <w:numPr>
          <w:ilvl w:val="0"/>
          <w:numId w:val="121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Zamawiający nie przewiduje odstąpienia od użycia środków komunikacji elektronicznej.</w:t>
      </w:r>
    </w:p>
    <w:p w14:paraId="39E67D69" w14:textId="0C859669" w:rsidR="003D06C7" w:rsidRPr="00F32710" w:rsidRDefault="003D06C7" w:rsidP="002A225A">
      <w:pPr>
        <w:pStyle w:val="Akapitzlist"/>
        <w:widowControl/>
        <w:numPr>
          <w:ilvl w:val="0"/>
          <w:numId w:val="121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Zamawiający informuje, że nie występują sytuacje określon</w:t>
      </w:r>
      <w:r w:rsidR="00847957">
        <w:rPr>
          <w:sz w:val="22"/>
          <w:szCs w:val="22"/>
        </w:rPr>
        <w:t>e</w:t>
      </w:r>
      <w:r w:rsidRPr="00F32710">
        <w:rPr>
          <w:sz w:val="22"/>
          <w:szCs w:val="22"/>
        </w:rPr>
        <w:t xml:space="preserve"> w art. 65 ust. 1, art. 66 </w:t>
      </w:r>
      <w:r w:rsidR="000B3A42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i art. 69 ustawy </w:t>
      </w:r>
      <w:proofErr w:type="spellStart"/>
      <w:r w:rsidRPr="00F32710">
        <w:rPr>
          <w:sz w:val="22"/>
          <w:szCs w:val="22"/>
        </w:rPr>
        <w:t>Pzp</w:t>
      </w:r>
      <w:proofErr w:type="spellEnd"/>
      <w:r w:rsidRPr="00F32710">
        <w:rPr>
          <w:sz w:val="22"/>
          <w:szCs w:val="22"/>
        </w:rPr>
        <w:t>.</w:t>
      </w:r>
    </w:p>
    <w:p w14:paraId="5A65EDE6" w14:textId="0E499E51" w:rsidR="003D06C7" w:rsidRPr="00F32710" w:rsidRDefault="003D06C7" w:rsidP="002A225A">
      <w:pPr>
        <w:pStyle w:val="Akapitzlist"/>
        <w:widowControl/>
        <w:numPr>
          <w:ilvl w:val="0"/>
          <w:numId w:val="156"/>
        </w:numPr>
        <w:suppressAutoHyphens w:val="0"/>
        <w:autoSpaceDN/>
        <w:spacing w:line="276" w:lineRule="auto"/>
        <w:ind w:left="426" w:hanging="284"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 xml:space="preserve">WSKAZANIE OSÓB UPRAWNIONYCH DO KOMUNIKOWANIA SIĘ </w:t>
      </w:r>
      <w:r w:rsidR="000B3A42">
        <w:rPr>
          <w:b/>
          <w:sz w:val="22"/>
          <w:szCs w:val="22"/>
        </w:rPr>
        <w:t xml:space="preserve">                                                  </w:t>
      </w:r>
      <w:r w:rsidRPr="00F32710">
        <w:rPr>
          <w:b/>
          <w:sz w:val="22"/>
          <w:szCs w:val="22"/>
        </w:rPr>
        <w:t>Z WYKONAWCAMI</w:t>
      </w:r>
    </w:p>
    <w:p w14:paraId="136478B5" w14:textId="77777777" w:rsidR="003D06C7" w:rsidRPr="00F32710" w:rsidRDefault="003D06C7" w:rsidP="002A225A">
      <w:pPr>
        <w:pStyle w:val="Akapitzlist"/>
        <w:widowControl/>
        <w:numPr>
          <w:ilvl w:val="0"/>
          <w:numId w:val="12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10777DAA" w14:textId="77777777" w:rsidR="003D06C7" w:rsidRPr="00F3271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Monika Wójcik, Renata Fandrych, Emilia Nawrocka.</w:t>
      </w:r>
    </w:p>
    <w:p w14:paraId="531CA84A" w14:textId="77777777" w:rsidR="003D06C7" w:rsidRPr="00F3271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>numer telefonu: 42 2888153, 42 2888154, 42 2888156;</w:t>
      </w:r>
    </w:p>
    <w:p w14:paraId="0D710E4E" w14:textId="2F98A27F" w:rsidR="003D06C7" w:rsidRPr="00F32710" w:rsidRDefault="003D06C7" w:rsidP="002A225A">
      <w:pPr>
        <w:widowControl/>
        <w:numPr>
          <w:ilvl w:val="0"/>
          <w:numId w:val="123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</w:t>
      </w:r>
      <w:r w:rsidR="00F35D9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formie elektronicznej lub postaci elektronicznej 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hyperlink r:id="rId31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32" w:history="1">
        <w:r w:rsidRPr="00F3271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53E7DA2" w14:textId="59786445" w:rsidR="003D06C7" w:rsidRPr="00F32710" w:rsidRDefault="003D06C7" w:rsidP="002A225A">
      <w:pPr>
        <w:widowControl/>
        <w:numPr>
          <w:ilvl w:val="0"/>
          <w:numId w:val="123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Komunikacja między zamawiającym a Wykonawcami, w tym wszelkie oświadczenia, wnioski, zawiadomienia oraz informacje, należy przekazywać były za pośrednictwem </w:t>
      </w:r>
      <w:hyperlink r:id="rId33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formularza „Wyślij wiadomość do zamawiającego”. </w:t>
      </w:r>
    </w:p>
    <w:p w14:paraId="09668BA4" w14:textId="7F267317" w:rsidR="003D06C7" w:rsidRPr="00F32710" w:rsidRDefault="003D06C7" w:rsidP="002A225A">
      <w:pPr>
        <w:widowControl/>
        <w:numPr>
          <w:ilvl w:val="0"/>
          <w:numId w:val="123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F32710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34" w:history="1">
        <w:r w:rsidRPr="00F32710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F3271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5" w:history="1">
        <w:r w:rsidRPr="00F32710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36" w:history="1">
        <w:r w:rsidRPr="00F32710">
          <w:rPr>
            <w:rStyle w:val="Hipercze"/>
            <w:rFonts w:ascii="Times New Roman" w:hAnsi="Times New Roman" w:cs="Times New Roman"/>
            <w:sz w:val="22"/>
            <w:szCs w:val="22"/>
          </w:rPr>
          <w:t>e.nawrocka@powiat.zgierz.pl</w:t>
        </w:r>
      </w:hyperlink>
    </w:p>
    <w:p w14:paraId="4E341701" w14:textId="165F3620" w:rsidR="003D06C7" w:rsidRPr="00847957" w:rsidRDefault="003D06C7" w:rsidP="00847957">
      <w:pPr>
        <w:pStyle w:val="NumeracjaUrzdowa"/>
        <w:numPr>
          <w:ilvl w:val="0"/>
          <w:numId w:val="157"/>
        </w:numPr>
        <w:spacing w:line="240" w:lineRule="auto"/>
        <w:ind w:left="426" w:hanging="426"/>
        <w:rPr>
          <w:b/>
          <w:sz w:val="22"/>
          <w:szCs w:val="22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lastRenderedPageBreak/>
        <w:t>OPIS SPOSOBU PRZYGOTOWANIA OFERT ORAZ DOKUMENTÓW WYMAGANYCH PRZEZ ZAMAWIAJĄCEGO W SWZ</w:t>
      </w:r>
    </w:p>
    <w:p w14:paraId="5DAC20EC" w14:textId="77777777" w:rsidR="00847957" w:rsidRPr="00F32710" w:rsidRDefault="00847957" w:rsidP="00847957">
      <w:pPr>
        <w:pStyle w:val="NumeracjaUrzdowa"/>
        <w:numPr>
          <w:ilvl w:val="0"/>
          <w:numId w:val="0"/>
        </w:numPr>
        <w:spacing w:line="240" w:lineRule="auto"/>
        <w:ind w:left="426"/>
        <w:rPr>
          <w:b/>
          <w:sz w:val="22"/>
          <w:szCs w:val="22"/>
        </w:rPr>
      </w:pPr>
    </w:p>
    <w:p w14:paraId="3F635954" w14:textId="4A8122A3" w:rsidR="003D06C7" w:rsidRPr="00F32710" w:rsidRDefault="001B2311" w:rsidP="002A225A">
      <w:pPr>
        <w:widowControl/>
        <w:numPr>
          <w:ilvl w:val="0"/>
          <w:numId w:val="113"/>
        </w:numPr>
        <w:suppressAutoHyphens w:val="0"/>
        <w:autoSpaceDN/>
        <w:spacing w:after="160" w:line="259" w:lineRule="auto"/>
        <w:ind w:left="426" w:hanging="28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Oferta, wniosek,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przedmiotowe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podmiotowe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środki dowodowe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- jeżeli były wymagane,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DC758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składane elektronicznie muszą zostać podpisane elektronicznym kwalifikowanym podpisem lub podpisem zaufanym lub podpisem osobistym.</w:t>
      </w:r>
      <w:r w:rsidR="003D06C7" w:rsidRPr="0084795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 procesie składania oferty, wniosku w tym przedmiotowych</w:t>
      </w:r>
      <w:r w:rsidR="000B3A4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podmiotowych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środków dowodowych na platformie,  </w:t>
      </w:r>
      <w:r w:rsidR="00DC758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kwalifikowany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podpis elektroniczny Wykonawca może złożyć bezpośrednio na dokumencie, który następnie przesyła do systemu - przez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37" w:history="1">
        <w:r w:rsidR="003D06C7" w:rsidRPr="00F32710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 dodatkowo dla całego pakietu dokumentów</w:t>
      </w:r>
      <w:r w:rsidR="003D6A3A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kroku 2 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Formularza składania oferty lub wniosku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(po kliknięciu w przycisk 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Przejdź do podsumowania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6166CECB" w14:textId="77777777" w:rsidR="003D06C7" w:rsidRPr="00F32710" w:rsidRDefault="003D06C7" w:rsidP="002A225A">
      <w:pPr>
        <w:widowControl/>
        <w:numPr>
          <w:ilvl w:val="0"/>
          <w:numId w:val="113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0183570" w14:textId="77777777" w:rsidR="003D06C7" w:rsidRPr="00F32710" w:rsidRDefault="003D06C7" w:rsidP="002A225A">
      <w:pPr>
        <w:widowControl/>
        <w:numPr>
          <w:ilvl w:val="0"/>
          <w:numId w:val="113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7BC6CE8B" w14:textId="77777777" w:rsidR="003D06C7" w:rsidRPr="00F32710" w:rsidRDefault="003D06C7" w:rsidP="002A225A">
      <w:pPr>
        <w:pStyle w:val="Akapitzlist"/>
        <w:widowControl/>
        <w:numPr>
          <w:ilvl w:val="0"/>
          <w:numId w:val="114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polskim,;</w:t>
      </w:r>
    </w:p>
    <w:p w14:paraId="14EEA7EE" w14:textId="77777777" w:rsidR="003D06C7" w:rsidRPr="00F32710" w:rsidRDefault="003D06C7" w:rsidP="002A225A">
      <w:pPr>
        <w:pStyle w:val="Akapitzlist"/>
        <w:widowControl/>
        <w:numPr>
          <w:ilvl w:val="0"/>
          <w:numId w:val="114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komunikacji elektronicznej tzn. za pośrednictwem </w:t>
      </w:r>
      <w:hyperlink r:id="rId38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2AD0BA3" w14:textId="77777777" w:rsidR="003D06C7" w:rsidRPr="00F32710" w:rsidRDefault="003D06C7" w:rsidP="002A225A">
      <w:pPr>
        <w:pStyle w:val="Akapitzlist"/>
        <w:widowControl/>
        <w:numPr>
          <w:ilvl w:val="0"/>
          <w:numId w:val="114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39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40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zaufanym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41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osobistym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przez osobę/osoby upoważnioną/upoważnione.</w:t>
      </w:r>
    </w:p>
    <w:p w14:paraId="63A42C34" w14:textId="40928D9C" w:rsidR="003D06C7" w:rsidRPr="00F32710" w:rsidRDefault="003D06C7" w:rsidP="002A225A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eIDAS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>) (UE) nr 910/2014 - od 1 lipca 2016 roku”.</w:t>
      </w:r>
    </w:p>
    <w:p w14:paraId="2C40A560" w14:textId="0778AE5D" w:rsidR="003D06C7" w:rsidRPr="00F32710" w:rsidRDefault="003D06C7" w:rsidP="002A225A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 przypadku wykorzystania formatu podpisu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zewnętrzny</w:t>
      </w:r>
      <w:r w:rsidR="00A82948">
        <w:rPr>
          <w:color w:val="000000"/>
          <w:kern w:val="0"/>
          <w:sz w:val="22"/>
          <w:szCs w:val="22"/>
          <w:lang w:eastAsia="pl-PL" w:bidi="ar-SA"/>
        </w:rPr>
        <w:t>,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Zamawiający wymaga dołączenia odpowiedniej ilości plików tj. podpisywanych plików z danymi oraz plików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47152F96" w14:textId="6C8849FB" w:rsidR="003D06C7" w:rsidRPr="00F32710" w:rsidRDefault="003D06C7" w:rsidP="002A225A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Zgodnie z art. 18 ust. 3 ustawy </w:t>
      </w:r>
      <w:proofErr w:type="spellStart"/>
      <w:r w:rsidRPr="00F32710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2CF73EC" w14:textId="77777777" w:rsidR="003D06C7" w:rsidRPr="00F32710" w:rsidRDefault="003D06C7" w:rsidP="002A225A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42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B9EE3D3" w14:textId="77777777" w:rsidR="003D06C7" w:rsidRPr="00F32710" w:rsidRDefault="009245F4" w:rsidP="003D06C7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43" w:history="1">
        <w:r w:rsidR="003D06C7"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5996ED3E" w14:textId="7CA88658" w:rsidR="003D06C7" w:rsidRPr="00F32710" w:rsidRDefault="003D06C7" w:rsidP="002A225A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0E184A54" w14:textId="6BF1D362" w:rsidR="003D06C7" w:rsidRPr="00F32710" w:rsidRDefault="003D06C7" w:rsidP="002A225A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Ceny oferty muszą zawierać wszystkie koszty, jakie musi ponieść Wykonawca, aby zrealizować zamówienie z najwyższą starannością oraz ewentualne rabaty.</w:t>
      </w:r>
    </w:p>
    <w:p w14:paraId="54E83415" w14:textId="6F925537" w:rsidR="003D06C7" w:rsidRPr="00F32710" w:rsidRDefault="003D06C7" w:rsidP="002A225A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Dokumenty i oświadczenia składane przez wykonawcę powinny być w języku polskim. </w:t>
      </w:r>
      <w:r w:rsidR="000B3A42"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>W przypadku  załączenia dokumentów sporządzonych w innym języku niż dopuszczony, Wykonawca zobowiązany jest załączyć tłumaczenie na język polski.</w:t>
      </w:r>
    </w:p>
    <w:p w14:paraId="6B22F2FA" w14:textId="77777777" w:rsidR="003D06C7" w:rsidRPr="00F32710" w:rsidRDefault="003D06C7" w:rsidP="002A225A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D1971E2" w14:textId="13EF3F2B" w:rsidR="003D6A3A" w:rsidRPr="00F32710" w:rsidRDefault="003D06C7" w:rsidP="002A225A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Maksymalny rozmiar jednego pliku przesyłanego za pośrednictwem dedykowanych formularzy do: złożenia, zmiany, wycofania oferty wynosi 150 MB natomiast przy komunikacji wielkość pliku to maksymalnie</w:t>
      </w:r>
      <w:r w:rsidR="007E04FA">
        <w:rPr>
          <w:color w:val="000000"/>
          <w:kern w:val="0"/>
          <w:sz w:val="22"/>
          <w:szCs w:val="22"/>
          <w:lang w:eastAsia="pl-PL" w:bidi="ar-SA"/>
        </w:rPr>
        <w:t xml:space="preserve"> 500 MB.</w:t>
      </w:r>
    </w:p>
    <w:p w14:paraId="1F027855" w14:textId="2BB47648" w:rsidR="00D7739F" w:rsidRDefault="00D7739F" w:rsidP="002A225A">
      <w:pPr>
        <w:pStyle w:val="Akapitzlist"/>
        <w:numPr>
          <w:ilvl w:val="0"/>
          <w:numId w:val="158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INFORMACJA NA TEMAT WSPÓLNEGO UBIEGANIA SIĘ WYKONAWCÓW</w:t>
      </w:r>
      <w:r w:rsidR="0032742C" w:rsidRPr="00F32710">
        <w:rPr>
          <w:b/>
          <w:sz w:val="22"/>
          <w:szCs w:val="22"/>
        </w:rPr>
        <w:t xml:space="preserve"> </w:t>
      </w:r>
      <w:r w:rsidR="000B3A42">
        <w:rPr>
          <w:b/>
          <w:sz w:val="22"/>
          <w:szCs w:val="22"/>
        </w:rPr>
        <w:t xml:space="preserve">                           </w:t>
      </w:r>
      <w:r w:rsidRPr="00F32710">
        <w:rPr>
          <w:b/>
          <w:sz w:val="22"/>
          <w:szCs w:val="22"/>
        </w:rPr>
        <w:t>O UDZIELENIE ZAMÓWIENIA</w:t>
      </w:r>
    </w:p>
    <w:p w14:paraId="54CA68D0" w14:textId="11B0A970" w:rsidR="00836C0E" w:rsidRDefault="00836C0E" w:rsidP="002A225A">
      <w:pPr>
        <w:widowControl/>
        <w:numPr>
          <w:ilvl w:val="1"/>
          <w:numId w:val="14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Wykonawcy mogą wspólnie ubiegać się o udzielenie zamówienia.</w:t>
      </w:r>
    </w:p>
    <w:p w14:paraId="4160ECB4" w14:textId="77777777" w:rsidR="008A350C" w:rsidRPr="00836C0E" w:rsidRDefault="008A350C" w:rsidP="008A350C">
      <w:pPr>
        <w:widowControl/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7423CDD9" w14:textId="77777777" w:rsidR="00836C0E" w:rsidRPr="00836C0E" w:rsidRDefault="00836C0E" w:rsidP="002A225A">
      <w:pPr>
        <w:widowControl/>
        <w:numPr>
          <w:ilvl w:val="1"/>
          <w:numId w:val="149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sprawie zamówienia publicznego.</w:t>
      </w:r>
    </w:p>
    <w:p w14:paraId="1C9CF951" w14:textId="77777777" w:rsidR="00836C0E" w:rsidRPr="00836C0E" w:rsidRDefault="00836C0E" w:rsidP="00836C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155917" w14:textId="631641AC" w:rsidR="00836C0E" w:rsidRPr="00836C0E" w:rsidRDefault="00836C0E" w:rsidP="002A225A">
      <w:pPr>
        <w:widowControl/>
        <w:numPr>
          <w:ilvl w:val="1"/>
          <w:numId w:val="149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836C0E">
        <w:rPr>
          <w:rFonts w:ascii="Times New Roman" w:hAnsi="Times New Roman" w:cs="Times New Roman"/>
          <w:sz w:val="22"/>
          <w:szCs w:val="22"/>
        </w:rPr>
        <w:t>Wykonawcy wspólnie ubiegający się o udzielenie zamówienia, zobowiązani się złożyć wraz z ofertą stosowne pełnomocnictwo</w:t>
      </w:r>
      <w:r w:rsidR="00A95F36">
        <w:rPr>
          <w:rFonts w:ascii="Times New Roman" w:hAnsi="Times New Roman" w:cs="Times New Roman"/>
          <w:sz w:val="22"/>
          <w:szCs w:val="22"/>
        </w:rPr>
        <w:t>.</w:t>
      </w:r>
    </w:p>
    <w:p w14:paraId="470797D4" w14:textId="77777777" w:rsidR="00836C0E" w:rsidRPr="00836C0E" w:rsidRDefault="00836C0E" w:rsidP="00836C0E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09587D01" w14:textId="77777777" w:rsidR="00836C0E" w:rsidRPr="00836C0E" w:rsidRDefault="00836C0E" w:rsidP="002A225A">
      <w:pPr>
        <w:widowControl/>
        <w:numPr>
          <w:ilvl w:val="1"/>
          <w:numId w:val="149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836C0E">
        <w:rPr>
          <w:rFonts w:ascii="Times New Roman" w:hAnsi="Times New Roman" w:cs="Times New Roman"/>
          <w:bCs/>
          <w:sz w:val="22"/>
          <w:szCs w:val="22"/>
        </w:rPr>
        <w:t xml:space="preserve">W przypadku wspólnego ubiegania się o udzielenie zamówienie przez Wykonawców oświadczenie, o którym mowa w art. 125 ustawy </w:t>
      </w:r>
      <w:proofErr w:type="spellStart"/>
      <w:r w:rsidRPr="00836C0E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836C0E">
        <w:rPr>
          <w:rFonts w:ascii="Times New Roman" w:hAnsi="Times New Roman" w:cs="Times New Roman"/>
          <w:bCs/>
          <w:sz w:val="22"/>
          <w:szCs w:val="22"/>
        </w:rPr>
        <w:t>, składa każdy z Wykonawców wspólnie ubiegających się o zamówienie. Oświadczenia te potwierdzają spełnianie warunków udziału w postępowaniu 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że:</w:t>
      </w:r>
    </w:p>
    <w:p w14:paraId="22C052CD" w14:textId="77777777" w:rsidR="00836C0E" w:rsidRPr="00836C0E" w:rsidRDefault="00836C0E" w:rsidP="00836C0E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sz w:val="22"/>
          <w:szCs w:val="22"/>
        </w:rPr>
      </w:pPr>
    </w:p>
    <w:p w14:paraId="4735483B" w14:textId="138CFD0F" w:rsidR="00836C0E" w:rsidRPr="00836C0E" w:rsidRDefault="00836C0E" w:rsidP="002A225A">
      <w:pPr>
        <w:widowControl/>
        <w:numPr>
          <w:ilvl w:val="0"/>
          <w:numId w:val="151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36C0E">
        <w:rPr>
          <w:rFonts w:ascii="Times New Roman" w:hAnsi="Times New Roman" w:cs="Times New Roman"/>
          <w:bCs/>
          <w:sz w:val="22"/>
          <w:szCs w:val="22"/>
        </w:rPr>
        <w:t xml:space="preserve">Oświadczenie w zakresie braku podstaw wykluczenia musi złożyć każdy z Wykonawców wspólnie ubiegających się o udzielenie zamówienia – </w:t>
      </w:r>
      <w:r w:rsidRPr="005228F4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30DA1">
        <w:rPr>
          <w:rFonts w:ascii="Times New Roman" w:hAnsi="Times New Roman" w:cs="Times New Roman"/>
          <w:b/>
          <w:sz w:val="22"/>
          <w:szCs w:val="22"/>
        </w:rPr>
        <w:t>3</w:t>
      </w:r>
      <w:r w:rsidRPr="005228F4">
        <w:rPr>
          <w:rFonts w:ascii="Times New Roman" w:hAnsi="Times New Roman" w:cs="Times New Roman"/>
          <w:b/>
          <w:sz w:val="22"/>
          <w:szCs w:val="22"/>
        </w:rPr>
        <w:t xml:space="preserve"> do SWZ</w:t>
      </w:r>
      <w:r w:rsidRPr="00836C0E">
        <w:rPr>
          <w:rFonts w:ascii="Times New Roman" w:hAnsi="Times New Roman" w:cs="Times New Roman"/>
          <w:bCs/>
          <w:sz w:val="22"/>
          <w:szCs w:val="22"/>
        </w:rPr>
        <w:t>.</w:t>
      </w:r>
    </w:p>
    <w:p w14:paraId="6220DD64" w14:textId="77777777" w:rsidR="00836C0E" w:rsidRPr="00836C0E" w:rsidRDefault="00836C0E" w:rsidP="00836C0E">
      <w:pPr>
        <w:widowControl/>
        <w:tabs>
          <w:tab w:val="left" w:pos="851"/>
        </w:tabs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1DA3CFE" w14:textId="2ED35D71" w:rsidR="00836C0E" w:rsidRPr="00836C0E" w:rsidRDefault="00836C0E" w:rsidP="002A225A">
      <w:pPr>
        <w:widowControl/>
        <w:numPr>
          <w:ilvl w:val="0"/>
          <w:numId w:val="151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36C0E">
        <w:rPr>
          <w:rFonts w:ascii="Times New Roman" w:hAnsi="Times New Roman" w:cs="Times New Roman"/>
          <w:bCs/>
          <w:sz w:val="22"/>
          <w:szCs w:val="22"/>
        </w:rPr>
        <w:t xml:space="preserve">Oświadczenie o spełnianiu warunków udziału </w:t>
      </w:r>
      <w:r w:rsidR="00A82948">
        <w:rPr>
          <w:rFonts w:ascii="Times New Roman" w:hAnsi="Times New Roman" w:cs="Times New Roman"/>
          <w:bCs/>
          <w:sz w:val="22"/>
          <w:szCs w:val="22"/>
        </w:rPr>
        <w:t xml:space="preserve">w postępowaniu </w:t>
      </w:r>
      <w:r w:rsidRPr="00836C0E">
        <w:rPr>
          <w:rFonts w:ascii="Times New Roman" w:hAnsi="Times New Roman" w:cs="Times New Roman"/>
          <w:bCs/>
          <w:sz w:val="22"/>
          <w:szCs w:val="22"/>
        </w:rPr>
        <w:t>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 –</w:t>
      </w:r>
      <w:r w:rsidR="00E30DA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47957">
        <w:rPr>
          <w:rFonts w:ascii="Times New Roman" w:hAnsi="Times New Roman" w:cs="Times New Roman"/>
          <w:b/>
          <w:sz w:val="22"/>
          <w:szCs w:val="22"/>
        </w:rPr>
        <w:t>jeśli</w:t>
      </w:r>
      <w:r w:rsidR="00E30DA1" w:rsidRPr="00E30DA1">
        <w:rPr>
          <w:rFonts w:ascii="Times New Roman" w:hAnsi="Times New Roman" w:cs="Times New Roman"/>
          <w:b/>
          <w:sz w:val="22"/>
          <w:szCs w:val="22"/>
        </w:rPr>
        <w:t xml:space="preserve"> dotyczy</w:t>
      </w:r>
      <w:r w:rsidR="00847957">
        <w:rPr>
          <w:rFonts w:ascii="Times New Roman" w:hAnsi="Times New Roman" w:cs="Times New Roman"/>
          <w:b/>
          <w:sz w:val="22"/>
          <w:szCs w:val="22"/>
        </w:rPr>
        <w:t>.</w:t>
      </w:r>
    </w:p>
    <w:p w14:paraId="4C6292D2" w14:textId="77777777" w:rsidR="00836C0E" w:rsidRPr="00836C0E" w:rsidRDefault="00836C0E" w:rsidP="00836C0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A7651E" w14:textId="77777777" w:rsidR="00836C0E" w:rsidRPr="00836C0E" w:rsidRDefault="00836C0E" w:rsidP="002A225A">
      <w:pPr>
        <w:widowControl/>
        <w:numPr>
          <w:ilvl w:val="0"/>
          <w:numId w:val="150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3CDF2024" w14:textId="77777777" w:rsidR="00836C0E" w:rsidRPr="00836C0E" w:rsidRDefault="00836C0E" w:rsidP="00836C0E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56E0E2D0" w14:textId="77777777" w:rsidR="00836C0E" w:rsidRPr="00836C0E" w:rsidRDefault="00836C0E" w:rsidP="002A225A">
      <w:pPr>
        <w:widowControl/>
        <w:numPr>
          <w:ilvl w:val="0"/>
          <w:numId w:val="150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14:paraId="0C6A2852" w14:textId="77777777" w:rsidR="00836C0E" w:rsidRPr="00836C0E" w:rsidRDefault="00836C0E" w:rsidP="00836C0E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36C0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F9994B3" w14:textId="77777777" w:rsidR="00836C0E" w:rsidRPr="00DC758B" w:rsidRDefault="00836C0E" w:rsidP="002A225A">
      <w:pPr>
        <w:widowControl/>
        <w:numPr>
          <w:ilvl w:val="0"/>
          <w:numId w:val="150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C758B">
        <w:rPr>
          <w:rFonts w:ascii="Times New Roman" w:eastAsia="Times New Roman" w:hAnsi="Times New Roman" w:cs="Times New Roman"/>
          <w:sz w:val="22"/>
          <w:szCs w:val="22"/>
        </w:rPr>
        <w:t>W przypadku, o którym mowa w ust. 6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080B7A67" w14:textId="6B35F464" w:rsidR="009C02F9" w:rsidRPr="00F32710" w:rsidRDefault="009C02F9" w:rsidP="002A225A">
      <w:pPr>
        <w:pStyle w:val="NumeracjaUrzdowa"/>
        <w:numPr>
          <w:ilvl w:val="0"/>
          <w:numId w:val="159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color w:val="000000"/>
          <w:sz w:val="22"/>
          <w:szCs w:val="22"/>
          <w:lang w:eastAsia="pl-PL"/>
        </w:rPr>
        <w:lastRenderedPageBreak/>
        <w:t xml:space="preserve">OŚWIADCZENIA, JAKIE </w:t>
      </w:r>
      <w:r w:rsidR="00A6474C" w:rsidRPr="00F32710">
        <w:rPr>
          <w:b/>
          <w:color w:val="000000"/>
          <w:sz w:val="22"/>
          <w:szCs w:val="22"/>
          <w:lang w:eastAsia="pl-PL"/>
        </w:rPr>
        <w:t xml:space="preserve">WYKONAWCY </w:t>
      </w:r>
      <w:r w:rsidRPr="00F32710">
        <w:rPr>
          <w:b/>
          <w:color w:val="000000"/>
          <w:sz w:val="22"/>
          <w:szCs w:val="22"/>
          <w:lang w:eastAsia="pl-PL"/>
        </w:rPr>
        <w:t>ZOBOWIĄZANI SĄ DOSTARCZYĆ WRAZ Z OFERTĄ</w:t>
      </w:r>
    </w:p>
    <w:p w14:paraId="621764B0" w14:textId="77777777" w:rsidR="00030A6B" w:rsidRPr="00F32710" w:rsidRDefault="009C02F9" w:rsidP="002A225A">
      <w:pPr>
        <w:pStyle w:val="NumeracjaUrzdowa"/>
        <w:numPr>
          <w:ilvl w:val="0"/>
          <w:numId w:val="137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Do oferty Wykonawca zobowiązany jest dołączyć ak</w:t>
      </w:r>
      <w:r w:rsidR="00030A6B" w:rsidRPr="00F32710">
        <w:rPr>
          <w:color w:val="000000"/>
          <w:kern w:val="0"/>
          <w:sz w:val="22"/>
          <w:szCs w:val="22"/>
          <w:lang w:eastAsia="pl-PL" w:bidi="ar-SA"/>
        </w:rPr>
        <w:t>tualne na dzień składania ofert:</w:t>
      </w:r>
    </w:p>
    <w:p w14:paraId="4ACBFAEB" w14:textId="641C9D2B" w:rsidR="00030A6B" w:rsidRDefault="00030A6B" w:rsidP="002A225A">
      <w:pPr>
        <w:pStyle w:val="NumeracjaUrzdowa"/>
        <w:numPr>
          <w:ilvl w:val="0"/>
          <w:numId w:val="141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formularz ofertowy – zgodnie ze wzorem stanowiącym załącznik nr 1 do SWZ;</w:t>
      </w:r>
    </w:p>
    <w:p w14:paraId="38C667F1" w14:textId="607A45CB" w:rsidR="00867CD2" w:rsidRPr="00F32710" w:rsidRDefault="00867CD2" w:rsidP="002A225A">
      <w:pPr>
        <w:pStyle w:val="NumeracjaUrzdowa"/>
        <w:numPr>
          <w:ilvl w:val="0"/>
          <w:numId w:val="141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formularze cenowe – Tabela 1 zgodnie ze wzorem stanowiącym załącznik nr 1A do SWZ, Tabela 2 zgodnie ze wzorem stanowiącym załącznik nr 1B do SWZ, Tabela 3 zgodnie ze wzorem stanowiącym </w:t>
      </w:r>
      <w:r w:rsidR="008328A0">
        <w:rPr>
          <w:b/>
          <w:bCs/>
          <w:sz w:val="22"/>
          <w:szCs w:val="22"/>
        </w:rPr>
        <w:t xml:space="preserve">załącznik nr 1C do SWZ, Tabela 4 zgodnie ze wzorem </w:t>
      </w:r>
      <w:r w:rsidR="003216AB">
        <w:rPr>
          <w:b/>
          <w:bCs/>
          <w:sz w:val="22"/>
          <w:szCs w:val="22"/>
        </w:rPr>
        <w:t>stanowiącym załącznik nr 1D do SWZ,</w:t>
      </w:r>
    </w:p>
    <w:p w14:paraId="32F4119D" w14:textId="6BE55CA3" w:rsidR="00030A6B" w:rsidRPr="00DC758B" w:rsidRDefault="009C02F9" w:rsidP="002A225A">
      <w:pPr>
        <w:pStyle w:val="NumeracjaUrzdowa"/>
        <w:numPr>
          <w:ilvl w:val="0"/>
          <w:numId w:val="141"/>
        </w:numPr>
        <w:spacing w:before="228" w:after="228" w:line="240" w:lineRule="auto"/>
        <w:rPr>
          <w:sz w:val="22"/>
          <w:szCs w:val="22"/>
        </w:rPr>
      </w:pPr>
      <w:r w:rsidRPr="00F32710">
        <w:rPr>
          <w:b/>
          <w:sz w:val="22"/>
          <w:szCs w:val="22"/>
        </w:rPr>
        <w:t>o</w:t>
      </w:r>
      <w:r w:rsidR="00030A6B" w:rsidRPr="00F32710">
        <w:rPr>
          <w:b/>
          <w:sz w:val="22"/>
          <w:szCs w:val="22"/>
        </w:rPr>
        <w:t>świadczenia</w:t>
      </w:r>
      <w:r w:rsidR="00255BFC" w:rsidRPr="00F32710">
        <w:rPr>
          <w:b/>
          <w:sz w:val="22"/>
          <w:szCs w:val="22"/>
        </w:rPr>
        <w:t>, o którym mowa w art. 125 ust. 1 ustawy</w:t>
      </w:r>
      <w:r w:rsidR="00255BFC" w:rsidRPr="00F32710">
        <w:rPr>
          <w:sz w:val="22"/>
          <w:szCs w:val="22"/>
        </w:rPr>
        <w:t>, o niepodleganiu wykluczeniu z postępowania</w:t>
      </w:r>
      <w:r w:rsidR="005228F4">
        <w:rPr>
          <w:sz w:val="22"/>
          <w:szCs w:val="22"/>
        </w:rPr>
        <w:t xml:space="preserve"> </w:t>
      </w:r>
      <w:r w:rsidR="00255BFC" w:rsidRPr="00F32710">
        <w:rPr>
          <w:sz w:val="22"/>
          <w:szCs w:val="22"/>
        </w:rPr>
        <w:t xml:space="preserve">– </w:t>
      </w:r>
      <w:r w:rsidR="00255BFC" w:rsidRPr="00F32710">
        <w:rPr>
          <w:b/>
          <w:sz w:val="22"/>
          <w:szCs w:val="22"/>
        </w:rPr>
        <w:t>zgodnie z załącznik</w:t>
      </w:r>
      <w:r w:rsidR="005228F4">
        <w:rPr>
          <w:b/>
          <w:sz w:val="22"/>
          <w:szCs w:val="22"/>
        </w:rPr>
        <w:t xml:space="preserve">iem </w:t>
      </w:r>
      <w:r w:rsidR="00030A6B" w:rsidRPr="00F32710">
        <w:rPr>
          <w:b/>
          <w:sz w:val="22"/>
          <w:szCs w:val="22"/>
        </w:rPr>
        <w:t xml:space="preserve">3 </w:t>
      </w:r>
      <w:r w:rsidR="00255BFC" w:rsidRPr="00F32710">
        <w:rPr>
          <w:b/>
          <w:sz w:val="22"/>
          <w:szCs w:val="22"/>
        </w:rPr>
        <w:t>do SWZ</w:t>
      </w:r>
      <w:r w:rsidR="00DD1243">
        <w:rPr>
          <w:b/>
          <w:sz w:val="22"/>
          <w:szCs w:val="22"/>
        </w:rPr>
        <w:t>.</w:t>
      </w:r>
      <w:r w:rsidR="00030A6B" w:rsidRPr="00F32710">
        <w:rPr>
          <w:sz w:val="22"/>
          <w:szCs w:val="22"/>
        </w:rPr>
        <w:t xml:space="preserve"> Oświadczeni</w:t>
      </w:r>
      <w:r w:rsidR="00A95F36">
        <w:rPr>
          <w:sz w:val="22"/>
          <w:szCs w:val="22"/>
        </w:rPr>
        <w:t>e to</w:t>
      </w:r>
      <w:r w:rsidR="00255BFC" w:rsidRPr="00F32710">
        <w:rPr>
          <w:sz w:val="22"/>
          <w:szCs w:val="22"/>
        </w:rPr>
        <w:t xml:space="preserve"> stanowi dowód potwierdzający brak podstaw wykluczenia udziału w postępowaniu na dzień składania ofert, tymczasowo zastępujący wymagane przez Zamawiającego podmiotowe środki dowodowe, wskazane w SWZ. Oświadczenie składa się, </w:t>
      </w:r>
      <w:r w:rsidR="00255BFC" w:rsidRPr="00DC758B">
        <w:rPr>
          <w:sz w:val="22"/>
          <w:szCs w:val="22"/>
        </w:rPr>
        <w:t>pod rygorem nieważności</w:t>
      </w:r>
      <w:r w:rsidR="00A82948" w:rsidRPr="00DC758B">
        <w:rPr>
          <w:sz w:val="22"/>
          <w:szCs w:val="22"/>
        </w:rPr>
        <w:t xml:space="preserve"> </w:t>
      </w:r>
      <w:r w:rsidR="00255BFC" w:rsidRPr="00DC758B">
        <w:rPr>
          <w:sz w:val="22"/>
          <w:szCs w:val="22"/>
        </w:rPr>
        <w:t xml:space="preserve">w </w:t>
      </w:r>
      <w:r w:rsidR="00DC758B" w:rsidRPr="00DC758B">
        <w:rPr>
          <w:sz w:val="22"/>
          <w:szCs w:val="22"/>
        </w:rPr>
        <w:t>formie</w:t>
      </w:r>
      <w:r w:rsidR="00255BFC" w:rsidRPr="00DC758B">
        <w:rPr>
          <w:sz w:val="22"/>
          <w:szCs w:val="22"/>
        </w:rPr>
        <w:t xml:space="preserve"> elektronicznej </w:t>
      </w:r>
      <w:r w:rsidR="00DC758B" w:rsidRPr="00DC758B">
        <w:rPr>
          <w:sz w:val="22"/>
          <w:szCs w:val="22"/>
        </w:rPr>
        <w:t xml:space="preserve">– w postaci elektronicznej </w:t>
      </w:r>
      <w:r w:rsidR="00255BFC" w:rsidRPr="00DC758B">
        <w:rPr>
          <w:sz w:val="22"/>
          <w:szCs w:val="22"/>
        </w:rPr>
        <w:t>opatrzonej kwalifikowanym podpisem elektronicznym lub w postaci elektronicznej opatrzonej podpisem z</w:t>
      </w:r>
      <w:r w:rsidR="00030A6B" w:rsidRPr="00DC758B">
        <w:rPr>
          <w:sz w:val="22"/>
          <w:szCs w:val="22"/>
        </w:rPr>
        <w:t>aufanym lub podpisem osobistym;</w:t>
      </w:r>
    </w:p>
    <w:p w14:paraId="2147EE54" w14:textId="2425BE21" w:rsidR="00030A6B" w:rsidRPr="003216AB" w:rsidRDefault="00030A6B" w:rsidP="002A225A">
      <w:pPr>
        <w:pStyle w:val="NumeracjaUrzdowa"/>
        <w:numPr>
          <w:ilvl w:val="0"/>
          <w:numId w:val="141"/>
        </w:numPr>
        <w:spacing w:before="228" w:after="228"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p</w:t>
      </w:r>
      <w:r w:rsidR="00255BFC" w:rsidRPr="00F32710">
        <w:rPr>
          <w:b/>
          <w:sz w:val="22"/>
          <w:szCs w:val="22"/>
        </w:rPr>
        <w:t>ełnomocnictwo ustanowione do reprezentowania Wykonawcy/ów ubiegającego/</w:t>
      </w:r>
      <w:proofErr w:type="spellStart"/>
      <w:r w:rsidR="00255BFC" w:rsidRPr="00F32710">
        <w:rPr>
          <w:b/>
          <w:sz w:val="22"/>
          <w:szCs w:val="22"/>
        </w:rPr>
        <w:t>cych</w:t>
      </w:r>
      <w:proofErr w:type="spellEnd"/>
      <w:r w:rsidR="00255BFC" w:rsidRPr="00F32710">
        <w:rPr>
          <w:b/>
          <w:sz w:val="22"/>
          <w:szCs w:val="22"/>
        </w:rPr>
        <w:t xml:space="preserve"> się o udzielenie zamówienia publicznego - </w:t>
      </w:r>
      <w:r w:rsidR="00255BFC" w:rsidRPr="00F32710">
        <w:rPr>
          <w:bCs/>
          <w:sz w:val="22"/>
          <w:szCs w:val="22"/>
        </w:rPr>
        <w:t>Pełnomocnictwo przekazuje się w postaci elektronicznej</w:t>
      </w:r>
      <w:r w:rsidR="003D6A3A" w:rsidRPr="00F32710">
        <w:rPr>
          <w:bCs/>
          <w:sz w:val="22"/>
          <w:szCs w:val="22"/>
        </w:rPr>
        <w:t xml:space="preserve">  </w:t>
      </w:r>
      <w:r w:rsidR="00255BFC" w:rsidRPr="00F32710">
        <w:rPr>
          <w:bCs/>
          <w:sz w:val="22"/>
          <w:szCs w:val="22"/>
        </w:rPr>
        <w:t xml:space="preserve">i opatruje kwalifikowanym podpisem elektronicznym, podpisem zaufanym lub podpisem osobistym. </w:t>
      </w:r>
      <w:r w:rsidR="003D6A3A" w:rsidRPr="00F32710">
        <w:rPr>
          <w:bCs/>
          <w:sz w:val="22"/>
          <w:szCs w:val="22"/>
        </w:rPr>
        <w:t xml:space="preserve"> </w:t>
      </w:r>
      <w:r w:rsidR="00255BFC" w:rsidRPr="00F32710">
        <w:rPr>
          <w:bCs/>
          <w:sz w:val="22"/>
          <w:szCs w:val="22"/>
        </w:rPr>
        <w:t xml:space="preserve">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</w:t>
      </w:r>
      <w:r w:rsidR="000B3A42">
        <w:rPr>
          <w:bCs/>
          <w:sz w:val="22"/>
          <w:szCs w:val="22"/>
        </w:rPr>
        <w:t xml:space="preserve">                                   </w:t>
      </w:r>
      <w:r w:rsidR="00255BFC" w:rsidRPr="00F32710">
        <w:rPr>
          <w:bCs/>
          <w:sz w:val="22"/>
          <w:szCs w:val="22"/>
        </w:rPr>
        <w:t xml:space="preserve">z dokumentem w postaci papierowej. Poświadczenia zgodności cyfrowego odwzorowania z pełnomocnictwem w postaci papierowej, może dokonać mocodawca (osoba/osoby wystawiające pełnomocnictwo) lub notariusz </w:t>
      </w:r>
      <w:r w:rsidR="00255BFC" w:rsidRPr="003216AB">
        <w:rPr>
          <w:b/>
          <w:sz w:val="22"/>
          <w:szCs w:val="22"/>
        </w:rPr>
        <w:t>– jeżeli dotyczy</w:t>
      </w:r>
      <w:r w:rsidR="003D6A3A" w:rsidRPr="003216AB">
        <w:rPr>
          <w:b/>
          <w:sz w:val="22"/>
          <w:szCs w:val="22"/>
        </w:rPr>
        <w:t>;</w:t>
      </w:r>
    </w:p>
    <w:p w14:paraId="53D319A6" w14:textId="610E53C8" w:rsidR="00255BFC" w:rsidRPr="00A82948" w:rsidRDefault="00030A6B" w:rsidP="002A225A">
      <w:pPr>
        <w:pStyle w:val="NumeracjaUrzdowa"/>
        <w:numPr>
          <w:ilvl w:val="0"/>
          <w:numId w:val="141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sz w:val="22"/>
          <w:szCs w:val="22"/>
        </w:rPr>
        <w:t>z</w:t>
      </w:r>
      <w:r w:rsidR="00255BFC" w:rsidRPr="00F32710">
        <w:rPr>
          <w:b/>
          <w:sz w:val="22"/>
          <w:szCs w:val="22"/>
        </w:rPr>
        <w:t>obowiązanie podmiotu udostępniającego Wykonawcy zasoby</w:t>
      </w:r>
      <w:r w:rsidR="00255BFC" w:rsidRPr="00F32710">
        <w:rPr>
          <w:sz w:val="22"/>
          <w:szCs w:val="22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 w:rsidRPr="00F32710">
        <w:rPr>
          <w:sz w:val="22"/>
          <w:szCs w:val="22"/>
        </w:rPr>
        <w:t xml:space="preserve">obami tych podmiotów - </w:t>
      </w:r>
      <w:r w:rsidR="00255BFC" w:rsidRPr="00F32710">
        <w:rPr>
          <w:sz w:val="22"/>
          <w:szCs w:val="22"/>
        </w:rPr>
        <w:t>o ile Wykonawca korzysta ze zdolności innych podmiotów na zasadac</w:t>
      </w:r>
      <w:r w:rsidRPr="00F32710">
        <w:rPr>
          <w:sz w:val="22"/>
          <w:szCs w:val="22"/>
        </w:rPr>
        <w:t>h określonych w art. 118 ustawy</w:t>
      </w:r>
      <w:r w:rsidR="00255BFC" w:rsidRPr="00F32710">
        <w:rPr>
          <w:sz w:val="22"/>
          <w:szCs w:val="22"/>
        </w:rPr>
        <w:t>.</w:t>
      </w:r>
      <w:r w:rsidRPr="00F32710">
        <w:rPr>
          <w:sz w:val="22"/>
          <w:szCs w:val="22"/>
        </w:rPr>
        <w:t xml:space="preserve"> </w:t>
      </w:r>
      <w:r w:rsidR="00255BFC" w:rsidRPr="00F32710">
        <w:rPr>
          <w:sz w:val="22"/>
          <w:szCs w:val="22"/>
        </w:rPr>
        <w:t xml:space="preserve">Zobowiązanie lub inny podmiotowy środek dowodowy w opisywanym zakresie, przekazuje się w postaci elektronicznej, </w:t>
      </w:r>
      <w:r w:rsidR="00255BFC" w:rsidRPr="00F32710">
        <w:rPr>
          <w:bCs/>
          <w:sz w:val="22"/>
          <w:szCs w:val="22"/>
        </w:rPr>
        <w:t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 w:rsidR="005228F4">
        <w:rPr>
          <w:bCs/>
          <w:sz w:val="22"/>
          <w:szCs w:val="22"/>
        </w:rPr>
        <w:t xml:space="preserve"> </w:t>
      </w:r>
      <w:r w:rsidR="005228F4" w:rsidRPr="005228F4">
        <w:rPr>
          <w:b/>
          <w:sz w:val="22"/>
          <w:szCs w:val="22"/>
        </w:rPr>
        <w:t>– jeśli dotyczy</w:t>
      </w:r>
      <w:r w:rsidR="008270C0">
        <w:rPr>
          <w:b/>
          <w:sz w:val="22"/>
          <w:szCs w:val="22"/>
        </w:rPr>
        <w:t>;</w:t>
      </w:r>
    </w:p>
    <w:p w14:paraId="0E274F24" w14:textId="541AC724" w:rsidR="00A82948" w:rsidRPr="003B5A28" w:rsidRDefault="00AB23DB" w:rsidP="002A225A">
      <w:pPr>
        <w:pStyle w:val="NumeracjaUrzdowa"/>
        <w:numPr>
          <w:ilvl w:val="0"/>
          <w:numId w:val="141"/>
        </w:numPr>
        <w:spacing w:before="228" w:after="228" w:line="240" w:lineRule="auto"/>
        <w:rPr>
          <w:b/>
          <w:sz w:val="22"/>
          <w:szCs w:val="22"/>
        </w:rPr>
      </w:pPr>
      <w:r w:rsidRPr="007C2427">
        <w:rPr>
          <w:bCs/>
          <w:sz w:val="22"/>
          <w:szCs w:val="22"/>
        </w:rPr>
        <w:t xml:space="preserve">Zgodnie z art. 125 ust. 5 ustawy </w:t>
      </w:r>
      <w:proofErr w:type="spellStart"/>
      <w:r w:rsidRPr="007C2427">
        <w:rPr>
          <w:bCs/>
          <w:sz w:val="22"/>
          <w:szCs w:val="22"/>
        </w:rPr>
        <w:t>pzp</w:t>
      </w:r>
      <w:proofErr w:type="spellEnd"/>
      <w:r w:rsidRPr="007C2427">
        <w:rPr>
          <w:bCs/>
          <w:sz w:val="22"/>
          <w:szCs w:val="22"/>
        </w:rPr>
        <w:t xml:space="preserve">, Wykonawca, w przypadku polegania na zdolnościach lub sytuacji podmiotów udostępniających zasoby, przedstawia wraz z oświadczeniami, o których mowa w pkt 2, także </w:t>
      </w:r>
      <w:r w:rsidRPr="003B5A28">
        <w:rPr>
          <w:b/>
          <w:sz w:val="22"/>
          <w:szCs w:val="22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="005228F4">
        <w:rPr>
          <w:b/>
          <w:sz w:val="22"/>
          <w:szCs w:val="22"/>
        </w:rPr>
        <w:t xml:space="preserve"> – jeśli dotyczy.</w:t>
      </w:r>
    </w:p>
    <w:p w14:paraId="7BEDA3D2" w14:textId="77777777" w:rsidR="00A6474C" w:rsidRPr="00F32710" w:rsidRDefault="00A6474C" w:rsidP="002A225A">
      <w:pPr>
        <w:pStyle w:val="Akapitzlist"/>
        <w:widowControl/>
        <w:numPr>
          <w:ilvl w:val="0"/>
          <w:numId w:val="131"/>
        </w:numPr>
        <w:tabs>
          <w:tab w:val="left" w:pos="851"/>
        </w:tabs>
        <w:suppressAutoHyphens w:val="0"/>
        <w:autoSpaceDN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Wykonawca może złożyć tylko jedną ofertę. Ofertę należy sporządzić zgodnie z wymaganiami SWZ.</w:t>
      </w:r>
    </w:p>
    <w:p w14:paraId="66B29B7C" w14:textId="77777777" w:rsidR="00A6474C" w:rsidRPr="00F32710" w:rsidRDefault="00A6474C" w:rsidP="002A225A">
      <w:pPr>
        <w:pStyle w:val="Akapitzlist"/>
        <w:widowControl/>
        <w:numPr>
          <w:ilvl w:val="0"/>
          <w:numId w:val="13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lastRenderedPageBreak/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4541EBFF" w14:textId="77777777" w:rsidR="00A6474C" w:rsidRPr="00F32710" w:rsidRDefault="00A6474C" w:rsidP="002A225A">
      <w:pPr>
        <w:pStyle w:val="Akapitzlist"/>
        <w:widowControl/>
        <w:numPr>
          <w:ilvl w:val="0"/>
          <w:numId w:val="13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Oferta musi być podpisana przez osobę/y upoważnioną/e do reprezentowania Wykonawcy.</w:t>
      </w:r>
    </w:p>
    <w:p w14:paraId="0D077313" w14:textId="7DB47544" w:rsidR="00A6474C" w:rsidRPr="00F32710" w:rsidRDefault="00A6474C" w:rsidP="002A225A">
      <w:pPr>
        <w:pStyle w:val="Akapitzlist"/>
        <w:widowControl/>
        <w:numPr>
          <w:ilvl w:val="0"/>
          <w:numId w:val="13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Upoważnienie (pełnomocnictwo) do podpisania oferty, do poświadczania dokumentów za zgodność z oryginałem należy dołączyć do oferty</w:t>
      </w:r>
      <w:r w:rsidR="00847957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o ile nie wynika ono z dokumentów rejestrowych Wykonawcy, jeżeli Zamawiający może je uzyskać za pomocą bezpłatnych </w:t>
      </w:r>
      <w:r w:rsidR="000B3A42">
        <w:rPr>
          <w:sz w:val="22"/>
          <w:szCs w:val="22"/>
        </w:rPr>
        <w:t xml:space="preserve">                                </w:t>
      </w:r>
      <w:r w:rsidRPr="00F32710">
        <w:rPr>
          <w:sz w:val="22"/>
          <w:szCs w:val="22"/>
        </w:rPr>
        <w:t>i ogólnodostępnych baz danych.</w:t>
      </w:r>
    </w:p>
    <w:p w14:paraId="71349AA8" w14:textId="77777777" w:rsidR="006F0394" w:rsidRPr="00F32710" w:rsidRDefault="00A6474C" w:rsidP="002A225A">
      <w:pPr>
        <w:pStyle w:val="Akapitzlist"/>
        <w:widowControl/>
        <w:numPr>
          <w:ilvl w:val="0"/>
          <w:numId w:val="13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F32710">
        <w:rPr>
          <w:b/>
          <w:sz w:val="22"/>
          <w:szCs w:val="22"/>
        </w:rPr>
        <w:t>muszą być ponownie</w:t>
      </w:r>
      <w:r w:rsidRPr="00F32710">
        <w:rPr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700A1E85" w14:textId="77777777" w:rsidR="006F0394" w:rsidRPr="00F32710" w:rsidRDefault="00A6474C" w:rsidP="002A225A">
      <w:pPr>
        <w:pStyle w:val="Akapitzlist"/>
        <w:widowControl/>
        <w:numPr>
          <w:ilvl w:val="0"/>
          <w:numId w:val="13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Wykonawca może wprowadzić zmiany w złożonej przez siebie ofercie lub wycofać złożoną przez siebie ofertę.</w:t>
      </w:r>
    </w:p>
    <w:p w14:paraId="7FF2B98A" w14:textId="35D168A2" w:rsidR="006F0394" w:rsidRPr="00F32710" w:rsidRDefault="00A6474C" w:rsidP="002A225A">
      <w:pPr>
        <w:pStyle w:val="Akapitzlist"/>
        <w:widowControl/>
        <w:numPr>
          <w:ilvl w:val="0"/>
          <w:numId w:val="13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Protokół postępowania o udzielenie zamówienia wraz z załącznikami, w tym oferta Wykonawcy wraz </w:t>
      </w:r>
      <w:r w:rsidR="008E5448" w:rsidRP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17843C18" w14:textId="68C5DABB" w:rsidR="00A6474C" w:rsidRPr="00F32710" w:rsidRDefault="00A6474C" w:rsidP="002A225A">
      <w:pPr>
        <w:pStyle w:val="Akapitzlist"/>
        <w:widowControl/>
        <w:numPr>
          <w:ilvl w:val="0"/>
          <w:numId w:val="131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7D39CEB1" w14:textId="77777777" w:rsidR="006E0661" w:rsidRPr="00F32710" w:rsidRDefault="006E0661" w:rsidP="002A225A">
      <w:pPr>
        <w:pStyle w:val="NumeracjaUrzdowa"/>
        <w:numPr>
          <w:ilvl w:val="0"/>
          <w:numId w:val="159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TERMIN ZWIĄZANIA OFERTĄ</w:t>
      </w:r>
    </w:p>
    <w:p w14:paraId="2DBB47D3" w14:textId="77777777" w:rsidR="006E0661" w:rsidRPr="00F32710" w:rsidRDefault="006E0661" w:rsidP="002A225A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F32710">
        <w:rPr>
          <w:b/>
          <w:sz w:val="22"/>
          <w:szCs w:val="22"/>
          <w:u w:val="single"/>
        </w:rPr>
        <w:t xml:space="preserve">Termin związania ofertą wynosi 30 dni. </w:t>
      </w:r>
    </w:p>
    <w:p w14:paraId="32AD5B99" w14:textId="153C8148" w:rsidR="00DC758B" w:rsidRPr="003075BC" w:rsidRDefault="006E0661" w:rsidP="002A225A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sz w:val="22"/>
          <w:szCs w:val="22"/>
        </w:rPr>
      </w:pPr>
      <w:r w:rsidRPr="00F32710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F32710">
        <w:rPr>
          <w:b/>
          <w:sz w:val="22"/>
          <w:szCs w:val="22"/>
        </w:rPr>
        <w:t xml:space="preserve">upływa w dniu </w:t>
      </w:r>
      <w:r w:rsidR="00E43A5D">
        <w:rPr>
          <w:b/>
          <w:sz w:val="22"/>
          <w:szCs w:val="22"/>
        </w:rPr>
        <w:t>07 lipca</w:t>
      </w:r>
      <w:r w:rsidR="00975962">
        <w:rPr>
          <w:b/>
          <w:sz w:val="22"/>
          <w:szCs w:val="22"/>
        </w:rPr>
        <w:t xml:space="preserve"> </w:t>
      </w:r>
      <w:r w:rsidR="004B6D46" w:rsidRPr="00F32710">
        <w:rPr>
          <w:b/>
          <w:sz w:val="22"/>
          <w:szCs w:val="22"/>
        </w:rPr>
        <w:t>2021</w:t>
      </w:r>
      <w:r w:rsidR="000C3EF1" w:rsidRPr="00F32710">
        <w:rPr>
          <w:b/>
          <w:sz w:val="22"/>
          <w:szCs w:val="22"/>
        </w:rPr>
        <w:t xml:space="preserve"> r.</w:t>
      </w:r>
    </w:p>
    <w:p w14:paraId="4A97014D" w14:textId="77777777" w:rsidR="00EB3EC0" w:rsidRPr="00F32710" w:rsidRDefault="00EB3EC0" w:rsidP="002A225A">
      <w:pPr>
        <w:pStyle w:val="NumeracjaUrzdowa"/>
        <w:numPr>
          <w:ilvl w:val="0"/>
          <w:numId w:val="159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SPOSÓB ORAZ TERMIN SKŁADANIA OFERT</w:t>
      </w:r>
    </w:p>
    <w:p w14:paraId="1E19B520" w14:textId="1384540E" w:rsidR="00EB3EC0" w:rsidRPr="00F32710" w:rsidRDefault="00EB3EC0" w:rsidP="002A225A">
      <w:pPr>
        <w:pStyle w:val="Akapitzlist"/>
        <w:widowControl/>
        <w:numPr>
          <w:ilvl w:val="0"/>
          <w:numId w:val="98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>Ofertę należy złożyć za pośrednictwem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4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45" w:history="1">
        <w:r w:rsidR="008E5448" w:rsidRPr="00F32710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F32710">
        <w:rPr>
          <w:rStyle w:val="Hipercze"/>
          <w:b/>
          <w:bCs/>
          <w:sz w:val="22"/>
          <w:szCs w:val="22"/>
        </w:rPr>
        <w:t>,</w:t>
      </w:r>
      <w:r w:rsidRPr="005228F4">
        <w:rPr>
          <w:rStyle w:val="Hipercze"/>
          <w:b/>
          <w:bCs/>
          <w:sz w:val="22"/>
          <w:szCs w:val="22"/>
          <w:u w:val="none"/>
        </w:rPr>
        <w:t xml:space="preserve"> 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>nie później niż do dnia</w:t>
      </w:r>
      <w:r w:rsidR="000C3EF1"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4B6D46"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E43A5D">
        <w:rPr>
          <w:rStyle w:val="Hipercze"/>
          <w:b/>
          <w:bCs/>
          <w:color w:val="auto"/>
          <w:sz w:val="22"/>
          <w:szCs w:val="22"/>
          <w:u w:val="none"/>
        </w:rPr>
        <w:t>08 czerwca</w:t>
      </w:r>
      <w:r w:rsidR="00975962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0C3EF1"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2021 r., 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do godziny </w:t>
      </w:r>
      <w:r w:rsidR="000C3EF1" w:rsidRPr="00F32710">
        <w:rPr>
          <w:rStyle w:val="Hipercze"/>
          <w:b/>
          <w:bCs/>
          <w:color w:val="auto"/>
          <w:sz w:val="22"/>
          <w:szCs w:val="22"/>
          <w:u w:val="none"/>
        </w:rPr>
        <w:t>10:00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>.</w:t>
      </w:r>
    </w:p>
    <w:p w14:paraId="5B465168" w14:textId="0D0E25EB" w:rsidR="00EB3EC0" w:rsidRPr="00F32710" w:rsidRDefault="00EB3EC0" w:rsidP="002A225A">
      <w:pPr>
        <w:pStyle w:val="Akapitzlist"/>
        <w:widowControl/>
        <w:numPr>
          <w:ilvl w:val="0"/>
          <w:numId w:val="98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>Za datę i godzinę złożenia oferty rozumie się datę i godzinę jej wpływu na Platformę przetargową tj. datę</w:t>
      </w:r>
      <w:r w:rsidR="008E5448" w:rsidRP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 i godzinę złożenia oferty wyświetloną na koncie Zamawiającego w post</w:t>
      </w:r>
      <w:r w:rsidR="008E5448" w:rsidRPr="00F32710">
        <w:rPr>
          <w:sz w:val="22"/>
          <w:szCs w:val="22"/>
        </w:rPr>
        <w:t>ę</w:t>
      </w:r>
      <w:r w:rsidRPr="00F32710">
        <w:rPr>
          <w:sz w:val="22"/>
          <w:szCs w:val="22"/>
        </w:rPr>
        <w:t>powaniu, którego dotyczy niniejsz</w:t>
      </w:r>
      <w:r w:rsidR="008E5448" w:rsidRPr="00F32710">
        <w:rPr>
          <w:sz w:val="22"/>
          <w:szCs w:val="22"/>
        </w:rPr>
        <w:t>a</w:t>
      </w:r>
      <w:r w:rsidRPr="00F32710">
        <w:rPr>
          <w:sz w:val="22"/>
          <w:szCs w:val="22"/>
        </w:rPr>
        <w:t xml:space="preserve"> SWZ.</w:t>
      </w:r>
    </w:p>
    <w:p w14:paraId="503DD40E" w14:textId="7DB100AF" w:rsidR="006E052F" w:rsidRDefault="00EB3EC0" w:rsidP="002A225A">
      <w:pPr>
        <w:pStyle w:val="Akapitzlist"/>
        <w:widowControl/>
        <w:numPr>
          <w:ilvl w:val="0"/>
          <w:numId w:val="98"/>
        </w:numPr>
        <w:spacing w:after="240" w:line="240" w:lineRule="auto"/>
        <w:ind w:left="426" w:hanging="142"/>
        <w:rPr>
          <w:sz w:val="22"/>
          <w:szCs w:val="22"/>
        </w:rPr>
      </w:pPr>
      <w:r w:rsidRPr="00F32710">
        <w:rPr>
          <w:sz w:val="22"/>
          <w:szCs w:val="22"/>
        </w:rPr>
        <w:t>W przypadku otrzymania przez Zamawiającego oferty po terminie podanym powyżej</w:t>
      </w:r>
      <w:r w:rsidR="008E5448" w:rsidRPr="00F32710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oferta zostanie odrzucona.</w:t>
      </w:r>
    </w:p>
    <w:p w14:paraId="0A744266" w14:textId="13A03442" w:rsidR="008270C0" w:rsidRDefault="008270C0" w:rsidP="008270C0">
      <w:pPr>
        <w:widowControl/>
        <w:spacing w:after="240"/>
        <w:rPr>
          <w:sz w:val="22"/>
          <w:szCs w:val="22"/>
        </w:rPr>
      </w:pPr>
    </w:p>
    <w:p w14:paraId="04018233" w14:textId="77777777" w:rsidR="008270C0" w:rsidRPr="008270C0" w:rsidRDefault="008270C0" w:rsidP="008270C0">
      <w:pPr>
        <w:widowControl/>
        <w:spacing w:after="240"/>
        <w:rPr>
          <w:sz w:val="22"/>
          <w:szCs w:val="22"/>
        </w:rPr>
      </w:pPr>
    </w:p>
    <w:p w14:paraId="07EB2AF3" w14:textId="0E17A89D" w:rsidR="00EB3EC0" w:rsidRPr="00F32710" w:rsidRDefault="00EB3EC0" w:rsidP="002A225A">
      <w:pPr>
        <w:pStyle w:val="NumeracjaUrzdowa"/>
        <w:numPr>
          <w:ilvl w:val="0"/>
          <w:numId w:val="160"/>
        </w:numPr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lastRenderedPageBreak/>
        <w:t xml:space="preserve">TERMIN OTWARCIA OFERT  </w:t>
      </w:r>
      <w:r w:rsidR="008E5448" w:rsidRPr="00F32710">
        <w:rPr>
          <w:b/>
          <w:sz w:val="22"/>
          <w:szCs w:val="22"/>
        </w:rPr>
        <w:t xml:space="preserve">ORAZ </w:t>
      </w:r>
      <w:r w:rsidRPr="00F32710">
        <w:rPr>
          <w:b/>
          <w:sz w:val="22"/>
          <w:szCs w:val="22"/>
        </w:rPr>
        <w:t>CZYNNOŚCI ZWI</w:t>
      </w:r>
      <w:r w:rsidR="008E5448" w:rsidRPr="00F32710">
        <w:rPr>
          <w:b/>
          <w:sz w:val="22"/>
          <w:szCs w:val="22"/>
        </w:rPr>
        <w:t>Ą</w:t>
      </w:r>
      <w:r w:rsidRPr="00F32710">
        <w:rPr>
          <w:b/>
          <w:sz w:val="22"/>
          <w:szCs w:val="22"/>
        </w:rPr>
        <w:t>Z</w:t>
      </w:r>
      <w:r w:rsidR="008E5448" w:rsidRPr="00F32710">
        <w:rPr>
          <w:b/>
          <w:sz w:val="22"/>
          <w:szCs w:val="22"/>
        </w:rPr>
        <w:t>A</w:t>
      </w:r>
      <w:r w:rsidRPr="00F32710">
        <w:rPr>
          <w:b/>
          <w:sz w:val="22"/>
          <w:szCs w:val="22"/>
        </w:rPr>
        <w:t>NE Z OTWARCIEM OFERT</w:t>
      </w:r>
    </w:p>
    <w:p w14:paraId="63DB7029" w14:textId="64ADE1A2" w:rsidR="00EB3EC0" w:rsidRPr="00F32710" w:rsidRDefault="00EB3EC0" w:rsidP="002A225A">
      <w:pPr>
        <w:pStyle w:val="Tekstpodstawowy"/>
        <w:widowControl/>
        <w:numPr>
          <w:ilvl w:val="0"/>
          <w:numId w:val="117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3" w:name="_Hlk61446340"/>
      <w:r w:rsidRPr="00F32710">
        <w:rPr>
          <w:rFonts w:ascii="Times New Roman" w:hAnsi="Times New Roman" w:cs="Times New Roman"/>
          <w:sz w:val="22"/>
          <w:szCs w:val="22"/>
        </w:rPr>
        <w:t xml:space="preserve">Otwarcie ofert nastąpi w dniu </w:t>
      </w:r>
      <w:r w:rsidR="00E43A5D">
        <w:rPr>
          <w:rFonts w:ascii="Times New Roman" w:hAnsi="Times New Roman" w:cs="Times New Roman"/>
          <w:b/>
          <w:bCs/>
          <w:sz w:val="22"/>
          <w:szCs w:val="22"/>
        </w:rPr>
        <w:t>08 czerwca</w:t>
      </w:r>
      <w:r w:rsidR="00975962">
        <w:rPr>
          <w:rFonts w:ascii="Times New Roman" w:hAnsi="Times New Roman" w:cs="Times New Roman"/>
          <w:sz w:val="22"/>
          <w:szCs w:val="22"/>
        </w:rPr>
        <w:t xml:space="preserve"> </w:t>
      </w:r>
      <w:r w:rsidR="000C3EF1" w:rsidRPr="001A1E8C">
        <w:rPr>
          <w:rFonts w:ascii="Times New Roman" w:hAnsi="Times New Roman" w:cs="Times New Roman"/>
          <w:b/>
          <w:bCs/>
          <w:sz w:val="22"/>
          <w:szCs w:val="22"/>
        </w:rPr>
        <w:t>2021</w:t>
      </w:r>
      <w:r w:rsidR="000C3EF1" w:rsidRPr="00F32710">
        <w:rPr>
          <w:rFonts w:ascii="Times New Roman" w:hAnsi="Times New Roman" w:cs="Times New Roman"/>
          <w:b/>
          <w:bCs/>
          <w:sz w:val="22"/>
          <w:szCs w:val="22"/>
        </w:rPr>
        <w:t xml:space="preserve"> r.,</w:t>
      </w:r>
      <w:r w:rsidR="000C3EF1" w:rsidRPr="00F32710">
        <w:rPr>
          <w:rFonts w:ascii="Times New Roman" w:hAnsi="Times New Roman" w:cs="Times New Roman"/>
          <w:sz w:val="22"/>
          <w:szCs w:val="22"/>
        </w:rPr>
        <w:t xml:space="preserve"> </w:t>
      </w:r>
      <w:r w:rsidRPr="0016254E">
        <w:rPr>
          <w:rFonts w:ascii="Times New Roman" w:hAnsi="Times New Roman" w:cs="Times New Roman"/>
          <w:b/>
          <w:bCs/>
          <w:sz w:val="22"/>
          <w:szCs w:val="22"/>
        </w:rPr>
        <w:t>o godzinie</w:t>
      </w:r>
      <w:r w:rsidRPr="00F327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3EF1" w:rsidRPr="00F32710">
        <w:rPr>
          <w:rFonts w:ascii="Times New Roman" w:hAnsi="Times New Roman" w:cs="Times New Roman"/>
          <w:b/>
          <w:sz w:val="22"/>
          <w:szCs w:val="22"/>
        </w:rPr>
        <w:t>10:</w:t>
      </w:r>
      <w:r w:rsidR="00DC758B">
        <w:rPr>
          <w:rFonts w:ascii="Times New Roman" w:hAnsi="Times New Roman" w:cs="Times New Roman"/>
          <w:b/>
          <w:sz w:val="22"/>
          <w:szCs w:val="22"/>
        </w:rPr>
        <w:t>30</w:t>
      </w:r>
      <w:r w:rsidR="000C3EF1" w:rsidRPr="00F327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>na komputerze Zamawiającego, po odszyfrowaniu i pobraniu 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6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F32710">
        <w:rPr>
          <w:rFonts w:ascii="Times New Roman" w:hAnsi="Times New Roman" w:cs="Times New Roman"/>
          <w:sz w:val="22"/>
          <w:szCs w:val="22"/>
        </w:rPr>
        <w:t>złożonych ofert</w:t>
      </w:r>
      <w:bookmarkEnd w:id="3"/>
      <w:r w:rsidRPr="00F32710">
        <w:rPr>
          <w:rFonts w:ascii="Times New Roman" w:hAnsi="Times New Roman" w:cs="Times New Roman"/>
          <w:sz w:val="22"/>
          <w:szCs w:val="22"/>
        </w:rPr>
        <w:t>.</w:t>
      </w:r>
    </w:p>
    <w:p w14:paraId="746AC476" w14:textId="77777777" w:rsidR="00EB3EC0" w:rsidRPr="00F3271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EFFCE77" w14:textId="20008E92" w:rsidR="00EB3EC0" w:rsidRPr="00F32710" w:rsidRDefault="00EB3EC0" w:rsidP="002A225A">
      <w:pPr>
        <w:pStyle w:val="Tekstpodstawowy"/>
        <w:widowControl/>
        <w:numPr>
          <w:ilvl w:val="0"/>
          <w:numId w:val="117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7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 xml:space="preserve">informację o kwocie, jaką zamierza przeznaczyć na sfinansowanie niniejszego zamówienia </w:t>
      </w:r>
      <w:r w:rsidR="006F0394" w:rsidRPr="00F32710">
        <w:rPr>
          <w:rFonts w:ascii="Times New Roman" w:hAnsi="Times New Roman" w:cs="Times New Roman"/>
          <w:sz w:val="22"/>
          <w:szCs w:val="22"/>
        </w:rPr>
        <w:t>w postaci kwoty</w:t>
      </w:r>
      <w:r w:rsidRPr="00F32710">
        <w:rPr>
          <w:rFonts w:ascii="Times New Roman" w:hAnsi="Times New Roman" w:cs="Times New Roman"/>
          <w:sz w:val="22"/>
          <w:szCs w:val="22"/>
        </w:rPr>
        <w:t xml:space="preserve"> brutto.</w:t>
      </w:r>
    </w:p>
    <w:p w14:paraId="76A07EC6" w14:textId="77777777" w:rsidR="00EB3EC0" w:rsidRPr="00F3271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0088D0" w14:textId="77777777" w:rsidR="006F0394" w:rsidRPr="00F32710" w:rsidRDefault="00EB3EC0" w:rsidP="002A225A">
      <w:pPr>
        <w:pStyle w:val="Tekstpodstawowy"/>
        <w:widowControl/>
        <w:numPr>
          <w:ilvl w:val="0"/>
          <w:numId w:val="117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przypadku awa</w:t>
      </w:r>
      <w:r w:rsidR="006F0394" w:rsidRPr="00F32710">
        <w:rPr>
          <w:rFonts w:ascii="Times New Roman" w:hAnsi="Times New Roman" w:cs="Times New Roman"/>
          <w:sz w:val="22"/>
          <w:szCs w:val="22"/>
        </w:rPr>
        <w:t>rii tego systemu, powodującej</w:t>
      </w:r>
      <w:r w:rsidRPr="00F32710">
        <w:rPr>
          <w:rFonts w:ascii="Times New Roman" w:hAnsi="Times New Roman" w:cs="Times New Roman"/>
          <w:sz w:val="22"/>
          <w:szCs w:val="22"/>
        </w:rPr>
        <w:t xml:space="preserve"> brak możliwości otwarcia ofe</w:t>
      </w:r>
      <w:r w:rsidR="006F0394" w:rsidRPr="00F32710">
        <w:rPr>
          <w:rFonts w:ascii="Times New Roman" w:hAnsi="Times New Roman" w:cs="Times New Roman"/>
          <w:sz w:val="22"/>
          <w:szCs w:val="22"/>
        </w:rPr>
        <w:t>rt w terminie określonym przez Z</w:t>
      </w:r>
      <w:r w:rsidRPr="00F32710">
        <w:rPr>
          <w:rFonts w:ascii="Times New Roman" w:hAnsi="Times New Roman" w:cs="Times New Roman"/>
          <w:sz w:val="22"/>
          <w:szCs w:val="22"/>
        </w:rPr>
        <w:t>amawiającego, otwarcie ofert następuje niezwłocznie po usunięciu awarii.</w:t>
      </w:r>
    </w:p>
    <w:p w14:paraId="6AE762E2" w14:textId="77777777" w:rsidR="006F0394" w:rsidRPr="00F32710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740CCD" w14:textId="77777777" w:rsidR="006F0394" w:rsidRPr="00F32710" w:rsidRDefault="00EB3EC0" w:rsidP="002A225A">
      <w:pPr>
        <w:pStyle w:val="Tekstpodstawowy"/>
        <w:widowControl/>
        <w:numPr>
          <w:ilvl w:val="0"/>
          <w:numId w:val="117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F32710">
        <w:rPr>
          <w:rFonts w:ascii="Times New Roman" w:hAnsi="Times New Roman" w:cs="Times New Roman"/>
          <w:sz w:val="22"/>
          <w:szCs w:val="22"/>
        </w:rPr>
        <w:t>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8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0AB2915B" w14:textId="77777777" w:rsidR="006F0394" w:rsidRPr="00F32710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E911D" w14:textId="77777777" w:rsidR="006F0394" w:rsidRPr="00F32710" w:rsidRDefault="00EB3EC0" w:rsidP="002A225A">
      <w:pPr>
        <w:pStyle w:val="Tekstpodstawowy"/>
        <w:widowControl/>
        <w:numPr>
          <w:ilvl w:val="0"/>
          <w:numId w:val="142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CF3E90B" w14:textId="77777777" w:rsidR="006F0394" w:rsidRPr="00F32710" w:rsidRDefault="006F0394" w:rsidP="006F0394">
      <w:pPr>
        <w:pStyle w:val="Tekstpodstawowy"/>
        <w:widowControl/>
        <w:suppressAutoHyphens w:val="0"/>
        <w:autoSpaceDN/>
        <w:spacing w:after="0"/>
        <w:ind w:left="144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EF82A35" w14:textId="676D415F" w:rsidR="00EB3EC0" w:rsidRPr="00F32710" w:rsidRDefault="00EB3EC0" w:rsidP="002A225A">
      <w:pPr>
        <w:pStyle w:val="Tekstpodstawowy"/>
        <w:widowControl/>
        <w:numPr>
          <w:ilvl w:val="0"/>
          <w:numId w:val="142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 xml:space="preserve">cenach </w:t>
      </w:r>
      <w:r w:rsidR="008E5448" w:rsidRPr="00F32710">
        <w:rPr>
          <w:rFonts w:ascii="Times New Roman" w:hAnsi="Times New Roman" w:cs="Times New Roman"/>
          <w:bCs/>
          <w:sz w:val="22"/>
          <w:szCs w:val="22"/>
        </w:rPr>
        <w:t xml:space="preserve">lub kosztach </w:t>
      </w:r>
      <w:r w:rsidRPr="00F32710">
        <w:rPr>
          <w:rFonts w:ascii="Times New Roman" w:hAnsi="Times New Roman" w:cs="Times New Roman"/>
          <w:bCs/>
          <w:sz w:val="22"/>
          <w:szCs w:val="22"/>
        </w:rPr>
        <w:t>zawartych w ofertach.</w:t>
      </w:r>
    </w:p>
    <w:p w14:paraId="586CF92C" w14:textId="77777777" w:rsidR="004B6D46" w:rsidRPr="00A35039" w:rsidRDefault="004B6D46" w:rsidP="00A35039">
      <w:pPr>
        <w:spacing w:line="276" w:lineRule="auto"/>
        <w:rPr>
          <w:sz w:val="22"/>
          <w:szCs w:val="22"/>
        </w:rPr>
      </w:pPr>
    </w:p>
    <w:p w14:paraId="5B646135" w14:textId="5F540813" w:rsidR="0016677B" w:rsidRPr="00F32710" w:rsidRDefault="00A26D9E" w:rsidP="002A225A">
      <w:pPr>
        <w:pStyle w:val="Akapitzlist"/>
        <w:widowControl/>
        <w:numPr>
          <w:ilvl w:val="0"/>
          <w:numId w:val="161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TAJEMNICA PRZEDSIĘBIORSTWA</w:t>
      </w:r>
    </w:p>
    <w:p w14:paraId="32AB22CF" w14:textId="37180AA7" w:rsidR="00A26D9E" w:rsidRPr="00F32710" w:rsidRDefault="00A26D9E" w:rsidP="002A225A">
      <w:pPr>
        <w:pStyle w:val="Akapitzlist"/>
        <w:widowControl/>
        <w:numPr>
          <w:ilvl w:val="0"/>
          <w:numId w:val="133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Informacje stanowiące tajemnicę przedsiębiorstwa powinny być zgrupowane i stanowić oddzielną część oferty - odrębny plik lub pliki elektroniczne. Plik (pliki) należy opatrzyć dopiskiem „tajemni</w:t>
      </w:r>
      <w:r w:rsidR="006F0394" w:rsidRPr="00F32710">
        <w:rPr>
          <w:color w:val="000000" w:themeColor="text1"/>
          <w:sz w:val="22"/>
          <w:szCs w:val="22"/>
        </w:rPr>
        <w:t xml:space="preserve">ca przedsiębiorstwa” lub innym - </w:t>
      </w:r>
      <w:r w:rsidRPr="00F32710">
        <w:rPr>
          <w:sz w:val="22"/>
          <w:szCs w:val="22"/>
        </w:rPr>
        <w:t>nazwa pliku powinna jednoznacznie wskazywać, iż dane w nim zawarte stano</w:t>
      </w:r>
      <w:r w:rsidR="006F0394" w:rsidRPr="00F32710">
        <w:rPr>
          <w:sz w:val="22"/>
          <w:szCs w:val="22"/>
        </w:rPr>
        <w:t>wią tajemnicę przedsiębiorstwa.</w:t>
      </w:r>
    </w:p>
    <w:p w14:paraId="31574ACB" w14:textId="4B7AE2D2" w:rsidR="00A26D9E" w:rsidRPr="00F32710" w:rsidRDefault="00DC7ED8" w:rsidP="002A225A">
      <w:pPr>
        <w:pStyle w:val="Akapitzlist"/>
        <w:widowControl/>
        <w:numPr>
          <w:ilvl w:val="0"/>
          <w:numId w:val="133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W przypadku, gdy Wykonawca nie wykaże, że zastrzeżone informacje stanowią tajemnicę przedsiębiorstwa </w:t>
      </w:r>
      <w:r w:rsidR="008E5448" w:rsidRPr="00F32710">
        <w:rPr>
          <w:color w:val="000000" w:themeColor="text1"/>
          <w:sz w:val="22"/>
          <w:szCs w:val="22"/>
        </w:rPr>
        <w:t xml:space="preserve"> </w:t>
      </w:r>
      <w:r w:rsidRPr="00F32710">
        <w:rPr>
          <w:color w:val="000000" w:themeColor="text1"/>
          <w:sz w:val="22"/>
          <w:szCs w:val="22"/>
        </w:rPr>
        <w:t>w rozumieniu art. 11 ust. 2 ustawy z dnia 16.04.1993 r. o zwalczaniu nieuczciwej konkurencji (</w:t>
      </w:r>
      <w:r w:rsidRPr="00F32710">
        <w:rPr>
          <w:sz w:val="22"/>
          <w:szCs w:val="22"/>
        </w:rPr>
        <w:t>tj. Dz. U. z 2020</w:t>
      </w:r>
      <w:r w:rsidR="00734C2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r.</w:t>
      </w:r>
      <w:r w:rsidR="00734C20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poz. 1913</w:t>
      </w:r>
      <w:r w:rsidRPr="00F32710">
        <w:rPr>
          <w:color w:val="000000" w:themeColor="text1"/>
          <w:sz w:val="22"/>
          <w:szCs w:val="22"/>
        </w:rPr>
        <w:t>) Zamawiający uzna zastrzeżenie tajemnicy za bezskuteczne, o czym poinformuje Wykonawcę.</w:t>
      </w:r>
    </w:p>
    <w:p w14:paraId="4D166B0B" w14:textId="2CFD3AB9" w:rsidR="00A26D9E" w:rsidRPr="00F32710" w:rsidRDefault="00A26D9E" w:rsidP="002A225A">
      <w:pPr>
        <w:widowControl/>
        <w:numPr>
          <w:ilvl w:val="0"/>
          <w:numId w:val="162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602DD0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NIENIA, ZASADY POPRAWIANIA OFERT</w:t>
      </w:r>
    </w:p>
    <w:p w14:paraId="701555FE" w14:textId="1E57C1E4" w:rsidR="00A26D9E" w:rsidRPr="00F32710" w:rsidRDefault="00A26D9E" w:rsidP="002A225A">
      <w:pPr>
        <w:widowControl/>
        <w:numPr>
          <w:ilvl w:val="0"/>
          <w:numId w:val="118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amawiającym </w:t>
      </w:r>
      <w:r w:rsidR="00315EA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                          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ykonawcą negocjacji dotyczących złożonej oferty oraz</w:t>
      </w:r>
      <w:r w:rsidR="00924B2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dokonywanie jakiejkolwiek zmiany w jej treści.</w:t>
      </w:r>
    </w:p>
    <w:p w14:paraId="7D90D8AC" w14:textId="77777777" w:rsidR="00A26D9E" w:rsidRPr="00F32710" w:rsidRDefault="00A26D9E" w:rsidP="002A225A">
      <w:pPr>
        <w:widowControl/>
        <w:numPr>
          <w:ilvl w:val="0"/>
          <w:numId w:val="118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38D531CD" w14:textId="28734F7B" w:rsidR="00A26D9E" w:rsidRPr="00F32710" w:rsidRDefault="00A26D9E" w:rsidP="002A225A">
      <w:pPr>
        <w:widowControl/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F32710" w:rsidRDefault="00A26D9E" w:rsidP="002A225A">
      <w:pPr>
        <w:widowControl/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arytmetycznych na liczbach np.: błędne obliczenie prawidłowo podanej w ofercie stawki podatku 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lastRenderedPageBreak/>
        <w:t>od towarów i usług, błędne zsumowanie podanych wartości, błędny wynik działania matematycznego wynikającego z dodawania, odejmowania, mnożenia, dzielenia.</w:t>
      </w:r>
    </w:p>
    <w:p w14:paraId="028E6FBE" w14:textId="5BB7C5F1" w:rsidR="00A26D9E" w:rsidRPr="00F32710" w:rsidRDefault="00A26D9E" w:rsidP="002A225A">
      <w:pPr>
        <w:widowControl/>
        <w:numPr>
          <w:ilvl w:val="0"/>
          <w:numId w:val="99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inne omyłki polegające na niezgodności oferty z dokumentami </w:t>
      </w:r>
      <w:r w:rsidRPr="00F32710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</w:t>
      </w:r>
      <w:r w:rsidR="008E5448"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w treści oferty </w:t>
      </w:r>
    </w:p>
    <w:p w14:paraId="2D617C0E" w14:textId="7ADC6844" w:rsidR="00A26D9E" w:rsidRPr="00F32710" w:rsidRDefault="00A26D9E" w:rsidP="00A26D9E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- niezwłocznie zawiadamiając o tym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ykonawcę, którego oferta została poprawiona.</w:t>
      </w:r>
    </w:p>
    <w:p w14:paraId="702A9420" w14:textId="47AA7765" w:rsidR="00A26D9E" w:rsidRPr="00F32710" w:rsidRDefault="00A26D9E" w:rsidP="002A225A">
      <w:pPr>
        <w:widowControl/>
        <w:numPr>
          <w:ilvl w:val="0"/>
          <w:numId w:val="119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</w:t>
      </w:r>
      <w:r w:rsidR="006F0394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ku, o którym mowa </w:t>
      </w:r>
      <w:r w:rsidR="006F0394" w:rsidRPr="00F3271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 w:rsidR="006F0394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 wyznacza </w:t>
      </w:r>
      <w:r w:rsidR="008E5448"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ykonawcy odpowiedni termin na wyrażenie zgody na poprawienie w ofercie omyłki lub zakwestionowanie jej poprawienia. Brak odpowiedzi </w:t>
      </w:r>
      <w:r w:rsidR="000B3A42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F3271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wyznaczonym terminie uznaje się za wyrażenie zgody na poprawienie omyłki.</w:t>
      </w:r>
    </w:p>
    <w:p w14:paraId="0F6C7724" w14:textId="24DBDB19" w:rsidR="00C61C8C" w:rsidRPr="00F32710" w:rsidRDefault="00EF4C60" w:rsidP="002A225A">
      <w:pPr>
        <w:pStyle w:val="Akapitzlist"/>
        <w:widowControl/>
        <w:numPr>
          <w:ilvl w:val="0"/>
          <w:numId w:val="163"/>
        </w:numPr>
        <w:suppressAutoHyphens w:val="0"/>
        <w:autoSpaceDN/>
        <w:spacing w:after="240"/>
        <w:textAlignment w:val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WYKAZ PODMIOTOWYCH ŚRODKÓW DOWODOWYCH.</w:t>
      </w:r>
    </w:p>
    <w:p w14:paraId="01873008" w14:textId="0D03DE01" w:rsidR="0016677B" w:rsidRPr="00F32710" w:rsidRDefault="0016677B" w:rsidP="002A225A">
      <w:pPr>
        <w:pStyle w:val="Akapitzlist"/>
        <w:widowControl/>
        <w:numPr>
          <w:ilvl w:val="0"/>
          <w:numId w:val="132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Zamawiający wzywa wykonawcę, którego oferta została najwyżej oceniona, do złożenia </w:t>
      </w:r>
      <w:r w:rsidR="000B3A42">
        <w:rPr>
          <w:color w:val="000000"/>
          <w:kern w:val="0"/>
          <w:sz w:val="22"/>
          <w:szCs w:val="22"/>
          <w:lang w:eastAsia="pl-PL" w:bidi="ar-SA"/>
        </w:rPr>
        <w:t xml:space="preserve">           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 wyznaczonym terminie, nie krótszym niż 5 dni od dnia wezwania, </w:t>
      </w:r>
      <w:r w:rsidR="007B6396" w:rsidRPr="00F32710">
        <w:rPr>
          <w:color w:val="000000"/>
          <w:kern w:val="0"/>
          <w:sz w:val="22"/>
          <w:szCs w:val="22"/>
          <w:lang w:eastAsia="pl-PL" w:bidi="ar-SA"/>
        </w:rPr>
        <w:t xml:space="preserve">podmiotowych środków dowodowych, </w:t>
      </w:r>
      <w:r w:rsidRPr="00F32710">
        <w:rPr>
          <w:color w:val="000000"/>
          <w:kern w:val="0"/>
          <w:sz w:val="22"/>
          <w:szCs w:val="22"/>
          <w:lang w:eastAsia="pl-PL" w:bidi="ar-SA"/>
        </w:rPr>
        <w:t>aktualnych na dzień złożenia:</w:t>
      </w:r>
    </w:p>
    <w:p w14:paraId="3A4A4467" w14:textId="27F93352" w:rsidR="0016677B" w:rsidRPr="00F32710" w:rsidRDefault="0016677B" w:rsidP="002A225A">
      <w:pPr>
        <w:pStyle w:val="Akapitzlist"/>
        <w:widowControl/>
        <w:numPr>
          <w:ilvl w:val="0"/>
          <w:numId w:val="116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43254E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 xml:space="preserve">oświadczenie </w:t>
      </w:r>
      <w:r w:rsidR="0043254E" w:rsidRPr="0043254E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W</w:t>
      </w:r>
      <w:r w:rsidRPr="0043254E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ykonawcy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, w zakresie </w:t>
      </w:r>
      <w:r w:rsidRPr="00F32710">
        <w:rPr>
          <w:b/>
          <w:color w:val="000000"/>
          <w:kern w:val="0"/>
          <w:sz w:val="22"/>
          <w:szCs w:val="22"/>
          <w:lang w:eastAsia="pl-PL" w:bidi="ar-SA"/>
        </w:rPr>
        <w:t>art. 108 ust. 1 pkt 5 ustawy,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o braku przynależności do tej samej grupy kapitałowej, w rozumieniu ustawy z dnia 16 lutego 2007 r. o ochronie konkurencji i konsumentów</w:t>
      </w:r>
      <w:r w:rsidR="004B6D46" w:rsidRPr="00F32710">
        <w:rPr>
          <w:color w:val="000000"/>
          <w:kern w:val="0"/>
          <w:sz w:val="22"/>
          <w:szCs w:val="22"/>
          <w:lang w:eastAsia="pl-PL" w:bidi="ar-SA"/>
        </w:rPr>
        <w:t xml:space="preserve">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(Dz. U. z 2019 r. poz. 369), z innym Wykonawca, który złożył odrębną ofertę, ofertę częściową lub wniosek o dopuszczenie do udziału w postępowaniu, albo oświadczenia </w:t>
      </w:r>
      <w:r w:rsidR="000B3A42">
        <w:rPr>
          <w:color w:val="000000"/>
          <w:kern w:val="0"/>
          <w:sz w:val="22"/>
          <w:szCs w:val="22"/>
          <w:lang w:eastAsia="pl-PL" w:bidi="ar-SA"/>
        </w:rPr>
        <w:t xml:space="preserve">   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o przynależności do tej samej grupy kapitałowej wraz z dokumentami lub informacjami potwierdzającymi przygotowanie oferty, oferty częściowej lub wniosku </w:t>
      </w:r>
      <w:r w:rsidR="008E5448"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color w:val="000000"/>
          <w:kern w:val="0"/>
          <w:sz w:val="22"/>
          <w:szCs w:val="22"/>
          <w:lang w:eastAsia="pl-PL" w:bidi="ar-SA"/>
        </w:rPr>
        <w:t>o dopuszczenie do udziału w postępowaniu niezależnie od innego wykonawcy należącego d</w:t>
      </w:r>
      <w:r w:rsidR="007B6396" w:rsidRPr="00F32710">
        <w:rPr>
          <w:color w:val="000000"/>
          <w:kern w:val="0"/>
          <w:sz w:val="22"/>
          <w:szCs w:val="22"/>
          <w:lang w:eastAsia="pl-PL" w:bidi="ar-SA"/>
        </w:rPr>
        <w:t>o tej samej grupy kapitałowej;</w:t>
      </w:r>
    </w:p>
    <w:p w14:paraId="4E2EE9CF" w14:textId="5F57BB95" w:rsidR="0016677B" w:rsidRPr="00F32710" w:rsidRDefault="0016677B" w:rsidP="002A225A">
      <w:pPr>
        <w:pStyle w:val="Akapitzlist"/>
        <w:widowControl/>
        <w:numPr>
          <w:ilvl w:val="0"/>
          <w:numId w:val="116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43254E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odpis lub informacj</w:t>
      </w:r>
      <w:r w:rsidR="0043254E" w:rsidRPr="0043254E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a</w:t>
      </w:r>
      <w:r w:rsidRPr="0043254E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 xml:space="preserve"> z Krajowego Rejestru Sądowego lub z Centralnej Ewidencji i Informacji o Działalności Gospodarczej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, w zakresie </w:t>
      </w:r>
      <w:r w:rsidRPr="00F32710">
        <w:rPr>
          <w:b/>
          <w:color w:val="000000"/>
          <w:kern w:val="0"/>
          <w:sz w:val="22"/>
          <w:szCs w:val="22"/>
          <w:lang w:eastAsia="pl-PL" w:bidi="ar-SA"/>
        </w:rPr>
        <w:t>art. 109 ust. 1 pkt 4 ustawy</w:t>
      </w:r>
      <w:r w:rsidRPr="00F32710">
        <w:rPr>
          <w:color w:val="000000"/>
          <w:kern w:val="0"/>
          <w:sz w:val="22"/>
          <w:szCs w:val="22"/>
          <w:lang w:eastAsia="pl-PL" w:bidi="ar-SA"/>
        </w:rPr>
        <w:t>, sporządzonych nie wcześniej niż 3 miesiące przed jej złożeniem, jeżeli odrębne przepisy wymagają wpisu do rejestru lub ewidencji</w:t>
      </w:r>
      <w:r w:rsidR="008E5448" w:rsidRPr="00F32710">
        <w:rPr>
          <w:color w:val="000000"/>
          <w:kern w:val="0"/>
          <w:sz w:val="22"/>
          <w:szCs w:val="22"/>
          <w:lang w:eastAsia="pl-PL" w:bidi="ar-SA"/>
        </w:rPr>
        <w:t>;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6A87075C" w14:textId="77777777" w:rsidR="00DE1CD1" w:rsidRPr="00F32710" w:rsidRDefault="00DE1CD1" w:rsidP="002A225A">
      <w:pPr>
        <w:pStyle w:val="Akapitzlist"/>
        <w:widowControl/>
        <w:numPr>
          <w:ilvl w:val="0"/>
          <w:numId w:val="116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sz w:val="22"/>
          <w:szCs w:val="22"/>
          <w:u w:val="single"/>
        </w:rPr>
        <w:t>oświadczenie Wykonawcy</w:t>
      </w:r>
      <w:r w:rsidRPr="00F32710">
        <w:rPr>
          <w:sz w:val="22"/>
          <w:szCs w:val="22"/>
        </w:rPr>
        <w:t xml:space="preserve"> o aktualności informacji zawartych w oświadczeniu, o którym mowa w art. 125 ust. 1 Ustawy, w zakresie podstaw wykluczenia z postępowania określonych w:</w:t>
      </w:r>
    </w:p>
    <w:p w14:paraId="5932403E" w14:textId="77777777" w:rsidR="00DE1CD1" w:rsidRPr="00F32710" w:rsidRDefault="00DE1CD1" w:rsidP="002A225A">
      <w:pPr>
        <w:widowControl/>
        <w:numPr>
          <w:ilvl w:val="0"/>
          <w:numId w:val="138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art. 108 ust. 1 pkt 3 Ustawy;</w:t>
      </w:r>
    </w:p>
    <w:p w14:paraId="77D772F8" w14:textId="00628C92" w:rsidR="00DE1CD1" w:rsidRPr="00F32710" w:rsidRDefault="00DE1CD1" w:rsidP="002A225A">
      <w:pPr>
        <w:widowControl/>
        <w:numPr>
          <w:ilvl w:val="0"/>
          <w:numId w:val="138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art. 108 ust. 1 pkt 4 Ustawy dotyczących orzeczenia zakazu ubiegania się o zamówienie publiczne tytułem środka zapobiegawczego</w:t>
      </w:r>
      <w:r w:rsidR="008E5448" w:rsidRPr="00F32710">
        <w:rPr>
          <w:rFonts w:ascii="Times New Roman" w:hAnsi="Times New Roman" w:cs="Times New Roman"/>
          <w:sz w:val="22"/>
          <w:szCs w:val="22"/>
        </w:rPr>
        <w:t>;</w:t>
      </w:r>
      <w:r w:rsidRPr="00F327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629C3E" w14:textId="1F19B615" w:rsidR="00DE1CD1" w:rsidRPr="00F32710" w:rsidRDefault="00DE1CD1" w:rsidP="002A225A">
      <w:pPr>
        <w:widowControl/>
        <w:numPr>
          <w:ilvl w:val="0"/>
          <w:numId w:val="138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art. 108 ust. 1 pkt 5 Ustawy dotyczących zawarcia z innymi Wykonawcami porozumienia mającego na celu zakłócenie konkurencji</w:t>
      </w:r>
      <w:r w:rsidR="008E5448" w:rsidRPr="00F32710">
        <w:rPr>
          <w:rFonts w:ascii="Times New Roman" w:hAnsi="Times New Roman" w:cs="Times New Roman"/>
          <w:sz w:val="22"/>
          <w:szCs w:val="22"/>
        </w:rPr>
        <w:t>;</w:t>
      </w:r>
    </w:p>
    <w:p w14:paraId="2510ABA6" w14:textId="3314CDF9" w:rsidR="00DE1CD1" w:rsidRPr="00F32710" w:rsidRDefault="00DE1CD1" w:rsidP="002A225A">
      <w:pPr>
        <w:widowControl/>
        <w:numPr>
          <w:ilvl w:val="0"/>
          <w:numId w:val="138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art. 108 ust. 1 pkt 6 Ustawy</w:t>
      </w:r>
      <w:r w:rsidR="008E5448" w:rsidRPr="00F32710">
        <w:rPr>
          <w:rFonts w:ascii="Times New Roman" w:hAnsi="Times New Roman" w:cs="Times New Roman"/>
          <w:sz w:val="22"/>
          <w:szCs w:val="22"/>
        </w:rPr>
        <w:t>;</w:t>
      </w:r>
    </w:p>
    <w:p w14:paraId="0B95D0D5" w14:textId="18B605AD" w:rsidR="00DE1CD1" w:rsidRPr="00F32710" w:rsidRDefault="00DE1CD1" w:rsidP="002A225A">
      <w:pPr>
        <w:pStyle w:val="edytowalna"/>
        <w:numPr>
          <w:ilvl w:val="0"/>
          <w:numId w:val="138"/>
        </w:numPr>
        <w:spacing w:before="120" w:after="120" w:line="240" w:lineRule="auto"/>
        <w:ind w:left="1701" w:hanging="283"/>
        <w:rPr>
          <w:rFonts w:ascii="Times New Roman" w:hAnsi="Times New Roman" w:cs="Times New Roman"/>
          <w:sz w:val="22"/>
        </w:rPr>
      </w:pPr>
      <w:r w:rsidRPr="00F32710">
        <w:rPr>
          <w:rFonts w:ascii="Times New Roman" w:hAnsi="Times New Roman" w:cs="Times New Roman"/>
          <w:sz w:val="22"/>
        </w:rPr>
        <w:t xml:space="preserve">art. 109 ust. 1 pkt 1 ustawy, odnośnie naruszenia obowiązków dotyczących płatności podatków i opłat lokalnych, o których mowa w ustawie z dnia 12 stycznia 1991 r. </w:t>
      </w:r>
      <w:r w:rsidR="000B3A42">
        <w:rPr>
          <w:rFonts w:ascii="Times New Roman" w:hAnsi="Times New Roman" w:cs="Times New Roman"/>
          <w:sz w:val="22"/>
        </w:rPr>
        <w:t xml:space="preserve">                  </w:t>
      </w:r>
      <w:r w:rsidRPr="00F32710">
        <w:rPr>
          <w:rFonts w:ascii="Times New Roman" w:hAnsi="Times New Roman" w:cs="Times New Roman"/>
          <w:sz w:val="22"/>
        </w:rPr>
        <w:t>o podatkach i opłatach lokalnych (Dz. U. z 2019 r., poz. 1170)</w:t>
      </w:r>
      <w:r w:rsidR="008E5448" w:rsidRPr="00F32710">
        <w:rPr>
          <w:rFonts w:ascii="Times New Roman" w:hAnsi="Times New Roman" w:cs="Times New Roman"/>
          <w:sz w:val="22"/>
        </w:rPr>
        <w:t>;</w:t>
      </w:r>
    </w:p>
    <w:p w14:paraId="0D792079" w14:textId="006A8BBE" w:rsidR="00DE1CD1" w:rsidRPr="00F32710" w:rsidRDefault="00DE1CD1" w:rsidP="002A225A">
      <w:pPr>
        <w:widowControl/>
        <w:numPr>
          <w:ilvl w:val="0"/>
          <w:numId w:val="138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art. 109 ust. 1 pkt 2 lit. b Ustawy, dotyczących ukarana za wykroczenie, za które wymierzone karę ograniczenia wolności lub karę grzywny</w:t>
      </w:r>
      <w:r w:rsidR="008E5448" w:rsidRPr="00F32710">
        <w:rPr>
          <w:rFonts w:ascii="Times New Roman" w:hAnsi="Times New Roman" w:cs="Times New Roman"/>
          <w:sz w:val="22"/>
          <w:szCs w:val="22"/>
        </w:rPr>
        <w:t>;</w:t>
      </w:r>
      <w:r w:rsidRPr="00F327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DF720F" w14:textId="5D4137C2" w:rsidR="00DE1CD1" w:rsidRPr="00F32710" w:rsidRDefault="00DE1CD1" w:rsidP="002A225A">
      <w:pPr>
        <w:widowControl/>
        <w:numPr>
          <w:ilvl w:val="0"/>
          <w:numId w:val="138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art. 109 ust. 1 pkt 2 lit. c Ustawy</w:t>
      </w:r>
      <w:r w:rsidR="008E5448" w:rsidRPr="00F32710">
        <w:rPr>
          <w:rFonts w:ascii="Times New Roman" w:hAnsi="Times New Roman" w:cs="Times New Roman"/>
          <w:sz w:val="22"/>
          <w:szCs w:val="22"/>
        </w:rPr>
        <w:t>;</w:t>
      </w:r>
    </w:p>
    <w:p w14:paraId="69279AD0" w14:textId="1DFC089F" w:rsidR="00DE1CD1" w:rsidRPr="00F32710" w:rsidRDefault="00DE1CD1" w:rsidP="002A225A">
      <w:pPr>
        <w:widowControl/>
        <w:numPr>
          <w:ilvl w:val="0"/>
          <w:numId w:val="138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art. 109 ust. 1 pkt 3 Ustawy, dotyczących ukarania za wykroczenie, za które wymierzone karę ograniczenia wolności lub karę grzywny</w:t>
      </w:r>
      <w:r w:rsidR="008E5448" w:rsidRPr="00F32710">
        <w:rPr>
          <w:rFonts w:ascii="Times New Roman" w:hAnsi="Times New Roman" w:cs="Times New Roman"/>
          <w:sz w:val="22"/>
          <w:szCs w:val="22"/>
        </w:rPr>
        <w:t>;</w:t>
      </w:r>
      <w:r w:rsidRPr="00F327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5B8BFC" w14:textId="3D1A716B" w:rsidR="00DE1CD1" w:rsidRPr="00F32710" w:rsidRDefault="00DE1CD1" w:rsidP="002A225A">
      <w:pPr>
        <w:widowControl/>
        <w:numPr>
          <w:ilvl w:val="0"/>
          <w:numId w:val="138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art. 109 ust. 1 pkt 5-10 Ustawy</w:t>
      </w:r>
      <w:r w:rsidR="008E5448" w:rsidRPr="00F32710">
        <w:rPr>
          <w:rFonts w:ascii="Times New Roman" w:hAnsi="Times New Roman" w:cs="Times New Roman"/>
          <w:sz w:val="22"/>
          <w:szCs w:val="22"/>
        </w:rPr>
        <w:t>.</w:t>
      </w:r>
    </w:p>
    <w:p w14:paraId="475F9006" w14:textId="3EE49A18" w:rsidR="00DE1CD1" w:rsidRPr="00F32710" w:rsidRDefault="0016677B" w:rsidP="002A225A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Jeżeli Wykonawca nie może uzyskać dokumentu, dokumentów, </w:t>
      </w:r>
      <w:r w:rsidR="00296335" w:rsidRPr="00F32710">
        <w:rPr>
          <w:b/>
          <w:color w:val="000000"/>
          <w:kern w:val="0"/>
          <w:sz w:val="22"/>
          <w:szCs w:val="22"/>
          <w:lang w:eastAsia="pl-PL" w:bidi="ar-SA"/>
        </w:rPr>
        <w:t>o których mowa w ust. 1</w:t>
      </w:r>
      <w:r w:rsidRPr="00F32710">
        <w:rPr>
          <w:b/>
          <w:color w:val="000000"/>
          <w:kern w:val="0"/>
          <w:sz w:val="22"/>
          <w:szCs w:val="22"/>
          <w:lang w:eastAsia="pl-PL" w:bidi="ar-SA"/>
        </w:rPr>
        <w:t xml:space="preserve"> pkt 2)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składa dokument lub dokumenty wystawione w kraju, w którym ma siedzibę lub miejsce zamieszkania, potwierdzające odpowiednio że: nie otwarto jego likwidacji ani nie ogłoszono upadłości, jego  </w:t>
      </w:r>
      <w:r w:rsidRPr="00F32710">
        <w:rPr>
          <w:color w:val="000000"/>
          <w:sz w:val="22"/>
          <w:szCs w:val="22"/>
          <w:lang w:eastAsia="pl-PL"/>
        </w:rPr>
        <w:t>aktywami nie zarządza likwidator lub sąd, nie zawarł układu z wierzycielami, jego działalność gospodarcza nie jest  zawieszona ani nie znajduje się on w innej tego rodzaju sytuacji wynikającej z podobnej procedury przewidzianej w przepisach miejsca wszczęcia tej procedury.</w:t>
      </w:r>
      <w:r w:rsidRPr="00F32710">
        <w:rPr>
          <w:i/>
          <w:color w:val="000000"/>
          <w:sz w:val="22"/>
          <w:szCs w:val="22"/>
          <w:lang w:eastAsia="pl-PL"/>
        </w:rPr>
        <w:t xml:space="preserve"> 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Jeżeli w kraju, w którym Wykonawca ma siedzibę lub miejsce zamieszkania, nie wydaje się dokumentów, </w:t>
      </w:r>
      <w:r w:rsidR="00296335" w:rsidRPr="00F32710">
        <w:rPr>
          <w:b/>
          <w:color w:val="000000"/>
          <w:kern w:val="0"/>
          <w:sz w:val="22"/>
          <w:szCs w:val="22"/>
          <w:lang w:eastAsia="pl-PL" w:bidi="ar-SA"/>
        </w:rPr>
        <w:t>o których mowa w ust. 1</w:t>
      </w:r>
      <w:r w:rsidRPr="00F32710">
        <w:rPr>
          <w:b/>
          <w:color w:val="000000"/>
          <w:kern w:val="0"/>
          <w:sz w:val="22"/>
          <w:szCs w:val="22"/>
          <w:lang w:eastAsia="pl-PL" w:bidi="ar-SA"/>
        </w:rPr>
        <w:t xml:space="preserve"> pkt 2</w:t>
      </w:r>
      <w:r w:rsidR="00924B2D">
        <w:rPr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color w:val="000000"/>
          <w:kern w:val="0"/>
          <w:sz w:val="22"/>
          <w:szCs w:val="22"/>
          <w:lang w:eastAsia="pl-PL" w:bidi="ar-SA"/>
        </w:rPr>
        <w:t>, zastępuje się je w całości lub części dokumentem zawierającym odpowiednio oświadczenie Wykonawcy, ze wskazaniem osoby albo osób uprawnionych do jego reprezentacji, lub oświadczenie osoby, której dokument dotyczy, złożone pod przysięgą 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7884FC80" w14:textId="77777777" w:rsidR="003A32AC" w:rsidRPr="003A32AC" w:rsidRDefault="0016677B" w:rsidP="002A225A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F32710">
        <w:rPr>
          <w:bCs/>
          <w:color w:val="000000" w:themeColor="text1"/>
          <w:sz w:val="22"/>
          <w:szCs w:val="22"/>
        </w:rPr>
        <w:t xml:space="preserve">W przypadku wspólnego ubiegania się o zamówienie przez Wykonawców, oświadczenia, dokumenty </w:t>
      </w:r>
      <w:r w:rsidR="00DE1CD1" w:rsidRPr="00F32710">
        <w:rPr>
          <w:b/>
          <w:bCs/>
          <w:color w:val="000000" w:themeColor="text1"/>
          <w:sz w:val="22"/>
          <w:szCs w:val="22"/>
        </w:rPr>
        <w:t>w zakresie ust. 1 pkt 1 - 3</w:t>
      </w:r>
      <w:r w:rsidR="005D7E8D" w:rsidRPr="00F32710">
        <w:rPr>
          <w:bCs/>
          <w:color w:val="000000" w:themeColor="text1"/>
          <w:sz w:val="22"/>
          <w:szCs w:val="22"/>
        </w:rPr>
        <w:t xml:space="preserve"> składa każdy z Wykonawców, </w:t>
      </w:r>
      <w:r w:rsidRPr="00F32710">
        <w:rPr>
          <w:bCs/>
          <w:color w:val="000000" w:themeColor="text1"/>
          <w:sz w:val="22"/>
          <w:szCs w:val="22"/>
        </w:rPr>
        <w:t xml:space="preserve">wspólnie ubiegających się </w:t>
      </w:r>
      <w:r w:rsidR="00315EAC">
        <w:rPr>
          <w:bCs/>
          <w:color w:val="000000" w:themeColor="text1"/>
          <w:sz w:val="22"/>
          <w:szCs w:val="22"/>
        </w:rPr>
        <w:t xml:space="preserve">           </w:t>
      </w:r>
      <w:r w:rsidRPr="00F32710">
        <w:rPr>
          <w:bCs/>
          <w:color w:val="000000" w:themeColor="text1"/>
          <w:sz w:val="22"/>
          <w:szCs w:val="22"/>
        </w:rPr>
        <w:t>o zamówienie.</w:t>
      </w:r>
    </w:p>
    <w:p w14:paraId="490413F2" w14:textId="77777777" w:rsidR="003A32AC" w:rsidRPr="003A32AC" w:rsidRDefault="003A32AC" w:rsidP="002A225A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ind w:left="567" w:hanging="425"/>
        <w:textAlignment w:val="auto"/>
        <w:rPr>
          <w:bCs/>
          <w:i/>
          <w:color w:val="000000"/>
          <w:kern w:val="0"/>
          <w:sz w:val="22"/>
          <w:szCs w:val="22"/>
          <w:lang w:eastAsia="pl-PL" w:bidi="ar-SA"/>
        </w:rPr>
      </w:pPr>
      <w:r w:rsidRPr="003A32AC">
        <w:rPr>
          <w:bCs/>
          <w:sz w:val="22"/>
          <w:szCs w:val="22"/>
        </w:rPr>
        <w:t xml:space="preserve">W przypadku gdy Wykonawca polega na zdolnościach technicznych lub zawodowych lub sytuacji ekonomicznej lub sytuacji finansowej podmiotów udostępniających zasoby na zasadach określonych w  art. 118 ustawy, Zamawiający żąda od Wykonawcy  przedstawienia oświadczeń i dokumentów podmiotów udostępniających zasoby </w:t>
      </w:r>
      <w:r w:rsidRPr="00A95F36">
        <w:rPr>
          <w:b/>
          <w:sz w:val="22"/>
          <w:szCs w:val="22"/>
        </w:rPr>
        <w:t>w zakresie ust. 1 pkt 2-3</w:t>
      </w:r>
      <w:r w:rsidRPr="003A32AC">
        <w:rPr>
          <w:bCs/>
          <w:sz w:val="22"/>
          <w:szCs w:val="22"/>
        </w:rPr>
        <w:t>, aktualnych na dzień złożenia.</w:t>
      </w:r>
    </w:p>
    <w:p w14:paraId="112B124A" w14:textId="16E14D20" w:rsidR="003A32AC" w:rsidRPr="003A32AC" w:rsidRDefault="003A32AC" w:rsidP="002A225A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ind w:left="567" w:hanging="425"/>
        <w:textAlignment w:val="auto"/>
        <w:rPr>
          <w:bCs/>
          <w:i/>
          <w:color w:val="000000"/>
          <w:kern w:val="0"/>
          <w:sz w:val="22"/>
          <w:szCs w:val="22"/>
          <w:lang w:eastAsia="pl-PL" w:bidi="ar-SA"/>
        </w:rPr>
      </w:pPr>
      <w:r w:rsidRPr="003A32AC">
        <w:rPr>
          <w:bCs/>
          <w:sz w:val="22"/>
          <w:szCs w:val="22"/>
        </w:rPr>
        <w:t xml:space="preserve">W przypadku, gdy Wykonawca zamierza powierzyć realizację zamówienia podwykonawcy nie będącego  podmiotem udostępniającym zasoby na zasadach określonych w art. 118 ustawy, Zamawiający zobowiązuje Wykonawcę do złożenia na wezwanie podmiotowych środków dowodowych dotyczących tego podmiotu  z zakresu  ust. 1 pkt 2  oraz </w:t>
      </w:r>
      <w:r w:rsidRPr="003A32AC">
        <w:rPr>
          <w:rFonts w:eastAsia="Calibri"/>
          <w:bCs/>
          <w:sz w:val="22"/>
          <w:szCs w:val="22"/>
          <w:lang w:eastAsia="pl-PL"/>
        </w:rPr>
        <w:t xml:space="preserve">oświadczenia, o którym mowa w art. 125 ust. 1 Ustawy </w:t>
      </w:r>
      <w:proofErr w:type="spellStart"/>
      <w:r w:rsidRPr="003A32AC">
        <w:rPr>
          <w:rFonts w:eastAsia="Calibri"/>
          <w:bCs/>
          <w:sz w:val="22"/>
          <w:szCs w:val="22"/>
          <w:lang w:eastAsia="pl-PL"/>
        </w:rPr>
        <w:t>Pzp</w:t>
      </w:r>
      <w:proofErr w:type="spellEnd"/>
      <w:r w:rsidRPr="003A32AC">
        <w:rPr>
          <w:rFonts w:eastAsia="Calibri"/>
          <w:bCs/>
          <w:sz w:val="22"/>
          <w:szCs w:val="22"/>
          <w:lang w:eastAsia="pl-PL"/>
        </w:rPr>
        <w:t xml:space="preserve"> w zakresie braku podstaw wykluczenia z postępowania, o których mowa w art. 108 i 109 Ustawy </w:t>
      </w:r>
      <w:proofErr w:type="spellStart"/>
      <w:r w:rsidRPr="003A32AC">
        <w:rPr>
          <w:rFonts w:eastAsia="Calibri"/>
          <w:bCs/>
          <w:sz w:val="22"/>
          <w:szCs w:val="22"/>
          <w:lang w:eastAsia="pl-PL"/>
        </w:rPr>
        <w:t>Pzp</w:t>
      </w:r>
      <w:proofErr w:type="spellEnd"/>
      <w:r w:rsidRPr="003A32AC">
        <w:rPr>
          <w:rFonts w:eastAsia="Calibri"/>
          <w:bCs/>
          <w:sz w:val="22"/>
          <w:szCs w:val="22"/>
          <w:lang w:eastAsia="pl-PL"/>
        </w:rPr>
        <w:t>, aktualnych na dzień złożenia.</w:t>
      </w:r>
    </w:p>
    <w:p w14:paraId="0F2F85E7" w14:textId="08F5AC39" w:rsidR="008A350C" w:rsidRPr="003A32AC" w:rsidRDefault="00554309" w:rsidP="002A225A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 xml:space="preserve">W celu potwierdzenia spełniania warunków udziału w postępowaniu w zakresie </w:t>
      </w:r>
      <w:r w:rsidR="00563593">
        <w:rPr>
          <w:color w:val="000000"/>
          <w:kern w:val="0"/>
          <w:sz w:val="22"/>
          <w:szCs w:val="22"/>
          <w:lang w:eastAsia="pl-PL" w:bidi="ar-SA"/>
        </w:rPr>
        <w:t>zdolności technicznej lub zawodowej</w:t>
      </w:r>
      <w:r>
        <w:rPr>
          <w:color w:val="000000"/>
          <w:kern w:val="0"/>
          <w:sz w:val="22"/>
          <w:szCs w:val="22"/>
          <w:lang w:eastAsia="pl-PL" w:bidi="ar-SA"/>
        </w:rPr>
        <w:t>, Zamawiający żąda podmiotowego środka dowodoweg</w:t>
      </w:r>
      <w:r w:rsidR="003A32AC">
        <w:rPr>
          <w:color w:val="000000"/>
          <w:kern w:val="0"/>
          <w:sz w:val="22"/>
          <w:szCs w:val="22"/>
          <w:lang w:eastAsia="pl-PL" w:bidi="ar-SA"/>
        </w:rPr>
        <w:t xml:space="preserve">o </w:t>
      </w:r>
      <w:r w:rsidR="003A32AC" w:rsidRPr="003A32AC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– </w:t>
      </w:r>
      <w:r w:rsidR="00B911F0">
        <w:rPr>
          <w:b/>
          <w:bCs/>
          <w:color w:val="000000"/>
          <w:kern w:val="0"/>
          <w:sz w:val="22"/>
          <w:szCs w:val="22"/>
          <w:lang w:eastAsia="pl-PL" w:bidi="ar-SA"/>
        </w:rPr>
        <w:t>jeśli</w:t>
      </w:r>
      <w:r w:rsidR="003A32AC" w:rsidRPr="003A32AC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 dotyczy</w:t>
      </w:r>
      <w:r w:rsidR="003A32AC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4F700CB4" w14:textId="5EFF0C65" w:rsidR="008A350C" w:rsidRPr="008A350C" w:rsidRDefault="008A350C" w:rsidP="002A225A">
      <w:pPr>
        <w:pStyle w:val="Akapitzlist"/>
        <w:widowControl/>
        <w:numPr>
          <w:ilvl w:val="0"/>
          <w:numId w:val="139"/>
        </w:numPr>
        <w:suppressAutoHyphens w:val="0"/>
        <w:spacing w:line="240" w:lineRule="auto"/>
        <w:ind w:left="567" w:hanging="425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8A350C">
        <w:rPr>
          <w:color w:val="000000"/>
          <w:kern w:val="0"/>
          <w:sz w:val="22"/>
          <w:szCs w:val="22"/>
          <w:lang w:eastAsia="pl-PL" w:bidi="ar-SA"/>
        </w:rPr>
        <w:t xml:space="preserve"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 dotyczącego sytuacji ekonomicznej i finansowej </w:t>
      </w:r>
      <w:r w:rsidRPr="008A350C">
        <w:rPr>
          <w:b/>
          <w:bCs/>
          <w:color w:val="000000"/>
          <w:kern w:val="0"/>
          <w:sz w:val="22"/>
          <w:szCs w:val="22"/>
          <w:lang w:eastAsia="pl-PL" w:bidi="ar-SA"/>
        </w:rPr>
        <w:t>– je</w:t>
      </w:r>
      <w:r w:rsidR="00B911F0">
        <w:rPr>
          <w:b/>
          <w:bCs/>
          <w:color w:val="000000"/>
          <w:kern w:val="0"/>
          <w:sz w:val="22"/>
          <w:szCs w:val="22"/>
          <w:lang w:eastAsia="pl-PL" w:bidi="ar-SA"/>
        </w:rPr>
        <w:t>śli</w:t>
      </w:r>
      <w:r w:rsidRPr="008A350C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 dotyczy.</w:t>
      </w:r>
    </w:p>
    <w:p w14:paraId="4E903959" w14:textId="1E844C88" w:rsidR="00CF0654" w:rsidRPr="00334625" w:rsidRDefault="009030DE" w:rsidP="002A225A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334625">
        <w:rPr>
          <w:color w:val="000000"/>
          <w:sz w:val="22"/>
          <w:szCs w:val="22"/>
        </w:rPr>
        <w:t xml:space="preserve">Jeżeli zmiana albo rezygnacja z podwykonawcy dotyczy podmiotu, na którego zasoby Wykonawca powoływał się, na zasadach określonych w </w:t>
      </w:r>
      <w:r w:rsidRPr="00334625">
        <w:rPr>
          <w:b/>
          <w:color w:val="000000"/>
          <w:sz w:val="22"/>
          <w:szCs w:val="22"/>
        </w:rPr>
        <w:t>art. 118 ust. 1</w:t>
      </w:r>
      <w:r w:rsidRPr="00334625">
        <w:rPr>
          <w:color w:val="000000"/>
          <w:sz w:val="22"/>
          <w:szCs w:val="22"/>
        </w:rPr>
        <w:t xml:space="preserve"> </w:t>
      </w:r>
      <w:r w:rsidRPr="00334625">
        <w:rPr>
          <w:b/>
          <w:color w:val="000000"/>
          <w:sz w:val="22"/>
          <w:szCs w:val="22"/>
        </w:rPr>
        <w:t xml:space="preserve">Ustawy </w:t>
      </w:r>
      <w:proofErr w:type="spellStart"/>
      <w:r w:rsidRPr="00334625">
        <w:rPr>
          <w:b/>
          <w:color w:val="000000"/>
          <w:sz w:val="22"/>
          <w:szCs w:val="22"/>
        </w:rPr>
        <w:t>Pzp</w:t>
      </w:r>
      <w:proofErr w:type="spellEnd"/>
      <w:r w:rsidRPr="00334625">
        <w:rPr>
          <w:b/>
          <w:color w:val="000000"/>
          <w:sz w:val="22"/>
          <w:szCs w:val="22"/>
        </w:rPr>
        <w:t>,</w:t>
      </w:r>
      <w:r w:rsidRPr="00334625">
        <w:rPr>
          <w:color w:val="000000"/>
          <w:sz w:val="22"/>
          <w:szCs w:val="22"/>
        </w:rPr>
        <w:t xml:space="preserve"> w celu wykazania spełniania warunków udziału w postępowaniu, Wykonawca jest obowiązany wykazać Zamawiającemu, że proponowany inny podwykonawca lub Wykonawca samodzielnie spełnia je</w:t>
      </w:r>
      <w:r w:rsidR="00150C9E">
        <w:rPr>
          <w:color w:val="000000"/>
          <w:sz w:val="22"/>
          <w:szCs w:val="22"/>
        </w:rPr>
        <w:t xml:space="preserve">            </w:t>
      </w:r>
      <w:r w:rsidRPr="00334625">
        <w:rPr>
          <w:color w:val="000000"/>
          <w:sz w:val="22"/>
          <w:szCs w:val="22"/>
        </w:rPr>
        <w:t xml:space="preserve"> w stopniu nie mniejszym niż podwykonawca, na którego zasoby Wykonawca powoływał się w trakcie postępowania o udzielenie zamówienia.</w:t>
      </w:r>
    </w:p>
    <w:p w14:paraId="6AF1290C" w14:textId="66A0784C" w:rsidR="0016677B" w:rsidRPr="00F04785" w:rsidRDefault="0016677B" w:rsidP="002A225A">
      <w:pPr>
        <w:pStyle w:val="Akapitzlist"/>
        <w:widowControl/>
        <w:numPr>
          <w:ilvl w:val="0"/>
          <w:numId w:val="139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</w:t>
      </w:r>
      <w:r w:rsidR="00F04785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F04785">
        <w:rPr>
          <w:color w:val="000000"/>
          <w:kern w:val="0"/>
          <w:sz w:val="22"/>
          <w:szCs w:val="22"/>
          <w:lang w:eastAsia="pl-PL" w:bidi="ar-SA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</w:t>
      </w:r>
      <w:r w:rsidR="00F04785">
        <w:rPr>
          <w:color w:val="000000"/>
          <w:kern w:val="0"/>
          <w:sz w:val="22"/>
          <w:szCs w:val="22"/>
          <w:lang w:eastAsia="pl-PL" w:bidi="ar-SA"/>
        </w:rPr>
        <w:t>, o którym mowa w art.125 ust. 1</w:t>
      </w:r>
      <w:r w:rsidRPr="00F04785">
        <w:rPr>
          <w:color w:val="000000"/>
          <w:kern w:val="0"/>
          <w:sz w:val="22"/>
          <w:szCs w:val="22"/>
          <w:lang w:eastAsia="pl-PL" w:bidi="ar-SA"/>
        </w:rPr>
        <w:t xml:space="preserve"> dane umożliwiające dostęp do tych środków</w:t>
      </w:r>
      <w:r w:rsidR="00F04785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046895B8" w14:textId="20CC1B38" w:rsidR="00DE1CD1" w:rsidRPr="00F32710" w:rsidRDefault="0016677B" w:rsidP="002A225A">
      <w:pPr>
        <w:pStyle w:val="Akapitzlist"/>
        <w:widowControl/>
        <w:numPr>
          <w:ilvl w:val="0"/>
          <w:numId w:val="139"/>
        </w:numPr>
        <w:suppressAutoHyphens w:val="0"/>
        <w:autoSpaceDN/>
        <w:spacing w:line="240" w:lineRule="auto"/>
        <w:ind w:left="567" w:hanging="425"/>
        <w:textAlignment w:val="auto"/>
        <w:rPr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Wykonawca nie jest zobowiązany do złożenia podmiotowych środków dowodowych, które </w:t>
      </w:r>
      <w:r w:rsidR="00196083" w:rsidRPr="00F32710">
        <w:rPr>
          <w:color w:val="000000"/>
          <w:kern w:val="0"/>
          <w:sz w:val="22"/>
          <w:szCs w:val="22"/>
          <w:lang w:eastAsia="pl-PL" w:bidi="ar-SA"/>
        </w:rPr>
        <w:t>Z</w:t>
      </w:r>
      <w:r w:rsidRPr="00F32710">
        <w:rPr>
          <w:color w:val="000000"/>
          <w:kern w:val="0"/>
          <w:sz w:val="22"/>
          <w:szCs w:val="22"/>
          <w:lang w:eastAsia="pl-PL" w:bidi="ar-SA"/>
        </w:rPr>
        <w:t>amawiający posiada, jeżeli Wykonawca wskaże te środki oraz potwierdzi ich prawidłowość</w:t>
      </w:r>
      <w:r w:rsidR="000B3A42">
        <w:rPr>
          <w:color w:val="000000"/>
          <w:kern w:val="0"/>
          <w:sz w:val="22"/>
          <w:szCs w:val="22"/>
          <w:lang w:eastAsia="pl-PL" w:bidi="ar-SA"/>
        </w:rPr>
        <w:t xml:space="preserve">         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i aktualność.</w:t>
      </w:r>
    </w:p>
    <w:p w14:paraId="018458A0" w14:textId="7D2C36B8" w:rsidR="00DC7ED8" w:rsidRPr="00F32710" w:rsidRDefault="0016677B" w:rsidP="002A225A">
      <w:pPr>
        <w:pStyle w:val="Akapitzlist"/>
        <w:widowControl/>
        <w:numPr>
          <w:ilvl w:val="0"/>
          <w:numId w:val="139"/>
        </w:numPr>
        <w:suppressAutoHyphens w:val="0"/>
        <w:autoSpaceDN/>
        <w:spacing w:line="240" w:lineRule="auto"/>
        <w:ind w:left="567" w:hanging="425"/>
        <w:textAlignment w:val="auto"/>
        <w:rPr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 zakresie nieuregulowanym ustawą </w:t>
      </w:r>
      <w:proofErr w:type="spellStart"/>
      <w:r w:rsidR="00F04785">
        <w:rPr>
          <w:color w:val="000000"/>
          <w:kern w:val="0"/>
          <w:sz w:val="22"/>
          <w:szCs w:val="22"/>
          <w:lang w:eastAsia="pl-PL" w:bidi="ar-SA"/>
        </w:rPr>
        <w:t>pzp</w:t>
      </w:r>
      <w:proofErr w:type="spellEnd"/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196083" w:rsidRPr="00F32710">
        <w:rPr>
          <w:color w:val="000000"/>
          <w:kern w:val="0"/>
          <w:sz w:val="22"/>
          <w:szCs w:val="22"/>
          <w:lang w:eastAsia="pl-PL" w:bidi="ar-SA"/>
        </w:rPr>
        <w:t>30</w:t>
      </w:r>
      <w:r w:rsidRPr="00F32710">
        <w:rPr>
          <w:smallCap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grudnia 2020 r. w sprawie sposobu sporządzania i przekazywania informacji oraz wymagań technicznych dla dokumentów elektronicznych oraz środków komunikacji elektronicznej w postępowaniu </w:t>
      </w:r>
      <w:r w:rsidR="000B3A42">
        <w:rPr>
          <w:color w:val="000000"/>
          <w:kern w:val="0"/>
          <w:sz w:val="22"/>
          <w:szCs w:val="22"/>
          <w:lang w:eastAsia="pl-PL" w:bidi="ar-SA"/>
        </w:rPr>
        <w:t xml:space="preserve">       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>o udzielenie zamówienia publicznego lub konkursie.</w:t>
      </w:r>
    </w:p>
    <w:p w14:paraId="421920F8" w14:textId="525A2CA4" w:rsidR="00EB3EC0" w:rsidRDefault="00EB3EC0" w:rsidP="002A225A">
      <w:pPr>
        <w:pStyle w:val="NumeracjaUrzdowa"/>
        <w:numPr>
          <w:ilvl w:val="0"/>
          <w:numId w:val="182"/>
        </w:numPr>
        <w:rPr>
          <w:rFonts w:eastAsia="Arial Unicode MS"/>
          <w:b/>
          <w:sz w:val="22"/>
          <w:szCs w:val="22"/>
        </w:rPr>
      </w:pPr>
      <w:r w:rsidRPr="00F32710">
        <w:rPr>
          <w:rFonts w:eastAsia="Arial Unicode MS"/>
          <w:b/>
          <w:sz w:val="22"/>
          <w:szCs w:val="22"/>
        </w:rPr>
        <w:t>OPIS SPOSOBU OBLICZENIA CENY</w:t>
      </w:r>
    </w:p>
    <w:p w14:paraId="19B0715C" w14:textId="49BF8A00" w:rsidR="009469B0" w:rsidRPr="00830ADB" w:rsidRDefault="009469B0" w:rsidP="00991AAF">
      <w:pPr>
        <w:pStyle w:val="Akapitzlist"/>
        <w:widowControl/>
        <w:numPr>
          <w:ilvl w:val="0"/>
          <w:numId w:val="190"/>
        </w:numPr>
        <w:tabs>
          <w:tab w:val="right" w:pos="567"/>
        </w:tabs>
        <w:suppressAutoHyphens w:val="0"/>
        <w:autoSpaceDN/>
        <w:spacing w:after="0" w:line="240" w:lineRule="auto"/>
        <w:ind w:left="567" w:hanging="283"/>
        <w:textAlignment w:val="auto"/>
        <w:rPr>
          <w:bCs/>
          <w:sz w:val="22"/>
          <w:szCs w:val="22"/>
        </w:rPr>
      </w:pPr>
      <w:r w:rsidRPr="00991AAF">
        <w:rPr>
          <w:b/>
          <w:sz w:val="22"/>
          <w:szCs w:val="22"/>
        </w:rPr>
        <w:t>W formularzu cenowym - Tabela 1</w:t>
      </w:r>
      <w:r w:rsidR="003216AB" w:rsidRPr="00991AAF">
        <w:rPr>
          <w:b/>
          <w:sz w:val="22"/>
          <w:szCs w:val="22"/>
        </w:rPr>
        <w:t xml:space="preserve"> – załącznik nr 1 A</w:t>
      </w:r>
      <w:r w:rsidRPr="00991AAF">
        <w:rPr>
          <w:b/>
          <w:sz w:val="22"/>
          <w:szCs w:val="22"/>
        </w:rPr>
        <w:t xml:space="preserve"> do SWZ</w:t>
      </w:r>
      <w:r w:rsidRPr="00991AAF">
        <w:rPr>
          <w:bCs/>
          <w:sz w:val="22"/>
          <w:szCs w:val="22"/>
        </w:rPr>
        <w:t xml:space="preserve"> ( usuwanie pojazdów)</w:t>
      </w:r>
      <w:r w:rsidR="00991AAF">
        <w:rPr>
          <w:bCs/>
          <w:sz w:val="22"/>
          <w:szCs w:val="22"/>
        </w:rPr>
        <w:t xml:space="preserve">,                      </w:t>
      </w:r>
      <w:r w:rsidRPr="00991AAF">
        <w:rPr>
          <w:b/>
          <w:color w:val="000000"/>
          <w:sz w:val="22"/>
          <w:szCs w:val="22"/>
        </w:rPr>
        <w:t>Tabela</w:t>
      </w:r>
      <w:r w:rsidR="003216AB" w:rsidRPr="00991AAF">
        <w:rPr>
          <w:b/>
          <w:color w:val="000000"/>
          <w:sz w:val="22"/>
          <w:szCs w:val="22"/>
        </w:rPr>
        <w:t xml:space="preserve"> 2 – załącznik nr 1B </w:t>
      </w:r>
      <w:r w:rsidRPr="00991AAF">
        <w:rPr>
          <w:b/>
          <w:color w:val="000000"/>
          <w:sz w:val="22"/>
          <w:szCs w:val="22"/>
        </w:rPr>
        <w:t>do SWZ</w:t>
      </w:r>
      <w:r w:rsidRPr="00991AAF">
        <w:rPr>
          <w:bCs/>
          <w:sz w:val="22"/>
          <w:szCs w:val="22"/>
        </w:rPr>
        <w:t xml:space="preserve"> (przechowywanie pojazdów</w:t>
      </w:r>
      <w:r w:rsidR="003216AB" w:rsidRPr="00991AAF">
        <w:rPr>
          <w:bCs/>
          <w:sz w:val="22"/>
          <w:szCs w:val="22"/>
        </w:rPr>
        <w:t xml:space="preserve"> w terminie do 90 dni</w:t>
      </w:r>
      <w:r w:rsidRPr="00991AAF">
        <w:rPr>
          <w:bCs/>
          <w:sz w:val="22"/>
          <w:szCs w:val="22"/>
        </w:rPr>
        <w:t>)</w:t>
      </w:r>
      <w:r w:rsidR="003216AB" w:rsidRPr="00991AAF">
        <w:rPr>
          <w:bCs/>
          <w:sz w:val="22"/>
          <w:szCs w:val="22"/>
        </w:rPr>
        <w:t xml:space="preserve">, </w:t>
      </w:r>
      <w:r w:rsidR="003216AB" w:rsidRPr="00991AAF">
        <w:rPr>
          <w:b/>
          <w:sz w:val="22"/>
          <w:szCs w:val="22"/>
        </w:rPr>
        <w:t>Tabela 3 – załącznik nr</w:t>
      </w:r>
      <w:r w:rsidR="00991AAF" w:rsidRPr="00991AAF">
        <w:rPr>
          <w:b/>
          <w:sz w:val="22"/>
          <w:szCs w:val="22"/>
        </w:rPr>
        <w:t xml:space="preserve"> 1C do SWZ</w:t>
      </w:r>
      <w:r w:rsidR="00991AAF" w:rsidRPr="00991AAF">
        <w:rPr>
          <w:bCs/>
          <w:sz w:val="22"/>
          <w:szCs w:val="22"/>
        </w:rPr>
        <w:t xml:space="preserve"> (przechowywanie pojazdów w terminie powyżej 90 dni)</w:t>
      </w:r>
      <w:r w:rsidRPr="00991AAF">
        <w:rPr>
          <w:bCs/>
          <w:sz w:val="22"/>
          <w:szCs w:val="22"/>
        </w:rPr>
        <w:t xml:space="preserve"> </w:t>
      </w:r>
      <w:r w:rsidR="00991AAF" w:rsidRPr="00991AAF">
        <w:rPr>
          <w:bCs/>
          <w:sz w:val="22"/>
          <w:szCs w:val="22"/>
        </w:rPr>
        <w:t xml:space="preserve"> - </w:t>
      </w:r>
      <w:r w:rsidRPr="00991AAF">
        <w:rPr>
          <w:bCs/>
          <w:sz w:val="22"/>
          <w:szCs w:val="22"/>
        </w:rPr>
        <w:t xml:space="preserve">Wykonawca określi ceny jednostkowe brutto </w:t>
      </w:r>
      <w:r w:rsidR="00B911F0">
        <w:rPr>
          <w:bCs/>
          <w:sz w:val="22"/>
          <w:szCs w:val="22"/>
        </w:rPr>
        <w:t>z</w:t>
      </w:r>
      <w:r w:rsidRPr="00991AAF">
        <w:rPr>
          <w:bCs/>
          <w:sz w:val="22"/>
          <w:szCs w:val="22"/>
        </w:rPr>
        <w:t xml:space="preserve">a świadczenie  usług – a następnie w formularzu do wyliczenia ceny oferty brutto – </w:t>
      </w:r>
      <w:r w:rsidRPr="002730A3">
        <w:rPr>
          <w:b/>
          <w:sz w:val="22"/>
          <w:szCs w:val="22"/>
        </w:rPr>
        <w:t xml:space="preserve">Tabela </w:t>
      </w:r>
      <w:r w:rsidR="00991AAF" w:rsidRPr="002730A3">
        <w:rPr>
          <w:b/>
          <w:sz w:val="22"/>
          <w:szCs w:val="22"/>
        </w:rPr>
        <w:t>4 – załącznik nr 1D</w:t>
      </w:r>
      <w:r w:rsidRPr="002730A3">
        <w:rPr>
          <w:b/>
          <w:sz w:val="22"/>
          <w:szCs w:val="22"/>
        </w:rPr>
        <w:t xml:space="preserve"> do SWZ</w:t>
      </w:r>
      <w:r w:rsidRPr="00991AAF">
        <w:rPr>
          <w:bCs/>
          <w:sz w:val="22"/>
          <w:szCs w:val="22"/>
        </w:rPr>
        <w:t xml:space="preserve"> przemnoży ceny jednostkowe brutto przez przykładowe ilości wskazane w zestawieniu  usuniętych pojazdów i średniego czasu przechowywania, utworzonego dla celów obliczenia ceny oferty brutto przez Wykonawcę składającego ofertę. Wykonawca zobowiązany jest wyliczoną </w:t>
      </w:r>
      <w:r w:rsidRPr="00991AAF">
        <w:rPr>
          <w:bCs/>
          <w:sz w:val="22"/>
          <w:szCs w:val="22"/>
          <w:u w:val="single"/>
        </w:rPr>
        <w:t>łączną cenę ofertową brutto wprowadzić do formularza ofertowego liczbowo do dwóch miejsc po przecinku.</w:t>
      </w:r>
    </w:p>
    <w:p w14:paraId="05379BDC" w14:textId="77777777" w:rsidR="00830ADB" w:rsidRPr="00991AAF" w:rsidRDefault="00830ADB" w:rsidP="00830ADB">
      <w:pPr>
        <w:pStyle w:val="Akapitzlist"/>
        <w:widowControl/>
        <w:tabs>
          <w:tab w:val="right" w:pos="567"/>
        </w:tabs>
        <w:suppressAutoHyphens w:val="0"/>
        <w:autoSpaceDN/>
        <w:spacing w:after="0" w:line="240" w:lineRule="auto"/>
        <w:ind w:left="567"/>
        <w:textAlignment w:val="auto"/>
        <w:rPr>
          <w:bCs/>
          <w:sz w:val="22"/>
          <w:szCs w:val="22"/>
        </w:rPr>
      </w:pPr>
    </w:p>
    <w:p w14:paraId="524244DB" w14:textId="41630B7B" w:rsidR="009469B0" w:rsidRDefault="009469B0" w:rsidP="00991AAF">
      <w:pPr>
        <w:pStyle w:val="Akapitzlist"/>
        <w:widowControl/>
        <w:numPr>
          <w:ilvl w:val="0"/>
          <w:numId w:val="190"/>
        </w:numPr>
        <w:tabs>
          <w:tab w:val="right" w:pos="567"/>
        </w:tabs>
        <w:suppressAutoHyphens w:val="0"/>
        <w:autoSpaceDN/>
        <w:spacing w:after="0" w:line="240" w:lineRule="auto"/>
        <w:ind w:left="567" w:hanging="283"/>
        <w:textAlignment w:val="auto"/>
        <w:rPr>
          <w:bCs/>
          <w:sz w:val="22"/>
          <w:szCs w:val="22"/>
        </w:rPr>
      </w:pPr>
      <w:r w:rsidRPr="00991AAF">
        <w:rPr>
          <w:bCs/>
          <w:sz w:val="22"/>
          <w:szCs w:val="22"/>
        </w:rPr>
        <w:t xml:space="preserve">Ceny jednostkowe brutto, jak i cena ofertowa brutto muszą zostać wyrażone liczbowo </w:t>
      </w:r>
      <w:r w:rsidRPr="00991AAF">
        <w:rPr>
          <w:bCs/>
          <w:sz w:val="22"/>
          <w:szCs w:val="22"/>
        </w:rPr>
        <w:br/>
        <w:t>z dokładnością do dwóch miejsc po przecinku.</w:t>
      </w:r>
    </w:p>
    <w:p w14:paraId="0FBC4F3E" w14:textId="77777777" w:rsidR="00830ADB" w:rsidRPr="00830ADB" w:rsidRDefault="00830ADB" w:rsidP="00830ADB">
      <w:pPr>
        <w:widowControl/>
        <w:tabs>
          <w:tab w:val="right" w:pos="567"/>
        </w:tabs>
        <w:suppressAutoHyphens w:val="0"/>
        <w:autoSpaceDN/>
        <w:textAlignment w:val="auto"/>
        <w:rPr>
          <w:bCs/>
          <w:sz w:val="22"/>
          <w:szCs w:val="22"/>
        </w:rPr>
      </w:pPr>
    </w:p>
    <w:p w14:paraId="2274A999" w14:textId="059596F1" w:rsidR="009469B0" w:rsidRDefault="009469B0" w:rsidP="00991AAF">
      <w:pPr>
        <w:pStyle w:val="Akapitzlist"/>
        <w:widowControl/>
        <w:numPr>
          <w:ilvl w:val="0"/>
          <w:numId w:val="190"/>
        </w:numPr>
        <w:tabs>
          <w:tab w:val="right" w:pos="567"/>
        </w:tabs>
        <w:suppressAutoHyphens w:val="0"/>
        <w:autoSpaceDN/>
        <w:spacing w:after="0" w:line="240" w:lineRule="auto"/>
        <w:ind w:left="567" w:hanging="283"/>
        <w:textAlignment w:val="auto"/>
        <w:rPr>
          <w:bCs/>
          <w:sz w:val="22"/>
          <w:szCs w:val="22"/>
        </w:rPr>
      </w:pPr>
      <w:r w:rsidRPr="00991AAF">
        <w:rPr>
          <w:bCs/>
          <w:sz w:val="22"/>
          <w:szCs w:val="22"/>
        </w:rPr>
        <w:t>WAŻNE  - wszystkie wartości wskazane w tabelach  1-</w:t>
      </w:r>
      <w:r w:rsidR="00991AAF" w:rsidRPr="00991AAF">
        <w:rPr>
          <w:bCs/>
          <w:sz w:val="22"/>
          <w:szCs w:val="22"/>
        </w:rPr>
        <w:t>4</w:t>
      </w:r>
      <w:r w:rsidRPr="00991AAF">
        <w:rPr>
          <w:bCs/>
          <w:sz w:val="22"/>
          <w:szCs w:val="22"/>
        </w:rPr>
        <w:t xml:space="preserve"> winny zostać wyrażone liczbowo </w:t>
      </w:r>
      <w:r w:rsidRPr="00991AAF">
        <w:rPr>
          <w:bCs/>
          <w:sz w:val="22"/>
          <w:szCs w:val="22"/>
          <w:u w:val="single"/>
        </w:rPr>
        <w:t>z dokładnością do dwóch miejsc po przecinku</w:t>
      </w:r>
      <w:r w:rsidRPr="00991AAF">
        <w:rPr>
          <w:bCs/>
          <w:sz w:val="22"/>
          <w:szCs w:val="22"/>
        </w:rPr>
        <w:t>, w przypadku, gdy dana wartość wynosi zero (0,00) należy wpisać odpowiednio 0,00 niedopuszczalne jest stawianie znaków „ ___” lub „bez opłat” itp.</w:t>
      </w:r>
    </w:p>
    <w:p w14:paraId="56CC48BB" w14:textId="77777777" w:rsidR="00830ADB" w:rsidRPr="00830ADB" w:rsidRDefault="00830ADB" w:rsidP="00830ADB">
      <w:pPr>
        <w:widowControl/>
        <w:tabs>
          <w:tab w:val="right" w:pos="567"/>
        </w:tabs>
        <w:suppressAutoHyphens w:val="0"/>
        <w:autoSpaceDN/>
        <w:textAlignment w:val="auto"/>
        <w:rPr>
          <w:bCs/>
          <w:sz w:val="22"/>
          <w:szCs w:val="22"/>
        </w:rPr>
      </w:pPr>
    </w:p>
    <w:p w14:paraId="65DAE265" w14:textId="0B9F6C3D" w:rsidR="009469B0" w:rsidRDefault="009469B0" w:rsidP="00991AAF">
      <w:pPr>
        <w:pStyle w:val="Akapitzlist"/>
        <w:widowControl/>
        <w:numPr>
          <w:ilvl w:val="0"/>
          <w:numId w:val="190"/>
        </w:numPr>
        <w:tabs>
          <w:tab w:val="right" w:pos="567"/>
        </w:tabs>
        <w:suppressAutoHyphens w:val="0"/>
        <w:autoSpaceDN/>
        <w:spacing w:after="0" w:line="240" w:lineRule="auto"/>
        <w:ind w:left="567" w:hanging="283"/>
        <w:textAlignment w:val="auto"/>
        <w:rPr>
          <w:b/>
          <w:sz w:val="22"/>
          <w:szCs w:val="22"/>
        </w:rPr>
      </w:pPr>
      <w:r w:rsidRPr="002730A3">
        <w:rPr>
          <w:b/>
          <w:color w:val="000000"/>
          <w:sz w:val="22"/>
          <w:szCs w:val="22"/>
        </w:rPr>
        <w:t xml:space="preserve">Cena ofertowa brutto służy jedynie do porównania złożonych ofert, </w:t>
      </w:r>
      <w:r w:rsidRPr="002730A3">
        <w:rPr>
          <w:b/>
          <w:sz w:val="22"/>
          <w:szCs w:val="22"/>
        </w:rPr>
        <w:t xml:space="preserve">z tego tytułu nie należy się Wykonawcy żadne roszczenie. </w:t>
      </w:r>
      <w:r w:rsidRPr="002730A3">
        <w:rPr>
          <w:b/>
          <w:color w:val="000000"/>
          <w:sz w:val="22"/>
          <w:szCs w:val="22"/>
        </w:rPr>
        <w:t>Umowa na wykonanie przedmiotowego zamówienia publicznego zostanie zawarta do wysokości kwoty brutto, jaką Zamawiający przeznaczył na jego realizację, n</w:t>
      </w:r>
      <w:r w:rsidRPr="002730A3">
        <w:rPr>
          <w:b/>
          <w:sz w:val="22"/>
          <w:szCs w:val="22"/>
        </w:rPr>
        <w:t>atomiast rozliczenie z Wykonawcą odbędzie się na podstawie cen jednostkowych brutto określonych w treści formularza cenowego Tabel</w:t>
      </w:r>
      <w:r w:rsidR="00991AAF" w:rsidRPr="002730A3">
        <w:rPr>
          <w:b/>
          <w:sz w:val="22"/>
          <w:szCs w:val="22"/>
        </w:rPr>
        <w:t xml:space="preserve">e 1-4 </w:t>
      </w:r>
      <w:r w:rsidRPr="002730A3">
        <w:rPr>
          <w:b/>
          <w:sz w:val="22"/>
          <w:szCs w:val="22"/>
        </w:rPr>
        <w:t>oraz za faktycznie wykonane czynności składające się na przedmiot zamówienia.</w:t>
      </w:r>
    </w:p>
    <w:p w14:paraId="7E082278" w14:textId="77777777" w:rsidR="00830ADB" w:rsidRPr="00830ADB" w:rsidRDefault="00830ADB" w:rsidP="00830ADB">
      <w:pPr>
        <w:widowControl/>
        <w:tabs>
          <w:tab w:val="right" w:pos="567"/>
        </w:tabs>
        <w:suppressAutoHyphens w:val="0"/>
        <w:autoSpaceDN/>
        <w:textAlignment w:val="auto"/>
        <w:rPr>
          <w:b/>
          <w:sz w:val="22"/>
          <w:szCs w:val="22"/>
        </w:rPr>
      </w:pPr>
    </w:p>
    <w:p w14:paraId="18FD3A27" w14:textId="2314F39F" w:rsidR="003216AB" w:rsidRPr="00830ADB" w:rsidRDefault="009469B0" w:rsidP="00991AAF">
      <w:pPr>
        <w:pStyle w:val="Akapitzlist"/>
        <w:widowControl/>
        <w:numPr>
          <w:ilvl w:val="0"/>
          <w:numId w:val="190"/>
        </w:numPr>
        <w:tabs>
          <w:tab w:val="right" w:pos="567"/>
        </w:tabs>
        <w:suppressAutoHyphens w:val="0"/>
        <w:autoSpaceDN/>
        <w:spacing w:after="0" w:line="240" w:lineRule="auto"/>
        <w:ind w:left="567" w:hanging="283"/>
        <w:textAlignment w:val="auto"/>
        <w:rPr>
          <w:bCs/>
          <w:sz w:val="22"/>
          <w:szCs w:val="22"/>
        </w:rPr>
      </w:pPr>
      <w:r w:rsidRPr="00991AAF">
        <w:rPr>
          <w:rFonts w:eastAsia="Arial Unicode MS"/>
          <w:bCs/>
          <w:sz w:val="22"/>
          <w:szCs w:val="22"/>
        </w:rPr>
        <w:t xml:space="preserve">Ustalenie prawidłowej stawki podatku VAT zgodnej z obowiązującymi przepisami  Ustawy </w:t>
      </w:r>
      <w:r w:rsidRPr="00991AAF">
        <w:rPr>
          <w:rFonts w:eastAsia="Arial Unicode MS"/>
          <w:bCs/>
          <w:sz w:val="22"/>
          <w:szCs w:val="22"/>
        </w:rPr>
        <w:br/>
        <w:t xml:space="preserve">o podatku od towarów i usług  należy do Wykonawcy. </w:t>
      </w:r>
    </w:p>
    <w:p w14:paraId="75D2E550" w14:textId="77777777" w:rsidR="00830ADB" w:rsidRPr="00830ADB" w:rsidRDefault="00830ADB" w:rsidP="00830ADB">
      <w:pPr>
        <w:widowControl/>
        <w:tabs>
          <w:tab w:val="right" w:pos="567"/>
        </w:tabs>
        <w:suppressAutoHyphens w:val="0"/>
        <w:autoSpaceDN/>
        <w:textAlignment w:val="auto"/>
        <w:rPr>
          <w:bCs/>
          <w:sz w:val="22"/>
          <w:szCs w:val="22"/>
        </w:rPr>
      </w:pPr>
    </w:p>
    <w:p w14:paraId="07DD61D6" w14:textId="632C3CB9" w:rsidR="003216AB" w:rsidRDefault="009469B0" w:rsidP="00991AAF">
      <w:pPr>
        <w:pStyle w:val="Akapitzlist"/>
        <w:widowControl/>
        <w:numPr>
          <w:ilvl w:val="0"/>
          <w:numId w:val="190"/>
        </w:numPr>
        <w:tabs>
          <w:tab w:val="right" w:pos="567"/>
        </w:tabs>
        <w:suppressAutoHyphens w:val="0"/>
        <w:autoSpaceDN/>
        <w:spacing w:after="0" w:line="240" w:lineRule="auto"/>
        <w:ind w:left="567" w:hanging="283"/>
        <w:textAlignment w:val="auto"/>
        <w:rPr>
          <w:rFonts w:eastAsia="Arial Unicode MS"/>
          <w:bCs/>
          <w:sz w:val="22"/>
          <w:szCs w:val="22"/>
        </w:rPr>
      </w:pPr>
      <w:r w:rsidRPr="00991AAF">
        <w:rPr>
          <w:rFonts w:eastAsia="Arial Unicode MS"/>
          <w:bCs/>
          <w:sz w:val="22"/>
          <w:szCs w:val="22"/>
        </w:rPr>
        <w:t>Ceny jednostkowe brutto należy skalkulować przy założeniu, że środki techniczne niezbędne do wykonania zamówienia dostarczy na swój koszt Wykonawca.</w:t>
      </w:r>
    </w:p>
    <w:p w14:paraId="33227932" w14:textId="77777777" w:rsidR="00830ADB" w:rsidRPr="00830ADB" w:rsidRDefault="00830ADB" w:rsidP="00830ADB">
      <w:pPr>
        <w:widowControl/>
        <w:tabs>
          <w:tab w:val="right" w:pos="567"/>
        </w:tabs>
        <w:suppressAutoHyphens w:val="0"/>
        <w:autoSpaceDN/>
        <w:textAlignment w:val="auto"/>
        <w:rPr>
          <w:rFonts w:eastAsia="Arial Unicode MS"/>
          <w:bCs/>
          <w:sz w:val="22"/>
          <w:szCs w:val="22"/>
        </w:rPr>
      </w:pPr>
    </w:p>
    <w:p w14:paraId="4C2560A8" w14:textId="671CE37D" w:rsidR="00830ADB" w:rsidRDefault="00991AAF" w:rsidP="00991AAF">
      <w:pPr>
        <w:pStyle w:val="NumeracjaUrzdowa"/>
        <w:numPr>
          <w:ilvl w:val="0"/>
          <w:numId w:val="190"/>
        </w:numPr>
        <w:tabs>
          <w:tab w:val="right" w:pos="567"/>
        </w:tabs>
        <w:spacing w:line="240" w:lineRule="auto"/>
        <w:ind w:left="567" w:hanging="283"/>
        <w:rPr>
          <w:bCs/>
          <w:sz w:val="22"/>
          <w:szCs w:val="22"/>
        </w:rPr>
      </w:pPr>
      <w:r w:rsidRPr="00991AAF">
        <w:rPr>
          <w:rFonts w:eastAsia="Arial Unicode MS"/>
          <w:bCs/>
          <w:sz w:val="22"/>
          <w:szCs w:val="22"/>
        </w:rPr>
        <w:t>Rozliczenia pomiędzy Zamawiającym a Wykonawcą będą prowadzone wyłącznie w PLN,</w:t>
      </w:r>
      <w:r w:rsidRPr="00991AAF">
        <w:rPr>
          <w:bCs/>
          <w:sz w:val="22"/>
          <w:szCs w:val="22"/>
        </w:rPr>
        <w:t xml:space="preserve"> zgodnie z przyjętymi normami, końcówki poniżej 0,05 grosza pomija się  końcówki, 0,05 grosza ilościowej wyższe zaokrągla się do 1 grosza.</w:t>
      </w:r>
      <w:r w:rsidR="003B29F1">
        <w:rPr>
          <w:bCs/>
          <w:sz w:val="22"/>
          <w:szCs w:val="22"/>
        </w:rPr>
        <w:t xml:space="preserve"> </w:t>
      </w:r>
      <w:r w:rsidR="009469B0" w:rsidRPr="00991AAF">
        <w:rPr>
          <w:bCs/>
          <w:sz w:val="22"/>
          <w:szCs w:val="22"/>
        </w:rPr>
        <w:t>W przypadku złożenia przez Wykonawcę formularza ofertowego bez formularzy - Tabela nr 1, Tabela nr 2, Tabela nr 3</w:t>
      </w:r>
      <w:r w:rsidR="00830ADB">
        <w:rPr>
          <w:bCs/>
          <w:sz w:val="22"/>
          <w:szCs w:val="22"/>
        </w:rPr>
        <w:t>, Tabela nr 4</w:t>
      </w:r>
      <w:r w:rsidR="009469B0" w:rsidRPr="00991AAF">
        <w:rPr>
          <w:bCs/>
          <w:sz w:val="22"/>
          <w:szCs w:val="22"/>
        </w:rPr>
        <w:t xml:space="preserve"> jego oferta nie podlega ocenie zostaje odrzucona, ocenie podlegają oferty prawidłowo złożone czyli formularz ofertowy łącznie z wypełnionymi - Tabela nr 1, Tabela nr 2, Tabela nr 3</w:t>
      </w:r>
      <w:r w:rsidR="00830ADB">
        <w:rPr>
          <w:bCs/>
          <w:sz w:val="22"/>
          <w:szCs w:val="22"/>
        </w:rPr>
        <w:t>, Tabela nr 4.</w:t>
      </w:r>
    </w:p>
    <w:p w14:paraId="7B4A1255" w14:textId="66790799" w:rsidR="00991AAF" w:rsidRPr="00991AAF" w:rsidRDefault="009469B0" w:rsidP="00830ADB">
      <w:pPr>
        <w:pStyle w:val="NumeracjaUrzdowa"/>
        <w:numPr>
          <w:ilvl w:val="0"/>
          <w:numId w:val="0"/>
        </w:numPr>
        <w:tabs>
          <w:tab w:val="right" w:pos="567"/>
        </w:tabs>
        <w:spacing w:line="240" w:lineRule="auto"/>
        <w:rPr>
          <w:bCs/>
          <w:sz w:val="22"/>
          <w:szCs w:val="22"/>
        </w:rPr>
      </w:pPr>
      <w:r w:rsidRPr="00991AAF">
        <w:rPr>
          <w:bCs/>
          <w:sz w:val="22"/>
          <w:szCs w:val="22"/>
        </w:rPr>
        <w:t xml:space="preserve"> </w:t>
      </w:r>
    </w:p>
    <w:p w14:paraId="1295F2F5" w14:textId="1FD296E6" w:rsidR="00991AAF" w:rsidRDefault="00657413" w:rsidP="00991AAF">
      <w:pPr>
        <w:pStyle w:val="NumeracjaUrzdowa"/>
        <w:numPr>
          <w:ilvl w:val="0"/>
          <w:numId w:val="190"/>
        </w:numPr>
        <w:tabs>
          <w:tab w:val="right" w:pos="567"/>
        </w:tabs>
        <w:spacing w:line="240" w:lineRule="auto"/>
        <w:ind w:left="567" w:hanging="283"/>
        <w:rPr>
          <w:bCs/>
          <w:sz w:val="22"/>
          <w:szCs w:val="22"/>
        </w:rPr>
      </w:pPr>
      <w:r w:rsidRPr="00991AAF">
        <w:rPr>
          <w:bCs/>
          <w:sz w:val="22"/>
          <w:szCs w:val="22"/>
        </w:rPr>
        <w:t>Zgodnie z art. 225 ustawy, j</w:t>
      </w:r>
      <w:r w:rsidR="00EB3EC0" w:rsidRPr="00991AAF">
        <w:rPr>
          <w:bCs/>
          <w:sz w:val="22"/>
          <w:szCs w:val="22"/>
        </w:rPr>
        <w:t xml:space="preserve">eżeli złożono ofertę, której wybór prowadziłby do powstania u Zamawiającego obowiązku podatkowego zgodnie </w:t>
      </w:r>
      <w:r w:rsidRPr="00991AAF">
        <w:rPr>
          <w:bCs/>
          <w:sz w:val="22"/>
          <w:szCs w:val="22"/>
        </w:rPr>
        <w:t>z ustawą z dnia 11 marca 2004 r. o podatku od towarów lub usług</w:t>
      </w:r>
      <w:r w:rsidR="00EB3EC0" w:rsidRPr="00991AAF">
        <w:rPr>
          <w:bCs/>
          <w:sz w:val="22"/>
          <w:szCs w:val="22"/>
        </w:rPr>
        <w:t xml:space="preserve">, Zamawiający w celu oceny takiej oferty dolicza do przedstawionej w niej ceny podatek od towarów i usług, który miałby obowiązek rozliczyć zgodnie z tymi przepisami. </w:t>
      </w:r>
      <w:r w:rsidR="00EB3EC0" w:rsidRPr="00991AAF">
        <w:rPr>
          <w:bCs/>
          <w:sz w:val="22"/>
          <w:szCs w:val="22"/>
        </w:rPr>
        <w:lastRenderedPageBreak/>
        <w:t xml:space="preserve">Wykonawca, składając ofertę, zobowiązany jest poinformować Zamawiającego, czy wybór oferty będzie prowadzić do powstania </w:t>
      </w:r>
      <w:r w:rsidR="00CF09B4" w:rsidRPr="00991AAF">
        <w:rPr>
          <w:bCs/>
          <w:sz w:val="22"/>
          <w:szCs w:val="22"/>
        </w:rPr>
        <w:t xml:space="preserve"> </w:t>
      </w:r>
      <w:r w:rsidR="00EB3EC0" w:rsidRPr="00991AAF">
        <w:rPr>
          <w:bCs/>
          <w:sz w:val="22"/>
          <w:szCs w:val="22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14:paraId="6CF3BE3C" w14:textId="77777777" w:rsidR="00830ADB" w:rsidRPr="00991AAF" w:rsidRDefault="00830ADB" w:rsidP="00830ADB">
      <w:pPr>
        <w:pStyle w:val="NumeracjaUrzdowa"/>
        <w:numPr>
          <w:ilvl w:val="0"/>
          <w:numId w:val="0"/>
        </w:numPr>
        <w:tabs>
          <w:tab w:val="right" w:pos="567"/>
        </w:tabs>
        <w:spacing w:line="240" w:lineRule="auto"/>
        <w:rPr>
          <w:bCs/>
          <w:sz w:val="22"/>
          <w:szCs w:val="22"/>
        </w:rPr>
      </w:pPr>
    </w:p>
    <w:p w14:paraId="52BCD7E9" w14:textId="5FEB848C" w:rsidR="0043254E" w:rsidRDefault="00657413" w:rsidP="00DB3360">
      <w:pPr>
        <w:pStyle w:val="NumeracjaUrzdowa"/>
        <w:numPr>
          <w:ilvl w:val="0"/>
          <w:numId w:val="190"/>
        </w:numPr>
        <w:tabs>
          <w:tab w:val="right" w:pos="567"/>
        </w:tabs>
        <w:spacing w:line="240" w:lineRule="auto"/>
        <w:ind w:left="567" w:hanging="283"/>
        <w:rPr>
          <w:bCs/>
          <w:sz w:val="22"/>
          <w:szCs w:val="22"/>
        </w:rPr>
      </w:pPr>
      <w:r w:rsidRPr="00991AAF">
        <w:rPr>
          <w:bCs/>
          <w:sz w:val="22"/>
          <w:szCs w:val="22"/>
        </w:rPr>
        <w:t>W przypadku rozbieżności między ceną pisaną liczbowo i słownie, Zamawiający za prawidłowo podane przyjmie ceny podane liczbowo.</w:t>
      </w:r>
    </w:p>
    <w:p w14:paraId="6948CADE" w14:textId="77777777" w:rsidR="00324F27" w:rsidRPr="00DB3360" w:rsidRDefault="00324F27" w:rsidP="00324F27">
      <w:pPr>
        <w:pStyle w:val="NumeracjaUrzdowa"/>
        <w:numPr>
          <w:ilvl w:val="0"/>
          <w:numId w:val="0"/>
        </w:numPr>
        <w:tabs>
          <w:tab w:val="right" w:pos="567"/>
        </w:tabs>
        <w:spacing w:line="240" w:lineRule="auto"/>
        <w:rPr>
          <w:bCs/>
          <w:sz w:val="22"/>
          <w:szCs w:val="22"/>
        </w:rPr>
      </w:pPr>
    </w:p>
    <w:p w14:paraId="579D907C" w14:textId="301193E5" w:rsidR="0043254E" w:rsidRPr="00991AAF" w:rsidRDefault="00657CF6" w:rsidP="00991AAF">
      <w:pPr>
        <w:pStyle w:val="NumeracjaUrzdowa"/>
        <w:numPr>
          <w:ilvl w:val="0"/>
          <w:numId w:val="190"/>
        </w:numPr>
        <w:tabs>
          <w:tab w:val="right" w:pos="567"/>
        </w:tabs>
        <w:spacing w:line="240" w:lineRule="auto"/>
        <w:ind w:left="567" w:hanging="28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Zamawiający sugeruje</w:t>
      </w:r>
      <w:r w:rsidR="00DB3360">
        <w:rPr>
          <w:bCs/>
          <w:sz w:val="22"/>
          <w:szCs w:val="22"/>
        </w:rPr>
        <w:t>, aby przy ustalaniu wysokości wynagrodzenia, Wykonawca uwzględnił zakres przewidywanych zmian m.in. związanych ze wzrostem minimalnego wynagrodzenia za pracę oraz wysokości minimalnej stawki godzinowej.</w:t>
      </w:r>
    </w:p>
    <w:p w14:paraId="29F55203" w14:textId="4358058C" w:rsidR="00830ADB" w:rsidRDefault="00830ADB" w:rsidP="00991AAF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22D99823" w14:textId="77777777" w:rsidR="00830ADB" w:rsidRPr="00991AAF" w:rsidRDefault="00830ADB" w:rsidP="00991AAF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3E6D81A1" w14:textId="1A1D0A33" w:rsidR="00EB3EC0" w:rsidRPr="00F32710" w:rsidRDefault="00EB3EC0" w:rsidP="002A225A">
      <w:pPr>
        <w:pStyle w:val="NumeracjaUrzdowa"/>
        <w:numPr>
          <w:ilvl w:val="0"/>
          <w:numId w:val="182"/>
        </w:numPr>
        <w:spacing w:line="240" w:lineRule="auto"/>
        <w:rPr>
          <w:rFonts w:eastAsia="Arial Unicode MS"/>
          <w:b/>
          <w:sz w:val="22"/>
          <w:szCs w:val="22"/>
        </w:rPr>
      </w:pPr>
      <w:r w:rsidRPr="00F32710">
        <w:rPr>
          <w:rFonts w:eastAsia="Arial Unicode MS"/>
          <w:b/>
          <w:sz w:val="22"/>
          <w:szCs w:val="22"/>
        </w:rPr>
        <w:t xml:space="preserve">OPIS KRYTERIÓW, KTÓRYMI ZAMAWIAJĄCY BĘDZIE SIĘ KIEROWAŁ PRZY WYBORZE OFERTY, WRAZ Z PODANIEM ZNACZENIA TYCH KRYTERIÓW </w:t>
      </w:r>
      <w:r w:rsidR="000B3A42">
        <w:rPr>
          <w:rFonts w:eastAsia="Arial Unicode MS"/>
          <w:b/>
          <w:sz w:val="22"/>
          <w:szCs w:val="22"/>
        </w:rPr>
        <w:t xml:space="preserve">                       </w:t>
      </w:r>
      <w:r w:rsidRPr="00F32710">
        <w:rPr>
          <w:rFonts w:eastAsia="Arial Unicode MS"/>
          <w:b/>
          <w:sz w:val="22"/>
          <w:szCs w:val="22"/>
        </w:rPr>
        <w:t>I SPOSOBU OCENY OFERT</w:t>
      </w:r>
    </w:p>
    <w:p w14:paraId="0A12CB0B" w14:textId="77777777" w:rsidR="00EB3EC0" w:rsidRPr="00F32710" w:rsidRDefault="00EB3EC0" w:rsidP="00EB3EC0">
      <w:pPr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0E041866" w14:textId="55A86632" w:rsidR="00EB3EC0" w:rsidRPr="00F32710" w:rsidRDefault="00EB3EC0" w:rsidP="002A225A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Przy wyborze najkorzystniejszej oferty Zamawiający będzie kierował się kryteriami opisanymi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br/>
        <w:t>w niniejszym dziale, a wskazanymi przez Wykonawcę w treści Formularza Ofertowego stanowiącego załącznik nr 1 do SWZ</w:t>
      </w:r>
      <w:r w:rsidR="001D49AF">
        <w:rPr>
          <w:rFonts w:ascii="Times New Roman" w:eastAsia="Arial Unicode MS" w:hAnsi="Times New Roman" w:cs="Times New Roman"/>
          <w:sz w:val="22"/>
          <w:szCs w:val="22"/>
        </w:rPr>
        <w:t>.</w:t>
      </w:r>
    </w:p>
    <w:p w14:paraId="4E28CBC2" w14:textId="77777777" w:rsidR="00EB3EC0" w:rsidRPr="00F32710" w:rsidRDefault="00EB3EC0" w:rsidP="002A225A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W w:w="8505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536"/>
      </w:tblGrid>
      <w:tr w:rsidR="00EB3EC0" w:rsidRPr="00F32710" w14:paraId="05E3FBE9" w14:textId="77777777" w:rsidTr="002730A3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AEFE" w14:textId="77777777" w:rsidR="00EB3EC0" w:rsidRPr="00F32710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3CEEDC3" w14:textId="77777777" w:rsidR="00EB3EC0" w:rsidRPr="00F32710" w:rsidRDefault="00EB3EC0" w:rsidP="006E0661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11D" w14:textId="77777777" w:rsidR="00EB3EC0" w:rsidRPr="00F32710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6BF7361E" w14:textId="77777777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Waga  w [%]/ udział w ocenie [pkt.]</w:t>
            </w:r>
          </w:p>
        </w:tc>
      </w:tr>
      <w:tr w:rsidR="00EB3EC0" w:rsidRPr="00F32710" w14:paraId="5F30D675" w14:textId="77777777" w:rsidTr="002730A3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D969" w14:textId="2593C748" w:rsidR="00EB3EC0" w:rsidRPr="00F32710" w:rsidRDefault="008250F2" w:rsidP="008250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B3EC0"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5AB9" w14:textId="5A07B036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CENA OFERTY</w:t>
            </w:r>
            <w:r w:rsidR="000C22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(CO)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5349" w14:textId="77777777" w:rsidR="00EB3EC0" w:rsidRPr="00F32710" w:rsidRDefault="00EB3EC0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60% waga udział w ocenie 60 pkt</w:t>
            </w:r>
          </w:p>
        </w:tc>
      </w:tr>
      <w:tr w:rsidR="00EB3EC0" w:rsidRPr="00F32710" w14:paraId="2C9AD76B" w14:textId="77777777" w:rsidTr="002730A3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685" w14:textId="77777777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7B5C" w14:textId="5D643D2B" w:rsidR="00EB3EC0" w:rsidRPr="00F32710" w:rsidRDefault="000C2209" w:rsidP="006E0661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CZAS DOJAZDU</w:t>
            </w:r>
            <w:r w:rsidR="00EB3EC0"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CzD</w:t>
            </w:r>
            <w:proofErr w:type="spellEnd"/>
            <w:r w:rsidR="00EB3EC0"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0D8159C2" w14:textId="77777777" w:rsidR="00EB3EC0" w:rsidRPr="00F32710" w:rsidRDefault="00EB3EC0" w:rsidP="006E0661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1928" w14:textId="2E5F6B47" w:rsidR="00EB3EC0" w:rsidRPr="00F32710" w:rsidRDefault="009030DE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  <w:r w:rsidR="00AD3151"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0% waga udział w ocenie 4</w:t>
            </w:r>
            <w:r w:rsidR="00EB3EC0"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0 pkt</w:t>
            </w:r>
          </w:p>
        </w:tc>
      </w:tr>
    </w:tbl>
    <w:p w14:paraId="07A5C63E" w14:textId="77777777" w:rsidR="00EB3EC0" w:rsidRPr="00F32710" w:rsidRDefault="00EB3EC0" w:rsidP="002A225A">
      <w:pPr>
        <w:numPr>
          <w:ilvl w:val="1"/>
          <w:numId w:val="92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7DB2E327" w14:textId="7832711A" w:rsidR="00EB3EC0" w:rsidRPr="00F32710" w:rsidRDefault="00EB3EC0" w:rsidP="002A225A">
      <w:pPr>
        <w:numPr>
          <w:ilvl w:val="2"/>
          <w:numId w:val="90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>CENA OFERTY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>(CO)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- kryterium będzie oceniane na podstawie łącznej ceny oferty brutto za realizację  całego przedmiotu zamówienia złożonej w Formularzu ofertowym</w:t>
      </w:r>
      <w:r w:rsidR="00F006DA">
        <w:rPr>
          <w:rFonts w:ascii="Times New Roman" w:eastAsia="Arial Unicode MS" w:hAnsi="Times New Roman" w:cs="Times New Roman"/>
          <w:sz w:val="22"/>
          <w:szCs w:val="22"/>
        </w:rPr>
        <w:t>,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załącznik nr 1 do SWZ, na którą składają się wszelkie koszty ponoszone przez Wykonawcę obliczoną zgodnie </w:t>
      </w:r>
      <w:r w:rsidR="000B3A42">
        <w:rPr>
          <w:rFonts w:ascii="Times New Roman" w:eastAsia="Arial Unicode MS" w:hAnsi="Times New Roman" w:cs="Times New Roman"/>
          <w:sz w:val="22"/>
          <w:szCs w:val="22"/>
        </w:rPr>
        <w:t xml:space="preserve">                 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z zasadami określonymi w dziale X</w:t>
      </w:r>
      <w:r w:rsidR="00F006DA">
        <w:rPr>
          <w:rFonts w:ascii="Times New Roman" w:eastAsia="Arial Unicode MS" w:hAnsi="Times New Roman" w:cs="Times New Roman"/>
          <w:sz w:val="22"/>
          <w:szCs w:val="22"/>
        </w:rPr>
        <w:t>XV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SWZ. Przyznawanie ilości punktów poszczególnym ofertom w kryterium – CENA OFERTY -  odbywać się będzie wg następującej zasady:</w:t>
      </w:r>
    </w:p>
    <w:p w14:paraId="52C15CEE" w14:textId="77777777" w:rsidR="00EB3EC0" w:rsidRPr="00F32710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</w:t>
      </w:r>
    </w:p>
    <w:p w14:paraId="5F1709C6" w14:textId="77777777" w:rsidR="00EB3EC0" w:rsidRPr="00F32710" w:rsidRDefault="00EB3EC0" w:rsidP="00EB3EC0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=      ------------------------------- x 60 pkt</w:t>
      </w:r>
    </w:p>
    <w:p w14:paraId="11DEDFAD" w14:textId="77777777" w:rsidR="00EB3EC0" w:rsidRPr="00F32710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</w:t>
      </w:r>
    </w:p>
    <w:p w14:paraId="2E37B528" w14:textId="77777777" w:rsidR="00EB3EC0" w:rsidRPr="00F32710" w:rsidRDefault="00EB3EC0" w:rsidP="00EB3EC0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2A2D9A0C" w14:textId="08CEDF3B" w:rsidR="00EB3EC0" w:rsidRPr="00F3271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 –</w:t>
      </w:r>
      <w:r w:rsidR="00B911F0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cena brutto oferty najkorzystniejszej</w:t>
      </w:r>
    </w:p>
    <w:p w14:paraId="327B8205" w14:textId="77777777" w:rsidR="00EB3EC0" w:rsidRPr="00F3271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 – cena brutto oferty badanej</w:t>
      </w:r>
    </w:p>
    <w:p w14:paraId="4737D47B" w14:textId="77777777" w:rsidR="00EB3EC0" w:rsidRPr="00F3271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– liczna punktów przyznanych ocenianej ofercie w kryterium – cena oferty</w:t>
      </w:r>
    </w:p>
    <w:p w14:paraId="43DF4448" w14:textId="6ADE4175" w:rsidR="00EB3EC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10A079CD" w14:textId="77777777" w:rsidR="000C2209" w:rsidRPr="000C2209" w:rsidRDefault="000C2209" w:rsidP="002A225A">
      <w:pPr>
        <w:numPr>
          <w:ilvl w:val="0"/>
          <w:numId w:val="185"/>
        </w:numPr>
        <w:tabs>
          <w:tab w:val="left" w:pos="567"/>
        </w:tabs>
        <w:ind w:left="851" w:hanging="425"/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sz w:val="22"/>
          <w:szCs w:val="22"/>
        </w:rPr>
        <w:t>CZAS DOJAZDU</w:t>
      </w:r>
      <w:r w:rsidR="00CF09B4" w:rsidRPr="00CF09B4">
        <w:rPr>
          <w:rFonts w:ascii="Times New Roman" w:eastAsia="Arial Unicode MS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b/>
          <w:sz w:val="22"/>
          <w:szCs w:val="22"/>
        </w:rPr>
        <w:t>CzD</w:t>
      </w:r>
      <w:proofErr w:type="spellEnd"/>
      <w:r w:rsidR="00CF09B4" w:rsidRPr="00CF09B4">
        <w:rPr>
          <w:rFonts w:ascii="Times New Roman" w:eastAsia="Arial Unicode MS" w:hAnsi="Times New Roman" w:cs="Times New Roman"/>
          <w:b/>
          <w:sz w:val="22"/>
          <w:szCs w:val="22"/>
        </w:rPr>
        <w:t xml:space="preserve">)  - </w:t>
      </w:r>
      <w:r w:rsidR="00CF09B4" w:rsidRPr="00CF09B4">
        <w:rPr>
          <w:rFonts w:ascii="Times New Roman" w:eastAsia="Arial Unicode MS" w:hAnsi="Times New Roman" w:cs="Times New Roman"/>
          <w:sz w:val="22"/>
          <w:szCs w:val="22"/>
        </w:rPr>
        <w:t xml:space="preserve">kryterium będzie oceniane na podstawie oświadczenia złożonego w treści Formularza ofertowego załącznik nr 1 do SWZ. </w:t>
      </w:r>
    </w:p>
    <w:p w14:paraId="385E50C5" w14:textId="029B16F5" w:rsidR="000C2209" w:rsidRDefault="000C2209" w:rsidP="000C2209">
      <w:pPr>
        <w:tabs>
          <w:tab w:val="left" w:pos="567"/>
        </w:tabs>
        <w:ind w:left="851"/>
        <w:jc w:val="both"/>
        <w:textAlignment w:val="auto"/>
        <w:rPr>
          <w:rFonts w:ascii="Times New Roman" w:eastAsia="Arial Unicode MS" w:hAnsi="Times New Roman" w:cs="Times New Roman"/>
          <w:b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sz w:val="22"/>
          <w:szCs w:val="22"/>
        </w:rPr>
        <w:t>Poprzez „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>CZAS DOJAZDU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” należy rozumieć 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 xml:space="preserve">czas 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liczony </w:t>
      </w:r>
      <w:r w:rsidRPr="00227B12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od momentu otrzymania dyspozycji stawienia się przedstawiciela Wykonawcy wraz z zespołem holowniczym na miejsce wezwani</w:t>
      </w:r>
      <w:r w:rsidR="00227B12" w:rsidRPr="00227B12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a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616BA3">
        <w:rPr>
          <w:rFonts w:ascii="Times New Roman" w:eastAsia="Arial Unicode MS" w:hAnsi="Times New Roman" w:cs="Times New Roman"/>
          <w:b/>
          <w:sz w:val="22"/>
          <w:szCs w:val="22"/>
        </w:rPr>
        <w:t>(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 xml:space="preserve">miejsce 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>postoju pojazdu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 xml:space="preserve"> na terenie powiatu zgierskiego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, który ma 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lastRenderedPageBreak/>
        <w:t>zostać usunięty z drogi publicznej</w:t>
      </w:r>
      <w:r w:rsidR="00616BA3">
        <w:rPr>
          <w:rFonts w:ascii="Times New Roman" w:eastAsia="Arial Unicode MS" w:hAnsi="Times New Roman" w:cs="Times New Roman"/>
          <w:b/>
          <w:sz w:val="22"/>
          <w:szCs w:val="22"/>
        </w:rPr>
        <w:t>)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227B12" w:rsidRPr="00227B12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do momentu przybycia na miejsce wezwania</w:t>
      </w:r>
      <w:r w:rsidR="00227B12">
        <w:rPr>
          <w:rFonts w:ascii="Times New Roman" w:eastAsia="Arial Unicode MS" w:hAnsi="Times New Roman" w:cs="Times New Roman"/>
          <w:b/>
          <w:sz w:val="22"/>
          <w:szCs w:val="22"/>
        </w:rPr>
        <w:t>.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551C87">
        <w:rPr>
          <w:rFonts w:ascii="Times New Roman" w:eastAsia="Arial Unicode MS" w:hAnsi="Times New Roman" w:cs="Times New Roman"/>
          <w:b/>
          <w:sz w:val="22"/>
          <w:szCs w:val="22"/>
        </w:rPr>
        <w:t>W przypadku wydania d</w:t>
      </w:r>
      <w:r w:rsidR="003B29F1">
        <w:rPr>
          <w:rFonts w:ascii="Times New Roman" w:eastAsia="Arial Unicode MS" w:hAnsi="Times New Roman" w:cs="Times New Roman"/>
          <w:b/>
          <w:sz w:val="22"/>
          <w:szCs w:val="22"/>
        </w:rPr>
        <w:t>yspozycj</w:t>
      </w:r>
      <w:r w:rsidR="00551C87">
        <w:rPr>
          <w:rFonts w:ascii="Times New Roman" w:eastAsia="Arial Unicode MS" w:hAnsi="Times New Roman" w:cs="Times New Roman"/>
          <w:b/>
          <w:sz w:val="22"/>
          <w:szCs w:val="22"/>
        </w:rPr>
        <w:t>i</w:t>
      </w:r>
      <w:r w:rsidR="003B29F1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764B9B">
        <w:rPr>
          <w:rFonts w:ascii="Times New Roman" w:eastAsia="Arial Unicode MS" w:hAnsi="Times New Roman" w:cs="Times New Roman"/>
          <w:b/>
          <w:sz w:val="22"/>
          <w:szCs w:val="22"/>
        </w:rPr>
        <w:t>usunięcia pojazdu z drogi w formie ustnej</w:t>
      </w:r>
      <w:r w:rsidR="003B29F1">
        <w:rPr>
          <w:rFonts w:ascii="Times New Roman" w:eastAsia="Arial Unicode MS" w:hAnsi="Times New Roman" w:cs="Times New Roman"/>
          <w:b/>
          <w:sz w:val="22"/>
          <w:szCs w:val="22"/>
        </w:rPr>
        <w:t>, za pośrednictwem środków łączności (telefonicznie)</w:t>
      </w:r>
      <w:r w:rsidR="00551C87">
        <w:rPr>
          <w:rFonts w:ascii="Times New Roman" w:eastAsia="Arial Unicode MS" w:hAnsi="Times New Roman" w:cs="Times New Roman"/>
          <w:b/>
          <w:sz w:val="22"/>
          <w:szCs w:val="22"/>
        </w:rPr>
        <w:t>, CZAS DOJAZDU liczony jest od wydania dyspozycji ustnej.</w:t>
      </w:r>
      <w:r w:rsidR="00764BE1">
        <w:rPr>
          <w:rFonts w:ascii="Times New Roman" w:eastAsia="Arial Unicode MS" w:hAnsi="Times New Roman" w:cs="Times New Roman"/>
          <w:b/>
          <w:sz w:val="22"/>
          <w:szCs w:val="22"/>
        </w:rPr>
        <w:t xml:space="preserve"> Najkrótszy punktowany czas dojazdu to 1 godzina zegarowa, a najdłuższy dopuszczalny czas dojazdu nie może przekroczyć 3 godzin zegarowych. </w:t>
      </w:r>
    </w:p>
    <w:p w14:paraId="3ECCDDB9" w14:textId="7EEC941B" w:rsidR="00CF09B4" w:rsidRPr="00CF09B4" w:rsidRDefault="000C2209" w:rsidP="000C2209">
      <w:pPr>
        <w:tabs>
          <w:tab w:val="left" w:pos="567"/>
        </w:tabs>
        <w:ind w:left="851"/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 ramach kryterium </w:t>
      </w:r>
      <w:r w:rsidR="00227B1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„CZAS DOJAZDU”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Wykonawca określi czas dojazd</w:t>
      </w:r>
      <w:r w:rsidR="00227B1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na wskazane miejsce</w:t>
      </w:r>
      <w:r w:rsidR="00227B1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27B12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według </w:t>
      </w:r>
      <w:r w:rsidR="00CF09B4" w:rsidRPr="00CF09B4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następującej zasady: </w:t>
      </w:r>
    </w:p>
    <w:p w14:paraId="5462D0A8" w14:textId="77777777" w:rsidR="00CF09B4" w:rsidRPr="00CF09B4" w:rsidRDefault="00CF09B4" w:rsidP="00CF09B4">
      <w:pPr>
        <w:tabs>
          <w:tab w:val="left" w:pos="567"/>
        </w:tabs>
        <w:ind w:left="567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6DEB9DB0" w14:textId="7DB5E15C" w:rsidR="00CF09B4" w:rsidRDefault="005F349B" w:rsidP="002A225A">
      <w:pPr>
        <w:pStyle w:val="Akapitzlist"/>
        <w:numPr>
          <w:ilvl w:val="0"/>
          <w:numId w:val="183"/>
        </w:numPr>
        <w:tabs>
          <w:tab w:val="left" w:pos="567"/>
        </w:tabs>
        <w:spacing w:after="0" w:line="240" w:lineRule="auto"/>
        <w:ind w:firstLine="131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764BE1">
        <w:rPr>
          <w:b/>
          <w:sz w:val="22"/>
          <w:szCs w:val="22"/>
        </w:rPr>
        <w:t xml:space="preserve">zas dojazdu </w:t>
      </w:r>
      <w:r w:rsidR="006017A9">
        <w:rPr>
          <w:b/>
          <w:sz w:val="22"/>
          <w:szCs w:val="22"/>
        </w:rPr>
        <w:t xml:space="preserve">w czasie </w:t>
      </w:r>
      <w:r w:rsidR="00616BA3">
        <w:rPr>
          <w:b/>
          <w:sz w:val="22"/>
          <w:szCs w:val="22"/>
        </w:rPr>
        <w:t>1 godziny zegarowej</w:t>
      </w:r>
      <w:r w:rsidR="00CF09B4" w:rsidRPr="00CF09B4">
        <w:rPr>
          <w:rFonts w:eastAsia="Arial Unicode MS"/>
          <w:b/>
          <w:sz w:val="22"/>
          <w:szCs w:val="22"/>
        </w:rPr>
        <w:t xml:space="preserve"> </w:t>
      </w:r>
      <w:r w:rsidR="00B51007">
        <w:rPr>
          <w:rFonts w:eastAsia="Arial Unicode MS"/>
          <w:b/>
          <w:sz w:val="22"/>
          <w:szCs w:val="22"/>
        </w:rPr>
        <w:t xml:space="preserve"> </w:t>
      </w:r>
      <w:r w:rsidR="00CF09B4" w:rsidRPr="00CF09B4">
        <w:rPr>
          <w:b/>
          <w:sz w:val="22"/>
          <w:szCs w:val="22"/>
        </w:rPr>
        <w:t xml:space="preserve">– </w:t>
      </w:r>
      <w:r w:rsidR="00B51007">
        <w:rPr>
          <w:b/>
          <w:sz w:val="22"/>
          <w:szCs w:val="22"/>
        </w:rPr>
        <w:t xml:space="preserve"> </w:t>
      </w:r>
      <w:r w:rsidR="00616BA3">
        <w:rPr>
          <w:b/>
          <w:sz w:val="22"/>
          <w:szCs w:val="22"/>
        </w:rPr>
        <w:t>40,00</w:t>
      </w:r>
      <w:r w:rsidR="00CF09B4" w:rsidRPr="00CF09B4">
        <w:rPr>
          <w:b/>
          <w:sz w:val="22"/>
          <w:szCs w:val="22"/>
        </w:rPr>
        <w:t xml:space="preserve"> pkt</w:t>
      </w:r>
      <w:r w:rsidR="00B51007">
        <w:rPr>
          <w:b/>
          <w:sz w:val="22"/>
          <w:szCs w:val="22"/>
        </w:rPr>
        <w:t>,</w:t>
      </w:r>
    </w:p>
    <w:p w14:paraId="5DA4DA6E" w14:textId="38936D7D" w:rsidR="003B29F1" w:rsidRPr="00CF09B4" w:rsidRDefault="005F349B" w:rsidP="002A225A">
      <w:pPr>
        <w:pStyle w:val="Akapitzlist"/>
        <w:numPr>
          <w:ilvl w:val="0"/>
          <w:numId w:val="183"/>
        </w:numPr>
        <w:tabs>
          <w:tab w:val="left" w:pos="567"/>
        </w:tabs>
        <w:spacing w:after="0" w:line="240" w:lineRule="auto"/>
        <w:ind w:firstLine="131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764BE1">
        <w:rPr>
          <w:b/>
          <w:sz w:val="22"/>
          <w:szCs w:val="22"/>
        </w:rPr>
        <w:t xml:space="preserve">zas dojazdu </w:t>
      </w:r>
      <w:r w:rsidR="003B29F1">
        <w:rPr>
          <w:b/>
          <w:sz w:val="22"/>
          <w:szCs w:val="22"/>
        </w:rPr>
        <w:t xml:space="preserve">w </w:t>
      </w:r>
      <w:r w:rsidR="006017A9">
        <w:rPr>
          <w:b/>
          <w:sz w:val="22"/>
          <w:szCs w:val="22"/>
        </w:rPr>
        <w:t>czasie 1 godziny 30 minut – 30,00 pkt</w:t>
      </w:r>
    </w:p>
    <w:p w14:paraId="030D4EEB" w14:textId="39C217A0" w:rsidR="00CF09B4" w:rsidRPr="00CF09B4" w:rsidRDefault="005F349B" w:rsidP="002A225A">
      <w:pPr>
        <w:pStyle w:val="Akapitzlist"/>
        <w:numPr>
          <w:ilvl w:val="0"/>
          <w:numId w:val="183"/>
        </w:numPr>
        <w:tabs>
          <w:tab w:val="left" w:pos="567"/>
        </w:tabs>
        <w:spacing w:after="0" w:line="240" w:lineRule="auto"/>
        <w:ind w:firstLine="131"/>
        <w:textAlignment w:val="auto"/>
        <w:rPr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c</w:t>
      </w:r>
      <w:r w:rsidR="00764BE1">
        <w:rPr>
          <w:rFonts w:eastAsia="Arial Unicode MS"/>
          <w:b/>
          <w:sz w:val="22"/>
          <w:szCs w:val="22"/>
        </w:rPr>
        <w:t xml:space="preserve">zas dojazdu </w:t>
      </w:r>
      <w:r w:rsidR="00616BA3">
        <w:rPr>
          <w:rFonts w:eastAsia="Arial Unicode MS"/>
          <w:b/>
          <w:sz w:val="22"/>
          <w:szCs w:val="22"/>
        </w:rPr>
        <w:t>w c</w:t>
      </w:r>
      <w:r w:rsidR="003056C0">
        <w:rPr>
          <w:rFonts w:eastAsia="Arial Unicode MS"/>
          <w:b/>
          <w:sz w:val="22"/>
          <w:szCs w:val="22"/>
        </w:rPr>
        <w:t>zasie</w:t>
      </w:r>
      <w:r w:rsidR="00616BA3">
        <w:rPr>
          <w:rFonts w:eastAsia="Arial Unicode MS"/>
          <w:b/>
          <w:sz w:val="22"/>
          <w:szCs w:val="22"/>
        </w:rPr>
        <w:t xml:space="preserve"> 2 godz</w:t>
      </w:r>
      <w:r w:rsidR="003056C0">
        <w:rPr>
          <w:rFonts w:eastAsia="Arial Unicode MS"/>
          <w:b/>
          <w:sz w:val="22"/>
          <w:szCs w:val="22"/>
        </w:rPr>
        <w:t xml:space="preserve">in zegarowych </w:t>
      </w:r>
      <w:r w:rsidR="00CF09B4" w:rsidRPr="00CF09B4">
        <w:rPr>
          <w:rFonts w:eastAsia="Arial Unicode MS"/>
          <w:b/>
          <w:sz w:val="22"/>
          <w:szCs w:val="22"/>
        </w:rPr>
        <w:t>– 20</w:t>
      </w:r>
      <w:r w:rsidR="00616BA3">
        <w:rPr>
          <w:rFonts w:eastAsia="Arial Unicode MS"/>
          <w:b/>
          <w:sz w:val="22"/>
          <w:szCs w:val="22"/>
        </w:rPr>
        <w:t>,00</w:t>
      </w:r>
      <w:r w:rsidR="00CF09B4" w:rsidRPr="00CF09B4">
        <w:rPr>
          <w:rFonts w:eastAsia="Arial Unicode MS"/>
          <w:b/>
          <w:sz w:val="22"/>
          <w:szCs w:val="22"/>
        </w:rPr>
        <w:t xml:space="preserve"> pkt, </w:t>
      </w:r>
    </w:p>
    <w:p w14:paraId="30994917" w14:textId="396C4C1F" w:rsidR="00CF09B4" w:rsidRDefault="005F349B" w:rsidP="002A225A">
      <w:pPr>
        <w:pStyle w:val="Akapitzlist"/>
        <w:numPr>
          <w:ilvl w:val="0"/>
          <w:numId w:val="183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c</w:t>
      </w:r>
      <w:r w:rsidR="00764BE1">
        <w:rPr>
          <w:rFonts w:eastAsia="Arial Unicode MS"/>
          <w:b/>
          <w:sz w:val="22"/>
          <w:szCs w:val="22"/>
        </w:rPr>
        <w:t xml:space="preserve">zas dojazdu </w:t>
      </w:r>
      <w:r w:rsidR="00616BA3">
        <w:rPr>
          <w:rFonts w:eastAsia="Arial Unicode MS"/>
          <w:b/>
          <w:sz w:val="22"/>
          <w:szCs w:val="22"/>
        </w:rPr>
        <w:t>w c</w:t>
      </w:r>
      <w:r w:rsidR="003056C0">
        <w:rPr>
          <w:rFonts w:eastAsia="Arial Unicode MS"/>
          <w:b/>
          <w:sz w:val="22"/>
          <w:szCs w:val="22"/>
        </w:rPr>
        <w:t>zasie</w:t>
      </w:r>
      <w:r w:rsidR="00616BA3">
        <w:rPr>
          <w:rFonts w:eastAsia="Arial Unicode MS"/>
          <w:b/>
          <w:sz w:val="22"/>
          <w:szCs w:val="22"/>
        </w:rPr>
        <w:t xml:space="preserve"> </w:t>
      </w:r>
      <w:r w:rsidR="003056C0">
        <w:rPr>
          <w:rFonts w:eastAsia="Arial Unicode MS"/>
          <w:b/>
          <w:sz w:val="22"/>
          <w:szCs w:val="22"/>
        </w:rPr>
        <w:t>2</w:t>
      </w:r>
      <w:r w:rsidR="00616BA3">
        <w:rPr>
          <w:rFonts w:eastAsia="Arial Unicode MS"/>
          <w:b/>
          <w:sz w:val="22"/>
          <w:szCs w:val="22"/>
        </w:rPr>
        <w:t xml:space="preserve"> godz</w:t>
      </w:r>
      <w:r w:rsidR="003056C0">
        <w:rPr>
          <w:rFonts w:eastAsia="Arial Unicode MS"/>
          <w:b/>
          <w:sz w:val="22"/>
          <w:szCs w:val="22"/>
        </w:rPr>
        <w:t>in 30 minut</w:t>
      </w:r>
      <w:r w:rsidR="00CF09B4" w:rsidRPr="00CF09B4">
        <w:rPr>
          <w:rFonts w:eastAsia="Arial Unicode MS"/>
          <w:b/>
          <w:sz w:val="22"/>
          <w:szCs w:val="22"/>
        </w:rPr>
        <w:t xml:space="preserve"> – </w:t>
      </w:r>
      <w:r w:rsidR="003056C0">
        <w:rPr>
          <w:rFonts w:eastAsia="Arial Unicode MS"/>
          <w:b/>
          <w:sz w:val="22"/>
          <w:szCs w:val="22"/>
        </w:rPr>
        <w:t>10,00</w:t>
      </w:r>
      <w:r w:rsidR="00CF09B4" w:rsidRPr="00CF09B4">
        <w:rPr>
          <w:rFonts w:eastAsia="Arial Unicode MS"/>
          <w:b/>
          <w:sz w:val="22"/>
          <w:szCs w:val="22"/>
        </w:rPr>
        <w:t xml:space="preserve"> pkt</w:t>
      </w:r>
      <w:r w:rsidR="003056C0">
        <w:rPr>
          <w:rFonts w:eastAsia="Arial Unicode MS"/>
          <w:b/>
          <w:sz w:val="22"/>
          <w:szCs w:val="22"/>
        </w:rPr>
        <w:t>,</w:t>
      </w:r>
      <w:r w:rsidR="00CF09B4" w:rsidRPr="00CF09B4">
        <w:rPr>
          <w:rFonts w:eastAsia="Arial Unicode MS"/>
          <w:b/>
          <w:sz w:val="22"/>
          <w:szCs w:val="22"/>
        </w:rPr>
        <w:t xml:space="preserve"> </w:t>
      </w:r>
    </w:p>
    <w:p w14:paraId="4455D4BD" w14:textId="485DDB20" w:rsidR="003056C0" w:rsidRPr="00CF09B4" w:rsidRDefault="005F349B" w:rsidP="002A225A">
      <w:pPr>
        <w:pStyle w:val="Akapitzlist"/>
        <w:numPr>
          <w:ilvl w:val="0"/>
          <w:numId w:val="183"/>
        </w:numPr>
        <w:tabs>
          <w:tab w:val="right" w:pos="284"/>
          <w:tab w:val="left" w:pos="567"/>
        </w:tabs>
        <w:spacing w:after="0" w:line="240" w:lineRule="auto"/>
        <w:ind w:firstLine="131"/>
        <w:textAlignment w:val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c</w:t>
      </w:r>
      <w:r w:rsidR="00764BE1">
        <w:rPr>
          <w:rFonts w:eastAsia="Arial Unicode MS"/>
          <w:b/>
          <w:sz w:val="22"/>
          <w:szCs w:val="22"/>
        </w:rPr>
        <w:t xml:space="preserve">zas dojazdu </w:t>
      </w:r>
      <w:r w:rsidR="003056C0">
        <w:rPr>
          <w:rFonts w:eastAsia="Arial Unicode MS"/>
          <w:b/>
          <w:sz w:val="22"/>
          <w:szCs w:val="22"/>
        </w:rPr>
        <w:t>w czasie 3 godzin zegarowych – 0,00 pkt</w:t>
      </w:r>
    </w:p>
    <w:p w14:paraId="0395C849" w14:textId="77777777" w:rsidR="00CF09B4" w:rsidRPr="00CF09B4" w:rsidRDefault="00CF09B4" w:rsidP="0089406C">
      <w:pPr>
        <w:tabs>
          <w:tab w:val="left" w:pos="567"/>
        </w:tabs>
        <w:ind w:left="567" w:firstLine="13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180EF19" w14:textId="251ABC5D" w:rsidR="00616BA3" w:rsidRPr="005F349B" w:rsidRDefault="00764BE1" w:rsidP="00616BA3">
      <w:pPr>
        <w:pStyle w:val="Akapitzlist"/>
        <w:numPr>
          <w:ilvl w:val="0"/>
          <w:numId w:val="185"/>
        </w:numPr>
        <w:tabs>
          <w:tab w:val="left" w:pos="567"/>
        </w:tabs>
        <w:spacing w:line="240" w:lineRule="auto"/>
        <w:ind w:left="709" w:hanging="425"/>
        <w:rPr>
          <w:rFonts w:eastAsia="Arial Unicode MS"/>
          <w:b/>
          <w:sz w:val="22"/>
          <w:szCs w:val="22"/>
          <w:u w:val="single"/>
        </w:rPr>
      </w:pPr>
      <w:r w:rsidRPr="005F349B">
        <w:rPr>
          <w:rFonts w:eastAsia="Arial Unicode MS"/>
          <w:b/>
          <w:sz w:val="22"/>
          <w:szCs w:val="22"/>
          <w:u w:val="single"/>
        </w:rPr>
        <w:t>WYKONAWCA OBOWIĄZKOWO WSKAZ</w:t>
      </w:r>
      <w:r w:rsidR="005F349B" w:rsidRPr="005F349B">
        <w:rPr>
          <w:rFonts w:eastAsia="Arial Unicode MS"/>
          <w:b/>
          <w:sz w:val="22"/>
          <w:szCs w:val="22"/>
          <w:u w:val="single"/>
        </w:rPr>
        <w:t>UJE</w:t>
      </w:r>
      <w:r w:rsidRPr="005F349B">
        <w:rPr>
          <w:rFonts w:eastAsia="Arial Unicode MS"/>
          <w:b/>
          <w:sz w:val="22"/>
          <w:szCs w:val="22"/>
          <w:u w:val="single"/>
        </w:rPr>
        <w:t xml:space="preserve"> TYLKO JEDEN CZAS DOJAZDU SPOŚRÓD WYMIENIONYCH POWYŻEJ</w:t>
      </w:r>
      <w:r w:rsidR="00CF09B4" w:rsidRPr="005F349B">
        <w:rPr>
          <w:rFonts w:eastAsia="Arial Unicode MS"/>
          <w:b/>
          <w:sz w:val="22"/>
          <w:szCs w:val="22"/>
          <w:u w:val="single"/>
        </w:rPr>
        <w:t>;</w:t>
      </w:r>
    </w:p>
    <w:p w14:paraId="34A3737B" w14:textId="4E893108" w:rsidR="00616BA3" w:rsidRPr="00616BA3" w:rsidRDefault="00CF09B4" w:rsidP="00616BA3">
      <w:pPr>
        <w:pStyle w:val="Akapitzlist"/>
        <w:numPr>
          <w:ilvl w:val="0"/>
          <w:numId w:val="185"/>
        </w:numPr>
        <w:tabs>
          <w:tab w:val="left" w:pos="567"/>
        </w:tabs>
        <w:spacing w:line="240" w:lineRule="auto"/>
        <w:ind w:left="709" w:hanging="425"/>
        <w:rPr>
          <w:rFonts w:eastAsia="Arial Unicode MS"/>
          <w:b/>
          <w:sz w:val="22"/>
          <w:szCs w:val="22"/>
        </w:rPr>
      </w:pPr>
      <w:r w:rsidRPr="00616BA3">
        <w:rPr>
          <w:b/>
          <w:sz w:val="22"/>
          <w:szCs w:val="22"/>
        </w:rPr>
        <w:t xml:space="preserve">w przypadku zaoferowania </w:t>
      </w:r>
      <w:r w:rsidR="00616BA3">
        <w:rPr>
          <w:b/>
          <w:sz w:val="22"/>
          <w:szCs w:val="22"/>
        </w:rPr>
        <w:t>czasu dojazdu</w:t>
      </w:r>
      <w:r w:rsidRPr="00616BA3">
        <w:rPr>
          <w:b/>
          <w:sz w:val="22"/>
          <w:szCs w:val="22"/>
        </w:rPr>
        <w:t xml:space="preserve"> poniże</w:t>
      </w:r>
      <w:r w:rsidR="00616BA3">
        <w:rPr>
          <w:b/>
          <w:sz w:val="22"/>
          <w:szCs w:val="22"/>
        </w:rPr>
        <w:t>j 1 godziny</w:t>
      </w:r>
      <w:r w:rsidR="004C06A7">
        <w:rPr>
          <w:b/>
          <w:sz w:val="22"/>
          <w:szCs w:val="22"/>
        </w:rPr>
        <w:t xml:space="preserve"> zegarowej </w:t>
      </w:r>
      <w:r w:rsidRPr="00616BA3">
        <w:rPr>
          <w:b/>
          <w:color w:val="000000"/>
          <w:sz w:val="22"/>
          <w:szCs w:val="22"/>
        </w:rPr>
        <w:t xml:space="preserve"> </w:t>
      </w:r>
      <w:r w:rsidRPr="00616BA3">
        <w:rPr>
          <w:b/>
          <w:sz w:val="22"/>
          <w:szCs w:val="22"/>
        </w:rPr>
        <w:t xml:space="preserve">- </w:t>
      </w:r>
      <w:bookmarkStart w:id="4" w:name="_Hlk70333676"/>
      <w:r w:rsidRPr="00616BA3">
        <w:rPr>
          <w:b/>
          <w:sz w:val="22"/>
          <w:szCs w:val="22"/>
        </w:rPr>
        <w:t xml:space="preserve">oferta Wykonawcy zostanie odrzucona jako niezgodna z </w:t>
      </w:r>
      <w:r w:rsidR="004C06A7">
        <w:rPr>
          <w:b/>
          <w:sz w:val="22"/>
          <w:szCs w:val="22"/>
        </w:rPr>
        <w:t>warunkami zamówienia</w:t>
      </w:r>
      <w:r w:rsidRPr="00616BA3">
        <w:rPr>
          <w:b/>
          <w:sz w:val="22"/>
          <w:szCs w:val="22"/>
        </w:rPr>
        <w:t>;</w:t>
      </w:r>
      <w:bookmarkEnd w:id="4"/>
    </w:p>
    <w:p w14:paraId="10111755" w14:textId="0FD17241" w:rsidR="00C22F19" w:rsidRPr="00C22F19" w:rsidRDefault="00CF09B4" w:rsidP="00C22F19">
      <w:pPr>
        <w:pStyle w:val="Akapitzlist"/>
        <w:numPr>
          <w:ilvl w:val="0"/>
          <w:numId w:val="185"/>
        </w:numPr>
        <w:tabs>
          <w:tab w:val="left" w:pos="567"/>
        </w:tabs>
        <w:spacing w:line="240" w:lineRule="auto"/>
        <w:ind w:left="709" w:hanging="425"/>
        <w:rPr>
          <w:rFonts w:eastAsia="Arial Unicode MS"/>
          <w:b/>
          <w:sz w:val="22"/>
          <w:szCs w:val="22"/>
        </w:rPr>
      </w:pPr>
      <w:r w:rsidRPr="00616BA3">
        <w:rPr>
          <w:b/>
          <w:sz w:val="22"/>
          <w:szCs w:val="22"/>
        </w:rPr>
        <w:t xml:space="preserve">w przypadku zaoferowania </w:t>
      </w:r>
      <w:r w:rsidR="00616BA3">
        <w:rPr>
          <w:b/>
          <w:sz w:val="22"/>
          <w:szCs w:val="22"/>
        </w:rPr>
        <w:t>czasu dojazdu powyżej</w:t>
      </w:r>
      <w:r w:rsidR="004C06A7">
        <w:rPr>
          <w:b/>
          <w:sz w:val="22"/>
          <w:szCs w:val="22"/>
        </w:rPr>
        <w:t xml:space="preserve"> 3 godzin zegarowych</w:t>
      </w:r>
      <w:r w:rsidR="00616BA3">
        <w:rPr>
          <w:b/>
          <w:sz w:val="22"/>
          <w:szCs w:val="22"/>
        </w:rPr>
        <w:t xml:space="preserve"> </w:t>
      </w:r>
      <w:r w:rsidRPr="00616BA3">
        <w:rPr>
          <w:b/>
          <w:color w:val="000000"/>
          <w:sz w:val="22"/>
          <w:szCs w:val="22"/>
        </w:rPr>
        <w:t xml:space="preserve">- </w:t>
      </w:r>
      <w:r w:rsidRPr="00616BA3">
        <w:rPr>
          <w:b/>
          <w:sz w:val="22"/>
          <w:szCs w:val="22"/>
        </w:rPr>
        <w:t xml:space="preserve">oferta Wykonawcy </w:t>
      </w:r>
      <w:r w:rsidR="004C06A7">
        <w:rPr>
          <w:b/>
          <w:sz w:val="22"/>
          <w:szCs w:val="22"/>
        </w:rPr>
        <w:t xml:space="preserve">zostanie odrzucona jako niezgodna </w:t>
      </w:r>
      <w:r w:rsidR="00D96350">
        <w:rPr>
          <w:b/>
          <w:sz w:val="22"/>
          <w:szCs w:val="22"/>
        </w:rPr>
        <w:t>z warunkami zamówienia</w:t>
      </w:r>
      <w:r w:rsidRPr="00616BA3">
        <w:rPr>
          <w:b/>
          <w:sz w:val="22"/>
          <w:szCs w:val="22"/>
        </w:rPr>
        <w:t>;</w:t>
      </w:r>
    </w:p>
    <w:p w14:paraId="0555F32C" w14:textId="799D1E5C" w:rsidR="003075BC" w:rsidRPr="00C22F19" w:rsidRDefault="00C22F19" w:rsidP="00C22F19">
      <w:pPr>
        <w:pStyle w:val="Akapitzlist"/>
        <w:numPr>
          <w:ilvl w:val="0"/>
          <w:numId w:val="185"/>
        </w:numPr>
        <w:tabs>
          <w:tab w:val="left" w:pos="567"/>
        </w:tabs>
        <w:spacing w:line="240" w:lineRule="auto"/>
        <w:ind w:left="709" w:hanging="425"/>
        <w:rPr>
          <w:rFonts w:eastAsia="Arial Unicode MS"/>
          <w:b/>
          <w:sz w:val="22"/>
          <w:szCs w:val="22"/>
        </w:rPr>
      </w:pPr>
      <w:r w:rsidRPr="00C22F19">
        <w:rPr>
          <w:b/>
          <w:sz w:val="22"/>
          <w:szCs w:val="22"/>
        </w:rPr>
        <w:t>w</w:t>
      </w:r>
      <w:r w:rsidR="00CF09B4" w:rsidRPr="00C22F19">
        <w:rPr>
          <w:b/>
          <w:sz w:val="22"/>
          <w:szCs w:val="22"/>
        </w:rPr>
        <w:t xml:space="preserve"> przypadku gdy Wykonawca nie wskaże w formularzu ofertowym żadnego </w:t>
      </w:r>
      <w:r>
        <w:rPr>
          <w:b/>
          <w:sz w:val="22"/>
          <w:szCs w:val="22"/>
        </w:rPr>
        <w:t xml:space="preserve">czasu </w:t>
      </w:r>
      <w:r w:rsidR="00B911F0">
        <w:rPr>
          <w:b/>
          <w:sz w:val="22"/>
          <w:szCs w:val="22"/>
        </w:rPr>
        <w:t>dojazdu</w:t>
      </w:r>
      <w:r w:rsidR="00CF09B4" w:rsidRPr="00C22F19">
        <w:rPr>
          <w:b/>
          <w:sz w:val="22"/>
          <w:szCs w:val="22"/>
        </w:rPr>
        <w:t xml:space="preserve">, </w:t>
      </w:r>
      <w:r w:rsidR="003075BC" w:rsidRPr="00C22F19">
        <w:rPr>
          <w:b/>
          <w:sz w:val="22"/>
          <w:szCs w:val="22"/>
        </w:rPr>
        <w:t xml:space="preserve">oferta Wykonawcy zostanie odrzucona jako niezgodna z </w:t>
      </w:r>
      <w:r w:rsidRPr="00C22F19">
        <w:rPr>
          <w:b/>
          <w:sz w:val="22"/>
          <w:szCs w:val="22"/>
        </w:rPr>
        <w:t>warunkami zamówienia</w:t>
      </w:r>
      <w:r w:rsidR="007C2427" w:rsidRPr="00C22F19">
        <w:rPr>
          <w:b/>
          <w:sz w:val="22"/>
          <w:szCs w:val="22"/>
        </w:rPr>
        <w:t>.</w:t>
      </w:r>
    </w:p>
    <w:p w14:paraId="6B820BEE" w14:textId="7710A5EA" w:rsidR="00CF09B4" w:rsidRPr="00CF09B4" w:rsidRDefault="00CF09B4" w:rsidP="00A35039">
      <w:pPr>
        <w:tabs>
          <w:tab w:val="left" w:pos="1417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5AB43D01" w14:textId="5B9B9287" w:rsidR="00EB3EC0" w:rsidRPr="00F32710" w:rsidRDefault="00EB3EC0" w:rsidP="002A225A">
      <w:pPr>
        <w:numPr>
          <w:ilvl w:val="1"/>
          <w:numId w:val="92"/>
        </w:numPr>
        <w:spacing w:after="240"/>
        <w:ind w:left="142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Wykonawca jest zobowiązany złożyć w sposób czytelny, nie budzący wątpliwości  w treści formularza ofertowego, oświadczenie woli w zakresie wskazany</w:t>
      </w:r>
      <w:r w:rsidR="00AD3151" w:rsidRPr="00F32710">
        <w:rPr>
          <w:rFonts w:ascii="Times New Roman" w:eastAsia="Arial Unicode MS" w:hAnsi="Times New Roman" w:cs="Times New Roman"/>
          <w:sz w:val="22"/>
          <w:szCs w:val="22"/>
        </w:rPr>
        <w:t xml:space="preserve">ch kryteriów. Zgodnie </w:t>
      </w:r>
      <w:r w:rsidR="00AD3151" w:rsidRPr="00F32710">
        <w:rPr>
          <w:rFonts w:ascii="Times New Roman" w:eastAsia="Arial Unicode MS" w:hAnsi="Times New Roman" w:cs="Times New Roman"/>
          <w:b/>
          <w:sz w:val="22"/>
          <w:szCs w:val="22"/>
        </w:rPr>
        <w:t xml:space="preserve">z art. 223 </w:t>
      </w: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 xml:space="preserve">ust. 1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[…] Ustawy, niedopuszczalne jest prowadzenie między Zamawiającym a Wykonawcą negocjacji dotyczących złożonej oferty. W przypadku gdy Wykonawca wykreśli, lub w inny sposób utrudni prawidłowe odczytanie oświadczenia woli w zakresie kryteriów określonych przez Zamawiającego jego oferta zostanie uznana jako niezgodna z </w:t>
      </w:r>
      <w:r w:rsidR="00C22F19">
        <w:rPr>
          <w:rFonts w:ascii="Times New Roman" w:eastAsia="Arial Unicode MS" w:hAnsi="Times New Roman" w:cs="Times New Roman"/>
          <w:sz w:val="22"/>
          <w:szCs w:val="22"/>
        </w:rPr>
        <w:t>warunkami zamówienia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.</w:t>
      </w:r>
    </w:p>
    <w:p w14:paraId="4F953C4F" w14:textId="77777777" w:rsidR="00EB3EC0" w:rsidRPr="00F32710" w:rsidRDefault="00EB3EC0" w:rsidP="002A225A">
      <w:pPr>
        <w:numPr>
          <w:ilvl w:val="1"/>
          <w:numId w:val="92"/>
        </w:numPr>
        <w:spacing w:after="240"/>
        <w:ind w:left="142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Oferta, która przedstawia najkorzystniejszy bilans maksymalnej liczby, przyznanych punktów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2B378096" w14:textId="5FC066B8" w:rsidR="00EB3EC0" w:rsidRPr="00F32710" w:rsidRDefault="004E1661" w:rsidP="00EB3EC0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 xml:space="preserve">B = CO + </w:t>
      </w:r>
      <w:proofErr w:type="spellStart"/>
      <w:r w:rsidR="00C22F19">
        <w:rPr>
          <w:rFonts w:ascii="Times New Roman" w:eastAsia="Arial Unicode MS" w:hAnsi="Times New Roman" w:cs="Times New Roman"/>
          <w:b/>
          <w:sz w:val="22"/>
          <w:szCs w:val="22"/>
        </w:rPr>
        <w:t>CzD</w:t>
      </w:r>
      <w:proofErr w:type="spellEnd"/>
    </w:p>
    <w:p w14:paraId="0B4CC4D3" w14:textId="77777777" w:rsidR="00EB3EC0" w:rsidRPr="00F32710" w:rsidRDefault="00EB3EC0" w:rsidP="00EB3EC0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1B278D53" w14:textId="77777777" w:rsidR="00EB3EC0" w:rsidRPr="00F32710" w:rsidRDefault="00EB3EC0" w:rsidP="00EB3EC0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B - suma  punktów badanej oferty przy zastosowanych kryteriach</w:t>
      </w:r>
    </w:p>
    <w:p w14:paraId="5765653E" w14:textId="08D073B1" w:rsidR="00EB3EC0" w:rsidRPr="00F32710" w:rsidRDefault="00EB3EC0" w:rsidP="00EB3EC0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CO - liczba punktów przyznanych ocenianej ofercie w kryterium </w:t>
      </w:r>
      <w:r w:rsidR="00CB062F" w:rsidRPr="00F32710">
        <w:rPr>
          <w:rFonts w:ascii="Times New Roman" w:eastAsia="Arial Unicode MS" w:hAnsi="Times New Roman" w:cs="Times New Roman"/>
          <w:sz w:val="22"/>
          <w:szCs w:val="22"/>
        </w:rPr>
        <w:t>-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CENA OFERTY</w:t>
      </w:r>
    </w:p>
    <w:p w14:paraId="42B3CB15" w14:textId="516658D0" w:rsidR="00CB062F" w:rsidRPr="00B51007" w:rsidRDefault="005F349B" w:rsidP="003266AC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eastAsia="Arial Unicode MS" w:hAnsi="Times New Roman" w:cs="Times New Roman"/>
          <w:sz w:val="22"/>
          <w:szCs w:val="22"/>
        </w:rPr>
        <w:t>CzD</w:t>
      </w:r>
      <w:proofErr w:type="spellEnd"/>
      <w:r w:rsidR="00CB062F" w:rsidRPr="00F32710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EB3EC0" w:rsidRPr="00F32710">
        <w:rPr>
          <w:rFonts w:ascii="Times New Roman" w:eastAsia="Arial Unicode MS" w:hAnsi="Times New Roman" w:cs="Times New Roman"/>
          <w:sz w:val="22"/>
          <w:szCs w:val="22"/>
        </w:rPr>
        <w:t xml:space="preserve">- liczba punktów przyznanych ocenianej ofercie w kryterium  </w:t>
      </w:r>
      <w:r w:rsidR="00EB3EC0" w:rsidRPr="00F32710">
        <w:rPr>
          <w:rFonts w:ascii="Times New Roman" w:eastAsia="Arial Unicode MS" w:hAnsi="Times New Roman" w:cs="Times New Roman"/>
          <w:b/>
          <w:sz w:val="22"/>
          <w:szCs w:val="22"/>
        </w:rPr>
        <w:t xml:space="preserve">- </w:t>
      </w:r>
      <w:r w:rsidR="00C22F19">
        <w:rPr>
          <w:rFonts w:ascii="Times New Roman" w:eastAsia="Arial Unicode MS" w:hAnsi="Times New Roman" w:cs="Times New Roman"/>
          <w:bCs/>
          <w:sz w:val="22"/>
          <w:szCs w:val="22"/>
        </w:rPr>
        <w:t>CZAS DOJAZDU</w:t>
      </w:r>
    </w:p>
    <w:p w14:paraId="4D698142" w14:textId="77777777" w:rsidR="00572E0C" w:rsidRDefault="00572E0C" w:rsidP="003266AC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4EA62340" w14:textId="6CD838C6" w:rsidR="00572E0C" w:rsidRPr="00572E0C" w:rsidRDefault="00572E0C" w:rsidP="002A225A">
      <w:pPr>
        <w:pStyle w:val="Tekstpodstawowy"/>
        <w:numPr>
          <w:ilvl w:val="0"/>
          <w:numId w:val="18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E77D2">
        <w:rPr>
          <w:rFonts w:ascii="Times New Roman" w:hAnsi="Times New Roman" w:cs="Times New Roman"/>
          <w:b/>
          <w:sz w:val="22"/>
          <w:szCs w:val="22"/>
        </w:rPr>
        <w:t>NEGOCJACJE TREŚCI OFERT W CELU ICH ULEPSZENIA</w:t>
      </w:r>
    </w:p>
    <w:p w14:paraId="56A31DBF" w14:textId="14BA8523" w:rsidR="00572E0C" w:rsidRDefault="00572E0C" w:rsidP="002A225A">
      <w:pPr>
        <w:pStyle w:val="Tekstpodstawowy"/>
        <w:widowControl/>
        <w:numPr>
          <w:ilvl w:val="2"/>
          <w:numId w:val="170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Zamawiający może, ale ni</w:t>
      </w:r>
      <w:r w:rsidR="00242CA3">
        <w:rPr>
          <w:rFonts w:ascii="Times New Roman" w:hAnsi="Times New Roman" w:cs="Times New Roman"/>
          <w:sz w:val="22"/>
          <w:szCs w:val="22"/>
        </w:rPr>
        <w:t xml:space="preserve">e musi, przeprowadzić negocjacje w celu </w:t>
      </w:r>
      <w:r w:rsidRPr="00AE77D2">
        <w:rPr>
          <w:rFonts w:ascii="Times New Roman" w:hAnsi="Times New Roman" w:cs="Times New Roman"/>
          <w:sz w:val="22"/>
          <w:szCs w:val="22"/>
        </w:rPr>
        <w:t>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02CC8F3B" w14:textId="77777777" w:rsidR="00572E0C" w:rsidRPr="00AE77D2" w:rsidRDefault="00572E0C" w:rsidP="00572E0C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ABBED06" w14:textId="7071B1CA" w:rsidR="00572E0C" w:rsidRDefault="00572E0C" w:rsidP="002A225A">
      <w:pPr>
        <w:pStyle w:val="Tekstpodstawowy"/>
        <w:widowControl/>
        <w:numPr>
          <w:ilvl w:val="2"/>
          <w:numId w:val="170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4BE95E2" w14:textId="77777777" w:rsidR="00137C9D" w:rsidRPr="00137C9D" w:rsidRDefault="00137C9D" w:rsidP="00137C9D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680C011" w14:textId="77777777" w:rsidR="00572E0C" w:rsidRPr="00AE77D2" w:rsidRDefault="00572E0C" w:rsidP="002A225A">
      <w:pPr>
        <w:pStyle w:val="Tekstpodstawowy"/>
        <w:widowControl/>
        <w:numPr>
          <w:ilvl w:val="2"/>
          <w:numId w:val="170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lastRenderedPageBreak/>
        <w:t>Zamawiający informuje równocześnie wszystkich Wykonawców, którzy w odpowiedzi na ogłoszenie o zamówieniu złożyli oferty, o Wykonawcach:</w:t>
      </w:r>
    </w:p>
    <w:p w14:paraId="2455318E" w14:textId="77777777" w:rsidR="00572E0C" w:rsidRPr="00AE77D2" w:rsidRDefault="00572E0C" w:rsidP="00572E0C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735AE535" w14:textId="77777777" w:rsidR="00572E0C" w:rsidRPr="00AE77D2" w:rsidRDefault="00572E0C" w:rsidP="002A225A">
      <w:pPr>
        <w:pStyle w:val="Tekstpodstawowy"/>
        <w:widowControl/>
        <w:numPr>
          <w:ilvl w:val="0"/>
          <w:numId w:val="17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nie zostały odrzucone oraz punktacji przyznanej ofertom w każdym kryterium oceny ofert i łącznej punktacji,</w:t>
      </w:r>
    </w:p>
    <w:p w14:paraId="01180D2E" w14:textId="77777777" w:rsidR="00572E0C" w:rsidRPr="00AE77D2" w:rsidRDefault="00572E0C" w:rsidP="002A225A">
      <w:pPr>
        <w:pStyle w:val="Tekstpodstawowy"/>
        <w:widowControl/>
        <w:numPr>
          <w:ilvl w:val="0"/>
          <w:numId w:val="17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zostały odrzucone.</w:t>
      </w:r>
    </w:p>
    <w:p w14:paraId="12BE58FB" w14:textId="77777777" w:rsidR="00572E0C" w:rsidRPr="00AE77D2" w:rsidRDefault="00572E0C" w:rsidP="00572E0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0ADB2F2" w14:textId="77777777" w:rsidR="00572E0C" w:rsidRDefault="00572E0C" w:rsidP="002A225A">
      <w:pPr>
        <w:pStyle w:val="Tekstpodstawowy"/>
        <w:widowControl/>
        <w:numPr>
          <w:ilvl w:val="2"/>
          <w:numId w:val="170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E77D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E77D2">
        <w:rPr>
          <w:rFonts w:ascii="Times New Roman" w:hAnsi="Times New Roman" w:cs="Times New Roman"/>
          <w:sz w:val="22"/>
          <w:szCs w:val="22"/>
        </w:rPr>
        <w:t>do negocjacji ofert złożonych w odpowiedzi na ogłoszenie o zamówieniu.</w:t>
      </w:r>
    </w:p>
    <w:p w14:paraId="627FD4D4" w14:textId="77777777" w:rsidR="00572E0C" w:rsidRDefault="00572E0C" w:rsidP="00572E0C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F2F2B96" w14:textId="5AED29A9" w:rsidR="0043254E" w:rsidRPr="0043254E" w:rsidRDefault="00572E0C" w:rsidP="0043254E">
      <w:pPr>
        <w:pStyle w:val="Tekstpodstawowy"/>
        <w:widowControl/>
        <w:numPr>
          <w:ilvl w:val="2"/>
          <w:numId w:val="170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72E0C">
        <w:rPr>
          <w:rFonts w:ascii="Times New Roman" w:hAnsi="Times New Roman" w:cs="Times New Roman"/>
          <w:sz w:val="22"/>
          <w:szCs w:val="22"/>
        </w:rPr>
        <w:t>W zaproszeniu do negocjacji Zamawiający wskazuje:</w:t>
      </w:r>
    </w:p>
    <w:p w14:paraId="7D9833E6" w14:textId="77777777" w:rsidR="00572E0C" w:rsidRPr="00AE77D2" w:rsidRDefault="00572E0C" w:rsidP="002A225A">
      <w:pPr>
        <w:pStyle w:val="Tekstpodstawowy"/>
        <w:widowControl/>
        <w:numPr>
          <w:ilvl w:val="0"/>
          <w:numId w:val="172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miejsce prowadzenia negocjacji,</w:t>
      </w:r>
    </w:p>
    <w:p w14:paraId="530BF431" w14:textId="77777777" w:rsidR="00572E0C" w:rsidRPr="00AE77D2" w:rsidRDefault="00572E0C" w:rsidP="002A225A">
      <w:pPr>
        <w:pStyle w:val="Tekstpodstawowy"/>
        <w:widowControl/>
        <w:numPr>
          <w:ilvl w:val="0"/>
          <w:numId w:val="172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termin prowadzenia negocjacji,</w:t>
      </w:r>
    </w:p>
    <w:p w14:paraId="0CA3DC89" w14:textId="77777777" w:rsidR="00572E0C" w:rsidRPr="00AE77D2" w:rsidRDefault="00572E0C" w:rsidP="002A225A">
      <w:pPr>
        <w:pStyle w:val="Tekstpodstawowy"/>
        <w:widowControl/>
        <w:numPr>
          <w:ilvl w:val="0"/>
          <w:numId w:val="172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sposób prowadzenia negocjacji,</w:t>
      </w:r>
    </w:p>
    <w:p w14:paraId="05503A5B" w14:textId="77777777" w:rsidR="00572E0C" w:rsidRPr="00AE77D2" w:rsidRDefault="00572E0C" w:rsidP="002A225A">
      <w:pPr>
        <w:pStyle w:val="Tekstpodstawowy"/>
        <w:widowControl/>
        <w:numPr>
          <w:ilvl w:val="0"/>
          <w:numId w:val="172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kryteria oceny ofert w ramach których będą prowadzone negocjacje.</w:t>
      </w:r>
    </w:p>
    <w:p w14:paraId="71DB6C94" w14:textId="77777777" w:rsidR="00572E0C" w:rsidRPr="00AE77D2" w:rsidRDefault="00572E0C" w:rsidP="00572E0C">
      <w:pPr>
        <w:pStyle w:val="Tekstpodstawowy"/>
        <w:ind w:left="774"/>
        <w:rPr>
          <w:rFonts w:ascii="Times New Roman" w:hAnsi="Times New Roman" w:cs="Times New Roman"/>
          <w:sz w:val="22"/>
          <w:szCs w:val="22"/>
        </w:rPr>
      </w:pPr>
    </w:p>
    <w:p w14:paraId="6BCFAE8A" w14:textId="77777777" w:rsidR="00137C9D" w:rsidRDefault="00572E0C" w:rsidP="002A225A">
      <w:pPr>
        <w:pStyle w:val="Tekstpodstawowy"/>
        <w:widowControl/>
        <w:numPr>
          <w:ilvl w:val="0"/>
          <w:numId w:val="174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Podczas negocjacji ofert Zamawiający zapewnia równe traktowanie wszystkich Wykonawców.</w:t>
      </w:r>
    </w:p>
    <w:p w14:paraId="3C9DDF62" w14:textId="77777777" w:rsidR="00137C9D" w:rsidRDefault="00572E0C" w:rsidP="002A225A">
      <w:pPr>
        <w:pStyle w:val="Tekstpodstawowy"/>
        <w:widowControl/>
        <w:numPr>
          <w:ilvl w:val="0"/>
          <w:numId w:val="174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Zamawiający nie udziela informacji w sposób, który mógłby zapewnić niektórym Wykonawcom przewagę nad innymi Wykonawcami.</w:t>
      </w:r>
    </w:p>
    <w:p w14:paraId="79F05248" w14:textId="77777777" w:rsidR="00137C9D" w:rsidRDefault="00572E0C" w:rsidP="002A225A">
      <w:pPr>
        <w:pStyle w:val="Tekstpodstawowy"/>
        <w:widowControl/>
        <w:numPr>
          <w:ilvl w:val="0"/>
          <w:numId w:val="174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Prowadzone negocjacje mają charakter poufny.</w:t>
      </w:r>
    </w:p>
    <w:p w14:paraId="118C819D" w14:textId="77777777" w:rsidR="00137C9D" w:rsidRDefault="00572E0C" w:rsidP="002A225A">
      <w:pPr>
        <w:pStyle w:val="Tekstpodstawowy"/>
        <w:widowControl/>
        <w:numPr>
          <w:ilvl w:val="0"/>
          <w:numId w:val="174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78ECB12D" w14:textId="77777777" w:rsidR="00137C9D" w:rsidRDefault="00572E0C" w:rsidP="002A225A">
      <w:pPr>
        <w:pStyle w:val="Tekstpodstawowy"/>
        <w:widowControl/>
        <w:numPr>
          <w:ilvl w:val="0"/>
          <w:numId w:val="174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137C9D">
        <w:rPr>
          <w:rFonts w:ascii="Times New Roman" w:hAnsi="Times New Roman" w:cs="Times New Roman"/>
          <w:b/>
          <w:sz w:val="22"/>
          <w:szCs w:val="22"/>
        </w:rPr>
        <w:t>ofert dodatkowych</w:t>
      </w:r>
      <w:r w:rsidRPr="00137C9D">
        <w:rPr>
          <w:rFonts w:ascii="Times New Roman" w:hAnsi="Times New Roman" w:cs="Times New Roman"/>
          <w:sz w:val="22"/>
          <w:szCs w:val="22"/>
        </w:rPr>
        <w:t>.</w:t>
      </w:r>
    </w:p>
    <w:p w14:paraId="05C41826" w14:textId="2545CE34" w:rsidR="00572E0C" w:rsidRPr="00137C9D" w:rsidRDefault="00572E0C" w:rsidP="002A225A">
      <w:pPr>
        <w:pStyle w:val="Tekstpodstawowy"/>
        <w:widowControl/>
        <w:numPr>
          <w:ilvl w:val="0"/>
          <w:numId w:val="174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Zaproszenie do składania ofert dodatkowych zawiera co najmniej:</w:t>
      </w:r>
    </w:p>
    <w:p w14:paraId="4EDF1BDB" w14:textId="77777777" w:rsidR="00572E0C" w:rsidRDefault="00572E0C" w:rsidP="002A225A">
      <w:pPr>
        <w:pStyle w:val="Tekstpodstawowy"/>
        <w:widowControl/>
        <w:numPr>
          <w:ilvl w:val="0"/>
          <w:numId w:val="17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nazwę oraz adres Zamawiającego, numer telefonu, adres poczty elektronicznej oraz strony internetowej prowadzonego postępowania,</w:t>
      </w:r>
    </w:p>
    <w:p w14:paraId="020471E4" w14:textId="77777777" w:rsidR="00137C9D" w:rsidRPr="00AE77D2" w:rsidRDefault="00137C9D" w:rsidP="00137C9D">
      <w:pPr>
        <w:pStyle w:val="Tekstpodstawowy"/>
        <w:widowControl/>
        <w:suppressAutoHyphens w:val="0"/>
        <w:autoSpaceDN/>
        <w:spacing w:after="0"/>
        <w:ind w:left="121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D1ED67C" w14:textId="02159089" w:rsidR="00572E0C" w:rsidRDefault="00572E0C" w:rsidP="002A225A">
      <w:pPr>
        <w:pStyle w:val="Tekstpodstawowy"/>
        <w:widowControl/>
        <w:numPr>
          <w:ilvl w:val="0"/>
          <w:numId w:val="17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sposób i termin składania ofert dodatkowych oraz język lub języki, w jakich muszą być one sporządzone, oraz termin otwarcia tych ofert.</w:t>
      </w:r>
    </w:p>
    <w:p w14:paraId="1056851B" w14:textId="77777777" w:rsidR="00137C9D" w:rsidRPr="00137C9D" w:rsidRDefault="00137C9D" w:rsidP="00137C9D">
      <w:pPr>
        <w:pStyle w:val="Tekstpodstawowy"/>
        <w:widowControl/>
        <w:suppressAutoHyphens w:val="0"/>
        <w:autoSpaceDN/>
        <w:spacing w:after="0"/>
        <w:ind w:left="121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BE9EDFB" w14:textId="3A92C6F6" w:rsidR="00137C9D" w:rsidRDefault="00572E0C" w:rsidP="002A225A">
      <w:pPr>
        <w:pStyle w:val="Tekstpodstawowy"/>
        <w:widowControl/>
        <w:numPr>
          <w:ilvl w:val="0"/>
          <w:numId w:val="17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AE77D2">
        <w:rPr>
          <w:rFonts w:ascii="Times New Roman" w:hAnsi="Times New Roman" w:cs="Times New Roman"/>
          <w:b/>
          <w:sz w:val="22"/>
          <w:szCs w:val="22"/>
        </w:rPr>
        <w:t>może złożyć ofertę dodatkową</w:t>
      </w:r>
      <w:r w:rsidRPr="00AE77D2">
        <w:rPr>
          <w:rFonts w:ascii="Times New Roman" w:hAnsi="Times New Roman" w:cs="Times New Roman"/>
          <w:sz w:val="22"/>
          <w:szCs w:val="22"/>
        </w:rPr>
        <w:t xml:space="preserve">, która zawiera nowe propozycje w zakresie treści oferty podlegających ocenie w ramach kryteriów oceny ofert wskazanych przez Zamawiającego </w:t>
      </w:r>
      <w:r w:rsidR="00602DD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AE77D2">
        <w:rPr>
          <w:rFonts w:ascii="Times New Roman" w:hAnsi="Times New Roman" w:cs="Times New Roman"/>
          <w:sz w:val="22"/>
          <w:szCs w:val="22"/>
        </w:rPr>
        <w:t>w zaproszeniu do negocjacji. W przypadku, gdy Wykonawca nie złoży oferty dodatkowej, wówczas wiążąca będzie oferta złożona w odpowiedzi na ogłoszenie o zamówieniu.</w:t>
      </w:r>
    </w:p>
    <w:p w14:paraId="3E0E4882" w14:textId="55F910C8" w:rsidR="00137C9D" w:rsidRDefault="00572E0C" w:rsidP="002A225A">
      <w:pPr>
        <w:pStyle w:val="Tekstpodstawowy"/>
        <w:widowControl/>
        <w:numPr>
          <w:ilvl w:val="0"/>
          <w:numId w:val="17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 xml:space="preserve">Oferta dodatkowa nie może być mniej korzystna w żadnym z kryteriów oceny ofert wskazanych </w:t>
      </w:r>
      <w:r w:rsidR="00602DD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137C9D">
        <w:rPr>
          <w:rFonts w:ascii="Times New Roman" w:hAnsi="Times New Roman" w:cs="Times New Roman"/>
          <w:sz w:val="22"/>
          <w:szCs w:val="22"/>
        </w:rPr>
        <w:t>w zaproszeniu do negocjacji niż oferta złożona w odpowiedzi na ogłoszenie o zamówieniu.</w:t>
      </w:r>
    </w:p>
    <w:p w14:paraId="2BEBC44E" w14:textId="64A6F02A" w:rsidR="00137C9D" w:rsidRDefault="00572E0C" w:rsidP="002A225A">
      <w:pPr>
        <w:pStyle w:val="Tekstpodstawowy"/>
        <w:widowControl/>
        <w:numPr>
          <w:ilvl w:val="0"/>
          <w:numId w:val="17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 xml:space="preserve">Oferta przestaje wiązać Wykonawcę w takim zakresie, w jakim złoży on ofertę dodatkową zawierającą korzystniejsze propozycje w ramach każdego z kryteriów oceny ofert wskazanych </w:t>
      </w:r>
      <w:r w:rsidR="00602DD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37C9D">
        <w:rPr>
          <w:rFonts w:ascii="Times New Roman" w:hAnsi="Times New Roman" w:cs="Times New Roman"/>
          <w:sz w:val="22"/>
          <w:szCs w:val="22"/>
        </w:rPr>
        <w:t>w zaproszeniu do negocjacji.</w:t>
      </w:r>
    </w:p>
    <w:p w14:paraId="22311558" w14:textId="48EC972C" w:rsidR="005F349B" w:rsidRDefault="00572E0C" w:rsidP="0043254E">
      <w:pPr>
        <w:pStyle w:val="Tekstpodstawowy"/>
        <w:widowControl/>
        <w:numPr>
          <w:ilvl w:val="0"/>
          <w:numId w:val="17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Oferta dodatkowa, która jest mniej korzystna niż oferta złożona w odpowiedzi na ogłoszenie o zamówieniu, podlega odrzuceniu.</w:t>
      </w:r>
    </w:p>
    <w:p w14:paraId="3770591D" w14:textId="77777777" w:rsidR="008270C0" w:rsidRPr="0043254E" w:rsidRDefault="008270C0" w:rsidP="008270C0">
      <w:pPr>
        <w:pStyle w:val="Tekstpodstawowy"/>
        <w:widowControl/>
        <w:suppressAutoHyphens w:val="0"/>
        <w:autoSpaceDN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60CF83A" w14:textId="77777777" w:rsidR="00572E0C" w:rsidRPr="00F32710" w:rsidRDefault="00572E0C" w:rsidP="00572E0C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4A228222" w14:textId="1297004D" w:rsidR="00644F86" w:rsidRPr="00F32710" w:rsidRDefault="008316A8" w:rsidP="002A225A">
      <w:pPr>
        <w:pStyle w:val="NumeracjaUrzdowa"/>
        <w:numPr>
          <w:ilvl w:val="0"/>
          <w:numId w:val="176"/>
        </w:numPr>
        <w:spacing w:after="240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lastRenderedPageBreak/>
        <w:t>ZABEZPIECZENIE NALEŻYTEGO WYKONANIA UMOWY</w:t>
      </w:r>
    </w:p>
    <w:p w14:paraId="789098B1" w14:textId="3A4223D7" w:rsidR="004214CA" w:rsidRPr="00F32710" w:rsidRDefault="008316A8" w:rsidP="00754DD6">
      <w:pPr>
        <w:pStyle w:val="NumeracjaUrzdowa"/>
        <w:numPr>
          <w:ilvl w:val="0"/>
          <w:numId w:val="0"/>
        </w:numPr>
        <w:spacing w:after="240" w:line="240" w:lineRule="auto"/>
        <w:ind w:left="142" w:hanging="142"/>
        <w:rPr>
          <w:rFonts w:eastAsia="Arial Unicode MS"/>
          <w:sz w:val="22"/>
          <w:szCs w:val="22"/>
        </w:rPr>
      </w:pPr>
      <w:r w:rsidRPr="00F32710">
        <w:rPr>
          <w:rFonts w:eastAsia="Arial Unicode MS"/>
          <w:sz w:val="22"/>
          <w:szCs w:val="22"/>
        </w:rPr>
        <w:t xml:space="preserve">Zamawiający </w:t>
      </w:r>
      <w:r w:rsidR="00754DD6">
        <w:rPr>
          <w:rFonts w:eastAsia="Arial Unicode MS"/>
          <w:sz w:val="22"/>
          <w:szCs w:val="22"/>
        </w:rPr>
        <w:t xml:space="preserve">nie </w:t>
      </w:r>
      <w:r w:rsidRPr="00F32710">
        <w:rPr>
          <w:rFonts w:eastAsia="Arial Unicode MS"/>
          <w:sz w:val="22"/>
          <w:szCs w:val="22"/>
        </w:rPr>
        <w:t>żąda zabezpieczenia należytego wykonania umowy (dalej „Zabezpieczenie”) na</w:t>
      </w:r>
      <w:r w:rsidR="00754DD6">
        <w:rPr>
          <w:rFonts w:eastAsia="Arial Unicode MS"/>
          <w:sz w:val="22"/>
          <w:szCs w:val="22"/>
        </w:rPr>
        <w:t xml:space="preserve"> </w:t>
      </w:r>
      <w:r w:rsidRPr="00F32710">
        <w:rPr>
          <w:rFonts w:eastAsia="Arial Unicode MS"/>
          <w:sz w:val="22"/>
          <w:szCs w:val="22"/>
        </w:rPr>
        <w:t>pokrycie roszczeń z tytułu niewykonania lub niewłaściwego wykonania umowy.</w:t>
      </w:r>
    </w:p>
    <w:p w14:paraId="2E2536A5" w14:textId="77777777" w:rsidR="00F17982" w:rsidRPr="00F32710" w:rsidRDefault="00F17982" w:rsidP="00C22F19">
      <w:pPr>
        <w:pStyle w:val="NumeracjaUrzdowa"/>
        <w:numPr>
          <w:ilvl w:val="0"/>
          <w:numId w:val="177"/>
        </w:numPr>
        <w:spacing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INFORMACJA O FORMALNOŚCIACH, JAKIE POWINNY ZOSTAĆ DOPEŁNIONE PO WYBORZE OFERTY</w:t>
      </w:r>
    </w:p>
    <w:p w14:paraId="64AE269D" w14:textId="4DF1BAED" w:rsidR="00F17982" w:rsidRPr="00F32710" w:rsidRDefault="00F17982" w:rsidP="002A225A">
      <w:pPr>
        <w:pStyle w:val="NumeracjaUrzdowa"/>
        <w:numPr>
          <w:ilvl w:val="1"/>
          <w:numId w:val="124"/>
        </w:numPr>
        <w:spacing w:after="240" w:line="240" w:lineRule="auto"/>
        <w:ind w:left="567"/>
        <w:rPr>
          <w:sz w:val="22"/>
          <w:szCs w:val="22"/>
        </w:rPr>
      </w:pPr>
      <w:r w:rsidRPr="00F32710"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 w:rsidRPr="00F32710">
        <w:rPr>
          <w:sz w:val="22"/>
          <w:szCs w:val="22"/>
        </w:rPr>
        <w:t xml:space="preserve">ienia </w:t>
      </w:r>
      <w:r w:rsidR="009B1883" w:rsidRPr="00F32710">
        <w:rPr>
          <w:sz w:val="22"/>
          <w:szCs w:val="22"/>
        </w:rPr>
        <w:t xml:space="preserve"> </w:t>
      </w:r>
      <w:r w:rsidR="003266AC" w:rsidRPr="00F32710">
        <w:rPr>
          <w:sz w:val="22"/>
          <w:szCs w:val="22"/>
        </w:rPr>
        <w:t>i przystępuje do podpisania</w:t>
      </w:r>
      <w:r w:rsidRPr="00F32710">
        <w:rPr>
          <w:sz w:val="22"/>
          <w:szCs w:val="22"/>
        </w:rPr>
        <w:t xml:space="preserve"> umowy, bez zbędnej zwłoki.</w:t>
      </w:r>
    </w:p>
    <w:p w14:paraId="6ACF39F3" w14:textId="47E6586D" w:rsidR="00F17982" w:rsidRPr="00F32710" w:rsidRDefault="00F17982" w:rsidP="002A225A">
      <w:pPr>
        <w:pStyle w:val="NumeracjaUrzdowa"/>
        <w:numPr>
          <w:ilvl w:val="1"/>
          <w:numId w:val="124"/>
        </w:numPr>
        <w:spacing w:after="240" w:line="240" w:lineRule="auto"/>
        <w:ind w:left="567"/>
        <w:rPr>
          <w:sz w:val="22"/>
          <w:szCs w:val="22"/>
        </w:rPr>
      </w:pPr>
      <w:r w:rsidRPr="00F32710">
        <w:rPr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 do</w:t>
      </w:r>
      <w:r w:rsidR="003266AC" w:rsidRPr="00F32710">
        <w:rPr>
          <w:sz w:val="22"/>
          <w:szCs w:val="22"/>
        </w:rPr>
        <w:t>kumentów załączonych do oferty a w</w:t>
      </w:r>
      <w:r w:rsidRPr="00F32710">
        <w:rPr>
          <w:sz w:val="22"/>
          <w:szCs w:val="22"/>
        </w:rPr>
        <w:t xml:space="preserve"> przypadku konsorcjum/ spółki cywilnej kopię umowy reg</w:t>
      </w:r>
      <w:r w:rsidR="003266AC" w:rsidRPr="00F32710">
        <w:rPr>
          <w:sz w:val="22"/>
          <w:szCs w:val="22"/>
        </w:rPr>
        <w:t>ulującej reprezentację</w:t>
      </w:r>
      <w:r w:rsidRPr="00F32710">
        <w:rPr>
          <w:sz w:val="22"/>
          <w:szCs w:val="22"/>
        </w:rPr>
        <w:t xml:space="preserve">. </w:t>
      </w:r>
    </w:p>
    <w:p w14:paraId="340967E7" w14:textId="77777777" w:rsidR="00644F86" w:rsidRPr="00F32710" w:rsidRDefault="008316A8" w:rsidP="002A225A">
      <w:pPr>
        <w:pStyle w:val="NumeracjaUrzdowa"/>
        <w:numPr>
          <w:ilvl w:val="0"/>
          <w:numId w:val="177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UMOWA NA WYKONANIE ZAMÓWIENIA</w:t>
      </w:r>
    </w:p>
    <w:p w14:paraId="3C8F2123" w14:textId="7D31C41C" w:rsidR="005F349B" w:rsidRPr="00657CF6" w:rsidRDefault="00C22F19" w:rsidP="005F349B">
      <w:pPr>
        <w:numPr>
          <w:ilvl w:val="0"/>
          <w:numId w:val="101"/>
        </w:numPr>
        <w:spacing w:after="240"/>
        <w:jc w:val="both"/>
        <w:rPr>
          <w:rFonts w:ascii="Times New Roman" w:eastAsia="Times New Roman" w:hAnsi="Times New Roman" w:cs="Times New Roman"/>
          <w:sz w:val="21"/>
        </w:rPr>
      </w:pPr>
      <w:r w:rsidRPr="00C22F19">
        <w:rPr>
          <w:rFonts w:ascii="Times New Roman" w:eastAsia="Times New Roman" w:hAnsi="Times New Roman" w:cs="Times New Roman"/>
          <w:sz w:val="22"/>
          <w:szCs w:val="22"/>
        </w:rPr>
        <w:t>Z Wykonawcą, którego oferta w wyniku badania będzie najkorzystniejsza, zostanie podpisana umowa. Wraz ze SWZ, Wykonawca otrzymał od Zamawiającego projekt umowy na wykonanie Zamówienia.</w:t>
      </w:r>
      <w:r w:rsidRPr="00C22F19">
        <w:rPr>
          <w:rFonts w:ascii="Times New Roman" w:eastAsia="Times New Roman" w:hAnsi="Times New Roman" w:cs="Times New Roman"/>
          <w:sz w:val="21"/>
        </w:rPr>
        <w:t xml:space="preserve"> </w:t>
      </w:r>
      <w:r w:rsidRPr="00C22F19">
        <w:rPr>
          <w:rFonts w:ascii="Times New Roman" w:eastAsia="Times New Roman" w:hAnsi="Times New Roman" w:cs="Times New Roman"/>
          <w:sz w:val="22"/>
          <w:szCs w:val="22"/>
        </w:rPr>
        <w:t xml:space="preserve">Oświadczenie o gotowości zawarcia umowy z Zamawiającym na warunkach Projektu Umowy zawarte jest w treści Formularza ofertowego. </w:t>
      </w:r>
    </w:p>
    <w:p w14:paraId="793D5044" w14:textId="63B681CD" w:rsidR="00657CF6" w:rsidRPr="005F349B" w:rsidRDefault="00657CF6" w:rsidP="005F349B">
      <w:pPr>
        <w:numPr>
          <w:ilvl w:val="0"/>
          <w:numId w:val="101"/>
        </w:numPr>
        <w:spacing w:after="24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projekcie umowy, Zamawiający przewiduje naliczanie kar umownych za opóźnienie w </w:t>
      </w:r>
      <w:r w:rsidR="000114E8">
        <w:rPr>
          <w:rFonts w:ascii="Times New Roman" w:eastAsia="Times New Roman" w:hAnsi="Times New Roman" w:cs="Times New Roman"/>
          <w:sz w:val="22"/>
          <w:szCs w:val="22"/>
        </w:rPr>
        <w:t>związku ze stawiennictwem się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przedstawiciela Wykonawcy wraz z zespołem holowniczym na miejsce zdarzenia, z uwagi na specyfikę przedmiotu zamówienia. Konieczność stawienia się Wykonawcy w konkretnym  miejscu i czasie ma zasadnicze znaczenie dla zapewnienia bezpieczeństwa użytkowników dróg publicznych.</w:t>
      </w:r>
    </w:p>
    <w:p w14:paraId="28C39D84" w14:textId="161EF44E" w:rsidR="005F349B" w:rsidRPr="005F349B" w:rsidRDefault="00C22F19" w:rsidP="005F349B">
      <w:pPr>
        <w:numPr>
          <w:ilvl w:val="0"/>
          <w:numId w:val="101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349B">
        <w:rPr>
          <w:rFonts w:ascii="Times New Roman" w:hAnsi="Times New Roman" w:cs="Times New Roman"/>
          <w:sz w:val="22"/>
          <w:szCs w:val="22"/>
        </w:rPr>
        <w:t xml:space="preserve">Zamawiający przewiduje zmiany do treści niniejszej umowy na podstawie </w:t>
      </w:r>
      <w:r w:rsidRPr="005F349B">
        <w:rPr>
          <w:rFonts w:ascii="Times New Roman" w:hAnsi="Times New Roman" w:cs="Times New Roman"/>
          <w:b/>
          <w:sz w:val="22"/>
          <w:szCs w:val="22"/>
        </w:rPr>
        <w:t>art. 455</w:t>
      </w:r>
      <w:r w:rsidRPr="005F349B">
        <w:rPr>
          <w:rFonts w:ascii="Times New Roman" w:hAnsi="Times New Roman" w:cs="Times New Roman"/>
          <w:sz w:val="22"/>
          <w:szCs w:val="22"/>
        </w:rPr>
        <w:t xml:space="preserve">  Ustawy </w:t>
      </w:r>
      <w:proofErr w:type="spellStart"/>
      <w:r w:rsidRPr="005F349B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5F349B" w:rsidRPr="005F349B">
        <w:rPr>
          <w:rFonts w:ascii="Times New Roman" w:hAnsi="Times New Roman" w:cs="Times New Roman"/>
          <w:sz w:val="22"/>
          <w:szCs w:val="22"/>
        </w:rPr>
        <w:t>, jedynie w przypadku:</w:t>
      </w:r>
    </w:p>
    <w:p w14:paraId="737EA565" w14:textId="77777777" w:rsidR="005F349B" w:rsidRPr="005F349B" w:rsidRDefault="005F349B" w:rsidP="005F349B">
      <w:pPr>
        <w:pStyle w:val="Akapitzlist"/>
        <w:numPr>
          <w:ilvl w:val="0"/>
          <w:numId w:val="145"/>
        </w:numPr>
        <w:spacing w:before="240" w:after="0" w:line="240" w:lineRule="auto"/>
        <w:rPr>
          <w:rFonts w:eastAsia="ArialNarrow, 'Arial Unicode MS'"/>
          <w:sz w:val="22"/>
          <w:szCs w:val="22"/>
        </w:rPr>
      </w:pPr>
      <w:r w:rsidRPr="005F349B">
        <w:rPr>
          <w:rFonts w:eastAsia="ArialNarrow, 'Arial Unicode MS'"/>
          <w:sz w:val="22"/>
          <w:szCs w:val="22"/>
        </w:rPr>
        <w:t>zmiany terminu rozpoczęcia/ zakończenia realizacji umowy w przypadku przedłużenia się procedury przetargowej;</w:t>
      </w:r>
    </w:p>
    <w:p w14:paraId="5C9C08BA" w14:textId="77777777" w:rsidR="005F349B" w:rsidRPr="005F349B" w:rsidRDefault="005F349B" w:rsidP="005F349B">
      <w:pPr>
        <w:pStyle w:val="Akapitzlist"/>
        <w:numPr>
          <w:ilvl w:val="0"/>
          <w:numId w:val="145"/>
        </w:numPr>
        <w:spacing w:before="240" w:after="0" w:line="240" w:lineRule="auto"/>
        <w:rPr>
          <w:rFonts w:eastAsia="ArialNarrow, 'Arial Unicode MS'"/>
          <w:sz w:val="22"/>
          <w:szCs w:val="22"/>
        </w:rPr>
      </w:pPr>
      <w:r w:rsidRPr="005F349B">
        <w:rPr>
          <w:rFonts w:eastAsia="ArialNarrow, 'Arial Unicode MS'"/>
          <w:sz w:val="22"/>
          <w:szCs w:val="22"/>
        </w:rPr>
        <w:t>zmiany powszechnie obowiązujących przepisów prawa w zakresie mającym wpływ na realizację umowy;</w:t>
      </w:r>
    </w:p>
    <w:p w14:paraId="6907BD48" w14:textId="77777777" w:rsidR="005F349B" w:rsidRPr="005F349B" w:rsidRDefault="005F349B" w:rsidP="005F349B">
      <w:pPr>
        <w:pStyle w:val="Akapitzlist"/>
        <w:numPr>
          <w:ilvl w:val="0"/>
          <w:numId w:val="145"/>
        </w:numPr>
        <w:spacing w:before="240" w:after="0" w:line="240" w:lineRule="auto"/>
        <w:rPr>
          <w:rFonts w:eastAsia="ArialNarrow, 'Arial Unicode MS'"/>
          <w:sz w:val="22"/>
          <w:szCs w:val="22"/>
        </w:rPr>
      </w:pPr>
      <w:r w:rsidRPr="005F349B">
        <w:rPr>
          <w:rFonts w:eastAsia="ArialNarrow, 'Arial Unicode MS'"/>
          <w:sz w:val="22"/>
          <w:szCs w:val="22"/>
        </w:rPr>
        <w:t xml:space="preserve">zmiany wysokości wynagrodzenia Wykonawcy z tytułu realizacji umowy, w przypadku zmiany </w:t>
      </w:r>
      <w:r w:rsidRPr="005F349B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5F349B">
        <w:rPr>
          <w:rFonts w:eastAsia="ArialNarrow, 'Arial Unicode MS'"/>
          <w:sz w:val="22"/>
          <w:szCs w:val="22"/>
        </w:rPr>
        <w:t>jeżeli zmiany te będą miały wpływ na koszty wykonania zamówienia</w:t>
      </w:r>
      <w:r w:rsidRPr="005F349B">
        <w:rPr>
          <w:sz w:val="22"/>
          <w:szCs w:val="22"/>
        </w:rPr>
        <w:t>;</w:t>
      </w:r>
    </w:p>
    <w:p w14:paraId="68F55AB4" w14:textId="77777777" w:rsidR="005F349B" w:rsidRPr="005F349B" w:rsidRDefault="005F349B" w:rsidP="005F349B">
      <w:pPr>
        <w:pStyle w:val="Akapitzlist"/>
        <w:numPr>
          <w:ilvl w:val="0"/>
          <w:numId w:val="145"/>
        </w:numPr>
        <w:spacing w:before="240" w:after="0" w:line="240" w:lineRule="auto"/>
        <w:rPr>
          <w:rFonts w:eastAsia="ArialNarrow, 'Arial Unicode MS'"/>
          <w:sz w:val="22"/>
          <w:szCs w:val="22"/>
        </w:rPr>
      </w:pPr>
      <w:r w:rsidRPr="005F349B">
        <w:rPr>
          <w:rFonts w:eastAsia="ArialNarrow, 'Arial Unicode MS'"/>
          <w:sz w:val="22"/>
          <w:szCs w:val="22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27A5ACA5" w14:textId="77777777" w:rsidR="005F349B" w:rsidRPr="005F349B" w:rsidRDefault="005F349B" w:rsidP="005F349B">
      <w:pPr>
        <w:pStyle w:val="Akapitzlist"/>
        <w:numPr>
          <w:ilvl w:val="0"/>
          <w:numId w:val="145"/>
        </w:numPr>
        <w:spacing w:before="240" w:after="0" w:line="240" w:lineRule="auto"/>
        <w:rPr>
          <w:rFonts w:eastAsia="ArialNarrow, 'Arial Unicode MS'"/>
          <w:sz w:val="22"/>
          <w:szCs w:val="22"/>
        </w:rPr>
      </w:pPr>
      <w:r w:rsidRPr="005F349B">
        <w:rPr>
          <w:rFonts w:eastAsia="ArialNarrow, 'Arial Unicode MS'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5F349B">
        <w:rPr>
          <w:b/>
          <w:sz w:val="22"/>
          <w:szCs w:val="22"/>
        </w:rPr>
        <w:t xml:space="preserve"> </w:t>
      </w:r>
      <w:r w:rsidRPr="005F349B">
        <w:rPr>
          <w:rFonts w:eastAsia="ArialNarrow, 'Arial Unicode MS'"/>
          <w:sz w:val="22"/>
          <w:szCs w:val="22"/>
        </w:rPr>
        <w:t>jeżeli zmiany te będą miały wpływ na koszty wykonania zamówienia;</w:t>
      </w:r>
    </w:p>
    <w:p w14:paraId="19DCF615" w14:textId="77777777" w:rsidR="005F349B" w:rsidRPr="005F349B" w:rsidRDefault="005F349B" w:rsidP="005F349B">
      <w:pPr>
        <w:pStyle w:val="Akapitzlist"/>
        <w:spacing w:after="0" w:line="240" w:lineRule="auto"/>
        <w:rPr>
          <w:rFonts w:eastAsia="ArialNarrow, 'Arial Unicode MS'"/>
          <w:sz w:val="22"/>
          <w:szCs w:val="22"/>
        </w:rPr>
      </w:pPr>
    </w:p>
    <w:p w14:paraId="4CD949B0" w14:textId="43C92463" w:rsidR="005F349B" w:rsidRPr="005F349B" w:rsidRDefault="005F349B" w:rsidP="005F349B">
      <w:pPr>
        <w:pStyle w:val="Akapitzlist"/>
        <w:widowControl/>
        <w:numPr>
          <w:ilvl w:val="0"/>
          <w:numId w:val="145"/>
        </w:numPr>
        <w:suppressAutoHyphens w:val="0"/>
        <w:autoSpaceDN/>
        <w:spacing w:after="240" w:line="240" w:lineRule="auto"/>
        <w:contextualSpacing/>
        <w:textAlignment w:val="auto"/>
        <w:rPr>
          <w:sz w:val="22"/>
          <w:szCs w:val="22"/>
        </w:rPr>
      </w:pPr>
      <w:r w:rsidRPr="005F349B">
        <w:rPr>
          <w:sz w:val="22"/>
          <w:szCs w:val="22"/>
        </w:rPr>
        <w:t xml:space="preserve">zmiany wysokości wynagrodzenia w zakresie ceny materiałów lub kosztów niezbędnych do realizacji niniejszego zamówienia na podstawie wskaźnika ogłaszanego w komunikacie  Prezesa Głównego Urzędu Statystycznego, złożone nie wcześniej niż w ciągu 180 dni od daty podpisania umowy, </w:t>
      </w:r>
      <w:r w:rsidRPr="005F349B">
        <w:rPr>
          <w:rFonts w:eastAsia="ArialNarrow, 'Arial Unicode MS'"/>
          <w:sz w:val="22"/>
          <w:szCs w:val="22"/>
        </w:rPr>
        <w:t xml:space="preserve">jeżeli zmiany te będą miały wpływ na koszty wykonania zamówienia; maksymalna </w:t>
      </w:r>
      <w:r w:rsidRPr="005F349B">
        <w:rPr>
          <w:rFonts w:eastAsia="ArialNarrow, 'Arial Unicode MS'"/>
          <w:sz w:val="22"/>
          <w:szCs w:val="22"/>
        </w:rPr>
        <w:lastRenderedPageBreak/>
        <w:t xml:space="preserve">wysokość zmiany wynagrodzenia jaką dopuszcza Zamawiający w niniejszym przypadku wynosi do 15 % wysokości wynagrodzenia o którym mowa § 3 ust. 1 </w:t>
      </w:r>
      <w:r>
        <w:rPr>
          <w:rFonts w:eastAsia="ArialNarrow, 'Arial Unicode MS'"/>
          <w:sz w:val="22"/>
          <w:szCs w:val="22"/>
        </w:rPr>
        <w:t>projektu umowy</w:t>
      </w:r>
      <w:r w:rsidRPr="005F349B">
        <w:rPr>
          <w:rFonts w:eastAsia="ArialNarrow, 'Arial Unicode MS'"/>
          <w:sz w:val="22"/>
          <w:szCs w:val="22"/>
        </w:rPr>
        <w:t>,</w:t>
      </w:r>
    </w:p>
    <w:p w14:paraId="46ECB868" w14:textId="77777777" w:rsidR="005F349B" w:rsidRPr="005F349B" w:rsidRDefault="005F349B" w:rsidP="005F349B">
      <w:pPr>
        <w:numPr>
          <w:ilvl w:val="0"/>
          <w:numId w:val="14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5F349B">
        <w:rPr>
          <w:rFonts w:ascii="Times New Roman" w:eastAsia="ArialNarrow, 'Arial Unicode MS'" w:hAnsi="Times New Roman" w:cs="Times New Roman"/>
          <w:sz w:val="22"/>
          <w:szCs w:val="22"/>
        </w:rPr>
        <w:t xml:space="preserve">zmiany </w:t>
      </w:r>
      <w:r w:rsidRPr="005F349B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5F349B">
        <w:rPr>
          <w:rFonts w:ascii="Times New Roman" w:hAnsi="Times New Roman" w:cs="Times New Roman"/>
          <w:sz w:val="22"/>
          <w:szCs w:val="22"/>
        </w:rPr>
        <w:t>dopuszcza się możliwość zmiany umowy w oparciu o art. 15 r. ustawy z dnia 2 marca 2020 r. o szczególnych rozwiązaniach związanych z zapobieganiem, przeciwdziałaniem i zwalczaniem COVID-19, innych chorób zakaźnych oraz wywołanych nimi sytuacji kryzysowych (Dz. U. 2020 r. poz. 1842);</w:t>
      </w:r>
    </w:p>
    <w:p w14:paraId="026B54F6" w14:textId="77777777" w:rsidR="005F349B" w:rsidRPr="005F349B" w:rsidRDefault="005F349B" w:rsidP="005F349B">
      <w:pPr>
        <w:widowControl/>
        <w:numPr>
          <w:ilvl w:val="0"/>
          <w:numId w:val="145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5F349B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54F6186A" w14:textId="1444F01B" w:rsidR="0043254E" w:rsidRDefault="005F349B" w:rsidP="0043254E">
      <w:pPr>
        <w:widowControl/>
        <w:numPr>
          <w:ilvl w:val="0"/>
          <w:numId w:val="145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5F349B">
        <w:rPr>
          <w:rFonts w:ascii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5F349B">
        <w:rPr>
          <w:rFonts w:ascii="Times New Roman" w:hAnsi="Times New Roman" w:cs="Times New Roman"/>
          <w:sz w:val="22"/>
          <w:szCs w:val="22"/>
        </w:rPr>
        <w:br/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33BBF01C" w14:textId="77777777" w:rsidR="0043254E" w:rsidRPr="0043254E" w:rsidRDefault="0043254E" w:rsidP="0043254E">
      <w:pPr>
        <w:widowControl/>
        <w:spacing w:before="24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786CC42" w14:textId="3DCBEE49" w:rsidR="005F349B" w:rsidRDefault="005F349B" w:rsidP="0043254E">
      <w:pPr>
        <w:pStyle w:val="Akapitzlist"/>
        <w:widowControl/>
        <w:numPr>
          <w:ilvl w:val="0"/>
          <w:numId w:val="101"/>
        </w:numPr>
        <w:spacing w:after="0" w:line="240" w:lineRule="auto"/>
        <w:contextualSpacing/>
        <w:rPr>
          <w:sz w:val="22"/>
          <w:szCs w:val="22"/>
        </w:rPr>
      </w:pPr>
      <w:r w:rsidRPr="005F349B">
        <w:rPr>
          <w:sz w:val="22"/>
          <w:szCs w:val="22"/>
        </w:rPr>
        <w:t>Zakres zmian wprowadzonych do przedmiotu zamówienia nie może wykraczać poza zmiany konieczne dla prawidłowego wykonania przedmiotu zamówienia.</w:t>
      </w:r>
    </w:p>
    <w:p w14:paraId="538135DE" w14:textId="77777777" w:rsidR="0043254E" w:rsidRPr="005F349B" w:rsidRDefault="0043254E" w:rsidP="0043254E">
      <w:pPr>
        <w:pStyle w:val="Akapitzlist"/>
        <w:widowControl/>
        <w:spacing w:after="0" w:line="240" w:lineRule="auto"/>
        <w:contextualSpacing/>
        <w:rPr>
          <w:sz w:val="22"/>
          <w:szCs w:val="22"/>
        </w:rPr>
      </w:pPr>
    </w:p>
    <w:p w14:paraId="7956B4CC" w14:textId="4BF733C5" w:rsidR="005F349B" w:rsidRDefault="005F349B" w:rsidP="0043254E">
      <w:pPr>
        <w:pStyle w:val="Tekstpodstawowywcity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49B">
        <w:rPr>
          <w:rFonts w:ascii="Times New Roman" w:hAnsi="Times New Roman" w:cs="Times New Roman"/>
        </w:rPr>
        <w:t>Zmiana postanowień umowy możliwa jest także w przypadku:</w:t>
      </w:r>
    </w:p>
    <w:p w14:paraId="6589DEFC" w14:textId="77777777" w:rsidR="0043254E" w:rsidRPr="005F349B" w:rsidRDefault="0043254E" w:rsidP="0043254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62F87D" w14:textId="77777777" w:rsidR="005F349B" w:rsidRPr="005F349B" w:rsidRDefault="005F349B" w:rsidP="0043254E">
      <w:pPr>
        <w:widowControl/>
        <w:numPr>
          <w:ilvl w:val="0"/>
          <w:numId w:val="1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349B">
        <w:rPr>
          <w:rFonts w:ascii="Times New Roman" w:hAnsi="Times New Roman" w:cs="Times New Roman"/>
          <w:sz w:val="22"/>
          <w:szCs w:val="22"/>
        </w:rPr>
        <w:t>złożenia wniosku o upadłość albo likwidację Wykonawcy;</w:t>
      </w:r>
    </w:p>
    <w:p w14:paraId="05E388FD" w14:textId="77777777" w:rsidR="005F349B" w:rsidRPr="005F349B" w:rsidRDefault="005F349B" w:rsidP="005F349B">
      <w:pPr>
        <w:widowControl/>
        <w:numPr>
          <w:ilvl w:val="0"/>
          <w:numId w:val="144"/>
        </w:numPr>
        <w:spacing w:before="285" w:after="285"/>
        <w:jc w:val="both"/>
        <w:rPr>
          <w:rFonts w:ascii="Times New Roman" w:hAnsi="Times New Roman" w:cs="Times New Roman"/>
          <w:sz w:val="22"/>
          <w:szCs w:val="22"/>
        </w:rPr>
      </w:pPr>
      <w:r w:rsidRPr="005F349B">
        <w:rPr>
          <w:rFonts w:ascii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 prace mogą nie zostać należycie wykonane, lub nie będą miały odpowiedniej jakości.</w:t>
      </w:r>
    </w:p>
    <w:p w14:paraId="050B0085" w14:textId="77777777" w:rsidR="005F349B" w:rsidRPr="005F349B" w:rsidRDefault="005F349B" w:rsidP="005F349B">
      <w:pPr>
        <w:pStyle w:val="Akapitzlist"/>
        <w:widowControl/>
        <w:numPr>
          <w:ilvl w:val="0"/>
          <w:numId w:val="101"/>
        </w:numPr>
        <w:tabs>
          <w:tab w:val="left" w:pos="284"/>
        </w:tabs>
        <w:autoSpaceDN/>
        <w:spacing w:before="120" w:after="120" w:line="240" w:lineRule="auto"/>
        <w:contextualSpacing/>
        <w:textAlignment w:val="auto"/>
        <w:rPr>
          <w:sz w:val="22"/>
          <w:szCs w:val="22"/>
        </w:rPr>
      </w:pPr>
      <w:r w:rsidRPr="005F349B">
        <w:rPr>
          <w:sz w:val="22"/>
          <w:szCs w:val="22"/>
        </w:rPr>
        <w:t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121FA10C" w14:textId="700F8ACA" w:rsidR="005F349B" w:rsidRPr="005F349B" w:rsidRDefault="005F349B" w:rsidP="005F349B">
      <w:pPr>
        <w:widowControl/>
        <w:numPr>
          <w:ilvl w:val="0"/>
          <w:numId w:val="101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F349B">
        <w:rPr>
          <w:rFonts w:ascii="Times New Roman" w:hAnsi="Times New Roman" w:cs="Times New Roman"/>
          <w:sz w:val="22"/>
          <w:szCs w:val="22"/>
        </w:rPr>
        <w:t xml:space="preserve">Wprowadzenie zmian do umowy może nastąpić  na wniosek Wykonawcy lub Zamawiającego zgodnie z trybem określonym </w:t>
      </w:r>
      <w:r w:rsidRPr="005F349B">
        <w:rPr>
          <w:rFonts w:ascii="Times New Roman" w:hAnsi="Times New Roman" w:cs="Times New Roman"/>
          <w:b/>
          <w:sz w:val="22"/>
          <w:szCs w:val="22"/>
        </w:rPr>
        <w:t xml:space="preserve">w ust. </w:t>
      </w:r>
      <w:r w:rsidR="00863552">
        <w:rPr>
          <w:rFonts w:ascii="Times New Roman" w:hAnsi="Times New Roman" w:cs="Times New Roman"/>
          <w:b/>
          <w:sz w:val="22"/>
          <w:szCs w:val="22"/>
        </w:rPr>
        <w:t>8</w:t>
      </w:r>
      <w:r w:rsidRPr="005F349B">
        <w:rPr>
          <w:rFonts w:ascii="Times New Roman" w:hAnsi="Times New Roman" w:cs="Times New Roman"/>
          <w:b/>
          <w:sz w:val="22"/>
          <w:szCs w:val="22"/>
        </w:rPr>
        <w:t>.</w:t>
      </w:r>
      <w:r w:rsidRPr="005F349B">
        <w:rPr>
          <w:rFonts w:ascii="Times New Roman" w:hAnsi="Times New Roman" w:cs="Times New Roman"/>
          <w:sz w:val="22"/>
          <w:szCs w:val="22"/>
        </w:rPr>
        <w:t xml:space="preserve"> Konieczność wnioskowanych zmian musi zostać zatwierdzona przez strony umowy.</w:t>
      </w:r>
    </w:p>
    <w:p w14:paraId="6271FBB6" w14:textId="77777777" w:rsidR="005F349B" w:rsidRPr="005F349B" w:rsidRDefault="005F349B" w:rsidP="005F349B">
      <w:pPr>
        <w:widowControl/>
        <w:numPr>
          <w:ilvl w:val="0"/>
          <w:numId w:val="101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F349B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49D2515B" w14:textId="77777777" w:rsidR="005F349B" w:rsidRPr="005F349B" w:rsidRDefault="005F349B" w:rsidP="005F349B">
      <w:pPr>
        <w:numPr>
          <w:ilvl w:val="0"/>
          <w:numId w:val="143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5F349B">
        <w:rPr>
          <w:rFonts w:ascii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2487DA8A" w14:textId="77777777" w:rsidR="005F349B" w:rsidRPr="005F349B" w:rsidRDefault="005F349B" w:rsidP="005F349B">
      <w:pPr>
        <w:numPr>
          <w:ilvl w:val="0"/>
          <w:numId w:val="143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5F349B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zawartej umowy zobowiązana jest do udokumentowania zaistnienia powyższych okoliczności;</w:t>
      </w:r>
    </w:p>
    <w:p w14:paraId="0AD7A8BE" w14:textId="6C17771D" w:rsidR="005F349B" w:rsidRPr="008270C0" w:rsidRDefault="005F349B" w:rsidP="005F349B">
      <w:pPr>
        <w:numPr>
          <w:ilvl w:val="0"/>
          <w:numId w:val="143"/>
        </w:numPr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5F349B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umowy musi być wyrażony na piśmie.</w:t>
      </w:r>
    </w:p>
    <w:p w14:paraId="5B417B9C" w14:textId="77777777" w:rsidR="008270C0" w:rsidRPr="005F349B" w:rsidRDefault="008270C0" w:rsidP="008270C0">
      <w:pPr>
        <w:ind w:left="1069" w:right="-2"/>
        <w:jc w:val="both"/>
        <w:rPr>
          <w:rFonts w:ascii="Times New Roman" w:hAnsi="Times New Roman" w:cs="Times New Roman"/>
          <w:sz w:val="22"/>
          <w:szCs w:val="22"/>
        </w:rPr>
      </w:pPr>
    </w:p>
    <w:p w14:paraId="3BB9BDCA" w14:textId="77777777" w:rsidR="00A35039" w:rsidRPr="00F32710" w:rsidRDefault="00A35039" w:rsidP="00554303">
      <w:pPr>
        <w:spacing w:before="240"/>
        <w:ind w:left="1069"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51DEBD" w14:textId="6B5D42A6" w:rsidR="004214CA" w:rsidRPr="00F32710" w:rsidRDefault="008316A8" w:rsidP="002A225A">
      <w:pPr>
        <w:pStyle w:val="NumeracjaUrzdowa"/>
        <w:numPr>
          <w:ilvl w:val="0"/>
          <w:numId w:val="177"/>
        </w:numPr>
        <w:ind w:left="567" w:hanging="207"/>
        <w:rPr>
          <w:rFonts w:eastAsia="Calibri"/>
          <w:b/>
          <w:bCs/>
          <w:sz w:val="22"/>
          <w:szCs w:val="22"/>
          <w:lang w:eastAsia="pl-PL"/>
        </w:rPr>
      </w:pPr>
      <w:r w:rsidRPr="00F32710">
        <w:rPr>
          <w:rFonts w:eastAsia="Calibri"/>
          <w:b/>
          <w:bCs/>
          <w:sz w:val="22"/>
          <w:szCs w:val="22"/>
          <w:lang w:eastAsia="pl-PL"/>
        </w:rPr>
        <w:lastRenderedPageBreak/>
        <w:t>POUCZENIE O ŚRODKACH OCHRONY PRAWNEJ PRZYSŁUGUJĄCYCH W</w:t>
      </w:r>
      <w:r w:rsidR="00975F8B" w:rsidRPr="00F32710">
        <w:rPr>
          <w:rFonts w:eastAsia="Calibri"/>
          <w:b/>
          <w:bCs/>
          <w:sz w:val="22"/>
          <w:szCs w:val="22"/>
          <w:lang w:eastAsia="pl-PL"/>
        </w:rPr>
        <w:t xml:space="preserve">YKONAWCY </w:t>
      </w:r>
    </w:p>
    <w:p w14:paraId="0ADABA6A" w14:textId="77777777" w:rsidR="004214CA" w:rsidRPr="00F32710" w:rsidRDefault="004214CA" w:rsidP="002A225A">
      <w:pPr>
        <w:widowControl/>
        <w:numPr>
          <w:ilvl w:val="0"/>
          <w:numId w:val="120"/>
        </w:numPr>
        <w:tabs>
          <w:tab w:val="num" w:pos="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Zasady, terminy oraz sposób korzystania ze środków ochrony prawnej szczegółowo regulują przepisy </w:t>
      </w:r>
      <w:r w:rsidRPr="00F32710">
        <w:rPr>
          <w:rFonts w:ascii="Times New Roman" w:hAnsi="Times New Roman" w:cs="Times New Roman"/>
          <w:b/>
          <w:sz w:val="22"/>
          <w:szCs w:val="22"/>
        </w:rPr>
        <w:t>działu IX ustawy</w:t>
      </w:r>
      <w:r w:rsidRPr="00F32710">
        <w:rPr>
          <w:rFonts w:ascii="Times New Roman" w:hAnsi="Times New Roman" w:cs="Times New Roman"/>
          <w:sz w:val="22"/>
          <w:szCs w:val="22"/>
        </w:rPr>
        <w:t xml:space="preserve"> – Środki ochrony prawnej (</w:t>
      </w:r>
      <w:r w:rsidRPr="00F32710">
        <w:rPr>
          <w:rFonts w:ascii="Times New Roman" w:hAnsi="Times New Roman" w:cs="Times New Roman"/>
          <w:b/>
          <w:sz w:val="22"/>
          <w:szCs w:val="22"/>
        </w:rPr>
        <w:t>art. 505 – 590 ustawy</w:t>
      </w:r>
      <w:r w:rsidRPr="00F32710">
        <w:rPr>
          <w:rFonts w:ascii="Times New Roman" w:hAnsi="Times New Roman" w:cs="Times New Roman"/>
          <w:sz w:val="22"/>
          <w:szCs w:val="22"/>
        </w:rPr>
        <w:t>)</w:t>
      </w:r>
      <w:r w:rsidRPr="00F32710">
        <w:rPr>
          <w:rFonts w:ascii="Times New Roman" w:hAnsi="Times New Roman" w:cs="Times New Roman"/>
          <w:b/>
          <w:sz w:val="22"/>
          <w:szCs w:val="22"/>
        </w:rPr>
        <w:t>.</w:t>
      </w:r>
    </w:p>
    <w:p w14:paraId="042E3AC2" w14:textId="77777777" w:rsidR="004214CA" w:rsidRPr="00F32710" w:rsidRDefault="004214CA" w:rsidP="004214CA">
      <w:pPr>
        <w:ind w:right="2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C90CFD2" w14:textId="77777777" w:rsidR="004214CA" w:rsidRPr="00F32710" w:rsidRDefault="004214CA" w:rsidP="002A225A">
      <w:pPr>
        <w:widowControl/>
        <w:numPr>
          <w:ilvl w:val="0"/>
          <w:numId w:val="120"/>
        </w:numPr>
        <w:tabs>
          <w:tab w:val="num" w:pos="426"/>
          <w:tab w:val="left" w:pos="90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5A819B58" w14:textId="77777777" w:rsidR="004214CA" w:rsidRPr="00F32710" w:rsidRDefault="004214CA" w:rsidP="004214CA">
      <w:pPr>
        <w:tabs>
          <w:tab w:val="left" w:pos="900"/>
        </w:tabs>
        <w:ind w:right="28"/>
        <w:jc w:val="both"/>
        <w:rPr>
          <w:rFonts w:ascii="Times New Roman" w:hAnsi="Times New Roman" w:cs="Times New Roman"/>
          <w:sz w:val="22"/>
          <w:szCs w:val="22"/>
        </w:rPr>
      </w:pPr>
    </w:p>
    <w:p w14:paraId="39315E5A" w14:textId="4B5AEE77" w:rsidR="004214CA" w:rsidRPr="00F32710" w:rsidRDefault="004214CA" w:rsidP="002A225A">
      <w:pPr>
        <w:widowControl/>
        <w:numPr>
          <w:ilvl w:val="0"/>
          <w:numId w:val="120"/>
        </w:numPr>
        <w:tabs>
          <w:tab w:val="left" w:pos="900"/>
        </w:tabs>
        <w:suppressAutoHyphens w:val="0"/>
        <w:autoSpaceDN/>
        <w:ind w:left="425" w:right="28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F32710">
        <w:rPr>
          <w:rFonts w:ascii="Times New Roman" w:hAnsi="Times New Roman" w:cs="Times New Roman"/>
          <w:b/>
          <w:sz w:val="22"/>
          <w:szCs w:val="22"/>
        </w:rPr>
        <w:t>w art. 469 pkt 15</w:t>
      </w:r>
      <w:r w:rsidR="00554303" w:rsidRPr="00F32710">
        <w:rPr>
          <w:rFonts w:ascii="Times New Roman" w:hAnsi="Times New Roman" w:cs="Times New Roman"/>
          <w:b/>
          <w:sz w:val="22"/>
          <w:szCs w:val="22"/>
        </w:rPr>
        <w:t xml:space="preserve"> Ustawy </w:t>
      </w:r>
      <w:proofErr w:type="spellStart"/>
      <w:r w:rsidR="00554303" w:rsidRPr="00F32710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Pr="00F32710">
        <w:rPr>
          <w:rFonts w:ascii="Times New Roman" w:hAnsi="Times New Roman" w:cs="Times New Roman"/>
          <w:b/>
          <w:sz w:val="22"/>
          <w:szCs w:val="22"/>
        </w:rPr>
        <w:t>,</w:t>
      </w:r>
      <w:r w:rsidRPr="00F32710">
        <w:rPr>
          <w:rFonts w:ascii="Times New Roman" w:hAnsi="Times New Roman" w:cs="Times New Roman"/>
          <w:sz w:val="22"/>
          <w:szCs w:val="22"/>
        </w:rPr>
        <w:t xml:space="preserve"> oraz Rzecznikowi Małych i Średnich Przedsiębiorców.</w:t>
      </w:r>
    </w:p>
    <w:p w14:paraId="5FEB44FD" w14:textId="77777777" w:rsidR="00CB40C9" w:rsidRPr="0043254E" w:rsidRDefault="00CB40C9" w:rsidP="0043254E">
      <w:pPr>
        <w:rPr>
          <w:sz w:val="22"/>
          <w:szCs w:val="22"/>
        </w:rPr>
      </w:pPr>
    </w:p>
    <w:p w14:paraId="613301BD" w14:textId="5A06A0FD" w:rsidR="004214CA" w:rsidRPr="00F32710" w:rsidRDefault="004214CA" w:rsidP="002A225A">
      <w:pPr>
        <w:pStyle w:val="Akapitzlist"/>
        <w:numPr>
          <w:ilvl w:val="0"/>
          <w:numId w:val="178"/>
        </w:numPr>
        <w:ind w:left="567" w:hanging="283"/>
        <w:jc w:val="left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INFORMACJA W SPRAWIE ZWROTU KOSZTÓW W POSTĘPOWANIU</w:t>
      </w:r>
    </w:p>
    <w:p w14:paraId="4F2630FF" w14:textId="06545057" w:rsidR="004214CA" w:rsidRPr="00F32710" w:rsidRDefault="004214CA" w:rsidP="004214CA">
      <w:pPr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Koszty udziału w postępowaniu, a w szczególności koszty sporządzenia oferty, pokrywa Wykonawca. Zamawiający nie przewiduje zwrotu </w:t>
      </w:r>
      <w:r w:rsidR="00554303" w:rsidRPr="00F32710">
        <w:rPr>
          <w:rFonts w:ascii="Times New Roman" w:hAnsi="Times New Roman" w:cs="Times New Roman"/>
          <w:sz w:val="22"/>
          <w:szCs w:val="22"/>
        </w:rPr>
        <w:t xml:space="preserve">kosztów udziału w postępowaniu </w:t>
      </w:r>
      <w:r w:rsidRPr="00F32710">
        <w:rPr>
          <w:rFonts w:ascii="Times New Roman" w:hAnsi="Times New Roman" w:cs="Times New Roman"/>
          <w:sz w:val="22"/>
          <w:szCs w:val="22"/>
        </w:rPr>
        <w:t>za wyjątkiem zaistnienia okoliczności, o kt</w:t>
      </w:r>
      <w:r w:rsidR="00554303" w:rsidRPr="00F32710">
        <w:rPr>
          <w:rFonts w:ascii="Times New Roman" w:hAnsi="Times New Roman" w:cs="Times New Roman"/>
          <w:sz w:val="22"/>
          <w:szCs w:val="22"/>
        </w:rPr>
        <w:t xml:space="preserve">órej mowa w art. 261 Ustawy </w:t>
      </w:r>
      <w:proofErr w:type="spellStart"/>
      <w:r w:rsidR="00554303" w:rsidRPr="00F3271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32710">
        <w:rPr>
          <w:rFonts w:ascii="Times New Roman" w:hAnsi="Times New Roman" w:cs="Times New Roman"/>
          <w:sz w:val="22"/>
          <w:szCs w:val="22"/>
        </w:rPr>
        <w:t>.</w:t>
      </w:r>
    </w:p>
    <w:p w14:paraId="42430B31" w14:textId="77777777" w:rsidR="00223FE3" w:rsidRPr="00F32710" w:rsidRDefault="00223FE3" w:rsidP="002A225A">
      <w:pPr>
        <w:widowControl/>
        <w:numPr>
          <w:ilvl w:val="0"/>
          <w:numId w:val="178"/>
        </w:numPr>
        <w:suppressAutoHyphens w:val="0"/>
        <w:autoSpaceDN/>
        <w:spacing w:before="120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INFORMACJA O PRZETWARZANIU DANYCH OSOBOWYCH</w:t>
      </w:r>
    </w:p>
    <w:p w14:paraId="211130A4" w14:textId="4543564A" w:rsidR="00223FE3" w:rsidRPr="00F32710" w:rsidRDefault="00223FE3" w:rsidP="002A225A">
      <w:pPr>
        <w:widowControl/>
        <w:numPr>
          <w:ilvl w:val="0"/>
          <w:numId w:val="108"/>
        </w:numPr>
        <w:suppressAutoHyphens w:val="0"/>
        <w:autoSpaceDN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Zgodnie z art. 13 ust. 1 i 2 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„RODO”, informujemy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że: </w:t>
      </w:r>
    </w:p>
    <w:p w14:paraId="2B83D540" w14:textId="71E20B38" w:rsidR="00223FE3" w:rsidRPr="00655AD7" w:rsidRDefault="00223FE3" w:rsidP="002A225A">
      <w:pPr>
        <w:widowControl/>
        <w:numPr>
          <w:ilvl w:val="0"/>
          <w:numId w:val="109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administratorem </w:t>
      </w:r>
      <w:r w:rsidR="005C05A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danych osobowych jest: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Powiat Zgierski reprezentowany przez Zarząd Powiatu Zgierskiego z siedzibą w Zgierzu przy ul. Sadowej 6a, 95-100 Zgierz;</w:t>
      </w:r>
    </w:p>
    <w:p w14:paraId="7B98D1A3" w14:textId="06D65784" w:rsidR="00223FE3" w:rsidRPr="00655AD7" w:rsidRDefault="005C05A3" w:rsidP="002A225A">
      <w:pPr>
        <w:widowControl/>
        <w:numPr>
          <w:ilvl w:val="0"/>
          <w:numId w:val="109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 wyznaczył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Inspektora Ochrony Danych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osobie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Pana </w:t>
      </w:r>
      <w:r w:rsidR="00223FE3"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Michał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</w:t>
      </w:r>
      <w:r w:rsidR="00223FE3"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Koralewski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ego,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którym można się kontaktować pod adresem e-mail:</w:t>
      </w:r>
      <w:r w:rsidR="00223FE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hyperlink r:id="rId49" w:history="1">
        <w:r w:rsidR="00223FE3" w:rsidRPr="00655AD7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pl-PL"/>
          </w:rPr>
          <w:t>poczta@mkoralewski.pl</w:t>
        </w:r>
      </w:hyperlink>
      <w:r w:rsidRPr="00655AD7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  <w:t>;</w:t>
      </w:r>
    </w:p>
    <w:p w14:paraId="04B6AD6D" w14:textId="352BCACF" w:rsidR="00B51007" w:rsidRPr="00655AD7" w:rsidRDefault="00223FE3" w:rsidP="002A225A">
      <w:pPr>
        <w:pStyle w:val="Akapitzlist"/>
        <w:numPr>
          <w:ilvl w:val="0"/>
          <w:numId w:val="109"/>
        </w:numPr>
        <w:spacing w:line="240" w:lineRule="auto"/>
        <w:ind w:left="993" w:hanging="426"/>
        <w:rPr>
          <w:b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t>Pani/Pana dane osobowe przetwarzane będą na podstawie art. 6 ust. 1 lit. c</w:t>
      </w:r>
      <w:r w:rsidRPr="00655AD7">
        <w:rPr>
          <w:i/>
          <w:color w:val="000000" w:themeColor="text1"/>
          <w:sz w:val="22"/>
          <w:szCs w:val="22"/>
          <w:lang w:eastAsia="pl-PL"/>
        </w:rPr>
        <w:t xml:space="preserve"> </w:t>
      </w:r>
      <w:r w:rsidRPr="00655AD7">
        <w:rPr>
          <w:color w:val="000000" w:themeColor="text1"/>
          <w:sz w:val="22"/>
          <w:szCs w:val="22"/>
          <w:lang w:eastAsia="pl-PL"/>
        </w:rPr>
        <w:t xml:space="preserve">RODO w celu </w:t>
      </w:r>
      <w:r w:rsidRPr="00655AD7">
        <w:rPr>
          <w:color w:val="000000" w:themeColor="text1"/>
          <w:sz w:val="22"/>
          <w:szCs w:val="22"/>
        </w:rPr>
        <w:t xml:space="preserve">związanym </w:t>
      </w:r>
      <w:r w:rsidR="00A17653" w:rsidRPr="00655AD7">
        <w:rPr>
          <w:color w:val="000000" w:themeColor="text1"/>
          <w:sz w:val="22"/>
          <w:szCs w:val="22"/>
        </w:rPr>
        <w:t xml:space="preserve"> </w:t>
      </w:r>
      <w:r w:rsidR="001126F0" w:rsidRPr="00655AD7">
        <w:rPr>
          <w:color w:val="000000" w:themeColor="text1"/>
          <w:sz w:val="22"/>
          <w:szCs w:val="22"/>
        </w:rPr>
        <w:t>z</w:t>
      </w:r>
      <w:r w:rsidRPr="00655AD7">
        <w:rPr>
          <w:color w:val="000000" w:themeColor="text1"/>
          <w:sz w:val="22"/>
          <w:szCs w:val="22"/>
        </w:rPr>
        <w:t xml:space="preserve"> </w:t>
      </w:r>
      <w:r w:rsidR="005C05A3" w:rsidRPr="00655AD7">
        <w:rPr>
          <w:color w:val="000000" w:themeColor="text1"/>
          <w:sz w:val="22"/>
          <w:szCs w:val="22"/>
        </w:rPr>
        <w:t xml:space="preserve">przedmiotowym </w:t>
      </w:r>
      <w:r w:rsidRPr="00655AD7">
        <w:rPr>
          <w:color w:val="000000" w:themeColor="text1"/>
          <w:sz w:val="22"/>
          <w:szCs w:val="22"/>
        </w:rPr>
        <w:t xml:space="preserve">postępowaniem o udzielenie zamówienia publicznego, </w:t>
      </w:r>
      <w:r w:rsidR="005C05A3" w:rsidRPr="00655AD7">
        <w:rPr>
          <w:bCs/>
          <w:color w:val="000000" w:themeColor="text1"/>
          <w:sz w:val="22"/>
          <w:szCs w:val="22"/>
        </w:rPr>
        <w:t>znak rejestru</w:t>
      </w:r>
      <w:r w:rsidR="00B51007" w:rsidRPr="00655AD7">
        <w:rPr>
          <w:b/>
          <w:color w:val="000000" w:themeColor="text1"/>
          <w:sz w:val="22"/>
          <w:szCs w:val="22"/>
        </w:rPr>
        <w:t>:</w:t>
      </w:r>
      <w:r w:rsidR="005C05A3" w:rsidRPr="00655AD7">
        <w:rPr>
          <w:b/>
          <w:color w:val="000000" w:themeColor="text1"/>
          <w:sz w:val="22"/>
          <w:szCs w:val="22"/>
        </w:rPr>
        <w:t xml:space="preserve"> ZP</w:t>
      </w:r>
      <w:r w:rsidR="000E78D4" w:rsidRPr="00655AD7">
        <w:rPr>
          <w:b/>
          <w:color w:val="000000" w:themeColor="text1"/>
          <w:sz w:val="22"/>
          <w:szCs w:val="22"/>
        </w:rPr>
        <w:t>.272.</w:t>
      </w:r>
      <w:r w:rsidR="00C22F19">
        <w:rPr>
          <w:b/>
          <w:color w:val="000000" w:themeColor="text1"/>
          <w:sz w:val="22"/>
          <w:szCs w:val="22"/>
        </w:rPr>
        <w:t>12</w:t>
      </w:r>
      <w:r w:rsidR="000E78D4" w:rsidRPr="00655AD7">
        <w:rPr>
          <w:b/>
          <w:color w:val="000000" w:themeColor="text1"/>
          <w:sz w:val="22"/>
          <w:szCs w:val="22"/>
        </w:rPr>
        <w:t xml:space="preserve">.2021 </w:t>
      </w:r>
      <w:r w:rsidRPr="00655AD7">
        <w:rPr>
          <w:b/>
          <w:color w:val="000000" w:themeColor="text1"/>
          <w:sz w:val="22"/>
          <w:szCs w:val="22"/>
        </w:rPr>
        <w:t>pn.:</w:t>
      </w:r>
      <w:r w:rsidR="000E78D4" w:rsidRPr="00655AD7">
        <w:rPr>
          <w:b/>
          <w:color w:val="000000" w:themeColor="text1"/>
          <w:sz w:val="22"/>
          <w:szCs w:val="22"/>
        </w:rPr>
        <w:t xml:space="preserve"> </w:t>
      </w:r>
      <w:r w:rsidR="00B51007" w:rsidRPr="00655AD7">
        <w:rPr>
          <w:b/>
          <w:sz w:val="22"/>
          <w:szCs w:val="22"/>
        </w:rPr>
        <w:t>„</w:t>
      </w:r>
      <w:r w:rsidR="00A35039">
        <w:rPr>
          <w:b/>
          <w:sz w:val="22"/>
          <w:szCs w:val="22"/>
        </w:rPr>
        <w:t>Usuwanie z dróg na terenie powiatu zgierskiego pojazdów i ich przechowywanie na parkingu strzeżonym</w:t>
      </w:r>
      <w:r w:rsidR="00B51007" w:rsidRPr="00655AD7">
        <w:rPr>
          <w:b/>
          <w:sz w:val="22"/>
          <w:szCs w:val="22"/>
        </w:rPr>
        <w:t>”.</w:t>
      </w:r>
    </w:p>
    <w:p w14:paraId="1E4BC502" w14:textId="323D0AD0" w:rsidR="005C05A3" w:rsidRPr="00655AD7" w:rsidRDefault="00223FE3" w:rsidP="002A225A">
      <w:pPr>
        <w:pStyle w:val="Akapitzlist"/>
        <w:widowControl/>
        <w:numPr>
          <w:ilvl w:val="0"/>
          <w:numId w:val="110"/>
        </w:numPr>
        <w:tabs>
          <w:tab w:val="left" w:pos="1276"/>
        </w:tabs>
        <w:suppressAutoHyphens w:val="0"/>
        <w:autoSpaceDN/>
        <w:spacing w:before="120" w:after="120" w:line="240" w:lineRule="auto"/>
        <w:ind w:left="993" w:hanging="426"/>
        <w:contextualSpacing/>
        <w:textAlignment w:val="auto"/>
        <w:rPr>
          <w:b/>
          <w:color w:val="000000" w:themeColor="text1"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</w:t>
      </w:r>
      <w:r w:rsidR="005C05A3" w:rsidRPr="00655AD7">
        <w:rPr>
          <w:color w:val="000000" w:themeColor="text1"/>
          <w:sz w:val="22"/>
          <w:szCs w:val="22"/>
          <w:lang w:eastAsia="pl-PL"/>
        </w:rPr>
        <w:t xml:space="preserve">ciu o </w:t>
      </w:r>
      <w:r w:rsidR="005C05A3" w:rsidRPr="00655AD7">
        <w:rPr>
          <w:b/>
          <w:color w:val="000000" w:themeColor="text1"/>
          <w:sz w:val="22"/>
          <w:szCs w:val="22"/>
          <w:lang w:eastAsia="pl-PL"/>
        </w:rPr>
        <w:t>art. 74</w:t>
      </w:r>
      <w:r w:rsidRPr="00655AD7">
        <w:rPr>
          <w:b/>
          <w:color w:val="000000" w:themeColor="text1"/>
          <w:sz w:val="22"/>
          <w:szCs w:val="22"/>
          <w:lang w:eastAsia="pl-PL"/>
        </w:rPr>
        <w:t xml:space="preserve"> Ustawy</w:t>
      </w:r>
      <w:r w:rsidR="005C05A3" w:rsidRPr="00655AD7">
        <w:rPr>
          <w:b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655AD7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Pr="00655AD7">
        <w:rPr>
          <w:b/>
          <w:color w:val="000000" w:themeColor="text1"/>
          <w:sz w:val="22"/>
          <w:szCs w:val="22"/>
          <w:lang w:eastAsia="pl-PL"/>
        </w:rPr>
        <w:t>;</w:t>
      </w:r>
    </w:p>
    <w:p w14:paraId="6AD4AD05" w14:textId="77777777" w:rsidR="005C05A3" w:rsidRPr="00655AD7" w:rsidRDefault="005C05A3" w:rsidP="000E78D4">
      <w:pPr>
        <w:pStyle w:val="Akapitzlist"/>
        <w:widowControl/>
        <w:tabs>
          <w:tab w:val="left" w:pos="1276"/>
        </w:tabs>
        <w:suppressAutoHyphens w:val="0"/>
        <w:autoSpaceDN/>
        <w:spacing w:before="120" w:after="120" w:line="240" w:lineRule="auto"/>
        <w:ind w:left="993" w:hanging="426"/>
        <w:contextualSpacing/>
        <w:textAlignment w:val="auto"/>
        <w:rPr>
          <w:color w:val="000000" w:themeColor="text1"/>
          <w:sz w:val="22"/>
          <w:szCs w:val="22"/>
        </w:rPr>
      </w:pPr>
    </w:p>
    <w:p w14:paraId="4FAFEA1B" w14:textId="77777777" w:rsidR="005C05A3" w:rsidRPr="00655AD7" w:rsidRDefault="00223FE3" w:rsidP="002A225A">
      <w:pPr>
        <w:pStyle w:val="Akapitzlist"/>
        <w:widowControl/>
        <w:numPr>
          <w:ilvl w:val="0"/>
          <w:numId w:val="110"/>
        </w:numPr>
        <w:tabs>
          <w:tab w:val="left" w:pos="1276"/>
        </w:tabs>
        <w:suppressAutoHyphens w:val="0"/>
        <w:autoSpaceDN/>
        <w:spacing w:before="120" w:line="240" w:lineRule="auto"/>
        <w:ind w:left="993" w:hanging="426"/>
        <w:contextualSpacing/>
        <w:textAlignment w:val="auto"/>
        <w:rPr>
          <w:color w:val="000000" w:themeColor="text1"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t xml:space="preserve">Pani/Pana dane osobowe będą </w:t>
      </w:r>
      <w:r w:rsidR="005C05A3" w:rsidRPr="00655AD7">
        <w:rPr>
          <w:color w:val="000000" w:themeColor="text1"/>
          <w:sz w:val="22"/>
          <w:szCs w:val="22"/>
          <w:lang w:eastAsia="pl-PL"/>
        </w:rPr>
        <w:t xml:space="preserve">przechowywane, zgodnie </w:t>
      </w:r>
      <w:r w:rsidR="005C05A3" w:rsidRPr="00655AD7">
        <w:rPr>
          <w:b/>
          <w:color w:val="000000" w:themeColor="text1"/>
          <w:sz w:val="22"/>
          <w:szCs w:val="22"/>
          <w:lang w:eastAsia="pl-PL"/>
        </w:rPr>
        <w:t>z art. 78</w:t>
      </w:r>
      <w:r w:rsidRPr="00655AD7">
        <w:rPr>
          <w:b/>
          <w:color w:val="000000" w:themeColor="text1"/>
          <w:sz w:val="22"/>
          <w:szCs w:val="22"/>
          <w:lang w:eastAsia="pl-PL"/>
        </w:rPr>
        <w:t xml:space="preserve"> ust. 1 Ustawy </w:t>
      </w:r>
      <w:proofErr w:type="spellStart"/>
      <w:r w:rsidR="005C05A3" w:rsidRPr="00655AD7">
        <w:rPr>
          <w:b/>
          <w:color w:val="000000" w:themeColor="text1"/>
          <w:sz w:val="22"/>
          <w:szCs w:val="22"/>
          <w:lang w:eastAsia="pl-PL"/>
        </w:rPr>
        <w:t>Pzp</w:t>
      </w:r>
      <w:proofErr w:type="spellEnd"/>
      <w:r w:rsidR="005C05A3" w:rsidRPr="00655AD7">
        <w:rPr>
          <w:color w:val="000000" w:themeColor="text1"/>
          <w:sz w:val="22"/>
          <w:szCs w:val="22"/>
          <w:lang w:eastAsia="pl-PL"/>
        </w:rPr>
        <w:t xml:space="preserve"> </w:t>
      </w:r>
      <w:r w:rsidRPr="00655AD7">
        <w:rPr>
          <w:color w:val="000000" w:themeColor="text1"/>
          <w:sz w:val="22"/>
          <w:szCs w:val="22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0F4F5DEF" w14:textId="77777777" w:rsidR="005C05A3" w:rsidRPr="00655AD7" w:rsidRDefault="005C05A3" w:rsidP="005C05A3">
      <w:pPr>
        <w:pStyle w:val="Akapitzlist"/>
        <w:widowControl/>
        <w:tabs>
          <w:tab w:val="left" w:pos="1276"/>
        </w:tabs>
        <w:suppressAutoHyphens w:val="0"/>
        <w:autoSpaceDN/>
        <w:spacing w:before="120" w:line="240" w:lineRule="auto"/>
        <w:ind w:left="1560"/>
        <w:contextualSpacing/>
        <w:textAlignment w:val="auto"/>
        <w:rPr>
          <w:color w:val="000000" w:themeColor="text1"/>
          <w:sz w:val="22"/>
          <w:szCs w:val="22"/>
        </w:rPr>
      </w:pPr>
    </w:p>
    <w:p w14:paraId="4D0FA386" w14:textId="18071DC0" w:rsidR="005C05A3" w:rsidRPr="00655AD7" w:rsidRDefault="00223FE3" w:rsidP="002A225A">
      <w:pPr>
        <w:pStyle w:val="Akapitzlist"/>
        <w:widowControl/>
        <w:numPr>
          <w:ilvl w:val="0"/>
          <w:numId w:val="110"/>
        </w:numPr>
        <w:tabs>
          <w:tab w:val="left" w:pos="1276"/>
        </w:tabs>
        <w:suppressAutoHyphens w:val="0"/>
        <w:autoSpaceDN/>
        <w:spacing w:before="120" w:line="240" w:lineRule="auto"/>
        <w:ind w:left="993" w:hanging="426"/>
        <w:contextualSpacing/>
        <w:textAlignment w:val="auto"/>
        <w:rPr>
          <w:color w:val="000000" w:themeColor="text1"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655AD7">
        <w:rPr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5C05A3" w:rsidRPr="00655AD7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Pr="00655AD7">
        <w:rPr>
          <w:color w:val="000000" w:themeColor="text1"/>
          <w:sz w:val="22"/>
          <w:szCs w:val="22"/>
          <w:lang w:eastAsia="pl-PL"/>
        </w:rPr>
        <w:t xml:space="preserve">, związanym z udziałem w postępowaniu o udzielenie zamówienia publicznego; </w:t>
      </w:r>
    </w:p>
    <w:p w14:paraId="533A0843" w14:textId="77777777" w:rsidR="00223FE3" w:rsidRPr="00655AD7" w:rsidRDefault="00223FE3" w:rsidP="002A225A">
      <w:pPr>
        <w:widowControl/>
        <w:numPr>
          <w:ilvl w:val="0"/>
          <w:numId w:val="111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45BC6DB" w14:textId="77777777" w:rsidR="00223FE3" w:rsidRPr="00655AD7" w:rsidRDefault="00223FE3" w:rsidP="002A225A">
      <w:pPr>
        <w:widowControl/>
        <w:numPr>
          <w:ilvl w:val="0"/>
          <w:numId w:val="111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 Pani/Pan:</w:t>
      </w:r>
    </w:p>
    <w:p w14:paraId="436C400E" w14:textId="5D01912B" w:rsidR="00F81DC0" w:rsidRPr="00655AD7" w:rsidRDefault="00223FE3" w:rsidP="002A225A">
      <w:pPr>
        <w:widowControl/>
        <w:numPr>
          <w:ilvl w:val="0"/>
          <w:numId w:val="105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15 RODO prawo dostępu do danych </w:t>
      </w:r>
      <w:r w:rsidR="00F81DC0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osobowych Pani/Pana dotyczących - </w:t>
      </w:r>
      <w:r w:rsidR="00A1765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F81DC0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przypadku, gdy skorzystacie z tego prawa </w:t>
      </w:r>
      <w:r w:rsidR="00F81DC0" w:rsidRPr="00655AD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wymagałoby po stronie administratora niewspółmiernie dużego wysiłku może zostać Pani/Pan zobowiązana do wskazania dodatkowych informacji mających na celu sprecyzowanie żądania, w szczególności </w:t>
      </w:r>
      <w:r w:rsidR="00F81DC0" w:rsidRPr="00655AD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podania nazwy lub daty postępowania o udzielenie zamówienia publicznego lub konkursu albo sprecyzowanie nazwy lub daty zakończonego postępowania o udzielenie zamówienia;</w:t>
      </w:r>
    </w:p>
    <w:p w14:paraId="468A4830" w14:textId="77777777" w:rsidR="00D727BD" w:rsidRPr="00655AD7" w:rsidRDefault="00D727BD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0B9EC60" w14:textId="2C28C84A" w:rsidR="00D727BD" w:rsidRPr="00655AD7" w:rsidRDefault="00223FE3" w:rsidP="002A225A">
      <w:pPr>
        <w:widowControl/>
        <w:numPr>
          <w:ilvl w:val="0"/>
          <w:numId w:val="105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16 RODO prawo do sprostow</w:t>
      </w:r>
      <w:r w:rsidR="00D727BD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ania Pani/Pana danych osobowych  - </w:t>
      </w:r>
      <w:r w:rsidR="00D727BD" w:rsidRPr="00655AD7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E7074D5" w14:textId="113E1B46" w:rsidR="00223FE3" w:rsidRPr="00655AD7" w:rsidRDefault="00223FE3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6B14A36" w14:textId="26FF0EF3" w:rsidR="006A42BA" w:rsidRPr="00655AD7" w:rsidRDefault="00223FE3" w:rsidP="002A225A">
      <w:pPr>
        <w:widowControl/>
        <w:numPr>
          <w:ilvl w:val="0"/>
          <w:numId w:val="105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6A42BA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- </w:t>
      </w:r>
      <w:r w:rsidR="006A42BA" w:rsidRPr="00655AD7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655AD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538595EA" w14:textId="77777777" w:rsidR="006A42BA" w:rsidRPr="00655AD7" w:rsidRDefault="006A42BA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2DA10D1" w14:textId="77777777" w:rsidR="00223FE3" w:rsidRPr="00655AD7" w:rsidRDefault="00223FE3" w:rsidP="002A225A">
      <w:pPr>
        <w:widowControl/>
        <w:numPr>
          <w:ilvl w:val="0"/>
          <w:numId w:val="105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655AD7" w:rsidRDefault="006A42BA" w:rsidP="000E78D4">
      <w:pPr>
        <w:widowControl/>
        <w:suppressAutoHyphens w:val="0"/>
        <w:autoSpaceDN/>
        <w:spacing w:before="120" w:after="120"/>
        <w:ind w:left="284" w:firstLine="220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2C3EF53" w14:textId="77777777" w:rsidR="00223FE3" w:rsidRPr="00655AD7" w:rsidRDefault="00223FE3" w:rsidP="002A225A">
      <w:pPr>
        <w:widowControl/>
        <w:numPr>
          <w:ilvl w:val="0"/>
          <w:numId w:val="111"/>
        </w:numPr>
        <w:tabs>
          <w:tab w:val="left" w:pos="993"/>
        </w:tabs>
        <w:suppressAutoHyphens w:val="0"/>
        <w:autoSpaceDN/>
        <w:spacing w:before="120" w:after="120" w:line="360" w:lineRule="auto"/>
        <w:ind w:left="284" w:firstLine="283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9DBA0E" w14:textId="56847EA2" w:rsidR="006A42BA" w:rsidRPr="00655AD7" w:rsidRDefault="00223FE3" w:rsidP="002A225A">
      <w:pPr>
        <w:widowControl/>
        <w:numPr>
          <w:ilvl w:val="0"/>
          <w:numId w:val="106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związku z art. 17 ust. 3 lit. b, d lub e RODO prawo do usunięcia danych osobowych;</w:t>
      </w:r>
    </w:p>
    <w:p w14:paraId="2E7B8439" w14:textId="4BF18C4D" w:rsidR="006A42BA" w:rsidRPr="00A35039" w:rsidRDefault="00223FE3" w:rsidP="00A35039">
      <w:pPr>
        <w:widowControl/>
        <w:numPr>
          <w:ilvl w:val="0"/>
          <w:numId w:val="106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14:paraId="2BE9ECC4" w14:textId="4F757D06" w:rsidR="00F303CD" w:rsidRPr="00655AD7" w:rsidRDefault="00223FE3" w:rsidP="002A225A">
      <w:pPr>
        <w:widowControl/>
        <w:numPr>
          <w:ilvl w:val="0"/>
          <w:numId w:val="106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329D8016" w14:textId="18D94ECD" w:rsidR="00F303CD" w:rsidRPr="00655AD7" w:rsidRDefault="00F303CD" w:rsidP="002A225A">
      <w:pPr>
        <w:pStyle w:val="Akapitzlist"/>
        <w:widowControl/>
        <w:numPr>
          <w:ilvl w:val="0"/>
          <w:numId w:val="112"/>
        </w:numPr>
        <w:suppressAutoHyphens w:val="0"/>
        <w:autoSpaceDN/>
        <w:spacing w:after="160" w:line="259" w:lineRule="auto"/>
        <w:ind w:hanging="654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655AD7">
        <w:rPr>
          <w:color w:val="000000"/>
          <w:kern w:val="0"/>
          <w:sz w:val="22"/>
          <w:szCs w:val="22"/>
          <w:lang w:eastAsia="pl-PL" w:bidi="ar-SA"/>
        </w:rPr>
        <w:t xml:space="preserve">przysługuje Pani/Panu prawo wniesienia skargi do organu nadzorczego na niezgodne </w:t>
      </w:r>
      <w:r w:rsidR="007D5C76" w:rsidRPr="00655AD7">
        <w:rPr>
          <w:color w:val="000000"/>
          <w:kern w:val="0"/>
          <w:sz w:val="22"/>
          <w:szCs w:val="22"/>
          <w:lang w:eastAsia="pl-PL" w:bidi="ar-SA"/>
        </w:rPr>
        <w:t xml:space="preserve">                          </w:t>
      </w:r>
      <w:r w:rsidRPr="00655AD7">
        <w:rPr>
          <w:color w:val="000000"/>
          <w:kern w:val="0"/>
          <w:sz w:val="22"/>
          <w:szCs w:val="22"/>
          <w:lang w:eastAsia="pl-PL" w:bidi="ar-SA"/>
        </w:rPr>
        <w:t>z RODO przetwarzanie Pani/Pana danych osobowych przez administratora. Organem właściwym dla przedmiotowej skargi jest Urząd Ochrony Danych Osobowych, ul. Stawki 2, 00-193 Warszawa.</w:t>
      </w:r>
    </w:p>
    <w:p w14:paraId="7AD50E75" w14:textId="1B63D3A6" w:rsidR="00223FE3" w:rsidRPr="00655AD7" w:rsidRDefault="00223FE3" w:rsidP="002A225A">
      <w:pPr>
        <w:widowControl/>
        <w:numPr>
          <w:ilvl w:val="0"/>
          <w:numId w:val="107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Wykonawca ubiegając się o udzielenie zamówienia publicznego jest zobowiązany do wypełnienia wszystkich obowiązków formalno-prawnych związanych z udziałem </w:t>
      </w:r>
      <w:r w:rsidR="007D5C76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               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postępowaniu. Do obowiązków tych należą m.in. obowiązki wynikające z RODO, </w:t>
      </w:r>
      <w:r w:rsidR="007D5C76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          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szczególności obowiązek informacyjny przewidziany w art. 13 RODO względem osób fizycznych, których dane osobowe dotyczą i od których dane te Wykonawca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bezpośrednio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77777777" w:rsidR="00223FE3" w:rsidRPr="00655AD7" w:rsidRDefault="00223FE3" w:rsidP="002A225A">
      <w:pPr>
        <w:widowControl/>
        <w:numPr>
          <w:ilvl w:val="0"/>
          <w:numId w:val="107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233D1628" w:rsidR="00223FE3" w:rsidRPr="00655AD7" w:rsidRDefault="00223FE3" w:rsidP="002A225A">
      <w:pPr>
        <w:widowControl/>
        <w:numPr>
          <w:ilvl w:val="0"/>
          <w:numId w:val="107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3BFB76BF" w14:textId="3B31A8D2" w:rsidR="00E75210" w:rsidRDefault="002B3EDC" w:rsidP="00E43A5D">
      <w:pPr>
        <w:pStyle w:val="Nagwek"/>
        <w:suppressLineNumbers w:val="0"/>
        <w:snapToGrid w:val="0"/>
        <w:ind w:right="-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</w:p>
    <w:p w14:paraId="71A9B80A" w14:textId="2E3417D5" w:rsidR="00655AD7" w:rsidRPr="00655AD7" w:rsidRDefault="00655AD7" w:rsidP="00E43A5D">
      <w:pPr>
        <w:pStyle w:val="Nagwek"/>
        <w:suppressLineNumbers w:val="0"/>
        <w:snapToGrid w:val="0"/>
        <w:spacing w:line="240" w:lineRule="auto"/>
        <w:ind w:right="-4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="00E43A5D">
        <w:rPr>
          <w:b/>
          <w:bCs/>
          <w:i/>
          <w:iCs/>
          <w:sz w:val="22"/>
          <w:szCs w:val="22"/>
        </w:rPr>
        <w:t>Zarząd Powiatu Zgierskiego</w:t>
      </w:r>
    </w:p>
    <w:p w14:paraId="204A074C" w14:textId="54517177" w:rsidR="00644F86" w:rsidRPr="00F32710" w:rsidRDefault="008316A8" w:rsidP="00655AD7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2"/>
          <w:szCs w:val="22"/>
        </w:rPr>
      </w:pPr>
      <w:r w:rsidRPr="00F32710">
        <w:rPr>
          <w:sz w:val="22"/>
          <w:szCs w:val="22"/>
        </w:rPr>
        <w:t>_________________________________________________</w:t>
      </w:r>
    </w:p>
    <w:p w14:paraId="5306A635" w14:textId="359916B5" w:rsidR="00644F86" w:rsidRPr="007C2427" w:rsidRDefault="008316A8" w:rsidP="00655AD7">
      <w:pPr>
        <w:pStyle w:val="Nagwek"/>
        <w:suppressLineNumbers w:val="0"/>
        <w:snapToGrid w:val="0"/>
        <w:spacing w:line="240" w:lineRule="auto"/>
        <w:ind w:right="-40"/>
        <w:jc w:val="right"/>
        <w:rPr>
          <w:i/>
          <w:sz w:val="20"/>
          <w:szCs w:val="20"/>
        </w:rPr>
      </w:pPr>
      <w:r w:rsidRPr="007C2427">
        <w:rPr>
          <w:i/>
          <w:sz w:val="20"/>
          <w:szCs w:val="20"/>
        </w:rPr>
        <w:t>(podpis Kierownika Zamawiającego lub osoby upoważnionej)</w:t>
      </w:r>
    </w:p>
    <w:p w14:paraId="0A197F6F" w14:textId="77777777" w:rsidR="0043254E" w:rsidRDefault="0043254E" w:rsidP="00574C03">
      <w:pPr>
        <w:pStyle w:val="Standard"/>
        <w:suppressAutoHyphens w:val="0"/>
        <w:ind w:left="720"/>
        <w:jc w:val="right"/>
        <w:rPr>
          <w:i/>
          <w:sz w:val="22"/>
          <w:szCs w:val="22"/>
        </w:rPr>
      </w:pPr>
    </w:p>
    <w:p w14:paraId="5432DFDF" w14:textId="77777777" w:rsidR="0043254E" w:rsidRDefault="0043254E" w:rsidP="00574C03">
      <w:pPr>
        <w:pStyle w:val="Standard"/>
        <w:suppressAutoHyphens w:val="0"/>
        <w:ind w:left="720"/>
        <w:jc w:val="right"/>
        <w:rPr>
          <w:i/>
          <w:sz w:val="22"/>
          <w:szCs w:val="22"/>
        </w:rPr>
      </w:pPr>
    </w:p>
    <w:p w14:paraId="4123108D" w14:textId="0F3A8CA9" w:rsidR="00644F86" w:rsidRPr="00F32710" w:rsidRDefault="008316A8" w:rsidP="00574C03">
      <w:pPr>
        <w:pStyle w:val="Standard"/>
        <w:suppressAutoHyphens w:val="0"/>
        <w:ind w:left="720"/>
        <w:jc w:val="right"/>
        <w:rPr>
          <w:sz w:val="22"/>
          <w:szCs w:val="22"/>
        </w:rPr>
      </w:pPr>
      <w:r w:rsidRPr="00F32710">
        <w:rPr>
          <w:i/>
          <w:sz w:val="22"/>
          <w:szCs w:val="22"/>
        </w:rPr>
        <w:t xml:space="preserve">        </w:t>
      </w:r>
    </w:p>
    <w:p w14:paraId="793ECE21" w14:textId="77777777" w:rsidR="00644F86" w:rsidRPr="00F32710" w:rsidRDefault="008316A8" w:rsidP="002A225A">
      <w:pPr>
        <w:pStyle w:val="NumeracjaUrzdowa"/>
        <w:numPr>
          <w:ilvl w:val="0"/>
          <w:numId w:val="179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ZAŁĄCZNIKI</w:t>
      </w:r>
    </w:p>
    <w:p w14:paraId="31B47C59" w14:textId="79587044" w:rsidR="007621F1" w:rsidRDefault="00402C04" w:rsidP="002A225A">
      <w:pPr>
        <w:pStyle w:val="NumeracjaUrzdowa"/>
        <w:numPr>
          <w:ilvl w:val="0"/>
          <w:numId w:val="146"/>
        </w:numPr>
        <w:spacing w:line="240" w:lineRule="auto"/>
        <w:rPr>
          <w:bCs/>
          <w:szCs w:val="21"/>
        </w:rPr>
      </w:pPr>
      <w:r w:rsidRPr="00655AD7">
        <w:rPr>
          <w:bCs/>
          <w:szCs w:val="21"/>
        </w:rPr>
        <w:t xml:space="preserve">Formularz ofertowy </w:t>
      </w:r>
      <w:r w:rsidR="00A17653" w:rsidRPr="00655AD7">
        <w:rPr>
          <w:bCs/>
          <w:szCs w:val="21"/>
        </w:rPr>
        <w:t xml:space="preserve"> - </w:t>
      </w:r>
      <w:r w:rsidRPr="00655AD7">
        <w:rPr>
          <w:bCs/>
          <w:szCs w:val="21"/>
        </w:rPr>
        <w:t>zał. nr 1</w:t>
      </w:r>
      <w:r w:rsidR="00A17653" w:rsidRPr="00655AD7">
        <w:rPr>
          <w:bCs/>
          <w:szCs w:val="21"/>
        </w:rPr>
        <w:t xml:space="preserve"> </w:t>
      </w:r>
      <w:r w:rsidRPr="00655AD7">
        <w:rPr>
          <w:bCs/>
          <w:szCs w:val="21"/>
        </w:rPr>
        <w:t xml:space="preserve">do </w:t>
      </w:r>
      <w:r w:rsidR="0008348A" w:rsidRPr="00655AD7">
        <w:rPr>
          <w:bCs/>
          <w:szCs w:val="21"/>
        </w:rPr>
        <w:t>SWZ</w:t>
      </w:r>
      <w:r w:rsidR="00A17653" w:rsidRPr="00655AD7">
        <w:rPr>
          <w:bCs/>
          <w:szCs w:val="21"/>
        </w:rPr>
        <w:t>;</w:t>
      </w:r>
    </w:p>
    <w:p w14:paraId="50D7ECBE" w14:textId="3E5C0188" w:rsidR="00A35039" w:rsidRDefault="00A35039" w:rsidP="002A225A">
      <w:pPr>
        <w:pStyle w:val="NumeracjaUrzdowa"/>
        <w:numPr>
          <w:ilvl w:val="0"/>
          <w:numId w:val="146"/>
        </w:numPr>
        <w:spacing w:line="240" w:lineRule="auto"/>
        <w:rPr>
          <w:bCs/>
          <w:szCs w:val="21"/>
        </w:rPr>
      </w:pPr>
      <w:r>
        <w:rPr>
          <w:bCs/>
          <w:szCs w:val="21"/>
        </w:rPr>
        <w:t>Formularz cenowy – Tabela 1 – zał. nr 1A do SWZ</w:t>
      </w:r>
    </w:p>
    <w:p w14:paraId="6AB39D90" w14:textId="0CF88DE6" w:rsidR="00A35039" w:rsidRDefault="00A35039" w:rsidP="002A225A">
      <w:pPr>
        <w:pStyle w:val="NumeracjaUrzdowa"/>
        <w:numPr>
          <w:ilvl w:val="0"/>
          <w:numId w:val="146"/>
        </w:numPr>
        <w:spacing w:line="240" w:lineRule="auto"/>
        <w:rPr>
          <w:bCs/>
          <w:szCs w:val="21"/>
        </w:rPr>
      </w:pPr>
      <w:r>
        <w:rPr>
          <w:bCs/>
          <w:szCs w:val="21"/>
        </w:rPr>
        <w:t>Formul</w:t>
      </w:r>
      <w:r w:rsidR="00A25C00">
        <w:rPr>
          <w:bCs/>
          <w:szCs w:val="21"/>
        </w:rPr>
        <w:t>arz cenowy – Tabela 2 – zał. nr 1B do SWZ</w:t>
      </w:r>
    </w:p>
    <w:p w14:paraId="419F192B" w14:textId="5D879BF0" w:rsidR="00A25C00" w:rsidRDefault="00A25C00" w:rsidP="00A25C00">
      <w:pPr>
        <w:pStyle w:val="NumeracjaUrzdowa"/>
        <w:numPr>
          <w:ilvl w:val="0"/>
          <w:numId w:val="146"/>
        </w:numPr>
        <w:spacing w:line="240" w:lineRule="auto"/>
        <w:rPr>
          <w:bCs/>
          <w:szCs w:val="21"/>
        </w:rPr>
      </w:pPr>
      <w:r>
        <w:rPr>
          <w:bCs/>
          <w:szCs w:val="21"/>
        </w:rPr>
        <w:t xml:space="preserve">Formularz cenowy – Tabela 3 – </w:t>
      </w:r>
      <w:proofErr w:type="spellStart"/>
      <w:r>
        <w:rPr>
          <w:bCs/>
          <w:szCs w:val="21"/>
        </w:rPr>
        <w:t>zał</w:t>
      </w:r>
      <w:proofErr w:type="spellEnd"/>
      <w:r>
        <w:rPr>
          <w:bCs/>
          <w:szCs w:val="21"/>
        </w:rPr>
        <w:t xml:space="preserve"> nr 1C do SWZ</w:t>
      </w:r>
    </w:p>
    <w:p w14:paraId="717E1020" w14:textId="36763E00" w:rsidR="00A25C00" w:rsidRPr="00A25C00" w:rsidRDefault="00A25C00" w:rsidP="00A25C00">
      <w:pPr>
        <w:pStyle w:val="NumeracjaUrzdowa"/>
        <w:numPr>
          <w:ilvl w:val="0"/>
          <w:numId w:val="146"/>
        </w:numPr>
        <w:spacing w:line="240" w:lineRule="auto"/>
        <w:rPr>
          <w:bCs/>
          <w:szCs w:val="21"/>
        </w:rPr>
      </w:pPr>
      <w:r>
        <w:rPr>
          <w:bCs/>
          <w:szCs w:val="21"/>
        </w:rPr>
        <w:t>Formularz cenowy – Tabela 4 – zał. nr 1D do SWZ</w:t>
      </w:r>
    </w:p>
    <w:p w14:paraId="3A7DD0F8" w14:textId="30471318" w:rsidR="007621F1" w:rsidRPr="00655AD7" w:rsidRDefault="007621F1" w:rsidP="002A225A">
      <w:pPr>
        <w:pStyle w:val="NumeracjaUrzdowa"/>
        <w:numPr>
          <w:ilvl w:val="0"/>
          <w:numId w:val="146"/>
        </w:numPr>
        <w:spacing w:line="240" w:lineRule="auto"/>
        <w:rPr>
          <w:bCs/>
          <w:szCs w:val="21"/>
        </w:rPr>
      </w:pPr>
      <w:r w:rsidRPr="00655AD7">
        <w:rPr>
          <w:bCs/>
          <w:color w:val="000000"/>
          <w:szCs w:val="21"/>
        </w:rPr>
        <w:t>O</w:t>
      </w:r>
      <w:r w:rsidR="00402C04" w:rsidRPr="00655AD7">
        <w:rPr>
          <w:bCs/>
          <w:color w:val="000000"/>
          <w:szCs w:val="21"/>
        </w:rPr>
        <w:t>świadczenie o braku podstaw</w:t>
      </w:r>
      <w:r w:rsidRPr="00655AD7">
        <w:rPr>
          <w:bCs/>
          <w:color w:val="000000"/>
          <w:szCs w:val="21"/>
        </w:rPr>
        <w:t xml:space="preserve"> wykluczenia </w:t>
      </w:r>
      <w:r w:rsidR="000E78D4" w:rsidRPr="00655AD7">
        <w:rPr>
          <w:bCs/>
          <w:color w:val="000000"/>
          <w:szCs w:val="21"/>
        </w:rPr>
        <w:t>z postępowania</w:t>
      </w:r>
      <w:r w:rsidR="00402C04" w:rsidRPr="00655AD7">
        <w:rPr>
          <w:bCs/>
          <w:color w:val="000000"/>
          <w:szCs w:val="21"/>
        </w:rPr>
        <w:t xml:space="preserve"> </w:t>
      </w:r>
      <w:r w:rsidR="00A17653" w:rsidRPr="00655AD7">
        <w:rPr>
          <w:bCs/>
          <w:color w:val="000000"/>
          <w:szCs w:val="21"/>
        </w:rPr>
        <w:t xml:space="preserve"> - </w:t>
      </w:r>
      <w:r w:rsidR="00402C04" w:rsidRPr="00655AD7">
        <w:rPr>
          <w:bCs/>
          <w:color w:val="000000"/>
          <w:szCs w:val="21"/>
        </w:rPr>
        <w:t xml:space="preserve">zał. nr </w:t>
      </w:r>
      <w:r w:rsidR="00E30596" w:rsidRPr="00655AD7">
        <w:rPr>
          <w:bCs/>
          <w:color w:val="000000"/>
          <w:szCs w:val="21"/>
        </w:rPr>
        <w:t>3</w:t>
      </w:r>
      <w:r w:rsidR="00402C04" w:rsidRPr="00655AD7">
        <w:rPr>
          <w:bCs/>
          <w:color w:val="000000"/>
          <w:szCs w:val="21"/>
        </w:rPr>
        <w:t xml:space="preserve"> do </w:t>
      </w:r>
      <w:r w:rsidR="0008348A" w:rsidRPr="00655AD7">
        <w:rPr>
          <w:bCs/>
          <w:color w:val="000000"/>
          <w:szCs w:val="21"/>
        </w:rPr>
        <w:t>SWZ</w:t>
      </w:r>
      <w:r w:rsidR="00402C04" w:rsidRPr="00655AD7">
        <w:rPr>
          <w:bCs/>
          <w:color w:val="000000"/>
          <w:szCs w:val="21"/>
        </w:rPr>
        <w:t>;</w:t>
      </w:r>
    </w:p>
    <w:p w14:paraId="4C2E25EF" w14:textId="1CD8C459" w:rsidR="003A7FDC" w:rsidRPr="00655AD7" w:rsidRDefault="00402C04" w:rsidP="002A225A">
      <w:pPr>
        <w:pStyle w:val="NumeracjaUrzdowa"/>
        <w:numPr>
          <w:ilvl w:val="0"/>
          <w:numId w:val="146"/>
        </w:numPr>
        <w:spacing w:line="240" w:lineRule="auto"/>
        <w:rPr>
          <w:bCs/>
          <w:szCs w:val="21"/>
        </w:rPr>
      </w:pPr>
      <w:r w:rsidRPr="00655AD7">
        <w:rPr>
          <w:bCs/>
          <w:szCs w:val="21"/>
        </w:rPr>
        <w:t>Projekt umowy - z</w:t>
      </w:r>
      <w:r w:rsidR="00623C9E" w:rsidRPr="00655AD7">
        <w:rPr>
          <w:bCs/>
          <w:szCs w:val="21"/>
        </w:rPr>
        <w:t>ał. nr 4</w:t>
      </w:r>
      <w:r w:rsidRPr="00655AD7">
        <w:rPr>
          <w:bCs/>
          <w:szCs w:val="21"/>
        </w:rPr>
        <w:t xml:space="preserve"> do </w:t>
      </w:r>
      <w:r w:rsidR="0008348A" w:rsidRPr="00655AD7">
        <w:rPr>
          <w:bCs/>
          <w:szCs w:val="21"/>
        </w:rPr>
        <w:t>SWZ</w:t>
      </w:r>
      <w:r w:rsidR="008270C0">
        <w:rPr>
          <w:bCs/>
          <w:szCs w:val="21"/>
        </w:rPr>
        <w:t>.</w:t>
      </w:r>
    </w:p>
    <w:p w14:paraId="73D647AE" w14:textId="71354A7B" w:rsidR="00290CE9" w:rsidRPr="00655AD7" w:rsidRDefault="00290CE9" w:rsidP="00A25C00">
      <w:pPr>
        <w:pStyle w:val="NumeracjaUrzdowa"/>
        <w:numPr>
          <w:ilvl w:val="0"/>
          <w:numId w:val="0"/>
        </w:numPr>
        <w:spacing w:line="240" w:lineRule="auto"/>
        <w:ind w:left="1004"/>
        <w:textAlignment w:val="auto"/>
        <w:rPr>
          <w:szCs w:val="21"/>
        </w:rPr>
      </w:pPr>
    </w:p>
    <w:sectPr w:rsidR="00290CE9" w:rsidRPr="00655AD7" w:rsidSect="00714EA1">
      <w:headerReference w:type="default" r:id="rId50"/>
      <w:footerReference w:type="default" r:id="rId51"/>
      <w:pgSz w:w="11906" w:h="16838"/>
      <w:pgMar w:top="1234" w:right="1416" w:bottom="1417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318F" w14:textId="77777777" w:rsidR="00961050" w:rsidRDefault="00961050">
      <w:r>
        <w:separator/>
      </w:r>
    </w:p>
  </w:endnote>
  <w:endnote w:type="continuationSeparator" w:id="0">
    <w:p w14:paraId="5E0D0205" w14:textId="77777777" w:rsidR="00961050" w:rsidRDefault="0096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 'Arial Unicode MS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20223820"/>
      <w:docPartObj>
        <w:docPartGallery w:val="Page Numbers (Bottom of Page)"/>
        <w:docPartUnique/>
      </w:docPartObj>
    </w:sdtPr>
    <w:sdtEndPr/>
    <w:sdtContent>
      <w:p w14:paraId="7E6E4AC3" w14:textId="2399D7D1" w:rsidR="00847957" w:rsidRDefault="008479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C892E56" w14:textId="29460659" w:rsidR="00961050" w:rsidRDefault="0096105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F57E" w14:textId="77777777" w:rsidR="00961050" w:rsidRDefault="00961050">
      <w:r>
        <w:rPr>
          <w:color w:val="000000"/>
        </w:rPr>
        <w:separator/>
      </w:r>
    </w:p>
  </w:footnote>
  <w:footnote w:type="continuationSeparator" w:id="0">
    <w:p w14:paraId="74E0910C" w14:textId="77777777" w:rsidR="00961050" w:rsidRDefault="0096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6F9" w14:textId="0D46C407" w:rsidR="00961050" w:rsidRPr="00B7359A" w:rsidRDefault="00961050">
    <w:pPr>
      <w:pStyle w:val="Nagwek"/>
      <w:rPr>
        <w:b/>
        <w:bCs/>
        <w:sz w:val="20"/>
        <w:szCs w:val="20"/>
      </w:rPr>
    </w:pPr>
    <w:r w:rsidRPr="00B7359A">
      <w:rPr>
        <w:b/>
        <w:bCs/>
        <w:sz w:val="20"/>
        <w:szCs w:val="20"/>
      </w:rPr>
      <w:t>ZP.272.</w:t>
    </w:r>
    <w:r w:rsidR="004A0B61">
      <w:rPr>
        <w:b/>
        <w:bCs/>
        <w:sz w:val="20"/>
        <w:szCs w:val="20"/>
      </w:rPr>
      <w:t>12</w:t>
    </w:r>
    <w:r w:rsidRPr="00B7359A">
      <w:rPr>
        <w:b/>
        <w:bCs/>
        <w:sz w:val="20"/>
        <w:szCs w:val="20"/>
      </w:rPr>
      <w:t>.2021</w:t>
    </w:r>
  </w:p>
  <w:p w14:paraId="3F24F411" w14:textId="77777777" w:rsidR="00961050" w:rsidRDefault="00961050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57560B"/>
    <w:multiLevelType w:val="hybridMultilevel"/>
    <w:tmpl w:val="3500C610"/>
    <w:lvl w:ilvl="0" w:tplc="1A00D63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6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997E92"/>
    <w:multiLevelType w:val="hybridMultilevel"/>
    <w:tmpl w:val="84124B98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093C68"/>
    <w:multiLevelType w:val="hybridMultilevel"/>
    <w:tmpl w:val="2206C39E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7E0995"/>
    <w:multiLevelType w:val="multilevel"/>
    <w:tmpl w:val="DF902A50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CA33D3"/>
    <w:multiLevelType w:val="hybridMultilevel"/>
    <w:tmpl w:val="E9E4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1" w15:restartNumberingAfterBreak="0">
    <w:nsid w:val="0AA75680"/>
    <w:multiLevelType w:val="hybridMultilevel"/>
    <w:tmpl w:val="AA4A7D82"/>
    <w:lvl w:ilvl="0" w:tplc="41DC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3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641D69"/>
    <w:multiLevelType w:val="multilevel"/>
    <w:tmpl w:val="11EE2CC8"/>
    <w:lvl w:ilvl="0">
      <w:start w:val="98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11"/>
      <w:numFmt w:val="decimal"/>
      <w:lvlText w:val="%1.%2.%3.0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0E1D1313"/>
    <w:multiLevelType w:val="hybridMultilevel"/>
    <w:tmpl w:val="084826F2"/>
    <w:lvl w:ilvl="0" w:tplc="EAAED93A">
      <w:start w:val="16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5C7B0C"/>
    <w:multiLevelType w:val="hybridMultilevel"/>
    <w:tmpl w:val="7E400104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4DEA5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1" w15:restartNumberingAfterBreak="0">
    <w:nsid w:val="112D1B79"/>
    <w:multiLevelType w:val="multilevel"/>
    <w:tmpl w:val="539AD30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1F87C61"/>
    <w:multiLevelType w:val="multilevel"/>
    <w:tmpl w:val="3F38D81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4360021"/>
    <w:multiLevelType w:val="hybridMultilevel"/>
    <w:tmpl w:val="2AEE525C"/>
    <w:lvl w:ilvl="0" w:tplc="2662EA82">
      <w:start w:val="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686378A"/>
    <w:multiLevelType w:val="hybridMultilevel"/>
    <w:tmpl w:val="E6304DFE"/>
    <w:lvl w:ilvl="0" w:tplc="E58CBAA6">
      <w:start w:val="29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E30AD"/>
    <w:multiLevelType w:val="hybridMultilevel"/>
    <w:tmpl w:val="40DA6038"/>
    <w:lvl w:ilvl="0" w:tplc="4F284B88">
      <w:start w:val="7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79382D"/>
    <w:multiLevelType w:val="hybridMultilevel"/>
    <w:tmpl w:val="18E8C11E"/>
    <w:lvl w:ilvl="0" w:tplc="8C447A2E">
      <w:start w:val="7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9BB561B"/>
    <w:multiLevelType w:val="hybridMultilevel"/>
    <w:tmpl w:val="BCD4A172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36FC3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6B7FCA"/>
    <w:multiLevelType w:val="hybridMultilevel"/>
    <w:tmpl w:val="7EDEAF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3131DA"/>
    <w:multiLevelType w:val="hybridMultilevel"/>
    <w:tmpl w:val="8D82319C"/>
    <w:lvl w:ilvl="0" w:tplc="8FF66618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1E834BCB"/>
    <w:multiLevelType w:val="multilevel"/>
    <w:tmpl w:val="E946C386"/>
    <w:lvl w:ilvl="0">
      <w:start w:val="1"/>
      <w:numFmt w:val="decimal"/>
      <w:lvlText w:val="%1."/>
      <w:lvlJc w:val="left"/>
      <w:pPr>
        <w:ind w:left="108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8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701F2"/>
    <w:multiLevelType w:val="hybridMultilevel"/>
    <w:tmpl w:val="E33AE37A"/>
    <w:lvl w:ilvl="0" w:tplc="929C03EC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1" w15:restartNumberingAfterBreak="0">
    <w:nsid w:val="21A86182"/>
    <w:multiLevelType w:val="hybridMultilevel"/>
    <w:tmpl w:val="0546A44C"/>
    <w:lvl w:ilvl="0" w:tplc="BB46DECE">
      <w:start w:val="5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3" w15:restartNumberingAfterBreak="0">
    <w:nsid w:val="23332521"/>
    <w:multiLevelType w:val="hybridMultilevel"/>
    <w:tmpl w:val="188E71FC"/>
    <w:lvl w:ilvl="0" w:tplc="B4FEE0F8">
      <w:start w:val="22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186842"/>
    <w:multiLevelType w:val="hybridMultilevel"/>
    <w:tmpl w:val="F6640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269B52CF"/>
    <w:multiLevelType w:val="hybridMultilevel"/>
    <w:tmpl w:val="3F82C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71A45B0"/>
    <w:multiLevelType w:val="hybridMultilevel"/>
    <w:tmpl w:val="4E580FC8"/>
    <w:lvl w:ilvl="0" w:tplc="9FFCFB1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2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75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6" w15:restartNumberingAfterBreak="0">
    <w:nsid w:val="2A3B4ECF"/>
    <w:multiLevelType w:val="hybridMultilevel"/>
    <w:tmpl w:val="23108E98"/>
    <w:lvl w:ilvl="0" w:tplc="30D23EBE">
      <w:start w:val="28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303A5E54"/>
    <w:multiLevelType w:val="hybridMultilevel"/>
    <w:tmpl w:val="F904A71E"/>
    <w:lvl w:ilvl="0" w:tplc="9A9A99E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37415D"/>
    <w:multiLevelType w:val="hybridMultilevel"/>
    <w:tmpl w:val="62301F14"/>
    <w:lvl w:ilvl="0" w:tplc="02A826D0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022D2D"/>
    <w:multiLevelType w:val="hybridMultilevel"/>
    <w:tmpl w:val="72EA1D70"/>
    <w:lvl w:ilvl="0" w:tplc="B1FC8ABC">
      <w:start w:val="4"/>
      <w:numFmt w:val="decimal"/>
      <w:lvlText w:val="%1)"/>
      <w:lvlJc w:val="left"/>
      <w:pPr>
        <w:ind w:left="23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34A01A0A"/>
    <w:multiLevelType w:val="hybridMultilevel"/>
    <w:tmpl w:val="8B98D9A0"/>
    <w:lvl w:ilvl="0" w:tplc="0044AAE4">
      <w:start w:val="11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4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6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9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6AF25DB"/>
    <w:multiLevelType w:val="hybridMultilevel"/>
    <w:tmpl w:val="002E5E8C"/>
    <w:lvl w:ilvl="0" w:tplc="24DEA5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ED1710"/>
    <w:multiLevelType w:val="hybridMultilevel"/>
    <w:tmpl w:val="FD7070F2"/>
    <w:lvl w:ilvl="0" w:tplc="EE664A9A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6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3E6C75B3"/>
    <w:multiLevelType w:val="multilevel"/>
    <w:tmpl w:val="64D6DE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40CA34BE"/>
    <w:multiLevelType w:val="multilevel"/>
    <w:tmpl w:val="9A58D2F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12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3" w15:restartNumberingAfterBreak="0">
    <w:nsid w:val="42C36D63"/>
    <w:multiLevelType w:val="hybridMultilevel"/>
    <w:tmpl w:val="9D14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16" w15:restartNumberingAfterBreak="0">
    <w:nsid w:val="43A97009"/>
    <w:multiLevelType w:val="hybridMultilevel"/>
    <w:tmpl w:val="6D6E7456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4687785E"/>
    <w:multiLevelType w:val="hybridMultilevel"/>
    <w:tmpl w:val="11E61BE4"/>
    <w:lvl w:ilvl="0" w:tplc="DA06BDF8">
      <w:start w:val="18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6D822DC"/>
    <w:multiLevelType w:val="hybridMultilevel"/>
    <w:tmpl w:val="2D8A9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F86B4C"/>
    <w:multiLevelType w:val="hybridMultilevel"/>
    <w:tmpl w:val="212C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9307C82"/>
    <w:multiLevelType w:val="hybridMultilevel"/>
    <w:tmpl w:val="053AD970"/>
    <w:lvl w:ilvl="0" w:tplc="2B1056A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8" w15:restartNumberingAfterBreak="0">
    <w:nsid w:val="4A72301E"/>
    <w:multiLevelType w:val="hybridMultilevel"/>
    <w:tmpl w:val="541050EE"/>
    <w:lvl w:ilvl="0" w:tplc="28EC42F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0D4873"/>
    <w:multiLevelType w:val="hybridMultilevel"/>
    <w:tmpl w:val="00DC47D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D82E19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C3851DB"/>
    <w:multiLevelType w:val="hybridMultilevel"/>
    <w:tmpl w:val="20769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4D823E27"/>
    <w:multiLevelType w:val="hybridMultilevel"/>
    <w:tmpl w:val="32A091DA"/>
    <w:lvl w:ilvl="0" w:tplc="BA62E1D0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4E8B6978"/>
    <w:multiLevelType w:val="multilevel"/>
    <w:tmpl w:val="EDE870E6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9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030085A"/>
    <w:multiLevelType w:val="hybridMultilevel"/>
    <w:tmpl w:val="3006CB28"/>
    <w:lvl w:ilvl="0" w:tplc="2D3CD1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060FC2"/>
    <w:multiLevelType w:val="hybridMultilevel"/>
    <w:tmpl w:val="4E06C6EA"/>
    <w:lvl w:ilvl="0" w:tplc="863C10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3" w15:restartNumberingAfterBreak="0">
    <w:nsid w:val="52497D5C"/>
    <w:multiLevelType w:val="hybridMultilevel"/>
    <w:tmpl w:val="6BB22E9E"/>
    <w:lvl w:ilvl="0" w:tplc="54444EF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57703B16"/>
    <w:multiLevelType w:val="multilevel"/>
    <w:tmpl w:val="9B2E9EA6"/>
    <w:lvl w:ilvl="0">
      <w:start w:val="3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49" w15:restartNumberingAfterBreak="0">
    <w:nsid w:val="577C0878"/>
    <w:multiLevelType w:val="hybridMultilevel"/>
    <w:tmpl w:val="4DB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58964BB1"/>
    <w:multiLevelType w:val="hybridMultilevel"/>
    <w:tmpl w:val="FD041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5B0E65B6"/>
    <w:multiLevelType w:val="hybridMultilevel"/>
    <w:tmpl w:val="DEA8820E"/>
    <w:lvl w:ilvl="0" w:tplc="F124A0A0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677A3C"/>
    <w:multiLevelType w:val="hybridMultilevel"/>
    <w:tmpl w:val="8F7E6766"/>
    <w:lvl w:ilvl="0" w:tplc="6DD27E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8C1711"/>
    <w:multiLevelType w:val="hybridMultilevel"/>
    <w:tmpl w:val="4DD0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A848E3"/>
    <w:multiLevelType w:val="hybridMultilevel"/>
    <w:tmpl w:val="D0FABE34"/>
    <w:lvl w:ilvl="0" w:tplc="EC123410">
      <w:start w:val="34"/>
      <w:numFmt w:val="upperRoman"/>
      <w:lvlText w:val="%1."/>
      <w:lvlJc w:val="righ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63AB6EC4"/>
    <w:multiLevelType w:val="multilevel"/>
    <w:tmpl w:val="64D6DE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64A60DC9"/>
    <w:multiLevelType w:val="hybridMultilevel"/>
    <w:tmpl w:val="2A34613E"/>
    <w:lvl w:ilvl="0" w:tplc="5C8002C6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1" w15:restartNumberingAfterBreak="0">
    <w:nsid w:val="65C75CBD"/>
    <w:multiLevelType w:val="hybridMultilevel"/>
    <w:tmpl w:val="F956E67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768577C"/>
    <w:multiLevelType w:val="hybridMultilevel"/>
    <w:tmpl w:val="10D8A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5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B7702A2"/>
    <w:multiLevelType w:val="hybridMultilevel"/>
    <w:tmpl w:val="D6643310"/>
    <w:lvl w:ilvl="0" w:tplc="33DE4D96">
      <w:start w:val="1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47" w:hanging="360"/>
      </w:pPr>
    </w:lvl>
    <w:lvl w:ilvl="2" w:tplc="0415001B" w:tentative="1">
      <w:start w:val="1"/>
      <w:numFmt w:val="lowerRoman"/>
      <w:lvlText w:val="%3."/>
      <w:lvlJc w:val="right"/>
      <w:pPr>
        <w:ind w:left="7767" w:hanging="180"/>
      </w:pPr>
    </w:lvl>
    <w:lvl w:ilvl="3" w:tplc="0415000F" w:tentative="1">
      <w:start w:val="1"/>
      <w:numFmt w:val="decimal"/>
      <w:lvlText w:val="%4."/>
      <w:lvlJc w:val="left"/>
      <w:pPr>
        <w:ind w:left="8487" w:hanging="360"/>
      </w:pPr>
    </w:lvl>
    <w:lvl w:ilvl="4" w:tplc="04150019" w:tentative="1">
      <w:start w:val="1"/>
      <w:numFmt w:val="lowerLetter"/>
      <w:lvlText w:val="%5."/>
      <w:lvlJc w:val="left"/>
      <w:pPr>
        <w:ind w:left="9207" w:hanging="360"/>
      </w:pPr>
    </w:lvl>
    <w:lvl w:ilvl="5" w:tplc="0415001B" w:tentative="1">
      <w:start w:val="1"/>
      <w:numFmt w:val="lowerRoman"/>
      <w:lvlText w:val="%6."/>
      <w:lvlJc w:val="right"/>
      <w:pPr>
        <w:ind w:left="9927" w:hanging="180"/>
      </w:pPr>
    </w:lvl>
    <w:lvl w:ilvl="6" w:tplc="0415000F" w:tentative="1">
      <w:start w:val="1"/>
      <w:numFmt w:val="decimal"/>
      <w:lvlText w:val="%7."/>
      <w:lvlJc w:val="left"/>
      <w:pPr>
        <w:ind w:left="10647" w:hanging="360"/>
      </w:pPr>
    </w:lvl>
    <w:lvl w:ilvl="7" w:tplc="04150019" w:tentative="1">
      <w:start w:val="1"/>
      <w:numFmt w:val="lowerLetter"/>
      <w:lvlText w:val="%8."/>
      <w:lvlJc w:val="left"/>
      <w:pPr>
        <w:ind w:left="11367" w:hanging="360"/>
      </w:pPr>
    </w:lvl>
    <w:lvl w:ilvl="8" w:tplc="0415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68" w15:restartNumberingAfterBreak="0">
    <w:nsid w:val="6BE90D80"/>
    <w:multiLevelType w:val="hybridMultilevel"/>
    <w:tmpl w:val="DDC09A72"/>
    <w:lvl w:ilvl="0" w:tplc="91E21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0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6DE06816"/>
    <w:multiLevelType w:val="hybridMultilevel"/>
    <w:tmpl w:val="D16E20EE"/>
    <w:lvl w:ilvl="0" w:tplc="383600C4">
      <w:start w:val="32"/>
      <w:numFmt w:val="upperRoman"/>
      <w:lvlText w:val="%1."/>
      <w:lvlJc w:val="right"/>
      <w:pPr>
        <w:ind w:left="2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74EF45D2"/>
    <w:multiLevelType w:val="hybridMultilevel"/>
    <w:tmpl w:val="B106D45A"/>
    <w:lvl w:ilvl="0" w:tplc="E10295B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522743A"/>
    <w:multiLevelType w:val="hybridMultilevel"/>
    <w:tmpl w:val="66D0A358"/>
    <w:lvl w:ilvl="0" w:tplc="38E6606E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83" w15:restartNumberingAfterBreak="0">
    <w:nsid w:val="7836091B"/>
    <w:multiLevelType w:val="hybridMultilevel"/>
    <w:tmpl w:val="EE5CEC04"/>
    <w:lvl w:ilvl="0" w:tplc="0868BECA">
      <w:start w:val="24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5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78FD62DA"/>
    <w:multiLevelType w:val="hybridMultilevel"/>
    <w:tmpl w:val="BE9A978E"/>
    <w:lvl w:ilvl="0" w:tplc="CA4E96D2">
      <w:start w:val="1"/>
      <w:numFmt w:val="decimal"/>
      <w:lvlText w:val="%1.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8" w15:restartNumberingAfterBreak="0">
    <w:nsid w:val="790E53DB"/>
    <w:multiLevelType w:val="hybridMultilevel"/>
    <w:tmpl w:val="62D643B4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1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95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93"/>
  </w:num>
  <w:num w:numId="4">
    <w:abstractNumId w:val="98"/>
  </w:num>
  <w:num w:numId="5">
    <w:abstractNumId w:val="22"/>
  </w:num>
  <w:num w:numId="6">
    <w:abstractNumId w:val="194"/>
  </w:num>
  <w:num w:numId="7">
    <w:abstractNumId w:val="5"/>
  </w:num>
  <w:num w:numId="8">
    <w:abstractNumId w:val="20"/>
  </w:num>
  <w:num w:numId="9">
    <w:abstractNumId w:val="95"/>
  </w:num>
  <w:num w:numId="10">
    <w:abstractNumId w:val="104"/>
  </w:num>
  <w:num w:numId="11">
    <w:abstractNumId w:val="105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3"/>
  </w:num>
  <w:num w:numId="13">
    <w:abstractNumId w:val="89"/>
  </w:num>
  <w:num w:numId="14">
    <w:abstractNumId w:val="71"/>
  </w:num>
  <w:num w:numId="15">
    <w:abstractNumId w:val="19"/>
  </w:num>
  <w:num w:numId="16">
    <w:abstractNumId w:val="58"/>
  </w:num>
  <w:num w:numId="17">
    <w:abstractNumId w:val="2"/>
  </w:num>
  <w:num w:numId="18">
    <w:abstractNumId w:val="96"/>
  </w:num>
  <w:num w:numId="19">
    <w:abstractNumId w:val="145"/>
  </w:num>
  <w:num w:numId="20">
    <w:abstractNumId w:val="172"/>
  </w:num>
  <w:num w:numId="21">
    <w:abstractNumId w:val="191"/>
  </w:num>
  <w:num w:numId="22">
    <w:abstractNumId w:val="91"/>
  </w:num>
  <w:num w:numId="23">
    <w:abstractNumId w:val="54"/>
  </w:num>
  <w:num w:numId="24">
    <w:abstractNumId w:val="39"/>
  </w:num>
  <w:num w:numId="25">
    <w:abstractNumId w:val="175"/>
  </w:num>
  <w:num w:numId="26">
    <w:abstractNumId w:val="80"/>
  </w:num>
  <w:num w:numId="27">
    <w:abstractNumId w:val="66"/>
  </w:num>
  <w:num w:numId="28">
    <w:abstractNumId w:val="97"/>
  </w:num>
  <w:num w:numId="29">
    <w:abstractNumId w:val="106"/>
  </w:num>
  <w:num w:numId="30">
    <w:abstractNumId w:val="150"/>
  </w:num>
  <w:num w:numId="31">
    <w:abstractNumId w:val="132"/>
  </w:num>
  <w:num w:numId="32">
    <w:abstractNumId w:val="160"/>
  </w:num>
  <w:num w:numId="33">
    <w:abstractNumId w:val="46"/>
  </w:num>
  <w:num w:numId="34">
    <w:abstractNumId w:val="177"/>
  </w:num>
  <w:num w:numId="35">
    <w:abstractNumId w:val="107"/>
  </w:num>
  <w:num w:numId="36">
    <w:abstractNumId w:val="82"/>
  </w:num>
  <w:num w:numId="37">
    <w:abstractNumId w:val="78"/>
  </w:num>
  <w:num w:numId="38">
    <w:abstractNumId w:val="15"/>
  </w:num>
  <w:num w:numId="39">
    <w:abstractNumId w:val="176"/>
  </w:num>
  <w:num w:numId="40">
    <w:abstractNumId w:val="178"/>
  </w:num>
  <w:num w:numId="41">
    <w:abstractNumId w:val="38"/>
  </w:num>
  <w:num w:numId="42">
    <w:abstractNumId w:val="33"/>
  </w:num>
  <w:num w:numId="43">
    <w:abstractNumId w:val="41"/>
  </w:num>
  <w:num w:numId="44">
    <w:abstractNumId w:val="83"/>
  </w:num>
  <w:num w:numId="45">
    <w:abstractNumId w:val="137"/>
  </w:num>
  <w:num w:numId="46">
    <w:abstractNumId w:val="81"/>
  </w:num>
  <w:num w:numId="47">
    <w:abstractNumId w:val="186"/>
  </w:num>
  <w:num w:numId="48">
    <w:abstractNumId w:val="146"/>
  </w:num>
  <w:num w:numId="49">
    <w:abstractNumId w:val="144"/>
  </w:num>
  <w:num w:numId="50">
    <w:abstractNumId w:val="157"/>
  </w:num>
  <w:num w:numId="51">
    <w:abstractNumId w:val="193"/>
  </w:num>
  <w:num w:numId="52">
    <w:abstractNumId w:val="73"/>
  </w:num>
  <w:num w:numId="53">
    <w:abstractNumId w:val="11"/>
  </w:num>
  <w:num w:numId="54">
    <w:abstractNumId w:val="119"/>
  </w:num>
  <w:num w:numId="55">
    <w:abstractNumId w:val="173"/>
  </w:num>
  <w:num w:numId="56">
    <w:abstractNumId w:val="118"/>
  </w:num>
  <w:num w:numId="57">
    <w:abstractNumId w:val="68"/>
  </w:num>
  <w:num w:numId="58">
    <w:abstractNumId w:val="53"/>
  </w:num>
  <w:num w:numId="59">
    <w:abstractNumId w:val="117"/>
  </w:num>
  <w:num w:numId="60">
    <w:abstractNumId w:val="108"/>
  </w:num>
  <w:num w:numId="61">
    <w:abstractNumId w:val="147"/>
  </w:num>
  <w:num w:numId="62">
    <w:abstractNumId w:val="185"/>
  </w:num>
  <w:num w:numId="63">
    <w:abstractNumId w:val="55"/>
  </w:num>
  <w:num w:numId="64">
    <w:abstractNumId w:val="40"/>
  </w:num>
  <w:num w:numId="65">
    <w:abstractNumId w:val="12"/>
  </w:num>
  <w:num w:numId="66">
    <w:abstractNumId w:val="6"/>
  </w:num>
  <w:num w:numId="67">
    <w:abstractNumId w:val="74"/>
  </w:num>
  <w:num w:numId="68">
    <w:abstractNumId w:val="126"/>
  </w:num>
  <w:num w:numId="69">
    <w:abstractNumId w:val="136"/>
  </w:num>
  <w:num w:numId="70">
    <w:abstractNumId w:val="8"/>
  </w:num>
  <w:num w:numId="71">
    <w:abstractNumId w:val="179"/>
  </w:num>
  <w:num w:numId="72">
    <w:abstractNumId w:val="75"/>
  </w:num>
  <w:num w:numId="73">
    <w:abstractNumId w:val="112"/>
  </w:num>
  <w:num w:numId="74">
    <w:abstractNumId w:val="190"/>
  </w:num>
  <w:num w:numId="75">
    <w:abstractNumId w:val="23"/>
  </w:num>
  <w:num w:numId="76">
    <w:abstractNumId w:val="163"/>
  </w:num>
  <w:num w:numId="77">
    <w:abstractNumId w:val="79"/>
  </w:num>
  <w:num w:numId="78">
    <w:abstractNumId w:val="170"/>
  </w:num>
  <w:num w:numId="79">
    <w:abstractNumId w:val="13"/>
  </w:num>
  <w:num w:numId="80">
    <w:abstractNumId w:val="65"/>
  </w:num>
  <w:num w:numId="81">
    <w:abstractNumId w:val="9"/>
  </w:num>
  <w:num w:numId="82">
    <w:abstractNumId w:val="171"/>
  </w:num>
  <w:num w:numId="83">
    <w:abstractNumId w:val="110"/>
  </w:num>
  <w:num w:numId="84">
    <w:abstractNumId w:val="17"/>
  </w:num>
  <w:num w:numId="85">
    <w:abstractNumId w:val="123"/>
  </w:num>
  <w:num w:numId="86">
    <w:abstractNumId w:val="168"/>
  </w:num>
  <w:num w:numId="87">
    <w:abstractNumId w:val="105"/>
  </w:num>
  <w:num w:numId="88">
    <w:abstractNumId w:val="57"/>
  </w:num>
  <w:num w:numId="89">
    <w:abstractNumId w:val="16"/>
  </w:num>
  <w:num w:numId="90">
    <w:abstractNumId w:val="161"/>
  </w:num>
  <w:num w:numId="91">
    <w:abstractNumId w:val="94"/>
  </w:num>
  <w:num w:numId="92">
    <w:abstractNumId w:val="47"/>
  </w:num>
  <w:num w:numId="93">
    <w:abstractNumId w:val="29"/>
  </w:num>
  <w:num w:numId="94">
    <w:abstractNumId w:val="32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eastAsia="Calibri"/>
          <w:b w:val="0"/>
          <w:bCs w:val="0"/>
          <w:iCs/>
          <w:sz w:val="22"/>
          <w:szCs w:val="22"/>
        </w:rPr>
      </w:lvl>
    </w:lvlOverride>
  </w:num>
  <w:num w:numId="95">
    <w:abstractNumId w:val="111"/>
  </w:num>
  <w:num w:numId="96">
    <w:abstractNumId w:val="37"/>
  </w:num>
  <w:num w:numId="97">
    <w:abstractNumId w:val="138"/>
  </w:num>
  <w:num w:numId="98">
    <w:abstractNumId w:val="125"/>
  </w:num>
  <w:num w:numId="99">
    <w:abstractNumId w:val="90"/>
  </w:num>
  <w:num w:numId="100">
    <w:abstractNumId w:val="122"/>
  </w:num>
  <w:num w:numId="101">
    <w:abstractNumId w:val="121"/>
  </w:num>
  <w:num w:numId="102">
    <w:abstractNumId w:val="72"/>
  </w:num>
  <w:num w:numId="103">
    <w:abstractNumId w:val="192"/>
  </w:num>
  <w:num w:numId="104">
    <w:abstractNumId w:val="187"/>
  </w:num>
  <w:num w:numId="105">
    <w:abstractNumId w:val="62"/>
  </w:num>
  <w:num w:numId="106">
    <w:abstractNumId w:val="184"/>
  </w:num>
  <w:num w:numId="107">
    <w:abstractNumId w:val="85"/>
  </w:num>
  <w:num w:numId="108">
    <w:abstractNumId w:val="50"/>
  </w:num>
  <w:num w:numId="109">
    <w:abstractNumId w:val="7"/>
  </w:num>
  <w:num w:numId="110">
    <w:abstractNumId w:val="88"/>
  </w:num>
  <w:num w:numId="111">
    <w:abstractNumId w:val="86"/>
  </w:num>
  <w:num w:numId="112">
    <w:abstractNumId w:val="4"/>
  </w:num>
  <w:num w:numId="113">
    <w:abstractNumId w:val="35"/>
  </w:num>
  <w:num w:numId="114">
    <w:abstractNumId w:val="103"/>
  </w:num>
  <w:num w:numId="115">
    <w:abstractNumId w:val="34"/>
  </w:num>
  <w:num w:numId="116">
    <w:abstractNumId w:val="162"/>
  </w:num>
  <w:num w:numId="117">
    <w:abstractNumId w:val="48"/>
  </w:num>
  <w:num w:numId="118">
    <w:abstractNumId w:val="77"/>
  </w:num>
  <w:num w:numId="119">
    <w:abstractNumId w:val="28"/>
  </w:num>
  <w:num w:numId="120">
    <w:abstractNumId w:val="115"/>
  </w:num>
  <w:num w:numId="121">
    <w:abstractNumId w:val="189"/>
  </w:num>
  <w:num w:numId="122">
    <w:abstractNumId w:val="27"/>
  </w:num>
  <w:num w:numId="123">
    <w:abstractNumId w:val="195"/>
  </w:num>
  <w:num w:numId="124">
    <w:abstractNumId w:val="101"/>
  </w:num>
  <w:num w:numId="125">
    <w:abstractNumId w:val="153"/>
  </w:num>
  <w:num w:numId="126">
    <w:abstractNumId w:val="130"/>
  </w:num>
  <w:num w:numId="127">
    <w:abstractNumId w:val="69"/>
  </w:num>
  <w:num w:numId="128">
    <w:abstractNumId w:val="21"/>
  </w:num>
  <w:num w:numId="129">
    <w:abstractNumId w:val="60"/>
  </w:num>
  <w:num w:numId="130">
    <w:abstractNumId w:val="24"/>
  </w:num>
  <w:num w:numId="131">
    <w:abstractNumId w:val="135"/>
  </w:num>
  <w:num w:numId="132">
    <w:abstractNumId w:val="113"/>
  </w:num>
  <w:num w:numId="133">
    <w:abstractNumId w:val="149"/>
  </w:num>
  <w:num w:numId="134">
    <w:abstractNumId w:val="169"/>
  </w:num>
  <w:num w:numId="135">
    <w:abstractNumId w:val="142"/>
  </w:num>
  <w:num w:numId="136">
    <w:abstractNumId w:val="44"/>
  </w:num>
  <w:num w:numId="137">
    <w:abstractNumId w:val="165"/>
  </w:num>
  <w:num w:numId="138">
    <w:abstractNumId w:val="127"/>
  </w:num>
  <w:num w:numId="139">
    <w:abstractNumId w:val="116"/>
  </w:num>
  <w:num w:numId="140">
    <w:abstractNumId w:val="124"/>
  </w:num>
  <w:num w:numId="141">
    <w:abstractNumId w:val="188"/>
  </w:num>
  <w:num w:numId="142">
    <w:abstractNumId w:val="156"/>
  </w:num>
  <w:num w:numId="143">
    <w:abstractNumId w:val="31"/>
  </w:num>
  <w:num w:numId="144">
    <w:abstractNumId w:val="164"/>
  </w:num>
  <w:num w:numId="145">
    <w:abstractNumId w:val="131"/>
  </w:num>
  <w:num w:numId="146">
    <w:abstractNumId w:val="143"/>
  </w:num>
  <w:num w:numId="147">
    <w:abstractNumId w:val="151"/>
  </w:num>
  <w:num w:numId="148">
    <w:abstractNumId w:val="99"/>
  </w:num>
  <w:num w:numId="149">
    <w:abstractNumId w:val="129"/>
  </w:num>
  <w:num w:numId="150">
    <w:abstractNumId w:val="14"/>
  </w:num>
  <w:num w:numId="151">
    <w:abstractNumId w:val="64"/>
  </w:num>
  <w:num w:numId="152">
    <w:abstractNumId w:val="36"/>
  </w:num>
  <w:num w:numId="153">
    <w:abstractNumId w:val="70"/>
  </w:num>
  <w:num w:numId="154">
    <w:abstractNumId w:val="92"/>
  </w:num>
  <w:num w:numId="155">
    <w:abstractNumId w:val="102"/>
  </w:num>
  <w:num w:numId="156">
    <w:abstractNumId w:val="133"/>
  </w:num>
  <w:num w:numId="157">
    <w:abstractNumId w:val="26"/>
  </w:num>
  <w:num w:numId="158">
    <w:abstractNumId w:val="159"/>
  </w:num>
  <w:num w:numId="159">
    <w:abstractNumId w:val="120"/>
  </w:num>
  <w:num w:numId="160">
    <w:abstractNumId w:val="59"/>
  </w:num>
  <w:num w:numId="161">
    <w:abstractNumId w:val="63"/>
  </w:num>
  <w:num w:numId="162">
    <w:abstractNumId w:val="51"/>
  </w:num>
  <w:num w:numId="163">
    <w:abstractNumId w:val="183"/>
  </w:num>
  <w:num w:numId="164">
    <w:abstractNumId w:val="148"/>
  </w:num>
  <w:num w:numId="165">
    <w:abstractNumId w:val="32"/>
  </w:num>
  <w:num w:numId="166">
    <w:abstractNumId w:val="167"/>
  </w:num>
  <w:num w:numId="167">
    <w:abstractNumId w:val="181"/>
  </w:num>
  <w:num w:numId="168">
    <w:abstractNumId w:val="43"/>
  </w:num>
  <w:num w:numId="169">
    <w:abstractNumId w:val="180"/>
  </w:num>
  <w:num w:numId="170">
    <w:abstractNumId w:val="182"/>
  </w:num>
  <w:num w:numId="171">
    <w:abstractNumId w:val="114"/>
  </w:num>
  <w:num w:numId="172">
    <w:abstractNumId w:val="134"/>
  </w:num>
  <w:num w:numId="173">
    <w:abstractNumId w:val="52"/>
  </w:num>
  <w:num w:numId="174">
    <w:abstractNumId w:val="140"/>
  </w:num>
  <w:num w:numId="175">
    <w:abstractNumId w:val="128"/>
  </w:num>
  <w:num w:numId="176">
    <w:abstractNumId w:val="76"/>
  </w:num>
  <w:num w:numId="177">
    <w:abstractNumId w:val="42"/>
  </w:num>
  <w:num w:numId="178">
    <w:abstractNumId w:val="174"/>
  </w:num>
  <w:num w:numId="179">
    <w:abstractNumId w:val="155"/>
  </w:num>
  <w:num w:numId="180">
    <w:abstractNumId w:val="152"/>
  </w:num>
  <w:num w:numId="181">
    <w:abstractNumId w:val="84"/>
  </w:num>
  <w:num w:numId="182">
    <w:abstractNumId w:val="45"/>
  </w:num>
  <w:num w:numId="183">
    <w:abstractNumId w:val="10"/>
  </w:num>
  <w:num w:numId="184">
    <w:abstractNumId w:val="49"/>
  </w:num>
  <w:num w:numId="185">
    <w:abstractNumId w:val="67"/>
  </w:num>
  <w:num w:numId="186">
    <w:abstractNumId w:val="87"/>
  </w:num>
  <w:num w:numId="187">
    <w:abstractNumId w:val="139"/>
  </w:num>
  <w:num w:numId="188">
    <w:abstractNumId w:val="154"/>
  </w:num>
  <w:num w:numId="189">
    <w:abstractNumId w:val="109"/>
  </w:num>
  <w:num w:numId="190">
    <w:abstractNumId w:val="18"/>
  </w:num>
  <w:num w:numId="191">
    <w:abstractNumId w:val="61"/>
  </w:num>
  <w:num w:numId="192">
    <w:abstractNumId w:val="141"/>
  </w:num>
  <w:num w:numId="193">
    <w:abstractNumId w:val="25"/>
  </w:num>
  <w:num w:numId="194">
    <w:abstractNumId w:val="56"/>
  </w:num>
  <w:num w:numId="195">
    <w:abstractNumId w:val="158"/>
  </w:num>
  <w:num w:numId="196">
    <w:abstractNumId w:val="166"/>
  </w:num>
  <w:num w:numId="197">
    <w:abstractNumId w:val="100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86"/>
    <w:rsid w:val="000068BD"/>
    <w:rsid w:val="00011470"/>
    <w:rsid w:val="000114E8"/>
    <w:rsid w:val="00012B51"/>
    <w:rsid w:val="0002284C"/>
    <w:rsid w:val="00027630"/>
    <w:rsid w:val="00027E8F"/>
    <w:rsid w:val="00030A6B"/>
    <w:rsid w:val="00030F83"/>
    <w:rsid w:val="00040879"/>
    <w:rsid w:val="00041357"/>
    <w:rsid w:val="000518FE"/>
    <w:rsid w:val="00051A4D"/>
    <w:rsid w:val="000537B4"/>
    <w:rsid w:val="0005409E"/>
    <w:rsid w:val="000567C8"/>
    <w:rsid w:val="00063112"/>
    <w:rsid w:val="0006768C"/>
    <w:rsid w:val="00067A5F"/>
    <w:rsid w:val="00067F95"/>
    <w:rsid w:val="00070760"/>
    <w:rsid w:val="0007087F"/>
    <w:rsid w:val="00072931"/>
    <w:rsid w:val="000740C6"/>
    <w:rsid w:val="00074F89"/>
    <w:rsid w:val="00076F66"/>
    <w:rsid w:val="0008010C"/>
    <w:rsid w:val="00080762"/>
    <w:rsid w:val="000823BB"/>
    <w:rsid w:val="0008348A"/>
    <w:rsid w:val="00085FF6"/>
    <w:rsid w:val="0009045F"/>
    <w:rsid w:val="000934EB"/>
    <w:rsid w:val="0009433B"/>
    <w:rsid w:val="00094E4E"/>
    <w:rsid w:val="00095B20"/>
    <w:rsid w:val="00096D50"/>
    <w:rsid w:val="00097420"/>
    <w:rsid w:val="000A370E"/>
    <w:rsid w:val="000A48B5"/>
    <w:rsid w:val="000A52D5"/>
    <w:rsid w:val="000A59F9"/>
    <w:rsid w:val="000B065D"/>
    <w:rsid w:val="000B0C7B"/>
    <w:rsid w:val="000B0F0B"/>
    <w:rsid w:val="000B3A42"/>
    <w:rsid w:val="000B41AB"/>
    <w:rsid w:val="000B6047"/>
    <w:rsid w:val="000B7207"/>
    <w:rsid w:val="000B7C36"/>
    <w:rsid w:val="000C0EB8"/>
    <w:rsid w:val="000C2209"/>
    <w:rsid w:val="000C3EF1"/>
    <w:rsid w:val="000C656C"/>
    <w:rsid w:val="000C7968"/>
    <w:rsid w:val="000C7F99"/>
    <w:rsid w:val="000D266F"/>
    <w:rsid w:val="000D2DFD"/>
    <w:rsid w:val="000D69FE"/>
    <w:rsid w:val="000E201B"/>
    <w:rsid w:val="000E220D"/>
    <w:rsid w:val="000E5BFF"/>
    <w:rsid w:val="000E71F6"/>
    <w:rsid w:val="000E78D4"/>
    <w:rsid w:val="000F0456"/>
    <w:rsid w:val="000F33C1"/>
    <w:rsid w:val="000F35C4"/>
    <w:rsid w:val="000F5C12"/>
    <w:rsid w:val="001005E6"/>
    <w:rsid w:val="00104260"/>
    <w:rsid w:val="00104977"/>
    <w:rsid w:val="001126F0"/>
    <w:rsid w:val="00114601"/>
    <w:rsid w:val="001149DC"/>
    <w:rsid w:val="0011624E"/>
    <w:rsid w:val="001167E5"/>
    <w:rsid w:val="0012046B"/>
    <w:rsid w:val="00122C37"/>
    <w:rsid w:val="00124B34"/>
    <w:rsid w:val="00125978"/>
    <w:rsid w:val="00131293"/>
    <w:rsid w:val="00134FB8"/>
    <w:rsid w:val="0013666B"/>
    <w:rsid w:val="00137C9D"/>
    <w:rsid w:val="00140288"/>
    <w:rsid w:val="001434FC"/>
    <w:rsid w:val="0014437B"/>
    <w:rsid w:val="0014485E"/>
    <w:rsid w:val="0015027D"/>
    <w:rsid w:val="00150C9E"/>
    <w:rsid w:val="001513AF"/>
    <w:rsid w:val="001551A9"/>
    <w:rsid w:val="0015696F"/>
    <w:rsid w:val="001577BE"/>
    <w:rsid w:val="001602F4"/>
    <w:rsid w:val="001619A0"/>
    <w:rsid w:val="0016254E"/>
    <w:rsid w:val="001636F5"/>
    <w:rsid w:val="00165DEA"/>
    <w:rsid w:val="0016677B"/>
    <w:rsid w:val="00176916"/>
    <w:rsid w:val="00176E01"/>
    <w:rsid w:val="0018260E"/>
    <w:rsid w:val="0018263A"/>
    <w:rsid w:val="001866AC"/>
    <w:rsid w:val="00187412"/>
    <w:rsid w:val="00187E58"/>
    <w:rsid w:val="00191C94"/>
    <w:rsid w:val="00192959"/>
    <w:rsid w:val="00192969"/>
    <w:rsid w:val="0019433E"/>
    <w:rsid w:val="00196083"/>
    <w:rsid w:val="001964C4"/>
    <w:rsid w:val="001974CB"/>
    <w:rsid w:val="001A1E8C"/>
    <w:rsid w:val="001A5F08"/>
    <w:rsid w:val="001A778C"/>
    <w:rsid w:val="001B2311"/>
    <w:rsid w:val="001B261A"/>
    <w:rsid w:val="001B2762"/>
    <w:rsid w:val="001B575C"/>
    <w:rsid w:val="001B6413"/>
    <w:rsid w:val="001B69AF"/>
    <w:rsid w:val="001C142B"/>
    <w:rsid w:val="001C2F7B"/>
    <w:rsid w:val="001D0319"/>
    <w:rsid w:val="001D11ED"/>
    <w:rsid w:val="001D4732"/>
    <w:rsid w:val="001D49AF"/>
    <w:rsid w:val="001D7F07"/>
    <w:rsid w:val="001E095B"/>
    <w:rsid w:val="001E19F0"/>
    <w:rsid w:val="001E26B4"/>
    <w:rsid w:val="001E5F7D"/>
    <w:rsid w:val="001F040D"/>
    <w:rsid w:val="001F2B4A"/>
    <w:rsid w:val="001F5243"/>
    <w:rsid w:val="001F5399"/>
    <w:rsid w:val="001F660E"/>
    <w:rsid w:val="001F68FF"/>
    <w:rsid w:val="001F7A67"/>
    <w:rsid w:val="00200A1E"/>
    <w:rsid w:val="00201577"/>
    <w:rsid w:val="00205CF9"/>
    <w:rsid w:val="00207663"/>
    <w:rsid w:val="0021106D"/>
    <w:rsid w:val="00211D0D"/>
    <w:rsid w:val="0021225D"/>
    <w:rsid w:val="00213C0B"/>
    <w:rsid w:val="002140A1"/>
    <w:rsid w:val="0021501E"/>
    <w:rsid w:val="00217E85"/>
    <w:rsid w:val="002213CF"/>
    <w:rsid w:val="00223FE3"/>
    <w:rsid w:val="00224309"/>
    <w:rsid w:val="00227B12"/>
    <w:rsid w:val="002306BD"/>
    <w:rsid w:val="002377DA"/>
    <w:rsid w:val="00240707"/>
    <w:rsid w:val="00240D29"/>
    <w:rsid w:val="002417C5"/>
    <w:rsid w:val="002428D3"/>
    <w:rsid w:val="00242CA3"/>
    <w:rsid w:val="00243A26"/>
    <w:rsid w:val="002448E4"/>
    <w:rsid w:val="00245DDE"/>
    <w:rsid w:val="00246FD4"/>
    <w:rsid w:val="00250EE0"/>
    <w:rsid w:val="002510AE"/>
    <w:rsid w:val="002510E7"/>
    <w:rsid w:val="00252041"/>
    <w:rsid w:val="0025238B"/>
    <w:rsid w:val="0025364E"/>
    <w:rsid w:val="00254944"/>
    <w:rsid w:val="00254E25"/>
    <w:rsid w:val="00255BFC"/>
    <w:rsid w:val="00260FD7"/>
    <w:rsid w:val="0026237F"/>
    <w:rsid w:val="002631EE"/>
    <w:rsid w:val="00264919"/>
    <w:rsid w:val="00265ED7"/>
    <w:rsid w:val="00266B0A"/>
    <w:rsid w:val="002730A3"/>
    <w:rsid w:val="002734AF"/>
    <w:rsid w:val="00273ABA"/>
    <w:rsid w:val="00274F8F"/>
    <w:rsid w:val="0027630E"/>
    <w:rsid w:val="002763F7"/>
    <w:rsid w:val="00276FDA"/>
    <w:rsid w:val="002770E6"/>
    <w:rsid w:val="00277D7D"/>
    <w:rsid w:val="002801EA"/>
    <w:rsid w:val="00282571"/>
    <w:rsid w:val="00282EB1"/>
    <w:rsid w:val="0028471A"/>
    <w:rsid w:val="00284860"/>
    <w:rsid w:val="00284B9E"/>
    <w:rsid w:val="00284DE5"/>
    <w:rsid w:val="00286DBD"/>
    <w:rsid w:val="00287F50"/>
    <w:rsid w:val="00290CE9"/>
    <w:rsid w:val="00290E04"/>
    <w:rsid w:val="002930E9"/>
    <w:rsid w:val="0029327B"/>
    <w:rsid w:val="00294DC2"/>
    <w:rsid w:val="00295313"/>
    <w:rsid w:val="002956C5"/>
    <w:rsid w:val="00295D49"/>
    <w:rsid w:val="00296335"/>
    <w:rsid w:val="00297506"/>
    <w:rsid w:val="00297EFF"/>
    <w:rsid w:val="002A096D"/>
    <w:rsid w:val="002A225A"/>
    <w:rsid w:val="002A380A"/>
    <w:rsid w:val="002A3DD8"/>
    <w:rsid w:val="002A3F04"/>
    <w:rsid w:val="002A4741"/>
    <w:rsid w:val="002A5DD5"/>
    <w:rsid w:val="002A77F9"/>
    <w:rsid w:val="002B1017"/>
    <w:rsid w:val="002B2899"/>
    <w:rsid w:val="002B3EDC"/>
    <w:rsid w:val="002B5002"/>
    <w:rsid w:val="002B5033"/>
    <w:rsid w:val="002C1105"/>
    <w:rsid w:val="002C3C80"/>
    <w:rsid w:val="002C44DE"/>
    <w:rsid w:val="002C568A"/>
    <w:rsid w:val="002C57F0"/>
    <w:rsid w:val="002C62C9"/>
    <w:rsid w:val="002D174E"/>
    <w:rsid w:val="002D444B"/>
    <w:rsid w:val="002D4628"/>
    <w:rsid w:val="002D63D4"/>
    <w:rsid w:val="002D69A5"/>
    <w:rsid w:val="002E1317"/>
    <w:rsid w:val="002E25BC"/>
    <w:rsid w:val="002E3996"/>
    <w:rsid w:val="002E5436"/>
    <w:rsid w:val="002E5914"/>
    <w:rsid w:val="002E647B"/>
    <w:rsid w:val="002E72E1"/>
    <w:rsid w:val="002F1292"/>
    <w:rsid w:val="002F1583"/>
    <w:rsid w:val="002F159F"/>
    <w:rsid w:val="002F27AD"/>
    <w:rsid w:val="002F368A"/>
    <w:rsid w:val="002F5330"/>
    <w:rsid w:val="00302853"/>
    <w:rsid w:val="00304079"/>
    <w:rsid w:val="003056C0"/>
    <w:rsid w:val="00306452"/>
    <w:rsid w:val="00306A99"/>
    <w:rsid w:val="00306CE5"/>
    <w:rsid w:val="00307174"/>
    <w:rsid w:val="003075BC"/>
    <w:rsid w:val="0031085D"/>
    <w:rsid w:val="0031163C"/>
    <w:rsid w:val="003123FB"/>
    <w:rsid w:val="00313775"/>
    <w:rsid w:val="00314F12"/>
    <w:rsid w:val="00315EAC"/>
    <w:rsid w:val="003206F9"/>
    <w:rsid w:val="003216AB"/>
    <w:rsid w:val="0032187A"/>
    <w:rsid w:val="00323487"/>
    <w:rsid w:val="0032395E"/>
    <w:rsid w:val="00324F27"/>
    <w:rsid w:val="00326504"/>
    <w:rsid w:val="003266AC"/>
    <w:rsid w:val="0032742C"/>
    <w:rsid w:val="00327F78"/>
    <w:rsid w:val="0033059C"/>
    <w:rsid w:val="003323D8"/>
    <w:rsid w:val="00334192"/>
    <w:rsid w:val="00334625"/>
    <w:rsid w:val="00334FC2"/>
    <w:rsid w:val="0033762A"/>
    <w:rsid w:val="0033792B"/>
    <w:rsid w:val="00340DAC"/>
    <w:rsid w:val="00341A9C"/>
    <w:rsid w:val="00343BD0"/>
    <w:rsid w:val="0034562E"/>
    <w:rsid w:val="00347FDD"/>
    <w:rsid w:val="003523F1"/>
    <w:rsid w:val="00352CB5"/>
    <w:rsid w:val="0035385E"/>
    <w:rsid w:val="00360735"/>
    <w:rsid w:val="00363702"/>
    <w:rsid w:val="00363ABD"/>
    <w:rsid w:val="00363C29"/>
    <w:rsid w:val="00364498"/>
    <w:rsid w:val="00365B27"/>
    <w:rsid w:val="00372159"/>
    <w:rsid w:val="003762C3"/>
    <w:rsid w:val="0038209B"/>
    <w:rsid w:val="00382B2F"/>
    <w:rsid w:val="00384E56"/>
    <w:rsid w:val="00386FF4"/>
    <w:rsid w:val="003904F9"/>
    <w:rsid w:val="003925DA"/>
    <w:rsid w:val="00394584"/>
    <w:rsid w:val="00394C51"/>
    <w:rsid w:val="003951B6"/>
    <w:rsid w:val="00396394"/>
    <w:rsid w:val="00396A34"/>
    <w:rsid w:val="003A1817"/>
    <w:rsid w:val="003A32AC"/>
    <w:rsid w:val="003A5A3C"/>
    <w:rsid w:val="003A5F8A"/>
    <w:rsid w:val="003A7FDC"/>
    <w:rsid w:val="003B29F1"/>
    <w:rsid w:val="003B5A28"/>
    <w:rsid w:val="003B6129"/>
    <w:rsid w:val="003B70FC"/>
    <w:rsid w:val="003C0706"/>
    <w:rsid w:val="003C0EA8"/>
    <w:rsid w:val="003C0FC4"/>
    <w:rsid w:val="003C15DA"/>
    <w:rsid w:val="003C4254"/>
    <w:rsid w:val="003C6A66"/>
    <w:rsid w:val="003C6D96"/>
    <w:rsid w:val="003D06C7"/>
    <w:rsid w:val="003D0CB3"/>
    <w:rsid w:val="003D2E31"/>
    <w:rsid w:val="003D5999"/>
    <w:rsid w:val="003D6A3A"/>
    <w:rsid w:val="003D6AA0"/>
    <w:rsid w:val="003D6BEF"/>
    <w:rsid w:val="003D75C7"/>
    <w:rsid w:val="003D764C"/>
    <w:rsid w:val="003E1778"/>
    <w:rsid w:val="003E3C4E"/>
    <w:rsid w:val="003F400A"/>
    <w:rsid w:val="003F4BD7"/>
    <w:rsid w:val="003F6A0A"/>
    <w:rsid w:val="003F6AFF"/>
    <w:rsid w:val="003F7F83"/>
    <w:rsid w:val="00402C04"/>
    <w:rsid w:val="0040318D"/>
    <w:rsid w:val="00406711"/>
    <w:rsid w:val="004076F9"/>
    <w:rsid w:val="00410110"/>
    <w:rsid w:val="00410DE9"/>
    <w:rsid w:val="00412A5A"/>
    <w:rsid w:val="00414296"/>
    <w:rsid w:val="00416F0E"/>
    <w:rsid w:val="00417A60"/>
    <w:rsid w:val="00420B3C"/>
    <w:rsid w:val="00420EAE"/>
    <w:rsid w:val="004214CA"/>
    <w:rsid w:val="0042190B"/>
    <w:rsid w:val="004239F0"/>
    <w:rsid w:val="00424A62"/>
    <w:rsid w:val="00427CF6"/>
    <w:rsid w:val="00431165"/>
    <w:rsid w:val="0043254E"/>
    <w:rsid w:val="004348C7"/>
    <w:rsid w:val="004350C0"/>
    <w:rsid w:val="00437E68"/>
    <w:rsid w:val="004449B7"/>
    <w:rsid w:val="00445223"/>
    <w:rsid w:val="00450B56"/>
    <w:rsid w:val="00450B97"/>
    <w:rsid w:val="00450C0A"/>
    <w:rsid w:val="00464D4B"/>
    <w:rsid w:val="004652BE"/>
    <w:rsid w:val="004663D7"/>
    <w:rsid w:val="004669F5"/>
    <w:rsid w:val="0047078B"/>
    <w:rsid w:val="00472469"/>
    <w:rsid w:val="00475996"/>
    <w:rsid w:val="00476C92"/>
    <w:rsid w:val="00480ACA"/>
    <w:rsid w:val="00480DE0"/>
    <w:rsid w:val="0048198B"/>
    <w:rsid w:val="00484104"/>
    <w:rsid w:val="004918B7"/>
    <w:rsid w:val="00491EAD"/>
    <w:rsid w:val="004921C8"/>
    <w:rsid w:val="00492FB1"/>
    <w:rsid w:val="00493461"/>
    <w:rsid w:val="00494B3C"/>
    <w:rsid w:val="004A0B61"/>
    <w:rsid w:val="004A4590"/>
    <w:rsid w:val="004A49B9"/>
    <w:rsid w:val="004A510D"/>
    <w:rsid w:val="004A5C82"/>
    <w:rsid w:val="004A6591"/>
    <w:rsid w:val="004B1402"/>
    <w:rsid w:val="004B16D7"/>
    <w:rsid w:val="004B19AE"/>
    <w:rsid w:val="004B522C"/>
    <w:rsid w:val="004B6D46"/>
    <w:rsid w:val="004C06A7"/>
    <w:rsid w:val="004C3312"/>
    <w:rsid w:val="004C6748"/>
    <w:rsid w:val="004C7410"/>
    <w:rsid w:val="004C7D8B"/>
    <w:rsid w:val="004D3123"/>
    <w:rsid w:val="004D3597"/>
    <w:rsid w:val="004D48AE"/>
    <w:rsid w:val="004D4D86"/>
    <w:rsid w:val="004D6200"/>
    <w:rsid w:val="004E1661"/>
    <w:rsid w:val="004E28D2"/>
    <w:rsid w:val="004E504B"/>
    <w:rsid w:val="004E6C85"/>
    <w:rsid w:val="004F2A5C"/>
    <w:rsid w:val="004F310C"/>
    <w:rsid w:val="004F3BAF"/>
    <w:rsid w:val="004F5D79"/>
    <w:rsid w:val="00500C03"/>
    <w:rsid w:val="0050290C"/>
    <w:rsid w:val="00505202"/>
    <w:rsid w:val="0050535C"/>
    <w:rsid w:val="00506E0F"/>
    <w:rsid w:val="00507B10"/>
    <w:rsid w:val="00510BCA"/>
    <w:rsid w:val="0051554E"/>
    <w:rsid w:val="005228F4"/>
    <w:rsid w:val="00523E6F"/>
    <w:rsid w:val="00527221"/>
    <w:rsid w:val="005278AE"/>
    <w:rsid w:val="0053201F"/>
    <w:rsid w:val="00540CCB"/>
    <w:rsid w:val="0054202F"/>
    <w:rsid w:val="0054313F"/>
    <w:rsid w:val="005434C9"/>
    <w:rsid w:val="0054383E"/>
    <w:rsid w:val="00543BC0"/>
    <w:rsid w:val="00545758"/>
    <w:rsid w:val="00551C87"/>
    <w:rsid w:val="00552B62"/>
    <w:rsid w:val="00554303"/>
    <w:rsid w:val="00554309"/>
    <w:rsid w:val="00555605"/>
    <w:rsid w:val="00560FF7"/>
    <w:rsid w:val="00562C9F"/>
    <w:rsid w:val="005634AE"/>
    <w:rsid w:val="00563593"/>
    <w:rsid w:val="00566B3A"/>
    <w:rsid w:val="00566DF2"/>
    <w:rsid w:val="00567DCF"/>
    <w:rsid w:val="00570595"/>
    <w:rsid w:val="0057135F"/>
    <w:rsid w:val="00571BB1"/>
    <w:rsid w:val="00572308"/>
    <w:rsid w:val="00572E0C"/>
    <w:rsid w:val="00574C03"/>
    <w:rsid w:val="00575DCD"/>
    <w:rsid w:val="00580F3F"/>
    <w:rsid w:val="00582861"/>
    <w:rsid w:val="00592E25"/>
    <w:rsid w:val="00594E35"/>
    <w:rsid w:val="00595A67"/>
    <w:rsid w:val="00596291"/>
    <w:rsid w:val="005968FE"/>
    <w:rsid w:val="005971A0"/>
    <w:rsid w:val="005974AA"/>
    <w:rsid w:val="005A0AA8"/>
    <w:rsid w:val="005A200A"/>
    <w:rsid w:val="005A262F"/>
    <w:rsid w:val="005A26BB"/>
    <w:rsid w:val="005A6117"/>
    <w:rsid w:val="005A6951"/>
    <w:rsid w:val="005B01A9"/>
    <w:rsid w:val="005B044C"/>
    <w:rsid w:val="005B060E"/>
    <w:rsid w:val="005B0C7B"/>
    <w:rsid w:val="005B0CFB"/>
    <w:rsid w:val="005B11E5"/>
    <w:rsid w:val="005B50BE"/>
    <w:rsid w:val="005C05A3"/>
    <w:rsid w:val="005C2317"/>
    <w:rsid w:val="005C31C6"/>
    <w:rsid w:val="005C342F"/>
    <w:rsid w:val="005C417C"/>
    <w:rsid w:val="005C432F"/>
    <w:rsid w:val="005C6CD3"/>
    <w:rsid w:val="005D03D1"/>
    <w:rsid w:val="005D0D24"/>
    <w:rsid w:val="005D1E8E"/>
    <w:rsid w:val="005D3AEF"/>
    <w:rsid w:val="005D497F"/>
    <w:rsid w:val="005D6795"/>
    <w:rsid w:val="005D7E8D"/>
    <w:rsid w:val="005E045C"/>
    <w:rsid w:val="005E103D"/>
    <w:rsid w:val="005E311E"/>
    <w:rsid w:val="005F0AC2"/>
    <w:rsid w:val="005F349B"/>
    <w:rsid w:val="005F3FFE"/>
    <w:rsid w:val="005F591A"/>
    <w:rsid w:val="005F5CB9"/>
    <w:rsid w:val="005F669D"/>
    <w:rsid w:val="00601130"/>
    <w:rsid w:val="006017A9"/>
    <w:rsid w:val="00602DD0"/>
    <w:rsid w:val="00603A7B"/>
    <w:rsid w:val="00604189"/>
    <w:rsid w:val="0060440E"/>
    <w:rsid w:val="00611303"/>
    <w:rsid w:val="00614D27"/>
    <w:rsid w:val="00616BA3"/>
    <w:rsid w:val="00622AB0"/>
    <w:rsid w:val="00623C9E"/>
    <w:rsid w:val="00623E0E"/>
    <w:rsid w:val="00625BBB"/>
    <w:rsid w:val="00625F00"/>
    <w:rsid w:val="00626B78"/>
    <w:rsid w:val="00627F27"/>
    <w:rsid w:val="00630F40"/>
    <w:rsid w:val="00633934"/>
    <w:rsid w:val="00634595"/>
    <w:rsid w:val="006348A3"/>
    <w:rsid w:val="006406D8"/>
    <w:rsid w:val="00641C0F"/>
    <w:rsid w:val="006433FB"/>
    <w:rsid w:val="00644F86"/>
    <w:rsid w:val="006476F4"/>
    <w:rsid w:val="00650B77"/>
    <w:rsid w:val="00650EF0"/>
    <w:rsid w:val="00652A37"/>
    <w:rsid w:val="006531CA"/>
    <w:rsid w:val="00653CBD"/>
    <w:rsid w:val="00655AD7"/>
    <w:rsid w:val="00657329"/>
    <w:rsid w:val="00657413"/>
    <w:rsid w:val="00657CF6"/>
    <w:rsid w:val="00657CFC"/>
    <w:rsid w:val="00663B82"/>
    <w:rsid w:val="006739E7"/>
    <w:rsid w:val="00675645"/>
    <w:rsid w:val="00675C3D"/>
    <w:rsid w:val="00676E7A"/>
    <w:rsid w:val="0067746A"/>
    <w:rsid w:val="00683425"/>
    <w:rsid w:val="006840FD"/>
    <w:rsid w:val="00684A73"/>
    <w:rsid w:val="00684C70"/>
    <w:rsid w:val="00692348"/>
    <w:rsid w:val="0069297E"/>
    <w:rsid w:val="00694DCC"/>
    <w:rsid w:val="00695EA3"/>
    <w:rsid w:val="00695ED4"/>
    <w:rsid w:val="006963FA"/>
    <w:rsid w:val="006A1917"/>
    <w:rsid w:val="006A2F2A"/>
    <w:rsid w:val="006A2F55"/>
    <w:rsid w:val="006A2F78"/>
    <w:rsid w:val="006A41B9"/>
    <w:rsid w:val="006A42BA"/>
    <w:rsid w:val="006A665C"/>
    <w:rsid w:val="006B1407"/>
    <w:rsid w:val="006B30C0"/>
    <w:rsid w:val="006B5DCE"/>
    <w:rsid w:val="006B667D"/>
    <w:rsid w:val="006C2745"/>
    <w:rsid w:val="006C2DA1"/>
    <w:rsid w:val="006C43D7"/>
    <w:rsid w:val="006C45F4"/>
    <w:rsid w:val="006C65B5"/>
    <w:rsid w:val="006D5FF0"/>
    <w:rsid w:val="006D7B9F"/>
    <w:rsid w:val="006E052F"/>
    <w:rsid w:val="006E0661"/>
    <w:rsid w:val="006E5345"/>
    <w:rsid w:val="006E55FB"/>
    <w:rsid w:val="006E66C9"/>
    <w:rsid w:val="006E6E8D"/>
    <w:rsid w:val="006E71C5"/>
    <w:rsid w:val="006F00C1"/>
    <w:rsid w:val="006F0394"/>
    <w:rsid w:val="006F0E9D"/>
    <w:rsid w:val="006F1DE7"/>
    <w:rsid w:val="006F2C51"/>
    <w:rsid w:val="0070157D"/>
    <w:rsid w:val="00702068"/>
    <w:rsid w:val="00702884"/>
    <w:rsid w:val="007033CB"/>
    <w:rsid w:val="00713C3B"/>
    <w:rsid w:val="0071427C"/>
    <w:rsid w:val="007149F3"/>
    <w:rsid w:val="00714EA1"/>
    <w:rsid w:val="00717C8B"/>
    <w:rsid w:val="007228B7"/>
    <w:rsid w:val="00722A65"/>
    <w:rsid w:val="00722E79"/>
    <w:rsid w:val="00723F9B"/>
    <w:rsid w:val="00724F65"/>
    <w:rsid w:val="00726299"/>
    <w:rsid w:val="00733029"/>
    <w:rsid w:val="00733EA7"/>
    <w:rsid w:val="007342E2"/>
    <w:rsid w:val="00734C20"/>
    <w:rsid w:val="00735167"/>
    <w:rsid w:val="00737B8D"/>
    <w:rsid w:val="00740CDD"/>
    <w:rsid w:val="00742829"/>
    <w:rsid w:val="00743235"/>
    <w:rsid w:val="0075215E"/>
    <w:rsid w:val="0075253C"/>
    <w:rsid w:val="007526F4"/>
    <w:rsid w:val="00754DD6"/>
    <w:rsid w:val="00755461"/>
    <w:rsid w:val="00755EC1"/>
    <w:rsid w:val="00756492"/>
    <w:rsid w:val="00757BE8"/>
    <w:rsid w:val="00761580"/>
    <w:rsid w:val="0076195D"/>
    <w:rsid w:val="00762044"/>
    <w:rsid w:val="007621F1"/>
    <w:rsid w:val="00762ED5"/>
    <w:rsid w:val="00764B9B"/>
    <w:rsid w:val="00764BE1"/>
    <w:rsid w:val="00764E22"/>
    <w:rsid w:val="0076547B"/>
    <w:rsid w:val="0076648F"/>
    <w:rsid w:val="007719B6"/>
    <w:rsid w:val="00771D3B"/>
    <w:rsid w:val="0077573E"/>
    <w:rsid w:val="00775FDD"/>
    <w:rsid w:val="0077617B"/>
    <w:rsid w:val="007768A5"/>
    <w:rsid w:val="00777231"/>
    <w:rsid w:val="00784C49"/>
    <w:rsid w:val="0078652B"/>
    <w:rsid w:val="00791609"/>
    <w:rsid w:val="007A515A"/>
    <w:rsid w:val="007A671E"/>
    <w:rsid w:val="007B0AA9"/>
    <w:rsid w:val="007B15C0"/>
    <w:rsid w:val="007B1F1C"/>
    <w:rsid w:val="007B6396"/>
    <w:rsid w:val="007B6C5E"/>
    <w:rsid w:val="007B6D27"/>
    <w:rsid w:val="007C0FB3"/>
    <w:rsid w:val="007C2427"/>
    <w:rsid w:val="007C29A2"/>
    <w:rsid w:val="007C3413"/>
    <w:rsid w:val="007C5350"/>
    <w:rsid w:val="007D0EAE"/>
    <w:rsid w:val="007D3033"/>
    <w:rsid w:val="007D34B1"/>
    <w:rsid w:val="007D3715"/>
    <w:rsid w:val="007D5C76"/>
    <w:rsid w:val="007D6292"/>
    <w:rsid w:val="007D7750"/>
    <w:rsid w:val="007E0355"/>
    <w:rsid w:val="007E04FA"/>
    <w:rsid w:val="007E22FC"/>
    <w:rsid w:val="007E4107"/>
    <w:rsid w:val="007E453C"/>
    <w:rsid w:val="007E678C"/>
    <w:rsid w:val="007E755C"/>
    <w:rsid w:val="007F038E"/>
    <w:rsid w:val="007F0525"/>
    <w:rsid w:val="007F0927"/>
    <w:rsid w:val="007F1AD0"/>
    <w:rsid w:val="007F31E9"/>
    <w:rsid w:val="007F3FD7"/>
    <w:rsid w:val="007F4498"/>
    <w:rsid w:val="007F461F"/>
    <w:rsid w:val="007F5B25"/>
    <w:rsid w:val="007F6A33"/>
    <w:rsid w:val="00802CDF"/>
    <w:rsid w:val="00804E7A"/>
    <w:rsid w:val="0080524E"/>
    <w:rsid w:val="00805275"/>
    <w:rsid w:val="00805FF8"/>
    <w:rsid w:val="00806075"/>
    <w:rsid w:val="0080648E"/>
    <w:rsid w:val="008071B2"/>
    <w:rsid w:val="008077AD"/>
    <w:rsid w:val="00810C5F"/>
    <w:rsid w:val="008250F2"/>
    <w:rsid w:val="00826E08"/>
    <w:rsid w:val="008270C0"/>
    <w:rsid w:val="00830ADB"/>
    <w:rsid w:val="008316A8"/>
    <w:rsid w:val="008328A0"/>
    <w:rsid w:val="00836C0E"/>
    <w:rsid w:val="008409BA"/>
    <w:rsid w:val="0084456F"/>
    <w:rsid w:val="00845574"/>
    <w:rsid w:val="00847957"/>
    <w:rsid w:val="00854340"/>
    <w:rsid w:val="0085728E"/>
    <w:rsid w:val="008606FA"/>
    <w:rsid w:val="00863552"/>
    <w:rsid w:val="00863CF2"/>
    <w:rsid w:val="00863DCB"/>
    <w:rsid w:val="00867197"/>
    <w:rsid w:val="008677FD"/>
    <w:rsid w:val="00867A19"/>
    <w:rsid w:val="00867CD2"/>
    <w:rsid w:val="00872D66"/>
    <w:rsid w:val="00873001"/>
    <w:rsid w:val="00873BDD"/>
    <w:rsid w:val="00875AF1"/>
    <w:rsid w:val="00880E94"/>
    <w:rsid w:val="00881102"/>
    <w:rsid w:val="008811E5"/>
    <w:rsid w:val="00881675"/>
    <w:rsid w:val="00887A98"/>
    <w:rsid w:val="0089341D"/>
    <w:rsid w:val="00893747"/>
    <w:rsid w:val="00893800"/>
    <w:rsid w:val="00893D22"/>
    <w:rsid w:val="0089406C"/>
    <w:rsid w:val="008976A6"/>
    <w:rsid w:val="008A0CDD"/>
    <w:rsid w:val="008A1216"/>
    <w:rsid w:val="008A350C"/>
    <w:rsid w:val="008A3FF5"/>
    <w:rsid w:val="008A499B"/>
    <w:rsid w:val="008A6CB0"/>
    <w:rsid w:val="008B5E79"/>
    <w:rsid w:val="008B795B"/>
    <w:rsid w:val="008C48B7"/>
    <w:rsid w:val="008C601F"/>
    <w:rsid w:val="008C727D"/>
    <w:rsid w:val="008C7953"/>
    <w:rsid w:val="008D1D9C"/>
    <w:rsid w:val="008D2583"/>
    <w:rsid w:val="008D2642"/>
    <w:rsid w:val="008D3078"/>
    <w:rsid w:val="008D43D6"/>
    <w:rsid w:val="008D5625"/>
    <w:rsid w:val="008E0957"/>
    <w:rsid w:val="008E1A1E"/>
    <w:rsid w:val="008E3109"/>
    <w:rsid w:val="008E5448"/>
    <w:rsid w:val="008E579F"/>
    <w:rsid w:val="008F33AC"/>
    <w:rsid w:val="008F5C06"/>
    <w:rsid w:val="008F641E"/>
    <w:rsid w:val="008F706D"/>
    <w:rsid w:val="00900FF5"/>
    <w:rsid w:val="00901322"/>
    <w:rsid w:val="00902658"/>
    <w:rsid w:val="009030DE"/>
    <w:rsid w:val="009049B8"/>
    <w:rsid w:val="00907FBE"/>
    <w:rsid w:val="00910636"/>
    <w:rsid w:val="00912F47"/>
    <w:rsid w:val="00913C9D"/>
    <w:rsid w:val="00922000"/>
    <w:rsid w:val="00922D6B"/>
    <w:rsid w:val="009245F4"/>
    <w:rsid w:val="00924B2D"/>
    <w:rsid w:val="009260BA"/>
    <w:rsid w:val="00926D35"/>
    <w:rsid w:val="00927AB5"/>
    <w:rsid w:val="009324E2"/>
    <w:rsid w:val="00934615"/>
    <w:rsid w:val="00941C7F"/>
    <w:rsid w:val="009430E6"/>
    <w:rsid w:val="00944507"/>
    <w:rsid w:val="009469B0"/>
    <w:rsid w:val="00947E75"/>
    <w:rsid w:val="009505D7"/>
    <w:rsid w:val="00952582"/>
    <w:rsid w:val="00953A31"/>
    <w:rsid w:val="00955C66"/>
    <w:rsid w:val="009566F4"/>
    <w:rsid w:val="00957927"/>
    <w:rsid w:val="00961050"/>
    <w:rsid w:val="00964FC2"/>
    <w:rsid w:val="0097061B"/>
    <w:rsid w:val="009758D0"/>
    <w:rsid w:val="00975962"/>
    <w:rsid w:val="00975F8B"/>
    <w:rsid w:val="009828C4"/>
    <w:rsid w:val="00983DF5"/>
    <w:rsid w:val="00986E27"/>
    <w:rsid w:val="009879A4"/>
    <w:rsid w:val="00987B25"/>
    <w:rsid w:val="00991AAF"/>
    <w:rsid w:val="009936E9"/>
    <w:rsid w:val="009A2578"/>
    <w:rsid w:val="009A794A"/>
    <w:rsid w:val="009B0D7B"/>
    <w:rsid w:val="009B1883"/>
    <w:rsid w:val="009B2387"/>
    <w:rsid w:val="009B2F9D"/>
    <w:rsid w:val="009B31DD"/>
    <w:rsid w:val="009B3A83"/>
    <w:rsid w:val="009B6CCB"/>
    <w:rsid w:val="009B78BE"/>
    <w:rsid w:val="009B7CD7"/>
    <w:rsid w:val="009C02F9"/>
    <w:rsid w:val="009D0265"/>
    <w:rsid w:val="009D21A5"/>
    <w:rsid w:val="009D2E03"/>
    <w:rsid w:val="009D757E"/>
    <w:rsid w:val="009E3481"/>
    <w:rsid w:val="009E4336"/>
    <w:rsid w:val="009F2F76"/>
    <w:rsid w:val="009F6BB6"/>
    <w:rsid w:val="009F71A0"/>
    <w:rsid w:val="00A0178E"/>
    <w:rsid w:val="00A0470B"/>
    <w:rsid w:val="00A07F0F"/>
    <w:rsid w:val="00A11A8F"/>
    <w:rsid w:val="00A12810"/>
    <w:rsid w:val="00A1325C"/>
    <w:rsid w:val="00A15DB0"/>
    <w:rsid w:val="00A17653"/>
    <w:rsid w:val="00A21784"/>
    <w:rsid w:val="00A21B68"/>
    <w:rsid w:val="00A225A7"/>
    <w:rsid w:val="00A251E8"/>
    <w:rsid w:val="00A25C00"/>
    <w:rsid w:val="00A267E6"/>
    <w:rsid w:val="00A26D9E"/>
    <w:rsid w:val="00A275D9"/>
    <w:rsid w:val="00A30924"/>
    <w:rsid w:val="00A33ECE"/>
    <w:rsid w:val="00A35039"/>
    <w:rsid w:val="00A432BD"/>
    <w:rsid w:val="00A46167"/>
    <w:rsid w:val="00A47DC9"/>
    <w:rsid w:val="00A47F42"/>
    <w:rsid w:val="00A52A0A"/>
    <w:rsid w:val="00A5345B"/>
    <w:rsid w:val="00A62116"/>
    <w:rsid w:val="00A6474C"/>
    <w:rsid w:val="00A65E0E"/>
    <w:rsid w:val="00A65F29"/>
    <w:rsid w:val="00A7091D"/>
    <w:rsid w:val="00A73072"/>
    <w:rsid w:val="00A74C3C"/>
    <w:rsid w:val="00A76E46"/>
    <w:rsid w:val="00A771F3"/>
    <w:rsid w:val="00A7798E"/>
    <w:rsid w:val="00A8023E"/>
    <w:rsid w:val="00A812EA"/>
    <w:rsid w:val="00A81695"/>
    <w:rsid w:val="00A81BCC"/>
    <w:rsid w:val="00A82948"/>
    <w:rsid w:val="00A83925"/>
    <w:rsid w:val="00A84316"/>
    <w:rsid w:val="00A858AA"/>
    <w:rsid w:val="00A869EC"/>
    <w:rsid w:val="00A8710C"/>
    <w:rsid w:val="00A90746"/>
    <w:rsid w:val="00A9100B"/>
    <w:rsid w:val="00A947B2"/>
    <w:rsid w:val="00A95F36"/>
    <w:rsid w:val="00A96DD4"/>
    <w:rsid w:val="00AA54B5"/>
    <w:rsid w:val="00AA77BB"/>
    <w:rsid w:val="00AB23DB"/>
    <w:rsid w:val="00AC1F1B"/>
    <w:rsid w:val="00AC2C7A"/>
    <w:rsid w:val="00AC3B37"/>
    <w:rsid w:val="00AC6DF4"/>
    <w:rsid w:val="00AD0F88"/>
    <w:rsid w:val="00AD2940"/>
    <w:rsid w:val="00AD3151"/>
    <w:rsid w:val="00AD5759"/>
    <w:rsid w:val="00AE0BE9"/>
    <w:rsid w:val="00AE439E"/>
    <w:rsid w:val="00AE586C"/>
    <w:rsid w:val="00AE7DF7"/>
    <w:rsid w:val="00AF075C"/>
    <w:rsid w:val="00AF2D7B"/>
    <w:rsid w:val="00AF4C36"/>
    <w:rsid w:val="00AF5BAA"/>
    <w:rsid w:val="00AF6268"/>
    <w:rsid w:val="00AF6F52"/>
    <w:rsid w:val="00AF79CA"/>
    <w:rsid w:val="00B02D91"/>
    <w:rsid w:val="00B03BAE"/>
    <w:rsid w:val="00B0489C"/>
    <w:rsid w:val="00B057DA"/>
    <w:rsid w:val="00B05B06"/>
    <w:rsid w:val="00B0675C"/>
    <w:rsid w:val="00B149D9"/>
    <w:rsid w:val="00B14B47"/>
    <w:rsid w:val="00B14F3C"/>
    <w:rsid w:val="00B1529D"/>
    <w:rsid w:val="00B171B7"/>
    <w:rsid w:val="00B239B9"/>
    <w:rsid w:val="00B26DE7"/>
    <w:rsid w:val="00B32D1D"/>
    <w:rsid w:val="00B32FD1"/>
    <w:rsid w:val="00B353D1"/>
    <w:rsid w:val="00B40715"/>
    <w:rsid w:val="00B420EC"/>
    <w:rsid w:val="00B429FE"/>
    <w:rsid w:val="00B4482F"/>
    <w:rsid w:val="00B44AE1"/>
    <w:rsid w:val="00B51007"/>
    <w:rsid w:val="00B51482"/>
    <w:rsid w:val="00B52128"/>
    <w:rsid w:val="00B523B1"/>
    <w:rsid w:val="00B54CAF"/>
    <w:rsid w:val="00B5501C"/>
    <w:rsid w:val="00B55100"/>
    <w:rsid w:val="00B551AE"/>
    <w:rsid w:val="00B57D09"/>
    <w:rsid w:val="00B60B17"/>
    <w:rsid w:val="00B623D4"/>
    <w:rsid w:val="00B64394"/>
    <w:rsid w:val="00B646AE"/>
    <w:rsid w:val="00B658C0"/>
    <w:rsid w:val="00B7359A"/>
    <w:rsid w:val="00B73F4A"/>
    <w:rsid w:val="00B7529C"/>
    <w:rsid w:val="00B757FB"/>
    <w:rsid w:val="00B8096F"/>
    <w:rsid w:val="00B812E6"/>
    <w:rsid w:val="00B813F8"/>
    <w:rsid w:val="00B869A2"/>
    <w:rsid w:val="00B86F57"/>
    <w:rsid w:val="00B91148"/>
    <w:rsid w:val="00B911F0"/>
    <w:rsid w:val="00B9454B"/>
    <w:rsid w:val="00BA0F9B"/>
    <w:rsid w:val="00BA2CBA"/>
    <w:rsid w:val="00BA4E99"/>
    <w:rsid w:val="00BA511D"/>
    <w:rsid w:val="00BA5CEE"/>
    <w:rsid w:val="00BA5F3D"/>
    <w:rsid w:val="00BA6533"/>
    <w:rsid w:val="00BA6F64"/>
    <w:rsid w:val="00BA6F76"/>
    <w:rsid w:val="00BB25A4"/>
    <w:rsid w:val="00BB3842"/>
    <w:rsid w:val="00BB4BCA"/>
    <w:rsid w:val="00BB4D36"/>
    <w:rsid w:val="00BB5A79"/>
    <w:rsid w:val="00BB67B2"/>
    <w:rsid w:val="00BC315A"/>
    <w:rsid w:val="00BC6FA2"/>
    <w:rsid w:val="00BD0B58"/>
    <w:rsid w:val="00BD157B"/>
    <w:rsid w:val="00BD20AA"/>
    <w:rsid w:val="00BD2E25"/>
    <w:rsid w:val="00BD52C9"/>
    <w:rsid w:val="00BD5462"/>
    <w:rsid w:val="00BD71D8"/>
    <w:rsid w:val="00BE0A1A"/>
    <w:rsid w:val="00BE1109"/>
    <w:rsid w:val="00BE1F97"/>
    <w:rsid w:val="00BE240A"/>
    <w:rsid w:val="00BE35E8"/>
    <w:rsid w:val="00BE7838"/>
    <w:rsid w:val="00BF1CD4"/>
    <w:rsid w:val="00BF1F9E"/>
    <w:rsid w:val="00BF449E"/>
    <w:rsid w:val="00BF5525"/>
    <w:rsid w:val="00BF5E9D"/>
    <w:rsid w:val="00BF7A21"/>
    <w:rsid w:val="00C034EC"/>
    <w:rsid w:val="00C0374D"/>
    <w:rsid w:val="00C04B2F"/>
    <w:rsid w:val="00C04D7D"/>
    <w:rsid w:val="00C05622"/>
    <w:rsid w:val="00C05CB5"/>
    <w:rsid w:val="00C07652"/>
    <w:rsid w:val="00C12B43"/>
    <w:rsid w:val="00C135C5"/>
    <w:rsid w:val="00C14C85"/>
    <w:rsid w:val="00C16883"/>
    <w:rsid w:val="00C16CC5"/>
    <w:rsid w:val="00C17407"/>
    <w:rsid w:val="00C21BF3"/>
    <w:rsid w:val="00C22602"/>
    <w:rsid w:val="00C22F19"/>
    <w:rsid w:val="00C27138"/>
    <w:rsid w:val="00C3007D"/>
    <w:rsid w:val="00C302EF"/>
    <w:rsid w:val="00C30FB5"/>
    <w:rsid w:val="00C31DB1"/>
    <w:rsid w:val="00C31DB2"/>
    <w:rsid w:val="00C33DAA"/>
    <w:rsid w:val="00C34118"/>
    <w:rsid w:val="00C369E7"/>
    <w:rsid w:val="00C37556"/>
    <w:rsid w:val="00C37631"/>
    <w:rsid w:val="00C42384"/>
    <w:rsid w:val="00C449B5"/>
    <w:rsid w:val="00C46DED"/>
    <w:rsid w:val="00C47710"/>
    <w:rsid w:val="00C5046F"/>
    <w:rsid w:val="00C559DC"/>
    <w:rsid w:val="00C561A8"/>
    <w:rsid w:val="00C6098D"/>
    <w:rsid w:val="00C60CBA"/>
    <w:rsid w:val="00C610C3"/>
    <w:rsid w:val="00C619B9"/>
    <w:rsid w:val="00C61C8C"/>
    <w:rsid w:val="00C66080"/>
    <w:rsid w:val="00C6696F"/>
    <w:rsid w:val="00C7041F"/>
    <w:rsid w:val="00C715BD"/>
    <w:rsid w:val="00C745E4"/>
    <w:rsid w:val="00C77029"/>
    <w:rsid w:val="00C81F31"/>
    <w:rsid w:val="00C8285B"/>
    <w:rsid w:val="00C83AAA"/>
    <w:rsid w:val="00C90B9F"/>
    <w:rsid w:val="00C92A27"/>
    <w:rsid w:val="00C94573"/>
    <w:rsid w:val="00C94EEC"/>
    <w:rsid w:val="00CA0B4B"/>
    <w:rsid w:val="00CA40B2"/>
    <w:rsid w:val="00CA40EC"/>
    <w:rsid w:val="00CA7799"/>
    <w:rsid w:val="00CA7B07"/>
    <w:rsid w:val="00CB062F"/>
    <w:rsid w:val="00CB3BB4"/>
    <w:rsid w:val="00CB40C9"/>
    <w:rsid w:val="00CC08A0"/>
    <w:rsid w:val="00CC0CDC"/>
    <w:rsid w:val="00CC1385"/>
    <w:rsid w:val="00CC1A6B"/>
    <w:rsid w:val="00CC218F"/>
    <w:rsid w:val="00CC3AAD"/>
    <w:rsid w:val="00CC3FB2"/>
    <w:rsid w:val="00CC58A2"/>
    <w:rsid w:val="00CC5CB2"/>
    <w:rsid w:val="00CD07BE"/>
    <w:rsid w:val="00CD353E"/>
    <w:rsid w:val="00CD54F1"/>
    <w:rsid w:val="00CD5908"/>
    <w:rsid w:val="00CD6388"/>
    <w:rsid w:val="00CD6A64"/>
    <w:rsid w:val="00CE1545"/>
    <w:rsid w:val="00CE1CB5"/>
    <w:rsid w:val="00CF0654"/>
    <w:rsid w:val="00CF09B4"/>
    <w:rsid w:val="00CF2D5E"/>
    <w:rsid w:val="00CF3863"/>
    <w:rsid w:val="00D021C4"/>
    <w:rsid w:val="00D02FF2"/>
    <w:rsid w:val="00D03CF4"/>
    <w:rsid w:val="00D050CC"/>
    <w:rsid w:val="00D0531E"/>
    <w:rsid w:val="00D05491"/>
    <w:rsid w:val="00D059DE"/>
    <w:rsid w:val="00D070B0"/>
    <w:rsid w:val="00D10261"/>
    <w:rsid w:val="00D11FEE"/>
    <w:rsid w:val="00D14A3A"/>
    <w:rsid w:val="00D17422"/>
    <w:rsid w:val="00D2529A"/>
    <w:rsid w:val="00D25754"/>
    <w:rsid w:val="00D26772"/>
    <w:rsid w:val="00D2781F"/>
    <w:rsid w:val="00D31CD2"/>
    <w:rsid w:val="00D32483"/>
    <w:rsid w:val="00D34063"/>
    <w:rsid w:val="00D34505"/>
    <w:rsid w:val="00D353C7"/>
    <w:rsid w:val="00D373A2"/>
    <w:rsid w:val="00D40125"/>
    <w:rsid w:val="00D4152E"/>
    <w:rsid w:val="00D429CC"/>
    <w:rsid w:val="00D44639"/>
    <w:rsid w:val="00D4566E"/>
    <w:rsid w:val="00D472D9"/>
    <w:rsid w:val="00D51A5A"/>
    <w:rsid w:val="00D52A61"/>
    <w:rsid w:val="00D52E3F"/>
    <w:rsid w:val="00D57B6A"/>
    <w:rsid w:val="00D61553"/>
    <w:rsid w:val="00D66958"/>
    <w:rsid w:val="00D71937"/>
    <w:rsid w:val="00D727BD"/>
    <w:rsid w:val="00D74A3E"/>
    <w:rsid w:val="00D7733B"/>
    <w:rsid w:val="00D7739F"/>
    <w:rsid w:val="00D80827"/>
    <w:rsid w:val="00D84344"/>
    <w:rsid w:val="00D90CB5"/>
    <w:rsid w:val="00D92F7C"/>
    <w:rsid w:val="00D95BFB"/>
    <w:rsid w:val="00D96350"/>
    <w:rsid w:val="00DA1E4E"/>
    <w:rsid w:val="00DA2198"/>
    <w:rsid w:val="00DB01BB"/>
    <w:rsid w:val="00DB08D2"/>
    <w:rsid w:val="00DB1F36"/>
    <w:rsid w:val="00DB3360"/>
    <w:rsid w:val="00DB3FA2"/>
    <w:rsid w:val="00DC188F"/>
    <w:rsid w:val="00DC24AB"/>
    <w:rsid w:val="00DC4EA7"/>
    <w:rsid w:val="00DC758B"/>
    <w:rsid w:val="00DC7ED8"/>
    <w:rsid w:val="00DD1243"/>
    <w:rsid w:val="00DD3A5E"/>
    <w:rsid w:val="00DD4436"/>
    <w:rsid w:val="00DD5A5A"/>
    <w:rsid w:val="00DD6437"/>
    <w:rsid w:val="00DD7B9C"/>
    <w:rsid w:val="00DD7E71"/>
    <w:rsid w:val="00DE1CD1"/>
    <w:rsid w:val="00DE3D85"/>
    <w:rsid w:val="00DE4575"/>
    <w:rsid w:val="00DF18AA"/>
    <w:rsid w:val="00DF2221"/>
    <w:rsid w:val="00DF258F"/>
    <w:rsid w:val="00DF2623"/>
    <w:rsid w:val="00DF4AC5"/>
    <w:rsid w:val="00DF53EE"/>
    <w:rsid w:val="00E021BF"/>
    <w:rsid w:val="00E022B1"/>
    <w:rsid w:val="00E04F49"/>
    <w:rsid w:val="00E05E24"/>
    <w:rsid w:val="00E11C31"/>
    <w:rsid w:val="00E12028"/>
    <w:rsid w:val="00E15A73"/>
    <w:rsid w:val="00E16E21"/>
    <w:rsid w:val="00E2045A"/>
    <w:rsid w:val="00E25892"/>
    <w:rsid w:val="00E25B7D"/>
    <w:rsid w:val="00E25DAC"/>
    <w:rsid w:val="00E26245"/>
    <w:rsid w:val="00E26872"/>
    <w:rsid w:val="00E27410"/>
    <w:rsid w:val="00E27482"/>
    <w:rsid w:val="00E3056D"/>
    <w:rsid w:val="00E30596"/>
    <w:rsid w:val="00E30C81"/>
    <w:rsid w:val="00E30DA1"/>
    <w:rsid w:val="00E31F45"/>
    <w:rsid w:val="00E32012"/>
    <w:rsid w:val="00E368CA"/>
    <w:rsid w:val="00E37E02"/>
    <w:rsid w:val="00E4177F"/>
    <w:rsid w:val="00E42DFE"/>
    <w:rsid w:val="00E42F1D"/>
    <w:rsid w:val="00E43A5D"/>
    <w:rsid w:val="00E44774"/>
    <w:rsid w:val="00E44BBB"/>
    <w:rsid w:val="00E45923"/>
    <w:rsid w:val="00E52233"/>
    <w:rsid w:val="00E53029"/>
    <w:rsid w:val="00E5377F"/>
    <w:rsid w:val="00E54442"/>
    <w:rsid w:val="00E54871"/>
    <w:rsid w:val="00E554CC"/>
    <w:rsid w:val="00E55B88"/>
    <w:rsid w:val="00E5717B"/>
    <w:rsid w:val="00E60FF7"/>
    <w:rsid w:val="00E64788"/>
    <w:rsid w:val="00E66CC2"/>
    <w:rsid w:val="00E70134"/>
    <w:rsid w:val="00E71892"/>
    <w:rsid w:val="00E72C02"/>
    <w:rsid w:val="00E73B24"/>
    <w:rsid w:val="00E746CA"/>
    <w:rsid w:val="00E75210"/>
    <w:rsid w:val="00E81EFB"/>
    <w:rsid w:val="00E8212B"/>
    <w:rsid w:val="00E90A6A"/>
    <w:rsid w:val="00E96EC3"/>
    <w:rsid w:val="00EA06E1"/>
    <w:rsid w:val="00EA195A"/>
    <w:rsid w:val="00EA72DD"/>
    <w:rsid w:val="00EB3A59"/>
    <w:rsid w:val="00EB3EC0"/>
    <w:rsid w:val="00EB5218"/>
    <w:rsid w:val="00EB6D53"/>
    <w:rsid w:val="00EC01FC"/>
    <w:rsid w:val="00EC456B"/>
    <w:rsid w:val="00EC4C7F"/>
    <w:rsid w:val="00EC62C7"/>
    <w:rsid w:val="00ED18CA"/>
    <w:rsid w:val="00ED1BDE"/>
    <w:rsid w:val="00ED4218"/>
    <w:rsid w:val="00ED4802"/>
    <w:rsid w:val="00ED4FB8"/>
    <w:rsid w:val="00ED5C00"/>
    <w:rsid w:val="00ED6CC5"/>
    <w:rsid w:val="00EE0B76"/>
    <w:rsid w:val="00EE13EC"/>
    <w:rsid w:val="00EE1B5A"/>
    <w:rsid w:val="00EE22A5"/>
    <w:rsid w:val="00EE25D2"/>
    <w:rsid w:val="00EE52E5"/>
    <w:rsid w:val="00EE5A34"/>
    <w:rsid w:val="00EE6406"/>
    <w:rsid w:val="00EE6C0E"/>
    <w:rsid w:val="00EE6F40"/>
    <w:rsid w:val="00EF4C60"/>
    <w:rsid w:val="00EF6CB4"/>
    <w:rsid w:val="00EF7FBB"/>
    <w:rsid w:val="00F002DF"/>
    <w:rsid w:val="00F006DA"/>
    <w:rsid w:val="00F0256C"/>
    <w:rsid w:val="00F026C0"/>
    <w:rsid w:val="00F04785"/>
    <w:rsid w:val="00F05EA0"/>
    <w:rsid w:val="00F12A46"/>
    <w:rsid w:val="00F15733"/>
    <w:rsid w:val="00F1625B"/>
    <w:rsid w:val="00F17982"/>
    <w:rsid w:val="00F2693A"/>
    <w:rsid w:val="00F2708A"/>
    <w:rsid w:val="00F27269"/>
    <w:rsid w:val="00F27B34"/>
    <w:rsid w:val="00F303CD"/>
    <w:rsid w:val="00F309A1"/>
    <w:rsid w:val="00F31AC2"/>
    <w:rsid w:val="00F32710"/>
    <w:rsid w:val="00F32C19"/>
    <w:rsid w:val="00F35D9B"/>
    <w:rsid w:val="00F3754A"/>
    <w:rsid w:val="00F40B75"/>
    <w:rsid w:val="00F4274B"/>
    <w:rsid w:val="00F43CD9"/>
    <w:rsid w:val="00F44A0F"/>
    <w:rsid w:val="00F45175"/>
    <w:rsid w:val="00F45AE7"/>
    <w:rsid w:val="00F45B46"/>
    <w:rsid w:val="00F45FA3"/>
    <w:rsid w:val="00F508B1"/>
    <w:rsid w:val="00F51D27"/>
    <w:rsid w:val="00F60142"/>
    <w:rsid w:val="00F603E5"/>
    <w:rsid w:val="00F60D34"/>
    <w:rsid w:val="00F611BF"/>
    <w:rsid w:val="00F61948"/>
    <w:rsid w:val="00F62A24"/>
    <w:rsid w:val="00F636C4"/>
    <w:rsid w:val="00F63951"/>
    <w:rsid w:val="00F645D4"/>
    <w:rsid w:val="00F664AF"/>
    <w:rsid w:val="00F67634"/>
    <w:rsid w:val="00F710DF"/>
    <w:rsid w:val="00F71A71"/>
    <w:rsid w:val="00F71C32"/>
    <w:rsid w:val="00F7356D"/>
    <w:rsid w:val="00F7409A"/>
    <w:rsid w:val="00F8019D"/>
    <w:rsid w:val="00F80BDB"/>
    <w:rsid w:val="00F80BDC"/>
    <w:rsid w:val="00F81B23"/>
    <w:rsid w:val="00F81DC0"/>
    <w:rsid w:val="00F8410F"/>
    <w:rsid w:val="00F84D1F"/>
    <w:rsid w:val="00F85CC2"/>
    <w:rsid w:val="00F93407"/>
    <w:rsid w:val="00F9348A"/>
    <w:rsid w:val="00F94B5C"/>
    <w:rsid w:val="00FA0C8A"/>
    <w:rsid w:val="00FA0E61"/>
    <w:rsid w:val="00FA4C35"/>
    <w:rsid w:val="00FA5713"/>
    <w:rsid w:val="00FB15D8"/>
    <w:rsid w:val="00FB3702"/>
    <w:rsid w:val="00FB420B"/>
    <w:rsid w:val="00FB566D"/>
    <w:rsid w:val="00FC1727"/>
    <w:rsid w:val="00FC2FFF"/>
    <w:rsid w:val="00FD2244"/>
    <w:rsid w:val="00FD51D6"/>
    <w:rsid w:val="00FD5986"/>
    <w:rsid w:val="00FE02F3"/>
    <w:rsid w:val="00FE2B82"/>
    <w:rsid w:val="00FE2D22"/>
    <w:rsid w:val="00FE3FA2"/>
    <w:rsid w:val="00FE4D0E"/>
    <w:rsid w:val="00FE5064"/>
    <w:rsid w:val="00FF32F0"/>
    <w:rsid w:val="00FF4BDC"/>
    <w:rsid w:val="00FF6988"/>
    <w:rsid w:val="00FF7178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79D59997"/>
  <w15:docId w15:val="{4A36D9A0-595A-444A-97B3-F7AE1D3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23F9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165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7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8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txt">
    <w:name w:val="txt"/>
    <w:basedOn w:val="Domylnaczcionkaakapitu"/>
    <w:rsid w:val="0067564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5448"/>
    <w:rPr>
      <w:color w:val="605E5C"/>
      <w:shd w:val="clear" w:color="auto" w:fill="E1DFDD"/>
    </w:rPr>
  </w:style>
  <w:style w:type="numbering" w:customStyle="1" w:styleId="NumeracjaUrzdowawStarostwie3">
    <w:name w:val="Numeracja Urzędowa w Starostwie3"/>
    <w:basedOn w:val="Bezlisty"/>
    <w:rsid w:val="002140A1"/>
  </w:style>
  <w:style w:type="numbering" w:customStyle="1" w:styleId="NumeracjaUrzdowawStarostwie6">
    <w:name w:val="Numeracja Urzędowa w Starostwie6"/>
    <w:basedOn w:val="Bezlisty"/>
    <w:rsid w:val="002140A1"/>
    <w:pPr>
      <w:numPr>
        <w:numId w:val="87"/>
      </w:numPr>
    </w:pPr>
  </w:style>
  <w:style w:type="table" w:styleId="Tabela-Siatka">
    <w:name w:val="Table Grid"/>
    <w:basedOn w:val="Standardowy"/>
    <w:uiPriority w:val="39"/>
    <w:rsid w:val="008F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E1778"/>
    <w:rPr>
      <w:color w:val="605E5C"/>
      <w:shd w:val="clear" w:color="auto" w:fill="E1DFDD"/>
    </w:rPr>
  </w:style>
  <w:style w:type="numbering" w:customStyle="1" w:styleId="NumeracjaUrzdowawStarostwie7">
    <w:name w:val="Numeracja Urzędowa w Starostwie7"/>
    <w:basedOn w:val="Bezlisty"/>
    <w:rsid w:val="00F8019D"/>
  </w:style>
  <w:style w:type="character" w:customStyle="1" w:styleId="StopkaZnak">
    <w:name w:val="Stopka Znak"/>
    <w:basedOn w:val="Domylnaczcionkaakapitu"/>
    <w:link w:val="Stopka"/>
    <w:uiPriority w:val="99"/>
    <w:rsid w:val="00847957"/>
    <w:rPr>
      <w:rFonts w:ascii="Times New Roman" w:eastAsia="Times New Roman" w:hAnsi="Times New Roman" w:cs="Times New Roman"/>
      <w:sz w:val="21"/>
    </w:rPr>
  </w:style>
  <w:style w:type="numbering" w:customStyle="1" w:styleId="NumeracjaUrzdowawStarostwie8">
    <w:name w:val="Numeracja Urzędowa w Starostwie8"/>
    <w:basedOn w:val="Bezlisty"/>
    <w:rsid w:val="005F349B"/>
  </w:style>
  <w:style w:type="paragraph" w:styleId="Tekstpodstawowywcity">
    <w:name w:val="Body Text Indent"/>
    <w:basedOn w:val="Normalny"/>
    <w:link w:val="TekstpodstawowywcityZnak"/>
    <w:uiPriority w:val="99"/>
    <w:unhideWhenUsed/>
    <w:rsid w:val="005F349B"/>
    <w:pPr>
      <w:widowControl/>
      <w:suppressAutoHyphens w:val="0"/>
      <w:autoSpaceDN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349B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.fandrych@powiat.zgierz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przetargi_wojcik@powiat.zgierz.pl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rzetargi_wojcik@powiat.zgierz.pl" TargetMode="External"/><Relationship Id="rId17" Type="http://schemas.openxmlformats.org/officeDocument/2006/relationships/hyperlink" Target="http://www.uzp.gov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wiat_zgierz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zgierz" TargetMode="External"/><Relationship Id="rId37" Type="http://schemas.openxmlformats.org/officeDocument/2006/relationships/hyperlink" Target="https://platformazakupowa.pl/strona/1-regulamin" TargetMode="External"/><Relationship Id="rId40" Type="http://schemas.openxmlformats.org/officeDocument/2006/relationships/hyperlink" Target="https://moj.gov.pl/nforms/signer/upload?xFormsAppName=SIGNER" TargetMode="External"/><Relationship Id="rId45" Type="http://schemas.openxmlformats.org/officeDocument/2006/relationships/hyperlink" Target="https://platformazakupowa.pl/pn/powiat_zgierz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wiatzgierski.bip.net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e.nawrocka@powiat.zgierz.pl" TargetMode="External"/><Relationship Id="rId49" Type="http://schemas.openxmlformats.org/officeDocument/2006/relationships/hyperlink" Target="mailto:poczta@mkoralewski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powiat_zgierz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hyperlink" Target="mailto:e.nawrocka@powiat.zgierz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r.fandrych@powiat.zgierz.pl" TargetMode="External"/><Relationship Id="rId43" Type="http://schemas.openxmlformats.org/officeDocument/2006/relationships/hyperlink" Target="https://platformazakupowa.pl/strona/45-instrukcje" TargetMode="External"/><Relationship Id="rId48" Type="http://schemas.openxmlformats.org/officeDocument/2006/relationships/hyperlink" Target="https://platformazakupowa.pl/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AE49-0954-4073-8640-BE439884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2277</TotalTime>
  <Pages>28</Pages>
  <Words>12049</Words>
  <Characters>72295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84176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Emilia Nawrocka</cp:lastModifiedBy>
  <cp:revision>73</cp:revision>
  <cp:lastPrinted>2021-05-24T12:24:00Z</cp:lastPrinted>
  <dcterms:created xsi:type="dcterms:W3CDTF">2021-03-09T15:52:00Z</dcterms:created>
  <dcterms:modified xsi:type="dcterms:W3CDTF">2021-05-25T10:52:00Z</dcterms:modified>
</cp:coreProperties>
</file>