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0E358" w14:textId="77777777" w:rsidR="00457461" w:rsidRDefault="00457461" w:rsidP="00457461">
      <w:pPr>
        <w:spacing w:after="0"/>
        <w:ind w:left="284" w:hanging="284"/>
        <w:jc w:val="center"/>
        <w:rPr>
          <w:rFonts w:cs="Calibri"/>
          <w:b/>
          <w:color w:val="000000"/>
        </w:rPr>
      </w:pPr>
    </w:p>
    <w:p w14:paraId="01CE611E" w14:textId="77777777" w:rsidR="00457461" w:rsidRDefault="00457461" w:rsidP="00457461">
      <w:pPr>
        <w:spacing w:after="0"/>
        <w:ind w:left="284" w:hanging="284"/>
        <w:jc w:val="center"/>
        <w:rPr>
          <w:rFonts w:cs="Calibri"/>
          <w:b/>
          <w:color w:val="000000"/>
        </w:rPr>
      </w:pPr>
      <w:r>
        <w:rPr>
          <w:rFonts w:cs="Calibri"/>
          <w:b/>
          <w:color w:val="000000"/>
        </w:rPr>
        <w:t xml:space="preserve">PROJEKTOWANE POSTANOWIENIA UMOWY </w:t>
      </w:r>
    </w:p>
    <w:p w14:paraId="65706D93" w14:textId="42F3ECE7" w:rsidR="00457461" w:rsidRDefault="00457461" w:rsidP="00457461">
      <w:pPr>
        <w:spacing w:after="0"/>
        <w:ind w:left="284" w:hanging="284"/>
        <w:jc w:val="center"/>
        <w:rPr>
          <w:rFonts w:cs="Calibri"/>
          <w:b/>
        </w:rPr>
      </w:pPr>
      <w:r>
        <w:rPr>
          <w:rFonts w:cs="Calibri"/>
          <w:b/>
          <w:color w:val="000000"/>
        </w:rPr>
        <w:t>NA</w:t>
      </w:r>
      <w:r w:rsidR="00E70317">
        <w:rPr>
          <w:rFonts w:cs="Calibri"/>
          <w:b/>
          <w:color w:val="000000"/>
        </w:rPr>
        <w:t xml:space="preserve"> DOSTAWĘ, WYMIANĘ</w:t>
      </w:r>
      <w:r w:rsidR="00CA1EE2">
        <w:rPr>
          <w:rFonts w:cs="Calibri"/>
          <w:b/>
          <w:color w:val="000000"/>
        </w:rPr>
        <w:t xml:space="preserve"> I UR</w:t>
      </w:r>
      <w:r w:rsidR="00E70317">
        <w:rPr>
          <w:rFonts w:cs="Calibri"/>
          <w:b/>
          <w:color w:val="000000"/>
        </w:rPr>
        <w:t xml:space="preserve">UCHOMIENIE SILNIKA AGREGATU KOGENERACYJNEGO </w:t>
      </w:r>
      <w:r w:rsidR="00E865A2">
        <w:rPr>
          <w:rFonts w:cs="Calibri"/>
          <w:b/>
          <w:color w:val="000000"/>
        </w:rPr>
        <w:t xml:space="preserve">2G </w:t>
      </w:r>
      <w:proofErr w:type="spellStart"/>
      <w:r w:rsidR="00E70317">
        <w:rPr>
          <w:rFonts w:cs="Calibri"/>
          <w:b/>
          <w:color w:val="000000"/>
        </w:rPr>
        <w:t>Agenitor</w:t>
      </w:r>
      <w:proofErr w:type="spellEnd"/>
      <w:r w:rsidR="00E70317">
        <w:rPr>
          <w:rFonts w:cs="Calibri"/>
          <w:b/>
          <w:color w:val="000000"/>
        </w:rPr>
        <w:t xml:space="preserve"> 306</w:t>
      </w:r>
      <w:r>
        <w:rPr>
          <w:rFonts w:cs="Calibri"/>
          <w:b/>
          <w:color w:val="000000"/>
        </w:rPr>
        <w:t xml:space="preserve"> </w:t>
      </w:r>
    </w:p>
    <w:p w14:paraId="25288AA8" w14:textId="77777777" w:rsidR="00457461" w:rsidRDefault="00457461" w:rsidP="00457461">
      <w:pPr>
        <w:spacing w:after="0"/>
        <w:ind w:left="284" w:hanging="284"/>
        <w:jc w:val="center"/>
        <w:rPr>
          <w:rFonts w:cs="Calibri"/>
          <w:b/>
        </w:rPr>
      </w:pPr>
      <w:r>
        <w:rPr>
          <w:rFonts w:cs="Calibri"/>
          <w:b/>
        </w:rPr>
        <w:t>UMOWA nr _____________</w:t>
      </w:r>
    </w:p>
    <w:p w14:paraId="1F5C08E1" w14:textId="77777777" w:rsidR="00457461" w:rsidRDefault="00457461" w:rsidP="00457461">
      <w:pPr>
        <w:spacing w:after="0"/>
        <w:ind w:left="284" w:hanging="284"/>
        <w:jc w:val="center"/>
        <w:rPr>
          <w:rFonts w:cs="Calibri"/>
          <w:b/>
        </w:rPr>
      </w:pPr>
    </w:p>
    <w:p w14:paraId="28CD5BE8" w14:textId="77777777" w:rsidR="00457461" w:rsidRDefault="00457461" w:rsidP="00457461">
      <w:pPr>
        <w:spacing w:after="0"/>
        <w:ind w:right="-286"/>
        <w:jc w:val="both"/>
        <w:rPr>
          <w:rFonts w:eastAsia="MS Mincho" w:cs="Calibri"/>
          <w:lang w:eastAsia="pl-PL"/>
        </w:rPr>
      </w:pPr>
    </w:p>
    <w:p w14:paraId="694BA7A6" w14:textId="77777777" w:rsidR="00457461" w:rsidRDefault="00457461" w:rsidP="00457461">
      <w:pPr>
        <w:spacing w:after="0"/>
        <w:jc w:val="both"/>
        <w:rPr>
          <w:rFonts w:eastAsia="Times New Roman" w:cs="Calibri"/>
          <w:lang w:eastAsia="pl-PL"/>
        </w:rPr>
      </w:pPr>
      <w:r>
        <w:rPr>
          <w:rFonts w:eastAsia="Times New Roman" w:cs="Calibri"/>
          <w:lang w:eastAsia="pl-PL"/>
        </w:rPr>
        <w:t>w dniu __________________ roku pomiędzy:</w:t>
      </w:r>
    </w:p>
    <w:p w14:paraId="166B7961" w14:textId="6C1FB1AA" w:rsidR="00457461" w:rsidRDefault="00457461" w:rsidP="00457461">
      <w:pPr>
        <w:spacing w:after="0"/>
        <w:jc w:val="both"/>
        <w:rPr>
          <w:rFonts w:eastAsia="Times New Roman" w:cs="Calibri"/>
          <w:lang w:eastAsia="pl-PL"/>
        </w:rPr>
      </w:pPr>
      <w:bookmarkStart w:id="0" w:name="_Hlk139363913"/>
      <w:r>
        <w:rPr>
          <w:rFonts w:eastAsia="Times New Roman" w:cs="Calibri"/>
          <w:b/>
          <w:lang w:eastAsia="pl-PL"/>
        </w:rPr>
        <w:t>Związkiem Komunalnym Gmin „Czyste Miasto, Czysta Gmina</w:t>
      </w:r>
      <w:r w:rsidR="005F3CC0">
        <w:rPr>
          <w:rFonts w:eastAsia="Times New Roman" w:cs="Calibri"/>
          <w:b/>
          <w:lang w:eastAsia="pl-PL"/>
        </w:rPr>
        <w:t>”,</w:t>
      </w:r>
      <w:r>
        <w:rPr>
          <w:rFonts w:eastAsia="Times New Roman" w:cs="Calibri"/>
          <w:lang w:eastAsia="pl-PL"/>
        </w:rPr>
        <w:t xml:space="preserve"> z siedzibą w Kaliszu</w:t>
      </w:r>
      <w:r w:rsidR="005F3CC0">
        <w:rPr>
          <w:rFonts w:eastAsia="Times New Roman" w:cs="Calibri"/>
          <w:lang w:eastAsia="pl-PL"/>
        </w:rPr>
        <w:t>,</w:t>
      </w:r>
      <w:r>
        <w:rPr>
          <w:rFonts w:eastAsia="Times New Roman" w:cs="Calibri"/>
          <w:lang w:eastAsia="pl-PL"/>
        </w:rPr>
        <w:t xml:space="preserve"> Plac Św. </w:t>
      </w:r>
      <w:r w:rsidR="00A31B99">
        <w:rPr>
          <w:rFonts w:eastAsia="Times New Roman" w:cs="Calibri"/>
          <w:lang w:eastAsia="pl-PL"/>
        </w:rPr>
        <w:br/>
      </w:r>
      <w:r>
        <w:rPr>
          <w:rFonts w:eastAsia="Times New Roman" w:cs="Calibri"/>
          <w:lang w:eastAsia="pl-PL"/>
        </w:rPr>
        <w:t>Józefa 5, 62-800 Kalisz, REGON: 250810478, NIP: 618-18-44-896 wpisanym do rejestru związków międzygminnych pod pozycją 175, reprezentowanym przez:</w:t>
      </w:r>
    </w:p>
    <w:p w14:paraId="341C2B32" w14:textId="77777777" w:rsidR="00457461" w:rsidRDefault="00457461" w:rsidP="00457461">
      <w:pPr>
        <w:spacing w:after="0"/>
        <w:jc w:val="both"/>
        <w:rPr>
          <w:rFonts w:eastAsia="Times New Roman" w:cs="Calibri"/>
          <w:lang w:eastAsia="pl-PL"/>
        </w:rPr>
      </w:pPr>
      <w:r>
        <w:rPr>
          <w:rFonts w:eastAsia="Times New Roman" w:cs="Calibri"/>
          <w:lang w:eastAsia="pl-PL"/>
        </w:rPr>
        <w:t>1. ……………………………………………………………………………………,</w:t>
      </w:r>
    </w:p>
    <w:p w14:paraId="37B1F668" w14:textId="77777777" w:rsidR="00457461" w:rsidRDefault="00457461" w:rsidP="00457461">
      <w:pPr>
        <w:spacing w:after="0"/>
        <w:jc w:val="both"/>
        <w:rPr>
          <w:rFonts w:eastAsia="Times New Roman" w:cs="Calibri"/>
          <w:lang w:eastAsia="pl-PL"/>
        </w:rPr>
      </w:pPr>
      <w:r>
        <w:rPr>
          <w:rFonts w:eastAsia="Times New Roman" w:cs="Calibri"/>
          <w:lang w:eastAsia="pl-PL"/>
        </w:rPr>
        <w:t>2. ……………………………………………………………………………………,</w:t>
      </w:r>
    </w:p>
    <w:p w14:paraId="4146B412" w14:textId="77777777" w:rsidR="00457461" w:rsidRDefault="00457461" w:rsidP="00457461">
      <w:pPr>
        <w:spacing w:after="0"/>
        <w:jc w:val="both"/>
        <w:rPr>
          <w:rFonts w:eastAsia="Times New Roman" w:cs="Calibri"/>
          <w:b/>
          <w:lang w:eastAsia="pl-PL"/>
        </w:rPr>
      </w:pPr>
      <w:r>
        <w:rPr>
          <w:rFonts w:eastAsia="Times New Roman" w:cs="Calibri"/>
          <w:lang w:eastAsia="pl-PL"/>
        </w:rPr>
        <w:t xml:space="preserve">zwanym w dalszej części Umowy </w:t>
      </w:r>
      <w:r>
        <w:rPr>
          <w:rFonts w:eastAsia="Times New Roman" w:cs="Calibri"/>
          <w:b/>
          <w:lang w:eastAsia="pl-PL"/>
        </w:rPr>
        <w:t>„Zamawiającym”</w:t>
      </w:r>
    </w:p>
    <w:p w14:paraId="5076EA88" w14:textId="77777777" w:rsidR="00457461" w:rsidRDefault="00457461" w:rsidP="00457461">
      <w:pPr>
        <w:spacing w:after="0"/>
        <w:jc w:val="both"/>
        <w:rPr>
          <w:rFonts w:eastAsia="Times New Roman" w:cs="Calibri"/>
          <w:lang w:eastAsia="pl-PL"/>
        </w:rPr>
      </w:pPr>
      <w:r>
        <w:rPr>
          <w:rFonts w:eastAsia="Times New Roman" w:cs="Calibri"/>
          <w:lang w:eastAsia="pl-PL"/>
        </w:rPr>
        <w:t>a</w:t>
      </w:r>
    </w:p>
    <w:p w14:paraId="7D1054FE" w14:textId="77777777" w:rsidR="00457461" w:rsidRDefault="00457461" w:rsidP="00457461">
      <w:pPr>
        <w:spacing w:after="0"/>
        <w:jc w:val="both"/>
        <w:rPr>
          <w:rFonts w:cs="Calibri"/>
        </w:rPr>
      </w:pPr>
      <w:r>
        <w:rPr>
          <w:rFonts w:cs="Calibri"/>
        </w:rPr>
        <w:t xml:space="preserve">________________________________ (nazwa Wykonawcy lub imię i nazwisko), z siedzibą/miejscem prowadzenia działalności/miejscem zamieszkania dla celów podatkowych w ___________________ (adres siedziby/miejsca prowadzenia działalności/miejsca zamieszkania), NIP __________________, wpisanym do ____________________________________ (rodzaj lub nazwa rejestru) prowadzonego przez ____________________________ pod numerem _______________________, zwanym </w:t>
      </w:r>
      <w:r>
        <w:rPr>
          <w:rFonts w:cs="Calibri"/>
        </w:rPr>
        <w:br/>
        <w:t xml:space="preserve">w dalszej części Umowy </w:t>
      </w:r>
      <w:r>
        <w:rPr>
          <w:rFonts w:cs="Calibri"/>
          <w:b/>
          <w:bCs/>
        </w:rPr>
        <w:t>„Wykonawcą”,</w:t>
      </w:r>
      <w:r>
        <w:rPr>
          <w:rFonts w:cs="Calibri"/>
        </w:rPr>
        <w:t xml:space="preserve"> w imieniu którego działa/działają łącznie:</w:t>
      </w:r>
    </w:p>
    <w:p w14:paraId="7699A28F" w14:textId="77777777" w:rsidR="00457461" w:rsidRDefault="00457461" w:rsidP="00457461">
      <w:pPr>
        <w:spacing w:after="0"/>
        <w:rPr>
          <w:rFonts w:cs="Calibri"/>
        </w:rPr>
      </w:pPr>
      <w:r>
        <w:rPr>
          <w:rFonts w:cs="Calibri"/>
        </w:rPr>
        <w:t>1. ____________________________</w:t>
      </w:r>
      <w:r>
        <w:rPr>
          <w:rFonts w:cs="Calibri"/>
        </w:rPr>
        <w:tab/>
        <w:t xml:space="preserve"> – </w:t>
      </w:r>
      <w:r>
        <w:rPr>
          <w:rFonts w:cs="Calibri"/>
        </w:rPr>
        <w:tab/>
        <w:t>___________________________</w:t>
      </w:r>
    </w:p>
    <w:p w14:paraId="7EFE45C0" w14:textId="77777777" w:rsidR="00457461" w:rsidRDefault="00457461" w:rsidP="00457461">
      <w:pPr>
        <w:spacing w:after="0"/>
        <w:rPr>
          <w:rFonts w:cs="Calibri"/>
        </w:rPr>
      </w:pPr>
      <w:r>
        <w:rPr>
          <w:rFonts w:cs="Calibri"/>
        </w:rPr>
        <w:t>2. ____________________________   –</w:t>
      </w:r>
      <w:r>
        <w:rPr>
          <w:rFonts w:cs="Calibri"/>
        </w:rPr>
        <w:tab/>
        <w:t>___________________________</w:t>
      </w:r>
    </w:p>
    <w:p w14:paraId="7BC6D60D" w14:textId="77777777" w:rsidR="00457461" w:rsidRDefault="00457461" w:rsidP="00457461">
      <w:pPr>
        <w:spacing w:after="0"/>
        <w:rPr>
          <w:rFonts w:cs="Calibri"/>
        </w:rPr>
      </w:pPr>
    </w:p>
    <w:p w14:paraId="160EA1F1" w14:textId="556B0453" w:rsidR="00457461" w:rsidRPr="00E84F01" w:rsidRDefault="00457461" w:rsidP="00457461">
      <w:pPr>
        <w:spacing w:after="0"/>
        <w:jc w:val="both"/>
        <w:rPr>
          <w:rFonts w:eastAsia="Times New Roman" w:cs="Calibri"/>
          <w:b/>
          <w:lang w:eastAsia="pl-PL"/>
        </w:rPr>
      </w:pPr>
      <w:r w:rsidRPr="00E84F01">
        <w:rPr>
          <w:rFonts w:cs="Calibri"/>
        </w:rPr>
        <w:t>W wyniku postępowania o udzielenie zamówienia publicznego pn. „</w:t>
      </w:r>
      <w:r w:rsidR="00E70317" w:rsidRPr="00E84F01">
        <w:rPr>
          <w:rFonts w:cs="Calibri"/>
        </w:rPr>
        <w:t xml:space="preserve">Dostawa, wymiana </w:t>
      </w:r>
      <w:r w:rsidR="00A31B99">
        <w:rPr>
          <w:rFonts w:cs="Calibri"/>
        </w:rPr>
        <w:br/>
      </w:r>
      <w:r w:rsidR="00E70317" w:rsidRPr="00E84F01">
        <w:rPr>
          <w:rFonts w:cs="Calibri"/>
        </w:rPr>
        <w:t xml:space="preserve">i uruchomienie silnika </w:t>
      </w:r>
      <w:r w:rsidR="005F3CC0">
        <w:rPr>
          <w:rFonts w:cs="Calibri"/>
        </w:rPr>
        <w:t xml:space="preserve">do </w:t>
      </w:r>
      <w:r w:rsidR="00E70317" w:rsidRPr="00E84F01">
        <w:rPr>
          <w:rFonts w:cs="Calibri"/>
        </w:rPr>
        <w:t>agregatu kogeneracyjnego</w:t>
      </w:r>
      <w:r w:rsidR="00E865A2" w:rsidRPr="00E84F01">
        <w:rPr>
          <w:rFonts w:cs="Calibri"/>
        </w:rPr>
        <w:t xml:space="preserve"> 2G</w:t>
      </w:r>
      <w:r w:rsidR="00E70317" w:rsidRPr="00E84F01">
        <w:rPr>
          <w:rFonts w:cs="Calibri"/>
        </w:rPr>
        <w:t xml:space="preserve"> </w:t>
      </w:r>
      <w:proofErr w:type="spellStart"/>
      <w:r w:rsidR="00E70317" w:rsidRPr="00E84F01">
        <w:rPr>
          <w:rFonts w:cs="Calibri"/>
        </w:rPr>
        <w:t>Agenitor</w:t>
      </w:r>
      <w:proofErr w:type="spellEnd"/>
      <w:r w:rsidR="00E70317" w:rsidRPr="00E84F01">
        <w:rPr>
          <w:rFonts w:cs="Calibri"/>
        </w:rPr>
        <w:t xml:space="preserve"> 306</w:t>
      </w:r>
      <w:r w:rsidR="00CA1EE2" w:rsidRPr="00E84F01">
        <w:rPr>
          <w:rFonts w:cs="Calibri"/>
        </w:rPr>
        <w:t>”</w:t>
      </w:r>
      <w:r w:rsidRPr="00E84F01">
        <w:rPr>
          <w:rFonts w:cs="Calibri"/>
        </w:rPr>
        <w:t xml:space="preserve">, przeprowadzonego w trybie </w:t>
      </w:r>
      <w:r w:rsidRPr="00E84F01">
        <w:rPr>
          <w:rFonts w:eastAsia="Times New Roman" w:cs="Calibri"/>
          <w:color w:val="000000"/>
          <w:lang w:eastAsia="pl-PL"/>
        </w:rPr>
        <w:t xml:space="preserve">podstawowym na podstawie art. 275 pkt 1 </w:t>
      </w:r>
      <w:r w:rsidRPr="00E84F01">
        <w:rPr>
          <w:rFonts w:cs="Calibri"/>
        </w:rPr>
        <w:t>ustawy z dnia 11 września 2019 r. Prawo zamówień publicznych (</w:t>
      </w:r>
      <w:proofErr w:type="spellStart"/>
      <w:r w:rsidR="005F3CC0">
        <w:rPr>
          <w:rFonts w:cs="Calibri"/>
        </w:rPr>
        <w:t>t.j</w:t>
      </w:r>
      <w:proofErr w:type="spellEnd"/>
      <w:r w:rsidR="005F3CC0">
        <w:rPr>
          <w:rFonts w:cs="Calibri"/>
        </w:rPr>
        <w:t xml:space="preserve">. </w:t>
      </w:r>
      <w:r w:rsidRPr="00E84F01">
        <w:rPr>
          <w:rFonts w:cs="Calibri"/>
        </w:rPr>
        <w:t>Dz.U. z 2022 r. poz. 1710 ze zm.), zwanej dalej „Ustawą”, Strony zawar</w:t>
      </w:r>
      <w:r w:rsidR="00F97DEC">
        <w:rPr>
          <w:rFonts w:cs="Calibri"/>
        </w:rPr>
        <w:t xml:space="preserve">ły umowę, zwaną dalej „Umową”, </w:t>
      </w:r>
      <w:r w:rsidRPr="00E84F01">
        <w:rPr>
          <w:rFonts w:cs="Calibri"/>
        </w:rPr>
        <w:t>o następującej treści:</w:t>
      </w:r>
    </w:p>
    <w:bookmarkEnd w:id="0"/>
    <w:p w14:paraId="4A675FB6" w14:textId="77777777" w:rsidR="00457461" w:rsidRDefault="00457461" w:rsidP="00457461">
      <w:pPr>
        <w:spacing w:after="0"/>
        <w:jc w:val="center"/>
        <w:rPr>
          <w:rFonts w:eastAsia="Times New Roman" w:cs="Calibri"/>
          <w:b/>
          <w:lang w:eastAsia="pl-PL"/>
        </w:rPr>
      </w:pPr>
      <w:r>
        <w:rPr>
          <w:rFonts w:eastAsia="Times New Roman" w:cs="Calibri"/>
          <w:b/>
          <w:lang w:eastAsia="pl-PL"/>
        </w:rPr>
        <w:t>§ 1</w:t>
      </w:r>
    </w:p>
    <w:p w14:paraId="7ACF95B1" w14:textId="77777777" w:rsidR="00457461" w:rsidRDefault="00457461" w:rsidP="00457461">
      <w:pPr>
        <w:spacing w:after="0"/>
        <w:jc w:val="center"/>
        <w:rPr>
          <w:rFonts w:eastAsia="Times New Roman" w:cs="Calibri"/>
          <w:b/>
          <w:lang w:eastAsia="pl-PL"/>
        </w:rPr>
      </w:pPr>
      <w:r>
        <w:rPr>
          <w:rFonts w:eastAsia="Times New Roman" w:cs="Calibri"/>
          <w:b/>
          <w:lang w:eastAsia="pl-PL"/>
        </w:rPr>
        <w:t>[PRZEDMIOT UMOWY]</w:t>
      </w:r>
    </w:p>
    <w:p w14:paraId="08AE9992" w14:textId="26350657" w:rsidR="00457461" w:rsidRDefault="00457461" w:rsidP="00457461">
      <w:pPr>
        <w:numPr>
          <w:ilvl w:val="0"/>
          <w:numId w:val="1"/>
        </w:numPr>
        <w:tabs>
          <w:tab w:val="num" w:pos="426"/>
        </w:tabs>
        <w:spacing w:after="0"/>
        <w:ind w:left="426" w:hanging="426"/>
        <w:jc w:val="both"/>
        <w:rPr>
          <w:rFonts w:eastAsia="Times New Roman" w:cs="Calibri"/>
          <w:lang w:eastAsia="pl-PL"/>
        </w:rPr>
      </w:pPr>
      <w:bookmarkStart w:id="1" w:name="_Hlk139363577"/>
      <w:r>
        <w:rPr>
          <w:rFonts w:eastAsia="Times New Roman" w:cs="Calibri"/>
          <w:lang w:eastAsia="pl-PL"/>
        </w:rPr>
        <w:t xml:space="preserve">Na podstawie niniejszej Umowy Wykonawca dostarcza </w:t>
      </w:r>
      <w:r w:rsidR="00E84F01">
        <w:rPr>
          <w:rFonts w:eastAsia="Times New Roman" w:cs="Calibri"/>
          <w:lang w:eastAsia="pl-PL"/>
        </w:rPr>
        <w:t>i wymienia</w:t>
      </w:r>
      <w:r w:rsidR="005F3CC0">
        <w:rPr>
          <w:rFonts w:eastAsia="Times New Roman" w:cs="Calibri"/>
          <w:lang w:eastAsia="pl-PL"/>
        </w:rPr>
        <w:t>,</w:t>
      </w:r>
      <w:r w:rsidR="00E84F01">
        <w:rPr>
          <w:rFonts w:eastAsia="Times New Roman" w:cs="Calibri"/>
          <w:lang w:eastAsia="pl-PL"/>
        </w:rPr>
        <w:t xml:space="preserve"> </w:t>
      </w:r>
      <w:r>
        <w:rPr>
          <w:rFonts w:eastAsia="Times New Roman" w:cs="Calibri"/>
          <w:lang w:eastAsia="pl-PL"/>
        </w:rPr>
        <w:t xml:space="preserve">a Zamawiający zakupuje </w:t>
      </w:r>
      <w:r w:rsidR="002D1772" w:rsidRPr="002D1772">
        <w:rPr>
          <w:rFonts w:eastAsia="Times New Roman" w:cs="Calibri"/>
          <w:lang w:eastAsia="pl-PL"/>
        </w:rPr>
        <w:t>nowy lub regenerowany fabrycznie silnik spalinowy biogazowy z osprzętem do agregatu kogeneracyj</w:t>
      </w:r>
      <w:r w:rsidR="002D1772">
        <w:rPr>
          <w:rFonts w:eastAsia="Times New Roman" w:cs="Calibri"/>
          <w:lang w:eastAsia="pl-PL"/>
        </w:rPr>
        <w:t xml:space="preserve">nego </w:t>
      </w:r>
      <w:proofErr w:type="spellStart"/>
      <w:r w:rsidR="002D1772">
        <w:rPr>
          <w:rFonts w:eastAsia="Times New Roman" w:cs="Calibri"/>
          <w:lang w:eastAsia="pl-PL"/>
        </w:rPr>
        <w:t>Agenitor</w:t>
      </w:r>
      <w:proofErr w:type="spellEnd"/>
      <w:r w:rsidR="002D1772">
        <w:rPr>
          <w:rFonts w:eastAsia="Times New Roman" w:cs="Calibri"/>
          <w:lang w:eastAsia="pl-PL"/>
        </w:rPr>
        <w:t xml:space="preserve"> 306 producenta 2G</w:t>
      </w:r>
      <w:r>
        <w:rPr>
          <w:rFonts w:eastAsia="Times New Roman" w:cs="Calibri"/>
          <w:lang w:eastAsia="pl-PL"/>
        </w:rPr>
        <w:t xml:space="preserve">, zwanym dalej „Towarem”, szczegółowo opisanym w Specyfikacji Warunków Zamówienia, stanowiącej </w:t>
      </w:r>
      <w:r>
        <w:rPr>
          <w:rFonts w:eastAsia="Times New Roman" w:cs="Calibri"/>
          <w:b/>
          <w:lang w:eastAsia="pl-PL"/>
        </w:rPr>
        <w:t>załącznik nr 1</w:t>
      </w:r>
      <w:r>
        <w:rPr>
          <w:rFonts w:eastAsia="Times New Roman" w:cs="Calibri"/>
          <w:lang w:eastAsia="pl-PL"/>
        </w:rPr>
        <w:t xml:space="preserve"> do niniejszej Umowy.</w:t>
      </w:r>
    </w:p>
    <w:p w14:paraId="2D4629AB" w14:textId="77777777" w:rsidR="00457461" w:rsidRDefault="00457461" w:rsidP="00457461">
      <w:pPr>
        <w:numPr>
          <w:ilvl w:val="0"/>
          <w:numId w:val="1"/>
        </w:numPr>
        <w:tabs>
          <w:tab w:val="num" w:pos="426"/>
        </w:tabs>
        <w:spacing w:after="0"/>
        <w:ind w:left="426" w:hanging="426"/>
        <w:jc w:val="both"/>
        <w:rPr>
          <w:rFonts w:eastAsia="Times New Roman" w:cs="Calibri"/>
          <w:lang w:eastAsia="pl-PL"/>
        </w:rPr>
      </w:pPr>
      <w:r>
        <w:rPr>
          <w:rFonts w:eastAsia="Times New Roman" w:cs="Calibri"/>
          <w:lang w:eastAsia="pl-PL"/>
        </w:rPr>
        <w:t>Wykonawca jest zobowiązany w ramach wynagrodzenia za Towar, w szczególności do:</w:t>
      </w:r>
    </w:p>
    <w:p w14:paraId="77B93E5D" w14:textId="77777777" w:rsidR="00457461" w:rsidRDefault="00457461" w:rsidP="00457461">
      <w:pPr>
        <w:numPr>
          <w:ilvl w:val="0"/>
          <w:numId w:val="2"/>
        </w:numPr>
        <w:spacing w:after="0"/>
        <w:jc w:val="both"/>
        <w:rPr>
          <w:rFonts w:eastAsia="Times New Roman" w:cs="Calibri"/>
          <w:lang w:eastAsia="pl-PL"/>
        </w:rPr>
      </w:pPr>
      <w:r>
        <w:rPr>
          <w:rFonts w:eastAsia="Times New Roman" w:cs="Calibri"/>
          <w:lang w:eastAsia="pl-PL"/>
        </w:rPr>
        <w:t>dostarczenia Towaru na następujący adres: Zakład Unieszkodliwiania Odpadów Komunalnych „Orli Staw”, Orli Staw 2, 62-834 Ceków;</w:t>
      </w:r>
    </w:p>
    <w:p w14:paraId="3F80D707" w14:textId="0F6CEDD9" w:rsidR="003370B0" w:rsidRPr="00E84F01" w:rsidRDefault="00E865A2" w:rsidP="003370B0">
      <w:pPr>
        <w:numPr>
          <w:ilvl w:val="0"/>
          <w:numId w:val="2"/>
        </w:numPr>
        <w:spacing w:after="0"/>
        <w:jc w:val="both"/>
        <w:rPr>
          <w:rFonts w:eastAsia="Times New Roman" w:cs="Calibri"/>
          <w:lang w:eastAsia="pl-PL"/>
        </w:rPr>
      </w:pPr>
      <w:r w:rsidRPr="00E84F01">
        <w:rPr>
          <w:rFonts w:eastAsia="Times New Roman" w:cs="Calibri"/>
          <w:lang w:eastAsia="pl-PL"/>
        </w:rPr>
        <w:t>wymiany/ montażu dostarczonego Towaru</w:t>
      </w:r>
      <w:r w:rsidR="00A6660A" w:rsidRPr="00E84F01">
        <w:rPr>
          <w:rFonts w:eastAsia="Times New Roman" w:cs="Calibri"/>
          <w:lang w:eastAsia="pl-PL"/>
        </w:rPr>
        <w:t xml:space="preserve"> </w:t>
      </w:r>
      <w:r w:rsidRPr="00E84F01">
        <w:rPr>
          <w:rFonts w:eastAsia="Times New Roman" w:cs="Calibri"/>
          <w:lang w:eastAsia="pl-PL"/>
        </w:rPr>
        <w:t>polegającego</w:t>
      </w:r>
      <w:r w:rsidR="00A6660A" w:rsidRPr="00E84F01">
        <w:rPr>
          <w:rFonts w:eastAsia="Times New Roman" w:cs="Calibri"/>
          <w:lang w:eastAsia="pl-PL"/>
        </w:rPr>
        <w:t xml:space="preserve"> na demontażu silnika istniejącego </w:t>
      </w:r>
      <w:r w:rsidR="005F3CC0">
        <w:rPr>
          <w:rFonts w:eastAsia="Times New Roman" w:cs="Calibri"/>
          <w:lang w:eastAsia="pl-PL"/>
        </w:rPr>
        <w:br/>
      </w:r>
      <w:r w:rsidR="00A6660A" w:rsidRPr="00E84F01">
        <w:rPr>
          <w:rFonts w:eastAsia="Times New Roman" w:cs="Calibri"/>
          <w:lang w:eastAsia="pl-PL"/>
        </w:rPr>
        <w:t xml:space="preserve">i montażu silnika dostarczonego w ramach realizacji niniejszej </w:t>
      </w:r>
      <w:r w:rsidR="005F3CC0">
        <w:rPr>
          <w:rFonts w:eastAsia="Times New Roman" w:cs="Calibri"/>
          <w:lang w:eastAsia="pl-PL"/>
        </w:rPr>
        <w:t>U</w:t>
      </w:r>
      <w:r w:rsidR="00A6660A" w:rsidRPr="00E84F01">
        <w:rPr>
          <w:rFonts w:eastAsia="Times New Roman" w:cs="Calibri"/>
          <w:lang w:eastAsia="pl-PL"/>
        </w:rPr>
        <w:t>mowy</w:t>
      </w:r>
      <w:r w:rsidR="00CA1EE2" w:rsidRPr="00E84F01">
        <w:rPr>
          <w:rFonts w:eastAsia="Times New Roman" w:cs="Calibri"/>
          <w:lang w:eastAsia="pl-PL"/>
        </w:rPr>
        <w:t xml:space="preserve">, </w:t>
      </w:r>
    </w:p>
    <w:p w14:paraId="451C1D30" w14:textId="072AA43F" w:rsidR="00CA1EE2" w:rsidRPr="00E84F01" w:rsidRDefault="00A6660A" w:rsidP="003370B0">
      <w:pPr>
        <w:numPr>
          <w:ilvl w:val="0"/>
          <w:numId w:val="2"/>
        </w:numPr>
        <w:spacing w:after="0"/>
        <w:jc w:val="both"/>
        <w:rPr>
          <w:rFonts w:eastAsia="Times New Roman" w:cs="Calibri"/>
          <w:lang w:eastAsia="pl-PL"/>
        </w:rPr>
      </w:pPr>
      <w:r w:rsidRPr="00E84F01">
        <w:rPr>
          <w:rFonts w:eastAsia="Times New Roman" w:cs="Calibri"/>
          <w:lang w:eastAsia="pl-PL"/>
        </w:rPr>
        <w:t>uruchomienia agregatu kogeneracyjnego po przeprowadzonej wymianie silnika</w:t>
      </w:r>
      <w:r w:rsidR="00CA1EE2" w:rsidRPr="00E84F01">
        <w:rPr>
          <w:rFonts w:eastAsia="Times New Roman" w:cs="Calibri"/>
          <w:lang w:eastAsia="pl-PL"/>
        </w:rPr>
        <w:t xml:space="preserve">, </w:t>
      </w:r>
    </w:p>
    <w:p w14:paraId="682A509A" w14:textId="5CFCEEAE" w:rsidR="00E865A2" w:rsidRPr="00E865A2" w:rsidRDefault="00E865A2" w:rsidP="00F97DEC">
      <w:pPr>
        <w:pStyle w:val="Akapitzlist"/>
        <w:numPr>
          <w:ilvl w:val="0"/>
          <w:numId w:val="2"/>
        </w:numPr>
        <w:jc w:val="both"/>
        <w:rPr>
          <w:rFonts w:eastAsia="Times New Roman" w:cs="Calibri"/>
          <w:lang w:eastAsia="pl-PL"/>
        </w:rPr>
      </w:pPr>
      <w:r w:rsidRPr="00E865A2">
        <w:rPr>
          <w:rFonts w:eastAsia="Times New Roman" w:cs="Calibri"/>
          <w:lang w:eastAsia="pl-PL"/>
        </w:rPr>
        <w:t xml:space="preserve">przeprowadzania napraw gwarancyjnych, przy czym wykonywanie tych usług nie zwalnia Wykonawcy od obowiązków wynikających z rękojmi lub gwarancji jakości; </w:t>
      </w:r>
    </w:p>
    <w:p w14:paraId="16CE563C" w14:textId="6D581D8C" w:rsidR="00457461" w:rsidRPr="00E84F01" w:rsidRDefault="00457461" w:rsidP="00CA1EE2">
      <w:pPr>
        <w:numPr>
          <w:ilvl w:val="0"/>
          <w:numId w:val="1"/>
        </w:numPr>
        <w:tabs>
          <w:tab w:val="num" w:pos="426"/>
        </w:tabs>
        <w:spacing w:after="0"/>
        <w:ind w:left="426" w:hanging="426"/>
        <w:jc w:val="both"/>
        <w:rPr>
          <w:rFonts w:eastAsia="Times New Roman" w:cs="Calibri"/>
          <w:b/>
          <w:lang w:eastAsia="pl-PL"/>
        </w:rPr>
      </w:pPr>
      <w:r w:rsidRPr="00457461">
        <w:rPr>
          <w:rFonts w:cs="Calibri"/>
        </w:rPr>
        <w:lastRenderedPageBreak/>
        <w:t>Planowany termin dostawy</w:t>
      </w:r>
      <w:r w:rsidR="00BC03EF">
        <w:rPr>
          <w:rFonts w:cs="Calibri"/>
        </w:rPr>
        <w:t xml:space="preserve"> Towaru i wykonania czynności określonych w ust. 2 niniejszego </w:t>
      </w:r>
      <w:r w:rsidR="00BC03EF" w:rsidRPr="00E84F01">
        <w:rPr>
          <w:rFonts w:cs="Calibri"/>
        </w:rPr>
        <w:t>paragrafu</w:t>
      </w:r>
      <w:r w:rsidRPr="00E84F01">
        <w:rPr>
          <w:rFonts w:cs="Calibri"/>
        </w:rPr>
        <w:t xml:space="preserve"> wynosi do </w:t>
      </w:r>
      <w:r w:rsidR="00D64FAD">
        <w:rPr>
          <w:rFonts w:cs="Calibri"/>
          <w:b/>
          <w:bCs/>
        </w:rPr>
        <w:t>60</w:t>
      </w:r>
      <w:r w:rsidRPr="00E84F01">
        <w:rPr>
          <w:rFonts w:cs="Calibri"/>
          <w:b/>
          <w:bCs/>
        </w:rPr>
        <w:t xml:space="preserve"> dni</w:t>
      </w:r>
      <w:r w:rsidRPr="00E84F01">
        <w:rPr>
          <w:rFonts w:cs="Calibri"/>
        </w:rPr>
        <w:t xml:space="preserve"> od dnia zawarcia</w:t>
      </w:r>
      <w:r w:rsidR="008249D8">
        <w:rPr>
          <w:rFonts w:cs="Calibri"/>
        </w:rPr>
        <w:t xml:space="preserve"> niniejszej</w:t>
      </w:r>
      <w:r w:rsidRPr="00E84F01">
        <w:rPr>
          <w:rFonts w:cs="Calibri"/>
        </w:rPr>
        <w:t xml:space="preserve"> Umowy. </w:t>
      </w:r>
    </w:p>
    <w:p w14:paraId="63A27F64" w14:textId="77777777" w:rsidR="00457461" w:rsidRDefault="00457461" w:rsidP="00457461">
      <w:pPr>
        <w:spacing w:after="0"/>
        <w:jc w:val="center"/>
        <w:rPr>
          <w:rFonts w:eastAsia="Times New Roman" w:cs="Calibri"/>
          <w:b/>
          <w:lang w:eastAsia="pl-PL"/>
        </w:rPr>
      </w:pPr>
    </w:p>
    <w:bookmarkEnd w:id="1"/>
    <w:p w14:paraId="04CEEF5A" w14:textId="1AFC7F0B" w:rsidR="00457461" w:rsidRDefault="00457461" w:rsidP="00457461">
      <w:pPr>
        <w:spacing w:after="0"/>
        <w:jc w:val="center"/>
        <w:rPr>
          <w:rFonts w:eastAsia="Times New Roman" w:cs="Calibri"/>
          <w:b/>
          <w:lang w:eastAsia="pl-PL"/>
        </w:rPr>
      </w:pPr>
      <w:r>
        <w:rPr>
          <w:rFonts w:eastAsia="Times New Roman" w:cs="Calibri"/>
          <w:b/>
          <w:lang w:eastAsia="pl-PL"/>
        </w:rPr>
        <w:t>§ 2</w:t>
      </w:r>
    </w:p>
    <w:p w14:paraId="11C101FA" w14:textId="77777777" w:rsidR="00457461" w:rsidRDefault="00457461" w:rsidP="00457461">
      <w:pPr>
        <w:spacing w:after="0"/>
        <w:jc w:val="center"/>
        <w:rPr>
          <w:rFonts w:eastAsia="Times New Roman" w:cs="Calibri"/>
          <w:b/>
          <w:lang w:eastAsia="pl-PL"/>
        </w:rPr>
      </w:pPr>
      <w:r>
        <w:rPr>
          <w:rFonts w:eastAsia="Times New Roman" w:cs="Calibri"/>
          <w:b/>
          <w:lang w:eastAsia="pl-PL"/>
        </w:rPr>
        <w:t>[WARUNKI PŁATNOŚCI]</w:t>
      </w:r>
    </w:p>
    <w:p w14:paraId="347582BA" w14:textId="0363AE93" w:rsidR="00457461" w:rsidRDefault="00457461" w:rsidP="00457461">
      <w:pPr>
        <w:numPr>
          <w:ilvl w:val="0"/>
          <w:numId w:val="3"/>
        </w:numPr>
        <w:tabs>
          <w:tab w:val="num" w:pos="426"/>
        </w:tabs>
        <w:spacing w:after="0"/>
        <w:ind w:left="426" w:hanging="426"/>
        <w:jc w:val="both"/>
        <w:rPr>
          <w:rFonts w:eastAsia="Times New Roman" w:cs="Calibri"/>
          <w:bCs/>
          <w:iCs/>
          <w:lang w:eastAsia="pl-PL"/>
        </w:rPr>
      </w:pPr>
      <w:bookmarkStart w:id="2" w:name="_Hlk139363607"/>
      <w:r>
        <w:rPr>
          <w:rFonts w:eastAsia="Times New Roman" w:cs="Calibri"/>
          <w:bCs/>
          <w:iCs/>
          <w:lang w:eastAsia="pl-PL"/>
        </w:rPr>
        <w:t xml:space="preserve">Wynagrodzenie brutto za zakupiony Towar </w:t>
      </w:r>
      <w:r w:rsidR="00BC03EF">
        <w:rPr>
          <w:rFonts w:eastAsia="Times New Roman" w:cs="Calibri"/>
          <w:bCs/>
          <w:iCs/>
          <w:lang w:eastAsia="pl-PL"/>
        </w:rPr>
        <w:t xml:space="preserve">oraz czynności określone w § 1 ust. 2 niniejszego paragrafu </w:t>
      </w:r>
      <w:r>
        <w:rPr>
          <w:rFonts w:eastAsia="Times New Roman" w:cs="Calibri"/>
          <w:bCs/>
          <w:iCs/>
          <w:lang w:eastAsia="pl-PL"/>
        </w:rPr>
        <w:t>wynosi: ……………………………  zł (słownie złotych: ……………………………………………/100), na co składa się wynagrodzenie netto w kwocie ……………………………………………… (słownie złotych: ……………………………………………/100) plus należny podatek VAT wg stawki ……….% w kwocie ……………………………………… zł (słownie złotych: ……………………………………………………/100).</w:t>
      </w:r>
    </w:p>
    <w:p w14:paraId="1B24E82C" w14:textId="71DDC80D" w:rsidR="00457461" w:rsidRDefault="00457461" w:rsidP="008D61AB">
      <w:pPr>
        <w:pStyle w:val="Bezodstpw"/>
        <w:numPr>
          <w:ilvl w:val="0"/>
          <w:numId w:val="3"/>
        </w:numPr>
        <w:tabs>
          <w:tab w:val="num" w:pos="426"/>
        </w:tabs>
        <w:ind w:left="426" w:hanging="426"/>
        <w:jc w:val="both"/>
        <w:rPr>
          <w:lang w:eastAsia="pl-PL"/>
        </w:rPr>
      </w:pPr>
      <w:r>
        <w:rPr>
          <w:rFonts w:eastAsia="Times New Roman" w:cs="Calibri"/>
          <w:lang w:eastAsia="pl-PL"/>
        </w:rPr>
        <w:t xml:space="preserve">Zapłata wynagrodzenia </w:t>
      </w:r>
      <w:r w:rsidR="00BC03EF">
        <w:rPr>
          <w:rFonts w:eastAsia="Times New Roman" w:cs="Calibri"/>
          <w:lang w:eastAsia="pl-PL"/>
        </w:rPr>
        <w:t>określonego w ust. 1 niniejszego paragrafu</w:t>
      </w:r>
      <w:r>
        <w:rPr>
          <w:rFonts w:eastAsia="Times New Roman" w:cs="Calibri"/>
          <w:lang w:eastAsia="pl-PL"/>
        </w:rPr>
        <w:t xml:space="preserve"> nastąpi w terminie 30 dni od dnia otrzymania przez Zamawiającego prawidłowo wystawionej faktury VAT zawierającej specyfikację dostarczonego Towaru, na rachunek bankowy Wykonawcy nr ………………………………………………… . </w:t>
      </w:r>
      <w:r>
        <w:rPr>
          <w:lang w:eastAsia="pl-PL"/>
        </w:rPr>
        <w:t>/ W przypadku Wykonawców wspólnie ubiegających się o zamówienie zapłata nastąpi na rachunek bankowy Wykonawcy: (nazwa Wykonawcy) …………………………, (rachunek bankowy)…………………….., na podstawie wystawionej przez niego faktury. Rozliczenie pomiędzy Wykonawcami wspólnie ubiegającymi się o udzielenie zamówienia będzie się odbywało na podstawie ich wewnętrznego porozumienia. W przypadku Wykonawców wspólnie ubiegających się o zamówienie rozliczenia dokonywane będą wyłącznie</w:t>
      </w:r>
      <w:r w:rsidR="003370B0">
        <w:rPr>
          <w:lang w:eastAsia="pl-PL"/>
        </w:rPr>
        <w:t xml:space="preserve"> </w:t>
      </w:r>
      <w:r>
        <w:rPr>
          <w:lang w:eastAsia="pl-PL"/>
        </w:rPr>
        <w:t>z pełnomocnikiem/liderem. Pozostałym Wykonawcom nie przysługują w stosunku do Zamawiającego jakiekolwiek roszczenia. Wykonawcy wspólnie ubiegający się o zamówienie wobec Zamawiającego za wykonanie zobowiązań wynikających z niniejszej Umowy odpowiadają w sposób solidarny.</w:t>
      </w:r>
    </w:p>
    <w:p w14:paraId="71EBA836" w14:textId="40B3E81D" w:rsidR="00457461" w:rsidRDefault="00457461" w:rsidP="00457461">
      <w:pPr>
        <w:numPr>
          <w:ilvl w:val="0"/>
          <w:numId w:val="3"/>
        </w:numPr>
        <w:tabs>
          <w:tab w:val="num" w:pos="426"/>
        </w:tabs>
        <w:spacing w:after="0"/>
        <w:ind w:left="426" w:hanging="426"/>
        <w:jc w:val="both"/>
        <w:rPr>
          <w:rFonts w:eastAsia="Times New Roman" w:cs="Calibri"/>
          <w:lang w:eastAsia="pl-PL"/>
        </w:rPr>
      </w:pPr>
      <w:r>
        <w:rPr>
          <w:rFonts w:eastAsia="Times New Roman" w:cs="Calibri"/>
          <w:lang w:eastAsia="pl-PL"/>
        </w:rPr>
        <w:t xml:space="preserve">Podstawą do wystawienia faktury VAT, o której mowa w ust. 2 powyżej jest podpisany przez obie strony Protokół </w:t>
      </w:r>
      <w:r w:rsidR="00BC03EF">
        <w:rPr>
          <w:rFonts w:eastAsia="Times New Roman" w:cs="Calibri"/>
          <w:lang w:eastAsia="pl-PL"/>
        </w:rPr>
        <w:t>Przeprowadzenia Próby Końcowej bez zastrzeżeń</w:t>
      </w:r>
      <w:r>
        <w:rPr>
          <w:rFonts w:eastAsia="Times New Roman" w:cs="Calibri"/>
          <w:lang w:eastAsia="pl-PL"/>
        </w:rPr>
        <w:t>.</w:t>
      </w:r>
    </w:p>
    <w:p w14:paraId="78A123B6" w14:textId="77777777" w:rsidR="00457461" w:rsidRDefault="00457461" w:rsidP="00457461">
      <w:pPr>
        <w:numPr>
          <w:ilvl w:val="0"/>
          <w:numId w:val="3"/>
        </w:numPr>
        <w:tabs>
          <w:tab w:val="num" w:pos="426"/>
        </w:tabs>
        <w:spacing w:after="0"/>
        <w:ind w:left="426" w:hanging="426"/>
        <w:jc w:val="both"/>
        <w:rPr>
          <w:rFonts w:eastAsia="Times New Roman" w:cs="Calibri"/>
          <w:lang w:eastAsia="pl-PL"/>
        </w:rPr>
      </w:pPr>
      <w:r>
        <w:rPr>
          <w:rFonts w:eastAsia="Times New Roman" w:cs="Calibri"/>
          <w:lang w:eastAsia="pl-PL"/>
        </w:rPr>
        <w:t xml:space="preserve">Datą zapłaty jest dzień, w którym zostaje obciążony rachunek Zamawiającego. </w:t>
      </w:r>
    </w:p>
    <w:p w14:paraId="58E4064F" w14:textId="77777777" w:rsidR="00457461" w:rsidRDefault="00457461" w:rsidP="00457461">
      <w:pPr>
        <w:numPr>
          <w:ilvl w:val="0"/>
          <w:numId w:val="3"/>
        </w:numPr>
        <w:tabs>
          <w:tab w:val="num" w:pos="426"/>
        </w:tabs>
        <w:spacing w:after="0"/>
        <w:ind w:left="426" w:hanging="426"/>
        <w:jc w:val="both"/>
        <w:rPr>
          <w:rFonts w:eastAsia="Times New Roman" w:cs="Calibri"/>
          <w:lang w:eastAsia="pl-PL"/>
        </w:rPr>
      </w:pPr>
      <w:r>
        <w:rPr>
          <w:rFonts w:eastAsia="Times New Roman" w:cs="Calibri"/>
          <w:lang w:eastAsia="pl-PL"/>
        </w:rPr>
        <w:t>Cesja wierzytelności przysługujących Wykonawcy wymaga zgody Zamawiającego wyrażonej pod rygorem nieważności na piśmie.</w:t>
      </w:r>
    </w:p>
    <w:p w14:paraId="3ED2F504" w14:textId="74901694" w:rsidR="00457461" w:rsidRDefault="00457461" w:rsidP="00457461">
      <w:pPr>
        <w:numPr>
          <w:ilvl w:val="0"/>
          <w:numId w:val="3"/>
        </w:numPr>
        <w:tabs>
          <w:tab w:val="num" w:pos="426"/>
        </w:tabs>
        <w:spacing w:after="0"/>
        <w:ind w:left="426" w:hanging="426"/>
        <w:jc w:val="both"/>
        <w:rPr>
          <w:rFonts w:eastAsia="Times New Roman" w:cs="Calibri"/>
          <w:lang w:eastAsia="pl-PL"/>
        </w:rPr>
      </w:pPr>
      <w:r>
        <w:rPr>
          <w:rFonts w:cs="Calibri"/>
        </w:rPr>
        <w:t>Wykonawca oświadcza, że numer rachunku rozliczeniowego wskazany w ust. 2 niniejszego paragrafu jest rachunkiem wskazanym w jednolitym wykazie podatników VAT (tzw. Biała Lista) dostępnym w Biuletynie Informacji Publicznej Krajowej Administracji Skarbowej (KAS) na stronie internetowej https://www.gov.pl/web/kas/wykaz-podatnikow-vat. Zmiana numeru rachunku bankowego Wykonawcy wymaga sporządzenia aneksu do</w:t>
      </w:r>
      <w:r w:rsidR="008249D8">
        <w:rPr>
          <w:rFonts w:cs="Calibri"/>
        </w:rPr>
        <w:t xml:space="preserve"> niniejszej</w:t>
      </w:r>
      <w:r>
        <w:rPr>
          <w:rFonts w:cs="Calibri"/>
        </w:rPr>
        <w:t xml:space="preserve"> Umowy. </w:t>
      </w:r>
    </w:p>
    <w:p w14:paraId="3E0E7F02" w14:textId="77777777" w:rsidR="00457461" w:rsidRDefault="00457461" w:rsidP="00457461">
      <w:pPr>
        <w:numPr>
          <w:ilvl w:val="0"/>
          <w:numId w:val="3"/>
        </w:numPr>
        <w:tabs>
          <w:tab w:val="num" w:pos="426"/>
        </w:tabs>
        <w:spacing w:after="0"/>
        <w:ind w:left="426" w:hanging="426"/>
        <w:jc w:val="both"/>
        <w:rPr>
          <w:rFonts w:eastAsia="Times New Roman" w:cs="Calibri"/>
          <w:lang w:eastAsia="pl-PL"/>
        </w:rPr>
      </w:pPr>
      <w:r>
        <w:rPr>
          <w:rFonts w:cs="Calibri"/>
        </w:rPr>
        <w:t xml:space="preserve">Wykonawca zobowiązuje się poinformować pisemnie Zamawiającego o każdej zmianie lub wykreśleniu rachunku bankowego wskazanego w wykazie podatników VAT (tzw. Biała Lista) lub o utracie statusu czynnego podatnika VAT w terminie 2 dni od dnia wystąpienia tej okoliczności. </w:t>
      </w:r>
    </w:p>
    <w:p w14:paraId="4D2B406D" w14:textId="77777777" w:rsidR="00457461" w:rsidRDefault="00457461" w:rsidP="00457461">
      <w:pPr>
        <w:numPr>
          <w:ilvl w:val="0"/>
          <w:numId w:val="3"/>
        </w:numPr>
        <w:tabs>
          <w:tab w:val="num" w:pos="426"/>
        </w:tabs>
        <w:spacing w:after="0"/>
        <w:ind w:left="426" w:hanging="426"/>
        <w:jc w:val="both"/>
        <w:rPr>
          <w:rFonts w:eastAsia="Times New Roman" w:cs="Calibri"/>
          <w:lang w:eastAsia="pl-PL"/>
        </w:rPr>
      </w:pPr>
      <w:r>
        <w:rPr>
          <w:rFonts w:cs="Calibri"/>
        </w:rPr>
        <w:t xml:space="preserve">W przypadku opóźnienia terminu płatności Wykonawca ma prawo do naliczenia odsetek ustawowych za </w:t>
      </w:r>
      <w:r w:rsidRPr="005445A7">
        <w:rPr>
          <w:rFonts w:cs="Calibri"/>
        </w:rPr>
        <w:t xml:space="preserve">opóźnienie w transakcjach handlowych, o których mowa w art. 8 ust. 1 ustawy </w:t>
      </w:r>
      <w:r w:rsidRPr="005445A7">
        <w:rPr>
          <w:rFonts w:cs="Calibri"/>
        </w:rPr>
        <w:br/>
        <w:t>z dnia 8 marca 2013 r. o przeciwdziałaniu nadmiernym opóźnieniom w transakcjach handlowych (</w:t>
      </w:r>
      <w:proofErr w:type="spellStart"/>
      <w:r w:rsidRPr="005445A7">
        <w:rPr>
          <w:rFonts w:cs="Calibri"/>
        </w:rPr>
        <w:t>t.j</w:t>
      </w:r>
      <w:proofErr w:type="spellEnd"/>
      <w:r w:rsidRPr="005445A7">
        <w:rPr>
          <w:rFonts w:cs="Calibri"/>
        </w:rPr>
        <w:t>. Dz.U. z 2023 r. poz. 711 ze zm.).</w:t>
      </w:r>
    </w:p>
    <w:p w14:paraId="0F536121" w14:textId="77777777" w:rsidR="00457461" w:rsidRDefault="00457461" w:rsidP="00457461">
      <w:pPr>
        <w:numPr>
          <w:ilvl w:val="0"/>
          <w:numId w:val="3"/>
        </w:numPr>
        <w:tabs>
          <w:tab w:val="num" w:pos="426"/>
        </w:tabs>
        <w:spacing w:after="0"/>
        <w:ind w:left="426" w:hanging="426"/>
        <w:jc w:val="both"/>
        <w:rPr>
          <w:rFonts w:eastAsia="Times New Roman" w:cs="Calibri"/>
          <w:lang w:eastAsia="pl-PL"/>
        </w:rPr>
      </w:pPr>
      <w:r>
        <w:rPr>
          <w:rFonts w:cs="Calibri"/>
        </w:rPr>
        <w:t>Zobowiązanie Zamawiającego dotyczy należności określonej w niniejszej Umowie. Jeżeli należność naliczona na fakturze VAT Wykonawcy przewyższy wynagrodzenie  uzgodnione, Zamawiający dokona zapłaty jedynie do wysokości wynagrodzenia  uzgodnionego, a Wykonawca zobowiązuje się do niezwłocznego wystawienia faktury korygującej.</w:t>
      </w:r>
    </w:p>
    <w:p w14:paraId="0CC1E610" w14:textId="77777777" w:rsidR="00457461" w:rsidRDefault="00457461" w:rsidP="00457461">
      <w:pPr>
        <w:numPr>
          <w:ilvl w:val="0"/>
          <w:numId w:val="3"/>
        </w:numPr>
        <w:tabs>
          <w:tab w:val="num" w:pos="426"/>
        </w:tabs>
        <w:spacing w:after="0"/>
        <w:ind w:left="426" w:hanging="426"/>
        <w:jc w:val="both"/>
        <w:rPr>
          <w:rFonts w:eastAsia="Times New Roman" w:cs="Calibri"/>
          <w:lang w:eastAsia="pl-PL"/>
        </w:rPr>
      </w:pPr>
      <w:r>
        <w:rPr>
          <w:rFonts w:cs="Calibri"/>
        </w:rPr>
        <w:t xml:space="preserve">Wykonawca oświadcza, </w:t>
      </w:r>
      <w:r>
        <w:rPr>
          <w:rFonts w:cs="Calibri"/>
          <w:kern w:val="2"/>
        </w:rPr>
        <w:t>iż Urzędem Skarbowym właściwym dla siedziby Wykonawcy jest ………………………...</w:t>
      </w:r>
    </w:p>
    <w:p w14:paraId="05A3BAB3" w14:textId="77777777" w:rsidR="00457461" w:rsidRDefault="00457461" w:rsidP="00457461">
      <w:pPr>
        <w:widowControl w:val="0"/>
        <w:numPr>
          <w:ilvl w:val="0"/>
          <w:numId w:val="3"/>
        </w:numPr>
        <w:tabs>
          <w:tab w:val="num" w:pos="426"/>
        </w:tabs>
        <w:suppressAutoHyphens/>
        <w:spacing w:after="0"/>
        <w:ind w:left="426" w:right="11" w:hanging="426"/>
        <w:jc w:val="both"/>
        <w:rPr>
          <w:rFonts w:eastAsia="Palatino Linotype" w:cs="Calibri"/>
        </w:rPr>
      </w:pPr>
      <w:r>
        <w:rPr>
          <w:rFonts w:eastAsia="Palatino Linotype" w:cs="Calibri"/>
        </w:rPr>
        <w:t xml:space="preserve">W przypadku wystawienia faktury papierowej, faktura zostanie wystawiona na Zamawiającego </w:t>
      </w:r>
      <w:r>
        <w:rPr>
          <w:rFonts w:eastAsia="Palatino Linotype" w:cs="Calibri"/>
        </w:rPr>
        <w:br/>
      </w:r>
      <w:r>
        <w:rPr>
          <w:rFonts w:eastAsia="Palatino Linotype" w:cs="Calibri"/>
        </w:rPr>
        <w:lastRenderedPageBreak/>
        <w:t xml:space="preserve">i doręczona na adres: Zakład Unieszkodliwiania Odpadów Komunalnych „Orli Staw”, Orli Staw 2, 62-834 Ceków. </w:t>
      </w:r>
    </w:p>
    <w:p w14:paraId="753E120E" w14:textId="77777777" w:rsidR="00457461" w:rsidRDefault="00457461" w:rsidP="00457461">
      <w:pPr>
        <w:numPr>
          <w:ilvl w:val="0"/>
          <w:numId w:val="3"/>
        </w:numPr>
        <w:tabs>
          <w:tab w:val="num" w:pos="426"/>
        </w:tabs>
        <w:spacing w:after="0"/>
        <w:ind w:left="426" w:hanging="426"/>
        <w:jc w:val="both"/>
        <w:rPr>
          <w:rFonts w:eastAsia="Times New Roman" w:cs="Calibri"/>
          <w:lang w:eastAsia="pl-PL"/>
        </w:rPr>
      </w:pPr>
      <w:r>
        <w:rPr>
          <w:rFonts w:cs="Calibri"/>
        </w:rPr>
        <w:t>Wykonawca może wystawiać ustrukturyzowane faktury elektroniczne w rozumieniu przepisów ustawy z dnia 9 listopada 2018 r. o elektronicznym fakturowaniu w zamówieniach publicznych, koncesjach na roboty budowlane lub usługi oraz partnerstwie publiczno-prywatnym (</w:t>
      </w:r>
      <w:proofErr w:type="spellStart"/>
      <w:r>
        <w:rPr>
          <w:rFonts w:cs="Calibri"/>
        </w:rPr>
        <w:t>t.j</w:t>
      </w:r>
      <w:proofErr w:type="spellEnd"/>
      <w:r>
        <w:rPr>
          <w:rFonts w:cs="Calibri"/>
        </w:rPr>
        <w:t xml:space="preserve">. Dz.U. </w:t>
      </w:r>
      <w:r>
        <w:rPr>
          <w:rFonts w:cs="Calibri"/>
        </w:rPr>
        <w:br/>
        <w:t xml:space="preserve">z 2020 poz. 1666 ze zm., zwaną dalej – „Ustawą o Fakturowaniu”). </w:t>
      </w:r>
    </w:p>
    <w:p w14:paraId="6947A9A8" w14:textId="77777777" w:rsidR="00457461" w:rsidRDefault="00457461" w:rsidP="00457461">
      <w:pPr>
        <w:numPr>
          <w:ilvl w:val="0"/>
          <w:numId w:val="3"/>
        </w:numPr>
        <w:tabs>
          <w:tab w:val="num" w:pos="426"/>
        </w:tabs>
        <w:spacing w:after="0"/>
        <w:ind w:left="426" w:hanging="426"/>
        <w:jc w:val="both"/>
        <w:rPr>
          <w:rFonts w:cs="Calibri"/>
        </w:rPr>
      </w:pPr>
      <w:r>
        <w:rPr>
          <w:rFonts w:cs="Calibri"/>
        </w:rPr>
        <w:t>Wystawiona przez Wykonawcę ustrukturyzowana faktura elektroniczna winna zawierać elementy, o których mowa w art. 6 Ustawy o Fakturowaniu, a nadto faktura ta, lub załącznik do niej musi zawierać elementy, o których mowa w ust. 16 niniejszego paragrafu. Jeżeli ustrukturyzowaną fakturę elektroniczną wysyła upoważniona przez Wykonawcę osoba lub jednostka organizacyjna nieposiadająca osobowości prawnej, w treści faktury elektronicznej zamieszcza się stosowną adnotację o Wykonawcy.</w:t>
      </w:r>
    </w:p>
    <w:p w14:paraId="7D44748F" w14:textId="77777777" w:rsidR="00457461" w:rsidRDefault="00457461" w:rsidP="00457461">
      <w:pPr>
        <w:numPr>
          <w:ilvl w:val="0"/>
          <w:numId w:val="3"/>
        </w:numPr>
        <w:tabs>
          <w:tab w:val="num" w:pos="426"/>
        </w:tabs>
        <w:spacing w:after="0"/>
        <w:ind w:left="426" w:hanging="426"/>
        <w:jc w:val="both"/>
        <w:rPr>
          <w:rFonts w:eastAsia="Times New Roman" w:cs="Calibri"/>
          <w:lang w:eastAsia="pl-PL"/>
        </w:rPr>
      </w:pPr>
      <w:r>
        <w:rPr>
          <w:rFonts w:cs="Calibri"/>
        </w:rPr>
        <w:t>Za chwilę doręczenia ustrukturyzowanej faktury elektronicznej uznawać się będzie chwilę wprowadzenia prawidłowo wystawionej faktury, zawierającej wszystkie elementy, o których mowa w ust. 13 powyżej, do konta Zamawiającego na PEF, w sposób umożliwiający Zamawiającemu zapoznanie się z jej treścią.</w:t>
      </w:r>
    </w:p>
    <w:p w14:paraId="46388CAF" w14:textId="77777777" w:rsidR="00457461" w:rsidRDefault="00457461" w:rsidP="00457461">
      <w:pPr>
        <w:numPr>
          <w:ilvl w:val="0"/>
          <w:numId w:val="3"/>
        </w:numPr>
        <w:tabs>
          <w:tab w:val="num" w:pos="426"/>
        </w:tabs>
        <w:spacing w:after="0"/>
        <w:ind w:left="426" w:hanging="426"/>
        <w:jc w:val="both"/>
        <w:rPr>
          <w:rFonts w:eastAsia="Times New Roman" w:cs="Calibri"/>
          <w:lang w:eastAsia="pl-PL"/>
        </w:rPr>
      </w:pPr>
      <w:r>
        <w:rPr>
          <w:rFonts w:eastAsia="Times New Roman" w:cs="Calibri"/>
          <w:lang w:eastAsia="pl-PL"/>
        </w:rPr>
        <w:t xml:space="preserve">Zamawiający nie będzie ponosił odpowiedzialności w przypadku braku zapłaty lub opóźnienia </w:t>
      </w:r>
      <w:r>
        <w:rPr>
          <w:rFonts w:eastAsia="Times New Roman" w:cs="Calibri"/>
          <w:lang w:eastAsia="pl-PL"/>
        </w:rPr>
        <w:br/>
        <w:t xml:space="preserve">w zapłacie należności wynikającej z faktury, która doręczona została w inny sposób niż określony w ust. 11 i ust. 14 niniejszego paragrafu.  </w:t>
      </w:r>
    </w:p>
    <w:p w14:paraId="0279DD6F" w14:textId="77777777" w:rsidR="00457461" w:rsidRDefault="00457461" w:rsidP="00457461">
      <w:pPr>
        <w:numPr>
          <w:ilvl w:val="0"/>
          <w:numId w:val="3"/>
        </w:numPr>
        <w:tabs>
          <w:tab w:val="num" w:pos="426"/>
        </w:tabs>
        <w:spacing w:after="0"/>
        <w:ind w:left="426" w:hanging="426"/>
        <w:jc w:val="both"/>
        <w:rPr>
          <w:rFonts w:eastAsia="Palatino Linotype" w:cs="Calibri"/>
        </w:rPr>
      </w:pPr>
      <w:r>
        <w:rPr>
          <w:rFonts w:eastAsia="Palatino Linotype" w:cs="Calibri"/>
        </w:rPr>
        <w:t>Wykonawca zobowiązany jest podać na fakturze papierowej lub elektronicznej, w zależności od tego jaką formę wybierze, datę zawarcia niniejszej Umowy, numer niniejszej Umowy nadany przez Zamawiającego oraz termin zapłaty wynikający z niniejszej Umowy. Wykonawca zobowiązany jest do umieszczenia na każdej fakturze postanowienia treści: „Zgodnie z zawartą umową, przelew wierzytelności nie może nastąpić bez zgody dłużnika”.</w:t>
      </w:r>
    </w:p>
    <w:bookmarkEnd w:id="2"/>
    <w:p w14:paraId="1830A638" w14:textId="77777777" w:rsidR="00457461" w:rsidRDefault="00457461" w:rsidP="00457461">
      <w:pPr>
        <w:spacing w:after="0"/>
        <w:ind w:left="426"/>
        <w:jc w:val="both"/>
        <w:rPr>
          <w:rFonts w:eastAsia="Times New Roman" w:cs="Calibri"/>
          <w:lang w:eastAsia="pl-PL"/>
        </w:rPr>
      </w:pPr>
    </w:p>
    <w:p w14:paraId="1D658359" w14:textId="77777777" w:rsidR="00457461" w:rsidRDefault="00457461" w:rsidP="00457461">
      <w:pPr>
        <w:spacing w:after="0"/>
        <w:jc w:val="center"/>
        <w:rPr>
          <w:rFonts w:eastAsia="Times New Roman" w:cs="Calibri"/>
          <w:b/>
          <w:lang w:eastAsia="pl-PL"/>
        </w:rPr>
      </w:pPr>
      <w:bookmarkStart w:id="3" w:name="_Hlk136514703"/>
      <w:r>
        <w:rPr>
          <w:rFonts w:eastAsia="Times New Roman" w:cs="Calibri"/>
          <w:b/>
          <w:lang w:eastAsia="pl-PL"/>
        </w:rPr>
        <w:t>§ 3</w:t>
      </w:r>
    </w:p>
    <w:bookmarkEnd w:id="3"/>
    <w:p w14:paraId="5A6C9F02" w14:textId="77777777" w:rsidR="00457461" w:rsidRDefault="00457461" w:rsidP="00457461">
      <w:pPr>
        <w:spacing w:after="0"/>
        <w:jc w:val="center"/>
        <w:rPr>
          <w:rFonts w:eastAsia="Times New Roman" w:cs="Calibri"/>
          <w:b/>
          <w:kern w:val="32"/>
          <w:lang w:eastAsia="pl-PL"/>
        </w:rPr>
      </w:pPr>
      <w:r>
        <w:rPr>
          <w:rFonts w:eastAsia="Times New Roman" w:cs="Calibri"/>
          <w:b/>
          <w:kern w:val="32"/>
          <w:lang w:eastAsia="pl-PL"/>
        </w:rPr>
        <w:t>[WARUNKI DOSTAWY]</w:t>
      </w:r>
    </w:p>
    <w:p w14:paraId="141CF9FA" w14:textId="13164643" w:rsidR="00457461" w:rsidRDefault="00457461" w:rsidP="00457461">
      <w:pPr>
        <w:numPr>
          <w:ilvl w:val="0"/>
          <w:numId w:val="4"/>
        </w:numPr>
        <w:tabs>
          <w:tab w:val="num" w:pos="426"/>
        </w:tabs>
        <w:spacing w:after="0"/>
        <w:ind w:left="426" w:hanging="426"/>
        <w:jc w:val="both"/>
        <w:rPr>
          <w:rFonts w:eastAsia="Times New Roman" w:cs="Calibri"/>
          <w:lang w:eastAsia="pl-PL"/>
        </w:rPr>
      </w:pPr>
      <w:bookmarkStart w:id="4" w:name="_Hlk139363793"/>
      <w:r>
        <w:rPr>
          <w:rFonts w:eastAsia="Times New Roman" w:cs="Calibri"/>
          <w:lang w:eastAsia="pl-PL"/>
        </w:rPr>
        <w:t>Miejscem dostawy Towaru</w:t>
      </w:r>
      <w:r w:rsidR="003370B0">
        <w:rPr>
          <w:rFonts w:eastAsia="Times New Roman" w:cs="Calibri"/>
          <w:lang w:eastAsia="pl-PL"/>
        </w:rPr>
        <w:t xml:space="preserve"> oraz </w:t>
      </w:r>
      <w:r w:rsidR="00BC03EF">
        <w:rPr>
          <w:rFonts w:eastAsia="Times New Roman" w:cs="Calibri"/>
          <w:lang w:eastAsia="pl-PL"/>
        </w:rPr>
        <w:t>wykonania czynności</w:t>
      </w:r>
      <w:r w:rsidR="003370B0">
        <w:rPr>
          <w:rFonts w:eastAsia="Times New Roman" w:cs="Calibri"/>
          <w:lang w:eastAsia="pl-PL"/>
        </w:rPr>
        <w:t>, o któr</w:t>
      </w:r>
      <w:r w:rsidR="00BC03EF">
        <w:rPr>
          <w:rFonts w:eastAsia="Times New Roman" w:cs="Calibri"/>
          <w:lang w:eastAsia="pl-PL"/>
        </w:rPr>
        <w:t>ych</w:t>
      </w:r>
      <w:r w:rsidR="003370B0">
        <w:rPr>
          <w:rFonts w:eastAsia="Times New Roman" w:cs="Calibri"/>
          <w:lang w:eastAsia="pl-PL"/>
        </w:rPr>
        <w:t xml:space="preserve"> mowa w § 1 ust. 2 niniejszej </w:t>
      </w:r>
      <w:r w:rsidR="004B2E32">
        <w:rPr>
          <w:rFonts w:eastAsia="Times New Roman" w:cs="Calibri"/>
          <w:lang w:eastAsia="pl-PL"/>
        </w:rPr>
        <w:t>U</w:t>
      </w:r>
      <w:r w:rsidR="003370B0">
        <w:rPr>
          <w:rFonts w:eastAsia="Times New Roman" w:cs="Calibri"/>
          <w:lang w:eastAsia="pl-PL"/>
        </w:rPr>
        <w:t>mowy</w:t>
      </w:r>
      <w:r>
        <w:rPr>
          <w:rFonts w:eastAsia="Times New Roman" w:cs="Calibri"/>
          <w:lang w:eastAsia="pl-PL"/>
        </w:rPr>
        <w:t xml:space="preserve"> jest Zakład Unieszkodliwiania Odpadów Komunalnych „Orli Staw”, Orli Staw 2, 62-834 Ceków.</w:t>
      </w:r>
      <w:r w:rsidR="003370B0">
        <w:rPr>
          <w:rFonts w:eastAsia="Times New Roman" w:cs="Calibri"/>
          <w:lang w:eastAsia="pl-PL"/>
        </w:rPr>
        <w:t xml:space="preserve"> </w:t>
      </w:r>
    </w:p>
    <w:p w14:paraId="36AEB507" w14:textId="31E250BF" w:rsidR="00457461" w:rsidRDefault="004B2E32" w:rsidP="00457461">
      <w:pPr>
        <w:numPr>
          <w:ilvl w:val="0"/>
          <w:numId w:val="4"/>
        </w:numPr>
        <w:tabs>
          <w:tab w:val="num" w:pos="426"/>
        </w:tabs>
        <w:spacing w:after="0"/>
        <w:ind w:left="426" w:hanging="426"/>
        <w:jc w:val="both"/>
        <w:rPr>
          <w:rFonts w:eastAsia="Times New Roman" w:cs="Calibri"/>
          <w:lang w:eastAsia="pl-PL"/>
        </w:rPr>
      </w:pPr>
      <w:r>
        <w:rPr>
          <w:rFonts w:eastAsia="Times New Roman" w:cs="Calibri"/>
          <w:lang w:eastAsia="pl-PL"/>
        </w:rPr>
        <w:t xml:space="preserve">Za dzień dokonania </w:t>
      </w:r>
      <w:r w:rsidR="00BC03EF">
        <w:rPr>
          <w:rFonts w:eastAsia="Times New Roman" w:cs="Calibri"/>
          <w:lang w:eastAsia="pl-PL"/>
        </w:rPr>
        <w:t>czynności</w:t>
      </w:r>
      <w:r>
        <w:rPr>
          <w:rFonts w:eastAsia="Times New Roman" w:cs="Calibri"/>
          <w:lang w:eastAsia="pl-PL"/>
        </w:rPr>
        <w:t>, o któ</w:t>
      </w:r>
      <w:r w:rsidR="00BC03EF">
        <w:rPr>
          <w:rFonts w:eastAsia="Times New Roman" w:cs="Calibri"/>
          <w:lang w:eastAsia="pl-PL"/>
        </w:rPr>
        <w:t>rych</w:t>
      </w:r>
      <w:r>
        <w:rPr>
          <w:rFonts w:eastAsia="Times New Roman" w:cs="Calibri"/>
          <w:lang w:eastAsia="pl-PL"/>
        </w:rPr>
        <w:t xml:space="preserve"> mowa § 1 ust. 2 niniejszej Umowy Strony przyjmują dzień </w:t>
      </w:r>
      <w:r w:rsidR="00BC03EF">
        <w:rPr>
          <w:rFonts w:eastAsia="Times New Roman" w:cs="Calibri"/>
          <w:lang w:eastAsia="pl-PL"/>
        </w:rPr>
        <w:t xml:space="preserve">podpisania przez obie strony </w:t>
      </w:r>
      <w:r>
        <w:rPr>
          <w:rFonts w:eastAsia="Times New Roman" w:cs="Calibri"/>
          <w:lang w:eastAsia="pl-PL"/>
        </w:rPr>
        <w:t>Protoko</w:t>
      </w:r>
      <w:r w:rsidR="00BC03EF">
        <w:rPr>
          <w:rFonts w:eastAsia="Times New Roman" w:cs="Calibri"/>
          <w:lang w:eastAsia="pl-PL"/>
        </w:rPr>
        <w:t>łu Przeprowadzenia Próby Końcowej bez zastrzeżeń.</w:t>
      </w:r>
    </w:p>
    <w:p w14:paraId="676392C6" w14:textId="77777777" w:rsidR="00457461" w:rsidRDefault="00457461" w:rsidP="00457461">
      <w:pPr>
        <w:numPr>
          <w:ilvl w:val="0"/>
          <w:numId w:val="4"/>
        </w:numPr>
        <w:tabs>
          <w:tab w:val="num" w:pos="426"/>
        </w:tabs>
        <w:spacing w:after="0"/>
        <w:ind w:left="426" w:hanging="426"/>
        <w:jc w:val="both"/>
        <w:rPr>
          <w:rFonts w:eastAsia="Times New Roman" w:cs="Calibri"/>
          <w:lang w:eastAsia="pl-PL"/>
        </w:rPr>
      </w:pPr>
      <w:r>
        <w:rPr>
          <w:rFonts w:eastAsia="Times New Roman" w:cs="Calibri"/>
          <w:lang w:eastAsia="pl-PL"/>
        </w:rPr>
        <w:t xml:space="preserve">Wykonawca zawrze umowę przewozu i ubezpieczenia Towaru do miejsca dostawy oraz zapłaci wszelkie z tym związane należności przewozowe. </w:t>
      </w:r>
    </w:p>
    <w:p w14:paraId="7202AFD6" w14:textId="77777777" w:rsidR="00457461" w:rsidRDefault="00457461" w:rsidP="00457461">
      <w:pPr>
        <w:numPr>
          <w:ilvl w:val="0"/>
          <w:numId w:val="4"/>
        </w:numPr>
        <w:tabs>
          <w:tab w:val="num" w:pos="426"/>
        </w:tabs>
        <w:spacing w:after="0"/>
        <w:ind w:left="426" w:hanging="426"/>
        <w:jc w:val="both"/>
        <w:rPr>
          <w:rFonts w:eastAsia="Times New Roman" w:cs="Calibri"/>
          <w:lang w:eastAsia="pl-PL"/>
        </w:rPr>
      </w:pPr>
      <w:r>
        <w:rPr>
          <w:rFonts w:eastAsia="Times New Roman" w:cs="Calibri"/>
          <w:lang w:eastAsia="pl-PL"/>
        </w:rPr>
        <w:t>Wykonawca ponosi wszelkie opłaty celne i administracyjne związane z dostawą Towaru do miejsca dostawy.</w:t>
      </w:r>
    </w:p>
    <w:p w14:paraId="6C2092E2" w14:textId="77777777" w:rsidR="00457461" w:rsidRDefault="00457461" w:rsidP="00457461">
      <w:pPr>
        <w:numPr>
          <w:ilvl w:val="0"/>
          <w:numId w:val="4"/>
        </w:numPr>
        <w:tabs>
          <w:tab w:val="clear" w:pos="750"/>
          <w:tab w:val="num" w:pos="426"/>
          <w:tab w:val="num" w:pos="567"/>
          <w:tab w:val="num" w:pos="1440"/>
        </w:tabs>
        <w:spacing w:after="0"/>
        <w:ind w:left="426" w:hanging="426"/>
        <w:jc w:val="both"/>
        <w:rPr>
          <w:rFonts w:eastAsia="Times New Roman" w:cs="Calibri"/>
          <w:lang w:eastAsia="pl-PL"/>
        </w:rPr>
      </w:pPr>
      <w:r>
        <w:rPr>
          <w:rFonts w:eastAsia="Times New Roman" w:cs="Calibri"/>
          <w:lang w:eastAsia="pl-PL"/>
        </w:rPr>
        <w:t>Wraz z dostawą Towaru Wykonawca jest obowiązany dostarczyć oświadczenie Wykonawcy, że oferowany Towar spełnia normy i odpowiada wymogom jakościowym zawartym w przepisach prawa polskiego w celu wprowadzenia go do użytku na rynek polski.</w:t>
      </w:r>
    </w:p>
    <w:p w14:paraId="38AFE8E7" w14:textId="2D40A8A5" w:rsidR="00457461" w:rsidRDefault="00457461" w:rsidP="00457461">
      <w:pPr>
        <w:numPr>
          <w:ilvl w:val="0"/>
          <w:numId w:val="4"/>
        </w:numPr>
        <w:tabs>
          <w:tab w:val="num" w:pos="426"/>
        </w:tabs>
        <w:spacing w:after="0"/>
        <w:ind w:left="391" w:hanging="391"/>
        <w:jc w:val="both"/>
        <w:rPr>
          <w:rFonts w:eastAsia="Times New Roman" w:cs="Calibri"/>
          <w:lang w:eastAsia="pl-PL"/>
        </w:rPr>
      </w:pPr>
      <w:r>
        <w:rPr>
          <w:rFonts w:eastAsia="Times New Roman" w:cs="Calibri"/>
          <w:lang w:eastAsia="pl-PL"/>
        </w:rPr>
        <w:t xml:space="preserve">Jeżeli w toku </w:t>
      </w:r>
      <w:r w:rsidR="008D61AB">
        <w:rPr>
          <w:rFonts w:eastAsia="Times New Roman" w:cs="Calibri"/>
          <w:lang w:eastAsia="pl-PL"/>
        </w:rPr>
        <w:t>P</w:t>
      </w:r>
      <w:r w:rsidR="00BC03EF">
        <w:rPr>
          <w:rFonts w:eastAsia="Times New Roman" w:cs="Calibri"/>
          <w:lang w:eastAsia="pl-PL"/>
        </w:rPr>
        <w:t xml:space="preserve">rzeprowadzenia Próby Końcowej </w:t>
      </w:r>
      <w:r>
        <w:rPr>
          <w:rFonts w:eastAsia="Times New Roman" w:cs="Calibri"/>
          <w:lang w:eastAsia="pl-PL"/>
        </w:rPr>
        <w:t>zostaną stwierdzone wady:</w:t>
      </w:r>
    </w:p>
    <w:p w14:paraId="4F86C90C" w14:textId="235BA847" w:rsidR="00457461" w:rsidRDefault="00457461" w:rsidP="00457461">
      <w:pPr>
        <w:numPr>
          <w:ilvl w:val="2"/>
          <w:numId w:val="5"/>
        </w:numPr>
        <w:spacing w:after="0"/>
        <w:ind w:left="714" w:hanging="357"/>
        <w:jc w:val="both"/>
        <w:rPr>
          <w:rFonts w:eastAsia="Times New Roman" w:cs="Calibri"/>
          <w:lang w:eastAsia="pl-PL"/>
        </w:rPr>
      </w:pPr>
      <w:r>
        <w:rPr>
          <w:rFonts w:eastAsia="Times New Roman" w:cs="Calibri"/>
          <w:lang w:eastAsia="pl-PL"/>
        </w:rPr>
        <w:t>nadające się do usunięcia, to Zamawiający może zażądać usunięcia wad w drodze naprawy Towaru, wyznaczając, po konsultacji z Wykonawcą, odpowiedni termin na jego naprawę;</w:t>
      </w:r>
      <w:r w:rsidR="008D61AB">
        <w:rPr>
          <w:rFonts w:eastAsia="Times New Roman" w:cs="Calibri"/>
          <w:lang w:eastAsia="pl-PL"/>
        </w:rPr>
        <w:t xml:space="preserve"> </w:t>
      </w:r>
      <w:r>
        <w:rPr>
          <w:rFonts w:eastAsia="Times New Roman" w:cs="Calibri"/>
          <w:lang w:eastAsia="pl-PL"/>
        </w:rPr>
        <w:t xml:space="preserve">terminem </w:t>
      </w:r>
      <w:r w:rsidR="00661BA9">
        <w:rPr>
          <w:rFonts w:eastAsia="Times New Roman" w:cs="Calibri"/>
          <w:lang w:eastAsia="pl-PL"/>
        </w:rPr>
        <w:t>wykonani</w:t>
      </w:r>
      <w:r w:rsidR="00BC03EF">
        <w:rPr>
          <w:rFonts w:eastAsia="Times New Roman" w:cs="Calibri"/>
          <w:lang w:eastAsia="pl-PL"/>
        </w:rPr>
        <w:t>a</w:t>
      </w:r>
      <w:r w:rsidR="00661BA9">
        <w:rPr>
          <w:rFonts w:eastAsia="Times New Roman" w:cs="Calibri"/>
          <w:lang w:eastAsia="pl-PL"/>
        </w:rPr>
        <w:t xml:space="preserve"> przedmiotu </w:t>
      </w:r>
      <w:r w:rsidR="00147778">
        <w:rPr>
          <w:rFonts w:eastAsia="Times New Roman" w:cs="Calibri"/>
          <w:lang w:eastAsia="pl-PL"/>
        </w:rPr>
        <w:t>U</w:t>
      </w:r>
      <w:r w:rsidR="00661BA9">
        <w:rPr>
          <w:rFonts w:eastAsia="Times New Roman" w:cs="Calibri"/>
          <w:lang w:eastAsia="pl-PL"/>
        </w:rPr>
        <w:t xml:space="preserve">mowy </w:t>
      </w:r>
      <w:r>
        <w:rPr>
          <w:rFonts w:eastAsia="Times New Roman" w:cs="Calibri"/>
          <w:lang w:eastAsia="pl-PL"/>
        </w:rPr>
        <w:t>w takich sytuacjach będzie termin naprawy tych wad.</w:t>
      </w:r>
      <w:r>
        <w:rPr>
          <w:rFonts w:eastAsia="Times New Roman" w:cs="Calibri"/>
          <w:lang w:eastAsia="pl-PL"/>
        </w:rPr>
        <w:br/>
        <w:t xml:space="preserve">W przypadku, gdy termin naprawy tych wad nastąpi później niż termin określony w </w:t>
      </w:r>
      <w:r>
        <w:rPr>
          <w:rFonts w:eastAsia="Times New Roman" w:cs="Calibri"/>
          <w:lang w:eastAsia="ja-JP"/>
        </w:rPr>
        <w:t xml:space="preserve">§ 1 ust. 3 </w:t>
      </w:r>
      <w:r>
        <w:rPr>
          <w:rFonts w:eastAsia="Times New Roman" w:cs="Calibri"/>
          <w:lang w:eastAsia="ja-JP"/>
        </w:rPr>
        <w:lastRenderedPageBreak/>
        <w:t>niniejszej Umowy</w:t>
      </w:r>
      <w:r>
        <w:rPr>
          <w:rFonts w:eastAsia="Times New Roman" w:cs="Calibri"/>
          <w:lang w:eastAsia="pl-PL"/>
        </w:rPr>
        <w:t xml:space="preserve"> Zamawiający zachowuje prawo do naliczania Wykonawcy zastrzeżonych kar umownych i odszkodowań, na zasadach określonych w niniejszej Umowie;</w:t>
      </w:r>
    </w:p>
    <w:p w14:paraId="00DBB71E" w14:textId="77777777" w:rsidR="00457461" w:rsidRDefault="00457461" w:rsidP="00457461">
      <w:pPr>
        <w:numPr>
          <w:ilvl w:val="2"/>
          <w:numId w:val="5"/>
        </w:numPr>
        <w:spacing w:after="0"/>
        <w:ind w:left="851" w:hanging="425"/>
        <w:jc w:val="both"/>
        <w:rPr>
          <w:rFonts w:eastAsia="Times New Roman" w:cs="Calibri"/>
          <w:lang w:eastAsia="pl-PL"/>
        </w:rPr>
      </w:pPr>
      <w:r>
        <w:rPr>
          <w:rFonts w:eastAsia="Times New Roman" w:cs="Calibri"/>
          <w:lang w:eastAsia="pl-PL"/>
        </w:rPr>
        <w:t>nie nadające się do usunięcia, to Zamawiający może:</w:t>
      </w:r>
    </w:p>
    <w:p w14:paraId="080CA0A4" w14:textId="77777777" w:rsidR="00457461" w:rsidRDefault="00457461" w:rsidP="00A31B99">
      <w:pPr>
        <w:numPr>
          <w:ilvl w:val="3"/>
          <w:numId w:val="6"/>
        </w:numPr>
        <w:tabs>
          <w:tab w:val="left" w:pos="1134"/>
        </w:tabs>
        <w:spacing w:after="0"/>
        <w:ind w:left="993" w:hanging="142"/>
        <w:jc w:val="both"/>
        <w:rPr>
          <w:rFonts w:eastAsia="Times New Roman" w:cs="Calibri"/>
          <w:lang w:eastAsia="pl-PL"/>
        </w:rPr>
      </w:pPr>
      <w:r>
        <w:rPr>
          <w:rFonts w:eastAsia="Times New Roman" w:cs="Calibri"/>
          <w:lang w:eastAsia="pl-PL"/>
        </w:rPr>
        <w:t>obniżyć wynagrodzenie Wykonawcy odpowiednio do utraconej wartości użytkowej, estetycznej i technicznej – jeżeli wady umożliwiają użytkowanie Towaru zgodnie z jego przeznaczeniem, lub</w:t>
      </w:r>
    </w:p>
    <w:p w14:paraId="677B6388" w14:textId="77777777" w:rsidR="00457461" w:rsidRDefault="00457461" w:rsidP="00A31B99">
      <w:pPr>
        <w:numPr>
          <w:ilvl w:val="3"/>
          <w:numId w:val="6"/>
        </w:numPr>
        <w:tabs>
          <w:tab w:val="left" w:pos="1134"/>
        </w:tabs>
        <w:spacing w:after="0"/>
        <w:ind w:left="993" w:hanging="142"/>
        <w:jc w:val="both"/>
        <w:rPr>
          <w:rFonts w:eastAsia="Times New Roman" w:cs="Calibri"/>
          <w:lang w:eastAsia="pl-PL"/>
        </w:rPr>
      </w:pPr>
      <w:r>
        <w:rPr>
          <w:rFonts w:eastAsia="Times New Roman" w:cs="Calibri"/>
          <w:lang w:eastAsia="pl-PL"/>
        </w:rPr>
        <w:t>zażądać wymiany Towaru na wolny od wad, zachowując prawo do naliczania Wykonawcy zastrzeżonych kar umownych i odszkodowań na zasadach określonych w Umowie – jeżeli wady uniemożliwiają użytkowanie Towaru zgodnie z jego przeznaczeniem, lub</w:t>
      </w:r>
    </w:p>
    <w:p w14:paraId="03A64757" w14:textId="77777777" w:rsidR="00457461" w:rsidRDefault="00457461" w:rsidP="00A31B99">
      <w:pPr>
        <w:numPr>
          <w:ilvl w:val="3"/>
          <w:numId w:val="6"/>
        </w:numPr>
        <w:tabs>
          <w:tab w:val="left" w:pos="1134"/>
        </w:tabs>
        <w:spacing w:after="0"/>
        <w:ind w:left="993" w:hanging="142"/>
        <w:jc w:val="both"/>
        <w:rPr>
          <w:rFonts w:eastAsia="Times New Roman" w:cs="Calibri"/>
          <w:lang w:eastAsia="pl-PL"/>
        </w:rPr>
      </w:pPr>
      <w:r>
        <w:rPr>
          <w:rFonts w:eastAsia="Times New Roman" w:cs="Calibri"/>
          <w:lang w:eastAsia="pl-PL"/>
        </w:rPr>
        <w:t>odstąpić od niniejszej Umowy z winy Wykonawcy.</w:t>
      </w:r>
    </w:p>
    <w:p w14:paraId="1D0B9831" w14:textId="4F87D088" w:rsidR="00457461" w:rsidRPr="00076C86" w:rsidRDefault="00457461" w:rsidP="00457461">
      <w:pPr>
        <w:numPr>
          <w:ilvl w:val="0"/>
          <w:numId w:val="4"/>
        </w:numPr>
        <w:tabs>
          <w:tab w:val="num" w:pos="426"/>
        </w:tabs>
        <w:spacing w:after="0"/>
        <w:ind w:left="391" w:hanging="391"/>
        <w:jc w:val="both"/>
        <w:rPr>
          <w:rFonts w:eastAsia="Times New Roman" w:cs="Calibri"/>
          <w:lang w:eastAsia="pl-PL"/>
        </w:rPr>
      </w:pPr>
      <w:r>
        <w:rPr>
          <w:rFonts w:eastAsia="Times New Roman" w:cs="Calibri"/>
          <w:lang w:eastAsia="pl-PL"/>
        </w:rPr>
        <w:t xml:space="preserve">Zapis </w:t>
      </w:r>
      <w:r>
        <w:rPr>
          <w:rFonts w:eastAsia="Times New Roman" w:cs="Calibri"/>
          <w:bCs/>
          <w:lang w:eastAsia="pl-PL"/>
        </w:rPr>
        <w:t xml:space="preserve">ust. 6 niniejszego paragrafu nie wyłącza i nie ogranicza uprawnień Zamawiającego wynikających z rękojmi na zasadach ogólnych. </w:t>
      </w:r>
    </w:p>
    <w:p w14:paraId="60DA637E" w14:textId="77777777" w:rsidR="00457461" w:rsidRDefault="00457461" w:rsidP="00457461">
      <w:pPr>
        <w:spacing w:after="0"/>
        <w:jc w:val="center"/>
        <w:rPr>
          <w:rFonts w:eastAsia="Times New Roman" w:cs="Calibri"/>
          <w:b/>
          <w:lang w:eastAsia="pl-PL"/>
        </w:rPr>
      </w:pPr>
    </w:p>
    <w:p w14:paraId="3527D4DB" w14:textId="77777777" w:rsidR="00457461" w:rsidRDefault="00457461" w:rsidP="00457461">
      <w:pPr>
        <w:spacing w:after="0"/>
        <w:jc w:val="center"/>
        <w:rPr>
          <w:rFonts w:eastAsia="Times New Roman" w:cs="Calibri"/>
          <w:b/>
          <w:lang w:eastAsia="pl-PL"/>
        </w:rPr>
      </w:pPr>
      <w:bookmarkStart w:id="5" w:name="_Hlk139361550"/>
      <w:bookmarkEnd w:id="4"/>
      <w:r>
        <w:rPr>
          <w:rFonts w:eastAsia="Times New Roman" w:cs="Calibri"/>
          <w:b/>
          <w:lang w:eastAsia="pl-PL"/>
        </w:rPr>
        <w:t>§ 4</w:t>
      </w:r>
    </w:p>
    <w:p w14:paraId="541DA79B" w14:textId="77777777" w:rsidR="00457461" w:rsidRDefault="00457461" w:rsidP="00457461">
      <w:pPr>
        <w:spacing w:after="0"/>
        <w:jc w:val="center"/>
        <w:rPr>
          <w:rFonts w:eastAsia="Times New Roman" w:cs="Calibri"/>
          <w:b/>
          <w:lang w:eastAsia="pl-PL"/>
        </w:rPr>
      </w:pPr>
      <w:r>
        <w:rPr>
          <w:rFonts w:eastAsia="Times New Roman" w:cs="Calibri"/>
          <w:b/>
          <w:lang w:eastAsia="pl-PL"/>
        </w:rPr>
        <w:t>[OŚWIADCZENIE GWARANCYJNE]</w:t>
      </w:r>
    </w:p>
    <w:p w14:paraId="10B3BB2E" w14:textId="77777777" w:rsidR="00457461" w:rsidRDefault="00457461" w:rsidP="00457461">
      <w:pPr>
        <w:numPr>
          <w:ilvl w:val="3"/>
          <w:numId w:val="7"/>
        </w:numPr>
        <w:tabs>
          <w:tab w:val="num" w:pos="426"/>
        </w:tabs>
        <w:spacing w:after="0"/>
        <w:ind w:left="426" w:hanging="426"/>
        <w:jc w:val="both"/>
        <w:rPr>
          <w:rFonts w:eastAsia="Times New Roman" w:cs="Calibri"/>
          <w:lang w:eastAsia="pl-PL"/>
        </w:rPr>
      </w:pPr>
      <w:bookmarkStart w:id="6" w:name="_Hlk139362371"/>
      <w:r>
        <w:rPr>
          <w:rFonts w:eastAsia="Times New Roman" w:cs="Calibri"/>
          <w:lang w:eastAsia="pl-PL"/>
        </w:rPr>
        <w:t xml:space="preserve">Wykonawca oświadcza, iż Towar posiada właściwości zgodne z wymogami sformułowanymi  przez Zamawiającego w SWZ oraz nie posiada wad fizycznych ani prawnych. </w:t>
      </w:r>
    </w:p>
    <w:p w14:paraId="5A208D54" w14:textId="2FA19209" w:rsidR="00457461" w:rsidRDefault="00457461" w:rsidP="00457461">
      <w:pPr>
        <w:numPr>
          <w:ilvl w:val="3"/>
          <w:numId w:val="7"/>
        </w:numPr>
        <w:tabs>
          <w:tab w:val="num" w:pos="426"/>
        </w:tabs>
        <w:spacing w:after="0"/>
        <w:ind w:left="426" w:hanging="426"/>
        <w:jc w:val="both"/>
        <w:rPr>
          <w:rFonts w:eastAsia="Times New Roman" w:cs="Calibri"/>
          <w:lang w:eastAsia="pl-PL"/>
        </w:rPr>
      </w:pPr>
      <w:r>
        <w:rPr>
          <w:rFonts w:eastAsia="Times New Roman" w:cs="Calibri"/>
          <w:lang w:eastAsia="pl-PL"/>
        </w:rPr>
        <w:t xml:space="preserve">Wykonawca udziela Zamawiającemu </w:t>
      </w:r>
      <w:r w:rsidRPr="00F97DEC">
        <w:rPr>
          <w:rFonts w:eastAsia="Times New Roman" w:cs="Calibri"/>
          <w:lang w:eastAsia="pl-PL"/>
        </w:rPr>
        <w:t>……………</w:t>
      </w:r>
      <w:r>
        <w:rPr>
          <w:rFonts w:eastAsia="Times New Roman" w:cs="Calibri"/>
          <w:lang w:eastAsia="pl-PL"/>
        </w:rPr>
        <w:t xml:space="preserve"> miesięcznej gwarancji jakości. Wykonawca udziela gwarancji jakości na zakupiony Towar, jak również gwarancji  posiadania cech określonych przez Zamawiającego w SWZ. Zamawiający może wykonywać uprawnienia z tytułu gwarancji jakości niezależnie od uprawnień z tytułu rękojmi za wady fizyczne Towaru, której okres obowiązywania Strony ustalają na 24 miesiące od dnia podpisania przez obie Strony Protokołu </w:t>
      </w:r>
      <w:r w:rsidR="005E6478">
        <w:rPr>
          <w:rFonts w:eastAsia="Times New Roman" w:cs="Calibri"/>
          <w:lang w:eastAsia="pl-PL"/>
        </w:rPr>
        <w:t>Przeprowadzenia Próby Końcowej</w:t>
      </w:r>
      <w:r>
        <w:rPr>
          <w:rFonts w:eastAsia="Times New Roman" w:cs="Calibri"/>
          <w:lang w:eastAsia="pl-PL"/>
        </w:rPr>
        <w:t>. Gwarancja jakości nie wyłącza, nie ogranicza ani nie zawiesza uprawnień Zamawiającego wynikających z przepisów o rękojmi za wady rzeczy sprzedanej.</w:t>
      </w:r>
    </w:p>
    <w:p w14:paraId="2DDAC382" w14:textId="253246B6" w:rsidR="00457461" w:rsidRDefault="00457461" w:rsidP="00457461">
      <w:pPr>
        <w:numPr>
          <w:ilvl w:val="3"/>
          <w:numId w:val="7"/>
        </w:numPr>
        <w:tabs>
          <w:tab w:val="num" w:pos="426"/>
        </w:tabs>
        <w:spacing w:after="0"/>
        <w:ind w:left="426" w:hanging="426"/>
        <w:jc w:val="both"/>
        <w:rPr>
          <w:rFonts w:eastAsia="Times New Roman" w:cs="Calibri"/>
          <w:lang w:eastAsia="pl-PL"/>
        </w:rPr>
      </w:pPr>
      <w:r>
        <w:rPr>
          <w:rFonts w:eastAsia="Times New Roman" w:cs="Calibri"/>
          <w:lang w:eastAsia="pl-PL"/>
        </w:rPr>
        <w:t>W okresie gwarancji jakości Zamawiający może żądać od Wykonawcy wymiany Towaru na wolny od wad (Towar co najmniej równoważny o cechach i parametrach określonych w SWZ) lub usunięcia wad w drodze naprawy Towaru, a Wykonawca zobowiązany jest dokonać tej wymiany lub naprawy na swój koszt. Maksymalny termin na rozpoczęcie wym</w:t>
      </w:r>
      <w:r w:rsidR="00104C24">
        <w:rPr>
          <w:rFonts w:eastAsia="Times New Roman" w:cs="Calibri"/>
          <w:lang w:eastAsia="pl-PL"/>
        </w:rPr>
        <w:t>iany lub naprawy Towaru wynosi 1 dzień roboczy</w:t>
      </w:r>
      <w:r>
        <w:rPr>
          <w:rFonts w:eastAsia="Times New Roman" w:cs="Calibri"/>
          <w:lang w:eastAsia="pl-PL"/>
        </w:rPr>
        <w:t xml:space="preserve"> od momentu powiadomienia Wykonawcy przez Zamawiającego </w:t>
      </w:r>
      <w:r>
        <w:rPr>
          <w:rFonts w:eastAsia="Times New Roman" w:cs="Calibri"/>
          <w:lang w:eastAsia="pl-PL"/>
        </w:rPr>
        <w:br/>
        <w:t xml:space="preserve">o wystąpieniu wady. Wykonawca wymieni Towar na wolny od wad lub usunie wady w drodze naprawy Towaru niezwłocznie, jednak nie później niż w terminie </w:t>
      </w:r>
      <w:r w:rsidRPr="00F97DEC">
        <w:rPr>
          <w:rFonts w:eastAsia="Times New Roman" w:cs="Calibri"/>
          <w:lang w:eastAsia="pl-PL"/>
        </w:rPr>
        <w:t>……………….</w:t>
      </w:r>
      <w:r>
        <w:rPr>
          <w:rFonts w:eastAsia="Times New Roman" w:cs="Calibri"/>
          <w:lang w:eastAsia="pl-PL"/>
        </w:rPr>
        <w:t xml:space="preserve"> dni roboczych od dnia</w:t>
      </w:r>
      <w:r w:rsidR="008A7E22">
        <w:rPr>
          <w:rFonts w:eastAsia="Times New Roman" w:cs="Calibri"/>
          <w:lang w:eastAsia="pl-PL"/>
        </w:rPr>
        <w:t>,</w:t>
      </w:r>
      <w:r>
        <w:rPr>
          <w:rFonts w:eastAsia="Times New Roman" w:cs="Calibri"/>
          <w:lang w:eastAsia="pl-PL"/>
        </w:rPr>
        <w:t xml:space="preserve"> w którym winno nastąpić rozpoczęcie wymiany lub naprawy Towaru. Jeżeli w wykonaniu swoich obowiązków Wykonawca dostarczył Zamawiającemu zamiast Towaru wadliwego Towar wolny od wad, termin gwarancji jakości biegnie na nowo od chwili dostarczenia Towaru wolnego od wad. Jeżeli Wykonawca wymienił część Towaru</w:t>
      </w:r>
      <w:r w:rsidR="00147778">
        <w:rPr>
          <w:rFonts w:eastAsia="Times New Roman" w:cs="Calibri"/>
          <w:lang w:eastAsia="pl-PL"/>
        </w:rPr>
        <w:t>,</w:t>
      </w:r>
      <w:r>
        <w:rPr>
          <w:rFonts w:eastAsia="Times New Roman" w:cs="Calibri"/>
          <w:lang w:eastAsia="pl-PL"/>
        </w:rPr>
        <w:t xml:space="preserve"> termin gwarancji jakości biegnie na nowo </w:t>
      </w:r>
      <w:r>
        <w:rPr>
          <w:rFonts w:eastAsia="Times New Roman" w:cs="Calibri"/>
          <w:lang w:eastAsia="pl-PL"/>
        </w:rPr>
        <w:br/>
        <w:t>w odniesieniu do wymienionej części Towaru. W pozostałych przypadkach termin gwarancji jakości ulega przedłużeniu o czas w ciągu którego, wskutek wady rzeczy objętej gwarancją, Zamawiający nie mógł z niej korzystać.</w:t>
      </w:r>
    </w:p>
    <w:bookmarkEnd w:id="5"/>
    <w:p w14:paraId="3C8B0C99" w14:textId="77777777" w:rsidR="00457461" w:rsidRDefault="00457461" w:rsidP="00457461">
      <w:pPr>
        <w:spacing w:after="0"/>
        <w:ind w:left="426"/>
        <w:jc w:val="both"/>
        <w:rPr>
          <w:rFonts w:eastAsia="Times New Roman" w:cs="Calibri"/>
          <w:lang w:eastAsia="pl-PL"/>
        </w:rPr>
      </w:pPr>
      <w:r>
        <w:rPr>
          <w:rFonts w:eastAsia="Times New Roman" w:cs="Calibri"/>
          <w:lang w:eastAsia="pl-PL"/>
        </w:rPr>
        <w:t>Zamawiający może żądać wymiany Towaru na wolny od wad w następujących przypadkach:</w:t>
      </w:r>
    </w:p>
    <w:p w14:paraId="3D6F102A" w14:textId="77777777" w:rsidR="00457461" w:rsidRDefault="00457461" w:rsidP="00457461">
      <w:pPr>
        <w:spacing w:after="0"/>
        <w:ind w:left="709" w:hanging="283"/>
        <w:jc w:val="both"/>
        <w:rPr>
          <w:rFonts w:eastAsia="Times New Roman" w:cs="Calibri"/>
          <w:lang w:eastAsia="pl-PL"/>
        </w:rPr>
      </w:pPr>
      <w:r>
        <w:rPr>
          <w:rFonts w:eastAsia="Times New Roman" w:cs="Calibri"/>
          <w:lang w:eastAsia="pl-PL"/>
        </w:rPr>
        <w:t>a) jeżeli w okresie obowiązywania gwarancji jakości ujawni się wada, któ</w:t>
      </w:r>
      <w:r>
        <w:rPr>
          <w:rFonts w:eastAsia="Times New Roman" w:cs="Calibri"/>
          <w:lang w:eastAsia="pl-PL"/>
        </w:rPr>
        <w:softHyphen/>
        <w:t>ra uniemożliwi prawidłowe korzystanie z Towaru, a Wykonawca odmówi jego naprawy lub uzna taką naprawę za niemożliwą do wykonania, lub</w:t>
      </w:r>
    </w:p>
    <w:p w14:paraId="68CBF924" w14:textId="14CF79BB" w:rsidR="00457461" w:rsidRDefault="00457461" w:rsidP="00457461">
      <w:pPr>
        <w:spacing w:after="0"/>
        <w:ind w:left="709" w:hanging="283"/>
        <w:jc w:val="both"/>
        <w:rPr>
          <w:rFonts w:eastAsia="Times New Roman" w:cs="Calibri"/>
          <w:lang w:eastAsia="pl-PL"/>
        </w:rPr>
      </w:pPr>
      <w:r>
        <w:rPr>
          <w:rFonts w:eastAsia="Times New Roman" w:cs="Calibri"/>
          <w:lang w:eastAsia="pl-PL"/>
        </w:rPr>
        <w:t xml:space="preserve">b) jeżeli w okresie obowiązywania gwarancji jakości zostaną wykonane 3 naprawy istotnych usterek części/elementu/podzespołu Towaru i w okresie tym wystąpi kolejna istotna wada tej </w:t>
      </w:r>
      <w:r>
        <w:rPr>
          <w:rFonts w:eastAsia="Times New Roman" w:cs="Calibri"/>
          <w:lang w:eastAsia="pl-PL"/>
        </w:rPr>
        <w:lastRenderedPageBreak/>
        <w:t>części/elementu/podzespołu. Pod pojęciem istotnej wady/ usterki rozumie się wadę/ usterkę, która uniemożliwia prawidłowe korzystanie z Towaru.</w:t>
      </w:r>
    </w:p>
    <w:p w14:paraId="7421CAC4" w14:textId="767DA497" w:rsidR="00457461" w:rsidRDefault="00457461" w:rsidP="00457461">
      <w:pPr>
        <w:numPr>
          <w:ilvl w:val="3"/>
          <w:numId w:val="7"/>
        </w:numPr>
        <w:spacing w:after="0"/>
        <w:ind w:left="426" w:hanging="426"/>
        <w:jc w:val="both"/>
        <w:rPr>
          <w:rFonts w:eastAsia="Times New Roman" w:cs="Calibri"/>
          <w:lang w:eastAsia="pl-PL"/>
        </w:rPr>
      </w:pPr>
      <w:r>
        <w:rPr>
          <w:rFonts w:eastAsia="Times New Roman" w:cs="Calibri"/>
          <w:lang w:eastAsia="pl-PL"/>
        </w:rPr>
        <w:t xml:space="preserve">Bieg gwarancji jakości rozpoczyna się od daty podpisania przez obie Strony Protokołu </w:t>
      </w:r>
      <w:r w:rsidR="005E6478">
        <w:rPr>
          <w:rFonts w:eastAsia="Times New Roman" w:cs="Calibri"/>
          <w:lang w:eastAsia="pl-PL"/>
        </w:rPr>
        <w:t>Przeprowadzenia Próby Końcowej</w:t>
      </w:r>
      <w:r w:rsidR="00661BA9">
        <w:rPr>
          <w:rFonts w:eastAsia="Times New Roman" w:cs="Calibri"/>
          <w:lang w:eastAsia="pl-PL"/>
        </w:rPr>
        <w:t>.</w:t>
      </w:r>
    </w:p>
    <w:p w14:paraId="4F6CC899" w14:textId="4D2034C2" w:rsidR="00457461" w:rsidRDefault="00457461" w:rsidP="00457461">
      <w:pPr>
        <w:numPr>
          <w:ilvl w:val="3"/>
          <w:numId w:val="7"/>
        </w:numPr>
        <w:tabs>
          <w:tab w:val="num" w:pos="426"/>
        </w:tabs>
        <w:spacing w:after="0"/>
        <w:ind w:left="426" w:hanging="426"/>
        <w:jc w:val="both"/>
        <w:rPr>
          <w:rFonts w:eastAsia="Times New Roman" w:cs="Calibri"/>
          <w:lang w:eastAsia="pl-PL"/>
        </w:rPr>
      </w:pPr>
      <w:r>
        <w:rPr>
          <w:rFonts w:eastAsia="Times New Roman" w:cs="Calibri"/>
          <w:lang w:eastAsia="pl-PL"/>
        </w:rPr>
        <w:t xml:space="preserve">Odpowiedzialność z tytułu gwarancji jakości obejmuje zarówno wady powstałe z przyczyn tkwiących w Towarze w chwili dokonania jego </w:t>
      </w:r>
      <w:r w:rsidR="00282021">
        <w:rPr>
          <w:rFonts w:eastAsia="Times New Roman" w:cs="Calibri"/>
          <w:lang w:eastAsia="pl-PL"/>
        </w:rPr>
        <w:t>o</w:t>
      </w:r>
      <w:r>
        <w:rPr>
          <w:rFonts w:eastAsia="Times New Roman" w:cs="Calibri"/>
          <w:lang w:eastAsia="pl-PL"/>
        </w:rPr>
        <w:t>dbioru przez Zamawiającego</w:t>
      </w:r>
      <w:r w:rsidR="00282021">
        <w:rPr>
          <w:rFonts w:eastAsia="Times New Roman" w:cs="Calibri"/>
          <w:lang w:eastAsia="pl-PL"/>
        </w:rPr>
        <w:t xml:space="preserve"> poprzez podpisanie </w:t>
      </w:r>
      <w:r w:rsidR="005E6478">
        <w:rPr>
          <w:rFonts w:eastAsia="Times New Roman" w:cs="Calibri"/>
          <w:lang w:eastAsia="pl-PL"/>
        </w:rPr>
        <w:t xml:space="preserve">Protokołu Przeprowadzenia Próby Końcowej </w:t>
      </w:r>
      <w:r>
        <w:rPr>
          <w:rFonts w:eastAsia="Times New Roman" w:cs="Calibri"/>
          <w:lang w:eastAsia="pl-PL"/>
        </w:rPr>
        <w:t>w tym wynikające</w:t>
      </w:r>
      <w:r w:rsidR="00282021">
        <w:rPr>
          <w:rFonts w:eastAsia="Times New Roman" w:cs="Calibri"/>
          <w:lang w:eastAsia="pl-PL"/>
        </w:rPr>
        <w:t xml:space="preserve"> </w:t>
      </w:r>
      <w:r>
        <w:rPr>
          <w:rFonts w:eastAsia="Times New Roman" w:cs="Calibri"/>
          <w:lang w:eastAsia="pl-PL"/>
        </w:rPr>
        <w:t>z zastosowania wadliwych materiałów, nieprawidłowego wykonania lub projektu Wykonawcy, jak i wszelkie inne wady fizyczne Towaru, wynikające z jakiegokolwiek działania lub zaniechania Wykonawcy, pod warunkiem, że wady te ujawnią się w ciągu terminu obowiązywania gwarancji jakości. Przez wady rozumie się również brak posiadania przez Towar właściwości określonych przez Zamawiającego w SWZ.</w:t>
      </w:r>
    </w:p>
    <w:p w14:paraId="1B58781E" w14:textId="536480F5" w:rsidR="00457461" w:rsidRDefault="00457461" w:rsidP="00457461">
      <w:pPr>
        <w:numPr>
          <w:ilvl w:val="3"/>
          <w:numId w:val="7"/>
        </w:numPr>
        <w:tabs>
          <w:tab w:val="num" w:pos="426"/>
        </w:tabs>
        <w:spacing w:after="0"/>
        <w:ind w:left="426" w:hanging="426"/>
        <w:jc w:val="both"/>
        <w:rPr>
          <w:rFonts w:eastAsia="Times New Roman" w:cs="Calibri"/>
          <w:lang w:eastAsia="pl-PL"/>
        </w:rPr>
      </w:pPr>
      <w:r>
        <w:rPr>
          <w:rFonts w:eastAsia="Times New Roman" w:cs="Calibri"/>
          <w:lang w:eastAsia="pl-PL"/>
        </w:rPr>
        <w:t>Jeśli Wykonawca po wezwaniu go do wymiany Towaru lub usunięcia wad nie dopełni obowiązku wymiany Towaru na wolny od wad lub usunięcia wad w drodze naprawy w terminie określonym w ust. 3 niniejszego paragrafu, Zamawiający jest uprawniony do usunięcia wad w drodze naprawy na wyłączne ryzyko i koszt Wykonawcy zachowując przy tym inne uprawnienia przysługujące mu na podstawie niniejszej Umowy, a w szczególności roszczenia z tytułu rękojmi za wady fizyczne. Wykonawca zobowiązany jest zwrócić Zamawiającemu koszty wykonanej naprawy w terminie 14 dni od dnia wezwania do ich zwrotu.</w:t>
      </w:r>
    </w:p>
    <w:p w14:paraId="4E02BFFD" w14:textId="51B425F9" w:rsidR="00457461" w:rsidRDefault="00457461" w:rsidP="00457461">
      <w:pPr>
        <w:numPr>
          <w:ilvl w:val="3"/>
          <w:numId w:val="7"/>
        </w:numPr>
        <w:tabs>
          <w:tab w:val="num" w:pos="426"/>
        </w:tabs>
        <w:spacing w:after="0"/>
        <w:ind w:left="426" w:hanging="426"/>
        <w:jc w:val="both"/>
        <w:rPr>
          <w:rFonts w:eastAsia="Times New Roman" w:cs="Calibri"/>
          <w:lang w:eastAsia="pl-PL"/>
        </w:rPr>
      </w:pPr>
      <w:r>
        <w:rPr>
          <w:rFonts w:eastAsia="Times New Roman" w:cs="Calibri"/>
          <w:lang w:eastAsia="pl-PL"/>
        </w:rPr>
        <w:t xml:space="preserve">Zamawiający wykonując uprawnienia z tytułu gwarancji jakości pozostawia Towar do dyspozycji Wykonawcy w Zakładzie Unieszkodliwiania Odpadów Komunalnych „Orli Staw”, Orli Staw 2, </w:t>
      </w:r>
      <w:r>
        <w:rPr>
          <w:rFonts w:eastAsia="Times New Roman" w:cs="Calibri"/>
          <w:lang w:eastAsia="pl-PL"/>
        </w:rPr>
        <w:br/>
        <w:t>62-834 Ceków.</w:t>
      </w:r>
    </w:p>
    <w:p w14:paraId="4CBD50AC" w14:textId="70720C35" w:rsidR="00457461" w:rsidRDefault="00457461" w:rsidP="00457461">
      <w:pPr>
        <w:numPr>
          <w:ilvl w:val="3"/>
          <w:numId w:val="7"/>
        </w:numPr>
        <w:tabs>
          <w:tab w:val="num" w:pos="426"/>
        </w:tabs>
        <w:spacing w:after="0"/>
        <w:ind w:left="426" w:hanging="568"/>
        <w:jc w:val="both"/>
        <w:rPr>
          <w:rFonts w:eastAsia="Times New Roman" w:cs="Calibri"/>
          <w:b/>
          <w:lang w:eastAsia="pl-PL"/>
        </w:rPr>
      </w:pPr>
      <w:r>
        <w:rPr>
          <w:rFonts w:eastAsia="Times New Roman" w:cs="Calibri"/>
          <w:lang w:eastAsia="pl-PL"/>
        </w:rPr>
        <w:t xml:space="preserve">W przypadku posiadania przez Wykonawcę gwarancji jakości wystawionej przez producenta lub inny podmiot </w:t>
      </w:r>
      <w:r w:rsidRPr="00E72EBB">
        <w:rPr>
          <w:rFonts w:eastAsia="Times New Roman" w:cs="Calibri"/>
          <w:lang w:eastAsia="pl-PL"/>
        </w:rPr>
        <w:t>dotyczącej Towaru</w:t>
      </w:r>
      <w:r>
        <w:rPr>
          <w:rFonts w:eastAsia="Times New Roman" w:cs="Calibri"/>
          <w:lang w:eastAsia="pl-PL"/>
        </w:rPr>
        <w:t>, której okres jest dłuższy niż oferowany przez Wykonawcę, Wykonawca jest zobowiązany wydać Zamawiającemu posiadany dokument gwarancji jakości na okaziciela, a w przypadku, gdy gwarancja jakości jest imienna zobowiązany jest dokonać przelewu praw i obowiązków z gwarancji jakości na Zamawiającego.</w:t>
      </w:r>
    </w:p>
    <w:bookmarkEnd w:id="6"/>
    <w:p w14:paraId="6A80BBB5" w14:textId="00A26C13" w:rsidR="00457461" w:rsidRPr="00451737" w:rsidRDefault="00457461" w:rsidP="00451737">
      <w:pPr>
        <w:tabs>
          <w:tab w:val="num" w:pos="426"/>
        </w:tabs>
        <w:spacing w:after="0"/>
        <w:ind w:left="-142"/>
        <w:jc w:val="both"/>
        <w:rPr>
          <w:rFonts w:eastAsia="Times New Roman" w:cs="Calibri"/>
          <w:b/>
          <w:lang w:eastAsia="pl-PL"/>
        </w:rPr>
      </w:pPr>
    </w:p>
    <w:p w14:paraId="67AE0058" w14:textId="77777777" w:rsidR="00457461" w:rsidRDefault="00457461" w:rsidP="00457461">
      <w:pPr>
        <w:keepNext/>
        <w:spacing w:after="0"/>
        <w:jc w:val="center"/>
        <w:rPr>
          <w:rFonts w:eastAsia="Times New Roman" w:cs="Calibri"/>
          <w:b/>
          <w:lang w:eastAsia="pl-PL"/>
        </w:rPr>
      </w:pPr>
      <w:r>
        <w:rPr>
          <w:rFonts w:eastAsia="Times New Roman" w:cs="Calibri"/>
          <w:b/>
          <w:lang w:eastAsia="pl-PL"/>
        </w:rPr>
        <w:t>§ 5</w:t>
      </w:r>
    </w:p>
    <w:p w14:paraId="195017E6" w14:textId="77777777" w:rsidR="00457461" w:rsidRDefault="00457461" w:rsidP="00457461">
      <w:pPr>
        <w:keepNext/>
        <w:spacing w:after="0"/>
        <w:jc w:val="center"/>
        <w:rPr>
          <w:rFonts w:eastAsia="Times New Roman" w:cs="Calibri"/>
          <w:b/>
          <w:lang w:eastAsia="pl-PL"/>
        </w:rPr>
      </w:pPr>
      <w:r>
        <w:rPr>
          <w:rFonts w:eastAsia="Times New Roman" w:cs="Calibri"/>
          <w:b/>
          <w:lang w:eastAsia="pl-PL"/>
        </w:rPr>
        <w:t>[PODWYKONAWSTWO]</w:t>
      </w:r>
    </w:p>
    <w:p w14:paraId="30B1838F" w14:textId="2F5DE3A3" w:rsidR="00457461" w:rsidRDefault="00457461" w:rsidP="00457461">
      <w:pPr>
        <w:keepNext/>
        <w:numPr>
          <w:ilvl w:val="0"/>
          <w:numId w:val="8"/>
        </w:numPr>
        <w:spacing w:after="0"/>
        <w:ind w:left="284" w:hanging="284"/>
        <w:jc w:val="both"/>
        <w:rPr>
          <w:rFonts w:cs="Calibri"/>
        </w:rPr>
      </w:pPr>
      <w:bookmarkStart w:id="7" w:name="_Hlk139362628"/>
      <w:r>
        <w:rPr>
          <w:rFonts w:cs="Calibri"/>
        </w:rPr>
        <w:t>W przypadku powierzenia przez Wykonawcę Podwykonawcom części zamówienia Wykonawca bierze na siebie odpowiedzialność za wykonanie prac powierzonych Podwykonawcy, za które będzie odpowiadał przed Zamawiającym jak za działania własne.</w:t>
      </w:r>
    </w:p>
    <w:p w14:paraId="2510D6D9" w14:textId="5B4A3519" w:rsidR="00457461" w:rsidRDefault="00457461" w:rsidP="00457461">
      <w:pPr>
        <w:numPr>
          <w:ilvl w:val="0"/>
          <w:numId w:val="8"/>
        </w:numPr>
        <w:spacing w:after="0"/>
        <w:ind w:left="284" w:hanging="284"/>
        <w:jc w:val="both"/>
        <w:rPr>
          <w:rFonts w:eastAsia="Times New Roman" w:cs="Calibri"/>
          <w:lang w:eastAsia="pl-PL"/>
        </w:rPr>
      </w:pPr>
      <w:r>
        <w:rPr>
          <w:rFonts w:eastAsia="Times New Roman" w:cs="Calibri"/>
          <w:lang w:eastAsia="pl-PL"/>
        </w:rPr>
        <w:t>Wykonawca wskazał, iż przez Podwykonawcę zostanie wykonana następująca część niniejszej Umowy:______________________________ (wypełnić</w:t>
      </w:r>
      <w:r w:rsidR="008D61AB">
        <w:rPr>
          <w:rFonts w:eastAsia="Times New Roman" w:cs="Calibri"/>
          <w:lang w:eastAsia="pl-PL"/>
        </w:rPr>
        <w:t>,</w:t>
      </w:r>
      <w:r>
        <w:rPr>
          <w:rFonts w:eastAsia="Times New Roman" w:cs="Calibri"/>
          <w:lang w:eastAsia="pl-PL"/>
        </w:rPr>
        <w:t xml:space="preserve"> jeżeli dotyczy).</w:t>
      </w:r>
    </w:p>
    <w:p w14:paraId="120F0AC4" w14:textId="77777777" w:rsidR="00457461" w:rsidRDefault="00457461" w:rsidP="00457461">
      <w:pPr>
        <w:keepNext/>
        <w:numPr>
          <w:ilvl w:val="0"/>
          <w:numId w:val="8"/>
        </w:numPr>
        <w:spacing w:after="0"/>
        <w:ind w:left="284" w:hanging="284"/>
        <w:jc w:val="both"/>
        <w:rPr>
          <w:rFonts w:cs="Calibri"/>
        </w:rPr>
      </w:pPr>
      <w:r>
        <w:rPr>
          <w:rFonts w:cs="Calibri"/>
        </w:rPr>
        <w:t>Wykonawca oświadcza, iż przed przystąpieniem do realizacji niniejszej Umowy znani są następujący Podwykonawcy, którzy będą realizować niniejszą Umowę:</w:t>
      </w:r>
    </w:p>
    <w:p w14:paraId="661CC310" w14:textId="77777777" w:rsidR="00457461" w:rsidRDefault="00457461" w:rsidP="00457461">
      <w:pPr>
        <w:keepNext/>
        <w:numPr>
          <w:ilvl w:val="0"/>
          <w:numId w:val="9"/>
        </w:numPr>
        <w:spacing w:after="0"/>
        <w:ind w:left="567" w:hanging="283"/>
        <w:jc w:val="both"/>
        <w:rPr>
          <w:rFonts w:cs="Calibri"/>
        </w:rPr>
      </w:pPr>
      <w:r>
        <w:rPr>
          <w:rFonts w:cs="Calibri"/>
        </w:rPr>
        <w:t>nazwa Podwykonawcy ________________________, dane kontaktowe Podwykonawcy (adres, e-mail, numer telefonu) __________________, przedstawiciel Podwykonawcy _________________________,</w:t>
      </w:r>
    </w:p>
    <w:p w14:paraId="7874300D" w14:textId="692BD8E5" w:rsidR="00457461" w:rsidRDefault="00457461" w:rsidP="00457461">
      <w:pPr>
        <w:keepNext/>
        <w:numPr>
          <w:ilvl w:val="0"/>
          <w:numId w:val="9"/>
        </w:numPr>
        <w:spacing w:after="0"/>
        <w:ind w:left="567" w:hanging="283"/>
        <w:jc w:val="both"/>
        <w:rPr>
          <w:rFonts w:cs="Calibri"/>
        </w:rPr>
      </w:pPr>
      <w:r>
        <w:rPr>
          <w:rFonts w:cs="Calibri"/>
        </w:rPr>
        <w:t>nazwa Podwykonawcy _______________________, dane kontaktowe Podwykonawcy (adres, e-mail, numer telefonu) ___________, przedstawiciel Podwykonawcy ___________.</w:t>
      </w:r>
    </w:p>
    <w:p w14:paraId="1C644A80" w14:textId="17ECBF42" w:rsidR="00457461" w:rsidRDefault="00457461" w:rsidP="00457461">
      <w:pPr>
        <w:numPr>
          <w:ilvl w:val="0"/>
          <w:numId w:val="8"/>
        </w:numPr>
        <w:spacing w:after="0"/>
        <w:ind w:left="284" w:hanging="284"/>
        <w:jc w:val="both"/>
        <w:rPr>
          <w:rFonts w:eastAsia="Times New Roman" w:cs="Calibri"/>
          <w:lang w:eastAsia="pl-PL"/>
        </w:rPr>
      </w:pPr>
      <w:r>
        <w:rPr>
          <w:rFonts w:eastAsia="Times New Roman" w:cs="Calibri"/>
          <w:bCs/>
          <w:lang w:eastAsia="pl-PL"/>
        </w:rPr>
        <w:t>Wykonawca</w:t>
      </w:r>
      <w:r>
        <w:rPr>
          <w:rFonts w:eastAsia="Times New Roman" w:cs="Calibri"/>
          <w:lang w:eastAsia="pl-PL"/>
        </w:rPr>
        <w:t xml:space="preserve"> uprawniony jest do powierzenia wykonania części przedmiotu niniejszej Umowy Podwykonawcy, zmiany albo rezygnacji z Podwykonawcy. </w:t>
      </w:r>
      <w:r>
        <w:rPr>
          <w:rFonts w:eastAsia="Times New Roman" w:cs="Calibri"/>
          <w:bCs/>
          <w:lang w:eastAsia="pl-PL"/>
        </w:rPr>
        <w:t xml:space="preserve">Jeżeli zmiana albo rezygnacja z Podwykonawcy dotyczy podmiotu, na którego zasoby Wykonawca powoływał się, na zasadach </w:t>
      </w:r>
      <w:r>
        <w:rPr>
          <w:rFonts w:eastAsia="Times New Roman" w:cs="Calibri"/>
          <w:bCs/>
          <w:lang w:eastAsia="pl-PL"/>
        </w:rPr>
        <w:lastRenderedPageBreak/>
        <w:t>określonych w art. 118 ust. 1 Ustawy,</w:t>
      </w:r>
      <w:r>
        <w:rPr>
          <w:rFonts w:eastAsia="Times New Roman" w:cs="Calibri"/>
          <w:lang w:eastAsia="pl-PL"/>
        </w:rPr>
        <w:t xml:space="preserve"> </w:t>
      </w:r>
      <w:r>
        <w:rPr>
          <w:rFonts w:eastAsia="Times New Roman" w:cs="Calibri"/>
          <w:bCs/>
          <w:lang w:eastAsia="pl-PL"/>
        </w:rPr>
        <w:t xml:space="preserve">w celu wykazania spełniania warunków udziału </w:t>
      </w:r>
      <w:r w:rsidR="008D61AB">
        <w:rPr>
          <w:rFonts w:eastAsia="Times New Roman" w:cs="Calibri"/>
          <w:bCs/>
          <w:lang w:eastAsia="pl-PL"/>
        </w:rPr>
        <w:br/>
      </w:r>
      <w:r>
        <w:rPr>
          <w:rFonts w:eastAsia="Times New Roman" w:cs="Calibri"/>
          <w:bCs/>
          <w:lang w:eastAsia="pl-PL"/>
        </w:rPr>
        <w:t xml:space="preserve">w postępowaniu, Wykonawca jest obowiązany wykazać Zamawiającemu, że proponowany inny Podwykonawca lub Wykonawca samodzielnie spełnia je w stopniu nie mniejszym niż Podwykonawca, na którego zasoby Wykonawca powoływał się w trakcie postępowania </w:t>
      </w:r>
      <w:r w:rsidR="008D61AB">
        <w:rPr>
          <w:rFonts w:eastAsia="Times New Roman" w:cs="Calibri"/>
          <w:bCs/>
          <w:lang w:eastAsia="pl-PL"/>
        </w:rPr>
        <w:br/>
      </w:r>
      <w:r>
        <w:rPr>
          <w:rFonts w:eastAsia="Times New Roman" w:cs="Calibri"/>
          <w:bCs/>
          <w:lang w:eastAsia="pl-PL"/>
        </w:rPr>
        <w:t>o udzielenie zamówienia.</w:t>
      </w:r>
    </w:p>
    <w:bookmarkEnd w:id="7"/>
    <w:p w14:paraId="4E8ADA01" w14:textId="77777777" w:rsidR="00457461" w:rsidRDefault="00457461" w:rsidP="00457461">
      <w:pPr>
        <w:spacing w:after="0"/>
        <w:jc w:val="center"/>
        <w:rPr>
          <w:rFonts w:cs="Calibri"/>
          <w:bCs/>
        </w:rPr>
      </w:pPr>
    </w:p>
    <w:p w14:paraId="3FDA3978" w14:textId="77777777" w:rsidR="00457461" w:rsidRDefault="00457461" w:rsidP="00457461">
      <w:pPr>
        <w:spacing w:after="0"/>
        <w:jc w:val="center"/>
        <w:rPr>
          <w:rFonts w:eastAsia="Times New Roman" w:cs="Calibri"/>
          <w:b/>
          <w:lang w:eastAsia="pl-PL"/>
        </w:rPr>
      </w:pPr>
      <w:r>
        <w:rPr>
          <w:rFonts w:eastAsia="Times New Roman" w:cs="Calibri"/>
          <w:b/>
          <w:lang w:eastAsia="pl-PL"/>
        </w:rPr>
        <w:t>§ 6</w:t>
      </w:r>
    </w:p>
    <w:p w14:paraId="31DB9A05" w14:textId="77777777" w:rsidR="00457461" w:rsidRDefault="00457461" w:rsidP="00457461">
      <w:pPr>
        <w:spacing w:after="0"/>
        <w:jc w:val="center"/>
        <w:rPr>
          <w:rFonts w:eastAsia="Times New Roman" w:cs="Calibri"/>
          <w:b/>
          <w:lang w:eastAsia="pl-PL"/>
        </w:rPr>
      </w:pPr>
      <w:r>
        <w:rPr>
          <w:rFonts w:eastAsia="Times New Roman" w:cs="Calibri"/>
          <w:b/>
          <w:lang w:eastAsia="pl-PL"/>
        </w:rPr>
        <w:t>[ZWŁOKA WYKONAWCY, KARY UMOWNE I ODSTĄPIENIE OD UMOWY]</w:t>
      </w:r>
    </w:p>
    <w:p w14:paraId="50B07B18" w14:textId="41AA2A96" w:rsidR="00457461" w:rsidRDefault="00457461" w:rsidP="00457461">
      <w:pPr>
        <w:numPr>
          <w:ilvl w:val="6"/>
          <w:numId w:val="10"/>
        </w:numPr>
        <w:spacing w:after="0"/>
        <w:ind w:left="284" w:hanging="284"/>
        <w:jc w:val="both"/>
        <w:rPr>
          <w:rFonts w:eastAsia="Times New Roman" w:cs="Calibri"/>
          <w:lang w:eastAsia="pl-PL"/>
        </w:rPr>
      </w:pPr>
      <w:bookmarkStart w:id="8" w:name="_Hlk139362672"/>
      <w:r>
        <w:rPr>
          <w:rFonts w:eastAsia="Times New Roman" w:cs="Calibri"/>
          <w:lang w:eastAsia="pl-PL"/>
        </w:rPr>
        <w:t>Zamawiający jest uprawniony do dochodzenia od Wykonawcy następujących kar umownych:</w:t>
      </w:r>
    </w:p>
    <w:p w14:paraId="1D6F3A49" w14:textId="494271ED" w:rsidR="00457461" w:rsidRDefault="00457461" w:rsidP="00457461">
      <w:pPr>
        <w:numPr>
          <w:ilvl w:val="0"/>
          <w:numId w:val="11"/>
        </w:numPr>
        <w:tabs>
          <w:tab w:val="num" w:pos="567"/>
        </w:tabs>
        <w:spacing w:after="0"/>
        <w:ind w:left="567" w:hanging="283"/>
        <w:jc w:val="both"/>
        <w:rPr>
          <w:rFonts w:cs="Calibri"/>
        </w:rPr>
      </w:pPr>
      <w:r>
        <w:rPr>
          <w:rFonts w:cs="Calibri"/>
        </w:rPr>
        <w:t xml:space="preserve">za zwłokę w </w:t>
      </w:r>
      <w:r w:rsidR="005E6478">
        <w:rPr>
          <w:rFonts w:cs="Calibri"/>
        </w:rPr>
        <w:t>wykonaniu obowiązków określonych w § 1 ust. 2 niniejszej Umowy</w:t>
      </w:r>
      <w:r>
        <w:rPr>
          <w:rFonts w:cs="Calibri"/>
        </w:rPr>
        <w:t xml:space="preserve"> – w wysokości 0,5% </w:t>
      </w:r>
      <w:bookmarkStart w:id="9" w:name="_Hlk135726218"/>
      <w:r>
        <w:rPr>
          <w:rFonts w:cs="Calibri"/>
        </w:rPr>
        <w:t xml:space="preserve">wynagrodzenia netto, </w:t>
      </w:r>
      <w:bookmarkEnd w:id="9"/>
      <w:r>
        <w:rPr>
          <w:rFonts w:cs="Calibri"/>
        </w:rPr>
        <w:t xml:space="preserve">o którym mowa w § 2 ust. 1 </w:t>
      </w:r>
      <w:bookmarkStart w:id="10" w:name="_Hlk135726273"/>
      <w:bookmarkStart w:id="11" w:name="_Hlk135726618"/>
      <w:r>
        <w:rPr>
          <w:rFonts w:cs="Calibri"/>
        </w:rPr>
        <w:t>niniejszej</w:t>
      </w:r>
      <w:bookmarkEnd w:id="10"/>
      <w:r>
        <w:rPr>
          <w:rFonts w:cs="Calibri"/>
        </w:rPr>
        <w:t xml:space="preserve"> </w:t>
      </w:r>
      <w:bookmarkEnd w:id="11"/>
      <w:r>
        <w:rPr>
          <w:rFonts w:cs="Calibri"/>
        </w:rPr>
        <w:t>Umowy za każdy rozpoczęty dzień zwłoki, nie większej jednak niż 30% wynagrodzenia netto, o którym mowa w § 2 ust. 1 Umowy;</w:t>
      </w:r>
    </w:p>
    <w:p w14:paraId="4F1BD1F1" w14:textId="0E920049" w:rsidR="00457461" w:rsidRDefault="00457461" w:rsidP="00457461">
      <w:pPr>
        <w:numPr>
          <w:ilvl w:val="0"/>
          <w:numId w:val="11"/>
        </w:numPr>
        <w:tabs>
          <w:tab w:val="num" w:pos="567"/>
        </w:tabs>
        <w:spacing w:after="0"/>
        <w:ind w:left="567" w:hanging="283"/>
        <w:jc w:val="both"/>
        <w:rPr>
          <w:rFonts w:cs="Calibri"/>
        </w:rPr>
      </w:pPr>
      <w:r>
        <w:rPr>
          <w:rFonts w:cs="Calibri"/>
        </w:rPr>
        <w:t xml:space="preserve">za zwłokę w wymianie Towaru na wolny od wad lub w jego naprawie w okresie gwarancji jakości – 0,2% wynagrodzenia netto, o którym mowa w § 2 ust. 1 niniejszej Umowy za każdy rozpoczęty dzień zwłoki, nie większej jednak niż 30% wynagrodzenia netto, o którym mowa </w:t>
      </w:r>
      <w:r>
        <w:rPr>
          <w:rFonts w:cs="Calibri"/>
        </w:rPr>
        <w:br/>
        <w:t>w § 2 ust. 1 niniejszej Umowy,</w:t>
      </w:r>
    </w:p>
    <w:p w14:paraId="7951F911" w14:textId="6C22843A" w:rsidR="00457461" w:rsidRDefault="00457461" w:rsidP="00457461">
      <w:pPr>
        <w:numPr>
          <w:ilvl w:val="0"/>
          <w:numId w:val="11"/>
        </w:numPr>
        <w:tabs>
          <w:tab w:val="num" w:pos="567"/>
        </w:tabs>
        <w:spacing w:after="0"/>
        <w:ind w:left="567" w:hanging="283"/>
        <w:jc w:val="both"/>
        <w:rPr>
          <w:rFonts w:cs="Calibri"/>
        </w:rPr>
      </w:pPr>
      <w:r>
        <w:rPr>
          <w:rFonts w:cs="Calibri"/>
        </w:rPr>
        <w:t>za odstąpienie od</w:t>
      </w:r>
      <w:r>
        <w:t xml:space="preserve"> </w:t>
      </w:r>
      <w:r>
        <w:rPr>
          <w:rFonts w:cs="Calibri"/>
        </w:rPr>
        <w:t xml:space="preserve">niniejszej Umowy z winy Wykonawcy – </w:t>
      </w:r>
      <w:r w:rsidR="008249D8" w:rsidRPr="00907338">
        <w:rPr>
          <w:rFonts w:cs="Calibri"/>
        </w:rPr>
        <w:t>30</w:t>
      </w:r>
      <w:r w:rsidRPr="00907338">
        <w:rPr>
          <w:rFonts w:cs="Calibri"/>
        </w:rPr>
        <w:t>%</w:t>
      </w:r>
      <w:r>
        <w:rPr>
          <w:rFonts w:cs="Calibri"/>
        </w:rPr>
        <w:t xml:space="preserve"> wynagrodzenia netto, o którym mowa w § 2 ust. 1 niniejszej Umowy.</w:t>
      </w:r>
    </w:p>
    <w:p w14:paraId="58CCFE4E" w14:textId="77777777" w:rsidR="00457461" w:rsidRDefault="00457461" w:rsidP="00457461">
      <w:pPr>
        <w:numPr>
          <w:ilvl w:val="6"/>
          <w:numId w:val="10"/>
        </w:numPr>
        <w:spacing w:after="0"/>
        <w:ind w:left="284" w:hanging="284"/>
        <w:jc w:val="both"/>
        <w:rPr>
          <w:rFonts w:cs="Calibri"/>
        </w:rPr>
      </w:pPr>
      <w:r>
        <w:rPr>
          <w:rFonts w:cs="Calibri"/>
        </w:rPr>
        <w:t>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przewyższającego  wysokość zastrzeżonej kary umownej na zasadach ogólnych.</w:t>
      </w:r>
    </w:p>
    <w:p w14:paraId="4B44DD5D" w14:textId="77777777" w:rsidR="00457461" w:rsidRDefault="00457461" w:rsidP="00457461">
      <w:pPr>
        <w:numPr>
          <w:ilvl w:val="6"/>
          <w:numId w:val="10"/>
        </w:numPr>
        <w:spacing w:after="0"/>
        <w:ind w:left="284" w:hanging="284"/>
        <w:jc w:val="both"/>
        <w:rPr>
          <w:rFonts w:cs="Calibri"/>
        </w:rPr>
      </w:pPr>
      <w:r>
        <w:rPr>
          <w:rFonts w:cs="Calibri"/>
        </w:rPr>
        <w:t>Łączna wysokość kar umownych nie może przekroczyć 30% wynagrodzenia netto, o którym mowa w § 2 ust. 1 niniejszej Umowy.</w:t>
      </w:r>
    </w:p>
    <w:p w14:paraId="2BED0942" w14:textId="77777777" w:rsidR="00457461" w:rsidRDefault="00457461" w:rsidP="00457461">
      <w:pPr>
        <w:numPr>
          <w:ilvl w:val="6"/>
          <w:numId w:val="10"/>
        </w:numPr>
        <w:spacing w:after="0"/>
        <w:ind w:left="284" w:hanging="284"/>
        <w:jc w:val="both"/>
        <w:rPr>
          <w:rFonts w:cs="Calibri"/>
        </w:rPr>
      </w:pPr>
      <w:r>
        <w:rPr>
          <w:rFonts w:cs="Calibri"/>
        </w:rPr>
        <w:t>Zamawiający jest uprawniony do potrącenia swoich wierzytelności wobec Wykonawcy z tytułu kar umownych z wierzytelności Wykonawcy wobec Zamawiającego wynikających z tytułu realizacji niniejszej Umowy, na co Wykonawca wyraża zgodę.</w:t>
      </w:r>
    </w:p>
    <w:p w14:paraId="3F8905F7" w14:textId="77777777" w:rsidR="00457461" w:rsidRDefault="00457461" w:rsidP="00457461">
      <w:pPr>
        <w:numPr>
          <w:ilvl w:val="6"/>
          <w:numId w:val="10"/>
        </w:numPr>
        <w:spacing w:after="0"/>
        <w:ind w:left="284" w:hanging="284"/>
        <w:jc w:val="both"/>
        <w:rPr>
          <w:rFonts w:cs="Calibri"/>
        </w:rPr>
      </w:pPr>
      <w:r>
        <w:rPr>
          <w:rFonts w:cs="Calibri"/>
        </w:rPr>
        <w:t xml:space="preserve">Zamawiający może dokonać potrącenia, o którym mowa w ust. 4 niniejszego paragrafu, w każdym przypadku powstania uprawnienia do żądania zapłaty kary umownej, choćby jego wierzytelność </w:t>
      </w:r>
      <w:r>
        <w:rPr>
          <w:rFonts w:cs="Calibri"/>
        </w:rPr>
        <w:br/>
        <w:t xml:space="preserve">z tego tytułu nie była jeszcze wymagalna (nie upłynął jeszcze termin, w którym Wykonawca zobowiązany jest do zapłaty kary umownej). </w:t>
      </w:r>
    </w:p>
    <w:p w14:paraId="06B6982B" w14:textId="77777777" w:rsidR="00457461" w:rsidRDefault="00457461" w:rsidP="00457461">
      <w:pPr>
        <w:numPr>
          <w:ilvl w:val="6"/>
          <w:numId w:val="10"/>
        </w:numPr>
        <w:tabs>
          <w:tab w:val="num" w:pos="284"/>
        </w:tabs>
        <w:spacing w:after="0"/>
        <w:ind w:left="284" w:hanging="284"/>
        <w:jc w:val="both"/>
        <w:rPr>
          <w:rFonts w:cs="Calibri"/>
        </w:rPr>
      </w:pPr>
      <w:r>
        <w:rPr>
          <w:rFonts w:cs="Calibri"/>
        </w:rPr>
        <w:t>Wykonawca zapłaci karę umowną w terminie 14 dni od daty otrzymania od Zamawiającego żądania jej zapłaty, przelewem na rachunek bankowy wskazany przez Zamawiającego w żądaniu zapłaty.</w:t>
      </w:r>
    </w:p>
    <w:p w14:paraId="46D5BA33" w14:textId="71E2FA47" w:rsidR="00457461" w:rsidRDefault="00457461" w:rsidP="00457461">
      <w:pPr>
        <w:numPr>
          <w:ilvl w:val="6"/>
          <w:numId w:val="10"/>
        </w:numPr>
        <w:tabs>
          <w:tab w:val="num" w:pos="0"/>
        </w:tabs>
        <w:spacing w:after="0"/>
        <w:ind w:left="284" w:hanging="284"/>
        <w:jc w:val="both"/>
        <w:rPr>
          <w:rFonts w:cs="Calibri"/>
        </w:rPr>
      </w:pPr>
      <w:r>
        <w:rPr>
          <w:rFonts w:cs="Calibri"/>
        </w:rPr>
        <w:t>Zamawiającemu przysługuje prawo do odstąpienia od niniejszej Umowy, jeżeli zaistnieje istotna zmiana okoliczności powodująca, że wykonanie Umowy nie leży w interesie publicznym, czego nie można było przewidzieć w chwili jej zawarcia, lub dalsze wykonywanie niniejszej Umowy może zagrozić podstawowemu interesowi bezpieczeństwa państwa lub bezpieczeństwu publicznemu – odstąpienie od niniejszej Umowy w tym przypadku może nastąpić w terminie 30 dni od powzięcia wiadomości o powyższych okolicznościach, co wynika z art. 456 ust. 1 pkt 1 Ustawy.</w:t>
      </w:r>
    </w:p>
    <w:p w14:paraId="105507D4" w14:textId="77777777" w:rsidR="00457461" w:rsidRDefault="00457461" w:rsidP="00457461">
      <w:pPr>
        <w:numPr>
          <w:ilvl w:val="6"/>
          <w:numId w:val="10"/>
        </w:numPr>
        <w:spacing w:after="0"/>
        <w:ind w:left="284" w:hanging="284"/>
        <w:jc w:val="both"/>
        <w:rPr>
          <w:rFonts w:cs="Calibri"/>
        </w:rPr>
      </w:pPr>
      <w:r>
        <w:rPr>
          <w:rFonts w:cs="Calibri"/>
        </w:rPr>
        <w:lastRenderedPageBreak/>
        <w:t>Zamawiającemu przysługuje prawo do odstąpienia od niniejszej Umowy również w następujących okolicznościach:</w:t>
      </w:r>
    </w:p>
    <w:p w14:paraId="291A0691" w14:textId="77777777" w:rsidR="00457461" w:rsidRDefault="00457461" w:rsidP="00457461">
      <w:pPr>
        <w:numPr>
          <w:ilvl w:val="1"/>
          <w:numId w:val="12"/>
        </w:numPr>
        <w:tabs>
          <w:tab w:val="num" w:pos="567"/>
        </w:tabs>
        <w:spacing w:after="0"/>
        <w:ind w:left="567" w:hanging="283"/>
        <w:contextualSpacing/>
        <w:jc w:val="both"/>
        <w:rPr>
          <w:rFonts w:cs="Calibri"/>
        </w:rPr>
      </w:pPr>
      <w:r>
        <w:rPr>
          <w:rFonts w:cs="Calibri"/>
        </w:rPr>
        <w:t xml:space="preserve">jeżeli Wykonawca nie przystąpił do realizacji niniejszej Umowy bez uzasadnionych przyczyn, lub </w:t>
      </w:r>
    </w:p>
    <w:p w14:paraId="667AA524" w14:textId="77777777" w:rsidR="00457461" w:rsidRDefault="00457461" w:rsidP="00457461">
      <w:pPr>
        <w:numPr>
          <w:ilvl w:val="1"/>
          <w:numId w:val="12"/>
        </w:numPr>
        <w:tabs>
          <w:tab w:val="num" w:pos="567"/>
        </w:tabs>
        <w:spacing w:after="0"/>
        <w:ind w:left="567" w:hanging="283"/>
        <w:contextualSpacing/>
        <w:jc w:val="both"/>
        <w:rPr>
          <w:rFonts w:cs="Calibri"/>
        </w:rPr>
      </w:pPr>
      <w:r>
        <w:rPr>
          <w:rFonts w:cs="Calibri"/>
        </w:rPr>
        <w:t>Wykonawca realizuje niniejszą Umowę niezgodnie z jej postanowieniami, lub</w:t>
      </w:r>
    </w:p>
    <w:p w14:paraId="0A1E4653" w14:textId="77777777" w:rsidR="00457461" w:rsidRDefault="00457461" w:rsidP="00457461">
      <w:pPr>
        <w:numPr>
          <w:ilvl w:val="1"/>
          <w:numId w:val="12"/>
        </w:numPr>
        <w:tabs>
          <w:tab w:val="num" w:pos="567"/>
        </w:tabs>
        <w:spacing w:after="0"/>
        <w:ind w:left="567" w:hanging="283"/>
        <w:contextualSpacing/>
        <w:jc w:val="both"/>
        <w:rPr>
          <w:rFonts w:cs="Calibri"/>
        </w:rPr>
      </w:pPr>
      <w:r>
        <w:rPr>
          <w:rFonts w:cs="Calibri"/>
        </w:rPr>
        <w:t>Wykonawca realizuje niniejszą Umowę nieprawidłowo lub niestarannie, lub nie wywiązuje się z pozostałych obowiązków określonych w niniejszej Umowie.</w:t>
      </w:r>
    </w:p>
    <w:p w14:paraId="467C9560" w14:textId="77777777" w:rsidR="00457461" w:rsidRDefault="00457461" w:rsidP="00457461">
      <w:pPr>
        <w:spacing w:after="0"/>
        <w:jc w:val="both"/>
        <w:rPr>
          <w:rFonts w:cs="Calibri"/>
        </w:rPr>
      </w:pPr>
      <w:r>
        <w:rPr>
          <w:rFonts w:cs="Calibri"/>
        </w:rPr>
        <w:t>Powyższe uprawnienie Zamawiającego nie uchybia możliwości odstąpienia od niniejszej Umowy przez którąkolwiek ze Stron, na podstawie przepisów Kodeksu cywilnego lub Ustawy.</w:t>
      </w:r>
    </w:p>
    <w:p w14:paraId="347B58B2" w14:textId="77777777" w:rsidR="00457461" w:rsidRDefault="00457461" w:rsidP="00457461">
      <w:pPr>
        <w:numPr>
          <w:ilvl w:val="6"/>
          <w:numId w:val="10"/>
        </w:numPr>
        <w:spacing w:after="0"/>
        <w:ind w:left="284" w:hanging="284"/>
        <w:jc w:val="both"/>
        <w:rPr>
          <w:rFonts w:cs="Calibri"/>
        </w:rPr>
      </w:pPr>
      <w:r>
        <w:rPr>
          <w:rFonts w:cs="Calibri"/>
        </w:rPr>
        <w:t xml:space="preserve">W przypadku wystąpienia okoliczności, o których mowa w ust. 8 niniejszego paragrafu, Zamawiającemu przysługuje prawo odstąpienia od Umowy w terminie 60 dni od dnia powzięcia wiadomości o okolicznościach wymienionych w ust. 8 niniejszego paragrafu. </w:t>
      </w:r>
    </w:p>
    <w:p w14:paraId="7B066FD0" w14:textId="77777777" w:rsidR="00457461" w:rsidRDefault="00457461" w:rsidP="00457461">
      <w:pPr>
        <w:numPr>
          <w:ilvl w:val="6"/>
          <w:numId w:val="10"/>
        </w:numPr>
        <w:tabs>
          <w:tab w:val="num" w:pos="284"/>
        </w:tabs>
        <w:spacing w:after="0"/>
        <w:ind w:left="284" w:hanging="426"/>
        <w:jc w:val="both"/>
        <w:rPr>
          <w:rFonts w:cs="Calibri"/>
        </w:rPr>
      </w:pPr>
      <w:r>
        <w:rPr>
          <w:rFonts w:cs="Calibri"/>
        </w:rPr>
        <w:t>Oświadczenie o odstąpieniu od niniejszej Umowy należy złożyć w formie określonej w art. 77 § 2 Kodeksu cywilnego. Oświadczenie to musi zawierać uzasadnienie.</w:t>
      </w:r>
    </w:p>
    <w:p w14:paraId="40FC85E2" w14:textId="77777777" w:rsidR="00457461" w:rsidRDefault="00457461" w:rsidP="00457461">
      <w:pPr>
        <w:numPr>
          <w:ilvl w:val="6"/>
          <w:numId w:val="10"/>
        </w:numPr>
        <w:spacing w:after="0"/>
        <w:ind w:left="284" w:hanging="426"/>
        <w:jc w:val="both"/>
        <w:rPr>
          <w:rFonts w:cs="Calibri"/>
        </w:rPr>
      </w:pPr>
      <w:r>
        <w:rPr>
          <w:rFonts w:cs="Calibri"/>
        </w:rPr>
        <w:t>Odstąpienie Zamawiającego od niniejszej Umowy nie zwalnia Wykonawcy od zapłaty kary umownej lub odszkodowania.</w:t>
      </w:r>
    </w:p>
    <w:bookmarkEnd w:id="8"/>
    <w:p w14:paraId="32A90ABD" w14:textId="77777777" w:rsidR="00457461" w:rsidRDefault="00457461" w:rsidP="00457461">
      <w:pPr>
        <w:spacing w:after="0"/>
        <w:jc w:val="center"/>
        <w:rPr>
          <w:rFonts w:eastAsia="Times New Roman" w:cs="Calibri"/>
          <w:b/>
          <w:lang w:eastAsia="pl-PL"/>
        </w:rPr>
      </w:pPr>
      <w:r>
        <w:rPr>
          <w:rFonts w:eastAsia="Times New Roman" w:cs="Calibri"/>
          <w:b/>
          <w:lang w:eastAsia="pl-PL"/>
        </w:rPr>
        <w:t>§ 7</w:t>
      </w:r>
    </w:p>
    <w:p w14:paraId="1A0DD41F" w14:textId="77777777" w:rsidR="00457461" w:rsidRDefault="00457461" w:rsidP="00457461">
      <w:pPr>
        <w:spacing w:after="0"/>
        <w:jc w:val="center"/>
        <w:rPr>
          <w:rFonts w:eastAsia="Times New Roman" w:cs="Calibri"/>
          <w:b/>
          <w:lang w:eastAsia="pl-PL"/>
        </w:rPr>
      </w:pPr>
      <w:r>
        <w:rPr>
          <w:rFonts w:eastAsia="Times New Roman" w:cs="Calibri"/>
          <w:b/>
          <w:lang w:eastAsia="pl-PL"/>
        </w:rPr>
        <w:t>[DORĘCZENIA]</w:t>
      </w:r>
    </w:p>
    <w:p w14:paraId="1F8F6C7A" w14:textId="77777777" w:rsidR="00457461" w:rsidRDefault="00457461" w:rsidP="00457461">
      <w:pPr>
        <w:numPr>
          <w:ilvl w:val="0"/>
          <w:numId w:val="13"/>
        </w:numPr>
        <w:tabs>
          <w:tab w:val="num" w:pos="284"/>
        </w:tabs>
        <w:spacing w:after="0"/>
        <w:ind w:left="284" w:hanging="284"/>
        <w:jc w:val="both"/>
        <w:rPr>
          <w:rFonts w:eastAsia="Times New Roman" w:cs="Calibri"/>
          <w:lang w:eastAsia="pl-PL"/>
        </w:rPr>
      </w:pPr>
      <w:bookmarkStart w:id="12" w:name="_Hlk139363456"/>
      <w:r>
        <w:rPr>
          <w:rFonts w:eastAsia="Times New Roman" w:cs="Calibri"/>
          <w:lang w:eastAsia="pl-PL"/>
        </w:rPr>
        <w:t>Strony wskazują następujące adresy dla doręczeń:</w:t>
      </w:r>
    </w:p>
    <w:p w14:paraId="5C41352C" w14:textId="77777777" w:rsidR="00457461" w:rsidRDefault="00457461" w:rsidP="00457461">
      <w:pPr>
        <w:numPr>
          <w:ilvl w:val="1"/>
          <w:numId w:val="14"/>
        </w:numPr>
        <w:tabs>
          <w:tab w:val="num" w:pos="567"/>
        </w:tabs>
        <w:spacing w:after="0"/>
        <w:ind w:left="426" w:hanging="142"/>
        <w:jc w:val="both"/>
        <w:rPr>
          <w:rFonts w:eastAsia="Times New Roman" w:cs="Calibri"/>
          <w:lang w:eastAsia="pl-PL"/>
        </w:rPr>
      </w:pPr>
      <w:r>
        <w:rPr>
          <w:rFonts w:eastAsia="Times New Roman" w:cs="Calibri"/>
          <w:lang w:eastAsia="pl-PL"/>
        </w:rPr>
        <w:t>dla Zamawiającego:…………………………………… ,</w:t>
      </w:r>
    </w:p>
    <w:p w14:paraId="4CA1C34F" w14:textId="77777777" w:rsidR="00457461" w:rsidRDefault="00457461" w:rsidP="00457461">
      <w:pPr>
        <w:numPr>
          <w:ilvl w:val="1"/>
          <w:numId w:val="14"/>
        </w:numPr>
        <w:tabs>
          <w:tab w:val="num" w:pos="567"/>
        </w:tabs>
        <w:spacing w:after="0"/>
        <w:ind w:left="426" w:hanging="142"/>
        <w:jc w:val="both"/>
        <w:rPr>
          <w:rFonts w:eastAsia="Times New Roman" w:cs="Calibri"/>
          <w:lang w:eastAsia="pl-PL"/>
        </w:rPr>
      </w:pPr>
      <w:r>
        <w:rPr>
          <w:rFonts w:eastAsia="Times New Roman" w:cs="Calibri"/>
          <w:lang w:eastAsia="pl-PL"/>
        </w:rPr>
        <w:t>dla Wykonawcy: …………………………………… .</w:t>
      </w:r>
    </w:p>
    <w:p w14:paraId="74CE7DDF" w14:textId="77777777" w:rsidR="00457461" w:rsidRDefault="00457461" w:rsidP="00457461">
      <w:pPr>
        <w:numPr>
          <w:ilvl w:val="0"/>
          <w:numId w:val="13"/>
        </w:numPr>
        <w:tabs>
          <w:tab w:val="num" w:pos="284"/>
        </w:tabs>
        <w:spacing w:after="0"/>
        <w:ind w:left="284" w:hanging="284"/>
        <w:jc w:val="both"/>
        <w:rPr>
          <w:rFonts w:eastAsia="Times New Roman" w:cs="Calibri"/>
          <w:lang w:eastAsia="pl-PL"/>
        </w:rPr>
      </w:pPr>
      <w:r>
        <w:rPr>
          <w:rFonts w:eastAsia="Times New Roman" w:cs="Calibri"/>
          <w:lang w:eastAsia="pl-PL"/>
        </w:rPr>
        <w:t>Strony wskazują następujące adresy poczty elektronicznej:</w:t>
      </w:r>
    </w:p>
    <w:p w14:paraId="30BFBB7D" w14:textId="77777777" w:rsidR="00457461" w:rsidRDefault="00457461" w:rsidP="00457461">
      <w:pPr>
        <w:numPr>
          <w:ilvl w:val="1"/>
          <w:numId w:val="15"/>
        </w:numPr>
        <w:tabs>
          <w:tab w:val="num" w:pos="567"/>
        </w:tabs>
        <w:spacing w:after="0"/>
        <w:ind w:left="709" w:hanging="425"/>
        <w:jc w:val="both"/>
        <w:rPr>
          <w:rFonts w:eastAsia="Times New Roman" w:cs="Calibri"/>
          <w:lang w:eastAsia="pl-PL"/>
        </w:rPr>
      </w:pPr>
      <w:r>
        <w:rPr>
          <w:rFonts w:eastAsia="Times New Roman" w:cs="Calibri"/>
          <w:lang w:eastAsia="pl-PL"/>
        </w:rPr>
        <w:t>dla Zamawiającego: …………………………………… ,</w:t>
      </w:r>
    </w:p>
    <w:p w14:paraId="46887E68" w14:textId="77777777" w:rsidR="00457461" w:rsidRDefault="00457461" w:rsidP="00457461">
      <w:pPr>
        <w:numPr>
          <w:ilvl w:val="1"/>
          <w:numId w:val="15"/>
        </w:numPr>
        <w:tabs>
          <w:tab w:val="num" w:pos="567"/>
        </w:tabs>
        <w:spacing w:after="0"/>
        <w:ind w:left="709" w:hanging="425"/>
        <w:jc w:val="both"/>
        <w:rPr>
          <w:rFonts w:eastAsia="Times New Roman" w:cs="Calibri"/>
          <w:lang w:eastAsia="pl-PL"/>
        </w:rPr>
      </w:pPr>
      <w:r>
        <w:rPr>
          <w:rFonts w:eastAsia="Times New Roman" w:cs="Calibri"/>
          <w:lang w:eastAsia="pl-PL"/>
        </w:rPr>
        <w:t>dla Wykonawcy: …………………………………… .</w:t>
      </w:r>
    </w:p>
    <w:p w14:paraId="7D662701" w14:textId="77777777" w:rsidR="00457461" w:rsidRDefault="00457461" w:rsidP="00457461">
      <w:pPr>
        <w:numPr>
          <w:ilvl w:val="0"/>
          <w:numId w:val="13"/>
        </w:numPr>
        <w:tabs>
          <w:tab w:val="num" w:pos="284"/>
        </w:tabs>
        <w:spacing w:after="0"/>
        <w:ind w:left="284" w:hanging="284"/>
        <w:jc w:val="both"/>
        <w:rPr>
          <w:rFonts w:eastAsia="Times New Roman" w:cs="Calibri"/>
          <w:lang w:eastAsia="pl-PL"/>
        </w:rPr>
      </w:pPr>
      <w:r>
        <w:rPr>
          <w:rFonts w:eastAsia="Times New Roman" w:cs="Calibri"/>
          <w:lang w:eastAsia="pl-PL"/>
        </w:rPr>
        <w:t>W przypadku zmiany adresu do doręczeń lub adresów poczty elektronicznej, Strona, której zmiana ta dotyczy, obowiązana jest niezwłocznie powiadomić o powyższym drugą Stronę w formie pisemnej.</w:t>
      </w:r>
    </w:p>
    <w:bookmarkEnd w:id="12"/>
    <w:p w14:paraId="52F35FA7" w14:textId="77777777" w:rsidR="00457461" w:rsidRDefault="00457461" w:rsidP="00457461">
      <w:pPr>
        <w:spacing w:after="0"/>
        <w:jc w:val="center"/>
        <w:rPr>
          <w:rFonts w:eastAsia="Times New Roman" w:cs="Calibri"/>
          <w:b/>
          <w:lang w:eastAsia="pl-PL"/>
        </w:rPr>
      </w:pPr>
      <w:r>
        <w:rPr>
          <w:rFonts w:eastAsia="Times New Roman" w:cs="Calibri"/>
          <w:b/>
          <w:lang w:eastAsia="pl-PL"/>
        </w:rPr>
        <w:t>§ 8</w:t>
      </w:r>
    </w:p>
    <w:p w14:paraId="5DA9611C" w14:textId="77777777" w:rsidR="00457461" w:rsidRDefault="00457461" w:rsidP="00457461">
      <w:pPr>
        <w:spacing w:after="0"/>
        <w:jc w:val="center"/>
        <w:rPr>
          <w:rFonts w:eastAsia="Times New Roman" w:cs="Calibri"/>
          <w:b/>
          <w:lang w:eastAsia="pl-PL"/>
        </w:rPr>
      </w:pPr>
      <w:bookmarkStart w:id="13" w:name="_Hlk139363506"/>
      <w:r>
        <w:rPr>
          <w:rFonts w:eastAsia="Times New Roman" w:cs="Calibri"/>
          <w:b/>
          <w:lang w:eastAsia="pl-PL"/>
        </w:rPr>
        <w:t>[ZMIANY UMOWY]</w:t>
      </w:r>
    </w:p>
    <w:p w14:paraId="45FF4809" w14:textId="77777777" w:rsidR="00457461" w:rsidRDefault="00457461" w:rsidP="00457461">
      <w:pPr>
        <w:widowControl w:val="0"/>
        <w:numPr>
          <w:ilvl w:val="0"/>
          <w:numId w:val="16"/>
        </w:numPr>
        <w:tabs>
          <w:tab w:val="num" w:pos="284"/>
        </w:tabs>
        <w:autoSpaceDE w:val="0"/>
        <w:autoSpaceDN w:val="0"/>
        <w:spacing w:after="0"/>
        <w:ind w:hanging="720"/>
        <w:jc w:val="both"/>
        <w:outlineLvl w:val="2"/>
        <w:rPr>
          <w:rFonts w:eastAsia="Times New Roman" w:cs="Calibri"/>
          <w:lang w:val="x-none" w:eastAsia="x-none"/>
        </w:rPr>
      </w:pPr>
      <w:r>
        <w:rPr>
          <w:rFonts w:eastAsia="Times New Roman" w:cs="Calibri"/>
          <w:lang w:val="x-none" w:eastAsia="x-none"/>
        </w:rPr>
        <w:t>Zamawiający dopuszcza zmianę niniejszej Umowy w następujących sytuacjach:</w:t>
      </w:r>
    </w:p>
    <w:p w14:paraId="6D7B6B71" w14:textId="77777777" w:rsidR="00457461" w:rsidRDefault="00457461" w:rsidP="00457461">
      <w:pPr>
        <w:widowControl w:val="0"/>
        <w:numPr>
          <w:ilvl w:val="0"/>
          <w:numId w:val="17"/>
        </w:numPr>
        <w:autoSpaceDE w:val="0"/>
        <w:autoSpaceDN w:val="0"/>
        <w:spacing w:after="0"/>
        <w:ind w:left="567" w:hanging="283"/>
        <w:jc w:val="both"/>
        <w:outlineLvl w:val="2"/>
        <w:rPr>
          <w:rFonts w:eastAsia="Times New Roman" w:cs="Calibri"/>
          <w:lang w:val="x-none" w:eastAsia="x-none"/>
        </w:rPr>
      </w:pPr>
      <w:r>
        <w:rPr>
          <w:rFonts w:eastAsia="Times New Roman" w:cs="Calibri"/>
          <w:lang w:val="x-none" w:eastAsia="x-none"/>
        </w:rPr>
        <w:t>zmiany numeru rachunku bankowego Wykonawcy;</w:t>
      </w:r>
    </w:p>
    <w:p w14:paraId="32D5B6A7" w14:textId="77777777" w:rsidR="00457461" w:rsidRDefault="00457461" w:rsidP="00457461">
      <w:pPr>
        <w:widowControl w:val="0"/>
        <w:numPr>
          <w:ilvl w:val="0"/>
          <w:numId w:val="17"/>
        </w:numPr>
        <w:autoSpaceDE w:val="0"/>
        <w:autoSpaceDN w:val="0"/>
        <w:spacing w:after="0"/>
        <w:ind w:left="567" w:hanging="283"/>
        <w:jc w:val="both"/>
        <w:outlineLvl w:val="2"/>
        <w:rPr>
          <w:rFonts w:eastAsia="Times New Roman" w:cs="Calibri"/>
          <w:lang w:val="x-none" w:eastAsia="x-none"/>
        </w:rPr>
      </w:pPr>
      <w:r>
        <w:rPr>
          <w:rFonts w:eastAsia="Times New Roman" w:cs="Calibri"/>
          <w:lang w:val="x-none" w:eastAsia="x-none"/>
        </w:rPr>
        <w:t>wystąpienia siły wyższej, która uniemożliwi wykonywanie niniejszej Umowy zgodnie z jej postanowieniami</w:t>
      </w:r>
      <w:r>
        <w:rPr>
          <w:rFonts w:eastAsia="Times New Roman" w:cs="Calibri"/>
          <w:lang w:eastAsia="x-none"/>
        </w:rPr>
        <w:t>,</w:t>
      </w:r>
    </w:p>
    <w:p w14:paraId="4BCCEE06" w14:textId="1221A0B4" w:rsidR="00457461" w:rsidRDefault="00457461" w:rsidP="00457461">
      <w:pPr>
        <w:widowControl w:val="0"/>
        <w:numPr>
          <w:ilvl w:val="0"/>
          <w:numId w:val="17"/>
        </w:numPr>
        <w:autoSpaceDE w:val="0"/>
        <w:autoSpaceDN w:val="0"/>
        <w:spacing w:after="0"/>
        <w:ind w:left="567" w:hanging="283"/>
        <w:jc w:val="both"/>
        <w:outlineLvl w:val="2"/>
        <w:rPr>
          <w:rFonts w:eastAsia="Times New Roman" w:cs="Calibri"/>
          <w:lang w:val="x-none" w:eastAsia="x-none"/>
        </w:rPr>
      </w:pPr>
      <w:r>
        <w:rPr>
          <w:rFonts w:cs="Calibri"/>
        </w:rPr>
        <w:t xml:space="preserve"> zmiany wynagrodzenia w przypadku zmiany wysokości obowiązującej stawki podatku VAT </w:t>
      </w:r>
      <w:r>
        <w:rPr>
          <w:rFonts w:cs="Calibri"/>
        </w:rPr>
        <w:br/>
        <w:t xml:space="preserve">w sytuacji, gdy w trakcie realizacji przedmiotu niniejszej Umowy nastąpi zmiana stawki podatku VAT dla dostawy objętej przedmiotem niniejszej Umowy. W takim przypadku Zamawiający dopuszcza możliwość zmiany wysokości wynagrodzenia, o kwotę równą różnicy </w:t>
      </w:r>
      <w:r>
        <w:rPr>
          <w:rFonts w:cs="Calibri"/>
        </w:rPr>
        <w:br/>
        <w:t>w kwocie podatku.</w:t>
      </w:r>
    </w:p>
    <w:p w14:paraId="0FD42F5A" w14:textId="77777777" w:rsidR="00457461" w:rsidRDefault="00457461" w:rsidP="00457461">
      <w:pPr>
        <w:widowControl w:val="0"/>
        <w:numPr>
          <w:ilvl w:val="0"/>
          <w:numId w:val="15"/>
        </w:numPr>
        <w:tabs>
          <w:tab w:val="num" w:pos="284"/>
        </w:tabs>
        <w:autoSpaceDE w:val="0"/>
        <w:autoSpaceDN w:val="0"/>
        <w:spacing w:after="0"/>
        <w:ind w:left="284" w:hanging="284"/>
        <w:jc w:val="both"/>
        <w:outlineLvl w:val="2"/>
        <w:rPr>
          <w:rFonts w:eastAsia="Times New Roman" w:cs="Calibri"/>
          <w:lang w:val="x-none" w:eastAsia="x-none"/>
        </w:rPr>
      </w:pPr>
      <w:r>
        <w:rPr>
          <w:rFonts w:eastAsia="Times New Roman" w:cs="Calibri"/>
          <w:lang w:val="x-none" w:eastAsia="x-none"/>
        </w:rPr>
        <w:t xml:space="preserve">Niezależnie od postanowień ust. </w:t>
      </w:r>
      <w:r>
        <w:rPr>
          <w:rFonts w:eastAsia="Times New Roman" w:cs="Calibri"/>
          <w:lang w:eastAsia="x-none"/>
        </w:rPr>
        <w:t>1</w:t>
      </w:r>
      <w:r>
        <w:rPr>
          <w:rFonts w:eastAsia="Times New Roman" w:cs="Calibri"/>
          <w:lang w:val="x-none" w:eastAsia="x-none"/>
        </w:rPr>
        <w:t xml:space="preserve"> niniejszego paragrafu, zmiana niniejszej Umowy może zostać dokonana w sytuacjach przewidzianych w Ustawie.</w:t>
      </w:r>
    </w:p>
    <w:p w14:paraId="5A295AFF" w14:textId="77777777" w:rsidR="00457461" w:rsidRDefault="00457461" w:rsidP="00457461">
      <w:pPr>
        <w:widowControl w:val="0"/>
        <w:numPr>
          <w:ilvl w:val="0"/>
          <w:numId w:val="15"/>
        </w:numPr>
        <w:tabs>
          <w:tab w:val="num" w:pos="284"/>
        </w:tabs>
        <w:autoSpaceDE w:val="0"/>
        <w:autoSpaceDN w:val="0"/>
        <w:spacing w:after="0"/>
        <w:ind w:left="284" w:hanging="284"/>
        <w:jc w:val="both"/>
        <w:outlineLvl w:val="2"/>
        <w:rPr>
          <w:rFonts w:eastAsia="Times New Roman" w:cs="Calibri"/>
          <w:lang w:val="x-none" w:eastAsia="x-none"/>
        </w:rPr>
      </w:pPr>
      <w:r>
        <w:rPr>
          <w:rFonts w:eastAsia="Times New Roman" w:cs="Calibri"/>
          <w:lang w:val="x-none" w:eastAsia="x-none"/>
        </w:rPr>
        <w:t xml:space="preserve">Dokonanie zmian, o których mowa w ust. </w:t>
      </w:r>
      <w:r>
        <w:rPr>
          <w:rFonts w:eastAsia="Times New Roman" w:cs="Calibri"/>
          <w:lang w:eastAsia="x-none"/>
        </w:rPr>
        <w:t>1</w:t>
      </w:r>
      <w:r>
        <w:rPr>
          <w:rFonts w:eastAsia="Times New Roman" w:cs="Calibri"/>
          <w:lang w:val="x-none" w:eastAsia="x-none"/>
        </w:rPr>
        <w:t xml:space="preserve"> niniejszego paragrafu, wymaga </w:t>
      </w:r>
      <w:r>
        <w:rPr>
          <w:rFonts w:eastAsia="Times New Roman" w:cs="Calibri"/>
          <w:lang w:eastAsia="x-none"/>
        </w:rPr>
        <w:t xml:space="preserve">sporządzenia </w:t>
      </w:r>
      <w:r>
        <w:rPr>
          <w:rFonts w:eastAsia="Times New Roman" w:cs="Calibri"/>
          <w:lang w:val="x-none" w:eastAsia="x-none"/>
        </w:rPr>
        <w:t>aneksu do niniejszej Umowy</w:t>
      </w:r>
      <w:r>
        <w:rPr>
          <w:lang w:val="x-none"/>
        </w:rPr>
        <w:t xml:space="preserve"> </w:t>
      </w:r>
      <w:r>
        <w:rPr>
          <w:rFonts w:eastAsia="Times New Roman" w:cs="Calibri"/>
          <w:lang w:val="x-none" w:eastAsia="x-none"/>
        </w:rPr>
        <w:t xml:space="preserve">w formie pisemnej pod rygorem nieważności albo w formie elektronicznej pod rygorem nieważności. </w:t>
      </w:r>
    </w:p>
    <w:p w14:paraId="7F94D787" w14:textId="77777777" w:rsidR="00457461" w:rsidRDefault="00457461" w:rsidP="00457461">
      <w:pPr>
        <w:widowControl w:val="0"/>
        <w:numPr>
          <w:ilvl w:val="0"/>
          <w:numId w:val="15"/>
        </w:numPr>
        <w:tabs>
          <w:tab w:val="num" w:pos="284"/>
        </w:tabs>
        <w:autoSpaceDE w:val="0"/>
        <w:autoSpaceDN w:val="0"/>
        <w:spacing w:after="0"/>
        <w:ind w:left="284" w:hanging="284"/>
        <w:jc w:val="both"/>
        <w:outlineLvl w:val="2"/>
        <w:rPr>
          <w:rFonts w:eastAsia="Times New Roman" w:cs="Calibri"/>
          <w:lang w:val="x-none" w:eastAsia="x-none"/>
        </w:rPr>
      </w:pPr>
      <w:r>
        <w:rPr>
          <w:rFonts w:eastAsia="Times New Roman" w:cs="Calibri"/>
          <w:lang w:val="x-none" w:eastAsia="x-none"/>
        </w:rPr>
        <w:t xml:space="preserve">Żadna ze Stron nie będzie ponosić odpowiedzialności za opóźnienia spowodowane </w:t>
      </w:r>
      <w:r>
        <w:rPr>
          <w:rFonts w:eastAsia="Times New Roman" w:cs="Calibri"/>
          <w:lang w:eastAsia="x-none"/>
        </w:rPr>
        <w:t xml:space="preserve">wystąpieniem </w:t>
      </w:r>
      <w:r>
        <w:rPr>
          <w:rFonts w:eastAsia="Times New Roman" w:cs="Calibri"/>
          <w:lang w:val="x-none" w:eastAsia="x-none"/>
        </w:rPr>
        <w:t>sił</w:t>
      </w:r>
      <w:r>
        <w:rPr>
          <w:rFonts w:eastAsia="Times New Roman" w:cs="Calibri"/>
          <w:lang w:eastAsia="x-none"/>
        </w:rPr>
        <w:t>y</w:t>
      </w:r>
      <w:r>
        <w:rPr>
          <w:rFonts w:eastAsia="Times New Roman" w:cs="Calibri"/>
          <w:lang w:val="x-none" w:eastAsia="x-none"/>
        </w:rPr>
        <w:t xml:space="preserve"> wyższ</w:t>
      </w:r>
      <w:r>
        <w:rPr>
          <w:rFonts w:eastAsia="Times New Roman" w:cs="Calibri"/>
          <w:lang w:eastAsia="x-none"/>
        </w:rPr>
        <w:t>ej</w:t>
      </w:r>
      <w:r>
        <w:rPr>
          <w:rFonts w:eastAsia="Times New Roman" w:cs="Calibri"/>
          <w:lang w:val="x-none" w:eastAsia="x-none"/>
        </w:rPr>
        <w:t xml:space="preserve">. Przez siłę wyższą rozumie się wszelkie nieprzewidziane zdarzenia powstałe poza </w:t>
      </w:r>
      <w:r>
        <w:rPr>
          <w:rFonts w:eastAsia="Times New Roman" w:cs="Calibri"/>
          <w:lang w:val="x-none" w:eastAsia="x-none"/>
        </w:rPr>
        <w:lastRenderedPageBreak/>
        <w:t>kontrolą Stron, których nie mogły przewidzieć ani im zapobiec, pomimo dołożenia wszelkich starań, takie jak: katastrofalne działanie sił przyrody, wojna, strajki generalne, ataki terrorystyczne, akty władzy publicznej, którym nie może przeciwstawić się jednostka itp. W przypadku siły wyższej Strona dotknięta jej działaniem niezwłocznie poinformuje pisemnie drugą Stronę i Strony, uzgodnią tryb dalszego postępowania.</w:t>
      </w:r>
    </w:p>
    <w:p w14:paraId="0C1D4FA8" w14:textId="77777777" w:rsidR="00457461" w:rsidRDefault="00457461" w:rsidP="00457461">
      <w:pPr>
        <w:spacing w:after="0"/>
        <w:ind w:left="357"/>
        <w:contextualSpacing/>
        <w:jc w:val="both"/>
        <w:rPr>
          <w:rFonts w:eastAsia="Times New Roman" w:cs="Calibri"/>
          <w:highlight w:val="yellow"/>
          <w:lang w:eastAsia="pl-PL"/>
        </w:rPr>
      </w:pPr>
    </w:p>
    <w:p w14:paraId="5B858C03" w14:textId="77777777" w:rsidR="00457461" w:rsidRDefault="00457461" w:rsidP="00457461">
      <w:pPr>
        <w:spacing w:after="0"/>
        <w:ind w:left="357"/>
        <w:contextualSpacing/>
        <w:jc w:val="center"/>
        <w:rPr>
          <w:rFonts w:eastAsia="Times New Roman" w:cs="Calibri"/>
          <w:b/>
          <w:lang w:eastAsia="pl-PL"/>
        </w:rPr>
      </w:pPr>
      <w:r>
        <w:rPr>
          <w:rFonts w:eastAsia="Times New Roman" w:cs="Calibri"/>
          <w:b/>
          <w:lang w:eastAsia="pl-PL"/>
        </w:rPr>
        <w:t>§9</w:t>
      </w:r>
    </w:p>
    <w:p w14:paraId="2D5940D5" w14:textId="77777777" w:rsidR="00457461" w:rsidRDefault="00457461" w:rsidP="00457461">
      <w:pPr>
        <w:spacing w:after="0"/>
        <w:jc w:val="center"/>
        <w:rPr>
          <w:rFonts w:cs="Calibri"/>
          <w:b/>
        </w:rPr>
      </w:pPr>
      <w:r>
        <w:rPr>
          <w:rFonts w:cs="Calibri"/>
          <w:b/>
        </w:rPr>
        <w:t>[ZABEZPIECZENIE NALEŻYTEGO WYKONANIA UMOWY]</w:t>
      </w:r>
    </w:p>
    <w:p w14:paraId="5418FAE0" w14:textId="75507DDD" w:rsidR="00457461" w:rsidRDefault="00457461" w:rsidP="00457461">
      <w:pPr>
        <w:numPr>
          <w:ilvl w:val="0"/>
          <w:numId w:val="18"/>
        </w:numPr>
        <w:spacing w:after="0"/>
        <w:ind w:left="284" w:hanging="284"/>
        <w:jc w:val="both"/>
        <w:rPr>
          <w:rFonts w:cs="Calibri"/>
          <w:bCs/>
        </w:rPr>
      </w:pPr>
      <w:r>
        <w:rPr>
          <w:rFonts w:cs="Calibri"/>
          <w:bCs/>
        </w:rPr>
        <w:t xml:space="preserve">Strony zgodnie potwierdzają, że Wykonawca wniósł zabezpieczenie należytego wykonania Umowy w wysokości 5% </w:t>
      </w:r>
      <w:r w:rsidR="00673B99">
        <w:rPr>
          <w:rFonts w:cs="Calibri"/>
          <w:bCs/>
        </w:rPr>
        <w:t>całkowitej</w:t>
      </w:r>
      <w:r>
        <w:rPr>
          <w:rFonts w:cs="Calibri"/>
          <w:bCs/>
        </w:rPr>
        <w:t xml:space="preserve"> ceny brutto oferty</w:t>
      </w:r>
      <w:r w:rsidR="00A32AA1">
        <w:rPr>
          <w:rFonts w:cs="Calibri"/>
          <w:bCs/>
        </w:rPr>
        <w:t>.</w:t>
      </w:r>
      <w:r>
        <w:rPr>
          <w:rFonts w:cs="Calibri"/>
          <w:bCs/>
        </w:rPr>
        <w:t xml:space="preserve"> </w:t>
      </w:r>
    </w:p>
    <w:p w14:paraId="5D5D58DC" w14:textId="77777777" w:rsidR="00457461" w:rsidRDefault="00457461" w:rsidP="00457461">
      <w:pPr>
        <w:numPr>
          <w:ilvl w:val="0"/>
          <w:numId w:val="18"/>
        </w:numPr>
        <w:spacing w:after="0"/>
        <w:ind w:left="284" w:hanging="284"/>
        <w:jc w:val="both"/>
        <w:rPr>
          <w:rFonts w:cs="Calibri"/>
          <w:bCs/>
        </w:rPr>
      </w:pPr>
      <w:r>
        <w:rPr>
          <w:rFonts w:cs="Calibri"/>
          <w:bCs/>
        </w:rPr>
        <w:t>Zabezpieczenie służy pokryciu roszczeń z tytułu niewykonania lub nienależytego wykonania Umowy, a w szczególności:</w:t>
      </w:r>
    </w:p>
    <w:p w14:paraId="6126E8EE" w14:textId="77777777" w:rsidR="00457461" w:rsidRDefault="00457461" w:rsidP="00457461">
      <w:pPr>
        <w:numPr>
          <w:ilvl w:val="0"/>
          <w:numId w:val="19"/>
        </w:numPr>
        <w:spacing w:after="0"/>
        <w:ind w:left="567" w:hanging="283"/>
        <w:jc w:val="both"/>
        <w:rPr>
          <w:rFonts w:cs="Calibri"/>
          <w:bCs/>
        </w:rPr>
      </w:pPr>
      <w:r>
        <w:rPr>
          <w:rFonts w:cs="Calibri"/>
          <w:bCs/>
        </w:rPr>
        <w:t xml:space="preserve">do zwrotu innych kosztów poniesionych przez Zamawiającego, a które zgodnie z Umową obciążają Wykonawcę; </w:t>
      </w:r>
    </w:p>
    <w:p w14:paraId="2CC2D9B7" w14:textId="77777777" w:rsidR="00457461" w:rsidRDefault="00457461" w:rsidP="00457461">
      <w:pPr>
        <w:numPr>
          <w:ilvl w:val="0"/>
          <w:numId w:val="19"/>
        </w:numPr>
        <w:spacing w:after="0"/>
        <w:ind w:left="567" w:hanging="283"/>
        <w:jc w:val="both"/>
        <w:rPr>
          <w:rFonts w:cs="Calibri"/>
          <w:bCs/>
        </w:rPr>
      </w:pPr>
      <w:r>
        <w:rPr>
          <w:rFonts w:cs="Calibri"/>
          <w:bCs/>
        </w:rPr>
        <w:t xml:space="preserve">zapłaty kar umownych bądź odszkodowania bez potrzeby uzyskania zgody Wykonawcy, jeśli Wykonawca nie zapłaci kar umownych w terminie wskazanym w </w:t>
      </w:r>
      <w:bookmarkStart w:id="14" w:name="_Hlk135727165"/>
      <w:r>
        <w:rPr>
          <w:rFonts w:cs="Calibri"/>
          <w:bCs/>
        </w:rPr>
        <w:t>niniejszej</w:t>
      </w:r>
      <w:bookmarkEnd w:id="14"/>
      <w:r>
        <w:rPr>
          <w:rFonts w:cs="Calibri"/>
          <w:bCs/>
        </w:rPr>
        <w:t xml:space="preserve"> Umowie;</w:t>
      </w:r>
    </w:p>
    <w:p w14:paraId="4A27007F" w14:textId="77777777" w:rsidR="00457461" w:rsidRDefault="00457461" w:rsidP="00457461">
      <w:pPr>
        <w:numPr>
          <w:ilvl w:val="0"/>
          <w:numId w:val="19"/>
        </w:numPr>
        <w:spacing w:after="0"/>
        <w:ind w:left="567" w:hanging="283"/>
        <w:jc w:val="both"/>
        <w:rPr>
          <w:rFonts w:cs="Calibri"/>
          <w:bCs/>
        </w:rPr>
      </w:pPr>
      <w:r>
        <w:rPr>
          <w:rFonts w:cs="Calibri"/>
          <w:bCs/>
        </w:rPr>
        <w:t>pokryciu roszczeń z tytułu rękojmi za wady lub gwarancji jakości.</w:t>
      </w:r>
    </w:p>
    <w:p w14:paraId="554AD8C2" w14:textId="77777777" w:rsidR="00457461" w:rsidRDefault="00457461" w:rsidP="00457461">
      <w:pPr>
        <w:numPr>
          <w:ilvl w:val="0"/>
          <w:numId w:val="18"/>
        </w:numPr>
        <w:tabs>
          <w:tab w:val="left" w:pos="284"/>
        </w:tabs>
        <w:spacing w:after="0"/>
        <w:ind w:hanging="720"/>
        <w:jc w:val="both"/>
        <w:rPr>
          <w:rFonts w:cs="Calibri"/>
          <w:bCs/>
        </w:rPr>
      </w:pPr>
      <w:r>
        <w:rPr>
          <w:rFonts w:cs="Calibri"/>
          <w:bCs/>
        </w:rPr>
        <w:t>Zmiana formy zabezpieczenia jest dopuszczalna na zasadach określonych w art. 451 Ustawy.</w:t>
      </w:r>
    </w:p>
    <w:p w14:paraId="336A7566" w14:textId="77777777" w:rsidR="00457461" w:rsidRDefault="00457461" w:rsidP="00457461">
      <w:pPr>
        <w:numPr>
          <w:ilvl w:val="0"/>
          <w:numId w:val="18"/>
        </w:numPr>
        <w:tabs>
          <w:tab w:val="left" w:pos="284"/>
        </w:tabs>
        <w:spacing w:after="0"/>
        <w:ind w:left="284" w:hanging="284"/>
        <w:jc w:val="both"/>
        <w:rPr>
          <w:rFonts w:cs="Calibri"/>
          <w:bCs/>
        </w:rPr>
      </w:pPr>
      <w:r>
        <w:rPr>
          <w:rFonts w:cs="Calibri"/>
          <w:bCs/>
        </w:rPr>
        <w:t xml:space="preserve">Zabezpieczeniem objęty jest cały okres realizacji niniejszej Umowy oraz okres obowiązywania rękojmi, ustalony zgodnie z postanowieniem § 4 ust. 2 niniejszej Umowy. </w:t>
      </w:r>
    </w:p>
    <w:p w14:paraId="1626AB9D" w14:textId="77777777" w:rsidR="00457461" w:rsidRDefault="00457461" w:rsidP="00457461">
      <w:pPr>
        <w:numPr>
          <w:ilvl w:val="0"/>
          <w:numId w:val="18"/>
        </w:numPr>
        <w:tabs>
          <w:tab w:val="left" w:pos="284"/>
        </w:tabs>
        <w:spacing w:after="0"/>
        <w:ind w:left="284" w:hanging="284"/>
        <w:jc w:val="both"/>
        <w:rPr>
          <w:rFonts w:cs="Calibri"/>
          <w:bCs/>
        </w:rPr>
      </w:pPr>
      <w:r>
        <w:rPr>
          <w:rFonts w:cs="Calibri"/>
          <w:bCs/>
        </w:rPr>
        <w:t xml:space="preserve">Zamawiający zobowiązuje się zwolnić zabezpieczenie należytego wykonania Umowy </w:t>
      </w:r>
      <w:r>
        <w:rPr>
          <w:rFonts w:cs="Calibri"/>
          <w:bCs/>
        </w:rPr>
        <w:br/>
        <w:t>w następujący sposób:</w:t>
      </w:r>
    </w:p>
    <w:p w14:paraId="64926C8A" w14:textId="455DCBB6" w:rsidR="00457461" w:rsidRDefault="00457461" w:rsidP="00457461">
      <w:pPr>
        <w:numPr>
          <w:ilvl w:val="0"/>
          <w:numId w:val="20"/>
        </w:numPr>
        <w:spacing w:after="0"/>
        <w:ind w:left="567" w:hanging="283"/>
        <w:jc w:val="both"/>
        <w:rPr>
          <w:rFonts w:cs="Calibri"/>
          <w:bCs/>
        </w:rPr>
      </w:pPr>
      <w:r>
        <w:rPr>
          <w:rFonts w:cs="Calibri"/>
          <w:bCs/>
        </w:rPr>
        <w:t xml:space="preserve">70% kwoty zabezpieczenia zostanie zwrócone w terminie 30 dni od daty podpisania Protokołu </w:t>
      </w:r>
      <w:r w:rsidR="005E6478">
        <w:rPr>
          <w:rFonts w:cs="Calibri"/>
          <w:bCs/>
        </w:rPr>
        <w:t>Przeprowadzenia Próby Końcowej</w:t>
      </w:r>
      <w:r w:rsidR="00661BA9">
        <w:rPr>
          <w:rFonts w:cs="Calibri"/>
          <w:bCs/>
        </w:rPr>
        <w:t xml:space="preserve"> </w:t>
      </w:r>
      <w:r>
        <w:rPr>
          <w:rFonts w:cs="Calibri"/>
          <w:bCs/>
        </w:rPr>
        <w:t xml:space="preserve">bez zastrzeżeń, o którym mowa w § 3 ust. 2 Umowy, potwierdzającego należyte wykonanie przedmiotu Umowy; </w:t>
      </w:r>
    </w:p>
    <w:p w14:paraId="605AE769" w14:textId="77777777" w:rsidR="00457461" w:rsidRDefault="00457461" w:rsidP="00457461">
      <w:pPr>
        <w:numPr>
          <w:ilvl w:val="0"/>
          <w:numId w:val="20"/>
        </w:numPr>
        <w:spacing w:after="0"/>
        <w:ind w:left="567" w:hanging="283"/>
        <w:jc w:val="both"/>
        <w:rPr>
          <w:rFonts w:cs="Calibri"/>
          <w:bCs/>
        </w:rPr>
      </w:pPr>
      <w:r>
        <w:rPr>
          <w:rFonts w:cs="Calibri"/>
          <w:bCs/>
        </w:rPr>
        <w:t>30% kwoty zabezpieczenia zostanie zatrzymane dla pokrycia ewentualnych roszczeń Zamawiającego z tytułu rękojmi za wady lub gwarancji jakości i zostanie zwrócone nie później niż w 15 dniu po upływie okresu rękojmi.</w:t>
      </w:r>
    </w:p>
    <w:p w14:paraId="1A6C9BF6" w14:textId="709D3949" w:rsidR="00457461" w:rsidRDefault="00457461" w:rsidP="00457461">
      <w:pPr>
        <w:numPr>
          <w:ilvl w:val="0"/>
          <w:numId w:val="18"/>
        </w:numPr>
        <w:spacing w:after="0"/>
        <w:ind w:left="284" w:hanging="284"/>
        <w:jc w:val="both"/>
        <w:rPr>
          <w:rFonts w:cs="Calibri"/>
          <w:bCs/>
        </w:rPr>
      </w:pPr>
      <w:r>
        <w:rPr>
          <w:rFonts w:cs="Calibri"/>
          <w:bCs/>
        </w:rPr>
        <w:t xml:space="preserve">W przypadku, gdy należyte zabezpieczenie wykonania przedmiotu Umowy zostało wniesione </w:t>
      </w:r>
      <w:r>
        <w:rPr>
          <w:rFonts w:cs="Calibri"/>
          <w:bCs/>
        </w:rPr>
        <w:br/>
        <w:t xml:space="preserve">w innej formie niż w pieniądzu i na skutek zwłoki Wykonawcy w realizacji przedmiotu niniejszej Umowy, termin ważności zabezpieczenia w postaci gwarancji lub poręczenia upływa przed terminem zakończenia okresu rękojmi za wady, wówczas Wykonawca zobowiązany jest najpóźniej </w:t>
      </w:r>
      <w:r>
        <w:rPr>
          <w:rFonts w:cs="Calibri"/>
          <w:bCs/>
        </w:rPr>
        <w:br/>
        <w:t>w momencie dokonywania przez Zamawiającego odbioru przedmiotu niniejszej Umowy</w:t>
      </w:r>
      <w:r w:rsidR="00282021">
        <w:rPr>
          <w:rFonts w:cs="Calibri"/>
          <w:bCs/>
        </w:rPr>
        <w:t xml:space="preserve"> poprzez podpisanie </w:t>
      </w:r>
      <w:r w:rsidR="005E6478">
        <w:rPr>
          <w:rFonts w:cs="Calibri"/>
          <w:bCs/>
        </w:rPr>
        <w:t>P</w:t>
      </w:r>
      <w:r w:rsidR="00282021">
        <w:rPr>
          <w:rFonts w:cs="Calibri"/>
          <w:bCs/>
        </w:rPr>
        <w:t>rotokołu</w:t>
      </w:r>
      <w:r w:rsidR="005E6478">
        <w:rPr>
          <w:rFonts w:cs="Calibri"/>
          <w:bCs/>
        </w:rPr>
        <w:t xml:space="preserve"> Przeprowadzenia Próby Końcowej</w:t>
      </w:r>
      <w:r w:rsidR="00282021">
        <w:rPr>
          <w:rFonts w:cs="Calibri"/>
          <w:bCs/>
        </w:rPr>
        <w:t xml:space="preserve"> </w:t>
      </w:r>
      <w:r>
        <w:rPr>
          <w:rFonts w:cs="Calibri"/>
          <w:bCs/>
        </w:rPr>
        <w:t>do przedłużenia zabezpieczenia lub wniesienia nowego zabezpieczenia na okres co najmniej do dnia, w którym kończy się okres rękojmi za wady. W przypadku nieprzedłużenia lub niewniesienia nowego zabezpieczenia, o którym mowa powyżej Zamawiający jest uprawniony do odmowy odbioru przedmiotu niniejszej Umowy, do czasu przedłużenia zabezpieczenia lub wniesienia nowego zabezpieczenia.</w:t>
      </w:r>
    </w:p>
    <w:bookmarkEnd w:id="13"/>
    <w:p w14:paraId="53A7E6A9" w14:textId="77777777" w:rsidR="00457461" w:rsidRDefault="00457461" w:rsidP="00457461">
      <w:pPr>
        <w:spacing w:after="0"/>
        <w:rPr>
          <w:rFonts w:cs="Calibri"/>
          <w:b/>
        </w:rPr>
      </w:pPr>
    </w:p>
    <w:p w14:paraId="6B48C75F" w14:textId="77777777" w:rsidR="00457461" w:rsidRDefault="00457461" w:rsidP="00457461">
      <w:pPr>
        <w:spacing w:after="0"/>
        <w:jc w:val="center"/>
        <w:rPr>
          <w:rFonts w:cs="Calibri"/>
          <w:b/>
        </w:rPr>
      </w:pPr>
    </w:p>
    <w:p w14:paraId="62156984" w14:textId="77777777" w:rsidR="00457461" w:rsidRDefault="00457461" w:rsidP="00457461">
      <w:pPr>
        <w:spacing w:after="0"/>
        <w:jc w:val="center"/>
        <w:rPr>
          <w:rFonts w:cs="Calibri"/>
          <w:b/>
        </w:rPr>
      </w:pPr>
      <w:r>
        <w:rPr>
          <w:rFonts w:cs="Calibri"/>
          <w:b/>
        </w:rPr>
        <w:t>§ 10</w:t>
      </w:r>
    </w:p>
    <w:p w14:paraId="6A7DDD45" w14:textId="77777777" w:rsidR="00457461" w:rsidRDefault="00457461" w:rsidP="00457461">
      <w:pPr>
        <w:spacing w:after="0"/>
        <w:jc w:val="center"/>
        <w:rPr>
          <w:rFonts w:cs="Calibri"/>
          <w:b/>
        </w:rPr>
      </w:pPr>
      <w:r>
        <w:rPr>
          <w:rFonts w:cs="Calibri"/>
          <w:b/>
        </w:rPr>
        <w:t>[OCHRONA DANYCH OSOBOWYCH]</w:t>
      </w:r>
    </w:p>
    <w:p w14:paraId="799E849E" w14:textId="77777777" w:rsidR="00457461" w:rsidRDefault="00457461" w:rsidP="00457461">
      <w:pPr>
        <w:spacing w:after="0"/>
        <w:jc w:val="both"/>
        <w:rPr>
          <w:rFonts w:cs="Calibri"/>
          <w:bCs/>
        </w:rPr>
      </w:pPr>
      <w:r>
        <w:rPr>
          <w:rFonts w:cs="Calibri"/>
          <w:bCs/>
        </w:rPr>
        <w:t xml:space="preserve">Strony oświadczają, iż wypełniają obowiązki informacyjne przewidziane w art. 13 lub art. 14 rozporządzenia Parlamentu Europejskiego i Rady (UE) 2016/679 z dnia 27 kwietnia 2016 r. w sprawie ochrony osób fizycznych w związku z przetwarzaniem danych osobowych i w sprawie swobodnego </w:t>
      </w:r>
      <w:r>
        <w:rPr>
          <w:rFonts w:cs="Calibri"/>
          <w:bCs/>
        </w:rPr>
        <w:lastRenderedPageBreak/>
        <w:t>przepływu takich danych oraz uchylenia dyrektywy 95/46/WE (ogólne rozporządzenie o ochronie danych) (Dz. Urz. UE L 119 z 04.05.2016, str. 1) wobec osób fizycznych, od których dane osobowe bezpośrednio lub pośrednio pozyskują w celu zawarcia i wykonania Umowy oraz zobowiązują się wypełnić powyższe obowiązki informacyjne w odniesieniu do osób, których dane osobowe będą przekazywane wzajemnie w trakcie realizacji Umowy.</w:t>
      </w:r>
    </w:p>
    <w:p w14:paraId="51529875" w14:textId="77777777" w:rsidR="00457461" w:rsidRDefault="00457461" w:rsidP="00457461">
      <w:pPr>
        <w:spacing w:after="0"/>
        <w:ind w:left="357"/>
        <w:contextualSpacing/>
        <w:jc w:val="both"/>
        <w:rPr>
          <w:rFonts w:eastAsia="Times New Roman" w:cs="Calibri"/>
          <w:highlight w:val="yellow"/>
          <w:lang w:eastAsia="pl-PL"/>
        </w:rPr>
      </w:pPr>
    </w:p>
    <w:p w14:paraId="68AFB278" w14:textId="77777777" w:rsidR="00457461" w:rsidRDefault="00457461" w:rsidP="00457461">
      <w:pPr>
        <w:spacing w:after="0"/>
        <w:jc w:val="center"/>
        <w:rPr>
          <w:rFonts w:eastAsia="Times New Roman" w:cs="Calibri"/>
          <w:b/>
          <w:lang w:eastAsia="pl-PL"/>
        </w:rPr>
      </w:pPr>
      <w:r>
        <w:rPr>
          <w:rFonts w:eastAsia="Times New Roman" w:cs="Calibri"/>
          <w:b/>
          <w:lang w:eastAsia="pl-PL"/>
        </w:rPr>
        <w:t>§  11</w:t>
      </w:r>
    </w:p>
    <w:p w14:paraId="375E8A00" w14:textId="77777777" w:rsidR="00457461" w:rsidRDefault="00457461" w:rsidP="00457461">
      <w:pPr>
        <w:spacing w:after="0"/>
        <w:jc w:val="center"/>
        <w:rPr>
          <w:rFonts w:eastAsia="Times New Roman" w:cs="Calibri"/>
          <w:b/>
          <w:lang w:eastAsia="pl-PL"/>
        </w:rPr>
      </w:pPr>
      <w:r>
        <w:rPr>
          <w:rFonts w:eastAsia="Times New Roman" w:cs="Calibri"/>
          <w:b/>
          <w:lang w:eastAsia="pl-PL"/>
        </w:rPr>
        <w:t>[POSTANOWIENIA KOŃCOWE]</w:t>
      </w:r>
    </w:p>
    <w:p w14:paraId="40E0E4C3" w14:textId="624B4729" w:rsidR="00457461" w:rsidRDefault="00457461" w:rsidP="00457461">
      <w:pPr>
        <w:numPr>
          <w:ilvl w:val="0"/>
          <w:numId w:val="21"/>
        </w:numPr>
        <w:tabs>
          <w:tab w:val="num" w:pos="284"/>
        </w:tabs>
        <w:spacing w:after="0"/>
        <w:ind w:left="284" w:hanging="284"/>
        <w:jc w:val="both"/>
        <w:rPr>
          <w:rFonts w:eastAsia="Times New Roman" w:cs="Calibri"/>
          <w:lang w:eastAsia="pl-PL"/>
        </w:rPr>
      </w:pPr>
      <w:bookmarkStart w:id="15" w:name="_Hlk139363534"/>
      <w:r>
        <w:rPr>
          <w:rFonts w:eastAsia="Times New Roman" w:cs="Calibri"/>
          <w:lang w:eastAsia="pl-PL"/>
        </w:rPr>
        <w:t>W sprawach nieuregulowanych w niniejszej Umowie zastosowanie mają przepisy Ustawy oraz Kodeksu Cywilnego.</w:t>
      </w:r>
    </w:p>
    <w:p w14:paraId="0EB4E09D" w14:textId="77777777" w:rsidR="00457461" w:rsidRDefault="00457461" w:rsidP="00457461">
      <w:pPr>
        <w:numPr>
          <w:ilvl w:val="0"/>
          <w:numId w:val="21"/>
        </w:numPr>
        <w:tabs>
          <w:tab w:val="num" w:pos="284"/>
        </w:tabs>
        <w:spacing w:after="0"/>
        <w:ind w:left="284" w:hanging="284"/>
        <w:jc w:val="both"/>
        <w:rPr>
          <w:rFonts w:eastAsia="Times New Roman" w:cs="Calibri"/>
          <w:lang w:eastAsia="pl-PL"/>
        </w:rPr>
      </w:pPr>
      <w:r>
        <w:rPr>
          <w:rFonts w:eastAsia="Times New Roman" w:cs="Calibri"/>
          <w:lang w:eastAsia="pl-PL"/>
        </w:rPr>
        <w:t>Spory wynikłe na tle realizacji niniejszej Umowy będą rozstrzygane przez sąd powszechny właściwy dla siedziby Zamawiającego.</w:t>
      </w:r>
    </w:p>
    <w:p w14:paraId="4C199D5C" w14:textId="77777777" w:rsidR="00457461" w:rsidRDefault="00457461" w:rsidP="00457461">
      <w:pPr>
        <w:numPr>
          <w:ilvl w:val="0"/>
          <w:numId w:val="21"/>
        </w:numPr>
        <w:tabs>
          <w:tab w:val="num" w:pos="284"/>
        </w:tabs>
        <w:spacing w:after="0"/>
        <w:ind w:left="284" w:hanging="284"/>
        <w:jc w:val="both"/>
        <w:rPr>
          <w:rFonts w:eastAsia="Times New Roman" w:cs="Calibri"/>
          <w:lang w:eastAsia="pl-PL"/>
        </w:rPr>
      </w:pPr>
      <w:r>
        <w:rPr>
          <w:rFonts w:cs="Calibri"/>
        </w:rPr>
        <w:t>W razie zaistnienia przypadków dotyczących: zmian danych rejestrowych, ogłoszenia przez sąd upadłości lub postępowania układowego względem Wykonawcy, wszczęcia postępowania egzekucyjnego, w wyniku czego nastąpi zajęcie majątku Wykonawcy lub znacznej jego części, mających znaczenie dla zawartej Umowy, Wykonawca zobowiązuje się niezwłocznie powiadomić o nich Zamawiającego pod rygorem skutków prawnych dla Wykonawcy, wynikających z faktu niepowiadomienia.</w:t>
      </w:r>
    </w:p>
    <w:p w14:paraId="0DB6A05A" w14:textId="7CF5DE1C" w:rsidR="00457461" w:rsidRDefault="00457461" w:rsidP="00457461">
      <w:pPr>
        <w:numPr>
          <w:ilvl w:val="0"/>
          <w:numId w:val="21"/>
        </w:numPr>
        <w:tabs>
          <w:tab w:val="num" w:pos="284"/>
        </w:tabs>
        <w:spacing w:after="0"/>
        <w:ind w:left="284" w:hanging="284"/>
        <w:jc w:val="both"/>
        <w:rPr>
          <w:rFonts w:eastAsia="Times New Roman" w:cs="Calibri"/>
          <w:lang w:eastAsia="pl-PL"/>
        </w:rPr>
      </w:pPr>
      <w:r>
        <w:rPr>
          <w:rFonts w:cs="Calibri"/>
        </w:rPr>
        <w:t>Reprezentanci Wykonawcy podpisujący niniejszą Umowę oświadczają, że są umocowani do reprezentacji.</w:t>
      </w:r>
    </w:p>
    <w:p w14:paraId="32324C93" w14:textId="170BD08E" w:rsidR="00457461" w:rsidRDefault="00457461" w:rsidP="00457461">
      <w:pPr>
        <w:numPr>
          <w:ilvl w:val="0"/>
          <w:numId w:val="21"/>
        </w:numPr>
        <w:tabs>
          <w:tab w:val="num" w:pos="284"/>
        </w:tabs>
        <w:spacing w:after="0"/>
        <w:ind w:left="284" w:hanging="284"/>
        <w:jc w:val="both"/>
        <w:rPr>
          <w:rFonts w:eastAsia="Times New Roman" w:cs="Calibri"/>
          <w:lang w:eastAsia="pl-PL"/>
        </w:rPr>
      </w:pPr>
      <w:r>
        <w:rPr>
          <w:rFonts w:cs="Calibri"/>
        </w:rPr>
        <w:t>Umowę sporządzono w trzech jednobrzmiących egzemplarzach, w tym dwa egzemplarze dla Zamawiającego i jeden egzemplarz dla Wykonawcy/Umowę zawarto w formie elektronicznej</w:t>
      </w:r>
      <w:r w:rsidR="00F7576F">
        <w:rPr>
          <w:rFonts w:cs="Calibri"/>
        </w:rPr>
        <w:t>*</w:t>
      </w:r>
      <w:r>
        <w:rPr>
          <w:rFonts w:cs="Calibri"/>
        </w:rPr>
        <w:t>.</w:t>
      </w:r>
    </w:p>
    <w:p w14:paraId="4EB07FDD" w14:textId="77777777" w:rsidR="00457461" w:rsidRDefault="00457461" w:rsidP="00457461">
      <w:pPr>
        <w:numPr>
          <w:ilvl w:val="0"/>
          <w:numId w:val="21"/>
        </w:numPr>
        <w:tabs>
          <w:tab w:val="num" w:pos="284"/>
        </w:tabs>
        <w:spacing w:after="0"/>
        <w:ind w:left="284" w:hanging="284"/>
        <w:jc w:val="both"/>
        <w:rPr>
          <w:rFonts w:eastAsia="Times New Roman" w:cs="Calibri"/>
          <w:lang w:eastAsia="pl-PL"/>
        </w:rPr>
      </w:pPr>
      <w:r>
        <w:rPr>
          <w:rFonts w:cs="Calibri"/>
        </w:rPr>
        <w:t xml:space="preserve">Załączniki stanowią integralną część niniejszej Umowy. </w:t>
      </w:r>
    </w:p>
    <w:bookmarkEnd w:id="15"/>
    <w:p w14:paraId="642620AB" w14:textId="77777777" w:rsidR="00457461" w:rsidRDefault="00457461" w:rsidP="00457461">
      <w:pPr>
        <w:spacing w:after="0"/>
        <w:jc w:val="both"/>
        <w:rPr>
          <w:rFonts w:eastAsia="Times New Roman" w:cs="Calibri"/>
          <w:bCs/>
          <w:i/>
          <w:iCs/>
          <w:lang w:eastAsia="pl-PL"/>
        </w:rPr>
      </w:pPr>
    </w:p>
    <w:p w14:paraId="25C022BB" w14:textId="77777777" w:rsidR="00457461" w:rsidRDefault="00457461" w:rsidP="00457461">
      <w:pPr>
        <w:spacing w:after="0"/>
        <w:jc w:val="both"/>
        <w:rPr>
          <w:rFonts w:eastAsia="Times New Roman" w:cs="Calibri"/>
          <w:bCs/>
          <w:iCs/>
          <w:lang w:eastAsia="pl-PL"/>
        </w:rPr>
      </w:pPr>
      <w:r>
        <w:rPr>
          <w:rFonts w:eastAsia="Times New Roman" w:cs="Calibri"/>
          <w:bCs/>
          <w:iCs/>
          <w:lang w:eastAsia="pl-PL"/>
        </w:rPr>
        <w:t>Załączniki do Umowy:</w:t>
      </w:r>
    </w:p>
    <w:p w14:paraId="570114E8" w14:textId="77777777" w:rsidR="00457461" w:rsidRDefault="00457461" w:rsidP="00457461">
      <w:pPr>
        <w:spacing w:after="0"/>
        <w:jc w:val="both"/>
        <w:rPr>
          <w:rFonts w:eastAsia="Times New Roman" w:cs="Calibri"/>
          <w:bCs/>
          <w:iCs/>
          <w:lang w:eastAsia="pl-PL"/>
        </w:rPr>
      </w:pPr>
      <w:r>
        <w:rPr>
          <w:rFonts w:eastAsia="Times New Roman" w:cs="Calibri"/>
          <w:bCs/>
          <w:iCs/>
          <w:lang w:eastAsia="pl-PL"/>
        </w:rPr>
        <w:t>Załącznik nr 1 – Specyfikacja Warunków Zamówienia,</w:t>
      </w:r>
    </w:p>
    <w:p w14:paraId="5F8BF23A" w14:textId="77777777" w:rsidR="00457461" w:rsidRDefault="00457461" w:rsidP="00457461">
      <w:pPr>
        <w:spacing w:after="0"/>
        <w:jc w:val="both"/>
        <w:rPr>
          <w:rFonts w:eastAsia="Times New Roman" w:cs="Calibri"/>
          <w:bCs/>
          <w:iCs/>
          <w:lang w:eastAsia="pl-PL"/>
        </w:rPr>
      </w:pPr>
      <w:r>
        <w:rPr>
          <w:rFonts w:eastAsia="Times New Roman" w:cs="Calibri"/>
          <w:bCs/>
          <w:iCs/>
          <w:lang w:eastAsia="pl-PL"/>
        </w:rPr>
        <w:t xml:space="preserve">Załącznik nr 2 – Oferta Wykonawcy. </w:t>
      </w:r>
    </w:p>
    <w:p w14:paraId="16D89522" w14:textId="77777777" w:rsidR="00457461" w:rsidRDefault="00457461" w:rsidP="00457461">
      <w:pPr>
        <w:spacing w:after="0"/>
        <w:jc w:val="both"/>
        <w:rPr>
          <w:rFonts w:eastAsia="Times New Roman" w:cs="Calibri"/>
          <w:b/>
          <w:bCs/>
          <w:i/>
          <w:iCs/>
          <w:lang w:eastAsia="pl-PL"/>
        </w:rPr>
      </w:pPr>
    </w:p>
    <w:p w14:paraId="0DDDE8B6" w14:textId="77777777" w:rsidR="00457461" w:rsidRDefault="00457461" w:rsidP="00457461">
      <w:pPr>
        <w:spacing w:after="0"/>
        <w:ind w:firstLine="708"/>
        <w:jc w:val="both"/>
        <w:rPr>
          <w:rFonts w:eastAsia="Times New Roman" w:cs="Calibri"/>
          <w:b/>
          <w:lang w:eastAsia="pl-PL"/>
        </w:rPr>
      </w:pPr>
      <w:r>
        <w:rPr>
          <w:rFonts w:eastAsia="Times New Roman" w:cs="Calibri"/>
          <w:b/>
          <w:lang w:eastAsia="pl-PL"/>
        </w:rPr>
        <w:t>ZAMAWIAJĄCY</w:t>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t xml:space="preserve">                         WYKONAWCA</w:t>
      </w:r>
    </w:p>
    <w:p w14:paraId="6CCD060B" w14:textId="77777777" w:rsidR="000C2B38" w:rsidRDefault="000C2B38"/>
    <w:p w14:paraId="3B4C9062" w14:textId="77777777" w:rsidR="00F7576F" w:rsidRDefault="00F7576F"/>
    <w:p w14:paraId="034BCD4E" w14:textId="77777777" w:rsidR="00F7576F" w:rsidRDefault="00F7576F"/>
    <w:p w14:paraId="0E0FEAAD" w14:textId="77777777" w:rsidR="00F7576F" w:rsidRDefault="00F7576F"/>
    <w:p w14:paraId="13AAB150" w14:textId="77777777" w:rsidR="00F7576F" w:rsidRDefault="00F7576F"/>
    <w:p w14:paraId="166118F7" w14:textId="77777777" w:rsidR="00F7576F" w:rsidRDefault="00F7576F"/>
    <w:p w14:paraId="26077979" w14:textId="77777777" w:rsidR="00F7576F" w:rsidRDefault="00F7576F"/>
    <w:p w14:paraId="07CBE436" w14:textId="77777777" w:rsidR="00F7576F" w:rsidRDefault="00F7576F"/>
    <w:p w14:paraId="33FEA982" w14:textId="77777777" w:rsidR="00F7576F" w:rsidRDefault="00F7576F"/>
    <w:p w14:paraId="2F57AD85" w14:textId="7D241869" w:rsidR="00F7576F" w:rsidRDefault="00F7576F">
      <w:r>
        <w:t>*</w:t>
      </w:r>
      <w:r w:rsidRPr="00F7576F">
        <w:rPr>
          <w:sz w:val="18"/>
          <w:szCs w:val="18"/>
        </w:rPr>
        <w:t>Niepotrzebne skreślić.</w:t>
      </w:r>
    </w:p>
    <w:sectPr w:rsidR="00F7576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787C4" w14:textId="77777777" w:rsidR="00EB007E" w:rsidRDefault="00EB007E" w:rsidP="00EA5573">
      <w:pPr>
        <w:spacing w:after="0" w:line="240" w:lineRule="auto"/>
      </w:pPr>
      <w:r>
        <w:separator/>
      </w:r>
    </w:p>
  </w:endnote>
  <w:endnote w:type="continuationSeparator" w:id="0">
    <w:p w14:paraId="4FB7AA2C" w14:textId="77777777" w:rsidR="00EB007E" w:rsidRDefault="00EB007E" w:rsidP="00EA5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021944"/>
      <w:docPartObj>
        <w:docPartGallery w:val="Page Numbers (Bottom of Page)"/>
        <w:docPartUnique/>
      </w:docPartObj>
    </w:sdtPr>
    <w:sdtContent>
      <w:p w14:paraId="54A2F7FA" w14:textId="029BF88F" w:rsidR="00434AC6" w:rsidRDefault="00434AC6">
        <w:pPr>
          <w:pStyle w:val="Stopka"/>
          <w:jc w:val="right"/>
        </w:pPr>
        <w:r>
          <w:fldChar w:fldCharType="begin"/>
        </w:r>
        <w:r>
          <w:instrText>PAGE   \* MERGEFORMAT</w:instrText>
        </w:r>
        <w:r>
          <w:fldChar w:fldCharType="separate"/>
        </w:r>
        <w:r w:rsidR="00F7576F">
          <w:rPr>
            <w:noProof/>
          </w:rPr>
          <w:t>9</w:t>
        </w:r>
        <w:r>
          <w:fldChar w:fldCharType="end"/>
        </w:r>
      </w:p>
    </w:sdtContent>
  </w:sdt>
  <w:p w14:paraId="75AB70B3" w14:textId="77777777" w:rsidR="00434AC6" w:rsidRDefault="00434A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86FA4" w14:textId="77777777" w:rsidR="00EB007E" w:rsidRDefault="00EB007E" w:rsidP="00EA5573">
      <w:pPr>
        <w:spacing w:after="0" w:line="240" w:lineRule="auto"/>
      </w:pPr>
      <w:r>
        <w:separator/>
      </w:r>
    </w:p>
  </w:footnote>
  <w:footnote w:type="continuationSeparator" w:id="0">
    <w:p w14:paraId="7CE98AF9" w14:textId="77777777" w:rsidR="00EB007E" w:rsidRDefault="00EB007E" w:rsidP="00EA5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D410" w14:textId="3014EAFF" w:rsidR="00EA5573" w:rsidRPr="00EA5573" w:rsidRDefault="00EA5573" w:rsidP="00EA5573">
    <w:pPr>
      <w:pStyle w:val="Nagwek"/>
      <w:rPr>
        <w:b/>
      </w:rPr>
    </w:pPr>
    <w:r w:rsidRPr="00EA5573">
      <w:rPr>
        <w:b/>
      </w:rPr>
      <w:t>Nr referencyjny postępowania: UA.271.1.10.2023</w:t>
    </w:r>
    <w:r w:rsidR="00A31B99">
      <w:rPr>
        <w:b/>
      </w:rPr>
      <w:t xml:space="preserve"> </w:t>
    </w:r>
    <w:r w:rsidR="00A31B99">
      <w:rPr>
        <w:b/>
      </w:rPr>
      <w:tab/>
    </w:r>
    <w:r w:rsidR="00A31B99" w:rsidRPr="00A31B99">
      <w:rPr>
        <w:b/>
      </w:rPr>
      <w:t>Załącznik nr 2 do SWZ</w:t>
    </w:r>
  </w:p>
  <w:p w14:paraId="1753C62B" w14:textId="77777777" w:rsidR="00EA5573" w:rsidRDefault="00EA557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0A43"/>
    <w:multiLevelType w:val="hybridMultilevel"/>
    <w:tmpl w:val="0B2E5D8E"/>
    <w:lvl w:ilvl="0" w:tplc="0415000F">
      <w:start w:val="1"/>
      <w:numFmt w:val="decimal"/>
      <w:lvlText w:val="%1."/>
      <w:lvlJc w:val="left"/>
      <w:pPr>
        <w:tabs>
          <w:tab w:val="num" w:pos="720"/>
        </w:tabs>
        <w:ind w:left="720" w:hanging="360"/>
      </w:pPr>
    </w:lvl>
    <w:lvl w:ilvl="1" w:tplc="A4F60492">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39A4ED9"/>
    <w:multiLevelType w:val="multilevel"/>
    <w:tmpl w:val="15C47FE2"/>
    <w:lvl w:ilvl="0">
      <w:start w:val="1"/>
      <w:numFmt w:val="lowerLetter"/>
      <w:lvlText w:val="%1)"/>
      <w:lvlJc w:val="left"/>
      <w:pPr>
        <w:tabs>
          <w:tab w:val="num" w:pos="1068"/>
        </w:tabs>
        <w:ind w:left="1068" w:hanging="360"/>
      </w:pPr>
    </w:lvl>
    <w:lvl w:ilvl="1">
      <w:start w:val="1"/>
      <w:numFmt w:val="bullet"/>
      <w:lvlText w:val=""/>
      <w:lvlJc w:val="left"/>
      <w:pPr>
        <w:tabs>
          <w:tab w:val="num" w:pos="1788"/>
        </w:tabs>
        <w:ind w:left="1788" w:hanging="360"/>
      </w:pPr>
      <w:rPr>
        <w:rFonts w:ascii="Symbol" w:hAnsi="Symbol" w:hint="default"/>
      </w:rPr>
    </w:lvl>
    <w:lvl w:ilvl="2">
      <w:start w:val="7"/>
      <w:numFmt w:val="lowerLetter"/>
      <w:lvlText w:val="%3)"/>
      <w:lvlJc w:val="left"/>
      <w:pPr>
        <w:tabs>
          <w:tab w:val="num" w:pos="2688"/>
        </w:tabs>
        <w:ind w:left="2688" w:hanging="360"/>
      </w:pPr>
    </w:lvl>
    <w:lvl w:ilvl="3">
      <w:start w:val="1"/>
      <w:numFmt w:val="decimal"/>
      <w:lvlText w:val="%4."/>
      <w:lvlJc w:val="left"/>
      <w:pPr>
        <w:tabs>
          <w:tab w:val="num" w:pos="3228"/>
        </w:tabs>
        <w:ind w:left="3228" w:hanging="360"/>
      </w:pPr>
      <w:rPr>
        <w:b w:val="0"/>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 w15:restartNumberingAfterBreak="0">
    <w:nsid w:val="0C8A3F6D"/>
    <w:multiLevelType w:val="multilevel"/>
    <w:tmpl w:val="F6CC83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0A78F7"/>
    <w:multiLevelType w:val="hybridMultilevel"/>
    <w:tmpl w:val="3F40D2BA"/>
    <w:lvl w:ilvl="0" w:tplc="5142B654">
      <w:start w:val="1"/>
      <w:numFmt w:val="decimal"/>
      <w:lvlText w:val="%1."/>
      <w:lvlJc w:val="left"/>
      <w:pPr>
        <w:tabs>
          <w:tab w:val="num" w:pos="750"/>
        </w:tabs>
        <w:ind w:left="750" w:hanging="39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11215111"/>
    <w:multiLevelType w:val="hybridMultilevel"/>
    <w:tmpl w:val="E6307E4A"/>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18360984"/>
    <w:multiLevelType w:val="hybridMultilevel"/>
    <w:tmpl w:val="81B8DF16"/>
    <w:lvl w:ilvl="0" w:tplc="CE9A8232">
      <w:start w:val="1"/>
      <w:numFmt w:val="decimal"/>
      <w:lvlText w:val="%1."/>
      <w:lvlJc w:val="left"/>
      <w:pPr>
        <w:tabs>
          <w:tab w:val="num" w:pos="720"/>
        </w:tabs>
        <w:ind w:left="720" w:hanging="360"/>
      </w:pPr>
      <w:rPr>
        <w:rFonts w:ascii="Calibri" w:hAnsi="Calibri" w:cs="Times New Roman" w:hint="default"/>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1CB50F72"/>
    <w:multiLevelType w:val="hybridMultilevel"/>
    <w:tmpl w:val="C81C780E"/>
    <w:lvl w:ilvl="0" w:tplc="1A44FCA0">
      <w:start w:val="1"/>
      <w:numFmt w:val="decimal"/>
      <w:lvlText w:val="%1."/>
      <w:lvlJc w:val="left"/>
      <w:pPr>
        <w:tabs>
          <w:tab w:val="num" w:pos="720"/>
        </w:tabs>
        <w:ind w:left="720" w:hanging="360"/>
      </w:pPr>
      <w:rPr>
        <w:rFonts w:ascii="Calibri" w:hAnsi="Calibri" w:cs="Times New Roman" w:hint="default"/>
        <w:b w:val="0"/>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1DEE729B"/>
    <w:multiLevelType w:val="hybridMultilevel"/>
    <w:tmpl w:val="F282F2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1491BE7"/>
    <w:multiLevelType w:val="hybridMultilevel"/>
    <w:tmpl w:val="87509444"/>
    <w:lvl w:ilvl="0" w:tplc="55C25F60">
      <w:start w:val="1"/>
      <w:numFmt w:val="decimal"/>
      <w:lvlText w:val="%1."/>
      <w:lvlJc w:val="left"/>
      <w:pPr>
        <w:ind w:left="720" w:hanging="360"/>
      </w:pPr>
      <w:rPr>
        <w:rFonts w:ascii="Calibri" w:hAnsi="Calibri" w:cs="Calibri" w:hint="default"/>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1A55E2A"/>
    <w:multiLevelType w:val="hybridMultilevel"/>
    <w:tmpl w:val="5784BC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B017091"/>
    <w:multiLevelType w:val="hybridMultilevel"/>
    <w:tmpl w:val="5C06ECC0"/>
    <w:lvl w:ilvl="0" w:tplc="04150011">
      <w:start w:val="1"/>
      <w:numFmt w:val="decimal"/>
      <w:lvlText w:val="%1)"/>
      <w:lvlJc w:val="left"/>
      <w:pPr>
        <w:ind w:left="1003" w:hanging="360"/>
      </w:pPr>
    </w:lvl>
    <w:lvl w:ilvl="1" w:tplc="04150019">
      <w:start w:val="1"/>
      <w:numFmt w:val="lowerLetter"/>
      <w:lvlText w:val="%2."/>
      <w:lvlJc w:val="left"/>
      <w:pPr>
        <w:ind w:left="1723" w:hanging="360"/>
      </w:pPr>
    </w:lvl>
    <w:lvl w:ilvl="2" w:tplc="04150011">
      <w:start w:val="1"/>
      <w:numFmt w:val="decimal"/>
      <w:lvlText w:val="%3)"/>
      <w:lvlJc w:val="lef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11" w15:restartNumberingAfterBreak="0">
    <w:nsid w:val="3E7F4D6C"/>
    <w:multiLevelType w:val="multilevel"/>
    <w:tmpl w:val="15C47FE2"/>
    <w:lvl w:ilvl="0">
      <w:start w:val="1"/>
      <w:numFmt w:val="lowerLetter"/>
      <w:lvlText w:val="%1)"/>
      <w:lvlJc w:val="left"/>
      <w:pPr>
        <w:tabs>
          <w:tab w:val="num" w:pos="1068"/>
        </w:tabs>
        <w:ind w:left="1068" w:hanging="360"/>
      </w:pPr>
    </w:lvl>
    <w:lvl w:ilvl="1">
      <w:start w:val="1"/>
      <w:numFmt w:val="bullet"/>
      <w:lvlText w:val=""/>
      <w:lvlJc w:val="left"/>
      <w:pPr>
        <w:tabs>
          <w:tab w:val="num" w:pos="1788"/>
        </w:tabs>
        <w:ind w:left="1788" w:hanging="360"/>
      </w:pPr>
      <w:rPr>
        <w:rFonts w:ascii="Symbol" w:hAnsi="Symbol" w:hint="default"/>
      </w:rPr>
    </w:lvl>
    <w:lvl w:ilvl="2">
      <w:start w:val="7"/>
      <w:numFmt w:val="lowerLetter"/>
      <w:lvlText w:val="%3)"/>
      <w:lvlJc w:val="left"/>
      <w:pPr>
        <w:tabs>
          <w:tab w:val="num" w:pos="2688"/>
        </w:tabs>
        <w:ind w:left="2688" w:hanging="360"/>
      </w:pPr>
    </w:lvl>
    <w:lvl w:ilvl="3">
      <w:start w:val="1"/>
      <w:numFmt w:val="decimal"/>
      <w:lvlText w:val="%4."/>
      <w:lvlJc w:val="left"/>
      <w:pPr>
        <w:tabs>
          <w:tab w:val="num" w:pos="3228"/>
        </w:tabs>
        <w:ind w:left="3228" w:hanging="360"/>
      </w:pPr>
      <w:rPr>
        <w:b w:val="0"/>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2" w15:restartNumberingAfterBreak="0">
    <w:nsid w:val="4A334C13"/>
    <w:multiLevelType w:val="hybridMultilevel"/>
    <w:tmpl w:val="0B2E5D8E"/>
    <w:lvl w:ilvl="0" w:tplc="0415000F">
      <w:start w:val="1"/>
      <w:numFmt w:val="decimal"/>
      <w:lvlText w:val="%1."/>
      <w:lvlJc w:val="left"/>
      <w:pPr>
        <w:tabs>
          <w:tab w:val="num" w:pos="720"/>
        </w:tabs>
        <w:ind w:left="720" w:hanging="360"/>
      </w:pPr>
    </w:lvl>
    <w:lvl w:ilvl="1" w:tplc="A4F60492">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4B7E7011"/>
    <w:multiLevelType w:val="hybridMultilevel"/>
    <w:tmpl w:val="27B0D7FE"/>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4F9B3893"/>
    <w:multiLevelType w:val="hybridMultilevel"/>
    <w:tmpl w:val="60B46DAC"/>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575C3196"/>
    <w:multiLevelType w:val="multilevel"/>
    <w:tmpl w:val="5D8AE43A"/>
    <w:name w:val="WW8Num11"/>
    <w:lvl w:ilvl="0">
      <w:start w:val="1"/>
      <w:numFmt w:val="decimal"/>
      <w:lvlText w:val="%1."/>
      <w:lvlJc w:val="left"/>
      <w:pPr>
        <w:tabs>
          <w:tab w:val="num" w:pos="1068"/>
        </w:tabs>
        <w:ind w:left="1068" w:hanging="360"/>
      </w:pPr>
      <w:rPr>
        <w:rFonts w:ascii="Calibri" w:eastAsia="Times New Roman" w:hAnsi="Calibri" w:cs="Calibri" w:hint="default"/>
      </w:rPr>
    </w:lvl>
    <w:lvl w:ilvl="1">
      <w:start w:val="1"/>
      <w:numFmt w:val="decimal"/>
      <w:lvlText w:val="%2)"/>
      <w:lvlJc w:val="left"/>
      <w:pPr>
        <w:tabs>
          <w:tab w:val="num" w:pos="1068"/>
        </w:tabs>
        <w:ind w:left="1068" w:hanging="360"/>
      </w:pPr>
      <w:rPr>
        <w:b w:val="0"/>
        <w:i w:val="0"/>
      </w:rPr>
    </w:lvl>
    <w:lvl w:ilvl="2">
      <w:start w:val="1"/>
      <w:numFmt w:val="lowerRoman"/>
      <w:lvlText w:val="%3."/>
      <w:lvlJc w:val="left"/>
      <w:pPr>
        <w:tabs>
          <w:tab w:val="num" w:pos="1788"/>
        </w:tabs>
        <w:ind w:left="1788" w:hanging="180"/>
      </w:pPr>
    </w:lvl>
    <w:lvl w:ilvl="3">
      <w:start w:val="1"/>
      <w:numFmt w:val="decimal"/>
      <w:lvlText w:val="%4."/>
      <w:lvlJc w:val="left"/>
      <w:pPr>
        <w:tabs>
          <w:tab w:val="num" w:pos="2508"/>
        </w:tabs>
        <w:ind w:left="2508" w:hanging="360"/>
      </w:pPr>
    </w:lvl>
    <w:lvl w:ilvl="4">
      <w:start w:val="1"/>
      <w:numFmt w:val="lowerLetter"/>
      <w:lvlText w:val="%5."/>
      <w:lvlJc w:val="left"/>
      <w:pPr>
        <w:tabs>
          <w:tab w:val="num" w:pos="3228"/>
        </w:tabs>
        <w:ind w:left="3228" w:hanging="360"/>
      </w:pPr>
    </w:lvl>
    <w:lvl w:ilvl="5">
      <w:start w:val="1"/>
      <w:numFmt w:val="lowerRoman"/>
      <w:lvlText w:val="%6."/>
      <w:lvlJc w:val="left"/>
      <w:pPr>
        <w:tabs>
          <w:tab w:val="num" w:pos="3948"/>
        </w:tabs>
        <w:ind w:left="3948" w:hanging="180"/>
      </w:pPr>
    </w:lvl>
    <w:lvl w:ilvl="6">
      <w:start w:val="1"/>
      <w:numFmt w:val="decimal"/>
      <w:lvlText w:val="%7."/>
      <w:lvlJc w:val="left"/>
      <w:pPr>
        <w:tabs>
          <w:tab w:val="num" w:pos="4668"/>
        </w:tabs>
        <w:ind w:left="4668" w:hanging="360"/>
      </w:pPr>
    </w:lvl>
    <w:lvl w:ilvl="7">
      <w:start w:val="1"/>
      <w:numFmt w:val="lowerLetter"/>
      <w:lvlText w:val="%8."/>
      <w:lvlJc w:val="left"/>
      <w:pPr>
        <w:tabs>
          <w:tab w:val="num" w:pos="5388"/>
        </w:tabs>
        <w:ind w:left="5388" w:hanging="360"/>
      </w:pPr>
    </w:lvl>
    <w:lvl w:ilvl="8">
      <w:start w:val="1"/>
      <w:numFmt w:val="lowerRoman"/>
      <w:lvlText w:val="%9."/>
      <w:lvlJc w:val="left"/>
      <w:pPr>
        <w:tabs>
          <w:tab w:val="num" w:pos="6108"/>
        </w:tabs>
        <w:ind w:left="6108" w:hanging="180"/>
      </w:pPr>
    </w:lvl>
  </w:abstractNum>
  <w:abstractNum w:abstractNumId="16" w15:restartNumberingAfterBreak="0">
    <w:nsid w:val="5EC503EF"/>
    <w:multiLevelType w:val="hybridMultilevel"/>
    <w:tmpl w:val="B27003DE"/>
    <w:lvl w:ilvl="0" w:tplc="63E6054C">
      <w:start w:val="1"/>
      <w:numFmt w:val="decimal"/>
      <w:lvlText w:val="%1)"/>
      <w:lvlJc w:val="left"/>
      <w:pPr>
        <w:ind w:left="1064" w:hanging="360"/>
      </w:pPr>
    </w:lvl>
    <w:lvl w:ilvl="1" w:tplc="04150019">
      <w:start w:val="1"/>
      <w:numFmt w:val="lowerLetter"/>
      <w:lvlText w:val="%2."/>
      <w:lvlJc w:val="left"/>
      <w:pPr>
        <w:ind w:left="1784" w:hanging="360"/>
      </w:pPr>
    </w:lvl>
    <w:lvl w:ilvl="2" w:tplc="0415001B">
      <w:start w:val="1"/>
      <w:numFmt w:val="lowerRoman"/>
      <w:lvlText w:val="%3."/>
      <w:lvlJc w:val="right"/>
      <w:pPr>
        <w:ind w:left="2504" w:hanging="180"/>
      </w:pPr>
    </w:lvl>
    <w:lvl w:ilvl="3" w:tplc="0415000F">
      <w:start w:val="1"/>
      <w:numFmt w:val="decimal"/>
      <w:lvlText w:val="%4."/>
      <w:lvlJc w:val="left"/>
      <w:pPr>
        <w:ind w:left="3224" w:hanging="360"/>
      </w:pPr>
    </w:lvl>
    <w:lvl w:ilvl="4" w:tplc="04150019">
      <w:start w:val="1"/>
      <w:numFmt w:val="lowerLetter"/>
      <w:lvlText w:val="%5."/>
      <w:lvlJc w:val="left"/>
      <w:pPr>
        <w:ind w:left="3944" w:hanging="360"/>
      </w:pPr>
    </w:lvl>
    <w:lvl w:ilvl="5" w:tplc="0415001B">
      <w:start w:val="1"/>
      <w:numFmt w:val="lowerRoman"/>
      <w:lvlText w:val="%6."/>
      <w:lvlJc w:val="right"/>
      <w:pPr>
        <w:ind w:left="4664" w:hanging="180"/>
      </w:pPr>
    </w:lvl>
    <w:lvl w:ilvl="6" w:tplc="0415000F">
      <w:start w:val="1"/>
      <w:numFmt w:val="decimal"/>
      <w:lvlText w:val="%7."/>
      <w:lvlJc w:val="left"/>
      <w:pPr>
        <w:ind w:left="5384" w:hanging="360"/>
      </w:pPr>
    </w:lvl>
    <w:lvl w:ilvl="7" w:tplc="04150019">
      <w:start w:val="1"/>
      <w:numFmt w:val="lowerLetter"/>
      <w:lvlText w:val="%8."/>
      <w:lvlJc w:val="left"/>
      <w:pPr>
        <w:ind w:left="6104" w:hanging="360"/>
      </w:pPr>
    </w:lvl>
    <w:lvl w:ilvl="8" w:tplc="0415001B">
      <w:start w:val="1"/>
      <w:numFmt w:val="lowerRoman"/>
      <w:lvlText w:val="%9."/>
      <w:lvlJc w:val="right"/>
      <w:pPr>
        <w:ind w:left="6824" w:hanging="180"/>
      </w:pPr>
    </w:lvl>
  </w:abstractNum>
  <w:abstractNum w:abstractNumId="17" w15:restartNumberingAfterBreak="0">
    <w:nsid w:val="6DCF62DC"/>
    <w:multiLevelType w:val="hybridMultilevel"/>
    <w:tmpl w:val="954E78A4"/>
    <w:lvl w:ilvl="0" w:tplc="04150017">
      <w:start w:val="1"/>
      <w:numFmt w:val="lowerLetter"/>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17">
      <w:start w:val="1"/>
      <w:numFmt w:val="lowerLetter"/>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18" w15:restartNumberingAfterBreak="0">
    <w:nsid w:val="71EC42D6"/>
    <w:multiLevelType w:val="hybridMultilevel"/>
    <w:tmpl w:val="2DB84B6C"/>
    <w:lvl w:ilvl="0" w:tplc="5268CF3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78C5757B"/>
    <w:multiLevelType w:val="hybridMultilevel"/>
    <w:tmpl w:val="7F18221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7BC63408"/>
    <w:multiLevelType w:val="hybridMultilevel"/>
    <w:tmpl w:val="9D6CBBC0"/>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16cid:durableId="1285487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04337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83486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7600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94939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96730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0678124">
    <w:abstractNumId w:val="1"/>
    <w:lvlOverride w:ilvl="0">
      <w:startOverride w:val="1"/>
    </w:lvlOverride>
    <w:lvlOverride w:ilvl="1"/>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54448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16274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3725510">
    <w:abstractNumId w:val="11"/>
    <w:lvlOverride w:ilvl="0">
      <w:startOverride w:val="1"/>
    </w:lvlOverride>
    <w:lvlOverride w:ilvl="1"/>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8791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70552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5176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13332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352057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76941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2722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14774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018264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04897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624128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461"/>
    <w:rsid w:val="00076C86"/>
    <w:rsid w:val="000C2B38"/>
    <w:rsid w:val="00104C24"/>
    <w:rsid w:val="00147778"/>
    <w:rsid w:val="001D5929"/>
    <w:rsid w:val="00224824"/>
    <w:rsid w:val="00282021"/>
    <w:rsid w:val="002D1772"/>
    <w:rsid w:val="003370B0"/>
    <w:rsid w:val="0039695C"/>
    <w:rsid w:val="004110C5"/>
    <w:rsid w:val="00434AC6"/>
    <w:rsid w:val="00436393"/>
    <w:rsid w:val="00451737"/>
    <w:rsid w:val="00457461"/>
    <w:rsid w:val="004605E5"/>
    <w:rsid w:val="004B2E32"/>
    <w:rsid w:val="005445A7"/>
    <w:rsid w:val="005E6478"/>
    <w:rsid w:val="005F3CC0"/>
    <w:rsid w:val="00603706"/>
    <w:rsid w:val="00617265"/>
    <w:rsid w:val="00661BA9"/>
    <w:rsid w:val="00673B99"/>
    <w:rsid w:val="008249D8"/>
    <w:rsid w:val="00833CA0"/>
    <w:rsid w:val="008A7E22"/>
    <w:rsid w:val="008D61AB"/>
    <w:rsid w:val="00907338"/>
    <w:rsid w:val="00A31B99"/>
    <w:rsid w:val="00A32AA1"/>
    <w:rsid w:val="00A6660A"/>
    <w:rsid w:val="00BB35E3"/>
    <w:rsid w:val="00BC03EF"/>
    <w:rsid w:val="00C174F6"/>
    <w:rsid w:val="00C438DF"/>
    <w:rsid w:val="00CA1EE2"/>
    <w:rsid w:val="00D64FAD"/>
    <w:rsid w:val="00E70317"/>
    <w:rsid w:val="00E72EBB"/>
    <w:rsid w:val="00E84F01"/>
    <w:rsid w:val="00E865A2"/>
    <w:rsid w:val="00EA5573"/>
    <w:rsid w:val="00EB007E"/>
    <w:rsid w:val="00F7576F"/>
    <w:rsid w:val="00F97D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4060A"/>
  <w15:docId w15:val="{057FFEC7-441A-4A47-B49B-C098C4934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7461"/>
    <w:pPr>
      <w:spacing w:after="200" w:line="276" w:lineRule="auto"/>
    </w:pPr>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unhideWhenUsed/>
    <w:rsid w:val="00457461"/>
    <w:rPr>
      <w:sz w:val="20"/>
      <w:szCs w:val="20"/>
    </w:rPr>
  </w:style>
  <w:style w:type="character" w:customStyle="1" w:styleId="TekstkomentarzaZnak">
    <w:name w:val="Tekst komentarza Znak"/>
    <w:basedOn w:val="Domylnaczcionkaakapitu"/>
    <w:link w:val="Tekstkomentarza"/>
    <w:uiPriority w:val="99"/>
    <w:rsid w:val="00457461"/>
    <w:rPr>
      <w:rFonts w:ascii="Calibri" w:eastAsia="Calibri" w:hAnsi="Calibri" w:cs="Times New Roman"/>
      <w:kern w:val="0"/>
      <w:sz w:val="20"/>
      <w:szCs w:val="20"/>
      <w14:ligatures w14:val="none"/>
    </w:rPr>
  </w:style>
  <w:style w:type="paragraph" w:styleId="Bezodstpw">
    <w:name w:val="No Spacing"/>
    <w:uiPriority w:val="1"/>
    <w:qFormat/>
    <w:rsid w:val="00457461"/>
    <w:pPr>
      <w:spacing w:after="0" w:line="240" w:lineRule="auto"/>
    </w:pPr>
    <w:rPr>
      <w:rFonts w:ascii="Calibri" w:eastAsia="Calibri" w:hAnsi="Calibri" w:cs="Times New Roman"/>
      <w:kern w:val="0"/>
      <w14:ligatures w14:val="none"/>
    </w:rPr>
  </w:style>
  <w:style w:type="character" w:styleId="Odwoaniedokomentarza">
    <w:name w:val="annotation reference"/>
    <w:uiPriority w:val="99"/>
    <w:semiHidden/>
    <w:unhideWhenUsed/>
    <w:rsid w:val="00457461"/>
    <w:rPr>
      <w:sz w:val="16"/>
      <w:szCs w:val="16"/>
    </w:rPr>
  </w:style>
  <w:style w:type="character" w:styleId="Uwydatnienie">
    <w:name w:val="Emphasis"/>
    <w:basedOn w:val="Domylnaczcionkaakapitu"/>
    <w:uiPriority w:val="20"/>
    <w:qFormat/>
    <w:rsid w:val="00CA1EE2"/>
    <w:rPr>
      <w:i/>
      <w:iCs/>
    </w:rPr>
  </w:style>
  <w:style w:type="paragraph" w:styleId="Akapitzlist">
    <w:name w:val="List Paragraph"/>
    <w:basedOn w:val="Normalny"/>
    <w:uiPriority w:val="34"/>
    <w:qFormat/>
    <w:rsid w:val="00E865A2"/>
    <w:pPr>
      <w:ind w:left="720"/>
      <w:contextualSpacing/>
    </w:pPr>
  </w:style>
  <w:style w:type="paragraph" w:styleId="Poprawka">
    <w:name w:val="Revision"/>
    <w:hidden/>
    <w:uiPriority w:val="99"/>
    <w:semiHidden/>
    <w:rsid w:val="005F3CC0"/>
    <w:pPr>
      <w:spacing w:after="0" w:line="240" w:lineRule="auto"/>
    </w:pPr>
    <w:rPr>
      <w:rFonts w:ascii="Calibri" w:eastAsia="Calibri" w:hAnsi="Calibri" w:cs="Times New Roman"/>
      <w:kern w:val="0"/>
      <w14:ligatures w14:val="none"/>
    </w:rPr>
  </w:style>
  <w:style w:type="paragraph" w:styleId="Tematkomentarza">
    <w:name w:val="annotation subject"/>
    <w:basedOn w:val="Tekstkomentarza"/>
    <w:next w:val="Tekstkomentarza"/>
    <w:link w:val="TematkomentarzaZnak"/>
    <w:uiPriority w:val="99"/>
    <w:semiHidden/>
    <w:unhideWhenUsed/>
    <w:rsid w:val="00BB35E3"/>
    <w:pPr>
      <w:spacing w:line="240" w:lineRule="auto"/>
    </w:pPr>
    <w:rPr>
      <w:b/>
      <w:bCs/>
    </w:rPr>
  </w:style>
  <w:style w:type="character" w:customStyle="1" w:styleId="TematkomentarzaZnak">
    <w:name w:val="Temat komentarza Znak"/>
    <w:basedOn w:val="TekstkomentarzaZnak"/>
    <w:link w:val="Tematkomentarza"/>
    <w:uiPriority w:val="99"/>
    <w:semiHidden/>
    <w:rsid w:val="00BB35E3"/>
    <w:rPr>
      <w:rFonts w:ascii="Calibri" w:eastAsia="Calibri" w:hAnsi="Calibri" w:cs="Times New Roman"/>
      <w:b/>
      <w:bCs/>
      <w:kern w:val="0"/>
      <w:sz w:val="20"/>
      <w:szCs w:val="20"/>
      <w14:ligatures w14:val="none"/>
    </w:rPr>
  </w:style>
  <w:style w:type="paragraph" w:styleId="Tekstdymka">
    <w:name w:val="Balloon Text"/>
    <w:basedOn w:val="Normalny"/>
    <w:link w:val="TekstdymkaZnak"/>
    <w:uiPriority w:val="99"/>
    <w:semiHidden/>
    <w:unhideWhenUsed/>
    <w:rsid w:val="00C174F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174F6"/>
    <w:rPr>
      <w:rFonts w:ascii="Tahoma" w:eastAsia="Calibri" w:hAnsi="Tahoma" w:cs="Tahoma"/>
      <w:kern w:val="0"/>
      <w:sz w:val="16"/>
      <w:szCs w:val="16"/>
      <w14:ligatures w14:val="none"/>
    </w:rPr>
  </w:style>
  <w:style w:type="paragraph" w:styleId="Nagwek">
    <w:name w:val="header"/>
    <w:basedOn w:val="Normalny"/>
    <w:link w:val="NagwekZnak"/>
    <w:uiPriority w:val="99"/>
    <w:unhideWhenUsed/>
    <w:rsid w:val="00EA557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5573"/>
    <w:rPr>
      <w:rFonts w:ascii="Calibri" w:eastAsia="Calibri" w:hAnsi="Calibri" w:cs="Times New Roman"/>
      <w:kern w:val="0"/>
      <w14:ligatures w14:val="none"/>
    </w:rPr>
  </w:style>
  <w:style w:type="paragraph" w:styleId="Stopka">
    <w:name w:val="footer"/>
    <w:basedOn w:val="Normalny"/>
    <w:link w:val="StopkaZnak"/>
    <w:uiPriority w:val="99"/>
    <w:unhideWhenUsed/>
    <w:rsid w:val="00EA557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5573"/>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37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25114-8AC6-41A1-86EE-54D3EF114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3743</Words>
  <Characters>22463</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Mikołaj Drobniewski</dc:creator>
  <cp:keywords/>
  <dc:description/>
  <cp:lastModifiedBy>zuok orlistaw</cp:lastModifiedBy>
  <cp:revision>2</cp:revision>
  <dcterms:created xsi:type="dcterms:W3CDTF">2023-07-04T10:02:00Z</dcterms:created>
  <dcterms:modified xsi:type="dcterms:W3CDTF">2023-07-04T10:02:00Z</dcterms:modified>
</cp:coreProperties>
</file>