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1C89" w14:textId="72F48C59" w:rsidR="009E67EC" w:rsidRDefault="00B776B5" w:rsidP="009E67EC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</w:t>
      </w:r>
      <w:r w:rsidR="006F0111">
        <w:rPr>
          <w:rFonts w:ascii="Arial" w:hAnsi="Arial" w:cs="Arial"/>
          <w:sz w:val="22"/>
          <w:szCs w:val="22"/>
          <w:lang w:val="pl-PL"/>
        </w:rPr>
        <w:t>7</w:t>
      </w:r>
      <w:r>
        <w:rPr>
          <w:rFonts w:ascii="Arial" w:hAnsi="Arial" w:cs="Arial"/>
          <w:sz w:val="22"/>
          <w:szCs w:val="22"/>
          <w:lang w:val="pl-PL"/>
        </w:rPr>
        <w:t>.2022</w:t>
      </w:r>
      <w:r w:rsidR="009E67EC">
        <w:rPr>
          <w:rFonts w:ascii="Arial" w:hAnsi="Arial" w:cs="Arial"/>
          <w:sz w:val="22"/>
          <w:szCs w:val="22"/>
          <w:lang w:val="pl-PL"/>
        </w:rPr>
        <w:t>.OZ</w:t>
      </w:r>
    </w:p>
    <w:p w14:paraId="68F89D0B" w14:textId="50DD4A7F" w:rsidR="009E67EC" w:rsidRDefault="00B776B5" w:rsidP="009E67EC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Kobylnica, </w:t>
      </w:r>
      <w:r w:rsidR="006F0111">
        <w:rPr>
          <w:rFonts w:ascii="Arial" w:hAnsi="Arial" w:cs="Arial"/>
          <w:sz w:val="22"/>
          <w:szCs w:val="22"/>
          <w:lang w:val="pl-PL"/>
        </w:rPr>
        <w:t>31</w:t>
      </w:r>
      <w:r>
        <w:rPr>
          <w:rFonts w:ascii="Arial" w:hAnsi="Arial" w:cs="Arial"/>
          <w:sz w:val="22"/>
          <w:szCs w:val="22"/>
          <w:lang w:val="pl-PL"/>
        </w:rPr>
        <w:t>.0</w:t>
      </w:r>
      <w:r w:rsidR="003F245B">
        <w:rPr>
          <w:rFonts w:ascii="Arial" w:hAnsi="Arial" w:cs="Arial"/>
          <w:sz w:val="22"/>
          <w:szCs w:val="22"/>
          <w:lang w:val="pl-PL"/>
        </w:rPr>
        <w:t>3</w:t>
      </w:r>
      <w:r w:rsidR="003537D8">
        <w:rPr>
          <w:rFonts w:ascii="Arial" w:hAnsi="Arial" w:cs="Arial"/>
          <w:sz w:val="22"/>
          <w:szCs w:val="22"/>
          <w:lang w:val="pl-PL"/>
        </w:rPr>
        <w:t>.2022</w:t>
      </w:r>
      <w:r w:rsidR="009E67EC">
        <w:rPr>
          <w:rFonts w:ascii="Arial" w:hAnsi="Arial" w:cs="Arial"/>
          <w:sz w:val="22"/>
          <w:szCs w:val="22"/>
          <w:lang w:val="pl-PL"/>
        </w:rPr>
        <w:t xml:space="preserve"> r.</w:t>
      </w:r>
    </w:p>
    <w:p w14:paraId="24AD90C8" w14:textId="77777777" w:rsidR="009E67EC" w:rsidRDefault="009E67EC" w:rsidP="009E67EC">
      <w:pPr>
        <w:pStyle w:val="Tytu"/>
      </w:pPr>
      <w:r>
        <w:t>Informacja z otwarcia ofert</w:t>
      </w:r>
    </w:p>
    <w:p w14:paraId="3197FDB5" w14:textId="1684826B" w:rsidR="009E67EC" w:rsidRPr="006F0111" w:rsidRDefault="009E67EC" w:rsidP="002E412C">
      <w:pPr>
        <w:spacing w:line="276" w:lineRule="auto"/>
        <w:rPr>
          <w:rFonts w:ascii="Arial" w:eastAsia="Calibri" w:hAnsi="Arial" w:cs="Arial"/>
          <w:b/>
          <w:szCs w:val="20"/>
          <w:lang w:val="pl-PL"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>postępowaniu o udzielenie zamówienia publicznego, realizowanego w trybie podstawowym bez negocjacji (art. 275 ust</w:t>
      </w:r>
      <w:r w:rsidR="00C50B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1) pn.: </w:t>
      </w:r>
      <w:bookmarkStart w:id="0" w:name="_Hlk47694893"/>
      <w:r w:rsidR="00B63C17">
        <w:rPr>
          <w:rFonts w:ascii="Arial" w:hAnsi="Arial" w:cs="Arial"/>
          <w:sz w:val="22"/>
          <w:szCs w:val="22"/>
        </w:rPr>
        <w:br/>
      </w:r>
      <w:r w:rsidR="006F0111" w:rsidRPr="006F0111">
        <w:rPr>
          <w:rFonts w:ascii="Arial" w:eastAsia="Calibri" w:hAnsi="Arial" w:cs="Arial"/>
          <w:b/>
          <w:sz w:val="22"/>
          <w:szCs w:val="22"/>
          <w:shd w:val="clear" w:color="auto" w:fill="FFFFFF"/>
          <w:lang w:val="pl-PL"/>
        </w:rPr>
        <w:t>„Przebudowa drogi gminnej nr 114082G - ulicy Transportowej w Kobylnicy wraz z budową infrastruktury towarzyszącej”.</w:t>
      </w:r>
    </w:p>
    <w:bookmarkEnd w:id="0"/>
    <w:p w14:paraId="2EECD34F" w14:textId="77777777" w:rsidR="006A7F6B" w:rsidRDefault="00B63C17" w:rsidP="00C50B1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naczonym terminie wpłynęły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C650F">
        <w:rPr>
          <w:rFonts w:ascii="Arial" w:eastAsia="Times New Roman" w:hAnsi="Arial" w:cs="Arial"/>
          <w:color w:val="000000"/>
          <w:sz w:val="22"/>
          <w:szCs w:val="22"/>
        </w:rPr>
        <w:t>nastę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pujące oferty</w:t>
      </w:r>
      <w:r w:rsidR="009E67E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 xml:space="preserve"> które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złoży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li:</w:t>
      </w:r>
    </w:p>
    <w:p w14:paraId="4EBB71DC" w14:textId="6D347FEC" w:rsidR="005E5EC4" w:rsidRPr="006F0111" w:rsidRDefault="002924E8" w:rsidP="006F0111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924E8">
        <w:rPr>
          <w:rFonts w:ascii="Arial" w:eastAsia="Times New Roman" w:hAnsi="Arial" w:cs="Arial"/>
          <w:b/>
          <w:color w:val="00B050"/>
          <w:sz w:val="22"/>
          <w:szCs w:val="22"/>
        </w:rPr>
        <w:t>Oferta nr 1: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F011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Krężel Sp. z o.o., z siedzibą w Kobylnicy, </w:t>
      </w:r>
      <w:r w:rsidR="006F0111">
        <w:rPr>
          <w:rFonts w:ascii="Arial" w:eastAsia="Times New Roman" w:hAnsi="Arial" w:cs="Arial"/>
          <w:b/>
          <w:color w:val="000000"/>
          <w:sz w:val="22"/>
          <w:szCs w:val="22"/>
        </w:rPr>
        <w:br/>
        <w:t xml:space="preserve">za cenę </w:t>
      </w:r>
      <w:r w:rsidR="006F0111">
        <w:rPr>
          <w:rFonts w:ascii="Arial" w:eastAsia="Times New Roman" w:hAnsi="Arial" w:cs="Arial"/>
          <w:b/>
          <w:color w:val="000000"/>
          <w:sz w:val="22"/>
          <w:szCs w:val="22"/>
        </w:rPr>
        <w:t>7 124 890, 07</w:t>
      </w:r>
      <w:r w:rsidR="006F011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zł brutto,</w:t>
      </w:r>
    </w:p>
    <w:p w14:paraId="491E4C33" w14:textId="7628B1E8" w:rsidR="002737ED" w:rsidRPr="002E412C" w:rsidRDefault="00B776B5" w:rsidP="002E412C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E5EC4">
        <w:rPr>
          <w:rFonts w:ascii="Arial" w:eastAsia="Times New Roman" w:hAnsi="Arial" w:cs="Arial"/>
          <w:b/>
          <w:color w:val="00B050"/>
          <w:sz w:val="22"/>
          <w:szCs w:val="22"/>
        </w:rPr>
        <w:t>Oferta nr 2</w:t>
      </w:r>
      <w:r w:rsidR="002924E8" w:rsidRPr="005E5EC4">
        <w:rPr>
          <w:rFonts w:ascii="Arial" w:eastAsia="Times New Roman" w:hAnsi="Arial" w:cs="Arial"/>
          <w:b/>
          <w:color w:val="00B050"/>
          <w:sz w:val="22"/>
          <w:szCs w:val="22"/>
        </w:rPr>
        <w:t>:</w:t>
      </w:r>
      <w:r w:rsidR="002924E8" w:rsidRPr="005E5EC4">
        <w:rPr>
          <w:rFonts w:ascii="Arial" w:eastAsia="Times New Roman" w:hAnsi="Arial" w:cs="Arial"/>
          <w:b/>
          <w:sz w:val="22"/>
          <w:szCs w:val="22"/>
        </w:rPr>
        <w:t xml:space="preserve"> </w:t>
      </w:r>
      <w:bookmarkStart w:id="1" w:name="_Hlk57019213"/>
      <w:r w:rsidR="002E412C">
        <w:rPr>
          <w:rFonts w:ascii="Arial" w:eastAsia="Times New Roman" w:hAnsi="Arial" w:cs="Arial"/>
          <w:b/>
          <w:color w:val="000000"/>
          <w:sz w:val="22"/>
          <w:szCs w:val="22"/>
        </w:rPr>
        <w:t>Konsorcjum Firm HARD BRUK INWESTYCJE Sp. z o.o. z siedzibą w Redzie oraz G&amp;G Firma Drogowa Artur Głuchaczka, Łukasz Głuchaczka Sp. J.</w:t>
      </w:r>
      <w:r w:rsidR="00E16F37" w:rsidRPr="005E5EC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, z siedzibą w </w:t>
      </w:r>
      <w:r w:rsidR="002E412C">
        <w:rPr>
          <w:rFonts w:ascii="Arial" w:eastAsia="Times New Roman" w:hAnsi="Arial" w:cs="Arial"/>
          <w:b/>
          <w:color w:val="000000"/>
          <w:sz w:val="22"/>
          <w:szCs w:val="22"/>
        </w:rPr>
        <w:t>Brzeźno Lęborskie</w:t>
      </w:r>
      <w:r w:rsidR="00E16F37" w:rsidRPr="005E5EC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, </w:t>
      </w:r>
      <w:r w:rsidR="002E412C">
        <w:rPr>
          <w:rFonts w:ascii="Arial" w:eastAsia="Times New Roman" w:hAnsi="Arial" w:cs="Arial"/>
          <w:b/>
          <w:color w:val="000000"/>
          <w:sz w:val="22"/>
          <w:szCs w:val="22"/>
        </w:rPr>
        <w:br/>
      </w:r>
      <w:r w:rsidR="00E16F37" w:rsidRPr="002E412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za cenę </w:t>
      </w:r>
      <w:r w:rsidR="002E412C">
        <w:rPr>
          <w:rFonts w:ascii="Arial" w:eastAsia="Times New Roman" w:hAnsi="Arial" w:cs="Arial"/>
          <w:b/>
          <w:color w:val="000000"/>
          <w:sz w:val="22"/>
          <w:szCs w:val="22"/>
        </w:rPr>
        <w:t>8 529 852, 93</w:t>
      </w:r>
      <w:r w:rsidR="008E5F0C" w:rsidRPr="002E412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E16F37" w:rsidRPr="002E412C">
        <w:rPr>
          <w:rFonts w:ascii="Arial" w:eastAsia="Times New Roman" w:hAnsi="Arial" w:cs="Arial"/>
          <w:b/>
          <w:color w:val="000000"/>
          <w:sz w:val="22"/>
          <w:szCs w:val="22"/>
        </w:rPr>
        <w:t>zł brutto</w:t>
      </w:r>
      <w:r w:rsidR="008E5F0C" w:rsidRPr="002E412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</w:t>
      </w:r>
    </w:p>
    <w:p w14:paraId="2EE40AD0" w14:textId="7088BF42" w:rsidR="009E67EC" w:rsidRPr="002737ED" w:rsidRDefault="009E67EC" w:rsidP="002737ED">
      <w:pPr>
        <w:shd w:val="clear" w:color="auto" w:fill="FFFFFF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737ED"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1"/>
    <w:p w14:paraId="7D7F8994" w14:textId="77777777" w:rsidR="009E67EC" w:rsidRDefault="009E67EC" w:rsidP="009E67EC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14:paraId="20CDDF90" w14:textId="77777777" w:rsidR="007F0191" w:rsidRPr="00F8606B" w:rsidRDefault="009E67EC" w:rsidP="00F8606B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7F0191" w:rsidRPr="00F8606B" w:rsidSect="007F0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53D4" w14:textId="77777777" w:rsidR="00867997" w:rsidRDefault="00867997" w:rsidP="005F0DA5">
      <w:r>
        <w:separator/>
      </w:r>
    </w:p>
  </w:endnote>
  <w:endnote w:type="continuationSeparator" w:id="0">
    <w:p w14:paraId="5BF3B0AA" w14:textId="77777777" w:rsidR="00867997" w:rsidRDefault="00867997" w:rsidP="005F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6744" w14:textId="77777777" w:rsidR="00867997" w:rsidRDefault="00867997" w:rsidP="005F0DA5">
      <w:r>
        <w:separator/>
      </w:r>
    </w:p>
  </w:footnote>
  <w:footnote w:type="continuationSeparator" w:id="0">
    <w:p w14:paraId="6C3795ED" w14:textId="77777777" w:rsidR="00867997" w:rsidRDefault="00867997" w:rsidP="005F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8A4" w14:textId="77777777" w:rsidR="00867997" w:rsidRPr="005F0DA5" w:rsidRDefault="00867997" w:rsidP="005F0DA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  <w:lang w:val="pl-PL"/>
      </w:rPr>
      <w:drawing>
        <wp:inline distT="0" distB="0" distL="0" distR="0" wp14:anchorId="719BB51B" wp14:editId="7D7FBF38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28D7D5A2" wp14:editId="7B2B7F4A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910"/>
    <w:multiLevelType w:val="hybridMultilevel"/>
    <w:tmpl w:val="9B687890"/>
    <w:lvl w:ilvl="0" w:tplc="9B940C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885"/>
    <w:multiLevelType w:val="hybridMultilevel"/>
    <w:tmpl w:val="D14AC2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F5D78"/>
    <w:multiLevelType w:val="hybridMultilevel"/>
    <w:tmpl w:val="8AB4A74E"/>
    <w:lvl w:ilvl="0" w:tplc="DAC8C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2511A"/>
    <w:multiLevelType w:val="hybridMultilevel"/>
    <w:tmpl w:val="D14AC25C"/>
    <w:lvl w:ilvl="0" w:tplc="FE80328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7EC"/>
    <w:rsid w:val="000612CB"/>
    <w:rsid w:val="000A3E05"/>
    <w:rsid w:val="00112C25"/>
    <w:rsid w:val="00124565"/>
    <w:rsid w:val="00135798"/>
    <w:rsid w:val="002737ED"/>
    <w:rsid w:val="002924E8"/>
    <w:rsid w:val="002E412C"/>
    <w:rsid w:val="003537D8"/>
    <w:rsid w:val="003F245B"/>
    <w:rsid w:val="004B3EA3"/>
    <w:rsid w:val="004C650F"/>
    <w:rsid w:val="00525ED3"/>
    <w:rsid w:val="00552644"/>
    <w:rsid w:val="005E5EC4"/>
    <w:rsid w:val="005F0DA5"/>
    <w:rsid w:val="00600F5E"/>
    <w:rsid w:val="006A7F6B"/>
    <w:rsid w:val="006B0D5F"/>
    <w:rsid w:val="006C1F89"/>
    <w:rsid w:val="006E4677"/>
    <w:rsid w:val="006F0111"/>
    <w:rsid w:val="007F0191"/>
    <w:rsid w:val="00807DAA"/>
    <w:rsid w:val="00867997"/>
    <w:rsid w:val="008B2EEA"/>
    <w:rsid w:val="008E5F0C"/>
    <w:rsid w:val="009249B5"/>
    <w:rsid w:val="00973213"/>
    <w:rsid w:val="009E20AD"/>
    <w:rsid w:val="009E67EC"/>
    <w:rsid w:val="00A0099B"/>
    <w:rsid w:val="00A24C93"/>
    <w:rsid w:val="00B63C17"/>
    <w:rsid w:val="00B66388"/>
    <w:rsid w:val="00B776B5"/>
    <w:rsid w:val="00B83EE0"/>
    <w:rsid w:val="00BC2941"/>
    <w:rsid w:val="00C50B1E"/>
    <w:rsid w:val="00CF115C"/>
    <w:rsid w:val="00D31B4E"/>
    <w:rsid w:val="00DB13A7"/>
    <w:rsid w:val="00DC69E8"/>
    <w:rsid w:val="00DD32AD"/>
    <w:rsid w:val="00E16F37"/>
    <w:rsid w:val="00E972BD"/>
    <w:rsid w:val="00EA3376"/>
    <w:rsid w:val="00F8606B"/>
    <w:rsid w:val="00F94F6C"/>
    <w:rsid w:val="00FF6368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D17F"/>
  <w15:docId w15:val="{8E894609-5866-48A0-965D-6122C856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67EC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67EC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  <w:style w:type="paragraph" w:styleId="Bezodstpw">
    <w:name w:val="No Spacing"/>
    <w:uiPriority w:val="1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E67E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0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0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1">
    <w:name w:val="Nagłówek Znak1"/>
    <w:aliases w:val="Nagłówek strony Znak1"/>
    <w:basedOn w:val="Domylnaczcionkaakapitu"/>
    <w:locked/>
    <w:rsid w:val="005F0DA5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A5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22</cp:revision>
  <cp:lastPrinted>2021-10-26T07:50:00Z</cp:lastPrinted>
  <dcterms:created xsi:type="dcterms:W3CDTF">2021-05-06T05:58:00Z</dcterms:created>
  <dcterms:modified xsi:type="dcterms:W3CDTF">2022-03-31T08:15:00Z</dcterms:modified>
</cp:coreProperties>
</file>