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B015" w14:textId="2FC1C048" w:rsidR="00F329A0" w:rsidRPr="00F329A0" w:rsidRDefault="00F329A0" w:rsidP="00F329A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F329A0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Kostrzyn nad Odrą, </w:t>
      </w:r>
      <w:r w:rsidR="00DB2AD7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2</w:t>
      </w:r>
      <w:r w:rsidR="009D5E1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2</w:t>
      </w:r>
      <w:r w:rsidR="00676B42" w:rsidRPr="004F423B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</w:t>
      </w:r>
      <w:r w:rsidR="00692A23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10</w:t>
      </w:r>
      <w:r w:rsidR="006E033B" w:rsidRPr="004F423B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.20</w:t>
      </w:r>
      <w:r w:rsidR="00692A23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24</w:t>
      </w:r>
      <w:r w:rsidRPr="004F423B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r.</w:t>
      </w:r>
      <w:r w:rsidRPr="00F329A0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</w:t>
      </w:r>
    </w:p>
    <w:p w14:paraId="0CBEF145" w14:textId="77777777" w:rsidR="00F329A0" w:rsidRPr="00F329A0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143A9D2A" w14:textId="77777777" w:rsidR="00F329A0" w:rsidRPr="00F329A0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F329A0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Nazwa i adres Zamawiającego</w:t>
      </w:r>
    </w:p>
    <w:p w14:paraId="27AC1778" w14:textId="77777777" w:rsidR="00F329A0" w:rsidRPr="00F329A0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Times New Roman" w:hAnsi="Arial" w:cs="Arial"/>
          <w:kern w:val="3"/>
          <w:sz w:val="20"/>
          <w:szCs w:val="20"/>
          <w:lang w:eastAsia="pl-PL"/>
        </w:rPr>
        <w:t>MIEJSKIE ZAKŁADY KOMUNALNE Sp. z o. o.</w:t>
      </w:r>
    </w:p>
    <w:p w14:paraId="100D2DD0" w14:textId="6B13B1F1" w:rsidR="00F329A0" w:rsidRPr="00F329A0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ul. </w:t>
      </w:r>
      <w:r w:rsidR="00692A23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Mikołaja </w:t>
      </w:r>
      <w:r w:rsidRPr="00F329A0">
        <w:rPr>
          <w:rFonts w:ascii="Arial" w:eastAsia="Times New Roman" w:hAnsi="Arial" w:cs="Arial"/>
          <w:kern w:val="3"/>
          <w:sz w:val="20"/>
          <w:szCs w:val="20"/>
          <w:lang w:eastAsia="pl-PL"/>
        </w:rPr>
        <w:t>Kopernika 4a</w:t>
      </w:r>
    </w:p>
    <w:p w14:paraId="64A34885" w14:textId="77777777" w:rsidR="00F329A0" w:rsidRPr="00F329A0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Times New Roman" w:hAnsi="Arial" w:cs="Arial"/>
          <w:kern w:val="3"/>
          <w:sz w:val="20"/>
          <w:szCs w:val="20"/>
          <w:lang w:eastAsia="pl-PL"/>
        </w:rPr>
        <w:t>66-470 Kostrzyn nad Odrą</w:t>
      </w:r>
    </w:p>
    <w:p w14:paraId="67220CDA" w14:textId="77777777" w:rsidR="00F329A0" w:rsidRPr="00140FA3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pl-PL"/>
        </w:rPr>
      </w:pPr>
      <w:r w:rsidRPr="00140FA3">
        <w:rPr>
          <w:rFonts w:ascii="Arial" w:eastAsia="Times New Roman" w:hAnsi="Arial" w:cs="Arial"/>
          <w:kern w:val="3"/>
          <w:sz w:val="20"/>
          <w:szCs w:val="20"/>
          <w:lang w:val="en-US" w:eastAsia="pl-PL"/>
        </w:rPr>
        <w:t>tel.: 0-95 727 96 00</w:t>
      </w:r>
    </w:p>
    <w:p w14:paraId="2053EEAC" w14:textId="77777777" w:rsidR="00F329A0" w:rsidRPr="00140FA3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pl-PL"/>
        </w:rPr>
      </w:pPr>
      <w:r w:rsidRPr="00140FA3">
        <w:rPr>
          <w:rFonts w:ascii="Arial" w:eastAsia="Times New Roman" w:hAnsi="Arial" w:cs="Arial"/>
          <w:kern w:val="3"/>
          <w:sz w:val="20"/>
          <w:szCs w:val="20"/>
          <w:lang w:val="en-US" w:eastAsia="pl-PL"/>
        </w:rPr>
        <w:t>fax.: 0-95 727 96 01</w:t>
      </w:r>
    </w:p>
    <w:p w14:paraId="4EF81067" w14:textId="77777777" w:rsidR="00F329A0" w:rsidRPr="00140FA3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pl-PL"/>
        </w:rPr>
      </w:pPr>
      <w:r w:rsidRPr="00140FA3">
        <w:rPr>
          <w:rFonts w:ascii="Arial" w:eastAsia="Times New Roman" w:hAnsi="Arial" w:cs="Arial"/>
          <w:kern w:val="3"/>
          <w:sz w:val="20"/>
          <w:szCs w:val="20"/>
          <w:lang w:val="en-US" w:eastAsia="pl-PL"/>
        </w:rPr>
        <w:t>mzk@kostrzyn.pl</w:t>
      </w:r>
    </w:p>
    <w:p w14:paraId="1D9A2A0B" w14:textId="77777777" w:rsidR="00F329A0" w:rsidRPr="00140FA3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pl-PL"/>
        </w:rPr>
      </w:pPr>
      <w:r w:rsidRPr="00140FA3">
        <w:rPr>
          <w:rFonts w:ascii="Arial" w:eastAsia="Times New Roman" w:hAnsi="Arial" w:cs="Arial"/>
          <w:kern w:val="3"/>
          <w:sz w:val="20"/>
          <w:szCs w:val="20"/>
          <w:lang w:val="en-US" w:eastAsia="pl-PL"/>
        </w:rPr>
        <w:t>www.mzk.kostrzyn</w:t>
      </w:r>
    </w:p>
    <w:p w14:paraId="7852C333" w14:textId="28EBA56C" w:rsidR="00F329A0" w:rsidRPr="00140FA3" w:rsidRDefault="00F329A0" w:rsidP="00D12D7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pl-PL"/>
        </w:rPr>
      </w:pPr>
      <w:r w:rsidRPr="00140FA3">
        <w:rPr>
          <w:rFonts w:ascii="Arial" w:eastAsia="Times New Roman" w:hAnsi="Arial" w:cs="Arial"/>
          <w:b/>
          <w:kern w:val="3"/>
          <w:sz w:val="20"/>
          <w:szCs w:val="20"/>
          <w:lang w:val="en-US" w:eastAsia="pl-PL"/>
        </w:rPr>
        <w:t xml:space="preserve">                                                                                                                                      </w:t>
      </w:r>
    </w:p>
    <w:p w14:paraId="1A177750" w14:textId="77777777" w:rsidR="00F329A0" w:rsidRPr="00F329A0" w:rsidRDefault="00F329A0" w:rsidP="00F329A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F329A0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Dotyczy:                                                  ZAPYTANIE OFERTOWE</w:t>
      </w:r>
    </w:p>
    <w:p w14:paraId="1148EE3D" w14:textId="77777777" w:rsidR="00F329A0" w:rsidRDefault="00F329A0" w:rsidP="00F329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p w14:paraId="20485D3C" w14:textId="77777777" w:rsidR="00692A23" w:rsidRDefault="00692A23" w:rsidP="00692A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F20681">
        <w:rPr>
          <w:rFonts w:ascii="Arial" w:eastAsia="Times New Roman" w:hAnsi="Arial" w:cs="Arial"/>
          <w:kern w:val="3"/>
          <w:sz w:val="20"/>
          <w:szCs w:val="20"/>
          <w:lang w:eastAsia="pl-PL"/>
        </w:rPr>
        <w:t>Miejskie Zakłady Komunalne Sp. z o.o. w Kostrzynie nad Odrą proszą o złożenie oferty w postępowaniu o wartości poniżej 130.000 zł,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z możliwością negocjacji,</w:t>
      </w:r>
      <w:r w:rsidRPr="00F20681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prowadzonym bez stosowania ustawy Prawo zamówień publicznych i zgodnie z obowiązującym u zamawiającego regulaminem udzielania zamówień publicznych.</w:t>
      </w:r>
    </w:p>
    <w:p w14:paraId="2DD7424A" w14:textId="77777777" w:rsidR="00F329A0" w:rsidRDefault="00F329A0" w:rsidP="00F329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p w14:paraId="3616EC99" w14:textId="4D1B160C" w:rsidR="00F329A0" w:rsidRPr="000D4093" w:rsidRDefault="000D4093" w:rsidP="000D409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0D4093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I.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="002E12F2" w:rsidRPr="000D4093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Przedmiot zamówienia</w:t>
      </w:r>
    </w:p>
    <w:p w14:paraId="2FDDE7A1" w14:textId="77777777" w:rsidR="000D4093" w:rsidRDefault="000D4093" w:rsidP="000D4093">
      <w:pPr>
        <w:pStyle w:val="Akapitzlist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517728F5" w14:textId="70034399" w:rsidR="000D4093" w:rsidRDefault="000D4093" w:rsidP="000D4093">
      <w:pPr>
        <w:pStyle w:val="Tekstpodstawowy21"/>
        <w:spacing w:line="276" w:lineRule="auto"/>
        <w:jc w:val="both"/>
      </w:pPr>
      <w:r>
        <w:rPr>
          <w:rFonts w:ascii="Arial" w:hAnsi="Arial" w:cs="Arial"/>
        </w:rPr>
        <w:t>Przeprowadzenie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kontroli budynków 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obiektów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budowlanych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Miejskich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Zakładów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Komunalnych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o.o.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t xml:space="preserve"> </w:t>
      </w:r>
      <w:r>
        <w:rPr>
          <w:rFonts w:ascii="Arial" w:hAnsi="Arial" w:cs="Arial"/>
        </w:rPr>
        <w:t>Kostrzynie nad Odrą,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kontroli:</w:t>
      </w:r>
    </w:p>
    <w:p w14:paraId="050BBCA1" w14:textId="77777777" w:rsidR="000D4093" w:rsidRPr="000D4093" w:rsidRDefault="000D4093" w:rsidP="000D4093">
      <w:pPr>
        <w:pStyle w:val="Akapitzlist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287F69A6" w14:textId="7441D389" w:rsidR="00A4138A" w:rsidRPr="00C144D9" w:rsidRDefault="00A4138A" w:rsidP="00C144D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P</w:t>
      </w:r>
      <w:r w:rsidR="00757EC7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ięcioletniej kontroli polegającej na sprawdzeniu stanu technicznego i przydatności do użytkowania obie</w:t>
      </w:r>
      <w:r w:rsidR="00AF7AC8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któw budowlanych</w:t>
      </w:r>
      <w:r w:rsidR="00757EC7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, estetyki obiekt</w:t>
      </w:r>
      <w:r w:rsidR="00AF7AC8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ów budowlanych oraz ich</w:t>
      </w:r>
      <w:r w:rsidR="00757EC7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otoczenia zgodnie z art. 62 ust. 1 pkt.</w:t>
      </w:r>
      <w:r w:rsidR="009C51D3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2. Prawa Budowlanego wszystkich obiektów wskazanych w załączniku nr </w:t>
      </w:r>
      <w:r w:rsidR="004C1D6F">
        <w:rPr>
          <w:rFonts w:ascii="Arial" w:eastAsia="Times New Roman" w:hAnsi="Arial" w:cs="Arial"/>
          <w:kern w:val="3"/>
          <w:sz w:val="20"/>
          <w:szCs w:val="20"/>
          <w:lang w:eastAsia="pl-PL"/>
        </w:rPr>
        <w:t>3</w:t>
      </w:r>
      <w:r w:rsidR="009C51D3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w terminie do </w:t>
      </w:r>
      <w:r w:rsidR="00692A23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25.11.2024</w:t>
      </w:r>
      <w:r w:rsidR="009C51D3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r.</w:t>
      </w:r>
    </w:p>
    <w:p w14:paraId="3B04C465" w14:textId="3B113889" w:rsidR="00F329A0" w:rsidRPr="00C144D9" w:rsidRDefault="00C144D9" w:rsidP="00C144D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K</w:t>
      </w:r>
      <w:r w:rsidR="00F329A0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ontroli obiektów budowlanych Miejskich Zakładów Komunalnych Sp. z o.o. w Kostrzynie nad Odrą</w:t>
      </w:r>
      <w:r w:rsidR="009B5F09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, w zakresie kontroli okresowej rocznej wszystkich obiektów wskazanych w załączniku nr </w:t>
      </w:r>
      <w:r w:rsidR="004C1D6F">
        <w:rPr>
          <w:rFonts w:ascii="Arial" w:eastAsia="Times New Roman" w:hAnsi="Arial" w:cs="Arial"/>
          <w:kern w:val="3"/>
          <w:sz w:val="20"/>
          <w:szCs w:val="20"/>
          <w:lang w:eastAsia="pl-PL"/>
        </w:rPr>
        <w:t>2</w:t>
      </w:r>
      <w:r w:rsidR="009B5F09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</w:t>
      </w:r>
      <w:r w:rsidR="009B5F09" w:rsidRPr="00C144D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 terminie do</w:t>
      </w:r>
      <w:r w:rsidR="00117089" w:rsidRPr="00C144D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</w:t>
      </w:r>
      <w:r w:rsidR="00692A23" w:rsidRPr="00C144D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25.11.2024</w:t>
      </w:r>
      <w:r w:rsidR="00F329A0" w:rsidRPr="00C144D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, </w:t>
      </w:r>
      <w:r w:rsidR="00F329A0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polegającej na sprawdzeniu stanu technicznego,</w:t>
      </w:r>
      <w:r w:rsidR="006A5E41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zgodnie z art. 62 ust. 1, pkt 1</w:t>
      </w:r>
      <w:r w:rsidR="00F329A0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. Prawa Budowlanego.</w:t>
      </w:r>
    </w:p>
    <w:p w14:paraId="32CF66F6" w14:textId="1CBB1965" w:rsidR="002E12F2" w:rsidRDefault="00C144D9" w:rsidP="00C144D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K</w:t>
      </w:r>
      <w:r w:rsidR="00692A23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ontroli obiektu Targowiska Przygranicznego (pozycja VI załącznik nr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3</w:t>
      </w:r>
      <w:r w:rsidR="00692A23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>) przekraczającego 2000m</w:t>
      </w:r>
      <w:r w:rsidR="00692A23" w:rsidRPr="00C144D9">
        <w:rPr>
          <w:rFonts w:ascii="Arial" w:eastAsia="Times New Roman" w:hAnsi="Arial" w:cs="Arial"/>
          <w:kern w:val="3"/>
          <w:sz w:val="20"/>
          <w:szCs w:val="20"/>
          <w:vertAlign w:val="superscript"/>
          <w:lang w:eastAsia="pl-PL"/>
        </w:rPr>
        <w:t xml:space="preserve">2   </w:t>
      </w:r>
      <w:r w:rsidR="00692A23" w:rsidRP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powierzchni zabudowy w zakresie i zgodnie z art. 62 ust. 1 pkt 3 Prawa Budowlanego w terminie do 25.11.2024r. i 26.05.2025r. w zakresie kontroli okresowej rocznej. </w:t>
      </w:r>
    </w:p>
    <w:p w14:paraId="0D47EC63" w14:textId="0B6EE39E" w:rsidR="00D8418E" w:rsidRPr="00D8418E" w:rsidRDefault="00D8418E" w:rsidP="00D8418E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45BC">
        <w:rPr>
          <w:rFonts w:ascii="Arial" w:hAnsi="Arial" w:cs="Arial"/>
          <w:color w:val="000000" w:themeColor="text1"/>
          <w:sz w:val="20"/>
          <w:szCs w:val="20"/>
        </w:rPr>
        <w:t>Przeprowadzenie kontroli budowli liniowych ciepłowniczych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 wodociągowych</w:t>
      </w:r>
      <w:r w:rsidRPr="002B45BC">
        <w:rPr>
          <w:rFonts w:ascii="Arial" w:hAnsi="Arial" w:cs="Arial"/>
          <w:color w:val="000000" w:themeColor="text1"/>
          <w:sz w:val="20"/>
          <w:szCs w:val="20"/>
        </w:rPr>
        <w:t xml:space="preserve"> w zakresie kontroli rocznej.</w:t>
      </w:r>
    </w:p>
    <w:p w14:paraId="2BD3C8AA" w14:textId="77777777" w:rsidR="00C144D9" w:rsidRPr="00C144D9" w:rsidRDefault="00C144D9" w:rsidP="00C144D9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p w14:paraId="5A7057A1" w14:textId="49ACC5AA" w:rsidR="00692A23" w:rsidRDefault="00692A23" w:rsidP="00692A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Zestawienie obiektów podlegających kontroli zawiera załącznik nr </w:t>
      </w:r>
      <w:r w:rsidR="004C1D6F">
        <w:rPr>
          <w:rFonts w:ascii="Arial" w:eastAsia="Times New Roman" w:hAnsi="Arial" w:cs="Arial"/>
          <w:kern w:val="3"/>
          <w:sz w:val="20"/>
          <w:szCs w:val="20"/>
          <w:lang w:eastAsia="pl-PL"/>
        </w:rPr>
        <w:t>2</w:t>
      </w:r>
      <w:r w:rsidR="00C144D9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oraz załącznik nr 3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do niniejszego zapytania. </w:t>
      </w:r>
    </w:p>
    <w:p w14:paraId="22DEA537" w14:textId="087074FC" w:rsidR="00692A23" w:rsidRDefault="00692A23" w:rsidP="00692A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Całość zamówienia należy wykonać zgodnie z art. 62 Ustawy Prawo budowlane z dnia 7 lipca 1994r. z późniejszymi zmianami.</w:t>
      </w:r>
    </w:p>
    <w:p w14:paraId="75EA082C" w14:textId="0962F95D" w:rsidR="002E12F2" w:rsidRDefault="00D12D70" w:rsidP="00F329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D12D70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Zamówienie nie obejmuje kontroli instalacji elektrycznych i piorunochronnych. </w:t>
      </w:r>
    </w:p>
    <w:p w14:paraId="033DDCF1" w14:textId="77777777" w:rsidR="00FE1D30" w:rsidRDefault="00FE1D30" w:rsidP="00336CA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51BC0D" w14:textId="35051F3B" w:rsidR="00F26B29" w:rsidRDefault="00F329A0" w:rsidP="00336CA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Tahoma"/>
          <w:color w:val="000000"/>
          <w:sz w:val="20"/>
          <w:szCs w:val="20"/>
          <w:lang w:eastAsia="ar-SA"/>
        </w:rPr>
      </w:pPr>
      <w:r w:rsidRPr="00F329A0">
        <w:rPr>
          <w:rFonts w:ascii="Arial" w:eastAsia="Times New Roman" w:hAnsi="Arial" w:cs="Tahoma"/>
          <w:b/>
          <w:bCs/>
          <w:color w:val="000000"/>
          <w:sz w:val="20"/>
          <w:szCs w:val="20"/>
          <w:lang w:eastAsia="ar-SA"/>
        </w:rPr>
        <w:t>I</w:t>
      </w:r>
      <w:r w:rsidR="00F26B29">
        <w:rPr>
          <w:rFonts w:ascii="Arial" w:eastAsia="Times New Roman" w:hAnsi="Arial" w:cs="Tahoma"/>
          <w:b/>
          <w:bCs/>
          <w:color w:val="000000"/>
          <w:sz w:val="20"/>
          <w:szCs w:val="20"/>
          <w:lang w:eastAsia="ar-SA"/>
        </w:rPr>
        <w:t>I</w:t>
      </w:r>
      <w:r w:rsidRPr="00F329A0">
        <w:rPr>
          <w:rFonts w:ascii="Arial" w:eastAsia="Times New Roman" w:hAnsi="Arial" w:cs="Tahoma"/>
          <w:b/>
          <w:bCs/>
          <w:color w:val="000000"/>
          <w:sz w:val="20"/>
          <w:szCs w:val="20"/>
          <w:lang w:eastAsia="ar-SA"/>
        </w:rPr>
        <w:t>. Termin wykonania zamówienia</w:t>
      </w:r>
      <w:r w:rsidRPr="00F329A0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 </w:t>
      </w:r>
    </w:p>
    <w:p w14:paraId="5C49B6F6" w14:textId="245A45F4" w:rsidR="008235A3" w:rsidRPr="004F25D3" w:rsidRDefault="00F26B29" w:rsidP="008235A3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Tahoma"/>
          <w:b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a. kontrola Targowiska Przygranicznego </w:t>
      </w:r>
      <w:r w:rsidR="007C55B7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 xml:space="preserve">do </w:t>
      </w:r>
      <w:r w:rsidR="008235A3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25</w:t>
      </w:r>
      <w:r w:rsidR="007C55B7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.</w:t>
      </w:r>
      <w:r w:rsidR="008235A3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11</w:t>
      </w:r>
      <w:r w:rsidR="006E033B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.20</w:t>
      </w:r>
      <w:r w:rsidR="008235A3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24</w:t>
      </w:r>
      <w:r w:rsidRPr="00653004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r.</w:t>
      </w:r>
      <w:r w:rsidR="006D65A1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 xml:space="preserve">, druga kontrola do </w:t>
      </w:r>
      <w:r w:rsidR="008235A3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26</w:t>
      </w:r>
      <w:r w:rsidR="006E033B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.05.202</w:t>
      </w:r>
      <w:r w:rsidR="008235A3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5</w:t>
      </w:r>
      <w:r w:rsidR="00A218BF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r.</w:t>
      </w:r>
      <w:r w:rsidR="00A218BF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Na wykonawcy spoczywa obowiązek powiadomienia o dokonanej kontroli PINB w terminie </w:t>
      </w:r>
      <w:r w:rsidR="004D4018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do</w:t>
      </w:r>
      <w:r w:rsidR="00FB6BCF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 xml:space="preserve"> </w:t>
      </w:r>
      <w:r w:rsidR="008235A3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30</w:t>
      </w:r>
      <w:r w:rsidR="006E033B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.11.20</w:t>
      </w:r>
      <w:r w:rsidR="008235A3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24</w:t>
      </w:r>
      <w:r w:rsidRPr="00653004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r</w:t>
      </w:r>
      <w:r>
        <w:rPr>
          <w:rFonts w:ascii="Arial" w:eastAsia="Times New Roman" w:hAnsi="Arial" w:cs="Tahoma"/>
          <w:color w:val="000000"/>
          <w:sz w:val="20"/>
          <w:szCs w:val="20"/>
          <w:lang w:eastAsia="ar-SA"/>
        </w:rPr>
        <w:t>.</w:t>
      </w:r>
      <w:r w:rsidR="000560FB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 oraz </w:t>
      </w:r>
      <w:r w:rsidR="00E15ED5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do </w:t>
      </w:r>
      <w:r w:rsidR="008235A3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31</w:t>
      </w:r>
      <w:r w:rsidR="00FB6BCF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.05</w:t>
      </w:r>
      <w:r w:rsidR="006E033B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.202</w:t>
      </w:r>
      <w:r w:rsidR="008235A3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5</w:t>
      </w:r>
      <w:r w:rsidR="000560FB" w:rsidRPr="00EE32ED">
        <w:rPr>
          <w:rFonts w:ascii="Arial" w:eastAsia="Times New Roman" w:hAnsi="Arial" w:cs="Tahoma"/>
          <w:color w:val="000000"/>
          <w:sz w:val="20"/>
          <w:szCs w:val="20"/>
          <w:u w:val="single"/>
          <w:lang w:eastAsia="ar-SA"/>
        </w:rPr>
        <w:t>r</w:t>
      </w:r>
      <w:r w:rsidR="000560FB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>.</w:t>
      </w:r>
      <w:r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 </w:t>
      </w:r>
      <w:r w:rsidR="008235A3" w:rsidRPr="004F25D3">
        <w:rPr>
          <w:rFonts w:ascii="Arial" w:eastAsia="Times New Roman" w:hAnsi="Arial" w:cs="Tahoma"/>
          <w:b/>
          <w:color w:val="000000"/>
          <w:sz w:val="20"/>
          <w:szCs w:val="20"/>
          <w:lang w:eastAsia="ar-SA"/>
        </w:rPr>
        <w:t xml:space="preserve">Kopię powiadomienia należy </w:t>
      </w:r>
      <w:r w:rsidR="008235A3">
        <w:rPr>
          <w:rFonts w:ascii="Arial" w:eastAsia="Times New Roman" w:hAnsi="Arial" w:cs="Tahoma"/>
          <w:b/>
          <w:color w:val="000000"/>
          <w:sz w:val="20"/>
          <w:szCs w:val="20"/>
          <w:lang w:eastAsia="ar-SA"/>
        </w:rPr>
        <w:t xml:space="preserve">przesłać Zamawiającemu na adres email: </w:t>
      </w:r>
      <w:hyperlink r:id="rId8" w:history="1">
        <w:r w:rsidR="008235A3" w:rsidRPr="005A1087">
          <w:rPr>
            <w:rStyle w:val="Hipercze"/>
            <w:rFonts w:ascii="Arial" w:eastAsia="Times New Roman" w:hAnsi="Arial" w:cs="Arial"/>
            <w:b/>
            <w:kern w:val="3"/>
            <w:sz w:val="20"/>
            <w:szCs w:val="20"/>
            <w:lang w:eastAsia="pl-PL"/>
          </w:rPr>
          <w:t>mzk@kostrzyn.pl</w:t>
        </w:r>
      </w:hyperlink>
      <w:r w:rsidR="008235A3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oraz </w:t>
      </w:r>
      <w:hyperlink r:id="rId9" w:history="1">
        <w:r w:rsidR="008235A3" w:rsidRPr="005A1087">
          <w:rPr>
            <w:rStyle w:val="Hipercze"/>
            <w:rFonts w:ascii="Arial" w:eastAsia="Times New Roman" w:hAnsi="Arial" w:cs="Arial"/>
            <w:b/>
            <w:kern w:val="3"/>
            <w:sz w:val="20"/>
            <w:szCs w:val="20"/>
            <w:lang w:eastAsia="pl-PL"/>
          </w:rPr>
          <w:t>zamowienia@mzk.kostrzyn.pl</w:t>
        </w:r>
      </w:hyperlink>
      <w:r w:rsidR="008235A3">
        <w:rPr>
          <w:rFonts w:ascii="Arial" w:eastAsia="Times New Roman" w:hAnsi="Arial" w:cs="Tahoma"/>
          <w:b/>
          <w:color w:val="000000"/>
          <w:sz w:val="20"/>
          <w:szCs w:val="20"/>
          <w:lang w:eastAsia="ar-SA"/>
        </w:rPr>
        <w:t xml:space="preserve"> do 30</w:t>
      </w:r>
      <w:r w:rsidR="008235A3" w:rsidRPr="004F25D3">
        <w:rPr>
          <w:rFonts w:ascii="Arial" w:eastAsia="Times New Roman" w:hAnsi="Arial" w:cs="Tahoma"/>
          <w:b/>
          <w:color w:val="000000"/>
          <w:sz w:val="20"/>
          <w:szCs w:val="20"/>
          <w:lang w:eastAsia="ar-SA"/>
        </w:rPr>
        <w:t>.11.202</w:t>
      </w:r>
      <w:r w:rsidR="008235A3">
        <w:rPr>
          <w:rFonts w:ascii="Arial" w:eastAsia="Times New Roman" w:hAnsi="Arial" w:cs="Tahoma"/>
          <w:b/>
          <w:color w:val="000000"/>
          <w:sz w:val="20"/>
          <w:szCs w:val="20"/>
          <w:lang w:eastAsia="ar-SA"/>
        </w:rPr>
        <w:t>4r. oraz 31.05.2025</w:t>
      </w:r>
      <w:r w:rsidR="008235A3" w:rsidRPr="004F25D3">
        <w:rPr>
          <w:rFonts w:ascii="Arial" w:eastAsia="Times New Roman" w:hAnsi="Arial" w:cs="Tahoma"/>
          <w:b/>
          <w:color w:val="000000"/>
          <w:sz w:val="20"/>
          <w:szCs w:val="20"/>
          <w:lang w:eastAsia="ar-SA"/>
        </w:rPr>
        <w:t>r.</w:t>
      </w:r>
    </w:p>
    <w:p w14:paraId="7FCACA65" w14:textId="28004F74" w:rsidR="00FE1D30" w:rsidRDefault="008235A3" w:rsidP="008235A3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Tahoma"/>
          <w:color w:val="000000"/>
          <w:sz w:val="20"/>
          <w:szCs w:val="20"/>
          <w:lang w:eastAsia="ar-SA"/>
        </w:rPr>
      </w:pPr>
      <w:r w:rsidRPr="004F25D3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>b.</w:t>
      </w:r>
      <w:r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 pozostałe obiekty</w:t>
      </w:r>
      <w:r w:rsidR="000A3ED0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 i b</w:t>
      </w:r>
      <w:r w:rsidR="00331BF4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>udynki</w:t>
      </w:r>
      <w:r>
        <w:rPr>
          <w:rFonts w:ascii="Arial" w:eastAsia="Times New Roman" w:hAnsi="Arial" w:cs="Tahoma"/>
          <w:color w:val="000000"/>
          <w:sz w:val="20"/>
          <w:szCs w:val="20"/>
          <w:lang w:eastAsia="ar-SA"/>
        </w:rPr>
        <w:t xml:space="preserve"> do </w:t>
      </w:r>
      <w:r w:rsidR="00331BF4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>25</w:t>
      </w:r>
      <w:r>
        <w:rPr>
          <w:rFonts w:ascii="Arial" w:eastAsia="Times New Roman" w:hAnsi="Arial" w:cs="Tahoma"/>
          <w:color w:val="000000"/>
          <w:sz w:val="20"/>
          <w:szCs w:val="20"/>
          <w:lang w:eastAsia="ar-SA"/>
        </w:rPr>
        <w:t>.11.202</w:t>
      </w:r>
      <w:r w:rsidR="00D12D70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>4</w:t>
      </w:r>
      <w:r w:rsidRPr="004F25D3">
        <w:rPr>
          <w:rFonts w:ascii="Arial" w:eastAsia="Times New Roman" w:hAnsi="Arial" w:cs="Tahoma"/>
          <w:color w:val="000000"/>
          <w:sz w:val="20"/>
          <w:szCs w:val="20"/>
          <w:lang w:eastAsia="ar-SA"/>
        </w:rPr>
        <w:t>r.</w:t>
      </w:r>
    </w:p>
    <w:p w14:paraId="1F935EC8" w14:textId="77777777" w:rsidR="00631563" w:rsidRDefault="00631563" w:rsidP="008235A3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Tahoma"/>
          <w:color w:val="000000"/>
          <w:sz w:val="20"/>
          <w:szCs w:val="20"/>
          <w:lang w:eastAsia="ar-SA"/>
        </w:rPr>
      </w:pPr>
    </w:p>
    <w:p w14:paraId="21C37F34" w14:textId="302D2FC4" w:rsidR="00F329A0" w:rsidRDefault="00624A01" w:rsidP="008821B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Tahoma"/>
          <w:b/>
          <w:bCs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Tahoma"/>
          <w:b/>
          <w:bCs/>
          <w:color w:val="000000"/>
          <w:sz w:val="20"/>
          <w:szCs w:val="20"/>
          <w:lang w:eastAsia="ar-SA"/>
        </w:rPr>
        <w:t>I</w:t>
      </w:r>
      <w:r w:rsidR="00D12D70">
        <w:rPr>
          <w:rFonts w:ascii="Arial" w:eastAsia="Times New Roman" w:hAnsi="Arial" w:cs="Tahoma"/>
          <w:b/>
          <w:bCs/>
          <w:color w:val="000000"/>
          <w:sz w:val="20"/>
          <w:szCs w:val="20"/>
          <w:lang w:eastAsia="ar-SA"/>
        </w:rPr>
        <w:t>II</w:t>
      </w:r>
      <w:r w:rsidR="00F329A0" w:rsidRPr="00F329A0">
        <w:rPr>
          <w:rFonts w:ascii="Arial" w:eastAsia="Times New Roman" w:hAnsi="Arial" w:cs="Tahoma"/>
          <w:b/>
          <w:bCs/>
          <w:color w:val="000000"/>
          <w:sz w:val="20"/>
          <w:szCs w:val="20"/>
          <w:lang w:eastAsia="ar-SA"/>
        </w:rPr>
        <w:t>. Warunki przeprowadzenia postępowania:</w:t>
      </w:r>
    </w:p>
    <w:p w14:paraId="63F3A0C4" w14:textId="77777777" w:rsidR="00186A6A" w:rsidRPr="00186A6A" w:rsidRDefault="00186A6A" w:rsidP="008821BF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86A6A">
        <w:rPr>
          <w:rFonts w:ascii="Arial" w:eastAsia="Arial Unicode MS" w:hAnsi="Arial" w:cs="Arial"/>
          <w:kern w:val="3"/>
          <w:sz w:val="20"/>
          <w:szCs w:val="20"/>
          <w:lang w:eastAsia="pl-PL"/>
        </w:rPr>
        <w:t>Zamawiający w toku oceny ofert przyzna punkty w zakresie ustalonych kryteriów. Jeżeli różnica w punktacji dwóch lub więcej ofert nie przekroczy 0,5 pkt, Zamawiający może poprosić o złożenie ofert dodatkowych, przy czym nie mogą one być wyższe od ofert pierwotnych. Zapis ten dotyczy ofert z najwyższą punktacją.</w:t>
      </w:r>
    </w:p>
    <w:p w14:paraId="146B65DC" w14:textId="77777777" w:rsidR="00651E04" w:rsidRPr="00A01CF6" w:rsidRDefault="00186A6A" w:rsidP="00A01CF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86A6A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Wykonawca pozostanie związany ofertą przez 30 dni od daty jej złożenia.  </w:t>
      </w:r>
    </w:p>
    <w:p w14:paraId="772F568D" w14:textId="77777777" w:rsidR="00A01CF6" w:rsidRPr="008F0503" w:rsidRDefault="00186A6A" w:rsidP="008F050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86A6A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Zamawiający może zamknąć postępowanie bez dokonania wyboru żadnej ze złożonych ofert, </w:t>
      </w:r>
    </w:p>
    <w:p w14:paraId="6E1850D0" w14:textId="77777777" w:rsidR="00CE7770" w:rsidRPr="00186A6A" w:rsidRDefault="00186A6A" w:rsidP="00CE7770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86A6A">
        <w:rPr>
          <w:rFonts w:ascii="Arial" w:eastAsia="Arial Unicode MS" w:hAnsi="Arial" w:cs="Arial"/>
          <w:kern w:val="3"/>
          <w:sz w:val="20"/>
          <w:szCs w:val="20"/>
          <w:lang w:eastAsia="pl-PL"/>
        </w:rPr>
        <w:t>jeśli żadna z nich nie będzie spełniała jego oczekiwań, lub ceny ofert będą przekraczały środki, jakie Zamawiający zamierzał przeznaczyć na realizację zamówienia.</w:t>
      </w:r>
    </w:p>
    <w:p w14:paraId="35E1237D" w14:textId="77777777" w:rsidR="009B7607" w:rsidRDefault="009B7607" w:rsidP="009B760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9B7607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Wszelkie dokumenty występujące w toku postępowania zarówno ze strony zamawiającego jak </w:t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>i wykonawcy</w:t>
      </w:r>
      <w:r w:rsidRPr="009B7607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 (poza ofertą), czyli: wyjaśnienia ofert, uzupełnienia dokumentów i oferty dodatkowe, powinny być przesyłane w pierwszej kolejności elektronicznie, a następnie – pisemnie pocztą.</w:t>
      </w:r>
    </w:p>
    <w:p w14:paraId="191B49DB" w14:textId="77777777" w:rsidR="00186A6A" w:rsidRPr="00186A6A" w:rsidRDefault="00186A6A" w:rsidP="00186A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86A6A">
        <w:rPr>
          <w:rFonts w:ascii="Arial" w:eastAsia="Arial Unicode MS" w:hAnsi="Arial" w:cs="Arial"/>
          <w:kern w:val="3"/>
          <w:sz w:val="20"/>
          <w:szCs w:val="20"/>
          <w:lang w:eastAsia="pl-PL"/>
        </w:rPr>
        <w:t>Zamawiający może zwracać się do Wykonawców o wyjaśnienie oferty.</w:t>
      </w:r>
    </w:p>
    <w:p w14:paraId="46ED090F" w14:textId="77777777" w:rsidR="00186A6A" w:rsidRPr="008F0503" w:rsidRDefault="00186A6A" w:rsidP="008F050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86A6A">
        <w:rPr>
          <w:rFonts w:ascii="Arial" w:eastAsia="Arial Unicode MS" w:hAnsi="Arial" w:cs="Arial"/>
          <w:kern w:val="3"/>
          <w:sz w:val="20"/>
          <w:szCs w:val="20"/>
          <w:lang w:eastAsia="pl-PL"/>
        </w:rPr>
        <w:t>Zamawiający pisemnie poinformuje o wyniku postępowania.</w:t>
      </w:r>
    </w:p>
    <w:p w14:paraId="0E816EA0" w14:textId="77777777" w:rsidR="00186A6A" w:rsidRPr="00186A6A" w:rsidRDefault="00186A6A" w:rsidP="00186A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86A6A"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 xml:space="preserve">Zamawiający udzieli pisemnej informacji o wyborze najkorzystniejszej oferty, a z wybranym wykonawcą zostanie podpisana umowa na warunkach określonych w ofercie i niniejszym </w:t>
      </w:r>
      <w:r w:rsidRPr="00186A6A"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lastRenderedPageBreak/>
        <w:t>zapytaniu.</w:t>
      </w:r>
    </w:p>
    <w:p w14:paraId="167DB25D" w14:textId="77777777" w:rsidR="00186A6A" w:rsidRPr="00171CFD" w:rsidRDefault="00186A6A" w:rsidP="00186A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86A6A">
        <w:rPr>
          <w:rFonts w:ascii="Arial" w:eastAsia="Tahoma" w:hAnsi="Arial" w:cs="Tahoma"/>
          <w:color w:val="000000"/>
          <w:sz w:val="20"/>
          <w:szCs w:val="20"/>
        </w:rPr>
        <w:t>Wykonawca zobowiązany jest na bieżąco śledzić stronę internetową Zamawiającego w celu zapoznania się z ewentualnymi odpowiedziami na pytania dotyczące niniejszego postępowania.</w:t>
      </w:r>
    </w:p>
    <w:p w14:paraId="6F306323" w14:textId="77777777" w:rsidR="00171CFD" w:rsidRPr="00171CFD" w:rsidRDefault="00171CFD" w:rsidP="00186A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Tahoma" w:hAnsi="Arial" w:cs="Tahoma"/>
          <w:color w:val="000000"/>
          <w:sz w:val="20"/>
          <w:szCs w:val="20"/>
        </w:rPr>
        <w:t>Płatność za wykonaną usługę zostanie uregulowana przelewem w terminie do 14 dni od daty otrzymania faktury.</w:t>
      </w:r>
    </w:p>
    <w:p w14:paraId="2E582F40" w14:textId="77777777" w:rsidR="00171CFD" w:rsidRPr="001F1FC5" w:rsidRDefault="00171CFD" w:rsidP="00186A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Tahoma" w:hAnsi="Arial" w:cs="Tahoma"/>
          <w:color w:val="000000"/>
          <w:sz w:val="20"/>
          <w:szCs w:val="20"/>
        </w:rPr>
        <w:t>Kontrole należy przeprowadzić w godzinach pracy zamawiającego: od poniedziałku do piątku w godzinach 7 – 15.</w:t>
      </w:r>
    </w:p>
    <w:p w14:paraId="081975B5" w14:textId="77777777" w:rsidR="001F1FC5" w:rsidRPr="006D7207" w:rsidRDefault="001F1FC5" w:rsidP="00186A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Tahoma" w:hAnsi="Arial" w:cs="Tahoma"/>
          <w:color w:val="000000"/>
          <w:sz w:val="20"/>
          <w:szCs w:val="20"/>
        </w:rPr>
        <w:t>Wykonawca musi dysponować własnym sprzętem pozwalającym na właściwe wykonanie zamówienia (aparat fotograficzny, drabina, właściwe urządzenia pomiarowe, itd.).</w:t>
      </w:r>
    </w:p>
    <w:p w14:paraId="53C550DB" w14:textId="77777777" w:rsidR="006D7207" w:rsidRPr="006D7207" w:rsidRDefault="006D7207" w:rsidP="00186A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u w:val="single"/>
          <w:lang w:eastAsia="pl-PL"/>
        </w:rPr>
      </w:pPr>
      <w:r w:rsidRPr="006D7207">
        <w:rPr>
          <w:rFonts w:ascii="Arial" w:eastAsia="Tahoma" w:hAnsi="Arial" w:cs="Tahoma"/>
          <w:color w:val="000000"/>
          <w:sz w:val="20"/>
          <w:szCs w:val="20"/>
          <w:u w:val="single"/>
        </w:rPr>
        <w:t>Wykonawca przed przystąpieniem do realizacji zamówienia przedstawi zamawiającemu do akceptacji szablon protokołu.</w:t>
      </w:r>
    </w:p>
    <w:p w14:paraId="53BBD2ED" w14:textId="2F3E23D9" w:rsidR="001F1FC5" w:rsidRPr="004548E4" w:rsidRDefault="001F1FC5" w:rsidP="00186A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Za opóźnienie </w:t>
      </w:r>
      <w:r w:rsidR="001A687A">
        <w:rPr>
          <w:rFonts w:ascii="Arial" w:eastAsia="Tahoma" w:hAnsi="Arial" w:cs="Tahoma"/>
          <w:color w:val="000000"/>
          <w:sz w:val="20"/>
          <w:szCs w:val="20"/>
        </w:rPr>
        <w:t xml:space="preserve">i inne zaniechania czynności </w:t>
      </w:r>
      <w:r>
        <w:rPr>
          <w:rFonts w:ascii="Arial" w:eastAsia="Tahoma" w:hAnsi="Arial" w:cs="Tahoma"/>
          <w:color w:val="000000"/>
          <w:sz w:val="20"/>
          <w:szCs w:val="20"/>
        </w:rPr>
        <w:t>w realizacji zamówienia zamawiający przewiduje kary określone we wzorze umow</w:t>
      </w:r>
      <w:r w:rsidR="004548E4">
        <w:rPr>
          <w:rFonts w:ascii="Arial" w:eastAsia="Tahoma" w:hAnsi="Arial" w:cs="Tahoma"/>
          <w:color w:val="000000"/>
          <w:sz w:val="20"/>
          <w:szCs w:val="20"/>
        </w:rPr>
        <w:t>y.</w:t>
      </w:r>
    </w:p>
    <w:p w14:paraId="472B67B7" w14:textId="06DC960A" w:rsidR="004548E4" w:rsidRPr="00CE7770" w:rsidRDefault="004548E4" w:rsidP="00186A6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Tahoma" w:hAnsi="Arial" w:cs="Tahoma"/>
          <w:color w:val="000000"/>
          <w:sz w:val="20"/>
          <w:szCs w:val="20"/>
        </w:rPr>
        <w:t>Zamawiający zastrzega sobie prawo odrzucenia oferty wykonawcy, który w poprzednich latach nienależycie wykonał zamówienie.</w:t>
      </w:r>
    </w:p>
    <w:p w14:paraId="6797A11E" w14:textId="77777777" w:rsidR="00CE7770" w:rsidRDefault="00CE7770" w:rsidP="00CE7770">
      <w:pPr>
        <w:pStyle w:val="Akapitzlist"/>
        <w:numPr>
          <w:ilvl w:val="0"/>
          <w:numId w:val="5"/>
        </w:numPr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CE7770">
        <w:rPr>
          <w:rFonts w:ascii="Arial" w:eastAsia="Arial Unicode MS" w:hAnsi="Arial" w:cs="Arial"/>
          <w:kern w:val="3"/>
          <w:sz w:val="20"/>
          <w:szCs w:val="20"/>
          <w:lang w:eastAsia="pl-PL"/>
        </w:rPr>
        <w:t>Zamawiający zastrzega sobie możliwość unieważnienia postępowania bez podania przyczyny.</w:t>
      </w:r>
    </w:p>
    <w:p w14:paraId="0F7A5CED" w14:textId="2E617E38" w:rsidR="004548E4" w:rsidRPr="00D12D70" w:rsidRDefault="00CE5B74" w:rsidP="00D12D70">
      <w:pPr>
        <w:pStyle w:val="Akapitzlist"/>
        <w:widowControl w:val="0"/>
        <w:numPr>
          <w:ilvl w:val="0"/>
          <w:numId w:val="5"/>
        </w:numPr>
        <w:autoSpaceDN w:val="0"/>
        <w:jc w:val="both"/>
        <w:textAlignment w:val="baseline"/>
        <w:rPr>
          <w:rFonts w:ascii="Arial" w:eastAsia="Tahoma" w:hAnsi="Arial" w:cs="Arial"/>
          <w:b/>
          <w:color w:val="000000"/>
          <w:sz w:val="20"/>
          <w:szCs w:val="20"/>
        </w:rPr>
      </w:pPr>
      <w:r w:rsidRPr="00CE5B74">
        <w:rPr>
          <w:rFonts w:ascii="Arial" w:eastAsia="Tahoma" w:hAnsi="Arial" w:cs="Arial"/>
          <w:b/>
          <w:color w:val="000000"/>
          <w:sz w:val="20"/>
          <w:szCs w:val="20"/>
        </w:rPr>
        <w:t>Uwaga! Oferty przesłane w inny sposób niż za pośrednictwem platformy Open Nexus nie będą rozpatrywane i zostaną odrzucone.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 </w:t>
      </w:r>
    </w:p>
    <w:p w14:paraId="6BEBF442" w14:textId="7F3554E2" w:rsidR="00646E45" w:rsidRDefault="00D12D70" w:rsidP="00646E45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zh-CN"/>
        </w:rPr>
        <w:t>I</w:t>
      </w:r>
      <w:r w:rsidR="00E3670E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zh-CN"/>
        </w:rPr>
        <w:t>V</w:t>
      </w:r>
      <w:r w:rsidR="00646E45" w:rsidRPr="00646E45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zh-CN"/>
        </w:rPr>
        <w:t>. Kryterium oceny ofert</w:t>
      </w:r>
      <w:r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zh-CN"/>
        </w:rPr>
        <w:t>:</w:t>
      </w:r>
    </w:p>
    <w:p w14:paraId="58AEC1D8" w14:textId="77777777" w:rsidR="00D12D70" w:rsidRDefault="00D12D70" w:rsidP="00646E45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zh-CN"/>
        </w:rPr>
      </w:pPr>
    </w:p>
    <w:p w14:paraId="560680D6" w14:textId="2C6084FB" w:rsidR="00646E45" w:rsidRPr="00646E45" w:rsidRDefault="00D12D70" w:rsidP="00646E4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646E45" w:rsidRPr="00646E45">
        <w:rPr>
          <w:rFonts w:ascii="Arial" w:eastAsia="Times New Roman" w:hAnsi="Arial" w:cs="Arial"/>
          <w:sz w:val="20"/>
          <w:szCs w:val="20"/>
        </w:rPr>
        <w:t>ena – 100%:</w:t>
      </w:r>
    </w:p>
    <w:p w14:paraId="6B7830A6" w14:textId="77777777" w:rsidR="00646E45" w:rsidRPr="00646E45" w:rsidRDefault="00646E45" w:rsidP="00646E45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</w:pPr>
    </w:p>
    <w:p w14:paraId="7CEF506E" w14:textId="7E94ED54" w:rsidR="00F329A0" w:rsidRPr="00F329A0" w:rsidRDefault="00F329A0" w:rsidP="008821BF">
      <w:pPr>
        <w:suppressAutoHyphens/>
        <w:spacing w:after="0" w:line="240" w:lineRule="auto"/>
        <w:jc w:val="both"/>
        <w:rPr>
          <w:rFonts w:ascii="Arial" w:eastAsia="Tahoma" w:hAnsi="Arial" w:cs="Tahoma"/>
          <w:b/>
          <w:color w:val="000000"/>
          <w:sz w:val="20"/>
          <w:szCs w:val="20"/>
        </w:rPr>
      </w:pPr>
      <w:r w:rsidRPr="00F329A0">
        <w:rPr>
          <w:rFonts w:ascii="Arial" w:eastAsia="Tahoma" w:hAnsi="Arial" w:cs="Tahoma"/>
          <w:b/>
          <w:color w:val="000000"/>
          <w:sz w:val="20"/>
          <w:szCs w:val="20"/>
        </w:rPr>
        <w:t>V. Sposób przygotowania oferty:</w:t>
      </w:r>
    </w:p>
    <w:p w14:paraId="716AC4E3" w14:textId="77777777" w:rsidR="00CE5B74" w:rsidRPr="00555F67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55F67">
        <w:rPr>
          <w:rFonts w:ascii="Arial" w:eastAsia="Tahoma" w:hAnsi="Arial" w:cs="Arial"/>
          <w:color w:val="000000"/>
          <w:sz w:val="20"/>
          <w:szCs w:val="20"/>
        </w:rPr>
        <w:t xml:space="preserve">1. Na ofertę składa się: </w:t>
      </w:r>
    </w:p>
    <w:p w14:paraId="28101FF1" w14:textId="3A128A96" w:rsidR="00CE5B74" w:rsidRPr="00555F67" w:rsidRDefault="00CE5B74" w:rsidP="00CE5B7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Arial" w:eastAsia="Tahoma" w:hAnsi="Arial" w:cs="Arial"/>
          <w:sz w:val="20"/>
          <w:szCs w:val="20"/>
        </w:rPr>
      </w:pPr>
      <w:r w:rsidRPr="00555F67">
        <w:rPr>
          <w:rFonts w:ascii="Arial" w:eastAsia="Tahoma" w:hAnsi="Arial" w:cs="Arial"/>
          <w:sz w:val="20"/>
          <w:szCs w:val="20"/>
        </w:rPr>
        <w:t>wypełniony i podpisany formularz ofertowy - załącznik nr</w:t>
      </w:r>
      <w:r w:rsidR="00DB2AD7">
        <w:rPr>
          <w:rFonts w:ascii="Arial" w:eastAsia="Tahoma" w:hAnsi="Arial" w:cs="Arial"/>
          <w:sz w:val="20"/>
          <w:szCs w:val="20"/>
        </w:rPr>
        <w:t xml:space="preserve"> </w:t>
      </w:r>
      <w:r w:rsidRPr="00555F67">
        <w:rPr>
          <w:rFonts w:ascii="Arial" w:eastAsia="Tahoma" w:hAnsi="Arial" w:cs="Arial"/>
          <w:sz w:val="20"/>
          <w:szCs w:val="20"/>
        </w:rPr>
        <w:t>1,</w:t>
      </w:r>
    </w:p>
    <w:p w14:paraId="0DA6348C" w14:textId="745B6911" w:rsidR="00CE5B74" w:rsidRDefault="00CE5B74" w:rsidP="00CE5B74">
      <w:pPr>
        <w:pStyle w:val="Akapitzlist"/>
        <w:numPr>
          <w:ilvl w:val="0"/>
          <w:numId w:val="8"/>
        </w:numPr>
        <w:spacing w:after="0"/>
        <w:rPr>
          <w:rFonts w:ascii="Arial" w:eastAsia="Tahoma" w:hAnsi="Arial" w:cs="Arial"/>
          <w:sz w:val="20"/>
          <w:szCs w:val="20"/>
        </w:rPr>
      </w:pPr>
      <w:r w:rsidRPr="00555F67">
        <w:rPr>
          <w:rFonts w:ascii="Arial" w:eastAsia="Tahoma" w:hAnsi="Arial" w:cs="Arial"/>
          <w:sz w:val="20"/>
          <w:szCs w:val="20"/>
        </w:rPr>
        <w:t>kopie uprawnień osób przewidzianych do realizacji zamówienia z poszczególnych branż wraz z zaświadczeniem o przynależnoś</w:t>
      </w:r>
      <w:r>
        <w:rPr>
          <w:rFonts w:ascii="Arial" w:eastAsia="Tahoma" w:hAnsi="Arial" w:cs="Arial"/>
          <w:sz w:val="20"/>
          <w:szCs w:val="20"/>
        </w:rPr>
        <w:t>ci do właściwej Izby inżynierów</w:t>
      </w:r>
      <w:r w:rsidR="00DB2AD7">
        <w:rPr>
          <w:rFonts w:ascii="Arial" w:eastAsia="Tahoma" w:hAnsi="Arial" w:cs="Arial"/>
          <w:sz w:val="20"/>
          <w:szCs w:val="20"/>
        </w:rPr>
        <w:t>,</w:t>
      </w:r>
    </w:p>
    <w:p w14:paraId="3C3AAA17" w14:textId="2CFB35CE" w:rsidR="00CE5B74" w:rsidRPr="00265F95" w:rsidRDefault="00CE5B74" w:rsidP="00CE5B74">
      <w:pPr>
        <w:pStyle w:val="Akapitzlist"/>
        <w:numPr>
          <w:ilvl w:val="0"/>
          <w:numId w:val="8"/>
        </w:numPr>
        <w:spacing w:after="0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podpisane </w:t>
      </w:r>
      <w:r w:rsidRPr="00265F95">
        <w:rPr>
          <w:rFonts w:ascii="Arial" w:eastAsia="Tahoma" w:hAnsi="Arial" w:cs="Arial"/>
          <w:sz w:val="20"/>
          <w:szCs w:val="20"/>
        </w:rPr>
        <w:t>oświadczenie o niepodlega</w:t>
      </w:r>
      <w:r>
        <w:rPr>
          <w:rFonts w:ascii="Arial" w:eastAsia="Tahoma" w:hAnsi="Arial" w:cs="Arial"/>
          <w:sz w:val="20"/>
          <w:szCs w:val="20"/>
        </w:rPr>
        <w:t>niu wykluczeniu – załącznik nr</w:t>
      </w:r>
      <w:r w:rsidR="002E50CC">
        <w:rPr>
          <w:rFonts w:ascii="Arial" w:eastAsia="Tahoma" w:hAnsi="Arial" w:cs="Arial"/>
          <w:sz w:val="20"/>
          <w:szCs w:val="20"/>
        </w:rPr>
        <w:t xml:space="preserve"> 5</w:t>
      </w:r>
    </w:p>
    <w:p w14:paraId="319BF5EB" w14:textId="77777777" w:rsidR="00CE5B74" w:rsidRPr="00555F67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55F67">
        <w:rPr>
          <w:rFonts w:ascii="Arial" w:eastAsia="Tahoma" w:hAnsi="Arial" w:cs="Arial"/>
          <w:color w:val="000000"/>
          <w:sz w:val="20"/>
          <w:szCs w:val="20"/>
        </w:rPr>
        <w:t>2. Ofertę należy sporządzić w języku polskim, napisać czytelnie techniką trwałą oraz podpisać przez osobę upoważnioną do reprezentowania Wykonawcy.</w:t>
      </w:r>
    </w:p>
    <w:p w14:paraId="79E9FC5C" w14:textId="77777777" w:rsidR="00FE1D30" w:rsidRDefault="00FE1D30" w:rsidP="00760A7E">
      <w:pPr>
        <w:suppressAutoHyphens/>
        <w:spacing w:after="0" w:line="240" w:lineRule="auto"/>
        <w:rPr>
          <w:rFonts w:ascii="Arial" w:eastAsia="Tahoma" w:hAnsi="Arial" w:cs="Tahoma"/>
          <w:color w:val="000000"/>
          <w:sz w:val="20"/>
          <w:szCs w:val="20"/>
        </w:rPr>
      </w:pPr>
    </w:p>
    <w:p w14:paraId="20834A63" w14:textId="3261A527" w:rsidR="00F329A0" w:rsidRPr="00F329A0" w:rsidRDefault="00F329A0" w:rsidP="00760A7E">
      <w:pPr>
        <w:suppressAutoHyphens/>
        <w:spacing w:after="0" w:line="240" w:lineRule="auto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 w:rsidRPr="00F329A0">
        <w:rPr>
          <w:rFonts w:ascii="Arial" w:eastAsia="Tahoma" w:hAnsi="Arial" w:cs="Tahoma"/>
          <w:b/>
          <w:bCs/>
          <w:color w:val="000000"/>
          <w:sz w:val="20"/>
          <w:szCs w:val="20"/>
        </w:rPr>
        <w:t>V</w:t>
      </w:r>
      <w:r w:rsidR="000E3006">
        <w:rPr>
          <w:rFonts w:ascii="Arial" w:eastAsia="Tahoma" w:hAnsi="Arial" w:cs="Tahoma"/>
          <w:b/>
          <w:bCs/>
          <w:color w:val="000000"/>
          <w:sz w:val="20"/>
          <w:szCs w:val="20"/>
        </w:rPr>
        <w:t xml:space="preserve">I. Miejsce </w:t>
      </w:r>
      <w:r w:rsidRPr="00F329A0">
        <w:rPr>
          <w:rFonts w:ascii="Arial" w:eastAsia="Tahoma" w:hAnsi="Arial" w:cs="Tahoma"/>
          <w:b/>
          <w:bCs/>
          <w:color w:val="000000"/>
          <w:sz w:val="20"/>
          <w:szCs w:val="20"/>
        </w:rPr>
        <w:t>i termin składania i otwarcia ofert:</w:t>
      </w:r>
    </w:p>
    <w:p w14:paraId="414870D1" w14:textId="77777777" w:rsidR="00CE5B74" w:rsidRPr="00E85B58" w:rsidRDefault="00CE5B74" w:rsidP="00CE5B7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85B58">
        <w:rPr>
          <w:rFonts w:ascii="Arial" w:eastAsia="Calibri" w:hAnsi="Arial" w:cs="Arial"/>
          <w:color w:val="000000"/>
          <w:sz w:val="20"/>
          <w:szCs w:val="20"/>
        </w:rPr>
        <w:t xml:space="preserve">Oferty można składać wyłącznie za pośrednictwem platformy zakupowej Open Nexus pod adresem: </w:t>
      </w:r>
      <w:hyperlink r:id="rId10" w:history="1">
        <w:r w:rsidRPr="00E85B58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https://platformazakupowa.pl/pn/mzk_kostrzyn/proceedings</w:t>
        </w:r>
      </w:hyperlink>
    </w:p>
    <w:p w14:paraId="131CDFE4" w14:textId="16B761F8" w:rsidR="00CE5B74" w:rsidRPr="00E85B58" w:rsidRDefault="00CE5B74" w:rsidP="00CE5B7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85B58">
        <w:rPr>
          <w:rFonts w:ascii="Arial" w:eastAsia="Calibri" w:hAnsi="Arial" w:cs="Arial"/>
          <w:color w:val="000000"/>
          <w:sz w:val="20"/>
          <w:szCs w:val="20"/>
        </w:rPr>
        <w:t xml:space="preserve">https://platformazakupowa.pl/ i formularza Wyślij wiadomość w terminie </w:t>
      </w:r>
      <w:r w:rsidRPr="00CE5B74">
        <w:rPr>
          <w:rFonts w:ascii="Arial" w:eastAsia="Calibri" w:hAnsi="Arial" w:cs="Arial"/>
          <w:b/>
          <w:color w:val="000000"/>
          <w:sz w:val="20"/>
          <w:szCs w:val="20"/>
          <w:highlight w:val="yellow"/>
        </w:rPr>
        <w:t xml:space="preserve">do dnia </w:t>
      </w:r>
      <w:r w:rsidR="00D12D70">
        <w:rPr>
          <w:rFonts w:ascii="Arial" w:eastAsia="Calibri" w:hAnsi="Arial" w:cs="Arial"/>
          <w:b/>
          <w:color w:val="000000"/>
          <w:sz w:val="20"/>
          <w:szCs w:val="20"/>
          <w:highlight w:val="yellow"/>
        </w:rPr>
        <w:t>30</w:t>
      </w:r>
      <w:r w:rsidRPr="00CE5B74">
        <w:rPr>
          <w:rFonts w:ascii="Arial" w:eastAsia="Calibri" w:hAnsi="Arial" w:cs="Arial"/>
          <w:b/>
          <w:color w:val="000000"/>
          <w:sz w:val="20"/>
          <w:szCs w:val="20"/>
          <w:highlight w:val="yellow"/>
        </w:rPr>
        <w:t xml:space="preserve">.10.2024r. do godz. 10:00., otwarcie ofert </w:t>
      </w:r>
      <w:r w:rsidR="00D12D70">
        <w:rPr>
          <w:rFonts w:ascii="Arial" w:eastAsia="Calibri" w:hAnsi="Arial" w:cs="Arial"/>
          <w:b/>
          <w:color w:val="000000"/>
          <w:sz w:val="20"/>
          <w:szCs w:val="20"/>
          <w:highlight w:val="yellow"/>
        </w:rPr>
        <w:t>30</w:t>
      </w:r>
      <w:r w:rsidRPr="00CE5B74">
        <w:rPr>
          <w:rFonts w:ascii="Arial" w:eastAsia="Calibri" w:hAnsi="Arial" w:cs="Arial"/>
          <w:b/>
          <w:color w:val="000000"/>
          <w:sz w:val="20"/>
          <w:szCs w:val="20"/>
          <w:highlight w:val="yellow"/>
        </w:rPr>
        <w:t>.10.202</w:t>
      </w:r>
      <w:r>
        <w:rPr>
          <w:rFonts w:ascii="Arial" w:eastAsia="Calibri" w:hAnsi="Arial" w:cs="Arial"/>
          <w:b/>
          <w:color w:val="000000"/>
          <w:sz w:val="20"/>
          <w:szCs w:val="20"/>
          <w:highlight w:val="yellow"/>
        </w:rPr>
        <w:t>4</w:t>
      </w:r>
      <w:r w:rsidRPr="00CE5B74">
        <w:rPr>
          <w:rFonts w:ascii="Arial" w:eastAsia="Calibri" w:hAnsi="Arial" w:cs="Arial"/>
          <w:b/>
          <w:color w:val="000000"/>
          <w:sz w:val="20"/>
          <w:szCs w:val="20"/>
          <w:highlight w:val="yellow"/>
        </w:rPr>
        <w:t>. godz. 10:</w:t>
      </w:r>
      <w:r w:rsidR="00B465C4">
        <w:rPr>
          <w:rFonts w:ascii="Arial" w:eastAsia="Calibri" w:hAnsi="Arial" w:cs="Arial"/>
          <w:b/>
          <w:color w:val="000000"/>
          <w:sz w:val="20"/>
          <w:szCs w:val="20"/>
          <w:highlight w:val="yellow"/>
        </w:rPr>
        <w:t>15</w:t>
      </w:r>
      <w:r w:rsidRPr="00CE5B74">
        <w:rPr>
          <w:rFonts w:ascii="Arial" w:eastAsia="Calibri" w:hAnsi="Arial" w:cs="Arial"/>
          <w:b/>
          <w:color w:val="000000"/>
          <w:sz w:val="20"/>
          <w:szCs w:val="20"/>
          <w:highlight w:val="yellow"/>
        </w:rPr>
        <w:t>.</w:t>
      </w:r>
      <w:r w:rsidRPr="00E85B5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55C5D8C3" w14:textId="77777777" w:rsidR="00CE5B74" w:rsidRPr="00E85B58" w:rsidRDefault="00CE5B74" w:rsidP="00CE5B7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85B58">
        <w:rPr>
          <w:rFonts w:ascii="Arial" w:eastAsia="Calibri" w:hAnsi="Arial" w:cs="Arial"/>
          <w:color w:val="000000"/>
          <w:sz w:val="20"/>
          <w:szCs w:val="20"/>
        </w:rPr>
        <w:t>Tylko w sytuacjach awaryjnych np. w przypadku niedziałania platformazakupowa.pl zamawiający będzie komunikować się z wykonawcami za pomocą poczty elektronicznej mzk@kostrzyn.pl.</w:t>
      </w:r>
    </w:p>
    <w:p w14:paraId="495FE195" w14:textId="6099CF15" w:rsidR="00CE5B74" w:rsidRDefault="00D12D70" w:rsidP="00CE5B7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</w:t>
      </w:r>
      <w:r w:rsidR="00CE5B74" w:rsidRPr="00E85B58">
        <w:rPr>
          <w:rFonts w:ascii="Arial" w:eastAsia="Calibri" w:hAnsi="Arial" w:cs="Arial"/>
          <w:color w:val="000000"/>
          <w:sz w:val="20"/>
          <w:szCs w:val="20"/>
        </w:rPr>
        <w:t xml:space="preserve"> sprawach formalnych i merytorycznych (zapytania drogą elektroniczną przez </w:t>
      </w:r>
      <w:proofErr w:type="spellStart"/>
      <w:r w:rsidR="00CE5B74" w:rsidRPr="00E85B58">
        <w:rPr>
          <w:rFonts w:ascii="Arial" w:eastAsia="Calibri" w:hAnsi="Arial" w:cs="Arial"/>
          <w:color w:val="000000"/>
          <w:sz w:val="20"/>
          <w:szCs w:val="20"/>
        </w:rPr>
        <w:t>OpenNexus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).</w:t>
      </w:r>
    </w:p>
    <w:p w14:paraId="71A7B94F" w14:textId="2EF4E923" w:rsidR="00CE5B74" w:rsidRPr="00197CB2" w:rsidRDefault="00CE5B74" w:rsidP="00197CB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51F66">
        <w:rPr>
          <w:rFonts w:ascii="Arial" w:eastAsia="Tahoma" w:hAnsi="Arial" w:cs="Tahoma"/>
          <w:b/>
          <w:color w:val="000000"/>
          <w:sz w:val="20"/>
          <w:szCs w:val="20"/>
          <w:u w:val="single"/>
        </w:rPr>
        <w:t xml:space="preserve">W przypadku braku możliwości ubiegania się o zamówienie ze względu na zapisy zapytania ofertowego prosimy o informację pisemną ze wskazaniem elementów problematycznych. </w:t>
      </w:r>
    </w:p>
    <w:p w14:paraId="4A7D06F5" w14:textId="77777777" w:rsidR="00CE5B74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</w:p>
    <w:p w14:paraId="3980B733" w14:textId="6709A9E6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b/>
          <w:bCs/>
          <w:color w:val="000000"/>
          <w:sz w:val="20"/>
          <w:szCs w:val="20"/>
        </w:rPr>
        <w:t>VII. Klauzula informacyjna z art. 13 RODO do zastosowania przez Zamawiającego w celu związanym z postępowaniem o udzielenie zamówienia publicznego</w:t>
      </w:r>
    </w:p>
    <w:p w14:paraId="1A010356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3E9AB9F" w14:textId="5ACE1F05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1.   administratorem danych osobowych zawartych w ofercie oraz w innych dokumentach składanych przez Wykonawcę w niniejszym postępowaniu są Miejskie Zakłady Komunalne Sp. z o.o. ul. </w:t>
      </w:r>
      <w:r w:rsidR="00ED1181">
        <w:rPr>
          <w:rFonts w:ascii="Arial" w:eastAsia="Tahoma" w:hAnsi="Arial" w:cs="Tahoma"/>
          <w:color w:val="000000"/>
          <w:sz w:val="20"/>
          <w:szCs w:val="20"/>
        </w:rPr>
        <w:t xml:space="preserve">Mikołaja </w:t>
      </w:r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Kopernika 4a, 66-470 Kostrzyn nad Odrą, </w:t>
      </w:r>
      <w:proofErr w:type="spellStart"/>
      <w:r w:rsidRPr="00B563BF">
        <w:rPr>
          <w:rFonts w:ascii="Arial" w:eastAsia="Tahoma" w:hAnsi="Arial" w:cs="Tahoma"/>
          <w:color w:val="000000"/>
          <w:sz w:val="20"/>
          <w:szCs w:val="20"/>
        </w:rPr>
        <w:t>tel</w:t>
      </w:r>
      <w:proofErr w:type="spellEnd"/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: 95-727-96-00, e-mail: </w:t>
      </w:r>
      <w:hyperlink r:id="rId11" w:history="1">
        <w:r w:rsidRPr="00B563BF">
          <w:rPr>
            <w:rStyle w:val="Hipercze"/>
            <w:rFonts w:ascii="Arial" w:eastAsia="Tahoma" w:hAnsi="Arial" w:cs="Tahoma"/>
            <w:sz w:val="20"/>
            <w:szCs w:val="20"/>
          </w:rPr>
          <w:t>mzk@kostrzyn.pl</w:t>
        </w:r>
      </w:hyperlink>
    </w:p>
    <w:p w14:paraId="2669C123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2.   inspektorem ochrony danych osobowych w Miejskich Zakładach Komunalnych jest Pan Hubert </w:t>
      </w:r>
      <w:proofErr w:type="spellStart"/>
      <w:r w:rsidRPr="00B563BF">
        <w:rPr>
          <w:rFonts w:ascii="Arial" w:eastAsia="Tahoma" w:hAnsi="Arial" w:cs="Tahoma"/>
          <w:color w:val="000000"/>
          <w:sz w:val="20"/>
          <w:szCs w:val="20"/>
        </w:rPr>
        <w:t>Sańczyk</w:t>
      </w:r>
      <w:proofErr w:type="spellEnd"/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, </w:t>
      </w:r>
      <w:proofErr w:type="spellStart"/>
      <w:r w:rsidRPr="00B563BF">
        <w:rPr>
          <w:rFonts w:ascii="Arial" w:eastAsia="Tahoma" w:hAnsi="Arial" w:cs="Tahoma"/>
          <w:color w:val="000000"/>
          <w:sz w:val="20"/>
          <w:szCs w:val="20"/>
        </w:rPr>
        <w:t>tel</w:t>
      </w:r>
      <w:proofErr w:type="spellEnd"/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: 795-557-255, e-mail: </w:t>
      </w:r>
      <w:hyperlink r:id="rId12" w:history="1">
        <w:r w:rsidRPr="00B563BF">
          <w:rPr>
            <w:rStyle w:val="Hipercze"/>
            <w:rFonts w:ascii="Arial" w:eastAsia="Tahoma" w:hAnsi="Arial" w:cs="Tahoma"/>
            <w:sz w:val="20"/>
            <w:szCs w:val="20"/>
          </w:rPr>
          <w:t>iodo@mzk.kostrzyn.pl</w:t>
        </w:r>
      </w:hyperlink>
    </w:p>
    <w:p w14:paraId="42233567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3.   dane osobowe przetwarzane będą na podstawie art. 6 ust. 1 lit. c RODO (przetwarzanie jest niezbędne do wypełnienia obowiązku prawnego ciążącego na administratorze) w celu związanym z postępowaniem o udzielenie zamówienia publicznego /dane identyfikujące postępowanie, np. nazwa, numer, a także imię i nazwisko osoby do kontaktu nr telefonu lub stanowisko służbowe;</w:t>
      </w:r>
    </w:p>
    <w:p w14:paraId="5BC49A84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4.   odbiorcami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563BF">
        <w:rPr>
          <w:rFonts w:ascii="Arial" w:eastAsia="Tahoma" w:hAnsi="Arial" w:cs="Tahoma"/>
          <w:color w:val="000000"/>
          <w:sz w:val="20"/>
          <w:szCs w:val="20"/>
        </w:rPr>
        <w:t>Pzp</w:t>
      </w:r>
      <w:proofErr w:type="spellEnd"/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”; </w:t>
      </w:r>
    </w:p>
    <w:p w14:paraId="20689B96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5.   dane osobowe będą przechowywane, zgodnie z art. 97 ust. 1 ustawy </w:t>
      </w:r>
      <w:proofErr w:type="spellStart"/>
      <w:r w:rsidRPr="00B563BF">
        <w:rPr>
          <w:rFonts w:ascii="Arial" w:eastAsia="Tahoma" w:hAnsi="Arial" w:cs="Tahoma"/>
          <w:color w:val="000000"/>
          <w:sz w:val="20"/>
          <w:szCs w:val="20"/>
        </w:rPr>
        <w:t>Pzp</w:t>
      </w:r>
      <w:proofErr w:type="spellEnd"/>
      <w:r w:rsidRPr="00B563BF">
        <w:rPr>
          <w:rFonts w:ascii="Arial" w:eastAsia="Tahoma" w:hAnsi="Arial" w:cs="Tahoma"/>
          <w:color w:val="000000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682596F7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lastRenderedPageBreak/>
        <w:t xml:space="preserve">6.   obowiązek podania danych osobowych bezpośrednio dotyczących osób wymienionych jest wymogiem ustawowym określonym w przepisach ustawy </w:t>
      </w:r>
      <w:proofErr w:type="spellStart"/>
      <w:r w:rsidRPr="00B563BF">
        <w:rPr>
          <w:rFonts w:ascii="Arial" w:eastAsia="Tahoma" w:hAnsi="Arial" w:cs="Tahoma"/>
          <w:color w:val="000000"/>
          <w:sz w:val="20"/>
          <w:szCs w:val="20"/>
        </w:rPr>
        <w:t>Pzp</w:t>
      </w:r>
      <w:proofErr w:type="spellEnd"/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563BF">
        <w:rPr>
          <w:rFonts w:ascii="Arial" w:eastAsia="Tahoma" w:hAnsi="Arial" w:cs="Tahoma"/>
          <w:color w:val="000000"/>
          <w:sz w:val="20"/>
          <w:szCs w:val="20"/>
        </w:rPr>
        <w:t>Pzp</w:t>
      </w:r>
      <w:proofErr w:type="spellEnd"/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; </w:t>
      </w:r>
    </w:p>
    <w:p w14:paraId="051D7AE5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7.   w odniesieniu do danych osobowych w/w osób decyzje nie będą podejmowane w sposób zautomatyzowany, stosowanie do art. 22 RODO;</w:t>
      </w:r>
    </w:p>
    <w:p w14:paraId="57004BA7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8.   każda osoba fizyczna, której dane osobowe przekazano Zamawiającemu w ofercie i/lub innych dokumentach składanych przez Wykonawcę w niniejszym postępowaniu, posiada:</w:t>
      </w:r>
    </w:p>
    <w:p w14:paraId="416322CE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-    na podstawie art. 15 RODO prawo dostępu do danych osobowych Jej dotyczących;</w:t>
      </w:r>
    </w:p>
    <w:p w14:paraId="133B0A36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-    na podstawie art. 16 RODO prawo do sprostowania Jej danych osobowych; skorzystanie z prawa do sprostowania nie może skutkować zmianą wyniku postępowania o udzielenie zamówienia publicznego ani zmianą postanowień umowy w zakresie niezgodnym z ustawą </w:t>
      </w:r>
      <w:proofErr w:type="spellStart"/>
      <w:r w:rsidRPr="00B563BF">
        <w:rPr>
          <w:rFonts w:ascii="Arial" w:eastAsia="Tahoma" w:hAnsi="Arial" w:cs="Tahoma"/>
          <w:color w:val="000000"/>
          <w:sz w:val="20"/>
          <w:szCs w:val="20"/>
        </w:rPr>
        <w:t>Pzp</w:t>
      </w:r>
      <w:proofErr w:type="spellEnd"/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 oraz nie może naruszać integralności protokołu oraz jego załączników ;</w:t>
      </w:r>
    </w:p>
    <w:p w14:paraId="5B037722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-   na podstawie art. 18 RODO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EFE3210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-    prawo do wniesienia skargi do Prezesa Urzędu Ochrony Danych Osobowych, gdy ta osoba uzna, że przetwarzanie danych osobowych Jej dotyczących narusza przepisy RODO;</w:t>
      </w:r>
    </w:p>
    <w:p w14:paraId="68D35A10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9.   żadnej osobie, której dane osobowe przekazano Zamawiającemu w ofercie i/lub innych dokumentach składanych przez Wykonawcę w niniejszym postępowaniu, nie przysługuje:</w:t>
      </w:r>
    </w:p>
    <w:p w14:paraId="0F33183E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-    w związku z art. 17 ust. 3 lit. b, d lub e RODO prawo do usunięcia danych osobowych;</w:t>
      </w:r>
    </w:p>
    <w:p w14:paraId="3635C2BD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-    prawo do przenoszenia danych osobowych, o którym mowa w art. 20 RODO;</w:t>
      </w:r>
    </w:p>
    <w:p w14:paraId="64BB5D02" w14:textId="07AA3CD0" w:rsidR="00B465C4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-  na podstawie art. 21 RODO prawo sprzeciwu, wobec przetwarzania danych osobowych, gdyż podstawą prawną przetwarzania Jej danych osobowych jest art. 6 ust. 1 lit. c RODO.</w:t>
      </w:r>
    </w:p>
    <w:p w14:paraId="312435E8" w14:textId="77777777" w:rsidR="00B465C4" w:rsidRPr="00B563BF" w:rsidRDefault="00B465C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</w:p>
    <w:p w14:paraId="1220C44A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</w:p>
    <w:p w14:paraId="0E170C13" w14:textId="170108DC" w:rsidR="00CE5B74" w:rsidRPr="00B563BF" w:rsidRDefault="00D12D70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b/>
          <w:bCs/>
          <w:color w:val="000000"/>
          <w:sz w:val="20"/>
          <w:szCs w:val="20"/>
        </w:rPr>
        <w:t>VIII</w:t>
      </w:r>
      <w:r w:rsidR="00CE5B74" w:rsidRPr="00B563BF">
        <w:rPr>
          <w:rFonts w:ascii="Arial" w:eastAsia="Tahoma" w:hAnsi="Arial" w:cs="Tahoma"/>
          <w:b/>
          <w:bCs/>
          <w:color w:val="000000"/>
          <w:sz w:val="20"/>
          <w:szCs w:val="20"/>
        </w:rPr>
        <w:t xml:space="preserve">. Obowiązki w zakresie przetwarzania danych osobowych zgodnie </w:t>
      </w:r>
      <w:r w:rsidR="00CE5B74">
        <w:rPr>
          <w:rFonts w:ascii="Arial" w:eastAsia="Tahoma" w:hAnsi="Arial" w:cs="Tahoma"/>
          <w:b/>
          <w:bCs/>
          <w:color w:val="000000"/>
          <w:sz w:val="20"/>
          <w:szCs w:val="20"/>
        </w:rPr>
        <w:t xml:space="preserve">z </w:t>
      </w:r>
      <w:r w:rsidR="00CE5B74" w:rsidRPr="00B563BF">
        <w:rPr>
          <w:rFonts w:ascii="Arial" w:eastAsia="Tahoma" w:hAnsi="Arial" w:cs="Tahoma"/>
          <w:b/>
          <w:bCs/>
          <w:color w:val="000000"/>
          <w:sz w:val="20"/>
          <w:szCs w:val="20"/>
        </w:rPr>
        <w:t>RODO</w:t>
      </w:r>
    </w:p>
    <w:p w14:paraId="2536E96E" w14:textId="77777777" w:rsidR="00CE5B74" w:rsidRPr="00B563BF" w:rsidRDefault="00CE5B74" w:rsidP="00CE5B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Ilekroć w Zapytaniu ofertowym jest mowa o RODO, należy przez to rozumieć: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A5E119" w14:textId="77777777" w:rsidR="00CE5B74" w:rsidRPr="00BA2EAD" w:rsidRDefault="00CE5B74" w:rsidP="00CE5B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</w:t>
      </w:r>
    </w:p>
    <w:p w14:paraId="64B96880" w14:textId="77777777" w:rsidR="00CE5B74" w:rsidRPr="00B563BF" w:rsidRDefault="00CE5B74" w:rsidP="00CE5B74">
      <w:pPr>
        <w:suppressAutoHyphens/>
        <w:spacing w:after="0" w:line="240" w:lineRule="auto"/>
        <w:ind w:left="720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 xml:space="preserve">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563BF">
        <w:rPr>
          <w:rFonts w:ascii="Arial" w:eastAsia="Tahoma" w:hAnsi="Arial" w:cs="Tahoma"/>
          <w:color w:val="000000"/>
          <w:sz w:val="20"/>
          <w:szCs w:val="20"/>
        </w:rPr>
        <w:t>wyłączeń</w:t>
      </w:r>
      <w:proofErr w:type="spellEnd"/>
      <w:r w:rsidRPr="00B563BF">
        <w:rPr>
          <w:rFonts w:ascii="Arial" w:eastAsia="Tahoma" w:hAnsi="Arial" w:cs="Tahoma"/>
          <w:color w:val="000000"/>
          <w:sz w:val="20"/>
          <w:szCs w:val="20"/>
        </w:rPr>
        <w:t>, o których mowa w art. 14 ust. 5 RODO. W celu zapewnienia, że Wykonawca wypełnił ww. obowiązki informacyjne oraz ochrony prawnie uzasadnionych interesów osoby trzeciej, której dane zostały przekazane w związku z udziałem wykonawcy w postępowaniu. Zamawiający wymaga złożenia przez Wykonawcę wraz z ofertą oświadczenia o wypełnieniu obowiązków informacyjnych, przewidzianych w art. 13 lub art. 14 RODO. Zamawiający informuje, iż treść oświadczenia została ujęta przez Zamawiającego we wzorze Formularza Ofertowego – pkt 14.</w:t>
      </w:r>
    </w:p>
    <w:p w14:paraId="37EAF056" w14:textId="77777777" w:rsidR="00CE5B74" w:rsidRPr="00B563BF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B563BF">
        <w:rPr>
          <w:rFonts w:ascii="Arial" w:eastAsia="Tahoma" w:hAnsi="Arial" w:cs="Tahoma"/>
          <w:color w:val="000000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DFB7F" w14:textId="77777777" w:rsidR="00CE5B74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</w:p>
    <w:p w14:paraId="2C860BE2" w14:textId="77777777" w:rsidR="00CE5B74" w:rsidRPr="009F1D4D" w:rsidRDefault="00CE5B74" w:rsidP="00CE5B74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9F1D4D">
        <w:rPr>
          <w:rFonts w:ascii="Arial" w:eastAsia="Tahoma" w:hAnsi="Arial" w:cs="Tahoma"/>
          <w:color w:val="000000"/>
          <w:sz w:val="20"/>
          <w:szCs w:val="20"/>
        </w:rPr>
        <w:t>Załączniki:</w:t>
      </w:r>
    </w:p>
    <w:p w14:paraId="2D82A14A" w14:textId="496ED02F" w:rsidR="00CE5B74" w:rsidRPr="004C1D6F" w:rsidRDefault="004C1D6F" w:rsidP="004C1D6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Załącznik nr 1 - </w:t>
      </w:r>
      <w:r w:rsidR="00CE5B74" w:rsidRPr="004C1D6F">
        <w:rPr>
          <w:rFonts w:ascii="Arial" w:eastAsia="Tahoma" w:hAnsi="Arial" w:cs="Tahoma"/>
          <w:color w:val="000000"/>
          <w:sz w:val="20"/>
          <w:szCs w:val="20"/>
        </w:rPr>
        <w:t>Formularz ofertowy</w:t>
      </w:r>
      <w:r>
        <w:rPr>
          <w:rFonts w:ascii="Arial" w:eastAsia="Tahoma" w:hAnsi="Arial" w:cs="Tahoma"/>
          <w:color w:val="000000"/>
          <w:sz w:val="20"/>
          <w:szCs w:val="20"/>
        </w:rPr>
        <w:t>,</w:t>
      </w:r>
      <w:r w:rsidR="00CE5B74" w:rsidRPr="004C1D6F">
        <w:rPr>
          <w:rFonts w:ascii="Arial" w:eastAsia="Tahoma" w:hAnsi="Arial" w:cs="Tahoma"/>
          <w:color w:val="000000"/>
          <w:sz w:val="20"/>
          <w:szCs w:val="20"/>
        </w:rPr>
        <w:t xml:space="preserve"> </w:t>
      </w:r>
    </w:p>
    <w:p w14:paraId="47D792B2" w14:textId="2AE25F4D" w:rsidR="00CE5B74" w:rsidRPr="004C1D6F" w:rsidRDefault="004C1D6F" w:rsidP="00CE5B74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Załącznik nr 2 - </w:t>
      </w:r>
      <w:r w:rsidR="00CE5B74" w:rsidRPr="004C1D6F">
        <w:rPr>
          <w:rFonts w:ascii="Arial" w:eastAsia="Tahoma" w:hAnsi="Arial" w:cs="Tahoma"/>
          <w:color w:val="000000"/>
          <w:sz w:val="20"/>
          <w:szCs w:val="20"/>
        </w:rPr>
        <w:t>Wykaz budynków i obiektów budowlanych Miejskich Zakładów Komunalnych Sp. z o.o. z</w:t>
      </w:r>
      <w:r>
        <w:rPr>
          <w:rFonts w:ascii="Arial" w:eastAsia="Tahoma" w:hAnsi="Arial" w:cs="Tahoma"/>
          <w:color w:val="000000"/>
          <w:sz w:val="20"/>
          <w:szCs w:val="20"/>
        </w:rPr>
        <w:t xml:space="preserve"> </w:t>
      </w:r>
      <w:r w:rsidR="00CE5B74" w:rsidRPr="004C1D6F">
        <w:rPr>
          <w:rFonts w:ascii="Arial" w:eastAsia="Tahoma" w:hAnsi="Arial" w:cs="Tahoma"/>
          <w:color w:val="000000"/>
          <w:sz w:val="20"/>
          <w:szCs w:val="20"/>
        </w:rPr>
        <w:t xml:space="preserve">zaleceniami dotyczącymi sieci cieplnej </w:t>
      </w:r>
      <w:r w:rsidRPr="004C1D6F">
        <w:rPr>
          <w:rFonts w:ascii="Arial" w:eastAsia="Tahoma" w:hAnsi="Arial" w:cs="Tahoma"/>
          <w:color w:val="000000"/>
          <w:sz w:val="20"/>
          <w:szCs w:val="20"/>
        </w:rPr>
        <w:t>(kontrole okresowe)</w:t>
      </w:r>
      <w:r>
        <w:rPr>
          <w:rFonts w:ascii="Arial" w:eastAsia="Tahoma" w:hAnsi="Arial" w:cs="Tahoma"/>
          <w:color w:val="000000"/>
          <w:sz w:val="20"/>
          <w:szCs w:val="20"/>
        </w:rPr>
        <w:t>,</w:t>
      </w:r>
      <w:r w:rsidRPr="004C1D6F">
        <w:rPr>
          <w:rFonts w:ascii="Arial" w:eastAsia="Tahoma" w:hAnsi="Arial" w:cs="Tahoma"/>
          <w:color w:val="000000"/>
          <w:sz w:val="20"/>
          <w:szCs w:val="20"/>
        </w:rPr>
        <w:t xml:space="preserve"> </w:t>
      </w:r>
    </w:p>
    <w:p w14:paraId="37E331E7" w14:textId="6AC5FAEA" w:rsidR="004C1D6F" w:rsidRPr="004C1D6F" w:rsidRDefault="004C1D6F" w:rsidP="004C1D6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Załącznik nr 3 - </w:t>
      </w:r>
      <w:r w:rsidRPr="004C1D6F">
        <w:rPr>
          <w:rFonts w:ascii="Arial" w:eastAsia="Tahoma" w:hAnsi="Arial" w:cs="Tahoma"/>
          <w:color w:val="000000"/>
          <w:sz w:val="20"/>
          <w:szCs w:val="20"/>
        </w:rPr>
        <w:t>Wykaz budynków i obiektów budowlanych Miejskich Zakładów Komunalnych Sp. z o.o. (kontrole 5-letnie)</w:t>
      </w:r>
      <w:r>
        <w:rPr>
          <w:rFonts w:ascii="Arial" w:eastAsia="Tahoma" w:hAnsi="Arial" w:cs="Tahoma"/>
          <w:color w:val="000000"/>
          <w:sz w:val="20"/>
          <w:szCs w:val="20"/>
        </w:rPr>
        <w:t>,</w:t>
      </w:r>
    </w:p>
    <w:p w14:paraId="3A2AABA2" w14:textId="4837C5FD" w:rsidR="004C1D6F" w:rsidRDefault="004C1D6F" w:rsidP="004C1D6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Załącznik nr 4 – Wzór umowy,</w:t>
      </w:r>
    </w:p>
    <w:p w14:paraId="62BA1CCA" w14:textId="78D07673" w:rsidR="00B563BF" w:rsidRPr="00D12D70" w:rsidRDefault="004C1D6F" w:rsidP="00F20645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Załącznik nr 5 - Oświadczenie o niepodleganiu wykluczeniu.</w:t>
      </w:r>
    </w:p>
    <w:p w14:paraId="32B935DC" w14:textId="4DD543EC" w:rsidR="00F125CA" w:rsidRPr="00F125CA" w:rsidRDefault="00F125CA" w:rsidP="00331BF4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F125CA" w:rsidRPr="00F125CA" w:rsidSect="007E40FF">
      <w:pgSz w:w="11906" w:h="16838"/>
      <w:pgMar w:top="568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DDC9" w14:textId="77777777" w:rsidR="00646E7F" w:rsidRDefault="00646E7F" w:rsidP="00651E04">
      <w:pPr>
        <w:spacing w:after="0" w:line="240" w:lineRule="auto"/>
      </w:pPr>
      <w:r>
        <w:separator/>
      </w:r>
    </w:p>
  </w:endnote>
  <w:endnote w:type="continuationSeparator" w:id="0">
    <w:p w14:paraId="5E24AE48" w14:textId="77777777" w:rsidR="00646E7F" w:rsidRDefault="00646E7F" w:rsidP="0065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DF30" w14:textId="77777777" w:rsidR="00646E7F" w:rsidRDefault="00646E7F" w:rsidP="00651E04">
      <w:pPr>
        <w:spacing w:after="0" w:line="240" w:lineRule="auto"/>
      </w:pPr>
      <w:r>
        <w:separator/>
      </w:r>
    </w:p>
  </w:footnote>
  <w:footnote w:type="continuationSeparator" w:id="0">
    <w:p w14:paraId="5BA59E16" w14:textId="77777777" w:rsidR="00646E7F" w:rsidRDefault="00646E7F" w:rsidP="0065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C072AC0"/>
    <w:multiLevelType w:val="hybridMultilevel"/>
    <w:tmpl w:val="F232069E"/>
    <w:lvl w:ilvl="0" w:tplc="EF0664DE">
      <w:start w:val="1"/>
      <w:numFmt w:val="decimal"/>
      <w:lvlText w:val="%1."/>
      <w:lvlJc w:val="left"/>
      <w:pPr>
        <w:ind w:left="104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0E614440"/>
    <w:multiLevelType w:val="hybridMultilevel"/>
    <w:tmpl w:val="3252E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7F4F"/>
    <w:multiLevelType w:val="hybridMultilevel"/>
    <w:tmpl w:val="8EA61D38"/>
    <w:lvl w:ilvl="0" w:tplc="31F040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6E3"/>
    <w:multiLevelType w:val="hybridMultilevel"/>
    <w:tmpl w:val="9670C172"/>
    <w:lvl w:ilvl="0" w:tplc="EDD479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03DE"/>
    <w:multiLevelType w:val="hybridMultilevel"/>
    <w:tmpl w:val="A43AB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57F4"/>
    <w:multiLevelType w:val="hybridMultilevel"/>
    <w:tmpl w:val="07802090"/>
    <w:lvl w:ilvl="0" w:tplc="1CDEC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908"/>
    <w:multiLevelType w:val="hybridMultilevel"/>
    <w:tmpl w:val="3D425CC2"/>
    <w:lvl w:ilvl="0" w:tplc="0415000F">
      <w:start w:val="1"/>
      <w:numFmt w:val="decimal"/>
      <w:lvlText w:val="%1."/>
      <w:lvlJc w:val="left"/>
      <w:pPr>
        <w:ind w:left="135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8" w15:restartNumberingAfterBreak="0">
    <w:nsid w:val="356D4992"/>
    <w:multiLevelType w:val="hybridMultilevel"/>
    <w:tmpl w:val="61E4F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24BE5"/>
    <w:multiLevelType w:val="hybridMultilevel"/>
    <w:tmpl w:val="7DB29068"/>
    <w:lvl w:ilvl="0" w:tplc="562C68A8">
      <w:start w:val="1"/>
      <w:numFmt w:val="lowerLetter"/>
      <w:lvlText w:val="%1."/>
      <w:lvlJc w:val="left"/>
      <w:pPr>
        <w:ind w:left="720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019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B376D6"/>
    <w:multiLevelType w:val="hybridMultilevel"/>
    <w:tmpl w:val="7280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13D7"/>
    <w:multiLevelType w:val="hybridMultilevel"/>
    <w:tmpl w:val="454AA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704F"/>
    <w:multiLevelType w:val="hybridMultilevel"/>
    <w:tmpl w:val="B4B4091C"/>
    <w:lvl w:ilvl="0" w:tplc="1CDEC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44716"/>
    <w:multiLevelType w:val="hybridMultilevel"/>
    <w:tmpl w:val="3CC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F0D03"/>
    <w:multiLevelType w:val="hybridMultilevel"/>
    <w:tmpl w:val="B22E027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BAE720F"/>
    <w:multiLevelType w:val="hybridMultilevel"/>
    <w:tmpl w:val="16565AC0"/>
    <w:lvl w:ilvl="0" w:tplc="8F2E3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0C44DA"/>
    <w:multiLevelType w:val="hybridMultilevel"/>
    <w:tmpl w:val="3AC61AB2"/>
    <w:lvl w:ilvl="0" w:tplc="9676C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D92A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1F78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79005A"/>
    <w:multiLevelType w:val="hybridMultilevel"/>
    <w:tmpl w:val="5BD22200"/>
    <w:lvl w:ilvl="0" w:tplc="EF0664DE">
      <w:start w:val="1"/>
      <w:numFmt w:val="decimal"/>
      <w:lvlText w:val="%1."/>
      <w:lvlJc w:val="left"/>
      <w:pPr>
        <w:ind w:left="172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2" w15:restartNumberingAfterBreak="0">
    <w:nsid w:val="75BD15DE"/>
    <w:multiLevelType w:val="hybridMultilevel"/>
    <w:tmpl w:val="4ED4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94027">
    <w:abstractNumId w:val="0"/>
  </w:num>
  <w:num w:numId="2" w16cid:durableId="730815065">
    <w:abstractNumId w:val="4"/>
  </w:num>
  <w:num w:numId="3" w16cid:durableId="718437085">
    <w:abstractNumId w:val="5"/>
  </w:num>
  <w:num w:numId="4" w16cid:durableId="1076440689">
    <w:abstractNumId w:val="15"/>
  </w:num>
  <w:num w:numId="5" w16cid:durableId="342980337">
    <w:abstractNumId w:val="3"/>
  </w:num>
  <w:num w:numId="6" w16cid:durableId="1573657346">
    <w:abstractNumId w:val="11"/>
  </w:num>
  <w:num w:numId="7" w16cid:durableId="1028290658">
    <w:abstractNumId w:val="18"/>
  </w:num>
  <w:num w:numId="8" w16cid:durableId="1152524723">
    <w:abstractNumId w:val="9"/>
  </w:num>
  <w:num w:numId="9" w16cid:durableId="1543976987">
    <w:abstractNumId w:val="22"/>
  </w:num>
  <w:num w:numId="10" w16cid:durableId="893127064">
    <w:abstractNumId w:val="16"/>
  </w:num>
  <w:num w:numId="11" w16cid:durableId="326441940">
    <w:abstractNumId w:val="14"/>
  </w:num>
  <w:num w:numId="12" w16cid:durableId="1075662897">
    <w:abstractNumId w:val="8"/>
  </w:num>
  <w:num w:numId="13" w16cid:durableId="490413514">
    <w:abstractNumId w:val="2"/>
  </w:num>
  <w:num w:numId="14" w16cid:durableId="228879365">
    <w:abstractNumId w:val="17"/>
  </w:num>
  <w:num w:numId="15" w16cid:durableId="347800562">
    <w:abstractNumId w:val="6"/>
  </w:num>
  <w:num w:numId="16" w16cid:durableId="597837560">
    <w:abstractNumId w:val="13"/>
  </w:num>
  <w:num w:numId="17" w16cid:durableId="1514949924">
    <w:abstractNumId w:val="12"/>
  </w:num>
  <w:num w:numId="18" w16cid:durableId="559755704">
    <w:abstractNumId w:val="7"/>
  </w:num>
  <w:num w:numId="19" w16cid:durableId="1157919467">
    <w:abstractNumId w:val="1"/>
  </w:num>
  <w:num w:numId="20" w16cid:durableId="1118377537">
    <w:abstractNumId w:val="21"/>
  </w:num>
  <w:num w:numId="21" w16cid:durableId="2144542110">
    <w:abstractNumId w:val="20"/>
  </w:num>
  <w:num w:numId="22" w16cid:durableId="299072813">
    <w:abstractNumId w:val="19"/>
  </w:num>
  <w:num w:numId="23" w16cid:durableId="1288046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BD"/>
    <w:rsid w:val="00004512"/>
    <w:rsid w:val="000070F5"/>
    <w:rsid w:val="0000739C"/>
    <w:rsid w:val="00013FDE"/>
    <w:rsid w:val="00014B04"/>
    <w:rsid w:val="00021EEC"/>
    <w:rsid w:val="0003287B"/>
    <w:rsid w:val="000364EE"/>
    <w:rsid w:val="000379C5"/>
    <w:rsid w:val="00045048"/>
    <w:rsid w:val="00052F32"/>
    <w:rsid w:val="000560FB"/>
    <w:rsid w:val="00060369"/>
    <w:rsid w:val="00065B9F"/>
    <w:rsid w:val="00070590"/>
    <w:rsid w:val="000717EB"/>
    <w:rsid w:val="000736BF"/>
    <w:rsid w:val="000760D6"/>
    <w:rsid w:val="0008108A"/>
    <w:rsid w:val="00085DA5"/>
    <w:rsid w:val="00086F78"/>
    <w:rsid w:val="000A264B"/>
    <w:rsid w:val="000A3ED0"/>
    <w:rsid w:val="000A4048"/>
    <w:rsid w:val="000B4CFC"/>
    <w:rsid w:val="000C509C"/>
    <w:rsid w:val="000C5225"/>
    <w:rsid w:val="000D4093"/>
    <w:rsid w:val="000D6F5A"/>
    <w:rsid w:val="000E14C1"/>
    <w:rsid w:val="000E3006"/>
    <w:rsid w:val="000F57C5"/>
    <w:rsid w:val="000F5DA3"/>
    <w:rsid w:val="00117089"/>
    <w:rsid w:val="00120291"/>
    <w:rsid w:val="00125D4B"/>
    <w:rsid w:val="0013274E"/>
    <w:rsid w:val="00132BBB"/>
    <w:rsid w:val="001330F9"/>
    <w:rsid w:val="00135893"/>
    <w:rsid w:val="0013627A"/>
    <w:rsid w:val="00140FA3"/>
    <w:rsid w:val="00152686"/>
    <w:rsid w:val="00155F43"/>
    <w:rsid w:val="00171CFD"/>
    <w:rsid w:val="00186A6A"/>
    <w:rsid w:val="00196CFD"/>
    <w:rsid w:val="001971D3"/>
    <w:rsid w:val="001972BD"/>
    <w:rsid w:val="00197CB2"/>
    <w:rsid w:val="001A687A"/>
    <w:rsid w:val="001B017E"/>
    <w:rsid w:val="001B14DA"/>
    <w:rsid w:val="001C27BE"/>
    <w:rsid w:val="001C62B6"/>
    <w:rsid w:val="001C769A"/>
    <w:rsid w:val="001E3E2E"/>
    <w:rsid w:val="001E7750"/>
    <w:rsid w:val="001F1FC5"/>
    <w:rsid w:val="001F4FE5"/>
    <w:rsid w:val="001F6F34"/>
    <w:rsid w:val="0020360E"/>
    <w:rsid w:val="002049F7"/>
    <w:rsid w:val="002051C5"/>
    <w:rsid w:val="00205697"/>
    <w:rsid w:val="00207AEA"/>
    <w:rsid w:val="00212213"/>
    <w:rsid w:val="00214F97"/>
    <w:rsid w:val="00220E2E"/>
    <w:rsid w:val="0022169D"/>
    <w:rsid w:val="00230ECA"/>
    <w:rsid w:val="00260FBD"/>
    <w:rsid w:val="00263DB2"/>
    <w:rsid w:val="002720B4"/>
    <w:rsid w:val="00282AE2"/>
    <w:rsid w:val="00295314"/>
    <w:rsid w:val="002A62FC"/>
    <w:rsid w:val="002B45BC"/>
    <w:rsid w:val="002B54E0"/>
    <w:rsid w:val="002C538D"/>
    <w:rsid w:val="002D2A79"/>
    <w:rsid w:val="002E12F2"/>
    <w:rsid w:val="002E50CC"/>
    <w:rsid w:val="002E72C7"/>
    <w:rsid w:val="002E7CDE"/>
    <w:rsid w:val="00302D29"/>
    <w:rsid w:val="00310F76"/>
    <w:rsid w:val="00316339"/>
    <w:rsid w:val="0032349C"/>
    <w:rsid w:val="0032542E"/>
    <w:rsid w:val="00330B54"/>
    <w:rsid w:val="00331BF4"/>
    <w:rsid w:val="00332FBE"/>
    <w:rsid w:val="003354B4"/>
    <w:rsid w:val="003360A3"/>
    <w:rsid w:val="00336CA7"/>
    <w:rsid w:val="003470A7"/>
    <w:rsid w:val="00347A67"/>
    <w:rsid w:val="00356C62"/>
    <w:rsid w:val="00357428"/>
    <w:rsid w:val="00360A24"/>
    <w:rsid w:val="00362B67"/>
    <w:rsid w:val="003636B6"/>
    <w:rsid w:val="0036465F"/>
    <w:rsid w:val="003646BF"/>
    <w:rsid w:val="00364BA2"/>
    <w:rsid w:val="00365D8E"/>
    <w:rsid w:val="00375099"/>
    <w:rsid w:val="0038431D"/>
    <w:rsid w:val="003A55F7"/>
    <w:rsid w:val="003A5DE1"/>
    <w:rsid w:val="003B2B09"/>
    <w:rsid w:val="003D3C65"/>
    <w:rsid w:val="003E01E2"/>
    <w:rsid w:val="003E4437"/>
    <w:rsid w:val="003E5FF1"/>
    <w:rsid w:val="003F0FE4"/>
    <w:rsid w:val="00400B4C"/>
    <w:rsid w:val="00413AAF"/>
    <w:rsid w:val="004227B7"/>
    <w:rsid w:val="00443F89"/>
    <w:rsid w:val="0045394E"/>
    <w:rsid w:val="004548E4"/>
    <w:rsid w:val="004620CE"/>
    <w:rsid w:val="00471062"/>
    <w:rsid w:val="004755B2"/>
    <w:rsid w:val="004849E6"/>
    <w:rsid w:val="00484C63"/>
    <w:rsid w:val="004941F9"/>
    <w:rsid w:val="00494E87"/>
    <w:rsid w:val="004A028B"/>
    <w:rsid w:val="004A1BDD"/>
    <w:rsid w:val="004A5DAB"/>
    <w:rsid w:val="004B52E5"/>
    <w:rsid w:val="004C1D6F"/>
    <w:rsid w:val="004D1873"/>
    <w:rsid w:val="004D4018"/>
    <w:rsid w:val="004D401A"/>
    <w:rsid w:val="004E658A"/>
    <w:rsid w:val="004F0A36"/>
    <w:rsid w:val="004F423B"/>
    <w:rsid w:val="004F51FD"/>
    <w:rsid w:val="00502659"/>
    <w:rsid w:val="00506A8C"/>
    <w:rsid w:val="00537515"/>
    <w:rsid w:val="005402EF"/>
    <w:rsid w:val="00541923"/>
    <w:rsid w:val="00541D64"/>
    <w:rsid w:val="0056238F"/>
    <w:rsid w:val="005666F9"/>
    <w:rsid w:val="00566BD3"/>
    <w:rsid w:val="005769C5"/>
    <w:rsid w:val="0058760A"/>
    <w:rsid w:val="005A2211"/>
    <w:rsid w:val="005A2FE0"/>
    <w:rsid w:val="005B0CA5"/>
    <w:rsid w:val="005B64D8"/>
    <w:rsid w:val="005C44F2"/>
    <w:rsid w:val="005D1088"/>
    <w:rsid w:val="005D66F6"/>
    <w:rsid w:val="005E26C4"/>
    <w:rsid w:val="005E6CFE"/>
    <w:rsid w:val="005F14E7"/>
    <w:rsid w:val="006131F3"/>
    <w:rsid w:val="006153DE"/>
    <w:rsid w:val="0061610C"/>
    <w:rsid w:val="006223D3"/>
    <w:rsid w:val="00622919"/>
    <w:rsid w:val="00624A01"/>
    <w:rsid w:val="00627A3F"/>
    <w:rsid w:val="00631563"/>
    <w:rsid w:val="00631AD5"/>
    <w:rsid w:val="00646E45"/>
    <w:rsid w:val="00646E7F"/>
    <w:rsid w:val="00651E04"/>
    <w:rsid w:val="00653004"/>
    <w:rsid w:val="00655329"/>
    <w:rsid w:val="006709BF"/>
    <w:rsid w:val="00672E81"/>
    <w:rsid w:val="00676B42"/>
    <w:rsid w:val="006817E8"/>
    <w:rsid w:val="00686278"/>
    <w:rsid w:val="00692A23"/>
    <w:rsid w:val="00695DCE"/>
    <w:rsid w:val="006A0BB8"/>
    <w:rsid w:val="006A0C82"/>
    <w:rsid w:val="006A22E9"/>
    <w:rsid w:val="006A432F"/>
    <w:rsid w:val="006A5A35"/>
    <w:rsid w:val="006A5E41"/>
    <w:rsid w:val="006B07DD"/>
    <w:rsid w:val="006B2067"/>
    <w:rsid w:val="006D21E5"/>
    <w:rsid w:val="006D3F94"/>
    <w:rsid w:val="006D65A1"/>
    <w:rsid w:val="006D7207"/>
    <w:rsid w:val="006E033B"/>
    <w:rsid w:val="006E1DF7"/>
    <w:rsid w:val="006E6BD1"/>
    <w:rsid w:val="006F0B20"/>
    <w:rsid w:val="006F5310"/>
    <w:rsid w:val="006F6497"/>
    <w:rsid w:val="00701907"/>
    <w:rsid w:val="00702E0D"/>
    <w:rsid w:val="00703087"/>
    <w:rsid w:val="00725C20"/>
    <w:rsid w:val="00726071"/>
    <w:rsid w:val="007414B6"/>
    <w:rsid w:val="007436DB"/>
    <w:rsid w:val="00744489"/>
    <w:rsid w:val="00757EC7"/>
    <w:rsid w:val="00760A7E"/>
    <w:rsid w:val="0076776D"/>
    <w:rsid w:val="00773EDD"/>
    <w:rsid w:val="007777CC"/>
    <w:rsid w:val="00792D5F"/>
    <w:rsid w:val="007C55B7"/>
    <w:rsid w:val="007C7A6E"/>
    <w:rsid w:val="007D33C9"/>
    <w:rsid w:val="007D448A"/>
    <w:rsid w:val="007D717B"/>
    <w:rsid w:val="007E40FF"/>
    <w:rsid w:val="007E7417"/>
    <w:rsid w:val="00804642"/>
    <w:rsid w:val="0081261E"/>
    <w:rsid w:val="008170DB"/>
    <w:rsid w:val="008235A3"/>
    <w:rsid w:val="00824366"/>
    <w:rsid w:val="008327B7"/>
    <w:rsid w:val="0083462F"/>
    <w:rsid w:val="008473DD"/>
    <w:rsid w:val="008644FD"/>
    <w:rsid w:val="0086463B"/>
    <w:rsid w:val="0087437B"/>
    <w:rsid w:val="008821BF"/>
    <w:rsid w:val="008838EF"/>
    <w:rsid w:val="00887E8F"/>
    <w:rsid w:val="008B368D"/>
    <w:rsid w:val="008B51B6"/>
    <w:rsid w:val="008C013C"/>
    <w:rsid w:val="008D113A"/>
    <w:rsid w:val="008D7389"/>
    <w:rsid w:val="008E2F93"/>
    <w:rsid w:val="008F0503"/>
    <w:rsid w:val="008F6354"/>
    <w:rsid w:val="0090700D"/>
    <w:rsid w:val="00913354"/>
    <w:rsid w:val="00921047"/>
    <w:rsid w:val="0092584E"/>
    <w:rsid w:val="009507A9"/>
    <w:rsid w:val="00952424"/>
    <w:rsid w:val="00971DD9"/>
    <w:rsid w:val="00977808"/>
    <w:rsid w:val="00987BAC"/>
    <w:rsid w:val="00987CCD"/>
    <w:rsid w:val="009B4370"/>
    <w:rsid w:val="009B5F09"/>
    <w:rsid w:val="009B7607"/>
    <w:rsid w:val="009C51D3"/>
    <w:rsid w:val="009D35DC"/>
    <w:rsid w:val="009D5E18"/>
    <w:rsid w:val="009E0BED"/>
    <w:rsid w:val="009E16B1"/>
    <w:rsid w:val="009E7449"/>
    <w:rsid w:val="009E7738"/>
    <w:rsid w:val="009E7FCB"/>
    <w:rsid w:val="009F1D4D"/>
    <w:rsid w:val="009F2AB4"/>
    <w:rsid w:val="009F485B"/>
    <w:rsid w:val="009F4C35"/>
    <w:rsid w:val="00A01CF6"/>
    <w:rsid w:val="00A07FFB"/>
    <w:rsid w:val="00A14E08"/>
    <w:rsid w:val="00A204B5"/>
    <w:rsid w:val="00A218BF"/>
    <w:rsid w:val="00A25C45"/>
    <w:rsid w:val="00A4138A"/>
    <w:rsid w:val="00A440A1"/>
    <w:rsid w:val="00A44D8F"/>
    <w:rsid w:val="00A45A20"/>
    <w:rsid w:val="00A45BF2"/>
    <w:rsid w:val="00A606C0"/>
    <w:rsid w:val="00A60767"/>
    <w:rsid w:val="00A860CA"/>
    <w:rsid w:val="00AA1A1A"/>
    <w:rsid w:val="00AA5208"/>
    <w:rsid w:val="00AA74FE"/>
    <w:rsid w:val="00AB69EE"/>
    <w:rsid w:val="00AD0ED3"/>
    <w:rsid w:val="00AF38CF"/>
    <w:rsid w:val="00AF39AC"/>
    <w:rsid w:val="00AF7AC8"/>
    <w:rsid w:val="00B001E2"/>
    <w:rsid w:val="00B0723B"/>
    <w:rsid w:val="00B11BE6"/>
    <w:rsid w:val="00B33E82"/>
    <w:rsid w:val="00B4617E"/>
    <w:rsid w:val="00B465C4"/>
    <w:rsid w:val="00B53A80"/>
    <w:rsid w:val="00B5456D"/>
    <w:rsid w:val="00B55A58"/>
    <w:rsid w:val="00B563BF"/>
    <w:rsid w:val="00B76DD1"/>
    <w:rsid w:val="00B8044E"/>
    <w:rsid w:val="00B907DD"/>
    <w:rsid w:val="00B92756"/>
    <w:rsid w:val="00B951BD"/>
    <w:rsid w:val="00BB14CA"/>
    <w:rsid w:val="00BE0149"/>
    <w:rsid w:val="00BE23A5"/>
    <w:rsid w:val="00BF04DF"/>
    <w:rsid w:val="00BF07F8"/>
    <w:rsid w:val="00BF57CA"/>
    <w:rsid w:val="00BF65FD"/>
    <w:rsid w:val="00C103EB"/>
    <w:rsid w:val="00C111D4"/>
    <w:rsid w:val="00C144D9"/>
    <w:rsid w:val="00C20302"/>
    <w:rsid w:val="00C27F78"/>
    <w:rsid w:val="00C44431"/>
    <w:rsid w:val="00C63096"/>
    <w:rsid w:val="00C70528"/>
    <w:rsid w:val="00CB2EE5"/>
    <w:rsid w:val="00CB70E3"/>
    <w:rsid w:val="00CC1FDB"/>
    <w:rsid w:val="00CE5B74"/>
    <w:rsid w:val="00CE7770"/>
    <w:rsid w:val="00CF25DC"/>
    <w:rsid w:val="00D0386D"/>
    <w:rsid w:val="00D10575"/>
    <w:rsid w:val="00D126F4"/>
    <w:rsid w:val="00D12D70"/>
    <w:rsid w:val="00D27130"/>
    <w:rsid w:val="00D311B0"/>
    <w:rsid w:val="00D311C9"/>
    <w:rsid w:val="00D3215B"/>
    <w:rsid w:val="00D42B8A"/>
    <w:rsid w:val="00D44F79"/>
    <w:rsid w:val="00D504A3"/>
    <w:rsid w:val="00D51616"/>
    <w:rsid w:val="00D603FD"/>
    <w:rsid w:val="00D64EDD"/>
    <w:rsid w:val="00D65BA4"/>
    <w:rsid w:val="00D678A1"/>
    <w:rsid w:val="00D75630"/>
    <w:rsid w:val="00D8418E"/>
    <w:rsid w:val="00D84FF2"/>
    <w:rsid w:val="00D87B78"/>
    <w:rsid w:val="00D95677"/>
    <w:rsid w:val="00DA1DA4"/>
    <w:rsid w:val="00DA4DBA"/>
    <w:rsid w:val="00DA4E8A"/>
    <w:rsid w:val="00DB1EC3"/>
    <w:rsid w:val="00DB2AD7"/>
    <w:rsid w:val="00DB6D9E"/>
    <w:rsid w:val="00DD2E9E"/>
    <w:rsid w:val="00DF5C89"/>
    <w:rsid w:val="00E06259"/>
    <w:rsid w:val="00E11E16"/>
    <w:rsid w:val="00E15ED5"/>
    <w:rsid w:val="00E2749B"/>
    <w:rsid w:val="00E3670E"/>
    <w:rsid w:val="00E500A8"/>
    <w:rsid w:val="00E557C1"/>
    <w:rsid w:val="00E612F6"/>
    <w:rsid w:val="00E87524"/>
    <w:rsid w:val="00E93C0E"/>
    <w:rsid w:val="00E94638"/>
    <w:rsid w:val="00ED1181"/>
    <w:rsid w:val="00EE32ED"/>
    <w:rsid w:val="00EE6756"/>
    <w:rsid w:val="00EF0E82"/>
    <w:rsid w:val="00EF7C10"/>
    <w:rsid w:val="00F067AA"/>
    <w:rsid w:val="00F125CA"/>
    <w:rsid w:val="00F20645"/>
    <w:rsid w:val="00F2530A"/>
    <w:rsid w:val="00F2619C"/>
    <w:rsid w:val="00F26B29"/>
    <w:rsid w:val="00F329A0"/>
    <w:rsid w:val="00F3432B"/>
    <w:rsid w:val="00F41D73"/>
    <w:rsid w:val="00F51DBE"/>
    <w:rsid w:val="00F66F1B"/>
    <w:rsid w:val="00F67C69"/>
    <w:rsid w:val="00F8567F"/>
    <w:rsid w:val="00F87DDE"/>
    <w:rsid w:val="00F91BB0"/>
    <w:rsid w:val="00F92654"/>
    <w:rsid w:val="00F97DEA"/>
    <w:rsid w:val="00FA08D7"/>
    <w:rsid w:val="00FA1940"/>
    <w:rsid w:val="00FA5E13"/>
    <w:rsid w:val="00FA6329"/>
    <w:rsid w:val="00FB29AB"/>
    <w:rsid w:val="00FB6BCF"/>
    <w:rsid w:val="00FD2924"/>
    <w:rsid w:val="00FD368A"/>
    <w:rsid w:val="00FD3828"/>
    <w:rsid w:val="00FD5966"/>
    <w:rsid w:val="00FE18D5"/>
    <w:rsid w:val="00FE1D30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9064"/>
  <w15:docId w15:val="{C5C3F209-C011-4E35-8492-F580ED9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35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66F1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5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04"/>
  </w:style>
  <w:style w:type="paragraph" w:styleId="Stopka">
    <w:name w:val="footer"/>
    <w:basedOn w:val="Normalny"/>
    <w:link w:val="StopkaZnak"/>
    <w:uiPriority w:val="99"/>
    <w:unhideWhenUsed/>
    <w:rsid w:val="0065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04"/>
  </w:style>
  <w:style w:type="paragraph" w:styleId="Akapitzlist">
    <w:name w:val="List Paragraph"/>
    <w:basedOn w:val="Normalny"/>
    <w:uiPriority w:val="34"/>
    <w:qFormat/>
    <w:rsid w:val="00CE77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63B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D409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@kostr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mzk.kostr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k@kostrzy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zk_kostrzy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mzk.kostr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CEA9-C2C7-4615-A867-19AC151E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1881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Agata</cp:lastModifiedBy>
  <cp:revision>8</cp:revision>
  <cp:lastPrinted>2024-10-03T06:56:00Z</cp:lastPrinted>
  <dcterms:created xsi:type="dcterms:W3CDTF">2024-10-10T07:14:00Z</dcterms:created>
  <dcterms:modified xsi:type="dcterms:W3CDTF">2024-10-23T08:31:00Z</dcterms:modified>
</cp:coreProperties>
</file>