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654F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 Piórkowski,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Pr="00D77D06" w:rsidRDefault="0060639C" w:rsidP="00D77D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77D0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Kupujący kupuje, a Sprzedający sprzedaje i zobowiązuje się dostarczyć wyszczególniony poniżej </w:t>
      </w:r>
      <w:r w:rsidR="00654F99" w:rsidRPr="00D77D0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asortyment</w:t>
      </w:r>
      <w:r w:rsidRPr="00D77D0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</w:t>
      </w:r>
    </w:p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569" w:rsidTr="004A4D4B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654F99" w:rsidP="004A4D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Kamizelka kuloodporna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654F9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D77D06" w:rsidRPr="00D77D06" w:rsidRDefault="003B222C" w:rsidP="00D77D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181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………..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………………………………………..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5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654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kamizelek kuloodpornych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D06" w:rsidRDefault="00927FFB" w:rsidP="00D77D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</w:t>
      </w:r>
      <w:r w:rsidR="00D77D06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kamizelki kuloodporne</w:t>
      </w:r>
      <w:r w:rsidR="003B222C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</w:t>
      </w:r>
      <w:r w:rsidR="005D6A1D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Aresztu Śledczego w Grójcu</w:t>
      </w:r>
      <w:r w:rsidR="00301F62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6A1D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4F99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Armii Krajowej 21, 05-600 Grójec </w:t>
      </w:r>
      <w:r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B222C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 do</w:t>
      </w:r>
      <w:r w:rsidR="0096221D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EF3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54F99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20EF3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.12.2024 r. </w:t>
      </w:r>
      <w:r w:rsidR="00D169E2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654F99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1ACE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0D8"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oferowany sprzęt powinien posiadać:  instrukcję obsługi w języku polskim, dostarczoną w formie papierowej; dokument gwarancyjny</w:t>
      </w:r>
      <w:r w:rsid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7D06" w:rsidRPr="00D77D06" w:rsidRDefault="00D77D06" w:rsidP="00D77D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przedmiot umowy musi być fabrycznie nowy, wyprodukowany nie wcześniej niż w 2024 r., wcześniej nieużytkowany, bez śladów użytkowania, niepowystawowy, wolny od wad fizycznych i prawnych; który nie jest przedmiotem </w:t>
      </w:r>
      <w:r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żadnego postępowania, w tym egzekucyjnego lub zabezpieczającego; dostarczony w oryginalnych, fabrycznie nowych opakowaniach producenta. Wykonawca oświadcza, że jest uprawniony do swobodnego rozporządzania przedmiotem umowy. Wykonawca dostarczy wszelkie atesty, certyfikaty oraz dopuszczenia do obrotu i użytkowania dla dostarczonego asortymentu, jeśli jest to wymagane obowiązującymi przepisami prawa.</w:t>
      </w:r>
    </w:p>
    <w:p w:rsidR="00D77D06" w:rsidRPr="00D77D06" w:rsidRDefault="00D77D06" w:rsidP="00D77D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posiada </w:t>
      </w:r>
      <w:r w:rsidR="002F730D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 wydane przez akredytowaną jednostkę lub wyniki badań z laboratorium badawczego lub deklaracje producenta lub karty katalogowe producenta potwierdzające wymagania jakościowe wszystkich materiałów i dodatków.</w:t>
      </w:r>
    </w:p>
    <w:p w:rsidR="00654F99" w:rsidRDefault="003B222C" w:rsidP="002F7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7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F7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54F99" w:rsidRDefault="00654F99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654F99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ar-SA"/>
        </w:rPr>
        <w:t>kamizelek kuloodpornych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>ich</w:t>
      </w:r>
      <w:r w:rsidR="00654F9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ar-SA"/>
        </w:rPr>
        <w:t>kamizelek kuloodpornych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zamawiający nie przyjmie 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ar-SA"/>
        </w:rPr>
        <w:t>kamizelek kuloodpornych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9C5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</w:t>
      </w:r>
      <w:r w:rsidR="00654F99">
        <w:rPr>
          <w:rFonts w:ascii="Times New Roman" w:eastAsia="Times New Roman" w:hAnsi="Times New Roman" w:cs="Times New Roman"/>
          <w:sz w:val="24"/>
          <w:szCs w:val="24"/>
          <w:lang w:eastAsia="pl-PL"/>
        </w:rPr>
        <w:t>nych kamizelek kuloodpornych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Pr="001975E6" w:rsidRDefault="0060639C" w:rsidP="001975E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1975E6"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975E6" w:rsidRPr="001975E6" w:rsidRDefault="001975E6" w:rsidP="001975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Min. 10 lat na właściwości balistyczne przewidziane normą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K2  Pn-V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8700</w:t>
      </w:r>
      <w:r w:rsidR="009D7B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:2011 </w:t>
      </w:r>
    </w:p>
    <w:p w:rsidR="001975E6" w:rsidRPr="001975E6" w:rsidRDefault="001975E6" w:rsidP="001975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E6">
        <w:rPr>
          <w:rFonts w:ascii="Times New Roman" w:eastAsia="Times New Roman" w:hAnsi="Times New Roman" w:cs="Times New Roman"/>
          <w:sz w:val="24"/>
          <w:szCs w:val="24"/>
          <w:lang w:eastAsia="pl-PL"/>
        </w:rPr>
        <w:t>Min. 24 miesiące na poszycie kamizelek kuloodpornych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4F99" w:rsidRDefault="00654F99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654F99" w:rsidRPr="00654F99" w:rsidRDefault="000D4557" w:rsidP="00654F9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DF3076" w:rsidRPr="00654F99" w:rsidRDefault="003B222C" w:rsidP="00654F99">
      <w:pPr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1975E6" w:rsidRDefault="001975E6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1A475DD3"/>
    <w:multiLevelType w:val="hybridMultilevel"/>
    <w:tmpl w:val="4DCA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87A1B"/>
    <w:multiLevelType w:val="hybridMultilevel"/>
    <w:tmpl w:val="504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7A45CD"/>
    <w:multiLevelType w:val="hybridMultilevel"/>
    <w:tmpl w:val="5CB0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36C"/>
    <w:multiLevelType w:val="hybridMultilevel"/>
    <w:tmpl w:val="1D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6"/>
  </w:num>
  <w:num w:numId="3" w16cid:durableId="1481532338">
    <w:abstractNumId w:val="7"/>
  </w:num>
  <w:num w:numId="4" w16cid:durableId="1689525027">
    <w:abstractNumId w:val="4"/>
  </w:num>
  <w:num w:numId="5" w16cid:durableId="800223308">
    <w:abstractNumId w:val="8"/>
  </w:num>
  <w:num w:numId="6" w16cid:durableId="1319966520">
    <w:abstractNumId w:val="11"/>
  </w:num>
  <w:num w:numId="7" w16cid:durableId="664236844">
    <w:abstractNumId w:val="12"/>
  </w:num>
  <w:num w:numId="8" w16cid:durableId="1268083292">
    <w:abstractNumId w:val="3"/>
  </w:num>
  <w:num w:numId="9" w16cid:durableId="311250847">
    <w:abstractNumId w:val="0"/>
  </w:num>
  <w:num w:numId="10" w16cid:durableId="1704403477">
    <w:abstractNumId w:val="5"/>
  </w:num>
  <w:num w:numId="11" w16cid:durableId="978723859">
    <w:abstractNumId w:val="9"/>
  </w:num>
  <w:num w:numId="12" w16cid:durableId="348533570">
    <w:abstractNumId w:val="2"/>
  </w:num>
  <w:num w:numId="13" w16cid:durableId="455216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41820"/>
    <w:rsid w:val="000708D3"/>
    <w:rsid w:val="000A7F33"/>
    <w:rsid w:val="000D4557"/>
    <w:rsid w:val="000E6AAE"/>
    <w:rsid w:val="00117190"/>
    <w:rsid w:val="00123F41"/>
    <w:rsid w:val="00135305"/>
    <w:rsid w:val="001810D1"/>
    <w:rsid w:val="001975E6"/>
    <w:rsid w:val="00224072"/>
    <w:rsid w:val="00296DC6"/>
    <w:rsid w:val="002D28C9"/>
    <w:rsid w:val="002F730D"/>
    <w:rsid w:val="00301F62"/>
    <w:rsid w:val="003B222C"/>
    <w:rsid w:val="004211D4"/>
    <w:rsid w:val="00463B02"/>
    <w:rsid w:val="0049535B"/>
    <w:rsid w:val="00587629"/>
    <w:rsid w:val="005D6A1D"/>
    <w:rsid w:val="0060639C"/>
    <w:rsid w:val="00611A28"/>
    <w:rsid w:val="00614E8C"/>
    <w:rsid w:val="00620EF3"/>
    <w:rsid w:val="00635149"/>
    <w:rsid w:val="00654F99"/>
    <w:rsid w:val="00673454"/>
    <w:rsid w:val="00683340"/>
    <w:rsid w:val="006F4651"/>
    <w:rsid w:val="0070226F"/>
    <w:rsid w:val="00744690"/>
    <w:rsid w:val="007707E8"/>
    <w:rsid w:val="007770BF"/>
    <w:rsid w:val="007A5569"/>
    <w:rsid w:val="007B147D"/>
    <w:rsid w:val="00835A80"/>
    <w:rsid w:val="0084484F"/>
    <w:rsid w:val="008F06EA"/>
    <w:rsid w:val="00927FFB"/>
    <w:rsid w:val="0096221D"/>
    <w:rsid w:val="00964830"/>
    <w:rsid w:val="009A3CBA"/>
    <w:rsid w:val="009C5963"/>
    <w:rsid w:val="009D7BDE"/>
    <w:rsid w:val="00AB5CA9"/>
    <w:rsid w:val="00AE11F5"/>
    <w:rsid w:val="00B01591"/>
    <w:rsid w:val="00B27B4B"/>
    <w:rsid w:val="00B5119B"/>
    <w:rsid w:val="00B557B1"/>
    <w:rsid w:val="00BE41B0"/>
    <w:rsid w:val="00C9119E"/>
    <w:rsid w:val="00D0482C"/>
    <w:rsid w:val="00D169E2"/>
    <w:rsid w:val="00D4553F"/>
    <w:rsid w:val="00D77D06"/>
    <w:rsid w:val="00D77EE3"/>
    <w:rsid w:val="00DF3076"/>
    <w:rsid w:val="00E01ACE"/>
    <w:rsid w:val="00E565F6"/>
    <w:rsid w:val="00EA37D1"/>
    <w:rsid w:val="00F00CF4"/>
    <w:rsid w:val="00F36719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8B7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49</cp:revision>
  <cp:lastPrinted>2024-12-13T13:22:00Z</cp:lastPrinted>
  <dcterms:created xsi:type="dcterms:W3CDTF">2020-06-12T13:14:00Z</dcterms:created>
  <dcterms:modified xsi:type="dcterms:W3CDTF">2024-12-13T13:33:00Z</dcterms:modified>
  <dc:language>pl-PL</dc:language>
</cp:coreProperties>
</file>