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C049" w14:textId="04B88516" w:rsidR="00195F22" w:rsidRPr="00D112DF" w:rsidRDefault="00646AAD" w:rsidP="00C06DAE">
      <w:pPr>
        <w:pStyle w:val="Bezodstpw"/>
        <w:spacing w:line="360" w:lineRule="auto"/>
        <w:jc w:val="center"/>
        <w:rPr>
          <w:rFonts w:ascii="Times New Roman" w:hAnsi="Times New Roman" w:cs="Times New Roman"/>
          <w:b/>
          <w:bCs/>
          <w:sz w:val="28"/>
          <w:szCs w:val="28"/>
          <w:lang w:eastAsia="pl-PL"/>
        </w:rPr>
      </w:pPr>
      <w:r>
        <w:rPr>
          <w:rFonts w:ascii="Times New Roman" w:hAnsi="Times New Roman" w:cs="Times New Roman"/>
          <w:b/>
          <w:bCs/>
          <w:sz w:val="28"/>
          <w:szCs w:val="28"/>
          <w:lang w:eastAsia="pl-PL"/>
        </w:rPr>
        <w:t xml:space="preserve"> </w:t>
      </w:r>
      <w:r w:rsidR="00195F22" w:rsidRPr="00D112DF">
        <w:rPr>
          <w:rFonts w:ascii="Times New Roman" w:hAnsi="Times New Roman" w:cs="Times New Roman"/>
          <w:b/>
          <w:bCs/>
          <w:sz w:val="28"/>
          <w:szCs w:val="28"/>
          <w:lang w:eastAsia="pl-PL"/>
        </w:rPr>
        <w:t>SPECYFIKACJA WARUNKÓW ZAMÓWIENIA</w:t>
      </w:r>
    </w:p>
    <w:p w14:paraId="560F68B7" w14:textId="77777777"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p>
    <w:p w14:paraId="7E526232" w14:textId="37283222"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TOWARZYSTWO BUDOWNICTWA SPOŁECZNEGO SP. Z O.O.</w:t>
      </w:r>
    </w:p>
    <w:p w14:paraId="1C180377" w14:textId="284923FB"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ALEJA 3 MAJA 31</w:t>
      </w:r>
    </w:p>
    <w:p w14:paraId="18F62AF4" w14:textId="026DE013" w:rsidR="00195F22" w:rsidRPr="00D112DF" w:rsidRDefault="00195F22" w:rsidP="00C06DAE">
      <w:pPr>
        <w:pStyle w:val="Bezodstpw"/>
        <w:spacing w:line="360" w:lineRule="auto"/>
        <w:jc w:val="center"/>
        <w:rPr>
          <w:rFonts w:ascii="Times New Roman" w:hAnsi="Times New Roman" w:cs="Times New Roman"/>
          <w:b/>
          <w:bCs/>
          <w:sz w:val="28"/>
          <w:szCs w:val="28"/>
          <w:lang w:eastAsia="pl-PL"/>
        </w:rPr>
      </w:pPr>
      <w:r w:rsidRPr="00D112DF">
        <w:rPr>
          <w:rFonts w:ascii="Times New Roman" w:hAnsi="Times New Roman" w:cs="Times New Roman"/>
          <w:b/>
          <w:bCs/>
          <w:sz w:val="28"/>
          <w:szCs w:val="28"/>
          <w:lang w:eastAsia="pl-PL"/>
        </w:rPr>
        <w:t>97-300 PIOTRKÓW TRYBUNALSKIM</w:t>
      </w:r>
    </w:p>
    <w:p w14:paraId="4C39EC74" w14:textId="77777777"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398E245B" w14:textId="77777777"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02D58CB0" w14:textId="77777777" w:rsidR="008B3C07" w:rsidRDefault="003B3339"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z</w:t>
      </w:r>
      <w:r w:rsidR="00195F22" w:rsidRPr="00D112DF">
        <w:rPr>
          <w:rFonts w:ascii="Times New Roman" w:hAnsi="Times New Roman" w:cs="Times New Roman"/>
          <w:sz w:val="24"/>
          <w:szCs w:val="24"/>
          <w:lang w:eastAsia="pl-PL"/>
        </w:rPr>
        <w:t xml:space="preserve">aprasza do złożenia oferty w trybie art. 275 pkt 1 </w:t>
      </w:r>
      <w:r w:rsidR="00C06DAE" w:rsidRPr="00D112DF">
        <w:rPr>
          <w:rFonts w:ascii="Times New Roman" w:hAnsi="Times New Roman" w:cs="Times New Roman"/>
          <w:sz w:val="24"/>
          <w:szCs w:val="24"/>
          <w:lang w:eastAsia="pl-PL"/>
        </w:rPr>
        <w:t xml:space="preserve">                                                          </w:t>
      </w:r>
    </w:p>
    <w:p w14:paraId="0A6AACD8" w14:textId="5B0C52E9" w:rsidR="00C06DAE" w:rsidRPr="00D112DF" w:rsidRDefault="00195F22"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(tryb podstawowy bez negocjacji)</w:t>
      </w:r>
      <w:r w:rsidR="00C06DAE" w:rsidRPr="00D112DF">
        <w:rPr>
          <w:rFonts w:ascii="Times New Roman" w:hAnsi="Times New Roman" w:cs="Times New Roman"/>
          <w:sz w:val="24"/>
          <w:szCs w:val="24"/>
          <w:lang w:eastAsia="pl-PL"/>
        </w:rPr>
        <w:t xml:space="preserve"> </w:t>
      </w:r>
      <w:r w:rsidRPr="00D112DF">
        <w:rPr>
          <w:rFonts w:ascii="Times New Roman" w:hAnsi="Times New Roman" w:cs="Times New Roman"/>
          <w:sz w:val="24"/>
          <w:szCs w:val="24"/>
          <w:lang w:eastAsia="pl-PL"/>
        </w:rPr>
        <w:t>o wartości zamówienia nieprzekraczającej progów unijnych</w:t>
      </w:r>
      <w:r w:rsidR="00231D73" w:rsidRPr="00D112DF">
        <w:rPr>
          <w:rFonts w:ascii="Times New Roman" w:hAnsi="Times New Roman" w:cs="Times New Roman"/>
          <w:sz w:val="24"/>
          <w:szCs w:val="24"/>
          <w:lang w:eastAsia="pl-PL"/>
        </w:rPr>
        <w:t>,</w:t>
      </w:r>
      <w:r w:rsidRPr="00D112DF">
        <w:rPr>
          <w:rFonts w:ascii="Times New Roman" w:hAnsi="Times New Roman" w:cs="Times New Roman"/>
          <w:sz w:val="24"/>
          <w:szCs w:val="24"/>
          <w:lang w:eastAsia="pl-PL"/>
        </w:rPr>
        <w:t xml:space="preserve"> o jakich stanowi art. 3 ustawy</w:t>
      </w:r>
      <w:r w:rsidR="00C06DAE" w:rsidRPr="00D112DF">
        <w:rPr>
          <w:rFonts w:ascii="Times New Roman" w:hAnsi="Times New Roman" w:cs="Times New Roman"/>
          <w:sz w:val="24"/>
          <w:szCs w:val="24"/>
          <w:lang w:eastAsia="pl-PL"/>
        </w:rPr>
        <w:t xml:space="preserve"> </w:t>
      </w:r>
      <w:r w:rsidRPr="00D112DF">
        <w:rPr>
          <w:rFonts w:ascii="Times New Roman" w:hAnsi="Times New Roman" w:cs="Times New Roman"/>
          <w:sz w:val="24"/>
          <w:szCs w:val="24"/>
          <w:lang w:eastAsia="pl-PL"/>
        </w:rPr>
        <w:t xml:space="preserve">z 11 września 2019 r. </w:t>
      </w:r>
    </w:p>
    <w:p w14:paraId="6F09C09E" w14:textId="4BF340FD" w:rsidR="00C06DAE" w:rsidRPr="00D112DF" w:rsidRDefault="00195F22" w:rsidP="00C06DAE">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 xml:space="preserve">- Prawo zamówień publicznych (Dz. U. z </w:t>
      </w:r>
      <w:r w:rsidRPr="00C63FA3">
        <w:rPr>
          <w:rFonts w:ascii="Times New Roman" w:hAnsi="Times New Roman" w:cs="Times New Roman"/>
          <w:sz w:val="24"/>
          <w:szCs w:val="24"/>
          <w:lang w:eastAsia="pl-PL"/>
        </w:rPr>
        <w:t xml:space="preserve">2019 r. poz. </w:t>
      </w:r>
      <w:r w:rsidR="00C63FA3" w:rsidRPr="00C63FA3">
        <w:rPr>
          <w:rFonts w:ascii="Times New Roman" w:hAnsi="Times New Roman" w:cs="Times New Roman"/>
          <w:sz w:val="24"/>
          <w:szCs w:val="24"/>
          <w:lang w:eastAsia="pl-PL"/>
        </w:rPr>
        <w:t>1129</w:t>
      </w:r>
      <w:r w:rsidRPr="00C63FA3">
        <w:rPr>
          <w:rFonts w:ascii="Times New Roman" w:hAnsi="Times New Roman" w:cs="Times New Roman"/>
          <w:sz w:val="24"/>
          <w:szCs w:val="24"/>
          <w:lang w:eastAsia="pl-PL"/>
        </w:rPr>
        <w:t>) </w:t>
      </w:r>
    </w:p>
    <w:p w14:paraId="3CD530BD" w14:textId="7BBB3776" w:rsidR="00302437" w:rsidRPr="00D112DF" w:rsidRDefault="00195F22" w:rsidP="00302437">
      <w:pPr>
        <w:pStyle w:val="Bezodstpw"/>
        <w:spacing w:line="360" w:lineRule="auto"/>
        <w:jc w:val="center"/>
        <w:rPr>
          <w:rFonts w:ascii="Times New Roman" w:hAnsi="Times New Roman" w:cs="Times New Roman"/>
          <w:sz w:val="24"/>
          <w:szCs w:val="24"/>
          <w:lang w:eastAsia="pl-PL"/>
        </w:rPr>
      </w:pPr>
      <w:r w:rsidRPr="00D112DF">
        <w:rPr>
          <w:rFonts w:ascii="Times New Roman" w:hAnsi="Times New Roman" w:cs="Times New Roman"/>
          <w:sz w:val="24"/>
          <w:szCs w:val="24"/>
          <w:lang w:eastAsia="pl-PL"/>
        </w:rPr>
        <w:t xml:space="preserve">– </w:t>
      </w:r>
      <w:r w:rsidR="00231D73" w:rsidRPr="00D112DF">
        <w:rPr>
          <w:rFonts w:ascii="Times New Roman" w:hAnsi="Times New Roman" w:cs="Times New Roman"/>
          <w:sz w:val="24"/>
          <w:szCs w:val="24"/>
          <w:lang w:eastAsia="pl-PL"/>
        </w:rPr>
        <w:t xml:space="preserve">zwanej </w:t>
      </w:r>
      <w:r w:rsidRPr="00D112DF">
        <w:rPr>
          <w:rFonts w:ascii="Times New Roman" w:hAnsi="Times New Roman" w:cs="Times New Roman"/>
          <w:sz w:val="24"/>
          <w:szCs w:val="24"/>
          <w:lang w:eastAsia="pl-PL"/>
        </w:rPr>
        <w:t>dalej ustaw</w:t>
      </w:r>
      <w:r w:rsidR="00231D73" w:rsidRPr="00D112DF">
        <w:rPr>
          <w:rFonts w:ascii="Times New Roman" w:hAnsi="Times New Roman" w:cs="Times New Roman"/>
          <w:sz w:val="24"/>
          <w:szCs w:val="24"/>
          <w:lang w:eastAsia="pl-PL"/>
        </w:rPr>
        <w:t>ą</w:t>
      </w:r>
      <w:r w:rsidRPr="00D112DF">
        <w:rPr>
          <w:rFonts w:ascii="Times New Roman" w:hAnsi="Times New Roman" w:cs="Times New Roman"/>
          <w:sz w:val="24"/>
          <w:szCs w:val="24"/>
          <w:lang w:eastAsia="pl-PL"/>
        </w:rPr>
        <w:t xml:space="preserve"> P</w:t>
      </w:r>
      <w:r w:rsidR="00955D6D" w:rsidRPr="00D112DF">
        <w:rPr>
          <w:rFonts w:ascii="Times New Roman" w:hAnsi="Times New Roman" w:cs="Times New Roman"/>
          <w:sz w:val="24"/>
          <w:szCs w:val="24"/>
          <w:lang w:eastAsia="pl-PL"/>
        </w:rPr>
        <w:t>zp</w:t>
      </w:r>
      <w:r w:rsidR="00302437" w:rsidRPr="00D112DF">
        <w:rPr>
          <w:rFonts w:ascii="Times New Roman" w:hAnsi="Times New Roman" w:cs="Times New Roman"/>
          <w:sz w:val="24"/>
          <w:szCs w:val="24"/>
          <w:lang w:eastAsia="pl-PL"/>
        </w:rPr>
        <w:t xml:space="preserve"> na:</w:t>
      </w:r>
    </w:p>
    <w:p w14:paraId="577DF6E6" w14:textId="59BB9B86" w:rsidR="00195F22" w:rsidRPr="00D112DF" w:rsidRDefault="00195F22" w:rsidP="00C06DAE">
      <w:pPr>
        <w:pStyle w:val="Bezodstpw"/>
        <w:spacing w:line="360" w:lineRule="auto"/>
        <w:jc w:val="center"/>
        <w:rPr>
          <w:rFonts w:ascii="Times New Roman" w:hAnsi="Times New Roman" w:cs="Times New Roman"/>
          <w:sz w:val="24"/>
          <w:szCs w:val="24"/>
          <w:lang w:eastAsia="pl-PL"/>
        </w:rPr>
      </w:pPr>
    </w:p>
    <w:p w14:paraId="4FAB0B77" w14:textId="0705E74E" w:rsidR="00195F22" w:rsidRPr="00DE6316" w:rsidRDefault="00195F22" w:rsidP="00C06DAE">
      <w:pPr>
        <w:pStyle w:val="Bezodstpw"/>
        <w:spacing w:line="360" w:lineRule="auto"/>
        <w:jc w:val="center"/>
        <w:rPr>
          <w:rFonts w:ascii="Times New Roman" w:hAnsi="Times New Roman" w:cs="Times New Roman"/>
          <w:sz w:val="24"/>
          <w:szCs w:val="24"/>
          <w:lang w:eastAsia="pl-PL"/>
        </w:rPr>
      </w:pPr>
    </w:p>
    <w:p w14:paraId="2B62E2BD" w14:textId="1E456CF3" w:rsidR="00A81565" w:rsidRPr="00A81565" w:rsidRDefault="008B2527" w:rsidP="008B2527">
      <w:pPr>
        <w:spacing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w:t>
      </w:r>
      <w:r w:rsidRPr="008B2527">
        <w:rPr>
          <w:rFonts w:ascii="Times New Roman" w:eastAsia="Times New Roman" w:hAnsi="Times New Roman" w:cs="Times New Roman"/>
          <w:b/>
          <w:bCs/>
          <w:sz w:val="24"/>
          <w:szCs w:val="24"/>
          <w:lang w:eastAsia="pl-PL"/>
        </w:rPr>
        <w:t xml:space="preserve">pracowanie </w:t>
      </w:r>
      <w:bookmarkStart w:id="0" w:name="_Hlk99533652"/>
      <w:r w:rsidR="00E61A00">
        <w:rPr>
          <w:rFonts w:ascii="Times New Roman" w:eastAsia="Times New Roman" w:hAnsi="Times New Roman" w:cs="Times New Roman"/>
          <w:b/>
          <w:bCs/>
          <w:sz w:val="24"/>
          <w:szCs w:val="24"/>
          <w:lang w:eastAsia="pl-PL"/>
        </w:rPr>
        <w:t>dokumentacji projektowo - kosztorysowej</w:t>
      </w:r>
      <w:r w:rsidRPr="008B2527">
        <w:rPr>
          <w:rFonts w:ascii="Times New Roman" w:eastAsia="Times New Roman" w:hAnsi="Times New Roman" w:cs="Times New Roman"/>
          <w:b/>
          <w:bCs/>
          <w:sz w:val="24"/>
          <w:szCs w:val="24"/>
          <w:lang w:eastAsia="pl-PL"/>
        </w:rPr>
        <w:t xml:space="preserve"> wykonania </w:t>
      </w:r>
      <w:r>
        <w:rPr>
          <w:rFonts w:ascii="Times New Roman" w:eastAsia="Times New Roman" w:hAnsi="Times New Roman" w:cs="Times New Roman"/>
          <w:b/>
          <w:sz w:val="24"/>
          <w:szCs w:val="24"/>
          <w:lang w:eastAsia="pl-PL"/>
        </w:rPr>
        <w:t>p</w:t>
      </w:r>
      <w:r w:rsidR="00DA6A47">
        <w:rPr>
          <w:rFonts w:ascii="Times New Roman" w:eastAsia="Times New Roman" w:hAnsi="Times New Roman" w:cs="Times New Roman"/>
          <w:b/>
          <w:sz w:val="24"/>
          <w:szCs w:val="24"/>
          <w:lang w:eastAsia="pl-PL"/>
        </w:rPr>
        <w:t xml:space="preserve">rzebudowy </w:t>
      </w:r>
      <w:r w:rsidR="00E61A00">
        <w:rPr>
          <w:rFonts w:ascii="Times New Roman" w:eastAsia="Times New Roman" w:hAnsi="Times New Roman" w:cs="Times New Roman"/>
          <w:b/>
          <w:sz w:val="24"/>
          <w:szCs w:val="24"/>
          <w:lang w:eastAsia="pl-PL"/>
        </w:rPr>
        <w:t>oraz rozbudowy</w:t>
      </w:r>
      <w:bookmarkEnd w:id="0"/>
      <w:r w:rsidR="00E61A00">
        <w:rPr>
          <w:rFonts w:ascii="Times New Roman" w:eastAsia="Times New Roman" w:hAnsi="Times New Roman" w:cs="Times New Roman"/>
          <w:b/>
          <w:sz w:val="24"/>
          <w:szCs w:val="24"/>
          <w:lang w:eastAsia="pl-PL"/>
        </w:rPr>
        <w:t xml:space="preserve"> </w:t>
      </w:r>
      <w:r w:rsidR="00BE6DC6">
        <w:rPr>
          <w:rFonts w:ascii="Times New Roman" w:eastAsia="Times New Roman" w:hAnsi="Times New Roman" w:cs="Times New Roman"/>
          <w:b/>
          <w:sz w:val="24"/>
          <w:szCs w:val="24"/>
          <w:lang w:eastAsia="pl-PL"/>
        </w:rPr>
        <w:t>b</w:t>
      </w:r>
      <w:r w:rsidR="00A81565" w:rsidRPr="00A81565">
        <w:rPr>
          <w:rFonts w:ascii="Times New Roman" w:eastAsia="Times New Roman" w:hAnsi="Times New Roman" w:cs="Times New Roman"/>
          <w:b/>
          <w:sz w:val="24"/>
          <w:szCs w:val="24"/>
          <w:lang w:eastAsia="pl-PL"/>
        </w:rPr>
        <w:t xml:space="preserve">udynku mieszkalnego wielorodzinnego </w:t>
      </w:r>
      <w:r w:rsidRPr="008B2527">
        <w:rPr>
          <w:rFonts w:ascii="Times New Roman" w:eastAsia="Times New Roman" w:hAnsi="Times New Roman" w:cs="Times New Roman"/>
          <w:b/>
          <w:bCs/>
          <w:sz w:val="24"/>
          <w:szCs w:val="24"/>
          <w:lang w:eastAsia="pl-PL"/>
        </w:rPr>
        <w:t xml:space="preserve">przy ul. Jerozolimskiej 12 </w:t>
      </w:r>
      <w:r w:rsidR="00E61A00">
        <w:rPr>
          <w:rFonts w:ascii="Times New Roman" w:eastAsia="Times New Roman" w:hAnsi="Times New Roman" w:cs="Times New Roman"/>
          <w:b/>
          <w:bCs/>
          <w:sz w:val="24"/>
          <w:szCs w:val="24"/>
          <w:lang w:eastAsia="pl-PL"/>
        </w:rPr>
        <w:br/>
      </w:r>
      <w:r w:rsidR="00A81565" w:rsidRPr="00A81565">
        <w:rPr>
          <w:rFonts w:ascii="Times New Roman" w:eastAsia="Times New Roman" w:hAnsi="Times New Roman" w:cs="Times New Roman"/>
          <w:b/>
          <w:sz w:val="24"/>
          <w:szCs w:val="24"/>
          <w:lang w:eastAsia="pl-PL"/>
        </w:rPr>
        <w:t>w Piotrkowie  Trybunalskim</w:t>
      </w:r>
    </w:p>
    <w:p w14:paraId="6B009764" w14:textId="06B6AA2E" w:rsidR="00410E75" w:rsidRPr="0061410F" w:rsidRDefault="00302437" w:rsidP="0061410F">
      <w:pPr>
        <w:spacing w:after="0" w:line="240" w:lineRule="auto"/>
        <w:jc w:val="both"/>
        <w:rPr>
          <w:rFonts w:ascii="Times New Roman" w:eastAsia="Times New Roman" w:hAnsi="Times New Roman" w:cs="Times New Roman"/>
          <w:b/>
          <w:lang w:eastAsia="pl-PL"/>
        </w:rPr>
      </w:pPr>
      <w:r w:rsidRPr="0061410F">
        <w:rPr>
          <w:rFonts w:ascii="Times New Roman" w:eastAsia="Times New Roman" w:hAnsi="Times New Roman" w:cs="Times New Roman"/>
          <w:b/>
          <w:bCs/>
          <w:lang w:eastAsia="pl-PL"/>
        </w:rPr>
        <w:t xml:space="preserve">     </w:t>
      </w:r>
    </w:p>
    <w:p w14:paraId="7BB6F0AE" w14:textId="68D5B3AA" w:rsidR="00195F22" w:rsidRPr="006D29CF" w:rsidRDefault="00195F22" w:rsidP="006D29CF">
      <w:pPr>
        <w:spacing w:after="0" w:line="240" w:lineRule="auto"/>
        <w:jc w:val="both"/>
        <w:rPr>
          <w:rFonts w:ascii="Times New Roman" w:eastAsia="Times New Roman" w:hAnsi="Times New Roman" w:cs="Times New Roman"/>
          <w:b/>
          <w:sz w:val="24"/>
          <w:szCs w:val="24"/>
          <w:lang w:eastAsia="pl-PL"/>
        </w:rPr>
      </w:pPr>
    </w:p>
    <w:p w14:paraId="343C346E" w14:textId="06EE0C8A" w:rsidR="00195F22" w:rsidRPr="00DE6316" w:rsidRDefault="00195F22" w:rsidP="00C06DAE">
      <w:pPr>
        <w:pStyle w:val="Bezodstpw"/>
        <w:spacing w:line="360" w:lineRule="auto"/>
        <w:jc w:val="center"/>
        <w:rPr>
          <w:rFonts w:ascii="Times New Roman" w:hAnsi="Times New Roman" w:cs="Times New Roman"/>
          <w:color w:val="FF0000"/>
          <w:sz w:val="24"/>
          <w:szCs w:val="24"/>
          <w:lang w:eastAsia="pl-PL"/>
        </w:rPr>
      </w:pPr>
      <w:r w:rsidRPr="00DE6316">
        <w:rPr>
          <w:rFonts w:ascii="Times New Roman" w:hAnsi="Times New Roman" w:cs="Times New Roman"/>
          <w:sz w:val="24"/>
          <w:szCs w:val="24"/>
          <w:lang w:eastAsia="pl-PL"/>
        </w:rPr>
        <w:t xml:space="preserve">Nr postępowania: </w:t>
      </w:r>
    </w:p>
    <w:p w14:paraId="067962CD" w14:textId="54EBD108" w:rsidR="00195F22" w:rsidRPr="00DE6316" w:rsidRDefault="00851B76" w:rsidP="00C06DAE">
      <w:pPr>
        <w:pStyle w:val="Bezodstpw"/>
        <w:spacing w:line="360" w:lineRule="auto"/>
        <w:jc w:val="center"/>
        <w:rPr>
          <w:rFonts w:ascii="Times New Roman" w:hAnsi="Times New Roman" w:cs="Times New Roman"/>
          <w:sz w:val="24"/>
          <w:szCs w:val="24"/>
          <w:lang w:val="en-US"/>
        </w:rPr>
      </w:pPr>
      <w:r>
        <w:rPr>
          <w:rFonts w:ascii="Times New Roman" w:hAnsi="Times New Roman" w:cs="Times New Roman"/>
          <w:b/>
          <w:bCs/>
          <w:sz w:val="24"/>
          <w:szCs w:val="24"/>
          <w:lang w:eastAsia="pl-PL"/>
        </w:rPr>
        <w:t>ER</w:t>
      </w:r>
      <w:r w:rsidRPr="00DE6316">
        <w:rPr>
          <w:rFonts w:ascii="Times New Roman" w:hAnsi="Times New Roman" w:cs="Times New Roman"/>
          <w:b/>
          <w:bCs/>
          <w:sz w:val="24"/>
          <w:szCs w:val="24"/>
          <w:lang w:eastAsia="pl-PL"/>
        </w:rPr>
        <w:t>/3121/</w:t>
      </w:r>
      <w:r w:rsidR="00A959F0">
        <w:rPr>
          <w:rFonts w:ascii="Times New Roman" w:hAnsi="Times New Roman" w:cs="Times New Roman"/>
          <w:b/>
          <w:bCs/>
          <w:sz w:val="24"/>
          <w:szCs w:val="24"/>
          <w:lang w:eastAsia="pl-PL"/>
        </w:rPr>
        <w:t>7</w:t>
      </w:r>
      <w:r w:rsidRPr="00DE6316">
        <w:rPr>
          <w:rFonts w:ascii="Times New Roman" w:hAnsi="Times New Roman" w:cs="Times New Roman"/>
          <w:b/>
          <w:bCs/>
          <w:sz w:val="24"/>
          <w:szCs w:val="24"/>
          <w:lang w:eastAsia="pl-PL"/>
        </w:rPr>
        <w:t>/202</w:t>
      </w:r>
      <w:r>
        <w:rPr>
          <w:rFonts w:ascii="Times New Roman" w:hAnsi="Times New Roman" w:cs="Times New Roman"/>
          <w:b/>
          <w:bCs/>
          <w:sz w:val="24"/>
          <w:szCs w:val="24"/>
          <w:lang w:eastAsia="pl-PL"/>
        </w:rPr>
        <w:t>2</w:t>
      </w:r>
    </w:p>
    <w:p w14:paraId="0AEEC878" w14:textId="77777777" w:rsidR="001F2197" w:rsidRPr="00DE6316" w:rsidRDefault="001F2197" w:rsidP="001F2197">
      <w:pPr>
        <w:pStyle w:val="Bezodstpw"/>
        <w:spacing w:line="360" w:lineRule="auto"/>
        <w:rPr>
          <w:rFonts w:ascii="Times New Roman" w:hAnsi="Times New Roman" w:cs="Times New Roman"/>
          <w:sz w:val="24"/>
          <w:szCs w:val="24"/>
          <w:lang w:val="en-US"/>
        </w:rPr>
      </w:pPr>
    </w:p>
    <w:p w14:paraId="0DE376BC" w14:textId="0EBFE101" w:rsidR="00195F22" w:rsidRPr="00DE6316" w:rsidRDefault="00195F22" w:rsidP="00C06DAE">
      <w:pPr>
        <w:pStyle w:val="Bezodstpw"/>
        <w:spacing w:line="360" w:lineRule="auto"/>
        <w:jc w:val="center"/>
        <w:rPr>
          <w:rFonts w:ascii="Times New Roman" w:hAnsi="Times New Roman" w:cs="Times New Roman"/>
          <w:i/>
          <w:sz w:val="24"/>
          <w:szCs w:val="24"/>
          <w:lang w:val="en-US"/>
        </w:rPr>
      </w:pPr>
      <w:r w:rsidRPr="00DE6316">
        <w:rPr>
          <w:rFonts w:ascii="Times New Roman" w:hAnsi="Times New Roman" w:cs="Times New Roman"/>
          <w:sz w:val="24"/>
          <w:szCs w:val="24"/>
          <w:lang w:val="en-US"/>
        </w:rPr>
        <w:t>tel. 44 / 732 37 70</w:t>
      </w:r>
    </w:p>
    <w:p w14:paraId="6A4EBFA5" w14:textId="52B26E7A" w:rsidR="00195F22" w:rsidRPr="00DE6316" w:rsidRDefault="00195F22" w:rsidP="00C06DAE">
      <w:pPr>
        <w:pStyle w:val="Bezodstpw"/>
        <w:spacing w:line="360" w:lineRule="auto"/>
        <w:jc w:val="center"/>
        <w:rPr>
          <w:rFonts w:ascii="Times New Roman" w:hAnsi="Times New Roman" w:cs="Times New Roman"/>
          <w:iCs/>
          <w:sz w:val="24"/>
          <w:szCs w:val="24"/>
          <w:lang w:val="en-US"/>
        </w:rPr>
      </w:pPr>
      <w:r w:rsidRPr="00DE6316">
        <w:rPr>
          <w:rFonts w:ascii="Times New Roman" w:hAnsi="Times New Roman" w:cs="Times New Roman"/>
          <w:iCs/>
          <w:sz w:val="24"/>
          <w:szCs w:val="24"/>
          <w:lang w:val="en-US"/>
        </w:rPr>
        <w:t xml:space="preserve">e-mail: </w:t>
      </w:r>
      <w:hyperlink r:id="rId8" w:history="1">
        <w:r w:rsidRPr="00DE6316">
          <w:rPr>
            <w:rStyle w:val="Hipercze"/>
            <w:rFonts w:ascii="Times New Roman" w:hAnsi="Times New Roman" w:cs="Times New Roman"/>
            <w:b/>
            <w:iCs/>
            <w:color w:val="auto"/>
            <w:sz w:val="24"/>
            <w:szCs w:val="24"/>
            <w:lang w:val="en-US"/>
          </w:rPr>
          <w:t>zamowieniapubliczne@tbs.piotrkow.pl</w:t>
        </w:r>
      </w:hyperlink>
    </w:p>
    <w:p w14:paraId="22451876" w14:textId="4FC82E0C" w:rsidR="00195F22" w:rsidRPr="00DE6316" w:rsidRDefault="00195F22" w:rsidP="00C06DAE">
      <w:pPr>
        <w:pStyle w:val="Bezodstpw"/>
        <w:spacing w:line="360" w:lineRule="auto"/>
        <w:jc w:val="center"/>
        <w:rPr>
          <w:rFonts w:ascii="Times New Roman" w:hAnsi="Times New Roman" w:cs="Times New Roman"/>
          <w:sz w:val="24"/>
          <w:szCs w:val="24"/>
          <w:lang w:val="en-US" w:eastAsia="ar-SA"/>
        </w:rPr>
      </w:pPr>
    </w:p>
    <w:p w14:paraId="2CB40E39" w14:textId="77777777" w:rsidR="000F41A1" w:rsidRPr="00DE6316" w:rsidRDefault="00195F22" w:rsidP="00C06DAE">
      <w:pPr>
        <w:spacing w:line="360" w:lineRule="auto"/>
        <w:jc w:val="center"/>
        <w:rPr>
          <w:rFonts w:ascii="Times New Roman" w:hAnsi="Times New Roman" w:cs="Times New Roman"/>
          <w:b/>
          <w:sz w:val="24"/>
          <w:szCs w:val="24"/>
          <w:u w:val="single"/>
        </w:rPr>
      </w:pPr>
      <w:r w:rsidRPr="00DE6316">
        <w:rPr>
          <w:rFonts w:ascii="Times New Roman" w:hAnsi="Times New Roman" w:cs="Times New Roman"/>
          <w:bCs/>
          <w:sz w:val="24"/>
          <w:szCs w:val="24"/>
          <w:u w:val="single"/>
        </w:rPr>
        <w:t>Przedmiotowe postępowanie prowadzone jest przy użyciu środków komunikacji elektronicznej. Składanie ofert następuje za pośrednictwem platformy zakupowej dostępnej pod adresem internetowym:</w:t>
      </w:r>
      <w:r w:rsidRPr="00DE6316">
        <w:rPr>
          <w:rFonts w:ascii="Times New Roman" w:hAnsi="Times New Roman" w:cs="Times New Roman"/>
          <w:b/>
          <w:sz w:val="24"/>
          <w:szCs w:val="24"/>
          <w:u w:val="single"/>
        </w:rPr>
        <w:t xml:space="preserve"> </w:t>
      </w:r>
    </w:p>
    <w:p w14:paraId="18172C66" w14:textId="77777777" w:rsidR="00851B76" w:rsidRDefault="00851B76" w:rsidP="00C06DAE">
      <w:pPr>
        <w:spacing w:line="360" w:lineRule="auto"/>
        <w:jc w:val="center"/>
        <w:rPr>
          <w:rFonts w:ascii="Times New Roman" w:hAnsi="Times New Roman" w:cs="Times New Roman"/>
          <w:b/>
          <w:bCs/>
          <w:sz w:val="24"/>
          <w:szCs w:val="24"/>
        </w:rPr>
      </w:pPr>
      <w:bookmarkStart w:id="1" w:name="_Hlk66094327"/>
    </w:p>
    <w:p w14:paraId="76BD1B6D" w14:textId="77777777" w:rsidR="00851B76" w:rsidRDefault="00851B76" w:rsidP="00C06DAE">
      <w:pPr>
        <w:spacing w:line="360" w:lineRule="auto"/>
        <w:jc w:val="center"/>
        <w:rPr>
          <w:rFonts w:ascii="Times New Roman" w:hAnsi="Times New Roman" w:cs="Times New Roman"/>
          <w:b/>
          <w:bCs/>
          <w:sz w:val="24"/>
          <w:szCs w:val="24"/>
        </w:rPr>
      </w:pPr>
    </w:p>
    <w:p w14:paraId="4BCC3EF1" w14:textId="77777777" w:rsidR="00851B76" w:rsidRDefault="00851B76" w:rsidP="00C06DAE">
      <w:pPr>
        <w:spacing w:line="360" w:lineRule="auto"/>
        <w:jc w:val="center"/>
        <w:rPr>
          <w:rFonts w:ascii="Times New Roman" w:hAnsi="Times New Roman" w:cs="Times New Roman"/>
          <w:b/>
          <w:bCs/>
          <w:sz w:val="24"/>
          <w:szCs w:val="24"/>
        </w:rPr>
      </w:pPr>
    </w:p>
    <w:p w14:paraId="4F0E5E5F" w14:textId="77777777" w:rsidR="00851B76" w:rsidRDefault="00851B76" w:rsidP="00C06DAE">
      <w:pPr>
        <w:spacing w:line="360" w:lineRule="auto"/>
        <w:jc w:val="center"/>
        <w:rPr>
          <w:rFonts w:ascii="Times New Roman" w:hAnsi="Times New Roman" w:cs="Times New Roman"/>
          <w:b/>
          <w:bCs/>
          <w:sz w:val="24"/>
          <w:szCs w:val="24"/>
        </w:rPr>
      </w:pPr>
    </w:p>
    <w:p w14:paraId="03D4DF78" w14:textId="7597791E" w:rsidR="00AD09ED" w:rsidRPr="00D112DF" w:rsidRDefault="009F72DA" w:rsidP="00C06DAE">
      <w:pPr>
        <w:spacing w:line="360" w:lineRule="auto"/>
        <w:jc w:val="center"/>
        <w:rPr>
          <w:rFonts w:ascii="Times New Roman" w:hAnsi="Times New Roman" w:cs="Times New Roman"/>
          <w:b/>
          <w:bCs/>
          <w:sz w:val="24"/>
          <w:szCs w:val="24"/>
        </w:rPr>
      </w:pPr>
      <w:r w:rsidRPr="00D112DF">
        <w:rPr>
          <w:rFonts w:ascii="Times New Roman" w:hAnsi="Times New Roman" w:cs="Times New Roman"/>
          <w:b/>
          <w:bCs/>
          <w:sz w:val="24"/>
          <w:szCs w:val="24"/>
        </w:rPr>
        <w:t>https://platformazakupowa.pl/pn/tbs</w:t>
      </w:r>
      <w:r w:rsidR="00C06DAE" w:rsidRPr="00D112DF">
        <w:rPr>
          <w:rFonts w:ascii="Times New Roman" w:hAnsi="Times New Roman" w:cs="Times New Roman"/>
          <w:b/>
          <w:bCs/>
          <w:sz w:val="24"/>
          <w:szCs w:val="24"/>
        </w:rPr>
        <w:t>_</w:t>
      </w:r>
      <w:r w:rsidRPr="00D112DF">
        <w:rPr>
          <w:rFonts w:ascii="Times New Roman" w:hAnsi="Times New Roman" w:cs="Times New Roman"/>
          <w:b/>
          <w:bCs/>
          <w:sz w:val="24"/>
          <w:szCs w:val="24"/>
        </w:rPr>
        <w:t>piotrkow</w:t>
      </w:r>
    </w:p>
    <w:bookmarkEnd w:id="1"/>
    <w:p w14:paraId="22A50117" w14:textId="0DFE4151" w:rsidR="006E3BA0" w:rsidRDefault="006E3BA0" w:rsidP="00C06DAE">
      <w:pPr>
        <w:pStyle w:val="Bezodstpw"/>
        <w:spacing w:line="360" w:lineRule="auto"/>
        <w:jc w:val="both"/>
        <w:rPr>
          <w:rFonts w:ascii="Times New Roman" w:hAnsi="Times New Roman" w:cs="Times New Roman"/>
          <w:u w:val="single"/>
          <w:lang w:val="en-US" w:eastAsia="ar-SA"/>
        </w:rPr>
      </w:pPr>
    </w:p>
    <w:p w14:paraId="6E1C6A02" w14:textId="77777777" w:rsidR="0081782D" w:rsidRDefault="0081782D" w:rsidP="00C06DAE">
      <w:pPr>
        <w:pStyle w:val="Bezodstpw"/>
        <w:spacing w:line="360" w:lineRule="auto"/>
        <w:jc w:val="both"/>
        <w:rPr>
          <w:rFonts w:ascii="Times New Roman" w:hAnsi="Times New Roman" w:cs="Times New Roman"/>
          <w:u w:val="single"/>
          <w:lang w:val="en-US" w:eastAsia="ar-SA"/>
        </w:rPr>
      </w:pPr>
    </w:p>
    <w:p w14:paraId="6BC77ED3" w14:textId="77777777" w:rsidR="0081782D" w:rsidRDefault="0081782D">
      <w:pPr>
        <w:rPr>
          <w:rFonts w:ascii="Times New Roman" w:hAnsi="Times New Roman" w:cs="Times New Roman"/>
          <w:u w:val="single"/>
          <w:lang w:val="en-US" w:eastAsia="ar-SA"/>
        </w:rPr>
      </w:pPr>
      <w:r>
        <w:rPr>
          <w:rFonts w:ascii="Times New Roman" w:hAnsi="Times New Roman" w:cs="Times New Roman"/>
          <w:u w:val="single"/>
          <w:lang w:val="en-US" w:eastAsia="ar-SA"/>
        </w:rPr>
        <w:br w:type="page"/>
      </w:r>
    </w:p>
    <w:p w14:paraId="4FC506CD" w14:textId="531BC7A9" w:rsidR="004D2407" w:rsidRPr="00D112DF" w:rsidRDefault="00B20643" w:rsidP="00C06DAE">
      <w:pPr>
        <w:pStyle w:val="Bezodstpw"/>
        <w:spacing w:line="360" w:lineRule="auto"/>
        <w:jc w:val="both"/>
        <w:rPr>
          <w:rFonts w:ascii="Times New Roman" w:hAnsi="Times New Roman" w:cs="Times New Roman"/>
          <w:u w:val="single"/>
          <w:lang w:val="en-US" w:eastAsia="ar-SA"/>
        </w:rPr>
      </w:pPr>
      <w:r w:rsidRPr="00D112DF">
        <w:rPr>
          <w:rFonts w:ascii="Times New Roman" w:hAnsi="Times New Roman" w:cs="Times New Roman"/>
          <w:u w:val="single"/>
          <w:lang w:val="en-US" w:eastAsia="ar-SA"/>
        </w:rPr>
        <w:lastRenderedPageBreak/>
        <w:t>SPIS TREŚ</w:t>
      </w:r>
      <w:r w:rsidR="00231D73" w:rsidRPr="00D112DF">
        <w:rPr>
          <w:rFonts w:ascii="Times New Roman" w:hAnsi="Times New Roman" w:cs="Times New Roman"/>
          <w:u w:val="single"/>
          <w:lang w:val="en-US" w:eastAsia="ar-SA"/>
        </w:rPr>
        <w:t>C</w:t>
      </w:r>
      <w:r w:rsidRPr="00D112DF">
        <w:rPr>
          <w:rFonts w:ascii="Times New Roman" w:hAnsi="Times New Roman" w:cs="Times New Roman"/>
          <w:u w:val="single"/>
          <w:lang w:val="en-US" w:eastAsia="ar-SA"/>
        </w:rPr>
        <w:t>I SWZ:</w:t>
      </w:r>
    </w:p>
    <w:p w14:paraId="75D49619" w14:textId="77777777" w:rsidR="00C06DAE" w:rsidRPr="00D112DF" w:rsidRDefault="00C06DAE" w:rsidP="00C06DAE">
      <w:pPr>
        <w:pStyle w:val="Bezodstpw"/>
        <w:spacing w:line="360" w:lineRule="auto"/>
        <w:jc w:val="both"/>
        <w:rPr>
          <w:rFonts w:ascii="Times New Roman" w:hAnsi="Times New Roman" w:cs="Times New Roman"/>
          <w:u w:val="single"/>
          <w:lang w:val="en-US" w:eastAsia="ar-SA"/>
        </w:rPr>
      </w:pPr>
    </w:p>
    <w:p w14:paraId="4CC8C8C1" w14:textId="627F509E"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lang w:val="en-US" w:eastAsia="ar-SA"/>
        </w:rPr>
        <w:t>OPIS PRZEDMIOTU ZAMÓWIENIA</w:t>
      </w:r>
    </w:p>
    <w:p w14:paraId="4D0F6415" w14:textId="5874428E"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lang w:val="en-US" w:eastAsia="ar-SA"/>
        </w:rPr>
        <w:t>TERMIN WYKONANIE ZAMÓWIENIA</w:t>
      </w:r>
    </w:p>
    <w:p w14:paraId="7F2A2071" w14:textId="693C554C"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TRYB UDZIELENIA ZAMÓWIENIA</w:t>
      </w:r>
    </w:p>
    <w:p w14:paraId="25E8679C" w14:textId="534E2778" w:rsidR="00B20643" w:rsidRPr="00D112DF" w:rsidRDefault="00B20643"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WARUNKI UDZIAŁU W POSTĘPOWANIU</w:t>
      </w:r>
    </w:p>
    <w:p w14:paraId="6E21D129" w14:textId="107DDE06"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OŚWIADCZENIE I DOKUM</w:t>
      </w:r>
      <w:r w:rsidR="003357FA" w:rsidRPr="00D112DF">
        <w:rPr>
          <w:rFonts w:ascii="Times New Roman" w:hAnsi="Times New Roman" w:cs="Times New Roman"/>
        </w:rPr>
        <w:t>E</w:t>
      </w:r>
      <w:r w:rsidRPr="00D112DF">
        <w:rPr>
          <w:rFonts w:ascii="Times New Roman" w:hAnsi="Times New Roman" w:cs="Times New Roman"/>
        </w:rPr>
        <w:t xml:space="preserve">NTY, JAKIE ZOBOWIĄZANI SĄ DOSTARCZYĆ WYKONAWCY W CELU POTWIERDZENIA SPEŁNIANIA WARUNKÓW UDZIAŁU </w:t>
      </w:r>
      <w:r w:rsidR="00C06DAE" w:rsidRPr="00D112DF">
        <w:rPr>
          <w:rFonts w:ascii="Times New Roman" w:hAnsi="Times New Roman" w:cs="Times New Roman"/>
        </w:rPr>
        <w:t xml:space="preserve">              </w:t>
      </w:r>
      <w:r w:rsidRPr="00D112DF">
        <w:rPr>
          <w:rFonts w:ascii="Times New Roman" w:hAnsi="Times New Roman" w:cs="Times New Roman"/>
        </w:rPr>
        <w:t>W POSTĘPOWANIU ORAZ WYKAZANIA BRAKU PODSTAW WYKLUCZENIA, PODMIOTOWE ŚRODKI DOWODOWE</w:t>
      </w:r>
    </w:p>
    <w:p w14:paraId="0DC4A4CE" w14:textId="3E610520" w:rsidR="00B20643" w:rsidRPr="00D112DF" w:rsidRDefault="00B20643"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TERMIN ZAWIĄZANIA OFERTĄ</w:t>
      </w:r>
    </w:p>
    <w:p w14:paraId="15B3EEB2" w14:textId="77777777" w:rsidR="00B20643" w:rsidRPr="00D112DF" w:rsidRDefault="00B20643" w:rsidP="00F72C37">
      <w:pPr>
        <w:pStyle w:val="Bezodstpw"/>
        <w:numPr>
          <w:ilvl w:val="0"/>
          <w:numId w:val="1"/>
        </w:numPr>
        <w:spacing w:line="360" w:lineRule="auto"/>
        <w:jc w:val="both"/>
        <w:rPr>
          <w:rFonts w:ascii="Times New Roman" w:eastAsia="Times New Roman" w:hAnsi="Times New Roman" w:cs="Times New Roman"/>
          <w:lang w:eastAsia="pl-PL"/>
        </w:rPr>
      </w:pPr>
      <w:r w:rsidRPr="00D112DF">
        <w:rPr>
          <w:rFonts w:ascii="Times New Roman" w:eastAsia="Times New Roman" w:hAnsi="Times New Roman" w:cs="Times New Roman"/>
          <w:color w:val="000000"/>
          <w:lang w:eastAsia="pl-PL"/>
        </w:rPr>
        <w:t>MIESCE I TERMIN SKŁADANIA OFERT</w:t>
      </w:r>
    </w:p>
    <w:p w14:paraId="2187A575" w14:textId="2B0E6887" w:rsidR="00B20643"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eastAsia="Times New Roman" w:hAnsi="Times New Roman" w:cs="Times New Roman"/>
          <w:color w:val="000000"/>
          <w:lang w:eastAsia="pl-PL"/>
        </w:rPr>
        <w:t>OPIS SPOSOBU PRZYGOTOWANIA OFERT ORAZ DOKUMENTÓW WYMAGANYCH PRZEZ ZAMAWIAJĄCEGO W SWZ</w:t>
      </w:r>
    </w:p>
    <w:p w14:paraId="319F51D9" w14:textId="38658F15"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eastAsia="Times New Roman" w:hAnsi="Times New Roman" w:cs="Times New Roman"/>
          <w:color w:val="000000"/>
          <w:lang w:eastAsia="pl-PL"/>
        </w:rPr>
        <w:t>OTWARCIE OFERT</w:t>
      </w:r>
    </w:p>
    <w:p w14:paraId="2B2EED26" w14:textId="7E00EAFF"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ZALECENIA ZAMAWIAJĄCEGO</w:t>
      </w:r>
    </w:p>
    <w:p w14:paraId="044423B7" w14:textId="649C276A"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PODSTAWY WYKLUCZENIA Z POSTĘPOWANIA</w:t>
      </w:r>
    </w:p>
    <w:p w14:paraId="55A10AB6" w14:textId="57BBC0AE"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INFORMACJA O SPOSOBIE POROZUMIEWANIA SIĘ ZAMAWIAJĄCEGO</w:t>
      </w:r>
      <w:r w:rsidR="00C06DAE" w:rsidRPr="00D112DF">
        <w:rPr>
          <w:rFonts w:ascii="Times New Roman" w:hAnsi="Times New Roman" w:cs="Times New Roman"/>
        </w:rPr>
        <w:t xml:space="preserve">                              </w:t>
      </w:r>
      <w:r w:rsidRPr="00D112DF">
        <w:rPr>
          <w:rFonts w:ascii="Times New Roman" w:hAnsi="Times New Roman" w:cs="Times New Roman"/>
        </w:rPr>
        <w:t>Z WYKONAWCAMI ORAZ PRZ</w:t>
      </w:r>
      <w:r w:rsidR="003357FA" w:rsidRPr="00D112DF">
        <w:rPr>
          <w:rFonts w:ascii="Times New Roman" w:hAnsi="Times New Roman" w:cs="Times New Roman"/>
        </w:rPr>
        <w:t>E</w:t>
      </w:r>
      <w:r w:rsidRPr="00D112DF">
        <w:rPr>
          <w:rFonts w:ascii="Times New Roman" w:hAnsi="Times New Roman" w:cs="Times New Roman"/>
        </w:rPr>
        <w:t xml:space="preserve">KAZYWANIA </w:t>
      </w:r>
      <w:r w:rsidR="00231D73" w:rsidRPr="00D112DF">
        <w:rPr>
          <w:rFonts w:ascii="Times New Roman" w:hAnsi="Times New Roman" w:cs="Times New Roman"/>
        </w:rPr>
        <w:t>OŚWIADCZEŃ LUB</w:t>
      </w:r>
      <w:r w:rsidR="00C06DAE" w:rsidRPr="00D112DF">
        <w:rPr>
          <w:rFonts w:ascii="Times New Roman" w:hAnsi="Times New Roman" w:cs="Times New Roman"/>
        </w:rPr>
        <w:t xml:space="preserve"> </w:t>
      </w:r>
      <w:r w:rsidRPr="00D112DF">
        <w:rPr>
          <w:rFonts w:ascii="Times New Roman" w:hAnsi="Times New Roman" w:cs="Times New Roman"/>
        </w:rPr>
        <w:t>DOKUM</w:t>
      </w:r>
      <w:r w:rsidR="003357FA" w:rsidRPr="00D112DF">
        <w:rPr>
          <w:rFonts w:ascii="Times New Roman" w:hAnsi="Times New Roman" w:cs="Times New Roman"/>
        </w:rPr>
        <w:t>E</w:t>
      </w:r>
      <w:r w:rsidRPr="00D112DF">
        <w:rPr>
          <w:rFonts w:ascii="Times New Roman" w:hAnsi="Times New Roman" w:cs="Times New Roman"/>
        </w:rPr>
        <w:t>NTÓW</w:t>
      </w:r>
    </w:p>
    <w:p w14:paraId="56D3E7C7" w14:textId="0C60DC7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WYMAGANIA DOTYCZĄCE WADIUM</w:t>
      </w:r>
    </w:p>
    <w:p w14:paraId="7AF68496" w14:textId="6F5D9779"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WYMAGANIA DOTYCZĄCE ZABEZPIECZENIA NALEŻYTEGO WYKONANIA UMOWY</w:t>
      </w:r>
    </w:p>
    <w:p w14:paraId="7488F524" w14:textId="22269818"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KRYTERIA OCENY OFERT</w:t>
      </w:r>
    </w:p>
    <w:p w14:paraId="3DA594E7" w14:textId="58DBC20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SPOSÓB OBLICZENIA CENY OFERTY</w:t>
      </w:r>
    </w:p>
    <w:p w14:paraId="6FBC066F" w14:textId="565BE580"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INFORMACJE O FORMA</w:t>
      </w:r>
      <w:r w:rsidR="000E3C36" w:rsidRPr="00D112DF">
        <w:rPr>
          <w:rFonts w:ascii="Times New Roman" w:hAnsi="Times New Roman" w:cs="Times New Roman"/>
        </w:rPr>
        <w:t>L</w:t>
      </w:r>
      <w:r w:rsidRPr="00D112DF">
        <w:rPr>
          <w:rFonts w:ascii="Times New Roman" w:hAnsi="Times New Roman" w:cs="Times New Roman"/>
        </w:rPr>
        <w:t xml:space="preserve">NOŚCIACH, JAKIE POWINNY BYĆ DOPEŁNIONE </w:t>
      </w:r>
      <w:r w:rsidR="00C06DAE" w:rsidRPr="00D112DF">
        <w:rPr>
          <w:rFonts w:ascii="Times New Roman" w:hAnsi="Times New Roman" w:cs="Times New Roman"/>
        </w:rPr>
        <w:t xml:space="preserve">                     </w:t>
      </w:r>
      <w:r w:rsidRPr="00D112DF">
        <w:rPr>
          <w:rFonts w:ascii="Times New Roman" w:hAnsi="Times New Roman" w:cs="Times New Roman"/>
        </w:rPr>
        <w:t>PO WYBORZE OFERTY W CELU ZAWARCIA UMOWY W SPRAWIE ZAMÓWIENIA PUBLICZNEGO</w:t>
      </w:r>
    </w:p>
    <w:p w14:paraId="445AF0C5" w14:textId="0F82DB08"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INFORMACJE O TREŚCI ZAWIERANEJ UMOWY ORAZ MOŻLIWOŚCI JEJ ZMIANY</w:t>
      </w:r>
    </w:p>
    <w:p w14:paraId="2A19747C" w14:textId="7B0D7947" w:rsidR="00E35CC6" w:rsidRPr="00D112DF" w:rsidRDefault="00E35CC6" w:rsidP="00F72C37">
      <w:pPr>
        <w:pStyle w:val="Bezodstpw"/>
        <w:numPr>
          <w:ilvl w:val="0"/>
          <w:numId w:val="1"/>
        </w:numPr>
        <w:spacing w:line="360" w:lineRule="auto"/>
        <w:jc w:val="both"/>
        <w:rPr>
          <w:rFonts w:ascii="Times New Roman" w:hAnsi="Times New Roman" w:cs="Times New Roman"/>
          <w:lang w:val="en-US" w:eastAsia="ar-SA"/>
        </w:rPr>
      </w:pPr>
      <w:r w:rsidRPr="00D112DF">
        <w:rPr>
          <w:rFonts w:ascii="Times New Roman" w:hAnsi="Times New Roman" w:cs="Times New Roman"/>
        </w:rPr>
        <w:t>OCHRONA DANYCH OSOBOWYCH</w:t>
      </w:r>
    </w:p>
    <w:p w14:paraId="3B3E6123" w14:textId="58E0F8BD" w:rsidR="003E3484" w:rsidRPr="00D112DF" w:rsidRDefault="00E35CC6"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POLEGANIE NA ZASOBACH PODMIOTÓW TRZECICH</w:t>
      </w:r>
    </w:p>
    <w:p w14:paraId="5BEB6EBF" w14:textId="01AF7930" w:rsidR="003E3484" w:rsidRPr="00D112DF" w:rsidRDefault="00E35CC6"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PODWYKONA</w:t>
      </w:r>
      <w:r w:rsidR="003357FA" w:rsidRPr="00D112DF">
        <w:rPr>
          <w:rFonts w:ascii="Times New Roman" w:hAnsi="Times New Roman" w:cs="Times New Roman"/>
        </w:rPr>
        <w:t>W</w:t>
      </w:r>
      <w:r w:rsidRPr="00D112DF">
        <w:rPr>
          <w:rFonts w:ascii="Times New Roman" w:hAnsi="Times New Roman" w:cs="Times New Roman"/>
        </w:rPr>
        <w:t>STWO</w:t>
      </w:r>
    </w:p>
    <w:p w14:paraId="1290E69A" w14:textId="43C8D677" w:rsidR="003E3484" w:rsidRPr="00D112DF" w:rsidRDefault="003E3484"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 xml:space="preserve">INFORMACJA DLA WYKONAWCÓW WSPÓLNIE UBIEGAJĄCYCH SIĘ </w:t>
      </w:r>
      <w:r w:rsidR="00C06DAE" w:rsidRPr="00D112DF">
        <w:rPr>
          <w:rFonts w:ascii="Times New Roman" w:hAnsi="Times New Roman" w:cs="Times New Roman"/>
        </w:rPr>
        <w:t xml:space="preserve">                                 </w:t>
      </w:r>
      <w:r w:rsidRPr="00D112DF">
        <w:rPr>
          <w:rFonts w:ascii="Times New Roman" w:hAnsi="Times New Roman" w:cs="Times New Roman"/>
        </w:rPr>
        <w:t>O REALIZ</w:t>
      </w:r>
      <w:r w:rsidR="003357FA" w:rsidRPr="00D112DF">
        <w:rPr>
          <w:rFonts w:ascii="Times New Roman" w:hAnsi="Times New Roman" w:cs="Times New Roman"/>
        </w:rPr>
        <w:t>A</w:t>
      </w:r>
      <w:r w:rsidRPr="00D112DF">
        <w:rPr>
          <w:rFonts w:ascii="Times New Roman" w:hAnsi="Times New Roman" w:cs="Times New Roman"/>
        </w:rPr>
        <w:t>CJĘ ZAMÓWIENIA</w:t>
      </w:r>
    </w:p>
    <w:p w14:paraId="5A1A2BCA" w14:textId="16A988D2" w:rsidR="003E3484" w:rsidRDefault="003E3484" w:rsidP="00F72C37">
      <w:pPr>
        <w:pStyle w:val="Bezodstpw"/>
        <w:numPr>
          <w:ilvl w:val="0"/>
          <w:numId w:val="1"/>
        </w:numPr>
        <w:spacing w:line="360" w:lineRule="auto"/>
        <w:jc w:val="both"/>
        <w:rPr>
          <w:rFonts w:ascii="Times New Roman" w:hAnsi="Times New Roman" w:cs="Times New Roman"/>
        </w:rPr>
      </w:pPr>
      <w:r w:rsidRPr="00D112DF">
        <w:rPr>
          <w:rFonts w:ascii="Times New Roman" w:hAnsi="Times New Roman" w:cs="Times New Roman"/>
        </w:rPr>
        <w:t>WYKAZ ZAŁĄCZNIKÓW DO SWZ</w:t>
      </w:r>
    </w:p>
    <w:p w14:paraId="00F2ABE5" w14:textId="77777777" w:rsidR="0081782D" w:rsidRPr="00D112DF" w:rsidRDefault="0081782D" w:rsidP="0081782D">
      <w:pPr>
        <w:pStyle w:val="Bezodstpw"/>
        <w:spacing w:line="360" w:lineRule="auto"/>
        <w:ind w:left="720"/>
        <w:jc w:val="both"/>
        <w:rPr>
          <w:rFonts w:ascii="Times New Roman" w:hAnsi="Times New Roman" w:cs="Times New Roman"/>
        </w:rPr>
      </w:pPr>
    </w:p>
    <w:p w14:paraId="565C30F3" w14:textId="0486E20F" w:rsidR="00AD09ED" w:rsidRPr="00DE6316" w:rsidRDefault="00AD09ED" w:rsidP="00016A6C">
      <w:pPr>
        <w:pStyle w:val="Bezodstpw"/>
        <w:numPr>
          <w:ilvl w:val="0"/>
          <w:numId w:val="2"/>
        </w:numPr>
        <w:ind w:left="426" w:hanging="426"/>
        <w:jc w:val="both"/>
        <w:rPr>
          <w:rFonts w:ascii="Times New Roman" w:hAnsi="Times New Roman" w:cs="Times New Roman"/>
          <w:b/>
          <w:bCs/>
          <w:sz w:val="24"/>
          <w:szCs w:val="24"/>
          <w:lang w:val="en-US" w:eastAsia="ar-SA"/>
        </w:rPr>
      </w:pPr>
      <w:r w:rsidRPr="00DE6316">
        <w:rPr>
          <w:rFonts w:ascii="Times New Roman" w:hAnsi="Times New Roman" w:cs="Times New Roman"/>
          <w:b/>
          <w:bCs/>
          <w:sz w:val="24"/>
          <w:szCs w:val="24"/>
          <w:lang w:val="en-US" w:eastAsia="ar-SA"/>
        </w:rPr>
        <w:t>OPIS PRZEDMIOTU ZAMÓWIENIA</w:t>
      </w:r>
    </w:p>
    <w:p w14:paraId="05D060A9" w14:textId="6DE1FAE9" w:rsidR="00302437" w:rsidRDefault="009D1F6A" w:rsidP="00016A6C">
      <w:pPr>
        <w:spacing w:after="120" w:line="240" w:lineRule="auto"/>
        <w:jc w:val="both"/>
        <w:rPr>
          <w:rFonts w:ascii="Times New Roman" w:hAnsi="Times New Roman" w:cs="Times New Roman"/>
          <w:sz w:val="24"/>
          <w:szCs w:val="24"/>
        </w:rPr>
      </w:pPr>
      <w:bookmarkStart w:id="2" w:name="_Hlk96507983"/>
      <w:r w:rsidRPr="00DE6316">
        <w:rPr>
          <w:rFonts w:ascii="Times New Roman" w:hAnsi="Times New Roman" w:cs="Times New Roman"/>
          <w:sz w:val="24"/>
          <w:szCs w:val="24"/>
        </w:rPr>
        <w:t xml:space="preserve">Przedmiotem </w:t>
      </w:r>
      <w:bookmarkEnd w:id="2"/>
      <w:r w:rsidR="008B2527" w:rsidRPr="008B2527">
        <w:rPr>
          <w:rFonts w:ascii="Times New Roman" w:hAnsi="Times New Roman" w:cs="Times New Roman"/>
          <w:sz w:val="24"/>
          <w:szCs w:val="24"/>
        </w:rPr>
        <w:t xml:space="preserve">zamówienia jest wykonanie </w:t>
      </w:r>
      <w:r w:rsidR="0081782D" w:rsidRPr="0081782D">
        <w:rPr>
          <w:rFonts w:ascii="Times New Roman" w:hAnsi="Times New Roman" w:cs="Times New Roman"/>
          <w:sz w:val="24"/>
          <w:szCs w:val="24"/>
        </w:rPr>
        <w:t xml:space="preserve">ekspertyzy technicznej budynku </w:t>
      </w:r>
      <w:r w:rsidR="0081782D">
        <w:rPr>
          <w:rFonts w:ascii="Times New Roman" w:hAnsi="Times New Roman" w:cs="Times New Roman"/>
          <w:sz w:val="24"/>
          <w:szCs w:val="24"/>
        </w:rPr>
        <w:t>(I etap)</w:t>
      </w:r>
      <w:r w:rsidR="00DE16F8">
        <w:rPr>
          <w:rFonts w:ascii="Times New Roman" w:hAnsi="Times New Roman" w:cs="Times New Roman"/>
          <w:sz w:val="24"/>
          <w:szCs w:val="24"/>
        </w:rPr>
        <w:t xml:space="preserve"> oraz</w:t>
      </w:r>
      <w:r w:rsidR="0081782D">
        <w:rPr>
          <w:rFonts w:ascii="Times New Roman" w:hAnsi="Times New Roman" w:cs="Times New Roman"/>
          <w:sz w:val="24"/>
          <w:szCs w:val="24"/>
        </w:rPr>
        <w:t xml:space="preserve"> </w:t>
      </w:r>
      <w:r w:rsidR="00E61A00" w:rsidRPr="00E61A00">
        <w:rPr>
          <w:rFonts w:ascii="Times New Roman" w:hAnsi="Times New Roman" w:cs="Times New Roman"/>
          <w:sz w:val="24"/>
          <w:szCs w:val="24"/>
        </w:rPr>
        <w:t xml:space="preserve">dokumentacji projektowo - kosztorysowej </w:t>
      </w:r>
      <w:r w:rsidR="008B2527" w:rsidRPr="008B2527">
        <w:rPr>
          <w:rFonts w:ascii="Times New Roman" w:hAnsi="Times New Roman" w:cs="Times New Roman"/>
          <w:sz w:val="24"/>
          <w:szCs w:val="24"/>
        </w:rPr>
        <w:t>(I</w:t>
      </w:r>
      <w:r w:rsidR="0081782D">
        <w:rPr>
          <w:rFonts w:ascii="Times New Roman" w:hAnsi="Times New Roman" w:cs="Times New Roman"/>
          <w:sz w:val="24"/>
          <w:szCs w:val="24"/>
        </w:rPr>
        <w:t>I</w:t>
      </w:r>
      <w:r w:rsidR="008B2527" w:rsidRPr="008B2527">
        <w:rPr>
          <w:rFonts w:ascii="Times New Roman" w:hAnsi="Times New Roman" w:cs="Times New Roman"/>
          <w:sz w:val="24"/>
          <w:szCs w:val="24"/>
        </w:rPr>
        <w:t xml:space="preserve"> etap) przebudowy</w:t>
      </w:r>
      <w:r w:rsidR="00E61A00">
        <w:rPr>
          <w:rFonts w:ascii="Times New Roman" w:hAnsi="Times New Roman" w:cs="Times New Roman"/>
          <w:sz w:val="24"/>
          <w:szCs w:val="24"/>
        </w:rPr>
        <w:t xml:space="preserve"> oraz rozbudowy </w:t>
      </w:r>
      <w:r w:rsidR="0081782D">
        <w:rPr>
          <w:rFonts w:ascii="Times New Roman" w:hAnsi="Times New Roman" w:cs="Times New Roman"/>
          <w:sz w:val="24"/>
          <w:szCs w:val="24"/>
        </w:rPr>
        <w:t xml:space="preserve">budynku </w:t>
      </w:r>
      <w:r w:rsidR="008B2527" w:rsidRPr="008B2527">
        <w:rPr>
          <w:rFonts w:ascii="Times New Roman" w:hAnsi="Times New Roman" w:cs="Times New Roman"/>
          <w:sz w:val="24"/>
          <w:szCs w:val="24"/>
        </w:rPr>
        <w:t>mieszkalnego przy ul. Jerozolimskiej 12 w Piotrkowie Trybunalskim</w:t>
      </w:r>
      <w:r w:rsidR="0081782D">
        <w:rPr>
          <w:rFonts w:ascii="Times New Roman" w:hAnsi="Times New Roman" w:cs="Times New Roman"/>
          <w:sz w:val="24"/>
          <w:szCs w:val="24"/>
        </w:rPr>
        <w:t xml:space="preserve"> </w:t>
      </w:r>
      <w:r w:rsidR="0081782D" w:rsidRPr="00D02392">
        <w:rPr>
          <w:rFonts w:ascii="Times New Roman" w:eastAsia="Times New Roman" w:hAnsi="Times New Roman" w:cs="Times New Roman"/>
          <w:bCs/>
          <w:sz w:val="24"/>
          <w:szCs w:val="24"/>
          <w:lang w:eastAsia="pl-PL"/>
        </w:rPr>
        <w:t>(</w:t>
      </w:r>
      <w:bookmarkStart w:id="3" w:name="_Hlk99606433"/>
      <w:r w:rsidR="0081782D" w:rsidRPr="00D02392">
        <w:rPr>
          <w:rFonts w:ascii="Times New Roman" w:eastAsia="Times New Roman" w:hAnsi="Times New Roman" w:cs="Times New Roman"/>
          <w:bCs/>
          <w:sz w:val="24"/>
          <w:szCs w:val="24"/>
          <w:lang w:eastAsia="pl-PL"/>
        </w:rPr>
        <w:t xml:space="preserve">działka o nr </w:t>
      </w:r>
      <w:proofErr w:type="spellStart"/>
      <w:r w:rsidR="0081782D" w:rsidRPr="00D02392">
        <w:rPr>
          <w:rFonts w:ascii="Times New Roman" w:eastAsia="Times New Roman" w:hAnsi="Times New Roman" w:cs="Times New Roman"/>
          <w:bCs/>
          <w:sz w:val="24"/>
          <w:szCs w:val="24"/>
          <w:lang w:eastAsia="pl-PL"/>
        </w:rPr>
        <w:t>ewid</w:t>
      </w:r>
      <w:proofErr w:type="spellEnd"/>
      <w:r w:rsidR="0081782D" w:rsidRPr="00D02392">
        <w:rPr>
          <w:rFonts w:ascii="Times New Roman" w:eastAsia="Times New Roman" w:hAnsi="Times New Roman" w:cs="Times New Roman"/>
          <w:bCs/>
          <w:sz w:val="24"/>
          <w:szCs w:val="24"/>
          <w:lang w:eastAsia="pl-PL"/>
        </w:rPr>
        <w:t>. 203 obręb 21</w:t>
      </w:r>
      <w:bookmarkEnd w:id="3"/>
      <w:r w:rsidR="0081782D" w:rsidRPr="00D02392">
        <w:rPr>
          <w:rFonts w:ascii="Times New Roman" w:eastAsia="Times New Roman" w:hAnsi="Times New Roman" w:cs="Times New Roman"/>
          <w:bCs/>
          <w:sz w:val="24"/>
          <w:szCs w:val="24"/>
          <w:lang w:eastAsia="pl-PL"/>
        </w:rPr>
        <w:t>)</w:t>
      </w:r>
      <w:r w:rsidR="008B2527" w:rsidRPr="008B2527">
        <w:rPr>
          <w:rFonts w:ascii="Times New Roman" w:hAnsi="Times New Roman" w:cs="Times New Roman"/>
          <w:sz w:val="24"/>
          <w:szCs w:val="24"/>
        </w:rPr>
        <w:t>.</w:t>
      </w:r>
    </w:p>
    <w:p w14:paraId="27A5BF6F" w14:textId="77777777" w:rsidR="00DE16F8" w:rsidRPr="0081782D" w:rsidRDefault="00DE16F8" w:rsidP="00016A6C">
      <w:pPr>
        <w:spacing w:after="120" w:line="240" w:lineRule="auto"/>
        <w:jc w:val="both"/>
        <w:rPr>
          <w:rFonts w:ascii="Times New Roman" w:hAnsi="Times New Roman" w:cs="Times New Roman"/>
          <w:sz w:val="24"/>
          <w:szCs w:val="24"/>
        </w:rPr>
      </w:pPr>
    </w:p>
    <w:p w14:paraId="247A32B4" w14:textId="6E226972" w:rsidR="00461253" w:rsidRPr="00DE6316" w:rsidRDefault="009D1F6A" w:rsidP="00016A6C">
      <w:pPr>
        <w:pStyle w:val="Bezodstpw"/>
        <w:numPr>
          <w:ilvl w:val="0"/>
          <w:numId w:val="52"/>
        </w:numPr>
        <w:ind w:left="284" w:hanging="284"/>
        <w:jc w:val="both"/>
        <w:rPr>
          <w:rFonts w:ascii="Times New Roman" w:hAnsi="Times New Roman" w:cs="Times New Roman"/>
          <w:sz w:val="24"/>
          <w:szCs w:val="24"/>
        </w:rPr>
      </w:pPr>
      <w:r w:rsidRPr="00DE6316">
        <w:rPr>
          <w:rFonts w:ascii="Times New Roman" w:hAnsi="Times New Roman" w:cs="Times New Roman"/>
          <w:sz w:val="24"/>
          <w:szCs w:val="24"/>
        </w:rPr>
        <w:t xml:space="preserve">Zamówienie obejmuje </w:t>
      </w:r>
      <w:r w:rsidR="006B2BD9" w:rsidRPr="00DE6316">
        <w:rPr>
          <w:rFonts w:ascii="Times New Roman" w:hAnsi="Times New Roman" w:cs="Times New Roman"/>
          <w:sz w:val="24"/>
          <w:szCs w:val="24"/>
        </w:rPr>
        <w:t>w szczególności</w:t>
      </w:r>
      <w:r w:rsidRPr="00DE6316">
        <w:rPr>
          <w:rFonts w:ascii="Times New Roman" w:hAnsi="Times New Roman" w:cs="Times New Roman"/>
          <w:sz w:val="24"/>
          <w:szCs w:val="24"/>
        </w:rPr>
        <w:t xml:space="preserve"> </w:t>
      </w:r>
      <w:r w:rsidR="00C73D0A" w:rsidRPr="00DE6316">
        <w:rPr>
          <w:rFonts w:ascii="Times New Roman" w:hAnsi="Times New Roman" w:cs="Times New Roman"/>
          <w:sz w:val="24"/>
          <w:szCs w:val="24"/>
        </w:rPr>
        <w:t xml:space="preserve">usługi </w:t>
      </w:r>
      <w:r w:rsidRPr="00DE6316">
        <w:rPr>
          <w:rFonts w:ascii="Times New Roman" w:hAnsi="Times New Roman" w:cs="Times New Roman"/>
          <w:sz w:val="24"/>
          <w:szCs w:val="24"/>
        </w:rPr>
        <w:t>polegające</w:t>
      </w:r>
      <w:r w:rsidR="003072FE" w:rsidRPr="00DE6316">
        <w:rPr>
          <w:rFonts w:ascii="Times New Roman" w:hAnsi="Times New Roman" w:cs="Times New Roman"/>
          <w:sz w:val="24"/>
          <w:szCs w:val="24"/>
        </w:rPr>
        <w:t>j</w:t>
      </w:r>
      <w:r w:rsidRPr="00DE6316">
        <w:rPr>
          <w:rFonts w:ascii="Times New Roman" w:hAnsi="Times New Roman" w:cs="Times New Roman"/>
          <w:sz w:val="24"/>
          <w:szCs w:val="24"/>
        </w:rPr>
        <w:t xml:space="preserve"> na:</w:t>
      </w:r>
    </w:p>
    <w:p w14:paraId="4FB3CA36" w14:textId="7009F5D0" w:rsidR="0081782D" w:rsidRPr="0081782D" w:rsidRDefault="0081782D" w:rsidP="00016A6C">
      <w:pPr>
        <w:pStyle w:val="Akapitzlist"/>
        <w:numPr>
          <w:ilvl w:val="0"/>
          <w:numId w:val="60"/>
        </w:numPr>
        <w:spacing w:after="0" w:line="240" w:lineRule="auto"/>
        <w:jc w:val="both"/>
        <w:rPr>
          <w:rFonts w:ascii="Times New Roman" w:eastAsia="Times New Roman" w:hAnsi="Times New Roman" w:cs="Times New Roman"/>
          <w:sz w:val="24"/>
          <w:szCs w:val="24"/>
          <w:lang w:eastAsia="pl-PL"/>
        </w:rPr>
      </w:pPr>
      <w:bookmarkStart w:id="4" w:name="_Hlk19771468"/>
      <w:r>
        <w:rPr>
          <w:rFonts w:ascii="Times New Roman" w:eastAsia="Times New Roman" w:hAnsi="Times New Roman" w:cs="Times New Roman"/>
          <w:sz w:val="24"/>
          <w:szCs w:val="24"/>
          <w:lang w:eastAsia="pl-PL"/>
        </w:rPr>
        <w:t>Wykonaniu</w:t>
      </w:r>
      <w:r w:rsidR="00E238D4">
        <w:rPr>
          <w:rFonts w:ascii="Times New Roman" w:eastAsia="Times New Roman" w:hAnsi="Times New Roman" w:cs="Times New Roman"/>
          <w:sz w:val="24"/>
          <w:szCs w:val="24"/>
          <w:lang w:eastAsia="pl-PL"/>
        </w:rPr>
        <w:t xml:space="preserve"> w I etapie</w:t>
      </w:r>
      <w:r>
        <w:rPr>
          <w:rFonts w:ascii="Times New Roman" w:eastAsia="Times New Roman" w:hAnsi="Times New Roman" w:cs="Times New Roman"/>
          <w:sz w:val="24"/>
          <w:szCs w:val="24"/>
          <w:lang w:eastAsia="pl-PL"/>
        </w:rPr>
        <w:t xml:space="preserve"> </w:t>
      </w:r>
      <w:bookmarkStart w:id="5" w:name="_Hlk99606705"/>
      <w:r w:rsidRPr="0081782D">
        <w:rPr>
          <w:rFonts w:ascii="Times New Roman" w:eastAsia="Times New Roman" w:hAnsi="Times New Roman" w:cs="Times New Roman"/>
          <w:sz w:val="24"/>
          <w:szCs w:val="24"/>
          <w:lang w:eastAsia="pl-PL"/>
        </w:rPr>
        <w:t>ekspertyzy technicznej budynku, określającej stan konstrukcji nośnej oraz ocenę ekonomiczną opłacalności wykonania przebudowy</w:t>
      </w:r>
      <w:r w:rsidR="00C60808">
        <w:rPr>
          <w:rFonts w:ascii="Times New Roman" w:eastAsia="Times New Roman" w:hAnsi="Times New Roman" w:cs="Times New Roman"/>
          <w:sz w:val="24"/>
          <w:szCs w:val="24"/>
          <w:lang w:eastAsia="pl-PL"/>
        </w:rPr>
        <w:t xml:space="preserve"> budynku</w:t>
      </w:r>
      <w:r w:rsidR="00E61A00">
        <w:rPr>
          <w:rFonts w:ascii="Times New Roman" w:eastAsia="Times New Roman" w:hAnsi="Times New Roman" w:cs="Times New Roman"/>
          <w:sz w:val="24"/>
          <w:szCs w:val="24"/>
          <w:lang w:eastAsia="pl-PL"/>
        </w:rPr>
        <w:t xml:space="preserve"> a także ekspertyzę </w:t>
      </w:r>
      <w:proofErr w:type="spellStart"/>
      <w:r w:rsidR="00E61A00">
        <w:rPr>
          <w:rFonts w:ascii="Times New Roman" w:eastAsia="Times New Roman" w:hAnsi="Times New Roman" w:cs="Times New Roman"/>
          <w:sz w:val="24"/>
          <w:szCs w:val="24"/>
          <w:lang w:eastAsia="pl-PL"/>
        </w:rPr>
        <w:t>mykologiczną</w:t>
      </w:r>
      <w:proofErr w:type="spellEnd"/>
      <w:r w:rsidR="00B54EF7">
        <w:rPr>
          <w:rFonts w:ascii="Times New Roman" w:eastAsia="Times New Roman" w:hAnsi="Times New Roman" w:cs="Times New Roman"/>
          <w:sz w:val="24"/>
          <w:szCs w:val="24"/>
          <w:lang w:eastAsia="pl-PL"/>
        </w:rPr>
        <w:t xml:space="preserve"> budynku</w:t>
      </w:r>
      <w:r w:rsidRPr="0081782D">
        <w:rPr>
          <w:rFonts w:ascii="Times New Roman" w:eastAsia="Times New Roman" w:hAnsi="Times New Roman" w:cs="Times New Roman"/>
          <w:sz w:val="24"/>
          <w:szCs w:val="24"/>
          <w:lang w:eastAsia="pl-PL"/>
        </w:rPr>
        <w:t xml:space="preserve">. </w:t>
      </w:r>
    </w:p>
    <w:bookmarkEnd w:id="5"/>
    <w:p w14:paraId="37A254E2" w14:textId="02121FA3" w:rsidR="00E238D4" w:rsidRPr="00D02392" w:rsidRDefault="00E238D4" w:rsidP="00016A6C">
      <w:pPr>
        <w:tabs>
          <w:tab w:val="left" w:pos="284"/>
        </w:tabs>
        <w:suppressAutoHyphens/>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Ekspertyza</w:t>
      </w:r>
      <w:r w:rsidRPr="00D02392">
        <w:rPr>
          <w:rFonts w:ascii="Times New Roman" w:eastAsia="Times New Roman" w:hAnsi="Times New Roman" w:cs="Times New Roman"/>
          <w:sz w:val="24"/>
          <w:szCs w:val="24"/>
          <w:lang w:eastAsia="pl-PL"/>
        </w:rPr>
        <w:t xml:space="preserve"> podlega </w:t>
      </w:r>
      <w:r>
        <w:rPr>
          <w:rFonts w:ascii="Times New Roman" w:eastAsia="Times New Roman" w:hAnsi="Times New Roman" w:cs="Times New Roman"/>
          <w:sz w:val="24"/>
          <w:szCs w:val="24"/>
          <w:lang w:eastAsia="pl-PL"/>
        </w:rPr>
        <w:t>odbiorowi</w:t>
      </w:r>
      <w:r w:rsidRPr="00D02392">
        <w:rPr>
          <w:rFonts w:ascii="Times New Roman" w:eastAsia="Times New Roman" w:hAnsi="Times New Roman" w:cs="Times New Roman"/>
          <w:sz w:val="24"/>
          <w:szCs w:val="24"/>
          <w:lang w:eastAsia="pl-PL"/>
        </w:rPr>
        <w:t xml:space="preserve"> przez Zamawiającego. </w:t>
      </w:r>
    </w:p>
    <w:p w14:paraId="02D07286" w14:textId="33584536" w:rsidR="00D02392" w:rsidRPr="00D02392" w:rsidRDefault="00461253" w:rsidP="00016A6C">
      <w:pPr>
        <w:pStyle w:val="Akapitzlist"/>
        <w:numPr>
          <w:ilvl w:val="0"/>
          <w:numId w:val="60"/>
        </w:numPr>
        <w:spacing w:after="0" w:line="240" w:lineRule="auto"/>
        <w:jc w:val="both"/>
        <w:rPr>
          <w:rFonts w:ascii="Times New Roman" w:eastAsia="Times New Roman" w:hAnsi="Times New Roman" w:cs="Times New Roman"/>
          <w:bCs/>
          <w:sz w:val="24"/>
          <w:szCs w:val="24"/>
          <w:lang w:eastAsia="pl-PL"/>
        </w:rPr>
      </w:pPr>
      <w:r w:rsidRPr="00BF3E87">
        <w:rPr>
          <w:rFonts w:ascii="Times New Roman" w:eastAsia="Times New Roman" w:hAnsi="Times New Roman" w:cs="Times New Roman"/>
          <w:sz w:val="24"/>
          <w:szCs w:val="24"/>
          <w:lang w:eastAsia="pl-PL"/>
        </w:rPr>
        <w:t>Wykonani</w:t>
      </w:r>
      <w:r w:rsidR="00EA5462" w:rsidRPr="00BF3E87">
        <w:rPr>
          <w:rFonts w:ascii="Times New Roman" w:eastAsia="Times New Roman" w:hAnsi="Times New Roman" w:cs="Times New Roman"/>
          <w:sz w:val="24"/>
          <w:szCs w:val="24"/>
          <w:lang w:eastAsia="pl-PL"/>
        </w:rPr>
        <w:t>u</w:t>
      </w:r>
      <w:r w:rsidRPr="00BF3E87">
        <w:rPr>
          <w:rFonts w:ascii="Times New Roman" w:eastAsia="Times New Roman" w:hAnsi="Times New Roman" w:cs="Times New Roman"/>
          <w:sz w:val="24"/>
          <w:szCs w:val="24"/>
          <w:lang w:eastAsia="pl-PL"/>
        </w:rPr>
        <w:t xml:space="preserve"> </w:t>
      </w:r>
      <w:r w:rsidR="00F7172C" w:rsidRPr="00BF3E87">
        <w:rPr>
          <w:rFonts w:ascii="Times New Roman" w:eastAsia="Times New Roman" w:hAnsi="Times New Roman" w:cs="Times New Roman"/>
          <w:sz w:val="24"/>
          <w:szCs w:val="24"/>
          <w:lang w:eastAsia="pl-PL"/>
        </w:rPr>
        <w:t>w I</w:t>
      </w:r>
      <w:r w:rsidR="0081782D">
        <w:rPr>
          <w:rFonts w:ascii="Times New Roman" w:eastAsia="Times New Roman" w:hAnsi="Times New Roman" w:cs="Times New Roman"/>
          <w:sz w:val="24"/>
          <w:szCs w:val="24"/>
          <w:lang w:eastAsia="pl-PL"/>
        </w:rPr>
        <w:t>I</w:t>
      </w:r>
      <w:r w:rsidR="00F7172C" w:rsidRPr="00BF3E87">
        <w:rPr>
          <w:rFonts w:ascii="Times New Roman" w:eastAsia="Times New Roman" w:hAnsi="Times New Roman" w:cs="Times New Roman"/>
          <w:sz w:val="24"/>
          <w:szCs w:val="24"/>
          <w:lang w:eastAsia="pl-PL"/>
        </w:rPr>
        <w:t xml:space="preserve"> </w:t>
      </w:r>
      <w:r w:rsidR="00F7172C" w:rsidRPr="003B3114">
        <w:rPr>
          <w:rFonts w:ascii="Times New Roman" w:eastAsia="Times New Roman" w:hAnsi="Times New Roman" w:cs="Times New Roman"/>
          <w:sz w:val="24"/>
          <w:szCs w:val="24"/>
          <w:lang w:eastAsia="pl-PL"/>
        </w:rPr>
        <w:t xml:space="preserve">etapie </w:t>
      </w:r>
      <w:r w:rsidR="00E61A00" w:rsidRPr="00E61A00">
        <w:rPr>
          <w:rFonts w:ascii="Times New Roman" w:eastAsia="Times New Roman" w:hAnsi="Times New Roman" w:cs="Times New Roman"/>
          <w:sz w:val="24"/>
          <w:szCs w:val="24"/>
          <w:lang w:eastAsia="pl-PL"/>
        </w:rPr>
        <w:t>dokumentacji projektowo - kosztorysowej wykonania przebudowy oraz rozbudowy</w:t>
      </w:r>
      <w:r w:rsidR="00E61A00">
        <w:rPr>
          <w:rFonts w:ascii="Times New Roman" w:eastAsia="Times New Roman" w:hAnsi="Times New Roman" w:cs="Times New Roman"/>
          <w:sz w:val="24"/>
          <w:szCs w:val="24"/>
          <w:lang w:eastAsia="pl-PL"/>
        </w:rPr>
        <w:t xml:space="preserve"> budynku</w:t>
      </w:r>
      <w:r w:rsidRPr="003B3114">
        <w:rPr>
          <w:rFonts w:ascii="Times New Roman" w:eastAsia="Times New Roman" w:hAnsi="Times New Roman" w:cs="Times New Roman"/>
          <w:sz w:val="24"/>
          <w:szCs w:val="24"/>
          <w:lang w:eastAsia="pl-PL"/>
        </w:rPr>
        <w:t>.</w:t>
      </w:r>
      <w:r w:rsidRPr="00BF3E87">
        <w:rPr>
          <w:rFonts w:ascii="Times New Roman" w:eastAsia="Times New Roman" w:hAnsi="Times New Roman" w:cs="Times New Roman"/>
          <w:sz w:val="24"/>
          <w:szCs w:val="24"/>
          <w:lang w:eastAsia="pl-PL"/>
        </w:rPr>
        <w:t xml:space="preserve"> </w:t>
      </w:r>
      <w:bookmarkStart w:id="6" w:name="_Hlk67391548"/>
    </w:p>
    <w:p w14:paraId="106ED83D" w14:textId="6240CB2C" w:rsidR="00D02392" w:rsidRPr="00D02392" w:rsidRDefault="00E61A00" w:rsidP="00016A6C">
      <w:pPr>
        <w:spacing w:after="0" w:line="240" w:lineRule="auto"/>
        <w:ind w:left="709"/>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Dokumentacja</w:t>
      </w:r>
      <w:r w:rsidR="00D02392" w:rsidRPr="00D02392">
        <w:rPr>
          <w:rFonts w:ascii="Times New Roman" w:eastAsia="Times New Roman" w:hAnsi="Times New Roman" w:cs="Times New Roman"/>
          <w:bCs/>
          <w:sz w:val="24"/>
          <w:szCs w:val="24"/>
          <w:lang w:eastAsia="pl-PL"/>
        </w:rPr>
        <w:t xml:space="preserve"> obejmować będzie budynek mieszkalny wielorodzinny oraz budynek gospodarczy przy ul. Jerozolimskiej 12 w Piotrkowie Trybunalskim,</w:t>
      </w:r>
      <w:r w:rsidR="0081782D">
        <w:rPr>
          <w:rFonts w:ascii="Times New Roman" w:eastAsia="Times New Roman" w:hAnsi="Times New Roman" w:cs="Times New Roman"/>
          <w:bCs/>
          <w:sz w:val="24"/>
          <w:szCs w:val="24"/>
          <w:lang w:eastAsia="pl-PL"/>
        </w:rPr>
        <w:t xml:space="preserve"> a także </w:t>
      </w:r>
      <w:r w:rsidR="00D02392" w:rsidRPr="00D02392">
        <w:rPr>
          <w:rFonts w:ascii="Times New Roman" w:eastAsia="Times New Roman" w:hAnsi="Times New Roman" w:cs="Times New Roman"/>
          <w:sz w:val="24"/>
          <w:szCs w:val="24"/>
          <w:lang w:eastAsia="pl-PL"/>
        </w:rPr>
        <w:t>zagospodarowanie  terenu</w:t>
      </w:r>
      <w:r w:rsidR="008F4542">
        <w:rPr>
          <w:rFonts w:ascii="Times New Roman" w:eastAsia="Times New Roman" w:hAnsi="Times New Roman" w:cs="Times New Roman"/>
          <w:bCs/>
          <w:sz w:val="24"/>
          <w:szCs w:val="24"/>
          <w:lang w:eastAsia="pl-PL"/>
        </w:rPr>
        <w:t>.</w:t>
      </w:r>
    </w:p>
    <w:p w14:paraId="076A56E8" w14:textId="1506A734" w:rsidR="00D02392" w:rsidRPr="00D02392" w:rsidRDefault="00E61A00" w:rsidP="00016A6C">
      <w:pPr>
        <w:tabs>
          <w:tab w:val="left" w:pos="284"/>
        </w:tabs>
        <w:suppressAutoHyphens/>
        <w:spacing w:after="0" w:line="24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Dokumentacja</w:t>
      </w:r>
      <w:r w:rsidR="00D02392" w:rsidRPr="00D02392">
        <w:rPr>
          <w:rFonts w:ascii="Times New Roman" w:eastAsia="Times New Roman" w:hAnsi="Times New Roman" w:cs="Times New Roman"/>
          <w:sz w:val="24"/>
          <w:szCs w:val="24"/>
          <w:lang w:eastAsia="pl-PL"/>
        </w:rPr>
        <w:t xml:space="preserve"> podlega zatwierdzeniu przez Zamawiającego. </w:t>
      </w:r>
    </w:p>
    <w:p w14:paraId="16194E31" w14:textId="5643CCB5" w:rsidR="00461253" w:rsidRPr="00D02392" w:rsidRDefault="00E61A00" w:rsidP="00016A6C">
      <w:pPr>
        <w:pStyle w:val="Akapitzlist"/>
        <w:spacing w:after="0" w:line="240" w:lineRule="auto"/>
        <w:jc w:val="both"/>
        <w:rPr>
          <w:rFonts w:ascii="Times New Roman" w:eastAsia="Times New Roman" w:hAnsi="Times New Roman" w:cs="Times New Roman"/>
          <w:bCs/>
          <w:color w:val="FF0000"/>
          <w:sz w:val="24"/>
          <w:szCs w:val="24"/>
          <w:lang w:eastAsia="pl-PL"/>
        </w:rPr>
      </w:pPr>
      <w:bookmarkStart w:id="7" w:name="_Hlk99523695"/>
      <w:r>
        <w:rPr>
          <w:rFonts w:ascii="Times New Roman" w:eastAsia="Times New Roman" w:hAnsi="Times New Roman" w:cs="Times New Roman"/>
          <w:sz w:val="24"/>
          <w:szCs w:val="24"/>
          <w:lang w:eastAsia="pl-PL"/>
        </w:rPr>
        <w:t>Dokumentacja</w:t>
      </w:r>
      <w:r w:rsidR="00461253" w:rsidRPr="00BF3E87">
        <w:rPr>
          <w:rFonts w:ascii="Times New Roman" w:eastAsia="Times New Roman" w:hAnsi="Times New Roman" w:cs="Times New Roman"/>
          <w:sz w:val="24"/>
          <w:szCs w:val="24"/>
          <w:lang w:eastAsia="pl-PL"/>
        </w:rPr>
        <w:t xml:space="preserve"> </w:t>
      </w:r>
      <w:bookmarkEnd w:id="7"/>
      <w:r w:rsidR="00461253" w:rsidRPr="00BF3E87">
        <w:rPr>
          <w:rFonts w:ascii="Times New Roman" w:eastAsia="Times New Roman" w:hAnsi="Times New Roman" w:cs="Times New Roman"/>
          <w:sz w:val="24"/>
          <w:szCs w:val="24"/>
          <w:lang w:eastAsia="pl-PL"/>
        </w:rPr>
        <w:t>musi być opracowana zgodnie z zapisami miejscowego planu zagospodarowania przestrzennego</w:t>
      </w:r>
      <w:r w:rsidR="00A81565" w:rsidRPr="00BF3E87">
        <w:rPr>
          <w:rFonts w:ascii="Times New Roman" w:eastAsia="Times New Roman" w:hAnsi="Times New Roman" w:cs="Times New Roman"/>
          <w:bCs/>
          <w:sz w:val="24"/>
          <w:szCs w:val="24"/>
          <w:lang w:eastAsia="pl-PL"/>
        </w:rPr>
        <w:t>, dokumentacją geotechniczną określającą warunki gruntowo-wodne terenu,  Polskimi Normami</w:t>
      </w:r>
      <w:r w:rsidR="00BF306B" w:rsidRPr="00BF3E87">
        <w:rPr>
          <w:rFonts w:ascii="Times New Roman" w:eastAsia="Times New Roman" w:hAnsi="Times New Roman" w:cs="Times New Roman"/>
          <w:bCs/>
          <w:sz w:val="24"/>
          <w:szCs w:val="24"/>
          <w:lang w:eastAsia="pl-PL"/>
        </w:rPr>
        <w:t xml:space="preserve"> i obowiązującymi </w:t>
      </w:r>
      <w:r w:rsidR="00BF306B" w:rsidRPr="00DE16F8">
        <w:rPr>
          <w:rFonts w:ascii="Times New Roman" w:eastAsia="Times New Roman" w:hAnsi="Times New Roman" w:cs="Times New Roman"/>
          <w:bCs/>
          <w:sz w:val="24"/>
          <w:szCs w:val="24"/>
          <w:lang w:eastAsia="pl-PL"/>
        </w:rPr>
        <w:t>przepisami</w:t>
      </w:r>
      <w:r w:rsidR="000D0138" w:rsidRPr="00DE16F8">
        <w:rPr>
          <w:rFonts w:ascii="Times New Roman" w:eastAsia="Times New Roman" w:hAnsi="Times New Roman" w:cs="Times New Roman"/>
          <w:bCs/>
          <w:sz w:val="24"/>
          <w:szCs w:val="24"/>
          <w:lang w:eastAsia="pl-PL"/>
        </w:rPr>
        <w:t>, w szczególności</w:t>
      </w:r>
      <w:r w:rsidR="00A81565" w:rsidRPr="00DE16F8">
        <w:rPr>
          <w:rFonts w:ascii="Times New Roman" w:eastAsia="Times New Roman" w:hAnsi="Times New Roman" w:cs="Times New Roman"/>
          <w:bCs/>
          <w:sz w:val="24"/>
          <w:szCs w:val="24"/>
          <w:lang w:eastAsia="pl-PL"/>
        </w:rPr>
        <w:t xml:space="preserve">  </w:t>
      </w:r>
      <w:r w:rsidR="009E3D78" w:rsidRPr="00DE16F8">
        <w:rPr>
          <w:rFonts w:ascii="Times New Roman" w:eastAsia="Times New Roman" w:hAnsi="Times New Roman" w:cs="Times New Roman"/>
          <w:bCs/>
          <w:sz w:val="24"/>
          <w:szCs w:val="24"/>
          <w:lang w:eastAsia="pl-PL"/>
        </w:rPr>
        <w:t xml:space="preserve">ustawą z dnia 26 października 1995r. o niektórych formach popierania budownictwa mieszkaniowego (tj. Dz.U. z 2019r. poz. 2195, z 2021r. poz.11), ustawą z dnia 8 grudnia 2006r. </w:t>
      </w:r>
      <w:r w:rsidR="00EC4293" w:rsidRPr="00DE16F8">
        <w:rPr>
          <w:rFonts w:ascii="Times New Roman" w:eastAsia="Times New Roman" w:hAnsi="Times New Roman" w:cs="Times New Roman"/>
          <w:bCs/>
          <w:sz w:val="24"/>
          <w:szCs w:val="24"/>
          <w:lang w:eastAsia="pl-PL"/>
        </w:rPr>
        <w:t>o</w:t>
      </w:r>
      <w:r w:rsidR="009E3D78" w:rsidRPr="00DE16F8">
        <w:rPr>
          <w:rFonts w:ascii="Times New Roman" w:eastAsia="Times New Roman" w:hAnsi="Times New Roman" w:cs="Times New Roman"/>
          <w:bCs/>
          <w:sz w:val="24"/>
          <w:szCs w:val="24"/>
          <w:lang w:eastAsia="pl-PL"/>
        </w:rPr>
        <w:t xml:space="preserve"> finansowym wsparciu tworzenia lokali mieszkalnych na wynajem, </w:t>
      </w:r>
      <w:bookmarkStart w:id="8" w:name="_Hlk75254580"/>
      <w:r w:rsidR="009E3D78" w:rsidRPr="00DE16F8">
        <w:rPr>
          <w:rFonts w:ascii="Times New Roman" w:eastAsia="Times New Roman" w:hAnsi="Times New Roman" w:cs="Times New Roman"/>
          <w:bCs/>
          <w:sz w:val="24"/>
          <w:szCs w:val="24"/>
          <w:lang w:eastAsia="pl-PL"/>
        </w:rPr>
        <w:t>mieszkań</w:t>
      </w:r>
      <w:r w:rsidR="00C06ACB" w:rsidRPr="00DE16F8">
        <w:rPr>
          <w:rFonts w:ascii="Times New Roman" w:eastAsia="Times New Roman" w:hAnsi="Times New Roman" w:cs="Times New Roman"/>
          <w:bCs/>
          <w:sz w:val="24"/>
          <w:szCs w:val="24"/>
          <w:lang w:eastAsia="pl-PL"/>
        </w:rPr>
        <w:t xml:space="preserve"> chronionych, noclegowni, schronisk dla osób bezdomnych, ogrzewalni i tymczasowych pomieszczeń</w:t>
      </w:r>
      <w:bookmarkEnd w:id="8"/>
      <w:r w:rsidR="00C06ACB" w:rsidRPr="00DE16F8">
        <w:rPr>
          <w:rFonts w:ascii="Times New Roman" w:eastAsia="Times New Roman" w:hAnsi="Times New Roman" w:cs="Times New Roman"/>
          <w:bCs/>
          <w:sz w:val="24"/>
          <w:szCs w:val="24"/>
          <w:lang w:eastAsia="pl-PL"/>
        </w:rPr>
        <w:t xml:space="preserve"> ( Dz.U. z 2020r. poz. 508, z 2021r. poz. 11, 223) </w:t>
      </w:r>
      <w:r w:rsidR="00A81565" w:rsidRPr="00DE16F8">
        <w:rPr>
          <w:rFonts w:ascii="Times New Roman" w:eastAsia="Times New Roman" w:hAnsi="Times New Roman" w:cs="Times New Roman"/>
          <w:sz w:val="24"/>
          <w:szCs w:val="24"/>
          <w:lang w:eastAsia="pl-PL"/>
        </w:rPr>
        <w:t>rozporządzeniem Rady Ministrów z dnia 20 października 2015 r. w sprawie warunków i trybu finansowania zwrotnego w ramach realizacji przez Bank Gospodarstwa Krajowego rządowego programu popierania budownictwa mieszkaniowego oraz minimalnych wymagań dotyczących lokali powstałych przy udziale tego finansowania  (Dz.U z 2015 poz. 1720; z 2017 poz. 2339; z 2019 poz. 221; z 2020 poz. 1326).</w:t>
      </w:r>
      <w:r w:rsidR="00625203" w:rsidRPr="00DE16F8">
        <w:rPr>
          <w:rFonts w:ascii="Times New Roman" w:eastAsia="Times New Roman" w:hAnsi="Times New Roman" w:cs="Times New Roman"/>
          <w:sz w:val="24"/>
          <w:szCs w:val="24"/>
          <w:lang w:eastAsia="pl-PL"/>
        </w:rPr>
        <w:t xml:space="preserve">, </w:t>
      </w:r>
      <w:r w:rsidR="00EC4293" w:rsidRPr="00DE16F8">
        <w:rPr>
          <w:rFonts w:ascii="Times New Roman" w:eastAsia="Times New Roman" w:hAnsi="Times New Roman" w:cs="Times New Roman"/>
          <w:sz w:val="24"/>
          <w:szCs w:val="24"/>
          <w:lang w:eastAsia="pl-PL"/>
        </w:rPr>
        <w:t>rozporządzeniem Ministra Rozwoju, Pracy i Technologii z dnia 25 marca 2021r. w sprawie finansowego wsparcia na tworzenie lokali mieszkalnych na wynajem</w:t>
      </w:r>
      <w:r w:rsidR="00EC4293" w:rsidRPr="00DE16F8">
        <w:rPr>
          <w:rFonts w:ascii="Times New Roman" w:eastAsia="Times New Roman" w:hAnsi="Times New Roman" w:cs="Times New Roman"/>
          <w:bCs/>
          <w:sz w:val="24"/>
          <w:szCs w:val="24"/>
          <w:lang w:eastAsia="pl-PL"/>
        </w:rPr>
        <w:t xml:space="preserve"> mieszkań chronionych, noclegowni, schronisk dla osób bezdomnych, ogrzewalni, tymczasowych pomieszczeń, komunalnej infrastruktury technicznej lub infrastruktury społecznej (Dz. U. z 2021r. poz. 595),</w:t>
      </w:r>
      <w:r w:rsidR="00EC4293" w:rsidRPr="00DE16F8">
        <w:rPr>
          <w:rFonts w:ascii="Times New Roman" w:eastAsia="Times New Roman" w:hAnsi="Times New Roman" w:cs="Times New Roman"/>
          <w:sz w:val="24"/>
          <w:szCs w:val="24"/>
          <w:lang w:eastAsia="pl-PL"/>
        </w:rPr>
        <w:t xml:space="preserve"> </w:t>
      </w:r>
      <w:r w:rsidR="003D5527" w:rsidRPr="00DE16F8">
        <w:rPr>
          <w:rFonts w:ascii="Times New Roman" w:eastAsia="Times New Roman" w:hAnsi="Times New Roman" w:cs="Times New Roman"/>
          <w:sz w:val="24"/>
          <w:szCs w:val="24"/>
          <w:lang w:eastAsia="pl-PL"/>
        </w:rPr>
        <w:t>r</w:t>
      </w:r>
      <w:r w:rsidR="00EA5462" w:rsidRPr="00DE16F8">
        <w:rPr>
          <w:rFonts w:ascii="Times New Roman" w:eastAsia="Times New Roman" w:hAnsi="Times New Roman" w:cs="Times New Roman"/>
          <w:sz w:val="24"/>
          <w:szCs w:val="24"/>
          <w:lang w:eastAsia="pl-PL"/>
        </w:rPr>
        <w:t>ozporządzeniem Ministra Inwestycji i Rozwoju z dnia 4 marca 2019</w:t>
      </w:r>
      <w:r w:rsidR="00444017" w:rsidRPr="00DE16F8">
        <w:rPr>
          <w:rFonts w:ascii="Times New Roman" w:eastAsia="Times New Roman" w:hAnsi="Times New Roman" w:cs="Times New Roman"/>
          <w:sz w:val="24"/>
          <w:szCs w:val="24"/>
          <w:lang w:eastAsia="pl-PL"/>
        </w:rPr>
        <w:t xml:space="preserve"> </w:t>
      </w:r>
      <w:r w:rsidR="00EA5462" w:rsidRPr="00DE16F8">
        <w:rPr>
          <w:rFonts w:ascii="Times New Roman" w:eastAsia="Times New Roman" w:hAnsi="Times New Roman" w:cs="Times New Roman"/>
          <w:sz w:val="24"/>
          <w:szCs w:val="24"/>
          <w:lang w:eastAsia="pl-PL"/>
        </w:rPr>
        <w:t>r. w sprawie standardów dotyczących p</w:t>
      </w:r>
      <w:r w:rsidR="003D5527" w:rsidRPr="00DE16F8">
        <w:rPr>
          <w:rFonts w:ascii="Times New Roman" w:eastAsia="Times New Roman" w:hAnsi="Times New Roman" w:cs="Times New Roman"/>
          <w:sz w:val="24"/>
          <w:szCs w:val="24"/>
          <w:lang w:eastAsia="pl-PL"/>
        </w:rPr>
        <w:t>r</w:t>
      </w:r>
      <w:r w:rsidR="00EA5462" w:rsidRPr="00DE16F8">
        <w:rPr>
          <w:rFonts w:ascii="Times New Roman" w:eastAsia="Times New Roman" w:hAnsi="Times New Roman" w:cs="Times New Roman"/>
          <w:sz w:val="24"/>
          <w:szCs w:val="24"/>
          <w:lang w:eastAsia="pl-PL"/>
        </w:rPr>
        <w:t>z</w:t>
      </w:r>
      <w:r w:rsidR="003D5527" w:rsidRPr="00DE16F8">
        <w:rPr>
          <w:rFonts w:ascii="Times New Roman" w:eastAsia="Times New Roman" w:hAnsi="Times New Roman" w:cs="Times New Roman"/>
          <w:sz w:val="24"/>
          <w:szCs w:val="24"/>
          <w:lang w:eastAsia="pl-PL"/>
        </w:rPr>
        <w:t>e</w:t>
      </w:r>
      <w:r w:rsidR="00EA5462" w:rsidRPr="00DE16F8">
        <w:rPr>
          <w:rFonts w:ascii="Times New Roman" w:eastAsia="Times New Roman" w:hAnsi="Times New Roman" w:cs="Times New Roman"/>
          <w:sz w:val="24"/>
          <w:szCs w:val="24"/>
          <w:lang w:eastAsia="pl-PL"/>
        </w:rPr>
        <w:t>strzennego kształtowania budynku i jego otoczenia, technologii wykonania i wyposażenia technicznego budynku oraz lokalizacji przedsięwzięć realizowanych z wykorzystaniem finansowego wsparcia z Funduszu Dopłat</w:t>
      </w:r>
      <w:r w:rsidR="003D5527" w:rsidRPr="00DE16F8">
        <w:rPr>
          <w:rFonts w:ascii="Times New Roman" w:eastAsia="Times New Roman" w:hAnsi="Times New Roman" w:cs="Times New Roman"/>
          <w:sz w:val="24"/>
          <w:szCs w:val="24"/>
          <w:lang w:eastAsia="pl-PL"/>
        </w:rPr>
        <w:t xml:space="preserve"> (Dz.U.</w:t>
      </w:r>
      <w:r w:rsidR="00A05E8C" w:rsidRPr="00DE16F8">
        <w:rPr>
          <w:rFonts w:ascii="Times New Roman" w:eastAsia="Times New Roman" w:hAnsi="Times New Roman" w:cs="Times New Roman"/>
          <w:sz w:val="24"/>
          <w:szCs w:val="24"/>
          <w:lang w:eastAsia="pl-PL"/>
        </w:rPr>
        <w:t xml:space="preserve"> z 2019</w:t>
      </w:r>
      <w:r w:rsidR="00444017" w:rsidRPr="00DE16F8">
        <w:rPr>
          <w:rFonts w:ascii="Times New Roman" w:eastAsia="Times New Roman" w:hAnsi="Times New Roman" w:cs="Times New Roman"/>
          <w:sz w:val="24"/>
          <w:szCs w:val="24"/>
          <w:lang w:eastAsia="pl-PL"/>
        </w:rPr>
        <w:t xml:space="preserve"> </w:t>
      </w:r>
      <w:r w:rsidR="00A05E8C" w:rsidRPr="00DE16F8">
        <w:rPr>
          <w:rFonts w:ascii="Times New Roman" w:eastAsia="Times New Roman" w:hAnsi="Times New Roman" w:cs="Times New Roman"/>
          <w:sz w:val="24"/>
          <w:szCs w:val="24"/>
          <w:lang w:eastAsia="pl-PL"/>
        </w:rPr>
        <w:t>r. poz. 457</w:t>
      </w:r>
      <w:r w:rsidR="003D5527" w:rsidRPr="00DE16F8">
        <w:rPr>
          <w:rFonts w:ascii="Times New Roman" w:eastAsia="Times New Roman" w:hAnsi="Times New Roman" w:cs="Times New Roman"/>
          <w:sz w:val="24"/>
          <w:szCs w:val="24"/>
          <w:lang w:eastAsia="pl-PL"/>
        </w:rPr>
        <w:t xml:space="preserve">), </w:t>
      </w:r>
      <w:r w:rsidR="00461253" w:rsidRPr="00DE16F8">
        <w:rPr>
          <w:rFonts w:ascii="Times New Roman" w:eastAsia="Times New Roman" w:hAnsi="Times New Roman" w:cs="Times New Roman"/>
          <w:sz w:val="24"/>
          <w:szCs w:val="24"/>
          <w:lang w:eastAsia="pl-PL"/>
        </w:rPr>
        <w:t xml:space="preserve"> </w:t>
      </w:r>
      <w:r w:rsidR="003D5527" w:rsidRPr="00DE16F8">
        <w:rPr>
          <w:rFonts w:ascii="Times New Roman" w:eastAsia="Times New Roman" w:hAnsi="Times New Roman" w:cs="Times New Roman"/>
          <w:sz w:val="24"/>
          <w:szCs w:val="24"/>
          <w:lang w:eastAsia="pl-PL"/>
        </w:rPr>
        <w:t>obowiązującymi przepisami, normami oraz zasadami wiedzy technicznej</w:t>
      </w:r>
      <w:r w:rsidR="007866FC" w:rsidRPr="00DE16F8">
        <w:rPr>
          <w:rFonts w:ascii="Times New Roman" w:eastAsia="Times New Roman" w:hAnsi="Times New Roman" w:cs="Times New Roman"/>
          <w:sz w:val="24"/>
          <w:szCs w:val="24"/>
          <w:lang w:eastAsia="pl-PL"/>
        </w:rPr>
        <w:t>.</w:t>
      </w:r>
      <w:r w:rsidR="00E14B16" w:rsidRPr="00DE16F8">
        <w:rPr>
          <w:rFonts w:ascii="Times New Roman" w:eastAsia="Times New Roman" w:hAnsi="Times New Roman" w:cs="Times New Roman"/>
          <w:sz w:val="24"/>
          <w:szCs w:val="24"/>
          <w:lang w:eastAsia="pl-PL"/>
        </w:rPr>
        <w:t xml:space="preserve"> </w:t>
      </w:r>
    </w:p>
    <w:bookmarkEnd w:id="4"/>
    <w:bookmarkEnd w:id="6"/>
    <w:p w14:paraId="10194914" w14:textId="77777777" w:rsidR="00074129" w:rsidRPr="00DE6316" w:rsidRDefault="00074129" w:rsidP="00016A6C">
      <w:pPr>
        <w:spacing w:after="0" w:line="240" w:lineRule="auto"/>
        <w:jc w:val="both"/>
        <w:rPr>
          <w:rFonts w:ascii="Times New Roman" w:eastAsia="Times New Roman" w:hAnsi="Times New Roman" w:cs="Times New Roman"/>
          <w:sz w:val="24"/>
          <w:szCs w:val="24"/>
          <w:u w:val="single"/>
          <w:lang w:eastAsia="pl-PL"/>
        </w:rPr>
      </w:pPr>
    </w:p>
    <w:p w14:paraId="0C710A3E" w14:textId="6BC8A712" w:rsidR="0044322C" w:rsidRPr="0044322C" w:rsidRDefault="0044322C" w:rsidP="0044322C">
      <w:pPr>
        <w:tabs>
          <w:tab w:val="left" w:pos="284"/>
        </w:tabs>
        <w:suppressAutoHyphens/>
        <w:spacing w:after="0" w:line="240" w:lineRule="auto"/>
        <w:jc w:val="both"/>
        <w:rPr>
          <w:rFonts w:ascii="Times New Roman" w:eastAsia="Times New Roman" w:hAnsi="Times New Roman" w:cs="Times New Roman"/>
          <w:sz w:val="24"/>
          <w:szCs w:val="24"/>
          <w:lang w:eastAsia="pl-PL"/>
        </w:rPr>
      </w:pPr>
      <w:r w:rsidRPr="0044322C">
        <w:rPr>
          <w:rFonts w:ascii="Times New Roman" w:eastAsia="Times New Roman" w:hAnsi="Times New Roman" w:cs="Times New Roman"/>
          <w:sz w:val="24"/>
          <w:szCs w:val="24"/>
          <w:lang w:eastAsia="pl-PL"/>
        </w:rPr>
        <w:t>Przedmiotem postępowania jest budynek mieszkalny pięciokondygnacyjny, niepodpiwniczony zlokalizowany w Piotrkowie Trybunalskim przy ul. Jerozolimskiej 12. Wybudowany w latach dwudziestych XX wieku. Układ konstrukcyjny podłużny, dwutraktowy, ściany nośne podłużne - dwie zewnętrzne i środkow</w:t>
      </w:r>
      <w:r>
        <w:rPr>
          <w:rFonts w:ascii="Times New Roman" w:eastAsia="Times New Roman" w:hAnsi="Times New Roman" w:cs="Times New Roman"/>
          <w:sz w:val="24"/>
          <w:szCs w:val="24"/>
          <w:lang w:eastAsia="pl-PL"/>
        </w:rPr>
        <w:t>a</w:t>
      </w:r>
      <w:r w:rsidRPr="0044322C">
        <w:rPr>
          <w:rFonts w:ascii="Times New Roman" w:eastAsia="Times New Roman" w:hAnsi="Times New Roman" w:cs="Times New Roman"/>
          <w:sz w:val="24"/>
          <w:szCs w:val="24"/>
          <w:lang w:eastAsia="pl-PL"/>
        </w:rPr>
        <w:t xml:space="preserve">. Od strony południowo – zachodniej rozebrano przed laty fragment budynku - jeden trakt o szerokości 6,0 m i długości 10,5 m. Pozostał uskok z pełnymi ścianami zewnętrznymi i widocznymi </w:t>
      </w:r>
      <w:proofErr w:type="spellStart"/>
      <w:r w:rsidRPr="0044322C">
        <w:rPr>
          <w:rFonts w:ascii="Times New Roman" w:eastAsia="Times New Roman" w:hAnsi="Times New Roman" w:cs="Times New Roman"/>
          <w:sz w:val="24"/>
          <w:szCs w:val="24"/>
          <w:lang w:eastAsia="pl-PL"/>
        </w:rPr>
        <w:t>zamurowaniami</w:t>
      </w:r>
      <w:proofErr w:type="spellEnd"/>
      <w:r w:rsidRPr="0044322C">
        <w:rPr>
          <w:rFonts w:ascii="Times New Roman" w:eastAsia="Times New Roman" w:hAnsi="Times New Roman" w:cs="Times New Roman"/>
          <w:sz w:val="24"/>
          <w:szCs w:val="24"/>
          <w:lang w:eastAsia="pl-PL"/>
        </w:rPr>
        <w:t xml:space="preserve"> otworów drzwiowych. W latach 70-tych ubiegłego stulecia nad traktem zachodnim zaadaptowano cześć poddasza na cele mieszkalne.</w:t>
      </w:r>
    </w:p>
    <w:p w14:paraId="59F00C4F" w14:textId="77777777" w:rsidR="0044322C" w:rsidRPr="0044322C" w:rsidRDefault="0044322C" w:rsidP="0044322C">
      <w:pPr>
        <w:tabs>
          <w:tab w:val="left" w:pos="284"/>
        </w:tabs>
        <w:suppressAutoHyphens/>
        <w:spacing w:after="0" w:line="240" w:lineRule="auto"/>
        <w:jc w:val="both"/>
        <w:rPr>
          <w:rFonts w:ascii="Times New Roman" w:eastAsia="Times New Roman" w:hAnsi="Times New Roman" w:cs="Times New Roman"/>
          <w:sz w:val="24"/>
          <w:szCs w:val="24"/>
          <w:lang w:eastAsia="pl-PL"/>
        </w:rPr>
      </w:pPr>
      <w:r w:rsidRPr="0044322C">
        <w:rPr>
          <w:rFonts w:ascii="Times New Roman" w:eastAsia="Times New Roman" w:hAnsi="Times New Roman" w:cs="Times New Roman"/>
          <w:sz w:val="24"/>
          <w:szCs w:val="24"/>
          <w:lang w:eastAsia="pl-PL"/>
        </w:rPr>
        <w:t>Budynki gospodarcze przeznaczone są do rozbiórki.</w:t>
      </w:r>
    </w:p>
    <w:p w14:paraId="67BFB99B" w14:textId="77777777" w:rsidR="0044322C" w:rsidRDefault="0044322C" w:rsidP="0044322C">
      <w:pPr>
        <w:tabs>
          <w:tab w:val="left" w:pos="284"/>
        </w:tabs>
        <w:suppressAutoHyphens/>
        <w:spacing w:after="0" w:line="240" w:lineRule="auto"/>
        <w:jc w:val="both"/>
        <w:rPr>
          <w:rFonts w:ascii="Times New Roman" w:eastAsia="Times New Roman" w:hAnsi="Times New Roman" w:cs="Times New Roman"/>
          <w:b/>
          <w:bCs/>
          <w:sz w:val="24"/>
          <w:szCs w:val="24"/>
          <w:lang w:eastAsia="pl-PL"/>
        </w:rPr>
      </w:pPr>
    </w:p>
    <w:p w14:paraId="62A98B93" w14:textId="69150DCF" w:rsidR="004D30D6" w:rsidRPr="005735FA" w:rsidRDefault="003B3114" w:rsidP="0044322C">
      <w:pPr>
        <w:tabs>
          <w:tab w:val="left" w:pos="284"/>
        </w:tabs>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Szczegółowy zakres zamówienia </w:t>
      </w:r>
      <w:r w:rsidRPr="005735FA">
        <w:rPr>
          <w:rFonts w:ascii="Times New Roman" w:eastAsia="Times New Roman" w:hAnsi="Times New Roman" w:cs="Times New Roman"/>
          <w:b/>
          <w:bCs/>
          <w:sz w:val="24"/>
          <w:szCs w:val="24"/>
          <w:lang w:eastAsia="pl-PL"/>
        </w:rPr>
        <w:t xml:space="preserve">(załącznik nr </w:t>
      </w:r>
      <w:r>
        <w:rPr>
          <w:rFonts w:ascii="Times New Roman" w:eastAsia="Times New Roman" w:hAnsi="Times New Roman" w:cs="Times New Roman"/>
          <w:b/>
          <w:bCs/>
          <w:sz w:val="24"/>
          <w:szCs w:val="24"/>
          <w:lang w:eastAsia="pl-PL"/>
        </w:rPr>
        <w:t>9</w:t>
      </w:r>
      <w:r w:rsidRPr="005735FA">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oraz </w:t>
      </w:r>
      <w:r w:rsidR="007207D3">
        <w:rPr>
          <w:rFonts w:ascii="Times New Roman" w:eastAsia="Times New Roman" w:hAnsi="Times New Roman" w:cs="Times New Roman"/>
          <w:b/>
          <w:bCs/>
          <w:sz w:val="24"/>
          <w:szCs w:val="24"/>
          <w:lang w:eastAsia="pl-PL"/>
        </w:rPr>
        <w:t>W</w:t>
      </w:r>
      <w:r w:rsidR="004D30D6" w:rsidRPr="005735FA">
        <w:rPr>
          <w:rFonts w:ascii="Times New Roman" w:eastAsia="Times New Roman" w:hAnsi="Times New Roman" w:cs="Times New Roman"/>
          <w:b/>
          <w:bCs/>
          <w:sz w:val="24"/>
          <w:szCs w:val="24"/>
          <w:lang w:eastAsia="pl-PL"/>
        </w:rPr>
        <w:t xml:space="preserve">ytyczne do projektowania (załącznik nr </w:t>
      </w:r>
      <w:r>
        <w:rPr>
          <w:rFonts w:ascii="Times New Roman" w:eastAsia="Times New Roman" w:hAnsi="Times New Roman" w:cs="Times New Roman"/>
          <w:b/>
          <w:bCs/>
          <w:sz w:val="24"/>
          <w:szCs w:val="24"/>
          <w:lang w:eastAsia="pl-PL"/>
        </w:rPr>
        <w:t>10</w:t>
      </w:r>
      <w:r w:rsidR="004D30D6" w:rsidRPr="005735FA">
        <w:rPr>
          <w:rFonts w:ascii="Times New Roman" w:eastAsia="Times New Roman" w:hAnsi="Times New Roman" w:cs="Times New Roman"/>
          <w:b/>
          <w:bCs/>
          <w:sz w:val="24"/>
          <w:szCs w:val="24"/>
          <w:lang w:eastAsia="pl-PL"/>
        </w:rPr>
        <w:t xml:space="preserve">) stanowią załączniki do niniejszej Specyfikacji. </w:t>
      </w:r>
    </w:p>
    <w:p w14:paraId="23E420D3" w14:textId="77777777" w:rsidR="00461253" w:rsidRPr="006E3BA0" w:rsidRDefault="00461253" w:rsidP="00016A6C">
      <w:pPr>
        <w:spacing w:after="0" w:line="240" w:lineRule="auto"/>
        <w:jc w:val="both"/>
        <w:rPr>
          <w:rFonts w:ascii="Times New Roman" w:eastAsia="Times New Roman" w:hAnsi="Times New Roman" w:cs="Times New Roman"/>
          <w:sz w:val="16"/>
          <w:szCs w:val="16"/>
          <w:lang w:eastAsia="pl-PL"/>
        </w:rPr>
      </w:pPr>
    </w:p>
    <w:p w14:paraId="4428BD0A" w14:textId="07CA7343" w:rsidR="002C4A0C" w:rsidRPr="000D6A59" w:rsidRDefault="00461253" w:rsidP="00016A6C">
      <w:pPr>
        <w:spacing w:after="0" w:line="240" w:lineRule="auto"/>
        <w:jc w:val="both"/>
        <w:rPr>
          <w:rFonts w:ascii="Times New Roman" w:eastAsia="Times New Roman" w:hAnsi="Times New Roman" w:cs="Times New Roman"/>
          <w:bCs/>
          <w:sz w:val="24"/>
          <w:szCs w:val="24"/>
          <w:lang w:eastAsia="pl-PL"/>
        </w:rPr>
      </w:pPr>
      <w:r w:rsidRPr="000D6A59">
        <w:rPr>
          <w:rFonts w:ascii="Times New Roman" w:eastAsia="Times New Roman" w:hAnsi="Times New Roman" w:cs="Times New Roman"/>
          <w:sz w:val="24"/>
          <w:szCs w:val="24"/>
          <w:lang w:eastAsia="pl-PL"/>
        </w:rPr>
        <w:t>Warunkiem koniecznym dla prawidłowego przygotowania oferty przetargowej jest zapoznanie się z niniejszą specyfikacją warunków zamówienia</w:t>
      </w:r>
      <w:r w:rsidR="00444017" w:rsidRPr="000D6A59">
        <w:rPr>
          <w:rFonts w:ascii="Times New Roman" w:eastAsia="Times New Roman" w:hAnsi="Times New Roman" w:cs="Times New Roman"/>
          <w:sz w:val="24"/>
          <w:szCs w:val="24"/>
          <w:lang w:eastAsia="pl-PL"/>
        </w:rPr>
        <w:t xml:space="preserve">. </w:t>
      </w:r>
      <w:r w:rsidR="002C3BA4" w:rsidRPr="000D6A59">
        <w:rPr>
          <w:rFonts w:ascii="Times New Roman" w:eastAsia="Times New Roman" w:hAnsi="Times New Roman" w:cs="Times New Roman"/>
          <w:sz w:val="24"/>
          <w:szCs w:val="24"/>
          <w:lang w:eastAsia="pl-PL"/>
        </w:rPr>
        <w:t>Zamawiający</w:t>
      </w:r>
      <w:r w:rsidR="00444017" w:rsidRPr="000D6A59">
        <w:rPr>
          <w:rFonts w:ascii="Times New Roman" w:eastAsia="Times New Roman" w:hAnsi="Times New Roman" w:cs="Times New Roman"/>
          <w:sz w:val="24"/>
          <w:szCs w:val="24"/>
          <w:lang w:eastAsia="pl-PL"/>
        </w:rPr>
        <w:t xml:space="preserve"> zaleca </w:t>
      </w:r>
      <w:r w:rsidRPr="000D6A59">
        <w:rPr>
          <w:rFonts w:ascii="Times New Roman" w:eastAsia="Times New Roman" w:hAnsi="Times New Roman" w:cs="Times New Roman"/>
          <w:sz w:val="24"/>
          <w:szCs w:val="24"/>
          <w:lang w:eastAsia="pl-PL"/>
        </w:rPr>
        <w:t xml:space="preserve">przeprowadzenie wizji </w:t>
      </w:r>
      <w:r w:rsidR="00D02392">
        <w:rPr>
          <w:rFonts w:ascii="Times New Roman" w:eastAsia="Times New Roman" w:hAnsi="Times New Roman" w:cs="Times New Roman"/>
          <w:sz w:val="24"/>
          <w:szCs w:val="24"/>
          <w:lang w:eastAsia="pl-PL"/>
        </w:rPr>
        <w:t>w</w:t>
      </w:r>
      <w:r w:rsidRPr="000D6A59">
        <w:rPr>
          <w:rFonts w:ascii="Times New Roman" w:eastAsia="Times New Roman" w:hAnsi="Times New Roman" w:cs="Times New Roman"/>
          <w:sz w:val="24"/>
          <w:szCs w:val="24"/>
          <w:lang w:eastAsia="pl-PL"/>
        </w:rPr>
        <w:t xml:space="preserve"> terenie </w:t>
      </w:r>
      <w:r w:rsidR="00BC4FD6" w:rsidRPr="000D6A59">
        <w:rPr>
          <w:rFonts w:ascii="Times New Roman" w:eastAsia="Times New Roman" w:hAnsi="Times New Roman" w:cs="Times New Roman"/>
          <w:sz w:val="24"/>
          <w:szCs w:val="24"/>
          <w:lang w:eastAsia="pl-PL"/>
        </w:rPr>
        <w:t>nieruchomości</w:t>
      </w:r>
      <w:r w:rsidR="00BC4FD6" w:rsidRPr="000D6A59">
        <w:rPr>
          <w:rFonts w:ascii="Times New Roman" w:eastAsia="Times New Roman" w:hAnsi="Times New Roman" w:cs="Times New Roman"/>
          <w:bCs/>
          <w:sz w:val="24"/>
          <w:szCs w:val="24"/>
          <w:lang w:eastAsia="pl-PL"/>
        </w:rPr>
        <w:t>,</w:t>
      </w:r>
      <w:r w:rsidR="000D6A59">
        <w:rPr>
          <w:rFonts w:ascii="Times New Roman" w:eastAsia="Times New Roman" w:hAnsi="Times New Roman" w:cs="Times New Roman"/>
          <w:bCs/>
          <w:sz w:val="24"/>
          <w:szCs w:val="24"/>
          <w:lang w:eastAsia="pl-PL"/>
        </w:rPr>
        <w:t xml:space="preserve"> </w:t>
      </w:r>
      <w:r w:rsidRPr="000D6A59">
        <w:rPr>
          <w:rFonts w:ascii="Times New Roman" w:eastAsia="Times New Roman" w:hAnsi="Times New Roman" w:cs="Times New Roman"/>
          <w:sz w:val="24"/>
          <w:szCs w:val="24"/>
          <w:lang w:eastAsia="pl-PL"/>
        </w:rPr>
        <w:t>na któr</w:t>
      </w:r>
      <w:r w:rsidR="00D02392">
        <w:rPr>
          <w:rFonts w:ascii="Times New Roman" w:eastAsia="Times New Roman" w:hAnsi="Times New Roman" w:cs="Times New Roman"/>
          <w:sz w:val="24"/>
          <w:szCs w:val="24"/>
          <w:lang w:eastAsia="pl-PL"/>
        </w:rPr>
        <w:t>ej</w:t>
      </w:r>
      <w:r w:rsidRPr="000D6A59">
        <w:rPr>
          <w:rFonts w:ascii="Times New Roman" w:eastAsia="Times New Roman" w:hAnsi="Times New Roman" w:cs="Times New Roman"/>
          <w:sz w:val="24"/>
          <w:szCs w:val="24"/>
          <w:lang w:eastAsia="pl-PL"/>
        </w:rPr>
        <w:t xml:space="preserve"> przewidziana jest inwestycja.</w:t>
      </w:r>
    </w:p>
    <w:p w14:paraId="07519049" w14:textId="77777777" w:rsidR="006E3BA0" w:rsidRPr="00DE6316" w:rsidRDefault="006E3BA0" w:rsidP="00016A6C">
      <w:pPr>
        <w:spacing w:after="0" w:line="240" w:lineRule="auto"/>
        <w:jc w:val="both"/>
        <w:rPr>
          <w:rFonts w:ascii="Times New Roman" w:eastAsia="Times New Roman" w:hAnsi="Times New Roman" w:cs="Times New Roman"/>
          <w:sz w:val="24"/>
          <w:szCs w:val="24"/>
          <w:lang w:eastAsia="pl-PL"/>
        </w:rPr>
      </w:pPr>
    </w:p>
    <w:p w14:paraId="2F546AD5" w14:textId="23C3E10F" w:rsidR="00ED2BD9" w:rsidRPr="003170EB" w:rsidRDefault="009D1F6A" w:rsidP="00016A6C">
      <w:pPr>
        <w:pStyle w:val="Nagwek3"/>
        <w:numPr>
          <w:ilvl w:val="0"/>
          <w:numId w:val="52"/>
        </w:numPr>
        <w:tabs>
          <w:tab w:val="left" w:pos="284"/>
        </w:tabs>
        <w:spacing w:line="240" w:lineRule="auto"/>
        <w:ind w:left="284" w:hanging="284"/>
        <w:jc w:val="both"/>
        <w:rPr>
          <w:rFonts w:ascii="Times New Roman" w:hAnsi="Times New Roman" w:cs="Times New Roman"/>
          <w:color w:val="auto"/>
        </w:rPr>
      </w:pPr>
      <w:r w:rsidRPr="003170EB">
        <w:rPr>
          <w:rFonts w:ascii="Times New Roman" w:hAnsi="Times New Roman" w:cs="Times New Roman"/>
          <w:color w:val="auto"/>
        </w:rPr>
        <w:lastRenderedPageBreak/>
        <w:t xml:space="preserve">Wspólny Słownik Zamówień CPV: </w:t>
      </w:r>
      <w:r w:rsidR="00616AEA" w:rsidRPr="003170EB">
        <w:rPr>
          <w:rFonts w:ascii="Times New Roman" w:hAnsi="Times New Roman" w:cs="Times New Roman"/>
          <w:color w:val="auto"/>
        </w:rPr>
        <w:t xml:space="preserve"> Główny kod CPV: </w:t>
      </w:r>
      <w:r w:rsidR="00477288" w:rsidRPr="003170EB">
        <w:rPr>
          <w:rFonts w:ascii="Times New Roman" w:eastAsia="Times New Roman" w:hAnsi="Times New Roman" w:cs="Times New Roman"/>
          <w:color w:val="auto"/>
          <w:lang w:eastAsia="pl-PL"/>
        </w:rPr>
        <w:t>71220000-6</w:t>
      </w:r>
      <w:r w:rsidR="00616AEA" w:rsidRPr="003170EB">
        <w:rPr>
          <w:rFonts w:ascii="Times New Roman" w:hAnsi="Times New Roman" w:cs="Times New Roman"/>
          <w:color w:val="auto"/>
        </w:rPr>
        <w:t>; Dodatkow</w:t>
      </w:r>
      <w:r w:rsidR="00260FDE" w:rsidRPr="003170EB">
        <w:rPr>
          <w:rFonts w:ascii="Times New Roman" w:hAnsi="Times New Roman" w:cs="Times New Roman"/>
          <w:color w:val="auto"/>
        </w:rPr>
        <w:t>e</w:t>
      </w:r>
      <w:r w:rsidR="00616AEA" w:rsidRPr="003170EB">
        <w:rPr>
          <w:rFonts w:ascii="Times New Roman" w:hAnsi="Times New Roman" w:cs="Times New Roman"/>
          <w:color w:val="auto"/>
        </w:rPr>
        <w:t xml:space="preserve"> kod</w:t>
      </w:r>
      <w:r w:rsidR="00260FDE" w:rsidRPr="003170EB">
        <w:rPr>
          <w:rFonts w:ascii="Times New Roman" w:hAnsi="Times New Roman" w:cs="Times New Roman"/>
          <w:color w:val="auto"/>
        </w:rPr>
        <w:t>y</w:t>
      </w:r>
      <w:r w:rsidR="00616AEA" w:rsidRPr="003170EB">
        <w:rPr>
          <w:rFonts w:ascii="Times New Roman" w:hAnsi="Times New Roman" w:cs="Times New Roman"/>
          <w:color w:val="auto"/>
        </w:rPr>
        <w:t xml:space="preserve"> CPV:</w:t>
      </w:r>
      <w:r w:rsidR="00477288" w:rsidRPr="003170EB">
        <w:rPr>
          <w:rFonts w:ascii="Times New Roman" w:hAnsi="Times New Roman" w:cs="Times New Roman"/>
          <w:color w:val="auto"/>
        </w:rPr>
        <w:t xml:space="preserve"> </w:t>
      </w:r>
      <w:r w:rsidR="00477288" w:rsidRPr="003170EB">
        <w:rPr>
          <w:rFonts w:ascii="Times New Roman" w:eastAsia="Times New Roman" w:hAnsi="Times New Roman" w:cs="Times New Roman"/>
          <w:color w:val="auto"/>
          <w:lang w:eastAsia="pl-PL"/>
        </w:rPr>
        <w:t>71221000-3; 71242000-6; 71244000-0;  71245000-7; 71247000-1; 71248000-8</w:t>
      </w:r>
      <w:r w:rsidR="003170EB">
        <w:rPr>
          <w:rFonts w:ascii="Times New Roman" w:eastAsia="Times New Roman" w:hAnsi="Times New Roman" w:cs="Times New Roman"/>
          <w:color w:val="auto"/>
          <w:lang w:eastAsia="pl-PL"/>
        </w:rPr>
        <w:t>.</w:t>
      </w:r>
    </w:p>
    <w:p w14:paraId="286070EB" w14:textId="3BD141F9" w:rsidR="009D1F6A" w:rsidRPr="00DE6316" w:rsidRDefault="009D1F6A" w:rsidP="00016A6C">
      <w:pPr>
        <w:pStyle w:val="Akapitzlist"/>
        <w:numPr>
          <w:ilvl w:val="0"/>
          <w:numId w:val="52"/>
        </w:numPr>
        <w:autoSpaceDE w:val="0"/>
        <w:autoSpaceDN w:val="0"/>
        <w:adjustRightInd w:val="0"/>
        <w:spacing w:after="0" w:line="240" w:lineRule="auto"/>
        <w:ind w:left="426" w:hanging="426"/>
        <w:rPr>
          <w:rFonts w:ascii="Times New Roman" w:hAnsi="Times New Roman" w:cs="Times New Roman"/>
          <w:sz w:val="24"/>
          <w:szCs w:val="24"/>
        </w:rPr>
      </w:pPr>
      <w:r w:rsidRPr="00DE6316">
        <w:rPr>
          <w:rFonts w:ascii="Times New Roman" w:hAnsi="Times New Roman" w:cs="Times New Roman"/>
          <w:sz w:val="24"/>
          <w:szCs w:val="24"/>
        </w:rPr>
        <w:t>Zamawiający nie dopuszcza składania ofert częściowych</w:t>
      </w:r>
      <w:r w:rsidR="003170EB">
        <w:rPr>
          <w:rFonts w:ascii="Times New Roman" w:hAnsi="Times New Roman" w:cs="Times New Roman"/>
          <w:sz w:val="24"/>
          <w:szCs w:val="24"/>
        </w:rPr>
        <w:t>.</w:t>
      </w:r>
    </w:p>
    <w:p w14:paraId="16D8B7B2" w14:textId="194B83A0" w:rsidR="009D1F6A" w:rsidRPr="00DE6316" w:rsidRDefault="009D1F6A" w:rsidP="00016A6C">
      <w:pPr>
        <w:pStyle w:val="Bezodstpw"/>
        <w:numPr>
          <w:ilvl w:val="0"/>
          <w:numId w:val="52"/>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dopuszcza składania ofert wariantowych oraz w postaci katalogów elektronicznych.</w:t>
      </w:r>
    </w:p>
    <w:p w14:paraId="0105541D" w14:textId="32957943" w:rsidR="00DE6316" w:rsidRPr="00DE6316" w:rsidRDefault="00DE6316" w:rsidP="00016A6C">
      <w:pPr>
        <w:pStyle w:val="Bezodstpw"/>
        <w:numPr>
          <w:ilvl w:val="0"/>
          <w:numId w:val="52"/>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przewiduje wniesienia </w:t>
      </w:r>
      <w:r w:rsidR="00DE64DC">
        <w:rPr>
          <w:rFonts w:ascii="Times New Roman" w:hAnsi="Times New Roman" w:cs="Times New Roman"/>
          <w:sz w:val="24"/>
          <w:szCs w:val="24"/>
        </w:rPr>
        <w:t xml:space="preserve">zabezpieczenia </w:t>
      </w:r>
      <w:r w:rsidRPr="00DE6316">
        <w:rPr>
          <w:rFonts w:ascii="Times New Roman" w:hAnsi="Times New Roman" w:cs="Times New Roman"/>
          <w:sz w:val="24"/>
          <w:szCs w:val="24"/>
        </w:rPr>
        <w:t>należytego wykonania umowy.</w:t>
      </w:r>
    </w:p>
    <w:p w14:paraId="7A45BCB4" w14:textId="77777777" w:rsidR="006E3BA0" w:rsidRPr="00DE6316" w:rsidRDefault="006E3BA0" w:rsidP="002C4A0C">
      <w:pPr>
        <w:pStyle w:val="Bezodstpw"/>
        <w:spacing w:line="360" w:lineRule="auto"/>
        <w:jc w:val="both"/>
        <w:rPr>
          <w:rFonts w:ascii="Times New Roman" w:hAnsi="Times New Roman" w:cs="Times New Roman"/>
          <w:color w:val="FF0000"/>
          <w:sz w:val="24"/>
          <w:szCs w:val="24"/>
        </w:rPr>
      </w:pPr>
    </w:p>
    <w:p w14:paraId="10F4D732" w14:textId="33F0CABA" w:rsidR="00AD09ED" w:rsidRPr="00DE6316" w:rsidRDefault="00AD09ED" w:rsidP="003326D3">
      <w:pPr>
        <w:pStyle w:val="Bezodstpw"/>
        <w:numPr>
          <w:ilvl w:val="0"/>
          <w:numId w:val="2"/>
        </w:numPr>
        <w:spacing w:line="360" w:lineRule="auto"/>
        <w:ind w:left="426" w:hanging="426"/>
        <w:jc w:val="both"/>
        <w:rPr>
          <w:rFonts w:ascii="Times New Roman" w:hAnsi="Times New Roman" w:cs="Times New Roman"/>
          <w:b/>
          <w:bCs/>
          <w:sz w:val="24"/>
          <w:szCs w:val="24"/>
          <w:lang w:val="en-US" w:eastAsia="ar-SA"/>
        </w:rPr>
      </w:pPr>
      <w:r w:rsidRPr="00DE6316">
        <w:rPr>
          <w:rFonts w:ascii="Times New Roman" w:hAnsi="Times New Roman" w:cs="Times New Roman"/>
          <w:b/>
          <w:bCs/>
          <w:sz w:val="24"/>
          <w:szCs w:val="24"/>
          <w:lang w:val="en-US" w:eastAsia="ar-SA"/>
        </w:rPr>
        <w:t>TERMIN WYKONANI</w:t>
      </w:r>
      <w:r w:rsidR="002D4D8C" w:rsidRPr="00DE6316">
        <w:rPr>
          <w:rFonts w:ascii="Times New Roman" w:hAnsi="Times New Roman" w:cs="Times New Roman"/>
          <w:b/>
          <w:bCs/>
          <w:sz w:val="24"/>
          <w:szCs w:val="24"/>
          <w:lang w:val="en-US" w:eastAsia="ar-SA"/>
        </w:rPr>
        <w:t>A</w:t>
      </w:r>
      <w:r w:rsidRPr="00DE6316">
        <w:rPr>
          <w:rFonts w:ascii="Times New Roman" w:hAnsi="Times New Roman" w:cs="Times New Roman"/>
          <w:b/>
          <w:bCs/>
          <w:sz w:val="24"/>
          <w:szCs w:val="24"/>
          <w:lang w:val="en-US" w:eastAsia="ar-SA"/>
        </w:rPr>
        <w:t xml:space="preserve"> ZAMÓWIENIA</w:t>
      </w:r>
    </w:p>
    <w:p w14:paraId="09CF8FE0" w14:textId="77777777" w:rsidR="004D30D6" w:rsidRPr="00DE6316" w:rsidRDefault="00AD09ED" w:rsidP="00016A6C">
      <w:pPr>
        <w:pStyle w:val="Bezodstpw"/>
        <w:numPr>
          <w:ilvl w:val="0"/>
          <w:numId w:val="3"/>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Termin realizacji zamówienia wynosi:</w:t>
      </w:r>
      <w:r w:rsidR="001F2197" w:rsidRPr="00DE6316">
        <w:rPr>
          <w:rFonts w:ascii="Times New Roman" w:hAnsi="Times New Roman" w:cs="Times New Roman"/>
          <w:caps/>
          <w:color w:val="FF0000"/>
          <w:sz w:val="24"/>
          <w:szCs w:val="24"/>
        </w:rPr>
        <w:t xml:space="preserve"> </w:t>
      </w:r>
    </w:p>
    <w:p w14:paraId="3F185528" w14:textId="0AC09326" w:rsidR="00E238D4" w:rsidRPr="00022BF1" w:rsidRDefault="00E238D4" w:rsidP="00016A6C">
      <w:pPr>
        <w:pStyle w:val="Akapitzlist"/>
        <w:numPr>
          <w:ilvl w:val="0"/>
          <w:numId w:val="51"/>
        </w:numPr>
        <w:spacing w:after="0" w:line="240" w:lineRule="auto"/>
        <w:ind w:left="709" w:hanging="283"/>
        <w:contextualSpacing w:val="0"/>
        <w:jc w:val="both"/>
        <w:rPr>
          <w:rFonts w:ascii="Times New Roman" w:hAnsi="Times New Roman" w:cs="Times New Roman"/>
          <w:b/>
          <w:sz w:val="24"/>
          <w:szCs w:val="24"/>
        </w:rPr>
      </w:pPr>
      <w:r w:rsidRPr="00022BF1">
        <w:rPr>
          <w:rFonts w:ascii="Times New Roman" w:hAnsi="Times New Roman" w:cs="Times New Roman"/>
          <w:sz w:val="24"/>
          <w:szCs w:val="24"/>
        </w:rPr>
        <w:t xml:space="preserve">I etap: </w:t>
      </w:r>
      <w:r w:rsidR="00016A6C">
        <w:rPr>
          <w:rFonts w:ascii="Times New Roman" w:hAnsi="Times New Roman" w:cs="Times New Roman"/>
          <w:sz w:val="24"/>
          <w:szCs w:val="24"/>
        </w:rPr>
        <w:t>45</w:t>
      </w:r>
      <w:r w:rsidRPr="00022BF1">
        <w:rPr>
          <w:rFonts w:ascii="Times New Roman" w:hAnsi="Times New Roman" w:cs="Times New Roman"/>
          <w:sz w:val="24"/>
          <w:szCs w:val="24"/>
        </w:rPr>
        <w:t xml:space="preserve"> dni na wykonanie </w:t>
      </w:r>
      <w:r>
        <w:rPr>
          <w:rFonts w:ascii="Times New Roman" w:hAnsi="Times New Roman" w:cs="Times New Roman"/>
          <w:sz w:val="24"/>
          <w:szCs w:val="24"/>
        </w:rPr>
        <w:t>ekspertyzy technicznej budynku</w:t>
      </w:r>
      <w:r w:rsidRPr="00022BF1">
        <w:rPr>
          <w:rFonts w:ascii="Times New Roman" w:hAnsi="Times New Roman" w:cs="Times New Roman"/>
          <w:sz w:val="24"/>
          <w:szCs w:val="24"/>
        </w:rPr>
        <w:t xml:space="preserve"> od dnia zawarcia umowy.</w:t>
      </w:r>
      <w:r w:rsidRPr="00022BF1">
        <w:rPr>
          <w:rFonts w:ascii="Times New Roman" w:hAnsi="Times New Roman" w:cs="Times New Roman"/>
          <w:b/>
          <w:sz w:val="24"/>
          <w:szCs w:val="24"/>
        </w:rPr>
        <w:t xml:space="preserve"> </w:t>
      </w:r>
    </w:p>
    <w:p w14:paraId="7ACF3A3F" w14:textId="7CFA3411" w:rsidR="004D30D6" w:rsidRPr="00022BF1" w:rsidRDefault="004D30D6" w:rsidP="00016A6C">
      <w:pPr>
        <w:pStyle w:val="Akapitzlist"/>
        <w:numPr>
          <w:ilvl w:val="0"/>
          <w:numId w:val="51"/>
        </w:numPr>
        <w:spacing w:after="0" w:line="240" w:lineRule="auto"/>
        <w:ind w:left="709" w:hanging="283"/>
        <w:contextualSpacing w:val="0"/>
        <w:jc w:val="both"/>
        <w:rPr>
          <w:rFonts w:ascii="Times New Roman" w:hAnsi="Times New Roman" w:cs="Times New Roman"/>
          <w:sz w:val="24"/>
          <w:szCs w:val="24"/>
        </w:rPr>
      </w:pPr>
      <w:r w:rsidRPr="00022BF1">
        <w:rPr>
          <w:rFonts w:ascii="Times New Roman" w:hAnsi="Times New Roman" w:cs="Times New Roman"/>
          <w:sz w:val="24"/>
          <w:szCs w:val="24"/>
        </w:rPr>
        <w:t>I</w:t>
      </w:r>
      <w:r w:rsidR="00E238D4">
        <w:rPr>
          <w:rFonts w:ascii="Times New Roman" w:hAnsi="Times New Roman" w:cs="Times New Roman"/>
          <w:sz w:val="24"/>
          <w:szCs w:val="24"/>
        </w:rPr>
        <w:t>I</w:t>
      </w:r>
      <w:r w:rsidRPr="00022BF1">
        <w:rPr>
          <w:rFonts w:ascii="Times New Roman" w:hAnsi="Times New Roman" w:cs="Times New Roman"/>
          <w:sz w:val="24"/>
          <w:szCs w:val="24"/>
        </w:rPr>
        <w:t xml:space="preserve"> etap: </w:t>
      </w:r>
      <w:r w:rsidR="00CA1D57">
        <w:rPr>
          <w:rFonts w:ascii="Times New Roman" w:hAnsi="Times New Roman" w:cs="Times New Roman"/>
          <w:sz w:val="24"/>
          <w:szCs w:val="24"/>
        </w:rPr>
        <w:t>9</w:t>
      </w:r>
      <w:r w:rsidR="007207D3">
        <w:rPr>
          <w:rFonts w:ascii="Times New Roman" w:hAnsi="Times New Roman" w:cs="Times New Roman"/>
          <w:sz w:val="24"/>
          <w:szCs w:val="24"/>
        </w:rPr>
        <w:t>0</w:t>
      </w:r>
      <w:r w:rsidR="00022BF1" w:rsidRPr="00022BF1">
        <w:rPr>
          <w:rFonts w:ascii="Times New Roman" w:hAnsi="Times New Roman" w:cs="Times New Roman"/>
          <w:sz w:val="24"/>
          <w:szCs w:val="24"/>
        </w:rPr>
        <w:t xml:space="preserve"> </w:t>
      </w:r>
      <w:r w:rsidRPr="00022BF1">
        <w:rPr>
          <w:rFonts w:ascii="Times New Roman" w:hAnsi="Times New Roman" w:cs="Times New Roman"/>
          <w:sz w:val="24"/>
          <w:szCs w:val="24"/>
        </w:rPr>
        <w:t xml:space="preserve">dni na wykonanie </w:t>
      </w:r>
      <w:r w:rsidR="00CA1D57">
        <w:rPr>
          <w:rFonts w:ascii="Times New Roman" w:hAnsi="Times New Roman" w:cs="Times New Roman"/>
          <w:sz w:val="24"/>
          <w:szCs w:val="24"/>
        </w:rPr>
        <w:t>dokumentacji projektowo - kosztorysowej</w:t>
      </w:r>
      <w:r w:rsidR="007207D3" w:rsidRPr="007207D3">
        <w:rPr>
          <w:rFonts w:ascii="Times New Roman" w:hAnsi="Times New Roman" w:cs="Times New Roman"/>
          <w:sz w:val="24"/>
          <w:szCs w:val="24"/>
        </w:rPr>
        <w:t xml:space="preserve"> </w:t>
      </w:r>
      <w:r w:rsidRPr="00022BF1">
        <w:rPr>
          <w:rFonts w:ascii="Times New Roman" w:hAnsi="Times New Roman" w:cs="Times New Roman"/>
          <w:sz w:val="24"/>
          <w:szCs w:val="24"/>
        </w:rPr>
        <w:t xml:space="preserve">od dnia </w:t>
      </w:r>
      <w:r w:rsidR="00E238D4">
        <w:rPr>
          <w:rFonts w:ascii="Times New Roman" w:hAnsi="Times New Roman" w:cs="Times New Roman"/>
          <w:sz w:val="24"/>
          <w:szCs w:val="24"/>
        </w:rPr>
        <w:t>odbioru ekspertyzy technicznej przez Zamawiającego</w:t>
      </w:r>
      <w:r w:rsidR="005735FA" w:rsidRPr="00022BF1">
        <w:rPr>
          <w:rFonts w:ascii="Times New Roman" w:hAnsi="Times New Roman" w:cs="Times New Roman"/>
          <w:sz w:val="24"/>
          <w:szCs w:val="24"/>
        </w:rPr>
        <w:t>;</w:t>
      </w:r>
      <w:r w:rsidRPr="00022BF1">
        <w:rPr>
          <w:rFonts w:ascii="Times New Roman" w:hAnsi="Times New Roman" w:cs="Times New Roman"/>
          <w:sz w:val="24"/>
          <w:szCs w:val="24"/>
        </w:rPr>
        <w:t xml:space="preserve"> </w:t>
      </w:r>
    </w:p>
    <w:p w14:paraId="46E7A1FB" w14:textId="7748DB7F" w:rsidR="003F4D58" w:rsidRPr="00DE6316" w:rsidRDefault="00AD09ED" w:rsidP="00016A6C">
      <w:pPr>
        <w:pStyle w:val="Bezodstpw"/>
        <w:numPr>
          <w:ilvl w:val="0"/>
          <w:numId w:val="3"/>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Szczegółowe zagadnienia dotyczące terminu realizacji umowy uregulowane są we wzorze umowy stanowiącej </w:t>
      </w:r>
      <w:r w:rsidR="00310E45" w:rsidRPr="00DE6316">
        <w:rPr>
          <w:rFonts w:ascii="Times New Roman" w:hAnsi="Times New Roman" w:cs="Times New Roman"/>
          <w:sz w:val="24"/>
          <w:szCs w:val="24"/>
        </w:rPr>
        <w:t>Z</w:t>
      </w:r>
      <w:r w:rsidRPr="00DE6316">
        <w:rPr>
          <w:rFonts w:ascii="Times New Roman" w:hAnsi="Times New Roman" w:cs="Times New Roman"/>
          <w:sz w:val="24"/>
          <w:szCs w:val="24"/>
        </w:rPr>
        <w:t xml:space="preserve">ałącznik nr </w:t>
      </w:r>
      <w:r w:rsidR="003F4D58" w:rsidRPr="00DE6316">
        <w:rPr>
          <w:rFonts w:ascii="Times New Roman" w:hAnsi="Times New Roman" w:cs="Times New Roman"/>
          <w:sz w:val="24"/>
          <w:szCs w:val="24"/>
        </w:rPr>
        <w:t xml:space="preserve">8 </w:t>
      </w:r>
      <w:r w:rsidRPr="00DE6316">
        <w:rPr>
          <w:rFonts w:ascii="Times New Roman" w:hAnsi="Times New Roman" w:cs="Times New Roman"/>
          <w:sz w:val="24"/>
          <w:szCs w:val="24"/>
        </w:rPr>
        <w:t>do SWZ.</w:t>
      </w:r>
    </w:p>
    <w:p w14:paraId="17293E8F" w14:textId="2E956E5C" w:rsidR="009A4476" w:rsidRPr="00DE6316" w:rsidRDefault="003F4D58" w:rsidP="00016A6C">
      <w:pPr>
        <w:pStyle w:val="Bezodstpw"/>
        <w:numPr>
          <w:ilvl w:val="0"/>
          <w:numId w:val="3"/>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Termin realizacji może ulec wydłużeniu z powodu: wprowadzenia zmian w dokumentacji technicznej na zlecenie Zamawiającego; </w:t>
      </w:r>
      <w:r w:rsidR="008B3C07" w:rsidRPr="00DE6316">
        <w:rPr>
          <w:rFonts w:ascii="Times New Roman" w:hAnsi="Times New Roman" w:cs="Times New Roman"/>
          <w:sz w:val="24"/>
          <w:szCs w:val="24"/>
        </w:rPr>
        <w:t xml:space="preserve">gdy </w:t>
      </w:r>
      <w:r w:rsidRPr="00DE6316">
        <w:rPr>
          <w:rFonts w:ascii="Times New Roman" w:hAnsi="Times New Roman" w:cs="Times New Roman"/>
          <w:sz w:val="24"/>
          <w:szCs w:val="24"/>
        </w:rPr>
        <w:t xml:space="preserve">wykonanie zamówienia jest uzależnione od wcześniejszego wykonania </w:t>
      </w:r>
      <w:r w:rsidR="004D30D6" w:rsidRPr="00DE6316">
        <w:rPr>
          <w:rFonts w:ascii="Times New Roman" w:hAnsi="Times New Roman" w:cs="Times New Roman"/>
          <w:sz w:val="24"/>
          <w:szCs w:val="24"/>
        </w:rPr>
        <w:t>usług</w:t>
      </w:r>
      <w:r w:rsidRPr="00DE6316">
        <w:rPr>
          <w:rFonts w:ascii="Times New Roman" w:hAnsi="Times New Roman" w:cs="Times New Roman"/>
          <w:sz w:val="24"/>
          <w:szCs w:val="24"/>
        </w:rPr>
        <w:t xml:space="preserve"> nieobjętych zamówieniem podstawowym; działania siły wyższej, klęsk żywiołowych i innych przyczyn zewnętrznych niezależnych</w:t>
      </w:r>
      <w:r w:rsidR="000F41A1"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od Zamawiającego oraz Wykonawcy skutkujących niemożliwością </w:t>
      </w:r>
      <w:r w:rsidR="009A4476" w:rsidRPr="00DE6316">
        <w:rPr>
          <w:rFonts w:ascii="Times New Roman" w:hAnsi="Times New Roman" w:cs="Times New Roman"/>
          <w:sz w:val="24"/>
          <w:szCs w:val="24"/>
        </w:rPr>
        <w:t xml:space="preserve">wykonania </w:t>
      </w:r>
      <w:r w:rsidRPr="00DE6316">
        <w:rPr>
          <w:rFonts w:ascii="Times New Roman" w:hAnsi="Times New Roman" w:cs="Times New Roman"/>
          <w:sz w:val="24"/>
          <w:szCs w:val="24"/>
        </w:rPr>
        <w:t>prac</w:t>
      </w:r>
      <w:r w:rsidR="009A4476" w:rsidRPr="00DE6316">
        <w:rPr>
          <w:rFonts w:ascii="Times New Roman" w:hAnsi="Times New Roman" w:cs="Times New Roman"/>
          <w:sz w:val="24"/>
          <w:szCs w:val="24"/>
        </w:rPr>
        <w:t xml:space="preserve"> </w:t>
      </w:r>
      <w:r w:rsidR="00100274">
        <w:rPr>
          <w:rFonts w:ascii="Times New Roman" w:hAnsi="Times New Roman" w:cs="Times New Roman"/>
          <w:sz w:val="24"/>
          <w:szCs w:val="24"/>
        </w:rPr>
        <w:br/>
      </w:r>
      <w:r w:rsidR="009A4476" w:rsidRPr="00DE6316">
        <w:rPr>
          <w:rFonts w:ascii="Times New Roman" w:hAnsi="Times New Roman" w:cs="Times New Roman"/>
          <w:sz w:val="24"/>
          <w:szCs w:val="24"/>
        </w:rPr>
        <w:t>w określonym terminie ( np. uzyskanie niezbędnych warunków technicznych przyłączenia do sieci lub innych koniecznych decyzji i pozwoleń);</w:t>
      </w:r>
    </w:p>
    <w:p w14:paraId="726E9A22" w14:textId="43799E0D" w:rsidR="003F4D58" w:rsidRPr="00016A6C" w:rsidRDefault="009A4476" w:rsidP="00016A6C">
      <w:pPr>
        <w:pStyle w:val="Akapitzlist"/>
        <w:spacing w:line="240" w:lineRule="auto"/>
        <w:ind w:left="426"/>
        <w:jc w:val="both"/>
        <w:rPr>
          <w:rFonts w:ascii="Times New Roman" w:hAnsi="Times New Roman" w:cs="Times New Roman"/>
          <w:sz w:val="24"/>
          <w:szCs w:val="24"/>
        </w:rPr>
      </w:pPr>
      <w:r w:rsidRPr="00DE6316">
        <w:rPr>
          <w:rFonts w:ascii="Times New Roman" w:hAnsi="Times New Roman" w:cs="Times New Roman"/>
          <w:sz w:val="24"/>
          <w:szCs w:val="24"/>
        </w:rPr>
        <w:t>P</w:t>
      </w:r>
      <w:r w:rsidR="003F4D58" w:rsidRPr="00DE6316">
        <w:rPr>
          <w:rFonts w:ascii="Times New Roman" w:hAnsi="Times New Roman" w:cs="Times New Roman"/>
          <w:sz w:val="24"/>
          <w:szCs w:val="24"/>
        </w:rPr>
        <w:t xml:space="preserve">rzedłużenie terminu wykonania zamówienia może nastąpić wyłącznie po </w:t>
      </w:r>
      <w:r w:rsidR="00444017" w:rsidRPr="00DE6316">
        <w:rPr>
          <w:rFonts w:ascii="Times New Roman" w:hAnsi="Times New Roman" w:cs="Times New Roman"/>
          <w:sz w:val="24"/>
          <w:szCs w:val="24"/>
        </w:rPr>
        <w:t>u</w:t>
      </w:r>
      <w:r w:rsidR="003F4D58" w:rsidRPr="00DE6316">
        <w:rPr>
          <w:rFonts w:ascii="Times New Roman" w:hAnsi="Times New Roman" w:cs="Times New Roman"/>
          <w:sz w:val="24"/>
          <w:szCs w:val="24"/>
        </w:rPr>
        <w:t>zgodnieniach dokonanych z Zamawiającym. Szczegółowy opis zawarty jest w zał. nr 8 – projekt umowy.</w:t>
      </w:r>
    </w:p>
    <w:p w14:paraId="3D209C84" w14:textId="0E5439AF" w:rsidR="00B63B2F" w:rsidRPr="00DE6316" w:rsidRDefault="00B63B2F" w:rsidP="00016A6C">
      <w:pPr>
        <w:pStyle w:val="Bezodstpw"/>
        <w:numPr>
          <w:ilvl w:val="0"/>
          <w:numId w:val="2"/>
        </w:numPr>
        <w:ind w:left="426" w:hanging="426"/>
        <w:jc w:val="both"/>
        <w:rPr>
          <w:rFonts w:ascii="Times New Roman" w:hAnsi="Times New Roman" w:cs="Times New Roman"/>
          <w:b/>
          <w:bCs/>
          <w:sz w:val="24"/>
          <w:szCs w:val="24"/>
        </w:rPr>
      </w:pPr>
      <w:r w:rsidRPr="00DE6316">
        <w:rPr>
          <w:rFonts w:ascii="Times New Roman" w:hAnsi="Times New Roman" w:cs="Times New Roman"/>
          <w:b/>
          <w:bCs/>
          <w:sz w:val="24"/>
          <w:szCs w:val="24"/>
        </w:rPr>
        <w:t>TRYB UDZIELENIA ZAMÓWIENIA</w:t>
      </w:r>
    </w:p>
    <w:p w14:paraId="1CB39D61" w14:textId="133D6238"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Niniejsze postępowanie prowadzone jest w trybie podstawowym</w:t>
      </w:r>
      <w:r w:rsidR="00444017" w:rsidRPr="00DE6316">
        <w:rPr>
          <w:rFonts w:ascii="Times New Roman" w:hAnsi="Times New Roman" w:cs="Times New Roman"/>
          <w:sz w:val="24"/>
          <w:szCs w:val="24"/>
        </w:rPr>
        <w:t xml:space="preserve">, </w:t>
      </w:r>
      <w:r w:rsidRPr="00DE6316">
        <w:rPr>
          <w:rFonts w:ascii="Times New Roman" w:hAnsi="Times New Roman" w:cs="Times New Roman"/>
          <w:sz w:val="24"/>
          <w:szCs w:val="24"/>
        </w:rPr>
        <w:t>o jakim stanowi art.</w:t>
      </w:r>
      <w:r w:rsidR="00DE6538" w:rsidRPr="00DE6316">
        <w:rPr>
          <w:rFonts w:ascii="Times New Roman" w:hAnsi="Times New Roman" w:cs="Times New Roman"/>
          <w:sz w:val="24"/>
          <w:szCs w:val="24"/>
        </w:rPr>
        <w:t xml:space="preserve"> </w:t>
      </w:r>
      <w:r w:rsidRPr="00DE6316">
        <w:rPr>
          <w:rFonts w:ascii="Times New Roman" w:hAnsi="Times New Roman" w:cs="Times New Roman"/>
          <w:sz w:val="24"/>
          <w:szCs w:val="24"/>
        </w:rPr>
        <w:t>275 pkt 1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niniejszej Specyfikacji Warunków </w:t>
      </w:r>
      <w:r w:rsidR="00231D73" w:rsidRPr="00DE6316">
        <w:rPr>
          <w:rFonts w:ascii="Times New Roman" w:hAnsi="Times New Roman" w:cs="Times New Roman"/>
          <w:sz w:val="24"/>
          <w:szCs w:val="24"/>
        </w:rPr>
        <w:t xml:space="preserve">Zamówienia,  </w:t>
      </w:r>
      <w:r w:rsidRPr="00DE6316">
        <w:rPr>
          <w:rFonts w:ascii="Times New Roman" w:hAnsi="Times New Roman" w:cs="Times New Roman"/>
          <w:sz w:val="24"/>
          <w:szCs w:val="24"/>
        </w:rPr>
        <w:t xml:space="preserve">zwaną dalej „SWZ”. </w:t>
      </w:r>
    </w:p>
    <w:p w14:paraId="31A947D0" w14:textId="1559E0B4"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przewiduje wyboru najkorzystniejszej oferty z możliwością prowadzenia negocjacji. </w:t>
      </w:r>
    </w:p>
    <w:p w14:paraId="4634CB88" w14:textId="63B840A9"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Szacunkowa wartość przedmiotowego zamówienia nie przekracza progów unijnych</w:t>
      </w:r>
      <w:r w:rsidR="00444017"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r w:rsidR="00100274">
        <w:rPr>
          <w:rFonts w:ascii="Times New Roman" w:hAnsi="Times New Roman" w:cs="Times New Roman"/>
          <w:sz w:val="24"/>
          <w:szCs w:val="24"/>
        </w:rPr>
        <w:br/>
      </w:r>
      <w:r w:rsidRPr="00DE6316">
        <w:rPr>
          <w:rFonts w:ascii="Times New Roman" w:hAnsi="Times New Roman" w:cs="Times New Roman"/>
          <w:sz w:val="24"/>
          <w:szCs w:val="24"/>
        </w:rPr>
        <w:t xml:space="preserve">o jakich mowa w art. 3 ustawy </w:t>
      </w:r>
      <w:r w:rsidR="006679E9" w:rsidRPr="00DE6316">
        <w:rPr>
          <w:rFonts w:ascii="Times New Roman" w:hAnsi="Times New Roman" w:cs="Times New Roman"/>
          <w:sz w:val="24"/>
          <w:szCs w:val="24"/>
        </w:rPr>
        <w:t>P</w:t>
      </w:r>
      <w:r w:rsidR="00955D6D" w:rsidRPr="00DE6316">
        <w:rPr>
          <w:rFonts w:ascii="Times New Roman" w:hAnsi="Times New Roman" w:cs="Times New Roman"/>
          <w:sz w:val="24"/>
          <w:szCs w:val="24"/>
        </w:rPr>
        <w:t>zp</w:t>
      </w:r>
      <w:r w:rsidR="006679E9"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p>
    <w:p w14:paraId="732055D9" w14:textId="2BF38FCB"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przewiduje aukcji elektronicznej.</w:t>
      </w:r>
    </w:p>
    <w:p w14:paraId="3A8A686F" w14:textId="39E0196A"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przewiduje złożenia oferty w postaci katalogów elektronicznych.</w:t>
      </w:r>
    </w:p>
    <w:p w14:paraId="6AD534E0" w14:textId="653BD9F6"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prowadzi postępowania w celu zawarcia umowy ramowej.</w:t>
      </w:r>
    </w:p>
    <w:p w14:paraId="105A6B51" w14:textId="5A2B4E1D" w:rsidR="00B63B2F"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Zamawiający nie zastrzega możliwości ubiegania się o udzielenie zamówienia wyłącznie przez wykonawców, o których mowa w art. 94 ustawy P</w:t>
      </w:r>
      <w:r w:rsidR="00955D6D" w:rsidRPr="00DE6316">
        <w:rPr>
          <w:rFonts w:ascii="Times New Roman" w:hAnsi="Times New Roman" w:cs="Times New Roman"/>
          <w:sz w:val="24"/>
          <w:szCs w:val="24"/>
        </w:rPr>
        <w:t>zp</w:t>
      </w:r>
      <w:r w:rsidR="00BD1E03"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p>
    <w:p w14:paraId="484B4C0A" w14:textId="00AF64BC" w:rsidR="006B2BD9" w:rsidRPr="00DE6316" w:rsidRDefault="00B63B2F" w:rsidP="00016A6C">
      <w:pPr>
        <w:pStyle w:val="Bezodstpw"/>
        <w:numPr>
          <w:ilvl w:val="0"/>
          <w:numId w:val="4"/>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nie określa dodatkowych wymagań związanych z zatrudnianiem </w:t>
      </w:r>
      <w:r w:rsidR="00231D73" w:rsidRPr="00DE6316">
        <w:rPr>
          <w:rFonts w:ascii="Times New Roman" w:hAnsi="Times New Roman" w:cs="Times New Roman"/>
          <w:sz w:val="24"/>
          <w:szCs w:val="24"/>
        </w:rPr>
        <w:t xml:space="preserve">osób, </w:t>
      </w:r>
      <w:r w:rsidR="00100274">
        <w:rPr>
          <w:rFonts w:ascii="Times New Roman" w:hAnsi="Times New Roman" w:cs="Times New Roman"/>
          <w:sz w:val="24"/>
          <w:szCs w:val="24"/>
        </w:rPr>
        <w:br/>
      </w:r>
      <w:r w:rsidRPr="00DE6316">
        <w:rPr>
          <w:rFonts w:ascii="Times New Roman" w:hAnsi="Times New Roman" w:cs="Times New Roman"/>
          <w:sz w:val="24"/>
          <w:szCs w:val="24"/>
        </w:rPr>
        <w:t xml:space="preserve">o których mowa w art. 96 ust. 2 pkt 2 </w:t>
      </w:r>
      <w:r w:rsidR="006679E9"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w:t>
      </w:r>
    </w:p>
    <w:p w14:paraId="6BC3023F" w14:textId="15BA5AA5" w:rsidR="00260FDE" w:rsidRPr="00206952" w:rsidRDefault="006B2BD9" w:rsidP="00016A6C">
      <w:pPr>
        <w:pStyle w:val="Bezodstpw"/>
        <w:numPr>
          <w:ilvl w:val="0"/>
          <w:numId w:val="4"/>
        </w:numPr>
        <w:ind w:left="426" w:hanging="426"/>
        <w:jc w:val="both"/>
        <w:rPr>
          <w:rFonts w:ascii="Times New Roman" w:hAnsi="Times New Roman" w:cs="Times New Roman"/>
          <w:sz w:val="24"/>
          <w:szCs w:val="24"/>
        </w:rPr>
      </w:pPr>
      <w:r w:rsidRPr="00206952">
        <w:rPr>
          <w:rFonts w:ascii="Times New Roman" w:hAnsi="Times New Roman" w:cs="Times New Roman"/>
          <w:sz w:val="24"/>
          <w:szCs w:val="24"/>
        </w:rPr>
        <w:t xml:space="preserve">Zamawiający </w:t>
      </w:r>
      <w:r w:rsidR="001E2380" w:rsidRPr="00206952">
        <w:rPr>
          <w:rFonts w:ascii="Times New Roman" w:hAnsi="Times New Roman" w:cs="Times New Roman"/>
          <w:sz w:val="24"/>
          <w:szCs w:val="24"/>
        </w:rPr>
        <w:t>zaleca</w:t>
      </w:r>
      <w:r w:rsidRPr="00206952">
        <w:rPr>
          <w:rFonts w:ascii="Times New Roman" w:hAnsi="Times New Roman" w:cs="Times New Roman"/>
          <w:sz w:val="24"/>
          <w:szCs w:val="24"/>
        </w:rPr>
        <w:t xml:space="preserve">, </w:t>
      </w:r>
      <w:r w:rsidR="001E2380" w:rsidRPr="00206952">
        <w:rPr>
          <w:rFonts w:ascii="Times New Roman" w:hAnsi="Times New Roman" w:cs="Times New Roman"/>
          <w:sz w:val="24"/>
          <w:szCs w:val="24"/>
        </w:rPr>
        <w:t>aby przed złożeniem oferty, odbyć wizję lokalna. Odbycie wizji lokalnej nie jest warunkiem obligatoryjny złożenia oferty i nie doprowadzi do odrzuceni</w:t>
      </w:r>
      <w:r w:rsidR="009C5B06" w:rsidRPr="00206952">
        <w:rPr>
          <w:rFonts w:ascii="Times New Roman" w:hAnsi="Times New Roman" w:cs="Times New Roman"/>
          <w:sz w:val="24"/>
          <w:szCs w:val="24"/>
        </w:rPr>
        <w:t>a</w:t>
      </w:r>
      <w:r w:rsidR="001E2380" w:rsidRPr="00206952">
        <w:rPr>
          <w:rFonts w:ascii="Times New Roman" w:hAnsi="Times New Roman" w:cs="Times New Roman"/>
          <w:sz w:val="24"/>
          <w:szCs w:val="24"/>
        </w:rPr>
        <w:t xml:space="preserve"> oferty </w:t>
      </w:r>
      <w:r w:rsidR="009C5B06" w:rsidRPr="00206952">
        <w:rPr>
          <w:rFonts w:ascii="Times New Roman" w:hAnsi="Times New Roman" w:cs="Times New Roman"/>
          <w:sz w:val="24"/>
          <w:szCs w:val="24"/>
        </w:rPr>
        <w:t xml:space="preserve">na </w:t>
      </w:r>
      <w:r w:rsidR="001E2380" w:rsidRPr="00206952">
        <w:rPr>
          <w:rFonts w:ascii="Times New Roman" w:hAnsi="Times New Roman" w:cs="Times New Roman"/>
          <w:sz w:val="24"/>
          <w:szCs w:val="24"/>
        </w:rPr>
        <w:t>podstawie art. 226 ust. 1 pkt 18 ustawy Pzp.</w:t>
      </w:r>
    </w:p>
    <w:p w14:paraId="59772465" w14:textId="77777777" w:rsidR="00260FDE" w:rsidRPr="006E3BA0" w:rsidRDefault="00260FDE" w:rsidP="00016A6C">
      <w:pPr>
        <w:pStyle w:val="Bezodstpw"/>
        <w:jc w:val="both"/>
        <w:rPr>
          <w:rFonts w:ascii="Times New Roman" w:hAnsi="Times New Roman" w:cs="Times New Roman"/>
          <w:sz w:val="16"/>
          <w:szCs w:val="16"/>
        </w:rPr>
      </w:pPr>
    </w:p>
    <w:p w14:paraId="79882517" w14:textId="3AD2E689" w:rsidR="00D2112F" w:rsidRPr="00DE6316" w:rsidRDefault="00D2112F" w:rsidP="00016A6C">
      <w:pPr>
        <w:pStyle w:val="Bezodstpw"/>
        <w:numPr>
          <w:ilvl w:val="0"/>
          <w:numId w:val="2"/>
        </w:numPr>
        <w:ind w:left="426" w:hanging="426"/>
        <w:jc w:val="both"/>
        <w:rPr>
          <w:rFonts w:ascii="Times New Roman" w:hAnsi="Times New Roman" w:cs="Times New Roman"/>
          <w:b/>
          <w:bCs/>
          <w:sz w:val="24"/>
          <w:szCs w:val="24"/>
        </w:rPr>
      </w:pPr>
      <w:r w:rsidRPr="00DE6316">
        <w:rPr>
          <w:rFonts w:ascii="Times New Roman" w:hAnsi="Times New Roman" w:cs="Times New Roman"/>
          <w:b/>
          <w:bCs/>
          <w:sz w:val="24"/>
          <w:szCs w:val="24"/>
        </w:rPr>
        <w:t>WARUNKI UDZIAŁU W POSTĘPOWANIU</w:t>
      </w:r>
    </w:p>
    <w:p w14:paraId="48EC3161" w14:textId="4F867DC6" w:rsidR="00D2112F" w:rsidRPr="00DE6316" w:rsidRDefault="003A20DE" w:rsidP="00100274">
      <w:pPr>
        <w:pStyle w:val="Bezodstpw"/>
        <w:numPr>
          <w:ilvl w:val="0"/>
          <w:numId w:val="5"/>
        </w:numPr>
        <w:ind w:left="426" w:hanging="426"/>
        <w:jc w:val="both"/>
        <w:rPr>
          <w:rStyle w:val="TeksttreciPogrubienie"/>
          <w:rFonts w:ascii="Times New Roman" w:hAnsi="Times New Roman" w:cs="Times New Roman"/>
          <w:b w:val="0"/>
          <w:sz w:val="24"/>
          <w:szCs w:val="24"/>
        </w:rPr>
      </w:pPr>
      <w:r w:rsidRPr="00DE6316">
        <w:rPr>
          <w:rFonts w:ascii="Times New Roman" w:hAnsi="Times New Roman" w:cs="Times New Roman"/>
          <w:sz w:val="24"/>
          <w:szCs w:val="24"/>
        </w:rPr>
        <w:t xml:space="preserve">O </w:t>
      </w:r>
      <w:r w:rsidR="00D2112F" w:rsidRPr="00DE6316">
        <w:rPr>
          <w:rFonts w:ascii="Times New Roman" w:hAnsi="Times New Roman" w:cs="Times New Roman"/>
          <w:sz w:val="24"/>
          <w:szCs w:val="24"/>
        </w:rPr>
        <w:t xml:space="preserve">udzielenie zamówienia mogą ubiegać się Wykonawcy, którzy nie podlegają wykluczeniu na zasadach określonych w Rozdziale </w:t>
      </w:r>
      <w:r w:rsidR="006A1255" w:rsidRPr="00DE6316">
        <w:rPr>
          <w:rFonts w:ascii="Times New Roman" w:hAnsi="Times New Roman" w:cs="Times New Roman"/>
          <w:sz w:val="24"/>
          <w:szCs w:val="24"/>
        </w:rPr>
        <w:t>XI</w:t>
      </w:r>
      <w:r w:rsidR="00D2112F" w:rsidRPr="00DE6316">
        <w:rPr>
          <w:rFonts w:ascii="Times New Roman" w:hAnsi="Times New Roman" w:cs="Times New Roman"/>
          <w:sz w:val="24"/>
          <w:szCs w:val="24"/>
        </w:rPr>
        <w:t xml:space="preserve"> SWZ oraz spełniają określone przez Zamawiającego warunki</w:t>
      </w:r>
      <w:r w:rsidR="00D2112F" w:rsidRPr="00DE6316">
        <w:rPr>
          <w:rStyle w:val="TeksttreciPogrubienie"/>
          <w:rFonts w:ascii="Times New Roman" w:hAnsi="Times New Roman" w:cs="Times New Roman"/>
          <w:bCs/>
          <w:sz w:val="24"/>
          <w:szCs w:val="24"/>
        </w:rPr>
        <w:t xml:space="preserve"> </w:t>
      </w:r>
      <w:r w:rsidR="00D2112F" w:rsidRPr="00DE6316">
        <w:rPr>
          <w:rStyle w:val="TeksttreciPogrubienie"/>
          <w:rFonts w:ascii="Times New Roman" w:hAnsi="Times New Roman" w:cs="Times New Roman"/>
          <w:b w:val="0"/>
          <w:bCs/>
          <w:sz w:val="24"/>
          <w:szCs w:val="24"/>
        </w:rPr>
        <w:t>udziału w postępowaniu.</w:t>
      </w:r>
      <w:bookmarkStart w:id="9" w:name="bookmark3"/>
    </w:p>
    <w:p w14:paraId="282F297C" w14:textId="6CA85AFA" w:rsidR="00D2112F" w:rsidRPr="00DE6316" w:rsidRDefault="003A20DE" w:rsidP="00100274">
      <w:pPr>
        <w:pStyle w:val="Bezodstpw"/>
        <w:numPr>
          <w:ilvl w:val="0"/>
          <w:numId w:val="5"/>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O </w:t>
      </w:r>
      <w:r w:rsidR="00D2112F" w:rsidRPr="00DE6316">
        <w:rPr>
          <w:rFonts w:ascii="Times New Roman" w:hAnsi="Times New Roman" w:cs="Times New Roman"/>
          <w:sz w:val="24"/>
          <w:szCs w:val="24"/>
        </w:rPr>
        <w:t>udzielenie zamówienia mogą ubiegać się Wykonawcy, którzy spełniają warunki dotyczące:</w:t>
      </w:r>
      <w:bookmarkEnd w:id="9"/>
    </w:p>
    <w:p w14:paraId="4E8E8C80" w14:textId="7BDA3709" w:rsidR="003A20DE" w:rsidRPr="00DE6316" w:rsidRDefault="00D2112F" w:rsidP="00100274">
      <w:pPr>
        <w:pStyle w:val="Bezodstpw"/>
        <w:numPr>
          <w:ilvl w:val="0"/>
          <w:numId w:val="6"/>
        </w:numPr>
        <w:ind w:left="851" w:hanging="426"/>
        <w:jc w:val="both"/>
        <w:rPr>
          <w:rFonts w:ascii="Times New Roman" w:hAnsi="Times New Roman" w:cs="Times New Roman"/>
          <w:sz w:val="24"/>
          <w:szCs w:val="24"/>
        </w:rPr>
      </w:pPr>
      <w:r w:rsidRPr="00DE6316">
        <w:rPr>
          <w:rFonts w:ascii="Times New Roman" w:hAnsi="Times New Roman" w:cs="Times New Roman"/>
          <w:sz w:val="24"/>
          <w:szCs w:val="24"/>
        </w:rPr>
        <w:t>zdolności do występowania w obrocie gospodarczym:</w:t>
      </w:r>
      <w:r w:rsidR="00D1125D" w:rsidRPr="00DE6316">
        <w:rPr>
          <w:rFonts w:ascii="Times New Roman" w:hAnsi="Times New Roman" w:cs="Times New Roman"/>
          <w:sz w:val="24"/>
          <w:szCs w:val="24"/>
        </w:rPr>
        <w:t xml:space="preserve"> </w:t>
      </w:r>
      <w:r w:rsidRPr="00DE6316">
        <w:rPr>
          <w:rFonts w:ascii="Times New Roman" w:hAnsi="Times New Roman" w:cs="Times New Roman"/>
          <w:sz w:val="24"/>
          <w:szCs w:val="24"/>
        </w:rPr>
        <w:t>Zamawiający nie stawia warunku w powyższym zakresie</w:t>
      </w:r>
      <w:r w:rsidR="003A20DE" w:rsidRPr="00DE6316">
        <w:rPr>
          <w:rFonts w:ascii="Times New Roman" w:hAnsi="Times New Roman" w:cs="Times New Roman"/>
          <w:sz w:val="24"/>
          <w:szCs w:val="24"/>
        </w:rPr>
        <w:t>;</w:t>
      </w:r>
    </w:p>
    <w:p w14:paraId="149EB8E0" w14:textId="58BED414" w:rsidR="003A20DE" w:rsidRPr="00DE6316" w:rsidRDefault="00D2112F" w:rsidP="00100274">
      <w:pPr>
        <w:pStyle w:val="Bezodstpw"/>
        <w:numPr>
          <w:ilvl w:val="0"/>
          <w:numId w:val="6"/>
        </w:numPr>
        <w:ind w:left="851" w:hanging="426"/>
        <w:jc w:val="both"/>
        <w:rPr>
          <w:rFonts w:ascii="Times New Roman" w:hAnsi="Times New Roman" w:cs="Times New Roman"/>
          <w:sz w:val="24"/>
          <w:szCs w:val="24"/>
        </w:rPr>
      </w:pPr>
      <w:r w:rsidRPr="00DE6316">
        <w:rPr>
          <w:rFonts w:ascii="Times New Roman" w:hAnsi="Times New Roman" w:cs="Times New Roman"/>
          <w:sz w:val="24"/>
          <w:szCs w:val="24"/>
        </w:rPr>
        <w:lastRenderedPageBreak/>
        <w:t>uprawnień do prowadzenia określonej działalności gospodarczej lub zawodowej, o ile wynika to z odrębnych przepisów:</w:t>
      </w:r>
      <w:r w:rsidR="00D1125D" w:rsidRPr="00DE6316">
        <w:rPr>
          <w:rFonts w:ascii="Times New Roman" w:hAnsi="Times New Roman" w:cs="Times New Roman"/>
          <w:sz w:val="24"/>
          <w:szCs w:val="24"/>
        </w:rPr>
        <w:t xml:space="preserve"> </w:t>
      </w:r>
      <w:r w:rsidRPr="00DE6316">
        <w:rPr>
          <w:rFonts w:ascii="Times New Roman" w:hAnsi="Times New Roman" w:cs="Times New Roman"/>
          <w:sz w:val="24"/>
          <w:szCs w:val="24"/>
        </w:rPr>
        <w:t>Zamawiający nie stawia warunku w powyższym zakresie</w:t>
      </w:r>
      <w:r w:rsidR="003A20DE" w:rsidRPr="00DE6316">
        <w:rPr>
          <w:rFonts w:ascii="Times New Roman" w:hAnsi="Times New Roman" w:cs="Times New Roman"/>
          <w:sz w:val="24"/>
          <w:szCs w:val="24"/>
        </w:rPr>
        <w:t>;</w:t>
      </w:r>
    </w:p>
    <w:p w14:paraId="0AC3CC7B" w14:textId="0F60EE32" w:rsidR="00D2112F" w:rsidRPr="00DE6316" w:rsidRDefault="00D2112F" w:rsidP="00100274">
      <w:pPr>
        <w:pStyle w:val="Bezodstpw"/>
        <w:numPr>
          <w:ilvl w:val="0"/>
          <w:numId w:val="6"/>
        </w:numPr>
        <w:ind w:left="851" w:hanging="426"/>
        <w:jc w:val="both"/>
        <w:rPr>
          <w:rFonts w:ascii="Times New Roman" w:hAnsi="Times New Roman" w:cs="Times New Roman"/>
          <w:sz w:val="24"/>
          <w:szCs w:val="24"/>
        </w:rPr>
      </w:pPr>
      <w:r w:rsidRPr="00DE6316">
        <w:rPr>
          <w:rFonts w:ascii="Times New Roman" w:hAnsi="Times New Roman" w:cs="Times New Roman"/>
          <w:sz w:val="24"/>
          <w:szCs w:val="24"/>
        </w:rPr>
        <w:t>sytuacji ekonomicznej lub finansowej:</w:t>
      </w:r>
      <w:r w:rsidR="00D1125D" w:rsidRPr="00DE6316">
        <w:rPr>
          <w:rFonts w:ascii="Times New Roman" w:hAnsi="Times New Roman" w:cs="Times New Roman"/>
          <w:sz w:val="24"/>
          <w:szCs w:val="24"/>
        </w:rPr>
        <w:t xml:space="preserve"> </w:t>
      </w:r>
    </w:p>
    <w:p w14:paraId="0E5888A9" w14:textId="2DE33685" w:rsidR="003A20DE" w:rsidRPr="00DE6316" w:rsidRDefault="008035B7" w:rsidP="00100274">
      <w:pPr>
        <w:pStyle w:val="Bezodstpw"/>
        <w:ind w:left="851"/>
        <w:jc w:val="both"/>
        <w:rPr>
          <w:rFonts w:ascii="Times New Roman" w:hAnsi="Times New Roman" w:cs="Times New Roman"/>
          <w:sz w:val="24"/>
          <w:szCs w:val="24"/>
        </w:rPr>
      </w:pPr>
      <w:r w:rsidRPr="00DE6316">
        <w:rPr>
          <w:rFonts w:ascii="Times New Roman" w:hAnsi="Times New Roman" w:cs="Times New Roman"/>
          <w:sz w:val="24"/>
          <w:szCs w:val="24"/>
        </w:rPr>
        <w:t xml:space="preserve">Wykonawca spełnia warunek, jeżeli wykaże, iż posiada ubezpieczenie od odpowiedzialności cywilnej w zakresie prowadzonej działalności, związanej </w:t>
      </w:r>
      <w:r w:rsidR="00100274">
        <w:rPr>
          <w:rFonts w:ascii="Times New Roman" w:hAnsi="Times New Roman" w:cs="Times New Roman"/>
          <w:sz w:val="24"/>
          <w:szCs w:val="24"/>
        </w:rPr>
        <w:br/>
      </w:r>
      <w:r w:rsidRPr="00DE6316">
        <w:rPr>
          <w:rFonts w:ascii="Times New Roman" w:hAnsi="Times New Roman" w:cs="Times New Roman"/>
          <w:sz w:val="24"/>
          <w:szCs w:val="24"/>
        </w:rPr>
        <w:t xml:space="preserve">z przedmiotem zamówienia na sumę gwarancyjną nie mniejsza niż </w:t>
      </w:r>
      <w:r w:rsidR="003E79CB" w:rsidRPr="00DE6316">
        <w:rPr>
          <w:rFonts w:ascii="Times New Roman" w:hAnsi="Times New Roman" w:cs="Times New Roman"/>
          <w:sz w:val="24"/>
          <w:szCs w:val="24"/>
        </w:rPr>
        <w:t>200 000</w:t>
      </w:r>
      <w:r w:rsidRPr="00DE6316">
        <w:rPr>
          <w:rFonts w:ascii="Times New Roman" w:hAnsi="Times New Roman" w:cs="Times New Roman"/>
          <w:sz w:val="24"/>
          <w:szCs w:val="24"/>
        </w:rPr>
        <w:t xml:space="preserve"> zł </w:t>
      </w:r>
      <w:r w:rsidR="003A20DE"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(słownie: </w:t>
      </w:r>
      <w:r w:rsidR="003E79CB" w:rsidRPr="00DE6316">
        <w:rPr>
          <w:rFonts w:ascii="Times New Roman" w:hAnsi="Times New Roman" w:cs="Times New Roman"/>
          <w:sz w:val="24"/>
          <w:szCs w:val="24"/>
        </w:rPr>
        <w:t>dwieście tysięcy</w:t>
      </w:r>
      <w:r w:rsidRPr="00DE6316">
        <w:rPr>
          <w:rFonts w:ascii="Times New Roman" w:hAnsi="Times New Roman" w:cs="Times New Roman"/>
          <w:sz w:val="24"/>
          <w:szCs w:val="24"/>
        </w:rPr>
        <w:t xml:space="preserve"> złotych)</w:t>
      </w:r>
      <w:r w:rsidR="003A20DE" w:rsidRPr="00DE6316">
        <w:rPr>
          <w:rFonts w:ascii="Times New Roman" w:hAnsi="Times New Roman" w:cs="Times New Roman"/>
          <w:sz w:val="24"/>
          <w:szCs w:val="24"/>
        </w:rPr>
        <w:t>;</w:t>
      </w:r>
    </w:p>
    <w:p w14:paraId="148843B5" w14:textId="7891D9AC" w:rsidR="00D2112F" w:rsidRPr="00DE6316" w:rsidRDefault="00D2112F" w:rsidP="00100274">
      <w:pPr>
        <w:pStyle w:val="Bezodstpw"/>
        <w:numPr>
          <w:ilvl w:val="0"/>
          <w:numId w:val="6"/>
        </w:numPr>
        <w:ind w:left="851" w:hanging="426"/>
        <w:jc w:val="both"/>
        <w:rPr>
          <w:rFonts w:ascii="Times New Roman" w:hAnsi="Times New Roman" w:cs="Times New Roman"/>
          <w:sz w:val="24"/>
          <w:szCs w:val="24"/>
        </w:rPr>
      </w:pPr>
      <w:r w:rsidRPr="00DE6316">
        <w:rPr>
          <w:rFonts w:ascii="Times New Roman" w:hAnsi="Times New Roman" w:cs="Times New Roman"/>
          <w:sz w:val="24"/>
          <w:szCs w:val="24"/>
        </w:rPr>
        <w:t>zdolności technicznej lub zawodowej:</w:t>
      </w:r>
    </w:p>
    <w:p w14:paraId="1B93695A" w14:textId="4F071B2E" w:rsidR="00A55F6C" w:rsidRPr="00206952" w:rsidRDefault="00D112DF" w:rsidP="00100274">
      <w:pPr>
        <w:pStyle w:val="Bezodstpw"/>
        <w:ind w:left="851"/>
        <w:jc w:val="both"/>
        <w:rPr>
          <w:rFonts w:ascii="Times New Roman" w:hAnsi="Times New Roman" w:cs="Times New Roman"/>
          <w:sz w:val="24"/>
          <w:szCs w:val="24"/>
        </w:rPr>
      </w:pPr>
      <w:r w:rsidRPr="00206952">
        <w:rPr>
          <w:rFonts w:ascii="Times New Roman" w:hAnsi="Times New Roman" w:cs="Times New Roman"/>
          <w:sz w:val="24"/>
          <w:szCs w:val="24"/>
        </w:rPr>
        <w:t xml:space="preserve">- </w:t>
      </w:r>
      <w:r w:rsidR="00D2112F" w:rsidRPr="00206952">
        <w:rPr>
          <w:rFonts w:ascii="Times New Roman" w:hAnsi="Times New Roman" w:cs="Times New Roman"/>
          <w:sz w:val="24"/>
          <w:szCs w:val="24"/>
        </w:rPr>
        <w:t xml:space="preserve">Wykonawca spełni warunek, jeżeli wykaże, że w okresie ostatnich </w:t>
      </w:r>
      <w:r w:rsidR="003E79CB" w:rsidRPr="00206952">
        <w:rPr>
          <w:rFonts w:ascii="Times New Roman" w:hAnsi="Times New Roman" w:cs="Times New Roman"/>
          <w:sz w:val="24"/>
          <w:szCs w:val="24"/>
        </w:rPr>
        <w:t>3</w:t>
      </w:r>
      <w:r w:rsidR="00D2112F" w:rsidRPr="00206952">
        <w:rPr>
          <w:rFonts w:ascii="Times New Roman" w:hAnsi="Times New Roman" w:cs="Times New Roman"/>
          <w:sz w:val="24"/>
          <w:szCs w:val="24"/>
        </w:rPr>
        <w:t xml:space="preserve"> lat przed upływem terminu składania ofert, a jeżeli okres prowadzenia działalności jest krótszy - w tym okresie, wykonał należycie co</w:t>
      </w:r>
      <w:r w:rsidR="00E856B3" w:rsidRPr="00206952">
        <w:rPr>
          <w:rFonts w:ascii="Times New Roman" w:hAnsi="Times New Roman" w:cs="Times New Roman"/>
          <w:sz w:val="24"/>
          <w:szCs w:val="24"/>
        </w:rPr>
        <w:t xml:space="preserve"> </w:t>
      </w:r>
      <w:r w:rsidR="00D2112F" w:rsidRPr="00206952">
        <w:rPr>
          <w:rFonts w:ascii="Times New Roman" w:hAnsi="Times New Roman" w:cs="Times New Roman"/>
          <w:sz w:val="24"/>
          <w:szCs w:val="24"/>
        </w:rPr>
        <w:t xml:space="preserve">najmniej </w:t>
      </w:r>
      <w:r w:rsidR="00856740" w:rsidRPr="00206952">
        <w:rPr>
          <w:rFonts w:ascii="Times New Roman" w:hAnsi="Times New Roman" w:cs="Times New Roman"/>
          <w:sz w:val="24"/>
          <w:szCs w:val="24"/>
        </w:rPr>
        <w:t xml:space="preserve">jedną </w:t>
      </w:r>
      <w:r w:rsidR="003E79CB" w:rsidRPr="00206952">
        <w:rPr>
          <w:rFonts w:ascii="Times New Roman" w:hAnsi="Times New Roman" w:cs="Times New Roman"/>
          <w:sz w:val="24"/>
          <w:szCs w:val="24"/>
        </w:rPr>
        <w:t xml:space="preserve">dokumentację projektowo-kosztorysową </w:t>
      </w:r>
      <w:r w:rsidR="00660666" w:rsidRPr="00206952">
        <w:rPr>
          <w:rFonts w:ascii="Times New Roman" w:hAnsi="Times New Roman" w:cs="Times New Roman"/>
          <w:sz w:val="24"/>
          <w:szCs w:val="24"/>
        </w:rPr>
        <w:t>budynk</w:t>
      </w:r>
      <w:r w:rsidR="002A334F">
        <w:rPr>
          <w:rFonts w:ascii="Times New Roman" w:hAnsi="Times New Roman" w:cs="Times New Roman"/>
          <w:sz w:val="24"/>
          <w:szCs w:val="24"/>
        </w:rPr>
        <w:t>u</w:t>
      </w:r>
      <w:r w:rsidR="00491DA1" w:rsidRPr="00206952">
        <w:rPr>
          <w:rFonts w:ascii="Times New Roman" w:hAnsi="Times New Roman" w:cs="Times New Roman"/>
          <w:sz w:val="24"/>
          <w:szCs w:val="24"/>
        </w:rPr>
        <w:t xml:space="preserve">, </w:t>
      </w:r>
      <w:r w:rsidR="00B118C8" w:rsidRPr="00206952">
        <w:rPr>
          <w:rFonts w:ascii="Times New Roman" w:hAnsi="Times New Roman" w:cs="Times New Roman"/>
          <w:sz w:val="24"/>
          <w:szCs w:val="24"/>
        </w:rPr>
        <w:t xml:space="preserve">obejmującą </w:t>
      </w:r>
      <w:r w:rsidR="002C3BA4" w:rsidRPr="00206952">
        <w:rPr>
          <w:rFonts w:ascii="Times New Roman" w:hAnsi="Times New Roman" w:cs="Times New Roman"/>
          <w:sz w:val="24"/>
          <w:szCs w:val="24"/>
        </w:rPr>
        <w:t>co najmniej</w:t>
      </w:r>
      <w:r w:rsidR="003E79CB" w:rsidRPr="00206952">
        <w:rPr>
          <w:rFonts w:ascii="Times New Roman" w:hAnsi="Times New Roman" w:cs="Times New Roman"/>
          <w:sz w:val="24"/>
          <w:szCs w:val="24"/>
        </w:rPr>
        <w:t xml:space="preserve"> </w:t>
      </w:r>
      <w:r w:rsidR="002A334F">
        <w:rPr>
          <w:rFonts w:ascii="Times New Roman" w:hAnsi="Times New Roman" w:cs="Times New Roman"/>
          <w:sz w:val="24"/>
          <w:szCs w:val="24"/>
        </w:rPr>
        <w:t>jeden</w:t>
      </w:r>
      <w:r w:rsidR="003E79CB" w:rsidRPr="00206952">
        <w:rPr>
          <w:rFonts w:ascii="Times New Roman" w:hAnsi="Times New Roman" w:cs="Times New Roman"/>
          <w:sz w:val="24"/>
          <w:szCs w:val="24"/>
        </w:rPr>
        <w:t xml:space="preserve"> budyn</w:t>
      </w:r>
      <w:r w:rsidR="002A334F">
        <w:rPr>
          <w:rFonts w:ascii="Times New Roman" w:hAnsi="Times New Roman" w:cs="Times New Roman"/>
          <w:sz w:val="24"/>
          <w:szCs w:val="24"/>
        </w:rPr>
        <w:t>e</w:t>
      </w:r>
      <w:r w:rsidR="003E79CB" w:rsidRPr="00206952">
        <w:rPr>
          <w:rFonts w:ascii="Times New Roman" w:hAnsi="Times New Roman" w:cs="Times New Roman"/>
          <w:sz w:val="24"/>
          <w:szCs w:val="24"/>
        </w:rPr>
        <w:t>k mieszkaln</w:t>
      </w:r>
      <w:r w:rsidR="002A334F">
        <w:rPr>
          <w:rFonts w:ascii="Times New Roman" w:hAnsi="Times New Roman" w:cs="Times New Roman"/>
          <w:sz w:val="24"/>
          <w:szCs w:val="24"/>
        </w:rPr>
        <w:t>y</w:t>
      </w:r>
      <w:r w:rsidR="003E79CB" w:rsidRPr="00206952">
        <w:rPr>
          <w:rFonts w:ascii="Times New Roman" w:hAnsi="Times New Roman" w:cs="Times New Roman"/>
          <w:sz w:val="24"/>
          <w:szCs w:val="24"/>
        </w:rPr>
        <w:t xml:space="preserve"> wielorodzinn</w:t>
      </w:r>
      <w:r w:rsidR="002A334F">
        <w:rPr>
          <w:rFonts w:ascii="Times New Roman" w:hAnsi="Times New Roman" w:cs="Times New Roman"/>
          <w:sz w:val="24"/>
          <w:szCs w:val="24"/>
        </w:rPr>
        <w:t>y</w:t>
      </w:r>
      <w:r w:rsidR="00AD50D7" w:rsidRPr="00206952">
        <w:rPr>
          <w:rFonts w:ascii="Times New Roman" w:hAnsi="Times New Roman" w:cs="Times New Roman"/>
          <w:sz w:val="24"/>
          <w:szCs w:val="24"/>
        </w:rPr>
        <w:t xml:space="preserve"> </w:t>
      </w:r>
      <w:r w:rsidR="004F565F" w:rsidRPr="00206952">
        <w:rPr>
          <w:rFonts w:ascii="Times New Roman" w:hAnsi="Times New Roman" w:cs="Times New Roman"/>
          <w:sz w:val="24"/>
          <w:szCs w:val="24"/>
        </w:rPr>
        <w:t xml:space="preserve">o </w:t>
      </w:r>
      <w:r w:rsidR="003E79CB" w:rsidRPr="00206952">
        <w:rPr>
          <w:rFonts w:ascii="Times New Roman" w:hAnsi="Times New Roman" w:cs="Times New Roman"/>
          <w:sz w:val="24"/>
          <w:szCs w:val="24"/>
        </w:rPr>
        <w:t xml:space="preserve">kubaturze </w:t>
      </w:r>
      <w:r w:rsidR="002C3BA4" w:rsidRPr="00206952">
        <w:rPr>
          <w:rFonts w:ascii="Times New Roman" w:hAnsi="Times New Roman" w:cs="Times New Roman"/>
          <w:sz w:val="24"/>
          <w:szCs w:val="24"/>
        </w:rPr>
        <w:t>minimum</w:t>
      </w:r>
      <w:r w:rsidR="003E79CB" w:rsidRPr="00206952">
        <w:rPr>
          <w:rFonts w:ascii="Times New Roman" w:hAnsi="Times New Roman" w:cs="Times New Roman"/>
          <w:sz w:val="24"/>
          <w:szCs w:val="24"/>
        </w:rPr>
        <w:t xml:space="preserve"> </w:t>
      </w:r>
      <w:r w:rsidR="002A334F">
        <w:rPr>
          <w:rFonts w:ascii="Times New Roman" w:hAnsi="Times New Roman" w:cs="Times New Roman"/>
          <w:sz w:val="24"/>
          <w:szCs w:val="24"/>
        </w:rPr>
        <w:t>3</w:t>
      </w:r>
      <w:r w:rsidR="003E79CB" w:rsidRPr="00206952">
        <w:rPr>
          <w:rFonts w:ascii="Times New Roman" w:hAnsi="Times New Roman" w:cs="Times New Roman"/>
          <w:sz w:val="24"/>
          <w:szCs w:val="24"/>
        </w:rPr>
        <w:t>000 m</w:t>
      </w:r>
      <w:r w:rsidR="003E79CB" w:rsidRPr="002A334F">
        <w:rPr>
          <w:rFonts w:ascii="Times New Roman" w:hAnsi="Times New Roman" w:cs="Times New Roman"/>
          <w:sz w:val="24"/>
          <w:szCs w:val="24"/>
          <w:vertAlign w:val="superscript"/>
        </w:rPr>
        <w:t>3</w:t>
      </w:r>
      <w:r w:rsidRPr="00206952">
        <w:rPr>
          <w:rFonts w:ascii="Times New Roman" w:hAnsi="Times New Roman" w:cs="Times New Roman"/>
          <w:sz w:val="24"/>
          <w:szCs w:val="24"/>
        </w:rPr>
        <w:t>.</w:t>
      </w:r>
    </w:p>
    <w:p w14:paraId="6D2DF355" w14:textId="72CD80DD" w:rsidR="00F7172C" w:rsidRPr="00DE6316" w:rsidRDefault="00D112DF" w:rsidP="00100274">
      <w:pPr>
        <w:spacing w:after="0" w:line="240" w:lineRule="auto"/>
        <w:ind w:left="851"/>
        <w:jc w:val="both"/>
        <w:rPr>
          <w:rFonts w:ascii="Times New Roman" w:eastAsia="Times New Roman" w:hAnsi="Times New Roman" w:cs="Times New Roman"/>
          <w:bCs/>
          <w:sz w:val="24"/>
          <w:szCs w:val="24"/>
          <w:lang w:eastAsia="pl-PL"/>
        </w:rPr>
      </w:pPr>
      <w:r w:rsidRPr="00DE6316">
        <w:rPr>
          <w:rFonts w:ascii="Times New Roman" w:hAnsi="Times New Roman" w:cs="Times New Roman"/>
          <w:sz w:val="24"/>
          <w:szCs w:val="24"/>
        </w:rPr>
        <w:t xml:space="preserve">- </w:t>
      </w:r>
      <w:r w:rsidR="008035B7" w:rsidRPr="00DE6316">
        <w:rPr>
          <w:rFonts w:ascii="Times New Roman" w:hAnsi="Times New Roman" w:cs="Times New Roman"/>
          <w:sz w:val="24"/>
          <w:szCs w:val="24"/>
        </w:rPr>
        <w:t>Dysponuj</w:t>
      </w:r>
      <w:r w:rsidR="00B118C8" w:rsidRPr="00DE6316">
        <w:rPr>
          <w:rFonts w:ascii="Times New Roman" w:hAnsi="Times New Roman" w:cs="Times New Roman"/>
          <w:sz w:val="24"/>
          <w:szCs w:val="24"/>
        </w:rPr>
        <w:t>e</w:t>
      </w:r>
      <w:r w:rsidR="008035B7" w:rsidRPr="00DE6316">
        <w:rPr>
          <w:rFonts w:ascii="Times New Roman" w:hAnsi="Times New Roman" w:cs="Times New Roman"/>
          <w:sz w:val="24"/>
          <w:szCs w:val="24"/>
        </w:rPr>
        <w:t xml:space="preserve"> osobami zdolnymi do wykonania zamówienia w zakresie zgodnym </w:t>
      </w:r>
      <w:r w:rsidR="00100274">
        <w:rPr>
          <w:rFonts w:ascii="Times New Roman" w:hAnsi="Times New Roman" w:cs="Times New Roman"/>
          <w:sz w:val="24"/>
          <w:szCs w:val="24"/>
        </w:rPr>
        <w:br/>
      </w:r>
      <w:r w:rsidR="008035B7" w:rsidRPr="00DE6316">
        <w:rPr>
          <w:rFonts w:ascii="Times New Roman" w:hAnsi="Times New Roman" w:cs="Times New Roman"/>
          <w:sz w:val="24"/>
          <w:szCs w:val="24"/>
        </w:rPr>
        <w:t xml:space="preserve">z przedmiotem zamówienia tj. </w:t>
      </w:r>
      <w:r w:rsidR="00F7172C" w:rsidRPr="00DE6316">
        <w:rPr>
          <w:rFonts w:ascii="Times New Roman" w:eastAsia="Times New Roman" w:hAnsi="Times New Roman" w:cs="Times New Roman"/>
          <w:bCs/>
          <w:sz w:val="24"/>
          <w:szCs w:val="24"/>
          <w:lang w:eastAsia="pl-PL"/>
        </w:rPr>
        <w:t xml:space="preserve">dysponują osobami zdolnymi do wykonania zamówienia </w:t>
      </w:r>
      <w:r w:rsidR="00F7172C" w:rsidRPr="00DE6316">
        <w:rPr>
          <w:rFonts w:ascii="Times New Roman" w:eastAsia="Times New Roman" w:hAnsi="Times New Roman" w:cs="Times New Roman"/>
          <w:color w:val="000000"/>
          <w:sz w:val="24"/>
          <w:szCs w:val="24"/>
          <w:lang w:eastAsia="pl-PL"/>
        </w:rPr>
        <w:t>(lub przedstawią pisemne zobowiązanie innych przedmiotów do udostępnienia potencjału technicznego i osób zdolnych do wykonania zamówienia), które będą pełnić funkcję projektanta w specjalnościach: architektonicznej, konstrukcyjn</w:t>
      </w:r>
      <w:r w:rsidR="00B358F4" w:rsidRPr="00DE6316">
        <w:rPr>
          <w:rFonts w:ascii="Times New Roman" w:eastAsia="Times New Roman" w:hAnsi="Times New Roman" w:cs="Times New Roman"/>
          <w:color w:val="000000"/>
          <w:sz w:val="24"/>
          <w:szCs w:val="24"/>
          <w:lang w:eastAsia="pl-PL"/>
        </w:rPr>
        <w:t>o</w:t>
      </w:r>
      <w:r w:rsidR="00F7172C" w:rsidRPr="00DE6316">
        <w:rPr>
          <w:rFonts w:ascii="Times New Roman" w:eastAsia="Times New Roman" w:hAnsi="Times New Roman" w:cs="Times New Roman"/>
          <w:color w:val="000000"/>
          <w:sz w:val="24"/>
          <w:szCs w:val="24"/>
          <w:lang w:eastAsia="pl-PL"/>
        </w:rPr>
        <w:t>-budowlanej, instalacyjnej w zakresie sieci i instalacji sanitarnych, instalacyjnej w zakresie sieci i instalacji elektrycznych,</w:t>
      </w:r>
      <w:r w:rsidR="00B358F4" w:rsidRPr="00100274">
        <w:rPr>
          <w:rFonts w:ascii="Times New Roman" w:eastAsia="Times New Roman" w:hAnsi="Times New Roman" w:cs="Times New Roman"/>
          <w:color w:val="FF0000"/>
          <w:sz w:val="24"/>
          <w:szCs w:val="24"/>
          <w:lang w:eastAsia="pl-PL"/>
        </w:rPr>
        <w:t xml:space="preserve"> </w:t>
      </w:r>
      <w:r w:rsidR="00B358F4" w:rsidRPr="002A334F">
        <w:rPr>
          <w:rFonts w:ascii="Times New Roman" w:eastAsia="Times New Roman" w:hAnsi="Times New Roman" w:cs="Times New Roman"/>
          <w:sz w:val="24"/>
          <w:szCs w:val="24"/>
          <w:lang w:eastAsia="pl-PL"/>
        </w:rPr>
        <w:t>drogowej</w:t>
      </w:r>
      <w:r w:rsidR="00F7172C" w:rsidRPr="002A334F">
        <w:rPr>
          <w:rFonts w:ascii="Times New Roman" w:eastAsia="Times New Roman" w:hAnsi="Times New Roman" w:cs="Times New Roman"/>
          <w:sz w:val="24"/>
          <w:szCs w:val="24"/>
          <w:lang w:eastAsia="pl-PL"/>
        </w:rPr>
        <w:t xml:space="preserve"> </w:t>
      </w:r>
      <w:r w:rsidR="00F7172C" w:rsidRPr="00DE6316">
        <w:rPr>
          <w:rFonts w:ascii="Times New Roman" w:eastAsia="Times New Roman" w:hAnsi="Times New Roman" w:cs="Times New Roman"/>
          <w:color w:val="000000"/>
          <w:sz w:val="24"/>
          <w:szCs w:val="24"/>
          <w:lang w:eastAsia="pl-PL"/>
        </w:rPr>
        <w:t>oraz są wpisane na listę członków Izby Architektów, Izby Inżynierów Budownictwa, zgodnie z ustawą o samorządach zawodowych architektów, inżynierów budownictwa oraz urbanistów</w:t>
      </w:r>
      <w:r w:rsidR="00F7172C" w:rsidRPr="00DE6316">
        <w:rPr>
          <w:rFonts w:ascii="Times New Roman" w:eastAsia="Times New Roman" w:hAnsi="Times New Roman" w:cs="Times New Roman"/>
          <w:bCs/>
          <w:sz w:val="24"/>
          <w:szCs w:val="24"/>
          <w:lang w:eastAsia="pl-PL"/>
        </w:rPr>
        <w:t>.</w:t>
      </w:r>
    </w:p>
    <w:p w14:paraId="6A7311F5" w14:textId="2CAF91FB" w:rsidR="00F57D8E" w:rsidRPr="00DE6316" w:rsidRDefault="00D2112F" w:rsidP="00100274">
      <w:pPr>
        <w:pStyle w:val="Bezodstpw"/>
        <w:numPr>
          <w:ilvl w:val="0"/>
          <w:numId w:val="5"/>
        </w:numPr>
        <w:ind w:left="426"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t>
      </w:r>
      <w:r w:rsidR="00100274">
        <w:rPr>
          <w:rFonts w:ascii="Times New Roman" w:hAnsi="Times New Roman" w:cs="Times New Roman"/>
          <w:sz w:val="24"/>
          <w:szCs w:val="24"/>
        </w:rPr>
        <w:br/>
      </w:r>
      <w:r w:rsidRPr="00DE6316">
        <w:rPr>
          <w:rFonts w:ascii="Times New Roman" w:hAnsi="Times New Roman" w:cs="Times New Roman"/>
          <w:sz w:val="24"/>
          <w:szCs w:val="24"/>
        </w:rPr>
        <w:t xml:space="preserve">w szczególności zaangażowanie zasobów technicznych lub zawodowych wykonawcy </w:t>
      </w:r>
      <w:r w:rsidR="00100274">
        <w:rPr>
          <w:rFonts w:ascii="Times New Roman" w:hAnsi="Times New Roman" w:cs="Times New Roman"/>
          <w:sz w:val="24"/>
          <w:szCs w:val="24"/>
        </w:rPr>
        <w:br/>
      </w:r>
      <w:r w:rsidRPr="00DE6316">
        <w:rPr>
          <w:rFonts w:ascii="Times New Roman" w:hAnsi="Times New Roman" w:cs="Times New Roman"/>
          <w:sz w:val="24"/>
          <w:szCs w:val="24"/>
        </w:rPr>
        <w:t>w inne przedsięwzięcia gospodarcze wykonawcy może mieć negatywny wpływ na realizację zamówienia.</w:t>
      </w:r>
    </w:p>
    <w:p w14:paraId="320F2D26" w14:textId="77777777" w:rsidR="00DF6FD4" w:rsidRPr="006E3BA0" w:rsidRDefault="00DF6FD4" w:rsidP="00100274">
      <w:pPr>
        <w:pStyle w:val="Bezodstpw"/>
        <w:ind w:left="426" w:hanging="426"/>
        <w:jc w:val="both"/>
        <w:rPr>
          <w:rFonts w:ascii="Times New Roman" w:hAnsi="Times New Roman" w:cs="Times New Roman"/>
          <w:sz w:val="16"/>
          <w:szCs w:val="16"/>
        </w:rPr>
      </w:pPr>
    </w:p>
    <w:p w14:paraId="68AF7EB7" w14:textId="2CFC96C7" w:rsidR="00F57D8E" w:rsidRPr="00DE6316" w:rsidRDefault="00F57D8E" w:rsidP="00016A6C">
      <w:pPr>
        <w:pStyle w:val="Bezodstpw"/>
        <w:numPr>
          <w:ilvl w:val="0"/>
          <w:numId w:val="2"/>
        </w:numPr>
        <w:ind w:left="0" w:firstLine="0"/>
        <w:jc w:val="both"/>
        <w:rPr>
          <w:rFonts w:ascii="Times New Roman" w:hAnsi="Times New Roman" w:cs="Times New Roman"/>
          <w:b/>
          <w:bCs/>
          <w:sz w:val="24"/>
          <w:szCs w:val="24"/>
        </w:rPr>
      </w:pPr>
      <w:r w:rsidRPr="00DE6316">
        <w:rPr>
          <w:rFonts w:ascii="Times New Roman" w:hAnsi="Times New Roman" w:cs="Times New Roman"/>
          <w:b/>
          <w:bCs/>
          <w:sz w:val="24"/>
          <w:szCs w:val="24"/>
        </w:rPr>
        <w:t>OŚWIADCZENIE I DOKUM</w:t>
      </w:r>
      <w:r w:rsidR="003357FA" w:rsidRPr="00DE6316">
        <w:rPr>
          <w:rFonts w:ascii="Times New Roman" w:hAnsi="Times New Roman" w:cs="Times New Roman"/>
          <w:b/>
          <w:bCs/>
          <w:sz w:val="24"/>
          <w:szCs w:val="24"/>
        </w:rPr>
        <w:t>E</w:t>
      </w:r>
      <w:r w:rsidRPr="00DE6316">
        <w:rPr>
          <w:rFonts w:ascii="Times New Roman" w:hAnsi="Times New Roman" w:cs="Times New Roman"/>
          <w:b/>
          <w:bCs/>
          <w:sz w:val="24"/>
          <w:szCs w:val="24"/>
        </w:rPr>
        <w:t>NTY, JAKIE ZOBOWIĄZANI SĄ DOSTARCZYĆ</w:t>
      </w:r>
      <w:r w:rsidR="003A20DE"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WYKONAWCY W CELU POTWIERDZENIA SPEŁNIANIA WARUNKÓW UDZIAŁU</w:t>
      </w:r>
      <w:r w:rsidR="006E3BA0">
        <w:rPr>
          <w:rFonts w:ascii="Times New Roman" w:hAnsi="Times New Roman" w:cs="Times New Roman"/>
          <w:b/>
          <w:bCs/>
          <w:sz w:val="24"/>
          <w:szCs w:val="24"/>
        </w:rPr>
        <w:t xml:space="preserve"> </w:t>
      </w:r>
      <w:r w:rsidRPr="00DE6316">
        <w:rPr>
          <w:rFonts w:ascii="Times New Roman" w:hAnsi="Times New Roman" w:cs="Times New Roman"/>
          <w:b/>
          <w:bCs/>
          <w:sz w:val="24"/>
          <w:szCs w:val="24"/>
        </w:rPr>
        <w:t>W POSTĘPOWANIU ORAZ WYKAZANIA BRAKU PODSTAW WYKLUCZENIA</w:t>
      </w:r>
      <w:r w:rsidR="005F677F" w:rsidRPr="00DE6316">
        <w:rPr>
          <w:rFonts w:ascii="Times New Roman" w:hAnsi="Times New Roman" w:cs="Times New Roman"/>
          <w:b/>
          <w:bCs/>
          <w:sz w:val="24"/>
          <w:szCs w:val="24"/>
        </w:rPr>
        <w:t>, PODMIOTOWE ŚRODKI DOWODOWE</w:t>
      </w:r>
    </w:p>
    <w:p w14:paraId="392D30B9" w14:textId="15B2B4AF" w:rsidR="00F57D8E"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Do oferty Wykonawca zobowiązany jest dołączyć aktualne na dzień składania ofert oświadczenie o spełnianiu warunków udziału w postępowaniu oraz o braku podstaw do wykluczenia z postępowania – zgodnie z </w:t>
      </w:r>
      <w:r w:rsidRPr="00DE6316">
        <w:rPr>
          <w:rFonts w:ascii="Times New Roman" w:hAnsi="Times New Roman" w:cs="Times New Roman"/>
          <w:b/>
          <w:bCs/>
          <w:sz w:val="24"/>
          <w:szCs w:val="24"/>
        </w:rPr>
        <w:t>Zał</w:t>
      </w:r>
      <w:r w:rsidR="00D70431">
        <w:rPr>
          <w:rFonts w:ascii="Times New Roman" w:hAnsi="Times New Roman" w:cs="Times New Roman"/>
          <w:b/>
          <w:bCs/>
          <w:sz w:val="24"/>
          <w:szCs w:val="24"/>
        </w:rPr>
        <w:t xml:space="preserve">. </w:t>
      </w:r>
      <w:r w:rsidRPr="00DE6316">
        <w:rPr>
          <w:rFonts w:ascii="Times New Roman" w:hAnsi="Times New Roman" w:cs="Times New Roman"/>
          <w:b/>
          <w:bCs/>
          <w:sz w:val="24"/>
          <w:szCs w:val="24"/>
        </w:rPr>
        <w:t>nr 2 do SWZ</w:t>
      </w:r>
      <w:r w:rsidR="00D70431">
        <w:rPr>
          <w:rFonts w:ascii="Times New Roman" w:hAnsi="Times New Roman" w:cs="Times New Roman"/>
          <w:b/>
          <w:bCs/>
          <w:sz w:val="24"/>
          <w:szCs w:val="24"/>
        </w:rPr>
        <w:t xml:space="preserve"> </w:t>
      </w:r>
      <w:r w:rsidR="00D70431" w:rsidRPr="00D70431">
        <w:rPr>
          <w:rFonts w:ascii="Times New Roman" w:hAnsi="Times New Roman" w:cs="Times New Roman"/>
          <w:sz w:val="24"/>
          <w:szCs w:val="24"/>
        </w:rPr>
        <w:t>oraz zbiorcze zestawienie kosztów</w:t>
      </w:r>
      <w:r w:rsidR="00D70431">
        <w:rPr>
          <w:rFonts w:ascii="Times New Roman" w:hAnsi="Times New Roman" w:cs="Times New Roman"/>
          <w:b/>
          <w:bCs/>
          <w:sz w:val="24"/>
          <w:szCs w:val="24"/>
        </w:rPr>
        <w:t xml:space="preserve"> Zał. nr 3 do SWZ.</w:t>
      </w:r>
    </w:p>
    <w:p w14:paraId="74935F5E" w14:textId="5EF1E599" w:rsidR="00F57D8E"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Informacje zawarte w oświadczeniu, o którym mowa w pkt 1 stanowią wstępne potwierdzenie, że Wykonawca nie podlega wykluczeniu oraz spełnia warunki udziału w postępowaniu.</w:t>
      </w:r>
    </w:p>
    <w:p w14:paraId="43C7DFA3" w14:textId="74CB8380" w:rsidR="00F57D8E"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wzywa </w:t>
      </w:r>
      <w:r w:rsidR="001969BC" w:rsidRPr="00DE6316">
        <w:rPr>
          <w:rFonts w:ascii="Times New Roman" w:hAnsi="Times New Roman" w:cs="Times New Roman"/>
          <w:sz w:val="24"/>
          <w:szCs w:val="24"/>
        </w:rPr>
        <w:t>W</w:t>
      </w:r>
      <w:r w:rsidRPr="00DE6316">
        <w:rPr>
          <w:rFonts w:ascii="Times New Roman" w:hAnsi="Times New Roman" w:cs="Times New Roman"/>
          <w:sz w:val="24"/>
          <w:szCs w:val="24"/>
        </w:rPr>
        <w:t xml:space="preserve">ykonawcę, którego oferta została najwyżej oceniona, do złożenia w wyznaczonym terminie, </w:t>
      </w:r>
      <w:r w:rsidRPr="00DE6316">
        <w:rPr>
          <w:rFonts w:ascii="Times New Roman" w:hAnsi="Times New Roman" w:cs="Times New Roman"/>
          <w:sz w:val="24"/>
          <w:szCs w:val="24"/>
          <w:u w:val="single"/>
        </w:rPr>
        <w:t>nie krótszym niż 5 dni</w:t>
      </w:r>
      <w:r w:rsidRPr="00DE6316">
        <w:rPr>
          <w:rFonts w:ascii="Times New Roman" w:hAnsi="Times New Roman" w:cs="Times New Roman"/>
          <w:sz w:val="24"/>
          <w:szCs w:val="24"/>
        </w:rPr>
        <w:t xml:space="preserve"> od dnia wezwania, podmiotowych środków dowodowych, jeżeli wymagał ich złożenia w ogłoszeniu o zamówieniu lub dokumentach zamówienia, aktualnych na dzień złożenia podmiotowych środków dowodowych.</w:t>
      </w:r>
      <w:r w:rsidR="001969BC" w:rsidRPr="00DE6316">
        <w:rPr>
          <w:rFonts w:ascii="Times New Roman" w:hAnsi="Times New Roman" w:cs="Times New Roman"/>
          <w:sz w:val="24"/>
          <w:szCs w:val="24"/>
        </w:rPr>
        <w:t xml:space="preserve"> Podmiotowe środki dowodowe, o których mowa poniżej, od Wykonawcy najwyżej ocenionego, składa się w formie elektronicznej opatrzonej kwalifikowanym podpisem elektronicznym lub w postaci elektronicznej opatrzonej podpisem zaufanym lub podpisem osobistym  - w zakresie i sposób określony w Rozporządzeniu Prezesa Rady Ministrów z dnia 30.12.2020 r. w sprawie sposobu sporządzania i przekazywania informacji oraz wymagań w sprawie sporządzania i przekazywania informacji oraz wymag</w:t>
      </w:r>
      <w:r w:rsidR="00640566" w:rsidRPr="00DE6316">
        <w:rPr>
          <w:rFonts w:ascii="Times New Roman" w:hAnsi="Times New Roman" w:cs="Times New Roman"/>
          <w:sz w:val="24"/>
          <w:szCs w:val="24"/>
        </w:rPr>
        <w:t>ań technicznych dla dokumentów elektronicznych oraz środków komunikacji elektronicznej w postępowaniu o udzielenie zamówienia publicznego lub konkursie (Dz. U. z 2020 r. poz. 2452) na Platformie w sekcji „</w:t>
      </w:r>
      <w:r w:rsidR="00640566" w:rsidRPr="00DE6316">
        <w:rPr>
          <w:rFonts w:ascii="Times New Roman" w:hAnsi="Times New Roman" w:cs="Times New Roman"/>
          <w:sz w:val="24"/>
          <w:szCs w:val="24"/>
          <w:u w:val="single"/>
        </w:rPr>
        <w:t>Wyślij wiadomości do zamawiającego</w:t>
      </w:r>
      <w:r w:rsidR="00640566" w:rsidRPr="00DE6316">
        <w:rPr>
          <w:rFonts w:ascii="Times New Roman" w:hAnsi="Times New Roman" w:cs="Times New Roman"/>
          <w:sz w:val="24"/>
          <w:szCs w:val="24"/>
        </w:rPr>
        <w:t>”.</w:t>
      </w:r>
    </w:p>
    <w:p w14:paraId="4DAF115D" w14:textId="03E00260" w:rsidR="00F57D8E"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Podmiotowe środki dowodowe wymagane od wykonawcy obejmują:</w:t>
      </w:r>
    </w:p>
    <w:p w14:paraId="417046DE" w14:textId="77777777" w:rsidR="00B52EA0" w:rsidRPr="00DE6316" w:rsidRDefault="00F57D8E" w:rsidP="00016A6C">
      <w:pPr>
        <w:pStyle w:val="Bezodstpw"/>
        <w:numPr>
          <w:ilvl w:val="0"/>
          <w:numId w:val="46"/>
        </w:numPr>
        <w:tabs>
          <w:tab w:val="left" w:pos="851"/>
        </w:tabs>
        <w:ind w:hanging="153"/>
        <w:jc w:val="both"/>
        <w:rPr>
          <w:rFonts w:ascii="Times New Roman" w:hAnsi="Times New Roman" w:cs="Times New Roman"/>
          <w:sz w:val="24"/>
          <w:szCs w:val="24"/>
        </w:rPr>
      </w:pPr>
      <w:r w:rsidRPr="00DE6316">
        <w:rPr>
          <w:rFonts w:ascii="Times New Roman" w:hAnsi="Times New Roman" w:cs="Times New Roman"/>
          <w:sz w:val="24"/>
          <w:szCs w:val="24"/>
        </w:rPr>
        <w:lastRenderedPageBreak/>
        <w:t>Oświadczenie wykonawcy, w zakresie art. 108 ust. 1 pkt 5 ustawy</w:t>
      </w:r>
      <w:r w:rsidR="003326D3" w:rsidRPr="00DE6316">
        <w:rPr>
          <w:rFonts w:ascii="Times New Roman" w:hAnsi="Times New Roman" w:cs="Times New Roman"/>
          <w:sz w:val="24"/>
          <w:szCs w:val="24"/>
        </w:rPr>
        <w:t>,</w:t>
      </w:r>
      <w:r w:rsidRPr="00DE6316">
        <w:rPr>
          <w:rFonts w:ascii="Times New Roman" w:hAnsi="Times New Roman" w:cs="Times New Roman"/>
          <w:sz w:val="24"/>
          <w:szCs w:val="24"/>
        </w:rPr>
        <w:t xml:space="preserve"> </w:t>
      </w:r>
      <w:r w:rsidRPr="00DE6316">
        <w:rPr>
          <w:rFonts w:ascii="Times New Roman" w:hAnsi="Times New Roman" w:cs="Times New Roman"/>
          <w:sz w:val="24"/>
          <w:szCs w:val="24"/>
          <w:u w:val="single"/>
        </w:rPr>
        <w:t>o braku przynależności do tej samej grupy kapitałowej</w:t>
      </w:r>
      <w:r w:rsidRPr="00DE6316">
        <w:rPr>
          <w:rFonts w:ascii="Times New Roman" w:hAnsi="Times New Roman" w:cs="Times New Roman"/>
          <w:sz w:val="24"/>
          <w:szCs w:val="24"/>
        </w:rPr>
        <w:t xml:space="preserve">,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E6316">
        <w:rPr>
          <w:rFonts w:ascii="Times New Roman" w:hAnsi="Times New Roman" w:cs="Times New Roman"/>
          <w:b/>
          <w:bCs/>
          <w:sz w:val="24"/>
          <w:szCs w:val="24"/>
        </w:rPr>
        <w:t xml:space="preserve">załącznik nr </w:t>
      </w:r>
      <w:r w:rsidR="00865231" w:rsidRPr="00DE6316">
        <w:rPr>
          <w:rFonts w:ascii="Times New Roman" w:hAnsi="Times New Roman" w:cs="Times New Roman"/>
          <w:b/>
          <w:bCs/>
          <w:sz w:val="24"/>
          <w:szCs w:val="24"/>
        </w:rPr>
        <w:t>4</w:t>
      </w:r>
      <w:r w:rsidRPr="00DE6316">
        <w:rPr>
          <w:rFonts w:ascii="Times New Roman" w:hAnsi="Times New Roman" w:cs="Times New Roman"/>
          <w:b/>
          <w:bCs/>
          <w:sz w:val="24"/>
          <w:szCs w:val="24"/>
        </w:rPr>
        <w:t xml:space="preserve"> do SWZ</w:t>
      </w:r>
      <w:r w:rsidRPr="00DE6316">
        <w:rPr>
          <w:rFonts w:ascii="Times New Roman" w:hAnsi="Times New Roman" w:cs="Times New Roman"/>
          <w:sz w:val="24"/>
          <w:szCs w:val="24"/>
        </w:rPr>
        <w:t>;</w:t>
      </w:r>
    </w:p>
    <w:p w14:paraId="445A1A20" w14:textId="66800AB2" w:rsidR="00DF6FD4" w:rsidRPr="00DE6316" w:rsidRDefault="00F57D8E" w:rsidP="00016A6C">
      <w:pPr>
        <w:pStyle w:val="Bezodstpw"/>
        <w:numPr>
          <w:ilvl w:val="0"/>
          <w:numId w:val="46"/>
        </w:numPr>
        <w:jc w:val="both"/>
        <w:rPr>
          <w:rFonts w:ascii="Times New Roman" w:hAnsi="Times New Roman" w:cs="Times New Roman"/>
          <w:sz w:val="24"/>
          <w:szCs w:val="24"/>
        </w:rPr>
      </w:pPr>
      <w:r w:rsidRPr="00DE6316">
        <w:rPr>
          <w:rFonts w:ascii="Times New Roman" w:hAnsi="Times New Roman" w:cs="Times New Roman"/>
          <w:sz w:val="24"/>
          <w:szCs w:val="24"/>
          <w:u w:val="single"/>
        </w:rPr>
        <w:t xml:space="preserve">Odpis lub informacja z Krajowego Rejestru Sądowego lub z Centralnej Ewidencji </w:t>
      </w:r>
      <w:r w:rsidR="00100274">
        <w:rPr>
          <w:rFonts w:ascii="Times New Roman" w:hAnsi="Times New Roman" w:cs="Times New Roman"/>
          <w:sz w:val="24"/>
          <w:szCs w:val="24"/>
          <w:u w:val="single"/>
        </w:rPr>
        <w:br/>
      </w:r>
      <w:r w:rsidRPr="00DE6316">
        <w:rPr>
          <w:rFonts w:ascii="Times New Roman" w:hAnsi="Times New Roman" w:cs="Times New Roman"/>
          <w:sz w:val="24"/>
          <w:szCs w:val="24"/>
          <w:u w:val="single"/>
        </w:rPr>
        <w:t xml:space="preserve">i </w:t>
      </w:r>
      <w:r w:rsidR="00396999" w:rsidRPr="00DE6316">
        <w:rPr>
          <w:rFonts w:ascii="Times New Roman" w:hAnsi="Times New Roman" w:cs="Times New Roman"/>
          <w:sz w:val="24"/>
          <w:szCs w:val="24"/>
          <w:u w:val="single"/>
        </w:rPr>
        <w:t>In</w:t>
      </w:r>
      <w:r w:rsidRPr="00DE6316">
        <w:rPr>
          <w:rFonts w:ascii="Times New Roman" w:hAnsi="Times New Roman" w:cs="Times New Roman"/>
          <w:sz w:val="24"/>
          <w:szCs w:val="24"/>
          <w:u w:val="single"/>
        </w:rPr>
        <w:t>formacji o Działalności Gospodarczej</w:t>
      </w:r>
      <w:r w:rsidRPr="00DE6316">
        <w:rPr>
          <w:rFonts w:ascii="Times New Roman" w:hAnsi="Times New Roman" w:cs="Times New Roman"/>
          <w:sz w:val="24"/>
          <w:szCs w:val="24"/>
        </w:rPr>
        <w:t>, w zakresie art. 109 ust. 1 pkt 4 ustawy, sporządzonych nie wcześniej niż 3 miesiące przed jej złożeniem, jeżeli odrębne przepisy wymagają wpisu do rejestru lub ewidencji;</w:t>
      </w:r>
    </w:p>
    <w:p w14:paraId="3B6B3C93" w14:textId="0B9A1A09" w:rsidR="0018589A" w:rsidRPr="00022BF1" w:rsidRDefault="0018589A" w:rsidP="00016A6C">
      <w:pPr>
        <w:pStyle w:val="Akapitzlist"/>
        <w:numPr>
          <w:ilvl w:val="0"/>
          <w:numId w:val="46"/>
        </w:numPr>
        <w:suppressAutoHyphens/>
        <w:spacing w:after="0" w:line="240" w:lineRule="auto"/>
        <w:ind w:left="714" w:hanging="357"/>
        <w:jc w:val="both"/>
        <w:rPr>
          <w:rFonts w:ascii="Times New Roman" w:hAnsi="Times New Roman" w:cs="Times New Roman"/>
          <w:sz w:val="24"/>
          <w:szCs w:val="24"/>
        </w:rPr>
      </w:pPr>
      <w:r w:rsidRPr="00022BF1">
        <w:rPr>
          <w:rFonts w:ascii="Times New Roman" w:hAnsi="Times New Roman" w:cs="Times New Roman"/>
          <w:sz w:val="24"/>
          <w:szCs w:val="24"/>
          <w:u w:val="single"/>
        </w:rPr>
        <w:t>wykaz usług</w:t>
      </w:r>
      <w:r w:rsidRPr="00022BF1">
        <w:rPr>
          <w:rFonts w:ascii="Times New Roman" w:hAnsi="Times New Roman" w:cs="Times New Roman"/>
          <w:sz w:val="24"/>
          <w:szCs w:val="24"/>
        </w:rPr>
        <w:t xml:space="preserve"> wykonanych w okresie ostatnich 3 lat, a jeżeli okres prowadzenia działalności jest krótszy - w tym okresie, wraz z podaniem ich przedmiotu (w tym kubatury budynków), dat wykonania i podmiotów, na rzecz których usługi zostały wykonane lub są wykonywane, oraz załączeniem dowodów określających, czy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022BF1">
        <w:rPr>
          <w:rFonts w:ascii="Times New Roman" w:hAnsi="Times New Roman" w:cs="Times New Roman"/>
          <w:b/>
          <w:bCs/>
          <w:sz w:val="24"/>
          <w:szCs w:val="24"/>
        </w:rPr>
        <w:t xml:space="preserve"> </w:t>
      </w:r>
      <w:r w:rsidR="003B1635" w:rsidRPr="00022BF1">
        <w:rPr>
          <w:rFonts w:ascii="Times New Roman" w:hAnsi="Times New Roman" w:cs="Times New Roman"/>
          <w:b/>
          <w:bCs/>
          <w:sz w:val="24"/>
          <w:szCs w:val="24"/>
        </w:rPr>
        <w:t xml:space="preserve">- </w:t>
      </w:r>
      <w:r w:rsidRPr="00022BF1">
        <w:rPr>
          <w:rFonts w:ascii="Times New Roman" w:hAnsi="Times New Roman" w:cs="Times New Roman"/>
          <w:b/>
          <w:bCs/>
          <w:sz w:val="24"/>
          <w:szCs w:val="24"/>
        </w:rPr>
        <w:t>załącznik nr 5 do SWZ</w:t>
      </w:r>
      <w:r w:rsidR="003B1635" w:rsidRPr="00022BF1">
        <w:rPr>
          <w:rFonts w:ascii="Times New Roman" w:hAnsi="Times New Roman" w:cs="Times New Roman"/>
          <w:b/>
          <w:bCs/>
          <w:sz w:val="24"/>
          <w:szCs w:val="24"/>
        </w:rPr>
        <w:t>;</w:t>
      </w:r>
    </w:p>
    <w:p w14:paraId="000372BC" w14:textId="224D4975" w:rsidR="00B358F4" w:rsidRPr="00DE6316" w:rsidRDefault="00B358F4" w:rsidP="00016A6C">
      <w:pPr>
        <w:pStyle w:val="Akapitzlist"/>
        <w:numPr>
          <w:ilvl w:val="0"/>
          <w:numId w:val="46"/>
        </w:numPr>
        <w:spacing w:after="0" w:line="240" w:lineRule="auto"/>
        <w:ind w:left="714" w:hanging="357"/>
        <w:jc w:val="both"/>
        <w:rPr>
          <w:rFonts w:ascii="Times New Roman" w:hAnsi="Times New Roman" w:cs="Times New Roman"/>
          <w:sz w:val="24"/>
          <w:szCs w:val="24"/>
        </w:rPr>
      </w:pPr>
      <w:r w:rsidRPr="00022BF1">
        <w:rPr>
          <w:rFonts w:ascii="Times New Roman" w:hAnsi="Times New Roman" w:cs="Times New Roman"/>
          <w:sz w:val="24"/>
          <w:szCs w:val="24"/>
        </w:rPr>
        <w:t xml:space="preserve">wykaz </w:t>
      </w:r>
      <w:r w:rsidR="00491DA1" w:rsidRPr="00022BF1">
        <w:rPr>
          <w:rFonts w:ascii="Times New Roman" w:hAnsi="Times New Roman" w:cs="Times New Roman"/>
          <w:sz w:val="24"/>
          <w:szCs w:val="24"/>
        </w:rPr>
        <w:t>osób (</w:t>
      </w:r>
      <w:r w:rsidRPr="00022BF1">
        <w:rPr>
          <w:rFonts w:ascii="Times New Roman" w:hAnsi="Times New Roman" w:cs="Times New Roman"/>
          <w:sz w:val="24"/>
          <w:szCs w:val="24"/>
        </w:rPr>
        <w:t>projektantów  wszystkich  branż</w:t>
      </w:r>
      <w:r w:rsidR="00491DA1" w:rsidRPr="00022BF1">
        <w:rPr>
          <w:rFonts w:ascii="Times New Roman" w:hAnsi="Times New Roman" w:cs="Times New Roman"/>
          <w:sz w:val="24"/>
          <w:szCs w:val="24"/>
        </w:rPr>
        <w:t>)</w:t>
      </w:r>
      <w:r w:rsidRPr="00022BF1">
        <w:rPr>
          <w:rFonts w:ascii="Times New Roman" w:hAnsi="Times New Roman" w:cs="Times New Roman"/>
          <w:sz w:val="24"/>
          <w:szCs w:val="24"/>
        </w:rPr>
        <w:t xml:space="preserve">, </w:t>
      </w:r>
      <w:r w:rsidR="003B1635" w:rsidRPr="00DE6316">
        <w:rPr>
          <w:rFonts w:ascii="Times New Roman" w:hAnsi="Times New Roman" w:cs="Times New Roman"/>
          <w:sz w:val="24"/>
          <w:szCs w:val="24"/>
        </w:rPr>
        <w:t>skierowanych przez wykonawcę do realizacji zamówienia publicznego, w szczególności odpowiedzialnych za świadczenie usług</w:t>
      </w:r>
      <w:r w:rsidRPr="00DE6316">
        <w:rPr>
          <w:rFonts w:ascii="Times New Roman" w:hAnsi="Times New Roman" w:cs="Times New Roman"/>
          <w:sz w:val="24"/>
          <w:szCs w:val="24"/>
        </w:rPr>
        <w:t xml:space="preserve"> </w:t>
      </w:r>
      <w:r w:rsidR="003E46DE" w:rsidRPr="00DE6316">
        <w:rPr>
          <w:rFonts w:ascii="Times New Roman" w:hAnsi="Times New Roman" w:cs="Times New Roman"/>
          <w:sz w:val="24"/>
          <w:szCs w:val="24"/>
        </w:rPr>
        <w:t xml:space="preserve">wraz </w:t>
      </w:r>
      <w:r w:rsidRPr="00DE6316">
        <w:rPr>
          <w:rFonts w:ascii="Times New Roman" w:hAnsi="Times New Roman" w:cs="Times New Roman"/>
          <w:sz w:val="24"/>
          <w:szCs w:val="24"/>
        </w:rPr>
        <w:t xml:space="preserve">z informacjami na temat ich kwalifikacji zawodowych, doświadczenia i wykształcenia niezbędnych do wykonania zamówienia, a także zakresu wykonywanych przez nich czynności, informacją  o  podstawie do dysponowania tymi osobami wraz z oświadczeniem Wykonawcy, że osoby które będą uczestniczyć w wykonywaniu zamówienia, posiadają wymagane uprawnienia projektowe </w:t>
      </w:r>
      <w:r w:rsidR="003B1635" w:rsidRPr="005735FA">
        <w:rPr>
          <w:rFonts w:ascii="Times New Roman" w:hAnsi="Times New Roman" w:cs="Times New Roman"/>
          <w:b/>
          <w:bCs/>
          <w:sz w:val="24"/>
          <w:szCs w:val="24"/>
        </w:rPr>
        <w:t>- załącznik nr 6 do SWZ;</w:t>
      </w:r>
    </w:p>
    <w:p w14:paraId="1DA7845F" w14:textId="613500EF" w:rsidR="00EA2F36" w:rsidRPr="00DE6316" w:rsidRDefault="00EA2F36" w:rsidP="00016A6C">
      <w:pPr>
        <w:pStyle w:val="Bezodstpw"/>
        <w:numPr>
          <w:ilvl w:val="0"/>
          <w:numId w:val="46"/>
        </w:numPr>
        <w:jc w:val="both"/>
        <w:rPr>
          <w:rFonts w:ascii="Times New Roman" w:hAnsi="Times New Roman" w:cs="Times New Roman"/>
          <w:sz w:val="24"/>
          <w:szCs w:val="24"/>
        </w:rPr>
      </w:pPr>
      <w:r w:rsidRPr="00DE6316">
        <w:rPr>
          <w:rFonts w:ascii="Times New Roman" w:hAnsi="Times New Roman" w:cs="Times New Roman"/>
          <w:sz w:val="24"/>
          <w:szCs w:val="24"/>
          <w:u w:val="single"/>
        </w:rPr>
        <w:t xml:space="preserve">dokumenty potwierdzające, że wykonawca jest ubezpieczony </w:t>
      </w:r>
      <w:r w:rsidRPr="00DE6316">
        <w:rPr>
          <w:rFonts w:ascii="Times New Roman" w:hAnsi="Times New Roman" w:cs="Times New Roman"/>
          <w:sz w:val="24"/>
          <w:szCs w:val="24"/>
        </w:rPr>
        <w:t>od odpowiedzialności cywilnej w zakresie prowadzonej</w:t>
      </w:r>
      <w:r w:rsidR="00DE099D"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działalności </w:t>
      </w:r>
      <w:r w:rsidR="00DE099D" w:rsidRPr="00DE6316">
        <w:rPr>
          <w:rFonts w:ascii="Times New Roman" w:hAnsi="Times New Roman" w:cs="Times New Roman"/>
          <w:sz w:val="24"/>
          <w:szCs w:val="24"/>
        </w:rPr>
        <w:t>związanej z przedmiotem zamówienia ze wskazaniem sumy gwarancyjnej tego ubezpieczenia.</w:t>
      </w:r>
    </w:p>
    <w:p w14:paraId="71DD4A9C" w14:textId="047D57CF" w:rsidR="002E44AB"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Jeżeli Wykonawca ma siedzibę lub miejsce zamieszkania poza terytorium Rzeczypospolitej Polskiej, zamiast dokumentu, o który</w:t>
      </w:r>
      <w:r w:rsidR="003357FA" w:rsidRPr="00DE6316">
        <w:rPr>
          <w:rFonts w:ascii="Times New Roman" w:hAnsi="Times New Roman" w:cs="Times New Roman"/>
          <w:sz w:val="24"/>
          <w:szCs w:val="24"/>
        </w:rPr>
        <w:t>m</w:t>
      </w:r>
      <w:r w:rsidRPr="00DE6316">
        <w:rPr>
          <w:rFonts w:ascii="Times New Roman" w:hAnsi="Times New Roman" w:cs="Times New Roman"/>
          <w:sz w:val="24"/>
          <w:szCs w:val="24"/>
        </w:rPr>
        <w:t xml:space="preserve"> mowa w ust. </w:t>
      </w:r>
      <w:r w:rsidR="00284EEF" w:rsidRPr="00DE6316">
        <w:rPr>
          <w:rFonts w:ascii="Times New Roman" w:hAnsi="Times New Roman" w:cs="Times New Roman"/>
          <w:sz w:val="24"/>
          <w:szCs w:val="24"/>
        </w:rPr>
        <w:t>4</w:t>
      </w:r>
      <w:r w:rsidRPr="00DE6316">
        <w:rPr>
          <w:rFonts w:ascii="Times New Roman" w:hAnsi="Times New Roman" w:cs="Times New Roman"/>
          <w:sz w:val="24"/>
          <w:szCs w:val="24"/>
        </w:rPr>
        <w:t xml:space="preserve"> pkt </w:t>
      </w:r>
      <w:r w:rsidR="00D142F6" w:rsidRPr="00DE6316">
        <w:rPr>
          <w:rFonts w:ascii="Times New Roman" w:hAnsi="Times New Roman" w:cs="Times New Roman"/>
          <w:sz w:val="24"/>
          <w:szCs w:val="24"/>
        </w:rPr>
        <w:t>b)</w:t>
      </w:r>
      <w:r w:rsidRPr="00DE6316">
        <w:rPr>
          <w:rFonts w:ascii="Times New Roman" w:hAnsi="Times New Roman" w:cs="Times New Roman"/>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1621E6" w:rsidRPr="00DE6316">
        <w:rPr>
          <w:rFonts w:ascii="Times New Roman" w:hAnsi="Times New Roman" w:cs="Times New Roman"/>
          <w:sz w:val="24"/>
          <w:szCs w:val="24"/>
        </w:rPr>
        <w:t>3</w:t>
      </w:r>
      <w:r w:rsidRPr="00DE6316">
        <w:rPr>
          <w:rFonts w:ascii="Times New Roman" w:hAnsi="Times New Roman" w:cs="Times New Roman"/>
          <w:sz w:val="24"/>
          <w:szCs w:val="24"/>
        </w:rPr>
        <w:t xml:space="preserve"> miesięcy przed upływem terminu składania ofert.</w:t>
      </w:r>
    </w:p>
    <w:p w14:paraId="5D2BA974" w14:textId="6F81F3B5" w:rsidR="002E44AB"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w kraju, w którym Wykonawca ma siedzibę lub miejsce zamieszkania, nie wydaje się dokumentów, o których mowa w ust. 4 pkt </w:t>
      </w:r>
      <w:r w:rsidR="00D142F6" w:rsidRPr="00DE6316">
        <w:rPr>
          <w:rFonts w:ascii="Times New Roman" w:hAnsi="Times New Roman" w:cs="Times New Roman"/>
          <w:sz w:val="24"/>
          <w:szCs w:val="24"/>
        </w:rPr>
        <w:t>b)</w:t>
      </w:r>
      <w:r w:rsidRPr="00DE6316">
        <w:rPr>
          <w:rFonts w:ascii="Times New Roman" w:hAnsi="Times New Roman" w:cs="Times New Roman"/>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C57E25A" w14:textId="701127AA" w:rsidR="00F57D8E"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nie wzywa do złożenia podmiotowych środków dowodowych, jeżeli:</w:t>
      </w:r>
    </w:p>
    <w:p w14:paraId="1A57EA3D" w14:textId="6F9CDAC7" w:rsidR="002E44AB" w:rsidRPr="00DE6316" w:rsidRDefault="00F57D8E" w:rsidP="00016A6C">
      <w:pPr>
        <w:pStyle w:val="Bezodstpw"/>
        <w:numPr>
          <w:ilvl w:val="0"/>
          <w:numId w:val="8"/>
        </w:numPr>
        <w:ind w:left="851" w:hanging="284"/>
        <w:jc w:val="both"/>
        <w:rPr>
          <w:rFonts w:ascii="Times New Roman" w:hAnsi="Times New Roman" w:cs="Times New Roman"/>
          <w:sz w:val="24"/>
          <w:szCs w:val="24"/>
        </w:rPr>
      </w:pPr>
      <w:r w:rsidRPr="00DE6316">
        <w:rPr>
          <w:rFonts w:ascii="Times New Roman" w:hAnsi="Times New Roman" w:cs="Times New Roman"/>
          <w:sz w:val="24"/>
          <w:szCs w:val="24"/>
        </w:rPr>
        <w:t xml:space="preserve">może je uzyskać za pomocą bezpłatnych i ogólnodostępnych baz danych, </w:t>
      </w:r>
      <w:r w:rsidR="002E44AB" w:rsidRPr="00DE6316">
        <w:rPr>
          <w:rFonts w:ascii="Times New Roman" w:hAnsi="Times New Roman" w:cs="Times New Roman"/>
          <w:sz w:val="24"/>
          <w:szCs w:val="24"/>
        </w:rPr>
        <w:br/>
      </w:r>
      <w:r w:rsidRPr="00DE6316">
        <w:rPr>
          <w:rFonts w:ascii="Times New Roman" w:hAnsi="Times New Roman" w:cs="Times New Roman"/>
          <w:sz w:val="24"/>
          <w:szCs w:val="24"/>
        </w:rPr>
        <w:t>w</w:t>
      </w:r>
      <w:r w:rsidR="002E44AB"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szczególności rejestrów publicznych w rozumieniu ustawy z dnia 17 lutego 2005 r. o informatyzacji działalności podmiotów realizujących zadania publiczne, o ile wykonawca wskazał w oświadczeniu, o którym mowa w art. 125 ust. 1 </w:t>
      </w:r>
      <w:r w:rsidR="00361E5D"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dane umożliwiające dostęp do tych środków;</w:t>
      </w:r>
    </w:p>
    <w:p w14:paraId="2ABBE730" w14:textId="749885F4" w:rsidR="00F57D8E" w:rsidRPr="00DE6316" w:rsidRDefault="00F57D8E" w:rsidP="00016A6C">
      <w:pPr>
        <w:pStyle w:val="Bezodstpw"/>
        <w:numPr>
          <w:ilvl w:val="0"/>
          <w:numId w:val="8"/>
        </w:numPr>
        <w:ind w:left="851" w:hanging="284"/>
        <w:jc w:val="both"/>
        <w:rPr>
          <w:rFonts w:ascii="Times New Roman" w:hAnsi="Times New Roman" w:cs="Times New Roman"/>
          <w:sz w:val="24"/>
          <w:szCs w:val="24"/>
        </w:rPr>
      </w:pPr>
      <w:r w:rsidRPr="00DE6316">
        <w:rPr>
          <w:rFonts w:ascii="Times New Roman" w:hAnsi="Times New Roman" w:cs="Times New Roman"/>
          <w:sz w:val="24"/>
          <w:szCs w:val="24"/>
        </w:rPr>
        <w:lastRenderedPageBreak/>
        <w:t>podmiotowym środkiem dowodowym jest oświadczenie, którego treść odpowiada zakresowi oświadczenia, o którym mowa w art. 125 ust. 1.</w:t>
      </w:r>
    </w:p>
    <w:p w14:paraId="379C622E" w14:textId="77777777" w:rsidR="002E44AB"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nie jest zobowiązany do złożenia podmiotowych środków dowodowych, które zamawiający posiada, jeżeli wykonawca wskaże te środki oraz potwierdzi </w:t>
      </w:r>
      <w:r w:rsidR="002E44AB" w:rsidRPr="00DE6316">
        <w:rPr>
          <w:rFonts w:ascii="Times New Roman" w:hAnsi="Times New Roman" w:cs="Times New Roman"/>
          <w:sz w:val="24"/>
          <w:szCs w:val="24"/>
        </w:rPr>
        <w:br/>
      </w:r>
      <w:r w:rsidRPr="00DE6316">
        <w:rPr>
          <w:rFonts w:ascii="Times New Roman" w:hAnsi="Times New Roman" w:cs="Times New Roman"/>
          <w:sz w:val="24"/>
          <w:szCs w:val="24"/>
        </w:rPr>
        <w:t>ich prawidłowość i aktualność.</w:t>
      </w:r>
    </w:p>
    <w:p w14:paraId="1B8AA3A0" w14:textId="2BD5F466" w:rsidR="002E44AB" w:rsidRPr="00DE6316" w:rsidRDefault="00F57D8E"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zakresie nieuregulowanym ustawą </w:t>
      </w:r>
      <w:r w:rsidR="00361E5D" w:rsidRPr="00DE6316">
        <w:rPr>
          <w:rFonts w:ascii="Times New Roman" w:hAnsi="Times New Roman" w:cs="Times New Roman"/>
          <w:sz w:val="24"/>
          <w:szCs w:val="24"/>
        </w:rPr>
        <w:t>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361E5D" w:rsidRPr="00DE6316">
        <w:rPr>
          <w:rFonts w:ascii="Times New Roman" w:hAnsi="Times New Roman" w:cs="Times New Roman"/>
          <w:sz w:val="24"/>
          <w:szCs w:val="24"/>
        </w:rPr>
        <w:t>30</w:t>
      </w:r>
      <w:r w:rsidRPr="00DE6316">
        <w:rPr>
          <w:rFonts w:ascii="Times New Roman" w:hAnsi="Times New Roman" w:cs="Times New Roman"/>
          <w:caps/>
          <w:sz w:val="24"/>
          <w:szCs w:val="24"/>
        </w:rPr>
        <w:t xml:space="preserve"> </w:t>
      </w:r>
      <w:r w:rsidRPr="00DE6316">
        <w:rPr>
          <w:rFonts w:ascii="Times New Roman" w:hAnsi="Times New Roman" w:cs="Times New Roman"/>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3CDAB167" w14:textId="47457029" w:rsidR="00582395" w:rsidRPr="00DE6316" w:rsidRDefault="00DE099D"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Dla potrzeb spełniania warunk</w:t>
      </w:r>
      <w:r w:rsidR="00913416" w:rsidRPr="00DE6316">
        <w:rPr>
          <w:rFonts w:ascii="Times New Roman" w:hAnsi="Times New Roman" w:cs="Times New Roman"/>
          <w:sz w:val="24"/>
          <w:szCs w:val="24"/>
        </w:rPr>
        <w:t>ów</w:t>
      </w:r>
      <w:r w:rsidRPr="00DE6316">
        <w:rPr>
          <w:rFonts w:ascii="Times New Roman" w:hAnsi="Times New Roman" w:cs="Times New Roman"/>
          <w:sz w:val="24"/>
          <w:szCs w:val="24"/>
        </w:rPr>
        <w:t xml:space="preserve"> opisan</w:t>
      </w:r>
      <w:r w:rsidR="00913416" w:rsidRPr="00DE6316">
        <w:rPr>
          <w:rFonts w:ascii="Times New Roman" w:hAnsi="Times New Roman" w:cs="Times New Roman"/>
          <w:sz w:val="24"/>
          <w:szCs w:val="24"/>
        </w:rPr>
        <w:t>ych</w:t>
      </w:r>
      <w:r w:rsidRPr="00DE6316">
        <w:rPr>
          <w:rFonts w:ascii="Times New Roman" w:hAnsi="Times New Roman" w:cs="Times New Roman"/>
          <w:sz w:val="24"/>
          <w:szCs w:val="24"/>
        </w:rPr>
        <w:t xml:space="preserve"> w Rozdziale IV ust. </w:t>
      </w:r>
      <w:r w:rsidR="002F6B88" w:rsidRPr="00DE6316">
        <w:rPr>
          <w:rFonts w:ascii="Times New Roman" w:hAnsi="Times New Roman" w:cs="Times New Roman"/>
          <w:sz w:val="24"/>
          <w:szCs w:val="24"/>
        </w:rPr>
        <w:t>2</w:t>
      </w:r>
      <w:r w:rsidRPr="00DE6316">
        <w:rPr>
          <w:rFonts w:ascii="Times New Roman" w:hAnsi="Times New Roman" w:cs="Times New Roman"/>
          <w:sz w:val="24"/>
          <w:szCs w:val="24"/>
        </w:rPr>
        <w:t xml:space="preserve"> pkt.</w:t>
      </w:r>
      <w:r w:rsidR="00913416" w:rsidRPr="00DE6316">
        <w:rPr>
          <w:rFonts w:ascii="Times New Roman" w:hAnsi="Times New Roman" w:cs="Times New Roman"/>
          <w:sz w:val="24"/>
          <w:szCs w:val="24"/>
        </w:rPr>
        <w:t xml:space="preserve"> c),d)</w:t>
      </w:r>
      <w:r w:rsidRPr="00DE6316">
        <w:rPr>
          <w:rFonts w:ascii="Times New Roman" w:hAnsi="Times New Roman" w:cs="Times New Roman"/>
          <w:sz w:val="24"/>
          <w:szCs w:val="24"/>
        </w:rPr>
        <w:t xml:space="preserve"> SWZ, jeżeli wartości zostaną podane w walutach innych niż PLN, Zamawiający dokona</w:t>
      </w:r>
      <w:r w:rsidR="00DF6FD4" w:rsidRPr="00DE6316">
        <w:rPr>
          <w:rFonts w:ascii="Times New Roman" w:hAnsi="Times New Roman" w:cs="Times New Roman"/>
          <w:sz w:val="24"/>
          <w:szCs w:val="24"/>
        </w:rPr>
        <w:t xml:space="preserve"> ich</w:t>
      </w:r>
      <w:r w:rsidRPr="00DE6316">
        <w:rPr>
          <w:rFonts w:ascii="Times New Roman" w:hAnsi="Times New Roman" w:cs="Times New Roman"/>
          <w:sz w:val="24"/>
          <w:szCs w:val="24"/>
        </w:rPr>
        <w:t xml:space="preserve"> przeliczenia na PLN przyjmując średni kurs PLN do tej waluty podawane przez NBP na dzień opublikowania ogłoszenia BZP. Jeżeli w dniu publikacji w BZP ogłoszenia</w:t>
      </w:r>
      <w:r w:rsidR="00DF6FD4" w:rsidRPr="00DE6316">
        <w:rPr>
          <w:rFonts w:ascii="Times New Roman" w:hAnsi="Times New Roman" w:cs="Times New Roman"/>
          <w:sz w:val="24"/>
          <w:szCs w:val="24"/>
        </w:rPr>
        <w:t xml:space="preserve"> </w:t>
      </w:r>
      <w:r w:rsidRPr="00DE6316">
        <w:rPr>
          <w:rFonts w:ascii="Times New Roman" w:hAnsi="Times New Roman" w:cs="Times New Roman"/>
          <w:sz w:val="24"/>
          <w:szCs w:val="24"/>
        </w:rPr>
        <w:t>z zamówieniu NBP nie publikuje tabeli średnich kursów walut., Zamawiający przyjmie jako podstawę kurs z tabeli kursów średnich opublikowany w dniu najbliższym po dniu publikacji ogłoszenia</w:t>
      </w:r>
      <w:r w:rsidR="002E44AB" w:rsidRPr="00DE6316">
        <w:rPr>
          <w:rFonts w:ascii="Times New Roman" w:hAnsi="Times New Roman" w:cs="Times New Roman"/>
          <w:sz w:val="24"/>
          <w:szCs w:val="24"/>
        </w:rPr>
        <w:t>.</w:t>
      </w:r>
    </w:p>
    <w:p w14:paraId="17FAC650" w14:textId="5EBCDDAB" w:rsidR="007678B5" w:rsidRPr="00DE6316" w:rsidRDefault="007678B5" w:rsidP="00016A6C">
      <w:pPr>
        <w:pStyle w:val="Bezodstpw"/>
        <w:numPr>
          <w:ilvl w:val="0"/>
          <w:numId w:val="7"/>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w trakcie realizacji umowy dokument potwierdzający, że wykonawca jest ubezpieczony od odpowiedzialności cywilnej traci ważność, wykonawca jest zobowiązany do przedłożenia kserokopii </w:t>
      </w:r>
      <w:r w:rsidR="005C5F8F" w:rsidRPr="00DE6316">
        <w:rPr>
          <w:rFonts w:ascii="Times New Roman" w:hAnsi="Times New Roman" w:cs="Times New Roman"/>
          <w:sz w:val="24"/>
          <w:szCs w:val="24"/>
        </w:rPr>
        <w:t>dokumentu ubezpieczeniowego,</w:t>
      </w:r>
      <w:r w:rsidRPr="00DE6316">
        <w:rPr>
          <w:rFonts w:ascii="Times New Roman" w:hAnsi="Times New Roman" w:cs="Times New Roman"/>
          <w:sz w:val="24"/>
          <w:szCs w:val="24"/>
        </w:rPr>
        <w:t xml:space="preserve"> poświadczone</w:t>
      </w:r>
      <w:r w:rsidR="005C5F8F" w:rsidRPr="00DE6316">
        <w:rPr>
          <w:rFonts w:ascii="Times New Roman" w:hAnsi="Times New Roman" w:cs="Times New Roman"/>
          <w:sz w:val="24"/>
          <w:szCs w:val="24"/>
        </w:rPr>
        <w:t xml:space="preserve">go </w:t>
      </w:r>
      <w:r w:rsidRPr="00DE6316">
        <w:rPr>
          <w:rFonts w:ascii="Times New Roman" w:hAnsi="Times New Roman" w:cs="Times New Roman"/>
          <w:sz w:val="24"/>
          <w:szCs w:val="24"/>
        </w:rPr>
        <w:t>za zgodność z oryginałem.</w:t>
      </w:r>
    </w:p>
    <w:p w14:paraId="7A3A32F3" w14:textId="77777777" w:rsidR="003E3484" w:rsidRPr="006E3BA0" w:rsidRDefault="003E3484" w:rsidP="00016A6C">
      <w:pPr>
        <w:pStyle w:val="Bezodstpw"/>
        <w:jc w:val="both"/>
        <w:rPr>
          <w:rFonts w:ascii="Times New Roman" w:hAnsi="Times New Roman" w:cs="Times New Roman"/>
          <w:sz w:val="16"/>
          <w:szCs w:val="16"/>
        </w:rPr>
      </w:pPr>
    </w:p>
    <w:p w14:paraId="35812C77" w14:textId="70E78193" w:rsidR="009761E7" w:rsidRPr="00DE6316" w:rsidRDefault="003A746D"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V</w:t>
      </w:r>
      <w:r w:rsidR="000D5CE4" w:rsidRPr="00DE6316">
        <w:rPr>
          <w:rFonts w:ascii="Times New Roman" w:hAnsi="Times New Roman" w:cs="Times New Roman"/>
          <w:b/>
          <w:bCs/>
          <w:sz w:val="24"/>
          <w:szCs w:val="24"/>
        </w:rPr>
        <w:t>I</w:t>
      </w:r>
      <w:r w:rsidR="009761E7" w:rsidRPr="00DE6316">
        <w:rPr>
          <w:rFonts w:ascii="Times New Roman" w:hAnsi="Times New Roman" w:cs="Times New Roman"/>
          <w:b/>
          <w:bCs/>
          <w:sz w:val="24"/>
          <w:szCs w:val="24"/>
        </w:rPr>
        <w:t xml:space="preserve">. </w:t>
      </w:r>
      <w:r w:rsidR="002E44AB" w:rsidRPr="00DE6316">
        <w:rPr>
          <w:rFonts w:ascii="Times New Roman" w:hAnsi="Times New Roman" w:cs="Times New Roman"/>
          <w:b/>
          <w:bCs/>
          <w:sz w:val="24"/>
          <w:szCs w:val="24"/>
        </w:rPr>
        <w:t xml:space="preserve">   </w:t>
      </w:r>
      <w:r w:rsidR="009761E7" w:rsidRPr="00DE6316">
        <w:rPr>
          <w:rFonts w:ascii="Times New Roman" w:hAnsi="Times New Roman" w:cs="Times New Roman"/>
          <w:b/>
          <w:bCs/>
          <w:sz w:val="24"/>
          <w:szCs w:val="24"/>
        </w:rPr>
        <w:t>TERMIN ZWIĄZANIA OFERTĄ</w:t>
      </w:r>
    </w:p>
    <w:p w14:paraId="58CF0696" w14:textId="587CCD6D" w:rsidR="009E0B94" w:rsidRPr="00DE6316" w:rsidRDefault="009E0B94" w:rsidP="00016A6C">
      <w:pPr>
        <w:pStyle w:val="Bezodstpw"/>
        <w:numPr>
          <w:ilvl w:val="0"/>
          <w:numId w:val="9"/>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będzie związany ofertą do </w:t>
      </w:r>
      <w:r w:rsidRPr="003170EB">
        <w:rPr>
          <w:rFonts w:ascii="Times New Roman" w:hAnsi="Times New Roman" w:cs="Times New Roman"/>
          <w:sz w:val="24"/>
          <w:szCs w:val="24"/>
        </w:rPr>
        <w:t>dnia</w:t>
      </w:r>
      <w:r w:rsidR="003170EB">
        <w:rPr>
          <w:rFonts w:ascii="Times New Roman" w:hAnsi="Times New Roman" w:cs="Times New Roman"/>
          <w:sz w:val="24"/>
          <w:szCs w:val="24"/>
        </w:rPr>
        <w:t xml:space="preserve"> </w:t>
      </w:r>
      <w:r w:rsidR="003170EB" w:rsidRPr="003170EB">
        <w:rPr>
          <w:rFonts w:ascii="Times New Roman" w:hAnsi="Times New Roman" w:cs="Times New Roman"/>
          <w:b/>
          <w:bCs/>
          <w:sz w:val="24"/>
          <w:szCs w:val="24"/>
        </w:rPr>
        <w:t>10</w:t>
      </w:r>
      <w:r w:rsidR="00D70431" w:rsidRPr="003170EB">
        <w:rPr>
          <w:rFonts w:ascii="Times New Roman" w:hAnsi="Times New Roman" w:cs="Times New Roman"/>
          <w:b/>
          <w:bCs/>
          <w:sz w:val="24"/>
          <w:szCs w:val="24"/>
        </w:rPr>
        <w:t>.0</w:t>
      </w:r>
      <w:r w:rsidR="003170EB" w:rsidRPr="003170EB">
        <w:rPr>
          <w:rFonts w:ascii="Times New Roman" w:hAnsi="Times New Roman" w:cs="Times New Roman"/>
          <w:b/>
          <w:bCs/>
          <w:sz w:val="24"/>
          <w:szCs w:val="24"/>
        </w:rPr>
        <w:t>6</w:t>
      </w:r>
      <w:r w:rsidR="00D70431" w:rsidRPr="003170EB">
        <w:rPr>
          <w:rFonts w:ascii="Times New Roman" w:hAnsi="Times New Roman" w:cs="Times New Roman"/>
          <w:b/>
          <w:bCs/>
          <w:sz w:val="24"/>
          <w:szCs w:val="24"/>
        </w:rPr>
        <w:t>.</w:t>
      </w:r>
      <w:r w:rsidR="001621E6" w:rsidRPr="003170EB">
        <w:rPr>
          <w:rFonts w:ascii="Times New Roman" w:hAnsi="Times New Roman" w:cs="Times New Roman"/>
          <w:b/>
          <w:bCs/>
          <w:caps/>
          <w:sz w:val="24"/>
          <w:szCs w:val="24"/>
        </w:rPr>
        <w:t>202</w:t>
      </w:r>
      <w:r w:rsidR="003170EB" w:rsidRPr="003170EB">
        <w:rPr>
          <w:rFonts w:ascii="Times New Roman" w:hAnsi="Times New Roman" w:cs="Times New Roman"/>
          <w:b/>
          <w:bCs/>
          <w:caps/>
          <w:sz w:val="24"/>
          <w:szCs w:val="24"/>
        </w:rPr>
        <w:t>2</w:t>
      </w:r>
      <w:r w:rsidR="001621E6" w:rsidRPr="003170EB">
        <w:rPr>
          <w:rFonts w:ascii="Times New Roman" w:hAnsi="Times New Roman" w:cs="Times New Roman"/>
          <w:caps/>
          <w:sz w:val="24"/>
          <w:szCs w:val="24"/>
        </w:rPr>
        <w:t xml:space="preserve"> </w:t>
      </w:r>
      <w:r w:rsidR="001621E6" w:rsidRPr="00816CC0">
        <w:rPr>
          <w:rFonts w:ascii="Times New Roman" w:eastAsia="Calibri" w:hAnsi="Times New Roman" w:cs="Times New Roman"/>
          <w:b/>
          <w:bCs/>
          <w:sz w:val="24"/>
          <w:szCs w:val="24"/>
          <w:lang w:eastAsia="ar-SA"/>
        </w:rPr>
        <w:t xml:space="preserve">r. </w:t>
      </w:r>
      <w:r w:rsidRPr="00816CC0">
        <w:rPr>
          <w:rFonts w:ascii="Times New Roman" w:hAnsi="Times New Roman" w:cs="Times New Roman"/>
          <w:sz w:val="24"/>
          <w:szCs w:val="24"/>
        </w:rPr>
        <w:t xml:space="preserve">Bieg terminu </w:t>
      </w:r>
      <w:r w:rsidRPr="00DE6316">
        <w:rPr>
          <w:rFonts w:ascii="Times New Roman" w:hAnsi="Times New Roman" w:cs="Times New Roman"/>
          <w:sz w:val="24"/>
          <w:szCs w:val="24"/>
        </w:rPr>
        <w:t>związania ofertą rozpoczyna się wraz z upływem terminu składania ofert.</w:t>
      </w:r>
    </w:p>
    <w:p w14:paraId="4B1C4D62" w14:textId="229BF932" w:rsidR="00510C3C" w:rsidRPr="00DE6316" w:rsidRDefault="009E0B94" w:rsidP="00016A6C">
      <w:pPr>
        <w:pStyle w:val="Bezodstpw"/>
        <w:numPr>
          <w:ilvl w:val="0"/>
          <w:numId w:val="9"/>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 przypadku</w:t>
      </w:r>
      <w:r w:rsidR="00C946F5" w:rsidRPr="00DE6316">
        <w:rPr>
          <w:rFonts w:ascii="Times New Roman" w:hAnsi="Times New Roman" w:cs="Times New Roman"/>
          <w:sz w:val="24"/>
          <w:szCs w:val="24"/>
        </w:rPr>
        <w:t>,</w:t>
      </w:r>
      <w:r w:rsidRPr="00DE6316">
        <w:rPr>
          <w:rFonts w:ascii="Times New Roman" w:hAnsi="Times New Roman" w:cs="Times New Roman"/>
          <w:sz w:val="24"/>
          <w:szCs w:val="24"/>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DE6316">
        <w:rPr>
          <w:rFonts w:ascii="Times New Roman" w:hAnsi="Times New Roman" w:cs="Times New Roman"/>
          <w:sz w:val="24"/>
          <w:szCs w:val="24"/>
        </w:rPr>
        <w:tab/>
      </w:r>
    </w:p>
    <w:p w14:paraId="193C85A2" w14:textId="560CFB94" w:rsidR="009E0B94" w:rsidRPr="00DE6316" w:rsidRDefault="009E0B94" w:rsidP="00016A6C">
      <w:pPr>
        <w:pStyle w:val="Bezodstpw"/>
        <w:ind w:left="567"/>
        <w:jc w:val="both"/>
        <w:rPr>
          <w:rFonts w:ascii="Times New Roman" w:hAnsi="Times New Roman" w:cs="Times New Roman"/>
          <w:sz w:val="24"/>
          <w:szCs w:val="24"/>
        </w:rPr>
      </w:pPr>
      <w:r w:rsidRPr="00DE6316">
        <w:rPr>
          <w:rFonts w:ascii="Times New Roman" w:hAnsi="Times New Roman" w:cs="Times New Roman"/>
          <w:sz w:val="24"/>
          <w:szCs w:val="24"/>
        </w:rPr>
        <w:t>Przedłużenie terminu związania ofertą wymaga złożenia przez wykonawcę pisemnego oświadczenia o wyrażeniu zgody na przedłużenie terminu związania ofertą.</w:t>
      </w:r>
    </w:p>
    <w:p w14:paraId="5B8E9A55" w14:textId="77777777" w:rsidR="00510C3C" w:rsidRPr="006E3BA0" w:rsidRDefault="00510C3C" w:rsidP="00016A6C">
      <w:pPr>
        <w:pStyle w:val="Bezodstpw"/>
        <w:jc w:val="both"/>
        <w:rPr>
          <w:rFonts w:ascii="Times New Roman" w:hAnsi="Times New Roman" w:cs="Times New Roman"/>
          <w:sz w:val="16"/>
          <w:szCs w:val="16"/>
        </w:rPr>
      </w:pPr>
    </w:p>
    <w:p w14:paraId="628CF1B0" w14:textId="3E7AF0AF" w:rsidR="009E0B94" w:rsidRPr="00DE6316" w:rsidRDefault="003A746D" w:rsidP="00016A6C">
      <w:pPr>
        <w:pStyle w:val="Bezodstpw"/>
        <w:jc w:val="both"/>
        <w:rPr>
          <w:rFonts w:ascii="Times New Roman" w:eastAsia="Times New Roman" w:hAnsi="Times New Roman" w:cs="Times New Roman"/>
          <w:b/>
          <w:bCs/>
          <w:sz w:val="24"/>
          <w:szCs w:val="24"/>
          <w:lang w:eastAsia="pl-PL"/>
        </w:rPr>
      </w:pPr>
      <w:r w:rsidRPr="00DE6316">
        <w:rPr>
          <w:rFonts w:ascii="Times New Roman" w:eastAsia="Times New Roman" w:hAnsi="Times New Roman" w:cs="Times New Roman"/>
          <w:b/>
          <w:bCs/>
          <w:color w:val="000000"/>
          <w:sz w:val="24"/>
          <w:szCs w:val="24"/>
          <w:lang w:eastAsia="pl-PL"/>
        </w:rPr>
        <w:t>V</w:t>
      </w:r>
      <w:r w:rsidR="000D5CE4" w:rsidRPr="00DE6316">
        <w:rPr>
          <w:rFonts w:ascii="Times New Roman" w:eastAsia="Times New Roman" w:hAnsi="Times New Roman" w:cs="Times New Roman"/>
          <w:b/>
          <w:bCs/>
          <w:color w:val="000000"/>
          <w:sz w:val="24"/>
          <w:szCs w:val="24"/>
          <w:lang w:eastAsia="pl-PL"/>
        </w:rPr>
        <w:t>I</w:t>
      </w:r>
      <w:r w:rsidRPr="00DE6316">
        <w:rPr>
          <w:rFonts w:ascii="Times New Roman" w:eastAsia="Times New Roman" w:hAnsi="Times New Roman" w:cs="Times New Roman"/>
          <w:b/>
          <w:bCs/>
          <w:color w:val="000000"/>
          <w:sz w:val="24"/>
          <w:szCs w:val="24"/>
          <w:lang w:eastAsia="pl-PL"/>
        </w:rPr>
        <w:t>I</w:t>
      </w:r>
      <w:r w:rsidR="00DF07C0" w:rsidRPr="00DE6316">
        <w:rPr>
          <w:rFonts w:ascii="Times New Roman" w:eastAsia="Times New Roman" w:hAnsi="Times New Roman" w:cs="Times New Roman"/>
          <w:b/>
          <w:bCs/>
          <w:color w:val="000000"/>
          <w:sz w:val="24"/>
          <w:szCs w:val="24"/>
          <w:lang w:eastAsia="pl-PL"/>
        </w:rPr>
        <w:t>.</w:t>
      </w:r>
      <w:r w:rsidR="009E0B94" w:rsidRPr="00DE6316">
        <w:rPr>
          <w:rFonts w:ascii="Times New Roman" w:eastAsia="Times New Roman" w:hAnsi="Times New Roman" w:cs="Times New Roman"/>
          <w:b/>
          <w:bCs/>
          <w:color w:val="000000"/>
          <w:sz w:val="24"/>
          <w:szCs w:val="24"/>
          <w:lang w:eastAsia="pl-PL"/>
        </w:rPr>
        <w:t xml:space="preserve"> </w:t>
      </w:r>
      <w:r w:rsidR="002E44AB" w:rsidRPr="00DE6316">
        <w:rPr>
          <w:rFonts w:ascii="Times New Roman" w:eastAsia="Times New Roman" w:hAnsi="Times New Roman" w:cs="Times New Roman"/>
          <w:b/>
          <w:bCs/>
          <w:color w:val="000000"/>
          <w:sz w:val="24"/>
          <w:szCs w:val="24"/>
          <w:lang w:eastAsia="pl-PL"/>
        </w:rPr>
        <w:t xml:space="preserve">   </w:t>
      </w:r>
      <w:r w:rsidR="009E0B94" w:rsidRPr="00DE6316">
        <w:rPr>
          <w:rFonts w:ascii="Times New Roman" w:eastAsia="Times New Roman" w:hAnsi="Times New Roman" w:cs="Times New Roman"/>
          <w:b/>
          <w:bCs/>
          <w:color w:val="000000"/>
          <w:sz w:val="24"/>
          <w:szCs w:val="24"/>
          <w:lang w:eastAsia="pl-PL"/>
        </w:rPr>
        <w:t xml:space="preserve">MIESCE I TERMIN </w:t>
      </w:r>
      <w:r w:rsidR="00DF07C0" w:rsidRPr="00DE6316">
        <w:rPr>
          <w:rFonts w:ascii="Times New Roman" w:eastAsia="Times New Roman" w:hAnsi="Times New Roman" w:cs="Times New Roman"/>
          <w:b/>
          <w:bCs/>
          <w:color w:val="000000"/>
          <w:sz w:val="24"/>
          <w:szCs w:val="24"/>
          <w:lang w:eastAsia="pl-PL"/>
        </w:rPr>
        <w:t>SKŁADANIA</w:t>
      </w:r>
      <w:r w:rsidR="009E0B94" w:rsidRPr="00DE6316">
        <w:rPr>
          <w:rFonts w:ascii="Times New Roman" w:eastAsia="Times New Roman" w:hAnsi="Times New Roman" w:cs="Times New Roman"/>
          <w:b/>
          <w:bCs/>
          <w:color w:val="000000"/>
          <w:sz w:val="24"/>
          <w:szCs w:val="24"/>
          <w:lang w:eastAsia="pl-PL"/>
        </w:rPr>
        <w:t xml:space="preserve"> OFERT</w:t>
      </w:r>
    </w:p>
    <w:p w14:paraId="0C4A0326" w14:textId="4DA038DE" w:rsidR="009E0B94" w:rsidRPr="00DE6316" w:rsidRDefault="009E0B94" w:rsidP="00016A6C">
      <w:pPr>
        <w:pStyle w:val="Bezodstpw"/>
        <w:numPr>
          <w:ilvl w:val="0"/>
          <w:numId w:val="10"/>
        </w:numPr>
        <w:ind w:left="567" w:hanging="567"/>
        <w:jc w:val="both"/>
        <w:rPr>
          <w:rFonts w:ascii="Times New Roman" w:eastAsia="Times New Roman" w:hAnsi="Times New Roman" w:cs="Times New Roman"/>
          <w:b/>
          <w:bCs/>
          <w:sz w:val="24"/>
          <w:szCs w:val="24"/>
          <w:lang w:eastAsia="pl-PL"/>
        </w:rPr>
      </w:pPr>
      <w:r w:rsidRPr="00DE6316">
        <w:rPr>
          <w:rFonts w:ascii="Times New Roman" w:eastAsia="Times New Roman" w:hAnsi="Times New Roman" w:cs="Times New Roman"/>
          <w:sz w:val="24"/>
          <w:szCs w:val="24"/>
          <w:lang w:eastAsia="pl-PL"/>
        </w:rPr>
        <w:t xml:space="preserve">Ofertę wraz z wymaganymi dokumentami należy umieścić na </w:t>
      </w:r>
      <w:hyperlink r:id="rId9"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pod adresem:</w:t>
      </w:r>
      <w:r w:rsidR="00510C3C" w:rsidRPr="00DE6316">
        <w:rPr>
          <w:rFonts w:ascii="Times New Roman" w:eastAsia="Times New Roman" w:hAnsi="Times New Roman" w:cs="Times New Roman"/>
          <w:sz w:val="24"/>
          <w:szCs w:val="24"/>
          <w:lang w:eastAsia="pl-PL"/>
        </w:rPr>
        <w:t xml:space="preserve"> </w:t>
      </w:r>
      <w:r w:rsidR="006D0434" w:rsidRPr="00DE6316">
        <w:rPr>
          <w:rFonts w:ascii="Times New Roman" w:hAnsi="Times New Roman" w:cs="Times New Roman"/>
          <w:b/>
          <w:bCs/>
          <w:sz w:val="24"/>
          <w:szCs w:val="24"/>
        </w:rPr>
        <w:t>https://platformazakupowa.pl/pn/tbs_piotrkow</w:t>
      </w:r>
      <w:r w:rsidR="009641D2"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w myśl Ustawy P</w:t>
      </w:r>
      <w:r w:rsidR="00955D6D" w:rsidRPr="00DE6316">
        <w:rPr>
          <w:rFonts w:ascii="Times New Roman" w:eastAsia="Times New Roman" w:hAnsi="Times New Roman" w:cs="Times New Roman"/>
          <w:sz w:val="24"/>
          <w:szCs w:val="24"/>
          <w:lang w:eastAsia="pl-PL"/>
        </w:rPr>
        <w:t>zp</w:t>
      </w:r>
      <w:r w:rsidRPr="00DE6316">
        <w:rPr>
          <w:rFonts w:ascii="Times New Roman" w:eastAsia="Times New Roman" w:hAnsi="Times New Roman" w:cs="Times New Roman"/>
          <w:sz w:val="24"/>
          <w:szCs w:val="24"/>
          <w:lang w:eastAsia="pl-PL"/>
        </w:rPr>
        <w:t xml:space="preserve"> na stronie internetowej prowadzonego postępowania do </w:t>
      </w:r>
      <w:bookmarkStart w:id="10" w:name="_Hlk64290997"/>
      <w:r w:rsidRPr="00DE6316">
        <w:rPr>
          <w:rFonts w:ascii="Times New Roman" w:eastAsia="Times New Roman" w:hAnsi="Times New Roman" w:cs="Times New Roman"/>
          <w:sz w:val="24"/>
          <w:szCs w:val="24"/>
          <w:lang w:eastAsia="pl-PL"/>
        </w:rPr>
        <w:t>dnia</w:t>
      </w:r>
      <w:bookmarkEnd w:id="10"/>
      <w:r w:rsidR="00D70431">
        <w:rPr>
          <w:rFonts w:ascii="Times New Roman" w:eastAsia="Times New Roman" w:hAnsi="Times New Roman" w:cs="Times New Roman"/>
          <w:color w:val="FF0000"/>
          <w:sz w:val="24"/>
          <w:szCs w:val="24"/>
          <w:lang w:eastAsia="pl-PL"/>
        </w:rPr>
        <w:t xml:space="preserve"> </w:t>
      </w:r>
      <w:r w:rsidR="003170EB" w:rsidRPr="003170EB">
        <w:rPr>
          <w:rFonts w:ascii="Times New Roman" w:eastAsia="Times New Roman" w:hAnsi="Times New Roman" w:cs="Times New Roman"/>
          <w:b/>
          <w:bCs/>
          <w:sz w:val="24"/>
          <w:szCs w:val="24"/>
          <w:lang w:eastAsia="pl-PL"/>
        </w:rPr>
        <w:t>12</w:t>
      </w:r>
      <w:r w:rsidR="00DE16F8" w:rsidRPr="003170EB">
        <w:rPr>
          <w:rFonts w:ascii="Times New Roman" w:eastAsia="Times New Roman" w:hAnsi="Times New Roman" w:cs="Times New Roman"/>
          <w:b/>
          <w:bCs/>
          <w:sz w:val="24"/>
          <w:szCs w:val="24"/>
          <w:lang w:eastAsia="pl-PL"/>
        </w:rPr>
        <w:t>.0</w:t>
      </w:r>
      <w:r w:rsidR="003170EB" w:rsidRPr="003170EB">
        <w:rPr>
          <w:rFonts w:ascii="Times New Roman" w:eastAsia="Times New Roman" w:hAnsi="Times New Roman" w:cs="Times New Roman"/>
          <w:b/>
          <w:bCs/>
          <w:sz w:val="24"/>
          <w:szCs w:val="24"/>
          <w:lang w:eastAsia="pl-PL"/>
        </w:rPr>
        <w:t>5</w:t>
      </w:r>
      <w:r w:rsidR="00DE16F8" w:rsidRPr="003170EB">
        <w:rPr>
          <w:rFonts w:ascii="Times New Roman" w:eastAsia="Times New Roman" w:hAnsi="Times New Roman" w:cs="Times New Roman"/>
          <w:b/>
          <w:bCs/>
          <w:sz w:val="24"/>
          <w:szCs w:val="24"/>
          <w:lang w:eastAsia="pl-PL"/>
        </w:rPr>
        <w:t xml:space="preserve">.2022 </w:t>
      </w:r>
      <w:r w:rsidR="001621E6" w:rsidRPr="00816CC0">
        <w:rPr>
          <w:rFonts w:ascii="Times New Roman" w:eastAsia="Calibri" w:hAnsi="Times New Roman" w:cs="Times New Roman"/>
          <w:b/>
          <w:bCs/>
          <w:sz w:val="24"/>
          <w:szCs w:val="24"/>
          <w:lang w:eastAsia="ar-SA"/>
        </w:rPr>
        <w:t xml:space="preserve">r. </w:t>
      </w:r>
      <w:r w:rsidRPr="00816CC0">
        <w:rPr>
          <w:rFonts w:ascii="Times New Roman" w:eastAsia="Times New Roman" w:hAnsi="Times New Roman" w:cs="Times New Roman"/>
          <w:b/>
          <w:bCs/>
          <w:sz w:val="24"/>
          <w:szCs w:val="24"/>
          <w:lang w:eastAsia="pl-PL"/>
        </w:rPr>
        <w:t>do godz</w:t>
      </w:r>
      <w:r w:rsidR="00232825" w:rsidRPr="00816CC0">
        <w:rPr>
          <w:rFonts w:ascii="Times New Roman" w:eastAsia="Times New Roman" w:hAnsi="Times New Roman" w:cs="Times New Roman"/>
          <w:b/>
          <w:bCs/>
          <w:sz w:val="24"/>
          <w:szCs w:val="24"/>
          <w:lang w:eastAsia="pl-PL"/>
        </w:rPr>
        <w:t>.</w:t>
      </w:r>
      <w:r w:rsidRPr="00816CC0">
        <w:rPr>
          <w:rFonts w:ascii="Times New Roman" w:eastAsia="Times New Roman" w:hAnsi="Times New Roman" w:cs="Times New Roman"/>
          <w:b/>
          <w:bCs/>
          <w:sz w:val="24"/>
          <w:szCs w:val="24"/>
          <w:lang w:eastAsia="pl-PL"/>
        </w:rPr>
        <w:t xml:space="preserve"> </w:t>
      </w:r>
      <w:r w:rsidR="00DF07C0" w:rsidRPr="00816CC0">
        <w:rPr>
          <w:rFonts w:ascii="Times New Roman" w:eastAsia="Times New Roman" w:hAnsi="Times New Roman" w:cs="Times New Roman"/>
          <w:b/>
          <w:bCs/>
          <w:sz w:val="24"/>
          <w:szCs w:val="24"/>
          <w:lang w:eastAsia="pl-PL"/>
        </w:rPr>
        <w:t>1</w:t>
      </w:r>
      <w:r w:rsidR="006D76A5" w:rsidRPr="00816CC0">
        <w:rPr>
          <w:rFonts w:ascii="Times New Roman" w:eastAsia="Times New Roman" w:hAnsi="Times New Roman" w:cs="Times New Roman"/>
          <w:b/>
          <w:bCs/>
          <w:sz w:val="24"/>
          <w:szCs w:val="24"/>
          <w:lang w:eastAsia="pl-PL"/>
        </w:rPr>
        <w:t>0</w:t>
      </w:r>
      <w:r w:rsidR="00DF07C0" w:rsidRPr="00816CC0">
        <w:rPr>
          <w:rFonts w:ascii="Times New Roman" w:eastAsia="Times New Roman" w:hAnsi="Times New Roman" w:cs="Times New Roman"/>
          <w:b/>
          <w:bCs/>
          <w:sz w:val="24"/>
          <w:szCs w:val="24"/>
          <w:vertAlign w:val="superscript"/>
          <w:lang w:eastAsia="pl-PL"/>
        </w:rPr>
        <w:t>00</w:t>
      </w:r>
      <w:r w:rsidR="00DF07C0" w:rsidRPr="00816CC0">
        <w:rPr>
          <w:rFonts w:ascii="Times New Roman" w:eastAsia="Times New Roman" w:hAnsi="Times New Roman" w:cs="Times New Roman"/>
          <w:b/>
          <w:bCs/>
          <w:sz w:val="24"/>
          <w:szCs w:val="24"/>
          <w:lang w:eastAsia="pl-PL"/>
        </w:rPr>
        <w:t>.</w:t>
      </w:r>
    </w:p>
    <w:p w14:paraId="0E678906" w14:textId="77777777" w:rsidR="009E0B94" w:rsidRPr="00DE6316" w:rsidRDefault="009E0B94" w:rsidP="00016A6C">
      <w:pPr>
        <w:pStyle w:val="Bezodstpw"/>
        <w:numPr>
          <w:ilvl w:val="0"/>
          <w:numId w:val="10"/>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Do oferty należy dołączyć wszystkie wymagane w SWZ dokumenty.</w:t>
      </w:r>
    </w:p>
    <w:p w14:paraId="350051D8" w14:textId="77777777" w:rsidR="009E0B94" w:rsidRPr="00DE6316" w:rsidRDefault="009E0B94" w:rsidP="00016A6C">
      <w:pPr>
        <w:pStyle w:val="Bezodstpw"/>
        <w:numPr>
          <w:ilvl w:val="0"/>
          <w:numId w:val="10"/>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Po wypełnieniu Formularza składania oferty lub wniosku i dołączenia  wszystkich wymaganych załączników należy kliknąć przycisk „Przejdź do podsumowania”.</w:t>
      </w:r>
    </w:p>
    <w:p w14:paraId="68509AD1" w14:textId="4DEC9CAD" w:rsidR="009E0B94" w:rsidRPr="00DE6316" w:rsidRDefault="009E0B94" w:rsidP="00016A6C">
      <w:pPr>
        <w:pStyle w:val="Bezodstpw"/>
        <w:numPr>
          <w:ilvl w:val="0"/>
          <w:numId w:val="10"/>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Oferta lub wniosek składana elektronicznie musi zostać podpisana elektronicznym podpisem kwalifikowanym, podpisem zaufanym lub podpisem osobistym. W procesie składania oferty za pośrednictwem </w:t>
      </w:r>
      <w:hyperlink r:id="rId10"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Wykonawca powinien złożyć podpis bezpośrednio na dokumentach przesłanych za pośrednictwem </w:t>
      </w:r>
      <w:hyperlink r:id="rId11"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Zalecamy stosowanie podpisu na każdym załączonym pliku osobno, w szczególności wskazanych w art. 63 ust 1 oraz ust.2  </w:t>
      </w:r>
      <w:r w:rsidR="00DF07C0" w:rsidRPr="00DE6316">
        <w:rPr>
          <w:rFonts w:ascii="Times New Roman" w:eastAsia="Times New Roman" w:hAnsi="Times New Roman" w:cs="Times New Roman"/>
          <w:sz w:val="24"/>
          <w:szCs w:val="24"/>
          <w:lang w:eastAsia="pl-PL"/>
        </w:rPr>
        <w:t xml:space="preserve">ustawy </w:t>
      </w:r>
      <w:r w:rsidRPr="00DE6316">
        <w:rPr>
          <w:rFonts w:ascii="Times New Roman" w:eastAsia="Times New Roman" w:hAnsi="Times New Roman" w:cs="Times New Roman"/>
          <w:sz w:val="24"/>
          <w:szCs w:val="24"/>
          <w:lang w:eastAsia="pl-PL"/>
        </w:rPr>
        <w:t>P</w:t>
      </w:r>
      <w:r w:rsidR="00955D6D" w:rsidRPr="00DE6316">
        <w:rPr>
          <w:rFonts w:ascii="Times New Roman" w:eastAsia="Times New Roman" w:hAnsi="Times New Roman" w:cs="Times New Roman"/>
          <w:sz w:val="24"/>
          <w:szCs w:val="24"/>
          <w:lang w:eastAsia="pl-PL"/>
        </w:rPr>
        <w:t>zp</w:t>
      </w:r>
      <w:r w:rsidRPr="00DE6316">
        <w:rPr>
          <w:rFonts w:ascii="Times New Roman" w:eastAsia="Times New Roman" w:hAnsi="Times New Roman" w:cs="Times New Roman"/>
          <w:sz w:val="24"/>
          <w:szCs w:val="24"/>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7502B79" w14:textId="6E64E9BE" w:rsidR="009E0B94" w:rsidRPr="00DE6316" w:rsidRDefault="009E0B94" w:rsidP="00016A6C">
      <w:pPr>
        <w:pStyle w:val="Bezodstpw"/>
        <w:numPr>
          <w:ilvl w:val="0"/>
          <w:numId w:val="10"/>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lastRenderedPageBreak/>
        <w:t xml:space="preserve">Za datę złożenia oferty przyjmuje się datę jej przekazania w systemie (platformie) </w:t>
      </w:r>
      <w:r w:rsidR="002041CB"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w drugim kroku składania oferty poprzez kliknięcie przycisku </w:t>
      </w:r>
      <w:r w:rsidR="002041CB" w:rsidRPr="00DE6316">
        <w:rPr>
          <w:rFonts w:ascii="Times New Roman" w:eastAsia="Times New Roman" w:hAnsi="Times New Roman" w:cs="Times New Roman"/>
          <w:sz w:val="24"/>
          <w:szCs w:val="24"/>
          <w:lang w:eastAsia="pl-PL"/>
        </w:rPr>
        <w:t>„</w:t>
      </w:r>
      <w:r w:rsidRPr="00DE6316">
        <w:rPr>
          <w:rFonts w:ascii="Times New Roman" w:eastAsia="Times New Roman" w:hAnsi="Times New Roman" w:cs="Times New Roman"/>
          <w:sz w:val="24"/>
          <w:szCs w:val="24"/>
          <w:lang w:eastAsia="pl-PL"/>
        </w:rPr>
        <w:t>Złóż ofertę” i wyświetlenie się komunikatu, że oferta została zaszyfrowana i złożona.</w:t>
      </w:r>
    </w:p>
    <w:p w14:paraId="5B01E8A6" w14:textId="77777777" w:rsidR="00510C3C" w:rsidRPr="00DE6316" w:rsidRDefault="009E0B94" w:rsidP="00016A6C">
      <w:pPr>
        <w:pStyle w:val="Bezodstpw"/>
        <w:numPr>
          <w:ilvl w:val="0"/>
          <w:numId w:val="10"/>
        </w:numPr>
        <w:ind w:left="567" w:hanging="567"/>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Szczegółowa instrukcja dla Wykonawców dotycząca złożenia, zmiany i wycofania oferty znajduje się na stronie internetowej pod</w:t>
      </w:r>
      <w:r w:rsidR="00510C3C"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 xml:space="preserve">adresem:  </w:t>
      </w:r>
    </w:p>
    <w:p w14:paraId="59A0C235" w14:textId="24784AFD" w:rsidR="009E0B94" w:rsidRPr="00DE6316" w:rsidRDefault="009776A9" w:rsidP="00016A6C">
      <w:pPr>
        <w:pStyle w:val="Bezodstpw"/>
        <w:ind w:left="567"/>
        <w:rPr>
          <w:rFonts w:ascii="Times New Roman" w:eastAsia="Times New Roman" w:hAnsi="Times New Roman" w:cs="Times New Roman"/>
          <w:sz w:val="24"/>
          <w:szCs w:val="24"/>
          <w:lang w:eastAsia="pl-PL"/>
        </w:rPr>
      </w:pPr>
      <w:hyperlink r:id="rId12" w:history="1">
        <w:r w:rsidR="00510C3C" w:rsidRPr="00DE6316">
          <w:rPr>
            <w:rStyle w:val="Hipercze"/>
            <w:rFonts w:ascii="Times New Roman" w:eastAsia="Times New Roman" w:hAnsi="Times New Roman" w:cs="Times New Roman"/>
            <w:sz w:val="24"/>
            <w:szCs w:val="24"/>
            <w:lang w:eastAsia="pl-PL"/>
          </w:rPr>
          <w:t>https://platformazakupowa.pl/strona/45-instrukcje</w:t>
        </w:r>
      </w:hyperlink>
    </w:p>
    <w:p w14:paraId="6C8172C9" w14:textId="77777777" w:rsidR="002E44AB" w:rsidRPr="006E3BA0" w:rsidRDefault="002E44AB" w:rsidP="00016A6C">
      <w:pPr>
        <w:pStyle w:val="Bezodstpw"/>
        <w:jc w:val="both"/>
        <w:rPr>
          <w:rFonts w:ascii="Times New Roman" w:eastAsia="Times New Roman" w:hAnsi="Times New Roman" w:cs="Times New Roman"/>
          <w:b/>
          <w:bCs/>
          <w:color w:val="000000"/>
          <w:sz w:val="16"/>
          <w:szCs w:val="16"/>
          <w:lang w:eastAsia="pl-PL"/>
        </w:rPr>
      </w:pPr>
    </w:p>
    <w:p w14:paraId="5E339FE1" w14:textId="176B0854" w:rsidR="003A746D" w:rsidRPr="00DE6316" w:rsidRDefault="000D5CE4" w:rsidP="00016A6C">
      <w:pPr>
        <w:pStyle w:val="Bezodstpw"/>
        <w:ind w:left="567" w:hanging="567"/>
        <w:jc w:val="both"/>
        <w:rPr>
          <w:rFonts w:ascii="Times New Roman" w:eastAsia="Times New Roman" w:hAnsi="Times New Roman" w:cs="Times New Roman"/>
          <w:b/>
          <w:bCs/>
          <w:color w:val="000000"/>
          <w:sz w:val="24"/>
          <w:szCs w:val="24"/>
          <w:lang w:eastAsia="pl-PL"/>
        </w:rPr>
      </w:pPr>
      <w:r w:rsidRPr="00DE6316">
        <w:rPr>
          <w:rFonts w:ascii="Times New Roman" w:eastAsia="Times New Roman" w:hAnsi="Times New Roman" w:cs="Times New Roman"/>
          <w:b/>
          <w:bCs/>
          <w:color w:val="000000"/>
          <w:sz w:val="24"/>
          <w:szCs w:val="24"/>
          <w:lang w:eastAsia="pl-PL"/>
        </w:rPr>
        <w:t>VIII</w:t>
      </w:r>
      <w:r w:rsidR="00584025" w:rsidRPr="00DE6316">
        <w:rPr>
          <w:rFonts w:ascii="Times New Roman" w:eastAsia="Times New Roman" w:hAnsi="Times New Roman" w:cs="Times New Roman"/>
          <w:b/>
          <w:bCs/>
          <w:color w:val="000000"/>
          <w:sz w:val="24"/>
          <w:szCs w:val="24"/>
          <w:lang w:eastAsia="pl-PL"/>
        </w:rPr>
        <w:t>.</w:t>
      </w:r>
      <w:r w:rsidR="001621E6" w:rsidRPr="00DE6316">
        <w:rPr>
          <w:rFonts w:ascii="Times New Roman" w:eastAsia="Times New Roman" w:hAnsi="Times New Roman" w:cs="Times New Roman"/>
          <w:b/>
          <w:bCs/>
          <w:color w:val="000000"/>
          <w:sz w:val="24"/>
          <w:szCs w:val="24"/>
          <w:lang w:eastAsia="pl-PL"/>
        </w:rPr>
        <w:t xml:space="preserve"> </w:t>
      </w:r>
      <w:r w:rsidR="00584025" w:rsidRPr="00DE6316">
        <w:rPr>
          <w:rFonts w:ascii="Times New Roman" w:eastAsia="Times New Roman" w:hAnsi="Times New Roman" w:cs="Times New Roman"/>
          <w:b/>
          <w:bCs/>
          <w:color w:val="000000"/>
          <w:sz w:val="24"/>
          <w:szCs w:val="24"/>
          <w:lang w:eastAsia="pl-PL"/>
        </w:rPr>
        <w:t>OPIS SPOSOBU PRZYGOTOWANIA OFERT ORAZ DOKUMENTÓW WYMAGANYCH PRZEZ ZAMAWIAJĄCEGO W SWZ</w:t>
      </w:r>
    </w:p>
    <w:p w14:paraId="78E86EE2" w14:textId="42073B65" w:rsidR="009B3BF1"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Oferta powinna być</w:t>
      </w:r>
      <w:r w:rsidR="009B3BF1"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złożona przy użyciu środków komunikacji elektronicznej</w:t>
      </w:r>
      <w:r w:rsidR="00C946F5"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 tzn. za pośrednictwem </w:t>
      </w:r>
      <w:r w:rsidRPr="00DE6316">
        <w:rPr>
          <w:rFonts w:ascii="Times New Roman" w:eastAsia="Times New Roman" w:hAnsi="Times New Roman" w:cs="Times New Roman"/>
          <w:sz w:val="24"/>
          <w:szCs w:val="24"/>
          <w:u w:val="single"/>
          <w:lang w:eastAsia="pl-PL"/>
        </w:rPr>
        <w:t>platformazakupowa.pl</w:t>
      </w:r>
      <w:r w:rsidR="002041CB" w:rsidRPr="00DE6316">
        <w:rPr>
          <w:rFonts w:ascii="Times New Roman" w:eastAsia="Times New Roman" w:hAnsi="Times New Roman" w:cs="Times New Roman"/>
          <w:sz w:val="24"/>
          <w:szCs w:val="24"/>
          <w:lang w:eastAsia="pl-PL"/>
        </w:rPr>
        <w:t xml:space="preserve"> </w:t>
      </w:r>
      <w:r w:rsidR="009B3BF1" w:rsidRPr="00DE6316">
        <w:rPr>
          <w:rFonts w:ascii="Times New Roman" w:eastAsia="Times New Roman" w:hAnsi="Times New Roman" w:cs="Times New Roman"/>
          <w:sz w:val="24"/>
          <w:szCs w:val="24"/>
          <w:lang w:eastAsia="pl-PL"/>
        </w:rPr>
        <w:t xml:space="preserve"> </w:t>
      </w:r>
    </w:p>
    <w:p w14:paraId="6F71EAC0" w14:textId="414943BC" w:rsidR="009B3BF1" w:rsidRPr="00DE6316" w:rsidRDefault="009B3BF1" w:rsidP="00016A6C">
      <w:pPr>
        <w:pStyle w:val="Bezodstpw"/>
        <w:numPr>
          <w:ilvl w:val="0"/>
          <w:numId w:val="47"/>
        </w:numPr>
        <w:ind w:left="709" w:hanging="349"/>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w formie elektronicznej opatrzonej </w:t>
      </w:r>
      <w:hyperlink r:id="rId13" w:history="1">
        <w:r w:rsidR="008F6B0F" w:rsidRPr="00DE6316">
          <w:rPr>
            <w:rFonts w:ascii="Times New Roman" w:eastAsia="Times New Roman" w:hAnsi="Times New Roman" w:cs="Times New Roman"/>
            <w:sz w:val="24"/>
            <w:szCs w:val="24"/>
            <w:u w:val="single"/>
            <w:lang w:eastAsia="pl-PL"/>
          </w:rPr>
          <w:t>kwalifikowanym podpisem elektronicznym</w:t>
        </w:r>
      </w:hyperlink>
      <w:r w:rsidR="008F6B0F"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przez osobę/osoby upoważnioną/upoważnione</w:t>
      </w:r>
    </w:p>
    <w:p w14:paraId="2B7DC7B0" w14:textId="07068FB7" w:rsidR="009B3BF1" w:rsidRPr="00DE6316" w:rsidRDefault="009B3BF1" w:rsidP="00016A6C">
      <w:pPr>
        <w:pStyle w:val="Bezodstpw"/>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           </w:t>
      </w:r>
      <w:r w:rsidR="008F6B0F" w:rsidRPr="00DE6316">
        <w:rPr>
          <w:rFonts w:ascii="Times New Roman" w:eastAsia="Times New Roman" w:hAnsi="Times New Roman" w:cs="Times New Roman"/>
          <w:sz w:val="24"/>
          <w:szCs w:val="24"/>
          <w:lang w:eastAsia="pl-PL"/>
        </w:rPr>
        <w:t xml:space="preserve">lub </w:t>
      </w:r>
    </w:p>
    <w:p w14:paraId="56DF5E9E" w14:textId="14D81924" w:rsidR="009B3BF1" w:rsidRPr="00DE6316" w:rsidRDefault="009B3BF1" w:rsidP="00016A6C">
      <w:pPr>
        <w:pStyle w:val="Bezodstpw"/>
        <w:numPr>
          <w:ilvl w:val="0"/>
          <w:numId w:val="47"/>
        </w:numPr>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w postaci elektronicznej opatrzonej </w:t>
      </w:r>
      <w:hyperlink r:id="rId14" w:history="1">
        <w:r w:rsidRPr="00DE6316">
          <w:rPr>
            <w:rFonts w:ascii="Times New Roman" w:eastAsia="Times New Roman" w:hAnsi="Times New Roman" w:cs="Times New Roman"/>
            <w:sz w:val="24"/>
            <w:szCs w:val="24"/>
            <w:u w:val="single"/>
            <w:lang w:eastAsia="pl-PL"/>
          </w:rPr>
          <w:t>podpisem zaufanym</w:t>
        </w:r>
      </w:hyperlink>
      <w:r w:rsidRPr="00DE6316">
        <w:rPr>
          <w:rFonts w:ascii="Times New Roman" w:eastAsia="Times New Roman" w:hAnsi="Times New Roman" w:cs="Times New Roman"/>
          <w:sz w:val="24"/>
          <w:szCs w:val="24"/>
          <w:lang w:eastAsia="pl-PL"/>
        </w:rPr>
        <w:t xml:space="preserve"> lub </w:t>
      </w:r>
      <w:hyperlink r:id="rId15" w:history="1">
        <w:r w:rsidRPr="00DE6316">
          <w:rPr>
            <w:rFonts w:ascii="Times New Roman" w:eastAsia="Times New Roman" w:hAnsi="Times New Roman" w:cs="Times New Roman"/>
            <w:sz w:val="24"/>
            <w:szCs w:val="24"/>
            <w:u w:val="single"/>
            <w:lang w:eastAsia="pl-PL"/>
          </w:rPr>
          <w:t>podpisem osobistym</w:t>
        </w:r>
      </w:hyperlink>
      <w:r w:rsidRPr="00DE6316">
        <w:rPr>
          <w:rFonts w:ascii="Times New Roman" w:eastAsia="Times New Roman" w:hAnsi="Times New Roman" w:cs="Times New Roman"/>
          <w:color w:val="000000"/>
          <w:sz w:val="24"/>
          <w:szCs w:val="24"/>
          <w:lang w:eastAsia="pl-PL"/>
        </w:rPr>
        <w:t xml:space="preserve"> przez osobę/osoby upoważnioną/upoważnione.</w:t>
      </w:r>
    </w:p>
    <w:p w14:paraId="31C9D16C" w14:textId="79BBB3E2"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Oferta, wniosek oraz przedmiotowe środki dowodowe (jeżeli były wymagane) składane elektronicznie muszą zostać podpisane elektronicznym kwalifikowanym podpisem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DE6316">
        <w:rPr>
          <w:rFonts w:ascii="Times New Roman" w:eastAsia="Times New Roman" w:hAnsi="Times New Roman" w:cs="Times New Roman"/>
          <w:b/>
          <w:bCs/>
          <w:color w:val="000000"/>
          <w:sz w:val="24"/>
          <w:szCs w:val="24"/>
          <w:lang w:eastAsia="pl-PL"/>
        </w:rPr>
        <w:t>opcja rekomendowana</w:t>
      </w:r>
      <w:r w:rsidRPr="00DE6316">
        <w:rPr>
          <w:rFonts w:ascii="Times New Roman" w:eastAsia="Times New Roman" w:hAnsi="Times New Roman" w:cs="Times New Roman"/>
          <w:color w:val="000000"/>
          <w:sz w:val="24"/>
          <w:szCs w:val="24"/>
          <w:lang w:eastAsia="pl-PL"/>
        </w:rPr>
        <w:t xml:space="preserve"> przez </w:t>
      </w:r>
      <w:hyperlink r:id="rId16" w:history="1">
        <w:r w:rsidRPr="00DE6316">
          <w:rPr>
            <w:rFonts w:ascii="Times New Roman" w:eastAsia="Times New Roman" w:hAnsi="Times New Roman" w:cs="Times New Roman"/>
            <w:b/>
            <w:bCs/>
            <w:sz w:val="24"/>
            <w:szCs w:val="24"/>
            <w:u w:val="single"/>
            <w:lang w:eastAsia="pl-PL"/>
          </w:rPr>
          <w:t>platformazakupowa.pl</w:t>
        </w:r>
      </w:hyperlink>
      <w:r w:rsidRPr="00DE6316">
        <w:rPr>
          <w:rFonts w:ascii="Times New Roman" w:eastAsia="Times New Roman" w:hAnsi="Times New Roman" w:cs="Times New Roman"/>
          <w:sz w:val="24"/>
          <w:szCs w:val="24"/>
          <w:lang w:eastAsia="pl-PL"/>
        </w:rPr>
        <w:t>)</w:t>
      </w:r>
      <w:r w:rsidR="00753C3E"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oraz dodatkowo dla całego pakietu dokumentów w kroku 2 </w:t>
      </w:r>
      <w:r w:rsidRPr="00DE6316">
        <w:rPr>
          <w:rFonts w:ascii="Times New Roman" w:eastAsia="Times New Roman" w:hAnsi="Times New Roman" w:cs="Times New Roman"/>
          <w:b/>
          <w:bCs/>
          <w:color w:val="000000"/>
          <w:sz w:val="24"/>
          <w:szCs w:val="24"/>
          <w:lang w:eastAsia="pl-PL"/>
        </w:rPr>
        <w:t>Formularza składania oferty lub wniosku</w:t>
      </w:r>
      <w:r w:rsidRPr="00DE6316">
        <w:rPr>
          <w:rFonts w:ascii="Times New Roman" w:eastAsia="Times New Roman" w:hAnsi="Times New Roman" w:cs="Times New Roman"/>
          <w:color w:val="000000"/>
          <w:sz w:val="24"/>
          <w:szCs w:val="24"/>
          <w:lang w:eastAsia="pl-PL"/>
        </w:rPr>
        <w:t xml:space="preserve"> (po kliknięciu w przycisk </w:t>
      </w:r>
      <w:r w:rsidRPr="00DE6316">
        <w:rPr>
          <w:rFonts w:ascii="Times New Roman" w:eastAsia="Times New Roman" w:hAnsi="Times New Roman" w:cs="Times New Roman"/>
          <w:b/>
          <w:bCs/>
          <w:color w:val="000000"/>
          <w:sz w:val="24"/>
          <w:szCs w:val="24"/>
          <w:lang w:eastAsia="pl-PL"/>
        </w:rPr>
        <w:t>Przejdź do podsumowania</w:t>
      </w:r>
      <w:r w:rsidRPr="00DE6316">
        <w:rPr>
          <w:rFonts w:ascii="Times New Roman" w:eastAsia="Times New Roman" w:hAnsi="Times New Roman" w:cs="Times New Roman"/>
          <w:color w:val="000000"/>
          <w:sz w:val="24"/>
          <w:szCs w:val="24"/>
          <w:lang w:eastAsia="pl-PL"/>
        </w:rPr>
        <w:t>).</w:t>
      </w:r>
    </w:p>
    <w:p w14:paraId="75172657" w14:textId="77777777" w:rsidR="002041CB"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Treść oferty musi odpowiadać treści SWZ.</w:t>
      </w:r>
    </w:p>
    <w:p w14:paraId="1C9948CF" w14:textId="33FC6764" w:rsidR="008F6B0F"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Ofertę składa się na Formularzu Ofertowym – zgodnie z </w:t>
      </w:r>
      <w:r w:rsidRPr="00DE6316">
        <w:rPr>
          <w:rFonts w:ascii="Times New Roman" w:hAnsi="Times New Roman" w:cs="Times New Roman"/>
          <w:b/>
          <w:bCs/>
          <w:sz w:val="24"/>
          <w:szCs w:val="24"/>
        </w:rPr>
        <w:t>Załącznikiem nr 1 do SWZ</w:t>
      </w:r>
      <w:r w:rsidRPr="00DE6316">
        <w:rPr>
          <w:rFonts w:ascii="Times New Roman" w:hAnsi="Times New Roman" w:cs="Times New Roman"/>
          <w:sz w:val="24"/>
          <w:szCs w:val="24"/>
        </w:rPr>
        <w:t>. Wraz z ofertą Wykonawca jest zobowiązany złożyć:</w:t>
      </w:r>
    </w:p>
    <w:p w14:paraId="3F8B0158" w14:textId="65D50791" w:rsidR="008F6B0F" w:rsidRPr="00DE6316" w:rsidRDefault="008F6B0F" w:rsidP="00016A6C">
      <w:pPr>
        <w:pStyle w:val="Bezodstpw"/>
        <w:numPr>
          <w:ilvl w:val="0"/>
          <w:numId w:val="12"/>
        </w:numPr>
        <w:ind w:left="993"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oświadczenia, o których mowa w Rozdziale </w:t>
      </w:r>
      <w:r w:rsidR="002F6B88"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2F6B88" w:rsidRPr="00DE6316">
        <w:rPr>
          <w:rFonts w:ascii="Times New Roman" w:hAnsi="Times New Roman" w:cs="Times New Roman"/>
          <w:sz w:val="24"/>
          <w:szCs w:val="24"/>
        </w:rPr>
        <w:t>3</w:t>
      </w:r>
      <w:r w:rsidRPr="00DE6316">
        <w:rPr>
          <w:rFonts w:ascii="Times New Roman" w:hAnsi="Times New Roman" w:cs="Times New Roman"/>
          <w:sz w:val="24"/>
          <w:szCs w:val="24"/>
        </w:rPr>
        <w:t xml:space="preserve"> SWZ;</w:t>
      </w:r>
    </w:p>
    <w:p w14:paraId="2A4DDCE0" w14:textId="77777777" w:rsidR="0038408D" w:rsidRPr="00DE6316" w:rsidRDefault="008F6B0F" w:rsidP="00016A6C">
      <w:pPr>
        <w:pStyle w:val="Bezodstpw"/>
        <w:numPr>
          <w:ilvl w:val="0"/>
          <w:numId w:val="12"/>
        </w:numPr>
        <w:ind w:left="993" w:hanging="426"/>
        <w:jc w:val="both"/>
        <w:rPr>
          <w:rFonts w:ascii="Times New Roman" w:hAnsi="Times New Roman" w:cs="Times New Roman"/>
          <w:sz w:val="24"/>
          <w:szCs w:val="24"/>
        </w:rPr>
      </w:pPr>
      <w:r w:rsidRPr="00DE6316">
        <w:rPr>
          <w:rFonts w:ascii="Times New Roman" w:hAnsi="Times New Roman" w:cs="Times New Roman"/>
          <w:sz w:val="24"/>
          <w:szCs w:val="24"/>
        </w:rPr>
        <w:t>zobowiązanie innego podmiotu, o którym mowa w Rozdziale X</w:t>
      </w:r>
      <w:r w:rsidR="002F6B88" w:rsidRPr="00DE6316">
        <w:rPr>
          <w:rFonts w:ascii="Times New Roman" w:hAnsi="Times New Roman" w:cs="Times New Roman"/>
          <w:sz w:val="24"/>
          <w:szCs w:val="24"/>
        </w:rPr>
        <w:t xml:space="preserve">X </w:t>
      </w:r>
      <w:r w:rsidRPr="00DE6316">
        <w:rPr>
          <w:rFonts w:ascii="Times New Roman" w:hAnsi="Times New Roman" w:cs="Times New Roman"/>
          <w:sz w:val="24"/>
          <w:szCs w:val="24"/>
        </w:rPr>
        <w:t>ust. 3 SWZ (jeżeli dotyczy);</w:t>
      </w:r>
    </w:p>
    <w:p w14:paraId="0D22A144" w14:textId="0ECD7CAF" w:rsidR="0051328C" w:rsidRDefault="00D70431" w:rsidP="00016A6C">
      <w:pPr>
        <w:pStyle w:val="Bezodstpw"/>
        <w:numPr>
          <w:ilvl w:val="0"/>
          <w:numId w:val="12"/>
        </w:numPr>
        <w:ind w:left="993" w:hanging="426"/>
        <w:jc w:val="both"/>
        <w:rPr>
          <w:rFonts w:ascii="Times New Roman" w:hAnsi="Times New Roman" w:cs="Times New Roman"/>
          <w:sz w:val="24"/>
          <w:szCs w:val="24"/>
        </w:rPr>
      </w:pPr>
      <w:r>
        <w:rPr>
          <w:rFonts w:ascii="Times New Roman" w:hAnsi="Times New Roman" w:cs="Times New Roman"/>
          <w:sz w:val="24"/>
          <w:szCs w:val="24"/>
        </w:rPr>
        <w:t>zbiorcze zestawienie kosztów;</w:t>
      </w:r>
    </w:p>
    <w:p w14:paraId="7BFA5F62" w14:textId="18E7BBF7" w:rsidR="008F6B0F" w:rsidRPr="00DE6316" w:rsidRDefault="00D61E43" w:rsidP="00016A6C">
      <w:pPr>
        <w:pStyle w:val="Bezodstpw"/>
        <w:numPr>
          <w:ilvl w:val="0"/>
          <w:numId w:val="12"/>
        </w:numPr>
        <w:ind w:left="993" w:hanging="426"/>
        <w:jc w:val="both"/>
        <w:rPr>
          <w:rFonts w:ascii="Times New Roman" w:hAnsi="Times New Roman" w:cs="Times New Roman"/>
          <w:sz w:val="24"/>
          <w:szCs w:val="24"/>
        </w:rPr>
      </w:pPr>
      <w:r w:rsidRPr="00DE6316">
        <w:rPr>
          <w:rFonts w:ascii="Times New Roman" w:hAnsi="Times New Roman" w:cs="Times New Roman"/>
          <w:sz w:val="24"/>
          <w:szCs w:val="24"/>
        </w:rPr>
        <w:t xml:space="preserve">ewentualne </w:t>
      </w:r>
      <w:r w:rsidR="008F6B0F" w:rsidRPr="00DE6316">
        <w:rPr>
          <w:rFonts w:ascii="Times New Roman" w:hAnsi="Times New Roman" w:cs="Times New Roman"/>
          <w:sz w:val="24"/>
          <w:szCs w:val="24"/>
        </w:rPr>
        <w:t>dokumenty, z których wynika prawo do podpisania oferty; odpowiednie pełnomocnictwa (jeżeli dotyczy)</w:t>
      </w:r>
      <w:r w:rsidRPr="00DE6316">
        <w:rPr>
          <w:rFonts w:ascii="Times New Roman" w:hAnsi="Times New Roman" w:cs="Times New Roman"/>
          <w:sz w:val="24"/>
          <w:szCs w:val="24"/>
        </w:rPr>
        <w:t>:</w:t>
      </w:r>
    </w:p>
    <w:p w14:paraId="32BC7007" w14:textId="77777777" w:rsidR="00CF56FB"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E785105" w14:textId="1A90DD75" w:rsidR="002041CB" w:rsidRPr="00DE6316" w:rsidRDefault="00CF56FB"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u w:val="single"/>
        </w:rPr>
        <w:t>Pełnomocnictwo do podpisania</w:t>
      </w:r>
      <w:r w:rsidRPr="00DE6316">
        <w:rPr>
          <w:rFonts w:ascii="Times New Roman" w:hAnsi="Times New Roman" w:cs="Times New Roman"/>
          <w:sz w:val="24"/>
          <w:szCs w:val="24"/>
        </w:rPr>
        <w:t xml:space="preserve"> oferty (jedynie w przypadku, gdy ofertę podpisuje upełnomocniony przedstawiciel Wykonawcy) określające jego zakres. Pełnomocnictwo należy złożyć w:</w:t>
      </w:r>
    </w:p>
    <w:p w14:paraId="4195769B" w14:textId="77777777" w:rsidR="00CF56FB" w:rsidRPr="00DE6316" w:rsidRDefault="00CF56FB" w:rsidP="00016A6C">
      <w:pPr>
        <w:pStyle w:val="Bezodstpw"/>
        <w:numPr>
          <w:ilvl w:val="0"/>
          <w:numId w:val="48"/>
        </w:numPr>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oryginale – w formie elektronicznej opatrzonej kwalifikowanym podpisem elektronicznym lub w postaci elektronicznej opatrzonej podpisem zaufanym lub podpisem osobistym</w:t>
      </w:r>
      <w:r w:rsidRPr="00DE6316">
        <w:rPr>
          <w:rFonts w:ascii="Times New Roman" w:eastAsia="Times New Roman" w:hAnsi="Times New Roman" w:cs="Times New Roman"/>
          <w:color w:val="000000"/>
          <w:sz w:val="24"/>
          <w:szCs w:val="24"/>
          <w:lang w:eastAsia="pl-PL"/>
        </w:rPr>
        <w:t xml:space="preserve">; </w:t>
      </w:r>
    </w:p>
    <w:p w14:paraId="428AB411" w14:textId="2C79393C" w:rsidR="00CF56FB" w:rsidRPr="00DE6316" w:rsidRDefault="00CF56FB" w:rsidP="00016A6C">
      <w:pPr>
        <w:pStyle w:val="Bezodstpw"/>
        <w:ind w:left="92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lub</w:t>
      </w:r>
    </w:p>
    <w:p w14:paraId="21188ED1" w14:textId="0C047580" w:rsidR="00CF56FB" w:rsidRPr="00DE6316" w:rsidRDefault="00CF56FB" w:rsidP="00016A6C">
      <w:pPr>
        <w:pStyle w:val="Bezodstpw"/>
        <w:numPr>
          <w:ilvl w:val="0"/>
          <w:numId w:val="48"/>
        </w:numPr>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kopii (skanu) pełnomocnictwa sporządzonego uprzednio formie pisemnej – w formie elektronicznego poświadczenia sporządzonego w oparciu o art. </w:t>
      </w:r>
      <w:r w:rsidR="00C935D8" w:rsidRPr="00DE6316">
        <w:rPr>
          <w:rFonts w:ascii="Times New Roman" w:eastAsia="Times New Roman" w:hAnsi="Times New Roman" w:cs="Times New Roman"/>
          <w:color w:val="000000"/>
          <w:sz w:val="24"/>
          <w:szCs w:val="24"/>
          <w:lang w:eastAsia="pl-PL"/>
        </w:rPr>
        <w:t xml:space="preserve">97 § 2 ustawy z dnia 14.02.1991 r. Prawo </w:t>
      </w:r>
      <w:r w:rsidR="00513D98" w:rsidRPr="00DE6316">
        <w:rPr>
          <w:rFonts w:ascii="Times New Roman" w:eastAsia="Times New Roman" w:hAnsi="Times New Roman" w:cs="Times New Roman"/>
          <w:color w:val="000000"/>
          <w:sz w:val="24"/>
          <w:szCs w:val="24"/>
          <w:lang w:eastAsia="pl-PL"/>
        </w:rPr>
        <w:t>o n</w:t>
      </w:r>
      <w:r w:rsidR="00C935D8" w:rsidRPr="00DE6316">
        <w:rPr>
          <w:rFonts w:ascii="Times New Roman" w:eastAsia="Times New Roman" w:hAnsi="Times New Roman" w:cs="Times New Roman"/>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324C211D" w14:textId="69779F3C" w:rsidR="00C935D8" w:rsidRPr="00DE6316" w:rsidRDefault="00C935D8" w:rsidP="00016A6C">
      <w:pPr>
        <w:pStyle w:val="Bezodstpw"/>
        <w:ind w:left="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Elektroniczna kopia  pełnomocnictwa nie może być uwierzytelniona przez umocowanego.</w:t>
      </w:r>
    </w:p>
    <w:p w14:paraId="2A69AD75" w14:textId="3B6DE98D" w:rsidR="00C935D8" w:rsidRPr="00DE6316" w:rsidRDefault="00C935D8"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u w:val="single"/>
        </w:rPr>
        <w:t xml:space="preserve">Pełnomocnictwo do </w:t>
      </w:r>
      <w:r w:rsidR="00DF47EC" w:rsidRPr="00DE6316">
        <w:rPr>
          <w:rFonts w:ascii="Times New Roman" w:hAnsi="Times New Roman" w:cs="Times New Roman"/>
          <w:sz w:val="24"/>
          <w:szCs w:val="24"/>
          <w:u w:val="single"/>
        </w:rPr>
        <w:t>reprezentowania wszystkich Wykonawców wspólnie ubiegających się o udzielenie zamówienia</w:t>
      </w:r>
      <w:r w:rsidR="00DF47EC" w:rsidRPr="00DE6316">
        <w:rPr>
          <w:rFonts w:ascii="Times New Roman" w:hAnsi="Times New Roman" w:cs="Times New Roman"/>
          <w:sz w:val="24"/>
          <w:szCs w:val="24"/>
        </w:rPr>
        <w:t xml:space="preserve"> (jedynie w przypadku wspólnego ubiegania się o zamówienie), ewentualnie umowa o współdziałaniu, z której będzie wynikać przedmiotowe pełnomocnictwo</w:t>
      </w:r>
      <w:r w:rsidRPr="00DE6316">
        <w:rPr>
          <w:rFonts w:ascii="Times New Roman" w:hAnsi="Times New Roman" w:cs="Times New Roman"/>
          <w:sz w:val="24"/>
          <w:szCs w:val="24"/>
        </w:rPr>
        <w:t>. Pełnomocnictwo należy złożyć w:</w:t>
      </w:r>
    </w:p>
    <w:p w14:paraId="33302EAE" w14:textId="25DC0B9F" w:rsidR="00C935D8" w:rsidRPr="00DE6316" w:rsidRDefault="00C935D8" w:rsidP="00016A6C">
      <w:pPr>
        <w:pStyle w:val="Bezodstpw"/>
        <w:numPr>
          <w:ilvl w:val="0"/>
          <w:numId w:val="49"/>
        </w:numPr>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oryginale – w formie elektronicznej opatrzonej kwalifikowanym podpisem elektronicznym lub w postaci elektronicznej opatrzonej podpisem zaufanym lub podpisem osobistym</w:t>
      </w:r>
      <w:r w:rsidRPr="00DE6316">
        <w:rPr>
          <w:rFonts w:ascii="Times New Roman" w:eastAsia="Times New Roman" w:hAnsi="Times New Roman" w:cs="Times New Roman"/>
          <w:color w:val="000000"/>
          <w:sz w:val="24"/>
          <w:szCs w:val="24"/>
          <w:lang w:eastAsia="pl-PL"/>
        </w:rPr>
        <w:t xml:space="preserve">; </w:t>
      </w:r>
    </w:p>
    <w:p w14:paraId="5A7BA67F" w14:textId="67B0C2CE" w:rsidR="00C935D8" w:rsidRPr="00DE6316" w:rsidRDefault="00C935D8" w:rsidP="00016A6C">
      <w:pPr>
        <w:pStyle w:val="Bezodstpw"/>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            lub</w:t>
      </w:r>
    </w:p>
    <w:p w14:paraId="54AF3572" w14:textId="407FA82E" w:rsidR="00C935D8" w:rsidRPr="00DE6316" w:rsidRDefault="00C935D8" w:rsidP="00016A6C">
      <w:pPr>
        <w:pStyle w:val="Bezodstpw"/>
        <w:numPr>
          <w:ilvl w:val="0"/>
          <w:numId w:val="49"/>
        </w:numPr>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kopii (skanu) pełnomocnictwa sporządzonego uprzednio formie pisemnej – w formie elektronicznego poświadczenia sporządzonego w oparciu o art. 97 § 2 ustawy z dnia 14.02.1991 r. Prawo </w:t>
      </w:r>
      <w:r w:rsidR="00513D98" w:rsidRPr="00DE6316">
        <w:rPr>
          <w:rFonts w:ascii="Times New Roman" w:eastAsia="Times New Roman" w:hAnsi="Times New Roman" w:cs="Times New Roman"/>
          <w:color w:val="000000"/>
          <w:sz w:val="24"/>
          <w:szCs w:val="24"/>
          <w:lang w:eastAsia="pl-PL"/>
        </w:rPr>
        <w:t>o n</w:t>
      </w:r>
      <w:r w:rsidRPr="00DE6316">
        <w:rPr>
          <w:rFonts w:ascii="Times New Roman" w:eastAsia="Times New Roman" w:hAnsi="Times New Roman" w:cs="Times New Roman"/>
          <w:color w:val="000000"/>
          <w:sz w:val="24"/>
          <w:szCs w:val="24"/>
          <w:lang w:eastAsia="pl-PL"/>
        </w:rPr>
        <w:t>otariacie, opatrzonego kwalifikowanym podpisem elektronicznym przez notariusza, bądź poprzez opatrzenie skanu pełnomocnictwa kwalifikowanym podpisem elektronicznym lub podpisem zaufanym lub podpisem osobistym mocodawcy.</w:t>
      </w:r>
    </w:p>
    <w:p w14:paraId="428C825B" w14:textId="6A2E84DA" w:rsidR="00CF56FB" w:rsidRPr="00DE6316" w:rsidRDefault="00C935D8" w:rsidP="00016A6C">
      <w:pPr>
        <w:pStyle w:val="Bezodstpw"/>
        <w:ind w:left="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Elektroniczna kopia  pełnomocnictwa nie może być uwierzytelniona przez umocowanego.</w:t>
      </w:r>
    </w:p>
    <w:p w14:paraId="66D91DC8" w14:textId="191B521F"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Poświadczenia za zgodność z oryginałem dokonuje odpowiednio Wykonawca, podmiot, na którego zdolnościach lub sytuacji polega Wykonawca, wykonawcy wspólnie ubiegający się o udzielenie zamówienia publicznego albo pod</w:t>
      </w:r>
      <w:r w:rsidR="006D76A5" w:rsidRPr="00DE6316">
        <w:rPr>
          <w:rFonts w:ascii="Times New Roman" w:eastAsia="Times New Roman" w:hAnsi="Times New Roman" w:cs="Times New Roman"/>
          <w:color w:val="000000"/>
          <w:sz w:val="24"/>
          <w:szCs w:val="24"/>
          <w:lang w:eastAsia="pl-PL"/>
        </w:rPr>
        <w:t>w</w:t>
      </w:r>
      <w:r w:rsidRPr="00DE6316">
        <w:rPr>
          <w:rFonts w:ascii="Times New Roman" w:eastAsia="Times New Roman" w:hAnsi="Times New Roman" w:cs="Times New Roman"/>
          <w:color w:val="000000"/>
          <w:sz w:val="24"/>
          <w:szCs w:val="24"/>
          <w:lang w:eastAsia="pl-PL"/>
        </w:rPr>
        <w:t>ykonawca, w zakresie dokumentów, które każdego z nich dotyczą. Poprzez oryginał należy rozumieć dokument podpisany kwalifikowanym podpisem elektronicznym lub podpisem zaufanym</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C86A" w14:textId="77777777"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E6316">
        <w:rPr>
          <w:rFonts w:ascii="Times New Roman" w:eastAsia="Times New Roman" w:hAnsi="Times New Roman" w:cs="Times New Roman"/>
          <w:color w:val="000000"/>
          <w:sz w:val="24"/>
          <w:szCs w:val="24"/>
          <w:lang w:eastAsia="pl-PL"/>
        </w:rPr>
        <w:t>eIDAS</w:t>
      </w:r>
      <w:proofErr w:type="spellEnd"/>
      <w:r w:rsidRPr="00DE6316">
        <w:rPr>
          <w:rFonts w:ascii="Times New Roman" w:eastAsia="Times New Roman" w:hAnsi="Times New Roman" w:cs="Times New Roman"/>
          <w:color w:val="000000"/>
          <w:sz w:val="24"/>
          <w:szCs w:val="24"/>
          <w:lang w:eastAsia="pl-PL"/>
        </w:rPr>
        <w:t xml:space="preserve">) (UE) nr 910/2014 - od </w:t>
      </w:r>
      <w:r w:rsidR="002041CB" w:rsidRPr="00DE6316">
        <w:rPr>
          <w:rFonts w:ascii="Times New Roman" w:eastAsia="Times New Roman" w:hAnsi="Times New Roman" w:cs="Times New Roman"/>
          <w:color w:val="000000"/>
          <w:sz w:val="24"/>
          <w:szCs w:val="24"/>
          <w:lang w:eastAsia="pl-PL"/>
        </w:rPr>
        <w:t>0</w:t>
      </w:r>
      <w:r w:rsidRPr="00DE6316">
        <w:rPr>
          <w:rFonts w:ascii="Times New Roman" w:eastAsia="Times New Roman" w:hAnsi="Times New Roman" w:cs="Times New Roman"/>
          <w:color w:val="000000"/>
          <w:sz w:val="24"/>
          <w:szCs w:val="24"/>
          <w:lang w:eastAsia="pl-PL"/>
        </w:rPr>
        <w:t>1</w:t>
      </w:r>
      <w:r w:rsidR="009641D2" w:rsidRPr="00DE6316">
        <w:rPr>
          <w:rFonts w:ascii="Times New Roman" w:eastAsia="Times New Roman" w:hAnsi="Times New Roman" w:cs="Times New Roman"/>
          <w:color w:val="000000"/>
          <w:sz w:val="24"/>
          <w:szCs w:val="24"/>
          <w:lang w:eastAsia="pl-PL"/>
        </w:rPr>
        <w:t>.07.</w:t>
      </w:r>
      <w:r w:rsidRPr="00DE6316">
        <w:rPr>
          <w:rFonts w:ascii="Times New Roman" w:eastAsia="Times New Roman" w:hAnsi="Times New Roman" w:cs="Times New Roman"/>
          <w:color w:val="000000"/>
          <w:sz w:val="24"/>
          <w:szCs w:val="24"/>
          <w:lang w:eastAsia="pl-PL"/>
        </w:rPr>
        <w:t>2016 r</w:t>
      </w:r>
      <w:r w:rsidR="009641D2"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w:t>
      </w:r>
    </w:p>
    <w:p w14:paraId="71528B67" w14:textId="77777777"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W przypadku wykorzystania formatu podpisu </w:t>
      </w:r>
      <w:proofErr w:type="spellStart"/>
      <w:r w:rsidRPr="00DE6316">
        <w:rPr>
          <w:rFonts w:ascii="Times New Roman" w:eastAsia="Times New Roman" w:hAnsi="Times New Roman" w:cs="Times New Roman"/>
          <w:color w:val="000000"/>
          <w:sz w:val="24"/>
          <w:szCs w:val="24"/>
          <w:lang w:eastAsia="pl-PL"/>
        </w:rPr>
        <w:t>XAdES</w:t>
      </w:r>
      <w:proofErr w:type="spellEnd"/>
      <w:r w:rsidRPr="00DE6316">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w:t>
      </w:r>
      <w:proofErr w:type="spellStart"/>
      <w:r w:rsidRPr="00DE6316">
        <w:rPr>
          <w:rFonts w:ascii="Times New Roman" w:eastAsia="Times New Roman" w:hAnsi="Times New Roman" w:cs="Times New Roman"/>
          <w:color w:val="000000"/>
          <w:sz w:val="24"/>
          <w:szCs w:val="24"/>
          <w:lang w:eastAsia="pl-PL"/>
        </w:rPr>
        <w:t>XAdES</w:t>
      </w:r>
      <w:proofErr w:type="spellEnd"/>
      <w:r w:rsidRPr="00DE6316">
        <w:rPr>
          <w:rFonts w:ascii="Times New Roman" w:eastAsia="Times New Roman" w:hAnsi="Times New Roman" w:cs="Times New Roman"/>
          <w:color w:val="000000"/>
          <w:sz w:val="24"/>
          <w:szCs w:val="24"/>
          <w:lang w:eastAsia="pl-PL"/>
        </w:rPr>
        <w:t>.</w:t>
      </w:r>
    </w:p>
    <w:p w14:paraId="0162EF9E" w14:textId="53B54AC3"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Zgodnie z art. 18 ust. 3 ustawy Pzp, nie ujawnia się informacji stanowiących tajemnicę przedsiębiorstwa, w rozumieniu przepisów o zwalczaniu nieuczciwej konkurencji.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do dołączenia części oferty stanowiącej tajemnicę przedsiębiorstwa.</w:t>
      </w:r>
    </w:p>
    <w:p w14:paraId="33173CFA" w14:textId="5BCB5FD5"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Wykonawca, za pośrednictwem</w:t>
      </w:r>
      <w:r w:rsidRPr="00DE6316">
        <w:rPr>
          <w:rFonts w:ascii="Times New Roman" w:eastAsia="Times New Roman" w:hAnsi="Times New Roman" w:cs="Times New Roman"/>
          <w:sz w:val="24"/>
          <w:szCs w:val="24"/>
          <w:lang w:eastAsia="pl-PL"/>
        </w:rPr>
        <w:t xml:space="preserve"> </w:t>
      </w:r>
      <w:hyperlink r:id="rId17"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color w:val="000000"/>
          <w:sz w:val="24"/>
          <w:szCs w:val="24"/>
          <w:lang w:eastAsia="pl-PL"/>
        </w:rPr>
        <w:t xml:space="preserve"> może przed upływem terminu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do składania ofert zmienić lub wycofać ofertę. Sposób dokonywania zmiany lub wycofania oferty zamieszczono w instrukcji zamieszczonej na stronie internetowej pod adresem:</w:t>
      </w:r>
      <w:r w:rsidR="003A746D" w:rsidRPr="00DE6316">
        <w:rPr>
          <w:rFonts w:ascii="Times New Roman" w:eastAsia="Times New Roman" w:hAnsi="Times New Roman" w:cs="Times New Roman"/>
          <w:color w:val="000000"/>
          <w:sz w:val="24"/>
          <w:szCs w:val="24"/>
          <w:lang w:eastAsia="pl-PL"/>
        </w:rPr>
        <w:t xml:space="preserve"> </w:t>
      </w:r>
      <w:hyperlink r:id="rId18" w:history="1">
        <w:r w:rsidR="003A746D" w:rsidRPr="00DE6316">
          <w:rPr>
            <w:rStyle w:val="Hipercze"/>
            <w:rFonts w:ascii="Times New Roman" w:eastAsia="Times New Roman" w:hAnsi="Times New Roman" w:cs="Times New Roman"/>
            <w:sz w:val="24"/>
            <w:szCs w:val="24"/>
            <w:lang w:eastAsia="pl-PL"/>
          </w:rPr>
          <w:t>https://platformazakupowa.pl/strona/45-instrukcje</w:t>
        </w:r>
      </w:hyperlink>
    </w:p>
    <w:p w14:paraId="556DE6F5" w14:textId="74421EB1"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Każdy z Wykonawców może złożyć tylko jedną ofertę. Złożenie większej liczby ofert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lub oferty zawierającej propozycje wariantowe spowoduje podlegać będzie odrzuceniu</w:t>
      </w:r>
      <w:r w:rsidR="003A746D" w:rsidRPr="00DE6316">
        <w:rPr>
          <w:rFonts w:ascii="Times New Roman" w:eastAsia="Times New Roman" w:hAnsi="Times New Roman" w:cs="Times New Roman"/>
          <w:color w:val="000000"/>
          <w:sz w:val="24"/>
          <w:szCs w:val="24"/>
          <w:lang w:eastAsia="pl-PL"/>
        </w:rPr>
        <w:t>.</w:t>
      </w:r>
    </w:p>
    <w:p w14:paraId="156F1B34" w14:textId="32B84BFA"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Ceny oferty muszą zawierać wszystkie koszty, jakie musi ponieść Wykonawca,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aby zrealizować zamówienie z najwyższą starannością oraz ewentualne rabaty.</w:t>
      </w:r>
    </w:p>
    <w:p w14:paraId="7544FA81" w14:textId="05391B04"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Dokumenty i oświadczenia składane przez wykonawcę powinny być w języku polskim, chyba że w SWZ dopuszczono inaczej. W </w:t>
      </w:r>
      <w:r w:rsidR="00231D73" w:rsidRPr="00DE6316">
        <w:rPr>
          <w:rFonts w:ascii="Times New Roman" w:eastAsia="Times New Roman" w:hAnsi="Times New Roman" w:cs="Times New Roman"/>
          <w:color w:val="000000"/>
          <w:sz w:val="24"/>
          <w:szCs w:val="24"/>
          <w:lang w:eastAsia="pl-PL"/>
        </w:rPr>
        <w:t>przypadku załączenia</w:t>
      </w:r>
      <w:r w:rsidRPr="00DE6316">
        <w:rPr>
          <w:rFonts w:ascii="Times New Roman" w:eastAsia="Times New Roman" w:hAnsi="Times New Roman" w:cs="Times New Roman"/>
          <w:color w:val="000000"/>
          <w:sz w:val="24"/>
          <w:szCs w:val="24"/>
          <w:lang w:eastAsia="pl-PL"/>
        </w:rPr>
        <w:t xml:space="preserve"> dokumentów sporządzonych w innym języku niż dopuszczony, Wykonawca zobowiązany</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jest załączyć tłumaczenie na język polski.</w:t>
      </w:r>
    </w:p>
    <w:p w14:paraId="666FF8C3" w14:textId="77777777"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2041CB"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2848585" w14:textId="77777777" w:rsidR="002041CB" w:rsidRPr="00DE6316" w:rsidRDefault="00584025"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14:paraId="1F56C8F0" w14:textId="77777777" w:rsidR="002041CB"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14:paraId="7AFDF60F" w14:textId="77777777" w:rsidR="002041CB" w:rsidRPr="00DE6316"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Podmiotowe środki dowodowe lub inne dokumenty, w tym dokumenty potwierdzające umocowanie do reprezentowania, sporządzone w języku obcym przekazuje się wraz </w:t>
      </w:r>
      <w:r w:rsidR="002041CB" w:rsidRPr="00DE6316">
        <w:rPr>
          <w:rFonts w:ascii="Times New Roman" w:hAnsi="Times New Roman" w:cs="Times New Roman"/>
          <w:sz w:val="24"/>
          <w:szCs w:val="24"/>
        </w:rPr>
        <w:br/>
      </w:r>
      <w:r w:rsidRPr="00DE6316">
        <w:rPr>
          <w:rFonts w:ascii="Times New Roman" w:hAnsi="Times New Roman" w:cs="Times New Roman"/>
          <w:sz w:val="24"/>
          <w:szCs w:val="24"/>
        </w:rPr>
        <w:t>z tłumaczeniem na język polski.</w:t>
      </w:r>
    </w:p>
    <w:p w14:paraId="709BEB53" w14:textId="10B2682B" w:rsidR="00816CC0" w:rsidRPr="00100274" w:rsidRDefault="008F6B0F" w:rsidP="00016A6C">
      <w:pPr>
        <w:pStyle w:val="Bezodstpw"/>
        <w:numPr>
          <w:ilvl w:val="0"/>
          <w:numId w:val="11"/>
        </w:numPr>
        <w:ind w:left="567" w:hanging="567"/>
        <w:jc w:val="both"/>
        <w:rPr>
          <w:rFonts w:ascii="Times New Roman" w:eastAsia="Times New Roman" w:hAnsi="Times New Roman" w:cs="Times New Roman"/>
          <w:color w:val="000000"/>
          <w:sz w:val="24"/>
          <w:szCs w:val="24"/>
          <w:lang w:eastAsia="pl-PL"/>
        </w:rPr>
      </w:pPr>
      <w:r w:rsidRPr="00DE6316">
        <w:rPr>
          <w:rFonts w:ascii="Times New Roman" w:hAnsi="Times New Roman" w:cs="Times New Roman"/>
          <w:sz w:val="24"/>
          <w:szCs w:val="24"/>
        </w:rPr>
        <w:t xml:space="preserve">Wszystkie koszty związane z uczestnictwem w postępowaniu, w szczególności </w:t>
      </w:r>
      <w:r w:rsidR="002041CB" w:rsidRPr="00DE6316">
        <w:rPr>
          <w:rFonts w:ascii="Times New Roman" w:hAnsi="Times New Roman" w:cs="Times New Roman"/>
          <w:sz w:val="24"/>
          <w:szCs w:val="24"/>
        </w:rPr>
        <w:br/>
      </w:r>
      <w:r w:rsidRPr="00DE6316">
        <w:rPr>
          <w:rFonts w:ascii="Times New Roman" w:hAnsi="Times New Roman" w:cs="Times New Roman"/>
          <w:sz w:val="24"/>
          <w:szCs w:val="24"/>
        </w:rPr>
        <w:t>z przygotowaniem i złożeniem oferty ponosi Wykonawca składający ofertę. Zamawiający nie przewiduje zwrotu kosztów udziału</w:t>
      </w:r>
      <w:r w:rsidR="002041CB"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w postępowaniu. </w:t>
      </w:r>
    </w:p>
    <w:p w14:paraId="11595C0E" w14:textId="77777777" w:rsidR="00816CC0" w:rsidRPr="00DE6316" w:rsidRDefault="00816CC0" w:rsidP="00016A6C">
      <w:pPr>
        <w:pStyle w:val="Bezodstpw"/>
        <w:jc w:val="both"/>
        <w:rPr>
          <w:rFonts w:ascii="Times New Roman" w:eastAsia="Times New Roman" w:hAnsi="Times New Roman" w:cs="Times New Roman"/>
          <w:color w:val="000000"/>
          <w:sz w:val="24"/>
          <w:szCs w:val="24"/>
          <w:lang w:eastAsia="pl-PL"/>
        </w:rPr>
      </w:pPr>
    </w:p>
    <w:p w14:paraId="1D76402C" w14:textId="73992196" w:rsidR="003A746D" w:rsidRPr="00DE6316" w:rsidRDefault="009E0B94" w:rsidP="00016A6C">
      <w:pPr>
        <w:pStyle w:val="Bezodstpw"/>
        <w:jc w:val="both"/>
        <w:rPr>
          <w:rFonts w:ascii="Times New Roman" w:eastAsia="Times New Roman" w:hAnsi="Times New Roman" w:cs="Times New Roman"/>
          <w:b/>
          <w:bCs/>
          <w:color w:val="000000"/>
          <w:sz w:val="24"/>
          <w:szCs w:val="24"/>
          <w:lang w:eastAsia="pl-PL"/>
        </w:rPr>
      </w:pPr>
      <w:r w:rsidRPr="00DE6316">
        <w:rPr>
          <w:rFonts w:ascii="Times New Roman" w:eastAsia="Times New Roman" w:hAnsi="Times New Roman" w:cs="Times New Roman"/>
          <w:b/>
          <w:bCs/>
          <w:color w:val="000000"/>
          <w:sz w:val="24"/>
          <w:szCs w:val="24"/>
          <w:lang w:eastAsia="pl-PL"/>
        </w:rPr>
        <w:t xml:space="preserve">IX. </w:t>
      </w:r>
      <w:r w:rsidR="00B57B74" w:rsidRPr="00DE6316">
        <w:rPr>
          <w:rFonts w:ascii="Times New Roman" w:eastAsia="Times New Roman" w:hAnsi="Times New Roman" w:cs="Times New Roman"/>
          <w:b/>
          <w:bCs/>
          <w:color w:val="000000"/>
          <w:sz w:val="24"/>
          <w:szCs w:val="24"/>
          <w:lang w:eastAsia="pl-PL"/>
        </w:rPr>
        <w:t xml:space="preserve">   </w:t>
      </w:r>
      <w:r w:rsidRPr="00DE6316">
        <w:rPr>
          <w:rFonts w:ascii="Times New Roman" w:eastAsia="Times New Roman" w:hAnsi="Times New Roman" w:cs="Times New Roman"/>
          <w:b/>
          <w:bCs/>
          <w:color w:val="000000"/>
          <w:sz w:val="24"/>
          <w:szCs w:val="24"/>
          <w:lang w:eastAsia="pl-PL"/>
        </w:rPr>
        <w:t>O</w:t>
      </w:r>
      <w:r w:rsidR="00DF07C0" w:rsidRPr="00DE6316">
        <w:rPr>
          <w:rFonts w:ascii="Times New Roman" w:eastAsia="Times New Roman" w:hAnsi="Times New Roman" w:cs="Times New Roman"/>
          <w:b/>
          <w:bCs/>
          <w:color w:val="000000"/>
          <w:sz w:val="24"/>
          <w:szCs w:val="24"/>
          <w:lang w:eastAsia="pl-PL"/>
        </w:rPr>
        <w:t>TWARCIE OFERT</w:t>
      </w:r>
    </w:p>
    <w:p w14:paraId="1068C0CC" w14:textId="249BF4E1" w:rsidR="00B57B74" w:rsidRPr="00DE6316" w:rsidRDefault="009E0B94" w:rsidP="00016A6C">
      <w:pPr>
        <w:pStyle w:val="Bezodstpw"/>
        <w:numPr>
          <w:ilvl w:val="0"/>
          <w:numId w:val="13"/>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Otwarcie ofert nast</w:t>
      </w:r>
      <w:r w:rsidR="004F565F" w:rsidRPr="00DE6316">
        <w:rPr>
          <w:rFonts w:ascii="Times New Roman" w:eastAsia="Times New Roman" w:hAnsi="Times New Roman" w:cs="Times New Roman"/>
          <w:color w:val="000000"/>
          <w:sz w:val="24"/>
          <w:szCs w:val="24"/>
          <w:lang w:eastAsia="pl-PL"/>
        </w:rPr>
        <w:t>ąpi</w:t>
      </w:r>
      <w:r w:rsidRPr="00DE6316">
        <w:rPr>
          <w:rFonts w:ascii="Times New Roman" w:eastAsia="Times New Roman" w:hAnsi="Times New Roman" w:cs="Times New Roman"/>
          <w:color w:val="000000"/>
          <w:sz w:val="24"/>
          <w:szCs w:val="24"/>
          <w:lang w:eastAsia="pl-PL"/>
        </w:rPr>
        <w:t xml:space="preserve"> </w:t>
      </w:r>
      <w:r w:rsidR="004F565F" w:rsidRPr="00DE6316">
        <w:rPr>
          <w:rFonts w:ascii="Times New Roman" w:eastAsia="Times New Roman" w:hAnsi="Times New Roman" w:cs="Times New Roman"/>
          <w:b/>
          <w:bCs/>
          <w:sz w:val="24"/>
          <w:szCs w:val="24"/>
          <w:lang w:eastAsia="pl-PL"/>
        </w:rPr>
        <w:t xml:space="preserve">dnia </w:t>
      </w:r>
      <w:r w:rsidR="003170EB" w:rsidRPr="003170EB">
        <w:rPr>
          <w:rFonts w:ascii="Times New Roman" w:eastAsia="Times New Roman" w:hAnsi="Times New Roman" w:cs="Times New Roman"/>
          <w:b/>
          <w:bCs/>
          <w:sz w:val="24"/>
          <w:szCs w:val="24"/>
          <w:lang w:eastAsia="pl-PL"/>
        </w:rPr>
        <w:t>12</w:t>
      </w:r>
      <w:r w:rsidR="00DE16F8" w:rsidRPr="003170EB">
        <w:rPr>
          <w:rFonts w:ascii="Times New Roman" w:eastAsia="Times New Roman" w:hAnsi="Times New Roman" w:cs="Times New Roman"/>
          <w:b/>
          <w:bCs/>
          <w:sz w:val="24"/>
          <w:szCs w:val="24"/>
          <w:lang w:eastAsia="pl-PL"/>
        </w:rPr>
        <w:t>.0</w:t>
      </w:r>
      <w:r w:rsidR="003170EB" w:rsidRPr="003170EB">
        <w:rPr>
          <w:rFonts w:ascii="Times New Roman" w:eastAsia="Times New Roman" w:hAnsi="Times New Roman" w:cs="Times New Roman"/>
          <w:b/>
          <w:bCs/>
          <w:sz w:val="24"/>
          <w:szCs w:val="24"/>
          <w:lang w:eastAsia="pl-PL"/>
        </w:rPr>
        <w:t>5</w:t>
      </w:r>
      <w:r w:rsidR="00DE16F8" w:rsidRPr="003170EB">
        <w:rPr>
          <w:rFonts w:ascii="Times New Roman" w:eastAsia="Times New Roman" w:hAnsi="Times New Roman" w:cs="Times New Roman"/>
          <w:b/>
          <w:bCs/>
          <w:sz w:val="24"/>
          <w:szCs w:val="24"/>
          <w:lang w:eastAsia="pl-PL"/>
        </w:rPr>
        <w:t>.2022</w:t>
      </w:r>
      <w:r w:rsidR="00DE16F8">
        <w:rPr>
          <w:rFonts w:ascii="Times New Roman" w:eastAsia="Times New Roman" w:hAnsi="Times New Roman" w:cs="Times New Roman"/>
          <w:b/>
          <w:bCs/>
          <w:color w:val="FF0000"/>
          <w:sz w:val="24"/>
          <w:szCs w:val="24"/>
          <w:lang w:eastAsia="pl-PL"/>
        </w:rPr>
        <w:t xml:space="preserve"> </w:t>
      </w:r>
      <w:r w:rsidR="004F565F" w:rsidRPr="00816CC0">
        <w:rPr>
          <w:rFonts w:ascii="Times New Roman" w:eastAsia="Times New Roman" w:hAnsi="Times New Roman" w:cs="Times New Roman"/>
          <w:b/>
          <w:bCs/>
          <w:sz w:val="24"/>
          <w:szCs w:val="24"/>
          <w:lang w:eastAsia="pl-PL"/>
        </w:rPr>
        <w:t>do godz</w:t>
      </w:r>
      <w:r w:rsidR="00232825" w:rsidRPr="00816CC0">
        <w:rPr>
          <w:rFonts w:ascii="Times New Roman" w:eastAsia="Times New Roman" w:hAnsi="Times New Roman" w:cs="Times New Roman"/>
          <w:b/>
          <w:bCs/>
          <w:sz w:val="24"/>
          <w:szCs w:val="24"/>
          <w:lang w:eastAsia="pl-PL"/>
        </w:rPr>
        <w:t>.</w:t>
      </w:r>
      <w:r w:rsidR="001621E6" w:rsidRPr="00816CC0">
        <w:rPr>
          <w:rFonts w:ascii="Times New Roman" w:eastAsia="Times New Roman" w:hAnsi="Times New Roman" w:cs="Times New Roman"/>
          <w:b/>
          <w:bCs/>
          <w:sz w:val="24"/>
          <w:szCs w:val="24"/>
          <w:lang w:eastAsia="pl-PL"/>
        </w:rPr>
        <w:t xml:space="preserve"> </w:t>
      </w:r>
      <w:r w:rsidR="004F565F" w:rsidRPr="00816CC0">
        <w:rPr>
          <w:rFonts w:ascii="Times New Roman" w:eastAsia="Times New Roman" w:hAnsi="Times New Roman" w:cs="Times New Roman"/>
          <w:b/>
          <w:bCs/>
          <w:sz w:val="24"/>
          <w:szCs w:val="24"/>
          <w:lang w:eastAsia="pl-PL"/>
        </w:rPr>
        <w:t>1</w:t>
      </w:r>
      <w:r w:rsidR="00232825" w:rsidRPr="00816CC0">
        <w:rPr>
          <w:rFonts w:ascii="Times New Roman" w:eastAsia="Times New Roman" w:hAnsi="Times New Roman" w:cs="Times New Roman"/>
          <w:b/>
          <w:bCs/>
          <w:sz w:val="24"/>
          <w:szCs w:val="24"/>
          <w:lang w:eastAsia="pl-PL"/>
        </w:rPr>
        <w:t>1</w:t>
      </w:r>
      <w:r w:rsidR="00232825" w:rsidRPr="00816CC0">
        <w:rPr>
          <w:rFonts w:ascii="Times New Roman" w:eastAsia="Times New Roman" w:hAnsi="Times New Roman" w:cs="Times New Roman"/>
          <w:b/>
          <w:bCs/>
          <w:sz w:val="24"/>
          <w:szCs w:val="24"/>
          <w:vertAlign w:val="superscript"/>
          <w:lang w:eastAsia="pl-PL"/>
        </w:rPr>
        <w:t>0</w:t>
      </w:r>
      <w:r w:rsidR="004F565F" w:rsidRPr="00816CC0">
        <w:rPr>
          <w:rFonts w:ascii="Times New Roman" w:eastAsia="Times New Roman" w:hAnsi="Times New Roman" w:cs="Times New Roman"/>
          <w:b/>
          <w:bCs/>
          <w:sz w:val="24"/>
          <w:szCs w:val="24"/>
          <w:vertAlign w:val="superscript"/>
          <w:lang w:eastAsia="pl-PL"/>
        </w:rPr>
        <w:t>0</w:t>
      </w:r>
      <w:r w:rsidR="00513D98" w:rsidRPr="00816CC0">
        <w:rPr>
          <w:rFonts w:ascii="Times New Roman" w:eastAsia="Times New Roman" w:hAnsi="Times New Roman" w:cs="Times New Roman"/>
          <w:sz w:val="24"/>
          <w:szCs w:val="24"/>
          <w:lang w:eastAsia="pl-PL"/>
        </w:rPr>
        <w:t xml:space="preserve">, </w:t>
      </w:r>
      <w:r w:rsidR="00513D98" w:rsidRPr="00DE6316">
        <w:rPr>
          <w:rFonts w:ascii="Times New Roman" w:eastAsia="Times New Roman" w:hAnsi="Times New Roman" w:cs="Times New Roman"/>
          <w:color w:val="000000"/>
          <w:sz w:val="24"/>
          <w:szCs w:val="24"/>
          <w:lang w:eastAsia="pl-PL"/>
        </w:rPr>
        <w:t>za pośrednictwem Platformy – poprzez ich odszyfrowanie, umożliwiające otwarcie plików z ofertami</w:t>
      </w:r>
      <w:r w:rsidR="005C5F8F" w:rsidRPr="00DE6316">
        <w:rPr>
          <w:rFonts w:ascii="Times New Roman" w:eastAsia="Times New Roman" w:hAnsi="Times New Roman" w:cs="Times New Roman"/>
          <w:color w:val="000000"/>
          <w:sz w:val="24"/>
          <w:szCs w:val="24"/>
          <w:lang w:eastAsia="pl-PL"/>
        </w:rPr>
        <w:t>, z uwzględnieniem art. 222 ustawy Pzp</w:t>
      </w:r>
      <w:r w:rsidR="00513D98" w:rsidRPr="00DE6316">
        <w:rPr>
          <w:rFonts w:ascii="Times New Roman" w:eastAsia="Times New Roman" w:hAnsi="Times New Roman" w:cs="Times New Roman"/>
          <w:color w:val="000000"/>
          <w:sz w:val="24"/>
          <w:szCs w:val="24"/>
          <w:lang w:eastAsia="pl-PL"/>
        </w:rPr>
        <w:t>.</w:t>
      </w:r>
    </w:p>
    <w:p w14:paraId="1928B292" w14:textId="77777777" w:rsidR="00B57B74" w:rsidRPr="00DE6316" w:rsidRDefault="009E0B94" w:rsidP="00016A6C">
      <w:pPr>
        <w:pStyle w:val="Bezodstpw"/>
        <w:numPr>
          <w:ilvl w:val="0"/>
          <w:numId w:val="13"/>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B925CB3" w14:textId="77777777" w:rsidR="00B57B74" w:rsidRPr="00DE6316" w:rsidRDefault="009E0B94" w:rsidP="00016A6C">
      <w:pPr>
        <w:pStyle w:val="Bezodstpw"/>
        <w:numPr>
          <w:ilvl w:val="0"/>
          <w:numId w:val="13"/>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poinformuje o zmianie terminu otwarcia ofert na stronie internetowej prowadzonego postępowania.</w:t>
      </w:r>
    </w:p>
    <w:p w14:paraId="35A7CAE8" w14:textId="77777777" w:rsidR="00B57B74" w:rsidRPr="00DE6316" w:rsidRDefault="009E0B94" w:rsidP="00016A6C">
      <w:pPr>
        <w:pStyle w:val="Bezodstpw"/>
        <w:numPr>
          <w:ilvl w:val="0"/>
          <w:numId w:val="13"/>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najpóźniej przed otwarciem ofert, udostępnia na stronie internetowej prowadzonego postępowania informację o kwocie, jaką zamierza przeznaczyć </w:t>
      </w:r>
      <w:r w:rsidR="00B57B74"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na sfinansowanie zamówienia.</w:t>
      </w:r>
    </w:p>
    <w:p w14:paraId="134CFA65" w14:textId="4C536072" w:rsidR="009E0B94" w:rsidRPr="00DE6316" w:rsidRDefault="009E0B94" w:rsidP="00016A6C">
      <w:pPr>
        <w:pStyle w:val="Bezodstpw"/>
        <w:numPr>
          <w:ilvl w:val="0"/>
          <w:numId w:val="13"/>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niezwłocznie po otwarciu ofert, udostępnia na stronie internetowej prowadzonego postępowania informacje o:</w:t>
      </w:r>
    </w:p>
    <w:p w14:paraId="7301AA10" w14:textId="77777777" w:rsidR="00B57B74" w:rsidRPr="00DE6316" w:rsidRDefault="009E0B94" w:rsidP="00016A6C">
      <w:pPr>
        <w:pStyle w:val="Bezodstpw"/>
        <w:numPr>
          <w:ilvl w:val="0"/>
          <w:numId w:val="14"/>
        </w:numPr>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nazwach albo imionach i nazwiskach oraz siedzibach lub miejscach prowadzonej działalności gospodarczej albo miejscach zamieszkania Wykonawców, których oferty zostały otwarte;</w:t>
      </w:r>
    </w:p>
    <w:p w14:paraId="1BCA7F32" w14:textId="01C80F5A" w:rsidR="009E0B94" w:rsidRPr="00DE6316" w:rsidRDefault="009E0B94" w:rsidP="00016A6C">
      <w:pPr>
        <w:pStyle w:val="Bezodstpw"/>
        <w:numPr>
          <w:ilvl w:val="0"/>
          <w:numId w:val="14"/>
        </w:numPr>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cenach zawartych w ofertach.</w:t>
      </w:r>
    </w:p>
    <w:p w14:paraId="427E625A" w14:textId="30ADA8AC" w:rsidR="009E0B94" w:rsidRPr="00DE6316" w:rsidRDefault="009E0B94" w:rsidP="00016A6C">
      <w:pPr>
        <w:pStyle w:val="Bezodstpw"/>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Informacja zostanie</w:t>
      </w:r>
      <w:r w:rsidR="00676A7C"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opublikowana na stronie postępowania na</w:t>
      </w:r>
      <w:hyperlink r:id="rId19" w:history="1">
        <w:r w:rsidR="00B57B74"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00B57B74"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w sekcji ,,Komunikaty” .</w:t>
      </w:r>
    </w:p>
    <w:p w14:paraId="19F66035" w14:textId="45E9D15B" w:rsidR="002F6B88" w:rsidRPr="00DE6316" w:rsidRDefault="009E0B94" w:rsidP="00016A6C">
      <w:pPr>
        <w:pStyle w:val="Bezodstpw"/>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Uwaga!</w:t>
      </w:r>
      <w:r w:rsidR="009B3BF1"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Zgodnie z </w:t>
      </w:r>
      <w:r w:rsidR="00DF07C0" w:rsidRPr="00DE6316">
        <w:rPr>
          <w:rFonts w:ascii="Times New Roman" w:eastAsia="Times New Roman" w:hAnsi="Times New Roman" w:cs="Times New Roman"/>
          <w:color w:val="000000"/>
          <w:sz w:val="24"/>
          <w:szCs w:val="24"/>
          <w:lang w:eastAsia="pl-PL"/>
        </w:rPr>
        <w:t>u</w:t>
      </w:r>
      <w:r w:rsidRPr="00DE6316">
        <w:rPr>
          <w:rFonts w:ascii="Times New Roman" w:eastAsia="Times New Roman" w:hAnsi="Times New Roman" w:cs="Times New Roman"/>
          <w:color w:val="000000"/>
          <w:sz w:val="24"/>
          <w:szCs w:val="24"/>
          <w:lang w:eastAsia="pl-PL"/>
        </w:rPr>
        <w:t>stawą P</w:t>
      </w:r>
      <w:r w:rsidR="00955D6D" w:rsidRPr="00DE6316">
        <w:rPr>
          <w:rFonts w:ascii="Times New Roman" w:eastAsia="Times New Roman" w:hAnsi="Times New Roman" w:cs="Times New Roman"/>
          <w:color w:val="000000"/>
          <w:sz w:val="24"/>
          <w:szCs w:val="24"/>
          <w:lang w:eastAsia="pl-PL"/>
        </w:rPr>
        <w:t>zp</w:t>
      </w:r>
      <w:r w:rsidRPr="00DE6316">
        <w:rPr>
          <w:rFonts w:ascii="Times New Roman" w:eastAsia="Times New Roman" w:hAnsi="Times New Roman" w:cs="Times New Roman"/>
          <w:color w:val="000000"/>
          <w:sz w:val="24"/>
          <w:szCs w:val="24"/>
          <w:lang w:eastAsia="pl-PL"/>
        </w:rPr>
        <w:t xml:space="preserve"> Zamawiający</w:t>
      </w:r>
      <w:r w:rsidRPr="00DE6316">
        <w:rPr>
          <w:rFonts w:ascii="Times New Roman" w:eastAsia="Times New Roman" w:hAnsi="Times New Roman" w:cs="Times New Roman"/>
          <w:b/>
          <w:bCs/>
          <w:color w:val="000000"/>
          <w:sz w:val="24"/>
          <w:szCs w:val="24"/>
          <w:lang w:eastAsia="pl-PL"/>
        </w:rPr>
        <w:t xml:space="preserve"> nie ma obowiązku przeprowadzania jawnej sesji otwarcia ofert</w:t>
      </w:r>
      <w:r w:rsidRPr="00DE6316">
        <w:rPr>
          <w:rFonts w:ascii="Times New Roman" w:eastAsia="Times New Roman" w:hAnsi="Times New Roman" w:cs="Times New Roman"/>
          <w:color w:val="000000"/>
          <w:sz w:val="24"/>
          <w:szCs w:val="24"/>
          <w:lang w:eastAsia="pl-PL"/>
        </w:rPr>
        <w:t xml:space="preserve"> z udziałem Wykonawców lub transmitowania sesji otwarcia za pośrednictwem elektronicznych narzędzi do przekazu wideo on-line a ma jedynie takie uprawnienie.</w:t>
      </w:r>
    </w:p>
    <w:p w14:paraId="53FB4FE2" w14:textId="77777777" w:rsidR="003E3484" w:rsidRPr="00DE6316" w:rsidRDefault="003E3484" w:rsidP="00016A6C">
      <w:pPr>
        <w:pStyle w:val="Bezodstpw"/>
        <w:jc w:val="both"/>
        <w:rPr>
          <w:rFonts w:ascii="Times New Roman" w:hAnsi="Times New Roman" w:cs="Times New Roman"/>
          <w:sz w:val="24"/>
          <w:szCs w:val="24"/>
        </w:rPr>
      </w:pPr>
    </w:p>
    <w:p w14:paraId="33040B18" w14:textId="57BEFB89" w:rsidR="00D8088E" w:rsidRPr="00DE6316" w:rsidRDefault="00304CCE"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376479" w:rsidRPr="00DE6316">
        <w:rPr>
          <w:rFonts w:ascii="Times New Roman" w:hAnsi="Times New Roman" w:cs="Times New Roman"/>
          <w:b/>
          <w:bCs/>
          <w:sz w:val="24"/>
          <w:szCs w:val="24"/>
        </w:rPr>
        <w:t>.</w:t>
      </w:r>
      <w:r w:rsidRPr="00DE6316">
        <w:rPr>
          <w:rFonts w:ascii="Times New Roman" w:hAnsi="Times New Roman" w:cs="Times New Roman"/>
          <w:b/>
          <w:bCs/>
          <w:sz w:val="24"/>
          <w:szCs w:val="24"/>
        </w:rPr>
        <w:t xml:space="preserve"> </w:t>
      </w:r>
      <w:r w:rsidR="00B57B74"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ZALECENIA ZAMAWIAJĄCEGO</w:t>
      </w:r>
    </w:p>
    <w:p w14:paraId="79C63BCE" w14:textId="77777777" w:rsidR="00B57B74"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Rozszerzenia plików wykorzystywanych przez Wykonawców powinny być zgodne</w:t>
      </w:r>
      <w:r w:rsidRPr="00DE6316">
        <w:rPr>
          <w:rFonts w:ascii="Times New Roman" w:eastAsia="Times New Roman" w:hAnsi="Times New Roman" w:cs="Times New Roman"/>
          <w:color w:val="000000"/>
          <w:sz w:val="24"/>
          <w:szCs w:val="24"/>
          <w:lang w:eastAsia="pl-PL"/>
        </w:rPr>
        <w:t xml:space="preserve"> z Załącznikiem nr 2 </w:t>
      </w:r>
      <w:r w:rsidR="000477D5" w:rsidRPr="00DE6316">
        <w:rPr>
          <w:rFonts w:ascii="Times New Roman" w:eastAsia="Times New Roman" w:hAnsi="Times New Roman" w:cs="Times New Roman"/>
          <w:color w:val="000000"/>
          <w:sz w:val="24"/>
          <w:szCs w:val="24"/>
          <w:lang w:eastAsia="pl-PL"/>
        </w:rPr>
        <w:t>-</w:t>
      </w:r>
      <w:r w:rsidR="00B57B74"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do </w:t>
      </w:r>
      <w:r w:rsidR="00B57B74"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F77631" w14:textId="77777777" w:rsidR="00B57B74"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rekomenduje wykorzystanie formatów: .pdf .</w:t>
      </w:r>
      <w:proofErr w:type="spellStart"/>
      <w:r w:rsidRPr="00DE6316">
        <w:rPr>
          <w:rFonts w:ascii="Times New Roman" w:eastAsia="Times New Roman" w:hAnsi="Times New Roman" w:cs="Times New Roman"/>
          <w:color w:val="000000"/>
          <w:sz w:val="24"/>
          <w:szCs w:val="24"/>
          <w:lang w:eastAsia="pl-PL"/>
        </w:rPr>
        <w:t>doc</w:t>
      </w:r>
      <w:proofErr w:type="spellEnd"/>
      <w:r w:rsidRPr="00DE6316">
        <w:rPr>
          <w:rFonts w:ascii="Times New Roman" w:eastAsia="Times New Roman" w:hAnsi="Times New Roman" w:cs="Times New Roman"/>
          <w:color w:val="000000"/>
          <w:sz w:val="24"/>
          <w:szCs w:val="24"/>
          <w:lang w:eastAsia="pl-PL"/>
        </w:rPr>
        <w:t xml:space="preserve"> .</w:t>
      </w:r>
      <w:proofErr w:type="spellStart"/>
      <w:r w:rsidRPr="00DE6316">
        <w:rPr>
          <w:rFonts w:ascii="Times New Roman" w:eastAsia="Times New Roman" w:hAnsi="Times New Roman" w:cs="Times New Roman"/>
          <w:color w:val="000000"/>
          <w:sz w:val="24"/>
          <w:szCs w:val="24"/>
          <w:lang w:eastAsia="pl-PL"/>
        </w:rPr>
        <w:t>docx</w:t>
      </w:r>
      <w:proofErr w:type="spellEnd"/>
      <w:r w:rsidRPr="00DE6316">
        <w:rPr>
          <w:rFonts w:ascii="Times New Roman" w:eastAsia="Times New Roman" w:hAnsi="Times New Roman" w:cs="Times New Roman"/>
          <w:color w:val="000000"/>
          <w:sz w:val="24"/>
          <w:szCs w:val="24"/>
          <w:lang w:eastAsia="pl-PL"/>
        </w:rPr>
        <w:t xml:space="preserve"> .xls .</w:t>
      </w:r>
      <w:proofErr w:type="spellStart"/>
      <w:r w:rsidRPr="00DE6316">
        <w:rPr>
          <w:rFonts w:ascii="Times New Roman" w:eastAsia="Times New Roman" w:hAnsi="Times New Roman" w:cs="Times New Roman"/>
          <w:color w:val="000000"/>
          <w:sz w:val="24"/>
          <w:szCs w:val="24"/>
          <w:lang w:eastAsia="pl-PL"/>
        </w:rPr>
        <w:t>xlsx</w:t>
      </w:r>
      <w:proofErr w:type="spellEnd"/>
      <w:r w:rsidRPr="00DE6316">
        <w:rPr>
          <w:rFonts w:ascii="Times New Roman" w:eastAsia="Times New Roman" w:hAnsi="Times New Roman" w:cs="Times New Roman"/>
          <w:color w:val="000000"/>
          <w:sz w:val="24"/>
          <w:szCs w:val="24"/>
          <w:lang w:eastAsia="pl-PL"/>
        </w:rPr>
        <w:t xml:space="preserve"> .jpg (.</w:t>
      </w:r>
      <w:proofErr w:type="spellStart"/>
      <w:r w:rsidRPr="00DE6316">
        <w:rPr>
          <w:rFonts w:ascii="Times New Roman" w:eastAsia="Times New Roman" w:hAnsi="Times New Roman" w:cs="Times New Roman"/>
          <w:color w:val="000000"/>
          <w:sz w:val="24"/>
          <w:szCs w:val="24"/>
          <w:lang w:eastAsia="pl-PL"/>
        </w:rPr>
        <w:t>jpeg</w:t>
      </w:r>
      <w:proofErr w:type="spellEnd"/>
      <w:r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u w:val="single"/>
          <w:lang w:eastAsia="pl-PL"/>
        </w:rPr>
        <w:t>ze szczególnym wskazaniem na .pdf</w:t>
      </w:r>
    </w:p>
    <w:p w14:paraId="4D28105A" w14:textId="0B800975" w:rsidR="00304CCE"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W celu ewentualnej kompresji danych Zamawiający rekomenduje wykorzystanie jednego z rozszerzeń:</w:t>
      </w:r>
    </w:p>
    <w:p w14:paraId="62CB104E" w14:textId="77777777" w:rsidR="00304CCE" w:rsidRPr="00DE6316" w:rsidRDefault="00304CCE" w:rsidP="00016A6C">
      <w:pPr>
        <w:pStyle w:val="Bezodstpw"/>
        <w:numPr>
          <w:ilvl w:val="0"/>
          <w:numId w:val="16"/>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.zip </w:t>
      </w:r>
    </w:p>
    <w:p w14:paraId="76FA0D93" w14:textId="083E8D9A" w:rsidR="00304CCE" w:rsidRPr="00DE6316" w:rsidRDefault="00304CCE" w:rsidP="00016A6C">
      <w:pPr>
        <w:pStyle w:val="Bezodstpw"/>
        <w:numPr>
          <w:ilvl w:val="0"/>
          <w:numId w:val="16"/>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.7Z</w:t>
      </w:r>
    </w:p>
    <w:p w14:paraId="2BBB1A53" w14:textId="77777777" w:rsidR="00B57B74" w:rsidRPr="00DE6316" w:rsidRDefault="002F6B88"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color w:val="000000"/>
          <w:sz w:val="24"/>
          <w:szCs w:val="24"/>
          <w:lang w:eastAsia="pl-PL"/>
        </w:rPr>
        <w:t>Uwaga</w:t>
      </w:r>
      <w:r w:rsidR="00B57B74" w:rsidRPr="00DE6316">
        <w:rPr>
          <w:rFonts w:ascii="Times New Roman" w:eastAsia="Times New Roman" w:hAnsi="Times New Roman" w:cs="Times New Roman"/>
          <w:b/>
          <w:bCs/>
          <w:color w:val="000000"/>
          <w:sz w:val="24"/>
          <w:szCs w:val="24"/>
          <w:lang w:eastAsia="pl-PL"/>
        </w:rPr>
        <w:t>!</w:t>
      </w:r>
      <w:r w:rsidR="00B57B74" w:rsidRPr="00DE6316">
        <w:rPr>
          <w:rFonts w:ascii="Times New Roman" w:eastAsia="Times New Roman" w:hAnsi="Times New Roman" w:cs="Times New Roman"/>
          <w:b/>
          <w:bCs/>
          <w:color w:val="000000"/>
          <w:sz w:val="24"/>
          <w:szCs w:val="24"/>
          <w:lang w:eastAsia="pl-PL"/>
        </w:rPr>
        <w:tab/>
        <w:t xml:space="preserve">   </w:t>
      </w:r>
      <w:r w:rsidR="00304CCE" w:rsidRPr="00DE6316">
        <w:rPr>
          <w:rFonts w:ascii="Times New Roman" w:eastAsia="Times New Roman" w:hAnsi="Times New Roman" w:cs="Times New Roman"/>
          <w:color w:val="000000"/>
          <w:sz w:val="24"/>
          <w:szCs w:val="24"/>
          <w:lang w:eastAsia="pl-PL"/>
        </w:rPr>
        <w:t xml:space="preserve">Wśród rozszerzeń powszechnych a </w:t>
      </w:r>
      <w:r w:rsidR="00304CCE" w:rsidRPr="00DE6316">
        <w:rPr>
          <w:rFonts w:ascii="Times New Roman" w:eastAsia="Times New Roman" w:hAnsi="Times New Roman" w:cs="Times New Roman"/>
          <w:b/>
          <w:bCs/>
          <w:color w:val="000000"/>
          <w:sz w:val="24"/>
          <w:szCs w:val="24"/>
          <w:lang w:eastAsia="pl-PL"/>
        </w:rPr>
        <w:t>niewystępujących</w:t>
      </w:r>
      <w:r w:rsidR="00304CCE" w:rsidRPr="00DE6316">
        <w:rPr>
          <w:rFonts w:ascii="Times New Roman" w:eastAsia="Times New Roman" w:hAnsi="Times New Roman" w:cs="Times New Roman"/>
          <w:color w:val="000000"/>
          <w:sz w:val="24"/>
          <w:szCs w:val="24"/>
          <w:lang w:eastAsia="pl-PL"/>
        </w:rPr>
        <w:t xml:space="preserve"> w</w:t>
      </w:r>
      <w:r w:rsidR="00B57B74" w:rsidRPr="00DE6316">
        <w:rPr>
          <w:rFonts w:ascii="Times New Roman" w:eastAsia="Times New Roman" w:hAnsi="Times New Roman" w:cs="Times New Roman"/>
          <w:color w:val="000000"/>
          <w:sz w:val="24"/>
          <w:szCs w:val="24"/>
          <w:lang w:eastAsia="pl-PL"/>
        </w:rPr>
        <w:t xml:space="preserve"> </w:t>
      </w:r>
      <w:r w:rsidR="00304CCE" w:rsidRPr="00DE6316">
        <w:rPr>
          <w:rFonts w:ascii="Times New Roman" w:eastAsia="Times New Roman" w:hAnsi="Times New Roman" w:cs="Times New Roman"/>
          <w:color w:val="000000"/>
          <w:sz w:val="24"/>
          <w:szCs w:val="24"/>
          <w:lang w:eastAsia="pl-PL"/>
        </w:rPr>
        <w:t>Rozporządzeniu KRI występują: .</w:t>
      </w:r>
      <w:proofErr w:type="spellStart"/>
      <w:r w:rsidR="00304CCE" w:rsidRPr="00DE6316">
        <w:rPr>
          <w:rFonts w:ascii="Times New Roman" w:eastAsia="Times New Roman" w:hAnsi="Times New Roman" w:cs="Times New Roman"/>
          <w:color w:val="000000"/>
          <w:sz w:val="24"/>
          <w:szCs w:val="24"/>
          <w:lang w:eastAsia="pl-PL"/>
        </w:rPr>
        <w:t>rar</w:t>
      </w:r>
      <w:proofErr w:type="spellEnd"/>
      <w:r w:rsidR="00304CCE" w:rsidRPr="00DE6316">
        <w:rPr>
          <w:rFonts w:ascii="Times New Roman" w:eastAsia="Times New Roman" w:hAnsi="Times New Roman" w:cs="Times New Roman"/>
          <w:color w:val="000000"/>
          <w:sz w:val="24"/>
          <w:szCs w:val="24"/>
          <w:lang w:eastAsia="pl-PL"/>
        </w:rPr>
        <w:t xml:space="preserve"> .gif .</w:t>
      </w:r>
      <w:proofErr w:type="spellStart"/>
      <w:r w:rsidR="00304CCE" w:rsidRPr="00DE6316">
        <w:rPr>
          <w:rFonts w:ascii="Times New Roman" w:eastAsia="Times New Roman" w:hAnsi="Times New Roman" w:cs="Times New Roman"/>
          <w:color w:val="000000"/>
          <w:sz w:val="24"/>
          <w:szCs w:val="24"/>
          <w:lang w:eastAsia="pl-PL"/>
        </w:rPr>
        <w:t>bmp</w:t>
      </w:r>
      <w:proofErr w:type="spellEnd"/>
      <w:r w:rsidR="00304CCE" w:rsidRPr="00DE6316">
        <w:rPr>
          <w:rFonts w:ascii="Times New Roman" w:eastAsia="Times New Roman" w:hAnsi="Times New Roman" w:cs="Times New Roman"/>
          <w:color w:val="000000"/>
          <w:sz w:val="24"/>
          <w:szCs w:val="24"/>
          <w:lang w:eastAsia="pl-PL"/>
        </w:rPr>
        <w:t xml:space="preserve"> .</w:t>
      </w:r>
      <w:proofErr w:type="spellStart"/>
      <w:r w:rsidR="00304CCE" w:rsidRPr="00DE6316">
        <w:rPr>
          <w:rFonts w:ascii="Times New Roman" w:eastAsia="Times New Roman" w:hAnsi="Times New Roman" w:cs="Times New Roman"/>
          <w:color w:val="000000"/>
          <w:sz w:val="24"/>
          <w:szCs w:val="24"/>
          <w:lang w:eastAsia="pl-PL"/>
        </w:rPr>
        <w:t>numbers</w:t>
      </w:r>
      <w:proofErr w:type="spellEnd"/>
      <w:r w:rsidR="00304CCE" w:rsidRPr="00DE6316">
        <w:rPr>
          <w:rFonts w:ascii="Times New Roman" w:eastAsia="Times New Roman" w:hAnsi="Times New Roman" w:cs="Times New Roman"/>
          <w:color w:val="000000"/>
          <w:sz w:val="24"/>
          <w:szCs w:val="24"/>
          <w:lang w:eastAsia="pl-PL"/>
        </w:rPr>
        <w:t xml:space="preserve"> .</w:t>
      </w:r>
      <w:proofErr w:type="spellStart"/>
      <w:r w:rsidR="00304CCE" w:rsidRPr="00DE6316">
        <w:rPr>
          <w:rFonts w:ascii="Times New Roman" w:eastAsia="Times New Roman" w:hAnsi="Times New Roman" w:cs="Times New Roman"/>
          <w:color w:val="000000"/>
          <w:sz w:val="24"/>
          <w:szCs w:val="24"/>
          <w:lang w:eastAsia="pl-PL"/>
        </w:rPr>
        <w:t>pages</w:t>
      </w:r>
      <w:proofErr w:type="spellEnd"/>
      <w:r w:rsidR="00304CCE" w:rsidRPr="00DE6316">
        <w:rPr>
          <w:rFonts w:ascii="Times New Roman" w:eastAsia="Times New Roman" w:hAnsi="Times New Roman" w:cs="Times New Roman"/>
          <w:color w:val="000000"/>
          <w:sz w:val="24"/>
          <w:szCs w:val="24"/>
          <w:lang w:eastAsia="pl-PL"/>
        </w:rPr>
        <w:t xml:space="preserve">. </w:t>
      </w:r>
      <w:r w:rsidR="00304CCE" w:rsidRPr="00DE6316">
        <w:rPr>
          <w:rFonts w:ascii="Times New Roman" w:eastAsia="Times New Roman" w:hAnsi="Times New Roman" w:cs="Times New Roman"/>
          <w:b/>
          <w:bCs/>
          <w:color w:val="000000"/>
          <w:sz w:val="24"/>
          <w:szCs w:val="24"/>
          <w:lang w:eastAsia="pl-PL"/>
        </w:rPr>
        <w:t>Dokumenty złożone w takich plikach zostaną uznane za złożone nieskutecznie</w:t>
      </w:r>
      <w:r w:rsidR="00304CCE" w:rsidRPr="00DE6316">
        <w:rPr>
          <w:rFonts w:ascii="Times New Roman" w:eastAsia="Times New Roman" w:hAnsi="Times New Roman" w:cs="Times New Roman"/>
          <w:color w:val="000000"/>
          <w:sz w:val="24"/>
          <w:szCs w:val="24"/>
          <w:lang w:eastAsia="pl-PL"/>
        </w:rPr>
        <w:t>.</w:t>
      </w:r>
    </w:p>
    <w:p w14:paraId="48D8FEFB" w14:textId="77777777" w:rsidR="00B57B74"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zwraca uwagę na ograniczenia wielkości plików podpisywanych profilem zaufanym, który wynosi </w:t>
      </w:r>
      <w:r w:rsidRPr="00DE6316">
        <w:rPr>
          <w:rFonts w:ascii="Times New Roman" w:eastAsia="Times New Roman" w:hAnsi="Times New Roman" w:cs="Times New Roman"/>
          <w:b/>
          <w:bCs/>
          <w:color w:val="000000"/>
          <w:sz w:val="24"/>
          <w:szCs w:val="24"/>
          <w:lang w:eastAsia="pl-PL"/>
        </w:rPr>
        <w:t>maksymalnie 10MB</w:t>
      </w:r>
      <w:r w:rsidRPr="00DE6316">
        <w:rPr>
          <w:rFonts w:ascii="Times New Roman" w:eastAsia="Times New Roman" w:hAnsi="Times New Roman" w:cs="Times New Roman"/>
          <w:color w:val="000000"/>
          <w:sz w:val="24"/>
          <w:szCs w:val="24"/>
          <w:lang w:eastAsia="pl-PL"/>
        </w:rPr>
        <w:t xml:space="preserve">, oraz na ograniczenie wielkości plików podpisywanych w aplikacji </w:t>
      </w:r>
      <w:proofErr w:type="spellStart"/>
      <w:r w:rsidRPr="00DE6316">
        <w:rPr>
          <w:rFonts w:ascii="Times New Roman" w:eastAsia="Times New Roman" w:hAnsi="Times New Roman" w:cs="Times New Roman"/>
          <w:color w:val="000000"/>
          <w:sz w:val="24"/>
          <w:szCs w:val="24"/>
          <w:lang w:eastAsia="pl-PL"/>
        </w:rPr>
        <w:t>eDoApp</w:t>
      </w:r>
      <w:proofErr w:type="spellEnd"/>
      <w:r w:rsidRPr="00DE6316">
        <w:rPr>
          <w:rFonts w:ascii="Times New Roman" w:eastAsia="Times New Roman" w:hAnsi="Times New Roman" w:cs="Times New Roman"/>
          <w:color w:val="000000"/>
          <w:sz w:val="24"/>
          <w:szCs w:val="24"/>
          <w:lang w:eastAsia="pl-PL"/>
        </w:rPr>
        <w:t xml:space="preserve"> służącej do składania podpisu osobistego, który wynosi maksymalnie 5MB.</w:t>
      </w:r>
    </w:p>
    <w:p w14:paraId="2EC8054B" w14:textId="667F9DE3" w:rsidR="00304CCE"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 przypadku stosowania przez wykonawcę kwalifikowanego podpisu elektronicznego:</w:t>
      </w:r>
    </w:p>
    <w:p w14:paraId="4A7FCCE3" w14:textId="50574807" w:rsidR="00304CCE" w:rsidRPr="00DE6316" w:rsidRDefault="00304CCE" w:rsidP="00016A6C">
      <w:pPr>
        <w:pStyle w:val="Bezodstpw"/>
        <w:numPr>
          <w:ilvl w:val="0"/>
          <w:numId w:val="17"/>
        </w:numPr>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Ze względu na niskie ryzyko naruszenia integralności pliku oraz łatwiejszą weryfikację podpisu zamawiający zaleca, w miarę możliwości, </w:t>
      </w:r>
      <w:r w:rsidRPr="00DE6316">
        <w:rPr>
          <w:rFonts w:ascii="Times New Roman" w:eastAsia="Times New Roman" w:hAnsi="Times New Roman" w:cs="Times New Roman"/>
          <w:b/>
          <w:bCs/>
          <w:color w:val="000000"/>
          <w:sz w:val="24"/>
          <w:szCs w:val="24"/>
          <w:lang w:eastAsia="pl-PL"/>
        </w:rPr>
        <w:t>przekonwertowanie plików składających się na ofertę na rozszerzenie .pdf</w:t>
      </w:r>
      <w:r w:rsidR="00B57B74" w:rsidRPr="00DE6316">
        <w:rPr>
          <w:rFonts w:ascii="Times New Roman" w:eastAsia="Times New Roman" w:hAnsi="Times New Roman" w:cs="Times New Roman"/>
          <w:b/>
          <w:bCs/>
          <w:color w:val="000000"/>
          <w:sz w:val="24"/>
          <w:szCs w:val="24"/>
          <w:lang w:eastAsia="pl-PL"/>
        </w:rPr>
        <w:t xml:space="preserve"> </w:t>
      </w:r>
      <w:r w:rsidR="000D4746" w:rsidRPr="00DE6316">
        <w:rPr>
          <w:rFonts w:ascii="Times New Roman" w:eastAsia="Times New Roman" w:hAnsi="Times New Roman" w:cs="Times New Roman"/>
          <w:b/>
          <w:bCs/>
          <w:color w:val="000000"/>
          <w:sz w:val="24"/>
          <w:szCs w:val="24"/>
          <w:lang w:eastAsia="pl-PL"/>
        </w:rPr>
        <w:t xml:space="preserve"> </w:t>
      </w:r>
      <w:r w:rsidRPr="00DE6316">
        <w:rPr>
          <w:rFonts w:ascii="Times New Roman" w:eastAsia="Times New Roman" w:hAnsi="Times New Roman" w:cs="Times New Roman"/>
          <w:b/>
          <w:bCs/>
          <w:color w:val="000000"/>
          <w:sz w:val="24"/>
          <w:szCs w:val="24"/>
          <w:lang w:eastAsia="pl-PL"/>
        </w:rPr>
        <w:t xml:space="preserve">i opatrzenie ich podpisem kwalifikowanym w formacie </w:t>
      </w:r>
      <w:proofErr w:type="spellStart"/>
      <w:r w:rsidRPr="00DE6316">
        <w:rPr>
          <w:rFonts w:ascii="Times New Roman" w:eastAsia="Times New Roman" w:hAnsi="Times New Roman" w:cs="Times New Roman"/>
          <w:b/>
          <w:bCs/>
          <w:color w:val="000000"/>
          <w:sz w:val="24"/>
          <w:szCs w:val="24"/>
          <w:lang w:eastAsia="pl-PL"/>
        </w:rPr>
        <w:t>PAdES</w:t>
      </w:r>
      <w:proofErr w:type="spellEnd"/>
      <w:r w:rsidRPr="00DE6316">
        <w:rPr>
          <w:rFonts w:ascii="Times New Roman" w:eastAsia="Times New Roman" w:hAnsi="Times New Roman" w:cs="Times New Roman"/>
          <w:color w:val="000000"/>
          <w:sz w:val="24"/>
          <w:szCs w:val="24"/>
          <w:lang w:eastAsia="pl-PL"/>
        </w:rPr>
        <w:t>. </w:t>
      </w:r>
    </w:p>
    <w:p w14:paraId="23E3F49D" w14:textId="7BA4DAD4" w:rsidR="00304CCE" w:rsidRPr="00DE6316" w:rsidRDefault="00304CCE" w:rsidP="00016A6C">
      <w:pPr>
        <w:pStyle w:val="Bezodstpw"/>
        <w:numPr>
          <w:ilvl w:val="0"/>
          <w:numId w:val="17"/>
        </w:numPr>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Pliki w innych formatach niż PDF zaleca się </w:t>
      </w:r>
      <w:r w:rsidRPr="00DE6316">
        <w:rPr>
          <w:rFonts w:ascii="Times New Roman" w:eastAsia="Times New Roman" w:hAnsi="Times New Roman" w:cs="Times New Roman"/>
          <w:b/>
          <w:bCs/>
          <w:color w:val="000000"/>
          <w:sz w:val="24"/>
          <w:szCs w:val="24"/>
          <w:lang w:eastAsia="pl-PL"/>
        </w:rPr>
        <w:t xml:space="preserve">opatrzyć podpisem w formacie </w:t>
      </w:r>
      <w:proofErr w:type="spellStart"/>
      <w:r w:rsidRPr="00DE6316">
        <w:rPr>
          <w:rFonts w:ascii="Times New Roman" w:eastAsia="Times New Roman" w:hAnsi="Times New Roman" w:cs="Times New Roman"/>
          <w:b/>
          <w:bCs/>
          <w:color w:val="000000"/>
          <w:sz w:val="24"/>
          <w:szCs w:val="24"/>
          <w:lang w:eastAsia="pl-PL"/>
        </w:rPr>
        <w:t>XAdES</w:t>
      </w:r>
      <w:proofErr w:type="spellEnd"/>
      <w:r w:rsidRPr="00DE6316">
        <w:rPr>
          <w:rFonts w:ascii="Times New Roman" w:eastAsia="Times New Roman" w:hAnsi="Times New Roman" w:cs="Times New Roman"/>
          <w:b/>
          <w:bCs/>
          <w:color w:val="000000"/>
          <w:sz w:val="24"/>
          <w:szCs w:val="24"/>
          <w:lang w:eastAsia="pl-PL"/>
        </w:rPr>
        <w:t xml:space="preserve"> o typie zewnętrznym</w:t>
      </w:r>
      <w:r w:rsidRPr="00DE6316">
        <w:rPr>
          <w:rFonts w:ascii="Times New Roman" w:eastAsia="Times New Roman" w:hAnsi="Times New Roman" w:cs="Times New Roman"/>
          <w:color w:val="000000"/>
          <w:sz w:val="24"/>
          <w:szCs w:val="24"/>
          <w:lang w:eastAsia="pl-PL"/>
        </w:rPr>
        <w:t>. Wykonawca powinien pamiętać, aby plik z podpisem przekazywać łącznie z dokumentem podpisywanym.</w:t>
      </w:r>
    </w:p>
    <w:p w14:paraId="7B2BDDD5" w14:textId="77777777" w:rsidR="00304CCE" w:rsidRPr="00DE6316" w:rsidRDefault="00304CCE" w:rsidP="00016A6C">
      <w:pPr>
        <w:pStyle w:val="Bezodstpw"/>
        <w:numPr>
          <w:ilvl w:val="0"/>
          <w:numId w:val="17"/>
        </w:numPr>
        <w:ind w:left="1134"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rekomenduje wykorzystanie podpisu z kwalifikowanym znacznikiem czasu.</w:t>
      </w:r>
    </w:p>
    <w:p w14:paraId="1DE442AC" w14:textId="665A6837" w:rsidR="008A55FA"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Zamawiający </w:t>
      </w:r>
      <w:r w:rsidR="00231D73" w:rsidRPr="00DE6316">
        <w:rPr>
          <w:rFonts w:ascii="Times New Roman" w:eastAsia="Times New Roman" w:hAnsi="Times New Roman" w:cs="Times New Roman"/>
          <w:color w:val="000000"/>
          <w:sz w:val="24"/>
          <w:szCs w:val="24"/>
          <w:lang w:eastAsia="pl-PL"/>
        </w:rPr>
        <w:t>zaleca,</w:t>
      </w:r>
      <w:r w:rsidRPr="00DE6316">
        <w:rPr>
          <w:rFonts w:ascii="Times New Roman" w:eastAsia="Times New Roman" w:hAnsi="Times New Roman" w:cs="Times New Roman"/>
          <w:color w:val="000000"/>
          <w:sz w:val="24"/>
          <w:szCs w:val="24"/>
          <w:lang w:eastAsia="pl-PL"/>
        </w:rPr>
        <w:t xml:space="preserve"> aby </w:t>
      </w:r>
      <w:r w:rsidRPr="00DE6316">
        <w:rPr>
          <w:rFonts w:ascii="Times New Roman" w:eastAsia="Times New Roman" w:hAnsi="Times New Roman" w:cs="Times New Roman"/>
          <w:b/>
          <w:bCs/>
          <w:color w:val="000000"/>
          <w:sz w:val="24"/>
          <w:szCs w:val="24"/>
          <w:lang w:eastAsia="pl-PL"/>
        </w:rPr>
        <w:t>w przypadku podpisywania pliku przez kilka osób, stosować podpisy tego samego rodzaju</w:t>
      </w:r>
      <w:r w:rsidRPr="00DE6316">
        <w:rPr>
          <w:rFonts w:ascii="Times New Roman" w:eastAsia="Times New Roman" w:hAnsi="Times New Roman" w:cs="Times New Roman"/>
          <w:color w:val="000000"/>
          <w:sz w:val="24"/>
          <w:szCs w:val="24"/>
          <w:lang w:eastAsia="pl-PL"/>
        </w:rPr>
        <w:t>. Podpisywanie różnymi rodzajami podpisów np. osobistym i kwalifikowanym może doprowadzić do problemów w weryfikacji plików. </w:t>
      </w:r>
    </w:p>
    <w:p w14:paraId="4B5F9190" w14:textId="77777777" w:rsidR="008A55FA"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zaleca, aby Wykonawca z odpowiednim wyprzedzeniem przetestował możliwość prawidłowego wykorzystania wybranej metody podpisania plików oferty.</w:t>
      </w:r>
    </w:p>
    <w:p w14:paraId="709B1B05" w14:textId="77777777" w:rsidR="008A55FA"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Osobą składającą ofertę powinna być osoba kontaktowa podawana w dokumentacji.</w:t>
      </w:r>
    </w:p>
    <w:p w14:paraId="28DE2F13" w14:textId="77777777" w:rsidR="008A55FA"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Ofertę należy przygotować z należytą starannością dla podmiotu ubiegającego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się o udzielenie zamówienia publicznego i zachowaniem odpowiedniego odstępu czasu do zakończenia przyjmowania ofert/wniosków. Sugerujemy złożenie oferty na 24 godziny przed terminem składania ofert/wniosków. </w:t>
      </w:r>
    </w:p>
    <w:p w14:paraId="5E88E813" w14:textId="77777777" w:rsidR="008A55FA" w:rsidRPr="00DE6316"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Jeśli Wykonawca pakuje dokumenty np. w plik o rozszerzeniu </w:t>
      </w:r>
      <w:r w:rsidRPr="00DE6316">
        <w:rPr>
          <w:rFonts w:ascii="Times New Roman" w:eastAsia="Times New Roman" w:hAnsi="Times New Roman" w:cs="Times New Roman"/>
          <w:b/>
          <w:bCs/>
          <w:color w:val="000000"/>
          <w:sz w:val="24"/>
          <w:szCs w:val="24"/>
          <w:lang w:eastAsia="pl-PL"/>
        </w:rPr>
        <w:t>.zip</w:t>
      </w:r>
      <w:r w:rsidRPr="00DE6316">
        <w:rPr>
          <w:rFonts w:ascii="Times New Roman" w:eastAsia="Times New Roman" w:hAnsi="Times New Roman" w:cs="Times New Roman"/>
          <w:color w:val="000000"/>
          <w:sz w:val="24"/>
          <w:szCs w:val="24"/>
          <w:lang w:eastAsia="pl-PL"/>
        </w:rPr>
        <w:t>, zaleca się wcześniejsze podpisanie każdego ze skompresowanych plików. </w:t>
      </w:r>
    </w:p>
    <w:p w14:paraId="5721E0B4" w14:textId="4542AB6C" w:rsidR="0051328C" w:rsidRPr="00100274" w:rsidRDefault="00304CCE" w:rsidP="00016A6C">
      <w:pPr>
        <w:pStyle w:val="Bezodstpw"/>
        <w:numPr>
          <w:ilvl w:val="0"/>
          <w:numId w:val="15"/>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Zamawiający zaleca</w:t>
      </w:r>
      <w:r w:rsidR="002F6B88"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 aby </w:t>
      </w:r>
      <w:r w:rsidRPr="00DE6316">
        <w:rPr>
          <w:rFonts w:ascii="Times New Roman" w:eastAsia="Times New Roman" w:hAnsi="Times New Roman" w:cs="Times New Roman"/>
          <w:b/>
          <w:bCs/>
          <w:color w:val="000000"/>
          <w:sz w:val="24"/>
          <w:szCs w:val="24"/>
          <w:u w:val="single"/>
          <w:lang w:eastAsia="pl-PL"/>
        </w:rPr>
        <w:t>nie</w:t>
      </w:r>
      <w:r w:rsidRPr="00DE6316">
        <w:rPr>
          <w:rFonts w:ascii="Times New Roman" w:eastAsia="Times New Roman" w:hAnsi="Times New Roman" w:cs="Times New Roman"/>
          <w:color w:val="000000"/>
          <w:sz w:val="24"/>
          <w:szCs w:val="24"/>
          <w:lang w:eastAsia="pl-PL"/>
        </w:rPr>
        <w:t xml:space="preserve"> wprowadzać jakichkolwiek zmian w plikach po podpisaniu ich podpisem kwalifikowanym. Może to skutkować naruszeniem integralności plików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co równoważne będzie z koniecznością odrzucenia oferty.</w:t>
      </w:r>
    </w:p>
    <w:p w14:paraId="6E25CC9C" w14:textId="77777777" w:rsidR="0051328C" w:rsidRPr="00DE6316" w:rsidRDefault="0051328C" w:rsidP="00016A6C">
      <w:pPr>
        <w:pStyle w:val="Bezodstpw"/>
        <w:jc w:val="both"/>
        <w:rPr>
          <w:rFonts w:ascii="Times New Roman" w:hAnsi="Times New Roman" w:cs="Times New Roman"/>
          <w:sz w:val="24"/>
          <w:szCs w:val="24"/>
        </w:rPr>
      </w:pPr>
    </w:p>
    <w:p w14:paraId="4CE9092C" w14:textId="012DA526" w:rsidR="00376479" w:rsidRPr="00DE6316" w:rsidRDefault="000D5CE4"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XI</w:t>
      </w:r>
      <w:r w:rsidR="00376479" w:rsidRPr="00DE6316">
        <w:rPr>
          <w:rFonts w:ascii="Times New Roman" w:hAnsi="Times New Roman" w:cs="Times New Roman"/>
          <w:b/>
          <w:bCs/>
          <w:sz w:val="24"/>
          <w:szCs w:val="24"/>
        </w:rPr>
        <w:t xml:space="preserve">. </w:t>
      </w:r>
      <w:r w:rsidR="008A55FA" w:rsidRPr="00DE6316">
        <w:rPr>
          <w:rFonts w:ascii="Times New Roman" w:hAnsi="Times New Roman" w:cs="Times New Roman"/>
          <w:b/>
          <w:bCs/>
          <w:sz w:val="24"/>
          <w:szCs w:val="24"/>
        </w:rPr>
        <w:t xml:space="preserve">    </w:t>
      </w:r>
      <w:r w:rsidR="00376479" w:rsidRPr="00DE6316">
        <w:rPr>
          <w:rFonts w:ascii="Times New Roman" w:hAnsi="Times New Roman" w:cs="Times New Roman"/>
          <w:b/>
          <w:bCs/>
          <w:sz w:val="24"/>
          <w:szCs w:val="24"/>
        </w:rPr>
        <w:t>PODSTAWY WYKLUCZENIA Z POSTĘPOWANIA</w:t>
      </w:r>
    </w:p>
    <w:p w14:paraId="2311C237" w14:textId="30449190" w:rsidR="00376479" w:rsidRPr="00DE6316" w:rsidRDefault="00376479" w:rsidP="00016A6C">
      <w:pPr>
        <w:pStyle w:val="Bezodstpw"/>
        <w:numPr>
          <w:ilvl w:val="0"/>
          <w:numId w:val="1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 postępowania o udzielenie zamówienia wyklucza się Wykonawców, w stosunku </w:t>
      </w:r>
      <w:r w:rsidR="008A55FA" w:rsidRPr="00DE6316">
        <w:rPr>
          <w:rFonts w:ascii="Times New Roman" w:hAnsi="Times New Roman" w:cs="Times New Roman"/>
          <w:sz w:val="24"/>
          <w:szCs w:val="24"/>
        </w:rPr>
        <w:br/>
      </w:r>
      <w:r w:rsidRPr="00DE6316">
        <w:rPr>
          <w:rFonts w:ascii="Times New Roman" w:hAnsi="Times New Roman" w:cs="Times New Roman"/>
          <w:sz w:val="24"/>
          <w:szCs w:val="24"/>
        </w:rPr>
        <w:t>do których zachodzi którakolwiek z okoliczności wskazanych:</w:t>
      </w:r>
    </w:p>
    <w:p w14:paraId="7B547AAA" w14:textId="2EA9C19F" w:rsidR="00376479" w:rsidRPr="00DE6316" w:rsidRDefault="00376479" w:rsidP="00016A6C">
      <w:pPr>
        <w:pStyle w:val="Bezodstpw"/>
        <w:numPr>
          <w:ilvl w:val="0"/>
          <w:numId w:val="19"/>
        </w:numPr>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w art. 108 ust. 1</w:t>
      </w:r>
      <w:r w:rsidRPr="00DE6316">
        <w:rPr>
          <w:rFonts w:ascii="Times New Roman" w:hAnsi="Times New Roman" w:cs="Times New Roman"/>
          <w:sz w:val="24"/>
          <w:szCs w:val="24"/>
        </w:rPr>
        <w:t xml:space="preserve">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72F2BEEB" w14:textId="5B5FE226" w:rsidR="00376479" w:rsidRPr="00DE6316" w:rsidRDefault="00376479" w:rsidP="00016A6C">
      <w:pPr>
        <w:pStyle w:val="Bezodstpw"/>
        <w:numPr>
          <w:ilvl w:val="0"/>
          <w:numId w:val="19"/>
        </w:numPr>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w art. 109 ust. 1 pkt. 4, 5, 7</w:t>
      </w:r>
      <w:r w:rsidRPr="00DE6316">
        <w:rPr>
          <w:rFonts w:ascii="Times New Roman" w:hAnsi="Times New Roman" w:cs="Times New Roman"/>
          <w:sz w:val="24"/>
          <w:szCs w:val="24"/>
        </w:rPr>
        <w:t xml:space="preserve">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tj.:</w:t>
      </w:r>
    </w:p>
    <w:p w14:paraId="6593449D" w14:textId="77777777" w:rsidR="00376479" w:rsidRPr="00DE6316" w:rsidRDefault="00376479" w:rsidP="00016A6C">
      <w:pPr>
        <w:pStyle w:val="Bezodstpw"/>
        <w:numPr>
          <w:ilvl w:val="0"/>
          <w:numId w:val="20"/>
        </w:numPr>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BC35FE" w14:textId="09437324" w:rsidR="00376479" w:rsidRPr="00DE6316" w:rsidRDefault="00376479" w:rsidP="00016A6C">
      <w:pPr>
        <w:pStyle w:val="Bezodstpw"/>
        <w:numPr>
          <w:ilvl w:val="0"/>
          <w:numId w:val="20"/>
        </w:numPr>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702DE3" w14:textId="423B5A4A" w:rsidR="00376479" w:rsidRPr="00DE6316" w:rsidRDefault="00376479" w:rsidP="00016A6C">
      <w:pPr>
        <w:pStyle w:val="Bezodstpw"/>
        <w:numPr>
          <w:ilvl w:val="0"/>
          <w:numId w:val="20"/>
        </w:numPr>
        <w:ind w:firstLine="273"/>
        <w:jc w:val="both"/>
        <w:rPr>
          <w:rFonts w:ascii="Times New Roman" w:hAnsi="Times New Roman" w:cs="Times New Roman"/>
          <w:kern w:val="32"/>
          <w:sz w:val="24"/>
          <w:szCs w:val="24"/>
        </w:rPr>
      </w:pPr>
      <w:r w:rsidRPr="00DE6316">
        <w:rPr>
          <w:rFonts w:ascii="Times New Roman" w:hAnsi="Times New Roman" w:cs="Times New Roman"/>
          <w:kern w:val="32"/>
          <w:sz w:val="24"/>
          <w:szCs w:val="24"/>
        </w:rPr>
        <w:t xml:space="preserve">który z przyczyn leżących po jego stronie, w znacznym stopniu lub zakresie nie wykonał lub nienależycie wykonał albo długotrwale nienależycie wykonywał istotne </w:t>
      </w:r>
      <w:r w:rsidRPr="00DE6316">
        <w:rPr>
          <w:rFonts w:ascii="Times New Roman" w:hAnsi="Times New Roman" w:cs="Times New Roman"/>
          <w:kern w:val="32"/>
          <w:sz w:val="24"/>
          <w:szCs w:val="24"/>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p>
    <w:p w14:paraId="229D246D" w14:textId="10A04146" w:rsidR="00376479" w:rsidRPr="00DE6316" w:rsidRDefault="00376479" w:rsidP="00016A6C">
      <w:pPr>
        <w:pStyle w:val="Bezodstpw"/>
        <w:numPr>
          <w:ilvl w:val="0"/>
          <w:numId w:val="1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Wykluczenie Wykonawcy następuje zgodnie z art. 111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2649E93F" w14:textId="77777777" w:rsidR="008A55FA" w:rsidRPr="00DE6316" w:rsidRDefault="008A55FA" w:rsidP="00016A6C">
      <w:pPr>
        <w:pStyle w:val="Bezodstpw"/>
        <w:jc w:val="both"/>
        <w:rPr>
          <w:rFonts w:ascii="Times New Roman" w:hAnsi="Times New Roman" w:cs="Times New Roman"/>
          <w:sz w:val="24"/>
          <w:szCs w:val="24"/>
        </w:rPr>
      </w:pPr>
    </w:p>
    <w:p w14:paraId="16FE9C94" w14:textId="1EC0A674" w:rsidR="00225E7C" w:rsidRPr="00DE6316" w:rsidRDefault="00225E7C"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XII.</w:t>
      </w:r>
      <w:r w:rsidR="00E35C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 xml:space="preserve">INFORMACJA O SPOSOBIE POROZUMIEWANIA SIĘ ZAMAWIAJĄCEGO </w:t>
      </w:r>
      <w:r w:rsidR="008A55FA" w:rsidRPr="00DE6316">
        <w:rPr>
          <w:rFonts w:ascii="Times New Roman" w:hAnsi="Times New Roman" w:cs="Times New Roman"/>
          <w:b/>
          <w:bCs/>
          <w:sz w:val="24"/>
          <w:szCs w:val="24"/>
        </w:rPr>
        <w:br/>
      </w:r>
      <w:r w:rsidRPr="00DE6316">
        <w:rPr>
          <w:rFonts w:ascii="Times New Roman" w:hAnsi="Times New Roman" w:cs="Times New Roman"/>
          <w:b/>
          <w:bCs/>
          <w:sz w:val="24"/>
          <w:szCs w:val="24"/>
        </w:rPr>
        <w:t>Z WYKONAWCAMI ORAZ PRZ</w:t>
      </w:r>
      <w:r w:rsidR="00231D73" w:rsidRPr="00DE6316">
        <w:rPr>
          <w:rFonts w:ascii="Times New Roman" w:hAnsi="Times New Roman" w:cs="Times New Roman"/>
          <w:b/>
          <w:bCs/>
          <w:sz w:val="24"/>
          <w:szCs w:val="24"/>
        </w:rPr>
        <w:t>E</w:t>
      </w:r>
      <w:r w:rsidRPr="00DE6316">
        <w:rPr>
          <w:rFonts w:ascii="Times New Roman" w:hAnsi="Times New Roman" w:cs="Times New Roman"/>
          <w:b/>
          <w:bCs/>
          <w:sz w:val="24"/>
          <w:szCs w:val="24"/>
        </w:rPr>
        <w:t xml:space="preserve">KAZYWANIA </w:t>
      </w:r>
      <w:r w:rsidR="00231D73" w:rsidRPr="00DE6316">
        <w:rPr>
          <w:rFonts w:ascii="Times New Roman" w:hAnsi="Times New Roman" w:cs="Times New Roman"/>
          <w:b/>
          <w:bCs/>
          <w:sz w:val="24"/>
          <w:szCs w:val="24"/>
        </w:rPr>
        <w:t>OŚWIADCZEŃ LUB</w:t>
      </w:r>
      <w:r w:rsidRPr="00DE6316">
        <w:rPr>
          <w:rFonts w:ascii="Times New Roman" w:hAnsi="Times New Roman" w:cs="Times New Roman"/>
          <w:b/>
          <w:bCs/>
          <w:sz w:val="24"/>
          <w:szCs w:val="24"/>
        </w:rPr>
        <w:t xml:space="preserve"> DOKUM</w:t>
      </w:r>
      <w:r w:rsidR="00231D73" w:rsidRPr="00DE6316">
        <w:rPr>
          <w:rFonts w:ascii="Times New Roman" w:hAnsi="Times New Roman" w:cs="Times New Roman"/>
          <w:b/>
          <w:bCs/>
          <w:sz w:val="24"/>
          <w:szCs w:val="24"/>
        </w:rPr>
        <w:t>E</w:t>
      </w:r>
      <w:r w:rsidRPr="00DE6316">
        <w:rPr>
          <w:rFonts w:ascii="Times New Roman" w:hAnsi="Times New Roman" w:cs="Times New Roman"/>
          <w:b/>
          <w:bCs/>
          <w:sz w:val="24"/>
          <w:szCs w:val="24"/>
        </w:rPr>
        <w:t>NTÓW</w:t>
      </w:r>
    </w:p>
    <w:p w14:paraId="4CF1BDDF" w14:textId="2BC5097A" w:rsidR="0071047B" w:rsidRDefault="0071047B" w:rsidP="00016A6C">
      <w:pPr>
        <w:pStyle w:val="Bezodstpw"/>
        <w:numPr>
          <w:ilvl w:val="0"/>
          <w:numId w:val="21"/>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Osob</w:t>
      </w:r>
      <w:r w:rsidR="00310CA3">
        <w:rPr>
          <w:rFonts w:ascii="Times New Roman" w:hAnsi="Times New Roman" w:cs="Times New Roman"/>
          <w:sz w:val="24"/>
          <w:szCs w:val="24"/>
        </w:rPr>
        <w:t>ami</w:t>
      </w:r>
      <w:r w:rsidRPr="00DE6316">
        <w:rPr>
          <w:rFonts w:ascii="Times New Roman" w:hAnsi="Times New Roman" w:cs="Times New Roman"/>
          <w:sz w:val="24"/>
          <w:szCs w:val="24"/>
        </w:rPr>
        <w:t xml:space="preserve"> uprawnion</w:t>
      </w:r>
      <w:r w:rsidR="00310CA3">
        <w:rPr>
          <w:rFonts w:ascii="Times New Roman" w:hAnsi="Times New Roman" w:cs="Times New Roman"/>
          <w:sz w:val="24"/>
          <w:szCs w:val="24"/>
        </w:rPr>
        <w:t>ymi</w:t>
      </w:r>
      <w:r w:rsidRPr="00DE6316">
        <w:rPr>
          <w:rFonts w:ascii="Times New Roman" w:hAnsi="Times New Roman" w:cs="Times New Roman"/>
          <w:sz w:val="24"/>
          <w:szCs w:val="24"/>
        </w:rPr>
        <w:t xml:space="preserve"> do porozumiewania się z Wykonawcami </w:t>
      </w:r>
      <w:r w:rsidR="004A0611" w:rsidRPr="00DE6316">
        <w:rPr>
          <w:rFonts w:ascii="Times New Roman" w:hAnsi="Times New Roman" w:cs="Times New Roman"/>
          <w:sz w:val="24"/>
          <w:szCs w:val="24"/>
        </w:rPr>
        <w:t>są:</w:t>
      </w:r>
    </w:p>
    <w:p w14:paraId="0295466D" w14:textId="28EE27EE" w:rsidR="00E127BC" w:rsidRPr="00DE6316" w:rsidRDefault="00E127BC" w:rsidP="00016A6C">
      <w:pPr>
        <w:pStyle w:val="Bezodstpw"/>
        <w:numPr>
          <w:ilvl w:val="1"/>
          <w:numId w:val="62"/>
        </w:numPr>
        <w:jc w:val="both"/>
        <w:rPr>
          <w:rFonts w:ascii="Times New Roman" w:hAnsi="Times New Roman" w:cs="Times New Roman"/>
          <w:sz w:val="24"/>
          <w:szCs w:val="24"/>
        </w:rPr>
      </w:pPr>
      <w:r w:rsidRPr="00DE6316">
        <w:rPr>
          <w:rFonts w:ascii="Times New Roman" w:hAnsi="Times New Roman" w:cs="Times New Roman"/>
          <w:sz w:val="24"/>
          <w:szCs w:val="24"/>
        </w:rPr>
        <w:t xml:space="preserve">w zakresie merytorycznym: </w:t>
      </w:r>
      <w:r w:rsidR="00DE16F8">
        <w:rPr>
          <w:rFonts w:ascii="Times New Roman" w:hAnsi="Times New Roman" w:cs="Times New Roman"/>
          <w:sz w:val="24"/>
          <w:szCs w:val="24"/>
        </w:rPr>
        <w:t>Michał Majczyna</w:t>
      </w:r>
      <w:r w:rsidRPr="00DE6316">
        <w:rPr>
          <w:rFonts w:ascii="Times New Roman" w:hAnsi="Times New Roman" w:cs="Times New Roman"/>
          <w:sz w:val="24"/>
          <w:szCs w:val="24"/>
        </w:rPr>
        <w:t>.</w:t>
      </w:r>
    </w:p>
    <w:p w14:paraId="710DFE42" w14:textId="2BBF2570" w:rsidR="0071047B" w:rsidRPr="00DE6316" w:rsidRDefault="0071047B" w:rsidP="00016A6C">
      <w:pPr>
        <w:pStyle w:val="Bezodstpw"/>
        <w:numPr>
          <w:ilvl w:val="1"/>
          <w:numId w:val="62"/>
        </w:numPr>
        <w:jc w:val="both"/>
        <w:rPr>
          <w:rFonts w:ascii="Times New Roman" w:hAnsi="Times New Roman" w:cs="Times New Roman"/>
          <w:sz w:val="24"/>
          <w:szCs w:val="24"/>
        </w:rPr>
      </w:pPr>
      <w:r w:rsidRPr="00DE6316">
        <w:rPr>
          <w:rFonts w:ascii="Times New Roman" w:hAnsi="Times New Roman" w:cs="Times New Roman"/>
          <w:sz w:val="24"/>
          <w:szCs w:val="24"/>
        </w:rPr>
        <w:t>w zakresie proceduralnym: Adam Łuczyński</w:t>
      </w:r>
      <w:r w:rsidR="004A0611" w:rsidRPr="00DE6316">
        <w:rPr>
          <w:rFonts w:ascii="Times New Roman" w:hAnsi="Times New Roman" w:cs="Times New Roman"/>
          <w:sz w:val="24"/>
          <w:szCs w:val="24"/>
        </w:rPr>
        <w:t>;</w:t>
      </w:r>
    </w:p>
    <w:p w14:paraId="4E3FAAF5" w14:textId="77777777" w:rsidR="00676A7C" w:rsidRPr="00DE6316" w:rsidRDefault="00225E7C" w:rsidP="00016A6C">
      <w:pPr>
        <w:pStyle w:val="Bezodstpw"/>
        <w:numPr>
          <w:ilvl w:val="0"/>
          <w:numId w:val="21"/>
        </w:numPr>
        <w:ind w:left="567" w:hanging="567"/>
        <w:jc w:val="both"/>
        <w:rPr>
          <w:rFonts w:ascii="Times New Roman" w:hAnsi="Times New Roman" w:cs="Times New Roman"/>
          <w:sz w:val="24"/>
          <w:szCs w:val="24"/>
        </w:rPr>
      </w:pPr>
      <w:r w:rsidRPr="00DE6316">
        <w:rPr>
          <w:rFonts w:ascii="Times New Roman" w:eastAsia="Times New Roman" w:hAnsi="Times New Roman" w:cs="Times New Roman"/>
          <w:sz w:val="24"/>
          <w:szCs w:val="24"/>
          <w:lang w:eastAsia="pl-PL"/>
        </w:rPr>
        <w:t xml:space="preserve">Postępowanie prowadzone jest w języku polskim w formie elektronicznej </w:t>
      </w:r>
      <w:r w:rsidR="008A55FA"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za pośrednictwem </w:t>
      </w:r>
      <w:hyperlink r:id="rId20"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pod adresem:</w:t>
      </w:r>
      <w:r w:rsidR="008A55FA" w:rsidRPr="00DE6316">
        <w:rPr>
          <w:rFonts w:ascii="Times New Roman" w:eastAsia="Times New Roman" w:hAnsi="Times New Roman" w:cs="Times New Roman"/>
          <w:sz w:val="24"/>
          <w:szCs w:val="24"/>
          <w:lang w:eastAsia="pl-PL"/>
        </w:rPr>
        <w:t xml:space="preserve"> </w:t>
      </w:r>
    </w:p>
    <w:p w14:paraId="27429604" w14:textId="6E2D89CA" w:rsidR="00F67547" w:rsidRPr="00DE6316" w:rsidRDefault="009776A9" w:rsidP="00016A6C">
      <w:pPr>
        <w:pStyle w:val="Bezodstpw"/>
        <w:ind w:left="567"/>
        <w:jc w:val="both"/>
        <w:rPr>
          <w:rFonts w:ascii="Times New Roman" w:hAnsi="Times New Roman" w:cs="Times New Roman"/>
          <w:b/>
          <w:bCs/>
          <w:sz w:val="24"/>
          <w:szCs w:val="24"/>
        </w:rPr>
      </w:pPr>
      <w:hyperlink r:id="rId21" w:history="1">
        <w:r w:rsidR="00F67547" w:rsidRPr="00DE6316">
          <w:rPr>
            <w:rStyle w:val="Hipercze"/>
            <w:rFonts w:ascii="Times New Roman" w:hAnsi="Times New Roman" w:cs="Times New Roman"/>
            <w:b/>
            <w:bCs/>
            <w:sz w:val="24"/>
            <w:szCs w:val="24"/>
          </w:rPr>
          <w:t>https://platformazakupowa.pl/pn/tbs_piotrkow</w:t>
        </w:r>
      </w:hyperlink>
    </w:p>
    <w:p w14:paraId="6334ACD5" w14:textId="51C02469" w:rsidR="0071047B" w:rsidRPr="00DE6316" w:rsidRDefault="00225E7C" w:rsidP="00016A6C">
      <w:pPr>
        <w:pStyle w:val="Bezodstpw"/>
        <w:numPr>
          <w:ilvl w:val="0"/>
          <w:numId w:val="21"/>
        </w:numPr>
        <w:ind w:left="567" w:hanging="501"/>
        <w:jc w:val="both"/>
        <w:rPr>
          <w:rFonts w:ascii="Times New Roman" w:hAnsi="Times New Roman" w:cs="Times New Roman"/>
          <w:b/>
          <w:bCs/>
          <w:sz w:val="24"/>
          <w:szCs w:val="24"/>
        </w:rPr>
      </w:pPr>
      <w:r w:rsidRPr="00DE6316">
        <w:rPr>
          <w:rFonts w:ascii="Times New Roman" w:eastAsia="Times New Roman" w:hAnsi="Times New Roman" w:cs="Times New Roman"/>
          <w:sz w:val="24"/>
          <w:szCs w:val="24"/>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22"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i formularza „Wyślij wiadomość do zamawiającego”. </w:t>
      </w:r>
    </w:p>
    <w:p w14:paraId="424C953A" w14:textId="7A03A2DE" w:rsidR="008A55FA" w:rsidRPr="00DE6316" w:rsidRDefault="00225E7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Za datę przekazania (wpływu) oświadczeń, wniosków, zawiadomień oraz informacji przyjmuje się datę ich przesłania za pośrednictwem </w:t>
      </w:r>
      <w:hyperlink r:id="rId23"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24" w:history="1">
        <w:r w:rsidR="0071047B" w:rsidRPr="00DE6316">
          <w:rPr>
            <w:rStyle w:val="Hipercze"/>
            <w:rFonts w:ascii="Times New Roman" w:eastAsia="Times New Roman" w:hAnsi="Times New Roman" w:cs="Times New Roman"/>
            <w:color w:val="auto"/>
            <w:sz w:val="24"/>
            <w:szCs w:val="24"/>
            <w:lang w:eastAsia="pl-PL"/>
          </w:rPr>
          <w:t>zamowieniapubliczne@tbs.piotrkow.pl</w:t>
        </w:r>
      </w:hyperlink>
    </w:p>
    <w:p w14:paraId="4E2B8C5E" w14:textId="7CE3F573" w:rsidR="008A55FA" w:rsidRPr="00DE6316" w:rsidRDefault="00225E7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Zamawiający będzie przekazywał wykonawcom informacje w formie elektronicznej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 xml:space="preserve">za pośrednictwem </w:t>
      </w:r>
      <w:hyperlink r:id="rId25"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w:t>
      </w:r>
      <w:r w:rsidRPr="00DE6316">
        <w:rPr>
          <w:rFonts w:ascii="Times New Roman" w:eastAsia="Times New Roman" w:hAnsi="Times New Roman" w:cs="Times New Roman"/>
          <w:sz w:val="24"/>
          <w:szCs w:val="24"/>
          <w:lang w:eastAsia="pl-PL"/>
        </w:rPr>
        <w:t xml:space="preserve">pośrednictwem </w:t>
      </w:r>
      <w:hyperlink r:id="rId26"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color w:val="000000"/>
          <w:sz w:val="24"/>
          <w:szCs w:val="24"/>
          <w:lang w:eastAsia="pl-PL"/>
        </w:rPr>
        <w:t>do konkretnego wykonawcy.</w:t>
      </w:r>
    </w:p>
    <w:p w14:paraId="3277CC2A" w14:textId="77777777" w:rsidR="008A55FA" w:rsidRPr="00DE6316" w:rsidRDefault="00225E7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Wykonawca jako podmiot profesjonalny ma obowiązek sprawdzania komunikatów </w:t>
      </w:r>
      <w:r w:rsidR="008A55FA"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i wiadomości bezpośrednio na platformazakupowa.pl przesłanych przez zamawiającego, gdyż system powiadomień może ulec awarii lub powiadomienie może trafić do folderu SPAM.</w:t>
      </w:r>
    </w:p>
    <w:p w14:paraId="6D7D41DD" w14:textId="24A17E81" w:rsidR="00225E7C" w:rsidRPr="00DE6316" w:rsidRDefault="00225E7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color w:val="000000"/>
          <w:sz w:val="24"/>
          <w:szCs w:val="24"/>
          <w:lang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5C7ED6"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 xml:space="preserve">Rozporządzenie w sprawie środków komunikacji”), określa niezbędne wymagania sprzętowo - aplikacyjne umożliwiające pracę </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na </w:t>
      </w:r>
      <w:hyperlink r:id="rId27"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tj.:</w:t>
      </w:r>
    </w:p>
    <w:p w14:paraId="59CA882C" w14:textId="2E9B57FA" w:rsidR="009641D2" w:rsidRPr="00DE6316" w:rsidRDefault="00225E7C"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stały dostęp do sieci Internet o gwarantowanej przepustowości nie mniejszej </w:t>
      </w:r>
      <w:r w:rsidR="005C7ED6"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 xml:space="preserve">niż 512 </w:t>
      </w:r>
      <w:proofErr w:type="spellStart"/>
      <w:r w:rsidRPr="00DE6316">
        <w:rPr>
          <w:rFonts w:ascii="Times New Roman" w:eastAsia="Times New Roman" w:hAnsi="Times New Roman" w:cs="Times New Roman"/>
          <w:color w:val="000000"/>
          <w:sz w:val="24"/>
          <w:szCs w:val="24"/>
          <w:lang w:eastAsia="pl-PL"/>
        </w:rPr>
        <w:t>kb</w:t>
      </w:r>
      <w:proofErr w:type="spellEnd"/>
      <w:r w:rsidRPr="00DE6316">
        <w:rPr>
          <w:rFonts w:ascii="Times New Roman" w:eastAsia="Times New Roman" w:hAnsi="Times New Roman" w:cs="Times New Roman"/>
          <w:color w:val="000000"/>
          <w:sz w:val="24"/>
          <w:szCs w:val="24"/>
          <w:lang w:eastAsia="pl-PL"/>
        </w:rPr>
        <w:t>/s</w:t>
      </w:r>
      <w:r w:rsidR="005C7ED6" w:rsidRPr="00DE6316">
        <w:rPr>
          <w:rFonts w:ascii="Times New Roman" w:eastAsia="Times New Roman" w:hAnsi="Times New Roman" w:cs="Times New Roman"/>
          <w:color w:val="000000"/>
          <w:sz w:val="24"/>
          <w:szCs w:val="24"/>
          <w:lang w:eastAsia="pl-PL"/>
        </w:rPr>
        <w:t>;</w:t>
      </w:r>
    </w:p>
    <w:p w14:paraId="10564113" w14:textId="248823AE" w:rsidR="009641D2" w:rsidRPr="00DE6316" w:rsidRDefault="00225E7C"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komputer klasy PC lub MAC o następującej konfiguracji: pamięć min. 2 GB Ram, procesor Intel IV 2 GHZ lub jego nowsza wersja, jeden z systemów operacyjnych - MS Windows 7, Mac Os x 10 4, Linux, lub ich nowsze wersje</w:t>
      </w:r>
      <w:r w:rsidR="005C7ED6" w:rsidRPr="00DE6316">
        <w:rPr>
          <w:rFonts w:ascii="Times New Roman" w:eastAsia="Times New Roman" w:hAnsi="Times New Roman" w:cs="Times New Roman"/>
          <w:color w:val="000000"/>
          <w:sz w:val="24"/>
          <w:szCs w:val="24"/>
          <w:lang w:eastAsia="pl-PL"/>
        </w:rPr>
        <w:t>;</w:t>
      </w:r>
    </w:p>
    <w:p w14:paraId="2A30A1BF" w14:textId="0A19052F" w:rsidR="009641D2" w:rsidRPr="00DE6316" w:rsidRDefault="00225E7C"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zainstalowana dowolna przeglądarka internetowa, w przypadku Internet Explorer minimalnie wersja 10</w:t>
      </w:r>
      <w:r w:rsidR="005C7ED6" w:rsidRPr="00DE6316">
        <w:rPr>
          <w:rFonts w:ascii="Times New Roman" w:eastAsia="Times New Roman" w:hAnsi="Times New Roman" w:cs="Times New Roman"/>
          <w:color w:val="000000"/>
          <w:sz w:val="24"/>
          <w:szCs w:val="24"/>
          <w:lang w:eastAsia="pl-PL"/>
        </w:rPr>
        <w:t>.</w:t>
      </w:r>
      <w:r w:rsidRPr="00DE6316">
        <w:rPr>
          <w:rFonts w:ascii="Times New Roman" w:eastAsia="Times New Roman" w:hAnsi="Times New Roman" w:cs="Times New Roman"/>
          <w:color w:val="000000"/>
          <w:sz w:val="24"/>
          <w:szCs w:val="24"/>
          <w:lang w:eastAsia="pl-PL"/>
        </w:rPr>
        <w:t>0.</w:t>
      </w:r>
      <w:r w:rsidR="005C7ED6" w:rsidRPr="00DE6316">
        <w:rPr>
          <w:rFonts w:ascii="Times New Roman" w:eastAsia="Times New Roman" w:hAnsi="Times New Roman" w:cs="Times New Roman"/>
          <w:color w:val="000000"/>
          <w:sz w:val="24"/>
          <w:szCs w:val="24"/>
          <w:lang w:eastAsia="pl-PL"/>
        </w:rPr>
        <w:t>;</w:t>
      </w:r>
    </w:p>
    <w:p w14:paraId="44E9A25D" w14:textId="02BDB00B" w:rsidR="009641D2" w:rsidRPr="00DE6316" w:rsidRDefault="00225E7C"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włączona obsługa JavaScript</w:t>
      </w:r>
      <w:r w:rsidR="005C7ED6" w:rsidRPr="00DE6316">
        <w:rPr>
          <w:rFonts w:ascii="Times New Roman" w:eastAsia="Times New Roman" w:hAnsi="Times New Roman" w:cs="Times New Roman"/>
          <w:color w:val="000000"/>
          <w:sz w:val="24"/>
          <w:szCs w:val="24"/>
          <w:lang w:eastAsia="pl-PL"/>
        </w:rPr>
        <w:t>;</w:t>
      </w:r>
    </w:p>
    <w:p w14:paraId="68762835" w14:textId="6A87EA10" w:rsidR="009641D2" w:rsidRPr="00DE6316" w:rsidRDefault="00225E7C"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 xml:space="preserve">zainstalowany program Adobe </w:t>
      </w:r>
      <w:proofErr w:type="spellStart"/>
      <w:r w:rsidRPr="00DE6316">
        <w:rPr>
          <w:rFonts w:ascii="Times New Roman" w:eastAsia="Times New Roman" w:hAnsi="Times New Roman" w:cs="Times New Roman"/>
          <w:color w:val="000000"/>
          <w:sz w:val="24"/>
          <w:szCs w:val="24"/>
          <w:lang w:eastAsia="pl-PL"/>
        </w:rPr>
        <w:t>Acrobat</w:t>
      </w:r>
      <w:proofErr w:type="spellEnd"/>
      <w:r w:rsidRPr="00DE6316">
        <w:rPr>
          <w:rFonts w:ascii="Times New Roman" w:eastAsia="Times New Roman" w:hAnsi="Times New Roman" w:cs="Times New Roman"/>
          <w:color w:val="000000"/>
          <w:sz w:val="24"/>
          <w:szCs w:val="24"/>
          <w:lang w:eastAsia="pl-PL"/>
        </w:rPr>
        <w:t xml:space="preserve"> Reader lub inny obsługujący format </w:t>
      </w:r>
      <w:r w:rsidR="005C7ED6" w:rsidRPr="00DE6316">
        <w:rPr>
          <w:rFonts w:ascii="Times New Roman" w:eastAsia="Times New Roman" w:hAnsi="Times New Roman" w:cs="Times New Roman"/>
          <w:color w:val="000000"/>
          <w:sz w:val="24"/>
          <w:szCs w:val="24"/>
          <w:lang w:eastAsia="pl-PL"/>
        </w:rPr>
        <w:br/>
      </w:r>
      <w:r w:rsidRPr="00DE6316">
        <w:rPr>
          <w:rFonts w:ascii="Times New Roman" w:eastAsia="Times New Roman" w:hAnsi="Times New Roman" w:cs="Times New Roman"/>
          <w:color w:val="000000"/>
          <w:sz w:val="24"/>
          <w:szCs w:val="24"/>
          <w:lang w:eastAsia="pl-PL"/>
        </w:rPr>
        <w:t>plików .pdf</w:t>
      </w:r>
      <w:r w:rsidR="005C7ED6" w:rsidRPr="00DE6316">
        <w:rPr>
          <w:rFonts w:ascii="Times New Roman" w:eastAsia="Times New Roman" w:hAnsi="Times New Roman" w:cs="Times New Roman"/>
          <w:color w:val="000000"/>
          <w:sz w:val="24"/>
          <w:szCs w:val="24"/>
          <w:lang w:eastAsia="pl-PL"/>
        </w:rPr>
        <w:t>;</w:t>
      </w:r>
    </w:p>
    <w:p w14:paraId="5B3F6C34" w14:textId="33C17E1D" w:rsidR="009641D2" w:rsidRPr="00DE6316" w:rsidRDefault="005C7ED6"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lastRenderedPageBreak/>
        <w:t>p</w:t>
      </w:r>
      <w:r w:rsidR="00225E7C" w:rsidRPr="00DE6316">
        <w:rPr>
          <w:rFonts w:ascii="Times New Roman" w:eastAsia="Times New Roman" w:hAnsi="Times New Roman" w:cs="Times New Roman"/>
          <w:color w:val="000000"/>
          <w:sz w:val="24"/>
          <w:szCs w:val="24"/>
          <w:lang w:eastAsia="pl-PL"/>
        </w:rPr>
        <w:t>latformazakupowa.pl działa według standardu przyjętego w komunikacji sieciowej - kodowanie UTF8</w:t>
      </w:r>
      <w:r w:rsidRPr="00DE6316">
        <w:rPr>
          <w:rFonts w:ascii="Times New Roman" w:eastAsia="Times New Roman" w:hAnsi="Times New Roman" w:cs="Times New Roman"/>
          <w:color w:val="000000"/>
          <w:sz w:val="24"/>
          <w:szCs w:val="24"/>
          <w:lang w:eastAsia="pl-PL"/>
        </w:rPr>
        <w:t>;</w:t>
      </w:r>
    </w:p>
    <w:p w14:paraId="45172C1F" w14:textId="78BED154" w:rsidR="00225E7C" w:rsidRPr="00DE6316" w:rsidRDefault="005C7ED6" w:rsidP="00016A6C">
      <w:pPr>
        <w:pStyle w:val="Bezodstpw"/>
        <w:numPr>
          <w:ilvl w:val="0"/>
          <w:numId w:val="23"/>
        </w:numPr>
        <w:ind w:left="993" w:hanging="426"/>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o</w:t>
      </w:r>
      <w:r w:rsidR="00225E7C" w:rsidRPr="00DE6316">
        <w:rPr>
          <w:rFonts w:ascii="Times New Roman" w:eastAsia="Times New Roman" w:hAnsi="Times New Roman" w:cs="Times New Roman"/>
          <w:color w:val="000000"/>
          <w:sz w:val="24"/>
          <w:szCs w:val="24"/>
          <w:lang w:eastAsia="pl-PL"/>
        </w:rPr>
        <w:t>znaczenie czasu odbioru danych przez platformę zakupową stanowi datę oraz dokładny czas (</w:t>
      </w:r>
      <w:proofErr w:type="spellStart"/>
      <w:r w:rsidR="00225E7C" w:rsidRPr="00DE6316">
        <w:rPr>
          <w:rFonts w:ascii="Times New Roman" w:eastAsia="Times New Roman" w:hAnsi="Times New Roman" w:cs="Times New Roman"/>
          <w:color w:val="000000"/>
          <w:sz w:val="24"/>
          <w:szCs w:val="24"/>
          <w:lang w:eastAsia="pl-PL"/>
        </w:rPr>
        <w:t>hh:mm:ss</w:t>
      </w:r>
      <w:proofErr w:type="spellEnd"/>
      <w:r w:rsidR="00225E7C" w:rsidRPr="00DE6316">
        <w:rPr>
          <w:rFonts w:ascii="Times New Roman" w:eastAsia="Times New Roman" w:hAnsi="Times New Roman" w:cs="Times New Roman"/>
          <w:color w:val="000000"/>
          <w:sz w:val="24"/>
          <w:szCs w:val="24"/>
          <w:lang w:eastAsia="pl-PL"/>
        </w:rPr>
        <w:t>) generowany wg. czasu lokalnego serwera synchronizowanego z zegarem Głównego Urzędu Miar.</w:t>
      </w:r>
    </w:p>
    <w:p w14:paraId="25047841" w14:textId="60D4E67B" w:rsidR="00225E7C" w:rsidRPr="00DE6316" w:rsidRDefault="00225E7C" w:rsidP="00016A6C">
      <w:pPr>
        <w:pStyle w:val="Bezodstpw"/>
        <w:numPr>
          <w:ilvl w:val="0"/>
          <w:numId w:val="2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color w:val="000000"/>
          <w:sz w:val="24"/>
          <w:szCs w:val="24"/>
          <w:lang w:eastAsia="pl-PL"/>
        </w:rPr>
        <w:t>Wykonawca, przystępując do niniejszego postępowania o udzielenie zamówienia publicznego:</w:t>
      </w:r>
    </w:p>
    <w:p w14:paraId="7F66E5CD" w14:textId="14BA271A" w:rsidR="00C50545" w:rsidRPr="00DE6316" w:rsidRDefault="00225E7C" w:rsidP="00016A6C">
      <w:pPr>
        <w:pStyle w:val="Bezodstpw"/>
        <w:numPr>
          <w:ilvl w:val="0"/>
          <w:numId w:val="24"/>
        </w:numPr>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akceptuje warunki korzystania z </w:t>
      </w:r>
      <w:hyperlink r:id="rId28"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określone w Regulaminie zamieszczonym na stronie internetowej</w:t>
      </w:r>
      <w:r w:rsidR="00100563" w:rsidRPr="00DE6316">
        <w:rPr>
          <w:rFonts w:ascii="Times New Roman" w:eastAsia="Times New Roman" w:hAnsi="Times New Roman" w:cs="Times New Roman"/>
          <w:sz w:val="24"/>
          <w:szCs w:val="24"/>
          <w:lang w:eastAsia="pl-PL"/>
        </w:rPr>
        <w:t xml:space="preserve"> </w:t>
      </w:r>
      <w:r w:rsidRPr="00DE6316">
        <w:rPr>
          <w:rFonts w:ascii="Times New Roman" w:eastAsia="Times New Roman" w:hAnsi="Times New Roman" w:cs="Times New Roman"/>
          <w:sz w:val="24"/>
          <w:szCs w:val="24"/>
          <w:lang w:eastAsia="pl-PL"/>
        </w:rPr>
        <w:t>w zakładce „Regulamin</w:t>
      </w:r>
      <w:r w:rsidR="005C7ED6" w:rsidRPr="00DE6316">
        <w:rPr>
          <w:rFonts w:ascii="Times New Roman" w:eastAsia="Times New Roman" w:hAnsi="Times New Roman" w:cs="Times New Roman"/>
          <w:sz w:val="24"/>
          <w:szCs w:val="24"/>
          <w:lang w:eastAsia="pl-PL"/>
        </w:rPr>
        <w:t>”</w:t>
      </w:r>
      <w:r w:rsidRPr="00DE6316">
        <w:rPr>
          <w:rFonts w:ascii="Times New Roman" w:eastAsia="Times New Roman" w:hAnsi="Times New Roman" w:cs="Times New Roman"/>
          <w:sz w:val="24"/>
          <w:szCs w:val="24"/>
          <w:lang w:eastAsia="pl-PL"/>
        </w:rPr>
        <w:t xml:space="preserve"> oraz uznaje go za wiążący</w:t>
      </w:r>
      <w:r w:rsidR="00100563" w:rsidRPr="00DE6316">
        <w:rPr>
          <w:rFonts w:ascii="Times New Roman" w:eastAsia="Times New Roman" w:hAnsi="Times New Roman" w:cs="Times New Roman"/>
          <w:sz w:val="24"/>
          <w:szCs w:val="24"/>
          <w:lang w:eastAsia="pl-PL"/>
        </w:rPr>
        <w:t xml:space="preserve"> - </w:t>
      </w:r>
      <w:hyperlink r:id="rId29" w:history="1">
        <w:r w:rsidR="00100563" w:rsidRPr="00DE6316">
          <w:rPr>
            <w:rStyle w:val="Hipercze"/>
            <w:rFonts w:ascii="Times New Roman" w:hAnsi="Times New Roman" w:cs="Times New Roman"/>
            <w:sz w:val="24"/>
            <w:szCs w:val="24"/>
          </w:rPr>
          <w:t>https://www.platformazakupowa.pl/strona/1-regulamin</w:t>
        </w:r>
      </w:hyperlink>
      <w:r w:rsidR="00100563" w:rsidRPr="00DE6316">
        <w:rPr>
          <w:rFonts w:ascii="Times New Roman" w:hAnsi="Times New Roman" w:cs="Times New Roman"/>
          <w:sz w:val="24"/>
          <w:szCs w:val="24"/>
        </w:rPr>
        <w:t xml:space="preserve"> </w:t>
      </w:r>
    </w:p>
    <w:p w14:paraId="7C5AD388" w14:textId="77777777" w:rsidR="00100563" w:rsidRPr="00DE6316" w:rsidRDefault="00225E7C" w:rsidP="00016A6C">
      <w:pPr>
        <w:pStyle w:val="Bezodstpw"/>
        <w:numPr>
          <w:ilvl w:val="0"/>
          <w:numId w:val="24"/>
        </w:numPr>
        <w:ind w:left="993" w:hanging="426"/>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zapoznał i stosuje się do Instrukcji składania ofert dostępnej</w:t>
      </w:r>
      <w:r w:rsidR="00100563" w:rsidRPr="00DE6316">
        <w:rPr>
          <w:rFonts w:ascii="Times New Roman" w:eastAsia="Times New Roman" w:hAnsi="Times New Roman" w:cs="Times New Roman"/>
          <w:sz w:val="24"/>
          <w:szCs w:val="24"/>
          <w:lang w:eastAsia="pl-PL"/>
        </w:rPr>
        <w:t xml:space="preserve"> </w:t>
      </w:r>
    </w:p>
    <w:p w14:paraId="312DAE72" w14:textId="1EBBC7E5" w:rsidR="00225E7C" w:rsidRPr="00DE6316" w:rsidRDefault="009776A9" w:rsidP="00016A6C">
      <w:pPr>
        <w:pStyle w:val="Bezodstpw"/>
        <w:ind w:left="993"/>
        <w:jc w:val="both"/>
        <w:rPr>
          <w:rFonts w:ascii="Times New Roman" w:eastAsia="Times New Roman" w:hAnsi="Times New Roman" w:cs="Times New Roman"/>
          <w:sz w:val="24"/>
          <w:szCs w:val="24"/>
          <w:lang w:eastAsia="pl-PL"/>
        </w:rPr>
      </w:pPr>
      <w:hyperlink r:id="rId30" w:history="1">
        <w:r w:rsidR="00100563" w:rsidRPr="00DE6316">
          <w:rPr>
            <w:rStyle w:val="Hipercze"/>
            <w:rFonts w:ascii="Times New Roman" w:eastAsia="Times New Roman" w:hAnsi="Times New Roman" w:cs="Times New Roman"/>
            <w:sz w:val="24"/>
            <w:szCs w:val="24"/>
            <w:lang w:eastAsia="pl-PL"/>
          </w:rPr>
          <w:t>https://platformazakupowa.pl/strona/45-instrukcje</w:t>
        </w:r>
      </w:hyperlink>
      <w:r w:rsidR="00225E7C" w:rsidRPr="00DE6316">
        <w:rPr>
          <w:rFonts w:ascii="Times New Roman" w:eastAsia="Times New Roman" w:hAnsi="Times New Roman" w:cs="Times New Roman"/>
          <w:sz w:val="24"/>
          <w:szCs w:val="24"/>
          <w:lang w:eastAsia="pl-PL"/>
        </w:rPr>
        <w:t>. </w:t>
      </w:r>
    </w:p>
    <w:p w14:paraId="06BDF97B" w14:textId="57D8308F" w:rsidR="005C7ED6" w:rsidRPr="00DE6316" w:rsidRDefault="00225E7C" w:rsidP="00016A6C">
      <w:pPr>
        <w:pStyle w:val="Bezodstpw"/>
        <w:numPr>
          <w:ilvl w:val="0"/>
          <w:numId w:val="21"/>
        </w:numPr>
        <w:ind w:left="567" w:hanging="567"/>
        <w:jc w:val="both"/>
        <w:rPr>
          <w:rFonts w:ascii="Times New Roman" w:eastAsia="Times New Roman" w:hAnsi="Times New Roman" w:cs="Times New Roman"/>
          <w:color w:val="000000"/>
          <w:sz w:val="24"/>
          <w:szCs w:val="24"/>
          <w:lang w:eastAsia="pl-PL"/>
        </w:rPr>
      </w:pPr>
      <w:r w:rsidRPr="00DE6316">
        <w:rPr>
          <w:rFonts w:ascii="Times New Roman" w:eastAsia="Times New Roman" w:hAnsi="Times New Roman" w:cs="Times New Roman"/>
          <w:b/>
          <w:bCs/>
          <w:sz w:val="24"/>
          <w:szCs w:val="24"/>
          <w:lang w:eastAsia="pl-PL"/>
        </w:rPr>
        <w:t xml:space="preserve">Zamawiający nie ponosi odpowiedzialności za złożenie oferty w sposób niezgodny z Instrukcją korzystania z </w:t>
      </w:r>
      <w:hyperlink r:id="rId31" w:history="1">
        <w:r w:rsidRPr="00DE6316">
          <w:rPr>
            <w:rFonts w:ascii="Times New Roman" w:eastAsia="Times New Roman" w:hAnsi="Times New Roman" w:cs="Times New Roman"/>
            <w:b/>
            <w:bCs/>
            <w:sz w:val="24"/>
            <w:szCs w:val="24"/>
            <w:u w:val="single"/>
            <w:lang w:eastAsia="pl-PL"/>
          </w:rPr>
          <w:t>platformazakupowa.pl</w:t>
        </w:r>
      </w:hyperlink>
      <w:r w:rsidRPr="00DE6316">
        <w:rPr>
          <w:rFonts w:ascii="Times New Roman" w:eastAsia="Times New Roman" w:hAnsi="Times New Roman" w:cs="Times New Roman"/>
          <w:color w:val="000000"/>
          <w:sz w:val="24"/>
          <w:szCs w:val="24"/>
          <w:lang w:eastAsia="pl-PL"/>
        </w:rPr>
        <w:t>, w szczególności</w:t>
      </w:r>
      <w:r w:rsidR="000D4746" w:rsidRPr="00DE6316">
        <w:rPr>
          <w:rFonts w:ascii="Times New Roman" w:eastAsia="Times New Roman" w:hAnsi="Times New Roman" w:cs="Times New Roman"/>
          <w:color w:val="000000"/>
          <w:sz w:val="24"/>
          <w:szCs w:val="24"/>
          <w:lang w:eastAsia="pl-PL"/>
        </w:rPr>
        <w:t xml:space="preserve"> </w:t>
      </w:r>
      <w:r w:rsidRPr="00DE6316">
        <w:rPr>
          <w:rFonts w:ascii="Times New Roman" w:eastAsia="Times New Roman" w:hAnsi="Times New Roman" w:cs="Times New Roman"/>
          <w:color w:val="000000"/>
          <w:sz w:val="24"/>
          <w:szCs w:val="24"/>
          <w:lang w:eastAsia="pl-PL"/>
        </w:rPr>
        <w:t xml:space="preserve">za sytuację, gdy </w:t>
      </w:r>
      <w:r w:rsidR="003357FA" w:rsidRPr="00DE6316">
        <w:rPr>
          <w:rFonts w:ascii="Times New Roman" w:eastAsia="Times New Roman" w:hAnsi="Times New Roman" w:cs="Times New Roman"/>
          <w:color w:val="000000"/>
          <w:sz w:val="24"/>
          <w:szCs w:val="24"/>
          <w:lang w:eastAsia="pl-PL"/>
        </w:rPr>
        <w:t>Z</w:t>
      </w:r>
      <w:r w:rsidRPr="00DE6316">
        <w:rPr>
          <w:rFonts w:ascii="Times New Roman" w:eastAsia="Times New Roman" w:hAnsi="Times New Roman" w:cs="Times New Roman"/>
          <w:color w:val="000000"/>
          <w:sz w:val="24"/>
          <w:szCs w:val="24"/>
          <w:lang w:eastAsia="pl-PL"/>
        </w:rPr>
        <w:t>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CAA1B10" w14:textId="77777777" w:rsidR="005C7ED6" w:rsidRPr="00DE6316" w:rsidRDefault="00225E7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eastAsia="Times New Roman" w:hAnsi="Times New Roman" w:cs="Times New Roman"/>
          <w:sz w:val="24"/>
          <w:szCs w:val="24"/>
          <w:lang w:eastAsia="pl-PL"/>
        </w:rPr>
        <w:t xml:space="preserve">Zamawiający informuje, że instrukcje korzystania z </w:t>
      </w:r>
      <w:hyperlink r:id="rId32"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dotyczące </w:t>
      </w:r>
      <w:r w:rsidR="005C7ED6" w:rsidRPr="00DE6316">
        <w:rPr>
          <w:rFonts w:ascii="Times New Roman" w:eastAsia="Times New Roman" w:hAnsi="Times New Roman" w:cs="Times New Roman"/>
          <w:sz w:val="24"/>
          <w:szCs w:val="24"/>
          <w:lang w:eastAsia="pl-PL"/>
        </w:rPr>
        <w:br/>
      </w:r>
      <w:r w:rsidRPr="00DE6316">
        <w:rPr>
          <w:rFonts w:ascii="Times New Roman" w:eastAsia="Times New Roman" w:hAnsi="Times New Roman" w:cs="Times New Roman"/>
          <w:sz w:val="24"/>
          <w:szCs w:val="24"/>
          <w:lang w:eastAsia="pl-PL"/>
        </w:rPr>
        <w:t xml:space="preserve">w szczególności logowania, składania wniosków o wyjaśnienie treści SWZ, składania ofert oraz innych czynności podejmowanych w niniejszym postępowaniu przy użyciu </w:t>
      </w:r>
      <w:hyperlink r:id="rId33" w:history="1">
        <w:r w:rsidRPr="00DE6316">
          <w:rPr>
            <w:rFonts w:ascii="Times New Roman" w:eastAsia="Times New Roman" w:hAnsi="Times New Roman" w:cs="Times New Roman"/>
            <w:sz w:val="24"/>
            <w:szCs w:val="24"/>
            <w:u w:val="single"/>
            <w:lang w:eastAsia="pl-PL"/>
          </w:rPr>
          <w:t>platformazakupowa.pl</w:t>
        </w:r>
      </w:hyperlink>
      <w:r w:rsidRPr="00DE6316">
        <w:rPr>
          <w:rFonts w:ascii="Times New Roman" w:eastAsia="Times New Roman" w:hAnsi="Times New Roman" w:cs="Times New Roman"/>
          <w:sz w:val="24"/>
          <w:szCs w:val="24"/>
          <w:lang w:eastAsia="pl-PL"/>
        </w:rPr>
        <w:t xml:space="preserve"> znajdują się w zakładce „Instrukcje dla Wykonawców" na stronie internetowej pod adresem: </w:t>
      </w:r>
      <w:hyperlink r:id="rId34" w:history="1">
        <w:r w:rsidRPr="00DE6316">
          <w:rPr>
            <w:rFonts w:ascii="Times New Roman" w:eastAsia="Times New Roman" w:hAnsi="Times New Roman" w:cs="Times New Roman"/>
            <w:sz w:val="24"/>
            <w:szCs w:val="24"/>
            <w:u w:val="single"/>
            <w:lang w:eastAsia="pl-PL"/>
          </w:rPr>
          <w:t>https://platformazakupowa.pl/strona/45-instrukcje</w:t>
        </w:r>
      </w:hyperlink>
    </w:p>
    <w:p w14:paraId="30B5258C" w14:textId="77777777" w:rsidR="005C7ED6" w:rsidRPr="00DE6316" w:rsidRDefault="00DA673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 xml:space="preserve">W korespondencji kierowanej do Zamawiającego Wykonawcy powinni posługiwać </w:t>
      </w:r>
      <w:r w:rsidR="005C7ED6" w:rsidRPr="00DE6316">
        <w:rPr>
          <w:rFonts w:ascii="Times New Roman" w:hAnsi="Times New Roman" w:cs="Times New Roman"/>
          <w:sz w:val="24"/>
          <w:szCs w:val="24"/>
        </w:rPr>
        <w:br/>
      </w:r>
      <w:r w:rsidRPr="00DE6316">
        <w:rPr>
          <w:rFonts w:ascii="Times New Roman" w:hAnsi="Times New Roman" w:cs="Times New Roman"/>
          <w:sz w:val="24"/>
          <w:szCs w:val="24"/>
        </w:rPr>
        <w:t>się numerem przedmiotowego postępowania.</w:t>
      </w:r>
    </w:p>
    <w:p w14:paraId="2AA5DB3D" w14:textId="15E03501" w:rsidR="005C7ED6" w:rsidRPr="00DE6316" w:rsidRDefault="00DA673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 xml:space="preserve">Wykonawca może zwrócić się do zamawiającego z wnioskiem o wyjaśnienie treści SWZ, a Zamawiający jest obowiązany udzielić wyjaśnień niezwłocznie, jednak nie później </w:t>
      </w:r>
      <w:r w:rsidR="005C7ED6" w:rsidRPr="00DE6316">
        <w:rPr>
          <w:rFonts w:ascii="Times New Roman" w:hAnsi="Times New Roman" w:cs="Times New Roman"/>
          <w:sz w:val="24"/>
          <w:szCs w:val="24"/>
        </w:rPr>
        <w:br/>
      </w:r>
      <w:r w:rsidRPr="00DE6316">
        <w:rPr>
          <w:rFonts w:ascii="Times New Roman" w:hAnsi="Times New Roman" w:cs="Times New Roman"/>
          <w:sz w:val="24"/>
          <w:szCs w:val="24"/>
        </w:rPr>
        <w:t>niż na 2 dni przed upływem terminu składania</w:t>
      </w:r>
      <w:r w:rsidR="00F640D2" w:rsidRPr="00DE6316">
        <w:rPr>
          <w:rFonts w:ascii="Times New Roman" w:hAnsi="Times New Roman" w:cs="Times New Roman"/>
          <w:sz w:val="24"/>
          <w:szCs w:val="24"/>
        </w:rPr>
        <w:t xml:space="preserve"> </w:t>
      </w:r>
      <w:r w:rsidRPr="00DE6316">
        <w:rPr>
          <w:rFonts w:ascii="Times New Roman" w:hAnsi="Times New Roman" w:cs="Times New Roman"/>
          <w:sz w:val="24"/>
          <w:szCs w:val="24"/>
        </w:rPr>
        <w:t>ofert, pod warunkiem</w:t>
      </w:r>
      <w:r w:rsidR="005C7ED6" w:rsidRPr="00DE6316">
        <w:rPr>
          <w:rFonts w:ascii="Times New Roman" w:hAnsi="Times New Roman" w:cs="Times New Roman"/>
          <w:sz w:val="24"/>
          <w:szCs w:val="24"/>
        </w:rPr>
        <w:t>,</w:t>
      </w:r>
      <w:r w:rsidRPr="00DE6316">
        <w:rPr>
          <w:rFonts w:ascii="Times New Roman" w:hAnsi="Times New Roman" w:cs="Times New Roman"/>
          <w:sz w:val="24"/>
          <w:szCs w:val="24"/>
        </w:rPr>
        <w:t xml:space="preserve"> że wniosek o </w:t>
      </w:r>
      <w:r w:rsidR="000D4746" w:rsidRPr="00DE6316">
        <w:rPr>
          <w:rFonts w:ascii="Times New Roman" w:hAnsi="Times New Roman" w:cs="Times New Roman"/>
          <w:sz w:val="24"/>
          <w:szCs w:val="24"/>
        </w:rPr>
        <w:t>w</w:t>
      </w:r>
      <w:r w:rsidRPr="00DE6316">
        <w:rPr>
          <w:rFonts w:ascii="Times New Roman" w:hAnsi="Times New Roman" w:cs="Times New Roman"/>
          <w:sz w:val="24"/>
          <w:szCs w:val="24"/>
        </w:rPr>
        <w:t>yjaśnienie treści SWZ wpłynął do zamawiającego nie później niż na 4 dni przed upływem terminu składania odpowiednio ofert.</w:t>
      </w:r>
    </w:p>
    <w:p w14:paraId="0EFFD494" w14:textId="555E1F09" w:rsidR="005C7ED6" w:rsidRPr="00DE6316" w:rsidRDefault="00DA673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14:paraId="1AADF919" w14:textId="078ADA75" w:rsidR="009761E7" w:rsidRPr="00DE6316" w:rsidRDefault="00DA673C" w:rsidP="00016A6C">
      <w:pPr>
        <w:pStyle w:val="Bezodstpw"/>
        <w:numPr>
          <w:ilvl w:val="0"/>
          <w:numId w:val="21"/>
        </w:numPr>
        <w:ind w:left="567" w:hanging="567"/>
        <w:jc w:val="both"/>
        <w:rPr>
          <w:rFonts w:ascii="Times New Roman" w:eastAsia="Times New Roman" w:hAnsi="Times New Roman" w:cs="Times New Roman"/>
          <w:sz w:val="24"/>
          <w:szCs w:val="24"/>
          <w:lang w:eastAsia="pl-PL"/>
        </w:rPr>
      </w:pPr>
      <w:r w:rsidRPr="00DE6316">
        <w:rPr>
          <w:rFonts w:ascii="Times New Roman" w:hAnsi="Times New Roman" w:cs="Times New Roman"/>
          <w:sz w:val="24"/>
          <w:szCs w:val="24"/>
        </w:rPr>
        <w:t>Przedłużenie terminu składania ofert, o których mowa w ust. 13, nie wpływa na bieg terminu składania wniosku o wyjaśnienie treści SWZ.</w:t>
      </w:r>
    </w:p>
    <w:p w14:paraId="74EB5FD1" w14:textId="77777777" w:rsidR="005C7ED6" w:rsidRPr="00DE6316" w:rsidRDefault="005C7ED6" w:rsidP="00016A6C">
      <w:pPr>
        <w:pStyle w:val="Bezodstpw"/>
        <w:jc w:val="both"/>
        <w:rPr>
          <w:rFonts w:ascii="Times New Roman" w:eastAsia="Times New Roman" w:hAnsi="Times New Roman" w:cs="Times New Roman"/>
          <w:sz w:val="24"/>
          <w:szCs w:val="24"/>
          <w:lang w:eastAsia="pl-PL"/>
        </w:rPr>
      </w:pPr>
    </w:p>
    <w:p w14:paraId="440C13C6" w14:textId="7E2908AF" w:rsidR="00376479" w:rsidRPr="00DE6316" w:rsidRDefault="005F30FE"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XI</w:t>
      </w:r>
      <w:r w:rsidR="000D5CE4" w:rsidRPr="00DE6316">
        <w:rPr>
          <w:rFonts w:ascii="Times New Roman" w:hAnsi="Times New Roman" w:cs="Times New Roman"/>
          <w:b/>
          <w:bCs/>
          <w:sz w:val="24"/>
          <w:szCs w:val="24"/>
        </w:rPr>
        <w:t>I</w:t>
      </w:r>
      <w:r w:rsidRPr="00DE6316">
        <w:rPr>
          <w:rFonts w:ascii="Times New Roman" w:hAnsi="Times New Roman" w:cs="Times New Roman"/>
          <w:b/>
          <w:bCs/>
          <w:sz w:val="24"/>
          <w:szCs w:val="24"/>
        </w:rPr>
        <w:t xml:space="preserve">I. </w:t>
      </w:r>
      <w:r w:rsidR="005C7ED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WYMAGANIA DOTYCZĄCE WADIUM</w:t>
      </w:r>
    </w:p>
    <w:p w14:paraId="10BA3560" w14:textId="1B7C12E2" w:rsidR="005C7ED6" w:rsidRPr="00DE6316" w:rsidRDefault="00022BF1" w:rsidP="00016A6C">
      <w:pPr>
        <w:pStyle w:val="Bezodstpw"/>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Zamawiający nie przewiduje wniesienia w</w:t>
      </w:r>
      <w:r w:rsidR="005F30FE" w:rsidRPr="00DE6316">
        <w:rPr>
          <w:rFonts w:ascii="Times New Roman" w:eastAsia="Times New Roman" w:hAnsi="Times New Roman" w:cs="Times New Roman"/>
          <w:color w:val="000000"/>
          <w:sz w:val="24"/>
          <w:szCs w:val="24"/>
          <w:lang w:eastAsia="pl-PL"/>
        </w:rPr>
        <w:t xml:space="preserve">adium </w:t>
      </w:r>
      <w:r>
        <w:rPr>
          <w:rFonts w:ascii="Times New Roman" w:eastAsia="Times New Roman" w:hAnsi="Times New Roman" w:cs="Times New Roman"/>
          <w:color w:val="000000"/>
          <w:sz w:val="24"/>
          <w:szCs w:val="24"/>
          <w:lang w:eastAsia="pl-PL"/>
        </w:rPr>
        <w:t>w postępowaniu.</w:t>
      </w:r>
    </w:p>
    <w:p w14:paraId="5A11C576" w14:textId="77777777" w:rsidR="00022BF1" w:rsidRDefault="00022BF1" w:rsidP="00016A6C">
      <w:pPr>
        <w:pStyle w:val="Bezodstpw"/>
        <w:jc w:val="both"/>
        <w:rPr>
          <w:rFonts w:ascii="Times New Roman" w:hAnsi="Times New Roman" w:cs="Times New Roman"/>
          <w:b/>
          <w:bCs/>
          <w:color w:val="FF0000"/>
          <w:sz w:val="24"/>
          <w:szCs w:val="24"/>
        </w:rPr>
      </w:pPr>
    </w:p>
    <w:p w14:paraId="419A2A8E" w14:textId="68492B5F" w:rsidR="00587869" w:rsidRPr="00022BF1" w:rsidRDefault="006E758E" w:rsidP="00016A6C">
      <w:pPr>
        <w:pStyle w:val="Bezodstpw"/>
        <w:jc w:val="both"/>
        <w:rPr>
          <w:rFonts w:ascii="Times New Roman" w:hAnsi="Times New Roman" w:cs="Times New Roman"/>
          <w:b/>
          <w:bCs/>
          <w:sz w:val="24"/>
          <w:szCs w:val="24"/>
        </w:rPr>
      </w:pPr>
      <w:r w:rsidRPr="00022BF1">
        <w:rPr>
          <w:rFonts w:ascii="Times New Roman" w:hAnsi="Times New Roman" w:cs="Times New Roman"/>
          <w:b/>
          <w:bCs/>
          <w:sz w:val="24"/>
          <w:szCs w:val="24"/>
        </w:rPr>
        <w:t>XI</w:t>
      </w:r>
      <w:r w:rsidR="000D5CE4" w:rsidRPr="00022BF1">
        <w:rPr>
          <w:rFonts w:ascii="Times New Roman" w:hAnsi="Times New Roman" w:cs="Times New Roman"/>
          <w:b/>
          <w:bCs/>
          <w:sz w:val="24"/>
          <w:szCs w:val="24"/>
        </w:rPr>
        <w:t>V</w:t>
      </w:r>
      <w:r w:rsidRPr="00022BF1">
        <w:rPr>
          <w:rFonts w:ascii="Times New Roman" w:hAnsi="Times New Roman" w:cs="Times New Roman"/>
          <w:b/>
          <w:bCs/>
          <w:sz w:val="24"/>
          <w:szCs w:val="24"/>
        </w:rPr>
        <w:t>.</w:t>
      </w:r>
      <w:r w:rsidR="00EC57D4" w:rsidRPr="00022BF1">
        <w:rPr>
          <w:rFonts w:ascii="Times New Roman" w:hAnsi="Times New Roman" w:cs="Times New Roman"/>
          <w:b/>
          <w:bCs/>
          <w:sz w:val="24"/>
          <w:szCs w:val="24"/>
        </w:rPr>
        <w:t xml:space="preserve"> </w:t>
      </w:r>
      <w:r w:rsidRPr="00022BF1">
        <w:rPr>
          <w:rFonts w:ascii="Times New Roman" w:hAnsi="Times New Roman" w:cs="Times New Roman"/>
          <w:b/>
          <w:bCs/>
          <w:sz w:val="24"/>
          <w:szCs w:val="24"/>
        </w:rPr>
        <w:t xml:space="preserve">WYMAGANIA DOTYCZĄCE </w:t>
      </w:r>
      <w:r w:rsidR="00656BA2" w:rsidRPr="00022BF1">
        <w:rPr>
          <w:rFonts w:ascii="Times New Roman" w:hAnsi="Times New Roman" w:cs="Times New Roman"/>
          <w:b/>
          <w:bCs/>
          <w:sz w:val="24"/>
          <w:szCs w:val="24"/>
        </w:rPr>
        <w:t xml:space="preserve">OŚWIADCZEŃ </w:t>
      </w:r>
      <w:r w:rsidR="00E4577E" w:rsidRPr="00022BF1">
        <w:rPr>
          <w:rFonts w:ascii="Times New Roman" w:hAnsi="Times New Roman" w:cs="Times New Roman"/>
          <w:b/>
          <w:bCs/>
          <w:sz w:val="24"/>
          <w:szCs w:val="24"/>
        </w:rPr>
        <w:t xml:space="preserve">ART. 56 </w:t>
      </w:r>
    </w:p>
    <w:p w14:paraId="31745B9C" w14:textId="56B00D73" w:rsidR="00587869" w:rsidRPr="00022BF1" w:rsidRDefault="00587869" w:rsidP="00016A6C">
      <w:pPr>
        <w:pStyle w:val="Bezodstpw"/>
        <w:numPr>
          <w:ilvl w:val="0"/>
          <w:numId w:val="55"/>
        </w:numPr>
        <w:ind w:left="567" w:hanging="567"/>
        <w:jc w:val="both"/>
        <w:rPr>
          <w:rFonts w:ascii="Times New Roman" w:hAnsi="Times New Roman" w:cs="Times New Roman"/>
          <w:b/>
          <w:bCs/>
          <w:sz w:val="24"/>
          <w:szCs w:val="24"/>
        </w:rPr>
      </w:pPr>
      <w:r w:rsidRPr="00022BF1">
        <w:rPr>
          <w:rFonts w:ascii="Times New Roman" w:hAnsi="Times New Roman" w:cs="Times New Roman"/>
          <w:sz w:val="24"/>
          <w:szCs w:val="24"/>
        </w:rPr>
        <w:t>Osoby wykonujące zamówienie po stronie Wykonawcy</w:t>
      </w:r>
      <w:r w:rsidR="00E4577E" w:rsidRPr="00022BF1">
        <w:rPr>
          <w:rFonts w:ascii="Times New Roman" w:hAnsi="Times New Roman" w:cs="Times New Roman"/>
          <w:sz w:val="24"/>
          <w:szCs w:val="24"/>
        </w:rPr>
        <w:t>, któremu udzielono zamówienia</w:t>
      </w:r>
      <w:r w:rsidRPr="00022BF1">
        <w:rPr>
          <w:rFonts w:ascii="Times New Roman" w:hAnsi="Times New Roman" w:cs="Times New Roman"/>
          <w:sz w:val="24"/>
          <w:szCs w:val="24"/>
        </w:rPr>
        <w:t xml:space="preserve"> (projektanci), zobowiązani są do złożenia oświadczeń, na podstawie art. 56 ust. 2,3 ustawy P</w:t>
      </w:r>
      <w:r w:rsidR="00E4577E" w:rsidRPr="00022BF1">
        <w:rPr>
          <w:rFonts w:ascii="Times New Roman" w:hAnsi="Times New Roman" w:cs="Times New Roman"/>
          <w:sz w:val="24"/>
          <w:szCs w:val="24"/>
        </w:rPr>
        <w:t>ZP</w:t>
      </w:r>
      <w:r w:rsidRPr="00022BF1">
        <w:rPr>
          <w:rFonts w:ascii="Times New Roman" w:hAnsi="Times New Roman" w:cs="Times New Roman"/>
          <w:sz w:val="24"/>
          <w:szCs w:val="24"/>
        </w:rPr>
        <w:t>.</w:t>
      </w:r>
    </w:p>
    <w:p w14:paraId="4E1AE018" w14:textId="50CDFF02" w:rsidR="00587869" w:rsidRPr="00022BF1" w:rsidRDefault="00E4577E" w:rsidP="00016A6C">
      <w:pPr>
        <w:pStyle w:val="Bezodstpw"/>
        <w:numPr>
          <w:ilvl w:val="0"/>
          <w:numId w:val="56"/>
        </w:numPr>
        <w:tabs>
          <w:tab w:val="left" w:pos="851"/>
        </w:tabs>
        <w:ind w:left="567" w:firstLine="0"/>
        <w:jc w:val="both"/>
        <w:rPr>
          <w:rFonts w:ascii="Times New Roman" w:hAnsi="Times New Roman" w:cs="Times New Roman"/>
          <w:sz w:val="24"/>
          <w:szCs w:val="24"/>
        </w:rPr>
      </w:pPr>
      <w:r w:rsidRPr="00022BF1">
        <w:rPr>
          <w:rFonts w:ascii="Times New Roman" w:hAnsi="Times New Roman" w:cs="Times New Roman"/>
          <w:sz w:val="24"/>
          <w:szCs w:val="24"/>
        </w:rPr>
        <w:t>o</w:t>
      </w:r>
      <w:r w:rsidR="00587869" w:rsidRPr="00022BF1">
        <w:rPr>
          <w:rFonts w:ascii="Times New Roman" w:hAnsi="Times New Roman" w:cs="Times New Roman"/>
          <w:sz w:val="24"/>
          <w:szCs w:val="24"/>
        </w:rPr>
        <w:t>świadczenie na podstawie art. 56 ust. 3 ustawy P</w:t>
      </w:r>
      <w:r w:rsidRPr="00022BF1">
        <w:rPr>
          <w:rFonts w:ascii="Times New Roman" w:hAnsi="Times New Roman" w:cs="Times New Roman"/>
          <w:sz w:val="24"/>
          <w:szCs w:val="24"/>
        </w:rPr>
        <w:t>ZP</w:t>
      </w:r>
      <w:r w:rsidR="00587869" w:rsidRPr="00022BF1">
        <w:rPr>
          <w:rFonts w:ascii="Times New Roman" w:hAnsi="Times New Roman" w:cs="Times New Roman"/>
          <w:sz w:val="24"/>
          <w:szCs w:val="24"/>
        </w:rPr>
        <w:t xml:space="preserve"> – wszys</w:t>
      </w:r>
      <w:r w:rsidRPr="00022BF1">
        <w:rPr>
          <w:rFonts w:ascii="Times New Roman" w:hAnsi="Times New Roman" w:cs="Times New Roman"/>
          <w:sz w:val="24"/>
          <w:szCs w:val="24"/>
        </w:rPr>
        <w:t>cy projektanci,</w:t>
      </w:r>
      <w:r w:rsidR="00587869" w:rsidRPr="00022BF1">
        <w:rPr>
          <w:rFonts w:ascii="Times New Roman" w:hAnsi="Times New Roman" w:cs="Times New Roman"/>
          <w:sz w:val="24"/>
          <w:szCs w:val="24"/>
        </w:rPr>
        <w:t xml:space="preserve"> przed przystąpieniem do </w:t>
      </w:r>
      <w:r w:rsidRPr="00022BF1">
        <w:rPr>
          <w:rFonts w:ascii="Times New Roman" w:hAnsi="Times New Roman" w:cs="Times New Roman"/>
          <w:sz w:val="24"/>
          <w:szCs w:val="24"/>
        </w:rPr>
        <w:t xml:space="preserve">prac </w:t>
      </w:r>
      <w:r w:rsidR="00587869" w:rsidRPr="00022BF1">
        <w:rPr>
          <w:rFonts w:ascii="Times New Roman" w:hAnsi="Times New Roman" w:cs="Times New Roman"/>
          <w:sz w:val="24"/>
          <w:szCs w:val="24"/>
        </w:rPr>
        <w:t xml:space="preserve"> projektowych,</w:t>
      </w:r>
    </w:p>
    <w:p w14:paraId="6217FF39" w14:textId="3B00CBC5" w:rsidR="00587869" w:rsidRPr="00022BF1" w:rsidRDefault="00E4577E" w:rsidP="00016A6C">
      <w:pPr>
        <w:pStyle w:val="Bezodstpw"/>
        <w:numPr>
          <w:ilvl w:val="0"/>
          <w:numId w:val="56"/>
        </w:numPr>
        <w:tabs>
          <w:tab w:val="left" w:pos="851"/>
        </w:tabs>
        <w:ind w:left="567" w:firstLine="0"/>
        <w:jc w:val="both"/>
        <w:rPr>
          <w:rFonts w:ascii="Times New Roman" w:hAnsi="Times New Roman" w:cs="Times New Roman"/>
          <w:sz w:val="24"/>
          <w:szCs w:val="24"/>
        </w:rPr>
      </w:pPr>
      <w:r w:rsidRPr="00022BF1">
        <w:rPr>
          <w:rFonts w:ascii="Times New Roman" w:hAnsi="Times New Roman" w:cs="Times New Roman"/>
          <w:sz w:val="24"/>
          <w:szCs w:val="24"/>
        </w:rPr>
        <w:t>o</w:t>
      </w:r>
      <w:r w:rsidR="00587869" w:rsidRPr="00022BF1">
        <w:rPr>
          <w:rFonts w:ascii="Times New Roman" w:hAnsi="Times New Roman" w:cs="Times New Roman"/>
          <w:sz w:val="24"/>
          <w:szCs w:val="24"/>
        </w:rPr>
        <w:t xml:space="preserve">świadczenie na podstawie art. 56 ust. 2 ustawy PZP – projektanci, którzy </w:t>
      </w:r>
      <w:r w:rsidRPr="00022BF1">
        <w:rPr>
          <w:rFonts w:ascii="Times New Roman" w:hAnsi="Times New Roman" w:cs="Times New Roman"/>
          <w:sz w:val="24"/>
          <w:szCs w:val="24"/>
        </w:rPr>
        <w:t xml:space="preserve">pomagają w stworzeniu wyjaśnień do SWZ w postępowaniu, które będzie przeprowadzone na podstawie powstałej dokumentacji projektowej. </w:t>
      </w:r>
    </w:p>
    <w:p w14:paraId="51EDC11F" w14:textId="40644611" w:rsidR="00E4577E" w:rsidRPr="00022BF1" w:rsidRDefault="00E4577E" w:rsidP="00016A6C">
      <w:pPr>
        <w:pStyle w:val="Bezodstpw"/>
        <w:numPr>
          <w:ilvl w:val="0"/>
          <w:numId w:val="55"/>
        </w:numPr>
        <w:tabs>
          <w:tab w:val="left" w:pos="851"/>
        </w:tabs>
        <w:ind w:left="426" w:hanging="426"/>
        <w:jc w:val="both"/>
        <w:rPr>
          <w:rFonts w:ascii="Times New Roman" w:hAnsi="Times New Roman" w:cs="Times New Roman"/>
          <w:sz w:val="24"/>
          <w:szCs w:val="24"/>
        </w:rPr>
      </w:pPr>
      <w:r w:rsidRPr="00022BF1">
        <w:rPr>
          <w:rFonts w:ascii="Times New Roman" w:hAnsi="Times New Roman" w:cs="Times New Roman"/>
          <w:sz w:val="24"/>
          <w:szCs w:val="24"/>
        </w:rPr>
        <w:t>Wykonawca dostarcza do Zamawiającego ww. oświadczenia w oryginale.</w:t>
      </w:r>
    </w:p>
    <w:p w14:paraId="0EE950C8" w14:textId="5BCBA3B4" w:rsidR="00E4577E" w:rsidRPr="00022BF1" w:rsidRDefault="00E4577E" w:rsidP="00016A6C">
      <w:pPr>
        <w:pStyle w:val="Bezodstpw"/>
        <w:numPr>
          <w:ilvl w:val="0"/>
          <w:numId w:val="55"/>
        </w:numPr>
        <w:tabs>
          <w:tab w:val="left" w:pos="851"/>
        </w:tabs>
        <w:ind w:left="426" w:hanging="426"/>
        <w:jc w:val="both"/>
        <w:rPr>
          <w:rFonts w:ascii="Times New Roman" w:hAnsi="Times New Roman" w:cs="Times New Roman"/>
          <w:sz w:val="24"/>
          <w:szCs w:val="24"/>
        </w:rPr>
      </w:pPr>
      <w:r w:rsidRPr="00022BF1">
        <w:rPr>
          <w:rFonts w:ascii="Times New Roman" w:hAnsi="Times New Roman" w:cs="Times New Roman"/>
          <w:sz w:val="24"/>
          <w:szCs w:val="24"/>
        </w:rPr>
        <w:lastRenderedPageBreak/>
        <w:t>Wykonawca</w:t>
      </w:r>
      <w:r w:rsidR="00D35F1C" w:rsidRPr="00022BF1">
        <w:rPr>
          <w:rFonts w:ascii="Times New Roman" w:hAnsi="Times New Roman" w:cs="Times New Roman"/>
          <w:sz w:val="24"/>
          <w:szCs w:val="24"/>
        </w:rPr>
        <w:t>,</w:t>
      </w:r>
      <w:r w:rsidRPr="00022BF1">
        <w:rPr>
          <w:rFonts w:ascii="Times New Roman" w:hAnsi="Times New Roman" w:cs="Times New Roman"/>
          <w:sz w:val="24"/>
          <w:szCs w:val="24"/>
        </w:rPr>
        <w:t xml:space="preserve"> któremu udzielono zamówienia, otrzyma od Zamawiającego</w:t>
      </w:r>
      <w:r w:rsidR="00D35F1C" w:rsidRPr="00022BF1">
        <w:rPr>
          <w:rFonts w:ascii="Times New Roman" w:hAnsi="Times New Roman" w:cs="Times New Roman"/>
          <w:sz w:val="24"/>
          <w:szCs w:val="24"/>
        </w:rPr>
        <w:t xml:space="preserve"> wzory ww. oświadczeń</w:t>
      </w:r>
      <w:r w:rsidRPr="00022BF1">
        <w:rPr>
          <w:rFonts w:ascii="Times New Roman" w:hAnsi="Times New Roman" w:cs="Times New Roman"/>
          <w:sz w:val="24"/>
          <w:szCs w:val="24"/>
        </w:rPr>
        <w:t xml:space="preserve">. </w:t>
      </w:r>
    </w:p>
    <w:p w14:paraId="4DCAACFD" w14:textId="77777777" w:rsidR="00656BA2" w:rsidRPr="00DE6316" w:rsidRDefault="00656BA2" w:rsidP="00016A6C">
      <w:pPr>
        <w:pStyle w:val="Bezodstpw"/>
        <w:jc w:val="both"/>
        <w:rPr>
          <w:rFonts w:ascii="Times New Roman" w:eastAsia="Times New Roman" w:hAnsi="Times New Roman" w:cs="Times New Roman"/>
          <w:sz w:val="24"/>
          <w:szCs w:val="24"/>
          <w:lang w:eastAsia="ar-SA"/>
        </w:rPr>
      </w:pPr>
    </w:p>
    <w:p w14:paraId="5B776658" w14:textId="5F7F1BA5" w:rsidR="006E758E" w:rsidRPr="00DE6316" w:rsidRDefault="00AC03D5"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V</w:t>
      </w: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KRYTERIA OCENY OFERT</w:t>
      </w:r>
    </w:p>
    <w:p w14:paraId="6ADA30AD" w14:textId="77777777" w:rsidR="008A503D" w:rsidRPr="00DE6316" w:rsidRDefault="008A503D"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Przy wyborze najkorzystniejszej oferty Zamawiający będzie się kierował następującymi kryteriami oceny ofert:</w:t>
      </w:r>
    </w:p>
    <w:p w14:paraId="4F8A4453" w14:textId="79BA09C2" w:rsidR="008A503D" w:rsidRPr="00DE6316" w:rsidRDefault="008A503D" w:rsidP="00016A6C">
      <w:pPr>
        <w:pStyle w:val="Bezodstpw"/>
        <w:numPr>
          <w:ilvl w:val="0"/>
          <w:numId w:val="29"/>
        </w:numPr>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Cena (C)</w:t>
      </w:r>
      <w:r w:rsidRPr="00DE6316">
        <w:rPr>
          <w:rFonts w:ascii="Times New Roman" w:hAnsi="Times New Roman" w:cs="Times New Roman"/>
          <w:sz w:val="24"/>
          <w:szCs w:val="24"/>
        </w:rPr>
        <w:t xml:space="preserve"> – waga kryterium </w:t>
      </w:r>
      <w:r w:rsidRPr="00DE6316">
        <w:rPr>
          <w:rFonts w:ascii="Times New Roman" w:hAnsi="Times New Roman" w:cs="Times New Roman"/>
          <w:b/>
          <w:bCs/>
          <w:sz w:val="24"/>
          <w:szCs w:val="24"/>
        </w:rPr>
        <w:t>80%</w:t>
      </w:r>
      <w:r w:rsidRPr="00DE6316">
        <w:rPr>
          <w:rFonts w:ascii="Times New Roman" w:hAnsi="Times New Roman" w:cs="Times New Roman"/>
          <w:sz w:val="24"/>
          <w:szCs w:val="24"/>
        </w:rPr>
        <w:t>;</w:t>
      </w:r>
    </w:p>
    <w:p w14:paraId="066BF827" w14:textId="77685CB8" w:rsidR="008A503D" w:rsidRPr="00DE6316" w:rsidRDefault="008A503D" w:rsidP="00016A6C">
      <w:pPr>
        <w:pStyle w:val="Bezodstpw"/>
        <w:numPr>
          <w:ilvl w:val="0"/>
          <w:numId w:val="29"/>
        </w:numPr>
        <w:ind w:left="993" w:hanging="426"/>
        <w:jc w:val="both"/>
        <w:rPr>
          <w:rFonts w:ascii="Times New Roman" w:hAnsi="Times New Roman" w:cs="Times New Roman"/>
          <w:sz w:val="24"/>
          <w:szCs w:val="24"/>
        </w:rPr>
      </w:pPr>
      <w:r w:rsidRPr="00DE6316">
        <w:rPr>
          <w:rFonts w:ascii="Times New Roman" w:hAnsi="Times New Roman" w:cs="Times New Roman"/>
          <w:b/>
          <w:bCs/>
          <w:sz w:val="24"/>
          <w:szCs w:val="24"/>
        </w:rPr>
        <w:t>Przedłużenie okresu gwarancji i rękojmi</w:t>
      </w:r>
      <w:r w:rsidRPr="00DE6316">
        <w:rPr>
          <w:rFonts w:ascii="Times New Roman" w:hAnsi="Times New Roman" w:cs="Times New Roman"/>
          <w:b/>
          <w:bCs/>
          <w:caps/>
          <w:sz w:val="24"/>
          <w:szCs w:val="24"/>
        </w:rPr>
        <w:t xml:space="preserve"> (B)</w:t>
      </w:r>
      <w:r w:rsidRPr="00DE6316">
        <w:rPr>
          <w:rFonts w:ascii="Times New Roman" w:hAnsi="Times New Roman" w:cs="Times New Roman"/>
          <w:caps/>
          <w:sz w:val="24"/>
          <w:szCs w:val="24"/>
        </w:rPr>
        <w:t xml:space="preserve"> </w:t>
      </w:r>
      <w:r w:rsidRPr="00DE6316">
        <w:rPr>
          <w:rFonts w:ascii="Times New Roman" w:hAnsi="Times New Roman" w:cs="Times New Roman"/>
          <w:sz w:val="24"/>
          <w:szCs w:val="24"/>
        </w:rPr>
        <w:t xml:space="preserve">– waga kryterium </w:t>
      </w:r>
      <w:r w:rsidRPr="00DE6316">
        <w:rPr>
          <w:rFonts w:ascii="Times New Roman" w:hAnsi="Times New Roman" w:cs="Times New Roman"/>
          <w:b/>
          <w:bCs/>
          <w:sz w:val="24"/>
          <w:szCs w:val="24"/>
        </w:rPr>
        <w:t>20%</w:t>
      </w:r>
      <w:r w:rsidRPr="00DE6316">
        <w:rPr>
          <w:rFonts w:ascii="Times New Roman" w:hAnsi="Times New Roman" w:cs="Times New Roman"/>
          <w:sz w:val="24"/>
          <w:szCs w:val="24"/>
        </w:rPr>
        <w:t>.</w:t>
      </w:r>
    </w:p>
    <w:p w14:paraId="32868A02" w14:textId="0053989C" w:rsidR="008A503D" w:rsidRPr="00DE6316" w:rsidRDefault="008A503D"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Zasady oceny ofert w poszczególnych kryteriach:</w:t>
      </w:r>
    </w:p>
    <w:p w14:paraId="4F6286E2" w14:textId="4F7C8788" w:rsidR="008A503D" w:rsidRPr="00DE6316" w:rsidRDefault="008A503D" w:rsidP="00016A6C">
      <w:pPr>
        <w:pStyle w:val="Bezodstpw"/>
        <w:numPr>
          <w:ilvl w:val="0"/>
          <w:numId w:val="30"/>
        </w:numPr>
        <w:jc w:val="both"/>
        <w:rPr>
          <w:rFonts w:ascii="Times New Roman" w:hAnsi="Times New Roman" w:cs="Times New Roman"/>
          <w:sz w:val="24"/>
          <w:szCs w:val="24"/>
        </w:rPr>
      </w:pPr>
      <w:r w:rsidRPr="00DE6316">
        <w:rPr>
          <w:rFonts w:ascii="Times New Roman" w:hAnsi="Times New Roman" w:cs="Times New Roman"/>
          <w:b/>
          <w:bCs/>
          <w:sz w:val="24"/>
          <w:szCs w:val="24"/>
        </w:rPr>
        <w:t>Cena (C) – waga 80%</w:t>
      </w:r>
    </w:p>
    <w:p w14:paraId="5B711E3A" w14:textId="3D6AC9A0" w:rsidR="008A503D" w:rsidRPr="00DE6316" w:rsidRDefault="00EC57D4" w:rsidP="00016A6C">
      <w:pPr>
        <w:pStyle w:val="Bezodstpw"/>
        <w:ind w:left="1416"/>
        <w:jc w:val="both"/>
        <w:rPr>
          <w:rFonts w:ascii="Times New Roman" w:hAnsi="Times New Roman" w:cs="Times New Roman"/>
          <w:b/>
          <w:bCs/>
          <w:sz w:val="24"/>
          <w:szCs w:val="24"/>
        </w:rPr>
      </w:pPr>
      <w:r w:rsidRPr="00DE6316">
        <w:rPr>
          <w:rFonts w:ascii="Times New Roman" w:hAnsi="Times New Roman" w:cs="Times New Roman"/>
          <w:sz w:val="24"/>
          <w:szCs w:val="24"/>
        </w:rPr>
        <w:t xml:space="preserve">      </w:t>
      </w:r>
      <w:r w:rsidRPr="00DE6316">
        <w:rPr>
          <w:rFonts w:ascii="Times New Roman" w:hAnsi="Times New Roman" w:cs="Times New Roman"/>
          <w:sz w:val="24"/>
          <w:szCs w:val="24"/>
        </w:rPr>
        <w:tab/>
      </w:r>
      <w:r w:rsidRPr="00DE6316">
        <w:rPr>
          <w:rFonts w:ascii="Times New Roman" w:hAnsi="Times New Roman" w:cs="Times New Roman"/>
          <w:b/>
          <w:bCs/>
          <w:sz w:val="24"/>
          <w:szCs w:val="24"/>
        </w:rPr>
        <w:t xml:space="preserve">     </w:t>
      </w:r>
      <w:r w:rsidR="00541570" w:rsidRPr="00DE6316">
        <w:rPr>
          <w:rFonts w:ascii="Times New Roman" w:hAnsi="Times New Roman" w:cs="Times New Roman"/>
          <w:b/>
          <w:bCs/>
          <w:sz w:val="24"/>
          <w:szCs w:val="24"/>
        </w:rPr>
        <w:t xml:space="preserve"> </w:t>
      </w:r>
      <w:r w:rsidR="008A503D" w:rsidRPr="00DE6316">
        <w:rPr>
          <w:rFonts w:ascii="Times New Roman" w:hAnsi="Times New Roman" w:cs="Times New Roman"/>
          <w:b/>
          <w:bCs/>
          <w:sz w:val="24"/>
          <w:szCs w:val="24"/>
        </w:rPr>
        <w:t>cena najniższa brutto*</w:t>
      </w:r>
    </w:p>
    <w:p w14:paraId="1DA18837" w14:textId="1E4D1108" w:rsidR="008A503D" w:rsidRPr="00DE6316" w:rsidRDefault="00EC57D4" w:rsidP="00016A6C">
      <w:pPr>
        <w:pStyle w:val="Bezodstpw"/>
        <w:ind w:left="708" w:firstLine="708"/>
        <w:jc w:val="both"/>
        <w:rPr>
          <w:rFonts w:ascii="Times New Roman" w:hAnsi="Times New Roman" w:cs="Times New Roman"/>
          <w:b/>
          <w:bCs/>
          <w:sz w:val="24"/>
          <w:szCs w:val="24"/>
        </w:rPr>
      </w:pPr>
      <w:r w:rsidRPr="00DE6316">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EA9618E" wp14:editId="106C55CD">
                <wp:simplePos x="0" y="0"/>
                <wp:positionH relativeFrom="column">
                  <wp:posOffset>1318620</wp:posOffset>
                </wp:positionH>
                <wp:positionV relativeFrom="paragraph">
                  <wp:posOffset>82522</wp:posOffset>
                </wp:positionV>
                <wp:extent cx="1924216"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1924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23D0F"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6.5pt" to="255.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" strokecolor="black [3200]" strokeweight=".5pt">
                <v:stroke joinstyle="miter"/>
              </v:line>
            </w:pict>
          </mc:Fallback>
        </mc:AlternateContent>
      </w:r>
      <w:r w:rsidR="008A503D" w:rsidRPr="00DE6316">
        <w:rPr>
          <w:rFonts w:ascii="Times New Roman" w:hAnsi="Times New Roman" w:cs="Times New Roman"/>
          <w:b/>
          <w:bCs/>
          <w:sz w:val="24"/>
          <w:szCs w:val="24"/>
        </w:rPr>
        <w:t xml:space="preserve">C =   </w:t>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Pr="00DE6316">
        <w:rPr>
          <w:rFonts w:ascii="Times New Roman" w:hAnsi="Times New Roman" w:cs="Times New Roman"/>
          <w:b/>
          <w:bCs/>
          <w:sz w:val="24"/>
          <w:szCs w:val="24"/>
        </w:rPr>
        <w:tab/>
      </w:r>
      <w:r w:rsidR="00541570" w:rsidRPr="00DE6316">
        <w:rPr>
          <w:rFonts w:ascii="Times New Roman" w:hAnsi="Times New Roman" w:cs="Times New Roman"/>
          <w:b/>
          <w:bCs/>
          <w:sz w:val="24"/>
          <w:szCs w:val="24"/>
        </w:rPr>
        <w:t xml:space="preserve">      </w:t>
      </w:r>
      <w:r w:rsidR="008A503D" w:rsidRPr="00DE6316">
        <w:rPr>
          <w:rFonts w:ascii="Times New Roman" w:hAnsi="Times New Roman" w:cs="Times New Roman"/>
          <w:b/>
          <w:bCs/>
          <w:sz w:val="24"/>
          <w:szCs w:val="24"/>
        </w:rPr>
        <w:t>x 100 pkt x 80%</w:t>
      </w:r>
    </w:p>
    <w:p w14:paraId="58F36418" w14:textId="284EAE22" w:rsidR="008A503D" w:rsidRPr="00DE6316" w:rsidRDefault="008A503D"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ab/>
      </w:r>
      <w:r w:rsidR="00EC57D4" w:rsidRPr="00DE6316">
        <w:rPr>
          <w:rFonts w:ascii="Times New Roman" w:hAnsi="Times New Roman" w:cs="Times New Roman"/>
          <w:b/>
          <w:bCs/>
          <w:sz w:val="24"/>
          <w:szCs w:val="24"/>
        </w:rPr>
        <w:tab/>
      </w:r>
      <w:r w:rsidRPr="00DE6316">
        <w:rPr>
          <w:rFonts w:ascii="Times New Roman" w:hAnsi="Times New Roman" w:cs="Times New Roman"/>
          <w:b/>
          <w:bCs/>
          <w:sz w:val="24"/>
          <w:szCs w:val="24"/>
        </w:rPr>
        <w:t xml:space="preserve"> </w:t>
      </w:r>
      <w:r w:rsidR="00EC57D4" w:rsidRPr="00DE6316">
        <w:rPr>
          <w:rFonts w:ascii="Times New Roman" w:hAnsi="Times New Roman" w:cs="Times New Roman"/>
          <w:b/>
          <w:bCs/>
          <w:sz w:val="24"/>
          <w:szCs w:val="24"/>
        </w:rPr>
        <w:tab/>
      </w:r>
      <w:r w:rsidRPr="00DE6316">
        <w:rPr>
          <w:rFonts w:ascii="Times New Roman" w:hAnsi="Times New Roman" w:cs="Times New Roman"/>
          <w:b/>
          <w:bCs/>
          <w:sz w:val="24"/>
          <w:szCs w:val="24"/>
        </w:rPr>
        <w:t>cena oferty ocenianej brutto</w:t>
      </w:r>
    </w:p>
    <w:p w14:paraId="0C53DCD1" w14:textId="0D9334B8" w:rsidR="008A503D" w:rsidRPr="00DE6316" w:rsidRDefault="008A503D" w:rsidP="00016A6C">
      <w:pPr>
        <w:pStyle w:val="Bezodstpw"/>
        <w:ind w:left="708" w:firstLine="708"/>
        <w:jc w:val="both"/>
        <w:rPr>
          <w:rFonts w:ascii="Times New Roman" w:hAnsi="Times New Roman" w:cs="Times New Roman"/>
          <w:b/>
          <w:bCs/>
          <w:sz w:val="24"/>
          <w:szCs w:val="24"/>
        </w:rPr>
      </w:pPr>
      <w:r w:rsidRPr="00DE6316">
        <w:rPr>
          <w:rFonts w:ascii="Times New Roman" w:hAnsi="Times New Roman" w:cs="Times New Roman"/>
          <w:b/>
          <w:bCs/>
          <w:sz w:val="24"/>
          <w:szCs w:val="24"/>
        </w:rPr>
        <w:t>* spośród wszystkich złożonych ofert niepodlegających odrzuceniu</w:t>
      </w:r>
    </w:p>
    <w:p w14:paraId="635A32BF" w14:textId="77777777" w:rsidR="00541570" w:rsidRPr="00DE6316" w:rsidRDefault="00541570" w:rsidP="00016A6C">
      <w:pPr>
        <w:pStyle w:val="Bezodstpw"/>
        <w:ind w:left="708" w:firstLine="708"/>
        <w:jc w:val="both"/>
        <w:rPr>
          <w:rFonts w:ascii="Times New Roman" w:hAnsi="Times New Roman" w:cs="Times New Roman"/>
          <w:b/>
          <w:bCs/>
          <w:sz w:val="24"/>
          <w:szCs w:val="24"/>
        </w:rPr>
      </w:pPr>
    </w:p>
    <w:p w14:paraId="084AE737" w14:textId="62FF9358" w:rsidR="008A503D" w:rsidRPr="00DE6316" w:rsidRDefault="00541570" w:rsidP="00016A6C">
      <w:pPr>
        <w:pStyle w:val="Bezodstpw"/>
        <w:numPr>
          <w:ilvl w:val="0"/>
          <w:numId w:val="31"/>
        </w:numPr>
        <w:ind w:left="1418" w:hanging="567"/>
        <w:jc w:val="both"/>
        <w:rPr>
          <w:rFonts w:ascii="Times New Roman" w:hAnsi="Times New Roman" w:cs="Times New Roman"/>
          <w:sz w:val="24"/>
          <w:szCs w:val="24"/>
        </w:rPr>
      </w:pPr>
      <w:r w:rsidRPr="00DE6316">
        <w:rPr>
          <w:rFonts w:ascii="Times New Roman" w:hAnsi="Times New Roman" w:cs="Times New Roman"/>
          <w:sz w:val="24"/>
          <w:szCs w:val="24"/>
        </w:rPr>
        <w:t>p</w:t>
      </w:r>
      <w:r w:rsidR="008A503D" w:rsidRPr="00DE6316">
        <w:rPr>
          <w:rFonts w:ascii="Times New Roman" w:hAnsi="Times New Roman" w:cs="Times New Roman"/>
          <w:sz w:val="24"/>
          <w:szCs w:val="24"/>
        </w:rPr>
        <w:t>odstawą przyznania punktów w kryterium „cena” będzie cena ofertowa brutto podana przez Wykonawcę w Formularzu Ofertowym.</w:t>
      </w:r>
    </w:p>
    <w:p w14:paraId="74EF3E7B" w14:textId="21479D80" w:rsidR="004D2407" w:rsidRPr="00DE6316" w:rsidRDefault="00541570" w:rsidP="00016A6C">
      <w:pPr>
        <w:pStyle w:val="Bezodstpw"/>
        <w:numPr>
          <w:ilvl w:val="0"/>
          <w:numId w:val="31"/>
        </w:numPr>
        <w:ind w:left="1418" w:hanging="567"/>
        <w:jc w:val="both"/>
        <w:rPr>
          <w:rFonts w:ascii="Times New Roman" w:hAnsi="Times New Roman" w:cs="Times New Roman"/>
          <w:sz w:val="24"/>
          <w:szCs w:val="24"/>
        </w:rPr>
      </w:pPr>
      <w:r w:rsidRPr="00DE6316">
        <w:rPr>
          <w:rFonts w:ascii="Times New Roman" w:hAnsi="Times New Roman" w:cs="Times New Roman"/>
          <w:sz w:val="24"/>
          <w:szCs w:val="24"/>
        </w:rPr>
        <w:t>c</w:t>
      </w:r>
      <w:r w:rsidR="008A503D" w:rsidRPr="00DE6316">
        <w:rPr>
          <w:rFonts w:ascii="Times New Roman" w:hAnsi="Times New Roman" w:cs="Times New Roman"/>
          <w:sz w:val="24"/>
          <w:szCs w:val="24"/>
        </w:rPr>
        <w:t>ena ofertowa brutto musi uwzględniać wszelkie koszty jakie Wykonawca poniesie w związku z realizacją przedmiotu zamówienia.</w:t>
      </w:r>
    </w:p>
    <w:p w14:paraId="256CC6EF" w14:textId="46A7B545" w:rsidR="008A503D" w:rsidRPr="00DE6316" w:rsidRDefault="008A503D" w:rsidP="00016A6C">
      <w:pPr>
        <w:pStyle w:val="Bezodstpw"/>
        <w:numPr>
          <w:ilvl w:val="0"/>
          <w:numId w:val="30"/>
        </w:numPr>
        <w:jc w:val="both"/>
        <w:rPr>
          <w:rFonts w:ascii="Times New Roman" w:hAnsi="Times New Roman" w:cs="Times New Roman"/>
          <w:b/>
          <w:bCs/>
          <w:sz w:val="24"/>
          <w:szCs w:val="24"/>
        </w:rPr>
      </w:pPr>
      <w:r w:rsidRPr="00DE6316">
        <w:rPr>
          <w:rFonts w:ascii="Times New Roman" w:hAnsi="Times New Roman" w:cs="Times New Roman"/>
          <w:b/>
          <w:bCs/>
          <w:sz w:val="24"/>
          <w:szCs w:val="24"/>
        </w:rPr>
        <w:t>Przedłużenie okresu gwarancji i rękojmi – waga 20%</w:t>
      </w:r>
    </w:p>
    <w:p w14:paraId="148B7FE0" w14:textId="42B54288" w:rsidR="008A503D"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o</w:t>
      </w:r>
      <w:r w:rsidR="008A503D" w:rsidRPr="00DE6316">
        <w:rPr>
          <w:rFonts w:ascii="Times New Roman" w:eastAsia="Calibri" w:hAnsi="Times New Roman" w:cs="Times New Roman"/>
          <w:sz w:val="24"/>
          <w:szCs w:val="24"/>
          <w:lang w:eastAsia="ar-SA"/>
        </w:rPr>
        <w:t xml:space="preserve">cenie podlegać będzie gwarancja i rękojmia ponad wymagane minimum </w:t>
      </w:r>
      <w:r w:rsidRPr="00DE6316">
        <w:rPr>
          <w:rFonts w:ascii="Times New Roman" w:eastAsia="Calibri" w:hAnsi="Times New Roman" w:cs="Times New Roman"/>
          <w:sz w:val="24"/>
          <w:szCs w:val="24"/>
          <w:lang w:eastAsia="ar-SA"/>
        </w:rPr>
        <w:br/>
      </w:r>
      <w:r w:rsidR="008A503D" w:rsidRPr="00DE6316">
        <w:rPr>
          <w:rFonts w:ascii="Times New Roman" w:eastAsia="Calibri" w:hAnsi="Times New Roman" w:cs="Times New Roman"/>
          <w:sz w:val="24"/>
          <w:szCs w:val="24"/>
          <w:lang w:eastAsia="ar-SA"/>
        </w:rPr>
        <w:t xml:space="preserve">tj. </w:t>
      </w:r>
      <w:r w:rsidR="0013154C">
        <w:rPr>
          <w:rFonts w:ascii="Times New Roman" w:eastAsia="Calibri" w:hAnsi="Times New Roman" w:cs="Times New Roman"/>
          <w:sz w:val="24"/>
          <w:szCs w:val="24"/>
          <w:lang w:eastAsia="ar-SA"/>
        </w:rPr>
        <w:t>72</w:t>
      </w:r>
      <w:r w:rsidR="008A503D" w:rsidRPr="00DE6316">
        <w:rPr>
          <w:rFonts w:ascii="Times New Roman" w:eastAsia="Calibri" w:hAnsi="Times New Roman" w:cs="Times New Roman"/>
          <w:sz w:val="24"/>
          <w:szCs w:val="24"/>
          <w:lang w:eastAsia="ar-SA"/>
        </w:rPr>
        <w:t xml:space="preserve"> miesi</w:t>
      </w:r>
      <w:r w:rsidR="0013154C">
        <w:rPr>
          <w:rFonts w:ascii="Times New Roman" w:eastAsia="Calibri" w:hAnsi="Times New Roman" w:cs="Times New Roman"/>
          <w:sz w:val="24"/>
          <w:szCs w:val="24"/>
          <w:lang w:eastAsia="ar-SA"/>
        </w:rPr>
        <w:t>ące</w:t>
      </w:r>
      <w:r w:rsidRPr="00DE6316">
        <w:rPr>
          <w:rFonts w:ascii="Times New Roman" w:eastAsia="Calibri" w:hAnsi="Times New Roman" w:cs="Times New Roman"/>
          <w:sz w:val="24"/>
          <w:szCs w:val="24"/>
          <w:lang w:eastAsia="ar-SA"/>
        </w:rPr>
        <w:t>;</w:t>
      </w:r>
    </w:p>
    <w:p w14:paraId="46B57DA8" w14:textId="5E1616FE" w:rsidR="008A503D"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o</w:t>
      </w:r>
      <w:r w:rsidR="008A503D" w:rsidRPr="00DE6316">
        <w:rPr>
          <w:rFonts w:ascii="Times New Roman" w:eastAsia="Calibri" w:hAnsi="Times New Roman" w:cs="Times New Roman"/>
          <w:sz w:val="24"/>
          <w:szCs w:val="24"/>
          <w:lang w:eastAsia="ar-SA"/>
        </w:rPr>
        <w:t xml:space="preserve">ferta z okresem gwarancji i rękojmi </w:t>
      </w:r>
      <w:r w:rsidR="00DF226E" w:rsidRPr="00DE6316">
        <w:rPr>
          <w:rFonts w:ascii="Times New Roman" w:eastAsia="Calibri" w:hAnsi="Times New Roman" w:cs="Times New Roman"/>
          <w:sz w:val="24"/>
          <w:szCs w:val="24"/>
          <w:lang w:eastAsia="ar-SA"/>
        </w:rPr>
        <w:t>dłuższym od</w:t>
      </w:r>
      <w:r w:rsidR="008A503D" w:rsidRPr="00DE6316">
        <w:rPr>
          <w:rFonts w:ascii="Times New Roman" w:eastAsia="Calibri" w:hAnsi="Times New Roman" w:cs="Times New Roman"/>
          <w:sz w:val="24"/>
          <w:szCs w:val="24"/>
          <w:lang w:eastAsia="ar-SA"/>
        </w:rPr>
        <w:t xml:space="preserve"> </w:t>
      </w:r>
      <w:r w:rsidR="0013154C">
        <w:rPr>
          <w:rFonts w:ascii="Times New Roman" w:eastAsia="Calibri" w:hAnsi="Times New Roman" w:cs="Times New Roman"/>
          <w:sz w:val="24"/>
          <w:szCs w:val="24"/>
          <w:lang w:eastAsia="ar-SA"/>
        </w:rPr>
        <w:t xml:space="preserve">72 </w:t>
      </w:r>
      <w:r w:rsidR="008A503D" w:rsidRPr="00DE6316">
        <w:rPr>
          <w:rFonts w:ascii="Times New Roman" w:eastAsia="Calibri" w:hAnsi="Times New Roman" w:cs="Times New Roman"/>
          <w:sz w:val="24"/>
          <w:szCs w:val="24"/>
          <w:lang w:eastAsia="ar-SA"/>
        </w:rPr>
        <w:t xml:space="preserve"> miesięcy </w:t>
      </w:r>
      <w:r w:rsidR="00DF226E" w:rsidRPr="00DE6316">
        <w:rPr>
          <w:rFonts w:ascii="Times New Roman" w:eastAsia="Calibri" w:hAnsi="Times New Roman" w:cs="Times New Roman"/>
          <w:sz w:val="24"/>
          <w:szCs w:val="24"/>
          <w:lang w:eastAsia="ar-SA"/>
        </w:rPr>
        <w:t xml:space="preserve">co najmniej o 36 miesięcy </w:t>
      </w:r>
      <w:r w:rsidR="008A503D" w:rsidRPr="00DE6316">
        <w:rPr>
          <w:rFonts w:ascii="Times New Roman" w:eastAsia="Calibri" w:hAnsi="Times New Roman" w:cs="Times New Roman"/>
          <w:sz w:val="24"/>
          <w:szCs w:val="24"/>
          <w:lang w:eastAsia="ar-SA"/>
        </w:rPr>
        <w:t xml:space="preserve">otrzyma </w:t>
      </w:r>
      <w:r w:rsidR="002975F9" w:rsidRPr="00DE6316">
        <w:rPr>
          <w:rFonts w:ascii="Times New Roman" w:eastAsia="Calibri" w:hAnsi="Times New Roman" w:cs="Times New Roman"/>
          <w:sz w:val="24"/>
          <w:szCs w:val="24"/>
          <w:lang w:eastAsia="ar-SA"/>
        </w:rPr>
        <w:t>2</w:t>
      </w:r>
      <w:r w:rsidR="008A503D" w:rsidRPr="00DE6316">
        <w:rPr>
          <w:rFonts w:ascii="Times New Roman" w:eastAsia="Calibri" w:hAnsi="Times New Roman" w:cs="Times New Roman"/>
          <w:sz w:val="24"/>
          <w:szCs w:val="24"/>
          <w:lang w:eastAsia="ar-SA"/>
        </w:rPr>
        <w:t>0 punktów</w:t>
      </w:r>
      <w:r w:rsidRPr="00DE6316">
        <w:rPr>
          <w:rFonts w:ascii="Times New Roman" w:eastAsia="Calibri" w:hAnsi="Times New Roman" w:cs="Times New Roman"/>
          <w:sz w:val="24"/>
          <w:szCs w:val="24"/>
          <w:lang w:eastAsia="ar-SA"/>
        </w:rPr>
        <w:t>;</w:t>
      </w:r>
    </w:p>
    <w:p w14:paraId="3BA2623C" w14:textId="4D2950F0" w:rsidR="008A503D"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z</w:t>
      </w:r>
      <w:r w:rsidR="008A503D" w:rsidRPr="00DE6316">
        <w:rPr>
          <w:rFonts w:ascii="Times New Roman" w:eastAsia="Calibri" w:hAnsi="Times New Roman" w:cs="Times New Roman"/>
          <w:sz w:val="24"/>
          <w:szCs w:val="24"/>
          <w:lang w:eastAsia="ar-SA"/>
        </w:rPr>
        <w:t>aoferowanie gwarancji i rękojmi równej wymaganemu minimum (</w:t>
      </w:r>
      <w:r w:rsidR="0013154C">
        <w:rPr>
          <w:rFonts w:ascii="Times New Roman" w:eastAsia="Calibri" w:hAnsi="Times New Roman" w:cs="Times New Roman"/>
          <w:sz w:val="24"/>
          <w:szCs w:val="24"/>
          <w:lang w:eastAsia="ar-SA"/>
        </w:rPr>
        <w:t>72</w:t>
      </w:r>
      <w:r w:rsidR="008A503D" w:rsidRPr="00DE6316">
        <w:rPr>
          <w:rFonts w:ascii="Times New Roman" w:eastAsia="Calibri" w:hAnsi="Times New Roman" w:cs="Times New Roman"/>
          <w:sz w:val="24"/>
          <w:szCs w:val="24"/>
          <w:lang w:eastAsia="ar-SA"/>
        </w:rPr>
        <w:t xml:space="preserve"> miesi</w:t>
      </w:r>
      <w:r w:rsidR="0013154C">
        <w:rPr>
          <w:rFonts w:ascii="Times New Roman" w:eastAsia="Calibri" w:hAnsi="Times New Roman" w:cs="Times New Roman"/>
          <w:sz w:val="24"/>
          <w:szCs w:val="24"/>
          <w:lang w:eastAsia="ar-SA"/>
        </w:rPr>
        <w:t>ące</w:t>
      </w:r>
      <w:r w:rsidR="008A503D" w:rsidRPr="00DE6316">
        <w:rPr>
          <w:rFonts w:ascii="Times New Roman" w:eastAsia="Calibri" w:hAnsi="Times New Roman" w:cs="Times New Roman"/>
          <w:sz w:val="24"/>
          <w:szCs w:val="24"/>
          <w:lang w:eastAsia="ar-SA"/>
        </w:rPr>
        <w:t>) spowoduje nieprzyznanie żadnego punktu w tym kryterium</w:t>
      </w:r>
      <w:r w:rsidRPr="00DE6316">
        <w:rPr>
          <w:rFonts w:ascii="Times New Roman" w:eastAsia="Calibri" w:hAnsi="Times New Roman" w:cs="Times New Roman"/>
          <w:sz w:val="24"/>
          <w:szCs w:val="24"/>
          <w:lang w:eastAsia="ar-SA"/>
        </w:rPr>
        <w:t>;</w:t>
      </w:r>
    </w:p>
    <w:p w14:paraId="1DBACED6" w14:textId="002B2C73" w:rsidR="00541570"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z</w:t>
      </w:r>
      <w:r w:rsidR="008A503D" w:rsidRPr="00DE6316">
        <w:rPr>
          <w:rFonts w:ascii="Times New Roman" w:eastAsia="Calibri" w:hAnsi="Times New Roman" w:cs="Times New Roman"/>
          <w:sz w:val="24"/>
          <w:szCs w:val="24"/>
          <w:lang w:eastAsia="ar-SA"/>
        </w:rPr>
        <w:t>aoferowanie gwarancji i rękojmi poniżej wymaganego minimum spowoduje odrzucenie oferty zgodnie z art.</w:t>
      </w:r>
      <w:r w:rsidR="001621E6" w:rsidRPr="00DE6316">
        <w:rPr>
          <w:rFonts w:ascii="Times New Roman" w:eastAsia="Calibri" w:hAnsi="Times New Roman" w:cs="Times New Roman"/>
          <w:sz w:val="24"/>
          <w:szCs w:val="24"/>
          <w:lang w:eastAsia="ar-SA"/>
        </w:rPr>
        <w:t xml:space="preserve"> </w:t>
      </w:r>
      <w:r w:rsidR="00955D6D" w:rsidRPr="00DE6316">
        <w:rPr>
          <w:rFonts w:ascii="Times New Roman" w:eastAsia="Calibri" w:hAnsi="Times New Roman" w:cs="Times New Roman"/>
          <w:sz w:val="24"/>
          <w:szCs w:val="24"/>
          <w:lang w:eastAsia="ar-SA"/>
        </w:rPr>
        <w:t>226</w:t>
      </w:r>
      <w:r w:rsidR="008A503D" w:rsidRPr="00DE6316">
        <w:rPr>
          <w:rFonts w:ascii="Times New Roman" w:eastAsia="Calibri" w:hAnsi="Times New Roman" w:cs="Times New Roman"/>
          <w:sz w:val="24"/>
          <w:szCs w:val="24"/>
          <w:lang w:eastAsia="ar-SA"/>
        </w:rPr>
        <w:t xml:space="preserve"> ust. 1 pkt </w:t>
      </w:r>
      <w:r w:rsidR="00955D6D" w:rsidRPr="00DE6316">
        <w:rPr>
          <w:rFonts w:ascii="Times New Roman" w:eastAsia="Calibri" w:hAnsi="Times New Roman" w:cs="Times New Roman"/>
          <w:sz w:val="24"/>
          <w:szCs w:val="24"/>
          <w:lang w:eastAsia="ar-SA"/>
        </w:rPr>
        <w:t>5</w:t>
      </w:r>
      <w:r w:rsidR="008A503D" w:rsidRPr="00DE6316">
        <w:rPr>
          <w:rFonts w:ascii="Times New Roman" w:eastAsia="Calibri" w:hAnsi="Times New Roman" w:cs="Times New Roman"/>
          <w:sz w:val="24"/>
          <w:szCs w:val="24"/>
          <w:lang w:eastAsia="ar-SA"/>
        </w:rPr>
        <w:t xml:space="preserve"> ustawy P</w:t>
      </w:r>
      <w:r w:rsidR="00955D6D" w:rsidRPr="00DE6316">
        <w:rPr>
          <w:rFonts w:ascii="Times New Roman" w:eastAsia="Calibri" w:hAnsi="Times New Roman" w:cs="Times New Roman"/>
          <w:sz w:val="24"/>
          <w:szCs w:val="24"/>
          <w:lang w:eastAsia="ar-SA"/>
        </w:rPr>
        <w:t>zp</w:t>
      </w:r>
      <w:r w:rsidRPr="00DE6316">
        <w:rPr>
          <w:rFonts w:ascii="Times New Roman" w:eastAsia="Calibri" w:hAnsi="Times New Roman" w:cs="Times New Roman"/>
          <w:sz w:val="24"/>
          <w:szCs w:val="24"/>
          <w:lang w:eastAsia="ar-SA"/>
        </w:rPr>
        <w:t>;</w:t>
      </w:r>
    </w:p>
    <w:p w14:paraId="012C523D" w14:textId="246AD3C7" w:rsidR="00541570"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w</w:t>
      </w:r>
      <w:r w:rsidR="008A503D" w:rsidRPr="00DE6316">
        <w:rPr>
          <w:rFonts w:ascii="Times New Roman" w:eastAsia="Calibri" w:hAnsi="Times New Roman" w:cs="Times New Roman"/>
          <w:sz w:val="24"/>
          <w:szCs w:val="24"/>
          <w:lang w:eastAsia="ar-SA"/>
        </w:rPr>
        <w:t xml:space="preserve"> przypadku gdy wykonawca zaoferuje okres gwarancji i rękojmi powyżej </w:t>
      </w:r>
      <w:r w:rsidRPr="00DE6316">
        <w:rPr>
          <w:rFonts w:ascii="Times New Roman" w:eastAsia="Calibri" w:hAnsi="Times New Roman" w:cs="Times New Roman"/>
          <w:sz w:val="24"/>
          <w:szCs w:val="24"/>
          <w:lang w:eastAsia="ar-SA"/>
        </w:rPr>
        <w:br/>
      </w:r>
      <w:r w:rsidR="009520E4">
        <w:rPr>
          <w:rFonts w:ascii="Times New Roman" w:eastAsia="Calibri" w:hAnsi="Times New Roman" w:cs="Times New Roman"/>
          <w:sz w:val="24"/>
          <w:szCs w:val="24"/>
          <w:lang w:eastAsia="ar-SA"/>
        </w:rPr>
        <w:t>108</w:t>
      </w:r>
      <w:r w:rsidR="008A503D" w:rsidRPr="00DE6316">
        <w:rPr>
          <w:rFonts w:ascii="Times New Roman" w:eastAsia="Calibri" w:hAnsi="Times New Roman" w:cs="Times New Roman"/>
          <w:sz w:val="24"/>
          <w:szCs w:val="24"/>
          <w:lang w:eastAsia="ar-SA"/>
        </w:rPr>
        <w:t xml:space="preserve"> miesięcy, zamawiający do oceny ofert przyjmie </w:t>
      </w:r>
      <w:r w:rsidR="009520E4">
        <w:rPr>
          <w:rFonts w:ascii="Times New Roman" w:eastAsia="Calibri" w:hAnsi="Times New Roman" w:cs="Times New Roman"/>
          <w:sz w:val="24"/>
          <w:szCs w:val="24"/>
          <w:lang w:eastAsia="ar-SA"/>
        </w:rPr>
        <w:t>108</w:t>
      </w:r>
      <w:r w:rsidR="008A503D" w:rsidRPr="00DE6316">
        <w:rPr>
          <w:rFonts w:ascii="Times New Roman" w:eastAsia="Calibri" w:hAnsi="Times New Roman" w:cs="Times New Roman"/>
          <w:sz w:val="24"/>
          <w:szCs w:val="24"/>
          <w:lang w:eastAsia="ar-SA"/>
        </w:rPr>
        <w:t xml:space="preserve"> miesięcy, natomiast do umowy zostanie wpisany okres gwarancji i rękojmi zaproponowany przez Wykonawcę</w:t>
      </w:r>
      <w:r w:rsidRPr="00DE6316">
        <w:rPr>
          <w:rFonts w:ascii="Times New Roman" w:eastAsia="Calibri" w:hAnsi="Times New Roman" w:cs="Times New Roman"/>
          <w:sz w:val="24"/>
          <w:szCs w:val="24"/>
          <w:lang w:eastAsia="ar-SA"/>
        </w:rPr>
        <w:t>;</w:t>
      </w:r>
    </w:p>
    <w:p w14:paraId="384B9E0E" w14:textId="4F1A62FF" w:rsidR="008A503D" w:rsidRPr="00DE6316" w:rsidRDefault="00541570" w:rsidP="00016A6C">
      <w:pPr>
        <w:pStyle w:val="Bezodstpw"/>
        <w:numPr>
          <w:ilvl w:val="0"/>
          <w:numId w:val="32"/>
        </w:numPr>
        <w:ind w:left="1418" w:hanging="567"/>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p</w:t>
      </w:r>
      <w:r w:rsidR="008A503D" w:rsidRPr="00DE6316">
        <w:rPr>
          <w:rFonts w:ascii="Times New Roman" w:eastAsia="Calibri" w:hAnsi="Times New Roman" w:cs="Times New Roman"/>
          <w:sz w:val="24"/>
          <w:szCs w:val="24"/>
          <w:lang w:eastAsia="ar-SA"/>
        </w:rPr>
        <w:t>unkty za okres gwarancji i rękojmi pozostałych ofert będą liczone wg proporcji matematycznej</w:t>
      </w:r>
      <w:r w:rsidRPr="00DE6316">
        <w:rPr>
          <w:rFonts w:ascii="Times New Roman" w:eastAsia="Calibri" w:hAnsi="Times New Roman" w:cs="Times New Roman"/>
          <w:sz w:val="24"/>
          <w:szCs w:val="24"/>
          <w:lang w:eastAsia="ar-SA"/>
        </w:rPr>
        <w:t xml:space="preserve"> </w:t>
      </w:r>
      <w:r w:rsidR="008A503D" w:rsidRPr="00DE6316">
        <w:rPr>
          <w:rFonts w:ascii="Times New Roman" w:eastAsia="Calibri" w:hAnsi="Times New Roman" w:cs="Times New Roman"/>
          <w:sz w:val="24"/>
          <w:szCs w:val="24"/>
          <w:lang w:eastAsia="ar-SA"/>
        </w:rPr>
        <w:t>z dokładnością do dwóch miejsc po przecinku:</w:t>
      </w:r>
    </w:p>
    <w:p w14:paraId="47FB3F9A" w14:textId="5564949A" w:rsidR="008A503D" w:rsidRPr="00DE6316" w:rsidRDefault="008A503D" w:rsidP="00016A6C">
      <w:pPr>
        <w:pStyle w:val="Bezodstpw"/>
        <w:ind w:left="708" w:firstLine="708"/>
        <w:jc w:val="both"/>
        <w:rPr>
          <w:rFonts w:ascii="Times New Roman" w:eastAsia="Calibri" w:hAnsi="Times New Roman" w:cs="Times New Roman"/>
          <w:b/>
          <w:bCs/>
          <w:iCs/>
          <w:sz w:val="24"/>
          <w:szCs w:val="24"/>
          <w:lang w:eastAsia="ar-SA"/>
        </w:rPr>
      </w:pPr>
      <w:r w:rsidRPr="00DE6316">
        <w:rPr>
          <w:rFonts w:ascii="Times New Roman" w:eastAsia="Calibri" w:hAnsi="Times New Roman" w:cs="Times New Roman"/>
          <w:b/>
          <w:bCs/>
          <w:sz w:val="24"/>
          <w:szCs w:val="24"/>
          <w:lang w:eastAsia="ar-SA"/>
        </w:rPr>
        <w:t>B</w:t>
      </w:r>
      <w:r w:rsidR="00541570" w:rsidRPr="00DE6316">
        <w:rPr>
          <w:rFonts w:ascii="Times New Roman" w:eastAsia="Calibri" w:hAnsi="Times New Roman" w:cs="Times New Roman"/>
          <w:b/>
          <w:bCs/>
          <w:sz w:val="24"/>
          <w:szCs w:val="24"/>
          <w:lang w:eastAsia="ar-SA"/>
        </w:rPr>
        <w:t xml:space="preserve"> </w:t>
      </w:r>
      <w:r w:rsidRPr="00DE6316">
        <w:rPr>
          <w:rFonts w:ascii="Times New Roman" w:eastAsia="Calibri" w:hAnsi="Times New Roman" w:cs="Times New Roman"/>
          <w:b/>
          <w:bCs/>
          <w:sz w:val="24"/>
          <w:szCs w:val="24"/>
          <w:lang w:eastAsia="ar-SA"/>
        </w:rPr>
        <w:t>= [ (B</w:t>
      </w:r>
      <w:r w:rsidRPr="00DE6316">
        <w:rPr>
          <w:rFonts w:ascii="Times New Roman" w:eastAsia="Calibri" w:hAnsi="Times New Roman" w:cs="Times New Roman"/>
          <w:b/>
          <w:bCs/>
          <w:sz w:val="24"/>
          <w:szCs w:val="24"/>
          <w:vertAlign w:val="subscript"/>
          <w:lang w:eastAsia="ar-SA"/>
        </w:rPr>
        <w:t>ob</w:t>
      </w:r>
      <w:r w:rsidRPr="00DE6316">
        <w:rPr>
          <w:rFonts w:ascii="Times New Roman" w:eastAsia="Calibri" w:hAnsi="Times New Roman" w:cs="Times New Roman"/>
          <w:b/>
          <w:bCs/>
          <w:sz w:val="24"/>
          <w:szCs w:val="24"/>
          <w:vertAlign w:val="superscript"/>
          <w:lang w:eastAsia="ar-SA"/>
        </w:rPr>
        <w:t>_</w:t>
      </w:r>
      <w:r w:rsidR="00816CC0">
        <w:rPr>
          <w:rFonts w:ascii="Times New Roman" w:eastAsia="Calibri" w:hAnsi="Times New Roman" w:cs="Times New Roman"/>
          <w:b/>
          <w:bCs/>
          <w:sz w:val="24"/>
          <w:szCs w:val="24"/>
          <w:lang w:eastAsia="ar-SA"/>
        </w:rPr>
        <w:t>72</w:t>
      </w:r>
      <w:r w:rsidRPr="00DE6316">
        <w:rPr>
          <w:rFonts w:ascii="Times New Roman" w:eastAsia="Calibri" w:hAnsi="Times New Roman" w:cs="Times New Roman"/>
          <w:b/>
          <w:bCs/>
          <w:sz w:val="24"/>
          <w:szCs w:val="24"/>
          <w:lang w:eastAsia="ar-SA"/>
        </w:rPr>
        <w:t>) / (</w:t>
      </w:r>
      <w:proofErr w:type="spellStart"/>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max</w:t>
      </w:r>
      <w:r w:rsidRPr="00DE6316">
        <w:rPr>
          <w:rFonts w:ascii="Times New Roman" w:eastAsia="Calibri" w:hAnsi="Times New Roman" w:cs="Times New Roman"/>
          <w:b/>
          <w:bCs/>
          <w:sz w:val="24"/>
          <w:szCs w:val="24"/>
          <w:vertAlign w:val="superscript"/>
          <w:lang w:eastAsia="ar-SA"/>
        </w:rPr>
        <w:t>_</w:t>
      </w: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min</w:t>
      </w:r>
      <w:proofErr w:type="spellEnd"/>
      <w:r w:rsidRPr="00DE6316">
        <w:rPr>
          <w:rFonts w:ascii="Times New Roman" w:eastAsia="Calibri" w:hAnsi="Times New Roman" w:cs="Times New Roman"/>
          <w:b/>
          <w:bCs/>
          <w:sz w:val="24"/>
          <w:szCs w:val="24"/>
          <w:lang w:eastAsia="ar-SA"/>
        </w:rPr>
        <w:t>) ] x100 pkt x 20%</w:t>
      </w:r>
    </w:p>
    <w:p w14:paraId="0CC3C4F3" w14:textId="77777777" w:rsidR="008A503D" w:rsidRPr="00DE6316" w:rsidRDefault="008A503D" w:rsidP="00016A6C">
      <w:pPr>
        <w:pStyle w:val="Bezodstpw"/>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iCs/>
          <w:sz w:val="24"/>
          <w:szCs w:val="24"/>
          <w:lang w:eastAsia="ar-SA"/>
        </w:rPr>
        <w:t>gdzie:</w:t>
      </w:r>
    </w:p>
    <w:p w14:paraId="4D675520" w14:textId="77777777" w:rsidR="008A503D" w:rsidRPr="00DE6316" w:rsidRDefault="008A503D" w:rsidP="00016A6C">
      <w:pPr>
        <w:pStyle w:val="Bezodstpw"/>
        <w:ind w:left="708"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 xml:space="preserve">B </w:t>
      </w:r>
      <w:r w:rsidRPr="00DE6316">
        <w:rPr>
          <w:rFonts w:ascii="Times New Roman" w:eastAsia="Calibri" w:hAnsi="Times New Roman" w:cs="Times New Roman"/>
          <w:sz w:val="24"/>
          <w:szCs w:val="24"/>
          <w:lang w:eastAsia="ar-SA"/>
        </w:rPr>
        <w:t>– ilość punktów za kryterium gwarancji i rękojmi</w:t>
      </w:r>
    </w:p>
    <w:p w14:paraId="103984F8" w14:textId="77777777" w:rsidR="008A503D" w:rsidRPr="00DE6316" w:rsidRDefault="008A503D" w:rsidP="00016A6C">
      <w:pPr>
        <w:pStyle w:val="Bezodstpw"/>
        <w:ind w:left="1416"/>
        <w:jc w:val="both"/>
        <w:rPr>
          <w:rFonts w:ascii="Times New Roman" w:eastAsia="Calibri" w:hAnsi="Times New Roman" w:cs="Times New Roman"/>
          <w:sz w:val="24"/>
          <w:szCs w:val="24"/>
          <w:lang w:eastAsia="ar-SA"/>
        </w:rPr>
      </w:pPr>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ob</w:t>
      </w:r>
      <w:r w:rsidRPr="00DE6316">
        <w:rPr>
          <w:rFonts w:ascii="Times New Roman" w:eastAsia="Calibri" w:hAnsi="Times New Roman" w:cs="Times New Roman"/>
          <w:sz w:val="24"/>
          <w:szCs w:val="24"/>
          <w:lang w:eastAsia="ar-SA"/>
        </w:rPr>
        <w:t xml:space="preserve"> – okres gwarancji i rękojmi oferty badanej</w:t>
      </w:r>
    </w:p>
    <w:p w14:paraId="09AED77E" w14:textId="08656502" w:rsidR="008A503D" w:rsidRPr="00DE6316" w:rsidRDefault="008A503D" w:rsidP="00016A6C">
      <w:pPr>
        <w:pStyle w:val="Bezodstpw"/>
        <w:ind w:left="708" w:firstLine="708"/>
        <w:jc w:val="both"/>
        <w:rPr>
          <w:rFonts w:ascii="Times New Roman" w:eastAsia="Calibri" w:hAnsi="Times New Roman" w:cs="Times New Roman"/>
          <w:sz w:val="24"/>
          <w:szCs w:val="24"/>
          <w:lang w:eastAsia="ar-SA"/>
        </w:rPr>
      </w:pPr>
      <w:proofErr w:type="spellStart"/>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max</w:t>
      </w:r>
      <w:proofErr w:type="spellEnd"/>
      <w:r w:rsidRPr="00DE6316">
        <w:rPr>
          <w:rFonts w:ascii="Times New Roman" w:eastAsia="Calibri" w:hAnsi="Times New Roman" w:cs="Times New Roman"/>
          <w:sz w:val="24"/>
          <w:szCs w:val="24"/>
          <w:lang w:eastAsia="ar-SA"/>
        </w:rPr>
        <w:t xml:space="preserve"> – maksymalny punktowany okres gwarancji i rękojmi równy </w:t>
      </w:r>
      <w:r w:rsidR="00816CC0">
        <w:rPr>
          <w:rFonts w:ascii="Times New Roman" w:eastAsia="Calibri" w:hAnsi="Times New Roman" w:cs="Times New Roman"/>
          <w:sz w:val="24"/>
          <w:szCs w:val="24"/>
          <w:lang w:eastAsia="ar-SA"/>
        </w:rPr>
        <w:t>108</w:t>
      </w:r>
      <w:r w:rsidRPr="00DE6316">
        <w:rPr>
          <w:rFonts w:ascii="Times New Roman" w:eastAsia="Calibri" w:hAnsi="Times New Roman" w:cs="Times New Roman"/>
          <w:sz w:val="24"/>
          <w:szCs w:val="24"/>
          <w:lang w:eastAsia="ar-SA"/>
        </w:rPr>
        <w:t xml:space="preserve"> miesięcy</w:t>
      </w:r>
    </w:p>
    <w:p w14:paraId="1796CF0A" w14:textId="7E7AA2F4" w:rsidR="008A503D" w:rsidRPr="00DE6316" w:rsidRDefault="008A503D" w:rsidP="00016A6C">
      <w:pPr>
        <w:pStyle w:val="Bezodstpw"/>
        <w:ind w:left="708" w:firstLine="708"/>
        <w:jc w:val="both"/>
        <w:rPr>
          <w:rFonts w:ascii="Times New Roman" w:eastAsia="Calibri" w:hAnsi="Times New Roman" w:cs="Times New Roman"/>
          <w:sz w:val="24"/>
          <w:szCs w:val="24"/>
          <w:lang w:eastAsia="ar-SA"/>
        </w:rPr>
      </w:pPr>
      <w:proofErr w:type="spellStart"/>
      <w:r w:rsidRPr="00DE6316">
        <w:rPr>
          <w:rFonts w:ascii="Times New Roman" w:eastAsia="Calibri" w:hAnsi="Times New Roman" w:cs="Times New Roman"/>
          <w:b/>
          <w:bCs/>
          <w:sz w:val="24"/>
          <w:szCs w:val="24"/>
          <w:lang w:eastAsia="ar-SA"/>
        </w:rPr>
        <w:t>B</w:t>
      </w:r>
      <w:r w:rsidRPr="00DE6316">
        <w:rPr>
          <w:rFonts w:ascii="Times New Roman" w:eastAsia="Calibri" w:hAnsi="Times New Roman" w:cs="Times New Roman"/>
          <w:b/>
          <w:bCs/>
          <w:sz w:val="24"/>
          <w:szCs w:val="24"/>
          <w:vertAlign w:val="subscript"/>
          <w:lang w:eastAsia="ar-SA"/>
        </w:rPr>
        <w:t>min</w:t>
      </w:r>
      <w:proofErr w:type="spellEnd"/>
      <w:r w:rsidRPr="00DE6316">
        <w:rPr>
          <w:rFonts w:ascii="Times New Roman" w:eastAsia="Calibri" w:hAnsi="Times New Roman" w:cs="Times New Roman"/>
          <w:sz w:val="24"/>
          <w:szCs w:val="24"/>
          <w:lang w:eastAsia="ar-SA"/>
        </w:rPr>
        <w:t xml:space="preserve"> – minimalny wymagany okres gwarancji i rękojmi równy </w:t>
      </w:r>
      <w:r w:rsidR="00816CC0">
        <w:rPr>
          <w:rFonts w:ascii="Times New Roman" w:eastAsia="Calibri" w:hAnsi="Times New Roman" w:cs="Times New Roman"/>
          <w:sz w:val="24"/>
          <w:szCs w:val="24"/>
          <w:lang w:eastAsia="ar-SA"/>
        </w:rPr>
        <w:t>72</w:t>
      </w:r>
      <w:r w:rsidRPr="00DE6316">
        <w:rPr>
          <w:rFonts w:ascii="Times New Roman" w:eastAsia="Calibri" w:hAnsi="Times New Roman" w:cs="Times New Roman"/>
          <w:sz w:val="24"/>
          <w:szCs w:val="24"/>
          <w:lang w:eastAsia="ar-SA"/>
        </w:rPr>
        <w:t xml:space="preserve"> miesięcy</w:t>
      </w:r>
    </w:p>
    <w:p w14:paraId="4562E17F" w14:textId="77777777" w:rsidR="001F4275" w:rsidRPr="00DE6316" w:rsidRDefault="001F4275" w:rsidP="00016A6C">
      <w:pPr>
        <w:autoSpaceDE w:val="0"/>
        <w:spacing w:after="0" w:line="240" w:lineRule="auto"/>
        <w:rPr>
          <w:rFonts w:ascii="Times New Roman" w:eastAsia="Calibri" w:hAnsi="Times New Roman" w:cs="Times New Roman"/>
          <w:b/>
          <w:sz w:val="24"/>
          <w:szCs w:val="24"/>
          <w:lang w:eastAsia="ar-SA"/>
        </w:rPr>
      </w:pPr>
    </w:p>
    <w:p w14:paraId="3AD444D5" w14:textId="629CF060" w:rsidR="001F4275" w:rsidRPr="00DE6316" w:rsidRDefault="001F4275" w:rsidP="00016A6C">
      <w:pPr>
        <w:autoSpaceDE w:val="0"/>
        <w:spacing w:after="0" w:line="24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Ostateczny ranking ofert zostanie liczony według wzoru</w:t>
      </w:r>
      <w:r w:rsidR="00F77F13" w:rsidRPr="00DE6316">
        <w:rPr>
          <w:rFonts w:ascii="Times New Roman" w:eastAsia="Calibri" w:hAnsi="Times New Roman" w:cs="Times New Roman"/>
          <w:b/>
          <w:sz w:val="24"/>
          <w:szCs w:val="24"/>
          <w:lang w:eastAsia="ar-SA"/>
        </w:rPr>
        <w:t xml:space="preserve">  </w:t>
      </w:r>
      <w:r w:rsidRPr="00DE6316">
        <w:rPr>
          <w:rFonts w:ascii="Times New Roman" w:eastAsia="Calibri" w:hAnsi="Times New Roman" w:cs="Times New Roman"/>
          <w:b/>
          <w:sz w:val="24"/>
          <w:szCs w:val="24"/>
          <w:lang w:eastAsia="ar-SA"/>
        </w:rPr>
        <w:t>C+B</w:t>
      </w:r>
      <w:r w:rsidR="00513D54" w:rsidRPr="00DE6316">
        <w:rPr>
          <w:rFonts w:ascii="Times New Roman" w:eastAsia="Calibri" w:hAnsi="Times New Roman" w:cs="Times New Roman"/>
          <w:b/>
          <w:sz w:val="24"/>
          <w:szCs w:val="24"/>
          <w:lang w:eastAsia="ar-SA"/>
        </w:rPr>
        <w:t xml:space="preserve">, </w:t>
      </w:r>
      <w:r w:rsidRPr="00DE6316">
        <w:rPr>
          <w:rFonts w:ascii="Times New Roman" w:eastAsia="Calibri" w:hAnsi="Times New Roman" w:cs="Times New Roman"/>
          <w:b/>
          <w:sz w:val="24"/>
          <w:szCs w:val="24"/>
          <w:lang w:eastAsia="ar-SA"/>
        </w:rPr>
        <w:t xml:space="preserve">gdzie: </w:t>
      </w:r>
    </w:p>
    <w:p w14:paraId="7C617A90" w14:textId="4F7C5ED5" w:rsidR="001F4275" w:rsidRPr="00DE6316" w:rsidRDefault="001F4275" w:rsidP="00016A6C">
      <w:pPr>
        <w:autoSpaceDE w:val="0"/>
        <w:spacing w:after="0" w:line="24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C</w:t>
      </w:r>
      <w:r w:rsidRPr="00DE6316">
        <w:rPr>
          <w:rFonts w:ascii="Times New Roman" w:eastAsia="Calibri" w:hAnsi="Times New Roman" w:cs="Times New Roman"/>
          <w:sz w:val="24"/>
          <w:szCs w:val="24"/>
          <w:lang w:eastAsia="ar-SA"/>
        </w:rPr>
        <w:t xml:space="preserve"> – ilość punktów za kryterium dotyczącego ceny brutto</w:t>
      </w:r>
    </w:p>
    <w:p w14:paraId="42A7E8B0" w14:textId="77777777" w:rsidR="001F4275" w:rsidRPr="00DE6316" w:rsidRDefault="001F4275" w:rsidP="00016A6C">
      <w:pPr>
        <w:autoSpaceDE w:val="0"/>
        <w:spacing w:after="0" w:line="240" w:lineRule="auto"/>
        <w:ind w:left="567" w:firstLine="142"/>
        <w:rPr>
          <w:rFonts w:ascii="Times New Roman" w:eastAsia="Calibri" w:hAnsi="Times New Roman" w:cs="Times New Roman"/>
          <w:b/>
          <w:sz w:val="24"/>
          <w:szCs w:val="24"/>
          <w:lang w:eastAsia="ar-SA"/>
        </w:rPr>
      </w:pPr>
      <w:r w:rsidRPr="00DE6316">
        <w:rPr>
          <w:rFonts w:ascii="Times New Roman" w:eastAsia="Calibri" w:hAnsi="Times New Roman" w:cs="Times New Roman"/>
          <w:b/>
          <w:sz w:val="24"/>
          <w:szCs w:val="24"/>
          <w:lang w:eastAsia="ar-SA"/>
        </w:rPr>
        <w:t>B</w:t>
      </w:r>
      <w:r w:rsidRPr="00DE6316">
        <w:rPr>
          <w:rFonts w:ascii="Times New Roman" w:eastAsia="Calibri" w:hAnsi="Times New Roman" w:cs="Times New Roman"/>
          <w:sz w:val="24"/>
          <w:szCs w:val="24"/>
          <w:lang w:eastAsia="ar-SA"/>
        </w:rPr>
        <w:t xml:space="preserve"> – ilość punktów za kryterium dotyczącego wydłużenia okresu gwarancji i rękojmi</w:t>
      </w:r>
    </w:p>
    <w:p w14:paraId="07A1104B" w14:textId="77777777" w:rsidR="007A2302" w:rsidRPr="00DE6316" w:rsidRDefault="007A2302" w:rsidP="00016A6C">
      <w:pPr>
        <w:pStyle w:val="Bezodstpw"/>
        <w:jc w:val="both"/>
        <w:rPr>
          <w:rFonts w:ascii="Times New Roman" w:eastAsia="Calibri" w:hAnsi="Times New Roman" w:cs="Times New Roman"/>
          <w:sz w:val="24"/>
          <w:szCs w:val="24"/>
          <w:lang w:eastAsia="ar-SA"/>
        </w:rPr>
      </w:pPr>
    </w:p>
    <w:p w14:paraId="43805528" w14:textId="77777777" w:rsidR="00541570" w:rsidRPr="00DE6316" w:rsidRDefault="008A503D"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14:paraId="7E454162" w14:textId="1CB78C87" w:rsidR="00541570" w:rsidRPr="00DE6316" w:rsidRDefault="008A503D"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 toku badania i oceny ofert Zamawiający może żądać od Wykonawcy wyjaśnień dotyczących treści złożonej oferty, w tym zaoferowanej ceny.</w:t>
      </w:r>
      <w:r w:rsidR="001949CA" w:rsidRPr="00DE6316">
        <w:rPr>
          <w:rFonts w:ascii="Times New Roman" w:hAnsi="Times New Roman" w:cs="Times New Roman"/>
          <w:sz w:val="24"/>
          <w:szCs w:val="24"/>
        </w:rPr>
        <w:t xml:space="preserve"> Wykonawcy są zobowiązani do przedstawienia wyjaśnień w terminie wskazanym przez Zamawiającego.</w:t>
      </w:r>
    </w:p>
    <w:p w14:paraId="030C9A5A" w14:textId="20385BEF" w:rsidR="004D2407" w:rsidRPr="00DE6316" w:rsidRDefault="008A503D"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udzieli zamówienia Wykonawcy, którego oferta zostanie uznana za najkorzystniejszą.</w:t>
      </w:r>
    </w:p>
    <w:p w14:paraId="570CD269" w14:textId="3C0CD843" w:rsidR="006A61F0" w:rsidRPr="00DE6316" w:rsidRDefault="006A61F0" w:rsidP="00016A6C">
      <w:pPr>
        <w:pStyle w:val="Bezodstpw"/>
        <w:numPr>
          <w:ilvl w:val="0"/>
          <w:numId w:val="28"/>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sytuacji, gdy w złożonej ofercie wystąpią oczywiste omyłki pisarskie, oczywiste omyłki rachunkowe oraz inne omyłki polegające na niezgodności oferty z dokumentami </w:t>
      </w:r>
      <w:r w:rsidRPr="00DE6316">
        <w:rPr>
          <w:rFonts w:ascii="Times New Roman" w:hAnsi="Times New Roman" w:cs="Times New Roman"/>
          <w:sz w:val="24"/>
          <w:szCs w:val="24"/>
        </w:rPr>
        <w:lastRenderedPageBreak/>
        <w:t xml:space="preserve">zamówienia, niepowodujące istotnych zmian w treści oferty, Zamawiający poprawi je, zawiadamiając o tym Wykonawcę, którego oferta została poprawiona. </w:t>
      </w:r>
    </w:p>
    <w:p w14:paraId="3D288881" w14:textId="77777777" w:rsidR="00541570" w:rsidRPr="00DE6316" w:rsidRDefault="00541570" w:rsidP="00016A6C">
      <w:pPr>
        <w:pStyle w:val="Bezodstpw"/>
        <w:jc w:val="both"/>
        <w:rPr>
          <w:rFonts w:ascii="Times New Roman" w:hAnsi="Times New Roman" w:cs="Times New Roman"/>
          <w:sz w:val="24"/>
          <w:szCs w:val="24"/>
        </w:rPr>
      </w:pPr>
    </w:p>
    <w:p w14:paraId="3137837C" w14:textId="511ACD69" w:rsidR="005F677F" w:rsidRPr="00DE6316" w:rsidRDefault="004D2407"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VI</w:t>
      </w:r>
      <w:r w:rsidRPr="00DE6316">
        <w:rPr>
          <w:rFonts w:ascii="Times New Roman" w:hAnsi="Times New Roman" w:cs="Times New Roman"/>
          <w:b/>
          <w:bCs/>
          <w:sz w:val="24"/>
          <w:szCs w:val="24"/>
        </w:rPr>
        <w:t xml:space="preserve">. </w:t>
      </w:r>
      <w:r w:rsidR="00541570"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SPOSÓB OBLICZENIA CENY OFERTY</w:t>
      </w:r>
    </w:p>
    <w:p w14:paraId="766663E9" w14:textId="1F8E181E" w:rsidR="009C5B06" w:rsidRPr="0013154C"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podaje cenę za realizację przedmiotu zamówienia zgodnie ze wzorem Formularza Ofertowego, stanowiącego </w:t>
      </w:r>
      <w:r w:rsidRPr="00DE6316">
        <w:rPr>
          <w:rFonts w:ascii="Times New Roman" w:hAnsi="Times New Roman" w:cs="Times New Roman"/>
          <w:b/>
          <w:bCs/>
          <w:sz w:val="24"/>
          <w:szCs w:val="24"/>
        </w:rPr>
        <w:t>Zał</w:t>
      </w:r>
      <w:r w:rsidR="005F46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nr 1 do SWZ</w:t>
      </w:r>
      <w:r w:rsidRPr="00DE6316">
        <w:rPr>
          <w:rFonts w:ascii="Times New Roman" w:hAnsi="Times New Roman" w:cs="Times New Roman"/>
          <w:sz w:val="24"/>
          <w:szCs w:val="24"/>
        </w:rPr>
        <w:t xml:space="preserve">. </w:t>
      </w:r>
      <w:r w:rsidR="00D70431">
        <w:rPr>
          <w:rFonts w:ascii="Times New Roman" w:hAnsi="Times New Roman" w:cs="Times New Roman"/>
          <w:sz w:val="24"/>
          <w:szCs w:val="24"/>
        </w:rPr>
        <w:t xml:space="preserve">Wraz z ofertą wykonawcy składają zestawienie kosztów </w:t>
      </w:r>
      <w:r w:rsidR="00D70431" w:rsidRPr="00D70431">
        <w:rPr>
          <w:rFonts w:ascii="Times New Roman" w:hAnsi="Times New Roman" w:cs="Times New Roman"/>
          <w:b/>
          <w:bCs/>
          <w:sz w:val="24"/>
          <w:szCs w:val="24"/>
        </w:rPr>
        <w:t>Zał. nr 3 do SWZ.</w:t>
      </w:r>
    </w:p>
    <w:p w14:paraId="34C9E8E4" w14:textId="4473B461" w:rsidR="004D2407"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Cena ofertowa brutto musi uwzględniać wszystkie koszty związane z realizacją przedmiotu zamówienia zgodnie z opisem przedmiotu zamówienia oraz istotnymi postanowieniami umowy określonymi w niniejszej SWZ. Stawka podatku VAT </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w przedmiotowym postępowaniu wynosi </w:t>
      </w:r>
      <w:r w:rsidR="00513D54" w:rsidRPr="00DE6316">
        <w:rPr>
          <w:rFonts w:ascii="Times New Roman" w:hAnsi="Times New Roman" w:cs="Times New Roman"/>
          <w:b/>
          <w:bCs/>
          <w:sz w:val="24"/>
          <w:szCs w:val="24"/>
        </w:rPr>
        <w:t>23</w:t>
      </w:r>
      <w:r w:rsidRPr="00DE6316">
        <w:rPr>
          <w:rFonts w:ascii="Times New Roman" w:hAnsi="Times New Roman" w:cs="Times New Roman"/>
          <w:b/>
          <w:bCs/>
          <w:sz w:val="24"/>
          <w:szCs w:val="24"/>
        </w:rPr>
        <w:t xml:space="preserve"> %.</w:t>
      </w:r>
    </w:p>
    <w:p w14:paraId="40F84D6B" w14:textId="233F9BDC" w:rsidR="004D2407"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Cena podana na Formularzu Ofertowym jest ceną ostateczną, niepodlegającą negocjacji i wyczerpującą wszelkie należności Wykonawcy wobec Zamawiającego związane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z realizacją przedmiotu zamówienia.</w:t>
      </w:r>
    </w:p>
    <w:p w14:paraId="10BECC81" w14:textId="69E6853D" w:rsidR="004D2407"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Cena oferty powinna być wyrażona w złotych polskich (PLN) z dokładnością do dwóch miejsc po przecinku.</w:t>
      </w:r>
    </w:p>
    <w:p w14:paraId="02B8210C" w14:textId="70DD03C5" w:rsidR="004D2407"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nie przewiduje rozliczeń w walucie obcej.</w:t>
      </w:r>
    </w:p>
    <w:p w14:paraId="7A1B0B53" w14:textId="099A6BFA" w:rsidR="00513D54"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Wyliczona cena oferty brutto będzie służyć do porównania złożonych ofert i do rozliczenia w trakcie realizacji zamówienia.</w:t>
      </w:r>
    </w:p>
    <w:p w14:paraId="311DF6D4" w14:textId="77777777" w:rsidR="00BB7A0A"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została złożona oferta, której wybór prowadziłby do powstania u zamawiającego obowiązku podatkowego zgodnie z ustawą z dnia 11 marca 2004 r. o podatku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 xml:space="preserve">od towarów i usług (Dz. U. z 2020 r. poz. 106), dla celów zastosowania kryterium ceny zamawiający dolicza do przedstawionej w tej ofercie ceny kwotę podatku od towarów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 xml:space="preserve">i usług, którą miałby obowiązek rozliczyć. W ofercie, o której mowa w ust. 1, wykonawca ma obowiązek: </w:t>
      </w:r>
    </w:p>
    <w:p w14:paraId="00CCBFED" w14:textId="1ACE70D5" w:rsidR="00BB7A0A" w:rsidRPr="00DE6316" w:rsidRDefault="004D2407" w:rsidP="00016A6C">
      <w:pPr>
        <w:pStyle w:val="Bezodstpw"/>
        <w:numPr>
          <w:ilvl w:val="0"/>
          <w:numId w:val="34"/>
        </w:numPr>
        <w:ind w:left="1134"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poinformowania zamawiającego, że wybór jego oferty będzie prowadził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do powstania u zamawiającego obowiązku podatkowego i wskazania nazwy (rodzaju) towaru lub usługi, których dostawa lub świadczenie będą prowadziły</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do powstania obowiązku podatkowego;</w:t>
      </w:r>
    </w:p>
    <w:p w14:paraId="2DBA9031" w14:textId="77777777" w:rsidR="00BB7A0A" w:rsidRPr="00DE6316" w:rsidRDefault="004D2407" w:rsidP="00016A6C">
      <w:pPr>
        <w:pStyle w:val="Bezodstpw"/>
        <w:numPr>
          <w:ilvl w:val="0"/>
          <w:numId w:val="34"/>
        </w:numPr>
        <w:ind w:left="1134" w:hanging="567"/>
        <w:jc w:val="both"/>
        <w:rPr>
          <w:rFonts w:ascii="Times New Roman" w:hAnsi="Times New Roman" w:cs="Times New Roman"/>
          <w:sz w:val="24"/>
          <w:szCs w:val="24"/>
        </w:rPr>
      </w:pPr>
      <w:r w:rsidRPr="00DE6316">
        <w:rPr>
          <w:rFonts w:ascii="Times New Roman" w:hAnsi="Times New Roman" w:cs="Times New Roman"/>
          <w:sz w:val="24"/>
          <w:szCs w:val="24"/>
        </w:rPr>
        <w:t>wskazania wartości towaru lub usługi objętego obowiązkiem podatkowym zamawiającego, bez kwoty podatku;</w:t>
      </w:r>
    </w:p>
    <w:p w14:paraId="0F7B6C33" w14:textId="41A3387B" w:rsidR="004D2407" w:rsidRPr="00DE6316" w:rsidRDefault="004D2407" w:rsidP="00016A6C">
      <w:pPr>
        <w:pStyle w:val="Bezodstpw"/>
        <w:numPr>
          <w:ilvl w:val="0"/>
          <w:numId w:val="34"/>
        </w:numPr>
        <w:ind w:left="1134" w:hanging="567"/>
        <w:jc w:val="both"/>
        <w:rPr>
          <w:rFonts w:ascii="Times New Roman" w:hAnsi="Times New Roman" w:cs="Times New Roman"/>
          <w:sz w:val="24"/>
          <w:szCs w:val="24"/>
        </w:rPr>
      </w:pPr>
      <w:r w:rsidRPr="00DE6316">
        <w:rPr>
          <w:rFonts w:ascii="Times New Roman" w:hAnsi="Times New Roman" w:cs="Times New Roman"/>
          <w:sz w:val="24"/>
          <w:szCs w:val="24"/>
        </w:rPr>
        <w:t>wskazania stawki podatku od towarów i usług, która zgodnie z wiedzą wykonawcy, będzie miała zastosowanie.</w:t>
      </w:r>
    </w:p>
    <w:p w14:paraId="16BC4054" w14:textId="48B9EFFB" w:rsidR="00BB7A0A" w:rsidRPr="00DE6316" w:rsidRDefault="004D2407" w:rsidP="00016A6C">
      <w:pPr>
        <w:pStyle w:val="Bezodstpw"/>
        <w:numPr>
          <w:ilvl w:val="0"/>
          <w:numId w:val="3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7B39BFA3" w14:textId="77777777" w:rsidR="004D2407" w:rsidRPr="00DE6316" w:rsidRDefault="004D2407" w:rsidP="00016A6C">
      <w:pPr>
        <w:pStyle w:val="Bezodstpw"/>
        <w:jc w:val="both"/>
        <w:rPr>
          <w:rFonts w:ascii="Times New Roman" w:hAnsi="Times New Roman" w:cs="Times New Roman"/>
          <w:sz w:val="24"/>
          <w:szCs w:val="24"/>
        </w:rPr>
      </w:pPr>
    </w:p>
    <w:p w14:paraId="67207779" w14:textId="488C155B" w:rsidR="005F677F" w:rsidRPr="00DE6316" w:rsidRDefault="000D5CE4"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75471B" w:rsidRPr="00DE6316">
        <w:rPr>
          <w:rFonts w:ascii="Times New Roman" w:hAnsi="Times New Roman" w:cs="Times New Roman"/>
          <w:b/>
          <w:bCs/>
          <w:sz w:val="24"/>
          <w:szCs w:val="24"/>
        </w:rPr>
        <w:t>VII. INFORMACJE O FORMA</w:t>
      </w:r>
      <w:r w:rsidR="003357FA" w:rsidRPr="00DE6316">
        <w:rPr>
          <w:rFonts w:ascii="Times New Roman" w:hAnsi="Times New Roman" w:cs="Times New Roman"/>
          <w:b/>
          <w:bCs/>
          <w:sz w:val="24"/>
          <w:szCs w:val="24"/>
        </w:rPr>
        <w:t>L</w:t>
      </w:r>
      <w:r w:rsidR="0075471B" w:rsidRPr="00DE6316">
        <w:rPr>
          <w:rFonts w:ascii="Times New Roman" w:hAnsi="Times New Roman" w:cs="Times New Roman"/>
          <w:b/>
          <w:bCs/>
          <w:sz w:val="24"/>
          <w:szCs w:val="24"/>
        </w:rPr>
        <w:t>NOŚCIACH, JAKIE POWINNY BYĆ DOPEŁNIONE PO WYBORZE OFERTY</w:t>
      </w:r>
      <w:r w:rsidR="003357FA" w:rsidRPr="00DE6316">
        <w:rPr>
          <w:rFonts w:ascii="Times New Roman" w:hAnsi="Times New Roman" w:cs="Times New Roman"/>
          <w:b/>
          <w:bCs/>
          <w:sz w:val="24"/>
          <w:szCs w:val="24"/>
        </w:rPr>
        <w:t xml:space="preserve"> </w:t>
      </w:r>
      <w:r w:rsidR="0075471B" w:rsidRPr="00DE6316">
        <w:rPr>
          <w:rFonts w:ascii="Times New Roman" w:hAnsi="Times New Roman" w:cs="Times New Roman"/>
          <w:b/>
          <w:bCs/>
          <w:sz w:val="24"/>
          <w:szCs w:val="24"/>
        </w:rPr>
        <w:t>W CELU ZAWARCIA UMOWY W SPRAWIE ZAMÓWIENIA PUBLICZNEGO</w:t>
      </w:r>
    </w:p>
    <w:p w14:paraId="19B9AFD1" w14:textId="42A26E4A" w:rsidR="0075471B" w:rsidRPr="00DE6316" w:rsidRDefault="0075471B"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zawiera umowę w sprawie zamówienia publicznego w terminie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nie krótszym niż 5 dni od dnia przesłania zawiadomienia o wyborze najkorzystniejszej oferty.</w:t>
      </w:r>
    </w:p>
    <w:p w14:paraId="039A9602" w14:textId="1E94F9DE" w:rsidR="0075471B" w:rsidRPr="00DE6316" w:rsidRDefault="0075471B"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5C797D3A" w14:textId="3CF04A86" w:rsidR="0075471B" w:rsidRPr="00DE6316" w:rsidRDefault="0075471B"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którego oferta zostanie uznana za najkorzystniejszą, będzie zobowiązany przed podpisaniem umowy do wniesienia zabezpieczenia należytego wykonania</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umowy w wysokości i formie określonej w Rozdziale </w:t>
      </w:r>
      <w:r w:rsidR="002F6B88" w:rsidRPr="00DE6316">
        <w:rPr>
          <w:rFonts w:ascii="Times New Roman" w:hAnsi="Times New Roman" w:cs="Times New Roman"/>
          <w:sz w:val="24"/>
          <w:szCs w:val="24"/>
        </w:rPr>
        <w:t>XIV</w:t>
      </w:r>
      <w:r w:rsidRPr="00DE6316">
        <w:rPr>
          <w:rFonts w:ascii="Times New Roman" w:hAnsi="Times New Roman" w:cs="Times New Roman"/>
          <w:sz w:val="24"/>
          <w:szCs w:val="24"/>
        </w:rPr>
        <w:t xml:space="preserve"> SWZ.</w:t>
      </w:r>
    </w:p>
    <w:p w14:paraId="3BC6043F" w14:textId="0DBC2639" w:rsidR="0075471B" w:rsidRPr="00DE6316" w:rsidRDefault="0075471B"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przypadku wyboru oferty złożonej przez Wykonawców wspólnie ubiegających </w:t>
      </w:r>
      <w:r w:rsidR="00BB7A0A" w:rsidRPr="00DE6316">
        <w:rPr>
          <w:rFonts w:ascii="Times New Roman" w:hAnsi="Times New Roman" w:cs="Times New Roman"/>
          <w:sz w:val="24"/>
          <w:szCs w:val="24"/>
        </w:rPr>
        <w:br/>
      </w:r>
      <w:r w:rsidRPr="00DE6316">
        <w:rPr>
          <w:rFonts w:ascii="Times New Roman" w:hAnsi="Times New Roman" w:cs="Times New Roman"/>
          <w:sz w:val="24"/>
          <w:szCs w:val="24"/>
        </w:rPr>
        <w:t xml:space="preserve">się o udzielenie zamówienia Zamawiający zastrzega sobie prawo żądania przed </w:t>
      </w:r>
      <w:r w:rsidRPr="00DE6316">
        <w:rPr>
          <w:rFonts w:ascii="Times New Roman" w:hAnsi="Times New Roman" w:cs="Times New Roman"/>
          <w:sz w:val="24"/>
          <w:szCs w:val="24"/>
        </w:rPr>
        <w:lastRenderedPageBreak/>
        <w:t>zawarciem umowy w sprawie zamówienia publicznego umowy regulującej współpracę tych Wykonawców.</w:t>
      </w:r>
    </w:p>
    <w:p w14:paraId="7D592D6B" w14:textId="77777777" w:rsidR="001949CA" w:rsidRPr="00DE6316" w:rsidRDefault="0075471B"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będzie zobowiązany do podpisania umowy w miejscu i terminie wskazanym przez Zamawiającego.</w:t>
      </w:r>
    </w:p>
    <w:p w14:paraId="2919ACB4" w14:textId="60A6DACF" w:rsidR="00F640D2" w:rsidRPr="00DE6316" w:rsidRDefault="001949CA" w:rsidP="00016A6C">
      <w:pPr>
        <w:pStyle w:val="Bezodstpw"/>
        <w:numPr>
          <w:ilvl w:val="0"/>
          <w:numId w:val="35"/>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 sytuacji, gdy Zamawiający nie będzie mógł dokonać wyboru najkorzystniejszej oferty ze względu na to, że zostały złożone oferty</w:t>
      </w:r>
      <w:r w:rsidR="00474614" w:rsidRPr="00DE6316">
        <w:rPr>
          <w:rFonts w:ascii="Times New Roman" w:hAnsi="Times New Roman" w:cs="Times New Roman"/>
          <w:sz w:val="24"/>
          <w:szCs w:val="24"/>
        </w:rPr>
        <w:t xml:space="preserve">, którym przyznano identyczną ilość punktów w kryteriach oceny ofert, wezwie on Wykonawców, którzy złożyli te oferty, do złożenia w terminie określonym przez Zamawiającego ofert dodatkowych. Wykonawcy składając oferty dodatkowe, nie mogą zaoferować warunków gorszych dla Zamawiającego niż te, które były  złożone w uprzednio złożonych przez nich ofertach.  </w:t>
      </w:r>
      <w:r w:rsidRPr="00DE6316">
        <w:rPr>
          <w:rFonts w:ascii="Times New Roman" w:hAnsi="Times New Roman" w:cs="Times New Roman"/>
          <w:sz w:val="24"/>
          <w:szCs w:val="24"/>
        </w:rPr>
        <w:t xml:space="preserve"> </w:t>
      </w:r>
    </w:p>
    <w:p w14:paraId="7C252903" w14:textId="77777777" w:rsidR="00640566" w:rsidRPr="00DE6316" w:rsidRDefault="00640566" w:rsidP="00016A6C">
      <w:pPr>
        <w:pStyle w:val="Bezodstpw"/>
        <w:ind w:left="567"/>
        <w:jc w:val="both"/>
        <w:rPr>
          <w:rFonts w:ascii="Times New Roman" w:hAnsi="Times New Roman" w:cs="Times New Roman"/>
          <w:sz w:val="24"/>
          <w:szCs w:val="24"/>
        </w:rPr>
      </w:pPr>
    </w:p>
    <w:p w14:paraId="4DA5D483" w14:textId="0B1A0606" w:rsidR="00140DB1" w:rsidRPr="00DE6316" w:rsidRDefault="000D5CE4"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XVIII</w:t>
      </w:r>
      <w:r w:rsidR="00AE3537" w:rsidRPr="00DE6316">
        <w:rPr>
          <w:rFonts w:ascii="Times New Roman" w:hAnsi="Times New Roman" w:cs="Times New Roman"/>
          <w:b/>
          <w:bCs/>
          <w:sz w:val="24"/>
          <w:szCs w:val="24"/>
        </w:rPr>
        <w:t>. INFORMACJE O TREŚCI ZAWIERANEJ UMOWY ORAZ MOŻLIWOŚCI JEJ ZMIANY</w:t>
      </w:r>
    </w:p>
    <w:p w14:paraId="0046B2E7" w14:textId="0F6FC35A" w:rsidR="00AE3537" w:rsidRPr="00DE6316" w:rsidRDefault="00AE3537" w:rsidP="00016A6C">
      <w:pPr>
        <w:pStyle w:val="Bezodstpw"/>
        <w:numPr>
          <w:ilvl w:val="0"/>
          <w:numId w:val="36"/>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DE6316">
        <w:rPr>
          <w:rFonts w:ascii="Times New Roman" w:hAnsi="Times New Roman" w:cs="Times New Roman"/>
          <w:b/>
          <w:bCs/>
          <w:sz w:val="24"/>
          <w:szCs w:val="24"/>
        </w:rPr>
        <w:t>Zał</w:t>
      </w:r>
      <w:r w:rsidR="00C9249F" w:rsidRPr="00DE6316">
        <w:rPr>
          <w:rFonts w:ascii="Times New Roman" w:hAnsi="Times New Roman" w:cs="Times New Roman"/>
          <w:b/>
          <w:bCs/>
          <w:sz w:val="24"/>
          <w:szCs w:val="24"/>
        </w:rPr>
        <w:t>.</w:t>
      </w:r>
      <w:r w:rsidRPr="00DE6316">
        <w:rPr>
          <w:rFonts w:ascii="Times New Roman" w:hAnsi="Times New Roman" w:cs="Times New Roman"/>
          <w:b/>
          <w:bCs/>
          <w:sz w:val="24"/>
          <w:szCs w:val="24"/>
        </w:rPr>
        <w:t xml:space="preserve"> nr 8 </w:t>
      </w:r>
      <w:r w:rsidR="000D474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do SWZ</w:t>
      </w:r>
      <w:r w:rsidRPr="00DE6316">
        <w:rPr>
          <w:rFonts w:ascii="Times New Roman" w:hAnsi="Times New Roman" w:cs="Times New Roman"/>
          <w:sz w:val="24"/>
          <w:szCs w:val="24"/>
        </w:rPr>
        <w:t>.</w:t>
      </w:r>
    </w:p>
    <w:p w14:paraId="3349EBBC" w14:textId="6DCDFB21" w:rsidR="00AE3537" w:rsidRPr="00DE6316" w:rsidRDefault="00AE3537" w:rsidP="00016A6C">
      <w:pPr>
        <w:pStyle w:val="Bezodstpw"/>
        <w:numPr>
          <w:ilvl w:val="0"/>
          <w:numId w:val="36"/>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Zakres świadczenia Wykonawcy wynikający z umowy jest tożsamy z jego zobowiązaniem zawartym w ofercie.</w:t>
      </w:r>
    </w:p>
    <w:p w14:paraId="35E55E65" w14:textId="3EDC24A8" w:rsidR="00AE3537" w:rsidRPr="00DE6316" w:rsidRDefault="00AE3537" w:rsidP="00016A6C">
      <w:pPr>
        <w:pStyle w:val="Bezodstpw"/>
        <w:numPr>
          <w:ilvl w:val="0"/>
          <w:numId w:val="36"/>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przewiduje możliwość zmiany zawartej umowy w stosunku do treści wybranej oferty w zakresie uregulowanym w art. 454-455 </w:t>
      </w:r>
      <w:r w:rsidR="005F46C6" w:rsidRPr="00DE6316">
        <w:rPr>
          <w:rFonts w:ascii="Times New Roman" w:hAnsi="Times New Roman" w:cs="Times New Roman"/>
          <w:sz w:val="24"/>
          <w:szCs w:val="24"/>
        </w:rPr>
        <w:t>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wskazanym we Wzorze Umowy, stanowiącym </w:t>
      </w:r>
      <w:r w:rsidRPr="00DE6316">
        <w:rPr>
          <w:rFonts w:ascii="Times New Roman" w:hAnsi="Times New Roman" w:cs="Times New Roman"/>
          <w:b/>
          <w:bCs/>
          <w:sz w:val="24"/>
          <w:szCs w:val="24"/>
        </w:rPr>
        <w:t>Zał</w:t>
      </w:r>
      <w:r w:rsidR="005F46C6"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nr 8 do SWZ</w:t>
      </w:r>
      <w:r w:rsidRPr="00DE6316">
        <w:rPr>
          <w:rFonts w:ascii="Times New Roman" w:hAnsi="Times New Roman" w:cs="Times New Roman"/>
          <w:sz w:val="24"/>
          <w:szCs w:val="24"/>
        </w:rPr>
        <w:t>.</w:t>
      </w:r>
    </w:p>
    <w:p w14:paraId="777104C0" w14:textId="465584DC" w:rsidR="009B230B" w:rsidRPr="00100274" w:rsidRDefault="00AE3537" w:rsidP="00016A6C">
      <w:pPr>
        <w:pStyle w:val="Bezodstpw"/>
        <w:numPr>
          <w:ilvl w:val="0"/>
          <w:numId w:val="36"/>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Zmiana umowy wymaga dla swej ważności, pod rygorem nieważności, zachowania formy pisemnej.</w:t>
      </w:r>
    </w:p>
    <w:p w14:paraId="7F11BE83" w14:textId="77777777" w:rsidR="009C5B06" w:rsidRPr="00DE6316" w:rsidRDefault="009C5B06" w:rsidP="00016A6C">
      <w:pPr>
        <w:pStyle w:val="Bezodstpw"/>
        <w:jc w:val="both"/>
        <w:rPr>
          <w:rFonts w:ascii="Times New Roman" w:hAnsi="Times New Roman" w:cs="Times New Roman"/>
          <w:b/>
          <w:bCs/>
          <w:sz w:val="24"/>
          <w:szCs w:val="24"/>
        </w:rPr>
      </w:pPr>
    </w:p>
    <w:p w14:paraId="6B982C88" w14:textId="45D0232D" w:rsidR="00166ABC" w:rsidRPr="00DE6316" w:rsidRDefault="000D5CE4"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XIX</w:t>
      </w:r>
      <w:r w:rsidR="00166ABC" w:rsidRPr="00DE6316">
        <w:rPr>
          <w:rFonts w:ascii="Times New Roman" w:hAnsi="Times New Roman" w:cs="Times New Roman"/>
          <w:b/>
          <w:bCs/>
          <w:sz w:val="24"/>
          <w:szCs w:val="24"/>
        </w:rPr>
        <w:t xml:space="preserve">. </w:t>
      </w:r>
      <w:r w:rsidR="009B230B" w:rsidRPr="00DE6316">
        <w:rPr>
          <w:rFonts w:ascii="Times New Roman" w:hAnsi="Times New Roman" w:cs="Times New Roman"/>
          <w:b/>
          <w:bCs/>
          <w:sz w:val="24"/>
          <w:szCs w:val="24"/>
        </w:rPr>
        <w:t xml:space="preserve"> </w:t>
      </w:r>
      <w:r w:rsidR="00166ABC" w:rsidRPr="00DE6316">
        <w:rPr>
          <w:rFonts w:ascii="Times New Roman" w:hAnsi="Times New Roman" w:cs="Times New Roman"/>
          <w:b/>
          <w:bCs/>
          <w:sz w:val="24"/>
          <w:szCs w:val="24"/>
        </w:rPr>
        <w:t>OCHRONA DANYCH OSOBOWYCH</w:t>
      </w:r>
    </w:p>
    <w:p w14:paraId="47F13ED0" w14:textId="007DA603" w:rsidR="00166ABC" w:rsidRPr="00DE6316" w:rsidRDefault="00166ABC" w:rsidP="00016A6C">
      <w:pPr>
        <w:pStyle w:val="Bezodstpw"/>
        <w:ind w:left="567"/>
        <w:jc w:val="both"/>
        <w:rPr>
          <w:rFonts w:ascii="Times New Roman" w:hAnsi="Times New Roman" w:cs="Times New Roman"/>
          <w:sz w:val="24"/>
          <w:szCs w:val="24"/>
        </w:rPr>
      </w:pPr>
      <w:r w:rsidRPr="00DE6316">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Urz. UE L 119 z dnia 4 maja 2016 r., str. 1; zwanym dalej „RODO”) informujemy, że:</w:t>
      </w:r>
    </w:p>
    <w:p w14:paraId="5685AAB8" w14:textId="15395AE6"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administratorem Pani/Pana danych osobowych jest Towarzystwo Budownictwa Społecznego Sp. z o.o.</w:t>
      </w:r>
      <w:r w:rsidR="00812CBE" w:rsidRPr="00DE6316">
        <w:rPr>
          <w:rFonts w:ascii="Times New Roman" w:hAnsi="Times New Roman" w:cs="Times New Roman"/>
          <w:sz w:val="24"/>
          <w:szCs w:val="24"/>
        </w:rPr>
        <w:t xml:space="preserve"> Aleja 3 Maja 31, 97-300 Piotrków Trybunalski reprezentowany przez Prezesa Zarządu</w:t>
      </w:r>
      <w:r w:rsidR="00C71BB0" w:rsidRPr="00DE6316">
        <w:rPr>
          <w:rFonts w:ascii="Times New Roman" w:hAnsi="Times New Roman" w:cs="Times New Roman"/>
          <w:sz w:val="24"/>
          <w:szCs w:val="24"/>
        </w:rPr>
        <w:t xml:space="preserve"> Spółki</w:t>
      </w:r>
      <w:r w:rsidRPr="00DE6316">
        <w:rPr>
          <w:rFonts w:ascii="Times New Roman" w:hAnsi="Times New Roman" w:cs="Times New Roman"/>
          <w:sz w:val="24"/>
          <w:szCs w:val="24"/>
        </w:rPr>
        <w:t>;</w:t>
      </w:r>
    </w:p>
    <w:p w14:paraId="45D62837" w14:textId="7C18D5B7"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 xml:space="preserve">administrator wyznaczył Inspektora Danych Osobowych, z którym można się kontaktować pod adresem e-mail: </w:t>
      </w:r>
      <w:hyperlink r:id="rId35" w:history="1">
        <w:r w:rsidR="00B93B29" w:rsidRPr="00DE6316">
          <w:rPr>
            <w:rStyle w:val="Hipercze"/>
            <w:rFonts w:ascii="Times New Roman" w:hAnsi="Times New Roman" w:cs="Times New Roman"/>
            <w:color w:val="auto"/>
            <w:sz w:val="24"/>
            <w:szCs w:val="24"/>
          </w:rPr>
          <w:t>iod@tbs.piotrkow.pl</w:t>
        </w:r>
      </w:hyperlink>
      <w:r w:rsidR="00B93B29" w:rsidRPr="00DE6316">
        <w:rPr>
          <w:rFonts w:ascii="Times New Roman" w:hAnsi="Times New Roman" w:cs="Times New Roman"/>
          <w:sz w:val="24"/>
          <w:szCs w:val="24"/>
        </w:rPr>
        <w:t xml:space="preserve"> ;</w:t>
      </w:r>
    </w:p>
    <w:p w14:paraId="5F63B98D" w14:textId="084B49B5"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Pani/Pana dane osobowe przetwarzane będą na podstawie art. 6 ust. 1 lit. c RODO w celu związanym z przedmiotowym postępowaniem o udzielenie zamówienia publicznego, prowadzonym w trybie przetargu nieograniczonego</w:t>
      </w:r>
      <w:r w:rsidR="00B93B29" w:rsidRPr="00DE6316">
        <w:rPr>
          <w:rFonts w:ascii="Times New Roman" w:hAnsi="Times New Roman" w:cs="Times New Roman"/>
          <w:sz w:val="24"/>
          <w:szCs w:val="24"/>
        </w:rPr>
        <w:t>;</w:t>
      </w:r>
    </w:p>
    <w:p w14:paraId="215AF28B" w14:textId="77777777"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odbiorcami Pani/Pana danych osobowych będą osoby lub podmioty, którym udostępniona zostanie dokumentacja postępowania w oparciu o art. 74 ustawy P</w:t>
      </w:r>
      <w:r w:rsidR="00B93B29" w:rsidRPr="00DE6316">
        <w:rPr>
          <w:rFonts w:ascii="Times New Roman" w:hAnsi="Times New Roman" w:cs="Times New Roman"/>
          <w:sz w:val="24"/>
          <w:szCs w:val="24"/>
        </w:rPr>
        <w:t>zp;</w:t>
      </w:r>
    </w:p>
    <w:p w14:paraId="155B74B4" w14:textId="6967CDF8"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Pani/Pana dane osobowe będą przechowywane, zgodnie z art. 78 ust. 1 ustawy P</w:t>
      </w:r>
      <w:r w:rsidR="00955D6D" w:rsidRPr="00DE6316">
        <w:rPr>
          <w:rFonts w:ascii="Times New Roman" w:hAnsi="Times New Roman" w:cs="Times New Roman"/>
          <w:sz w:val="24"/>
          <w:szCs w:val="24"/>
        </w:rPr>
        <w:t xml:space="preserve">zp </w:t>
      </w:r>
      <w:r w:rsidRPr="00DE6316">
        <w:rPr>
          <w:rFonts w:ascii="Times New Roman" w:hAnsi="Times New Roman" w:cs="Times New Roman"/>
          <w:sz w:val="24"/>
          <w:szCs w:val="24"/>
        </w:rPr>
        <w:t>przez okres 4 lat od dnia zakończenia postępowania o udzielenie zamówienia, a jeżeli czas trwania umowy przekracza 4 lata, okres przechowywania obejmuje cały czas trwania umowy;</w:t>
      </w:r>
    </w:p>
    <w:p w14:paraId="5F225600" w14:textId="140636F3"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obowiązek podania przez Panią/Pana danych osobowych bezpośrednio Pani/Pana dotyczących jest wymogiem ustawowym określonym w przepisanych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 związanym z udziałem w postępowaniu o udzielenie zamówienia publicznego</w:t>
      </w:r>
      <w:r w:rsidR="00B93B29" w:rsidRPr="00DE6316">
        <w:rPr>
          <w:rFonts w:ascii="Times New Roman" w:hAnsi="Times New Roman" w:cs="Times New Roman"/>
          <w:sz w:val="24"/>
          <w:szCs w:val="24"/>
        </w:rPr>
        <w:t>;</w:t>
      </w:r>
    </w:p>
    <w:p w14:paraId="4B2AB3DC" w14:textId="77777777" w:rsidR="00B93B29"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 xml:space="preserve">w odniesieniu do Pani/Pana danych osobowych decyzje nie będą podejmowane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w sposób zautomatyzowany, stosownie do art. 22 RODO.</w:t>
      </w:r>
    </w:p>
    <w:p w14:paraId="142FBE85" w14:textId="11FA520F" w:rsidR="00166ABC"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posiada Pani/Pan:</w:t>
      </w:r>
    </w:p>
    <w:p w14:paraId="5911652B" w14:textId="77777777" w:rsidR="00B93B29" w:rsidRPr="00DE6316" w:rsidRDefault="00166ABC" w:rsidP="00016A6C">
      <w:pPr>
        <w:pStyle w:val="Bezodstpw"/>
        <w:numPr>
          <w:ilvl w:val="0"/>
          <w:numId w:val="38"/>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DE6316">
        <w:rPr>
          <w:rFonts w:ascii="Times New Roman" w:hAnsi="Times New Roman" w:cs="Times New Roman"/>
          <w:sz w:val="24"/>
          <w:szCs w:val="24"/>
        </w:rPr>
        <w:lastRenderedPageBreak/>
        <w:t>sprecyzowanie żądania, w szczególności podania nazwy lub daty postępowania o udzielenie zamówienia publicznego lub konkursu albo sprecyzowanie nazwy lub daty zakończonego postępowania o udzielenie zamówienia);</w:t>
      </w:r>
    </w:p>
    <w:p w14:paraId="38938C3B" w14:textId="2A44FC1A" w:rsidR="00B93B29" w:rsidRPr="00DE6316" w:rsidRDefault="00166ABC" w:rsidP="00016A6C">
      <w:pPr>
        <w:pStyle w:val="Bezodstpw"/>
        <w:numPr>
          <w:ilvl w:val="0"/>
          <w:numId w:val="38"/>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na podstawie art. 16 RODO prawo do sprostowania Pani/Pana danych osobowych (</w:t>
      </w:r>
      <w:r w:rsidRPr="00DE6316">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w:t>
      </w:r>
      <w:r w:rsidR="00955D6D" w:rsidRPr="00DE6316">
        <w:rPr>
          <w:rFonts w:ascii="Times New Roman" w:hAnsi="Times New Roman" w:cs="Times New Roman"/>
          <w:i/>
          <w:sz w:val="24"/>
          <w:szCs w:val="24"/>
        </w:rPr>
        <w:t>zp</w:t>
      </w:r>
      <w:r w:rsidRPr="00DE6316">
        <w:rPr>
          <w:rFonts w:ascii="Times New Roman" w:hAnsi="Times New Roman" w:cs="Times New Roman"/>
          <w:i/>
          <w:sz w:val="24"/>
          <w:szCs w:val="24"/>
        </w:rPr>
        <w:t xml:space="preserve"> oraz nie może naruszać integralności protokołu oraz jego załączników</w:t>
      </w:r>
      <w:r w:rsidRPr="00DE6316">
        <w:rPr>
          <w:rFonts w:ascii="Times New Roman" w:hAnsi="Times New Roman" w:cs="Times New Roman"/>
          <w:sz w:val="24"/>
          <w:szCs w:val="24"/>
        </w:rPr>
        <w:t>);</w:t>
      </w:r>
    </w:p>
    <w:p w14:paraId="4BAEB0A9" w14:textId="77777777" w:rsidR="00B93B29" w:rsidRPr="00DE6316" w:rsidRDefault="00166ABC" w:rsidP="00016A6C">
      <w:pPr>
        <w:pStyle w:val="Bezodstpw"/>
        <w:numPr>
          <w:ilvl w:val="0"/>
          <w:numId w:val="38"/>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w:t>
      </w:r>
      <w:r w:rsidRPr="00DE6316">
        <w:rPr>
          <w:rFonts w:ascii="Times New Roman" w:hAnsi="Times New Roman" w:cs="Times New Roman"/>
          <w:i/>
          <w:iCs/>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2D6AFEA" w14:textId="3B6A6578" w:rsidR="00DF226E" w:rsidRPr="006E3BA0" w:rsidRDefault="00166ABC" w:rsidP="00016A6C">
      <w:pPr>
        <w:pStyle w:val="Bezodstpw"/>
        <w:numPr>
          <w:ilvl w:val="0"/>
          <w:numId w:val="38"/>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DE6316">
        <w:rPr>
          <w:rFonts w:ascii="Times New Roman" w:hAnsi="Times New Roman" w:cs="Times New Roman"/>
          <w:i/>
          <w:sz w:val="24"/>
          <w:szCs w:val="24"/>
        </w:rPr>
        <w:t xml:space="preserve"> </w:t>
      </w:r>
    </w:p>
    <w:p w14:paraId="32C5F4EF" w14:textId="77777777" w:rsidR="00166ABC" w:rsidRPr="00DE6316"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nie przysługuje Pani/Panu:</w:t>
      </w:r>
    </w:p>
    <w:p w14:paraId="6F52455F" w14:textId="77777777" w:rsidR="00166ABC" w:rsidRPr="00DE6316" w:rsidRDefault="00166ABC" w:rsidP="00016A6C">
      <w:pPr>
        <w:pStyle w:val="Bezodstpw"/>
        <w:numPr>
          <w:ilvl w:val="0"/>
          <w:numId w:val="39"/>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w związku z art. 17 ust. 3 lit. b, d lub e RODO prawo do usunięcia danych osobowych;</w:t>
      </w:r>
    </w:p>
    <w:p w14:paraId="423C3177" w14:textId="77777777" w:rsidR="00166ABC" w:rsidRPr="00DE6316" w:rsidRDefault="00166ABC" w:rsidP="00016A6C">
      <w:pPr>
        <w:pStyle w:val="Bezodstpw"/>
        <w:numPr>
          <w:ilvl w:val="0"/>
          <w:numId w:val="39"/>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prawo do przenoszenia danych osobowych, o którym mowa w art. 20 RODO;</w:t>
      </w:r>
    </w:p>
    <w:p w14:paraId="1A428810" w14:textId="77777777" w:rsidR="00166ABC" w:rsidRPr="00DE6316" w:rsidRDefault="00166ABC" w:rsidP="00016A6C">
      <w:pPr>
        <w:pStyle w:val="Bezodstpw"/>
        <w:numPr>
          <w:ilvl w:val="0"/>
          <w:numId w:val="39"/>
        </w:numPr>
        <w:ind w:left="1134" w:hanging="425"/>
        <w:jc w:val="both"/>
        <w:rPr>
          <w:rFonts w:ascii="Times New Roman" w:hAnsi="Times New Roman" w:cs="Times New Roman"/>
          <w:sz w:val="24"/>
          <w:szCs w:val="24"/>
        </w:rPr>
      </w:pPr>
      <w:r w:rsidRPr="00DE6316">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615C75D7" w14:textId="122C1089" w:rsidR="00C71BB0" w:rsidRPr="006E3BA0" w:rsidRDefault="00166ABC" w:rsidP="00016A6C">
      <w:pPr>
        <w:pStyle w:val="Bezodstpw"/>
        <w:numPr>
          <w:ilvl w:val="0"/>
          <w:numId w:val="37"/>
        </w:numPr>
        <w:jc w:val="both"/>
        <w:rPr>
          <w:rFonts w:ascii="Times New Roman" w:hAnsi="Times New Roman" w:cs="Times New Roman"/>
          <w:sz w:val="24"/>
          <w:szCs w:val="24"/>
        </w:rPr>
      </w:pPr>
      <w:r w:rsidRPr="00DE6316">
        <w:rPr>
          <w:rFonts w:ascii="Times New Roman" w:hAnsi="Times New Roman" w:cs="Times New Roman"/>
          <w:sz w:val="24"/>
          <w:szCs w:val="24"/>
        </w:rPr>
        <w:t>przysługuje Pani/Panu prawo wniesienia skargi do organu nadzorczego na niezgodne z RODO przetwarzanie Pani/Pana danych osobowych przez administratora. Organem właściwym dla przedmiotowej skargi jest Urząd Ochrony Danych Osobowych,</w:t>
      </w:r>
      <w:r w:rsidR="00513D54" w:rsidRPr="00DE6316">
        <w:rPr>
          <w:rFonts w:ascii="Times New Roman" w:hAnsi="Times New Roman" w:cs="Times New Roman"/>
          <w:sz w:val="24"/>
          <w:szCs w:val="24"/>
        </w:rPr>
        <w:t xml:space="preserve"> </w:t>
      </w:r>
      <w:r w:rsidRPr="00DE6316">
        <w:rPr>
          <w:rFonts w:ascii="Times New Roman" w:hAnsi="Times New Roman" w:cs="Times New Roman"/>
          <w:sz w:val="24"/>
          <w:szCs w:val="24"/>
        </w:rPr>
        <w:t>ul. Stawki 2, 00-193 Warszawa.</w:t>
      </w:r>
    </w:p>
    <w:p w14:paraId="40C8E679" w14:textId="77777777" w:rsidR="002C4A0C" w:rsidRPr="006E3BA0" w:rsidRDefault="002C4A0C" w:rsidP="00016A6C">
      <w:pPr>
        <w:pStyle w:val="Bezodstpw"/>
        <w:ind w:left="360"/>
        <w:jc w:val="both"/>
        <w:rPr>
          <w:rFonts w:ascii="Times New Roman" w:hAnsi="Times New Roman" w:cs="Times New Roman"/>
          <w:sz w:val="16"/>
          <w:szCs w:val="16"/>
        </w:rPr>
      </w:pPr>
    </w:p>
    <w:p w14:paraId="435D8D84" w14:textId="78A28595" w:rsidR="00582FB9" w:rsidRPr="00DE6316" w:rsidRDefault="000D5CE4"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XX</w:t>
      </w:r>
      <w:r w:rsidR="00582FB9" w:rsidRPr="00DE6316">
        <w:rPr>
          <w:rFonts w:ascii="Times New Roman" w:hAnsi="Times New Roman" w:cs="Times New Roman"/>
          <w:b/>
          <w:bCs/>
          <w:sz w:val="24"/>
          <w:szCs w:val="24"/>
        </w:rPr>
        <w:t xml:space="preserve">. </w:t>
      </w:r>
      <w:r w:rsidR="00B93B29" w:rsidRPr="00DE6316">
        <w:rPr>
          <w:rFonts w:ascii="Times New Roman" w:hAnsi="Times New Roman" w:cs="Times New Roman"/>
          <w:b/>
          <w:bCs/>
          <w:sz w:val="24"/>
          <w:szCs w:val="24"/>
        </w:rPr>
        <w:t xml:space="preserve">  </w:t>
      </w:r>
      <w:r w:rsidR="00376479" w:rsidRPr="00DE6316">
        <w:rPr>
          <w:rFonts w:ascii="Times New Roman" w:hAnsi="Times New Roman" w:cs="Times New Roman"/>
          <w:b/>
          <w:bCs/>
          <w:sz w:val="24"/>
          <w:szCs w:val="24"/>
        </w:rPr>
        <w:t>POLEGANIE NA ZASOBACH PODMIOTÓW TRZECICH</w:t>
      </w:r>
    </w:p>
    <w:p w14:paraId="67AD55AB" w14:textId="3CA452A8" w:rsidR="00582FB9"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może w celu potwierdzenia spełniania warunków udziału w polegać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na zdolnościach technicznych lub zawodowych podmiotów udostępniających zasoby, niezależnie od charakteru prawnego łączących go z nimi stosunków prawnych.</w:t>
      </w:r>
    </w:p>
    <w:p w14:paraId="7FBC71A9" w14:textId="40A6ECBA" w:rsidR="00582FB9"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odniesieniu do warunków dotyczących doświadczenia, wykonawcy mogą polegać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 xml:space="preserve">na zdolnościach podmiotów udostępniających zasoby, jeśli podmioty te wykonają </w:t>
      </w:r>
      <w:r w:rsidR="00231D73" w:rsidRPr="00DE6316">
        <w:rPr>
          <w:rFonts w:ascii="Times New Roman" w:hAnsi="Times New Roman" w:cs="Times New Roman"/>
          <w:sz w:val="24"/>
          <w:szCs w:val="24"/>
        </w:rPr>
        <w:t>świadczenie,</w:t>
      </w:r>
      <w:r w:rsidRPr="00DE6316">
        <w:rPr>
          <w:rFonts w:ascii="Times New Roman" w:hAnsi="Times New Roman" w:cs="Times New Roman"/>
          <w:sz w:val="24"/>
          <w:szCs w:val="24"/>
        </w:rPr>
        <w:t xml:space="preserve"> do realizacji którego te zdolności są wymagane.</w:t>
      </w:r>
    </w:p>
    <w:p w14:paraId="7B6159DA" w14:textId="7A460E63" w:rsidR="00582FB9"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Wykonawca, który polega na zdolnościach lub sytuacji podmiotów udostępniających zasoby, składa, wraz z ofertą, zobowiązanie podmiotu udostępniającego zasoby</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C9249F" w:rsidRPr="00DE6316">
        <w:rPr>
          <w:rFonts w:ascii="Times New Roman" w:hAnsi="Times New Roman" w:cs="Times New Roman"/>
          <w:b/>
          <w:bCs/>
          <w:sz w:val="24"/>
          <w:szCs w:val="24"/>
        </w:rPr>
        <w:t>Zał.</w:t>
      </w:r>
      <w:r w:rsidRPr="00DE6316">
        <w:rPr>
          <w:rFonts w:ascii="Times New Roman" w:hAnsi="Times New Roman" w:cs="Times New Roman"/>
          <w:b/>
          <w:bCs/>
          <w:sz w:val="24"/>
          <w:szCs w:val="24"/>
        </w:rPr>
        <w:t xml:space="preserve"> nr</w:t>
      </w:r>
      <w:r w:rsidR="005F0BDF" w:rsidRPr="00DE6316">
        <w:rPr>
          <w:rFonts w:ascii="Times New Roman" w:hAnsi="Times New Roman" w:cs="Times New Roman"/>
          <w:b/>
          <w:bCs/>
          <w:sz w:val="24"/>
          <w:szCs w:val="24"/>
        </w:rPr>
        <w:t xml:space="preserve"> 7</w:t>
      </w:r>
      <w:r w:rsidRPr="00DE6316">
        <w:rPr>
          <w:rFonts w:ascii="Times New Roman" w:hAnsi="Times New Roman" w:cs="Times New Roman"/>
          <w:b/>
          <w:bCs/>
          <w:sz w:val="24"/>
          <w:szCs w:val="24"/>
        </w:rPr>
        <w:t xml:space="preserve"> do SWZ</w:t>
      </w:r>
      <w:r w:rsidRPr="00DE6316">
        <w:rPr>
          <w:rFonts w:ascii="Times New Roman" w:hAnsi="Times New Roman" w:cs="Times New Roman"/>
          <w:sz w:val="24"/>
          <w:szCs w:val="24"/>
        </w:rPr>
        <w:t>.</w:t>
      </w:r>
    </w:p>
    <w:p w14:paraId="60C0EAF7" w14:textId="714DDCC7" w:rsidR="00582FB9"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16AC951" w14:textId="154649D9" w:rsidR="00293646"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Jeżeli zdolności techniczne lub zawodowe podmiotu udostępniającego zasoby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 xml:space="preserve">nie potwierdzają spełniania przez wykonawcę warunków udziału w postępowaniu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lub zachodzą wobec tego podmiotu podstawy wykluczenia, zamawiający żąda,</w:t>
      </w:r>
      <w:r w:rsidR="000D4746" w:rsidRPr="00DE6316">
        <w:rPr>
          <w:rFonts w:ascii="Times New Roman" w:hAnsi="Times New Roman" w:cs="Times New Roman"/>
          <w:sz w:val="24"/>
          <w:szCs w:val="24"/>
        </w:rPr>
        <w:t xml:space="preserve"> </w:t>
      </w:r>
      <w:r w:rsidRPr="00DE6316">
        <w:rPr>
          <w:rFonts w:ascii="Times New Roman" w:hAnsi="Times New Roman" w:cs="Times New Roman"/>
          <w:sz w:val="24"/>
          <w:szCs w:val="24"/>
        </w:rPr>
        <w:t xml:space="preserve">aby wykonawca w terminie określonym przez zamawiającego zastąpił ten podmiot innym podmiotem lub podmiotami albo wykazał, że samodzielnie spełnia warunki udziału </w:t>
      </w:r>
      <w:r w:rsidR="00293646" w:rsidRPr="00DE6316">
        <w:rPr>
          <w:rFonts w:ascii="Times New Roman" w:hAnsi="Times New Roman" w:cs="Times New Roman"/>
          <w:sz w:val="24"/>
          <w:szCs w:val="24"/>
        </w:rPr>
        <w:t xml:space="preserve"> </w:t>
      </w:r>
      <w:r w:rsidRPr="00DE6316">
        <w:rPr>
          <w:rFonts w:ascii="Times New Roman" w:hAnsi="Times New Roman" w:cs="Times New Roman"/>
          <w:sz w:val="24"/>
          <w:szCs w:val="24"/>
        </w:rPr>
        <w:t>w postępowaniu.</w:t>
      </w:r>
    </w:p>
    <w:p w14:paraId="621BBE19" w14:textId="14CB8936" w:rsidR="00582FB9" w:rsidRPr="00DE6316" w:rsidRDefault="00582FB9" w:rsidP="00016A6C">
      <w:pPr>
        <w:pStyle w:val="Bezodstpw"/>
        <w:ind w:left="567"/>
        <w:jc w:val="both"/>
        <w:rPr>
          <w:rFonts w:ascii="Times New Roman" w:hAnsi="Times New Roman" w:cs="Times New Roman"/>
          <w:sz w:val="24"/>
          <w:szCs w:val="24"/>
        </w:rPr>
      </w:pPr>
      <w:r w:rsidRPr="00DE6316">
        <w:rPr>
          <w:rFonts w:ascii="Times New Roman" w:hAnsi="Times New Roman" w:cs="Times New Roman"/>
          <w:b/>
          <w:bCs/>
          <w:sz w:val="24"/>
          <w:szCs w:val="24"/>
        </w:rPr>
        <w:lastRenderedPageBreak/>
        <w:t>U</w:t>
      </w:r>
      <w:r w:rsidR="00376479" w:rsidRPr="00DE6316">
        <w:rPr>
          <w:rFonts w:ascii="Times New Roman" w:hAnsi="Times New Roman" w:cs="Times New Roman"/>
          <w:b/>
          <w:bCs/>
          <w:sz w:val="24"/>
          <w:szCs w:val="24"/>
        </w:rPr>
        <w:t>waga</w:t>
      </w:r>
      <w:r w:rsidR="00B93B29" w:rsidRPr="00DE6316">
        <w:rPr>
          <w:rFonts w:ascii="Times New Roman" w:hAnsi="Times New Roman" w:cs="Times New Roman"/>
          <w:b/>
          <w:bCs/>
          <w:sz w:val="24"/>
          <w:szCs w:val="24"/>
        </w:rPr>
        <w:t>!</w:t>
      </w:r>
      <w:r w:rsidRPr="00DE6316">
        <w:rPr>
          <w:rFonts w:ascii="Times New Roman" w:hAnsi="Times New Roman" w:cs="Times New Roman"/>
          <w:sz w:val="24"/>
          <w:szCs w:val="24"/>
        </w:rPr>
        <w:t xml:space="preserve"> Wykonawca nie może, po upływie terminu składania ofert, powoływać się </w:t>
      </w:r>
      <w:r w:rsidR="00B93B29" w:rsidRPr="00DE6316">
        <w:rPr>
          <w:rFonts w:ascii="Times New Roman" w:hAnsi="Times New Roman" w:cs="Times New Roman"/>
          <w:sz w:val="24"/>
          <w:szCs w:val="24"/>
        </w:rPr>
        <w:br/>
      </w:r>
      <w:r w:rsidRPr="00DE6316">
        <w:rPr>
          <w:rFonts w:ascii="Times New Roman" w:hAnsi="Times New Roman" w:cs="Times New Roman"/>
          <w:sz w:val="24"/>
          <w:szCs w:val="24"/>
        </w:rPr>
        <w:t>na zdolności lub sytuację podmiotów udostępniających zasoby, jeżeli na etapie składania ofert nie polegał on w danym zakresie na zdolnościach lub sytuacji podmiotów udostępniających zasoby.</w:t>
      </w:r>
    </w:p>
    <w:p w14:paraId="348BD552" w14:textId="7A8E6696" w:rsidR="00F640D2" w:rsidRPr="00DE6316" w:rsidRDefault="00582FB9" w:rsidP="00016A6C">
      <w:pPr>
        <w:pStyle w:val="Bezodstpw"/>
        <w:numPr>
          <w:ilvl w:val="0"/>
          <w:numId w:val="40"/>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w przypadku polegania na zdolnościach lub sytuacji podmiotów udostępniających zasoby, przedstawia, wraz z oświadczeniem, o którym mowa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5F0BDF" w:rsidRPr="00DE6316">
        <w:rPr>
          <w:rFonts w:ascii="Times New Roman" w:hAnsi="Times New Roman" w:cs="Times New Roman"/>
          <w:sz w:val="24"/>
          <w:szCs w:val="24"/>
        </w:rPr>
        <w:t>1</w:t>
      </w:r>
      <w:r w:rsidRPr="00DE6316">
        <w:rPr>
          <w:rFonts w:ascii="Times New Roman" w:hAnsi="Times New Roman" w:cs="Times New Roman"/>
          <w:sz w:val="24"/>
          <w:szCs w:val="24"/>
        </w:rPr>
        <w:t xml:space="preserve"> SWZ, także oświadczenie podmiotu udostępniającego zasoby, potwierdzające brak podstaw wykluczenia tego podmiotu oraz odpowiednio spełnianie warunków udziału w postępowaniu, w zakresie, w jakim </w:t>
      </w:r>
      <w:r w:rsidR="00913416" w:rsidRPr="00DE6316">
        <w:rPr>
          <w:rFonts w:ascii="Times New Roman" w:hAnsi="Times New Roman" w:cs="Times New Roman"/>
          <w:sz w:val="24"/>
          <w:szCs w:val="24"/>
        </w:rPr>
        <w:t>W</w:t>
      </w:r>
      <w:r w:rsidRPr="00DE6316">
        <w:rPr>
          <w:rFonts w:ascii="Times New Roman" w:hAnsi="Times New Roman" w:cs="Times New Roman"/>
          <w:sz w:val="24"/>
          <w:szCs w:val="24"/>
        </w:rPr>
        <w:t xml:space="preserve">ykonawca powołuje się na jego zasoby, zgodnie z katalogiem dokumentów określonych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SWZ.</w:t>
      </w:r>
    </w:p>
    <w:p w14:paraId="65AA3678" w14:textId="77777777" w:rsidR="00DE6538" w:rsidRPr="006E3BA0" w:rsidRDefault="00DE6538" w:rsidP="00016A6C">
      <w:pPr>
        <w:pStyle w:val="Bezodstpw"/>
        <w:jc w:val="both"/>
        <w:rPr>
          <w:rFonts w:ascii="Times New Roman" w:hAnsi="Times New Roman" w:cs="Times New Roman"/>
          <w:b/>
          <w:bCs/>
          <w:sz w:val="16"/>
          <w:szCs w:val="16"/>
        </w:rPr>
      </w:pPr>
    </w:p>
    <w:p w14:paraId="41D00BBF" w14:textId="41C60B3F" w:rsidR="005F677F" w:rsidRPr="00DE6316" w:rsidRDefault="005F677F"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 xml:space="preserve">XXI. </w:t>
      </w:r>
      <w:r w:rsidR="00B93B29" w:rsidRPr="00DE6316">
        <w:rPr>
          <w:rFonts w:ascii="Times New Roman" w:hAnsi="Times New Roman" w:cs="Times New Roman"/>
          <w:b/>
          <w:bCs/>
          <w:sz w:val="24"/>
          <w:szCs w:val="24"/>
        </w:rPr>
        <w:t xml:space="preserve"> </w:t>
      </w:r>
      <w:r w:rsidRPr="00DE6316">
        <w:rPr>
          <w:rFonts w:ascii="Times New Roman" w:hAnsi="Times New Roman" w:cs="Times New Roman"/>
          <w:b/>
          <w:bCs/>
          <w:sz w:val="24"/>
          <w:szCs w:val="24"/>
        </w:rPr>
        <w:t>PODWYKONA</w:t>
      </w:r>
      <w:r w:rsidR="003357FA" w:rsidRPr="00DE6316">
        <w:rPr>
          <w:rFonts w:ascii="Times New Roman" w:hAnsi="Times New Roman" w:cs="Times New Roman"/>
          <w:b/>
          <w:bCs/>
          <w:sz w:val="24"/>
          <w:szCs w:val="24"/>
        </w:rPr>
        <w:t>W</w:t>
      </w:r>
      <w:r w:rsidRPr="00DE6316">
        <w:rPr>
          <w:rFonts w:ascii="Times New Roman" w:hAnsi="Times New Roman" w:cs="Times New Roman"/>
          <w:b/>
          <w:bCs/>
          <w:sz w:val="24"/>
          <w:szCs w:val="24"/>
        </w:rPr>
        <w:t>STWO</w:t>
      </w:r>
    </w:p>
    <w:p w14:paraId="5E285277" w14:textId="05744ED3" w:rsidR="005F677F" w:rsidRPr="00DE6316" w:rsidRDefault="005F677F" w:rsidP="00016A6C">
      <w:pPr>
        <w:pStyle w:val="Bezodstpw"/>
        <w:numPr>
          <w:ilvl w:val="0"/>
          <w:numId w:val="41"/>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Wykonawca może powierzyć wykonanie części zamówienia podwykonawcy (podwykonawcom). </w:t>
      </w:r>
    </w:p>
    <w:p w14:paraId="4BF08894" w14:textId="16CDD9D1" w:rsidR="005F677F" w:rsidRPr="00DE6316" w:rsidRDefault="005F677F" w:rsidP="00016A6C">
      <w:pPr>
        <w:pStyle w:val="Bezodstpw"/>
        <w:numPr>
          <w:ilvl w:val="0"/>
          <w:numId w:val="41"/>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Zamawiający </w:t>
      </w:r>
      <w:r w:rsidRPr="00DE6316">
        <w:rPr>
          <w:rFonts w:ascii="Times New Roman" w:hAnsi="Times New Roman" w:cs="Times New Roman"/>
          <w:b/>
          <w:bCs/>
          <w:sz w:val="24"/>
          <w:szCs w:val="24"/>
        </w:rPr>
        <w:t>nie zastrzega</w:t>
      </w:r>
      <w:r w:rsidRPr="00DE6316">
        <w:rPr>
          <w:rFonts w:ascii="Times New Roman" w:hAnsi="Times New Roman" w:cs="Times New Roman"/>
          <w:sz w:val="24"/>
          <w:szCs w:val="24"/>
        </w:rPr>
        <w:t xml:space="preserve"> obowiązku osobistego wykonania przez Wykonawcę kluczowych części zamówienia.</w:t>
      </w:r>
    </w:p>
    <w:p w14:paraId="6CD720E9" w14:textId="0A5EC9D8" w:rsidR="00022BF1" w:rsidRPr="00100274" w:rsidRDefault="005F677F" w:rsidP="00016A6C">
      <w:pPr>
        <w:pStyle w:val="Bezodstpw"/>
        <w:numPr>
          <w:ilvl w:val="0"/>
          <w:numId w:val="41"/>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EDF63C1" w14:textId="77777777" w:rsidR="00022BF1" w:rsidRDefault="00022BF1" w:rsidP="00016A6C">
      <w:pPr>
        <w:pStyle w:val="Bezodstpw"/>
        <w:jc w:val="both"/>
        <w:rPr>
          <w:rFonts w:ascii="Times New Roman" w:hAnsi="Times New Roman" w:cs="Times New Roman"/>
          <w:b/>
          <w:bCs/>
          <w:sz w:val="24"/>
          <w:szCs w:val="24"/>
        </w:rPr>
      </w:pPr>
    </w:p>
    <w:p w14:paraId="4F17253B" w14:textId="14168455" w:rsidR="00376479" w:rsidRPr="00DE6316" w:rsidRDefault="00376479"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XI</w:t>
      </w:r>
      <w:r w:rsidR="009174CE" w:rsidRPr="00DE6316">
        <w:rPr>
          <w:rFonts w:ascii="Times New Roman" w:hAnsi="Times New Roman" w:cs="Times New Roman"/>
          <w:b/>
          <w:bCs/>
          <w:sz w:val="24"/>
          <w:szCs w:val="24"/>
        </w:rPr>
        <w:t>I</w:t>
      </w:r>
      <w:r w:rsidRPr="00DE6316">
        <w:rPr>
          <w:rFonts w:ascii="Times New Roman" w:hAnsi="Times New Roman" w:cs="Times New Roman"/>
          <w:b/>
          <w:bCs/>
          <w:sz w:val="24"/>
          <w:szCs w:val="24"/>
        </w:rPr>
        <w:t xml:space="preserve">. INFORMACJA DLA WYKONAWCÓW WSPÓLNIE UBIEGAJĄCYCH SIĘ </w:t>
      </w:r>
      <w:r w:rsidR="00B93B29" w:rsidRPr="00DE6316">
        <w:rPr>
          <w:rFonts w:ascii="Times New Roman" w:hAnsi="Times New Roman" w:cs="Times New Roman"/>
          <w:b/>
          <w:bCs/>
          <w:sz w:val="24"/>
          <w:szCs w:val="24"/>
        </w:rPr>
        <w:br/>
      </w:r>
      <w:r w:rsidRPr="00DE6316">
        <w:rPr>
          <w:rFonts w:ascii="Times New Roman" w:hAnsi="Times New Roman" w:cs="Times New Roman"/>
          <w:b/>
          <w:bCs/>
          <w:sz w:val="24"/>
          <w:szCs w:val="24"/>
        </w:rPr>
        <w:t>O REALIZ</w:t>
      </w:r>
      <w:r w:rsidR="00231D73" w:rsidRPr="00DE6316">
        <w:rPr>
          <w:rFonts w:ascii="Times New Roman" w:hAnsi="Times New Roman" w:cs="Times New Roman"/>
          <w:b/>
          <w:bCs/>
          <w:sz w:val="24"/>
          <w:szCs w:val="24"/>
        </w:rPr>
        <w:t>A</w:t>
      </w:r>
      <w:r w:rsidRPr="00DE6316">
        <w:rPr>
          <w:rFonts w:ascii="Times New Roman" w:hAnsi="Times New Roman" w:cs="Times New Roman"/>
          <w:b/>
          <w:bCs/>
          <w:sz w:val="24"/>
          <w:szCs w:val="24"/>
        </w:rPr>
        <w:t>CJĘ ZAMÓWIENIA</w:t>
      </w:r>
    </w:p>
    <w:p w14:paraId="2B503365" w14:textId="45472937" w:rsidR="00376479" w:rsidRPr="00DE6316" w:rsidRDefault="00376479" w:rsidP="00016A6C">
      <w:pPr>
        <w:pStyle w:val="Bezodstpw"/>
        <w:numPr>
          <w:ilvl w:val="0"/>
          <w:numId w:val="42"/>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Wykonawcy mogą wspólnie ubiegać się o udzielenie zamówienia. W takim przypadku Wykonawcy ustanawiają pełnomocnika do reprezentowania ich w postępowaniu albo </w:t>
      </w:r>
      <w:r w:rsidR="0003067C" w:rsidRPr="00DE6316">
        <w:rPr>
          <w:rFonts w:ascii="Times New Roman" w:hAnsi="Times New Roman" w:cs="Times New Roman"/>
          <w:sz w:val="24"/>
          <w:szCs w:val="24"/>
        </w:rPr>
        <w:br/>
      </w:r>
      <w:r w:rsidRPr="00DE6316">
        <w:rPr>
          <w:rFonts w:ascii="Times New Roman" w:hAnsi="Times New Roman" w:cs="Times New Roman"/>
          <w:sz w:val="24"/>
          <w:szCs w:val="24"/>
        </w:rPr>
        <w:t xml:space="preserve">do reprezentowania i zawarcia umowy w sprawie zamówienia publicznego. Pełnomocnictwo winno być załączone do oferty. </w:t>
      </w:r>
    </w:p>
    <w:p w14:paraId="4D84AA90" w14:textId="7A305518" w:rsidR="00376479" w:rsidRPr="00DE6316" w:rsidRDefault="00376479" w:rsidP="00016A6C">
      <w:pPr>
        <w:pStyle w:val="Bezodstpw"/>
        <w:numPr>
          <w:ilvl w:val="0"/>
          <w:numId w:val="42"/>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W przypadku Wykonawców wspólnie ubiegających się o udzielenie zamówienia, oświadczenia, o których mowa w Rozdziale </w:t>
      </w:r>
      <w:r w:rsidR="005F0BDF" w:rsidRPr="00DE6316">
        <w:rPr>
          <w:rFonts w:ascii="Times New Roman" w:hAnsi="Times New Roman" w:cs="Times New Roman"/>
          <w:sz w:val="24"/>
          <w:szCs w:val="24"/>
        </w:rPr>
        <w:t>V</w:t>
      </w:r>
      <w:r w:rsidRPr="00DE6316">
        <w:rPr>
          <w:rFonts w:ascii="Times New Roman" w:hAnsi="Times New Roman" w:cs="Times New Roman"/>
          <w:sz w:val="24"/>
          <w:szCs w:val="24"/>
        </w:rPr>
        <w:t xml:space="preserve"> ust. </w:t>
      </w:r>
      <w:r w:rsidR="005F0BDF" w:rsidRPr="00DE6316">
        <w:rPr>
          <w:rFonts w:ascii="Times New Roman" w:hAnsi="Times New Roman" w:cs="Times New Roman"/>
          <w:sz w:val="24"/>
          <w:szCs w:val="24"/>
        </w:rPr>
        <w:t>1</w:t>
      </w:r>
      <w:r w:rsidRPr="00DE6316">
        <w:rPr>
          <w:rFonts w:ascii="Times New Roman"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57AB913E" w14:textId="6FE31553" w:rsidR="00376479" w:rsidRPr="00DE6316" w:rsidRDefault="00376479" w:rsidP="00016A6C">
      <w:pPr>
        <w:pStyle w:val="Bezodstpw"/>
        <w:numPr>
          <w:ilvl w:val="0"/>
          <w:numId w:val="42"/>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Wykonawcy wspólnie ubiegający się o udzielenie zamówienia dołączają do oferty oświadczenie, z którego wynika, które roboty budowlane wykonają poszczególni wykonawcy.</w:t>
      </w:r>
    </w:p>
    <w:p w14:paraId="4A55644C" w14:textId="4E559463" w:rsidR="00376479" w:rsidRPr="00DE6316" w:rsidRDefault="00376479" w:rsidP="00016A6C">
      <w:pPr>
        <w:pStyle w:val="Bezodstpw"/>
        <w:numPr>
          <w:ilvl w:val="0"/>
          <w:numId w:val="42"/>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Oświadczenia i dokumenty potwierdzające brak podstaw do wykluczenia z postępowania składa każdy z Wykonawców wspólnie ubiegających się o zamówienie.</w:t>
      </w:r>
    </w:p>
    <w:p w14:paraId="667AEFE0" w14:textId="77777777" w:rsidR="00913416" w:rsidRPr="006E3BA0" w:rsidRDefault="00913416" w:rsidP="00016A6C">
      <w:pPr>
        <w:pStyle w:val="Bezodstpw"/>
        <w:jc w:val="both"/>
        <w:rPr>
          <w:rFonts w:ascii="Times New Roman" w:hAnsi="Times New Roman" w:cs="Times New Roman"/>
          <w:sz w:val="16"/>
          <w:szCs w:val="16"/>
        </w:rPr>
      </w:pPr>
    </w:p>
    <w:p w14:paraId="451041A4" w14:textId="41641CC2" w:rsidR="008B0077" w:rsidRPr="00DE6316" w:rsidRDefault="008B0077"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XX</w:t>
      </w:r>
      <w:r w:rsidR="009174CE" w:rsidRPr="00DE6316">
        <w:rPr>
          <w:rFonts w:ascii="Times New Roman" w:hAnsi="Times New Roman" w:cs="Times New Roman"/>
          <w:b/>
          <w:bCs/>
          <w:sz w:val="24"/>
          <w:szCs w:val="24"/>
        </w:rPr>
        <w:t>I</w:t>
      </w:r>
      <w:r w:rsidR="000D5CE4" w:rsidRPr="00DE6316">
        <w:rPr>
          <w:rFonts w:ascii="Times New Roman" w:hAnsi="Times New Roman" w:cs="Times New Roman"/>
          <w:b/>
          <w:bCs/>
          <w:sz w:val="24"/>
          <w:szCs w:val="24"/>
        </w:rPr>
        <w:t>II</w:t>
      </w:r>
      <w:r w:rsidRPr="00DE6316">
        <w:rPr>
          <w:rFonts w:ascii="Times New Roman" w:hAnsi="Times New Roman" w:cs="Times New Roman"/>
          <w:b/>
          <w:bCs/>
          <w:sz w:val="24"/>
          <w:szCs w:val="24"/>
        </w:rPr>
        <w:t>. POUCZENIE O ŚRODKACH OCHRONY PRAWNEJ PRZYSŁUGUJĄCYCH WYKONAWCY</w:t>
      </w:r>
    </w:p>
    <w:p w14:paraId="52257EDC" w14:textId="024EC7E2"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Środki ochrony prawnej określone w niniejszym dziale przysługują wykonawcy oraz innemu podmiotowi, jeżeli ma lub miał interes w uzyskaniu zamówienia oraz poniósł lub może ponieść szkodę w wyniku naruszenia przez zamawiającego przepisów ustawy P</w:t>
      </w:r>
      <w:r w:rsidR="00955D6D" w:rsidRPr="00DE6316">
        <w:rPr>
          <w:rFonts w:ascii="Times New Roman" w:hAnsi="Times New Roman" w:cs="Times New Roman"/>
          <w:sz w:val="24"/>
          <w:szCs w:val="24"/>
        </w:rPr>
        <w:t>zp</w:t>
      </w:r>
      <w:r w:rsidRPr="00DE6316">
        <w:rPr>
          <w:rFonts w:ascii="Times New Roman" w:hAnsi="Times New Roman" w:cs="Times New Roman"/>
          <w:sz w:val="24"/>
          <w:szCs w:val="24"/>
        </w:rPr>
        <w:t>.</w:t>
      </w:r>
    </w:p>
    <w:p w14:paraId="0380A75A" w14:textId="5B047311"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Środki ochrony prawnej wobec ogłoszenia wszczynającego postępowanie o udzielenie zamówienia oraz dokumentów zamówienia przysługują również organizacjom wpisanym na listę, o której mowa w art. 469 pkt 15 ustawy 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xml:space="preserve"> oraz Rzecznikowi Małych i Średnich Przedsiębiorców.</w:t>
      </w:r>
    </w:p>
    <w:p w14:paraId="79A0CA9C" w14:textId="46DA8717"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przysługuje na:</w:t>
      </w:r>
    </w:p>
    <w:p w14:paraId="571EC866" w14:textId="77777777" w:rsidR="0003067C" w:rsidRPr="00DE6316" w:rsidRDefault="008B0077" w:rsidP="00016A6C">
      <w:pPr>
        <w:pStyle w:val="Bezodstpw"/>
        <w:numPr>
          <w:ilvl w:val="0"/>
          <w:numId w:val="44"/>
        </w:numPr>
        <w:ind w:left="993" w:hanging="426"/>
        <w:jc w:val="both"/>
        <w:rPr>
          <w:rFonts w:ascii="Times New Roman" w:hAnsi="Times New Roman" w:cs="Times New Roman"/>
          <w:sz w:val="24"/>
          <w:szCs w:val="24"/>
        </w:rPr>
      </w:pPr>
      <w:r w:rsidRPr="00DE6316">
        <w:rPr>
          <w:rFonts w:ascii="Times New Roman" w:hAnsi="Times New Roman" w:cs="Times New Roman"/>
          <w:sz w:val="24"/>
          <w:szCs w:val="24"/>
        </w:rPr>
        <w:t>niezgodną z przepisami ustawy czynność Zamawiającego, podjętą w postępowaniu o udzielenie zamówienia, w tym na projektowane postanowienie umowy;</w:t>
      </w:r>
    </w:p>
    <w:p w14:paraId="45FAB4A9" w14:textId="4F10EB46" w:rsidR="008B0077" w:rsidRPr="00DE6316" w:rsidRDefault="008B0077" w:rsidP="00016A6C">
      <w:pPr>
        <w:pStyle w:val="Bezodstpw"/>
        <w:numPr>
          <w:ilvl w:val="0"/>
          <w:numId w:val="44"/>
        </w:numPr>
        <w:ind w:left="993" w:hanging="426"/>
        <w:jc w:val="both"/>
        <w:rPr>
          <w:rFonts w:ascii="Times New Roman" w:hAnsi="Times New Roman" w:cs="Times New Roman"/>
          <w:sz w:val="24"/>
          <w:szCs w:val="24"/>
        </w:rPr>
      </w:pPr>
      <w:r w:rsidRPr="00DE6316">
        <w:rPr>
          <w:rFonts w:ascii="Times New Roman" w:hAnsi="Times New Roman" w:cs="Times New Roman"/>
          <w:sz w:val="24"/>
          <w:szCs w:val="24"/>
        </w:rPr>
        <w:t>zaniechanie czynności w postępowaniu o udzielenie zamówienia do której zamawiający był obowiązany na podstawie ustawy;</w:t>
      </w:r>
    </w:p>
    <w:p w14:paraId="3DF18685" w14:textId="380840A7"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75C26EF6" w14:textId="7BE3C62E"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3F27BA9E" w14:textId="75501AD3"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Odwołanie wnosi się w terminie:</w:t>
      </w:r>
    </w:p>
    <w:p w14:paraId="2E3F437A" w14:textId="77777777" w:rsidR="0003067C" w:rsidRPr="00DE6316" w:rsidRDefault="008B0077" w:rsidP="00016A6C">
      <w:pPr>
        <w:pStyle w:val="Bezodstpw"/>
        <w:numPr>
          <w:ilvl w:val="0"/>
          <w:numId w:val="45"/>
        </w:numPr>
        <w:ind w:left="1134" w:hanging="567"/>
        <w:jc w:val="both"/>
        <w:rPr>
          <w:rFonts w:ascii="Times New Roman" w:hAnsi="Times New Roman" w:cs="Times New Roman"/>
          <w:sz w:val="24"/>
          <w:szCs w:val="24"/>
        </w:rPr>
      </w:pPr>
      <w:r w:rsidRPr="00DE6316">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15A876A9" w14:textId="5C0FE7B4" w:rsidR="008B0077" w:rsidRPr="00DE6316" w:rsidRDefault="008B0077" w:rsidP="00016A6C">
      <w:pPr>
        <w:pStyle w:val="Bezodstpw"/>
        <w:numPr>
          <w:ilvl w:val="0"/>
          <w:numId w:val="45"/>
        </w:numPr>
        <w:ind w:left="1134"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10 dni od dnia przekazania informacji o czynności zamawiającego stanowiącej podstawę jego wniesienia, jeżeli informacja została przekazana w sposób inny niż określony w pkt </w:t>
      </w:r>
      <w:r w:rsidR="00117816">
        <w:rPr>
          <w:rFonts w:ascii="Times New Roman" w:hAnsi="Times New Roman" w:cs="Times New Roman"/>
          <w:sz w:val="24"/>
          <w:szCs w:val="24"/>
        </w:rPr>
        <w:t>a</w:t>
      </w:r>
      <w:r w:rsidRPr="00DE6316">
        <w:rPr>
          <w:rFonts w:ascii="Times New Roman" w:hAnsi="Times New Roman" w:cs="Times New Roman"/>
          <w:sz w:val="24"/>
          <w:szCs w:val="24"/>
        </w:rPr>
        <w:t>).</w:t>
      </w:r>
    </w:p>
    <w:p w14:paraId="1B19D23E" w14:textId="5026C5E3" w:rsidR="0003067C"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Na orzeczenie Izby oraz postanowienie Prezesa Izby, o którym mowa w art. 519 ust. 1 ustawy 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xml:space="preserve"> stronom oraz uczestnikom postępowania odwoławczego przysługuje skarga do sądu.</w:t>
      </w:r>
    </w:p>
    <w:p w14:paraId="3D58A181" w14:textId="77777777" w:rsidR="0003067C"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5C93FDD" w14:textId="77777777" w:rsidR="0003067C"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Skargę wnosi się do Sądu Okręgowego w Warszawie - sądu zamówień publicznych, zwanego dalej "sądem zamówień publicznych".</w:t>
      </w:r>
    </w:p>
    <w:p w14:paraId="281F7285" w14:textId="31AB4B24" w:rsidR="0003067C"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 xml:space="preserve">Skargę wnosi się za pośrednictwem Prezesa Izby, w terminie 14 dni od dnia doręczenia orzeczenia Izby lub postanowienia Prezesa Izby, o którym mowa w art. 519 ust. 1 ustawy </w:t>
      </w:r>
      <w:r w:rsidR="00376479" w:rsidRPr="00DE6316">
        <w:rPr>
          <w:rFonts w:ascii="Times New Roman" w:hAnsi="Times New Roman" w:cs="Times New Roman"/>
          <w:sz w:val="24"/>
          <w:szCs w:val="24"/>
        </w:rPr>
        <w:t>P</w:t>
      </w:r>
      <w:r w:rsidR="0003067C" w:rsidRPr="00DE6316">
        <w:rPr>
          <w:rFonts w:ascii="Times New Roman" w:hAnsi="Times New Roman" w:cs="Times New Roman"/>
          <w:sz w:val="24"/>
          <w:szCs w:val="24"/>
        </w:rPr>
        <w:t>zp</w:t>
      </w:r>
      <w:r w:rsidRPr="00DE6316">
        <w:rPr>
          <w:rFonts w:ascii="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790998B4" w14:textId="2731448C" w:rsidR="008B0077" w:rsidRPr="00DE6316" w:rsidRDefault="008B0077" w:rsidP="00016A6C">
      <w:pPr>
        <w:pStyle w:val="Bezodstpw"/>
        <w:numPr>
          <w:ilvl w:val="0"/>
          <w:numId w:val="43"/>
        </w:numPr>
        <w:ind w:left="567" w:hanging="567"/>
        <w:jc w:val="both"/>
        <w:rPr>
          <w:rFonts w:ascii="Times New Roman" w:hAnsi="Times New Roman" w:cs="Times New Roman"/>
          <w:sz w:val="24"/>
          <w:szCs w:val="24"/>
        </w:rPr>
      </w:pPr>
      <w:r w:rsidRPr="00DE6316">
        <w:rPr>
          <w:rFonts w:ascii="Times New Roman" w:hAnsi="Times New Roman" w:cs="Times New Roman"/>
          <w:sz w:val="24"/>
          <w:szCs w:val="24"/>
        </w:rPr>
        <w:t>Prezes Izby przekazuje skargę wraz z aktami postępowania odwoławczego do sądu zamówień publicznych w terminie 7 dni od dnia jej otrzymania.</w:t>
      </w:r>
    </w:p>
    <w:p w14:paraId="5BCEBCCA" w14:textId="77777777" w:rsidR="00022BF1" w:rsidRDefault="00022BF1" w:rsidP="00016A6C">
      <w:pPr>
        <w:pStyle w:val="Bezodstpw"/>
        <w:jc w:val="both"/>
        <w:rPr>
          <w:rFonts w:ascii="Times New Roman" w:hAnsi="Times New Roman" w:cs="Times New Roman"/>
          <w:b/>
          <w:bCs/>
          <w:sz w:val="24"/>
          <w:szCs w:val="24"/>
        </w:rPr>
      </w:pPr>
    </w:p>
    <w:p w14:paraId="7829311E" w14:textId="515F9B1E" w:rsidR="00910389" w:rsidRPr="00DE6316" w:rsidRDefault="00AE3537" w:rsidP="00016A6C">
      <w:pPr>
        <w:pStyle w:val="Bezodstpw"/>
        <w:jc w:val="both"/>
        <w:rPr>
          <w:rFonts w:ascii="Times New Roman" w:hAnsi="Times New Roman" w:cs="Times New Roman"/>
          <w:b/>
          <w:bCs/>
          <w:sz w:val="24"/>
          <w:szCs w:val="24"/>
        </w:rPr>
      </w:pPr>
      <w:r w:rsidRPr="00DE6316">
        <w:rPr>
          <w:rFonts w:ascii="Times New Roman" w:hAnsi="Times New Roman" w:cs="Times New Roman"/>
          <w:b/>
          <w:bCs/>
          <w:sz w:val="24"/>
          <w:szCs w:val="24"/>
        </w:rPr>
        <w:t>X</w:t>
      </w:r>
      <w:r w:rsidR="000D5CE4" w:rsidRPr="00DE6316">
        <w:rPr>
          <w:rFonts w:ascii="Times New Roman" w:hAnsi="Times New Roman" w:cs="Times New Roman"/>
          <w:b/>
          <w:bCs/>
          <w:sz w:val="24"/>
          <w:szCs w:val="24"/>
        </w:rPr>
        <w:t>XIII</w:t>
      </w:r>
      <w:r w:rsidRPr="00DE6316">
        <w:rPr>
          <w:rFonts w:ascii="Times New Roman" w:hAnsi="Times New Roman" w:cs="Times New Roman"/>
          <w:b/>
          <w:bCs/>
          <w:sz w:val="24"/>
          <w:szCs w:val="24"/>
        </w:rPr>
        <w:t>. WYKAZ ZAŁĄCZNIKÓW DO SWZ</w:t>
      </w:r>
    </w:p>
    <w:p w14:paraId="27BC4B32" w14:textId="7C4A6072"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1</w:t>
      </w:r>
      <w:r w:rsidRPr="00DE6316">
        <w:rPr>
          <w:rFonts w:ascii="Times New Roman" w:hAnsi="Times New Roman" w:cs="Times New Roman"/>
          <w:sz w:val="24"/>
          <w:szCs w:val="24"/>
        </w:rPr>
        <w:t xml:space="preserve"> Formularz ofertowy</w:t>
      </w:r>
    </w:p>
    <w:p w14:paraId="7CDC32E6" w14:textId="24F53AA2"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2</w:t>
      </w:r>
      <w:r w:rsidRPr="00DE6316">
        <w:rPr>
          <w:rFonts w:ascii="Times New Roman" w:hAnsi="Times New Roman" w:cs="Times New Roman"/>
          <w:sz w:val="24"/>
          <w:szCs w:val="24"/>
        </w:rPr>
        <w:t xml:space="preserve"> Oświadczenie o braku podstaw do wykluczenia i o spełnianiu warunków udziału </w:t>
      </w:r>
      <w:r w:rsidR="0003067C" w:rsidRPr="00DE6316">
        <w:rPr>
          <w:rFonts w:ascii="Times New Roman" w:hAnsi="Times New Roman" w:cs="Times New Roman"/>
          <w:sz w:val="24"/>
          <w:szCs w:val="24"/>
        </w:rPr>
        <w:br/>
      </w:r>
      <w:r w:rsidRPr="00DE6316">
        <w:rPr>
          <w:rFonts w:ascii="Times New Roman" w:hAnsi="Times New Roman" w:cs="Times New Roman"/>
          <w:sz w:val="24"/>
          <w:szCs w:val="24"/>
        </w:rPr>
        <w:t>w postępowaniu</w:t>
      </w:r>
    </w:p>
    <w:p w14:paraId="7F583CB7" w14:textId="0905E6EA" w:rsidR="005F0BDF" w:rsidRPr="00DE6316" w:rsidRDefault="00910389" w:rsidP="00016A6C">
      <w:pPr>
        <w:pStyle w:val="Bezodstpw"/>
        <w:rPr>
          <w:rFonts w:ascii="Times New Roman" w:eastAsia="Times New Roman" w:hAnsi="Times New Roman" w:cs="Times New Roman"/>
          <w:sz w:val="24"/>
          <w:szCs w:val="24"/>
          <w:lang w:eastAsia="ar-SA"/>
        </w:rPr>
      </w:pPr>
      <w:r w:rsidRPr="00DE6316">
        <w:rPr>
          <w:rFonts w:ascii="Times New Roman" w:hAnsi="Times New Roman" w:cs="Times New Roman"/>
          <w:b/>
          <w:bCs/>
          <w:sz w:val="24"/>
          <w:szCs w:val="24"/>
        </w:rPr>
        <w:t>Zał. nr 3</w:t>
      </w:r>
      <w:r w:rsidRPr="00DE6316">
        <w:rPr>
          <w:rFonts w:ascii="Times New Roman" w:hAnsi="Times New Roman" w:cs="Times New Roman"/>
          <w:sz w:val="24"/>
          <w:szCs w:val="24"/>
        </w:rPr>
        <w:t xml:space="preserve"> </w:t>
      </w:r>
      <w:r w:rsidR="005F0BDF" w:rsidRPr="00DE6316">
        <w:rPr>
          <w:rFonts w:ascii="Times New Roman" w:hAnsi="Times New Roman" w:cs="Times New Roman"/>
          <w:sz w:val="24"/>
          <w:szCs w:val="24"/>
        </w:rPr>
        <w:t xml:space="preserve">Zestawienie </w:t>
      </w:r>
      <w:r w:rsidR="00660666">
        <w:rPr>
          <w:rFonts w:ascii="Times New Roman" w:hAnsi="Times New Roman" w:cs="Times New Roman"/>
          <w:sz w:val="24"/>
          <w:szCs w:val="24"/>
        </w:rPr>
        <w:t>kosztów</w:t>
      </w:r>
    </w:p>
    <w:p w14:paraId="21CAF222" w14:textId="7733DCAE"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4</w:t>
      </w:r>
      <w:r w:rsidRPr="00DE6316">
        <w:rPr>
          <w:rFonts w:ascii="Times New Roman" w:hAnsi="Times New Roman" w:cs="Times New Roman"/>
          <w:sz w:val="24"/>
          <w:szCs w:val="24"/>
        </w:rPr>
        <w:t xml:space="preserve"> Oświadczenie dotyczące przynależności lub braku przynależności do tej samej grupy kapitałowej</w:t>
      </w:r>
    </w:p>
    <w:p w14:paraId="64738E0F" w14:textId="77777777" w:rsidR="00B118C8"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5</w:t>
      </w:r>
      <w:r w:rsidRPr="00DE6316">
        <w:rPr>
          <w:rFonts w:ascii="Times New Roman" w:hAnsi="Times New Roman" w:cs="Times New Roman"/>
          <w:sz w:val="24"/>
          <w:szCs w:val="24"/>
        </w:rPr>
        <w:t xml:space="preserve"> Wykaz zrealizowanych </w:t>
      </w:r>
      <w:r w:rsidR="00B118C8" w:rsidRPr="00DE6316">
        <w:rPr>
          <w:rFonts w:ascii="Times New Roman" w:hAnsi="Times New Roman" w:cs="Times New Roman"/>
          <w:sz w:val="24"/>
          <w:szCs w:val="24"/>
        </w:rPr>
        <w:t>dokumentacji</w:t>
      </w:r>
    </w:p>
    <w:p w14:paraId="36F69426" w14:textId="2BBC8A7F"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6</w:t>
      </w:r>
      <w:r w:rsidRPr="00DE6316">
        <w:rPr>
          <w:rFonts w:ascii="Times New Roman" w:hAnsi="Times New Roman" w:cs="Times New Roman"/>
          <w:sz w:val="24"/>
          <w:szCs w:val="24"/>
        </w:rPr>
        <w:t xml:space="preserve"> Wykaz osób</w:t>
      </w:r>
      <w:r w:rsidR="00B118C8" w:rsidRPr="00DE6316">
        <w:rPr>
          <w:rFonts w:ascii="Times New Roman" w:hAnsi="Times New Roman" w:cs="Times New Roman"/>
          <w:sz w:val="24"/>
          <w:szCs w:val="24"/>
        </w:rPr>
        <w:t xml:space="preserve"> </w:t>
      </w:r>
      <w:r w:rsidR="00B564DC">
        <w:rPr>
          <w:rFonts w:ascii="Times New Roman" w:hAnsi="Times New Roman" w:cs="Times New Roman"/>
          <w:sz w:val="24"/>
          <w:szCs w:val="24"/>
        </w:rPr>
        <w:t xml:space="preserve">do </w:t>
      </w:r>
      <w:r w:rsidR="00B118C8" w:rsidRPr="00DE6316">
        <w:rPr>
          <w:rFonts w:ascii="Times New Roman" w:hAnsi="Times New Roman" w:cs="Times New Roman"/>
          <w:sz w:val="24"/>
          <w:szCs w:val="24"/>
        </w:rPr>
        <w:t>wykonania zamówienia</w:t>
      </w:r>
      <w:r w:rsidR="00DE64DC">
        <w:rPr>
          <w:rFonts w:ascii="Times New Roman" w:hAnsi="Times New Roman" w:cs="Times New Roman"/>
          <w:sz w:val="24"/>
          <w:szCs w:val="24"/>
        </w:rPr>
        <w:t xml:space="preserve"> - projektantów</w:t>
      </w:r>
    </w:p>
    <w:p w14:paraId="35E9F5D8" w14:textId="1103BEAC"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7</w:t>
      </w:r>
      <w:r w:rsidRPr="00DE6316">
        <w:rPr>
          <w:rFonts w:ascii="Times New Roman" w:hAnsi="Times New Roman" w:cs="Times New Roman"/>
          <w:sz w:val="24"/>
          <w:szCs w:val="24"/>
        </w:rPr>
        <w:t xml:space="preserve"> </w:t>
      </w:r>
      <w:r w:rsidR="005F0BDF" w:rsidRPr="00DE6316">
        <w:rPr>
          <w:rFonts w:ascii="Times New Roman" w:hAnsi="Times New Roman" w:cs="Times New Roman"/>
          <w:sz w:val="24"/>
          <w:szCs w:val="24"/>
        </w:rPr>
        <w:t>Zobowiązanie innego podmiotu do udostępnienia niezbędnych zasobów Wykonawcy</w:t>
      </w:r>
    </w:p>
    <w:p w14:paraId="6837BBB0" w14:textId="383A8406"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8</w:t>
      </w:r>
      <w:r w:rsidRPr="00DE6316">
        <w:rPr>
          <w:rFonts w:ascii="Times New Roman" w:hAnsi="Times New Roman" w:cs="Times New Roman"/>
          <w:sz w:val="24"/>
          <w:szCs w:val="24"/>
        </w:rPr>
        <w:t xml:space="preserve"> </w:t>
      </w:r>
      <w:r w:rsidR="003357FA" w:rsidRPr="00DE6316">
        <w:rPr>
          <w:rFonts w:ascii="Times New Roman" w:hAnsi="Times New Roman" w:cs="Times New Roman"/>
          <w:sz w:val="24"/>
          <w:szCs w:val="24"/>
        </w:rPr>
        <w:t>Wzór</w:t>
      </w:r>
      <w:r w:rsidRPr="00DE6316">
        <w:rPr>
          <w:rFonts w:ascii="Times New Roman" w:hAnsi="Times New Roman" w:cs="Times New Roman"/>
          <w:sz w:val="24"/>
          <w:szCs w:val="24"/>
        </w:rPr>
        <w:t xml:space="preserve"> umowy</w:t>
      </w:r>
    </w:p>
    <w:p w14:paraId="3D284626" w14:textId="0330FCD5" w:rsidR="00910389" w:rsidRPr="00DE6316" w:rsidRDefault="00910389"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9</w:t>
      </w:r>
      <w:r w:rsidRPr="00DE6316">
        <w:rPr>
          <w:rFonts w:ascii="Times New Roman" w:hAnsi="Times New Roman" w:cs="Times New Roman"/>
          <w:sz w:val="24"/>
          <w:szCs w:val="24"/>
        </w:rPr>
        <w:t xml:space="preserve"> </w:t>
      </w:r>
      <w:r w:rsidR="00B118C8" w:rsidRPr="00DE6316">
        <w:rPr>
          <w:rFonts w:ascii="Times New Roman" w:hAnsi="Times New Roman" w:cs="Times New Roman"/>
          <w:sz w:val="24"/>
          <w:szCs w:val="24"/>
        </w:rPr>
        <w:t xml:space="preserve">Szczegółowy zakres zamówienia </w:t>
      </w:r>
    </w:p>
    <w:p w14:paraId="66F921A8" w14:textId="77777777" w:rsidR="00BB6631" w:rsidRDefault="00D85138" w:rsidP="00016A6C">
      <w:pPr>
        <w:pStyle w:val="Bezodstpw"/>
        <w:rPr>
          <w:rFonts w:ascii="Times New Roman" w:hAnsi="Times New Roman" w:cs="Times New Roman"/>
          <w:sz w:val="24"/>
          <w:szCs w:val="24"/>
        </w:rPr>
      </w:pPr>
      <w:r w:rsidRPr="00DE6316">
        <w:rPr>
          <w:rFonts w:ascii="Times New Roman" w:hAnsi="Times New Roman" w:cs="Times New Roman"/>
          <w:b/>
          <w:bCs/>
          <w:sz w:val="24"/>
          <w:szCs w:val="24"/>
        </w:rPr>
        <w:t>Zał. nr 10</w:t>
      </w:r>
      <w:r w:rsidRPr="00DE6316">
        <w:rPr>
          <w:rFonts w:ascii="Times New Roman" w:hAnsi="Times New Roman" w:cs="Times New Roman"/>
          <w:sz w:val="24"/>
          <w:szCs w:val="24"/>
        </w:rPr>
        <w:t xml:space="preserve"> </w:t>
      </w:r>
      <w:r w:rsidR="00B118C8" w:rsidRPr="00DE6316">
        <w:rPr>
          <w:rFonts w:ascii="Times New Roman" w:hAnsi="Times New Roman" w:cs="Times New Roman"/>
          <w:sz w:val="24"/>
          <w:szCs w:val="24"/>
        </w:rPr>
        <w:t xml:space="preserve">Wytyczne do projektowania </w:t>
      </w:r>
    </w:p>
    <w:p w14:paraId="0788FDC2" w14:textId="77777777" w:rsidR="00BB6631" w:rsidRDefault="00BB6631" w:rsidP="00016A6C">
      <w:pPr>
        <w:pStyle w:val="Bezodstpw"/>
        <w:rPr>
          <w:rFonts w:ascii="Times New Roman" w:hAnsi="Times New Roman" w:cs="Times New Roman"/>
          <w:sz w:val="24"/>
          <w:szCs w:val="24"/>
        </w:rPr>
      </w:pPr>
    </w:p>
    <w:p w14:paraId="6B81D51C" w14:textId="7E8D231D" w:rsidR="0003067C" w:rsidRPr="006E3BA0" w:rsidRDefault="00910389" w:rsidP="00016A6C">
      <w:pPr>
        <w:pStyle w:val="Bezodstpw"/>
        <w:rPr>
          <w:rFonts w:ascii="Times New Roman" w:hAnsi="Times New Roman" w:cs="Times New Roman"/>
          <w:sz w:val="24"/>
          <w:szCs w:val="24"/>
        </w:rPr>
      </w:pPr>
      <w:r w:rsidRPr="00DE6316">
        <w:rPr>
          <w:rFonts w:ascii="Times New Roman" w:eastAsia="Calibri" w:hAnsi="Times New Roman" w:cs="Times New Roman"/>
          <w:sz w:val="24"/>
          <w:szCs w:val="24"/>
          <w:lang w:eastAsia="ar-SA"/>
        </w:rPr>
        <w:tab/>
        <w:t xml:space="preserve">        </w:t>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p>
    <w:p w14:paraId="7499C0E2" w14:textId="5084F5F7" w:rsidR="00910389" w:rsidRPr="00DE6316" w:rsidRDefault="00910389" w:rsidP="00016A6C">
      <w:pPr>
        <w:pStyle w:val="Bezodstpw"/>
        <w:ind w:left="4956" w:firstLine="708"/>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w:t>
      </w:r>
    </w:p>
    <w:p w14:paraId="2B3FA3E6" w14:textId="2657D8A7" w:rsidR="0003067C" w:rsidRPr="00DE6316" w:rsidRDefault="00910389" w:rsidP="00016A6C">
      <w:pPr>
        <w:pStyle w:val="Bezodstpw"/>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Pr="00DE6316">
        <w:rPr>
          <w:rFonts w:ascii="Times New Roman" w:eastAsia="Calibri" w:hAnsi="Times New Roman" w:cs="Times New Roman"/>
          <w:sz w:val="24"/>
          <w:szCs w:val="24"/>
          <w:lang w:eastAsia="ar-SA"/>
        </w:rPr>
        <w:tab/>
      </w:r>
      <w:r w:rsidR="0003067C" w:rsidRPr="00DE6316">
        <w:rPr>
          <w:rFonts w:ascii="Times New Roman" w:eastAsia="Calibri" w:hAnsi="Times New Roman" w:cs="Times New Roman"/>
          <w:sz w:val="24"/>
          <w:szCs w:val="24"/>
          <w:lang w:eastAsia="ar-SA"/>
        </w:rPr>
        <w:t xml:space="preserve">  </w:t>
      </w:r>
      <w:r w:rsidRPr="00DE6316">
        <w:rPr>
          <w:rFonts w:ascii="Times New Roman" w:eastAsia="Calibri" w:hAnsi="Times New Roman" w:cs="Times New Roman"/>
          <w:sz w:val="24"/>
          <w:szCs w:val="24"/>
          <w:lang w:eastAsia="ar-SA"/>
        </w:rPr>
        <w:t>(dokumentację zatwierdził)</w:t>
      </w:r>
    </w:p>
    <w:p w14:paraId="62209497" w14:textId="4350CFD2" w:rsidR="001621E6" w:rsidRPr="006E3BA0" w:rsidRDefault="00910389" w:rsidP="00016A6C">
      <w:pPr>
        <w:pStyle w:val="Bezodstpw"/>
        <w:jc w:val="both"/>
        <w:rPr>
          <w:rFonts w:ascii="Times New Roman" w:eastAsia="Calibri" w:hAnsi="Times New Roman" w:cs="Times New Roman"/>
          <w:sz w:val="24"/>
          <w:szCs w:val="24"/>
          <w:lang w:eastAsia="ar-SA"/>
        </w:rPr>
      </w:pPr>
      <w:r w:rsidRPr="00DE6316">
        <w:rPr>
          <w:rFonts w:ascii="Times New Roman" w:eastAsia="Calibri" w:hAnsi="Times New Roman" w:cs="Times New Roman"/>
          <w:sz w:val="24"/>
          <w:szCs w:val="24"/>
          <w:lang w:eastAsia="ar-SA"/>
        </w:rPr>
        <w:t xml:space="preserve">Piotrków Trybunalski, </w:t>
      </w:r>
      <w:r w:rsidR="001621E6" w:rsidRPr="00DE6316">
        <w:rPr>
          <w:rFonts w:ascii="Times New Roman" w:eastAsia="Calibri" w:hAnsi="Times New Roman" w:cs="Times New Roman"/>
          <w:sz w:val="24"/>
          <w:szCs w:val="24"/>
          <w:lang w:eastAsia="ar-SA"/>
        </w:rPr>
        <w:t xml:space="preserve"> </w:t>
      </w:r>
      <w:r w:rsidR="00AA211A">
        <w:rPr>
          <w:rFonts w:ascii="Times New Roman" w:eastAsia="Calibri" w:hAnsi="Times New Roman" w:cs="Times New Roman"/>
          <w:sz w:val="24"/>
          <w:szCs w:val="24"/>
          <w:lang w:eastAsia="ar-SA"/>
        </w:rPr>
        <w:t>2</w:t>
      </w:r>
      <w:r w:rsidR="00BD1A3F">
        <w:rPr>
          <w:rFonts w:ascii="Times New Roman" w:eastAsia="Calibri" w:hAnsi="Times New Roman" w:cs="Times New Roman"/>
          <w:sz w:val="24"/>
          <w:szCs w:val="24"/>
          <w:lang w:eastAsia="ar-SA"/>
        </w:rPr>
        <w:t>9</w:t>
      </w:r>
      <w:r w:rsidR="0013154C">
        <w:rPr>
          <w:rFonts w:ascii="Times New Roman" w:eastAsia="Calibri" w:hAnsi="Times New Roman" w:cs="Times New Roman"/>
          <w:sz w:val="24"/>
          <w:szCs w:val="24"/>
          <w:lang w:eastAsia="ar-SA"/>
        </w:rPr>
        <w:t>.0</w:t>
      </w:r>
      <w:r w:rsidR="00AA211A">
        <w:rPr>
          <w:rFonts w:ascii="Times New Roman" w:eastAsia="Calibri" w:hAnsi="Times New Roman" w:cs="Times New Roman"/>
          <w:sz w:val="24"/>
          <w:szCs w:val="24"/>
          <w:lang w:eastAsia="ar-SA"/>
        </w:rPr>
        <w:t>4</w:t>
      </w:r>
      <w:r w:rsidR="001621E6" w:rsidRPr="00DE6316">
        <w:rPr>
          <w:rFonts w:ascii="Times New Roman" w:eastAsia="Calibri" w:hAnsi="Times New Roman" w:cs="Times New Roman"/>
          <w:sz w:val="24"/>
          <w:szCs w:val="24"/>
          <w:lang w:eastAsia="ar-SA"/>
        </w:rPr>
        <w:t>.202</w:t>
      </w:r>
      <w:r w:rsidR="00100274">
        <w:rPr>
          <w:rFonts w:ascii="Times New Roman" w:eastAsia="Calibri" w:hAnsi="Times New Roman" w:cs="Times New Roman"/>
          <w:sz w:val="24"/>
          <w:szCs w:val="24"/>
          <w:lang w:eastAsia="ar-SA"/>
        </w:rPr>
        <w:t>2</w:t>
      </w:r>
      <w:r w:rsidR="001621E6" w:rsidRPr="00DE6316">
        <w:rPr>
          <w:rFonts w:ascii="Times New Roman" w:eastAsia="Calibri" w:hAnsi="Times New Roman" w:cs="Times New Roman"/>
          <w:sz w:val="24"/>
          <w:szCs w:val="24"/>
          <w:lang w:eastAsia="ar-SA"/>
        </w:rPr>
        <w:t xml:space="preserve"> r. </w:t>
      </w:r>
    </w:p>
    <w:p w14:paraId="046AB6E6" w14:textId="77777777" w:rsidR="001621E6" w:rsidRDefault="001621E6" w:rsidP="00016A6C">
      <w:pPr>
        <w:pStyle w:val="Bezodstpw"/>
        <w:jc w:val="both"/>
        <w:rPr>
          <w:rFonts w:ascii="Times New Roman" w:hAnsi="Times New Roman" w:cs="Times New Roman"/>
          <w:sz w:val="18"/>
          <w:szCs w:val="18"/>
        </w:rPr>
      </w:pPr>
    </w:p>
    <w:p w14:paraId="0CF034D6" w14:textId="0ACCFB01" w:rsidR="00325469" w:rsidRDefault="00C9249F" w:rsidP="00016A6C">
      <w:pPr>
        <w:pStyle w:val="Bezodstpw"/>
        <w:jc w:val="both"/>
        <w:rPr>
          <w:rFonts w:ascii="Times New Roman" w:hAnsi="Times New Roman" w:cs="Times New Roman"/>
          <w:sz w:val="18"/>
          <w:szCs w:val="18"/>
        </w:rPr>
      </w:pPr>
      <w:r w:rsidRPr="00D112DF">
        <w:rPr>
          <w:rFonts w:ascii="Times New Roman" w:hAnsi="Times New Roman" w:cs="Times New Roman"/>
          <w:sz w:val="18"/>
          <w:szCs w:val="18"/>
        </w:rPr>
        <w:t>P</w:t>
      </w:r>
      <w:r w:rsidR="009174CE" w:rsidRPr="00D112DF">
        <w:rPr>
          <w:rFonts w:ascii="Times New Roman" w:hAnsi="Times New Roman" w:cs="Times New Roman"/>
          <w:sz w:val="18"/>
          <w:szCs w:val="18"/>
        </w:rPr>
        <w:t>odpis pracownika Działu merytorycznego</w:t>
      </w:r>
    </w:p>
    <w:p w14:paraId="74C611E7" w14:textId="77777777" w:rsidR="006E3BA0" w:rsidRPr="006E3BA0" w:rsidRDefault="006E3BA0" w:rsidP="00016A6C">
      <w:pPr>
        <w:pStyle w:val="Bezodstpw"/>
        <w:jc w:val="both"/>
        <w:rPr>
          <w:rFonts w:ascii="Times New Roman" w:hAnsi="Times New Roman" w:cs="Times New Roman"/>
          <w:sz w:val="16"/>
          <w:szCs w:val="16"/>
        </w:rPr>
      </w:pPr>
    </w:p>
    <w:p w14:paraId="25D8370F" w14:textId="66C6A16C" w:rsidR="00325469" w:rsidRDefault="009174CE" w:rsidP="00016A6C">
      <w:pPr>
        <w:pStyle w:val="Bezodstpw"/>
        <w:jc w:val="both"/>
        <w:rPr>
          <w:rFonts w:ascii="Times New Roman" w:hAnsi="Times New Roman" w:cs="Times New Roman"/>
          <w:sz w:val="18"/>
          <w:szCs w:val="18"/>
        </w:rPr>
      </w:pPr>
      <w:r w:rsidRPr="00D112DF">
        <w:rPr>
          <w:rFonts w:ascii="Times New Roman" w:hAnsi="Times New Roman" w:cs="Times New Roman"/>
          <w:sz w:val="18"/>
          <w:szCs w:val="18"/>
        </w:rPr>
        <w:t>…………………………………</w:t>
      </w:r>
    </w:p>
    <w:p w14:paraId="6D2B938F" w14:textId="77777777" w:rsidR="009C5B06" w:rsidRDefault="009C5B06" w:rsidP="00016A6C">
      <w:pPr>
        <w:pStyle w:val="Bezodstpw"/>
        <w:jc w:val="both"/>
        <w:rPr>
          <w:rFonts w:ascii="Times New Roman" w:hAnsi="Times New Roman" w:cs="Times New Roman"/>
          <w:sz w:val="18"/>
          <w:szCs w:val="18"/>
        </w:rPr>
      </w:pPr>
    </w:p>
    <w:p w14:paraId="0A2A192B" w14:textId="1CC78F81" w:rsidR="00582395" w:rsidRDefault="009174CE" w:rsidP="00016A6C">
      <w:pPr>
        <w:pStyle w:val="Bezodstpw"/>
        <w:jc w:val="both"/>
        <w:rPr>
          <w:rFonts w:ascii="Times New Roman" w:hAnsi="Times New Roman" w:cs="Times New Roman"/>
          <w:sz w:val="18"/>
          <w:szCs w:val="18"/>
        </w:rPr>
      </w:pPr>
      <w:r w:rsidRPr="00D112DF">
        <w:rPr>
          <w:rFonts w:ascii="Times New Roman" w:hAnsi="Times New Roman" w:cs="Times New Roman"/>
          <w:sz w:val="18"/>
          <w:szCs w:val="18"/>
        </w:rPr>
        <w:t>Podpis pracownika</w:t>
      </w:r>
      <w:r w:rsidR="00582395" w:rsidRPr="00D112DF">
        <w:rPr>
          <w:rFonts w:ascii="Times New Roman" w:hAnsi="Times New Roman" w:cs="Times New Roman"/>
          <w:sz w:val="18"/>
          <w:szCs w:val="18"/>
        </w:rPr>
        <w:t xml:space="preserve"> upoważnionego</w:t>
      </w:r>
    </w:p>
    <w:p w14:paraId="69D023CF" w14:textId="77777777" w:rsidR="00325469" w:rsidRDefault="00325469" w:rsidP="00016A6C">
      <w:pPr>
        <w:pStyle w:val="Bezodstpw"/>
        <w:jc w:val="both"/>
        <w:rPr>
          <w:rFonts w:ascii="Times New Roman" w:hAnsi="Times New Roman" w:cs="Times New Roman"/>
          <w:sz w:val="18"/>
          <w:szCs w:val="18"/>
        </w:rPr>
      </w:pPr>
    </w:p>
    <w:p w14:paraId="0F51837E" w14:textId="7627A41F" w:rsidR="00D8088E" w:rsidRPr="00D112DF" w:rsidRDefault="00582395" w:rsidP="00016A6C">
      <w:pPr>
        <w:pStyle w:val="Bezodstpw"/>
        <w:jc w:val="both"/>
        <w:rPr>
          <w:rFonts w:ascii="Times New Roman" w:hAnsi="Times New Roman" w:cs="Times New Roman"/>
          <w:sz w:val="18"/>
          <w:szCs w:val="18"/>
        </w:rPr>
      </w:pPr>
      <w:r w:rsidRPr="00D112DF">
        <w:rPr>
          <w:rFonts w:ascii="Times New Roman" w:hAnsi="Times New Roman" w:cs="Times New Roman"/>
          <w:sz w:val="18"/>
          <w:szCs w:val="18"/>
        </w:rPr>
        <w:t>…………………………………</w:t>
      </w:r>
      <w:r w:rsidR="009174CE" w:rsidRPr="00D112DF">
        <w:rPr>
          <w:rFonts w:ascii="Times New Roman" w:hAnsi="Times New Roman" w:cs="Times New Roman"/>
          <w:sz w:val="18"/>
          <w:szCs w:val="18"/>
        </w:rPr>
        <w:t xml:space="preserve"> </w:t>
      </w:r>
    </w:p>
    <w:sectPr w:rsidR="00D8088E" w:rsidRPr="00D112DF" w:rsidSect="006E3BA0">
      <w:footerReference w:type="default" r:id="rId36"/>
      <w:pgSz w:w="11906" w:h="16838"/>
      <w:pgMar w:top="680" w:right="1418" w:bottom="51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BC33" w14:textId="77777777" w:rsidR="009776A9" w:rsidRDefault="009776A9" w:rsidP="00A7577D">
      <w:pPr>
        <w:spacing w:after="0" w:line="240" w:lineRule="auto"/>
      </w:pPr>
      <w:r>
        <w:separator/>
      </w:r>
    </w:p>
  </w:endnote>
  <w:endnote w:type="continuationSeparator" w:id="0">
    <w:p w14:paraId="3DC4928B" w14:textId="77777777" w:rsidR="009776A9" w:rsidRDefault="009776A9" w:rsidP="00A7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836489"/>
      <w:docPartObj>
        <w:docPartGallery w:val="Page Numbers (Bottom of Page)"/>
        <w:docPartUnique/>
      </w:docPartObj>
    </w:sdtPr>
    <w:sdtEndPr/>
    <w:sdtContent>
      <w:p w14:paraId="661EA2CA" w14:textId="0B654159" w:rsidR="00F44046" w:rsidRDefault="00F44046">
        <w:pPr>
          <w:pStyle w:val="Stopka"/>
          <w:jc w:val="right"/>
        </w:pPr>
        <w:r w:rsidRPr="00C06DAE">
          <w:rPr>
            <w:rFonts w:ascii="Arial" w:hAnsi="Arial" w:cs="Arial"/>
            <w:sz w:val="16"/>
            <w:szCs w:val="16"/>
          </w:rPr>
          <w:fldChar w:fldCharType="begin"/>
        </w:r>
        <w:r w:rsidRPr="00C06DAE">
          <w:rPr>
            <w:rFonts w:ascii="Arial" w:hAnsi="Arial" w:cs="Arial"/>
            <w:sz w:val="16"/>
            <w:szCs w:val="16"/>
          </w:rPr>
          <w:instrText>PAGE   \* MERGEFORMAT</w:instrText>
        </w:r>
        <w:r w:rsidRPr="00C06DAE">
          <w:rPr>
            <w:rFonts w:ascii="Arial" w:hAnsi="Arial" w:cs="Arial"/>
            <w:sz w:val="16"/>
            <w:szCs w:val="16"/>
          </w:rPr>
          <w:fldChar w:fldCharType="separate"/>
        </w:r>
        <w:r w:rsidRPr="00C06DAE">
          <w:rPr>
            <w:rFonts w:ascii="Arial" w:hAnsi="Arial" w:cs="Arial"/>
            <w:sz w:val="16"/>
            <w:szCs w:val="16"/>
          </w:rPr>
          <w:t>2</w:t>
        </w:r>
        <w:r w:rsidRPr="00C06DAE">
          <w:rPr>
            <w:rFonts w:ascii="Arial" w:hAnsi="Arial" w:cs="Arial"/>
            <w:sz w:val="16"/>
            <w:szCs w:val="16"/>
          </w:rPr>
          <w:fldChar w:fldCharType="end"/>
        </w:r>
      </w:p>
    </w:sdtContent>
  </w:sdt>
  <w:p w14:paraId="1E136FDB" w14:textId="77777777" w:rsidR="00F44046" w:rsidRDefault="00F440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87B9D" w14:textId="77777777" w:rsidR="009776A9" w:rsidRDefault="009776A9" w:rsidP="00A7577D">
      <w:pPr>
        <w:spacing w:after="0" w:line="240" w:lineRule="auto"/>
      </w:pPr>
      <w:r>
        <w:separator/>
      </w:r>
    </w:p>
  </w:footnote>
  <w:footnote w:type="continuationSeparator" w:id="0">
    <w:p w14:paraId="13BA7D09" w14:textId="77777777" w:rsidR="009776A9" w:rsidRDefault="009776A9" w:rsidP="00A75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524AE36"/>
    <w:name w:val="WW8Num11"/>
    <w:lvl w:ilvl="0">
      <w:start w:val="1"/>
      <w:numFmt w:val="decimal"/>
      <w:lvlText w:val="%1."/>
      <w:lvlJc w:val="left"/>
      <w:pPr>
        <w:tabs>
          <w:tab w:val="num" w:pos="360"/>
        </w:tabs>
        <w:ind w:left="360" w:hanging="360"/>
      </w:pPr>
      <w:rPr>
        <w:rFonts w:ascii="Times New Roman" w:hAnsi="Times New Roman" w:cs="Times New Roman" w:hint="default"/>
        <w:b/>
        <w:color w:val="auto"/>
        <w:sz w:val="24"/>
        <w:szCs w:val="24"/>
      </w:rPr>
    </w:lvl>
  </w:abstractNum>
  <w:abstractNum w:abstractNumId="1" w15:restartNumberingAfterBreak="0">
    <w:nsid w:val="0375577F"/>
    <w:multiLevelType w:val="hybridMultilevel"/>
    <w:tmpl w:val="51361B9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64A94"/>
    <w:multiLevelType w:val="hybridMultilevel"/>
    <w:tmpl w:val="0AF263AC"/>
    <w:lvl w:ilvl="0" w:tplc="86387ABC">
      <w:start w:val="1"/>
      <w:numFmt w:val="lowerLetter"/>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F3332"/>
    <w:multiLevelType w:val="hybridMultilevel"/>
    <w:tmpl w:val="8E3893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4659BA"/>
    <w:multiLevelType w:val="hybridMultilevel"/>
    <w:tmpl w:val="E44CDCC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5387B"/>
    <w:multiLevelType w:val="hybridMultilevel"/>
    <w:tmpl w:val="EB7C8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028BF"/>
    <w:multiLevelType w:val="hybridMultilevel"/>
    <w:tmpl w:val="BB2C0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5C0346"/>
    <w:multiLevelType w:val="hybridMultilevel"/>
    <w:tmpl w:val="A0206C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2F2F4A"/>
    <w:multiLevelType w:val="hybridMultilevel"/>
    <w:tmpl w:val="E79E4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4119E8"/>
    <w:multiLevelType w:val="hybridMultilevel"/>
    <w:tmpl w:val="F6828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112AE"/>
    <w:multiLevelType w:val="hybridMultilevel"/>
    <w:tmpl w:val="9BAA4C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A73B24"/>
    <w:multiLevelType w:val="hybridMultilevel"/>
    <w:tmpl w:val="9D36AD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E63FA4"/>
    <w:multiLevelType w:val="hybridMultilevel"/>
    <w:tmpl w:val="7F8214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4262FD0"/>
    <w:multiLevelType w:val="hybridMultilevel"/>
    <w:tmpl w:val="E7149E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F633A1"/>
    <w:multiLevelType w:val="hybridMultilevel"/>
    <w:tmpl w:val="FA90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590BFD"/>
    <w:multiLevelType w:val="hybridMultilevel"/>
    <w:tmpl w:val="6E7621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9C0034F"/>
    <w:multiLevelType w:val="hybridMultilevel"/>
    <w:tmpl w:val="34F879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0A1B82"/>
    <w:multiLevelType w:val="hybridMultilevel"/>
    <w:tmpl w:val="27A2D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17312"/>
    <w:multiLevelType w:val="hybridMultilevel"/>
    <w:tmpl w:val="84867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6F236A"/>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47FBE"/>
    <w:multiLevelType w:val="hybridMultilevel"/>
    <w:tmpl w:val="D47E75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A03FF4"/>
    <w:multiLevelType w:val="hybridMultilevel"/>
    <w:tmpl w:val="76286D7C"/>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C510CC"/>
    <w:multiLevelType w:val="hybridMultilevel"/>
    <w:tmpl w:val="ED707750"/>
    <w:lvl w:ilvl="0" w:tplc="C0D2EBC2">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F7769"/>
    <w:multiLevelType w:val="hybridMultilevel"/>
    <w:tmpl w:val="780E3F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8DE1763"/>
    <w:multiLevelType w:val="hybridMultilevel"/>
    <w:tmpl w:val="27A66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540646"/>
    <w:multiLevelType w:val="hybridMultilevel"/>
    <w:tmpl w:val="59A68A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7D3E0B"/>
    <w:multiLevelType w:val="hybridMultilevel"/>
    <w:tmpl w:val="B97405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4E65E1"/>
    <w:multiLevelType w:val="hybridMultilevel"/>
    <w:tmpl w:val="AA0E60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25E68"/>
    <w:multiLevelType w:val="hybridMultilevel"/>
    <w:tmpl w:val="EBC0B4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8C60AD"/>
    <w:multiLevelType w:val="hybridMultilevel"/>
    <w:tmpl w:val="5EF09A54"/>
    <w:lvl w:ilvl="0" w:tplc="2A54623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F124DA"/>
    <w:multiLevelType w:val="hybridMultilevel"/>
    <w:tmpl w:val="2C7ACCF6"/>
    <w:lvl w:ilvl="0" w:tplc="98F0D66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814971"/>
    <w:multiLevelType w:val="hybridMultilevel"/>
    <w:tmpl w:val="5CE08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4F2029"/>
    <w:multiLevelType w:val="hybridMultilevel"/>
    <w:tmpl w:val="FAD8D16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9A6902"/>
    <w:multiLevelType w:val="hybridMultilevel"/>
    <w:tmpl w:val="AE4880E6"/>
    <w:lvl w:ilvl="0" w:tplc="94E47616">
      <w:start w:val="1"/>
      <w:numFmt w:val="upperRoman"/>
      <w:lvlText w:val="%1."/>
      <w:lvlJc w:val="left"/>
      <w:pPr>
        <w:ind w:left="383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BA6302"/>
    <w:multiLevelType w:val="hybridMultilevel"/>
    <w:tmpl w:val="2D36DB8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EE02BE"/>
    <w:multiLevelType w:val="hybridMultilevel"/>
    <w:tmpl w:val="C9F2C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B82071"/>
    <w:multiLevelType w:val="hybridMultilevel"/>
    <w:tmpl w:val="125235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0D4239"/>
    <w:multiLevelType w:val="hybridMultilevel"/>
    <w:tmpl w:val="AEE03E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F24687E"/>
    <w:multiLevelType w:val="hybridMultilevel"/>
    <w:tmpl w:val="587AD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3547A40"/>
    <w:multiLevelType w:val="hybridMultilevel"/>
    <w:tmpl w:val="6DA6EF3C"/>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3B209FB"/>
    <w:multiLevelType w:val="hybridMultilevel"/>
    <w:tmpl w:val="150A6586"/>
    <w:lvl w:ilvl="0" w:tplc="1AB04B5A">
      <w:start w:val="1"/>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54A92B09"/>
    <w:multiLevelType w:val="hybridMultilevel"/>
    <w:tmpl w:val="4A04DD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C3158D"/>
    <w:multiLevelType w:val="hybridMultilevel"/>
    <w:tmpl w:val="C980EA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195976"/>
    <w:multiLevelType w:val="hybridMultilevel"/>
    <w:tmpl w:val="8DE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6417EB"/>
    <w:multiLevelType w:val="hybridMultilevel"/>
    <w:tmpl w:val="FA9271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722A31"/>
    <w:multiLevelType w:val="hybridMultilevel"/>
    <w:tmpl w:val="D71603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F36057"/>
    <w:multiLevelType w:val="hybridMultilevel"/>
    <w:tmpl w:val="569AA3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8DC37E6"/>
    <w:multiLevelType w:val="hybridMultilevel"/>
    <w:tmpl w:val="430EF17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99A3CD4"/>
    <w:multiLevelType w:val="hybridMultilevel"/>
    <w:tmpl w:val="8A02E6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464A92"/>
    <w:multiLevelType w:val="hybridMultilevel"/>
    <w:tmpl w:val="0BBC8E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B935338"/>
    <w:multiLevelType w:val="hybridMultilevel"/>
    <w:tmpl w:val="AC4682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647416"/>
    <w:multiLevelType w:val="hybridMultilevel"/>
    <w:tmpl w:val="75D4DD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28A1FAE"/>
    <w:multiLevelType w:val="hybridMultilevel"/>
    <w:tmpl w:val="E9F8782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B91E28"/>
    <w:multiLevelType w:val="hybridMultilevel"/>
    <w:tmpl w:val="132824C6"/>
    <w:lvl w:ilvl="0" w:tplc="15582104">
      <w:start w:val="1"/>
      <w:numFmt w:val="lowerLetter"/>
      <w:lvlText w:val="%1)"/>
      <w:lvlJc w:val="left"/>
      <w:pPr>
        <w:ind w:left="927" w:hanging="360"/>
      </w:pPr>
      <w:rPr>
        <w:rFonts w:eastAsia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64EF6EEB"/>
    <w:multiLevelType w:val="hybridMultilevel"/>
    <w:tmpl w:val="1DE2D8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522172C"/>
    <w:multiLevelType w:val="hybridMultilevel"/>
    <w:tmpl w:val="A006AE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7F87513"/>
    <w:multiLevelType w:val="hybridMultilevel"/>
    <w:tmpl w:val="DB96AF7A"/>
    <w:lvl w:ilvl="0" w:tplc="A1E2D116">
      <w:start w:val="1"/>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57" w15:restartNumberingAfterBreak="0">
    <w:nsid w:val="6E186B60"/>
    <w:multiLevelType w:val="hybridMultilevel"/>
    <w:tmpl w:val="51361B9A"/>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E3002C0"/>
    <w:multiLevelType w:val="hybridMultilevel"/>
    <w:tmpl w:val="9A867CB2"/>
    <w:lvl w:ilvl="0" w:tplc="2DDE1CAE">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1A6F65"/>
    <w:multiLevelType w:val="hybridMultilevel"/>
    <w:tmpl w:val="892284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49D7A29"/>
    <w:multiLevelType w:val="hybridMultilevel"/>
    <w:tmpl w:val="4A146AFE"/>
    <w:lvl w:ilvl="0" w:tplc="87CC32A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312C14"/>
    <w:multiLevelType w:val="hybridMultilevel"/>
    <w:tmpl w:val="4C5836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924C41"/>
    <w:multiLevelType w:val="hybridMultilevel"/>
    <w:tmpl w:val="780E3F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F775F76"/>
    <w:multiLevelType w:val="hybridMultilevel"/>
    <w:tmpl w:val="7A9043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2475419">
    <w:abstractNumId w:val="32"/>
  </w:num>
  <w:num w:numId="2" w16cid:durableId="2001612584">
    <w:abstractNumId w:val="33"/>
  </w:num>
  <w:num w:numId="3" w16cid:durableId="1760784597">
    <w:abstractNumId w:val="3"/>
  </w:num>
  <w:num w:numId="4" w16cid:durableId="2036885488">
    <w:abstractNumId w:val="29"/>
  </w:num>
  <w:num w:numId="5" w16cid:durableId="1909802603">
    <w:abstractNumId w:val="9"/>
  </w:num>
  <w:num w:numId="6" w16cid:durableId="1816025027">
    <w:abstractNumId w:val="11"/>
  </w:num>
  <w:num w:numId="7" w16cid:durableId="126359393">
    <w:abstractNumId w:val="20"/>
  </w:num>
  <w:num w:numId="8" w16cid:durableId="734860167">
    <w:abstractNumId w:val="37"/>
  </w:num>
  <w:num w:numId="9" w16cid:durableId="1190487822">
    <w:abstractNumId w:val="35"/>
  </w:num>
  <w:num w:numId="10" w16cid:durableId="1166556995">
    <w:abstractNumId w:val="6"/>
  </w:num>
  <w:num w:numId="11" w16cid:durableId="1372145197">
    <w:abstractNumId w:val="27"/>
  </w:num>
  <w:num w:numId="12" w16cid:durableId="1691757721">
    <w:abstractNumId w:val="13"/>
  </w:num>
  <w:num w:numId="13" w16cid:durableId="2020420927">
    <w:abstractNumId w:val="41"/>
  </w:num>
  <w:num w:numId="14" w16cid:durableId="98063292">
    <w:abstractNumId w:val="12"/>
  </w:num>
  <w:num w:numId="15" w16cid:durableId="373777899">
    <w:abstractNumId w:val="42"/>
  </w:num>
  <w:num w:numId="16" w16cid:durableId="870529960">
    <w:abstractNumId w:val="26"/>
  </w:num>
  <w:num w:numId="17" w16cid:durableId="658844006">
    <w:abstractNumId w:val="34"/>
  </w:num>
  <w:num w:numId="18" w16cid:durableId="402992856">
    <w:abstractNumId w:val="38"/>
  </w:num>
  <w:num w:numId="19" w16cid:durableId="36128222">
    <w:abstractNumId w:val="31"/>
  </w:num>
  <w:num w:numId="20" w16cid:durableId="1631470884">
    <w:abstractNumId w:val="63"/>
  </w:num>
  <w:num w:numId="21" w16cid:durableId="531111409">
    <w:abstractNumId w:val="14"/>
  </w:num>
  <w:num w:numId="22" w16cid:durableId="605380873">
    <w:abstractNumId w:val="51"/>
  </w:num>
  <w:num w:numId="23" w16cid:durableId="1954165530">
    <w:abstractNumId w:val="54"/>
  </w:num>
  <w:num w:numId="24" w16cid:durableId="38870770">
    <w:abstractNumId w:val="7"/>
  </w:num>
  <w:num w:numId="25" w16cid:durableId="999893129">
    <w:abstractNumId w:val="61"/>
  </w:num>
  <w:num w:numId="26" w16cid:durableId="165094369">
    <w:abstractNumId w:val="46"/>
  </w:num>
  <w:num w:numId="27" w16cid:durableId="493421749">
    <w:abstractNumId w:val="16"/>
  </w:num>
  <w:num w:numId="28" w16cid:durableId="889457107">
    <w:abstractNumId w:val="25"/>
  </w:num>
  <w:num w:numId="29" w16cid:durableId="437870103">
    <w:abstractNumId w:val="10"/>
  </w:num>
  <w:num w:numId="30" w16cid:durableId="209078779">
    <w:abstractNumId w:val="22"/>
  </w:num>
  <w:num w:numId="31" w16cid:durableId="2055420326">
    <w:abstractNumId w:val="15"/>
  </w:num>
  <w:num w:numId="32" w16cid:durableId="1058482535">
    <w:abstractNumId w:val="49"/>
  </w:num>
  <w:num w:numId="33" w16cid:durableId="1969621855">
    <w:abstractNumId w:val="44"/>
  </w:num>
  <w:num w:numId="34" w16cid:durableId="1649894400">
    <w:abstractNumId w:val="47"/>
  </w:num>
  <w:num w:numId="35" w16cid:durableId="948124549">
    <w:abstractNumId w:val="50"/>
  </w:num>
  <w:num w:numId="36" w16cid:durableId="1773742322">
    <w:abstractNumId w:val="48"/>
  </w:num>
  <w:num w:numId="37" w16cid:durableId="1795051393">
    <w:abstractNumId w:val="60"/>
  </w:num>
  <w:num w:numId="38" w16cid:durableId="1881504979">
    <w:abstractNumId w:val="28"/>
  </w:num>
  <w:num w:numId="39" w16cid:durableId="598028309">
    <w:abstractNumId w:val="59"/>
  </w:num>
  <w:num w:numId="40" w16cid:durableId="821653359">
    <w:abstractNumId w:val="18"/>
  </w:num>
  <w:num w:numId="41" w16cid:durableId="1418558467">
    <w:abstractNumId w:val="43"/>
  </w:num>
  <w:num w:numId="42" w16cid:durableId="1860317158">
    <w:abstractNumId w:val="5"/>
  </w:num>
  <w:num w:numId="43" w16cid:durableId="2125883621">
    <w:abstractNumId w:val="17"/>
  </w:num>
  <w:num w:numId="44" w16cid:durableId="37511656">
    <w:abstractNumId w:val="19"/>
  </w:num>
  <w:num w:numId="45" w16cid:durableId="762727275">
    <w:abstractNumId w:val="21"/>
  </w:num>
  <w:num w:numId="46" w16cid:durableId="402799580">
    <w:abstractNumId w:val="45"/>
  </w:num>
  <w:num w:numId="47" w16cid:durableId="627200471">
    <w:abstractNumId w:val="24"/>
  </w:num>
  <w:num w:numId="48" w16cid:durableId="1078208891">
    <w:abstractNumId w:val="53"/>
  </w:num>
  <w:num w:numId="49" w16cid:durableId="279335451">
    <w:abstractNumId w:val="2"/>
  </w:num>
  <w:num w:numId="50" w16cid:durableId="1574117573">
    <w:abstractNumId w:val="52"/>
  </w:num>
  <w:num w:numId="51" w16cid:durableId="1085609374">
    <w:abstractNumId w:val="40"/>
  </w:num>
  <w:num w:numId="52" w16cid:durableId="1645770615">
    <w:abstractNumId w:val="8"/>
  </w:num>
  <w:num w:numId="53" w16cid:durableId="962231020">
    <w:abstractNumId w:val="55"/>
  </w:num>
  <w:num w:numId="54" w16cid:durableId="321394913">
    <w:abstractNumId w:val="56"/>
  </w:num>
  <w:num w:numId="55" w16cid:durableId="432941890">
    <w:abstractNumId w:val="30"/>
  </w:num>
  <w:num w:numId="56" w16cid:durableId="1546525489">
    <w:abstractNumId w:val="58"/>
  </w:num>
  <w:num w:numId="57" w16cid:durableId="1089501430">
    <w:abstractNumId w:val="57"/>
  </w:num>
  <w:num w:numId="58" w16cid:durableId="537399462">
    <w:abstractNumId w:val="62"/>
  </w:num>
  <w:num w:numId="59" w16cid:durableId="2019847309">
    <w:abstractNumId w:val="23"/>
  </w:num>
  <w:num w:numId="60" w16cid:durableId="1525481666">
    <w:abstractNumId w:val="36"/>
  </w:num>
  <w:num w:numId="61" w16cid:durableId="115030286">
    <w:abstractNumId w:val="4"/>
  </w:num>
  <w:num w:numId="62" w16cid:durableId="1322808151">
    <w:abstractNumId w:val="39"/>
  </w:num>
  <w:num w:numId="63" w16cid:durableId="1837262475">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07"/>
    <w:rsid w:val="00014A42"/>
    <w:rsid w:val="00016A6C"/>
    <w:rsid w:val="00022BF1"/>
    <w:rsid w:val="0003067C"/>
    <w:rsid w:val="00033978"/>
    <w:rsid w:val="00046F8D"/>
    <w:rsid w:val="000477D5"/>
    <w:rsid w:val="00051E79"/>
    <w:rsid w:val="0007342E"/>
    <w:rsid w:val="00074129"/>
    <w:rsid w:val="000A17D9"/>
    <w:rsid w:val="000B2899"/>
    <w:rsid w:val="000B67C8"/>
    <w:rsid w:val="000B7392"/>
    <w:rsid w:val="000D0138"/>
    <w:rsid w:val="000D4746"/>
    <w:rsid w:val="000D5CE4"/>
    <w:rsid w:val="000D6A59"/>
    <w:rsid w:val="000E3C36"/>
    <w:rsid w:val="000F41A1"/>
    <w:rsid w:val="00100274"/>
    <w:rsid w:val="00100563"/>
    <w:rsid w:val="00117816"/>
    <w:rsid w:val="0011789A"/>
    <w:rsid w:val="0012344E"/>
    <w:rsid w:val="0013154C"/>
    <w:rsid w:val="001317B1"/>
    <w:rsid w:val="00140DB1"/>
    <w:rsid w:val="00160999"/>
    <w:rsid w:val="001621E6"/>
    <w:rsid w:val="00166ABC"/>
    <w:rsid w:val="00182D07"/>
    <w:rsid w:val="00185667"/>
    <w:rsid w:val="0018589A"/>
    <w:rsid w:val="001949CA"/>
    <w:rsid w:val="00195F22"/>
    <w:rsid w:val="001969BC"/>
    <w:rsid w:val="001B62B0"/>
    <w:rsid w:val="001E2380"/>
    <w:rsid w:val="001F2197"/>
    <w:rsid w:val="001F4275"/>
    <w:rsid w:val="002041CB"/>
    <w:rsid w:val="00206952"/>
    <w:rsid w:val="0022201F"/>
    <w:rsid w:val="00225E7C"/>
    <w:rsid w:val="00231D73"/>
    <w:rsid w:val="00232825"/>
    <w:rsid w:val="0023348A"/>
    <w:rsid w:val="002513DA"/>
    <w:rsid w:val="00260E71"/>
    <w:rsid w:val="00260FDE"/>
    <w:rsid w:val="002768B2"/>
    <w:rsid w:val="00284EEF"/>
    <w:rsid w:val="00293646"/>
    <w:rsid w:val="00294175"/>
    <w:rsid w:val="00297575"/>
    <w:rsid w:val="002975F9"/>
    <w:rsid w:val="002A334F"/>
    <w:rsid w:val="002A6C4D"/>
    <w:rsid w:val="002B6429"/>
    <w:rsid w:val="002C3BA4"/>
    <w:rsid w:val="002C4A0C"/>
    <w:rsid w:val="002D4D8C"/>
    <w:rsid w:val="002E0148"/>
    <w:rsid w:val="002E44AB"/>
    <w:rsid w:val="002F6B88"/>
    <w:rsid w:val="002F7505"/>
    <w:rsid w:val="00302437"/>
    <w:rsid w:val="00304CCE"/>
    <w:rsid w:val="003072FE"/>
    <w:rsid w:val="00310CA3"/>
    <w:rsid w:val="00310E45"/>
    <w:rsid w:val="003170EB"/>
    <w:rsid w:val="00323802"/>
    <w:rsid w:val="00325469"/>
    <w:rsid w:val="00331878"/>
    <w:rsid w:val="003318D1"/>
    <w:rsid w:val="003326D3"/>
    <w:rsid w:val="003357FA"/>
    <w:rsid w:val="003421FB"/>
    <w:rsid w:val="00361E5D"/>
    <w:rsid w:val="003623FF"/>
    <w:rsid w:val="00376479"/>
    <w:rsid w:val="0038408D"/>
    <w:rsid w:val="00395BEC"/>
    <w:rsid w:val="00396999"/>
    <w:rsid w:val="003A20DE"/>
    <w:rsid w:val="003A746D"/>
    <w:rsid w:val="003B1635"/>
    <w:rsid w:val="003B3114"/>
    <w:rsid w:val="003B3339"/>
    <w:rsid w:val="003D5527"/>
    <w:rsid w:val="003E3484"/>
    <w:rsid w:val="003E46DE"/>
    <w:rsid w:val="003E79CB"/>
    <w:rsid w:val="003F4D58"/>
    <w:rsid w:val="00402A81"/>
    <w:rsid w:val="00406E63"/>
    <w:rsid w:val="004075DC"/>
    <w:rsid w:val="00410E75"/>
    <w:rsid w:val="0044322C"/>
    <w:rsid w:val="00443653"/>
    <w:rsid w:val="00444017"/>
    <w:rsid w:val="00453D04"/>
    <w:rsid w:val="00457360"/>
    <w:rsid w:val="00461253"/>
    <w:rsid w:val="00461CE0"/>
    <w:rsid w:val="00474614"/>
    <w:rsid w:val="00477288"/>
    <w:rsid w:val="00491DA1"/>
    <w:rsid w:val="00497790"/>
    <w:rsid w:val="004A0611"/>
    <w:rsid w:val="004A4AFE"/>
    <w:rsid w:val="004D2407"/>
    <w:rsid w:val="004D30D6"/>
    <w:rsid w:val="004F565F"/>
    <w:rsid w:val="00501862"/>
    <w:rsid w:val="00503468"/>
    <w:rsid w:val="005061EF"/>
    <w:rsid w:val="00510C3C"/>
    <w:rsid w:val="0051328C"/>
    <w:rsid w:val="00513D54"/>
    <w:rsid w:val="00513D98"/>
    <w:rsid w:val="00530099"/>
    <w:rsid w:val="00532CA0"/>
    <w:rsid w:val="005354DD"/>
    <w:rsid w:val="00535EC0"/>
    <w:rsid w:val="00541570"/>
    <w:rsid w:val="00544872"/>
    <w:rsid w:val="00556ADC"/>
    <w:rsid w:val="005735FA"/>
    <w:rsid w:val="00581916"/>
    <w:rsid w:val="00582395"/>
    <w:rsid w:val="00582FB9"/>
    <w:rsid w:val="005834C8"/>
    <w:rsid w:val="00584025"/>
    <w:rsid w:val="00587869"/>
    <w:rsid w:val="0059583B"/>
    <w:rsid w:val="005A6CF4"/>
    <w:rsid w:val="005B153D"/>
    <w:rsid w:val="005C2204"/>
    <w:rsid w:val="005C5F8F"/>
    <w:rsid w:val="005C7ED6"/>
    <w:rsid w:val="005E20F9"/>
    <w:rsid w:val="005F0BDF"/>
    <w:rsid w:val="005F30FE"/>
    <w:rsid w:val="005F46C6"/>
    <w:rsid w:val="005F677F"/>
    <w:rsid w:val="0061410F"/>
    <w:rsid w:val="00616AEA"/>
    <w:rsid w:val="00624CBA"/>
    <w:rsid w:val="00625203"/>
    <w:rsid w:val="00640566"/>
    <w:rsid w:val="00646AAD"/>
    <w:rsid w:val="00656BA2"/>
    <w:rsid w:val="00660666"/>
    <w:rsid w:val="006679E9"/>
    <w:rsid w:val="00676A7C"/>
    <w:rsid w:val="00695530"/>
    <w:rsid w:val="006A1255"/>
    <w:rsid w:val="006A61F0"/>
    <w:rsid w:val="006B2BD9"/>
    <w:rsid w:val="006D0434"/>
    <w:rsid w:val="006D29CF"/>
    <w:rsid w:val="006D727F"/>
    <w:rsid w:val="006D76A5"/>
    <w:rsid w:val="006E1B9C"/>
    <w:rsid w:val="006E3BA0"/>
    <w:rsid w:val="006E758E"/>
    <w:rsid w:val="0071047B"/>
    <w:rsid w:val="007115BB"/>
    <w:rsid w:val="007207D3"/>
    <w:rsid w:val="00751939"/>
    <w:rsid w:val="00753C3E"/>
    <w:rsid w:val="0075471B"/>
    <w:rsid w:val="007678B5"/>
    <w:rsid w:val="007748E0"/>
    <w:rsid w:val="007866FC"/>
    <w:rsid w:val="007A1DA4"/>
    <w:rsid w:val="007A2302"/>
    <w:rsid w:val="007A3B02"/>
    <w:rsid w:val="007A68CE"/>
    <w:rsid w:val="007B20DA"/>
    <w:rsid w:val="007B26E5"/>
    <w:rsid w:val="007B6450"/>
    <w:rsid w:val="007D0685"/>
    <w:rsid w:val="007D498D"/>
    <w:rsid w:val="007E65D2"/>
    <w:rsid w:val="008035B7"/>
    <w:rsid w:val="00812CBE"/>
    <w:rsid w:val="00816CC0"/>
    <w:rsid w:val="0081782D"/>
    <w:rsid w:val="0082539D"/>
    <w:rsid w:val="0083186B"/>
    <w:rsid w:val="00841F8A"/>
    <w:rsid w:val="00851B76"/>
    <w:rsid w:val="00856740"/>
    <w:rsid w:val="008577B8"/>
    <w:rsid w:val="00865231"/>
    <w:rsid w:val="008740A4"/>
    <w:rsid w:val="00875E1D"/>
    <w:rsid w:val="00877124"/>
    <w:rsid w:val="008A503D"/>
    <w:rsid w:val="008A55FA"/>
    <w:rsid w:val="008A7869"/>
    <w:rsid w:val="008B0077"/>
    <w:rsid w:val="008B0E09"/>
    <w:rsid w:val="008B22BB"/>
    <w:rsid w:val="008B2527"/>
    <w:rsid w:val="008B3C07"/>
    <w:rsid w:val="008B6768"/>
    <w:rsid w:val="008F3FCD"/>
    <w:rsid w:val="008F4542"/>
    <w:rsid w:val="008F6B0F"/>
    <w:rsid w:val="00901E54"/>
    <w:rsid w:val="00902C14"/>
    <w:rsid w:val="00910389"/>
    <w:rsid w:val="00913416"/>
    <w:rsid w:val="00913680"/>
    <w:rsid w:val="009174CE"/>
    <w:rsid w:val="00950012"/>
    <w:rsid w:val="009520E4"/>
    <w:rsid w:val="00955D6D"/>
    <w:rsid w:val="009641D2"/>
    <w:rsid w:val="009761E7"/>
    <w:rsid w:val="009776A9"/>
    <w:rsid w:val="009907B9"/>
    <w:rsid w:val="009A3D8C"/>
    <w:rsid w:val="009A4476"/>
    <w:rsid w:val="009A6459"/>
    <w:rsid w:val="009B230B"/>
    <w:rsid w:val="009B3BF1"/>
    <w:rsid w:val="009C0F22"/>
    <w:rsid w:val="009C414E"/>
    <w:rsid w:val="009C5B06"/>
    <w:rsid w:val="009D1F6A"/>
    <w:rsid w:val="009D215E"/>
    <w:rsid w:val="009E031B"/>
    <w:rsid w:val="009E0B94"/>
    <w:rsid w:val="009E3D78"/>
    <w:rsid w:val="009F72DA"/>
    <w:rsid w:val="00A05E8C"/>
    <w:rsid w:val="00A27849"/>
    <w:rsid w:val="00A4589C"/>
    <w:rsid w:val="00A47D1D"/>
    <w:rsid w:val="00A55F6C"/>
    <w:rsid w:val="00A7577D"/>
    <w:rsid w:val="00A81565"/>
    <w:rsid w:val="00A959F0"/>
    <w:rsid w:val="00AA211A"/>
    <w:rsid w:val="00AB01BA"/>
    <w:rsid w:val="00AC03D5"/>
    <w:rsid w:val="00AD09ED"/>
    <w:rsid w:val="00AD50D7"/>
    <w:rsid w:val="00AE3537"/>
    <w:rsid w:val="00AE3CD7"/>
    <w:rsid w:val="00AF62D7"/>
    <w:rsid w:val="00AF7081"/>
    <w:rsid w:val="00B118C8"/>
    <w:rsid w:val="00B20643"/>
    <w:rsid w:val="00B358F4"/>
    <w:rsid w:val="00B40E54"/>
    <w:rsid w:val="00B50937"/>
    <w:rsid w:val="00B52EA0"/>
    <w:rsid w:val="00B54EF7"/>
    <w:rsid w:val="00B564DC"/>
    <w:rsid w:val="00B57B74"/>
    <w:rsid w:val="00B608AF"/>
    <w:rsid w:val="00B60E0D"/>
    <w:rsid w:val="00B63B2F"/>
    <w:rsid w:val="00B75E6E"/>
    <w:rsid w:val="00B93B29"/>
    <w:rsid w:val="00BA1C81"/>
    <w:rsid w:val="00BB2F8A"/>
    <w:rsid w:val="00BB6631"/>
    <w:rsid w:val="00BB7A0A"/>
    <w:rsid w:val="00BC4FD6"/>
    <w:rsid w:val="00BD1A3F"/>
    <w:rsid w:val="00BD1E03"/>
    <w:rsid w:val="00BE54C4"/>
    <w:rsid w:val="00BE6DC6"/>
    <w:rsid w:val="00BF306B"/>
    <w:rsid w:val="00BF3E87"/>
    <w:rsid w:val="00C06ACB"/>
    <w:rsid w:val="00C06DAE"/>
    <w:rsid w:val="00C34C7B"/>
    <w:rsid w:val="00C46A54"/>
    <w:rsid w:val="00C50545"/>
    <w:rsid w:val="00C55472"/>
    <w:rsid w:val="00C60808"/>
    <w:rsid w:val="00C63FA3"/>
    <w:rsid w:val="00C65C5F"/>
    <w:rsid w:val="00C70432"/>
    <w:rsid w:val="00C7069D"/>
    <w:rsid w:val="00C71BB0"/>
    <w:rsid w:val="00C73D0A"/>
    <w:rsid w:val="00C74C7D"/>
    <w:rsid w:val="00C9249F"/>
    <w:rsid w:val="00C935D8"/>
    <w:rsid w:val="00C946F5"/>
    <w:rsid w:val="00C97DEE"/>
    <w:rsid w:val="00CA0A07"/>
    <w:rsid w:val="00CA1D57"/>
    <w:rsid w:val="00CB1BFF"/>
    <w:rsid w:val="00CF56FB"/>
    <w:rsid w:val="00CF68C7"/>
    <w:rsid w:val="00D02392"/>
    <w:rsid w:val="00D1125D"/>
    <w:rsid w:val="00D112DF"/>
    <w:rsid w:val="00D142F6"/>
    <w:rsid w:val="00D2112F"/>
    <w:rsid w:val="00D32080"/>
    <w:rsid w:val="00D35F1C"/>
    <w:rsid w:val="00D53EB6"/>
    <w:rsid w:val="00D61E43"/>
    <w:rsid w:val="00D64778"/>
    <w:rsid w:val="00D64D34"/>
    <w:rsid w:val="00D70431"/>
    <w:rsid w:val="00D759E8"/>
    <w:rsid w:val="00D8088E"/>
    <w:rsid w:val="00D85138"/>
    <w:rsid w:val="00DA3605"/>
    <w:rsid w:val="00DA673C"/>
    <w:rsid w:val="00DA6A47"/>
    <w:rsid w:val="00DE099D"/>
    <w:rsid w:val="00DE16F8"/>
    <w:rsid w:val="00DE2011"/>
    <w:rsid w:val="00DE6316"/>
    <w:rsid w:val="00DE64DC"/>
    <w:rsid w:val="00DE6538"/>
    <w:rsid w:val="00DF07C0"/>
    <w:rsid w:val="00DF226E"/>
    <w:rsid w:val="00DF2695"/>
    <w:rsid w:val="00DF47EC"/>
    <w:rsid w:val="00DF6FD4"/>
    <w:rsid w:val="00E11D54"/>
    <w:rsid w:val="00E127BC"/>
    <w:rsid w:val="00E14B16"/>
    <w:rsid w:val="00E16F09"/>
    <w:rsid w:val="00E238D4"/>
    <w:rsid w:val="00E31D17"/>
    <w:rsid w:val="00E35CC6"/>
    <w:rsid w:val="00E35FAA"/>
    <w:rsid w:val="00E424FE"/>
    <w:rsid w:val="00E4577E"/>
    <w:rsid w:val="00E50A1D"/>
    <w:rsid w:val="00E547AA"/>
    <w:rsid w:val="00E61A00"/>
    <w:rsid w:val="00E64DAE"/>
    <w:rsid w:val="00E856B3"/>
    <w:rsid w:val="00E92818"/>
    <w:rsid w:val="00EA2F36"/>
    <w:rsid w:val="00EA5462"/>
    <w:rsid w:val="00EB0132"/>
    <w:rsid w:val="00EC4293"/>
    <w:rsid w:val="00EC57D4"/>
    <w:rsid w:val="00ED2BD9"/>
    <w:rsid w:val="00EF14B4"/>
    <w:rsid w:val="00F244EB"/>
    <w:rsid w:val="00F257A1"/>
    <w:rsid w:val="00F43614"/>
    <w:rsid w:val="00F44046"/>
    <w:rsid w:val="00F57D8E"/>
    <w:rsid w:val="00F57F81"/>
    <w:rsid w:val="00F640D2"/>
    <w:rsid w:val="00F67547"/>
    <w:rsid w:val="00F7172C"/>
    <w:rsid w:val="00F72C37"/>
    <w:rsid w:val="00F77F13"/>
    <w:rsid w:val="00F80C40"/>
    <w:rsid w:val="00FB4F3E"/>
    <w:rsid w:val="00FD6668"/>
    <w:rsid w:val="00FE4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36D9"/>
  <w15:chartTrackingRefBased/>
  <w15:docId w15:val="{0A89738A-D507-4ED4-B8CC-EF2EA8B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
    <w:unhideWhenUsed/>
    <w:qFormat/>
    <w:rsid w:val="004772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rsid w:val="00A7577D"/>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7577D"/>
    <w:rPr>
      <w:rFonts w:ascii="Times New Roman" w:eastAsia="Times New Roman" w:hAnsi="Times New Roman" w:cs="Times New Roman"/>
      <w:sz w:val="24"/>
      <w:szCs w:val="20"/>
      <w:lang w:eastAsia="pl-PL"/>
    </w:rPr>
  </w:style>
  <w:style w:type="paragraph" w:styleId="Tekstprzypisudolnego">
    <w:name w:val="footnote text"/>
    <w:aliases w:val="Podrozdział"/>
    <w:basedOn w:val="Normalny"/>
    <w:link w:val="TekstprzypisudolnegoZnak"/>
    <w:uiPriority w:val="99"/>
    <w:semiHidden/>
    <w:rsid w:val="00A7577D"/>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7577D"/>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A7577D"/>
    <w:rPr>
      <w:rFonts w:cs="Times New Roman"/>
      <w:sz w:val="20"/>
      <w:vertAlign w:val="superscript"/>
    </w:rPr>
  </w:style>
  <w:style w:type="paragraph" w:styleId="Akapitzlist">
    <w:name w:val="List Paragraph"/>
    <w:aliases w:val="L1,Numerowanie,2 heading,A_wyliczenie,K-P_odwolanie,Akapit z listą5,maz_wyliczenie,opis dzialania"/>
    <w:basedOn w:val="Normalny"/>
    <w:link w:val="AkapitzlistZnak"/>
    <w:uiPriority w:val="34"/>
    <w:qFormat/>
    <w:rsid w:val="00304CCE"/>
    <w:pPr>
      <w:ind w:left="720"/>
      <w:contextualSpacing/>
    </w:pPr>
  </w:style>
  <w:style w:type="character" w:styleId="Hipercze">
    <w:name w:val="Hyperlink"/>
    <w:rsid w:val="00195F22"/>
    <w:rPr>
      <w:rFonts w:ascii="Verdana" w:hAnsi="Verdana" w:cs="Verdana" w:hint="default"/>
      <w:color w:val="0000FF"/>
      <w:sz w:val="20"/>
      <w:szCs w:val="20"/>
      <w:u w:val="single"/>
    </w:rPr>
  </w:style>
  <w:style w:type="paragraph" w:styleId="Tytu">
    <w:name w:val="Title"/>
    <w:basedOn w:val="Normalny"/>
    <w:next w:val="Podtytu"/>
    <w:link w:val="TytuZnak"/>
    <w:qFormat/>
    <w:rsid w:val="00195F22"/>
    <w:pPr>
      <w:suppressAutoHyphens/>
      <w:spacing w:after="0" w:line="240" w:lineRule="auto"/>
      <w:jc w:val="center"/>
    </w:pPr>
    <w:rPr>
      <w:rFonts w:ascii="Arial" w:eastAsia="Times New Roman" w:hAnsi="Arial" w:cs="Arial"/>
      <w:sz w:val="32"/>
      <w:szCs w:val="20"/>
      <w:lang w:eastAsia="ar-SA"/>
    </w:rPr>
  </w:style>
  <w:style w:type="character" w:customStyle="1" w:styleId="TytuZnak">
    <w:name w:val="Tytuł Znak"/>
    <w:basedOn w:val="Domylnaczcionkaakapitu"/>
    <w:link w:val="Tytu"/>
    <w:rsid w:val="00195F22"/>
    <w:rPr>
      <w:rFonts w:ascii="Arial" w:eastAsia="Times New Roman" w:hAnsi="Arial" w:cs="Arial"/>
      <w:sz w:val="32"/>
      <w:szCs w:val="20"/>
      <w:lang w:eastAsia="ar-SA"/>
    </w:rPr>
  </w:style>
  <w:style w:type="paragraph" w:styleId="Podtytu">
    <w:name w:val="Subtitle"/>
    <w:basedOn w:val="Normalny"/>
    <w:next w:val="Normalny"/>
    <w:link w:val="PodtytuZnak"/>
    <w:uiPriority w:val="11"/>
    <w:qFormat/>
    <w:rsid w:val="00195F2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95F22"/>
    <w:rPr>
      <w:rFonts w:eastAsiaTheme="minorEastAsia"/>
      <w:color w:val="5A5A5A" w:themeColor="text1" w:themeTint="A5"/>
      <w:spacing w:val="15"/>
    </w:rPr>
  </w:style>
  <w:style w:type="character" w:styleId="Nierozpoznanawzmianka">
    <w:name w:val="Unresolved Mention"/>
    <w:basedOn w:val="Domylnaczcionkaakapitu"/>
    <w:uiPriority w:val="99"/>
    <w:semiHidden/>
    <w:unhideWhenUsed/>
    <w:rsid w:val="00195F22"/>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8B0077"/>
  </w:style>
  <w:style w:type="paragraph" w:customStyle="1" w:styleId="Styl1">
    <w:name w:val="Styl1"/>
    <w:basedOn w:val="Normalny"/>
    <w:rsid w:val="009D1F6A"/>
    <w:pPr>
      <w:widowControl w:val="0"/>
      <w:suppressAutoHyphens/>
      <w:spacing w:before="240" w:after="0" w:line="240" w:lineRule="auto"/>
      <w:jc w:val="both"/>
    </w:pPr>
    <w:rPr>
      <w:rFonts w:ascii="Arial" w:eastAsia="Times New Roman" w:hAnsi="Arial" w:cs="Arial"/>
      <w:sz w:val="24"/>
      <w:szCs w:val="20"/>
      <w:lang w:eastAsia="ar-SA"/>
    </w:rPr>
  </w:style>
  <w:style w:type="paragraph" w:styleId="Nagwek">
    <w:name w:val="header"/>
    <w:basedOn w:val="Normalny"/>
    <w:link w:val="NagwekZnak"/>
    <w:uiPriority w:val="99"/>
    <w:unhideWhenUsed/>
    <w:rsid w:val="00407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075DC"/>
  </w:style>
  <w:style w:type="paragraph" w:styleId="Stopka">
    <w:name w:val="footer"/>
    <w:basedOn w:val="Normalny"/>
    <w:link w:val="StopkaZnak"/>
    <w:uiPriority w:val="99"/>
    <w:unhideWhenUsed/>
    <w:rsid w:val="00407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5DC"/>
  </w:style>
  <w:style w:type="character" w:customStyle="1" w:styleId="Teksttreci">
    <w:name w:val="Tekst treści_"/>
    <w:link w:val="Teksttreci0"/>
    <w:locked/>
    <w:rsid w:val="00A47D1D"/>
    <w:rPr>
      <w:rFonts w:ascii="Verdana" w:hAnsi="Verdana"/>
      <w:sz w:val="19"/>
      <w:shd w:val="clear" w:color="auto" w:fill="FFFFFF"/>
    </w:rPr>
  </w:style>
  <w:style w:type="paragraph" w:customStyle="1" w:styleId="Teksttreci0">
    <w:name w:val="Tekst treści"/>
    <w:basedOn w:val="Normalny"/>
    <w:link w:val="Teksttreci"/>
    <w:rsid w:val="00A47D1D"/>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582FB9"/>
    <w:rPr>
      <w:rFonts w:ascii="Verdana" w:hAnsi="Verdana"/>
      <w:sz w:val="19"/>
      <w:shd w:val="clear" w:color="auto" w:fill="FFFFFF"/>
    </w:rPr>
  </w:style>
  <w:style w:type="paragraph" w:customStyle="1" w:styleId="Teksttreci40">
    <w:name w:val="Tekst treści (4)"/>
    <w:basedOn w:val="Normalny"/>
    <w:link w:val="Teksttreci4"/>
    <w:rsid w:val="00582FB9"/>
    <w:pPr>
      <w:shd w:val="clear" w:color="auto" w:fill="FFFFFF"/>
      <w:spacing w:before="240" w:after="240" w:line="240" w:lineRule="atLeast"/>
      <w:ind w:hanging="1420"/>
      <w:jc w:val="both"/>
    </w:pPr>
    <w:rPr>
      <w:rFonts w:ascii="Verdana" w:hAnsi="Verdana"/>
      <w:sz w:val="19"/>
    </w:rPr>
  </w:style>
  <w:style w:type="character" w:customStyle="1" w:styleId="TeksttreciPogrubienie">
    <w:name w:val="Tekst treści + Pogrubienie"/>
    <w:rsid w:val="00D2112F"/>
    <w:rPr>
      <w:rFonts w:ascii="Verdana" w:hAnsi="Verdana"/>
      <w:b/>
      <w:spacing w:val="0"/>
      <w:sz w:val="19"/>
      <w:shd w:val="clear" w:color="auto" w:fill="FFFFFF"/>
    </w:rPr>
  </w:style>
  <w:style w:type="paragraph" w:customStyle="1" w:styleId="arimr">
    <w:name w:val="arimr"/>
    <w:basedOn w:val="Normalny"/>
    <w:rsid w:val="005F677F"/>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Bezodstpw">
    <w:name w:val="No Spacing"/>
    <w:uiPriority w:val="1"/>
    <w:qFormat/>
    <w:rsid w:val="00C06DAE"/>
    <w:pPr>
      <w:spacing w:after="0" w:line="240" w:lineRule="auto"/>
    </w:pPr>
  </w:style>
  <w:style w:type="character" w:customStyle="1" w:styleId="Nagwek3Znak">
    <w:name w:val="Nagłówek 3 Znak"/>
    <w:basedOn w:val="Domylnaczcionkaakapitu"/>
    <w:link w:val="Nagwek3"/>
    <w:uiPriority w:val="9"/>
    <w:rsid w:val="0047728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2779">
      <w:bodyDiv w:val="1"/>
      <w:marLeft w:val="0"/>
      <w:marRight w:val="0"/>
      <w:marTop w:val="0"/>
      <w:marBottom w:val="0"/>
      <w:divBdr>
        <w:top w:val="none" w:sz="0" w:space="0" w:color="auto"/>
        <w:left w:val="none" w:sz="0" w:space="0" w:color="auto"/>
        <w:bottom w:val="none" w:sz="0" w:space="0" w:color="auto"/>
        <w:right w:val="none" w:sz="0" w:space="0" w:color="auto"/>
      </w:divBdr>
    </w:div>
    <w:div w:id="576549185">
      <w:bodyDiv w:val="1"/>
      <w:marLeft w:val="0"/>
      <w:marRight w:val="0"/>
      <w:marTop w:val="0"/>
      <w:marBottom w:val="0"/>
      <w:divBdr>
        <w:top w:val="none" w:sz="0" w:space="0" w:color="auto"/>
        <w:left w:val="none" w:sz="0" w:space="0" w:color="auto"/>
        <w:bottom w:val="none" w:sz="0" w:space="0" w:color="auto"/>
        <w:right w:val="none" w:sz="0" w:space="0" w:color="auto"/>
      </w:divBdr>
    </w:div>
    <w:div w:id="861866655">
      <w:bodyDiv w:val="1"/>
      <w:marLeft w:val="0"/>
      <w:marRight w:val="0"/>
      <w:marTop w:val="0"/>
      <w:marBottom w:val="0"/>
      <w:divBdr>
        <w:top w:val="none" w:sz="0" w:space="0" w:color="auto"/>
        <w:left w:val="none" w:sz="0" w:space="0" w:color="auto"/>
        <w:bottom w:val="none" w:sz="0" w:space="0" w:color="auto"/>
        <w:right w:val="none" w:sz="0" w:space="0" w:color="auto"/>
      </w:divBdr>
    </w:div>
    <w:div w:id="986855439">
      <w:bodyDiv w:val="1"/>
      <w:marLeft w:val="0"/>
      <w:marRight w:val="0"/>
      <w:marTop w:val="0"/>
      <w:marBottom w:val="0"/>
      <w:divBdr>
        <w:top w:val="none" w:sz="0" w:space="0" w:color="auto"/>
        <w:left w:val="none" w:sz="0" w:space="0" w:color="auto"/>
        <w:bottom w:val="none" w:sz="0" w:space="0" w:color="auto"/>
        <w:right w:val="none" w:sz="0" w:space="0" w:color="auto"/>
      </w:divBdr>
    </w:div>
    <w:div w:id="1953585518">
      <w:bodyDiv w:val="1"/>
      <w:marLeft w:val="0"/>
      <w:marRight w:val="0"/>
      <w:marTop w:val="0"/>
      <w:marBottom w:val="0"/>
      <w:divBdr>
        <w:top w:val="none" w:sz="0" w:space="0" w:color="auto"/>
        <w:left w:val="none" w:sz="0" w:space="0" w:color="auto"/>
        <w:bottom w:val="none" w:sz="0" w:space="0" w:color="auto"/>
        <w:right w:val="none" w:sz="0" w:space="0" w:color="auto"/>
      </w:divBdr>
    </w:div>
    <w:div w:id="21450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tbs.piotrkow.pl" TargetMode="External"/><Relationship Id="rId13" Type="http://schemas.openxmlformats.org/officeDocument/2006/relationships/hyperlink" Target="https://www.nccert.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pn/tbs_piotrkow"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 TargetMode="External"/><Relationship Id="rId29" Type="http://schemas.openxmlformats.org/officeDocument/2006/relationships/hyperlink" Target="https://www.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mailto:zamowieniapubliczne@tbs.piotrkow.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pl/web/mswia/oprogramowanie-do-pobrania"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footer" Target="footer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moj.gov.pl/nforms/signer/upload?xFormsAppName=SIGNER"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mailto:iod@tbs.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041B9-F61E-409A-A783-CEC11EB4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8687</Words>
  <Characters>52124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Łuczyński</dc:creator>
  <cp:keywords/>
  <dc:description/>
  <cp:lastModifiedBy>Adam Łuczyński</cp:lastModifiedBy>
  <cp:revision>30</cp:revision>
  <cp:lastPrinted>2022-03-30T08:10:00Z</cp:lastPrinted>
  <dcterms:created xsi:type="dcterms:W3CDTF">2021-06-21T12:24:00Z</dcterms:created>
  <dcterms:modified xsi:type="dcterms:W3CDTF">2022-04-29T11:40:00Z</dcterms:modified>
</cp:coreProperties>
</file>