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09" w:rsidRDefault="00F87C09" w:rsidP="00F87C09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06</w:t>
      </w:r>
      <w:r>
        <w:rPr>
          <w:rFonts w:ascii="Times New Roman" w:hAnsi="Times New Roman"/>
          <w:sz w:val="24"/>
          <w:szCs w:val="24"/>
        </w:rPr>
        <w:t>.02.2024 r.</w:t>
      </w:r>
    </w:p>
    <w:p w:rsidR="00F87C09" w:rsidRDefault="00F87C09" w:rsidP="00F87C09">
      <w:pPr>
        <w:spacing w:line="252" w:lineRule="auto"/>
        <w:rPr>
          <w:rFonts w:ascii="Times New Roman" w:hAnsi="Times New Roman"/>
        </w:rPr>
      </w:pPr>
    </w:p>
    <w:p w:rsidR="00F87C09" w:rsidRDefault="00F87C09" w:rsidP="00F87C09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PEZ.272.1.2.2024.BN</w:t>
      </w:r>
    </w:p>
    <w:p w:rsidR="00F87C09" w:rsidRDefault="00F87C09" w:rsidP="00F87C09">
      <w:pPr>
        <w:spacing w:line="252" w:lineRule="auto"/>
        <w:rPr>
          <w:rFonts w:ascii="Times New Roman" w:hAnsi="Times New Roman"/>
        </w:rPr>
      </w:pPr>
    </w:p>
    <w:p w:rsidR="00F87C09" w:rsidRDefault="00F87C09" w:rsidP="00F87C09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F87C09" w:rsidRDefault="00F87C09" w:rsidP="00F87C09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F87C09" w:rsidRDefault="00F87C09" w:rsidP="00F87C09">
      <w:p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C09" w:rsidRDefault="00F87C09" w:rsidP="00F87C09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Modernizacja i remont budynku Domu Pomocy Społecznej w Jordanowie wraz z wymianą źródeł ciepła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F87C09" w:rsidRDefault="00F87C09" w:rsidP="00F87C09"/>
    <w:p w:rsidR="00F87C09" w:rsidRDefault="00F87C09" w:rsidP="00F87C09"/>
    <w:p w:rsidR="00F87C09" w:rsidRDefault="00F87C09" w:rsidP="00F87C09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 projekcie technicznym opisana jest dość szczegółowo instalacji Fotowoltaiczna , lecz brak jest owej instalacji w przedmiarach, czy instalację fotowoltaiczną należy doliczyć do kosztorysu ?</w:t>
      </w:r>
    </w:p>
    <w:p w:rsidR="00F87C09" w:rsidRDefault="00F87C09">
      <w:r>
        <w:t>Odp. Tak. Kosztorysy ofertowe przy rozliczeniu ryczałtowym są tylko poglądowe. Należy oszacować całość zadania zgodnie z dokumentacją projektową.</w:t>
      </w:r>
    </w:p>
    <w:p w:rsidR="00F87C09" w:rsidRDefault="00F87C09" w:rsidP="00F87C09"/>
    <w:p w:rsidR="00F87C09" w:rsidRDefault="00F87C09" w:rsidP="00F87C09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 dokumentacji jest uwzględniona koncepcja instalacji DVBT, brak przedmiarów na instalację , czy należy doliczyć do kosztorysu wykonanie tej instalacji</w:t>
      </w:r>
    </w:p>
    <w:p w:rsidR="00F87C09" w:rsidRDefault="00F87C09" w:rsidP="00F87C09">
      <w:r>
        <w:t xml:space="preserve">Odp. Tak. </w:t>
      </w:r>
      <w:bookmarkStart w:id="0" w:name="_GoBack"/>
      <w:bookmarkEnd w:id="0"/>
    </w:p>
    <w:p w:rsidR="005D33C8" w:rsidRPr="00F87C09" w:rsidRDefault="005D33C8" w:rsidP="00F87C09"/>
    <w:sectPr w:rsidR="005D33C8" w:rsidRPr="00F8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A87"/>
    <w:multiLevelType w:val="hybridMultilevel"/>
    <w:tmpl w:val="670CBFBE"/>
    <w:lvl w:ilvl="0" w:tplc="B01A55E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9"/>
    <w:rsid w:val="005D33C8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A120-7F18-46FE-AA8D-2732858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2024-02-06T06:30:00Z</dcterms:created>
  <dcterms:modified xsi:type="dcterms:W3CDTF">2024-02-06T06:35:00Z</dcterms:modified>
</cp:coreProperties>
</file>