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5D62983E" w:rsidR="00873760" w:rsidRPr="00C44A57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553F2B">
        <w:rPr>
          <w:rFonts w:asciiTheme="minorHAnsi" w:hAnsiTheme="minorHAnsi" w:cstheme="minorHAnsi"/>
          <w:b/>
          <w:snapToGrid w:val="0"/>
          <w:sz w:val="22"/>
          <w:lang w:eastAsia="pl-PL"/>
        </w:rPr>
        <w:t>5</w:t>
      </w:r>
      <w:r w:rsidR="00C44A57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C44A57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C44A57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C44A57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44A57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C44A57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C44A57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3F478BC8" w:rsidR="00892BD9" w:rsidRPr="00C44A57" w:rsidRDefault="00B72AFC" w:rsidP="0036779D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72AFC">
              <w:rPr>
                <w:rFonts w:asciiTheme="minorHAnsi" w:hAnsiTheme="minorHAnsi" w:cstheme="minorHAnsi"/>
                <w:b/>
                <w:bCs/>
                <w:sz w:val="22"/>
              </w:rPr>
              <w:t>Świadczenie usług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 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</w:rPr>
              <w:t xml:space="preserve">sprzątania 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w 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</w:rPr>
              <w:t>budynkach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 </w:t>
            </w:r>
            <w:r w:rsidRPr="00B72AFC">
              <w:rPr>
                <w:rFonts w:asciiTheme="minorHAnsi" w:hAnsiTheme="minorHAnsi" w:cstheme="minorHAnsi"/>
                <w:b/>
                <w:bCs/>
                <w:sz w:val="22"/>
              </w:rPr>
              <w:t>Instytutu Łączności – PIB we Wrocławiu</w:t>
            </w:r>
            <w:r w:rsidR="00E5654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</w:tr>
      <w:tr w:rsidR="00892BD9" w:rsidRPr="00C44A57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C44A57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45276D54" w:rsidR="00892BD9" w:rsidRPr="00C44A57" w:rsidRDefault="00C8164F" w:rsidP="00C96B79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DZ.7.24</w:t>
            </w:r>
          </w:p>
        </w:tc>
      </w:tr>
    </w:tbl>
    <w:p w14:paraId="7E54DAAD" w14:textId="77777777" w:rsidR="00892BD9" w:rsidRPr="00C44A57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C44A57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C44A57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C44A57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44A57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C44A57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C44A57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C44A57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C44A57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C44A57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C44A57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C44A57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C44A57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C44A57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C44A57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C44A57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C44A57">
        <w:rPr>
          <w:rFonts w:asciiTheme="minorHAnsi" w:hAnsiTheme="minorHAnsi" w:cstheme="minorHAnsi"/>
          <w:b/>
          <w:sz w:val="22"/>
          <w:lang w:eastAsia="ar-SA"/>
        </w:rPr>
        <w:t>o którym mowa w art. 125 ust. 1 ustawy Pzp</w:t>
      </w:r>
      <w:r w:rsidR="00300C14" w:rsidRPr="00C44A57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C44A57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2AE581D0" w14:textId="77777777" w:rsidR="00C44A57" w:rsidRPr="00C44A57" w:rsidRDefault="00C44A57" w:rsidP="00C44A57">
      <w:pPr>
        <w:suppressAutoHyphens/>
        <w:rPr>
          <w:rFonts w:ascii="Calibri" w:hAnsi="Calibri" w:cs="Calibri"/>
          <w:sz w:val="22"/>
          <w:lang w:eastAsia="ar-SA"/>
        </w:rPr>
      </w:pPr>
      <w:r w:rsidRPr="00C44A57">
        <w:rPr>
          <w:rFonts w:ascii="Calibri" w:hAnsi="Calibri" w:cs="Calibri"/>
          <w:sz w:val="22"/>
          <w:lang w:eastAsia="ar-SA"/>
        </w:rPr>
        <w:t>Ubiegając się o udzielenie zamówienia publicznego, potwierdzamy aktualność informacji zawartych w oświadczeniu, o którym mowa w art. 125 ust. 1 ustawy Pzp.</w:t>
      </w:r>
    </w:p>
    <w:p w14:paraId="17E62962" w14:textId="5553B099" w:rsidR="00D174EE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0FBCF49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A62F729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53C62AD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53F35D3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027AE644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2778A25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D65C1AB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367C93E6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D4FDBE1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17032552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2687E3A1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611B2128" w14:textId="77777777" w:rsidR="00C44A57" w:rsidRPr="00C44A57" w:rsidRDefault="00C44A57" w:rsidP="00C44A57">
      <w:pPr>
        <w:rPr>
          <w:rFonts w:asciiTheme="minorHAnsi" w:hAnsiTheme="minorHAnsi" w:cstheme="minorHAnsi"/>
          <w:sz w:val="22"/>
          <w:highlight w:val="yellow"/>
        </w:rPr>
      </w:pPr>
    </w:p>
    <w:p w14:paraId="47EB56D7" w14:textId="72C83089" w:rsidR="00C44A57" w:rsidRPr="00C44A57" w:rsidRDefault="00C44A57" w:rsidP="00C44A57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="Calibri" w:hAnsi="Calibri" w:cs="Calibri"/>
          <w:i/>
          <w:iCs/>
          <w:color w:val="FF0000"/>
          <w:sz w:val="22"/>
        </w:rPr>
      </w:pPr>
      <w:r w:rsidRPr="00C44A57">
        <w:rPr>
          <w:rFonts w:ascii="Calibri" w:hAnsi="Calibri" w:cs="Calibri"/>
          <w:i/>
          <w:iCs/>
          <w:color w:val="FF0000"/>
          <w:sz w:val="22"/>
        </w:rPr>
        <w:t xml:space="preserve">Dokument </w:t>
      </w:r>
      <w:r w:rsidR="000F0CE6">
        <w:rPr>
          <w:rFonts w:ascii="Calibri" w:hAnsi="Calibri" w:cs="Calibri"/>
          <w:i/>
          <w:iCs/>
          <w:color w:val="FF0000"/>
          <w:sz w:val="22"/>
        </w:rPr>
        <w:t>elektroniczny</w:t>
      </w:r>
      <w:r w:rsidR="00F7723E">
        <w:rPr>
          <w:rFonts w:ascii="Calibri" w:hAnsi="Calibri" w:cs="Calibri"/>
          <w:i/>
          <w:iCs/>
          <w:color w:val="FF0000"/>
          <w:sz w:val="22"/>
        </w:rPr>
        <w:t xml:space="preserve"> </w:t>
      </w:r>
      <w:r w:rsidRPr="00C44A57">
        <w:rPr>
          <w:rFonts w:ascii="Calibri" w:hAnsi="Calibri" w:cs="Calibri"/>
          <w:i/>
          <w:iCs/>
          <w:color w:val="FF0000"/>
          <w:sz w:val="22"/>
        </w:rPr>
        <w:t>należy podpisać kwalifikowanym podpisem elektronicznym lub podpisem zaufanym lub podpisem osobistym</w:t>
      </w:r>
    </w:p>
    <w:sectPr w:rsidR="00C44A57" w:rsidRPr="00C44A57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0CE6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3F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2AF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44A57"/>
    <w:rsid w:val="00C50A57"/>
    <w:rsid w:val="00C63256"/>
    <w:rsid w:val="00C63A8C"/>
    <w:rsid w:val="00C63B22"/>
    <w:rsid w:val="00C65A44"/>
    <w:rsid w:val="00C743F4"/>
    <w:rsid w:val="00C8164F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56548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7723E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5C967-52BB-4B39-A4C5-48E80937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Pogodzińska</cp:lastModifiedBy>
  <cp:revision>43</cp:revision>
  <cp:lastPrinted>2019-04-08T08:48:00Z</cp:lastPrinted>
  <dcterms:created xsi:type="dcterms:W3CDTF">2021-03-08T10:02:00Z</dcterms:created>
  <dcterms:modified xsi:type="dcterms:W3CDTF">2024-03-25T10:10:00Z</dcterms:modified>
</cp:coreProperties>
</file>