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FC5183">
        <w:rPr>
          <w:rFonts w:asciiTheme="minorHAnsi" w:hAnsiTheme="minorHAnsi" w:cstheme="minorHAnsi"/>
          <w:sz w:val="24"/>
          <w:szCs w:val="24"/>
        </w:rPr>
        <w:t>.</w:t>
      </w:r>
      <w:r w:rsidR="00F722AC">
        <w:rPr>
          <w:rFonts w:asciiTheme="minorHAnsi" w:hAnsiTheme="minorHAnsi" w:cstheme="minorHAnsi"/>
          <w:sz w:val="24"/>
          <w:szCs w:val="24"/>
        </w:rPr>
        <w:t>345.</w:t>
      </w:r>
      <w:r w:rsidR="006053BE" w:rsidRPr="000E3C28">
        <w:rPr>
          <w:rFonts w:asciiTheme="minorHAnsi" w:hAnsiTheme="minorHAnsi" w:cstheme="minorHAnsi"/>
          <w:sz w:val="24"/>
          <w:szCs w:val="24"/>
        </w:rPr>
        <w:t>202</w:t>
      </w:r>
      <w:r w:rsidR="00F722AC">
        <w:rPr>
          <w:rFonts w:asciiTheme="minorHAnsi" w:hAnsiTheme="minorHAnsi" w:cstheme="minorHAnsi"/>
          <w:sz w:val="24"/>
          <w:szCs w:val="24"/>
        </w:rPr>
        <w:t>4</w:t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>
        <w:rPr>
          <w:rFonts w:asciiTheme="minorHAnsi" w:hAnsiTheme="minorHAnsi" w:cstheme="minorHAnsi"/>
          <w:sz w:val="24"/>
          <w:szCs w:val="24"/>
        </w:rPr>
        <w:tab/>
      </w:r>
      <w:r w:rsidR="00333510" w:rsidRPr="000E3C28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33510">
        <w:rPr>
          <w:rFonts w:asciiTheme="minorHAnsi" w:hAnsiTheme="minorHAnsi" w:cstheme="minorHAnsi"/>
          <w:sz w:val="24"/>
          <w:szCs w:val="24"/>
        </w:rPr>
        <w:t>2</w:t>
      </w:r>
    </w:p>
    <w:p w:rsidR="00690837" w:rsidRPr="000E3C28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020FA9" w:rsidRPr="0010249B" w:rsidRDefault="00020FA9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2B0958" w:rsidRPr="0010249B" w:rsidRDefault="002B0958" w:rsidP="002B0958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zamówienia:</w:t>
      </w:r>
    </w:p>
    <w:p w:rsidR="002B0958" w:rsidRDefault="002B0958" w:rsidP="002B0958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 w:rsidRPr="00607A09">
        <w:rPr>
          <w:rFonts w:ascii="Calibri" w:hAnsi="Calibri" w:cs="Calibri"/>
          <w:sz w:val="24"/>
          <w:szCs w:val="24"/>
        </w:rPr>
        <w:t xml:space="preserve">Dostawa </w:t>
      </w:r>
      <w:r w:rsidRPr="00C16D9C">
        <w:rPr>
          <w:rFonts w:ascii="Calibri" w:hAnsi="Calibri" w:cs="Calibri"/>
          <w:sz w:val="24"/>
          <w:szCs w:val="24"/>
        </w:rPr>
        <w:t>materiał</w:t>
      </w:r>
      <w:r>
        <w:rPr>
          <w:rFonts w:ascii="Calibri" w:hAnsi="Calibri" w:cs="Calibri"/>
          <w:sz w:val="24"/>
          <w:szCs w:val="24"/>
        </w:rPr>
        <w:t>ów</w:t>
      </w:r>
      <w:r w:rsidRPr="00C16D9C">
        <w:rPr>
          <w:rFonts w:ascii="Calibri" w:hAnsi="Calibri" w:cs="Calibri"/>
          <w:sz w:val="24"/>
          <w:szCs w:val="24"/>
        </w:rPr>
        <w:t xml:space="preserve"> zużywaln</w:t>
      </w:r>
      <w:r>
        <w:rPr>
          <w:rFonts w:ascii="Calibri" w:hAnsi="Calibri" w:cs="Calibri"/>
          <w:sz w:val="24"/>
          <w:szCs w:val="24"/>
        </w:rPr>
        <w:t>ych dla</w:t>
      </w:r>
      <w:r w:rsidR="00D02E48">
        <w:rPr>
          <w:rFonts w:ascii="Calibri" w:hAnsi="Calibri" w:cs="Calibri"/>
          <w:sz w:val="24"/>
          <w:szCs w:val="24"/>
        </w:rPr>
        <w:t xml:space="preserve"> pracowni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A4D9C">
        <w:rPr>
          <w:rFonts w:ascii="Calibri" w:hAnsi="Calibri" w:cs="Calibri"/>
          <w:sz w:val="24"/>
          <w:szCs w:val="24"/>
        </w:rPr>
        <w:t>MC</w:t>
      </w:r>
      <w:r w:rsidR="009A6C78">
        <w:rPr>
          <w:rFonts w:ascii="Calibri" w:hAnsi="Calibri" w:cs="Calibri"/>
          <w:sz w:val="24"/>
          <w:szCs w:val="24"/>
        </w:rPr>
        <w:t>SM</w:t>
      </w:r>
      <w:proofErr w:type="spellEnd"/>
      <w:r w:rsidR="004A4D9C">
        <w:rPr>
          <w:rFonts w:ascii="Calibri" w:hAnsi="Calibri" w:cs="Calibri"/>
          <w:sz w:val="24"/>
          <w:szCs w:val="24"/>
        </w:rPr>
        <w:t xml:space="preserve"> </w:t>
      </w:r>
      <w:r w:rsidR="00474A26">
        <w:rPr>
          <w:rFonts w:ascii="Calibri" w:hAnsi="Calibri" w:cs="Calibri"/>
          <w:sz w:val="24"/>
          <w:szCs w:val="24"/>
        </w:rPr>
        <w:t xml:space="preserve"> przy Wydziale Nauk o Zdrowiu </w:t>
      </w:r>
      <w:r>
        <w:rPr>
          <w:rFonts w:ascii="Calibri" w:hAnsi="Calibri" w:cs="Calibri"/>
          <w:sz w:val="24"/>
          <w:szCs w:val="24"/>
        </w:rPr>
        <w:t xml:space="preserve">w </w:t>
      </w:r>
      <w:proofErr w:type="spellStart"/>
      <w:r>
        <w:rPr>
          <w:rFonts w:ascii="Calibri" w:hAnsi="Calibri" w:cs="Calibri"/>
          <w:sz w:val="24"/>
          <w:szCs w:val="24"/>
        </w:rPr>
        <w:t>PANS</w:t>
      </w:r>
      <w:proofErr w:type="spellEnd"/>
      <w:r w:rsidRPr="00607A09">
        <w:rPr>
          <w:rFonts w:ascii="Calibri" w:hAnsi="Calibri" w:cs="Calibri"/>
          <w:sz w:val="24"/>
          <w:szCs w:val="24"/>
        </w:rPr>
        <w:t xml:space="preserve"> we Włocławku</w:t>
      </w:r>
      <w:r w:rsidR="00F722AC">
        <w:rPr>
          <w:rFonts w:ascii="Calibri" w:hAnsi="Calibri" w:cs="Calibri"/>
          <w:sz w:val="24"/>
          <w:szCs w:val="24"/>
        </w:rPr>
        <w:t xml:space="preserve"> wg. poniższej wyceny:</w:t>
      </w:r>
    </w:p>
    <w:p w:rsidR="002B0958" w:rsidRDefault="002B0958" w:rsidP="002B0958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680"/>
        <w:gridCol w:w="1411"/>
        <w:gridCol w:w="6"/>
        <w:gridCol w:w="1557"/>
        <w:gridCol w:w="1559"/>
      </w:tblGrid>
      <w:tr w:rsidR="007A1676" w:rsidRPr="00537960" w:rsidTr="00223B0E">
        <w:trPr>
          <w:trHeight w:val="43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 w:rsidRPr="00537960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 w:rsidRPr="00537960">
              <w:rPr>
                <w:rFonts w:eastAsia="Times New Roman" w:cstheme="minorHAnsi"/>
                <w:b/>
              </w:rPr>
              <w:t>Przedmiot dostawy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 w:rsidRPr="00537960">
              <w:rPr>
                <w:rFonts w:eastAsia="Times New Roman" w:cstheme="minorHAnsi"/>
                <w:b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537960" w:rsidRDefault="007A1676" w:rsidP="00F31350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Wartość brutto</w:t>
            </w: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Strzykawka do pomp infuzyjnych 50ml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2-częściowe </w:t>
            </w:r>
            <w:proofErr w:type="spellStart"/>
            <w:r w:rsidRPr="002E7E94">
              <w:rPr>
                <w:rFonts w:eastAsia="Times New Roman" w:cstheme="minorHAnsi"/>
              </w:rPr>
              <w:t>Luer</w:t>
            </w:r>
            <w:proofErr w:type="spellEnd"/>
            <w:r w:rsidRPr="002E7E94">
              <w:rPr>
                <w:rFonts w:eastAsia="Times New Roman" w:cstheme="minorHAnsi"/>
              </w:rPr>
              <w:t>) ,  opakowanie 100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Pojemność: 5ml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2-częściowe </w:t>
            </w:r>
            <w:proofErr w:type="spellStart"/>
            <w:r w:rsidRPr="002E7E94">
              <w:rPr>
                <w:rFonts w:eastAsia="Times New Roman" w:cstheme="minorHAnsi"/>
              </w:rPr>
              <w:t>Luer</w:t>
            </w:r>
            <w:proofErr w:type="spellEnd"/>
            <w:r w:rsidRPr="002E7E94">
              <w:rPr>
                <w:rFonts w:eastAsia="Times New Roman" w:cstheme="minorHAnsi"/>
              </w:rPr>
              <w:t>,  opakowanie 100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 Pojemność: 10ml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2-częściowe </w:t>
            </w:r>
            <w:proofErr w:type="spellStart"/>
            <w:r w:rsidRPr="002E7E94">
              <w:rPr>
                <w:rFonts w:eastAsia="Times New Roman" w:cstheme="minorHAnsi"/>
              </w:rPr>
              <w:t>Luer</w:t>
            </w:r>
            <w:proofErr w:type="spellEnd"/>
            <w:r w:rsidRPr="002E7E94">
              <w:rPr>
                <w:rFonts w:eastAsia="Times New Roman" w:cstheme="minorHAnsi"/>
              </w:rPr>
              <w:t xml:space="preserve"> , opakowanie 100 sztuk 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Pojemność: 20ml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Strzykawki tuberkulinowe z igłą , </w:t>
            </w:r>
            <w:r>
              <w:rPr>
                <w:rFonts w:eastAsia="Times New Roman" w:cstheme="minorHAnsi"/>
              </w:rPr>
              <w:t xml:space="preserve">    </w:t>
            </w:r>
            <w:r w:rsidRPr="002E7E94">
              <w:rPr>
                <w:rFonts w:eastAsia="Times New Roman" w:cstheme="minorHAnsi"/>
              </w:rPr>
              <w:t>opakowanie 100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Rozmiar: 25G 0,5x16mm, Pojemność: 1ml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Strzykawki do cewnikowania Janeta 3-częściowa, opakowanie 25 szt.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Pojemność: 100ml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proofErr w:type="spellStart"/>
            <w:r w:rsidRPr="002E7E94">
              <w:rPr>
                <w:rFonts w:eastAsia="Times New Roman" w:cstheme="minorHAnsi"/>
              </w:rPr>
              <w:t>BD</w:t>
            </w:r>
            <w:proofErr w:type="spellEnd"/>
            <w:r w:rsidRPr="002E7E94">
              <w:rPr>
                <w:rFonts w:eastAsia="Times New Roman" w:cstheme="minorHAnsi"/>
              </w:rPr>
              <w:t xml:space="preserve"> </w:t>
            </w:r>
            <w:proofErr w:type="spellStart"/>
            <w:r w:rsidRPr="002E7E94">
              <w:rPr>
                <w:rFonts w:eastAsia="Times New Roman" w:cstheme="minorHAnsi"/>
              </w:rPr>
              <w:t>Venflon</w:t>
            </w:r>
            <w:proofErr w:type="spellEnd"/>
            <w:r w:rsidRPr="002E7E94">
              <w:rPr>
                <w:rFonts w:eastAsia="Times New Roman" w:cstheme="minorHAnsi"/>
              </w:rPr>
              <w:t xml:space="preserve"> kaniula dożylna/</w:t>
            </w:r>
            <w:proofErr w:type="spellStart"/>
            <w:r w:rsidRPr="002E7E94">
              <w:rPr>
                <w:rFonts w:eastAsia="Times New Roman" w:cstheme="minorHAnsi"/>
              </w:rPr>
              <w:t>wenflon</w:t>
            </w:r>
            <w:proofErr w:type="spellEnd"/>
            <w:r w:rsidRPr="002E7E94">
              <w:rPr>
                <w:rFonts w:eastAsia="Times New Roman" w:cstheme="minorHAnsi"/>
              </w:rPr>
              <w:t xml:space="preserve"> bezpieczny, opakowanie 50 sztuk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Rozmiar: 0.9x25mm 22G niebieski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proofErr w:type="spellStart"/>
            <w:r w:rsidRPr="002E7E94">
              <w:rPr>
                <w:rFonts w:eastAsia="Times New Roman" w:cstheme="minorHAnsi"/>
              </w:rPr>
              <w:t>BD</w:t>
            </w:r>
            <w:proofErr w:type="spellEnd"/>
            <w:r w:rsidRPr="002E7E94">
              <w:rPr>
                <w:rFonts w:eastAsia="Times New Roman" w:cstheme="minorHAnsi"/>
              </w:rPr>
              <w:t xml:space="preserve"> </w:t>
            </w:r>
            <w:proofErr w:type="spellStart"/>
            <w:r w:rsidRPr="002E7E94">
              <w:rPr>
                <w:rFonts w:eastAsia="Times New Roman" w:cstheme="minorHAnsi"/>
              </w:rPr>
              <w:t>Venflon</w:t>
            </w:r>
            <w:proofErr w:type="spellEnd"/>
            <w:r w:rsidRPr="002E7E94">
              <w:rPr>
                <w:rFonts w:eastAsia="Times New Roman" w:cstheme="minorHAnsi"/>
              </w:rPr>
              <w:t xml:space="preserve"> kaniula dożylna/</w:t>
            </w:r>
            <w:proofErr w:type="spellStart"/>
            <w:r w:rsidRPr="002E7E94">
              <w:rPr>
                <w:rFonts w:eastAsia="Times New Roman" w:cstheme="minorHAnsi"/>
              </w:rPr>
              <w:t>wenflon</w:t>
            </w:r>
            <w:proofErr w:type="spellEnd"/>
            <w:r w:rsidRPr="002E7E94">
              <w:rPr>
                <w:rFonts w:eastAsia="Times New Roman" w:cstheme="minorHAnsi"/>
              </w:rPr>
              <w:t xml:space="preserve"> bezpieczny , opakowanie 50 szt.</w:t>
            </w:r>
          </w:p>
          <w:p w:rsidR="007A1676" w:rsidRPr="002E7E94" w:rsidRDefault="007A1676" w:rsidP="00F31350">
            <w:pPr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 xml:space="preserve">(Rozmiar: 0,7x19mm 24G żółty 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pStyle w:val="Nagwek1"/>
              <w:shd w:val="clear" w:color="auto" w:fill="FFFFFF"/>
              <w:rPr>
                <w:b/>
                <w:sz w:val="20"/>
                <w:szCs w:val="20"/>
              </w:rPr>
            </w:pPr>
            <w:r w:rsidRPr="002E7E94">
              <w:rPr>
                <w:rFonts w:cstheme="minorHAnsi"/>
                <w:b/>
                <w:sz w:val="20"/>
                <w:szCs w:val="20"/>
              </w:rPr>
              <w:t xml:space="preserve">Igła do portu naczyniowego typu Hubera   </w:t>
            </w:r>
            <w:r w:rsidRPr="002E7E94">
              <w:rPr>
                <w:b/>
                <w:sz w:val="20"/>
                <w:szCs w:val="20"/>
              </w:rPr>
              <w:t xml:space="preserve">z drenem, rozmiar 22G/15 mm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Kapilara do pobierania gazometrii z heparyną sodową Kapilara 125x1,6mm</w:t>
            </w:r>
            <w:r>
              <w:rPr>
                <w:rFonts w:cstheme="minorHAnsi"/>
              </w:rPr>
              <w:t>;</w:t>
            </w:r>
            <w:r w:rsidRPr="002E7E94">
              <w:rPr>
                <w:rFonts w:cstheme="minorHAnsi"/>
              </w:rPr>
              <w:t xml:space="preserve"> 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E7E94">
              <w:rPr>
                <w:rFonts w:cstheme="minorHAnsi"/>
              </w:rPr>
              <w:t xml:space="preserve">pakowanie 250 szt.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Kapturek do kapilar 1,6mm ; opakowanie 500 szt.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cstheme="minorHAnsi"/>
              </w:rPr>
              <w:t>2 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Mieszadełka do kapilar Mieszadełka do kapilar 1,6mm;  opakowanie 250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Magnesiki do kapilar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</w:t>
            </w:r>
            <w:r>
              <w:rPr>
                <w:rFonts w:eastAsia="Times New Roman" w:cstheme="minorHAnsi"/>
              </w:rPr>
              <w:t>uka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Kompresy z gazy jałowe - indywidualne pakowanie; opakowanie 3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 5x5)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Kompresy z gazy jałowe - indywidualne pakowane, opakowanie 3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(Rozmiar: 7x7)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Kompresy z gazy jałowe - indywidualne pakowane ; opakowanie 3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(Rozmiar: 9x9)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Kompres jałowy </w:t>
            </w:r>
            <w:proofErr w:type="spellStart"/>
            <w:r w:rsidRPr="002E7E94">
              <w:rPr>
                <w:rFonts w:cstheme="minorHAnsi"/>
              </w:rPr>
              <w:t>Kompri</w:t>
            </w:r>
            <w:proofErr w:type="spellEnd"/>
            <w:r w:rsidRPr="002E7E94">
              <w:rPr>
                <w:rFonts w:cstheme="minorHAnsi"/>
              </w:rPr>
              <w:t xml:space="preserve"> lux.5x5 cm (opakowanie 1 szt.)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200 opakowań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Kompres jałowy </w:t>
            </w:r>
            <w:proofErr w:type="spellStart"/>
            <w:r w:rsidRPr="002E7E94">
              <w:rPr>
                <w:rFonts w:cstheme="minorHAnsi"/>
              </w:rPr>
              <w:t>Kompri</w:t>
            </w:r>
            <w:proofErr w:type="spellEnd"/>
            <w:r w:rsidRPr="002E7E94">
              <w:rPr>
                <w:rFonts w:cstheme="minorHAnsi"/>
              </w:rPr>
              <w:t xml:space="preserve"> lux.7.5x 7,5 cm</w:t>
            </w:r>
            <w:r>
              <w:rPr>
                <w:rFonts w:cstheme="minorHAnsi"/>
              </w:rPr>
              <w:t>,</w:t>
            </w:r>
            <w:r w:rsidRPr="002E7E94">
              <w:rPr>
                <w:rFonts w:cstheme="minorHAnsi"/>
              </w:rPr>
              <w:t xml:space="preserve"> pakowane po </w:t>
            </w:r>
            <w:r>
              <w:rPr>
                <w:rFonts w:cstheme="minorHAnsi"/>
              </w:rPr>
              <w:t xml:space="preserve">3 </w:t>
            </w:r>
            <w:proofErr w:type="spellStart"/>
            <w:r w:rsidRPr="002E7E94">
              <w:rPr>
                <w:rFonts w:cstheme="minorHAnsi"/>
              </w:rPr>
              <w:t>szt</w:t>
            </w:r>
            <w:proofErr w:type="spellEnd"/>
            <w:r w:rsidRPr="002E7E94">
              <w:rPr>
                <w:rFonts w:cstheme="minorHAnsi"/>
              </w:rPr>
              <w:t>;  opakowanie 50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Kompres jałowy </w:t>
            </w:r>
            <w:proofErr w:type="spellStart"/>
            <w:r w:rsidRPr="002E7E94">
              <w:rPr>
                <w:rFonts w:cstheme="minorHAnsi"/>
              </w:rPr>
              <w:t>Kompri</w:t>
            </w:r>
            <w:proofErr w:type="spellEnd"/>
            <w:r w:rsidRPr="002E7E94">
              <w:rPr>
                <w:rFonts w:cstheme="minorHAnsi"/>
              </w:rPr>
              <w:t xml:space="preserve"> lux.10x10 cm ; opakowanie 50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specjalistyczny na rany- </w:t>
            </w:r>
            <w:proofErr w:type="spellStart"/>
            <w:r w:rsidRPr="002E7E94">
              <w:rPr>
                <w:rFonts w:cstheme="minorHAnsi"/>
              </w:rPr>
              <w:t>Aquacel</w:t>
            </w:r>
            <w:proofErr w:type="spellEnd"/>
            <w:r w:rsidRPr="002E7E94">
              <w:rPr>
                <w:rFonts w:cstheme="minorHAnsi"/>
              </w:rPr>
              <w:t xml:space="preserve"> Extra opatrunek chłonny, wzmocniony </w:t>
            </w:r>
            <w:proofErr w:type="spellStart"/>
            <w:r w:rsidRPr="002E7E94">
              <w:rPr>
                <w:rFonts w:cstheme="minorHAnsi"/>
              </w:rPr>
              <w:t>Hydrofiber</w:t>
            </w:r>
            <w:proofErr w:type="spellEnd"/>
            <w:r w:rsidRPr="002E7E94">
              <w:rPr>
                <w:rFonts w:cstheme="minorHAnsi"/>
              </w:rPr>
              <w:t xml:space="preserve"> 10x10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Cosmopor</w:t>
            </w:r>
            <w:proofErr w:type="spellEnd"/>
            <w:r w:rsidRPr="002E7E94">
              <w:rPr>
                <w:rFonts w:cstheme="minorHAnsi"/>
              </w:rPr>
              <w:t xml:space="preserve"> E, plastry opatrunkowe jałowe, 10 x 6 cm; opakowanie 25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0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Cosmopor</w:t>
            </w:r>
            <w:proofErr w:type="spellEnd"/>
            <w:r w:rsidRPr="002E7E94">
              <w:rPr>
                <w:rFonts w:cstheme="minorHAnsi"/>
              </w:rPr>
              <w:t xml:space="preserve"> E, plastry opatrunkowe jałowe, 20 x 10 cm; opakowanie 25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4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Cosmopor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I.V</w:t>
            </w:r>
            <w:proofErr w:type="spellEnd"/>
            <w:r w:rsidRPr="002E7E94">
              <w:rPr>
                <w:rFonts w:cstheme="minorHAnsi"/>
              </w:rPr>
              <w:t>. 8cm x 6cm ; opakowanie 50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Włókninowy przylepiec na szpulce (Rozmiar: 2,5cm x 5m)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Włókninowy przylepiec na szpulce 5 cm x 5 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1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Serwety operacyjne jałowe, dwuwarstwowe (50x50)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Podkład niejałowy bibułowy na rolce (Szerokość: 50cm) biały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Czerwone worki na odpady medyczne i sanitarne (Pojemność: 120l);  20 sztuk na rolce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rolek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Jednorazowe myjki higieniczne ; opakowanie 50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Zamknięty system do odsysania z rurki </w:t>
            </w:r>
            <w:proofErr w:type="spellStart"/>
            <w:r w:rsidRPr="002E7E94">
              <w:rPr>
                <w:rFonts w:cstheme="minorHAnsi"/>
              </w:rPr>
              <w:t>tracheostomijnej</w:t>
            </w:r>
            <w:proofErr w:type="spellEnd"/>
            <w:r w:rsidRPr="002E7E94">
              <w:rPr>
                <w:rFonts w:cstheme="minorHAnsi"/>
              </w:rPr>
              <w:t xml:space="preserve"> 72h 14Ch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Zestaw do usuwania szwów z rany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1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Zestaw do zakładania szwów na rany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Nici chirurgiczne- zestaw standardowy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Przedłużacz do pomp infuzyjnych- 150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Bezigłowa zastawka do aspiracji infuzji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Adapter </w:t>
            </w:r>
            <w:proofErr w:type="spellStart"/>
            <w:r w:rsidRPr="002E7E94">
              <w:rPr>
                <w:rFonts w:cstheme="minorHAnsi"/>
              </w:rPr>
              <w:t>luer</w:t>
            </w:r>
            <w:proofErr w:type="spellEnd"/>
            <w:r w:rsidRPr="002E7E94">
              <w:rPr>
                <w:rFonts w:cstheme="minorHAnsi"/>
              </w:rPr>
              <w:t xml:space="preserve"> do pobierania krwi; opakowanie 100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2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Przyrząd do wielokrotnego pobierania Mini </w:t>
            </w:r>
            <w:proofErr w:type="spellStart"/>
            <w:r w:rsidRPr="002E7E94">
              <w:rPr>
                <w:rFonts w:cstheme="minorHAnsi"/>
              </w:rPr>
              <w:t>Spike</w:t>
            </w:r>
            <w:proofErr w:type="spellEnd"/>
            <w:r w:rsidRPr="002E7E94">
              <w:rPr>
                <w:rFonts w:cstheme="minorHAnsi"/>
              </w:rPr>
              <w:t xml:space="preserve"> Plus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2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Zestaw do cewnikowania pęcherza moczowego </w:t>
            </w:r>
            <w:proofErr w:type="spellStart"/>
            <w:r w:rsidRPr="002E7E94">
              <w:rPr>
                <w:rFonts w:cstheme="minorHAnsi"/>
              </w:rPr>
              <w:t>MATOPAT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Worek na mocz z portem do pobierania próbek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Matoset</w:t>
            </w:r>
            <w:proofErr w:type="spellEnd"/>
            <w:r w:rsidRPr="002E7E94">
              <w:rPr>
                <w:rFonts w:cstheme="minorHAnsi"/>
              </w:rPr>
              <w:t xml:space="preserve"> Podstawowy Zestaw do zmiany opatrunku Twardy blister</w:t>
            </w:r>
            <w:r w:rsidRPr="002E7E94"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150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t>Żel do cewnikowania znieczulający 6ml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Maska tlenowa dla dzieci z drenem jałowa (Rozmiar: 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Rękawice Jednorazowe nitrylowe L; opakowanie 100 sztuk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opakowań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Flocare</w:t>
            </w:r>
            <w:proofErr w:type="spellEnd"/>
            <w:r w:rsidRPr="002E7E94">
              <w:rPr>
                <w:rFonts w:cstheme="minorHAnsi"/>
              </w:rPr>
              <w:t xml:space="preserve"> zgłębnik </w:t>
            </w:r>
            <w:proofErr w:type="spellStart"/>
            <w:r w:rsidRPr="002E7E94">
              <w:rPr>
                <w:rFonts w:cstheme="minorHAnsi"/>
              </w:rPr>
              <w:t>gastrostomijny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CH</w:t>
            </w:r>
            <w:proofErr w:type="spellEnd"/>
            <w:r w:rsidRPr="002E7E94">
              <w:rPr>
                <w:rFonts w:cstheme="minorHAnsi"/>
              </w:rPr>
              <w:t xml:space="preserve"> 20 </w:t>
            </w:r>
            <w:proofErr w:type="spellStart"/>
            <w:r w:rsidRPr="002E7E94">
              <w:rPr>
                <w:rFonts w:cstheme="minorHAnsi"/>
              </w:rPr>
              <w:t>NUTRICIA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Flocare</w:t>
            </w:r>
            <w:proofErr w:type="spellEnd"/>
            <w:r w:rsidRPr="002E7E94">
              <w:rPr>
                <w:rFonts w:cstheme="minorHAnsi"/>
              </w:rPr>
              <w:t xml:space="preserve"> zestaw grawitacyjny do worków i butelek uniwersalny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Płyny żywieniowe typu </w:t>
            </w:r>
            <w:proofErr w:type="spellStart"/>
            <w:r w:rsidRPr="002E7E94">
              <w:rPr>
                <w:rFonts w:cstheme="minorHAnsi"/>
              </w:rPr>
              <w:t>Nutrison</w:t>
            </w:r>
            <w:proofErr w:type="spellEnd"/>
            <w:r w:rsidRPr="002E7E94">
              <w:rPr>
                <w:rFonts w:cstheme="minorHAnsi"/>
              </w:rPr>
              <w:t xml:space="preserve"> 1000ml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Pojemnik do transportu materiału biologicznego. 4.5 litra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Przegrody dzielące do wózków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Zestaw </w:t>
            </w:r>
            <w:proofErr w:type="spellStart"/>
            <w:r w:rsidRPr="002E7E94">
              <w:rPr>
                <w:rFonts w:cstheme="minorHAnsi"/>
              </w:rPr>
              <w:t>organizerów</w:t>
            </w:r>
            <w:proofErr w:type="spellEnd"/>
            <w:r w:rsidRPr="002E7E94">
              <w:rPr>
                <w:rFonts w:cstheme="minorHAnsi"/>
              </w:rPr>
              <w:t xml:space="preserve"> do szuflad; na zestaw składa się 8  sztuk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zestawy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Kodan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tinktur</w:t>
            </w:r>
            <w:proofErr w:type="spellEnd"/>
            <w:r w:rsidRPr="002E7E94">
              <w:rPr>
                <w:rFonts w:cstheme="minorHAnsi"/>
              </w:rPr>
              <w:t xml:space="preserve"> forte, płyn do dezynfekcji skóry, bezbarwny 250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Benzyna ekstrakcyjna 1000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Prześcieradło </w:t>
            </w:r>
            <w:proofErr w:type="spellStart"/>
            <w:r w:rsidRPr="002E7E94">
              <w:rPr>
                <w:rFonts w:cstheme="minorHAnsi"/>
              </w:rPr>
              <w:t>fizelinowe</w:t>
            </w:r>
            <w:proofErr w:type="spellEnd"/>
            <w:r w:rsidRPr="002E7E94">
              <w:rPr>
                <w:rFonts w:cstheme="minorHAnsi"/>
              </w:rPr>
              <w:t xml:space="preserve"> jednorazowe 210 x 160 cm; opakowanie 10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opakowań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Fartuchy chirurgiczne jałowe (Rozmiar: L 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3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pudrowane,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(Rozmiar:6);   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pudrowane,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 6,5);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pudrowane,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(Rozmiar:7);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 );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(Rozmiar:7.5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pudrowane;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 (Rozmiar:8);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Rękawiczki jednorazowe chirurgiczne jałowe pudrowane;   opakowanie 50 szt.</w:t>
            </w:r>
          </w:p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  (Rozmiar:8,5);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Cewnik do odsysania górnych dróg oddechowych CH14 / 50cm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2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Filtr oddechowy elektrostatyczny </w:t>
            </w:r>
            <w:proofErr w:type="spellStart"/>
            <w:r w:rsidRPr="002E7E94">
              <w:rPr>
                <w:rFonts w:cstheme="minorHAnsi"/>
              </w:rPr>
              <w:t>HME</w:t>
            </w:r>
            <w:proofErr w:type="spellEnd"/>
            <w:r w:rsidRPr="002E7E94">
              <w:rPr>
                <w:rFonts w:cstheme="minorHAnsi"/>
              </w:rPr>
              <w:t xml:space="preserve"> z wymiennikiem (do </w:t>
            </w:r>
            <w:proofErr w:type="spellStart"/>
            <w:r w:rsidRPr="002E7E94">
              <w:rPr>
                <w:rFonts w:cstheme="minorHAnsi"/>
              </w:rPr>
              <w:t>ambu</w:t>
            </w:r>
            <w:proofErr w:type="spellEnd"/>
            <w:r w:rsidRPr="002E7E94">
              <w:rPr>
                <w:rFonts w:cstheme="minorHAnsi"/>
              </w:rPr>
              <w:t xml:space="preserve"> i respiratora)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2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Strzykawka do żywienia dojelitowego (</w:t>
            </w:r>
            <w:proofErr w:type="spellStart"/>
            <w:r w:rsidRPr="002E7E94">
              <w:rPr>
                <w:rFonts w:cstheme="minorHAnsi"/>
              </w:rPr>
              <w:t>enteralna</w:t>
            </w:r>
            <w:proofErr w:type="spellEnd"/>
            <w:r w:rsidRPr="002E7E94">
              <w:rPr>
                <w:rFonts w:cstheme="minorHAnsi"/>
              </w:rPr>
              <w:t xml:space="preserve">) ze złączem </w:t>
            </w:r>
            <w:proofErr w:type="spellStart"/>
            <w:r w:rsidRPr="002E7E94">
              <w:rPr>
                <w:rFonts w:cstheme="minorHAnsi"/>
              </w:rPr>
              <w:t>ENFit</w:t>
            </w:r>
            <w:proofErr w:type="spellEnd"/>
            <w:r w:rsidRPr="002E7E94">
              <w:rPr>
                <w:rFonts w:cstheme="minorHAnsi"/>
              </w:rPr>
              <w:t xml:space="preserve"> 10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Strzykawka do żywienia dojelitowego (</w:t>
            </w:r>
            <w:proofErr w:type="spellStart"/>
            <w:r w:rsidRPr="002E7E94">
              <w:rPr>
                <w:rFonts w:cstheme="minorHAnsi"/>
              </w:rPr>
              <w:t>enteralna</w:t>
            </w:r>
            <w:proofErr w:type="spellEnd"/>
            <w:r w:rsidRPr="002E7E94">
              <w:rPr>
                <w:rFonts w:cstheme="minorHAnsi"/>
              </w:rPr>
              <w:t xml:space="preserve">) ze złączem </w:t>
            </w:r>
            <w:proofErr w:type="spellStart"/>
            <w:r w:rsidRPr="002E7E94">
              <w:rPr>
                <w:rFonts w:cstheme="minorHAnsi"/>
              </w:rPr>
              <w:t>ENFit</w:t>
            </w:r>
            <w:proofErr w:type="spellEnd"/>
            <w:r w:rsidRPr="002E7E94">
              <w:rPr>
                <w:rFonts w:cstheme="minorHAnsi"/>
              </w:rPr>
              <w:t xml:space="preserve"> 20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Strzykawka do żywienia dojelitowego (</w:t>
            </w:r>
            <w:proofErr w:type="spellStart"/>
            <w:r w:rsidRPr="002E7E94">
              <w:rPr>
                <w:rFonts w:cstheme="minorHAnsi"/>
              </w:rPr>
              <w:t>enteralna</w:t>
            </w:r>
            <w:proofErr w:type="spellEnd"/>
            <w:r w:rsidRPr="002E7E94">
              <w:rPr>
                <w:rFonts w:cstheme="minorHAnsi"/>
              </w:rPr>
              <w:t xml:space="preserve">) ze złączem </w:t>
            </w:r>
            <w:proofErr w:type="spellStart"/>
            <w:r w:rsidRPr="002E7E94">
              <w:rPr>
                <w:rFonts w:cstheme="minorHAnsi"/>
              </w:rPr>
              <w:t>ENFit</w:t>
            </w:r>
            <w:proofErr w:type="spellEnd"/>
            <w:r w:rsidRPr="002E7E94">
              <w:rPr>
                <w:rFonts w:cstheme="minorHAnsi"/>
              </w:rPr>
              <w:t xml:space="preserve"> 60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20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Moździerz porcelanowy z tłuczkiem </w:t>
            </w:r>
            <w:proofErr w:type="spellStart"/>
            <w:r w:rsidRPr="002E7E94">
              <w:rPr>
                <w:rFonts w:cstheme="minorHAnsi"/>
              </w:rPr>
              <w:t>śr.wew</w:t>
            </w:r>
            <w:proofErr w:type="spellEnd"/>
            <w:r w:rsidRPr="002E7E94">
              <w:rPr>
                <w:rFonts w:cstheme="minorHAnsi"/>
              </w:rPr>
              <w:t>. 075 mm zew.90mm poj.100ml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4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Rozgniatacz</w:t>
            </w:r>
            <w:proofErr w:type="spellEnd"/>
            <w:r w:rsidRPr="002E7E94">
              <w:rPr>
                <w:rFonts w:cstheme="minorHAnsi"/>
              </w:rPr>
              <w:t xml:space="preserve"> + przecinacz do tabletek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Igła </w:t>
            </w:r>
            <w:proofErr w:type="spellStart"/>
            <w:r w:rsidRPr="002E7E94">
              <w:rPr>
                <w:rFonts w:cstheme="minorHAnsi"/>
              </w:rPr>
              <w:t>multiadapter</w:t>
            </w:r>
            <w:proofErr w:type="spellEnd"/>
            <w:r w:rsidRPr="002E7E94">
              <w:rPr>
                <w:rFonts w:cstheme="minorHAnsi"/>
              </w:rPr>
              <w:t xml:space="preserve"> systemowy bezpieczny 21G (0,8x32mm); opakowanie 48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opakowania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9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Elastyczna siatka opatrunkowa rozmiar 4 (4 cm x 1 m)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3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 H na rany jałowy 10 cm x 10 cm; opakowanie 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>Opatrunek silnie absorpcyjny 10 x 10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Granuflex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Convatec</w:t>
            </w:r>
            <w:proofErr w:type="spellEnd"/>
            <w:r w:rsidRPr="002E7E94">
              <w:rPr>
                <w:rFonts w:cstheme="minorHAnsi"/>
              </w:rPr>
              <w:t xml:space="preserve"> 10 cm x 10 cm; opakowanie 10 szt.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, </w:t>
            </w:r>
            <w:proofErr w:type="spellStart"/>
            <w:r w:rsidRPr="002E7E94">
              <w:rPr>
                <w:rFonts w:cstheme="minorHAnsi"/>
              </w:rPr>
              <w:t>Granuflex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Bordered</w:t>
            </w:r>
            <w:proofErr w:type="spellEnd"/>
            <w:r w:rsidRPr="002E7E94">
              <w:rPr>
                <w:rFonts w:cstheme="minorHAnsi"/>
              </w:rPr>
              <w:t>, jałowy, 10cmx10cm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0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z parafiną </w:t>
            </w:r>
            <w:proofErr w:type="spellStart"/>
            <w:r w:rsidRPr="002E7E94">
              <w:rPr>
                <w:rFonts w:cstheme="minorHAnsi"/>
              </w:rPr>
              <w:t>ParaffiNET</w:t>
            </w:r>
            <w:proofErr w:type="spellEnd"/>
            <w:r w:rsidRPr="002E7E94">
              <w:rPr>
                <w:rFonts w:cstheme="minorHAnsi"/>
              </w:rPr>
              <w:t xml:space="preserve"> 5x5 cm; opakowanie 10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Gąbki do oczyszczania ran </w:t>
            </w:r>
            <w:proofErr w:type="spellStart"/>
            <w:r w:rsidRPr="002E7E94">
              <w:rPr>
                <w:rFonts w:cstheme="minorHAnsi"/>
              </w:rPr>
              <w:t>Wound</w:t>
            </w:r>
            <w:proofErr w:type="spellEnd"/>
            <w:r w:rsidRPr="002E7E94">
              <w:rPr>
                <w:rFonts w:cstheme="minorHAnsi"/>
              </w:rPr>
              <w:t xml:space="preserve"> Pad ; opakowanie 3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8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lastRenderedPageBreak/>
              <w:t>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z miodem </w:t>
            </w:r>
            <w:proofErr w:type="spellStart"/>
            <w:r w:rsidRPr="002E7E94">
              <w:rPr>
                <w:rFonts w:cstheme="minorHAnsi"/>
              </w:rPr>
              <w:t>Manuka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Activon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Tulle</w:t>
            </w:r>
            <w:proofErr w:type="spellEnd"/>
            <w:r w:rsidRPr="002E7E94">
              <w:rPr>
                <w:rFonts w:cstheme="minorHAnsi"/>
              </w:rPr>
              <w:t xml:space="preserve">  5x5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1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Plastry hydrożelowe </w:t>
            </w:r>
            <w:proofErr w:type="spellStart"/>
            <w:r w:rsidRPr="002E7E94">
              <w:rPr>
                <w:rFonts w:cstheme="minorHAnsi"/>
              </w:rPr>
              <w:t>Aqua</w:t>
            </w:r>
            <w:proofErr w:type="spellEnd"/>
            <w:r w:rsidRPr="002E7E94">
              <w:rPr>
                <w:rFonts w:cstheme="minorHAnsi"/>
              </w:rPr>
              <w:t>-</w:t>
            </w:r>
            <w:proofErr w:type="spellStart"/>
            <w:r w:rsidRPr="002E7E94">
              <w:rPr>
                <w:rFonts w:cstheme="minorHAnsi"/>
              </w:rPr>
              <w:t>Gel</w:t>
            </w:r>
            <w:proofErr w:type="spellEnd"/>
            <w:r w:rsidRPr="002E7E94">
              <w:rPr>
                <w:rFonts w:cstheme="minorHAnsi"/>
              </w:rPr>
              <w:t>-okrągły (średnica 5 cm) ; opakowanie 5 szt.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opakowanie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8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Granugel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hydrokoloidowy</w:t>
            </w:r>
            <w:proofErr w:type="spellEnd"/>
            <w:r w:rsidRPr="002E7E94">
              <w:rPr>
                <w:rFonts w:cstheme="minorHAnsi"/>
              </w:rPr>
              <w:t xml:space="preserve"> żel na rany  15 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Octenilin</w:t>
            </w:r>
            <w:proofErr w:type="spellEnd"/>
            <w:r w:rsidRPr="002E7E94">
              <w:rPr>
                <w:rFonts w:cstheme="minorHAnsi"/>
              </w:rPr>
              <w:t xml:space="preserve"> żel do dezynfekcji ran 20ml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6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Octenisan</w:t>
            </w:r>
            <w:proofErr w:type="spellEnd"/>
            <w:r w:rsidRPr="002E7E94">
              <w:rPr>
                <w:rFonts w:cstheme="minorHAnsi"/>
              </w:rPr>
              <w:t xml:space="preserve"> md żel do nosa  6 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55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Octenisan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wash</w:t>
            </w:r>
            <w:proofErr w:type="spellEnd"/>
            <w:r w:rsidRPr="002E7E94">
              <w:rPr>
                <w:rFonts w:cstheme="minorHAnsi"/>
              </w:rPr>
              <w:t xml:space="preserve"> cap - czepek myjący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2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proofErr w:type="spellStart"/>
            <w:r w:rsidRPr="002E7E94">
              <w:rPr>
                <w:rFonts w:cstheme="minorHAnsi"/>
              </w:rPr>
              <w:t>Octenisept</w:t>
            </w:r>
            <w:proofErr w:type="spellEnd"/>
            <w:r w:rsidRPr="002E7E94">
              <w:rPr>
                <w:rFonts w:cstheme="minorHAnsi"/>
              </w:rPr>
              <w:t xml:space="preserve"> </w:t>
            </w:r>
            <w:proofErr w:type="spellStart"/>
            <w:r w:rsidRPr="002E7E94">
              <w:rPr>
                <w:rFonts w:cstheme="minorHAnsi"/>
              </w:rPr>
              <w:t>Oral</w:t>
            </w:r>
            <w:proofErr w:type="spellEnd"/>
            <w:r w:rsidRPr="002E7E94">
              <w:rPr>
                <w:rFonts w:cstheme="minorHAnsi"/>
              </w:rPr>
              <w:t xml:space="preserve"> Mono roztwór do stosowania w jamie ustnej 250ml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3 sztuki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70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</w:t>
            </w:r>
            <w:proofErr w:type="spellStart"/>
            <w:r w:rsidRPr="002E7E94">
              <w:rPr>
                <w:rFonts w:cstheme="minorHAnsi"/>
              </w:rPr>
              <w:t>GRANUFLEX</w:t>
            </w:r>
            <w:proofErr w:type="spellEnd"/>
            <w:r w:rsidRPr="002E7E94">
              <w:rPr>
                <w:rFonts w:cstheme="minorHAnsi"/>
              </w:rPr>
              <w:t xml:space="preserve"> EXTRA </w:t>
            </w:r>
            <w:proofErr w:type="spellStart"/>
            <w:r w:rsidRPr="002E7E94">
              <w:rPr>
                <w:rFonts w:cstheme="minorHAnsi"/>
              </w:rPr>
              <w:t>THIN</w:t>
            </w:r>
            <w:proofErr w:type="spellEnd"/>
            <w:r w:rsidRPr="002E7E94">
              <w:rPr>
                <w:rFonts w:cstheme="minorHAnsi"/>
              </w:rPr>
              <w:t xml:space="preserve">   5x10cm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5 sztuk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cstheme="minorHAnsi"/>
              </w:rPr>
            </w:pPr>
            <w:r w:rsidRPr="002E7E94">
              <w:rPr>
                <w:rFonts w:cstheme="minorHAnsi"/>
              </w:rPr>
              <w:t xml:space="preserve">Opatrunek antybakteryjny ze srebrem </w:t>
            </w:r>
            <w:proofErr w:type="spellStart"/>
            <w:r w:rsidRPr="002E7E94">
              <w:rPr>
                <w:rFonts w:cstheme="minorHAnsi"/>
              </w:rPr>
              <w:t>Aquacel</w:t>
            </w:r>
            <w:proofErr w:type="spellEnd"/>
            <w:r w:rsidRPr="002E7E94">
              <w:rPr>
                <w:rFonts w:cstheme="minorHAnsi"/>
              </w:rPr>
              <w:t xml:space="preserve"> Ag+ Extra  10 cm x10 cm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  <w:r w:rsidRPr="002E7E94">
              <w:rPr>
                <w:rFonts w:eastAsia="Times New Roman" w:cstheme="minorHAnsi"/>
              </w:rPr>
              <w:t>1  sztuka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  <w:tr w:rsidR="007A1676" w:rsidRPr="002E7E94" w:rsidTr="00223B0E">
        <w:trPr>
          <w:trHeight w:val="4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RAZEM WARTOŚĆ OFERTY: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6" w:rsidRPr="002E7E94" w:rsidRDefault="007A1676" w:rsidP="00F31350">
            <w:pPr>
              <w:rPr>
                <w:rFonts w:eastAsia="Times New Roman" w:cstheme="minorHAnsi"/>
              </w:rPr>
            </w:pPr>
          </w:p>
        </w:tc>
      </w:tr>
    </w:tbl>
    <w:p w:rsidR="00545799" w:rsidRDefault="0054579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FC5183" w:rsidRDefault="00FC5183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825349" w:rsidRDefault="0082534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825349" w:rsidRDefault="0082534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971584">
        <w:rPr>
          <w:rFonts w:asciiTheme="minorHAnsi" w:hAnsiTheme="minorHAnsi" w:cstheme="minorHAnsi"/>
          <w:b/>
          <w:sz w:val="24"/>
          <w:szCs w:val="24"/>
        </w:rPr>
        <w:t>29.11.2024</w:t>
      </w:r>
      <w:r w:rsidR="00825349">
        <w:rPr>
          <w:rFonts w:asciiTheme="minorHAnsi" w:hAnsiTheme="minorHAnsi" w:cstheme="minorHAnsi"/>
          <w:b/>
          <w:sz w:val="24"/>
          <w:szCs w:val="24"/>
        </w:rPr>
        <w:t xml:space="preserve">  r.</w:t>
      </w:r>
      <w:r w:rsidRPr="0010249B">
        <w:rPr>
          <w:rFonts w:asciiTheme="minorHAnsi" w:hAnsiTheme="minorHAnsi" w:cstheme="minorHAnsi"/>
          <w:sz w:val="24"/>
          <w:szCs w:val="24"/>
        </w:rPr>
        <w:t xml:space="preserve"> 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00B1C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E81073">
        <w:rPr>
          <w:rFonts w:asciiTheme="minorHAnsi" w:hAnsiTheme="minorHAnsi" w:cstheme="minorHAnsi"/>
          <w:sz w:val="24"/>
          <w:szCs w:val="24"/>
        </w:rPr>
        <w:t>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385E1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lastRenderedPageBreak/>
        <w:t>Oświadczamy, że</w:t>
      </w:r>
      <w:r w:rsidR="00971584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przypadku wyboru naszej oferty 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zobowiązujemy się do </w:t>
      </w:r>
      <w:r w:rsidR="0092311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przyjęcia 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zlecenia</w:t>
      </w:r>
      <w:r w:rsidR="0092311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do realizacji</w:t>
      </w:r>
      <w:r w:rsidR="00267FD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020FA9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DD4DBE" w:rsidRPr="00020FA9" w:rsidRDefault="00690837" w:rsidP="00020FA9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DD4DBE" w:rsidRPr="000E3C28" w:rsidRDefault="00DD4DBE" w:rsidP="00020FA9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EF" w:rsidRDefault="00F617EF" w:rsidP="003C639B">
      <w:r>
        <w:separator/>
      </w:r>
    </w:p>
  </w:endnote>
  <w:endnote w:type="continuationSeparator" w:id="0">
    <w:p w:rsidR="00F617EF" w:rsidRDefault="00F617EF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EF" w:rsidRDefault="00F617EF" w:rsidP="003C639B">
      <w:r>
        <w:separator/>
      </w:r>
    </w:p>
  </w:footnote>
  <w:footnote w:type="continuationSeparator" w:id="0">
    <w:p w:rsidR="00F617EF" w:rsidRDefault="00F617EF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0FA9"/>
    <w:rsid w:val="00026E5C"/>
    <w:rsid w:val="00027699"/>
    <w:rsid w:val="000462DB"/>
    <w:rsid w:val="00071577"/>
    <w:rsid w:val="00073617"/>
    <w:rsid w:val="00074FDE"/>
    <w:rsid w:val="0008488B"/>
    <w:rsid w:val="00090244"/>
    <w:rsid w:val="000A4766"/>
    <w:rsid w:val="000B42AD"/>
    <w:rsid w:val="000E3C28"/>
    <w:rsid w:val="0010249B"/>
    <w:rsid w:val="00102690"/>
    <w:rsid w:val="00117F1D"/>
    <w:rsid w:val="00125CCB"/>
    <w:rsid w:val="00135F96"/>
    <w:rsid w:val="00142C37"/>
    <w:rsid w:val="001476E3"/>
    <w:rsid w:val="00154644"/>
    <w:rsid w:val="0017466B"/>
    <w:rsid w:val="00174815"/>
    <w:rsid w:val="00175E49"/>
    <w:rsid w:val="00175EFB"/>
    <w:rsid w:val="00180AFF"/>
    <w:rsid w:val="00192F37"/>
    <w:rsid w:val="001B22E8"/>
    <w:rsid w:val="001B7288"/>
    <w:rsid w:val="001D27A1"/>
    <w:rsid w:val="001D362F"/>
    <w:rsid w:val="001E3FEA"/>
    <w:rsid w:val="001E4BF0"/>
    <w:rsid w:val="001F0296"/>
    <w:rsid w:val="001F047F"/>
    <w:rsid w:val="001F07D8"/>
    <w:rsid w:val="001F0D43"/>
    <w:rsid w:val="00223B0E"/>
    <w:rsid w:val="002323B1"/>
    <w:rsid w:val="00250304"/>
    <w:rsid w:val="00250927"/>
    <w:rsid w:val="00252237"/>
    <w:rsid w:val="002637DE"/>
    <w:rsid w:val="00266F2F"/>
    <w:rsid w:val="00267FDB"/>
    <w:rsid w:val="00280C8D"/>
    <w:rsid w:val="0028798F"/>
    <w:rsid w:val="00290EAB"/>
    <w:rsid w:val="002937E2"/>
    <w:rsid w:val="002A0808"/>
    <w:rsid w:val="002B095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3510"/>
    <w:rsid w:val="00335E9C"/>
    <w:rsid w:val="00336656"/>
    <w:rsid w:val="00364469"/>
    <w:rsid w:val="0038096D"/>
    <w:rsid w:val="00385E1B"/>
    <w:rsid w:val="0039493D"/>
    <w:rsid w:val="00394C20"/>
    <w:rsid w:val="003B6776"/>
    <w:rsid w:val="003C639B"/>
    <w:rsid w:val="003E4BE8"/>
    <w:rsid w:val="003E7EFA"/>
    <w:rsid w:val="003F18C3"/>
    <w:rsid w:val="00414E5A"/>
    <w:rsid w:val="00417BD6"/>
    <w:rsid w:val="00422FA2"/>
    <w:rsid w:val="004328E0"/>
    <w:rsid w:val="004339D4"/>
    <w:rsid w:val="00444176"/>
    <w:rsid w:val="00445112"/>
    <w:rsid w:val="00456D2B"/>
    <w:rsid w:val="00461F37"/>
    <w:rsid w:val="00462E89"/>
    <w:rsid w:val="00470072"/>
    <w:rsid w:val="00474A26"/>
    <w:rsid w:val="00474BE5"/>
    <w:rsid w:val="004779F9"/>
    <w:rsid w:val="004949C0"/>
    <w:rsid w:val="004A4D9C"/>
    <w:rsid w:val="004B299B"/>
    <w:rsid w:val="004B694A"/>
    <w:rsid w:val="004E53B9"/>
    <w:rsid w:val="004F5D72"/>
    <w:rsid w:val="00505BB6"/>
    <w:rsid w:val="00514567"/>
    <w:rsid w:val="0053786F"/>
    <w:rsid w:val="00540182"/>
    <w:rsid w:val="005424F8"/>
    <w:rsid w:val="00545799"/>
    <w:rsid w:val="005545C6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07A09"/>
    <w:rsid w:val="00612705"/>
    <w:rsid w:val="006131BD"/>
    <w:rsid w:val="00615B33"/>
    <w:rsid w:val="00627049"/>
    <w:rsid w:val="0063232A"/>
    <w:rsid w:val="00640F23"/>
    <w:rsid w:val="00650A56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6E624D"/>
    <w:rsid w:val="006F0F0F"/>
    <w:rsid w:val="007047D6"/>
    <w:rsid w:val="00705CA3"/>
    <w:rsid w:val="007177B9"/>
    <w:rsid w:val="00724085"/>
    <w:rsid w:val="007304C3"/>
    <w:rsid w:val="00730666"/>
    <w:rsid w:val="00730908"/>
    <w:rsid w:val="007350DA"/>
    <w:rsid w:val="0074397C"/>
    <w:rsid w:val="00760F6A"/>
    <w:rsid w:val="007616CA"/>
    <w:rsid w:val="00767B6B"/>
    <w:rsid w:val="00772927"/>
    <w:rsid w:val="00772D55"/>
    <w:rsid w:val="00783DC2"/>
    <w:rsid w:val="007846D8"/>
    <w:rsid w:val="007A1676"/>
    <w:rsid w:val="007B1C01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25349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C58CC"/>
    <w:rsid w:val="008D435F"/>
    <w:rsid w:val="008F35C4"/>
    <w:rsid w:val="00902CCE"/>
    <w:rsid w:val="00922942"/>
    <w:rsid w:val="0092311A"/>
    <w:rsid w:val="009258DE"/>
    <w:rsid w:val="00925DF5"/>
    <w:rsid w:val="00935313"/>
    <w:rsid w:val="0094533C"/>
    <w:rsid w:val="0096107E"/>
    <w:rsid w:val="00963079"/>
    <w:rsid w:val="00963A0C"/>
    <w:rsid w:val="00971584"/>
    <w:rsid w:val="00980538"/>
    <w:rsid w:val="009855EB"/>
    <w:rsid w:val="00993B12"/>
    <w:rsid w:val="00996BD6"/>
    <w:rsid w:val="009A0CAA"/>
    <w:rsid w:val="009A1549"/>
    <w:rsid w:val="009A6C78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61100"/>
    <w:rsid w:val="00A62520"/>
    <w:rsid w:val="00A74DCA"/>
    <w:rsid w:val="00A86630"/>
    <w:rsid w:val="00A945A7"/>
    <w:rsid w:val="00AA1DAC"/>
    <w:rsid w:val="00AD0D3F"/>
    <w:rsid w:val="00AD6B1E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147C"/>
    <w:rsid w:val="00B3240A"/>
    <w:rsid w:val="00B338BC"/>
    <w:rsid w:val="00B37679"/>
    <w:rsid w:val="00B46A8C"/>
    <w:rsid w:val="00B57A60"/>
    <w:rsid w:val="00B61CAB"/>
    <w:rsid w:val="00B83FAF"/>
    <w:rsid w:val="00B849F7"/>
    <w:rsid w:val="00B84A29"/>
    <w:rsid w:val="00BB155E"/>
    <w:rsid w:val="00BB574F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277F7"/>
    <w:rsid w:val="00C33666"/>
    <w:rsid w:val="00C3688C"/>
    <w:rsid w:val="00C450FF"/>
    <w:rsid w:val="00C45BBD"/>
    <w:rsid w:val="00C46D19"/>
    <w:rsid w:val="00C5057F"/>
    <w:rsid w:val="00C54555"/>
    <w:rsid w:val="00C55D0A"/>
    <w:rsid w:val="00C55EA6"/>
    <w:rsid w:val="00C643DC"/>
    <w:rsid w:val="00C74EA7"/>
    <w:rsid w:val="00C769CD"/>
    <w:rsid w:val="00C857EB"/>
    <w:rsid w:val="00CA513F"/>
    <w:rsid w:val="00CB68FA"/>
    <w:rsid w:val="00CB6ECC"/>
    <w:rsid w:val="00CD3335"/>
    <w:rsid w:val="00D003E6"/>
    <w:rsid w:val="00D02E48"/>
    <w:rsid w:val="00D030EB"/>
    <w:rsid w:val="00D116D8"/>
    <w:rsid w:val="00D25156"/>
    <w:rsid w:val="00D36C14"/>
    <w:rsid w:val="00D400BD"/>
    <w:rsid w:val="00D473CB"/>
    <w:rsid w:val="00D57253"/>
    <w:rsid w:val="00D610D6"/>
    <w:rsid w:val="00D757B4"/>
    <w:rsid w:val="00D76B33"/>
    <w:rsid w:val="00D84621"/>
    <w:rsid w:val="00D87F5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2262F"/>
    <w:rsid w:val="00E32AB2"/>
    <w:rsid w:val="00E53F34"/>
    <w:rsid w:val="00E60FEF"/>
    <w:rsid w:val="00E64DD0"/>
    <w:rsid w:val="00E657BF"/>
    <w:rsid w:val="00E75E06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17EF"/>
    <w:rsid w:val="00F6389F"/>
    <w:rsid w:val="00F63947"/>
    <w:rsid w:val="00F64385"/>
    <w:rsid w:val="00F649DD"/>
    <w:rsid w:val="00F722AC"/>
    <w:rsid w:val="00F767F6"/>
    <w:rsid w:val="00F82A91"/>
    <w:rsid w:val="00F833D1"/>
    <w:rsid w:val="00FC223A"/>
    <w:rsid w:val="00FC5183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06A9C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7A16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rsid w:val="007A16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4</cp:revision>
  <cp:lastPrinted>2023-04-06T10:27:00Z</cp:lastPrinted>
  <dcterms:created xsi:type="dcterms:W3CDTF">2024-10-29T11:24:00Z</dcterms:created>
  <dcterms:modified xsi:type="dcterms:W3CDTF">2024-10-29T11:45:00Z</dcterms:modified>
</cp:coreProperties>
</file>