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2F47DB">
      <w:pPr>
        <w:pStyle w:val="Nagwek3"/>
        <w:spacing w:before="0" w:after="0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 w:rsidR="002F47DB">
        <w:rPr>
          <w:rFonts w:ascii="CG Omega" w:hAnsi="CG Omega" w:cs="Gautami"/>
          <w:sz w:val="18"/>
          <w:szCs w:val="18"/>
        </w:rPr>
        <w:t xml:space="preserve">  </w:t>
      </w:r>
      <w:r w:rsidR="002F47DB">
        <w:rPr>
          <w:rFonts w:cs="Gautami"/>
          <w:sz w:val="32"/>
          <w:szCs w:val="32"/>
        </w:rPr>
        <w:t xml:space="preserve">UMOWA  Nr </w:t>
      </w:r>
      <w:r w:rsidR="00C9084C">
        <w:rPr>
          <w:rFonts w:cs="Gautami"/>
          <w:sz w:val="32"/>
          <w:szCs w:val="32"/>
        </w:rPr>
        <w:t>…………………….</w:t>
      </w:r>
    </w:p>
    <w:p w:rsidR="00A737B4" w:rsidRDefault="00A737B4" w:rsidP="002F47DB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2F47D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F21FAF" w:rsidRDefault="00F21FAF" w:rsidP="00A737B4">
      <w:pPr>
        <w:spacing w:line="276" w:lineRule="auto"/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C9084C">
        <w:rPr>
          <w:rFonts w:ascii="CG Omega" w:hAnsi="CG Omega" w:cs="Gautami"/>
          <w:color w:val="000000"/>
          <w:sz w:val="22"/>
          <w:szCs w:val="22"/>
        </w:rPr>
        <w:t>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3B3C9B" w:rsidRPr="000E7A7E" w:rsidRDefault="003B3C9B" w:rsidP="003B3C9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 xml:space="preserve">P. </w:t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Zdzisławy Pawłowskiej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2F47DB" w:rsidRPr="00B446B4" w:rsidRDefault="002F47D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3B3C9B" w:rsidRPr="004B3F71" w:rsidRDefault="003B3C9B" w:rsidP="00A562BF">
      <w:pPr>
        <w:ind w:right="19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a:  </w:t>
      </w:r>
      <w:r w:rsidR="00A562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B3C9B" w:rsidRPr="00864AD6" w:rsidRDefault="003B3C9B" w:rsidP="003B3C9B">
      <w:pPr>
        <w:widowControl w:val="0"/>
        <w:autoSpaceDE w:val="0"/>
        <w:autoSpaceDN w:val="0"/>
        <w:adjustRightInd w:val="0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3B3C9B" w:rsidRDefault="003B3C9B" w:rsidP="003B3C9B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</w:t>
      </w:r>
      <w:r w:rsidR="00A562BF">
        <w:rPr>
          <w:rFonts w:ascii="CG Omega" w:hAnsi="CG Omega"/>
          <w:sz w:val="22"/>
          <w:szCs w:val="22"/>
        </w:rPr>
        <w:t xml:space="preserve"> w trybie podstawowym</w:t>
      </w:r>
      <w:r w:rsidR="001B054E">
        <w:rPr>
          <w:rFonts w:ascii="CG Omega" w:hAnsi="CG Omega"/>
          <w:sz w:val="22"/>
          <w:szCs w:val="22"/>
        </w:rPr>
        <w:t>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A562BF">
        <w:rPr>
          <w:rFonts w:ascii="CG Omega" w:hAnsi="CG Omega"/>
          <w:sz w:val="22"/>
          <w:szCs w:val="22"/>
        </w:rPr>
        <w:t>olity: Dz. U z 2021 r. poz. 1129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2A206D" w:rsidRDefault="00A737B4" w:rsidP="00F367E6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  <w:r w:rsidRPr="00124CAA">
        <w:rPr>
          <w:rFonts w:ascii="CG Omega" w:hAnsi="CG Omega"/>
          <w:b/>
          <w:u w:val="thick"/>
        </w:rPr>
        <w:t>§ 1</w:t>
      </w:r>
      <w:r w:rsidR="002A206D">
        <w:rPr>
          <w:rFonts w:ascii="CG Omega" w:hAnsi="CG Omega" w:cs="Gautami"/>
          <w:b/>
          <w:color w:val="000000"/>
          <w:sz w:val="22"/>
          <w:szCs w:val="22"/>
          <w:u w:val="thick"/>
        </w:rPr>
        <w:t xml:space="preserve"> Przedmiot umowy</w:t>
      </w:r>
    </w:p>
    <w:p w:rsidR="000950B3" w:rsidRPr="00124CAA" w:rsidRDefault="000950B3" w:rsidP="00F367E6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</w:p>
    <w:p w:rsidR="000950B3" w:rsidRPr="000950B3" w:rsidRDefault="000950B3" w:rsidP="000950B3">
      <w:pPr>
        <w:tabs>
          <w:tab w:val="left" w:pos="567"/>
        </w:tabs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1.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Przedmiotem  zamówienia jest  wykonanie robót budowlanych związanych z  budową trybun zadaszonych o konstrukcji stalowej, oświetlenia płyty głównej, parkingu z  miejscami postojowymi,  wymianą nawierzchni trawiastej płyty boiska o wymiarach 74x115 m. na nawierzchnię syntetyczną „sztuczną trawa” , budową bieżni prostej długości 100 m. o nawierzchni tartanowej, na działce nr </w:t>
      </w:r>
      <w:proofErr w:type="spellStart"/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ewid</w:t>
      </w:r>
      <w:proofErr w:type="spellEnd"/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. 85/3, obręb ewidencyjny Wiązownica, gmina Wiązownica.</w:t>
      </w:r>
    </w:p>
    <w:p w:rsidR="000950B3" w:rsidRPr="000950B3" w:rsidRDefault="000950B3" w:rsidP="000950B3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ab/>
        <w:t>Zakres  robót  obejmuje następujące elementy: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0950B3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Wymiana (przebudowa)  nawierzchni boiska treningowego: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roboty ziemne,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podbudowa z kruszyw łamanych, 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nawierzchnia z trawy syntetycznej,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demontaż i montaż  bramek, wiat zawodników rezerwowych, </w:t>
      </w:r>
      <w:proofErr w:type="spellStart"/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piłkochwytów</w:t>
      </w:r>
      <w:proofErr w:type="spellEnd"/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0950B3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Bieżnia: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roboty pomiarowe i roboty ziemne,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mechaniczne profilowanie i zagęszczanie podłoża,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warstwy odsączające gr. 30 cm. po zagęszczeniu,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podbudowa betonowa z betonu C/20/25 W8 z dylatacją,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nawierzchnia tartanowa wraz z oznakowaniem,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0950B3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Trybuny: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roboty pomiarowe i roboty ziemne,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mechaniczne profilowanie i zagęszczanie podłoża,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ławy fundamentowe prostokątne żelbetowe z betonu C/20/25 W8,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dostawa i montaż trybun o konstrukcji stalowej ocynkowanej,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zadaszenie trybun z poliwęglanu,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płyta pod trybunami z kostki betonowej brukowej  gr. 6 cm.  na podbudowie z kruszywa 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łamanego,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0950B3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Utwardzenie nawierzchni – miejsca postojowe i komunikacja: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roboty pomiarowe i roboty ziemne,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mechaniczne profilowanie i zagęszczanie podłoża,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warstwy odsączające gr. 10 cm. po zagęszczeniu,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- podbudowa z kruszywa łamanego 32-64 mm. warstwa dolna i górna,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nawierzchnia z kostki betonowej brukowej  gr. 6  i 8 cm.cm.  na podbudowie z kruszywa 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łamanego,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malowanie linii postojowych i  miejsc dla osób niepełnosprawnych,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0950B3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Ogrodzenie: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wykonanie fundamentów pod słupki ogrodzeniowe,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demontaż i przeniesienie części istniejącego ogrodzenia panelowego, 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0950B3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Przebudowa oświetlenia boiska sportowego: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przebudowa istniejącego złącza licznikowego ZL-1,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montaż rozdzielnic RG, OS+Z  z przepięciem zasilania,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linia kablowa oświetlenia, kabel YKXS 5x10 mm2,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- montaż masztów i opraw oświetleniowych,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="Arial" w:hAnsi="CG Omega" w:cs="Arial"/>
          <w:b/>
          <w:sz w:val="22"/>
          <w:szCs w:val="22"/>
          <w:u w:val="thick"/>
        </w:rPr>
      </w:pPr>
      <w:r w:rsidRPr="000950B3">
        <w:rPr>
          <w:rFonts w:ascii="CG Omega" w:eastAsia="Arial" w:hAnsi="CG Omega" w:cs="Arial"/>
          <w:b/>
          <w:sz w:val="22"/>
          <w:szCs w:val="22"/>
          <w:u w:val="thick"/>
        </w:rPr>
        <w:t>UWAGA: roboty będą prowadzone na czynnym obiekcie sportowym, który będzie użytkowany do prowadzenia rozgrywek sportowych.</w:t>
      </w:r>
    </w:p>
    <w:p w:rsidR="000950B3" w:rsidRPr="000950B3" w:rsidRDefault="000950B3" w:rsidP="000950B3">
      <w:pPr>
        <w:autoSpaceDE w:val="0"/>
        <w:autoSpaceDN w:val="0"/>
        <w:adjustRightInd w:val="0"/>
        <w:ind w:left="567"/>
        <w:jc w:val="both"/>
        <w:rPr>
          <w:rFonts w:ascii="CG Omega" w:eastAsia="Arial" w:hAnsi="CG Omega" w:cs="Arial"/>
          <w:b/>
          <w:sz w:val="22"/>
          <w:szCs w:val="22"/>
          <w:u w:val="thick"/>
        </w:rPr>
      </w:pPr>
    </w:p>
    <w:p w:rsidR="000950B3" w:rsidRPr="000950B3" w:rsidRDefault="000950B3" w:rsidP="000950B3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</w:rPr>
        <w:t>3.</w:t>
      </w:r>
      <w:r>
        <w:rPr>
          <w:rFonts w:ascii="CG Omega" w:hAnsi="CG Omega"/>
          <w:sz w:val="22"/>
          <w:szCs w:val="22"/>
        </w:rPr>
        <w:tab/>
      </w: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Szczegółowy zakres  robót  został określony na następujących opracowaniach:</w:t>
      </w:r>
    </w:p>
    <w:p w:rsidR="000950B3" w:rsidRPr="000950B3" w:rsidRDefault="000950B3" w:rsidP="000950B3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- projekcie budowlanym,  </w:t>
      </w:r>
    </w:p>
    <w:p w:rsidR="000950B3" w:rsidRPr="000950B3" w:rsidRDefault="000950B3" w:rsidP="000950B3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- Specyfikacji  Technicznej Wykonania i Odbioru robót Budowlanych (</w:t>
      </w:r>
      <w:proofErr w:type="spellStart"/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STWiOR</w:t>
      </w:r>
      <w:proofErr w:type="spellEnd"/>
      <w:r w:rsidRPr="000950B3">
        <w:rPr>
          <w:rFonts w:ascii="CG Omega" w:eastAsiaTheme="minorHAnsi" w:hAnsi="CG Omega" w:cstheme="minorBidi"/>
          <w:sz w:val="22"/>
          <w:szCs w:val="22"/>
          <w:lang w:eastAsia="en-US"/>
        </w:rPr>
        <w:t>),</w:t>
      </w:r>
    </w:p>
    <w:p w:rsidR="00FF4CAE" w:rsidRDefault="009A35A4" w:rsidP="00212F48">
      <w:pPr>
        <w:autoSpaceDE w:val="0"/>
        <w:adjustRightInd w:val="0"/>
        <w:ind w:left="493" w:hanging="493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Wykonawca składając ofertę zobowiązuje się wykonać roboty budowlane opisane w specyfikacji  i specyfikacji technicznej wykona</w:t>
      </w:r>
      <w:r>
        <w:rPr>
          <w:rFonts w:ascii="CG Omega" w:hAnsi="CG Omega"/>
          <w:sz w:val="22"/>
          <w:szCs w:val="22"/>
        </w:rPr>
        <w:t>nia i odbioru robót budowlanych.</w:t>
      </w:r>
    </w:p>
    <w:p w:rsidR="00E95620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5.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 zobowiązuje się wykonać przedmiot zamówienia zgodnie z ustawą z dnia 19 lipca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</w:p>
    <w:p w:rsidR="009A35A4" w:rsidRPr="009A35A4" w:rsidRDefault="009A35A4" w:rsidP="00E95620">
      <w:pPr>
        <w:ind w:left="48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2019 r. o zapewnieniu dostępności osobom ze szczególnymi potrzebami (Dz.U. z 2019 roku poz. 1696) oraz z ustawą z dnia 4 kwietnia 2019 r. o dostępności cyfrowej stron internetowych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i aplikacji mobilnych podmiotów publicznych (Dz.U. z 2019 roku poz. 848) w tym, z</w:t>
      </w:r>
      <w:r w:rsidR="000950B3">
        <w:rPr>
          <w:rFonts w:ascii="CG Omega" w:hAnsi="CG Omega" w:cs="Arial"/>
          <w:iCs/>
          <w:sz w:val="22"/>
          <w:szCs w:val="22"/>
          <w:shd w:val="clear" w:color="auto" w:fill="FFFFFF"/>
        </w:rPr>
        <w:t>e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 wszystkimi wytycznymi WCAG 2.1 zawartymi w załączniku do tej ustawy.”</w:t>
      </w:r>
    </w:p>
    <w:p w:rsidR="009A35A4" w:rsidRPr="009A35A4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6.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  <w:t xml:space="preserve">W przypadku wystąpienia, przy wykonaniu przedmiotu umowy, niezgodności </w:t>
      </w:r>
      <w:r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                        z ustawą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o zapewnieniu dostępności osobom ze szczególnymi potrzebami (Dz.U. z 2019 roku poz. 1696) oraz z załącznikiem do ustawy z dnia 4 kwietnia 2019 r. o dostępności cyfrowej stron internetowych i aplikacji mobilnych podmiotów publicznych Dz.U. z 2019 roku poz. 848, Wykonawca zobowiązuje się usunąć wskazane przez Zamawiającego niezgodności, na swój koszt, w t</w:t>
      </w:r>
      <w:r w:rsidR="000950B3">
        <w:rPr>
          <w:rFonts w:ascii="CG Omega" w:hAnsi="CG Omega" w:cs="Arial"/>
          <w:iCs/>
          <w:sz w:val="22"/>
          <w:szCs w:val="22"/>
          <w:shd w:val="clear" w:color="auto" w:fill="FFFFFF"/>
        </w:rPr>
        <w:t>erminie 14 dni od zawiadomienia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”</w:t>
      </w:r>
      <w:r w:rsidR="000950B3">
        <w:rPr>
          <w:rFonts w:ascii="CG Omega" w:hAnsi="CG Omega" w:cs="Arial"/>
          <w:iCs/>
          <w:sz w:val="22"/>
          <w:szCs w:val="22"/>
          <w:shd w:val="clear" w:color="auto" w:fill="FFFFFF"/>
        </w:rPr>
        <w:t>.</w:t>
      </w:r>
    </w:p>
    <w:p w:rsidR="009A35A4" w:rsidRPr="00E95620" w:rsidRDefault="009A35A4" w:rsidP="00E95620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7.</w:t>
      </w:r>
      <w:r w:rsidR="00E95620"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oświadcza, że posiada niezbędną wiedzę i doświadczenie w zakresie standardów sieciowych i wytycznych dotyczących dostępności cyfrowej dla osób niepełnosprawnych,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</w:t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o których mowa w załączniku do ustawy z dnia 4 kwietnia 2019 r. o dostępności cyfrowej stron internetowych i aplikacji mobilnych podmiotów publicznych (Dz.U. z 2019 roku poz. 848).”</w:t>
      </w:r>
    </w:p>
    <w:p w:rsidR="00FF4CAE" w:rsidRPr="00212F48" w:rsidRDefault="00E95620" w:rsidP="00E95620">
      <w:pPr>
        <w:autoSpaceDE w:val="0"/>
        <w:adjustRightInd w:val="0"/>
        <w:ind w:left="493" w:hanging="4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Wszystkie dokumenty opisujące przedmiot zamówienia (</w:t>
      </w:r>
      <w:proofErr w:type="spellStart"/>
      <w:r w:rsidR="00FF4CAE" w:rsidRPr="00212F48">
        <w:rPr>
          <w:rFonts w:ascii="CG Omega" w:hAnsi="CG Omega"/>
          <w:sz w:val="22"/>
          <w:szCs w:val="22"/>
        </w:rPr>
        <w:t>STWiOR</w:t>
      </w:r>
      <w:proofErr w:type="spellEnd"/>
      <w:r w:rsidR="00FF4CAE" w:rsidRPr="00212F48">
        <w:rPr>
          <w:rFonts w:ascii="CG Omega" w:hAnsi="CG Omega"/>
          <w:sz w:val="22"/>
          <w:szCs w:val="22"/>
        </w:rPr>
        <w:t>, przedmiary robót)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E95620" w:rsidRDefault="00E95620" w:rsidP="00E95620">
      <w:pPr>
        <w:pStyle w:val="Akapitzlist"/>
        <w:numPr>
          <w:ilvl w:val="0"/>
          <w:numId w:val="47"/>
        </w:numPr>
        <w:autoSpaceDE w:val="0"/>
        <w:adjustRightInd w:val="0"/>
        <w:spacing w:before="0" w:beforeAutospacing="0" w:afterAutospacing="0"/>
        <w:ind w:left="426" w:hanging="426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Wymagany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minimalny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okres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gwarancji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jakości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na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wykonane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roboty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budowlane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(materiały </w:t>
      </w:r>
      <w:r w:rsidR="00212F48" w:rsidRPr="00E95620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</w:p>
    <w:p w:rsid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robociznę) wynosi </w:t>
      </w:r>
      <w:r w:rsidR="006F2A40" w:rsidRPr="00E95620">
        <w:rPr>
          <w:rFonts w:ascii="CG Omega" w:hAnsi="CG Omega"/>
          <w:b/>
        </w:rPr>
        <w:t xml:space="preserve">36 </w:t>
      </w:r>
      <w:r w:rsidR="00FF4CAE" w:rsidRPr="00E95620">
        <w:rPr>
          <w:rFonts w:ascii="CG Omega" w:hAnsi="CG Omega"/>
          <w:b/>
        </w:rPr>
        <w:t>miesięcy</w:t>
      </w:r>
      <w:r w:rsidR="00FF4CAE" w:rsidRPr="00E95620">
        <w:rPr>
          <w:rFonts w:ascii="CG Omega" w:hAnsi="CG Omega"/>
        </w:rPr>
        <w:t xml:space="preserve">, od dnia odebrania przez Zamawiającego przedmiotu zamówienia </w:t>
      </w:r>
    </w:p>
    <w:p w:rsidR="00212F48" w:rsidRP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proofErr w:type="spellStart"/>
      <w:r w:rsidR="00FF4CAE" w:rsidRPr="00E95620">
        <w:rPr>
          <w:rFonts w:ascii="CG Omega" w:hAnsi="CG Omega"/>
        </w:rPr>
        <w:t>i</w:t>
      </w:r>
      <w:proofErr w:type="spellEnd"/>
      <w:r w:rsidR="00FF4CAE" w:rsidRPr="00E95620">
        <w:rPr>
          <w:rFonts w:ascii="CG Omega" w:hAnsi="CG Omega"/>
        </w:rPr>
        <w:t xml:space="preserve">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podpisania  protokołu końcowego, chyba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że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wykonawca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zaoferował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dłuższy okres  gwarancji </w:t>
      </w:r>
    </w:p>
    <w:p w:rsidR="00EB5FAE" w:rsidRPr="00212F48" w:rsidRDefault="00212F48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212F48">
        <w:rPr>
          <w:rFonts w:ascii="CG Omega" w:hAnsi="CG Omega"/>
        </w:rPr>
        <w:t>jakości.</w:t>
      </w:r>
    </w:p>
    <w:p w:rsidR="00A737B4" w:rsidRPr="00015788" w:rsidRDefault="00E95620" w:rsidP="002A206D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10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2A206D" w:rsidRDefault="002A206D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AE6877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</w:t>
      </w:r>
      <w:r>
        <w:rPr>
          <w:rFonts w:ascii="CG Omega" w:eastAsia="Verdana,Bold" w:hAnsi="CG Omega" w:cs="Verdana"/>
          <w:sz w:val="22"/>
          <w:szCs w:val="22"/>
        </w:rPr>
        <w:t>ia robot oraz wiedzą techniczną,</w:t>
      </w:r>
    </w:p>
    <w:p w:rsidR="002A206D" w:rsidRDefault="00A737B4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AE6877">
        <w:rPr>
          <w:rFonts w:ascii="CG Omega" w:eastAsia="Verdana,Bold" w:hAnsi="CG Omega" w:cs="Verdana"/>
          <w:sz w:val="22"/>
          <w:szCs w:val="22"/>
        </w:rPr>
        <w:t>2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Pr="00AE6877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Pr="00AE6877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Pr="00AE6877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AE6877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Pr="00AE6877">
        <w:rPr>
          <w:rFonts w:ascii="CG Omega" w:hAnsi="CG Omega"/>
          <w:sz w:val="22"/>
          <w:szCs w:val="22"/>
        </w:rPr>
        <w:t xml:space="preserve"> i odpowiadać co do jakości, wymogom wyrobów dopuszczonych do obr</w:t>
      </w:r>
      <w:r w:rsidR="002A206D">
        <w:rPr>
          <w:rFonts w:ascii="CG Omega" w:hAnsi="CG Omega"/>
          <w:sz w:val="22"/>
          <w:szCs w:val="22"/>
        </w:rPr>
        <w:t>otu i stosowania w budownictwie,</w:t>
      </w:r>
    </w:p>
    <w:p w:rsidR="002A206D" w:rsidRDefault="00AE6877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901F99">
        <w:rPr>
          <w:rFonts w:ascii="CG Omega" w:hAnsi="CG Omega"/>
          <w:sz w:val="22"/>
          <w:szCs w:val="22"/>
        </w:rPr>
        <w:lastRenderedPageBreak/>
        <w:t>3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901F99">
        <w:rPr>
          <w:rFonts w:ascii="CG Omega" w:hAnsi="CG Omega"/>
          <w:sz w:val="22"/>
          <w:szCs w:val="22"/>
        </w:rPr>
        <w:t xml:space="preserve"> </w:t>
      </w:r>
      <w:r w:rsidRPr="00901F99">
        <w:rPr>
          <w:rFonts w:ascii="CG Omega" w:hAnsi="CG Omega"/>
          <w:sz w:val="22"/>
          <w:szCs w:val="22"/>
        </w:rPr>
        <w:t xml:space="preserve"> na wszystkie zastosowane urządzenia i materiały </w:t>
      </w:r>
      <w:r w:rsidR="00A737B4" w:rsidRPr="00901F99">
        <w:rPr>
          <w:rFonts w:ascii="CG Omega" w:hAnsi="CG Omega"/>
          <w:sz w:val="22"/>
          <w:szCs w:val="22"/>
        </w:rPr>
        <w:t>wykonawca zobowi</w:t>
      </w:r>
      <w:r w:rsidR="00901F99" w:rsidRPr="00901F99">
        <w:rPr>
          <w:rFonts w:ascii="CG Omega" w:hAnsi="CG Omega"/>
          <w:sz w:val="22"/>
          <w:szCs w:val="22"/>
        </w:rPr>
        <w:t xml:space="preserve">ązany jest posiadać </w:t>
      </w:r>
      <w:r w:rsidR="00A737B4" w:rsidRPr="00901F99">
        <w:rPr>
          <w:rFonts w:ascii="CG Omega" w:hAnsi="CG Omega"/>
          <w:sz w:val="22"/>
          <w:szCs w:val="22"/>
        </w:rPr>
        <w:t>certyfikat na znak bezpieczeństwa, atest higieniczny, deklarację zgodności lub certyfikat zgodności z Polską</w:t>
      </w:r>
      <w:r w:rsidR="002A206D">
        <w:rPr>
          <w:rFonts w:ascii="CG Omega" w:hAnsi="CG Omega"/>
          <w:sz w:val="22"/>
          <w:szCs w:val="22"/>
        </w:rPr>
        <w:t xml:space="preserve"> Normą lub aprobatę techniczną,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4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>Zamawiający dopuszcza mo</w:t>
      </w:r>
      <w:r>
        <w:rPr>
          <w:rFonts w:ascii="CG Omega" w:hAnsi="CG Omega"/>
          <w:sz w:val="22"/>
          <w:szCs w:val="22"/>
        </w:rPr>
        <w:t xml:space="preserve">żliwość wystąpienia </w:t>
      </w:r>
      <w:r w:rsidR="00A737B4" w:rsidRPr="00040A63">
        <w:rPr>
          <w:rFonts w:ascii="CG Omega" w:hAnsi="CG Omega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>
        <w:rPr>
          <w:rFonts w:ascii="CG Omega" w:hAnsi="CG Omega"/>
          <w:sz w:val="22"/>
          <w:szCs w:val="22"/>
        </w:rPr>
        <w:t xml:space="preserve"> niezbędne do prawidłowego, </w:t>
      </w:r>
      <w:r w:rsidR="00A737B4" w:rsidRPr="00040A63">
        <w:rPr>
          <w:rFonts w:ascii="CG Omega" w:hAnsi="CG Omega"/>
          <w:sz w:val="22"/>
          <w:szCs w:val="22"/>
        </w:rPr>
        <w:t>zgodnego z zasadami wiedzy te</w:t>
      </w:r>
      <w:r>
        <w:rPr>
          <w:rFonts w:ascii="CG Omega" w:hAnsi="CG Omega"/>
          <w:sz w:val="22"/>
          <w:szCs w:val="22"/>
        </w:rPr>
        <w:t xml:space="preserve">chnicznej                      i </w:t>
      </w:r>
      <w:r w:rsidR="00A737B4" w:rsidRPr="00040A63">
        <w:rPr>
          <w:rFonts w:ascii="CG Omega" w:hAnsi="CG Omega"/>
          <w:sz w:val="22"/>
          <w:szCs w:val="22"/>
        </w:rPr>
        <w:t>pr</w:t>
      </w:r>
      <w:r>
        <w:rPr>
          <w:rFonts w:ascii="CG Omega" w:hAnsi="CG Omega"/>
          <w:sz w:val="22"/>
          <w:szCs w:val="22"/>
        </w:rPr>
        <w:t>zepisami</w:t>
      </w:r>
      <w:r w:rsidR="002A206D">
        <w:rPr>
          <w:rFonts w:ascii="CG Omega" w:hAnsi="CG Omeg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5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6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>
        <w:rPr>
          <w:rFonts w:ascii="CG Omega" w:eastAsia="Verdana,Bold" w:hAnsi="CG Omega" w:cs="Verdana"/>
          <w:sz w:val="22"/>
          <w:szCs w:val="22"/>
        </w:rPr>
        <w:t>W</w:t>
      </w:r>
      <w:r w:rsidR="00A737B4" w:rsidRPr="00015788">
        <w:rPr>
          <w:rFonts w:ascii="CG Omega" w:eastAsia="Verdana,Bold" w:hAnsi="CG Omega" w:cs="Verdana"/>
          <w:sz w:val="22"/>
          <w:szCs w:val="22"/>
        </w:rPr>
        <w:t>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2A206D">
        <w:rPr>
          <w:rFonts w:ascii="CG Omega" w:eastAsia="Verdana,Bold" w:hAnsi="CG Omega" w:cs="Verdan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7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9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Default="002A206D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10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12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</w:t>
      </w:r>
      <w:r w:rsidR="00A737B4">
        <w:rPr>
          <w:rFonts w:ascii="CG Omega" w:eastAsia="Verdana,Bold" w:hAnsi="CG Omega" w:cs="Verdana"/>
          <w:sz w:val="22"/>
          <w:szCs w:val="22"/>
        </w:rPr>
        <w:t>.</w:t>
      </w:r>
    </w:p>
    <w:p w:rsidR="00A737B4" w:rsidRPr="00A77189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13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A206D" w:rsidRDefault="002A206D" w:rsidP="002A206D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14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</w:t>
      </w:r>
      <w:r w:rsidR="002F47DB">
        <w:rPr>
          <w:rFonts w:ascii="CG Omega" w:eastAsia="Verdana,Bold" w:hAnsi="CG Omega" w:cs="Verdana"/>
          <w:sz w:val="22"/>
          <w:szCs w:val="22"/>
        </w:rPr>
        <w:t> </w:t>
      </w:r>
      <w:r w:rsidR="00A737B4" w:rsidRPr="00A77189">
        <w:rPr>
          <w:rFonts w:ascii="CG Omega" w:eastAsia="Verdana,Bold" w:hAnsi="CG Omega" w:cs="Verdana"/>
          <w:sz w:val="22"/>
          <w:szCs w:val="22"/>
        </w:rPr>
        <w:t>dnia 27.04.2001 r. Prawo ochrony środowiska (Dz.U. z 2008 r. Nr 25, poz. 150).</w:t>
      </w:r>
    </w:p>
    <w:p w:rsidR="006B0B36" w:rsidRDefault="002A206D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2A206D">
        <w:rPr>
          <w:rFonts w:ascii="CG Omega" w:eastAsia="Verdana,Bold" w:hAnsi="CG Omega" w:cs="Verdana"/>
          <w:sz w:val="22"/>
          <w:szCs w:val="22"/>
        </w:rPr>
        <w:t xml:space="preserve">15) </w:t>
      </w:r>
      <w:r>
        <w:rPr>
          <w:rFonts w:ascii="CG Omega" w:eastAsia="Verdana,Bold" w:hAnsi="CG Omega" w:cs="Verdana"/>
          <w:sz w:val="22"/>
          <w:szCs w:val="22"/>
        </w:rPr>
        <w:tab/>
      </w:r>
      <w:r w:rsidR="00A737B4" w:rsidRPr="002A206D">
        <w:rPr>
          <w:rFonts w:ascii="CG Omega" w:eastAsia="Verdana,Bold" w:hAnsi="CG Omega" w:cs="Verdana"/>
          <w:sz w:val="22"/>
          <w:szCs w:val="22"/>
        </w:rPr>
        <w:t>w cenie ryczałtowej Wykonawca ma obowiązek uwzględnić miejsce, odległość, koszt wywozu, utylizacji i składowania odpadów.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 xml:space="preserve">16) 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ponosi pełną odpowiedzialność za wszelkie działania lub zaniechania własne,  swoich pracowników oraz podmiotów, którymi się posługuje lub przy pomocy których </w:t>
      </w: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wykonuje przedmiot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17)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wykonawca ma obowiązek zgłosić Zamawiającemu wykonanie robot zanikają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cych             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 i     ulegających zakryciu, przed ich zakryciem, celem odbioru.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18)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ma obowiązek zgłosić gotowość do odbioru przedmiotu umowy i uczestniczyć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 odbiorze.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19)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 dniu pisemnego zgłoszenia Zamawiającemu faktu wykonania przedmiotu umowy            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i gotowości do odbioru Wykonawca przekaże Zamawiającemu wszystkie dokumenty </w:t>
      </w:r>
      <w:r w:rsidR="00A737B4" w:rsidRPr="006B0B36">
        <w:rPr>
          <w:rFonts w:ascii="CG Omega" w:eastAsia="Verdana,Bold" w:hAnsi="CG Omega" w:cs="Verdana"/>
          <w:sz w:val="22"/>
          <w:szCs w:val="22"/>
        </w:rPr>
        <w:lastRenderedPageBreak/>
        <w:t>potrzebne do odbioru końcowego, umożliwiające ocenę prawidłowego wykonania przedmiotu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20)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 cenie ryczałtowej zaoferowanej przez wykonawcę, do zakresu obowiązków wykonawcy należy również utrzymanie czystości i porządku w trakcie realizacji robót, oraz po zakończeniu robót   budowlanych oraz zapewnienie obsługi geodezyjnej w zakresie wytyczenia obiektu zgodnie z planem zagospodarowania działki lub terenu.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21)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A737B4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E95620"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22)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odpowiada za przekazany teren robót do czasu komisyjnego odbioru  </w:t>
      </w:r>
      <w:r w:rsidR="00A737B4" w:rsidRPr="006B0B36">
        <w:rPr>
          <w:rFonts w:ascii="CG Omega" w:eastAsia="Verdana,Bold" w:hAnsi="CG Omega" w:cs="Verdana"/>
          <w:b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robót.</w:t>
      </w:r>
    </w:p>
    <w:p w:rsidR="00FF4CAE" w:rsidRPr="00FF4CAE" w:rsidRDefault="00E95620" w:rsidP="006B0B36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>
        <w:rPr>
          <w:rFonts w:ascii="CG Omega" w:hAnsi="CG Omega"/>
          <w:color w:val="000000"/>
          <w:sz w:val="22"/>
          <w:szCs w:val="22"/>
        </w:rPr>
        <w:t>11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FF4CAE" w:rsidRPr="00FF4CAE">
        <w:rPr>
          <w:rFonts w:ascii="CG Omega" w:hAnsi="CG Omega"/>
          <w:color w:val="000000"/>
          <w:sz w:val="22"/>
          <w:szCs w:val="22"/>
        </w:rPr>
        <w:t>Jeżeli w projekcie budowlanym, projektach branżowych, specyfikacji technicznej wykonania i</w:t>
      </w:r>
      <w:r w:rsidR="002F47DB">
        <w:rPr>
          <w:rFonts w:ascii="CG Omega" w:hAnsi="CG Omega"/>
          <w:color w:val="000000"/>
          <w:sz w:val="22"/>
          <w:szCs w:val="22"/>
        </w:rPr>
        <w:t> </w:t>
      </w:r>
      <w:r w:rsidR="00FF4CAE" w:rsidRPr="00FF4CAE">
        <w:rPr>
          <w:rFonts w:ascii="CG Omega" w:hAnsi="CG Omega"/>
          <w:color w:val="000000"/>
          <w:sz w:val="22"/>
          <w:szCs w:val="22"/>
        </w:rPr>
        <w:t xml:space="preserve">odbioru robót budowlanych, przedmiarze robót lub SWZ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Default="00FF4CAE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color w:val="000000"/>
          <w:sz w:val="22"/>
          <w:szCs w:val="22"/>
        </w:rPr>
        <w:tab/>
      </w:r>
      <w:r w:rsidRPr="00FF4CAE">
        <w:rPr>
          <w:rFonts w:ascii="CG Omega" w:hAnsi="CG Omega"/>
          <w:color w:val="000000"/>
          <w:sz w:val="22"/>
          <w:szCs w:val="22"/>
        </w:rPr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</w:t>
      </w:r>
      <w:r>
        <w:rPr>
          <w:rFonts w:ascii="CG Omega" w:hAnsi="CG Omega"/>
          <w:color w:val="000000"/>
          <w:sz w:val="22"/>
          <w:szCs w:val="22"/>
        </w:rPr>
        <w:t>są one rzeczywiście równoważne.</w:t>
      </w:r>
    </w:p>
    <w:p w:rsidR="006C3DC0" w:rsidRPr="006C3DC0" w:rsidRDefault="00E95620" w:rsidP="006B0B36">
      <w:pPr>
        <w:autoSpaceDE w:val="0"/>
        <w:autoSpaceDN w:val="0"/>
        <w:adjustRightInd w:val="0"/>
        <w:ind w:left="426" w:hanging="426"/>
        <w:rPr>
          <w:rFonts w:ascii="CG Omega" w:eastAsiaTheme="minorHAnsi" w:hAnsi="CG Omega" w:cs="ArialMT"/>
          <w:b/>
          <w:sz w:val="22"/>
          <w:szCs w:val="22"/>
          <w:lang w:eastAsia="en-US"/>
        </w:rPr>
      </w:pP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>12</w:t>
      </w:r>
      <w:r w:rsid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. 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Wymagania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związane z realizacją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zamówienia  w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sposób określony w art. 22 § 1 ustawy z dnia 26 czerwca 1974 r. - Kodeks pracy (Dz. U. z 2020 r. poz. 1320) </w:t>
      </w:r>
    </w:p>
    <w:p w:rsidR="006C3DC0" w:rsidRPr="006C3DC0" w:rsidRDefault="006C3DC0" w:rsidP="006B0B36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  <w:t>1)</w:t>
      </w: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="Tahoma"/>
          <w:sz w:val="22"/>
          <w:szCs w:val="22"/>
          <w:lang w:eastAsia="en-US"/>
        </w:rPr>
        <w:t>Zamawiający wymaga, aby wykonawca lub podwykonawca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zatrudnił na umowę o pracę osoby wykonujące czynności związane z realizacją zamówienia, w sposób określony w art. 22  § 1 ustawy – Kodeks pracy.</w:t>
      </w:r>
    </w:p>
    <w:p w:rsidR="006C3DC0" w:rsidRPr="006C3DC0" w:rsidRDefault="006C3DC0" w:rsidP="006B0B36">
      <w:pPr>
        <w:spacing w:line="20" w:lineRule="atLeast"/>
        <w:ind w:left="7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6C3DC0" w:rsidRPr="006C3DC0" w:rsidRDefault="006C3DC0" w:rsidP="006B0B36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1) roboty przygotowawcze i pomiarowe,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2) roboty ziemne, 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3) profilowanie i zagęszczenie podłoża,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4) podbudowa z kruszywa łamanego,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5) wykonanie nawierzchni z koski brukowej betonowej,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6) wykonanie  nawierzchni syntetycznej „sztuczna trawa”,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>7) wykonanie nawierzchni tartanowej,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8) betonowanie słupów ogrodzenia i </w:t>
      </w:r>
      <w:proofErr w:type="spellStart"/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>piłkochwytów</w:t>
      </w:r>
      <w:proofErr w:type="spellEnd"/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>,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>9) wykonanie trybun o konstrukcji stalowej,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10) wykonanie pokrycia  zadaszenia trybun,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>11) montaż elementów wyposażenia boiska,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>12) kopanie rowów dla kabli,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13) układanie kabli,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14) zasypanie wykopów,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15) ułożenie rur osłonowych,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16) układanie uziomów w rowach kablowych, </w:t>
      </w:r>
      <w:bookmarkStart w:id="0" w:name="_GoBack"/>
      <w:bookmarkEnd w:id="0"/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lastRenderedPageBreak/>
        <w:t xml:space="preserve">17) montaż i stawianie słupów oświetleniowych, </w:t>
      </w:r>
    </w:p>
    <w:p w:rsidR="00BE1D9B" w:rsidRPr="00BE1D9B" w:rsidRDefault="00BE1D9B" w:rsidP="00BE1D9B">
      <w:pPr>
        <w:autoSpaceDE w:val="0"/>
        <w:autoSpaceDN w:val="0"/>
        <w:adjustRightInd w:val="0"/>
        <w:ind w:firstLine="708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BE1D9B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18) montaż opraw oświetlenia zewnętrznego, </w:t>
      </w:r>
    </w:p>
    <w:p w:rsidR="006C3DC0" w:rsidRPr="006C3DC0" w:rsidRDefault="006C3DC0" w:rsidP="006B0B36">
      <w:pPr>
        <w:autoSpaceDE w:val="0"/>
        <w:autoSpaceDN w:val="0"/>
        <w:adjustRightInd w:val="0"/>
        <w:ind w:left="708" w:hanging="282"/>
        <w:jc w:val="both"/>
        <w:rPr>
          <w:rFonts w:ascii="CG Omega" w:eastAsiaTheme="minorHAnsi" w:hAnsi="CG Omega" w:cs="ArialMT"/>
          <w:sz w:val="22"/>
          <w:szCs w:val="22"/>
          <w:lang w:eastAsia="en-US"/>
        </w:rPr>
      </w:pP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2</w:t>
      </w:r>
      <w:r>
        <w:rPr>
          <w:rFonts w:ascii="CG Omega" w:eastAsiaTheme="minorHAnsi" w:hAnsi="CG Omega" w:cs="ArialMT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="ArialMT"/>
          <w:sz w:val="22"/>
          <w:szCs w:val="22"/>
          <w:lang w:eastAsia="en-US"/>
        </w:rPr>
        <w:t>w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6C3DC0" w:rsidRPr="006C3DC0" w:rsidRDefault="006C3DC0" w:rsidP="006B0B36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ab/>
        <w:t>w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 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punkcie 7 </w:t>
      </w:r>
      <w:proofErr w:type="spellStart"/>
      <w:r>
        <w:rPr>
          <w:rFonts w:ascii="CG Omega" w:eastAsiaTheme="minorHAnsi" w:hAnsi="CG Omega" w:cstheme="minorBidi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z w:val="22"/>
          <w:szCs w:val="22"/>
          <w:lang w:eastAsia="en-US"/>
        </w:rPr>
        <w:t>. 1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Zamawiający uprawniony jest w szczególności do: </w:t>
      </w:r>
    </w:p>
    <w:p w:rsidR="006C3DC0" w:rsidRPr="006C3DC0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 w:rsidRPr="006C3DC0">
        <w:rPr>
          <w:rFonts w:ascii="CG Omega" w:hAnsi="CG Omega" w:cs="Arial"/>
          <w:sz w:val="22"/>
          <w:szCs w:val="22"/>
          <w:lang w:eastAsia="ar-SA"/>
        </w:rPr>
        <w:t>żądania oświadczeń i dokumentów w zakresie potwierdzenia spełniania ww. wymogów  i</w:t>
      </w:r>
      <w:r w:rsidR="006B0B36">
        <w:rPr>
          <w:rFonts w:ascii="CG Omega" w:hAnsi="CG Omega" w:cs="Arial"/>
          <w:sz w:val="22"/>
          <w:szCs w:val="22"/>
          <w:lang w:eastAsia="ar-SA"/>
        </w:rPr>
        <w:t> </w:t>
      </w:r>
      <w:r w:rsidRPr="006C3DC0">
        <w:rPr>
          <w:rFonts w:ascii="CG Omega" w:hAnsi="CG Omega" w:cs="Arial"/>
          <w:sz w:val="22"/>
          <w:szCs w:val="22"/>
          <w:lang w:eastAsia="ar-SA"/>
        </w:rPr>
        <w:t>dokonywania ich oceny,</w:t>
      </w:r>
    </w:p>
    <w:p w:rsidR="006B0B36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C3DC0">
        <w:rPr>
          <w:rFonts w:ascii="CG Omega" w:hAnsi="CG Omega"/>
          <w:sz w:val="22"/>
          <w:szCs w:val="22"/>
          <w:lang w:eastAsia="ar-SA"/>
        </w:rPr>
        <w:t>żądania wyjaśnień w przypadku wątpliwości w zakresie potwierdzenia spełniania  w/w.  wymogów,</w:t>
      </w:r>
    </w:p>
    <w:p w:rsidR="006C3DC0" w:rsidRPr="006B0B36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B0B36">
        <w:rPr>
          <w:rFonts w:ascii="CG Omega" w:hAnsi="CG Omega"/>
          <w:sz w:val="22"/>
          <w:szCs w:val="22"/>
          <w:lang w:eastAsia="ar-SA"/>
        </w:rPr>
        <w:t>przeprowadzania kontroli na miejscu wykonywania świadczenia,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a potwierdzenie faktu zatrudnienia, Wykonawca lub podwykonawca zobowiązany jest przedstawić Zamawiającemu w  terminie 7 dni od daty podpisania umowy, oświadczenia 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o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zatrudnieniu na podstawie umowy o pracę osób wykonujących czynności związane z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 xml:space="preserve">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    5)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ieprzedłożenie dokum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entów o których mowa w pkt. 7 </w:t>
      </w:r>
      <w:proofErr w:type="spellStart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 4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w terminach określonych przez Zamawiającego będzie traktowane jako uchylanie się od obowiązku zatrudnienia pracowników świadczących czynności na podstawie umowy o pracę.</w:t>
      </w:r>
    </w:p>
    <w:p w:rsidR="006C3DC0" w:rsidRPr="006C3DC0" w:rsidRDefault="00485DB4" w:rsidP="006B0B36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>s</w:t>
      </w:r>
      <w:r w:rsidR="006C3DC0" w:rsidRPr="006C3DC0">
        <w:rPr>
          <w:rFonts w:ascii="CG Omega" w:hAnsi="CG Omega"/>
          <w:spacing w:val="1"/>
          <w:lang w:eastAsia="ar-SA"/>
        </w:rPr>
        <w:t>ankcje w stosunku do Wykonawcy lub Podwykonawcy, za  wykonywanie czynności związanych z przedmiotem zamówienia przez osoby nie zatrudnione na podstawie umowy o</w:t>
      </w:r>
      <w:r w:rsidR="006B0B36">
        <w:rPr>
          <w:rFonts w:ascii="CG Omega" w:hAnsi="CG Omega"/>
          <w:spacing w:val="1"/>
          <w:lang w:eastAsia="ar-SA"/>
        </w:rPr>
        <w:t> </w:t>
      </w:r>
      <w:r w:rsidR="006C3DC0" w:rsidRPr="006C3DC0">
        <w:rPr>
          <w:rFonts w:ascii="CG Omega" w:hAnsi="CG Omega"/>
          <w:spacing w:val="1"/>
          <w:lang w:eastAsia="ar-SA"/>
        </w:rPr>
        <w:t xml:space="preserve">pracę, lub nieprzedłożenia dokumentów lub dowodów na potwierdzenie zatrudnienia pracowników na podstawie umowy o pracę, określone zostały w projekcie umowy.  </w:t>
      </w:r>
    </w:p>
    <w:p w:rsidR="006C3DC0" w:rsidRDefault="006C3DC0" w:rsidP="006003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A206D" w:rsidRPr="0094582D" w:rsidRDefault="00A737B4" w:rsidP="00C26A3B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2. Terminy wykonania umowy</w:t>
      </w:r>
    </w:p>
    <w:p w:rsidR="0056542D" w:rsidRDefault="0056542D" w:rsidP="0056542D">
      <w:pPr>
        <w:pStyle w:val="Akapitzlist"/>
        <w:widowControl w:val="0"/>
        <w:numPr>
          <w:ilvl w:val="1"/>
          <w:numId w:val="44"/>
        </w:numPr>
        <w:autoSpaceDE w:val="0"/>
        <w:adjustRightInd w:val="0"/>
        <w:spacing w:before="240" w:after="120" w:line="259" w:lineRule="auto"/>
        <w:ind w:right="11"/>
        <w:contextualSpacing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 xml:space="preserve"> </w:t>
      </w:r>
      <w:r w:rsidRPr="0056542D">
        <w:rPr>
          <w:rFonts w:ascii="CG Omega" w:hAnsi="CG Omega"/>
          <w:spacing w:val="1"/>
          <w:lang w:eastAsia="ar-SA"/>
        </w:rPr>
        <w:t xml:space="preserve">Miejsce realizacji zamówienia: m. Wiązownica, </w:t>
      </w:r>
      <w:proofErr w:type="spellStart"/>
      <w:r w:rsidRPr="0056542D">
        <w:rPr>
          <w:rFonts w:ascii="CG Omega" w:hAnsi="CG Omega"/>
          <w:spacing w:val="1"/>
          <w:lang w:eastAsia="ar-SA"/>
        </w:rPr>
        <w:t>Gmina</w:t>
      </w:r>
      <w:proofErr w:type="spellEnd"/>
      <w:r w:rsidRPr="0056542D">
        <w:rPr>
          <w:rFonts w:ascii="CG Omega" w:hAnsi="CG Omega"/>
          <w:spacing w:val="1"/>
          <w:lang w:eastAsia="ar-SA"/>
        </w:rPr>
        <w:t xml:space="preserve"> Wiązownica.</w:t>
      </w:r>
    </w:p>
    <w:p w:rsidR="0056542D" w:rsidRPr="0056542D" w:rsidRDefault="0056542D" w:rsidP="0056542D">
      <w:pPr>
        <w:pStyle w:val="Akapitzlist"/>
        <w:widowControl w:val="0"/>
        <w:numPr>
          <w:ilvl w:val="1"/>
          <w:numId w:val="44"/>
        </w:numPr>
        <w:autoSpaceDE w:val="0"/>
        <w:adjustRightInd w:val="0"/>
        <w:spacing w:before="240" w:after="120" w:line="259" w:lineRule="auto"/>
        <w:ind w:right="11"/>
        <w:contextualSpacing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 xml:space="preserve"> </w:t>
      </w:r>
      <w:proofErr w:type="spellStart"/>
      <w:r w:rsidRPr="0056542D">
        <w:rPr>
          <w:rFonts w:ascii="CG Omega" w:hAnsi="CG Omega"/>
          <w:lang w:eastAsia="ar-SA"/>
        </w:rPr>
        <w:t>Termin</w:t>
      </w:r>
      <w:proofErr w:type="spellEnd"/>
      <w:r w:rsidRPr="0056542D">
        <w:rPr>
          <w:rFonts w:ascii="CG Omega" w:hAnsi="CG Omega"/>
          <w:lang w:eastAsia="ar-SA"/>
        </w:rPr>
        <w:t xml:space="preserve"> </w:t>
      </w:r>
      <w:r>
        <w:rPr>
          <w:rFonts w:ascii="CG Omega" w:hAnsi="CG Omega"/>
          <w:lang w:eastAsia="ar-SA"/>
        </w:rPr>
        <w:t xml:space="preserve">zakończeniu </w:t>
      </w:r>
      <w:r w:rsidRPr="0056542D">
        <w:rPr>
          <w:rFonts w:ascii="CG Omega" w:hAnsi="CG Omega"/>
          <w:lang w:eastAsia="ar-SA"/>
        </w:rPr>
        <w:t xml:space="preserve"> </w:t>
      </w:r>
      <w:proofErr w:type="spellStart"/>
      <w:r w:rsidRPr="0056542D">
        <w:rPr>
          <w:rFonts w:ascii="CG Omega" w:hAnsi="CG Omega"/>
          <w:lang w:eastAsia="ar-SA"/>
        </w:rPr>
        <w:t>robót</w:t>
      </w:r>
      <w:proofErr w:type="spellEnd"/>
      <w:r w:rsidRPr="0056542D">
        <w:rPr>
          <w:rFonts w:ascii="CG Omega" w:hAnsi="CG Omega"/>
          <w:lang w:eastAsia="ar-SA"/>
        </w:rPr>
        <w:t xml:space="preserve"> budowlanych:  </w:t>
      </w:r>
      <w:r w:rsidRPr="0056542D">
        <w:rPr>
          <w:rFonts w:ascii="CG Omega" w:hAnsi="CG Omega"/>
          <w:b/>
          <w:lang w:eastAsia="ar-SA"/>
        </w:rPr>
        <w:t>13 miesięcy</w:t>
      </w:r>
      <w:r w:rsidRPr="0056542D">
        <w:rPr>
          <w:rFonts w:ascii="CG Omega" w:hAnsi="CG Omega"/>
          <w:lang w:eastAsia="ar-SA"/>
        </w:rPr>
        <w:t xml:space="preserve"> </w:t>
      </w:r>
      <w:r w:rsidRPr="0056542D">
        <w:rPr>
          <w:rFonts w:ascii="CG Omega" w:hAnsi="CG Omega"/>
          <w:b/>
          <w:lang w:eastAsia="ar-SA"/>
        </w:rPr>
        <w:t>od dnia podpisania umowy.</w:t>
      </w: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3. Obowiązki Zamawiającego</w:t>
      </w:r>
    </w:p>
    <w:p w:rsidR="002A206D" w:rsidRPr="0094582D" w:rsidRDefault="002A206D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5D481B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terminowa zapłata wynagrodzenia za wykonane i odebrane roboty budowlane zgodnie z</w:t>
      </w:r>
      <w:r w:rsidR="006B0B36">
        <w:rPr>
          <w:rFonts w:ascii="CG Omega" w:hAnsi="CG Omega"/>
          <w:bCs/>
          <w:color w:val="000000"/>
          <w:sz w:val="22"/>
        </w:rPr>
        <w:t> </w:t>
      </w:r>
      <w:r w:rsidRPr="005D481B">
        <w:rPr>
          <w:rFonts w:ascii="CG Omega" w:hAnsi="CG Omega"/>
          <w:bCs/>
          <w:color w:val="000000"/>
          <w:sz w:val="22"/>
        </w:rPr>
        <w:t>zapisami umownymi.</w:t>
      </w:r>
    </w:p>
    <w:p w:rsidR="00A737B4" w:rsidRPr="0043479B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4. Obowiązki Wykonawcy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1)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lastRenderedPageBreak/>
        <w:t xml:space="preserve">2)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3)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4)</w:t>
      </w:r>
      <w:r w:rsidRPr="005D481B">
        <w:rPr>
          <w:rFonts w:ascii="CG Omega" w:hAnsi="CG Omega"/>
          <w:sz w:val="22"/>
          <w:szCs w:val="22"/>
        </w:rPr>
        <w:t xml:space="preserve"> </w:t>
      </w:r>
      <w:r w:rsidR="005D481B">
        <w:rPr>
          <w:rFonts w:ascii="CG Omega" w:hAnsi="CG Omega"/>
          <w:sz w:val="22"/>
          <w:szCs w:val="22"/>
        </w:rPr>
        <w:tab/>
      </w:r>
      <w:r w:rsidRPr="005D481B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5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5) </w:t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5D481B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5D481B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6)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</w:t>
      </w:r>
      <w:r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5D481B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7)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8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9</w:t>
      </w:r>
      <w:r w:rsidR="00A737B4" w:rsidRPr="005D481B">
        <w:rPr>
          <w:rFonts w:ascii="CG Omega" w:hAnsi="CG Omega"/>
          <w:bCs/>
          <w:color w:val="000000"/>
          <w:sz w:val="22"/>
        </w:rPr>
        <w:t>)</w:t>
      </w:r>
      <w:r w:rsidR="00A737B4" w:rsidRPr="005D481B"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10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ponoszenia pełnej odpowiedzialności za stosowanie i bezpieczeństwo wszelkich </w:t>
      </w:r>
      <w:r w:rsidR="00A737B4">
        <w:rPr>
          <w:rFonts w:ascii="CG Omega" w:hAnsi="CG Omega"/>
          <w:bCs/>
          <w:color w:val="000000"/>
          <w:sz w:val="22"/>
        </w:rPr>
        <w:t xml:space="preserve">działań </w:t>
      </w:r>
      <w:r w:rsidR="00A737B4" w:rsidRPr="0040023F">
        <w:rPr>
          <w:rFonts w:ascii="CG Omega" w:hAnsi="CG Omega"/>
          <w:bCs/>
          <w:color w:val="000000"/>
          <w:sz w:val="22"/>
        </w:rPr>
        <w:t>prowadzonych na terenie robót i poza</w:t>
      </w:r>
      <w:r w:rsidR="00A737B4">
        <w:rPr>
          <w:rFonts w:ascii="CG Omega" w:hAnsi="CG Omega"/>
          <w:bCs/>
          <w:color w:val="000000"/>
          <w:sz w:val="22"/>
        </w:rPr>
        <w:t xml:space="preserve"> nim, a związanych z wykonaniem przedmiotu </w:t>
      </w:r>
      <w:r w:rsidR="00A737B4" w:rsidRPr="0040023F">
        <w:rPr>
          <w:rFonts w:ascii="CG Omega" w:hAnsi="CG Omega"/>
          <w:bCs/>
          <w:color w:val="000000"/>
          <w:sz w:val="22"/>
        </w:rPr>
        <w:t>umowy;</w:t>
      </w:r>
    </w:p>
    <w:p w:rsidR="00A737B4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11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pełnej odpowiedzialności za szkody oraz następstwa nieszczęśliwych wypadków pracowników i osób trzecich, powstałe w związku z prowadzonymi ro</w:t>
      </w:r>
      <w:r w:rsidR="00A737B4">
        <w:rPr>
          <w:rFonts w:ascii="CG Omega" w:hAnsi="CG Omega"/>
          <w:bCs/>
          <w:color w:val="000000"/>
          <w:sz w:val="22"/>
        </w:rPr>
        <w:t xml:space="preserve">botami, w tym także   </w:t>
      </w:r>
      <w:r w:rsidR="00A737B4" w:rsidRPr="0040023F">
        <w:rPr>
          <w:rFonts w:ascii="CG Omega" w:hAnsi="CG Omega"/>
          <w:bCs/>
          <w:color w:val="000000"/>
          <w:sz w:val="22"/>
        </w:rPr>
        <w:t>ruchem pojazdów;</w:t>
      </w:r>
    </w:p>
    <w:p w:rsidR="00A737B4" w:rsidRPr="0040023F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12</w:t>
      </w:r>
      <w:r w:rsidR="00A737B4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dostarczenia niezbędnych dokumentów potwierdzaj</w:t>
      </w:r>
      <w:r w:rsidR="00A737B4">
        <w:rPr>
          <w:rFonts w:ascii="CG Omega" w:hAnsi="CG Omega"/>
          <w:bCs/>
          <w:color w:val="000000"/>
          <w:sz w:val="22"/>
        </w:rPr>
        <w:t xml:space="preserve">ących parametry techniczne oraz </w:t>
      </w:r>
      <w:r w:rsidR="00A737B4" w:rsidRPr="0040023F">
        <w:rPr>
          <w:rFonts w:ascii="CG Omega" w:hAnsi="CG Omega"/>
          <w:bCs/>
          <w:color w:val="000000"/>
          <w:sz w:val="22"/>
        </w:rPr>
        <w:t>wymagane normy stosowanych materiałów i urządzeń w tym np. wyników oraz protokołów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badań, sprawdzeń i prób dotyczących realizowanego przedmiotu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niniejszej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13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>
        <w:rPr>
          <w:rFonts w:ascii="CG Omega" w:hAnsi="CG Omega"/>
          <w:bCs/>
          <w:color w:val="000000"/>
          <w:sz w:val="22"/>
        </w:rPr>
        <w:t>d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banie o porządek na terenie robót oraz utrzymywanie terenu robót w należytym stanie </w:t>
      </w:r>
      <w:r w:rsidR="00A737B4">
        <w:rPr>
          <w:rFonts w:ascii="CG Omega" w:hAnsi="CG Omega"/>
          <w:bCs/>
          <w:color w:val="000000"/>
          <w:sz w:val="22"/>
        </w:rPr>
        <w:t xml:space="preserve">            </w:t>
      </w:r>
      <w:r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40023F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40023F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14</w:t>
      </w:r>
      <w:r w:rsidR="00A737B4" w:rsidRPr="0040023F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 xml:space="preserve">  </w:t>
      </w:r>
      <w:r w:rsidR="00A737B4" w:rsidRPr="0040023F">
        <w:rPr>
          <w:rFonts w:ascii="CG Omega" w:hAnsi="CG Omega"/>
          <w:bCs/>
          <w:color w:val="000000"/>
          <w:sz w:val="22"/>
        </w:rPr>
        <w:t>uporządkowanie ter</w:t>
      </w:r>
      <w:r w:rsidR="00A737B4">
        <w:rPr>
          <w:rFonts w:ascii="CG Omega" w:hAnsi="CG Omega"/>
          <w:bCs/>
          <w:color w:val="000000"/>
          <w:sz w:val="22"/>
        </w:rPr>
        <w:t>enu budowy po zakończeniu robót oraz likwidacja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 zaplecza budowy, </w:t>
      </w:r>
    </w:p>
    <w:p w:rsidR="00A737B4" w:rsidRPr="0040023F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15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kompletowanie w trakcie realizacji robót wszelkiej dokumentacji zgodnie z przepisami Prawa budowlanego oraz przygotowani</w:t>
      </w:r>
      <w:r w:rsidR="00A737B4">
        <w:rPr>
          <w:rFonts w:ascii="CG Omega" w:hAnsi="CG Omega"/>
          <w:bCs/>
          <w:color w:val="000000"/>
          <w:sz w:val="22"/>
        </w:rPr>
        <w:t xml:space="preserve">e do odbioru końcowego kompletu </w:t>
      </w:r>
      <w:r w:rsidR="00A737B4" w:rsidRPr="0040023F">
        <w:rPr>
          <w:rFonts w:ascii="CG Omega" w:hAnsi="CG Omega"/>
          <w:bCs/>
          <w:color w:val="000000"/>
          <w:sz w:val="22"/>
        </w:rPr>
        <w:t>protokołów niezbędnych przy odbiorze;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16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usunięcia wszelkich wad i usterek stwierdzonych przez nadzór inwestorski w trakcie trwania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robót w terminie nie dłuższym niż termin tech</w:t>
      </w:r>
      <w:r w:rsidR="00A737B4">
        <w:rPr>
          <w:rFonts w:ascii="CG Omega" w:hAnsi="CG Omega"/>
          <w:bCs/>
          <w:color w:val="000000"/>
          <w:sz w:val="22"/>
        </w:rPr>
        <w:t xml:space="preserve">nicznie uzasadniony i konieczny </w:t>
      </w:r>
      <w:r w:rsidR="00A737B4" w:rsidRPr="0040023F">
        <w:rPr>
          <w:rFonts w:ascii="CG Omega" w:hAnsi="CG Omega"/>
          <w:bCs/>
          <w:color w:val="000000"/>
          <w:sz w:val="22"/>
        </w:rPr>
        <w:t>do ich usunięcia;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17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wyłącznej odpowiedzialności za wszelkie szkody będące następstwem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niewykonania lub nienależytego wykonania przedmiotu umowy, które to szkody Wykonawca zobowiązuje się pokryć w pełnej wysokości;</w:t>
      </w:r>
    </w:p>
    <w:p w:rsidR="00A737B4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18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 xml:space="preserve">niezwłoczne informowanie Zamawiającego o problemach technicznych lub </w:t>
      </w:r>
      <w:r w:rsidR="00A737B4">
        <w:rPr>
          <w:rFonts w:ascii="CG Omega" w:hAnsi="CG Omega"/>
          <w:bCs/>
          <w:color w:val="000000"/>
          <w:sz w:val="22"/>
        </w:rPr>
        <w:t xml:space="preserve">okolicznościach, </w:t>
      </w:r>
      <w:r w:rsidR="00A737B4" w:rsidRPr="0040023F">
        <w:rPr>
          <w:rFonts w:ascii="CG Omega" w:hAnsi="CG Omega"/>
          <w:bCs/>
          <w:color w:val="000000"/>
          <w:sz w:val="22"/>
        </w:rPr>
        <w:t>które mogą wpłynąć na jakość robót lub termin zakończenia robót;</w:t>
      </w:r>
    </w:p>
    <w:p w:rsidR="00A737B4" w:rsidRPr="0040023F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</w:t>
      </w:r>
      <w:r w:rsidR="005D481B">
        <w:rPr>
          <w:rFonts w:ascii="CG Omega" w:hAnsi="CG Omega"/>
          <w:bCs/>
          <w:color w:val="000000"/>
          <w:sz w:val="22"/>
        </w:rPr>
        <w:t>9</w:t>
      </w:r>
      <w:r w:rsidRPr="0040023F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przestrzegania zasad bezpieczeństwa, BHP, p.poż.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 xml:space="preserve">2.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 xml:space="preserve">Wykonawca zobowiązany jest zapewnić wykonanie i kierowanie robotami objętymi umową przez osoby posiadające stosowne kwalifikacje zawodowe i uprawnienia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budowlane.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 xml:space="preserve">3.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>Wykonawca zobowiązuje się wyznaczyć  do kierowania robotami i wykonywania przedmiotu umowy os</w:t>
      </w:r>
      <w:r>
        <w:rPr>
          <w:rFonts w:ascii="CG Omega" w:hAnsi="CG Omega"/>
          <w:bCs/>
          <w:color w:val="000000"/>
          <w:sz w:val="22"/>
        </w:rPr>
        <w:t>oby posiadającej odpowiednie uprawnienia budowlane w powyższym zakresie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4</w:t>
      </w:r>
      <w:r w:rsidRPr="0040023F">
        <w:rPr>
          <w:rFonts w:ascii="CG Omega" w:hAnsi="CG Omega"/>
          <w:bCs/>
          <w:color w:val="000000"/>
          <w:sz w:val="22"/>
        </w:rPr>
        <w:t xml:space="preserve">. </w:t>
      </w:r>
      <w:r>
        <w:rPr>
          <w:rFonts w:ascii="CG Omega" w:hAnsi="CG Omega"/>
          <w:bCs/>
          <w:color w:val="000000"/>
          <w:sz w:val="22"/>
        </w:rPr>
        <w:tab/>
        <w:t xml:space="preserve">Kierownik budowy </w:t>
      </w:r>
      <w:r w:rsidRPr="0040023F">
        <w:rPr>
          <w:rFonts w:ascii="CG Omega" w:hAnsi="CG Omega"/>
          <w:bCs/>
          <w:color w:val="000000"/>
          <w:sz w:val="22"/>
        </w:rPr>
        <w:t>zobowiązany jest do prowadzenia dziennika budowy</w:t>
      </w:r>
      <w:r>
        <w:rPr>
          <w:rFonts w:ascii="CG Omega" w:hAnsi="CG Omega"/>
          <w:bCs/>
          <w:color w:val="000000"/>
          <w:sz w:val="22"/>
        </w:rPr>
        <w:t xml:space="preserve"> (jeżeli jest wymagany)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5. Wynagrodzenie i zapłata wynagrodzenia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A737B4" w:rsidRPr="005D481B" w:rsidRDefault="00A737B4" w:rsidP="00A737B4">
      <w:pPr>
        <w:ind w:left="708" w:right="195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łączne wynagrodzenie ry</w:t>
      </w:r>
      <w:r w:rsidR="00E01677">
        <w:rPr>
          <w:rFonts w:ascii="CG Omega" w:hAnsi="CG Omega"/>
          <w:color w:val="000000"/>
          <w:sz w:val="22"/>
        </w:rPr>
        <w:t>czałto</w:t>
      </w:r>
      <w:r w:rsidR="001872FB">
        <w:rPr>
          <w:rFonts w:ascii="CG Omega" w:hAnsi="CG Omega"/>
          <w:color w:val="000000"/>
          <w:sz w:val="22"/>
        </w:rPr>
        <w:t xml:space="preserve">we brutto  </w:t>
      </w:r>
      <w:r w:rsidR="003B3C9B">
        <w:rPr>
          <w:rFonts w:ascii="CG Omega" w:hAnsi="CG Omega"/>
          <w:color w:val="000000"/>
          <w:sz w:val="22"/>
        </w:rPr>
        <w:t xml:space="preserve">w kwocie: </w:t>
      </w:r>
      <w:r w:rsidR="00E127F4">
        <w:rPr>
          <w:rFonts w:ascii="CG Omega" w:hAnsi="CG Omega"/>
          <w:b/>
          <w:color w:val="000000"/>
          <w:sz w:val="22"/>
        </w:rPr>
        <w:t>………………………</w:t>
      </w:r>
      <w:r w:rsidR="006C7BE1">
        <w:rPr>
          <w:rFonts w:ascii="CG Omega" w:hAnsi="CG Omega"/>
          <w:b/>
          <w:color w:val="000000"/>
          <w:sz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</w:rPr>
        <w:t>zł</w:t>
      </w:r>
    </w:p>
    <w:p w:rsidR="00E127F4" w:rsidRDefault="00A737B4" w:rsidP="000F3361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5D481B">
        <w:rPr>
          <w:rFonts w:ascii="CG Omega" w:hAnsi="CG Omega"/>
          <w:color w:val="000000"/>
          <w:sz w:val="22"/>
        </w:rPr>
        <w:t xml:space="preserve">),  </w:t>
      </w:r>
    </w:p>
    <w:p w:rsidR="0056542D" w:rsidRDefault="0056542D" w:rsidP="000F3361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56542D" w:rsidRPr="00802B04" w:rsidRDefault="0056542D" w:rsidP="0056542D">
      <w:pPr>
        <w:ind w:left="284" w:firstLine="142"/>
        <w:jc w:val="both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color w:val="000000"/>
          <w:sz w:val="22"/>
          <w:szCs w:val="22"/>
        </w:rPr>
        <w:t>Wyn</w:t>
      </w:r>
      <w:r>
        <w:rPr>
          <w:rFonts w:ascii="CG Omega" w:hAnsi="CG Omega"/>
          <w:color w:val="000000"/>
          <w:sz w:val="22"/>
          <w:szCs w:val="22"/>
        </w:rPr>
        <w:t>agrodzenie będzie płatne w  3</w:t>
      </w:r>
      <w:r w:rsidRPr="00802B04">
        <w:rPr>
          <w:rFonts w:ascii="CG Omega" w:hAnsi="CG Omega"/>
          <w:color w:val="000000"/>
          <w:sz w:val="22"/>
          <w:szCs w:val="22"/>
        </w:rPr>
        <w:t xml:space="preserve"> częściach:</w:t>
      </w:r>
    </w:p>
    <w:p w:rsidR="008D4CDC" w:rsidRDefault="0056542D" w:rsidP="008D4CDC">
      <w:pPr>
        <w:pStyle w:val="Akapitzlist"/>
        <w:numPr>
          <w:ilvl w:val="1"/>
          <w:numId w:val="48"/>
        </w:numPr>
        <w:suppressAutoHyphens w:val="0"/>
        <w:autoSpaceDN/>
        <w:spacing w:before="0" w:beforeAutospacing="0" w:afterAutospacing="0"/>
        <w:ind w:left="709" w:hanging="283"/>
        <w:contextualSpacing/>
        <w:textAlignment w:val="auto"/>
        <w:rPr>
          <w:rFonts w:ascii="CG Omega" w:hAnsi="CG Omega"/>
        </w:rPr>
      </w:pPr>
      <w:r w:rsidRPr="00802B04">
        <w:rPr>
          <w:rFonts w:ascii="CG Omega" w:hAnsi="CG Omega"/>
          <w:color w:val="000000"/>
        </w:rPr>
        <w:t>wyna</w:t>
      </w:r>
      <w:r w:rsidR="008639EE">
        <w:rPr>
          <w:rFonts w:ascii="CG Omega" w:hAnsi="CG Omega"/>
          <w:color w:val="000000"/>
        </w:rPr>
        <w:t xml:space="preserve">grodzenie </w:t>
      </w:r>
      <w:r w:rsidR="008D4CDC">
        <w:rPr>
          <w:rFonts w:ascii="CG Omega" w:hAnsi="CG Omega"/>
          <w:color w:val="000000"/>
        </w:rPr>
        <w:t xml:space="preserve"> w</w:t>
      </w:r>
      <w:r w:rsidR="008D4CDC" w:rsidRPr="008D4CDC">
        <w:rPr>
          <w:rFonts w:ascii="CG Omega" w:hAnsi="CG Omega"/>
          <w:color w:val="000000"/>
          <w:lang w:val="pl-PL"/>
        </w:rPr>
        <w:t xml:space="preserve"> wysokości</w:t>
      </w:r>
      <w:r w:rsidR="008D4CDC">
        <w:rPr>
          <w:rFonts w:ascii="CG Omega" w:hAnsi="CG Omega"/>
          <w:color w:val="000000"/>
        </w:rPr>
        <w:t xml:space="preserve">  minimum  10%</w:t>
      </w:r>
      <w:r w:rsidR="008D4CDC" w:rsidRPr="008D4CDC">
        <w:rPr>
          <w:rFonts w:ascii="CG Omega" w:hAnsi="CG Omega"/>
          <w:color w:val="000000"/>
          <w:lang w:val="pl-PL"/>
        </w:rPr>
        <w:t xml:space="preserve"> wartości</w:t>
      </w:r>
      <w:r w:rsidR="00556AEA">
        <w:rPr>
          <w:rFonts w:ascii="CG Omega" w:hAnsi="CG Omega"/>
          <w:color w:val="000000"/>
        </w:rPr>
        <w:t xml:space="preserve"> umowy, </w:t>
      </w:r>
      <w:proofErr w:type="spellStart"/>
      <w:r w:rsidR="00556AEA">
        <w:rPr>
          <w:rFonts w:ascii="CG Omega" w:hAnsi="CG Omega"/>
          <w:color w:val="000000"/>
        </w:rPr>
        <w:t>płatne</w:t>
      </w:r>
      <w:proofErr w:type="spellEnd"/>
      <w:r w:rsidR="008D4CDC">
        <w:rPr>
          <w:rFonts w:ascii="CG Omega" w:hAnsi="CG Omega"/>
          <w:color w:val="000000"/>
        </w:rPr>
        <w:t xml:space="preserve">  </w:t>
      </w:r>
      <w:r>
        <w:rPr>
          <w:rFonts w:ascii="CG Omega" w:hAnsi="CG Omega"/>
          <w:color w:val="000000"/>
        </w:rPr>
        <w:t xml:space="preserve">po </w:t>
      </w:r>
      <w:proofErr w:type="spellStart"/>
      <w:r w:rsidR="00556AEA">
        <w:rPr>
          <w:rFonts w:ascii="CG Omega" w:hAnsi="CG Omega"/>
          <w:color w:val="000000"/>
        </w:rPr>
        <w:t>wykonaniu</w:t>
      </w:r>
      <w:proofErr w:type="spellEnd"/>
      <w:r>
        <w:rPr>
          <w:rFonts w:ascii="CG Omega" w:hAnsi="CG Omega"/>
          <w:color w:val="000000"/>
        </w:rPr>
        <w:t xml:space="preserve"> </w:t>
      </w:r>
      <w:proofErr w:type="spellStart"/>
      <w:r w:rsidR="008D4CDC">
        <w:rPr>
          <w:rFonts w:ascii="CG Omega" w:hAnsi="CG Omega"/>
          <w:color w:val="000000"/>
        </w:rPr>
        <w:t>wydzielonego</w:t>
      </w:r>
      <w:proofErr w:type="spellEnd"/>
      <w:r w:rsidR="008D4CDC">
        <w:rPr>
          <w:rFonts w:ascii="CG Omega" w:hAnsi="CG Omega"/>
          <w:color w:val="000000"/>
        </w:rPr>
        <w:t xml:space="preserve">   </w:t>
      </w:r>
      <w:proofErr w:type="spellStart"/>
      <w:r w:rsidR="008D4CDC">
        <w:rPr>
          <w:rFonts w:ascii="CG Omega" w:hAnsi="CG Omega"/>
          <w:color w:val="000000"/>
        </w:rPr>
        <w:t>etapu</w:t>
      </w:r>
      <w:proofErr w:type="spellEnd"/>
      <w:r w:rsidR="008D4CDC">
        <w:rPr>
          <w:rFonts w:ascii="CG Omega" w:hAnsi="CG Omega"/>
          <w:color w:val="000000"/>
        </w:rPr>
        <w:t xml:space="preserve"> (zakresu)  </w:t>
      </w:r>
      <w:proofErr w:type="spellStart"/>
      <w:r w:rsidR="008D4CDC">
        <w:rPr>
          <w:rFonts w:ascii="CG Omega" w:hAnsi="CG Omega"/>
          <w:color w:val="000000"/>
        </w:rPr>
        <w:t>inwestycji</w:t>
      </w:r>
      <w:proofErr w:type="spellEnd"/>
      <w:r>
        <w:rPr>
          <w:rFonts w:ascii="CG Omega" w:hAnsi="CG Omega"/>
          <w:color w:val="000000"/>
        </w:rPr>
        <w:t xml:space="preserve">,   </w:t>
      </w:r>
      <w:proofErr w:type="spellStart"/>
      <w:r>
        <w:rPr>
          <w:rFonts w:ascii="CG Omega" w:hAnsi="CG Omega"/>
          <w:color w:val="000000"/>
        </w:rPr>
        <w:t>określonego</w:t>
      </w:r>
      <w:proofErr w:type="spellEnd"/>
      <w:r>
        <w:rPr>
          <w:rFonts w:ascii="CG Omega" w:hAnsi="CG Omega"/>
          <w:color w:val="000000"/>
        </w:rPr>
        <w:t xml:space="preserve"> </w:t>
      </w:r>
      <w:r w:rsidRPr="00802B04">
        <w:rPr>
          <w:rFonts w:ascii="CG Omega" w:hAnsi="CG Omega"/>
          <w:color w:val="000000"/>
        </w:rPr>
        <w:t xml:space="preserve"> w </w:t>
      </w:r>
      <w:r>
        <w:rPr>
          <w:rFonts w:ascii="CG Omega" w:hAnsi="CG Omega"/>
        </w:rPr>
        <w:t xml:space="preserve">§ 1 </w:t>
      </w:r>
      <w:proofErr w:type="spellStart"/>
      <w:r w:rsidR="008D4CDC">
        <w:rPr>
          <w:rFonts w:ascii="CG Omega" w:hAnsi="CG Omega"/>
        </w:rPr>
        <w:t>ust</w:t>
      </w:r>
      <w:proofErr w:type="spellEnd"/>
      <w:r w:rsidR="008D4CDC">
        <w:rPr>
          <w:rFonts w:ascii="CG Omega" w:hAnsi="CG Omega"/>
        </w:rPr>
        <w:t>. 2 umowy,</w:t>
      </w:r>
    </w:p>
    <w:p w:rsidR="008D4CDC" w:rsidRDefault="008D4CDC" w:rsidP="008D4CDC">
      <w:pPr>
        <w:pStyle w:val="Akapitzlist"/>
        <w:suppressAutoHyphens w:val="0"/>
        <w:autoSpaceDN/>
        <w:spacing w:before="0" w:beforeAutospacing="0" w:afterAutospacing="0"/>
        <w:ind w:left="709" w:firstLine="0"/>
        <w:contextualSpacing/>
        <w:textAlignment w:val="auto"/>
        <w:rPr>
          <w:rFonts w:ascii="CG Omega" w:hAnsi="CG Omega"/>
          <w:b/>
          <w:color w:val="000000"/>
        </w:rPr>
      </w:pPr>
      <w:r w:rsidRPr="008D4CDC">
        <w:rPr>
          <w:rFonts w:ascii="CG Omega" w:hAnsi="CG Omega"/>
          <w:b/>
          <w:color w:val="000000"/>
        </w:rPr>
        <w:t>netto:</w:t>
      </w:r>
      <w:r w:rsidRPr="008D4CDC">
        <w:rPr>
          <w:rFonts w:ascii="CG Omega" w:hAnsi="CG Omega"/>
          <w:color w:val="000000"/>
        </w:rPr>
        <w:t xml:space="preserve"> </w:t>
      </w:r>
      <w:r w:rsidRPr="008D4CDC">
        <w:rPr>
          <w:rFonts w:ascii="CG Omega" w:hAnsi="CG Omega"/>
          <w:b/>
          <w:color w:val="000000"/>
        </w:rPr>
        <w:t xml:space="preserve"> ……………….. </w:t>
      </w:r>
      <w:proofErr w:type="spellStart"/>
      <w:r w:rsidRPr="008D4CDC">
        <w:rPr>
          <w:rFonts w:ascii="CG Omega" w:hAnsi="CG Omega"/>
          <w:b/>
          <w:color w:val="000000"/>
        </w:rPr>
        <w:t>zł</w:t>
      </w:r>
      <w:proofErr w:type="spellEnd"/>
    </w:p>
    <w:p w:rsidR="008D4CDC" w:rsidRDefault="008D4CDC" w:rsidP="008D4CDC">
      <w:pPr>
        <w:pStyle w:val="Akapitzlist"/>
        <w:suppressAutoHyphens w:val="0"/>
        <w:autoSpaceDN/>
        <w:spacing w:before="0" w:beforeAutospacing="0" w:afterAutospacing="0"/>
        <w:ind w:left="709" w:firstLine="0"/>
        <w:contextualSpacing/>
        <w:textAlignment w:val="auto"/>
        <w:rPr>
          <w:rFonts w:ascii="CG Omega" w:hAnsi="CG Omega"/>
          <w:color w:val="000000"/>
        </w:rPr>
      </w:pPr>
      <w:r w:rsidRPr="008D4CDC">
        <w:rPr>
          <w:rFonts w:ascii="CG Omega" w:hAnsi="CG Omega"/>
          <w:bCs/>
          <w:color w:val="000000"/>
        </w:rPr>
        <w:t>VAT</w:t>
      </w:r>
      <w:r w:rsidRPr="008D4CDC">
        <w:rPr>
          <w:rFonts w:ascii="CG Omega" w:hAnsi="CG Omega"/>
          <w:color w:val="000000"/>
        </w:rPr>
        <w:t xml:space="preserve">    ……………….. </w:t>
      </w:r>
      <w:proofErr w:type="spellStart"/>
      <w:r w:rsidRPr="008D4CDC">
        <w:rPr>
          <w:rFonts w:ascii="CG Omega" w:hAnsi="CG Omega"/>
          <w:color w:val="000000"/>
        </w:rPr>
        <w:t>zł</w:t>
      </w:r>
      <w:proofErr w:type="spellEnd"/>
      <w:r w:rsidRPr="008D4CDC">
        <w:rPr>
          <w:rFonts w:ascii="CG Omega" w:hAnsi="CG Omega"/>
          <w:color w:val="000000"/>
        </w:rPr>
        <w:t xml:space="preserve"> </w:t>
      </w:r>
    </w:p>
    <w:p w:rsidR="008D4CDC" w:rsidRPr="008D4CDC" w:rsidRDefault="008D4CDC" w:rsidP="008D4CDC">
      <w:pPr>
        <w:pStyle w:val="Akapitzlist"/>
        <w:suppressAutoHyphens w:val="0"/>
        <w:autoSpaceDN/>
        <w:spacing w:before="0" w:beforeAutospacing="0" w:afterAutospacing="0"/>
        <w:ind w:left="709" w:firstLine="0"/>
        <w:contextualSpacing/>
        <w:textAlignment w:val="auto"/>
        <w:rPr>
          <w:rFonts w:ascii="CG Omega" w:hAnsi="CG Omega"/>
        </w:rPr>
      </w:pPr>
      <w:r w:rsidRPr="008D4CDC">
        <w:rPr>
          <w:rFonts w:ascii="CG Omega" w:hAnsi="CG Omega"/>
          <w:b/>
          <w:color w:val="000000"/>
        </w:rPr>
        <w:t>brutto:</w:t>
      </w:r>
      <w:r w:rsidRPr="008D4CDC">
        <w:rPr>
          <w:rFonts w:ascii="CG Omega" w:hAnsi="CG Omega"/>
          <w:color w:val="000000"/>
        </w:rPr>
        <w:t xml:space="preserve"> </w:t>
      </w:r>
      <w:r w:rsidRPr="008D4CDC">
        <w:rPr>
          <w:rFonts w:ascii="CG Omega" w:hAnsi="CG Omega"/>
          <w:b/>
          <w:color w:val="000000"/>
        </w:rPr>
        <w:t>……………….</w:t>
      </w:r>
      <w:r w:rsidRPr="008D4CDC">
        <w:rPr>
          <w:rFonts w:ascii="CG Omega" w:hAnsi="CG Omega"/>
          <w:color w:val="000000"/>
        </w:rPr>
        <w:t xml:space="preserve"> </w:t>
      </w:r>
      <w:proofErr w:type="spellStart"/>
      <w:r w:rsidRPr="008D4CDC">
        <w:rPr>
          <w:rFonts w:ascii="CG Omega" w:hAnsi="CG Omega"/>
          <w:b/>
          <w:color w:val="000000"/>
        </w:rPr>
        <w:t>zł</w:t>
      </w:r>
      <w:proofErr w:type="spellEnd"/>
      <w:r w:rsidRPr="008D4CDC">
        <w:rPr>
          <w:rFonts w:ascii="CG Omega" w:hAnsi="CG Omega"/>
          <w:color w:val="000000"/>
        </w:rPr>
        <w:t xml:space="preserve">  (</w:t>
      </w:r>
      <w:proofErr w:type="spellStart"/>
      <w:r w:rsidRPr="008D4CDC">
        <w:rPr>
          <w:rFonts w:ascii="CG Omega" w:hAnsi="CG Omega"/>
          <w:color w:val="000000"/>
        </w:rPr>
        <w:t>słownie</w:t>
      </w:r>
      <w:proofErr w:type="spellEnd"/>
      <w:r w:rsidRPr="008D4CDC">
        <w:rPr>
          <w:rFonts w:ascii="CG Omega" w:hAnsi="CG Omega"/>
          <w:color w:val="000000"/>
        </w:rPr>
        <w:t xml:space="preserve">:  ………………………………………………………………………….). </w:t>
      </w:r>
    </w:p>
    <w:p w:rsidR="008D4CDC" w:rsidRDefault="008D4CDC" w:rsidP="008D4CDC">
      <w:pPr>
        <w:pStyle w:val="Akapitzlist"/>
        <w:suppressAutoHyphens w:val="0"/>
        <w:autoSpaceDN/>
        <w:spacing w:before="0" w:beforeAutospacing="0" w:afterAutospacing="0"/>
        <w:ind w:left="709" w:firstLine="0"/>
        <w:contextualSpacing/>
        <w:textAlignment w:val="auto"/>
        <w:rPr>
          <w:rFonts w:ascii="CG Omega" w:hAnsi="CG Omega"/>
        </w:rPr>
      </w:pPr>
    </w:p>
    <w:p w:rsidR="0056542D" w:rsidRPr="00451577" w:rsidRDefault="0056542D" w:rsidP="0056542D">
      <w:pPr>
        <w:numPr>
          <w:ilvl w:val="1"/>
          <w:numId w:val="48"/>
        </w:numPr>
        <w:ind w:left="709" w:hanging="283"/>
        <w:rPr>
          <w:rFonts w:ascii="CG Omega" w:eastAsia="SimSun" w:hAnsi="CG Omega"/>
          <w:kern w:val="3"/>
          <w:sz w:val="22"/>
          <w:lang w:eastAsia="ar-SA" w:bidi="en-US"/>
        </w:rPr>
      </w:pPr>
      <w:r>
        <w:rPr>
          <w:rFonts w:ascii="CG Omega" w:hAnsi="CG Omega"/>
          <w:color w:val="000000"/>
          <w:sz w:val="22"/>
        </w:rPr>
        <w:t xml:space="preserve">wynagrodzenie </w:t>
      </w:r>
      <w:r w:rsidR="008639EE">
        <w:rPr>
          <w:rFonts w:ascii="CG Omega" w:hAnsi="CG Omega"/>
          <w:color w:val="000000"/>
          <w:sz w:val="22"/>
        </w:rPr>
        <w:t xml:space="preserve">w ramach I transzy w wysokości do </w:t>
      </w:r>
      <w:r w:rsidR="00556AEA">
        <w:rPr>
          <w:rFonts w:ascii="CG Omega" w:hAnsi="CG Omega"/>
          <w:color w:val="000000"/>
          <w:sz w:val="22"/>
        </w:rPr>
        <w:t>50% kwoty dofinansowania, płatne</w:t>
      </w:r>
      <w:r w:rsidR="008639EE">
        <w:rPr>
          <w:rFonts w:ascii="CG Omega" w:hAnsi="CG Omega"/>
          <w:color w:val="000000"/>
          <w:sz w:val="22"/>
        </w:rPr>
        <w:t xml:space="preserve"> </w:t>
      </w:r>
      <w:r w:rsidRPr="00802B04">
        <w:rPr>
          <w:rFonts w:ascii="CG Omega" w:hAnsi="CG Omega"/>
          <w:color w:val="000000"/>
          <w:sz w:val="22"/>
        </w:rPr>
        <w:t xml:space="preserve">po </w:t>
      </w:r>
      <w:r>
        <w:rPr>
          <w:rFonts w:ascii="CG Omega" w:hAnsi="CG Omega"/>
          <w:color w:val="000000"/>
          <w:sz w:val="22"/>
        </w:rPr>
        <w:t xml:space="preserve">  </w:t>
      </w:r>
      <w:r w:rsidRPr="00802B04">
        <w:rPr>
          <w:rFonts w:ascii="CG Omega" w:hAnsi="CG Omega"/>
          <w:color w:val="000000"/>
          <w:sz w:val="22"/>
        </w:rPr>
        <w:t xml:space="preserve">wykonaniu </w:t>
      </w:r>
      <w:r w:rsidR="008639EE">
        <w:rPr>
          <w:rFonts w:ascii="CG Omega" w:hAnsi="CG Omega"/>
          <w:color w:val="000000"/>
          <w:sz w:val="22"/>
        </w:rPr>
        <w:t xml:space="preserve"> wydzielonego </w:t>
      </w:r>
      <w:r w:rsidR="008D4CDC">
        <w:rPr>
          <w:rFonts w:ascii="CG Omega" w:hAnsi="CG Omega"/>
          <w:color w:val="000000"/>
          <w:sz w:val="22"/>
        </w:rPr>
        <w:t xml:space="preserve">  etapu   inwestycji, </w:t>
      </w:r>
      <w:r>
        <w:rPr>
          <w:rFonts w:ascii="CG Omega" w:hAnsi="CG Omega"/>
          <w:color w:val="000000"/>
          <w:sz w:val="22"/>
        </w:rPr>
        <w:t xml:space="preserve">określonego  </w:t>
      </w:r>
      <w:r w:rsidRPr="00802B04">
        <w:rPr>
          <w:rFonts w:ascii="CG Omega" w:hAnsi="CG Omega"/>
          <w:color w:val="000000"/>
          <w:sz w:val="22"/>
        </w:rPr>
        <w:t xml:space="preserve">w </w:t>
      </w:r>
      <w:r w:rsidR="008D4CDC">
        <w:rPr>
          <w:rFonts w:ascii="CG Omega" w:hAnsi="CG Omega"/>
          <w:color w:val="000000"/>
          <w:sz w:val="22"/>
        </w:rPr>
        <w:t xml:space="preserve"> </w:t>
      </w:r>
      <w:r w:rsidRPr="00B27201">
        <w:rPr>
          <w:rFonts w:ascii="CG Omega" w:eastAsia="SimSun" w:hAnsi="CG Omega"/>
          <w:kern w:val="3"/>
          <w:sz w:val="22"/>
          <w:lang w:bidi="en-US"/>
        </w:rPr>
        <w:t>§ 1</w:t>
      </w:r>
      <w:r w:rsidR="008D4CDC">
        <w:rPr>
          <w:rFonts w:ascii="CG Omega" w:eastAsia="SimSun" w:hAnsi="CG Omega"/>
          <w:kern w:val="3"/>
          <w:sz w:val="22"/>
          <w:lang w:bidi="en-US"/>
        </w:rPr>
        <w:t xml:space="preserve"> ust. 2  </w:t>
      </w:r>
      <w:r w:rsidR="008639EE">
        <w:rPr>
          <w:rFonts w:ascii="CG Omega" w:eastAsia="SimSun" w:hAnsi="CG Omega"/>
          <w:kern w:val="3"/>
          <w:sz w:val="22"/>
          <w:lang w:eastAsia="ar-SA" w:bidi="en-US"/>
        </w:rPr>
        <w:t xml:space="preserve">w </w:t>
      </w:r>
      <w:r w:rsidR="008D4CDC">
        <w:rPr>
          <w:rFonts w:ascii="CG Omega" w:eastAsia="SimSun" w:hAnsi="CG Omega"/>
          <w:kern w:val="3"/>
          <w:sz w:val="22"/>
          <w:lang w:eastAsia="ar-SA" w:bidi="en-US"/>
        </w:rPr>
        <w:t>wysokości:</w:t>
      </w:r>
    </w:p>
    <w:p w:rsidR="0056542D" w:rsidRPr="00802B04" w:rsidRDefault="0056542D" w:rsidP="0056542D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b/>
          <w:color w:val="000000"/>
          <w:sz w:val="22"/>
          <w:szCs w:val="22"/>
        </w:rPr>
        <w:t>netto:</w:t>
      </w:r>
      <w:r w:rsidRPr="00802B04">
        <w:rPr>
          <w:rFonts w:ascii="CG Omega" w:hAnsi="CG Omega"/>
          <w:color w:val="000000"/>
          <w:sz w:val="22"/>
          <w:szCs w:val="22"/>
        </w:rPr>
        <w:t xml:space="preserve"> </w:t>
      </w:r>
      <w:r w:rsidRPr="00802B04"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="008639EE">
        <w:rPr>
          <w:rFonts w:ascii="CG Omega" w:hAnsi="CG Omega"/>
          <w:b/>
          <w:color w:val="000000"/>
          <w:sz w:val="22"/>
          <w:szCs w:val="22"/>
        </w:rPr>
        <w:t>………………..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802B04">
        <w:rPr>
          <w:rFonts w:ascii="CG Omega" w:hAnsi="CG Omega"/>
          <w:b/>
          <w:color w:val="000000"/>
          <w:sz w:val="22"/>
          <w:szCs w:val="22"/>
        </w:rPr>
        <w:t>zł</w:t>
      </w:r>
    </w:p>
    <w:p w:rsidR="0056542D" w:rsidRPr="00802B04" w:rsidRDefault="0056542D" w:rsidP="0056542D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bCs/>
          <w:color w:val="000000"/>
          <w:sz w:val="22"/>
          <w:szCs w:val="22"/>
        </w:rPr>
        <w:t>VAT</w:t>
      </w:r>
      <w:r w:rsidR="008639EE">
        <w:rPr>
          <w:rFonts w:ascii="CG Omega" w:hAnsi="CG Omega"/>
          <w:color w:val="000000"/>
          <w:sz w:val="22"/>
          <w:szCs w:val="22"/>
        </w:rPr>
        <w:t xml:space="preserve">    ………………..</w:t>
      </w:r>
      <w:r>
        <w:rPr>
          <w:rFonts w:ascii="CG Omega" w:hAnsi="CG Omega"/>
          <w:color w:val="000000"/>
          <w:sz w:val="22"/>
          <w:szCs w:val="22"/>
        </w:rPr>
        <w:t xml:space="preserve"> </w:t>
      </w:r>
      <w:r w:rsidRPr="00802B04">
        <w:rPr>
          <w:rFonts w:ascii="CG Omega" w:hAnsi="CG Omega"/>
          <w:color w:val="000000"/>
          <w:sz w:val="22"/>
          <w:szCs w:val="22"/>
        </w:rPr>
        <w:t xml:space="preserve">zł </w:t>
      </w:r>
    </w:p>
    <w:p w:rsidR="0056542D" w:rsidRDefault="0056542D" w:rsidP="008639EE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b/>
          <w:color w:val="000000"/>
          <w:sz w:val="22"/>
          <w:szCs w:val="22"/>
        </w:rPr>
        <w:t>brutto:</w:t>
      </w:r>
      <w:r>
        <w:rPr>
          <w:rFonts w:ascii="CG Omega" w:hAnsi="CG Omega"/>
          <w:color w:val="000000"/>
          <w:sz w:val="22"/>
          <w:szCs w:val="22"/>
        </w:rPr>
        <w:t xml:space="preserve"> </w:t>
      </w:r>
      <w:r w:rsidR="008639EE">
        <w:rPr>
          <w:rFonts w:ascii="CG Omega" w:hAnsi="CG Omega"/>
          <w:b/>
          <w:color w:val="000000"/>
          <w:sz w:val="22"/>
          <w:szCs w:val="22"/>
        </w:rPr>
        <w:t>……………….</w:t>
      </w:r>
      <w:r>
        <w:rPr>
          <w:rFonts w:ascii="CG Omega" w:hAnsi="CG Omega"/>
          <w:color w:val="000000"/>
          <w:sz w:val="22"/>
          <w:szCs w:val="22"/>
        </w:rPr>
        <w:t xml:space="preserve"> </w:t>
      </w:r>
      <w:r w:rsidRPr="00802B04">
        <w:rPr>
          <w:rFonts w:ascii="CG Omega" w:hAnsi="CG Omega"/>
          <w:b/>
          <w:color w:val="000000"/>
          <w:sz w:val="22"/>
          <w:szCs w:val="22"/>
        </w:rPr>
        <w:t>zł</w:t>
      </w:r>
      <w:r>
        <w:rPr>
          <w:rFonts w:ascii="CG Omega" w:hAnsi="CG Omega"/>
          <w:color w:val="000000"/>
          <w:sz w:val="22"/>
          <w:szCs w:val="22"/>
        </w:rPr>
        <w:t xml:space="preserve">  (słownie:</w:t>
      </w:r>
      <w:r w:rsidR="008639EE">
        <w:rPr>
          <w:rFonts w:ascii="CG Omega" w:hAnsi="CG Omega"/>
          <w:color w:val="000000"/>
          <w:sz w:val="22"/>
          <w:szCs w:val="22"/>
        </w:rPr>
        <w:t xml:space="preserve">  ………………………………………………………………………….</w:t>
      </w:r>
      <w:r w:rsidRPr="00802B04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8D4CDC" w:rsidRPr="00802B04" w:rsidRDefault="008D4CDC" w:rsidP="008639EE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</w:p>
    <w:p w:rsidR="008639EE" w:rsidRPr="00451577" w:rsidRDefault="008639EE" w:rsidP="008639EE">
      <w:pPr>
        <w:numPr>
          <w:ilvl w:val="1"/>
          <w:numId w:val="48"/>
        </w:numPr>
        <w:ind w:left="709" w:hanging="283"/>
        <w:rPr>
          <w:rFonts w:ascii="CG Omega" w:eastAsia="SimSun" w:hAnsi="CG Omega"/>
          <w:kern w:val="3"/>
          <w:sz w:val="22"/>
          <w:lang w:eastAsia="ar-SA" w:bidi="en-US"/>
        </w:rPr>
      </w:pPr>
      <w:r>
        <w:rPr>
          <w:rFonts w:ascii="CG Omega" w:hAnsi="CG Omega"/>
          <w:color w:val="000000"/>
          <w:sz w:val="22"/>
        </w:rPr>
        <w:t>wynagrodzenie w ramach II transzy  pozostałej kwoty dofinansowania</w:t>
      </w:r>
      <w:r w:rsidR="008D4CDC">
        <w:rPr>
          <w:rFonts w:ascii="CG Omega" w:hAnsi="CG Omega"/>
          <w:color w:val="000000"/>
          <w:sz w:val="22"/>
        </w:rPr>
        <w:t>, płatne</w:t>
      </w:r>
      <w:r>
        <w:rPr>
          <w:rFonts w:ascii="CG Omega" w:hAnsi="CG Omega"/>
          <w:color w:val="000000"/>
          <w:sz w:val="22"/>
        </w:rPr>
        <w:t xml:space="preserve"> </w:t>
      </w:r>
      <w:r w:rsidRPr="00802B04">
        <w:rPr>
          <w:rFonts w:ascii="CG Omega" w:hAnsi="CG Omega"/>
          <w:color w:val="000000"/>
          <w:sz w:val="22"/>
        </w:rPr>
        <w:t xml:space="preserve">po </w:t>
      </w:r>
      <w:r>
        <w:rPr>
          <w:rFonts w:ascii="CG Omega" w:hAnsi="CG Omega"/>
          <w:color w:val="000000"/>
          <w:sz w:val="22"/>
        </w:rPr>
        <w:t xml:space="preserve">  </w:t>
      </w:r>
      <w:r w:rsidRPr="00802B04">
        <w:rPr>
          <w:rFonts w:ascii="CG Omega" w:hAnsi="CG Omega"/>
          <w:color w:val="000000"/>
          <w:sz w:val="22"/>
        </w:rPr>
        <w:t xml:space="preserve">wykonaniu </w:t>
      </w:r>
      <w:r>
        <w:rPr>
          <w:rFonts w:ascii="CG Omega" w:hAnsi="CG Omega"/>
          <w:color w:val="000000"/>
          <w:sz w:val="22"/>
        </w:rPr>
        <w:t xml:space="preserve"> całego zakresu inwestycji,  określonego  </w:t>
      </w:r>
      <w:r w:rsidRPr="00802B04">
        <w:rPr>
          <w:rFonts w:ascii="CG Omega" w:hAnsi="CG Omega"/>
          <w:color w:val="000000"/>
          <w:sz w:val="22"/>
        </w:rPr>
        <w:t xml:space="preserve"> w </w:t>
      </w:r>
      <w:r>
        <w:rPr>
          <w:rFonts w:ascii="CG Omega" w:hAnsi="CG Omega"/>
          <w:color w:val="000000"/>
          <w:sz w:val="22"/>
        </w:rPr>
        <w:t xml:space="preserve">  </w:t>
      </w:r>
      <w:r w:rsidRPr="00B27201">
        <w:rPr>
          <w:rFonts w:ascii="CG Omega" w:eastAsia="SimSun" w:hAnsi="CG Omega"/>
          <w:kern w:val="3"/>
          <w:sz w:val="22"/>
          <w:lang w:bidi="en-US"/>
        </w:rPr>
        <w:t>§ 1</w:t>
      </w:r>
      <w:r>
        <w:rPr>
          <w:rFonts w:ascii="CG Omega" w:eastAsia="SimSun" w:hAnsi="CG Omega"/>
          <w:kern w:val="3"/>
          <w:sz w:val="22"/>
          <w:lang w:bidi="en-US"/>
        </w:rPr>
        <w:t xml:space="preserve"> </w:t>
      </w:r>
      <w:r w:rsidR="008D4CDC">
        <w:rPr>
          <w:rFonts w:ascii="CG Omega" w:eastAsia="SimSun" w:hAnsi="CG Omega"/>
          <w:kern w:val="3"/>
          <w:sz w:val="22"/>
          <w:lang w:bidi="en-US"/>
        </w:rPr>
        <w:t xml:space="preserve"> ust. 2 umowy</w:t>
      </w:r>
      <w:r>
        <w:rPr>
          <w:rFonts w:ascii="CG Omega" w:eastAsia="SimSun" w:hAnsi="CG Omega"/>
          <w:kern w:val="3"/>
          <w:sz w:val="22"/>
          <w:lang w:bidi="en-US"/>
        </w:rPr>
        <w:t xml:space="preserve">, </w:t>
      </w:r>
      <w:r w:rsidR="008D4CDC">
        <w:rPr>
          <w:rFonts w:ascii="CG Omega" w:eastAsia="SimSun" w:hAnsi="CG Omega"/>
          <w:kern w:val="3"/>
          <w:sz w:val="22"/>
          <w:lang w:bidi="en-US"/>
        </w:rPr>
        <w:t>w wysokości:</w:t>
      </w:r>
      <w:r>
        <w:rPr>
          <w:rFonts w:ascii="CG Omega" w:eastAsia="SimSun" w:hAnsi="CG Omega"/>
          <w:kern w:val="3"/>
          <w:sz w:val="22"/>
          <w:lang w:bidi="en-US"/>
        </w:rPr>
        <w:t xml:space="preserve">            </w:t>
      </w:r>
    </w:p>
    <w:p w:rsidR="008639EE" w:rsidRPr="00802B04" w:rsidRDefault="008639EE" w:rsidP="008639EE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b/>
          <w:color w:val="000000"/>
          <w:sz w:val="22"/>
          <w:szCs w:val="22"/>
        </w:rPr>
        <w:t>netto:</w:t>
      </w:r>
      <w:r w:rsidRPr="00802B04">
        <w:rPr>
          <w:rFonts w:ascii="CG Omega" w:hAnsi="CG Omega"/>
          <w:color w:val="000000"/>
          <w:sz w:val="22"/>
          <w:szCs w:val="22"/>
        </w:rPr>
        <w:t xml:space="preserve"> </w:t>
      </w:r>
      <w:r w:rsidRPr="00802B04">
        <w:rPr>
          <w:rFonts w:ascii="CG Omega" w:hAnsi="CG Omega"/>
          <w:b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……………….. </w:t>
      </w:r>
      <w:r w:rsidRPr="00802B04">
        <w:rPr>
          <w:rFonts w:ascii="CG Omega" w:hAnsi="CG Omega"/>
          <w:b/>
          <w:color w:val="000000"/>
          <w:sz w:val="22"/>
          <w:szCs w:val="22"/>
        </w:rPr>
        <w:t>zł</w:t>
      </w:r>
    </w:p>
    <w:p w:rsidR="008639EE" w:rsidRPr="00802B04" w:rsidRDefault="008639EE" w:rsidP="008639EE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……………….. </w:t>
      </w:r>
      <w:r w:rsidRPr="00802B04">
        <w:rPr>
          <w:rFonts w:ascii="CG Omega" w:hAnsi="CG Omega"/>
          <w:color w:val="000000"/>
          <w:sz w:val="22"/>
          <w:szCs w:val="22"/>
        </w:rPr>
        <w:t xml:space="preserve">zł </w:t>
      </w:r>
    </w:p>
    <w:p w:rsidR="008639EE" w:rsidRPr="00802B04" w:rsidRDefault="008639EE" w:rsidP="008639EE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b/>
          <w:color w:val="000000"/>
          <w:sz w:val="22"/>
          <w:szCs w:val="22"/>
        </w:rPr>
        <w:t>brutto:</w:t>
      </w:r>
      <w:r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>……………….</w:t>
      </w:r>
      <w:r>
        <w:rPr>
          <w:rFonts w:ascii="CG Omega" w:hAnsi="CG Omega"/>
          <w:color w:val="000000"/>
          <w:sz w:val="22"/>
          <w:szCs w:val="22"/>
        </w:rPr>
        <w:t xml:space="preserve"> </w:t>
      </w:r>
      <w:r w:rsidRPr="00802B04">
        <w:rPr>
          <w:rFonts w:ascii="CG Omega" w:hAnsi="CG Omega"/>
          <w:b/>
          <w:color w:val="000000"/>
          <w:sz w:val="22"/>
          <w:szCs w:val="22"/>
        </w:rPr>
        <w:t>zł</w:t>
      </w:r>
      <w:r>
        <w:rPr>
          <w:rFonts w:ascii="CG Omega" w:hAnsi="CG Omega"/>
          <w:color w:val="000000"/>
          <w:sz w:val="22"/>
          <w:szCs w:val="22"/>
        </w:rPr>
        <w:t xml:space="preserve">  (słownie:  ………………………………………………………………………….</w:t>
      </w:r>
      <w:r w:rsidRPr="00802B04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56542D" w:rsidRPr="005D481B" w:rsidRDefault="0056542D" w:rsidP="000F3361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2. </w:t>
      </w:r>
      <w:r w:rsidRPr="005D481B"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 objętych dokumentacją projektową oraz specyfikacją techniczną wykonania       i</w:t>
      </w:r>
      <w:r w:rsidR="006C7BE1">
        <w:rPr>
          <w:rFonts w:ascii="CG Omega" w:hAnsi="CG Omega"/>
          <w:color w:val="000000"/>
          <w:sz w:val="22"/>
        </w:rPr>
        <w:t> </w:t>
      </w:r>
      <w:r w:rsidRPr="005D481B">
        <w:rPr>
          <w:rFonts w:ascii="CG Omega" w:hAnsi="CG Omega"/>
          <w:color w:val="000000"/>
          <w:sz w:val="22"/>
        </w:rPr>
        <w:t>odbioru robót, w tym ryzyko Wykonawcy z tytułu oszacowania wszelkich kosztów związanych z realizacją przedmiotu umowy, a także oddziaływania innych czynników mających lub mogących mieć wpływ na koszty.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3. </w:t>
      </w:r>
      <w:r w:rsidRPr="005D481B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5D481B" w:rsidRDefault="002F47DB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</w:t>
      </w:r>
      <w:r w:rsidR="00A737B4" w:rsidRPr="005D481B">
        <w:rPr>
          <w:rFonts w:ascii="CG Omega" w:hAnsi="CG Omega"/>
          <w:color w:val="000000"/>
          <w:sz w:val="22"/>
        </w:rPr>
        <w:t xml:space="preserve"> że jest płatnikiem podatku VAT, uprawnionym do wystawienia faktury VAT.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5. </w:t>
      </w:r>
      <w:r w:rsidRPr="005D481B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roboty, na podstawie faktur zatwierdzonych przez Zamawiającego i wystawionych przez Wykonawcę na podstawie zatwierdzonego protokołu częściowego odbioru robót.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6. </w:t>
      </w:r>
      <w:r w:rsidRPr="005D481B">
        <w:rPr>
          <w:rFonts w:ascii="CG Omega" w:hAnsi="CG Omega"/>
          <w:color w:val="000000"/>
          <w:sz w:val="22"/>
        </w:rPr>
        <w:tab/>
        <w:t xml:space="preserve">Protokół częściowego odbioru robót sporządzony zostanie przez kierownika budowy na podstawie elementów zestawionych w tabeli elementów rozliczeniowych, które przygotuje Wykonawca </w:t>
      </w:r>
      <w:r w:rsidR="00FD1A44">
        <w:rPr>
          <w:rFonts w:ascii="CG Omega" w:hAnsi="CG Omega"/>
          <w:color w:val="000000"/>
          <w:sz w:val="22"/>
        </w:rPr>
        <w:t xml:space="preserve">            </w:t>
      </w:r>
      <w:r w:rsidRPr="005D481B">
        <w:rPr>
          <w:rFonts w:ascii="CG Omega" w:hAnsi="CG Omega"/>
          <w:color w:val="000000"/>
          <w:sz w:val="22"/>
        </w:rPr>
        <w:t>i uzgodni z Zamawiającym niezwłocznie po podpisaniu umowy, po podpisaniu protokołu przez inspektora nadzoru inwestorskiego (jeżeli jest powołany) i zatwierdzeniu przez Zamawiającego.</w:t>
      </w:r>
    </w:p>
    <w:p w:rsidR="000F3361" w:rsidRDefault="00A737B4" w:rsidP="00A737B4">
      <w:pPr>
        <w:ind w:left="426" w:right="27" w:hanging="426"/>
        <w:jc w:val="both"/>
        <w:rPr>
          <w:rFonts w:ascii="CG Omega" w:hAnsi="CG Omega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>7.</w:t>
      </w:r>
      <w:r w:rsidRPr="005D481B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</w:t>
      </w:r>
      <w:r w:rsidR="000F3361">
        <w:rPr>
          <w:rFonts w:ascii="CG Omega" w:hAnsi="CG Omega"/>
          <w:sz w:val="22"/>
          <w:szCs w:val="22"/>
        </w:rPr>
        <w:t>oru końcowego przedmiotu umowy.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7. </w:t>
      </w:r>
      <w:r w:rsidRPr="005D481B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5D481B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8. </w:t>
      </w:r>
      <w:r w:rsidRPr="005D481B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5D481B" w:rsidRDefault="00A737B4" w:rsidP="00156DC3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9. </w:t>
      </w:r>
      <w:r w:rsidRPr="005D481B">
        <w:rPr>
          <w:rFonts w:ascii="CG Omega" w:hAnsi="CG Omega"/>
          <w:color w:val="000000"/>
          <w:sz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</w:t>
      </w:r>
      <w:r w:rsidR="00156DC3">
        <w:rPr>
          <w:rFonts w:ascii="CG Omega" w:hAnsi="CG Omega"/>
          <w:color w:val="000000"/>
          <w:sz w:val="22"/>
        </w:rPr>
        <w:t xml:space="preserve">, norm, parametrów i standardów. </w:t>
      </w:r>
      <w:r w:rsidRPr="005D481B">
        <w:rPr>
          <w:rFonts w:ascii="CG Omega" w:hAnsi="CG Omega"/>
          <w:color w:val="000000"/>
          <w:sz w:val="22"/>
        </w:rPr>
        <w:t>Wynagrodzenie  za wykonane  roboty  zostanie ustalone  po wykonaniu tych robót kosztorysem powykonawczym.</w:t>
      </w:r>
    </w:p>
    <w:p w:rsidR="00A737B4" w:rsidRPr="00156DC3" w:rsidRDefault="00A737B4" w:rsidP="00156DC3">
      <w:pPr>
        <w:pStyle w:val="Default"/>
        <w:ind w:left="426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Roboty zamienne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Wykonawca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wykonuje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 ramach wynagrodzenia, o którym mowa w umowie </w:t>
      </w:r>
      <w:r w:rsidR="00354F32">
        <w:rPr>
          <w:rFonts w:ascii="CG Omega" w:hAnsi="CG Omega"/>
          <w:color w:val="auto"/>
          <w:sz w:val="22"/>
          <w:szCs w:val="22"/>
        </w:rPr>
        <w:t xml:space="preserve">    </w:t>
      </w:r>
      <w:r w:rsidRPr="005D481B">
        <w:rPr>
          <w:rFonts w:ascii="CG Omega" w:hAnsi="CG Omega"/>
          <w:color w:val="auto"/>
          <w:sz w:val="22"/>
          <w:szCs w:val="22"/>
        </w:rPr>
        <w:t xml:space="preserve">i z tytułu ich wykonywania Wykonawcy nie przysługuje jakiekolwiek dodatkowe wynagrodzenie, 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10.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lastRenderedPageBreak/>
        <w:t>z ww. przepisami płatności za dostarczone towary i usługi bę</w:t>
      </w:r>
      <w:r w:rsidR="00354F32">
        <w:rPr>
          <w:rFonts w:ascii="CG Omega" w:eastAsia="Calibri" w:hAnsi="CG Omega" w:cs="Tahoma"/>
          <w:sz w:val="22"/>
          <w:szCs w:val="22"/>
        </w:rPr>
        <w:t xml:space="preserve">dzie płacić  z </w:t>
      </w:r>
      <w:r w:rsidRPr="005D481B">
        <w:rPr>
          <w:rFonts w:ascii="CG Omega" w:eastAsia="Calibri" w:hAnsi="CG Omega" w:cs="Tahoma"/>
          <w:sz w:val="22"/>
          <w:szCs w:val="22"/>
        </w:rPr>
        <w:t>zastosowaniem procedury MPP.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11.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i 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>§ 6. Odbiory robót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</w:t>
      </w:r>
      <w:r w:rsidR="00354F32">
        <w:rPr>
          <w:rFonts w:ascii="CG Omega" w:hAnsi="CG Omega"/>
          <w:sz w:val="22"/>
          <w:szCs w:val="22"/>
        </w:rPr>
        <w:t xml:space="preserve">            </w:t>
      </w:r>
      <w:r w:rsidRPr="005D481B">
        <w:rPr>
          <w:rFonts w:ascii="CG Omega" w:hAnsi="CG Omega"/>
          <w:sz w:val="22"/>
          <w:szCs w:val="22"/>
        </w:rPr>
        <w:t>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</w:t>
      </w:r>
      <w:r w:rsidR="006C7BE1">
        <w:rPr>
          <w:rFonts w:ascii="CG Omega" w:hAnsi="CG Omega"/>
          <w:color w:val="000000"/>
          <w:sz w:val="22"/>
          <w:szCs w:val="22"/>
        </w:rPr>
        <w:t xml:space="preserve"> (jeżeli dotyczy)</w:t>
      </w:r>
      <w:r w:rsidRPr="005D481B">
        <w:rPr>
          <w:rFonts w:ascii="CG Omega" w:hAnsi="CG Omega"/>
          <w:color w:val="000000"/>
          <w:sz w:val="22"/>
          <w:szCs w:val="22"/>
        </w:rPr>
        <w:t>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 xml:space="preserve">oświadczenie Kierownika budowy (jeśli dotyczy) o zgodności wykonania </w:t>
      </w:r>
      <w:r w:rsidR="000A105D">
        <w:rPr>
          <w:rFonts w:ascii="CG Omega" w:hAnsi="CG Omega"/>
          <w:color w:val="000000"/>
          <w:sz w:val="22"/>
          <w:szCs w:val="22"/>
        </w:rPr>
        <w:t>robót z </w:t>
      </w:r>
      <w:r w:rsidRPr="005D481B">
        <w:rPr>
          <w:rFonts w:ascii="CG Omega" w:hAnsi="CG Omega"/>
          <w:color w:val="000000"/>
          <w:sz w:val="22"/>
          <w:szCs w:val="22"/>
        </w:rPr>
        <w:t xml:space="preserve">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6C7BE1" w:rsidP="006C7BE1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pozostałe dokumenty w szczególności autoryzacje i </w:t>
      </w:r>
      <w:r>
        <w:rPr>
          <w:rFonts w:ascii="CG Omega" w:hAnsi="CG Omega"/>
          <w:color w:val="000000"/>
          <w:sz w:val="22"/>
          <w:szCs w:val="22"/>
        </w:rPr>
        <w:t xml:space="preserve">deklaracje zgodności producenta </w:t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lastRenderedPageBreak/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</w:t>
      </w:r>
      <w:r w:rsidR="00FD1A44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Pr="005D481B">
        <w:rPr>
          <w:rFonts w:ascii="CG Omega" w:hAnsi="CG Omega"/>
          <w:color w:val="auto"/>
          <w:sz w:val="22"/>
          <w:szCs w:val="22"/>
        </w:rPr>
        <w:t xml:space="preserve">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354F32" w:rsidRDefault="00354F32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7 Zabezpieczenie należytego wykonania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0A105D" w:rsidRPr="00C26A3B" w:rsidRDefault="00A737B4" w:rsidP="00C26A3B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  umowy w łącznej kwocie dla wszystkich części w kwocie </w:t>
      </w:r>
      <w:r w:rsidR="000A105D">
        <w:rPr>
          <w:rFonts w:ascii="CG Omega" w:hAnsi="CG Omega"/>
          <w:b/>
          <w:sz w:val="22"/>
          <w:szCs w:val="22"/>
        </w:rPr>
        <w:t>………………</w:t>
      </w:r>
      <w:r w:rsidR="00C77567">
        <w:rPr>
          <w:rFonts w:ascii="CG Omega" w:hAnsi="CG Omega"/>
          <w:b/>
          <w:sz w:val="22"/>
          <w:szCs w:val="22"/>
        </w:rPr>
        <w:t>…</w:t>
      </w:r>
      <w:r w:rsidR="006C7BE1">
        <w:rPr>
          <w:rFonts w:ascii="CG Omega" w:hAnsi="CG Omega"/>
          <w:b/>
          <w:sz w:val="22"/>
          <w:szCs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  <w:szCs w:val="22"/>
        </w:rPr>
        <w:t>zł</w:t>
      </w:r>
      <w:r w:rsidRPr="00354F32">
        <w:rPr>
          <w:rFonts w:ascii="CG Omega" w:hAnsi="CG Omega"/>
          <w:b/>
          <w:color w:val="000000"/>
          <w:sz w:val="22"/>
          <w:szCs w:val="22"/>
        </w:rPr>
        <w:t xml:space="preserve">  </w:t>
      </w:r>
      <w:r w:rsidR="003B3C9B" w:rsidRPr="003B3C9B">
        <w:rPr>
          <w:rFonts w:ascii="CG Omega" w:hAnsi="CG Omega"/>
          <w:color w:val="000000"/>
          <w:sz w:val="22"/>
          <w:szCs w:val="22"/>
        </w:rPr>
        <w:t>brutto</w:t>
      </w:r>
      <w:r w:rsidR="003B3C9B"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354F32">
        <w:rPr>
          <w:rFonts w:ascii="CG Omega" w:hAnsi="CG Omega"/>
          <w:color w:val="000000"/>
          <w:sz w:val="22"/>
          <w:szCs w:val="22"/>
        </w:rPr>
        <w:t>(słownie:</w:t>
      </w:r>
      <w:r w:rsidR="006C7BE1">
        <w:rPr>
          <w:rFonts w:ascii="CG Omega" w:hAnsi="CG Omega"/>
          <w:color w:val="000000"/>
          <w:sz w:val="22"/>
          <w:szCs w:val="22"/>
        </w:rPr>
        <w:t xml:space="preserve"> </w:t>
      </w:r>
      <w:r w:rsidR="000A105D"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…………………………………………………………………………………………………………………………..</w:t>
      </w:r>
      <w:r w:rsidRPr="00354F32">
        <w:rPr>
          <w:rFonts w:ascii="CG Omega" w:hAnsi="CG Omega"/>
          <w:color w:val="000000"/>
          <w:sz w:val="22"/>
          <w:szCs w:val="22"/>
        </w:rPr>
        <w:t>)</w:t>
      </w:r>
      <w:r w:rsidR="00F21FAF">
        <w:rPr>
          <w:rFonts w:ascii="CG Omega" w:hAnsi="CG Omega"/>
          <w:color w:val="000000"/>
          <w:sz w:val="22"/>
          <w:szCs w:val="22"/>
        </w:rPr>
        <w:t>,</w:t>
      </w:r>
      <w:r w:rsidRPr="00354F32"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F21FAF" w:rsidP="00A737B4">
      <w:pPr>
        <w:ind w:left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for</w:t>
      </w:r>
      <w:r w:rsidR="002F47DB">
        <w:rPr>
          <w:rFonts w:ascii="CG Omega" w:hAnsi="CG Omega"/>
          <w:sz w:val="22"/>
          <w:szCs w:val="22"/>
        </w:rPr>
        <w:t>mie pienięż</w:t>
      </w:r>
      <w:r w:rsidR="000A105D">
        <w:rPr>
          <w:rFonts w:ascii="CG Omega" w:hAnsi="CG Omega"/>
          <w:sz w:val="22"/>
          <w:szCs w:val="22"/>
        </w:rPr>
        <w:t>nej – …………………………….</w:t>
      </w:r>
      <w:r w:rsidR="002F47DB">
        <w:rPr>
          <w:rFonts w:ascii="CG Omega" w:hAnsi="CG Omega"/>
          <w:sz w:val="22"/>
          <w:szCs w:val="22"/>
        </w:rPr>
        <w:t>.</w:t>
      </w:r>
    </w:p>
    <w:p w:rsidR="00101C29" w:rsidRPr="00354F32" w:rsidRDefault="00101C29" w:rsidP="000C1E68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2. </w:t>
      </w:r>
      <w:r w:rsidR="000C1E68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    </w:t>
      </w: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101C29" w:rsidRPr="00354F32" w:rsidRDefault="00101C29" w:rsidP="000C1E68">
      <w:pPr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 xml:space="preserve">3. </w:t>
      </w:r>
      <w:r w:rsidR="000C1E68" w:rsidRPr="00354F32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>Wniesione zabezpieczenie przeznaczone jest na zabezpieczenie roszczeń z tytułu niewykonania lub nienależytego wykonania umowy oraz z tytułu naliczenia kar umownych.</w:t>
      </w:r>
    </w:p>
    <w:p w:rsidR="00101C29" w:rsidRPr="00354F32" w:rsidRDefault="000C1E68" w:rsidP="00354F3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>4</w:t>
      </w:r>
      <w:r w:rsidR="00101C29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. </w:t>
      </w: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ab/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A737B4" w:rsidRPr="00354F32" w:rsidRDefault="00A737B4" w:rsidP="00354F32">
      <w:pPr>
        <w:pStyle w:val="Akapitzlist"/>
        <w:numPr>
          <w:ilvl w:val="0"/>
          <w:numId w:val="25"/>
        </w:numPr>
        <w:spacing w:before="0" w:beforeAutospacing="0" w:afterAutospacing="0"/>
        <w:ind w:left="426" w:hanging="426"/>
        <w:rPr>
          <w:rFonts w:ascii="CG Omega" w:hAnsi="CG Omega"/>
        </w:rPr>
      </w:pPr>
      <w:r w:rsidRPr="00354F32">
        <w:rPr>
          <w:rFonts w:ascii="CG Omega" w:hAnsi="CG Omega"/>
        </w:rPr>
        <w:t>Zabezpieczenie należytego wykonania umowy zostanie zwrócone Wykonawcy w następujących terminach:</w:t>
      </w:r>
    </w:p>
    <w:p w:rsidR="00A737B4" w:rsidRPr="00354F32" w:rsidRDefault="00A737B4" w:rsidP="00354F32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1)</w:t>
      </w:r>
      <w:r w:rsidRPr="00354F3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354F3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2)</w:t>
      </w:r>
      <w:r w:rsidRPr="00354F3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101C29" w:rsidRPr="00354F32" w:rsidRDefault="000C1E68" w:rsidP="00156DC3">
      <w:pPr>
        <w:tabs>
          <w:tab w:val="left" w:pos="709"/>
        </w:tabs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hAnsi="CG Omega"/>
          <w:sz w:val="22"/>
          <w:szCs w:val="22"/>
        </w:rPr>
        <w:t>6</w:t>
      </w:r>
      <w:r w:rsidR="00156DC3" w:rsidRPr="00354F32">
        <w:rPr>
          <w:rFonts w:ascii="CG Omega" w:hAnsi="CG Omega"/>
          <w:sz w:val="22"/>
          <w:szCs w:val="22"/>
        </w:rPr>
        <w:t>.    Okres obowiązywania zabezpieczenia należytego wykonania  zamówienia udzielonego w formie gwarancji ubezpieczeniowej, bankowej lub innej dopuszczalnej formy niepieniężnej  nie może być krótszy od terminu wykonania zamówieni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, z zastrzeżeniem post</w:t>
      </w:r>
      <w:r w:rsidR="00156DC3" w:rsidRPr="00354F32">
        <w:rPr>
          <w:rFonts w:ascii="CG Omega" w:eastAsiaTheme="minorHAnsi" w:hAnsi="CG Omega" w:cs="Arial"/>
          <w:sz w:val="22"/>
          <w:szCs w:val="22"/>
          <w:lang w:eastAsia="en-US"/>
        </w:rPr>
        <w:t>anowień art. 452 ust. 8 ustawy P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zp. </w:t>
      </w:r>
    </w:p>
    <w:p w:rsidR="00156DC3" w:rsidRPr="00354F32" w:rsidRDefault="00156DC3" w:rsidP="00156DC3">
      <w:pPr>
        <w:tabs>
          <w:tab w:val="left" w:pos="709"/>
        </w:tabs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A737B4" w:rsidRPr="00354F32" w:rsidRDefault="00A737B4" w:rsidP="000C1E68">
      <w:pPr>
        <w:pStyle w:val="Lista"/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8 Kary umowne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354F32">
      <w:pPr>
        <w:numPr>
          <w:ilvl w:val="0"/>
          <w:numId w:val="16"/>
        </w:numPr>
        <w:tabs>
          <w:tab w:val="num" w:pos="426"/>
        </w:tabs>
        <w:spacing w:line="20" w:lineRule="atLeast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Wykonawca zapłaci Zamawiającemu kary umowne: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lastRenderedPageBreak/>
        <w:t xml:space="preserve">za opóźnienie w usunięciu wad stwierdzonych w okresie gwarancji i rękojmi – w wysokości 0,1%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§5</w:t>
      </w:r>
      <w:r w:rsidRPr="00354F32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D93D09" w:rsidRPr="00354F32" w:rsidRDefault="00D93D09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A733E3" w:rsidRPr="00354F32" w:rsidRDefault="00A733E3" w:rsidP="00354F32">
      <w:pPr>
        <w:pStyle w:val="Default"/>
        <w:numPr>
          <w:ilvl w:val="2"/>
          <w:numId w:val="17"/>
        </w:numPr>
        <w:tabs>
          <w:tab w:val="clear" w:pos="928"/>
          <w:tab w:val="num" w:pos="709"/>
        </w:tabs>
        <w:spacing w:line="20" w:lineRule="atLeast"/>
        <w:ind w:left="709" w:hanging="283"/>
        <w:rPr>
          <w:rFonts w:ascii="CG Omega" w:hAnsi="CG Omega" w:cs="Tahoma"/>
          <w:color w:val="auto"/>
          <w:sz w:val="22"/>
          <w:szCs w:val="22"/>
        </w:rPr>
      </w:pPr>
      <w:r w:rsidRPr="00354F32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odstąpienie od umowy z przyczyn leżących po s</w:t>
      </w:r>
      <w:r w:rsidR="0043739D" w:rsidRPr="00354F32">
        <w:rPr>
          <w:rFonts w:ascii="CG Omega" w:hAnsi="CG Omega" w:cs="Tahoma"/>
          <w:sz w:val="22"/>
          <w:szCs w:val="22"/>
        </w:rPr>
        <w:t>tronie Wykonawcy – w wysokości 10</w:t>
      </w:r>
      <w:r w:rsidRPr="00354F32">
        <w:rPr>
          <w:rFonts w:ascii="CG Omega" w:hAnsi="CG Omega" w:cs="Tahom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 5</w:t>
      </w:r>
      <w:r w:rsidRPr="00354F32">
        <w:rPr>
          <w:rFonts w:ascii="CG Omega" w:hAnsi="CG Omega" w:cs="Tahoma"/>
          <w:sz w:val="22"/>
          <w:szCs w:val="22"/>
        </w:rPr>
        <w:t xml:space="preserve"> ust. 1,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 xml:space="preserve">f)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za wykonywanie </w:t>
      </w:r>
      <w:r w:rsidR="00A737B4" w:rsidRPr="00354F32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="00A737B4" w:rsidRPr="00354F32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przez osoby nie zatrudnione na podstawie umowy o pracę, </w:t>
      </w:r>
      <w:r w:rsidR="00FD1A44">
        <w:rPr>
          <w:rFonts w:ascii="CG Omega" w:eastAsia="Calibri" w:hAnsi="CG Omega" w:cs="Tahoma"/>
          <w:sz w:val="22"/>
          <w:szCs w:val="22"/>
        </w:rPr>
        <w:t xml:space="preserve">                 </w:t>
      </w:r>
      <w:r w:rsidR="00A737B4" w:rsidRPr="00354F32">
        <w:rPr>
          <w:rFonts w:ascii="CG Omega" w:eastAsia="Calibri" w:hAnsi="CG Omega" w:cs="Tahoma"/>
          <w:sz w:val="22"/>
          <w:szCs w:val="22"/>
        </w:rPr>
        <w:t>w wysokości 500 zł. za każdy ujawniony przypadek,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>g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) za nieprzedłożenie Zamawiającemu dowodów na potwierdzenie zatrudnienia pracowników na podstawie umowy o pracę, określonych w rozdziale II  </w:t>
      </w:r>
      <w:proofErr w:type="spellStart"/>
      <w:r w:rsidR="00A737B4" w:rsidRPr="00354F32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="00A737B4" w:rsidRPr="00354F32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3E3" w:rsidRPr="00354F32" w:rsidRDefault="00A737B4" w:rsidP="00354F32">
      <w:pPr>
        <w:numPr>
          <w:ilvl w:val="1"/>
          <w:numId w:val="17"/>
        </w:numPr>
        <w:tabs>
          <w:tab w:val="clear" w:pos="360"/>
          <w:tab w:val="num" w:pos="426"/>
        </w:tabs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zapłaci Wykonawcy kary umowne</w:t>
      </w:r>
      <w:r w:rsidR="00A733E3" w:rsidRPr="00354F32">
        <w:rPr>
          <w:rFonts w:ascii="CG Omega" w:hAnsi="CG Omega"/>
          <w:sz w:val="22"/>
          <w:szCs w:val="22"/>
        </w:rPr>
        <w:t>: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a)</w:t>
      </w:r>
      <w:r w:rsidR="00A737B4" w:rsidRPr="00354F32">
        <w:rPr>
          <w:rFonts w:ascii="CG Omega" w:hAnsi="CG Omega"/>
          <w:sz w:val="22"/>
          <w:szCs w:val="22"/>
        </w:rPr>
        <w:t xml:space="preserve"> za odstąpienie od umowy z przyczyn leżących po </w:t>
      </w:r>
      <w:r w:rsidR="00BC2211" w:rsidRPr="00354F32">
        <w:rPr>
          <w:rFonts w:ascii="CG Omega" w:hAnsi="CG Omega"/>
          <w:sz w:val="22"/>
          <w:szCs w:val="22"/>
        </w:rPr>
        <w:t xml:space="preserve">  </w:t>
      </w:r>
      <w:r w:rsidR="00A737B4" w:rsidRPr="00354F32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="00A737B4"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b)</w:t>
      </w:r>
      <w:r w:rsidR="004B6B10" w:rsidRPr="00354F32">
        <w:rPr>
          <w:rFonts w:ascii="CG Omega" w:hAnsi="CG Omega"/>
          <w:sz w:val="22"/>
          <w:szCs w:val="22"/>
        </w:rPr>
        <w:t xml:space="preserve"> z</w:t>
      </w:r>
      <w:r w:rsidR="00A737B4" w:rsidRPr="00354F32">
        <w:rPr>
          <w:rFonts w:ascii="CG Omega" w:hAnsi="CG Omega"/>
          <w:sz w:val="22"/>
          <w:szCs w:val="22"/>
        </w:rPr>
        <w:t>a zwłokę w płatnościach za wystawione faktury – w wysokości 0,1% wynagrodzenia brutto, określonego w § 5 ust. 1 umowy za każdy dzień zwłoki w płatnościach.</w:t>
      </w:r>
    </w:p>
    <w:p w:rsidR="00A733E3" w:rsidRPr="00354F32" w:rsidRDefault="00A733E3" w:rsidP="00354F32">
      <w:pPr>
        <w:tabs>
          <w:tab w:val="num" w:pos="928"/>
        </w:tabs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c) za odstąpienie od umowy z przyczyn leżących po s</w:t>
      </w:r>
      <w:r w:rsidR="004B6B10" w:rsidRPr="00354F32">
        <w:rPr>
          <w:rFonts w:ascii="CG Omega" w:hAnsi="CG Omega"/>
          <w:sz w:val="22"/>
          <w:szCs w:val="22"/>
        </w:rPr>
        <w:t>tronie Wykonawcy – w wysokości 10</w:t>
      </w:r>
      <w:r w:rsidRPr="00354F32">
        <w:rPr>
          <w:rFonts w:ascii="CG Omega" w:hAnsi="CG Omeg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1,</w:t>
      </w:r>
    </w:p>
    <w:p w:rsidR="00A737B4" w:rsidRPr="00354F32" w:rsidRDefault="004B6B10" w:rsidP="00354F32">
      <w:pPr>
        <w:pStyle w:val="Default"/>
        <w:spacing w:line="20" w:lineRule="atLeast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3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354F32" w:rsidRDefault="004B6B10" w:rsidP="00354F32">
      <w:pPr>
        <w:pStyle w:val="Default"/>
        <w:spacing w:line="20" w:lineRule="atLeas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4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ab/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354F32" w:rsidRDefault="004B6B10" w:rsidP="00354F32">
      <w:pPr>
        <w:spacing w:line="20" w:lineRule="atLeast"/>
        <w:ind w:left="426" w:hanging="426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5. </w:t>
      </w:r>
      <w:r w:rsidRPr="00354F32">
        <w:rPr>
          <w:rFonts w:ascii="CG Omega" w:hAnsi="CG Omega"/>
          <w:sz w:val="22"/>
          <w:szCs w:val="22"/>
        </w:rPr>
        <w:tab/>
      </w:r>
      <w:r w:rsidR="00A737B4" w:rsidRPr="00354F32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9 Umowne prawo odstąpienia od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9F0240" w:rsidRPr="00354F32" w:rsidRDefault="00A737B4" w:rsidP="00354F32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n</w:t>
      </w:r>
      <w:r w:rsidR="00A737B4" w:rsidRPr="00C21A77">
        <w:rPr>
          <w:rFonts w:ascii="CG Omega" w:hAnsi="CG Omega"/>
          <w:sz w:val="22"/>
          <w:szCs w:val="22"/>
        </w:rPr>
        <w:t>ie wywiązuje się</w:t>
      </w:r>
      <w:r w:rsidR="009F0240">
        <w:rPr>
          <w:rFonts w:ascii="CG Omega" w:hAnsi="CG Omega"/>
          <w:sz w:val="22"/>
          <w:szCs w:val="22"/>
        </w:rPr>
        <w:t xml:space="preserve"> z obowiązku zapłaty faktur </w:t>
      </w:r>
      <w:r w:rsidR="00A737B4" w:rsidRPr="00C21A77">
        <w:rPr>
          <w:rFonts w:ascii="CG Omega" w:hAnsi="CG Omega"/>
          <w:sz w:val="22"/>
          <w:szCs w:val="22"/>
        </w:rPr>
        <w:t xml:space="preserve">mimo dodatkowego wezwania </w:t>
      </w:r>
      <w:r w:rsidR="009F0240">
        <w:rPr>
          <w:rFonts w:ascii="CG Omega" w:hAnsi="CG Omega"/>
          <w:sz w:val="22"/>
          <w:szCs w:val="22"/>
        </w:rPr>
        <w:t>do zapłaty</w:t>
      </w:r>
      <w:r w:rsidR="00A737B4" w:rsidRPr="00C21A77">
        <w:rPr>
          <w:rFonts w:ascii="CG Omega" w:hAnsi="CG Omega"/>
          <w:sz w:val="22"/>
          <w:szCs w:val="22"/>
        </w:rPr>
        <w:t>- w </w:t>
      </w:r>
      <w:r w:rsidR="00C81D12">
        <w:rPr>
          <w:rFonts w:ascii="CG Omega" w:hAnsi="CG Omega"/>
          <w:sz w:val="22"/>
          <w:szCs w:val="22"/>
        </w:rPr>
        <w:t xml:space="preserve"> dodatkowym </w:t>
      </w:r>
      <w:r w:rsidR="00A737B4" w:rsidRPr="00C21A77">
        <w:rPr>
          <w:rFonts w:ascii="CG Omega" w:hAnsi="CG Omega"/>
          <w:sz w:val="22"/>
          <w:szCs w:val="22"/>
        </w:rPr>
        <w:t xml:space="preserve">terminie </w:t>
      </w:r>
      <w:r w:rsidR="00C81D12">
        <w:rPr>
          <w:rFonts w:ascii="CG Omega" w:hAnsi="CG Omega"/>
          <w:sz w:val="22"/>
          <w:szCs w:val="22"/>
        </w:rPr>
        <w:t xml:space="preserve">co najmniej </w:t>
      </w:r>
      <w:r w:rsidR="00A737B4" w:rsidRPr="00C21A77">
        <w:rPr>
          <w:rFonts w:ascii="CG Omega" w:hAnsi="CG Omega"/>
          <w:sz w:val="22"/>
          <w:szCs w:val="22"/>
        </w:rPr>
        <w:t>1 miesiąca od upływu terminu zapłaty, określonego w niniejszej umowie;</w:t>
      </w:r>
    </w:p>
    <w:p w:rsidR="009F0240" w:rsidRPr="00C21A77" w:rsidRDefault="00C81D12" w:rsidP="009F0240">
      <w:pPr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 następuje po  upływie 30 dni  od wyznaczonego dodatkowego terminu do zapłaty faktury.</w:t>
      </w:r>
    </w:p>
    <w:p w:rsidR="00A737B4" w:rsidRPr="00C81D1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</w:t>
      </w:r>
      <w:r w:rsidR="00FD1A44">
        <w:rPr>
          <w:rFonts w:ascii="CG Omega" w:hAnsi="CG Omega"/>
          <w:sz w:val="22"/>
          <w:szCs w:val="22"/>
        </w:rPr>
        <w:t xml:space="preserve">         </w:t>
      </w:r>
      <w:r w:rsidRPr="00C21A77">
        <w:rPr>
          <w:rFonts w:ascii="CG Omega" w:hAnsi="CG Omeg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10 Umowy o podwykonawstwo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F2A40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Wykonawca  zgodnie  z  ofertą 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>przetargową,  przedmiot  zamówienia</w:t>
      </w:r>
      <w:r w:rsidRPr="008E6489">
        <w:rPr>
          <w:rFonts w:ascii="CG Omega" w:hAnsi="CG Omega"/>
          <w:b/>
          <w:sz w:val="22"/>
          <w:szCs w:val="22"/>
        </w:rPr>
        <w:t xml:space="preserve">  </w:t>
      </w:r>
      <w:r w:rsidRPr="008E6489">
        <w:rPr>
          <w:rFonts w:ascii="CG Omega" w:hAnsi="CG Omega"/>
          <w:sz w:val="22"/>
          <w:szCs w:val="22"/>
        </w:rPr>
        <w:t xml:space="preserve">wykona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 xml:space="preserve"> samodzielnie/ </w:t>
      </w:r>
      <w:r w:rsidRPr="000A105D">
        <w:rPr>
          <w:rFonts w:ascii="CG Omega" w:hAnsi="CG Omega"/>
          <w:sz w:val="22"/>
          <w:szCs w:val="22"/>
        </w:rPr>
        <w:t>z udziałem podwykonawców</w:t>
      </w:r>
      <w:r w:rsidRPr="006F2A40">
        <w:rPr>
          <w:rFonts w:ascii="CG Omega" w:hAnsi="CG Omega"/>
          <w:sz w:val="22"/>
          <w:szCs w:val="22"/>
        </w:rPr>
        <w:t>.</w:t>
      </w:r>
      <w:r w:rsidR="00AA09EE" w:rsidRPr="006F2A40">
        <w:rPr>
          <w:rFonts w:ascii="CG Omega" w:hAnsi="CG Omega"/>
          <w:sz w:val="22"/>
          <w:szCs w:val="22"/>
        </w:rPr>
        <w:t xml:space="preserve"> </w:t>
      </w:r>
    </w:p>
    <w:p w:rsidR="00A737B4" w:rsidRPr="008E6489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8E6489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8E6489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bCs/>
        </w:rPr>
        <w:t xml:space="preserve">Zamawiający </w:t>
      </w:r>
      <w:proofErr w:type="spellStart"/>
      <w:r w:rsidRPr="008E6489">
        <w:rPr>
          <w:rFonts w:ascii="CG Omega" w:hAnsi="CG Omega"/>
          <w:bCs/>
        </w:rPr>
        <w:t>może</w:t>
      </w:r>
      <w:proofErr w:type="spellEnd"/>
      <w:r w:rsidRPr="008E6489">
        <w:rPr>
          <w:rFonts w:ascii="CG Omega" w:hAnsi="CG Omega"/>
          <w:bCs/>
        </w:rPr>
        <w:t xml:space="preserve"> zażądać </w:t>
      </w:r>
      <w:proofErr w:type="spellStart"/>
      <w:r w:rsidRPr="008E6489">
        <w:rPr>
          <w:rFonts w:ascii="CG Omega" w:hAnsi="CG Omega"/>
          <w:bCs/>
        </w:rPr>
        <w:t>od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Wykonawcy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przedstawienia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dokumentów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potwierdzających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kwalifikacje</w:t>
      </w:r>
      <w:proofErr w:type="spellEnd"/>
      <w:r w:rsidRPr="008E6489">
        <w:rPr>
          <w:rFonts w:ascii="CG Omega" w:hAnsi="CG Omega"/>
          <w:bCs/>
        </w:rPr>
        <w:t xml:space="preserve"> podwykonawcy. Zamawiający wyznacza termin na dostarczenie powyższych dokumentów, termin ten jednak nie może być krótszy niż 3 dni.</w:t>
      </w:r>
    </w:p>
    <w:p w:rsidR="00A737B4" w:rsidRPr="008E6489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8E6489">
        <w:rPr>
          <w:rFonts w:ascii="CG Omega" w:hAnsi="CG Omega"/>
          <w:color w:val="auto"/>
          <w:sz w:val="22"/>
          <w:szCs w:val="22"/>
        </w:rPr>
        <w:t xml:space="preserve"> Niezgłoszenie pisemnych zastrzeżeń do przedłożonego projektu umowy o podwykonawstwo, której przedmiotem są roboty budowlane, w terminie określonym w ust. 5, uważa się za akceptację projektu umowy przez Zamawiającego.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lastRenderedPageBreak/>
        <w:t xml:space="preserve">Umowa pomiędzy Wykonawcą a podwykonawcą powinna być zawarta w formie pisemnej pod rygorem nieważności. </w:t>
      </w:r>
    </w:p>
    <w:p w:rsidR="00AA09EE" w:rsidRPr="008E6489" w:rsidRDefault="00AA09EE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Podwykonawca lub dalszy Podwykonawca zamierzający zawrzeć umowę o podwykonawstwo w przedmiocie robót budowlanych obowiązany jest przedłożyć Zamawiającemu wraz z projektem takiej umowy zgodę Wykonawcy na zawarcie umowy o treści zgodnej z przedkładanym projektem umowy; projekty umów bez dołączonej zgody Wykonawcy lub z zastrzeżeniami Wykonawcy nie będą akceptowane przez Zamawiającego</w:t>
      </w:r>
    </w:p>
    <w:p w:rsidR="00AA09EE" w:rsidRPr="008E6489" w:rsidRDefault="00AA09EE" w:rsidP="00AA09EE">
      <w:pPr>
        <w:pStyle w:val="Tekstpodstawowy"/>
        <w:numPr>
          <w:ilvl w:val="0"/>
          <w:numId w:val="10"/>
        </w:numPr>
        <w:spacing w:after="0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Zamawiający, w terminie 14 dni zgłasza pisemne zastrzeżenia do projektu umowy i projektu zmian umowy o podwykonawstwo, której przedmiotem są roboty budowlane niespełniającego wymagań określonych w ust. 3 powyżej.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>Niezgłoszenie pisemnych zastrzeżeń do przedłożonego projektu umowy o podwykonawstwo, której przedmio</w:t>
      </w:r>
      <w:r w:rsidR="00475BC2" w:rsidRPr="008E6489">
        <w:rPr>
          <w:rFonts w:ascii="CG Omega" w:hAnsi="CG Omega"/>
          <w:color w:val="auto"/>
          <w:sz w:val="22"/>
          <w:szCs w:val="22"/>
        </w:rPr>
        <w:t xml:space="preserve">tem są roboty budowlane, </w:t>
      </w:r>
      <w:r w:rsidRPr="008E6489">
        <w:rPr>
          <w:rFonts w:ascii="CG Omega" w:hAnsi="CG Omega"/>
          <w:color w:val="auto"/>
          <w:sz w:val="22"/>
          <w:szCs w:val="22"/>
        </w:rPr>
        <w:t xml:space="preserve">uważa się za akceptację projektu umowy przez Zamawiającego. </w:t>
      </w:r>
    </w:p>
    <w:p w:rsidR="00AA09EE" w:rsidRPr="008E6489" w:rsidRDefault="00475BC2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Wykonawca, podwykonawca lub dalszy podwykonawca  po zawarciu umowy na roboty budowlane zobowiązany jest w terminie 7 dni  od dnia podpisania umowy  przedłożyć  Zamawiającemu kopię tej umowy o podwykonawstwo. </w:t>
      </w:r>
    </w:p>
    <w:p w:rsidR="00475BC2" w:rsidRPr="008E6489" w:rsidRDefault="00A737B4" w:rsidP="008E6489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8E6489">
        <w:rPr>
          <w:rFonts w:ascii="CG Omega" w:hAnsi="CG Omega"/>
          <w:sz w:val="22"/>
          <w:szCs w:val="22"/>
        </w:rPr>
        <w:t>kc</w:t>
      </w:r>
      <w:proofErr w:type="spellEnd"/>
      <w:r w:rsidRPr="008E6489">
        <w:rPr>
          <w:rFonts w:ascii="CG Omega" w:hAnsi="CG Omega"/>
          <w:sz w:val="22"/>
          <w:szCs w:val="22"/>
        </w:rPr>
        <w:t xml:space="preserve">     </w:t>
      </w:r>
      <w:r w:rsidR="00AB206E" w:rsidRPr="008E6489">
        <w:rPr>
          <w:rFonts w:ascii="CG Omega" w:hAnsi="CG Omega"/>
          <w:sz w:val="22"/>
          <w:szCs w:val="22"/>
        </w:rPr>
        <w:t xml:space="preserve">                       </w:t>
      </w:r>
      <w:r w:rsidRPr="008E6489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8E6489">
        <w:rPr>
          <w:rFonts w:ascii="CG Omega" w:hAnsi="CG Omega"/>
          <w:sz w:val="22"/>
          <w:szCs w:val="22"/>
        </w:rPr>
        <w:t xml:space="preserve">           </w:t>
      </w:r>
      <w:r w:rsidRPr="008E6489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B206E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8E6489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Termin zapłaty wynagrodzenia podwykonawcy lub dalszemu podwykonawcy przewidziany w</w:t>
      </w:r>
      <w:r w:rsidR="00F21FAF">
        <w:rPr>
          <w:rFonts w:ascii="CG Omega" w:hAnsi="CG Omega"/>
          <w:sz w:val="22"/>
          <w:szCs w:val="22"/>
        </w:rPr>
        <w:t> </w:t>
      </w:r>
      <w:r w:rsidRPr="008E6489">
        <w:rPr>
          <w:rFonts w:ascii="CG Omega" w:hAnsi="CG Omega"/>
          <w:sz w:val="22"/>
          <w:szCs w:val="22"/>
        </w:rPr>
        <w:t>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8E6489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11 Gwarancja jakości i uprawnienia z tytułu rękojmi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F21FAF">
        <w:rPr>
          <w:rFonts w:ascii="CG Omega" w:hAnsi="CG Omega"/>
          <w:bCs/>
          <w:sz w:val="22"/>
          <w:szCs w:val="22"/>
        </w:rPr>
        <w:t xml:space="preserve"> na okres </w:t>
      </w:r>
      <w:r w:rsidR="000A105D">
        <w:rPr>
          <w:rFonts w:ascii="CG Omega" w:hAnsi="CG Omega"/>
          <w:b/>
          <w:bCs/>
          <w:sz w:val="22"/>
          <w:szCs w:val="22"/>
        </w:rPr>
        <w:t>……….</w:t>
      </w:r>
      <w:r w:rsidRPr="00E904D2">
        <w:rPr>
          <w:rFonts w:ascii="CG Omega" w:hAnsi="CG Omega"/>
          <w:b/>
          <w:bCs/>
          <w:sz w:val="22"/>
          <w:szCs w:val="22"/>
        </w:rPr>
        <w:t xml:space="preserve"> m-</w:t>
      </w:r>
      <w:proofErr w:type="spellStart"/>
      <w:r w:rsidRPr="00E904D2">
        <w:rPr>
          <w:rFonts w:ascii="CG Omega" w:hAnsi="CG Omega"/>
          <w:b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7A0A93">
        <w:rPr>
          <w:rFonts w:ascii="CG Omega" w:hAnsi="CG Omega"/>
          <w:bCs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</w:t>
      </w:r>
      <w:r w:rsidR="00E01677">
        <w:rPr>
          <w:rFonts w:ascii="CG Omega" w:hAnsi="CG Omega"/>
          <w:sz w:val="22"/>
          <w:szCs w:val="22"/>
        </w:rPr>
        <w:t>wlanych i</w:t>
      </w:r>
      <w:r w:rsidR="00F21FAF">
        <w:rPr>
          <w:rFonts w:ascii="CG Omega" w:hAnsi="CG Omega"/>
          <w:sz w:val="22"/>
          <w:szCs w:val="22"/>
        </w:rPr>
        <w:t> </w:t>
      </w:r>
      <w:r w:rsidR="00E01677">
        <w:rPr>
          <w:rFonts w:ascii="CG Omega" w:hAnsi="CG Omega"/>
          <w:sz w:val="22"/>
          <w:szCs w:val="22"/>
        </w:rPr>
        <w:t xml:space="preserve">podpisania </w:t>
      </w:r>
      <w:r w:rsidRPr="00264832">
        <w:rPr>
          <w:rFonts w:ascii="CG Omega" w:hAnsi="CG Omega"/>
          <w:sz w:val="22"/>
          <w:szCs w:val="22"/>
        </w:rPr>
        <w:t>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bCs/>
          <w:sz w:val="22"/>
          <w:szCs w:val="22"/>
        </w:rPr>
        <w:t xml:space="preserve">2.    </w:t>
      </w:r>
      <w:r w:rsidRPr="00354F32">
        <w:rPr>
          <w:rFonts w:ascii="CG Omega" w:hAnsi="CG Omega"/>
          <w:sz w:val="22"/>
          <w:szCs w:val="22"/>
        </w:rPr>
        <w:t xml:space="preserve">Strony ustalają,  że okres  rękojmi  za wady  równa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się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okresowi udzielonej gwarancji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 jakości na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ED700F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ma prawo dochodzić uprawnień z tytułu rękojmi za wady, niezależnie od upr</w:t>
      </w:r>
      <w:r w:rsidR="00ED700F" w:rsidRPr="00354F32">
        <w:rPr>
          <w:rFonts w:ascii="CG Omega" w:hAnsi="CG Omega"/>
          <w:sz w:val="22"/>
          <w:szCs w:val="22"/>
        </w:rPr>
        <w:t>awnień wynikających z gwarancji, na zasadach określonych w kodeksie cywilnym.</w:t>
      </w:r>
    </w:p>
    <w:p w:rsidR="00856D88" w:rsidRPr="00354F32" w:rsidRDefault="00ED700F" w:rsidP="00FD1A44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 xml:space="preserve">O wykryciu wady Zamawiający jest obowiązany zawiadomić Wykonawcę pisemnie w terminie 14 dni od daty powzięcia wiadomości o wadzie pod rygorem utraty uprawnień z tytułu rękojmi. </w:t>
      </w:r>
      <w:r w:rsidRPr="00354F32"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lastRenderedPageBreak/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354F32">
        <w:rPr>
          <w:rFonts w:ascii="CG Omega" w:hAnsi="CG Omega"/>
          <w:b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354F32" w:rsidRDefault="00A737B4" w:rsidP="00ED700F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12 Zmiana umowy</w:t>
      </w:r>
    </w:p>
    <w:p w:rsidR="006B0B36" w:rsidRPr="0094582D" w:rsidRDefault="006B0B36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term</w:t>
      </w:r>
      <w:r w:rsidR="00FD1A44">
        <w:rPr>
          <w:rFonts w:ascii="CG Omega" w:hAnsi="CG Omega"/>
          <w:sz w:val="22"/>
          <w:szCs w:val="22"/>
        </w:rPr>
        <w:t xml:space="preserve">inu realizacji zamówienia  </w:t>
      </w:r>
      <w:r w:rsidRPr="00415F7E">
        <w:rPr>
          <w:rFonts w:ascii="CG Omega" w:hAnsi="CG Omega"/>
          <w:sz w:val="22"/>
          <w:szCs w:val="22"/>
        </w:rPr>
        <w:t>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</w:t>
      </w:r>
      <w:r w:rsidR="00FD1A44">
        <w:rPr>
          <w:rFonts w:ascii="CG Omega" w:hAnsi="CG Omega"/>
          <w:color w:val="auto"/>
          <w:sz w:val="22"/>
          <w:szCs w:val="22"/>
        </w:rPr>
        <w:t>łe opady deszczu, gradu, śniegu;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ofertowych, na podstawie nośników średnich cen określonych w Secocenbud, za okres (kwartał) </w:t>
      </w:r>
      <w:r w:rsidR="00F21FAF">
        <w:rPr>
          <w:rFonts w:ascii="CG Omega" w:hAnsi="CG Omega"/>
          <w:sz w:val="22"/>
          <w:szCs w:val="22"/>
        </w:rPr>
        <w:t>poprzedzający wykonywane roboty,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>W przypadku konieczności zrealizowania robót zamiennych sporządzony przez strony zostanie na podstawie kosztorysu ofertowego wykonawcy protokół różnicowy stanowiąceg</w:t>
      </w:r>
      <w:r w:rsidR="00F21FAF">
        <w:rPr>
          <w:rFonts w:ascii="CG Omega" w:hAnsi="CG Omega"/>
          <w:color w:val="auto"/>
          <w:sz w:val="22"/>
          <w:szCs w:val="22"/>
        </w:rPr>
        <w:t>o załącznik do niniejszej umowy,</w:t>
      </w:r>
      <w:r w:rsidRPr="00415F7E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konieczności zrealizowania przedmiotu umowy lub jego  części przy zastosowaniu odmiennych rozwiązań technicznych wskazanych w dokumentacji, a wynikających z wad dokumentacji </w:t>
      </w:r>
      <w:r w:rsidR="00A737B4" w:rsidRPr="00415F7E">
        <w:rPr>
          <w:rFonts w:ascii="CG Omega" w:hAnsi="CG Omega"/>
          <w:sz w:val="22"/>
          <w:szCs w:val="22"/>
        </w:rPr>
        <w:lastRenderedPageBreak/>
        <w:t>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</w:t>
      </w:r>
      <w:r w:rsidR="002A206D">
        <w:rPr>
          <w:rFonts w:ascii="CG Omega" w:hAnsi="CG Omega"/>
          <w:sz w:val="22"/>
          <w:szCs w:val="22"/>
        </w:rPr>
        <w:t xml:space="preserve">ch, hydrologicznych, wykopalisk archeologicznych, niewypałów </w:t>
      </w:r>
      <w:r w:rsidR="00A737B4" w:rsidRPr="00415F7E">
        <w:rPr>
          <w:rFonts w:ascii="CG Omega" w:hAnsi="CG Omega"/>
          <w:sz w:val="22"/>
          <w:szCs w:val="22"/>
        </w:rPr>
        <w:t>niezinwentaryzowanych lub błędnie zainwentaryzowanych sieci, instalacji lub obiektów, które 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Default="00635B55" w:rsidP="000C1E68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0C1E68">
        <w:rPr>
          <w:rFonts w:ascii="CG Omega" w:hAnsi="CG Omega"/>
          <w:sz w:val="22"/>
          <w:szCs w:val="22"/>
        </w:rPr>
        <w:t>11</w:t>
      </w:r>
      <w:r w:rsidR="000C1E68">
        <w:rPr>
          <w:rFonts w:ascii="CG Omega" w:hAnsi="CG Omega"/>
          <w:sz w:val="22"/>
          <w:szCs w:val="22"/>
        </w:rPr>
        <w:t xml:space="preserve">) </w:t>
      </w:r>
      <w:r w:rsidR="000C1E68" w:rsidRPr="000C1E68">
        <w:rPr>
          <w:rFonts w:ascii="CG Omega" w:hAnsi="CG Omega"/>
          <w:color w:val="auto"/>
          <w:sz w:val="22"/>
          <w:szCs w:val="22"/>
        </w:rPr>
        <w:t xml:space="preserve">z powodu </w:t>
      </w:r>
      <w:r w:rsidR="00A737B4" w:rsidRPr="000C1E68">
        <w:rPr>
          <w:rFonts w:ascii="CG Omega" w:hAnsi="CG Omega"/>
          <w:color w:val="auto"/>
          <w:sz w:val="22"/>
          <w:szCs w:val="22"/>
        </w:rPr>
        <w:t>zmiany obowiązującej stawki podatku od towarów i usług oraz podatku akcyzo</w:t>
      </w:r>
      <w:r w:rsidR="000C1E68" w:rsidRPr="000C1E68">
        <w:rPr>
          <w:rFonts w:ascii="CG Omega" w:hAnsi="CG Omega"/>
          <w:color w:val="auto"/>
          <w:sz w:val="22"/>
          <w:szCs w:val="22"/>
        </w:rPr>
        <w:t>wego</w:t>
      </w:r>
      <w:r w:rsidR="00F21FAF">
        <w:rPr>
          <w:rFonts w:ascii="CG Omega" w:hAnsi="CG Omega"/>
          <w:color w:val="auto"/>
          <w:sz w:val="22"/>
          <w:szCs w:val="22"/>
        </w:rPr>
        <w:t>,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                                                 </w:t>
      </w:r>
    </w:p>
    <w:p w:rsidR="00A737B4" w:rsidRPr="003B149B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</w:t>
      </w:r>
      <w:r w:rsidR="00F21FAF">
        <w:rPr>
          <w:rFonts w:ascii="CG Omega" w:hAnsi="CG Omega"/>
          <w:sz w:val="22"/>
          <w:szCs w:val="22"/>
        </w:rPr>
        <w:t>kosztorysu ofertowego Wykonawcy,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</w:t>
      </w:r>
      <w:r w:rsidR="00F21FAF">
        <w:rPr>
          <w:rFonts w:ascii="CG Omega" w:hAnsi="CG Omega"/>
          <w:sz w:val="22"/>
          <w:szCs w:val="22"/>
        </w:rPr>
        <w:t>akceptowana przez zamawiającego,</w:t>
      </w:r>
    </w:p>
    <w:p w:rsidR="00A737B4" w:rsidRDefault="00A737B4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0C1E68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</w:t>
      </w:r>
      <w:r w:rsidR="007A0A93">
        <w:rPr>
          <w:rFonts w:ascii="CG Omega" w:hAnsi="CG Omega" w:cs="Calibri"/>
          <w:iCs/>
          <w:color w:val="000000"/>
          <w:sz w:val="22"/>
          <w:szCs w:val="22"/>
        </w:rPr>
        <w:t xml:space="preserve">ie za zgodą Zamawiającego,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</w:t>
      </w:r>
      <w:r w:rsidR="00D170C1">
        <w:rPr>
          <w:rFonts w:ascii="CG Omega" w:hAnsi="CG Omega" w:cs="Calibri"/>
          <w:iCs/>
          <w:color w:val="000000"/>
          <w:sz w:val="22"/>
          <w:szCs w:val="22"/>
        </w:rPr>
        <w:t>e nie gorsze niż wymagane w SWZ.</w:t>
      </w:r>
    </w:p>
    <w:p w:rsidR="00D170C1" w:rsidRPr="00D967C0" w:rsidRDefault="00D170C1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13 Postanowienia końcowe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127F4" w:rsidRDefault="00E127F4"/>
    <w:sectPr w:rsidR="00E127F4" w:rsidSect="00E127F4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BD1E2"/>
    <w:multiLevelType w:val="hybridMultilevel"/>
    <w:tmpl w:val="916F5E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34D8"/>
    <w:multiLevelType w:val="multilevel"/>
    <w:tmpl w:val="1C44DAB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FB98"/>
    <w:multiLevelType w:val="hybridMultilevel"/>
    <w:tmpl w:val="F31C62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A531A"/>
    <w:multiLevelType w:val="multilevel"/>
    <w:tmpl w:val="8B26B2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6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7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6810"/>
    <w:multiLevelType w:val="hybridMultilevel"/>
    <w:tmpl w:val="6240C4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E1780"/>
    <w:multiLevelType w:val="multilevel"/>
    <w:tmpl w:val="7506C7C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11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12" w15:restartNumberingAfterBreak="0">
    <w:nsid w:val="2B34379F"/>
    <w:multiLevelType w:val="hybridMultilevel"/>
    <w:tmpl w:val="3F6EC214"/>
    <w:lvl w:ilvl="0" w:tplc="F294CDA8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CAB6790"/>
    <w:multiLevelType w:val="hybridMultilevel"/>
    <w:tmpl w:val="0C78B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A28"/>
    <w:multiLevelType w:val="hybridMultilevel"/>
    <w:tmpl w:val="621E808E"/>
    <w:lvl w:ilvl="0" w:tplc="62AC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F134DA"/>
    <w:multiLevelType w:val="hybridMultilevel"/>
    <w:tmpl w:val="3A067D30"/>
    <w:lvl w:ilvl="0" w:tplc="442A52D6">
      <w:start w:val="4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3812274"/>
    <w:multiLevelType w:val="hybridMultilevel"/>
    <w:tmpl w:val="D64CD92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8E31F55"/>
    <w:multiLevelType w:val="hybridMultilevel"/>
    <w:tmpl w:val="31A2629A"/>
    <w:lvl w:ilvl="0" w:tplc="4CE2E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8F0BE3"/>
    <w:multiLevelType w:val="multilevel"/>
    <w:tmpl w:val="F08486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FE572E4"/>
    <w:multiLevelType w:val="multilevel"/>
    <w:tmpl w:val="E24C1E4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ahoma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21" w15:restartNumberingAfterBreak="0">
    <w:nsid w:val="418A093F"/>
    <w:multiLevelType w:val="hybridMultilevel"/>
    <w:tmpl w:val="D53A8986"/>
    <w:lvl w:ilvl="0" w:tplc="A31AC6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36231"/>
    <w:multiLevelType w:val="hybridMultilevel"/>
    <w:tmpl w:val="0BEC9F82"/>
    <w:lvl w:ilvl="0" w:tplc="66D090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81F48"/>
    <w:multiLevelType w:val="hybridMultilevel"/>
    <w:tmpl w:val="65D078CC"/>
    <w:lvl w:ilvl="0" w:tplc="379A8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C66212D"/>
    <w:multiLevelType w:val="hybridMultilevel"/>
    <w:tmpl w:val="9D6814F6"/>
    <w:lvl w:ilvl="0" w:tplc="6734B202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7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8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0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3CA8"/>
    <w:multiLevelType w:val="hybridMultilevel"/>
    <w:tmpl w:val="A5729CDC"/>
    <w:lvl w:ilvl="0" w:tplc="66124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D715C"/>
    <w:multiLevelType w:val="hybridMultilevel"/>
    <w:tmpl w:val="B1B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C67"/>
    <w:multiLevelType w:val="hybridMultilevel"/>
    <w:tmpl w:val="74CC43C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85837"/>
    <w:multiLevelType w:val="hybridMultilevel"/>
    <w:tmpl w:val="5A6A0F62"/>
    <w:lvl w:ilvl="0" w:tplc="CD0E3F8C">
      <w:start w:val="6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D71C7"/>
    <w:multiLevelType w:val="hybridMultilevel"/>
    <w:tmpl w:val="AE8CC284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774005A"/>
    <w:multiLevelType w:val="hybridMultilevel"/>
    <w:tmpl w:val="33C43F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7C2E51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52F1B"/>
    <w:multiLevelType w:val="hybridMultilevel"/>
    <w:tmpl w:val="078AAFCE"/>
    <w:lvl w:ilvl="0" w:tplc="FB2200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FAD6E66"/>
    <w:multiLevelType w:val="hybridMultilevel"/>
    <w:tmpl w:val="9AA2C8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28"/>
    <w:lvlOverride w:ilvl="0">
      <w:startOverride w:val="3"/>
    </w:lvlOverride>
  </w:num>
  <w:num w:numId="4">
    <w:abstractNumId w:val="10"/>
  </w:num>
  <w:num w:numId="5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9"/>
    <w:lvlOverride w:ilvl="0">
      <w:startOverride w:val="1"/>
    </w:lvlOverride>
  </w:num>
  <w:num w:numId="8">
    <w:abstractNumId w:val="43"/>
  </w:num>
  <w:num w:numId="9">
    <w:abstractNumId w:val="27"/>
    <w:lvlOverride w:ilvl="0">
      <w:startOverride w:val="1"/>
    </w:lvlOverride>
  </w:num>
  <w:num w:numId="10">
    <w:abstractNumId w:val="24"/>
  </w:num>
  <w:num w:numId="11">
    <w:abstractNumId w:val="3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9"/>
  </w:num>
  <w:num w:numId="15">
    <w:abstractNumId w:val="4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3"/>
  </w:num>
  <w:num w:numId="20">
    <w:abstractNumId w:val="16"/>
  </w:num>
  <w:num w:numId="21">
    <w:abstractNumId w:val="5"/>
  </w:num>
  <w:num w:numId="22">
    <w:abstractNumId w:val="0"/>
  </w:num>
  <w:num w:numId="23">
    <w:abstractNumId w:val="42"/>
  </w:num>
  <w:num w:numId="24">
    <w:abstractNumId w:val="1"/>
  </w:num>
  <w:num w:numId="25">
    <w:abstractNumId w:val="45"/>
  </w:num>
  <w:num w:numId="26">
    <w:abstractNumId w:val="4"/>
  </w:num>
  <w:num w:numId="27">
    <w:abstractNumId w:val="7"/>
  </w:num>
  <w:num w:numId="28">
    <w:abstractNumId w:val="2"/>
  </w:num>
  <w:num w:numId="29">
    <w:abstractNumId w:val="3"/>
  </w:num>
  <w:num w:numId="30">
    <w:abstractNumId w:val="17"/>
  </w:num>
  <w:num w:numId="31">
    <w:abstractNumId w:val="11"/>
  </w:num>
  <w:num w:numId="32">
    <w:abstractNumId w:val="41"/>
  </w:num>
  <w:num w:numId="33">
    <w:abstractNumId w:val="21"/>
  </w:num>
  <w:num w:numId="34">
    <w:abstractNumId w:val="26"/>
  </w:num>
  <w:num w:numId="35">
    <w:abstractNumId w:val="35"/>
  </w:num>
  <w:num w:numId="36">
    <w:abstractNumId w:val="23"/>
  </w:num>
  <w:num w:numId="37">
    <w:abstractNumId w:val="14"/>
  </w:num>
  <w:num w:numId="38">
    <w:abstractNumId w:val="15"/>
  </w:num>
  <w:num w:numId="39">
    <w:abstractNumId w:val="44"/>
  </w:num>
  <w:num w:numId="40">
    <w:abstractNumId w:val="12"/>
  </w:num>
  <w:num w:numId="41">
    <w:abstractNumId w:val="18"/>
  </w:num>
  <w:num w:numId="42">
    <w:abstractNumId w:val="31"/>
  </w:num>
  <w:num w:numId="43">
    <w:abstractNumId w:val="25"/>
  </w:num>
  <w:num w:numId="44">
    <w:abstractNumId w:val="20"/>
  </w:num>
  <w:num w:numId="45">
    <w:abstractNumId w:val="32"/>
  </w:num>
  <w:num w:numId="46">
    <w:abstractNumId w:val="33"/>
  </w:num>
  <w:num w:numId="47">
    <w:abstractNumId w:val="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0950B3"/>
    <w:rsid w:val="000A105D"/>
    <w:rsid w:val="000C1E68"/>
    <w:rsid w:val="000E7A7E"/>
    <w:rsid w:val="000F3361"/>
    <w:rsid w:val="00101C29"/>
    <w:rsid w:val="00113C4B"/>
    <w:rsid w:val="00124CAA"/>
    <w:rsid w:val="00156DC3"/>
    <w:rsid w:val="00157328"/>
    <w:rsid w:val="001872FB"/>
    <w:rsid w:val="001B054E"/>
    <w:rsid w:val="001D61FA"/>
    <w:rsid w:val="00212F48"/>
    <w:rsid w:val="002A206D"/>
    <w:rsid w:val="002F47DB"/>
    <w:rsid w:val="003516A6"/>
    <w:rsid w:val="00354F32"/>
    <w:rsid w:val="003A67DE"/>
    <w:rsid w:val="003B3C9B"/>
    <w:rsid w:val="00415F7E"/>
    <w:rsid w:val="0043739D"/>
    <w:rsid w:val="004606B0"/>
    <w:rsid w:val="00475BC2"/>
    <w:rsid w:val="00485DB4"/>
    <w:rsid w:val="004B6B10"/>
    <w:rsid w:val="00556AEA"/>
    <w:rsid w:val="0056542D"/>
    <w:rsid w:val="005A3BFD"/>
    <w:rsid w:val="005D481B"/>
    <w:rsid w:val="005D660B"/>
    <w:rsid w:val="0060033F"/>
    <w:rsid w:val="00635B55"/>
    <w:rsid w:val="006B0B36"/>
    <w:rsid w:val="006C3DC0"/>
    <w:rsid w:val="006C7BE1"/>
    <w:rsid w:val="006F2A40"/>
    <w:rsid w:val="007A0A93"/>
    <w:rsid w:val="007D0BC8"/>
    <w:rsid w:val="00856D88"/>
    <w:rsid w:val="008639EE"/>
    <w:rsid w:val="00867849"/>
    <w:rsid w:val="008D4CDC"/>
    <w:rsid w:val="008E6489"/>
    <w:rsid w:val="00901F99"/>
    <w:rsid w:val="009279A0"/>
    <w:rsid w:val="0094582D"/>
    <w:rsid w:val="009A35A4"/>
    <w:rsid w:val="009F0240"/>
    <w:rsid w:val="009F0BEE"/>
    <w:rsid w:val="00A562BF"/>
    <w:rsid w:val="00A733E3"/>
    <w:rsid w:val="00A737B4"/>
    <w:rsid w:val="00AA09EE"/>
    <w:rsid w:val="00AB206E"/>
    <w:rsid w:val="00AE6877"/>
    <w:rsid w:val="00BC2211"/>
    <w:rsid w:val="00BE1D9B"/>
    <w:rsid w:val="00C21A77"/>
    <w:rsid w:val="00C222CA"/>
    <w:rsid w:val="00C26A3B"/>
    <w:rsid w:val="00C77567"/>
    <w:rsid w:val="00C81D12"/>
    <w:rsid w:val="00C9084C"/>
    <w:rsid w:val="00D170C1"/>
    <w:rsid w:val="00D93D09"/>
    <w:rsid w:val="00DE702F"/>
    <w:rsid w:val="00E01677"/>
    <w:rsid w:val="00E06E91"/>
    <w:rsid w:val="00E1140F"/>
    <w:rsid w:val="00E127F4"/>
    <w:rsid w:val="00E50C97"/>
    <w:rsid w:val="00E904D2"/>
    <w:rsid w:val="00E94AA8"/>
    <w:rsid w:val="00E95620"/>
    <w:rsid w:val="00EB5FAE"/>
    <w:rsid w:val="00ED700F"/>
    <w:rsid w:val="00EF3277"/>
    <w:rsid w:val="00F21FAF"/>
    <w:rsid w:val="00F367E6"/>
    <w:rsid w:val="00FD1A4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99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99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6987</Words>
  <Characters>41922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51</cp:revision>
  <dcterms:created xsi:type="dcterms:W3CDTF">2021-04-27T09:14:00Z</dcterms:created>
  <dcterms:modified xsi:type="dcterms:W3CDTF">2022-09-05T09:17:00Z</dcterms:modified>
</cp:coreProperties>
</file>