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1DA7" w14:textId="59021E1B" w:rsidR="002059D2" w:rsidRPr="000B26A7" w:rsidRDefault="002059D2" w:rsidP="002059D2">
      <w:pPr>
        <w:tabs>
          <w:tab w:val="center" w:pos="4536"/>
          <w:tab w:val="right" w:pos="9072"/>
        </w:tabs>
        <w:spacing w:after="0" w:line="240" w:lineRule="auto"/>
        <w:jc w:val="right"/>
        <w:rPr>
          <w:rFonts w:ascii="Calibri" w:eastAsia="Calibri" w:hAnsi="Calibri" w:cs="Times New Roman"/>
          <w:b/>
        </w:rPr>
      </w:pPr>
      <w:r w:rsidRPr="000B26A7">
        <w:rPr>
          <w:rFonts w:ascii="Calibri" w:eastAsia="Times New Roman" w:hAnsi="Calibri" w:cs="Calibri"/>
          <w:b/>
          <w:lang w:eastAsia="pl-PL"/>
        </w:rPr>
        <w:t xml:space="preserve">Nr sprawy: </w:t>
      </w:r>
      <w:r w:rsidR="005E190E">
        <w:rPr>
          <w:rFonts w:ascii="Calibri" w:eastAsia="Times New Roman" w:hAnsi="Calibri" w:cs="Calibri"/>
          <w:b/>
          <w:lang w:eastAsia="pl-PL"/>
        </w:rPr>
        <w:t>20</w:t>
      </w:r>
      <w:r w:rsidR="006A6217">
        <w:rPr>
          <w:rFonts w:ascii="Calibri" w:eastAsia="Times New Roman" w:hAnsi="Calibri" w:cs="Calibri"/>
          <w:b/>
          <w:lang w:eastAsia="pl-PL"/>
        </w:rPr>
        <w:t>74</w:t>
      </w:r>
      <w:r w:rsidRPr="000B26A7">
        <w:rPr>
          <w:rFonts w:ascii="Calibri" w:eastAsia="Calibri" w:hAnsi="Calibri" w:cs="Calibri"/>
          <w:b/>
        </w:rPr>
        <w:t>/AZ/262/2023</w:t>
      </w:r>
    </w:p>
    <w:p w14:paraId="71BE95C9" w14:textId="4EEE6058" w:rsidR="002059D2" w:rsidRPr="000B26A7" w:rsidRDefault="00855EF7" w:rsidP="002059D2">
      <w:pPr>
        <w:tabs>
          <w:tab w:val="center" w:pos="4536"/>
          <w:tab w:val="right" w:pos="9072"/>
        </w:tabs>
        <w:spacing w:after="0" w:line="240" w:lineRule="auto"/>
        <w:jc w:val="right"/>
        <w:rPr>
          <w:rFonts w:ascii="Calibri" w:eastAsia="Times New Roman" w:hAnsi="Calibri" w:cs="Calibri"/>
          <w:b/>
        </w:rPr>
      </w:pPr>
      <w:r>
        <w:rPr>
          <w:rFonts w:ascii="Calibri" w:eastAsia="Times New Roman" w:hAnsi="Calibri" w:cs="Calibri"/>
          <w:b/>
        </w:rPr>
        <w:t>Załącznik nr 4</w:t>
      </w:r>
      <w:r w:rsidR="00005946">
        <w:rPr>
          <w:rFonts w:ascii="Calibri" w:eastAsia="Times New Roman" w:hAnsi="Calibri" w:cs="Calibri"/>
          <w:b/>
        </w:rPr>
        <w:t xml:space="preserve"> do SWZ – P</w:t>
      </w:r>
      <w:r w:rsidR="002059D2" w:rsidRPr="000B26A7">
        <w:rPr>
          <w:rFonts w:ascii="Calibri" w:eastAsia="Times New Roman" w:hAnsi="Calibri" w:cs="Calibri"/>
          <w:b/>
        </w:rPr>
        <w:t>rojektowane postanowienia umowy</w:t>
      </w:r>
    </w:p>
    <w:p w14:paraId="3785459E" w14:textId="77777777" w:rsidR="002059D2" w:rsidRPr="000B26A7" w:rsidRDefault="002059D2" w:rsidP="002059D2">
      <w:pPr>
        <w:spacing w:after="0" w:line="276" w:lineRule="auto"/>
        <w:jc w:val="center"/>
        <w:rPr>
          <w:rFonts w:eastAsia="Calibri" w:cstheme="minorHAnsi"/>
          <w:b/>
        </w:rPr>
      </w:pPr>
    </w:p>
    <w:p w14:paraId="0ECC9325" w14:textId="1F413C81" w:rsidR="002059D2" w:rsidRPr="000B26A7" w:rsidRDefault="00913A29" w:rsidP="002059D2">
      <w:pPr>
        <w:spacing w:after="0" w:line="276" w:lineRule="auto"/>
        <w:jc w:val="center"/>
        <w:rPr>
          <w:rFonts w:eastAsia="Calibri" w:cstheme="minorHAnsi"/>
          <w:b/>
        </w:rPr>
      </w:pPr>
      <w:r>
        <w:rPr>
          <w:rFonts w:eastAsia="Calibri" w:cstheme="minorHAnsi"/>
          <w:b/>
        </w:rPr>
        <w:t>UMOWA NR ………</w:t>
      </w:r>
    </w:p>
    <w:p w14:paraId="5935B6A0" w14:textId="77777777" w:rsidR="002059D2" w:rsidRPr="000B26A7" w:rsidRDefault="002059D2" w:rsidP="00D40F97">
      <w:pPr>
        <w:spacing w:after="0" w:line="240" w:lineRule="auto"/>
        <w:jc w:val="both"/>
        <w:rPr>
          <w:rFonts w:eastAsia="Calibri" w:cstheme="minorHAnsi"/>
          <w:b/>
        </w:rPr>
      </w:pPr>
      <w:r w:rsidRPr="000B26A7">
        <w:rPr>
          <w:rFonts w:eastAsia="Calibri" w:cstheme="minorHAnsi"/>
        </w:rPr>
        <w:t>zawarta pomiędzy:</w:t>
      </w:r>
    </w:p>
    <w:p w14:paraId="7CABFD33" w14:textId="77777777" w:rsidR="002059D2" w:rsidRPr="000B26A7" w:rsidRDefault="002059D2" w:rsidP="00D40F97">
      <w:pPr>
        <w:spacing w:after="0" w:line="240" w:lineRule="auto"/>
        <w:jc w:val="both"/>
        <w:rPr>
          <w:rFonts w:eastAsia="Calibri" w:cstheme="minorHAnsi"/>
          <w:b/>
        </w:rPr>
      </w:pPr>
      <w:r w:rsidRPr="000B26A7">
        <w:rPr>
          <w:rFonts w:eastAsia="Calibri" w:cstheme="minorHAnsi"/>
          <w:b/>
        </w:rPr>
        <w:t>Uniwersytetem Przyrodniczym w Poznaniu</w:t>
      </w:r>
    </w:p>
    <w:p w14:paraId="6D1D8F00"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ul. Wojska Polskiego 28, 60-637 Poznań,</w:t>
      </w:r>
    </w:p>
    <w:p w14:paraId="2203EE69"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 xml:space="preserve">REGON 000001844, NIP 777-00-04-960 </w:t>
      </w:r>
    </w:p>
    <w:p w14:paraId="0BDDEBEB"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 xml:space="preserve">reprezentowanym przez: </w:t>
      </w:r>
    </w:p>
    <w:p w14:paraId="5BB04B92" w14:textId="77777777" w:rsidR="002059D2" w:rsidRPr="000B26A7" w:rsidRDefault="002059D2" w:rsidP="00D40F97">
      <w:pPr>
        <w:widowControl w:val="0"/>
        <w:suppressAutoHyphens/>
        <w:autoSpaceDN w:val="0"/>
        <w:spacing w:after="0" w:line="240" w:lineRule="auto"/>
        <w:jc w:val="both"/>
        <w:textAlignment w:val="baseline"/>
        <w:rPr>
          <w:rFonts w:eastAsia="Calibri" w:cstheme="minorHAnsi"/>
        </w:rPr>
      </w:pPr>
    </w:p>
    <w:p w14:paraId="154FF888" w14:textId="77777777" w:rsidR="002059D2" w:rsidRPr="000B26A7" w:rsidRDefault="002059D2" w:rsidP="00D40F97">
      <w:pPr>
        <w:widowControl w:val="0"/>
        <w:suppressAutoHyphens/>
        <w:autoSpaceDN w:val="0"/>
        <w:spacing w:after="0" w:line="240" w:lineRule="auto"/>
        <w:jc w:val="both"/>
        <w:textAlignment w:val="baseline"/>
        <w:rPr>
          <w:rFonts w:eastAsia="Calibri" w:cstheme="minorHAnsi"/>
        </w:rPr>
      </w:pPr>
      <w:r w:rsidRPr="000B26A7">
        <w:rPr>
          <w:rFonts w:eastAsia="Calibri" w:cstheme="minorHAnsi"/>
        </w:rPr>
        <w:t xml:space="preserve">przy kontrasygnacie: </w:t>
      </w:r>
    </w:p>
    <w:p w14:paraId="37FE40BD" w14:textId="77777777" w:rsidR="002059D2" w:rsidRPr="000B26A7" w:rsidRDefault="002059D2" w:rsidP="00D40F97">
      <w:pPr>
        <w:spacing w:after="240" w:line="240" w:lineRule="auto"/>
        <w:jc w:val="both"/>
        <w:rPr>
          <w:rFonts w:ascii="Calibri" w:eastAsia="Calibri" w:hAnsi="Calibri" w:cs="Calibri"/>
          <w:b/>
          <w:kern w:val="3"/>
          <w:lang w:eastAsia="pl-PL"/>
        </w:rPr>
      </w:pPr>
    </w:p>
    <w:p w14:paraId="30066981" w14:textId="77777777" w:rsidR="002059D2" w:rsidRPr="000B26A7" w:rsidRDefault="002059D2" w:rsidP="00D40F97">
      <w:pPr>
        <w:spacing w:after="240" w:line="240" w:lineRule="auto"/>
        <w:jc w:val="both"/>
        <w:rPr>
          <w:rFonts w:eastAsia="Calibri" w:cstheme="minorHAnsi"/>
          <w:b/>
        </w:rPr>
      </w:pPr>
      <w:r w:rsidRPr="000B26A7">
        <w:rPr>
          <w:rFonts w:eastAsia="Calibri" w:cstheme="minorHAnsi"/>
        </w:rPr>
        <w:t>zwanym dalej w treści</w:t>
      </w:r>
      <w:r w:rsidRPr="000B26A7">
        <w:rPr>
          <w:rFonts w:eastAsia="Calibri" w:cstheme="minorHAnsi"/>
          <w:b/>
        </w:rPr>
        <w:t xml:space="preserve"> “Zamawiającym”</w:t>
      </w:r>
    </w:p>
    <w:p w14:paraId="010A4159" w14:textId="77777777" w:rsidR="002059D2" w:rsidRPr="000B26A7" w:rsidRDefault="002059D2" w:rsidP="00D40F97">
      <w:pPr>
        <w:tabs>
          <w:tab w:val="left" w:pos="1836"/>
        </w:tabs>
        <w:spacing w:after="0" w:line="240" w:lineRule="auto"/>
        <w:jc w:val="both"/>
        <w:rPr>
          <w:rFonts w:eastAsia="Calibri" w:cstheme="minorHAnsi"/>
        </w:rPr>
      </w:pPr>
      <w:r w:rsidRPr="000B26A7">
        <w:rPr>
          <w:rFonts w:eastAsia="Calibri" w:cstheme="minorHAnsi"/>
        </w:rPr>
        <w:t>a</w:t>
      </w:r>
    </w:p>
    <w:p w14:paraId="0179B1C0" w14:textId="77777777" w:rsidR="002059D2" w:rsidRPr="000B26A7" w:rsidRDefault="002059D2" w:rsidP="00D40F97">
      <w:pPr>
        <w:tabs>
          <w:tab w:val="left" w:pos="1836"/>
        </w:tabs>
        <w:spacing w:after="0" w:line="240" w:lineRule="auto"/>
        <w:jc w:val="both"/>
        <w:rPr>
          <w:rFonts w:eastAsia="Calibri" w:cstheme="minorHAnsi"/>
        </w:rPr>
      </w:pPr>
      <w:r w:rsidRPr="000B26A7">
        <w:rPr>
          <w:rFonts w:eastAsia="Calibri" w:cstheme="minorHAnsi"/>
        </w:rPr>
        <w:tab/>
      </w:r>
    </w:p>
    <w:p w14:paraId="34A4D1FE"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 xml:space="preserve">REGON:                               , NIP: </w:t>
      </w:r>
    </w:p>
    <w:p w14:paraId="3218C7F0" w14:textId="77777777" w:rsidR="002059D2" w:rsidRPr="000B26A7" w:rsidRDefault="002059D2" w:rsidP="00D40F97">
      <w:pPr>
        <w:spacing w:after="0" w:line="240" w:lineRule="auto"/>
        <w:jc w:val="both"/>
        <w:rPr>
          <w:rFonts w:eastAsia="Calibri" w:cstheme="minorHAnsi"/>
        </w:rPr>
      </w:pPr>
    </w:p>
    <w:p w14:paraId="7BBB1864"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zwanym dalej w treści „</w:t>
      </w:r>
      <w:r w:rsidRPr="000B26A7">
        <w:rPr>
          <w:rFonts w:eastAsia="Calibri" w:cstheme="minorHAnsi"/>
          <w:b/>
        </w:rPr>
        <w:t>Wykonawcą”</w:t>
      </w:r>
    </w:p>
    <w:p w14:paraId="53A3A07C" w14:textId="77777777" w:rsidR="002059D2" w:rsidRPr="000B26A7" w:rsidRDefault="002059D2" w:rsidP="00D40F97">
      <w:pPr>
        <w:spacing w:after="0" w:line="240" w:lineRule="auto"/>
        <w:jc w:val="both"/>
        <w:rPr>
          <w:rFonts w:eastAsia="Calibri" w:cstheme="minorHAnsi"/>
        </w:rPr>
      </w:pPr>
    </w:p>
    <w:p w14:paraId="4750A9B6" w14:textId="77777777" w:rsidR="002059D2" w:rsidRPr="000B26A7" w:rsidRDefault="002059D2" w:rsidP="00D40F97">
      <w:pPr>
        <w:spacing w:after="0" w:line="240" w:lineRule="auto"/>
        <w:jc w:val="both"/>
        <w:rPr>
          <w:rFonts w:eastAsia="Calibri" w:cstheme="minorHAnsi"/>
        </w:rPr>
      </w:pPr>
      <w:r w:rsidRPr="000B26A7">
        <w:rPr>
          <w:rFonts w:eastAsia="Calibri" w:cstheme="minorHAnsi"/>
        </w:rPr>
        <w:t>razem i pojedynczo zwanymi dalej w Umowie „Stornami” albo „Stroną”.</w:t>
      </w:r>
    </w:p>
    <w:p w14:paraId="7C8B7DD6" w14:textId="77777777" w:rsidR="008D6DA7" w:rsidRPr="000B26A7" w:rsidRDefault="0088165F" w:rsidP="00D40F97">
      <w:pPr>
        <w:spacing w:line="240" w:lineRule="auto"/>
      </w:pPr>
    </w:p>
    <w:p w14:paraId="303286B3" w14:textId="77777777" w:rsidR="002059D2" w:rsidRPr="000B26A7" w:rsidRDefault="002059D2" w:rsidP="00D40F97">
      <w:pPr>
        <w:spacing w:after="0" w:line="240" w:lineRule="auto"/>
        <w:jc w:val="center"/>
        <w:rPr>
          <w:b/>
        </w:rPr>
      </w:pPr>
      <w:r w:rsidRPr="000B26A7">
        <w:rPr>
          <w:b/>
        </w:rPr>
        <w:t>Preambuła</w:t>
      </w:r>
    </w:p>
    <w:p w14:paraId="1D6658FF" w14:textId="6F82E5DF" w:rsidR="002059D2" w:rsidRDefault="002059D2" w:rsidP="009F7E78">
      <w:pPr>
        <w:spacing w:after="0" w:line="240" w:lineRule="auto"/>
        <w:jc w:val="both"/>
        <w:rPr>
          <w:rFonts w:eastAsia="Calibri" w:cstheme="minorHAnsi"/>
          <w:b/>
          <w:bCs/>
        </w:rPr>
      </w:pPr>
      <w:r w:rsidRPr="000B26A7">
        <w:rPr>
          <w:rFonts w:eastAsia="Calibri" w:cstheme="minorHAnsi"/>
          <w:bCs/>
        </w:rPr>
        <w:t xml:space="preserve">Umowa zostaje zawarta w wyniku rozstrzygnięcia postępowania </w:t>
      </w:r>
      <w:r w:rsidRPr="000B26A7">
        <w:rPr>
          <w:rFonts w:eastAsia="Calibri" w:cstheme="minorHAnsi"/>
        </w:rPr>
        <w:t>w trybie podstawowym bez negocjacji, zgodnie z ustawą z dnia 11 września 2019 roku Prawo Zamówień Publicznych (</w:t>
      </w:r>
      <w:proofErr w:type="spellStart"/>
      <w:r w:rsidR="000B26A7" w:rsidRPr="00795ADD">
        <w:rPr>
          <w:rFonts w:eastAsia="Calibri" w:cstheme="minorHAnsi"/>
        </w:rPr>
        <w:t>t.j</w:t>
      </w:r>
      <w:proofErr w:type="spellEnd"/>
      <w:r w:rsidR="000B26A7" w:rsidRPr="00795ADD">
        <w:rPr>
          <w:rFonts w:eastAsia="Calibri" w:cstheme="minorHAnsi"/>
        </w:rPr>
        <w:t xml:space="preserve">. </w:t>
      </w:r>
      <w:r w:rsidRPr="000B26A7">
        <w:rPr>
          <w:rFonts w:eastAsia="Calibri" w:cstheme="minorHAnsi"/>
        </w:rPr>
        <w:t xml:space="preserve">Dz. U. </w:t>
      </w:r>
      <w:r w:rsidR="00FD2370">
        <w:rPr>
          <w:rFonts w:eastAsia="Calibri" w:cstheme="minorHAnsi"/>
        </w:rPr>
        <w:br/>
      </w:r>
      <w:r w:rsidRPr="000B26A7">
        <w:rPr>
          <w:rFonts w:eastAsia="Calibri" w:cstheme="minorHAnsi"/>
        </w:rPr>
        <w:t>z 2022 r., poz. 1710).</w:t>
      </w:r>
      <w:r w:rsidRPr="000B26A7">
        <w:rPr>
          <w:rFonts w:eastAsia="Calibri" w:cstheme="minorHAnsi"/>
          <w:bCs/>
        </w:rPr>
        <w:t>,</w:t>
      </w:r>
      <w:r w:rsidRPr="000B26A7">
        <w:rPr>
          <w:rFonts w:eastAsia="Calibri" w:cstheme="minorHAnsi"/>
        </w:rPr>
        <w:t xml:space="preserve"> </w:t>
      </w:r>
      <w:r w:rsidRPr="000B26A7">
        <w:rPr>
          <w:rFonts w:eastAsia="Calibri" w:cstheme="minorHAnsi"/>
          <w:bCs/>
        </w:rPr>
        <w:t>zwaną dalej ustawą Prawo zamówień publicznych pn.</w:t>
      </w:r>
      <w:r w:rsidR="006A6217" w:rsidRPr="006A6217">
        <w:rPr>
          <w:b/>
          <w:iCs/>
        </w:rPr>
        <w:t xml:space="preserve"> </w:t>
      </w:r>
      <w:r w:rsidR="006A6217" w:rsidRPr="00AE0ABF">
        <w:rPr>
          <w:b/>
          <w:iCs/>
        </w:rPr>
        <w:t>Dostawa i montaż mebli biurowych dla jednostek organizacyjnych Uniwersytetu Przyrodniczego w Poznaniu – liczba częś</w:t>
      </w:r>
      <w:r w:rsidR="006A6217">
        <w:rPr>
          <w:b/>
          <w:iCs/>
        </w:rPr>
        <w:t>ci 8</w:t>
      </w:r>
      <w:r w:rsidRPr="000B26A7">
        <w:rPr>
          <w:rFonts w:eastAsia="Calibri" w:cstheme="minorHAnsi"/>
          <w:b/>
          <w:bCs/>
        </w:rPr>
        <w:t>,</w:t>
      </w:r>
      <w:r w:rsidRPr="000B26A7">
        <w:rPr>
          <w:rFonts w:eastAsia="Calibri" w:cstheme="minorHAnsi"/>
          <w:bCs/>
        </w:rPr>
        <w:t xml:space="preserve"> </w:t>
      </w:r>
      <w:r w:rsidRPr="000B26A7">
        <w:rPr>
          <w:rFonts w:eastAsia="Calibri" w:cstheme="minorHAnsi"/>
          <w:b/>
          <w:bCs/>
        </w:rPr>
        <w:t xml:space="preserve">znak sprawy: </w:t>
      </w:r>
      <w:r w:rsidR="00FD2370">
        <w:rPr>
          <w:rFonts w:eastAsia="Calibri" w:cstheme="minorHAnsi"/>
          <w:b/>
          <w:bCs/>
        </w:rPr>
        <w:t>20</w:t>
      </w:r>
      <w:r w:rsidR="006A6217">
        <w:rPr>
          <w:rFonts w:eastAsia="Calibri" w:cstheme="minorHAnsi"/>
          <w:b/>
          <w:bCs/>
        </w:rPr>
        <w:t>74</w:t>
      </w:r>
      <w:r w:rsidRPr="000B26A7">
        <w:rPr>
          <w:rFonts w:eastAsia="Calibri" w:cstheme="minorHAnsi"/>
          <w:b/>
          <w:bCs/>
        </w:rPr>
        <w:t>/AZ/262/2023.</w:t>
      </w:r>
    </w:p>
    <w:p w14:paraId="0BB97F12" w14:textId="6B9A1AA0" w:rsidR="00C0261E" w:rsidRPr="00C0261E" w:rsidRDefault="00C0261E" w:rsidP="009F7E78">
      <w:pPr>
        <w:spacing w:after="0" w:line="240" w:lineRule="auto"/>
        <w:jc w:val="both"/>
        <w:rPr>
          <w:sz w:val="18"/>
          <w:szCs w:val="18"/>
        </w:rPr>
      </w:pPr>
      <w:r>
        <w:rPr>
          <w:rFonts w:eastAsia="Calibri" w:cstheme="minorHAnsi"/>
          <w:b/>
          <w:bCs/>
        </w:rPr>
        <w:t xml:space="preserve">Umowa dotyczy części 1, 2, 3, 4, 5, 6, 7, 8. </w:t>
      </w:r>
      <w:r w:rsidRPr="00C0261E">
        <w:rPr>
          <w:rFonts w:eastAsia="Calibri" w:cstheme="minorHAnsi"/>
          <w:bCs/>
          <w:sz w:val="18"/>
          <w:szCs w:val="18"/>
        </w:rPr>
        <w:t>(</w:t>
      </w:r>
      <w:r w:rsidR="00913A29">
        <w:rPr>
          <w:rFonts w:eastAsia="Calibri" w:cstheme="minorHAnsi"/>
          <w:bCs/>
          <w:sz w:val="18"/>
          <w:szCs w:val="18"/>
        </w:rPr>
        <w:t xml:space="preserve">na etapie zawierania umowy </w:t>
      </w:r>
      <w:r w:rsidR="003B345B">
        <w:rPr>
          <w:rFonts w:eastAsia="Calibri" w:cstheme="minorHAnsi"/>
          <w:bCs/>
          <w:sz w:val="18"/>
          <w:szCs w:val="18"/>
        </w:rPr>
        <w:t xml:space="preserve">zapisy zostaną dostosowane </w:t>
      </w:r>
      <w:r w:rsidRPr="00C0261E">
        <w:rPr>
          <w:rFonts w:eastAsia="Calibri" w:cstheme="minorHAnsi"/>
          <w:bCs/>
          <w:sz w:val="18"/>
          <w:szCs w:val="18"/>
        </w:rPr>
        <w:t xml:space="preserve">odpowiednio </w:t>
      </w:r>
      <w:r w:rsidR="003B345B">
        <w:rPr>
          <w:rFonts w:eastAsia="Calibri" w:cstheme="minorHAnsi"/>
          <w:bCs/>
          <w:sz w:val="18"/>
          <w:szCs w:val="18"/>
        </w:rPr>
        <w:t>do umowy, w zależności od części, której umowa będzie dotyczyć)</w:t>
      </w:r>
    </w:p>
    <w:p w14:paraId="77FD5657" w14:textId="24D9B484" w:rsidR="00855EF7" w:rsidRPr="006B68DF" w:rsidRDefault="0027797A" w:rsidP="00855EF7">
      <w:pPr>
        <w:shd w:val="clear" w:color="auto" w:fill="FFFFFF" w:themeFill="background1"/>
        <w:suppressAutoHyphens/>
        <w:spacing w:after="0" w:line="240" w:lineRule="auto"/>
        <w:contextualSpacing/>
        <w:jc w:val="both"/>
        <w:rPr>
          <w:sz w:val="18"/>
          <w:szCs w:val="18"/>
        </w:rPr>
      </w:pPr>
      <w:r>
        <w:rPr>
          <w:rFonts w:eastAsia="Calibri" w:cstheme="minorHAnsi"/>
          <w:bCs/>
          <w:iCs/>
        </w:rPr>
        <w:t>Z</w:t>
      </w:r>
      <w:r w:rsidR="00321D50" w:rsidRPr="00321D50">
        <w:rPr>
          <w:rFonts w:eastAsia="Calibri" w:cstheme="minorHAnsi"/>
          <w:bCs/>
          <w:iCs/>
        </w:rPr>
        <w:t xml:space="preserve">amówienie </w:t>
      </w:r>
      <w:r w:rsidR="00855EF7">
        <w:t xml:space="preserve">w zakresie części szóstej (6) jest współfinansowane z projektów: </w:t>
      </w:r>
      <w:r w:rsidR="006B68DF" w:rsidRPr="006B68DF">
        <w:rPr>
          <w:sz w:val="18"/>
          <w:szCs w:val="18"/>
        </w:rPr>
        <w:t>(zapis będzie miał zastosowanie tylko w umowie dotyczącej części szóstej przedmiotu zamówienia)</w:t>
      </w:r>
    </w:p>
    <w:p w14:paraId="4CE63C58" w14:textId="77777777" w:rsidR="00855EF7" w:rsidRDefault="00855EF7" w:rsidP="00855EF7">
      <w:pPr>
        <w:shd w:val="clear" w:color="auto" w:fill="FFFFFF" w:themeFill="background1"/>
        <w:suppressAutoHyphens/>
        <w:spacing w:after="0" w:line="240" w:lineRule="auto"/>
        <w:contextualSpacing/>
        <w:jc w:val="both"/>
      </w:pPr>
      <w:r>
        <w:t xml:space="preserve">- Rola tłuszczu pozyskanego z larw </w:t>
      </w:r>
      <w:proofErr w:type="spellStart"/>
      <w:r>
        <w:t>Hermetia</w:t>
      </w:r>
      <w:proofErr w:type="spellEnd"/>
      <w:r>
        <w:t xml:space="preserve"> </w:t>
      </w:r>
      <w:proofErr w:type="spellStart"/>
      <w:r>
        <w:t>illucens</w:t>
      </w:r>
      <w:proofErr w:type="spellEnd"/>
      <w:r>
        <w:t xml:space="preserve"> w żywieniu drobiu – od wartości pokarmowej do statusu zdrowotnego kurcząt rzeźnych, numer projektu: 10/2021/OPUS;</w:t>
      </w:r>
    </w:p>
    <w:p w14:paraId="37A5D5CF" w14:textId="77777777" w:rsidR="00855EF7" w:rsidRPr="00BB1D08" w:rsidRDefault="00855EF7" w:rsidP="00855EF7">
      <w:pPr>
        <w:shd w:val="clear" w:color="auto" w:fill="FFFFFF" w:themeFill="background1"/>
        <w:suppressAutoHyphens/>
        <w:spacing w:after="0" w:line="240" w:lineRule="auto"/>
        <w:contextualSpacing/>
        <w:jc w:val="both"/>
        <w:rPr>
          <w:rFonts w:cstheme="minorHAnsi"/>
        </w:rPr>
      </w:pPr>
      <w:r>
        <w:t xml:space="preserve">- </w:t>
      </w:r>
      <w:r w:rsidRPr="00BB1D08">
        <w:rPr>
          <w:rFonts w:cstheme="minorHAnsi"/>
        </w:rPr>
        <w:t xml:space="preserve">Hydrolaza </w:t>
      </w:r>
      <w:proofErr w:type="spellStart"/>
      <w:r w:rsidRPr="00BB1D08">
        <w:rPr>
          <w:rFonts w:cstheme="minorHAnsi"/>
        </w:rPr>
        <w:t>bleomycyny</w:t>
      </w:r>
      <w:proofErr w:type="spellEnd"/>
      <w:r w:rsidRPr="00BB1D08">
        <w:rPr>
          <w:rFonts w:cstheme="minorHAnsi"/>
        </w:rPr>
        <w:t xml:space="preserve">, metabolizm </w:t>
      </w:r>
      <w:proofErr w:type="spellStart"/>
      <w:r w:rsidRPr="00BB1D08">
        <w:rPr>
          <w:rFonts w:cstheme="minorHAnsi"/>
        </w:rPr>
        <w:t>homocysteiny</w:t>
      </w:r>
      <w:proofErr w:type="spellEnd"/>
      <w:r w:rsidRPr="00BB1D08">
        <w:rPr>
          <w:rFonts w:cstheme="minorHAnsi"/>
        </w:rPr>
        <w:t xml:space="preserve">, epigenetyczna regulacja </w:t>
      </w:r>
      <w:proofErr w:type="spellStart"/>
      <w:r w:rsidRPr="00BB1D08">
        <w:rPr>
          <w:rFonts w:cstheme="minorHAnsi"/>
        </w:rPr>
        <w:t>mTOR</w:t>
      </w:r>
      <w:proofErr w:type="spellEnd"/>
      <w:r w:rsidRPr="00BB1D08">
        <w:rPr>
          <w:rFonts w:cstheme="minorHAnsi"/>
        </w:rPr>
        <w:t xml:space="preserve">, </w:t>
      </w:r>
      <w:proofErr w:type="spellStart"/>
      <w:r w:rsidRPr="00BB1D08">
        <w:rPr>
          <w:rFonts w:cstheme="minorHAnsi"/>
        </w:rPr>
        <w:t>autofagia</w:t>
      </w:r>
      <w:proofErr w:type="spellEnd"/>
      <w:r w:rsidRPr="00BB1D08">
        <w:rPr>
          <w:rFonts w:cstheme="minorHAnsi"/>
        </w:rPr>
        <w:t xml:space="preserve"> </w:t>
      </w:r>
      <w:r>
        <w:rPr>
          <w:rFonts w:cstheme="minorHAnsi"/>
        </w:rPr>
        <w:br/>
      </w:r>
      <w:r w:rsidRPr="00BB1D08">
        <w:rPr>
          <w:rFonts w:cstheme="minorHAnsi"/>
        </w:rPr>
        <w:t xml:space="preserve">i choroba Alzheimera, numer projektu: </w:t>
      </w:r>
      <w:r>
        <w:rPr>
          <w:rFonts w:cstheme="minorHAnsi"/>
          <w:color w:val="000000"/>
        </w:rPr>
        <w:t>29/2022/OPUS.</w:t>
      </w:r>
    </w:p>
    <w:p w14:paraId="0E92F4CE" w14:textId="4076DFE3" w:rsidR="00D521EF" w:rsidRDefault="00D521EF" w:rsidP="009F7E78">
      <w:pPr>
        <w:spacing w:after="0" w:line="240" w:lineRule="auto"/>
        <w:ind w:left="317" w:hanging="340"/>
        <w:jc w:val="center"/>
        <w:rPr>
          <w:rFonts w:eastAsia="Calibri" w:cstheme="minorHAnsi"/>
          <w:b/>
        </w:rPr>
      </w:pPr>
    </w:p>
    <w:p w14:paraId="2B77D4DE" w14:textId="77777777" w:rsidR="00855EF7" w:rsidRDefault="00855EF7" w:rsidP="009F7E78">
      <w:pPr>
        <w:spacing w:after="0" w:line="240" w:lineRule="auto"/>
        <w:ind w:left="317" w:hanging="340"/>
        <w:jc w:val="center"/>
        <w:rPr>
          <w:rFonts w:eastAsia="Calibri" w:cstheme="minorHAnsi"/>
          <w:b/>
        </w:rPr>
      </w:pPr>
    </w:p>
    <w:p w14:paraId="5AB09CDE" w14:textId="02804991" w:rsidR="002059D2" w:rsidRPr="000B26A7" w:rsidRDefault="002059D2" w:rsidP="009F7E78">
      <w:pPr>
        <w:spacing w:after="0" w:line="240" w:lineRule="auto"/>
        <w:ind w:left="317" w:hanging="340"/>
        <w:jc w:val="center"/>
        <w:rPr>
          <w:rFonts w:eastAsia="Calibri" w:cstheme="minorHAnsi"/>
          <w:b/>
        </w:rPr>
      </w:pPr>
      <w:r w:rsidRPr="000B26A7">
        <w:rPr>
          <w:rFonts w:eastAsia="Calibri" w:cstheme="minorHAnsi"/>
          <w:b/>
        </w:rPr>
        <w:t>§ 1</w:t>
      </w:r>
    </w:p>
    <w:p w14:paraId="447EC7B7" w14:textId="7012A3DD" w:rsidR="002059D2" w:rsidRPr="000B26A7" w:rsidRDefault="002059D2" w:rsidP="009F7E78">
      <w:pPr>
        <w:spacing w:after="0" w:line="240" w:lineRule="auto"/>
        <w:ind w:left="317" w:hanging="340"/>
        <w:jc w:val="center"/>
        <w:rPr>
          <w:rFonts w:eastAsia="Calibri" w:cstheme="minorHAnsi"/>
          <w:b/>
        </w:rPr>
      </w:pPr>
      <w:r w:rsidRPr="000B26A7">
        <w:rPr>
          <w:rFonts w:eastAsia="Calibri" w:cstheme="minorHAnsi"/>
          <w:b/>
        </w:rPr>
        <w:t>Przedmiot umowy</w:t>
      </w:r>
    </w:p>
    <w:p w14:paraId="0B3D16C6" w14:textId="1CE2BB14" w:rsidR="00D406FF" w:rsidRPr="00103BAC" w:rsidRDefault="00D406FF" w:rsidP="00E84E25">
      <w:pPr>
        <w:numPr>
          <w:ilvl w:val="0"/>
          <w:numId w:val="12"/>
        </w:numPr>
        <w:spacing w:after="0" w:line="264" w:lineRule="auto"/>
        <w:jc w:val="both"/>
        <w:rPr>
          <w:rFonts w:eastAsia="Calibri" w:cstheme="minorHAnsi"/>
        </w:rPr>
      </w:pPr>
      <w:r w:rsidRPr="000E4A9F">
        <w:rPr>
          <w:rFonts w:eastAsia="Calibri" w:cstheme="minorHAnsi"/>
        </w:rPr>
        <w:t xml:space="preserve">Przedmiotem </w:t>
      </w:r>
      <w:r>
        <w:rPr>
          <w:rFonts w:eastAsia="Calibri" w:cstheme="minorHAnsi"/>
        </w:rPr>
        <w:t>U</w:t>
      </w:r>
      <w:r w:rsidRPr="000E4A9F">
        <w:rPr>
          <w:rFonts w:eastAsia="Calibri" w:cstheme="minorHAnsi"/>
        </w:rPr>
        <w:t xml:space="preserve">mowy jest </w:t>
      </w:r>
      <w:r>
        <w:rPr>
          <w:rFonts w:eastAsia="Calibri" w:cstheme="minorHAnsi"/>
        </w:rPr>
        <w:t xml:space="preserve">zakup i </w:t>
      </w:r>
      <w:r w:rsidRPr="000E4A9F">
        <w:t xml:space="preserve">dostawa </w:t>
      </w:r>
      <w:r w:rsidR="009B65FB">
        <w:t xml:space="preserve">mebli wraz z montażem </w:t>
      </w:r>
      <w:r w:rsidRPr="000E4A9F">
        <w:t>dla jednostek organizacyjnych Uniwersytetu Przyrodniczego w Poznaniu</w:t>
      </w:r>
      <w:r>
        <w:t>. Zakres zamówienia obejmuje również</w:t>
      </w:r>
      <w:r w:rsidRPr="000E4A9F">
        <w:t xml:space="preserve"> wniesienie</w:t>
      </w:r>
      <w:r>
        <w:t xml:space="preserve"> ich do miejsca przeznaczenia, a także </w:t>
      </w:r>
      <w:r w:rsidRPr="00E44A56">
        <w:t>rozładunek</w:t>
      </w:r>
      <w:r>
        <w:t xml:space="preserve"> </w:t>
      </w:r>
      <w:r w:rsidRPr="00E44A56">
        <w:t>w miejscu wyznaczonym przez Zamawiającego</w:t>
      </w:r>
      <w:r>
        <w:t>.</w:t>
      </w:r>
    </w:p>
    <w:p w14:paraId="18006547" w14:textId="77C8112D" w:rsidR="00D406FF" w:rsidRPr="000E4A9F" w:rsidRDefault="00D406FF" w:rsidP="00E84E25">
      <w:pPr>
        <w:numPr>
          <w:ilvl w:val="0"/>
          <w:numId w:val="12"/>
        </w:numPr>
        <w:spacing w:after="0" w:line="264" w:lineRule="auto"/>
        <w:jc w:val="both"/>
        <w:rPr>
          <w:rFonts w:eastAsia="Calibri" w:cstheme="minorHAnsi"/>
        </w:rPr>
      </w:pPr>
      <w:r>
        <w:t xml:space="preserve">Szczegółowy opis przedmiotu Umowy został zawarty w załączniku </w:t>
      </w:r>
      <w:r w:rsidR="00C0261E">
        <w:t xml:space="preserve">nr 2 </w:t>
      </w:r>
      <w:r>
        <w:t xml:space="preserve">do Umowy </w:t>
      </w:r>
      <w:r w:rsidR="00C0261E">
        <w:t>–</w:t>
      </w:r>
      <w:r>
        <w:t xml:space="preserve"> </w:t>
      </w:r>
      <w:r w:rsidR="00C0261E">
        <w:t>Formularz cenowy/</w:t>
      </w:r>
      <w:r w:rsidR="0023557B">
        <w:t>Szczegółowy o</w:t>
      </w:r>
      <w:r>
        <w:t>pis przedmiotu zamówienia</w:t>
      </w:r>
      <w:r w:rsidR="00C0261E">
        <w:t>.</w:t>
      </w:r>
    </w:p>
    <w:p w14:paraId="623A1322" w14:textId="77777777" w:rsidR="00D406FF" w:rsidRPr="00D406FF" w:rsidRDefault="00D406FF" w:rsidP="00E84E25">
      <w:pPr>
        <w:pStyle w:val="Akapitzlist"/>
        <w:numPr>
          <w:ilvl w:val="0"/>
          <w:numId w:val="12"/>
        </w:numPr>
        <w:spacing w:line="264" w:lineRule="auto"/>
        <w:jc w:val="both"/>
        <w:rPr>
          <w:rFonts w:asciiTheme="minorHAnsi" w:hAnsiTheme="minorHAnsi" w:cstheme="minorHAnsi"/>
          <w:sz w:val="22"/>
          <w:szCs w:val="22"/>
        </w:rPr>
      </w:pPr>
      <w:r w:rsidRPr="00D406FF">
        <w:rPr>
          <w:rFonts w:asciiTheme="minorHAnsi" w:hAnsiTheme="minorHAnsi" w:cstheme="minorHAnsi"/>
          <w:sz w:val="22"/>
          <w:szCs w:val="22"/>
        </w:rPr>
        <w:t>Wykonawca dostarczy Zamawiającemu przedmiot Umowy na własny koszt i ryzyko.</w:t>
      </w:r>
    </w:p>
    <w:p w14:paraId="68FCDDFC" w14:textId="77777777" w:rsidR="00D406FF" w:rsidRPr="00D406FF" w:rsidRDefault="00D406FF" w:rsidP="00E84E25">
      <w:pPr>
        <w:pStyle w:val="Akapitzlist"/>
        <w:numPr>
          <w:ilvl w:val="0"/>
          <w:numId w:val="12"/>
        </w:numPr>
        <w:spacing w:line="264" w:lineRule="auto"/>
        <w:jc w:val="both"/>
        <w:rPr>
          <w:rFonts w:asciiTheme="minorHAnsi" w:hAnsiTheme="minorHAnsi" w:cstheme="minorHAnsi"/>
          <w:sz w:val="22"/>
          <w:szCs w:val="22"/>
        </w:rPr>
      </w:pPr>
      <w:r w:rsidRPr="00D406FF">
        <w:rPr>
          <w:rFonts w:asciiTheme="minorHAnsi" w:hAnsiTheme="minorHAnsi" w:cstheme="minorHAnsi"/>
          <w:sz w:val="22"/>
          <w:szCs w:val="22"/>
        </w:rPr>
        <w:t>Wykonawca wykona przedmiot zamówienia zgodnie z niniejszą Umową i dokumentami zamówienia.</w:t>
      </w:r>
    </w:p>
    <w:p w14:paraId="47DCF632" w14:textId="77777777" w:rsidR="00D406FF" w:rsidRPr="00D406FF" w:rsidRDefault="00D406FF" w:rsidP="00E84E25">
      <w:pPr>
        <w:pStyle w:val="Akapitzlist"/>
        <w:numPr>
          <w:ilvl w:val="0"/>
          <w:numId w:val="12"/>
        </w:numPr>
        <w:spacing w:line="264" w:lineRule="auto"/>
        <w:jc w:val="both"/>
        <w:rPr>
          <w:rFonts w:asciiTheme="minorHAnsi" w:hAnsiTheme="minorHAnsi" w:cstheme="minorHAnsi"/>
          <w:sz w:val="22"/>
          <w:szCs w:val="22"/>
        </w:rPr>
      </w:pPr>
      <w:r w:rsidRPr="00D406FF">
        <w:rPr>
          <w:rFonts w:asciiTheme="minorHAnsi" w:hAnsiTheme="minorHAnsi" w:cstheme="minorHAnsi"/>
          <w:sz w:val="22"/>
          <w:szCs w:val="22"/>
        </w:rPr>
        <w:lastRenderedPageBreak/>
        <w:t>Wykonawca oświadcza, że posiada odpowiednie środki techniczne, zaplecze kadrowe oraz wiedzę i doświadczenie potrzebne do realizacji niniejszej Umowy.</w:t>
      </w:r>
    </w:p>
    <w:p w14:paraId="02DDBA5A" w14:textId="77777777" w:rsidR="00D406FF" w:rsidRPr="00D406FF" w:rsidRDefault="00D406FF" w:rsidP="00E84E25">
      <w:pPr>
        <w:pStyle w:val="Akapitzlist"/>
        <w:numPr>
          <w:ilvl w:val="0"/>
          <w:numId w:val="12"/>
        </w:numPr>
        <w:spacing w:line="264" w:lineRule="auto"/>
        <w:jc w:val="both"/>
        <w:rPr>
          <w:rFonts w:asciiTheme="minorHAnsi" w:hAnsiTheme="minorHAnsi" w:cstheme="minorHAnsi"/>
          <w:sz w:val="22"/>
          <w:szCs w:val="22"/>
        </w:rPr>
      </w:pPr>
      <w:r w:rsidRPr="00D406FF">
        <w:rPr>
          <w:rFonts w:asciiTheme="minorHAnsi" w:hAnsiTheme="minorHAnsi" w:cstheme="minorHAnsi"/>
          <w:sz w:val="22"/>
          <w:szCs w:val="22"/>
        </w:rPr>
        <w:t>Meble stanowiące przedmiot</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Umowy będą</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fabrycznie</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nowe, nie pochodzące z ekspozycji</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oraz</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 xml:space="preserve">nie </w:t>
      </w:r>
      <w:r w:rsidRPr="00D406FF">
        <w:rPr>
          <w:rFonts w:asciiTheme="minorHAnsi" w:eastAsia="Arial" w:hAnsiTheme="minorHAnsi" w:cstheme="minorHAnsi"/>
          <w:sz w:val="22"/>
          <w:szCs w:val="22"/>
        </w:rPr>
        <w:t xml:space="preserve">wystawiane </w:t>
      </w:r>
      <w:r w:rsidRPr="00D406FF">
        <w:rPr>
          <w:rFonts w:asciiTheme="minorHAnsi" w:hAnsiTheme="minorHAnsi" w:cstheme="minorHAnsi"/>
          <w:sz w:val="22"/>
          <w:szCs w:val="22"/>
        </w:rPr>
        <w:t>na</w:t>
      </w:r>
      <w:r w:rsidRPr="00D406FF">
        <w:rPr>
          <w:rFonts w:asciiTheme="minorHAnsi" w:eastAsia="Arial" w:hAnsiTheme="minorHAnsi" w:cstheme="minorHAnsi"/>
          <w:sz w:val="22"/>
          <w:szCs w:val="22"/>
        </w:rPr>
        <w:t xml:space="preserve"> prezentacjach </w:t>
      </w:r>
      <w:r w:rsidRPr="00D406FF">
        <w:rPr>
          <w:rFonts w:asciiTheme="minorHAnsi" w:hAnsiTheme="minorHAnsi" w:cstheme="minorHAnsi"/>
          <w:sz w:val="22"/>
          <w:szCs w:val="22"/>
        </w:rPr>
        <w:t>i</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imprezach</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targowych,</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ani</w:t>
      </w:r>
      <w:r w:rsidRPr="00D406FF">
        <w:rPr>
          <w:rFonts w:asciiTheme="minorHAnsi" w:eastAsia="Arial" w:hAnsiTheme="minorHAnsi" w:cstheme="minorHAnsi"/>
          <w:sz w:val="22"/>
          <w:szCs w:val="22"/>
        </w:rPr>
        <w:t xml:space="preserve"> nie </w:t>
      </w:r>
      <w:r w:rsidRPr="00D406FF">
        <w:rPr>
          <w:rFonts w:asciiTheme="minorHAnsi" w:hAnsiTheme="minorHAnsi" w:cstheme="minorHAnsi"/>
          <w:sz w:val="22"/>
          <w:szCs w:val="22"/>
        </w:rPr>
        <w:t>okazywane</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w</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podobny</w:t>
      </w:r>
      <w:r w:rsidRPr="00D406FF">
        <w:rPr>
          <w:rFonts w:asciiTheme="minorHAnsi" w:eastAsia="Arial" w:hAnsiTheme="minorHAnsi" w:cstheme="minorHAnsi"/>
          <w:sz w:val="22"/>
          <w:szCs w:val="22"/>
        </w:rPr>
        <w:t xml:space="preserve"> </w:t>
      </w:r>
      <w:r w:rsidRPr="00D406FF">
        <w:rPr>
          <w:rFonts w:asciiTheme="minorHAnsi" w:hAnsiTheme="minorHAnsi" w:cstheme="minorHAnsi"/>
          <w:sz w:val="22"/>
          <w:szCs w:val="22"/>
        </w:rPr>
        <w:t>sposób.</w:t>
      </w:r>
    </w:p>
    <w:p w14:paraId="0A3E154B" w14:textId="70B12147" w:rsidR="004558B9" w:rsidRDefault="004558B9" w:rsidP="002059D2">
      <w:pPr>
        <w:spacing w:after="0" w:line="240" w:lineRule="auto"/>
        <w:jc w:val="both"/>
        <w:rPr>
          <w:rFonts w:eastAsia="Calibri" w:cstheme="minorHAnsi"/>
          <w:b/>
        </w:rPr>
      </w:pPr>
    </w:p>
    <w:p w14:paraId="56569468" w14:textId="77777777" w:rsidR="005567FD" w:rsidRPr="005130E8" w:rsidRDefault="005567FD" w:rsidP="002059D2">
      <w:pPr>
        <w:spacing w:after="0" w:line="240" w:lineRule="auto"/>
        <w:jc w:val="both"/>
        <w:rPr>
          <w:rFonts w:eastAsia="Calibri" w:cstheme="minorHAnsi"/>
          <w:b/>
        </w:rPr>
      </w:pPr>
    </w:p>
    <w:p w14:paraId="4A9F8B31" w14:textId="77777777" w:rsidR="002059D2" w:rsidRPr="000B26A7" w:rsidRDefault="002059D2" w:rsidP="002059D2">
      <w:pPr>
        <w:spacing w:after="0" w:line="240" w:lineRule="auto"/>
        <w:ind w:left="317" w:hanging="340"/>
        <w:jc w:val="center"/>
        <w:rPr>
          <w:rFonts w:eastAsia="Calibri" w:cstheme="minorHAnsi"/>
          <w:b/>
        </w:rPr>
      </w:pPr>
      <w:r w:rsidRPr="000B26A7">
        <w:rPr>
          <w:rFonts w:eastAsia="Calibri" w:cstheme="minorHAnsi"/>
          <w:b/>
        </w:rPr>
        <w:t>§ 2</w:t>
      </w:r>
    </w:p>
    <w:p w14:paraId="65ABAFBD" w14:textId="1F6C1705" w:rsidR="002059D2" w:rsidRPr="000B26A7" w:rsidRDefault="002059D2" w:rsidP="002059D2">
      <w:pPr>
        <w:spacing w:after="0" w:line="240" w:lineRule="auto"/>
        <w:ind w:left="317" w:hanging="340"/>
        <w:jc w:val="center"/>
        <w:rPr>
          <w:rFonts w:eastAsia="Calibri" w:cstheme="minorHAnsi"/>
          <w:b/>
        </w:rPr>
      </w:pPr>
      <w:r w:rsidRPr="000B26A7">
        <w:rPr>
          <w:rFonts w:eastAsia="Calibri" w:cstheme="minorHAnsi"/>
          <w:b/>
        </w:rPr>
        <w:t xml:space="preserve">Termin realizacji </w:t>
      </w:r>
      <w:r w:rsidR="00664CD9">
        <w:rPr>
          <w:rFonts w:eastAsia="Calibri" w:cstheme="minorHAnsi"/>
          <w:b/>
        </w:rPr>
        <w:t>zamówienia</w:t>
      </w:r>
    </w:p>
    <w:p w14:paraId="0030036F" w14:textId="1EF7BFD4" w:rsidR="00855EF7" w:rsidRPr="006F306C" w:rsidRDefault="002B1DE1" w:rsidP="0052766E">
      <w:pPr>
        <w:numPr>
          <w:ilvl w:val="0"/>
          <w:numId w:val="1"/>
        </w:numPr>
        <w:spacing w:after="0" w:line="240" w:lineRule="auto"/>
        <w:jc w:val="both"/>
        <w:rPr>
          <w:rFonts w:eastAsia="Calibri" w:cstheme="minorHAnsi"/>
        </w:rPr>
      </w:pPr>
      <w:r w:rsidRPr="006F306C">
        <w:rPr>
          <w:rFonts w:eastAsia="Calibri" w:cstheme="minorHAnsi"/>
        </w:rPr>
        <w:t xml:space="preserve">Wykonawca zobowiązuje się </w:t>
      </w:r>
      <w:r w:rsidR="00913A29" w:rsidRPr="006F306C">
        <w:rPr>
          <w:rFonts w:eastAsia="Calibri" w:cstheme="minorHAnsi"/>
        </w:rPr>
        <w:t>z</w:t>
      </w:r>
      <w:r w:rsidRPr="006F306C">
        <w:rPr>
          <w:rFonts w:eastAsia="Calibri" w:cstheme="minorHAnsi"/>
        </w:rPr>
        <w:t xml:space="preserve">realizować </w:t>
      </w:r>
      <w:r w:rsidR="00664CD9" w:rsidRPr="006F306C">
        <w:rPr>
          <w:rFonts w:eastAsia="Calibri" w:cstheme="minorHAnsi"/>
        </w:rPr>
        <w:t>dostawę</w:t>
      </w:r>
      <w:r w:rsidRPr="006F306C">
        <w:rPr>
          <w:rFonts w:eastAsia="Calibri" w:cstheme="minorHAnsi"/>
        </w:rPr>
        <w:t xml:space="preserve"> określoną w § 1 </w:t>
      </w:r>
      <w:r w:rsidR="00664CD9" w:rsidRPr="006F306C">
        <w:rPr>
          <w:rFonts w:eastAsia="Calibri" w:cstheme="minorHAnsi"/>
        </w:rPr>
        <w:t>w terminie</w:t>
      </w:r>
      <w:r w:rsidR="00855EF7" w:rsidRPr="006F306C">
        <w:rPr>
          <w:rFonts w:eastAsia="Calibri" w:cstheme="minorHAnsi"/>
        </w:rPr>
        <w:t>:</w:t>
      </w:r>
    </w:p>
    <w:p w14:paraId="4B56E8C0" w14:textId="33D9F550" w:rsidR="00C0261E" w:rsidRPr="006F306C" w:rsidRDefault="00C0261E" w:rsidP="00C0261E">
      <w:pPr>
        <w:spacing w:after="0" w:line="240" w:lineRule="auto"/>
        <w:ind w:left="360"/>
        <w:jc w:val="both"/>
        <w:rPr>
          <w:rFonts w:eastAsia="Calibri" w:cstheme="minorHAnsi"/>
        </w:rPr>
      </w:pPr>
      <w:r w:rsidRPr="006F306C">
        <w:rPr>
          <w:rFonts w:eastAsia="Calibri" w:cstheme="minorHAnsi"/>
        </w:rPr>
        <w:t>•</w:t>
      </w:r>
      <w:r w:rsidRPr="006F306C">
        <w:rPr>
          <w:rFonts w:eastAsia="Calibri" w:cstheme="minorHAnsi"/>
        </w:rPr>
        <w:tab/>
      </w:r>
      <w:r w:rsidR="00913A29" w:rsidRPr="006F306C">
        <w:rPr>
          <w:rFonts w:eastAsia="Calibri" w:cstheme="minorHAnsi"/>
        </w:rPr>
        <w:t>d</w:t>
      </w:r>
      <w:r w:rsidRPr="006F306C">
        <w:rPr>
          <w:rFonts w:eastAsia="Calibri" w:cstheme="minorHAnsi"/>
        </w:rPr>
        <w:t>la części: 1, 2, 4, 5, 6, 7, 8:</w:t>
      </w:r>
    </w:p>
    <w:p w14:paraId="602BE830" w14:textId="77777777" w:rsidR="00C0261E" w:rsidRPr="006F306C" w:rsidRDefault="00C0261E" w:rsidP="00C0261E">
      <w:pPr>
        <w:spacing w:after="0" w:line="240" w:lineRule="auto"/>
        <w:ind w:left="360"/>
        <w:jc w:val="both"/>
        <w:rPr>
          <w:rFonts w:eastAsia="Calibri" w:cstheme="minorHAnsi"/>
        </w:rPr>
      </w:pPr>
      <w:r w:rsidRPr="006F306C">
        <w:rPr>
          <w:rFonts w:eastAsia="Calibri" w:cstheme="minorHAnsi"/>
        </w:rPr>
        <w:t>do 6 tygodni od daty zawarcia umowy.</w:t>
      </w:r>
    </w:p>
    <w:p w14:paraId="0F775C7F" w14:textId="3AFD99D4" w:rsidR="00C0261E" w:rsidRPr="006F306C" w:rsidRDefault="00C0261E" w:rsidP="00C0261E">
      <w:pPr>
        <w:spacing w:after="0" w:line="240" w:lineRule="auto"/>
        <w:ind w:left="360"/>
        <w:jc w:val="both"/>
        <w:rPr>
          <w:rFonts w:eastAsia="Calibri" w:cstheme="minorHAnsi"/>
        </w:rPr>
      </w:pPr>
      <w:r w:rsidRPr="006F306C">
        <w:rPr>
          <w:rFonts w:eastAsia="Calibri" w:cstheme="minorHAnsi"/>
        </w:rPr>
        <w:t>•</w:t>
      </w:r>
      <w:r w:rsidRPr="006F306C">
        <w:rPr>
          <w:rFonts w:eastAsia="Calibri" w:cstheme="minorHAnsi"/>
        </w:rPr>
        <w:tab/>
      </w:r>
      <w:r w:rsidR="00913A29" w:rsidRPr="006F306C">
        <w:rPr>
          <w:rFonts w:eastAsia="Calibri" w:cstheme="minorHAnsi"/>
        </w:rPr>
        <w:t>d</w:t>
      </w:r>
      <w:r w:rsidRPr="006F306C">
        <w:rPr>
          <w:rFonts w:eastAsia="Calibri" w:cstheme="minorHAnsi"/>
        </w:rPr>
        <w:t xml:space="preserve">la części 3: </w:t>
      </w:r>
    </w:p>
    <w:p w14:paraId="3312B7CC" w14:textId="77777777" w:rsidR="006F306C" w:rsidRPr="006F306C" w:rsidRDefault="00AC787C" w:rsidP="006F306C">
      <w:pPr>
        <w:spacing w:after="0" w:line="240" w:lineRule="auto"/>
        <w:ind w:left="317"/>
        <w:jc w:val="both"/>
        <w:rPr>
          <w:rFonts w:eastAsia="Calibri" w:cstheme="minorHAnsi"/>
        </w:rPr>
      </w:pPr>
      <w:r w:rsidRPr="006F306C">
        <w:rPr>
          <w:rFonts w:eastAsia="Calibri" w:cstheme="minorHAnsi"/>
        </w:rPr>
        <w:t>do dnia 22.12.2023 r. (z uwagi na trwające prace remontowe, dostawa zostanie zrealizowana pomiędzy 15 a 22 grudnia 2023 r.).</w:t>
      </w:r>
      <w:r w:rsidRPr="006F306C" w:rsidDel="00AC787C">
        <w:rPr>
          <w:rFonts w:eastAsia="Calibri" w:cstheme="minorHAnsi"/>
        </w:rPr>
        <w:t xml:space="preserve"> </w:t>
      </w:r>
    </w:p>
    <w:p w14:paraId="00B55D27" w14:textId="4A0EC119" w:rsidR="003B345B" w:rsidRPr="0088165F" w:rsidRDefault="003B345B" w:rsidP="006F306C">
      <w:pPr>
        <w:spacing w:after="0" w:line="240" w:lineRule="auto"/>
        <w:ind w:left="317"/>
        <w:jc w:val="both"/>
        <w:rPr>
          <w:sz w:val="18"/>
          <w:szCs w:val="18"/>
        </w:rPr>
      </w:pPr>
      <w:r w:rsidRPr="0088165F">
        <w:rPr>
          <w:rFonts w:eastAsia="Calibri" w:cstheme="minorHAnsi"/>
          <w:bCs/>
          <w:sz w:val="18"/>
          <w:szCs w:val="18"/>
        </w:rPr>
        <w:t>(na etapie zawierania umowy zapisy zostaną dostosowane odpowiednio do umowy, w zależności od części, której umowa będzie dotyczyć)</w:t>
      </w:r>
    </w:p>
    <w:p w14:paraId="0E385B2C" w14:textId="2247B384" w:rsidR="004558B9" w:rsidRPr="0088165F" w:rsidRDefault="004558B9" w:rsidP="002059D2">
      <w:pPr>
        <w:spacing w:after="0" w:line="240" w:lineRule="auto"/>
        <w:jc w:val="both"/>
        <w:rPr>
          <w:rFonts w:eastAsia="Calibri" w:cstheme="minorHAnsi"/>
          <w:sz w:val="18"/>
          <w:szCs w:val="18"/>
        </w:rPr>
      </w:pPr>
    </w:p>
    <w:p w14:paraId="33BE8DBE" w14:textId="77777777" w:rsidR="00AF20F4" w:rsidRPr="000B26A7" w:rsidRDefault="00AF20F4" w:rsidP="002059D2">
      <w:pPr>
        <w:spacing w:after="0" w:line="240" w:lineRule="auto"/>
        <w:jc w:val="both"/>
        <w:rPr>
          <w:rFonts w:eastAsia="Calibri" w:cstheme="minorHAnsi"/>
        </w:rPr>
      </w:pPr>
    </w:p>
    <w:p w14:paraId="14200C60" w14:textId="7D0AB9B0" w:rsidR="002059D2" w:rsidRDefault="002059D2" w:rsidP="002059D2">
      <w:pPr>
        <w:spacing w:after="0" w:line="240" w:lineRule="auto"/>
        <w:ind w:left="317" w:hanging="340"/>
        <w:jc w:val="center"/>
        <w:rPr>
          <w:rFonts w:eastAsia="Calibri" w:cstheme="minorHAnsi"/>
          <w:b/>
        </w:rPr>
      </w:pPr>
      <w:r w:rsidRPr="000B26A7">
        <w:rPr>
          <w:rFonts w:eastAsia="Calibri" w:cstheme="minorHAnsi"/>
          <w:b/>
        </w:rPr>
        <w:t>§ 3</w:t>
      </w:r>
      <w:r w:rsidR="00AF20F4">
        <w:rPr>
          <w:rFonts w:eastAsia="Calibri" w:cstheme="minorHAnsi"/>
          <w:b/>
        </w:rPr>
        <w:t xml:space="preserve"> </w:t>
      </w:r>
    </w:p>
    <w:p w14:paraId="216BB83A" w14:textId="5EF3B6DC" w:rsidR="005567FD" w:rsidRPr="005567FD" w:rsidRDefault="005567FD" w:rsidP="005567FD">
      <w:pPr>
        <w:spacing w:after="0" w:line="240" w:lineRule="auto"/>
        <w:ind w:left="317" w:hanging="340"/>
        <w:jc w:val="center"/>
        <w:rPr>
          <w:rFonts w:eastAsia="Calibri" w:cstheme="minorHAnsi"/>
          <w:b/>
        </w:rPr>
      </w:pPr>
      <w:r w:rsidRPr="005567FD">
        <w:rPr>
          <w:rFonts w:eastAsia="Calibri" w:cstheme="minorHAnsi"/>
          <w:b/>
        </w:rPr>
        <w:t xml:space="preserve">Wynagrodzenie Wykonawcy </w:t>
      </w:r>
      <w:r w:rsidR="00AF20F4">
        <w:rPr>
          <w:rFonts w:eastAsia="Calibri" w:cstheme="minorHAnsi"/>
          <w:b/>
        </w:rPr>
        <w:t>i warunki płatności</w:t>
      </w:r>
    </w:p>
    <w:p w14:paraId="3C87429E" w14:textId="67C694A3" w:rsidR="005567FD" w:rsidRPr="005567FD" w:rsidRDefault="005567FD" w:rsidP="009150BE">
      <w:pPr>
        <w:numPr>
          <w:ilvl w:val="0"/>
          <w:numId w:val="2"/>
        </w:numPr>
        <w:spacing w:after="0" w:line="240" w:lineRule="auto"/>
        <w:jc w:val="both"/>
        <w:rPr>
          <w:rFonts w:eastAsia="Calibri" w:cstheme="minorHAnsi"/>
        </w:rPr>
      </w:pPr>
      <w:r w:rsidRPr="005567FD">
        <w:rPr>
          <w:rFonts w:eastAsia="Calibri" w:cstheme="minorHAnsi"/>
        </w:rPr>
        <w:t xml:space="preserve">Łączne </w:t>
      </w:r>
      <w:r w:rsidR="000C17E2">
        <w:rPr>
          <w:rFonts w:eastAsia="Calibri" w:cstheme="minorHAnsi"/>
        </w:rPr>
        <w:t xml:space="preserve">maksymalne </w:t>
      </w:r>
      <w:r w:rsidRPr="005567FD">
        <w:rPr>
          <w:rFonts w:eastAsia="Calibri" w:cstheme="minorHAnsi"/>
        </w:rPr>
        <w:t>wynagrodzenie Wykonawcy za zrealizowanie przedmiotu umowy określonego w § 1 zgodnie z ofertą Wykonawcy ustala się w wysokości:</w:t>
      </w:r>
    </w:p>
    <w:p w14:paraId="2C136E0F" w14:textId="77777777" w:rsidR="005567FD" w:rsidRPr="005567FD" w:rsidRDefault="005567FD" w:rsidP="005567FD">
      <w:pPr>
        <w:spacing w:after="0" w:line="240" w:lineRule="auto"/>
        <w:ind w:left="360"/>
        <w:rPr>
          <w:rFonts w:eastAsia="Calibri" w:cstheme="minorHAnsi"/>
        </w:rPr>
      </w:pPr>
      <w:r w:rsidRPr="005567FD">
        <w:rPr>
          <w:rFonts w:eastAsia="Calibri" w:cstheme="minorHAnsi"/>
        </w:rPr>
        <w:t xml:space="preserve">wartość bez podatku VAT ………………………………………………….PLN, </w:t>
      </w:r>
      <w:r w:rsidRPr="005567FD">
        <w:rPr>
          <w:rFonts w:eastAsia="Calibri" w:cstheme="minorHAnsi"/>
        </w:rPr>
        <w:br/>
        <w:t>słownie: ……...…………………….. PLN,</w:t>
      </w:r>
    </w:p>
    <w:p w14:paraId="0071F3F2" w14:textId="4E7686AD" w:rsidR="005567FD" w:rsidRPr="005567FD" w:rsidRDefault="005567FD" w:rsidP="005567FD">
      <w:pPr>
        <w:spacing w:after="0" w:line="240" w:lineRule="auto"/>
        <w:ind w:left="360"/>
        <w:jc w:val="both"/>
        <w:rPr>
          <w:rFonts w:eastAsia="Calibri" w:cstheme="minorHAnsi"/>
        </w:rPr>
      </w:pPr>
      <w:r>
        <w:rPr>
          <w:rFonts w:eastAsia="Calibri" w:cstheme="minorHAnsi"/>
        </w:rPr>
        <w:t>podatek VAT</w:t>
      </w:r>
      <w:r w:rsidRPr="005567FD">
        <w:rPr>
          <w:rFonts w:eastAsia="Calibri" w:cstheme="minorHAnsi"/>
        </w:rPr>
        <w:t xml:space="preserve"> tj.: …………………………………………..PLN</w:t>
      </w:r>
    </w:p>
    <w:p w14:paraId="2EA82AC3" w14:textId="77777777" w:rsidR="005567FD" w:rsidRPr="005567FD" w:rsidRDefault="005567FD" w:rsidP="005567FD">
      <w:pPr>
        <w:spacing w:after="0" w:line="240" w:lineRule="auto"/>
        <w:ind w:left="360"/>
        <w:jc w:val="both"/>
        <w:rPr>
          <w:rFonts w:eastAsia="Calibri" w:cstheme="minorHAnsi"/>
        </w:rPr>
      </w:pPr>
      <w:r w:rsidRPr="005567FD">
        <w:rPr>
          <w:rFonts w:eastAsia="Calibri" w:cstheme="minorHAnsi"/>
        </w:rPr>
        <w:t>słownie: ………………………………..PLN</w:t>
      </w:r>
    </w:p>
    <w:p w14:paraId="047D35E3" w14:textId="77777777" w:rsidR="005567FD" w:rsidRPr="005567FD" w:rsidRDefault="005567FD" w:rsidP="005567FD">
      <w:pPr>
        <w:spacing w:after="0" w:line="240" w:lineRule="auto"/>
        <w:ind w:left="360"/>
        <w:rPr>
          <w:rFonts w:eastAsia="Calibri" w:cstheme="minorHAnsi"/>
        </w:rPr>
      </w:pPr>
      <w:r w:rsidRPr="005567FD">
        <w:rPr>
          <w:rFonts w:eastAsia="Calibri" w:cstheme="minorHAnsi"/>
        </w:rPr>
        <w:t xml:space="preserve">wartość z podatkiem VAT ………………………………………………….PLN, </w:t>
      </w:r>
      <w:r w:rsidRPr="005567FD">
        <w:rPr>
          <w:rFonts w:eastAsia="Calibri" w:cstheme="minorHAnsi"/>
        </w:rPr>
        <w:br/>
        <w:t>słownie: ……...……………………... PLN.</w:t>
      </w:r>
    </w:p>
    <w:p w14:paraId="52890989" w14:textId="77777777" w:rsidR="005567FD" w:rsidRPr="005567FD" w:rsidRDefault="005567FD" w:rsidP="005567FD">
      <w:pPr>
        <w:spacing w:after="0" w:line="240" w:lineRule="auto"/>
        <w:ind w:left="360"/>
        <w:jc w:val="both"/>
        <w:rPr>
          <w:rFonts w:eastAsia="Calibri" w:cstheme="minorHAnsi"/>
        </w:rPr>
      </w:pPr>
    </w:p>
    <w:p w14:paraId="1DE58DD8" w14:textId="00D9CD82" w:rsidR="005567FD" w:rsidRPr="00307A2E" w:rsidRDefault="005567FD" w:rsidP="00E84E25">
      <w:pPr>
        <w:numPr>
          <w:ilvl w:val="0"/>
          <w:numId w:val="6"/>
        </w:numPr>
        <w:spacing w:after="0" w:line="240" w:lineRule="auto"/>
        <w:jc w:val="both"/>
        <w:rPr>
          <w:rFonts w:eastAsia="Calibri" w:cstheme="minorHAnsi"/>
        </w:rPr>
      </w:pPr>
      <w:r w:rsidRPr="005567FD">
        <w:rPr>
          <w:rFonts w:cstheme="minorHAnsi"/>
        </w:rPr>
        <w:t>Wynagrodzenie uwzględnia wszelkie koszty, jakie poniesie Wykonawca z tytułu należytej realizacji przedmiotu zamówienia</w:t>
      </w:r>
      <w:r w:rsidR="00ED2A97">
        <w:rPr>
          <w:rFonts w:cstheme="minorHAnsi"/>
        </w:rPr>
        <w:t>.</w:t>
      </w:r>
    </w:p>
    <w:p w14:paraId="6A8298B3" w14:textId="099CDC8D" w:rsidR="00307A2E" w:rsidRPr="00307A2E" w:rsidRDefault="00307A2E" w:rsidP="00307A2E">
      <w:pPr>
        <w:pStyle w:val="Akapitzlist"/>
        <w:numPr>
          <w:ilvl w:val="0"/>
          <w:numId w:val="6"/>
        </w:numPr>
        <w:jc w:val="both"/>
        <w:rPr>
          <w:rFonts w:asciiTheme="minorHAnsi" w:eastAsia="Calibri" w:hAnsiTheme="minorHAnsi" w:cstheme="minorHAnsi"/>
          <w:sz w:val="22"/>
          <w:szCs w:val="22"/>
          <w:lang w:eastAsia="en-US"/>
        </w:rPr>
      </w:pPr>
      <w:r w:rsidRPr="00307A2E">
        <w:rPr>
          <w:rFonts w:asciiTheme="minorHAnsi" w:eastAsia="Calibri" w:hAnsiTheme="minorHAnsi" w:cstheme="minorHAnsi"/>
          <w:sz w:val="22"/>
          <w:szCs w:val="22"/>
          <w:lang w:eastAsia="en-US"/>
        </w:rPr>
        <w:t>W przypadku zmiany obowiązujących na terenie Rzeczypospolitej Polskiej przepisów dotyczących wysokości stawek podatku od towarów i usług (VAT) w zakresie obejmującym przedmiot Umowy, obie Strony zobowiązują się do odpowiedniej zmiany niniejszej Umowy w tym zakresie.</w:t>
      </w:r>
    </w:p>
    <w:p w14:paraId="4AE4D27F" w14:textId="6F1655DD" w:rsidR="00AF20F4" w:rsidRPr="00AF20F4" w:rsidRDefault="00AF20F4" w:rsidP="00E84E25">
      <w:pPr>
        <w:numPr>
          <w:ilvl w:val="0"/>
          <w:numId w:val="6"/>
        </w:numPr>
        <w:spacing w:after="0" w:line="240" w:lineRule="auto"/>
        <w:jc w:val="both"/>
        <w:rPr>
          <w:rFonts w:cstheme="minorHAnsi"/>
        </w:rPr>
      </w:pPr>
      <w:r w:rsidRPr="00AF20F4">
        <w:rPr>
          <w:rFonts w:cstheme="minorHAnsi"/>
        </w:rPr>
        <w:t xml:space="preserve">Zapłata wynagrodzenia należnego Wykonawcy </w:t>
      </w:r>
      <w:r w:rsidR="0027797A" w:rsidRPr="00AF20F4">
        <w:rPr>
          <w:rFonts w:cstheme="minorHAnsi"/>
        </w:rPr>
        <w:t xml:space="preserve">zostanie zrealizowana </w:t>
      </w:r>
      <w:r w:rsidR="003E7E40" w:rsidRPr="00AF20F4">
        <w:rPr>
          <w:rFonts w:cstheme="minorHAnsi"/>
        </w:rPr>
        <w:t xml:space="preserve">przelewem na rachunek bankowy, </w:t>
      </w:r>
      <w:r w:rsidR="0027797A" w:rsidRPr="00AF20F4">
        <w:rPr>
          <w:rFonts w:cstheme="minorHAnsi"/>
        </w:rPr>
        <w:t>w terminie 30 dni od daty dostarczenia Zamawiającemu pra</w:t>
      </w:r>
      <w:r w:rsidRPr="00AF20F4">
        <w:rPr>
          <w:rFonts w:cstheme="minorHAnsi"/>
        </w:rPr>
        <w:t>widłowo wystawionej faktury VAT</w:t>
      </w:r>
      <w:r w:rsidR="0027797A" w:rsidRPr="00AF20F4">
        <w:rPr>
          <w:rFonts w:cstheme="minorHAnsi"/>
        </w:rPr>
        <w:t xml:space="preserve">. </w:t>
      </w:r>
      <w:r w:rsidRPr="00110F41">
        <w:rPr>
          <w:rFonts w:cstheme="minorHAnsi"/>
        </w:rPr>
        <w:t xml:space="preserve">Wykonawca jest uprawniony do wystawienia faktury VAT </w:t>
      </w:r>
      <w:r w:rsidRPr="00AF20F4">
        <w:rPr>
          <w:rFonts w:cstheme="minorHAnsi"/>
        </w:rPr>
        <w:t>po  wykonaniu przedmiotu Umowy oraz dokonaniu odbioru przez przedstawiciela odbiorcy poprzez podpisanie protokołu zdawczo-odbiorczego. Wzór protokołu zdawczo-odbiorczego stanowi załącznik</w:t>
      </w:r>
      <w:r w:rsidR="006B68DF">
        <w:rPr>
          <w:rFonts w:cstheme="minorHAnsi"/>
        </w:rPr>
        <w:t xml:space="preserve"> nr 4</w:t>
      </w:r>
      <w:r w:rsidRPr="00AF20F4">
        <w:rPr>
          <w:rFonts w:cstheme="minorHAnsi"/>
        </w:rPr>
        <w:t xml:space="preserve"> do przedmiotowej umowy.  </w:t>
      </w:r>
    </w:p>
    <w:p w14:paraId="3C52F31E" w14:textId="27BBE10E" w:rsidR="002059D2" w:rsidRPr="003E7E40" w:rsidRDefault="002059D2" w:rsidP="00E84E25">
      <w:pPr>
        <w:numPr>
          <w:ilvl w:val="0"/>
          <w:numId w:val="6"/>
        </w:numPr>
        <w:spacing w:after="200" w:line="240" w:lineRule="auto"/>
        <w:contextualSpacing/>
        <w:jc w:val="both"/>
        <w:rPr>
          <w:rFonts w:eastAsia="Times New Roman" w:cstheme="minorHAnsi"/>
          <w:bCs/>
          <w:lang w:eastAsia="pl-PL"/>
        </w:rPr>
      </w:pPr>
      <w:r w:rsidRPr="003E7E40">
        <w:rPr>
          <w:rFonts w:eastAsia="Times New Roman" w:cstheme="minorHAnsi"/>
          <w:bCs/>
          <w:lang w:eastAsia="pl-PL"/>
        </w:rPr>
        <w:t xml:space="preserve">Za dzień </w:t>
      </w:r>
      <w:r w:rsidR="003E7E40" w:rsidRPr="003E7E40">
        <w:rPr>
          <w:rFonts w:eastAsia="Times New Roman" w:cstheme="minorHAnsi"/>
          <w:bCs/>
          <w:lang w:eastAsia="pl-PL"/>
        </w:rPr>
        <w:t>zapłaty</w:t>
      </w:r>
      <w:r w:rsidRPr="003E7E40">
        <w:rPr>
          <w:rFonts w:eastAsia="Times New Roman" w:cstheme="minorHAnsi"/>
          <w:bCs/>
          <w:lang w:eastAsia="pl-PL"/>
        </w:rPr>
        <w:t xml:space="preserve"> faktury VAT przyjmuje się datę obciążenia rachunku bankowego Zamawiającego</w:t>
      </w:r>
      <w:r w:rsidR="000C17E2">
        <w:rPr>
          <w:rFonts w:eastAsia="Times New Roman" w:cstheme="minorHAnsi"/>
          <w:bCs/>
          <w:lang w:eastAsia="pl-PL"/>
        </w:rPr>
        <w:t xml:space="preserve"> dyspozycją przelewu</w:t>
      </w:r>
      <w:r w:rsidRPr="003E7E40">
        <w:rPr>
          <w:rFonts w:eastAsia="Times New Roman" w:cstheme="minorHAnsi"/>
          <w:bCs/>
          <w:lang w:eastAsia="pl-PL"/>
        </w:rPr>
        <w:t>. Termin uważa się za zachowany, jeżeli obciążenie rachunku bankowego Zamawiającego</w:t>
      </w:r>
      <w:r w:rsidR="003E7E40" w:rsidRPr="003E7E40">
        <w:rPr>
          <w:rFonts w:eastAsia="Times New Roman" w:cstheme="minorHAnsi"/>
          <w:bCs/>
          <w:lang w:eastAsia="pl-PL"/>
        </w:rPr>
        <w:t>,</w:t>
      </w:r>
      <w:r w:rsidRPr="003E7E40">
        <w:rPr>
          <w:rFonts w:eastAsia="Times New Roman" w:cstheme="minorHAnsi"/>
          <w:bCs/>
          <w:lang w:eastAsia="pl-PL"/>
        </w:rPr>
        <w:t xml:space="preserve"> nastąpi najpóźniej w ostatnim dniu terminu płatności.</w:t>
      </w:r>
    </w:p>
    <w:p w14:paraId="53ADEB75" w14:textId="77777777" w:rsidR="007B36E6" w:rsidRPr="000B26A7" w:rsidRDefault="007B36E6" w:rsidP="00B61E70">
      <w:pPr>
        <w:spacing w:after="0" w:line="240" w:lineRule="auto"/>
        <w:ind w:left="360"/>
        <w:jc w:val="both"/>
        <w:rPr>
          <w:rFonts w:cstheme="minorHAnsi"/>
        </w:rPr>
      </w:pPr>
    </w:p>
    <w:p w14:paraId="522ED07A" w14:textId="77777777" w:rsidR="00A37EF9" w:rsidRPr="000B26A7" w:rsidRDefault="00A37EF9" w:rsidP="00B61E70">
      <w:pPr>
        <w:spacing w:after="0" w:line="240" w:lineRule="auto"/>
        <w:ind w:left="360"/>
        <w:jc w:val="both"/>
        <w:rPr>
          <w:rFonts w:cstheme="minorHAnsi"/>
        </w:rPr>
      </w:pPr>
    </w:p>
    <w:p w14:paraId="6900C484" w14:textId="4823707D" w:rsidR="00A37EF9" w:rsidRPr="000B26A7" w:rsidRDefault="00AF20F4" w:rsidP="00A37EF9">
      <w:pPr>
        <w:spacing w:after="0" w:line="240" w:lineRule="auto"/>
        <w:ind w:left="317" w:hanging="340"/>
        <w:jc w:val="center"/>
        <w:rPr>
          <w:rFonts w:eastAsia="Calibri" w:cstheme="minorHAnsi"/>
          <w:b/>
        </w:rPr>
      </w:pPr>
      <w:r>
        <w:rPr>
          <w:rFonts w:eastAsia="Calibri" w:cstheme="minorHAnsi"/>
          <w:b/>
        </w:rPr>
        <w:t>§ 4</w:t>
      </w:r>
    </w:p>
    <w:p w14:paraId="5D7FE0E1" w14:textId="77777777" w:rsidR="00A37EF9" w:rsidRPr="000B26A7" w:rsidRDefault="00A37EF9" w:rsidP="001F0BAC">
      <w:pPr>
        <w:spacing w:after="0" w:line="240" w:lineRule="auto"/>
        <w:ind w:left="317" w:hanging="340"/>
        <w:jc w:val="center"/>
        <w:rPr>
          <w:rFonts w:eastAsia="Calibri" w:cstheme="minorHAnsi"/>
          <w:b/>
        </w:rPr>
      </w:pPr>
      <w:r w:rsidRPr="000B26A7">
        <w:rPr>
          <w:rFonts w:eastAsia="Calibri" w:cstheme="minorHAnsi"/>
          <w:b/>
        </w:rPr>
        <w:t>Klauzula vat</w:t>
      </w:r>
    </w:p>
    <w:p w14:paraId="5A348014" w14:textId="78BC04EF" w:rsidR="00A37EF9" w:rsidRPr="00AF20F4" w:rsidRDefault="00A37EF9" w:rsidP="00E84E25">
      <w:pPr>
        <w:numPr>
          <w:ilvl w:val="0"/>
          <w:numId w:val="13"/>
        </w:numPr>
        <w:spacing w:after="0" w:line="264" w:lineRule="auto"/>
        <w:jc w:val="both"/>
        <w:rPr>
          <w:rFonts w:eastAsia="Times New Roman" w:cstheme="minorHAnsi"/>
          <w:bCs/>
          <w:lang w:eastAsia="pl-PL"/>
        </w:rPr>
      </w:pPr>
      <w:r w:rsidRPr="000B26A7">
        <w:rPr>
          <w:rFonts w:eastAsia="Times New Roman" w:cstheme="minorHAnsi"/>
          <w:bCs/>
          <w:lang w:eastAsia="pl-PL"/>
        </w:rPr>
        <w:t>Wykonawca oświadcza, że posiada/nie posiada</w:t>
      </w:r>
      <w:r w:rsidRPr="00855EF7">
        <w:rPr>
          <w:rFonts w:eastAsia="Times New Roman" w:cstheme="minorHAnsi"/>
          <w:bCs/>
          <w:vertAlign w:val="superscript"/>
          <w:lang w:eastAsia="pl-PL"/>
        </w:rPr>
        <w:footnoteReference w:id="1"/>
      </w:r>
      <w:r w:rsidRPr="00855EF7">
        <w:rPr>
          <w:rFonts w:eastAsia="Times New Roman" w:cstheme="minorHAnsi"/>
          <w:bCs/>
          <w:vertAlign w:val="superscript"/>
          <w:lang w:eastAsia="pl-PL"/>
        </w:rPr>
        <w:t xml:space="preserve"> </w:t>
      </w:r>
      <w:r w:rsidRPr="000B26A7">
        <w:rPr>
          <w:rFonts w:eastAsia="Times New Roman" w:cstheme="minorHAnsi"/>
          <w:bCs/>
          <w:lang w:eastAsia="pl-PL"/>
        </w:rPr>
        <w:t xml:space="preserve">rachunek rozliczeniowy, dla którego prowadzony jest „rachunek VAT” w rozumieniu przepisów ustawy o podatku od towarów i  usług. </w:t>
      </w:r>
      <w:r w:rsidRPr="005E74DB">
        <w:rPr>
          <w:rFonts w:eastAsia="Times New Roman" w:cstheme="minorHAnsi"/>
          <w:bCs/>
          <w:lang w:eastAsia="pl-PL"/>
        </w:rPr>
        <w:t xml:space="preserve">Wykonawca przyjmuje do wiadomości, że rachunkiem właściwym  do dokonania przez Uniwersytet </w:t>
      </w:r>
      <w:r w:rsidRPr="005E74DB">
        <w:rPr>
          <w:rFonts w:eastAsia="Times New Roman" w:cstheme="minorHAnsi"/>
          <w:bCs/>
          <w:lang w:eastAsia="pl-PL"/>
        </w:rPr>
        <w:lastRenderedPageBreak/>
        <w:t>Przyrodniczy w Poznaniu zapłaty moż</w:t>
      </w:r>
      <w:r w:rsidRPr="00CC7DF2">
        <w:rPr>
          <w:rFonts w:eastAsia="Times New Roman" w:cstheme="minorHAnsi"/>
          <w:bCs/>
          <w:lang w:eastAsia="pl-PL"/>
        </w:rPr>
        <w:t>e być wyłącznie rachunek Wykonawcy, dla którego prowadzony jest rachunek VAT. W  chwili złożenia niniejszego oświadczenia jest to rachunek nr ……………………………….</w:t>
      </w:r>
    </w:p>
    <w:p w14:paraId="21E82E7B" w14:textId="215127F6" w:rsidR="00021A9B" w:rsidRPr="00AF20F4" w:rsidRDefault="00021A9B" w:rsidP="00E84E25">
      <w:pPr>
        <w:numPr>
          <w:ilvl w:val="0"/>
          <w:numId w:val="13"/>
        </w:numPr>
        <w:spacing w:after="0" w:line="264" w:lineRule="auto"/>
        <w:ind w:left="284" w:hanging="284"/>
        <w:jc w:val="both"/>
        <w:rPr>
          <w:rFonts w:eastAsia="Times New Roman" w:cstheme="minorHAnsi"/>
          <w:bCs/>
          <w:lang w:eastAsia="pl-PL"/>
        </w:rPr>
      </w:pPr>
      <w:r w:rsidRPr="009B6EAB">
        <w:rPr>
          <w:rFonts w:eastAsia="Times New Roman" w:cstheme="minorHAnsi"/>
          <w:bCs/>
          <w:lang w:eastAsia="pl-PL"/>
        </w:rPr>
        <w:t>Wykonawca</w:t>
      </w:r>
      <w:r>
        <w:rPr>
          <w:rFonts w:eastAsia="Times New Roman" w:cstheme="minorHAnsi"/>
          <w:bCs/>
          <w:lang w:eastAsia="pl-PL"/>
        </w:rPr>
        <w:t xml:space="preserve">, gdy </w:t>
      </w:r>
      <w:r w:rsidRPr="009B6EAB">
        <w:rPr>
          <w:rFonts w:eastAsia="Times New Roman" w:cstheme="minorHAnsi"/>
          <w:bCs/>
          <w:lang w:eastAsia="pl-PL"/>
        </w:rPr>
        <w:t xml:space="preserve">zmienia numer właściwego rachunku, dla którego jest prowadzony rachunek VAT i na który Zamawiający ma dokonać zapłaty, zobowiązany </w:t>
      </w:r>
      <w:r>
        <w:rPr>
          <w:rFonts w:eastAsia="Times New Roman" w:cstheme="minorHAnsi"/>
          <w:bCs/>
          <w:lang w:eastAsia="pl-PL"/>
        </w:rPr>
        <w:t xml:space="preserve">jest niezwłocznie, </w:t>
      </w:r>
      <w:r w:rsidRPr="009B6EAB">
        <w:rPr>
          <w:rFonts w:eastAsia="Times New Roman" w:cstheme="minorHAnsi"/>
          <w:bCs/>
          <w:lang w:eastAsia="pl-PL"/>
        </w:rPr>
        <w:t>pisemnie poinformować Zamawiającego o zaistniałej zmianie</w:t>
      </w:r>
      <w:r w:rsidRPr="00855EF7">
        <w:rPr>
          <w:rFonts w:eastAsia="Times New Roman" w:cstheme="minorHAnsi"/>
          <w:bCs/>
          <w:vertAlign w:val="superscript"/>
          <w:lang w:eastAsia="pl-PL"/>
        </w:rPr>
        <w:footnoteReference w:id="2"/>
      </w:r>
      <w:r w:rsidRPr="009B6EAB">
        <w:rPr>
          <w:rFonts w:eastAsia="Times New Roman" w:cstheme="minorHAnsi"/>
          <w:bCs/>
          <w:lang w:eastAsia="pl-PL"/>
        </w:rPr>
        <w:t>.</w:t>
      </w:r>
    </w:p>
    <w:p w14:paraId="6093090A" w14:textId="77AA5010" w:rsidR="00A37EF9" w:rsidRPr="00CC7DF2" w:rsidRDefault="00A37EF9" w:rsidP="00E84E25">
      <w:pPr>
        <w:numPr>
          <w:ilvl w:val="0"/>
          <w:numId w:val="13"/>
        </w:numPr>
        <w:spacing w:after="0" w:line="264" w:lineRule="auto"/>
        <w:ind w:left="284" w:hanging="284"/>
        <w:jc w:val="both"/>
        <w:rPr>
          <w:rFonts w:eastAsia="Times New Roman" w:cstheme="minorHAnsi"/>
          <w:bCs/>
          <w:lang w:eastAsia="pl-PL"/>
        </w:rPr>
      </w:pPr>
      <w:r w:rsidRPr="00021A9B">
        <w:rPr>
          <w:rFonts w:eastAsia="Times New Roman" w:cstheme="minorHAnsi"/>
          <w:bCs/>
          <w:lang w:eastAsia="pl-PL"/>
        </w:rPr>
        <w:t xml:space="preserve">Wykonawca oświadcza, że właściwym dla niego organem podatkowym jest Naczelnik Urzędu Skarbowego w US …………………………………………………………. </w:t>
      </w:r>
      <w:r w:rsidRPr="00CC7DF2">
        <w:rPr>
          <w:rFonts w:eastAsia="Times New Roman" w:cstheme="minorHAnsi"/>
          <w:bCs/>
          <w:lang w:eastAsia="pl-PL"/>
        </w:rPr>
        <w:t xml:space="preserve">Wykonawca zobowiązuje się zawiadomić pisemnie Zamawiającego w przypadku zmiany właściwości organu podatkowego w terminie </w:t>
      </w:r>
      <w:r w:rsidR="00993BE9">
        <w:rPr>
          <w:rFonts w:eastAsia="Times New Roman" w:cstheme="minorHAnsi"/>
          <w:bCs/>
          <w:lang w:eastAsia="pl-PL"/>
        </w:rPr>
        <w:t>7</w:t>
      </w:r>
      <w:r w:rsidRPr="00CC7DF2">
        <w:rPr>
          <w:rFonts w:eastAsia="Times New Roman" w:cstheme="minorHAnsi"/>
          <w:bCs/>
          <w:lang w:eastAsia="pl-PL"/>
        </w:rPr>
        <w:t xml:space="preserve"> dni od dnia takiej zmiany. </w:t>
      </w:r>
    </w:p>
    <w:p w14:paraId="687D964A" w14:textId="012993CF" w:rsidR="009B6EAB" w:rsidRPr="009B6EAB" w:rsidRDefault="009B6EAB" w:rsidP="00E84E25">
      <w:pPr>
        <w:numPr>
          <w:ilvl w:val="0"/>
          <w:numId w:val="13"/>
        </w:numPr>
        <w:spacing w:after="0" w:line="264" w:lineRule="auto"/>
        <w:ind w:left="284" w:hanging="284"/>
        <w:jc w:val="both"/>
        <w:rPr>
          <w:rFonts w:eastAsia="Times New Roman" w:cstheme="minorHAnsi"/>
          <w:bCs/>
          <w:lang w:eastAsia="pl-PL"/>
        </w:rPr>
      </w:pPr>
      <w:r w:rsidRPr="009B6EAB">
        <w:rPr>
          <w:rFonts w:eastAsia="Times New Roman" w:cstheme="minorHAnsi"/>
          <w:bCs/>
          <w:lang w:eastAsia="pl-PL"/>
        </w:rPr>
        <w:t xml:space="preserve">Brak skutecznej zapłaty przez Zamawiającego z uwagi na naruszenie przez Wykonawcę zasad wynikających z ustępu 1 </w:t>
      </w:r>
      <w:r w:rsidR="003B345B">
        <w:rPr>
          <w:rFonts w:eastAsia="Times New Roman" w:cstheme="minorHAnsi"/>
          <w:bCs/>
          <w:lang w:eastAsia="pl-PL"/>
        </w:rPr>
        <w:t xml:space="preserve">i 2 </w:t>
      </w:r>
      <w:r w:rsidRPr="009B6EAB">
        <w:rPr>
          <w:rFonts w:eastAsia="Times New Roman" w:cstheme="minorHAnsi"/>
          <w:bCs/>
          <w:lang w:eastAsia="pl-PL"/>
        </w:rPr>
        <w:t>niniejszego paragrafu</w:t>
      </w:r>
      <w:r w:rsidR="00C022D3">
        <w:rPr>
          <w:rFonts w:eastAsia="Times New Roman" w:cstheme="minorHAnsi"/>
          <w:bCs/>
          <w:lang w:eastAsia="pl-PL"/>
        </w:rPr>
        <w:t>,</w:t>
      </w:r>
      <w:r w:rsidRPr="009B6EAB">
        <w:rPr>
          <w:rFonts w:eastAsia="Times New Roman" w:cstheme="minorHAnsi"/>
          <w:bCs/>
          <w:lang w:eastAsia="pl-PL"/>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rachunku właściw</w:t>
      </w:r>
      <w:r w:rsidR="005E74DB">
        <w:rPr>
          <w:rFonts w:eastAsia="Times New Roman" w:cstheme="minorHAnsi"/>
          <w:bCs/>
          <w:lang w:eastAsia="pl-PL"/>
        </w:rPr>
        <w:t>ym</w:t>
      </w:r>
      <w:r w:rsidRPr="009B6EAB">
        <w:rPr>
          <w:rFonts w:eastAsia="Times New Roman" w:cstheme="minorHAnsi"/>
          <w:bCs/>
          <w:lang w:eastAsia="pl-PL"/>
        </w:rPr>
        <w:t xml:space="preserve"> do dokonania zapłaty, dla którego jest prowadzony rachunek VAT.</w:t>
      </w:r>
    </w:p>
    <w:p w14:paraId="07E22D91" w14:textId="6AEA2E9C" w:rsidR="002059D2" w:rsidRDefault="002059D2" w:rsidP="00B61E70">
      <w:pPr>
        <w:spacing w:after="0" w:line="240" w:lineRule="auto"/>
        <w:ind w:left="317" w:hanging="340"/>
        <w:jc w:val="center"/>
        <w:rPr>
          <w:rFonts w:eastAsia="Calibri" w:cstheme="minorHAnsi"/>
        </w:rPr>
      </w:pPr>
    </w:p>
    <w:p w14:paraId="350B01AC" w14:textId="77777777" w:rsidR="007E31ED" w:rsidRDefault="007E31ED" w:rsidP="00B61E70">
      <w:pPr>
        <w:spacing w:after="0" w:line="240" w:lineRule="auto"/>
        <w:ind w:left="317" w:hanging="340"/>
        <w:jc w:val="center"/>
        <w:rPr>
          <w:rFonts w:eastAsia="Calibri" w:cstheme="minorHAnsi"/>
        </w:rPr>
      </w:pPr>
    </w:p>
    <w:p w14:paraId="75CCF1A2" w14:textId="18D47C98" w:rsidR="00534728" w:rsidRPr="000B26A7" w:rsidRDefault="00534728" w:rsidP="00534728">
      <w:pPr>
        <w:spacing w:after="0" w:line="240" w:lineRule="auto"/>
        <w:ind w:left="317" w:hanging="340"/>
        <w:jc w:val="center"/>
        <w:rPr>
          <w:rFonts w:eastAsia="Calibri" w:cstheme="minorHAnsi"/>
          <w:b/>
        </w:rPr>
      </w:pPr>
      <w:r w:rsidRPr="000B26A7">
        <w:rPr>
          <w:rFonts w:eastAsia="Calibri" w:cstheme="minorHAnsi"/>
          <w:b/>
        </w:rPr>
        <w:t xml:space="preserve">§ </w:t>
      </w:r>
      <w:r>
        <w:rPr>
          <w:rFonts w:eastAsia="Calibri" w:cstheme="minorHAnsi"/>
          <w:b/>
        </w:rPr>
        <w:t>5</w:t>
      </w:r>
    </w:p>
    <w:p w14:paraId="01865748" w14:textId="257584D0" w:rsidR="00534728" w:rsidRPr="00534728" w:rsidRDefault="00534728" w:rsidP="00B61E70">
      <w:pPr>
        <w:spacing w:after="0" w:line="240" w:lineRule="auto"/>
        <w:ind w:left="317" w:hanging="340"/>
        <w:jc w:val="center"/>
        <w:rPr>
          <w:rFonts w:eastAsia="Calibri" w:cstheme="minorHAnsi"/>
          <w:b/>
        </w:rPr>
      </w:pPr>
      <w:r w:rsidRPr="00534728">
        <w:rPr>
          <w:rFonts w:eastAsia="Calibri" w:cstheme="minorHAnsi"/>
          <w:b/>
        </w:rPr>
        <w:t>Warunki realizacji zamówienia</w:t>
      </w:r>
    </w:p>
    <w:p w14:paraId="08F63EFB" w14:textId="77777777" w:rsidR="00534728" w:rsidRPr="00534728" w:rsidRDefault="00534728" w:rsidP="00E84E25">
      <w:pPr>
        <w:numPr>
          <w:ilvl w:val="0"/>
          <w:numId w:val="14"/>
        </w:numPr>
        <w:spacing w:after="0" w:line="264" w:lineRule="auto"/>
        <w:contextualSpacing/>
        <w:jc w:val="both"/>
        <w:rPr>
          <w:rFonts w:ascii="Calibri" w:eastAsia="Calibri" w:hAnsi="Calibri" w:cs="Calibri"/>
          <w:color w:val="000000"/>
        </w:rPr>
      </w:pPr>
      <w:r w:rsidRPr="00534728">
        <w:rPr>
          <w:rFonts w:ascii="Calibri" w:eastAsia="Calibri" w:hAnsi="Calibri" w:cs="Calibri"/>
        </w:rPr>
        <w:t xml:space="preserve">Przedmiot Umowy </w:t>
      </w:r>
      <w:r w:rsidRPr="00534728">
        <w:rPr>
          <w:rFonts w:ascii="Calibri" w:eastAsia="Calibri" w:hAnsi="Calibri" w:cs="Calibri"/>
          <w:color w:val="000000"/>
        </w:rPr>
        <w:t xml:space="preserve">zostanie dostarczony pod adres: </w:t>
      </w:r>
    </w:p>
    <w:p w14:paraId="1303A7D6" w14:textId="77777777" w:rsidR="00855EF7" w:rsidRDefault="00534728" w:rsidP="00890D25">
      <w:pPr>
        <w:spacing w:after="0" w:line="264" w:lineRule="auto"/>
        <w:ind w:left="360" w:firstLine="348"/>
        <w:jc w:val="both"/>
        <w:rPr>
          <w:rFonts w:ascii="Calibri" w:eastAsia="Calibri" w:hAnsi="Calibri" w:cs="Calibri"/>
          <w:color w:val="000000"/>
        </w:rPr>
      </w:pPr>
      <w:r>
        <w:rPr>
          <w:rFonts w:ascii="Calibri" w:eastAsia="Calibri" w:hAnsi="Calibri" w:cs="Calibri"/>
          <w:color w:val="000000"/>
        </w:rPr>
        <w:t>…………………………………………………………………………….</w:t>
      </w:r>
    </w:p>
    <w:p w14:paraId="40D983E1" w14:textId="7E36A8EA" w:rsidR="003B345B" w:rsidRPr="00C0261E" w:rsidRDefault="00534728" w:rsidP="003B345B">
      <w:pPr>
        <w:spacing w:after="0" w:line="240" w:lineRule="auto"/>
        <w:jc w:val="both"/>
        <w:rPr>
          <w:sz w:val="18"/>
          <w:szCs w:val="18"/>
        </w:rPr>
      </w:pPr>
      <w:r w:rsidRPr="00855EF7">
        <w:rPr>
          <w:rFonts w:ascii="Calibri" w:eastAsia="Calibri" w:hAnsi="Calibri" w:cs="Calibri"/>
          <w:color w:val="000000"/>
          <w:sz w:val="18"/>
          <w:szCs w:val="18"/>
        </w:rPr>
        <w:t>(jednostka zostanie wpisana</w:t>
      </w:r>
      <w:r w:rsidR="00855EF7">
        <w:rPr>
          <w:rFonts w:ascii="Calibri" w:eastAsia="Calibri" w:hAnsi="Calibri" w:cs="Calibri"/>
          <w:color w:val="000000"/>
          <w:sz w:val="18"/>
          <w:szCs w:val="18"/>
        </w:rPr>
        <w:t xml:space="preserve"> zgodnie z danymi wynikającymi z Formularza cenowego,</w:t>
      </w:r>
      <w:r w:rsidRPr="00855EF7">
        <w:rPr>
          <w:rFonts w:ascii="Calibri" w:eastAsia="Calibri" w:hAnsi="Calibri" w:cs="Calibri"/>
          <w:color w:val="000000"/>
          <w:sz w:val="18"/>
          <w:szCs w:val="18"/>
        </w:rPr>
        <w:t xml:space="preserve"> </w:t>
      </w:r>
      <w:r w:rsidR="00855EF7" w:rsidRPr="00855EF7">
        <w:rPr>
          <w:rFonts w:ascii="Calibri" w:eastAsia="Calibri" w:hAnsi="Calibri" w:cs="Calibri"/>
          <w:color w:val="000000"/>
          <w:sz w:val="18"/>
          <w:szCs w:val="18"/>
        </w:rPr>
        <w:t xml:space="preserve">odpowiednio </w:t>
      </w:r>
      <w:r w:rsidRPr="00855EF7">
        <w:rPr>
          <w:rFonts w:ascii="Calibri" w:eastAsia="Calibri" w:hAnsi="Calibri" w:cs="Calibri"/>
          <w:color w:val="000000"/>
          <w:sz w:val="18"/>
          <w:szCs w:val="18"/>
        </w:rPr>
        <w:t>dla każdej części przedmiotu zamówienia</w:t>
      </w:r>
      <w:r w:rsidR="00855EF7" w:rsidRPr="00855EF7">
        <w:rPr>
          <w:rFonts w:ascii="Calibri" w:eastAsia="Calibri" w:hAnsi="Calibri" w:cs="Calibri"/>
          <w:color w:val="000000"/>
          <w:sz w:val="18"/>
          <w:szCs w:val="18"/>
        </w:rPr>
        <w:t xml:space="preserve">, której umowa </w:t>
      </w:r>
      <w:r w:rsidR="003B345B">
        <w:rPr>
          <w:rFonts w:eastAsia="Calibri" w:cstheme="minorHAnsi"/>
          <w:bCs/>
          <w:sz w:val="18"/>
          <w:szCs w:val="18"/>
        </w:rPr>
        <w:t>będzie dotyczyć)</w:t>
      </w:r>
    </w:p>
    <w:p w14:paraId="7D791E8F" w14:textId="77777777" w:rsidR="00855EF7" w:rsidRDefault="00855EF7" w:rsidP="00890D25">
      <w:pPr>
        <w:spacing w:after="0" w:line="264" w:lineRule="auto"/>
        <w:ind w:left="360" w:firstLine="348"/>
        <w:jc w:val="both"/>
        <w:rPr>
          <w:rFonts w:ascii="Calibri" w:eastAsia="Calibri" w:hAnsi="Calibri" w:cs="Calibri"/>
          <w:color w:val="000000"/>
        </w:rPr>
      </w:pPr>
    </w:p>
    <w:p w14:paraId="0C41795F" w14:textId="0E5C3656" w:rsidR="00534728" w:rsidRPr="00534728" w:rsidRDefault="00534728" w:rsidP="00534728">
      <w:pPr>
        <w:spacing w:after="0" w:line="264" w:lineRule="auto"/>
        <w:ind w:firstLine="708"/>
        <w:jc w:val="both"/>
        <w:rPr>
          <w:rFonts w:ascii="Calibri" w:eastAsia="Calibri" w:hAnsi="Calibri" w:cs="Calibri"/>
          <w:color w:val="000000"/>
        </w:rPr>
      </w:pPr>
      <w:r w:rsidRPr="00534728">
        <w:rPr>
          <w:rFonts w:ascii="Calibri" w:eastAsia="Calibri" w:hAnsi="Calibri" w:cs="Calibri"/>
          <w:color w:val="000000"/>
        </w:rPr>
        <w:t>Osoba do kontaktu: …………………………………………….</w:t>
      </w:r>
    </w:p>
    <w:p w14:paraId="46D9E25D" w14:textId="77777777" w:rsidR="00534728" w:rsidRPr="00534728" w:rsidRDefault="00534728" w:rsidP="00534728">
      <w:pPr>
        <w:spacing w:after="0" w:line="264" w:lineRule="auto"/>
        <w:ind w:firstLine="708"/>
        <w:jc w:val="both"/>
        <w:rPr>
          <w:rFonts w:ascii="Calibri" w:eastAsia="Calibri" w:hAnsi="Calibri" w:cs="Calibri"/>
          <w:color w:val="000000"/>
        </w:rPr>
      </w:pPr>
      <w:r w:rsidRPr="00534728">
        <w:rPr>
          <w:rFonts w:ascii="Calibri" w:eastAsia="Calibri" w:hAnsi="Calibri" w:cs="Calibri"/>
          <w:color w:val="000000"/>
        </w:rPr>
        <w:t>tel.: ………………………………………………………………………</w:t>
      </w:r>
    </w:p>
    <w:p w14:paraId="2FCDF41C" w14:textId="77777777" w:rsidR="00534728" w:rsidRPr="00534728" w:rsidRDefault="00534728" w:rsidP="00534728">
      <w:pPr>
        <w:spacing w:after="0" w:line="264" w:lineRule="auto"/>
        <w:ind w:firstLine="708"/>
        <w:jc w:val="both"/>
        <w:rPr>
          <w:rFonts w:ascii="Calibri" w:eastAsia="Calibri" w:hAnsi="Calibri" w:cs="Calibri"/>
          <w:color w:val="000000"/>
        </w:rPr>
      </w:pPr>
      <w:r w:rsidRPr="00534728">
        <w:rPr>
          <w:rFonts w:ascii="Calibri" w:eastAsia="Calibri" w:hAnsi="Calibri" w:cs="Calibri"/>
          <w:color w:val="000000"/>
        </w:rPr>
        <w:t>e-mail: ………………………………………………………………….</w:t>
      </w:r>
    </w:p>
    <w:p w14:paraId="0B1AA659"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Calibri" w:hAnsi="Calibri" w:cs="Calibri"/>
        </w:rPr>
        <w:t xml:space="preserve">Jeżeli w trakcie odbioru przedmiotu Umowy stwierdzone zostaną wady, to Zamawiającemu przysługuje prawo odmowy odbioru do czasu usunięcia wad, </w:t>
      </w:r>
      <w:r w:rsidRPr="00534728">
        <w:rPr>
          <w:rFonts w:ascii="Calibri" w:eastAsia="Times New Roman" w:hAnsi="Calibri" w:cs="Calibri"/>
          <w:lang w:eastAsia="pl-PL"/>
        </w:rPr>
        <w:t>w terminie wyznaczonym pisemnie przez Zamawiającego.</w:t>
      </w:r>
    </w:p>
    <w:p w14:paraId="186C6573"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rPr>
        <w:t>Jeżeli wady uniemożliwiają użytkowanie przedmiotu niniejszej umowy, to Zamawiający może żądać wykonania przedmiotu niniejszej umowy po raz drugi lub odstąpić od niniejszej umowy nie ponosząc żadnych świadczeń na rzecz Wykonawcy albo powierzyć poprawienie lub dalsze wykonywanie przedmiotu niniejszej umowy innej osobie na koszt i ryzyko Wykonawcy.</w:t>
      </w:r>
    </w:p>
    <w:p w14:paraId="117C9A56"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Calibri" w:hAnsi="Calibri" w:cs="Calibri"/>
        </w:rPr>
        <w:t>Na zrealizowany przedmiot Umowy Wykonawca udziela Zamawiającemu ………………. - miesięcznej gwarancji. Okres gwarancji liczony jest od daty podpisania przez obie Strony protokołu zdawczo-odbiorczego bez zastrzeżeń.</w:t>
      </w:r>
    </w:p>
    <w:p w14:paraId="74399980"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bCs/>
        </w:rPr>
        <w:t xml:space="preserve">Wykonawca zobowiązany jest do usunięcia uszkodzenia zgłoszonego przez użytkownika w czasie 14 dni roboczych od momentu zgłoszenia. </w:t>
      </w:r>
      <w:r w:rsidRPr="00534728">
        <w:rPr>
          <w:rFonts w:ascii="Calibri" w:eastAsia="Calibri" w:hAnsi="Calibri" w:cs="Calibri"/>
          <w:lang w:eastAsia="pl-PL"/>
        </w:rPr>
        <w:t>Dniami roboczymi są dni będące dniami pracy Zamawiającego (poniedziałek-piątek).</w:t>
      </w:r>
    </w:p>
    <w:p w14:paraId="60C2AF8C"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lang w:eastAsia="pl-PL"/>
        </w:rPr>
        <w:t>Wszelkie koszty oraz ryzyko związane z wykonywaniem obowiązków gwarancyjnych ponosi Wykonawca.</w:t>
      </w:r>
    </w:p>
    <w:p w14:paraId="27D56501"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lang w:eastAsia="pl-PL"/>
        </w:rPr>
        <w:t>Po 3 (trzech) naprawach gwarancyjnych danego mebla Wykonawca zobowiązany jest do wymiany przedmiotu niniejszej Umowy - w zakresie uszkodzonego mebla - na nowy, wolny od wad.</w:t>
      </w:r>
    </w:p>
    <w:p w14:paraId="4090945B"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color w:val="000000"/>
          <w:lang w:eastAsia="pl-PL"/>
        </w:rPr>
        <w:t xml:space="preserve">Gwarancja zaoferowana przez Wykonawcę obejmuje również koszty części i serwisu. </w:t>
      </w:r>
    </w:p>
    <w:p w14:paraId="05983B5B"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color w:val="000000"/>
          <w:lang w:eastAsia="pl-PL"/>
        </w:rPr>
        <w:lastRenderedPageBreak/>
        <w:t xml:space="preserve">Serwis będzie się odbywał w miejscu użytkowania mebla. </w:t>
      </w:r>
      <w:r w:rsidRPr="00534728">
        <w:rPr>
          <w:rFonts w:ascii="Calibri" w:eastAsia="Times New Roman" w:hAnsi="Calibri" w:cs="Calibri"/>
          <w:lang w:eastAsia="pl-PL"/>
        </w:rPr>
        <w:t>W przypadku</w:t>
      </w:r>
      <w:r w:rsidRPr="00534728">
        <w:rPr>
          <w:rFonts w:ascii="Calibri" w:eastAsia="Times New Roman" w:hAnsi="Calibri" w:cs="Calibri"/>
          <w:color w:val="000000"/>
          <w:lang w:eastAsia="pl-PL"/>
        </w:rPr>
        <w:t xml:space="preserve"> konieczności naprawy poza miejscem użytkowania koszty transportu oraz ryzyko utraty lub uszkodzenia mebla ponosi wyłącznie Wykonawca.</w:t>
      </w:r>
    </w:p>
    <w:p w14:paraId="3C29D2CC"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Times New Roman" w:hAnsi="Calibri" w:cs="Calibri"/>
          <w:color w:val="000000"/>
          <w:lang w:eastAsia="pl-PL"/>
        </w:rPr>
        <w:t xml:space="preserve">Wykonawca udziela Zamawiającemu gwarancji na przedmiot niniejszej umowy </w:t>
      </w:r>
      <w:r w:rsidRPr="00534728">
        <w:rPr>
          <w:rFonts w:ascii="Calibri" w:eastAsia="Times New Roman" w:hAnsi="Calibri" w:cs="Calibri"/>
          <w:lang w:eastAsia="pl-PL"/>
        </w:rPr>
        <w:t>niezależnie</w:t>
      </w:r>
      <w:r w:rsidRPr="00534728">
        <w:rPr>
          <w:rFonts w:ascii="Calibri" w:eastAsia="Times New Roman" w:hAnsi="Calibri" w:cs="Calibri"/>
          <w:color w:val="000000"/>
          <w:lang w:eastAsia="pl-PL"/>
        </w:rPr>
        <w:t xml:space="preserve"> od gwarancji producenta.</w:t>
      </w:r>
    </w:p>
    <w:p w14:paraId="2B88B38D"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Calibri" w:hAnsi="Calibri" w:cs="Calibri"/>
          <w:lang w:eastAsia="pl-PL"/>
        </w:rPr>
        <w:t xml:space="preserve">Okres gwarancji zostaje przedłużony o czas przestoju lub wymiany przedmiotu Umowy związany </w:t>
      </w:r>
      <w:r w:rsidRPr="00534728">
        <w:rPr>
          <w:rFonts w:ascii="Calibri" w:eastAsia="Calibri" w:hAnsi="Calibri" w:cs="Calibri"/>
          <w:lang w:eastAsia="pl-PL"/>
        </w:rPr>
        <w:br/>
        <w:t>z powstałym uszkodzeniem.</w:t>
      </w:r>
    </w:p>
    <w:p w14:paraId="365D0117"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Calibri" w:hAnsi="Calibri" w:cs="Calibri"/>
          <w:lang w:eastAsia="pl-PL"/>
        </w:rPr>
        <w:t xml:space="preserve">W razie zniszczenia lub zagubienia dokumentu gwarancyjnego Zamawiający nie traci uprawnień </w:t>
      </w:r>
      <w:r w:rsidRPr="00534728">
        <w:rPr>
          <w:rFonts w:ascii="Calibri" w:eastAsia="Calibri" w:hAnsi="Calibri" w:cs="Calibri"/>
          <w:lang w:eastAsia="pl-PL"/>
        </w:rPr>
        <w:br/>
        <w:t>z tytułu gwarancji, jeżeli wykaże za pomocą Umowy lub protokołu zdawczo-odbiorczego istnienie zobowiązania z tytułu gwarancji.</w:t>
      </w:r>
    </w:p>
    <w:p w14:paraId="28FF932B" w14:textId="77777777" w:rsidR="00534728" w:rsidRPr="00534728" w:rsidRDefault="00534728" w:rsidP="00E84E25">
      <w:pPr>
        <w:numPr>
          <w:ilvl w:val="0"/>
          <w:numId w:val="14"/>
        </w:numPr>
        <w:spacing w:after="0" w:line="264" w:lineRule="auto"/>
        <w:contextualSpacing/>
        <w:jc w:val="both"/>
        <w:rPr>
          <w:rFonts w:ascii="Calibri" w:eastAsia="Calibri" w:hAnsi="Calibri" w:cs="Calibri"/>
        </w:rPr>
      </w:pPr>
      <w:r w:rsidRPr="00534728">
        <w:rPr>
          <w:rFonts w:ascii="Calibri" w:eastAsia="Calibri" w:hAnsi="Calibri" w:cs="Calibri"/>
          <w:lang w:eastAsia="pl-PL"/>
        </w:rPr>
        <w:t>Uprawnienia z tytułu gwarancji przechodzą na nabywcę przedmiotu Umowy, a także na następcę prawnego Zamawiającego.</w:t>
      </w:r>
    </w:p>
    <w:p w14:paraId="6FBD9ADB" w14:textId="77777777" w:rsidR="00534728" w:rsidRPr="00534728" w:rsidRDefault="00534728" w:rsidP="00E84E25">
      <w:pPr>
        <w:numPr>
          <w:ilvl w:val="0"/>
          <w:numId w:val="14"/>
        </w:numPr>
        <w:suppressAutoHyphens/>
        <w:spacing w:after="0" w:line="240" w:lineRule="auto"/>
        <w:jc w:val="both"/>
        <w:rPr>
          <w:rFonts w:ascii="Calibri" w:eastAsia="Calibri" w:hAnsi="Calibri" w:cs="Times New Roman"/>
        </w:rPr>
      </w:pPr>
      <w:r w:rsidRPr="00534728">
        <w:rPr>
          <w:rFonts w:ascii="Calibri" w:eastAsia="Calibri" w:hAnsi="Calibri" w:cs="Calibri"/>
        </w:rPr>
        <w:t>Wykonawca zobowiązany jest do posiadania ubezpieczenia od odpowiedzialności cywilnej w zakresie prowadzonej działalności związanej z przedmiotem zamówienia, na kwotę nie mniejszą niż wartość realizowanej umowy.</w:t>
      </w:r>
    </w:p>
    <w:p w14:paraId="07C76FB6" w14:textId="61D425F9" w:rsidR="00534728" w:rsidRDefault="00534728" w:rsidP="00890D25">
      <w:pPr>
        <w:spacing w:after="0" w:line="240" w:lineRule="auto"/>
        <w:ind w:left="317" w:hanging="340"/>
        <w:jc w:val="center"/>
        <w:rPr>
          <w:rFonts w:eastAsia="Calibri" w:cstheme="minorHAnsi"/>
          <w:b/>
        </w:rPr>
      </w:pPr>
    </w:p>
    <w:p w14:paraId="6AE66DF1" w14:textId="77777777" w:rsidR="004A1F68" w:rsidRDefault="004A1F68" w:rsidP="00890D25">
      <w:pPr>
        <w:pStyle w:val="Akapitzlist"/>
        <w:jc w:val="both"/>
        <w:rPr>
          <w:rFonts w:asciiTheme="minorHAnsi" w:eastAsia="Calibri" w:hAnsiTheme="minorHAnsi" w:cstheme="minorHAnsi"/>
          <w:sz w:val="22"/>
          <w:szCs w:val="22"/>
        </w:rPr>
      </w:pPr>
    </w:p>
    <w:p w14:paraId="2B8C152A" w14:textId="2572DF8A" w:rsidR="002059D2" w:rsidRPr="000B26A7" w:rsidRDefault="009150BE" w:rsidP="00890D25">
      <w:pPr>
        <w:spacing w:after="0" w:line="240" w:lineRule="auto"/>
        <w:ind w:left="317" w:hanging="340"/>
        <w:jc w:val="center"/>
        <w:rPr>
          <w:rFonts w:eastAsia="Calibri" w:cstheme="minorHAnsi"/>
          <w:b/>
        </w:rPr>
      </w:pPr>
      <w:r>
        <w:rPr>
          <w:rFonts w:eastAsia="Calibri" w:cstheme="minorHAnsi"/>
          <w:b/>
        </w:rPr>
        <w:t xml:space="preserve">§ </w:t>
      </w:r>
      <w:r w:rsidR="00C75C70">
        <w:rPr>
          <w:rFonts w:eastAsia="Calibri" w:cstheme="minorHAnsi"/>
          <w:b/>
        </w:rPr>
        <w:t>6</w:t>
      </w:r>
    </w:p>
    <w:p w14:paraId="5ADC694A" w14:textId="330E537F" w:rsidR="00BE6101" w:rsidRDefault="008070F3" w:rsidP="00BB1C92">
      <w:pPr>
        <w:spacing w:after="0" w:line="240" w:lineRule="auto"/>
        <w:jc w:val="center"/>
        <w:rPr>
          <w:rFonts w:eastAsia="Calibri" w:cstheme="minorHAnsi"/>
          <w:b/>
        </w:rPr>
      </w:pPr>
      <w:r w:rsidRPr="000B26A7">
        <w:rPr>
          <w:rFonts w:eastAsia="Calibri" w:cstheme="minorHAnsi"/>
          <w:b/>
        </w:rPr>
        <w:t>K</w:t>
      </w:r>
      <w:r w:rsidR="002059D2" w:rsidRPr="000B26A7">
        <w:rPr>
          <w:rFonts w:eastAsia="Calibri" w:cstheme="minorHAnsi"/>
          <w:b/>
        </w:rPr>
        <w:t>ary umowne</w:t>
      </w:r>
    </w:p>
    <w:p w14:paraId="086A645B" w14:textId="78B0FB31" w:rsidR="00561EDC" w:rsidRPr="00CE73F3" w:rsidRDefault="00561EDC" w:rsidP="00E84E25">
      <w:pPr>
        <w:numPr>
          <w:ilvl w:val="0"/>
          <w:numId w:val="7"/>
        </w:numPr>
        <w:spacing w:after="0" w:line="240" w:lineRule="auto"/>
        <w:jc w:val="both"/>
        <w:rPr>
          <w:rFonts w:eastAsia="Calibri" w:cstheme="minorHAnsi"/>
        </w:rPr>
      </w:pPr>
      <w:r w:rsidRPr="00CE73F3">
        <w:rPr>
          <w:rFonts w:eastAsia="Calibri" w:cstheme="minorHAnsi"/>
        </w:rPr>
        <w:t xml:space="preserve">Wykonawca zapłaci Zamawiającemu karę umowną w następujących przypadkach: </w:t>
      </w:r>
    </w:p>
    <w:p w14:paraId="6B3B7523" w14:textId="22A294AA" w:rsidR="00890D25" w:rsidRPr="00CE73F3" w:rsidRDefault="00890D25" w:rsidP="0088165F">
      <w:pPr>
        <w:pStyle w:val="Akapitzlist"/>
        <w:numPr>
          <w:ilvl w:val="0"/>
          <w:numId w:val="15"/>
        </w:numPr>
        <w:jc w:val="both"/>
        <w:rPr>
          <w:rFonts w:asciiTheme="minorHAnsi" w:eastAsia="Calibri" w:hAnsiTheme="minorHAnsi" w:cstheme="minorHAnsi"/>
          <w:sz w:val="22"/>
          <w:szCs w:val="22"/>
        </w:rPr>
      </w:pPr>
      <w:r w:rsidRPr="00CE73F3">
        <w:rPr>
          <w:rFonts w:asciiTheme="minorHAnsi" w:eastAsia="Calibri" w:hAnsiTheme="minorHAnsi" w:cstheme="minorHAnsi"/>
          <w:sz w:val="22"/>
          <w:szCs w:val="22"/>
        </w:rPr>
        <w:t>15% wartości brutto umowy, określonej w §</w:t>
      </w:r>
      <w:r w:rsidR="00307A2E" w:rsidRPr="00CE73F3">
        <w:rPr>
          <w:rFonts w:asciiTheme="minorHAnsi" w:eastAsia="Calibri" w:hAnsiTheme="minorHAnsi" w:cstheme="minorHAnsi"/>
          <w:sz w:val="22"/>
          <w:szCs w:val="22"/>
        </w:rPr>
        <w:t>3</w:t>
      </w:r>
      <w:r w:rsidRPr="00CE73F3">
        <w:rPr>
          <w:rFonts w:asciiTheme="minorHAnsi" w:eastAsia="Calibri" w:hAnsiTheme="minorHAnsi" w:cstheme="minorHAnsi"/>
          <w:sz w:val="22"/>
          <w:szCs w:val="22"/>
        </w:rPr>
        <w:t xml:space="preserve"> ust. </w:t>
      </w:r>
      <w:r w:rsidR="00307A2E" w:rsidRPr="00CE73F3">
        <w:rPr>
          <w:rFonts w:asciiTheme="minorHAnsi" w:eastAsia="Calibri" w:hAnsiTheme="minorHAnsi" w:cstheme="minorHAnsi"/>
          <w:sz w:val="22"/>
          <w:szCs w:val="22"/>
        </w:rPr>
        <w:t>1</w:t>
      </w:r>
      <w:r w:rsidRPr="00CE73F3">
        <w:rPr>
          <w:rFonts w:asciiTheme="minorHAnsi" w:eastAsia="Calibri" w:hAnsiTheme="minorHAnsi" w:cstheme="minorHAnsi"/>
          <w:sz w:val="22"/>
          <w:szCs w:val="22"/>
        </w:rPr>
        <w:t xml:space="preserve"> Umowy - za odstąpienie</w:t>
      </w:r>
    </w:p>
    <w:p w14:paraId="6309BBB8" w14:textId="77777777" w:rsidR="00890D25" w:rsidRPr="00CE73F3" w:rsidRDefault="00890D25" w:rsidP="0088165F">
      <w:pPr>
        <w:pStyle w:val="Akapitzlist"/>
        <w:jc w:val="both"/>
        <w:rPr>
          <w:rFonts w:asciiTheme="minorHAnsi" w:eastAsia="Calibri" w:hAnsiTheme="minorHAnsi" w:cstheme="minorHAnsi"/>
          <w:sz w:val="22"/>
          <w:szCs w:val="22"/>
        </w:rPr>
      </w:pPr>
      <w:r w:rsidRPr="00CE73F3">
        <w:rPr>
          <w:rFonts w:asciiTheme="minorHAnsi" w:eastAsia="Calibri" w:hAnsiTheme="minorHAnsi" w:cstheme="minorHAnsi"/>
          <w:sz w:val="22"/>
          <w:szCs w:val="22"/>
        </w:rPr>
        <w:t>od niniejszej umowy przez którąkolwiek ze Stron, z powodu okoliczności, za które odpowiada Wykonawca;</w:t>
      </w:r>
    </w:p>
    <w:p w14:paraId="0773735D" w14:textId="7DE3BEA2" w:rsidR="00890D25" w:rsidRPr="00CE73F3" w:rsidRDefault="00890D25" w:rsidP="0088165F">
      <w:pPr>
        <w:pStyle w:val="Akapitzlist"/>
        <w:numPr>
          <w:ilvl w:val="0"/>
          <w:numId w:val="15"/>
        </w:numPr>
        <w:jc w:val="both"/>
        <w:rPr>
          <w:rFonts w:asciiTheme="minorHAnsi" w:eastAsia="Calibri" w:hAnsiTheme="minorHAnsi" w:cstheme="minorHAnsi"/>
          <w:sz w:val="22"/>
          <w:szCs w:val="22"/>
        </w:rPr>
      </w:pPr>
      <w:r w:rsidRPr="00CE73F3">
        <w:rPr>
          <w:rFonts w:asciiTheme="minorHAnsi" w:eastAsia="Calibri" w:hAnsiTheme="minorHAnsi" w:cstheme="minorHAnsi"/>
          <w:sz w:val="22"/>
          <w:szCs w:val="22"/>
        </w:rPr>
        <w:t>0,5% wartości brutto umowy, określonej w §</w:t>
      </w:r>
      <w:r w:rsidR="00307A2E" w:rsidRPr="00CE73F3">
        <w:rPr>
          <w:rFonts w:asciiTheme="minorHAnsi" w:eastAsia="Calibri" w:hAnsiTheme="minorHAnsi" w:cstheme="minorHAnsi"/>
          <w:sz w:val="22"/>
          <w:szCs w:val="22"/>
        </w:rPr>
        <w:t>3 ust. 1</w:t>
      </w:r>
      <w:r w:rsidRPr="00CE73F3">
        <w:rPr>
          <w:rFonts w:asciiTheme="minorHAnsi" w:eastAsia="Calibri" w:hAnsiTheme="minorHAnsi" w:cstheme="minorHAnsi"/>
          <w:sz w:val="22"/>
          <w:szCs w:val="22"/>
        </w:rPr>
        <w:t xml:space="preserve"> Umowy - za każdy dzień zwłoki w dostawie lub montażu przedmiotu niniejszej umowy, liczony od terminu realizacji niniejszej umowy, wskazanego w §</w:t>
      </w:r>
      <w:r w:rsidR="00307A2E" w:rsidRPr="00CE73F3">
        <w:rPr>
          <w:rFonts w:asciiTheme="minorHAnsi" w:eastAsia="Calibri" w:hAnsiTheme="minorHAnsi" w:cstheme="minorHAnsi"/>
          <w:sz w:val="22"/>
          <w:szCs w:val="22"/>
        </w:rPr>
        <w:t>2</w:t>
      </w:r>
      <w:r w:rsidRPr="00CE73F3">
        <w:rPr>
          <w:rFonts w:asciiTheme="minorHAnsi" w:eastAsia="Calibri" w:hAnsiTheme="minorHAnsi" w:cstheme="minorHAnsi"/>
          <w:sz w:val="22"/>
          <w:szCs w:val="22"/>
        </w:rPr>
        <w:t xml:space="preserve"> Umowy;</w:t>
      </w:r>
    </w:p>
    <w:p w14:paraId="4B9371BA" w14:textId="1E00B561" w:rsidR="00890D25" w:rsidRPr="00CE73F3" w:rsidRDefault="00890D25" w:rsidP="0088165F">
      <w:pPr>
        <w:pStyle w:val="Akapitzlist"/>
        <w:numPr>
          <w:ilvl w:val="0"/>
          <w:numId w:val="15"/>
        </w:numPr>
        <w:jc w:val="both"/>
        <w:rPr>
          <w:rFonts w:asciiTheme="minorHAnsi" w:eastAsia="Calibri" w:hAnsiTheme="minorHAnsi" w:cstheme="minorHAnsi"/>
          <w:sz w:val="22"/>
          <w:szCs w:val="22"/>
        </w:rPr>
      </w:pPr>
      <w:r w:rsidRPr="00CE73F3">
        <w:rPr>
          <w:rFonts w:asciiTheme="minorHAnsi" w:eastAsia="Calibri" w:hAnsiTheme="minorHAnsi" w:cstheme="minorHAnsi"/>
          <w:sz w:val="22"/>
          <w:szCs w:val="22"/>
        </w:rPr>
        <w:t>w wysokości 0,5% wartoś</w:t>
      </w:r>
      <w:r w:rsidR="00307A2E" w:rsidRPr="00CE73F3">
        <w:rPr>
          <w:rFonts w:asciiTheme="minorHAnsi" w:eastAsia="Calibri" w:hAnsiTheme="minorHAnsi" w:cstheme="minorHAnsi"/>
          <w:sz w:val="22"/>
          <w:szCs w:val="22"/>
        </w:rPr>
        <w:t>ci brutto umowy, określonej w §3 ust. 1</w:t>
      </w:r>
      <w:r w:rsidRPr="00CE73F3">
        <w:rPr>
          <w:rFonts w:asciiTheme="minorHAnsi" w:eastAsia="Calibri" w:hAnsiTheme="minorHAnsi" w:cstheme="minorHAnsi"/>
          <w:sz w:val="22"/>
          <w:szCs w:val="22"/>
        </w:rPr>
        <w:t xml:space="preserve"> Umowy - za każdy dzień zwłoki w usunięciu wad stwierdzonych przy odbiorze przedmiotu niniejszej umowy liczony od upływu terminu wyznaczonego przez Zamawiającego na usunięcie wad, o którym mowa w §</w:t>
      </w:r>
      <w:r w:rsidR="00307A2E" w:rsidRPr="00CE73F3">
        <w:rPr>
          <w:rFonts w:asciiTheme="minorHAnsi" w:eastAsia="Calibri" w:hAnsiTheme="minorHAnsi" w:cstheme="minorHAnsi"/>
          <w:sz w:val="22"/>
          <w:szCs w:val="22"/>
        </w:rPr>
        <w:t>5</w:t>
      </w:r>
      <w:r w:rsidRPr="00CE73F3">
        <w:rPr>
          <w:rFonts w:asciiTheme="minorHAnsi" w:eastAsia="Calibri" w:hAnsiTheme="minorHAnsi" w:cstheme="minorHAnsi"/>
          <w:sz w:val="22"/>
          <w:szCs w:val="22"/>
        </w:rPr>
        <w:t xml:space="preserve"> ust. 2 Umowy;</w:t>
      </w:r>
    </w:p>
    <w:p w14:paraId="727EBE2A" w14:textId="3D5C7373" w:rsidR="00890D25" w:rsidRPr="00CE73F3" w:rsidRDefault="00890D25" w:rsidP="0088165F">
      <w:pPr>
        <w:pStyle w:val="Akapitzlist"/>
        <w:numPr>
          <w:ilvl w:val="0"/>
          <w:numId w:val="15"/>
        </w:numPr>
        <w:jc w:val="both"/>
        <w:rPr>
          <w:rFonts w:asciiTheme="minorHAnsi" w:eastAsia="Calibri" w:hAnsiTheme="minorHAnsi" w:cstheme="minorHAnsi"/>
          <w:sz w:val="22"/>
          <w:szCs w:val="22"/>
        </w:rPr>
      </w:pPr>
      <w:r w:rsidRPr="00CE73F3">
        <w:rPr>
          <w:rFonts w:asciiTheme="minorHAnsi" w:eastAsia="Calibri" w:hAnsiTheme="minorHAnsi" w:cstheme="minorHAnsi"/>
          <w:sz w:val="22"/>
          <w:szCs w:val="22"/>
        </w:rPr>
        <w:t>w wysokości 0,5% wartości brutto umowy, określonej w §</w:t>
      </w:r>
      <w:r w:rsidR="00307A2E" w:rsidRPr="00CE73F3">
        <w:rPr>
          <w:rFonts w:asciiTheme="minorHAnsi" w:eastAsia="Calibri" w:hAnsiTheme="minorHAnsi" w:cstheme="minorHAnsi"/>
          <w:sz w:val="22"/>
          <w:szCs w:val="22"/>
        </w:rPr>
        <w:t>3 ust. 1</w:t>
      </w:r>
      <w:r w:rsidRPr="00CE73F3">
        <w:rPr>
          <w:rFonts w:asciiTheme="minorHAnsi" w:eastAsia="Calibri" w:hAnsiTheme="minorHAnsi" w:cstheme="minorHAnsi"/>
          <w:sz w:val="22"/>
          <w:szCs w:val="22"/>
        </w:rPr>
        <w:t xml:space="preserve"> Umowy - za każdy dzień zwłoki w usunięciu wad stwierdzonych w okresie gwarancji, liczony od upływu terminu na ich usunięcie.</w:t>
      </w:r>
    </w:p>
    <w:p w14:paraId="03524A0C" w14:textId="056E54AD" w:rsidR="00890D25" w:rsidRPr="00CE73F3" w:rsidRDefault="00890D25" w:rsidP="001A2375">
      <w:pPr>
        <w:pStyle w:val="Bezodstpw"/>
        <w:numPr>
          <w:ilvl w:val="0"/>
          <w:numId w:val="7"/>
        </w:numPr>
        <w:jc w:val="both"/>
        <w:rPr>
          <w:rFonts w:asciiTheme="minorHAnsi" w:hAnsiTheme="minorHAnsi" w:cstheme="minorHAnsi"/>
        </w:rPr>
      </w:pPr>
      <w:r w:rsidRPr="00CE73F3">
        <w:rPr>
          <w:rFonts w:asciiTheme="minorHAnsi" w:hAnsiTheme="minorHAnsi" w:cstheme="minorHAnsi"/>
        </w:rPr>
        <w:t xml:space="preserve">Strony ustalają, że w razie naliczenia kar umownych Zamawiający ma prawo do potrącenia ich </w:t>
      </w:r>
    </w:p>
    <w:p w14:paraId="06EF5A59" w14:textId="0D8D254E" w:rsidR="00890D25" w:rsidRPr="00CE73F3" w:rsidRDefault="00890D25" w:rsidP="005E66FD">
      <w:pPr>
        <w:pStyle w:val="Bezodstpw"/>
        <w:ind w:left="360"/>
        <w:jc w:val="both"/>
        <w:rPr>
          <w:rFonts w:asciiTheme="minorHAnsi" w:hAnsiTheme="minorHAnsi" w:cstheme="minorHAnsi"/>
        </w:rPr>
      </w:pPr>
      <w:r w:rsidRPr="00CE73F3">
        <w:rPr>
          <w:rFonts w:asciiTheme="minorHAnsi" w:hAnsiTheme="minorHAnsi" w:cstheme="minorHAnsi"/>
        </w:rPr>
        <w:t xml:space="preserve">z wynagrodzenia należnego Wykonawcy, na co Wykonawca wyraża zgodę. </w:t>
      </w:r>
      <w:r w:rsidR="00F62817" w:rsidRPr="00CE73F3">
        <w:rPr>
          <w:rFonts w:asciiTheme="minorHAnsi" w:hAnsiTheme="minorHAnsi" w:cstheme="minorHAnsi"/>
        </w:rPr>
        <w:t>Wierzytelności Zamawiającego będą mogły być potrącone na zasadzie potrącenia umownego niezależnie od ich wymagalności. Uprawnienie do dokonania potrącenie umownego nie ogranicza prawa do potrącenia ustawowego.</w:t>
      </w:r>
    </w:p>
    <w:p w14:paraId="2769AD5A" w14:textId="006376B1" w:rsidR="00890D25" w:rsidRPr="00CE73F3" w:rsidRDefault="00890D25" w:rsidP="001A2375">
      <w:pPr>
        <w:pStyle w:val="Bezodstpw"/>
        <w:numPr>
          <w:ilvl w:val="0"/>
          <w:numId w:val="7"/>
        </w:numPr>
        <w:jc w:val="both"/>
        <w:rPr>
          <w:rFonts w:asciiTheme="minorHAnsi" w:hAnsiTheme="minorHAnsi" w:cstheme="minorHAnsi"/>
        </w:rPr>
      </w:pPr>
      <w:r w:rsidRPr="00CE73F3">
        <w:rPr>
          <w:rFonts w:asciiTheme="minorHAnsi" w:hAnsiTheme="minorHAnsi" w:cstheme="minorHAnsi"/>
        </w:rPr>
        <w:t>Zamawiający zastrzega sobie prawo do odszkodowania uzupełniającego przenoszącego wysokość kar umownych do wysokości rzeczywiście poniesionej szkody – zgodnie z przepisami Kodeksu cywilnego.</w:t>
      </w:r>
    </w:p>
    <w:p w14:paraId="1C2C15D4" w14:textId="22E73AC2" w:rsidR="00890D25" w:rsidRPr="00CE73F3" w:rsidRDefault="00890D25" w:rsidP="001A2375">
      <w:pPr>
        <w:pStyle w:val="Bezodstpw"/>
        <w:numPr>
          <w:ilvl w:val="0"/>
          <w:numId w:val="7"/>
        </w:numPr>
        <w:jc w:val="both"/>
        <w:rPr>
          <w:rFonts w:asciiTheme="minorHAnsi" w:hAnsiTheme="minorHAnsi" w:cstheme="minorHAnsi"/>
        </w:rPr>
      </w:pPr>
      <w:r w:rsidRPr="00CE73F3">
        <w:rPr>
          <w:rFonts w:asciiTheme="minorHAnsi" w:hAnsiTheme="minorHAnsi" w:cstheme="minorHAnsi"/>
        </w:rPr>
        <w:t>Łączna wysokość kar umownych naliczonych na podstawie Umowy nie może przekroczyć 20% wynagrodzenia umownego brutto, określonego w §</w:t>
      </w:r>
      <w:r w:rsidR="00307A2E" w:rsidRPr="00CE73F3">
        <w:rPr>
          <w:rFonts w:asciiTheme="minorHAnsi" w:hAnsiTheme="minorHAnsi" w:cstheme="minorHAnsi"/>
        </w:rPr>
        <w:t>3 ust. 1</w:t>
      </w:r>
      <w:r w:rsidRPr="00CE73F3">
        <w:rPr>
          <w:rFonts w:asciiTheme="minorHAnsi" w:hAnsiTheme="minorHAnsi" w:cstheme="minorHAnsi"/>
        </w:rPr>
        <w:t xml:space="preserve"> Umowy.</w:t>
      </w:r>
    </w:p>
    <w:p w14:paraId="38A16E6D" w14:textId="7D0A98F9" w:rsidR="00890D25" w:rsidRPr="00CE73F3" w:rsidRDefault="00890D25" w:rsidP="001A2375">
      <w:pPr>
        <w:pStyle w:val="Bezodstpw"/>
        <w:numPr>
          <w:ilvl w:val="0"/>
          <w:numId w:val="7"/>
        </w:numPr>
        <w:jc w:val="both"/>
        <w:rPr>
          <w:rFonts w:asciiTheme="minorHAnsi" w:hAnsiTheme="minorHAnsi" w:cstheme="minorHAnsi"/>
        </w:rPr>
      </w:pPr>
      <w:r w:rsidRPr="00CE73F3">
        <w:rPr>
          <w:rFonts w:asciiTheme="minorHAnsi" w:hAnsiTheme="minorHAnsi" w:cstheme="minorHAnsi"/>
        </w:rPr>
        <w:t>Wykonawca ponosi pełną odpowiedzialność za szkody wyrządzone Zamawiającemu, spowodowane niewykonaniem lub nienależytym wykonaniem przedmiotu Umowy, a także za szkody powstałe w związku z wykonaniem Umowy.</w:t>
      </w:r>
    </w:p>
    <w:p w14:paraId="25EEF96B" w14:textId="52D9967F" w:rsidR="00890D25" w:rsidRPr="00CE73F3" w:rsidRDefault="00890D25" w:rsidP="00890D25">
      <w:pPr>
        <w:spacing w:after="0" w:line="240" w:lineRule="auto"/>
        <w:jc w:val="both"/>
        <w:rPr>
          <w:rFonts w:eastAsia="Calibri" w:cstheme="minorHAnsi"/>
        </w:rPr>
      </w:pPr>
    </w:p>
    <w:p w14:paraId="6C145CC9" w14:textId="3F2CDC96" w:rsidR="004558B9" w:rsidRPr="00CE73F3" w:rsidRDefault="004558B9" w:rsidP="00890D25">
      <w:pPr>
        <w:spacing w:after="0" w:line="240" w:lineRule="auto"/>
        <w:rPr>
          <w:rFonts w:eastAsia="Calibri" w:cstheme="minorHAnsi"/>
        </w:rPr>
      </w:pPr>
    </w:p>
    <w:p w14:paraId="618EE8A1" w14:textId="04FA8325" w:rsidR="00A777B9" w:rsidRPr="000B26A7" w:rsidRDefault="009150BE" w:rsidP="00E1275F">
      <w:pPr>
        <w:spacing w:after="0" w:line="240" w:lineRule="auto"/>
        <w:ind w:left="317" w:hanging="340"/>
        <w:jc w:val="center"/>
        <w:rPr>
          <w:rFonts w:eastAsia="Calibri" w:cstheme="minorHAnsi"/>
        </w:rPr>
      </w:pPr>
      <w:r w:rsidRPr="00E1275F">
        <w:rPr>
          <w:rFonts w:eastAsia="Calibri" w:cstheme="minorHAnsi"/>
          <w:b/>
        </w:rPr>
        <w:t xml:space="preserve">§ </w:t>
      </w:r>
      <w:r w:rsidR="00E1275F" w:rsidRPr="00E1275F">
        <w:rPr>
          <w:rFonts w:eastAsia="Calibri" w:cstheme="minorHAnsi"/>
          <w:b/>
        </w:rPr>
        <w:t>7</w:t>
      </w:r>
    </w:p>
    <w:p w14:paraId="2F313743" w14:textId="63129ED0" w:rsidR="002059D2" w:rsidRDefault="002059D2" w:rsidP="00BB1C92">
      <w:pPr>
        <w:spacing w:after="0" w:line="240" w:lineRule="auto"/>
        <w:ind w:left="317" w:hanging="340"/>
        <w:jc w:val="center"/>
        <w:rPr>
          <w:rFonts w:eastAsia="Calibri" w:cstheme="minorHAnsi"/>
          <w:b/>
        </w:rPr>
      </w:pPr>
      <w:r w:rsidRPr="000B26A7">
        <w:rPr>
          <w:rFonts w:eastAsia="Calibri" w:cstheme="minorHAnsi"/>
          <w:b/>
        </w:rPr>
        <w:t>Zmiana umowy</w:t>
      </w:r>
    </w:p>
    <w:p w14:paraId="0E21D3A5" w14:textId="7F0BF782" w:rsidR="002059D2" w:rsidRPr="00C75C70" w:rsidRDefault="002059D2" w:rsidP="00E84E25">
      <w:pPr>
        <w:numPr>
          <w:ilvl w:val="0"/>
          <w:numId w:val="8"/>
        </w:numPr>
        <w:spacing w:after="0" w:line="240" w:lineRule="auto"/>
        <w:jc w:val="both"/>
        <w:rPr>
          <w:rFonts w:eastAsia="Calibri" w:cstheme="minorHAnsi"/>
          <w:b/>
        </w:rPr>
      </w:pPr>
      <w:r w:rsidRPr="000B26A7">
        <w:rPr>
          <w:rFonts w:eastAsia="Calibri" w:cstheme="minorHAnsi"/>
        </w:rPr>
        <w:lastRenderedPageBreak/>
        <w:t xml:space="preserve">Zmiana postanowień zawartej umowy może nastąpić za zgodą obu </w:t>
      </w:r>
      <w:r w:rsidR="003C3B03">
        <w:rPr>
          <w:rFonts w:eastAsia="Calibri" w:cstheme="minorHAnsi"/>
        </w:rPr>
        <w:t>S</w:t>
      </w:r>
      <w:r w:rsidRPr="000B26A7">
        <w:rPr>
          <w:rFonts w:eastAsia="Calibri" w:cstheme="minorHAnsi"/>
        </w:rPr>
        <w:t>tron</w:t>
      </w:r>
      <w:r w:rsidR="003E6446">
        <w:rPr>
          <w:rFonts w:eastAsia="Calibri" w:cstheme="minorHAnsi"/>
        </w:rPr>
        <w:t>,</w:t>
      </w:r>
      <w:r w:rsidRPr="000B26A7">
        <w:rPr>
          <w:rFonts w:eastAsia="Calibri" w:cstheme="minorHAnsi"/>
        </w:rPr>
        <w:t xml:space="preserve"> wyrażoną na piśmie, </w:t>
      </w:r>
      <w:r w:rsidR="00617D9C" w:rsidRPr="000B26A7">
        <w:rPr>
          <w:rFonts w:eastAsia="Calibri" w:cstheme="minorHAnsi"/>
        </w:rPr>
        <w:br/>
      </w:r>
      <w:r w:rsidRPr="000B26A7">
        <w:rPr>
          <w:rFonts w:eastAsia="Calibri" w:cstheme="minorHAnsi"/>
        </w:rPr>
        <w:t>w formie aneksu do umowy, pod rygorem nieważności</w:t>
      </w:r>
      <w:r w:rsidR="001F0BAC" w:rsidRPr="000B26A7">
        <w:rPr>
          <w:rFonts w:eastAsia="Calibri" w:cstheme="minorHAnsi"/>
        </w:rPr>
        <w:t>.</w:t>
      </w:r>
      <w:r w:rsidRPr="000B26A7">
        <w:rPr>
          <w:rFonts w:eastAsia="Calibri" w:cstheme="minorHAnsi"/>
        </w:rPr>
        <w:t xml:space="preserve"> </w:t>
      </w:r>
    </w:p>
    <w:p w14:paraId="0C72726E" w14:textId="77777777" w:rsidR="00C75C70" w:rsidRPr="00C75C70" w:rsidRDefault="00C75C70" w:rsidP="00E84E25">
      <w:pPr>
        <w:numPr>
          <w:ilvl w:val="0"/>
          <w:numId w:val="8"/>
        </w:numPr>
        <w:spacing w:after="0" w:line="240" w:lineRule="auto"/>
        <w:jc w:val="both"/>
        <w:rPr>
          <w:rFonts w:eastAsia="Calibri" w:cstheme="minorHAnsi"/>
        </w:rPr>
      </w:pPr>
      <w:r w:rsidRPr="00945AED">
        <w:rPr>
          <w:rFonts w:eastAsia="Calibri" w:cstheme="minorHAnsi"/>
        </w:rPr>
        <w:t xml:space="preserve">Zamawiający przewiduje możliwość dokonania następujących zmian postanowień </w:t>
      </w:r>
      <w:r>
        <w:rPr>
          <w:rFonts w:eastAsia="Calibri" w:cstheme="minorHAnsi"/>
        </w:rPr>
        <w:t>U</w:t>
      </w:r>
      <w:r w:rsidRPr="00945AED">
        <w:rPr>
          <w:rFonts w:eastAsia="Calibri" w:cstheme="minorHAnsi"/>
        </w:rPr>
        <w:t>mowy:</w:t>
      </w:r>
    </w:p>
    <w:p w14:paraId="1D9CA85A" w14:textId="77777777" w:rsidR="00C75C70" w:rsidRPr="00C75C70" w:rsidRDefault="00C75C70" w:rsidP="0088165F">
      <w:pPr>
        <w:pStyle w:val="Akapitzlist"/>
        <w:numPr>
          <w:ilvl w:val="0"/>
          <w:numId w:val="26"/>
        </w:numPr>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wydłużenia terminu wykonania niniejszej umowy z przyczyn leżących po stronie Zamawiającego;</w:t>
      </w:r>
    </w:p>
    <w:p w14:paraId="1DF335A0" w14:textId="77777777" w:rsidR="00C75C70" w:rsidRPr="00C75C70" w:rsidRDefault="00C75C70" w:rsidP="0088165F">
      <w:pPr>
        <w:pStyle w:val="Akapitzlist"/>
        <w:numPr>
          <w:ilvl w:val="0"/>
          <w:numId w:val="26"/>
        </w:numPr>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w przypadku zaistnienia siły wyższej uniemożliwiającej wykonanie przedmiotu Umowy zgodnie z jej postanowienia lub przepisami prawa;</w:t>
      </w:r>
    </w:p>
    <w:p w14:paraId="165D060E" w14:textId="77777777" w:rsidR="00C75C70" w:rsidRPr="00C75C70" w:rsidRDefault="00C75C70" w:rsidP="0088165F">
      <w:pPr>
        <w:pStyle w:val="Akapitzlist"/>
        <w:numPr>
          <w:ilvl w:val="0"/>
          <w:numId w:val="26"/>
        </w:numPr>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zmiany w zakresie przedmiotu zamówienia będącej następstwem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14:paraId="09BE1324" w14:textId="77777777" w:rsidR="00C75C70" w:rsidRPr="00C75C70" w:rsidRDefault="00C75C70" w:rsidP="0088165F">
      <w:pPr>
        <w:pStyle w:val="Akapitzlist"/>
        <w:numPr>
          <w:ilvl w:val="0"/>
          <w:numId w:val="26"/>
        </w:numPr>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zmiany umowy w zakresie sposobu spełnienia przez Wykonawcę świadczenia w  przypadku zmiany przepisów prawa powszechnie obowiązującego wpływającego na sposób spełnienia świadczenia;</w:t>
      </w:r>
    </w:p>
    <w:p w14:paraId="5BF10D90" w14:textId="77777777" w:rsidR="00C75C70" w:rsidRPr="00C75C70" w:rsidRDefault="00C75C70" w:rsidP="0088165F">
      <w:pPr>
        <w:pStyle w:val="Akapitzlist"/>
        <w:numPr>
          <w:ilvl w:val="0"/>
          <w:numId w:val="26"/>
        </w:numPr>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opóźnień w dostawie materiałów lub komponentów niezbędnych do realizacji przedmiotu umowy, o ile Wykonawca nie miał wpływu na to opóźnienie;</w:t>
      </w:r>
    </w:p>
    <w:p w14:paraId="49A24413" w14:textId="432F782D" w:rsidR="00C75C70" w:rsidRPr="00C75C70" w:rsidRDefault="00C75C70" w:rsidP="0088165F">
      <w:pPr>
        <w:pStyle w:val="Akapitzlist"/>
        <w:numPr>
          <w:ilvl w:val="0"/>
          <w:numId w:val="26"/>
        </w:numPr>
        <w:shd w:val="clear" w:color="auto" w:fill="FFFFFF" w:themeFill="background1"/>
        <w:jc w:val="both"/>
        <w:rPr>
          <w:rFonts w:asciiTheme="minorHAnsi" w:eastAsia="Calibri" w:hAnsiTheme="minorHAnsi" w:cstheme="minorHAnsi"/>
          <w:sz w:val="22"/>
          <w:szCs w:val="22"/>
        </w:rPr>
      </w:pPr>
      <w:r w:rsidRPr="00C75C70">
        <w:rPr>
          <w:rFonts w:asciiTheme="minorHAnsi" w:eastAsia="Calibri" w:hAnsiTheme="minorHAnsi" w:cstheme="minorHAnsi"/>
          <w:sz w:val="22"/>
          <w:szCs w:val="22"/>
        </w:rPr>
        <w:t xml:space="preserve">w razie wystąpienia przesłanki, o której mowa w </w:t>
      </w:r>
      <w:r w:rsidRPr="00B209D7">
        <w:rPr>
          <w:rFonts w:asciiTheme="minorHAnsi" w:eastAsia="Calibri" w:hAnsiTheme="minorHAnsi" w:cstheme="minorHAnsi"/>
          <w:sz w:val="22"/>
          <w:szCs w:val="22"/>
          <w:shd w:val="clear" w:color="auto" w:fill="FFFFFF" w:themeFill="background1"/>
        </w:rPr>
        <w:t xml:space="preserve">§ </w:t>
      </w:r>
      <w:r w:rsidR="00B209D7" w:rsidRPr="00B209D7">
        <w:rPr>
          <w:rFonts w:asciiTheme="minorHAnsi" w:eastAsia="Calibri" w:hAnsiTheme="minorHAnsi" w:cstheme="minorHAnsi"/>
          <w:sz w:val="22"/>
          <w:szCs w:val="22"/>
          <w:shd w:val="clear" w:color="auto" w:fill="FFFFFF" w:themeFill="background1"/>
        </w:rPr>
        <w:t>3</w:t>
      </w:r>
      <w:r w:rsidRPr="00B209D7">
        <w:rPr>
          <w:rFonts w:asciiTheme="minorHAnsi" w:eastAsia="Calibri" w:hAnsiTheme="minorHAnsi" w:cstheme="minorHAnsi"/>
          <w:sz w:val="22"/>
          <w:szCs w:val="22"/>
          <w:shd w:val="clear" w:color="auto" w:fill="FFFFFF" w:themeFill="background1"/>
        </w:rPr>
        <w:t xml:space="preserve"> ust. 3 Umowy.</w:t>
      </w:r>
    </w:p>
    <w:p w14:paraId="711A62EB" w14:textId="77777777" w:rsidR="00C75C70" w:rsidRPr="00AF77AA" w:rsidRDefault="00C75C70" w:rsidP="00E84E25">
      <w:pPr>
        <w:numPr>
          <w:ilvl w:val="0"/>
          <w:numId w:val="8"/>
        </w:numPr>
        <w:spacing w:after="0" w:line="240" w:lineRule="auto"/>
        <w:jc w:val="both"/>
        <w:rPr>
          <w:rFonts w:eastAsia="Calibri" w:cstheme="minorHAnsi"/>
        </w:rPr>
      </w:pPr>
      <w:r w:rsidRPr="00945AED">
        <w:rPr>
          <w:rFonts w:eastAsia="Calibri" w:cstheme="minorHAnsi"/>
        </w:rPr>
        <w:t xml:space="preserve">Wystąpienie którejkolwiek z wymienionych w ust. </w:t>
      </w:r>
      <w:r>
        <w:rPr>
          <w:rFonts w:eastAsia="Calibri" w:cstheme="minorHAnsi"/>
        </w:rPr>
        <w:t>2</w:t>
      </w:r>
      <w:r w:rsidRPr="00945AED">
        <w:rPr>
          <w:rFonts w:eastAsia="Calibri" w:cstheme="minorHAnsi"/>
        </w:rPr>
        <w:t xml:space="preserve"> okoliczności nie stanowi bezwzględnego zobowiązania Zamawiającego do dokonania zmian w umowie, ani nie może stanowić podstawy roszczeń Wykonawcy do ich dokonania.</w:t>
      </w:r>
    </w:p>
    <w:p w14:paraId="09233310" w14:textId="77777777" w:rsidR="00C75C70" w:rsidRPr="000B26A7" w:rsidRDefault="00C75C70" w:rsidP="00C75C70">
      <w:pPr>
        <w:spacing w:after="0" w:line="240" w:lineRule="auto"/>
        <w:ind w:left="360"/>
        <w:jc w:val="both"/>
        <w:rPr>
          <w:rFonts w:eastAsia="Calibri" w:cstheme="minorHAnsi"/>
          <w:b/>
        </w:rPr>
      </w:pPr>
    </w:p>
    <w:p w14:paraId="44A4C322" w14:textId="77777777" w:rsidR="00BB1C92" w:rsidRPr="000B26A7" w:rsidRDefault="00BB1C92" w:rsidP="001F0BAC">
      <w:pPr>
        <w:spacing w:after="0" w:line="240" w:lineRule="auto"/>
        <w:ind w:left="360"/>
        <w:jc w:val="both"/>
        <w:rPr>
          <w:rFonts w:eastAsia="Calibri" w:cstheme="minorHAnsi"/>
          <w:b/>
        </w:rPr>
      </w:pPr>
    </w:p>
    <w:p w14:paraId="761427D6" w14:textId="77777777" w:rsidR="00E1275F" w:rsidRPr="000B26A7" w:rsidRDefault="00E1275F" w:rsidP="00E1275F">
      <w:pPr>
        <w:spacing w:after="0" w:line="240" w:lineRule="auto"/>
        <w:ind w:left="317" w:hanging="340"/>
        <w:jc w:val="center"/>
        <w:rPr>
          <w:rFonts w:eastAsia="Calibri" w:cstheme="minorHAnsi"/>
          <w:b/>
        </w:rPr>
      </w:pPr>
      <w:r>
        <w:rPr>
          <w:rFonts w:eastAsia="Calibri" w:cstheme="minorHAnsi"/>
          <w:b/>
        </w:rPr>
        <w:t>§ 8</w:t>
      </w:r>
    </w:p>
    <w:p w14:paraId="7E494003" w14:textId="4508671D" w:rsidR="00E1275F" w:rsidRDefault="00E1275F" w:rsidP="00E1275F">
      <w:pPr>
        <w:spacing w:after="0" w:line="240" w:lineRule="auto"/>
        <w:ind w:left="317" w:hanging="340"/>
        <w:jc w:val="center"/>
        <w:rPr>
          <w:rFonts w:eastAsia="Calibri" w:cstheme="minorHAnsi"/>
          <w:b/>
        </w:rPr>
      </w:pPr>
      <w:r>
        <w:rPr>
          <w:rFonts w:eastAsia="Calibri" w:cstheme="minorHAnsi"/>
          <w:b/>
        </w:rPr>
        <w:t xml:space="preserve">Odstąpienie od </w:t>
      </w:r>
      <w:r w:rsidRPr="000B26A7">
        <w:rPr>
          <w:rFonts w:eastAsia="Calibri" w:cstheme="minorHAnsi"/>
          <w:b/>
        </w:rPr>
        <w:t>umowy</w:t>
      </w:r>
    </w:p>
    <w:p w14:paraId="4820A321" w14:textId="77777777" w:rsidR="00E1275F" w:rsidRPr="00E1275F" w:rsidRDefault="00E1275F" w:rsidP="00E84E25">
      <w:pPr>
        <w:numPr>
          <w:ilvl w:val="0"/>
          <w:numId w:val="16"/>
        </w:numPr>
        <w:spacing w:after="0" w:line="240" w:lineRule="auto"/>
        <w:jc w:val="both"/>
        <w:rPr>
          <w:rFonts w:eastAsia="Calibri" w:cstheme="minorHAnsi"/>
        </w:rPr>
      </w:pPr>
      <w:r w:rsidRPr="00E1275F">
        <w:rPr>
          <w:rFonts w:eastAsia="Calibri" w:cstheme="minorHAnsi"/>
        </w:rPr>
        <w:t xml:space="preserve">Zamawiającemu przysługuje prawo odstąpienia od Umowy w przypadkach przewidzianych w art. 456 ustawy </w:t>
      </w:r>
      <w:proofErr w:type="spellStart"/>
      <w:r w:rsidRPr="00E1275F">
        <w:rPr>
          <w:rFonts w:eastAsia="Calibri" w:cstheme="minorHAnsi"/>
        </w:rPr>
        <w:t>Pzp</w:t>
      </w:r>
      <w:proofErr w:type="spellEnd"/>
      <w:r w:rsidRPr="00E1275F">
        <w:rPr>
          <w:rFonts w:eastAsia="Calibri" w:cstheme="minorHAnsi"/>
        </w:rPr>
        <w:t xml:space="preserve"> i Kodeksie cywilnym oraz w okolicznościach wskazanych w ust. 2.</w:t>
      </w:r>
    </w:p>
    <w:p w14:paraId="271EF2DF" w14:textId="77777777" w:rsidR="00E1275F" w:rsidRPr="00E1275F" w:rsidRDefault="00E1275F" w:rsidP="00E84E25">
      <w:pPr>
        <w:numPr>
          <w:ilvl w:val="0"/>
          <w:numId w:val="16"/>
        </w:numPr>
        <w:spacing w:after="0" w:line="240" w:lineRule="auto"/>
        <w:jc w:val="both"/>
        <w:rPr>
          <w:rFonts w:eastAsia="Calibri" w:cstheme="minorHAnsi"/>
        </w:rPr>
      </w:pPr>
      <w:r w:rsidRPr="00E1275F">
        <w:rPr>
          <w:rFonts w:eastAsia="Calibri" w:cstheme="minorHAnsi"/>
        </w:rPr>
        <w:t>Zamawiającemu przysługuje również prawo do odstąpienia od Umowy w całości lub w części, w pozostałych przypadkach wskazanych w Umowie oraz w sytuacji kiedy:</w:t>
      </w:r>
    </w:p>
    <w:p w14:paraId="69580C3B" w14:textId="77777777" w:rsidR="00E1275F" w:rsidRPr="00E1275F" w:rsidRDefault="00E1275F" w:rsidP="00E84E25">
      <w:pPr>
        <w:pStyle w:val="Akapitzlist"/>
        <w:numPr>
          <w:ilvl w:val="0"/>
          <w:numId w:val="17"/>
        </w:numPr>
        <w:jc w:val="both"/>
        <w:rPr>
          <w:rFonts w:asciiTheme="minorHAnsi" w:eastAsia="Calibri" w:hAnsiTheme="minorHAnsi" w:cstheme="minorHAnsi"/>
          <w:sz w:val="22"/>
          <w:szCs w:val="22"/>
        </w:rPr>
      </w:pPr>
      <w:r w:rsidRPr="00E1275F">
        <w:rPr>
          <w:rFonts w:asciiTheme="minorHAnsi" w:eastAsia="Calibri" w:hAnsiTheme="minorHAnsi" w:cstheme="minorHAnsi"/>
          <w:sz w:val="22"/>
          <w:szCs w:val="22"/>
        </w:rPr>
        <w:t>Wykonawca znajdzie się w stanie niewypłacalności lub zostanie wszczęta likwidacji przedsiębiorstwa Wykonawcy;</w:t>
      </w:r>
    </w:p>
    <w:p w14:paraId="71DA2E9D" w14:textId="77777777" w:rsidR="00E1275F" w:rsidRPr="00E1275F" w:rsidRDefault="00E1275F" w:rsidP="00E84E25">
      <w:pPr>
        <w:pStyle w:val="Akapitzlist"/>
        <w:numPr>
          <w:ilvl w:val="0"/>
          <w:numId w:val="17"/>
        </w:numPr>
        <w:jc w:val="both"/>
        <w:rPr>
          <w:rFonts w:asciiTheme="minorHAnsi" w:eastAsia="Calibri" w:hAnsiTheme="minorHAnsi" w:cstheme="minorHAnsi"/>
          <w:sz w:val="22"/>
          <w:szCs w:val="22"/>
        </w:rPr>
      </w:pPr>
      <w:r w:rsidRPr="00E1275F">
        <w:rPr>
          <w:rFonts w:asciiTheme="minorHAnsi" w:eastAsia="Calibri" w:hAnsiTheme="minorHAnsi" w:cstheme="minorHAnsi"/>
          <w:sz w:val="22"/>
          <w:szCs w:val="22"/>
        </w:rPr>
        <w:t>zostanie wydany nakaz zajęcia majątku Wykonawcy;</w:t>
      </w:r>
    </w:p>
    <w:p w14:paraId="5A3B2E8D" w14:textId="77777777" w:rsidR="00E1275F" w:rsidRPr="00E1275F" w:rsidRDefault="00E1275F" w:rsidP="00E84E25">
      <w:pPr>
        <w:pStyle w:val="Akapitzlist"/>
        <w:numPr>
          <w:ilvl w:val="0"/>
          <w:numId w:val="17"/>
        </w:numPr>
        <w:jc w:val="both"/>
        <w:rPr>
          <w:rFonts w:asciiTheme="minorHAnsi" w:eastAsia="Calibri" w:hAnsiTheme="minorHAnsi" w:cstheme="minorHAnsi"/>
          <w:sz w:val="22"/>
          <w:szCs w:val="22"/>
        </w:rPr>
      </w:pPr>
      <w:r w:rsidRPr="00E1275F">
        <w:rPr>
          <w:rFonts w:asciiTheme="minorHAnsi" w:eastAsia="Calibri" w:hAnsiTheme="minorHAnsi" w:cstheme="minorHAnsi"/>
          <w:sz w:val="22"/>
          <w:szCs w:val="22"/>
        </w:rPr>
        <w:t>Wykonawca bez uzasadnionych przyczyn nie rozpoczął wykonania Umowy lub jej części i nie realizuje jej przez okres dłuższy niż 7 dni;</w:t>
      </w:r>
    </w:p>
    <w:p w14:paraId="2B75B842" w14:textId="77777777" w:rsidR="00E1275F" w:rsidRPr="00E1275F" w:rsidRDefault="00E1275F" w:rsidP="00E84E25">
      <w:pPr>
        <w:pStyle w:val="Akapitzlist"/>
        <w:numPr>
          <w:ilvl w:val="0"/>
          <w:numId w:val="17"/>
        </w:numPr>
        <w:jc w:val="both"/>
        <w:rPr>
          <w:rFonts w:asciiTheme="minorHAnsi" w:eastAsia="Calibri" w:hAnsiTheme="minorHAnsi" w:cstheme="minorHAnsi"/>
          <w:sz w:val="22"/>
          <w:szCs w:val="22"/>
        </w:rPr>
      </w:pPr>
      <w:r w:rsidRPr="00E1275F">
        <w:rPr>
          <w:rFonts w:asciiTheme="minorHAnsi" w:eastAsia="Calibri" w:hAnsiTheme="minorHAnsi" w:cstheme="minorHAnsi"/>
          <w:sz w:val="22"/>
          <w:szCs w:val="22"/>
        </w:rPr>
        <w:t>Wykonawca przerwał realizację Umowy i nie realizuje jej przez okres dłuższy niż 7 dni;</w:t>
      </w:r>
    </w:p>
    <w:p w14:paraId="5E2A7811" w14:textId="77777777" w:rsidR="00E1275F" w:rsidRPr="00E1275F" w:rsidRDefault="00E1275F" w:rsidP="00E84E25">
      <w:pPr>
        <w:pStyle w:val="Akapitzlist"/>
        <w:numPr>
          <w:ilvl w:val="0"/>
          <w:numId w:val="17"/>
        </w:numPr>
        <w:jc w:val="both"/>
        <w:rPr>
          <w:rFonts w:asciiTheme="minorHAnsi" w:eastAsia="Calibri" w:hAnsiTheme="minorHAnsi" w:cstheme="minorHAnsi"/>
          <w:sz w:val="22"/>
          <w:szCs w:val="22"/>
        </w:rPr>
      </w:pPr>
      <w:r w:rsidRPr="00E1275F">
        <w:rPr>
          <w:rFonts w:asciiTheme="minorHAnsi" w:eastAsia="Calibri" w:hAnsiTheme="minorHAnsi" w:cstheme="minorHAnsi"/>
          <w:sz w:val="22"/>
          <w:szCs w:val="22"/>
        </w:rPr>
        <w:t>Wykonawca istotnie naruszył postanowienia niniejszej Umowy - przy czym Zamawiający najpierw wezwie Wykonawcę do zmiany sposobu wykonywania Umowy</w:t>
      </w:r>
    </w:p>
    <w:p w14:paraId="1E4D17F1" w14:textId="566F30A0" w:rsidR="00E1275F" w:rsidRDefault="00E1275F" w:rsidP="00E1275F">
      <w:pPr>
        <w:tabs>
          <w:tab w:val="left" w:pos="187"/>
        </w:tabs>
        <w:spacing w:after="0" w:line="264" w:lineRule="auto"/>
        <w:ind w:left="1134" w:right="61" w:hanging="1134"/>
        <w:jc w:val="both"/>
        <w:rPr>
          <w:rFonts w:ascii="Calibri" w:eastAsia="Calibri" w:hAnsi="Calibri" w:cs="Calibri"/>
          <w:color w:val="000000"/>
        </w:rPr>
      </w:pPr>
      <w:r w:rsidRPr="00E1275F">
        <w:rPr>
          <w:rFonts w:ascii="Calibri" w:eastAsia="Calibri" w:hAnsi="Calibri" w:cs="Calibri"/>
          <w:color w:val="000000"/>
        </w:rPr>
        <w:tab/>
        <w:t xml:space="preserve">- w terminie 14 dni od powzięcia wiadomości o zdarzeniu stanowiącym podstawę odstąpienia. </w:t>
      </w:r>
    </w:p>
    <w:p w14:paraId="1DE369F6" w14:textId="432E06A1" w:rsidR="00E1275F" w:rsidRPr="00E1275F" w:rsidRDefault="00E1275F" w:rsidP="00E84E25">
      <w:pPr>
        <w:numPr>
          <w:ilvl w:val="0"/>
          <w:numId w:val="16"/>
        </w:numPr>
        <w:spacing w:after="0" w:line="240" w:lineRule="auto"/>
        <w:jc w:val="both"/>
        <w:rPr>
          <w:rFonts w:eastAsia="Calibri" w:cstheme="minorHAnsi"/>
        </w:rPr>
      </w:pPr>
      <w:r w:rsidRPr="00E1275F">
        <w:rPr>
          <w:rFonts w:eastAsia="Calibri" w:cstheme="minorHAnsi"/>
        </w:rPr>
        <w:t>Odstąpienie od Umowy, pod rygorem nieważności winno nastąpić na piśmie i zawierać uzasadnienie</w:t>
      </w:r>
      <w:r>
        <w:rPr>
          <w:rFonts w:eastAsia="Calibri" w:cstheme="minorHAnsi"/>
        </w:rPr>
        <w:t>.</w:t>
      </w:r>
    </w:p>
    <w:p w14:paraId="0EFB3D4C" w14:textId="652B65E3" w:rsidR="00E1275F" w:rsidRDefault="00E1275F" w:rsidP="00BB1C92">
      <w:pPr>
        <w:spacing w:after="0" w:line="240" w:lineRule="auto"/>
        <w:ind w:left="317" w:hanging="340"/>
        <w:jc w:val="center"/>
        <w:rPr>
          <w:rFonts w:eastAsia="Calibri" w:cstheme="minorHAnsi"/>
          <w:b/>
          <w:bCs/>
        </w:rPr>
      </w:pPr>
    </w:p>
    <w:p w14:paraId="4CF09B4B" w14:textId="77777777" w:rsidR="00E1275F" w:rsidRDefault="00E1275F" w:rsidP="00BB1C92">
      <w:pPr>
        <w:spacing w:after="0" w:line="240" w:lineRule="auto"/>
        <w:ind w:left="317" w:hanging="340"/>
        <w:jc w:val="center"/>
        <w:rPr>
          <w:rFonts w:eastAsia="Calibri" w:cstheme="minorHAnsi"/>
          <w:b/>
          <w:bCs/>
        </w:rPr>
      </w:pPr>
    </w:p>
    <w:p w14:paraId="703866A7" w14:textId="1F7F1E5A" w:rsidR="002059D2" w:rsidRPr="000B26A7" w:rsidRDefault="00031185" w:rsidP="00BB1C92">
      <w:pPr>
        <w:spacing w:after="0" w:line="240" w:lineRule="auto"/>
        <w:ind w:left="317" w:hanging="340"/>
        <w:jc w:val="center"/>
        <w:rPr>
          <w:rFonts w:eastAsia="Calibri" w:cstheme="minorHAnsi"/>
          <w:b/>
          <w:bCs/>
        </w:rPr>
      </w:pPr>
      <w:r>
        <w:rPr>
          <w:rFonts w:eastAsia="Calibri" w:cstheme="minorHAnsi"/>
          <w:b/>
          <w:bCs/>
        </w:rPr>
        <w:t>§ 9</w:t>
      </w:r>
    </w:p>
    <w:p w14:paraId="3EC70031" w14:textId="77777777" w:rsidR="002059D2" w:rsidRPr="000B26A7" w:rsidRDefault="002059D2" w:rsidP="00BB1C92">
      <w:pPr>
        <w:spacing w:after="0" w:line="240" w:lineRule="auto"/>
        <w:ind w:left="317" w:hanging="340"/>
        <w:jc w:val="center"/>
        <w:rPr>
          <w:rFonts w:eastAsia="Calibri" w:cstheme="minorHAnsi"/>
          <w:b/>
          <w:bCs/>
        </w:rPr>
      </w:pPr>
      <w:r w:rsidRPr="000B26A7">
        <w:rPr>
          <w:rFonts w:eastAsia="Calibri" w:cstheme="minorHAnsi"/>
          <w:b/>
          <w:bCs/>
        </w:rPr>
        <w:t>Podwykonawcy</w:t>
      </w:r>
    </w:p>
    <w:p w14:paraId="735F2473" w14:textId="556E6089" w:rsidR="002059D2" w:rsidRPr="000B26A7" w:rsidRDefault="002059D2" w:rsidP="00E84E25">
      <w:pPr>
        <w:numPr>
          <w:ilvl w:val="0"/>
          <w:numId w:val="5"/>
        </w:numPr>
        <w:spacing w:after="0" w:line="240" w:lineRule="auto"/>
        <w:jc w:val="both"/>
        <w:rPr>
          <w:rFonts w:eastAsia="Calibri" w:cstheme="minorHAnsi"/>
          <w:bCs/>
        </w:rPr>
      </w:pPr>
      <w:r w:rsidRPr="000B26A7">
        <w:rPr>
          <w:rFonts w:eastAsia="Calibri" w:cstheme="minorHAnsi"/>
          <w:bCs/>
        </w:rPr>
        <w:t xml:space="preserve">Przed rozpoczęciem świadczenia </w:t>
      </w:r>
      <w:r w:rsidR="000E20E3">
        <w:rPr>
          <w:rFonts w:eastAsia="Calibri" w:cstheme="minorHAnsi"/>
          <w:bCs/>
        </w:rPr>
        <w:t>dostaw</w:t>
      </w:r>
      <w:r w:rsidRPr="000B26A7">
        <w:rPr>
          <w:rFonts w:eastAsia="Calibri" w:cstheme="minorHAnsi"/>
          <w:bCs/>
        </w:rPr>
        <w:t xml:space="preserve"> Podwykonawcy powinni być zgłoszeni Zamawiającemu </w:t>
      </w:r>
      <w:r w:rsidR="008D2543" w:rsidRPr="000B26A7">
        <w:rPr>
          <w:rFonts w:eastAsia="Calibri" w:cstheme="minorHAnsi"/>
          <w:bCs/>
        </w:rPr>
        <w:br/>
      </w:r>
      <w:r w:rsidRPr="000B26A7">
        <w:rPr>
          <w:rFonts w:eastAsia="Calibri" w:cstheme="minorHAnsi"/>
          <w:bCs/>
        </w:rPr>
        <w:t>w formie pisemnej.</w:t>
      </w:r>
    </w:p>
    <w:p w14:paraId="36B3FAB5" w14:textId="0287CD4C" w:rsidR="002059D2" w:rsidRPr="000B26A7" w:rsidRDefault="002059D2" w:rsidP="00E84E25">
      <w:pPr>
        <w:numPr>
          <w:ilvl w:val="0"/>
          <w:numId w:val="5"/>
        </w:numPr>
        <w:spacing w:after="0" w:line="240" w:lineRule="auto"/>
        <w:jc w:val="both"/>
        <w:rPr>
          <w:rFonts w:eastAsia="Calibri" w:cstheme="minorHAnsi"/>
          <w:bCs/>
        </w:rPr>
      </w:pPr>
      <w:r w:rsidRPr="000B26A7">
        <w:rPr>
          <w:rFonts w:eastAsia="Calibri" w:cstheme="minorHAnsi"/>
          <w:bCs/>
        </w:rPr>
        <w:t>Wykonawca jest odpowiedzialny za działania i zaniechania Podwykonawców, z pomocą których wykonuje</w:t>
      </w:r>
      <w:r w:rsidR="000E20E3">
        <w:rPr>
          <w:rFonts w:eastAsia="Calibri" w:cstheme="minorHAnsi"/>
          <w:bCs/>
        </w:rPr>
        <w:t xml:space="preserve"> dostawy</w:t>
      </w:r>
      <w:r w:rsidRPr="000B26A7">
        <w:rPr>
          <w:rFonts w:eastAsia="Calibri" w:cstheme="minorHAnsi"/>
          <w:bCs/>
        </w:rPr>
        <w:t xml:space="preserve"> stanowiące przedmiot umowy, jak za własne działania.</w:t>
      </w:r>
    </w:p>
    <w:p w14:paraId="31A5B4D1" w14:textId="5CE279F4" w:rsidR="002059D2" w:rsidRDefault="002059D2" w:rsidP="00E84E25">
      <w:pPr>
        <w:numPr>
          <w:ilvl w:val="0"/>
          <w:numId w:val="5"/>
        </w:numPr>
        <w:spacing w:after="0" w:line="240" w:lineRule="auto"/>
        <w:jc w:val="both"/>
        <w:rPr>
          <w:rFonts w:eastAsia="Calibri" w:cstheme="minorHAnsi"/>
          <w:bCs/>
        </w:rPr>
      </w:pPr>
      <w:r w:rsidRPr="000B26A7">
        <w:rPr>
          <w:rFonts w:eastAsia="Calibri" w:cstheme="minorHAnsi"/>
          <w:bCs/>
        </w:rPr>
        <w:t>Wykonawca ponosi peł</w:t>
      </w:r>
      <w:r w:rsidR="002E3E5C" w:rsidRPr="000B26A7">
        <w:rPr>
          <w:rFonts w:eastAsia="Calibri" w:cstheme="minorHAnsi"/>
          <w:bCs/>
        </w:rPr>
        <w:t>ną</w:t>
      </w:r>
      <w:r w:rsidRPr="000B26A7">
        <w:rPr>
          <w:rFonts w:eastAsia="Calibri" w:cstheme="minorHAnsi"/>
          <w:bCs/>
        </w:rPr>
        <w:t xml:space="preserve"> odpowiedzialność za jakość i terminowość </w:t>
      </w:r>
      <w:r w:rsidR="000E20E3">
        <w:rPr>
          <w:rFonts w:eastAsia="Calibri" w:cstheme="minorHAnsi"/>
          <w:bCs/>
        </w:rPr>
        <w:t>dostaw</w:t>
      </w:r>
      <w:r w:rsidRPr="000B26A7">
        <w:rPr>
          <w:rFonts w:eastAsia="Calibri" w:cstheme="minorHAnsi"/>
          <w:bCs/>
        </w:rPr>
        <w:t xml:space="preserve">, które wykonuje przy </w:t>
      </w:r>
      <w:r w:rsidR="002E3E5C" w:rsidRPr="000B26A7">
        <w:rPr>
          <w:rFonts w:eastAsia="Calibri" w:cstheme="minorHAnsi"/>
          <w:bCs/>
        </w:rPr>
        <w:t>udziale</w:t>
      </w:r>
      <w:r w:rsidRPr="000B26A7">
        <w:rPr>
          <w:rFonts w:eastAsia="Calibri" w:cstheme="minorHAnsi"/>
          <w:bCs/>
        </w:rPr>
        <w:t xml:space="preserve"> Podwykonawców.</w:t>
      </w:r>
    </w:p>
    <w:p w14:paraId="776D744F" w14:textId="1CA1EDCA" w:rsidR="00BB1C92" w:rsidRDefault="00BB1C92" w:rsidP="00BB1C92">
      <w:pPr>
        <w:spacing w:after="0" w:line="240" w:lineRule="auto"/>
        <w:ind w:left="360"/>
        <w:jc w:val="both"/>
        <w:rPr>
          <w:rFonts w:eastAsia="Calibri" w:cstheme="minorHAnsi"/>
          <w:bCs/>
        </w:rPr>
      </w:pPr>
    </w:p>
    <w:p w14:paraId="0B2C0D97" w14:textId="77777777" w:rsidR="00945657" w:rsidRDefault="00945657" w:rsidP="00BB1C92">
      <w:pPr>
        <w:spacing w:after="0" w:line="240" w:lineRule="auto"/>
        <w:ind w:left="360"/>
        <w:jc w:val="both"/>
        <w:rPr>
          <w:rFonts w:eastAsia="Calibri" w:cstheme="minorHAnsi"/>
          <w:bCs/>
        </w:rPr>
      </w:pPr>
    </w:p>
    <w:p w14:paraId="3847B527" w14:textId="0081D8F4" w:rsidR="00414A7A" w:rsidRPr="00414A7A" w:rsidRDefault="00414A7A" w:rsidP="00BB1C92">
      <w:pPr>
        <w:spacing w:after="0" w:line="240" w:lineRule="auto"/>
        <w:jc w:val="center"/>
        <w:rPr>
          <w:rFonts w:eastAsia="Calibri" w:cstheme="minorHAnsi"/>
          <w:b/>
        </w:rPr>
      </w:pPr>
      <w:r w:rsidRPr="00414A7A">
        <w:rPr>
          <w:rFonts w:eastAsia="Calibri" w:cstheme="minorHAnsi"/>
          <w:b/>
        </w:rPr>
        <w:lastRenderedPageBreak/>
        <w:t>§ 1</w:t>
      </w:r>
      <w:r w:rsidR="00031185">
        <w:rPr>
          <w:rFonts w:eastAsia="Calibri" w:cstheme="minorHAnsi"/>
          <w:b/>
        </w:rPr>
        <w:t>0</w:t>
      </w:r>
    </w:p>
    <w:p w14:paraId="6D1C3E2D" w14:textId="5EB0F6D2" w:rsidR="00414A7A" w:rsidRPr="00BB1C92" w:rsidRDefault="00BB1C92" w:rsidP="00BB1C92">
      <w:pPr>
        <w:pStyle w:val="Tekstpodstawowywcity"/>
        <w:spacing w:after="0"/>
        <w:ind w:left="0"/>
        <w:jc w:val="center"/>
        <w:rPr>
          <w:rFonts w:asciiTheme="minorHAnsi" w:eastAsia="Calibri" w:hAnsiTheme="minorHAnsi" w:cstheme="minorHAnsi"/>
          <w:bCs/>
          <w:sz w:val="22"/>
          <w:szCs w:val="22"/>
        </w:rPr>
      </w:pPr>
      <w:r w:rsidRPr="00BB1C92">
        <w:rPr>
          <w:rFonts w:asciiTheme="minorHAnsi" w:hAnsiTheme="minorHAnsi" w:cstheme="minorHAnsi"/>
          <w:b/>
          <w:bCs/>
          <w:sz w:val="22"/>
          <w:szCs w:val="22"/>
        </w:rPr>
        <w:t>Polityka zapewnienia dostępności uczelni osobom ze szczególnymi potrzebami</w:t>
      </w:r>
    </w:p>
    <w:p w14:paraId="28D276B8" w14:textId="674939CB" w:rsidR="00414A7A" w:rsidRPr="00D82AF4" w:rsidRDefault="00414A7A" w:rsidP="00E84E25">
      <w:pPr>
        <w:numPr>
          <w:ilvl w:val="0"/>
          <w:numId w:val="11"/>
        </w:numPr>
        <w:spacing w:after="0" w:line="240" w:lineRule="auto"/>
        <w:jc w:val="both"/>
        <w:rPr>
          <w:rFonts w:eastAsia="Calibri" w:cstheme="minorHAnsi"/>
          <w:bCs/>
        </w:rPr>
      </w:pPr>
      <w:r w:rsidRPr="00414A7A">
        <w:rPr>
          <w:rFonts w:eastAsia="Calibri" w:cstheme="minorHAnsi"/>
          <w:bCs/>
        </w:rPr>
        <w:t xml:space="preserve">Wykonawca oświadcza, że znana jest mu treść postanowień ustawy </w:t>
      </w:r>
      <w:r w:rsidR="00D90F72" w:rsidRPr="00414A7A">
        <w:rPr>
          <w:rFonts w:eastAsia="Calibri" w:cstheme="minorHAnsi"/>
          <w:bCs/>
        </w:rPr>
        <w:t xml:space="preserve">z dnia 19 lipca 2019 r. </w:t>
      </w:r>
      <w:r w:rsidR="00D82AF4">
        <w:rPr>
          <w:rFonts w:eastAsia="Calibri" w:cstheme="minorHAnsi"/>
          <w:bCs/>
        </w:rPr>
        <w:br/>
      </w:r>
      <w:r w:rsidRPr="00D82AF4">
        <w:rPr>
          <w:rFonts w:eastAsia="Calibri" w:cstheme="minorHAnsi"/>
          <w:bCs/>
        </w:rPr>
        <w:t>o zapewnianiu dostępności osobom ze szczególnymi potrzebami (</w:t>
      </w:r>
      <w:proofErr w:type="spellStart"/>
      <w:r w:rsidRPr="00D82AF4">
        <w:rPr>
          <w:rFonts w:eastAsia="Calibri" w:cstheme="minorHAnsi"/>
          <w:bCs/>
        </w:rPr>
        <w:t>t.j</w:t>
      </w:r>
      <w:proofErr w:type="spellEnd"/>
      <w:r w:rsidRPr="00D82AF4">
        <w:rPr>
          <w:rFonts w:eastAsia="Calibri" w:cstheme="minorHAnsi"/>
          <w:bCs/>
        </w:rPr>
        <w:t>. Dz.U. z 202</w:t>
      </w:r>
      <w:r w:rsidR="00D90F72" w:rsidRPr="00D82AF4">
        <w:rPr>
          <w:rFonts w:eastAsia="Calibri" w:cstheme="minorHAnsi"/>
          <w:bCs/>
        </w:rPr>
        <w:t>2</w:t>
      </w:r>
      <w:r w:rsidRPr="00D82AF4">
        <w:rPr>
          <w:rFonts w:eastAsia="Calibri" w:cstheme="minorHAnsi"/>
          <w:bCs/>
        </w:rPr>
        <w:t xml:space="preserve"> r. poz. </w:t>
      </w:r>
      <w:r w:rsidR="00D90F72" w:rsidRPr="00D82AF4">
        <w:rPr>
          <w:rFonts w:eastAsia="Calibri" w:cstheme="minorHAnsi"/>
          <w:bCs/>
        </w:rPr>
        <w:t>2240</w:t>
      </w:r>
      <w:r w:rsidRPr="00D82AF4">
        <w:rPr>
          <w:rFonts w:eastAsia="Calibri" w:cstheme="minorHAnsi"/>
          <w:bCs/>
        </w:rPr>
        <w:t>).</w:t>
      </w:r>
    </w:p>
    <w:p w14:paraId="2D213A80" w14:textId="627261EF" w:rsidR="00414A7A" w:rsidRPr="00414A7A" w:rsidRDefault="00414A7A" w:rsidP="00E84E25">
      <w:pPr>
        <w:numPr>
          <w:ilvl w:val="0"/>
          <w:numId w:val="11"/>
        </w:numPr>
        <w:spacing w:after="0" w:line="240" w:lineRule="auto"/>
        <w:jc w:val="both"/>
        <w:rPr>
          <w:rFonts w:eastAsia="Calibri" w:cstheme="minorHAnsi"/>
          <w:bCs/>
        </w:rPr>
      </w:pPr>
      <w:r w:rsidRPr="00414A7A">
        <w:rPr>
          <w:rFonts w:eastAsia="Calibri" w:cstheme="minorHAnsi"/>
          <w:bCs/>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r w:rsidRPr="008A3E4C">
        <w:rPr>
          <w:rFonts w:eastAsia="Calibri" w:cstheme="minorHAnsi"/>
          <w:bCs/>
          <w:vertAlign w:val="superscript"/>
        </w:rPr>
        <w:footnoteReference w:id="3"/>
      </w:r>
    </w:p>
    <w:p w14:paraId="6ECE092E" w14:textId="24E506B2" w:rsidR="00414A7A" w:rsidRPr="00414A7A" w:rsidRDefault="00414A7A" w:rsidP="00E84E25">
      <w:pPr>
        <w:numPr>
          <w:ilvl w:val="0"/>
          <w:numId w:val="11"/>
        </w:numPr>
        <w:spacing w:after="0" w:line="240" w:lineRule="auto"/>
        <w:jc w:val="both"/>
        <w:rPr>
          <w:rFonts w:eastAsia="Calibri" w:cstheme="minorHAnsi"/>
          <w:bCs/>
        </w:rPr>
      </w:pPr>
      <w:r w:rsidRPr="00414A7A">
        <w:rPr>
          <w:rFonts w:eastAsia="Calibri" w:cstheme="minorHAnsi"/>
          <w:bCs/>
        </w:rPr>
        <w:t xml:space="preserve">Wykonawca zobowiązuje się do zapewnienia dostępności osobom ze szczególnymi potrzebami </w:t>
      </w:r>
      <w:r w:rsidRPr="00414A7A">
        <w:rPr>
          <w:rFonts w:eastAsia="Calibri" w:cstheme="minorHAnsi"/>
          <w:bCs/>
        </w:rPr>
        <w:br/>
        <w:t>w ramach niniejszej umowy, o ile jest to możliwe, z uwzględnieniem uniwersalnego projektowania, o którym mowa w art. 2 pkt 4 ustawy wskazanej w ust. 1.</w:t>
      </w:r>
    </w:p>
    <w:p w14:paraId="24CF7F83" w14:textId="70411356" w:rsidR="00D04D9A" w:rsidRDefault="00D04D9A" w:rsidP="00B61E70">
      <w:pPr>
        <w:spacing w:after="0" w:line="240" w:lineRule="auto"/>
        <w:rPr>
          <w:rFonts w:eastAsia="Calibri" w:cstheme="minorHAnsi"/>
          <w:b/>
        </w:rPr>
      </w:pPr>
    </w:p>
    <w:p w14:paraId="0B8FB8C4" w14:textId="6A59A8F5" w:rsidR="00B61E70" w:rsidRDefault="00B61E70" w:rsidP="00B61E70">
      <w:pPr>
        <w:spacing w:after="0" w:line="240" w:lineRule="auto"/>
        <w:rPr>
          <w:rFonts w:eastAsia="Calibri" w:cstheme="minorHAnsi"/>
          <w:b/>
        </w:rPr>
      </w:pPr>
    </w:p>
    <w:p w14:paraId="1957E06D" w14:textId="2482AC05" w:rsidR="00031185" w:rsidRPr="00414A7A" w:rsidRDefault="00031185" w:rsidP="00031185">
      <w:pPr>
        <w:spacing w:after="0" w:line="240" w:lineRule="auto"/>
        <w:jc w:val="center"/>
        <w:rPr>
          <w:rFonts w:eastAsia="Calibri" w:cstheme="minorHAnsi"/>
          <w:b/>
        </w:rPr>
      </w:pPr>
      <w:r w:rsidRPr="00414A7A">
        <w:rPr>
          <w:rFonts w:eastAsia="Calibri" w:cstheme="minorHAnsi"/>
          <w:b/>
        </w:rPr>
        <w:t>§ 1</w:t>
      </w:r>
      <w:r w:rsidR="006B68DF">
        <w:rPr>
          <w:rFonts w:eastAsia="Calibri" w:cstheme="minorHAnsi"/>
          <w:b/>
        </w:rPr>
        <w:t>1</w:t>
      </w:r>
    </w:p>
    <w:p w14:paraId="352CE9AA" w14:textId="03409D2E" w:rsidR="00031185" w:rsidRDefault="00031185" w:rsidP="00BB1C92">
      <w:pPr>
        <w:spacing w:after="0" w:line="240" w:lineRule="auto"/>
        <w:ind w:left="317" w:hanging="340"/>
        <w:jc w:val="center"/>
        <w:rPr>
          <w:rFonts w:eastAsia="Calibri" w:cstheme="minorHAnsi"/>
          <w:b/>
        </w:rPr>
      </w:pPr>
      <w:r>
        <w:rPr>
          <w:rFonts w:eastAsia="Calibri" w:cstheme="minorHAnsi"/>
          <w:b/>
        </w:rPr>
        <w:t>Informacje poufne</w:t>
      </w:r>
    </w:p>
    <w:p w14:paraId="2C0463FD" w14:textId="77777777" w:rsidR="00031185" w:rsidRPr="00031185" w:rsidRDefault="00031185" w:rsidP="00E84E25">
      <w:pPr>
        <w:numPr>
          <w:ilvl w:val="0"/>
          <w:numId w:val="19"/>
        </w:numPr>
        <w:spacing w:after="0" w:line="240" w:lineRule="auto"/>
        <w:jc w:val="both"/>
        <w:rPr>
          <w:rFonts w:eastAsia="Calibri" w:cstheme="minorHAnsi"/>
        </w:rPr>
      </w:pPr>
      <w:r w:rsidRPr="00031185">
        <w:rPr>
          <w:rFonts w:eastAsia="Calibri" w:cstheme="minorHAnsi"/>
        </w:rPr>
        <w:t>W okresie obowiązywania niniejszej Umowy oraz po jej wygaśnięciu lub rozwiązaniu Wykonawca zobowiązuje się do zachowania w ścisłej tajemnicy wszelkich informacji dotyczących Zamawiającego, obejmujących:</w:t>
      </w:r>
    </w:p>
    <w:p w14:paraId="3F7CA9E4" w14:textId="77777777" w:rsidR="00031185" w:rsidRPr="00031185" w:rsidRDefault="00031185" w:rsidP="00E84E25">
      <w:pPr>
        <w:pStyle w:val="Akapitzlist"/>
        <w:numPr>
          <w:ilvl w:val="0"/>
          <w:numId w:val="18"/>
        </w:numPr>
        <w:jc w:val="both"/>
        <w:rPr>
          <w:rFonts w:asciiTheme="minorHAnsi" w:eastAsia="Calibri" w:hAnsiTheme="minorHAnsi" w:cstheme="minorHAnsi"/>
          <w:sz w:val="22"/>
          <w:szCs w:val="22"/>
        </w:rPr>
      </w:pPr>
      <w:r w:rsidRPr="00031185">
        <w:rPr>
          <w:rFonts w:asciiTheme="minorHAnsi" w:eastAsia="Calibri" w:hAnsiTheme="minorHAnsi" w:cstheme="minorHAnsi"/>
          <w:sz w:val="22"/>
          <w:szCs w:val="22"/>
        </w:rPr>
        <w:t>dane osobowe – chronione na podstawie ustawy z dnia 10 maja 2018 r. o ochronie danych osobowych (Dz.  U.  z  2019 r., poz. 1781 ze zm.), zwanej dalej ustawą o ochronie danych osobowych;</w:t>
      </w:r>
    </w:p>
    <w:p w14:paraId="2C8E6686" w14:textId="77777777" w:rsidR="00031185" w:rsidRPr="00031185" w:rsidRDefault="00031185" w:rsidP="00E84E25">
      <w:pPr>
        <w:pStyle w:val="Akapitzlist"/>
        <w:numPr>
          <w:ilvl w:val="0"/>
          <w:numId w:val="18"/>
        </w:numPr>
        <w:jc w:val="both"/>
        <w:rPr>
          <w:rFonts w:asciiTheme="minorHAnsi" w:eastAsia="Calibri" w:hAnsiTheme="minorHAnsi" w:cstheme="minorHAnsi"/>
          <w:sz w:val="22"/>
          <w:szCs w:val="22"/>
        </w:rPr>
      </w:pPr>
      <w:r w:rsidRPr="00031185">
        <w:rPr>
          <w:rFonts w:asciiTheme="minorHAnsi" w:eastAsia="Calibri" w:hAnsiTheme="minorHAnsi" w:cstheme="minorHAnsi"/>
          <w:sz w:val="22"/>
          <w:szCs w:val="22"/>
        </w:rPr>
        <w:t>informacje stanowiące tajemnicę przedsiębiorstwa - chronione na podstawie ustawy z dnia 16 kwietnia 1993 r. o zwalczaniu nieuczciwej konkurencji (Dz.  U.  z  2022r. poz. 1233 ze zm.);</w:t>
      </w:r>
    </w:p>
    <w:p w14:paraId="6DFFDC39" w14:textId="77777777" w:rsidR="00031185" w:rsidRPr="00031185" w:rsidRDefault="00031185" w:rsidP="00E84E25">
      <w:pPr>
        <w:pStyle w:val="Akapitzlist"/>
        <w:numPr>
          <w:ilvl w:val="0"/>
          <w:numId w:val="18"/>
        </w:numPr>
        <w:jc w:val="both"/>
        <w:rPr>
          <w:rFonts w:asciiTheme="minorHAnsi" w:eastAsia="Calibri" w:hAnsiTheme="minorHAnsi" w:cstheme="minorHAnsi"/>
          <w:sz w:val="22"/>
          <w:szCs w:val="22"/>
        </w:rPr>
      </w:pPr>
      <w:r w:rsidRPr="00031185">
        <w:rPr>
          <w:rFonts w:asciiTheme="minorHAnsi" w:eastAsia="Calibri" w:hAnsiTheme="minorHAnsi" w:cstheme="minorHAnsi"/>
          <w:sz w:val="22"/>
          <w:szCs w:val="22"/>
        </w:rPr>
        <w:t>informacje, które mogą mieć wpływ na funkcjonowanie lub stan bezpieczeństwa Zamawiającego.</w:t>
      </w:r>
    </w:p>
    <w:p w14:paraId="0BB063BB" w14:textId="77777777" w:rsidR="00031185" w:rsidRPr="00031185" w:rsidRDefault="00031185" w:rsidP="00E84E25">
      <w:pPr>
        <w:numPr>
          <w:ilvl w:val="0"/>
          <w:numId w:val="19"/>
        </w:numPr>
        <w:spacing w:after="0" w:line="240" w:lineRule="auto"/>
        <w:jc w:val="both"/>
        <w:rPr>
          <w:rFonts w:eastAsia="Calibri" w:cstheme="minorHAnsi"/>
        </w:rPr>
      </w:pPr>
      <w:r w:rsidRPr="00031185">
        <w:rPr>
          <w:rFonts w:eastAsia="Calibri" w:cstheme="minorHAnsi"/>
        </w:rPr>
        <w:t>Informacje, o których mowa w ust. 1, zwane są dalej „Informacjami Poufnymi”.</w:t>
      </w:r>
    </w:p>
    <w:p w14:paraId="08EEBB81" w14:textId="77777777" w:rsidR="00031185" w:rsidRPr="00031185" w:rsidRDefault="00031185" w:rsidP="00E84E25">
      <w:pPr>
        <w:numPr>
          <w:ilvl w:val="0"/>
          <w:numId w:val="19"/>
        </w:numPr>
        <w:spacing w:after="0" w:line="240" w:lineRule="auto"/>
        <w:jc w:val="both"/>
        <w:rPr>
          <w:rFonts w:eastAsia="Calibri" w:cstheme="minorHAnsi"/>
        </w:rPr>
      </w:pPr>
      <w:r w:rsidRPr="00031185">
        <w:rPr>
          <w:rFonts w:eastAsia="Calibri" w:cstheme="minorHAnsi"/>
        </w:rPr>
        <w:t>Zamawiający, jako administrator danych osobowych, w rozumieniu art. 7 pkt 4 ustawy o </w:t>
      </w:r>
      <w:r w:rsidRPr="00933D3B">
        <w:rPr>
          <w:rFonts w:eastAsia="Calibri" w:cstheme="minorHAnsi"/>
        </w:rPr>
        <w:t>ochronie</w:t>
      </w:r>
      <w:r w:rsidRPr="00031185">
        <w:rPr>
          <w:rFonts w:eastAsia="Calibri" w:cstheme="minorHAnsi"/>
        </w:rPr>
        <w:t xml:space="preserv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99BEAAD" w14:textId="77777777" w:rsidR="00031185" w:rsidRPr="00031185" w:rsidRDefault="00031185" w:rsidP="00E84E25">
      <w:pPr>
        <w:numPr>
          <w:ilvl w:val="0"/>
          <w:numId w:val="19"/>
        </w:numPr>
        <w:spacing w:after="0" w:line="240" w:lineRule="auto"/>
        <w:jc w:val="both"/>
        <w:rPr>
          <w:rFonts w:eastAsia="Calibri" w:cstheme="minorHAnsi"/>
        </w:rPr>
      </w:pPr>
      <w:r w:rsidRPr="00031185">
        <w:rPr>
          <w:rFonts w:eastAsia="Calibri" w:cstheme="minorHAnsi"/>
        </w:rPr>
        <w:t>W razie powzięcia przez Stronę wiedzy o nieuprawnionym ujawnieniu Informacji Poufnych zobowiązuje się niezwłocznie powiadomić o tym fakcie drugą Stronę, w celu umożliwienia jej podjęcia stosowanych środków zapobiegawczych.</w:t>
      </w:r>
    </w:p>
    <w:p w14:paraId="2CB33A43" w14:textId="77777777" w:rsidR="00031185" w:rsidRDefault="00031185" w:rsidP="00BB1C92">
      <w:pPr>
        <w:spacing w:after="0" w:line="240" w:lineRule="auto"/>
        <w:ind w:left="317" w:hanging="340"/>
        <w:jc w:val="center"/>
        <w:rPr>
          <w:rFonts w:eastAsia="Calibri" w:cstheme="minorHAnsi"/>
          <w:b/>
        </w:rPr>
      </w:pPr>
    </w:p>
    <w:p w14:paraId="288BD409" w14:textId="77777777" w:rsidR="00031185" w:rsidRDefault="00031185" w:rsidP="00BB1C92">
      <w:pPr>
        <w:spacing w:after="0" w:line="240" w:lineRule="auto"/>
        <w:ind w:left="317" w:hanging="340"/>
        <w:jc w:val="center"/>
        <w:rPr>
          <w:rFonts w:eastAsia="Calibri" w:cstheme="minorHAnsi"/>
          <w:b/>
        </w:rPr>
      </w:pPr>
    </w:p>
    <w:p w14:paraId="18AE2C7F" w14:textId="38A855EF" w:rsidR="00FF11BA" w:rsidRPr="000B26A7" w:rsidRDefault="006B68DF" w:rsidP="00BB1C92">
      <w:pPr>
        <w:spacing w:after="0" w:line="240" w:lineRule="auto"/>
        <w:ind w:left="317" w:hanging="340"/>
        <w:jc w:val="center"/>
        <w:rPr>
          <w:rFonts w:eastAsia="Calibri" w:cstheme="minorHAnsi"/>
          <w:b/>
        </w:rPr>
      </w:pPr>
      <w:r>
        <w:rPr>
          <w:rFonts w:eastAsia="Calibri" w:cstheme="minorHAnsi"/>
          <w:b/>
        </w:rPr>
        <w:t>§ 12</w:t>
      </w:r>
    </w:p>
    <w:p w14:paraId="08E43356" w14:textId="155E0FC0" w:rsidR="00FF11BA" w:rsidRPr="000B26A7" w:rsidRDefault="00031185" w:rsidP="00BB1C92">
      <w:pPr>
        <w:spacing w:after="0" w:line="240" w:lineRule="auto"/>
        <w:ind w:left="317" w:hanging="340"/>
        <w:jc w:val="center"/>
        <w:rPr>
          <w:rFonts w:eastAsia="Calibri" w:cstheme="minorHAnsi"/>
          <w:b/>
        </w:rPr>
      </w:pPr>
      <w:r>
        <w:rPr>
          <w:rFonts w:eastAsia="Calibri" w:cstheme="minorHAnsi"/>
          <w:b/>
        </w:rPr>
        <w:t>Przetwarzanie</w:t>
      </w:r>
      <w:r w:rsidR="00FF11BA" w:rsidRPr="000B26A7">
        <w:rPr>
          <w:rFonts w:eastAsia="Calibri" w:cstheme="minorHAnsi"/>
          <w:b/>
        </w:rPr>
        <w:t xml:space="preserve"> danych</w:t>
      </w:r>
      <w:r>
        <w:rPr>
          <w:rFonts w:eastAsia="Calibri" w:cstheme="minorHAnsi"/>
          <w:b/>
        </w:rPr>
        <w:t xml:space="preserve"> osobowych</w:t>
      </w:r>
    </w:p>
    <w:p w14:paraId="6ADE0D33" w14:textId="77777777" w:rsidR="00A65625" w:rsidRPr="00A65625" w:rsidRDefault="00A65625" w:rsidP="00E84E25">
      <w:pPr>
        <w:pStyle w:val="Akapitzlist"/>
        <w:numPr>
          <w:ilvl w:val="0"/>
          <w:numId w:val="20"/>
        </w:numPr>
        <w:spacing w:line="264" w:lineRule="auto"/>
        <w:jc w:val="both"/>
        <w:rPr>
          <w:rFonts w:asciiTheme="minorHAnsi" w:hAnsiTheme="minorHAnsi" w:cstheme="minorHAnsi"/>
          <w:bCs/>
          <w:iCs/>
          <w:color w:val="000000" w:themeColor="text1"/>
          <w:sz w:val="22"/>
          <w:szCs w:val="22"/>
        </w:rPr>
      </w:pPr>
      <w:r w:rsidRPr="00A65625">
        <w:rPr>
          <w:rFonts w:asciiTheme="minorHAnsi" w:hAnsiTheme="minorHAnsi" w:cstheme="minorHAnsi"/>
          <w:color w:val="000000" w:themeColor="text1"/>
          <w:sz w:val="22"/>
          <w:szCs w:val="22"/>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w:t>
      </w:r>
      <w:r w:rsidRPr="00A65625">
        <w:rPr>
          <w:rFonts w:asciiTheme="minorHAnsi" w:eastAsia="Calibri" w:hAnsiTheme="minorHAnsi" w:cstheme="minorHAnsi"/>
          <w:bCs/>
          <w:iCs/>
          <w:sz w:val="22"/>
          <w:szCs w:val="22"/>
        </w:rPr>
        <w:t xml:space="preserve">z dnia 10 maja 2018 r. </w:t>
      </w:r>
      <w:r w:rsidRPr="00A65625">
        <w:rPr>
          <w:rFonts w:asciiTheme="minorHAnsi" w:hAnsiTheme="minorHAnsi" w:cstheme="minorHAnsi"/>
          <w:color w:val="000000" w:themeColor="text1"/>
          <w:sz w:val="22"/>
          <w:szCs w:val="22"/>
        </w:rPr>
        <w:t>o ochronie danych osobowych (Dz. U. z 2019 poz. 1781 ze zm.).</w:t>
      </w:r>
    </w:p>
    <w:p w14:paraId="63AD45FA" w14:textId="77777777" w:rsidR="00A65625" w:rsidRPr="00A65625" w:rsidRDefault="00A65625" w:rsidP="00E84E25">
      <w:pPr>
        <w:pStyle w:val="Akapitzlist"/>
        <w:numPr>
          <w:ilvl w:val="0"/>
          <w:numId w:val="20"/>
        </w:numPr>
        <w:spacing w:line="264" w:lineRule="auto"/>
        <w:jc w:val="both"/>
        <w:rPr>
          <w:rFonts w:asciiTheme="minorHAnsi" w:hAnsiTheme="minorHAnsi" w:cstheme="minorHAnsi"/>
          <w:bCs/>
          <w:iCs/>
          <w:sz w:val="22"/>
          <w:szCs w:val="22"/>
        </w:rPr>
      </w:pPr>
      <w:r w:rsidRPr="00A65625">
        <w:rPr>
          <w:rFonts w:asciiTheme="minorHAnsi" w:hAnsiTheme="minorHAnsi" w:cstheme="minorHAnsi"/>
          <w:sz w:val="22"/>
          <w:szCs w:val="22"/>
        </w:rPr>
        <w:t>W celu prawidłowej realizacji Umowy, Zamawiający przekazuje Wykonawcy dane osób odpowiedzialnych za należytą realizację zobowiązań wynikających z Umowy.</w:t>
      </w:r>
    </w:p>
    <w:p w14:paraId="096269C1" w14:textId="77777777" w:rsidR="00A65625" w:rsidRPr="00A65625" w:rsidRDefault="00A65625" w:rsidP="00E84E25">
      <w:pPr>
        <w:pStyle w:val="Akapitzlist"/>
        <w:numPr>
          <w:ilvl w:val="0"/>
          <w:numId w:val="20"/>
        </w:numPr>
        <w:spacing w:line="264" w:lineRule="auto"/>
        <w:jc w:val="both"/>
        <w:rPr>
          <w:rFonts w:asciiTheme="minorHAnsi" w:hAnsiTheme="minorHAnsi" w:cstheme="minorHAnsi"/>
          <w:bCs/>
          <w:iCs/>
          <w:color w:val="FF0000"/>
          <w:sz w:val="22"/>
          <w:szCs w:val="22"/>
        </w:rPr>
      </w:pPr>
      <w:r w:rsidRPr="00A65625">
        <w:rPr>
          <w:rFonts w:asciiTheme="minorHAnsi" w:hAnsiTheme="minorHAnsi" w:cstheme="minorHAnsi"/>
          <w:bCs/>
          <w:iCs/>
          <w:color w:val="000000" w:themeColor="text1"/>
          <w:sz w:val="22"/>
          <w:szCs w:val="22"/>
        </w:rPr>
        <w:lastRenderedPageBreak/>
        <w:t>Z</w:t>
      </w:r>
      <w:r w:rsidRPr="00A65625">
        <w:rPr>
          <w:rFonts w:asciiTheme="minorHAnsi" w:hAnsiTheme="minorHAnsi" w:cstheme="minorHAnsi"/>
          <w:sz w:val="22"/>
          <w:szCs w:val="22"/>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F7FD41A"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administratorem danych osobowych przekazywanych przez Wykonawców jest  Uniwersytet Przyrodniczy w Poznaniu, ul. Wojska Polskiego 38/42  60-627 Poznań;</w:t>
      </w:r>
    </w:p>
    <w:p w14:paraId="05F8ABC3" w14:textId="5AC0A3C9" w:rsidR="00A65625" w:rsidRPr="00A65625" w:rsidRDefault="00A65625" w:rsidP="00E84E25">
      <w:pPr>
        <w:numPr>
          <w:ilvl w:val="0"/>
          <w:numId w:val="21"/>
        </w:numPr>
        <w:spacing w:after="0" w:line="264" w:lineRule="auto"/>
        <w:jc w:val="both"/>
        <w:rPr>
          <w:rFonts w:cstheme="minorHAnsi"/>
        </w:rPr>
      </w:pPr>
      <w:r w:rsidRPr="00A65625">
        <w:rPr>
          <w:rFonts w:cstheme="minorHAnsi"/>
        </w:rPr>
        <w:t xml:space="preserve">inspektorem ochrony danych osobowych w Uniwersytecie Przyrodniczym w Poznaniu jest Pan Tomasz Napierała </w:t>
      </w:r>
      <w:hyperlink r:id="rId8" w:history="1">
        <w:r w:rsidRPr="00A65625">
          <w:rPr>
            <w:rStyle w:val="Hipercze"/>
            <w:rFonts w:cstheme="minorHAnsi"/>
          </w:rPr>
          <w:t>tomasz.napierala@up.poznan.pl</w:t>
        </w:r>
      </w:hyperlink>
      <w:r w:rsidRPr="00A65625">
        <w:rPr>
          <w:rFonts w:cstheme="minorHAnsi"/>
        </w:rPr>
        <w:t xml:space="preserve"> tel. 61 848-7799</w:t>
      </w:r>
    </w:p>
    <w:p w14:paraId="2FE201CD"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 xml:space="preserve">uzyskane dane osobowe przetwarzane będą na podstawie art. 6 ust. 1 lit. c RODO w celu związanym z postępowaniem o udzielenie zamówienia publicznego pn. Zakup i dostawa wraz z montażem mebli dla jednostek organizacyjnych Uniwersytetu Przyrodniczego w Poznaniu, prowadzonym na podstawie ustawy </w:t>
      </w:r>
      <w:proofErr w:type="spellStart"/>
      <w:r w:rsidRPr="00A65625">
        <w:rPr>
          <w:rFonts w:cstheme="minorHAnsi"/>
        </w:rPr>
        <w:t>Pzp</w:t>
      </w:r>
      <w:proofErr w:type="spellEnd"/>
      <w:r w:rsidRPr="00A65625">
        <w:rPr>
          <w:rFonts w:cstheme="minorHAnsi"/>
        </w:rPr>
        <w:t>, w trybie podstawowym;</w:t>
      </w:r>
    </w:p>
    <w:p w14:paraId="0C6BE487"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 xml:space="preserve">odbiorcami danych osobowych będą osoby lub podmioty, którym udostępniona zostanie dokumentacja postępowania w oparciu o art. 18 oraz art. 74 ust. 1 ustawy </w:t>
      </w:r>
      <w:proofErr w:type="spellStart"/>
      <w:r w:rsidRPr="00A65625">
        <w:rPr>
          <w:rFonts w:cstheme="minorHAnsi"/>
        </w:rPr>
        <w:t>Pzp</w:t>
      </w:r>
      <w:proofErr w:type="spellEnd"/>
      <w:r w:rsidRPr="00A65625">
        <w:rPr>
          <w:rFonts w:cstheme="minorHAnsi"/>
        </w:rPr>
        <w:t>;</w:t>
      </w:r>
    </w:p>
    <w:p w14:paraId="222AB45C"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 xml:space="preserve">dane osobowe będą przechowywane, zgodnie z art. 78 ustawy </w:t>
      </w:r>
      <w:proofErr w:type="spellStart"/>
      <w:r w:rsidRPr="00A65625">
        <w:rPr>
          <w:rFonts w:cstheme="minorHAnsi"/>
        </w:rPr>
        <w:t>Pzp</w:t>
      </w:r>
      <w:proofErr w:type="spellEnd"/>
      <w:r w:rsidRPr="00A65625">
        <w:rPr>
          <w:rFonts w:cstheme="minorHAnsi"/>
        </w:rPr>
        <w:t>, przez okres 4 lat od  dnia zakończenia postępowania o udzielenie zamówienia, a jeżeli czas trwania umowy przekracza 4 lata, okres przechowywania obejmuje cały okres obowiązywania umowy;</w:t>
      </w:r>
    </w:p>
    <w:p w14:paraId="5B55F26E"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 xml:space="preserve">podanie przez Wykonawcę danych osobowych jest dobrowolne, lecz równocześnie jest wymogiem ustawowym określonym w przepisach ustawy </w:t>
      </w:r>
      <w:proofErr w:type="spellStart"/>
      <w:r w:rsidRPr="00A65625">
        <w:rPr>
          <w:rFonts w:cstheme="minorHAnsi"/>
        </w:rPr>
        <w:t>Pzp</w:t>
      </w:r>
      <w:proofErr w:type="spellEnd"/>
      <w:r w:rsidRPr="00A65625">
        <w:rPr>
          <w:rFonts w:cstheme="minorHAnsi"/>
        </w:rPr>
        <w:t xml:space="preserve">, związanym z udziałem w  postępowaniu o udzielenie zamówienia publicznego; konsekwencje niepodania określonych danych wynikają z ustawy </w:t>
      </w:r>
      <w:proofErr w:type="spellStart"/>
      <w:r w:rsidRPr="00A65625">
        <w:rPr>
          <w:rFonts w:cstheme="minorHAnsi"/>
        </w:rPr>
        <w:t>Pzp</w:t>
      </w:r>
      <w:proofErr w:type="spellEnd"/>
      <w:r w:rsidRPr="00A65625">
        <w:rPr>
          <w:rFonts w:cstheme="minorHAnsi"/>
        </w:rPr>
        <w:t>;</w:t>
      </w:r>
    </w:p>
    <w:p w14:paraId="0B424AF8"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w odniesieniu do danych osobowych decyzje nie będą podejmowane w sposób zautomatyzowany, stosowanie do art. 22 RODO;</w:t>
      </w:r>
    </w:p>
    <w:p w14:paraId="0942B9E1" w14:textId="77777777" w:rsidR="00A65625" w:rsidRPr="00A65625" w:rsidRDefault="00A65625" w:rsidP="00E84E25">
      <w:pPr>
        <w:numPr>
          <w:ilvl w:val="0"/>
          <w:numId w:val="21"/>
        </w:numPr>
        <w:spacing w:after="0" w:line="264" w:lineRule="auto"/>
        <w:jc w:val="both"/>
        <w:rPr>
          <w:rFonts w:cstheme="minorHAnsi"/>
        </w:rPr>
      </w:pPr>
      <w:r w:rsidRPr="00A65625">
        <w:rPr>
          <w:rFonts w:cstheme="minorHAnsi"/>
        </w:rPr>
        <w:t>Wykonawcy oraz osoby, których dane osobowe zostały podane w związku z  postępowaniem posiadają:</w:t>
      </w:r>
    </w:p>
    <w:p w14:paraId="5FE19F8A"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na podstawie art. 15 RODO prawo dostępu do danych osobowych,</w:t>
      </w:r>
    </w:p>
    <w:p w14:paraId="6DB250D0"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 xml:space="preserve">na podstawie art. 16 RODO prawo do sprostowania danych osobowych </w:t>
      </w:r>
      <w:r w:rsidRPr="00A65625">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Pr="00A65625">
        <w:rPr>
          <w:rFonts w:cstheme="minorHAnsi"/>
          <w:i/>
          <w:iCs/>
        </w:rPr>
        <w:t>Pzp</w:t>
      </w:r>
      <w:proofErr w:type="spellEnd"/>
      <w:r w:rsidRPr="00A65625">
        <w:rPr>
          <w:rFonts w:cstheme="minorHAnsi"/>
          <w:i/>
          <w:iCs/>
        </w:rPr>
        <w:t xml:space="preserve"> oraz nie może naruszać integralności protokołu oraz jego załączników)</w:t>
      </w:r>
    </w:p>
    <w:p w14:paraId="6CD33A0A"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 xml:space="preserve">na podstawie art. 18 RODO prawo żądania od administratora ograniczenia przetwarzania danych osobowych z zastrzeżeniem przypadków, o których mowa w art. 18 ust. 2 RODO </w:t>
      </w:r>
      <w:r w:rsidRPr="00A65625">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6682D9"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 xml:space="preserve">prawo do wniesienia skargi do Prezesa Urzędu Ochrony Danych Osobowych, gdy uzna Pani/Pan, że przetwarzanie danych osobowych dotyczących narusza przepisy RODO </w:t>
      </w:r>
    </w:p>
    <w:p w14:paraId="3DB6AA5B" w14:textId="77777777" w:rsidR="00A65625" w:rsidRPr="00A65625" w:rsidRDefault="00A65625" w:rsidP="00E84E25">
      <w:pPr>
        <w:numPr>
          <w:ilvl w:val="0"/>
          <w:numId w:val="23"/>
        </w:numPr>
        <w:suppressAutoHyphens/>
        <w:spacing w:after="0" w:line="264" w:lineRule="auto"/>
        <w:jc w:val="both"/>
        <w:outlineLvl w:val="1"/>
        <w:rPr>
          <w:rFonts w:cstheme="minorHAnsi"/>
          <w:bCs/>
          <w:iCs/>
        </w:rPr>
      </w:pPr>
      <w:r w:rsidRPr="00A65625">
        <w:rPr>
          <w:rFonts w:cstheme="minorHAnsi"/>
          <w:bCs/>
          <w:iCs/>
        </w:rPr>
        <w:t>nie przysługuje Wykonawcom oraz osobom, których dane osobowe zostały podane w związku z postępowaniem:</w:t>
      </w:r>
    </w:p>
    <w:p w14:paraId="23B231B6"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w związku z art. 17 ust. 3 lit. b, d lub e RODO prawo do usunięcia danych osobowych;</w:t>
      </w:r>
    </w:p>
    <w:p w14:paraId="0629E5FE"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prawo do przenoszenia danych osobowych, o którym mowa w art. 20 RODO;</w:t>
      </w:r>
    </w:p>
    <w:p w14:paraId="1068F0B5" w14:textId="77777777" w:rsidR="00A65625" w:rsidRPr="00A65625" w:rsidRDefault="00A65625" w:rsidP="00E84E25">
      <w:pPr>
        <w:numPr>
          <w:ilvl w:val="0"/>
          <w:numId w:val="22"/>
        </w:numPr>
        <w:spacing w:after="0" w:line="264" w:lineRule="auto"/>
        <w:jc w:val="both"/>
        <w:rPr>
          <w:rFonts w:cstheme="minorHAnsi"/>
        </w:rPr>
      </w:pPr>
      <w:r w:rsidRPr="00A65625">
        <w:rPr>
          <w:rFonts w:cstheme="minorHAnsi"/>
        </w:rPr>
        <w:t xml:space="preserve">na podstawie art. 21 RODO prawo sprzeciwu, wobec przetwarzania danych osobowych, gdyż podstawą prawną przetwarzania Pani/Pana danych osobowych jest art. 6 ust. 1 lit. c RODO. </w:t>
      </w:r>
    </w:p>
    <w:p w14:paraId="292C0069" w14:textId="2A384EEE" w:rsidR="002059D2" w:rsidRPr="000B26A7" w:rsidRDefault="002059D2" w:rsidP="002059D2">
      <w:pPr>
        <w:spacing w:after="0" w:line="240" w:lineRule="auto"/>
        <w:ind w:left="317" w:hanging="340"/>
        <w:jc w:val="center"/>
        <w:rPr>
          <w:rFonts w:eastAsia="Calibri" w:cstheme="minorHAnsi"/>
          <w:b/>
        </w:rPr>
      </w:pPr>
      <w:bookmarkStart w:id="0" w:name="_GoBack"/>
      <w:bookmarkEnd w:id="0"/>
      <w:r w:rsidRPr="000B26A7">
        <w:rPr>
          <w:rFonts w:eastAsia="Calibri" w:cstheme="minorHAnsi"/>
          <w:b/>
        </w:rPr>
        <w:lastRenderedPageBreak/>
        <w:t>§ 1</w:t>
      </w:r>
      <w:r w:rsidR="006B68DF">
        <w:rPr>
          <w:rFonts w:eastAsia="Calibri" w:cstheme="minorHAnsi"/>
          <w:b/>
        </w:rPr>
        <w:t>3</w:t>
      </w:r>
    </w:p>
    <w:p w14:paraId="18188D85" w14:textId="77777777" w:rsidR="002059D2" w:rsidRPr="000B26A7" w:rsidRDefault="002059D2" w:rsidP="002059D2">
      <w:pPr>
        <w:spacing w:after="0" w:line="240" w:lineRule="auto"/>
        <w:ind w:left="317" w:hanging="340"/>
        <w:jc w:val="center"/>
        <w:rPr>
          <w:rFonts w:eastAsia="Calibri" w:cstheme="minorHAnsi"/>
          <w:b/>
        </w:rPr>
      </w:pPr>
      <w:r w:rsidRPr="000B26A7">
        <w:rPr>
          <w:rFonts w:eastAsia="Calibri" w:cstheme="minorHAnsi"/>
          <w:b/>
        </w:rPr>
        <w:t>Postanowienia końcowe</w:t>
      </w:r>
    </w:p>
    <w:p w14:paraId="7DD9A29B" w14:textId="77777777" w:rsidR="002059D2" w:rsidRPr="000B26A7" w:rsidRDefault="002059D2" w:rsidP="00E84E25">
      <w:pPr>
        <w:numPr>
          <w:ilvl w:val="0"/>
          <w:numId w:val="3"/>
        </w:numPr>
        <w:spacing w:after="0" w:line="240" w:lineRule="auto"/>
        <w:jc w:val="both"/>
        <w:rPr>
          <w:rFonts w:eastAsia="Calibri" w:cstheme="minorHAnsi"/>
          <w:b/>
        </w:rPr>
      </w:pPr>
      <w:r w:rsidRPr="000B26A7">
        <w:rPr>
          <w:rFonts w:eastAsia="Calibri" w:cstheme="minorHAnsi"/>
        </w:rPr>
        <w:t>Postanowienia umowy mają charakter rozłączny, a uznanie któregokolwiek z nich za nieważne, nie uchybia mocy wiążącej pozostałych.</w:t>
      </w:r>
    </w:p>
    <w:p w14:paraId="136738C5" w14:textId="13928DF1" w:rsidR="00FF11BA" w:rsidRDefault="00FF11BA" w:rsidP="00E84E25">
      <w:pPr>
        <w:numPr>
          <w:ilvl w:val="0"/>
          <w:numId w:val="3"/>
        </w:numPr>
        <w:spacing w:after="0" w:line="240" w:lineRule="auto"/>
        <w:jc w:val="both"/>
        <w:rPr>
          <w:rFonts w:eastAsia="Calibri" w:cstheme="minorHAnsi"/>
        </w:rPr>
      </w:pPr>
      <w:r w:rsidRPr="000B26A7">
        <w:rPr>
          <w:rFonts w:eastAsia="Calibri" w:cstheme="minorHAnsi"/>
        </w:rPr>
        <w:t>W sprawach nieuregulowanych Umową mają zastosowanie przepisy Kodeksu cywilnego.</w:t>
      </w:r>
    </w:p>
    <w:p w14:paraId="18A32EBC" w14:textId="5B470E81" w:rsidR="00D521EF" w:rsidRPr="00D521EF" w:rsidRDefault="00D521EF" w:rsidP="00E84E25">
      <w:pPr>
        <w:numPr>
          <w:ilvl w:val="0"/>
          <w:numId w:val="3"/>
        </w:numPr>
        <w:spacing w:after="0" w:line="240" w:lineRule="auto"/>
        <w:jc w:val="both"/>
        <w:rPr>
          <w:rFonts w:eastAsia="Calibri" w:cstheme="minorHAnsi"/>
          <w:b/>
        </w:rPr>
      </w:pPr>
      <w:r w:rsidRPr="000B26A7">
        <w:rPr>
          <w:rFonts w:eastAsia="Calibri" w:cstheme="minorHAnsi"/>
        </w:rPr>
        <w:t>Strony będą dążyły do polubownego rozstrzygania wszelkich sporów powstałych w związku z wykonaniem niniejszej umowy, jednak w przypadku gdy nie osiągną porozumienia, zaistniały spór będzie poddany rozstrzygnięciu przez sąd powszechny właściwy miejscowo dla Zamawiającego.</w:t>
      </w:r>
    </w:p>
    <w:p w14:paraId="369A136D" w14:textId="0B6C1BAC" w:rsidR="00D521EF" w:rsidRDefault="00D521EF" w:rsidP="00E84E25">
      <w:pPr>
        <w:pStyle w:val="Akapitzlist"/>
        <w:numPr>
          <w:ilvl w:val="0"/>
          <w:numId w:val="3"/>
        </w:numPr>
        <w:ind w:right="1"/>
        <w:jc w:val="both"/>
        <w:rPr>
          <w:rFonts w:asciiTheme="minorHAnsi" w:eastAsia="Calibri" w:hAnsiTheme="minorHAnsi" w:cstheme="minorHAnsi"/>
          <w:sz w:val="22"/>
          <w:szCs w:val="22"/>
        </w:rPr>
      </w:pPr>
      <w:r w:rsidRPr="00D521EF">
        <w:rPr>
          <w:rFonts w:asciiTheme="minorHAnsi" w:eastAsia="Calibri" w:hAnsiTheme="minorHAnsi" w:cstheme="minorHAnsi"/>
          <w:sz w:val="22"/>
          <w:szCs w:val="22"/>
        </w:rPr>
        <w:t xml:space="preserve">Jako datę zawarcia Umowy przyjmuje się datę złożenia podpisu przez stronę składającą podpis </w:t>
      </w:r>
      <w:r w:rsidRPr="00D521EF">
        <w:rPr>
          <w:rFonts w:asciiTheme="minorHAnsi" w:eastAsia="Calibri" w:hAnsiTheme="minorHAnsi" w:cstheme="minorHAnsi"/>
          <w:sz w:val="22"/>
          <w:szCs w:val="22"/>
        </w:rPr>
        <w:br/>
        <w:t>w ostatniej kolejności.</w:t>
      </w:r>
    </w:p>
    <w:p w14:paraId="2F731BA7" w14:textId="404905B4" w:rsidR="007E31ED" w:rsidRPr="007E31ED" w:rsidRDefault="007E31ED" w:rsidP="00E84E25">
      <w:pPr>
        <w:pStyle w:val="Akapitzlist"/>
        <w:numPr>
          <w:ilvl w:val="0"/>
          <w:numId w:val="3"/>
        </w:numPr>
        <w:ind w:right="1"/>
        <w:jc w:val="both"/>
        <w:rPr>
          <w:rFonts w:asciiTheme="minorHAnsi" w:eastAsia="Calibri" w:hAnsiTheme="minorHAnsi" w:cstheme="minorHAnsi"/>
          <w:sz w:val="22"/>
          <w:szCs w:val="22"/>
        </w:rPr>
      </w:pPr>
      <w:r w:rsidRPr="007E31ED">
        <w:rPr>
          <w:rFonts w:asciiTheme="minorHAnsi" w:eastAsia="Calibri" w:hAnsiTheme="minorHAnsi" w:cstheme="minorHAnsi"/>
          <w:sz w:val="22"/>
          <w:szCs w:val="22"/>
        </w:rPr>
        <w:t>Zamawiający oświadcza, że jest dużym przedsiębiorcą w rozumieniu ustawy z dnia 8 marca 2013r. o przeciwdziałaniu nadmiernym opóźnieniom w transakcjach handlowych, (tj. Dz.U. z 2023r., poz. 711 z późn.zm.). Niniejsza informacja składana jest zgodnie z wymogiem wynikającym z art. 4c ww. ustawy.</w:t>
      </w:r>
    </w:p>
    <w:p w14:paraId="78604C18" w14:textId="77777777" w:rsidR="00FF11BA" w:rsidRPr="000B26A7" w:rsidRDefault="00FF11BA" w:rsidP="00E84E25">
      <w:pPr>
        <w:numPr>
          <w:ilvl w:val="0"/>
          <w:numId w:val="3"/>
        </w:numPr>
        <w:spacing w:after="0" w:line="240" w:lineRule="auto"/>
        <w:jc w:val="both"/>
        <w:rPr>
          <w:rFonts w:eastAsia="Calibri" w:cstheme="minorHAnsi"/>
        </w:rPr>
      </w:pPr>
      <w:r w:rsidRPr="000B26A7">
        <w:rPr>
          <w:rFonts w:eastAsia="Calibri" w:cstheme="minorHAnsi"/>
        </w:rPr>
        <w:t xml:space="preserve">Umowę otrzymuje każda ze Stron. </w:t>
      </w:r>
    </w:p>
    <w:p w14:paraId="215424BD" w14:textId="52FEAFA3" w:rsidR="00FF11BA" w:rsidRPr="000B26A7" w:rsidRDefault="00FF11BA" w:rsidP="00E84E25">
      <w:pPr>
        <w:numPr>
          <w:ilvl w:val="0"/>
          <w:numId w:val="3"/>
        </w:numPr>
        <w:spacing w:after="0" w:line="240" w:lineRule="auto"/>
        <w:jc w:val="both"/>
        <w:rPr>
          <w:rFonts w:eastAsia="Calibri" w:cstheme="minorHAnsi"/>
        </w:rPr>
      </w:pPr>
      <w:r w:rsidRPr="000B26A7">
        <w:rPr>
          <w:rFonts w:eastAsia="Calibri" w:cstheme="minorHAnsi"/>
        </w:rPr>
        <w:t xml:space="preserve">Załączniki wykazane w poniższym spisie stanowią integralną część </w:t>
      </w:r>
      <w:r w:rsidR="00E13486">
        <w:rPr>
          <w:rFonts w:eastAsia="Calibri" w:cstheme="minorHAnsi"/>
        </w:rPr>
        <w:t xml:space="preserve">niniejszej </w:t>
      </w:r>
      <w:r w:rsidRPr="000B26A7">
        <w:rPr>
          <w:rFonts w:eastAsia="Calibri" w:cstheme="minorHAnsi"/>
        </w:rPr>
        <w:t>Umowy:</w:t>
      </w:r>
    </w:p>
    <w:p w14:paraId="38B1DDA9" w14:textId="5A25A60B" w:rsidR="00FF11BA" w:rsidRPr="009150BE" w:rsidRDefault="00FF11BA" w:rsidP="00E84E25">
      <w:pPr>
        <w:numPr>
          <w:ilvl w:val="0"/>
          <w:numId w:val="10"/>
        </w:numPr>
        <w:spacing w:after="0" w:line="240" w:lineRule="auto"/>
        <w:jc w:val="both"/>
        <w:rPr>
          <w:rFonts w:eastAsia="Calibri" w:cstheme="minorHAnsi"/>
        </w:rPr>
      </w:pPr>
      <w:r w:rsidRPr="009150BE">
        <w:rPr>
          <w:rFonts w:eastAsia="Calibri" w:cstheme="minorHAnsi"/>
        </w:rPr>
        <w:t xml:space="preserve">Załącznik nr </w:t>
      </w:r>
      <w:r w:rsidR="00E13486" w:rsidRPr="009150BE">
        <w:rPr>
          <w:rFonts w:eastAsia="Calibri" w:cstheme="minorHAnsi"/>
        </w:rPr>
        <w:t>1 Formularz oferty;</w:t>
      </w:r>
    </w:p>
    <w:p w14:paraId="43E05BBF" w14:textId="716F9D34" w:rsidR="00E13486" w:rsidRPr="009150BE" w:rsidRDefault="00E13486" w:rsidP="00E84E25">
      <w:pPr>
        <w:numPr>
          <w:ilvl w:val="0"/>
          <w:numId w:val="10"/>
        </w:numPr>
        <w:spacing w:after="0" w:line="240" w:lineRule="auto"/>
        <w:jc w:val="both"/>
        <w:rPr>
          <w:rFonts w:eastAsia="Calibri" w:cstheme="minorHAnsi"/>
        </w:rPr>
      </w:pPr>
      <w:r w:rsidRPr="009150BE">
        <w:rPr>
          <w:rFonts w:eastAsia="Calibri" w:cstheme="minorHAnsi"/>
        </w:rPr>
        <w:t>Załącznik nr 2 Formularz cenowy</w:t>
      </w:r>
      <w:r w:rsidR="007E31ED">
        <w:rPr>
          <w:rFonts w:eastAsia="Calibri" w:cstheme="minorHAnsi"/>
        </w:rPr>
        <w:t>/Szczegółowy opis przedmiotu zamówienia</w:t>
      </w:r>
      <w:r w:rsidRPr="009150BE">
        <w:rPr>
          <w:rFonts w:eastAsia="Calibri" w:cstheme="minorHAnsi"/>
        </w:rPr>
        <w:t>;</w:t>
      </w:r>
    </w:p>
    <w:p w14:paraId="5636A5D0" w14:textId="0D9D611D" w:rsidR="00E13486" w:rsidRPr="009150BE" w:rsidRDefault="007E31ED" w:rsidP="00E84E25">
      <w:pPr>
        <w:numPr>
          <w:ilvl w:val="0"/>
          <w:numId w:val="10"/>
        </w:numPr>
        <w:spacing w:after="0" w:line="240" w:lineRule="auto"/>
        <w:jc w:val="both"/>
        <w:rPr>
          <w:rFonts w:eastAsia="Calibri" w:cstheme="minorHAnsi"/>
        </w:rPr>
      </w:pPr>
      <w:r>
        <w:rPr>
          <w:rFonts w:eastAsia="Calibri" w:cstheme="minorHAnsi"/>
        </w:rPr>
        <w:t xml:space="preserve">Załącznik nr </w:t>
      </w:r>
      <w:r w:rsidR="00855EF7">
        <w:rPr>
          <w:rFonts w:eastAsia="Calibri" w:cstheme="minorHAnsi"/>
        </w:rPr>
        <w:t>3</w:t>
      </w:r>
      <w:r w:rsidR="00855EF7" w:rsidRPr="00855EF7">
        <w:rPr>
          <w:rFonts w:eastAsia="Calibri" w:cstheme="minorHAnsi"/>
        </w:rPr>
        <w:t xml:space="preserve"> </w:t>
      </w:r>
      <w:r w:rsidR="00855EF7">
        <w:rPr>
          <w:rFonts w:eastAsia="Calibri" w:cstheme="minorHAnsi"/>
        </w:rPr>
        <w:t>Odpis KRS/</w:t>
      </w:r>
      <w:r w:rsidR="00855EF7" w:rsidRPr="009150BE">
        <w:rPr>
          <w:rFonts w:eastAsia="Calibri" w:cstheme="minorHAnsi"/>
        </w:rPr>
        <w:t>wydruk z CEIDG Wykonawcy</w:t>
      </w:r>
      <w:r w:rsidR="00855EF7">
        <w:rPr>
          <w:rFonts w:eastAsia="Calibri" w:cstheme="minorHAnsi"/>
        </w:rPr>
        <w:t>/</w:t>
      </w:r>
      <w:r w:rsidR="00855EF7" w:rsidRPr="00BB1C92">
        <w:rPr>
          <w:rFonts w:eastAsia="Calibri" w:cstheme="minorHAnsi"/>
        </w:rPr>
        <w:t xml:space="preserve">pełnomocnictwo </w:t>
      </w:r>
      <w:r w:rsidR="00855EF7" w:rsidRPr="00073520">
        <w:rPr>
          <w:rFonts w:eastAsia="Calibri" w:cstheme="minorHAnsi"/>
          <w:sz w:val="20"/>
          <w:szCs w:val="20"/>
        </w:rPr>
        <w:t>(</w:t>
      </w:r>
      <w:r w:rsidR="00855EF7" w:rsidRPr="00B209D7">
        <w:rPr>
          <w:rFonts w:eastAsia="Calibri" w:cstheme="minorHAnsi"/>
          <w:sz w:val="18"/>
          <w:szCs w:val="18"/>
        </w:rPr>
        <w:t>niepotrzebne skreślić</w:t>
      </w:r>
      <w:r w:rsidR="00855EF7" w:rsidRPr="00073520">
        <w:rPr>
          <w:rFonts w:eastAsia="Calibri" w:cstheme="minorHAnsi"/>
          <w:sz w:val="20"/>
          <w:szCs w:val="20"/>
        </w:rPr>
        <w:t>)</w:t>
      </w:r>
      <w:r w:rsidR="00855EF7">
        <w:rPr>
          <w:rFonts w:eastAsia="Calibri" w:cstheme="minorHAnsi"/>
          <w:sz w:val="20"/>
          <w:szCs w:val="20"/>
        </w:rPr>
        <w:t>;</w:t>
      </w:r>
    </w:p>
    <w:p w14:paraId="2A95B0CB" w14:textId="1927AFE4" w:rsidR="00E13486" w:rsidRPr="009150BE" w:rsidRDefault="00E13486" w:rsidP="00E84E25">
      <w:pPr>
        <w:numPr>
          <w:ilvl w:val="0"/>
          <w:numId w:val="10"/>
        </w:numPr>
        <w:spacing w:after="0" w:line="240" w:lineRule="auto"/>
        <w:jc w:val="both"/>
        <w:rPr>
          <w:rFonts w:eastAsia="Calibri" w:cstheme="minorHAnsi"/>
        </w:rPr>
      </w:pPr>
      <w:r w:rsidRPr="009150BE">
        <w:rPr>
          <w:rFonts w:eastAsia="Calibri" w:cstheme="minorHAnsi"/>
        </w:rPr>
        <w:t>Załącznik nr 4 Protok</w:t>
      </w:r>
      <w:r w:rsidR="005730D6">
        <w:rPr>
          <w:rFonts w:eastAsia="Calibri" w:cstheme="minorHAnsi"/>
        </w:rPr>
        <w:t>ół zdawczo-odbiorczy</w:t>
      </w:r>
      <w:r w:rsidR="00855EF7">
        <w:rPr>
          <w:rFonts w:eastAsia="Calibri" w:cstheme="minorHAnsi"/>
        </w:rPr>
        <w:t>.</w:t>
      </w:r>
    </w:p>
    <w:p w14:paraId="4256B040" w14:textId="77777777" w:rsidR="00E13486" w:rsidRPr="00855EF7" w:rsidRDefault="00E13486" w:rsidP="00855EF7">
      <w:pPr>
        <w:rPr>
          <w:rFonts w:cstheme="minorHAnsi"/>
        </w:rPr>
      </w:pPr>
    </w:p>
    <w:p w14:paraId="558C14D6" w14:textId="77777777" w:rsidR="00FF11BA" w:rsidRPr="000B26A7" w:rsidRDefault="00FF11BA" w:rsidP="00FF11BA">
      <w:pPr>
        <w:spacing w:after="0" w:line="276" w:lineRule="auto"/>
        <w:ind w:left="714"/>
        <w:jc w:val="both"/>
        <w:rPr>
          <w:rFonts w:eastAsia="Calibri" w:cstheme="minorHAnsi"/>
        </w:rPr>
      </w:pPr>
    </w:p>
    <w:p w14:paraId="738764AC" w14:textId="77777777" w:rsidR="002059D2" w:rsidRPr="000B26A7" w:rsidRDefault="002059D2" w:rsidP="002059D2">
      <w:pPr>
        <w:spacing w:after="0" w:line="240" w:lineRule="auto"/>
        <w:jc w:val="both"/>
        <w:rPr>
          <w:rFonts w:eastAsia="Calibri" w:cstheme="minorHAnsi"/>
        </w:rPr>
      </w:pPr>
    </w:p>
    <w:p w14:paraId="68021E6A" w14:textId="535975A9" w:rsidR="00A60384" w:rsidRPr="000B26A7" w:rsidRDefault="002059D2" w:rsidP="00D04D9A">
      <w:pPr>
        <w:spacing w:after="0" w:line="240" w:lineRule="auto"/>
        <w:ind w:left="317"/>
        <w:jc w:val="both"/>
        <w:rPr>
          <w:rFonts w:eastAsia="Calibri" w:cstheme="minorHAnsi"/>
        </w:rPr>
      </w:pPr>
      <w:r w:rsidRPr="000B26A7">
        <w:rPr>
          <w:rFonts w:eastAsia="Calibri" w:cstheme="minorHAnsi"/>
          <w:b/>
        </w:rPr>
        <w:t>ZAMAWIAJĄCY</w:t>
      </w:r>
      <w:r w:rsidRPr="000B26A7">
        <w:rPr>
          <w:rFonts w:eastAsia="Calibri" w:cstheme="minorHAnsi"/>
          <w:b/>
        </w:rPr>
        <w:tab/>
      </w:r>
      <w:r w:rsidRPr="000B26A7">
        <w:rPr>
          <w:rFonts w:eastAsia="Calibri" w:cstheme="minorHAnsi"/>
        </w:rPr>
        <w:tab/>
      </w:r>
      <w:r w:rsidRPr="000B26A7">
        <w:rPr>
          <w:rFonts w:eastAsia="Calibri" w:cstheme="minorHAnsi"/>
        </w:rPr>
        <w:tab/>
      </w:r>
      <w:r w:rsidRPr="000B26A7">
        <w:rPr>
          <w:rFonts w:eastAsia="Calibri" w:cstheme="minorHAnsi"/>
        </w:rPr>
        <w:tab/>
      </w:r>
      <w:r w:rsidRPr="000B26A7">
        <w:rPr>
          <w:rFonts w:eastAsia="Calibri" w:cstheme="minorHAnsi"/>
        </w:rPr>
        <w:tab/>
      </w:r>
      <w:r w:rsidRPr="000B26A7">
        <w:rPr>
          <w:rFonts w:eastAsia="Calibri" w:cstheme="minorHAnsi"/>
        </w:rPr>
        <w:tab/>
      </w:r>
      <w:r w:rsidRPr="000B26A7">
        <w:rPr>
          <w:rFonts w:eastAsia="Calibri" w:cstheme="minorHAnsi"/>
        </w:rPr>
        <w:tab/>
      </w:r>
      <w:r w:rsidRPr="000B26A7">
        <w:rPr>
          <w:rFonts w:eastAsia="Calibri" w:cstheme="minorHAnsi"/>
        </w:rPr>
        <w:tab/>
      </w:r>
      <w:r w:rsidR="00A60384" w:rsidRPr="000B26A7">
        <w:rPr>
          <w:rFonts w:eastAsia="Calibri" w:cstheme="minorHAnsi"/>
          <w:b/>
        </w:rPr>
        <w:t>WYKONAWCA</w:t>
      </w:r>
    </w:p>
    <w:p w14:paraId="2C2E0E66" w14:textId="2A03C47D" w:rsidR="002059D2" w:rsidRPr="000B26A7" w:rsidRDefault="002059D2" w:rsidP="002059D2">
      <w:pPr>
        <w:spacing w:after="0" w:line="240" w:lineRule="auto"/>
        <w:ind w:left="317" w:hanging="317"/>
        <w:jc w:val="both"/>
        <w:rPr>
          <w:rFonts w:eastAsia="Calibri" w:cstheme="minorHAnsi"/>
        </w:rPr>
      </w:pPr>
      <w:r w:rsidRPr="000B26A7">
        <w:rPr>
          <w:rFonts w:eastAsia="Calibri" w:cstheme="minorHAnsi"/>
        </w:rPr>
        <w:tab/>
      </w:r>
    </w:p>
    <w:sectPr w:rsidR="002059D2" w:rsidRPr="000B26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B814" w14:textId="77777777" w:rsidR="002A6FE5" w:rsidRDefault="002A6FE5" w:rsidP="002059D2">
      <w:pPr>
        <w:spacing w:after="0" w:line="240" w:lineRule="auto"/>
      </w:pPr>
      <w:r>
        <w:separator/>
      </w:r>
    </w:p>
  </w:endnote>
  <w:endnote w:type="continuationSeparator" w:id="0">
    <w:p w14:paraId="3FDE8FFC" w14:textId="77777777" w:rsidR="002A6FE5" w:rsidRDefault="002A6FE5" w:rsidP="002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0D56" w14:textId="77777777" w:rsidR="004A3B53" w:rsidRDefault="004A3B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229516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140F730" w14:textId="01419347" w:rsidR="005730D6" w:rsidRPr="00073520" w:rsidRDefault="005730D6">
            <w:pPr>
              <w:pStyle w:val="Stopka"/>
              <w:jc w:val="right"/>
              <w:rPr>
                <w:sz w:val="20"/>
                <w:szCs w:val="20"/>
              </w:rPr>
            </w:pPr>
            <w:r w:rsidRPr="00073520">
              <w:rPr>
                <w:sz w:val="20"/>
                <w:szCs w:val="20"/>
              </w:rPr>
              <w:t xml:space="preserve">Strona </w:t>
            </w:r>
            <w:r w:rsidRPr="00073520">
              <w:rPr>
                <w:b/>
                <w:bCs/>
                <w:sz w:val="20"/>
                <w:szCs w:val="20"/>
              </w:rPr>
              <w:fldChar w:fldCharType="begin"/>
            </w:r>
            <w:r w:rsidRPr="00073520">
              <w:rPr>
                <w:b/>
                <w:bCs/>
                <w:sz w:val="20"/>
                <w:szCs w:val="20"/>
              </w:rPr>
              <w:instrText>PAGE</w:instrText>
            </w:r>
            <w:r w:rsidRPr="00073520">
              <w:rPr>
                <w:b/>
                <w:bCs/>
                <w:sz w:val="20"/>
                <w:szCs w:val="20"/>
              </w:rPr>
              <w:fldChar w:fldCharType="separate"/>
            </w:r>
            <w:r w:rsidR="0088165F">
              <w:rPr>
                <w:b/>
                <w:bCs/>
                <w:noProof/>
                <w:sz w:val="20"/>
                <w:szCs w:val="20"/>
              </w:rPr>
              <w:t>8</w:t>
            </w:r>
            <w:r w:rsidRPr="00073520">
              <w:rPr>
                <w:b/>
                <w:bCs/>
                <w:sz w:val="20"/>
                <w:szCs w:val="20"/>
              </w:rPr>
              <w:fldChar w:fldCharType="end"/>
            </w:r>
            <w:r w:rsidRPr="00073520">
              <w:rPr>
                <w:sz w:val="20"/>
                <w:szCs w:val="20"/>
              </w:rPr>
              <w:t xml:space="preserve"> z </w:t>
            </w:r>
            <w:r w:rsidRPr="00073520">
              <w:rPr>
                <w:b/>
                <w:bCs/>
                <w:sz w:val="20"/>
                <w:szCs w:val="20"/>
              </w:rPr>
              <w:fldChar w:fldCharType="begin"/>
            </w:r>
            <w:r w:rsidRPr="00073520">
              <w:rPr>
                <w:b/>
                <w:bCs/>
                <w:sz w:val="20"/>
                <w:szCs w:val="20"/>
              </w:rPr>
              <w:instrText>NUMPAGES</w:instrText>
            </w:r>
            <w:r w:rsidRPr="00073520">
              <w:rPr>
                <w:b/>
                <w:bCs/>
                <w:sz w:val="20"/>
                <w:szCs w:val="20"/>
              </w:rPr>
              <w:fldChar w:fldCharType="separate"/>
            </w:r>
            <w:r w:rsidR="0088165F">
              <w:rPr>
                <w:b/>
                <w:bCs/>
                <w:noProof/>
                <w:sz w:val="20"/>
                <w:szCs w:val="20"/>
              </w:rPr>
              <w:t>8</w:t>
            </w:r>
            <w:r w:rsidRPr="00073520">
              <w:rPr>
                <w:b/>
                <w:bCs/>
                <w:sz w:val="20"/>
                <w:szCs w:val="20"/>
              </w:rPr>
              <w:fldChar w:fldCharType="end"/>
            </w:r>
          </w:p>
        </w:sdtContent>
      </w:sdt>
    </w:sdtContent>
  </w:sdt>
  <w:p w14:paraId="6359CDBB" w14:textId="77777777" w:rsidR="004558B9" w:rsidRDefault="004558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EF68" w14:textId="77777777" w:rsidR="004A3B53" w:rsidRDefault="004A3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404C" w14:textId="77777777" w:rsidR="002A6FE5" w:rsidRDefault="002A6FE5" w:rsidP="002059D2">
      <w:pPr>
        <w:spacing w:after="0" w:line="240" w:lineRule="auto"/>
      </w:pPr>
      <w:r>
        <w:separator/>
      </w:r>
    </w:p>
  </w:footnote>
  <w:footnote w:type="continuationSeparator" w:id="0">
    <w:p w14:paraId="02991D70" w14:textId="77777777" w:rsidR="002A6FE5" w:rsidRDefault="002A6FE5" w:rsidP="002059D2">
      <w:pPr>
        <w:spacing w:after="0" w:line="240" w:lineRule="auto"/>
      </w:pPr>
      <w:r>
        <w:continuationSeparator/>
      </w:r>
    </w:p>
  </w:footnote>
  <w:footnote w:id="1">
    <w:p w14:paraId="6090C355" w14:textId="77777777" w:rsidR="00A37EF9" w:rsidRPr="00D37E4D" w:rsidRDefault="00A37EF9" w:rsidP="00A37EF9">
      <w:pPr>
        <w:pStyle w:val="Tekstprzypisudolnego"/>
        <w:rPr>
          <w:rFonts w:asciiTheme="minorHAnsi" w:hAnsiTheme="minorHAnsi"/>
          <w:sz w:val="18"/>
          <w:szCs w:val="18"/>
          <w:lang w:val="pl-PL"/>
        </w:rPr>
      </w:pPr>
      <w:r w:rsidRPr="00D37E4D">
        <w:rPr>
          <w:rStyle w:val="Odwoanieprzypisudolnego"/>
          <w:rFonts w:asciiTheme="minorHAnsi" w:hAnsiTheme="minorHAnsi"/>
        </w:rPr>
        <w:footnoteRef/>
      </w:r>
      <w:r w:rsidRPr="00D37E4D">
        <w:rPr>
          <w:rFonts w:asciiTheme="minorHAnsi" w:hAnsiTheme="minorHAnsi"/>
          <w:sz w:val="18"/>
          <w:szCs w:val="18"/>
        </w:rPr>
        <w:t xml:space="preserve"> </w:t>
      </w:r>
      <w:r w:rsidRPr="00D37E4D">
        <w:rPr>
          <w:rFonts w:asciiTheme="minorHAnsi" w:hAnsiTheme="minorHAnsi"/>
          <w:sz w:val="18"/>
          <w:szCs w:val="18"/>
          <w:lang w:val="pl-PL"/>
        </w:rPr>
        <w:t>Właściwe zaznacza Zamawiający na postawie złożonego oświadczenia Wykonawcy w formularzu ofertowym.</w:t>
      </w:r>
    </w:p>
  </w:footnote>
  <w:footnote w:id="2">
    <w:p w14:paraId="0761C7D9" w14:textId="77777777" w:rsidR="00021A9B" w:rsidRPr="00DF60DD" w:rsidRDefault="00021A9B" w:rsidP="00021A9B">
      <w:pPr>
        <w:pStyle w:val="Tekstprzypisudolnego"/>
        <w:rPr>
          <w:lang w:val="pl-PL"/>
        </w:rPr>
      </w:pPr>
      <w:r>
        <w:rPr>
          <w:rStyle w:val="Odwoanieprzypisudolnego"/>
        </w:rPr>
        <w:footnoteRef/>
      </w:r>
      <w:r>
        <w:t xml:space="preserve"> </w:t>
      </w:r>
      <w:r w:rsidRPr="008A3384">
        <w:rPr>
          <w:rFonts w:ascii="Calibri" w:hAnsi="Calibri"/>
          <w:sz w:val="18"/>
          <w:szCs w:val="18"/>
          <w:lang w:val="pl-PL"/>
        </w:rPr>
        <w:t>Dotyczy tylko Wykonawców prowadzących rachunek VAT zgodnie z oświadczeniem złożonym formularzu ofertowym.</w:t>
      </w:r>
    </w:p>
  </w:footnote>
  <w:footnote w:id="3">
    <w:p w14:paraId="71430AE4" w14:textId="77777777" w:rsidR="00414A7A" w:rsidRPr="007754F5" w:rsidRDefault="00414A7A" w:rsidP="00414A7A">
      <w:pPr>
        <w:pStyle w:val="Tekstprzypisudolnego"/>
        <w:rPr>
          <w:rFonts w:asciiTheme="minorHAnsi" w:hAnsiTheme="minorHAnsi" w:cstheme="minorHAnsi"/>
          <w:sz w:val="18"/>
          <w:szCs w:val="18"/>
          <w:lang w:val="pl-PL"/>
        </w:rPr>
      </w:pPr>
      <w:r w:rsidRPr="007754F5">
        <w:rPr>
          <w:rStyle w:val="Odwoanieprzypisudolnego"/>
          <w:rFonts w:asciiTheme="minorHAnsi" w:hAnsiTheme="minorHAnsi" w:cstheme="minorHAnsi"/>
        </w:rPr>
        <w:footnoteRef/>
      </w:r>
      <w:r w:rsidRPr="007754F5">
        <w:rPr>
          <w:rFonts w:asciiTheme="minorHAnsi" w:hAnsiTheme="minorHAnsi" w:cstheme="minorHAnsi"/>
          <w:sz w:val="18"/>
          <w:szCs w:val="18"/>
        </w:rPr>
        <w:t xml:space="preserve"> </w:t>
      </w:r>
      <w:r w:rsidRPr="007754F5">
        <w:rPr>
          <w:rFonts w:asciiTheme="minorHAnsi" w:hAnsiTheme="minorHAnsi" w:cstheme="minorHAnsi"/>
          <w:sz w:val="18"/>
          <w:szCs w:val="18"/>
          <w:lang w:val="pl-PL"/>
        </w:rPr>
        <w:t xml:space="preserve">Zapis ma zastosowanie w sytuacji, jeśli </w:t>
      </w:r>
      <w:r>
        <w:rPr>
          <w:rFonts w:asciiTheme="minorHAnsi" w:hAnsiTheme="minorHAnsi" w:cstheme="minorHAnsi"/>
          <w:sz w:val="18"/>
          <w:szCs w:val="18"/>
          <w:lang w:val="pl-PL"/>
        </w:rPr>
        <w:t>szkolenia</w:t>
      </w:r>
      <w:r w:rsidRPr="007754F5">
        <w:rPr>
          <w:rFonts w:asciiTheme="minorHAnsi" w:hAnsiTheme="minorHAnsi" w:cstheme="minorHAnsi"/>
          <w:sz w:val="18"/>
          <w:szCs w:val="18"/>
          <w:lang w:val="pl-PL"/>
        </w:rPr>
        <w:t xml:space="preserve"> organizowane są poza terenem Uczelni.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81AC" w14:textId="77777777" w:rsidR="004A3B53" w:rsidRDefault="004A3B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E9CF" w14:textId="3FAEF62D" w:rsidR="002059D2" w:rsidRDefault="005E190E" w:rsidP="002059D2">
    <w:pPr>
      <w:tabs>
        <w:tab w:val="center" w:pos="4536"/>
        <w:tab w:val="right" w:pos="9072"/>
      </w:tabs>
      <w:spacing w:after="0" w:line="240" w:lineRule="auto"/>
      <w:jc w:val="right"/>
      <w:rPr>
        <w:rFonts w:ascii="Calibri" w:eastAsia="Calibri" w:hAnsi="Calibri" w:cs="Calibri"/>
      </w:rPr>
    </w:pPr>
    <w:r>
      <w:rPr>
        <w:rFonts w:ascii="Calibri" w:eastAsia="Calibri" w:hAnsi="Calibri" w:cs="Calibri"/>
      </w:rPr>
      <w:t>20</w:t>
    </w:r>
    <w:r w:rsidR="00855EF7">
      <w:rPr>
        <w:rFonts w:ascii="Calibri" w:eastAsia="Calibri" w:hAnsi="Calibri" w:cs="Calibri"/>
      </w:rPr>
      <w:t>74</w:t>
    </w:r>
    <w:r w:rsidR="002059D2" w:rsidRPr="002059D2">
      <w:rPr>
        <w:rFonts w:ascii="Calibri" w:eastAsia="Calibri" w:hAnsi="Calibri" w:cs="Calibri"/>
      </w:rPr>
      <w:t>/AZ/262/2023</w:t>
    </w:r>
  </w:p>
  <w:p w14:paraId="216261E0" w14:textId="77777777" w:rsidR="002059D2" w:rsidRPr="002059D2" w:rsidRDefault="002059D2" w:rsidP="002059D2">
    <w:pPr>
      <w:pBdr>
        <w:bottom w:val="single" w:sz="4" w:space="1" w:color="auto"/>
      </w:pBdr>
      <w:spacing w:before="60" w:after="60" w:line="240" w:lineRule="auto"/>
      <w:jc w:val="center"/>
      <w:rPr>
        <w:rFonts w:ascii="Calibri" w:eastAsia="Times New Roman" w:hAnsi="Calibri" w:cs="Calibri"/>
        <w:b/>
        <w:lang w:eastAsia="pl-PL"/>
      </w:rPr>
    </w:pPr>
    <w:r w:rsidRPr="002059D2">
      <w:rPr>
        <w:rFonts w:ascii="Calibri" w:eastAsia="Times New Roman" w:hAnsi="Calibri" w:cs="Calibri"/>
        <w:b/>
        <w:lang w:eastAsia="pl-PL"/>
      </w:rPr>
      <w:t xml:space="preserve">Uniwersytet Przyrodniczy w Poznaniu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487" w14:textId="77777777" w:rsidR="004A3B53" w:rsidRDefault="004A3B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6B6"/>
    <w:multiLevelType w:val="hybridMultilevel"/>
    <w:tmpl w:val="8D34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9010B7"/>
    <w:multiLevelType w:val="hybridMultilevel"/>
    <w:tmpl w:val="9E1413FA"/>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D934C6"/>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8A632B"/>
    <w:multiLevelType w:val="hybridMultilevel"/>
    <w:tmpl w:val="FEA811C0"/>
    <w:lvl w:ilvl="0" w:tplc="0424250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B67BC"/>
    <w:multiLevelType w:val="hybridMultilevel"/>
    <w:tmpl w:val="8E8860FE"/>
    <w:lvl w:ilvl="0" w:tplc="1D803D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772A59"/>
    <w:multiLevelType w:val="hybridMultilevel"/>
    <w:tmpl w:val="22767B4E"/>
    <w:lvl w:ilvl="0" w:tplc="2CA06510">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D2477"/>
    <w:multiLevelType w:val="hybridMultilevel"/>
    <w:tmpl w:val="3272BD26"/>
    <w:lvl w:ilvl="0" w:tplc="F49A6396">
      <w:start w:val="1"/>
      <w:numFmt w:val="decimal"/>
      <w:lvlText w:val="%1."/>
      <w:lvlJc w:val="left"/>
      <w:pPr>
        <w:ind w:left="36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3A492D"/>
    <w:multiLevelType w:val="hybridMultilevel"/>
    <w:tmpl w:val="06C2987E"/>
    <w:lvl w:ilvl="0" w:tplc="951A6A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E0068D"/>
    <w:multiLevelType w:val="hybridMultilevel"/>
    <w:tmpl w:val="43D6C476"/>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03CCC"/>
    <w:multiLevelType w:val="hybridMultilevel"/>
    <w:tmpl w:val="43D6C476"/>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D68AC"/>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70481E"/>
    <w:multiLevelType w:val="hybridMultilevel"/>
    <w:tmpl w:val="E7427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96221C"/>
    <w:multiLevelType w:val="hybridMultilevel"/>
    <w:tmpl w:val="90A82676"/>
    <w:lvl w:ilvl="0" w:tplc="939C3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E31C22"/>
    <w:multiLevelType w:val="hybridMultilevel"/>
    <w:tmpl w:val="FEA811C0"/>
    <w:lvl w:ilvl="0" w:tplc="0424250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C609D"/>
    <w:multiLevelType w:val="hybridMultilevel"/>
    <w:tmpl w:val="06C2987E"/>
    <w:lvl w:ilvl="0" w:tplc="951A6A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D1E3C"/>
    <w:multiLevelType w:val="hybridMultilevel"/>
    <w:tmpl w:val="43D6C476"/>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81A94"/>
    <w:multiLevelType w:val="hybridMultilevel"/>
    <w:tmpl w:val="F1EEC54C"/>
    <w:lvl w:ilvl="0" w:tplc="688E8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ED84BB4"/>
    <w:multiLevelType w:val="hybridMultilevel"/>
    <w:tmpl w:val="662641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EF6CE0"/>
    <w:multiLevelType w:val="hybridMultilevel"/>
    <w:tmpl w:val="016E5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BD04CBD"/>
    <w:multiLevelType w:val="hybridMultilevel"/>
    <w:tmpl w:val="06C2987E"/>
    <w:lvl w:ilvl="0" w:tplc="951A6A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236DD3"/>
    <w:multiLevelType w:val="hybridMultilevel"/>
    <w:tmpl w:val="43D6C476"/>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A7741D"/>
    <w:multiLevelType w:val="hybridMultilevel"/>
    <w:tmpl w:val="43D6C476"/>
    <w:lvl w:ilvl="0" w:tplc="6E4CDE6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21"/>
  </w:num>
  <w:num w:numId="5">
    <w:abstractNumId w:val="14"/>
  </w:num>
  <w:num w:numId="6">
    <w:abstractNumId w:val="13"/>
  </w:num>
  <w:num w:numId="7">
    <w:abstractNumId w:val="0"/>
  </w:num>
  <w:num w:numId="8">
    <w:abstractNumId w:val="15"/>
  </w:num>
  <w:num w:numId="9">
    <w:abstractNumId w:val="24"/>
  </w:num>
  <w:num w:numId="10">
    <w:abstractNumId w:val="1"/>
  </w:num>
  <w:num w:numId="11">
    <w:abstractNumId w:val="4"/>
  </w:num>
  <w:num w:numId="12">
    <w:abstractNumId w:val="3"/>
  </w:num>
  <w:num w:numId="13">
    <w:abstractNumId w:val="6"/>
  </w:num>
  <w:num w:numId="14">
    <w:abstractNumId w:val="11"/>
  </w:num>
  <w:num w:numId="15">
    <w:abstractNumId w:val="9"/>
  </w:num>
  <w:num w:numId="16">
    <w:abstractNumId w:val="8"/>
  </w:num>
  <w:num w:numId="17">
    <w:abstractNumId w:val="10"/>
  </w:num>
  <w:num w:numId="18">
    <w:abstractNumId w:val="17"/>
  </w:num>
  <w:num w:numId="19">
    <w:abstractNumId w:val="23"/>
  </w:num>
  <w:num w:numId="20">
    <w:abstractNumId w:val="2"/>
  </w:num>
  <w:num w:numId="21">
    <w:abstractNumId w:val="16"/>
  </w:num>
  <w:num w:numId="22">
    <w:abstractNumId w:val="19"/>
  </w:num>
  <w:num w:numId="23">
    <w:abstractNumId w:val="22"/>
  </w:num>
  <w:num w:numId="24">
    <w:abstractNumId w:val="7"/>
  </w:num>
  <w:num w:numId="25">
    <w:abstractNumId w:val="18"/>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3"/>
    <w:rsid w:val="00005946"/>
    <w:rsid w:val="00015DA2"/>
    <w:rsid w:val="00021A9B"/>
    <w:rsid w:val="00031185"/>
    <w:rsid w:val="00055128"/>
    <w:rsid w:val="000671D3"/>
    <w:rsid w:val="00073520"/>
    <w:rsid w:val="00076929"/>
    <w:rsid w:val="000A2A96"/>
    <w:rsid w:val="000A6989"/>
    <w:rsid w:val="000B14C9"/>
    <w:rsid w:val="000B26A7"/>
    <w:rsid w:val="000C17E2"/>
    <w:rsid w:val="000E20E3"/>
    <w:rsid w:val="000E391A"/>
    <w:rsid w:val="00127E80"/>
    <w:rsid w:val="0019600A"/>
    <w:rsid w:val="001971D3"/>
    <w:rsid w:val="001A08D7"/>
    <w:rsid w:val="001A2375"/>
    <w:rsid w:val="001E2939"/>
    <w:rsid w:val="001F0BAC"/>
    <w:rsid w:val="002059D2"/>
    <w:rsid w:val="0023557B"/>
    <w:rsid w:val="002362E0"/>
    <w:rsid w:val="00244D94"/>
    <w:rsid w:val="0027797A"/>
    <w:rsid w:val="002A5E3F"/>
    <w:rsid w:val="002A6FE5"/>
    <w:rsid w:val="002B1DE1"/>
    <w:rsid w:val="002B3845"/>
    <w:rsid w:val="002B4EF8"/>
    <w:rsid w:val="002B7CED"/>
    <w:rsid w:val="002C334E"/>
    <w:rsid w:val="002E3E5C"/>
    <w:rsid w:val="002F6097"/>
    <w:rsid w:val="00307A2E"/>
    <w:rsid w:val="00314B49"/>
    <w:rsid w:val="0031570F"/>
    <w:rsid w:val="00321D50"/>
    <w:rsid w:val="00344522"/>
    <w:rsid w:val="00390200"/>
    <w:rsid w:val="003A14F3"/>
    <w:rsid w:val="003B0B35"/>
    <w:rsid w:val="003B345B"/>
    <w:rsid w:val="003C3B03"/>
    <w:rsid w:val="003E6446"/>
    <w:rsid w:val="003E7E40"/>
    <w:rsid w:val="003F3529"/>
    <w:rsid w:val="00403B03"/>
    <w:rsid w:val="00414A7A"/>
    <w:rsid w:val="00452479"/>
    <w:rsid w:val="0045378A"/>
    <w:rsid w:val="004558B9"/>
    <w:rsid w:val="00475FA1"/>
    <w:rsid w:val="00497BFF"/>
    <w:rsid w:val="004A1F68"/>
    <w:rsid w:val="004A317C"/>
    <w:rsid w:val="004A3B53"/>
    <w:rsid w:val="004B082D"/>
    <w:rsid w:val="004B74D3"/>
    <w:rsid w:val="004C7803"/>
    <w:rsid w:val="004C7CE3"/>
    <w:rsid w:val="005130E8"/>
    <w:rsid w:val="00516FCD"/>
    <w:rsid w:val="00517685"/>
    <w:rsid w:val="00534728"/>
    <w:rsid w:val="00553978"/>
    <w:rsid w:val="005567FD"/>
    <w:rsid w:val="00561EDC"/>
    <w:rsid w:val="005730D6"/>
    <w:rsid w:val="005812EF"/>
    <w:rsid w:val="005C34AA"/>
    <w:rsid w:val="005C7B79"/>
    <w:rsid w:val="005E190E"/>
    <w:rsid w:val="005E66FD"/>
    <w:rsid w:val="005E74DB"/>
    <w:rsid w:val="005F3BE9"/>
    <w:rsid w:val="006034FB"/>
    <w:rsid w:val="00603756"/>
    <w:rsid w:val="0060757B"/>
    <w:rsid w:val="00607EA3"/>
    <w:rsid w:val="00617D9C"/>
    <w:rsid w:val="00623632"/>
    <w:rsid w:val="0065718D"/>
    <w:rsid w:val="00660973"/>
    <w:rsid w:val="00664CD9"/>
    <w:rsid w:val="006A6217"/>
    <w:rsid w:val="006B68DF"/>
    <w:rsid w:val="006F306C"/>
    <w:rsid w:val="00702377"/>
    <w:rsid w:val="00703444"/>
    <w:rsid w:val="007152BC"/>
    <w:rsid w:val="007240E5"/>
    <w:rsid w:val="007454A1"/>
    <w:rsid w:val="0078021A"/>
    <w:rsid w:val="007B36E6"/>
    <w:rsid w:val="007B7B65"/>
    <w:rsid w:val="007C1811"/>
    <w:rsid w:val="007E31ED"/>
    <w:rsid w:val="007F0B0F"/>
    <w:rsid w:val="008070F3"/>
    <w:rsid w:val="00817BBE"/>
    <w:rsid w:val="008203FA"/>
    <w:rsid w:val="008400FF"/>
    <w:rsid w:val="00855EF7"/>
    <w:rsid w:val="00872D78"/>
    <w:rsid w:val="0088165F"/>
    <w:rsid w:val="00890D25"/>
    <w:rsid w:val="00897EB6"/>
    <w:rsid w:val="008A38AE"/>
    <w:rsid w:val="008A3E4C"/>
    <w:rsid w:val="008C72B0"/>
    <w:rsid w:val="008C781C"/>
    <w:rsid w:val="008D2543"/>
    <w:rsid w:val="008D42F0"/>
    <w:rsid w:val="008E7E75"/>
    <w:rsid w:val="00913A29"/>
    <w:rsid w:val="009150BE"/>
    <w:rsid w:val="00923212"/>
    <w:rsid w:val="00945657"/>
    <w:rsid w:val="00970A94"/>
    <w:rsid w:val="00981099"/>
    <w:rsid w:val="00993BE9"/>
    <w:rsid w:val="009B65FB"/>
    <w:rsid w:val="009B6EAB"/>
    <w:rsid w:val="009C1752"/>
    <w:rsid w:val="009D06CF"/>
    <w:rsid w:val="009F7E78"/>
    <w:rsid w:val="00A10F17"/>
    <w:rsid w:val="00A111C0"/>
    <w:rsid w:val="00A11E2B"/>
    <w:rsid w:val="00A2368D"/>
    <w:rsid w:val="00A37EF9"/>
    <w:rsid w:val="00A440C7"/>
    <w:rsid w:val="00A60384"/>
    <w:rsid w:val="00A639C4"/>
    <w:rsid w:val="00A65625"/>
    <w:rsid w:val="00A7175A"/>
    <w:rsid w:val="00A777B9"/>
    <w:rsid w:val="00AC787C"/>
    <w:rsid w:val="00AE798A"/>
    <w:rsid w:val="00AF20F4"/>
    <w:rsid w:val="00B04285"/>
    <w:rsid w:val="00B053AC"/>
    <w:rsid w:val="00B06976"/>
    <w:rsid w:val="00B209D7"/>
    <w:rsid w:val="00B5702C"/>
    <w:rsid w:val="00B61E70"/>
    <w:rsid w:val="00BA1D4F"/>
    <w:rsid w:val="00BB1C92"/>
    <w:rsid w:val="00BC1647"/>
    <w:rsid w:val="00BD73AD"/>
    <w:rsid w:val="00BE5850"/>
    <w:rsid w:val="00BE6101"/>
    <w:rsid w:val="00BE66E4"/>
    <w:rsid w:val="00BF35BC"/>
    <w:rsid w:val="00C022D3"/>
    <w:rsid w:val="00C0261E"/>
    <w:rsid w:val="00C25007"/>
    <w:rsid w:val="00C4269F"/>
    <w:rsid w:val="00C504C0"/>
    <w:rsid w:val="00C75C70"/>
    <w:rsid w:val="00C9514F"/>
    <w:rsid w:val="00CC7DF2"/>
    <w:rsid w:val="00CE73F3"/>
    <w:rsid w:val="00D04D9A"/>
    <w:rsid w:val="00D117F0"/>
    <w:rsid w:val="00D231A3"/>
    <w:rsid w:val="00D406FF"/>
    <w:rsid w:val="00D40F97"/>
    <w:rsid w:val="00D521EF"/>
    <w:rsid w:val="00D63E61"/>
    <w:rsid w:val="00D655DE"/>
    <w:rsid w:val="00D81661"/>
    <w:rsid w:val="00D82AF4"/>
    <w:rsid w:val="00D86653"/>
    <w:rsid w:val="00D90F72"/>
    <w:rsid w:val="00DC6D16"/>
    <w:rsid w:val="00DE2BF7"/>
    <w:rsid w:val="00DF3A1B"/>
    <w:rsid w:val="00DF6D59"/>
    <w:rsid w:val="00E1275F"/>
    <w:rsid w:val="00E13486"/>
    <w:rsid w:val="00E84E25"/>
    <w:rsid w:val="00EA4BD8"/>
    <w:rsid w:val="00EB5D1D"/>
    <w:rsid w:val="00EC0DC2"/>
    <w:rsid w:val="00ED2A97"/>
    <w:rsid w:val="00EE5CD5"/>
    <w:rsid w:val="00EF46FD"/>
    <w:rsid w:val="00F06817"/>
    <w:rsid w:val="00F36CD4"/>
    <w:rsid w:val="00F50F22"/>
    <w:rsid w:val="00F52828"/>
    <w:rsid w:val="00F62817"/>
    <w:rsid w:val="00F663CF"/>
    <w:rsid w:val="00F81D48"/>
    <w:rsid w:val="00F87DC8"/>
    <w:rsid w:val="00FA36DF"/>
    <w:rsid w:val="00FD2370"/>
    <w:rsid w:val="00FD48F4"/>
    <w:rsid w:val="00FE282A"/>
    <w:rsid w:val="00FF1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135D"/>
  <w15:chartTrackingRefBased/>
  <w15:docId w15:val="{8779D88D-E2AF-4891-AB55-5A7E9E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7FD"/>
  </w:style>
  <w:style w:type="paragraph" w:styleId="Nagwek2">
    <w:name w:val="heading 2"/>
    <w:basedOn w:val="Normalny"/>
    <w:next w:val="Normalny"/>
    <w:link w:val="Nagwek2Znak"/>
    <w:uiPriority w:val="9"/>
    <w:semiHidden/>
    <w:unhideWhenUsed/>
    <w:qFormat/>
    <w:rsid w:val="00C25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25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9D2"/>
  </w:style>
  <w:style w:type="paragraph" w:styleId="Stopka">
    <w:name w:val="footer"/>
    <w:basedOn w:val="Normalny"/>
    <w:link w:val="StopkaZnak"/>
    <w:uiPriority w:val="99"/>
    <w:unhideWhenUsed/>
    <w:rsid w:val="00205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9D2"/>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2059D2"/>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2059D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059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9D2"/>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A37EF9"/>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aliases w:val="Podrozdział Znak,Footnote Znak,Podrozdzia3 Znak"/>
    <w:basedOn w:val="Domylnaczcionkaakapitu"/>
    <w:link w:val="Tekstprzypisudolnego"/>
    <w:rsid w:val="00A37EF9"/>
    <w:rPr>
      <w:rFonts w:ascii="Times New Roman" w:eastAsia="Calibri" w:hAnsi="Times New Roman" w:cs="Times New Roman"/>
      <w:sz w:val="20"/>
      <w:szCs w:val="20"/>
      <w:lang w:val="x-none"/>
    </w:rPr>
  </w:style>
  <w:style w:type="character" w:styleId="Odwoanieprzypisudolnego">
    <w:name w:val="footnote reference"/>
    <w:unhideWhenUsed/>
    <w:rsid w:val="00A37EF9"/>
    <w:rPr>
      <w:vertAlign w:val="superscript"/>
    </w:rPr>
  </w:style>
  <w:style w:type="character" w:styleId="Odwoaniedokomentarza">
    <w:name w:val="annotation reference"/>
    <w:basedOn w:val="Domylnaczcionkaakapitu"/>
    <w:uiPriority w:val="99"/>
    <w:semiHidden/>
    <w:unhideWhenUsed/>
    <w:rsid w:val="005F3BE9"/>
    <w:rPr>
      <w:sz w:val="16"/>
      <w:szCs w:val="16"/>
    </w:rPr>
  </w:style>
  <w:style w:type="paragraph" w:styleId="Tekstkomentarza">
    <w:name w:val="annotation text"/>
    <w:basedOn w:val="Normalny"/>
    <w:link w:val="TekstkomentarzaZnak"/>
    <w:uiPriority w:val="99"/>
    <w:unhideWhenUsed/>
    <w:rsid w:val="005F3BE9"/>
    <w:pPr>
      <w:spacing w:line="240" w:lineRule="auto"/>
    </w:pPr>
    <w:rPr>
      <w:sz w:val="20"/>
      <w:szCs w:val="20"/>
    </w:rPr>
  </w:style>
  <w:style w:type="character" w:customStyle="1" w:styleId="TekstkomentarzaZnak">
    <w:name w:val="Tekst komentarza Znak"/>
    <w:basedOn w:val="Domylnaczcionkaakapitu"/>
    <w:link w:val="Tekstkomentarza"/>
    <w:uiPriority w:val="99"/>
    <w:rsid w:val="005F3BE9"/>
    <w:rPr>
      <w:sz w:val="20"/>
      <w:szCs w:val="20"/>
    </w:rPr>
  </w:style>
  <w:style w:type="paragraph" w:styleId="Tematkomentarza">
    <w:name w:val="annotation subject"/>
    <w:basedOn w:val="Tekstkomentarza"/>
    <w:next w:val="Tekstkomentarza"/>
    <w:link w:val="TematkomentarzaZnak"/>
    <w:uiPriority w:val="99"/>
    <w:semiHidden/>
    <w:unhideWhenUsed/>
    <w:rsid w:val="005F3BE9"/>
    <w:rPr>
      <w:b/>
      <w:bCs/>
    </w:rPr>
  </w:style>
  <w:style w:type="character" w:customStyle="1" w:styleId="TematkomentarzaZnak">
    <w:name w:val="Temat komentarza Znak"/>
    <w:basedOn w:val="TekstkomentarzaZnak"/>
    <w:link w:val="Tematkomentarza"/>
    <w:uiPriority w:val="99"/>
    <w:semiHidden/>
    <w:rsid w:val="005F3BE9"/>
    <w:rPr>
      <w:b/>
      <w:bCs/>
      <w:sz w:val="20"/>
      <w:szCs w:val="20"/>
    </w:rPr>
  </w:style>
  <w:style w:type="paragraph" w:styleId="Bezodstpw">
    <w:name w:val="No Spacing"/>
    <w:link w:val="BezodstpwZnak"/>
    <w:uiPriority w:val="1"/>
    <w:qFormat/>
    <w:rsid w:val="00A7175A"/>
    <w:pPr>
      <w:spacing w:after="0" w:line="240" w:lineRule="auto"/>
    </w:pPr>
    <w:rPr>
      <w:rFonts w:ascii="Tahoma" w:eastAsia="Times New Roman" w:hAnsi="Tahoma" w:cs="Tahoma"/>
    </w:rPr>
  </w:style>
  <w:style w:type="character" w:customStyle="1" w:styleId="BezodstpwZnak">
    <w:name w:val="Bez odstępów Znak"/>
    <w:basedOn w:val="Domylnaczcionkaakapitu"/>
    <w:link w:val="Bezodstpw"/>
    <w:uiPriority w:val="1"/>
    <w:rsid w:val="00A7175A"/>
    <w:rPr>
      <w:rFonts w:ascii="Tahoma" w:eastAsia="Times New Roman" w:hAnsi="Tahoma" w:cs="Tahoma"/>
    </w:rPr>
  </w:style>
  <w:style w:type="character" w:customStyle="1" w:styleId="Nagwek2Znak">
    <w:name w:val="Nagłówek 2 Znak"/>
    <w:basedOn w:val="Domylnaczcionkaakapitu"/>
    <w:link w:val="Nagwek2"/>
    <w:uiPriority w:val="9"/>
    <w:semiHidden/>
    <w:rsid w:val="00C2500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25007"/>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0B26A7"/>
    <w:pPr>
      <w:spacing w:after="0" w:line="240" w:lineRule="auto"/>
    </w:pPr>
  </w:style>
  <w:style w:type="paragraph" w:styleId="Tekstpodstawowywcity">
    <w:name w:val="Body Text Indent"/>
    <w:basedOn w:val="Normalny"/>
    <w:link w:val="TekstpodstawowywcityZnak"/>
    <w:uiPriority w:val="99"/>
    <w:unhideWhenUsed/>
    <w:rsid w:val="00BB1C9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BB1C92"/>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A65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87">
      <w:bodyDiv w:val="1"/>
      <w:marLeft w:val="0"/>
      <w:marRight w:val="0"/>
      <w:marTop w:val="0"/>
      <w:marBottom w:val="0"/>
      <w:divBdr>
        <w:top w:val="none" w:sz="0" w:space="0" w:color="auto"/>
        <w:left w:val="none" w:sz="0" w:space="0" w:color="auto"/>
        <w:bottom w:val="none" w:sz="0" w:space="0" w:color="auto"/>
        <w:right w:val="none" w:sz="0" w:space="0" w:color="auto"/>
      </w:divBdr>
    </w:div>
    <w:div w:id="767309812">
      <w:bodyDiv w:val="1"/>
      <w:marLeft w:val="0"/>
      <w:marRight w:val="0"/>
      <w:marTop w:val="0"/>
      <w:marBottom w:val="0"/>
      <w:divBdr>
        <w:top w:val="none" w:sz="0" w:space="0" w:color="auto"/>
        <w:left w:val="none" w:sz="0" w:space="0" w:color="auto"/>
        <w:bottom w:val="none" w:sz="0" w:space="0" w:color="auto"/>
        <w:right w:val="none" w:sz="0" w:space="0" w:color="auto"/>
      </w:divBdr>
    </w:div>
    <w:div w:id="1237669914">
      <w:bodyDiv w:val="1"/>
      <w:marLeft w:val="0"/>
      <w:marRight w:val="0"/>
      <w:marTop w:val="0"/>
      <w:marBottom w:val="0"/>
      <w:divBdr>
        <w:top w:val="none" w:sz="0" w:space="0" w:color="auto"/>
        <w:left w:val="none" w:sz="0" w:space="0" w:color="auto"/>
        <w:bottom w:val="none" w:sz="0" w:space="0" w:color="auto"/>
        <w:right w:val="none" w:sz="0" w:space="0" w:color="auto"/>
      </w:divBdr>
    </w:div>
    <w:div w:id="1719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napierala@up.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B0E4-759A-440C-A08E-387C05BF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8</Pages>
  <Words>3007</Words>
  <Characters>18046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Bartkowiak</dc:creator>
  <cp:keywords/>
  <dc:description/>
  <cp:lastModifiedBy>Agnieszka Bartkowiak</cp:lastModifiedBy>
  <cp:revision>24</cp:revision>
  <cp:lastPrinted>2023-05-29T07:21:00Z</cp:lastPrinted>
  <dcterms:created xsi:type="dcterms:W3CDTF">2023-05-29T07:21:00Z</dcterms:created>
  <dcterms:modified xsi:type="dcterms:W3CDTF">2023-07-20T13:47:00Z</dcterms:modified>
</cp:coreProperties>
</file>