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59F9" w14:textId="0D4C53A5"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0BB2C284"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1D75C9">
        <w:rPr>
          <w:b/>
          <w:sz w:val="22"/>
          <w:szCs w:val="22"/>
        </w:rPr>
        <w:t>dostawę</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7AD74416"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5110A3">
        <w:rPr>
          <w:szCs w:val="21"/>
        </w:rPr>
        <w:t>22</w:t>
      </w:r>
      <w:r w:rsidRPr="00740CDD">
        <w:rPr>
          <w:szCs w:val="21"/>
        </w:rPr>
        <w:t xml:space="preserve"> r. poz. </w:t>
      </w:r>
      <w:r w:rsidR="00B7553A">
        <w:rPr>
          <w:szCs w:val="21"/>
        </w:rPr>
        <w:t>1</w:t>
      </w:r>
      <w:r w:rsidR="005110A3">
        <w:rPr>
          <w:szCs w:val="21"/>
        </w:rPr>
        <w:t>710</w:t>
      </w:r>
      <w:r w:rsidR="00B416F8">
        <w:rPr>
          <w:szCs w:val="21"/>
        </w:rPr>
        <w:t xml:space="preserve"> ze zm.</w:t>
      </w:r>
      <w:r w:rsidRPr="00740CDD">
        <w:rPr>
          <w:szCs w:val="21"/>
        </w:rPr>
        <w:t xml:space="preserve">)  </w:t>
      </w:r>
      <w:r w:rsidRPr="00740CDD">
        <w:rPr>
          <w:color w:val="000000"/>
          <w:szCs w:val="21"/>
        </w:rPr>
        <w:t xml:space="preserve">na </w:t>
      </w:r>
      <w:r w:rsidR="001D75C9">
        <w:rPr>
          <w:color w:val="000000"/>
          <w:szCs w:val="21"/>
        </w:rPr>
        <w:t>dostawę</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1D75C9">
        <w:rPr>
          <w:color w:val="000000"/>
          <w:szCs w:val="21"/>
        </w:rPr>
        <w:t>215 000,00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199EA52" w14:textId="325CDB59" w:rsidR="00D116AA" w:rsidRDefault="00063112" w:rsidP="003F1D44">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w:t>
      </w:r>
      <w:bookmarkStart w:id="2" w:name="_Hlk97126353"/>
      <w:bookmarkEnd w:id="0"/>
    </w:p>
    <w:p w14:paraId="2F57B85B" w14:textId="77777777" w:rsidR="001D75C9" w:rsidRDefault="001D75C9" w:rsidP="003F1D44">
      <w:pPr>
        <w:ind w:left="426" w:right="292" w:hanging="284"/>
        <w:jc w:val="center"/>
        <w:rPr>
          <w:rFonts w:ascii="Times New Roman" w:hAnsi="Times New Roman" w:cs="Times New Roman"/>
          <w:b/>
          <w:sz w:val="22"/>
          <w:szCs w:val="22"/>
        </w:rPr>
      </w:pPr>
    </w:p>
    <w:p w14:paraId="0FD2546C" w14:textId="7C8EA6C5" w:rsidR="001D75C9" w:rsidRPr="001D75C9" w:rsidRDefault="001D75C9" w:rsidP="001D75C9">
      <w:pPr>
        <w:ind w:left="426" w:right="292" w:hanging="284"/>
        <w:jc w:val="center"/>
        <w:rPr>
          <w:rFonts w:ascii="Times New Roman" w:hAnsi="Times New Roman" w:cs="Times New Roman"/>
          <w:b/>
        </w:rPr>
      </w:pPr>
      <w:bookmarkStart w:id="3" w:name="_Hlk110434258"/>
      <w:bookmarkStart w:id="4" w:name="_Hlk110406362"/>
      <w:r w:rsidRPr="001D75C9">
        <w:rPr>
          <w:rFonts w:ascii="Times New Roman" w:hAnsi="Times New Roman" w:cs="Times New Roman"/>
          <w:b/>
        </w:rPr>
        <w:t>„Zakup ciągnika rolniczego wraz z osprzętem specjalistycznym”</w:t>
      </w:r>
    </w:p>
    <w:bookmarkEnd w:id="1"/>
    <w:bookmarkEnd w:id="2"/>
    <w:bookmarkEnd w:id="3"/>
    <w:bookmarkEnd w:id="4"/>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048E2FC7"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241551">
        <w:rPr>
          <w:rFonts w:ascii="Times New Roman" w:hAnsi="Times New Roman" w:cs="Times New Roman"/>
          <w:b/>
          <w:bCs/>
          <w:caps/>
          <w:sz w:val="22"/>
          <w:szCs w:val="22"/>
        </w:rPr>
        <w:t>.22</w:t>
      </w:r>
      <w:r w:rsidR="006356F5">
        <w:rPr>
          <w:rFonts w:ascii="Times New Roman" w:hAnsi="Times New Roman" w:cs="Times New Roman"/>
          <w:b/>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6646714F" w:rsidR="00FD5986" w:rsidRDefault="0068351D" w:rsidP="0068351D">
      <w:pPr>
        <w:pStyle w:val="Standard"/>
        <w:tabs>
          <w:tab w:val="center" w:pos="5256"/>
          <w:tab w:val="right" w:pos="9792"/>
        </w:tabs>
        <w:spacing w:line="240" w:lineRule="auto"/>
        <w:ind w:right="992"/>
        <w:jc w:val="center"/>
        <w:rPr>
          <w:b/>
          <w:bCs/>
          <w:sz w:val="22"/>
          <w:szCs w:val="22"/>
        </w:rPr>
      </w:pPr>
      <w:r>
        <w:rPr>
          <w:b/>
          <w:bCs/>
          <w:sz w:val="22"/>
          <w:szCs w:val="22"/>
        </w:rPr>
        <w:t xml:space="preserve">                                                                                                         </w:t>
      </w:r>
      <w:r w:rsidR="00EC62C7" w:rsidRPr="00751431">
        <w:rPr>
          <w:b/>
          <w:bCs/>
          <w:sz w:val="22"/>
          <w:szCs w:val="22"/>
        </w:rPr>
        <w:t>Zatwierdził</w:t>
      </w:r>
    </w:p>
    <w:p w14:paraId="43536A7A" w14:textId="77777777" w:rsidR="0068351D" w:rsidRDefault="0068351D" w:rsidP="00B50706">
      <w:pPr>
        <w:pStyle w:val="Standard"/>
        <w:tabs>
          <w:tab w:val="center" w:pos="5256"/>
          <w:tab w:val="right" w:pos="9792"/>
        </w:tabs>
        <w:spacing w:line="240" w:lineRule="auto"/>
        <w:ind w:right="992"/>
        <w:jc w:val="right"/>
        <w:rPr>
          <w:b/>
          <w:bCs/>
          <w:sz w:val="22"/>
          <w:szCs w:val="22"/>
        </w:rPr>
      </w:pPr>
    </w:p>
    <w:p w14:paraId="6E79DE19" w14:textId="4D0D0206" w:rsidR="0068351D" w:rsidRPr="0068351D" w:rsidRDefault="0068351D" w:rsidP="0068351D">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Pr="0068351D">
        <w:rPr>
          <w:b/>
          <w:bCs/>
          <w:i/>
          <w:iCs/>
          <w:sz w:val="22"/>
          <w:szCs w:val="22"/>
        </w:rPr>
        <w:t>Zarząd Powiatu Zgierskiego</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010C1D9A" w14:textId="77777777" w:rsidR="001D75C9" w:rsidRDefault="001D75C9" w:rsidP="00E07D7A">
      <w:pPr>
        <w:pStyle w:val="Standard"/>
        <w:tabs>
          <w:tab w:val="center" w:pos="11628"/>
          <w:tab w:val="right" w:pos="16164"/>
        </w:tabs>
        <w:spacing w:line="240" w:lineRule="auto"/>
        <w:jc w:val="center"/>
        <w:rPr>
          <w:sz w:val="22"/>
          <w:szCs w:val="22"/>
        </w:rPr>
      </w:pPr>
    </w:p>
    <w:p w14:paraId="2B16CD7D" w14:textId="77777777" w:rsidR="001D75C9" w:rsidRDefault="001D75C9" w:rsidP="00E07D7A">
      <w:pPr>
        <w:pStyle w:val="Standard"/>
        <w:tabs>
          <w:tab w:val="center" w:pos="11628"/>
          <w:tab w:val="right" w:pos="16164"/>
        </w:tabs>
        <w:spacing w:line="240" w:lineRule="auto"/>
        <w:jc w:val="center"/>
        <w:rPr>
          <w:sz w:val="22"/>
          <w:szCs w:val="22"/>
        </w:rPr>
      </w:pPr>
    </w:p>
    <w:p w14:paraId="4315BD1D" w14:textId="77777777" w:rsidR="001D75C9" w:rsidRDefault="001D75C9" w:rsidP="00E07D7A">
      <w:pPr>
        <w:pStyle w:val="Standard"/>
        <w:tabs>
          <w:tab w:val="center" w:pos="11628"/>
          <w:tab w:val="right" w:pos="16164"/>
        </w:tabs>
        <w:spacing w:line="240" w:lineRule="auto"/>
        <w:jc w:val="center"/>
        <w:rPr>
          <w:sz w:val="22"/>
          <w:szCs w:val="22"/>
        </w:rPr>
      </w:pPr>
    </w:p>
    <w:p w14:paraId="21F05B58" w14:textId="44319CE2" w:rsidR="00E07D7A" w:rsidRDefault="00E07D7A" w:rsidP="00E07D7A">
      <w:pPr>
        <w:pStyle w:val="Standard"/>
        <w:tabs>
          <w:tab w:val="center" w:pos="11628"/>
          <w:tab w:val="right" w:pos="16164"/>
        </w:tabs>
        <w:spacing w:line="240" w:lineRule="auto"/>
        <w:jc w:val="center"/>
        <w:rPr>
          <w:sz w:val="22"/>
          <w:szCs w:val="22"/>
        </w:rPr>
      </w:pPr>
      <w:r w:rsidRPr="00F32710">
        <w:rPr>
          <w:sz w:val="22"/>
          <w:szCs w:val="22"/>
        </w:rPr>
        <w:t>Zgierz,</w:t>
      </w:r>
      <w:r>
        <w:rPr>
          <w:sz w:val="22"/>
          <w:szCs w:val="22"/>
        </w:rPr>
        <w:t xml:space="preserve"> </w:t>
      </w:r>
      <w:r w:rsidR="00901661">
        <w:rPr>
          <w:sz w:val="22"/>
          <w:szCs w:val="22"/>
        </w:rPr>
        <w:t>październik</w:t>
      </w:r>
      <w:r>
        <w:rPr>
          <w:sz w:val="22"/>
          <w:szCs w:val="22"/>
        </w:rPr>
        <w:t xml:space="preserve"> 2022 r.</w:t>
      </w:r>
    </w:p>
    <w:p w14:paraId="3E5C6FEE" w14:textId="7B3ED187" w:rsidR="002A5E41" w:rsidRDefault="002A5E41" w:rsidP="00E07D7A">
      <w:pPr>
        <w:pStyle w:val="Standard"/>
        <w:tabs>
          <w:tab w:val="center" w:pos="11628"/>
          <w:tab w:val="right" w:pos="16164"/>
        </w:tabs>
        <w:spacing w:line="240" w:lineRule="auto"/>
        <w:jc w:val="center"/>
        <w:rPr>
          <w:sz w:val="22"/>
          <w:szCs w:val="22"/>
        </w:rPr>
      </w:pPr>
    </w:p>
    <w:p w14:paraId="33F9209B" w14:textId="77777777" w:rsidR="002A5E41" w:rsidRDefault="002A5E41"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3F10B9">
      <w:pPr>
        <w:pStyle w:val="NumeracjaUrzdowa"/>
        <w:numPr>
          <w:ilvl w:val="0"/>
          <w:numId w:val="146"/>
        </w:numPr>
        <w:ind w:left="284" w:hanging="284"/>
        <w:rPr>
          <w:b/>
          <w:bCs/>
          <w:sz w:val="22"/>
          <w:szCs w:val="22"/>
        </w:rPr>
      </w:pPr>
      <w:r w:rsidRPr="00F32710">
        <w:rPr>
          <w:b/>
          <w:bCs/>
          <w:sz w:val="22"/>
          <w:szCs w:val="22"/>
        </w:rPr>
        <w:t>NAZWA I ADRES ZAMAWIAJĄCEGO - INFORMACJE WPROWADZAJĄCE</w:t>
      </w:r>
    </w:p>
    <w:p w14:paraId="0969EEC2" w14:textId="776497D2" w:rsidR="00552B62" w:rsidRPr="00763B25"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Sekretarz Komisji,</w:t>
      </w:r>
      <w:r w:rsidR="00A74A80">
        <w:rPr>
          <w:rFonts w:ascii="Times New Roman" w:eastAsia="Times New Roman" w:hAnsi="Times New Roman" w:cs="Times New Roman"/>
          <w:sz w:val="22"/>
          <w:szCs w:val="22"/>
        </w:rPr>
        <w:t xml:space="preserve"> </w:t>
      </w:r>
      <w:r w:rsidR="003F1D44">
        <w:rPr>
          <w:rFonts w:ascii="Times New Roman" w:eastAsia="Times New Roman" w:hAnsi="Times New Roman" w:cs="Times New Roman"/>
          <w:sz w:val="22"/>
          <w:szCs w:val="22"/>
        </w:rPr>
        <w:t>M</w:t>
      </w:r>
      <w:r w:rsidR="00CC3DA1">
        <w:rPr>
          <w:rFonts w:ascii="Times New Roman" w:eastAsia="Times New Roman" w:hAnsi="Times New Roman" w:cs="Times New Roman"/>
          <w:sz w:val="22"/>
          <w:szCs w:val="22"/>
        </w:rPr>
        <w:t>ichał Śliwiński</w:t>
      </w:r>
      <w:r w:rsidR="00A74A80" w:rsidRPr="00763B25">
        <w:rPr>
          <w:rFonts w:ascii="Times New Roman" w:eastAsia="Times New Roman" w:hAnsi="Times New Roman" w:cs="Times New Roman"/>
          <w:sz w:val="22"/>
          <w:szCs w:val="22"/>
        </w:rPr>
        <w:t xml:space="preserve"> - Członek Komisji</w:t>
      </w:r>
      <w:r w:rsidR="00FD6FE4">
        <w:rPr>
          <w:rFonts w:ascii="Times New Roman" w:eastAsia="Times New Roman" w:hAnsi="Times New Roman" w:cs="Times New Roman"/>
          <w:sz w:val="22"/>
          <w:szCs w:val="22"/>
        </w:rPr>
        <w:t xml:space="preserve">, </w:t>
      </w:r>
      <w:r w:rsidR="00873734">
        <w:rPr>
          <w:rFonts w:ascii="Times New Roman" w:eastAsia="Times New Roman" w:hAnsi="Times New Roman" w:cs="Times New Roman"/>
          <w:sz w:val="22"/>
          <w:szCs w:val="22"/>
        </w:rPr>
        <w:t>Dariusz Ruda</w:t>
      </w:r>
      <w:r w:rsidR="002A5E41">
        <w:rPr>
          <w:rFonts w:ascii="Times New Roman" w:eastAsia="Times New Roman" w:hAnsi="Times New Roman" w:cs="Times New Roman"/>
          <w:sz w:val="22"/>
          <w:szCs w:val="22"/>
        </w:rPr>
        <w:t xml:space="preserve"> </w:t>
      </w:r>
      <w:r w:rsidR="00873734">
        <w:rPr>
          <w:rFonts w:ascii="Times New Roman" w:eastAsia="Times New Roman" w:hAnsi="Times New Roman" w:cs="Times New Roman"/>
          <w:sz w:val="22"/>
          <w:szCs w:val="22"/>
        </w:rPr>
        <w:t xml:space="preserve">- Członek Komisji, </w:t>
      </w:r>
      <w:r w:rsidR="003F1D44">
        <w:rPr>
          <w:rFonts w:ascii="Times New Roman" w:eastAsia="Times New Roman" w:hAnsi="Times New Roman" w:cs="Times New Roman"/>
          <w:sz w:val="22"/>
          <w:szCs w:val="22"/>
        </w:rPr>
        <w:t>Emilia Nawrocka</w:t>
      </w:r>
      <w:r w:rsidR="00FD6FE4">
        <w:rPr>
          <w:rFonts w:ascii="Times New Roman" w:eastAsia="Times New Roman" w:hAnsi="Times New Roman" w:cs="Times New Roman"/>
          <w:sz w:val="22"/>
          <w:szCs w:val="22"/>
        </w:rPr>
        <w:t xml:space="preserve"> -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184E7DAD"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5"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5"/>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5FD646DA"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901661">
        <w:rPr>
          <w:b/>
          <w:color w:val="000000" w:themeColor="text1"/>
          <w:sz w:val="22"/>
          <w:szCs w:val="22"/>
        </w:rPr>
        <w:t>.22</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7BEF493" w:rsidR="001434FC" w:rsidRDefault="0068351D"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Pr>
          <w:b/>
          <w:sz w:val="22"/>
          <w:szCs w:val="22"/>
        </w:rPr>
        <w:t>25.</w:t>
      </w:r>
      <w:r w:rsidR="005110A3">
        <w:rPr>
          <w:b/>
          <w:sz w:val="22"/>
          <w:szCs w:val="22"/>
        </w:rPr>
        <w:t>10</w:t>
      </w:r>
      <w:r w:rsidR="001D75C9">
        <w:rPr>
          <w:b/>
          <w:sz w:val="22"/>
          <w:szCs w:val="22"/>
        </w:rPr>
        <w:t>.</w:t>
      </w:r>
      <w:r w:rsidR="003F1D44">
        <w:rPr>
          <w:b/>
          <w:sz w:val="22"/>
          <w:szCs w:val="22"/>
        </w:rPr>
        <w:t>2022</w:t>
      </w:r>
      <w:r w:rsidR="002519D7">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FD4C4E">
        <w:rPr>
          <w:b/>
          <w:sz w:val="22"/>
          <w:szCs w:val="22"/>
        </w:rPr>
        <w:t xml:space="preserve"> </w:t>
      </w:r>
      <w:r w:rsidR="00C14C7A">
        <w:rPr>
          <w:b/>
          <w:sz w:val="22"/>
          <w:szCs w:val="22"/>
        </w:rPr>
        <w:t>2022</w:t>
      </w:r>
      <w:r w:rsidR="002519D7">
        <w:rPr>
          <w:b/>
          <w:sz w:val="22"/>
          <w:szCs w:val="22"/>
        </w:rPr>
        <w:t xml:space="preserve">/BZP </w:t>
      </w:r>
      <w:r>
        <w:rPr>
          <w:b/>
          <w:sz w:val="22"/>
          <w:szCs w:val="22"/>
        </w:rPr>
        <w:t>00408253</w:t>
      </w:r>
      <w:r w:rsidR="00834234">
        <w:rPr>
          <w:b/>
          <w:sz w:val="22"/>
          <w:szCs w:val="22"/>
        </w:rPr>
        <w:t>/</w:t>
      </w:r>
      <w:r w:rsidR="00BC326B">
        <w:rPr>
          <w:b/>
          <w:sz w:val="22"/>
          <w:szCs w:val="22"/>
        </w:rPr>
        <w:t>01</w:t>
      </w:r>
      <w:r w:rsidR="00FD4C4E">
        <w:rPr>
          <w:b/>
          <w:sz w:val="22"/>
          <w:szCs w:val="22"/>
        </w:rPr>
        <w:t>.</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1AF0AF20"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w:t>
      </w:r>
      <w:r w:rsidR="00707064">
        <w:rPr>
          <w:sz w:val="22"/>
          <w:szCs w:val="22"/>
        </w:rPr>
        <w:t>2</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w:t>
      </w:r>
      <w:r w:rsidR="00707064">
        <w:rPr>
          <w:sz w:val="22"/>
          <w:szCs w:val="22"/>
        </w:rPr>
        <w:t>710</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4506EDFB"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 xml:space="preserve">Zgierskiego zaprasza do składania ofert </w:t>
      </w:r>
      <w:r w:rsidR="00714EA1" w:rsidRPr="008C1F50">
        <w:rPr>
          <w:sz w:val="22"/>
          <w:szCs w:val="22"/>
        </w:rPr>
        <w:t xml:space="preserve">                                  </w:t>
      </w:r>
      <w:r w:rsidRPr="008C1F50">
        <w:rPr>
          <w:sz w:val="22"/>
          <w:szCs w:val="22"/>
        </w:rPr>
        <w:t xml:space="preserve">w postępowaniu prowadzonym w trybie podstawowym, w którym w odpowiedzi na ogłoszenie </w:t>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ykonawcy, a następnie zamawiający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27C29CAB"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w:t>
      </w:r>
      <w:r w:rsidR="00EF42AA" w:rsidRPr="008C1F50">
        <w:rPr>
          <w:sz w:val="22"/>
          <w:szCs w:val="22"/>
        </w:rPr>
        <w:lastRenderedPageBreak/>
        <w:t xml:space="preserve">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16166727" w14:textId="2BF8B997" w:rsidR="00AF244B" w:rsidRPr="00447400" w:rsidRDefault="00B57D09" w:rsidP="00AF244B">
      <w:pPr>
        <w:pStyle w:val="Akapitzlist"/>
        <w:numPr>
          <w:ilvl w:val="0"/>
          <w:numId w:val="101"/>
        </w:numPr>
        <w:spacing w:line="276" w:lineRule="auto"/>
        <w:ind w:left="709" w:hanging="283"/>
        <w:rPr>
          <w:kern w:val="0"/>
          <w:sz w:val="22"/>
          <w:szCs w:val="22"/>
          <w:lang w:eastAsia="pl-PL" w:bidi="ar-SA"/>
        </w:rPr>
      </w:pPr>
      <w:r w:rsidRPr="00447400">
        <w:rPr>
          <w:kern w:val="0"/>
          <w:sz w:val="22"/>
          <w:szCs w:val="22"/>
          <w:lang w:eastAsia="pl-PL" w:bidi="ar-SA"/>
        </w:rPr>
        <w:t xml:space="preserve">Zamawiający </w:t>
      </w:r>
      <w:r w:rsidR="00FE2B82" w:rsidRPr="00447400">
        <w:rPr>
          <w:kern w:val="0"/>
          <w:sz w:val="22"/>
          <w:szCs w:val="22"/>
          <w:lang w:eastAsia="pl-PL" w:bidi="ar-SA"/>
        </w:rPr>
        <w:t xml:space="preserve">nie </w:t>
      </w:r>
      <w:r w:rsidRPr="00447400">
        <w:rPr>
          <w:kern w:val="0"/>
          <w:sz w:val="22"/>
          <w:szCs w:val="22"/>
          <w:lang w:eastAsia="pl-PL" w:bidi="ar-SA"/>
        </w:rPr>
        <w:t>dopuszcza składani</w:t>
      </w:r>
      <w:r w:rsidR="00FE2B82" w:rsidRPr="00447400">
        <w:rPr>
          <w:kern w:val="0"/>
          <w:sz w:val="22"/>
          <w:szCs w:val="22"/>
          <w:lang w:eastAsia="pl-PL" w:bidi="ar-SA"/>
        </w:rPr>
        <w:t>a</w:t>
      </w:r>
      <w:r w:rsidRPr="00447400">
        <w:rPr>
          <w:kern w:val="0"/>
          <w:sz w:val="22"/>
          <w:szCs w:val="22"/>
          <w:lang w:eastAsia="pl-PL" w:bidi="ar-SA"/>
        </w:rPr>
        <w:t xml:space="preserve"> ofert częściowych</w:t>
      </w:r>
      <w:r w:rsidR="008C1F50" w:rsidRPr="00447400">
        <w:rPr>
          <w:kern w:val="0"/>
          <w:sz w:val="22"/>
          <w:szCs w:val="22"/>
          <w:lang w:eastAsia="pl-PL" w:bidi="ar-SA"/>
        </w:rPr>
        <w:t xml:space="preserve"> -</w:t>
      </w:r>
      <w:r w:rsidR="00040A4C" w:rsidRPr="00447400">
        <w:rPr>
          <w:kern w:val="0"/>
          <w:sz w:val="22"/>
          <w:szCs w:val="22"/>
          <w:lang w:eastAsia="pl-PL" w:bidi="ar-SA"/>
        </w:rPr>
        <w:t xml:space="preserve"> </w:t>
      </w:r>
      <w:r w:rsidR="008C1F50" w:rsidRPr="00447400">
        <w:rPr>
          <w:kern w:val="0"/>
          <w:sz w:val="22"/>
          <w:szCs w:val="22"/>
          <w:lang w:eastAsia="pl-PL" w:bidi="ar-SA"/>
        </w:rPr>
        <w:t xml:space="preserve">Zamawiający nie przewiduje podziału zamówienia na części, </w:t>
      </w:r>
      <w:r w:rsidR="00AF244B" w:rsidRPr="00447400">
        <w:rPr>
          <w:kern w:val="0"/>
          <w:sz w:val="22"/>
          <w:szCs w:val="22"/>
          <w:lang w:eastAsia="pl-PL" w:bidi="ar-SA"/>
        </w:rPr>
        <w:t xml:space="preserve">ponieważ podział zamówienia na części wiązałby się </w:t>
      </w:r>
      <w:r w:rsidR="004D7DFF">
        <w:rPr>
          <w:kern w:val="0"/>
          <w:sz w:val="22"/>
          <w:szCs w:val="22"/>
          <w:lang w:eastAsia="pl-PL" w:bidi="ar-SA"/>
        </w:rPr>
        <w:t xml:space="preserve">                                </w:t>
      </w:r>
      <w:r w:rsidR="00AF244B" w:rsidRPr="00447400">
        <w:rPr>
          <w:kern w:val="0"/>
          <w:sz w:val="22"/>
          <w:szCs w:val="22"/>
          <w:lang w:eastAsia="pl-PL" w:bidi="ar-SA"/>
        </w:rPr>
        <w:t>z nadmiernymi kosztami wykonania zamówienia. Celem wprowadzenia obowiązku podziału zamówień na części jest zwiększenie udziału sektora małych i średnich przedsiębiorstw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596DE138" w14:textId="17BFE0E2" w:rsidR="005A6117" w:rsidRPr="008B6765" w:rsidRDefault="00B57D09" w:rsidP="006C6C2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1F7FCBF4" w14:textId="0912AAD8" w:rsidR="008B6765" w:rsidRPr="00F32710" w:rsidRDefault="008B6765" w:rsidP="008B6765">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 xml:space="preserve">Zamawiający </w:t>
      </w:r>
      <w:r>
        <w:rPr>
          <w:kern w:val="0"/>
          <w:sz w:val="22"/>
          <w:szCs w:val="22"/>
          <w:lang w:eastAsia="pl-PL" w:bidi="ar-SA"/>
        </w:rPr>
        <w:t xml:space="preserve">nie </w:t>
      </w:r>
      <w:r w:rsidRPr="00F32710">
        <w:rPr>
          <w:kern w:val="0"/>
          <w:sz w:val="22"/>
          <w:szCs w:val="22"/>
          <w:lang w:eastAsia="pl-PL" w:bidi="ar-SA"/>
        </w:rPr>
        <w:t>przewiduje udzieleni</w:t>
      </w:r>
      <w:r>
        <w:rPr>
          <w:kern w:val="0"/>
          <w:sz w:val="22"/>
          <w:szCs w:val="22"/>
          <w:lang w:eastAsia="pl-PL" w:bidi="ar-SA"/>
        </w:rPr>
        <w:t>a</w:t>
      </w:r>
      <w:r w:rsidRPr="00F32710">
        <w:rPr>
          <w:kern w:val="0"/>
          <w:sz w:val="22"/>
          <w:szCs w:val="22"/>
          <w:lang w:eastAsia="pl-PL" w:bidi="ar-SA"/>
        </w:rPr>
        <w:t xml:space="preserve"> zamówienia, o którym mowa w art. </w:t>
      </w:r>
      <w:r>
        <w:rPr>
          <w:kern w:val="0"/>
          <w:sz w:val="22"/>
          <w:szCs w:val="22"/>
          <w:lang w:eastAsia="pl-PL" w:bidi="ar-SA"/>
        </w:rPr>
        <w:t xml:space="preserve">305 w związku </w:t>
      </w:r>
      <w:r w:rsidR="004D7DFF">
        <w:rPr>
          <w:kern w:val="0"/>
          <w:sz w:val="22"/>
          <w:szCs w:val="22"/>
          <w:lang w:eastAsia="pl-PL" w:bidi="ar-SA"/>
        </w:rPr>
        <w:t xml:space="preserve">                    </w:t>
      </w:r>
      <w:r>
        <w:rPr>
          <w:kern w:val="0"/>
          <w:sz w:val="22"/>
          <w:szCs w:val="22"/>
          <w:lang w:eastAsia="pl-PL" w:bidi="ar-SA"/>
        </w:rPr>
        <w:t xml:space="preserve">z art. </w:t>
      </w:r>
      <w:r w:rsidRPr="00F32710">
        <w:rPr>
          <w:kern w:val="0"/>
          <w:sz w:val="22"/>
          <w:szCs w:val="22"/>
          <w:lang w:eastAsia="pl-PL" w:bidi="ar-SA"/>
        </w:rPr>
        <w:t xml:space="preserve">214 ust. 1 pkt </w:t>
      </w:r>
      <w:r w:rsidR="00811C56">
        <w:rPr>
          <w:kern w:val="0"/>
          <w:sz w:val="22"/>
          <w:szCs w:val="22"/>
          <w:lang w:eastAsia="pl-PL" w:bidi="ar-SA"/>
        </w:rPr>
        <w:t>8</w:t>
      </w:r>
      <w:r w:rsidRPr="00F32710">
        <w:rPr>
          <w:kern w:val="0"/>
          <w:sz w:val="22"/>
          <w:szCs w:val="22"/>
          <w:lang w:eastAsia="pl-PL" w:bidi="ar-SA"/>
        </w:rPr>
        <w:t xml:space="preserve"> ustawy </w:t>
      </w:r>
      <w:proofErr w:type="spellStart"/>
      <w:r w:rsidRPr="00F32710">
        <w:rPr>
          <w:kern w:val="0"/>
          <w:sz w:val="22"/>
          <w:szCs w:val="22"/>
          <w:lang w:eastAsia="pl-PL" w:bidi="ar-SA"/>
        </w:rPr>
        <w:t>Pzp</w:t>
      </w:r>
      <w:proofErr w:type="spellEnd"/>
      <w:r w:rsidRPr="00F32710">
        <w:rPr>
          <w:kern w:val="0"/>
          <w:sz w:val="22"/>
          <w:szCs w:val="22"/>
          <w:lang w:eastAsia="pl-PL" w:bidi="ar-SA"/>
        </w:rPr>
        <w:t>.</w:t>
      </w:r>
    </w:p>
    <w:p w14:paraId="04C01075" w14:textId="77777777" w:rsidR="008B6765" w:rsidRDefault="008B6765" w:rsidP="008B6765">
      <w:pPr>
        <w:pStyle w:val="NumeracjaUrzdowa"/>
        <w:widowControl/>
        <w:numPr>
          <w:ilvl w:val="0"/>
          <w:numId w:val="101"/>
        </w:numPr>
        <w:spacing w:before="120" w:line="240" w:lineRule="auto"/>
        <w:ind w:left="709" w:hanging="283"/>
        <w:rPr>
          <w:sz w:val="22"/>
          <w:szCs w:val="22"/>
        </w:rPr>
      </w:pPr>
      <w:r w:rsidRPr="00F32710">
        <w:rPr>
          <w:sz w:val="22"/>
          <w:szCs w:val="22"/>
          <w:lang w:eastAsia="pl-PL"/>
        </w:rPr>
        <w:t xml:space="preserve">Zgodnie z art. 310 pkt 1 ustawy </w:t>
      </w:r>
      <w:proofErr w:type="spellStart"/>
      <w:r>
        <w:rPr>
          <w:sz w:val="22"/>
          <w:szCs w:val="22"/>
          <w:lang w:eastAsia="pl-PL"/>
        </w:rPr>
        <w:t>P</w:t>
      </w:r>
      <w:r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Pr>
          <w:sz w:val="22"/>
          <w:szCs w:val="22"/>
          <w:lang w:eastAsia="pl-PL"/>
        </w:rPr>
        <w:t xml:space="preserve">.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3F10B9">
      <w:pPr>
        <w:pStyle w:val="NumeracjaUrzdowa"/>
        <w:numPr>
          <w:ilvl w:val="0"/>
          <w:numId w:val="144"/>
        </w:numPr>
        <w:rPr>
          <w:b/>
          <w:bCs/>
          <w:sz w:val="22"/>
          <w:szCs w:val="22"/>
        </w:rPr>
      </w:pPr>
      <w:r w:rsidRPr="00F32710">
        <w:rPr>
          <w:b/>
          <w:bCs/>
          <w:sz w:val="22"/>
          <w:szCs w:val="22"/>
        </w:rPr>
        <w:t>OPIS PRZEDMIOTU ZAMÓWIENIA</w:t>
      </w:r>
    </w:p>
    <w:p w14:paraId="70B07088" w14:textId="0A8F46BB" w:rsidR="00871139" w:rsidRPr="006041D5" w:rsidRDefault="003B6FD1" w:rsidP="003F10B9">
      <w:pPr>
        <w:pStyle w:val="NormalnyWeb"/>
        <w:numPr>
          <w:ilvl w:val="3"/>
          <w:numId w:val="151"/>
        </w:numPr>
        <w:shd w:val="clear" w:color="auto" w:fill="FFFFFF"/>
        <w:spacing w:before="0" w:after="0" w:line="240" w:lineRule="auto"/>
        <w:ind w:left="284" w:hanging="284"/>
        <w:textAlignment w:val="auto"/>
        <w:rPr>
          <w:sz w:val="22"/>
          <w:szCs w:val="22"/>
        </w:rPr>
      </w:pPr>
      <w:bookmarkStart w:id="6" w:name="_Hlk83799060"/>
      <w:bookmarkStart w:id="7" w:name="_Hlk116910914"/>
      <w:bookmarkStart w:id="8" w:name="_Hlk71612863"/>
      <w:r w:rsidRPr="00BF2CA1">
        <w:rPr>
          <w:rFonts w:ascii="Times New Roman" w:hAnsi="Times New Roman" w:cs="Times New Roman"/>
          <w:sz w:val="22"/>
          <w:szCs w:val="22"/>
          <w:lang w:eastAsia="pl-PL"/>
        </w:rPr>
        <w:t>P</w:t>
      </w:r>
      <w:bookmarkEnd w:id="6"/>
      <w:r w:rsidRPr="00BF2CA1">
        <w:rPr>
          <w:rFonts w:ascii="Times New Roman" w:hAnsi="Times New Roman" w:cs="Times New Roman"/>
          <w:sz w:val="22"/>
          <w:szCs w:val="22"/>
          <w:lang w:eastAsia="pl-PL"/>
        </w:rPr>
        <w:t xml:space="preserve">rzedmiotem zamówienia </w:t>
      </w:r>
      <w:r w:rsidR="00871139">
        <w:rPr>
          <w:rFonts w:ascii="Times New Roman" w:hAnsi="Times New Roman" w:cs="Times New Roman"/>
          <w:sz w:val="22"/>
          <w:szCs w:val="22"/>
          <w:lang w:eastAsia="pl-PL"/>
        </w:rPr>
        <w:t>jest dostawa fabrycznie nowego ciągnika rolniczego wyprodukowanego                      w 202</w:t>
      </w:r>
      <w:r w:rsidR="00901661">
        <w:rPr>
          <w:rFonts w:ascii="Times New Roman" w:hAnsi="Times New Roman" w:cs="Times New Roman"/>
          <w:sz w:val="22"/>
          <w:szCs w:val="22"/>
          <w:lang w:eastAsia="pl-PL"/>
        </w:rPr>
        <w:t>2</w:t>
      </w:r>
      <w:r w:rsidR="00871139">
        <w:rPr>
          <w:rFonts w:ascii="Times New Roman" w:hAnsi="Times New Roman" w:cs="Times New Roman"/>
          <w:sz w:val="22"/>
          <w:szCs w:val="22"/>
          <w:lang w:eastAsia="pl-PL"/>
        </w:rPr>
        <w:t xml:space="preserve"> roku przystosowanego do poruszania się </w:t>
      </w:r>
      <w:r w:rsidR="00707064">
        <w:rPr>
          <w:rFonts w:ascii="Times New Roman" w:hAnsi="Times New Roman" w:cs="Times New Roman"/>
          <w:sz w:val="22"/>
          <w:szCs w:val="22"/>
          <w:lang w:eastAsia="pl-PL"/>
        </w:rPr>
        <w:t>p</w:t>
      </w:r>
      <w:r w:rsidR="00871139">
        <w:rPr>
          <w:rFonts w:ascii="Times New Roman" w:hAnsi="Times New Roman" w:cs="Times New Roman"/>
          <w:sz w:val="22"/>
          <w:szCs w:val="22"/>
          <w:lang w:eastAsia="pl-PL"/>
        </w:rPr>
        <w:t xml:space="preserve">o drogach publicznych, wraz                                             z </w:t>
      </w:r>
      <w:r w:rsidR="00241551">
        <w:rPr>
          <w:rFonts w:ascii="Times New Roman" w:hAnsi="Times New Roman" w:cs="Times New Roman"/>
          <w:sz w:val="22"/>
          <w:szCs w:val="22"/>
          <w:lang w:eastAsia="pl-PL"/>
        </w:rPr>
        <w:t xml:space="preserve">fabrycznie nowym </w:t>
      </w:r>
      <w:r w:rsidR="00871139">
        <w:rPr>
          <w:rFonts w:ascii="Times New Roman" w:hAnsi="Times New Roman" w:cs="Times New Roman"/>
          <w:sz w:val="22"/>
          <w:szCs w:val="22"/>
          <w:lang w:eastAsia="pl-PL"/>
        </w:rPr>
        <w:t>osprzętem:</w:t>
      </w:r>
      <w:r w:rsidR="00241551">
        <w:rPr>
          <w:rFonts w:ascii="Times New Roman" w:hAnsi="Times New Roman" w:cs="Times New Roman"/>
          <w:sz w:val="22"/>
          <w:szCs w:val="22"/>
          <w:lang w:eastAsia="pl-PL"/>
        </w:rPr>
        <w:t xml:space="preserve"> wysięgnikiem wielofunkcyjnym (ramieniem hydraulicznym), głowicą koszącą </w:t>
      </w:r>
      <w:r w:rsidR="00A92A30">
        <w:rPr>
          <w:rFonts w:ascii="Times New Roman" w:hAnsi="Times New Roman" w:cs="Times New Roman"/>
          <w:sz w:val="22"/>
          <w:szCs w:val="22"/>
          <w:lang w:eastAsia="pl-PL"/>
        </w:rPr>
        <w:t>(głowicą bijakową do koszenia krzaków i traw), piłą do gałęzi (głowic</w:t>
      </w:r>
      <w:r w:rsidR="00B531B3">
        <w:rPr>
          <w:rFonts w:ascii="Times New Roman" w:hAnsi="Times New Roman" w:cs="Times New Roman"/>
          <w:sz w:val="22"/>
          <w:szCs w:val="22"/>
          <w:lang w:eastAsia="pl-PL"/>
        </w:rPr>
        <w:t>ą</w:t>
      </w:r>
      <w:r w:rsidR="00A92A30">
        <w:rPr>
          <w:rFonts w:ascii="Times New Roman" w:hAnsi="Times New Roman" w:cs="Times New Roman"/>
          <w:sz w:val="22"/>
          <w:szCs w:val="22"/>
          <w:lang w:eastAsia="pl-PL"/>
        </w:rPr>
        <w:t xml:space="preserve"> do wycinki krzaków i gałęzi), głowic</w:t>
      </w:r>
      <w:r w:rsidR="00B531B3">
        <w:rPr>
          <w:rFonts w:ascii="Times New Roman" w:hAnsi="Times New Roman" w:cs="Times New Roman"/>
          <w:sz w:val="22"/>
          <w:szCs w:val="22"/>
          <w:lang w:eastAsia="pl-PL"/>
        </w:rPr>
        <w:t>ą</w:t>
      </w:r>
      <w:r w:rsidR="00A92A30">
        <w:rPr>
          <w:rFonts w:ascii="Times New Roman" w:hAnsi="Times New Roman" w:cs="Times New Roman"/>
          <w:sz w:val="22"/>
          <w:szCs w:val="22"/>
          <w:lang w:eastAsia="pl-PL"/>
        </w:rPr>
        <w:t xml:space="preserve"> nożyco</w:t>
      </w:r>
      <w:r w:rsidR="00B531B3">
        <w:rPr>
          <w:rFonts w:ascii="Times New Roman" w:hAnsi="Times New Roman" w:cs="Times New Roman"/>
          <w:sz w:val="22"/>
          <w:szCs w:val="22"/>
          <w:lang w:eastAsia="pl-PL"/>
        </w:rPr>
        <w:t>wą</w:t>
      </w:r>
      <w:r w:rsidR="00A92A30">
        <w:rPr>
          <w:rFonts w:ascii="Times New Roman" w:hAnsi="Times New Roman" w:cs="Times New Roman"/>
          <w:sz w:val="22"/>
          <w:szCs w:val="22"/>
          <w:lang w:eastAsia="pl-PL"/>
        </w:rPr>
        <w:t xml:space="preserve"> (głowic</w:t>
      </w:r>
      <w:r w:rsidR="00B531B3">
        <w:rPr>
          <w:rFonts w:ascii="Times New Roman" w:hAnsi="Times New Roman" w:cs="Times New Roman"/>
          <w:sz w:val="22"/>
          <w:szCs w:val="22"/>
          <w:lang w:eastAsia="pl-PL"/>
        </w:rPr>
        <w:t>ą</w:t>
      </w:r>
      <w:r w:rsidR="00A92A30">
        <w:rPr>
          <w:rFonts w:ascii="Times New Roman" w:hAnsi="Times New Roman" w:cs="Times New Roman"/>
          <w:sz w:val="22"/>
          <w:szCs w:val="22"/>
          <w:lang w:eastAsia="pl-PL"/>
        </w:rPr>
        <w:t xml:space="preserve"> do cięcia krzaków i gałęzi drzew tzn. gilotyn</w:t>
      </w:r>
      <w:r w:rsidR="00B531B3">
        <w:rPr>
          <w:rFonts w:ascii="Times New Roman" w:hAnsi="Times New Roman" w:cs="Times New Roman"/>
          <w:sz w:val="22"/>
          <w:szCs w:val="22"/>
          <w:lang w:eastAsia="pl-PL"/>
        </w:rPr>
        <w:t>ą</w:t>
      </w:r>
      <w:r w:rsidR="00A92A30">
        <w:rPr>
          <w:rFonts w:ascii="Times New Roman" w:hAnsi="Times New Roman" w:cs="Times New Roman"/>
          <w:sz w:val="22"/>
          <w:szCs w:val="22"/>
          <w:lang w:eastAsia="pl-PL"/>
        </w:rPr>
        <w:t>), kosiarką</w:t>
      </w:r>
      <w:r w:rsidR="00447400">
        <w:rPr>
          <w:rFonts w:ascii="Times New Roman" w:hAnsi="Times New Roman" w:cs="Times New Roman"/>
          <w:sz w:val="22"/>
          <w:szCs w:val="22"/>
          <w:lang w:eastAsia="pl-PL"/>
        </w:rPr>
        <w:t xml:space="preserve"> </w:t>
      </w:r>
      <w:r w:rsidR="00A92A30">
        <w:rPr>
          <w:rFonts w:ascii="Times New Roman" w:hAnsi="Times New Roman" w:cs="Times New Roman"/>
          <w:sz w:val="22"/>
          <w:szCs w:val="22"/>
          <w:lang w:eastAsia="pl-PL"/>
        </w:rPr>
        <w:t>-</w:t>
      </w:r>
      <w:r w:rsidR="00447400">
        <w:rPr>
          <w:rFonts w:ascii="Times New Roman" w:hAnsi="Times New Roman" w:cs="Times New Roman"/>
          <w:sz w:val="22"/>
          <w:szCs w:val="22"/>
          <w:lang w:eastAsia="pl-PL"/>
        </w:rPr>
        <w:t xml:space="preserve"> </w:t>
      </w:r>
      <w:r w:rsidR="00A92A30">
        <w:rPr>
          <w:rFonts w:ascii="Times New Roman" w:hAnsi="Times New Roman" w:cs="Times New Roman"/>
          <w:sz w:val="22"/>
          <w:szCs w:val="22"/>
          <w:lang w:eastAsia="pl-PL"/>
        </w:rPr>
        <w:t>rozdrabniaczem tylno-bocznym oraz przyczepą transportową (przyczepą rolniczą jednoosiową) p</w:t>
      </w:r>
      <w:r w:rsidR="00871139">
        <w:rPr>
          <w:rFonts w:ascii="Times New Roman" w:hAnsi="Times New Roman" w:cs="Times New Roman"/>
          <w:sz w:val="22"/>
          <w:szCs w:val="22"/>
          <w:lang w:eastAsia="pl-PL"/>
        </w:rPr>
        <w:t xml:space="preserve">rzeznaczonego do </w:t>
      </w:r>
      <w:r w:rsidR="00A92A30">
        <w:rPr>
          <w:rFonts w:ascii="Times New Roman" w:hAnsi="Times New Roman" w:cs="Times New Roman"/>
          <w:sz w:val="22"/>
          <w:szCs w:val="22"/>
          <w:lang w:eastAsia="pl-PL"/>
        </w:rPr>
        <w:t>wykonywania prac związanych z utrzymaniem dróg powiatowych</w:t>
      </w:r>
      <w:r w:rsidR="00871139">
        <w:rPr>
          <w:rFonts w:ascii="Times New Roman" w:hAnsi="Times New Roman" w:cs="Times New Roman"/>
          <w:sz w:val="22"/>
          <w:szCs w:val="22"/>
          <w:lang w:eastAsia="pl-PL"/>
        </w:rPr>
        <w:t>.</w:t>
      </w:r>
    </w:p>
    <w:bookmarkEnd w:id="7"/>
    <w:p w14:paraId="4F4F147B" w14:textId="5BCFAD7A" w:rsidR="00DE5385" w:rsidRPr="003B3869" w:rsidRDefault="006041D5" w:rsidP="004D7DFF">
      <w:pPr>
        <w:pStyle w:val="NormalnyWeb"/>
        <w:numPr>
          <w:ilvl w:val="0"/>
          <w:numId w:val="197"/>
        </w:numPr>
        <w:shd w:val="clear" w:color="auto" w:fill="FFFFFF"/>
        <w:spacing w:before="0" w:after="0" w:line="240" w:lineRule="auto"/>
        <w:ind w:left="284" w:hanging="284"/>
        <w:textAlignment w:val="auto"/>
        <w:rPr>
          <w:sz w:val="22"/>
          <w:szCs w:val="22"/>
        </w:rPr>
      </w:pPr>
      <w:r>
        <w:rPr>
          <w:rFonts w:ascii="Times New Roman" w:hAnsi="Times New Roman" w:cs="Times New Roman"/>
          <w:sz w:val="22"/>
          <w:szCs w:val="22"/>
          <w:lang w:eastAsia="pl-PL"/>
        </w:rPr>
        <w:t>Wykonawca dostarczy kompletny ciągnik rolniczy z osprzętem</w:t>
      </w:r>
      <w:r w:rsidR="003F67A7">
        <w:rPr>
          <w:rFonts w:ascii="Times New Roman" w:hAnsi="Times New Roman" w:cs="Times New Roman"/>
          <w:sz w:val="22"/>
          <w:szCs w:val="22"/>
          <w:lang w:eastAsia="pl-PL"/>
        </w:rPr>
        <w:t xml:space="preserve"> wymienionym powyżej</w:t>
      </w:r>
      <w:r>
        <w:rPr>
          <w:rFonts w:ascii="Times New Roman" w:hAnsi="Times New Roman" w:cs="Times New Roman"/>
          <w:sz w:val="22"/>
          <w:szCs w:val="22"/>
          <w:lang w:eastAsia="pl-PL"/>
        </w:rPr>
        <w:t xml:space="preserve">, wraz </w:t>
      </w:r>
      <w:r w:rsidR="004D7DFF">
        <w:rPr>
          <w:rFonts w:ascii="Times New Roman" w:hAnsi="Times New Roman" w:cs="Times New Roman"/>
          <w:sz w:val="22"/>
          <w:szCs w:val="22"/>
          <w:lang w:eastAsia="pl-PL"/>
        </w:rPr>
        <w:t xml:space="preserve">                     </w:t>
      </w:r>
      <w:r>
        <w:rPr>
          <w:rFonts w:ascii="Times New Roman" w:hAnsi="Times New Roman" w:cs="Times New Roman"/>
          <w:sz w:val="22"/>
          <w:szCs w:val="22"/>
          <w:lang w:eastAsia="pl-PL"/>
        </w:rPr>
        <w:t xml:space="preserve">z niezbędnym wyposażeniem i dokumentami, do </w:t>
      </w:r>
      <w:r w:rsidR="003B3869">
        <w:rPr>
          <w:rFonts w:ascii="Times New Roman" w:hAnsi="Times New Roman" w:cs="Times New Roman"/>
          <w:sz w:val="22"/>
          <w:szCs w:val="22"/>
          <w:lang w:eastAsia="pl-PL"/>
        </w:rPr>
        <w:t>siedziby Zamawiającego,</w:t>
      </w:r>
      <w:r w:rsidR="003F67A7">
        <w:rPr>
          <w:rFonts w:ascii="Times New Roman" w:hAnsi="Times New Roman" w:cs="Times New Roman"/>
          <w:sz w:val="22"/>
          <w:szCs w:val="22"/>
          <w:lang w:eastAsia="pl-PL"/>
        </w:rPr>
        <w:t xml:space="preserve"> </w:t>
      </w:r>
      <w:r w:rsidR="003B3869">
        <w:rPr>
          <w:rFonts w:ascii="Times New Roman" w:hAnsi="Times New Roman" w:cs="Times New Roman"/>
          <w:sz w:val="22"/>
          <w:szCs w:val="22"/>
          <w:lang w:eastAsia="pl-PL"/>
        </w:rPr>
        <w:t xml:space="preserve">tj. </w:t>
      </w:r>
      <w:r>
        <w:rPr>
          <w:rFonts w:ascii="Times New Roman" w:hAnsi="Times New Roman" w:cs="Times New Roman"/>
          <w:sz w:val="22"/>
          <w:szCs w:val="22"/>
          <w:lang w:eastAsia="pl-PL"/>
        </w:rPr>
        <w:t>Starostwa Powiatowego w Zgierzu</w:t>
      </w:r>
      <w:r w:rsidR="00DE5385">
        <w:rPr>
          <w:rFonts w:ascii="Times New Roman" w:hAnsi="Times New Roman" w:cs="Times New Roman"/>
          <w:sz w:val="22"/>
          <w:szCs w:val="22"/>
          <w:lang w:eastAsia="pl-PL"/>
        </w:rPr>
        <w:t>, ul. Sadowa 6a, 95-100 Zgierz, na własny koszt</w:t>
      </w:r>
      <w:r w:rsidR="003F67A7">
        <w:rPr>
          <w:rFonts w:ascii="Times New Roman" w:hAnsi="Times New Roman" w:cs="Times New Roman"/>
          <w:sz w:val="22"/>
          <w:szCs w:val="22"/>
          <w:lang w:eastAsia="pl-PL"/>
        </w:rPr>
        <w:t xml:space="preserve"> </w:t>
      </w:r>
      <w:r w:rsidR="00DE5385">
        <w:rPr>
          <w:rFonts w:ascii="Times New Roman" w:hAnsi="Times New Roman" w:cs="Times New Roman"/>
          <w:sz w:val="22"/>
          <w:szCs w:val="22"/>
          <w:lang w:eastAsia="pl-PL"/>
        </w:rPr>
        <w:t>i ryzyko.</w:t>
      </w:r>
    </w:p>
    <w:p w14:paraId="2D0DF662" w14:textId="4469FB2F" w:rsidR="003B3869" w:rsidRPr="00EC55A9" w:rsidRDefault="00EC55A9" w:rsidP="004D7DFF">
      <w:pPr>
        <w:pStyle w:val="NormalnyWeb"/>
        <w:numPr>
          <w:ilvl w:val="0"/>
          <w:numId w:val="197"/>
        </w:numPr>
        <w:shd w:val="clear" w:color="auto" w:fill="FFFFFF"/>
        <w:spacing w:before="0" w:after="0" w:line="240" w:lineRule="auto"/>
        <w:ind w:left="284" w:hanging="284"/>
        <w:textAlignment w:val="auto"/>
        <w:rPr>
          <w:rFonts w:ascii="Times New Roman" w:hAnsi="Times New Roman" w:cs="Times New Roman"/>
          <w:sz w:val="22"/>
          <w:szCs w:val="22"/>
        </w:rPr>
      </w:pPr>
      <w:r w:rsidRPr="00EC55A9">
        <w:rPr>
          <w:rFonts w:ascii="Times New Roman" w:hAnsi="Times New Roman" w:cs="Times New Roman"/>
          <w:sz w:val="22"/>
          <w:szCs w:val="22"/>
        </w:rPr>
        <w:t>Dostarczony ciągnik rolniczy</w:t>
      </w:r>
      <w:r>
        <w:rPr>
          <w:rFonts w:ascii="Times New Roman" w:hAnsi="Times New Roman" w:cs="Times New Roman"/>
          <w:sz w:val="22"/>
          <w:szCs w:val="22"/>
        </w:rPr>
        <w:t xml:space="preserve"> powinien posiadać wyposażenie oraz parametry techniczne, odpowiednie i niezbędne do zamocowania, napędu, sterowania oraz pracy </w:t>
      </w:r>
      <w:r w:rsidR="00901661">
        <w:rPr>
          <w:rFonts w:ascii="Times New Roman" w:hAnsi="Times New Roman" w:cs="Times New Roman"/>
          <w:sz w:val="22"/>
          <w:szCs w:val="22"/>
        </w:rPr>
        <w:t xml:space="preserve">                                                                       </w:t>
      </w:r>
      <w:r>
        <w:rPr>
          <w:rFonts w:ascii="Times New Roman" w:hAnsi="Times New Roman" w:cs="Times New Roman"/>
          <w:sz w:val="22"/>
          <w:szCs w:val="22"/>
        </w:rPr>
        <w:t>z zaoferowanym</w:t>
      </w:r>
      <w:r w:rsidR="00A92A30">
        <w:rPr>
          <w:rFonts w:ascii="Times New Roman" w:hAnsi="Times New Roman" w:cs="Times New Roman"/>
          <w:sz w:val="22"/>
          <w:szCs w:val="22"/>
        </w:rPr>
        <w:t xml:space="preserve"> osprzętem  wch</w:t>
      </w:r>
      <w:r>
        <w:rPr>
          <w:rFonts w:ascii="Times New Roman" w:hAnsi="Times New Roman" w:cs="Times New Roman"/>
          <w:sz w:val="22"/>
          <w:szCs w:val="22"/>
        </w:rPr>
        <w:t xml:space="preserve">odzącym w </w:t>
      </w:r>
      <w:r w:rsidR="00B64E0C">
        <w:rPr>
          <w:rFonts w:ascii="Times New Roman" w:hAnsi="Times New Roman" w:cs="Times New Roman"/>
          <w:sz w:val="22"/>
          <w:szCs w:val="22"/>
        </w:rPr>
        <w:t>skład przedmiotu zamówienia.</w:t>
      </w:r>
      <w:r>
        <w:rPr>
          <w:rFonts w:ascii="Times New Roman" w:hAnsi="Times New Roman" w:cs="Times New Roman"/>
          <w:sz w:val="22"/>
          <w:szCs w:val="22"/>
        </w:rPr>
        <w:t xml:space="preserve"> </w:t>
      </w:r>
    </w:p>
    <w:p w14:paraId="07DB808C" w14:textId="013B4690" w:rsidR="006041D5" w:rsidRDefault="00DE5385" w:rsidP="004D7DFF">
      <w:pPr>
        <w:pStyle w:val="NormalnyWeb"/>
        <w:numPr>
          <w:ilvl w:val="0"/>
          <w:numId w:val="197"/>
        </w:numPr>
        <w:shd w:val="clear" w:color="auto" w:fill="FFFFFF"/>
        <w:spacing w:before="0" w:after="0" w:line="240" w:lineRule="auto"/>
        <w:ind w:left="284" w:hanging="284"/>
        <w:textAlignment w:val="auto"/>
        <w:rPr>
          <w:rFonts w:ascii="Times New Roman" w:hAnsi="Times New Roman" w:cs="Times New Roman"/>
          <w:sz w:val="22"/>
          <w:szCs w:val="22"/>
        </w:rPr>
      </w:pPr>
      <w:r w:rsidRPr="00DE5385">
        <w:rPr>
          <w:rFonts w:ascii="Times New Roman" w:hAnsi="Times New Roman" w:cs="Times New Roman"/>
          <w:sz w:val="22"/>
          <w:szCs w:val="22"/>
        </w:rPr>
        <w:t>Oferowany ciągnik rolniczy powinien być dopuszczony do obrotu na terytorium Polski oraz przysto</w:t>
      </w:r>
      <w:r>
        <w:rPr>
          <w:rFonts w:ascii="Times New Roman" w:hAnsi="Times New Roman" w:cs="Times New Roman"/>
          <w:sz w:val="22"/>
          <w:szCs w:val="22"/>
        </w:rPr>
        <w:t>sowany</w:t>
      </w:r>
      <w:r w:rsidRPr="00DE5385">
        <w:rPr>
          <w:rFonts w:ascii="Times New Roman" w:hAnsi="Times New Roman" w:cs="Times New Roman"/>
          <w:sz w:val="22"/>
          <w:szCs w:val="22"/>
        </w:rPr>
        <w:t xml:space="preserve"> do ruchu po d</w:t>
      </w:r>
      <w:r>
        <w:rPr>
          <w:rFonts w:ascii="Times New Roman" w:hAnsi="Times New Roman" w:cs="Times New Roman"/>
          <w:sz w:val="22"/>
          <w:szCs w:val="22"/>
        </w:rPr>
        <w:t>rogach</w:t>
      </w:r>
      <w:r w:rsidRPr="00DE5385">
        <w:rPr>
          <w:rFonts w:ascii="Times New Roman" w:hAnsi="Times New Roman" w:cs="Times New Roman"/>
          <w:sz w:val="22"/>
          <w:szCs w:val="22"/>
        </w:rPr>
        <w:t xml:space="preserve"> publicznych na terytorium Polski, w szczególności powinien </w:t>
      </w:r>
      <w:r w:rsidRPr="00DE5385">
        <w:rPr>
          <w:rFonts w:ascii="Times New Roman" w:hAnsi="Times New Roman" w:cs="Times New Roman"/>
          <w:sz w:val="22"/>
          <w:szCs w:val="22"/>
        </w:rPr>
        <w:lastRenderedPageBreak/>
        <w:t xml:space="preserve">spełniać wymagania </w:t>
      </w:r>
      <w:r>
        <w:rPr>
          <w:rFonts w:ascii="Times New Roman" w:hAnsi="Times New Roman" w:cs="Times New Roman"/>
          <w:sz w:val="22"/>
          <w:szCs w:val="22"/>
        </w:rPr>
        <w:t xml:space="preserve">określone przepisami ustawy z dnia 20 czerwca 1997 r. Prawo o ruchu drogowym (tj. Dz. U. z 2022 r., poz. </w:t>
      </w:r>
      <w:r w:rsidR="003C162E">
        <w:rPr>
          <w:rFonts w:ascii="Times New Roman" w:hAnsi="Times New Roman" w:cs="Times New Roman"/>
          <w:sz w:val="22"/>
          <w:szCs w:val="22"/>
        </w:rPr>
        <w:t>988 ze zm.) oraz Rozporządzenia Ministra Infrastruktury z dnia 31 grudnia 2002 r. w sprawie warunków technicznych pojazdów oraz ich niezbędnego wyposażenia (tj. Dz. U. z 2016 r., poz. 2022 ze zm.)</w:t>
      </w:r>
      <w:r w:rsidR="003B3869">
        <w:rPr>
          <w:rFonts w:ascii="Times New Roman" w:hAnsi="Times New Roman" w:cs="Times New Roman"/>
          <w:sz w:val="22"/>
          <w:szCs w:val="22"/>
        </w:rPr>
        <w:t>.</w:t>
      </w:r>
    </w:p>
    <w:p w14:paraId="3DF490EC" w14:textId="55640AC5" w:rsidR="00F264D7" w:rsidRDefault="00F264D7" w:rsidP="004D7DFF">
      <w:pPr>
        <w:pStyle w:val="NormalnyWeb"/>
        <w:numPr>
          <w:ilvl w:val="0"/>
          <w:numId w:val="197"/>
        </w:numPr>
        <w:shd w:val="clear" w:color="auto" w:fill="FFFFFF"/>
        <w:spacing w:before="0" w:after="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Oferowany osprzęt powinien spełniać wymagania określone w Rozporządzeniu Ministra Gospodarki z dnia 21 października 2008 r. w sprawie zasadniczych wymagań dla maszyn (Dz. U. z 2008 r., Nr 199, poz. 1228 ze zm.).</w:t>
      </w:r>
    </w:p>
    <w:p w14:paraId="1A5F1427" w14:textId="77777777" w:rsidR="00662846" w:rsidRDefault="00662846" w:rsidP="00662846">
      <w:pPr>
        <w:pStyle w:val="NormalnyWeb"/>
        <w:shd w:val="clear" w:color="auto" w:fill="FFFFFF"/>
        <w:spacing w:before="0" w:after="0" w:line="240" w:lineRule="auto"/>
        <w:ind w:left="1440"/>
        <w:textAlignment w:val="auto"/>
        <w:rPr>
          <w:rFonts w:ascii="Times New Roman" w:hAnsi="Times New Roman" w:cs="Times New Roman"/>
          <w:sz w:val="22"/>
          <w:szCs w:val="22"/>
        </w:rPr>
      </w:pPr>
    </w:p>
    <w:p w14:paraId="2239CDD5" w14:textId="7D115093" w:rsidR="00662846" w:rsidRDefault="00662846" w:rsidP="004D7DFF">
      <w:pPr>
        <w:pStyle w:val="Akapitzlist"/>
        <w:widowControl/>
        <w:numPr>
          <w:ilvl w:val="0"/>
          <w:numId w:val="197"/>
        </w:numPr>
        <w:suppressAutoHyphens w:val="0"/>
        <w:autoSpaceDE w:val="0"/>
        <w:adjustRightInd w:val="0"/>
        <w:spacing w:line="240" w:lineRule="auto"/>
        <w:ind w:left="284" w:hanging="284"/>
        <w:textAlignment w:val="auto"/>
        <w:rPr>
          <w:b/>
          <w:bCs/>
          <w:color w:val="000000"/>
          <w:kern w:val="0"/>
          <w:sz w:val="22"/>
          <w:szCs w:val="22"/>
          <w:lang w:bidi="ar-SA"/>
        </w:rPr>
      </w:pPr>
      <w:bookmarkStart w:id="9" w:name="_Hlk116910832"/>
      <w:r w:rsidRPr="00662846">
        <w:rPr>
          <w:b/>
          <w:bCs/>
          <w:color w:val="000000"/>
          <w:kern w:val="0"/>
          <w:sz w:val="22"/>
          <w:szCs w:val="22"/>
          <w:lang w:bidi="ar-SA"/>
        </w:rPr>
        <w:t xml:space="preserve">Przedmiot zamówienia realizowany jest </w:t>
      </w:r>
      <w:r w:rsidR="0013699F">
        <w:rPr>
          <w:b/>
          <w:bCs/>
          <w:color w:val="000000"/>
          <w:kern w:val="0"/>
          <w:sz w:val="22"/>
          <w:szCs w:val="22"/>
          <w:lang w:bidi="ar-SA"/>
        </w:rPr>
        <w:t xml:space="preserve">w ramach dofinansowania </w:t>
      </w:r>
      <w:r w:rsidRPr="00662846">
        <w:rPr>
          <w:b/>
          <w:bCs/>
          <w:color w:val="000000"/>
          <w:kern w:val="0"/>
          <w:sz w:val="22"/>
          <w:szCs w:val="22"/>
          <w:lang w:bidi="ar-SA"/>
        </w:rPr>
        <w:t>ze środków Wojewódzkiego Funduszu Ochrony Środowiska i Gospodarki Wodnej w Łodzi.</w:t>
      </w:r>
    </w:p>
    <w:bookmarkEnd w:id="8"/>
    <w:bookmarkEnd w:id="9"/>
    <w:p w14:paraId="22BA9728" w14:textId="5109D671" w:rsidR="00675645" w:rsidRPr="00410A9D" w:rsidRDefault="000823BB" w:rsidP="004D7DFF">
      <w:pPr>
        <w:pStyle w:val="NormalnyWeb"/>
        <w:numPr>
          <w:ilvl w:val="0"/>
          <w:numId w:val="197"/>
        </w:numPr>
        <w:shd w:val="clear" w:color="auto" w:fill="FFFFFF"/>
        <w:tabs>
          <w:tab w:val="left" w:pos="284"/>
        </w:tabs>
        <w:spacing w:before="0" w:after="0" w:line="240" w:lineRule="auto"/>
        <w:ind w:hanging="720"/>
        <w:jc w:val="left"/>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zakresu </w:t>
      </w:r>
      <w:r w:rsidR="00806075" w:rsidRPr="00410A9D">
        <w:rPr>
          <w:rFonts w:ascii="Times New Roman" w:hAnsi="Times New Roman" w:cs="Times New Roman"/>
          <w:sz w:val="22"/>
          <w:szCs w:val="22"/>
        </w:rPr>
        <w:t>przedmiotu zamówienia</w:t>
      </w:r>
      <w:r w:rsidR="00675645" w:rsidRPr="00410A9D">
        <w:rPr>
          <w:rFonts w:ascii="Times New Roman" w:hAnsi="Times New Roman" w:cs="Times New Roman"/>
          <w:sz w:val="22"/>
          <w:szCs w:val="22"/>
        </w:rPr>
        <w:t xml:space="preserve"> wg CPV: </w:t>
      </w:r>
    </w:p>
    <w:p w14:paraId="3ABC3CF5" w14:textId="77777777" w:rsidR="001D7F07" w:rsidRPr="00410A9D" w:rsidRDefault="001D7F07" w:rsidP="000823BB">
      <w:pPr>
        <w:pStyle w:val="Akapitzlist"/>
        <w:spacing w:after="0" w:line="240" w:lineRule="auto"/>
        <w:ind w:left="851" w:hanging="425"/>
        <w:rPr>
          <w:sz w:val="22"/>
          <w:szCs w:val="22"/>
        </w:rPr>
      </w:pPr>
    </w:p>
    <w:p w14:paraId="6E42E859" w14:textId="529043C4" w:rsidR="00127787" w:rsidRDefault="002B61EF" w:rsidP="008D2642">
      <w:pPr>
        <w:pStyle w:val="standard0"/>
        <w:tabs>
          <w:tab w:val="left" w:pos="0"/>
        </w:tabs>
        <w:spacing w:before="0" w:after="0"/>
        <w:rPr>
          <w:b/>
          <w:sz w:val="22"/>
          <w:szCs w:val="22"/>
        </w:rPr>
      </w:pPr>
      <w:r>
        <w:rPr>
          <w:b/>
          <w:sz w:val="22"/>
          <w:szCs w:val="22"/>
        </w:rPr>
        <w:t>16 70 00 00</w:t>
      </w:r>
      <w:r w:rsidR="00410A9D">
        <w:rPr>
          <w:b/>
          <w:sz w:val="22"/>
          <w:szCs w:val="22"/>
        </w:rPr>
        <w:t xml:space="preserve"> </w:t>
      </w:r>
      <w:bookmarkStart w:id="10" w:name="_Hlk98230517"/>
      <w:r w:rsidR="00514BA9">
        <w:rPr>
          <w:b/>
          <w:sz w:val="22"/>
          <w:szCs w:val="22"/>
        </w:rPr>
        <w:t>-</w:t>
      </w:r>
      <w:r w:rsidR="00410A9D">
        <w:rPr>
          <w:b/>
          <w:sz w:val="22"/>
          <w:szCs w:val="22"/>
        </w:rPr>
        <w:t xml:space="preserve"> </w:t>
      </w:r>
      <w:bookmarkEnd w:id="10"/>
      <w:r w:rsidR="00410A9D">
        <w:rPr>
          <w:b/>
          <w:sz w:val="22"/>
          <w:szCs w:val="22"/>
        </w:rPr>
        <w:t>2 -</w:t>
      </w:r>
      <w:r>
        <w:rPr>
          <w:b/>
          <w:sz w:val="22"/>
          <w:szCs w:val="22"/>
        </w:rPr>
        <w:t xml:space="preserve"> Ciągniki</w:t>
      </w:r>
      <w:r w:rsidR="00127787">
        <w:rPr>
          <w:b/>
          <w:sz w:val="22"/>
          <w:szCs w:val="22"/>
        </w:rPr>
        <w:t>;</w:t>
      </w:r>
    </w:p>
    <w:p w14:paraId="256138FB" w14:textId="3FD8B0E1" w:rsidR="00447400" w:rsidRDefault="00447400" w:rsidP="008D2642">
      <w:pPr>
        <w:pStyle w:val="standard0"/>
        <w:tabs>
          <w:tab w:val="left" w:pos="0"/>
        </w:tabs>
        <w:spacing w:before="0" w:after="0"/>
        <w:rPr>
          <w:b/>
          <w:sz w:val="22"/>
          <w:szCs w:val="22"/>
        </w:rPr>
      </w:pPr>
      <w:r>
        <w:rPr>
          <w:b/>
          <w:sz w:val="22"/>
          <w:szCs w:val="22"/>
        </w:rPr>
        <w:t>16 16 00 00 - 4 - Różny sprzęt ogrodniczy</w:t>
      </w:r>
      <w:r w:rsidR="00921E3B">
        <w:rPr>
          <w:b/>
          <w:sz w:val="22"/>
          <w:szCs w:val="22"/>
        </w:rPr>
        <w:t>;</w:t>
      </w:r>
    </w:p>
    <w:p w14:paraId="770678BC" w14:textId="71D72CB3" w:rsidR="00921E3B" w:rsidRDefault="00921E3B" w:rsidP="008D2642">
      <w:pPr>
        <w:pStyle w:val="standard0"/>
        <w:tabs>
          <w:tab w:val="left" w:pos="0"/>
        </w:tabs>
        <w:spacing w:before="0" w:after="0"/>
        <w:rPr>
          <w:b/>
          <w:sz w:val="22"/>
          <w:szCs w:val="22"/>
        </w:rPr>
      </w:pPr>
      <w:r>
        <w:rPr>
          <w:b/>
          <w:sz w:val="22"/>
          <w:szCs w:val="22"/>
        </w:rPr>
        <w:t>34 22 33 00 - 9 - Przyczepy.</w:t>
      </w:r>
    </w:p>
    <w:p w14:paraId="33AB0AB1" w14:textId="77777777" w:rsidR="00EB2946" w:rsidRDefault="00EB2946" w:rsidP="008D2642">
      <w:pPr>
        <w:pStyle w:val="standard0"/>
        <w:tabs>
          <w:tab w:val="left" w:pos="0"/>
        </w:tabs>
        <w:spacing w:before="0" w:after="0"/>
        <w:rPr>
          <w:b/>
          <w:sz w:val="22"/>
          <w:szCs w:val="22"/>
        </w:rPr>
      </w:pPr>
    </w:p>
    <w:p w14:paraId="7AF279DA" w14:textId="6BDE271E" w:rsidR="006E4504" w:rsidRDefault="0076358B" w:rsidP="004D7DFF">
      <w:pPr>
        <w:numPr>
          <w:ilvl w:val="0"/>
          <w:numId w:val="197"/>
        </w:numPr>
        <w:ind w:left="284" w:hanging="284"/>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Szczegółow</w:t>
      </w:r>
      <w:r w:rsidR="00353E03">
        <w:rPr>
          <w:rFonts w:ascii="Times New Roman" w:hAnsi="Times New Roman" w:cs="Times New Roman"/>
          <w:kern w:val="0"/>
          <w:sz w:val="22"/>
          <w:szCs w:val="22"/>
        </w:rPr>
        <w:t>e wytyczne dotyczące wykonania przedmiotu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448FA262" w14:textId="77777777" w:rsidR="00662846" w:rsidRPr="00391BFE" w:rsidRDefault="00662846" w:rsidP="004D7DFF">
      <w:pPr>
        <w:ind w:left="284" w:hanging="284"/>
        <w:jc w:val="both"/>
        <w:rPr>
          <w:rFonts w:ascii="Times New Roman" w:eastAsia="Times New Roman" w:hAnsi="Times New Roman" w:cs="Times New Roman"/>
          <w:color w:val="000000"/>
          <w:sz w:val="22"/>
          <w:szCs w:val="22"/>
        </w:rPr>
      </w:pPr>
    </w:p>
    <w:p w14:paraId="275D60C6" w14:textId="16A714E9" w:rsidR="0076358B" w:rsidRPr="00662846" w:rsidRDefault="0076358B" w:rsidP="004D7DFF">
      <w:pPr>
        <w:pStyle w:val="Akapitzlist"/>
        <w:numPr>
          <w:ilvl w:val="0"/>
          <w:numId w:val="153"/>
        </w:numPr>
        <w:spacing w:after="0" w:line="240" w:lineRule="auto"/>
        <w:ind w:left="426" w:firstLine="0"/>
        <w:rPr>
          <w:b/>
          <w:bCs/>
          <w:sz w:val="22"/>
          <w:szCs w:val="22"/>
        </w:rPr>
      </w:pPr>
      <w:r w:rsidRPr="00662846">
        <w:rPr>
          <w:b/>
          <w:bCs/>
          <w:color w:val="000000"/>
          <w:sz w:val="22"/>
          <w:szCs w:val="22"/>
        </w:rPr>
        <w:t xml:space="preserve">Projekt umowy </w:t>
      </w:r>
      <w:r w:rsidR="00F5468E" w:rsidRPr="00662846">
        <w:rPr>
          <w:b/>
          <w:bCs/>
          <w:color w:val="000000"/>
          <w:sz w:val="22"/>
          <w:szCs w:val="22"/>
        </w:rPr>
        <w:t xml:space="preserve"> - </w:t>
      </w:r>
      <w:r w:rsidRPr="00662846">
        <w:rPr>
          <w:b/>
          <w:bCs/>
          <w:color w:val="000000"/>
          <w:sz w:val="22"/>
          <w:szCs w:val="22"/>
        </w:rPr>
        <w:t xml:space="preserve">załącznik nr 4 do SWZ; </w:t>
      </w:r>
      <w:bookmarkStart w:id="11" w:name="_Hlk75436872"/>
    </w:p>
    <w:p w14:paraId="4339A4E5" w14:textId="5102137D" w:rsidR="006E4504" w:rsidRPr="00662846" w:rsidRDefault="003F2C59" w:rsidP="004D7DFF">
      <w:pPr>
        <w:pStyle w:val="Akapitzlist"/>
        <w:numPr>
          <w:ilvl w:val="0"/>
          <w:numId w:val="153"/>
        </w:numPr>
        <w:spacing w:after="0" w:line="240" w:lineRule="auto"/>
        <w:ind w:left="426" w:firstLine="0"/>
        <w:rPr>
          <w:b/>
          <w:bCs/>
          <w:sz w:val="22"/>
          <w:szCs w:val="22"/>
        </w:rPr>
      </w:pPr>
      <w:r w:rsidRPr="00662846">
        <w:rPr>
          <w:b/>
          <w:bCs/>
          <w:sz w:val="22"/>
          <w:szCs w:val="22"/>
        </w:rPr>
        <w:t>Opis przedmiotu zamówienia</w:t>
      </w:r>
      <w:r w:rsidR="006E4504" w:rsidRPr="00662846">
        <w:rPr>
          <w:b/>
          <w:bCs/>
          <w:sz w:val="22"/>
          <w:szCs w:val="22"/>
        </w:rPr>
        <w:t xml:space="preserve"> - załącznik nr 5 do SWZ</w:t>
      </w:r>
      <w:r w:rsidR="006432F5" w:rsidRPr="00662846">
        <w:rPr>
          <w:b/>
          <w:bCs/>
          <w:sz w:val="22"/>
          <w:szCs w:val="22"/>
        </w:rPr>
        <w:t>.</w:t>
      </w:r>
    </w:p>
    <w:p w14:paraId="2364A082" w14:textId="77777777" w:rsidR="003F2C59" w:rsidRPr="00487C04" w:rsidRDefault="003F2C59" w:rsidP="003F2C59">
      <w:pPr>
        <w:widowControl/>
        <w:suppressAutoHyphens w:val="0"/>
        <w:autoSpaceDE w:val="0"/>
        <w:adjustRightInd w:val="0"/>
        <w:textAlignment w:val="auto"/>
        <w:rPr>
          <w:rFonts w:ascii="Times New Roman" w:hAnsi="Times New Roman" w:cs="Times New Roman"/>
          <w:color w:val="000000"/>
          <w:kern w:val="0"/>
          <w:lang w:bidi="ar-SA"/>
        </w:rPr>
      </w:pPr>
    </w:p>
    <w:p w14:paraId="666E681A" w14:textId="5023D538" w:rsidR="003F2C59" w:rsidRPr="00662846" w:rsidRDefault="003F2C59" w:rsidP="004D7DFF">
      <w:pPr>
        <w:pStyle w:val="Akapitzlist"/>
        <w:widowControl/>
        <w:numPr>
          <w:ilvl w:val="0"/>
          <w:numId w:val="197"/>
        </w:numPr>
        <w:suppressAutoHyphens w:val="0"/>
        <w:autoSpaceDE w:val="0"/>
        <w:adjustRightInd w:val="0"/>
        <w:spacing w:line="240" w:lineRule="auto"/>
        <w:ind w:left="284" w:hanging="284"/>
        <w:textAlignment w:val="auto"/>
        <w:rPr>
          <w:kern w:val="0"/>
          <w:sz w:val="22"/>
          <w:szCs w:val="22"/>
          <w:lang w:bidi="ar-SA"/>
        </w:rPr>
      </w:pPr>
      <w:r w:rsidRPr="00662846">
        <w:rPr>
          <w:kern w:val="0"/>
          <w:sz w:val="22"/>
          <w:szCs w:val="22"/>
          <w:lang w:bidi="ar-SA"/>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62846">
        <w:rPr>
          <w:kern w:val="0"/>
          <w:sz w:val="22"/>
          <w:szCs w:val="22"/>
          <w:lang w:bidi="ar-SA"/>
        </w:rPr>
        <w:t>Pzp</w:t>
      </w:r>
      <w:proofErr w:type="spellEnd"/>
      <w:r w:rsidRPr="00662846">
        <w:rPr>
          <w:kern w:val="0"/>
          <w:sz w:val="22"/>
          <w:szCs w:val="22"/>
          <w:lang w:bidi="ar-SA"/>
        </w:rPr>
        <w:t xml:space="preserve">. </w:t>
      </w:r>
    </w:p>
    <w:p w14:paraId="19176301" w14:textId="2AC7B561" w:rsidR="0088449B" w:rsidRPr="005770FC" w:rsidRDefault="0088449B" w:rsidP="00996268">
      <w:pPr>
        <w:pStyle w:val="Akapitzlist"/>
        <w:numPr>
          <w:ilvl w:val="0"/>
          <w:numId w:val="197"/>
        </w:numPr>
        <w:spacing w:after="240" w:line="240" w:lineRule="auto"/>
        <w:ind w:left="284" w:hanging="284"/>
        <w:rPr>
          <w:b/>
          <w:bCs/>
          <w:sz w:val="22"/>
          <w:szCs w:val="22"/>
        </w:rPr>
      </w:pPr>
      <w:r w:rsidRPr="00003003">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003003">
        <w:rPr>
          <w:sz w:val="22"/>
          <w:szCs w:val="22"/>
        </w:rPr>
        <w:t>elektromobilności</w:t>
      </w:r>
      <w:proofErr w:type="spellEnd"/>
      <w:r w:rsidRPr="00003003">
        <w:rPr>
          <w:sz w:val="22"/>
          <w:szCs w:val="22"/>
        </w:rPr>
        <w:t xml:space="preserve"> i paliwach a</w:t>
      </w:r>
      <w:r>
        <w:rPr>
          <w:sz w:val="22"/>
          <w:szCs w:val="22"/>
        </w:rPr>
        <w:t>lternatywnych (tj. Dz. U.                    z 2022 r., poz. 1083 ze zm.</w:t>
      </w:r>
      <w:r w:rsidRPr="00003003">
        <w:rPr>
          <w:sz w:val="22"/>
          <w:szCs w:val="22"/>
        </w:rPr>
        <w:t xml:space="preserve">) w brzmieniu nadanym ustawą z dnia 2 grudnia 2021 r. o zmianie ustawy </w:t>
      </w:r>
      <w:r>
        <w:rPr>
          <w:sz w:val="22"/>
          <w:szCs w:val="22"/>
        </w:rPr>
        <w:t xml:space="preserve">o </w:t>
      </w:r>
      <w:proofErr w:type="spellStart"/>
      <w:r w:rsidRPr="00003003">
        <w:rPr>
          <w:sz w:val="22"/>
          <w:szCs w:val="22"/>
        </w:rPr>
        <w:t>elektromobilności</w:t>
      </w:r>
      <w:proofErr w:type="spellEnd"/>
      <w:r w:rsidRPr="00003003">
        <w:rPr>
          <w:sz w:val="22"/>
          <w:szCs w:val="22"/>
        </w:rPr>
        <w:t xml:space="preserve"> i paliwach alternatywnych oraz niektórych innych ustaw (Dz. U. z 2021 r., poz. 2269) z  uwzględnieniem wszelkich ewentualnych zmian tego przepisu.</w:t>
      </w:r>
    </w:p>
    <w:p w14:paraId="313DE5E5" w14:textId="77777777" w:rsidR="0088449B" w:rsidRPr="005770FC" w:rsidRDefault="0088449B" w:rsidP="00996268">
      <w:pPr>
        <w:pStyle w:val="Akapitzlist"/>
        <w:numPr>
          <w:ilvl w:val="0"/>
          <w:numId w:val="197"/>
        </w:numPr>
        <w:spacing w:after="240" w:line="240" w:lineRule="auto"/>
        <w:ind w:left="284" w:hanging="284"/>
        <w:rPr>
          <w:b/>
          <w:bCs/>
          <w:sz w:val="22"/>
          <w:szCs w:val="22"/>
        </w:rPr>
      </w:pPr>
      <w:r w:rsidRPr="005770FC">
        <w:rPr>
          <w:color w:val="000009"/>
          <w:sz w:val="22"/>
          <w:szCs w:val="22"/>
        </w:rPr>
        <w:t xml:space="preserve">Zgodnie z treścią </w:t>
      </w:r>
      <w:r w:rsidRPr="005770FC">
        <w:rPr>
          <w:b/>
          <w:bCs/>
          <w:color w:val="000009"/>
          <w:sz w:val="22"/>
          <w:szCs w:val="22"/>
        </w:rPr>
        <w:t>art. 68 ust. 3</w:t>
      </w:r>
      <w:r w:rsidRPr="005770FC">
        <w:rPr>
          <w:color w:val="000009"/>
          <w:sz w:val="22"/>
          <w:szCs w:val="22"/>
        </w:rPr>
        <w:t xml:space="preserve"> ustawy z dnia 11 stycznia 2018 r. o </w:t>
      </w:r>
      <w:proofErr w:type="spellStart"/>
      <w:r w:rsidRPr="005770FC">
        <w:rPr>
          <w:color w:val="000009"/>
          <w:sz w:val="22"/>
          <w:szCs w:val="22"/>
        </w:rPr>
        <w:t>elektromobilności</w:t>
      </w:r>
      <w:proofErr w:type="spellEnd"/>
      <w:r w:rsidRPr="005770FC">
        <w:rPr>
          <w:color w:val="000009"/>
          <w:sz w:val="22"/>
          <w:szCs w:val="22"/>
        </w:rPr>
        <w:t xml:space="preserve"> i paliwach alternatywnych (Dz. U. z 2022 r. poz. 1083 ze zm.) Wykonawca do realizacji zamówienia zapewni, co najmniej 10% udział pojazdów elektrycznych lub pojazdów napędzanych gazem ziemnym we flocie pojazdów samochodowych w rozumieniu </w:t>
      </w:r>
      <w:r w:rsidRPr="005770FC">
        <w:rPr>
          <w:b/>
          <w:bCs/>
          <w:color w:val="000009"/>
          <w:sz w:val="22"/>
          <w:szCs w:val="22"/>
        </w:rPr>
        <w:t>art. 2 pkt 33</w:t>
      </w:r>
      <w:r w:rsidRPr="005770FC">
        <w:rPr>
          <w:color w:val="000009"/>
          <w:sz w:val="22"/>
          <w:szCs w:val="22"/>
        </w:rPr>
        <w:t xml:space="preserve"> ustawy z dnia 20 czerwca 1997 r. - Prawo o ruchu drogowym używanych przy wykonywaniu niniejszego zadania, przy uwzględnieniu zapisów </w:t>
      </w:r>
      <w:r w:rsidRPr="005770FC">
        <w:rPr>
          <w:b/>
          <w:bCs/>
          <w:color w:val="000009"/>
          <w:sz w:val="22"/>
          <w:szCs w:val="22"/>
        </w:rPr>
        <w:t>art. 36a</w:t>
      </w:r>
      <w:r w:rsidRPr="005770FC">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p w14:paraId="3D4328C6" w14:textId="77777777" w:rsidR="007A41D1" w:rsidRPr="00E03F1C" w:rsidRDefault="007A41D1" w:rsidP="006800F9">
      <w:pPr>
        <w:pStyle w:val="NumeracjaUrzdowa"/>
        <w:numPr>
          <w:ilvl w:val="0"/>
          <w:numId w:val="0"/>
        </w:numPr>
        <w:spacing w:line="240" w:lineRule="auto"/>
        <w:textAlignment w:val="auto"/>
        <w:rPr>
          <w:sz w:val="22"/>
          <w:szCs w:val="22"/>
          <w:lang w:eastAsia="pl-PL"/>
        </w:rPr>
      </w:pPr>
    </w:p>
    <w:bookmarkEnd w:id="11"/>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519D975E" w:rsidR="00AD3310" w:rsidRDefault="005D1E8E" w:rsidP="003F10B9">
      <w:pPr>
        <w:pStyle w:val="NumeracjaUrzdowa"/>
        <w:numPr>
          <w:ilvl w:val="0"/>
          <w:numId w:val="14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25C4C0B9" w14:textId="77777777" w:rsidR="00E26F5D" w:rsidRDefault="00E26F5D" w:rsidP="00E26F5D">
      <w:pPr>
        <w:pStyle w:val="NumeracjaUrzdowa"/>
        <w:numPr>
          <w:ilvl w:val="0"/>
          <w:numId w:val="0"/>
        </w:numPr>
        <w:spacing w:line="240" w:lineRule="auto"/>
        <w:ind w:left="283"/>
        <w:rPr>
          <w:b/>
          <w:color w:val="000000"/>
          <w:kern w:val="0"/>
          <w:sz w:val="22"/>
          <w:szCs w:val="22"/>
          <w:lang w:eastAsia="pl-PL" w:bidi="ar-SA"/>
        </w:rPr>
      </w:pPr>
    </w:p>
    <w:p w14:paraId="1E568610" w14:textId="08224F4E" w:rsidR="00E26F5D" w:rsidRDefault="00E26F5D" w:rsidP="00E26F5D">
      <w:pPr>
        <w:pStyle w:val="NumeracjaUrzdowa"/>
        <w:numPr>
          <w:ilvl w:val="0"/>
          <w:numId w:val="0"/>
        </w:numPr>
        <w:spacing w:line="240" w:lineRule="auto"/>
        <w:ind w:left="283"/>
        <w:rPr>
          <w:bCs/>
          <w:color w:val="000000"/>
          <w:kern w:val="0"/>
          <w:sz w:val="22"/>
          <w:szCs w:val="22"/>
          <w:lang w:eastAsia="pl-PL" w:bidi="ar-SA"/>
        </w:rPr>
      </w:pPr>
      <w:r w:rsidRPr="00E26F5D">
        <w:rPr>
          <w:bCs/>
          <w:color w:val="000000"/>
          <w:kern w:val="0"/>
          <w:sz w:val="22"/>
          <w:szCs w:val="22"/>
          <w:lang w:eastAsia="pl-PL" w:bidi="ar-SA"/>
        </w:rPr>
        <w:t>Nie dotyczy</w:t>
      </w:r>
    </w:p>
    <w:p w14:paraId="27490B80" w14:textId="77777777" w:rsidR="00E26F5D" w:rsidRPr="00E26F5D" w:rsidRDefault="00E26F5D" w:rsidP="00E26F5D">
      <w:pPr>
        <w:pStyle w:val="NumeracjaUrzdowa"/>
        <w:numPr>
          <w:ilvl w:val="0"/>
          <w:numId w:val="0"/>
        </w:numPr>
        <w:spacing w:line="240" w:lineRule="auto"/>
        <w:ind w:left="283"/>
        <w:rPr>
          <w:bCs/>
          <w:color w:val="000000"/>
          <w:kern w:val="0"/>
          <w:sz w:val="22"/>
          <w:szCs w:val="22"/>
          <w:lang w:eastAsia="pl-PL" w:bidi="ar-SA"/>
        </w:rPr>
      </w:pPr>
    </w:p>
    <w:p w14:paraId="3778D0F9" w14:textId="3EB3CCA2" w:rsidR="00983DF5" w:rsidRPr="00F32710" w:rsidRDefault="00983DF5" w:rsidP="00E26F5D">
      <w:pPr>
        <w:pStyle w:val="NumeracjaUrzdowa"/>
        <w:numPr>
          <w:ilvl w:val="0"/>
          <w:numId w:val="147"/>
        </w:numPr>
        <w:spacing w:line="240" w:lineRule="auto"/>
        <w:ind w:left="426" w:hanging="284"/>
        <w:rPr>
          <w:b/>
          <w:sz w:val="22"/>
          <w:szCs w:val="22"/>
        </w:rPr>
      </w:pPr>
      <w:r w:rsidRPr="00F32710">
        <w:rPr>
          <w:b/>
          <w:sz w:val="22"/>
          <w:szCs w:val="22"/>
        </w:rPr>
        <w:t>WIZJA LOKALNA</w:t>
      </w:r>
    </w:p>
    <w:p w14:paraId="6E7CF2DC" w14:textId="77777777" w:rsidR="00983DF5" w:rsidRPr="005110A3" w:rsidRDefault="00983DF5" w:rsidP="00983DF5">
      <w:pPr>
        <w:pStyle w:val="NumeracjaUrzdowa"/>
        <w:numPr>
          <w:ilvl w:val="0"/>
          <w:numId w:val="0"/>
        </w:numPr>
        <w:spacing w:line="240" w:lineRule="auto"/>
        <w:rPr>
          <w:sz w:val="22"/>
          <w:szCs w:val="22"/>
        </w:rPr>
      </w:pPr>
    </w:p>
    <w:p w14:paraId="0B0FB1C8" w14:textId="6D62D6E6" w:rsidR="00BF7A21" w:rsidRPr="005110A3" w:rsidRDefault="005110A3" w:rsidP="005110A3">
      <w:pPr>
        <w:pStyle w:val="NormalnyWeb"/>
        <w:tabs>
          <w:tab w:val="left" w:pos="426"/>
        </w:tabs>
        <w:spacing w:before="0" w:after="0" w:line="240" w:lineRule="auto"/>
        <w:ind w:firstLine="284"/>
        <w:textAlignment w:val="auto"/>
        <w:rPr>
          <w:rFonts w:ascii="Times New Roman" w:hAnsi="Times New Roman" w:cs="Times New Roman"/>
          <w:sz w:val="22"/>
          <w:szCs w:val="22"/>
        </w:rPr>
      </w:pPr>
      <w:r w:rsidRPr="005110A3">
        <w:rPr>
          <w:rFonts w:ascii="Times New Roman" w:hAnsi="Times New Roman" w:cs="Times New Roman"/>
          <w:sz w:val="22"/>
          <w:szCs w:val="22"/>
        </w:rPr>
        <w:t>N</w:t>
      </w:r>
      <w:r w:rsidR="00E66CC2" w:rsidRPr="005110A3">
        <w:rPr>
          <w:rFonts w:ascii="Times New Roman" w:hAnsi="Times New Roman" w:cs="Times New Roman"/>
          <w:sz w:val="22"/>
          <w:szCs w:val="22"/>
        </w:rPr>
        <w:t>ie dotyczy</w:t>
      </w:r>
      <w:r w:rsidR="00BF7A21" w:rsidRPr="005110A3">
        <w:rPr>
          <w:rFonts w:ascii="Times New Roman" w:hAnsi="Times New Roman" w:cs="Times New Roman"/>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5524BF">
      <w:pPr>
        <w:pStyle w:val="NumeracjaUrzdowa"/>
        <w:numPr>
          <w:ilvl w:val="0"/>
          <w:numId w:val="147"/>
        </w:numPr>
        <w:ind w:left="426" w:hanging="142"/>
        <w:rPr>
          <w:b/>
          <w:sz w:val="22"/>
          <w:szCs w:val="22"/>
        </w:rPr>
      </w:pPr>
      <w:r w:rsidRPr="00F32710">
        <w:rPr>
          <w:b/>
          <w:sz w:val="22"/>
          <w:szCs w:val="22"/>
        </w:rPr>
        <w:t>PROJEKTOWANE POSTANOWIENIA UMOWNE</w:t>
      </w:r>
    </w:p>
    <w:p w14:paraId="25C86C4D" w14:textId="4B8F29C1" w:rsidR="00255BFC" w:rsidRPr="00F32710" w:rsidRDefault="00255BFC" w:rsidP="005524BF">
      <w:pPr>
        <w:pStyle w:val="NumeracjaUrzdowa"/>
        <w:numPr>
          <w:ilvl w:val="0"/>
          <w:numId w:val="0"/>
        </w:numPr>
        <w:spacing w:after="240" w:line="240" w:lineRule="auto"/>
        <w:ind w:left="284"/>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5524BF">
      <w:pPr>
        <w:pStyle w:val="Tekstpodstawowy"/>
        <w:numPr>
          <w:ilvl w:val="0"/>
          <w:numId w:val="124"/>
        </w:numPr>
        <w:ind w:left="567" w:hanging="141"/>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pPr>
        <w:pStyle w:val="Tekstpodstawowy"/>
        <w:numPr>
          <w:ilvl w:val="0"/>
          <w:numId w:val="158"/>
        </w:numPr>
        <w:ind w:left="426" w:hanging="426"/>
        <w:jc w:val="both"/>
        <w:rPr>
          <w:rFonts w:ascii="Times New Roman" w:hAnsi="Times New Roman" w:cs="Times New Roman"/>
          <w:sz w:val="22"/>
          <w:szCs w:val="22"/>
        </w:rPr>
      </w:pPr>
      <w:bookmarkStart w:id="12"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pPr>
        <w:pStyle w:val="Tekstpodstawowy"/>
        <w:numPr>
          <w:ilvl w:val="0"/>
          <w:numId w:val="15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pPr>
        <w:pStyle w:val="Tekstpodstawowy"/>
        <w:numPr>
          <w:ilvl w:val="0"/>
          <w:numId w:val="15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7AF3ECFB"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w:t>
      </w:r>
      <w:r w:rsidR="00191EAF">
        <w:rPr>
          <w:rFonts w:ascii="Times New Roman" w:hAnsi="Times New Roman" w:cs="Times New Roman"/>
          <w:sz w:val="22"/>
          <w:szCs w:val="22"/>
        </w:rPr>
        <w:t xml:space="preserve"> </w:t>
      </w:r>
      <w:r w:rsidRPr="00492F3A">
        <w:rPr>
          <w:rFonts w:ascii="Times New Roman" w:hAnsi="Times New Roman" w:cs="Times New Roman"/>
          <w:sz w:val="22"/>
          <w:szCs w:val="22"/>
        </w:rPr>
        <w:t>Zamawiający oświadcza, iż nie zamierza zwoływać zebrania Wykonawców w celu wyjaśnienia treści SWZ.</w:t>
      </w:r>
    </w:p>
    <w:bookmarkEnd w:id="12"/>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265E5A2" w:rsidR="008811E5" w:rsidRDefault="008811E5">
      <w:pPr>
        <w:pStyle w:val="Akapitzlist"/>
        <w:numPr>
          <w:ilvl w:val="0"/>
          <w:numId w:val="171"/>
        </w:numPr>
        <w:spacing w:after="0" w:line="276" w:lineRule="auto"/>
        <w:rPr>
          <w:sz w:val="22"/>
          <w:szCs w:val="22"/>
        </w:rPr>
      </w:pPr>
      <w:bookmarkStart w:id="13" w:name="_Hlk65676832"/>
      <w:r w:rsidRPr="009A0F98">
        <w:rPr>
          <w:sz w:val="22"/>
          <w:szCs w:val="22"/>
        </w:rPr>
        <w:t>Ustala się następujące terminy realizacji przedmiotu zamówienia:</w:t>
      </w:r>
    </w:p>
    <w:p w14:paraId="5A2742EE" w14:textId="77777777" w:rsidR="004D4CD2" w:rsidRPr="009A0F98" w:rsidRDefault="004D4CD2" w:rsidP="004D4CD2">
      <w:pPr>
        <w:pStyle w:val="Akapitzlist"/>
        <w:spacing w:after="0" w:line="276" w:lineRule="auto"/>
        <w:ind w:left="644"/>
        <w:rPr>
          <w:sz w:val="22"/>
          <w:szCs w:val="22"/>
        </w:rPr>
      </w:pPr>
    </w:p>
    <w:p w14:paraId="616A3E9D" w14:textId="41D23106" w:rsidR="00C004D3" w:rsidRPr="009A0F98" w:rsidRDefault="00C004D3" w:rsidP="003F10B9">
      <w:pPr>
        <w:widowControl/>
        <w:numPr>
          <w:ilvl w:val="0"/>
          <w:numId w:val="155"/>
        </w:numPr>
        <w:suppressAutoHyphens w:val="0"/>
        <w:spacing w:line="276" w:lineRule="auto"/>
        <w:jc w:val="both"/>
        <w:textAlignment w:val="auto"/>
        <w:rPr>
          <w:rFonts w:ascii="Times New Roman" w:eastAsia="Times New Roman" w:hAnsi="Times New Roman" w:cs="Times New Roman"/>
          <w:b/>
          <w:bCs/>
          <w:sz w:val="22"/>
          <w:szCs w:val="22"/>
        </w:rPr>
      </w:pPr>
      <w:bookmarkStart w:id="14" w:name="_Hlk97557697"/>
      <w:bookmarkStart w:id="15"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72221A7D" w14:textId="49592C93" w:rsidR="008B5F02" w:rsidRPr="00292A05" w:rsidRDefault="00AA099F" w:rsidP="00F0397D">
      <w:pPr>
        <w:pStyle w:val="Akapitzlist"/>
        <w:widowControl/>
        <w:numPr>
          <w:ilvl w:val="0"/>
          <w:numId w:val="155"/>
        </w:numPr>
        <w:suppressAutoHyphens w:val="0"/>
        <w:spacing w:line="240"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012A8E">
        <w:rPr>
          <w:sz w:val="22"/>
          <w:szCs w:val="22"/>
        </w:rPr>
        <w:t>umowy</w:t>
      </w:r>
      <w:r w:rsidR="009A0F98" w:rsidRPr="009A0F98">
        <w:rPr>
          <w:sz w:val="22"/>
          <w:szCs w:val="22"/>
        </w:rPr>
        <w:t xml:space="preserve">: </w:t>
      </w:r>
      <w:r w:rsidR="00292A05" w:rsidRPr="00292A05">
        <w:rPr>
          <w:b/>
          <w:bCs/>
          <w:sz w:val="22"/>
          <w:szCs w:val="22"/>
        </w:rPr>
        <w:t>minimum 30 dni kalendarzowych, maksymalnie  50 dni kalendarzowych</w:t>
      </w:r>
      <w:bookmarkStart w:id="16" w:name="_Hlk80793605"/>
      <w:r w:rsidR="00662846">
        <w:rPr>
          <w:b/>
          <w:bCs/>
          <w:sz w:val="22"/>
          <w:szCs w:val="22"/>
        </w:rPr>
        <w:t>.</w:t>
      </w:r>
    </w:p>
    <w:p w14:paraId="0E356BCE" w14:textId="2E59D545" w:rsidR="00292A05" w:rsidRPr="00666ED4" w:rsidRDefault="003F67A7" w:rsidP="00F0397D">
      <w:pPr>
        <w:pStyle w:val="NumeracjaUrzdowa"/>
        <w:numPr>
          <w:ilvl w:val="0"/>
          <w:numId w:val="0"/>
        </w:numPr>
        <w:spacing w:after="200" w:line="240" w:lineRule="auto"/>
        <w:ind w:left="567"/>
        <w:rPr>
          <w:b/>
          <w:i/>
          <w:color w:val="000000"/>
          <w:sz w:val="22"/>
          <w:szCs w:val="22"/>
        </w:rPr>
      </w:pPr>
      <w:r>
        <w:rPr>
          <w:b/>
          <w:i/>
          <w:sz w:val="22"/>
          <w:szCs w:val="22"/>
        </w:rPr>
        <w:t xml:space="preserve">UWAGA: </w:t>
      </w:r>
      <w:r w:rsidR="00292A05">
        <w:rPr>
          <w:b/>
          <w:i/>
          <w:sz w:val="22"/>
          <w:szCs w:val="22"/>
        </w:rPr>
        <w:t xml:space="preserve">TERMIN DOSTAWY (TD) stanowi </w:t>
      </w:r>
      <w:proofErr w:type="spellStart"/>
      <w:r w:rsidR="0051065E">
        <w:rPr>
          <w:b/>
          <w:i/>
          <w:sz w:val="22"/>
          <w:szCs w:val="22"/>
        </w:rPr>
        <w:t>pozacenowe</w:t>
      </w:r>
      <w:proofErr w:type="spellEnd"/>
      <w:r w:rsidR="0051065E">
        <w:rPr>
          <w:b/>
          <w:i/>
          <w:sz w:val="22"/>
          <w:szCs w:val="22"/>
        </w:rPr>
        <w:t xml:space="preserve"> </w:t>
      </w:r>
      <w:r w:rsidR="00292A05">
        <w:rPr>
          <w:b/>
          <w:i/>
          <w:sz w:val="22"/>
          <w:szCs w:val="22"/>
        </w:rPr>
        <w:t>kryterium oceny ofert</w:t>
      </w:r>
      <w:r w:rsidR="0051065E">
        <w:rPr>
          <w:b/>
          <w:i/>
          <w:sz w:val="22"/>
          <w:szCs w:val="22"/>
        </w:rPr>
        <w:t xml:space="preserve"> </w:t>
      </w:r>
      <w:r w:rsidR="00292A05" w:rsidRPr="000D1171">
        <w:rPr>
          <w:b/>
          <w:i/>
          <w:color w:val="000000"/>
          <w:sz w:val="22"/>
          <w:szCs w:val="22"/>
        </w:rPr>
        <w:t>s</w:t>
      </w:r>
      <w:r w:rsidR="00292A05">
        <w:rPr>
          <w:b/>
          <w:i/>
          <w:color w:val="000000"/>
          <w:sz w:val="22"/>
          <w:szCs w:val="22"/>
        </w:rPr>
        <w:t>zczegółowo opisane w dziale XXVI SWZ</w:t>
      </w:r>
      <w:r>
        <w:rPr>
          <w:b/>
          <w:i/>
          <w:color w:val="000000"/>
          <w:sz w:val="22"/>
          <w:szCs w:val="22"/>
        </w:rPr>
        <w:t>.</w:t>
      </w:r>
    </w:p>
    <w:bookmarkEnd w:id="13"/>
    <w:bookmarkEnd w:id="14"/>
    <w:bookmarkEnd w:id="15"/>
    <w:bookmarkEnd w:id="16"/>
    <w:p w14:paraId="41B8281D" w14:textId="0E442087" w:rsidR="00CC1A6B" w:rsidRPr="00F32710" w:rsidRDefault="00CC1A6B" w:rsidP="003F10B9">
      <w:pPr>
        <w:pStyle w:val="NumeracjaUrzdowa"/>
        <w:numPr>
          <w:ilvl w:val="0"/>
          <w:numId w:val="132"/>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9817ED">
      <w:pPr>
        <w:numPr>
          <w:ilvl w:val="0"/>
          <w:numId w:val="119"/>
        </w:numPr>
        <w:spacing w:before="228"/>
        <w:ind w:left="426" w:hanging="284"/>
        <w:jc w:val="both"/>
        <w:rPr>
          <w:rFonts w:ascii="Times New Roman" w:eastAsia="Times New Roman" w:hAnsi="Times New Roman" w:cs="Times New Roman"/>
          <w:b/>
          <w:bCs/>
          <w:sz w:val="22"/>
          <w:szCs w:val="22"/>
        </w:rPr>
      </w:pPr>
      <w:bookmarkStart w:id="17"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8"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8"/>
    <w:p w14:paraId="339FB4F9" w14:textId="77777777" w:rsidR="00EA62A5" w:rsidRPr="000846A9" w:rsidRDefault="00EA62A5">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0EE7101" w14:textId="77777777" w:rsidR="00EA62A5" w:rsidRPr="008C0298" w:rsidRDefault="00EA62A5" w:rsidP="00EA62A5">
      <w:pPr>
        <w:pStyle w:val="Akapitzlist"/>
        <w:widowControl/>
        <w:tabs>
          <w:tab w:val="left" w:pos="851"/>
        </w:tabs>
        <w:suppressAutoHyphens w:val="0"/>
        <w:autoSpaceDN/>
        <w:spacing w:line="240" w:lineRule="auto"/>
        <w:ind w:left="284"/>
        <w:textAlignment w:val="auto"/>
        <w:rPr>
          <w:rStyle w:val="hgkelc"/>
          <w:b/>
          <w:bCs/>
          <w:sz w:val="22"/>
          <w:szCs w:val="22"/>
        </w:rPr>
      </w:pPr>
      <w:r w:rsidRPr="008C0298">
        <w:rPr>
          <w:b/>
          <w:bCs/>
          <w:sz w:val="22"/>
          <w:szCs w:val="22"/>
        </w:rPr>
        <w:lastRenderedPageBreak/>
        <w:t>Zamawiający nie wymaga złożenia</w:t>
      </w:r>
      <w:r w:rsidRPr="008C0298">
        <w:rPr>
          <w:rStyle w:val="hgkelc"/>
          <w:b/>
          <w:bCs/>
          <w:sz w:val="22"/>
          <w:szCs w:val="22"/>
        </w:rPr>
        <w:t xml:space="preserve"> oświadczenia w zakresie spełniania warunków udziału                             w postępowaniu, zgodnie z załącznikiem nr 2 o którym mowa w SWZ. </w:t>
      </w:r>
    </w:p>
    <w:bookmarkEnd w:id="17"/>
    <w:p w14:paraId="5DF5A20A" w14:textId="48336971" w:rsidR="00395884" w:rsidRPr="00C208EC" w:rsidRDefault="00AD014F" w:rsidP="003F10B9">
      <w:pPr>
        <w:pStyle w:val="Akapitzlist"/>
        <w:widowControl/>
        <w:numPr>
          <w:ilvl w:val="0"/>
          <w:numId w:val="119"/>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3F10B9">
      <w:pPr>
        <w:numPr>
          <w:ilvl w:val="0"/>
          <w:numId w:val="13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60077BEC" w:rsidR="00255BFC"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228–230a, art. 250a Kodeksu karnego</w:t>
      </w:r>
      <w:r w:rsidR="00553BE5">
        <w:rPr>
          <w:sz w:val="22"/>
          <w:szCs w:val="22"/>
        </w:rPr>
        <w:t xml:space="preserve">, w art. 46-48 ustawy z dnia </w:t>
      </w:r>
      <w:r w:rsidR="005524BF">
        <w:rPr>
          <w:sz w:val="22"/>
          <w:szCs w:val="22"/>
        </w:rPr>
        <w:t xml:space="preserve">                            </w:t>
      </w:r>
      <w:r w:rsidR="00553BE5">
        <w:rPr>
          <w:sz w:val="22"/>
          <w:szCs w:val="22"/>
        </w:rPr>
        <w:t>25 czerwca 2010 r. o sporcie (Dz. U. z 2020 r., poz. 1133 oraz z 2021 r. poz. 2054</w:t>
      </w:r>
      <w:r w:rsidR="005524BF">
        <w:rPr>
          <w:sz w:val="22"/>
          <w:szCs w:val="22"/>
        </w:rPr>
        <w:t xml:space="preserve"> i 2142</w:t>
      </w:r>
      <w:r w:rsidR="00553BE5">
        <w:rPr>
          <w:sz w:val="22"/>
          <w:szCs w:val="22"/>
        </w:rPr>
        <w:t xml:space="preserve">) lub </w:t>
      </w:r>
      <w:r w:rsidR="0051065E">
        <w:rPr>
          <w:sz w:val="22"/>
          <w:szCs w:val="22"/>
        </w:rPr>
        <w:t xml:space="preserve">               </w:t>
      </w:r>
      <w:r w:rsidR="00553BE5">
        <w:rPr>
          <w:sz w:val="22"/>
          <w:szCs w:val="22"/>
        </w:rPr>
        <w:t>w art. 54 ust. 1-4 ustawy z dnia 12 maja 2011 r. o refundacji leków, środków spożywczych</w:t>
      </w:r>
      <w:r w:rsidR="0089278B">
        <w:rPr>
          <w:sz w:val="22"/>
          <w:szCs w:val="22"/>
        </w:rPr>
        <w:t xml:space="preserve"> specjalnego przeznaczenia żywieniowego oraz wyrobów medycznych (Dz. U. z 202</w:t>
      </w:r>
      <w:r w:rsidR="005524BF">
        <w:rPr>
          <w:sz w:val="22"/>
          <w:szCs w:val="22"/>
        </w:rPr>
        <w:t>2</w:t>
      </w:r>
      <w:r w:rsidR="0089278B">
        <w:rPr>
          <w:sz w:val="22"/>
          <w:szCs w:val="22"/>
        </w:rPr>
        <w:t xml:space="preserve"> r. poz. </w:t>
      </w:r>
      <w:r w:rsidR="005524BF">
        <w:rPr>
          <w:sz w:val="22"/>
          <w:szCs w:val="22"/>
        </w:rPr>
        <w:t>463, 583 i 974</w:t>
      </w:r>
      <w:r w:rsidR="0089278B">
        <w:rPr>
          <w:sz w:val="22"/>
          <w:szCs w:val="22"/>
        </w:rPr>
        <w:t>)</w:t>
      </w:r>
      <w:r w:rsidR="00255BFC" w:rsidRPr="00F32710">
        <w:rPr>
          <w:sz w:val="22"/>
          <w:szCs w:val="22"/>
        </w:rPr>
        <w:t>;</w:t>
      </w:r>
    </w:p>
    <w:p w14:paraId="43A3E71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3168DFA2" w:rsidR="00255BFC" w:rsidRPr="00F32710" w:rsidRDefault="0019433E" w:rsidP="003F10B9">
      <w:pPr>
        <w:pStyle w:val="Akapitzlist"/>
        <w:numPr>
          <w:ilvl w:val="0"/>
          <w:numId w:val="121"/>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 xml:space="preserve">itej Polskiej (Dz. U. </w:t>
      </w:r>
      <w:r w:rsidR="005524BF">
        <w:rPr>
          <w:sz w:val="22"/>
          <w:szCs w:val="22"/>
        </w:rPr>
        <w:t xml:space="preserve">z 2021 r. </w:t>
      </w:r>
      <w:r w:rsidR="00255BFC" w:rsidRPr="00F32710">
        <w:rPr>
          <w:sz w:val="22"/>
          <w:szCs w:val="22"/>
        </w:rPr>
        <w:t xml:space="preserve">poz. </w:t>
      </w:r>
      <w:r w:rsidR="005524BF">
        <w:rPr>
          <w:sz w:val="22"/>
          <w:szCs w:val="22"/>
        </w:rPr>
        <w:t>1745</w:t>
      </w:r>
      <w:r w:rsidR="00255BFC" w:rsidRPr="00F32710">
        <w:rPr>
          <w:sz w:val="22"/>
          <w:szCs w:val="22"/>
        </w:rPr>
        <w:t>);</w:t>
      </w:r>
    </w:p>
    <w:p w14:paraId="06E9D133"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1709DF60"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z wykonawcą do tej samej grupy kapitałowej w rozumieniu ustawy z dnia 16 lutego 2007 r. </w:t>
      </w:r>
      <w:r w:rsidR="0051065E">
        <w:rPr>
          <w:rFonts w:ascii="Times New Roman" w:hAnsi="Times New Roman" w:cs="Times New Roman"/>
          <w:sz w:val="22"/>
          <w:szCs w:val="22"/>
        </w:rPr>
        <w:t xml:space="preserve">                         </w:t>
      </w:r>
      <w:r w:rsidRPr="00F32710">
        <w:rPr>
          <w:rFonts w:ascii="Times New Roman" w:hAnsi="Times New Roman" w:cs="Times New Roman"/>
          <w:sz w:val="22"/>
          <w:szCs w:val="22"/>
        </w:rPr>
        <w:t>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46199D52"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w:t>
      </w:r>
      <w:r w:rsidR="0051065E">
        <w:rPr>
          <w:rFonts w:ascii="Times New Roman" w:hAnsi="Times New Roman" w:cs="Times New Roman"/>
          <w:sz w:val="22"/>
          <w:szCs w:val="22"/>
        </w:rPr>
        <w:t xml:space="preserve">                           </w:t>
      </w:r>
      <w:r w:rsidRPr="00F32710">
        <w:rPr>
          <w:rFonts w:ascii="Times New Roman" w:hAnsi="Times New Roman" w:cs="Times New Roman"/>
          <w:sz w:val="22"/>
          <w:szCs w:val="22"/>
        </w:rPr>
        <w:t xml:space="preserve">z brakiem możliwości ustalenia beneficjenta rzeczywistego, w rozumieniu art. 2 ust. 2 pkt 1 ustawy </w:t>
      </w:r>
      <w:r w:rsidR="0051065E">
        <w:rPr>
          <w:rFonts w:ascii="Times New Roman" w:hAnsi="Times New Roman" w:cs="Times New Roman"/>
          <w:sz w:val="22"/>
          <w:szCs w:val="22"/>
        </w:rPr>
        <w:t xml:space="preserve">                 </w:t>
      </w:r>
      <w:r w:rsidRPr="00F32710">
        <w:rPr>
          <w:rFonts w:ascii="Times New Roman" w:hAnsi="Times New Roman" w:cs="Times New Roman"/>
          <w:sz w:val="22"/>
          <w:szCs w:val="22"/>
        </w:rPr>
        <w:t>z dnia</w:t>
      </w:r>
      <w:r w:rsidR="0051065E">
        <w:rPr>
          <w:rFonts w:ascii="Times New Roman" w:hAnsi="Times New Roman" w:cs="Times New Roman"/>
          <w:sz w:val="22"/>
          <w:szCs w:val="22"/>
        </w:rPr>
        <w:t xml:space="preserve"> </w:t>
      </w:r>
      <w:r w:rsidRPr="00F32710">
        <w:rPr>
          <w:rFonts w:ascii="Times New Roman" w:hAnsi="Times New Roman" w:cs="Times New Roman"/>
          <w:sz w:val="22"/>
          <w:szCs w:val="22"/>
        </w:rPr>
        <w:t xml:space="preserve">1 marca 2018 r. o przeciwdziałaniu praniu pieniędzy oraz finansowaniu terroryzmu (Dz. U. </w:t>
      </w:r>
      <w:r w:rsidR="0051065E">
        <w:rPr>
          <w:rFonts w:ascii="Times New Roman" w:hAnsi="Times New Roman" w:cs="Times New Roman"/>
          <w:sz w:val="22"/>
          <w:szCs w:val="22"/>
        </w:rPr>
        <w:t xml:space="preserve">                </w:t>
      </w:r>
      <w:r w:rsidRPr="00F32710">
        <w:rPr>
          <w:rFonts w:ascii="Times New Roman" w:hAnsi="Times New Roman" w:cs="Times New Roman"/>
          <w:sz w:val="22"/>
          <w:szCs w:val="22"/>
        </w:rPr>
        <w:t>z 20</w:t>
      </w:r>
      <w:r w:rsidR="003206F9">
        <w:rPr>
          <w:rFonts w:ascii="Times New Roman" w:hAnsi="Times New Roman" w:cs="Times New Roman"/>
          <w:sz w:val="22"/>
          <w:szCs w:val="22"/>
        </w:rPr>
        <w:t>2</w:t>
      </w:r>
      <w:r w:rsidR="005524BF">
        <w:rPr>
          <w:rFonts w:ascii="Times New Roman" w:hAnsi="Times New Roman" w:cs="Times New Roman"/>
          <w:sz w:val="22"/>
          <w:szCs w:val="22"/>
        </w:rPr>
        <w:t>2</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5524BF">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7629A02F"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Zamawiający przewiduje także dodatkowe/fakultatywne podstawy (przesłanki) wykluczenia zawarte w art. 109 ust. 1 ustawy i wykluczy z postępowania Wykonawcę: art. 109 ust 1 pkt 4:</w:t>
      </w:r>
      <w:r w:rsidRPr="00097BEE">
        <w:rPr>
          <w:sz w:val="22"/>
          <w:szCs w:val="22"/>
        </w:rPr>
        <w:t xml:space="preserve"> </w:t>
      </w:r>
      <w:r w:rsidR="005524BF">
        <w:rPr>
          <w:sz w:val="22"/>
          <w:szCs w:val="22"/>
        </w:rPr>
        <w:t xml:space="preserve">                    </w:t>
      </w:r>
      <w:r w:rsidRPr="00097BE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383966D6" w14:textId="68A67FB2" w:rsidR="00097BEE" w:rsidRDefault="00097BEE" w:rsidP="00097BEE">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3.</w:t>
      </w:r>
      <w:r w:rsidRPr="00097BEE">
        <w:rPr>
          <w:rFonts w:ascii="Times New Roman" w:hAnsi="Times New Roman" w:cs="Times New Roman"/>
          <w:sz w:val="22"/>
          <w:szCs w:val="22"/>
        </w:rPr>
        <w:tab/>
      </w:r>
      <w:r w:rsidRPr="00097BEE">
        <w:rPr>
          <w:rFonts w:ascii="Times New Roman" w:hAnsi="Times New Roman" w:cs="Times New Roman"/>
          <w:b/>
          <w:bCs/>
          <w:sz w:val="22"/>
          <w:szCs w:val="22"/>
        </w:rPr>
        <w:t xml:space="preserve">Nowe podstawy wykluczenia z postępowania lub konkursu oraz kara pieniężna jako sankcje </w:t>
      </w:r>
      <w:r w:rsidR="00901661">
        <w:rPr>
          <w:rFonts w:ascii="Times New Roman" w:hAnsi="Times New Roman" w:cs="Times New Roman"/>
          <w:b/>
          <w:bCs/>
          <w:sz w:val="22"/>
          <w:szCs w:val="22"/>
        </w:rPr>
        <w:t xml:space="preserve">                    </w:t>
      </w:r>
      <w:r w:rsidRPr="00097BEE">
        <w:rPr>
          <w:rFonts w:ascii="Times New Roman" w:hAnsi="Times New Roman" w:cs="Times New Roman"/>
          <w:b/>
          <w:bCs/>
          <w:sz w:val="22"/>
          <w:szCs w:val="22"/>
        </w:rPr>
        <w:t>w celu przeciwdziałania wspieraniu agresji Federacji Rosyjskiej na Ukrainę</w:t>
      </w:r>
      <w:r w:rsidRPr="00097BEE">
        <w:rPr>
          <w:rFonts w:ascii="Times New Roman" w:hAnsi="Times New Roman" w:cs="Times New Roman"/>
          <w:sz w:val="22"/>
          <w:szCs w:val="22"/>
        </w:rPr>
        <w:t xml:space="preserve">: Zamawiający na podstawie komunikatu ze strony Urzędu Zamówień Publicznych wprowadza nowe podstawy wykluczenia z postępowania lub konkursu oraz karę pieniężną jako sankcje w celu przeciwdziałania wspieraniu agresji Federacji Rosyjskiej na Ukrainę. W linku ustawa </w:t>
      </w:r>
      <w:r>
        <w:rPr>
          <w:rFonts w:ascii="Times New Roman" w:hAnsi="Times New Roman" w:cs="Times New Roman"/>
          <w:sz w:val="22"/>
          <w:szCs w:val="22"/>
        </w:rPr>
        <w:t>z</w:t>
      </w:r>
      <w:r w:rsidRPr="00097BEE">
        <w:rPr>
          <w:rFonts w:ascii="Times New Roman" w:hAnsi="Times New Roman" w:cs="Times New Roman"/>
          <w:sz w:val="22"/>
          <w:szCs w:val="22"/>
        </w:rPr>
        <w:t xml:space="preserve"> dnia 13 kwietnia 2022 r. </w:t>
      </w:r>
      <w:r w:rsidR="0088449B">
        <w:rPr>
          <w:rFonts w:ascii="Times New Roman" w:hAnsi="Times New Roman" w:cs="Times New Roman"/>
          <w:sz w:val="22"/>
          <w:szCs w:val="22"/>
        </w:rPr>
        <w:t xml:space="preserve">                      </w:t>
      </w:r>
      <w:r w:rsidRPr="00097BEE">
        <w:rPr>
          <w:rFonts w:ascii="Times New Roman" w:hAnsi="Times New Roman" w:cs="Times New Roman"/>
          <w:sz w:val="22"/>
          <w:szCs w:val="22"/>
        </w:rPr>
        <w:t>o szczególnych rozwiązaniach w zakresie przeciwdziałania wspieraniu agresji na Ukrainę oraz służących ochronie bezpieczeństwa narodowego, zwana dalej „ustawą” – została w dniu 15 kwietnia 2022 r. ogłoszona w Dzienniku Ustaw pod poz. 835.</w:t>
      </w:r>
    </w:p>
    <w:p w14:paraId="011BC607" w14:textId="77777777" w:rsidR="005F7594" w:rsidRPr="00097BEE" w:rsidRDefault="005F7594" w:rsidP="00097BEE">
      <w:pPr>
        <w:ind w:left="284" w:hanging="284"/>
        <w:jc w:val="both"/>
        <w:rPr>
          <w:rFonts w:ascii="Times New Roman" w:hAnsi="Times New Roman" w:cs="Times New Roman"/>
          <w:sz w:val="22"/>
          <w:szCs w:val="22"/>
        </w:rPr>
      </w:pPr>
    </w:p>
    <w:p w14:paraId="0D2B0307" w14:textId="1635AE62" w:rsidR="00097BEE" w:rsidRDefault="00097BEE" w:rsidP="00097BEE">
      <w:pPr>
        <w:ind w:left="284"/>
        <w:jc w:val="both"/>
        <w:rPr>
          <w:rFonts w:ascii="Times New Roman" w:hAnsi="Times New Roman" w:cs="Times New Roman"/>
          <w:sz w:val="22"/>
          <w:szCs w:val="22"/>
        </w:rPr>
      </w:pPr>
      <w:r w:rsidRPr="00097BEE">
        <w:rPr>
          <w:rFonts w:ascii="Times New Roman" w:hAnsi="Times New Roman" w:cs="Times New Roman"/>
          <w:sz w:val="22"/>
          <w:szCs w:val="22"/>
        </w:rPr>
        <w:t xml:space="preserve">Treść ustawy dostępna tutaj - </w:t>
      </w:r>
      <w:hyperlink r:id="rId17" w:history="1">
        <w:r w:rsidR="005F7594" w:rsidRPr="0061783E">
          <w:rPr>
            <w:rStyle w:val="Hipercze"/>
            <w:rFonts w:ascii="Times New Roman" w:hAnsi="Times New Roman" w:cs="Times New Roman"/>
            <w:sz w:val="22"/>
            <w:szCs w:val="22"/>
          </w:rPr>
          <w:t>https://dziennikustaw.gov.pl/D2022000083501.pdf</w:t>
        </w:r>
      </w:hyperlink>
    </w:p>
    <w:p w14:paraId="4A8D16A8" w14:textId="77777777" w:rsidR="005F7594" w:rsidRPr="00097BEE" w:rsidRDefault="005F7594" w:rsidP="00097BEE">
      <w:pPr>
        <w:ind w:left="284"/>
        <w:jc w:val="both"/>
        <w:rPr>
          <w:rFonts w:ascii="Times New Roman" w:hAnsi="Times New Roman" w:cs="Times New Roman"/>
          <w:sz w:val="22"/>
          <w:szCs w:val="22"/>
        </w:rPr>
      </w:pPr>
    </w:p>
    <w:p w14:paraId="461FCA81" w14:textId="77777777" w:rsidR="00097BEE" w:rsidRP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4.</w:t>
      </w:r>
      <w:r w:rsidRPr="00097BEE">
        <w:rPr>
          <w:rFonts w:ascii="Times New Roman" w:hAnsi="Times New Roman" w:cs="Times New Roman"/>
          <w:sz w:val="22"/>
          <w:szCs w:val="22"/>
        </w:rPr>
        <w:tab/>
        <w:t>W przypadku Wykonawców wspólnie ubiegających się o udzielenie zamówienia, każdy                                         z Wykonawców nie może podlegać wykluczeniu  z postępowania w zakresie, o którym mowa powyżej.</w:t>
      </w:r>
    </w:p>
    <w:p w14:paraId="4CA8A216" w14:textId="77777777" w:rsidR="00097BEE" w:rsidRPr="00097BEE" w:rsidRDefault="00097BEE" w:rsidP="00097BEE">
      <w:pPr>
        <w:ind w:left="284"/>
        <w:jc w:val="both"/>
        <w:rPr>
          <w:rFonts w:ascii="Times New Roman" w:hAnsi="Times New Roman" w:cs="Times New Roman"/>
          <w:sz w:val="22"/>
          <w:szCs w:val="22"/>
        </w:rPr>
      </w:pPr>
    </w:p>
    <w:p w14:paraId="14E32CFA" w14:textId="7C5EFD0E" w:rsid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5.</w:t>
      </w:r>
      <w:r w:rsidRPr="00097BEE">
        <w:rPr>
          <w:rFonts w:ascii="Times New Roman" w:hAnsi="Times New Roman" w:cs="Times New Roman"/>
          <w:sz w:val="22"/>
          <w:szCs w:val="22"/>
        </w:rPr>
        <w:tab/>
        <w:t>Podmioty udostępniające zasoby oraz podwykonawcy niebędący podmiotami udostępniającymi zasoby nie mogą podlegać wykluczeniu z postępowania w zakresie, o którym mowa powyżej  uczestnicząc w  realizacji przedmiotowego zamówienia.</w:t>
      </w:r>
    </w:p>
    <w:p w14:paraId="6A0A3CA3" w14:textId="77777777" w:rsidR="00097BEE" w:rsidRPr="00F32710" w:rsidRDefault="00097BEE" w:rsidP="004D4D86">
      <w:pPr>
        <w:ind w:left="284"/>
        <w:jc w:val="both"/>
        <w:rPr>
          <w:rFonts w:ascii="Times New Roman" w:hAnsi="Times New Roman" w:cs="Times New Roman"/>
          <w:sz w:val="22"/>
          <w:szCs w:val="22"/>
        </w:rPr>
      </w:pP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230C86E9" w14:textId="718BCAA6" w:rsidR="00051A4D" w:rsidRPr="00C04D7D" w:rsidRDefault="00051A4D" w:rsidP="003F10B9">
      <w:pPr>
        <w:pStyle w:val="Akapitzlist"/>
        <w:numPr>
          <w:ilvl w:val="0"/>
          <w:numId w:val="134"/>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3F10B9">
      <w:pPr>
        <w:pStyle w:val="NormalnyWeb"/>
        <w:widowControl/>
        <w:numPr>
          <w:ilvl w:val="2"/>
          <w:numId w:val="12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lastRenderedPageBreak/>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3F10B9">
      <w:pPr>
        <w:pStyle w:val="Akapitzlist"/>
        <w:widowControl/>
        <w:numPr>
          <w:ilvl w:val="2"/>
          <w:numId w:val="12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3F10B9">
      <w:pPr>
        <w:pStyle w:val="NumeracjaUrzdowa"/>
        <w:numPr>
          <w:ilvl w:val="0"/>
          <w:numId w:val="13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40B3B3BC" w:rsidR="005E3FD0" w:rsidRPr="00DC165B" w:rsidRDefault="005E3FD0" w:rsidP="003F10B9">
      <w:pPr>
        <w:pStyle w:val="NumeracjaUrzdowa"/>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18189847" w:rsidR="005E3FD0" w:rsidRPr="00C208EC" w:rsidRDefault="005E3FD0" w:rsidP="003F10B9">
      <w:pPr>
        <w:pStyle w:val="Akapitzlist"/>
        <w:numPr>
          <w:ilvl w:val="3"/>
          <w:numId w:val="123"/>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8" w:history="1">
        <w:r w:rsidRPr="00C208EC">
          <w:rPr>
            <w:rStyle w:val="Hipercze"/>
            <w:sz w:val="22"/>
            <w:szCs w:val="22"/>
          </w:rPr>
          <w:t>platformazakupowa.pl</w:t>
        </w:r>
      </w:hyperlink>
      <w:r w:rsidRPr="00C208EC">
        <w:rPr>
          <w:sz w:val="22"/>
          <w:szCs w:val="22"/>
        </w:rPr>
        <w:t xml:space="preserve"> pod adresem: </w:t>
      </w:r>
      <w:hyperlink r:id="rId19"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0"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46FF32E3" w:rsidR="005E3FD0" w:rsidRDefault="005E3FD0">
      <w:pPr>
        <w:pStyle w:val="Akapitzlist"/>
        <w:numPr>
          <w:ilvl w:val="2"/>
          <w:numId w:val="190"/>
        </w:numPr>
        <w:tabs>
          <w:tab w:val="clear" w:pos="2520"/>
        </w:tabs>
        <w:spacing w:after="0" w:line="240" w:lineRule="auto"/>
        <w:ind w:left="426" w:hanging="426"/>
        <w:rPr>
          <w:sz w:val="22"/>
          <w:szCs w:val="22"/>
        </w:rPr>
      </w:pPr>
      <w:r w:rsidRPr="00C208EC">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59770B73" w14:textId="7E7CB838" w:rsidR="001276EF" w:rsidRDefault="001276EF" w:rsidP="001276EF">
      <w:pPr>
        <w:pStyle w:val="Akapitzlist"/>
        <w:spacing w:after="0" w:line="240" w:lineRule="auto"/>
        <w:ind w:left="2520"/>
        <w:rPr>
          <w:sz w:val="22"/>
          <w:szCs w:val="22"/>
        </w:rPr>
      </w:pPr>
    </w:p>
    <w:p w14:paraId="11B43A00" w14:textId="2109C6CB" w:rsidR="001276EF" w:rsidRPr="00C208EC" w:rsidRDefault="001276EF">
      <w:pPr>
        <w:pStyle w:val="Akapitzlist"/>
        <w:numPr>
          <w:ilvl w:val="2"/>
          <w:numId w:val="190"/>
        </w:numPr>
        <w:tabs>
          <w:tab w:val="clear" w:pos="2520"/>
        </w:tabs>
        <w:spacing w:after="0" w:line="240" w:lineRule="auto"/>
        <w:ind w:left="426" w:hanging="426"/>
        <w:rPr>
          <w:sz w:val="22"/>
          <w:szCs w:val="22"/>
        </w:rPr>
      </w:pPr>
      <w:r w:rsidRPr="001276EF">
        <w:rPr>
          <w:sz w:val="22"/>
          <w:szCs w:val="22"/>
        </w:rPr>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1276EF">
      <w:pPr>
        <w:pStyle w:val="Akapitzlist"/>
        <w:spacing w:after="0" w:line="240" w:lineRule="auto"/>
        <w:ind w:left="426" w:hanging="426"/>
        <w:rPr>
          <w:sz w:val="22"/>
          <w:szCs w:val="22"/>
        </w:rPr>
      </w:pPr>
    </w:p>
    <w:p w14:paraId="5C040486" w14:textId="24568880" w:rsidR="005E3FD0" w:rsidRPr="00C208EC" w:rsidRDefault="001276EF" w:rsidP="005E3FD0">
      <w:pPr>
        <w:pStyle w:val="Akapitzlist"/>
        <w:spacing w:after="0" w:line="240" w:lineRule="auto"/>
        <w:ind w:left="426" w:hanging="426"/>
        <w:rPr>
          <w:sz w:val="22"/>
          <w:szCs w:val="22"/>
        </w:rPr>
      </w:pPr>
      <w:r>
        <w:rPr>
          <w:sz w:val="22"/>
          <w:szCs w:val="22"/>
        </w:rPr>
        <w:t>6</w:t>
      </w:r>
      <w:r w:rsidR="005E3FD0" w:rsidRPr="00C208EC">
        <w:rPr>
          <w:sz w:val="22"/>
          <w:szCs w:val="22"/>
        </w:rPr>
        <w:t xml:space="preserve">.    Zamawiający określa niezbędne wymagania sprzętowo - aplikacyjne umożliwiające pracę na </w:t>
      </w:r>
      <w:hyperlink r:id="rId21" w:history="1">
        <w:r w:rsidR="005E3FD0" w:rsidRPr="00C208EC">
          <w:rPr>
            <w:rStyle w:val="Hipercze"/>
            <w:sz w:val="22"/>
            <w:szCs w:val="22"/>
          </w:rPr>
          <w:t>platformazakupowa.pl</w:t>
        </w:r>
      </w:hyperlink>
      <w:r w:rsidR="005E3FD0" w:rsidRPr="00C208EC">
        <w:rPr>
          <w:sz w:val="22"/>
          <w:szCs w:val="22"/>
        </w:rPr>
        <w:t>, tj.:</w:t>
      </w:r>
    </w:p>
    <w:p w14:paraId="212E75DA" w14:textId="77777777" w:rsidR="005E3FD0" w:rsidRPr="00C208EC" w:rsidRDefault="005E3FD0" w:rsidP="00305CC9">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305CC9">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620CEAEF" w:rsidR="005E3FD0" w:rsidRPr="00C208EC" w:rsidRDefault="005E3FD0" w:rsidP="00811C56">
      <w:pPr>
        <w:pStyle w:val="Akapitzlist"/>
        <w:tabs>
          <w:tab w:val="left" w:pos="1134"/>
        </w:tabs>
        <w:spacing w:after="0" w:line="240" w:lineRule="auto"/>
        <w:ind w:left="1276" w:hanging="556"/>
        <w:rPr>
          <w:sz w:val="22"/>
          <w:szCs w:val="22"/>
        </w:rPr>
      </w:pPr>
      <w:r w:rsidRPr="00C208EC">
        <w:rPr>
          <w:sz w:val="22"/>
          <w:szCs w:val="22"/>
        </w:rPr>
        <w:t>3)     </w:t>
      </w:r>
      <w:r w:rsidR="00811C56">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305CC9">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305CC9">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305CC9">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305CC9">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4A6169EC" w:rsidR="005E3FD0" w:rsidRPr="00C208EC" w:rsidRDefault="00026ED9"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xml:space="preserve">.    Formaty plików wykorzystywanych przez Wykonawców muszą  być zgodne z obwieszczeniem  Prezesa Rady Ministrów z dnia 9 listopada 2017 r. (Dz.U. z 2017 r. poz. 2247) </w:t>
      </w:r>
      <w:r w:rsidR="00A93331">
        <w:rPr>
          <w:sz w:val="22"/>
          <w:szCs w:val="22"/>
        </w:rPr>
        <w:t xml:space="preserve">                   </w:t>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005E3FD0" w:rsidRPr="00C208EC">
        <w:rPr>
          <w:sz w:val="22"/>
          <w:szCs w:val="22"/>
        </w:rPr>
        <w:t>w postaci elektronicznej oraz minimalnych wymagań dla systemów teleinformatycznych.</w:t>
      </w:r>
    </w:p>
    <w:p w14:paraId="5B7FDA1C" w14:textId="541E2287" w:rsidR="005E3FD0" w:rsidRPr="00C208EC" w:rsidRDefault="00026ED9" w:rsidP="005E3FD0">
      <w:pPr>
        <w:pStyle w:val="Akapitzlist"/>
        <w:spacing w:line="240" w:lineRule="auto"/>
        <w:ind w:left="426" w:hanging="426"/>
        <w:rPr>
          <w:sz w:val="22"/>
          <w:szCs w:val="22"/>
        </w:rPr>
      </w:pPr>
      <w:r>
        <w:rPr>
          <w:sz w:val="22"/>
          <w:szCs w:val="22"/>
        </w:rPr>
        <w:t>8.</w:t>
      </w:r>
      <w:r w:rsidR="005E3FD0" w:rsidRPr="00C208EC">
        <w:rPr>
          <w:sz w:val="22"/>
          <w:szCs w:val="22"/>
        </w:rPr>
        <w:t xml:space="preserve">   Zamawiający rekomenduje wykorzystanie formatów: .pdf .</w:t>
      </w:r>
      <w:proofErr w:type="spellStart"/>
      <w:r w:rsidR="005E3FD0" w:rsidRPr="00C208EC">
        <w:rPr>
          <w:sz w:val="22"/>
          <w:szCs w:val="22"/>
        </w:rPr>
        <w:t>doc</w:t>
      </w:r>
      <w:proofErr w:type="spellEnd"/>
      <w:r w:rsidR="005E3FD0" w:rsidRPr="00C208EC">
        <w:rPr>
          <w:sz w:val="22"/>
          <w:szCs w:val="22"/>
        </w:rPr>
        <w:t xml:space="preserve"> .xls .jpg (.</w:t>
      </w:r>
      <w:proofErr w:type="spellStart"/>
      <w:r w:rsidR="005E3FD0" w:rsidRPr="00C208EC">
        <w:rPr>
          <w:sz w:val="22"/>
          <w:szCs w:val="22"/>
        </w:rPr>
        <w:t>jpeg</w:t>
      </w:r>
      <w:proofErr w:type="spellEnd"/>
      <w:r w:rsidR="005E3FD0" w:rsidRPr="00C208EC">
        <w:rPr>
          <w:sz w:val="22"/>
          <w:szCs w:val="22"/>
        </w:rPr>
        <w:t xml:space="preserve">) </w:t>
      </w:r>
      <w:r w:rsidR="005E3FD0" w:rsidRPr="00C208EC">
        <w:rPr>
          <w:b/>
          <w:bCs/>
          <w:sz w:val="22"/>
          <w:szCs w:val="22"/>
        </w:rPr>
        <w:t>ze szczególnym wskazaniem na .pdf</w:t>
      </w:r>
    </w:p>
    <w:p w14:paraId="52DF51A4" w14:textId="77777777" w:rsidR="005E3FD0" w:rsidRPr="00C208EC" w:rsidRDefault="005E3FD0">
      <w:pPr>
        <w:pStyle w:val="Akapitzlist"/>
        <w:numPr>
          <w:ilvl w:val="0"/>
          <w:numId w:val="191"/>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pPr>
        <w:pStyle w:val="Akapitzlist"/>
        <w:numPr>
          <w:ilvl w:val="0"/>
          <w:numId w:val="191"/>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pPr>
        <w:pStyle w:val="Akapitzlist"/>
        <w:numPr>
          <w:ilvl w:val="0"/>
          <w:numId w:val="191"/>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pPr>
        <w:pStyle w:val="Akapitzlist"/>
        <w:numPr>
          <w:ilvl w:val="0"/>
          <w:numId w:val="191"/>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pPr>
        <w:pStyle w:val="Akapitzlist"/>
        <w:numPr>
          <w:ilvl w:val="0"/>
          <w:numId w:val="191"/>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180E1D18" w:rsidR="005E3FD0" w:rsidRDefault="005E3FD0">
      <w:pPr>
        <w:pStyle w:val="Akapitzlist"/>
        <w:numPr>
          <w:ilvl w:val="0"/>
          <w:numId w:val="191"/>
        </w:numPr>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pPr>
        <w:pStyle w:val="Akapitzlist"/>
        <w:numPr>
          <w:ilvl w:val="0"/>
          <w:numId w:val="191"/>
        </w:numPr>
        <w:spacing w:before="100" w:beforeAutospacing="1" w:line="240" w:lineRule="auto"/>
        <w:ind w:left="426" w:hanging="426"/>
        <w:rPr>
          <w:sz w:val="22"/>
          <w:szCs w:val="22"/>
        </w:rPr>
      </w:pPr>
      <w:r w:rsidRPr="00C208EC">
        <w:rPr>
          <w:sz w:val="22"/>
          <w:szCs w:val="22"/>
        </w:rPr>
        <w:lastRenderedPageBreak/>
        <w:t>Zamawiający zaleca, aby Wykonawca z odpowiednim wyprzedzeniem przetestował możliwość prawidłowego wykorzystania wybranej metody podpisania plików oferty.</w:t>
      </w:r>
    </w:p>
    <w:p w14:paraId="35743570" w14:textId="77777777" w:rsidR="005E3FD0" w:rsidRPr="00C208EC" w:rsidRDefault="005E3FD0">
      <w:pPr>
        <w:pStyle w:val="Akapitzlist"/>
        <w:numPr>
          <w:ilvl w:val="0"/>
          <w:numId w:val="191"/>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pPr>
        <w:pStyle w:val="Akapitzlist"/>
        <w:numPr>
          <w:ilvl w:val="0"/>
          <w:numId w:val="191"/>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pPr>
        <w:pStyle w:val="Akapitzlist"/>
        <w:numPr>
          <w:ilvl w:val="0"/>
          <w:numId w:val="191"/>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pPr>
        <w:pStyle w:val="Akapitzlist"/>
        <w:numPr>
          <w:ilvl w:val="0"/>
          <w:numId w:val="191"/>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pPr>
        <w:pStyle w:val="Akapitzlist"/>
        <w:numPr>
          <w:ilvl w:val="0"/>
          <w:numId w:val="191"/>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pPr>
        <w:pStyle w:val="Akapitzlist"/>
        <w:numPr>
          <w:ilvl w:val="0"/>
          <w:numId w:val="191"/>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pPr>
        <w:pStyle w:val="Akapitzlist"/>
        <w:numPr>
          <w:ilvl w:val="0"/>
          <w:numId w:val="191"/>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pPr>
        <w:pStyle w:val="Akapitzlist"/>
        <w:numPr>
          <w:ilvl w:val="0"/>
          <w:numId w:val="191"/>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pPr>
        <w:pStyle w:val="Akapitzlist"/>
        <w:numPr>
          <w:ilvl w:val="0"/>
          <w:numId w:val="191"/>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pPr>
        <w:pStyle w:val="Akapitzlist"/>
        <w:numPr>
          <w:ilvl w:val="0"/>
          <w:numId w:val="191"/>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pPr>
        <w:pStyle w:val="Akapitzlist"/>
        <w:numPr>
          <w:ilvl w:val="0"/>
          <w:numId w:val="191"/>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pPr>
        <w:pStyle w:val="Akapitzlist"/>
        <w:numPr>
          <w:ilvl w:val="0"/>
          <w:numId w:val="191"/>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pPr>
        <w:pStyle w:val="Akapitzlist"/>
        <w:numPr>
          <w:ilvl w:val="0"/>
          <w:numId w:val="191"/>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2"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3"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4" w:history="1">
        <w:r w:rsidRPr="00C208EC">
          <w:rPr>
            <w:rStyle w:val="Hipercze"/>
            <w:sz w:val="22"/>
            <w:szCs w:val="22"/>
          </w:rPr>
          <w:t>pod linkiem</w:t>
        </w:r>
      </w:hyperlink>
      <w:r w:rsidRPr="00C208EC">
        <w:rPr>
          <w:sz w:val="22"/>
          <w:szCs w:val="22"/>
        </w:rPr>
        <w:t>. </w:t>
      </w:r>
    </w:p>
    <w:p w14:paraId="7EF48C4F" w14:textId="77777777" w:rsidR="005E3FD0" w:rsidRPr="00C208EC" w:rsidRDefault="005E3FD0">
      <w:pPr>
        <w:pStyle w:val="Akapitzlist"/>
        <w:numPr>
          <w:ilvl w:val="0"/>
          <w:numId w:val="191"/>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pPr>
        <w:pStyle w:val="Akapitzlist"/>
        <w:numPr>
          <w:ilvl w:val="0"/>
          <w:numId w:val="191"/>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3F10B9">
      <w:pPr>
        <w:pStyle w:val="Akapitzlist"/>
        <w:widowControl/>
        <w:numPr>
          <w:ilvl w:val="0"/>
          <w:numId w:val="136"/>
        </w:numPr>
        <w:suppressAutoHyphens w:val="0"/>
        <w:autoSpaceDN/>
        <w:spacing w:line="240" w:lineRule="auto"/>
        <w:textAlignment w:val="auto"/>
        <w:rPr>
          <w:sz w:val="22"/>
          <w:szCs w:val="22"/>
        </w:rPr>
      </w:pPr>
      <w:r w:rsidRPr="00F32710">
        <w:rPr>
          <w:b/>
          <w:sz w:val="22"/>
          <w:szCs w:val="22"/>
        </w:rPr>
        <w:lastRenderedPageBreak/>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3F10B9">
      <w:pPr>
        <w:pStyle w:val="Akapitzlist"/>
        <w:widowControl/>
        <w:numPr>
          <w:ilvl w:val="0"/>
          <w:numId w:val="13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3F10B9">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2661549"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F23459">
        <w:rPr>
          <w:rFonts w:ascii="Times New Roman" w:eastAsia="Times New Roman" w:hAnsi="Times New Roman" w:cs="Times New Roman"/>
          <w:color w:val="000000"/>
          <w:kern w:val="0"/>
          <w:sz w:val="22"/>
          <w:szCs w:val="22"/>
          <w:lang w:eastAsia="pl-PL" w:bidi="ar-SA"/>
        </w:rPr>
        <w:t>Sandra Zielińska,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3F10B9">
      <w:pPr>
        <w:widowControl/>
        <w:numPr>
          <w:ilvl w:val="0"/>
          <w:numId w:val="11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6" w:history="1">
        <w:r w:rsidRPr="00F32710">
          <w:rPr>
            <w:rStyle w:val="Hipercze"/>
            <w:rFonts w:ascii="Times New Roman" w:hAnsi="Times New Roman" w:cs="Times New Roman"/>
            <w:b/>
            <w:bCs/>
            <w:sz w:val="22"/>
            <w:szCs w:val="22"/>
          </w:rPr>
          <w:t>https://platformazakupowa.pl/pn/powiat_zgierz</w:t>
        </w:r>
      </w:hyperlink>
    </w:p>
    <w:p w14:paraId="453E7DA2" w14:textId="11BD7653" w:rsidR="003D06C7" w:rsidRPr="00F32710"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288F164B" w:rsidR="003D06C7" w:rsidRPr="00F23459"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8"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9"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0" w:history="1">
        <w:r w:rsidR="00F23459" w:rsidRPr="008425EC">
          <w:rPr>
            <w:rStyle w:val="Hipercze"/>
            <w:rFonts w:ascii="Times New Roman" w:hAnsi="Times New Roman" w:cs="Times New Roman"/>
            <w:sz w:val="22"/>
            <w:szCs w:val="22"/>
          </w:rPr>
          <w:t>s.zielinska@powiat.zgierz.pl</w:t>
        </w:r>
      </w:hyperlink>
    </w:p>
    <w:p w14:paraId="4E341701" w14:textId="78B929A5" w:rsidR="003D06C7" w:rsidRPr="00305CC9" w:rsidRDefault="003D06C7" w:rsidP="00305CC9">
      <w:pPr>
        <w:pStyle w:val="NumeracjaUrzdowa"/>
        <w:numPr>
          <w:ilvl w:val="0"/>
          <w:numId w:val="137"/>
        </w:numPr>
        <w:spacing w:line="240" w:lineRule="auto"/>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727F9301" w14:textId="77777777" w:rsidR="00305CC9" w:rsidRPr="00F32710" w:rsidRDefault="00305CC9" w:rsidP="00305CC9">
      <w:pPr>
        <w:pStyle w:val="NumeracjaUrzdowa"/>
        <w:numPr>
          <w:ilvl w:val="0"/>
          <w:numId w:val="0"/>
        </w:numPr>
        <w:spacing w:line="240" w:lineRule="auto"/>
        <w:ind w:left="426"/>
        <w:rPr>
          <w:b/>
          <w:sz w:val="22"/>
          <w:szCs w:val="22"/>
        </w:rPr>
      </w:pPr>
    </w:p>
    <w:p w14:paraId="3F635954" w14:textId="488F3E70" w:rsidR="003D06C7" w:rsidRPr="00F32710" w:rsidRDefault="001B2311" w:rsidP="006C6C2D">
      <w:pPr>
        <w:widowControl/>
        <w:numPr>
          <w:ilvl w:val="0"/>
          <w:numId w:val="108"/>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1"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podpisana </w:t>
      </w:r>
      <w:hyperlink r:id="rId33"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4"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68351D"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7"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3F10B9">
      <w:pPr>
        <w:pStyle w:val="Akapitzlist"/>
        <w:numPr>
          <w:ilvl w:val="0"/>
          <w:numId w:val="13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49CA821A" w:rsid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78EE0BA3" w14:textId="77777777" w:rsidR="007A089B" w:rsidRDefault="007A089B" w:rsidP="007A089B">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w:t>
      </w:r>
      <w:r w:rsidR="00921F85">
        <w:rPr>
          <w:rFonts w:ascii="Times New Roman" w:hAnsi="Times New Roman" w:cs="Times New Roman"/>
          <w:sz w:val="22"/>
          <w:szCs w:val="22"/>
        </w:rPr>
        <w:lastRenderedPageBreak/>
        <w:t>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4ED3198" w:rsidR="00836C0E" w:rsidRPr="00921F85"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2A7D752B" w14:textId="77777777" w:rsidR="00921F85" w:rsidRPr="006C39E4" w:rsidRDefault="00921F85" w:rsidP="003F10B9">
      <w:pPr>
        <w:pStyle w:val="Akapitzlist"/>
        <w:widowControl/>
        <w:numPr>
          <w:ilvl w:val="0"/>
          <w:numId w:val="131"/>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Pr>
          <w:bCs/>
          <w:sz w:val="22"/>
          <w:szCs w:val="22"/>
        </w:rPr>
        <w:t>;</w:t>
      </w:r>
    </w:p>
    <w:p w14:paraId="4735483B" w14:textId="4E60DAFC" w:rsidR="00836C0E" w:rsidRPr="00836C0E"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51065E"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trike/>
          <w:sz w:val="22"/>
          <w:szCs w:val="22"/>
        </w:rPr>
      </w:pPr>
      <w:r w:rsidRPr="0051065E">
        <w:rPr>
          <w:rFonts w:ascii="Times New Roman" w:hAnsi="Times New Roman" w:cs="Times New Roman"/>
          <w:bCs/>
          <w:strike/>
          <w:sz w:val="22"/>
          <w:szCs w:val="22"/>
        </w:rPr>
        <w:t xml:space="preserve">Oświadczenie o spełnianiu warunków udziału </w:t>
      </w:r>
      <w:r w:rsidR="00A82948" w:rsidRPr="0051065E">
        <w:rPr>
          <w:rFonts w:ascii="Times New Roman" w:hAnsi="Times New Roman" w:cs="Times New Roman"/>
          <w:bCs/>
          <w:strike/>
          <w:sz w:val="22"/>
          <w:szCs w:val="22"/>
        </w:rPr>
        <w:t xml:space="preserve">w postępowaniu </w:t>
      </w:r>
      <w:r w:rsidRPr="0051065E">
        <w:rPr>
          <w:rFonts w:ascii="Times New Roman" w:hAnsi="Times New Roman" w:cs="Times New Roman"/>
          <w:bCs/>
          <w:strike/>
          <w:sz w:val="22"/>
          <w:szCs w:val="22"/>
        </w:rPr>
        <w:t xml:space="preserve">składa podmiot, który </w:t>
      </w:r>
      <w:r w:rsidR="00FB7D1C" w:rsidRPr="0051065E">
        <w:rPr>
          <w:rFonts w:ascii="Times New Roman" w:hAnsi="Times New Roman" w:cs="Times New Roman"/>
          <w:bCs/>
          <w:strike/>
          <w:sz w:val="22"/>
          <w:szCs w:val="22"/>
        </w:rPr>
        <w:t xml:space="preserve">                                 </w:t>
      </w:r>
      <w:r w:rsidRPr="0051065E">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51065E">
        <w:rPr>
          <w:rFonts w:ascii="Times New Roman" w:hAnsi="Times New Roman" w:cs="Times New Roman"/>
          <w:bCs/>
          <w:strike/>
          <w:sz w:val="22"/>
          <w:szCs w:val="22"/>
        </w:rPr>
        <w:t xml:space="preserve"> - </w:t>
      </w:r>
      <w:r w:rsidR="004A08A0" w:rsidRPr="0051065E">
        <w:rPr>
          <w:rFonts w:ascii="Times New Roman" w:hAnsi="Times New Roman" w:cs="Times New Roman"/>
          <w:b/>
          <w:strike/>
          <w:sz w:val="22"/>
          <w:szCs w:val="22"/>
        </w:rPr>
        <w:t>jeżeli dotyczy.</w:t>
      </w:r>
    </w:p>
    <w:p w14:paraId="2786E7AA" w14:textId="77777777" w:rsidR="00C1526F" w:rsidRPr="0051065E" w:rsidRDefault="00C1526F" w:rsidP="00C1526F">
      <w:pPr>
        <w:pStyle w:val="Akapitzlist"/>
        <w:spacing w:line="240" w:lineRule="auto"/>
        <w:rPr>
          <w:strike/>
          <w:sz w:val="22"/>
          <w:szCs w:val="22"/>
        </w:rPr>
      </w:pPr>
    </w:p>
    <w:p w14:paraId="186891D8" w14:textId="71FDF410" w:rsidR="00C1526F" w:rsidRPr="007A4F30" w:rsidRDefault="00C1526F"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7B3190">
      <w:pPr>
        <w:pStyle w:val="Akapitzlist"/>
        <w:widowControl/>
        <w:numPr>
          <w:ilvl w:val="0"/>
          <w:numId w:val="130"/>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3F10B9">
      <w:pPr>
        <w:pStyle w:val="NumeracjaUrzdowa"/>
        <w:numPr>
          <w:ilvl w:val="0"/>
          <w:numId w:val="13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3F10B9">
      <w:pPr>
        <w:pStyle w:val="NumeracjaUrzdowa"/>
        <w:numPr>
          <w:ilvl w:val="0"/>
          <w:numId w:val="125"/>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54785F1" w:rsidR="00030A6B" w:rsidRDefault="00030A6B" w:rsidP="003F10B9">
      <w:pPr>
        <w:pStyle w:val="NumeracjaUrzdowa"/>
        <w:numPr>
          <w:ilvl w:val="0"/>
          <w:numId w:val="126"/>
        </w:numPr>
        <w:spacing w:before="228" w:after="228" w:line="240" w:lineRule="auto"/>
        <w:rPr>
          <w:b/>
          <w:bCs/>
          <w:sz w:val="22"/>
          <w:szCs w:val="22"/>
        </w:rPr>
      </w:pPr>
      <w:r w:rsidRPr="00F32710">
        <w:rPr>
          <w:b/>
          <w:bCs/>
          <w:sz w:val="22"/>
          <w:szCs w:val="22"/>
        </w:rPr>
        <w:lastRenderedPageBreak/>
        <w:t>formularz ofertowy – zgodnie ze wzorem stanowiącym załącznik nr 1 do SWZ;</w:t>
      </w:r>
    </w:p>
    <w:p w14:paraId="53EA561A" w14:textId="00E85ED0" w:rsidR="00AF4B67" w:rsidRPr="00F32710" w:rsidRDefault="00AF4B67" w:rsidP="003F10B9">
      <w:pPr>
        <w:pStyle w:val="NumeracjaUrzdowa"/>
        <w:numPr>
          <w:ilvl w:val="0"/>
          <w:numId w:val="126"/>
        </w:numPr>
        <w:spacing w:before="228" w:after="228" w:line="240" w:lineRule="auto"/>
        <w:rPr>
          <w:b/>
          <w:bCs/>
          <w:sz w:val="22"/>
          <w:szCs w:val="22"/>
        </w:rPr>
      </w:pPr>
      <w:r>
        <w:rPr>
          <w:b/>
          <w:bCs/>
          <w:sz w:val="22"/>
          <w:szCs w:val="22"/>
        </w:rPr>
        <w:t xml:space="preserve">formularz </w:t>
      </w:r>
      <w:r w:rsidR="000C2EF2">
        <w:rPr>
          <w:b/>
          <w:bCs/>
          <w:sz w:val="22"/>
          <w:szCs w:val="22"/>
        </w:rPr>
        <w:t>cenowy</w:t>
      </w:r>
      <w:r>
        <w:rPr>
          <w:b/>
          <w:bCs/>
          <w:sz w:val="22"/>
          <w:szCs w:val="22"/>
        </w:rPr>
        <w:t xml:space="preserve"> -</w:t>
      </w:r>
      <w:r w:rsidR="009A7F5D">
        <w:rPr>
          <w:b/>
          <w:bCs/>
          <w:sz w:val="22"/>
          <w:szCs w:val="22"/>
        </w:rPr>
        <w:t xml:space="preserve"> </w:t>
      </w:r>
      <w:r>
        <w:rPr>
          <w:b/>
          <w:bCs/>
          <w:sz w:val="22"/>
          <w:szCs w:val="22"/>
        </w:rPr>
        <w:t>zgodnie ze wzorem stanowiącym załącznik nr 1 A do SWZ;</w:t>
      </w:r>
    </w:p>
    <w:p w14:paraId="32F4119D" w14:textId="1BD73089" w:rsidR="00030A6B" w:rsidRPr="00DC758B" w:rsidRDefault="009C02F9" w:rsidP="003F10B9">
      <w:pPr>
        <w:pStyle w:val="NumeracjaUrzdowa"/>
        <w:numPr>
          <w:ilvl w:val="0"/>
          <w:numId w:val="126"/>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4171E0">
        <w:rPr>
          <w:b/>
          <w:sz w:val="22"/>
          <w:szCs w:val="22"/>
        </w:rPr>
        <w:t>z załącznik</w:t>
      </w:r>
      <w:r w:rsidR="00A82948" w:rsidRPr="004171E0">
        <w:rPr>
          <w:b/>
          <w:sz w:val="22"/>
          <w:szCs w:val="22"/>
        </w:rPr>
        <w:t>ami</w:t>
      </w:r>
      <w:r w:rsidR="00255BFC" w:rsidRPr="004171E0">
        <w:rPr>
          <w:b/>
          <w:sz w:val="22"/>
          <w:szCs w:val="22"/>
        </w:rPr>
        <w:t xml:space="preserve"> </w:t>
      </w:r>
      <w:r w:rsidR="00255BFC" w:rsidRPr="0051065E">
        <w:rPr>
          <w:b/>
          <w:sz w:val="22"/>
          <w:szCs w:val="22"/>
        </w:rPr>
        <w:t xml:space="preserve">nr </w:t>
      </w:r>
      <w:r w:rsidR="00255BFC" w:rsidRPr="0051065E">
        <w:rPr>
          <w:b/>
          <w:strike/>
          <w:sz w:val="22"/>
          <w:szCs w:val="22"/>
        </w:rPr>
        <w:t>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633E94">
        <w:rPr>
          <w:sz w:val="22"/>
          <w:szCs w:val="22"/>
        </w:rPr>
        <w:t>y</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51065E">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700D1905" w:rsidR="00030A6B" w:rsidRPr="00F32710" w:rsidRDefault="00030A6B" w:rsidP="003F10B9">
      <w:pPr>
        <w:pStyle w:val="NumeracjaUrzdowa"/>
        <w:numPr>
          <w:ilvl w:val="0"/>
          <w:numId w:val="126"/>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1CDEB342" w:rsidR="00255BFC" w:rsidRPr="00A82948" w:rsidRDefault="00030A6B" w:rsidP="003F10B9">
      <w:pPr>
        <w:pStyle w:val="NumeracjaUrzdowa"/>
        <w:numPr>
          <w:ilvl w:val="0"/>
          <w:numId w:val="126"/>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Pr>
          <w:bCs/>
          <w:sz w:val="22"/>
          <w:szCs w:val="22"/>
        </w:rPr>
        <w:t xml:space="preserve"> -</w:t>
      </w:r>
      <w:r w:rsidR="000A2C5C">
        <w:rPr>
          <w:bCs/>
          <w:sz w:val="22"/>
          <w:szCs w:val="22"/>
        </w:rPr>
        <w:t xml:space="preserve"> jeżeli dotyczy;</w:t>
      </w:r>
    </w:p>
    <w:p w14:paraId="3DA67222" w14:textId="741B05E5" w:rsidR="003624B7" w:rsidRPr="001312ED" w:rsidRDefault="003624B7" w:rsidP="003F10B9">
      <w:pPr>
        <w:widowControl/>
        <w:numPr>
          <w:ilvl w:val="0"/>
          <w:numId w:val="12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0E274F24" w14:textId="087F854A" w:rsidR="00A82948" w:rsidRDefault="002F68CA" w:rsidP="003F10B9">
      <w:pPr>
        <w:pStyle w:val="NumeracjaUrzdowa"/>
        <w:numPr>
          <w:ilvl w:val="0"/>
          <w:numId w:val="126"/>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w:t>
      </w:r>
      <w:r w:rsidR="00CD6D0E">
        <w:rPr>
          <w:bCs/>
          <w:sz w:val="22"/>
          <w:szCs w:val="22"/>
        </w:rPr>
        <w:t>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305CC9">
        <w:rPr>
          <w:b/>
          <w:sz w:val="22"/>
          <w:szCs w:val="22"/>
        </w:rPr>
        <w:t xml:space="preserve">nr </w:t>
      </w:r>
      <w:r w:rsidR="009E62EA" w:rsidRPr="0051065E">
        <w:rPr>
          <w:b/>
          <w:strike/>
          <w:sz w:val="22"/>
          <w:szCs w:val="22"/>
        </w:rPr>
        <w:t xml:space="preserve">2 </w:t>
      </w:r>
      <w:r w:rsidR="009E62EA" w:rsidRPr="00305CC9">
        <w:rPr>
          <w:b/>
          <w:sz w:val="22"/>
          <w:szCs w:val="22"/>
        </w:rPr>
        <w:t>i</w:t>
      </w:r>
      <w:r w:rsidR="009E62EA">
        <w:rPr>
          <w:b/>
          <w:sz w:val="22"/>
          <w:szCs w:val="22"/>
        </w:rPr>
        <w:t xml:space="preserve"> 3 do SWZ</w:t>
      </w:r>
      <w:r w:rsidR="00A33EEA">
        <w:rPr>
          <w:b/>
          <w:sz w:val="22"/>
          <w:szCs w:val="22"/>
        </w:rPr>
        <w:t xml:space="preserve"> - jeżeli dotyczy.</w:t>
      </w:r>
    </w:p>
    <w:p w14:paraId="7BEDA3D2" w14:textId="77777777" w:rsidR="00A6474C" w:rsidRPr="00F32710" w:rsidRDefault="00A6474C" w:rsidP="003F10B9">
      <w:pPr>
        <w:pStyle w:val="Akapitzlist"/>
        <w:widowControl/>
        <w:numPr>
          <w:ilvl w:val="0"/>
          <w:numId w:val="122"/>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lastRenderedPageBreak/>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3F10B9">
      <w:pPr>
        <w:pStyle w:val="Akapitzlist"/>
        <w:widowControl/>
        <w:numPr>
          <w:ilvl w:val="0"/>
          <w:numId w:val="122"/>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3F10B9">
      <w:pPr>
        <w:pStyle w:val="NumeracjaUrzdowa"/>
        <w:numPr>
          <w:ilvl w:val="0"/>
          <w:numId w:val="13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0D47F58E"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68351D">
        <w:rPr>
          <w:b/>
          <w:sz w:val="22"/>
          <w:szCs w:val="22"/>
        </w:rPr>
        <w:t>02.12.</w:t>
      </w:r>
      <w:r w:rsidR="00966EF8">
        <w:rPr>
          <w:b/>
          <w:sz w:val="22"/>
          <w:szCs w:val="22"/>
        </w:rPr>
        <w:t>2022</w:t>
      </w:r>
      <w:r w:rsidR="00F73BA5">
        <w:rPr>
          <w:b/>
          <w:sz w:val="22"/>
          <w:szCs w:val="22"/>
        </w:rPr>
        <w:t xml:space="preserve"> r.</w:t>
      </w:r>
    </w:p>
    <w:p w14:paraId="4A97014D" w14:textId="77777777" w:rsidR="00EB3EC0" w:rsidRPr="00F32710" w:rsidRDefault="00EB3EC0" w:rsidP="003F10B9">
      <w:pPr>
        <w:pStyle w:val="NumeracjaUrzdowa"/>
        <w:numPr>
          <w:ilvl w:val="0"/>
          <w:numId w:val="139"/>
        </w:numPr>
        <w:rPr>
          <w:b/>
          <w:bCs/>
          <w:sz w:val="22"/>
          <w:szCs w:val="22"/>
        </w:rPr>
      </w:pPr>
      <w:r w:rsidRPr="00F32710">
        <w:rPr>
          <w:b/>
          <w:bCs/>
          <w:sz w:val="22"/>
          <w:szCs w:val="22"/>
        </w:rPr>
        <w:t>SPOSÓB ORAZ TERMIN SKŁADANIA OFERT</w:t>
      </w:r>
    </w:p>
    <w:p w14:paraId="1E19B520" w14:textId="0FDF9483"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9"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68351D">
        <w:rPr>
          <w:rStyle w:val="Hipercze"/>
          <w:b/>
          <w:bCs/>
          <w:color w:val="auto"/>
          <w:sz w:val="22"/>
          <w:szCs w:val="22"/>
          <w:u w:val="none"/>
        </w:rPr>
        <w:t>03.</w:t>
      </w:r>
      <w:r w:rsidR="004171E0">
        <w:rPr>
          <w:rStyle w:val="Hipercze"/>
          <w:b/>
          <w:bCs/>
          <w:color w:val="auto"/>
          <w:sz w:val="22"/>
          <w:szCs w:val="22"/>
          <w:u w:val="none"/>
        </w:rPr>
        <w:t>1</w:t>
      </w:r>
      <w:r w:rsidR="0020248C">
        <w:rPr>
          <w:rStyle w:val="Hipercze"/>
          <w:b/>
          <w:bCs/>
          <w:color w:val="auto"/>
          <w:sz w:val="22"/>
          <w:szCs w:val="22"/>
          <w:u w:val="none"/>
        </w:rPr>
        <w:t>1</w:t>
      </w:r>
      <w:r w:rsidR="00834234">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54654A11"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t>
      </w:r>
      <w:r w:rsidR="0068351D">
        <w:rPr>
          <w:sz w:val="22"/>
          <w:szCs w:val="22"/>
        </w:rPr>
        <w:t xml:space="preserve">                         </w:t>
      </w:r>
      <w:r w:rsidRPr="00F32710">
        <w:rPr>
          <w:sz w:val="22"/>
          <w:szCs w:val="22"/>
        </w:rPr>
        <w:t>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3F10B9">
      <w:pPr>
        <w:pStyle w:val="NumeracjaUrzdowa"/>
        <w:numPr>
          <w:ilvl w:val="0"/>
          <w:numId w:val="14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0F370545"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bookmarkStart w:id="19" w:name="_Hlk61446340"/>
      <w:r w:rsidRPr="00F32710">
        <w:rPr>
          <w:rFonts w:ascii="Times New Roman" w:hAnsi="Times New Roman" w:cs="Times New Roman"/>
          <w:sz w:val="22"/>
          <w:szCs w:val="22"/>
        </w:rPr>
        <w:t xml:space="preserve">Otwarcie ofert nastąpi w dniu </w:t>
      </w:r>
      <w:r w:rsidR="0068351D" w:rsidRPr="0068351D">
        <w:rPr>
          <w:rFonts w:ascii="Times New Roman" w:hAnsi="Times New Roman" w:cs="Times New Roman"/>
          <w:b/>
          <w:bCs/>
          <w:sz w:val="22"/>
          <w:szCs w:val="22"/>
        </w:rPr>
        <w:t>03.</w:t>
      </w:r>
      <w:r w:rsidR="004171E0" w:rsidRPr="0068351D">
        <w:rPr>
          <w:rFonts w:ascii="Times New Roman" w:hAnsi="Times New Roman" w:cs="Times New Roman"/>
          <w:b/>
          <w:bCs/>
          <w:sz w:val="22"/>
          <w:szCs w:val="22"/>
        </w:rPr>
        <w:t>1</w:t>
      </w:r>
      <w:r w:rsidR="0020248C" w:rsidRPr="0068351D">
        <w:rPr>
          <w:rFonts w:ascii="Times New Roman" w:hAnsi="Times New Roman" w:cs="Times New Roman"/>
          <w:b/>
          <w:bCs/>
          <w:sz w:val="22"/>
          <w:szCs w:val="22"/>
        </w:rPr>
        <w:t>1</w:t>
      </w:r>
      <w:r w:rsidR="00AA222D" w:rsidRPr="004171E0">
        <w:rPr>
          <w:rFonts w:ascii="Times New Roman" w:hAnsi="Times New Roman" w:cs="Times New Roman"/>
          <w:b/>
          <w:bCs/>
          <w:sz w:val="22"/>
          <w:szCs w:val="22"/>
        </w:rPr>
        <w:t>.</w:t>
      </w:r>
      <w:r w:rsidR="007F4731" w:rsidRPr="004171E0">
        <w:rPr>
          <w:rFonts w:ascii="Times New Roman" w:hAnsi="Times New Roman" w:cs="Times New Roman"/>
          <w:b/>
          <w:bCs/>
          <w:sz w:val="22"/>
          <w:szCs w:val="22"/>
        </w:rPr>
        <w:t>202</w:t>
      </w:r>
      <w:r w:rsidR="00AC79E3" w:rsidRPr="004171E0">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9"/>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3F10B9">
      <w:pPr>
        <w:pStyle w:val="Akapitzlist"/>
        <w:widowControl/>
        <w:numPr>
          <w:ilvl w:val="0"/>
          <w:numId w:val="141"/>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pPr>
        <w:pStyle w:val="Akapitzlist"/>
        <w:widowControl/>
        <w:numPr>
          <w:ilvl w:val="0"/>
          <w:numId w:val="161"/>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322FE9A5" w:rsidR="00254EDB" w:rsidRPr="00254EDB" w:rsidRDefault="00254EDB">
      <w:pPr>
        <w:pStyle w:val="Akapitzlist"/>
        <w:widowControl/>
        <w:numPr>
          <w:ilvl w:val="0"/>
          <w:numId w:val="161"/>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t>
      </w:r>
      <w:r w:rsidR="000C2EF2">
        <w:rPr>
          <w:sz w:val="22"/>
          <w:szCs w:val="22"/>
        </w:rPr>
        <w:t xml:space="preserve">                     </w:t>
      </w:r>
      <w:r w:rsidRPr="00254EDB">
        <w:rPr>
          <w:sz w:val="22"/>
          <w:szCs w:val="22"/>
        </w:rPr>
        <w:t>w świetle bogatego orzecznictwa w tym zakresie, jest niedopuszczalne. Za tajemnicę przedsiębiorstwa nie może być uznana w szczególności informacja ujawniana przez Zamawiającego w czasie otwarcia ofert na podstawie art.  222 ust. 5 Ustawy tj</w:t>
      </w:r>
      <w:r w:rsidR="00966EF8">
        <w:rPr>
          <w:sz w:val="22"/>
          <w:szCs w:val="22"/>
        </w:rPr>
        <w:t>.</w:t>
      </w:r>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pPr>
        <w:pStyle w:val="Akapitzlist"/>
        <w:widowControl/>
        <w:numPr>
          <w:ilvl w:val="0"/>
          <w:numId w:val="161"/>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3F10B9">
      <w:pPr>
        <w:widowControl/>
        <w:numPr>
          <w:ilvl w:val="0"/>
          <w:numId w:val="14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07034F8" w:rsidR="00A26D9E" w:rsidRPr="00F32710" w:rsidRDefault="00A26D9E" w:rsidP="006C6C2D">
      <w:pPr>
        <w:widowControl/>
        <w:numPr>
          <w:ilvl w:val="0"/>
          <w:numId w:val="113"/>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lastRenderedPageBreak/>
        <w:t>Z</w:t>
      </w:r>
      <w:r w:rsidRPr="00F32710">
        <w:rPr>
          <w:rFonts w:ascii="Times New Roman" w:eastAsia="Times New Roman" w:hAnsi="Times New Roman" w:cs="Times New Roman"/>
          <w:kern w:val="0"/>
          <w:sz w:val="22"/>
          <w:szCs w:val="22"/>
          <w:lang w:eastAsia="pl-PL" w:bidi="ar-SA"/>
        </w:rPr>
        <w:t xml:space="preserve">amawiającym 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6C6C2D">
      <w:pPr>
        <w:widowControl/>
        <w:numPr>
          <w:ilvl w:val="0"/>
          <w:numId w:val="113"/>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6C6C2D">
      <w:pPr>
        <w:widowControl/>
        <w:numPr>
          <w:ilvl w:val="0"/>
          <w:numId w:val="114"/>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77777777" w:rsidR="00181B62" w:rsidRDefault="00EF4C60" w:rsidP="003F10B9">
      <w:pPr>
        <w:pStyle w:val="Akapitzlist"/>
        <w:widowControl/>
        <w:numPr>
          <w:ilvl w:val="0"/>
          <w:numId w:val="14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pPr>
        <w:pStyle w:val="Akapitzlist"/>
        <w:widowControl/>
        <w:numPr>
          <w:ilvl w:val="0"/>
          <w:numId w:val="165"/>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083E83B8" w:rsidR="0055381F" w:rsidRPr="0055381F"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sidR="00181B62">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445ACB1" w14:textId="703CB0AC" w:rsidR="00471524" w:rsidRPr="003B2D20" w:rsidRDefault="00471524" w:rsidP="00A07387">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w:t>
      </w:r>
      <w:r>
        <w:rPr>
          <w:color w:val="000000"/>
          <w:kern w:val="0"/>
          <w:sz w:val="22"/>
          <w:szCs w:val="22"/>
          <w:lang w:eastAsia="pl-PL" w:bidi="ar-SA"/>
        </w:rPr>
        <w:t xml:space="preserve"> </w:t>
      </w:r>
      <w:r w:rsidRPr="003B2D20">
        <w:rPr>
          <w:b/>
          <w:color w:val="222222"/>
          <w:sz w:val="22"/>
          <w:szCs w:val="22"/>
        </w:rPr>
        <w:t xml:space="preserve">nowych podstawach wykluczenia z postępowania ogłoszonych jako sankcje w celu przeciwdziałania wspieraniu agresji </w:t>
      </w:r>
      <w:r>
        <w:rPr>
          <w:b/>
          <w:color w:val="222222"/>
          <w:sz w:val="22"/>
          <w:szCs w:val="22"/>
        </w:rPr>
        <w:t xml:space="preserve">Federacji Rosyjskiej na Ukrainę,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2FFEFED6" w14:textId="77777777" w:rsidR="00471524" w:rsidRPr="0055381F" w:rsidRDefault="00471524" w:rsidP="00471524">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pPr>
        <w:widowControl/>
        <w:numPr>
          <w:ilvl w:val="0"/>
          <w:numId w:val="16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6D212EC4" w:rsidR="00181B62" w:rsidRPr="00181B62" w:rsidRDefault="003B187A"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728D7199" w:rsidR="0055381F"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7777777" w:rsidR="00181B62"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3DB41AB0" w:rsidR="00F92E5A"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5C761A48"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r w:rsidR="000E5B1E">
        <w:rPr>
          <w:rFonts w:ascii="Times New Roman" w:hAnsi="Times New Roman" w:cs="Times New Roman"/>
          <w:b/>
          <w:i/>
          <w:color w:val="000000"/>
          <w:kern w:val="0"/>
          <w:sz w:val="22"/>
          <w:szCs w:val="22"/>
          <w:u w:val="single"/>
          <w:lang w:eastAsia="pl-PL" w:bidi="ar-SA"/>
        </w:rPr>
        <w:t xml:space="preserve"> - nie dotyczy</w:t>
      </w:r>
      <w:r w:rsidR="00A33EEA">
        <w:rPr>
          <w:rFonts w:ascii="Times New Roman" w:hAnsi="Times New Roman" w:cs="Times New Roman"/>
          <w:b/>
          <w:i/>
          <w:color w:val="000000"/>
          <w:kern w:val="0"/>
          <w:sz w:val="22"/>
          <w:szCs w:val="22"/>
          <w:u w:val="single"/>
          <w:lang w:eastAsia="pl-PL" w:bidi="ar-SA"/>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pPr>
        <w:pStyle w:val="Akapitzlist"/>
        <w:widowControl/>
        <w:numPr>
          <w:ilvl w:val="0"/>
          <w:numId w:val="16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pPr>
        <w:pStyle w:val="Akapitzlist"/>
        <w:widowControl/>
        <w:numPr>
          <w:ilvl w:val="0"/>
          <w:numId w:val="16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xml:space="preserve">, w celu wykazania spełniania warunków udziału w postępowaniu, Wykonawca jest obowiązany </w:t>
      </w:r>
      <w:r w:rsidRPr="00A066F7">
        <w:rPr>
          <w:color w:val="000000"/>
          <w:kern w:val="0"/>
          <w:sz w:val="22"/>
          <w:szCs w:val="22"/>
          <w:lang w:eastAsia="pl-PL" w:bidi="ar-SA"/>
        </w:rPr>
        <w:lastRenderedPageBreak/>
        <w:t>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1E24E37E" w:rsidR="00A066F7" w:rsidRPr="00A066F7" w:rsidRDefault="00B22019">
      <w:pPr>
        <w:pStyle w:val="Akapitzlist"/>
        <w:widowControl/>
        <w:numPr>
          <w:ilvl w:val="0"/>
          <w:numId w:val="16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w:t>
      </w:r>
      <w:r w:rsidR="00A066F7">
        <w:rPr>
          <w:color w:val="000000"/>
          <w:kern w:val="0"/>
          <w:sz w:val="22"/>
          <w:szCs w:val="22"/>
          <w:lang w:eastAsia="pl-PL" w:bidi="ar-SA"/>
        </w:rPr>
        <w:br/>
      </w:r>
      <w:r w:rsidR="006C6860" w:rsidRPr="00A066F7">
        <w:rPr>
          <w:color w:val="000000"/>
          <w:kern w:val="0"/>
          <w:sz w:val="22"/>
          <w:szCs w:val="22"/>
          <w:lang w:eastAsia="pl-PL" w:bidi="ar-SA"/>
        </w:rPr>
        <w:t xml:space="preserve">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77777777" w:rsidR="00A066F7" w:rsidRPr="00A066F7" w:rsidRDefault="00B22019">
      <w:pPr>
        <w:pStyle w:val="Akapitzlist"/>
        <w:widowControl/>
        <w:numPr>
          <w:ilvl w:val="0"/>
          <w:numId w:val="16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226EA4F0" w:rsidR="00B22019" w:rsidRPr="009A7F5D" w:rsidRDefault="00B22019">
      <w:pPr>
        <w:pStyle w:val="Akapitzlist"/>
        <w:widowControl/>
        <w:numPr>
          <w:ilvl w:val="0"/>
          <w:numId w:val="165"/>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421920F8" w14:textId="41ABF207" w:rsidR="00EB3EC0" w:rsidRDefault="00EB3EC0" w:rsidP="003F10B9">
      <w:pPr>
        <w:pStyle w:val="NumeracjaUrzdowa"/>
        <w:numPr>
          <w:ilvl w:val="0"/>
          <w:numId w:val="152"/>
        </w:numPr>
        <w:rPr>
          <w:rFonts w:eastAsia="Arial Unicode MS"/>
          <w:b/>
          <w:sz w:val="22"/>
          <w:szCs w:val="22"/>
        </w:rPr>
      </w:pPr>
      <w:r w:rsidRPr="00F32710">
        <w:rPr>
          <w:rFonts w:eastAsia="Arial Unicode MS"/>
          <w:b/>
          <w:sz w:val="22"/>
          <w:szCs w:val="22"/>
        </w:rPr>
        <w:t>OPIS SPOSOBU OBLICZENIA CENY</w:t>
      </w:r>
    </w:p>
    <w:p w14:paraId="791D9CAF" w14:textId="1D231986" w:rsidR="004171E0" w:rsidRPr="000C2EF2" w:rsidRDefault="004171E0" w:rsidP="004171E0">
      <w:pPr>
        <w:numPr>
          <w:ilvl w:val="3"/>
          <w:numId w:val="152"/>
        </w:numPr>
        <w:spacing w:after="240"/>
        <w:ind w:left="709" w:hanging="425"/>
        <w:jc w:val="both"/>
        <w:rPr>
          <w:rFonts w:ascii="Times New Roman" w:eastAsia="Times New Roman" w:hAnsi="Times New Roman" w:cs="Times New Roman"/>
          <w:sz w:val="22"/>
          <w:szCs w:val="22"/>
        </w:rPr>
      </w:pPr>
      <w:r w:rsidRPr="004171E0">
        <w:rPr>
          <w:rFonts w:ascii="Times New Roman" w:eastAsia="Calibri" w:hAnsi="Times New Roman" w:cs="Times New Roman"/>
          <w:sz w:val="22"/>
          <w:szCs w:val="22"/>
        </w:rPr>
        <w:t xml:space="preserve">Wykonawca określi cenę oferty brutto, która stanowić będzie całkowite </w:t>
      </w:r>
      <w:r w:rsidRPr="004171E0">
        <w:rPr>
          <w:rFonts w:ascii="Times New Roman" w:eastAsia="Calibri" w:hAnsi="Times New Roman" w:cs="Times New Roman"/>
          <w:b/>
          <w:bCs/>
          <w:sz w:val="22"/>
          <w:szCs w:val="22"/>
        </w:rPr>
        <w:t>wynagrodzenie ryczałtowe</w:t>
      </w:r>
      <w:r w:rsidRPr="004171E0">
        <w:rPr>
          <w:rFonts w:ascii="Times New Roman" w:eastAsia="Calibri" w:hAnsi="Times New Roman" w:cs="Times New Roman"/>
          <w:sz w:val="22"/>
          <w:szCs w:val="22"/>
        </w:rPr>
        <w:t xml:space="preserve"> za realizację całego przedmiotu zamówienia podając ją w zapisie liczbowym                                   z dokładnością do dwóch  miejsc po przecinku. Cena oferty brutto jest ceną ostateczną obejmującą wszystkie koszty i składniki związane z realizacją zamówienia.</w:t>
      </w:r>
    </w:p>
    <w:p w14:paraId="6696FA13" w14:textId="2BFC3176" w:rsidR="000C2EF2" w:rsidRPr="0021531F" w:rsidRDefault="000C2EF2" w:rsidP="004171E0">
      <w:pPr>
        <w:numPr>
          <w:ilvl w:val="3"/>
          <w:numId w:val="152"/>
        </w:numPr>
        <w:spacing w:after="240"/>
        <w:ind w:left="709" w:hanging="425"/>
        <w:jc w:val="both"/>
        <w:rPr>
          <w:rFonts w:ascii="Times New Roman" w:eastAsia="Times New Roman" w:hAnsi="Times New Roman" w:cs="Times New Roman"/>
          <w:b/>
          <w:bCs/>
          <w:sz w:val="22"/>
          <w:szCs w:val="22"/>
        </w:rPr>
      </w:pPr>
      <w:r>
        <w:rPr>
          <w:rFonts w:ascii="Times New Roman" w:eastAsia="Calibri" w:hAnsi="Times New Roman" w:cs="Times New Roman"/>
          <w:sz w:val="22"/>
          <w:szCs w:val="22"/>
        </w:rPr>
        <w:t xml:space="preserve">Łączna cena ofertowa brutto stanowi </w:t>
      </w:r>
      <w:r w:rsidR="00DD4598">
        <w:rPr>
          <w:rFonts w:ascii="Times New Roman" w:eastAsia="Calibri" w:hAnsi="Times New Roman" w:cs="Times New Roman"/>
          <w:sz w:val="22"/>
          <w:szCs w:val="22"/>
        </w:rPr>
        <w:t xml:space="preserve">sumę </w:t>
      </w:r>
      <w:r w:rsidR="006E77F1">
        <w:rPr>
          <w:rFonts w:ascii="Times New Roman" w:eastAsia="Calibri" w:hAnsi="Times New Roman" w:cs="Times New Roman"/>
          <w:sz w:val="22"/>
          <w:szCs w:val="22"/>
        </w:rPr>
        <w:t xml:space="preserve">pozycji </w:t>
      </w:r>
      <w:r w:rsidR="006E77F1" w:rsidRPr="006E77F1">
        <w:rPr>
          <w:rFonts w:ascii="Times New Roman" w:eastAsia="Calibri" w:hAnsi="Times New Roman" w:cs="Times New Roman"/>
          <w:b/>
          <w:bCs/>
          <w:sz w:val="22"/>
          <w:szCs w:val="22"/>
        </w:rPr>
        <w:t>I+II+III+IV+V+VI+VII</w:t>
      </w:r>
      <w:r w:rsidR="006E77F1">
        <w:rPr>
          <w:rFonts w:ascii="Times New Roman" w:eastAsia="Calibri" w:hAnsi="Times New Roman" w:cs="Times New Roman"/>
          <w:sz w:val="22"/>
          <w:szCs w:val="22"/>
        </w:rPr>
        <w:t xml:space="preserve"> </w:t>
      </w:r>
      <w:r w:rsidR="0021531F">
        <w:rPr>
          <w:rFonts w:ascii="Times New Roman" w:eastAsia="Calibri" w:hAnsi="Times New Roman" w:cs="Times New Roman"/>
          <w:sz w:val="22"/>
          <w:szCs w:val="22"/>
        </w:rPr>
        <w:t>wszystkich elementów</w:t>
      </w:r>
      <w:r w:rsidR="0020248C">
        <w:rPr>
          <w:rFonts w:ascii="Times New Roman" w:eastAsia="Calibri" w:hAnsi="Times New Roman" w:cs="Times New Roman"/>
          <w:sz w:val="22"/>
          <w:szCs w:val="22"/>
        </w:rPr>
        <w:t xml:space="preserve"> </w:t>
      </w:r>
      <w:r w:rsidR="0021531F">
        <w:rPr>
          <w:rFonts w:ascii="Times New Roman" w:eastAsia="Calibri" w:hAnsi="Times New Roman" w:cs="Times New Roman"/>
          <w:sz w:val="22"/>
          <w:szCs w:val="22"/>
        </w:rPr>
        <w:t xml:space="preserve">składających się na </w:t>
      </w:r>
      <w:r w:rsidR="006F6764">
        <w:rPr>
          <w:rFonts w:ascii="Times New Roman" w:eastAsia="Calibri" w:hAnsi="Times New Roman" w:cs="Times New Roman"/>
          <w:sz w:val="22"/>
          <w:szCs w:val="22"/>
        </w:rPr>
        <w:t xml:space="preserve">cały </w:t>
      </w:r>
      <w:r w:rsidR="0021531F">
        <w:rPr>
          <w:rFonts w:ascii="Times New Roman" w:eastAsia="Calibri" w:hAnsi="Times New Roman" w:cs="Times New Roman"/>
          <w:sz w:val="22"/>
          <w:szCs w:val="22"/>
        </w:rPr>
        <w:t xml:space="preserve">przedmiot zamówienia </w:t>
      </w:r>
      <w:r w:rsidR="00DD4598">
        <w:rPr>
          <w:rFonts w:ascii="Times New Roman" w:eastAsia="Calibri" w:hAnsi="Times New Roman" w:cs="Times New Roman"/>
          <w:sz w:val="22"/>
          <w:szCs w:val="22"/>
        </w:rPr>
        <w:t xml:space="preserve">szczegółowo określonych </w:t>
      </w:r>
      <w:r w:rsidR="006F6764">
        <w:rPr>
          <w:rFonts w:ascii="Times New Roman" w:eastAsia="Calibri" w:hAnsi="Times New Roman" w:cs="Times New Roman"/>
          <w:sz w:val="22"/>
          <w:szCs w:val="22"/>
        </w:rPr>
        <w:t xml:space="preserve">                         </w:t>
      </w:r>
      <w:r w:rsidR="00DD4598">
        <w:rPr>
          <w:rFonts w:ascii="Times New Roman" w:eastAsia="Calibri" w:hAnsi="Times New Roman" w:cs="Times New Roman"/>
          <w:sz w:val="22"/>
          <w:szCs w:val="22"/>
        </w:rPr>
        <w:t xml:space="preserve">w </w:t>
      </w:r>
      <w:r w:rsidRPr="000C2EF2">
        <w:rPr>
          <w:rFonts w:ascii="Times New Roman" w:eastAsia="Calibri" w:hAnsi="Times New Roman" w:cs="Times New Roman"/>
          <w:b/>
          <w:bCs/>
          <w:sz w:val="22"/>
          <w:szCs w:val="22"/>
        </w:rPr>
        <w:t>Formularz</w:t>
      </w:r>
      <w:r w:rsidR="00DD4598">
        <w:rPr>
          <w:rFonts w:ascii="Times New Roman" w:eastAsia="Calibri" w:hAnsi="Times New Roman" w:cs="Times New Roman"/>
          <w:b/>
          <w:bCs/>
          <w:sz w:val="22"/>
          <w:szCs w:val="22"/>
        </w:rPr>
        <w:t>u</w:t>
      </w:r>
      <w:r w:rsidRPr="000C2EF2">
        <w:rPr>
          <w:rFonts w:ascii="Times New Roman" w:eastAsia="Calibri" w:hAnsi="Times New Roman" w:cs="Times New Roman"/>
          <w:b/>
          <w:bCs/>
          <w:sz w:val="22"/>
          <w:szCs w:val="22"/>
        </w:rPr>
        <w:t xml:space="preserve"> cenow</w:t>
      </w:r>
      <w:r w:rsidR="00DD4598">
        <w:rPr>
          <w:rFonts w:ascii="Times New Roman" w:eastAsia="Calibri" w:hAnsi="Times New Roman" w:cs="Times New Roman"/>
          <w:b/>
          <w:bCs/>
          <w:sz w:val="22"/>
          <w:szCs w:val="22"/>
        </w:rPr>
        <w:t>ym</w:t>
      </w:r>
      <w:r w:rsidRPr="000C2EF2">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stanowiąc</w:t>
      </w:r>
      <w:r w:rsidR="00DD4598">
        <w:rPr>
          <w:rFonts w:ascii="Times New Roman" w:eastAsia="Calibri" w:hAnsi="Times New Roman" w:cs="Times New Roman"/>
          <w:b/>
          <w:bCs/>
          <w:sz w:val="22"/>
          <w:szCs w:val="22"/>
        </w:rPr>
        <w:t>ym</w:t>
      </w:r>
      <w:r>
        <w:rPr>
          <w:rFonts w:ascii="Times New Roman" w:eastAsia="Calibri" w:hAnsi="Times New Roman" w:cs="Times New Roman"/>
          <w:b/>
          <w:bCs/>
          <w:sz w:val="22"/>
          <w:szCs w:val="22"/>
        </w:rPr>
        <w:t xml:space="preserve"> załącznik nr 1A do </w:t>
      </w:r>
      <w:r w:rsidR="00A63A8D">
        <w:rPr>
          <w:rFonts w:ascii="Times New Roman" w:eastAsia="Calibri" w:hAnsi="Times New Roman" w:cs="Times New Roman"/>
          <w:b/>
          <w:bCs/>
          <w:sz w:val="22"/>
          <w:szCs w:val="22"/>
        </w:rPr>
        <w:t>SWZ</w:t>
      </w:r>
      <w:r>
        <w:rPr>
          <w:rFonts w:ascii="Times New Roman" w:eastAsia="Calibri" w:hAnsi="Times New Roman" w:cs="Times New Roman"/>
          <w:b/>
          <w:bCs/>
          <w:sz w:val="22"/>
          <w:szCs w:val="22"/>
        </w:rPr>
        <w:t>.</w:t>
      </w:r>
      <w:r w:rsidR="0021531F">
        <w:rPr>
          <w:rFonts w:ascii="Times New Roman" w:eastAsia="Calibri" w:hAnsi="Times New Roman" w:cs="Times New Roman"/>
          <w:b/>
          <w:bCs/>
          <w:sz w:val="22"/>
          <w:szCs w:val="22"/>
        </w:rPr>
        <w:t xml:space="preserve"> Wykonawca zobowiązany jest wyliczoną łączn</w:t>
      </w:r>
      <w:r w:rsidR="0020248C">
        <w:rPr>
          <w:rFonts w:ascii="Times New Roman" w:eastAsia="Calibri" w:hAnsi="Times New Roman" w:cs="Times New Roman"/>
          <w:b/>
          <w:bCs/>
          <w:sz w:val="22"/>
          <w:szCs w:val="22"/>
        </w:rPr>
        <w:t>ą</w:t>
      </w:r>
      <w:r w:rsidR="0021531F">
        <w:rPr>
          <w:rFonts w:ascii="Times New Roman" w:eastAsia="Calibri" w:hAnsi="Times New Roman" w:cs="Times New Roman"/>
          <w:b/>
          <w:bCs/>
          <w:sz w:val="22"/>
          <w:szCs w:val="22"/>
        </w:rPr>
        <w:t xml:space="preserve"> cenę ofertową brutto wprowadzić do treści Formularza ofertowego.</w:t>
      </w:r>
    </w:p>
    <w:p w14:paraId="09F94E06" w14:textId="7C48AA3D" w:rsidR="0021531F" w:rsidRPr="000C2EF2" w:rsidRDefault="0021531F" w:rsidP="004171E0">
      <w:pPr>
        <w:numPr>
          <w:ilvl w:val="3"/>
          <w:numId w:val="152"/>
        </w:numPr>
        <w:spacing w:after="240"/>
        <w:ind w:left="709" w:hanging="425"/>
        <w:jc w:val="both"/>
        <w:rPr>
          <w:rFonts w:ascii="Times New Roman" w:eastAsia="Times New Roman" w:hAnsi="Times New Roman" w:cs="Times New Roman"/>
          <w:b/>
          <w:bCs/>
          <w:sz w:val="22"/>
          <w:szCs w:val="22"/>
        </w:rPr>
      </w:pPr>
      <w:r>
        <w:rPr>
          <w:rFonts w:ascii="Times New Roman" w:eastAsia="Calibri" w:hAnsi="Times New Roman" w:cs="Times New Roman"/>
          <w:b/>
          <w:bCs/>
          <w:sz w:val="22"/>
          <w:szCs w:val="22"/>
        </w:rPr>
        <w:t>W przypadku złożenia przez Wykonawcę Formularza ofertowego bez Formularza cenowego, jego oferta nie  będzie podlegała ocenie</w:t>
      </w:r>
      <w:r w:rsidR="002A5E41">
        <w:rPr>
          <w:rFonts w:ascii="Times New Roman" w:eastAsia="Calibri" w:hAnsi="Times New Roman" w:cs="Times New Roman"/>
          <w:b/>
          <w:bCs/>
          <w:sz w:val="22"/>
          <w:szCs w:val="22"/>
        </w:rPr>
        <w:t>,</w:t>
      </w:r>
      <w:r>
        <w:rPr>
          <w:rFonts w:ascii="Times New Roman" w:eastAsia="Calibri" w:hAnsi="Times New Roman" w:cs="Times New Roman"/>
          <w:b/>
          <w:bCs/>
          <w:sz w:val="22"/>
          <w:szCs w:val="22"/>
        </w:rPr>
        <w:t xml:space="preserve"> zostanie odrzucona, ocenie podlegać będą oferty prawidłowo złożone czyli zawierające Formularz ofertowy łącznie                                  z wypełnionym Formularzem cenowym.</w:t>
      </w:r>
    </w:p>
    <w:p w14:paraId="0010DA05" w14:textId="77777777" w:rsidR="004171E0" w:rsidRPr="004171E0" w:rsidRDefault="004171E0" w:rsidP="00F0397D">
      <w:pPr>
        <w:numPr>
          <w:ilvl w:val="0"/>
          <w:numId w:val="195"/>
        </w:numPr>
        <w:spacing w:after="240"/>
        <w:ind w:hanging="294"/>
        <w:jc w:val="both"/>
        <w:rPr>
          <w:rFonts w:ascii="Times New Roman" w:eastAsia="Times New Roman" w:hAnsi="Times New Roman" w:cs="Times New Roman"/>
          <w:sz w:val="22"/>
          <w:szCs w:val="22"/>
        </w:rPr>
      </w:pPr>
      <w:r w:rsidRPr="004171E0">
        <w:rPr>
          <w:rFonts w:ascii="Times New Roman" w:eastAsia="Calibri" w:hAnsi="Times New Roman" w:cs="Times New Roman"/>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2188A059" w14:textId="77777777" w:rsidR="004171E0" w:rsidRPr="004171E0" w:rsidRDefault="004171E0" w:rsidP="00F0397D">
      <w:pPr>
        <w:numPr>
          <w:ilvl w:val="0"/>
          <w:numId w:val="195"/>
        </w:numPr>
        <w:spacing w:after="240"/>
        <w:ind w:left="709" w:hanging="283"/>
        <w:jc w:val="both"/>
        <w:rPr>
          <w:rFonts w:ascii="Times New Roman" w:eastAsia="Times New Roman" w:hAnsi="Times New Roman" w:cs="Times New Roman"/>
          <w:sz w:val="22"/>
          <w:szCs w:val="22"/>
        </w:rPr>
      </w:pPr>
      <w:r w:rsidRPr="004171E0">
        <w:rPr>
          <w:rFonts w:ascii="Times New Roman" w:eastAsia="Calibri" w:hAnsi="Times New Roman" w:cs="Times New Roman"/>
          <w:sz w:val="22"/>
          <w:szCs w:val="22"/>
        </w:rPr>
        <w:t xml:space="preserve">W cenie oferty uwzględnia się zysk Wykonawcy oraz wszelkie wymagane przepisami prawa podatki i opłaty, a w szczególności podatek VAT. </w:t>
      </w:r>
    </w:p>
    <w:p w14:paraId="117C4875" w14:textId="77777777" w:rsidR="004171E0" w:rsidRPr="004171E0" w:rsidRDefault="004171E0" w:rsidP="00F0397D">
      <w:pPr>
        <w:numPr>
          <w:ilvl w:val="0"/>
          <w:numId w:val="195"/>
        </w:numPr>
        <w:spacing w:after="240"/>
        <w:ind w:left="709" w:hanging="283"/>
        <w:jc w:val="both"/>
        <w:rPr>
          <w:rFonts w:ascii="Times New Roman" w:eastAsia="Times New Roman" w:hAnsi="Times New Roman" w:cs="Times New Roman"/>
          <w:sz w:val="22"/>
          <w:szCs w:val="22"/>
        </w:rPr>
      </w:pPr>
      <w:r w:rsidRPr="004171E0">
        <w:rPr>
          <w:rFonts w:ascii="Times New Roman" w:eastAsia="Calibri" w:hAnsi="Times New Roman" w:cs="Times New Roman"/>
          <w:sz w:val="22"/>
          <w:szCs w:val="22"/>
        </w:rPr>
        <w:t>Obowiązek wykazania, że oferta nie zawiera rażąco niskiej ceny, spoczywa na Wykonawcy.</w:t>
      </w:r>
    </w:p>
    <w:p w14:paraId="67F4749D" w14:textId="77777777" w:rsidR="004171E0" w:rsidRPr="004171E0" w:rsidRDefault="004171E0" w:rsidP="00F0397D">
      <w:pPr>
        <w:numPr>
          <w:ilvl w:val="0"/>
          <w:numId w:val="195"/>
        </w:numPr>
        <w:spacing w:after="240"/>
        <w:ind w:left="709" w:hanging="283"/>
        <w:jc w:val="both"/>
        <w:rPr>
          <w:rFonts w:ascii="Times New Roman" w:eastAsia="Times New Roman" w:hAnsi="Times New Roman" w:cs="Times New Roman"/>
          <w:sz w:val="22"/>
          <w:szCs w:val="22"/>
        </w:rPr>
      </w:pPr>
      <w:r w:rsidRPr="004171E0">
        <w:rPr>
          <w:rFonts w:ascii="Times New Roman" w:eastAsia="Arial Unicode MS" w:hAnsi="Times New Roman" w:cs="Times New Roman"/>
          <w:sz w:val="22"/>
          <w:szCs w:val="22"/>
        </w:rPr>
        <w:t>Rozliczenia pomiędzy Zamawiającym a Wykonawcą będą prowadzone wyłącznie w PLN,</w:t>
      </w:r>
      <w:r w:rsidRPr="004171E0">
        <w:rPr>
          <w:rFonts w:ascii="Times New Roman" w:eastAsia="Times New Roman" w:hAnsi="Times New Roman" w:cs="Times New Roman"/>
          <w:sz w:val="22"/>
          <w:szCs w:val="22"/>
        </w:rPr>
        <w:t xml:space="preserve"> zgodnie z przyjętymi normami, końcówki poniżej 0,5 grosza pomija się, końcówki powyżej  0,5 grosza zaokrągla się do 1 grosza.</w:t>
      </w:r>
    </w:p>
    <w:p w14:paraId="282A8926" w14:textId="77777777" w:rsidR="004171E0" w:rsidRPr="004171E0" w:rsidRDefault="004171E0" w:rsidP="00F0397D">
      <w:pPr>
        <w:numPr>
          <w:ilvl w:val="0"/>
          <w:numId w:val="195"/>
        </w:numPr>
        <w:spacing w:after="240"/>
        <w:ind w:hanging="294"/>
        <w:jc w:val="both"/>
        <w:rPr>
          <w:rFonts w:ascii="Times New Roman" w:eastAsia="Times New Roman" w:hAnsi="Times New Roman" w:cs="Times New Roman"/>
          <w:sz w:val="22"/>
          <w:szCs w:val="22"/>
        </w:rPr>
      </w:pPr>
      <w:r w:rsidRPr="004171E0">
        <w:rPr>
          <w:rFonts w:ascii="Times New Roman" w:eastAsia="Calibri" w:hAnsi="Times New Roman" w:cs="Times New Roman"/>
          <w:sz w:val="22"/>
          <w:szCs w:val="22"/>
        </w:rPr>
        <w:t>Ustalenie prawidłowej stawki podatku VAT, zgodnej z obowiązującymi na dzień składania ofert przepisami ustawy o podatku od towarów i usług należy do Wykonawcy.</w:t>
      </w:r>
    </w:p>
    <w:p w14:paraId="02DC2FAE" w14:textId="77777777" w:rsidR="004171E0" w:rsidRPr="004171E0" w:rsidRDefault="004171E0" w:rsidP="00F0397D">
      <w:pPr>
        <w:numPr>
          <w:ilvl w:val="0"/>
          <w:numId w:val="195"/>
        </w:numPr>
        <w:spacing w:after="240"/>
        <w:ind w:hanging="294"/>
        <w:jc w:val="both"/>
        <w:rPr>
          <w:rFonts w:ascii="Times New Roman" w:eastAsia="Times New Roman" w:hAnsi="Times New Roman" w:cs="Times New Roman"/>
          <w:sz w:val="22"/>
          <w:szCs w:val="22"/>
        </w:rPr>
      </w:pPr>
      <w:r w:rsidRPr="004171E0">
        <w:rPr>
          <w:rFonts w:ascii="Times New Roman" w:eastAsia="Times New Roman" w:hAnsi="Times New Roman" w:cs="Times New Roman"/>
          <w:sz w:val="22"/>
          <w:szCs w:val="22"/>
        </w:rPr>
        <w:lastRenderedPageBreak/>
        <w:t>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1A1D0A33" w:rsidR="00EB3EC0" w:rsidRPr="00F32710" w:rsidRDefault="00EB3EC0" w:rsidP="003F10B9">
      <w:pPr>
        <w:pStyle w:val="NumeracjaUrzdowa"/>
        <w:numPr>
          <w:ilvl w:val="0"/>
          <w:numId w:val="15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159C2" w14:textId="2F8DD8D6" w:rsidR="00EB3EC0" w:rsidRPr="00F32710" w:rsidRDefault="00F0397D" w:rsidP="009B3F52">
            <w:pPr>
              <w:tabs>
                <w:tab w:val="right" w:pos="284"/>
              </w:tabs>
              <w:jc w:val="center"/>
              <w:rPr>
                <w:rFonts w:ascii="Times New Roman" w:eastAsia="Times New Roman" w:hAnsi="Times New Roman" w:cs="Times New Roman"/>
                <w:color w:val="000000"/>
                <w:sz w:val="22"/>
                <w:szCs w:val="22"/>
              </w:rPr>
            </w:pPr>
            <w:r>
              <w:rPr>
                <w:rFonts w:ascii="Times New Roman" w:eastAsia="Arial Unicode MS" w:hAnsi="Times New Roman" w:cs="Times New Roman"/>
                <w:b/>
                <w:color w:val="000000" w:themeColor="text1"/>
                <w:sz w:val="22"/>
                <w:szCs w:val="22"/>
              </w:rPr>
              <w:t>TERMIN DOSTAWY</w:t>
            </w:r>
            <w:r w:rsidR="001E4328">
              <w:rPr>
                <w:rFonts w:ascii="Times New Roman" w:eastAsia="Arial Unicode MS" w:hAnsi="Times New Roman" w:cs="Times New Roman"/>
                <w:b/>
                <w:color w:val="000000" w:themeColor="text1"/>
                <w:sz w:val="22"/>
                <w:szCs w:val="22"/>
              </w:rPr>
              <w:t xml:space="preserve"> (</w:t>
            </w:r>
            <w:r>
              <w:rPr>
                <w:rFonts w:ascii="Times New Roman" w:eastAsia="Arial Unicode MS" w:hAnsi="Times New Roman" w:cs="Times New Roman"/>
                <w:b/>
                <w:color w:val="000000" w:themeColor="text1"/>
                <w:sz w:val="22"/>
                <w:szCs w:val="22"/>
              </w:rPr>
              <w:t>TD</w:t>
            </w:r>
            <w:r w:rsidR="007F64BE">
              <w:rPr>
                <w:rFonts w:ascii="Times New Roman" w:eastAsia="Arial Unicode MS" w:hAnsi="Times New Roman" w:cs="Times New Roman"/>
                <w:b/>
                <w:color w:val="000000" w:themeColor="text1"/>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6B60C766"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F0397D">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27E452" w14:textId="4FBE49CE" w:rsidR="00C26428" w:rsidRDefault="00F0397D" w:rsidP="00692A31">
      <w:pPr>
        <w:numPr>
          <w:ilvl w:val="0"/>
          <w:numId w:val="163"/>
        </w:numPr>
        <w:tabs>
          <w:tab w:val="left" w:pos="567"/>
        </w:tabs>
        <w:ind w:left="851" w:hanging="425"/>
        <w:jc w:val="both"/>
        <w:textAlignment w:val="auto"/>
        <w:rPr>
          <w:rFonts w:ascii="Times New Roman" w:eastAsia="Arial Unicode MS" w:hAnsi="Times New Roman" w:cs="Times New Roman"/>
          <w:sz w:val="22"/>
          <w:szCs w:val="22"/>
        </w:rPr>
      </w:pPr>
      <w:r w:rsidRPr="0038029B">
        <w:rPr>
          <w:rFonts w:ascii="Times New Roman" w:eastAsia="Arial Unicode MS" w:hAnsi="Times New Roman" w:cs="Times New Roman"/>
          <w:b/>
          <w:sz w:val="22"/>
          <w:szCs w:val="22"/>
        </w:rPr>
        <w:t>TERMIN DOSTAWY</w:t>
      </w:r>
      <w:r w:rsidR="00764AD0" w:rsidRPr="0038029B">
        <w:rPr>
          <w:rFonts w:ascii="Times New Roman" w:eastAsia="Arial Unicode MS" w:hAnsi="Times New Roman" w:cs="Times New Roman"/>
          <w:b/>
          <w:sz w:val="22"/>
          <w:szCs w:val="22"/>
        </w:rPr>
        <w:t xml:space="preserve"> (</w:t>
      </w:r>
      <w:r w:rsidRPr="0038029B">
        <w:rPr>
          <w:rFonts w:ascii="Times New Roman" w:eastAsia="Arial Unicode MS" w:hAnsi="Times New Roman" w:cs="Times New Roman"/>
          <w:b/>
          <w:sz w:val="22"/>
          <w:szCs w:val="22"/>
        </w:rPr>
        <w:t>TD</w:t>
      </w:r>
      <w:r w:rsidR="00764AD0" w:rsidRPr="0038029B">
        <w:rPr>
          <w:rFonts w:ascii="Times New Roman" w:eastAsia="Arial Unicode MS" w:hAnsi="Times New Roman" w:cs="Times New Roman"/>
          <w:b/>
          <w:sz w:val="22"/>
          <w:szCs w:val="22"/>
        </w:rPr>
        <w:t xml:space="preserve">) </w:t>
      </w:r>
      <w:r w:rsidR="003604C8" w:rsidRPr="0038029B">
        <w:rPr>
          <w:rFonts w:ascii="Times New Roman" w:eastAsia="Arial Unicode MS" w:hAnsi="Times New Roman" w:cs="Times New Roman"/>
          <w:sz w:val="22"/>
          <w:szCs w:val="22"/>
        </w:rPr>
        <w:t>–</w:t>
      </w:r>
      <w:r w:rsidR="00764AD0" w:rsidRPr="0038029B">
        <w:rPr>
          <w:rFonts w:ascii="Times New Roman" w:eastAsia="Arial Unicode MS" w:hAnsi="Times New Roman" w:cs="Times New Roman"/>
          <w:sz w:val="22"/>
          <w:szCs w:val="22"/>
        </w:rPr>
        <w:t xml:space="preserve"> </w:t>
      </w:r>
      <w:r w:rsidRPr="0038029B">
        <w:rPr>
          <w:rFonts w:ascii="Times New Roman" w:eastAsia="Arial Unicode MS" w:hAnsi="Times New Roman" w:cs="Times New Roman"/>
          <w:sz w:val="22"/>
          <w:szCs w:val="22"/>
        </w:rPr>
        <w:t>kryterium będzie oceniane na podstawie oświadczenia złożonego w treści Formularza ofertowego - załącznik nr 1 do SWZ.</w:t>
      </w:r>
      <w:r w:rsidR="003604C8" w:rsidRPr="0038029B">
        <w:rPr>
          <w:rFonts w:ascii="Times New Roman" w:eastAsia="Arial Unicode MS" w:hAnsi="Times New Roman" w:cs="Times New Roman"/>
          <w:sz w:val="22"/>
          <w:szCs w:val="22"/>
        </w:rPr>
        <w:t xml:space="preserve"> Wykonawca</w:t>
      </w:r>
      <w:r w:rsidRPr="0038029B">
        <w:rPr>
          <w:rFonts w:ascii="Times New Roman" w:eastAsia="Arial Unicode MS" w:hAnsi="Times New Roman" w:cs="Times New Roman"/>
          <w:sz w:val="22"/>
          <w:szCs w:val="22"/>
        </w:rPr>
        <w:t xml:space="preserve"> będzie zobowiązany wskazać całkowity termin realizacji przedmiotu zamówienia</w:t>
      </w:r>
      <w:r w:rsidR="0038029B" w:rsidRPr="0038029B">
        <w:rPr>
          <w:rFonts w:ascii="Times New Roman" w:eastAsia="Arial Unicode MS" w:hAnsi="Times New Roman" w:cs="Times New Roman"/>
          <w:sz w:val="22"/>
          <w:szCs w:val="22"/>
        </w:rPr>
        <w:t>, wyrażony                              w dniach kalendarzowych od daty podpisania umowy. Przyznawanie punktów poszczególnym oferto</w:t>
      </w:r>
      <w:r w:rsidR="0038029B">
        <w:rPr>
          <w:rFonts w:ascii="Times New Roman" w:eastAsia="Arial Unicode MS" w:hAnsi="Times New Roman" w:cs="Times New Roman"/>
          <w:sz w:val="22"/>
          <w:szCs w:val="22"/>
        </w:rPr>
        <w:t>m</w:t>
      </w:r>
      <w:r w:rsidR="0038029B" w:rsidRPr="0038029B">
        <w:rPr>
          <w:rFonts w:ascii="Times New Roman" w:eastAsia="Arial Unicode MS" w:hAnsi="Times New Roman" w:cs="Times New Roman"/>
          <w:sz w:val="22"/>
          <w:szCs w:val="22"/>
        </w:rPr>
        <w:t xml:space="preserve"> w kryterium TERMIN DOSTAWY odbywać się będzie wg. następującej zasady: </w:t>
      </w:r>
    </w:p>
    <w:p w14:paraId="14E054D5" w14:textId="77777777" w:rsidR="0038029B" w:rsidRPr="0038029B" w:rsidRDefault="0038029B" w:rsidP="0038029B">
      <w:pPr>
        <w:tabs>
          <w:tab w:val="left" w:pos="567"/>
        </w:tabs>
        <w:ind w:left="851"/>
        <w:jc w:val="both"/>
        <w:textAlignment w:val="auto"/>
        <w:rPr>
          <w:rFonts w:ascii="Times New Roman" w:eastAsia="Arial Unicode MS" w:hAnsi="Times New Roman" w:cs="Times New Roman"/>
          <w:sz w:val="22"/>
          <w:szCs w:val="22"/>
        </w:rPr>
      </w:pPr>
    </w:p>
    <w:p w14:paraId="0213C1DD" w14:textId="210C125F" w:rsidR="00764AD0" w:rsidRPr="00764AD0" w:rsidRDefault="0038029B" w:rsidP="0038029B">
      <w:pPr>
        <w:numPr>
          <w:ilvl w:val="0"/>
          <w:numId w:val="188"/>
        </w:numPr>
        <w:tabs>
          <w:tab w:val="left" w:pos="567"/>
        </w:tabs>
        <w:ind w:left="1560" w:hanging="426"/>
        <w:textAlignment w:val="auto"/>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 xml:space="preserve">30 dni </w:t>
      </w:r>
      <w:r w:rsidR="00C26428">
        <w:rPr>
          <w:rFonts w:ascii="Times New Roman" w:eastAsia="Arial Unicode MS" w:hAnsi="Times New Roman" w:cs="Times New Roman"/>
          <w:b/>
          <w:bCs/>
          <w:sz w:val="22"/>
          <w:szCs w:val="22"/>
        </w:rPr>
        <w:t>kalendarz</w:t>
      </w:r>
      <w:r>
        <w:rPr>
          <w:rFonts w:ascii="Times New Roman" w:eastAsia="Arial Unicode MS" w:hAnsi="Times New Roman" w:cs="Times New Roman"/>
          <w:b/>
          <w:bCs/>
          <w:sz w:val="22"/>
          <w:szCs w:val="22"/>
        </w:rPr>
        <w:t>owych liczonych od daty podpisania umowy</w:t>
      </w:r>
      <w:r w:rsidR="00764AD0" w:rsidRPr="00764AD0">
        <w:rPr>
          <w:rFonts w:ascii="Times New Roman" w:eastAsia="Arial Unicode MS" w:hAnsi="Times New Roman" w:cs="Times New Roman"/>
          <w:b/>
          <w:bCs/>
          <w:sz w:val="22"/>
          <w:szCs w:val="22"/>
        </w:rPr>
        <w:t xml:space="preserve"> </w:t>
      </w:r>
      <w:r>
        <w:rPr>
          <w:rFonts w:ascii="Times New Roman" w:eastAsia="Arial Unicode MS" w:hAnsi="Times New Roman" w:cs="Times New Roman"/>
          <w:b/>
          <w:bCs/>
          <w:sz w:val="22"/>
          <w:szCs w:val="22"/>
        </w:rPr>
        <w:t xml:space="preserve"> -  </w:t>
      </w:r>
      <w:r w:rsidR="00764AD0" w:rsidRPr="00764AD0">
        <w:rPr>
          <w:rFonts w:ascii="Times New Roman" w:eastAsia="Arial Unicode MS" w:hAnsi="Times New Roman" w:cs="Times New Roman"/>
          <w:b/>
          <w:bCs/>
          <w:sz w:val="22"/>
          <w:szCs w:val="22"/>
        </w:rPr>
        <w:t>40 pkt;</w:t>
      </w:r>
    </w:p>
    <w:p w14:paraId="28E9E02A" w14:textId="659FAE11" w:rsidR="0038029B" w:rsidRDefault="0038029B" w:rsidP="0038029B">
      <w:pPr>
        <w:numPr>
          <w:ilvl w:val="0"/>
          <w:numId w:val="188"/>
        </w:numPr>
        <w:tabs>
          <w:tab w:val="left" w:pos="567"/>
        </w:tabs>
        <w:ind w:left="1560" w:hanging="426"/>
        <w:textAlignment w:val="auto"/>
        <w:rPr>
          <w:rFonts w:ascii="Times New Roman" w:eastAsia="Arial Unicode MS" w:hAnsi="Times New Roman" w:cs="Times New Roman"/>
          <w:b/>
          <w:bCs/>
          <w:sz w:val="22"/>
          <w:szCs w:val="22"/>
        </w:rPr>
      </w:pPr>
      <w:bookmarkStart w:id="20" w:name="_Hlk116904662"/>
      <w:r>
        <w:rPr>
          <w:rFonts w:ascii="Times New Roman" w:eastAsia="Arial Unicode MS" w:hAnsi="Times New Roman" w:cs="Times New Roman"/>
          <w:b/>
          <w:bCs/>
          <w:sz w:val="22"/>
          <w:szCs w:val="22"/>
        </w:rPr>
        <w:t xml:space="preserve">40 dni </w:t>
      </w:r>
      <w:r w:rsidR="00C26428">
        <w:rPr>
          <w:rFonts w:ascii="Times New Roman" w:eastAsia="Arial Unicode MS" w:hAnsi="Times New Roman" w:cs="Times New Roman"/>
          <w:b/>
          <w:bCs/>
          <w:sz w:val="22"/>
          <w:szCs w:val="22"/>
        </w:rPr>
        <w:t>kalendarzowych</w:t>
      </w:r>
      <w:r w:rsidR="00790557">
        <w:rPr>
          <w:rFonts w:ascii="Times New Roman" w:eastAsia="Arial Unicode MS" w:hAnsi="Times New Roman" w:cs="Times New Roman"/>
          <w:b/>
          <w:bCs/>
          <w:sz w:val="22"/>
          <w:szCs w:val="22"/>
        </w:rPr>
        <w:t xml:space="preserve"> </w:t>
      </w:r>
      <w:r>
        <w:rPr>
          <w:rFonts w:ascii="Times New Roman" w:eastAsia="Arial Unicode MS" w:hAnsi="Times New Roman" w:cs="Times New Roman"/>
          <w:b/>
          <w:bCs/>
          <w:sz w:val="22"/>
          <w:szCs w:val="22"/>
        </w:rPr>
        <w:t xml:space="preserve">liczonych od daty podpisania umowy </w:t>
      </w:r>
      <w:r w:rsidR="00260C11">
        <w:rPr>
          <w:rFonts w:ascii="Times New Roman" w:eastAsia="Arial Unicode MS" w:hAnsi="Times New Roman" w:cs="Times New Roman"/>
          <w:b/>
          <w:bCs/>
          <w:sz w:val="22"/>
          <w:szCs w:val="22"/>
        </w:rPr>
        <w:t xml:space="preserve"> </w:t>
      </w:r>
      <w:r>
        <w:rPr>
          <w:rFonts w:ascii="Times New Roman" w:eastAsia="Arial Unicode MS" w:hAnsi="Times New Roman" w:cs="Times New Roman"/>
          <w:b/>
          <w:bCs/>
          <w:sz w:val="22"/>
          <w:szCs w:val="22"/>
        </w:rPr>
        <w:t>-</w:t>
      </w:r>
      <w:r w:rsidR="00260C11">
        <w:rPr>
          <w:rFonts w:ascii="Times New Roman" w:eastAsia="Arial Unicode MS" w:hAnsi="Times New Roman" w:cs="Times New Roman"/>
          <w:b/>
          <w:bCs/>
          <w:sz w:val="22"/>
          <w:szCs w:val="22"/>
        </w:rPr>
        <w:t xml:space="preserve"> </w:t>
      </w:r>
      <w:r>
        <w:rPr>
          <w:rFonts w:ascii="Times New Roman" w:eastAsia="Arial Unicode MS" w:hAnsi="Times New Roman" w:cs="Times New Roman"/>
          <w:b/>
          <w:bCs/>
          <w:sz w:val="22"/>
          <w:szCs w:val="22"/>
        </w:rPr>
        <w:t xml:space="preserve"> 20 pkt;</w:t>
      </w:r>
    </w:p>
    <w:bookmarkEnd w:id="20"/>
    <w:p w14:paraId="007159CC" w14:textId="17488E00" w:rsidR="0038029B" w:rsidRDefault="0038029B" w:rsidP="0038029B">
      <w:pPr>
        <w:numPr>
          <w:ilvl w:val="0"/>
          <w:numId w:val="188"/>
        </w:numPr>
        <w:tabs>
          <w:tab w:val="left" w:pos="567"/>
        </w:tabs>
        <w:ind w:left="1560" w:hanging="426"/>
        <w:textAlignment w:val="auto"/>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lastRenderedPageBreak/>
        <w:t xml:space="preserve">50 dni kalendarzowych liczonych od daty podpisania umowy </w:t>
      </w:r>
      <w:r w:rsidR="00260C11">
        <w:rPr>
          <w:rFonts w:ascii="Times New Roman" w:eastAsia="Arial Unicode MS" w:hAnsi="Times New Roman" w:cs="Times New Roman"/>
          <w:b/>
          <w:bCs/>
          <w:sz w:val="22"/>
          <w:szCs w:val="22"/>
        </w:rPr>
        <w:t xml:space="preserve"> </w:t>
      </w:r>
      <w:r>
        <w:rPr>
          <w:rFonts w:ascii="Times New Roman" w:eastAsia="Arial Unicode MS" w:hAnsi="Times New Roman" w:cs="Times New Roman"/>
          <w:b/>
          <w:bCs/>
          <w:sz w:val="22"/>
          <w:szCs w:val="22"/>
        </w:rPr>
        <w:t xml:space="preserve">-   </w:t>
      </w:r>
      <w:r w:rsidR="00260C11">
        <w:rPr>
          <w:rFonts w:ascii="Times New Roman" w:eastAsia="Arial Unicode MS" w:hAnsi="Times New Roman" w:cs="Times New Roman"/>
          <w:b/>
          <w:bCs/>
          <w:sz w:val="22"/>
          <w:szCs w:val="22"/>
        </w:rPr>
        <w:t xml:space="preserve"> </w:t>
      </w:r>
      <w:r>
        <w:rPr>
          <w:rFonts w:ascii="Times New Roman" w:eastAsia="Arial Unicode MS" w:hAnsi="Times New Roman" w:cs="Times New Roman"/>
          <w:b/>
          <w:bCs/>
          <w:sz w:val="22"/>
          <w:szCs w:val="22"/>
        </w:rPr>
        <w:t>0 pkt;</w:t>
      </w:r>
    </w:p>
    <w:p w14:paraId="2FDD8047" w14:textId="77777777" w:rsidR="0038029B" w:rsidRDefault="0038029B" w:rsidP="0038029B">
      <w:pPr>
        <w:tabs>
          <w:tab w:val="left" w:pos="567"/>
        </w:tabs>
        <w:ind w:left="1843"/>
        <w:textAlignment w:val="auto"/>
        <w:rPr>
          <w:rFonts w:ascii="Times New Roman" w:eastAsia="Arial Unicode MS" w:hAnsi="Times New Roman" w:cs="Times New Roman"/>
          <w:b/>
          <w:bCs/>
          <w:sz w:val="22"/>
          <w:szCs w:val="22"/>
        </w:rPr>
      </w:pPr>
    </w:p>
    <w:p w14:paraId="3375B11E" w14:textId="3627FEE6" w:rsidR="00764AD0" w:rsidRPr="00C26428" w:rsidRDefault="00764AD0" w:rsidP="009B3F52">
      <w:pPr>
        <w:tabs>
          <w:tab w:val="left" w:pos="567"/>
        </w:tabs>
        <w:ind w:left="851"/>
        <w:jc w:val="both"/>
        <w:textAlignment w:val="auto"/>
        <w:rPr>
          <w:rFonts w:ascii="Times New Roman" w:eastAsia="Arial Unicode MS" w:hAnsi="Times New Roman" w:cs="Times New Roman"/>
          <w:b/>
          <w:sz w:val="22"/>
          <w:szCs w:val="22"/>
          <w:u w:val="single"/>
        </w:rPr>
      </w:pPr>
      <w:r w:rsidRPr="00C26428">
        <w:rPr>
          <w:rFonts w:ascii="Times New Roman" w:eastAsia="Arial Unicode MS" w:hAnsi="Times New Roman" w:cs="Times New Roman"/>
          <w:b/>
          <w:sz w:val="22"/>
          <w:szCs w:val="22"/>
          <w:u w:val="single"/>
        </w:rPr>
        <w:t xml:space="preserve">Wykonawca obowiązkowo musi wskazać tylko </w:t>
      </w:r>
      <w:r w:rsidR="00EE4C4B">
        <w:rPr>
          <w:rFonts w:ascii="Times New Roman" w:eastAsia="Arial Unicode MS" w:hAnsi="Times New Roman" w:cs="Times New Roman"/>
          <w:b/>
          <w:sz w:val="22"/>
          <w:szCs w:val="22"/>
          <w:u w:val="single"/>
        </w:rPr>
        <w:t>jeden</w:t>
      </w:r>
      <w:r w:rsidR="00260C11">
        <w:rPr>
          <w:rFonts w:ascii="Times New Roman" w:eastAsia="Arial Unicode MS" w:hAnsi="Times New Roman" w:cs="Times New Roman"/>
          <w:b/>
          <w:sz w:val="22"/>
          <w:szCs w:val="22"/>
          <w:u w:val="single"/>
        </w:rPr>
        <w:t xml:space="preserve"> termin dostawy liczony od daty podpisania umowy wyrażony w dniach</w:t>
      </w:r>
      <w:r w:rsidR="00C26428">
        <w:rPr>
          <w:rFonts w:ascii="Times New Roman" w:eastAsia="Arial Unicode MS" w:hAnsi="Times New Roman" w:cs="Times New Roman"/>
          <w:b/>
          <w:sz w:val="22"/>
          <w:szCs w:val="22"/>
          <w:u w:val="single"/>
        </w:rPr>
        <w:t xml:space="preserve"> kalendarzowych wymienionych powyżej</w:t>
      </w:r>
      <w:r w:rsidRPr="00C26428">
        <w:rPr>
          <w:rFonts w:ascii="Times New Roman" w:eastAsia="Arial Unicode MS" w:hAnsi="Times New Roman" w:cs="Times New Roman"/>
          <w:b/>
          <w:sz w:val="22"/>
          <w:szCs w:val="22"/>
          <w:u w:val="single"/>
        </w:rPr>
        <w:t>:</w:t>
      </w:r>
    </w:p>
    <w:p w14:paraId="45189B66" w14:textId="77777777" w:rsidR="00764AD0" w:rsidRPr="00764AD0" w:rsidRDefault="00764AD0" w:rsidP="009B3F52">
      <w:pPr>
        <w:tabs>
          <w:tab w:val="left" w:pos="567"/>
        </w:tabs>
        <w:ind w:left="851"/>
        <w:jc w:val="both"/>
        <w:textAlignment w:val="auto"/>
        <w:rPr>
          <w:rFonts w:ascii="Times New Roman" w:eastAsia="Arial Unicode MS" w:hAnsi="Times New Roman" w:cs="Times New Roman"/>
          <w:b/>
          <w:sz w:val="22"/>
          <w:szCs w:val="22"/>
        </w:rPr>
      </w:pPr>
    </w:p>
    <w:p w14:paraId="5C0E672D" w14:textId="3E5D2B07" w:rsidR="00764AD0" w:rsidRDefault="00C26428">
      <w:pPr>
        <w:numPr>
          <w:ilvl w:val="0"/>
          <w:numId w:val="189"/>
        </w:numPr>
        <w:tabs>
          <w:tab w:val="left" w:pos="567"/>
        </w:tabs>
        <w:ind w:left="1701" w:hanging="283"/>
        <w:jc w:val="both"/>
        <w:textAlignment w:val="auto"/>
        <w:rPr>
          <w:rFonts w:ascii="Times New Roman" w:eastAsia="Arial Unicode MS" w:hAnsi="Times New Roman" w:cs="Times New Roman"/>
          <w:b/>
          <w:sz w:val="22"/>
          <w:szCs w:val="22"/>
        </w:rPr>
      </w:pPr>
      <w:bookmarkStart w:id="21" w:name="_Hlk111114534"/>
      <w:r>
        <w:rPr>
          <w:rFonts w:ascii="Times New Roman" w:eastAsia="Arial Unicode MS" w:hAnsi="Times New Roman" w:cs="Times New Roman"/>
          <w:b/>
          <w:sz w:val="22"/>
          <w:szCs w:val="22"/>
        </w:rPr>
        <w:t xml:space="preserve">w przypadku zaoferowania </w:t>
      </w:r>
      <w:r w:rsidR="00260C11">
        <w:rPr>
          <w:rFonts w:ascii="Times New Roman" w:eastAsia="Arial Unicode MS" w:hAnsi="Times New Roman" w:cs="Times New Roman"/>
          <w:b/>
          <w:sz w:val="22"/>
          <w:szCs w:val="22"/>
        </w:rPr>
        <w:t xml:space="preserve">terminu dostawy </w:t>
      </w:r>
      <w:r>
        <w:rPr>
          <w:rFonts w:ascii="Times New Roman" w:eastAsia="Arial Unicode MS" w:hAnsi="Times New Roman" w:cs="Times New Roman"/>
          <w:b/>
          <w:sz w:val="22"/>
          <w:szCs w:val="22"/>
        </w:rPr>
        <w:t xml:space="preserve">poniżej </w:t>
      </w:r>
      <w:r w:rsidR="00EE4C4B">
        <w:rPr>
          <w:rFonts w:ascii="Times New Roman" w:eastAsia="Arial Unicode MS" w:hAnsi="Times New Roman" w:cs="Times New Roman"/>
          <w:b/>
          <w:sz w:val="22"/>
          <w:szCs w:val="22"/>
        </w:rPr>
        <w:t>3</w:t>
      </w:r>
      <w:r w:rsidR="00260C11">
        <w:rPr>
          <w:rFonts w:ascii="Times New Roman" w:eastAsia="Arial Unicode MS" w:hAnsi="Times New Roman" w:cs="Times New Roman"/>
          <w:b/>
          <w:sz w:val="22"/>
          <w:szCs w:val="22"/>
        </w:rPr>
        <w:t>0 dni kalendarzowych liczonych od daty podpisania umowy</w:t>
      </w:r>
      <w:r>
        <w:rPr>
          <w:rFonts w:ascii="Times New Roman" w:eastAsia="Arial Unicode MS" w:hAnsi="Times New Roman" w:cs="Times New Roman"/>
          <w:b/>
          <w:sz w:val="22"/>
          <w:szCs w:val="22"/>
        </w:rPr>
        <w:t xml:space="preserve"> -</w:t>
      </w:r>
      <w:r w:rsidR="003D5A83">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oferta Wykonawcy zostanie odrzucona</w:t>
      </w:r>
      <w:r w:rsidR="00764AD0" w:rsidRPr="00764AD0">
        <w:rPr>
          <w:rFonts w:ascii="Times New Roman" w:eastAsia="Arial Unicode MS" w:hAnsi="Times New Roman" w:cs="Times New Roman"/>
          <w:b/>
          <w:sz w:val="22"/>
          <w:szCs w:val="22"/>
        </w:rPr>
        <w:t xml:space="preserve"> jako oferta niezgodna z warunkami zamówienia</w:t>
      </w:r>
      <w:r w:rsidR="00C901E0">
        <w:rPr>
          <w:rFonts w:ascii="Times New Roman" w:eastAsia="Arial Unicode MS" w:hAnsi="Times New Roman" w:cs="Times New Roman"/>
          <w:b/>
          <w:sz w:val="22"/>
          <w:szCs w:val="22"/>
        </w:rPr>
        <w:t>;</w:t>
      </w:r>
    </w:p>
    <w:p w14:paraId="42D06CDF" w14:textId="77777777" w:rsidR="00C901E0" w:rsidRPr="00764AD0" w:rsidRDefault="00C901E0" w:rsidP="00C901E0">
      <w:pPr>
        <w:tabs>
          <w:tab w:val="left" w:pos="567"/>
        </w:tabs>
        <w:ind w:left="1701"/>
        <w:jc w:val="both"/>
        <w:textAlignment w:val="auto"/>
        <w:rPr>
          <w:rFonts w:ascii="Times New Roman" w:eastAsia="Arial Unicode MS" w:hAnsi="Times New Roman" w:cs="Times New Roman"/>
          <w:b/>
          <w:sz w:val="22"/>
          <w:szCs w:val="22"/>
        </w:rPr>
      </w:pPr>
    </w:p>
    <w:bookmarkEnd w:id="21"/>
    <w:p w14:paraId="28E835F3" w14:textId="25CC6C04" w:rsidR="003D5A83" w:rsidRDefault="003D5A83">
      <w:pPr>
        <w:numPr>
          <w:ilvl w:val="0"/>
          <w:numId w:val="189"/>
        </w:numPr>
        <w:tabs>
          <w:tab w:val="left" w:pos="567"/>
        </w:tabs>
        <w:ind w:left="1701" w:hanging="283"/>
        <w:jc w:val="both"/>
        <w:textAlignment w:val="auto"/>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w przypadku zaoferowania </w:t>
      </w:r>
      <w:r w:rsidR="00260C11">
        <w:rPr>
          <w:rFonts w:ascii="Times New Roman" w:eastAsia="Arial Unicode MS" w:hAnsi="Times New Roman" w:cs="Times New Roman"/>
          <w:b/>
          <w:sz w:val="22"/>
          <w:szCs w:val="22"/>
        </w:rPr>
        <w:t xml:space="preserve">terminu dostawy powyżej 50 dni kalendarzowych liczonych od daty podpisania umowy  - </w:t>
      </w:r>
      <w:r>
        <w:rPr>
          <w:rFonts w:ascii="Times New Roman" w:eastAsia="Arial Unicode MS" w:hAnsi="Times New Roman" w:cs="Times New Roman"/>
          <w:b/>
          <w:sz w:val="22"/>
          <w:szCs w:val="22"/>
        </w:rPr>
        <w:t xml:space="preserve"> oferta Wykonawcy zostanie odrzucona</w:t>
      </w:r>
      <w:r w:rsidRPr="00764AD0">
        <w:rPr>
          <w:rFonts w:ascii="Times New Roman" w:eastAsia="Arial Unicode MS" w:hAnsi="Times New Roman" w:cs="Times New Roman"/>
          <w:b/>
          <w:sz w:val="22"/>
          <w:szCs w:val="22"/>
        </w:rPr>
        <w:t xml:space="preserve"> jako oferta niezgodna z warunkami zamówienia</w:t>
      </w:r>
      <w:r>
        <w:rPr>
          <w:rFonts w:ascii="Times New Roman" w:eastAsia="Arial Unicode MS" w:hAnsi="Times New Roman" w:cs="Times New Roman"/>
          <w:b/>
          <w:sz w:val="22"/>
          <w:szCs w:val="22"/>
        </w:rPr>
        <w:t>;</w:t>
      </w:r>
    </w:p>
    <w:p w14:paraId="6F6A6CD6" w14:textId="77777777" w:rsidR="003D5A83" w:rsidRPr="00764AD0" w:rsidRDefault="003D5A83" w:rsidP="003D5A83">
      <w:pPr>
        <w:tabs>
          <w:tab w:val="left" w:pos="567"/>
        </w:tabs>
        <w:ind w:left="1701"/>
        <w:jc w:val="both"/>
        <w:textAlignment w:val="auto"/>
        <w:rPr>
          <w:rFonts w:ascii="Times New Roman" w:eastAsia="Arial Unicode MS" w:hAnsi="Times New Roman" w:cs="Times New Roman"/>
          <w:b/>
          <w:sz w:val="22"/>
          <w:szCs w:val="22"/>
        </w:rPr>
      </w:pPr>
    </w:p>
    <w:p w14:paraId="1749E9B5" w14:textId="43893A69" w:rsidR="005B4F8F" w:rsidRPr="00A066F7" w:rsidRDefault="005B4F8F" w:rsidP="00A471C6">
      <w:pPr>
        <w:numPr>
          <w:ilvl w:val="1"/>
          <w:numId w:val="92"/>
        </w:numPr>
        <w:spacing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xml:space="preserve">[…] Ustawy, niedopuszczalne jest prowadzenie między Zamawiającym </w:t>
      </w:r>
      <w:r w:rsidR="002A5E41">
        <w:rPr>
          <w:rFonts w:ascii="Times New Roman" w:eastAsia="Arial Unicode MS" w:hAnsi="Times New Roman" w:cs="Times New Roman"/>
          <w:sz w:val="22"/>
          <w:szCs w:val="22"/>
        </w:rPr>
        <w:t xml:space="preserve">                                    </w:t>
      </w:r>
      <w:r w:rsidRPr="00A066F7">
        <w:rPr>
          <w:rFonts w:ascii="Times New Roman" w:eastAsia="Arial Unicode MS" w:hAnsi="Times New Roman" w:cs="Times New Roman"/>
          <w:sz w:val="22"/>
          <w:szCs w:val="22"/>
        </w:rPr>
        <w:t>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3D5A83">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042209AC"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 xml:space="preserve">B = CO + </w:t>
      </w:r>
      <w:r w:rsidR="00260C11">
        <w:rPr>
          <w:rFonts w:ascii="Times New Roman" w:eastAsia="Arial Unicode MS" w:hAnsi="Times New Roman" w:cs="Times New Roman"/>
          <w:b/>
          <w:sz w:val="22"/>
          <w:szCs w:val="22"/>
        </w:rPr>
        <w:t>TD</w:t>
      </w:r>
    </w:p>
    <w:p w14:paraId="237C5013" w14:textId="386928B2" w:rsidR="005B4F8F"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354B1087" w14:textId="77777777" w:rsidR="008D52BF" w:rsidRPr="00912D93" w:rsidRDefault="008D52BF" w:rsidP="00A066F7">
      <w:pPr>
        <w:tabs>
          <w:tab w:val="left" w:pos="993"/>
          <w:tab w:val="left" w:pos="1276"/>
        </w:tabs>
        <w:ind w:left="993"/>
        <w:jc w:val="both"/>
        <w:rPr>
          <w:rFonts w:ascii="Times New Roman" w:eastAsia="Arial Unicode MS" w:hAnsi="Times New Roman" w:cs="Times New Roman"/>
          <w:sz w:val="22"/>
          <w:szCs w:val="22"/>
        </w:rPr>
      </w:pP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w:t>
      </w:r>
      <w:r w:rsidRPr="00260C11">
        <w:rPr>
          <w:rFonts w:ascii="Times New Roman" w:eastAsia="Arial Unicode MS" w:hAnsi="Times New Roman" w:cs="Times New Roman"/>
          <w:b/>
          <w:bCs/>
          <w:sz w:val="22"/>
          <w:szCs w:val="22"/>
        </w:rPr>
        <w:t>CENA OFERTY</w:t>
      </w:r>
    </w:p>
    <w:p w14:paraId="78958270" w14:textId="5506A6AE" w:rsidR="005B4F8F" w:rsidRDefault="00260C11" w:rsidP="00A066F7">
      <w:pPr>
        <w:tabs>
          <w:tab w:val="left" w:pos="993"/>
          <w:tab w:val="left" w:pos="1276"/>
        </w:tabs>
        <w:ind w:left="993"/>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TD</w:t>
      </w:r>
      <w:r w:rsidR="005B4F8F" w:rsidRPr="00912D93">
        <w:rPr>
          <w:rFonts w:ascii="Times New Roman" w:eastAsia="Arial Unicode MS" w:hAnsi="Times New Roman" w:cs="Times New Roman"/>
          <w:sz w:val="22"/>
          <w:szCs w:val="22"/>
        </w:rPr>
        <w:t xml:space="preserve"> </w:t>
      </w:r>
      <w:r w:rsidR="005B4F8F">
        <w:rPr>
          <w:rFonts w:ascii="Times New Roman" w:eastAsia="Arial Unicode MS" w:hAnsi="Times New Roman" w:cs="Times New Roman"/>
          <w:sz w:val="22"/>
          <w:szCs w:val="22"/>
        </w:rPr>
        <w:t>–</w:t>
      </w:r>
      <w:r w:rsidR="005B4F8F" w:rsidRPr="00912D93">
        <w:rPr>
          <w:rFonts w:ascii="Times New Roman" w:eastAsia="Arial Unicode MS" w:hAnsi="Times New Roman" w:cs="Times New Roman"/>
          <w:sz w:val="22"/>
          <w:szCs w:val="22"/>
        </w:rPr>
        <w:t xml:space="preserve"> liczba punktów przyznanych ocenianej ofercie w kryterium  </w:t>
      </w:r>
      <w:r w:rsidR="005B4F8F" w:rsidRPr="00912D93">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TERMIN DOSTAWY</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3F10B9">
      <w:pPr>
        <w:pStyle w:val="Tekstpodstawowy"/>
        <w:numPr>
          <w:ilvl w:val="0"/>
          <w:numId w:val="152"/>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pPr>
        <w:pStyle w:val="Tekstpodstawowy"/>
        <w:widowControl/>
        <w:numPr>
          <w:ilvl w:val="0"/>
          <w:numId w:val="16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pPr>
        <w:pStyle w:val="Tekstpodstawowy"/>
        <w:widowControl/>
        <w:numPr>
          <w:ilvl w:val="0"/>
          <w:numId w:val="16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916093">
      <w:pPr>
        <w:pStyle w:val="Tekstpodstawowy"/>
        <w:ind w:left="426"/>
        <w:rPr>
          <w:rFonts w:ascii="Times New Roman" w:hAnsi="Times New Roman" w:cs="Times New Roman"/>
          <w:sz w:val="22"/>
          <w:szCs w:val="22"/>
        </w:rPr>
      </w:pPr>
    </w:p>
    <w:p w14:paraId="347A15DE" w14:textId="77777777" w:rsidR="00916093" w:rsidRPr="00AE77D2" w:rsidRDefault="00916093">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pPr>
        <w:pStyle w:val="Tekstpodstawowy"/>
        <w:widowControl/>
        <w:numPr>
          <w:ilvl w:val="0"/>
          <w:numId w:val="169"/>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C27F54E"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pPr>
        <w:pStyle w:val="Tekstpodstawowy"/>
        <w:widowControl/>
        <w:numPr>
          <w:ilvl w:val="0"/>
          <w:numId w:val="169"/>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pPr>
        <w:pStyle w:val="Tekstpodstawowy"/>
        <w:widowControl/>
        <w:numPr>
          <w:ilvl w:val="0"/>
          <w:numId w:val="170"/>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pPr>
        <w:pStyle w:val="Tekstpodstawowy"/>
        <w:widowControl/>
        <w:numPr>
          <w:ilvl w:val="0"/>
          <w:numId w:val="170"/>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pPr>
        <w:pStyle w:val="Tekstpodstawowy"/>
        <w:widowControl/>
        <w:numPr>
          <w:ilvl w:val="0"/>
          <w:numId w:val="170"/>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325BD603" w:rsidR="00200B34" w:rsidRPr="00AF1D7B" w:rsidRDefault="00200B34">
      <w:pPr>
        <w:pStyle w:val="Tekstpodstawowy"/>
        <w:widowControl/>
        <w:numPr>
          <w:ilvl w:val="0"/>
          <w:numId w:val="170"/>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pPr>
        <w:pStyle w:val="Tekstpodstawowy"/>
        <w:widowControl/>
        <w:numPr>
          <w:ilvl w:val="0"/>
          <w:numId w:val="170"/>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pPr>
        <w:pStyle w:val="Tekstpodstawowy"/>
        <w:widowControl/>
        <w:numPr>
          <w:ilvl w:val="0"/>
          <w:numId w:val="170"/>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3F10B9">
      <w:pPr>
        <w:pStyle w:val="NumeracjaUrzdowa"/>
        <w:numPr>
          <w:ilvl w:val="0"/>
          <w:numId w:val="156"/>
        </w:numPr>
        <w:spacing w:after="240" w:line="240" w:lineRule="auto"/>
        <w:rPr>
          <w:b/>
          <w:bCs/>
          <w:sz w:val="22"/>
          <w:szCs w:val="22"/>
        </w:rPr>
      </w:pPr>
      <w:r w:rsidRPr="00F32710">
        <w:rPr>
          <w:b/>
          <w:bCs/>
          <w:sz w:val="22"/>
          <w:szCs w:val="22"/>
        </w:rPr>
        <w:lastRenderedPageBreak/>
        <w:t>ZABEZPIECZENIE NALEŻYTEGO WYKONANIA UMOWY</w:t>
      </w:r>
    </w:p>
    <w:p w14:paraId="6F1ECE25" w14:textId="77777777" w:rsidR="008D52BF" w:rsidRDefault="00590B02" w:rsidP="008D52BF">
      <w:pPr>
        <w:pStyle w:val="NumeracjaUrzdowa"/>
        <w:numPr>
          <w:ilvl w:val="0"/>
          <w:numId w:val="0"/>
        </w:numPr>
        <w:spacing w:after="240" w:line="240" w:lineRule="auto"/>
        <w:ind w:left="709"/>
        <w:rPr>
          <w:rFonts w:eastAsia="Arial Unicode MS"/>
          <w:sz w:val="22"/>
          <w:szCs w:val="22"/>
        </w:rPr>
      </w:pPr>
      <w:r w:rsidRPr="00F32710">
        <w:rPr>
          <w:rFonts w:eastAsia="Arial Unicode MS"/>
          <w:sz w:val="22"/>
          <w:szCs w:val="22"/>
        </w:rPr>
        <w:t xml:space="preserve">Zamawiający </w:t>
      </w:r>
      <w:r w:rsidR="008D52BF">
        <w:rPr>
          <w:rFonts w:eastAsia="Arial Unicode MS"/>
          <w:sz w:val="22"/>
          <w:szCs w:val="22"/>
        </w:rPr>
        <w:t xml:space="preserve">nie </w:t>
      </w:r>
      <w:r w:rsidRPr="00F32710">
        <w:rPr>
          <w:rFonts w:eastAsia="Arial Unicode MS"/>
          <w:sz w:val="22"/>
          <w:szCs w:val="22"/>
        </w:rPr>
        <w:t>żąda zabezpieczenia należytego wykonania umowy</w:t>
      </w:r>
      <w:r w:rsidR="008D52BF">
        <w:rPr>
          <w:rFonts w:eastAsia="Arial Unicode MS"/>
          <w:sz w:val="22"/>
          <w:szCs w:val="22"/>
        </w:rPr>
        <w:t xml:space="preserve">. </w:t>
      </w:r>
      <w:r w:rsidRPr="00F32710">
        <w:rPr>
          <w:rFonts w:eastAsia="Arial Unicode MS"/>
          <w:sz w:val="22"/>
          <w:szCs w:val="22"/>
        </w:rPr>
        <w:t xml:space="preserve"> </w:t>
      </w:r>
    </w:p>
    <w:p w14:paraId="2E2536A5" w14:textId="5CEC210E" w:rsidR="00F17982" w:rsidRPr="00F32710" w:rsidRDefault="00F17982" w:rsidP="008D52BF">
      <w:pPr>
        <w:pStyle w:val="NumeracjaUrzdowa"/>
        <w:numPr>
          <w:ilvl w:val="0"/>
          <w:numId w:val="156"/>
        </w:numPr>
        <w:spacing w:after="240" w:line="240" w:lineRule="auto"/>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3F10B9">
      <w:pPr>
        <w:pStyle w:val="NumeracjaUrzdowa"/>
        <w:numPr>
          <w:ilvl w:val="1"/>
          <w:numId w:val="118"/>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3F10B9">
      <w:pPr>
        <w:pStyle w:val="NumeracjaUrzdowa"/>
        <w:numPr>
          <w:ilvl w:val="1"/>
          <w:numId w:val="118"/>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464C1ABD" w:rsidR="00AF7B91" w:rsidRDefault="00AF7B91" w:rsidP="003F10B9">
      <w:pPr>
        <w:pStyle w:val="NumeracjaUrzdowa"/>
        <w:numPr>
          <w:ilvl w:val="1"/>
          <w:numId w:val="118"/>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Default="008316A8" w:rsidP="003F10B9">
      <w:pPr>
        <w:pStyle w:val="NumeracjaUrzdowa"/>
        <w:numPr>
          <w:ilvl w:val="0"/>
          <w:numId w:val="148"/>
        </w:numPr>
        <w:rPr>
          <w:b/>
          <w:bCs/>
          <w:sz w:val="22"/>
          <w:szCs w:val="22"/>
        </w:rPr>
      </w:pPr>
      <w:r w:rsidRPr="00F32710">
        <w:rPr>
          <w:b/>
          <w:bCs/>
          <w:sz w:val="22"/>
          <w:szCs w:val="22"/>
        </w:rPr>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31310F72" w:rsidR="008452F0" w:rsidRPr="00716ACE" w:rsidRDefault="00716ACE" w:rsidP="00DF1A78">
      <w:pPr>
        <w:numPr>
          <w:ilvl w:val="0"/>
          <w:numId w:val="99"/>
        </w:numPr>
        <w:spacing w:after="240"/>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w:t>
      </w:r>
      <w:r w:rsidR="00AF7B91">
        <w:rPr>
          <w:rFonts w:ascii="Times New Roman" w:eastAsia="Times New Roman" w:hAnsi="Times New Roman" w:cs="Times New Roman"/>
          <w:sz w:val="22"/>
          <w:szCs w:val="22"/>
        </w:rPr>
        <w:t xml:space="preserve"> projektowane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zmiany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do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umowy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w</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sprawie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zamówienia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publicznego,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szczegółowy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opis </w:t>
      </w:r>
      <w:r w:rsidR="00DF1A78">
        <w:rPr>
          <w:rFonts w:ascii="Times New Roman" w:eastAsia="Times New Roman" w:hAnsi="Times New Roman" w:cs="Times New Roman"/>
          <w:sz w:val="22"/>
          <w:szCs w:val="22"/>
        </w:rPr>
        <w:t>r</w:t>
      </w:r>
      <w:r w:rsidR="00AF7B91">
        <w:rPr>
          <w:rFonts w:ascii="Times New Roman" w:eastAsia="Times New Roman" w:hAnsi="Times New Roman" w:cs="Times New Roman"/>
          <w:sz w:val="22"/>
          <w:szCs w:val="22"/>
        </w:rPr>
        <w:t xml:space="preserve">ealizacji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umowy,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zawiera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Projekt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umowy -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załącznik </w:t>
      </w:r>
      <w:r w:rsidR="00DF1A78">
        <w:rPr>
          <w:rFonts w:ascii="Times New Roman" w:eastAsia="Times New Roman" w:hAnsi="Times New Roman" w:cs="Times New Roman"/>
          <w:sz w:val="22"/>
          <w:szCs w:val="22"/>
        </w:rPr>
        <w:t xml:space="preserve"> </w:t>
      </w:r>
      <w:r w:rsidR="00AF7B91" w:rsidRPr="00AF7B91">
        <w:rPr>
          <w:rFonts w:ascii="Times New Roman" w:eastAsia="Times New Roman" w:hAnsi="Times New Roman" w:cs="Times New Roman"/>
          <w:b/>
          <w:bCs/>
          <w:sz w:val="22"/>
          <w:szCs w:val="22"/>
        </w:rPr>
        <w:t>nr 4 do SWZ,</w:t>
      </w:r>
      <w:r w:rsidR="00AF7B91">
        <w:rPr>
          <w:rFonts w:ascii="Times New Roman" w:eastAsia="Times New Roman" w:hAnsi="Times New Roman" w:cs="Times New Roman"/>
          <w:sz w:val="22"/>
          <w:szCs w:val="22"/>
        </w:rPr>
        <w:t xml:space="preserve">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stanowiący </w:t>
      </w:r>
      <w:r w:rsidR="00DF1A78">
        <w:rPr>
          <w:rFonts w:ascii="Times New Roman" w:eastAsia="Times New Roman" w:hAnsi="Times New Roman" w:cs="Times New Roman"/>
          <w:sz w:val="22"/>
          <w:szCs w:val="22"/>
        </w:rPr>
        <w:t xml:space="preserve"> </w:t>
      </w:r>
      <w:r w:rsidR="00AF7B91">
        <w:rPr>
          <w:rFonts w:ascii="Times New Roman" w:eastAsia="Times New Roman" w:hAnsi="Times New Roman" w:cs="Times New Roman"/>
          <w:sz w:val="22"/>
          <w:szCs w:val="22"/>
        </w:rPr>
        <w:t xml:space="preserve">integralną </w:t>
      </w:r>
      <w:r w:rsidR="00DF1A78">
        <w:rPr>
          <w:rFonts w:ascii="Times New Roman" w:eastAsia="Times New Roman" w:hAnsi="Times New Roman" w:cs="Times New Roman"/>
          <w:sz w:val="22"/>
          <w:szCs w:val="22"/>
        </w:rPr>
        <w:t>część SWZ.</w:t>
      </w:r>
      <w:r w:rsidRPr="00716ACE">
        <w:rPr>
          <w:rFonts w:ascii="Times New Roman" w:eastAsia="Times New Roman" w:hAnsi="Times New Roman" w:cs="Times New Roman"/>
          <w:sz w:val="22"/>
          <w:szCs w:val="22"/>
        </w:rPr>
        <w:br/>
        <w:t xml:space="preserve"> </w:t>
      </w:r>
    </w:p>
    <w:p w14:paraId="2751DEBD" w14:textId="5C149FE2" w:rsidR="004214CA" w:rsidRDefault="008316A8" w:rsidP="003F10B9">
      <w:pPr>
        <w:pStyle w:val="NumeracjaUrzdowa"/>
        <w:numPr>
          <w:ilvl w:val="0"/>
          <w:numId w:val="14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45539B4" w14:textId="77777777" w:rsidR="008452F0" w:rsidRPr="00E63067" w:rsidRDefault="008452F0">
      <w:pPr>
        <w:pStyle w:val="Akapitzlist"/>
        <w:widowControl/>
        <w:numPr>
          <w:ilvl w:val="0"/>
          <w:numId w:val="186"/>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Pr>
          <w:sz w:val="22"/>
          <w:szCs w:val="22"/>
        </w:rPr>
        <w:t xml:space="preserve">                  </w:t>
      </w:r>
      <w:r w:rsidRPr="00E63067">
        <w:rPr>
          <w:sz w:val="22"/>
          <w:szCs w:val="22"/>
        </w:rPr>
        <w:t xml:space="preserve">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54936610" w14:textId="77777777" w:rsidR="008452F0" w:rsidRPr="00E63067" w:rsidRDefault="008452F0">
      <w:pPr>
        <w:pStyle w:val="Akapitzlist"/>
        <w:widowControl/>
        <w:numPr>
          <w:ilvl w:val="0"/>
          <w:numId w:val="186"/>
        </w:numPr>
        <w:suppressAutoHyphens w:val="0"/>
        <w:autoSpaceDN/>
        <w:spacing w:line="240" w:lineRule="auto"/>
        <w:ind w:left="284" w:right="28" w:hanging="284"/>
        <w:textAlignment w:val="auto"/>
        <w:rPr>
          <w:b/>
          <w:sz w:val="22"/>
          <w:szCs w:val="22"/>
        </w:rPr>
      </w:pPr>
      <w:r w:rsidRPr="00E63067">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35BF4C14" w14:textId="77777777" w:rsidR="008452F0" w:rsidRPr="00E63067" w:rsidRDefault="008452F0">
      <w:pPr>
        <w:pStyle w:val="Akapitzlist"/>
        <w:widowControl/>
        <w:numPr>
          <w:ilvl w:val="0"/>
          <w:numId w:val="186"/>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6D6740F" w14:textId="77777777" w:rsidR="008452F0" w:rsidRPr="00E63067" w:rsidRDefault="008452F0">
      <w:pPr>
        <w:pStyle w:val="Akapitzlist"/>
        <w:widowControl/>
        <w:numPr>
          <w:ilvl w:val="0"/>
          <w:numId w:val="187"/>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pPr>
        <w:pStyle w:val="Akapitzlist"/>
        <w:widowControl/>
        <w:numPr>
          <w:ilvl w:val="0"/>
          <w:numId w:val="187"/>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pPr>
        <w:pStyle w:val="Akapitzlist"/>
        <w:widowControl/>
        <w:numPr>
          <w:ilvl w:val="0"/>
          <w:numId w:val="187"/>
        </w:numPr>
        <w:suppressAutoHyphens w:val="0"/>
        <w:autoSpaceDN/>
        <w:spacing w:line="240" w:lineRule="auto"/>
        <w:ind w:right="28"/>
        <w:textAlignment w:val="auto"/>
        <w:rPr>
          <w:b/>
          <w:sz w:val="22"/>
          <w:szCs w:val="22"/>
        </w:rPr>
      </w:pPr>
      <w:r w:rsidRPr="00E63067">
        <w:rPr>
          <w:sz w:val="22"/>
          <w:szCs w:val="22"/>
        </w:rPr>
        <w:lastRenderedPageBreak/>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pPr>
        <w:pStyle w:val="Akapitzlist"/>
        <w:widowControl/>
        <w:numPr>
          <w:ilvl w:val="0"/>
          <w:numId w:val="172"/>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pPr>
        <w:pStyle w:val="Akapitzlist"/>
        <w:widowControl/>
        <w:numPr>
          <w:ilvl w:val="0"/>
          <w:numId w:val="172"/>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pPr>
        <w:pStyle w:val="Akapitzlist"/>
        <w:widowControl/>
        <w:numPr>
          <w:ilvl w:val="0"/>
          <w:numId w:val="172"/>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pPr>
        <w:pStyle w:val="Akapitzlist"/>
        <w:widowControl/>
        <w:numPr>
          <w:ilvl w:val="0"/>
          <w:numId w:val="172"/>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pPr>
        <w:pStyle w:val="Akapitzlist"/>
        <w:widowControl/>
        <w:numPr>
          <w:ilvl w:val="0"/>
          <w:numId w:val="173"/>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pPr>
        <w:pStyle w:val="Akapitzlist"/>
        <w:widowControl/>
        <w:numPr>
          <w:ilvl w:val="0"/>
          <w:numId w:val="174"/>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pPr>
        <w:pStyle w:val="Akapitzlist"/>
        <w:widowControl/>
        <w:numPr>
          <w:ilvl w:val="0"/>
          <w:numId w:val="174"/>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pPr>
        <w:pStyle w:val="Akapitzlist"/>
        <w:widowControl/>
        <w:numPr>
          <w:ilvl w:val="0"/>
          <w:numId w:val="175"/>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pPr>
        <w:pStyle w:val="Akapitzlist"/>
        <w:widowControl/>
        <w:numPr>
          <w:ilvl w:val="0"/>
          <w:numId w:val="176"/>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pPr>
        <w:pStyle w:val="Akapitzlist"/>
        <w:widowControl/>
        <w:numPr>
          <w:ilvl w:val="0"/>
          <w:numId w:val="176"/>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pPr>
        <w:pStyle w:val="Akapitzlist"/>
        <w:numPr>
          <w:ilvl w:val="0"/>
          <w:numId w:val="177"/>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pPr>
        <w:pStyle w:val="Akapitzlist"/>
        <w:numPr>
          <w:ilvl w:val="0"/>
          <w:numId w:val="178"/>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B8D5BFF" w14:textId="77777777" w:rsidR="008452F0" w:rsidRDefault="008452F0" w:rsidP="008452F0">
      <w:pPr>
        <w:pStyle w:val="Akapitzlist"/>
        <w:autoSpaceDE w:val="0"/>
        <w:adjustRightInd w:val="0"/>
        <w:spacing w:after="1" w:line="240" w:lineRule="auto"/>
        <w:ind w:left="993"/>
        <w:rPr>
          <w:sz w:val="22"/>
          <w:szCs w:val="22"/>
        </w:rPr>
      </w:pPr>
    </w:p>
    <w:p w14:paraId="190F0CBF" w14:textId="77777777" w:rsidR="008452F0" w:rsidRDefault="008452F0">
      <w:pPr>
        <w:pStyle w:val="Akapitzlist"/>
        <w:numPr>
          <w:ilvl w:val="0"/>
          <w:numId w:val="178"/>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pPr>
        <w:pStyle w:val="Akapitzlist"/>
        <w:numPr>
          <w:ilvl w:val="0"/>
          <w:numId w:val="179"/>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31FD4DF4" w:rsidR="008452F0" w:rsidRDefault="008452F0">
      <w:pPr>
        <w:pStyle w:val="Akapitzlist"/>
        <w:numPr>
          <w:ilvl w:val="0"/>
          <w:numId w:val="180"/>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t>
      </w:r>
      <w:r w:rsidR="002A5E41">
        <w:rPr>
          <w:sz w:val="22"/>
          <w:szCs w:val="22"/>
        </w:rPr>
        <w:t xml:space="preserve">                              </w:t>
      </w:r>
      <w:r w:rsidRPr="009E6AEB">
        <w:rPr>
          <w:sz w:val="22"/>
          <w:szCs w:val="22"/>
        </w:rPr>
        <w:t xml:space="preserve">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50C63E1B" w:rsidR="008452F0" w:rsidRDefault="008452F0">
      <w:pPr>
        <w:pStyle w:val="Akapitzlist"/>
        <w:numPr>
          <w:ilvl w:val="0"/>
          <w:numId w:val="180"/>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t>
      </w:r>
      <w:r w:rsidR="002A5E41">
        <w:rPr>
          <w:sz w:val="22"/>
          <w:szCs w:val="22"/>
        </w:rPr>
        <w:t xml:space="preserve">                             </w:t>
      </w:r>
      <w:r w:rsidRPr="009E6AEB">
        <w:rPr>
          <w:sz w:val="22"/>
          <w:szCs w:val="22"/>
        </w:rPr>
        <w:lastRenderedPageBreak/>
        <w:t xml:space="preserve">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pPr>
        <w:pStyle w:val="Akapitzlist"/>
        <w:numPr>
          <w:ilvl w:val="0"/>
          <w:numId w:val="181"/>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54E776C8" w:rsidR="008452F0" w:rsidRDefault="008452F0">
      <w:pPr>
        <w:pStyle w:val="Akapitzlist"/>
        <w:numPr>
          <w:ilvl w:val="0"/>
          <w:numId w:val="182"/>
        </w:numPr>
        <w:autoSpaceDE w:val="0"/>
        <w:adjustRightInd w:val="0"/>
        <w:spacing w:after="1" w:line="240" w:lineRule="auto"/>
        <w:rPr>
          <w:sz w:val="22"/>
          <w:szCs w:val="22"/>
        </w:rPr>
      </w:pPr>
      <w:r w:rsidRPr="009E6AEB">
        <w:rPr>
          <w:sz w:val="22"/>
          <w:szCs w:val="22"/>
        </w:rPr>
        <w:t xml:space="preserve">15 dni od dnia zamieszczenia w Biuletynie Zamówień Publicznych ogłoszenia </w:t>
      </w:r>
      <w:r w:rsidR="002A5E41">
        <w:rPr>
          <w:sz w:val="22"/>
          <w:szCs w:val="22"/>
        </w:rPr>
        <w:t xml:space="preserve">                           </w:t>
      </w:r>
      <w:r w:rsidRPr="009E6AEB">
        <w:rPr>
          <w:sz w:val="22"/>
          <w:szCs w:val="22"/>
        </w:rP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pPr>
        <w:pStyle w:val="Akapitzlist"/>
        <w:numPr>
          <w:ilvl w:val="0"/>
          <w:numId w:val="182"/>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pPr>
        <w:pStyle w:val="Akapitzlist"/>
        <w:numPr>
          <w:ilvl w:val="0"/>
          <w:numId w:val="183"/>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078D7F91" w:rsidR="008452F0" w:rsidRDefault="008452F0">
      <w:pPr>
        <w:pStyle w:val="Akapitzlist"/>
        <w:numPr>
          <w:ilvl w:val="0"/>
          <w:numId w:val="183"/>
        </w:numPr>
        <w:autoSpaceDE w:val="0"/>
        <w:adjustRightInd w:val="0"/>
        <w:spacing w:after="1" w:line="240" w:lineRule="auto"/>
        <w:rPr>
          <w:sz w:val="22"/>
          <w:szCs w:val="22"/>
        </w:rPr>
      </w:pPr>
      <w:r w:rsidRPr="009345F6">
        <w:rPr>
          <w:sz w:val="22"/>
          <w:szCs w:val="22"/>
        </w:rPr>
        <w:t xml:space="preserve">opublikował w Dzienniku Urzędowym Unii Europejskiej ogłoszenie </w:t>
      </w:r>
      <w:r w:rsidR="002A5E41">
        <w:rPr>
          <w:sz w:val="22"/>
          <w:szCs w:val="22"/>
        </w:rPr>
        <w:t xml:space="preserve">                             </w:t>
      </w:r>
      <w:r w:rsidRPr="009345F6">
        <w:rPr>
          <w:sz w:val="22"/>
          <w:szCs w:val="22"/>
        </w:rPr>
        <w:t xml:space="preserve">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pPr>
        <w:pStyle w:val="Akapitzlist"/>
        <w:numPr>
          <w:ilvl w:val="0"/>
          <w:numId w:val="182"/>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pPr>
        <w:pStyle w:val="Akapitzlist"/>
        <w:numPr>
          <w:ilvl w:val="0"/>
          <w:numId w:val="184"/>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6A53F088" w14:textId="77777777" w:rsidR="008452F0" w:rsidRDefault="008452F0" w:rsidP="008452F0">
      <w:pPr>
        <w:pStyle w:val="Akapitzlist"/>
        <w:autoSpaceDE w:val="0"/>
        <w:adjustRightInd w:val="0"/>
        <w:spacing w:after="1" w:line="240" w:lineRule="auto"/>
        <w:ind w:left="2127"/>
        <w:rPr>
          <w:sz w:val="22"/>
          <w:szCs w:val="22"/>
        </w:rPr>
      </w:pPr>
      <w:r w:rsidRPr="009345F6">
        <w:rPr>
          <w:sz w:val="22"/>
          <w:szCs w:val="22"/>
        </w:rPr>
        <w:t xml:space="preserve"> </w:t>
      </w:r>
    </w:p>
    <w:p w14:paraId="313F7B0E" w14:textId="77777777" w:rsidR="008452F0" w:rsidRDefault="008452F0">
      <w:pPr>
        <w:pStyle w:val="Akapitzlist"/>
        <w:numPr>
          <w:ilvl w:val="0"/>
          <w:numId w:val="184"/>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pPr>
        <w:pStyle w:val="Akapitzlist"/>
        <w:numPr>
          <w:ilvl w:val="0"/>
          <w:numId w:val="185"/>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pPr>
        <w:pStyle w:val="Akapitzlist"/>
        <w:numPr>
          <w:ilvl w:val="0"/>
          <w:numId w:val="185"/>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6906A69D" w14:textId="77777777" w:rsidR="008452F0" w:rsidRPr="00E63067" w:rsidRDefault="008452F0">
      <w:pPr>
        <w:pStyle w:val="Akapitzlist"/>
        <w:numPr>
          <w:ilvl w:val="0"/>
          <w:numId w:val="185"/>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3F32B911" w14:textId="77777777" w:rsidR="008452F0" w:rsidRPr="006437FD" w:rsidRDefault="008452F0" w:rsidP="008452F0">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5A06A0FD" w:rsidR="004214CA" w:rsidRPr="00F32710" w:rsidRDefault="004214CA" w:rsidP="003F10B9">
      <w:pPr>
        <w:pStyle w:val="Akapitzlist"/>
        <w:numPr>
          <w:ilvl w:val="0"/>
          <w:numId w:val="14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3F10B9">
      <w:pPr>
        <w:widowControl/>
        <w:numPr>
          <w:ilvl w:val="0"/>
          <w:numId w:val="149"/>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6C6C2D">
      <w:pPr>
        <w:widowControl/>
        <w:numPr>
          <w:ilvl w:val="0"/>
          <w:numId w:val="105"/>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6C6C2D">
      <w:pPr>
        <w:widowControl/>
        <w:numPr>
          <w:ilvl w:val="0"/>
          <w:numId w:val="106"/>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3"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53C55D99" w:rsidR="00BC63B8" w:rsidRDefault="00223FE3" w:rsidP="006C6C2D">
      <w:pPr>
        <w:pStyle w:val="Akapitzlist"/>
        <w:numPr>
          <w:ilvl w:val="0"/>
          <w:numId w:val="106"/>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901661">
        <w:rPr>
          <w:b/>
          <w:color w:val="000000" w:themeColor="text1"/>
          <w:sz w:val="22"/>
          <w:szCs w:val="22"/>
        </w:rPr>
        <w:t>22</w:t>
      </w:r>
      <w:r w:rsidR="00FD7F39">
        <w:rPr>
          <w:b/>
          <w:color w:val="000000" w:themeColor="text1"/>
          <w:sz w:val="22"/>
          <w:szCs w:val="22"/>
        </w:rPr>
        <w:t>.2022</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901661" w:rsidRPr="00901661">
        <w:rPr>
          <w:b/>
          <w:sz w:val="22"/>
          <w:szCs w:val="22"/>
        </w:rPr>
        <w:t>„Zakup ciągnika rolniczego wraz z osprzętem specjalistycznym”</w:t>
      </w:r>
      <w:r w:rsidR="003F10B9" w:rsidRPr="00246B3B">
        <w:rPr>
          <w:bCs/>
          <w:sz w:val="22"/>
          <w:szCs w:val="22"/>
        </w:rPr>
        <w:t>;</w:t>
      </w:r>
    </w:p>
    <w:p w14:paraId="1B9F2B9A"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246B3B">
        <w:rPr>
          <w:bCs/>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6C6C2D">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lastRenderedPageBreak/>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7AA0EDBD" w14:textId="59BDF99D" w:rsidR="00F07491" w:rsidRDefault="002B3EDC" w:rsidP="00013F04">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r w:rsidR="00F07491">
        <w:rPr>
          <w:b/>
          <w:bCs/>
          <w:i/>
          <w:iCs/>
          <w:sz w:val="22"/>
          <w:szCs w:val="22"/>
        </w:rPr>
        <w:t xml:space="preserve">           </w:t>
      </w:r>
      <w:r w:rsidR="0068351D">
        <w:rPr>
          <w:b/>
          <w:bCs/>
          <w:i/>
          <w:iCs/>
          <w:sz w:val="22"/>
          <w:szCs w:val="22"/>
        </w:rPr>
        <w:t xml:space="preserve">    Zarząd Powiatu Zgierskiego</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793ECE21" w14:textId="77777777" w:rsidR="00644F86" w:rsidRPr="00F32710" w:rsidRDefault="008316A8" w:rsidP="003F10B9">
      <w:pPr>
        <w:pStyle w:val="NumeracjaUrzdowa"/>
        <w:numPr>
          <w:ilvl w:val="0"/>
          <w:numId w:val="150"/>
        </w:numPr>
        <w:rPr>
          <w:b/>
          <w:bCs/>
          <w:sz w:val="22"/>
          <w:szCs w:val="22"/>
        </w:rPr>
      </w:pPr>
      <w:r w:rsidRPr="00F32710">
        <w:rPr>
          <w:b/>
          <w:bCs/>
          <w:sz w:val="22"/>
          <w:szCs w:val="22"/>
        </w:rPr>
        <w:t>ZAŁĄCZNIKI</w:t>
      </w:r>
    </w:p>
    <w:p w14:paraId="31B47C59" w14:textId="6A760E89" w:rsidR="007621F1" w:rsidRDefault="00402C04" w:rsidP="003F10B9">
      <w:pPr>
        <w:pStyle w:val="NumeracjaUrzdowa"/>
        <w:numPr>
          <w:ilvl w:val="0"/>
          <w:numId w:val="128"/>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4E1898E0" w14:textId="06F2668F" w:rsidR="008D52BF" w:rsidRDefault="008D52BF" w:rsidP="003F10B9">
      <w:pPr>
        <w:pStyle w:val="NumeracjaUrzdowa"/>
        <w:numPr>
          <w:ilvl w:val="0"/>
          <w:numId w:val="128"/>
        </w:numPr>
        <w:spacing w:line="240" w:lineRule="auto"/>
        <w:rPr>
          <w:bCs/>
          <w:szCs w:val="21"/>
        </w:rPr>
      </w:pPr>
      <w:r>
        <w:rPr>
          <w:bCs/>
          <w:szCs w:val="21"/>
        </w:rPr>
        <w:t xml:space="preserve">Formularz </w:t>
      </w:r>
      <w:r w:rsidR="00DF1A78">
        <w:rPr>
          <w:bCs/>
          <w:szCs w:val="21"/>
        </w:rPr>
        <w:t>cenowy</w:t>
      </w:r>
      <w:r>
        <w:rPr>
          <w:bCs/>
          <w:szCs w:val="21"/>
        </w:rPr>
        <w:t xml:space="preserve"> -</w:t>
      </w:r>
      <w:r w:rsidR="00C523CD">
        <w:rPr>
          <w:bCs/>
          <w:szCs w:val="21"/>
        </w:rPr>
        <w:t xml:space="preserve"> </w:t>
      </w:r>
      <w:r>
        <w:rPr>
          <w:bCs/>
          <w:szCs w:val="21"/>
        </w:rPr>
        <w:t>załącznik nr 1A do SWZ;</w:t>
      </w:r>
    </w:p>
    <w:p w14:paraId="1AF56746" w14:textId="1A6B19CF" w:rsidR="0034340F" w:rsidRPr="00DF1A78" w:rsidRDefault="0034340F" w:rsidP="003F10B9">
      <w:pPr>
        <w:pStyle w:val="NumeracjaUrzdowa"/>
        <w:numPr>
          <w:ilvl w:val="0"/>
          <w:numId w:val="128"/>
        </w:numPr>
        <w:spacing w:line="240" w:lineRule="auto"/>
        <w:rPr>
          <w:bCs/>
          <w:strike/>
          <w:szCs w:val="21"/>
        </w:rPr>
      </w:pPr>
      <w:r w:rsidRPr="00DF1A78">
        <w:rPr>
          <w:bCs/>
          <w:strike/>
          <w:szCs w:val="21"/>
        </w:rPr>
        <w:t>Oświadczenie dotyczące spełniania warunków udziału w post</w:t>
      </w:r>
      <w:r w:rsidR="00702074" w:rsidRPr="00DF1A78">
        <w:rPr>
          <w:bCs/>
          <w:strike/>
          <w:szCs w:val="21"/>
        </w:rPr>
        <w:t>ę</w:t>
      </w:r>
      <w:r w:rsidRPr="00DF1A78">
        <w:rPr>
          <w:bCs/>
          <w:strike/>
          <w:szCs w:val="21"/>
        </w:rPr>
        <w:t>powaniu - załącznik nr 2 do SWZ;</w:t>
      </w:r>
    </w:p>
    <w:p w14:paraId="3A7DD0F8" w14:textId="61022C94" w:rsidR="007621F1" w:rsidRPr="00E07EB0" w:rsidRDefault="007621F1" w:rsidP="003F10B9">
      <w:pPr>
        <w:pStyle w:val="NumeracjaUrzdowa"/>
        <w:numPr>
          <w:ilvl w:val="0"/>
          <w:numId w:val="128"/>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3F10B9">
      <w:pPr>
        <w:pStyle w:val="NumeracjaUrzdowa"/>
        <w:numPr>
          <w:ilvl w:val="0"/>
          <w:numId w:val="128"/>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2229C8C" w:rsidR="008D1FAE" w:rsidRPr="00E07EB0" w:rsidRDefault="00DF1A78" w:rsidP="003F10B9">
      <w:pPr>
        <w:numPr>
          <w:ilvl w:val="0"/>
          <w:numId w:val="128"/>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Opis przedmiotu z</w:t>
      </w:r>
      <w:r w:rsidR="002A5E41">
        <w:rPr>
          <w:rFonts w:ascii="Times New Roman" w:eastAsia="Times New Roman" w:hAnsi="Times New Roman" w:cs="Times New Roman"/>
          <w:sz w:val="21"/>
          <w:szCs w:val="21"/>
        </w:rPr>
        <w:t>am</w:t>
      </w:r>
      <w:r>
        <w:rPr>
          <w:rFonts w:ascii="Times New Roman" w:eastAsia="Times New Roman" w:hAnsi="Times New Roman" w:cs="Times New Roman"/>
          <w:sz w:val="21"/>
          <w:szCs w:val="21"/>
        </w:rPr>
        <w:t>ówienia</w:t>
      </w:r>
      <w:r w:rsidR="008D1FAE" w:rsidRPr="00E07EB0">
        <w:rPr>
          <w:rFonts w:ascii="Times New Roman" w:eastAsia="Times New Roman" w:hAnsi="Times New Roman" w:cs="Times New Roman"/>
          <w:sz w:val="21"/>
          <w:szCs w:val="21"/>
        </w:rPr>
        <w:t xml:space="preserve">  - załącznik nr 5 do SWZ;</w:t>
      </w:r>
    </w:p>
    <w:p w14:paraId="1AB28D2C" w14:textId="36B9125C" w:rsidR="00B147A1" w:rsidRPr="00E07EB0" w:rsidRDefault="00B147A1" w:rsidP="003F10B9">
      <w:pPr>
        <w:pStyle w:val="NumeracjaUrzdowa"/>
        <w:numPr>
          <w:ilvl w:val="0"/>
          <w:numId w:val="128"/>
        </w:numPr>
        <w:spacing w:line="240" w:lineRule="auto"/>
        <w:rPr>
          <w:szCs w:val="21"/>
        </w:rPr>
      </w:pPr>
      <w:r w:rsidRPr="00E07EB0">
        <w:rPr>
          <w:szCs w:val="21"/>
        </w:rPr>
        <w:t xml:space="preserve">Oświadczenie </w:t>
      </w:r>
      <w:r w:rsidRPr="00E07EB0">
        <w:rPr>
          <w:bCs/>
          <w:szCs w:val="21"/>
        </w:rPr>
        <w:t>z zakresu art. 117 ust. 4 Ustawy</w:t>
      </w:r>
    </w:p>
    <w:sectPr w:rsidR="00B147A1" w:rsidRPr="00E07EB0" w:rsidSect="00714EA1">
      <w:headerReference w:type="default" r:id="rId44"/>
      <w:footerReference w:type="default" r:id="rId45"/>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A28A" w14:textId="77777777" w:rsidR="00A67618" w:rsidRDefault="00A67618">
      <w:r>
        <w:separator/>
      </w:r>
    </w:p>
  </w:endnote>
  <w:endnote w:type="continuationSeparator" w:id="0">
    <w:p w14:paraId="69EE4A82" w14:textId="77777777" w:rsidR="00A67618" w:rsidRDefault="00A6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3B187A" w:rsidRDefault="003B187A">
        <w:pPr>
          <w:pStyle w:val="Stopka"/>
          <w:jc w:val="right"/>
        </w:pPr>
        <w:r>
          <w:fldChar w:fldCharType="begin"/>
        </w:r>
        <w:r>
          <w:instrText>PAGE   \* MERGEFORMAT</w:instrText>
        </w:r>
        <w:r>
          <w:fldChar w:fldCharType="separate"/>
        </w:r>
        <w:r w:rsidR="00A826DB">
          <w:rPr>
            <w:noProof/>
          </w:rPr>
          <w:t>27</w:t>
        </w:r>
        <w:r>
          <w:fldChar w:fldCharType="end"/>
        </w:r>
      </w:p>
    </w:sdtContent>
  </w:sdt>
  <w:p w14:paraId="6C892E56" w14:textId="74624C77" w:rsidR="003B187A" w:rsidRDefault="003B18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2CD1" w14:textId="77777777" w:rsidR="00A67618" w:rsidRDefault="00A67618">
      <w:r>
        <w:rPr>
          <w:color w:val="000000"/>
        </w:rPr>
        <w:separator/>
      </w:r>
    </w:p>
  </w:footnote>
  <w:footnote w:type="continuationSeparator" w:id="0">
    <w:p w14:paraId="71738770" w14:textId="77777777" w:rsidR="00A67618" w:rsidRDefault="00A6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08969BA" w:rsidR="003B187A" w:rsidRPr="00B7359A" w:rsidRDefault="003B187A">
    <w:pPr>
      <w:pStyle w:val="Nagwek"/>
      <w:rPr>
        <w:b/>
        <w:bCs/>
        <w:sz w:val="20"/>
        <w:szCs w:val="20"/>
      </w:rPr>
    </w:pPr>
    <w:r w:rsidRPr="00B7359A">
      <w:rPr>
        <w:b/>
        <w:bCs/>
        <w:sz w:val="20"/>
        <w:szCs w:val="20"/>
      </w:rPr>
      <w:t>ZP.272</w:t>
    </w:r>
    <w:r w:rsidR="00901661">
      <w:rPr>
        <w:b/>
        <w:bCs/>
        <w:sz w:val="20"/>
        <w:szCs w:val="20"/>
      </w:rPr>
      <w:t>.22</w:t>
    </w:r>
    <w:r>
      <w:rPr>
        <w:b/>
        <w:bCs/>
        <w:sz w:val="20"/>
        <w:szCs w:val="20"/>
      </w:rPr>
      <w:t>.2022</w:t>
    </w:r>
  </w:p>
  <w:p w14:paraId="3F24F411" w14:textId="77777777" w:rsidR="003B187A" w:rsidRDefault="003B187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8"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0"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5C7B0C"/>
    <w:multiLevelType w:val="hybridMultilevel"/>
    <w:tmpl w:val="5CCA0AF2"/>
    <w:lvl w:ilvl="0" w:tplc="FF367B5E">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12FA3E3C">
      <w:start w:val="1"/>
      <w:numFmt w:val="decimal"/>
      <w:lvlText w:val="%4."/>
      <w:lvlJc w:val="left"/>
      <w:pPr>
        <w:ind w:left="4472" w:hanging="360"/>
      </w:pPr>
      <w:rPr>
        <w:rFonts w:ascii="Times New Roman"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7"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28703A5"/>
    <w:multiLevelType w:val="hybridMultilevel"/>
    <w:tmpl w:val="E6C0DFF0"/>
    <w:lvl w:ilvl="0" w:tplc="40B82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B76D6"/>
    <w:multiLevelType w:val="hybridMultilevel"/>
    <w:tmpl w:val="78526BFC"/>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DA2030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202A9C"/>
    <w:multiLevelType w:val="hybridMultilevel"/>
    <w:tmpl w:val="8082824E"/>
    <w:lvl w:ilvl="0" w:tplc="6EB215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0"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3"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7" w15:restartNumberingAfterBreak="0">
    <w:nsid w:val="227406DE"/>
    <w:multiLevelType w:val="hybridMultilevel"/>
    <w:tmpl w:val="9F749270"/>
    <w:lvl w:ilvl="0" w:tplc="04150017">
      <w:start w:val="1"/>
      <w:numFmt w:val="lowerLetter"/>
      <w:lvlText w:val="%1)"/>
      <w:lvlJc w:val="left"/>
      <w:pPr>
        <w:ind w:left="3016" w:hanging="180"/>
      </w:pPr>
      <w:rPr>
        <w:rFonts w:hint="default"/>
        <w:b w:val="0"/>
        <w:bCs w:val="0"/>
      </w:r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0"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6909AC"/>
    <w:multiLevelType w:val="hybridMultilevel"/>
    <w:tmpl w:val="87CE5574"/>
    <w:lvl w:ilvl="0" w:tplc="48AE87E8">
      <w:start w:val="2"/>
      <w:numFmt w:val="decimal"/>
      <w:lvlText w:val="%1."/>
      <w:lvlJc w:val="left"/>
      <w:pPr>
        <w:ind w:left="4832" w:hanging="360"/>
      </w:pPr>
      <w:rPr>
        <w:rFonts w:hint="default"/>
        <w:b w:val="0"/>
        <w:bCs w:val="0"/>
      </w:rPr>
    </w:lvl>
    <w:lvl w:ilvl="1" w:tplc="04150019" w:tentative="1">
      <w:start w:val="1"/>
      <w:numFmt w:val="lowerLetter"/>
      <w:lvlText w:val="%2."/>
      <w:lvlJc w:val="left"/>
      <w:pPr>
        <w:ind w:left="5552" w:hanging="360"/>
      </w:pPr>
    </w:lvl>
    <w:lvl w:ilvl="2" w:tplc="0415001B" w:tentative="1">
      <w:start w:val="1"/>
      <w:numFmt w:val="lowerRoman"/>
      <w:lvlText w:val="%3."/>
      <w:lvlJc w:val="right"/>
      <w:pPr>
        <w:ind w:left="6272" w:hanging="180"/>
      </w:pPr>
    </w:lvl>
    <w:lvl w:ilvl="3" w:tplc="0415000F" w:tentative="1">
      <w:start w:val="1"/>
      <w:numFmt w:val="decimal"/>
      <w:lvlText w:val="%4."/>
      <w:lvlJc w:val="left"/>
      <w:pPr>
        <w:ind w:left="6992" w:hanging="360"/>
      </w:pPr>
    </w:lvl>
    <w:lvl w:ilvl="4" w:tplc="04150019" w:tentative="1">
      <w:start w:val="1"/>
      <w:numFmt w:val="lowerLetter"/>
      <w:lvlText w:val="%5."/>
      <w:lvlJc w:val="left"/>
      <w:pPr>
        <w:ind w:left="7712" w:hanging="360"/>
      </w:pPr>
    </w:lvl>
    <w:lvl w:ilvl="5" w:tplc="0415001B" w:tentative="1">
      <w:start w:val="1"/>
      <w:numFmt w:val="lowerRoman"/>
      <w:lvlText w:val="%6."/>
      <w:lvlJc w:val="right"/>
      <w:pPr>
        <w:ind w:left="8432" w:hanging="180"/>
      </w:pPr>
    </w:lvl>
    <w:lvl w:ilvl="6" w:tplc="0415000F" w:tentative="1">
      <w:start w:val="1"/>
      <w:numFmt w:val="decimal"/>
      <w:lvlText w:val="%7."/>
      <w:lvlJc w:val="left"/>
      <w:pPr>
        <w:ind w:left="9152" w:hanging="360"/>
      </w:pPr>
    </w:lvl>
    <w:lvl w:ilvl="7" w:tplc="04150019" w:tentative="1">
      <w:start w:val="1"/>
      <w:numFmt w:val="lowerLetter"/>
      <w:lvlText w:val="%8."/>
      <w:lvlJc w:val="left"/>
      <w:pPr>
        <w:ind w:left="9872" w:hanging="360"/>
      </w:pPr>
    </w:lvl>
    <w:lvl w:ilvl="8" w:tplc="0415001B" w:tentative="1">
      <w:start w:val="1"/>
      <w:numFmt w:val="lowerRoman"/>
      <w:lvlText w:val="%9."/>
      <w:lvlJc w:val="right"/>
      <w:pPr>
        <w:ind w:left="10592" w:hanging="180"/>
      </w:pPr>
    </w:lvl>
  </w:abstractNum>
  <w:abstractNum w:abstractNumId="10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4"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3"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2"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4" w15:restartNumberingAfterBreak="0">
    <w:nsid w:val="52497D5C"/>
    <w:multiLevelType w:val="hybridMultilevel"/>
    <w:tmpl w:val="8420352C"/>
    <w:lvl w:ilvl="0" w:tplc="65A855E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6216E61"/>
    <w:multiLevelType w:val="hybridMultilevel"/>
    <w:tmpl w:val="ADCCEABE"/>
    <w:lvl w:ilvl="0" w:tplc="B24A33E0">
      <w:start w:val="4"/>
      <w:numFmt w:val="decimal"/>
      <w:lvlText w:val="%1."/>
      <w:lvlJc w:val="righ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1"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0"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3993024"/>
    <w:multiLevelType w:val="hybridMultilevel"/>
    <w:tmpl w:val="5BFEB8B2"/>
    <w:lvl w:ilvl="0" w:tplc="7E26D440">
      <w:start w:val="1"/>
      <w:numFmt w:val="decimal"/>
      <w:lvlText w:val="%1)"/>
      <w:lvlJc w:val="left"/>
      <w:pPr>
        <w:ind w:left="1440" w:hanging="360"/>
      </w:pPr>
      <w:rPr>
        <w:rFonts w:hint="default"/>
      </w:rPr>
    </w:lvl>
    <w:lvl w:ilvl="1" w:tplc="2BC0DD6A">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4" w15:restartNumberingAfterBreak="0">
    <w:nsid w:val="644A351B"/>
    <w:multiLevelType w:val="hybridMultilevel"/>
    <w:tmpl w:val="1D106CDE"/>
    <w:lvl w:ilvl="0" w:tplc="5FBAF904">
      <w:start w:val="2"/>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68B2D76"/>
    <w:multiLevelType w:val="hybridMultilevel"/>
    <w:tmpl w:val="8F36A2CE"/>
    <w:lvl w:ilvl="0" w:tplc="91283DDE">
      <w:start w:val="2"/>
      <w:numFmt w:val="decimal"/>
      <w:lvlText w:val="%1."/>
      <w:lvlJc w:val="righ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768577C"/>
    <w:multiLevelType w:val="hybridMultilevel"/>
    <w:tmpl w:val="7550220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C82FB6"/>
    <w:multiLevelType w:val="hybridMultilevel"/>
    <w:tmpl w:val="8C2883EC"/>
    <w:lvl w:ilvl="0" w:tplc="3670BD18">
      <w:start w:val="1"/>
      <w:numFmt w:val="lowerLetter"/>
      <w:lvlText w:val="%1)"/>
      <w:lvlJc w:val="left"/>
      <w:pPr>
        <w:ind w:left="3016"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EB20071"/>
    <w:multiLevelType w:val="hybridMultilevel"/>
    <w:tmpl w:val="42CAAEEA"/>
    <w:lvl w:ilvl="0" w:tplc="DA8CE21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6"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A045155"/>
    <w:multiLevelType w:val="multilevel"/>
    <w:tmpl w:val="0C2681F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4"/>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654260320">
    <w:abstractNumId w:val="1"/>
  </w:num>
  <w:num w:numId="2" w16cid:durableId="275916177">
    <w:abstractNumId w:val="26"/>
  </w:num>
  <w:num w:numId="3" w16cid:durableId="14313193">
    <w:abstractNumId w:val="89"/>
  </w:num>
  <w:num w:numId="4" w16cid:durableId="722799895">
    <w:abstractNumId w:val="95"/>
  </w:num>
  <w:num w:numId="5" w16cid:durableId="1850178317">
    <w:abstractNumId w:val="19"/>
  </w:num>
  <w:num w:numId="6" w16cid:durableId="1630085778">
    <w:abstractNumId w:val="193"/>
  </w:num>
  <w:num w:numId="7" w16cid:durableId="789668432">
    <w:abstractNumId w:val="4"/>
  </w:num>
  <w:num w:numId="8" w16cid:durableId="1299338844">
    <w:abstractNumId w:val="17"/>
  </w:num>
  <w:num w:numId="9" w16cid:durableId="744299250">
    <w:abstractNumId w:val="92"/>
  </w:num>
  <w:num w:numId="10" w16cid:durableId="1013187987">
    <w:abstractNumId w:val="101"/>
  </w:num>
  <w:num w:numId="11" w16cid:durableId="1016271964">
    <w:abstractNumId w:val="103"/>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51137326">
    <w:abstractNumId w:val="3"/>
  </w:num>
  <w:num w:numId="13" w16cid:durableId="1416777929">
    <w:abstractNumId w:val="85"/>
  </w:num>
  <w:num w:numId="14" w16cid:durableId="1421371579">
    <w:abstractNumId w:val="68"/>
  </w:num>
  <w:num w:numId="15" w16cid:durableId="2107075168">
    <w:abstractNumId w:val="16"/>
  </w:num>
  <w:num w:numId="16" w16cid:durableId="636305616">
    <w:abstractNumId w:val="53"/>
  </w:num>
  <w:num w:numId="17" w16cid:durableId="1490634732">
    <w:abstractNumId w:val="2"/>
  </w:num>
  <w:num w:numId="18" w16cid:durableId="443119344">
    <w:abstractNumId w:val="93"/>
  </w:num>
  <w:num w:numId="19" w16cid:durableId="1966112497">
    <w:abstractNumId w:val="136"/>
  </w:num>
  <w:num w:numId="20" w16cid:durableId="1500727236">
    <w:abstractNumId w:val="169"/>
  </w:num>
  <w:num w:numId="21" w16cid:durableId="1440956399">
    <w:abstractNumId w:val="190"/>
  </w:num>
  <w:num w:numId="22" w16cid:durableId="1911883235">
    <w:abstractNumId w:val="87"/>
  </w:num>
  <w:num w:numId="23" w16cid:durableId="2010598314">
    <w:abstractNumId w:val="50"/>
  </w:num>
  <w:num w:numId="24" w16cid:durableId="824780276">
    <w:abstractNumId w:val="35"/>
  </w:num>
  <w:num w:numId="25" w16cid:durableId="1775517540">
    <w:abstractNumId w:val="173"/>
  </w:num>
  <w:num w:numId="26" w16cid:durableId="284388825">
    <w:abstractNumId w:val="77"/>
  </w:num>
  <w:num w:numId="27" w16cid:durableId="1687633991">
    <w:abstractNumId w:val="64"/>
  </w:num>
  <w:num w:numId="28" w16cid:durableId="940918249">
    <w:abstractNumId w:val="94"/>
  </w:num>
  <w:num w:numId="29" w16cid:durableId="1043360491">
    <w:abstractNumId w:val="105"/>
  </w:num>
  <w:num w:numId="30" w16cid:durableId="952203399">
    <w:abstractNumId w:val="141"/>
  </w:num>
  <w:num w:numId="31" w16cid:durableId="341787230">
    <w:abstractNumId w:val="125"/>
  </w:num>
  <w:num w:numId="32" w16cid:durableId="749812636">
    <w:abstractNumId w:val="157"/>
  </w:num>
  <w:num w:numId="33" w16cid:durableId="648677131">
    <w:abstractNumId w:val="42"/>
  </w:num>
  <w:num w:numId="34" w16cid:durableId="1821145441">
    <w:abstractNumId w:val="175"/>
  </w:num>
  <w:num w:numId="35" w16cid:durableId="1057820426">
    <w:abstractNumId w:val="106"/>
  </w:num>
  <w:num w:numId="36" w16cid:durableId="467170195">
    <w:abstractNumId w:val="80"/>
  </w:num>
  <w:num w:numId="37" w16cid:durableId="1247303025">
    <w:abstractNumId w:val="75"/>
  </w:num>
  <w:num w:numId="38" w16cid:durableId="1367564596">
    <w:abstractNumId w:val="13"/>
  </w:num>
  <w:num w:numId="39" w16cid:durableId="1430545516">
    <w:abstractNumId w:val="174"/>
  </w:num>
  <w:num w:numId="40" w16cid:durableId="1106538817">
    <w:abstractNumId w:val="177"/>
  </w:num>
  <w:num w:numId="41" w16cid:durableId="1140464393">
    <w:abstractNumId w:val="34"/>
  </w:num>
  <w:num w:numId="42" w16cid:durableId="632641104">
    <w:abstractNumId w:val="28"/>
  </w:num>
  <w:num w:numId="43" w16cid:durableId="392701383">
    <w:abstractNumId w:val="37"/>
  </w:num>
  <w:num w:numId="44" w16cid:durableId="120999677">
    <w:abstractNumId w:val="81"/>
  </w:num>
  <w:num w:numId="45" w16cid:durableId="57560214">
    <w:abstractNumId w:val="130"/>
  </w:num>
  <w:num w:numId="46" w16cid:durableId="1216044980">
    <w:abstractNumId w:val="79"/>
  </w:num>
  <w:num w:numId="47" w16cid:durableId="394358542">
    <w:abstractNumId w:val="184"/>
  </w:num>
  <w:num w:numId="48" w16cid:durableId="1410545262">
    <w:abstractNumId w:val="137"/>
  </w:num>
  <w:num w:numId="49" w16cid:durableId="931085856">
    <w:abstractNumId w:val="135"/>
  </w:num>
  <w:num w:numId="50" w16cid:durableId="251865797">
    <w:abstractNumId w:val="148"/>
  </w:num>
  <w:num w:numId="51" w16cid:durableId="1172184625">
    <w:abstractNumId w:val="192"/>
  </w:num>
  <w:num w:numId="52" w16cid:durableId="1656374108">
    <w:abstractNumId w:val="69"/>
  </w:num>
  <w:num w:numId="53" w16cid:durableId="1122650650">
    <w:abstractNumId w:val="9"/>
  </w:num>
  <w:num w:numId="54" w16cid:durableId="1239365743">
    <w:abstractNumId w:val="116"/>
  </w:num>
  <w:num w:numId="55" w16cid:durableId="1714231822">
    <w:abstractNumId w:val="170"/>
  </w:num>
  <w:num w:numId="56" w16cid:durableId="867912722">
    <w:abstractNumId w:val="115"/>
  </w:num>
  <w:num w:numId="57" w16cid:durableId="2005937388">
    <w:abstractNumId w:val="66"/>
  </w:num>
  <w:num w:numId="58" w16cid:durableId="1452046137">
    <w:abstractNumId w:val="48"/>
  </w:num>
  <w:num w:numId="59" w16cid:durableId="2115052562">
    <w:abstractNumId w:val="114"/>
  </w:num>
  <w:num w:numId="60" w16cid:durableId="1221942402">
    <w:abstractNumId w:val="108"/>
  </w:num>
  <w:num w:numId="61" w16cid:durableId="1178235563">
    <w:abstractNumId w:val="139"/>
  </w:num>
  <w:num w:numId="62" w16cid:durableId="902104722">
    <w:abstractNumId w:val="183"/>
  </w:num>
  <w:num w:numId="63" w16cid:durableId="1134522491">
    <w:abstractNumId w:val="51"/>
  </w:num>
  <w:num w:numId="64" w16cid:durableId="2046056994">
    <w:abstractNumId w:val="36"/>
  </w:num>
  <w:num w:numId="65" w16cid:durableId="82723219">
    <w:abstractNumId w:val="10"/>
  </w:num>
  <w:num w:numId="66" w16cid:durableId="75520715">
    <w:abstractNumId w:val="5"/>
  </w:num>
  <w:num w:numId="67" w16cid:durableId="2045016259">
    <w:abstractNumId w:val="70"/>
  </w:num>
  <w:num w:numId="68" w16cid:durableId="1018313004">
    <w:abstractNumId w:val="121"/>
  </w:num>
  <w:num w:numId="69" w16cid:durableId="471488665">
    <w:abstractNumId w:val="129"/>
  </w:num>
  <w:num w:numId="70" w16cid:durableId="1882932365">
    <w:abstractNumId w:val="7"/>
  </w:num>
  <w:num w:numId="71" w16cid:durableId="1766922176">
    <w:abstractNumId w:val="178"/>
  </w:num>
  <w:num w:numId="72" w16cid:durableId="951009101">
    <w:abstractNumId w:val="71"/>
  </w:num>
  <w:num w:numId="73" w16cid:durableId="827673122">
    <w:abstractNumId w:val="112"/>
  </w:num>
  <w:num w:numId="74" w16cid:durableId="951012552">
    <w:abstractNumId w:val="189"/>
  </w:num>
  <w:num w:numId="75" w16cid:durableId="1122918363">
    <w:abstractNumId w:val="20"/>
  </w:num>
  <w:num w:numId="76" w16cid:durableId="690768563">
    <w:abstractNumId w:val="162"/>
  </w:num>
  <w:num w:numId="77" w16cid:durableId="1204948755">
    <w:abstractNumId w:val="76"/>
  </w:num>
  <w:num w:numId="78" w16cid:durableId="2005891406">
    <w:abstractNumId w:val="167"/>
  </w:num>
  <w:num w:numId="79" w16cid:durableId="1595091058">
    <w:abstractNumId w:val="11"/>
  </w:num>
  <w:num w:numId="80" w16cid:durableId="1614819643">
    <w:abstractNumId w:val="63"/>
  </w:num>
  <w:num w:numId="81" w16cid:durableId="2036467535">
    <w:abstractNumId w:val="8"/>
  </w:num>
  <w:num w:numId="82" w16cid:durableId="1299843152">
    <w:abstractNumId w:val="168"/>
  </w:num>
  <w:num w:numId="83" w16cid:durableId="139032230">
    <w:abstractNumId w:val="110"/>
  </w:num>
  <w:num w:numId="84" w16cid:durableId="350224797">
    <w:abstractNumId w:val="15"/>
  </w:num>
  <w:num w:numId="85" w16cid:durableId="1128620321">
    <w:abstractNumId w:val="119"/>
  </w:num>
  <w:num w:numId="86" w16cid:durableId="2007201765">
    <w:abstractNumId w:val="165"/>
  </w:num>
  <w:num w:numId="87" w16cid:durableId="509682835">
    <w:abstractNumId w:val="103"/>
  </w:num>
  <w:num w:numId="88" w16cid:durableId="1288007121">
    <w:abstractNumId w:val="52"/>
  </w:num>
  <w:num w:numId="89" w16cid:durableId="2106876944">
    <w:abstractNumId w:val="14"/>
  </w:num>
  <w:num w:numId="90" w16cid:durableId="41709122">
    <w:abstractNumId w:val="158"/>
  </w:num>
  <w:num w:numId="91" w16cid:durableId="1090853140">
    <w:abstractNumId w:val="91"/>
  </w:num>
  <w:num w:numId="92" w16cid:durableId="781727494">
    <w:abstractNumId w:val="43"/>
  </w:num>
  <w:num w:numId="93" w16cid:durableId="407578338">
    <w:abstractNumId w:val="25"/>
  </w:num>
  <w:num w:numId="94" w16cid:durableId="516843994">
    <w:abstractNumId w:val="111"/>
  </w:num>
  <w:num w:numId="95" w16cid:durableId="1147475640">
    <w:abstractNumId w:val="33"/>
  </w:num>
  <w:num w:numId="96" w16cid:durableId="1988585816">
    <w:abstractNumId w:val="131"/>
  </w:num>
  <w:num w:numId="97" w16cid:durableId="1826510370">
    <w:abstractNumId w:val="120"/>
  </w:num>
  <w:num w:numId="98" w16cid:durableId="1413549483">
    <w:abstractNumId w:val="86"/>
  </w:num>
  <w:num w:numId="99" w16cid:durableId="430199369">
    <w:abstractNumId w:val="118"/>
  </w:num>
  <w:num w:numId="100" w16cid:durableId="211968632">
    <w:abstractNumId w:val="191"/>
  </w:num>
  <w:num w:numId="101" w16cid:durableId="887451956">
    <w:abstractNumId w:val="185"/>
  </w:num>
  <w:num w:numId="102" w16cid:durableId="1709526789">
    <w:abstractNumId w:val="58"/>
  </w:num>
  <w:num w:numId="103" w16cid:durableId="1092431606">
    <w:abstractNumId w:val="182"/>
  </w:num>
  <w:num w:numId="104" w16cid:durableId="931166841">
    <w:abstractNumId w:val="83"/>
  </w:num>
  <w:num w:numId="105" w16cid:durableId="382018976">
    <w:abstractNumId w:val="46"/>
  </w:num>
  <w:num w:numId="106" w16cid:durableId="1384789038">
    <w:abstractNumId w:val="6"/>
  </w:num>
  <w:num w:numId="107" w16cid:durableId="2041926979">
    <w:abstractNumId w:val="84"/>
  </w:num>
  <w:num w:numId="108" w16cid:durableId="1119884074">
    <w:abstractNumId w:val="31"/>
  </w:num>
  <w:num w:numId="109" w16cid:durableId="2069498784">
    <w:abstractNumId w:val="100"/>
  </w:num>
  <w:num w:numId="110" w16cid:durableId="1798718327">
    <w:abstractNumId w:val="30"/>
  </w:num>
  <w:num w:numId="111" w16cid:durableId="117114931">
    <w:abstractNumId w:val="160"/>
  </w:num>
  <w:num w:numId="112" w16cid:durableId="823858629">
    <w:abstractNumId w:val="45"/>
  </w:num>
  <w:num w:numId="113" w16cid:durableId="1800950760">
    <w:abstractNumId w:val="73"/>
  </w:num>
  <w:num w:numId="114" w16cid:durableId="2009165049">
    <w:abstractNumId w:val="24"/>
  </w:num>
  <w:num w:numId="115" w16cid:durableId="38283305">
    <w:abstractNumId w:val="188"/>
  </w:num>
  <w:num w:numId="116" w16cid:durableId="1274482747">
    <w:abstractNumId w:val="23"/>
  </w:num>
  <w:num w:numId="117" w16cid:durableId="616563927">
    <w:abstractNumId w:val="194"/>
  </w:num>
  <w:num w:numId="118" w16cid:durableId="282883006">
    <w:abstractNumId w:val="97"/>
  </w:num>
  <w:num w:numId="119" w16cid:durableId="1671445487">
    <w:abstractNumId w:val="18"/>
  </w:num>
  <w:num w:numId="120" w16cid:durableId="2028867033">
    <w:abstractNumId w:val="56"/>
  </w:num>
  <w:num w:numId="121" w16cid:durableId="1044869004">
    <w:abstractNumId w:val="21"/>
  </w:num>
  <w:num w:numId="122" w16cid:durableId="1526483287">
    <w:abstractNumId w:val="128"/>
  </w:num>
  <w:num w:numId="123" w16cid:durableId="2113283192">
    <w:abstractNumId w:val="133"/>
  </w:num>
  <w:num w:numId="124" w16cid:durableId="1541891316">
    <w:abstractNumId w:val="39"/>
  </w:num>
  <w:num w:numId="125" w16cid:durableId="1927036758">
    <w:abstractNumId w:val="163"/>
  </w:num>
  <w:num w:numId="126" w16cid:durableId="2109353305">
    <w:abstractNumId w:val="186"/>
  </w:num>
  <w:num w:numId="127" w16cid:durableId="1407267849">
    <w:abstractNumId w:val="146"/>
  </w:num>
  <w:num w:numId="128" w16cid:durableId="1759129708">
    <w:abstractNumId w:val="134"/>
  </w:num>
  <w:num w:numId="129" w16cid:durableId="2068722586">
    <w:abstractNumId w:val="123"/>
  </w:num>
  <w:num w:numId="130" w16cid:durableId="464585494">
    <w:abstractNumId w:val="12"/>
  </w:num>
  <w:num w:numId="131" w16cid:durableId="1889999024">
    <w:abstractNumId w:val="62"/>
  </w:num>
  <w:num w:numId="132" w16cid:durableId="451438504">
    <w:abstractNumId w:val="32"/>
  </w:num>
  <w:num w:numId="133" w16cid:durableId="2124953883">
    <w:abstractNumId w:val="67"/>
  </w:num>
  <w:num w:numId="134" w16cid:durableId="532226841">
    <w:abstractNumId w:val="88"/>
  </w:num>
  <w:num w:numId="135" w16cid:durableId="1420982917">
    <w:abstractNumId w:val="98"/>
  </w:num>
  <w:num w:numId="136" w16cid:durableId="1952085642">
    <w:abstractNumId w:val="126"/>
  </w:num>
  <w:num w:numId="137" w16cid:durableId="572084461">
    <w:abstractNumId w:val="22"/>
  </w:num>
  <w:num w:numId="138" w16cid:durableId="161167851">
    <w:abstractNumId w:val="155"/>
  </w:num>
  <w:num w:numId="139" w16cid:durableId="1595674473">
    <w:abstractNumId w:val="117"/>
  </w:num>
  <w:num w:numId="140" w16cid:durableId="1072502311">
    <w:abstractNumId w:val="54"/>
  </w:num>
  <w:num w:numId="141" w16cid:durableId="1759406997">
    <w:abstractNumId w:val="60"/>
  </w:num>
  <w:num w:numId="142" w16cid:durableId="1786847353">
    <w:abstractNumId w:val="47"/>
  </w:num>
  <w:num w:numId="143" w16cid:durableId="840393509">
    <w:abstractNumId w:val="181"/>
  </w:num>
  <w:num w:numId="144" w16cid:durableId="455175666">
    <w:abstractNumId w:val="140"/>
  </w:num>
  <w:num w:numId="145" w16cid:durableId="517699115">
    <w:abstractNumId w:val="27"/>
  </w:num>
  <w:num w:numId="146" w16cid:durableId="2057316328">
    <w:abstractNumId w:val="164"/>
  </w:num>
  <w:num w:numId="147" w16cid:durableId="1222057175">
    <w:abstractNumId w:val="179"/>
  </w:num>
  <w:num w:numId="148" w16cid:durableId="763264904">
    <w:abstractNumId w:val="38"/>
  </w:num>
  <w:num w:numId="149" w16cid:durableId="1320882084">
    <w:abstractNumId w:val="171"/>
  </w:num>
  <w:num w:numId="150" w16cid:durableId="1291131797">
    <w:abstractNumId w:val="145"/>
  </w:num>
  <w:num w:numId="151" w16cid:durableId="1804808123">
    <w:abstractNumId w:val="25"/>
  </w:num>
  <w:num w:numId="152" w16cid:durableId="736973265">
    <w:abstractNumId w:val="40"/>
  </w:num>
  <w:num w:numId="153" w16cid:durableId="637222466">
    <w:abstractNumId w:val="143"/>
  </w:num>
  <w:num w:numId="154" w16cid:durableId="462234259">
    <w:abstractNumId w:val="176"/>
  </w:num>
  <w:num w:numId="155" w16cid:durableId="558398363">
    <w:abstractNumId w:val="49"/>
  </w:num>
  <w:num w:numId="156" w16cid:durableId="1167593363">
    <w:abstractNumId w:val="72"/>
  </w:num>
  <w:num w:numId="157" w16cid:durableId="1154641934">
    <w:abstractNumId w:val="82"/>
  </w:num>
  <w:num w:numId="158" w16cid:durableId="582763210">
    <w:abstractNumId w:val="61"/>
  </w:num>
  <w:num w:numId="159" w16cid:durableId="203063261">
    <w:abstractNumId w:val="124"/>
  </w:num>
  <w:num w:numId="160" w16cid:durableId="2072195382">
    <w:abstractNumId w:val="149"/>
  </w:num>
  <w:num w:numId="161" w16cid:durableId="1273588608">
    <w:abstractNumId w:val="166"/>
  </w:num>
  <w:num w:numId="162" w16cid:durableId="479463797">
    <w:abstractNumId w:val="122"/>
    <w:lvlOverride w:ilvl="0">
      <w:startOverride w:val="1"/>
    </w:lvlOverride>
    <w:lvlOverride w:ilvl="1"/>
    <w:lvlOverride w:ilvl="2"/>
    <w:lvlOverride w:ilvl="3"/>
    <w:lvlOverride w:ilvl="4"/>
    <w:lvlOverride w:ilvl="5"/>
    <w:lvlOverride w:ilvl="6"/>
    <w:lvlOverride w:ilvl="7"/>
    <w:lvlOverride w:ilvl="8"/>
  </w:num>
  <w:num w:numId="163" w16cid:durableId="1158229370">
    <w:abstractNumId w:val="65"/>
  </w:num>
  <w:num w:numId="164" w16cid:durableId="325283615">
    <w:abstractNumId w:val="172"/>
  </w:num>
  <w:num w:numId="165" w16cid:durableId="1491025355">
    <w:abstractNumId w:val="41"/>
  </w:num>
  <w:num w:numId="166" w16cid:durableId="1886217921">
    <w:abstractNumId w:val="180"/>
  </w:num>
  <w:num w:numId="167" w16cid:durableId="1871993226">
    <w:abstractNumId w:val="113"/>
  </w:num>
  <w:num w:numId="168" w16cid:durableId="655258535">
    <w:abstractNumId w:val="127"/>
  </w:num>
  <w:num w:numId="169" w16cid:durableId="202720692">
    <w:abstractNumId w:val="132"/>
  </w:num>
  <w:num w:numId="170" w16cid:durableId="610673064">
    <w:abstractNumId w:val="107"/>
  </w:num>
  <w:num w:numId="171" w16cid:durableId="616528970">
    <w:abstractNumId w:val="156"/>
  </w:num>
  <w:num w:numId="172" w16cid:durableId="80417489">
    <w:abstractNumId w:val="44"/>
  </w:num>
  <w:num w:numId="173" w16cid:durableId="120269078">
    <w:abstractNumId w:val="90"/>
  </w:num>
  <w:num w:numId="174" w16cid:durableId="1658267682">
    <w:abstractNumId w:val="142"/>
  </w:num>
  <w:num w:numId="175" w16cid:durableId="1230379559">
    <w:abstractNumId w:val="144"/>
  </w:num>
  <w:num w:numId="176" w16cid:durableId="248347507">
    <w:abstractNumId w:val="96"/>
  </w:num>
  <w:num w:numId="177" w16cid:durableId="1038117005">
    <w:abstractNumId w:val="102"/>
  </w:num>
  <w:num w:numId="178" w16cid:durableId="1228154356">
    <w:abstractNumId w:val="74"/>
  </w:num>
  <w:num w:numId="179" w16cid:durableId="1233930809">
    <w:abstractNumId w:val="151"/>
  </w:num>
  <w:num w:numId="180" w16cid:durableId="615990269">
    <w:abstractNumId w:val="150"/>
  </w:num>
  <w:num w:numId="181" w16cid:durableId="1938170772">
    <w:abstractNumId w:val="59"/>
  </w:num>
  <w:num w:numId="182" w16cid:durableId="490099751">
    <w:abstractNumId w:val="147"/>
  </w:num>
  <w:num w:numId="183" w16cid:durableId="751321385">
    <w:abstractNumId w:val="109"/>
  </w:num>
  <w:num w:numId="184" w16cid:durableId="242107995">
    <w:abstractNumId w:val="55"/>
  </w:num>
  <w:num w:numId="185" w16cid:durableId="1424650017">
    <w:abstractNumId w:val="153"/>
  </w:num>
  <w:num w:numId="186" w16cid:durableId="286351897">
    <w:abstractNumId w:val="78"/>
  </w:num>
  <w:num w:numId="187" w16cid:durableId="458493340">
    <w:abstractNumId w:val="104"/>
  </w:num>
  <w:num w:numId="188" w16cid:durableId="346951397">
    <w:abstractNumId w:val="57"/>
  </w:num>
  <w:num w:numId="189" w16cid:durableId="1785030471">
    <w:abstractNumId w:val="161"/>
  </w:num>
  <w:num w:numId="190" w16cid:durableId="1028678912">
    <w:abstractNumId w:val="187"/>
  </w:num>
  <w:num w:numId="191" w16cid:durableId="1009337">
    <w:abstractNumId w:val="29"/>
  </w:num>
  <w:num w:numId="192" w16cid:durableId="1956596322">
    <w:abstractNumId w:val="159"/>
  </w:num>
  <w:num w:numId="193" w16cid:durableId="994803267">
    <w:abstractNumId w:val="122"/>
  </w:num>
  <w:num w:numId="194" w16cid:durableId="1928611546">
    <w:abstractNumId w:val="99"/>
  </w:num>
  <w:num w:numId="195" w16cid:durableId="1186211207">
    <w:abstractNumId w:val="138"/>
  </w:num>
  <w:num w:numId="196" w16cid:durableId="749155707">
    <w:abstractNumId w:val="152"/>
  </w:num>
  <w:num w:numId="197" w16cid:durableId="1015957504">
    <w:abstractNumId w:val="154"/>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4F86"/>
    <w:rsid w:val="000021CE"/>
    <w:rsid w:val="000068BD"/>
    <w:rsid w:val="000073F3"/>
    <w:rsid w:val="00011470"/>
    <w:rsid w:val="00012A8E"/>
    <w:rsid w:val="00012B51"/>
    <w:rsid w:val="00013F04"/>
    <w:rsid w:val="00014951"/>
    <w:rsid w:val="0002283A"/>
    <w:rsid w:val="0002284C"/>
    <w:rsid w:val="00023843"/>
    <w:rsid w:val="00026ED9"/>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501"/>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9751A"/>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2EF2"/>
    <w:rsid w:val="000C3EF1"/>
    <w:rsid w:val="000C656C"/>
    <w:rsid w:val="000C6A2E"/>
    <w:rsid w:val="000C7968"/>
    <w:rsid w:val="000C7F99"/>
    <w:rsid w:val="000D266F"/>
    <w:rsid w:val="000D2DFD"/>
    <w:rsid w:val="000D4C10"/>
    <w:rsid w:val="000D57C2"/>
    <w:rsid w:val="000D69FE"/>
    <w:rsid w:val="000D7EF1"/>
    <w:rsid w:val="000E0AF1"/>
    <w:rsid w:val="000E0BF8"/>
    <w:rsid w:val="000E201B"/>
    <w:rsid w:val="000E220D"/>
    <w:rsid w:val="000E5B1E"/>
    <w:rsid w:val="000E5BFF"/>
    <w:rsid w:val="000E711A"/>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6EF"/>
    <w:rsid w:val="00127787"/>
    <w:rsid w:val="00131293"/>
    <w:rsid w:val="001312ED"/>
    <w:rsid w:val="00134FB8"/>
    <w:rsid w:val="0013666B"/>
    <w:rsid w:val="0013699F"/>
    <w:rsid w:val="00137C9D"/>
    <w:rsid w:val="00140288"/>
    <w:rsid w:val="00141E44"/>
    <w:rsid w:val="001434FC"/>
    <w:rsid w:val="00143682"/>
    <w:rsid w:val="0014437B"/>
    <w:rsid w:val="0014485E"/>
    <w:rsid w:val="00150C9E"/>
    <w:rsid w:val="00150D96"/>
    <w:rsid w:val="001513AF"/>
    <w:rsid w:val="0015298F"/>
    <w:rsid w:val="00153A1F"/>
    <w:rsid w:val="0015515F"/>
    <w:rsid w:val="001551A9"/>
    <w:rsid w:val="0015696F"/>
    <w:rsid w:val="001577BE"/>
    <w:rsid w:val="001602F4"/>
    <w:rsid w:val="001619A0"/>
    <w:rsid w:val="001636F5"/>
    <w:rsid w:val="00165DEA"/>
    <w:rsid w:val="0016677B"/>
    <w:rsid w:val="0017361D"/>
    <w:rsid w:val="00175823"/>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1EAF"/>
    <w:rsid w:val="00192959"/>
    <w:rsid w:val="00192969"/>
    <w:rsid w:val="0019433E"/>
    <w:rsid w:val="00194D1D"/>
    <w:rsid w:val="00196083"/>
    <w:rsid w:val="001964C4"/>
    <w:rsid w:val="00196B2F"/>
    <w:rsid w:val="001974CB"/>
    <w:rsid w:val="001A1E8C"/>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75C9"/>
    <w:rsid w:val="001D7F07"/>
    <w:rsid w:val="001E095B"/>
    <w:rsid w:val="001E12E0"/>
    <w:rsid w:val="001E19F0"/>
    <w:rsid w:val="001E231B"/>
    <w:rsid w:val="001E26B4"/>
    <w:rsid w:val="001E4328"/>
    <w:rsid w:val="001E5105"/>
    <w:rsid w:val="001E5F7D"/>
    <w:rsid w:val="001E7047"/>
    <w:rsid w:val="001F040D"/>
    <w:rsid w:val="001F2B4A"/>
    <w:rsid w:val="001F3E03"/>
    <w:rsid w:val="001F5243"/>
    <w:rsid w:val="001F5399"/>
    <w:rsid w:val="001F660E"/>
    <w:rsid w:val="001F68FF"/>
    <w:rsid w:val="001F7A67"/>
    <w:rsid w:val="00200A1E"/>
    <w:rsid w:val="00200B34"/>
    <w:rsid w:val="00201577"/>
    <w:rsid w:val="00201F98"/>
    <w:rsid w:val="0020248C"/>
    <w:rsid w:val="00205CF9"/>
    <w:rsid w:val="00207663"/>
    <w:rsid w:val="0021054E"/>
    <w:rsid w:val="00210FD9"/>
    <w:rsid w:val="0021106D"/>
    <w:rsid w:val="00211D0D"/>
    <w:rsid w:val="0021225D"/>
    <w:rsid w:val="00213C0B"/>
    <w:rsid w:val="00213E6A"/>
    <w:rsid w:val="002140A1"/>
    <w:rsid w:val="00214325"/>
    <w:rsid w:val="0021501E"/>
    <w:rsid w:val="0021531F"/>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551"/>
    <w:rsid w:val="002417C5"/>
    <w:rsid w:val="00241BA0"/>
    <w:rsid w:val="002428D3"/>
    <w:rsid w:val="00242C3D"/>
    <w:rsid w:val="00242CA3"/>
    <w:rsid w:val="00243A26"/>
    <w:rsid w:val="00244144"/>
    <w:rsid w:val="002448E4"/>
    <w:rsid w:val="00245DDE"/>
    <w:rsid w:val="00246B3B"/>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C11"/>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2A05"/>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5E41"/>
    <w:rsid w:val="002A77F9"/>
    <w:rsid w:val="002B1017"/>
    <w:rsid w:val="002B2899"/>
    <w:rsid w:val="002B3774"/>
    <w:rsid w:val="002B3EDC"/>
    <w:rsid w:val="002B4A41"/>
    <w:rsid w:val="002B4A97"/>
    <w:rsid w:val="002B5002"/>
    <w:rsid w:val="002B5033"/>
    <w:rsid w:val="002B61EF"/>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5CC9"/>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206F9"/>
    <w:rsid w:val="0032187A"/>
    <w:rsid w:val="00323487"/>
    <w:rsid w:val="00323524"/>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40F"/>
    <w:rsid w:val="00343BD0"/>
    <w:rsid w:val="00343BE4"/>
    <w:rsid w:val="0034562E"/>
    <w:rsid w:val="0034587D"/>
    <w:rsid w:val="00347FDD"/>
    <w:rsid w:val="003523F1"/>
    <w:rsid w:val="00352CB5"/>
    <w:rsid w:val="00352DEB"/>
    <w:rsid w:val="0035385E"/>
    <w:rsid w:val="00353D85"/>
    <w:rsid w:val="00353E03"/>
    <w:rsid w:val="003604C8"/>
    <w:rsid w:val="00360735"/>
    <w:rsid w:val="00360C12"/>
    <w:rsid w:val="003624B7"/>
    <w:rsid w:val="00363702"/>
    <w:rsid w:val="00363ABD"/>
    <w:rsid w:val="00363C29"/>
    <w:rsid w:val="00364498"/>
    <w:rsid w:val="00365B27"/>
    <w:rsid w:val="003660DC"/>
    <w:rsid w:val="003666B9"/>
    <w:rsid w:val="00372159"/>
    <w:rsid w:val="003762C3"/>
    <w:rsid w:val="0038029B"/>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22B"/>
    <w:rsid w:val="003A78E8"/>
    <w:rsid w:val="003A7FDC"/>
    <w:rsid w:val="003B187A"/>
    <w:rsid w:val="003B3869"/>
    <w:rsid w:val="003B3B07"/>
    <w:rsid w:val="003B5A28"/>
    <w:rsid w:val="003B6129"/>
    <w:rsid w:val="003B65B6"/>
    <w:rsid w:val="003B6FD1"/>
    <w:rsid w:val="003B70FC"/>
    <w:rsid w:val="003C0706"/>
    <w:rsid w:val="003C0EA8"/>
    <w:rsid w:val="003C0FC4"/>
    <w:rsid w:val="003C15DA"/>
    <w:rsid w:val="003C162E"/>
    <w:rsid w:val="003C4254"/>
    <w:rsid w:val="003C532D"/>
    <w:rsid w:val="003C6A66"/>
    <w:rsid w:val="003C6D96"/>
    <w:rsid w:val="003D06C7"/>
    <w:rsid w:val="003D0CB3"/>
    <w:rsid w:val="003D2E31"/>
    <w:rsid w:val="003D5999"/>
    <w:rsid w:val="003D5A83"/>
    <w:rsid w:val="003D608A"/>
    <w:rsid w:val="003D6A3A"/>
    <w:rsid w:val="003D6AA0"/>
    <w:rsid w:val="003D6BEF"/>
    <w:rsid w:val="003D75C7"/>
    <w:rsid w:val="003D7D03"/>
    <w:rsid w:val="003E1778"/>
    <w:rsid w:val="003E3C4E"/>
    <w:rsid w:val="003E683B"/>
    <w:rsid w:val="003F0F0F"/>
    <w:rsid w:val="003F10B9"/>
    <w:rsid w:val="003F1BEA"/>
    <w:rsid w:val="003F1D44"/>
    <w:rsid w:val="003F24B8"/>
    <w:rsid w:val="003F2C59"/>
    <w:rsid w:val="003F2F23"/>
    <w:rsid w:val="003F3FE7"/>
    <w:rsid w:val="003F400A"/>
    <w:rsid w:val="003F4BD7"/>
    <w:rsid w:val="003F578C"/>
    <w:rsid w:val="003F67A7"/>
    <w:rsid w:val="003F6A0A"/>
    <w:rsid w:val="003F6AFF"/>
    <w:rsid w:val="003F7F83"/>
    <w:rsid w:val="00401043"/>
    <w:rsid w:val="00402C04"/>
    <w:rsid w:val="0040318D"/>
    <w:rsid w:val="00406711"/>
    <w:rsid w:val="00406CBD"/>
    <w:rsid w:val="004076F9"/>
    <w:rsid w:val="00410110"/>
    <w:rsid w:val="00410A9D"/>
    <w:rsid w:val="00410DE9"/>
    <w:rsid w:val="004124FA"/>
    <w:rsid w:val="00412A5A"/>
    <w:rsid w:val="00414296"/>
    <w:rsid w:val="00416F0E"/>
    <w:rsid w:val="004171E0"/>
    <w:rsid w:val="00417A60"/>
    <w:rsid w:val="00420B3C"/>
    <w:rsid w:val="00420EAE"/>
    <w:rsid w:val="004214CA"/>
    <w:rsid w:val="0042190B"/>
    <w:rsid w:val="004239F0"/>
    <w:rsid w:val="00424A62"/>
    <w:rsid w:val="00425117"/>
    <w:rsid w:val="00427CF6"/>
    <w:rsid w:val="004305BC"/>
    <w:rsid w:val="00434158"/>
    <w:rsid w:val="004348C7"/>
    <w:rsid w:val="004350C0"/>
    <w:rsid w:val="00437E68"/>
    <w:rsid w:val="0044220A"/>
    <w:rsid w:val="004449B7"/>
    <w:rsid w:val="00445223"/>
    <w:rsid w:val="00447400"/>
    <w:rsid w:val="00450B56"/>
    <w:rsid w:val="00450B97"/>
    <w:rsid w:val="00450C0A"/>
    <w:rsid w:val="004574CF"/>
    <w:rsid w:val="004630A4"/>
    <w:rsid w:val="00464D4B"/>
    <w:rsid w:val="004652BE"/>
    <w:rsid w:val="004663D7"/>
    <w:rsid w:val="004669F5"/>
    <w:rsid w:val="0047078B"/>
    <w:rsid w:val="00471524"/>
    <w:rsid w:val="00472469"/>
    <w:rsid w:val="00475996"/>
    <w:rsid w:val="00476C92"/>
    <w:rsid w:val="00477F6F"/>
    <w:rsid w:val="004808EB"/>
    <w:rsid w:val="00480ACA"/>
    <w:rsid w:val="00480DE0"/>
    <w:rsid w:val="0048198B"/>
    <w:rsid w:val="00484104"/>
    <w:rsid w:val="00486406"/>
    <w:rsid w:val="004873EB"/>
    <w:rsid w:val="00487C04"/>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CD2"/>
    <w:rsid w:val="004D4D86"/>
    <w:rsid w:val="004D5CB9"/>
    <w:rsid w:val="004D6200"/>
    <w:rsid w:val="004D7DFF"/>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65E"/>
    <w:rsid w:val="00510BCA"/>
    <w:rsid w:val="005110A3"/>
    <w:rsid w:val="00514BA9"/>
    <w:rsid w:val="0051554E"/>
    <w:rsid w:val="0052143D"/>
    <w:rsid w:val="005226EC"/>
    <w:rsid w:val="00523593"/>
    <w:rsid w:val="00523E6F"/>
    <w:rsid w:val="00524680"/>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515A4"/>
    <w:rsid w:val="005524BF"/>
    <w:rsid w:val="00552B62"/>
    <w:rsid w:val="0055381F"/>
    <w:rsid w:val="0055399E"/>
    <w:rsid w:val="00553BE5"/>
    <w:rsid w:val="00554303"/>
    <w:rsid w:val="00554309"/>
    <w:rsid w:val="005558B4"/>
    <w:rsid w:val="005574CF"/>
    <w:rsid w:val="00560FF7"/>
    <w:rsid w:val="005626DA"/>
    <w:rsid w:val="00562C9F"/>
    <w:rsid w:val="005634AE"/>
    <w:rsid w:val="00563593"/>
    <w:rsid w:val="00566B3A"/>
    <w:rsid w:val="00566DF2"/>
    <w:rsid w:val="00567DCF"/>
    <w:rsid w:val="00570595"/>
    <w:rsid w:val="0057135F"/>
    <w:rsid w:val="00571BB1"/>
    <w:rsid w:val="00572308"/>
    <w:rsid w:val="00572E0C"/>
    <w:rsid w:val="00574C03"/>
    <w:rsid w:val="00575BB6"/>
    <w:rsid w:val="00575D80"/>
    <w:rsid w:val="00575DCD"/>
    <w:rsid w:val="00580F3F"/>
    <w:rsid w:val="00582861"/>
    <w:rsid w:val="00583DCC"/>
    <w:rsid w:val="00586301"/>
    <w:rsid w:val="00590B02"/>
    <w:rsid w:val="0059185D"/>
    <w:rsid w:val="0059289F"/>
    <w:rsid w:val="00592E25"/>
    <w:rsid w:val="00594E35"/>
    <w:rsid w:val="00595A67"/>
    <w:rsid w:val="00596291"/>
    <w:rsid w:val="005968FE"/>
    <w:rsid w:val="005971A0"/>
    <w:rsid w:val="005974AA"/>
    <w:rsid w:val="005A0AA8"/>
    <w:rsid w:val="005A200A"/>
    <w:rsid w:val="005A262F"/>
    <w:rsid w:val="005A26BB"/>
    <w:rsid w:val="005A32D0"/>
    <w:rsid w:val="005A6117"/>
    <w:rsid w:val="005A6951"/>
    <w:rsid w:val="005A6A19"/>
    <w:rsid w:val="005A6BDC"/>
    <w:rsid w:val="005B01A9"/>
    <w:rsid w:val="005B044C"/>
    <w:rsid w:val="005B060E"/>
    <w:rsid w:val="005B0CFB"/>
    <w:rsid w:val="005B11E5"/>
    <w:rsid w:val="005B211E"/>
    <w:rsid w:val="005B22C9"/>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5F7594"/>
    <w:rsid w:val="00601130"/>
    <w:rsid w:val="00602DD0"/>
    <w:rsid w:val="00603A7B"/>
    <w:rsid w:val="00604189"/>
    <w:rsid w:val="006041D5"/>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3E94"/>
    <w:rsid w:val="00634595"/>
    <w:rsid w:val="006348A3"/>
    <w:rsid w:val="006356F5"/>
    <w:rsid w:val="00637768"/>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4CA"/>
    <w:rsid w:val="00654D82"/>
    <w:rsid w:val="006551BF"/>
    <w:rsid w:val="00655AD7"/>
    <w:rsid w:val="00656D00"/>
    <w:rsid w:val="00657329"/>
    <w:rsid w:val="00657413"/>
    <w:rsid w:val="00657CFC"/>
    <w:rsid w:val="006627B3"/>
    <w:rsid w:val="00662846"/>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00F9"/>
    <w:rsid w:val="00680A55"/>
    <w:rsid w:val="00683425"/>
    <w:rsid w:val="0068351D"/>
    <w:rsid w:val="006840FD"/>
    <w:rsid w:val="00684A73"/>
    <w:rsid w:val="00684C70"/>
    <w:rsid w:val="00684DBE"/>
    <w:rsid w:val="0068781F"/>
    <w:rsid w:val="00692348"/>
    <w:rsid w:val="0069297E"/>
    <w:rsid w:val="00694345"/>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43D7"/>
    <w:rsid w:val="006C45F4"/>
    <w:rsid w:val="006C5ED9"/>
    <w:rsid w:val="006C65B5"/>
    <w:rsid w:val="006C6860"/>
    <w:rsid w:val="006C6C2D"/>
    <w:rsid w:val="006D1E93"/>
    <w:rsid w:val="006D3247"/>
    <w:rsid w:val="006D5FF0"/>
    <w:rsid w:val="006D7B9F"/>
    <w:rsid w:val="006E052F"/>
    <w:rsid w:val="006E0661"/>
    <w:rsid w:val="006E3430"/>
    <w:rsid w:val="006E4504"/>
    <w:rsid w:val="006E5345"/>
    <w:rsid w:val="006E55FB"/>
    <w:rsid w:val="006E66C9"/>
    <w:rsid w:val="006E69F5"/>
    <w:rsid w:val="006E6E8D"/>
    <w:rsid w:val="006E71C5"/>
    <w:rsid w:val="006E77F1"/>
    <w:rsid w:val="006F00C1"/>
    <w:rsid w:val="006F0394"/>
    <w:rsid w:val="006F0E9D"/>
    <w:rsid w:val="006F1DE7"/>
    <w:rsid w:val="006F2C51"/>
    <w:rsid w:val="006F3747"/>
    <w:rsid w:val="006F5D27"/>
    <w:rsid w:val="006F6764"/>
    <w:rsid w:val="007001F2"/>
    <w:rsid w:val="00700244"/>
    <w:rsid w:val="0070157D"/>
    <w:rsid w:val="00702068"/>
    <w:rsid w:val="00702074"/>
    <w:rsid w:val="00702884"/>
    <w:rsid w:val="007033CB"/>
    <w:rsid w:val="00707064"/>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AD0"/>
    <w:rsid w:val="00764E22"/>
    <w:rsid w:val="0076547B"/>
    <w:rsid w:val="0076648F"/>
    <w:rsid w:val="007719B6"/>
    <w:rsid w:val="00771D3B"/>
    <w:rsid w:val="00774C98"/>
    <w:rsid w:val="0077573E"/>
    <w:rsid w:val="0077595E"/>
    <w:rsid w:val="00775FDD"/>
    <w:rsid w:val="0077617B"/>
    <w:rsid w:val="007768A5"/>
    <w:rsid w:val="00777231"/>
    <w:rsid w:val="00784C49"/>
    <w:rsid w:val="0078652B"/>
    <w:rsid w:val="00786ACA"/>
    <w:rsid w:val="00790557"/>
    <w:rsid w:val="00791609"/>
    <w:rsid w:val="00791AEA"/>
    <w:rsid w:val="007A089B"/>
    <w:rsid w:val="007A41D1"/>
    <w:rsid w:val="007A515A"/>
    <w:rsid w:val="007A671E"/>
    <w:rsid w:val="007A739A"/>
    <w:rsid w:val="007B0034"/>
    <w:rsid w:val="007B0AA9"/>
    <w:rsid w:val="007B15C0"/>
    <w:rsid w:val="007B1F1C"/>
    <w:rsid w:val="007B207E"/>
    <w:rsid w:val="007B2D52"/>
    <w:rsid w:val="007B3190"/>
    <w:rsid w:val="007B6396"/>
    <w:rsid w:val="007B6C5E"/>
    <w:rsid w:val="007B6D27"/>
    <w:rsid w:val="007C09DC"/>
    <w:rsid w:val="007C2427"/>
    <w:rsid w:val="007C29A2"/>
    <w:rsid w:val="007C3413"/>
    <w:rsid w:val="007C4430"/>
    <w:rsid w:val="007C5350"/>
    <w:rsid w:val="007C62FE"/>
    <w:rsid w:val="007C64AE"/>
    <w:rsid w:val="007C7D37"/>
    <w:rsid w:val="007D05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4BE"/>
    <w:rsid w:val="007F6A33"/>
    <w:rsid w:val="008018D1"/>
    <w:rsid w:val="00803897"/>
    <w:rsid w:val="00803C77"/>
    <w:rsid w:val="00804E7A"/>
    <w:rsid w:val="00805275"/>
    <w:rsid w:val="00805FF8"/>
    <w:rsid w:val="00806075"/>
    <w:rsid w:val="0080648E"/>
    <w:rsid w:val="008071B2"/>
    <w:rsid w:val="008077AD"/>
    <w:rsid w:val="008078AD"/>
    <w:rsid w:val="00810C5F"/>
    <w:rsid w:val="00811050"/>
    <w:rsid w:val="00811C56"/>
    <w:rsid w:val="00811FE1"/>
    <w:rsid w:val="008250F2"/>
    <w:rsid w:val="00825E40"/>
    <w:rsid w:val="00826E08"/>
    <w:rsid w:val="00830652"/>
    <w:rsid w:val="008316A8"/>
    <w:rsid w:val="00834234"/>
    <w:rsid w:val="00836C0E"/>
    <w:rsid w:val="008409BA"/>
    <w:rsid w:val="0084456F"/>
    <w:rsid w:val="008452F0"/>
    <w:rsid w:val="00845574"/>
    <w:rsid w:val="008513C1"/>
    <w:rsid w:val="00854340"/>
    <w:rsid w:val="0085728E"/>
    <w:rsid w:val="008606FA"/>
    <w:rsid w:val="00861029"/>
    <w:rsid w:val="00863CF2"/>
    <w:rsid w:val="00863DCB"/>
    <w:rsid w:val="00864E4D"/>
    <w:rsid w:val="0086501F"/>
    <w:rsid w:val="00867197"/>
    <w:rsid w:val="008677FD"/>
    <w:rsid w:val="00867A19"/>
    <w:rsid w:val="00871139"/>
    <w:rsid w:val="00872D66"/>
    <w:rsid w:val="00873001"/>
    <w:rsid w:val="00873734"/>
    <w:rsid w:val="00873BDD"/>
    <w:rsid w:val="00875103"/>
    <w:rsid w:val="00875262"/>
    <w:rsid w:val="00875AF1"/>
    <w:rsid w:val="00880E94"/>
    <w:rsid w:val="00881102"/>
    <w:rsid w:val="008811E5"/>
    <w:rsid w:val="00881675"/>
    <w:rsid w:val="00882B3A"/>
    <w:rsid w:val="00882C14"/>
    <w:rsid w:val="0088449B"/>
    <w:rsid w:val="00887A98"/>
    <w:rsid w:val="00890329"/>
    <w:rsid w:val="008912EF"/>
    <w:rsid w:val="0089244C"/>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6765"/>
    <w:rsid w:val="008B795B"/>
    <w:rsid w:val="008C0298"/>
    <w:rsid w:val="008C07CE"/>
    <w:rsid w:val="008C1F50"/>
    <w:rsid w:val="008C48B7"/>
    <w:rsid w:val="008C601F"/>
    <w:rsid w:val="008C6A4B"/>
    <w:rsid w:val="008C727D"/>
    <w:rsid w:val="008C7953"/>
    <w:rsid w:val="008D006E"/>
    <w:rsid w:val="008D1D9C"/>
    <w:rsid w:val="008D1FAE"/>
    <w:rsid w:val="008D2583"/>
    <w:rsid w:val="008D2642"/>
    <w:rsid w:val="008D2EC1"/>
    <w:rsid w:val="008D2EDE"/>
    <w:rsid w:val="008D3078"/>
    <w:rsid w:val="008D34A6"/>
    <w:rsid w:val="008D43D6"/>
    <w:rsid w:val="008D52BF"/>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FF5"/>
    <w:rsid w:val="009011A9"/>
    <w:rsid w:val="00901322"/>
    <w:rsid w:val="00901661"/>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1E3B"/>
    <w:rsid w:val="00921F85"/>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6EF8"/>
    <w:rsid w:val="00967887"/>
    <w:rsid w:val="0097061B"/>
    <w:rsid w:val="009758D0"/>
    <w:rsid w:val="00975BD2"/>
    <w:rsid w:val="00975F8B"/>
    <w:rsid w:val="0098015B"/>
    <w:rsid w:val="00980E8B"/>
    <w:rsid w:val="009817ED"/>
    <w:rsid w:val="009828C4"/>
    <w:rsid w:val="009836A9"/>
    <w:rsid w:val="00983DF5"/>
    <w:rsid w:val="00984F9D"/>
    <w:rsid w:val="00986E27"/>
    <w:rsid w:val="009879A4"/>
    <w:rsid w:val="00987B25"/>
    <w:rsid w:val="009919A7"/>
    <w:rsid w:val="009936E9"/>
    <w:rsid w:val="00994E04"/>
    <w:rsid w:val="00996268"/>
    <w:rsid w:val="00996653"/>
    <w:rsid w:val="009A0F98"/>
    <w:rsid w:val="009A2578"/>
    <w:rsid w:val="009A2EE6"/>
    <w:rsid w:val="009A3E7E"/>
    <w:rsid w:val="009A4FD2"/>
    <w:rsid w:val="009A5665"/>
    <w:rsid w:val="009A794A"/>
    <w:rsid w:val="009A7F5D"/>
    <w:rsid w:val="009A7F68"/>
    <w:rsid w:val="009B0D7B"/>
    <w:rsid w:val="009B1883"/>
    <w:rsid w:val="009B2387"/>
    <w:rsid w:val="009B2F9D"/>
    <w:rsid w:val="009B31DD"/>
    <w:rsid w:val="009B3A83"/>
    <w:rsid w:val="009B3F52"/>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F76"/>
    <w:rsid w:val="009F6B34"/>
    <w:rsid w:val="009F6BB6"/>
    <w:rsid w:val="009F71A0"/>
    <w:rsid w:val="009F79DA"/>
    <w:rsid w:val="00A0178E"/>
    <w:rsid w:val="00A02A57"/>
    <w:rsid w:val="00A0470B"/>
    <w:rsid w:val="00A066F7"/>
    <w:rsid w:val="00A07387"/>
    <w:rsid w:val="00A07F0F"/>
    <w:rsid w:val="00A11177"/>
    <w:rsid w:val="00A11A8F"/>
    <w:rsid w:val="00A12810"/>
    <w:rsid w:val="00A1325C"/>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2016"/>
    <w:rsid w:val="00A432BD"/>
    <w:rsid w:val="00A4369B"/>
    <w:rsid w:val="00A44AAD"/>
    <w:rsid w:val="00A4611A"/>
    <w:rsid w:val="00A46167"/>
    <w:rsid w:val="00A471C6"/>
    <w:rsid w:val="00A47DC9"/>
    <w:rsid w:val="00A47F42"/>
    <w:rsid w:val="00A5021E"/>
    <w:rsid w:val="00A5082B"/>
    <w:rsid w:val="00A5159A"/>
    <w:rsid w:val="00A52A0A"/>
    <w:rsid w:val="00A52A2E"/>
    <w:rsid w:val="00A5345B"/>
    <w:rsid w:val="00A61FF6"/>
    <w:rsid w:val="00A62116"/>
    <w:rsid w:val="00A6389A"/>
    <w:rsid w:val="00A63A8D"/>
    <w:rsid w:val="00A6474C"/>
    <w:rsid w:val="00A65E0E"/>
    <w:rsid w:val="00A65F29"/>
    <w:rsid w:val="00A66510"/>
    <w:rsid w:val="00A66EBB"/>
    <w:rsid w:val="00A67618"/>
    <w:rsid w:val="00A6785C"/>
    <w:rsid w:val="00A7091D"/>
    <w:rsid w:val="00A71AB7"/>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275B"/>
    <w:rsid w:val="00A92A30"/>
    <w:rsid w:val="00A93331"/>
    <w:rsid w:val="00A943F4"/>
    <w:rsid w:val="00A947B2"/>
    <w:rsid w:val="00A95059"/>
    <w:rsid w:val="00A96DD4"/>
    <w:rsid w:val="00AA099F"/>
    <w:rsid w:val="00AA222D"/>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1B02"/>
    <w:rsid w:val="00AE439E"/>
    <w:rsid w:val="00AE586C"/>
    <w:rsid w:val="00AE774E"/>
    <w:rsid w:val="00AE7DF7"/>
    <w:rsid w:val="00AF075C"/>
    <w:rsid w:val="00AF0767"/>
    <w:rsid w:val="00AF0C94"/>
    <w:rsid w:val="00AF15D5"/>
    <w:rsid w:val="00AF1D7B"/>
    <w:rsid w:val="00AF244B"/>
    <w:rsid w:val="00AF2D7B"/>
    <w:rsid w:val="00AF2F97"/>
    <w:rsid w:val="00AF4B67"/>
    <w:rsid w:val="00AF4C36"/>
    <w:rsid w:val="00AF5BAA"/>
    <w:rsid w:val="00AF6268"/>
    <w:rsid w:val="00AF6F52"/>
    <w:rsid w:val="00AF79CA"/>
    <w:rsid w:val="00AF7B91"/>
    <w:rsid w:val="00B02D91"/>
    <w:rsid w:val="00B03BAE"/>
    <w:rsid w:val="00B0489C"/>
    <w:rsid w:val="00B054B8"/>
    <w:rsid w:val="00B057DA"/>
    <w:rsid w:val="00B05B06"/>
    <w:rsid w:val="00B0675C"/>
    <w:rsid w:val="00B10992"/>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220E"/>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19C4"/>
    <w:rsid w:val="00B52128"/>
    <w:rsid w:val="00B523B1"/>
    <w:rsid w:val="00B531B3"/>
    <w:rsid w:val="00B54A72"/>
    <w:rsid w:val="00B54CAF"/>
    <w:rsid w:val="00B54E59"/>
    <w:rsid w:val="00B5501C"/>
    <w:rsid w:val="00B55100"/>
    <w:rsid w:val="00B551AE"/>
    <w:rsid w:val="00B57D09"/>
    <w:rsid w:val="00B602B9"/>
    <w:rsid w:val="00B60B17"/>
    <w:rsid w:val="00B60B5E"/>
    <w:rsid w:val="00B623D4"/>
    <w:rsid w:val="00B64394"/>
    <w:rsid w:val="00B646AE"/>
    <w:rsid w:val="00B64E0C"/>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9E5"/>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C315A"/>
    <w:rsid w:val="00BC326B"/>
    <w:rsid w:val="00BC5723"/>
    <w:rsid w:val="00BC5939"/>
    <w:rsid w:val="00BC5BF7"/>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4F2B"/>
    <w:rsid w:val="00BE6F9E"/>
    <w:rsid w:val="00BE739B"/>
    <w:rsid w:val="00BE7838"/>
    <w:rsid w:val="00BF007A"/>
    <w:rsid w:val="00BF0489"/>
    <w:rsid w:val="00BF1CD4"/>
    <w:rsid w:val="00BF1F9E"/>
    <w:rsid w:val="00BF2CA1"/>
    <w:rsid w:val="00BF3345"/>
    <w:rsid w:val="00BF449E"/>
    <w:rsid w:val="00BF5525"/>
    <w:rsid w:val="00BF5E9D"/>
    <w:rsid w:val="00BF7A21"/>
    <w:rsid w:val="00C004D3"/>
    <w:rsid w:val="00C034EC"/>
    <w:rsid w:val="00C0374D"/>
    <w:rsid w:val="00C0478B"/>
    <w:rsid w:val="00C04B2F"/>
    <w:rsid w:val="00C04D7D"/>
    <w:rsid w:val="00C05622"/>
    <w:rsid w:val="00C05CB5"/>
    <w:rsid w:val="00C07477"/>
    <w:rsid w:val="00C07652"/>
    <w:rsid w:val="00C11294"/>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428"/>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47ECE"/>
    <w:rsid w:val="00C5046F"/>
    <w:rsid w:val="00C523CD"/>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1E0"/>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4938"/>
    <w:rsid w:val="00CB518C"/>
    <w:rsid w:val="00CB55D3"/>
    <w:rsid w:val="00CC021A"/>
    <w:rsid w:val="00CC08A0"/>
    <w:rsid w:val="00CC0CDC"/>
    <w:rsid w:val="00CC1385"/>
    <w:rsid w:val="00CC1A6B"/>
    <w:rsid w:val="00CC218F"/>
    <w:rsid w:val="00CC3AAD"/>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D6D0E"/>
    <w:rsid w:val="00CE0BC8"/>
    <w:rsid w:val="00CE1545"/>
    <w:rsid w:val="00CE1CB5"/>
    <w:rsid w:val="00CF0654"/>
    <w:rsid w:val="00CF09B4"/>
    <w:rsid w:val="00CF2D5E"/>
    <w:rsid w:val="00CF3863"/>
    <w:rsid w:val="00CF3C3C"/>
    <w:rsid w:val="00CF4163"/>
    <w:rsid w:val="00D01BE1"/>
    <w:rsid w:val="00D021C4"/>
    <w:rsid w:val="00D02FF2"/>
    <w:rsid w:val="00D03CF4"/>
    <w:rsid w:val="00D050CC"/>
    <w:rsid w:val="00D0531E"/>
    <w:rsid w:val="00D05491"/>
    <w:rsid w:val="00D059DE"/>
    <w:rsid w:val="00D070B0"/>
    <w:rsid w:val="00D10261"/>
    <w:rsid w:val="00D108CB"/>
    <w:rsid w:val="00D116AA"/>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360"/>
    <w:rsid w:val="00D4152E"/>
    <w:rsid w:val="00D429CC"/>
    <w:rsid w:val="00D44639"/>
    <w:rsid w:val="00D4566E"/>
    <w:rsid w:val="00D45BBE"/>
    <w:rsid w:val="00D4694D"/>
    <w:rsid w:val="00D472D9"/>
    <w:rsid w:val="00D51A5A"/>
    <w:rsid w:val="00D52A61"/>
    <w:rsid w:val="00D52E3F"/>
    <w:rsid w:val="00D57B6A"/>
    <w:rsid w:val="00D60297"/>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827"/>
    <w:rsid w:val="00D84344"/>
    <w:rsid w:val="00D84E9A"/>
    <w:rsid w:val="00D90CB5"/>
    <w:rsid w:val="00D92F7C"/>
    <w:rsid w:val="00D934F5"/>
    <w:rsid w:val="00D94180"/>
    <w:rsid w:val="00D95BFB"/>
    <w:rsid w:val="00D96204"/>
    <w:rsid w:val="00D978C7"/>
    <w:rsid w:val="00D97E74"/>
    <w:rsid w:val="00D97F3C"/>
    <w:rsid w:val="00DA02D4"/>
    <w:rsid w:val="00DA0F16"/>
    <w:rsid w:val="00DA1E4E"/>
    <w:rsid w:val="00DA2198"/>
    <w:rsid w:val="00DA30CE"/>
    <w:rsid w:val="00DB01BB"/>
    <w:rsid w:val="00DB08D2"/>
    <w:rsid w:val="00DB1F36"/>
    <w:rsid w:val="00DB29CB"/>
    <w:rsid w:val="00DB3FA2"/>
    <w:rsid w:val="00DB4304"/>
    <w:rsid w:val="00DB78F5"/>
    <w:rsid w:val="00DC188F"/>
    <w:rsid w:val="00DC24AB"/>
    <w:rsid w:val="00DC4EA7"/>
    <w:rsid w:val="00DC758B"/>
    <w:rsid w:val="00DC7ED8"/>
    <w:rsid w:val="00DD1243"/>
    <w:rsid w:val="00DD31D5"/>
    <w:rsid w:val="00DD3A5E"/>
    <w:rsid w:val="00DD3E84"/>
    <w:rsid w:val="00DD4436"/>
    <w:rsid w:val="00DD4598"/>
    <w:rsid w:val="00DD5313"/>
    <w:rsid w:val="00DD5A5A"/>
    <w:rsid w:val="00DD6437"/>
    <w:rsid w:val="00DD7B9C"/>
    <w:rsid w:val="00DD7E71"/>
    <w:rsid w:val="00DE1CD1"/>
    <w:rsid w:val="00DE2342"/>
    <w:rsid w:val="00DE3D85"/>
    <w:rsid w:val="00DE4575"/>
    <w:rsid w:val="00DE4A1D"/>
    <w:rsid w:val="00DE5385"/>
    <w:rsid w:val="00DF18AA"/>
    <w:rsid w:val="00DF1A78"/>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6F5D"/>
    <w:rsid w:val="00E27410"/>
    <w:rsid w:val="00E27482"/>
    <w:rsid w:val="00E3056D"/>
    <w:rsid w:val="00E30596"/>
    <w:rsid w:val="00E30C81"/>
    <w:rsid w:val="00E31F45"/>
    <w:rsid w:val="00E32012"/>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542"/>
    <w:rsid w:val="00E82677"/>
    <w:rsid w:val="00E934AA"/>
    <w:rsid w:val="00E94174"/>
    <w:rsid w:val="00E95008"/>
    <w:rsid w:val="00E96EC3"/>
    <w:rsid w:val="00E97D27"/>
    <w:rsid w:val="00EA06E1"/>
    <w:rsid w:val="00EA195A"/>
    <w:rsid w:val="00EA62A5"/>
    <w:rsid w:val="00EA71B0"/>
    <w:rsid w:val="00EA72DD"/>
    <w:rsid w:val="00EA78D8"/>
    <w:rsid w:val="00EB2946"/>
    <w:rsid w:val="00EB3A59"/>
    <w:rsid w:val="00EB3EC0"/>
    <w:rsid w:val="00EB5218"/>
    <w:rsid w:val="00EB6D53"/>
    <w:rsid w:val="00EB7D5E"/>
    <w:rsid w:val="00EC01FC"/>
    <w:rsid w:val="00EC456B"/>
    <w:rsid w:val="00EC4C7F"/>
    <w:rsid w:val="00EC55A9"/>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4C4B"/>
    <w:rsid w:val="00EE52E5"/>
    <w:rsid w:val="00EE5A34"/>
    <w:rsid w:val="00EE6406"/>
    <w:rsid w:val="00EE6C0E"/>
    <w:rsid w:val="00EE6C16"/>
    <w:rsid w:val="00EE6F40"/>
    <w:rsid w:val="00EF1B77"/>
    <w:rsid w:val="00EF3F71"/>
    <w:rsid w:val="00EF42AA"/>
    <w:rsid w:val="00EF4C60"/>
    <w:rsid w:val="00EF6CB4"/>
    <w:rsid w:val="00EF7FBB"/>
    <w:rsid w:val="00F00246"/>
    <w:rsid w:val="00F002DF"/>
    <w:rsid w:val="00F006DA"/>
    <w:rsid w:val="00F00F29"/>
    <w:rsid w:val="00F0256C"/>
    <w:rsid w:val="00F026C0"/>
    <w:rsid w:val="00F0397D"/>
    <w:rsid w:val="00F04785"/>
    <w:rsid w:val="00F05EA0"/>
    <w:rsid w:val="00F07491"/>
    <w:rsid w:val="00F07BA4"/>
    <w:rsid w:val="00F112AB"/>
    <w:rsid w:val="00F11975"/>
    <w:rsid w:val="00F12A46"/>
    <w:rsid w:val="00F130C7"/>
    <w:rsid w:val="00F14DF4"/>
    <w:rsid w:val="00F15733"/>
    <w:rsid w:val="00F1625B"/>
    <w:rsid w:val="00F17982"/>
    <w:rsid w:val="00F23459"/>
    <w:rsid w:val="00F23D87"/>
    <w:rsid w:val="00F264D7"/>
    <w:rsid w:val="00F26678"/>
    <w:rsid w:val="00F2692E"/>
    <w:rsid w:val="00F2693A"/>
    <w:rsid w:val="00F2708A"/>
    <w:rsid w:val="00F27269"/>
    <w:rsid w:val="00F27B34"/>
    <w:rsid w:val="00F303CD"/>
    <w:rsid w:val="00F309A1"/>
    <w:rsid w:val="00F31AC2"/>
    <w:rsid w:val="00F32710"/>
    <w:rsid w:val="00F32C19"/>
    <w:rsid w:val="00F3330E"/>
    <w:rsid w:val="00F33C0A"/>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D5B"/>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3B7"/>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F1BE4B30-1870-42EC-BE1B-425FD0E7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244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qFormat/>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9"/>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4"/>
      </w:numPr>
    </w:pPr>
  </w:style>
  <w:style w:type="character" w:customStyle="1" w:styleId="hgkelc">
    <w:name w:val="hgkelc"/>
    <w:basedOn w:val="Domylnaczcionkaakapitu"/>
    <w:rsid w:val="000722C7"/>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Nierozpoznanawzmianka">
    <w:name w:val="Unresolved Mention"/>
    <w:basedOn w:val="Domylnaczcionkaakapitu"/>
    <w:uiPriority w:val="99"/>
    <w:semiHidden/>
    <w:unhideWhenUsed/>
    <w:rsid w:val="005F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pn/powiat_zgierz"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dziennikustaw.gov.pl/D2022000083501.pdf"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r.fandrych@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przetargi_wojcik@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zielinska@powiat.zgierz.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poczta@mkoralewsk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CF99-E7EC-401A-AE30-8E1D975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556</TotalTime>
  <Pages>27</Pages>
  <Words>12060</Words>
  <Characters>72366</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16</cp:revision>
  <cp:lastPrinted>2022-10-19T06:32:00Z</cp:lastPrinted>
  <dcterms:created xsi:type="dcterms:W3CDTF">2022-10-11T10:23:00Z</dcterms:created>
  <dcterms:modified xsi:type="dcterms:W3CDTF">2022-10-25T09:16:00Z</dcterms:modified>
</cp:coreProperties>
</file>