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7DB2" w14:textId="58377B2D" w:rsidR="005732AF" w:rsidRDefault="0071551D" w:rsidP="005732AF">
      <w:pPr>
        <w:spacing w:line="0" w:lineRule="atLeast"/>
        <w:ind w:right="6"/>
        <w:rPr>
          <w:rFonts w:ascii="Arial" w:eastAsia="Arial" w:hAnsi="Arial"/>
          <w:sz w:val="36"/>
        </w:rPr>
      </w:pPr>
      <w:r>
        <w:rPr>
          <w:rFonts w:ascii="Arial" w:eastAsia="Arial" w:hAnsi="Arial"/>
          <w:sz w:val="36"/>
        </w:rPr>
        <w:t xml:space="preserve"> </w:t>
      </w:r>
    </w:p>
    <w:p w14:paraId="75B5452C" w14:textId="77777777" w:rsidR="005732AF" w:rsidRDefault="005732AF" w:rsidP="005732AF">
      <w:pPr>
        <w:spacing w:line="0" w:lineRule="atLeast"/>
        <w:ind w:right="6"/>
        <w:jc w:val="center"/>
        <w:rPr>
          <w:rFonts w:ascii="Arial" w:eastAsia="Arial" w:hAnsi="Arial"/>
          <w:sz w:val="36"/>
        </w:rPr>
      </w:pPr>
    </w:p>
    <w:p w14:paraId="710D8759" w14:textId="2C73E8C3" w:rsidR="005732AF" w:rsidRDefault="005732AF" w:rsidP="005732AF">
      <w:pPr>
        <w:spacing w:line="0" w:lineRule="atLeast"/>
        <w:ind w:right="6"/>
        <w:jc w:val="center"/>
        <w:rPr>
          <w:rFonts w:ascii="Arial" w:eastAsia="Arial" w:hAnsi="Arial"/>
          <w:sz w:val="36"/>
        </w:rPr>
      </w:pPr>
      <w:r>
        <w:rPr>
          <w:rFonts w:ascii="Arial" w:eastAsia="Arial" w:hAnsi="Arial"/>
          <w:sz w:val="36"/>
        </w:rPr>
        <w:t>Specyfikacja Warunków Zamówienia (SWZ)</w:t>
      </w:r>
    </w:p>
    <w:p w14:paraId="2F0E6788" w14:textId="77777777" w:rsidR="005732AF" w:rsidRDefault="005732AF" w:rsidP="005732AF">
      <w:pPr>
        <w:spacing w:line="200" w:lineRule="exact"/>
        <w:rPr>
          <w:rFonts w:ascii="Times New Roman" w:eastAsia="Times New Roman" w:hAnsi="Times New Roman"/>
          <w:sz w:val="24"/>
        </w:rPr>
      </w:pPr>
    </w:p>
    <w:p w14:paraId="56A68C2B" w14:textId="77777777" w:rsidR="005732AF" w:rsidRDefault="005732AF" w:rsidP="005732AF">
      <w:pPr>
        <w:spacing w:line="200" w:lineRule="exact"/>
        <w:rPr>
          <w:rFonts w:ascii="Times New Roman" w:eastAsia="Times New Roman" w:hAnsi="Times New Roman"/>
          <w:sz w:val="24"/>
        </w:rPr>
      </w:pPr>
    </w:p>
    <w:p w14:paraId="4E5C3D90" w14:textId="77777777" w:rsidR="005732AF" w:rsidRDefault="005732AF" w:rsidP="005732AF">
      <w:pPr>
        <w:spacing w:line="200" w:lineRule="exact"/>
        <w:rPr>
          <w:rFonts w:ascii="Times New Roman" w:eastAsia="Times New Roman" w:hAnsi="Times New Roman"/>
          <w:sz w:val="24"/>
        </w:rPr>
      </w:pPr>
    </w:p>
    <w:p w14:paraId="43B2A563" w14:textId="77777777" w:rsidR="005732AF" w:rsidRDefault="005732AF" w:rsidP="005732AF">
      <w:pPr>
        <w:spacing w:line="200" w:lineRule="exact"/>
        <w:rPr>
          <w:rFonts w:ascii="Times New Roman" w:eastAsia="Times New Roman" w:hAnsi="Times New Roman"/>
          <w:sz w:val="24"/>
        </w:rPr>
      </w:pPr>
    </w:p>
    <w:p w14:paraId="101A3056" w14:textId="77777777" w:rsidR="005732AF" w:rsidRDefault="005732AF" w:rsidP="005732AF">
      <w:pPr>
        <w:spacing w:line="200" w:lineRule="exact"/>
        <w:rPr>
          <w:rFonts w:ascii="Times New Roman" w:eastAsia="Times New Roman" w:hAnsi="Times New Roman"/>
          <w:sz w:val="24"/>
        </w:rPr>
      </w:pPr>
    </w:p>
    <w:p w14:paraId="57BD1866" w14:textId="77777777" w:rsidR="005732AF" w:rsidRDefault="005732AF" w:rsidP="005732AF">
      <w:pPr>
        <w:spacing w:line="200" w:lineRule="exact"/>
        <w:rPr>
          <w:rFonts w:ascii="Times New Roman" w:eastAsia="Times New Roman" w:hAnsi="Times New Roman"/>
          <w:sz w:val="24"/>
        </w:rPr>
      </w:pPr>
    </w:p>
    <w:p w14:paraId="0C5DF400" w14:textId="77777777" w:rsidR="005732AF" w:rsidRDefault="005732AF" w:rsidP="005732AF">
      <w:pPr>
        <w:spacing w:line="310" w:lineRule="exact"/>
        <w:rPr>
          <w:rFonts w:ascii="Times New Roman" w:eastAsia="Times New Roman" w:hAnsi="Times New Roman"/>
          <w:sz w:val="24"/>
        </w:rPr>
      </w:pPr>
    </w:p>
    <w:p w14:paraId="0B66498B" w14:textId="77777777" w:rsidR="005732AF" w:rsidRDefault="005732AF" w:rsidP="00A277E5">
      <w:pPr>
        <w:spacing w:line="360" w:lineRule="auto"/>
        <w:ind w:right="6"/>
        <w:jc w:val="center"/>
        <w:rPr>
          <w:rFonts w:ascii="Arial" w:eastAsia="Arial" w:hAnsi="Arial"/>
          <w:b/>
          <w:sz w:val="32"/>
        </w:rPr>
      </w:pPr>
      <w:r>
        <w:rPr>
          <w:rFonts w:ascii="Arial" w:eastAsia="Arial" w:hAnsi="Arial"/>
          <w:b/>
          <w:sz w:val="32"/>
        </w:rPr>
        <w:t>ZAMAWIAJĄCY</w:t>
      </w:r>
    </w:p>
    <w:p w14:paraId="1F06C8F5" w14:textId="4C34CFAD" w:rsidR="00E95C77" w:rsidRDefault="00E95C77" w:rsidP="00E95C77">
      <w:pPr>
        <w:spacing w:line="360" w:lineRule="auto"/>
        <w:ind w:right="6"/>
        <w:jc w:val="center"/>
        <w:rPr>
          <w:rFonts w:ascii="Arial" w:eastAsia="Arial" w:hAnsi="Arial"/>
          <w:b/>
          <w:sz w:val="32"/>
        </w:rPr>
      </w:pPr>
      <w:r>
        <w:rPr>
          <w:rFonts w:ascii="Arial" w:eastAsia="Arial" w:hAnsi="Arial"/>
          <w:b/>
          <w:sz w:val="32"/>
        </w:rPr>
        <w:t>BIBLIOTEKA PUBLICZNA</w:t>
      </w:r>
    </w:p>
    <w:p w14:paraId="625816F9" w14:textId="77777777" w:rsidR="00E95C77" w:rsidRDefault="00E95C77" w:rsidP="00E95C77">
      <w:pPr>
        <w:spacing w:line="360" w:lineRule="auto"/>
        <w:ind w:right="6"/>
        <w:jc w:val="center"/>
        <w:rPr>
          <w:rFonts w:ascii="Arial" w:eastAsia="Arial" w:hAnsi="Arial"/>
          <w:b/>
          <w:sz w:val="32"/>
        </w:rPr>
      </w:pPr>
      <w:r>
        <w:rPr>
          <w:rFonts w:ascii="Arial" w:eastAsia="Arial" w:hAnsi="Arial"/>
          <w:b/>
          <w:sz w:val="32"/>
        </w:rPr>
        <w:t>GMINY CZARNKÓW</w:t>
      </w:r>
    </w:p>
    <w:p w14:paraId="68764298" w14:textId="77777777" w:rsidR="00E95C77" w:rsidRDefault="00E95C77" w:rsidP="00E95C77">
      <w:pPr>
        <w:spacing w:line="360" w:lineRule="auto"/>
        <w:ind w:right="6"/>
        <w:jc w:val="center"/>
        <w:rPr>
          <w:rFonts w:ascii="Arial" w:eastAsia="Arial" w:hAnsi="Arial"/>
          <w:b/>
          <w:sz w:val="32"/>
        </w:rPr>
      </w:pPr>
      <w:r>
        <w:rPr>
          <w:rFonts w:ascii="Arial" w:eastAsia="Arial" w:hAnsi="Arial"/>
          <w:b/>
          <w:sz w:val="32"/>
        </w:rPr>
        <w:t>Z/S W HUCIE</w:t>
      </w:r>
    </w:p>
    <w:p w14:paraId="049DC744" w14:textId="65119ADE" w:rsidR="00E95C77" w:rsidRDefault="000D7719" w:rsidP="00A277E5">
      <w:pPr>
        <w:spacing w:line="360" w:lineRule="auto"/>
        <w:ind w:right="6"/>
        <w:jc w:val="center"/>
        <w:rPr>
          <w:rFonts w:ascii="Arial" w:eastAsia="Arial" w:hAnsi="Arial"/>
          <w:b/>
          <w:sz w:val="32"/>
        </w:rPr>
      </w:pPr>
      <w:r>
        <w:rPr>
          <w:rFonts w:ascii="Arial" w:eastAsia="Arial" w:hAnsi="Arial"/>
          <w:b/>
          <w:sz w:val="32"/>
        </w:rPr>
        <w:t>w</w:t>
      </w:r>
      <w:r w:rsidR="00E95C77">
        <w:rPr>
          <w:rFonts w:ascii="Arial" w:eastAsia="Arial" w:hAnsi="Arial"/>
          <w:b/>
          <w:sz w:val="32"/>
        </w:rPr>
        <w:t xml:space="preserve"> imieniu której,</w:t>
      </w:r>
    </w:p>
    <w:p w14:paraId="57CAED84" w14:textId="532319B3" w:rsidR="00E95C77" w:rsidRDefault="00E95C77" w:rsidP="00A277E5">
      <w:pPr>
        <w:spacing w:line="360" w:lineRule="auto"/>
        <w:ind w:right="6"/>
        <w:jc w:val="center"/>
        <w:rPr>
          <w:rFonts w:ascii="Arial" w:eastAsia="Arial" w:hAnsi="Arial"/>
          <w:b/>
          <w:sz w:val="32"/>
        </w:rPr>
      </w:pPr>
      <w:r>
        <w:rPr>
          <w:rFonts w:ascii="Arial" w:eastAsia="Arial" w:hAnsi="Arial"/>
          <w:b/>
          <w:sz w:val="32"/>
        </w:rPr>
        <w:t>postępowanie prowadzi</w:t>
      </w:r>
    </w:p>
    <w:p w14:paraId="5EA15DFF" w14:textId="77777777" w:rsidR="005732AF" w:rsidRDefault="005732AF" w:rsidP="00A277E5">
      <w:pPr>
        <w:spacing w:line="360" w:lineRule="auto"/>
        <w:ind w:right="6"/>
        <w:jc w:val="center"/>
        <w:rPr>
          <w:rFonts w:ascii="Arial" w:eastAsia="Arial" w:hAnsi="Arial"/>
          <w:b/>
          <w:sz w:val="32"/>
        </w:rPr>
      </w:pPr>
      <w:r>
        <w:rPr>
          <w:rFonts w:ascii="Arial" w:eastAsia="Arial" w:hAnsi="Arial"/>
          <w:b/>
          <w:sz w:val="32"/>
        </w:rPr>
        <w:t>GMINA CZARNKÓW</w:t>
      </w:r>
    </w:p>
    <w:p w14:paraId="1702CD1B" w14:textId="05F585CF" w:rsidR="000D7719" w:rsidRPr="000D7719" w:rsidRDefault="000D7719" w:rsidP="00A277E5">
      <w:pPr>
        <w:spacing w:line="360" w:lineRule="auto"/>
        <w:ind w:right="6"/>
        <w:jc w:val="center"/>
        <w:rPr>
          <w:rFonts w:ascii="Arial" w:eastAsia="Arial" w:hAnsi="Arial"/>
          <w:b/>
          <w:sz w:val="28"/>
          <w:szCs w:val="18"/>
        </w:rPr>
      </w:pPr>
      <w:r w:rsidRPr="000D7719">
        <w:rPr>
          <w:rFonts w:ascii="Arial" w:eastAsia="Arial" w:hAnsi="Arial"/>
          <w:b/>
          <w:sz w:val="28"/>
          <w:szCs w:val="18"/>
        </w:rPr>
        <w:t>Ul. Rybaki 3, 64-700 Czarnków</w:t>
      </w:r>
    </w:p>
    <w:p w14:paraId="563E5664" w14:textId="77777777" w:rsidR="005732AF" w:rsidRDefault="005732AF" w:rsidP="005732AF">
      <w:pPr>
        <w:spacing w:line="200" w:lineRule="exact"/>
        <w:rPr>
          <w:rFonts w:ascii="Times New Roman" w:eastAsia="Times New Roman" w:hAnsi="Times New Roman"/>
          <w:sz w:val="24"/>
        </w:rPr>
      </w:pPr>
    </w:p>
    <w:p w14:paraId="30852660" w14:textId="77777777" w:rsidR="005732AF" w:rsidRDefault="005732AF" w:rsidP="005732AF">
      <w:pPr>
        <w:spacing w:line="344" w:lineRule="exact"/>
        <w:rPr>
          <w:rFonts w:ascii="Times New Roman" w:eastAsia="Times New Roman" w:hAnsi="Times New Roman"/>
          <w:sz w:val="24"/>
        </w:rPr>
      </w:pPr>
    </w:p>
    <w:p w14:paraId="7F1E07DD" w14:textId="77777777" w:rsidR="005732AF" w:rsidRDefault="005732AF" w:rsidP="005732AF">
      <w:pPr>
        <w:spacing w:line="0" w:lineRule="atLeast"/>
        <w:ind w:right="6"/>
        <w:jc w:val="center"/>
        <w:rPr>
          <w:rFonts w:ascii="Arial" w:eastAsia="Arial" w:hAnsi="Arial"/>
          <w:sz w:val="24"/>
        </w:rPr>
      </w:pPr>
      <w:r>
        <w:rPr>
          <w:rFonts w:ascii="Arial" w:eastAsia="Arial" w:hAnsi="Arial"/>
          <w:sz w:val="24"/>
        </w:rPr>
        <w:t>zaprasza do złożenia oferty w postępowaniu o udzielenie zamówienia publicznego</w:t>
      </w:r>
    </w:p>
    <w:p w14:paraId="3E20A511" w14:textId="77777777" w:rsidR="005732AF" w:rsidRDefault="005732AF" w:rsidP="005732AF">
      <w:pPr>
        <w:spacing w:line="150" w:lineRule="exact"/>
        <w:rPr>
          <w:rFonts w:ascii="Times New Roman" w:eastAsia="Times New Roman" w:hAnsi="Times New Roman"/>
          <w:sz w:val="24"/>
        </w:rPr>
      </w:pPr>
    </w:p>
    <w:p w14:paraId="056959B7" w14:textId="77777777" w:rsidR="005732AF" w:rsidRDefault="005732AF" w:rsidP="005732AF">
      <w:pPr>
        <w:spacing w:line="354" w:lineRule="auto"/>
        <w:ind w:left="140" w:right="146"/>
        <w:jc w:val="center"/>
        <w:rPr>
          <w:rFonts w:ascii="Arial" w:eastAsia="Arial" w:hAnsi="Arial"/>
          <w:sz w:val="24"/>
        </w:rPr>
      </w:pPr>
      <w:r>
        <w:rPr>
          <w:rFonts w:ascii="Arial" w:eastAsia="Arial" w:hAnsi="Arial"/>
          <w:sz w:val="24"/>
        </w:rPr>
        <w:t>na roboty budowlane prowadzonego w trybie podstawowym na podstawie art. 275 pkt 1 ustawy z 11 września 2019 r. – Prawo zamówień publicznych (t.j. Dz. U. z 2022 r. poz. 1710 z późn. zm.) pn.:</w:t>
      </w:r>
    </w:p>
    <w:p w14:paraId="35A38178" w14:textId="77777777" w:rsidR="005732AF" w:rsidRDefault="005732AF" w:rsidP="005732AF">
      <w:pPr>
        <w:spacing w:line="200" w:lineRule="exact"/>
        <w:rPr>
          <w:rFonts w:ascii="Times New Roman" w:eastAsia="Times New Roman" w:hAnsi="Times New Roman"/>
          <w:sz w:val="24"/>
        </w:rPr>
      </w:pPr>
    </w:p>
    <w:p w14:paraId="1E753E40" w14:textId="77777777" w:rsidR="005732AF" w:rsidRDefault="005732AF" w:rsidP="005732AF">
      <w:pPr>
        <w:spacing w:line="237" w:lineRule="exact"/>
        <w:rPr>
          <w:rFonts w:ascii="Times New Roman" w:eastAsia="Times New Roman" w:hAnsi="Times New Roman"/>
          <w:sz w:val="24"/>
        </w:rPr>
      </w:pPr>
    </w:p>
    <w:p w14:paraId="67BC2EB0" w14:textId="5E2DA9AC" w:rsidR="00E45795" w:rsidRPr="00E45795" w:rsidRDefault="00E45795" w:rsidP="00E45795">
      <w:pPr>
        <w:jc w:val="center"/>
        <w:rPr>
          <w:rFonts w:ascii="Arial" w:hAnsi="Arial"/>
          <w:sz w:val="24"/>
          <w:szCs w:val="24"/>
        </w:rPr>
      </w:pPr>
      <w:r w:rsidRPr="00E45795">
        <w:rPr>
          <w:rFonts w:ascii="Arial" w:hAnsi="Arial"/>
          <w:sz w:val="24"/>
          <w:szCs w:val="24"/>
        </w:rPr>
        <w:t>„Ścieżka edukacyjna na terenie miejscowości Romanowo Dolne i Sarbka”</w:t>
      </w:r>
    </w:p>
    <w:p w14:paraId="7DCECD31" w14:textId="77777777" w:rsidR="005732AF" w:rsidRPr="00A0068D" w:rsidRDefault="005732AF" w:rsidP="005732AF">
      <w:pPr>
        <w:spacing w:line="200" w:lineRule="exact"/>
        <w:rPr>
          <w:rFonts w:ascii="Times New Roman" w:eastAsia="Times New Roman" w:hAnsi="Times New Roman"/>
          <w:sz w:val="24"/>
        </w:rPr>
      </w:pPr>
    </w:p>
    <w:p w14:paraId="01A2DDF8" w14:textId="77777777" w:rsidR="005732AF" w:rsidRDefault="005732AF" w:rsidP="005732AF">
      <w:pPr>
        <w:spacing w:line="200" w:lineRule="exact"/>
        <w:rPr>
          <w:rFonts w:ascii="Times New Roman" w:eastAsia="Times New Roman" w:hAnsi="Times New Roman"/>
          <w:sz w:val="24"/>
        </w:rPr>
      </w:pPr>
    </w:p>
    <w:p w14:paraId="1C09572A" w14:textId="77777777" w:rsidR="005732AF" w:rsidRDefault="005732AF" w:rsidP="005732AF">
      <w:pPr>
        <w:spacing w:line="200" w:lineRule="exact"/>
        <w:rPr>
          <w:rFonts w:ascii="Times New Roman" w:eastAsia="Times New Roman" w:hAnsi="Times New Roman"/>
          <w:sz w:val="24"/>
        </w:rPr>
      </w:pPr>
    </w:p>
    <w:p w14:paraId="2D61AE91" w14:textId="77777777" w:rsidR="005732AF" w:rsidRDefault="005732AF" w:rsidP="005732AF">
      <w:pPr>
        <w:spacing w:line="277" w:lineRule="exact"/>
        <w:rPr>
          <w:rFonts w:ascii="Times New Roman" w:eastAsia="Times New Roman" w:hAnsi="Times New Roman"/>
          <w:sz w:val="24"/>
        </w:rPr>
      </w:pPr>
    </w:p>
    <w:p w14:paraId="5BFB74A7" w14:textId="2EADDCBC" w:rsidR="005732AF" w:rsidRDefault="005732AF" w:rsidP="000D7719">
      <w:pPr>
        <w:spacing w:line="0" w:lineRule="atLeast"/>
        <w:ind w:right="6"/>
        <w:jc w:val="center"/>
        <w:rPr>
          <w:rFonts w:ascii="Times New Roman" w:eastAsia="Times New Roman" w:hAnsi="Times New Roman"/>
          <w:sz w:val="24"/>
        </w:rPr>
      </w:pPr>
      <w:r>
        <w:rPr>
          <w:rFonts w:ascii="Arial" w:eastAsia="Arial" w:hAnsi="Arial"/>
          <w:sz w:val="24"/>
        </w:rPr>
        <w:t>Nr referencyjny postępowania: IGROŚ.271.1.</w:t>
      </w:r>
      <w:r w:rsidR="00E45795">
        <w:rPr>
          <w:rFonts w:ascii="Arial" w:eastAsia="Arial" w:hAnsi="Arial"/>
          <w:sz w:val="24"/>
        </w:rPr>
        <w:t>5</w:t>
      </w:r>
      <w:r>
        <w:rPr>
          <w:rFonts w:ascii="Arial" w:eastAsia="Arial" w:hAnsi="Arial"/>
          <w:sz w:val="24"/>
        </w:rPr>
        <w:t>.2023</w:t>
      </w:r>
    </w:p>
    <w:p w14:paraId="6CF45B62" w14:textId="77777777" w:rsidR="005732AF" w:rsidRDefault="005732AF" w:rsidP="005732AF">
      <w:pPr>
        <w:spacing w:line="200" w:lineRule="exact"/>
        <w:jc w:val="center"/>
        <w:rPr>
          <w:rFonts w:ascii="Times New Roman" w:eastAsia="Times New Roman" w:hAnsi="Times New Roman"/>
          <w:sz w:val="24"/>
        </w:rPr>
      </w:pPr>
    </w:p>
    <w:p w14:paraId="4C1352BD" w14:textId="77777777" w:rsidR="00E45795" w:rsidRDefault="00E45795" w:rsidP="005732AF">
      <w:pPr>
        <w:spacing w:line="200" w:lineRule="exact"/>
        <w:jc w:val="center"/>
        <w:rPr>
          <w:rFonts w:ascii="Times New Roman" w:eastAsia="Times New Roman" w:hAnsi="Times New Roman"/>
          <w:sz w:val="24"/>
        </w:rPr>
      </w:pPr>
    </w:p>
    <w:p w14:paraId="7562BB48" w14:textId="77777777" w:rsidR="005732AF" w:rsidRDefault="005732AF" w:rsidP="005732AF">
      <w:pPr>
        <w:spacing w:line="394" w:lineRule="exact"/>
        <w:rPr>
          <w:rFonts w:ascii="Times New Roman" w:eastAsia="Times New Roman" w:hAnsi="Times New Roman"/>
          <w:sz w:val="24"/>
        </w:rPr>
      </w:pPr>
    </w:p>
    <w:p w14:paraId="3D08BC08" w14:textId="46E9F4EF" w:rsidR="005732AF" w:rsidRDefault="005732AF" w:rsidP="002E78FD">
      <w:pPr>
        <w:jc w:val="center"/>
        <w:rPr>
          <w:rFonts w:ascii="Arial" w:eastAsia="Arial" w:hAnsi="Arial"/>
          <w:sz w:val="22"/>
        </w:rPr>
      </w:pPr>
      <w:r>
        <w:rPr>
          <w:rFonts w:ascii="Arial" w:eastAsia="Arial" w:hAnsi="Arial"/>
          <w:sz w:val="22"/>
        </w:rPr>
        <w:t xml:space="preserve">Czarnków, dnia </w:t>
      </w:r>
      <w:r w:rsidR="000D7719">
        <w:rPr>
          <w:rFonts w:ascii="Arial" w:eastAsia="Arial" w:hAnsi="Arial"/>
          <w:sz w:val="22"/>
        </w:rPr>
        <w:t>1</w:t>
      </w:r>
      <w:r w:rsidR="00F2068C">
        <w:rPr>
          <w:rFonts w:ascii="Arial" w:eastAsia="Arial" w:hAnsi="Arial"/>
          <w:sz w:val="22"/>
        </w:rPr>
        <w:t>7</w:t>
      </w:r>
      <w:r>
        <w:rPr>
          <w:rFonts w:ascii="Arial" w:eastAsia="Arial" w:hAnsi="Arial"/>
          <w:sz w:val="22"/>
        </w:rPr>
        <w:t xml:space="preserve"> </w:t>
      </w:r>
      <w:r w:rsidR="000D7719">
        <w:rPr>
          <w:rFonts w:ascii="Arial" w:eastAsia="Arial" w:hAnsi="Arial"/>
          <w:sz w:val="22"/>
        </w:rPr>
        <w:t>lipca</w:t>
      </w:r>
      <w:r>
        <w:rPr>
          <w:rFonts w:ascii="Arial" w:eastAsia="Arial" w:hAnsi="Arial"/>
          <w:sz w:val="22"/>
        </w:rPr>
        <w:t xml:space="preserve"> 2023 r</w:t>
      </w:r>
      <w:r w:rsidR="002E78FD">
        <w:rPr>
          <w:rFonts w:ascii="Arial" w:eastAsia="Arial" w:hAnsi="Arial"/>
          <w:sz w:val="22"/>
        </w:rPr>
        <w:t>.</w:t>
      </w:r>
    </w:p>
    <w:p w14:paraId="0754DA1D" w14:textId="77777777" w:rsidR="00915C08" w:rsidRDefault="00915C08" w:rsidP="002E78FD">
      <w:pPr>
        <w:jc w:val="center"/>
        <w:rPr>
          <w:rFonts w:ascii="Arial" w:eastAsia="Arial" w:hAnsi="Arial"/>
          <w:sz w:val="22"/>
        </w:rPr>
      </w:pPr>
    </w:p>
    <w:p w14:paraId="2A0368AC" w14:textId="77777777" w:rsidR="005732AF" w:rsidRDefault="005732AF" w:rsidP="005732AF">
      <w:pPr>
        <w:numPr>
          <w:ilvl w:val="0"/>
          <w:numId w:val="1"/>
        </w:numPr>
        <w:tabs>
          <w:tab w:val="left" w:pos="564"/>
        </w:tabs>
        <w:spacing w:line="0" w:lineRule="atLeast"/>
        <w:ind w:left="564" w:hanging="564"/>
        <w:rPr>
          <w:rFonts w:ascii="Arial" w:eastAsia="Arial" w:hAnsi="Arial"/>
          <w:b/>
          <w:sz w:val="22"/>
        </w:rPr>
      </w:pPr>
      <w:r>
        <w:rPr>
          <w:rFonts w:ascii="Arial" w:eastAsia="Arial" w:hAnsi="Arial"/>
          <w:b/>
          <w:sz w:val="22"/>
        </w:rPr>
        <w:t>NAZWA ORAZ ADRES ZAMAWIAJĄCEGO</w:t>
      </w:r>
    </w:p>
    <w:p w14:paraId="5FD367B9" w14:textId="77777777" w:rsidR="005732AF" w:rsidRDefault="005732AF" w:rsidP="005732AF">
      <w:pPr>
        <w:spacing w:line="369" w:lineRule="exact"/>
        <w:rPr>
          <w:rFonts w:ascii="Times New Roman" w:eastAsia="Times New Roman" w:hAnsi="Times New Roman"/>
        </w:rPr>
      </w:pPr>
    </w:p>
    <w:p w14:paraId="62A4D78A" w14:textId="6AEC7206" w:rsidR="00C05334" w:rsidRDefault="00885319" w:rsidP="00885319">
      <w:pPr>
        <w:spacing w:line="360" w:lineRule="auto"/>
        <w:ind w:left="4"/>
        <w:rPr>
          <w:rFonts w:ascii="Arial" w:eastAsia="Arial" w:hAnsi="Arial"/>
          <w:sz w:val="22"/>
        </w:rPr>
      </w:pPr>
      <w:r>
        <w:rPr>
          <w:rFonts w:ascii="Arial" w:eastAsia="Arial" w:hAnsi="Arial"/>
          <w:sz w:val="22"/>
        </w:rPr>
        <w:t>Biblioteka Publiczna Gminy Czarnków z/s w Hucie</w:t>
      </w:r>
    </w:p>
    <w:p w14:paraId="0EB7585D" w14:textId="7FA81022" w:rsidR="00885319" w:rsidRDefault="00885319" w:rsidP="00885319">
      <w:pPr>
        <w:spacing w:line="360" w:lineRule="auto"/>
        <w:ind w:left="4"/>
        <w:rPr>
          <w:rFonts w:ascii="Arial" w:eastAsia="Arial" w:hAnsi="Arial"/>
          <w:sz w:val="22"/>
        </w:rPr>
      </w:pPr>
      <w:r>
        <w:rPr>
          <w:rFonts w:ascii="Arial" w:eastAsia="Arial" w:hAnsi="Arial"/>
          <w:sz w:val="22"/>
        </w:rPr>
        <w:t>Ul. Radomska 20/1</w:t>
      </w:r>
    </w:p>
    <w:p w14:paraId="5EA4C5C8" w14:textId="2909C939" w:rsidR="00885319" w:rsidRDefault="00885319" w:rsidP="00885319">
      <w:pPr>
        <w:spacing w:line="360" w:lineRule="auto"/>
        <w:ind w:left="4"/>
        <w:rPr>
          <w:rFonts w:ascii="Arial" w:eastAsia="Arial" w:hAnsi="Arial"/>
          <w:sz w:val="22"/>
        </w:rPr>
      </w:pPr>
      <w:r>
        <w:rPr>
          <w:rFonts w:ascii="Arial" w:eastAsia="Arial" w:hAnsi="Arial"/>
          <w:sz w:val="22"/>
        </w:rPr>
        <w:t>64-708 Huta</w:t>
      </w:r>
    </w:p>
    <w:p w14:paraId="05466EE4" w14:textId="6E3652DA" w:rsidR="00885319" w:rsidRDefault="00885319" w:rsidP="00885319">
      <w:pPr>
        <w:spacing w:line="360" w:lineRule="auto"/>
        <w:ind w:left="4"/>
        <w:rPr>
          <w:rFonts w:ascii="Arial" w:eastAsia="Arial" w:hAnsi="Arial"/>
          <w:sz w:val="22"/>
        </w:rPr>
      </w:pPr>
      <w:r>
        <w:rPr>
          <w:rFonts w:ascii="Arial" w:eastAsia="Arial" w:hAnsi="Arial"/>
          <w:sz w:val="22"/>
        </w:rPr>
        <w:t>NIP: 7631927075</w:t>
      </w:r>
    </w:p>
    <w:p w14:paraId="668C85DC" w14:textId="77777777" w:rsidR="00885319" w:rsidRDefault="00885319" w:rsidP="00885319">
      <w:pPr>
        <w:spacing w:line="360" w:lineRule="auto"/>
        <w:ind w:left="4"/>
        <w:rPr>
          <w:rFonts w:ascii="Arial" w:eastAsia="Arial" w:hAnsi="Arial"/>
          <w:sz w:val="22"/>
        </w:rPr>
      </w:pPr>
    </w:p>
    <w:p w14:paraId="046EA422" w14:textId="7E47E169" w:rsidR="00C05334" w:rsidRPr="000D7719" w:rsidRDefault="000D7719" w:rsidP="000D7719">
      <w:pPr>
        <w:spacing w:line="360" w:lineRule="auto"/>
        <w:rPr>
          <w:rFonts w:ascii="Arial" w:hAnsi="Arial"/>
          <w:sz w:val="22"/>
          <w:szCs w:val="22"/>
        </w:rPr>
      </w:pPr>
      <w:r w:rsidRPr="000D7719">
        <w:rPr>
          <w:rFonts w:ascii="Arial" w:hAnsi="Arial"/>
          <w:sz w:val="22"/>
          <w:szCs w:val="22"/>
        </w:rPr>
        <w:t>w imieniu której,</w:t>
      </w:r>
      <w:r>
        <w:rPr>
          <w:rFonts w:ascii="Arial" w:hAnsi="Arial"/>
          <w:sz w:val="22"/>
          <w:szCs w:val="22"/>
        </w:rPr>
        <w:t xml:space="preserve"> </w:t>
      </w:r>
      <w:r w:rsidRPr="000D7719">
        <w:rPr>
          <w:rFonts w:ascii="Arial" w:hAnsi="Arial"/>
          <w:sz w:val="22"/>
          <w:szCs w:val="22"/>
        </w:rPr>
        <w:t>postępowanie prowadzi</w:t>
      </w:r>
      <w:r w:rsidR="00885319" w:rsidRPr="000D7719">
        <w:rPr>
          <w:rFonts w:ascii="Arial" w:hAnsi="Arial"/>
          <w:sz w:val="22"/>
          <w:szCs w:val="22"/>
        </w:rPr>
        <w:t>:</w:t>
      </w:r>
    </w:p>
    <w:p w14:paraId="4C3F0ADC" w14:textId="68EDC36A" w:rsidR="005732AF" w:rsidRDefault="005732AF" w:rsidP="00885319">
      <w:pPr>
        <w:spacing w:line="360" w:lineRule="auto"/>
        <w:ind w:left="4"/>
        <w:rPr>
          <w:rFonts w:ascii="Arial" w:eastAsia="Arial" w:hAnsi="Arial"/>
          <w:sz w:val="22"/>
        </w:rPr>
      </w:pPr>
      <w:r>
        <w:rPr>
          <w:rFonts w:ascii="Arial" w:eastAsia="Arial" w:hAnsi="Arial"/>
          <w:sz w:val="22"/>
        </w:rPr>
        <w:t>Gmina Czarnków</w:t>
      </w:r>
    </w:p>
    <w:p w14:paraId="24D59B9A" w14:textId="77777777" w:rsidR="005732AF" w:rsidRDefault="005732AF" w:rsidP="00885319">
      <w:pPr>
        <w:spacing w:line="360" w:lineRule="auto"/>
        <w:ind w:left="4"/>
        <w:rPr>
          <w:rFonts w:ascii="Arial" w:eastAsia="Arial" w:hAnsi="Arial"/>
          <w:sz w:val="22"/>
        </w:rPr>
      </w:pPr>
      <w:r>
        <w:rPr>
          <w:rFonts w:ascii="Arial" w:eastAsia="Arial" w:hAnsi="Arial"/>
          <w:sz w:val="22"/>
        </w:rPr>
        <w:t>ul. Rybaki 3, 64-700 Czarnków</w:t>
      </w:r>
    </w:p>
    <w:p w14:paraId="0CE86699" w14:textId="77777777" w:rsidR="005732AF" w:rsidRDefault="005732AF" w:rsidP="00885319">
      <w:pPr>
        <w:spacing w:line="360" w:lineRule="auto"/>
        <w:ind w:left="4"/>
        <w:rPr>
          <w:rFonts w:ascii="Arial" w:eastAsia="Arial" w:hAnsi="Arial"/>
          <w:sz w:val="22"/>
        </w:rPr>
      </w:pPr>
      <w:r>
        <w:rPr>
          <w:rFonts w:ascii="Arial" w:eastAsia="Arial" w:hAnsi="Arial"/>
          <w:sz w:val="22"/>
        </w:rPr>
        <w:t>NIP: 7632091377</w:t>
      </w:r>
    </w:p>
    <w:p w14:paraId="0F7BF1D5" w14:textId="77777777" w:rsidR="005732AF" w:rsidRDefault="005732AF" w:rsidP="00885319">
      <w:pPr>
        <w:spacing w:line="360" w:lineRule="auto"/>
        <w:ind w:left="4"/>
        <w:rPr>
          <w:rFonts w:ascii="Arial" w:eastAsia="Arial" w:hAnsi="Arial"/>
          <w:sz w:val="22"/>
        </w:rPr>
      </w:pPr>
      <w:r>
        <w:rPr>
          <w:rFonts w:ascii="Arial" w:eastAsia="Arial" w:hAnsi="Arial"/>
          <w:sz w:val="22"/>
        </w:rPr>
        <w:t>Adres strony internetowej: www.czarnkowgmina.pl</w:t>
      </w:r>
    </w:p>
    <w:p w14:paraId="143C2967" w14:textId="77777777" w:rsidR="005732AF" w:rsidRDefault="005732AF" w:rsidP="00885319">
      <w:pPr>
        <w:spacing w:line="360" w:lineRule="auto"/>
        <w:ind w:left="4"/>
        <w:rPr>
          <w:rFonts w:ascii="Arial" w:eastAsia="Arial" w:hAnsi="Arial"/>
          <w:sz w:val="22"/>
        </w:rPr>
      </w:pPr>
      <w:r>
        <w:rPr>
          <w:rFonts w:ascii="Arial" w:eastAsia="Arial" w:hAnsi="Arial"/>
          <w:sz w:val="22"/>
        </w:rPr>
        <w:t>Telefon: (67) 255 22 27</w:t>
      </w:r>
    </w:p>
    <w:p w14:paraId="080B55D0" w14:textId="77777777" w:rsidR="005732AF" w:rsidRDefault="005732AF" w:rsidP="00885319">
      <w:pPr>
        <w:spacing w:line="360" w:lineRule="auto"/>
        <w:ind w:left="4"/>
        <w:rPr>
          <w:rFonts w:ascii="Arial" w:eastAsia="Arial" w:hAnsi="Arial"/>
          <w:sz w:val="22"/>
        </w:rPr>
      </w:pPr>
      <w:r>
        <w:rPr>
          <w:rFonts w:ascii="Arial" w:eastAsia="Arial" w:hAnsi="Arial"/>
          <w:sz w:val="22"/>
        </w:rPr>
        <w:t>Adres e-mail: urzad@czarnkowgmina.pl</w:t>
      </w:r>
    </w:p>
    <w:p w14:paraId="16CA90CA" w14:textId="77777777" w:rsidR="005732AF" w:rsidRDefault="005732AF" w:rsidP="00885319">
      <w:pPr>
        <w:spacing w:line="360" w:lineRule="auto"/>
        <w:ind w:left="4"/>
        <w:rPr>
          <w:rFonts w:ascii="Arial" w:eastAsia="Arial" w:hAnsi="Arial"/>
          <w:sz w:val="22"/>
        </w:rPr>
      </w:pPr>
      <w:r>
        <w:rPr>
          <w:rFonts w:ascii="Arial" w:eastAsia="Arial" w:hAnsi="Arial"/>
          <w:sz w:val="22"/>
        </w:rPr>
        <w:t>Godziny pracy Zamawiającego:</w:t>
      </w:r>
    </w:p>
    <w:p w14:paraId="3F2B0C9B" w14:textId="77777777" w:rsidR="005732AF" w:rsidRDefault="005732AF" w:rsidP="00885319">
      <w:pPr>
        <w:spacing w:line="360" w:lineRule="auto"/>
        <w:ind w:left="4"/>
        <w:rPr>
          <w:rFonts w:ascii="Arial" w:eastAsia="Arial" w:hAnsi="Arial"/>
          <w:sz w:val="22"/>
        </w:rPr>
      </w:pPr>
      <w:r>
        <w:rPr>
          <w:rFonts w:ascii="Arial" w:eastAsia="Arial" w:hAnsi="Arial"/>
          <w:sz w:val="22"/>
        </w:rPr>
        <w:t>Poniedziałek – piątek: 7:30 – 15:30</w:t>
      </w:r>
    </w:p>
    <w:p w14:paraId="718F7A56" w14:textId="77777777" w:rsidR="005732AF" w:rsidRDefault="005732AF" w:rsidP="005732AF">
      <w:pPr>
        <w:spacing w:line="200" w:lineRule="exact"/>
        <w:rPr>
          <w:rFonts w:ascii="Times New Roman" w:eastAsia="Times New Roman" w:hAnsi="Times New Roman"/>
        </w:rPr>
      </w:pPr>
    </w:p>
    <w:p w14:paraId="285521E4" w14:textId="77777777" w:rsidR="005732AF" w:rsidRDefault="005732AF" w:rsidP="005732AF">
      <w:pPr>
        <w:spacing w:line="317" w:lineRule="exact"/>
        <w:rPr>
          <w:rFonts w:ascii="Times New Roman" w:eastAsia="Times New Roman" w:hAnsi="Times New Roman"/>
        </w:rPr>
      </w:pPr>
    </w:p>
    <w:p w14:paraId="6501E9FD" w14:textId="77777777" w:rsidR="005732AF" w:rsidRDefault="005732AF" w:rsidP="005732AF">
      <w:pPr>
        <w:spacing w:line="357" w:lineRule="auto"/>
        <w:ind w:left="4"/>
        <w:jc w:val="both"/>
        <w:rPr>
          <w:rFonts w:ascii="Arial" w:eastAsia="Arial" w:hAnsi="Arial"/>
          <w:b/>
          <w:sz w:val="22"/>
        </w:rPr>
      </w:pPr>
      <w:r>
        <w:rPr>
          <w:rFonts w:ascii="Arial" w:eastAsia="Arial" w:hAnsi="Arial"/>
          <w:b/>
          <w:sz w:val="22"/>
        </w:rPr>
        <w:t>Adres strony internetowej, na której jest prowadzone postępowanie i na której będą dostępne wszelkie dokumenty związane z prowadzoną procedurą, zmiany i wyjaśnienia treści SWZ oraz inne dokumenty zamówienia bezpośrednio związane z postępowaniem o udzielenie zamówienia:</w:t>
      </w:r>
    </w:p>
    <w:p w14:paraId="157A77AA" w14:textId="77777777" w:rsidR="005732AF" w:rsidRDefault="005732AF" w:rsidP="005732AF">
      <w:pPr>
        <w:spacing w:line="3" w:lineRule="exact"/>
        <w:rPr>
          <w:rFonts w:ascii="Times New Roman" w:eastAsia="Times New Roman" w:hAnsi="Times New Roman"/>
        </w:rPr>
      </w:pPr>
    </w:p>
    <w:p w14:paraId="164D65B0" w14:textId="77777777" w:rsidR="005732AF" w:rsidRPr="002802E9" w:rsidRDefault="00000000" w:rsidP="005732AF">
      <w:pPr>
        <w:spacing w:line="0" w:lineRule="atLeast"/>
        <w:ind w:left="4"/>
        <w:rPr>
          <w:rFonts w:ascii="Arial" w:eastAsia="Arial" w:hAnsi="Arial"/>
          <w:b/>
          <w:sz w:val="24"/>
        </w:rPr>
      </w:pPr>
      <w:hyperlink r:id="rId7" w:history="1">
        <w:r w:rsidR="005732AF" w:rsidRPr="002802E9">
          <w:rPr>
            <w:rFonts w:ascii="Arial" w:eastAsia="Arial" w:hAnsi="Arial"/>
            <w:b/>
            <w:sz w:val="24"/>
          </w:rPr>
          <w:t>https://platformazakupowa.pl/pn/gmina_czarnkow</w:t>
        </w:r>
      </w:hyperlink>
    </w:p>
    <w:p w14:paraId="49F99FB3" w14:textId="77777777" w:rsidR="005732AF" w:rsidRDefault="005732AF" w:rsidP="005732AF">
      <w:pPr>
        <w:spacing w:line="318" w:lineRule="exact"/>
        <w:rPr>
          <w:rFonts w:ascii="Times New Roman" w:eastAsia="Times New Roman" w:hAnsi="Times New Roman"/>
        </w:rPr>
      </w:pPr>
    </w:p>
    <w:p w14:paraId="08707DE2" w14:textId="77777777" w:rsidR="005732AF" w:rsidRDefault="005732AF" w:rsidP="005732AF">
      <w:pPr>
        <w:numPr>
          <w:ilvl w:val="0"/>
          <w:numId w:val="2"/>
        </w:numPr>
        <w:tabs>
          <w:tab w:val="left" w:pos="564"/>
        </w:tabs>
        <w:spacing w:line="0" w:lineRule="atLeast"/>
        <w:ind w:left="564" w:hanging="564"/>
        <w:rPr>
          <w:rFonts w:ascii="Arial" w:eastAsia="Arial" w:hAnsi="Arial"/>
          <w:b/>
          <w:sz w:val="24"/>
        </w:rPr>
      </w:pPr>
      <w:r>
        <w:rPr>
          <w:rFonts w:ascii="Arial" w:eastAsia="Arial" w:hAnsi="Arial"/>
          <w:b/>
          <w:sz w:val="24"/>
        </w:rPr>
        <w:t>TRYB UDZIELENIA ZAMÓWIENIA</w:t>
      </w:r>
    </w:p>
    <w:p w14:paraId="52C4A1BB" w14:textId="77777777" w:rsidR="005732AF" w:rsidRDefault="005732AF" w:rsidP="005732AF">
      <w:pPr>
        <w:spacing w:line="324" w:lineRule="exact"/>
        <w:rPr>
          <w:rFonts w:ascii="Times New Roman" w:eastAsia="Times New Roman" w:hAnsi="Times New Roman"/>
        </w:rPr>
      </w:pPr>
    </w:p>
    <w:p w14:paraId="5C7D70DA" w14:textId="77777777" w:rsidR="005732AF" w:rsidRDefault="005732AF" w:rsidP="005732AF">
      <w:pPr>
        <w:tabs>
          <w:tab w:val="left" w:pos="424"/>
        </w:tabs>
        <w:spacing w:line="358" w:lineRule="auto"/>
        <w:ind w:left="424"/>
        <w:jc w:val="both"/>
        <w:rPr>
          <w:rFonts w:ascii="Arial" w:eastAsia="Arial" w:hAnsi="Arial"/>
          <w:sz w:val="22"/>
        </w:rPr>
      </w:pPr>
      <w:r>
        <w:rPr>
          <w:rFonts w:ascii="Arial" w:eastAsia="Arial" w:hAnsi="Arial"/>
          <w:sz w:val="22"/>
        </w:rPr>
        <w:t>Niniejsze postępowanie prowadzone jest w trybie podstawowym, na podstawie art. 275 pkt 1 ustawy z dnia 11 września 2019 r. – Prawo zamówień publicznych (t.j. Dz. U. z 2022 r. poz. 1710 z późn. zm.), zgodnie z którym w odpowiedzi na ogłoszenie o zamówieniu oferty mogą składać wszyscy zainteresowani Wykonawcy.</w:t>
      </w:r>
    </w:p>
    <w:p w14:paraId="4690D68B" w14:textId="77777777" w:rsidR="00885319" w:rsidRDefault="00885319">
      <w:pPr>
        <w:spacing w:after="160" w:line="259" w:lineRule="auto"/>
        <w:rPr>
          <w:rFonts w:ascii="Arial" w:eastAsia="Arial" w:hAnsi="Arial"/>
          <w:b/>
          <w:sz w:val="24"/>
        </w:rPr>
      </w:pPr>
      <w:r>
        <w:rPr>
          <w:rFonts w:ascii="Arial" w:eastAsia="Arial" w:hAnsi="Arial"/>
          <w:b/>
          <w:sz w:val="24"/>
        </w:rPr>
        <w:br w:type="page"/>
      </w:r>
    </w:p>
    <w:p w14:paraId="09316D09" w14:textId="37F82ADB" w:rsidR="005732AF" w:rsidRDefault="005732AF" w:rsidP="005732AF">
      <w:pPr>
        <w:numPr>
          <w:ilvl w:val="0"/>
          <w:numId w:val="3"/>
        </w:numPr>
        <w:tabs>
          <w:tab w:val="left" w:pos="564"/>
        </w:tabs>
        <w:spacing w:line="0" w:lineRule="atLeast"/>
        <w:ind w:left="564" w:hanging="564"/>
        <w:rPr>
          <w:rFonts w:ascii="Arial" w:eastAsia="Arial" w:hAnsi="Arial"/>
          <w:b/>
          <w:sz w:val="24"/>
        </w:rPr>
      </w:pPr>
      <w:r>
        <w:rPr>
          <w:rFonts w:ascii="Arial" w:eastAsia="Arial" w:hAnsi="Arial"/>
          <w:b/>
          <w:sz w:val="24"/>
        </w:rPr>
        <w:lastRenderedPageBreak/>
        <w:t>OPIS PRZEDMIOTU ZAMÓWIENIA</w:t>
      </w:r>
    </w:p>
    <w:p w14:paraId="4830B1CF" w14:textId="77777777" w:rsidR="005732AF" w:rsidRDefault="005732AF" w:rsidP="005732AF">
      <w:pPr>
        <w:spacing w:line="200" w:lineRule="exact"/>
        <w:rPr>
          <w:rFonts w:ascii="Times New Roman" w:eastAsia="Times New Roman" w:hAnsi="Times New Roman"/>
        </w:rPr>
      </w:pPr>
    </w:p>
    <w:p w14:paraId="27BB6F1D" w14:textId="4BC9DF15" w:rsidR="004812E0" w:rsidRPr="004E5E0A" w:rsidRDefault="005732AF">
      <w:pPr>
        <w:pStyle w:val="Akapitzlist"/>
        <w:numPr>
          <w:ilvl w:val="0"/>
          <w:numId w:val="54"/>
        </w:numPr>
        <w:spacing w:line="360" w:lineRule="auto"/>
        <w:ind w:left="426" w:hanging="426"/>
        <w:rPr>
          <w:rFonts w:ascii="Arial" w:hAnsi="Arial" w:cs="Arial"/>
        </w:rPr>
      </w:pPr>
      <w:r w:rsidRPr="004E5E0A">
        <w:rPr>
          <w:rFonts w:ascii="Arial" w:hAnsi="Arial" w:cs="Arial"/>
        </w:rPr>
        <w:t xml:space="preserve">Przedmiotem zamówienia jest </w:t>
      </w:r>
      <w:r w:rsidR="00FD2878" w:rsidRPr="004E5E0A">
        <w:rPr>
          <w:rFonts w:ascii="Arial" w:hAnsi="Arial" w:cs="Arial"/>
        </w:rPr>
        <w:t>budowa ścieżki edukacyjnej</w:t>
      </w:r>
      <w:r w:rsidR="00885319">
        <w:rPr>
          <w:rFonts w:ascii="Arial" w:hAnsi="Arial" w:cs="Arial"/>
        </w:rPr>
        <w:t>, o tematyce przyrodniczej,</w:t>
      </w:r>
      <w:r w:rsidR="00FD2878" w:rsidRPr="004E5E0A">
        <w:rPr>
          <w:rFonts w:ascii="Arial" w:hAnsi="Arial" w:cs="Arial"/>
        </w:rPr>
        <w:t xml:space="preserve"> w miejscowościach Romanowo Dolne i Sarbka pn. „Ścieżka edukacyjna na terenie miejscowości Romanowo Dolne i Sarbka”</w:t>
      </w:r>
      <w:r w:rsidR="004812E0" w:rsidRPr="004E5E0A">
        <w:rPr>
          <w:rFonts w:ascii="Arial" w:hAnsi="Arial" w:cs="Arial"/>
        </w:rPr>
        <w:t>.</w:t>
      </w:r>
    </w:p>
    <w:p w14:paraId="23C63C69" w14:textId="6289EB74" w:rsidR="004A2058" w:rsidRPr="004E5E0A" w:rsidRDefault="005732AF">
      <w:pPr>
        <w:pStyle w:val="Akapitzlist"/>
        <w:numPr>
          <w:ilvl w:val="0"/>
          <w:numId w:val="54"/>
        </w:numPr>
        <w:spacing w:line="360" w:lineRule="auto"/>
        <w:ind w:left="426" w:hanging="426"/>
        <w:rPr>
          <w:rFonts w:ascii="Arial" w:hAnsi="Arial" w:cs="Arial"/>
        </w:rPr>
      </w:pPr>
      <w:bookmarkStart w:id="0" w:name="_Hlk140220189"/>
      <w:r w:rsidRPr="004E5E0A">
        <w:rPr>
          <w:rFonts w:ascii="Arial" w:eastAsia="CIDFont+F1" w:hAnsi="Arial" w:cs="Arial"/>
        </w:rPr>
        <w:t>Zakres robót budowlany</w:t>
      </w:r>
      <w:r w:rsidR="004812E0" w:rsidRPr="004E5E0A">
        <w:rPr>
          <w:rFonts w:ascii="Arial" w:eastAsia="CIDFont+F1" w:hAnsi="Arial" w:cs="Arial"/>
        </w:rPr>
        <w:t>ch</w:t>
      </w:r>
      <w:r w:rsidRPr="004E5E0A">
        <w:rPr>
          <w:rFonts w:ascii="Arial" w:eastAsia="CIDFont+F1" w:hAnsi="Arial" w:cs="Arial"/>
        </w:rPr>
        <w:t xml:space="preserve"> inwestycji:</w:t>
      </w:r>
    </w:p>
    <w:p w14:paraId="29278D4F" w14:textId="7D397BAA" w:rsidR="00F84669" w:rsidRPr="004E5E0A" w:rsidRDefault="00DB799E">
      <w:pPr>
        <w:pStyle w:val="Akapitzlist"/>
        <w:numPr>
          <w:ilvl w:val="0"/>
          <w:numId w:val="55"/>
        </w:numPr>
        <w:spacing w:after="0" w:line="360" w:lineRule="auto"/>
        <w:ind w:left="851" w:hanging="426"/>
        <w:rPr>
          <w:rFonts w:ascii="Arial" w:hAnsi="Arial" w:cs="Arial"/>
        </w:rPr>
      </w:pPr>
      <w:r w:rsidRPr="004E5E0A">
        <w:rPr>
          <w:rFonts w:ascii="Arial" w:hAnsi="Arial" w:cs="Arial"/>
        </w:rPr>
        <w:t>Dostawa i montaż wiaty z ławostołem – 1 szt.,</w:t>
      </w:r>
    </w:p>
    <w:p w14:paraId="1214457F" w14:textId="214A14BB" w:rsidR="00DB799E" w:rsidRPr="004E5E0A" w:rsidRDefault="00547683">
      <w:pPr>
        <w:pStyle w:val="Akapitzlist"/>
        <w:numPr>
          <w:ilvl w:val="0"/>
          <w:numId w:val="55"/>
        </w:numPr>
        <w:spacing w:after="0" w:line="360" w:lineRule="auto"/>
        <w:ind w:left="851" w:hanging="426"/>
        <w:rPr>
          <w:rFonts w:ascii="Arial" w:hAnsi="Arial" w:cs="Arial"/>
        </w:rPr>
      </w:pPr>
      <w:r w:rsidRPr="004E5E0A">
        <w:rPr>
          <w:rFonts w:ascii="Arial" w:hAnsi="Arial" w:cs="Arial"/>
        </w:rPr>
        <w:t xml:space="preserve">Dostawa i montaż </w:t>
      </w:r>
      <w:r w:rsidR="0004105D" w:rsidRPr="004E5E0A">
        <w:rPr>
          <w:rFonts w:ascii="Arial" w:hAnsi="Arial" w:cs="Arial"/>
        </w:rPr>
        <w:t>ławostołów – 4 szt.,</w:t>
      </w:r>
    </w:p>
    <w:p w14:paraId="690B4FE9" w14:textId="4B223CC1" w:rsidR="0004105D" w:rsidRPr="004E5E0A" w:rsidRDefault="0004105D">
      <w:pPr>
        <w:pStyle w:val="Akapitzlist"/>
        <w:numPr>
          <w:ilvl w:val="0"/>
          <w:numId w:val="55"/>
        </w:numPr>
        <w:spacing w:after="0" w:line="360" w:lineRule="auto"/>
        <w:ind w:left="851" w:hanging="426"/>
        <w:rPr>
          <w:rFonts w:ascii="Arial" w:hAnsi="Arial" w:cs="Arial"/>
        </w:rPr>
      </w:pPr>
      <w:r w:rsidRPr="004E5E0A">
        <w:rPr>
          <w:rFonts w:ascii="Arial" w:hAnsi="Arial" w:cs="Arial"/>
        </w:rPr>
        <w:t>Dostawa i montaż tablic kierunkowych – 7 szt.,</w:t>
      </w:r>
    </w:p>
    <w:p w14:paraId="37CA95B5" w14:textId="7A448116" w:rsidR="0004105D" w:rsidRPr="004E5E0A" w:rsidRDefault="0004105D">
      <w:pPr>
        <w:pStyle w:val="Akapitzlist"/>
        <w:numPr>
          <w:ilvl w:val="0"/>
          <w:numId w:val="55"/>
        </w:numPr>
        <w:spacing w:after="0" w:line="360" w:lineRule="auto"/>
        <w:ind w:left="851" w:hanging="426"/>
        <w:rPr>
          <w:rFonts w:ascii="Arial" w:hAnsi="Arial" w:cs="Arial"/>
        </w:rPr>
      </w:pPr>
      <w:r w:rsidRPr="004E5E0A">
        <w:rPr>
          <w:rFonts w:ascii="Arial" w:hAnsi="Arial" w:cs="Arial"/>
        </w:rPr>
        <w:t>Dostawa i montaż tablic edukacyjnych – 5 szt.,</w:t>
      </w:r>
    </w:p>
    <w:p w14:paraId="7A6B4C04" w14:textId="335D89D1" w:rsidR="0004105D" w:rsidRPr="004E5E0A" w:rsidRDefault="0004105D">
      <w:pPr>
        <w:pStyle w:val="Akapitzlist"/>
        <w:numPr>
          <w:ilvl w:val="0"/>
          <w:numId w:val="55"/>
        </w:numPr>
        <w:spacing w:after="0" w:line="360" w:lineRule="auto"/>
        <w:ind w:left="851" w:hanging="426"/>
        <w:rPr>
          <w:rFonts w:ascii="Arial" w:hAnsi="Arial" w:cs="Arial"/>
        </w:rPr>
      </w:pPr>
      <w:r w:rsidRPr="004E5E0A">
        <w:rPr>
          <w:rFonts w:ascii="Arial" w:hAnsi="Arial" w:cs="Arial"/>
        </w:rPr>
        <w:t>Dostawa i montaż gier edukacyjnych – 8 szt.,</w:t>
      </w:r>
    </w:p>
    <w:p w14:paraId="1E92AA64" w14:textId="6BD1EB3E" w:rsidR="0004105D" w:rsidRPr="004E5E0A" w:rsidRDefault="0004105D">
      <w:pPr>
        <w:pStyle w:val="Akapitzlist"/>
        <w:numPr>
          <w:ilvl w:val="0"/>
          <w:numId w:val="55"/>
        </w:numPr>
        <w:spacing w:after="0" w:line="360" w:lineRule="auto"/>
        <w:ind w:left="851" w:hanging="426"/>
        <w:rPr>
          <w:rFonts w:ascii="Arial" w:hAnsi="Arial" w:cs="Arial"/>
        </w:rPr>
      </w:pPr>
      <w:r w:rsidRPr="004E5E0A">
        <w:rPr>
          <w:rFonts w:ascii="Arial" w:hAnsi="Arial" w:cs="Arial"/>
        </w:rPr>
        <w:t>Dostawa i montaż bramy wejściowej na ścieżkę – 1 szt.,</w:t>
      </w:r>
    </w:p>
    <w:p w14:paraId="383D99F0" w14:textId="6E5E7F5C" w:rsidR="0004105D" w:rsidRPr="004E5E0A" w:rsidRDefault="0004105D">
      <w:pPr>
        <w:pStyle w:val="Akapitzlist"/>
        <w:numPr>
          <w:ilvl w:val="0"/>
          <w:numId w:val="55"/>
        </w:numPr>
        <w:spacing w:after="0" w:line="360" w:lineRule="auto"/>
        <w:ind w:left="851" w:hanging="426"/>
        <w:rPr>
          <w:rFonts w:ascii="Arial" w:hAnsi="Arial" w:cs="Arial"/>
        </w:rPr>
      </w:pPr>
      <w:r w:rsidRPr="004E5E0A">
        <w:rPr>
          <w:rFonts w:ascii="Arial" w:hAnsi="Arial" w:cs="Arial"/>
        </w:rPr>
        <w:t>Dostawa i montaż koszy na śmieci – 5 szt.,</w:t>
      </w:r>
    </w:p>
    <w:p w14:paraId="58B2587E" w14:textId="261C7B37" w:rsidR="004E5E0A" w:rsidRDefault="0004105D">
      <w:pPr>
        <w:pStyle w:val="Akapitzlist"/>
        <w:numPr>
          <w:ilvl w:val="0"/>
          <w:numId w:val="55"/>
        </w:numPr>
        <w:spacing w:after="0" w:line="360" w:lineRule="auto"/>
        <w:ind w:left="851" w:hanging="426"/>
        <w:rPr>
          <w:rFonts w:ascii="Arial" w:hAnsi="Arial" w:cs="Arial"/>
        </w:rPr>
      </w:pPr>
      <w:r w:rsidRPr="004E5E0A">
        <w:rPr>
          <w:rFonts w:ascii="Arial" w:hAnsi="Arial" w:cs="Arial"/>
        </w:rPr>
        <w:t>Dostawa i montaż tablicy informacyjnej o dofinansowaniu – 1 szt.</w:t>
      </w:r>
    </w:p>
    <w:p w14:paraId="64BA5959" w14:textId="0DDE5F94" w:rsidR="004E60C4" w:rsidRPr="00A10D93" w:rsidRDefault="004E60C4" w:rsidP="00A10D93">
      <w:pPr>
        <w:tabs>
          <w:tab w:val="left" w:pos="1424"/>
        </w:tabs>
        <w:spacing w:line="376" w:lineRule="auto"/>
        <w:ind w:left="426"/>
        <w:jc w:val="both"/>
        <w:rPr>
          <w:rFonts w:ascii="Arial" w:eastAsia="Arial" w:hAnsi="Arial"/>
          <w:strike/>
          <w:sz w:val="22"/>
          <w:szCs w:val="22"/>
        </w:rPr>
      </w:pPr>
      <w:r w:rsidRPr="00A10D93">
        <w:rPr>
          <w:rFonts w:ascii="Arial" w:hAnsi="Arial"/>
          <w:sz w:val="22"/>
          <w:szCs w:val="22"/>
        </w:rPr>
        <w:t xml:space="preserve">Przedmiot zamówienia </w:t>
      </w:r>
      <w:r w:rsidRPr="00A10D93">
        <w:rPr>
          <w:rFonts w:ascii="Arial" w:eastAsia="Arial" w:hAnsi="Arial"/>
          <w:sz w:val="22"/>
          <w:szCs w:val="22"/>
        </w:rPr>
        <w:t>obejmuje wykonanie i montaż plenerowych konstrukcji edukacyjnych</w:t>
      </w:r>
      <w:r w:rsidR="00D65F22" w:rsidRPr="00A10D93">
        <w:rPr>
          <w:rFonts w:ascii="Arial" w:eastAsia="Arial" w:hAnsi="Arial"/>
          <w:sz w:val="22"/>
          <w:szCs w:val="22"/>
        </w:rPr>
        <w:t xml:space="preserve"> z zastosowaniem obudowy z </w:t>
      </w:r>
      <w:r w:rsidR="00A10D93" w:rsidRPr="00A10D93">
        <w:rPr>
          <w:rFonts w:ascii="Arial" w:eastAsia="Arial" w:hAnsi="Arial"/>
          <w:sz w:val="22"/>
          <w:szCs w:val="22"/>
        </w:rPr>
        <w:t>impregnowanego</w:t>
      </w:r>
      <w:r w:rsidR="00D65F22" w:rsidRPr="00A10D93">
        <w:rPr>
          <w:rFonts w:ascii="Arial" w:eastAsia="Arial" w:hAnsi="Arial"/>
          <w:sz w:val="22"/>
          <w:szCs w:val="22"/>
        </w:rPr>
        <w:t xml:space="preserve"> drewn</w:t>
      </w:r>
      <w:r w:rsidR="00A10D93" w:rsidRPr="00A10D93">
        <w:rPr>
          <w:rFonts w:ascii="Arial" w:eastAsia="Arial" w:hAnsi="Arial"/>
          <w:sz w:val="22"/>
          <w:szCs w:val="22"/>
        </w:rPr>
        <w:t>a</w:t>
      </w:r>
      <w:r w:rsidR="00D65F22" w:rsidRPr="00A10D93">
        <w:rPr>
          <w:rFonts w:ascii="Arial" w:eastAsia="Arial" w:hAnsi="Arial"/>
          <w:sz w:val="22"/>
          <w:szCs w:val="22"/>
        </w:rPr>
        <w:t xml:space="preserve"> wraz z obrotowymi elementami aluminiowymi,</w:t>
      </w:r>
      <w:r w:rsidRPr="00A10D93">
        <w:rPr>
          <w:rFonts w:ascii="Arial" w:eastAsia="Arial" w:hAnsi="Arial"/>
          <w:sz w:val="22"/>
          <w:szCs w:val="22"/>
        </w:rPr>
        <w:t xml:space="preserve"> przy zastosowaniu </w:t>
      </w:r>
      <w:r w:rsidR="00D65F22" w:rsidRPr="00A10D93">
        <w:rPr>
          <w:rFonts w:ascii="Arial" w:eastAsia="Arial" w:hAnsi="Arial"/>
          <w:sz w:val="22"/>
        </w:rPr>
        <w:t xml:space="preserve">jednorodnej </w:t>
      </w:r>
      <w:r w:rsidRPr="00A10D93">
        <w:rPr>
          <w:rFonts w:ascii="Arial" w:eastAsia="Arial" w:hAnsi="Arial"/>
          <w:sz w:val="22"/>
          <w:szCs w:val="22"/>
        </w:rPr>
        <w:t>litej blachy aluminiowej o grubości minimum 3 mm dla obrotowych elementów w grach edukacyjnych, z bezpośrednim nadrukiem</w:t>
      </w:r>
      <w:r w:rsidR="00A10D93" w:rsidRPr="00A10D93">
        <w:rPr>
          <w:rFonts w:ascii="Arial" w:eastAsia="Arial" w:hAnsi="Arial"/>
          <w:sz w:val="22"/>
          <w:szCs w:val="22"/>
        </w:rPr>
        <w:t xml:space="preserve"> grafik</w:t>
      </w:r>
      <w:r w:rsidRPr="00A10D93">
        <w:rPr>
          <w:rFonts w:ascii="Arial" w:eastAsia="Arial" w:hAnsi="Arial"/>
          <w:sz w:val="22"/>
          <w:szCs w:val="22"/>
        </w:rPr>
        <w:t xml:space="preserve"> na nich oraz zabezpieczeniem utwardzony</w:t>
      </w:r>
      <w:r w:rsidR="00473CA0" w:rsidRPr="00A10D93">
        <w:rPr>
          <w:rFonts w:ascii="Arial" w:eastAsia="Arial" w:hAnsi="Arial"/>
          <w:sz w:val="22"/>
          <w:szCs w:val="22"/>
        </w:rPr>
        <w:t>m</w:t>
      </w:r>
      <w:r w:rsidRPr="00A10D93">
        <w:rPr>
          <w:rFonts w:ascii="Arial" w:eastAsia="Arial" w:hAnsi="Arial"/>
          <w:sz w:val="22"/>
          <w:szCs w:val="22"/>
        </w:rPr>
        <w:t xml:space="preserve"> ogniotrwałym lakierem.</w:t>
      </w:r>
    </w:p>
    <w:p w14:paraId="237075C3" w14:textId="7B02544B" w:rsidR="004E60C4" w:rsidRPr="00A10D93" w:rsidRDefault="004E60C4" w:rsidP="00A10D93">
      <w:pPr>
        <w:tabs>
          <w:tab w:val="left" w:pos="1424"/>
        </w:tabs>
        <w:spacing w:line="376" w:lineRule="auto"/>
        <w:ind w:left="426"/>
        <w:jc w:val="both"/>
        <w:rPr>
          <w:rFonts w:ascii="Arial" w:eastAsia="Arial" w:hAnsi="Arial"/>
          <w:strike/>
          <w:sz w:val="22"/>
          <w:szCs w:val="22"/>
        </w:rPr>
      </w:pPr>
      <w:r w:rsidRPr="00A10D93">
        <w:rPr>
          <w:rFonts w:ascii="Arial" w:eastAsia="Arial" w:hAnsi="Arial"/>
          <w:sz w:val="22"/>
          <w:szCs w:val="22"/>
        </w:rPr>
        <w:t>Uwaga! Nie dopuszcza się klejenia litej blachy aluminiowej do innych nośników</w:t>
      </w:r>
      <w:r w:rsidR="00A10D93" w:rsidRPr="00A10D93">
        <w:rPr>
          <w:rFonts w:ascii="Arial" w:eastAsia="Arial" w:hAnsi="Arial"/>
          <w:sz w:val="22"/>
          <w:szCs w:val="22"/>
        </w:rPr>
        <w:t xml:space="preserve"> (na tzw. ciasteczko”) – ze względów bezpieczeństwa</w:t>
      </w:r>
      <w:r w:rsidRPr="00A10D93">
        <w:rPr>
          <w:rFonts w:ascii="Arial" w:eastAsia="Arial" w:hAnsi="Arial"/>
          <w:sz w:val="22"/>
          <w:szCs w:val="22"/>
        </w:rPr>
        <w:t>, używania warstwowej płyty kompozytowej z okładziną aluminiową, a także używania naklejek, klejonych do podkładu aluminiowego</w:t>
      </w:r>
      <w:r w:rsidR="00A10D93" w:rsidRPr="00A10D93">
        <w:rPr>
          <w:rFonts w:ascii="Arial" w:eastAsia="Arial" w:hAnsi="Arial"/>
          <w:sz w:val="22"/>
          <w:szCs w:val="22"/>
        </w:rPr>
        <w:t xml:space="preserve"> – ze względów estetycznych oraz trwałości projektu</w:t>
      </w:r>
      <w:r w:rsidRPr="00A10D93">
        <w:rPr>
          <w:rFonts w:ascii="Arial" w:eastAsia="Arial" w:hAnsi="Arial"/>
          <w:sz w:val="22"/>
          <w:szCs w:val="22"/>
        </w:rPr>
        <w:t>.</w:t>
      </w:r>
    </w:p>
    <w:bookmarkEnd w:id="0"/>
    <w:p w14:paraId="53F002CB" w14:textId="0F445B94" w:rsidR="005732AF" w:rsidRPr="004E5E0A" w:rsidRDefault="005732AF">
      <w:pPr>
        <w:pStyle w:val="Akapitzlist"/>
        <w:numPr>
          <w:ilvl w:val="0"/>
          <w:numId w:val="54"/>
        </w:numPr>
        <w:tabs>
          <w:tab w:val="left" w:pos="424"/>
        </w:tabs>
        <w:spacing w:line="360" w:lineRule="auto"/>
        <w:ind w:left="426" w:hanging="426"/>
        <w:rPr>
          <w:rFonts w:ascii="Arial" w:eastAsia="Arial" w:hAnsi="Arial" w:cs="Arial"/>
          <w:iCs/>
        </w:rPr>
      </w:pPr>
      <w:r w:rsidRPr="004E5E0A">
        <w:rPr>
          <w:rFonts w:ascii="Arial" w:eastAsia="Arial" w:hAnsi="Arial" w:cs="Arial"/>
          <w:iCs/>
        </w:rPr>
        <w:t xml:space="preserve">Przedmiot zamówienia jest </w:t>
      </w:r>
      <w:r w:rsidR="002431CD" w:rsidRPr="004E5E0A">
        <w:rPr>
          <w:rFonts w:ascii="Arial" w:eastAsia="Arial" w:hAnsi="Arial" w:cs="Arial"/>
          <w:iCs/>
        </w:rPr>
        <w:t>dofinansowany</w:t>
      </w:r>
      <w:r w:rsidRPr="004E5E0A">
        <w:rPr>
          <w:rFonts w:ascii="Arial" w:eastAsia="Arial" w:hAnsi="Arial" w:cs="Arial"/>
          <w:iCs/>
        </w:rPr>
        <w:t xml:space="preserve"> w ramach</w:t>
      </w:r>
      <w:r w:rsidR="0004105D" w:rsidRPr="004E5E0A">
        <w:rPr>
          <w:rFonts w:ascii="Arial" w:eastAsia="Arial" w:hAnsi="Arial" w:cs="Arial"/>
          <w:iCs/>
        </w:rPr>
        <w:t xml:space="preserve"> </w:t>
      </w:r>
      <w:r w:rsidR="002431CD" w:rsidRPr="004E5E0A">
        <w:rPr>
          <w:rFonts w:ascii="Arial" w:eastAsia="Arial" w:hAnsi="Arial" w:cs="Arial"/>
          <w:iCs/>
        </w:rPr>
        <w:t xml:space="preserve">Programu Operacyjnego </w:t>
      </w:r>
      <w:r w:rsidR="004E5E0A">
        <w:rPr>
          <w:rFonts w:ascii="Arial" w:eastAsia="Arial" w:hAnsi="Arial" w:cs="Arial"/>
          <w:iCs/>
        </w:rPr>
        <w:t>„</w:t>
      </w:r>
      <w:r w:rsidR="002431CD" w:rsidRPr="004E5E0A">
        <w:rPr>
          <w:rFonts w:ascii="Arial" w:eastAsia="Arial" w:hAnsi="Arial" w:cs="Arial"/>
          <w:iCs/>
        </w:rPr>
        <w:t>Rybactwo i morze” na podstawie umowy o dofinansowanie</w:t>
      </w:r>
      <w:r w:rsidR="000172C0">
        <w:rPr>
          <w:rFonts w:ascii="Arial" w:eastAsia="Arial" w:hAnsi="Arial" w:cs="Arial"/>
          <w:iCs/>
        </w:rPr>
        <w:t>, zawartej z Urzędem Marszałkowskim Województwa Wielkopolskiego</w:t>
      </w:r>
      <w:r w:rsidR="002431CD" w:rsidRPr="004E5E0A">
        <w:rPr>
          <w:rFonts w:ascii="Arial" w:eastAsia="Arial" w:hAnsi="Arial" w:cs="Arial"/>
          <w:iCs/>
        </w:rPr>
        <w:t xml:space="preserve"> nr 00180-6523.2-SW1510244/22 z dnia 01/07/2022 r</w:t>
      </w:r>
      <w:r w:rsidRPr="004E5E0A">
        <w:rPr>
          <w:rFonts w:ascii="Arial" w:eastAsia="Arial" w:hAnsi="Arial" w:cs="Arial"/>
          <w:iCs/>
        </w:rPr>
        <w:t>.</w:t>
      </w:r>
    </w:p>
    <w:p w14:paraId="039ECDDC" w14:textId="4401FC52" w:rsidR="004E5E0A" w:rsidRDefault="005732AF">
      <w:pPr>
        <w:pStyle w:val="Akapitzlist"/>
        <w:numPr>
          <w:ilvl w:val="0"/>
          <w:numId w:val="54"/>
        </w:numPr>
        <w:tabs>
          <w:tab w:val="left" w:pos="403"/>
        </w:tabs>
        <w:spacing w:line="360" w:lineRule="auto"/>
        <w:ind w:left="426" w:hanging="426"/>
        <w:jc w:val="both"/>
        <w:rPr>
          <w:rFonts w:ascii="Arial" w:eastAsia="Arial" w:hAnsi="Arial" w:cs="Arial"/>
        </w:rPr>
      </w:pPr>
      <w:r w:rsidRPr="004E5E0A">
        <w:rPr>
          <w:rFonts w:ascii="Arial" w:eastAsia="Arial" w:hAnsi="Arial" w:cs="Arial"/>
        </w:rPr>
        <w:t xml:space="preserve">Szczegółowy opis oraz sposób realizacji przedmiotu zamówienia został określony w </w:t>
      </w:r>
      <w:r w:rsidR="00414F30" w:rsidRPr="004E5E0A">
        <w:rPr>
          <w:rFonts w:ascii="Arial" w:eastAsia="Arial" w:hAnsi="Arial" w:cs="Arial"/>
        </w:rPr>
        <w:t>dokumentacji technicznej</w:t>
      </w:r>
      <w:r w:rsidRPr="004E5E0A">
        <w:rPr>
          <w:rFonts w:ascii="Arial" w:eastAsia="Arial" w:hAnsi="Arial" w:cs="Arial"/>
        </w:rPr>
        <w:t>, któr</w:t>
      </w:r>
      <w:r w:rsidR="00915C36">
        <w:rPr>
          <w:rFonts w:ascii="Arial" w:eastAsia="Arial" w:hAnsi="Arial" w:cs="Arial"/>
        </w:rPr>
        <w:t>a</w:t>
      </w:r>
      <w:r w:rsidRPr="004E5E0A">
        <w:rPr>
          <w:rFonts w:ascii="Arial" w:eastAsia="Arial" w:hAnsi="Arial" w:cs="Arial"/>
        </w:rPr>
        <w:t xml:space="preserve"> </w:t>
      </w:r>
      <w:r w:rsidRPr="00915C36">
        <w:rPr>
          <w:rFonts w:ascii="Arial" w:eastAsia="Arial" w:hAnsi="Arial" w:cs="Arial"/>
        </w:rPr>
        <w:t xml:space="preserve">stanowi załącznik nr </w:t>
      </w:r>
      <w:r w:rsidR="00915C36" w:rsidRPr="00915C36">
        <w:rPr>
          <w:rFonts w:ascii="Arial" w:eastAsia="Arial" w:hAnsi="Arial" w:cs="Arial"/>
        </w:rPr>
        <w:t>9</w:t>
      </w:r>
      <w:r w:rsidRPr="00915C36">
        <w:rPr>
          <w:rFonts w:ascii="Arial" w:eastAsia="Arial" w:hAnsi="Arial" w:cs="Arial"/>
        </w:rPr>
        <w:t xml:space="preserve"> do SWZ oraz we wzorze umowy, który stanowi załącznik nr </w:t>
      </w:r>
      <w:r w:rsidR="00915C36" w:rsidRPr="00915C36">
        <w:rPr>
          <w:rFonts w:ascii="Arial" w:eastAsia="Arial" w:hAnsi="Arial" w:cs="Arial"/>
        </w:rPr>
        <w:t>7</w:t>
      </w:r>
      <w:r w:rsidRPr="00915C36">
        <w:rPr>
          <w:rFonts w:ascii="Arial" w:eastAsia="Arial" w:hAnsi="Arial" w:cs="Arial"/>
        </w:rPr>
        <w:t xml:space="preserve"> do SWZ.</w:t>
      </w:r>
      <w:r w:rsidRPr="004E5E0A">
        <w:rPr>
          <w:rFonts w:ascii="Arial" w:eastAsia="Arial" w:hAnsi="Arial" w:cs="Arial"/>
        </w:rPr>
        <w:t xml:space="preserve"> Oba załączniki stanowią integralną część SWZ.</w:t>
      </w:r>
    </w:p>
    <w:p w14:paraId="1A276989" w14:textId="4BE958EB" w:rsidR="002E78FD" w:rsidRDefault="005732AF" w:rsidP="004E5E0A">
      <w:pPr>
        <w:pStyle w:val="Akapitzlist"/>
        <w:tabs>
          <w:tab w:val="left" w:pos="403"/>
        </w:tabs>
        <w:spacing w:after="0" w:line="360" w:lineRule="auto"/>
        <w:ind w:left="426"/>
        <w:jc w:val="both"/>
        <w:rPr>
          <w:rFonts w:ascii="Arial" w:eastAsia="Arial" w:hAnsi="Arial"/>
        </w:rPr>
      </w:pPr>
      <w:r w:rsidRPr="004E5E0A">
        <w:rPr>
          <w:rFonts w:ascii="Arial" w:eastAsia="Arial" w:hAnsi="Arial"/>
        </w:rPr>
        <w:lastRenderedPageBreak/>
        <w:t xml:space="preserve">Zamawiający informuje, że załączone </w:t>
      </w:r>
      <w:r w:rsidR="00414F30" w:rsidRPr="004E5E0A">
        <w:rPr>
          <w:rFonts w:ascii="Arial" w:eastAsia="Arial" w:hAnsi="Arial"/>
        </w:rPr>
        <w:t>dokumenty</w:t>
      </w:r>
      <w:r w:rsidRPr="004E5E0A">
        <w:rPr>
          <w:rFonts w:ascii="Arial" w:eastAsia="Arial" w:hAnsi="Arial"/>
        </w:rPr>
        <w:t xml:space="preserve"> mają charakter poglądowy/informacyjny i nie mogą stanowić wyłącznej podstawy wyliczenia ceny oferty. </w:t>
      </w:r>
      <w:r w:rsidR="00915C36">
        <w:rPr>
          <w:rFonts w:ascii="Arial" w:eastAsia="Arial" w:hAnsi="Arial"/>
        </w:rPr>
        <w:t>Opis przedmiotu zamówienia</w:t>
      </w:r>
      <w:r w:rsidRPr="004E5E0A">
        <w:rPr>
          <w:rFonts w:ascii="Arial" w:eastAsia="Arial" w:hAnsi="Arial"/>
        </w:rPr>
        <w:t xml:space="preserve"> przedstawion</w:t>
      </w:r>
      <w:r w:rsidR="00915C36">
        <w:rPr>
          <w:rFonts w:ascii="Arial" w:eastAsia="Arial" w:hAnsi="Arial"/>
        </w:rPr>
        <w:t>y</w:t>
      </w:r>
      <w:r w:rsidRPr="004E5E0A">
        <w:rPr>
          <w:rFonts w:ascii="Arial" w:eastAsia="Arial" w:hAnsi="Arial"/>
        </w:rPr>
        <w:t xml:space="preserve"> w </w:t>
      </w:r>
      <w:r w:rsidR="00414F30" w:rsidRPr="004E5E0A">
        <w:rPr>
          <w:rFonts w:ascii="Arial" w:eastAsia="Arial" w:hAnsi="Arial"/>
        </w:rPr>
        <w:t>dokumentac</w:t>
      </w:r>
      <w:r w:rsidR="00915C36">
        <w:rPr>
          <w:rFonts w:ascii="Arial" w:eastAsia="Arial" w:hAnsi="Arial"/>
        </w:rPr>
        <w:t>ji technicznej</w:t>
      </w:r>
      <w:r w:rsidRPr="004E5E0A">
        <w:rPr>
          <w:rFonts w:ascii="Arial" w:eastAsia="Arial" w:hAnsi="Arial"/>
        </w:rPr>
        <w:t xml:space="preserve"> służ</w:t>
      </w:r>
      <w:r w:rsidR="00915C36">
        <w:rPr>
          <w:rFonts w:ascii="Arial" w:eastAsia="Arial" w:hAnsi="Arial"/>
        </w:rPr>
        <w:t>y</w:t>
      </w:r>
      <w:r w:rsidRPr="004E5E0A">
        <w:rPr>
          <w:rFonts w:ascii="Arial" w:eastAsia="Arial" w:hAnsi="Arial"/>
        </w:rPr>
        <w:t xml:space="preserve"> </w:t>
      </w:r>
      <w:r w:rsidR="00915C36">
        <w:rPr>
          <w:rFonts w:ascii="Arial" w:eastAsia="Arial" w:hAnsi="Arial"/>
        </w:rPr>
        <w:t>do</w:t>
      </w:r>
      <w:r w:rsidRPr="004E5E0A">
        <w:rPr>
          <w:rFonts w:ascii="Arial" w:eastAsia="Arial" w:hAnsi="Arial"/>
        </w:rPr>
        <w:t xml:space="preserve"> wyliczeni</w:t>
      </w:r>
      <w:r w:rsidR="00915C36">
        <w:rPr>
          <w:rFonts w:ascii="Arial" w:eastAsia="Arial" w:hAnsi="Arial"/>
        </w:rPr>
        <w:t>a</w:t>
      </w:r>
      <w:r w:rsidRPr="004E5E0A">
        <w:rPr>
          <w:rFonts w:ascii="Arial" w:eastAsia="Arial" w:hAnsi="Arial"/>
        </w:rPr>
        <w:t xml:space="preserve"> ceny oferty, przy czym oferowana przez wykonawcę cena stanowi ceną ryczałtową</w:t>
      </w:r>
      <w:r w:rsidR="00915C36">
        <w:rPr>
          <w:rFonts w:ascii="Arial" w:eastAsia="Arial" w:hAnsi="Arial"/>
        </w:rPr>
        <w:t xml:space="preserve"> i</w:t>
      </w:r>
      <w:r w:rsidRPr="004E5E0A">
        <w:rPr>
          <w:rFonts w:ascii="Arial" w:eastAsia="Arial" w:hAnsi="Arial"/>
        </w:rPr>
        <w:t xml:space="preserve"> w związku z czym winna uwzględniać </w:t>
      </w:r>
      <w:r w:rsidR="00915C36">
        <w:rPr>
          <w:rFonts w:ascii="Arial" w:eastAsia="Arial" w:hAnsi="Arial"/>
        </w:rPr>
        <w:t>wszelkie</w:t>
      </w:r>
      <w:r w:rsidRPr="004E5E0A">
        <w:rPr>
          <w:rFonts w:ascii="Arial" w:eastAsia="Arial" w:hAnsi="Arial"/>
        </w:rPr>
        <w:t xml:space="preserve"> nakłady, które są konieczne do wykonania przedmiotu zamówienia opisanego w SWZ i dokumentacji technicznej.</w:t>
      </w:r>
    </w:p>
    <w:p w14:paraId="39518520" w14:textId="1BABB4F3" w:rsidR="0023761A" w:rsidRPr="0023761A" w:rsidRDefault="0023761A">
      <w:pPr>
        <w:numPr>
          <w:ilvl w:val="0"/>
          <w:numId w:val="54"/>
        </w:numPr>
        <w:tabs>
          <w:tab w:val="left" w:pos="284"/>
        </w:tabs>
        <w:autoSpaceDE w:val="0"/>
        <w:autoSpaceDN w:val="0"/>
        <w:adjustRightInd w:val="0"/>
        <w:spacing w:line="360" w:lineRule="auto"/>
        <w:ind w:left="284" w:hanging="284"/>
        <w:jc w:val="both"/>
        <w:rPr>
          <w:rFonts w:ascii="Arial" w:hAnsi="Arial"/>
          <w:bCs/>
          <w:sz w:val="22"/>
          <w:szCs w:val="22"/>
        </w:rPr>
      </w:pPr>
      <w:r w:rsidRPr="0023761A">
        <w:rPr>
          <w:rFonts w:ascii="Arial" w:hAnsi="Arial"/>
          <w:bCs/>
          <w:sz w:val="22"/>
          <w:szCs w:val="22"/>
        </w:rPr>
        <w:t>Treści zawierające informację przyrodniczo-edukacyjne, które będą zamieszczone na elementach małej architektury, należy przedłożyć Zamawiającemu do akceptacji, po uprzednim zweryfikowaniu ich przez osobę posiadającą kierunkowe wykształcenie z zakresu nauk leśnych/przyrodniczych. Weryfikacja winna być potwierdzona podpisem tej osoby.</w:t>
      </w:r>
    </w:p>
    <w:p w14:paraId="20E630ED" w14:textId="47F47675" w:rsidR="005732AF" w:rsidRPr="001F1505" w:rsidRDefault="005732AF" w:rsidP="000D60E3">
      <w:pPr>
        <w:pStyle w:val="Akapitzlist"/>
        <w:numPr>
          <w:ilvl w:val="0"/>
          <w:numId w:val="54"/>
        </w:numPr>
        <w:tabs>
          <w:tab w:val="left" w:pos="142"/>
        </w:tabs>
        <w:spacing w:after="0" w:line="360" w:lineRule="auto"/>
        <w:ind w:left="284" w:hanging="284"/>
        <w:rPr>
          <w:rFonts w:ascii="Arial" w:eastAsia="Arial" w:hAnsi="Arial"/>
        </w:rPr>
      </w:pPr>
      <w:r w:rsidRPr="001F1505">
        <w:rPr>
          <w:rFonts w:ascii="Arial" w:eastAsia="Arial" w:hAnsi="Arial"/>
        </w:rPr>
        <w:t>Wspólny Słownik Zamówień CPV:</w:t>
      </w:r>
    </w:p>
    <w:p w14:paraId="7AFE004B" w14:textId="77777777" w:rsidR="00414F30" w:rsidRPr="001F1505" w:rsidRDefault="00414F30" w:rsidP="00350790">
      <w:pPr>
        <w:tabs>
          <w:tab w:val="left" w:pos="142"/>
        </w:tabs>
        <w:spacing w:line="360" w:lineRule="auto"/>
        <w:ind w:left="567" w:hanging="284"/>
        <w:rPr>
          <w:rFonts w:ascii="Arial" w:hAnsi="Arial"/>
          <w:sz w:val="22"/>
          <w:szCs w:val="22"/>
        </w:rPr>
      </w:pPr>
      <w:r w:rsidRPr="001F1505">
        <w:rPr>
          <w:rFonts w:ascii="Arial" w:hAnsi="Arial"/>
          <w:sz w:val="22"/>
          <w:szCs w:val="22"/>
        </w:rPr>
        <w:t>45000000-7 - Roboty budowlane</w:t>
      </w:r>
    </w:p>
    <w:p w14:paraId="7D5E2C10" w14:textId="77777777" w:rsidR="00414F30" w:rsidRPr="001F1505" w:rsidRDefault="00414F30" w:rsidP="00350790">
      <w:pPr>
        <w:tabs>
          <w:tab w:val="left" w:pos="142"/>
        </w:tabs>
        <w:spacing w:line="360" w:lineRule="auto"/>
        <w:ind w:left="567" w:hanging="284"/>
        <w:rPr>
          <w:rFonts w:ascii="Arial" w:hAnsi="Arial"/>
          <w:sz w:val="22"/>
          <w:szCs w:val="22"/>
        </w:rPr>
      </w:pPr>
      <w:r w:rsidRPr="001F1505">
        <w:rPr>
          <w:rFonts w:ascii="Arial" w:hAnsi="Arial"/>
          <w:sz w:val="22"/>
          <w:szCs w:val="22"/>
        </w:rPr>
        <w:t>45100000-8 - Przygotowanie terenu pod budowę</w:t>
      </w:r>
    </w:p>
    <w:p w14:paraId="5D0EC021" w14:textId="7E85AA1C" w:rsidR="00335BCC" w:rsidRPr="001F1505" w:rsidRDefault="00915C36" w:rsidP="00350790">
      <w:pPr>
        <w:tabs>
          <w:tab w:val="left" w:pos="142"/>
        </w:tabs>
        <w:spacing w:line="360" w:lineRule="auto"/>
        <w:ind w:left="567" w:hanging="284"/>
        <w:rPr>
          <w:rFonts w:ascii="Arial" w:hAnsi="Arial"/>
          <w:sz w:val="22"/>
          <w:szCs w:val="22"/>
        </w:rPr>
      </w:pPr>
      <w:r w:rsidRPr="001F1505">
        <w:rPr>
          <w:rFonts w:ascii="Arial" w:hAnsi="Arial"/>
          <w:sz w:val="22"/>
          <w:szCs w:val="22"/>
        </w:rPr>
        <w:t>43325000-7 - Wyposażenie parków i placów zabaw</w:t>
      </w:r>
    </w:p>
    <w:p w14:paraId="0BAC25FC" w14:textId="2A95CF34" w:rsidR="005732AF" w:rsidRPr="00335BCC" w:rsidRDefault="005732AF">
      <w:pPr>
        <w:pStyle w:val="Akapitzlist"/>
        <w:numPr>
          <w:ilvl w:val="0"/>
          <w:numId w:val="54"/>
        </w:numPr>
        <w:tabs>
          <w:tab w:val="left" w:pos="142"/>
        </w:tabs>
        <w:spacing w:line="0" w:lineRule="atLeast"/>
        <w:ind w:left="284" w:hanging="284"/>
        <w:rPr>
          <w:rFonts w:ascii="Arial" w:eastAsia="Arial" w:hAnsi="Arial"/>
        </w:rPr>
      </w:pPr>
      <w:r w:rsidRPr="001F1505">
        <w:rPr>
          <w:rFonts w:ascii="Arial" w:eastAsia="Arial" w:hAnsi="Arial"/>
        </w:rPr>
        <w:t>Podział zamówienia na części:</w:t>
      </w:r>
    </w:p>
    <w:p w14:paraId="75401EE7" w14:textId="36D995F2" w:rsidR="005732AF" w:rsidRPr="00335BCC" w:rsidRDefault="005732AF" w:rsidP="00335BCC">
      <w:pPr>
        <w:tabs>
          <w:tab w:val="left" w:pos="142"/>
        </w:tabs>
        <w:spacing w:line="351" w:lineRule="auto"/>
        <w:ind w:left="284"/>
        <w:rPr>
          <w:rFonts w:ascii="Arial" w:eastAsia="Arial" w:hAnsi="Arial"/>
          <w:sz w:val="22"/>
        </w:rPr>
      </w:pPr>
      <w:r w:rsidRPr="00335BCC">
        <w:rPr>
          <w:rFonts w:ascii="Arial" w:eastAsia="Arial" w:hAnsi="Arial"/>
          <w:sz w:val="22"/>
        </w:rPr>
        <w:t>Zamawiający nie dokonuje podziału zamówienia na części. Zamawiający nie dopuszcza możliwości składania ofert częściowych.</w:t>
      </w:r>
    </w:p>
    <w:p w14:paraId="31C67F55" w14:textId="0EA6D217" w:rsidR="004A2058" w:rsidRPr="00FB0472" w:rsidRDefault="004A2058" w:rsidP="00FB0472">
      <w:pPr>
        <w:pStyle w:val="Akapitzlist"/>
        <w:numPr>
          <w:ilvl w:val="0"/>
          <w:numId w:val="54"/>
        </w:numPr>
        <w:tabs>
          <w:tab w:val="left" w:pos="284"/>
        </w:tabs>
        <w:spacing w:line="0" w:lineRule="atLeast"/>
        <w:ind w:left="284" w:hanging="284"/>
        <w:rPr>
          <w:rFonts w:ascii="Arial" w:eastAsia="Arial" w:hAnsi="Arial"/>
        </w:rPr>
      </w:pPr>
      <w:r w:rsidRPr="001F1505">
        <w:rPr>
          <w:rFonts w:ascii="Arial" w:eastAsia="Arial" w:hAnsi="Arial"/>
        </w:rPr>
        <w:t>Zatrudnienie na podstawie stosunku pracy:</w:t>
      </w:r>
    </w:p>
    <w:p w14:paraId="1DA8A3CF" w14:textId="7EE730EE" w:rsidR="004A2058" w:rsidRPr="00335BCC" w:rsidRDefault="004A2058" w:rsidP="00335BCC">
      <w:pPr>
        <w:tabs>
          <w:tab w:val="left" w:pos="284"/>
        </w:tabs>
        <w:spacing w:line="360" w:lineRule="auto"/>
        <w:ind w:left="284"/>
        <w:rPr>
          <w:rFonts w:ascii="Arial" w:eastAsia="Arial" w:hAnsi="Arial"/>
          <w:sz w:val="21"/>
        </w:rPr>
      </w:pPr>
      <w:r w:rsidRPr="00572109">
        <w:rPr>
          <w:rFonts w:ascii="Arial" w:eastAsia="Arial" w:hAnsi="Arial"/>
          <w:sz w:val="21"/>
        </w:rPr>
        <w:t>Wymagania związane z realizacją zamówienia w zakresie zatrudnienia przez wykonawcę</w:t>
      </w:r>
    </w:p>
    <w:p w14:paraId="69A0F418" w14:textId="2DCDECB3" w:rsidR="004A2058" w:rsidRPr="00572109" w:rsidRDefault="004A2058" w:rsidP="00335BCC">
      <w:pPr>
        <w:tabs>
          <w:tab w:val="left" w:pos="284"/>
        </w:tabs>
        <w:spacing w:line="360" w:lineRule="auto"/>
        <w:ind w:left="284"/>
        <w:jc w:val="both"/>
        <w:rPr>
          <w:rFonts w:ascii="Arial" w:eastAsia="Arial" w:hAnsi="Arial"/>
          <w:sz w:val="22"/>
        </w:rPr>
      </w:pPr>
      <w:r w:rsidRPr="00572109">
        <w:rPr>
          <w:rFonts w:ascii="Arial" w:eastAsia="Arial" w:hAnsi="Arial"/>
          <w:sz w:val="22"/>
        </w:rPr>
        <w:t>lub podwykonawcę lub dalszych podwykonawców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A50125">
        <w:rPr>
          <w:rFonts w:ascii="Arial" w:eastAsia="Arial" w:hAnsi="Arial"/>
          <w:sz w:val="22"/>
        </w:rPr>
        <w:t>22</w:t>
      </w:r>
      <w:r w:rsidRPr="00572109">
        <w:rPr>
          <w:rFonts w:ascii="Arial" w:eastAsia="Arial" w:hAnsi="Arial"/>
          <w:sz w:val="22"/>
        </w:rPr>
        <w:t xml:space="preserve"> r. poz.</w:t>
      </w:r>
      <w:r w:rsidR="00A50125">
        <w:rPr>
          <w:rFonts w:ascii="Arial" w:eastAsia="Arial" w:hAnsi="Arial"/>
          <w:sz w:val="22"/>
        </w:rPr>
        <w:t xml:space="preserve"> 1510 z późn. zm.</w:t>
      </w:r>
      <w:r w:rsidRPr="00572109">
        <w:rPr>
          <w:rFonts w:ascii="Arial" w:eastAsia="Arial" w:hAnsi="Arial"/>
          <w:sz w:val="22"/>
        </w:rPr>
        <w:t>) obejmują czynności</w:t>
      </w:r>
      <w:r w:rsidR="00915C36" w:rsidRPr="00572109">
        <w:rPr>
          <w:rFonts w:ascii="Arial" w:eastAsia="Arial" w:hAnsi="Arial"/>
          <w:sz w:val="22"/>
        </w:rPr>
        <w:t xml:space="preserve"> w zakresie prac fizycznych ogólnobudowlanych objętych przedmiotowym zamówieniem.</w:t>
      </w:r>
    </w:p>
    <w:p w14:paraId="5EC129E3" w14:textId="77777777" w:rsidR="004A2058" w:rsidRPr="00B62836" w:rsidRDefault="004A2058" w:rsidP="00DD4815">
      <w:pPr>
        <w:tabs>
          <w:tab w:val="left" w:pos="284"/>
        </w:tabs>
        <w:spacing w:line="11" w:lineRule="exact"/>
        <w:ind w:left="284" w:hanging="284"/>
        <w:rPr>
          <w:rFonts w:ascii="Times New Roman" w:eastAsia="Times New Roman" w:hAnsi="Times New Roman"/>
          <w:color w:val="FF0000"/>
        </w:rPr>
      </w:pPr>
    </w:p>
    <w:p w14:paraId="0BBE8DF2" w14:textId="77777777" w:rsidR="004A2058" w:rsidRPr="00B62836" w:rsidRDefault="004A2058" w:rsidP="00DD4815">
      <w:pPr>
        <w:tabs>
          <w:tab w:val="left" w:pos="284"/>
        </w:tabs>
        <w:spacing w:line="14" w:lineRule="exact"/>
        <w:ind w:left="284" w:hanging="284"/>
        <w:rPr>
          <w:rFonts w:ascii="Times New Roman" w:eastAsia="Times New Roman" w:hAnsi="Times New Roman"/>
          <w:color w:val="FF0000"/>
        </w:rPr>
      </w:pPr>
    </w:p>
    <w:p w14:paraId="15D29A78" w14:textId="02BB8113" w:rsidR="002E78FD" w:rsidRPr="005717DA" w:rsidRDefault="004A2058" w:rsidP="00335BCC">
      <w:pPr>
        <w:tabs>
          <w:tab w:val="left" w:pos="284"/>
        </w:tabs>
        <w:spacing w:line="355" w:lineRule="auto"/>
        <w:ind w:left="284" w:right="20"/>
        <w:jc w:val="both"/>
        <w:rPr>
          <w:rFonts w:ascii="Arial" w:eastAsia="Arial" w:hAnsi="Arial"/>
          <w:sz w:val="22"/>
        </w:rPr>
      </w:pPr>
      <w:r w:rsidRPr="005717DA">
        <w:rPr>
          <w:rFonts w:ascii="Arial" w:eastAsia="Arial" w:hAnsi="Arial"/>
          <w:sz w:val="22"/>
        </w:rPr>
        <w:t xml:space="preserve">Szczegółowe wymagania dotyczące realizacji, sposobu dokumentowania oraz egzekwowania wymogu zatrudnienia na podstawie stosunku pracy zostały określone we wzorze umowy stanowiącym załącznik nr </w:t>
      </w:r>
      <w:r w:rsidR="005717DA" w:rsidRPr="005717DA">
        <w:rPr>
          <w:rFonts w:ascii="Arial" w:eastAsia="Arial" w:hAnsi="Arial"/>
          <w:sz w:val="22"/>
        </w:rPr>
        <w:t>7</w:t>
      </w:r>
      <w:r w:rsidRPr="005717DA">
        <w:rPr>
          <w:rFonts w:ascii="Arial" w:eastAsia="Arial" w:hAnsi="Arial"/>
          <w:sz w:val="22"/>
        </w:rPr>
        <w:t xml:space="preserve"> do SWZ.</w:t>
      </w:r>
    </w:p>
    <w:p w14:paraId="540C900C" w14:textId="6EB0420F" w:rsidR="004A2058" w:rsidRPr="0023761A" w:rsidRDefault="004A2058" w:rsidP="00350790">
      <w:pPr>
        <w:pStyle w:val="Akapitzlist"/>
        <w:numPr>
          <w:ilvl w:val="0"/>
          <w:numId w:val="4"/>
        </w:numPr>
        <w:tabs>
          <w:tab w:val="left" w:pos="142"/>
        </w:tabs>
        <w:spacing w:after="0" w:line="355" w:lineRule="auto"/>
        <w:ind w:left="284" w:right="20" w:hanging="284"/>
        <w:jc w:val="both"/>
        <w:rPr>
          <w:rFonts w:ascii="Arial" w:eastAsia="Arial" w:hAnsi="Arial"/>
          <w:color w:val="FF0000"/>
        </w:rPr>
      </w:pPr>
      <w:r w:rsidRPr="0023761A">
        <w:rPr>
          <w:rFonts w:ascii="Arial" w:eastAsia="Arial" w:hAnsi="Arial"/>
        </w:rPr>
        <w:t xml:space="preserve">Wskazane w dokumentach znaki towarowe, nazwy własne, itp. – stanowią wyłącznie wzorzec jakościowy, funkcjonalny, techniczny i technologiczny dotyczący przedmiotu zamówienia. We wszystkich przypadkach, w których ze względu na specyfikację </w:t>
      </w:r>
      <w:r w:rsidRPr="0023761A">
        <w:rPr>
          <w:rFonts w:ascii="Arial" w:eastAsia="Arial" w:hAnsi="Arial"/>
        </w:rPr>
        <w:lastRenderedPageBreak/>
        <w:t xml:space="preserve">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t>
      </w:r>
      <w:r w:rsidR="00572109" w:rsidRPr="0023761A">
        <w:rPr>
          <w:rFonts w:ascii="Arial" w:eastAsia="Arial" w:hAnsi="Arial"/>
        </w:rPr>
        <w:t>w</w:t>
      </w:r>
      <w:r w:rsidRPr="0023761A">
        <w:rPr>
          <w:rFonts w:ascii="Arial" w:eastAsia="Arial" w:hAnsi="Arial"/>
        </w:rPr>
        <w:t xml:space="preserve"> Specyfikacji</w:t>
      </w:r>
      <w:r w:rsidR="00572109" w:rsidRPr="0023761A">
        <w:rPr>
          <w:rFonts w:ascii="Arial" w:eastAsia="Arial" w:hAnsi="Arial"/>
        </w:rPr>
        <w:t xml:space="preserve"> (SWZ)</w:t>
      </w:r>
      <w:r w:rsidRPr="0023761A">
        <w:rPr>
          <w:rFonts w:ascii="Arial" w:eastAsia="Arial" w:hAnsi="Arial"/>
        </w:rPr>
        <w:t>.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00FF0FE7" w14:textId="77777777" w:rsidR="004A2058" w:rsidRDefault="004A2058" w:rsidP="0023761A">
      <w:pPr>
        <w:tabs>
          <w:tab w:val="left" w:pos="142"/>
        </w:tabs>
        <w:spacing w:line="10" w:lineRule="exact"/>
        <w:ind w:left="284" w:hanging="284"/>
        <w:rPr>
          <w:rFonts w:ascii="Times New Roman" w:eastAsia="Times New Roman" w:hAnsi="Times New Roman"/>
        </w:rPr>
      </w:pPr>
    </w:p>
    <w:p w14:paraId="53D7EBD3" w14:textId="77777777" w:rsidR="00A10D93" w:rsidRDefault="004A2058" w:rsidP="00A10D93">
      <w:pPr>
        <w:numPr>
          <w:ilvl w:val="0"/>
          <w:numId w:val="4"/>
        </w:numPr>
        <w:tabs>
          <w:tab w:val="left" w:pos="284"/>
        </w:tabs>
        <w:spacing w:line="359" w:lineRule="auto"/>
        <w:ind w:left="142" w:hanging="426"/>
        <w:jc w:val="both"/>
        <w:rPr>
          <w:rFonts w:ascii="Arial" w:eastAsia="Arial" w:hAnsi="Arial"/>
          <w:sz w:val="22"/>
        </w:rPr>
      </w:pPr>
      <w:r w:rsidRPr="00572109">
        <w:rPr>
          <w:rFonts w:ascii="Arial" w:eastAsia="Arial" w:hAnsi="Arial"/>
          <w:sz w:val="22"/>
        </w:rPr>
        <w:t>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w:t>
      </w:r>
    </w:p>
    <w:p w14:paraId="24C48AA1" w14:textId="364A1A18" w:rsidR="006B16BE" w:rsidRPr="00A10D93" w:rsidRDefault="006B16BE" w:rsidP="00A10D93">
      <w:pPr>
        <w:numPr>
          <w:ilvl w:val="0"/>
          <w:numId w:val="4"/>
        </w:numPr>
        <w:tabs>
          <w:tab w:val="left" w:pos="284"/>
        </w:tabs>
        <w:spacing w:line="360" w:lineRule="auto"/>
        <w:ind w:left="142" w:hanging="426"/>
        <w:jc w:val="both"/>
        <w:rPr>
          <w:rFonts w:ascii="Arial" w:eastAsia="Arial" w:hAnsi="Arial"/>
          <w:sz w:val="22"/>
        </w:rPr>
      </w:pPr>
      <w:r w:rsidRPr="00A10D93">
        <w:rPr>
          <w:rFonts w:ascii="Arial" w:hAnsi="Arial"/>
          <w:sz w:val="22"/>
          <w:szCs w:val="22"/>
          <w:lang w:eastAsia="en-US"/>
        </w:rPr>
        <w:t xml:space="preserve">Wykonawca, który powołuje się na rozwiązania równoważne, jest zobowiązany wykazać, że oferowane przez niego rozwiązanie spełnia wymagania określone przez Zamawiającego w dokumentacji projektowo technicznej zamówienia. W takim przypadku, wykonawca załącza do oferty wykaz (załącznik nr  </w:t>
      </w:r>
      <w:r w:rsidR="00876F88" w:rsidRPr="00A10D93">
        <w:rPr>
          <w:rFonts w:ascii="Arial" w:hAnsi="Arial"/>
          <w:sz w:val="22"/>
          <w:szCs w:val="22"/>
          <w:lang w:eastAsia="en-US"/>
        </w:rPr>
        <w:t>5</w:t>
      </w:r>
      <w:r w:rsidRPr="00A10D93">
        <w:rPr>
          <w:rFonts w:ascii="Arial" w:hAnsi="Arial"/>
          <w:sz w:val="22"/>
          <w:szCs w:val="22"/>
          <w:lang w:eastAsia="en-US"/>
        </w:rPr>
        <w:t xml:space="preserve"> do SWZ) rozwiązań równoważnych, przewidzianych </w:t>
      </w:r>
      <w:r w:rsidRPr="00A10D93">
        <w:rPr>
          <w:rFonts w:ascii="Arial" w:hAnsi="Arial"/>
          <w:sz w:val="22"/>
          <w:szCs w:val="22"/>
          <w:lang w:eastAsia="en-US"/>
        </w:rPr>
        <w:lastRenderedPageBreak/>
        <w:t xml:space="preserve">przez niego do realizacji wraz z jego opisem. Wykonawca musi udowodnić zamawiającemu, że zaproponowane materiały/urządzenia/technologie itp. </w:t>
      </w:r>
      <w:r w:rsidRPr="00A10D93">
        <w:rPr>
          <w:rFonts w:ascii="Arial" w:hAnsi="Arial"/>
          <w:b/>
          <w:sz w:val="22"/>
          <w:szCs w:val="22"/>
          <w:lang w:eastAsia="en-US"/>
        </w:rPr>
        <w:t>spełniają</w:t>
      </w:r>
      <w:r w:rsidRPr="00A10D93">
        <w:rPr>
          <w:rFonts w:ascii="Arial" w:hAnsi="Arial"/>
          <w:sz w:val="22"/>
          <w:szCs w:val="22"/>
          <w:lang w:eastAsia="en-US"/>
        </w:rPr>
        <w:t xml:space="preserve"> w szczególności określone normy techniczne, minimalne wymagania jakościowe, fizykochemiczne, certyfikaty lub inne parametry określone przez zamawiającego w dokumentacji technicznej. Wykonawca wpisze do załącznika proponowane rozwiązanie równoważne z dokładnym ich opisem  porównawczym odnoszącym się do zakładanych przez zamawiającego rozwiązań projektowych. </w:t>
      </w:r>
    </w:p>
    <w:p w14:paraId="7434B304" w14:textId="46161297" w:rsidR="006B16BE" w:rsidRPr="00A10D93" w:rsidRDefault="006B16BE" w:rsidP="00A10D93">
      <w:pPr>
        <w:tabs>
          <w:tab w:val="left" w:pos="284"/>
        </w:tabs>
        <w:spacing w:after="200" w:line="360" w:lineRule="auto"/>
        <w:ind w:left="142"/>
        <w:contextualSpacing/>
        <w:jc w:val="both"/>
        <w:rPr>
          <w:rFonts w:ascii="Arial" w:hAnsi="Arial"/>
          <w:sz w:val="22"/>
          <w:szCs w:val="22"/>
          <w:lang w:eastAsia="en-US"/>
        </w:rPr>
      </w:pPr>
      <w:r w:rsidRPr="00A10D93">
        <w:rPr>
          <w:rFonts w:ascii="Arial" w:hAnsi="Arial"/>
          <w:sz w:val="22"/>
          <w:szCs w:val="22"/>
          <w:lang w:eastAsia="en-US"/>
        </w:rPr>
        <w:t xml:space="preserve">Zamawiający dokona oceny równoważności metodą </w:t>
      </w:r>
      <w:r w:rsidRPr="00A10D93">
        <w:rPr>
          <w:rFonts w:ascii="Arial" w:hAnsi="Arial"/>
          <w:b/>
          <w:sz w:val="22"/>
          <w:szCs w:val="22"/>
          <w:lang w:eastAsia="en-US"/>
        </w:rPr>
        <w:t xml:space="preserve">spełnia/nie spełnia </w:t>
      </w:r>
      <w:r w:rsidRPr="00A10D93">
        <w:rPr>
          <w:rFonts w:ascii="Arial" w:hAnsi="Arial"/>
          <w:sz w:val="22"/>
          <w:szCs w:val="22"/>
          <w:lang w:eastAsia="en-US"/>
        </w:rPr>
        <w:t xml:space="preserve">na podstawie informacji zawartych w wypełnionym załączniku nr </w:t>
      </w:r>
      <w:r w:rsidR="00876F88" w:rsidRPr="00A10D93">
        <w:rPr>
          <w:rFonts w:ascii="Arial" w:hAnsi="Arial"/>
          <w:sz w:val="22"/>
          <w:szCs w:val="22"/>
          <w:lang w:eastAsia="en-US"/>
        </w:rPr>
        <w:t>5</w:t>
      </w:r>
      <w:r w:rsidRPr="00A10D93">
        <w:rPr>
          <w:rFonts w:ascii="Arial" w:hAnsi="Arial"/>
          <w:sz w:val="22"/>
          <w:szCs w:val="22"/>
          <w:lang w:eastAsia="en-US"/>
        </w:rPr>
        <w:t xml:space="preserve"> do SWZ. W przypadku stwierdzenia przez Zamawiającego, że zaproponowane rozwiązania nie spełniają określonych w dokumentacji technicznej</w:t>
      </w:r>
      <w:r w:rsidR="00222B16" w:rsidRPr="00A10D93">
        <w:rPr>
          <w:rFonts w:ascii="Arial" w:hAnsi="Arial"/>
          <w:sz w:val="22"/>
          <w:szCs w:val="22"/>
          <w:lang w:eastAsia="en-US"/>
        </w:rPr>
        <w:t>,</w:t>
      </w:r>
      <w:r w:rsidRPr="00A10D93">
        <w:rPr>
          <w:rFonts w:ascii="Arial" w:hAnsi="Arial"/>
          <w:sz w:val="22"/>
          <w:szCs w:val="22"/>
          <w:lang w:eastAsia="en-US"/>
        </w:rPr>
        <w:t xml:space="preserve"> w szczególności norm technicznych, minimalnych wymagań jakościowych, fizykochemicznych, certyfikatów lub innych parametrów; oferta zostanie odrzucona gdyż </w:t>
      </w:r>
      <w:r w:rsidRPr="00A10D93">
        <w:rPr>
          <w:rFonts w:ascii="Arial" w:hAnsi="Arial"/>
          <w:sz w:val="22"/>
          <w:szCs w:val="22"/>
        </w:rPr>
        <w:t>jej treść jest niezgodna z warunkami zamówienia.</w:t>
      </w:r>
    </w:p>
    <w:p w14:paraId="26C21EC6" w14:textId="77777777" w:rsidR="002E78FD" w:rsidRDefault="004A2058" w:rsidP="00350790">
      <w:pPr>
        <w:numPr>
          <w:ilvl w:val="0"/>
          <w:numId w:val="4"/>
        </w:numPr>
        <w:tabs>
          <w:tab w:val="left" w:pos="142"/>
        </w:tabs>
        <w:spacing w:line="356" w:lineRule="auto"/>
        <w:ind w:hanging="284"/>
        <w:jc w:val="both"/>
        <w:rPr>
          <w:rFonts w:ascii="Arial" w:eastAsia="Arial" w:hAnsi="Arial"/>
          <w:sz w:val="22"/>
        </w:rPr>
      </w:pPr>
      <w:r>
        <w:rPr>
          <w:rFonts w:ascii="Arial" w:eastAsia="Arial" w:hAnsi="Arial"/>
          <w:sz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14:paraId="02692A9D" w14:textId="4C745A89" w:rsidR="004A2058" w:rsidRPr="002E78FD" w:rsidRDefault="004A2058" w:rsidP="00350790">
      <w:pPr>
        <w:numPr>
          <w:ilvl w:val="0"/>
          <w:numId w:val="4"/>
        </w:numPr>
        <w:tabs>
          <w:tab w:val="left" w:pos="142"/>
        </w:tabs>
        <w:spacing w:line="356" w:lineRule="auto"/>
        <w:ind w:hanging="284"/>
        <w:jc w:val="both"/>
        <w:rPr>
          <w:rFonts w:ascii="Arial" w:eastAsia="Arial" w:hAnsi="Arial"/>
          <w:sz w:val="22"/>
          <w:szCs w:val="22"/>
        </w:rPr>
      </w:pPr>
      <w:r w:rsidRPr="002E78FD">
        <w:rPr>
          <w:rFonts w:ascii="Arial" w:eastAsia="Arial" w:hAnsi="Arial"/>
          <w:sz w:val="22"/>
          <w:szCs w:val="22"/>
        </w:rPr>
        <w:t>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Pzp że proponowane rozwiązania w równoważnym stopniu spełniają wymagania określone w opisie przedmiotu zamówienia.</w:t>
      </w:r>
    </w:p>
    <w:p w14:paraId="17948D86" w14:textId="77777777" w:rsidR="004A2058" w:rsidRDefault="004A2058" w:rsidP="0023761A">
      <w:pPr>
        <w:tabs>
          <w:tab w:val="left" w:pos="142"/>
        </w:tabs>
        <w:spacing w:line="15" w:lineRule="exact"/>
        <w:rPr>
          <w:rFonts w:ascii="Times New Roman" w:eastAsia="Times New Roman" w:hAnsi="Times New Roman"/>
        </w:rPr>
      </w:pPr>
    </w:p>
    <w:p w14:paraId="390601E8" w14:textId="77777777" w:rsidR="004A2058" w:rsidRDefault="004A2058" w:rsidP="00350790">
      <w:pPr>
        <w:numPr>
          <w:ilvl w:val="0"/>
          <w:numId w:val="5"/>
        </w:numPr>
        <w:tabs>
          <w:tab w:val="left" w:pos="142"/>
        </w:tabs>
        <w:spacing w:line="351" w:lineRule="auto"/>
        <w:ind w:hanging="284"/>
        <w:jc w:val="both"/>
        <w:rPr>
          <w:rFonts w:ascii="Arial" w:eastAsia="Arial" w:hAnsi="Arial"/>
          <w:sz w:val="22"/>
        </w:rPr>
      </w:pPr>
      <w:r>
        <w:rPr>
          <w:rFonts w:ascii="Arial" w:eastAsia="Arial" w:hAnsi="Arial"/>
          <w:sz w:val="22"/>
        </w:rPr>
        <w:t>Zamawiający nie przewiduje udzielania zamówień, o których mowa w art. 214 ust. 1 pkt 7 i 8 ustawy Pzp.</w:t>
      </w:r>
    </w:p>
    <w:p w14:paraId="368402EA" w14:textId="77777777" w:rsidR="004A2058" w:rsidRDefault="004A2058" w:rsidP="00350790">
      <w:pPr>
        <w:tabs>
          <w:tab w:val="left" w:pos="142"/>
        </w:tabs>
        <w:spacing w:line="10" w:lineRule="exact"/>
        <w:ind w:hanging="284"/>
        <w:rPr>
          <w:rFonts w:ascii="Arial" w:eastAsia="Arial" w:hAnsi="Arial"/>
          <w:sz w:val="22"/>
        </w:rPr>
      </w:pPr>
    </w:p>
    <w:p w14:paraId="0170987D" w14:textId="77777777" w:rsidR="004A2058" w:rsidRDefault="004A2058" w:rsidP="00350790">
      <w:pPr>
        <w:numPr>
          <w:ilvl w:val="0"/>
          <w:numId w:val="5"/>
        </w:numPr>
        <w:tabs>
          <w:tab w:val="left" w:pos="142"/>
        </w:tabs>
        <w:spacing w:line="0" w:lineRule="atLeast"/>
        <w:ind w:hanging="284"/>
        <w:rPr>
          <w:rFonts w:ascii="Arial" w:eastAsia="Arial" w:hAnsi="Arial"/>
          <w:sz w:val="22"/>
        </w:rPr>
      </w:pPr>
      <w:r>
        <w:rPr>
          <w:rFonts w:ascii="Arial" w:eastAsia="Arial" w:hAnsi="Arial"/>
          <w:sz w:val="22"/>
        </w:rPr>
        <w:t>Zamawiający nie przewiduje możliwości zawarcia umowy ramowej.</w:t>
      </w:r>
    </w:p>
    <w:p w14:paraId="57969FD7" w14:textId="77777777" w:rsidR="004A2058" w:rsidRDefault="004A2058" w:rsidP="00350790">
      <w:pPr>
        <w:tabs>
          <w:tab w:val="left" w:pos="142"/>
        </w:tabs>
        <w:spacing w:line="134" w:lineRule="exact"/>
        <w:ind w:hanging="284"/>
        <w:rPr>
          <w:rFonts w:ascii="Arial" w:eastAsia="Arial" w:hAnsi="Arial"/>
          <w:sz w:val="22"/>
        </w:rPr>
      </w:pPr>
    </w:p>
    <w:p w14:paraId="42ADAEAC" w14:textId="77777777" w:rsidR="00C502A1" w:rsidRDefault="004A2058" w:rsidP="00350790">
      <w:pPr>
        <w:numPr>
          <w:ilvl w:val="0"/>
          <w:numId w:val="5"/>
        </w:numPr>
        <w:tabs>
          <w:tab w:val="left" w:pos="142"/>
        </w:tabs>
        <w:spacing w:line="357" w:lineRule="auto"/>
        <w:ind w:hanging="284"/>
        <w:jc w:val="both"/>
        <w:rPr>
          <w:rFonts w:ascii="Arial" w:eastAsia="Arial" w:hAnsi="Arial"/>
          <w:sz w:val="22"/>
        </w:rPr>
      </w:pPr>
      <w:r>
        <w:rPr>
          <w:rFonts w:ascii="Arial" w:eastAsia="Arial" w:hAnsi="Arial"/>
          <w:sz w:val="22"/>
        </w:rPr>
        <w:t xml:space="preserve">Zamawiający nie dopuszcza możliwości składania ofert wariantowych oraz w postaci katalogów elektronicznych. Zamawiający, zgodnie z art. 310 ustawy Pzp. zastrzega sobie możliwość unieważnienia postępowania o udzielenie zamówienia, jeżeli środki publiczne, które Zamawiający zamierzał przeznaczyć na sfinansowanie całości lub części zamówienia, nie zostaną mu przyznane. </w:t>
      </w:r>
    </w:p>
    <w:p w14:paraId="1C12E6BC" w14:textId="77777777" w:rsidR="00C502A1" w:rsidRDefault="00C502A1" w:rsidP="00C502A1">
      <w:pPr>
        <w:pStyle w:val="Akapitzlist"/>
        <w:rPr>
          <w:rFonts w:ascii="Arial" w:eastAsia="Arial" w:hAnsi="Arial"/>
          <w:b/>
          <w:bCs/>
          <w:sz w:val="24"/>
        </w:rPr>
      </w:pPr>
    </w:p>
    <w:p w14:paraId="3D9F807B" w14:textId="77777777" w:rsidR="00157FB1" w:rsidRPr="005717DA" w:rsidRDefault="00C502A1">
      <w:pPr>
        <w:pStyle w:val="Akapitzlist"/>
        <w:numPr>
          <w:ilvl w:val="0"/>
          <w:numId w:val="56"/>
        </w:numPr>
        <w:tabs>
          <w:tab w:val="left" w:pos="424"/>
        </w:tabs>
        <w:spacing w:line="357" w:lineRule="auto"/>
        <w:jc w:val="both"/>
        <w:rPr>
          <w:rFonts w:ascii="Arial" w:eastAsia="Arial" w:hAnsi="Arial"/>
        </w:rPr>
      </w:pPr>
      <w:r w:rsidRPr="00157FB1">
        <w:rPr>
          <w:rFonts w:ascii="Arial" w:eastAsia="Arial" w:hAnsi="Arial"/>
          <w:b/>
          <w:bCs/>
          <w:sz w:val="24"/>
        </w:rPr>
        <w:t xml:space="preserve"> </w:t>
      </w:r>
      <w:bookmarkStart w:id="1" w:name="_Hlk140220247"/>
      <w:r w:rsidRPr="00157FB1">
        <w:rPr>
          <w:rFonts w:ascii="Arial" w:eastAsia="Arial" w:hAnsi="Arial"/>
          <w:b/>
          <w:bCs/>
          <w:sz w:val="24"/>
        </w:rPr>
        <w:t>PRZEDMIOTOWE ŚRODKI DOWODOWE</w:t>
      </w:r>
    </w:p>
    <w:bookmarkEnd w:id="1"/>
    <w:p w14:paraId="7EDBAD2D" w14:textId="1B1069D2" w:rsidR="00A10D93" w:rsidRPr="00A10D93" w:rsidRDefault="00A10D93" w:rsidP="00A10D93">
      <w:pPr>
        <w:pStyle w:val="Akapitzlist"/>
        <w:numPr>
          <w:ilvl w:val="0"/>
          <w:numId w:val="57"/>
        </w:numPr>
        <w:spacing w:line="348" w:lineRule="auto"/>
        <w:jc w:val="both"/>
        <w:rPr>
          <w:rFonts w:ascii="Arial" w:eastAsia="Times New Roman" w:hAnsi="Arial"/>
        </w:rPr>
      </w:pPr>
      <w:r w:rsidRPr="00A10D93">
        <w:rPr>
          <w:rFonts w:ascii="Arial" w:eastAsia="Times New Roman" w:hAnsi="Arial"/>
        </w:rPr>
        <w:t xml:space="preserve">Zamawiający, na podstawie art. 105-106 ustawy Pzp, na potwierdzenie zgodności oferowanej robót budowlanych z wymaganiami określonymi w opisie przedmiotu zamówienia żąda złożenia wraz z ofertą przedmiotowych środków dowodowych: atestów oraz certyfikatów potwierdzających użyty stop aluminium oraz technologię wykonania bezpośredniego, ognioodpornego nadruku w nośnik wskazany w </w:t>
      </w:r>
      <w:r>
        <w:rPr>
          <w:rFonts w:ascii="Arial" w:eastAsia="Times New Roman" w:hAnsi="Arial"/>
        </w:rPr>
        <w:t>opisie przedmiotu zamówienia</w:t>
      </w:r>
      <w:r w:rsidRPr="00A10D93">
        <w:rPr>
          <w:rFonts w:ascii="Arial" w:eastAsia="Times New Roman" w:hAnsi="Arial"/>
        </w:rPr>
        <w:t>.</w:t>
      </w:r>
    </w:p>
    <w:p w14:paraId="1FB20F62" w14:textId="479755E0" w:rsidR="00E17262" w:rsidRPr="000264D4" w:rsidRDefault="000264D4" w:rsidP="00E17262">
      <w:pPr>
        <w:pStyle w:val="Akapitzlist"/>
        <w:numPr>
          <w:ilvl w:val="0"/>
          <w:numId w:val="57"/>
        </w:numPr>
        <w:tabs>
          <w:tab w:val="left" w:pos="424"/>
        </w:tabs>
        <w:spacing w:line="357" w:lineRule="auto"/>
        <w:jc w:val="both"/>
        <w:rPr>
          <w:rFonts w:ascii="Arial" w:eastAsia="Arial" w:hAnsi="Arial" w:cs="Arial"/>
        </w:rPr>
      </w:pPr>
      <w:r w:rsidRPr="000264D4">
        <w:rPr>
          <w:rFonts w:ascii="Arial" w:hAnsi="Arial" w:cs="Arial"/>
        </w:rPr>
        <w:t>Jeżeli Wykonawca nie złoży wraz z ofertą przedmiotowych środków dowodowych, o których mowa w ust. 1 lub złożone przedmiotowe środki dowodowe są niekompletne, Zamawiający wezwie do ich złożenia lub uzupełnienia w terminie wyznaczonym przez Zamawiającego zgodnie z art. 107 ust. 2 ustawy Pzp.</w:t>
      </w:r>
    </w:p>
    <w:p w14:paraId="5E2325EF" w14:textId="7B0C6EF2" w:rsidR="000264D4" w:rsidRPr="000264D4" w:rsidRDefault="000264D4" w:rsidP="00E17262">
      <w:pPr>
        <w:pStyle w:val="Akapitzlist"/>
        <w:numPr>
          <w:ilvl w:val="0"/>
          <w:numId w:val="57"/>
        </w:numPr>
        <w:tabs>
          <w:tab w:val="left" w:pos="424"/>
        </w:tabs>
        <w:spacing w:line="357" w:lineRule="auto"/>
        <w:jc w:val="both"/>
        <w:rPr>
          <w:rFonts w:ascii="Arial" w:eastAsia="Arial" w:hAnsi="Arial" w:cs="Arial"/>
        </w:rPr>
      </w:pPr>
      <w:r w:rsidRPr="000264D4">
        <w:rPr>
          <w:rFonts w:ascii="Arial" w:hAnsi="Arial" w:cs="Arial"/>
        </w:rPr>
        <w:t>Zamawiający może żądać od Wykonawców wyjaśnień dotyczących treści przedmiotowych środków dowodowych (art. 107 ust. 4 ustawy Pzp).</w:t>
      </w:r>
    </w:p>
    <w:p w14:paraId="1AB230CA" w14:textId="11D0CDEE" w:rsidR="005717DA" w:rsidRPr="000264D4" w:rsidRDefault="000264D4" w:rsidP="005717DA">
      <w:pPr>
        <w:pStyle w:val="Akapitzlist"/>
        <w:numPr>
          <w:ilvl w:val="0"/>
          <w:numId w:val="57"/>
        </w:numPr>
        <w:tabs>
          <w:tab w:val="left" w:pos="424"/>
        </w:tabs>
        <w:spacing w:line="357" w:lineRule="auto"/>
        <w:jc w:val="both"/>
        <w:rPr>
          <w:rFonts w:ascii="Arial" w:eastAsia="Arial" w:hAnsi="Arial" w:cs="Arial"/>
        </w:rPr>
      </w:pPr>
      <w:r w:rsidRPr="000264D4">
        <w:rPr>
          <w:rFonts w:ascii="Arial" w:hAnsi="Arial" w:cs="Arial"/>
        </w:rPr>
        <w:t>W toku badania i oceny ofert zamawiający może żądać od Wykonawców wyjaśnień dotyczących treści złożonych ofert oraz przedmiotowych środków dowodowych.</w:t>
      </w:r>
    </w:p>
    <w:p w14:paraId="3180C899" w14:textId="77777777" w:rsidR="005717DA" w:rsidRPr="005717DA" w:rsidRDefault="005717DA" w:rsidP="005717DA">
      <w:pPr>
        <w:tabs>
          <w:tab w:val="left" w:pos="424"/>
        </w:tabs>
        <w:spacing w:line="357" w:lineRule="auto"/>
        <w:jc w:val="both"/>
        <w:rPr>
          <w:rFonts w:ascii="Arial" w:eastAsia="Arial" w:hAnsi="Arial"/>
        </w:rPr>
      </w:pPr>
    </w:p>
    <w:p w14:paraId="6575EC67" w14:textId="35FC00FF" w:rsidR="004A2058" w:rsidRPr="005717DA" w:rsidRDefault="004A2058">
      <w:pPr>
        <w:pStyle w:val="Akapitzlist"/>
        <w:numPr>
          <w:ilvl w:val="0"/>
          <w:numId w:val="56"/>
        </w:numPr>
        <w:tabs>
          <w:tab w:val="left" w:pos="424"/>
        </w:tabs>
        <w:spacing w:after="0" w:line="357" w:lineRule="auto"/>
        <w:jc w:val="both"/>
        <w:rPr>
          <w:rFonts w:ascii="Arial" w:eastAsia="Arial" w:hAnsi="Arial"/>
        </w:rPr>
      </w:pPr>
      <w:r w:rsidRPr="00157FB1">
        <w:rPr>
          <w:rFonts w:ascii="Arial" w:eastAsia="Arial" w:hAnsi="Arial"/>
          <w:b/>
          <w:sz w:val="24"/>
        </w:rPr>
        <w:t>WIZJA LOKALNA</w:t>
      </w:r>
    </w:p>
    <w:p w14:paraId="5077DBFF" w14:textId="77777777" w:rsidR="005717DA" w:rsidRPr="005717DA" w:rsidRDefault="005717DA" w:rsidP="005717DA">
      <w:pPr>
        <w:tabs>
          <w:tab w:val="left" w:pos="424"/>
        </w:tabs>
        <w:spacing w:line="357" w:lineRule="auto"/>
        <w:jc w:val="both"/>
        <w:rPr>
          <w:rFonts w:ascii="Arial" w:eastAsia="Arial" w:hAnsi="Arial"/>
        </w:rPr>
      </w:pPr>
    </w:p>
    <w:p w14:paraId="364059DA" w14:textId="582F2888" w:rsidR="004A2058" w:rsidRDefault="004A2058" w:rsidP="004A2058">
      <w:pPr>
        <w:spacing w:line="355" w:lineRule="auto"/>
        <w:jc w:val="both"/>
        <w:rPr>
          <w:rFonts w:ascii="Arial" w:eastAsia="Arial" w:hAnsi="Arial"/>
          <w:sz w:val="22"/>
        </w:rPr>
      </w:pPr>
      <w:r>
        <w:rPr>
          <w:rFonts w:ascii="Arial" w:eastAsia="Arial" w:hAnsi="Arial"/>
          <w:sz w:val="22"/>
        </w:rPr>
        <w:t>Zamawiający nie przewiduje obowiązku odbycia wizji lokalnej przez Wykonawcę oraz sprawdzenia dokumentów niezbędnych do realizacji zamówienia dostępnych na miejscu u Zamawiającego.</w:t>
      </w:r>
      <w:r w:rsidR="005408D1">
        <w:rPr>
          <w:rFonts w:ascii="Arial" w:eastAsia="Arial" w:hAnsi="Arial"/>
          <w:sz w:val="22"/>
        </w:rPr>
        <w:t xml:space="preserve"> Jednak Zamawiający zaleca Wykonawcom dokonanie wizji i oględzin terenu</w:t>
      </w:r>
      <w:r w:rsidR="00572109">
        <w:rPr>
          <w:rFonts w:ascii="Arial" w:eastAsia="Arial" w:hAnsi="Arial"/>
          <w:sz w:val="22"/>
        </w:rPr>
        <w:t xml:space="preserve"> </w:t>
      </w:r>
      <w:r w:rsidR="005408D1">
        <w:rPr>
          <w:rFonts w:ascii="Arial" w:eastAsia="Arial" w:hAnsi="Arial"/>
          <w:sz w:val="22"/>
        </w:rPr>
        <w:t xml:space="preserve">w celu weryfikacji zakresu robót objętych przedmiotem zamówienia. </w:t>
      </w:r>
    </w:p>
    <w:p w14:paraId="5DC3BFA8" w14:textId="77777777" w:rsidR="004A2058" w:rsidRDefault="004A2058" w:rsidP="004A2058">
      <w:pPr>
        <w:spacing w:line="388" w:lineRule="exact"/>
        <w:rPr>
          <w:rFonts w:ascii="Times New Roman" w:eastAsia="Times New Roman" w:hAnsi="Times New Roman"/>
        </w:rPr>
      </w:pPr>
    </w:p>
    <w:p w14:paraId="399C8A77" w14:textId="39B7A3B3" w:rsidR="004A2058" w:rsidRPr="00157FB1" w:rsidRDefault="004A2058">
      <w:pPr>
        <w:pStyle w:val="Akapitzlist"/>
        <w:numPr>
          <w:ilvl w:val="0"/>
          <w:numId w:val="56"/>
        </w:numPr>
        <w:tabs>
          <w:tab w:val="left" w:pos="564"/>
        </w:tabs>
        <w:spacing w:line="0" w:lineRule="atLeast"/>
        <w:rPr>
          <w:rFonts w:ascii="Arial" w:eastAsia="Arial" w:hAnsi="Arial"/>
          <w:b/>
          <w:sz w:val="24"/>
        </w:rPr>
      </w:pPr>
      <w:r w:rsidRPr="00157FB1">
        <w:rPr>
          <w:rFonts w:ascii="Arial" w:eastAsia="Arial" w:hAnsi="Arial"/>
          <w:b/>
          <w:sz w:val="24"/>
        </w:rPr>
        <w:t>PODWYKONAWSTWO</w:t>
      </w:r>
    </w:p>
    <w:p w14:paraId="45D43E67" w14:textId="77777777" w:rsidR="004A2058" w:rsidRDefault="004A2058" w:rsidP="004A2058">
      <w:pPr>
        <w:spacing w:line="316" w:lineRule="exact"/>
        <w:rPr>
          <w:rFonts w:ascii="Times New Roman" w:eastAsia="Times New Roman" w:hAnsi="Times New Roman"/>
        </w:rPr>
      </w:pPr>
    </w:p>
    <w:p w14:paraId="7A6ACD28" w14:textId="77777777" w:rsidR="004A2058" w:rsidRDefault="004A2058">
      <w:pPr>
        <w:numPr>
          <w:ilvl w:val="0"/>
          <w:numId w:val="6"/>
        </w:numPr>
        <w:tabs>
          <w:tab w:val="left" w:pos="424"/>
        </w:tabs>
        <w:spacing w:line="0" w:lineRule="atLeast"/>
        <w:ind w:left="424" w:hanging="424"/>
        <w:rPr>
          <w:rFonts w:ascii="Arial" w:eastAsia="Arial" w:hAnsi="Arial"/>
          <w:sz w:val="22"/>
        </w:rPr>
      </w:pPr>
      <w:r>
        <w:rPr>
          <w:rFonts w:ascii="Arial" w:eastAsia="Arial" w:hAnsi="Arial"/>
          <w:sz w:val="22"/>
        </w:rPr>
        <w:t>Wykonawca   może   powierzyć   wykonanie   części   zamówienia   podwykonawcy</w:t>
      </w:r>
    </w:p>
    <w:p w14:paraId="6E4D6C44" w14:textId="77777777" w:rsidR="004A2058" w:rsidRDefault="004A2058" w:rsidP="004A2058">
      <w:pPr>
        <w:spacing w:line="126" w:lineRule="exact"/>
        <w:rPr>
          <w:rFonts w:ascii="Arial" w:eastAsia="Arial" w:hAnsi="Arial"/>
          <w:sz w:val="22"/>
        </w:rPr>
      </w:pPr>
    </w:p>
    <w:p w14:paraId="2B3F6CE8" w14:textId="77777777" w:rsidR="004A2058" w:rsidRDefault="004A2058" w:rsidP="004A2058">
      <w:pPr>
        <w:spacing w:line="0" w:lineRule="atLeast"/>
        <w:ind w:left="424"/>
        <w:rPr>
          <w:rFonts w:ascii="Arial" w:eastAsia="Arial" w:hAnsi="Arial"/>
          <w:sz w:val="22"/>
        </w:rPr>
      </w:pPr>
      <w:r>
        <w:rPr>
          <w:rFonts w:ascii="Arial" w:eastAsia="Arial" w:hAnsi="Arial"/>
          <w:sz w:val="22"/>
        </w:rPr>
        <w:t>(podwykonawcom).</w:t>
      </w:r>
    </w:p>
    <w:p w14:paraId="3B41D207" w14:textId="77777777" w:rsidR="004A2058" w:rsidRDefault="004A2058" w:rsidP="004A2058">
      <w:pPr>
        <w:spacing w:line="137" w:lineRule="exact"/>
        <w:rPr>
          <w:rFonts w:ascii="Arial" w:eastAsia="Arial" w:hAnsi="Arial"/>
          <w:sz w:val="22"/>
        </w:rPr>
      </w:pPr>
    </w:p>
    <w:p w14:paraId="672336E6"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Zamawiający nie zastrzega obowiązku osobistego wykonania przez wykonawcę kluczowych części zamówienia.</w:t>
      </w:r>
    </w:p>
    <w:p w14:paraId="4CFE0606" w14:textId="77777777" w:rsidR="004A2058" w:rsidRDefault="004A2058" w:rsidP="004A2058">
      <w:pPr>
        <w:spacing w:line="18" w:lineRule="exact"/>
        <w:rPr>
          <w:rFonts w:ascii="Arial" w:eastAsia="Arial" w:hAnsi="Arial"/>
          <w:sz w:val="22"/>
        </w:rPr>
      </w:pPr>
    </w:p>
    <w:p w14:paraId="4839E04F" w14:textId="77777777" w:rsidR="004A2058" w:rsidRDefault="004A2058">
      <w:pPr>
        <w:numPr>
          <w:ilvl w:val="0"/>
          <w:numId w:val="6"/>
        </w:numPr>
        <w:tabs>
          <w:tab w:val="left" w:pos="424"/>
        </w:tabs>
        <w:spacing w:line="357" w:lineRule="auto"/>
        <w:ind w:left="424" w:hanging="424"/>
        <w:jc w:val="both"/>
        <w:rPr>
          <w:rFonts w:ascii="Arial" w:eastAsia="Arial" w:hAnsi="Arial"/>
          <w:sz w:val="22"/>
        </w:rPr>
      </w:pPr>
      <w:r>
        <w:rPr>
          <w:rFonts w:ascii="Arial" w:eastAsia="Arial" w:hAnsi="Arial"/>
          <w:sz w:val="22"/>
        </w:rPr>
        <w:t xml:space="preserve">Zamawiający wymaga, aby w przypadku powierzenia części zamówienia podwykonawcom, wykonawca wskazał w ofercie części zamówienia, których wykonanie </w:t>
      </w:r>
      <w:r>
        <w:rPr>
          <w:rFonts w:ascii="Arial" w:eastAsia="Arial" w:hAnsi="Arial"/>
          <w:sz w:val="22"/>
        </w:rPr>
        <w:lastRenderedPageBreak/>
        <w:t>zamierza powierzyć podwykonawcom oraz podał (o ile są mu wiadome na tym etapie) nazwy (firmy) tych podwykonawców.</w:t>
      </w:r>
    </w:p>
    <w:p w14:paraId="6F5EFF27" w14:textId="77777777" w:rsidR="004A2058" w:rsidRDefault="004A2058" w:rsidP="004A2058">
      <w:pPr>
        <w:spacing w:line="11" w:lineRule="exact"/>
        <w:rPr>
          <w:rFonts w:ascii="Arial" w:eastAsia="Arial" w:hAnsi="Arial"/>
          <w:sz w:val="22"/>
        </w:rPr>
      </w:pPr>
    </w:p>
    <w:p w14:paraId="2A6F6DCF" w14:textId="77777777" w:rsidR="004A2058" w:rsidRDefault="004A2058">
      <w:pPr>
        <w:numPr>
          <w:ilvl w:val="0"/>
          <w:numId w:val="6"/>
        </w:numPr>
        <w:tabs>
          <w:tab w:val="left" w:pos="424"/>
        </w:tabs>
        <w:spacing w:line="351" w:lineRule="auto"/>
        <w:ind w:left="424" w:right="20" w:hanging="424"/>
        <w:rPr>
          <w:rFonts w:ascii="Arial" w:eastAsia="Arial" w:hAnsi="Arial"/>
          <w:sz w:val="22"/>
        </w:rPr>
      </w:pPr>
      <w:r>
        <w:rPr>
          <w:rFonts w:ascii="Arial" w:eastAsia="Arial" w:hAnsi="Arial"/>
          <w:sz w:val="22"/>
        </w:rPr>
        <w:t>Powierzenie wykonania części zamówienia podwykonawcom nie zwalnia wykonawcy z odpowiedzialności za należyte wykonanie tego zamówienia.</w:t>
      </w:r>
    </w:p>
    <w:p w14:paraId="0FD474BF" w14:textId="77777777" w:rsidR="004A2058" w:rsidRDefault="004A2058" w:rsidP="004A2058">
      <w:pPr>
        <w:spacing w:line="19" w:lineRule="exact"/>
        <w:rPr>
          <w:rFonts w:ascii="Arial" w:eastAsia="Arial" w:hAnsi="Arial"/>
          <w:sz w:val="22"/>
        </w:rPr>
      </w:pPr>
    </w:p>
    <w:p w14:paraId="7A3B9ADF" w14:textId="63451091" w:rsidR="004A2058" w:rsidRPr="00A2275B" w:rsidRDefault="004A2058">
      <w:pPr>
        <w:numPr>
          <w:ilvl w:val="0"/>
          <w:numId w:val="6"/>
        </w:numPr>
        <w:tabs>
          <w:tab w:val="left" w:pos="424"/>
        </w:tabs>
        <w:spacing w:line="354" w:lineRule="auto"/>
        <w:rPr>
          <w:rFonts w:ascii="Arial" w:eastAsia="Arial" w:hAnsi="Arial"/>
          <w:sz w:val="22"/>
        </w:rPr>
      </w:pPr>
      <w:r>
        <w:rPr>
          <w:rFonts w:ascii="Arial" w:eastAsia="Arial" w:hAnsi="Arial"/>
          <w:sz w:val="22"/>
        </w:rPr>
        <w:t xml:space="preserve">Szczegółowe postanowienia odnoszące się do podwykonawstwa zostały określone we wzorze umowy stanowiącym </w:t>
      </w:r>
      <w:r w:rsidRPr="00572109">
        <w:rPr>
          <w:rFonts w:ascii="Arial" w:eastAsia="Arial" w:hAnsi="Arial"/>
          <w:sz w:val="22"/>
        </w:rPr>
        <w:t xml:space="preserve">załącznik nr </w:t>
      </w:r>
      <w:r w:rsidR="00572109" w:rsidRPr="00572109">
        <w:rPr>
          <w:rFonts w:ascii="Arial" w:eastAsia="Arial" w:hAnsi="Arial"/>
          <w:sz w:val="22"/>
        </w:rPr>
        <w:t>7</w:t>
      </w:r>
      <w:r w:rsidRPr="00572109">
        <w:rPr>
          <w:rFonts w:ascii="Arial" w:eastAsia="Arial" w:hAnsi="Arial"/>
          <w:sz w:val="22"/>
        </w:rPr>
        <w:t xml:space="preserve"> do SWZ</w:t>
      </w:r>
      <w:r>
        <w:rPr>
          <w:rFonts w:ascii="Arial" w:eastAsia="Arial" w:hAnsi="Arial"/>
          <w:sz w:val="22"/>
        </w:rPr>
        <w:t>.</w:t>
      </w:r>
    </w:p>
    <w:p w14:paraId="5BB150A0" w14:textId="77777777" w:rsidR="004A2058" w:rsidRDefault="004A2058" w:rsidP="004A2058">
      <w:pPr>
        <w:spacing w:line="365" w:lineRule="exact"/>
        <w:rPr>
          <w:rFonts w:ascii="Times New Roman" w:eastAsia="Times New Roman" w:hAnsi="Times New Roman"/>
        </w:rPr>
      </w:pPr>
    </w:p>
    <w:p w14:paraId="06BEBA4D" w14:textId="5998BEDA"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TERMIN WYKONANIA ZAMÓWIENIA</w:t>
      </w:r>
    </w:p>
    <w:p w14:paraId="5DFDCD80" w14:textId="77777777" w:rsidR="004A2058" w:rsidRDefault="004A2058" w:rsidP="004A2058">
      <w:pPr>
        <w:spacing w:line="316" w:lineRule="exact"/>
        <w:rPr>
          <w:rFonts w:ascii="Times New Roman" w:eastAsia="Times New Roman" w:hAnsi="Times New Roman"/>
        </w:rPr>
      </w:pPr>
    </w:p>
    <w:p w14:paraId="57D455A0" w14:textId="449D69CC" w:rsidR="004A2058" w:rsidRPr="00572109" w:rsidRDefault="004A2058">
      <w:pPr>
        <w:pStyle w:val="Tekstpodstawowy2"/>
        <w:numPr>
          <w:ilvl w:val="0"/>
          <w:numId w:val="7"/>
        </w:numPr>
        <w:spacing w:after="0" w:line="360" w:lineRule="auto"/>
        <w:ind w:left="360" w:hanging="360"/>
        <w:jc w:val="both"/>
        <w:rPr>
          <w:rFonts w:ascii="Arial" w:hAnsi="Arial" w:cs="Arial"/>
        </w:rPr>
      </w:pPr>
      <w:r w:rsidRPr="00572109">
        <w:rPr>
          <w:rFonts w:ascii="Arial" w:eastAsia="Arial" w:hAnsi="Arial" w:cs="Arial"/>
          <w:b/>
        </w:rPr>
        <w:t xml:space="preserve">Termin realizacji zamówienia: </w:t>
      </w:r>
      <w:r w:rsidR="002A199E" w:rsidRPr="00572109">
        <w:rPr>
          <w:rFonts w:ascii="Arial" w:hAnsi="Arial" w:cs="Arial"/>
          <w:bCs/>
        </w:rPr>
        <w:t xml:space="preserve">Wykonawca zobowiązuje się wykonać przedmiot umowy w ciągu </w:t>
      </w:r>
      <w:r w:rsidR="00572109" w:rsidRPr="00572109">
        <w:rPr>
          <w:rFonts w:ascii="Arial" w:hAnsi="Arial" w:cs="Arial"/>
          <w:bCs/>
        </w:rPr>
        <w:t>40</w:t>
      </w:r>
      <w:r w:rsidR="002A199E" w:rsidRPr="00572109">
        <w:rPr>
          <w:rFonts w:ascii="Arial" w:hAnsi="Arial" w:cs="Arial"/>
          <w:bCs/>
        </w:rPr>
        <w:t xml:space="preserve"> dni licząc od dnia zawarcia umowy</w:t>
      </w:r>
      <w:r w:rsidR="00572109" w:rsidRPr="00572109">
        <w:rPr>
          <w:rFonts w:ascii="Arial" w:hAnsi="Arial" w:cs="Arial"/>
          <w:bCs/>
        </w:rPr>
        <w:t>.</w:t>
      </w:r>
    </w:p>
    <w:p w14:paraId="7A48162E" w14:textId="71DECFD7" w:rsidR="004A2058" w:rsidRPr="00470D0E" w:rsidRDefault="004A2058">
      <w:pPr>
        <w:numPr>
          <w:ilvl w:val="0"/>
          <w:numId w:val="7"/>
        </w:numPr>
        <w:tabs>
          <w:tab w:val="left" w:pos="403"/>
        </w:tabs>
        <w:spacing w:line="360" w:lineRule="auto"/>
        <w:ind w:left="424" w:hanging="424"/>
        <w:rPr>
          <w:rFonts w:ascii="Arial" w:eastAsia="Arial" w:hAnsi="Arial"/>
          <w:sz w:val="22"/>
        </w:rPr>
      </w:pPr>
      <w:r w:rsidRPr="00470D0E">
        <w:rPr>
          <w:rFonts w:ascii="Arial" w:eastAsia="Arial" w:hAnsi="Arial"/>
          <w:sz w:val="22"/>
        </w:rPr>
        <w:t xml:space="preserve">Szczegółowe zagadnienia dotyczące terminu realizacji zamówienia uregulowane są we wzorze umowy </w:t>
      </w:r>
      <w:r w:rsidRPr="00572109">
        <w:rPr>
          <w:rFonts w:ascii="Arial" w:eastAsia="Arial" w:hAnsi="Arial"/>
          <w:sz w:val="22"/>
        </w:rPr>
        <w:t xml:space="preserve">stanowiącym załącznik nr </w:t>
      </w:r>
      <w:r w:rsidR="00572109" w:rsidRPr="00572109">
        <w:rPr>
          <w:rFonts w:ascii="Arial" w:eastAsia="Arial" w:hAnsi="Arial"/>
          <w:sz w:val="22"/>
        </w:rPr>
        <w:t>7</w:t>
      </w:r>
      <w:r w:rsidRPr="00572109">
        <w:rPr>
          <w:rFonts w:ascii="Arial" w:eastAsia="Arial" w:hAnsi="Arial"/>
          <w:sz w:val="22"/>
        </w:rPr>
        <w:t xml:space="preserve"> do SWZ.</w:t>
      </w:r>
    </w:p>
    <w:p w14:paraId="3A87DDAB" w14:textId="77777777" w:rsidR="004A2058" w:rsidRDefault="004A2058" w:rsidP="004A2058">
      <w:pPr>
        <w:spacing w:line="386" w:lineRule="exact"/>
        <w:rPr>
          <w:rFonts w:ascii="Times New Roman" w:eastAsia="Times New Roman" w:hAnsi="Times New Roman"/>
        </w:rPr>
      </w:pPr>
    </w:p>
    <w:p w14:paraId="54646420" w14:textId="2FEED39D" w:rsidR="004A2058" w:rsidRPr="00A2275B" w:rsidRDefault="004A2058">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WARUNKI UDZIAŁU W POSTĘPOWANIU</w:t>
      </w:r>
    </w:p>
    <w:p w14:paraId="2A61F5DE" w14:textId="77777777" w:rsidR="004A2058" w:rsidRDefault="004A2058" w:rsidP="004A2058">
      <w:pPr>
        <w:spacing w:line="324" w:lineRule="exact"/>
        <w:rPr>
          <w:rFonts w:ascii="Times New Roman" w:eastAsia="Times New Roman" w:hAnsi="Times New Roman"/>
        </w:rPr>
      </w:pPr>
    </w:p>
    <w:p w14:paraId="0B22221D" w14:textId="41A6E027" w:rsidR="004A2058" w:rsidRDefault="004A2058">
      <w:pPr>
        <w:numPr>
          <w:ilvl w:val="0"/>
          <w:numId w:val="8"/>
        </w:numPr>
        <w:tabs>
          <w:tab w:val="left" w:pos="424"/>
        </w:tabs>
        <w:spacing w:line="356" w:lineRule="auto"/>
        <w:ind w:left="424" w:hanging="424"/>
        <w:jc w:val="both"/>
        <w:rPr>
          <w:rFonts w:ascii="Arial" w:eastAsia="Arial" w:hAnsi="Arial"/>
          <w:sz w:val="22"/>
        </w:rPr>
      </w:pPr>
      <w:r>
        <w:rPr>
          <w:rFonts w:ascii="Arial" w:eastAsia="Arial" w:hAnsi="Arial"/>
          <w:sz w:val="22"/>
        </w:rPr>
        <w:t xml:space="preserve">O udzielenie zamówienia mogą ubiegać się wykonawcy, którzy nie podlegają wykluczeniu (na zasadach określonych w </w:t>
      </w:r>
      <w:r w:rsidR="00E739B9">
        <w:rPr>
          <w:rFonts w:ascii="Arial" w:eastAsia="Arial" w:hAnsi="Arial"/>
          <w:sz w:val="22"/>
        </w:rPr>
        <w:t>R</w:t>
      </w:r>
      <w:r>
        <w:rPr>
          <w:rFonts w:ascii="Arial" w:eastAsia="Arial" w:hAnsi="Arial"/>
          <w:sz w:val="22"/>
        </w:rPr>
        <w:t xml:space="preserve">ozdziale </w:t>
      </w:r>
      <w:r w:rsidR="00157FB1">
        <w:rPr>
          <w:rFonts w:ascii="Arial" w:eastAsia="Arial" w:hAnsi="Arial"/>
          <w:sz w:val="22"/>
        </w:rPr>
        <w:t>PODSTAWY WYKLUCZENIA Z POSTĘPOWANA</w:t>
      </w:r>
      <w:r>
        <w:rPr>
          <w:rFonts w:ascii="Arial" w:eastAsia="Arial" w:hAnsi="Arial"/>
          <w:sz w:val="22"/>
        </w:rPr>
        <w:t xml:space="preserve"> SWZ) oraz spełniają niżej określone warunki udziału w postępowaniu:</w:t>
      </w:r>
    </w:p>
    <w:p w14:paraId="37836B8E" w14:textId="77777777" w:rsidR="004A2058" w:rsidRDefault="004A2058" w:rsidP="004A2058">
      <w:pPr>
        <w:spacing w:line="14" w:lineRule="exact"/>
        <w:rPr>
          <w:rFonts w:ascii="Arial" w:eastAsia="Arial" w:hAnsi="Arial"/>
          <w:sz w:val="22"/>
        </w:rPr>
      </w:pPr>
    </w:p>
    <w:p w14:paraId="47C20931" w14:textId="39D86902" w:rsidR="004A2058" w:rsidRPr="00470D0E" w:rsidRDefault="004A2058" w:rsidP="00A15008">
      <w:pPr>
        <w:spacing w:line="351" w:lineRule="auto"/>
        <w:ind w:left="844" w:right="2560" w:hanging="425"/>
        <w:rPr>
          <w:rFonts w:ascii="Arial" w:eastAsia="Arial" w:hAnsi="Arial"/>
          <w:sz w:val="22"/>
          <w:szCs w:val="22"/>
        </w:rPr>
      </w:pPr>
      <w:r>
        <w:rPr>
          <w:rFonts w:ascii="Arial" w:eastAsia="Arial" w:hAnsi="Arial"/>
          <w:sz w:val="22"/>
        </w:rPr>
        <w:t xml:space="preserve">1.1. </w:t>
      </w:r>
      <w:r>
        <w:rPr>
          <w:rFonts w:ascii="Arial" w:eastAsia="Arial" w:hAnsi="Arial"/>
          <w:b/>
          <w:sz w:val="22"/>
        </w:rPr>
        <w:t xml:space="preserve">zdolności do </w:t>
      </w:r>
      <w:r w:rsidRPr="00470D0E">
        <w:rPr>
          <w:rFonts w:ascii="Arial" w:eastAsia="Arial" w:hAnsi="Arial"/>
          <w:b/>
          <w:sz w:val="22"/>
          <w:szCs w:val="22"/>
        </w:rPr>
        <w:t xml:space="preserve">występowania w obrocie </w:t>
      </w:r>
      <w:r w:rsidRPr="00470D0E">
        <w:rPr>
          <w:rFonts w:ascii="Arial" w:hAnsi="Arial"/>
          <w:b/>
          <w:sz w:val="22"/>
          <w:szCs w:val="22"/>
        </w:rPr>
        <w:t>gospodarczym:</w:t>
      </w:r>
      <w:r w:rsidR="00A15008">
        <w:rPr>
          <w:rFonts w:ascii="Arial" w:hAnsi="Arial"/>
          <w:b/>
          <w:sz w:val="22"/>
          <w:szCs w:val="22"/>
        </w:rPr>
        <w:t xml:space="preserve"> </w:t>
      </w:r>
      <w:r w:rsidRPr="00470D0E">
        <w:rPr>
          <w:rFonts w:ascii="Arial" w:hAnsi="Arial"/>
          <w:sz w:val="22"/>
          <w:szCs w:val="22"/>
        </w:rPr>
        <w:t>Zamawiający nie stawia warunku w</w:t>
      </w:r>
      <w:r w:rsidR="00470D0E" w:rsidRPr="00470D0E">
        <w:rPr>
          <w:rFonts w:ascii="Arial" w:hAnsi="Arial"/>
          <w:sz w:val="22"/>
          <w:szCs w:val="22"/>
        </w:rPr>
        <w:t xml:space="preserve"> p</w:t>
      </w:r>
      <w:r w:rsidRPr="00470D0E">
        <w:rPr>
          <w:rFonts w:ascii="Arial" w:hAnsi="Arial"/>
          <w:sz w:val="22"/>
          <w:szCs w:val="22"/>
        </w:rPr>
        <w:t>owyższym zakresie;</w:t>
      </w:r>
    </w:p>
    <w:p w14:paraId="79E77823" w14:textId="77777777" w:rsidR="004A2058" w:rsidRDefault="004A2058" w:rsidP="00A15008">
      <w:pPr>
        <w:spacing w:line="19" w:lineRule="exact"/>
        <w:rPr>
          <w:rFonts w:ascii="Arial" w:eastAsia="Arial" w:hAnsi="Arial"/>
          <w:sz w:val="22"/>
        </w:rPr>
      </w:pPr>
    </w:p>
    <w:p w14:paraId="478AB09A" w14:textId="69339466" w:rsidR="004A2058" w:rsidRPr="00A15008" w:rsidRDefault="004A2058" w:rsidP="00A15008">
      <w:pPr>
        <w:spacing w:line="351" w:lineRule="auto"/>
        <w:ind w:left="844" w:right="20" w:hanging="425"/>
        <w:rPr>
          <w:rFonts w:ascii="Arial" w:eastAsia="Arial" w:hAnsi="Arial"/>
          <w:b/>
          <w:sz w:val="22"/>
        </w:rPr>
      </w:pPr>
      <w:r>
        <w:rPr>
          <w:rFonts w:ascii="Arial" w:eastAsia="Arial" w:hAnsi="Arial"/>
          <w:sz w:val="22"/>
        </w:rPr>
        <w:t xml:space="preserve">1.2. </w:t>
      </w:r>
      <w:r>
        <w:rPr>
          <w:rFonts w:ascii="Arial" w:eastAsia="Arial" w:hAnsi="Arial"/>
          <w:b/>
          <w:sz w:val="22"/>
        </w:rPr>
        <w:t>uprawnień do prowadzenia określonej działalności gospodarczej lub zawodowej, o ile wynika to z odrębnych przepisów:</w:t>
      </w:r>
      <w:r w:rsidR="00A15008">
        <w:rPr>
          <w:rFonts w:ascii="Arial" w:eastAsia="Arial" w:hAnsi="Arial"/>
          <w:b/>
          <w:sz w:val="22"/>
        </w:rPr>
        <w:t xml:space="preserve"> </w:t>
      </w:r>
      <w:r>
        <w:rPr>
          <w:rFonts w:ascii="Arial" w:eastAsia="Arial" w:hAnsi="Arial"/>
          <w:sz w:val="22"/>
        </w:rPr>
        <w:t>Zamawiający nie stawia warunku w powyższym zakresie;</w:t>
      </w:r>
    </w:p>
    <w:p w14:paraId="2EA5CDC0" w14:textId="77777777" w:rsidR="004A2058" w:rsidRDefault="004A2058" w:rsidP="00A15008">
      <w:pPr>
        <w:spacing w:line="134" w:lineRule="exact"/>
        <w:rPr>
          <w:rFonts w:ascii="Arial" w:eastAsia="Arial" w:hAnsi="Arial"/>
          <w:sz w:val="22"/>
        </w:rPr>
      </w:pPr>
    </w:p>
    <w:p w14:paraId="4B8F8D22" w14:textId="3BAF7366" w:rsidR="004A2058" w:rsidRPr="00793970" w:rsidRDefault="004A2058" w:rsidP="00A15008">
      <w:pPr>
        <w:spacing w:line="376" w:lineRule="auto"/>
        <w:ind w:left="844" w:hanging="425"/>
        <w:rPr>
          <w:rFonts w:ascii="Arial" w:eastAsia="Arial" w:hAnsi="Arial"/>
          <w:sz w:val="22"/>
        </w:rPr>
      </w:pPr>
      <w:r w:rsidRPr="00793970">
        <w:rPr>
          <w:rFonts w:ascii="Arial" w:eastAsia="Arial" w:hAnsi="Arial"/>
          <w:sz w:val="21"/>
        </w:rPr>
        <w:t xml:space="preserve">1.3. </w:t>
      </w:r>
      <w:r w:rsidRPr="00793970">
        <w:rPr>
          <w:rFonts w:ascii="Arial" w:eastAsia="Arial" w:hAnsi="Arial"/>
          <w:b/>
          <w:sz w:val="21"/>
        </w:rPr>
        <w:t>sytuacji ekonomicznej lub finansowej:</w:t>
      </w:r>
      <w:r w:rsidRPr="00793970">
        <w:rPr>
          <w:rFonts w:ascii="Arial" w:eastAsia="Arial" w:hAnsi="Arial"/>
          <w:sz w:val="21"/>
        </w:rPr>
        <w:t xml:space="preserve"> </w:t>
      </w:r>
      <w:r w:rsidR="00A15008" w:rsidRPr="00793970">
        <w:rPr>
          <w:rFonts w:ascii="Arial" w:hAnsi="Arial"/>
          <w:sz w:val="22"/>
          <w:szCs w:val="22"/>
        </w:rPr>
        <w:t>Zamawiający nie stawia warunku w powyższym zakresie;</w:t>
      </w:r>
    </w:p>
    <w:p w14:paraId="5BDB5280" w14:textId="07F8F269" w:rsidR="00A15008" w:rsidRPr="009F2835" w:rsidRDefault="004A2058" w:rsidP="00A15008">
      <w:pPr>
        <w:spacing w:line="351" w:lineRule="auto"/>
        <w:ind w:left="844" w:hanging="425"/>
        <w:rPr>
          <w:rFonts w:ascii="Arial" w:eastAsia="Arial" w:hAnsi="Arial"/>
          <w:sz w:val="22"/>
        </w:rPr>
      </w:pPr>
      <w:r w:rsidRPr="009F2835">
        <w:rPr>
          <w:rFonts w:ascii="Arial" w:eastAsia="Arial" w:hAnsi="Arial"/>
          <w:sz w:val="22"/>
        </w:rPr>
        <w:t xml:space="preserve">1.4. </w:t>
      </w:r>
      <w:bookmarkStart w:id="2" w:name="_Hlk140220539"/>
      <w:r w:rsidRPr="009F2835">
        <w:rPr>
          <w:rFonts w:ascii="Arial" w:eastAsia="Arial" w:hAnsi="Arial"/>
          <w:b/>
          <w:sz w:val="22"/>
        </w:rPr>
        <w:t>zdolności technicznej lub zawodowej:</w:t>
      </w:r>
      <w:r w:rsidRPr="009F2835">
        <w:rPr>
          <w:rFonts w:ascii="Arial" w:eastAsia="Arial" w:hAnsi="Arial"/>
          <w:sz w:val="22"/>
        </w:rPr>
        <w:t xml:space="preserve"> Wykonawca spełni warunek, jeżeli wykaże, że:</w:t>
      </w:r>
    </w:p>
    <w:p w14:paraId="1DEBF61C" w14:textId="77777777" w:rsidR="004A2058" w:rsidRPr="009F2835" w:rsidRDefault="004A2058" w:rsidP="004A2058">
      <w:pPr>
        <w:spacing w:line="18" w:lineRule="exact"/>
        <w:rPr>
          <w:rFonts w:ascii="Arial" w:eastAsia="Arial" w:hAnsi="Arial"/>
          <w:sz w:val="22"/>
        </w:rPr>
      </w:pPr>
    </w:p>
    <w:p w14:paraId="4D9ADDCD" w14:textId="07E64AE3" w:rsidR="0071551D" w:rsidRPr="009F2835" w:rsidRDefault="004A2058" w:rsidP="0071551D">
      <w:pPr>
        <w:numPr>
          <w:ilvl w:val="1"/>
          <w:numId w:val="8"/>
        </w:numPr>
        <w:tabs>
          <w:tab w:val="left" w:pos="1424"/>
        </w:tabs>
        <w:spacing w:line="376" w:lineRule="auto"/>
        <w:ind w:left="1424" w:hanging="430"/>
        <w:jc w:val="both"/>
        <w:rPr>
          <w:rFonts w:ascii="Arial" w:eastAsia="Arial" w:hAnsi="Arial"/>
          <w:strike/>
          <w:sz w:val="21"/>
        </w:rPr>
      </w:pPr>
      <w:r w:rsidRPr="009F2835">
        <w:rPr>
          <w:rFonts w:ascii="Arial" w:eastAsia="Arial" w:hAnsi="Arial"/>
          <w:sz w:val="21"/>
        </w:rPr>
        <w:t xml:space="preserve">w okresie ostatnich 5 lat przed upływem terminu składania ofert, a jeżeli okres prowadzenia działalności jest krótszy – w tym okresie, wykonał należycie co najmniej </w:t>
      </w:r>
      <w:r w:rsidRPr="009F2835">
        <w:rPr>
          <w:rFonts w:ascii="Arial" w:eastAsia="Arial" w:hAnsi="Arial"/>
          <w:b/>
          <w:sz w:val="21"/>
        </w:rPr>
        <w:t>dwie roboty budowlane</w:t>
      </w:r>
      <w:r w:rsidRPr="009F2835">
        <w:rPr>
          <w:rFonts w:ascii="Arial" w:eastAsia="Arial" w:hAnsi="Arial"/>
          <w:sz w:val="21"/>
        </w:rPr>
        <w:t xml:space="preserve"> w rozumieniu ustawy z dnia 7 lipca 1994 r. Prawo </w:t>
      </w:r>
      <w:r w:rsidRPr="009F2835">
        <w:rPr>
          <w:rFonts w:ascii="Arial" w:eastAsia="Arial" w:hAnsi="Arial"/>
          <w:sz w:val="22"/>
          <w:szCs w:val="22"/>
        </w:rPr>
        <w:lastRenderedPageBreak/>
        <w:t xml:space="preserve">budowlane, </w:t>
      </w:r>
      <w:r w:rsidRPr="009F2835">
        <w:rPr>
          <w:rFonts w:ascii="Arial" w:eastAsia="Arial" w:hAnsi="Arial"/>
          <w:b/>
          <w:sz w:val="22"/>
          <w:szCs w:val="22"/>
        </w:rPr>
        <w:t xml:space="preserve">polegające na </w:t>
      </w:r>
      <w:r w:rsidR="00704126" w:rsidRPr="009F2835">
        <w:rPr>
          <w:rFonts w:ascii="Arial" w:hAnsi="Arial"/>
          <w:b/>
          <w:bCs/>
          <w:sz w:val="22"/>
          <w:szCs w:val="22"/>
        </w:rPr>
        <w:t>dostawie i montażu</w:t>
      </w:r>
      <w:r w:rsidR="0071551D" w:rsidRPr="009F2835">
        <w:rPr>
          <w:rFonts w:ascii="Arial" w:hAnsi="Arial"/>
          <w:b/>
          <w:bCs/>
          <w:sz w:val="22"/>
          <w:szCs w:val="22"/>
        </w:rPr>
        <w:t xml:space="preserve"> drewnianych</w:t>
      </w:r>
      <w:r w:rsidR="00704126" w:rsidRPr="009F2835">
        <w:rPr>
          <w:rFonts w:ascii="Arial" w:hAnsi="Arial"/>
          <w:b/>
          <w:bCs/>
          <w:sz w:val="22"/>
          <w:szCs w:val="22"/>
        </w:rPr>
        <w:t xml:space="preserve"> urządzeń ścieżki edukacyjnej</w:t>
      </w:r>
      <w:r w:rsidR="00704126" w:rsidRPr="009F2835">
        <w:rPr>
          <w:rFonts w:ascii="Arial" w:eastAsia="Arial" w:hAnsi="Arial"/>
          <w:b/>
          <w:sz w:val="22"/>
          <w:szCs w:val="22"/>
        </w:rPr>
        <w:t xml:space="preserve"> </w:t>
      </w:r>
      <w:r w:rsidRPr="009F2835">
        <w:rPr>
          <w:rFonts w:ascii="Arial" w:eastAsia="Arial" w:hAnsi="Arial"/>
          <w:b/>
          <w:sz w:val="22"/>
          <w:szCs w:val="22"/>
        </w:rPr>
        <w:t xml:space="preserve">i </w:t>
      </w:r>
      <w:r w:rsidRPr="009F2835">
        <w:rPr>
          <w:rFonts w:ascii="Arial" w:eastAsia="Arial" w:hAnsi="Arial"/>
          <w:sz w:val="22"/>
          <w:szCs w:val="22"/>
        </w:rPr>
        <w:t>wartości</w:t>
      </w:r>
      <w:r w:rsidR="005759CB" w:rsidRPr="009F2835">
        <w:rPr>
          <w:rFonts w:ascii="Arial" w:eastAsia="Arial" w:hAnsi="Arial"/>
          <w:sz w:val="22"/>
          <w:szCs w:val="22"/>
        </w:rPr>
        <w:t xml:space="preserve"> każdej z</w:t>
      </w:r>
      <w:r w:rsidRPr="009F2835">
        <w:rPr>
          <w:rFonts w:ascii="Arial" w:eastAsia="Arial" w:hAnsi="Arial"/>
          <w:sz w:val="22"/>
          <w:szCs w:val="22"/>
        </w:rPr>
        <w:t xml:space="preserve"> robót nie mniejszej niż </w:t>
      </w:r>
      <w:r w:rsidR="005759CB" w:rsidRPr="009F2835">
        <w:rPr>
          <w:rFonts w:ascii="Arial" w:eastAsia="Arial" w:hAnsi="Arial"/>
          <w:b/>
          <w:bCs/>
          <w:sz w:val="22"/>
          <w:szCs w:val="22"/>
        </w:rPr>
        <w:t>100.000,0</w:t>
      </w:r>
      <w:r w:rsidRPr="009F2835">
        <w:rPr>
          <w:rFonts w:ascii="Arial" w:eastAsia="Arial" w:hAnsi="Arial"/>
          <w:b/>
          <w:bCs/>
          <w:sz w:val="22"/>
          <w:szCs w:val="22"/>
        </w:rPr>
        <w:t>0</w:t>
      </w:r>
      <w:r w:rsidRPr="009F2835">
        <w:rPr>
          <w:rFonts w:ascii="Arial" w:eastAsia="Arial" w:hAnsi="Arial"/>
          <w:b/>
          <w:sz w:val="22"/>
          <w:szCs w:val="22"/>
        </w:rPr>
        <w:t xml:space="preserve"> zł brutto</w:t>
      </w:r>
      <w:r w:rsidR="009532E4" w:rsidRPr="009F2835">
        <w:rPr>
          <w:rFonts w:ascii="Arial" w:eastAsia="Arial" w:hAnsi="Arial"/>
          <w:b/>
          <w:sz w:val="22"/>
          <w:szCs w:val="22"/>
        </w:rPr>
        <w:t>, potwierdzone</w:t>
      </w:r>
      <w:r w:rsidR="009532E4" w:rsidRPr="009F2835">
        <w:rPr>
          <w:rFonts w:ascii="Arial" w:eastAsia="Arial" w:hAnsi="Arial"/>
          <w:b/>
          <w:sz w:val="22"/>
        </w:rPr>
        <w:t xml:space="preserve"> referencjami</w:t>
      </w:r>
      <w:r w:rsidRPr="009F2835">
        <w:rPr>
          <w:rFonts w:ascii="Arial" w:eastAsia="Arial" w:hAnsi="Arial"/>
          <w:sz w:val="22"/>
        </w:rPr>
        <w:t xml:space="preserve">, </w:t>
      </w:r>
      <w:r w:rsidR="009532E4" w:rsidRPr="009F2835">
        <w:rPr>
          <w:rFonts w:ascii="Arial" w:eastAsia="Arial" w:hAnsi="Arial"/>
          <w:sz w:val="22"/>
        </w:rPr>
        <w:t xml:space="preserve">gdzie </w:t>
      </w:r>
      <w:r w:rsidR="005759CB" w:rsidRPr="009F2835">
        <w:rPr>
          <w:rFonts w:ascii="Arial" w:eastAsia="Arial" w:hAnsi="Arial"/>
          <w:sz w:val="22"/>
        </w:rPr>
        <w:t>każda obejmuj</w:t>
      </w:r>
      <w:r w:rsidR="009532E4" w:rsidRPr="009F2835">
        <w:rPr>
          <w:rFonts w:ascii="Arial" w:eastAsia="Arial" w:hAnsi="Arial"/>
          <w:sz w:val="22"/>
        </w:rPr>
        <w:t>e</w:t>
      </w:r>
      <w:r w:rsidR="005759CB" w:rsidRPr="009F2835">
        <w:rPr>
          <w:rFonts w:ascii="Arial" w:eastAsia="Arial" w:hAnsi="Arial"/>
          <w:sz w:val="22"/>
        </w:rPr>
        <w:t xml:space="preserve"> wykonanie i montaż plenerowych konstrukcji edukacyjnych </w:t>
      </w:r>
      <w:r w:rsidR="0071551D" w:rsidRPr="009F2835">
        <w:rPr>
          <w:rFonts w:ascii="Arial" w:eastAsia="Arial" w:hAnsi="Arial"/>
          <w:sz w:val="22"/>
        </w:rPr>
        <w:t>przy</w:t>
      </w:r>
      <w:r w:rsidR="005759CB" w:rsidRPr="009F2835">
        <w:rPr>
          <w:rFonts w:ascii="Arial" w:eastAsia="Arial" w:hAnsi="Arial"/>
          <w:sz w:val="22"/>
        </w:rPr>
        <w:t xml:space="preserve"> zastosowani</w:t>
      </w:r>
      <w:r w:rsidR="0071551D" w:rsidRPr="009F2835">
        <w:rPr>
          <w:rFonts w:ascii="Arial" w:eastAsia="Arial" w:hAnsi="Arial"/>
          <w:sz w:val="22"/>
        </w:rPr>
        <w:t>u</w:t>
      </w:r>
      <w:r w:rsidR="005759CB" w:rsidRPr="009F2835">
        <w:rPr>
          <w:rFonts w:ascii="Arial" w:eastAsia="Arial" w:hAnsi="Arial"/>
          <w:sz w:val="22"/>
        </w:rPr>
        <w:t xml:space="preserve"> </w:t>
      </w:r>
      <w:r w:rsidR="00B137F3" w:rsidRPr="009F2835">
        <w:rPr>
          <w:rFonts w:ascii="Arial" w:eastAsia="Arial" w:hAnsi="Arial"/>
          <w:sz w:val="22"/>
        </w:rPr>
        <w:t>jednorodnej</w:t>
      </w:r>
      <w:r w:rsidR="005759CB" w:rsidRPr="009F2835">
        <w:rPr>
          <w:rFonts w:ascii="Arial" w:eastAsia="Arial" w:hAnsi="Arial"/>
          <w:sz w:val="22"/>
        </w:rPr>
        <w:t xml:space="preserve"> </w:t>
      </w:r>
      <w:r w:rsidR="009532E4" w:rsidRPr="009F2835">
        <w:rPr>
          <w:rFonts w:ascii="Arial" w:eastAsia="Arial" w:hAnsi="Arial"/>
          <w:sz w:val="22"/>
        </w:rPr>
        <w:t>litej blachy aluminiowej</w:t>
      </w:r>
      <w:r w:rsidR="0004337A" w:rsidRPr="009F2835">
        <w:rPr>
          <w:rFonts w:ascii="Arial" w:eastAsia="Arial" w:hAnsi="Arial"/>
          <w:sz w:val="22"/>
        </w:rPr>
        <w:t xml:space="preserve"> o</w:t>
      </w:r>
      <w:r w:rsidR="009532E4" w:rsidRPr="009F2835">
        <w:rPr>
          <w:rFonts w:ascii="Arial" w:eastAsia="Arial" w:hAnsi="Arial"/>
          <w:sz w:val="22"/>
        </w:rPr>
        <w:t xml:space="preserve"> grubości minimum 3 mm dla obrotowych elementów w grach edukacyjnych</w:t>
      </w:r>
      <w:r w:rsidR="004E60C4" w:rsidRPr="009F2835">
        <w:rPr>
          <w:rFonts w:ascii="Arial" w:eastAsia="Arial" w:hAnsi="Arial"/>
          <w:sz w:val="22"/>
        </w:rPr>
        <w:t xml:space="preserve">, </w:t>
      </w:r>
      <w:r w:rsidR="0004337A" w:rsidRPr="009F2835">
        <w:rPr>
          <w:rFonts w:ascii="Arial" w:eastAsia="Arial" w:hAnsi="Arial"/>
          <w:sz w:val="22"/>
        </w:rPr>
        <w:t xml:space="preserve">z bezpośrednim nadrukiem na </w:t>
      </w:r>
      <w:r w:rsidR="0071551D" w:rsidRPr="009F2835">
        <w:rPr>
          <w:rFonts w:ascii="Arial" w:eastAsia="Arial" w:hAnsi="Arial"/>
          <w:sz w:val="22"/>
        </w:rPr>
        <w:t>nich</w:t>
      </w:r>
      <w:r w:rsidR="009532E4" w:rsidRPr="009F2835">
        <w:rPr>
          <w:rFonts w:ascii="Arial" w:eastAsia="Arial" w:hAnsi="Arial"/>
          <w:sz w:val="22"/>
        </w:rPr>
        <w:t xml:space="preserve"> oraz zabezpieczeni</w:t>
      </w:r>
      <w:r w:rsidR="004E60C4" w:rsidRPr="009F2835">
        <w:rPr>
          <w:rFonts w:ascii="Arial" w:eastAsia="Arial" w:hAnsi="Arial"/>
          <w:sz w:val="22"/>
        </w:rPr>
        <w:t>em</w:t>
      </w:r>
      <w:r w:rsidR="009532E4" w:rsidRPr="009F2835">
        <w:rPr>
          <w:rFonts w:ascii="Arial" w:eastAsia="Arial" w:hAnsi="Arial"/>
          <w:sz w:val="22"/>
        </w:rPr>
        <w:t xml:space="preserve"> utwardzonym</w:t>
      </w:r>
      <w:r w:rsidR="003E485B" w:rsidRPr="009F2835">
        <w:rPr>
          <w:rFonts w:ascii="Arial" w:eastAsia="Arial" w:hAnsi="Arial"/>
          <w:sz w:val="22"/>
        </w:rPr>
        <w:t xml:space="preserve"> ognio</w:t>
      </w:r>
      <w:r w:rsidR="00FE1C88" w:rsidRPr="009F2835">
        <w:rPr>
          <w:rFonts w:ascii="Arial" w:eastAsia="Arial" w:hAnsi="Arial"/>
          <w:sz w:val="22"/>
        </w:rPr>
        <w:t>trwałym lakierem</w:t>
      </w:r>
      <w:r w:rsidR="0027786D" w:rsidRPr="009F2835">
        <w:rPr>
          <w:rFonts w:ascii="Arial" w:eastAsia="Arial" w:hAnsi="Arial"/>
          <w:sz w:val="21"/>
        </w:rPr>
        <w:t>.</w:t>
      </w:r>
      <w:r w:rsidR="00C86608" w:rsidRPr="009F2835">
        <w:rPr>
          <w:rFonts w:ascii="Arial" w:eastAsia="Arial" w:hAnsi="Arial"/>
          <w:sz w:val="21"/>
        </w:rPr>
        <w:t xml:space="preserve"> </w:t>
      </w:r>
    </w:p>
    <w:p w14:paraId="498EFB03" w14:textId="2A57B2E8" w:rsidR="0071551D" w:rsidRPr="009F2835" w:rsidRDefault="0071551D" w:rsidP="0071551D">
      <w:pPr>
        <w:tabs>
          <w:tab w:val="left" w:pos="1424"/>
        </w:tabs>
        <w:spacing w:line="376" w:lineRule="auto"/>
        <w:ind w:left="1424"/>
        <w:jc w:val="both"/>
        <w:rPr>
          <w:rFonts w:ascii="Arial" w:eastAsia="Arial" w:hAnsi="Arial"/>
          <w:strike/>
          <w:sz w:val="21"/>
        </w:rPr>
      </w:pPr>
      <w:r w:rsidRPr="009F2835">
        <w:rPr>
          <w:rFonts w:ascii="Arial" w:eastAsia="Arial" w:hAnsi="Arial"/>
          <w:sz w:val="22"/>
        </w:rPr>
        <w:t xml:space="preserve">Uwaga! Nie dopuszcza się klejenia litej blachy aluminiowej do innych nośników, używania warstwowej płyty kompozytowej z okładziną aluminiową, a także </w:t>
      </w:r>
      <w:r w:rsidRPr="009F2835">
        <w:rPr>
          <w:rFonts w:ascii="Arial" w:eastAsia="Arial" w:hAnsi="Arial"/>
          <w:sz w:val="21"/>
        </w:rPr>
        <w:t>używania naklejek, klejonych do podkładu aluminiowego</w:t>
      </w:r>
      <w:r w:rsidRPr="009F2835">
        <w:rPr>
          <w:rFonts w:ascii="Arial" w:eastAsia="Arial" w:hAnsi="Arial"/>
          <w:sz w:val="22"/>
        </w:rPr>
        <w:t>.</w:t>
      </w:r>
    </w:p>
    <w:bookmarkEnd w:id="2"/>
    <w:p w14:paraId="3361D85A" w14:textId="77777777" w:rsidR="004A2058" w:rsidRPr="00B50EC9" w:rsidRDefault="004A2058" w:rsidP="004A2058">
      <w:pPr>
        <w:spacing w:line="14" w:lineRule="exact"/>
        <w:rPr>
          <w:rFonts w:ascii="Arial" w:eastAsia="Arial" w:hAnsi="Arial"/>
          <w:color w:val="FF0000"/>
          <w:sz w:val="22"/>
        </w:rPr>
      </w:pPr>
    </w:p>
    <w:p w14:paraId="0E672D84" w14:textId="77777777" w:rsidR="004A2058" w:rsidRPr="00B50EC9" w:rsidRDefault="004A2058" w:rsidP="004A2058">
      <w:pPr>
        <w:spacing w:line="13" w:lineRule="exact"/>
        <w:rPr>
          <w:rFonts w:ascii="Arial" w:eastAsia="Arial" w:hAnsi="Arial"/>
          <w:color w:val="FF0000"/>
          <w:sz w:val="22"/>
        </w:rPr>
      </w:pPr>
    </w:p>
    <w:p w14:paraId="3C7D6912" w14:textId="77777777" w:rsidR="00BD0776" w:rsidRDefault="00BD0776">
      <w:pPr>
        <w:numPr>
          <w:ilvl w:val="0"/>
          <w:numId w:val="9"/>
        </w:numPr>
        <w:tabs>
          <w:tab w:val="left" w:pos="424"/>
        </w:tabs>
        <w:spacing w:line="0" w:lineRule="atLeast"/>
        <w:ind w:left="424" w:hanging="424"/>
        <w:rPr>
          <w:rFonts w:ascii="Arial" w:eastAsia="Arial" w:hAnsi="Arial"/>
          <w:sz w:val="22"/>
        </w:rPr>
      </w:pPr>
      <w:r>
        <w:rPr>
          <w:rFonts w:ascii="Arial" w:eastAsia="Arial" w:hAnsi="Arial"/>
          <w:sz w:val="22"/>
        </w:rPr>
        <w:t>Pozostałe informacje dotyczące warunków udziału w postępowaniu:</w:t>
      </w:r>
    </w:p>
    <w:p w14:paraId="3234AF22" w14:textId="77777777" w:rsidR="00BD0776" w:rsidRDefault="00BD0776" w:rsidP="00BD0776">
      <w:pPr>
        <w:spacing w:line="135" w:lineRule="exact"/>
        <w:rPr>
          <w:rFonts w:ascii="Times New Roman" w:eastAsia="Times New Roman" w:hAnsi="Times New Roman"/>
        </w:rPr>
      </w:pPr>
    </w:p>
    <w:p w14:paraId="33DB7C4C" w14:textId="77777777" w:rsidR="00BD0776" w:rsidRDefault="00BD0776" w:rsidP="00440E4D">
      <w:pPr>
        <w:spacing w:line="357" w:lineRule="auto"/>
        <w:ind w:left="993" w:hanging="567"/>
        <w:jc w:val="both"/>
        <w:rPr>
          <w:rFonts w:ascii="Arial" w:eastAsia="Arial" w:hAnsi="Arial"/>
          <w:sz w:val="22"/>
        </w:rPr>
      </w:pPr>
      <w:r>
        <w:rPr>
          <w:rFonts w:ascii="Arial" w:eastAsia="Arial" w:hAnsi="Arial"/>
          <w:sz w:val="22"/>
        </w:rPr>
        <w:t>2.1. Jeżeli</w:t>
      </w:r>
      <w:r>
        <w:rPr>
          <w:rFonts w:ascii="Times New Roman" w:eastAsia="Times New Roman" w:hAnsi="Times New Roman"/>
        </w:rPr>
        <w:t xml:space="preserve"> </w:t>
      </w:r>
      <w:r>
        <w:rPr>
          <w:rFonts w:ascii="Arial" w:eastAsia="Arial" w:hAnsi="Arial"/>
          <w:sz w:val="21"/>
        </w:rPr>
        <w:t>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w:t>
      </w:r>
      <w:r>
        <w:rPr>
          <w:rFonts w:ascii="Arial" w:eastAsia="Arial" w:hAnsi="Arial"/>
          <w:sz w:val="22"/>
        </w:rPr>
        <w:t xml:space="preserve"> możliwość zwrócenia się do wykonawcy o wyjaśnienia w zakresie faktycznie konkretnie wykonywanego zakresu prac oraz przedstawienia stosownych dowodów umowy konsorcjum, z której wynika zakres obowiązków czy wystawionych przez wykonawcę faktur.</w:t>
      </w:r>
    </w:p>
    <w:p w14:paraId="063C4422" w14:textId="77777777" w:rsidR="00BD0776" w:rsidRDefault="00BD0776" w:rsidP="00BD0776">
      <w:pPr>
        <w:spacing w:line="14" w:lineRule="exact"/>
        <w:rPr>
          <w:rFonts w:ascii="Times New Roman" w:eastAsia="Times New Roman" w:hAnsi="Times New Roman"/>
        </w:rPr>
      </w:pPr>
    </w:p>
    <w:p w14:paraId="510E7BA1" w14:textId="77777777" w:rsidR="00BD0776" w:rsidRDefault="00BD0776" w:rsidP="00BD0776">
      <w:pPr>
        <w:spacing w:line="359" w:lineRule="auto"/>
        <w:ind w:left="1004" w:hanging="491"/>
        <w:jc w:val="both"/>
        <w:rPr>
          <w:rFonts w:ascii="Arial" w:eastAsia="Arial" w:hAnsi="Arial"/>
          <w:sz w:val="22"/>
        </w:rPr>
      </w:pPr>
      <w:r>
        <w:rPr>
          <w:rFonts w:ascii="Arial" w:eastAsia="Arial" w:hAnsi="Arial"/>
          <w:sz w:val="22"/>
        </w:rPr>
        <w:t>2.2. W</w:t>
      </w:r>
      <w:r>
        <w:rPr>
          <w:rFonts w:ascii="Times New Roman" w:eastAsia="Times New Roman" w:hAnsi="Times New Roman"/>
        </w:rPr>
        <w:t xml:space="preserve"> </w:t>
      </w:r>
      <w:r>
        <w:rPr>
          <w:rFonts w:ascii="Arial" w:eastAsia="Arial" w:hAnsi="Arial"/>
          <w:sz w:val="22"/>
        </w:rPr>
        <w:t>przypadku złożenia przez wykonawców dokumentów zawierających kwoty wyrażone w innych walutach niż PLN, dla potrzeb oceny spełniania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33A9C0EE" w14:textId="77777777" w:rsidR="00BD0776" w:rsidRDefault="00BD0776" w:rsidP="00BD0776">
      <w:pPr>
        <w:spacing w:line="11" w:lineRule="exact"/>
        <w:rPr>
          <w:rFonts w:ascii="Times New Roman" w:eastAsia="Times New Roman" w:hAnsi="Times New Roman"/>
        </w:rPr>
      </w:pPr>
    </w:p>
    <w:p w14:paraId="125B4474" w14:textId="77777777" w:rsidR="00BD0776" w:rsidRDefault="00BD0776" w:rsidP="00BD0776">
      <w:pPr>
        <w:spacing w:line="357" w:lineRule="auto"/>
        <w:ind w:left="1004" w:right="20" w:hanging="491"/>
        <w:jc w:val="both"/>
        <w:rPr>
          <w:rFonts w:ascii="Arial" w:eastAsia="Arial" w:hAnsi="Arial"/>
          <w:sz w:val="22"/>
        </w:rPr>
      </w:pPr>
      <w:r>
        <w:rPr>
          <w:rFonts w:ascii="Arial" w:eastAsia="Arial" w:hAnsi="Arial"/>
          <w:sz w:val="22"/>
        </w:rPr>
        <w:t xml:space="preserve">2.3. Zamawiający może na każdym etapie postępowania, uznać, że wykonawca nie posiada wymaganych zdolności, jeżeli posiadanie przez wykonawcę sprzecznych </w:t>
      </w:r>
      <w:r>
        <w:rPr>
          <w:rFonts w:ascii="Arial" w:eastAsia="Arial" w:hAnsi="Arial"/>
          <w:sz w:val="22"/>
        </w:rPr>
        <w:lastRenderedPageBreak/>
        <w:t>interesów, w szczególności zaangażowanie zasobów technicznych lub zawodowych wykonawcy w inne przedsięwzięcia gospodarcze wykonawcy może mieć negatywny wpływ na realizację zamówienia.</w:t>
      </w:r>
    </w:p>
    <w:p w14:paraId="525DCF63" w14:textId="77777777" w:rsidR="00BD0776" w:rsidRDefault="00BD0776" w:rsidP="00BD0776">
      <w:pPr>
        <w:spacing w:line="17" w:lineRule="exact"/>
        <w:rPr>
          <w:rFonts w:ascii="Times New Roman" w:eastAsia="Times New Roman" w:hAnsi="Times New Roman"/>
        </w:rPr>
      </w:pPr>
    </w:p>
    <w:p w14:paraId="73E9DA1C" w14:textId="13E1F466" w:rsidR="00BD0776" w:rsidRDefault="00BD0776" w:rsidP="00BD0776">
      <w:pPr>
        <w:spacing w:line="357" w:lineRule="auto"/>
        <w:ind w:left="1004" w:hanging="491"/>
        <w:jc w:val="both"/>
        <w:rPr>
          <w:rFonts w:ascii="Arial" w:eastAsia="Arial" w:hAnsi="Arial"/>
          <w:sz w:val="22"/>
        </w:rPr>
      </w:pPr>
      <w:r>
        <w:rPr>
          <w:rFonts w:ascii="Arial" w:eastAsia="Arial" w:hAnsi="Arial"/>
          <w:sz w:val="22"/>
        </w:rPr>
        <w:t>2.4. W odniesieniu do warunk</w:t>
      </w:r>
      <w:r w:rsidR="00572109">
        <w:rPr>
          <w:rFonts w:ascii="Arial" w:eastAsia="Arial" w:hAnsi="Arial"/>
          <w:sz w:val="22"/>
        </w:rPr>
        <w:t>u</w:t>
      </w:r>
      <w:r>
        <w:rPr>
          <w:rFonts w:ascii="Arial" w:eastAsia="Arial" w:hAnsi="Arial"/>
          <w:sz w:val="22"/>
        </w:rPr>
        <w:t xml:space="preserve"> dotycząc</w:t>
      </w:r>
      <w:r w:rsidR="00572109">
        <w:rPr>
          <w:rFonts w:ascii="Arial" w:eastAsia="Arial" w:hAnsi="Arial"/>
          <w:sz w:val="22"/>
        </w:rPr>
        <w:t>ego</w:t>
      </w:r>
      <w:r>
        <w:rPr>
          <w:rFonts w:ascii="Arial" w:eastAsia="Arial" w:hAnsi="Arial"/>
          <w:sz w:val="22"/>
        </w:rPr>
        <w:t xml:space="preserve">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6D615982" w14:textId="77777777" w:rsidR="00BD0776" w:rsidRDefault="00BD0776" w:rsidP="00BD0776">
      <w:pPr>
        <w:spacing w:line="386" w:lineRule="exact"/>
        <w:rPr>
          <w:rFonts w:ascii="Times New Roman" w:eastAsia="Times New Roman" w:hAnsi="Times New Roman"/>
        </w:rPr>
      </w:pPr>
    </w:p>
    <w:p w14:paraId="4AB3BB73" w14:textId="6AD270FE" w:rsidR="00BD0776" w:rsidRPr="00157FB1" w:rsidRDefault="00BD0776">
      <w:pPr>
        <w:pStyle w:val="Akapitzlist"/>
        <w:numPr>
          <w:ilvl w:val="0"/>
          <w:numId w:val="56"/>
        </w:numPr>
        <w:spacing w:line="0" w:lineRule="atLeast"/>
        <w:rPr>
          <w:rFonts w:ascii="Arial" w:eastAsia="Arial" w:hAnsi="Arial"/>
          <w:b/>
          <w:sz w:val="24"/>
        </w:rPr>
      </w:pPr>
      <w:r w:rsidRPr="00157FB1">
        <w:rPr>
          <w:rFonts w:ascii="Arial" w:eastAsia="Arial" w:hAnsi="Arial"/>
          <w:b/>
          <w:sz w:val="24"/>
        </w:rPr>
        <w:t>PODSTAWY WYKLUCZENIA Z POSTĘPOWANIA</w:t>
      </w:r>
    </w:p>
    <w:p w14:paraId="6C2B01EB" w14:textId="77777777" w:rsidR="00BD0776" w:rsidRDefault="00BD0776" w:rsidP="00BD0776">
      <w:pPr>
        <w:spacing w:line="200" w:lineRule="exact"/>
        <w:rPr>
          <w:rFonts w:ascii="Times New Roman" w:eastAsia="Times New Roman" w:hAnsi="Times New Roman"/>
        </w:rPr>
      </w:pPr>
    </w:p>
    <w:p w14:paraId="0BFEEF05" w14:textId="77777777" w:rsidR="00BD0776" w:rsidRDefault="00BD0776">
      <w:pPr>
        <w:numPr>
          <w:ilvl w:val="0"/>
          <w:numId w:val="10"/>
        </w:numPr>
        <w:tabs>
          <w:tab w:val="left" w:pos="424"/>
        </w:tabs>
        <w:spacing w:line="356" w:lineRule="auto"/>
        <w:ind w:left="424" w:hanging="424"/>
        <w:jc w:val="both"/>
        <w:rPr>
          <w:rFonts w:ascii="Arial" w:eastAsia="Arial" w:hAnsi="Arial"/>
          <w:sz w:val="22"/>
        </w:rPr>
      </w:pPr>
      <w:r>
        <w:rPr>
          <w:rFonts w:ascii="Arial" w:eastAsia="Arial" w:hAnsi="Arial"/>
          <w:b/>
          <w:sz w:val="22"/>
        </w:rPr>
        <w:t>Z postępowania o udzielenie zamówienia wyklucza się wykonawców, w stosunku do których zachodzi którakolwiek z okoliczności wskazanych w art. 108 ust. 1 ustawy Pzp,</w:t>
      </w:r>
      <w:r>
        <w:rPr>
          <w:rFonts w:ascii="Arial" w:eastAsia="Arial" w:hAnsi="Arial"/>
          <w:sz w:val="22"/>
        </w:rPr>
        <w:t xml:space="preserve"> tzn. z postępowania o udzielenie zamówienia wyklucza się wykonawcę:</w:t>
      </w:r>
    </w:p>
    <w:p w14:paraId="4E243B21" w14:textId="77777777" w:rsidR="00BD0776" w:rsidRDefault="00BD0776" w:rsidP="00BD0776">
      <w:pPr>
        <w:spacing w:line="4" w:lineRule="exact"/>
        <w:rPr>
          <w:rFonts w:ascii="Arial" w:eastAsia="Arial" w:hAnsi="Arial"/>
          <w:sz w:val="22"/>
        </w:rPr>
      </w:pPr>
    </w:p>
    <w:p w14:paraId="5EFD3030" w14:textId="77777777" w:rsidR="00BD0776" w:rsidRDefault="00BD0776">
      <w:pPr>
        <w:numPr>
          <w:ilvl w:val="1"/>
          <w:numId w:val="10"/>
        </w:numPr>
        <w:tabs>
          <w:tab w:val="left" w:pos="844"/>
        </w:tabs>
        <w:spacing w:line="0" w:lineRule="atLeast"/>
        <w:ind w:left="844" w:hanging="419"/>
        <w:rPr>
          <w:rFonts w:ascii="Arial" w:eastAsia="Arial" w:hAnsi="Arial"/>
          <w:sz w:val="22"/>
        </w:rPr>
      </w:pPr>
      <w:r>
        <w:rPr>
          <w:rFonts w:ascii="Arial" w:eastAsia="Arial" w:hAnsi="Arial"/>
          <w:sz w:val="22"/>
        </w:rPr>
        <w:t>będącego osobą fizyczną, którego prawomocnie skazano za przestępstwo:</w:t>
      </w:r>
    </w:p>
    <w:p w14:paraId="322E7B0E" w14:textId="77777777" w:rsidR="00BD0776" w:rsidRDefault="00BD0776" w:rsidP="00BD0776">
      <w:pPr>
        <w:spacing w:line="134" w:lineRule="exact"/>
        <w:rPr>
          <w:rFonts w:ascii="Arial" w:eastAsia="Arial" w:hAnsi="Arial"/>
          <w:sz w:val="22"/>
        </w:rPr>
      </w:pPr>
    </w:p>
    <w:p w14:paraId="3C3384DA" w14:textId="77777777" w:rsidR="00BD0776" w:rsidRDefault="00BD0776">
      <w:pPr>
        <w:numPr>
          <w:ilvl w:val="2"/>
          <w:numId w:val="10"/>
        </w:numPr>
        <w:tabs>
          <w:tab w:val="left" w:pos="1284"/>
        </w:tabs>
        <w:spacing w:line="355" w:lineRule="auto"/>
        <w:ind w:left="1284" w:hanging="432"/>
        <w:jc w:val="both"/>
        <w:rPr>
          <w:rFonts w:ascii="Arial" w:eastAsia="Arial" w:hAnsi="Arial"/>
          <w:sz w:val="22"/>
        </w:rPr>
      </w:pPr>
      <w:r>
        <w:rPr>
          <w:rFonts w:ascii="Arial" w:eastAsia="Arial" w:hAnsi="Arial"/>
          <w:sz w:val="22"/>
        </w:rPr>
        <w:t>udziału w zorganizowanej grupie przestępczej albo związku mającym na celu popełnienie przestępstwa lub przestępstwa skarbowego, o którym mowa w art. 258 Kodeksu karnego,</w:t>
      </w:r>
    </w:p>
    <w:p w14:paraId="1F7C84F3" w14:textId="77777777" w:rsidR="00BD0776" w:rsidRDefault="00BD0776" w:rsidP="00BD0776">
      <w:pPr>
        <w:spacing w:line="9" w:lineRule="exact"/>
        <w:rPr>
          <w:rFonts w:ascii="Arial" w:eastAsia="Arial" w:hAnsi="Arial"/>
          <w:sz w:val="22"/>
        </w:rPr>
      </w:pPr>
    </w:p>
    <w:p w14:paraId="07052B62" w14:textId="77777777" w:rsidR="00BD0776" w:rsidRDefault="00BD0776">
      <w:pPr>
        <w:numPr>
          <w:ilvl w:val="2"/>
          <w:numId w:val="10"/>
        </w:numPr>
        <w:tabs>
          <w:tab w:val="left" w:pos="1284"/>
        </w:tabs>
        <w:spacing w:line="0" w:lineRule="atLeast"/>
        <w:ind w:left="1284" w:hanging="432"/>
        <w:rPr>
          <w:rFonts w:ascii="Arial" w:eastAsia="Arial" w:hAnsi="Arial"/>
          <w:sz w:val="22"/>
        </w:rPr>
      </w:pPr>
      <w:r>
        <w:rPr>
          <w:rFonts w:ascii="Arial" w:eastAsia="Arial" w:hAnsi="Arial"/>
          <w:sz w:val="22"/>
        </w:rPr>
        <w:t>handlu ludźmi, o którym mowa w art. 189a Kodeksu karnego,</w:t>
      </w:r>
    </w:p>
    <w:p w14:paraId="6C5DFE8E" w14:textId="77777777" w:rsidR="00BD0776" w:rsidRDefault="00BD0776" w:rsidP="00BD0776">
      <w:pPr>
        <w:spacing w:line="134" w:lineRule="exact"/>
        <w:rPr>
          <w:rFonts w:ascii="Arial" w:eastAsia="Arial" w:hAnsi="Arial"/>
          <w:sz w:val="22"/>
        </w:rPr>
      </w:pPr>
    </w:p>
    <w:p w14:paraId="3171542D" w14:textId="6846C7AF" w:rsidR="00BD0776" w:rsidRPr="00BD0776" w:rsidRDefault="00BD0776">
      <w:pPr>
        <w:numPr>
          <w:ilvl w:val="2"/>
          <w:numId w:val="10"/>
        </w:numPr>
        <w:tabs>
          <w:tab w:val="left" w:pos="1284"/>
        </w:tabs>
        <w:spacing w:line="379" w:lineRule="auto"/>
        <w:ind w:left="1284" w:hanging="432"/>
        <w:jc w:val="both"/>
        <w:rPr>
          <w:rFonts w:ascii="Arial" w:eastAsia="Arial" w:hAnsi="Arial"/>
          <w:sz w:val="21"/>
        </w:rPr>
      </w:pPr>
      <w:r>
        <w:rPr>
          <w:rFonts w:ascii="Arial" w:eastAsia="Arial" w:hAnsi="Arial"/>
          <w:sz w:val="21"/>
        </w:rPr>
        <w:t xml:space="preserve">o którym mowa w art. 228-230a, art. 250a Kodeksu karnego, w art. 46-48 ustawy z dnia 25 czerwca 2010 r. o sporcie (Dz. U. z 2020 r. poz. 1133 oraz z 2021 r. </w:t>
      </w:r>
      <w:r w:rsidRPr="00BD0776">
        <w:rPr>
          <w:rFonts w:ascii="Arial" w:eastAsia="Arial" w:hAnsi="Arial"/>
          <w:sz w:val="21"/>
        </w:rPr>
        <w:t>poz. 2054 i 2142) lub w art. 54 ust. 1-4 ustawy z dnia 12 maja 2011 r. o refundacji leków, środków spożywczych specjalnego przeznaczenia żywieniowego oraz wyrobów medycznych (Dz. U. z 2022 r. poz. 463, 583 i 974),</w:t>
      </w:r>
    </w:p>
    <w:p w14:paraId="63B7094E" w14:textId="77777777" w:rsidR="00BD0776" w:rsidRDefault="00BD0776" w:rsidP="00BD0776">
      <w:pPr>
        <w:spacing w:line="2" w:lineRule="exact"/>
        <w:rPr>
          <w:rFonts w:ascii="Times New Roman" w:eastAsia="Times New Roman" w:hAnsi="Times New Roman"/>
        </w:rPr>
      </w:pPr>
    </w:p>
    <w:p w14:paraId="7FECCFB2"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AE8E21D" w14:textId="77777777" w:rsidR="00BD0776" w:rsidRDefault="00BD0776" w:rsidP="00BD0776">
      <w:pPr>
        <w:spacing w:line="11" w:lineRule="exact"/>
        <w:rPr>
          <w:rFonts w:ascii="Arial" w:eastAsia="Arial" w:hAnsi="Arial"/>
          <w:sz w:val="22"/>
        </w:rPr>
      </w:pPr>
    </w:p>
    <w:p w14:paraId="13375585" w14:textId="77777777" w:rsidR="00BD0776" w:rsidRDefault="00BD0776">
      <w:pPr>
        <w:numPr>
          <w:ilvl w:val="1"/>
          <w:numId w:val="11"/>
        </w:numPr>
        <w:tabs>
          <w:tab w:val="left" w:pos="1260"/>
        </w:tabs>
        <w:spacing w:line="351" w:lineRule="auto"/>
        <w:ind w:left="1260" w:right="20" w:hanging="432"/>
        <w:rPr>
          <w:rFonts w:ascii="Arial" w:eastAsia="Arial" w:hAnsi="Arial"/>
          <w:sz w:val="22"/>
        </w:rPr>
      </w:pPr>
      <w:r>
        <w:rPr>
          <w:rFonts w:ascii="Arial" w:eastAsia="Arial" w:hAnsi="Arial"/>
          <w:sz w:val="22"/>
        </w:rPr>
        <w:t>o charakterze terrorystycznym, o którym mowa w art. 115 § 20 Kodeksu karnego, lub mające na celu popełnienie tego przestępstwa,</w:t>
      </w:r>
    </w:p>
    <w:p w14:paraId="4CD880C5" w14:textId="77777777" w:rsidR="00BD0776" w:rsidRDefault="00BD0776" w:rsidP="00BD0776">
      <w:pPr>
        <w:spacing w:line="18" w:lineRule="exact"/>
        <w:rPr>
          <w:rFonts w:ascii="Arial" w:eastAsia="Arial" w:hAnsi="Arial"/>
          <w:sz w:val="22"/>
        </w:rPr>
      </w:pPr>
    </w:p>
    <w:p w14:paraId="28D0DAE9" w14:textId="77777777" w:rsidR="00BD0776" w:rsidRDefault="00BD0776">
      <w:pPr>
        <w:numPr>
          <w:ilvl w:val="1"/>
          <w:numId w:val="11"/>
        </w:numPr>
        <w:tabs>
          <w:tab w:val="left" w:pos="1260"/>
        </w:tabs>
        <w:spacing w:line="358" w:lineRule="auto"/>
        <w:ind w:left="1260" w:hanging="432"/>
        <w:jc w:val="both"/>
        <w:rPr>
          <w:rFonts w:ascii="Arial" w:eastAsia="Arial" w:hAnsi="Arial"/>
          <w:sz w:val="22"/>
        </w:rPr>
      </w:pPr>
      <w:r>
        <w:rPr>
          <w:rFonts w:ascii="Arial" w:eastAsia="Arial" w:hAnsi="Arial"/>
          <w:sz w:val="22"/>
        </w:rPr>
        <w:t xml:space="preserve">powierzenia wykonywania pracy małoletniemu cudzoziemcowi, o którym mowa w art. 9 ust. 2 ustawy z dnia 15 czerwca 2012 r. o skutkach powierzania </w:t>
      </w:r>
      <w:r>
        <w:rPr>
          <w:rFonts w:ascii="Arial" w:eastAsia="Arial" w:hAnsi="Arial"/>
          <w:sz w:val="22"/>
        </w:rPr>
        <w:lastRenderedPageBreak/>
        <w:t>wykonywania pracy cudzoziemcom przebywającym wbrew przepisom na terytorium Rzeczypospolitej Polskiej (Dz. U. z 2021 r. poz. 1745),</w:t>
      </w:r>
    </w:p>
    <w:p w14:paraId="6F6AF236" w14:textId="77777777" w:rsidR="00BD0776" w:rsidRDefault="00BD0776" w:rsidP="00BD0776">
      <w:pPr>
        <w:spacing w:line="10" w:lineRule="exact"/>
        <w:rPr>
          <w:rFonts w:ascii="Arial" w:eastAsia="Arial" w:hAnsi="Arial"/>
          <w:sz w:val="22"/>
        </w:rPr>
      </w:pPr>
    </w:p>
    <w:p w14:paraId="74DAEC16" w14:textId="77777777" w:rsidR="00BD0776" w:rsidRDefault="00BD0776">
      <w:pPr>
        <w:numPr>
          <w:ilvl w:val="1"/>
          <w:numId w:val="11"/>
        </w:numPr>
        <w:tabs>
          <w:tab w:val="left" w:pos="1260"/>
        </w:tabs>
        <w:spacing w:line="357" w:lineRule="auto"/>
        <w:ind w:left="1260" w:hanging="432"/>
        <w:jc w:val="both"/>
        <w:rPr>
          <w:rFonts w:ascii="Arial" w:eastAsia="Arial" w:hAnsi="Arial"/>
          <w:sz w:val="22"/>
        </w:rPr>
      </w:pPr>
      <w:r>
        <w:rPr>
          <w:rFonts w:ascii="Arial" w:eastAsia="Arial" w:hAnsi="Arial"/>
          <w:sz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DA00C8B" w14:textId="77777777" w:rsidR="00BD0776" w:rsidRDefault="00BD0776" w:rsidP="00BD0776">
      <w:pPr>
        <w:spacing w:line="11" w:lineRule="exact"/>
        <w:rPr>
          <w:rFonts w:ascii="Arial" w:eastAsia="Arial" w:hAnsi="Arial"/>
          <w:sz w:val="22"/>
        </w:rPr>
      </w:pPr>
    </w:p>
    <w:p w14:paraId="500DF069" w14:textId="77777777" w:rsidR="00BD0776" w:rsidRDefault="00BD0776">
      <w:pPr>
        <w:numPr>
          <w:ilvl w:val="1"/>
          <w:numId w:val="11"/>
        </w:numPr>
        <w:tabs>
          <w:tab w:val="left" w:pos="1260"/>
        </w:tabs>
        <w:spacing w:line="357" w:lineRule="auto"/>
        <w:ind w:left="1260" w:right="20" w:hanging="432"/>
        <w:jc w:val="both"/>
        <w:rPr>
          <w:rFonts w:ascii="Arial" w:eastAsia="Arial" w:hAnsi="Arial"/>
          <w:sz w:val="22"/>
        </w:rPr>
      </w:pPr>
      <w:r>
        <w:rPr>
          <w:rFonts w:ascii="Arial" w:eastAsia="Arial" w:hAnsi="Arial"/>
          <w:sz w:val="22"/>
        </w:rPr>
        <w:t>o którym mowa w art. 9 ust. 1 i 3 lub art. 10 ustawy z dnia 15 czerwca 2012r. o skutkach powierzania wykonywania pracy cudzoziemcom przebywającym wbrew przepisom na terytorium Rzeczypospolitej Polskiej</w:t>
      </w:r>
    </w:p>
    <w:p w14:paraId="41CCC3A9" w14:textId="77777777" w:rsidR="00BD0776" w:rsidRDefault="00BD0776" w:rsidP="00BD0776">
      <w:pPr>
        <w:spacing w:line="3" w:lineRule="exact"/>
        <w:rPr>
          <w:rFonts w:ascii="Arial" w:eastAsia="Arial" w:hAnsi="Arial"/>
          <w:sz w:val="22"/>
        </w:rPr>
      </w:pPr>
    </w:p>
    <w:p w14:paraId="677B0A3A" w14:textId="77777777" w:rsidR="00BD0776" w:rsidRDefault="00BD0776">
      <w:pPr>
        <w:numPr>
          <w:ilvl w:val="2"/>
          <w:numId w:val="11"/>
        </w:numPr>
        <w:tabs>
          <w:tab w:val="left" w:pos="1100"/>
        </w:tabs>
        <w:spacing w:line="0" w:lineRule="atLeast"/>
        <w:ind w:left="1100" w:hanging="130"/>
        <w:rPr>
          <w:rFonts w:ascii="Arial" w:eastAsia="Arial" w:hAnsi="Arial"/>
          <w:sz w:val="22"/>
        </w:rPr>
      </w:pPr>
      <w:r>
        <w:rPr>
          <w:rFonts w:ascii="Arial" w:eastAsia="Arial" w:hAnsi="Arial"/>
          <w:sz w:val="22"/>
        </w:rPr>
        <w:t>lub za odpowiedni czyn zabroniony określony w przepisach prawa obcego;</w:t>
      </w:r>
    </w:p>
    <w:p w14:paraId="7644391F" w14:textId="77777777" w:rsidR="00BD0776" w:rsidRDefault="00BD0776" w:rsidP="00BD0776">
      <w:pPr>
        <w:spacing w:line="134" w:lineRule="exact"/>
        <w:rPr>
          <w:rFonts w:ascii="Arial" w:eastAsia="Arial" w:hAnsi="Arial"/>
          <w:sz w:val="22"/>
        </w:rPr>
      </w:pPr>
    </w:p>
    <w:p w14:paraId="3250433D" w14:textId="77777777" w:rsidR="00BD0776" w:rsidRDefault="00BD0776">
      <w:pPr>
        <w:numPr>
          <w:ilvl w:val="0"/>
          <w:numId w:val="12"/>
        </w:numPr>
        <w:tabs>
          <w:tab w:val="left" w:pos="820"/>
        </w:tabs>
        <w:spacing w:line="357" w:lineRule="auto"/>
        <w:ind w:left="820" w:hanging="352"/>
        <w:jc w:val="both"/>
        <w:rPr>
          <w:rFonts w:ascii="Arial" w:eastAsia="Arial" w:hAnsi="Arial"/>
          <w:sz w:val="22"/>
        </w:rPr>
      </w:pPr>
      <w:r>
        <w:rPr>
          <w:rFonts w:ascii="Arial" w:eastAsia="Arial" w:hAnsi="Arial"/>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304111" w14:textId="77777777" w:rsidR="00BD0776" w:rsidRDefault="00BD0776" w:rsidP="00BD0776">
      <w:pPr>
        <w:spacing w:line="3" w:lineRule="exact"/>
        <w:rPr>
          <w:rFonts w:ascii="Arial" w:eastAsia="Arial" w:hAnsi="Arial"/>
          <w:sz w:val="22"/>
        </w:rPr>
      </w:pPr>
    </w:p>
    <w:p w14:paraId="723D1512" w14:textId="77777777" w:rsidR="00BD0776" w:rsidRDefault="00BD0776">
      <w:pPr>
        <w:numPr>
          <w:ilvl w:val="0"/>
          <w:numId w:val="12"/>
        </w:numPr>
        <w:tabs>
          <w:tab w:val="left" w:pos="820"/>
        </w:tabs>
        <w:spacing w:line="0" w:lineRule="atLeast"/>
        <w:ind w:left="820" w:hanging="352"/>
        <w:rPr>
          <w:rFonts w:ascii="Arial" w:eastAsia="Arial" w:hAnsi="Arial"/>
          <w:sz w:val="22"/>
        </w:rPr>
      </w:pPr>
      <w:r>
        <w:rPr>
          <w:rFonts w:ascii="Arial" w:eastAsia="Arial" w:hAnsi="Arial"/>
          <w:sz w:val="22"/>
        </w:rPr>
        <w:t>wobec  którego  wydano  prawomocny  wyrok  sądu  lub  ostateczną  decyzję</w:t>
      </w:r>
    </w:p>
    <w:p w14:paraId="2C5E42F5" w14:textId="77777777" w:rsidR="00BD0776" w:rsidRDefault="00BD0776" w:rsidP="00BD0776">
      <w:pPr>
        <w:spacing w:line="135" w:lineRule="exact"/>
        <w:rPr>
          <w:rFonts w:ascii="Times New Roman" w:eastAsia="Times New Roman" w:hAnsi="Times New Roman"/>
        </w:rPr>
      </w:pPr>
    </w:p>
    <w:p w14:paraId="373B8EBD" w14:textId="77777777" w:rsidR="00BD0776" w:rsidRDefault="00BD0776" w:rsidP="00BD0776">
      <w:pPr>
        <w:spacing w:line="360" w:lineRule="auto"/>
        <w:ind w:left="820"/>
        <w:jc w:val="both"/>
        <w:rPr>
          <w:rFonts w:ascii="Arial" w:eastAsia="Arial" w:hAnsi="Arial"/>
          <w:sz w:val="21"/>
        </w:rPr>
      </w:pPr>
      <w:r>
        <w:rPr>
          <w:rFonts w:ascii="Arial" w:eastAsia="Arial" w:hAnsi="Arial"/>
          <w:sz w:val="21"/>
        </w:rPr>
        <w:t>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69A725" w14:textId="77777777" w:rsidR="00BD0776" w:rsidRDefault="00BD0776">
      <w:pPr>
        <w:numPr>
          <w:ilvl w:val="0"/>
          <w:numId w:val="13"/>
        </w:numPr>
        <w:tabs>
          <w:tab w:val="left" w:pos="820"/>
        </w:tabs>
        <w:spacing w:line="360" w:lineRule="auto"/>
        <w:ind w:left="820" w:hanging="352"/>
        <w:rPr>
          <w:rFonts w:ascii="Arial" w:eastAsia="Arial" w:hAnsi="Arial"/>
          <w:sz w:val="21"/>
        </w:rPr>
      </w:pPr>
      <w:r>
        <w:rPr>
          <w:rFonts w:ascii="Arial" w:eastAsia="Arial" w:hAnsi="Arial"/>
          <w:sz w:val="21"/>
        </w:rPr>
        <w:t>wobec którego prawomocnie orzeczono zakaz ubiegania się o zamówienia publiczne;</w:t>
      </w:r>
    </w:p>
    <w:p w14:paraId="19103BC9" w14:textId="02673C64" w:rsidR="00BD0776" w:rsidRPr="00BD0776" w:rsidRDefault="00BD0776">
      <w:pPr>
        <w:numPr>
          <w:ilvl w:val="0"/>
          <w:numId w:val="13"/>
        </w:numPr>
        <w:tabs>
          <w:tab w:val="left" w:pos="820"/>
        </w:tabs>
        <w:spacing w:line="360" w:lineRule="auto"/>
        <w:ind w:left="820" w:hanging="352"/>
        <w:jc w:val="both"/>
        <w:rPr>
          <w:rFonts w:ascii="Arial" w:eastAsia="Arial" w:hAnsi="Arial"/>
          <w:sz w:val="21"/>
        </w:rPr>
      </w:pPr>
      <w:r w:rsidRPr="00BD0776">
        <w:rPr>
          <w:rFonts w:ascii="Arial" w:eastAsia="Arial" w:hAnsi="Arial"/>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rFonts w:ascii="Arial" w:eastAsia="Arial" w:hAnsi="Arial"/>
          <w:sz w:val="21"/>
        </w:rPr>
        <w:t xml:space="preserve"> </w:t>
      </w:r>
      <w:r w:rsidRPr="00BD0776">
        <w:rPr>
          <w:rFonts w:ascii="Arial" w:eastAsia="Arial" w:hAnsi="Arial"/>
          <w:sz w:val="22"/>
        </w:rPr>
        <w:t>złożyli odrębne oferty, oferty częściowe lub wnioski o dopuszczenie do udziału w postępowaniu, chyba że wykażą, że przygotowali te oferty lub wnioski niezależnie od siebie;</w:t>
      </w:r>
    </w:p>
    <w:p w14:paraId="1ED23A3B" w14:textId="77777777" w:rsidR="00BD0776" w:rsidRDefault="00BD0776" w:rsidP="00BD0776">
      <w:pPr>
        <w:spacing w:line="12" w:lineRule="exact"/>
        <w:rPr>
          <w:rFonts w:ascii="Times New Roman" w:eastAsia="Times New Roman" w:hAnsi="Times New Roman"/>
        </w:rPr>
      </w:pPr>
    </w:p>
    <w:p w14:paraId="0210A35B" w14:textId="77777777" w:rsidR="00BD0776" w:rsidRDefault="00BD0776">
      <w:pPr>
        <w:numPr>
          <w:ilvl w:val="1"/>
          <w:numId w:val="14"/>
        </w:numPr>
        <w:tabs>
          <w:tab w:val="left" w:pos="844"/>
        </w:tabs>
        <w:spacing w:line="358" w:lineRule="auto"/>
        <w:ind w:left="844" w:hanging="352"/>
        <w:jc w:val="both"/>
        <w:rPr>
          <w:rFonts w:ascii="Arial" w:eastAsia="Arial" w:hAnsi="Arial"/>
          <w:sz w:val="22"/>
        </w:rPr>
      </w:pPr>
      <w:r>
        <w:rPr>
          <w:rFonts w:ascii="Arial" w:eastAsia="Arial" w:hAnsi="Arial"/>
          <w:sz w:val="22"/>
        </w:rPr>
        <w:t xml:space="preserve">jeżeli, w przypadkach, o których mowa w art. 85 ust. 1, doszło do zakłócenia konkurencji wynikającego z wcześniejszego zaangażowania tego wykonawcy lub podmiotu, który należy z wykonawcą do tej samej grupy kapitałowej w rozumieniu </w:t>
      </w:r>
      <w:r>
        <w:rPr>
          <w:rFonts w:ascii="Arial" w:eastAsia="Arial" w:hAnsi="Arial"/>
          <w:sz w:val="22"/>
        </w:rPr>
        <w:lastRenderedPageBreak/>
        <w:t>ustawy z dnia 16 lutego 2007 r. o ochronie konkurencji i konsumentów, chyba że spowodowane tym zakłócenie konkurencji może być wyeliminowane w inny sposób niż przez wykluczenie wykonawcy z udziału w postępowaniu o udzielenie zamówienia.</w:t>
      </w:r>
    </w:p>
    <w:p w14:paraId="53579D32" w14:textId="77777777" w:rsidR="00BD0776" w:rsidRDefault="00BD0776" w:rsidP="00BD0776">
      <w:pPr>
        <w:spacing w:line="16" w:lineRule="exact"/>
        <w:rPr>
          <w:rFonts w:ascii="Arial" w:eastAsia="Arial" w:hAnsi="Arial"/>
          <w:sz w:val="22"/>
        </w:rPr>
      </w:pPr>
    </w:p>
    <w:p w14:paraId="6336576A" w14:textId="77777777"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Ponadto, z postępowania o udzielenie zamówienia wyklucza się wykonawcę, w stosunku do którego zachodzą okoliczności wskazane w art. 109 ust. 1 pkt 4 ustawy Pzp</w:t>
      </w:r>
      <w:r>
        <w:rPr>
          <w:rFonts w:ascii="Arial" w:eastAsia="Arial" w:hAnsi="Arial"/>
          <w:sz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C45C98" w14:textId="77777777" w:rsidR="00BD0776" w:rsidRDefault="00BD0776" w:rsidP="00BD0776">
      <w:pPr>
        <w:spacing w:line="13" w:lineRule="exact"/>
        <w:rPr>
          <w:rFonts w:ascii="Arial" w:eastAsia="Arial" w:hAnsi="Arial"/>
          <w:sz w:val="22"/>
        </w:rPr>
      </w:pPr>
    </w:p>
    <w:p w14:paraId="2620F9F4" w14:textId="77777777" w:rsidR="00BD0776" w:rsidRDefault="00BD0776">
      <w:pPr>
        <w:numPr>
          <w:ilvl w:val="0"/>
          <w:numId w:val="15"/>
        </w:numPr>
        <w:tabs>
          <w:tab w:val="left" w:pos="424"/>
        </w:tabs>
        <w:spacing w:line="358" w:lineRule="auto"/>
        <w:ind w:left="424" w:hanging="424"/>
        <w:jc w:val="both"/>
        <w:rPr>
          <w:rFonts w:ascii="Arial" w:eastAsia="Arial" w:hAnsi="Arial"/>
          <w:sz w:val="22"/>
        </w:rPr>
      </w:pPr>
      <w:r>
        <w:rPr>
          <w:rFonts w:ascii="Arial" w:eastAsia="Arial" w:hAnsi="Arial"/>
          <w:b/>
          <w:sz w:val="22"/>
        </w:rPr>
        <w:t>Dodatkowo, zgodnie z art. 7 ust. 1 ustawy z dnia z dnia 13 kwietnia 2022 r. o szczególnych rozwiązaniach w zakresie przeciwdziałania wspieraniu agresji na Ukrainę oraz służących ochronie bezpieczeństwa narodowego,</w:t>
      </w:r>
      <w:r>
        <w:rPr>
          <w:rFonts w:ascii="Arial" w:eastAsia="Arial" w:hAnsi="Arial"/>
          <w:sz w:val="22"/>
        </w:rPr>
        <w:t xml:space="preserve"> z postępowania o udzielenie zamówienia publicznego lub konkursu prowadzonego </w:t>
      </w:r>
      <w:r>
        <w:rPr>
          <w:rFonts w:ascii="Arial" w:eastAsia="Arial" w:hAnsi="Arial"/>
          <w:i/>
          <w:sz w:val="22"/>
        </w:rPr>
        <w:t>na</w:t>
      </w:r>
      <w:r>
        <w:rPr>
          <w:rFonts w:ascii="Arial" w:eastAsia="Arial" w:hAnsi="Arial"/>
          <w:sz w:val="22"/>
        </w:rPr>
        <w:t xml:space="preserve"> podstawie </w:t>
      </w:r>
      <w:r>
        <w:rPr>
          <w:rFonts w:ascii="Arial" w:eastAsia="Arial" w:hAnsi="Arial"/>
          <w:i/>
          <w:sz w:val="22"/>
        </w:rPr>
        <w:t>ustawy</w:t>
      </w:r>
      <w:r>
        <w:rPr>
          <w:rFonts w:ascii="Arial" w:eastAsia="Arial" w:hAnsi="Arial"/>
          <w:sz w:val="22"/>
        </w:rPr>
        <w:t xml:space="preserve"> z </w:t>
      </w:r>
      <w:r>
        <w:rPr>
          <w:rFonts w:ascii="Arial" w:eastAsia="Arial" w:hAnsi="Arial"/>
          <w:i/>
          <w:sz w:val="22"/>
        </w:rPr>
        <w:t>dnia</w:t>
      </w:r>
      <w:r>
        <w:rPr>
          <w:rFonts w:ascii="Arial" w:eastAsia="Arial" w:hAnsi="Arial"/>
          <w:sz w:val="22"/>
        </w:rPr>
        <w:t xml:space="preserve"> 11 września 2019 r. - Prawo zamówień publicznych wyklucza się:</w:t>
      </w:r>
    </w:p>
    <w:p w14:paraId="5A21CB19" w14:textId="77777777" w:rsidR="00BD0776" w:rsidRDefault="00BD0776" w:rsidP="00BD0776">
      <w:pPr>
        <w:spacing w:line="12" w:lineRule="exact"/>
        <w:rPr>
          <w:rFonts w:ascii="Arial" w:eastAsia="Arial" w:hAnsi="Arial"/>
          <w:sz w:val="22"/>
        </w:rPr>
      </w:pPr>
    </w:p>
    <w:p w14:paraId="5D796688" w14:textId="77777777" w:rsidR="00BD0776" w:rsidRDefault="00BD0776" w:rsidP="00BD0776">
      <w:pPr>
        <w:spacing w:line="357" w:lineRule="auto"/>
        <w:ind w:left="1124" w:hanging="499"/>
        <w:rPr>
          <w:rFonts w:ascii="Arial" w:eastAsia="Arial" w:hAnsi="Arial"/>
          <w:sz w:val="22"/>
        </w:rPr>
      </w:pPr>
      <w:r>
        <w:rPr>
          <w:rFonts w:ascii="Arial" w:eastAsia="Arial" w:hAnsi="Arial"/>
          <w:sz w:val="22"/>
        </w:rPr>
        <w:t>3.1.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55F5131" w14:textId="77777777" w:rsidR="00BD0776" w:rsidRDefault="00BD0776" w:rsidP="00BD0776">
      <w:pPr>
        <w:spacing w:line="11" w:lineRule="exact"/>
        <w:rPr>
          <w:rFonts w:ascii="Arial" w:eastAsia="Arial" w:hAnsi="Arial"/>
          <w:sz w:val="22"/>
        </w:rPr>
      </w:pPr>
    </w:p>
    <w:p w14:paraId="04BA79DB" w14:textId="77777777" w:rsidR="00BD0776" w:rsidRDefault="00BD0776" w:rsidP="00BD0776">
      <w:pPr>
        <w:spacing w:line="377" w:lineRule="auto"/>
        <w:ind w:left="1124" w:hanging="499"/>
        <w:rPr>
          <w:rFonts w:ascii="Arial" w:eastAsia="Arial" w:hAnsi="Arial"/>
          <w:sz w:val="21"/>
        </w:rPr>
      </w:pPr>
      <w:r>
        <w:rPr>
          <w:rFonts w:ascii="Arial" w:eastAsia="Arial" w:hAnsi="Arial"/>
          <w:sz w:val="21"/>
        </w:rPr>
        <w:t>3.2.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0E16AC1" w14:textId="77777777" w:rsidR="00BD0776" w:rsidRDefault="00BD0776" w:rsidP="00BD0776">
      <w:pPr>
        <w:spacing w:line="2" w:lineRule="exact"/>
        <w:rPr>
          <w:rFonts w:ascii="Arial" w:eastAsia="Arial" w:hAnsi="Arial"/>
          <w:sz w:val="22"/>
        </w:rPr>
      </w:pPr>
    </w:p>
    <w:p w14:paraId="25343166" w14:textId="5FBE316F" w:rsidR="00BD0776" w:rsidRPr="00BD0776" w:rsidRDefault="00BD0776" w:rsidP="00BD0776">
      <w:pPr>
        <w:spacing w:line="376" w:lineRule="auto"/>
        <w:ind w:left="1124" w:hanging="499"/>
        <w:jc w:val="both"/>
        <w:rPr>
          <w:rFonts w:ascii="Arial" w:eastAsia="Arial" w:hAnsi="Arial"/>
          <w:sz w:val="21"/>
        </w:rPr>
      </w:pPr>
      <w:r>
        <w:rPr>
          <w:rFonts w:ascii="Arial" w:eastAsia="Arial" w:hAnsi="Arial"/>
          <w:sz w:val="21"/>
        </w:rPr>
        <w:t xml:space="preserve">3.3.  wykonawcę  oraz  uczestnika  konkursu,  którego  jednostką  dominującą  w rozumieniu art. 3 ust. 1 pkt 37 ustawy z dnia 29 września 1994 r. o rachunkowości </w:t>
      </w:r>
      <w:r>
        <w:rPr>
          <w:rFonts w:ascii="Arial" w:eastAsia="Arial" w:hAnsi="Arial"/>
          <w:sz w:val="22"/>
        </w:rPr>
        <w:t xml:space="preserve">(Dz. U. z 2023 r. poz. 120 ze zm.) jest podmiot wymieniony w wykazach określonych w rozporządzeniu 765/2006 i rozporządzeniu 269/2014 albo wpisany na listę lub będący taką jednostką dominującą od dnia 24 lutego 2022 r., o ile został wpisany </w:t>
      </w:r>
      <w:r>
        <w:rPr>
          <w:rFonts w:ascii="Arial" w:eastAsia="Arial" w:hAnsi="Arial"/>
          <w:sz w:val="22"/>
        </w:rPr>
        <w:lastRenderedPageBreak/>
        <w:t>na listę na podstawie decyzji w sprawie wpisu na listę rozstrzygającej o zastosowaniu środka, o którym mowa w art. 1 pkt 3.</w:t>
      </w:r>
    </w:p>
    <w:p w14:paraId="5E57DB36" w14:textId="77777777" w:rsidR="00BD0776" w:rsidRDefault="00BD0776" w:rsidP="00BD0776">
      <w:pPr>
        <w:spacing w:line="3" w:lineRule="exact"/>
        <w:rPr>
          <w:rFonts w:ascii="Times New Roman" w:eastAsia="Times New Roman" w:hAnsi="Times New Roman"/>
        </w:rPr>
      </w:pPr>
    </w:p>
    <w:p w14:paraId="6B81998E" w14:textId="77777777" w:rsidR="00BD0776" w:rsidRDefault="00BD0776" w:rsidP="00BD0776">
      <w:pPr>
        <w:spacing w:line="0" w:lineRule="atLeast"/>
        <w:ind w:left="4"/>
        <w:rPr>
          <w:rFonts w:ascii="Arial" w:eastAsia="Arial" w:hAnsi="Arial"/>
          <w:b/>
          <w:i/>
          <w:sz w:val="22"/>
        </w:rPr>
      </w:pPr>
      <w:r>
        <w:rPr>
          <w:rFonts w:ascii="Arial" w:eastAsia="Arial" w:hAnsi="Arial"/>
          <w:b/>
          <w:i/>
          <w:sz w:val="22"/>
        </w:rPr>
        <w:t>UWAGA!</w:t>
      </w:r>
    </w:p>
    <w:p w14:paraId="65ECCED9" w14:textId="77777777" w:rsidR="00BD0776" w:rsidRDefault="00BD0776" w:rsidP="00BD0776">
      <w:pPr>
        <w:spacing w:line="135" w:lineRule="exact"/>
        <w:rPr>
          <w:rFonts w:ascii="Times New Roman" w:eastAsia="Times New Roman" w:hAnsi="Times New Roman"/>
        </w:rPr>
      </w:pPr>
    </w:p>
    <w:p w14:paraId="0364D5E0" w14:textId="509E67F6" w:rsidR="00BD0776" w:rsidRDefault="00BD0776" w:rsidP="00BD0776">
      <w:pPr>
        <w:spacing w:line="358" w:lineRule="auto"/>
        <w:ind w:left="4"/>
        <w:jc w:val="both"/>
        <w:rPr>
          <w:rFonts w:ascii="Arial" w:eastAsia="Arial" w:hAnsi="Arial"/>
          <w:i/>
          <w:sz w:val="22"/>
        </w:rPr>
      </w:pPr>
      <w:r>
        <w:rPr>
          <w:rFonts w:ascii="Arial" w:eastAsia="Arial" w:hAnsi="Arial"/>
          <w:i/>
          <w:sz w:val="22"/>
        </w:rPr>
        <w:t>Osoba lub podmiot podlegające wykluczeniu na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14:paraId="766D0944" w14:textId="77777777" w:rsidR="00BD0776" w:rsidRPr="00BD0776" w:rsidRDefault="00BD0776" w:rsidP="00BD0776">
      <w:pPr>
        <w:spacing w:line="358" w:lineRule="auto"/>
        <w:ind w:left="4"/>
        <w:jc w:val="both"/>
        <w:rPr>
          <w:rFonts w:ascii="Arial" w:eastAsia="Arial" w:hAnsi="Arial"/>
          <w:iCs/>
          <w:sz w:val="22"/>
        </w:rPr>
      </w:pPr>
    </w:p>
    <w:p w14:paraId="4D11E7E3" w14:textId="6D46E84C" w:rsidR="00BD0776" w:rsidRPr="00157FB1" w:rsidRDefault="00BD0776">
      <w:pPr>
        <w:pStyle w:val="Akapitzlist"/>
        <w:numPr>
          <w:ilvl w:val="0"/>
          <w:numId w:val="56"/>
        </w:numPr>
        <w:tabs>
          <w:tab w:val="left" w:pos="543"/>
        </w:tabs>
        <w:spacing w:after="0" w:line="272" w:lineRule="auto"/>
        <w:ind w:right="300"/>
        <w:rPr>
          <w:rFonts w:ascii="Arial" w:eastAsia="Arial" w:hAnsi="Arial"/>
          <w:b/>
        </w:rPr>
      </w:pPr>
      <w:r w:rsidRPr="00157FB1">
        <w:rPr>
          <w:rFonts w:ascii="Arial" w:eastAsia="Arial" w:hAnsi="Arial"/>
          <w:b/>
        </w:rPr>
        <w:t>OŚWIADCZENIA I DOKUMENTY, JAKIE ZOBOWIĄZANI SĄ DOSTARCZYĆ WYKONAWCY W CELU POTWIERDZENIA SPEŁNIANIA WARUNKÓW UDZIAŁU W POSTĘPOWANIU ORAZ WYKAZANIA BRAKU PODSTAW WYKLUCZENIA (PODMIOTOWE ŚRODKI DOWODOWE)</w:t>
      </w:r>
    </w:p>
    <w:p w14:paraId="42F9BD8A" w14:textId="77777777" w:rsidR="00BD0776" w:rsidRDefault="00BD0776" w:rsidP="00BD0776">
      <w:pPr>
        <w:spacing w:line="396" w:lineRule="exact"/>
        <w:rPr>
          <w:rFonts w:ascii="Times New Roman" w:eastAsia="Times New Roman" w:hAnsi="Times New Roman"/>
        </w:rPr>
      </w:pPr>
    </w:p>
    <w:p w14:paraId="01E93B51"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t xml:space="preserve">Do oferty wykonawca zobowiązany jest dołączyć aktualne na dzień składania ofert oświadczenia o spełnianiu warunków udziału w postępowaniu oraz o braku podstaw do wykluczenia z postępowania, na podstawie art. 125 ustawy Pzp </w:t>
      </w:r>
      <w:r>
        <w:rPr>
          <w:rFonts w:ascii="Arial" w:eastAsia="Arial" w:hAnsi="Arial"/>
          <w:sz w:val="22"/>
          <w:u w:val="single"/>
        </w:rPr>
        <w:t xml:space="preserve">Oświadczenia należy złożyć zgodnie </w:t>
      </w:r>
      <w:r w:rsidRPr="00E57588">
        <w:rPr>
          <w:rFonts w:ascii="Arial" w:eastAsia="Arial" w:hAnsi="Arial"/>
          <w:sz w:val="22"/>
          <w:u w:val="single"/>
        </w:rPr>
        <w:t>z załącznikiem nr 2 oraz nr 3 do SWZ.</w:t>
      </w:r>
    </w:p>
    <w:p w14:paraId="6B954048" w14:textId="77777777" w:rsidR="00BD0776" w:rsidRDefault="00BD0776" w:rsidP="00BD0776">
      <w:pPr>
        <w:spacing w:line="12" w:lineRule="exact"/>
        <w:rPr>
          <w:rFonts w:ascii="Arial" w:eastAsia="Arial" w:hAnsi="Arial"/>
          <w:sz w:val="22"/>
        </w:rPr>
      </w:pPr>
    </w:p>
    <w:p w14:paraId="57CFEA4A" w14:textId="77777777" w:rsidR="00BD0776" w:rsidRDefault="00BD0776" w:rsidP="00BD0776">
      <w:pPr>
        <w:spacing w:line="351" w:lineRule="auto"/>
        <w:ind w:left="464" w:right="20"/>
        <w:rPr>
          <w:rFonts w:ascii="Arial" w:eastAsia="Arial" w:hAnsi="Arial"/>
          <w:sz w:val="22"/>
        </w:rPr>
      </w:pPr>
      <w:r>
        <w:rPr>
          <w:rFonts w:ascii="Arial" w:eastAsia="Arial" w:hAnsi="Arial"/>
          <w:sz w:val="22"/>
        </w:rPr>
        <w:t>Oświadczenia składa się pod rygorem nieważności w formie elektronicznej lub w postaci elektronicznej opatrzonej podpisem zaufanym lub podpisem osobistym.</w:t>
      </w:r>
    </w:p>
    <w:p w14:paraId="5E5C0B72" w14:textId="77777777" w:rsidR="00BD0776" w:rsidRDefault="00BD0776" w:rsidP="00BD0776">
      <w:pPr>
        <w:spacing w:line="18" w:lineRule="exact"/>
        <w:rPr>
          <w:rFonts w:ascii="Arial" w:eastAsia="Arial" w:hAnsi="Arial"/>
          <w:sz w:val="22"/>
        </w:rPr>
      </w:pPr>
    </w:p>
    <w:p w14:paraId="0C300A34"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sz w:val="22"/>
        </w:rPr>
        <w:t>Oświadczenia, o których mowa w ust. 1, stanowią dowód potwierdzający brak podstaw wykluczenia, spełnianie warunków udziału w postępowaniu na dzień składania ofert, tymczasowo zastępujący wymagane przez Zamawiającego podmiotowe środki dowodowe.</w:t>
      </w:r>
    </w:p>
    <w:p w14:paraId="2A04350C" w14:textId="77777777" w:rsidR="00BD0776" w:rsidRDefault="00BD0776" w:rsidP="00BD0776">
      <w:pPr>
        <w:spacing w:line="14" w:lineRule="exact"/>
        <w:rPr>
          <w:rFonts w:ascii="Arial" w:eastAsia="Arial" w:hAnsi="Arial"/>
          <w:sz w:val="22"/>
        </w:rPr>
      </w:pPr>
    </w:p>
    <w:p w14:paraId="7E73E41F" w14:textId="77777777" w:rsidR="00BD0776" w:rsidRDefault="00BD0776">
      <w:pPr>
        <w:numPr>
          <w:ilvl w:val="0"/>
          <w:numId w:val="16"/>
        </w:numPr>
        <w:tabs>
          <w:tab w:val="left" w:pos="464"/>
        </w:tabs>
        <w:spacing w:line="357" w:lineRule="auto"/>
        <w:ind w:left="464" w:hanging="464"/>
        <w:jc w:val="both"/>
        <w:rPr>
          <w:rFonts w:ascii="Arial" w:eastAsia="Arial" w:hAnsi="Arial"/>
          <w:sz w:val="22"/>
        </w:rPr>
      </w:pPr>
      <w:r>
        <w:rPr>
          <w:rFonts w:ascii="Arial" w:eastAsia="Arial" w:hAnsi="Arial"/>
          <w:b/>
          <w:sz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ascii="Arial" w:eastAsia="Arial" w:hAnsi="Arial"/>
          <w:sz w:val="22"/>
        </w:rPr>
        <w:t xml:space="preserve"> Wykonawca na wezwanie Zamawiającego zobowiązany jest złożyć następujące podmiotowe środki dowodowe:</w:t>
      </w:r>
    </w:p>
    <w:p w14:paraId="3F038680" w14:textId="77777777" w:rsidR="00BD0776" w:rsidRDefault="00BD0776" w:rsidP="00BD0776">
      <w:pPr>
        <w:spacing w:line="15" w:lineRule="exact"/>
        <w:rPr>
          <w:rFonts w:ascii="Arial" w:eastAsia="Arial" w:hAnsi="Arial"/>
          <w:sz w:val="22"/>
        </w:rPr>
      </w:pPr>
    </w:p>
    <w:p w14:paraId="33324FCA" w14:textId="4C9EDF51" w:rsidR="00BD0776" w:rsidRDefault="00BD0776" w:rsidP="00E57588">
      <w:pPr>
        <w:spacing w:line="357" w:lineRule="auto"/>
        <w:ind w:left="1004" w:hanging="502"/>
        <w:rPr>
          <w:rFonts w:ascii="Arial" w:eastAsia="Arial" w:hAnsi="Arial"/>
          <w:sz w:val="22"/>
        </w:rPr>
      </w:pPr>
      <w:r>
        <w:rPr>
          <w:rFonts w:ascii="Arial" w:eastAsia="Arial" w:hAnsi="Arial"/>
          <w:sz w:val="22"/>
        </w:rPr>
        <w:t xml:space="preserve">3.1. </w:t>
      </w:r>
      <w:r>
        <w:rPr>
          <w:rFonts w:ascii="Arial" w:eastAsia="Arial" w:hAnsi="Arial"/>
          <w:b/>
          <w:sz w:val="22"/>
        </w:rPr>
        <w:t>odpis lub informację z Krajowego Rejestru Sądowego lub z Centralnej Ewidencji i Informacji o Działalności Gospodarczej</w:t>
      </w:r>
      <w:r>
        <w:rPr>
          <w:rFonts w:ascii="Arial" w:eastAsia="Arial" w:hAnsi="Arial"/>
          <w:sz w:val="22"/>
        </w:rPr>
        <w:t>, w zakresie art. 109 ust. 1</w:t>
      </w:r>
      <w:r>
        <w:rPr>
          <w:rFonts w:ascii="Arial" w:eastAsia="Arial" w:hAnsi="Arial"/>
          <w:b/>
          <w:sz w:val="22"/>
        </w:rPr>
        <w:t xml:space="preserve"> </w:t>
      </w:r>
      <w:r>
        <w:rPr>
          <w:rFonts w:ascii="Arial" w:eastAsia="Arial" w:hAnsi="Arial"/>
          <w:sz w:val="22"/>
        </w:rPr>
        <w:lastRenderedPageBreak/>
        <w:t>pkt 4 ustawy Pzp, sporządzone nie wcześniej niż 3 miesiące przed jej złożeniem, jeżeli odrębne przepisy wymagają wpisu do rejestru lub ewidencji;</w:t>
      </w:r>
    </w:p>
    <w:p w14:paraId="2C2BC8C8" w14:textId="77777777" w:rsidR="00BD0776" w:rsidRDefault="00BD0776" w:rsidP="00BD0776">
      <w:pPr>
        <w:spacing w:line="12" w:lineRule="exact"/>
        <w:rPr>
          <w:rFonts w:ascii="Times New Roman" w:eastAsia="Times New Roman" w:hAnsi="Times New Roman"/>
        </w:rPr>
      </w:pPr>
    </w:p>
    <w:p w14:paraId="26C276AD" w14:textId="7DFEF807" w:rsidR="00BD0776" w:rsidRDefault="00BD0776" w:rsidP="00BD0776">
      <w:pPr>
        <w:spacing w:line="359" w:lineRule="auto"/>
        <w:ind w:left="1004" w:hanging="501"/>
        <w:jc w:val="both"/>
        <w:rPr>
          <w:rFonts w:ascii="Arial" w:eastAsia="Arial" w:hAnsi="Arial"/>
          <w:sz w:val="22"/>
        </w:rPr>
      </w:pPr>
      <w:r>
        <w:rPr>
          <w:rFonts w:ascii="Arial" w:eastAsia="Arial" w:hAnsi="Arial"/>
          <w:sz w:val="22"/>
        </w:rPr>
        <w:t>3.</w:t>
      </w:r>
      <w:r w:rsidR="00E57588">
        <w:rPr>
          <w:rFonts w:ascii="Arial" w:eastAsia="Arial" w:hAnsi="Arial"/>
          <w:sz w:val="22"/>
        </w:rPr>
        <w:t>2</w:t>
      </w:r>
      <w:r>
        <w:rPr>
          <w:rFonts w:ascii="Arial" w:eastAsia="Arial" w:hAnsi="Arial"/>
          <w:sz w:val="22"/>
        </w:rPr>
        <w:t xml:space="preserve">. </w:t>
      </w:r>
      <w:r>
        <w:rPr>
          <w:rFonts w:ascii="Arial" w:eastAsia="Arial" w:hAnsi="Arial"/>
          <w:b/>
          <w:sz w:val="22"/>
        </w:rPr>
        <w:t>wykaz robót budowlanych</w:t>
      </w:r>
      <w:r>
        <w:rPr>
          <w:rFonts w:ascii="Arial" w:eastAsia="Arial" w:hAnsi="Arial"/>
          <w:sz w:val="22"/>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odpowiednie </w:t>
      </w:r>
      <w:r w:rsidRPr="00E57588">
        <w:rPr>
          <w:rFonts w:ascii="Arial" w:eastAsia="Arial" w:hAnsi="Arial"/>
          <w:sz w:val="22"/>
        </w:rPr>
        <w:t>dokumenty – wzór wykazu stanowi załącznik nr 4 do SWZ;</w:t>
      </w:r>
    </w:p>
    <w:p w14:paraId="0D4F9268" w14:textId="77777777" w:rsidR="00BD0776" w:rsidRDefault="00BD0776" w:rsidP="00BD0776">
      <w:pPr>
        <w:spacing w:line="10" w:lineRule="exact"/>
        <w:rPr>
          <w:rFonts w:ascii="Times New Roman" w:eastAsia="Times New Roman" w:hAnsi="Times New Roman"/>
        </w:rPr>
      </w:pPr>
    </w:p>
    <w:p w14:paraId="4A25DDBD" w14:textId="77777777" w:rsidR="00BD0776" w:rsidRDefault="00BD0776" w:rsidP="00BD0776">
      <w:pPr>
        <w:spacing w:line="16" w:lineRule="exact"/>
        <w:rPr>
          <w:rFonts w:ascii="Times New Roman" w:eastAsia="Times New Roman" w:hAnsi="Times New Roman"/>
        </w:rPr>
      </w:pPr>
    </w:p>
    <w:p w14:paraId="29B88190" w14:textId="77777777" w:rsidR="00BD0776" w:rsidRDefault="00BD0776">
      <w:pPr>
        <w:numPr>
          <w:ilvl w:val="0"/>
          <w:numId w:val="17"/>
        </w:numPr>
        <w:tabs>
          <w:tab w:val="left" w:pos="424"/>
        </w:tabs>
        <w:spacing w:line="357" w:lineRule="auto"/>
        <w:ind w:left="424" w:right="20" w:hanging="424"/>
        <w:jc w:val="both"/>
        <w:rPr>
          <w:rFonts w:ascii="Arial" w:eastAsia="Arial" w:hAnsi="Arial"/>
          <w:sz w:val="22"/>
        </w:rPr>
      </w:pPr>
      <w:r>
        <w:rPr>
          <w:rFonts w:ascii="Arial" w:eastAsia="Arial" w:hAnsi="Arial"/>
          <w:sz w:val="22"/>
        </w:rPr>
        <w:t>Jeżeli wykonawca ma siedzibę lub miejsce zamieszkania poza terytorium Rzeczypospolitej Polskiej, zamiast dokumentu, o którym mowa w ust. 3 lit. a, składa dokument lub dokumenty wystawione w kraju, w którym wykonawca ma siedzibę lub miejsce zamieszkania, potwierdzające odpowiednio, że nie otwarto jego likwidacji, nie ogłoszono upadłości, jego aktywami nie zarządza likwidator lub sąd, nie zawarł układu</w:t>
      </w:r>
    </w:p>
    <w:p w14:paraId="264F4C5A" w14:textId="77777777" w:rsidR="00BD0776" w:rsidRDefault="00BD0776" w:rsidP="00BD0776">
      <w:pPr>
        <w:spacing w:line="15" w:lineRule="exact"/>
        <w:rPr>
          <w:rFonts w:ascii="Times New Roman" w:eastAsia="Times New Roman" w:hAnsi="Times New Roman"/>
        </w:rPr>
      </w:pPr>
    </w:p>
    <w:p w14:paraId="1076A8B1" w14:textId="68E5A2D3" w:rsidR="00BD0776" w:rsidRDefault="00BD0776" w:rsidP="00BD0776">
      <w:pPr>
        <w:spacing w:line="357" w:lineRule="auto"/>
        <w:ind w:left="424"/>
        <w:jc w:val="both"/>
        <w:rPr>
          <w:rFonts w:ascii="Arial" w:eastAsia="Arial" w:hAnsi="Arial"/>
          <w:sz w:val="22"/>
        </w:rPr>
      </w:pPr>
      <w:r>
        <w:rPr>
          <w:rFonts w:ascii="Arial" w:eastAsia="Arial" w:hAnsi="Arial"/>
          <w:sz w:val="22"/>
        </w:rPr>
        <w:t>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24252364" w14:textId="77777777" w:rsidR="00BD0776" w:rsidRDefault="00BD0776">
      <w:pPr>
        <w:numPr>
          <w:ilvl w:val="0"/>
          <w:numId w:val="18"/>
        </w:numPr>
        <w:tabs>
          <w:tab w:val="left" w:pos="424"/>
        </w:tabs>
        <w:spacing w:line="358" w:lineRule="auto"/>
        <w:ind w:left="424" w:hanging="424"/>
        <w:jc w:val="both"/>
        <w:rPr>
          <w:rFonts w:ascii="Arial" w:eastAsia="Arial" w:hAnsi="Arial"/>
          <w:sz w:val="22"/>
        </w:rPr>
      </w:pPr>
      <w:r>
        <w:rPr>
          <w:rFonts w:ascii="Arial" w:eastAsia="Arial" w:hAnsi="Arial"/>
          <w:sz w:val="22"/>
        </w:rPr>
        <w:t>Jeżeli w kraju, w którym wykonawca ma siedzibę lub miejsce zamieszkania, nie wydaje się dokumentów, o których mowa w ust. 3 lit. a,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p>
    <w:p w14:paraId="6CCDFEF0" w14:textId="77777777" w:rsidR="00BD0776" w:rsidRDefault="00BD0776" w:rsidP="00BD0776">
      <w:pPr>
        <w:spacing w:line="354" w:lineRule="auto"/>
        <w:ind w:left="424"/>
        <w:rPr>
          <w:rFonts w:ascii="Arial" w:eastAsia="Arial" w:hAnsi="Arial"/>
          <w:sz w:val="22"/>
        </w:rPr>
      </w:pPr>
      <w:r>
        <w:rPr>
          <w:rFonts w:ascii="Arial" w:eastAsia="Arial" w:hAnsi="Arial"/>
          <w:sz w:val="22"/>
        </w:rPr>
        <w:t>miejsce zamieszkania wykonawcy. Dokument, o którym mowa powyżej, powinien być wystawiony nie wcześniej niż 3 miesiące przed jego złożeniem.</w:t>
      </w:r>
    </w:p>
    <w:p w14:paraId="35BA2304" w14:textId="77777777" w:rsidR="00BD0776" w:rsidRDefault="00BD0776" w:rsidP="00BD0776">
      <w:pPr>
        <w:spacing w:line="15" w:lineRule="exact"/>
        <w:rPr>
          <w:rFonts w:ascii="Times New Roman" w:eastAsia="Times New Roman" w:hAnsi="Times New Roman"/>
        </w:rPr>
      </w:pPr>
    </w:p>
    <w:p w14:paraId="40DE2499" w14:textId="77777777" w:rsidR="00BD0776" w:rsidRDefault="00BD0776">
      <w:pPr>
        <w:numPr>
          <w:ilvl w:val="0"/>
          <w:numId w:val="19"/>
        </w:numPr>
        <w:tabs>
          <w:tab w:val="left" w:pos="424"/>
        </w:tabs>
        <w:spacing w:line="358" w:lineRule="auto"/>
        <w:ind w:left="424" w:hanging="424"/>
        <w:jc w:val="both"/>
        <w:rPr>
          <w:rFonts w:ascii="Arial" w:eastAsia="Arial" w:hAnsi="Arial"/>
          <w:sz w:val="22"/>
        </w:rPr>
      </w:pPr>
      <w:r>
        <w:rPr>
          <w:rFonts w:ascii="Arial" w:eastAsia="Arial" w:hAnsi="Arial"/>
          <w:sz w:val="22"/>
        </w:rPr>
        <w:t xml:space="preserve">Zamawiający nie wzywa do złożenia podmiotowych środków dowodowych, jeżeli może je uzyskać za pomocą bezpłatnych i ogólnodostępnych baz danych, w szczególności </w:t>
      </w:r>
      <w:r>
        <w:rPr>
          <w:rFonts w:ascii="Arial" w:eastAsia="Arial" w:hAnsi="Arial"/>
          <w:sz w:val="22"/>
        </w:rPr>
        <w:lastRenderedPageBreak/>
        <w:t>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252EDAC0" w14:textId="77777777" w:rsidR="00BD0776" w:rsidRDefault="00BD0776" w:rsidP="00BD0776">
      <w:pPr>
        <w:spacing w:line="11" w:lineRule="exact"/>
        <w:rPr>
          <w:rFonts w:ascii="Arial" w:eastAsia="Arial" w:hAnsi="Arial"/>
          <w:sz w:val="22"/>
        </w:rPr>
      </w:pPr>
    </w:p>
    <w:p w14:paraId="118AB113" w14:textId="77777777" w:rsidR="00BD0776" w:rsidRDefault="00BD0776">
      <w:pPr>
        <w:numPr>
          <w:ilvl w:val="0"/>
          <w:numId w:val="19"/>
        </w:numPr>
        <w:tabs>
          <w:tab w:val="left" w:pos="424"/>
        </w:tabs>
        <w:spacing w:line="357" w:lineRule="auto"/>
        <w:ind w:left="424" w:hanging="424"/>
        <w:jc w:val="both"/>
        <w:rPr>
          <w:rFonts w:ascii="Arial" w:eastAsia="Arial" w:hAnsi="Arial"/>
          <w:sz w:val="22"/>
        </w:rPr>
      </w:pPr>
      <w:r>
        <w:rPr>
          <w:rFonts w:ascii="Arial" w:eastAsia="Arial" w:hAnsi="Arial"/>
          <w:sz w:val="22"/>
        </w:rPr>
        <w:t>Wykonawca nie jest zobowiązany do złożenia podmiotowych środków dowodowych, które Zamawiający posiada, jeżeli wykonawca wskaże te środki oraz potwierdzi ich prawidłowość i aktualność.</w:t>
      </w:r>
    </w:p>
    <w:p w14:paraId="0C501205" w14:textId="77777777" w:rsidR="00440E4D" w:rsidRDefault="00440E4D" w:rsidP="00BD0776">
      <w:pPr>
        <w:spacing w:line="383" w:lineRule="exact"/>
        <w:rPr>
          <w:rFonts w:ascii="Times New Roman" w:eastAsia="Times New Roman" w:hAnsi="Times New Roman"/>
        </w:rPr>
      </w:pPr>
    </w:p>
    <w:p w14:paraId="77D912E2" w14:textId="6CF875EA" w:rsidR="00BD0776" w:rsidRPr="00157FB1" w:rsidRDefault="00BD0776">
      <w:pPr>
        <w:pStyle w:val="Akapitzlist"/>
        <w:numPr>
          <w:ilvl w:val="0"/>
          <w:numId w:val="56"/>
        </w:numPr>
        <w:tabs>
          <w:tab w:val="left" w:pos="426"/>
        </w:tabs>
        <w:spacing w:line="0" w:lineRule="atLeast"/>
        <w:rPr>
          <w:rFonts w:ascii="Arial" w:eastAsia="Arial" w:hAnsi="Arial"/>
          <w:b/>
          <w:sz w:val="24"/>
        </w:rPr>
      </w:pPr>
      <w:r w:rsidRPr="00157FB1">
        <w:rPr>
          <w:rFonts w:ascii="Arial" w:eastAsia="Arial" w:hAnsi="Arial"/>
          <w:b/>
          <w:sz w:val="24"/>
        </w:rPr>
        <w:t>POLEGANIE NA ZASOBACH INNYCH PODMIOTÓW</w:t>
      </w:r>
    </w:p>
    <w:p w14:paraId="36B00DFB" w14:textId="77777777" w:rsidR="00BD0776" w:rsidRDefault="00BD0776" w:rsidP="00BD0776">
      <w:pPr>
        <w:spacing w:line="324" w:lineRule="exact"/>
        <w:rPr>
          <w:rFonts w:ascii="Times New Roman" w:eastAsia="Times New Roman" w:hAnsi="Times New Roman"/>
        </w:rPr>
      </w:pPr>
    </w:p>
    <w:p w14:paraId="1B153425" w14:textId="7777777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77E40BE" w14:textId="77777777" w:rsidR="00BD0776" w:rsidRDefault="00BD0776" w:rsidP="00BD0776">
      <w:pPr>
        <w:spacing w:line="14" w:lineRule="exact"/>
        <w:rPr>
          <w:rFonts w:ascii="Arial" w:eastAsia="Arial" w:hAnsi="Arial"/>
          <w:sz w:val="22"/>
        </w:rPr>
      </w:pPr>
    </w:p>
    <w:p w14:paraId="61866F92" w14:textId="77777777" w:rsidR="00BD0776" w:rsidRDefault="00BD0776">
      <w:pPr>
        <w:numPr>
          <w:ilvl w:val="0"/>
          <w:numId w:val="20"/>
        </w:numPr>
        <w:tabs>
          <w:tab w:val="left" w:pos="424"/>
        </w:tabs>
        <w:spacing w:line="357" w:lineRule="auto"/>
        <w:ind w:left="424" w:hanging="424"/>
        <w:jc w:val="both"/>
        <w:rPr>
          <w:rFonts w:ascii="Arial" w:eastAsia="Arial" w:hAnsi="Arial"/>
          <w:sz w:val="22"/>
        </w:rPr>
      </w:pPr>
      <w:r>
        <w:rPr>
          <w:rFonts w:ascii="Arial" w:eastAsia="Arial" w:hAnsi="Arial"/>
          <w:sz w:val="22"/>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7D7316DE" w14:textId="77777777" w:rsidR="00BD0776" w:rsidRDefault="00BD0776" w:rsidP="00BD0776">
      <w:pPr>
        <w:spacing w:line="12" w:lineRule="exact"/>
        <w:rPr>
          <w:rFonts w:ascii="Arial" w:eastAsia="Arial" w:hAnsi="Arial"/>
          <w:sz w:val="22"/>
        </w:rPr>
      </w:pPr>
    </w:p>
    <w:p w14:paraId="434132E4" w14:textId="77777777" w:rsidR="00BD0776" w:rsidRDefault="00BD0776">
      <w:pPr>
        <w:numPr>
          <w:ilvl w:val="0"/>
          <w:numId w:val="20"/>
        </w:numPr>
        <w:tabs>
          <w:tab w:val="left" w:pos="424"/>
        </w:tabs>
        <w:spacing w:line="351" w:lineRule="auto"/>
        <w:ind w:left="424" w:right="20" w:hanging="424"/>
        <w:rPr>
          <w:rFonts w:ascii="Arial" w:eastAsia="Arial" w:hAnsi="Arial"/>
          <w:sz w:val="22"/>
        </w:rPr>
      </w:pPr>
      <w:r>
        <w:rPr>
          <w:rFonts w:ascii="Arial" w:eastAsia="Arial" w:hAnsi="Arial"/>
          <w:b/>
          <w:sz w:val="22"/>
          <w:u w:val="single"/>
        </w:rPr>
        <w:t>Wykonawca, który polega na zdolnościach lub sytuacji podmiotów udostępniających zasoby, składa wraz z ofertą:</w:t>
      </w:r>
    </w:p>
    <w:p w14:paraId="374A3290" w14:textId="77777777" w:rsidR="00BD0776" w:rsidRDefault="00BD0776" w:rsidP="00BD0776">
      <w:pPr>
        <w:spacing w:line="18" w:lineRule="exact"/>
        <w:rPr>
          <w:rFonts w:ascii="Arial" w:eastAsia="Arial" w:hAnsi="Arial"/>
          <w:sz w:val="22"/>
        </w:rPr>
      </w:pPr>
    </w:p>
    <w:p w14:paraId="3482A112" w14:textId="77777777" w:rsidR="00BD0776" w:rsidRDefault="00BD0776" w:rsidP="00BD0776">
      <w:pPr>
        <w:spacing w:line="358" w:lineRule="auto"/>
        <w:ind w:left="1004" w:hanging="492"/>
        <w:rPr>
          <w:rFonts w:ascii="Arial" w:eastAsia="Arial" w:hAnsi="Arial"/>
          <w:sz w:val="22"/>
        </w:rPr>
      </w:pPr>
      <w:r>
        <w:rPr>
          <w:rFonts w:ascii="Arial" w:eastAsia="Arial" w:hAnsi="Arial"/>
          <w:sz w:val="22"/>
        </w:rPr>
        <w:t xml:space="preserve">3.1. </w:t>
      </w:r>
      <w:r>
        <w:rPr>
          <w:rFonts w:ascii="Arial" w:eastAsia="Arial" w:hAnsi="Arial"/>
          <w:b/>
          <w:sz w:val="22"/>
        </w:rPr>
        <w:t>zobowiązanie podmiotu udostępniającego zasoby do oddania do dyspozycji wykonawcy niezbędnych zasobów na potrzeby realizacji danego zamówienia</w:t>
      </w:r>
      <w:r>
        <w:rPr>
          <w:rFonts w:ascii="Arial" w:eastAsia="Arial" w:hAnsi="Arial"/>
          <w:sz w:val="22"/>
        </w:rPr>
        <w:t xml:space="preserve"> lub inny podmiotowy środek dowodowy potwierdzający, że wykonawca realizując </w:t>
      </w:r>
      <w:r w:rsidRPr="00E57588">
        <w:rPr>
          <w:rFonts w:ascii="Arial" w:eastAsia="Arial" w:hAnsi="Arial"/>
          <w:sz w:val="22"/>
        </w:rPr>
        <w:t>zamówienie, będzie dysponował niezbędnymi zasobami tych podmiotów - wzór oświadczenia stanowi załącznik nr 6 do SWZ,</w:t>
      </w:r>
    </w:p>
    <w:p w14:paraId="1269F274" w14:textId="77777777" w:rsidR="00BD0776" w:rsidRDefault="00BD0776" w:rsidP="00BD0776">
      <w:pPr>
        <w:spacing w:line="12" w:lineRule="exact"/>
        <w:rPr>
          <w:rFonts w:ascii="Arial" w:eastAsia="Arial" w:hAnsi="Arial"/>
          <w:sz w:val="22"/>
        </w:rPr>
      </w:pPr>
    </w:p>
    <w:p w14:paraId="0DE8C171" w14:textId="77777777" w:rsidR="00206A2F" w:rsidRDefault="00BD0776" w:rsidP="00206A2F">
      <w:pPr>
        <w:spacing w:line="357" w:lineRule="auto"/>
        <w:ind w:left="1004" w:hanging="492"/>
        <w:rPr>
          <w:rFonts w:ascii="Arial" w:eastAsia="Arial" w:hAnsi="Arial"/>
          <w:sz w:val="22"/>
        </w:rPr>
      </w:pPr>
      <w:r w:rsidRPr="00E57588">
        <w:rPr>
          <w:rFonts w:ascii="Arial" w:eastAsia="Arial" w:hAnsi="Arial"/>
          <w:sz w:val="22"/>
        </w:rPr>
        <w:t xml:space="preserve">3.2. </w:t>
      </w:r>
      <w:r w:rsidRPr="00E57588">
        <w:rPr>
          <w:rFonts w:ascii="Arial" w:eastAsia="Arial" w:hAnsi="Arial"/>
          <w:b/>
          <w:sz w:val="22"/>
        </w:rPr>
        <w:t>oświadczenie podmiotu udostępniającego zasoby, potwierdzające brak podstaw wykluczenia tego podmiotu oraz odpowiednio spełnianie warunków udziału w postępowaniu</w:t>
      </w:r>
      <w:r w:rsidRPr="00E57588">
        <w:rPr>
          <w:rFonts w:ascii="Arial" w:eastAsia="Arial" w:hAnsi="Arial"/>
          <w:sz w:val="22"/>
        </w:rPr>
        <w:t xml:space="preserve"> w zakresie, w jakim wykonawca powołuje się na jego zasoby - załącznik nr 2 oraz 3 do SWZ.</w:t>
      </w:r>
    </w:p>
    <w:p w14:paraId="0DAC86EA" w14:textId="77777777" w:rsidR="00206A2F" w:rsidRDefault="00BD0776">
      <w:pPr>
        <w:pStyle w:val="Akapitzlist"/>
        <w:numPr>
          <w:ilvl w:val="0"/>
          <w:numId w:val="20"/>
        </w:numPr>
        <w:spacing w:line="357" w:lineRule="auto"/>
        <w:ind w:left="567" w:hanging="567"/>
        <w:jc w:val="both"/>
        <w:rPr>
          <w:rFonts w:ascii="Arial" w:eastAsia="Arial" w:hAnsi="Arial"/>
        </w:rPr>
      </w:pPr>
      <w:r w:rsidRPr="00206A2F">
        <w:rPr>
          <w:rFonts w:ascii="Arial" w:eastAsia="Arial" w:hAnsi="Arial"/>
        </w:rPr>
        <w:t>Zobowiązanie podmiotu udostepniającego zasoby potwierdza, że stosunek łączący wykonawcę z podmiotami udostępniającymi zasoby gwarantuje rzeczywisty dostęp do tych zasobów oraz określa w szczególności:</w:t>
      </w:r>
    </w:p>
    <w:p w14:paraId="4CD023D3" w14:textId="77777777" w:rsidR="00206A2F" w:rsidRDefault="00BD0776" w:rsidP="00206A2F">
      <w:pPr>
        <w:pStyle w:val="Akapitzlist"/>
        <w:spacing w:line="357" w:lineRule="auto"/>
        <w:ind w:left="567"/>
        <w:jc w:val="both"/>
        <w:rPr>
          <w:rFonts w:ascii="Arial" w:eastAsia="Arial" w:hAnsi="Arial"/>
        </w:rPr>
      </w:pPr>
      <w:r w:rsidRPr="00206A2F">
        <w:rPr>
          <w:rFonts w:ascii="Arial" w:eastAsia="Arial" w:hAnsi="Arial"/>
        </w:rPr>
        <w:lastRenderedPageBreak/>
        <w:t>4.1.  zakres dostępnych wykonawcy zasobów podmiotu udostepniającego zasoby;</w:t>
      </w:r>
    </w:p>
    <w:p w14:paraId="4B894DB8" w14:textId="77777777" w:rsidR="00206A2F" w:rsidRDefault="00BD0776" w:rsidP="00206A2F">
      <w:pPr>
        <w:pStyle w:val="Akapitzlist"/>
        <w:spacing w:line="357" w:lineRule="auto"/>
        <w:ind w:left="1134" w:hanging="567"/>
        <w:jc w:val="both"/>
        <w:rPr>
          <w:rFonts w:ascii="Arial" w:eastAsia="Arial" w:hAnsi="Arial"/>
        </w:rPr>
      </w:pPr>
      <w:r>
        <w:rPr>
          <w:rFonts w:ascii="Arial" w:eastAsia="Arial" w:hAnsi="Arial"/>
        </w:rPr>
        <w:t>4.2. sposób i okres udostępnienia wykonawcy i wykorzystania przez niego zasobów podmiotu udostępniającego te zasoby przy wykonywaniu zamówienia;</w:t>
      </w:r>
    </w:p>
    <w:p w14:paraId="1E1D0707" w14:textId="28687CD2" w:rsidR="00BD0776" w:rsidRDefault="00BD0776" w:rsidP="00206A2F">
      <w:pPr>
        <w:pStyle w:val="Akapitzlist"/>
        <w:spacing w:line="357" w:lineRule="auto"/>
        <w:ind w:left="993" w:hanging="426"/>
        <w:jc w:val="both"/>
        <w:rPr>
          <w:rFonts w:ascii="Arial" w:eastAsia="Arial" w:hAnsi="Arial"/>
        </w:rPr>
      </w:pPr>
      <w:r>
        <w:rPr>
          <w:rFonts w:ascii="Arial" w:eastAsia="Arial" w:hAnsi="Arial"/>
        </w:rPr>
        <w:t>4.3. 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14:paraId="5AA358A8" w14:textId="77777777" w:rsidR="00BD0776" w:rsidRDefault="00BD0776" w:rsidP="00BD0776">
      <w:pPr>
        <w:spacing w:line="12" w:lineRule="exact"/>
        <w:rPr>
          <w:rFonts w:ascii="Times New Roman" w:eastAsia="Times New Roman" w:hAnsi="Times New Roman"/>
        </w:rPr>
      </w:pPr>
    </w:p>
    <w:p w14:paraId="478CF8F3" w14:textId="77777777"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t>Zamawiający ocenia, czy udostępniane wykonawcy przez podmioty udostępniające zasoby zdolności techniczne lub zawodowe lub sytuacja finansowa lub ekonomiczna, pozwalają na wykazanie przez wykonawcę spełniania warunków udziału w postępowaniu, a także bada, czy nie zachodzą wobec tego podmiotu podstawy wykluczenia, które zostały przewidziane względem wykonawcy.</w:t>
      </w:r>
    </w:p>
    <w:p w14:paraId="06376CE7" w14:textId="77777777" w:rsidR="00BD0776" w:rsidRDefault="00BD0776" w:rsidP="00BD0776">
      <w:pPr>
        <w:spacing w:line="12" w:lineRule="exact"/>
        <w:rPr>
          <w:rFonts w:ascii="Arial" w:eastAsia="Arial" w:hAnsi="Arial"/>
          <w:sz w:val="22"/>
        </w:rPr>
      </w:pPr>
    </w:p>
    <w:p w14:paraId="17599F9B" w14:textId="77777777" w:rsidR="00BD0776" w:rsidRDefault="00BD0776">
      <w:pPr>
        <w:numPr>
          <w:ilvl w:val="0"/>
          <w:numId w:val="21"/>
        </w:numPr>
        <w:tabs>
          <w:tab w:val="left" w:pos="424"/>
        </w:tabs>
        <w:spacing w:line="358" w:lineRule="auto"/>
        <w:ind w:left="424" w:hanging="424"/>
        <w:jc w:val="both"/>
        <w:rPr>
          <w:rFonts w:ascii="Arial" w:eastAsia="Arial" w:hAnsi="Arial"/>
          <w:sz w:val="22"/>
        </w:rPr>
      </w:pPr>
      <w:r>
        <w:rPr>
          <w:rFonts w:ascii="Arial" w:eastAsia="Arial" w:hAnsi="Arial"/>
          <w:sz w:val="22"/>
        </w:rPr>
        <w:t>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4CADEF" w14:textId="77777777" w:rsidR="00BD0776" w:rsidRDefault="00BD0776" w:rsidP="00BD0776">
      <w:pPr>
        <w:spacing w:line="11" w:lineRule="exact"/>
        <w:rPr>
          <w:rFonts w:ascii="Arial" w:eastAsia="Arial" w:hAnsi="Arial"/>
          <w:sz w:val="22"/>
        </w:rPr>
      </w:pPr>
    </w:p>
    <w:p w14:paraId="6CB9A59A" w14:textId="77777777" w:rsidR="00BD0776" w:rsidRDefault="00BD0776">
      <w:pPr>
        <w:numPr>
          <w:ilvl w:val="0"/>
          <w:numId w:val="21"/>
        </w:numPr>
        <w:tabs>
          <w:tab w:val="left" w:pos="424"/>
        </w:tabs>
        <w:spacing w:line="0" w:lineRule="atLeast"/>
        <w:ind w:left="424" w:hanging="424"/>
        <w:rPr>
          <w:rFonts w:ascii="Arial" w:eastAsia="Arial" w:hAnsi="Arial"/>
          <w:sz w:val="21"/>
        </w:rPr>
      </w:pPr>
      <w:r>
        <w:rPr>
          <w:rFonts w:ascii="Arial" w:eastAsia="Arial" w:hAnsi="Arial"/>
          <w:sz w:val="21"/>
        </w:rPr>
        <w:t>Wykonawca nie może, po upływie terminu składania ofert, powoływać się na zdolności lub</w:t>
      </w:r>
    </w:p>
    <w:p w14:paraId="291307D9" w14:textId="77777777" w:rsidR="00BD0776" w:rsidRDefault="00BD0776" w:rsidP="00BD0776">
      <w:pPr>
        <w:spacing w:line="138" w:lineRule="exact"/>
        <w:rPr>
          <w:rFonts w:ascii="Times New Roman" w:eastAsia="Times New Roman" w:hAnsi="Times New Roman"/>
        </w:rPr>
      </w:pPr>
    </w:p>
    <w:p w14:paraId="6AE5B688" w14:textId="5E9720E7" w:rsidR="00BD0776" w:rsidRPr="00206A2F" w:rsidRDefault="00BD0776" w:rsidP="00206A2F">
      <w:pPr>
        <w:spacing w:line="396" w:lineRule="auto"/>
        <w:ind w:left="424"/>
        <w:jc w:val="both"/>
        <w:rPr>
          <w:rFonts w:ascii="Arial" w:eastAsia="Arial" w:hAnsi="Arial"/>
          <w:sz w:val="22"/>
        </w:rPr>
      </w:pPr>
      <w:r>
        <w:rPr>
          <w:rFonts w:ascii="Arial" w:eastAsia="Arial" w:hAnsi="Arial"/>
          <w:sz w:val="22"/>
        </w:rPr>
        <w:t>sytuację podmiotów udostępniających zasoby, jeżeli na etapie składania ofert nie polegał on w danym zakresie na zdolnościach lub sytuacji podmiotów udostępniających zasoby.</w:t>
      </w:r>
    </w:p>
    <w:p w14:paraId="09986636" w14:textId="77777777" w:rsidR="00BD0776" w:rsidRDefault="00BD0776" w:rsidP="00BD0776">
      <w:pPr>
        <w:spacing w:line="277" w:lineRule="exact"/>
        <w:rPr>
          <w:rFonts w:ascii="Times New Roman" w:eastAsia="Times New Roman" w:hAnsi="Times New Roman"/>
        </w:rPr>
      </w:pPr>
    </w:p>
    <w:p w14:paraId="3695E130" w14:textId="57EB4AA0" w:rsidR="00BD0776" w:rsidRPr="00157FB1" w:rsidRDefault="00BD0776">
      <w:pPr>
        <w:pStyle w:val="Akapitzlist"/>
        <w:numPr>
          <w:ilvl w:val="0"/>
          <w:numId w:val="56"/>
        </w:numPr>
        <w:tabs>
          <w:tab w:val="left" w:pos="543"/>
        </w:tabs>
        <w:spacing w:line="0" w:lineRule="atLeast"/>
        <w:rPr>
          <w:rFonts w:ascii="Arial" w:eastAsia="Arial" w:hAnsi="Arial"/>
          <w:b/>
          <w:sz w:val="24"/>
        </w:rPr>
      </w:pPr>
      <w:r w:rsidRPr="00157FB1">
        <w:rPr>
          <w:rFonts w:ascii="Arial" w:eastAsia="Arial" w:hAnsi="Arial"/>
          <w:b/>
          <w:sz w:val="24"/>
        </w:rPr>
        <w:t>INFORMACJA DLA WYKONAWCÓW WSPÓLNIE UBIEGAJĄCYCH SIĘ</w:t>
      </w:r>
    </w:p>
    <w:p w14:paraId="2EECB16D" w14:textId="77777777" w:rsidR="00BD0776" w:rsidRDefault="00BD0776" w:rsidP="00BD0776">
      <w:pPr>
        <w:spacing w:line="41" w:lineRule="exact"/>
        <w:rPr>
          <w:rFonts w:ascii="Times New Roman" w:eastAsia="Times New Roman" w:hAnsi="Times New Roman"/>
        </w:rPr>
      </w:pPr>
    </w:p>
    <w:p w14:paraId="495F64E9" w14:textId="77777777" w:rsidR="00BD0776" w:rsidRDefault="00BD0776">
      <w:pPr>
        <w:numPr>
          <w:ilvl w:val="1"/>
          <w:numId w:val="22"/>
        </w:numPr>
        <w:tabs>
          <w:tab w:val="left" w:pos="884"/>
        </w:tabs>
        <w:spacing w:line="0" w:lineRule="atLeast"/>
        <w:ind w:left="884" w:hanging="317"/>
        <w:rPr>
          <w:rFonts w:ascii="Arial" w:eastAsia="Arial" w:hAnsi="Arial"/>
          <w:b/>
          <w:sz w:val="24"/>
        </w:rPr>
      </w:pPr>
      <w:r>
        <w:rPr>
          <w:rFonts w:ascii="Arial" w:eastAsia="Arial" w:hAnsi="Arial"/>
          <w:b/>
          <w:sz w:val="24"/>
        </w:rPr>
        <w:t>UDZIELENIE ZAMÓWIENIA</w:t>
      </w:r>
    </w:p>
    <w:p w14:paraId="6BAF0EF7" w14:textId="77777777" w:rsidR="00BD0776" w:rsidRDefault="00BD0776" w:rsidP="00BD0776">
      <w:pPr>
        <w:spacing w:line="200" w:lineRule="exact"/>
        <w:rPr>
          <w:rFonts w:ascii="Arial" w:eastAsia="Arial" w:hAnsi="Arial"/>
          <w:b/>
          <w:sz w:val="24"/>
        </w:rPr>
      </w:pPr>
    </w:p>
    <w:p w14:paraId="22F7CA32" w14:textId="77777777" w:rsidR="00BD0776" w:rsidRDefault="00BD0776">
      <w:pPr>
        <w:numPr>
          <w:ilvl w:val="0"/>
          <w:numId w:val="23"/>
        </w:numPr>
        <w:tabs>
          <w:tab w:val="left" w:pos="424"/>
        </w:tabs>
        <w:spacing w:line="356" w:lineRule="auto"/>
        <w:ind w:left="424" w:right="20" w:hanging="424"/>
        <w:jc w:val="both"/>
        <w:rPr>
          <w:rFonts w:ascii="Arial" w:eastAsia="Arial" w:hAnsi="Arial"/>
          <w:sz w:val="22"/>
        </w:rPr>
      </w:pPr>
      <w:r>
        <w:rPr>
          <w:rFonts w:ascii="Arial" w:eastAsia="Arial" w:hAnsi="Arial"/>
          <w:sz w:val="22"/>
        </w:rPr>
        <w:t>Wykonawcy mogą wspólnie ubiegać się o udzielenie zamówienia. W takim przypadku wykonawcy ustanawiają pełnomocnika do reprezentowania ich w postępowaniu albo do reprezentowania i zawarcia umowy w sprawie zamówienia publicznego.</w:t>
      </w:r>
    </w:p>
    <w:p w14:paraId="1714AC25" w14:textId="77777777" w:rsidR="00BD0776" w:rsidRDefault="00BD0776" w:rsidP="00BD0776">
      <w:pPr>
        <w:spacing w:line="5" w:lineRule="exact"/>
        <w:rPr>
          <w:rFonts w:ascii="Arial" w:eastAsia="Arial" w:hAnsi="Arial"/>
          <w:sz w:val="22"/>
        </w:rPr>
      </w:pPr>
    </w:p>
    <w:p w14:paraId="0F1CC1F7" w14:textId="77777777" w:rsidR="00BD0776" w:rsidRDefault="00BD0776" w:rsidP="00BD0776">
      <w:pPr>
        <w:spacing w:line="0" w:lineRule="atLeast"/>
        <w:ind w:left="424"/>
        <w:rPr>
          <w:rFonts w:ascii="Arial" w:eastAsia="Arial" w:hAnsi="Arial"/>
          <w:sz w:val="22"/>
          <w:u w:val="single"/>
        </w:rPr>
      </w:pPr>
      <w:r>
        <w:rPr>
          <w:rFonts w:ascii="Arial" w:eastAsia="Arial" w:hAnsi="Arial"/>
          <w:sz w:val="22"/>
          <w:u w:val="single"/>
        </w:rPr>
        <w:t>Pełnomocnictwo winno być załączone do oferty.</w:t>
      </w:r>
    </w:p>
    <w:p w14:paraId="5D49CEE3" w14:textId="77777777" w:rsidR="00BD0776" w:rsidRDefault="00BD0776" w:rsidP="00BD0776">
      <w:pPr>
        <w:spacing w:line="126" w:lineRule="exact"/>
        <w:rPr>
          <w:rFonts w:ascii="Arial" w:eastAsia="Arial" w:hAnsi="Arial"/>
          <w:sz w:val="22"/>
        </w:rPr>
      </w:pPr>
    </w:p>
    <w:p w14:paraId="7392B01B" w14:textId="77777777" w:rsidR="00BD0776" w:rsidRDefault="00BD0776">
      <w:pPr>
        <w:numPr>
          <w:ilvl w:val="0"/>
          <w:numId w:val="23"/>
        </w:numPr>
        <w:tabs>
          <w:tab w:val="left" w:pos="424"/>
        </w:tabs>
        <w:spacing w:line="0" w:lineRule="atLeast"/>
        <w:ind w:left="424" w:hanging="424"/>
        <w:rPr>
          <w:rFonts w:ascii="Arial" w:eastAsia="Arial" w:hAnsi="Arial"/>
          <w:sz w:val="22"/>
        </w:rPr>
      </w:pPr>
      <w:r>
        <w:rPr>
          <w:rFonts w:ascii="Arial" w:eastAsia="Arial" w:hAnsi="Arial"/>
          <w:sz w:val="22"/>
        </w:rPr>
        <w:t>W przypadku wykonawców wspólnie ubiegających się o udzielenie zamówienia:</w:t>
      </w:r>
    </w:p>
    <w:p w14:paraId="5D7AED40" w14:textId="77777777" w:rsidR="00BD0776" w:rsidRDefault="00BD0776" w:rsidP="00BD0776">
      <w:pPr>
        <w:spacing w:line="135" w:lineRule="exact"/>
        <w:rPr>
          <w:rFonts w:ascii="Times New Roman" w:eastAsia="Times New Roman" w:hAnsi="Times New Roman"/>
        </w:rPr>
      </w:pPr>
    </w:p>
    <w:p w14:paraId="4FEC8A63" w14:textId="26AE2FC1" w:rsidR="00BD0776" w:rsidRDefault="00BD0776" w:rsidP="00BD0776">
      <w:pPr>
        <w:spacing w:line="357" w:lineRule="auto"/>
        <w:ind w:left="1004" w:hanging="491"/>
        <w:jc w:val="both"/>
        <w:rPr>
          <w:rFonts w:ascii="Arial" w:eastAsia="Arial" w:hAnsi="Arial"/>
          <w:sz w:val="22"/>
        </w:rPr>
      </w:pPr>
      <w:r>
        <w:rPr>
          <w:rFonts w:ascii="Arial" w:eastAsia="Arial" w:hAnsi="Arial"/>
          <w:sz w:val="22"/>
        </w:rPr>
        <w:t xml:space="preserve">2.1. oświadczenia, o których mowa w Rozdziale </w:t>
      </w:r>
      <w:r w:rsidR="00157FB1" w:rsidRPr="00157FB1">
        <w:rPr>
          <w:rFonts w:ascii="Arial" w:eastAsia="Arial" w:hAnsi="Arial"/>
          <w:sz w:val="22"/>
        </w:rPr>
        <w:t xml:space="preserve">OŚWIADCZENIA I DOKUMENTY, JAKIE ZOBOWIĄZANI SĄ DOSTARCZYĆ WYKONAWCY W CELU </w:t>
      </w:r>
      <w:r w:rsidR="00157FB1" w:rsidRPr="00157FB1">
        <w:rPr>
          <w:rFonts w:ascii="Arial" w:eastAsia="Arial" w:hAnsi="Arial"/>
          <w:sz w:val="22"/>
        </w:rPr>
        <w:lastRenderedPageBreak/>
        <w:t>POTWIERDZENIA SPEŁNIANIA WARUNKÓW UDZIAŁU W POSTĘPOWANIU ORAZ WYKAZANIA BRAKU PODSTAW WYKLUCZENIA (PODMIOTOWE ŚRODKI DOWODOWE)</w:t>
      </w:r>
      <w:r w:rsidR="00157FB1">
        <w:rPr>
          <w:rFonts w:ascii="Arial" w:eastAsia="Arial" w:hAnsi="Arial"/>
          <w:sz w:val="22"/>
        </w:rPr>
        <w:t xml:space="preserve"> </w:t>
      </w:r>
      <w:r>
        <w:rPr>
          <w:rFonts w:ascii="Arial" w:eastAsia="Arial" w:hAnsi="Arial"/>
          <w:sz w:val="22"/>
        </w:rPr>
        <w:t>ust. 1 SWZ, składa z ofertą każdy z wykonawców. Oświadczenia te potwierdzają brak podstaw wykluczenia oraz spełnianie warunków udziału w zakresie, w jakim każdy z wykonawców wykazuje spełnianie warunków udziału w postępowaniu,</w:t>
      </w:r>
    </w:p>
    <w:p w14:paraId="4085E583" w14:textId="77777777" w:rsidR="00BD0776" w:rsidRDefault="00BD0776" w:rsidP="00BD0776">
      <w:pPr>
        <w:spacing w:line="12" w:lineRule="exact"/>
        <w:rPr>
          <w:rFonts w:ascii="Times New Roman" w:eastAsia="Times New Roman" w:hAnsi="Times New Roman"/>
        </w:rPr>
      </w:pPr>
    </w:p>
    <w:p w14:paraId="76DBBF01" w14:textId="0E0CCDDF" w:rsidR="00BD0776" w:rsidRDefault="00BD0776" w:rsidP="00206A2F">
      <w:pPr>
        <w:spacing w:line="357" w:lineRule="auto"/>
        <w:ind w:left="993" w:hanging="426"/>
        <w:jc w:val="both"/>
        <w:rPr>
          <w:rFonts w:ascii="Arial" w:eastAsia="Arial" w:hAnsi="Arial"/>
          <w:sz w:val="22"/>
        </w:rPr>
      </w:pPr>
      <w:r>
        <w:rPr>
          <w:rFonts w:ascii="Arial" w:eastAsia="Arial" w:hAnsi="Arial"/>
          <w:sz w:val="22"/>
        </w:rPr>
        <w:t>2.2. wykonawcy dołączają do oferty oświadczenie, z którego wynika, które roboty budowlane/usługi wykonają poszczególni wykonawcy (treść oświadczenia została zawarta w formularzu ofertowym),</w:t>
      </w:r>
    </w:p>
    <w:p w14:paraId="1D5CFFBA" w14:textId="58189D5F" w:rsidR="00206A2F" w:rsidRDefault="00206A2F" w:rsidP="00157FB1">
      <w:pPr>
        <w:spacing w:line="358" w:lineRule="auto"/>
        <w:ind w:left="980" w:hanging="491"/>
        <w:jc w:val="both"/>
        <w:rPr>
          <w:rFonts w:ascii="Arial" w:eastAsia="Arial" w:hAnsi="Arial"/>
          <w:sz w:val="22"/>
        </w:rPr>
      </w:pPr>
      <w:r>
        <w:rPr>
          <w:rFonts w:ascii="Arial" w:eastAsia="Arial" w:hAnsi="Arial"/>
          <w:sz w:val="22"/>
        </w:rPr>
        <w:t xml:space="preserve">2.3. Wykonawcy zobowiązani są na wezwanie Zamawiającego złożyć podmiotowe środki dowodowe, o których mowa w Rozdziale </w:t>
      </w:r>
      <w:r w:rsidR="00157FB1" w:rsidRPr="00157FB1">
        <w:rPr>
          <w:rFonts w:ascii="Arial" w:eastAsia="Arial" w:hAnsi="Arial"/>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2"/>
        </w:rPr>
        <w:t xml:space="preserve"> </w:t>
      </w:r>
      <w:r>
        <w:rPr>
          <w:rFonts w:ascii="Arial" w:eastAsia="Arial" w:hAnsi="Arial"/>
          <w:sz w:val="22"/>
        </w:rPr>
        <w:t>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w:t>
      </w:r>
      <w:r w:rsidR="00157FB1">
        <w:rPr>
          <w:rFonts w:ascii="Arial" w:eastAsia="Arial" w:hAnsi="Arial"/>
          <w:sz w:val="22"/>
        </w:rPr>
        <w:t xml:space="preserve"> w </w:t>
      </w:r>
      <w:r>
        <w:rPr>
          <w:rFonts w:ascii="Arial" w:eastAsia="Arial" w:hAnsi="Arial"/>
          <w:sz w:val="22"/>
        </w:rPr>
        <w:t>postępowaniu.</w:t>
      </w:r>
    </w:p>
    <w:p w14:paraId="779188C2" w14:textId="77777777" w:rsidR="00206A2F" w:rsidRDefault="00206A2F" w:rsidP="00206A2F">
      <w:pPr>
        <w:spacing w:line="314" w:lineRule="exact"/>
        <w:rPr>
          <w:rFonts w:ascii="Times New Roman" w:eastAsia="Times New Roman" w:hAnsi="Times New Roman"/>
        </w:rPr>
      </w:pPr>
    </w:p>
    <w:p w14:paraId="25387A02" w14:textId="5DCACCB9" w:rsidR="00206A2F" w:rsidRPr="00157FB1" w:rsidRDefault="00206A2F">
      <w:pPr>
        <w:pStyle w:val="Akapitzlist"/>
        <w:numPr>
          <w:ilvl w:val="0"/>
          <w:numId w:val="56"/>
        </w:numPr>
        <w:tabs>
          <w:tab w:val="left" w:pos="520"/>
        </w:tabs>
        <w:spacing w:line="272" w:lineRule="auto"/>
        <w:ind w:right="240"/>
        <w:rPr>
          <w:rFonts w:ascii="Arial" w:eastAsia="Arial" w:hAnsi="Arial"/>
          <w:b/>
        </w:rPr>
      </w:pPr>
      <w:r w:rsidRPr="00157FB1">
        <w:rPr>
          <w:rFonts w:ascii="Arial" w:eastAsia="Arial" w:hAnsi="Arial"/>
          <w:b/>
        </w:rPr>
        <w:t>SPOSÓB KOMUNIKACJI ORAZ WYMAGANIA TECHNICZNE I ORGANIZACYJNE SPORZĄDZANIA, WYSYŁANIA I ODBIERANIA KORESPONDENCJI ELEKTRONICZNEJ</w:t>
      </w:r>
    </w:p>
    <w:p w14:paraId="02AD5833" w14:textId="77777777" w:rsidR="00206A2F" w:rsidRDefault="00206A2F" w:rsidP="00E57588">
      <w:pPr>
        <w:spacing w:line="254" w:lineRule="exact"/>
        <w:jc w:val="both"/>
        <w:rPr>
          <w:rFonts w:ascii="Times New Roman" w:eastAsia="Times New Roman" w:hAnsi="Times New Roman"/>
        </w:rPr>
      </w:pPr>
    </w:p>
    <w:p w14:paraId="4F1D5C37" w14:textId="77777777" w:rsidR="00206A2F" w:rsidRDefault="00206A2F">
      <w:pPr>
        <w:numPr>
          <w:ilvl w:val="0"/>
          <w:numId w:val="24"/>
        </w:numPr>
        <w:tabs>
          <w:tab w:val="left" w:pos="900"/>
        </w:tabs>
        <w:spacing w:line="351" w:lineRule="auto"/>
        <w:ind w:left="900" w:hanging="357"/>
        <w:jc w:val="both"/>
        <w:rPr>
          <w:rFonts w:ascii="Arial" w:eastAsia="Arial" w:hAnsi="Arial"/>
          <w:sz w:val="22"/>
        </w:rPr>
      </w:pPr>
      <w:r>
        <w:rPr>
          <w:rFonts w:ascii="Arial" w:eastAsia="Arial" w:hAnsi="Arial"/>
          <w:sz w:val="22"/>
        </w:rPr>
        <w:t>Komunikacja w postępowaniu o udzielenie zamówienia, w tym składanie ofert, wymiana informacji oraz przekazywania dokumentów lub oświadczeń między</w:t>
      </w:r>
    </w:p>
    <w:p w14:paraId="346792F5" w14:textId="77777777" w:rsidR="00206A2F" w:rsidRDefault="00206A2F" w:rsidP="00E57588">
      <w:pPr>
        <w:spacing w:line="18" w:lineRule="exact"/>
        <w:jc w:val="both"/>
        <w:rPr>
          <w:rFonts w:ascii="Times New Roman" w:eastAsia="Times New Roman" w:hAnsi="Times New Roman"/>
        </w:rPr>
      </w:pPr>
    </w:p>
    <w:p w14:paraId="387D29C2" w14:textId="5D05E355" w:rsidR="00206A2F" w:rsidRDefault="00206A2F" w:rsidP="00E57588">
      <w:pPr>
        <w:spacing w:line="358" w:lineRule="auto"/>
        <w:ind w:left="900"/>
        <w:jc w:val="both"/>
        <w:rPr>
          <w:rFonts w:ascii="Arial" w:eastAsia="Arial" w:hAnsi="Arial"/>
          <w:sz w:val="22"/>
        </w:rPr>
      </w:pPr>
      <w:r>
        <w:rPr>
          <w:rFonts w:ascii="Arial" w:eastAsia="Arial" w:hAnsi="Arial"/>
          <w:sz w:val="22"/>
        </w:rPr>
        <w:t>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Postępowanie prowadzone jest w języku polskim w formie elektronicznej za pośrednictwem</w:t>
      </w:r>
      <w:r w:rsidR="00E57588">
        <w:rPr>
          <w:rFonts w:ascii="Arial" w:eastAsia="Arial" w:hAnsi="Arial"/>
          <w:sz w:val="22"/>
        </w:rPr>
        <w:t xml:space="preserve"> </w:t>
      </w:r>
      <w:r>
        <w:rPr>
          <w:rFonts w:ascii="Arial" w:eastAsia="Arial" w:hAnsi="Arial"/>
          <w:sz w:val="22"/>
        </w:rPr>
        <w:t>platformy</w:t>
      </w:r>
      <w:r>
        <w:rPr>
          <w:rFonts w:ascii="Times New Roman" w:eastAsia="Times New Roman" w:hAnsi="Times New Roman"/>
        </w:rPr>
        <w:tab/>
      </w:r>
      <w:r>
        <w:rPr>
          <w:rFonts w:ascii="Arial" w:eastAsia="Arial" w:hAnsi="Arial"/>
          <w:sz w:val="22"/>
        </w:rPr>
        <w:t>zakupowej</w:t>
      </w:r>
      <w:r>
        <w:rPr>
          <w:rFonts w:ascii="Times New Roman" w:eastAsia="Times New Roman" w:hAnsi="Times New Roman"/>
        </w:rPr>
        <w:tab/>
      </w:r>
      <w:r>
        <w:rPr>
          <w:rFonts w:ascii="Arial" w:eastAsia="Arial" w:hAnsi="Arial"/>
          <w:sz w:val="22"/>
        </w:rPr>
        <w:t>pod</w:t>
      </w:r>
      <w:r>
        <w:rPr>
          <w:rFonts w:ascii="Times New Roman" w:eastAsia="Times New Roman" w:hAnsi="Times New Roman"/>
        </w:rPr>
        <w:tab/>
      </w:r>
      <w:r>
        <w:rPr>
          <w:rFonts w:ascii="Arial" w:eastAsia="Arial" w:hAnsi="Arial"/>
          <w:sz w:val="22"/>
        </w:rPr>
        <w:t>adresem:</w:t>
      </w:r>
    </w:p>
    <w:p w14:paraId="644E47CD" w14:textId="524A74D7" w:rsidR="00206A2F" w:rsidRPr="00206A2F" w:rsidRDefault="00206A2F" w:rsidP="00E57588">
      <w:pPr>
        <w:tabs>
          <w:tab w:val="left" w:pos="3420"/>
          <w:tab w:val="left" w:pos="6100"/>
          <w:tab w:val="left" w:pos="8120"/>
        </w:tabs>
        <w:spacing w:line="0" w:lineRule="atLeast"/>
        <w:ind w:left="900"/>
        <w:jc w:val="both"/>
        <w:rPr>
          <w:rFonts w:ascii="Arial" w:eastAsia="Arial" w:hAnsi="Arial"/>
          <w:sz w:val="22"/>
        </w:rPr>
      </w:pPr>
      <w:r w:rsidRPr="00E57588">
        <w:rPr>
          <w:rFonts w:ascii="Arial" w:eastAsia="Arial" w:hAnsi="Arial"/>
          <w:sz w:val="22"/>
        </w:rPr>
        <w:t xml:space="preserve">https://platformazakupowa.pl/pn/gmina_czarnkow </w:t>
      </w:r>
      <w:r>
        <w:rPr>
          <w:rFonts w:ascii="Arial" w:eastAsia="Arial" w:hAnsi="Arial"/>
          <w:color w:val="000000"/>
          <w:sz w:val="22"/>
        </w:rPr>
        <w:t>zwanej dalej Platformą.</w:t>
      </w:r>
    </w:p>
    <w:p w14:paraId="2A25633C" w14:textId="77777777" w:rsidR="00206A2F" w:rsidRDefault="00206A2F" w:rsidP="00206A2F">
      <w:pPr>
        <w:spacing w:line="135" w:lineRule="exact"/>
        <w:rPr>
          <w:rFonts w:ascii="Times New Roman" w:eastAsia="Times New Roman" w:hAnsi="Times New Roman"/>
        </w:rPr>
      </w:pPr>
    </w:p>
    <w:p w14:paraId="775CAD84" w14:textId="77777777" w:rsidR="00206A2F" w:rsidRDefault="00206A2F">
      <w:pPr>
        <w:numPr>
          <w:ilvl w:val="0"/>
          <w:numId w:val="25"/>
        </w:numPr>
        <w:tabs>
          <w:tab w:val="left" w:pos="900"/>
        </w:tabs>
        <w:spacing w:line="358" w:lineRule="auto"/>
        <w:ind w:left="900" w:hanging="357"/>
        <w:jc w:val="both"/>
        <w:rPr>
          <w:rFonts w:ascii="Arial" w:eastAsia="Arial" w:hAnsi="Arial"/>
          <w:sz w:val="22"/>
        </w:rPr>
      </w:pPr>
      <w:r>
        <w:rPr>
          <w:rFonts w:ascii="Arial" w:eastAsia="Arial" w:hAnsi="Arial"/>
          <w:sz w:val="22"/>
        </w:rPr>
        <w:lastRenderedPageBreak/>
        <w:t>Ofertę, oświadczenia, o których mowa w art. 125 ust. 1 ustawy Pzp, przedmiotowe, podmiotowe środki dowodowe, pełnomocnictwa, sporządza się w postaci elektronicznej, w ogólnie dostępnych formatach danych.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formaty .pdf .doc</w:t>
      </w:r>
    </w:p>
    <w:p w14:paraId="39798E0D" w14:textId="77777777" w:rsidR="00206A2F" w:rsidRDefault="00206A2F" w:rsidP="00206A2F">
      <w:pPr>
        <w:spacing w:line="8" w:lineRule="exact"/>
        <w:rPr>
          <w:rFonts w:ascii="Arial" w:eastAsia="Arial" w:hAnsi="Arial"/>
          <w:sz w:val="22"/>
        </w:rPr>
      </w:pPr>
    </w:p>
    <w:p w14:paraId="074B4E2F" w14:textId="77777777" w:rsidR="00206A2F" w:rsidRDefault="00206A2F" w:rsidP="00206A2F">
      <w:pPr>
        <w:spacing w:line="0" w:lineRule="atLeast"/>
        <w:ind w:left="900"/>
        <w:rPr>
          <w:rFonts w:ascii="Arial" w:eastAsia="Arial" w:hAnsi="Arial"/>
          <w:b/>
          <w:sz w:val="22"/>
        </w:rPr>
      </w:pPr>
      <w:r>
        <w:rPr>
          <w:rFonts w:ascii="Arial" w:eastAsia="Arial" w:hAnsi="Arial"/>
          <w:sz w:val="22"/>
        </w:rPr>
        <w:t xml:space="preserve">.docx .xls .xlsx .jpg (.jpeg), </w:t>
      </w:r>
      <w:r>
        <w:rPr>
          <w:rFonts w:ascii="Arial" w:eastAsia="Arial" w:hAnsi="Arial"/>
          <w:b/>
          <w:sz w:val="22"/>
        </w:rPr>
        <w:t>ze szczególnym wskazaniem na .pdf.</w:t>
      </w:r>
    </w:p>
    <w:p w14:paraId="6F032329" w14:textId="77777777" w:rsidR="00206A2F" w:rsidRDefault="00206A2F" w:rsidP="00206A2F">
      <w:pPr>
        <w:spacing w:line="135" w:lineRule="exact"/>
        <w:rPr>
          <w:rFonts w:ascii="Arial" w:eastAsia="Arial" w:hAnsi="Arial"/>
          <w:sz w:val="22"/>
        </w:rPr>
      </w:pPr>
    </w:p>
    <w:p w14:paraId="6668BDAD" w14:textId="77777777" w:rsidR="00206A2F" w:rsidRDefault="00206A2F">
      <w:pPr>
        <w:numPr>
          <w:ilvl w:val="0"/>
          <w:numId w:val="25"/>
        </w:numPr>
        <w:tabs>
          <w:tab w:val="left" w:pos="900"/>
        </w:tabs>
        <w:spacing w:line="357" w:lineRule="auto"/>
        <w:ind w:left="900" w:hanging="357"/>
        <w:jc w:val="both"/>
        <w:rPr>
          <w:rFonts w:ascii="Arial" w:eastAsia="Arial" w:hAnsi="Arial"/>
          <w:sz w:val="22"/>
        </w:rPr>
      </w:pPr>
      <w:r>
        <w:rPr>
          <w:rFonts w:ascii="Arial" w:eastAsia="Arial" w:hAnsi="Arial"/>
          <w:sz w:val="22"/>
        </w:rPr>
        <w:t xml:space="preserve">Ofertę, a także oświadczenie o braku podstaw do wykluczenia, z postępowania przedmiotowe, podmiotowe środki dowodowe, pełnomocnictwa, </w:t>
      </w:r>
      <w:r>
        <w:rPr>
          <w:rFonts w:ascii="Arial" w:eastAsia="Arial" w:hAnsi="Arial"/>
          <w:b/>
          <w:sz w:val="22"/>
        </w:rPr>
        <w:t>składa się</w:t>
      </w:r>
      <w:r>
        <w:rPr>
          <w:rFonts w:ascii="Arial" w:eastAsia="Arial" w:hAnsi="Arial"/>
          <w:sz w:val="22"/>
        </w:rPr>
        <w:t xml:space="preserve"> pod rygorem nieważności, w formie elektronicznej lub w postaci elektronicznej opatrzonej podpisem zaufanym lub podpisem osobistym.</w:t>
      </w:r>
    </w:p>
    <w:p w14:paraId="5B417155" w14:textId="77777777" w:rsidR="00206A2F" w:rsidRDefault="00206A2F" w:rsidP="00206A2F">
      <w:pPr>
        <w:spacing w:line="11" w:lineRule="exact"/>
        <w:rPr>
          <w:rFonts w:ascii="Arial" w:eastAsia="Arial" w:hAnsi="Arial"/>
          <w:sz w:val="22"/>
        </w:rPr>
      </w:pPr>
    </w:p>
    <w:p w14:paraId="235CE5CB" w14:textId="2838ABB6" w:rsidR="00206A2F" w:rsidRPr="005717DA" w:rsidRDefault="00206A2F">
      <w:pPr>
        <w:numPr>
          <w:ilvl w:val="0"/>
          <w:numId w:val="25"/>
        </w:numPr>
        <w:tabs>
          <w:tab w:val="left" w:pos="900"/>
        </w:tabs>
        <w:spacing w:line="354" w:lineRule="auto"/>
        <w:ind w:left="900" w:hanging="357"/>
        <w:jc w:val="both"/>
        <w:rPr>
          <w:rFonts w:ascii="Arial" w:eastAsia="Arial" w:hAnsi="Arial"/>
          <w:sz w:val="22"/>
        </w:rPr>
      </w:pPr>
      <w:r>
        <w:rPr>
          <w:rFonts w:ascii="Arial" w:eastAsia="Arial" w:hAnsi="Arial"/>
          <w:sz w:val="22"/>
        </w:rPr>
        <w:t>W postępowaniu o udzielenie zamówienia korespondencja (</w:t>
      </w:r>
      <w:r>
        <w:rPr>
          <w:rFonts w:ascii="Arial" w:eastAsia="Arial" w:hAnsi="Arial"/>
          <w:b/>
          <w:sz w:val="22"/>
        </w:rPr>
        <w:t>inna niż oferta Wykonawcy i załączniki do oferty)</w:t>
      </w:r>
      <w:r>
        <w:rPr>
          <w:rFonts w:ascii="Arial" w:eastAsia="Arial" w:hAnsi="Arial"/>
          <w:sz w:val="22"/>
        </w:rPr>
        <w:t xml:space="preserve"> odbywa się elektronicznie za pośrednictwem</w:t>
      </w:r>
      <w:r w:rsidR="005717DA">
        <w:rPr>
          <w:rFonts w:ascii="Arial" w:eastAsia="Arial" w:hAnsi="Arial"/>
          <w:sz w:val="22"/>
        </w:rPr>
        <w:t xml:space="preserve"> </w:t>
      </w:r>
      <w:r w:rsidR="005717DA" w:rsidRPr="005717DA">
        <w:rPr>
          <w:rFonts w:ascii="Arial" w:eastAsia="Arial" w:hAnsi="Arial"/>
          <w:sz w:val="22"/>
        </w:rPr>
        <w:t>P</w:t>
      </w:r>
      <w:r w:rsidRPr="005717DA">
        <w:rPr>
          <w:rFonts w:ascii="Arial" w:eastAsia="Arial" w:hAnsi="Arial"/>
          <w:sz w:val="22"/>
        </w:rPr>
        <w:t>latformy</w:t>
      </w:r>
      <w:r w:rsidR="005717DA">
        <w:rPr>
          <w:rFonts w:ascii="Arial" w:eastAsia="Arial" w:hAnsi="Arial"/>
          <w:sz w:val="22"/>
        </w:rPr>
        <w:t xml:space="preserve"> </w:t>
      </w:r>
      <w:r w:rsidRPr="005717DA">
        <w:rPr>
          <w:rFonts w:ascii="Arial" w:eastAsia="Arial" w:hAnsi="Arial"/>
          <w:sz w:val="22"/>
        </w:rPr>
        <w:t>zakupowej</w:t>
      </w:r>
      <w:r w:rsidR="005717DA" w:rsidRPr="005717DA">
        <w:rPr>
          <w:rFonts w:ascii="Arial" w:eastAsia="Arial" w:hAnsi="Arial"/>
          <w:sz w:val="22"/>
        </w:rPr>
        <w:t xml:space="preserve"> </w:t>
      </w:r>
      <w:r w:rsidRPr="005717DA">
        <w:rPr>
          <w:rFonts w:ascii="Arial" w:eastAsia="Arial" w:hAnsi="Arial"/>
          <w:sz w:val="22"/>
        </w:rPr>
        <w:t>pod</w:t>
      </w:r>
      <w:r w:rsidR="005717DA" w:rsidRPr="005717DA">
        <w:rPr>
          <w:rFonts w:ascii="Arial" w:eastAsia="Arial" w:hAnsi="Arial"/>
          <w:sz w:val="22"/>
        </w:rPr>
        <w:t xml:space="preserve"> </w:t>
      </w:r>
      <w:r w:rsidRPr="005717DA">
        <w:rPr>
          <w:rFonts w:ascii="Arial" w:eastAsia="Arial" w:hAnsi="Arial"/>
          <w:sz w:val="22"/>
        </w:rPr>
        <w:t xml:space="preserve">adresem: https://platformazakupowa.pl/pn/gmina_czarnkow </w:t>
      </w:r>
      <w:r w:rsidRPr="005717DA">
        <w:rPr>
          <w:rFonts w:ascii="Arial" w:eastAsia="Arial" w:hAnsi="Arial"/>
          <w:color w:val="000000"/>
          <w:sz w:val="22"/>
        </w:rPr>
        <w:t xml:space="preserve">i formularza „Wyślij wiadomość </w:t>
      </w:r>
      <w:r w:rsidRPr="005717DA">
        <w:rPr>
          <w:rFonts w:ascii="Arial" w:eastAsia="Arial" w:hAnsi="Arial"/>
          <w:sz w:val="22"/>
        </w:rPr>
        <w:t>do zamawiającego” znajdującego się na stronie danego postępowania. Za datę przekazania (wpływu)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DE85432" w14:textId="77777777" w:rsidR="00206A2F" w:rsidRDefault="00206A2F" w:rsidP="00206A2F">
      <w:pPr>
        <w:spacing w:line="12" w:lineRule="exact"/>
        <w:rPr>
          <w:rFonts w:ascii="Times New Roman" w:eastAsia="Times New Roman" w:hAnsi="Times New Roman"/>
        </w:rPr>
      </w:pPr>
    </w:p>
    <w:p w14:paraId="14F2C587" w14:textId="77777777" w:rsidR="00206A2F" w:rsidRDefault="00206A2F">
      <w:pPr>
        <w:numPr>
          <w:ilvl w:val="0"/>
          <w:numId w:val="26"/>
        </w:numPr>
        <w:tabs>
          <w:tab w:val="left" w:pos="900"/>
        </w:tabs>
        <w:spacing w:line="358" w:lineRule="auto"/>
        <w:ind w:left="900" w:hanging="355"/>
        <w:jc w:val="both"/>
        <w:rPr>
          <w:rFonts w:ascii="Arial" w:eastAsia="Arial" w:hAnsi="Arial"/>
          <w:sz w:val="22"/>
        </w:rPr>
      </w:pPr>
      <w:r>
        <w:rPr>
          <w:rFonts w:ascii="Arial" w:eastAsia="Arial" w:hAnsi="Arial"/>
          <w:sz w:val="22"/>
        </w:rPr>
        <w:t xml:space="preserve">Zamawiający będzie przekazywał Wykonawcom informacje w formie elektronicznej za pośrednictwem Platformy. Informacje dotyczące odpowiedzi na pytania, zmiany specyfikacji,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8" w:history="1">
        <w:r>
          <w:rPr>
            <w:rFonts w:ascii="Arial" w:eastAsia="Arial" w:hAnsi="Arial"/>
            <w:sz w:val="22"/>
          </w:rPr>
          <w:t xml:space="preserve">Platformy </w:t>
        </w:r>
      </w:hyperlink>
      <w:r>
        <w:rPr>
          <w:rFonts w:ascii="Arial" w:eastAsia="Arial" w:hAnsi="Arial"/>
          <w:sz w:val="22"/>
        </w:rPr>
        <w:t>do konkretnego Wykonawcy.</w:t>
      </w:r>
    </w:p>
    <w:p w14:paraId="40908AD5" w14:textId="77777777" w:rsidR="00206A2F" w:rsidRDefault="00206A2F" w:rsidP="00206A2F">
      <w:pPr>
        <w:spacing w:line="16" w:lineRule="exact"/>
        <w:rPr>
          <w:rFonts w:ascii="Arial" w:eastAsia="Arial" w:hAnsi="Arial"/>
          <w:sz w:val="22"/>
        </w:rPr>
      </w:pPr>
    </w:p>
    <w:p w14:paraId="042AEF77" w14:textId="77777777" w:rsidR="00206A2F" w:rsidRDefault="00206A2F">
      <w:pPr>
        <w:numPr>
          <w:ilvl w:val="0"/>
          <w:numId w:val="26"/>
        </w:numPr>
        <w:tabs>
          <w:tab w:val="left" w:pos="900"/>
        </w:tabs>
        <w:spacing w:line="376" w:lineRule="auto"/>
        <w:ind w:left="900" w:right="80" w:hanging="357"/>
        <w:jc w:val="both"/>
        <w:rPr>
          <w:rFonts w:ascii="Arial" w:eastAsia="Arial" w:hAnsi="Arial"/>
          <w:b/>
          <w:sz w:val="21"/>
        </w:rPr>
      </w:pPr>
      <w:r>
        <w:rPr>
          <w:rFonts w:ascii="Arial" w:eastAsia="Arial" w:hAnsi="Arial"/>
          <w:sz w:val="21"/>
        </w:rPr>
        <w:t xml:space="preserve">Sposób sporządzenia dokumentów elektronicznych, oświadczeń lub elektronicznych kopii dokumentów lub oświadczeń musi być zgodny z wymaganiami określonymi w Rozporządzeniu Prezesa Rady Ministrów z dnia 30 grudnia 2020 r. w sprawie </w:t>
      </w:r>
      <w:hyperlink r:id="rId9"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 xml:space="preserve">sposobu </w:t>
        </w:r>
        <w:r w:rsidRPr="00C1417C">
          <w:rPr>
            <w:rFonts w:ascii="Arial" w:eastAsia="Arial" w:hAnsi="Arial"/>
            <w:b/>
            <w:bCs/>
            <w:sz w:val="21"/>
          </w:rPr>
          <w:lastRenderedPageBreak/>
          <w:t>sporządzania i przekazywania informacji oraz wymagań technicznych</w:t>
        </w:r>
      </w:hyperlink>
      <w:r w:rsidRPr="00C1417C">
        <w:rPr>
          <w:rFonts w:ascii="Arial" w:eastAsia="Arial" w:hAnsi="Arial"/>
          <w:b/>
          <w:bCs/>
          <w:sz w:val="21"/>
        </w:rPr>
        <w:t xml:space="preserve"> </w:t>
      </w:r>
      <w:hyperlink r:id="rId10"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dla dokumentów elektronicznych oraz środków komunikacji elektronicznej</w:t>
        </w:r>
      </w:hyperlink>
      <w:r w:rsidRPr="00C1417C">
        <w:rPr>
          <w:rFonts w:ascii="Arial" w:eastAsia="Arial" w:hAnsi="Arial"/>
          <w:b/>
          <w:bCs/>
          <w:sz w:val="21"/>
        </w:rPr>
        <w:t xml:space="preserve"> </w:t>
      </w:r>
      <w:hyperlink r:id="rId11" w:anchor="/act/19066381/2874534/sposob-sporzadzania-i-przekazywania-informacji-oraz-wymagan-technicznych-dla-dokumentow...?keyword=elektronicznej%20w%20postepowaniu%20o%20udzielenie%20zam%C3%B3wienia%20publicznego&amp;cm=STOP" w:history="1">
        <w:r w:rsidRPr="00C1417C">
          <w:rPr>
            <w:rFonts w:ascii="Arial" w:eastAsia="Arial" w:hAnsi="Arial"/>
            <w:b/>
            <w:bCs/>
            <w:sz w:val="21"/>
          </w:rPr>
          <w:t xml:space="preserve">w postępowaniu o udzielenie zamówienia publicznego lub konkursie </w:t>
        </w:r>
      </w:hyperlink>
      <w:r>
        <w:rPr>
          <w:rFonts w:ascii="Arial" w:eastAsia="Arial" w:hAnsi="Arial"/>
          <w:sz w:val="21"/>
        </w:rPr>
        <w:t>oraz</w:t>
      </w:r>
    </w:p>
    <w:p w14:paraId="7E3152C9" w14:textId="77777777" w:rsidR="00206A2F" w:rsidRDefault="00206A2F" w:rsidP="00206A2F">
      <w:pPr>
        <w:spacing w:line="5" w:lineRule="exact"/>
        <w:rPr>
          <w:rFonts w:ascii="Arial" w:eastAsia="Arial" w:hAnsi="Arial"/>
          <w:b/>
          <w:sz w:val="21"/>
        </w:rPr>
      </w:pPr>
    </w:p>
    <w:p w14:paraId="4541EFD1" w14:textId="77777777" w:rsidR="00206A2F" w:rsidRDefault="00206A2F" w:rsidP="00206A2F">
      <w:pPr>
        <w:spacing w:line="357" w:lineRule="auto"/>
        <w:ind w:left="900" w:right="80"/>
        <w:jc w:val="both"/>
        <w:rPr>
          <w:rFonts w:ascii="Arial" w:eastAsia="Arial" w:hAnsi="Arial"/>
          <w:sz w:val="22"/>
        </w:rPr>
      </w:pPr>
      <w:r>
        <w:rPr>
          <w:rFonts w:ascii="Arial" w:eastAsia="Arial" w:hAnsi="Arial"/>
          <w:sz w:val="22"/>
        </w:rPr>
        <w:t>Rozporządzeniu Ministra Rozwoju Pracy i technologii z dnia 23 grudnia 2020 r. w sprawie podmiotowych środków dowodowych oraz innych dokumentów lub oświadczeń, jakich może żądać Zamawiający od Wykonawcy.</w:t>
      </w:r>
    </w:p>
    <w:p w14:paraId="0D99F614" w14:textId="77777777" w:rsidR="00206A2F" w:rsidRDefault="00206A2F" w:rsidP="00206A2F">
      <w:pPr>
        <w:spacing w:line="11" w:lineRule="exact"/>
        <w:rPr>
          <w:rFonts w:ascii="Arial" w:eastAsia="Arial" w:hAnsi="Arial"/>
          <w:b/>
          <w:sz w:val="21"/>
        </w:rPr>
      </w:pPr>
    </w:p>
    <w:p w14:paraId="668205E0" w14:textId="77777777" w:rsidR="00206A2F" w:rsidRDefault="00206A2F">
      <w:pPr>
        <w:numPr>
          <w:ilvl w:val="0"/>
          <w:numId w:val="26"/>
        </w:numPr>
        <w:tabs>
          <w:tab w:val="left" w:pos="900"/>
        </w:tabs>
        <w:spacing w:line="357" w:lineRule="auto"/>
        <w:ind w:left="900" w:right="80" w:hanging="357"/>
        <w:jc w:val="both"/>
        <w:rPr>
          <w:rFonts w:ascii="Arial" w:eastAsia="Arial" w:hAnsi="Arial"/>
          <w:sz w:val="22"/>
        </w:rPr>
      </w:pPr>
      <w:r>
        <w:rPr>
          <w:rFonts w:ascii="Arial" w:eastAsia="Arial" w:hAnsi="Arial"/>
          <w:sz w:val="22"/>
        </w:rPr>
        <w:t xml:space="preserve">Wykonawca jako podmiot profesjonalny ma obowiązek sprawdzania komunikatów i wiadomości bezpośrednio </w:t>
      </w:r>
      <w:r w:rsidRPr="00E57588">
        <w:rPr>
          <w:rFonts w:ascii="Arial" w:eastAsia="Arial" w:hAnsi="Arial"/>
          <w:sz w:val="22"/>
        </w:rPr>
        <w:t xml:space="preserve">na platformazakupowa.pl </w:t>
      </w:r>
      <w:r>
        <w:rPr>
          <w:rFonts w:ascii="Arial" w:eastAsia="Arial" w:hAnsi="Arial"/>
          <w:sz w:val="22"/>
        </w:rPr>
        <w:t>przesłanych przez Zamawiającego, gdyż system powiadomień może ulec awarii lub powiadomienie może trafić do folderu SPAM.</w:t>
      </w:r>
    </w:p>
    <w:p w14:paraId="25284D73" w14:textId="77777777" w:rsidR="00206A2F" w:rsidRDefault="00206A2F" w:rsidP="00206A2F">
      <w:pPr>
        <w:spacing w:line="11" w:lineRule="exact"/>
        <w:rPr>
          <w:rFonts w:ascii="Arial" w:eastAsia="Arial" w:hAnsi="Arial"/>
          <w:sz w:val="22"/>
        </w:rPr>
      </w:pPr>
    </w:p>
    <w:p w14:paraId="162FFDE9" w14:textId="77777777" w:rsidR="00206A2F" w:rsidRDefault="00206A2F">
      <w:pPr>
        <w:numPr>
          <w:ilvl w:val="0"/>
          <w:numId w:val="26"/>
        </w:numPr>
        <w:tabs>
          <w:tab w:val="left" w:pos="900"/>
        </w:tabs>
        <w:spacing w:line="358" w:lineRule="auto"/>
        <w:ind w:left="900" w:right="80" w:hanging="357"/>
        <w:jc w:val="both"/>
        <w:rPr>
          <w:rFonts w:ascii="Arial" w:eastAsia="Arial" w:hAnsi="Arial"/>
          <w:color w:val="000000"/>
          <w:sz w:val="22"/>
        </w:rPr>
      </w:pPr>
      <w:r>
        <w:rPr>
          <w:rFonts w:ascii="Arial" w:eastAsia="Arial" w:hAnsi="Arial"/>
          <w:sz w:val="22"/>
        </w:rPr>
        <w:t>Zamawiający, zgodnie z Rozporządzeniem</w:t>
      </w:r>
      <w:r>
        <w:rPr>
          <w:rFonts w:ascii="Arial" w:eastAsia="Arial" w:hAnsi="Arial"/>
          <w:color w:val="202124"/>
          <w:sz w:val="22"/>
        </w:rPr>
        <w:t xml:space="preserve"> </w:t>
      </w:r>
      <w:r>
        <w:rPr>
          <w:rFonts w:ascii="Arial" w:eastAsia="Arial" w:hAnsi="Arial"/>
          <w:color w:val="202124"/>
          <w:sz w:val="22"/>
          <w:highlight w:val="white"/>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Pr>
          <w:rFonts w:ascii="Arial" w:eastAsia="Arial" w:hAnsi="Arial"/>
          <w:color w:val="000000"/>
          <w:sz w:val="22"/>
        </w:rPr>
        <w:t xml:space="preserve">, określa niezbędne wymagania sprzętowo - aplikacyjne umożliwiające pracę </w:t>
      </w:r>
      <w:r w:rsidRPr="00E57588">
        <w:rPr>
          <w:rFonts w:ascii="Arial" w:eastAsia="Arial" w:hAnsi="Arial"/>
          <w:sz w:val="22"/>
        </w:rPr>
        <w:t xml:space="preserve">na </w:t>
      </w:r>
      <w:hyperlink r:id="rId12" w:history="1">
        <w:r w:rsidRPr="00E57588">
          <w:rPr>
            <w:rFonts w:ascii="Arial" w:eastAsia="Arial" w:hAnsi="Arial"/>
            <w:sz w:val="22"/>
          </w:rPr>
          <w:t xml:space="preserve">platformazakupowa.pl, </w:t>
        </w:r>
      </w:hyperlink>
      <w:r w:rsidRPr="00E57588">
        <w:rPr>
          <w:rFonts w:ascii="Arial" w:eastAsia="Arial" w:hAnsi="Arial"/>
          <w:sz w:val="22"/>
        </w:rPr>
        <w:t>tj.:</w:t>
      </w:r>
    </w:p>
    <w:p w14:paraId="4A2C91E9" w14:textId="77777777" w:rsidR="00206A2F" w:rsidRDefault="00206A2F" w:rsidP="00206A2F">
      <w:pPr>
        <w:spacing w:line="1" w:lineRule="exact"/>
        <w:rPr>
          <w:rFonts w:ascii="Arial" w:eastAsia="Arial" w:hAnsi="Arial"/>
          <w:color w:val="000000"/>
          <w:sz w:val="22"/>
        </w:rPr>
      </w:pPr>
    </w:p>
    <w:p w14:paraId="2AE66F50" w14:textId="77777777" w:rsidR="00206A2F" w:rsidRDefault="00206A2F">
      <w:pPr>
        <w:numPr>
          <w:ilvl w:val="1"/>
          <w:numId w:val="26"/>
        </w:numPr>
        <w:tabs>
          <w:tab w:val="left" w:pos="1180"/>
        </w:tabs>
        <w:spacing w:line="0" w:lineRule="atLeast"/>
        <w:ind w:left="1180" w:hanging="352"/>
        <w:rPr>
          <w:rFonts w:ascii="Arial" w:eastAsia="Arial" w:hAnsi="Arial"/>
          <w:sz w:val="24"/>
        </w:rPr>
      </w:pPr>
      <w:r>
        <w:rPr>
          <w:rFonts w:ascii="Arial" w:eastAsia="Arial" w:hAnsi="Arial"/>
          <w:sz w:val="22"/>
        </w:rPr>
        <w:t>stały dostęp do sieci Internet o gwarantowanej przepustowości nie mniejszej niż</w:t>
      </w:r>
    </w:p>
    <w:p w14:paraId="65491778" w14:textId="77777777" w:rsidR="00206A2F" w:rsidRDefault="00206A2F" w:rsidP="00206A2F">
      <w:pPr>
        <w:spacing w:line="126" w:lineRule="exact"/>
        <w:rPr>
          <w:rFonts w:ascii="Arial" w:eastAsia="Arial" w:hAnsi="Arial"/>
          <w:sz w:val="24"/>
        </w:rPr>
      </w:pPr>
    </w:p>
    <w:p w14:paraId="40163467" w14:textId="77777777" w:rsidR="00206A2F" w:rsidRDefault="00206A2F" w:rsidP="00206A2F">
      <w:pPr>
        <w:spacing w:line="0" w:lineRule="atLeast"/>
        <w:ind w:left="1180"/>
        <w:rPr>
          <w:rFonts w:ascii="Arial" w:eastAsia="Arial" w:hAnsi="Arial"/>
          <w:sz w:val="22"/>
        </w:rPr>
      </w:pPr>
      <w:r>
        <w:rPr>
          <w:rFonts w:ascii="Arial" w:eastAsia="Arial" w:hAnsi="Arial"/>
          <w:sz w:val="22"/>
        </w:rPr>
        <w:t>512 kb/s,</w:t>
      </w:r>
    </w:p>
    <w:p w14:paraId="2EE53D25" w14:textId="77777777" w:rsidR="00206A2F" w:rsidRDefault="00206A2F" w:rsidP="00206A2F">
      <w:pPr>
        <w:spacing w:line="153" w:lineRule="exact"/>
        <w:rPr>
          <w:rFonts w:ascii="Arial" w:eastAsia="Arial" w:hAnsi="Arial"/>
          <w:sz w:val="24"/>
        </w:rPr>
      </w:pPr>
    </w:p>
    <w:p w14:paraId="2B67733C" w14:textId="77777777" w:rsidR="00206A2F" w:rsidRDefault="00206A2F">
      <w:pPr>
        <w:numPr>
          <w:ilvl w:val="1"/>
          <w:numId w:val="26"/>
        </w:numPr>
        <w:tabs>
          <w:tab w:val="left" w:pos="1180"/>
        </w:tabs>
        <w:spacing w:line="357" w:lineRule="auto"/>
        <w:ind w:left="1180" w:right="100" w:hanging="352"/>
        <w:jc w:val="both"/>
        <w:rPr>
          <w:rFonts w:ascii="Arial" w:eastAsia="Arial" w:hAnsi="Arial"/>
          <w:sz w:val="23"/>
        </w:rPr>
      </w:pPr>
      <w:r>
        <w:rPr>
          <w:rFonts w:ascii="Arial" w:eastAsia="Arial" w:hAnsi="Arial"/>
          <w:sz w:val="21"/>
        </w:rPr>
        <w:t>komputer klasy PC lub MAC o następującej konfiguracji: pamięć min. 2 GB Ram, procesor Intel IV 2 GHZ lub jego nowsza wersja, jeden z systemów operacyjnych</w:t>
      </w:r>
    </w:p>
    <w:p w14:paraId="3ABC8084" w14:textId="77777777" w:rsidR="00206A2F" w:rsidRDefault="00206A2F" w:rsidP="00206A2F">
      <w:pPr>
        <w:spacing w:line="0" w:lineRule="atLeast"/>
        <w:ind w:left="1180"/>
        <w:rPr>
          <w:rFonts w:ascii="Arial" w:eastAsia="Arial" w:hAnsi="Arial"/>
          <w:sz w:val="22"/>
        </w:rPr>
      </w:pPr>
      <w:r>
        <w:rPr>
          <w:rFonts w:ascii="Arial" w:eastAsia="Arial" w:hAnsi="Arial"/>
          <w:sz w:val="22"/>
        </w:rPr>
        <w:t>- MS Windows 7, Mac Os x 10 4, Linux, lub ich nowsze wersje,</w:t>
      </w:r>
    </w:p>
    <w:p w14:paraId="6B6AC8C5" w14:textId="77777777" w:rsidR="00206A2F" w:rsidRDefault="00206A2F">
      <w:pPr>
        <w:numPr>
          <w:ilvl w:val="1"/>
          <w:numId w:val="27"/>
        </w:numPr>
        <w:tabs>
          <w:tab w:val="left" w:pos="1180"/>
        </w:tabs>
        <w:spacing w:line="330" w:lineRule="auto"/>
        <w:ind w:left="1180" w:right="20" w:hanging="352"/>
        <w:rPr>
          <w:rFonts w:ascii="Arial" w:eastAsia="Arial" w:hAnsi="Arial"/>
          <w:sz w:val="24"/>
        </w:rPr>
      </w:pPr>
      <w:r>
        <w:rPr>
          <w:rFonts w:ascii="Arial" w:eastAsia="Arial" w:hAnsi="Arial"/>
          <w:sz w:val="22"/>
        </w:rPr>
        <w:t>zainstalowana dowolna przeglądarka internetowa, w przypadku Internet Explorer minimalnie wersja 10 0.,</w:t>
      </w:r>
    </w:p>
    <w:p w14:paraId="7AA52DEA" w14:textId="77777777" w:rsidR="00206A2F" w:rsidRDefault="00206A2F" w:rsidP="00206A2F">
      <w:pPr>
        <w:spacing w:line="19" w:lineRule="exact"/>
        <w:rPr>
          <w:rFonts w:ascii="Arial" w:eastAsia="Arial" w:hAnsi="Arial"/>
          <w:sz w:val="24"/>
        </w:rPr>
      </w:pPr>
    </w:p>
    <w:p w14:paraId="2DDF700E"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t>włączona obsługa JavaScript,</w:t>
      </w:r>
    </w:p>
    <w:p w14:paraId="6FDAA146" w14:textId="77777777" w:rsidR="00206A2F" w:rsidRDefault="00206A2F" w:rsidP="00206A2F">
      <w:pPr>
        <w:spacing w:line="133" w:lineRule="exact"/>
        <w:rPr>
          <w:rFonts w:ascii="Arial" w:eastAsia="Arial" w:hAnsi="Arial"/>
          <w:sz w:val="24"/>
        </w:rPr>
      </w:pPr>
    </w:p>
    <w:p w14:paraId="3169F29E" w14:textId="77777777" w:rsidR="00206A2F" w:rsidRDefault="00206A2F">
      <w:pPr>
        <w:numPr>
          <w:ilvl w:val="1"/>
          <w:numId w:val="27"/>
        </w:numPr>
        <w:tabs>
          <w:tab w:val="left" w:pos="1180"/>
        </w:tabs>
        <w:spacing w:line="0" w:lineRule="atLeast"/>
        <w:ind w:left="1180" w:hanging="352"/>
        <w:rPr>
          <w:rFonts w:ascii="Arial" w:eastAsia="Arial" w:hAnsi="Arial"/>
          <w:sz w:val="23"/>
        </w:rPr>
      </w:pPr>
      <w:r>
        <w:rPr>
          <w:rFonts w:ascii="Arial" w:eastAsia="Arial" w:hAnsi="Arial"/>
          <w:sz w:val="21"/>
        </w:rPr>
        <w:t>zainstalowany program Adobe Acrobat Reader lub inny obsługujący format plików</w:t>
      </w:r>
    </w:p>
    <w:p w14:paraId="488D585C" w14:textId="77777777" w:rsidR="00206A2F" w:rsidRDefault="00206A2F" w:rsidP="00206A2F">
      <w:pPr>
        <w:spacing w:line="126" w:lineRule="exact"/>
        <w:rPr>
          <w:rFonts w:ascii="Arial" w:eastAsia="Arial" w:hAnsi="Arial"/>
          <w:sz w:val="23"/>
        </w:rPr>
      </w:pPr>
    </w:p>
    <w:p w14:paraId="7183ADC4" w14:textId="77777777" w:rsidR="00206A2F" w:rsidRDefault="00206A2F" w:rsidP="00206A2F">
      <w:pPr>
        <w:spacing w:line="0" w:lineRule="atLeast"/>
        <w:ind w:left="1180"/>
        <w:rPr>
          <w:rFonts w:ascii="Arial" w:eastAsia="Arial" w:hAnsi="Arial"/>
          <w:sz w:val="22"/>
        </w:rPr>
      </w:pPr>
      <w:r>
        <w:rPr>
          <w:rFonts w:ascii="Arial" w:eastAsia="Arial" w:hAnsi="Arial"/>
          <w:sz w:val="22"/>
        </w:rPr>
        <w:t>.pdf,</w:t>
      </w:r>
    </w:p>
    <w:p w14:paraId="63AE2B11" w14:textId="77777777" w:rsidR="00206A2F" w:rsidRDefault="00206A2F" w:rsidP="00206A2F">
      <w:pPr>
        <w:spacing w:line="122" w:lineRule="exact"/>
        <w:rPr>
          <w:rFonts w:ascii="Arial" w:eastAsia="Arial" w:hAnsi="Arial"/>
          <w:sz w:val="23"/>
        </w:rPr>
      </w:pPr>
    </w:p>
    <w:p w14:paraId="2BB7168D" w14:textId="77777777" w:rsidR="00206A2F" w:rsidRDefault="00206A2F">
      <w:pPr>
        <w:numPr>
          <w:ilvl w:val="1"/>
          <w:numId w:val="27"/>
        </w:numPr>
        <w:tabs>
          <w:tab w:val="left" w:pos="1180"/>
        </w:tabs>
        <w:spacing w:line="0" w:lineRule="atLeast"/>
        <w:ind w:left="1180" w:hanging="352"/>
        <w:rPr>
          <w:rFonts w:ascii="Arial" w:eastAsia="Arial" w:hAnsi="Arial"/>
          <w:sz w:val="24"/>
        </w:rPr>
      </w:pPr>
      <w:r>
        <w:rPr>
          <w:rFonts w:ascii="Arial" w:eastAsia="Arial" w:hAnsi="Arial"/>
          <w:sz w:val="22"/>
        </w:rPr>
        <w:t>szyfrowanie na platformazakupowa.pl odbywa się za pomocą protokołu UTF8.</w:t>
      </w:r>
    </w:p>
    <w:p w14:paraId="29E8DDDD" w14:textId="77777777" w:rsidR="00206A2F" w:rsidRDefault="00206A2F" w:rsidP="00206A2F">
      <w:pPr>
        <w:spacing w:line="153" w:lineRule="exact"/>
        <w:rPr>
          <w:rFonts w:ascii="Arial" w:eastAsia="Arial" w:hAnsi="Arial"/>
          <w:sz w:val="24"/>
        </w:rPr>
      </w:pPr>
    </w:p>
    <w:p w14:paraId="65943B6D" w14:textId="77777777" w:rsidR="00206A2F" w:rsidRDefault="00206A2F">
      <w:pPr>
        <w:numPr>
          <w:ilvl w:val="1"/>
          <w:numId w:val="27"/>
        </w:numPr>
        <w:tabs>
          <w:tab w:val="left" w:pos="1180"/>
        </w:tabs>
        <w:spacing w:line="340" w:lineRule="auto"/>
        <w:ind w:left="1180" w:right="20" w:hanging="352"/>
        <w:jc w:val="both"/>
        <w:rPr>
          <w:rFonts w:ascii="Arial" w:eastAsia="Arial" w:hAnsi="Arial"/>
          <w:sz w:val="24"/>
        </w:rPr>
      </w:pPr>
      <w:r>
        <w:rPr>
          <w:rFonts w:ascii="Arial" w:eastAsia="Arial" w:hAnsi="Arial"/>
          <w:sz w:val="22"/>
        </w:rPr>
        <w:t>oznaczenie czasu odbioru danych przez platformę zakupową stanowi datę oraz dokładny czas (hh:mm:ss) generowany wg. czasu lokalnego serwera synchronizowanego z zegarem Głównego Urzędu Miar.</w:t>
      </w:r>
    </w:p>
    <w:p w14:paraId="02B8C421" w14:textId="77777777" w:rsidR="00206A2F" w:rsidRDefault="00206A2F" w:rsidP="00206A2F">
      <w:pPr>
        <w:spacing w:line="32" w:lineRule="exact"/>
        <w:rPr>
          <w:rFonts w:ascii="Arial" w:eastAsia="Arial" w:hAnsi="Arial"/>
          <w:sz w:val="24"/>
        </w:rPr>
      </w:pPr>
    </w:p>
    <w:p w14:paraId="0548DF50" w14:textId="77777777" w:rsidR="00206A2F" w:rsidRDefault="00206A2F">
      <w:pPr>
        <w:numPr>
          <w:ilvl w:val="0"/>
          <w:numId w:val="28"/>
        </w:numPr>
        <w:tabs>
          <w:tab w:val="left" w:pos="900"/>
        </w:tabs>
        <w:spacing w:line="352" w:lineRule="auto"/>
        <w:ind w:left="900" w:right="20" w:hanging="357"/>
        <w:rPr>
          <w:rFonts w:ascii="Arial" w:eastAsia="Arial" w:hAnsi="Arial"/>
          <w:sz w:val="22"/>
        </w:rPr>
      </w:pPr>
      <w:r>
        <w:rPr>
          <w:rFonts w:ascii="Arial" w:eastAsia="Arial" w:hAnsi="Arial"/>
          <w:sz w:val="22"/>
        </w:rPr>
        <w:t>Wykonawca, przystępując do niniejszego postępowania o udzielenie zamówienia publicznego:</w:t>
      </w:r>
    </w:p>
    <w:p w14:paraId="57ABB1D1" w14:textId="77777777" w:rsidR="00206A2F" w:rsidRDefault="00206A2F" w:rsidP="00206A2F">
      <w:pPr>
        <w:spacing w:line="16" w:lineRule="exact"/>
        <w:rPr>
          <w:rFonts w:ascii="Arial" w:eastAsia="Arial" w:hAnsi="Arial"/>
          <w:sz w:val="22"/>
        </w:rPr>
      </w:pPr>
    </w:p>
    <w:p w14:paraId="70D180C5" w14:textId="7325F785" w:rsidR="00206A2F" w:rsidRDefault="00206A2F">
      <w:pPr>
        <w:numPr>
          <w:ilvl w:val="1"/>
          <w:numId w:val="28"/>
        </w:numPr>
        <w:tabs>
          <w:tab w:val="left" w:pos="1180"/>
        </w:tabs>
        <w:spacing w:line="355" w:lineRule="auto"/>
        <w:ind w:left="1180" w:hanging="352"/>
        <w:jc w:val="both"/>
        <w:rPr>
          <w:rFonts w:ascii="Arial" w:eastAsia="Arial" w:hAnsi="Arial"/>
          <w:sz w:val="22"/>
        </w:rPr>
      </w:pPr>
      <w:r>
        <w:rPr>
          <w:rFonts w:ascii="Arial" w:eastAsia="Arial" w:hAnsi="Arial"/>
          <w:sz w:val="22"/>
        </w:rPr>
        <w:lastRenderedPageBreak/>
        <w:t xml:space="preserve">akceptuje warunki </w:t>
      </w:r>
      <w:r w:rsidRPr="001531EE">
        <w:rPr>
          <w:rFonts w:ascii="Arial" w:eastAsia="Arial" w:hAnsi="Arial"/>
          <w:sz w:val="22"/>
        </w:rPr>
        <w:t xml:space="preserve">korzystania z platformazakupowa.pl określone </w:t>
      </w:r>
      <w:r>
        <w:rPr>
          <w:rFonts w:ascii="Arial" w:eastAsia="Arial" w:hAnsi="Arial"/>
          <w:sz w:val="22"/>
        </w:rPr>
        <w:t xml:space="preserve">w Regulaminie zamieszczonym na stronie internetowej </w:t>
      </w:r>
      <w:hyperlink r:id="rId13" w:history="1">
        <w:r>
          <w:rPr>
            <w:rFonts w:ascii="Arial" w:eastAsia="Arial" w:hAnsi="Arial"/>
            <w:sz w:val="22"/>
          </w:rPr>
          <w:t xml:space="preserve">pod linkiem </w:t>
        </w:r>
      </w:hyperlink>
      <w:r>
        <w:rPr>
          <w:rFonts w:ascii="Arial" w:eastAsia="Arial" w:hAnsi="Arial"/>
          <w:sz w:val="22"/>
        </w:rPr>
        <w:t>w zakładce „Regulamin" oraz uznaje go za wiążący,</w:t>
      </w:r>
    </w:p>
    <w:p w14:paraId="3045FF07" w14:textId="77777777" w:rsidR="00206A2F" w:rsidRDefault="00206A2F" w:rsidP="00206A2F">
      <w:pPr>
        <w:spacing w:line="15" w:lineRule="exact"/>
        <w:rPr>
          <w:rFonts w:ascii="Arial" w:eastAsia="Arial" w:hAnsi="Arial"/>
          <w:sz w:val="22"/>
        </w:rPr>
      </w:pPr>
    </w:p>
    <w:p w14:paraId="085573F5" w14:textId="77777777" w:rsidR="00206A2F" w:rsidRPr="001531EE" w:rsidRDefault="00206A2F">
      <w:pPr>
        <w:numPr>
          <w:ilvl w:val="1"/>
          <w:numId w:val="28"/>
        </w:numPr>
        <w:tabs>
          <w:tab w:val="left" w:pos="1178"/>
        </w:tabs>
        <w:spacing w:line="351" w:lineRule="auto"/>
        <w:ind w:left="1240" w:right="2040" w:hanging="412"/>
        <w:rPr>
          <w:rFonts w:ascii="Arial" w:eastAsia="Arial" w:hAnsi="Arial"/>
          <w:sz w:val="22"/>
        </w:rPr>
      </w:pPr>
      <w:r>
        <w:rPr>
          <w:rFonts w:ascii="Arial" w:eastAsia="Arial" w:hAnsi="Arial"/>
          <w:sz w:val="22"/>
        </w:rPr>
        <w:t xml:space="preserve">zapoznał i stosuje się do Instrukcji składania ofert dostępnej </w:t>
      </w:r>
      <w:hyperlink r:id="rId14" w:history="1">
        <w:r w:rsidRPr="001531EE">
          <w:rPr>
            <w:rFonts w:ascii="Arial" w:eastAsia="Arial" w:hAnsi="Arial"/>
            <w:sz w:val="22"/>
          </w:rPr>
          <w:t>https://platformazakupowa.pl/strona/45-instrukcje</w:t>
        </w:r>
      </w:hyperlink>
    </w:p>
    <w:p w14:paraId="514E2B43" w14:textId="77777777" w:rsidR="00206A2F" w:rsidRDefault="00206A2F" w:rsidP="00206A2F">
      <w:pPr>
        <w:spacing w:line="18" w:lineRule="exact"/>
        <w:rPr>
          <w:rFonts w:ascii="Arial" w:eastAsia="Arial" w:hAnsi="Arial"/>
          <w:color w:val="1155CC"/>
          <w:sz w:val="22"/>
          <w:u w:val="single"/>
        </w:rPr>
      </w:pPr>
    </w:p>
    <w:p w14:paraId="3EDE7817" w14:textId="77777777" w:rsidR="00206A2F" w:rsidRDefault="00206A2F">
      <w:pPr>
        <w:numPr>
          <w:ilvl w:val="0"/>
          <w:numId w:val="28"/>
        </w:numPr>
        <w:tabs>
          <w:tab w:val="left" w:pos="900"/>
        </w:tabs>
        <w:spacing w:line="358" w:lineRule="auto"/>
        <w:ind w:left="900" w:hanging="357"/>
        <w:jc w:val="both"/>
        <w:rPr>
          <w:rFonts w:ascii="Arial" w:eastAsia="Arial" w:hAnsi="Arial"/>
          <w:b/>
          <w:sz w:val="22"/>
        </w:rPr>
      </w:pPr>
      <w:r>
        <w:rPr>
          <w:rFonts w:ascii="Arial" w:eastAsia="Arial" w:hAnsi="Arial"/>
          <w:b/>
          <w:sz w:val="22"/>
        </w:rPr>
        <w:t xml:space="preserve">Zamawiający nie ponosi odpowiedzialności za złożenie oferty w sposób niezgodny z Instrukcją korzystania </w:t>
      </w:r>
      <w:r w:rsidRPr="00C1417C">
        <w:rPr>
          <w:rFonts w:ascii="Arial" w:eastAsia="Arial" w:hAnsi="Arial"/>
          <w:b/>
          <w:sz w:val="22"/>
        </w:rPr>
        <w:t xml:space="preserve">z </w:t>
      </w:r>
      <w:hyperlink r:id="rId15" w:history="1">
        <w:r w:rsidRPr="00C1417C">
          <w:rPr>
            <w:rFonts w:ascii="Arial" w:eastAsia="Arial" w:hAnsi="Arial"/>
            <w:b/>
            <w:sz w:val="22"/>
          </w:rPr>
          <w:t>Platformy,</w:t>
        </w:r>
        <w:r>
          <w:rPr>
            <w:rFonts w:ascii="Arial" w:eastAsia="Arial" w:hAnsi="Arial"/>
            <w:sz w:val="22"/>
          </w:rPr>
          <w:t xml:space="preserve"> </w:t>
        </w:r>
      </w:hyperlink>
      <w:r w:rsidRPr="00C1417C">
        <w:rPr>
          <w:rFonts w:ascii="Arial" w:eastAsia="Arial" w:hAnsi="Arial"/>
          <w:bCs/>
          <w:sz w:val="22"/>
        </w:rPr>
        <w:t>w</w:t>
      </w:r>
      <w:r>
        <w:rPr>
          <w:rFonts w:ascii="Arial" w:eastAsia="Arial" w:hAnsi="Arial"/>
          <w:sz w:val="22"/>
        </w:rPr>
        <w:t xml:space="preserve">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7B1E085" w14:textId="77777777" w:rsidR="00206A2F" w:rsidRDefault="00206A2F" w:rsidP="00206A2F">
      <w:pPr>
        <w:spacing w:line="15" w:lineRule="exact"/>
        <w:rPr>
          <w:rFonts w:ascii="Arial" w:eastAsia="Arial" w:hAnsi="Arial"/>
          <w:b/>
          <w:sz w:val="22"/>
        </w:rPr>
      </w:pPr>
    </w:p>
    <w:p w14:paraId="7DFF4A2B" w14:textId="14F553A5" w:rsidR="00206A2F" w:rsidRDefault="00206A2F">
      <w:pPr>
        <w:numPr>
          <w:ilvl w:val="0"/>
          <w:numId w:val="28"/>
        </w:numPr>
        <w:tabs>
          <w:tab w:val="left" w:pos="900"/>
        </w:tabs>
        <w:spacing w:line="377" w:lineRule="auto"/>
        <w:ind w:left="900" w:hanging="357"/>
        <w:jc w:val="both"/>
        <w:rPr>
          <w:rFonts w:ascii="Arial" w:eastAsia="Arial" w:hAnsi="Arial"/>
          <w:color w:val="000000"/>
          <w:sz w:val="21"/>
        </w:rPr>
      </w:pPr>
      <w:r>
        <w:rPr>
          <w:rFonts w:ascii="Arial" w:eastAsia="Arial" w:hAnsi="Arial"/>
          <w:sz w:val="21"/>
        </w:rPr>
        <w:t xml:space="preserve">Zamawiający informuje, że instrukcje korzystania z </w:t>
      </w:r>
      <w:hyperlink r:id="rId16" w:history="1">
        <w:r>
          <w:rPr>
            <w:rFonts w:ascii="Arial" w:eastAsia="Arial" w:hAnsi="Arial"/>
            <w:sz w:val="21"/>
          </w:rPr>
          <w:t xml:space="preserve">Platformy, </w:t>
        </w:r>
      </w:hyperlink>
      <w:r>
        <w:rPr>
          <w:rFonts w:ascii="Arial" w:eastAsia="Arial" w:hAnsi="Arial"/>
          <w:sz w:val="21"/>
        </w:rPr>
        <w:t xml:space="preserve">dotyczące w szczególności logowania, składania wniosków o wyjaśnienie treści SWZ, składania ofert oraz innych </w:t>
      </w:r>
      <w:r w:rsidRPr="001531EE">
        <w:rPr>
          <w:rFonts w:ascii="Arial" w:eastAsia="Arial" w:hAnsi="Arial"/>
          <w:sz w:val="21"/>
        </w:rPr>
        <w:t>czynności podejmowanych w niniejszym postępowaniu przy użyciu platformazakupowa.pl znajdują się w zakładce „Instrukcje dla Wykonawców" na stronie internetowej pod adresem: https://platformazakupowa.pl/strona/45-instrukcje</w:t>
      </w:r>
    </w:p>
    <w:p w14:paraId="45CD5D90" w14:textId="77777777" w:rsidR="00206A2F" w:rsidRPr="005F6B5D" w:rsidRDefault="00206A2F">
      <w:pPr>
        <w:numPr>
          <w:ilvl w:val="0"/>
          <w:numId w:val="28"/>
        </w:numPr>
        <w:tabs>
          <w:tab w:val="left" w:pos="900"/>
        </w:tabs>
        <w:spacing w:line="0" w:lineRule="atLeast"/>
        <w:ind w:left="900" w:hanging="357"/>
        <w:rPr>
          <w:rFonts w:ascii="Arial" w:eastAsia="Arial" w:hAnsi="Arial"/>
          <w:bCs/>
          <w:sz w:val="22"/>
        </w:rPr>
      </w:pPr>
      <w:r w:rsidRPr="005F6B5D">
        <w:rPr>
          <w:rFonts w:ascii="Arial" w:eastAsia="Arial" w:hAnsi="Arial"/>
          <w:bCs/>
          <w:sz w:val="22"/>
        </w:rPr>
        <w:t>Zalecenia:</w:t>
      </w:r>
    </w:p>
    <w:p w14:paraId="728B4696" w14:textId="77777777" w:rsidR="00206A2F" w:rsidRDefault="00206A2F" w:rsidP="00206A2F">
      <w:pPr>
        <w:spacing w:line="135" w:lineRule="exact"/>
        <w:rPr>
          <w:rFonts w:ascii="Arial" w:eastAsia="Arial" w:hAnsi="Arial"/>
          <w:sz w:val="22"/>
        </w:rPr>
      </w:pPr>
    </w:p>
    <w:p w14:paraId="58EE9F02" w14:textId="3D3A4828" w:rsidR="00206A2F" w:rsidRPr="005F6B5D" w:rsidRDefault="00206A2F">
      <w:pPr>
        <w:pStyle w:val="Akapitzlist"/>
        <w:numPr>
          <w:ilvl w:val="0"/>
          <w:numId w:val="29"/>
        </w:numPr>
        <w:spacing w:line="354" w:lineRule="auto"/>
        <w:ind w:left="1134" w:hanging="425"/>
        <w:jc w:val="both"/>
        <w:rPr>
          <w:rFonts w:ascii="Arial" w:eastAsia="Arial" w:hAnsi="Arial"/>
          <w:b/>
        </w:rPr>
      </w:pPr>
      <w:r w:rsidRPr="005F6B5D">
        <w:rPr>
          <w:rFonts w:ascii="Arial" w:eastAsia="Arial" w:hAnsi="Arial"/>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 formaty .pdf .doc .docx .xls .xlsx .jpg (.jpeg), </w:t>
      </w:r>
      <w:r w:rsidRPr="005F6B5D">
        <w:rPr>
          <w:rFonts w:ascii="Arial" w:eastAsia="Arial" w:hAnsi="Arial"/>
          <w:b/>
        </w:rPr>
        <w:t>ze szczególnym wskazaniem na .pdf</w:t>
      </w:r>
    </w:p>
    <w:p w14:paraId="5556EF7C"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celu ewentualnej kompresji danych Zamawiający rekomenduje wykorzystanie jednego z formatów:</w:t>
      </w:r>
    </w:p>
    <w:p w14:paraId="032E4723" w14:textId="77777777" w:rsidR="00206A2F" w:rsidRDefault="00206A2F" w:rsidP="00206A2F">
      <w:pPr>
        <w:spacing w:line="10" w:lineRule="exact"/>
        <w:rPr>
          <w:rFonts w:ascii="Arial" w:eastAsia="Arial" w:hAnsi="Arial"/>
          <w:sz w:val="22"/>
        </w:rPr>
      </w:pPr>
    </w:p>
    <w:p w14:paraId="216BAA16"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t>.zip</w:t>
      </w:r>
    </w:p>
    <w:p w14:paraId="3A68D374" w14:textId="77777777" w:rsidR="00206A2F" w:rsidRDefault="00206A2F" w:rsidP="00206A2F">
      <w:pPr>
        <w:spacing w:line="126" w:lineRule="exact"/>
        <w:rPr>
          <w:rFonts w:ascii="Arial" w:eastAsia="Arial" w:hAnsi="Arial"/>
          <w:sz w:val="22"/>
        </w:rPr>
      </w:pPr>
    </w:p>
    <w:p w14:paraId="6284E23B" w14:textId="77777777" w:rsidR="00206A2F" w:rsidRDefault="00206A2F">
      <w:pPr>
        <w:numPr>
          <w:ilvl w:val="1"/>
          <w:numId w:val="29"/>
        </w:numPr>
        <w:tabs>
          <w:tab w:val="left" w:pos="1460"/>
        </w:tabs>
        <w:spacing w:line="0" w:lineRule="atLeast"/>
        <w:ind w:left="1460" w:hanging="351"/>
        <w:rPr>
          <w:rFonts w:ascii="Arial" w:eastAsia="Arial" w:hAnsi="Arial"/>
          <w:sz w:val="22"/>
        </w:rPr>
      </w:pPr>
      <w:r>
        <w:rPr>
          <w:rFonts w:ascii="Arial" w:eastAsia="Arial" w:hAnsi="Arial"/>
          <w:sz w:val="22"/>
        </w:rPr>
        <w:t>.7Z</w:t>
      </w:r>
    </w:p>
    <w:p w14:paraId="1EE7CA27" w14:textId="77777777" w:rsidR="00206A2F" w:rsidRDefault="00206A2F" w:rsidP="00206A2F">
      <w:pPr>
        <w:spacing w:line="134" w:lineRule="exact"/>
        <w:rPr>
          <w:rFonts w:ascii="Arial" w:eastAsia="Arial" w:hAnsi="Arial"/>
          <w:sz w:val="22"/>
        </w:rPr>
      </w:pPr>
    </w:p>
    <w:p w14:paraId="3D42F00B" w14:textId="77777777" w:rsid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lastRenderedPageBreak/>
        <w:t xml:space="preserve">Wśród formatów powszechnych a nie występujących w ww. rozporządzeniu występują: .rar .gif .bmp .numbers .pages. </w:t>
      </w:r>
      <w:r>
        <w:rPr>
          <w:rFonts w:ascii="Arial" w:eastAsia="Arial" w:hAnsi="Arial"/>
          <w:b/>
          <w:sz w:val="22"/>
        </w:rPr>
        <w:t>Dokumenty złożone w takich plikach zostaną uznane za złożone nieskutecznie.</w:t>
      </w:r>
    </w:p>
    <w:p w14:paraId="4BFFA079" w14:textId="77777777" w:rsidR="00206A2F" w:rsidRDefault="00206A2F" w:rsidP="00206A2F">
      <w:pPr>
        <w:spacing w:line="15" w:lineRule="exact"/>
        <w:rPr>
          <w:rFonts w:ascii="Arial" w:eastAsia="Arial" w:hAnsi="Arial"/>
          <w:sz w:val="22"/>
        </w:rPr>
      </w:pPr>
    </w:p>
    <w:p w14:paraId="28BC30ED" w14:textId="77777777" w:rsidR="00206A2F" w:rsidRDefault="00206A2F">
      <w:pPr>
        <w:numPr>
          <w:ilvl w:val="0"/>
          <w:numId w:val="29"/>
        </w:numPr>
        <w:tabs>
          <w:tab w:val="left" w:pos="1180"/>
        </w:tabs>
        <w:spacing w:line="358" w:lineRule="auto"/>
        <w:ind w:left="1180" w:right="20" w:hanging="352"/>
        <w:jc w:val="both"/>
        <w:rPr>
          <w:rFonts w:ascii="Arial" w:eastAsia="Arial" w:hAnsi="Arial"/>
          <w:sz w:val="22"/>
        </w:rPr>
      </w:pPr>
      <w:r>
        <w:rPr>
          <w:rFonts w:ascii="Arial" w:eastAsia="Arial" w:hAnsi="Arial"/>
          <w:sz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6ADCE4F" w14:textId="77777777" w:rsidR="00206A2F" w:rsidRDefault="00206A2F" w:rsidP="00206A2F">
      <w:pPr>
        <w:spacing w:line="10" w:lineRule="exact"/>
        <w:rPr>
          <w:rFonts w:ascii="Arial" w:eastAsia="Arial" w:hAnsi="Arial"/>
          <w:sz w:val="22"/>
        </w:rPr>
      </w:pPr>
    </w:p>
    <w:p w14:paraId="64D0A136" w14:textId="77777777" w:rsidR="00206A2F" w:rsidRDefault="00206A2F">
      <w:pPr>
        <w:numPr>
          <w:ilvl w:val="0"/>
          <w:numId w:val="29"/>
        </w:numPr>
        <w:tabs>
          <w:tab w:val="left" w:pos="1180"/>
        </w:tabs>
        <w:spacing w:line="351" w:lineRule="auto"/>
        <w:ind w:left="1180" w:right="20" w:hanging="352"/>
        <w:rPr>
          <w:rFonts w:ascii="Arial" w:eastAsia="Arial" w:hAnsi="Arial"/>
          <w:sz w:val="22"/>
        </w:rPr>
      </w:pPr>
      <w:r>
        <w:rPr>
          <w:rFonts w:ascii="Arial" w:eastAsia="Arial" w:hAnsi="Arial"/>
          <w:sz w:val="22"/>
        </w:rPr>
        <w:t>W przypadku stosowania przez Wykonawcę kwalifikowanego podpisu elektronicznego:</w:t>
      </w:r>
    </w:p>
    <w:p w14:paraId="32C57FC4" w14:textId="77777777" w:rsidR="00206A2F" w:rsidRDefault="00206A2F" w:rsidP="00206A2F">
      <w:pPr>
        <w:spacing w:line="18" w:lineRule="exact"/>
        <w:rPr>
          <w:rFonts w:ascii="Arial" w:eastAsia="Arial" w:hAnsi="Arial"/>
          <w:sz w:val="22"/>
        </w:rPr>
      </w:pPr>
    </w:p>
    <w:p w14:paraId="5DC3524D"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Ze względu na niskie ryzyko naruszenia integralności pliku oraz łatwiejszą weryfikację podpisu Zamawiający zaleca, w miarę możliwości, </w:t>
      </w:r>
      <w:r>
        <w:rPr>
          <w:rFonts w:ascii="Arial" w:eastAsia="Arial" w:hAnsi="Arial"/>
          <w:b/>
          <w:sz w:val="22"/>
        </w:rPr>
        <w:t>przekonwertowanie plików składających się na ofertę na rozszerzenie</w:t>
      </w:r>
    </w:p>
    <w:p w14:paraId="2939347B" w14:textId="77777777" w:rsidR="00206A2F" w:rsidRDefault="00206A2F" w:rsidP="00206A2F">
      <w:pPr>
        <w:spacing w:line="6" w:lineRule="exact"/>
        <w:rPr>
          <w:rFonts w:ascii="Arial" w:eastAsia="Arial" w:hAnsi="Arial"/>
          <w:sz w:val="22"/>
        </w:rPr>
      </w:pPr>
    </w:p>
    <w:p w14:paraId="129F2ABA" w14:textId="77777777" w:rsidR="00206A2F" w:rsidRDefault="00206A2F" w:rsidP="00206A2F">
      <w:pPr>
        <w:spacing w:line="0" w:lineRule="atLeast"/>
        <w:ind w:left="1460"/>
        <w:rPr>
          <w:rFonts w:ascii="Arial" w:eastAsia="Arial" w:hAnsi="Arial"/>
          <w:b/>
          <w:sz w:val="22"/>
        </w:rPr>
      </w:pPr>
      <w:r>
        <w:rPr>
          <w:rFonts w:ascii="Arial" w:eastAsia="Arial" w:hAnsi="Arial"/>
          <w:b/>
          <w:sz w:val="22"/>
        </w:rPr>
        <w:t>.pdf i opatrzenie ich podpisem kwalifikowanym w formacie PAdES.</w:t>
      </w:r>
    </w:p>
    <w:p w14:paraId="7F36E574" w14:textId="77777777" w:rsidR="00206A2F" w:rsidRDefault="00206A2F" w:rsidP="00206A2F">
      <w:pPr>
        <w:spacing w:line="137" w:lineRule="exact"/>
        <w:rPr>
          <w:rFonts w:ascii="Arial" w:eastAsia="Arial" w:hAnsi="Arial"/>
          <w:sz w:val="22"/>
        </w:rPr>
      </w:pPr>
    </w:p>
    <w:p w14:paraId="780D82B5" w14:textId="77777777" w:rsidR="00206A2F" w:rsidRDefault="00206A2F">
      <w:pPr>
        <w:numPr>
          <w:ilvl w:val="1"/>
          <w:numId w:val="29"/>
        </w:numPr>
        <w:tabs>
          <w:tab w:val="left" w:pos="1460"/>
        </w:tabs>
        <w:spacing w:line="355" w:lineRule="auto"/>
        <w:ind w:left="1460" w:hanging="351"/>
        <w:jc w:val="both"/>
        <w:rPr>
          <w:rFonts w:ascii="Arial" w:eastAsia="Arial" w:hAnsi="Arial"/>
          <w:sz w:val="22"/>
        </w:rPr>
      </w:pPr>
      <w:r>
        <w:rPr>
          <w:rFonts w:ascii="Arial" w:eastAsia="Arial" w:hAnsi="Arial"/>
          <w:sz w:val="22"/>
        </w:rPr>
        <w:t xml:space="preserve">Pliki w innych formatach niż PDF </w:t>
      </w:r>
      <w:r>
        <w:rPr>
          <w:rFonts w:ascii="Arial" w:eastAsia="Arial" w:hAnsi="Arial"/>
          <w:b/>
          <w:sz w:val="22"/>
        </w:rPr>
        <w:t>zaleca się opatrzyć podpisem w formacie XAdES o typie zewnętrznym</w:t>
      </w:r>
      <w:r>
        <w:rPr>
          <w:rFonts w:ascii="Arial" w:eastAsia="Arial" w:hAnsi="Arial"/>
          <w:sz w:val="22"/>
        </w:rPr>
        <w:t>. Wykonawca powinien pamiętać, aby plik z podpisem przekazywać łącznie z dokumentem podpisywanym.</w:t>
      </w:r>
    </w:p>
    <w:p w14:paraId="395C456D" w14:textId="77777777" w:rsidR="00206A2F" w:rsidRDefault="00206A2F" w:rsidP="00206A2F">
      <w:pPr>
        <w:spacing w:line="15" w:lineRule="exact"/>
        <w:rPr>
          <w:rFonts w:ascii="Arial" w:eastAsia="Arial" w:hAnsi="Arial"/>
          <w:sz w:val="22"/>
        </w:rPr>
      </w:pPr>
    </w:p>
    <w:p w14:paraId="23E04130" w14:textId="77777777" w:rsidR="00206A2F" w:rsidRDefault="00206A2F">
      <w:pPr>
        <w:numPr>
          <w:ilvl w:val="1"/>
          <w:numId w:val="29"/>
        </w:numPr>
        <w:tabs>
          <w:tab w:val="left" w:pos="1460"/>
        </w:tabs>
        <w:spacing w:line="351" w:lineRule="auto"/>
        <w:ind w:left="1460" w:right="20" w:hanging="351"/>
        <w:rPr>
          <w:rFonts w:ascii="Arial" w:eastAsia="Arial" w:hAnsi="Arial"/>
          <w:sz w:val="22"/>
        </w:rPr>
      </w:pPr>
      <w:r>
        <w:rPr>
          <w:rFonts w:ascii="Arial" w:eastAsia="Arial" w:hAnsi="Arial"/>
          <w:sz w:val="22"/>
        </w:rPr>
        <w:t>Zamawiający rekomenduje wykorzystanie podpisu z kwalifikowanym znacznikiem czasu.</w:t>
      </w:r>
    </w:p>
    <w:p w14:paraId="6D319910" w14:textId="77777777" w:rsidR="00206A2F" w:rsidRDefault="00206A2F" w:rsidP="00206A2F">
      <w:pPr>
        <w:spacing w:line="18" w:lineRule="exact"/>
        <w:rPr>
          <w:rFonts w:ascii="Arial" w:eastAsia="Arial" w:hAnsi="Arial"/>
          <w:sz w:val="22"/>
        </w:rPr>
      </w:pPr>
    </w:p>
    <w:p w14:paraId="22C9F7B8" w14:textId="77777777" w:rsidR="00206A2F" w:rsidRDefault="00206A2F">
      <w:pPr>
        <w:numPr>
          <w:ilvl w:val="0"/>
          <w:numId w:val="29"/>
        </w:numPr>
        <w:tabs>
          <w:tab w:val="left" w:pos="1180"/>
        </w:tabs>
        <w:spacing w:line="357" w:lineRule="auto"/>
        <w:ind w:left="1180" w:right="20" w:hanging="352"/>
        <w:jc w:val="both"/>
        <w:rPr>
          <w:rFonts w:ascii="Arial" w:eastAsia="Arial" w:hAnsi="Arial"/>
          <w:sz w:val="22"/>
        </w:rPr>
      </w:pPr>
      <w:r>
        <w:rPr>
          <w:rFonts w:ascii="Arial" w:eastAsia="Arial" w:hAnsi="Arial"/>
          <w:sz w:val="22"/>
        </w:rPr>
        <w:t>Zamawiający zaleca, aby w przypadku podpisywania pliku przez kilka osób, stosować podpisy tego samego rodzaju. Podpisywanie różnymi rodzajami podpisów np. osobistym i kwalifikowanym może doprowadzić do problemów w weryfikacji plików.</w:t>
      </w:r>
    </w:p>
    <w:p w14:paraId="39311FE4" w14:textId="77777777" w:rsidR="00206A2F" w:rsidRDefault="00206A2F" w:rsidP="00206A2F">
      <w:pPr>
        <w:spacing w:line="14" w:lineRule="exact"/>
        <w:rPr>
          <w:rFonts w:ascii="Arial" w:eastAsia="Arial" w:hAnsi="Arial"/>
          <w:sz w:val="22"/>
        </w:rPr>
      </w:pPr>
    </w:p>
    <w:p w14:paraId="2CA143B3" w14:textId="77777777" w:rsidR="00206A2F" w:rsidRDefault="00206A2F">
      <w:pPr>
        <w:numPr>
          <w:ilvl w:val="0"/>
          <w:numId w:val="29"/>
        </w:numPr>
        <w:tabs>
          <w:tab w:val="left" w:pos="1180"/>
        </w:tabs>
        <w:spacing w:line="356" w:lineRule="auto"/>
        <w:ind w:left="1180" w:hanging="352"/>
        <w:jc w:val="both"/>
        <w:rPr>
          <w:rFonts w:ascii="Arial" w:eastAsia="Arial" w:hAnsi="Arial"/>
          <w:sz w:val="22"/>
        </w:rPr>
      </w:pPr>
      <w:r>
        <w:rPr>
          <w:rFonts w:ascii="Arial" w:eastAsia="Arial" w:hAnsi="Arial"/>
          <w:sz w:val="22"/>
        </w:rPr>
        <w:t>Zamawiający zaleca, aby Wykonawca z odpowiednim wyprzedzeniem przetestował możliwość prawidłowego wykorzystania wybranej metody podpisania plików oferty.</w:t>
      </w:r>
    </w:p>
    <w:p w14:paraId="41AEE3A6" w14:textId="77777777" w:rsidR="00206A2F" w:rsidRDefault="00206A2F" w:rsidP="00206A2F">
      <w:pPr>
        <w:spacing w:line="12" w:lineRule="exact"/>
        <w:rPr>
          <w:rFonts w:ascii="Arial" w:eastAsia="Arial" w:hAnsi="Arial"/>
          <w:sz w:val="22"/>
        </w:rPr>
      </w:pPr>
    </w:p>
    <w:p w14:paraId="4BA38818" w14:textId="2EC7E356"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Pr>
          <w:rFonts w:ascii="Arial" w:eastAsia="Arial" w:hAnsi="Arial"/>
          <w:sz w:val="22"/>
        </w:rPr>
        <w:t>Zaleca się, aby komunikacja z Wykonawcami (nie dotyczy złożenia ofert) odbywała się tylko na Platformie za pośrednictwem formularza “Wyślij wiadomość do zamawiającego”, nie za pośrednictwem adresu e-mail.</w:t>
      </w:r>
    </w:p>
    <w:p w14:paraId="0E724EB3" w14:textId="740E861B" w:rsidR="00206A2F" w:rsidRPr="00206A2F" w:rsidRDefault="00206A2F">
      <w:pPr>
        <w:numPr>
          <w:ilvl w:val="0"/>
          <w:numId w:val="29"/>
        </w:numPr>
        <w:tabs>
          <w:tab w:val="left" w:pos="1180"/>
        </w:tabs>
        <w:spacing w:line="355" w:lineRule="auto"/>
        <w:ind w:left="1180" w:hanging="352"/>
        <w:jc w:val="both"/>
        <w:rPr>
          <w:rFonts w:ascii="Arial" w:eastAsia="Arial" w:hAnsi="Arial"/>
          <w:sz w:val="22"/>
        </w:rPr>
      </w:pPr>
      <w:r w:rsidRPr="00206A2F">
        <w:rPr>
          <w:rFonts w:ascii="Arial" w:eastAsia="Arial" w:hAnsi="Arial"/>
          <w:sz w:val="21"/>
        </w:rPr>
        <w:t xml:space="preserve">Ofertę należy przygotować z należytą starannością dla podmiotu ubiegającego się o udzielenie zamówienia publicznego i zachowaniem odpowiedniego odstępu </w:t>
      </w:r>
      <w:r w:rsidRPr="00206A2F">
        <w:rPr>
          <w:rFonts w:ascii="Arial" w:eastAsia="Arial" w:hAnsi="Arial"/>
          <w:sz w:val="22"/>
        </w:rPr>
        <w:t>czasu do zakończenia przyjmowania ofert. Sugerujemy złożenie oferty na 24 godziny przed terminem składania ofert.</w:t>
      </w:r>
    </w:p>
    <w:p w14:paraId="5241E186" w14:textId="77777777" w:rsidR="00206A2F" w:rsidRDefault="00206A2F" w:rsidP="00206A2F">
      <w:pPr>
        <w:spacing w:line="7" w:lineRule="exact"/>
        <w:rPr>
          <w:rFonts w:ascii="Times New Roman" w:eastAsia="Times New Roman" w:hAnsi="Times New Roman"/>
        </w:rPr>
      </w:pPr>
    </w:p>
    <w:p w14:paraId="4475A9DF" w14:textId="77777777" w:rsidR="00206A2F" w:rsidRDefault="00206A2F">
      <w:pPr>
        <w:numPr>
          <w:ilvl w:val="1"/>
          <w:numId w:val="30"/>
        </w:numPr>
        <w:tabs>
          <w:tab w:val="left" w:pos="1204"/>
        </w:tabs>
        <w:spacing w:line="0" w:lineRule="atLeast"/>
        <w:ind w:left="1204" w:hanging="352"/>
        <w:rPr>
          <w:rFonts w:ascii="Arial" w:eastAsia="Arial" w:hAnsi="Arial"/>
          <w:sz w:val="22"/>
        </w:rPr>
      </w:pPr>
      <w:r>
        <w:rPr>
          <w:rFonts w:ascii="Arial" w:eastAsia="Arial" w:hAnsi="Arial"/>
          <w:sz w:val="22"/>
        </w:rPr>
        <w:lastRenderedPageBreak/>
        <w:t>Podczas podpisywania plików zaleca się stosowanie algorytmu skrótu SHA2.</w:t>
      </w:r>
    </w:p>
    <w:p w14:paraId="7102A1D5" w14:textId="77777777" w:rsidR="00206A2F" w:rsidRDefault="00206A2F" w:rsidP="00206A2F">
      <w:pPr>
        <w:spacing w:line="134" w:lineRule="exact"/>
        <w:rPr>
          <w:rFonts w:ascii="Arial" w:eastAsia="Arial" w:hAnsi="Arial"/>
          <w:sz w:val="22"/>
        </w:rPr>
      </w:pPr>
    </w:p>
    <w:p w14:paraId="0D074FB5" w14:textId="77777777" w:rsidR="00206A2F" w:rsidRDefault="00206A2F">
      <w:pPr>
        <w:numPr>
          <w:ilvl w:val="1"/>
          <w:numId w:val="30"/>
        </w:numPr>
        <w:tabs>
          <w:tab w:val="left" w:pos="1204"/>
        </w:tabs>
        <w:spacing w:line="351" w:lineRule="auto"/>
        <w:ind w:left="1204" w:right="20" w:hanging="352"/>
        <w:rPr>
          <w:rFonts w:ascii="Arial" w:eastAsia="Arial" w:hAnsi="Arial"/>
          <w:sz w:val="22"/>
        </w:rPr>
      </w:pPr>
      <w:r>
        <w:rPr>
          <w:rFonts w:ascii="Arial" w:eastAsia="Arial" w:hAnsi="Arial"/>
          <w:sz w:val="22"/>
        </w:rPr>
        <w:t>Jeśli Wykonawca pakuje dokumenty np. w plik ZIP zalecamy wcześniejsze podpisanie każdego ze skompresowanych plików.</w:t>
      </w:r>
    </w:p>
    <w:p w14:paraId="6C8998CF" w14:textId="77777777" w:rsidR="00206A2F" w:rsidRDefault="00206A2F" w:rsidP="00206A2F">
      <w:pPr>
        <w:spacing w:line="18" w:lineRule="exact"/>
        <w:rPr>
          <w:rFonts w:ascii="Arial" w:eastAsia="Arial" w:hAnsi="Arial"/>
          <w:sz w:val="22"/>
        </w:rPr>
      </w:pPr>
    </w:p>
    <w:p w14:paraId="75B83708" w14:textId="77777777" w:rsidR="00206A2F" w:rsidRDefault="00206A2F">
      <w:pPr>
        <w:numPr>
          <w:ilvl w:val="1"/>
          <w:numId w:val="30"/>
        </w:numPr>
        <w:tabs>
          <w:tab w:val="left" w:pos="1204"/>
        </w:tabs>
        <w:spacing w:line="357" w:lineRule="auto"/>
        <w:ind w:left="1204" w:hanging="352"/>
        <w:jc w:val="both"/>
        <w:rPr>
          <w:rFonts w:ascii="Arial" w:eastAsia="Arial" w:hAnsi="Arial"/>
          <w:sz w:val="22"/>
        </w:rPr>
      </w:pPr>
      <w:r>
        <w:rPr>
          <w:rFonts w:ascii="Arial" w:eastAsia="Arial" w:hAnsi="Arial"/>
          <w:sz w:val="22"/>
        </w:rPr>
        <w:t xml:space="preserve">Zamawiający zaleca, </w:t>
      </w:r>
      <w:r w:rsidRPr="007F11CF">
        <w:rPr>
          <w:rFonts w:ascii="Arial" w:eastAsia="Arial" w:hAnsi="Arial"/>
          <w:sz w:val="22"/>
        </w:rPr>
        <w:t>aby nie</w:t>
      </w:r>
      <w:r>
        <w:rPr>
          <w:rFonts w:ascii="Arial" w:eastAsia="Arial" w:hAnsi="Arial"/>
          <w:sz w:val="22"/>
        </w:rPr>
        <w:t xml:space="preserve"> wprowadzać jakichkolwiek zmian w plikach po podpisaniu ich podpisem kwalifikowanym. Może to skutkować naruszeniem integralności plików co równoważne będzie z koniecznością odrzucenia oferty w postępowaniu.</w:t>
      </w:r>
    </w:p>
    <w:p w14:paraId="3724153C" w14:textId="77777777" w:rsidR="00206A2F" w:rsidRDefault="00206A2F" w:rsidP="00206A2F">
      <w:pPr>
        <w:spacing w:line="3" w:lineRule="exact"/>
        <w:rPr>
          <w:rFonts w:ascii="Arial" w:eastAsia="Arial" w:hAnsi="Arial"/>
          <w:sz w:val="22"/>
        </w:rPr>
      </w:pPr>
    </w:p>
    <w:p w14:paraId="7E4F64DA" w14:textId="0A31CCE4" w:rsidR="00206A2F" w:rsidRDefault="00206A2F">
      <w:pPr>
        <w:numPr>
          <w:ilvl w:val="0"/>
          <w:numId w:val="31"/>
        </w:numPr>
        <w:tabs>
          <w:tab w:val="left" w:pos="924"/>
        </w:tabs>
        <w:spacing w:line="360" w:lineRule="auto"/>
        <w:ind w:left="924" w:hanging="355"/>
        <w:rPr>
          <w:rFonts w:ascii="Arial" w:eastAsia="Arial" w:hAnsi="Arial"/>
          <w:sz w:val="22"/>
        </w:rPr>
      </w:pPr>
      <w:r>
        <w:rPr>
          <w:rFonts w:ascii="Arial" w:eastAsia="Arial" w:hAnsi="Arial"/>
          <w:sz w:val="22"/>
        </w:rPr>
        <w:t xml:space="preserve">Osoby uprawnione do komunikowania się z Wykonawcami: </w:t>
      </w:r>
      <w:r w:rsidR="001531EE">
        <w:rPr>
          <w:rFonts w:ascii="Arial" w:eastAsia="Arial" w:hAnsi="Arial"/>
          <w:sz w:val="22"/>
        </w:rPr>
        <w:t>Dagmara Bielejewska oraz Edyta Kleige</w:t>
      </w:r>
      <w:r>
        <w:rPr>
          <w:rFonts w:ascii="Arial" w:eastAsia="Arial" w:hAnsi="Arial"/>
          <w:sz w:val="22"/>
        </w:rPr>
        <w:t xml:space="preserve"> w zakresie przedmiotu zamówienia, Barbara Łabędzka w zakresie procedury postępowania o udzielenie zamówienia publicznego.</w:t>
      </w:r>
    </w:p>
    <w:p w14:paraId="46DCF907" w14:textId="77777777" w:rsidR="00206A2F" w:rsidRDefault="00206A2F" w:rsidP="00206A2F">
      <w:pPr>
        <w:spacing w:line="138" w:lineRule="exact"/>
        <w:rPr>
          <w:rFonts w:ascii="Times New Roman" w:eastAsia="Times New Roman" w:hAnsi="Times New Roman"/>
        </w:rPr>
      </w:pPr>
    </w:p>
    <w:p w14:paraId="0FA5F8FF" w14:textId="00CE1368" w:rsidR="00206A2F" w:rsidRPr="00157FB1" w:rsidRDefault="00206A2F">
      <w:pPr>
        <w:pStyle w:val="Akapitzlist"/>
        <w:numPr>
          <w:ilvl w:val="0"/>
          <w:numId w:val="31"/>
        </w:numPr>
        <w:spacing w:line="355" w:lineRule="auto"/>
        <w:jc w:val="both"/>
        <w:rPr>
          <w:rFonts w:ascii="Arial" w:eastAsia="Arial" w:hAnsi="Arial"/>
          <w:b/>
        </w:rPr>
      </w:pPr>
      <w:r w:rsidRPr="00157FB1">
        <w:rPr>
          <w:rFonts w:ascii="Arial" w:eastAsia="Arial" w:hAnsi="Arial"/>
        </w:rPr>
        <w:t>We</w:t>
      </w:r>
      <w:r w:rsidRPr="00157FB1">
        <w:rPr>
          <w:rFonts w:ascii="Times New Roman" w:eastAsia="Times New Roman" w:hAnsi="Times New Roman"/>
        </w:rPr>
        <w:t xml:space="preserve"> </w:t>
      </w:r>
      <w:r w:rsidRPr="00157FB1">
        <w:rPr>
          <w:rFonts w:ascii="Arial" w:eastAsia="Arial" w:hAnsi="Arial"/>
        </w:rPr>
        <w:t xml:space="preserve">wszelkiej </w:t>
      </w:r>
      <w:r w:rsidRPr="00157FB1">
        <w:rPr>
          <w:rFonts w:ascii="Arial" w:eastAsia="Arial" w:hAnsi="Arial"/>
          <w:b/>
        </w:rPr>
        <w:t>korespondencji kierowanej do Zamawiającego, związanej z niniejszym postępowaniem, wykonawcy powinni posługiwać się znakiem sprawy przedmiotowego postępowania: IGROŚ.271.1.</w:t>
      </w:r>
      <w:r w:rsidR="00875D5F" w:rsidRPr="00157FB1">
        <w:rPr>
          <w:rFonts w:ascii="Arial" w:eastAsia="Arial" w:hAnsi="Arial"/>
          <w:b/>
        </w:rPr>
        <w:t>5</w:t>
      </w:r>
      <w:r w:rsidRPr="00157FB1">
        <w:rPr>
          <w:rFonts w:ascii="Arial" w:eastAsia="Arial" w:hAnsi="Arial"/>
          <w:b/>
        </w:rPr>
        <w:t>.2023.</w:t>
      </w:r>
    </w:p>
    <w:p w14:paraId="12EF48F1" w14:textId="77777777" w:rsidR="00157FB1" w:rsidRPr="00157FB1" w:rsidRDefault="00157FB1" w:rsidP="00157FB1">
      <w:pPr>
        <w:spacing w:line="355" w:lineRule="auto"/>
        <w:jc w:val="both"/>
        <w:rPr>
          <w:rFonts w:ascii="Arial" w:eastAsia="Arial" w:hAnsi="Arial"/>
          <w:b/>
        </w:rPr>
      </w:pPr>
    </w:p>
    <w:p w14:paraId="6D4E1B23" w14:textId="2700E1B1" w:rsidR="00206A2F" w:rsidRPr="00157FB1" w:rsidRDefault="00206A2F">
      <w:pPr>
        <w:pStyle w:val="Akapitzlist"/>
        <w:numPr>
          <w:ilvl w:val="0"/>
          <w:numId w:val="56"/>
        </w:numPr>
        <w:tabs>
          <w:tab w:val="left" w:pos="543"/>
        </w:tabs>
        <w:spacing w:line="266" w:lineRule="auto"/>
        <w:ind w:right="140"/>
        <w:rPr>
          <w:rFonts w:ascii="Arial" w:eastAsia="Arial" w:hAnsi="Arial"/>
          <w:b/>
          <w:sz w:val="24"/>
        </w:rPr>
      </w:pPr>
      <w:r w:rsidRPr="00157FB1">
        <w:rPr>
          <w:rFonts w:ascii="Arial" w:eastAsia="Arial" w:hAnsi="Arial"/>
          <w:b/>
          <w:sz w:val="24"/>
        </w:rPr>
        <w:t>OPIS SPOSOBU PRZYGOTOWANIA OFERTY ORAZ WYMAGANIA FORMALNE DOTYCZĄCE SKŁADANYCH OŚWIADCZEŃ I DOKUMENTÓW</w:t>
      </w:r>
    </w:p>
    <w:p w14:paraId="6873F903" w14:textId="77777777" w:rsidR="00206A2F" w:rsidRDefault="00206A2F" w:rsidP="00206A2F">
      <w:pPr>
        <w:spacing w:line="200" w:lineRule="exact"/>
        <w:rPr>
          <w:rFonts w:ascii="Times New Roman" w:eastAsia="Times New Roman" w:hAnsi="Times New Roman"/>
        </w:rPr>
      </w:pPr>
    </w:p>
    <w:p w14:paraId="4424C620" w14:textId="77777777" w:rsidR="00206A2F" w:rsidRDefault="00206A2F" w:rsidP="00206A2F">
      <w:pPr>
        <w:spacing w:line="201" w:lineRule="exact"/>
        <w:rPr>
          <w:rFonts w:ascii="Times New Roman" w:eastAsia="Times New Roman" w:hAnsi="Times New Roman"/>
        </w:rPr>
      </w:pPr>
    </w:p>
    <w:p w14:paraId="51D191E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t>Wykonawca może złożyć tylko jedną ofertę. Złożenie większej ilości ofert spowoduje odrzucenie wszystkich ofert złożonych przez danego wykonawcę. Oferta może być złożona tylko do upływu terminu składania ofert.</w:t>
      </w:r>
    </w:p>
    <w:p w14:paraId="6FD6B09E" w14:textId="77777777" w:rsidR="00206A2F" w:rsidRDefault="00206A2F" w:rsidP="00206A2F">
      <w:pPr>
        <w:spacing w:line="7" w:lineRule="exact"/>
        <w:rPr>
          <w:rFonts w:ascii="Arial" w:eastAsia="Arial" w:hAnsi="Arial"/>
          <w:sz w:val="22"/>
        </w:rPr>
      </w:pPr>
    </w:p>
    <w:p w14:paraId="1A42809B"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u w:val="single"/>
        </w:rPr>
        <w:t>Wykaz dokumentów składających się na ofertę:</w:t>
      </w:r>
    </w:p>
    <w:p w14:paraId="044C80AC" w14:textId="77777777" w:rsidR="00206A2F" w:rsidRDefault="00206A2F" w:rsidP="00206A2F">
      <w:pPr>
        <w:spacing w:line="126" w:lineRule="exact"/>
        <w:rPr>
          <w:rFonts w:ascii="Arial" w:eastAsia="Arial" w:hAnsi="Arial"/>
          <w:sz w:val="22"/>
        </w:rPr>
      </w:pPr>
    </w:p>
    <w:p w14:paraId="05F0E91B" w14:textId="77777777" w:rsidR="00206A2F" w:rsidRPr="001531EE" w:rsidRDefault="00206A2F">
      <w:pPr>
        <w:numPr>
          <w:ilvl w:val="1"/>
          <w:numId w:val="32"/>
        </w:numPr>
        <w:tabs>
          <w:tab w:val="left" w:pos="844"/>
        </w:tabs>
        <w:spacing w:line="0" w:lineRule="atLeast"/>
        <w:ind w:left="844" w:hanging="277"/>
        <w:rPr>
          <w:rFonts w:ascii="Arial" w:eastAsia="Arial" w:hAnsi="Arial"/>
          <w:sz w:val="22"/>
        </w:rPr>
      </w:pPr>
      <w:r>
        <w:rPr>
          <w:rFonts w:ascii="Arial" w:eastAsia="Arial" w:hAnsi="Arial"/>
          <w:b/>
          <w:sz w:val="22"/>
        </w:rPr>
        <w:t>formularz ofertowy</w:t>
      </w:r>
      <w:r>
        <w:rPr>
          <w:rFonts w:ascii="Arial" w:eastAsia="Arial" w:hAnsi="Arial"/>
          <w:sz w:val="22"/>
        </w:rPr>
        <w:t xml:space="preserve"> - według wzoru </w:t>
      </w:r>
      <w:r w:rsidRPr="001531EE">
        <w:rPr>
          <w:rFonts w:ascii="Arial" w:eastAsia="Arial" w:hAnsi="Arial"/>
          <w:sz w:val="22"/>
        </w:rPr>
        <w:t>stanowiącego załącznik nr 1 do SWZ,</w:t>
      </w:r>
    </w:p>
    <w:p w14:paraId="062B6124" w14:textId="77777777" w:rsidR="00206A2F" w:rsidRDefault="00206A2F" w:rsidP="00206A2F">
      <w:pPr>
        <w:spacing w:line="134" w:lineRule="exact"/>
        <w:rPr>
          <w:rFonts w:ascii="Arial" w:eastAsia="Arial" w:hAnsi="Arial"/>
          <w:sz w:val="22"/>
        </w:rPr>
      </w:pPr>
    </w:p>
    <w:p w14:paraId="493A5B9F" w14:textId="77777777" w:rsidR="00206A2F" w:rsidRDefault="00206A2F">
      <w:pPr>
        <w:numPr>
          <w:ilvl w:val="1"/>
          <w:numId w:val="32"/>
        </w:numPr>
        <w:tabs>
          <w:tab w:val="left" w:pos="844"/>
        </w:tabs>
        <w:spacing w:line="355" w:lineRule="auto"/>
        <w:ind w:left="844" w:right="20" w:hanging="277"/>
        <w:jc w:val="both"/>
        <w:rPr>
          <w:rFonts w:ascii="Arial" w:eastAsia="Arial" w:hAnsi="Arial"/>
          <w:sz w:val="22"/>
        </w:rPr>
      </w:pPr>
      <w:r>
        <w:rPr>
          <w:rFonts w:ascii="Arial" w:eastAsia="Arial" w:hAnsi="Arial"/>
          <w:b/>
          <w:sz w:val="22"/>
        </w:rPr>
        <w:t xml:space="preserve">aktualne na dzień składania ofert oświadczenia o niepodleganiu wykluczeniu i spełnianiu warunków udziału w postępowaniu, składane na podstawie art. 125 ust. 1 </w:t>
      </w:r>
      <w:r w:rsidRPr="001531EE">
        <w:rPr>
          <w:rFonts w:ascii="Arial" w:eastAsia="Arial" w:hAnsi="Arial"/>
          <w:b/>
          <w:sz w:val="22"/>
        </w:rPr>
        <w:t>ustawy Pzp</w:t>
      </w:r>
      <w:r w:rsidRPr="001531EE">
        <w:rPr>
          <w:rFonts w:ascii="Arial" w:eastAsia="Arial" w:hAnsi="Arial"/>
          <w:sz w:val="22"/>
        </w:rPr>
        <w:t xml:space="preserve"> - załącznik nr 2 i 3 do SWZ.</w:t>
      </w:r>
    </w:p>
    <w:p w14:paraId="5ED9CFC8" w14:textId="77777777" w:rsidR="00206A2F" w:rsidRDefault="00206A2F" w:rsidP="00206A2F">
      <w:pPr>
        <w:spacing w:line="6" w:lineRule="exact"/>
        <w:rPr>
          <w:rFonts w:ascii="Arial" w:eastAsia="Arial" w:hAnsi="Arial"/>
          <w:sz w:val="22"/>
        </w:rPr>
      </w:pPr>
    </w:p>
    <w:p w14:paraId="65051082" w14:textId="77777777" w:rsidR="00206A2F" w:rsidRDefault="00206A2F">
      <w:pPr>
        <w:numPr>
          <w:ilvl w:val="0"/>
          <w:numId w:val="32"/>
        </w:numPr>
        <w:tabs>
          <w:tab w:val="left" w:pos="424"/>
        </w:tabs>
        <w:spacing w:line="0" w:lineRule="atLeast"/>
        <w:ind w:left="424" w:hanging="424"/>
        <w:rPr>
          <w:rFonts w:ascii="Arial" w:eastAsia="Arial" w:hAnsi="Arial"/>
          <w:sz w:val="22"/>
        </w:rPr>
      </w:pPr>
      <w:r>
        <w:rPr>
          <w:rFonts w:ascii="Arial" w:eastAsia="Arial" w:hAnsi="Arial"/>
          <w:b/>
          <w:sz w:val="22"/>
        </w:rPr>
        <w:t>Dodatkowo do oferty należy dołączyć:</w:t>
      </w:r>
    </w:p>
    <w:p w14:paraId="0E5737CD" w14:textId="77777777" w:rsidR="00206A2F" w:rsidRDefault="00206A2F" w:rsidP="00206A2F">
      <w:pPr>
        <w:spacing w:line="128" w:lineRule="exact"/>
        <w:rPr>
          <w:rFonts w:ascii="Arial" w:eastAsia="Arial" w:hAnsi="Arial"/>
          <w:sz w:val="22"/>
        </w:rPr>
      </w:pPr>
    </w:p>
    <w:p w14:paraId="43046E84" w14:textId="77777777" w:rsidR="00206A2F" w:rsidRPr="001531EE" w:rsidRDefault="00206A2F">
      <w:pPr>
        <w:numPr>
          <w:ilvl w:val="1"/>
          <w:numId w:val="32"/>
        </w:numPr>
        <w:tabs>
          <w:tab w:val="left" w:pos="844"/>
        </w:tabs>
        <w:spacing w:line="0" w:lineRule="atLeast"/>
        <w:ind w:left="844" w:hanging="277"/>
        <w:rPr>
          <w:rFonts w:ascii="Arial" w:eastAsia="Arial" w:hAnsi="Arial"/>
          <w:sz w:val="22"/>
        </w:rPr>
      </w:pPr>
      <w:r w:rsidRPr="001531EE">
        <w:rPr>
          <w:rFonts w:ascii="Arial" w:eastAsia="Arial" w:hAnsi="Arial"/>
          <w:b/>
          <w:sz w:val="22"/>
        </w:rPr>
        <w:t>rozbicie ceny oferty (RCO) – załącznik nr 1a do SWZ</w:t>
      </w:r>
      <w:r w:rsidRPr="001531EE">
        <w:rPr>
          <w:rFonts w:ascii="Arial" w:eastAsia="Arial" w:hAnsi="Arial"/>
          <w:sz w:val="22"/>
        </w:rPr>
        <w:t>,</w:t>
      </w:r>
    </w:p>
    <w:p w14:paraId="1C109CE4" w14:textId="77777777" w:rsidR="00206A2F" w:rsidRDefault="00206A2F" w:rsidP="00206A2F">
      <w:pPr>
        <w:spacing w:line="134" w:lineRule="exact"/>
        <w:rPr>
          <w:rFonts w:ascii="Arial" w:eastAsia="Arial" w:hAnsi="Arial"/>
          <w:sz w:val="22"/>
        </w:rPr>
      </w:pPr>
    </w:p>
    <w:p w14:paraId="445F8FA0" w14:textId="77777777" w:rsidR="00206A2F" w:rsidRDefault="00206A2F">
      <w:pPr>
        <w:numPr>
          <w:ilvl w:val="1"/>
          <w:numId w:val="32"/>
        </w:numPr>
        <w:tabs>
          <w:tab w:val="left" w:pos="844"/>
        </w:tabs>
        <w:spacing w:line="356" w:lineRule="auto"/>
        <w:ind w:left="844" w:right="20" w:hanging="277"/>
        <w:jc w:val="both"/>
        <w:rPr>
          <w:rFonts w:ascii="Arial" w:eastAsia="Arial" w:hAnsi="Arial"/>
          <w:sz w:val="22"/>
        </w:rPr>
      </w:pPr>
      <w:r>
        <w:rPr>
          <w:rFonts w:ascii="Arial" w:eastAsia="Arial" w:hAnsi="Arial"/>
          <w:b/>
          <w:sz w:val="22"/>
        </w:rPr>
        <w:t>dokumenty, z których wynika prawo do podpisania oferty lub odpowiednie pełnomocnictwo upoważniające do złożenia oferty, o ile ofertę podpisuje pełnomocnik</w:t>
      </w:r>
      <w:r>
        <w:rPr>
          <w:rFonts w:ascii="Arial" w:eastAsia="Arial" w:hAnsi="Arial"/>
          <w:sz w:val="22"/>
        </w:rPr>
        <w:t xml:space="preserve"> (jeśli dotyczy),</w:t>
      </w:r>
    </w:p>
    <w:p w14:paraId="2115BAD4" w14:textId="77777777" w:rsidR="00206A2F" w:rsidRDefault="00206A2F" w:rsidP="00206A2F">
      <w:pPr>
        <w:spacing w:line="12" w:lineRule="exact"/>
        <w:rPr>
          <w:rFonts w:ascii="Arial" w:eastAsia="Arial" w:hAnsi="Arial"/>
          <w:sz w:val="22"/>
        </w:rPr>
      </w:pPr>
    </w:p>
    <w:p w14:paraId="65B88632" w14:textId="698C1D8E"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Pr>
          <w:rFonts w:ascii="Arial" w:eastAsia="Arial" w:hAnsi="Arial"/>
          <w:b/>
          <w:sz w:val="22"/>
        </w:rPr>
        <w:lastRenderedPageBreak/>
        <w:t>pełnomocnictwo dla osoby umocowanej do reprezentowania w postępowaniu wykonawców wspólnie ubiegających się o udzielenie zamówienia</w:t>
      </w:r>
      <w:r>
        <w:rPr>
          <w:rFonts w:ascii="Arial" w:eastAsia="Arial" w:hAnsi="Arial"/>
          <w:sz w:val="22"/>
        </w:rPr>
        <w:t xml:space="preserve"> - dotyczy ofert składanych przez wykonawców wspólnie ubiegających się o udzielenie zamówienia (jeśli dotyczy),</w:t>
      </w:r>
    </w:p>
    <w:p w14:paraId="54332DBC" w14:textId="72ACD169" w:rsidR="00206A2F" w:rsidRPr="00206A2F" w:rsidRDefault="00206A2F">
      <w:pPr>
        <w:numPr>
          <w:ilvl w:val="1"/>
          <w:numId w:val="32"/>
        </w:numPr>
        <w:tabs>
          <w:tab w:val="left" w:pos="844"/>
        </w:tabs>
        <w:spacing w:line="357" w:lineRule="auto"/>
        <w:ind w:left="844" w:hanging="277"/>
        <w:jc w:val="both"/>
        <w:rPr>
          <w:rFonts w:ascii="Arial" w:eastAsia="Arial" w:hAnsi="Arial"/>
          <w:sz w:val="22"/>
        </w:rPr>
      </w:pPr>
      <w:r w:rsidRPr="00206A2F">
        <w:rPr>
          <w:rFonts w:ascii="Arial" w:eastAsia="Arial" w:hAnsi="Arial"/>
          <w:b/>
          <w:sz w:val="22"/>
        </w:rPr>
        <w:t xml:space="preserve">zobowiązanie podmiotu udostępniającego zasoby (załącznik nr 6 do SWZ) oraz oświadczenie podmiotu udostępniającego zasoby, potwierdzające brak podstaw wykluczenia tego podmiotu oraz odpowiednio spełnianie warunków udziału w postępowaniu, o którym mowa w Rozdziale </w:t>
      </w:r>
      <w:r w:rsidR="00157FB1" w:rsidRPr="00157FB1">
        <w:rPr>
          <w:rFonts w:ascii="Arial" w:eastAsia="Arial" w:hAnsi="Arial"/>
          <w:b/>
          <w:sz w:val="22"/>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b/>
          <w:sz w:val="22"/>
        </w:rPr>
        <w:t xml:space="preserve"> </w:t>
      </w:r>
      <w:r w:rsidRPr="00206A2F">
        <w:rPr>
          <w:rFonts w:ascii="Arial" w:eastAsia="Arial" w:hAnsi="Arial"/>
          <w:b/>
          <w:sz w:val="22"/>
        </w:rPr>
        <w:t>ust. 1 S</w:t>
      </w:r>
      <w:r w:rsidRPr="001531EE">
        <w:rPr>
          <w:rFonts w:ascii="Arial" w:eastAsia="Arial" w:hAnsi="Arial"/>
          <w:b/>
          <w:sz w:val="22"/>
        </w:rPr>
        <w:t>WZ - załącznik nr 2 oraz 3 do SWZ</w:t>
      </w:r>
      <w:r w:rsidRPr="001531EE">
        <w:rPr>
          <w:rFonts w:ascii="Arial" w:eastAsia="Arial" w:hAnsi="Arial"/>
          <w:sz w:val="22"/>
        </w:rPr>
        <w:t xml:space="preserve"> (jeśli dotyczy),</w:t>
      </w:r>
    </w:p>
    <w:p w14:paraId="4A6E75B0" w14:textId="77777777" w:rsidR="00206A2F" w:rsidRDefault="00206A2F" w:rsidP="00206A2F">
      <w:pPr>
        <w:spacing w:line="15" w:lineRule="exact"/>
        <w:rPr>
          <w:rFonts w:ascii="Times New Roman" w:eastAsia="Times New Roman" w:hAnsi="Times New Roman"/>
        </w:rPr>
      </w:pPr>
    </w:p>
    <w:p w14:paraId="0715207E" w14:textId="781EFFEB" w:rsidR="00206A2F" w:rsidRPr="00206A2F" w:rsidRDefault="00206A2F">
      <w:pPr>
        <w:pStyle w:val="Akapitzlist"/>
        <w:numPr>
          <w:ilvl w:val="0"/>
          <w:numId w:val="32"/>
        </w:numPr>
        <w:tabs>
          <w:tab w:val="left" w:pos="851"/>
        </w:tabs>
        <w:spacing w:line="360" w:lineRule="auto"/>
        <w:ind w:left="426" w:hanging="426"/>
        <w:jc w:val="both"/>
        <w:rPr>
          <w:rFonts w:ascii="Arial" w:eastAsia="Arial" w:hAnsi="Arial" w:cs="Arial"/>
        </w:rPr>
      </w:pPr>
      <w:r w:rsidRPr="00206A2F">
        <w:rPr>
          <w:rFonts w:ascii="Arial" w:eastAsia="Arial" w:hAnsi="Arial" w:cs="Arial"/>
        </w:rPr>
        <w:t>Wszelkie informacje stanowiące tajemnicę przedsiębiorstwa w rozumieniu ustawy z dnia 16 kwietnia 1993 r. o zwalczaniu nieuczciwej konkurencji (Dz. U. z 2022 r. poz. 1233), które wykonawca, wraz z przekazaniem takich informacji, zastrzeże jako tajemnicę przedsiębiorstwa, powinny zostać złożone poprzez dodanie ich w formie wydzielonego i odpowiednio oznaczonego pliku w polu oznaczonym na Platformie zakupowej jako „Tajemnica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Zamawiający informuje, że na Platformie w formularzu składania oferty znajduje się miejsce wyznaczone do dołączenia części oferty stanowiącej tajemnicę przedsiębiorstwa.</w:t>
      </w:r>
    </w:p>
    <w:p w14:paraId="508C3DDE" w14:textId="77777777" w:rsidR="00206A2F" w:rsidRDefault="00206A2F" w:rsidP="00206A2F">
      <w:pPr>
        <w:spacing w:line="14" w:lineRule="exact"/>
        <w:rPr>
          <w:rFonts w:ascii="Arial" w:eastAsia="Arial" w:hAnsi="Arial"/>
          <w:sz w:val="22"/>
        </w:rPr>
      </w:pPr>
    </w:p>
    <w:p w14:paraId="1B9C2D8D" w14:textId="004BCF2F" w:rsidR="00206A2F" w:rsidRPr="00206A2F" w:rsidRDefault="00206A2F">
      <w:pPr>
        <w:numPr>
          <w:ilvl w:val="0"/>
          <w:numId w:val="32"/>
        </w:numPr>
        <w:tabs>
          <w:tab w:val="left" w:pos="424"/>
        </w:tabs>
        <w:spacing w:line="376" w:lineRule="auto"/>
        <w:ind w:left="424" w:hanging="424"/>
        <w:jc w:val="both"/>
        <w:rPr>
          <w:rFonts w:ascii="Arial" w:eastAsia="Arial" w:hAnsi="Arial"/>
          <w:sz w:val="21"/>
        </w:rPr>
      </w:pPr>
      <w:r>
        <w:rPr>
          <w:rFonts w:ascii="Arial" w:eastAsia="Arial" w:hAnsi="Arial"/>
          <w:sz w:val="21"/>
        </w:rPr>
        <w:t xml:space="preserve">Oferta, w tym oświadczenia o których mowa w Rozdziale </w:t>
      </w:r>
      <w:r w:rsidR="00157FB1" w:rsidRPr="00157FB1">
        <w:rPr>
          <w:rFonts w:ascii="Arial" w:eastAsia="Arial" w:hAnsi="Arial"/>
          <w:sz w:val="21"/>
        </w:rPr>
        <w:t>OŚWIADCZENIA I DOKUMENTY, JAKIE ZOBOWIĄZANI SĄ DOSTARCZYĆ WYKONAWCY W CELU POTWIERDZENIA SPEŁNIANIA WARUNKÓW UDZIAŁU W POSTĘPOWANIU ORAZ WYKAZANIA BRAKU PODSTAW WYKLUCZENIA (PODMIOTOWE ŚRODKI DOWODOWE)</w:t>
      </w:r>
      <w:r w:rsidR="00157FB1">
        <w:rPr>
          <w:rFonts w:ascii="Arial" w:eastAsia="Arial" w:hAnsi="Arial"/>
          <w:sz w:val="21"/>
        </w:rPr>
        <w:t xml:space="preserve"> </w:t>
      </w:r>
      <w:r>
        <w:rPr>
          <w:rFonts w:ascii="Arial" w:eastAsia="Arial" w:hAnsi="Arial"/>
          <w:sz w:val="21"/>
        </w:rPr>
        <w:t xml:space="preserve">ust. 1 SWZ, muszą </w:t>
      </w:r>
      <w:r>
        <w:rPr>
          <w:rFonts w:ascii="Arial" w:eastAsia="Arial" w:hAnsi="Arial"/>
          <w:sz w:val="21"/>
        </w:rPr>
        <w:lastRenderedPageBreak/>
        <w:t xml:space="preserve">być sporządzona w języku polskim, w formie elektronicznej lub postaci elektronicznej opatrzonej podpisem zaufanym lub podpisem osobistym, przy wykorzystaniu ogólnie dostępnych formatów danych, w szczególności w formacie danych: pdf, .doc, .docx, .xlsx, </w:t>
      </w:r>
      <w:r w:rsidRPr="00206A2F">
        <w:rPr>
          <w:rFonts w:ascii="Arial" w:eastAsia="Arial" w:hAnsi="Arial"/>
          <w:sz w:val="22"/>
        </w:rPr>
        <w:t>.xml, .rtf, .xps, .odt.</w:t>
      </w:r>
    </w:p>
    <w:p w14:paraId="518C4D2B" w14:textId="77777777" w:rsidR="00206A2F" w:rsidRDefault="00206A2F" w:rsidP="00206A2F">
      <w:pPr>
        <w:spacing w:line="134" w:lineRule="exact"/>
        <w:rPr>
          <w:rFonts w:ascii="Arial" w:eastAsia="Arial" w:hAnsi="Arial"/>
          <w:sz w:val="21"/>
        </w:rPr>
      </w:pPr>
    </w:p>
    <w:p w14:paraId="0E794763" w14:textId="77777777" w:rsidR="00206A2F" w:rsidRDefault="00206A2F">
      <w:pPr>
        <w:numPr>
          <w:ilvl w:val="0"/>
          <w:numId w:val="32"/>
        </w:numPr>
        <w:tabs>
          <w:tab w:val="left" w:pos="424"/>
        </w:tabs>
        <w:spacing w:line="351" w:lineRule="auto"/>
        <w:ind w:left="424" w:right="20" w:hanging="424"/>
        <w:rPr>
          <w:rFonts w:ascii="Arial" w:eastAsia="Arial" w:hAnsi="Arial"/>
          <w:sz w:val="22"/>
        </w:rPr>
      </w:pPr>
      <w:r>
        <w:rPr>
          <w:rFonts w:ascii="Arial" w:eastAsia="Arial" w:hAnsi="Arial"/>
          <w:sz w:val="22"/>
        </w:rPr>
        <w:t>Formularz oferty oraz oświadczenia, o którym mowa w art. 125 ust. 1 ustawy Pzp muszą być złożone w oryginale.</w:t>
      </w:r>
    </w:p>
    <w:p w14:paraId="5DB44F7E" w14:textId="77777777" w:rsidR="00206A2F" w:rsidRDefault="00206A2F" w:rsidP="00206A2F">
      <w:pPr>
        <w:spacing w:line="18" w:lineRule="exact"/>
        <w:rPr>
          <w:rFonts w:ascii="Arial" w:eastAsia="Arial" w:hAnsi="Arial"/>
          <w:sz w:val="22"/>
        </w:rPr>
      </w:pPr>
    </w:p>
    <w:p w14:paraId="695A8D42" w14:textId="77777777" w:rsidR="00206A2F" w:rsidRDefault="00206A2F">
      <w:pPr>
        <w:numPr>
          <w:ilvl w:val="0"/>
          <w:numId w:val="32"/>
        </w:numPr>
        <w:tabs>
          <w:tab w:val="left" w:pos="424"/>
        </w:tabs>
        <w:spacing w:line="358" w:lineRule="auto"/>
        <w:ind w:left="424" w:hanging="424"/>
        <w:jc w:val="both"/>
        <w:rPr>
          <w:rFonts w:ascii="Arial" w:eastAsia="Arial" w:hAnsi="Arial"/>
          <w:sz w:val="22"/>
        </w:rPr>
      </w:pPr>
      <w:r>
        <w:rPr>
          <w:rFonts w:ascii="Arial" w:eastAsia="Arial" w:hAnsi="Arial"/>
          <w:sz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w:t>
      </w:r>
    </w:p>
    <w:p w14:paraId="51E9F9D0" w14:textId="77777777" w:rsidR="00206A2F" w:rsidRDefault="00206A2F" w:rsidP="00206A2F">
      <w:pPr>
        <w:spacing w:line="2" w:lineRule="exact"/>
        <w:rPr>
          <w:rFonts w:ascii="Times New Roman" w:eastAsia="Times New Roman" w:hAnsi="Times New Roman"/>
        </w:rPr>
      </w:pPr>
    </w:p>
    <w:p w14:paraId="18217C6D" w14:textId="77777777" w:rsidR="00206A2F" w:rsidRDefault="00206A2F" w:rsidP="00206A2F">
      <w:pPr>
        <w:tabs>
          <w:tab w:val="left" w:pos="2443"/>
          <w:tab w:val="left" w:pos="3343"/>
          <w:tab w:val="left" w:pos="4363"/>
          <w:tab w:val="left" w:pos="5723"/>
          <w:tab w:val="left" w:pos="7243"/>
          <w:tab w:val="left" w:pos="8503"/>
        </w:tabs>
        <w:spacing w:line="0" w:lineRule="atLeast"/>
        <w:ind w:left="424"/>
        <w:rPr>
          <w:rFonts w:ascii="Arial" w:eastAsia="Arial" w:hAnsi="Arial"/>
          <w:sz w:val="22"/>
        </w:rPr>
      </w:pPr>
      <w:r>
        <w:rPr>
          <w:rFonts w:ascii="Arial" w:eastAsia="Arial" w:hAnsi="Arial"/>
          <w:sz w:val="22"/>
        </w:rPr>
        <w:t>skompresowanym</w:t>
      </w:r>
      <w:r>
        <w:rPr>
          <w:rFonts w:ascii="Arial" w:eastAsia="Arial" w:hAnsi="Arial"/>
          <w:sz w:val="22"/>
        </w:rPr>
        <w:tab/>
        <w:t>będzie</w:t>
      </w:r>
      <w:r>
        <w:rPr>
          <w:rFonts w:ascii="Arial" w:eastAsia="Arial" w:hAnsi="Arial"/>
          <w:sz w:val="22"/>
        </w:rPr>
        <w:tab/>
        <w:t>również</w:t>
      </w:r>
      <w:r>
        <w:rPr>
          <w:rFonts w:ascii="Arial" w:eastAsia="Arial" w:hAnsi="Arial"/>
          <w:sz w:val="22"/>
        </w:rPr>
        <w:tab/>
        <w:t>skutkowało</w:t>
      </w:r>
      <w:r>
        <w:rPr>
          <w:rFonts w:ascii="Arial" w:eastAsia="Arial" w:hAnsi="Arial"/>
          <w:sz w:val="22"/>
        </w:rPr>
        <w:tab/>
        <w:t>prawidłowym</w:t>
      </w:r>
      <w:r>
        <w:rPr>
          <w:rFonts w:ascii="Arial" w:eastAsia="Arial" w:hAnsi="Arial"/>
          <w:sz w:val="22"/>
        </w:rPr>
        <w:tab/>
        <w:t>złożeniem</w:t>
      </w:r>
      <w:r>
        <w:rPr>
          <w:rFonts w:ascii="Arial" w:eastAsia="Arial" w:hAnsi="Arial"/>
          <w:sz w:val="22"/>
        </w:rPr>
        <w:tab/>
        <w:t>oferty</w:t>
      </w:r>
    </w:p>
    <w:p w14:paraId="57AF2F99" w14:textId="77777777" w:rsidR="00206A2F" w:rsidRDefault="00206A2F" w:rsidP="00206A2F">
      <w:pPr>
        <w:spacing w:line="126" w:lineRule="exact"/>
        <w:rPr>
          <w:rFonts w:ascii="Times New Roman" w:eastAsia="Times New Roman" w:hAnsi="Times New Roman"/>
        </w:rPr>
      </w:pPr>
    </w:p>
    <w:p w14:paraId="76C1DDCA" w14:textId="77777777" w:rsidR="00206A2F" w:rsidRDefault="00206A2F" w:rsidP="00206A2F">
      <w:pPr>
        <w:spacing w:line="0" w:lineRule="atLeast"/>
        <w:ind w:left="424"/>
        <w:rPr>
          <w:rFonts w:ascii="Arial" w:eastAsia="Arial" w:hAnsi="Arial"/>
          <w:sz w:val="22"/>
        </w:rPr>
      </w:pPr>
      <w:r>
        <w:rPr>
          <w:rFonts w:ascii="Arial" w:eastAsia="Arial" w:hAnsi="Arial"/>
          <w:sz w:val="22"/>
        </w:rPr>
        <w:t>w postępowaniu.</w:t>
      </w:r>
    </w:p>
    <w:p w14:paraId="06668D17" w14:textId="77777777" w:rsidR="00206A2F" w:rsidRDefault="00206A2F" w:rsidP="00206A2F">
      <w:pPr>
        <w:spacing w:line="134" w:lineRule="exact"/>
        <w:rPr>
          <w:rFonts w:ascii="Times New Roman" w:eastAsia="Times New Roman" w:hAnsi="Times New Roman"/>
        </w:rPr>
      </w:pPr>
    </w:p>
    <w:p w14:paraId="273F64D4" w14:textId="77777777" w:rsidR="00206A2F" w:rsidRDefault="00206A2F">
      <w:pPr>
        <w:numPr>
          <w:ilvl w:val="0"/>
          <w:numId w:val="32"/>
        </w:numPr>
        <w:tabs>
          <w:tab w:val="left" w:pos="424"/>
        </w:tabs>
        <w:spacing w:line="355" w:lineRule="auto"/>
        <w:ind w:left="424" w:hanging="424"/>
        <w:jc w:val="both"/>
        <w:rPr>
          <w:rFonts w:ascii="Arial" w:eastAsia="Arial" w:hAnsi="Arial"/>
          <w:sz w:val="22"/>
        </w:rPr>
      </w:pPr>
      <w:r>
        <w:rPr>
          <w:rFonts w:ascii="Arial" w:eastAsia="Arial" w:hAnsi="Arial"/>
          <w:sz w:val="22"/>
        </w:rPr>
        <w:t>Do przygotowania oferty konieczne jest posiadanie przez osobę upoważnioną do reprezentowania wykonawcy kwalifikowanego podpisu elektronicznego, podpisu osobistego lub podpisu zaufanego.</w:t>
      </w:r>
    </w:p>
    <w:p w14:paraId="14585BBE" w14:textId="5CCFBD8F" w:rsidR="005F6B5D" w:rsidRPr="005F6B5D" w:rsidRDefault="005F6B5D">
      <w:pPr>
        <w:pStyle w:val="Akapitzlist"/>
        <w:numPr>
          <w:ilvl w:val="0"/>
          <w:numId w:val="33"/>
        </w:numPr>
        <w:tabs>
          <w:tab w:val="left" w:pos="403"/>
        </w:tabs>
        <w:spacing w:line="358" w:lineRule="auto"/>
        <w:ind w:left="426" w:hanging="426"/>
        <w:jc w:val="both"/>
        <w:rPr>
          <w:rFonts w:ascii="Arial" w:eastAsia="Arial" w:hAnsi="Arial"/>
        </w:rPr>
      </w:pPr>
      <w:r w:rsidRPr="005F6B5D">
        <w:rPr>
          <w:rFonts w:ascii="Arial" w:eastAsia="Arial" w:hAnsi="Arial"/>
        </w:rPr>
        <w:t>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w:t>
      </w:r>
    </w:p>
    <w:p w14:paraId="1CC44265" w14:textId="77777777" w:rsidR="005F6B5D" w:rsidRDefault="005F6B5D">
      <w:pPr>
        <w:numPr>
          <w:ilvl w:val="0"/>
          <w:numId w:val="33"/>
        </w:numPr>
        <w:tabs>
          <w:tab w:val="left" w:pos="424"/>
        </w:tabs>
        <w:spacing w:line="359" w:lineRule="auto"/>
        <w:ind w:left="424" w:hanging="424"/>
        <w:jc w:val="both"/>
        <w:rPr>
          <w:rFonts w:ascii="Arial" w:eastAsia="Arial" w:hAnsi="Arial"/>
          <w:sz w:val="22"/>
        </w:rPr>
      </w:pPr>
      <w:r>
        <w:rPr>
          <w:rFonts w:ascii="Arial" w:eastAsia="Arial" w:hAnsi="Arial"/>
          <w:sz w:val="22"/>
        </w:rPr>
        <w:t>Pełnomocnictwo do podpisania oferty 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3033E346" w14:textId="77777777" w:rsidR="005F6B5D" w:rsidRDefault="005F6B5D" w:rsidP="005F6B5D">
      <w:pPr>
        <w:spacing w:line="9" w:lineRule="exact"/>
        <w:rPr>
          <w:rFonts w:ascii="Arial" w:eastAsia="Arial" w:hAnsi="Arial"/>
          <w:sz w:val="22"/>
        </w:rPr>
      </w:pPr>
    </w:p>
    <w:p w14:paraId="51A2D250" w14:textId="77777777" w:rsidR="005F6B5D" w:rsidRDefault="005F6B5D">
      <w:pPr>
        <w:numPr>
          <w:ilvl w:val="0"/>
          <w:numId w:val="33"/>
        </w:numPr>
        <w:tabs>
          <w:tab w:val="left" w:pos="424"/>
        </w:tabs>
        <w:spacing w:line="358" w:lineRule="auto"/>
        <w:ind w:left="424" w:hanging="424"/>
        <w:jc w:val="both"/>
        <w:rPr>
          <w:rFonts w:ascii="Arial" w:eastAsia="Arial" w:hAnsi="Arial"/>
          <w:sz w:val="22"/>
        </w:rPr>
      </w:pPr>
      <w:r>
        <w:rPr>
          <w:rFonts w:ascii="Arial" w:eastAsia="Arial" w:hAnsi="Arial"/>
          <w:sz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w:t>
      </w:r>
      <w:r>
        <w:rPr>
          <w:rFonts w:ascii="Arial" w:eastAsia="Arial" w:hAnsi="Arial"/>
          <w:sz w:val="22"/>
        </w:rPr>
        <w:lastRenderedPageBreak/>
        <w:t>złożenie oferty w zakładce „Wyślij wiadomość do zamawiającego”). Taka oferta zostanie uznana przez Zamawiającego za ofertę handlową i nie będzie brana pod uwagę w przedmiotowym postępowaniu.</w:t>
      </w:r>
    </w:p>
    <w:p w14:paraId="6E6B37C1" w14:textId="77777777" w:rsidR="005F6B5D" w:rsidRDefault="005F6B5D" w:rsidP="005F6B5D">
      <w:pPr>
        <w:spacing w:line="13" w:lineRule="exact"/>
        <w:rPr>
          <w:rFonts w:ascii="Arial" w:eastAsia="Arial" w:hAnsi="Arial"/>
          <w:sz w:val="22"/>
        </w:rPr>
      </w:pPr>
    </w:p>
    <w:p w14:paraId="2246C826" w14:textId="77777777" w:rsidR="005F6B5D" w:rsidRDefault="005F6B5D">
      <w:pPr>
        <w:numPr>
          <w:ilvl w:val="0"/>
          <w:numId w:val="33"/>
        </w:numPr>
        <w:tabs>
          <w:tab w:val="left" w:pos="424"/>
        </w:tabs>
        <w:spacing w:line="351" w:lineRule="auto"/>
        <w:ind w:left="424" w:right="20" w:hanging="424"/>
        <w:rPr>
          <w:rFonts w:ascii="Arial" w:eastAsia="Arial" w:hAnsi="Arial"/>
          <w:sz w:val="22"/>
        </w:rPr>
      </w:pPr>
      <w:r>
        <w:rPr>
          <w:rFonts w:ascii="Arial" w:eastAsia="Arial" w:hAnsi="Arial"/>
          <w:sz w:val="22"/>
        </w:rPr>
        <w:t>Podmiotowe środki dowodowe oraz inne dokumenty lub oświadczenia, sporządzone w języku obcym są składane wraz z tłumaczeniem na język polski.</w:t>
      </w:r>
    </w:p>
    <w:p w14:paraId="107915FA" w14:textId="77777777" w:rsidR="005F6B5D" w:rsidRDefault="005F6B5D" w:rsidP="005F6B5D">
      <w:pPr>
        <w:spacing w:line="18" w:lineRule="exact"/>
        <w:rPr>
          <w:rFonts w:ascii="Arial" w:eastAsia="Arial" w:hAnsi="Arial"/>
          <w:sz w:val="22"/>
        </w:rPr>
      </w:pPr>
    </w:p>
    <w:p w14:paraId="104CC5D4" w14:textId="77777777" w:rsidR="005F6B5D" w:rsidRPr="001C7DBD" w:rsidRDefault="005F6B5D">
      <w:pPr>
        <w:numPr>
          <w:ilvl w:val="0"/>
          <w:numId w:val="33"/>
        </w:numPr>
        <w:tabs>
          <w:tab w:val="left" w:pos="424"/>
        </w:tabs>
        <w:spacing w:line="360" w:lineRule="auto"/>
        <w:ind w:left="424" w:hanging="424"/>
        <w:rPr>
          <w:rFonts w:ascii="Arial" w:eastAsia="Arial" w:hAnsi="Arial"/>
          <w:sz w:val="21"/>
        </w:rPr>
      </w:pPr>
      <w:r>
        <w:rPr>
          <w:rFonts w:ascii="Arial" w:eastAsia="Arial" w:hAnsi="Arial"/>
          <w:sz w:val="21"/>
        </w:rPr>
        <w:t>Sposób sporządzenia dokumentów elektronicznych, oświadczeń lub elektronicznych kopii</w:t>
      </w:r>
    </w:p>
    <w:p w14:paraId="6C4E1DB8" w14:textId="77777777" w:rsidR="005F6B5D" w:rsidRDefault="005F6B5D" w:rsidP="005F6B5D">
      <w:pPr>
        <w:spacing w:line="360" w:lineRule="auto"/>
        <w:ind w:left="424"/>
        <w:jc w:val="both"/>
        <w:rPr>
          <w:rFonts w:ascii="Arial" w:eastAsia="Arial" w:hAnsi="Arial"/>
          <w:sz w:val="22"/>
        </w:rPr>
      </w:pPr>
      <w:r>
        <w:rPr>
          <w:rFonts w:ascii="Arial" w:eastAsia="Arial" w:hAnsi="Arial"/>
          <w:sz w:val="22"/>
        </w:rPr>
        <w:t>dokumentów lub oświadczeń musi być zgody z wymaganiami określonymi w rozporządzeniu Prezesa Rady Ministrów z dnia 30 grudnia 2020 r.</w:t>
      </w:r>
    </w:p>
    <w:p w14:paraId="0BD71588" w14:textId="77777777" w:rsidR="005F6B5D" w:rsidRDefault="005F6B5D" w:rsidP="005F6B5D">
      <w:pPr>
        <w:spacing w:line="18" w:lineRule="exact"/>
        <w:rPr>
          <w:rFonts w:ascii="Times New Roman" w:eastAsia="Times New Roman" w:hAnsi="Times New Roman"/>
        </w:rPr>
      </w:pPr>
    </w:p>
    <w:p w14:paraId="1BB9E073" w14:textId="5561B548" w:rsidR="005F6B5D" w:rsidRDefault="005F6B5D" w:rsidP="005F6B5D">
      <w:pPr>
        <w:tabs>
          <w:tab w:val="left" w:pos="424"/>
        </w:tabs>
        <w:spacing w:line="355" w:lineRule="auto"/>
        <w:ind w:left="424"/>
        <w:jc w:val="both"/>
        <w:rPr>
          <w:rFonts w:ascii="Arial" w:eastAsia="Arial" w:hAnsi="Arial"/>
          <w:sz w:val="22"/>
        </w:rPr>
      </w:pPr>
      <w:r>
        <w:rPr>
          <w:rFonts w:ascii="Arial" w:eastAsia="Arial" w:hAnsi="Arial"/>
          <w:sz w:val="22"/>
        </w:rPr>
        <w:t>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09A46946" w14:textId="77777777" w:rsidR="005F6B5D" w:rsidRDefault="005F6B5D" w:rsidP="005F6B5D">
      <w:pPr>
        <w:spacing w:line="0" w:lineRule="atLeast"/>
        <w:ind w:left="4"/>
        <w:rPr>
          <w:rFonts w:ascii="Arial" w:eastAsia="Arial" w:hAnsi="Arial"/>
          <w:b/>
          <w:sz w:val="24"/>
        </w:rPr>
      </w:pPr>
    </w:p>
    <w:p w14:paraId="43C6B8FF" w14:textId="4C1A2C10" w:rsidR="005F6B5D" w:rsidRPr="00157FB1" w:rsidRDefault="005F6B5D">
      <w:pPr>
        <w:pStyle w:val="Akapitzlist"/>
        <w:numPr>
          <w:ilvl w:val="0"/>
          <w:numId w:val="56"/>
        </w:numPr>
        <w:spacing w:line="0" w:lineRule="atLeast"/>
        <w:rPr>
          <w:rFonts w:ascii="Arial" w:eastAsia="Arial" w:hAnsi="Arial"/>
          <w:b/>
          <w:sz w:val="24"/>
        </w:rPr>
      </w:pPr>
      <w:r w:rsidRPr="00157FB1">
        <w:rPr>
          <w:rFonts w:ascii="Arial" w:eastAsia="Arial" w:hAnsi="Arial"/>
          <w:b/>
          <w:sz w:val="24"/>
        </w:rPr>
        <w:t>WADIUM</w:t>
      </w:r>
    </w:p>
    <w:p w14:paraId="39B3D478" w14:textId="74EBCE49" w:rsidR="005F6B5D" w:rsidRPr="001531EE" w:rsidRDefault="001531EE" w:rsidP="005F6B5D">
      <w:pPr>
        <w:spacing w:line="324" w:lineRule="exact"/>
        <w:rPr>
          <w:rFonts w:ascii="Arial" w:eastAsia="Times New Roman" w:hAnsi="Arial"/>
          <w:sz w:val="22"/>
          <w:szCs w:val="22"/>
        </w:rPr>
      </w:pPr>
      <w:r w:rsidRPr="001531EE">
        <w:rPr>
          <w:rFonts w:ascii="Arial" w:eastAsia="Times New Roman" w:hAnsi="Arial"/>
          <w:sz w:val="22"/>
          <w:szCs w:val="22"/>
        </w:rPr>
        <w:t>Nie dotyczy.</w:t>
      </w:r>
    </w:p>
    <w:p w14:paraId="3210645F" w14:textId="052B81CB" w:rsidR="004A2058" w:rsidRDefault="004A2058" w:rsidP="005F6B5D">
      <w:pPr>
        <w:tabs>
          <w:tab w:val="left" w:pos="424"/>
        </w:tabs>
        <w:spacing w:line="354" w:lineRule="auto"/>
        <w:ind w:right="20"/>
        <w:rPr>
          <w:rFonts w:ascii="Arial" w:eastAsia="Arial" w:hAnsi="Arial"/>
          <w:sz w:val="22"/>
        </w:rPr>
      </w:pPr>
    </w:p>
    <w:p w14:paraId="0D7DF972" w14:textId="70BB9A54" w:rsidR="005F6B5D" w:rsidRPr="00157FB1" w:rsidRDefault="005F6B5D">
      <w:pPr>
        <w:pStyle w:val="Akapitzlist"/>
        <w:numPr>
          <w:ilvl w:val="0"/>
          <w:numId w:val="56"/>
        </w:numPr>
        <w:tabs>
          <w:tab w:val="left" w:pos="424"/>
        </w:tabs>
        <w:spacing w:line="354" w:lineRule="auto"/>
        <w:ind w:right="20"/>
        <w:rPr>
          <w:rFonts w:ascii="Arial" w:eastAsia="Arial" w:hAnsi="Arial"/>
          <w:b/>
          <w:sz w:val="24"/>
        </w:rPr>
      </w:pPr>
      <w:r w:rsidRPr="00157FB1">
        <w:rPr>
          <w:rFonts w:ascii="Arial" w:eastAsia="Arial" w:hAnsi="Arial"/>
          <w:b/>
          <w:sz w:val="24"/>
        </w:rPr>
        <w:t>SPOSÓB OBLICZENIA CENY OFERTY</w:t>
      </w:r>
    </w:p>
    <w:p w14:paraId="4896EE41" w14:textId="77777777" w:rsidR="005F6B5D" w:rsidRDefault="005F6B5D" w:rsidP="005F6B5D">
      <w:pPr>
        <w:tabs>
          <w:tab w:val="left" w:pos="424"/>
        </w:tabs>
        <w:spacing w:line="354" w:lineRule="auto"/>
        <w:ind w:right="20"/>
        <w:rPr>
          <w:rFonts w:ascii="Arial" w:eastAsia="Arial" w:hAnsi="Arial"/>
          <w:b/>
          <w:sz w:val="24"/>
        </w:rPr>
      </w:pPr>
    </w:p>
    <w:p w14:paraId="6EE1FDE3" w14:textId="77777777" w:rsidR="005F6B5D" w:rsidRDefault="005F6B5D">
      <w:pPr>
        <w:numPr>
          <w:ilvl w:val="0"/>
          <w:numId w:val="34"/>
        </w:numPr>
        <w:tabs>
          <w:tab w:val="left" w:pos="424"/>
        </w:tabs>
        <w:spacing w:line="357" w:lineRule="auto"/>
        <w:ind w:left="424" w:hanging="424"/>
        <w:jc w:val="both"/>
        <w:rPr>
          <w:rFonts w:ascii="Arial" w:eastAsia="Arial" w:hAnsi="Arial"/>
          <w:sz w:val="22"/>
        </w:rPr>
      </w:pPr>
      <w:r>
        <w:rPr>
          <w:rFonts w:ascii="Arial" w:eastAsia="Arial" w:hAnsi="Arial"/>
          <w:sz w:val="22"/>
        </w:rPr>
        <w:t xml:space="preserve">Wykonawca podaje cenę za realizację przedmiotu zamówienia zgodnie ze wzorem Formularza Ofertowego, stanowiącego Załącznik nr 1 do </w:t>
      </w:r>
      <w:r w:rsidRPr="001531EE">
        <w:rPr>
          <w:rFonts w:ascii="Arial" w:eastAsia="Arial" w:hAnsi="Arial"/>
          <w:sz w:val="22"/>
        </w:rPr>
        <w:t xml:space="preserve">SWZ. </w:t>
      </w:r>
      <w:r w:rsidRPr="001531EE">
        <w:rPr>
          <w:rFonts w:ascii="Arial" w:eastAsia="Arial" w:hAnsi="Arial"/>
          <w:sz w:val="22"/>
          <w:u w:val="single"/>
        </w:rPr>
        <w:t xml:space="preserve">Dodatkowo, wykonawca podaje </w:t>
      </w:r>
      <w:r w:rsidRPr="001531EE">
        <w:rPr>
          <w:rFonts w:ascii="Arial" w:eastAsia="Arial" w:hAnsi="Arial"/>
          <w:b/>
          <w:bCs/>
          <w:sz w:val="22"/>
          <w:u w:val="single"/>
        </w:rPr>
        <w:t>rozbicie ceny oferty (RCO)</w:t>
      </w:r>
      <w:r w:rsidRPr="001531EE">
        <w:rPr>
          <w:rFonts w:ascii="Arial" w:eastAsia="Arial" w:hAnsi="Arial"/>
          <w:sz w:val="22"/>
          <w:u w:val="single"/>
        </w:rPr>
        <w:t xml:space="preserve"> w załączniku nr 1a do SWZ.</w:t>
      </w:r>
      <w:r w:rsidRPr="001531EE">
        <w:rPr>
          <w:rFonts w:ascii="Arial" w:eastAsia="Arial" w:hAnsi="Arial"/>
          <w:sz w:val="22"/>
        </w:rPr>
        <w:t xml:space="preserve"> Wykonawca</w:t>
      </w:r>
      <w:r>
        <w:rPr>
          <w:rFonts w:ascii="Arial" w:eastAsia="Arial" w:hAnsi="Arial"/>
          <w:sz w:val="22"/>
        </w:rPr>
        <w:t xml:space="preserve"> dołącza do</w:t>
      </w:r>
      <w:r>
        <w:rPr>
          <w:rFonts w:ascii="Arial" w:eastAsia="Arial" w:hAnsi="Arial"/>
          <w:sz w:val="22"/>
          <w:u w:val="single"/>
        </w:rPr>
        <w:t xml:space="preserve"> </w:t>
      </w:r>
      <w:r>
        <w:rPr>
          <w:rFonts w:ascii="Arial" w:eastAsia="Arial" w:hAnsi="Arial"/>
          <w:sz w:val="22"/>
        </w:rPr>
        <w:t>oferty wypełniony dokument RCO. Wykonawca wycenia i wypełnia wszystkie pozycje</w:t>
      </w:r>
    </w:p>
    <w:p w14:paraId="6ED5DAC8" w14:textId="77777777" w:rsidR="005F6B5D" w:rsidRDefault="005F6B5D" w:rsidP="005F6B5D">
      <w:pPr>
        <w:spacing w:line="14" w:lineRule="exact"/>
        <w:rPr>
          <w:rFonts w:ascii="Arial" w:eastAsia="Arial" w:hAnsi="Arial"/>
          <w:sz w:val="22"/>
        </w:rPr>
      </w:pPr>
    </w:p>
    <w:p w14:paraId="1D372B76" w14:textId="26A06F55" w:rsidR="005F6B5D" w:rsidRDefault="005F6B5D" w:rsidP="005F6B5D">
      <w:pPr>
        <w:spacing w:line="377" w:lineRule="auto"/>
        <w:ind w:left="424"/>
        <w:jc w:val="both"/>
        <w:rPr>
          <w:rFonts w:ascii="Arial" w:eastAsia="Arial" w:hAnsi="Arial"/>
          <w:b/>
          <w:sz w:val="21"/>
        </w:rPr>
      </w:pPr>
      <w:r>
        <w:rPr>
          <w:rFonts w:ascii="Arial" w:eastAsia="Arial" w:hAnsi="Arial"/>
          <w:sz w:val="21"/>
        </w:rPr>
        <w:t xml:space="preserve">RCO. </w:t>
      </w:r>
      <w:r>
        <w:rPr>
          <w:rFonts w:ascii="Arial" w:eastAsia="Arial" w:hAnsi="Arial"/>
          <w:b/>
          <w:sz w:val="21"/>
          <w:u w:val="single"/>
        </w:rPr>
        <w:t>RCO ma charakter informacyjny. Ewentualne błędy oraz braki we wskazanym dokumencie nie stanowią podstawy odrzucenia oferty.</w:t>
      </w:r>
      <w:r>
        <w:rPr>
          <w:rFonts w:ascii="Arial" w:eastAsia="Arial" w:hAnsi="Arial"/>
          <w:sz w:val="21"/>
        </w:rPr>
        <w:t xml:space="preserve"> Przyjmuje się, że wartość każdej pozycji w wypełnionym RCO obejmuje pełen zakres prac i robót potrzebnych do zrealizowania w ramach tej pozycji, łącznie ze wszystkimi kosztami, które są niezbędne do poniesienia dla wykonania opisanych prac i robót oraz ich zabezpieczenia i utrzymania w trakcie realizacji wraz ze wszystkimi tymczasowymi robotami i instalacjami koniecznymi do wykonania w ramach pozycji, a także koszty spowodowane przez zastosowanie się podczas wykonywania robót do wszystkich obowiązujących przepisów i praw krajowych, lokalnych lub europejskich. </w:t>
      </w:r>
      <w:r>
        <w:rPr>
          <w:rFonts w:ascii="Arial" w:eastAsia="Arial" w:hAnsi="Arial"/>
          <w:sz w:val="21"/>
        </w:rPr>
        <w:lastRenderedPageBreak/>
        <w:t>Podane ceny muszą być zaokrąglone do dwóch miejsc po przecinku.</w:t>
      </w:r>
      <w:r w:rsidR="001531EE">
        <w:rPr>
          <w:rFonts w:ascii="Arial" w:eastAsia="Arial" w:hAnsi="Arial"/>
          <w:sz w:val="21"/>
        </w:rPr>
        <w:t xml:space="preserve"> </w:t>
      </w:r>
      <w:r>
        <w:rPr>
          <w:rFonts w:ascii="Arial" w:eastAsia="Arial" w:hAnsi="Arial"/>
          <w:b/>
          <w:sz w:val="21"/>
        </w:rPr>
        <w:t>W przypadku braku wszystkich pozycji w przedmiarze przyjmuje się, że zostały one włączone do pozycji, która najbardziej odpowiada temu rodzajowi robót. Co za tym idzie, w przypadku konieczności uwzględnienia przez Wykonawcę kosztów robót wynikających z dokumentacji, a nie wynikających z przedmiarów Wykonawca uwzględnia koszt tych robót w najbardziej zbliżonej z pozycji RCO.</w:t>
      </w:r>
    </w:p>
    <w:p w14:paraId="688B0AA2" w14:textId="77777777" w:rsidR="005F6B5D" w:rsidRDefault="005F6B5D" w:rsidP="005F6B5D">
      <w:pPr>
        <w:spacing w:line="3" w:lineRule="exact"/>
        <w:rPr>
          <w:rFonts w:ascii="Times New Roman" w:eastAsia="Times New Roman" w:hAnsi="Times New Roman"/>
        </w:rPr>
      </w:pPr>
    </w:p>
    <w:p w14:paraId="3923CE9B" w14:textId="77777777" w:rsidR="005F6B5D" w:rsidRDefault="005F6B5D" w:rsidP="005F6B5D">
      <w:pPr>
        <w:tabs>
          <w:tab w:val="left" w:pos="403"/>
        </w:tabs>
        <w:spacing w:line="359" w:lineRule="auto"/>
        <w:ind w:left="424" w:hanging="419"/>
        <w:jc w:val="both"/>
        <w:rPr>
          <w:rFonts w:ascii="Arial" w:eastAsia="Arial" w:hAnsi="Arial"/>
          <w:sz w:val="22"/>
        </w:rPr>
      </w:pPr>
      <w:r>
        <w:rPr>
          <w:rFonts w:ascii="Arial" w:eastAsia="Arial" w:hAnsi="Arial"/>
          <w:sz w:val="22"/>
        </w:rPr>
        <w:t>2.</w:t>
      </w:r>
      <w:r>
        <w:rPr>
          <w:rFonts w:ascii="Times New Roman" w:eastAsia="Times New Roman" w:hAnsi="Times New Roman"/>
        </w:rPr>
        <w:tab/>
      </w:r>
      <w:r>
        <w:rPr>
          <w:rFonts w:ascii="Arial" w:eastAsia="Arial" w:hAnsi="Arial"/>
          <w:sz w:val="22"/>
        </w:rPr>
        <w:t>Cena ma charakter wynagrodzenia ryczałtowego i nie podlega zmianie. Z definicji i orzecznictwa wysokość wynagrodzenia ryczałtowego jest niezmienna w stosunku do ceny podanej przez wykonawcę w ofercie oraz nie zależy od rzeczywistej ilości i kosztów robót budowlanych objętych opisem przedmiotu zamówienia. Charakteryzuje się obowiązkiem wykonawcy wykonania całości robót za oferowaną cenę ryczałtową. Wykonawca winien skalkulować w kosztach wszelkie okoliczności możliwe do przewidzenia na etapie składania oferty mogące zaistnieć podczas realizacji zadania.</w:t>
      </w:r>
    </w:p>
    <w:p w14:paraId="2DB9DD69" w14:textId="77777777" w:rsidR="005F6B5D" w:rsidRDefault="005F6B5D" w:rsidP="005F6B5D">
      <w:pPr>
        <w:spacing w:line="10" w:lineRule="exact"/>
        <w:rPr>
          <w:rFonts w:ascii="Times New Roman" w:eastAsia="Times New Roman" w:hAnsi="Times New Roman"/>
        </w:rPr>
      </w:pPr>
    </w:p>
    <w:p w14:paraId="4E6FDB76" w14:textId="77777777" w:rsidR="005F6B5D" w:rsidRDefault="005F6B5D">
      <w:pPr>
        <w:numPr>
          <w:ilvl w:val="0"/>
          <w:numId w:val="35"/>
        </w:numPr>
        <w:tabs>
          <w:tab w:val="left" w:pos="424"/>
        </w:tabs>
        <w:spacing w:line="357" w:lineRule="auto"/>
        <w:ind w:left="424" w:hanging="424"/>
        <w:jc w:val="both"/>
        <w:rPr>
          <w:rFonts w:ascii="Arial" w:eastAsia="Arial" w:hAnsi="Arial"/>
          <w:sz w:val="22"/>
        </w:rPr>
      </w:pPr>
      <w:r>
        <w:rPr>
          <w:rFonts w:ascii="Arial" w:eastAsia="Arial" w:hAnsi="Arial"/>
          <w:sz w:val="22"/>
        </w:rPr>
        <w:t>Cena oferty powinna być wyrażona w złotych polskich (PLN) z dokładnością do dwóch miejsc po przecinku (przy czym Zamawiający przyjmuje arytmetyczny sposób zaokrąglania cen) oraz z uwzględnieniem obowiązującego podatku od towarów i usług</w:t>
      </w:r>
    </w:p>
    <w:p w14:paraId="3443214C" w14:textId="77777777" w:rsidR="005F6B5D" w:rsidRDefault="005F6B5D" w:rsidP="005F6B5D">
      <w:pPr>
        <w:spacing w:line="3" w:lineRule="exact"/>
        <w:rPr>
          <w:rFonts w:ascii="Times New Roman" w:eastAsia="Times New Roman" w:hAnsi="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7160"/>
        <w:gridCol w:w="1920"/>
      </w:tblGrid>
      <w:tr w:rsidR="005F6B5D" w14:paraId="72593416" w14:textId="77777777" w:rsidTr="003F0116">
        <w:trPr>
          <w:trHeight w:val="253"/>
        </w:trPr>
        <w:tc>
          <w:tcPr>
            <w:tcW w:w="7160" w:type="dxa"/>
            <w:shd w:val="clear" w:color="auto" w:fill="auto"/>
            <w:vAlign w:val="bottom"/>
          </w:tcPr>
          <w:p w14:paraId="0E613BE0" w14:textId="77777777" w:rsidR="005F6B5D" w:rsidRDefault="005F6B5D" w:rsidP="003F0116">
            <w:pPr>
              <w:spacing w:line="0" w:lineRule="atLeast"/>
              <w:ind w:left="420"/>
              <w:rPr>
                <w:rFonts w:ascii="Arial" w:eastAsia="Arial" w:hAnsi="Arial"/>
                <w:sz w:val="22"/>
              </w:rPr>
            </w:pPr>
            <w:r>
              <w:rPr>
                <w:rFonts w:ascii="Arial" w:eastAsia="Arial" w:hAnsi="Arial"/>
                <w:sz w:val="22"/>
              </w:rPr>
              <w:t>VAT.</w:t>
            </w:r>
          </w:p>
        </w:tc>
        <w:tc>
          <w:tcPr>
            <w:tcW w:w="1920" w:type="dxa"/>
            <w:shd w:val="clear" w:color="auto" w:fill="auto"/>
            <w:vAlign w:val="bottom"/>
          </w:tcPr>
          <w:p w14:paraId="4342BCFE" w14:textId="77777777" w:rsidR="005F6B5D" w:rsidRDefault="005F6B5D" w:rsidP="003F0116">
            <w:pPr>
              <w:spacing w:line="0" w:lineRule="atLeast"/>
              <w:rPr>
                <w:rFonts w:ascii="Times New Roman" w:eastAsia="Times New Roman" w:hAnsi="Times New Roman"/>
                <w:sz w:val="21"/>
              </w:rPr>
            </w:pPr>
          </w:p>
        </w:tc>
      </w:tr>
      <w:tr w:rsidR="005F6B5D" w14:paraId="610F5C90" w14:textId="77777777" w:rsidTr="003F0116">
        <w:trPr>
          <w:trHeight w:val="379"/>
        </w:trPr>
        <w:tc>
          <w:tcPr>
            <w:tcW w:w="7160" w:type="dxa"/>
            <w:shd w:val="clear" w:color="auto" w:fill="auto"/>
            <w:vAlign w:val="bottom"/>
          </w:tcPr>
          <w:p w14:paraId="63302BB2" w14:textId="77777777" w:rsidR="005F6B5D" w:rsidRDefault="005F6B5D" w:rsidP="003F0116">
            <w:pPr>
              <w:spacing w:line="0" w:lineRule="atLeast"/>
              <w:rPr>
                <w:rFonts w:ascii="Arial" w:eastAsia="Arial" w:hAnsi="Arial"/>
                <w:sz w:val="22"/>
              </w:rPr>
            </w:pPr>
            <w:r>
              <w:rPr>
                <w:rFonts w:ascii="Arial" w:eastAsia="Arial" w:hAnsi="Arial"/>
                <w:sz w:val="22"/>
              </w:rPr>
              <w:t>4.   Cena  ofertowa/ceny  jednostkowe  muszą  obejmować  wszystkie</w:t>
            </w:r>
          </w:p>
        </w:tc>
        <w:tc>
          <w:tcPr>
            <w:tcW w:w="1920" w:type="dxa"/>
            <w:shd w:val="clear" w:color="auto" w:fill="auto"/>
            <w:vAlign w:val="bottom"/>
          </w:tcPr>
          <w:p w14:paraId="4A0947AC" w14:textId="77777777" w:rsidR="005F6B5D" w:rsidRDefault="005F6B5D" w:rsidP="001531EE">
            <w:pPr>
              <w:spacing w:line="0" w:lineRule="atLeast"/>
              <w:rPr>
                <w:rFonts w:ascii="Arial" w:eastAsia="Arial" w:hAnsi="Arial"/>
                <w:sz w:val="22"/>
              </w:rPr>
            </w:pPr>
            <w:r>
              <w:rPr>
                <w:rFonts w:ascii="Arial" w:eastAsia="Arial" w:hAnsi="Arial"/>
                <w:sz w:val="22"/>
              </w:rPr>
              <w:t>koszty  związane</w:t>
            </w:r>
          </w:p>
        </w:tc>
      </w:tr>
      <w:tr w:rsidR="005F6B5D" w14:paraId="17027447" w14:textId="77777777" w:rsidTr="003F0116">
        <w:trPr>
          <w:trHeight w:val="379"/>
        </w:trPr>
        <w:tc>
          <w:tcPr>
            <w:tcW w:w="7160" w:type="dxa"/>
            <w:shd w:val="clear" w:color="auto" w:fill="auto"/>
            <w:vAlign w:val="bottom"/>
          </w:tcPr>
          <w:p w14:paraId="255EDA4E" w14:textId="77777777" w:rsidR="005F6B5D" w:rsidRPr="001531EE" w:rsidRDefault="005F6B5D" w:rsidP="003F0116">
            <w:pPr>
              <w:spacing w:line="0" w:lineRule="atLeast"/>
              <w:ind w:left="420"/>
              <w:rPr>
                <w:rFonts w:ascii="Arial" w:eastAsia="Arial" w:hAnsi="Arial"/>
                <w:sz w:val="22"/>
              </w:rPr>
            </w:pPr>
            <w:r w:rsidRPr="001531EE">
              <w:rPr>
                <w:rFonts w:ascii="Arial" w:eastAsia="Arial" w:hAnsi="Arial"/>
                <w:sz w:val="22"/>
              </w:rPr>
              <w:t>z  realizacją przedmiotu  zamówienia,  wszystkie  inne  koszty  oraz</w:t>
            </w:r>
          </w:p>
        </w:tc>
        <w:tc>
          <w:tcPr>
            <w:tcW w:w="1920" w:type="dxa"/>
            <w:shd w:val="clear" w:color="auto" w:fill="auto"/>
            <w:vAlign w:val="bottom"/>
          </w:tcPr>
          <w:p w14:paraId="42E99B95" w14:textId="77777777" w:rsidR="005F6B5D" w:rsidRPr="001531EE" w:rsidRDefault="005F6B5D" w:rsidP="003F0116">
            <w:pPr>
              <w:spacing w:line="0" w:lineRule="atLeast"/>
              <w:jc w:val="right"/>
              <w:rPr>
                <w:rFonts w:ascii="Arial" w:eastAsia="Arial" w:hAnsi="Arial"/>
                <w:w w:val="99"/>
                <w:sz w:val="22"/>
              </w:rPr>
            </w:pPr>
            <w:r w:rsidRPr="001531EE">
              <w:rPr>
                <w:rFonts w:ascii="Arial" w:hAnsi="Arial"/>
                <w:sz w:val="22"/>
                <w:szCs w:val="22"/>
              </w:rPr>
              <w:t>ewentualne</w:t>
            </w:r>
            <w:r w:rsidRPr="001531EE">
              <w:rPr>
                <w:rFonts w:ascii="Arial" w:eastAsia="Arial" w:hAnsi="Arial"/>
                <w:w w:val="99"/>
                <w:sz w:val="24"/>
                <w:szCs w:val="22"/>
              </w:rPr>
              <w:t xml:space="preserve">  </w:t>
            </w:r>
            <w:r w:rsidRPr="001531EE">
              <w:rPr>
                <w:rFonts w:ascii="Arial" w:hAnsi="Arial"/>
                <w:sz w:val="22"/>
                <w:szCs w:val="22"/>
              </w:rPr>
              <w:t>upusty</w:t>
            </w:r>
          </w:p>
        </w:tc>
      </w:tr>
    </w:tbl>
    <w:p w14:paraId="543396C4" w14:textId="77777777" w:rsidR="005F6B5D" w:rsidRDefault="005F6B5D" w:rsidP="005F6B5D">
      <w:pPr>
        <w:spacing w:line="135" w:lineRule="exact"/>
        <w:rPr>
          <w:rFonts w:ascii="Times New Roman" w:eastAsia="Times New Roman" w:hAnsi="Times New Roman"/>
        </w:rPr>
      </w:pPr>
    </w:p>
    <w:p w14:paraId="5A2BC846" w14:textId="77777777" w:rsidR="005F6B5D" w:rsidRPr="007F11CF" w:rsidRDefault="005F6B5D" w:rsidP="005F6B5D">
      <w:pPr>
        <w:spacing w:line="355" w:lineRule="auto"/>
        <w:ind w:left="424"/>
        <w:jc w:val="both"/>
        <w:rPr>
          <w:rFonts w:ascii="Arial" w:eastAsia="Arial" w:hAnsi="Arial"/>
          <w:color w:val="FF0000"/>
          <w:sz w:val="22"/>
        </w:rPr>
      </w:pPr>
      <w:r>
        <w:rPr>
          <w:rFonts w:ascii="Arial" w:eastAsia="Arial" w:hAnsi="Arial"/>
          <w:sz w:val="22"/>
        </w:rPr>
        <w:t>i rabaty a także wszystkie potencjalne ryzyka ekonomiczne, jakie mogą wystąpić przy realizacji przedmiotu umowy,</w:t>
      </w:r>
      <w:r w:rsidRPr="005F6B5D">
        <w:rPr>
          <w:rFonts w:ascii="Arial" w:eastAsia="Arial" w:hAnsi="Arial"/>
          <w:sz w:val="22"/>
        </w:rPr>
        <w:t xml:space="preserve"> wynikające z okoliczności, które można było przewidzieć w chwili zawierania umowy.</w:t>
      </w:r>
    </w:p>
    <w:p w14:paraId="5CAF14EC" w14:textId="77777777" w:rsidR="005F6B5D" w:rsidRDefault="005F6B5D" w:rsidP="005F6B5D">
      <w:pPr>
        <w:spacing w:line="7" w:lineRule="exact"/>
        <w:rPr>
          <w:rFonts w:ascii="Times New Roman" w:eastAsia="Times New Roman" w:hAnsi="Times New Roman"/>
        </w:rPr>
      </w:pPr>
    </w:p>
    <w:p w14:paraId="4A4494B3" w14:textId="022103E3" w:rsidR="005F6B5D" w:rsidRDefault="005F6B5D">
      <w:pPr>
        <w:pStyle w:val="Akapitzlist"/>
        <w:numPr>
          <w:ilvl w:val="0"/>
          <w:numId w:val="25"/>
        </w:numPr>
        <w:tabs>
          <w:tab w:val="left" w:pos="424"/>
        </w:tabs>
        <w:spacing w:line="354" w:lineRule="auto"/>
        <w:ind w:left="426" w:right="20" w:hanging="426"/>
        <w:rPr>
          <w:rFonts w:ascii="Arial" w:eastAsia="Arial" w:hAnsi="Arial"/>
        </w:rPr>
      </w:pPr>
      <w:r w:rsidRPr="005F6B5D">
        <w:rPr>
          <w:rFonts w:ascii="Arial" w:eastAsia="Arial" w:hAnsi="Arial"/>
        </w:rPr>
        <w:t>Wykonawcy ponoszą wszelkie koszty związane z przygotowaniem i złożeniem oferty.</w:t>
      </w:r>
    </w:p>
    <w:p w14:paraId="59F942FB" w14:textId="77777777" w:rsidR="005F6B5D" w:rsidRDefault="005F6B5D">
      <w:pPr>
        <w:numPr>
          <w:ilvl w:val="0"/>
          <w:numId w:val="36"/>
        </w:numPr>
        <w:tabs>
          <w:tab w:val="left" w:pos="424"/>
        </w:tabs>
        <w:spacing w:line="357" w:lineRule="auto"/>
        <w:ind w:left="424" w:hanging="424"/>
        <w:jc w:val="both"/>
        <w:rPr>
          <w:rFonts w:ascii="Arial" w:eastAsia="Arial" w:hAnsi="Arial"/>
          <w:sz w:val="22"/>
        </w:rPr>
      </w:pPr>
      <w:r>
        <w:rPr>
          <w:rFonts w:ascii="Arial" w:eastAsia="Arial" w:hAnsi="Arial"/>
          <w:sz w:val="22"/>
        </w:rPr>
        <w:t>Prawidłowe ustalenie stawki podatku VAT leży po stronie Wykonawcy. Należy przyjąć obowiązującą stawkę podatku VAT zgodnie z ustawą z dnia 11 marca 2004 r. o podatku od towarów i usług (t.j. Dz. U. z 2022 r. poz. 931 z późn. zm.).</w:t>
      </w:r>
    </w:p>
    <w:p w14:paraId="4A8B8D92" w14:textId="77777777" w:rsidR="005F6B5D" w:rsidRDefault="005F6B5D" w:rsidP="005F6B5D">
      <w:pPr>
        <w:spacing w:line="11" w:lineRule="exact"/>
        <w:rPr>
          <w:rFonts w:ascii="Arial" w:eastAsia="Arial" w:hAnsi="Arial"/>
          <w:sz w:val="22"/>
        </w:rPr>
      </w:pPr>
    </w:p>
    <w:p w14:paraId="66C2F394" w14:textId="77777777" w:rsidR="005F6B5D" w:rsidRDefault="005F6B5D">
      <w:pPr>
        <w:numPr>
          <w:ilvl w:val="0"/>
          <w:numId w:val="36"/>
        </w:numPr>
        <w:tabs>
          <w:tab w:val="left" w:pos="424"/>
        </w:tabs>
        <w:spacing w:line="351" w:lineRule="auto"/>
        <w:ind w:left="424" w:right="20" w:hanging="424"/>
        <w:rPr>
          <w:rFonts w:ascii="Arial" w:eastAsia="Arial" w:hAnsi="Arial"/>
          <w:sz w:val="22"/>
        </w:rPr>
      </w:pPr>
      <w:r>
        <w:rPr>
          <w:rFonts w:ascii="Arial" w:eastAsia="Arial" w:hAnsi="Arial"/>
          <w:sz w:val="22"/>
        </w:rPr>
        <w:t>Rozliczenia między Zamawiającym a wykonawcą prowadzone będą w walucie polskiej (złoty polski). Zamawiający nie przewiduje rozliczenia w walutach obcych.</w:t>
      </w:r>
    </w:p>
    <w:p w14:paraId="600750ED" w14:textId="77777777" w:rsidR="005F6B5D" w:rsidRDefault="005F6B5D" w:rsidP="005F6B5D">
      <w:pPr>
        <w:spacing w:line="10" w:lineRule="exact"/>
        <w:rPr>
          <w:rFonts w:ascii="Arial" w:eastAsia="Arial" w:hAnsi="Arial"/>
          <w:sz w:val="22"/>
        </w:rPr>
      </w:pPr>
    </w:p>
    <w:p w14:paraId="13B87DF9" w14:textId="77777777" w:rsidR="005F6B5D" w:rsidRDefault="005F6B5D">
      <w:pPr>
        <w:numPr>
          <w:ilvl w:val="0"/>
          <w:numId w:val="36"/>
        </w:numPr>
        <w:tabs>
          <w:tab w:val="left" w:pos="424"/>
        </w:tabs>
        <w:spacing w:line="0" w:lineRule="atLeast"/>
        <w:ind w:left="424" w:hanging="424"/>
        <w:rPr>
          <w:rFonts w:ascii="Arial" w:eastAsia="Arial" w:hAnsi="Arial"/>
          <w:sz w:val="22"/>
        </w:rPr>
      </w:pPr>
      <w:r>
        <w:rPr>
          <w:rFonts w:ascii="Arial" w:eastAsia="Arial" w:hAnsi="Arial"/>
          <w:sz w:val="22"/>
        </w:rPr>
        <w:t>Wskazana cena oferty brutto służyć będzie do porównania złożonych ofert.</w:t>
      </w:r>
    </w:p>
    <w:p w14:paraId="27C5862F" w14:textId="77777777" w:rsidR="005F6B5D" w:rsidRDefault="005F6B5D" w:rsidP="005F6B5D">
      <w:pPr>
        <w:spacing w:line="134" w:lineRule="exact"/>
        <w:rPr>
          <w:rFonts w:ascii="Arial" w:eastAsia="Arial" w:hAnsi="Arial"/>
          <w:sz w:val="22"/>
        </w:rPr>
      </w:pPr>
    </w:p>
    <w:p w14:paraId="5FB992E9" w14:textId="77777777" w:rsidR="005F6B5D" w:rsidRDefault="005F6B5D">
      <w:pPr>
        <w:numPr>
          <w:ilvl w:val="0"/>
          <w:numId w:val="36"/>
        </w:numPr>
        <w:tabs>
          <w:tab w:val="left" w:pos="424"/>
        </w:tabs>
        <w:spacing w:line="358" w:lineRule="auto"/>
        <w:ind w:left="424" w:hanging="424"/>
        <w:jc w:val="both"/>
        <w:rPr>
          <w:rFonts w:ascii="Arial" w:eastAsia="Arial" w:hAnsi="Arial"/>
          <w:sz w:val="22"/>
        </w:rPr>
      </w:pPr>
      <w:r>
        <w:rPr>
          <w:rFonts w:ascii="Arial" w:eastAsia="Arial" w:hAnsi="Arial"/>
          <w:sz w:val="22"/>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w:t>
      </w:r>
      <w:r>
        <w:rPr>
          <w:rFonts w:ascii="Arial" w:eastAsia="Arial" w:hAnsi="Arial"/>
          <w:sz w:val="22"/>
        </w:rPr>
        <w:lastRenderedPageBreak/>
        <w:t xml:space="preserve">przedstawionej w tej ofercie ceny kwotę podatku od towarów i usług, którą miałby obowiązek rozliczyć. </w:t>
      </w:r>
      <w:r>
        <w:rPr>
          <w:rFonts w:ascii="Arial" w:eastAsia="Arial" w:hAnsi="Arial"/>
          <w:b/>
          <w:sz w:val="22"/>
          <w:u w:val="single"/>
        </w:rPr>
        <w:t>W takim wypadku, wykonawca składając ofertę ma obowiązek:</w:t>
      </w:r>
    </w:p>
    <w:p w14:paraId="6D45ECAD" w14:textId="77777777" w:rsidR="005F6B5D" w:rsidRDefault="005F6B5D" w:rsidP="005F6B5D">
      <w:pPr>
        <w:spacing w:line="12" w:lineRule="exact"/>
        <w:rPr>
          <w:rFonts w:ascii="Arial" w:eastAsia="Arial" w:hAnsi="Arial"/>
          <w:sz w:val="22"/>
        </w:rPr>
      </w:pPr>
    </w:p>
    <w:p w14:paraId="2E95A89A"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9.1. poinformowania Zamawiającego, że wybór jego oferty będzie prowadził do powstania u Zamawiającego obowiązku podatkowego;</w:t>
      </w:r>
    </w:p>
    <w:p w14:paraId="3E71EA3F" w14:textId="77777777" w:rsidR="005F6B5D" w:rsidRDefault="005F6B5D" w:rsidP="005F6B5D">
      <w:pPr>
        <w:spacing w:line="18" w:lineRule="exact"/>
        <w:rPr>
          <w:rFonts w:ascii="Arial" w:eastAsia="Arial" w:hAnsi="Arial"/>
          <w:sz w:val="22"/>
        </w:rPr>
      </w:pPr>
    </w:p>
    <w:p w14:paraId="775F3986" w14:textId="64778DC0" w:rsidR="005F6B5D" w:rsidRDefault="005F6B5D" w:rsidP="005F6B5D">
      <w:pPr>
        <w:spacing w:line="351" w:lineRule="auto"/>
        <w:ind w:left="1004" w:right="20" w:hanging="492"/>
        <w:rPr>
          <w:rFonts w:ascii="Arial" w:eastAsia="Arial" w:hAnsi="Arial"/>
          <w:sz w:val="22"/>
        </w:rPr>
      </w:pPr>
      <w:r>
        <w:rPr>
          <w:rFonts w:ascii="Arial" w:eastAsia="Arial" w:hAnsi="Arial"/>
          <w:sz w:val="22"/>
        </w:rPr>
        <w:t>9.2. wskazania nazwy (rodzaju) towaru lub usługi, których dostawa lub świadczenie będą prowadziły do powstania obowiązku podatkowego;</w:t>
      </w:r>
    </w:p>
    <w:p w14:paraId="1B2ED14D"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9.3. wskazania wartości towaru lub usługi objętego obowiązkiem podatkowym Zamawiającego, bez kwoty podatku;</w:t>
      </w:r>
    </w:p>
    <w:p w14:paraId="6E20481E" w14:textId="77777777" w:rsidR="005F6B5D" w:rsidRDefault="005F6B5D" w:rsidP="005F6B5D">
      <w:pPr>
        <w:spacing w:line="18" w:lineRule="exact"/>
        <w:rPr>
          <w:rFonts w:ascii="Arial" w:eastAsia="Arial" w:hAnsi="Arial"/>
          <w:sz w:val="22"/>
        </w:rPr>
      </w:pPr>
    </w:p>
    <w:p w14:paraId="677B9C3C" w14:textId="77777777" w:rsidR="005F6B5D" w:rsidRDefault="005F6B5D" w:rsidP="005F6B5D">
      <w:pPr>
        <w:spacing w:line="351" w:lineRule="auto"/>
        <w:ind w:left="1004" w:right="20" w:hanging="492"/>
        <w:rPr>
          <w:rFonts w:ascii="Arial" w:eastAsia="Arial" w:hAnsi="Arial"/>
          <w:sz w:val="22"/>
        </w:rPr>
      </w:pPr>
      <w:r>
        <w:rPr>
          <w:rFonts w:ascii="Arial" w:eastAsia="Arial" w:hAnsi="Arial"/>
          <w:sz w:val="22"/>
        </w:rPr>
        <w:t>9.4. wskazania stawki podatku od towarów i usług, która zgodnie z wiedzą wykonawcy, będzie miała zastosowanie.</w:t>
      </w:r>
    </w:p>
    <w:p w14:paraId="0C259506" w14:textId="77777777" w:rsidR="005F6B5D" w:rsidRDefault="005F6B5D" w:rsidP="005F6B5D">
      <w:pPr>
        <w:spacing w:line="392" w:lineRule="exact"/>
        <w:rPr>
          <w:rFonts w:ascii="Times New Roman" w:eastAsia="Times New Roman" w:hAnsi="Times New Roman"/>
        </w:rPr>
      </w:pPr>
    </w:p>
    <w:p w14:paraId="18D2B7E3" w14:textId="015E5960"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TERMIN ZWIĄZANIA OFERTĄ</w:t>
      </w:r>
    </w:p>
    <w:p w14:paraId="66E5357C" w14:textId="77777777" w:rsidR="005F6B5D" w:rsidRDefault="005F6B5D" w:rsidP="005F6B5D">
      <w:pPr>
        <w:spacing w:line="200" w:lineRule="exact"/>
        <w:rPr>
          <w:rFonts w:ascii="Times New Roman" w:eastAsia="Times New Roman" w:hAnsi="Times New Roman"/>
        </w:rPr>
      </w:pPr>
    </w:p>
    <w:p w14:paraId="328E8961" w14:textId="0BAC6386" w:rsidR="005F6B5D" w:rsidRDefault="005F6B5D">
      <w:pPr>
        <w:numPr>
          <w:ilvl w:val="0"/>
          <w:numId w:val="37"/>
        </w:numPr>
        <w:tabs>
          <w:tab w:val="left" w:pos="424"/>
        </w:tabs>
        <w:spacing w:line="351" w:lineRule="auto"/>
        <w:ind w:left="424" w:right="20" w:hanging="424"/>
        <w:jc w:val="both"/>
        <w:rPr>
          <w:rFonts w:ascii="Arial" w:eastAsia="Arial" w:hAnsi="Arial"/>
          <w:sz w:val="22"/>
        </w:rPr>
      </w:pPr>
      <w:r w:rsidRPr="00672317">
        <w:rPr>
          <w:rFonts w:ascii="Arial" w:eastAsia="Arial" w:hAnsi="Arial"/>
          <w:sz w:val="22"/>
        </w:rPr>
        <w:t xml:space="preserve">Wykonawca będzie związany ofertą do </w:t>
      </w:r>
      <w:r w:rsidRPr="00420A16">
        <w:rPr>
          <w:rFonts w:ascii="Arial" w:eastAsia="Arial" w:hAnsi="Arial"/>
          <w:sz w:val="22"/>
        </w:rPr>
        <w:t xml:space="preserve">dnia </w:t>
      </w:r>
      <w:r w:rsidR="00CB793C">
        <w:rPr>
          <w:rFonts w:ascii="Arial" w:eastAsia="Arial" w:hAnsi="Arial"/>
          <w:b/>
          <w:bCs/>
          <w:sz w:val="22"/>
        </w:rPr>
        <w:t>30</w:t>
      </w:r>
      <w:r w:rsidR="00420A16" w:rsidRPr="00F3587F">
        <w:rPr>
          <w:rFonts w:ascii="Arial" w:eastAsia="Arial" w:hAnsi="Arial"/>
          <w:b/>
          <w:bCs/>
          <w:sz w:val="22"/>
        </w:rPr>
        <w:t>.</w:t>
      </w:r>
      <w:r w:rsidR="00420A16" w:rsidRPr="00420A16">
        <w:rPr>
          <w:rFonts w:ascii="Arial" w:eastAsia="Arial" w:hAnsi="Arial"/>
          <w:b/>
          <w:sz w:val="22"/>
        </w:rPr>
        <w:t>08</w:t>
      </w:r>
      <w:r w:rsidRPr="00420A16">
        <w:rPr>
          <w:rFonts w:ascii="Arial" w:eastAsia="Arial" w:hAnsi="Arial"/>
          <w:b/>
          <w:sz w:val="22"/>
        </w:rPr>
        <w:t>.2023 r.</w:t>
      </w:r>
      <w:r w:rsidRPr="00420A16">
        <w:rPr>
          <w:rFonts w:ascii="Arial" w:eastAsia="Arial" w:hAnsi="Arial"/>
          <w:sz w:val="22"/>
        </w:rPr>
        <w:t>,</w:t>
      </w:r>
      <w:r w:rsidRPr="00672317">
        <w:rPr>
          <w:rFonts w:ascii="Arial" w:eastAsia="Arial" w:hAnsi="Arial"/>
          <w:sz w:val="22"/>
        </w:rPr>
        <w:t xml:space="preserve"> tj. przez okres 30 dni. Bieg</w:t>
      </w:r>
      <w:r>
        <w:rPr>
          <w:rFonts w:ascii="Arial" w:eastAsia="Arial" w:hAnsi="Arial"/>
          <w:sz w:val="22"/>
        </w:rPr>
        <w:t xml:space="preserve"> terminu związania ofertą rozpoczyna się wraz z upływem terminu składania ofert.</w:t>
      </w:r>
    </w:p>
    <w:p w14:paraId="21392935" w14:textId="77777777" w:rsidR="005F6B5D" w:rsidRDefault="005F6B5D" w:rsidP="005F6B5D">
      <w:pPr>
        <w:spacing w:line="18" w:lineRule="exact"/>
        <w:jc w:val="both"/>
        <w:rPr>
          <w:rFonts w:ascii="Arial" w:eastAsia="Arial" w:hAnsi="Arial"/>
          <w:sz w:val="22"/>
        </w:rPr>
      </w:pPr>
    </w:p>
    <w:p w14:paraId="28EE8E01" w14:textId="77777777" w:rsidR="005F6B5D" w:rsidRDefault="005F6B5D">
      <w:pPr>
        <w:numPr>
          <w:ilvl w:val="0"/>
          <w:numId w:val="37"/>
        </w:numPr>
        <w:tabs>
          <w:tab w:val="left" w:pos="424"/>
        </w:tabs>
        <w:spacing w:line="354" w:lineRule="auto"/>
        <w:ind w:left="424" w:right="20" w:hanging="424"/>
        <w:jc w:val="both"/>
        <w:rPr>
          <w:rFonts w:ascii="Arial" w:eastAsia="Arial" w:hAnsi="Arial"/>
          <w:sz w:val="22"/>
        </w:rPr>
      </w:pPr>
      <w:r>
        <w:rPr>
          <w:rFonts w:ascii="Arial" w:eastAsia="Arial" w:hAnsi="Arial"/>
          <w:sz w:val="22"/>
        </w:rPr>
        <w:t>W przypadku gdy wybór najkorzystniejszej oferty nie nastąpi przed upływem terminu związania ofertą wskazanego w ust. 1, Zamawiający przed upływem terminu związania</w:t>
      </w:r>
    </w:p>
    <w:p w14:paraId="62CA753B" w14:textId="77777777" w:rsidR="005F6B5D" w:rsidRDefault="005F6B5D" w:rsidP="005F6B5D">
      <w:pPr>
        <w:spacing w:line="15" w:lineRule="exact"/>
        <w:jc w:val="both"/>
        <w:rPr>
          <w:rFonts w:ascii="Times New Roman" w:eastAsia="Times New Roman" w:hAnsi="Times New Roman"/>
        </w:rPr>
      </w:pPr>
    </w:p>
    <w:p w14:paraId="0C005378" w14:textId="77777777" w:rsidR="005F6B5D" w:rsidRDefault="005F6B5D" w:rsidP="005F6B5D">
      <w:pPr>
        <w:spacing w:line="357" w:lineRule="auto"/>
        <w:ind w:left="424"/>
        <w:jc w:val="both"/>
        <w:rPr>
          <w:rFonts w:ascii="Arial" w:eastAsia="Arial" w:hAnsi="Arial"/>
          <w:sz w:val="22"/>
        </w:rPr>
      </w:pPr>
      <w:r>
        <w:rPr>
          <w:rFonts w:ascii="Arial" w:eastAsia="Arial" w:hAnsi="Arial"/>
          <w:sz w:val="22"/>
        </w:rPr>
        <w:t>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38EDFD0" w14:textId="77777777" w:rsidR="005F6B5D" w:rsidRDefault="005F6B5D" w:rsidP="005F6B5D">
      <w:pPr>
        <w:spacing w:line="383" w:lineRule="exact"/>
        <w:rPr>
          <w:rFonts w:ascii="Times New Roman" w:eastAsia="Times New Roman" w:hAnsi="Times New Roman"/>
        </w:rPr>
      </w:pPr>
    </w:p>
    <w:p w14:paraId="1B2CF167" w14:textId="4604663E" w:rsidR="005F6B5D" w:rsidRPr="00157FB1" w:rsidRDefault="005F6B5D">
      <w:pPr>
        <w:pStyle w:val="Akapitzlist"/>
        <w:numPr>
          <w:ilvl w:val="0"/>
          <w:numId w:val="56"/>
        </w:numPr>
        <w:tabs>
          <w:tab w:val="left" w:pos="683"/>
        </w:tabs>
        <w:spacing w:line="0" w:lineRule="atLeast"/>
        <w:rPr>
          <w:rFonts w:ascii="Arial" w:eastAsia="Arial" w:hAnsi="Arial"/>
          <w:b/>
          <w:sz w:val="24"/>
        </w:rPr>
      </w:pPr>
      <w:r w:rsidRPr="00157FB1">
        <w:rPr>
          <w:rFonts w:ascii="Arial" w:eastAsia="Arial" w:hAnsi="Arial"/>
          <w:b/>
          <w:sz w:val="24"/>
        </w:rPr>
        <w:t>SPOSÓB I TERMIN SKŁADANIA I OTWARCIA OFERT</w:t>
      </w:r>
    </w:p>
    <w:p w14:paraId="74CC344F" w14:textId="77777777" w:rsidR="005F6B5D" w:rsidRDefault="005F6B5D" w:rsidP="005F6B5D">
      <w:pPr>
        <w:spacing w:line="327" w:lineRule="exact"/>
        <w:rPr>
          <w:rFonts w:ascii="Times New Roman" w:eastAsia="Times New Roman" w:hAnsi="Times New Roman"/>
        </w:rPr>
      </w:pPr>
    </w:p>
    <w:p w14:paraId="58FFAF5D" w14:textId="45E78025" w:rsidR="005F6B5D" w:rsidRDefault="005F6B5D">
      <w:pPr>
        <w:numPr>
          <w:ilvl w:val="0"/>
          <w:numId w:val="38"/>
        </w:numPr>
        <w:tabs>
          <w:tab w:val="left" w:pos="424"/>
        </w:tabs>
        <w:spacing w:line="360" w:lineRule="auto"/>
        <w:ind w:left="424" w:right="20" w:hanging="424"/>
        <w:rPr>
          <w:rFonts w:ascii="Arial" w:eastAsia="Arial" w:hAnsi="Arial"/>
          <w:sz w:val="22"/>
        </w:rPr>
      </w:pPr>
      <w:r>
        <w:rPr>
          <w:rFonts w:ascii="Arial" w:eastAsia="Arial" w:hAnsi="Arial"/>
          <w:sz w:val="22"/>
        </w:rPr>
        <w:t xml:space="preserve">Ofertę wraz z załącznikami należy przygotować i złożyć zgodnie z wytycznymi opisanymi w </w:t>
      </w:r>
      <w:r w:rsidR="00415501">
        <w:rPr>
          <w:rFonts w:ascii="Arial" w:eastAsia="Arial" w:hAnsi="Arial"/>
          <w:sz w:val="22"/>
        </w:rPr>
        <w:t>R</w:t>
      </w:r>
      <w:r>
        <w:rPr>
          <w:rFonts w:ascii="Arial" w:eastAsia="Arial" w:hAnsi="Arial"/>
          <w:sz w:val="22"/>
        </w:rPr>
        <w:t xml:space="preserve">ozdziale </w:t>
      </w:r>
      <w:r w:rsidR="00505EF0" w:rsidRPr="00505EF0">
        <w:rPr>
          <w:rFonts w:ascii="Arial" w:eastAsia="Arial" w:hAnsi="Arial"/>
          <w:sz w:val="22"/>
        </w:rPr>
        <w:t>OPIS SPOSOBU PRZYGOTOWANIA OFERTY ORAZ WYMAGANIA FORMALNE DOTYCZĄCE SKŁADANYCH OŚWIADCZEŃ I DOKUMENTÓW</w:t>
      </w:r>
      <w:r w:rsidR="00505EF0">
        <w:rPr>
          <w:rFonts w:ascii="Arial" w:eastAsia="Arial" w:hAnsi="Arial"/>
          <w:sz w:val="22"/>
        </w:rPr>
        <w:t xml:space="preserve"> </w:t>
      </w:r>
      <w:r>
        <w:rPr>
          <w:rFonts w:ascii="Arial" w:eastAsia="Arial" w:hAnsi="Arial"/>
          <w:sz w:val="22"/>
        </w:rPr>
        <w:t>SWZ.</w:t>
      </w:r>
    </w:p>
    <w:p w14:paraId="229B03F5" w14:textId="626FA473" w:rsidR="005F6B5D" w:rsidRPr="001531EE" w:rsidRDefault="005F6B5D">
      <w:pPr>
        <w:numPr>
          <w:ilvl w:val="0"/>
          <w:numId w:val="38"/>
        </w:numPr>
        <w:tabs>
          <w:tab w:val="left" w:pos="424"/>
        </w:tabs>
        <w:spacing w:line="360" w:lineRule="auto"/>
        <w:ind w:left="424" w:hanging="424"/>
        <w:rPr>
          <w:rFonts w:ascii="Arial" w:eastAsia="Arial" w:hAnsi="Arial"/>
          <w:sz w:val="22"/>
        </w:rPr>
      </w:pPr>
      <w:r w:rsidRPr="001531EE">
        <w:rPr>
          <w:rFonts w:ascii="Arial" w:eastAsia="Arial" w:hAnsi="Arial"/>
          <w:sz w:val="22"/>
        </w:rPr>
        <w:t xml:space="preserve">Ofertę należy złożyć w terminie do dnia </w:t>
      </w:r>
      <w:r w:rsidR="00CB793C">
        <w:rPr>
          <w:rFonts w:ascii="Arial" w:eastAsia="Arial" w:hAnsi="Arial"/>
          <w:b/>
          <w:bCs/>
          <w:sz w:val="22"/>
        </w:rPr>
        <w:t>01</w:t>
      </w:r>
      <w:r w:rsidRPr="00F3587F">
        <w:rPr>
          <w:rFonts w:ascii="Arial" w:eastAsia="Arial" w:hAnsi="Arial"/>
          <w:b/>
          <w:bCs/>
          <w:sz w:val="22"/>
        </w:rPr>
        <w:t>.</w:t>
      </w:r>
      <w:r w:rsidRPr="001531EE">
        <w:rPr>
          <w:rFonts w:ascii="Arial" w:eastAsia="Arial" w:hAnsi="Arial"/>
          <w:b/>
          <w:sz w:val="22"/>
        </w:rPr>
        <w:t>0</w:t>
      </w:r>
      <w:r w:rsidR="00CB793C">
        <w:rPr>
          <w:rFonts w:ascii="Arial" w:eastAsia="Arial" w:hAnsi="Arial"/>
          <w:b/>
          <w:sz w:val="22"/>
        </w:rPr>
        <w:t>8</w:t>
      </w:r>
      <w:r w:rsidRPr="001531EE">
        <w:rPr>
          <w:rFonts w:ascii="Arial" w:eastAsia="Arial" w:hAnsi="Arial"/>
          <w:b/>
          <w:sz w:val="22"/>
        </w:rPr>
        <w:t>.2023 r. do godziny 10:00.</w:t>
      </w:r>
    </w:p>
    <w:p w14:paraId="2C3997AB" w14:textId="3D48CCF2" w:rsidR="005F6B5D" w:rsidRPr="001531EE" w:rsidRDefault="005F6B5D">
      <w:pPr>
        <w:numPr>
          <w:ilvl w:val="0"/>
          <w:numId w:val="38"/>
        </w:numPr>
        <w:tabs>
          <w:tab w:val="left" w:pos="424"/>
        </w:tabs>
        <w:spacing w:line="360" w:lineRule="auto"/>
        <w:ind w:left="424" w:hanging="424"/>
        <w:rPr>
          <w:rFonts w:ascii="Arial" w:eastAsia="Arial" w:hAnsi="Arial"/>
          <w:sz w:val="22"/>
        </w:rPr>
      </w:pPr>
      <w:r w:rsidRPr="001531EE">
        <w:rPr>
          <w:rFonts w:ascii="Arial" w:eastAsia="Arial" w:hAnsi="Arial"/>
          <w:sz w:val="22"/>
        </w:rPr>
        <w:t xml:space="preserve">Otwarcie ofert nastąpi w dniu </w:t>
      </w:r>
      <w:r w:rsidR="00CB793C">
        <w:rPr>
          <w:rFonts w:ascii="Arial" w:eastAsia="Arial" w:hAnsi="Arial"/>
          <w:b/>
          <w:bCs/>
          <w:sz w:val="22"/>
        </w:rPr>
        <w:t>01</w:t>
      </w:r>
      <w:r w:rsidRPr="001531EE">
        <w:rPr>
          <w:rFonts w:ascii="Arial" w:eastAsia="Arial" w:hAnsi="Arial"/>
          <w:b/>
          <w:bCs/>
          <w:sz w:val="22"/>
        </w:rPr>
        <w:t>.</w:t>
      </w:r>
      <w:r w:rsidRPr="001531EE">
        <w:rPr>
          <w:rFonts w:ascii="Arial" w:eastAsia="Arial" w:hAnsi="Arial"/>
          <w:b/>
          <w:sz w:val="22"/>
        </w:rPr>
        <w:t>0</w:t>
      </w:r>
      <w:r w:rsidR="00CB793C">
        <w:rPr>
          <w:rFonts w:ascii="Arial" w:eastAsia="Arial" w:hAnsi="Arial"/>
          <w:b/>
          <w:sz w:val="22"/>
        </w:rPr>
        <w:t>8</w:t>
      </w:r>
      <w:r w:rsidRPr="001531EE">
        <w:rPr>
          <w:rFonts w:ascii="Arial" w:eastAsia="Arial" w:hAnsi="Arial"/>
          <w:b/>
          <w:sz w:val="22"/>
        </w:rPr>
        <w:t>.2023 r. o godzinie 10:30.</w:t>
      </w:r>
    </w:p>
    <w:p w14:paraId="75DA7750" w14:textId="7497DDB1" w:rsidR="005F6B5D" w:rsidRPr="009A565C" w:rsidRDefault="005F6B5D">
      <w:pPr>
        <w:numPr>
          <w:ilvl w:val="0"/>
          <w:numId w:val="39"/>
        </w:numPr>
        <w:tabs>
          <w:tab w:val="left" w:pos="424"/>
        </w:tabs>
        <w:spacing w:line="360" w:lineRule="auto"/>
        <w:ind w:left="424" w:right="20" w:hanging="424"/>
        <w:jc w:val="both"/>
        <w:rPr>
          <w:rFonts w:ascii="Arial" w:eastAsia="Arial" w:hAnsi="Arial"/>
          <w:sz w:val="22"/>
        </w:rPr>
      </w:pPr>
      <w:r>
        <w:rPr>
          <w:rFonts w:ascii="Arial" w:eastAsia="Arial" w:hAnsi="Arial"/>
          <w:sz w:val="22"/>
        </w:rPr>
        <w:t xml:space="preserve">W celu złożenia oferty wykonawca powinien zarejestrować/zalogować się na Platformie zakupowej oraz postępując zgodnie z instrukcją złożyć ofertę w systemie za </w:t>
      </w:r>
      <w:r>
        <w:rPr>
          <w:rFonts w:ascii="Arial" w:eastAsia="Arial" w:hAnsi="Arial"/>
          <w:sz w:val="22"/>
        </w:rPr>
        <w:lastRenderedPageBreak/>
        <w:t xml:space="preserve">pośrednictwem „Formularza do składania ofert” dostępnego na Platformie zakupowej pod </w:t>
      </w:r>
      <w:r w:rsidRPr="001531EE">
        <w:rPr>
          <w:rFonts w:ascii="Arial" w:eastAsia="Arial" w:hAnsi="Arial"/>
          <w:sz w:val="22"/>
        </w:rPr>
        <w:t>adresem: https://platformazakupowa.pl/pn/gmina_czarnkow</w:t>
      </w:r>
    </w:p>
    <w:p w14:paraId="59202861" w14:textId="77777777" w:rsidR="005F6B5D" w:rsidRDefault="005F6B5D" w:rsidP="005F6B5D">
      <w:pPr>
        <w:spacing w:line="14" w:lineRule="exact"/>
        <w:rPr>
          <w:rFonts w:ascii="Arial" w:eastAsia="Arial" w:hAnsi="Arial"/>
          <w:sz w:val="22"/>
        </w:rPr>
      </w:pPr>
    </w:p>
    <w:p w14:paraId="41B9F5DE" w14:textId="77777777" w:rsidR="005F6B5D" w:rsidRDefault="005F6B5D">
      <w:pPr>
        <w:numPr>
          <w:ilvl w:val="0"/>
          <w:numId w:val="39"/>
        </w:numPr>
        <w:tabs>
          <w:tab w:val="left" w:pos="424"/>
        </w:tabs>
        <w:spacing w:line="357" w:lineRule="auto"/>
        <w:ind w:left="424" w:right="20" w:hanging="424"/>
        <w:jc w:val="both"/>
        <w:rPr>
          <w:rFonts w:ascii="Arial" w:eastAsia="Arial" w:hAnsi="Arial"/>
          <w:sz w:val="22"/>
        </w:rPr>
      </w:pPr>
      <w:r>
        <w:rPr>
          <w:rFonts w:ascii="Arial" w:eastAsia="Arial" w:hAnsi="Arial"/>
          <w:sz w:val="22"/>
        </w:rPr>
        <w:t>O terminie złożenia oferty decyduje data oraz dokładny czas przekazania na Platformie zakupowej. Za datę złożenia oferty przyjmuje się datę jej przekazania w systemie (platformie) w drugim kroku składania oferty poprzez kliknięcie przycisku “Złóż ofertę” i wyświetlenie się komunikatu, że oferta została złożona.</w:t>
      </w:r>
    </w:p>
    <w:p w14:paraId="161A1D51" w14:textId="77777777" w:rsidR="005F6B5D" w:rsidRDefault="005F6B5D" w:rsidP="005F6B5D">
      <w:pPr>
        <w:spacing w:line="11" w:lineRule="exact"/>
        <w:rPr>
          <w:rFonts w:ascii="Arial" w:eastAsia="Arial" w:hAnsi="Arial"/>
          <w:sz w:val="22"/>
        </w:rPr>
      </w:pPr>
    </w:p>
    <w:p w14:paraId="02E373D6" w14:textId="624C9F0A" w:rsidR="005F6B5D" w:rsidRPr="009A565C" w:rsidRDefault="005F6B5D">
      <w:pPr>
        <w:numPr>
          <w:ilvl w:val="0"/>
          <w:numId w:val="39"/>
        </w:numPr>
        <w:tabs>
          <w:tab w:val="left" w:pos="424"/>
        </w:tabs>
        <w:spacing w:line="357" w:lineRule="auto"/>
        <w:ind w:left="424" w:hanging="424"/>
        <w:jc w:val="both"/>
        <w:rPr>
          <w:rFonts w:ascii="Arial" w:eastAsia="Arial" w:hAnsi="Arial"/>
          <w:sz w:val="22"/>
          <w:u w:val="single"/>
        </w:rPr>
      </w:pPr>
      <w:r>
        <w:rPr>
          <w:rFonts w:ascii="Arial" w:eastAsia="Arial" w:hAnsi="Arial"/>
          <w:sz w:val="22"/>
        </w:rPr>
        <w:t xml:space="preserve">Do upływu terminu składania ofert wykonawca może zmienić lub wycofać ofertę. Sposób dokonywania zmiany lub wycofania oferty zamieszczono w instrukcji dostępnej na stronie internetowej pod </w:t>
      </w:r>
      <w:r w:rsidRPr="001531EE">
        <w:rPr>
          <w:rFonts w:ascii="Arial" w:eastAsia="Arial" w:hAnsi="Arial"/>
          <w:sz w:val="22"/>
        </w:rPr>
        <w:t>adresem: https://platformazakupowa.pl/strona/45-instrukcje.</w:t>
      </w:r>
    </w:p>
    <w:p w14:paraId="6ADF9030" w14:textId="77777777" w:rsidR="005F6B5D" w:rsidRDefault="005F6B5D" w:rsidP="005F6B5D">
      <w:pPr>
        <w:spacing w:line="3" w:lineRule="exact"/>
        <w:rPr>
          <w:rFonts w:ascii="Arial" w:eastAsia="Arial" w:hAnsi="Arial"/>
          <w:sz w:val="22"/>
        </w:rPr>
      </w:pPr>
    </w:p>
    <w:p w14:paraId="1DAB6B2B" w14:textId="77777777" w:rsidR="005F6B5D" w:rsidRDefault="005F6B5D">
      <w:pPr>
        <w:numPr>
          <w:ilvl w:val="0"/>
          <w:numId w:val="39"/>
        </w:numPr>
        <w:tabs>
          <w:tab w:val="left" w:pos="424"/>
        </w:tabs>
        <w:spacing w:line="0" w:lineRule="atLeast"/>
        <w:ind w:left="424" w:hanging="424"/>
        <w:rPr>
          <w:rFonts w:ascii="Arial" w:eastAsia="Arial" w:hAnsi="Arial"/>
          <w:sz w:val="22"/>
        </w:rPr>
      </w:pPr>
      <w:r>
        <w:rPr>
          <w:rFonts w:ascii="Arial" w:eastAsia="Arial" w:hAnsi="Arial"/>
          <w:sz w:val="22"/>
        </w:rPr>
        <w:t>Zamawiający odrzuca ofertę jeżeli została złożona po terminie składania ofert.</w:t>
      </w:r>
    </w:p>
    <w:p w14:paraId="543B000D" w14:textId="77777777" w:rsidR="005F6B5D" w:rsidRDefault="005F6B5D" w:rsidP="005F6B5D">
      <w:pPr>
        <w:spacing w:line="134" w:lineRule="exact"/>
        <w:rPr>
          <w:rFonts w:ascii="Arial" w:eastAsia="Arial" w:hAnsi="Arial"/>
          <w:sz w:val="22"/>
        </w:rPr>
      </w:pPr>
    </w:p>
    <w:p w14:paraId="767DCBBC" w14:textId="77777777" w:rsidR="005F6B5D" w:rsidRDefault="005F6B5D">
      <w:pPr>
        <w:numPr>
          <w:ilvl w:val="0"/>
          <w:numId w:val="39"/>
        </w:numPr>
        <w:tabs>
          <w:tab w:val="left" w:pos="424"/>
        </w:tabs>
        <w:spacing w:line="351" w:lineRule="auto"/>
        <w:ind w:left="424" w:right="20" w:hanging="424"/>
        <w:rPr>
          <w:rFonts w:ascii="Arial" w:eastAsia="Arial" w:hAnsi="Arial"/>
          <w:sz w:val="22"/>
        </w:rPr>
      </w:pPr>
      <w:r>
        <w:rPr>
          <w:rFonts w:ascii="Arial" w:eastAsia="Arial" w:hAnsi="Arial"/>
          <w:sz w:val="22"/>
        </w:rPr>
        <w:t>Wykonawca nie może skutecznie wycofać oferty ani wprowadzić zmian w treści oferty po upływie terminu składania ofert.</w:t>
      </w:r>
    </w:p>
    <w:p w14:paraId="52FDE368" w14:textId="77777777" w:rsidR="005F6B5D" w:rsidRDefault="005F6B5D" w:rsidP="005F6B5D">
      <w:pPr>
        <w:spacing w:line="18" w:lineRule="exact"/>
        <w:rPr>
          <w:rFonts w:ascii="Arial" w:eastAsia="Arial" w:hAnsi="Arial"/>
          <w:sz w:val="22"/>
        </w:rPr>
      </w:pPr>
    </w:p>
    <w:p w14:paraId="7109ED36" w14:textId="77777777" w:rsidR="005F6B5D" w:rsidRDefault="005F6B5D" w:rsidP="005F6B5D">
      <w:pPr>
        <w:tabs>
          <w:tab w:val="left" w:pos="403"/>
        </w:tabs>
        <w:spacing w:line="357" w:lineRule="auto"/>
        <w:ind w:left="424" w:hanging="419"/>
        <w:jc w:val="both"/>
        <w:rPr>
          <w:rFonts w:ascii="Arial" w:eastAsia="Arial" w:hAnsi="Arial"/>
          <w:sz w:val="22"/>
        </w:rPr>
      </w:pPr>
      <w:r>
        <w:rPr>
          <w:rFonts w:ascii="Arial" w:eastAsia="Arial" w:hAnsi="Arial"/>
          <w:sz w:val="22"/>
        </w:rPr>
        <w:t>9.</w:t>
      </w:r>
      <w:r>
        <w:rPr>
          <w:rFonts w:ascii="Times New Roman" w:eastAsia="Times New Roman" w:hAnsi="Times New Roman"/>
        </w:rPr>
        <w:tab/>
      </w:r>
      <w:r>
        <w:rPr>
          <w:rFonts w:ascii="Arial" w:eastAsia="Arial" w:hAnsi="Arial"/>
          <w:sz w:val="22"/>
        </w:rPr>
        <w:t>Otwarcie ofert nastąpi poprzez odszyfrowanie ofert wczytanych na Platformie. W przypadku awarii systemu, powodującej brak możliwości otwarcia ofert w terminie określonym przez Zamawiającego, otwarcie ofert nastąpi niezwłocznie po usunięciu awarii.</w:t>
      </w:r>
    </w:p>
    <w:p w14:paraId="24DE280E" w14:textId="77777777" w:rsidR="005F6B5D" w:rsidRDefault="005F6B5D" w:rsidP="005F6B5D">
      <w:pPr>
        <w:spacing w:line="12" w:lineRule="exact"/>
        <w:rPr>
          <w:rFonts w:ascii="Arial" w:eastAsia="Arial" w:hAnsi="Arial"/>
          <w:sz w:val="22"/>
        </w:rPr>
      </w:pPr>
    </w:p>
    <w:p w14:paraId="79B3693D" w14:textId="77777777" w:rsidR="005F6B5D" w:rsidRDefault="005F6B5D">
      <w:pPr>
        <w:numPr>
          <w:ilvl w:val="0"/>
          <w:numId w:val="40"/>
        </w:numPr>
        <w:tabs>
          <w:tab w:val="left" w:pos="424"/>
        </w:tabs>
        <w:spacing w:line="354" w:lineRule="auto"/>
        <w:ind w:left="424" w:right="20" w:hanging="424"/>
        <w:rPr>
          <w:rFonts w:ascii="Arial" w:eastAsia="Arial" w:hAnsi="Arial"/>
          <w:sz w:val="22"/>
        </w:rPr>
      </w:pPr>
      <w:r>
        <w:rPr>
          <w:rFonts w:ascii="Arial" w:eastAsia="Arial" w:hAnsi="Arial"/>
          <w:sz w:val="22"/>
        </w:rPr>
        <w:t>Zamawiający poinformuje o zmianie terminu otwarcia ofert na stronie internetowej prowadzonego postępowania.</w:t>
      </w:r>
    </w:p>
    <w:p w14:paraId="72D9464A" w14:textId="77777777" w:rsidR="005F6B5D" w:rsidRDefault="005F6B5D" w:rsidP="005F6B5D">
      <w:pPr>
        <w:spacing w:line="6" w:lineRule="exact"/>
        <w:rPr>
          <w:rFonts w:ascii="Arial" w:eastAsia="Arial" w:hAnsi="Arial"/>
          <w:sz w:val="22"/>
        </w:rPr>
      </w:pPr>
    </w:p>
    <w:p w14:paraId="146A6BEA" w14:textId="77777777" w:rsidR="005F6B5D" w:rsidRDefault="005F6B5D">
      <w:pPr>
        <w:numPr>
          <w:ilvl w:val="0"/>
          <w:numId w:val="40"/>
        </w:numPr>
        <w:tabs>
          <w:tab w:val="left" w:pos="424"/>
        </w:tabs>
        <w:spacing w:line="0" w:lineRule="atLeast"/>
        <w:ind w:left="424" w:hanging="424"/>
        <w:rPr>
          <w:rFonts w:ascii="Arial" w:eastAsia="Arial" w:hAnsi="Arial"/>
          <w:sz w:val="22"/>
        </w:rPr>
      </w:pPr>
      <w:r>
        <w:rPr>
          <w:rFonts w:ascii="Arial" w:eastAsia="Arial" w:hAnsi="Arial"/>
          <w:sz w:val="22"/>
        </w:rPr>
        <w:t>Zamawiający,  najpóźniej  przed  otwarciem  ofert,  udostępnia  na  stronie  internetowej</w:t>
      </w:r>
    </w:p>
    <w:p w14:paraId="51BA9A31" w14:textId="77777777" w:rsidR="005F6B5D" w:rsidRDefault="005F6B5D" w:rsidP="005F6B5D">
      <w:pPr>
        <w:spacing w:line="135" w:lineRule="exact"/>
        <w:rPr>
          <w:rFonts w:ascii="Arial" w:eastAsia="Arial" w:hAnsi="Arial"/>
          <w:sz w:val="22"/>
        </w:rPr>
      </w:pPr>
    </w:p>
    <w:p w14:paraId="7EBA2DC0" w14:textId="77777777" w:rsidR="005F6B5D" w:rsidRDefault="005F6B5D" w:rsidP="005F6B5D">
      <w:pPr>
        <w:spacing w:line="351" w:lineRule="auto"/>
        <w:ind w:left="424" w:right="20"/>
        <w:rPr>
          <w:rFonts w:ascii="Arial" w:eastAsia="Arial" w:hAnsi="Arial"/>
          <w:sz w:val="22"/>
        </w:rPr>
      </w:pPr>
      <w:r>
        <w:rPr>
          <w:rFonts w:ascii="Arial" w:eastAsia="Arial" w:hAnsi="Arial"/>
          <w:sz w:val="22"/>
        </w:rPr>
        <w:t>prowadzonego postepowania informację o kwocie, jaką zamierza przeznaczyć na sfinansowanie zamówienia.</w:t>
      </w:r>
    </w:p>
    <w:p w14:paraId="477A2ACA" w14:textId="77777777" w:rsidR="005F6B5D" w:rsidRDefault="005F6B5D" w:rsidP="005F6B5D">
      <w:pPr>
        <w:spacing w:line="18" w:lineRule="exact"/>
        <w:rPr>
          <w:rFonts w:ascii="Arial" w:eastAsia="Arial" w:hAnsi="Arial"/>
          <w:sz w:val="22"/>
        </w:rPr>
      </w:pPr>
    </w:p>
    <w:p w14:paraId="34C873F4" w14:textId="77777777" w:rsidR="005F6B5D" w:rsidRDefault="005F6B5D">
      <w:pPr>
        <w:numPr>
          <w:ilvl w:val="0"/>
          <w:numId w:val="41"/>
        </w:numPr>
        <w:tabs>
          <w:tab w:val="left" w:pos="424"/>
        </w:tabs>
        <w:spacing w:line="351" w:lineRule="auto"/>
        <w:ind w:left="424" w:right="20" w:hanging="424"/>
        <w:rPr>
          <w:rFonts w:ascii="Arial" w:eastAsia="Arial" w:hAnsi="Arial"/>
          <w:sz w:val="22"/>
        </w:rPr>
      </w:pPr>
      <w:r>
        <w:rPr>
          <w:rFonts w:ascii="Arial" w:eastAsia="Arial" w:hAnsi="Arial"/>
          <w:sz w:val="22"/>
        </w:rPr>
        <w:t>Zamawiający, niezwłocznie po otwarciu ofert, udostępni na stronie internetowej prowadzonego postępowania informacje, o:</w:t>
      </w:r>
    </w:p>
    <w:p w14:paraId="0915390D" w14:textId="77777777" w:rsidR="005F6B5D" w:rsidRDefault="005F6B5D" w:rsidP="005F6B5D">
      <w:pPr>
        <w:spacing w:line="18" w:lineRule="exact"/>
        <w:rPr>
          <w:rFonts w:ascii="Arial" w:eastAsia="Arial" w:hAnsi="Arial"/>
          <w:sz w:val="22"/>
        </w:rPr>
      </w:pPr>
    </w:p>
    <w:p w14:paraId="0E3A604C" w14:textId="77777777" w:rsidR="005F6B5D" w:rsidRDefault="005F6B5D">
      <w:pPr>
        <w:numPr>
          <w:ilvl w:val="1"/>
          <w:numId w:val="41"/>
        </w:numPr>
        <w:tabs>
          <w:tab w:val="left" w:pos="1004"/>
        </w:tabs>
        <w:spacing w:line="355" w:lineRule="auto"/>
        <w:ind w:left="1004" w:hanging="437"/>
        <w:jc w:val="both"/>
        <w:rPr>
          <w:rFonts w:ascii="Arial" w:eastAsia="Arial" w:hAnsi="Arial"/>
          <w:sz w:val="22"/>
        </w:rPr>
      </w:pPr>
      <w:r>
        <w:rPr>
          <w:rFonts w:ascii="Arial" w:eastAsia="Arial" w:hAnsi="Arial"/>
          <w:sz w:val="22"/>
        </w:rPr>
        <w:t>nazwach albo imionach i nazwiskach oraz siedzibach lub miejscach prowadzonej działalności gospodarczej albo miejscach zamieszkania wykonawców, których oferty zostały otwarte;</w:t>
      </w:r>
    </w:p>
    <w:p w14:paraId="708CFC67" w14:textId="77777777" w:rsidR="005F6B5D" w:rsidRDefault="005F6B5D" w:rsidP="005F6B5D">
      <w:pPr>
        <w:spacing w:line="9" w:lineRule="exact"/>
        <w:rPr>
          <w:rFonts w:ascii="Arial" w:eastAsia="Arial" w:hAnsi="Arial"/>
          <w:sz w:val="22"/>
        </w:rPr>
      </w:pPr>
    </w:p>
    <w:p w14:paraId="6BBBEF7B" w14:textId="77777777" w:rsidR="005F6B5D" w:rsidRDefault="005F6B5D">
      <w:pPr>
        <w:numPr>
          <w:ilvl w:val="1"/>
          <w:numId w:val="41"/>
        </w:numPr>
        <w:tabs>
          <w:tab w:val="left" w:pos="1004"/>
        </w:tabs>
        <w:spacing w:line="0" w:lineRule="atLeast"/>
        <w:ind w:left="1004" w:hanging="437"/>
        <w:rPr>
          <w:rFonts w:ascii="Arial" w:eastAsia="Arial" w:hAnsi="Arial"/>
          <w:sz w:val="22"/>
        </w:rPr>
      </w:pPr>
      <w:r>
        <w:rPr>
          <w:rFonts w:ascii="Arial" w:eastAsia="Arial" w:hAnsi="Arial"/>
          <w:sz w:val="22"/>
        </w:rPr>
        <w:t>cenach lub kosztach zawartych w ofertach.</w:t>
      </w:r>
    </w:p>
    <w:p w14:paraId="23DF2976" w14:textId="77777777" w:rsidR="005F6B5D" w:rsidRDefault="005F6B5D" w:rsidP="005F6B5D">
      <w:pPr>
        <w:spacing w:line="200" w:lineRule="exact"/>
        <w:rPr>
          <w:rFonts w:ascii="Arial" w:eastAsia="Arial" w:hAnsi="Arial"/>
          <w:sz w:val="22"/>
        </w:rPr>
      </w:pPr>
    </w:p>
    <w:p w14:paraId="43465D5F" w14:textId="77777777" w:rsidR="005F6B5D" w:rsidRDefault="005F6B5D" w:rsidP="005F6B5D">
      <w:pPr>
        <w:spacing w:line="298" w:lineRule="exact"/>
        <w:rPr>
          <w:rFonts w:ascii="Arial" w:eastAsia="Arial" w:hAnsi="Arial"/>
          <w:sz w:val="22"/>
        </w:rPr>
      </w:pPr>
    </w:p>
    <w:p w14:paraId="7D78E69E" w14:textId="22051E59" w:rsidR="005F6B5D" w:rsidRPr="00157FB1" w:rsidRDefault="005F6B5D">
      <w:pPr>
        <w:pStyle w:val="Akapitzlist"/>
        <w:numPr>
          <w:ilvl w:val="0"/>
          <w:numId w:val="56"/>
        </w:numPr>
        <w:tabs>
          <w:tab w:val="left" w:pos="823"/>
        </w:tabs>
        <w:spacing w:line="266" w:lineRule="auto"/>
        <w:ind w:right="520"/>
        <w:rPr>
          <w:rFonts w:ascii="Arial" w:eastAsia="Arial" w:hAnsi="Arial"/>
          <w:b/>
          <w:sz w:val="24"/>
        </w:rPr>
      </w:pPr>
      <w:r w:rsidRPr="00157FB1">
        <w:rPr>
          <w:rFonts w:ascii="Times New Roman" w:eastAsia="Times New Roman" w:hAnsi="Times New Roman"/>
        </w:rPr>
        <w:tab/>
      </w:r>
      <w:r w:rsidRPr="00157FB1">
        <w:rPr>
          <w:rFonts w:ascii="Arial" w:eastAsia="Arial" w:hAnsi="Arial"/>
          <w:b/>
          <w:sz w:val="24"/>
        </w:rPr>
        <w:t>OPIS KRYTERIÓW OCENY OFERT, WRAZ Z PODANIEM WAG TYCH KRYTERIÓW I SPOSOBU OCENY OFERT</w:t>
      </w:r>
    </w:p>
    <w:p w14:paraId="223424D3" w14:textId="77777777" w:rsidR="005F6B5D" w:rsidRDefault="005F6B5D" w:rsidP="005F6B5D">
      <w:pPr>
        <w:spacing w:line="399" w:lineRule="exact"/>
        <w:rPr>
          <w:rFonts w:ascii="Arial" w:eastAsia="Arial" w:hAnsi="Arial"/>
          <w:sz w:val="22"/>
        </w:rPr>
      </w:pPr>
    </w:p>
    <w:p w14:paraId="45757C02" w14:textId="77777777" w:rsidR="005F6B5D" w:rsidRDefault="005F6B5D">
      <w:pPr>
        <w:numPr>
          <w:ilvl w:val="0"/>
          <w:numId w:val="42"/>
        </w:numPr>
        <w:tabs>
          <w:tab w:val="left" w:pos="424"/>
        </w:tabs>
        <w:spacing w:line="351" w:lineRule="auto"/>
        <w:ind w:left="424" w:hanging="424"/>
        <w:rPr>
          <w:rFonts w:ascii="Arial" w:eastAsia="Arial" w:hAnsi="Arial"/>
          <w:sz w:val="22"/>
        </w:rPr>
      </w:pPr>
      <w:r>
        <w:rPr>
          <w:rFonts w:ascii="Arial" w:eastAsia="Arial" w:hAnsi="Arial"/>
          <w:sz w:val="22"/>
        </w:rPr>
        <w:lastRenderedPageBreak/>
        <w:t>Przy wyborze najkorzystniejszej oferty Zamawiający będzie się kierował następującymi kryteriami oceny ofert:</w:t>
      </w:r>
    </w:p>
    <w:p w14:paraId="47232BE6" w14:textId="77777777" w:rsidR="005F6B5D" w:rsidRDefault="005F6B5D" w:rsidP="005F6B5D">
      <w:pPr>
        <w:spacing w:line="10" w:lineRule="exact"/>
        <w:rPr>
          <w:rFonts w:ascii="Arial" w:eastAsia="Arial" w:hAnsi="Arial"/>
          <w:sz w:val="22"/>
        </w:rPr>
      </w:pPr>
    </w:p>
    <w:p w14:paraId="2B57E1DC"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1: Cena – waga kryterium 60%</w:t>
      </w:r>
    </w:p>
    <w:p w14:paraId="65807D73" w14:textId="77777777" w:rsidR="005F6B5D" w:rsidRDefault="005F6B5D" w:rsidP="005F6B5D">
      <w:pPr>
        <w:spacing w:line="128" w:lineRule="exact"/>
        <w:rPr>
          <w:rFonts w:ascii="Arial" w:eastAsia="Arial" w:hAnsi="Arial"/>
          <w:sz w:val="22"/>
        </w:rPr>
      </w:pPr>
    </w:p>
    <w:p w14:paraId="0D599E64" w14:textId="77777777" w:rsidR="005F6B5D" w:rsidRDefault="005F6B5D" w:rsidP="005F6B5D">
      <w:pPr>
        <w:spacing w:line="0" w:lineRule="atLeast"/>
        <w:ind w:left="424"/>
        <w:rPr>
          <w:rFonts w:ascii="Arial" w:eastAsia="Arial" w:hAnsi="Arial"/>
          <w:b/>
          <w:sz w:val="22"/>
        </w:rPr>
      </w:pPr>
      <w:r>
        <w:rPr>
          <w:rFonts w:ascii="Arial" w:eastAsia="Arial" w:hAnsi="Arial"/>
          <w:b/>
          <w:sz w:val="22"/>
        </w:rPr>
        <w:t>Kryterium 2: Okres gwarancji – waga kryterium 40%</w:t>
      </w:r>
    </w:p>
    <w:p w14:paraId="1EE36B4B" w14:textId="77777777" w:rsidR="005F6B5D" w:rsidRDefault="005F6B5D" w:rsidP="005F6B5D">
      <w:pPr>
        <w:spacing w:line="354" w:lineRule="auto"/>
        <w:ind w:left="424" w:right="20"/>
        <w:rPr>
          <w:rFonts w:ascii="Arial" w:eastAsia="Arial" w:hAnsi="Arial"/>
          <w:sz w:val="22"/>
        </w:rPr>
      </w:pPr>
    </w:p>
    <w:p w14:paraId="4A4C357A" w14:textId="0DF22E35" w:rsidR="005F6B5D" w:rsidRDefault="005F6B5D" w:rsidP="005F6B5D">
      <w:pPr>
        <w:spacing w:line="354" w:lineRule="auto"/>
        <w:ind w:left="424" w:right="20"/>
        <w:rPr>
          <w:rFonts w:ascii="Arial" w:eastAsia="Arial" w:hAnsi="Arial"/>
          <w:sz w:val="22"/>
        </w:rPr>
      </w:pPr>
      <w:r>
        <w:rPr>
          <w:rFonts w:ascii="Arial" w:eastAsia="Arial" w:hAnsi="Arial"/>
          <w:sz w:val="22"/>
        </w:rPr>
        <w:t>Zamawiający dokona oceny ofert przyznając punkty w ramach powyższych kryteriów oceny ofert przyjmując zasadę, że 1% = 1 punkt.</w:t>
      </w:r>
    </w:p>
    <w:p w14:paraId="7BA14288" w14:textId="77777777" w:rsidR="005F6B5D" w:rsidRDefault="005F6B5D" w:rsidP="005F6B5D">
      <w:pPr>
        <w:spacing w:line="354" w:lineRule="auto"/>
        <w:ind w:left="424" w:right="20"/>
        <w:rPr>
          <w:rFonts w:ascii="Arial" w:eastAsia="Arial" w:hAnsi="Arial"/>
          <w:sz w:val="22"/>
        </w:rPr>
      </w:pPr>
    </w:p>
    <w:p w14:paraId="68AC77EA" w14:textId="77777777" w:rsidR="005F6B5D" w:rsidRDefault="005F6B5D" w:rsidP="005F6B5D">
      <w:pPr>
        <w:spacing w:line="7" w:lineRule="exact"/>
        <w:rPr>
          <w:rFonts w:ascii="Times New Roman" w:eastAsia="Times New Roman" w:hAnsi="Times New Roman"/>
        </w:rPr>
      </w:pPr>
    </w:p>
    <w:p w14:paraId="3B8129BE" w14:textId="77777777" w:rsidR="005F6B5D" w:rsidRDefault="005F6B5D">
      <w:pPr>
        <w:numPr>
          <w:ilvl w:val="0"/>
          <w:numId w:val="43"/>
        </w:numPr>
        <w:tabs>
          <w:tab w:val="left" w:pos="424"/>
        </w:tabs>
        <w:spacing w:line="0" w:lineRule="atLeast"/>
        <w:ind w:left="424" w:hanging="424"/>
        <w:rPr>
          <w:rFonts w:ascii="Arial" w:eastAsia="Arial" w:hAnsi="Arial"/>
          <w:sz w:val="22"/>
        </w:rPr>
      </w:pPr>
      <w:r>
        <w:rPr>
          <w:rFonts w:ascii="Arial" w:eastAsia="Arial" w:hAnsi="Arial"/>
          <w:sz w:val="22"/>
        </w:rPr>
        <w:t>Zasady oceny ofert w poszczególnych kryteriach:</w:t>
      </w:r>
    </w:p>
    <w:p w14:paraId="652B40C7" w14:textId="77777777" w:rsidR="005F6B5D" w:rsidRDefault="005F6B5D" w:rsidP="005F6B5D">
      <w:pPr>
        <w:spacing w:line="134" w:lineRule="exact"/>
        <w:rPr>
          <w:rFonts w:ascii="Arial" w:eastAsia="Arial" w:hAnsi="Arial"/>
          <w:sz w:val="22"/>
        </w:rPr>
      </w:pPr>
    </w:p>
    <w:p w14:paraId="4760FB91" w14:textId="77777777" w:rsidR="005F6B5D" w:rsidRDefault="005F6B5D">
      <w:pPr>
        <w:numPr>
          <w:ilvl w:val="1"/>
          <w:numId w:val="43"/>
        </w:numPr>
        <w:tabs>
          <w:tab w:val="left" w:pos="1124"/>
        </w:tabs>
        <w:spacing w:line="358" w:lineRule="auto"/>
        <w:ind w:left="1124" w:hanging="444"/>
        <w:jc w:val="both"/>
        <w:rPr>
          <w:rFonts w:ascii="Arial" w:eastAsia="Arial" w:hAnsi="Arial"/>
          <w:sz w:val="22"/>
        </w:rPr>
      </w:pPr>
      <w:r>
        <w:rPr>
          <w:rFonts w:ascii="Arial" w:eastAsia="Arial" w:hAnsi="Arial"/>
          <w:sz w:val="22"/>
        </w:rPr>
        <w:t>Kryterium „</w:t>
      </w:r>
      <w:r>
        <w:rPr>
          <w:rFonts w:ascii="Arial" w:eastAsia="Arial" w:hAnsi="Arial"/>
          <w:b/>
          <w:sz w:val="22"/>
        </w:rPr>
        <w:t>Cena</w:t>
      </w:r>
      <w:r>
        <w:rPr>
          <w:rFonts w:ascii="Arial" w:eastAsia="Arial" w:hAnsi="Arial"/>
          <w:sz w:val="22"/>
        </w:rPr>
        <w:t xml:space="preserve">” będzie rozpatrywane na podstawie ceny brutto za wykonanie przedmiotu zamówienia, podanej przez wykonawcę w formularzu ofertowym. Zamawiający ofercie o najniższej cenie przyzna </w:t>
      </w:r>
      <w:r>
        <w:rPr>
          <w:rFonts w:ascii="Arial" w:eastAsia="Arial" w:hAnsi="Arial"/>
          <w:b/>
          <w:sz w:val="22"/>
        </w:rPr>
        <w:t>60 punktów</w:t>
      </w:r>
      <w:r>
        <w:rPr>
          <w:rFonts w:ascii="Arial" w:eastAsia="Arial" w:hAnsi="Arial"/>
          <w:sz w:val="22"/>
        </w:rPr>
        <w:t xml:space="preserve"> (wartość punktowa obliczona z dokładnością do dwóch miejsc po przecinku), a każdej następnej zostanie przyporządkowana liczba punktów proporcjonalnie mniejsza, według wzoru:</w:t>
      </w:r>
    </w:p>
    <w:p w14:paraId="6E9FCB61" w14:textId="77777777" w:rsidR="005F6B5D" w:rsidRDefault="005F6B5D" w:rsidP="005F6B5D">
      <w:pPr>
        <w:tabs>
          <w:tab w:val="left" w:pos="1124"/>
        </w:tabs>
        <w:spacing w:line="358" w:lineRule="auto"/>
        <w:ind w:left="1124"/>
        <w:jc w:val="both"/>
        <w:rPr>
          <w:rFonts w:ascii="Arial" w:eastAsia="Arial" w:hAnsi="Arial"/>
          <w:sz w:val="22"/>
        </w:rPr>
      </w:pPr>
      <w:r>
        <w:rPr>
          <w:rFonts w:ascii="Arial" w:eastAsia="Arial" w:hAnsi="Arial"/>
          <w:sz w:val="22"/>
        </w:rPr>
        <w:t>C = (C</w:t>
      </w:r>
      <w:r>
        <w:rPr>
          <w:rFonts w:ascii="Arial" w:eastAsia="Arial" w:hAnsi="Arial"/>
          <w:sz w:val="22"/>
          <w:vertAlign w:val="subscript"/>
        </w:rPr>
        <w:t>min</w:t>
      </w:r>
      <w:r>
        <w:rPr>
          <w:rFonts w:ascii="Arial" w:eastAsia="Arial" w:hAnsi="Arial"/>
          <w:sz w:val="22"/>
        </w:rPr>
        <w:t xml:space="preserve"> : C</w:t>
      </w:r>
      <w:r>
        <w:rPr>
          <w:rFonts w:ascii="Arial" w:eastAsia="Arial" w:hAnsi="Arial"/>
          <w:sz w:val="22"/>
          <w:vertAlign w:val="subscript"/>
        </w:rPr>
        <w:t>bad</w:t>
      </w:r>
      <w:r>
        <w:rPr>
          <w:rFonts w:ascii="Arial" w:eastAsia="Arial" w:hAnsi="Arial"/>
          <w:sz w:val="22"/>
        </w:rPr>
        <w:t>) x 60 pkt</w:t>
      </w:r>
    </w:p>
    <w:p w14:paraId="034A430D" w14:textId="77777777" w:rsidR="005F6B5D" w:rsidRDefault="005F6B5D" w:rsidP="005F6B5D">
      <w:pPr>
        <w:spacing w:line="0" w:lineRule="atLeast"/>
        <w:ind w:left="704"/>
        <w:rPr>
          <w:rFonts w:ascii="Arial" w:eastAsia="Arial" w:hAnsi="Arial"/>
          <w:sz w:val="22"/>
        </w:rPr>
      </w:pPr>
      <w:r>
        <w:rPr>
          <w:rFonts w:ascii="Arial" w:eastAsia="Arial" w:hAnsi="Arial"/>
          <w:sz w:val="22"/>
        </w:rPr>
        <w:t>gdzie:</w:t>
      </w:r>
    </w:p>
    <w:p w14:paraId="52FAF21C" w14:textId="77777777" w:rsidR="005F6B5D" w:rsidRDefault="005F6B5D" w:rsidP="005F6B5D">
      <w:pPr>
        <w:spacing w:line="126" w:lineRule="exact"/>
        <w:rPr>
          <w:rFonts w:ascii="Times New Roman" w:eastAsia="Times New Roman" w:hAnsi="Times New Roman"/>
        </w:rPr>
      </w:pPr>
    </w:p>
    <w:p w14:paraId="0026F259" w14:textId="77777777" w:rsidR="005F6B5D" w:rsidRDefault="005F6B5D" w:rsidP="005F6B5D">
      <w:pPr>
        <w:spacing w:line="0" w:lineRule="atLeast"/>
        <w:ind w:left="684"/>
        <w:rPr>
          <w:rFonts w:ascii="Arial" w:eastAsia="Arial" w:hAnsi="Arial"/>
          <w:sz w:val="22"/>
        </w:rPr>
      </w:pPr>
      <w:r>
        <w:rPr>
          <w:rFonts w:ascii="Arial" w:eastAsia="Arial" w:hAnsi="Arial"/>
          <w:sz w:val="22"/>
        </w:rPr>
        <w:t>C – ilość punktów oferty badanej w kryterium cena</w:t>
      </w:r>
    </w:p>
    <w:p w14:paraId="712BE019" w14:textId="77777777" w:rsidR="005F6B5D" w:rsidRDefault="005F6B5D" w:rsidP="005F6B5D">
      <w:pPr>
        <w:spacing w:line="127" w:lineRule="exact"/>
        <w:rPr>
          <w:rFonts w:ascii="Times New Roman" w:eastAsia="Times New Roman" w:hAnsi="Times New Roman"/>
        </w:rPr>
      </w:pPr>
    </w:p>
    <w:p w14:paraId="3B411FE3" w14:textId="77777777" w:rsidR="005F6B5D" w:rsidRDefault="005F6B5D" w:rsidP="005F6B5D">
      <w:pPr>
        <w:spacing w:line="0" w:lineRule="atLeast"/>
        <w:ind w:left="684"/>
        <w:rPr>
          <w:rFonts w:ascii="Arial" w:eastAsia="Arial" w:hAnsi="Arial"/>
          <w:sz w:val="22"/>
        </w:rPr>
      </w:pPr>
      <w:r>
        <w:rPr>
          <w:rFonts w:ascii="Arial" w:eastAsia="Arial" w:hAnsi="Arial"/>
          <w:sz w:val="22"/>
        </w:rPr>
        <w:t>C</w:t>
      </w:r>
      <w:r>
        <w:rPr>
          <w:rFonts w:ascii="Arial" w:eastAsia="Arial" w:hAnsi="Arial"/>
          <w:sz w:val="13"/>
        </w:rPr>
        <w:t>min</w:t>
      </w:r>
      <w:r>
        <w:rPr>
          <w:rFonts w:ascii="Arial" w:eastAsia="Arial" w:hAnsi="Arial"/>
          <w:sz w:val="22"/>
        </w:rPr>
        <w:t xml:space="preserve"> – najniższa oferowana cena brutto (zł) spośród ofert niepodlegających</w:t>
      </w:r>
    </w:p>
    <w:p w14:paraId="4C71129E" w14:textId="77777777" w:rsidR="005F6B5D" w:rsidRDefault="005F6B5D" w:rsidP="005F6B5D">
      <w:pPr>
        <w:spacing w:line="125" w:lineRule="exact"/>
        <w:rPr>
          <w:rFonts w:ascii="Times New Roman" w:eastAsia="Times New Roman" w:hAnsi="Times New Roman"/>
        </w:rPr>
      </w:pPr>
    </w:p>
    <w:p w14:paraId="28E4185B" w14:textId="77777777" w:rsidR="005F6B5D" w:rsidRDefault="005F6B5D" w:rsidP="005F6B5D">
      <w:pPr>
        <w:spacing w:line="0" w:lineRule="atLeast"/>
        <w:ind w:left="684"/>
        <w:rPr>
          <w:rFonts w:ascii="Arial" w:eastAsia="Arial" w:hAnsi="Arial"/>
          <w:sz w:val="22"/>
        </w:rPr>
      </w:pPr>
      <w:r>
        <w:rPr>
          <w:rFonts w:ascii="Arial" w:eastAsia="Arial" w:hAnsi="Arial"/>
          <w:sz w:val="22"/>
        </w:rPr>
        <w:t>odrzuceniu</w:t>
      </w:r>
    </w:p>
    <w:p w14:paraId="5187368C" w14:textId="77777777" w:rsidR="005F6B5D" w:rsidRDefault="005F6B5D" w:rsidP="005F6B5D">
      <w:pPr>
        <w:spacing w:line="127" w:lineRule="exact"/>
        <w:rPr>
          <w:rFonts w:ascii="Times New Roman" w:eastAsia="Times New Roman" w:hAnsi="Times New Roman"/>
        </w:rPr>
      </w:pPr>
    </w:p>
    <w:p w14:paraId="4B446A62" w14:textId="77777777" w:rsidR="005F6B5D" w:rsidRDefault="005F6B5D" w:rsidP="005F6B5D">
      <w:pPr>
        <w:spacing w:line="0" w:lineRule="atLeast"/>
        <w:ind w:left="684"/>
        <w:rPr>
          <w:rFonts w:ascii="Arial" w:eastAsia="Arial" w:hAnsi="Arial"/>
          <w:sz w:val="22"/>
        </w:rPr>
      </w:pPr>
      <w:r>
        <w:rPr>
          <w:rFonts w:ascii="Arial" w:eastAsia="Arial" w:hAnsi="Arial"/>
          <w:sz w:val="22"/>
        </w:rPr>
        <w:t>C</w:t>
      </w:r>
      <w:r>
        <w:rPr>
          <w:rFonts w:ascii="Arial" w:eastAsia="Arial" w:hAnsi="Arial"/>
          <w:sz w:val="13"/>
        </w:rPr>
        <w:t>bad</w:t>
      </w:r>
      <w:r>
        <w:rPr>
          <w:rFonts w:ascii="Arial" w:eastAsia="Arial" w:hAnsi="Arial"/>
          <w:sz w:val="22"/>
        </w:rPr>
        <w:t xml:space="preserve"> – cena badanej oferty brutto (zł)</w:t>
      </w:r>
    </w:p>
    <w:p w14:paraId="1AB1FD0F" w14:textId="77777777" w:rsidR="005F6B5D" w:rsidRDefault="005F6B5D" w:rsidP="005F6B5D">
      <w:pPr>
        <w:spacing w:line="200" w:lineRule="exact"/>
        <w:rPr>
          <w:rFonts w:ascii="Times New Roman" w:eastAsia="Times New Roman" w:hAnsi="Times New Roman"/>
        </w:rPr>
      </w:pPr>
    </w:p>
    <w:p w14:paraId="3945D88E" w14:textId="77777777" w:rsidR="005F6B5D" w:rsidRDefault="005F6B5D" w:rsidP="005F6B5D">
      <w:pPr>
        <w:spacing w:line="313" w:lineRule="exact"/>
        <w:rPr>
          <w:rFonts w:ascii="Times New Roman" w:eastAsia="Times New Roman" w:hAnsi="Times New Roman"/>
        </w:rPr>
      </w:pPr>
    </w:p>
    <w:p w14:paraId="47918A97" w14:textId="77777777" w:rsidR="005F6B5D" w:rsidRPr="00875D5F" w:rsidRDefault="005F6B5D" w:rsidP="005F6B5D">
      <w:pPr>
        <w:tabs>
          <w:tab w:val="left" w:pos="1103"/>
        </w:tabs>
        <w:spacing w:line="357" w:lineRule="auto"/>
        <w:ind w:left="1124" w:right="20" w:hanging="439"/>
        <w:jc w:val="both"/>
        <w:rPr>
          <w:rFonts w:ascii="Arial" w:eastAsia="Arial" w:hAnsi="Arial"/>
          <w:sz w:val="22"/>
          <w:szCs w:val="22"/>
          <w:highlight w:val="red"/>
        </w:rPr>
      </w:pPr>
      <w:r>
        <w:rPr>
          <w:rFonts w:ascii="Arial" w:eastAsia="Arial" w:hAnsi="Arial"/>
          <w:sz w:val="22"/>
        </w:rPr>
        <w:t>2)</w:t>
      </w:r>
      <w:r>
        <w:rPr>
          <w:rFonts w:ascii="Times New Roman" w:eastAsia="Times New Roman" w:hAnsi="Times New Roman"/>
        </w:rPr>
        <w:tab/>
      </w:r>
      <w:r w:rsidRPr="00875D5F">
        <w:rPr>
          <w:rFonts w:ascii="Arial" w:eastAsia="Arial" w:hAnsi="Arial"/>
          <w:sz w:val="22"/>
        </w:rPr>
        <w:t>Kryterium „</w:t>
      </w:r>
      <w:r w:rsidRPr="00875D5F">
        <w:rPr>
          <w:rFonts w:ascii="Arial" w:eastAsia="Arial" w:hAnsi="Arial"/>
          <w:b/>
          <w:sz w:val="22"/>
        </w:rPr>
        <w:t>Okres gwarancji</w:t>
      </w:r>
      <w:r w:rsidRPr="00875D5F">
        <w:rPr>
          <w:rFonts w:ascii="Arial" w:eastAsia="Arial" w:hAnsi="Arial"/>
          <w:sz w:val="22"/>
        </w:rPr>
        <w:t xml:space="preserve">” będzie rozpatrywane na podstawie zadeklarowanego przez wykonawcę w formularzu ofertowym okresu gwarancji na </w:t>
      </w:r>
      <w:r w:rsidRPr="00875D5F">
        <w:rPr>
          <w:rFonts w:ascii="Arial" w:eastAsia="Arial" w:hAnsi="Arial"/>
          <w:sz w:val="22"/>
          <w:szCs w:val="22"/>
        </w:rPr>
        <w:t>roboty budowlane w pełnych miesiącach, zgodnie z poniższymi zasadami:</w:t>
      </w:r>
    </w:p>
    <w:p w14:paraId="20B10A04" w14:textId="77777777" w:rsidR="00875D5F" w:rsidRDefault="00875D5F" w:rsidP="005F6B5D">
      <w:pPr>
        <w:spacing w:line="352" w:lineRule="auto"/>
        <w:ind w:left="4" w:right="1120"/>
        <w:rPr>
          <w:rFonts w:ascii="Arial" w:eastAsia="Arial" w:hAnsi="Arial"/>
          <w:sz w:val="22"/>
        </w:rPr>
      </w:pPr>
    </w:p>
    <w:p w14:paraId="408CF128" w14:textId="2B323884" w:rsidR="00875D5F" w:rsidRDefault="00875D5F" w:rsidP="005F6B5D">
      <w:pPr>
        <w:spacing w:line="352" w:lineRule="auto"/>
        <w:ind w:left="4" w:right="1120"/>
        <w:rPr>
          <w:rFonts w:ascii="Arial" w:eastAsia="Arial" w:hAnsi="Arial"/>
          <w:sz w:val="22"/>
        </w:rPr>
      </w:pPr>
      <w:r>
        <w:rPr>
          <w:rFonts w:ascii="Arial" w:eastAsia="Arial" w:hAnsi="Arial"/>
          <w:sz w:val="22"/>
        </w:rPr>
        <w:t>5 lat gwarancji – 0 punktów</w:t>
      </w:r>
    </w:p>
    <w:p w14:paraId="2320C096" w14:textId="1A607287" w:rsidR="00875D5F" w:rsidRDefault="00875D5F" w:rsidP="005F6B5D">
      <w:pPr>
        <w:spacing w:line="352" w:lineRule="auto"/>
        <w:ind w:left="4" w:right="1120"/>
        <w:rPr>
          <w:rFonts w:ascii="Arial" w:eastAsia="Arial" w:hAnsi="Arial"/>
          <w:sz w:val="22"/>
        </w:rPr>
      </w:pPr>
      <w:r>
        <w:rPr>
          <w:rFonts w:ascii="Arial" w:eastAsia="Arial" w:hAnsi="Arial"/>
          <w:sz w:val="22"/>
        </w:rPr>
        <w:t>6 lat gwarancji – 20 punktów</w:t>
      </w:r>
    </w:p>
    <w:p w14:paraId="5206AFB6" w14:textId="35DD8003" w:rsidR="00875D5F" w:rsidRDefault="00875D5F" w:rsidP="005F6B5D">
      <w:pPr>
        <w:spacing w:line="352" w:lineRule="auto"/>
        <w:ind w:left="4" w:right="1120"/>
        <w:rPr>
          <w:rFonts w:ascii="Arial" w:eastAsia="Arial" w:hAnsi="Arial"/>
          <w:sz w:val="22"/>
        </w:rPr>
      </w:pPr>
      <w:r>
        <w:rPr>
          <w:rFonts w:ascii="Arial" w:eastAsia="Arial" w:hAnsi="Arial"/>
          <w:sz w:val="22"/>
        </w:rPr>
        <w:t>7 lat gwarancji – 40 punktów</w:t>
      </w:r>
    </w:p>
    <w:p w14:paraId="5503B8D9" w14:textId="77777777" w:rsidR="005F6B5D" w:rsidRDefault="005F6B5D" w:rsidP="005F6B5D">
      <w:pPr>
        <w:spacing w:line="228" w:lineRule="exact"/>
        <w:rPr>
          <w:rFonts w:ascii="Times New Roman" w:eastAsia="Times New Roman" w:hAnsi="Times New Roman"/>
        </w:rPr>
      </w:pPr>
    </w:p>
    <w:p w14:paraId="0AD73181" w14:textId="77777777" w:rsidR="005F6B5D" w:rsidRDefault="005F6B5D" w:rsidP="005F6B5D">
      <w:pPr>
        <w:spacing w:line="0" w:lineRule="atLeast"/>
        <w:ind w:left="4"/>
        <w:rPr>
          <w:rFonts w:ascii="Arial" w:eastAsia="Arial" w:hAnsi="Arial"/>
          <w:b/>
          <w:i/>
          <w:sz w:val="22"/>
        </w:rPr>
      </w:pPr>
      <w:r>
        <w:rPr>
          <w:rFonts w:ascii="Arial" w:eastAsia="Arial" w:hAnsi="Arial"/>
          <w:b/>
          <w:i/>
          <w:sz w:val="22"/>
        </w:rPr>
        <w:t>UWAGA!</w:t>
      </w:r>
    </w:p>
    <w:p w14:paraId="7C92DF14" w14:textId="77777777" w:rsidR="005F6B5D" w:rsidRDefault="005F6B5D" w:rsidP="005F6B5D">
      <w:pPr>
        <w:spacing w:line="135" w:lineRule="exact"/>
        <w:rPr>
          <w:rFonts w:ascii="Times New Roman" w:eastAsia="Times New Roman" w:hAnsi="Times New Roman"/>
        </w:rPr>
      </w:pPr>
    </w:p>
    <w:p w14:paraId="2984EB77" w14:textId="317D05BC" w:rsidR="005F6B5D" w:rsidRDefault="005F6B5D">
      <w:pPr>
        <w:numPr>
          <w:ilvl w:val="0"/>
          <w:numId w:val="44"/>
        </w:numPr>
        <w:tabs>
          <w:tab w:val="left" w:pos="724"/>
        </w:tabs>
        <w:spacing w:line="355" w:lineRule="auto"/>
        <w:ind w:left="724" w:hanging="364"/>
        <w:jc w:val="both"/>
        <w:rPr>
          <w:rFonts w:ascii="Arial" w:eastAsia="Arial" w:hAnsi="Arial"/>
          <w:i/>
          <w:sz w:val="22"/>
        </w:rPr>
      </w:pPr>
      <w:r>
        <w:rPr>
          <w:rFonts w:ascii="Arial" w:eastAsia="Arial" w:hAnsi="Arial"/>
          <w:i/>
          <w:sz w:val="22"/>
        </w:rPr>
        <w:lastRenderedPageBreak/>
        <w:t xml:space="preserve">Minimalny okres gwarancji (wymagany przez Zamawiającego) wynosi </w:t>
      </w:r>
      <w:r w:rsidR="00875D5F">
        <w:rPr>
          <w:rFonts w:ascii="Arial" w:eastAsia="Arial" w:hAnsi="Arial"/>
          <w:i/>
          <w:sz w:val="22"/>
        </w:rPr>
        <w:t>5 lat</w:t>
      </w:r>
      <w:r>
        <w:rPr>
          <w:rFonts w:ascii="Arial" w:eastAsia="Arial" w:hAnsi="Arial"/>
          <w:i/>
          <w:sz w:val="22"/>
        </w:rPr>
        <w:t xml:space="preserve"> licząc od daty odbioru końcowego. Maksymalny punktowany przez Zamawiającego okres gwarancji wynosi </w:t>
      </w:r>
      <w:r w:rsidR="00875D5F">
        <w:rPr>
          <w:rFonts w:ascii="Arial" w:eastAsia="Arial" w:hAnsi="Arial"/>
          <w:b/>
          <w:i/>
          <w:sz w:val="22"/>
        </w:rPr>
        <w:t>7 lat</w:t>
      </w:r>
      <w:r>
        <w:rPr>
          <w:rFonts w:ascii="Arial" w:eastAsia="Arial" w:hAnsi="Arial"/>
          <w:i/>
          <w:sz w:val="22"/>
        </w:rPr>
        <w:t xml:space="preserve"> licząc od daty odbioru końcowego.</w:t>
      </w:r>
    </w:p>
    <w:p w14:paraId="52A34BD8" w14:textId="38CAE6B7" w:rsidR="005F6B5D" w:rsidRPr="00875D5F" w:rsidRDefault="005F6B5D">
      <w:pPr>
        <w:numPr>
          <w:ilvl w:val="1"/>
          <w:numId w:val="45"/>
        </w:numPr>
        <w:tabs>
          <w:tab w:val="left" w:pos="724"/>
        </w:tabs>
        <w:spacing w:line="356" w:lineRule="auto"/>
        <w:ind w:left="724" w:hanging="364"/>
        <w:jc w:val="both"/>
        <w:rPr>
          <w:rFonts w:ascii="Arial" w:eastAsia="Arial" w:hAnsi="Arial"/>
          <w:i/>
          <w:sz w:val="22"/>
        </w:rPr>
      </w:pPr>
      <w:r>
        <w:rPr>
          <w:rFonts w:ascii="Arial" w:eastAsia="Arial" w:hAnsi="Arial"/>
          <w:i/>
          <w:sz w:val="22"/>
        </w:rPr>
        <w:t xml:space="preserve">W przypadku zaoferowania przez Wykonawcę w formularzu ofertowym dłuższego okresu gwarancji niż </w:t>
      </w:r>
      <w:r w:rsidR="00875D5F">
        <w:rPr>
          <w:rFonts w:ascii="Arial" w:eastAsia="Arial" w:hAnsi="Arial"/>
          <w:i/>
          <w:sz w:val="22"/>
        </w:rPr>
        <w:t>7 lat</w:t>
      </w:r>
      <w:r>
        <w:rPr>
          <w:rFonts w:ascii="Arial" w:eastAsia="Arial" w:hAnsi="Arial"/>
          <w:i/>
          <w:sz w:val="22"/>
        </w:rPr>
        <w:t xml:space="preserve">, Zamawiający do oceny przyjmie okres </w:t>
      </w:r>
      <w:r w:rsidR="00875D5F">
        <w:rPr>
          <w:rFonts w:ascii="Arial" w:eastAsia="Arial" w:hAnsi="Arial"/>
          <w:i/>
          <w:sz w:val="22"/>
        </w:rPr>
        <w:t>7 lat</w:t>
      </w:r>
      <w:r>
        <w:rPr>
          <w:rFonts w:ascii="Arial" w:eastAsia="Arial" w:hAnsi="Arial"/>
          <w:i/>
          <w:sz w:val="22"/>
        </w:rPr>
        <w:t>, natomiast w umowie zostanie wpisany okres gwarancji zaoferowany przez</w:t>
      </w:r>
      <w:r w:rsidR="00875D5F">
        <w:rPr>
          <w:rFonts w:ascii="Arial" w:eastAsia="Arial" w:hAnsi="Arial"/>
          <w:i/>
          <w:sz w:val="22"/>
        </w:rPr>
        <w:t xml:space="preserve"> </w:t>
      </w:r>
      <w:r w:rsidRPr="00875D5F">
        <w:rPr>
          <w:rFonts w:ascii="Arial" w:eastAsia="Arial" w:hAnsi="Arial"/>
          <w:i/>
          <w:sz w:val="22"/>
        </w:rPr>
        <w:t>Wykonawcę.</w:t>
      </w:r>
    </w:p>
    <w:p w14:paraId="5DA179C7" w14:textId="020CA265" w:rsidR="005F6B5D" w:rsidRDefault="005F6B5D">
      <w:pPr>
        <w:numPr>
          <w:ilvl w:val="1"/>
          <w:numId w:val="45"/>
        </w:numPr>
        <w:tabs>
          <w:tab w:val="left" w:pos="724"/>
        </w:tabs>
        <w:spacing w:line="349" w:lineRule="auto"/>
        <w:ind w:left="724" w:right="20" w:hanging="364"/>
        <w:rPr>
          <w:rFonts w:ascii="Arial" w:eastAsia="Arial" w:hAnsi="Arial"/>
          <w:i/>
          <w:sz w:val="22"/>
        </w:rPr>
      </w:pPr>
      <w:r>
        <w:rPr>
          <w:rFonts w:ascii="Arial" w:eastAsia="Arial" w:hAnsi="Arial"/>
          <w:i/>
          <w:sz w:val="22"/>
        </w:rPr>
        <w:t xml:space="preserve">W przypadku, gdy Wykonawca zadeklaruje okres gwarancji krótszy niż </w:t>
      </w:r>
      <w:r w:rsidR="00875D5F">
        <w:rPr>
          <w:rFonts w:ascii="Arial" w:eastAsia="Arial" w:hAnsi="Arial"/>
          <w:i/>
          <w:sz w:val="22"/>
        </w:rPr>
        <w:t xml:space="preserve">5 lat </w:t>
      </w:r>
      <w:r>
        <w:rPr>
          <w:rFonts w:ascii="Arial" w:eastAsia="Arial" w:hAnsi="Arial"/>
          <w:i/>
          <w:sz w:val="22"/>
        </w:rPr>
        <w:t>Zamawiający odrzuci ofertę danego Wykonawcy.</w:t>
      </w:r>
    </w:p>
    <w:p w14:paraId="16C9BF1B" w14:textId="77777777" w:rsidR="005F6B5D" w:rsidRDefault="005F6B5D" w:rsidP="005F6B5D">
      <w:pPr>
        <w:spacing w:line="22" w:lineRule="exact"/>
        <w:rPr>
          <w:rFonts w:ascii="Arial" w:eastAsia="Arial" w:hAnsi="Arial"/>
          <w:i/>
          <w:sz w:val="22"/>
        </w:rPr>
      </w:pPr>
    </w:p>
    <w:p w14:paraId="54B5334B" w14:textId="31FD89BF" w:rsidR="005F6B5D" w:rsidRDefault="005F6B5D">
      <w:pPr>
        <w:numPr>
          <w:ilvl w:val="1"/>
          <w:numId w:val="45"/>
        </w:numPr>
        <w:tabs>
          <w:tab w:val="left" w:pos="724"/>
        </w:tabs>
        <w:spacing w:line="354" w:lineRule="auto"/>
        <w:ind w:left="724" w:hanging="364"/>
        <w:jc w:val="both"/>
        <w:rPr>
          <w:rFonts w:ascii="Arial" w:eastAsia="Arial" w:hAnsi="Arial"/>
          <w:i/>
          <w:sz w:val="22"/>
        </w:rPr>
      </w:pPr>
      <w:r>
        <w:rPr>
          <w:rFonts w:ascii="Arial" w:eastAsia="Arial" w:hAnsi="Arial"/>
          <w:i/>
          <w:sz w:val="22"/>
        </w:rPr>
        <w:t xml:space="preserve">W przypadku gdy wykonawca nie zadeklaruje okresu gwarancji Zamawiający uzna, że został zadeklarowany najkrótszy okres gwarancji wymagany przez Zamawiającego, tj. </w:t>
      </w:r>
      <w:r w:rsidR="00875D5F">
        <w:rPr>
          <w:rFonts w:ascii="Arial" w:eastAsia="Arial" w:hAnsi="Arial"/>
          <w:i/>
          <w:sz w:val="22"/>
        </w:rPr>
        <w:t>5 lat</w:t>
      </w:r>
      <w:r>
        <w:rPr>
          <w:rFonts w:ascii="Arial" w:eastAsia="Arial" w:hAnsi="Arial"/>
          <w:i/>
          <w:sz w:val="22"/>
        </w:rPr>
        <w:t>.</w:t>
      </w:r>
    </w:p>
    <w:p w14:paraId="467D9ED6" w14:textId="77777777" w:rsidR="005F6B5D" w:rsidRDefault="005F6B5D" w:rsidP="005F6B5D">
      <w:pPr>
        <w:spacing w:line="18" w:lineRule="exact"/>
        <w:rPr>
          <w:rFonts w:ascii="Arial" w:eastAsia="Arial" w:hAnsi="Arial"/>
          <w:i/>
          <w:sz w:val="22"/>
        </w:rPr>
      </w:pPr>
    </w:p>
    <w:p w14:paraId="5C43425F" w14:textId="7656E495" w:rsidR="005F6B5D" w:rsidRDefault="005F6B5D">
      <w:pPr>
        <w:numPr>
          <w:ilvl w:val="1"/>
          <w:numId w:val="45"/>
        </w:numPr>
        <w:tabs>
          <w:tab w:val="left" w:pos="724"/>
        </w:tabs>
        <w:spacing w:line="354" w:lineRule="auto"/>
        <w:ind w:left="724" w:hanging="364"/>
        <w:rPr>
          <w:rFonts w:ascii="Arial" w:eastAsia="Arial" w:hAnsi="Arial"/>
          <w:i/>
          <w:sz w:val="22"/>
        </w:rPr>
      </w:pPr>
      <w:r>
        <w:rPr>
          <w:rFonts w:ascii="Arial" w:eastAsia="Arial" w:hAnsi="Arial"/>
          <w:b/>
          <w:i/>
          <w:sz w:val="22"/>
        </w:rPr>
        <w:t xml:space="preserve">Wykonawca winien podać długość gwarancji w pełnych </w:t>
      </w:r>
      <w:r w:rsidR="00875D5F">
        <w:rPr>
          <w:rFonts w:ascii="Arial" w:eastAsia="Arial" w:hAnsi="Arial"/>
          <w:b/>
          <w:i/>
          <w:sz w:val="22"/>
        </w:rPr>
        <w:t>latach</w:t>
      </w:r>
      <w:r>
        <w:rPr>
          <w:rFonts w:ascii="Arial" w:eastAsia="Arial" w:hAnsi="Arial"/>
          <w:b/>
          <w:i/>
          <w:sz w:val="22"/>
        </w:rPr>
        <w:t>.</w:t>
      </w:r>
      <w:r>
        <w:rPr>
          <w:rFonts w:ascii="Arial" w:eastAsia="Arial" w:hAnsi="Arial"/>
          <w:i/>
          <w:sz w:val="22"/>
        </w:rPr>
        <w:t xml:space="preserve"> Wykonawca w przedmiotowym kryterium może uzyskać maksymalnie </w:t>
      </w:r>
      <w:r>
        <w:rPr>
          <w:rFonts w:ascii="Arial" w:eastAsia="Arial" w:hAnsi="Arial"/>
          <w:b/>
          <w:i/>
          <w:sz w:val="22"/>
        </w:rPr>
        <w:t>40 punktów</w:t>
      </w:r>
      <w:r>
        <w:rPr>
          <w:rFonts w:ascii="Arial" w:eastAsia="Arial" w:hAnsi="Arial"/>
          <w:i/>
          <w:sz w:val="22"/>
        </w:rPr>
        <w:t>.</w:t>
      </w:r>
    </w:p>
    <w:p w14:paraId="1B560D0E" w14:textId="77777777" w:rsidR="005F6B5D" w:rsidRDefault="005F6B5D" w:rsidP="005F6B5D">
      <w:pPr>
        <w:spacing w:line="394" w:lineRule="exact"/>
        <w:rPr>
          <w:rFonts w:ascii="Arial" w:eastAsia="Arial" w:hAnsi="Arial"/>
          <w:i/>
          <w:sz w:val="22"/>
        </w:rPr>
      </w:pPr>
    </w:p>
    <w:p w14:paraId="4F3FA40F" w14:textId="77777777" w:rsidR="005F6B5D" w:rsidRDefault="005F6B5D">
      <w:pPr>
        <w:numPr>
          <w:ilvl w:val="0"/>
          <w:numId w:val="46"/>
        </w:numPr>
        <w:tabs>
          <w:tab w:val="left" w:pos="424"/>
        </w:tabs>
        <w:spacing w:line="351" w:lineRule="auto"/>
        <w:ind w:left="424" w:right="20" w:hanging="424"/>
        <w:rPr>
          <w:rFonts w:ascii="Arial" w:eastAsia="Arial" w:hAnsi="Arial"/>
          <w:sz w:val="22"/>
        </w:rPr>
      </w:pPr>
      <w:r>
        <w:rPr>
          <w:rFonts w:ascii="Arial" w:eastAsia="Arial" w:hAnsi="Arial"/>
          <w:sz w:val="22"/>
        </w:rPr>
        <w:t>Zamawiający dokona oceny ofert i wyboru najkorzystniejszej oferty jedynie spośród ofert niepodlegających odrzuceniu.</w:t>
      </w:r>
    </w:p>
    <w:p w14:paraId="5785A259" w14:textId="77777777" w:rsidR="005F6B5D" w:rsidRDefault="005F6B5D" w:rsidP="005F6B5D">
      <w:pPr>
        <w:spacing w:line="18" w:lineRule="exact"/>
        <w:rPr>
          <w:rFonts w:ascii="Arial" w:eastAsia="Arial" w:hAnsi="Arial"/>
          <w:sz w:val="22"/>
        </w:rPr>
      </w:pPr>
    </w:p>
    <w:p w14:paraId="3CB21470" w14:textId="77777777" w:rsidR="005F6B5D" w:rsidRDefault="005F6B5D">
      <w:pPr>
        <w:numPr>
          <w:ilvl w:val="0"/>
          <w:numId w:val="46"/>
        </w:numPr>
        <w:tabs>
          <w:tab w:val="left" w:pos="424"/>
        </w:tabs>
        <w:spacing w:line="376" w:lineRule="auto"/>
        <w:ind w:left="424" w:right="20" w:hanging="424"/>
        <w:jc w:val="both"/>
        <w:rPr>
          <w:rFonts w:ascii="Arial" w:eastAsia="Arial" w:hAnsi="Arial"/>
          <w:sz w:val="21"/>
        </w:rPr>
      </w:pPr>
      <w:r>
        <w:rPr>
          <w:rFonts w:ascii="Arial" w:eastAsia="Arial" w:hAnsi="Arial"/>
          <w:sz w:val="21"/>
        </w:rPr>
        <w:t>Punktacja przyznawana ofertom w poszczególnych kryteriach oceny ofert będzie liczona z dokładnością do dwóch miejsc po przecinku, zgodnie z zasadami arytmetyki. Maksymalna ilość punktów, jaką może uzyskać oferta po uwzględnieniu kryteriów wynosi</w:t>
      </w:r>
    </w:p>
    <w:p w14:paraId="16C6D9F1" w14:textId="77777777" w:rsidR="005F6B5D" w:rsidRDefault="005F6B5D" w:rsidP="005F6B5D">
      <w:pPr>
        <w:spacing w:line="0" w:lineRule="atLeast"/>
        <w:ind w:left="424"/>
        <w:rPr>
          <w:rFonts w:ascii="Arial" w:eastAsia="Arial" w:hAnsi="Arial"/>
          <w:sz w:val="22"/>
        </w:rPr>
      </w:pPr>
      <w:r>
        <w:rPr>
          <w:rFonts w:ascii="Arial" w:eastAsia="Arial" w:hAnsi="Arial"/>
          <w:sz w:val="22"/>
        </w:rPr>
        <w:t>100 pkt.</w:t>
      </w:r>
    </w:p>
    <w:p w14:paraId="65A3B071" w14:textId="77777777" w:rsidR="005F6B5D" w:rsidRDefault="005F6B5D" w:rsidP="005F6B5D">
      <w:pPr>
        <w:spacing w:line="134" w:lineRule="exact"/>
        <w:rPr>
          <w:rFonts w:ascii="Arial" w:eastAsia="Arial" w:hAnsi="Arial"/>
          <w:sz w:val="21"/>
        </w:rPr>
      </w:pPr>
    </w:p>
    <w:p w14:paraId="53B4BA3D" w14:textId="77777777" w:rsidR="005F6B5D" w:rsidRDefault="005F6B5D">
      <w:pPr>
        <w:numPr>
          <w:ilvl w:val="0"/>
          <w:numId w:val="46"/>
        </w:numPr>
        <w:tabs>
          <w:tab w:val="left" w:pos="424"/>
        </w:tabs>
        <w:spacing w:line="354" w:lineRule="auto"/>
        <w:ind w:left="424" w:right="20" w:hanging="424"/>
        <w:rPr>
          <w:rFonts w:ascii="Arial" w:eastAsia="Arial" w:hAnsi="Arial"/>
          <w:sz w:val="22"/>
        </w:rPr>
      </w:pPr>
      <w:r>
        <w:rPr>
          <w:rFonts w:ascii="Arial" w:eastAsia="Arial" w:hAnsi="Arial"/>
          <w:sz w:val="22"/>
        </w:rPr>
        <w:t>Za ofertę najkorzystniejszą uznana zostanie oferta, która uzyska najwyższą liczbę punktów wyliczoną jako sumę punktów uzyskanych w ww. kryteriach.</w:t>
      </w:r>
    </w:p>
    <w:p w14:paraId="5759922C" w14:textId="77777777" w:rsidR="005F6B5D" w:rsidRDefault="005F6B5D" w:rsidP="005F6B5D">
      <w:pPr>
        <w:spacing w:line="397" w:lineRule="exact"/>
        <w:rPr>
          <w:rFonts w:ascii="Times New Roman" w:eastAsia="Times New Roman" w:hAnsi="Times New Roman"/>
        </w:rPr>
      </w:pPr>
    </w:p>
    <w:p w14:paraId="22497DEC" w14:textId="13276FB1" w:rsidR="005F6B5D" w:rsidRPr="00157FB1" w:rsidRDefault="005F6B5D">
      <w:pPr>
        <w:pStyle w:val="Akapitzlist"/>
        <w:numPr>
          <w:ilvl w:val="0"/>
          <w:numId w:val="56"/>
        </w:numPr>
        <w:tabs>
          <w:tab w:val="left" w:pos="823"/>
        </w:tabs>
        <w:spacing w:line="266" w:lineRule="auto"/>
        <w:ind w:right="1280"/>
        <w:rPr>
          <w:rFonts w:ascii="Arial" w:eastAsia="Arial" w:hAnsi="Arial"/>
          <w:b/>
          <w:sz w:val="24"/>
        </w:rPr>
      </w:pPr>
      <w:r w:rsidRPr="00157FB1">
        <w:rPr>
          <w:rFonts w:ascii="Arial" w:eastAsia="Arial" w:hAnsi="Arial"/>
          <w:b/>
          <w:sz w:val="24"/>
        </w:rPr>
        <w:t>WYMAGANIA DOTYCZĄCE ZABEZPIECZENIA NALEŻYTEGO WYKONANIA UMOWY</w:t>
      </w:r>
    </w:p>
    <w:p w14:paraId="78709BB3" w14:textId="11842AAB" w:rsidR="005F6B5D" w:rsidRDefault="0082611D" w:rsidP="005F6B5D">
      <w:pPr>
        <w:spacing w:line="399" w:lineRule="exact"/>
        <w:rPr>
          <w:rFonts w:ascii="Arial" w:eastAsia="Times New Roman" w:hAnsi="Arial"/>
          <w:sz w:val="22"/>
          <w:szCs w:val="22"/>
        </w:rPr>
      </w:pPr>
      <w:r w:rsidRPr="0082611D">
        <w:rPr>
          <w:rFonts w:ascii="Arial" w:eastAsia="Times New Roman" w:hAnsi="Arial"/>
          <w:sz w:val="22"/>
          <w:szCs w:val="22"/>
        </w:rPr>
        <w:t>Nie dotyczy.</w:t>
      </w:r>
    </w:p>
    <w:p w14:paraId="6CF6B05B" w14:textId="77777777" w:rsidR="005717DA" w:rsidRPr="0082611D" w:rsidRDefault="005717DA" w:rsidP="005F6B5D">
      <w:pPr>
        <w:spacing w:line="399" w:lineRule="exact"/>
        <w:rPr>
          <w:rFonts w:ascii="Arial" w:eastAsia="Times New Roman" w:hAnsi="Arial"/>
          <w:sz w:val="22"/>
          <w:szCs w:val="22"/>
        </w:rPr>
      </w:pPr>
    </w:p>
    <w:p w14:paraId="6086D9EB" w14:textId="77777777" w:rsidR="002E78FD" w:rsidRDefault="002E78FD" w:rsidP="002E78FD">
      <w:pPr>
        <w:spacing w:line="0" w:lineRule="atLeast"/>
        <w:ind w:left="1124"/>
        <w:rPr>
          <w:rFonts w:ascii="Arial" w:eastAsia="Arial" w:hAnsi="Arial"/>
          <w:sz w:val="22"/>
        </w:rPr>
      </w:pPr>
    </w:p>
    <w:p w14:paraId="636D0BB4" w14:textId="0A6E3362" w:rsidR="002E78FD" w:rsidRPr="00157FB1" w:rsidRDefault="002E78FD">
      <w:pPr>
        <w:pStyle w:val="Akapitzlist"/>
        <w:numPr>
          <w:ilvl w:val="0"/>
          <w:numId w:val="56"/>
        </w:numPr>
        <w:tabs>
          <w:tab w:val="left" w:pos="844"/>
        </w:tabs>
        <w:spacing w:line="0" w:lineRule="atLeast"/>
        <w:rPr>
          <w:rFonts w:ascii="Arial" w:eastAsia="Arial" w:hAnsi="Arial"/>
          <w:b/>
          <w:sz w:val="24"/>
        </w:rPr>
      </w:pPr>
      <w:r w:rsidRPr="00157FB1">
        <w:rPr>
          <w:rFonts w:ascii="Arial" w:eastAsia="Arial" w:hAnsi="Arial"/>
          <w:b/>
          <w:sz w:val="24"/>
        </w:rPr>
        <w:t>INFORMACJE O TREŚCI ZAWIERANEJ UMOWY ORAZ MOŻLIWOŚCI</w:t>
      </w:r>
    </w:p>
    <w:p w14:paraId="6966DAFE" w14:textId="77777777" w:rsidR="002E78FD" w:rsidRDefault="002E78FD" w:rsidP="002E78FD">
      <w:pPr>
        <w:spacing w:line="40" w:lineRule="exact"/>
        <w:rPr>
          <w:rFonts w:ascii="Arial" w:eastAsia="Arial" w:hAnsi="Arial"/>
          <w:b/>
          <w:sz w:val="24"/>
        </w:rPr>
      </w:pPr>
    </w:p>
    <w:p w14:paraId="29EC43FA" w14:textId="77777777" w:rsidR="002E78FD" w:rsidRDefault="002E78FD" w:rsidP="002E78FD">
      <w:pPr>
        <w:spacing w:line="0" w:lineRule="atLeast"/>
        <w:ind w:left="844"/>
        <w:rPr>
          <w:rFonts w:ascii="Arial" w:eastAsia="Arial" w:hAnsi="Arial"/>
          <w:b/>
          <w:sz w:val="24"/>
        </w:rPr>
      </w:pPr>
      <w:r>
        <w:rPr>
          <w:rFonts w:ascii="Arial" w:eastAsia="Arial" w:hAnsi="Arial"/>
          <w:b/>
          <w:sz w:val="24"/>
        </w:rPr>
        <w:t>JEJ ZMIANY</w:t>
      </w:r>
    </w:p>
    <w:p w14:paraId="620CCBBF" w14:textId="77777777" w:rsidR="005717DA" w:rsidRDefault="005717DA" w:rsidP="002E78FD">
      <w:pPr>
        <w:spacing w:line="0" w:lineRule="atLeast"/>
        <w:ind w:left="844"/>
        <w:rPr>
          <w:rFonts w:ascii="Arial" w:eastAsia="Arial" w:hAnsi="Arial"/>
          <w:b/>
          <w:sz w:val="24"/>
        </w:rPr>
      </w:pPr>
    </w:p>
    <w:p w14:paraId="67F89167" w14:textId="77777777" w:rsidR="002E78FD" w:rsidRDefault="002E78FD" w:rsidP="002E78FD">
      <w:pPr>
        <w:spacing w:line="200" w:lineRule="exact"/>
        <w:rPr>
          <w:rFonts w:ascii="Times New Roman" w:eastAsia="Times New Roman" w:hAnsi="Times New Roman"/>
        </w:rPr>
      </w:pPr>
    </w:p>
    <w:p w14:paraId="003E1C0B" w14:textId="62BF808E" w:rsidR="002E78FD" w:rsidRPr="0082611D" w:rsidRDefault="002E78FD">
      <w:pPr>
        <w:numPr>
          <w:ilvl w:val="0"/>
          <w:numId w:val="47"/>
        </w:numPr>
        <w:tabs>
          <w:tab w:val="left" w:pos="424"/>
        </w:tabs>
        <w:spacing w:line="377" w:lineRule="auto"/>
        <w:ind w:left="424" w:hanging="424"/>
        <w:jc w:val="both"/>
        <w:rPr>
          <w:rFonts w:ascii="Arial" w:eastAsia="Arial" w:hAnsi="Arial"/>
          <w:sz w:val="21"/>
        </w:rPr>
      </w:pPr>
      <w:r>
        <w:rPr>
          <w:rFonts w:ascii="Arial" w:eastAsia="Arial" w:hAnsi="Arial"/>
          <w:sz w:val="21"/>
        </w:rPr>
        <w:lastRenderedPageBreak/>
        <w:t>Wybrany wykonawca jest zobowiązany do zawarcia umowy w sprawie zamówienia publicznego na warunkach określonych we wzorze umowy stanowiący</w:t>
      </w:r>
      <w:r w:rsidRPr="0082611D">
        <w:rPr>
          <w:rFonts w:ascii="Arial" w:eastAsia="Arial" w:hAnsi="Arial"/>
          <w:sz w:val="21"/>
        </w:rPr>
        <w:t xml:space="preserve">m załącznik nr </w:t>
      </w:r>
      <w:r w:rsidR="0082611D" w:rsidRPr="0082611D">
        <w:rPr>
          <w:rFonts w:ascii="Arial" w:eastAsia="Arial" w:hAnsi="Arial"/>
          <w:sz w:val="21"/>
        </w:rPr>
        <w:t>7</w:t>
      </w:r>
      <w:r w:rsidRPr="0082611D">
        <w:rPr>
          <w:rFonts w:ascii="Arial" w:eastAsia="Arial" w:hAnsi="Arial"/>
          <w:sz w:val="21"/>
        </w:rPr>
        <w:t xml:space="preserve"> do</w:t>
      </w:r>
    </w:p>
    <w:p w14:paraId="69C67DAD" w14:textId="77777777" w:rsidR="002E78FD" w:rsidRPr="0082611D" w:rsidRDefault="002E78FD" w:rsidP="002E78FD">
      <w:pPr>
        <w:spacing w:line="0" w:lineRule="atLeast"/>
        <w:ind w:left="424"/>
        <w:rPr>
          <w:rFonts w:ascii="Arial" w:eastAsia="Arial" w:hAnsi="Arial"/>
          <w:sz w:val="22"/>
        </w:rPr>
      </w:pPr>
      <w:r w:rsidRPr="0082611D">
        <w:rPr>
          <w:rFonts w:ascii="Arial" w:eastAsia="Arial" w:hAnsi="Arial"/>
          <w:sz w:val="22"/>
        </w:rPr>
        <w:t>SWZ.</w:t>
      </w:r>
    </w:p>
    <w:p w14:paraId="7ED05214" w14:textId="77777777" w:rsidR="002E78FD" w:rsidRPr="0082611D" w:rsidRDefault="002E78FD" w:rsidP="002E78FD">
      <w:pPr>
        <w:spacing w:line="134" w:lineRule="exact"/>
        <w:rPr>
          <w:rFonts w:ascii="Arial" w:eastAsia="Arial" w:hAnsi="Arial"/>
          <w:sz w:val="21"/>
        </w:rPr>
      </w:pPr>
    </w:p>
    <w:p w14:paraId="791D9BB0" w14:textId="77777777"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Zakres świadczenia wykonawcy wynikający z umowy jest tożsamy z jego zobowiązaniem zawartym w ofercie.</w:t>
      </w:r>
    </w:p>
    <w:p w14:paraId="29742572" w14:textId="76778863" w:rsidR="002E78FD" w:rsidRPr="0082611D" w:rsidRDefault="002E78FD">
      <w:pPr>
        <w:numPr>
          <w:ilvl w:val="0"/>
          <w:numId w:val="47"/>
        </w:numPr>
        <w:tabs>
          <w:tab w:val="left" w:pos="424"/>
        </w:tabs>
        <w:spacing w:line="351" w:lineRule="auto"/>
        <w:ind w:left="424" w:right="20" w:hanging="424"/>
        <w:rPr>
          <w:rFonts w:ascii="Arial" w:eastAsia="Arial" w:hAnsi="Arial"/>
          <w:sz w:val="22"/>
        </w:rPr>
      </w:pPr>
      <w:r w:rsidRPr="0082611D">
        <w:rPr>
          <w:rFonts w:ascii="Arial" w:eastAsia="Arial" w:hAnsi="Arial"/>
          <w:sz w:val="22"/>
        </w:rPr>
        <w:t xml:space="preserve">Zamawiający przewiduje możliwość zmiany zawartej umowy w stosunku do treści wybranej oferty w zakresie uregulowanym w art. 454-455 ustawy Pzp oraz wskazanym we wzorze umowy, stanowiącym załącznik nr </w:t>
      </w:r>
      <w:r w:rsidR="0082611D" w:rsidRPr="0082611D">
        <w:rPr>
          <w:rFonts w:ascii="Arial" w:eastAsia="Arial" w:hAnsi="Arial"/>
          <w:sz w:val="22"/>
        </w:rPr>
        <w:t>7</w:t>
      </w:r>
      <w:r w:rsidRPr="0082611D">
        <w:rPr>
          <w:rFonts w:ascii="Arial" w:eastAsia="Arial" w:hAnsi="Arial"/>
          <w:sz w:val="22"/>
        </w:rPr>
        <w:t xml:space="preserve"> do SWZ.</w:t>
      </w:r>
    </w:p>
    <w:p w14:paraId="05A9D509" w14:textId="77777777" w:rsidR="002E78FD" w:rsidRDefault="002E78FD">
      <w:pPr>
        <w:numPr>
          <w:ilvl w:val="0"/>
          <w:numId w:val="47"/>
        </w:numPr>
        <w:tabs>
          <w:tab w:val="left" w:pos="424"/>
        </w:tabs>
        <w:spacing w:line="354" w:lineRule="auto"/>
        <w:ind w:left="424" w:hanging="424"/>
        <w:rPr>
          <w:rFonts w:ascii="Arial" w:eastAsia="Arial" w:hAnsi="Arial"/>
          <w:sz w:val="22"/>
        </w:rPr>
      </w:pPr>
      <w:r>
        <w:rPr>
          <w:rFonts w:ascii="Arial" w:eastAsia="Arial" w:hAnsi="Arial"/>
          <w:sz w:val="22"/>
        </w:rPr>
        <w:t>Zmiana umowy wymaga dla swej ważności, pod rygorem nieważności, zachowania formy pisemnej.</w:t>
      </w:r>
    </w:p>
    <w:p w14:paraId="67ACFCA6" w14:textId="77777777" w:rsidR="002E78FD" w:rsidRDefault="002E78FD" w:rsidP="002E78FD">
      <w:pPr>
        <w:tabs>
          <w:tab w:val="left" w:pos="424"/>
        </w:tabs>
        <w:spacing w:line="351" w:lineRule="auto"/>
        <w:ind w:right="20"/>
        <w:rPr>
          <w:rFonts w:ascii="Arial" w:eastAsia="Arial" w:hAnsi="Arial"/>
          <w:sz w:val="22"/>
        </w:rPr>
      </w:pPr>
    </w:p>
    <w:p w14:paraId="51B8714A" w14:textId="28B48529" w:rsidR="002E78FD" w:rsidRPr="00157FB1" w:rsidRDefault="002E78FD">
      <w:pPr>
        <w:pStyle w:val="Akapitzlist"/>
        <w:numPr>
          <w:ilvl w:val="0"/>
          <w:numId w:val="56"/>
        </w:numPr>
        <w:tabs>
          <w:tab w:val="left" w:pos="823"/>
        </w:tabs>
        <w:spacing w:line="270" w:lineRule="auto"/>
        <w:ind w:right="500"/>
        <w:rPr>
          <w:rFonts w:ascii="Arial" w:eastAsia="Arial" w:hAnsi="Arial"/>
          <w:b/>
          <w:sz w:val="24"/>
        </w:rPr>
      </w:pPr>
      <w:r w:rsidRPr="00157FB1">
        <w:rPr>
          <w:rFonts w:ascii="Arial" w:eastAsia="Arial" w:hAnsi="Arial"/>
          <w:b/>
          <w:sz w:val="24"/>
        </w:rPr>
        <w:t>INFORMACJE O FORMALNOŚCIACH, JAKIE MUSZĄ ZOSTAĆ DOPEŁNIONE PO WYBORZE OFERTY W CELU ZAWARCIA UMOWY W SPRAWIE ZAMÓWIENIA PUBLICZNEGO</w:t>
      </w:r>
    </w:p>
    <w:p w14:paraId="6D6CD2DC" w14:textId="77777777" w:rsidR="002E78FD" w:rsidRDefault="002E78FD" w:rsidP="002E78FD">
      <w:pPr>
        <w:spacing w:line="398" w:lineRule="exact"/>
        <w:rPr>
          <w:rFonts w:ascii="Times New Roman" w:eastAsia="Times New Roman" w:hAnsi="Times New Roman"/>
        </w:rPr>
      </w:pPr>
    </w:p>
    <w:p w14:paraId="02E22C40" w14:textId="77777777" w:rsidR="002E78FD" w:rsidRDefault="002E78FD" w:rsidP="002E78FD">
      <w:pPr>
        <w:tabs>
          <w:tab w:val="left" w:pos="403"/>
        </w:tabs>
        <w:spacing w:line="355" w:lineRule="auto"/>
        <w:ind w:left="424" w:right="20" w:hanging="419"/>
        <w:jc w:val="both"/>
        <w:rPr>
          <w:rFonts w:ascii="Arial" w:eastAsia="Arial" w:hAnsi="Arial"/>
          <w:sz w:val="22"/>
        </w:rPr>
      </w:pPr>
      <w:r>
        <w:rPr>
          <w:rFonts w:ascii="Arial" w:eastAsia="Arial" w:hAnsi="Arial"/>
          <w:sz w:val="22"/>
        </w:rPr>
        <w:t>1.</w:t>
      </w:r>
      <w:r>
        <w:rPr>
          <w:rFonts w:ascii="Times New Roman" w:eastAsia="Times New Roman" w:hAnsi="Times New Roman"/>
        </w:rPr>
        <w:tab/>
      </w:r>
      <w:r>
        <w:rPr>
          <w:rFonts w:ascii="Arial" w:eastAsia="Arial" w:hAnsi="Arial"/>
          <w:sz w:val="22"/>
        </w:rPr>
        <w:t>Zamawiający poinformuje wykonawcę, któremu zostanie udzielone zamówienie, o miejscu i terminie zawarcia umowy. Wykonawca winien stawić się celem podpisania umowy w miejscu i terminie wskazanym przez Zamawiającego.</w:t>
      </w:r>
    </w:p>
    <w:p w14:paraId="39C83D23" w14:textId="77777777" w:rsidR="002E78FD" w:rsidRDefault="002E78FD" w:rsidP="002E78FD">
      <w:pPr>
        <w:spacing w:line="7" w:lineRule="exact"/>
        <w:rPr>
          <w:rFonts w:ascii="Times New Roman" w:eastAsia="Times New Roman" w:hAnsi="Times New Roman"/>
        </w:rPr>
      </w:pPr>
    </w:p>
    <w:p w14:paraId="51DE2FCC" w14:textId="77777777" w:rsidR="002E78FD" w:rsidRDefault="002E78FD">
      <w:pPr>
        <w:numPr>
          <w:ilvl w:val="0"/>
          <w:numId w:val="48"/>
        </w:numPr>
        <w:tabs>
          <w:tab w:val="left" w:pos="424"/>
        </w:tabs>
        <w:spacing w:line="0" w:lineRule="atLeast"/>
        <w:ind w:left="424" w:hanging="424"/>
        <w:rPr>
          <w:rFonts w:ascii="Arial" w:eastAsia="Arial" w:hAnsi="Arial"/>
          <w:sz w:val="22"/>
        </w:rPr>
      </w:pPr>
      <w:r>
        <w:rPr>
          <w:rFonts w:ascii="Arial" w:eastAsia="Arial" w:hAnsi="Arial"/>
          <w:sz w:val="22"/>
        </w:rPr>
        <w:t>Wykonawca przed zawarciem umowy:</w:t>
      </w:r>
    </w:p>
    <w:p w14:paraId="53DC8BE9" w14:textId="77777777" w:rsidR="002E78FD" w:rsidRDefault="002E78FD" w:rsidP="002E78FD">
      <w:pPr>
        <w:spacing w:line="135" w:lineRule="exact"/>
        <w:rPr>
          <w:rFonts w:ascii="Times New Roman" w:eastAsia="Times New Roman" w:hAnsi="Times New Roman"/>
        </w:rPr>
      </w:pPr>
    </w:p>
    <w:p w14:paraId="4EF04B93" w14:textId="77777777" w:rsidR="002E78FD" w:rsidRDefault="002E78FD" w:rsidP="002E78FD">
      <w:pPr>
        <w:spacing w:line="351" w:lineRule="auto"/>
        <w:ind w:left="1004" w:right="20" w:hanging="491"/>
        <w:rPr>
          <w:rFonts w:ascii="Arial" w:eastAsia="Arial" w:hAnsi="Arial"/>
          <w:sz w:val="22"/>
        </w:rPr>
      </w:pPr>
      <w:r>
        <w:rPr>
          <w:rFonts w:ascii="Arial" w:eastAsia="Arial" w:hAnsi="Arial"/>
          <w:sz w:val="22"/>
        </w:rPr>
        <w:t>2.1. poda wszelkie informacje niezbędne do wypełnienia treści umowy na wezwanie Zamawiającego,</w:t>
      </w:r>
    </w:p>
    <w:p w14:paraId="73902FC0" w14:textId="77777777" w:rsidR="002E78FD" w:rsidRDefault="002E78FD" w:rsidP="002E78FD">
      <w:pPr>
        <w:spacing w:line="10" w:lineRule="exact"/>
        <w:rPr>
          <w:rFonts w:ascii="Times New Roman" w:eastAsia="Times New Roman" w:hAnsi="Times New Roman"/>
        </w:rPr>
      </w:pPr>
    </w:p>
    <w:p w14:paraId="570006BA" w14:textId="4F2580DF" w:rsidR="002E78FD" w:rsidRDefault="002E78FD" w:rsidP="002E78FD">
      <w:pPr>
        <w:spacing w:line="351" w:lineRule="auto"/>
        <w:ind w:left="1004" w:hanging="491"/>
        <w:rPr>
          <w:rFonts w:ascii="Arial" w:eastAsia="Arial" w:hAnsi="Arial"/>
          <w:sz w:val="22"/>
        </w:rPr>
      </w:pPr>
      <w:r>
        <w:rPr>
          <w:rFonts w:ascii="Arial" w:eastAsia="Arial" w:hAnsi="Arial"/>
          <w:sz w:val="22"/>
        </w:rPr>
        <w:t>2.</w:t>
      </w:r>
      <w:r w:rsidR="0082611D">
        <w:rPr>
          <w:rFonts w:ascii="Arial" w:eastAsia="Arial" w:hAnsi="Arial"/>
          <w:sz w:val="22"/>
        </w:rPr>
        <w:t>2</w:t>
      </w:r>
      <w:r>
        <w:rPr>
          <w:rFonts w:ascii="Arial" w:eastAsia="Arial" w:hAnsi="Arial"/>
          <w:sz w:val="22"/>
        </w:rPr>
        <w:t xml:space="preserve">. dostarczy Zamawiającemu kopie polisy OC wraz z dowodem uiszczenia składki zgodnie z zasadami wskazanymi </w:t>
      </w:r>
      <w:r w:rsidRPr="008E378E">
        <w:rPr>
          <w:rFonts w:ascii="Arial" w:eastAsia="Arial" w:hAnsi="Arial"/>
          <w:sz w:val="22"/>
        </w:rPr>
        <w:t>w § 1</w:t>
      </w:r>
      <w:r w:rsidR="008E378E" w:rsidRPr="008E378E">
        <w:rPr>
          <w:rFonts w:ascii="Arial" w:eastAsia="Arial" w:hAnsi="Arial"/>
          <w:sz w:val="22"/>
        </w:rPr>
        <w:t>3</w:t>
      </w:r>
      <w:r w:rsidRPr="008E378E">
        <w:rPr>
          <w:rFonts w:ascii="Arial" w:eastAsia="Arial" w:hAnsi="Arial"/>
          <w:sz w:val="22"/>
        </w:rPr>
        <w:t xml:space="preserve"> wzoru umowy.</w:t>
      </w:r>
    </w:p>
    <w:p w14:paraId="370F0276" w14:textId="77777777" w:rsidR="002E78FD" w:rsidRDefault="002E78FD" w:rsidP="002E78FD">
      <w:pPr>
        <w:spacing w:line="21" w:lineRule="exact"/>
        <w:rPr>
          <w:rFonts w:ascii="Times New Roman" w:eastAsia="Times New Roman" w:hAnsi="Times New Roman"/>
        </w:rPr>
      </w:pPr>
    </w:p>
    <w:p w14:paraId="55DE2A21"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w:t>
      </w:r>
    </w:p>
    <w:p w14:paraId="470315D8" w14:textId="77777777" w:rsidR="002E78FD" w:rsidRDefault="002E78FD" w:rsidP="002E78FD">
      <w:pPr>
        <w:spacing w:line="11" w:lineRule="exact"/>
        <w:rPr>
          <w:rFonts w:ascii="Arial" w:eastAsia="Arial" w:hAnsi="Arial"/>
          <w:sz w:val="22"/>
        </w:rPr>
      </w:pPr>
    </w:p>
    <w:p w14:paraId="5C69E1D9" w14:textId="77777777" w:rsidR="002E78FD" w:rsidRDefault="002E78FD">
      <w:pPr>
        <w:numPr>
          <w:ilvl w:val="0"/>
          <w:numId w:val="49"/>
        </w:numPr>
        <w:tabs>
          <w:tab w:val="left" w:pos="424"/>
        </w:tabs>
        <w:spacing w:line="358" w:lineRule="auto"/>
        <w:ind w:left="424" w:hanging="424"/>
        <w:jc w:val="both"/>
        <w:rPr>
          <w:rFonts w:ascii="Arial" w:eastAsia="Arial" w:hAnsi="Arial"/>
          <w:sz w:val="22"/>
        </w:rPr>
      </w:pPr>
      <w:r>
        <w:rPr>
          <w:rFonts w:ascii="Arial" w:eastAsia="Arial" w:hAnsi="Arial"/>
          <w:sz w:val="22"/>
        </w:rPr>
        <w:t xml:space="preserve">Niedopełnienie powyższych formalności przez wybranego wykonawcę będzie potraktowane przez Zamawiającego jako niemożność zawarcia umowy w sprawie zamówienia publicznego z przyczyn leżących po stronie wykonawcy i zgodnie z art. 98 </w:t>
      </w:r>
      <w:r>
        <w:rPr>
          <w:rFonts w:ascii="Arial" w:eastAsia="Arial" w:hAnsi="Arial"/>
          <w:sz w:val="22"/>
        </w:rPr>
        <w:lastRenderedPageBreak/>
        <w:t>ust. 6 pkt 3 ustawy Pzp będzie skutkowało zatrzymaniem przez Zamawiającego wadium wraz z odsetkami.</w:t>
      </w:r>
    </w:p>
    <w:p w14:paraId="650A2EA0" w14:textId="77777777" w:rsidR="002E78FD" w:rsidRDefault="002E78FD" w:rsidP="002E78FD">
      <w:pPr>
        <w:spacing w:line="393" w:lineRule="exact"/>
        <w:rPr>
          <w:rFonts w:ascii="Times New Roman" w:eastAsia="Times New Roman" w:hAnsi="Times New Roman"/>
        </w:rPr>
      </w:pPr>
    </w:p>
    <w:p w14:paraId="52ABA670" w14:textId="1BB61054" w:rsidR="002E78FD" w:rsidRPr="00157FB1" w:rsidRDefault="002E78FD">
      <w:pPr>
        <w:pStyle w:val="Akapitzlist"/>
        <w:numPr>
          <w:ilvl w:val="0"/>
          <w:numId w:val="56"/>
        </w:numPr>
        <w:tabs>
          <w:tab w:val="left" w:pos="823"/>
        </w:tabs>
        <w:spacing w:line="266" w:lineRule="auto"/>
        <w:ind w:right="40"/>
        <w:rPr>
          <w:rFonts w:ascii="Arial" w:eastAsia="Arial" w:hAnsi="Arial"/>
          <w:b/>
          <w:sz w:val="24"/>
        </w:rPr>
      </w:pPr>
      <w:r w:rsidRPr="00157FB1">
        <w:rPr>
          <w:rFonts w:ascii="Arial" w:eastAsia="Arial" w:hAnsi="Arial"/>
          <w:b/>
          <w:sz w:val="24"/>
        </w:rPr>
        <w:t>POUCZENIE O ŚRODKACH OCHRONY PRAWNEJ PRZYSŁUGUJĄCYCH WYKONAWCY</w:t>
      </w:r>
    </w:p>
    <w:p w14:paraId="1E1CE943" w14:textId="77777777" w:rsidR="002E78FD" w:rsidRDefault="002E78FD" w:rsidP="002E78FD">
      <w:pPr>
        <w:spacing w:line="200" w:lineRule="exact"/>
        <w:rPr>
          <w:rFonts w:ascii="Times New Roman" w:eastAsia="Times New Roman" w:hAnsi="Times New Roman"/>
        </w:rPr>
      </w:pPr>
    </w:p>
    <w:p w14:paraId="562D6942" w14:textId="77777777" w:rsidR="002E78FD" w:rsidRDefault="002E78FD" w:rsidP="002E78FD">
      <w:pPr>
        <w:spacing w:line="202" w:lineRule="exact"/>
        <w:rPr>
          <w:rFonts w:ascii="Times New Roman" w:eastAsia="Times New Roman" w:hAnsi="Times New Roman"/>
        </w:rPr>
      </w:pPr>
    </w:p>
    <w:p w14:paraId="0E3D5DF4" w14:textId="77777777" w:rsidR="002E78FD" w:rsidRDefault="002E78FD">
      <w:pPr>
        <w:numPr>
          <w:ilvl w:val="0"/>
          <w:numId w:val="50"/>
        </w:numPr>
        <w:tabs>
          <w:tab w:val="left" w:pos="424"/>
        </w:tabs>
        <w:spacing w:line="357" w:lineRule="auto"/>
        <w:ind w:left="424" w:hanging="424"/>
        <w:jc w:val="both"/>
        <w:rPr>
          <w:rFonts w:ascii="Arial" w:eastAsia="Arial" w:hAnsi="Arial"/>
          <w:sz w:val="22"/>
        </w:rPr>
      </w:pPr>
      <w:r>
        <w:rPr>
          <w:rFonts w:ascii="Arial" w:eastAsia="Arial" w:hAnsi="Arial"/>
          <w:sz w:val="22"/>
        </w:rPr>
        <w:t>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Pzp.</w:t>
      </w:r>
    </w:p>
    <w:p w14:paraId="2A11E3EF" w14:textId="77777777" w:rsid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7500317" w14:textId="7F8B9CF8" w:rsidR="002E78FD" w:rsidRPr="002E78FD" w:rsidRDefault="002E78FD">
      <w:pPr>
        <w:numPr>
          <w:ilvl w:val="0"/>
          <w:numId w:val="50"/>
        </w:numPr>
        <w:tabs>
          <w:tab w:val="left" w:pos="424"/>
        </w:tabs>
        <w:spacing w:line="357" w:lineRule="auto"/>
        <w:ind w:left="424" w:hanging="424"/>
        <w:jc w:val="both"/>
        <w:rPr>
          <w:rFonts w:ascii="Arial" w:eastAsia="Arial" w:hAnsi="Arial"/>
          <w:sz w:val="22"/>
          <w:szCs w:val="22"/>
        </w:rPr>
      </w:pPr>
      <w:r w:rsidRPr="002E78FD">
        <w:rPr>
          <w:rFonts w:ascii="Arial" w:eastAsia="Arial" w:hAnsi="Arial"/>
          <w:sz w:val="22"/>
        </w:rPr>
        <w:t>Odwołanie przysługuje na:</w:t>
      </w:r>
    </w:p>
    <w:p w14:paraId="5393740D" w14:textId="77777777" w:rsidR="002E78FD" w:rsidRDefault="002E78FD" w:rsidP="002E78FD">
      <w:pPr>
        <w:spacing w:line="135" w:lineRule="exact"/>
        <w:rPr>
          <w:rFonts w:ascii="Times New Roman" w:eastAsia="Times New Roman" w:hAnsi="Times New Roman"/>
        </w:rPr>
      </w:pPr>
    </w:p>
    <w:p w14:paraId="5AD809BC" w14:textId="77777777" w:rsidR="002E78FD" w:rsidRDefault="002E78FD" w:rsidP="002E78FD">
      <w:pPr>
        <w:spacing w:line="351" w:lineRule="auto"/>
        <w:ind w:left="1004" w:hanging="491"/>
        <w:jc w:val="both"/>
        <w:rPr>
          <w:rFonts w:ascii="Arial" w:eastAsia="Arial" w:hAnsi="Arial"/>
          <w:sz w:val="22"/>
        </w:rPr>
      </w:pPr>
      <w:r>
        <w:rPr>
          <w:rFonts w:ascii="Arial" w:eastAsia="Arial" w:hAnsi="Arial"/>
          <w:sz w:val="22"/>
        </w:rPr>
        <w:t>3.1. niezgodną z przepisami ustawy czynność Zamawiającego, podjętą w postępowaniu o udzielenie zamówienia, w tym na projektowane postanowienie umowy;</w:t>
      </w:r>
    </w:p>
    <w:p w14:paraId="2CFA6A88" w14:textId="77777777" w:rsidR="002E78FD" w:rsidRDefault="002E78FD" w:rsidP="002E78FD">
      <w:pPr>
        <w:spacing w:line="18" w:lineRule="exact"/>
        <w:rPr>
          <w:rFonts w:ascii="Times New Roman" w:eastAsia="Times New Roman" w:hAnsi="Times New Roman"/>
        </w:rPr>
      </w:pPr>
    </w:p>
    <w:p w14:paraId="1DD5B934" w14:textId="77777777" w:rsidR="002E78FD" w:rsidRDefault="002E78FD" w:rsidP="002E78FD">
      <w:pPr>
        <w:spacing w:line="351" w:lineRule="auto"/>
        <w:ind w:left="1004" w:right="20" w:hanging="491"/>
        <w:jc w:val="both"/>
        <w:rPr>
          <w:rFonts w:ascii="Arial" w:eastAsia="Arial" w:hAnsi="Arial"/>
          <w:sz w:val="22"/>
        </w:rPr>
      </w:pPr>
      <w:r>
        <w:rPr>
          <w:rFonts w:ascii="Arial" w:eastAsia="Arial" w:hAnsi="Arial"/>
          <w:sz w:val="22"/>
        </w:rPr>
        <w:t>3.2. zaniechanie</w:t>
      </w:r>
      <w:r>
        <w:rPr>
          <w:rFonts w:ascii="Times New Roman" w:eastAsia="Times New Roman" w:hAnsi="Times New Roman"/>
        </w:rPr>
        <w:t xml:space="preserve"> </w:t>
      </w:r>
      <w:r>
        <w:rPr>
          <w:rFonts w:ascii="Arial" w:eastAsia="Arial" w:hAnsi="Arial"/>
          <w:sz w:val="22"/>
        </w:rPr>
        <w:t>czynności w postępowaniu o udzielenie zamówienia do której Zamawiający był obowiązany na podstawie ustawy;</w:t>
      </w:r>
    </w:p>
    <w:p w14:paraId="2B2EB28B" w14:textId="77777777" w:rsidR="002E78FD" w:rsidRDefault="002E78FD" w:rsidP="002E78FD">
      <w:pPr>
        <w:spacing w:line="18" w:lineRule="exact"/>
        <w:rPr>
          <w:rFonts w:ascii="Times New Roman" w:eastAsia="Times New Roman" w:hAnsi="Times New Roman"/>
        </w:rPr>
      </w:pPr>
    </w:p>
    <w:p w14:paraId="24073AE2" w14:textId="0B621BD3" w:rsidR="002E78FD" w:rsidRPr="002E78FD" w:rsidRDefault="002E78FD" w:rsidP="002E78FD">
      <w:pPr>
        <w:spacing w:line="394" w:lineRule="auto"/>
        <w:ind w:left="1004" w:right="20" w:hanging="491"/>
        <w:jc w:val="both"/>
        <w:rPr>
          <w:rFonts w:ascii="Arial" w:eastAsia="Arial" w:hAnsi="Arial"/>
          <w:sz w:val="22"/>
        </w:rPr>
      </w:pPr>
      <w:r>
        <w:rPr>
          <w:rFonts w:ascii="Arial" w:eastAsia="Arial" w:hAnsi="Arial"/>
          <w:sz w:val="22"/>
        </w:rPr>
        <w:t>3.3. zaniechanie</w:t>
      </w:r>
      <w:r>
        <w:rPr>
          <w:rFonts w:ascii="Times New Roman" w:eastAsia="Times New Roman" w:hAnsi="Times New Roman"/>
        </w:rPr>
        <w:t xml:space="preserve"> </w:t>
      </w:r>
      <w:r>
        <w:rPr>
          <w:rFonts w:ascii="Arial" w:eastAsia="Arial" w:hAnsi="Arial"/>
          <w:sz w:val="22"/>
        </w:rPr>
        <w:t>przeprowadzenia postępowania o udzielenie zamówienia lub zorganizowania konkursu na podstawie ustawy, mimo że Zamawiający był do tego obowiązany.</w:t>
      </w:r>
    </w:p>
    <w:p w14:paraId="446ABA35" w14:textId="77777777" w:rsidR="002E78F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t>Odwołanie wnosi się do Prezesa Izby. Odwołujący przekazuje kopię odwołania Zamawiającemu przed upływem terminu do wniesienia odwołania w taki sposób, aby mógł on zapoznać się z jego treścią przed upływem tego terminu.</w:t>
      </w:r>
    </w:p>
    <w:p w14:paraId="4D764F61" w14:textId="77777777" w:rsidR="002E78FD" w:rsidRDefault="002E78FD" w:rsidP="002E78FD">
      <w:pPr>
        <w:spacing w:line="15" w:lineRule="exact"/>
        <w:rPr>
          <w:rFonts w:ascii="Arial" w:eastAsia="Arial" w:hAnsi="Arial"/>
          <w:sz w:val="22"/>
        </w:rPr>
      </w:pPr>
    </w:p>
    <w:p w14:paraId="0F1D39E2" w14:textId="61912D69" w:rsidR="002E78FD" w:rsidRPr="00440E4D" w:rsidRDefault="002E78FD">
      <w:pPr>
        <w:numPr>
          <w:ilvl w:val="0"/>
          <w:numId w:val="51"/>
        </w:numPr>
        <w:tabs>
          <w:tab w:val="left" w:pos="424"/>
        </w:tabs>
        <w:spacing w:line="355" w:lineRule="auto"/>
        <w:ind w:left="424" w:hanging="424"/>
        <w:jc w:val="both"/>
        <w:rPr>
          <w:rFonts w:ascii="Arial" w:eastAsia="Arial" w:hAnsi="Arial"/>
          <w:sz w:val="22"/>
        </w:rPr>
      </w:pPr>
      <w:r>
        <w:rPr>
          <w:rFonts w:ascii="Arial" w:eastAsia="Arial" w:hAnsi="Arial"/>
          <w:sz w:val="22"/>
        </w:rPr>
        <w:t>Odwołanie wobec treści ogłoszenia lub treści SWZ wnosi się w terminie 5 dni od dnia zamieszczenia ogłoszenia w Biuletynie Zamówień Publicznych lub treści SWZ na stronie internetowej.</w:t>
      </w:r>
    </w:p>
    <w:p w14:paraId="2310AABA" w14:textId="77777777" w:rsidR="002E78FD" w:rsidRDefault="002E78FD" w:rsidP="002E78FD">
      <w:pPr>
        <w:spacing w:line="6" w:lineRule="exact"/>
        <w:rPr>
          <w:rFonts w:ascii="Arial" w:eastAsia="Arial" w:hAnsi="Arial"/>
          <w:sz w:val="22"/>
        </w:rPr>
      </w:pPr>
    </w:p>
    <w:p w14:paraId="517277F6" w14:textId="77777777" w:rsidR="002E78FD" w:rsidRDefault="002E78FD">
      <w:pPr>
        <w:numPr>
          <w:ilvl w:val="0"/>
          <w:numId w:val="51"/>
        </w:numPr>
        <w:tabs>
          <w:tab w:val="left" w:pos="424"/>
        </w:tabs>
        <w:spacing w:line="0" w:lineRule="atLeast"/>
        <w:ind w:left="424" w:hanging="424"/>
        <w:rPr>
          <w:rFonts w:ascii="Arial" w:eastAsia="Arial" w:hAnsi="Arial"/>
          <w:sz w:val="22"/>
        </w:rPr>
      </w:pPr>
      <w:r>
        <w:rPr>
          <w:rFonts w:ascii="Arial" w:eastAsia="Arial" w:hAnsi="Arial"/>
          <w:sz w:val="22"/>
        </w:rPr>
        <w:t>Odwołanie wnosi się w terminie:</w:t>
      </w:r>
    </w:p>
    <w:p w14:paraId="2F7102C4" w14:textId="77777777" w:rsidR="002E78FD" w:rsidRDefault="002E78FD" w:rsidP="002E78FD">
      <w:pPr>
        <w:spacing w:line="134" w:lineRule="exact"/>
        <w:rPr>
          <w:rFonts w:ascii="Arial" w:eastAsia="Arial" w:hAnsi="Arial"/>
          <w:sz w:val="22"/>
        </w:rPr>
      </w:pPr>
    </w:p>
    <w:p w14:paraId="1D83F059" w14:textId="77777777" w:rsidR="002E78FD" w:rsidRDefault="002E78FD">
      <w:pPr>
        <w:numPr>
          <w:ilvl w:val="2"/>
          <w:numId w:val="51"/>
        </w:numPr>
        <w:tabs>
          <w:tab w:val="left" w:pos="1004"/>
        </w:tabs>
        <w:spacing w:line="357" w:lineRule="auto"/>
        <w:ind w:left="1004" w:hanging="502"/>
        <w:jc w:val="both"/>
        <w:rPr>
          <w:rFonts w:ascii="Arial" w:eastAsia="Arial" w:hAnsi="Arial"/>
          <w:sz w:val="22"/>
        </w:rPr>
      </w:pPr>
      <w:r>
        <w:rPr>
          <w:rFonts w:ascii="Arial" w:eastAsia="Arial" w:hAnsi="Arial"/>
          <w:sz w:val="22"/>
        </w:rPr>
        <w:lastRenderedPageBreak/>
        <w:t>5 dni od dnia przekazania informacji o czynności Zamawiającego stanowiącej podstawę jego wniesienia, jeżeli informacja została przekazana przy użyciu środków komunikacji elektronicznej;</w:t>
      </w:r>
    </w:p>
    <w:p w14:paraId="69A84352" w14:textId="77777777" w:rsidR="002E78FD" w:rsidRDefault="002E78FD" w:rsidP="002E78FD">
      <w:pPr>
        <w:spacing w:line="11" w:lineRule="exact"/>
        <w:rPr>
          <w:rFonts w:ascii="Arial" w:eastAsia="Arial" w:hAnsi="Arial"/>
          <w:sz w:val="22"/>
        </w:rPr>
      </w:pPr>
    </w:p>
    <w:p w14:paraId="772B9B72" w14:textId="77777777" w:rsidR="002E78FD" w:rsidRDefault="002E78FD">
      <w:pPr>
        <w:numPr>
          <w:ilvl w:val="2"/>
          <w:numId w:val="51"/>
        </w:numPr>
        <w:tabs>
          <w:tab w:val="left" w:pos="1004"/>
        </w:tabs>
        <w:spacing w:line="355" w:lineRule="auto"/>
        <w:ind w:left="1004" w:right="20" w:hanging="502"/>
        <w:jc w:val="both"/>
        <w:rPr>
          <w:rFonts w:ascii="Arial" w:eastAsia="Arial" w:hAnsi="Arial"/>
          <w:sz w:val="22"/>
        </w:rPr>
      </w:pPr>
      <w:r>
        <w:rPr>
          <w:rFonts w:ascii="Arial" w:eastAsia="Arial" w:hAnsi="Arial"/>
          <w:sz w:val="22"/>
        </w:rPr>
        <w:t>10 dni od dnia przekazania informacji o czynności Zamawiającego stanowiącej podstawę jego wniesienia, jeżeli informacja została przekazana w sposób inny niż określony w pkt a).</w:t>
      </w:r>
    </w:p>
    <w:p w14:paraId="5EF74B84" w14:textId="77777777" w:rsidR="002E78FD" w:rsidRDefault="002E78FD" w:rsidP="002E78FD">
      <w:pPr>
        <w:spacing w:line="15" w:lineRule="exact"/>
        <w:rPr>
          <w:rFonts w:ascii="Arial" w:eastAsia="Arial" w:hAnsi="Arial"/>
          <w:sz w:val="22"/>
        </w:rPr>
      </w:pPr>
    </w:p>
    <w:p w14:paraId="5018DE65" w14:textId="77777777" w:rsidR="002E78FD" w:rsidRDefault="002E78FD">
      <w:pPr>
        <w:numPr>
          <w:ilvl w:val="0"/>
          <w:numId w:val="51"/>
        </w:numPr>
        <w:tabs>
          <w:tab w:val="left" w:pos="424"/>
        </w:tabs>
        <w:spacing w:line="355" w:lineRule="auto"/>
        <w:ind w:left="424" w:right="20" w:hanging="424"/>
        <w:jc w:val="both"/>
        <w:rPr>
          <w:rFonts w:ascii="Arial" w:eastAsia="Arial" w:hAnsi="Arial"/>
          <w:sz w:val="22"/>
        </w:rPr>
      </w:pPr>
      <w:r>
        <w:rPr>
          <w:rFonts w:ascii="Arial" w:eastAsia="Arial" w:hAnsi="Arial"/>
          <w:sz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518A18E" w14:textId="77777777" w:rsidR="002E78FD" w:rsidRDefault="002E78FD" w:rsidP="002E78FD">
      <w:pPr>
        <w:spacing w:line="15" w:lineRule="exact"/>
        <w:rPr>
          <w:rFonts w:ascii="Arial" w:eastAsia="Arial" w:hAnsi="Arial"/>
          <w:sz w:val="22"/>
        </w:rPr>
      </w:pPr>
    </w:p>
    <w:p w14:paraId="7CFAAEC2" w14:textId="77777777" w:rsidR="002E78FD" w:rsidRDefault="002E78FD">
      <w:pPr>
        <w:numPr>
          <w:ilvl w:val="0"/>
          <w:numId w:val="51"/>
        </w:numPr>
        <w:tabs>
          <w:tab w:val="left" w:pos="424"/>
        </w:tabs>
        <w:spacing w:line="351" w:lineRule="auto"/>
        <w:ind w:left="424" w:right="20" w:hanging="424"/>
        <w:rPr>
          <w:rFonts w:ascii="Arial" w:eastAsia="Arial" w:hAnsi="Arial"/>
          <w:sz w:val="22"/>
        </w:rPr>
      </w:pPr>
      <w:r>
        <w:rPr>
          <w:rFonts w:ascii="Arial" w:eastAsia="Arial" w:hAnsi="Arial"/>
          <w:sz w:val="22"/>
        </w:rPr>
        <w:t>Jeżeli Zamawiający mimo takiego obowiązku nie przesłał wykonawcy zawiadomienia o wyborze najkorzystniejszej oferty odwołanie wnosi się nie później niż w terminie:</w:t>
      </w:r>
    </w:p>
    <w:p w14:paraId="380F3114" w14:textId="77777777" w:rsidR="002E78FD" w:rsidRDefault="002E78FD" w:rsidP="002E78FD">
      <w:pPr>
        <w:spacing w:line="20" w:lineRule="exact"/>
        <w:rPr>
          <w:rFonts w:ascii="Arial" w:eastAsia="Arial" w:hAnsi="Arial"/>
          <w:sz w:val="22"/>
        </w:rPr>
      </w:pPr>
    </w:p>
    <w:p w14:paraId="39DA959F" w14:textId="77777777" w:rsidR="002E78FD" w:rsidRDefault="002E78FD">
      <w:pPr>
        <w:numPr>
          <w:ilvl w:val="1"/>
          <w:numId w:val="51"/>
        </w:numPr>
        <w:tabs>
          <w:tab w:val="left" w:pos="676"/>
        </w:tabs>
        <w:spacing w:line="352" w:lineRule="auto"/>
        <w:ind w:left="424" w:right="20" w:firstLine="4"/>
        <w:rPr>
          <w:rFonts w:ascii="Arial" w:eastAsia="Arial" w:hAnsi="Arial"/>
          <w:sz w:val="22"/>
        </w:rPr>
      </w:pPr>
      <w:r>
        <w:rPr>
          <w:rFonts w:ascii="Arial" w:eastAsia="Arial" w:hAnsi="Arial"/>
          <w:sz w:val="22"/>
        </w:rPr>
        <w:t>15 dni od dnia zamieszczenia w Biuletynie Zamówień Publicznych ogłoszenia o wyniku postępowania</w:t>
      </w:r>
    </w:p>
    <w:p w14:paraId="11AAC7EF" w14:textId="77777777" w:rsidR="002E78FD" w:rsidRDefault="002E78FD" w:rsidP="002E78FD">
      <w:pPr>
        <w:spacing w:line="16" w:lineRule="exact"/>
        <w:rPr>
          <w:rFonts w:ascii="Arial" w:eastAsia="Arial" w:hAnsi="Arial"/>
          <w:sz w:val="22"/>
        </w:rPr>
      </w:pPr>
    </w:p>
    <w:p w14:paraId="22217889" w14:textId="77777777" w:rsidR="002E78FD" w:rsidRDefault="002E78FD">
      <w:pPr>
        <w:numPr>
          <w:ilvl w:val="1"/>
          <w:numId w:val="51"/>
        </w:numPr>
        <w:tabs>
          <w:tab w:val="left" w:pos="680"/>
        </w:tabs>
        <w:spacing w:line="351" w:lineRule="auto"/>
        <w:ind w:left="424" w:right="540" w:firstLine="4"/>
        <w:rPr>
          <w:rFonts w:ascii="Arial" w:eastAsia="Arial" w:hAnsi="Arial"/>
          <w:sz w:val="22"/>
        </w:rPr>
      </w:pPr>
      <w:r>
        <w:rPr>
          <w:rFonts w:ascii="Arial" w:eastAsia="Arial" w:hAnsi="Arial"/>
          <w:sz w:val="22"/>
        </w:rPr>
        <w:t>miesiąca od dnia zawarcia umowy, jeżeli Zamawiający nie zamieścił w Biuletynie Zamówień Publicznych ogłoszenia o wyniku postępowania.</w:t>
      </w:r>
    </w:p>
    <w:p w14:paraId="441563DB" w14:textId="21902D95" w:rsidR="002E78FD" w:rsidRDefault="002E78FD">
      <w:pPr>
        <w:pStyle w:val="Akapitzlist"/>
        <w:numPr>
          <w:ilvl w:val="0"/>
          <w:numId w:val="51"/>
        </w:numPr>
        <w:spacing w:line="351" w:lineRule="auto"/>
        <w:ind w:left="426" w:right="540" w:hanging="426"/>
        <w:rPr>
          <w:rFonts w:ascii="Arial" w:eastAsia="Arial" w:hAnsi="Arial"/>
        </w:rPr>
      </w:pPr>
      <w:r w:rsidRPr="002E78FD">
        <w:rPr>
          <w:rFonts w:ascii="Arial" w:eastAsia="Arial" w:hAnsi="Arial"/>
        </w:rPr>
        <w:t>Na orzeczenie Izby oraz postanowienie Prezesa Izby, o którym mowa w art. 519 ust. 1 ustawy Pzp, stronom oraz uczestnikom postępowania odwoławczego przysługuje skarga do sądu.</w:t>
      </w:r>
    </w:p>
    <w:p w14:paraId="6712A34C" w14:textId="77777777" w:rsidR="002E78FD" w:rsidRDefault="002E78FD">
      <w:pPr>
        <w:numPr>
          <w:ilvl w:val="0"/>
          <w:numId w:val="52"/>
        </w:numPr>
        <w:tabs>
          <w:tab w:val="left" w:pos="424"/>
        </w:tabs>
        <w:spacing w:line="0" w:lineRule="atLeast"/>
        <w:ind w:left="424" w:hanging="424"/>
        <w:rPr>
          <w:rFonts w:ascii="Arial" w:eastAsia="Arial" w:hAnsi="Arial"/>
          <w:sz w:val="22"/>
        </w:rPr>
      </w:pPr>
      <w:r>
        <w:rPr>
          <w:rFonts w:ascii="Arial" w:eastAsia="Arial" w:hAnsi="Arial"/>
          <w:sz w:val="22"/>
        </w:rPr>
        <w:t>W  postępowaniu  toczącym  się  wskutek  wniesienia  skargi  stosuje  się  odpowiednio</w:t>
      </w:r>
    </w:p>
    <w:p w14:paraId="510F7EA3" w14:textId="77777777" w:rsidR="002E78FD" w:rsidRDefault="002E78FD" w:rsidP="002E78FD">
      <w:pPr>
        <w:spacing w:line="137" w:lineRule="exact"/>
        <w:rPr>
          <w:rFonts w:ascii="Times New Roman" w:eastAsia="Times New Roman" w:hAnsi="Times New Roman"/>
        </w:rPr>
      </w:pPr>
    </w:p>
    <w:p w14:paraId="5A7A1FDC" w14:textId="77777777" w:rsidR="002E78FD" w:rsidRDefault="002E78FD" w:rsidP="002E78FD">
      <w:pPr>
        <w:spacing w:line="351" w:lineRule="auto"/>
        <w:ind w:left="424" w:right="20"/>
        <w:rPr>
          <w:rFonts w:ascii="Arial" w:eastAsia="Arial" w:hAnsi="Arial"/>
          <w:sz w:val="22"/>
        </w:rPr>
      </w:pPr>
      <w:r>
        <w:rPr>
          <w:rFonts w:ascii="Arial" w:eastAsia="Arial" w:hAnsi="Arial"/>
          <w:sz w:val="22"/>
        </w:rPr>
        <w:t>przepisy ustawy z dnia 17 listopada 1964 r. – Kodeks postępowania cywilnego o apelacji, jeżeli przepisy niniejszego rozdziału nie stanowią inaczej.</w:t>
      </w:r>
    </w:p>
    <w:p w14:paraId="1A25234D" w14:textId="77777777" w:rsidR="002E78FD" w:rsidRDefault="002E78FD" w:rsidP="002E78FD">
      <w:pPr>
        <w:spacing w:line="10" w:lineRule="exact"/>
        <w:rPr>
          <w:rFonts w:ascii="Times New Roman" w:eastAsia="Times New Roman" w:hAnsi="Times New Roman"/>
        </w:rPr>
      </w:pPr>
    </w:p>
    <w:p w14:paraId="1DC7F56D" w14:textId="77777777" w:rsidR="002E78FD" w:rsidRDefault="002E78FD">
      <w:pPr>
        <w:numPr>
          <w:ilvl w:val="0"/>
          <w:numId w:val="53"/>
        </w:numPr>
        <w:tabs>
          <w:tab w:val="left" w:pos="424"/>
        </w:tabs>
        <w:spacing w:line="0" w:lineRule="atLeast"/>
        <w:ind w:left="424" w:hanging="424"/>
        <w:rPr>
          <w:rFonts w:ascii="Arial" w:eastAsia="Arial" w:hAnsi="Arial"/>
          <w:sz w:val="22"/>
        </w:rPr>
      </w:pPr>
      <w:r>
        <w:rPr>
          <w:rFonts w:ascii="Arial" w:eastAsia="Arial" w:hAnsi="Arial"/>
          <w:sz w:val="22"/>
        </w:rPr>
        <w:t>Skargę wnosi się do Sądu Okręgowego w Warszawie – sądu zamówień publicznych.</w:t>
      </w:r>
    </w:p>
    <w:p w14:paraId="1B1F0FC5" w14:textId="77777777" w:rsidR="002E78FD" w:rsidRDefault="002E78FD" w:rsidP="002E78FD">
      <w:pPr>
        <w:spacing w:line="134" w:lineRule="exact"/>
        <w:rPr>
          <w:rFonts w:ascii="Arial" w:eastAsia="Arial" w:hAnsi="Arial"/>
          <w:sz w:val="22"/>
        </w:rPr>
      </w:pPr>
    </w:p>
    <w:p w14:paraId="11ACC2C0" w14:textId="77777777" w:rsidR="002E78FD" w:rsidRDefault="002E78FD">
      <w:pPr>
        <w:numPr>
          <w:ilvl w:val="0"/>
          <w:numId w:val="53"/>
        </w:numPr>
        <w:tabs>
          <w:tab w:val="left" w:pos="424"/>
        </w:tabs>
        <w:spacing w:line="376" w:lineRule="auto"/>
        <w:ind w:left="424" w:hanging="424"/>
        <w:jc w:val="both"/>
        <w:rPr>
          <w:rFonts w:ascii="Arial" w:eastAsia="Arial" w:hAnsi="Arial"/>
          <w:sz w:val="21"/>
        </w:rPr>
      </w:pPr>
      <w:r>
        <w:rPr>
          <w:rFonts w:ascii="Arial" w:eastAsia="Arial" w:hAnsi="Arial"/>
          <w:sz w:val="21"/>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w:t>
      </w:r>
    </w:p>
    <w:p w14:paraId="2BB7EC7C" w14:textId="77777777" w:rsidR="002E78FD" w:rsidRDefault="002E78FD" w:rsidP="002E78FD">
      <w:pPr>
        <w:spacing w:line="0" w:lineRule="atLeast"/>
        <w:ind w:left="424"/>
        <w:rPr>
          <w:rFonts w:ascii="Arial" w:eastAsia="Arial" w:hAnsi="Arial"/>
          <w:sz w:val="22"/>
        </w:rPr>
      </w:pPr>
      <w:r>
        <w:rPr>
          <w:rFonts w:ascii="Arial" w:eastAsia="Arial" w:hAnsi="Arial"/>
          <w:sz w:val="22"/>
        </w:rPr>
        <w:t>Prawo pocztowe jest równoznaczne z jej wniesieniem.</w:t>
      </w:r>
    </w:p>
    <w:p w14:paraId="49F81562" w14:textId="77777777" w:rsidR="002E78FD" w:rsidRDefault="002E78FD" w:rsidP="002E78FD">
      <w:pPr>
        <w:spacing w:line="134" w:lineRule="exact"/>
        <w:rPr>
          <w:rFonts w:ascii="Arial" w:eastAsia="Arial" w:hAnsi="Arial"/>
          <w:sz w:val="21"/>
        </w:rPr>
      </w:pPr>
    </w:p>
    <w:p w14:paraId="4D591D41" w14:textId="77777777" w:rsidR="002E78FD" w:rsidRDefault="002E78FD">
      <w:pPr>
        <w:numPr>
          <w:ilvl w:val="0"/>
          <w:numId w:val="53"/>
        </w:numPr>
        <w:tabs>
          <w:tab w:val="left" w:pos="424"/>
        </w:tabs>
        <w:spacing w:line="354" w:lineRule="auto"/>
        <w:ind w:left="424" w:right="20" w:hanging="424"/>
        <w:rPr>
          <w:rFonts w:ascii="Arial" w:eastAsia="Arial" w:hAnsi="Arial"/>
          <w:sz w:val="22"/>
        </w:rPr>
      </w:pPr>
      <w:r>
        <w:rPr>
          <w:rFonts w:ascii="Arial" w:eastAsia="Arial" w:hAnsi="Arial"/>
          <w:sz w:val="22"/>
        </w:rPr>
        <w:t>Prezes Izby przekazuje skargę wraz z aktami postępowania odwoławczego do sądu zamówień publicznych w terminie 7 dni od dnia jej otrzymania.</w:t>
      </w:r>
    </w:p>
    <w:p w14:paraId="4ACE58A6" w14:textId="77777777" w:rsidR="002E78FD" w:rsidRDefault="002E78FD" w:rsidP="002E78FD">
      <w:pPr>
        <w:spacing w:line="351" w:lineRule="auto"/>
        <w:ind w:right="540"/>
        <w:rPr>
          <w:rFonts w:ascii="Arial" w:eastAsia="Arial" w:hAnsi="Arial"/>
        </w:rPr>
      </w:pPr>
    </w:p>
    <w:p w14:paraId="095B982C" w14:textId="537BCE98" w:rsidR="002E78FD" w:rsidRPr="00157FB1" w:rsidRDefault="002E78FD">
      <w:pPr>
        <w:pStyle w:val="Akapitzlist"/>
        <w:numPr>
          <w:ilvl w:val="0"/>
          <w:numId w:val="56"/>
        </w:numPr>
        <w:spacing w:line="0" w:lineRule="atLeast"/>
        <w:rPr>
          <w:rFonts w:ascii="Arial" w:eastAsia="Arial" w:hAnsi="Arial"/>
          <w:b/>
        </w:rPr>
      </w:pPr>
      <w:r w:rsidRPr="00157FB1">
        <w:rPr>
          <w:rFonts w:ascii="Arial" w:eastAsia="Arial" w:hAnsi="Arial"/>
          <w:b/>
        </w:rPr>
        <w:t>WYKAZ ZAŁĄCZNIKÓW DO SWZ</w:t>
      </w:r>
    </w:p>
    <w:p w14:paraId="19E974ED" w14:textId="77777777" w:rsidR="002E78FD" w:rsidRDefault="002E78FD" w:rsidP="002E78FD">
      <w:pPr>
        <w:spacing w:line="126" w:lineRule="exact"/>
        <w:rPr>
          <w:rFonts w:ascii="Times New Roman" w:eastAsia="Times New Roman" w:hAnsi="Times New Roman"/>
        </w:rPr>
      </w:pPr>
    </w:p>
    <w:p w14:paraId="2C3770A1" w14:textId="77777777" w:rsidR="002E78FD" w:rsidRPr="00157FB1" w:rsidRDefault="002E78FD" w:rsidP="002E78FD">
      <w:pPr>
        <w:spacing w:line="0" w:lineRule="atLeast"/>
        <w:ind w:left="4"/>
        <w:rPr>
          <w:rFonts w:ascii="Arial" w:eastAsia="Arial" w:hAnsi="Arial"/>
          <w:sz w:val="22"/>
        </w:rPr>
      </w:pPr>
      <w:r w:rsidRPr="00157FB1">
        <w:rPr>
          <w:rFonts w:ascii="Arial" w:eastAsia="Arial" w:hAnsi="Arial"/>
          <w:sz w:val="22"/>
        </w:rPr>
        <w:lastRenderedPageBreak/>
        <w:t>Załącznik nr 1 – Formularz Ofertowy,</w:t>
      </w:r>
    </w:p>
    <w:p w14:paraId="65E8A3BB" w14:textId="77777777" w:rsidR="002E78FD" w:rsidRPr="00157FB1" w:rsidRDefault="002E78FD" w:rsidP="002E78FD">
      <w:pPr>
        <w:spacing w:line="126" w:lineRule="exact"/>
        <w:rPr>
          <w:rFonts w:ascii="Times New Roman" w:eastAsia="Times New Roman" w:hAnsi="Times New Roman"/>
        </w:rPr>
      </w:pPr>
    </w:p>
    <w:p w14:paraId="49CA9D66" w14:textId="77777777" w:rsidR="002E78FD" w:rsidRPr="00157FB1" w:rsidRDefault="002E78FD" w:rsidP="002E78FD">
      <w:pPr>
        <w:spacing w:line="0" w:lineRule="atLeast"/>
        <w:ind w:left="4"/>
        <w:rPr>
          <w:rFonts w:ascii="Arial" w:eastAsia="Arial" w:hAnsi="Arial"/>
          <w:sz w:val="22"/>
        </w:rPr>
      </w:pPr>
      <w:r w:rsidRPr="00157FB1">
        <w:rPr>
          <w:rFonts w:ascii="Arial" w:eastAsia="Arial" w:hAnsi="Arial"/>
          <w:sz w:val="22"/>
        </w:rPr>
        <w:t>Załącznik nr 2 – Oświadczenie o spełnianiu warunków udziału w postępowaniu,</w:t>
      </w:r>
    </w:p>
    <w:p w14:paraId="7D0520CD" w14:textId="77777777" w:rsidR="002E78FD" w:rsidRPr="00157FB1" w:rsidRDefault="002E78FD" w:rsidP="002E78FD">
      <w:pPr>
        <w:spacing w:line="126" w:lineRule="exact"/>
        <w:rPr>
          <w:rFonts w:ascii="Times New Roman" w:eastAsia="Times New Roman" w:hAnsi="Times New Roman"/>
        </w:rPr>
      </w:pPr>
    </w:p>
    <w:p w14:paraId="48C85501" w14:textId="77777777" w:rsidR="002E78FD" w:rsidRPr="00157FB1" w:rsidRDefault="002E78FD" w:rsidP="002E78FD">
      <w:pPr>
        <w:spacing w:line="0" w:lineRule="atLeast"/>
        <w:ind w:left="4"/>
        <w:rPr>
          <w:rFonts w:ascii="Arial" w:eastAsia="Arial" w:hAnsi="Arial"/>
          <w:sz w:val="22"/>
        </w:rPr>
      </w:pPr>
      <w:r w:rsidRPr="00157FB1">
        <w:rPr>
          <w:rFonts w:ascii="Arial" w:eastAsia="Arial" w:hAnsi="Arial"/>
          <w:sz w:val="22"/>
        </w:rPr>
        <w:t>Załącznik nr 3 – Oświadczenie o braku podstaw do wykluczenia,</w:t>
      </w:r>
    </w:p>
    <w:p w14:paraId="4871DD02" w14:textId="77777777" w:rsidR="002E78FD" w:rsidRPr="00157FB1" w:rsidRDefault="002E78FD" w:rsidP="002E78FD">
      <w:pPr>
        <w:spacing w:line="126" w:lineRule="exact"/>
        <w:rPr>
          <w:rFonts w:ascii="Times New Roman" w:eastAsia="Times New Roman" w:hAnsi="Times New Roman"/>
        </w:rPr>
      </w:pPr>
    </w:p>
    <w:p w14:paraId="533860CE" w14:textId="77777777" w:rsidR="002E78FD" w:rsidRPr="00157FB1" w:rsidRDefault="002E78FD" w:rsidP="002E78FD">
      <w:pPr>
        <w:spacing w:line="0" w:lineRule="atLeast"/>
        <w:ind w:left="4"/>
        <w:rPr>
          <w:rFonts w:ascii="Arial" w:eastAsia="Arial" w:hAnsi="Arial"/>
          <w:sz w:val="22"/>
        </w:rPr>
      </w:pPr>
      <w:r w:rsidRPr="00157FB1">
        <w:rPr>
          <w:rFonts w:ascii="Arial" w:eastAsia="Arial" w:hAnsi="Arial"/>
          <w:sz w:val="22"/>
        </w:rPr>
        <w:t>Załącznik nr 4 – Wykaz robót budowlanych,</w:t>
      </w:r>
    </w:p>
    <w:p w14:paraId="34E698D3" w14:textId="77777777" w:rsidR="002E78FD" w:rsidRPr="00157FB1" w:rsidRDefault="002E78FD" w:rsidP="002E78FD">
      <w:pPr>
        <w:spacing w:line="126" w:lineRule="exact"/>
        <w:rPr>
          <w:rFonts w:ascii="Times New Roman" w:eastAsia="Times New Roman" w:hAnsi="Times New Roman"/>
        </w:rPr>
      </w:pPr>
    </w:p>
    <w:p w14:paraId="0D81B644" w14:textId="65E1A1F0" w:rsidR="002E78FD" w:rsidRPr="00157FB1" w:rsidRDefault="002E78FD" w:rsidP="002E78FD">
      <w:pPr>
        <w:spacing w:line="0" w:lineRule="atLeast"/>
        <w:ind w:left="4"/>
        <w:rPr>
          <w:rFonts w:ascii="Arial" w:eastAsia="Arial" w:hAnsi="Arial"/>
          <w:sz w:val="22"/>
        </w:rPr>
      </w:pPr>
      <w:r w:rsidRPr="00157FB1">
        <w:rPr>
          <w:rFonts w:ascii="Arial" w:eastAsia="Arial" w:hAnsi="Arial"/>
          <w:sz w:val="22"/>
        </w:rPr>
        <w:t xml:space="preserve">Załącznik nr 5 – </w:t>
      </w:r>
      <w:r w:rsidR="00157FB1" w:rsidRPr="00157FB1">
        <w:rPr>
          <w:rFonts w:ascii="Arial" w:eastAsia="Arial" w:hAnsi="Arial"/>
          <w:sz w:val="22"/>
        </w:rPr>
        <w:t>Wykaz proponowanych rozwiązań równoważnych</w:t>
      </w:r>
      <w:r w:rsidRPr="00157FB1">
        <w:rPr>
          <w:rFonts w:ascii="Arial" w:eastAsia="Arial" w:hAnsi="Arial"/>
          <w:sz w:val="22"/>
        </w:rPr>
        <w:t>,</w:t>
      </w:r>
    </w:p>
    <w:p w14:paraId="4439F97D" w14:textId="77777777" w:rsidR="002E78FD" w:rsidRPr="00157FB1" w:rsidRDefault="002E78FD" w:rsidP="002E78FD">
      <w:pPr>
        <w:spacing w:line="129" w:lineRule="exact"/>
        <w:rPr>
          <w:rFonts w:ascii="Times New Roman" w:eastAsia="Times New Roman" w:hAnsi="Times New Roman"/>
        </w:rPr>
      </w:pPr>
    </w:p>
    <w:p w14:paraId="7F24FF62" w14:textId="77777777" w:rsidR="002E78FD" w:rsidRPr="00157FB1" w:rsidRDefault="002E78FD" w:rsidP="002E78FD">
      <w:pPr>
        <w:spacing w:line="0" w:lineRule="atLeast"/>
        <w:ind w:left="4"/>
        <w:rPr>
          <w:rFonts w:ascii="Arial" w:eastAsia="Arial" w:hAnsi="Arial"/>
          <w:sz w:val="22"/>
        </w:rPr>
      </w:pPr>
      <w:r w:rsidRPr="00157FB1">
        <w:rPr>
          <w:rFonts w:ascii="Arial" w:eastAsia="Arial" w:hAnsi="Arial"/>
          <w:sz w:val="22"/>
        </w:rPr>
        <w:t>Załącznik nr 6 – Zobowiązanie podmiotu udostępniającego zasoby,</w:t>
      </w:r>
    </w:p>
    <w:p w14:paraId="49663DAD" w14:textId="77777777" w:rsidR="002E78FD" w:rsidRPr="00157FB1" w:rsidRDefault="002E78FD" w:rsidP="002E78FD">
      <w:pPr>
        <w:spacing w:line="126" w:lineRule="exact"/>
        <w:rPr>
          <w:rFonts w:ascii="Times New Roman" w:eastAsia="Times New Roman" w:hAnsi="Times New Roman"/>
        </w:rPr>
      </w:pPr>
    </w:p>
    <w:p w14:paraId="7258DF0D" w14:textId="603921BC" w:rsidR="002E78FD" w:rsidRPr="00157FB1" w:rsidRDefault="002E78FD" w:rsidP="002E78FD">
      <w:pPr>
        <w:spacing w:line="0" w:lineRule="atLeast"/>
        <w:ind w:left="4"/>
        <w:rPr>
          <w:rFonts w:ascii="Arial" w:eastAsia="Arial" w:hAnsi="Arial"/>
          <w:sz w:val="22"/>
        </w:rPr>
      </w:pPr>
      <w:r w:rsidRPr="00157FB1">
        <w:rPr>
          <w:rFonts w:ascii="Arial" w:eastAsia="Arial" w:hAnsi="Arial"/>
          <w:sz w:val="22"/>
        </w:rPr>
        <w:t xml:space="preserve">Załącznik nr 7 – </w:t>
      </w:r>
      <w:r w:rsidR="00157FB1" w:rsidRPr="00157FB1">
        <w:rPr>
          <w:rFonts w:ascii="Arial" w:eastAsia="Arial" w:hAnsi="Arial"/>
          <w:sz w:val="22"/>
        </w:rPr>
        <w:t>Wzór umowy</w:t>
      </w:r>
      <w:r w:rsidRPr="00157FB1">
        <w:rPr>
          <w:rFonts w:ascii="Arial" w:eastAsia="Arial" w:hAnsi="Arial"/>
          <w:sz w:val="22"/>
        </w:rPr>
        <w:t>,</w:t>
      </w:r>
    </w:p>
    <w:p w14:paraId="5671E152" w14:textId="77777777" w:rsidR="002E78FD" w:rsidRPr="00157FB1" w:rsidRDefault="002E78FD" w:rsidP="002E78FD">
      <w:pPr>
        <w:spacing w:line="126" w:lineRule="exact"/>
        <w:rPr>
          <w:rFonts w:ascii="Times New Roman" w:eastAsia="Times New Roman" w:hAnsi="Times New Roman"/>
        </w:rPr>
      </w:pPr>
    </w:p>
    <w:p w14:paraId="69DDDA55" w14:textId="66D8AD04" w:rsidR="002E78FD" w:rsidRPr="00157FB1" w:rsidRDefault="002E78FD" w:rsidP="002E78FD">
      <w:pPr>
        <w:spacing w:line="0" w:lineRule="atLeast"/>
        <w:ind w:left="4"/>
        <w:rPr>
          <w:rFonts w:ascii="Arial" w:eastAsia="Arial" w:hAnsi="Arial"/>
          <w:sz w:val="22"/>
        </w:rPr>
      </w:pPr>
      <w:r w:rsidRPr="00157FB1">
        <w:rPr>
          <w:rFonts w:ascii="Arial" w:eastAsia="Arial" w:hAnsi="Arial"/>
          <w:sz w:val="22"/>
        </w:rPr>
        <w:t xml:space="preserve">Załącznik nr 8 – </w:t>
      </w:r>
      <w:r w:rsidR="00157FB1" w:rsidRPr="00157FB1">
        <w:rPr>
          <w:rFonts w:ascii="Arial" w:eastAsia="Arial" w:hAnsi="Arial"/>
          <w:sz w:val="22"/>
        </w:rPr>
        <w:t>Klauzula RODO</w:t>
      </w:r>
      <w:r w:rsidRPr="00157FB1">
        <w:rPr>
          <w:rFonts w:ascii="Arial" w:eastAsia="Arial" w:hAnsi="Arial"/>
          <w:sz w:val="22"/>
        </w:rPr>
        <w:t>,</w:t>
      </w:r>
    </w:p>
    <w:p w14:paraId="7F0DDD05" w14:textId="77777777" w:rsidR="002E78FD" w:rsidRPr="00157FB1" w:rsidRDefault="002E78FD" w:rsidP="002E78FD">
      <w:pPr>
        <w:spacing w:line="126" w:lineRule="exact"/>
        <w:rPr>
          <w:rFonts w:ascii="Times New Roman" w:eastAsia="Times New Roman" w:hAnsi="Times New Roman"/>
        </w:rPr>
      </w:pPr>
    </w:p>
    <w:p w14:paraId="51E50978" w14:textId="281405C1" w:rsidR="002E78FD" w:rsidRDefault="002E78FD" w:rsidP="002E78FD">
      <w:pPr>
        <w:spacing w:line="0" w:lineRule="atLeast"/>
        <w:ind w:left="4"/>
        <w:rPr>
          <w:rFonts w:ascii="Arial" w:eastAsia="Arial" w:hAnsi="Arial"/>
          <w:sz w:val="22"/>
        </w:rPr>
      </w:pPr>
      <w:r w:rsidRPr="00157FB1">
        <w:rPr>
          <w:rFonts w:ascii="Arial" w:eastAsia="Arial" w:hAnsi="Arial"/>
          <w:sz w:val="22"/>
        </w:rPr>
        <w:t xml:space="preserve">Załącznik nr 9 – </w:t>
      </w:r>
      <w:r w:rsidR="00157FB1" w:rsidRPr="00157FB1">
        <w:rPr>
          <w:rFonts w:ascii="Arial" w:eastAsia="Arial" w:hAnsi="Arial"/>
          <w:sz w:val="22"/>
        </w:rPr>
        <w:t>Dokumentacja techniczna</w:t>
      </w:r>
    </w:p>
    <w:p w14:paraId="4A921BCE" w14:textId="77777777" w:rsidR="002E78FD" w:rsidRPr="002E78FD" w:rsidRDefault="002E78FD" w:rsidP="002E78FD">
      <w:pPr>
        <w:spacing w:line="351" w:lineRule="auto"/>
        <w:ind w:right="540"/>
        <w:rPr>
          <w:rFonts w:ascii="Arial" w:eastAsia="Arial" w:hAnsi="Arial"/>
        </w:rPr>
      </w:pPr>
    </w:p>
    <w:p w14:paraId="3C7EDE91" w14:textId="77777777" w:rsidR="002E78FD" w:rsidRPr="002E78FD" w:rsidRDefault="002E78FD" w:rsidP="002E78FD">
      <w:pPr>
        <w:tabs>
          <w:tab w:val="left" w:pos="424"/>
        </w:tabs>
        <w:spacing w:line="0" w:lineRule="atLeast"/>
        <w:ind w:left="424"/>
        <w:rPr>
          <w:rFonts w:ascii="Arial" w:eastAsia="Arial" w:hAnsi="Arial"/>
          <w:sz w:val="22"/>
        </w:rPr>
      </w:pPr>
    </w:p>
    <w:sectPr w:rsidR="002E78FD" w:rsidRPr="002E78FD" w:rsidSect="002E78FD">
      <w:headerReference w:type="default" r:id="rId17"/>
      <w:footerReference w:type="default" r:id="rId18"/>
      <w:pgSz w:w="11906" w:h="16838"/>
      <w:pgMar w:top="1276"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EB34" w14:textId="77777777" w:rsidR="00894319" w:rsidRDefault="00894319" w:rsidP="005732AF">
      <w:r>
        <w:separator/>
      </w:r>
    </w:p>
  </w:endnote>
  <w:endnote w:type="continuationSeparator" w:id="0">
    <w:p w14:paraId="078827AF" w14:textId="77777777" w:rsidR="00894319" w:rsidRDefault="00894319" w:rsidP="0057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1300"/>
      <w:docPartObj>
        <w:docPartGallery w:val="Page Numbers (Bottom of Page)"/>
        <w:docPartUnique/>
      </w:docPartObj>
    </w:sdtPr>
    <w:sdtContent>
      <w:p w14:paraId="082944CD" w14:textId="07C3FB55" w:rsidR="005732AF" w:rsidRDefault="005732AF">
        <w:pPr>
          <w:pStyle w:val="Stopka"/>
          <w:jc w:val="right"/>
        </w:pPr>
        <w:r>
          <w:fldChar w:fldCharType="begin"/>
        </w:r>
        <w:r>
          <w:instrText>PAGE   \* MERGEFORMAT</w:instrText>
        </w:r>
        <w:r>
          <w:fldChar w:fldCharType="separate"/>
        </w:r>
        <w:r>
          <w:t>2</w:t>
        </w:r>
        <w:r>
          <w:fldChar w:fldCharType="end"/>
        </w:r>
      </w:p>
    </w:sdtContent>
  </w:sdt>
  <w:p w14:paraId="4E64B897" w14:textId="77777777" w:rsidR="005732AF" w:rsidRDefault="005732AF">
    <w:pPr>
      <w:pStyle w:val="Stopka"/>
    </w:pPr>
  </w:p>
  <w:p w14:paraId="1F4A17DC" w14:textId="77777777" w:rsidR="00E56FA6" w:rsidRDefault="00E56FA6"/>
  <w:p w14:paraId="3468CB4B" w14:textId="77777777" w:rsidR="00E56FA6" w:rsidRDefault="00E56FA6"/>
  <w:p w14:paraId="2D3BC831" w14:textId="77777777" w:rsidR="00E56FA6" w:rsidRDefault="00E56FA6"/>
  <w:p w14:paraId="6BBE5DAE" w14:textId="77777777" w:rsidR="00E56FA6" w:rsidRDefault="00E56FA6"/>
  <w:p w14:paraId="42B32464" w14:textId="77777777" w:rsidR="00E56FA6" w:rsidRDefault="00E56FA6"/>
  <w:p w14:paraId="6308222A" w14:textId="77777777" w:rsidR="00E56FA6" w:rsidRDefault="00E56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EBC2" w14:textId="77777777" w:rsidR="00894319" w:rsidRDefault="00894319" w:rsidP="005732AF">
      <w:r>
        <w:separator/>
      </w:r>
    </w:p>
  </w:footnote>
  <w:footnote w:type="continuationSeparator" w:id="0">
    <w:p w14:paraId="12890050" w14:textId="77777777" w:rsidR="00894319" w:rsidRDefault="00894319" w:rsidP="0057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52B4" w14:textId="74B69229" w:rsidR="005732AF" w:rsidRDefault="00E45795">
    <w:pPr>
      <w:pStyle w:val="Nagwek"/>
    </w:pPr>
    <w:r>
      <w:rPr>
        <w:noProof/>
        <w14:ligatures w14:val="standardContextual"/>
      </w:rPr>
      <w:drawing>
        <wp:anchor distT="0" distB="0" distL="114300" distR="114300" simplePos="0" relativeHeight="251659264" behindDoc="0" locked="0" layoutInCell="1" allowOverlap="1" wp14:anchorId="1B121B78" wp14:editId="20B485B7">
          <wp:simplePos x="0" y="0"/>
          <wp:positionH relativeFrom="column">
            <wp:posOffset>2009775</wp:posOffset>
          </wp:positionH>
          <wp:positionV relativeFrom="paragraph">
            <wp:posOffset>27305</wp:posOffset>
          </wp:positionV>
          <wp:extent cx="590550" cy="555625"/>
          <wp:effectExtent l="0" t="0" r="0" b="0"/>
          <wp:wrapNone/>
          <wp:docPr id="5856953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95387" name="Obraz 58569538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55625"/>
                  </a:xfrm>
                  <a:prstGeom prst="rect">
                    <a:avLst/>
                  </a:prstGeom>
                  <a:noFill/>
                  <a:ln>
                    <a:noFill/>
                  </a:ln>
                </pic:spPr>
              </pic:pic>
            </a:graphicData>
          </a:graphic>
        </wp:anchor>
      </w:drawing>
    </w:r>
    <w:r>
      <w:rPr>
        <w:noProof/>
        <w14:ligatures w14:val="standardContextual"/>
      </w:rPr>
      <w:drawing>
        <wp:anchor distT="0" distB="0" distL="114300" distR="114300" simplePos="0" relativeHeight="251660288" behindDoc="0" locked="0" layoutInCell="1" allowOverlap="1" wp14:anchorId="487A7D05" wp14:editId="1E1B03DB">
          <wp:simplePos x="0" y="0"/>
          <wp:positionH relativeFrom="column">
            <wp:posOffset>0</wp:posOffset>
          </wp:positionH>
          <wp:positionV relativeFrom="paragraph">
            <wp:posOffset>-635</wp:posOffset>
          </wp:positionV>
          <wp:extent cx="1057275" cy="675640"/>
          <wp:effectExtent l="0" t="0" r="9525"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675640"/>
                  </a:xfrm>
                  <a:prstGeom prst="rect">
                    <a:avLst/>
                  </a:prstGeom>
                  <a:noFill/>
                  <a:ln>
                    <a:noFill/>
                  </a:ln>
                </pic:spPr>
              </pic:pic>
            </a:graphicData>
          </a:graphic>
        </wp:anchor>
      </w:drawing>
    </w:r>
    <w:r>
      <w:rPr>
        <w:noProof/>
        <w14:ligatures w14:val="standardContextual"/>
      </w:rPr>
      <w:drawing>
        <wp:anchor distT="0" distB="0" distL="114300" distR="114300" simplePos="0" relativeHeight="251661312" behindDoc="0" locked="0" layoutInCell="1" allowOverlap="1" wp14:anchorId="0D6FB6A3" wp14:editId="11BE4909">
          <wp:simplePos x="0" y="0"/>
          <wp:positionH relativeFrom="column">
            <wp:posOffset>3676650</wp:posOffset>
          </wp:positionH>
          <wp:positionV relativeFrom="paragraph">
            <wp:posOffset>46355</wp:posOffset>
          </wp:positionV>
          <wp:extent cx="1905000" cy="457200"/>
          <wp:effectExtent l="0" t="0" r="0" b="0"/>
          <wp:wrapNone/>
          <wp:docPr id="182095573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55735" name="Obraz 182095573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anchor>
      </w:drawing>
    </w:r>
  </w:p>
  <w:p w14:paraId="3F1F9E64" w14:textId="06FEDE68" w:rsidR="005732AF" w:rsidRDefault="005732AF">
    <w:pPr>
      <w:pStyle w:val="Nagwek"/>
    </w:pPr>
  </w:p>
  <w:p w14:paraId="6FE3DC25" w14:textId="77777777" w:rsidR="00E56FA6" w:rsidRDefault="00E56FA6"/>
  <w:p w14:paraId="479C0DFF" w14:textId="77777777" w:rsidR="00E56FA6" w:rsidRDefault="00E56FA6"/>
  <w:p w14:paraId="719428AB" w14:textId="77777777" w:rsidR="00E56FA6" w:rsidRDefault="00E56FA6"/>
  <w:p w14:paraId="5A05557A" w14:textId="77777777" w:rsidR="00E56FA6" w:rsidRDefault="00E56FA6"/>
  <w:p w14:paraId="1A480C4E" w14:textId="77777777" w:rsidR="00E56FA6" w:rsidRDefault="00E56FA6"/>
  <w:p w14:paraId="4AF6B3E2" w14:textId="77777777" w:rsidR="00E56FA6" w:rsidRDefault="00E56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80BD78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53EA43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A2342EC"/>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619E5D20"/>
    <w:lvl w:ilvl="0" w:tplc="7FBA73D8">
      <w:start w:val="9"/>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4B588F5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0"/>
    <w:multiLevelType w:val="hybridMultilevel"/>
    <w:tmpl w:val="FED2888A"/>
    <w:lvl w:ilvl="0" w:tplc="FFFFFFFF">
      <w:start w:val="1"/>
      <w:numFmt w:val="decimal"/>
      <w:lvlText w:val="%1."/>
      <w:lvlJc w:val="left"/>
    </w:lvl>
    <w:lvl w:ilvl="1" w:tplc="99AA971A">
      <w:start w:val="1"/>
      <w:numFmt w:val="decimal"/>
      <w:lvlText w:val="%2)"/>
      <w:lvlJc w:val="left"/>
      <w:rPr>
        <w:strike w:val="0"/>
      </w:rPr>
    </w:lvl>
    <w:lvl w:ilvl="2" w:tplc="FFFFFFFF">
      <w:start w:val="1"/>
      <w:numFmt w:val="lowerRoman"/>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4"/>
    <w:multiLevelType w:val="hybridMultilevel"/>
    <w:tmpl w:val="749ABB42"/>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5"/>
    <w:multiLevelType w:val="hybridMultilevel"/>
    <w:tmpl w:val="3DC240F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1BA026F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79A1DE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75C6C33A"/>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12E685F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70C6A5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B"/>
    <w:multiLevelType w:val="hybridMultilevel"/>
    <w:tmpl w:val="520EEDD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C"/>
    <w:multiLevelType w:val="hybridMultilevel"/>
    <w:tmpl w:val="374A3F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D"/>
    <w:multiLevelType w:val="hybridMultilevel"/>
    <w:tmpl w:val="4F4EF0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F"/>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0"/>
    <w:multiLevelType w:val="hybridMultilevel"/>
    <w:tmpl w:val="275AC7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1"/>
    <w:multiLevelType w:val="hybridMultilevel"/>
    <w:tmpl w:val="39386574"/>
    <w:lvl w:ilvl="0" w:tplc="FFFFFFFF">
      <w:start w:val="1"/>
      <w:numFmt w:val="decimal"/>
      <w:lvlText w:val="%1"/>
      <w:lvlJc w:val="left"/>
    </w:lvl>
    <w:lvl w:ilvl="1" w:tplc="FFFFFFFF">
      <w:start w:val="1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2"/>
    <w:multiLevelType w:val="hybridMultilevel"/>
    <w:tmpl w:val="1CF10FD8"/>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4"/>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5"/>
    <w:multiLevelType w:val="hybridMultilevel"/>
    <w:tmpl w:val="47398C8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6"/>
    <w:multiLevelType w:val="hybridMultilevel"/>
    <w:tmpl w:val="E4505158"/>
    <w:lvl w:ilvl="0" w:tplc="19F2D75E">
      <w:start w:val="5"/>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7"/>
    <w:multiLevelType w:val="hybridMultilevel"/>
    <w:tmpl w:val="15B5AF5C"/>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8"/>
    <w:multiLevelType w:val="hybridMultilevel"/>
    <w:tmpl w:val="E9B2F686"/>
    <w:lvl w:ilvl="0" w:tplc="2292B914">
      <w:start w:val="9"/>
      <w:numFmt w:val="decimal"/>
      <w:lvlText w:val="%1."/>
      <w:lvlJc w:val="left"/>
      <w:rPr>
        <w:b w:val="0"/>
        <w:bCs/>
      </w:rPr>
    </w:lvl>
    <w:lvl w:ilvl="1" w:tplc="B088CF86">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9"/>
    <w:multiLevelType w:val="hybridMultilevel"/>
    <w:tmpl w:val="835490A2"/>
    <w:lvl w:ilvl="0" w:tplc="FE442EB8">
      <w:start w:val="1"/>
      <w:numFmt w:val="decimal"/>
      <w:lvlText w:val="%1)"/>
      <w:lvlJc w:val="left"/>
      <w:rPr>
        <w:b w:val="0"/>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A"/>
    <w:multiLevelType w:val="hybridMultilevel"/>
    <w:tmpl w:val="10233C98"/>
    <w:lvl w:ilvl="0" w:tplc="FFFFFFFF">
      <w:start w:val="1"/>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B"/>
    <w:multiLevelType w:val="hybridMultilevel"/>
    <w:tmpl w:val="3F6AB60E"/>
    <w:lvl w:ilvl="0" w:tplc="FFFFFFFF">
      <w:start w:val="1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C"/>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0"/>
    <w:multiLevelType w:val="hybridMultilevel"/>
    <w:tmpl w:val="9D44AF6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3"/>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4"/>
    <w:multiLevelType w:val="hybridMultilevel"/>
    <w:tmpl w:val="1DBABF0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6"/>
    <w:multiLevelType w:val="hybridMultilevel"/>
    <w:tmpl w:val="1F48EAA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7"/>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8"/>
    <w:multiLevelType w:val="hybridMultilevel"/>
    <w:tmpl w:val="5DB70A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A"/>
    <w:multiLevelType w:val="hybridMultilevel"/>
    <w:tmpl w:val="659070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3B"/>
    <w:multiLevelType w:val="hybridMultilevel"/>
    <w:tmpl w:val="15014ACA"/>
    <w:lvl w:ilvl="0" w:tplc="FFFFFFFF">
      <w:start w:val="1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C"/>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D"/>
    <w:multiLevelType w:val="hybridMultilevel"/>
    <w:tmpl w:val="098A3148"/>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E"/>
    <w:multiLevelType w:val="hybridMultilevel"/>
    <w:tmpl w:val="799D024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F"/>
    <w:multiLevelType w:val="hybridMultilevel"/>
    <w:tmpl w:val="06B94764"/>
    <w:lvl w:ilvl="0" w:tplc="FFFFFFFF">
      <w:start w:val="1"/>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40"/>
    <w:multiLevelType w:val="hybridMultilevel"/>
    <w:tmpl w:val="42C296BC"/>
    <w:lvl w:ilvl="0" w:tplc="FFFFFFFF">
      <w:start w:val="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48"/>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4A"/>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4B"/>
    <w:multiLevelType w:val="hybridMultilevel"/>
    <w:tmpl w:val="42963E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4C"/>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4E"/>
    <w:multiLevelType w:val="hybridMultilevel"/>
    <w:tmpl w:val="1A32234A"/>
    <w:lvl w:ilvl="0" w:tplc="FFFFFFFF">
      <w:start w:val="4"/>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4F"/>
    <w:multiLevelType w:val="hybridMultilevel"/>
    <w:tmpl w:val="3B0FD37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50"/>
    <w:multiLevelType w:val="hybridMultilevel"/>
    <w:tmpl w:val="68EB2F6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1FF8320F"/>
    <w:multiLevelType w:val="hybridMultilevel"/>
    <w:tmpl w:val="1A882F2A"/>
    <w:lvl w:ilvl="0" w:tplc="3BFC9BA8">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F94427"/>
    <w:multiLevelType w:val="hybridMultilevel"/>
    <w:tmpl w:val="F9CCCB28"/>
    <w:lvl w:ilvl="0" w:tplc="78527944">
      <w:start w:val="1"/>
      <w:numFmt w:val="decimal"/>
      <w:lvlText w:val="%1."/>
      <w:lvlJc w:val="left"/>
      <w:pPr>
        <w:ind w:left="720" w:hanging="360"/>
      </w:pPr>
      <w:rPr>
        <w:rFonts w:ascii="Calibri" w:hAnsi="Calibri"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9C574B"/>
    <w:multiLevelType w:val="hybridMultilevel"/>
    <w:tmpl w:val="F02A3464"/>
    <w:lvl w:ilvl="0" w:tplc="ADA296E8">
      <w:start w:val="4"/>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136E5"/>
    <w:multiLevelType w:val="hybridMultilevel"/>
    <w:tmpl w:val="3BCAF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454859966">
    <w:abstractNumId w:val="0"/>
  </w:num>
  <w:num w:numId="2" w16cid:durableId="1335256674">
    <w:abstractNumId w:val="1"/>
  </w:num>
  <w:num w:numId="3" w16cid:durableId="272249725">
    <w:abstractNumId w:val="2"/>
  </w:num>
  <w:num w:numId="4" w16cid:durableId="1822037652">
    <w:abstractNumId w:val="3"/>
  </w:num>
  <w:num w:numId="5" w16cid:durableId="1771468756">
    <w:abstractNumId w:val="4"/>
  </w:num>
  <w:num w:numId="6" w16cid:durableId="677586249">
    <w:abstractNumId w:val="5"/>
  </w:num>
  <w:num w:numId="7" w16cid:durableId="247007878">
    <w:abstractNumId w:val="6"/>
  </w:num>
  <w:num w:numId="8" w16cid:durableId="1396930493">
    <w:abstractNumId w:val="7"/>
  </w:num>
  <w:num w:numId="9" w16cid:durableId="39281618">
    <w:abstractNumId w:val="8"/>
  </w:num>
  <w:num w:numId="10" w16cid:durableId="482477633">
    <w:abstractNumId w:val="9"/>
  </w:num>
  <w:num w:numId="11" w16cid:durableId="1709379990">
    <w:abstractNumId w:val="10"/>
  </w:num>
  <w:num w:numId="12" w16cid:durableId="1551724576">
    <w:abstractNumId w:val="11"/>
  </w:num>
  <w:num w:numId="13" w16cid:durableId="1022321476">
    <w:abstractNumId w:val="12"/>
  </w:num>
  <w:num w:numId="14" w16cid:durableId="825438303">
    <w:abstractNumId w:val="13"/>
  </w:num>
  <w:num w:numId="15" w16cid:durableId="1886212044">
    <w:abstractNumId w:val="14"/>
  </w:num>
  <w:num w:numId="16" w16cid:durableId="1466507278">
    <w:abstractNumId w:val="15"/>
  </w:num>
  <w:num w:numId="17" w16cid:durableId="348722870">
    <w:abstractNumId w:val="16"/>
  </w:num>
  <w:num w:numId="18" w16cid:durableId="382097623">
    <w:abstractNumId w:val="17"/>
  </w:num>
  <w:num w:numId="19" w16cid:durableId="1658919834">
    <w:abstractNumId w:val="18"/>
  </w:num>
  <w:num w:numId="20" w16cid:durableId="575238986">
    <w:abstractNumId w:val="19"/>
  </w:num>
  <w:num w:numId="21" w16cid:durableId="1154024209">
    <w:abstractNumId w:val="20"/>
  </w:num>
  <w:num w:numId="22" w16cid:durableId="1462109508">
    <w:abstractNumId w:val="21"/>
  </w:num>
  <w:num w:numId="23" w16cid:durableId="845709221">
    <w:abstractNumId w:val="22"/>
  </w:num>
  <w:num w:numId="24" w16cid:durableId="1691563072">
    <w:abstractNumId w:val="23"/>
  </w:num>
  <w:num w:numId="25" w16cid:durableId="955140835">
    <w:abstractNumId w:val="24"/>
  </w:num>
  <w:num w:numId="26" w16cid:durableId="658121389">
    <w:abstractNumId w:val="25"/>
  </w:num>
  <w:num w:numId="27" w16cid:durableId="354960083">
    <w:abstractNumId w:val="26"/>
  </w:num>
  <w:num w:numId="28" w16cid:durableId="1339653605">
    <w:abstractNumId w:val="27"/>
  </w:num>
  <w:num w:numId="29" w16cid:durableId="1644390676">
    <w:abstractNumId w:val="28"/>
  </w:num>
  <w:num w:numId="30" w16cid:durableId="144863041">
    <w:abstractNumId w:val="29"/>
  </w:num>
  <w:num w:numId="31" w16cid:durableId="1345549825">
    <w:abstractNumId w:val="30"/>
  </w:num>
  <w:num w:numId="32" w16cid:durableId="1347754404">
    <w:abstractNumId w:val="31"/>
  </w:num>
  <w:num w:numId="33" w16cid:durableId="2131582984">
    <w:abstractNumId w:val="32"/>
  </w:num>
  <w:num w:numId="34" w16cid:durableId="1469471394">
    <w:abstractNumId w:val="33"/>
  </w:num>
  <w:num w:numId="35" w16cid:durableId="1193804930">
    <w:abstractNumId w:val="34"/>
  </w:num>
  <w:num w:numId="36" w16cid:durableId="79564425">
    <w:abstractNumId w:val="35"/>
  </w:num>
  <w:num w:numId="37" w16cid:durableId="1642491892">
    <w:abstractNumId w:val="36"/>
  </w:num>
  <w:num w:numId="38" w16cid:durableId="1001733621">
    <w:abstractNumId w:val="37"/>
  </w:num>
  <w:num w:numId="39" w16cid:durableId="1024015685">
    <w:abstractNumId w:val="38"/>
  </w:num>
  <w:num w:numId="40" w16cid:durableId="1094326374">
    <w:abstractNumId w:val="39"/>
  </w:num>
  <w:num w:numId="41" w16cid:durableId="825782402">
    <w:abstractNumId w:val="40"/>
  </w:num>
  <w:num w:numId="42" w16cid:durableId="66615633">
    <w:abstractNumId w:val="41"/>
  </w:num>
  <w:num w:numId="43" w16cid:durableId="875853344">
    <w:abstractNumId w:val="42"/>
  </w:num>
  <w:num w:numId="44" w16cid:durableId="2032994462">
    <w:abstractNumId w:val="43"/>
  </w:num>
  <w:num w:numId="45" w16cid:durableId="1364746372">
    <w:abstractNumId w:val="44"/>
  </w:num>
  <w:num w:numId="46" w16cid:durableId="1828783061">
    <w:abstractNumId w:val="45"/>
  </w:num>
  <w:num w:numId="47" w16cid:durableId="808790136">
    <w:abstractNumId w:val="46"/>
  </w:num>
  <w:num w:numId="48" w16cid:durableId="2067412142">
    <w:abstractNumId w:val="47"/>
  </w:num>
  <w:num w:numId="49" w16cid:durableId="932979333">
    <w:abstractNumId w:val="48"/>
  </w:num>
  <w:num w:numId="50" w16cid:durableId="2086103647">
    <w:abstractNumId w:val="49"/>
  </w:num>
  <w:num w:numId="51" w16cid:durableId="2131967458">
    <w:abstractNumId w:val="50"/>
  </w:num>
  <w:num w:numId="52" w16cid:durableId="616062356">
    <w:abstractNumId w:val="51"/>
  </w:num>
  <w:num w:numId="53" w16cid:durableId="1081633333">
    <w:abstractNumId w:val="52"/>
  </w:num>
  <w:num w:numId="54" w16cid:durableId="1389063994">
    <w:abstractNumId w:val="54"/>
  </w:num>
  <w:num w:numId="55" w16cid:durableId="1897423697">
    <w:abstractNumId w:val="56"/>
  </w:num>
  <w:num w:numId="56" w16cid:durableId="1242563035">
    <w:abstractNumId w:val="55"/>
  </w:num>
  <w:num w:numId="57" w16cid:durableId="1148983024">
    <w:abstractNumId w:val="53"/>
  </w:num>
  <w:num w:numId="58" w16cid:durableId="19407491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06"/>
    <w:rsid w:val="0000387C"/>
    <w:rsid w:val="000172C0"/>
    <w:rsid w:val="000264D4"/>
    <w:rsid w:val="00033862"/>
    <w:rsid w:val="0004105D"/>
    <w:rsid w:val="0004337A"/>
    <w:rsid w:val="000833F4"/>
    <w:rsid w:val="000D4F06"/>
    <w:rsid w:val="000D60E3"/>
    <w:rsid w:val="000D7719"/>
    <w:rsid w:val="0013609D"/>
    <w:rsid w:val="001531EE"/>
    <w:rsid w:val="00153564"/>
    <w:rsid w:val="00157FB1"/>
    <w:rsid w:val="001966C7"/>
    <w:rsid w:val="001D11EC"/>
    <w:rsid w:val="001F1505"/>
    <w:rsid w:val="00206A2F"/>
    <w:rsid w:val="002161B9"/>
    <w:rsid w:val="00222B16"/>
    <w:rsid w:val="0022756D"/>
    <w:rsid w:val="0023761A"/>
    <w:rsid w:val="002431CD"/>
    <w:rsid w:val="00254991"/>
    <w:rsid w:val="0027786D"/>
    <w:rsid w:val="002802E9"/>
    <w:rsid w:val="002A199E"/>
    <w:rsid w:val="002E78FD"/>
    <w:rsid w:val="003229B2"/>
    <w:rsid w:val="00335BCC"/>
    <w:rsid w:val="00350790"/>
    <w:rsid w:val="00362FFA"/>
    <w:rsid w:val="003E485B"/>
    <w:rsid w:val="00412928"/>
    <w:rsid w:val="00414F30"/>
    <w:rsid w:val="00415501"/>
    <w:rsid w:val="00420A16"/>
    <w:rsid w:val="00440E4D"/>
    <w:rsid w:val="00453480"/>
    <w:rsid w:val="00466B40"/>
    <w:rsid w:val="00470D0E"/>
    <w:rsid w:val="00473CA0"/>
    <w:rsid w:val="004812E0"/>
    <w:rsid w:val="00482D74"/>
    <w:rsid w:val="004A2058"/>
    <w:rsid w:val="004E5E0A"/>
    <w:rsid w:val="004E60C4"/>
    <w:rsid w:val="00505EF0"/>
    <w:rsid w:val="005408D1"/>
    <w:rsid w:val="00547683"/>
    <w:rsid w:val="005717DA"/>
    <w:rsid w:val="00572109"/>
    <w:rsid w:val="005732AF"/>
    <w:rsid w:val="005759CB"/>
    <w:rsid w:val="005B6A65"/>
    <w:rsid w:val="005C7C6D"/>
    <w:rsid w:val="005F1D4F"/>
    <w:rsid w:val="005F6B5D"/>
    <w:rsid w:val="00617ED0"/>
    <w:rsid w:val="00645050"/>
    <w:rsid w:val="006B16BE"/>
    <w:rsid w:val="006C35AE"/>
    <w:rsid w:val="00704126"/>
    <w:rsid w:val="00711582"/>
    <w:rsid w:val="00714D19"/>
    <w:rsid w:val="0071551D"/>
    <w:rsid w:val="007404B7"/>
    <w:rsid w:val="007775E1"/>
    <w:rsid w:val="00793970"/>
    <w:rsid w:val="007B1EDD"/>
    <w:rsid w:val="0082611D"/>
    <w:rsid w:val="00875D5F"/>
    <w:rsid w:val="00876F88"/>
    <w:rsid w:val="00885319"/>
    <w:rsid w:val="00894319"/>
    <w:rsid w:val="008A50B3"/>
    <w:rsid w:val="008E378E"/>
    <w:rsid w:val="00915C08"/>
    <w:rsid w:val="00915C36"/>
    <w:rsid w:val="0095004D"/>
    <w:rsid w:val="009532E4"/>
    <w:rsid w:val="00992848"/>
    <w:rsid w:val="009954DB"/>
    <w:rsid w:val="009F2835"/>
    <w:rsid w:val="00A10D93"/>
    <w:rsid w:val="00A15008"/>
    <w:rsid w:val="00A2275B"/>
    <w:rsid w:val="00A277E5"/>
    <w:rsid w:val="00A50125"/>
    <w:rsid w:val="00A71C81"/>
    <w:rsid w:val="00A901E0"/>
    <w:rsid w:val="00B137F3"/>
    <w:rsid w:val="00B20503"/>
    <w:rsid w:val="00B341A6"/>
    <w:rsid w:val="00B50EC9"/>
    <w:rsid w:val="00B62836"/>
    <w:rsid w:val="00B85C6B"/>
    <w:rsid w:val="00B87D84"/>
    <w:rsid w:val="00BC5E5D"/>
    <w:rsid w:val="00BD0776"/>
    <w:rsid w:val="00BF09E4"/>
    <w:rsid w:val="00C05334"/>
    <w:rsid w:val="00C502A1"/>
    <w:rsid w:val="00C835AC"/>
    <w:rsid w:val="00C86608"/>
    <w:rsid w:val="00C90F30"/>
    <w:rsid w:val="00CA5466"/>
    <w:rsid w:val="00CB793C"/>
    <w:rsid w:val="00CF69CA"/>
    <w:rsid w:val="00D43087"/>
    <w:rsid w:val="00D52159"/>
    <w:rsid w:val="00D65F22"/>
    <w:rsid w:val="00DA5EA7"/>
    <w:rsid w:val="00DB799E"/>
    <w:rsid w:val="00DD4815"/>
    <w:rsid w:val="00E17262"/>
    <w:rsid w:val="00E44292"/>
    <w:rsid w:val="00E45795"/>
    <w:rsid w:val="00E56FA6"/>
    <w:rsid w:val="00E57037"/>
    <w:rsid w:val="00E57588"/>
    <w:rsid w:val="00E739B9"/>
    <w:rsid w:val="00E95C77"/>
    <w:rsid w:val="00ED4B6D"/>
    <w:rsid w:val="00EF412B"/>
    <w:rsid w:val="00F2068C"/>
    <w:rsid w:val="00F3587F"/>
    <w:rsid w:val="00F84669"/>
    <w:rsid w:val="00FB0472"/>
    <w:rsid w:val="00FB4491"/>
    <w:rsid w:val="00FD2878"/>
    <w:rsid w:val="00FD7372"/>
    <w:rsid w:val="00FE1C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FBF4"/>
  <w15:chartTrackingRefBased/>
  <w15:docId w15:val="{3AF4ED35-BC8A-460A-9E4D-8B40173E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32AF"/>
    <w:pPr>
      <w:spacing w:after="0" w:line="240" w:lineRule="auto"/>
    </w:pPr>
    <w:rPr>
      <w:rFonts w:ascii="Calibri" w:eastAsia="Calibri" w:hAnsi="Calibri" w:cs="Arial"/>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32AF"/>
    <w:pPr>
      <w:tabs>
        <w:tab w:val="center" w:pos="4536"/>
        <w:tab w:val="right" w:pos="9072"/>
      </w:tabs>
    </w:pPr>
  </w:style>
  <w:style w:type="character" w:customStyle="1" w:styleId="NagwekZnak">
    <w:name w:val="Nagłówek Znak"/>
    <w:basedOn w:val="Domylnaczcionkaakapitu"/>
    <w:link w:val="Nagwek"/>
    <w:uiPriority w:val="99"/>
    <w:rsid w:val="005732AF"/>
  </w:style>
  <w:style w:type="paragraph" w:styleId="Stopka">
    <w:name w:val="footer"/>
    <w:basedOn w:val="Normalny"/>
    <w:link w:val="StopkaZnak"/>
    <w:uiPriority w:val="99"/>
    <w:unhideWhenUsed/>
    <w:rsid w:val="005732AF"/>
    <w:pPr>
      <w:tabs>
        <w:tab w:val="center" w:pos="4536"/>
        <w:tab w:val="right" w:pos="9072"/>
      </w:tabs>
    </w:pPr>
  </w:style>
  <w:style w:type="character" w:customStyle="1" w:styleId="StopkaZnak">
    <w:name w:val="Stopka Znak"/>
    <w:basedOn w:val="Domylnaczcionkaakapitu"/>
    <w:link w:val="Stopka"/>
    <w:uiPriority w:val="99"/>
    <w:rsid w:val="005732AF"/>
  </w:style>
  <w:style w:type="paragraph" w:customStyle="1" w:styleId="Default">
    <w:name w:val="Default"/>
    <w:rsid w:val="005732A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kapitzlist">
    <w:name w:val="List Paragraph"/>
    <w:basedOn w:val="Normalny"/>
    <w:uiPriority w:val="34"/>
    <w:qFormat/>
    <w:rsid w:val="005732AF"/>
    <w:pPr>
      <w:spacing w:after="160" w:line="259" w:lineRule="auto"/>
      <w:ind w:left="720"/>
      <w:contextualSpacing/>
    </w:pPr>
    <w:rPr>
      <w:rFonts w:cs="Times New Roman"/>
      <w:kern w:val="2"/>
      <w:sz w:val="22"/>
      <w:szCs w:val="22"/>
      <w:lang w:eastAsia="en-US"/>
    </w:rPr>
  </w:style>
  <w:style w:type="character" w:styleId="Hipercze">
    <w:name w:val="Hyperlink"/>
    <w:basedOn w:val="Domylnaczcionkaakapitu"/>
    <w:uiPriority w:val="99"/>
    <w:unhideWhenUsed/>
    <w:rsid w:val="00206A2F"/>
    <w:rPr>
      <w:color w:val="0563C1" w:themeColor="hyperlink"/>
      <w:u w:val="single"/>
    </w:rPr>
  </w:style>
  <w:style w:type="character" w:styleId="Nierozpoznanawzmianka">
    <w:name w:val="Unresolved Mention"/>
    <w:basedOn w:val="Domylnaczcionkaakapitu"/>
    <w:uiPriority w:val="99"/>
    <w:semiHidden/>
    <w:unhideWhenUsed/>
    <w:rsid w:val="00206A2F"/>
    <w:rPr>
      <w:color w:val="605E5C"/>
      <w:shd w:val="clear" w:color="auto" w:fill="E1DFDD"/>
    </w:rPr>
  </w:style>
  <w:style w:type="paragraph" w:styleId="Tekstpodstawowy2">
    <w:name w:val="Body Text 2"/>
    <w:basedOn w:val="Normalny"/>
    <w:link w:val="Tekstpodstawowy2Znak"/>
    <w:uiPriority w:val="99"/>
    <w:unhideWhenUsed/>
    <w:rsid w:val="002A199E"/>
    <w:pPr>
      <w:spacing w:after="120" w:line="480" w:lineRule="auto"/>
    </w:pPr>
    <w:rPr>
      <w:rFonts w:cs="Times New Roman"/>
      <w:sz w:val="22"/>
      <w:szCs w:val="22"/>
      <w:lang w:eastAsia="en-US"/>
    </w:rPr>
  </w:style>
  <w:style w:type="character" w:customStyle="1" w:styleId="Tekstpodstawowy2Znak">
    <w:name w:val="Tekst podstawowy 2 Znak"/>
    <w:basedOn w:val="Domylnaczcionkaakapitu"/>
    <w:link w:val="Tekstpodstawowy2"/>
    <w:uiPriority w:val="99"/>
    <w:rsid w:val="002A199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27857">
      <w:bodyDiv w:val="1"/>
      <w:marLeft w:val="0"/>
      <w:marRight w:val="0"/>
      <w:marTop w:val="0"/>
      <w:marBottom w:val="0"/>
      <w:divBdr>
        <w:top w:val="none" w:sz="0" w:space="0" w:color="auto"/>
        <w:left w:val="none" w:sz="0" w:space="0" w:color="auto"/>
        <w:bottom w:val="none" w:sz="0" w:space="0" w:color="auto"/>
        <w:right w:val="none" w:sz="0" w:space="0" w:color="auto"/>
      </w:divBdr>
    </w:div>
    <w:div w:id="14359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gmina_czarnkow" TargetMode="External"/><Relationship Id="rId12" Type="http://schemas.openxmlformats.org/officeDocument/2006/relationships/hyperlink" Target="https://platformazakupowa.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34</Pages>
  <Words>9409</Words>
  <Characters>56455</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Just</dc:creator>
  <cp:keywords/>
  <dc:description/>
  <cp:lastModifiedBy>Dagmara Bielejewska</cp:lastModifiedBy>
  <cp:revision>72</cp:revision>
  <cp:lastPrinted>2023-07-14T09:28:00Z</cp:lastPrinted>
  <dcterms:created xsi:type="dcterms:W3CDTF">2023-04-28T10:57:00Z</dcterms:created>
  <dcterms:modified xsi:type="dcterms:W3CDTF">2023-07-14T12:34:00Z</dcterms:modified>
</cp:coreProperties>
</file>