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3571" w14:textId="77777777" w:rsidR="00D43039" w:rsidRPr="006B4C4B" w:rsidRDefault="00D43039" w:rsidP="00D21DEF">
      <w:pPr>
        <w:spacing w:line="240" w:lineRule="auto"/>
        <w:ind w:left="1134" w:hanging="1134"/>
        <w:jc w:val="left"/>
        <w:rPr>
          <w:rFonts w:ascii="Arial Narrow" w:hAnsi="Arial Narrow" w:cs="Arial"/>
          <w:sz w:val="24"/>
          <w:szCs w:val="24"/>
        </w:rPr>
      </w:pPr>
      <w:r w:rsidRPr="006B4C4B">
        <w:rPr>
          <w:rFonts w:ascii="Arial Narrow" w:hAnsi="Arial Narrow" w:cs="Arial"/>
          <w:sz w:val="24"/>
          <w:szCs w:val="24"/>
        </w:rPr>
        <w:t xml:space="preserve">Znak sprawy: </w:t>
      </w:r>
      <w:r w:rsidRPr="00E533C1">
        <w:rPr>
          <w:rFonts w:ascii="Arial Narrow" w:hAnsi="Arial Narrow" w:cs="Arial"/>
          <w:b/>
          <w:noProof/>
          <w:sz w:val="24"/>
          <w:szCs w:val="24"/>
        </w:rPr>
        <w:t>RRG.271.1.2021.RJ</w:t>
      </w:r>
    </w:p>
    <w:p w14:paraId="4307F163" w14:textId="77777777" w:rsidR="00D43039" w:rsidRPr="006B4C4B" w:rsidRDefault="00D43039" w:rsidP="00D21DEF">
      <w:pPr>
        <w:spacing w:line="240" w:lineRule="auto"/>
        <w:ind w:left="1134" w:hanging="1134"/>
        <w:rPr>
          <w:rFonts w:ascii="Arial Narrow" w:hAnsi="Arial Narrow" w:cs="Arial"/>
          <w:sz w:val="32"/>
          <w:szCs w:val="32"/>
        </w:rPr>
      </w:pPr>
    </w:p>
    <w:p w14:paraId="22C44BCB" w14:textId="77777777" w:rsidR="00D43039" w:rsidRPr="006B4C4B" w:rsidRDefault="00D43039" w:rsidP="00D21DEF">
      <w:pPr>
        <w:spacing w:line="240" w:lineRule="auto"/>
        <w:ind w:left="1134" w:hanging="1134"/>
        <w:rPr>
          <w:rFonts w:ascii="Arial Narrow" w:hAnsi="Arial Narrow" w:cs="Arial"/>
          <w:sz w:val="32"/>
          <w:szCs w:val="32"/>
        </w:rPr>
      </w:pPr>
    </w:p>
    <w:p w14:paraId="5F9C62A4" w14:textId="77777777" w:rsidR="00D43039" w:rsidRPr="006B4C4B" w:rsidRDefault="00D43039" w:rsidP="00D21DEF">
      <w:pPr>
        <w:spacing w:line="240" w:lineRule="auto"/>
        <w:ind w:left="1134" w:hanging="1134"/>
        <w:jc w:val="center"/>
        <w:rPr>
          <w:rFonts w:ascii="Arial Narrow" w:hAnsi="Arial Narrow" w:cs="Arial"/>
          <w:b/>
          <w:sz w:val="40"/>
          <w:szCs w:val="40"/>
        </w:rPr>
      </w:pPr>
      <w:r w:rsidRPr="006B4C4B">
        <w:rPr>
          <w:rFonts w:ascii="Arial Narrow" w:hAnsi="Arial Narrow" w:cs="Arial"/>
          <w:b/>
          <w:sz w:val="40"/>
          <w:szCs w:val="40"/>
        </w:rPr>
        <w:t>SPECYFIKACJA WARUNKÓW ZAMÓWIENIA</w:t>
      </w:r>
    </w:p>
    <w:p w14:paraId="0D811AC1" w14:textId="77777777" w:rsidR="00D43039" w:rsidRPr="006B4C4B" w:rsidRDefault="00D43039" w:rsidP="00D21DEF">
      <w:pPr>
        <w:spacing w:line="240" w:lineRule="auto"/>
        <w:ind w:left="1134" w:hanging="1134"/>
        <w:jc w:val="center"/>
        <w:rPr>
          <w:rFonts w:ascii="Arial Narrow" w:hAnsi="Arial Narrow" w:cs="Arial"/>
          <w:sz w:val="24"/>
        </w:rPr>
      </w:pPr>
    </w:p>
    <w:p w14:paraId="2CEC042E" w14:textId="77777777" w:rsidR="00D43039" w:rsidRPr="006B4C4B" w:rsidRDefault="00D43039" w:rsidP="00D21DEF">
      <w:pPr>
        <w:spacing w:line="240" w:lineRule="auto"/>
        <w:ind w:left="1134" w:hanging="1134"/>
        <w:jc w:val="center"/>
        <w:rPr>
          <w:rFonts w:ascii="Arial Narrow" w:hAnsi="Arial Narrow" w:cs="Arial"/>
          <w:sz w:val="24"/>
        </w:rPr>
      </w:pPr>
    </w:p>
    <w:p w14:paraId="756916AC" w14:textId="77777777" w:rsidR="00D43039" w:rsidRPr="006B4C4B" w:rsidRDefault="00D43039" w:rsidP="00D21DEF">
      <w:pPr>
        <w:spacing w:line="240" w:lineRule="auto"/>
        <w:ind w:left="1134" w:hanging="1134"/>
        <w:jc w:val="center"/>
        <w:rPr>
          <w:rFonts w:ascii="Arial Narrow" w:hAnsi="Arial Narrow" w:cs="Arial"/>
          <w:sz w:val="24"/>
        </w:rPr>
      </w:pPr>
    </w:p>
    <w:p w14:paraId="5B97CD01" w14:textId="77777777" w:rsidR="00D43039" w:rsidRPr="006B4C4B" w:rsidRDefault="00D43039" w:rsidP="00D21DEF">
      <w:pPr>
        <w:pBdr>
          <w:top w:val="thinThickThinSmallGap" w:sz="24" w:space="1" w:color="auto"/>
          <w:left w:val="thinThickThinSmallGap" w:sz="24" w:space="4" w:color="auto"/>
          <w:bottom w:val="thinThickThinSmallGap" w:sz="24" w:space="1" w:color="auto"/>
          <w:right w:val="thinThickThinSmallGap" w:sz="24" w:space="31" w:color="auto"/>
        </w:pBdr>
        <w:spacing w:line="240" w:lineRule="auto"/>
        <w:ind w:left="1134" w:hanging="1134"/>
        <w:jc w:val="center"/>
        <w:rPr>
          <w:rFonts w:ascii="Arial Narrow" w:hAnsi="Arial Narrow" w:cs="Arial"/>
          <w:b/>
          <w:sz w:val="52"/>
          <w:szCs w:val="52"/>
        </w:rPr>
      </w:pPr>
      <w:r w:rsidRPr="00E533C1">
        <w:rPr>
          <w:rFonts w:ascii="Arial Narrow" w:hAnsi="Arial Narrow" w:cs="Arial"/>
          <w:b/>
          <w:noProof/>
          <w:sz w:val="40"/>
          <w:szCs w:val="40"/>
        </w:rPr>
        <w:t>BUDOWA DROGI W NOWYM BARKOCZYNIE - ETAP II, W CIĄGU DROGA POWIATOWA NR 2415G - UL. DZIAŁKOWA - UL. SPOKOJNA - GRANICA GMINY NOWA KARCZMA</w:t>
      </w:r>
      <w:r w:rsidRPr="006B4C4B">
        <w:rPr>
          <w:rFonts w:ascii="Arial Narrow" w:hAnsi="Arial Narrow" w:cs="Arial"/>
          <w:b/>
          <w:sz w:val="40"/>
          <w:szCs w:val="40"/>
        </w:rPr>
        <w:t xml:space="preserve"> </w:t>
      </w:r>
    </w:p>
    <w:p w14:paraId="69A07767" w14:textId="77777777" w:rsidR="00D43039" w:rsidRPr="006B4C4B" w:rsidRDefault="00D43039" w:rsidP="00D21DEF">
      <w:pPr>
        <w:spacing w:line="240" w:lineRule="auto"/>
        <w:ind w:left="1134" w:hanging="1134"/>
        <w:jc w:val="center"/>
        <w:rPr>
          <w:rFonts w:ascii="Arial Narrow" w:hAnsi="Arial Narrow" w:cs="Arial"/>
          <w:sz w:val="32"/>
          <w:szCs w:val="32"/>
        </w:rPr>
      </w:pPr>
    </w:p>
    <w:p w14:paraId="4C1194AA" w14:textId="77777777" w:rsidR="00D43039" w:rsidRDefault="00D43039" w:rsidP="00D21DEF">
      <w:pPr>
        <w:spacing w:line="240" w:lineRule="auto"/>
        <w:ind w:left="1134" w:hanging="1134"/>
        <w:jc w:val="center"/>
        <w:rPr>
          <w:rFonts w:ascii="Arial Narrow" w:hAnsi="Arial Narrow" w:cs="Arial"/>
          <w:sz w:val="28"/>
        </w:rPr>
      </w:pPr>
    </w:p>
    <w:p w14:paraId="59812D53" w14:textId="77777777" w:rsidR="00D43039" w:rsidRDefault="00D43039" w:rsidP="00D21DEF">
      <w:pPr>
        <w:spacing w:line="240" w:lineRule="auto"/>
        <w:ind w:left="1134" w:hanging="1134"/>
        <w:rPr>
          <w:rFonts w:ascii="Arial Narrow" w:hAnsi="Arial Narrow" w:cs="Arial"/>
          <w:sz w:val="28"/>
        </w:rPr>
      </w:pPr>
    </w:p>
    <w:p w14:paraId="4BB4B4C0" w14:textId="77777777" w:rsidR="00D43039" w:rsidRDefault="00D43039" w:rsidP="00D21DEF">
      <w:pPr>
        <w:spacing w:line="240" w:lineRule="auto"/>
        <w:ind w:left="1134" w:hanging="1134"/>
        <w:jc w:val="center"/>
        <w:rPr>
          <w:rFonts w:ascii="Arial Narrow" w:hAnsi="Arial Narrow" w:cs="Arial"/>
          <w:sz w:val="32"/>
          <w:szCs w:val="32"/>
        </w:rPr>
      </w:pPr>
      <w:r w:rsidRPr="009E6706">
        <w:rPr>
          <w:rFonts w:ascii="Arial Narrow" w:hAnsi="Arial Narrow" w:cs="Arial"/>
          <w:sz w:val="32"/>
          <w:szCs w:val="32"/>
        </w:rPr>
        <w:t>Adres strony internetowej prowadzonego postępowania</w:t>
      </w:r>
    </w:p>
    <w:p w14:paraId="6E86FD4B" w14:textId="77777777" w:rsidR="00D43039" w:rsidRPr="009E6706" w:rsidRDefault="00D43039" w:rsidP="00D21DEF">
      <w:pPr>
        <w:spacing w:line="240" w:lineRule="auto"/>
        <w:ind w:left="1134" w:hanging="1134"/>
        <w:jc w:val="center"/>
        <w:rPr>
          <w:rFonts w:ascii="Arial Narrow" w:hAnsi="Arial Narrow" w:cs="Arial"/>
          <w:sz w:val="32"/>
          <w:szCs w:val="32"/>
        </w:rPr>
      </w:pPr>
    </w:p>
    <w:p w14:paraId="4BB01464" w14:textId="77777777" w:rsidR="00D43039" w:rsidRPr="009E6706" w:rsidRDefault="00D43039" w:rsidP="00D21DEF">
      <w:pPr>
        <w:spacing w:line="240" w:lineRule="auto"/>
        <w:ind w:left="1134" w:hanging="1134"/>
        <w:jc w:val="center"/>
        <w:rPr>
          <w:rFonts w:ascii="Arial Narrow" w:hAnsi="Arial Narrow" w:cs="Arial"/>
          <w:b/>
          <w:bCs/>
          <w:sz w:val="32"/>
          <w:szCs w:val="32"/>
        </w:rPr>
      </w:pPr>
      <w:hyperlink r:id="rId8" w:history="1">
        <w:proofErr w:type="spellStart"/>
        <w:r w:rsidRPr="00751890">
          <w:rPr>
            <w:rStyle w:val="Hipercze"/>
            <w:rFonts w:ascii="Arial Narrow" w:hAnsi="Arial Narrow" w:cs="Arial"/>
            <w:b/>
            <w:bCs/>
            <w:sz w:val="32"/>
            <w:szCs w:val="32"/>
          </w:rPr>
          <w:t>https</w:t>
        </w:r>
        <w:proofErr w:type="spellEnd"/>
        <w:r w:rsidRPr="00751890">
          <w:rPr>
            <w:rStyle w:val="Hipercze"/>
            <w:rFonts w:ascii="Arial Narrow" w:hAnsi="Arial Narrow" w:cs="Arial"/>
            <w:b/>
            <w:bCs/>
            <w:sz w:val="32"/>
            <w:szCs w:val="32"/>
          </w:rPr>
          <w:t>://platformazakupowa.pl/</w:t>
        </w:r>
        <w:proofErr w:type="spellStart"/>
        <w:r w:rsidRPr="00751890">
          <w:rPr>
            <w:rStyle w:val="Hipercze"/>
            <w:rFonts w:ascii="Arial Narrow" w:hAnsi="Arial Narrow" w:cs="Arial"/>
            <w:b/>
            <w:bCs/>
            <w:sz w:val="32"/>
            <w:szCs w:val="32"/>
          </w:rPr>
          <w:t>pn</w:t>
        </w:r>
        <w:proofErr w:type="spellEnd"/>
        <w:r w:rsidRPr="00751890">
          <w:rPr>
            <w:rStyle w:val="Hipercze"/>
            <w:rFonts w:ascii="Arial Narrow" w:hAnsi="Arial Narrow" w:cs="Arial"/>
            <w:b/>
            <w:bCs/>
            <w:sz w:val="32"/>
            <w:szCs w:val="32"/>
          </w:rPr>
          <w:t>/</w:t>
        </w:r>
        <w:proofErr w:type="spellStart"/>
        <w:r w:rsidRPr="00751890">
          <w:rPr>
            <w:rStyle w:val="Hipercze"/>
            <w:rFonts w:ascii="Arial Narrow" w:hAnsi="Arial Narrow" w:cs="Arial"/>
            <w:b/>
            <w:bCs/>
            <w:sz w:val="32"/>
            <w:szCs w:val="32"/>
          </w:rPr>
          <w:t>nowa_karczma</w:t>
        </w:r>
        <w:proofErr w:type="spellEnd"/>
      </w:hyperlink>
    </w:p>
    <w:p w14:paraId="3D0B1AC4" w14:textId="77777777" w:rsidR="00D43039" w:rsidRPr="006B4C4B" w:rsidRDefault="00D43039" w:rsidP="00D21DEF">
      <w:pPr>
        <w:spacing w:line="240" w:lineRule="auto"/>
        <w:ind w:left="1134" w:hanging="1134"/>
        <w:jc w:val="center"/>
        <w:rPr>
          <w:rFonts w:ascii="Arial Narrow" w:hAnsi="Arial Narrow" w:cs="Arial"/>
          <w:sz w:val="28"/>
        </w:rPr>
      </w:pPr>
    </w:p>
    <w:p w14:paraId="6E0EB441" w14:textId="77777777" w:rsidR="00D43039" w:rsidRPr="006B4C4B" w:rsidRDefault="00D43039" w:rsidP="00D21DEF">
      <w:pPr>
        <w:spacing w:line="240" w:lineRule="auto"/>
        <w:ind w:left="1134" w:hanging="1134"/>
        <w:jc w:val="center"/>
        <w:rPr>
          <w:rFonts w:ascii="Arial Narrow" w:hAnsi="Arial Narrow" w:cs="Arial"/>
          <w:sz w:val="28"/>
        </w:rPr>
      </w:pPr>
    </w:p>
    <w:p w14:paraId="452626C3" w14:textId="77777777" w:rsidR="00D43039" w:rsidRPr="006B4C4B" w:rsidRDefault="00D43039" w:rsidP="00D21DEF">
      <w:pPr>
        <w:spacing w:line="240" w:lineRule="auto"/>
        <w:ind w:left="1134" w:hanging="1134"/>
        <w:rPr>
          <w:rFonts w:ascii="Arial Narrow" w:hAnsi="Arial Narrow" w:cs="Arial"/>
          <w:sz w:val="24"/>
          <w:szCs w:val="24"/>
        </w:rPr>
      </w:pPr>
    </w:p>
    <w:p w14:paraId="63A9D823" w14:textId="77777777" w:rsidR="00D43039" w:rsidRPr="006B4C4B" w:rsidRDefault="00D43039" w:rsidP="00D21DEF">
      <w:pPr>
        <w:spacing w:line="240" w:lineRule="auto"/>
        <w:ind w:left="1134" w:hanging="1134"/>
        <w:jc w:val="center"/>
        <w:rPr>
          <w:rFonts w:ascii="Arial Narrow" w:hAnsi="Arial Narrow" w:cs="Arial"/>
          <w:sz w:val="28"/>
        </w:rPr>
      </w:pPr>
    </w:p>
    <w:p w14:paraId="05D593A1" w14:textId="77777777" w:rsidR="00D43039" w:rsidRPr="006B4C4B" w:rsidRDefault="00D43039" w:rsidP="00D21DEF">
      <w:pPr>
        <w:spacing w:line="240" w:lineRule="auto"/>
        <w:ind w:left="1134" w:hanging="1134"/>
        <w:jc w:val="center"/>
        <w:rPr>
          <w:rFonts w:ascii="Arial Narrow" w:hAnsi="Arial Narrow" w:cs="Arial"/>
          <w:sz w:val="28"/>
        </w:rPr>
      </w:pPr>
    </w:p>
    <w:p w14:paraId="6D8D43F4" w14:textId="77777777" w:rsidR="00D43039" w:rsidRDefault="00D43039" w:rsidP="00D21DEF">
      <w:pPr>
        <w:spacing w:line="240" w:lineRule="auto"/>
        <w:ind w:left="1134" w:hanging="1134"/>
        <w:jc w:val="center"/>
        <w:rPr>
          <w:rFonts w:ascii="Arial Narrow" w:hAnsi="Arial Narrow" w:cs="Arial"/>
          <w:sz w:val="24"/>
          <w:szCs w:val="24"/>
        </w:rPr>
      </w:pPr>
      <w:r w:rsidRPr="006B4C4B">
        <w:rPr>
          <w:rFonts w:ascii="Arial Narrow" w:hAnsi="Arial Narrow" w:cs="Arial"/>
          <w:sz w:val="24"/>
          <w:szCs w:val="24"/>
        </w:rPr>
        <w:t>Zatwierdził:</w:t>
      </w:r>
    </w:p>
    <w:p w14:paraId="5F74D7E2" w14:textId="77777777" w:rsidR="00D43039" w:rsidRDefault="00D43039" w:rsidP="00D21DEF">
      <w:pPr>
        <w:spacing w:line="240" w:lineRule="auto"/>
        <w:ind w:left="1134" w:hanging="1134"/>
        <w:jc w:val="center"/>
        <w:rPr>
          <w:rFonts w:ascii="Arial Narrow" w:hAnsi="Arial Narrow" w:cs="Arial"/>
          <w:sz w:val="24"/>
          <w:szCs w:val="24"/>
        </w:rPr>
      </w:pPr>
    </w:p>
    <w:p w14:paraId="208AD6D7" w14:textId="77777777" w:rsidR="00D43039" w:rsidRPr="006B4C4B" w:rsidRDefault="00D43039" w:rsidP="00D21DEF">
      <w:pPr>
        <w:spacing w:line="240" w:lineRule="auto"/>
        <w:ind w:left="1134" w:hanging="1134"/>
        <w:jc w:val="center"/>
        <w:rPr>
          <w:rFonts w:ascii="Arial Narrow" w:hAnsi="Arial Narrow" w:cs="Arial"/>
          <w:sz w:val="24"/>
          <w:szCs w:val="24"/>
        </w:rPr>
      </w:pPr>
    </w:p>
    <w:p w14:paraId="0960B280" w14:textId="77777777" w:rsidR="00D43039" w:rsidRDefault="00D43039"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Wójt Gminy</w:t>
      </w:r>
    </w:p>
    <w:p w14:paraId="5DAC9B69" w14:textId="77777777" w:rsidR="00D43039" w:rsidRDefault="00D43039" w:rsidP="00D21DEF">
      <w:pPr>
        <w:spacing w:line="240" w:lineRule="auto"/>
        <w:ind w:left="1134" w:hanging="1134"/>
        <w:jc w:val="center"/>
        <w:rPr>
          <w:rFonts w:ascii="Arial Narrow" w:hAnsi="Arial Narrow" w:cs="Arial"/>
          <w:sz w:val="24"/>
          <w:szCs w:val="24"/>
        </w:rPr>
      </w:pPr>
    </w:p>
    <w:p w14:paraId="41D2ECDA" w14:textId="77777777" w:rsidR="00D43039" w:rsidRDefault="00D43039" w:rsidP="00D21DEF">
      <w:pPr>
        <w:spacing w:line="240" w:lineRule="auto"/>
        <w:ind w:left="1134" w:hanging="1134"/>
        <w:jc w:val="center"/>
        <w:rPr>
          <w:rFonts w:ascii="Arial Narrow" w:hAnsi="Arial Narrow" w:cs="Arial"/>
          <w:sz w:val="24"/>
          <w:szCs w:val="24"/>
        </w:rPr>
      </w:pPr>
    </w:p>
    <w:p w14:paraId="53D53BA3" w14:textId="77777777" w:rsidR="00D43039" w:rsidRPr="008003C2" w:rsidRDefault="00D43039" w:rsidP="00D21DEF">
      <w:pPr>
        <w:spacing w:line="240" w:lineRule="auto"/>
        <w:ind w:left="1134" w:hanging="1134"/>
        <w:jc w:val="center"/>
        <w:rPr>
          <w:rFonts w:ascii="Arial Narrow" w:hAnsi="Arial Narrow" w:cs="Arial"/>
          <w:sz w:val="24"/>
          <w:szCs w:val="24"/>
        </w:rPr>
      </w:pPr>
      <w:r>
        <w:rPr>
          <w:rFonts w:ascii="Arial Narrow" w:hAnsi="Arial Narrow" w:cs="Arial"/>
          <w:sz w:val="24"/>
          <w:szCs w:val="24"/>
        </w:rPr>
        <w:t>Andrzej Pollak</w:t>
      </w:r>
    </w:p>
    <w:p w14:paraId="365DD141" w14:textId="77777777" w:rsidR="00D43039" w:rsidRPr="006B4C4B" w:rsidRDefault="00D43039" w:rsidP="00D21DEF">
      <w:pPr>
        <w:spacing w:line="240" w:lineRule="auto"/>
        <w:ind w:left="1134" w:hanging="1134"/>
        <w:jc w:val="center"/>
        <w:rPr>
          <w:rFonts w:ascii="Arial Narrow" w:hAnsi="Arial Narrow" w:cs="Arial"/>
          <w:sz w:val="24"/>
          <w:szCs w:val="24"/>
        </w:rPr>
      </w:pPr>
    </w:p>
    <w:p w14:paraId="483179D0" w14:textId="77777777" w:rsidR="00D43039" w:rsidRDefault="00D43039" w:rsidP="00D21DEF">
      <w:pPr>
        <w:spacing w:line="240" w:lineRule="auto"/>
        <w:ind w:left="1134" w:hanging="1134"/>
        <w:rPr>
          <w:rFonts w:ascii="Arial Narrow" w:hAnsi="Arial Narrow" w:cs="Arial"/>
          <w:sz w:val="24"/>
          <w:szCs w:val="24"/>
        </w:rPr>
      </w:pPr>
    </w:p>
    <w:p w14:paraId="2D1AFA2E" w14:textId="77777777" w:rsidR="00D43039" w:rsidRDefault="00D43039" w:rsidP="00D21DEF">
      <w:pPr>
        <w:spacing w:line="240" w:lineRule="auto"/>
        <w:ind w:left="1134" w:hanging="1134"/>
        <w:rPr>
          <w:rFonts w:ascii="Arial Narrow" w:hAnsi="Arial Narrow" w:cs="Arial"/>
          <w:sz w:val="24"/>
          <w:szCs w:val="24"/>
        </w:rPr>
      </w:pPr>
    </w:p>
    <w:p w14:paraId="7EFC7379" w14:textId="77777777" w:rsidR="00D43039" w:rsidRPr="006B4C4B" w:rsidRDefault="00D43039" w:rsidP="00D21DEF">
      <w:pPr>
        <w:spacing w:line="240" w:lineRule="auto"/>
        <w:ind w:left="1134" w:hanging="1134"/>
        <w:rPr>
          <w:rFonts w:ascii="Arial Narrow" w:hAnsi="Arial Narrow" w:cs="Arial"/>
          <w:sz w:val="24"/>
          <w:szCs w:val="24"/>
        </w:rPr>
      </w:pPr>
    </w:p>
    <w:p w14:paraId="35E6F513" w14:textId="77777777" w:rsidR="00D43039" w:rsidRPr="006B4C4B" w:rsidRDefault="00D43039" w:rsidP="00D21DEF">
      <w:pPr>
        <w:spacing w:line="240" w:lineRule="auto"/>
        <w:ind w:left="1134" w:hanging="1134"/>
        <w:rPr>
          <w:rFonts w:ascii="Arial Narrow" w:hAnsi="Arial Narrow" w:cs="Arial"/>
          <w:sz w:val="24"/>
          <w:szCs w:val="24"/>
        </w:rPr>
      </w:pPr>
    </w:p>
    <w:p w14:paraId="7854A726" w14:textId="77777777" w:rsidR="00D43039" w:rsidRPr="006B4C4B" w:rsidRDefault="00D43039" w:rsidP="00D21DEF">
      <w:pPr>
        <w:numPr>
          <w:ilvl w:val="12"/>
          <w:numId w:val="0"/>
        </w:numPr>
        <w:spacing w:line="240" w:lineRule="auto"/>
        <w:ind w:left="1134" w:hanging="1134"/>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czerwiec 2021</w:t>
      </w:r>
      <w:r w:rsidRPr="006B4C4B">
        <w:rPr>
          <w:rFonts w:ascii="Arial Narrow" w:hAnsi="Arial Narrow" w:cs="Arial"/>
          <w:bCs/>
          <w:sz w:val="24"/>
          <w:szCs w:val="24"/>
        </w:rPr>
        <w:t xml:space="preserve"> r.</w:t>
      </w:r>
    </w:p>
    <w:p w14:paraId="629D676C" w14:textId="77777777" w:rsidR="00D43039" w:rsidRPr="006B4C4B" w:rsidRDefault="00D43039" w:rsidP="00D21DEF">
      <w:pPr>
        <w:pStyle w:val="Stopka"/>
        <w:tabs>
          <w:tab w:val="clear" w:pos="4536"/>
          <w:tab w:val="clear" w:pos="9072"/>
        </w:tabs>
        <w:spacing w:line="240" w:lineRule="auto"/>
        <w:ind w:left="1134" w:hanging="1134"/>
        <w:rPr>
          <w:szCs w:val="24"/>
        </w:rPr>
      </w:pPr>
    </w:p>
    <w:p w14:paraId="4B957592" w14:textId="77777777" w:rsidR="00D43039" w:rsidRPr="006B4C4B" w:rsidRDefault="00D43039" w:rsidP="00D21DEF">
      <w:pPr>
        <w:numPr>
          <w:ilvl w:val="12"/>
          <w:numId w:val="0"/>
        </w:numPr>
        <w:spacing w:line="240" w:lineRule="auto"/>
        <w:ind w:left="1134" w:hanging="1134"/>
        <w:jc w:val="center"/>
        <w:rPr>
          <w:rFonts w:ascii="Arial Narrow" w:hAnsi="Arial Narrow" w:cs="Arial"/>
          <w:bCs/>
          <w:sz w:val="24"/>
          <w:szCs w:val="24"/>
        </w:rPr>
        <w:sectPr w:rsidR="00D43039" w:rsidRPr="006B4C4B" w:rsidSect="008812E9">
          <w:headerReference w:type="default" r:id="rId9"/>
          <w:footerReference w:type="default" r:id="rId10"/>
          <w:headerReference w:type="first" r:id="rId11"/>
          <w:endnotePr>
            <w:numFmt w:val="chicago"/>
          </w:endnotePr>
          <w:pgSz w:w="11907" w:h="16840" w:code="9"/>
          <w:pgMar w:top="1440" w:right="1080" w:bottom="1440" w:left="1080" w:header="709" w:footer="350" w:gutter="0"/>
          <w:pgNumType w:start="1"/>
          <w:cols w:space="708"/>
          <w:titlePg/>
          <w:docGrid w:linePitch="272"/>
        </w:sectPr>
      </w:pPr>
    </w:p>
    <w:p w14:paraId="3FCC4BFD" w14:textId="77777777" w:rsidR="00D43039" w:rsidRDefault="00D43039" w:rsidP="00D21DEF">
      <w:pPr>
        <w:numPr>
          <w:ilvl w:val="12"/>
          <w:numId w:val="0"/>
        </w:numPr>
        <w:spacing w:line="240" w:lineRule="auto"/>
        <w:ind w:left="1134" w:hanging="1134"/>
        <w:jc w:val="center"/>
        <w:rPr>
          <w:noProof/>
        </w:rPr>
      </w:pPr>
      <w:r w:rsidRPr="006B4C4B">
        <w:rPr>
          <w:rFonts w:ascii="Arial Narrow" w:hAnsi="Arial Narrow" w:cs="Arial"/>
          <w:b/>
          <w:sz w:val="28"/>
          <w:szCs w:val="28"/>
        </w:rPr>
        <w:lastRenderedPageBreak/>
        <w:t>SPIS TREŚCI</w:t>
      </w:r>
    </w:p>
    <w:p w14:paraId="1B8BFC9C" w14:textId="77777777" w:rsidR="00D43039" w:rsidRDefault="00D43039">
      <w:pPr>
        <w:pStyle w:val="Spistreci1"/>
        <w:rPr>
          <w:rFonts w:asciiTheme="minorHAnsi" w:eastAsiaTheme="minorEastAsia" w:hAnsiTheme="minorHAnsi" w:cstheme="minorBidi"/>
          <w:b w:val="0"/>
          <w:noProof/>
          <w:sz w:val="22"/>
          <w:szCs w:val="22"/>
        </w:rPr>
      </w:pPr>
      <w:hyperlink w:anchor="_Toc74649419" w:history="1">
        <w:r w:rsidRPr="00A410E0">
          <w:rPr>
            <w:rStyle w:val="Hipercze"/>
            <w:noProof/>
          </w:rPr>
          <w:t>1.</w:t>
        </w:r>
        <w:r>
          <w:rPr>
            <w:rFonts w:asciiTheme="minorHAnsi" w:eastAsiaTheme="minorEastAsia" w:hAnsiTheme="minorHAnsi" w:cstheme="minorBidi"/>
            <w:b w:val="0"/>
            <w:noProof/>
            <w:sz w:val="22"/>
            <w:szCs w:val="22"/>
          </w:rPr>
          <w:tab/>
        </w:r>
        <w:r w:rsidRPr="00A410E0">
          <w:rPr>
            <w:rStyle w:val="Hipercze"/>
            <w:noProof/>
          </w:rPr>
          <w:t>Zamawiający.</w:t>
        </w:r>
        <w:r>
          <w:rPr>
            <w:noProof/>
            <w:webHidden/>
          </w:rPr>
          <w:tab/>
        </w:r>
        <w:r>
          <w:rPr>
            <w:noProof/>
            <w:webHidden/>
          </w:rPr>
          <w:fldChar w:fldCharType="begin"/>
        </w:r>
        <w:r>
          <w:rPr>
            <w:noProof/>
            <w:webHidden/>
          </w:rPr>
          <w:instrText xml:space="preserve"> PAGEREF _Toc74649419 \h </w:instrText>
        </w:r>
        <w:r>
          <w:rPr>
            <w:noProof/>
            <w:webHidden/>
          </w:rPr>
        </w:r>
        <w:r>
          <w:rPr>
            <w:noProof/>
            <w:webHidden/>
          </w:rPr>
          <w:fldChar w:fldCharType="separate"/>
        </w:r>
        <w:r>
          <w:rPr>
            <w:noProof/>
            <w:webHidden/>
          </w:rPr>
          <w:t>3</w:t>
        </w:r>
        <w:r>
          <w:rPr>
            <w:noProof/>
            <w:webHidden/>
          </w:rPr>
          <w:fldChar w:fldCharType="end"/>
        </w:r>
      </w:hyperlink>
    </w:p>
    <w:p w14:paraId="64669C06" w14:textId="77777777" w:rsidR="00D43039" w:rsidRDefault="00D43039">
      <w:pPr>
        <w:pStyle w:val="Spistreci1"/>
        <w:rPr>
          <w:rFonts w:asciiTheme="minorHAnsi" w:eastAsiaTheme="minorEastAsia" w:hAnsiTheme="minorHAnsi" w:cstheme="minorBidi"/>
          <w:b w:val="0"/>
          <w:noProof/>
          <w:sz w:val="22"/>
          <w:szCs w:val="22"/>
        </w:rPr>
      </w:pPr>
      <w:hyperlink w:anchor="_Toc74649420" w:history="1">
        <w:r w:rsidRPr="00A410E0">
          <w:rPr>
            <w:rStyle w:val="Hipercze"/>
            <w:noProof/>
          </w:rPr>
          <w:t>2.</w:t>
        </w:r>
        <w:r>
          <w:rPr>
            <w:rFonts w:asciiTheme="minorHAnsi" w:eastAsiaTheme="minorEastAsia" w:hAnsiTheme="minorHAnsi" w:cstheme="minorBidi"/>
            <w:b w:val="0"/>
            <w:noProof/>
            <w:sz w:val="22"/>
            <w:szCs w:val="22"/>
          </w:rPr>
          <w:tab/>
        </w:r>
        <w:r w:rsidRPr="00A410E0">
          <w:rPr>
            <w:rStyle w:val="Hipercze"/>
            <w:noProof/>
          </w:rPr>
          <w:t>Tryb udzielenia zamówienia.</w:t>
        </w:r>
        <w:r>
          <w:rPr>
            <w:noProof/>
            <w:webHidden/>
          </w:rPr>
          <w:tab/>
        </w:r>
        <w:r>
          <w:rPr>
            <w:noProof/>
            <w:webHidden/>
          </w:rPr>
          <w:fldChar w:fldCharType="begin"/>
        </w:r>
        <w:r>
          <w:rPr>
            <w:noProof/>
            <w:webHidden/>
          </w:rPr>
          <w:instrText xml:space="preserve"> PAGEREF _Toc74649420 \h </w:instrText>
        </w:r>
        <w:r>
          <w:rPr>
            <w:noProof/>
            <w:webHidden/>
          </w:rPr>
        </w:r>
        <w:r>
          <w:rPr>
            <w:noProof/>
            <w:webHidden/>
          </w:rPr>
          <w:fldChar w:fldCharType="separate"/>
        </w:r>
        <w:r>
          <w:rPr>
            <w:noProof/>
            <w:webHidden/>
          </w:rPr>
          <w:t>3</w:t>
        </w:r>
        <w:r>
          <w:rPr>
            <w:noProof/>
            <w:webHidden/>
          </w:rPr>
          <w:fldChar w:fldCharType="end"/>
        </w:r>
      </w:hyperlink>
    </w:p>
    <w:p w14:paraId="4F7C8A97" w14:textId="77777777" w:rsidR="00D43039" w:rsidRDefault="00D43039">
      <w:pPr>
        <w:pStyle w:val="Spistreci1"/>
        <w:rPr>
          <w:rFonts w:asciiTheme="minorHAnsi" w:eastAsiaTheme="minorEastAsia" w:hAnsiTheme="minorHAnsi" w:cstheme="minorBidi"/>
          <w:b w:val="0"/>
          <w:noProof/>
          <w:sz w:val="22"/>
          <w:szCs w:val="22"/>
        </w:rPr>
      </w:pPr>
      <w:hyperlink w:anchor="_Toc74649421" w:history="1">
        <w:r w:rsidRPr="00A410E0">
          <w:rPr>
            <w:rStyle w:val="Hipercze"/>
            <w:noProof/>
          </w:rPr>
          <w:t>3.</w:t>
        </w:r>
        <w:r>
          <w:rPr>
            <w:rFonts w:asciiTheme="minorHAnsi" w:eastAsiaTheme="minorEastAsia" w:hAnsiTheme="minorHAnsi" w:cstheme="minorBidi"/>
            <w:b w:val="0"/>
            <w:noProof/>
            <w:sz w:val="22"/>
            <w:szCs w:val="22"/>
          </w:rPr>
          <w:tab/>
        </w:r>
        <w:r w:rsidRPr="00A410E0">
          <w:rPr>
            <w:rStyle w:val="Hipercze"/>
            <w:noProof/>
          </w:rPr>
          <w:t>Przedmiot zamówienia.</w:t>
        </w:r>
        <w:r>
          <w:rPr>
            <w:noProof/>
            <w:webHidden/>
          </w:rPr>
          <w:tab/>
        </w:r>
        <w:r>
          <w:rPr>
            <w:noProof/>
            <w:webHidden/>
          </w:rPr>
          <w:fldChar w:fldCharType="begin"/>
        </w:r>
        <w:r>
          <w:rPr>
            <w:noProof/>
            <w:webHidden/>
          </w:rPr>
          <w:instrText xml:space="preserve"> PAGEREF _Toc74649421 \h </w:instrText>
        </w:r>
        <w:r>
          <w:rPr>
            <w:noProof/>
            <w:webHidden/>
          </w:rPr>
        </w:r>
        <w:r>
          <w:rPr>
            <w:noProof/>
            <w:webHidden/>
          </w:rPr>
          <w:fldChar w:fldCharType="separate"/>
        </w:r>
        <w:r>
          <w:rPr>
            <w:noProof/>
            <w:webHidden/>
          </w:rPr>
          <w:t>3</w:t>
        </w:r>
        <w:r>
          <w:rPr>
            <w:noProof/>
            <w:webHidden/>
          </w:rPr>
          <w:fldChar w:fldCharType="end"/>
        </w:r>
      </w:hyperlink>
    </w:p>
    <w:p w14:paraId="77DD98B8" w14:textId="77777777" w:rsidR="00D43039" w:rsidRDefault="00D43039">
      <w:pPr>
        <w:pStyle w:val="Spistreci1"/>
        <w:rPr>
          <w:rFonts w:asciiTheme="minorHAnsi" w:eastAsiaTheme="minorEastAsia" w:hAnsiTheme="minorHAnsi" w:cstheme="minorBidi"/>
          <w:b w:val="0"/>
          <w:noProof/>
          <w:sz w:val="22"/>
          <w:szCs w:val="22"/>
        </w:rPr>
      </w:pPr>
      <w:hyperlink w:anchor="_Toc74649422" w:history="1">
        <w:r w:rsidRPr="00A410E0">
          <w:rPr>
            <w:rStyle w:val="Hipercze"/>
            <w:bCs/>
            <w:noProof/>
          </w:rPr>
          <w:t>4.</w:t>
        </w:r>
        <w:r>
          <w:rPr>
            <w:rFonts w:asciiTheme="minorHAnsi" w:eastAsiaTheme="minorEastAsia" w:hAnsiTheme="minorHAnsi" w:cstheme="minorBidi"/>
            <w:b w:val="0"/>
            <w:noProof/>
            <w:sz w:val="22"/>
            <w:szCs w:val="22"/>
          </w:rPr>
          <w:tab/>
        </w:r>
        <w:r w:rsidRPr="00A410E0">
          <w:rPr>
            <w:rStyle w:val="Hipercze"/>
            <w:bCs/>
            <w:noProof/>
          </w:rPr>
          <w:t>Termin wykonania zamówienia.</w:t>
        </w:r>
        <w:r>
          <w:rPr>
            <w:noProof/>
            <w:webHidden/>
          </w:rPr>
          <w:tab/>
        </w:r>
        <w:r>
          <w:rPr>
            <w:noProof/>
            <w:webHidden/>
          </w:rPr>
          <w:fldChar w:fldCharType="begin"/>
        </w:r>
        <w:r>
          <w:rPr>
            <w:noProof/>
            <w:webHidden/>
          </w:rPr>
          <w:instrText xml:space="preserve"> PAGEREF _Toc74649422 \h </w:instrText>
        </w:r>
        <w:r>
          <w:rPr>
            <w:noProof/>
            <w:webHidden/>
          </w:rPr>
        </w:r>
        <w:r>
          <w:rPr>
            <w:noProof/>
            <w:webHidden/>
          </w:rPr>
          <w:fldChar w:fldCharType="separate"/>
        </w:r>
        <w:r>
          <w:rPr>
            <w:noProof/>
            <w:webHidden/>
          </w:rPr>
          <w:t>4</w:t>
        </w:r>
        <w:r>
          <w:rPr>
            <w:noProof/>
            <w:webHidden/>
          </w:rPr>
          <w:fldChar w:fldCharType="end"/>
        </w:r>
      </w:hyperlink>
    </w:p>
    <w:p w14:paraId="0B38D132" w14:textId="77777777" w:rsidR="00D43039" w:rsidRDefault="00D43039">
      <w:pPr>
        <w:pStyle w:val="Spistreci1"/>
        <w:rPr>
          <w:rFonts w:asciiTheme="minorHAnsi" w:eastAsiaTheme="minorEastAsia" w:hAnsiTheme="minorHAnsi" w:cstheme="minorBidi"/>
          <w:b w:val="0"/>
          <w:noProof/>
          <w:sz w:val="22"/>
          <w:szCs w:val="22"/>
        </w:rPr>
      </w:pPr>
      <w:hyperlink w:anchor="_Toc74649423" w:history="1">
        <w:r w:rsidRPr="00A410E0">
          <w:rPr>
            <w:rStyle w:val="Hipercze"/>
            <w:rFonts w:cs="Arial"/>
            <w:bCs/>
            <w:noProof/>
          </w:rPr>
          <w:t>5.</w:t>
        </w:r>
        <w:r>
          <w:rPr>
            <w:rFonts w:asciiTheme="minorHAnsi" w:eastAsiaTheme="minorEastAsia" w:hAnsiTheme="minorHAnsi" w:cstheme="minorBidi"/>
            <w:b w:val="0"/>
            <w:noProof/>
            <w:sz w:val="22"/>
            <w:szCs w:val="22"/>
          </w:rPr>
          <w:tab/>
        </w:r>
        <w:r w:rsidRPr="00A410E0">
          <w:rPr>
            <w:rStyle w:val="Hipercze"/>
            <w:rFonts w:cs="Arial"/>
            <w:noProof/>
          </w:rPr>
          <w:t>Podstawy wykluczenia.</w:t>
        </w:r>
        <w:r>
          <w:rPr>
            <w:noProof/>
            <w:webHidden/>
          </w:rPr>
          <w:tab/>
        </w:r>
        <w:r>
          <w:rPr>
            <w:noProof/>
            <w:webHidden/>
          </w:rPr>
          <w:fldChar w:fldCharType="begin"/>
        </w:r>
        <w:r>
          <w:rPr>
            <w:noProof/>
            <w:webHidden/>
          </w:rPr>
          <w:instrText xml:space="preserve"> PAGEREF _Toc74649423 \h </w:instrText>
        </w:r>
        <w:r>
          <w:rPr>
            <w:noProof/>
            <w:webHidden/>
          </w:rPr>
        </w:r>
        <w:r>
          <w:rPr>
            <w:noProof/>
            <w:webHidden/>
          </w:rPr>
          <w:fldChar w:fldCharType="separate"/>
        </w:r>
        <w:r>
          <w:rPr>
            <w:noProof/>
            <w:webHidden/>
          </w:rPr>
          <w:t>4</w:t>
        </w:r>
        <w:r>
          <w:rPr>
            <w:noProof/>
            <w:webHidden/>
          </w:rPr>
          <w:fldChar w:fldCharType="end"/>
        </w:r>
      </w:hyperlink>
    </w:p>
    <w:p w14:paraId="1DBE1281" w14:textId="77777777" w:rsidR="00D43039" w:rsidRDefault="00D43039">
      <w:pPr>
        <w:pStyle w:val="Spistreci1"/>
        <w:rPr>
          <w:rFonts w:asciiTheme="minorHAnsi" w:eastAsiaTheme="minorEastAsia" w:hAnsiTheme="minorHAnsi" w:cstheme="minorBidi"/>
          <w:b w:val="0"/>
          <w:noProof/>
          <w:sz w:val="22"/>
          <w:szCs w:val="22"/>
        </w:rPr>
      </w:pPr>
      <w:hyperlink w:anchor="_Toc74649424" w:history="1">
        <w:r w:rsidRPr="00A410E0">
          <w:rPr>
            <w:rStyle w:val="Hipercze"/>
            <w:bCs/>
            <w:noProof/>
          </w:rPr>
          <w:t>6.</w:t>
        </w:r>
        <w:r>
          <w:rPr>
            <w:rFonts w:asciiTheme="minorHAnsi" w:eastAsiaTheme="minorEastAsia" w:hAnsiTheme="minorHAnsi" w:cstheme="minorBidi"/>
            <w:b w:val="0"/>
            <w:noProof/>
            <w:sz w:val="22"/>
            <w:szCs w:val="22"/>
          </w:rPr>
          <w:tab/>
        </w:r>
        <w:r w:rsidRPr="00A410E0">
          <w:rPr>
            <w:rStyle w:val="Hipercze"/>
            <w:bCs/>
            <w:noProof/>
          </w:rPr>
          <w:t>Warunki udziału w postępowaniu.</w:t>
        </w:r>
        <w:r>
          <w:rPr>
            <w:noProof/>
            <w:webHidden/>
          </w:rPr>
          <w:tab/>
        </w:r>
        <w:r>
          <w:rPr>
            <w:noProof/>
            <w:webHidden/>
          </w:rPr>
          <w:fldChar w:fldCharType="begin"/>
        </w:r>
        <w:r>
          <w:rPr>
            <w:noProof/>
            <w:webHidden/>
          </w:rPr>
          <w:instrText xml:space="preserve"> PAGEREF _Toc74649424 \h </w:instrText>
        </w:r>
        <w:r>
          <w:rPr>
            <w:noProof/>
            <w:webHidden/>
          </w:rPr>
        </w:r>
        <w:r>
          <w:rPr>
            <w:noProof/>
            <w:webHidden/>
          </w:rPr>
          <w:fldChar w:fldCharType="separate"/>
        </w:r>
        <w:r>
          <w:rPr>
            <w:noProof/>
            <w:webHidden/>
          </w:rPr>
          <w:t>6</w:t>
        </w:r>
        <w:r>
          <w:rPr>
            <w:noProof/>
            <w:webHidden/>
          </w:rPr>
          <w:fldChar w:fldCharType="end"/>
        </w:r>
      </w:hyperlink>
    </w:p>
    <w:p w14:paraId="1FD8A034" w14:textId="77777777" w:rsidR="00D43039" w:rsidRDefault="00D43039">
      <w:pPr>
        <w:pStyle w:val="Spistreci1"/>
        <w:rPr>
          <w:rFonts w:asciiTheme="minorHAnsi" w:eastAsiaTheme="minorEastAsia" w:hAnsiTheme="minorHAnsi" w:cstheme="minorBidi"/>
          <w:b w:val="0"/>
          <w:noProof/>
          <w:sz w:val="22"/>
          <w:szCs w:val="22"/>
        </w:rPr>
      </w:pPr>
      <w:hyperlink w:anchor="_Toc74649425" w:history="1">
        <w:r w:rsidRPr="00A410E0">
          <w:rPr>
            <w:rStyle w:val="Hipercze"/>
            <w:rFonts w:cs="Arial"/>
            <w:noProof/>
          </w:rPr>
          <w:t>7.</w:t>
        </w:r>
        <w:r>
          <w:rPr>
            <w:rFonts w:asciiTheme="minorHAnsi" w:eastAsiaTheme="minorEastAsia" w:hAnsiTheme="minorHAnsi" w:cstheme="minorBidi"/>
            <w:b w:val="0"/>
            <w:noProof/>
            <w:sz w:val="22"/>
            <w:szCs w:val="22"/>
          </w:rPr>
          <w:tab/>
        </w:r>
        <w:r w:rsidRPr="00A410E0">
          <w:rPr>
            <w:rStyle w:val="Hipercze"/>
            <w:rFonts w:cs="Arial"/>
            <w:noProof/>
          </w:rPr>
          <w:t>Dokumenty dołączane do oferty.</w:t>
        </w:r>
        <w:r>
          <w:rPr>
            <w:noProof/>
            <w:webHidden/>
          </w:rPr>
          <w:tab/>
        </w:r>
        <w:r>
          <w:rPr>
            <w:noProof/>
            <w:webHidden/>
          </w:rPr>
          <w:fldChar w:fldCharType="begin"/>
        </w:r>
        <w:r>
          <w:rPr>
            <w:noProof/>
            <w:webHidden/>
          </w:rPr>
          <w:instrText xml:space="preserve"> PAGEREF _Toc74649425 \h </w:instrText>
        </w:r>
        <w:r>
          <w:rPr>
            <w:noProof/>
            <w:webHidden/>
          </w:rPr>
        </w:r>
        <w:r>
          <w:rPr>
            <w:noProof/>
            <w:webHidden/>
          </w:rPr>
          <w:fldChar w:fldCharType="separate"/>
        </w:r>
        <w:r>
          <w:rPr>
            <w:noProof/>
            <w:webHidden/>
          </w:rPr>
          <w:t>7</w:t>
        </w:r>
        <w:r>
          <w:rPr>
            <w:noProof/>
            <w:webHidden/>
          </w:rPr>
          <w:fldChar w:fldCharType="end"/>
        </w:r>
      </w:hyperlink>
    </w:p>
    <w:p w14:paraId="5486AD5A" w14:textId="77777777" w:rsidR="00D43039" w:rsidRDefault="00D43039">
      <w:pPr>
        <w:pStyle w:val="Spistreci1"/>
        <w:rPr>
          <w:rFonts w:asciiTheme="minorHAnsi" w:eastAsiaTheme="minorEastAsia" w:hAnsiTheme="minorHAnsi" w:cstheme="minorBidi"/>
          <w:b w:val="0"/>
          <w:noProof/>
          <w:sz w:val="22"/>
          <w:szCs w:val="22"/>
        </w:rPr>
      </w:pPr>
      <w:hyperlink w:anchor="_Toc74649426" w:history="1">
        <w:r w:rsidRPr="00A410E0">
          <w:rPr>
            <w:rStyle w:val="Hipercze"/>
            <w:rFonts w:cs="Arial"/>
            <w:noProof/>
          </w:rPr>
          <w:t>8.</w:t>
        </w:r>
        <w:r>
          <w:rPr>
            <w:rFonts w:asciiTheme="minorHAnsi" w:eastAsiaTheme="minorEastAsia" w:hAnsiTheme="minorHAnsi" w:cstheme="minorBidi"/>
            <w:b w:val="0"/>
            <w:noProof/>
            <w:sz w:val="22"/>
            <w:szCs w:val="22"/>
          </w:rPr>
          <w:tab/>
        </w:r>
        <w:r w:rsidRPr="00A410E0">
          <w:rPr>
            <w:rStyle w:val="Hipercze"/>
            <w:rFonts w:cs="Arial"/>
            <w:noProof/>
          </w:rPr>
          <w:t>Podmiotowe środki dowodowe składane na wezwanie.</w:t>
        </w:r>
        <w:r>
          <w:rPr>
            <w:noProof/>
            <w:webHidden/>
          </w:rPr>
          <w:tab/>
        </w:r>
        <w:r>
          <w:rPr>
            <w:noProof/>
            <w:webHidden/>
          </w:rPr>
          <w:fldChar w:fldCharType="begin"/>
        </w:r>
        <w:r>
          <w:rPr>
            <w:noProof/>
            <w:webHidden/>
          </w:rPr>
          <w:instrText xml:space="preserve"> PAGEREF _Toc74649426 \h </w:instrText>
        </w:r>
        <w:r>
          <w:rPr>
            <w:noProof/>
            <w:webHidden/>
          </w:rPr>
        </w:r>
        <w:r>
          <w:rPr>
            <w:noProof/>
            <w:webHidden/>
          </w:rPr>
          <w:fldChar w:fldCharType="separate"/>
        </w:r>
        <w:r>
          <w:rPr>
            <w:noProof/>
            <w:webHidden/>
          </w:rPr>
          <w:t>7</w:t>
        </w:r>
        <w:r>
          <w:rPr>
            <w:noProof/>
            <w:webHidden/>
          </w:rPr>
          <w:fldChar w:fldCharType="end"/>
        </w:r>
      </w:hyperlink>
    </w:p>
    <w:p w14:paraId="4DB533F4" w14:textId="77777777" w:rsidR="00D43039" w:rsidRDefault="00D43039">
      <w:pPr>
        <w:pStyle w:val="Spistreci1"/>
        <w:rPr>
          <w:rFonts w:asciiTheme="minorHAnsi" w:eastAsiaTheme="minorEastAsia" w:hAnsiTheme="minorHAnsi" w:cstheme="minorBidi"/>
          <w:b w:val="0"/>
          <w:noProof/>
          <w:sz w:val="22"/>
          <w:szCs w:val="22"/>
        </w:rPr>
      </w:pPr>
      <w:hyperlink w:anchor="_Toc74649427" w:history="1">
        <w:r w:rsidRPr="00A410E0">
          <w:rPr>
            <w:rStyle w:val="Hipercze"/>
            <w:rFonts w:cs="Arial"/>
            <w:noProof/>
          </w:rPr>
          <w:t>9.</w:t>
        </w:r>
        <w:r>
          <w:rPr>
            <w:rFonts w:asciiTheme="minorHAnsi" w:eastAsiaTheme="minorEastAsia" w:hAnsiTheme="minorHAnsi" w:cstheme="minorBidi"/>
            <w:b w:val="0"/>
            <w:noProof/>
            <w:sz w:val="22"/>
            <w:szCs w:val="22"/>
          </w:rPr>
          <w:tab/>
        </w:r>
        <w:r w:rsidRPr="00A410E0">
          <w:rPr>
            <w:rStyle w:val="Hipercze"/>
            <w:rFonts w:cs="Arial"/>
            <w:noProof/>
          </w:rPr>
          <w:t>Przedmiotowe środki dowodowe składane na wezwanie.</w:t>
        </w:r>
        <w:r>
          <w:rPr>
            <w:noProof/>
            <w:webHidden/>
          </w:rPr>
          <w:tab/>
        </w:r>
        <w:r>
          <w:rPr>
            <w:noProof/>
            <w:webHidden/>
          </w:rPr>
          <w:fldChar w:fldCharType="begin"/>
        </w:r>
        <w:r>
          <w:rPr>
            <w:noProof/>
            <w:webHidden/>
          </w:rPr>
          <w:instrText xml:space="preserve"> PAGEREF _Toc74649427 \h </w:instrText>
        </w:r>
        <w:r>
          <w:rPr>
            <w:noProof/>
            <w:webHidden/>
          </w:rPr>
        </w:r>
        <w:r>
          <w:rPr>
            <w:noProof/>
            <w:webHidden/>
          </w:rPr>
          <w:fldChar w:fldCharType="separate"/>
        </w:r>
        <w:r>
          <w:rPr>
            <w:noProof/>
            <w:webHidden/>
          </w:rPr>
          <w:t>7</w:t>
        </w:r>
        <w:r>
          <w:rPr>
            <w:noProof/>
            <w:webHidden/>
          </w:rPr>
          <w:fldChar w:fldCharType="end"/>
        </w:r>
      </w:hyperlink>
    </w:p>
    <w:p w14:paraId="3B9704D0" w14:textId="77777777" w:rsidR="00D43039" w:rsidRDefault="00D43039">
      <w:pPr>
        <w:pStyle w:val="Spistreci1"/>
        <w:rPr>
          <w:rFonts w:asciiTheme="minorHAnsi" w:eastAsiaTheme="minorEastAsia" w:hAnsiTheme="minorHAnsi" w:cstheme="minorBidi"/>
          <w:b w:val="0"/>
          <w:noProof/>
          <w:sz w:val="22"/>
          <w:szCs w:val="22"/>
        </w:rPr>
      </w:pPr>
      <w:hyperlink w:anchor="_Toc74649428" w:history="1">
        <w:r w:rsidRPr="00A410E0">
          <w:rPr>
            <w:rStyle w:val="Hipercze"/>
            <w:bCs/>
            <w:noProof/>
          </w:rPr>
          <w:t>10.</w:t>
        </w:r>
        <w:r>
          <w:rPr>
            <w:rFonts w:asciiTheme="minorHAnsi" w:eastAsiaTheme="minorEastAsia" w:hAnsiTheme="minorHAnsi" w:cstheme="minorBidi"/>
            <w:b w:val="0"/>
            <w:noProof/>
            <w:sz w:val="22"/>
            <w:szCs w:val="22"/>
          </w:rPr>
          <w:tab/>
        </w:r>
        <w:r w:rsidRPr="00A410E0">
          <w:rPr>
            <w:rStyle w:val="Hipercze"/>
            <w:bCs/>
            <w:noProof/>
          </w:rPr>
          <w:t>Środki komunikacji elektronicznej.</w:t>
        </w:r>
        <w:r>
          <w:rPr>
            <w:noProof/>
            <w:webHidden/>
          </w:rPr>
          <w:tab/>
        </w:r>
        <w:r>
          <w:rPr>
            <w:noProof/>
            <w:webHidden/>
          </w:rPr>
          <w:fldChar w:fldCharType="begin"/>
        </w:r>
        <w:r>
          <w:rPr>
            <w:noProof/>
            <w:webHidden/>
          </w:rPr>
          <w:instrText xml:space="preserve"> PAGEREF _Toc74649428 \h </w:instrText>
        </w:r>
        <w:r>
          <w:rPr>
            <w:noProof/>
            <w:webHidden/>
          </w:rPr>
        </w:r>
        <w:r>
          <w:rPr>
            <w:noProof/>
            <w:webHidden/>
          </w:rPr>
          <w:fldChar w:fldCharType="separate"/>
        </w:r>
        <w:r>
          <w:rPr>
            <w:noProof/>
            <w:webHidden/>
          </w:rPr>
          <w:t>8</w:t>
        </w:r>
        <w:r>
          <w:rPr>
            <w:noProof/>
            <w:webHidden/>
          </w:rPr>
          <w:fldChar w:fldCharType="end"/>
        </w:r>
      </w:hyperlink>
    </w:p>
    <w:p w14:paraId="2BA06BFE" w14:textId="77777777" w:rsidR="00D43039" w:rsidRDefault="00D43039">
      <w:pPr>
        <w:pStyle w:val="Spistreci1"/>
        <w:rPr>
          <w:rFonts w:asciiTheme="minorHAnsi" w:eastAsiaTheme="minorEastAsia" w:hAnsiTheme="minorHAnsi" w:cstheme="minorBidi"/>
          <w:b w:val="0"/>
          <w:noProof/>
          <w:sz w:val="22"/>
          <w:szCs w:val="22"/>
        </w:rPr>
      </w:pPr>
      <w:hyperlink w:anchor="_Toc74649429" w:history="1">
        <w:r w:rsidRPr="00A410E0">
          <w:rPr>
            <w:rStyle w:val="Hipercze"/>
            <w:bCs/>
            <w:noProof/>
          </w:rPr>
          <w:t>11.</w:t>
        </w:r>
        <w:r>
          <w:rPr>
            <w:rFonts w:asciiTheme="minorHAnsi" w:eastAsiaTheme="minorEastAsia" w:hAnsiTheme="minorHAnsi" w:cstheme="minorBidi"/>
            <w:b w:val="0"/>
            <w:noProof/>
            <w:sz w:val="22"/>
            <w:szCs w:val="22"/>
          </w:rPr>
          <w:tab/>
        </w:r>
        <w:r w:rsidRPr="00A410E0">
          <w:rPr>
            <w:rStyle w:val="Hipercze"/>
            <w:bCs/>
            <w:noProof/>
          </w:rPr>
          <w:t>Wadium.</w:t>
        </w:r>
        <w:r>
          <w:rPr>
            <w:noProof/>
            <w:webHidden/>
          </w:rPr>
          <w:tab/>
        </w:r>
        <w:r>
          <w:rPr>
            <w:noProof/>
            <w:webHidden/>
          </w:rPr>
          <w:fldChar w:fldCharType="begin"/>
        </w:r>
        <w:r>
          <w:rPr>
            <w:noProof/>
            <w:webHidden/>
          </w:rPr>
          <w:instrText xml:space="preserve"> PAGEREF _Toc74649429 \h </w:instrText>
        </w:r>
        <w:r>
          <w:rPr>
            <w:noProof/>
            <w:webHidden/>
          </w:rPr>
        </w:r>
        <w:r>
          <w:rPr>
            <w:noProof/>
            <w:webHidden/>
          </w:rPr>
          <w:fldChar w:fldCharType="separate"/>
        </w:r>
        <w:r>
          <w:rPr>
            <w:noProof/>
            <w:webHidden/>
          </w:rPr>
          <w:t>9</w:t>
        </w:r>
        <w:r>
          <w:rPr>
            <w:noProof/>
            <w:webHidden/>
          </w:rPr>
          <w:fldChar w:fldCharType="end"/>
        </w:r>
      </w:hyperlink>
    </w:p>
    <w:p w14:paraId="445BAD3D" w14:textId="77777777" w:rsidR="00D43039" w:rsidRDefault="00D43039">
      <w:pPr>
        <w:pStyle w:val="Spistreci1"/>
        <w:rPr>
          <w:rFonts w:asciiTheme="minorHAnsi" w:eastAsiaTheme="minorEastAsia" w:hAnsiTheme="minorHAnsi" w:cstheme="minorBidi"/>
          <w:b w:val="0"/>
          <w:noProof/>
          <w:sz w:val="22"/>
          <w:szCs w:val="22"/>
        </w:rPr>
      </w:pPr>
      <w:hyperlink w:anchor="_Toc74649430" w:history="1">
        <w:r w:rsidRPr="00A410E0">
          <w:rPr>
            <w:rStyle w:val="Hipercze"/>
            <w:bCs/>
            <w:noProof/>
          </w:rPr>
          <w:t>12.</w:t>
        </w:r>
        <w:r>
          <w:rPr>
            <w:rFonts w:asciiTheme="minorHAnsi" w:eastAsiaTheme="minorEastAsia" w:hAnsiTheme="minorHAnsi" w:cstheme="minorBidi"/>
            <w:b w:val="0"/>
            <w:noProof/>
            <w:sz w:val="22"/>
            <w:szCs w:val="22"/>
          </w:rPr>
          <w:tab/>
        </w:r>
        <w:r w:rsidRPr="00A410E0">
          <w:rPr>
            <w:rStyle w:val="Hipercze"/>
            <w:bCs/>
            <w:noProof/>
          </w:rPr>
          <w:t>Przygotowanie oferty.</w:t>
        </w:r>
        <w:r>
          <w:rPr>
            <w:noProof/>
            <w:webHidden/>
          </w:rPr>
          <w:tab/>
        </w:r>
        <w:r>
          <w:rPr>
            <w:noProof/>
            <w:webHidden/>
          </w:rPr>
          <w:fldChar w:fldCharType="begin"/>
        </w:r>
        <w:r>
          <w:rPr>
            <w:noProof/>
            <w:webHidden/>
          </w:rPr>
          <w:instrText xml:space="preserve"> PAGEREF _Toc74649430 \h </w:instrText>
        </w:r>
        <w:r>
          <w:rPr>
            <w:noProof/>
            <w:webHidden/>
          </w:rPr>
        </w:r>
        <w:r>
          <w:rPr>
            <w:noProof/>
            <w:webHidden/>
          </w:rPr>
          <w:fldChar w:fldCharType="separate"/>
        </w:r>
        <w:r>
          <w:rPr>
            <w:noProof/>
            <w:webHidden/>
          </w:rPr>
          <w:t>9</w:t>
        </w:r>
        <w:r>
          <w:rPr>
            <w:noProof/>
            <w:webHidden/>
          </w:rPr>
          <w:fldChar w:fldCharType="end"/>
        </w:r>
      </w:hyperlink>
    </w:p>
    <w:p w14:paraId="0C11DF52" w14:textId="77777777" w:rsidR="00D43039" w:rsidRDefault="00D43039">
      <w:pPr>
        <w:pStyle w:val="Spistreci1"/>
        <w:rPr>
          <w:rFonts w:asciiTheme="minorHAnsi" w:eastAsiaTheme="minorEastAsia" w:hAnsiTheme="minorHAnsi" w:cstheme="minorBidi"/>
          <w:b w:val="0"/>
          <w:noProof/>
          <w:sz w:val="22"/>
          <w:szCs w:val="22"/>
        </w:rPr>
      </w:pPr>
      <w:hyperlink w:anchor="_Toc74649431" w:history="1">
        <w:r w:rsidRPr="00A410E0">
          <w:rPr>
            <w:rStyle w:val="Hipercze"/>
            <w:rFonts w:cs="Arial"/>
            <w:noProof/>
          </w:rPr>
          <w:t>13.</w:t>
        </w:r>
        <w:r>
          <w:rPr>
            <w:rFonts w:asciiTheme="minorHAnsi" w:eastAsiaTheme="minorEastAsia" w:hAnsiTheme="minorHAnsi" w:cstheme="minorBidi"/>
            <w:b w:val="0"/>
            <w:noProof/>
            <w:sz w:val="22"/>
            <w:szCs w:val="22"/>
          </w:rPr>
          <w:tab/>
        </w:r>
        <w:r w:rsidRPr="00A410E0">
          <w:rPr>
            <w:rStyle w:val="Hipercze"/>
            <w:rFonts w:cs="Arial"/>
            <w:noProof/>
          </w:rPr>
          <w:t>Sposób i termin składania ofert.</w:t>
        </w:r>
        <w:r>
          <w:rPr>
            <w:noProof/>
            <w:webHidden/>
          </w:rPr>
          <w:tab/>
        </w:r>
        <w:r>
          <w:rPr>
            <w:noProof/>
            <w:webHidden/>
          </w:rPr>
          <w:fldChar w:fldCharType="begin"/>
        </w:r>
        <w:r>
          <w:rPr>
            <w:noProof/>
            <w:webHidden/>
          </w:rPr>
          <w:instrText xml:space="preserve"> PAGEREF _Toc74649431 \h </w:instrText>
        </w:r>
        <w:r>
          <w:rPr>
            <w:noProof/>
            <w:webHidden/>
          </w:rPr>
        </w:r>
        <w:r>
          <w:rPr>
            <w:noProof/>
            <w:webHidden/>
          </w:rPr>
          <w:fldChar w:fldCharType="separate"/>
        </w:r>
        <w:r>
          <w:rPr>
            <w:noProof/>
            <w:webHidden/>
          </w:rPr>
          <w:t>11</w:t>
        </w:r>
        <w:r>
          <w:rPr>
            <w:noProof/>
            <w:webHidden/>
          </w:rPr>
          <w:fldChar w:fldCharType="end"/>
        </w:r>
      </w:hyperlink>
    </w:p>
    <w:p w14:paraId="24B0FE52" w14:textId="77777777" w:rsidR="00D43039" w:rsidRDefault="00D43039">
      <w:pPr>
        <w:pStyle w:val="Spistreci1"/>
        <w:rPr>
          <w:rFonts w:asciiTheme="minorHAnsi" w:eastAsiaTheme="minorEastAsia" w:hAnsiTheme="minorHAnsi" w:cstheme="minorBidi"/>
          <w:b w:val="0"/>
          <w:noProof/>
          <w:sz w:val="22"/>
          <w:szCs w:val="22"/>
        </w:rPr>
      </w:pPr>
      <w:hyperlink w:anchor="_Toc74649432" w:history="1">
        <w:r w:rsidRPr="00A410E0">
          <w:rPr>
            <w:rStyle w:val="Hipercze"/>
            <w:rFonts w:cs="Arial"/>
            <w:bCs/>
            <w:noProof/>
          </w:rPr>
          <w:t>14.</w:t>
        </w:r>
        <w:r>
          <w:rPr>
            <w:rFonts w:asciiTheme="minorHAnsi" w:eastAsiaTheme="minorEastAsia" w:hAnsiTheme="minorHAnsi" w:cstheme="minorBidi"/>
            <w:b w:val="0"/>
            <w:noProof/>
            <w:sz w:val="22"/>
            <w:szCs w:val="22"/>
          </w:rPr>
          <w:tab/>
        </w:r>
        <w:r w:rsidRPr="00A410E0">
          <w:rPr>
            <w:rStyle w:val="Hipercze"/>
            <w:rFonts w:cs="Arial"/>
            <w:bCs/>
            <w:noProof/>
          </w:rPr>
          <w:t>Otwarcie ofert</w:t>
        </w:r>
        <w:r>
          <w:rPr>
            <w:noProof/>
            <w:webHidden/>
          </w:rPr>
          <w:tab/>
        </w:r>
        <w:r>
          <w:rPr>
            <w:noProof/>
            <w:webHidden/>
          </w:rPr>
          <w:fldChar w:fldCharType="begin"/>
        </w:r>
        <w:r>
          <w:rPr>
            <w:noProof/>
            <w:webHidden/>
          </w:rPr>
          <w:instrText xml:space="preserve"> PAGEREF _Toc74649432 \h </w:instrText>
        </w:r>
        <w:r>
          <w:rPr>
            <w:noProof/>
            <w:webHidden/>
          </w:rPr>
        </w:r>
        <w:r>
          <w:rPr>
            <w:noProof/>
            <w:webHidden/>
          </w:rPr>
          <w:fldChar w:fldCharType="separate"/>
        </w:r>
        <w:r>
          <w:rPr>
            <w:noProof/>
            <w:webHidden/>
          </w:rPr>
          <w:t>12</w:t>
        </w:r>
        <w:r>
          <w:rPr>
            <w:noProof/>
            <w:webHidden/>
          </w:rPr>
          <w:fldChar w:fldCharType="end"/>
        </w:r>
      </w:hyperlink>
    </w:p>
    <w:p w14:paraId="351945BD" w14:textId="77777777" w:rsidR="00D43039" w:rsidRDefault="00D43039">
      <w:pPr>
        <w:pStyle w:val="Spistreci1"/>
        <w:rPr>
          <w:rFonts w:asciiTheme="minorHAnsi" w:eastAsiaTheme="minorEastAsia" w:hAnsiTheme="minorHAnsi" w:cstheme="minorBidi"/>
          <w:b w:val="0"/>
          <w:noProof/>
          <w:sz w:val="22"/>
          <w:szCs w:val="22"/>
        </w:rPr>
      </w:pPr>
      <w:hyperlink w:anchor="_Toc74649433" w:history="1">
        <w:r w:rsidRPr="00A410E0">
          <w:rPr>
            <w:rStyle w:val="Hipercze"/>
            <w:bCs/>
            <w:noProof/>
          </w:rPr>
          <w:t>15.</w:t>
        </w:r>
        <w:r>
          <w:rPr>
            <w:rFonts w:asciiTheme="minorHAnsi" w:eastAsiaTheme="minorEastAsia" w:hAnsiTheme="minorHAnsi" w:cstheme="minorBidi"/>
            <w:b w:val="0"/>
            <w:noProof/>
            <w:sz w:val="22"/>
            <w:szCs w:val="22"/>
          </w:rPr>
          <w:tab/>
        </w:r>
        <w:r w:rsidRPr="00A410E0">
          <w:rPr>
            <w:rStyle w:val="Hipercze"/>
            <w:bCs/>
            <w:noProof/>
          </w:rPr>
          <w:t>Termin związania ofertą.</w:t>
        </w:r>
        <w:r>
          <w:rPr>
            <w:noProof/>
            <w:webHidden/>
          </w:rPr>
          <w:tab/>
        </w:r>
        <w:r>
          <w:rPr>
            <w:noProof/>
            <w:webHidden/>
          </w:rPr>
          <w:fldChar w:fldCharType="begin"/>
        </w:r>
        <w:r>
          <w:rPr>
            <w:noProof/>
            <w:webHidden/>
          </w:rPr>
          <w:instrText xml:space="preserve"> PAGEREF _Toc74649433 \h </w:instrText>
        </w:r>
        <w:r>
          <w:rPr>
            <w:noProof/>
            <w:webHidden/>
          </w:rPr>
        </w:r>
        <w:r>
          <w:rPr>
            <w:noProof/>
            <w:webHidden/>
          </w:rPr>
          <w:fldChar w:fldCharType="separate"/>
        </w:r>
        <w:r>
          <w:rPr>
            <w:noProof/>
            <w:webHidden/>
          </w:rPr>
          <w:t>12</w:t>
        </w:r>
        <w:r>
          <w:rPr>
            <w:noProof/>
            <w:webHidden/>
          </w:rPr>
          <w:fldChar w:fldCharType="end"/>
        </w:r>
      </w:hyperlink>
    </w:p>
    <w:p w14:paraId="2595351C" w14:textId="77777777" w:rsidR="00D43039" w:rsidRDefault="00D43039">
      <w:pPr>
        <w:pStyle w:val="Spistreci1"/>
        <w:rPr>
          <w:rFonts w:asciiTheme="minorHAnsi" w:eastAsiaTheme="minorEastAsia" w:hAnsiTheme="minorHAnsi" w:cstheme="minorBidi"/>
          <w:b w:val="0"/>
          <w:noProof/>
          <w:sz w:val="22"/>
          <w:szCs w:val="22"/>
        </w:rPr>
      </w:pPr>
      <w:hyperlink w:anchor="_Toc74649434" w:history="1">
        <w:r w:rsidRPr="00A410E0">
          <w:rPr>
            <w:rStyle w:val="Hipercze"/>
            <w:rFonts w:cs="Arial"/>
            <w:bCs/>
            <w:noProof/>
          </w:rPr>
          <w:t>16.</w:t>
        </w:r>
        <w:r>
          <w:rPr>
            <w:rFonts w:asciiTheme="minorHAnsi" w:eastAsiaTheme="minorEastAsia" w:hAnsiTheme="minorHAnsi" w:cstheme="minorBidi"/>
            <w:b w:val="0"/>
            <w:noProof/>
            <w:sz w:val="22"/>
            <w:szCs w:val="22"/>
          </w:rPr>
          <w:tab/>
        </w:r>
        <w:r w:rsidRPr="00A410E0">
          <w:rPr>
            <w:rStyle w:val="Hipercze"/>
            <w:rFonts w:cs="Arial"/>
            <w:bCs/>
            <w:noProof/>
          </w:rPr>
          <w:t>Wymagania dotyczące składania oferty przez wykonawców wspólnie ubiegających się o udzielenie zamówienia</w:t>
        </w:r>
        <w:r>
          <w:rPr>
            <w:noProof/>
            <w:webHidden/>
          </w:rPr>
          <w:tab/>
        </w:r>
        <w:r>
          <w:rPr>
            <w:noProof/>
            <w:webHidden/>
          </w:rPr>
          <w:fldChar w:fldCharType="begin"/>
        </w:r>
        <w:r>
          <w:rPr>
            <w:noProof/>
            <w:webHidden/>
          </w:rPr>
          <w:instrText xml:space="preserve"> PAGEREF _Toc74649434 \h </w:instrText>
        </w:r>
        <w:r>
          <w:rPr>
            <w:noProof/>
            <w:webHidden/>
          </w:rPr>
        </w:r>
        <w:r>
          <w:rPr>
            <w:noProof/>
            <w:webHidden/>
          </w:rPr>
          <w:fldChar w:fldCharType="separate"/>
        </w:r>
        <w:r>
          <w:rPr>
            <w:noProof/>
            <w:webHidden/>
          </w:rPr>
          <w:t>12</w:t>
        </w:r>
        <w:r>
          <w:rPr>
            <w:noProof/>
            <w:webHidden/>
          </w:rPr>
          <w:fldChar w:fldCharType="end"/>
        </w:r>
      </w:hyperlink>
    </w:p>
    <w:p w14:paraId="682337A7" w14:textId="77777777" w:rsidR="00D43039" w:rsidRDefault="00D43039">
      <w:pPr>
        <w:pStyle w:val="Spistreci1"/>
        <w:rPr>
          <w:rFonts w:asciiTheme="minorHAnsi" w:eastAsiaTheme="minorEastAsia" w:hAnsiTheme="minorHAnsi" w:cstheme="minorBidi"/>
          <w:b w:val="0"/>
          <w:noProof/>
          <w:sz w:val="22"/>
          <w:szCs w:val="22"/>
        </w:rPr>
      </w:pPr>
      <w:hyperlink w:anchor="_Toc74649435" w:history="1">
        <w:r w:rsidRPr="00A410E0">
          <w:rPr>
            <w:rStyle w:val="Hipercze"/>
            <w:bCs/>
            <w:noProof/>
          </w:rPr>
          <w:t>17.</w:t>
        </w:r>
        <w:r>
          <w:rPr>
            <w:rFonts w:asciiTheme="minorHAnsi" w:eastAsiaTheme="minorEastAsia" w:hAnsiTheme="minorHAnsi" w:cstheme="minorBidi"/>
            <w:b w:val="0"/>
            <w:noProof/>
            <w:sz w:val="22"/>
            <w:szCs w:val="22"/>
          </w:rPr>
          <w:tab/>
        </w:r>
        <w:r w:rsidRPr="00A410E0">
          <w:rPr>
            <w:rStyle w:val="Hipercze"/>
            <w:bCs/>
            <w:noProof/>
          </w:rPr>
          <w:t>Sposób obliczanie ceny.</w:t>
        </w:r>
        <w:r>
          <w:rPr>
            <w:noProof/>
            <w:webHidden/>
          </w:rPr>
          <w:tab/>
        </w:r>
        <w:r>
          <w:rPr>
            <w:noProof/>
            <w:webHidden/>
          </w:rPr>
          <w:fldChar w:fldCharType="begin"/>
        </w:r>
        <w:r>
          <w:rPr>
            <w:noProof/>
            <w:webHidden/>
          </w:rPr>
          <w:instrText xml:space="preserve"> PAGEREF _Toc74649435 \h </w:instrText>
        </w:r>
        <w:r>
          <w:rPr>
            <w:noProof/>
            <w:webHidden/>
          </w:rPr>
        </w:r>
        <w:r>
          <w:rPr>
            <w:noProof/>
            <w:webHidden/>
          </w:rPr>
          <w:fldChar w:fldCharType="separate"/>
        </w:r>
        <w:r>
          <w:rPr>
            <w:noProof/>
            <w:webHidden/>
          </w:rPr>
          <w:t>13</w:t>
        </w:r>
        <w:r>
          <w:rPr>
            <w:noProof/>
            <w:webHidden/>
          </w:rPr>
          <w:fldChar w:fldCharType="end"/>
        </w:r>
      </w:hyperlink>
    </w:p>
    <w:p w14:paraId="2A1B029F" w14:textId="77777777" w:rsidR="00D43039" w:rsidRDefault="00D43039">
      <w:pPr>
        <w:pStyle w:val="Spistreci1"/>
        <w:rPr>
          <w:rFonts w:asciiTheme="minorHAnsi" w:eastAsiaTheme="minorEastAsia" w:hAnsiTheme="minorHAnsi" w:cstheme="minorBidi"/>
          <w:b w:val="0"/>
          <w:noProof/>
          <w:sz w:val="22"/>
          <w:szCs w:val="22"/>
        </w:rPr>
      </w:pPr>
      <w:hyperlink w:anchor="_Toc74649436" w:history="1">
        <w:r w:rsidRPr="00A410E0">
          <w:rPr>
            <w:rStyle w:val="Hipercze"/>
            <w:rFonts w:cs="Arial"/>
            <w:noProof/>
          </w:rPr>
          <w:t>18.</w:t>
        </w:r>
        <w:r>
          <w:rPr>
            <w:rFonts w:asciiTheme="minorHAnsi" w:eastAsiaTheme="minorEastAsia" w:hAnsiTheme="minorHAnsi" w:cstheme="minorBidi"/>
            <w:b w:val="0"/>
            <w:noProof/>
            <w:sz w:val="22"/>
            <w:szCs w:val="22"/>
          </w:rPr>
          <w:tab/>
        </w:r>
        <w:r w:rsidRPr="00A410E0">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_Toc74649436 \h </w:instrText>
        </w:r>
        <w:r>
          <w:rPr>
            <w:noProof/>
            <w:webHidden/>
          </w:rPr>
        </w:r>
        <w:r>
          <w:rPr>
            <w:noProof/>
            <w:webHidden/>
          </w:rPr>
          <w:fldChar w:fldCharType="separate"/>
        </w:r>
        <w:r>
          <w:rPr>
            <w:noProof/>
            <w:webHidden/>
          </w:rPr>
          <w:t>14</w:t>
        </w:r>
        <w:r>
          <w:rPr>
            <w:noProof/>
            <w:webHidden/>
          </w:rPr>
          <w:fldChar w:fldCharType="end"/>
        </w:r>
      </w:hyperlink>
    </w:p>
    <w:p w14:paraId="69405863" w14:textId="77777777" w:rsidR="00D43039" w:rsidRDefault="00D43039">
      <w:pPr>
        <w:pStyle w:val="Spistreci1"/>
        <w:rPr>
          <w:rFonts w:asciiTheme="minorHAnsi" w:eastAsiaTheme="minorEastAsia" w:hAnsiTheme="minorHAnsi" w:cstheme="minorBidi"/>
          <w:b w:val="0"/>
          <w:noProof/>
          <w:sz w:val="22"/>
          <w:szCs w:val="22"/>
        </w:rPr>
      </w:pPr>
      <w:hyperlink w:anchor="_Toc74649437" w:history="1">
        <w:r w:rsidRPr="00A410E0">
          <w:rPr>
            <w:rStyle w:val="Hipercze"/>
            <w:rFonts w:cs="Arial"/>
            <w:noProof/>
          </w:rPr>
          <w:t>19.</w:t>
        </w:r>
        <w:r>
          <w:rPr>
            <w:rFonts w:asciiTheme="minorHAnsi" w:eastAsiaTheme="minorEastAsia" w:hAnsiTheme="minorHAnsi" w:cstheme="minorBidi"/>
            <w:b w:val="0"/>
            <w:noProof/>
            <w:sz w:val="22"/>
            <w:szCs w:val="22"/>
          </w:rPr>
          <w:tab/>
        </w:r>
        <w:r w:rsidRPr="00A410E0">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_Toc74649437 \h </w:instrText>
        </w:r>
        <w:r>
          <w:rPr>
            <w:noProof/>
            <w:webHidden/>
          </w:rPr>
        </w:r>
        <w:r>
          <w:rPr>
            <w:noProof/>
            <w:webHidden/>
          </w:rPr>
          <w:fldChar w:fldCharType="separate"/>
        </w:r>
        <w:r>
          <w:rPr>
            <w:noProof/>
            <w:webHidden/>
          </w:rPr>
          <w:t>14</w:t>
        </w:r>
        <w:r>
          <w:rPr>
            <w:noProof/>
            <w:webHidden/>
          </w:rPr>
          <w:fldChar w:fldCharType="end"/>
        </w:r>
      </w:hyperlink>
    </w:p>
    <w:p w14:paraId="648BCADE" w14:textId="77777777" w:rsidR="00D43039" w:rsidRDefault="00D43039">
      <w:pPr>
        <w:pStyle w:val="Spistreci1"/>
        <w:rPr>
          <w:rFonts w:asciiTheme="minorHAnsi" w:eastAsiaTheme="minorEastAsia" w:hAnsiTheme="minorHAnsi" w:cstheme="minorBidi"/>
          <w:b w:val="0"/>
          <w:noProof/>
          <w:sz w:val="22"/>
          <w:szCs w:val="22"/>
        </w:rPr>
      </w:pPr>
      <w:hyperlink w:anchor="_Toc74649438" w:history="1">
        <w:r w:rsidRPr="00A410E0">
          <w:rPr>
            <w:rStyle w:val="Hipercze"/>
            <w:rFonts w:cs="Arial"/>
            <w:noProof/>
          </w:rPr>
          <w:t>20.</w:t>
        </w:r>
        <w:r>
          <w:rPr>
            <w:rFonts w:asciiTheme="minorHAnsi" w:eastAsiaTheme="minorEastAsia" w:hAnsiTheme="minorHAnsi" w:cstheme="minorBidi"/>
            <w:b w:val="0"/>
            <w:noProof/>
            <w:sz w:val="22"/>
            <w:szCs w:val="22"/>
          </w:rPr>
          <w:tab/>
        </w:r>
        <w:r w:rsidRPr="00A410E0">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_Toc74649438 \h </w:instrText>
        </w:r>
        <w:r>
          <w:rPr>
            <w:noProof/>
            <w:webHidden/>
          </w:rPr>
        </w:r>
        <w:r>
          <w:rPr>
            <w:noProof/>
            <w:webHidden/>
          </w:rPr>
          <w:fldChar w:fldCharType="separate"/>
        </w:r>
        <w:r>
          <w:rPr>
            <w:noProof/>
            <w:webHidden/>
          </w:rPr>
          <w:t>15</w:t>
        </w:r>
        <w:r>
          <w:rPr>
            <w:noProof/>
            <w:webHidden/>
          </w:rPr>
          <w:fldChar w:fldCharType="end"/>
        </w:r>
      </w:hyperlink>
    </w:p>
    <w:p w14:paraId="61F29EFB" w14:textId="77777777" w:rsidR="00D43039" w:rsidRDefault="00D43039">
      <w:pPr>
        <w:pStyle w:val="Spistreci1"/>
        <w:rPr>
          <w:rFonts w:asciiTheme="minorHAnsi" w:eastAsiaTheme="minorEastAsia" w:hAnsiTheme="minorHAnsi" w:cstheme="minorBidi"/>
          <w:b w:val="0"/>
          <w:noProof/>
          <w:sz w:val="22"/>
          <w:szCs w:val="22"/>
        </w:rPr>
      </w:pPr>
      <w:hyperlink w:anchor="_Toc74649439" w:history="1">
        <w:r w:rsidRPr="00A410E0">
          <w:rPr>
            <w:rStyle w:val="Hipercze"/>
            <w:rFonts w:cs="Arial"/>
            <w:noProof/>
          </w:rPr>
          <w:t>21.</w:t>
        </w:r>
        <w:r>
          <w:rPr>
            <w:rFonts w:asciiTheme="minorHAnsi" w:eastAsiaTheme="minorEastAsia" w:hAnsiTheme="minorHAnsi" w:cstheme="minorBidi"/>
            <w:b w:val="0"/>
            <w:noProof/>
            <w:sz w:val="22"/>
            <w:szCs w:val="22"/>
          </w:rPr>
          <w:tab/>
        </w:r>
        <w:r w:rsidRPr="00A410E0">
          <w:rPr>
            <w:rStyle w:val="Hipercze"/>
            <w:rFonts w:cs="Arial"/>
            <w:noProof/>
          </w:rPr>
          <w:t>Projektowane postanowienia umowy</w:t>
        </w:r>
        <w:r>
          <w:rPr>
            <w:noProof/>
            <w:webHidden/>
          </w:rPr>
          <w:tab/>
        </w:r>
        <w:r>
          <w:rPr>
            <w:noProof/>
            <w:webHidden/>
          </w:rPr>
          <w:fldChar w:fldCharType="begin"/>
        </w:r>
        <w:r>
          <w:rPr>
            <w:noProof/>
            <w:webHidden/>
          </w:rPr>
          <w:instrText xml:space="preserve"> PAGEREF _Toc74649439 \h </w:instrText>
        </w:r>
        <w:r>
          <w:rPr>
            <w:noProof/>
            <w:webHidden/>
          </w:rPr>
        </w:r>
        <w:r>
          <w:rPr>
            <w:noProof/>
            <w:webHidden/>
          </w:rPr>
          <w:fldChar w:fldCharType="separate"/>
        </w:r>
        <w:r>
          <w:rPr>
            <w:noProof/>
            <w:webHidden/>
          </w:rPr>
          <w:t>16</w:t>
        </w:r>
        <w:r>
          <w:rPr>
            <w:noProof/>
            <w:webHidden/>
          </w:rPr>
          <w:fldChar w:fldCharType="end"/>
        </w:r>
      </w:hyperlink>
    </w:p>
    <w:p w14:paraId="33C9F873" w14:textId="77777777" w:rsidR="00D43039" w:rsidRDefault="00D43039">
      <w:pPr>
        <w:pStyle w:val="Spistreci1"/>
        <w:rPr>
          <w:rFonts w:asciiTheme="minorHAnsi" w:eastAsiaTheme="minorEastAsia" w:hAnsiTheme="minorHAnsi" w:cstheme="minorBidi"/>
          <w:b w:val="0"/>
          <w:noProof/>
          <w:sz w:val="22"/>
          <w:szCs w:val="22"/>
        </w:rPr>
      </w:pPr>
      <w:hyperlink w:anchor="_Toc74649440" w:history="1">
        <w:r w:rsidRPr="00A410E0">
          <w:rPr>
            <w:rStyle w:val="Hipercze"/>
            <w:rFonts w:cs="Arial"/>
            <w:noProof/>
          </w:rPr>
          <w:t>22.</w:t>
        </w:r>
        <w:r>
          <w:rPr>
            <w:rFonts w:asciiTheme="minorHAnsi" w:eastAsiaTheme="minorEastAsia" w:hAnsiTheme="minorHAnsi" w:cstheme="minorBidi"/>
            <w:b w:val="0"/>
            <w:noProof/>
            <w:sz w:val="22"/>
            <w:szCs w:val="22"/>
          </w:rPr>
          <w:tab/>
        </w:r>
        <w:r w:rsidRPr="00A410E0">
          <w:rPr>
            <w:rStyle w:val="Hipercze"/>
            <w:rFonts w:cs="Arial"/>
            <w:noProof/>
          </w:rPr>
          <w:t>Środki ochrony prawnej</w:t>
        </w:r>
        <w:r>
          <w:rPr>
            <w:noProof/>
            <w:webHidden/>
          </w:rPr>
          <w:tab/>
        </w:r>
        <w:r>
          <w:rPr>
            <w:noProof/>
            <w:webHidden/>
          </w:rPr>
          <w:fldChar w:fldCharType="begin"/>
        </w:r>
        <w:r>
          <w:rPr>
            <w:noProof/>
            <w:webHidden/>
          </w:rPr>
          <w:instrText xml:space="preserve"> PAGEREF _Toc74649440 \h </w:instrText>
        </w:r>
        <w:r>
          <w:rPr>
            <w:noProof/>
            <w:webHidden/>
          </w:rPr>
        </w:r>
        <w:r>
          <w:rPr>
            <w:noProof/>
            <w:webHidden/>
          </w:rPr>
          <w:fldChar w:fldCharType="separate"/>
        </w:r>
        <w:r>
          <w:rPr>
            <w:noProof/>
            <w:webHidden/>
          </w:rPr>
          <w:t>16</w:t>
        </w:r>
        <w:r>
          <w:rPr>
            <w:noProof/>
            <w:webHidden/>
          </w:rPr>
          <w:fldChar w:fldCharType="end"/>
        </w:r>
      </w:hyperlink>
    </w:p>
    <w:p w14:paraId="664D1184" w14:textId="77777777" w:rsidR="00D43039" w:rsidRDefault="00D43039">
      <w:pPr>
        <w:pStyle w:val="Spistreci1"/>
        <w:rPr>
          <w:rFonts w:asciiTheme="minorHAnsi" w:eastAsiaTheme="minorEastAsia" w:hAnsiTheme="minorHAnsi" w:cstheme="minorBidi"/>
          <w:b w:val="0"/>
          <w:noProof/>
          <w:sz w:val="22"/>
          <w:szCs w:val="22"/>
        </w:rPr>
      </w:pPr>
      <w:hyperlink w:anchor="_Toc74649441" w:history="1">
        <w:r w:rsidRPr="00A410E0">
          <w:rPr>
            <w:rStyle w:val="Hipercze"/>
            <w:rFonts w:cs="Arial"/>
            <w:noProof/>
          </w:rPr>
          <w:t>23.</w:t>
        </w:r>
        <w:r>
          <w:rPr>
            <w:rFonts w:asciiTheme="minorHAnsi" w:eastAsiaTheme="minorEastAsia" w:hAnsiTheme="minorHAnsi" w:cstheme="minorBidi"/>
            <w:b w:val="0"/>
            <w:noProof/>
            <w:sz w:val="22"/>
            <w:szCs w:val="22"/>
          </w:rPr>
          <w:tab/>
        </w:r>
        <w:r w:rsidRPr="00A410E0">
          <w:rPr>
            <w:rStyle w:val="Hipercze"/>
            <w:rFonts w:cs="Arial"/>
            <w:noProof/>
          </w:rPr>
          <w:t>Podział zamówienia na części.</w:t>
        </w:r>
        <w:r>
          <w:rPr>
            <w:noProof/>
            <w:webHidden/>
          </w:rPr>
          <w:tab/>
        </w:r>
        <w:r>
          <w:rPr>
            <w:noProof/>
            <w:webHidden/>
          </w:rPr>
          <w:fldChar w:fldCharType="begin"/>
        </w:r>
        <w:r>
          <w:rPr>
            <w:noProof/>
            <w:webHidden/>
          </w:rPr>
          <w:instrText xml:space="preserve"> PAGEREF _Toc74649441 \h </w:instrText>
        </w:r>
        <w:r>
          <w:rPr>
            <w:noProof/>
            <w:webHidden/>
          </w:rPr>
        </w:r>
        <w:r>
          <w:rPr>
            <w:noProof/>
            <w:webHidden/>
          </w:rPr>
          <w:fldChar w:fldCharType="separate"/>
        </w:r>
        <w:r>
          <w:rPr>
            <w:noProof/>
            <w:webHidden/>
          </w:rPr>
          <w:t>16</w:t>
        </w:r>
        <w:r>
          <w:rPr>
            <w:noProof/>
            <w:webHidden/>
          </w:rPr>
          <w:fldChar w:fldCharType="end"/>
        </w:r>
      </w:hyperlink>
    </w:p>
    <w:p w14:paraId="35A5E892" w14:textId="77777777" w:rsidR="00D43039" w:rsidRDefault="00D43039">
      <w:pPr>
        <w:pStyle w:val="Spistreci1"/>
        <w:rPr>
          <w:rFonts w:asciiTheme="minorHAnsi" w:eastAsiaTheme="minorEastAsia" w:hAnsiTheme="minorHAnsi" w:cstheme="minorBidi"/>
          <w:b w:val="0"/>
          <w:noProof/>
          <w:sz w:val="22"/>
          <w:szCs w:val="22"/>
        </w:rPr>
      </w:pPr>
      <w:hyperlink w:anchor="_Toc74649442" w:history="1">
        <w:r w:rsidRPr="00A410E0">
          <w:rPr>
            <w:rStyle w:val="Hipercze"/>
            <w:rFonts w:cs="Arial"/>
            <w:noProof/>
          </w:rPr>
          <w:t>24.</w:t>
        </w:r>
        <w:r>
          <w:rPr>
            <w:rFonts w:asciiTheme="minorHAnsi" w:eastAsiaTheme="minorEastAsia" w:hAnsiTheme="minorHAnsi" w:cstheme="minorBidi"/>
            <w:b w:val="0"/>
            <w:noProof/>
            <w:sz w:val="22"/>
            <w:szCs w:val="22"/>
          </w:rPr>
          <w:tab/>
        </w:r>
        <w:r w:rsidRPr="00A410E0">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_Toc74649442 \h </w:instrText>
        </w:r>
        <w:r>
          <w:rPr>
            <w:noProof/>
            <w:webHidden/>
          </w:rPr>
        </w:r>
        <w:r>
          <w:rPr>
            <w:noProof/>
            <w:webHidden/>
          </w:rPr>
          <w:fldChar w:fldCharType="separate"/>
        </w:r>
        <w:r>
          <w:rPr>
            <w:noProof/>
            <w:webHidden/>
          </w:rPr>
          <w:t>17</w:t>
        </w:r>
        <w:r>
          <w:rPr>
            <w:noProof/>
            <w:webHidden/>
          </w:rPr>
          <w:fldChar w:fldCharType="end"/>
        </w:r>
      </w:hyperlink>
    </w:p>
    <w:p w14:paraId="38D7E6EE" w14:textId="77777777" w:rsidR="00D43039" w:rsidRDefault="00D43039">
      <w:pPr>
        <w:pStyle w:val="Spistreci1"/>
        <w:rPr>
          <w:rFonts w:asciiTheme="minorHAnsi" w:eastAsiaTheme="minorEastAsia" w:hAnsiTheme="minorHAnsi" w:cstheme="minorBidi"/>
          <w:b w:val="0"/>
          <w:noProof/>
          <w:sz w:val="22"/>
          <w:szCs w:val="22"/>
        </w:rPr>
      </w:pPr>
      <w:hyperlink w:anchor="_Toc74649443" w:history="1">
        <w:r w:rsidRPr="00A410E0">
          <w:rPr>
            <w:rStyle w:val="Hipercze"/>
            <w:rFonts w:cs="Arial"/>
            <w:noProof/>
          </w:rPr>
          <w:t>25.</w:t>
        </w:r>
        <w:r>
          <w:rPr>
            <w:rFonts w:asciiTheme="minorHAnsi" w:eastAsiaTheme="minorEastAsia" w:hAnsiTheme="minorHAnsi" w:cstheme="minorBidi"/>
            <w:b w:val="0"/>
            <w:noProof/>
            <w:sz w:val="22"/>
            <w:szCs w:val="22"/>
          </w:rPr>
          <w:tab/>
        </w:r>
        <w:r w:rsidRPr="00A410E0">
          <w:rPr>
            <w:rStyle w:val="Hipercze"/>
            <w:rFonts w:cs="Arial"/>
            <w:noProof/>
          </w:rPr>
          <w:t>Postanowienia dodatkowe.</w:t>
        </w:r>
        <w:r>
          <w:rPr>
            <w:noProof/>
            <w:webHidden/>
          </w:rPr>
          <w:tab/>
        </w:r>
        <w:r>
          <w:rPr>
            <w:noProof/>
            <w:webHidden/>
          </w:rPr>
          <w:fldChar w:fldCharType="begin"/>
        </w:r>
        <w:r>
          <w:rPr>
            <w:noProof/>
            <w:webHidden/>
          </w:rPr>
          <w:instrText xml:space="preserve"> PAGEREF _Toc74649443 \h </w:instrText>
        </w:r>
        <w:r>
          <w:rPr>
            <w:noProof/>
            <w:webHidden/>
          </w:rPr>
        </w:r>
        <w:r>
          <w:rPr>
            <w:noProof/>
            <w:webHidden/>
          </w:rPr>
          <w:fldChar w:fldCharType="separate"/>
        </w:r>
        <w:r>
          <w:rPr>
            <w:noProof/>
            <w:webHidden/>
          </w:rPr>
          <w:t>17</w:t>
        </w:r>
        <w:r>
          <w:rPr>
            <w:noProof/>
            <w:webHidden/>
          </w:rPr>
          <w:fldChar w:fldCharType="end"/>
        </w:r>
      </w:hyperlink>
    </w:p>
    <w:p w14:paraId="4DC313A6" w14:textId="77777777" w:rsidR="00D43039" w:rsidRDefault="00D43039">
      <w:pPr>
        <w:pStyle w:val="Spistreci1"/>
        <w:rPr>
          <w:rFonts w:asciiTheme="minorHAnsi" w:eastAsiaTheme="minorEastAsia" w:hAnsiTheme="minorHAnsi" w:cstheme="minorBidi"/>
          <w:b w:val="0"/>
          <w:noProof/>
          <w:sz w:val="22"/>
          <w:szCs w:val="22"/>
        </w:rPr>
      </w:pPr>
      <w:hyperlink w:anchor="_Toc74649444" w:history="1">
        <w:r w:rsidRPr="00A410E0">
          <w:rPr>
            <w:rStyle w:val="Hipercze"/>
            <w:rFonts w:cs="Arial"/>
            <w:noProof/>
          </w:rPr>
          <w:t>26.</w:t>
        </w:r>
        <w:r>
          <w:rPr>
            <w:rFonts w:asciiTheme="minorHAnsi" w:eastAsiaTheme="minorEastAsia" w:hAnsiTheme="minorHAnsi" w:cstheme="minorBidi"/>
            <w:b w:val="0"/>
            <w:noProof/>
            <w:sz w:val="22"/>
            <w:szCs w:val="22"/>
          </w:rPr>
          <w:tab/>
        </w:r>
        <w:r w:rsidRPr="00A410E0">
          <w:rPr>
            <w:rStyle w:val="Hipercze"/>
            <w:rFonts w:cs="Arial"/>
            <w:noProof/>
          </w:rPr>
          <w:t>Klauzula informacyjna z art. 13 RODO</w:t>
        </w:r>
        <w:r>
          <w:rPr>
            <w:noProof/>
            <w:webHidden/>
          </w:rPr>
          <w:tab/>
        </w:r>
        <w:r>
          <w:rPr>
            <w:noProof/>
            <w:webHidden/>
          </w:rPr>
          <w:fldChar w:fldCharType="begin"/>
        </w:r>
        <w:r>
          <w:rPr>
            <w:noProof/>
            <w:webHidden/>
          </w:rPr>
          <w:instrText xml:space="preserve"> PAGEREF _Toc74649444 \h </w:instrText>
        </w:r>
        <w:r>
          <w:rPr>
            <w:noProof/>
            <w:webHidden/>
          </w:rPr>
        </w:r>
        <w:r>
          <w:rPr>
            <w:noProof/>
            <w:webHidden/>
          </w:rPr>
          <w:fldChar w:fldCharType="separate"/>
        </w:r>
        <w:r>
          <w:rPr>
            <w:noProof/>
            <w:webHidden/>
          </w:rPr>
          <w:t>17</w:t>
        </w:r>
        <w:r>
          <w:rPr>
            <w:noProof/>
            <w:webHidden/>
          </w:rPr>
          <w:fldChar w:fldCharType="end"/>
        </w:r>
      </w:hyperlink>
    </w:p>
    <w:p w14:paraId="4FD5A351" w14:textId="77777777" w:rsidR="00D43039" w:rsidRDefault="00D43039">
      <w:pPr>
        <w:pStyle w:val="Spistreci1"/>
        <w:rPr>
          <w:rFonts w:asciiTheme="minorHAnsi" w:eastAsiaTheme="minorEastAsia" w:hAnsiTheme="minorHAnsi" w:cstheme="minorBidi"/>
          <w:b w:val="0"/>
          <w:noProof/>
          <w:sz w:val="22"/>
          <w:szCs w:val="22"/>
        </w:rPr>
      </w:pPr>
      <w:hyperlink w:anchor="_Toc74649445" w:history="1">
        <w:r w:rsidRPr="00A410E0">
          <w:rPr>
            <w:rStyle w:val="Hipercze"/>
            <w:rFonts w:cs="Arial"/>
            <w:noProof/>
          </w:rPr>
          <w:t>29.</w:t>
        </w:r>
        <w:r>
          <w:rPr>
            <w:rFonts w:asciiTheme="minorHAnsi" w:eastAsiaTheme="minorEastAsia" w:hAnsiTheme="minorHAnsi" w:cstheme="minorBidi"/>
            <w:b w:val="0"/>
            <w:noProof/>
            <w:sz w:val="22"/>
            <w:szCs w:val="22"/>
          </w:rPr>
          <w:tab/>
        </w:r>
        <w:r w:rsidRPr="00A410E0">
          <w:rPr>
            <w:rStyle w:val="Hipercze"/>
            <w:rFonts w:cs="Arial"/>
            <w:noProof/>
          </w:rPr>
          <w:t>Załączniki:</w:t>
        </w:r>
        <w:r>
          <w:rPr>
            <w:noProof/>
            <w:webHidden/>
          </w:rPr>
          <w:tab/>
        </w:r>
        <w:r>
          <w:rPr>
            <w:noProof/>
            <w:webHidden/>
          </w:rPr>
          <w:fldChar w:fldCharType="begin"/>
        </w:r>
        <w:r>
          <w:rPr>
            <w:noProof/>
            <w:webHidden/>
          </w:rPr>
          <w:instrText xml:space="preserve"> PAGEREF _Toc74649445 \h </w:instrText>
        </w:r>
        <w:r>
          <w:rPr>
            <w:noProof/>
            <w:webHidden/>
          </w:rPr>
        </w:r>
        <w:r>
          <w:rPr>
            <w:noProof/>
            <w:webHidden/>
          </w:rPr>
          <w:fldChar w:fldCharType="separate"/>
        </w:r>
        <w:r>
          <w:rPr>
            <w:noProof/>
            <w:webHidden/>
          </w:rPr>
          <w:t>18</w:t>
        </w:r>
        <w:r>
          <w:rPr>
            <w:noProof/>
            <w:webHidden/>
          </w:rPr>
          <w:fldChar w:fldCharType="end"/>
        </w:r>
      </w:hyperlink>
    </w:p>
    <w:p w14:paraId="51E7365D" w14:textId="77777777" w:rsidR="00D43039" w:rsidRDefault="00D43039">
      <w:pPr>
        <w:pStyle w:val="Spistreci1"/>
        <w:rPr>
          <w:rFonts w:asciiTheme="minorHAnsi" w:eastAsiaTheme="minorEastAsia" w:hAnsiTheme="minorHAnsi" w:cstheme="minorBidi"/>
          <w:b w:val="0"/>
          <w:noProof/>
          <w:sz w:val="22"/>
          <w:szCs w:val="22"/>
        </w:rPr>
      </w:pPr>
      <w:hyperlink w:anchor="_Toc74649446" w:history="1">
        <w:r w:rsidRPr="00A410E0">
          <w:rPr>
            <w:rStyle w:val="Hipercze"/>
            <w:rFonts w:cs="Arial"/>
            <w:noProof/>
          </w:rPr>
          <w:t>UMOWA NR RRG.271.1.2021.RJ - PROJEKT</w:t>
        </w:r>
        <w:r>
          <w:rPr>
            <w:noProof/>
            <w:webHidden/>
          </w:rPr>
          <w:tab/>
        </w:r>
        <w:r>
          <w:rPr>
            <w:noProof/>
            <w:webHidden/>
          </w:rPr>
          <w:fldChar w:fldCharType="begin"/>
        </w:r>
        <w:r>
          <w:rPr>
            <w:noProof/>
            <w:webHidden/>
          </w:rPr>
          <w:instrText xml:space="preserve"> PAGEREF _Toc74649446 \h </w:instrText>
        </w:r>
        <w:r>
          <w:rPr>
            <w:noProof/>
            <w:webHidden/>
          </w:rPr>
        </w:r>
        <w:r>
          <w:rPr>
            <w:noProof/>
            <w:webHidden/>
          </w:rPr>
          <w:fldChar w:fldCharType="separate"/>
        </w:r>
        <w:r>
          <w:rPr>
            <w:noProof/>
            <w:webHidden/>
          </w:rPr>
          <w:t>19</w:t>
        </w:r>
        <w:r>
          <w:rPr>
            <w:noProof/>
            <w:webHidden/>
          </w:rPr>
          <w:fldChar w:fldCharType="end"/>
        </w:r>
      </w:hyperlink>
    </w:p>
    <w:p w14:paraId="2E1D62C1" w14:textId="77777777" w:rsidR="00D43039" w:rsidRDefault="00D43039">
      <w:pPr>
        <w:pStyle w:val="Spistreci1"/>
        <w:rPr>
          <w:rFonts w:asciiTheme="minorHAnsi" w:eastAsiaTheme="minorEastAsia" w:hAnsiTheme="minorHAnsi" w:cstheme="minorBidi"/>
          <w:b w:val="0"/>
          <w:noProof/>
          <w:sz w:val="22"/>
          <w:szCs w:val="22"/>
        </w:rPr>
      </w:pPr>
      <w:hyperlink w:anchor="_Toc74649447" w:history="1">
        <w:r w:rsidRPr="00A410E0">
          <w:rPr>
            <w:rStyle w:val="Hipercze"/>
            <w:rFonts w:cs="Arial"/>
            <w:noProof/>
          </w:rPr>
          <w:t>ZESTAWIENIE RZECZOWO-FINANSOWE</w:t>
        </w:r>
        <w:r>
          <w:rPr>
            <w:noProof/>
            <w:webHidden/>
          </w:rPr>
          <w:tab/>
        </w:r>
        <w:r>
          <w:rPr>
            <w:noProof/>
            <w:webHidden/>
          </w:rPr>
          <w:fldChar w:fldCharType="begin"/>
        </w:r>
        <w:r>
          <w:rPr>
            <w:noProof/>
            <w:webHidden/>
          </w:rPr>
          <w:instrText xml:space="preserve"> PAGEREF _Toc74649447 \h </w:instrText>
        </w:r>
        <w:r>
          <w:rPr>
            <w:noProof/>
            <w:webHidden/>
          </w:rPr>
        </w:r>
        <w:r>
          <w:rPr>
            <w:noProof/>
            <w:webHidden/>
          </w:rPr>
          <w:fldChar w:fldCharType="separate"/>
        </w:r>
        <w:r>
          <w:rPr>
            <w:noProof/>
            <w:webHidden/>
          </w:rPr>
          <w:t>36</w:t>
        </w:r>
        <w:r>
          <w:rPr>
            <w:noProof/>
            <w:webHidden/>
          </w:rPr>
          <w:fldChar w:fldCharType="end"/>
        </w:r>
      </w:hyperlink>
    </w:p>
    <w:p w14:paraId="38625F34" w14:textId="77777777" w:rsidR="00D43039" w:rsidRDefault="00D43039">
      <w:pPr>
        <w:pStyle w:val="Spistreci1"/>
        <w:rPr>
          <w:rFonts w:asciiTheme="minorHAnsi" w:eastAsiaTheme="minorEastAsia" w:hAnsiTheme="minorHAnsi" w:cstheme="minorBidi"/>
          <w:b w:val="0"/>
          <w:noProof/>
          <w:sz w:val="22"/>
          <w:szCs w:val="22"/>
        </w:rPr>
      </w:pPr>
      <w:hyperlink w:anchor="_Toc74649448" w:history="1">
        <w:r w:rsidRPr="00A410E0">
          <w:rPr>
            <w:rStyle w:val="Hipercze"/>
            <w:noProof/>
          </w:rPr>
          <w:t>FORMULARZ OFERTY</w:t>
        </w:r>
        <w:r>
          <w:rPr>
            <w:noProof/>
            <w:webHidden/>
          </w:rPr>
          <w:tab/>
        </w:r>
        <w:r>
          <w:rPr>
            <w:noProof/>
            <w:webHidden/>
          </w:rPr>
          <w:fldChar w:fldCharType="begin"/>
        </w:r>
        <w:r>
          <w:rPr>
            <w:noProof/>
            <w:webHidden/>
          </w:rPr>
          <w:instrText xml:space="preserve"> PAGEREF _Toc74649448 \h </w:instrText>
        </w:r>
        <w:r>
          <w:rPr>
            <w:noProof/>
            <w:webHidden/>
          </w:rPr>
        </w:r>
        <w:r>
          <w:rPr>
            <w:noProof/>
            <w:webHidden/>
          </w:rPr>
          <w:fldChar w:fldCharType="separate"/>
        </w:r>
        <w:r>
          <w:rPr>
            <w:noProof/>
            <w:webHidden/>
          </w:rPr>
          <w:t>37</w:t>
        </w:r>
        <w:r>
          <w:rPr>
            <w:noProof/>
            <w:webHidden/>
          </w:rPr>
          <w:fldChar w:fldCharType="end"/>
        </w:r>
      </w:hyperlink>
    </w:p>
    <w:p w14:paraId="30EB269B" w14:textId="77777777" w:rsidR="00D43039" w:rsidRDefault="00D43039">
      <w:pPr>
        <w:pStyle w:val="Spistreci1"/>
        <w:rPr>
          <w:rFonts w:asciiTheme="minorHAnsi" w:eastAsiaTheme="minorEastAsia" w:hAnsiTheme="minorHAnsi" w:cstheme="minorBidi"/>
          <w:b w:val="0"/>
          <w:noProof/>
          <w:sz w:val="22"/>
          <w:szCs w:val="22"/>
        </w:rPr>
      </w:pPr>
      <w:hyperlink w:anchor="_Toc74649449" w:history="1">
        <w:r w:rsidRPr="00A410E0">
          <w:rPr>
            <w:rStyle w:val="Hipercze"/>
            <w:noProof/>
          </w:rPr>
          <w:t xml:space="preserve">OŚWIADCZENIE </w:t>
        </w:r>
        <w:r w:rsidRPr="00A410E0">
          <w:rPr>
            <w:rStyle w:val="Hipercze"/>
            <w:rFonts w:cs="Arial"/>
            <w:noProof/>
          </w:rPr>
          <w:t>O NIEPODLEGANIU WYKLUCZENIU Z POSTĘPOWANIA</w:t>
        </w:r>
        <w:r>
          <w:rPr>
            <w:noProof/>
            <w:webHidden/>
          </w:rPr>
          <w:tab/>
        </w:r>
        <w:r>
          <w:rPr>
            <w:noProof/>
            <w:webHidden/>
          </w:rPr>
          <w:fldChar w:fldCharType="begin"/>
        </w:r>
        <w:r>
          <w:rPr>
            <w:noProof/>
            <w:webHidden/>
          </w:rPr>
          <w:instrText xml:space="preserve"> PAGEREF _Toc74649449 \h </w:instrText>
        </w:r>
        <w:r>
          <w:rPr>
            <w:noProof/>
            <w:webHidden/>
          </w:rPr>
        </w:r>
        <w:r>
          <w:rPr>
            <w:noProof/>
            <w:webHidden/>
          </w:rPr>
          <w:fldChar w:fldCharType="separate"/>
        </w:r>
        <w:r>
          <w:rPr>
            <w:noProof/>
            <w:webHidden/>
          </w:rPr>
          <w:t>39</w:t>
        </w:r>
        <w:r>
          <w:rPr>
            <w:noProof/>
            <w:webHidden/>
          </w:rPr>
          <w:fldChar w:fldCharType="end"/>
        </w:r>
      </w:hyperlink>
    </w:p>
    <w:p w14:paraId="4834E48C" w14:textId="77777777" w:rsidR="00D43039" w:rsidRDefault="00D43039">
      <w:pPr>
        <w:pStyle w:val="Spistreci1"/>
        <w:rPr>
          <w:rFonts w:asciiTheme="minorHAnsi" w:eastAsiaTheme="minorEastAsia" w:hAnsiTheme="minorHAnsi" w:cstheme="minorBidi"/>
          <w:b w:val="0"/>
          <w:noProof/>
          <w:sz w:val="22"/>
          <w:szCs w:val="22"/>
        </w:rPr>
      </w:pPr>
      <w:hyperlink w:anchor="_Toc74649450" w:history="1">
        <w:r w:rsidRPr="00A410E0">
          <w:rPr>
            <w:rStyle w:val="Hipercze"/>
            <w:noProof/>
          </w:rPr>
          <w:t xml:space="preserve">OŚWIADCZENIE </w:t>
        </w:r>
        <w:r w:rsidRPr="00A410E0">
          <w:rPr>
            <w:rStyle w:val="Hipercze"/>
            <w:rFonts w:cs="Arial"/>
            <w:noProof/>
          </w:rPr>
          <w:t>O SPEŁNIANIU WARUNKÓW UDZIAŁU W POSTĘPOWANIU</w:t>
        </w:r>
        <w:r>
          <w:rPr>
            <w:noProof/>
            <w:webHidden/>
          </w:rPr>
          <w:tab/>
        </w:r>
        <w:r>
          <w:rPr>
            <w:noProof/>
            <w:webHidden/>
          </w:rPr>
          <w:fldChar w:fldCharType="begin"/>
        </w:r>
        <w:r>
          <w:rPr>
            <w:noProof/>
            <w:webHidden/>
          </w:rPr>
          <w:instrText xml:space="preserve"> PAGEREF _Toc74649450 \h </w:instrText>
        </w:r>
        <w:r>
          <w:rPr>
            <w:noProof/>
            <w:webHidden/>
          </w:rPr>
        </w:r>
        <w:r>
          <w:rPr>
            <w:noProof/>
            <w:webHidden/>
          </w:rPr>
          <w:fldChar w:fldCharType="separate"/>
        </w:r>
        <w:r>
          <w:rPr>
            <w:noProof/>
            <w:webHidden/>
          </w:rPr>
          <w:t>40</w:t>
        </w:r>
        <w:r>
          <w:rPr>
            <w:noProof/>
            <w:webHidden/>
          </w:rPr>
          <w:fldChar w:fldCharType="end"/>
        </w:r>
      </w:hyperlink>
    </w:p>
    <w:p w14:paraId="30309957" w14:textId="77777777" w:rsidR="00D43039" w:rsidRPr="006B4C4B" w:rsidRDefault="00D43039" w:rsidP="00D21DEF">
      <w:pPr>
        <w:numPr>
          <w:ilvl w:val="12"/>
          <w:numId w:val="0"/>
        </w:numPr>
        <w:spacing w:line="240" w:lineRule="auto"/>
        <w:ind w:left="1134" w:hanging="1134"/>
        <w:jc w:val="center"/>
        <w:rPr>
          <w:rFonts w:ascii="Arial Narrow" w:hAnsi="Arial Narrow" w:cs="Arial"/>
          <w:b/>
          <w:sz w:val="24"/>
        </w:rPr>
      </w:pPr>
      <w:r w:rsidRPr="006B4C4B">
        <w:rPr>
          <w:rFonts w:ascii="Arial Narrow" w:hAnsi="Arial Narrow" w:cs="Arial"/>
          <w:sz w:val="32"/>
        </w:rPr>
        <w:br w:type="page"/>
      </w:r>
    </w:p>
    <w:p w14:paraId="53776736" w14:textId="77777777" w:rsidR="00D43039" w:rsidRPr="006B4C4B" w:rsidRDefault="00D43039" w:rsidP="00D21DEF">
      <w:pPr>
        <w:pStyle w:val="Nagwek1"/>
        <w:numPr>
          <w:ilvl w:val="0"/>
          <w:numId w:val="24"/>
        </w:numPr>
        <w:tabs>
          <w:tab w:val="clear" w:pos="360"/>
        </w:tabs>
        <w:spacing w:line="240" w:lineRule="auto"/>
        <w:ind w:left="1134" w:hanging="1134"/>
        <w:rPr>
          <w:b/>
          <w:szCs w:val="24"/>
        </w:rPr>
      </w:pPr>
      <w:r w:rsidRPr="006B4C4B">
        <w:rPr>
          <w:b/>
          <w:szCs w:val="24"/>
        </w:rPr>
        <w:lastRenderedPageBreak/>
        <w:t>Zamawiający.</w:t>
      </w:r>
    </w:p>
    <w:p w14:paraId="26BF5CD5" w14:textId="77777777" w:rsidR="00D43039" w:rsidRPr="00EC09B2" w:rsidRDefault="00D43039" w:rsidP="00EC09B2">
      <w:pPr>
        <w:pStyle w:val="Nagwek4"/>
        <w:numPr>
          <w:ilvl w:val="1"/>
          <w:numId w:val="24"/>
        </w:numPr>
        <w:tabs>
          <w:tab w:val="clear" w:pos="792"/>
        </w:tabs>
        <w:spacing w:line="240" w:lineRule="auto"/>
        <w:ind w:left="1134" w:hanging="1134"/>
        <w:rPr>
          <w:rFonts w:ascii="Arial Narrow" w:hAnsi="Arial Narrow"/>
          <w:szCs w:val="24"/>
        </w:rPr>
      </w:pPr>
      <w:r w:rsidRPr="00EC09B2">
        <w:rPr>
          <w:rFonts w:ascii="Arial Narrow" w:hAnsi="Arial Narrow"/>
          <w:szCs w:val="24"/>
        </w:rPr>
        <w:t xml:space="preserve">Gmina Nowa Karczma: </w:t>
      </w:r>
      <w:r>
        <w:rPr>
          <w:rFonts w:ascii="Arial Narrow" w:hAnsi="Arial Narrow"/>
          <w:szCs w:val="24"/>
        </w:rPr>
        <w:t xml:space="preserve">adres korespondencyjny </w:t>
      </w:r>
      <w:r w:rsidRPr="00EC09B2">
        <w:rPr>
          <w:rFonts w:ascii="Arial Narrow" w:hAnsi="Arial Narrow"/>
          <w:szCs w:val="24"/>
        </w:rPr>
        <w:t>83 – 404 Nowa Karczma, ul. Kościerska 9</w:t>
      </w:r>
      <w:r>
        <w:rPr>
          <w:rFonts w:ascii="Arial Narrow" w:hAnsi="Arial Narrow"/>
          <w:szCs w:val="24"/>
        </w:rPr>
        <w:t xml:space="preserve">, </w:t>
      </w:r>
      <w:r w:rsidRPr="00EC09B2">
        <w:rPr>
          <w:rFonts w:ascii="Arial Narrow" w:hAnsi="Arial Narrow"/>
          <w:szCs w:val="24"/>
        </w:rPr>
        <w:t xml:space="preserve">NIP 591 165 04 84, REGON 191 675 238, </w:t>
      </w:r>
      <w:r>
        <w:rPr>
          <w:rFonts w:ascii="Arial Narrow" w:hAnsi="Arial Narrow"/>
          <w:szCs w:val="24"/>
        </w:rPr>
        <w:t>r</w:t>
      </w:r>
      <w:r w:rsidRPr="00EC09B2">
        <w:rPr>
          <w:rFonts w:ascii="Arial Narrow" w:hAnsi="Arial Narrow"/>
          <w:szCs w:val="24"/>
        </w:rPr>
        <w:t>eprezentowana przez: Wójta Gminy Nowa Karczma.</w:t>
      </w:r>
    </w:p>
    <w:p w14:paraId="16592588" w14:textId="77777777" w:rsidR="00D43039" w:rsidRPr="00EC09B2" w:rsidRDefault="00D43039" w:rsidP="00EC09B2">
      <w:pPr>
        <w:numPr>
          <w:ilvl w:val="1"/>
          <w:numId w:val="24"/>
        </w:numPr>
        <w:tabs>
          <w:tab w:val="clear" w:pos="792"/>
        </w:tabs>
        <w:spacing w:line="240" w:lineRule="auto"/>
        <w:ind w:left="1134" w:hanging="1134"/>
        <w:rPr>
          <w:rFonts w:ascii="Arial Narrow" w:hAnsi="Arial Narrow"/>
          <w:sz w:val="24"/>
          <w:szCs w:val="24"/>
        </w:rPr>
      </w:pPr>
      <w:r w:rsidRPr="00EC09B2">
        <w:rPr>
          <w:rFonts w:ascii="Arial Narrow" w:hAnsi="Arial Narrow"/>
          <w:sz w:val="24"/>
          <w:szCs w:val="24"/>
        </w:rPr>
        <w:t>Jednostka prowadząca postępowanie:</w:t>
      </w:r>
      <w:r>
        <w:rPr>
          <w:rFonts w:ascii="Arial Narrow" w:hAnsi="Arial Narrow"/>
          <w:sz w:val="24"/>
          <w:szCs w:val="24"/>
        </w:rPr>
        <w:t xml:space="preserve"> </w:t>
      </w:r>
      <w:r w:rsidRPr="00EC09B2">
        <w:rPr>
          <w:rFonts w:ascii="Arial Narrow" w:hAnsi="Arial Narrow"/>
          <w:sz w:val="24"/>
          <w:szCs w:val="24"/>
        </w:rPr>
        <w:t xml:space="preserve">Urząd Gminy Nowa Karczma, </w:t>
      </w:r>
      <w:r w:rsidRPr="00EC09B2">
        <w:rPr>
          <w:rFonts w:ascii="Arial Narrow" w:hAnsi="Arial Narrow" w:cs="Arial"/>
          <w:sz w:val="24"/>
          <w:szCs w:val="24"/>
        </w:rPr>
        <w:t>83 – 404 Nowa Karczma, ul. Kościerska 9</w:t>
      </w:r>
      <w:r>
        <w:rPr>
          <w:rFonts w:ascii="Arial Narrow" w:hAnsi="Arial Narrow" w:cs="Arial"/>
          <w:sz w:val="24"/>
          <w:szCs w:val="24"/>
        </w:rPr>
        <w:t xml:space="preserve">, </w:t>
      </w:r>
      <w:r w:rsidRPr="00EC09B2">
        <w:rPr>
          <w:rFonts w:ascii="Arial Narrow" w:hAnsi="Arial Narrow"/>
          <w:sz w:val="24"/>
          <w:szCs w:val="24"/>
        </w:rPr>
        <w:t>tel. 58 687 71 27</w:t>
      </w:r>
      <w:r>
        <w:rPr>
          <w:rFonts w:ascii="Arial Narrow" w:hAnsi="Arial Narrow"/>
          <w:sz w:val="24"/>
          <w:szCs w:val="24"/>
        </w:rPr>
        <w:t>.</w:t>
      </w:r>
    </w:p>
    <w:p w14:paraId="75019730" w14:textId="77777777" w:rsidR="00D43039" w:rsidRPr="00EC09B2" w:rsidRDefault="00D43039" w:rsidP="00EC09B2">
      <w:pPr>
        <w:numPr>
          <w:ilvl w:val="1"/>
          <w:numId w:val="24"/>
        </w:numPr>
        <w:tabs>
          <w:tab w:val="clear" w:pos="792"/>
        </w:tabs>
        <w:spacing w:line="240" w:lineRule="auto"/>
        <w:ind w:left="1134" w:hanging="1134"/>
        <w:rPr>
          <w:rStyle w:val="Hipercze"/>
          <w:rFonts w:ascii="Arial Narrow" w:hAnsi="Arial Narrow"/>
          <w:color w:val="auto"/>
          <w:sz w:val="24"/>
          <w:szCs w:val="24"/>
          <w:u w:val="none"/>
          <w:lang w:val="en-US"/>
        </w:rPr>
      </w:pPr>
      <w:r w:rsidRPr="00EC09B2">
        <w:rPr>
          <w:rFonts w:ascii="Arial Narrow" w:hAnsi="Arial Narrow"/>
          <w:sz w:val="24"/>
          <w:szCs w:val="24"/>
        </w:rPr>
        <w:t xml:space="preserve">Adres </w:t>
      </w:r>
      <w:r>
        <w:rPr>
          <w:rFonts w:ascii="Arial Narrow" w:hAnsi="Arial Narrow"/>
          <w:sz w:val="24"/>
          <w:szCs w:val="24"/>
        </w:rPr>
        <w:t>s</w:t>
      </w:r>
      <w:r w:rsidRPr="00EC09B2">
        <w:rPr>
          <w:rFonts w:ascii="Arial Narrow" w:hAnsi="Arial Narrow"/>
          <w:sz w:val="24"/>
          <w:szCs w:val="24"/>
        </w:rPr>
        <w:t>trony internetowej</w:t>
      </w:r>
      <w:r>
        <w:rPr>
          <w:rFonts w:ascii="Arial Narrow" w:hAnsi="Arial Narrow"/>
          <w:sz w:val="24"/>
          <w:szCs w:val="24"/>
        </w:rPr>
        <w:t>:</w:t>
      </w:r>
      <w:r w:rsidRPr="00EC09B2">
        <w:rPr>
          <w:rFonts w:ascii="Arial Narrow" w:hAnsi="Arial Narrow"/>
          <w:sz w:val="24"/>
          <w:szCs w:val="24"/>
        </w:rPr>
        <w:t xml:space="preserve"> </w:t>
      </w:r>
      <w:hyperlink r:id="rId12" w:history="1">
        <w:proofErr w:type="spellStart"/>
        <w:r w:rsidRPr="00751890">
          <w:rPr>
            <w:rStyle w:val="Hipercze"/>
            <w:rFonts w:ascii="Arial Narrow" w:hAnsi="Arial Narrow" w:cs="Arial"/>
            <w:sz w:val="24"/>
            <w:szCs w:val="24"/>
            <w:lang w:val="en-US"/>
          </w:rPr>
          <w:t>www.nowakarczma.pl</w:t>
        </w:r>
        <w:proofErr w:type="spellEnd"/>
      </w:hyperlink>
    </w:p>
    <w:p w14:paraId="591202E6" w14:textId="77777777" w:rsidR="00D43039" w:rsidRDefault="00D43039"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9F2A90">
        <w:rPr>
          <w:rFonts w:ascii="Arial Narrow" w:hAnsi="Arial Narrow" w:cs="Arial"/>
          <w:sz w:val="24"/>
          <w:szCs w:val="24"/>
        </w:rPr>
        <w:t>Osob</w:t>
      </w:r>
      <w:r>
        <w:rPr>
          <w:rFonts w:ascii="Arial Narrow" w:hAnsi="Arial Narrow" w:cs="Arial"/>
          <w:sz w:val="24"/>
          <w:szCs w:val="24"/>
        </w:rPr>
        <w:t>y</w:t>
      </w:r>
      <w:r w:rsidRPr="009F2A90">
        <w:rPr>
          <w:rFonts w:ascii="Arial Narrow" w:hAnsi="Arial Narrow" w:cs="Arial"/>
          <w:sz w:val="24"/>
          <w:szCs w:val="24"/>
        </w:rPr>
        <w:t xml:space="preserve"> uprawnion</w:t>
      </w:r>
      <w:r>
        <w:rPr>
          <w:rFonts w:ascii="Arial Narrow" w:hAnsi="Arial Narrow" w:cs="Arial"/>
          <w:sz w:val="24"/>
          <w:szCs w:val="24"/>
        </w:rPr>
        <w:t>e</w:t>
      </w:r>
      <w:r w:rsidRPr="009F2A90">
        <w:rPr>
          <w:rFonts w:ascii="Arial Narrow" w:hAnsi="Arial Narrow" w:cs="Arial"/>
          <w:sz w:val="24"/>
          <w:szCs w:val="24"/>
        </w:rPr>
        <w:t xml:space="preserve"> do </w:t>
      </w:r>
      <w:r>
        <w:rPr>
          <w:rFonts w:ascii="Arial Narrow" w:hAnsi="Arial Narrow" w:cs="Arial"/>
          <w:sz w:val="24"/>
          <w:szCs w:val="24"/>
        </w:rPr>
        <w:t>komunikowania</w:t>
      </w:r>
      <w:r w:rsidRPr="009F2A90">
        <w:rPr>
          <w:rFonts w:ascii="Arial Narrow" w:hAnsi="Arial Narrow" w:cs="Arial"/>
          <w:sz w:val="24"/>
          <w:szCs w:val="24"/>
        </w:rPr>
        <w:t xml:space="preserve"> się z Wykonawcami: </w:t>
      </w:r>
    </w:p>
    <w:p w14:paraId="23061224" w14:textId="77777777" w:rsidR="00D43039" w:rsidRDefault="00D43039"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9F2A90">
        <w:rPr>
          <w:rFonts w:ascii="Arial Narrow" w:hAnsi="Arial Narrow" w:cs="Arial"/>
          <w:sz w:val="24"/>
          <w:szCs w:val="24"/>
        </w:rPr>
        <w:t>Wojciech Bronk - Kierownik Referatu Planowania Przestrzennego, Gospodarki Komunalnej i Ochrony Środowiska</w:t>
      </w:r>
      <w:r>
        <w:rPr>
          <w:rFonts w:ascii="Arial Narrow" w:hAnsi="Arial Narrow" w:cs="Arial"/>
          <w:sz w:val="24"/>
          <w:szCs w:val="24"/>
        </w:rPr>
        <w:t>;</w:t>
      </w:r>
    </w:p>
    <w:p w14:paraId="3AF2A7B9" w14:textId="77777777" w:rsidR="00D43039" w:rsidRPr="00477CD1" w:rsidRDefault="00D43039" w:rsidP="00D21DEF">
      <w:pPr>
        <w:pStyle w:val="Akapitzlist"/>
        <w:numPr>
          <w:ilvl w:val="2"/>
          <w:numId w:val="24"/>
        </w:numPr>
        <w:tabs>
          <w:tab w:val="clear" w:pos="1440"/>
        </w:tabs>
        <w:spacing w:line="240" w:lineRule="auto"/>
        <w:ind w:left="1134" w:hanging="1134"/>
        <w:rPr>
          <w:rFonts w:ascii="Arial Narrow" w:hAnsi="Arial Narrow"/>
          <w:sz w:val="24"/>
          <w:szCs w:val="24"/>
          <w:lang w:val="en-US"/>
        </w:rPr>
      </w:pPr>
      <w:r w:rsidRPr="00D16F60">
        <w:rPr>
          <w:rFonts w:ascii="Arial Narrow" w:hAnsi="Arial Narrow" w:cs="Arial"/>
          <w:sz w:val="24"/>
          <w:szCs w:val="24"/>
        </w:rPr>
        <w:t>Rafał Jurczyk – Kierownik Referatu Rozwoju i UE.</w:t>
      </w:r>
    </w:p>
    <w:p w14:paraId="0A194A57" w14:textId="77777777" w:rsidR="00D43039" w:rsidRPr="00563220" w:rsidRDefault="00D43039"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825E7D">
        <w:rPr>
          <w:rFonts w:ascii="Arial Narrow" w:hAnsi="Arial Narrow"/>
          <w:szCs w:val="24"/>
        </w:rPr>
        <w:t>Postępowanie prowadzone jest w języku polskim w formie elektronicznej za pośrednictwem</w:t>
      </w:r>
      <w:r w:rsidRPr="00015E0E">
        <w:rPr>
          <w:rFonts w:ascii="Arial Narrow" w:hAnsi="Arial Narrow"/>
          <w:szCs w:val="24"/>
        </w:rPr>
        <w:t xml:space="preserve"> Platformy zakupowej dostępnej pod adresem strony internetowej: </w:t>
      </w:r>
      <w:hyperlink r:id="rId13"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szCs w:val="24"/>
        </w:rPr>
        <w:t>.</w:t>
      </w:r>
    </w:p>
    <w:p w14:paraId="07458ED3" w14:textId="77777777" w:rsidR="00D43039" w:rsidRPr="006B4C4B" w:rsidRDefault="00D43039" w:rsidP="00D21DEF">
      <w:pPr>
        <w:spacing w:line="240" w:lineRule="auto"/>
        <w:ind w:left="1134" w:hanging="1134"/>
        <w:rPr>
          <w:rFonts w:ascii="Arial Narrow" w:hAnsi="Arial Narrow"/>
          <w:sz w:val="24"/>
          <w:szCs w:val="24"/>
          <w:lang w:val="en-US"/>
        </w:rPr>
      </w:pPr>
    </w:p>
    <w:p w14:paraId="1284F65E" w14:textId="77777777" w:rsidR="00D43039" w:rsidRPr="006B4C4B" w:rsidRDefault="00D43039" w:rsidP="00D21DEF">
      <w:pPr>
        <w:pStyle w:val="Nagwek1"/>
        <w:numPr>
          <w:ilvl w:val="0"/>
          <w:numId w:val="24"/>
        </w:numPr>
        <w:tabs>
          <w:tab w:val="clear" w:pos="360"/>
        </w:tabs>
        <w:spacing w:line="240" w:lineRule="auto"/>
        <w:ind w:left="1134" w:hanging="1134"/>
        <w:rPr>
          <w:b/>
          <w:szCs w:val="24"/>
        </w:rPr>
      </w:pPr>
      <w:r w:rsidRPr="006B4C4B">
        <w:rPr>
          <w:b/>
          <w:szCs w:val="24"/>
        </w:rPr>
        <w:t>Tryb udzielenia zamówienia.</w:t>
      </w:r>
    </w:p>
    <w:p w14:paraId="11EC3317" w14:textId="77777777" w:rsidR="00D43039" w:rsidRDefault="00D43039"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9E6706">
        <w:rPr>
          <w:rFonts w:ascii="Arial Narrow" w:hAnsi="Arial Narrow"/>
          <w:szCs w:val="24"/>
        </w:rPr>
        <w:t xml:space="preserve">Postępowanie o udzielenie niniejszego zamówienia prowadzone jest w trybie podstawowym na podstawie art. 275 pkt </w:t>
      </w:r>
      <w:r>
        <w:rPr>
          <w:rFonts w:ascii="Arial Narrow" w:hAnsi="Arial Narrow"/>
          <w:szCs w:val="24"/>
        </w:rPr>
        <w:t>1</w:t>
      </w:r>
      <w:r w:rsidRPr="009E6706">
        <w:rPr>
          <w:rFonts w:ascii="Arial Narrow" w:hAnsi="Arial Narrow"/>
          <w:szCs w:val="24"/>
        </w:rPr>
        <w:t xml:space="preserve"> ustawy z dnia 11 września 2019</w:t>
      </w:r>
      <w:r>
        <w:rPr>
          <w:rFonts w:ascii="Arial Narrow" w:hAnsi="Arial Narrow"/>
          <w:szCs w:val="24"/>
        </w:rPr>
        <w:t xml:space="preserve"> </w:t>
      </w:r>
      <w:r w:rsidRPr="009E6706">
        <w:rPr>
          <w:rFonts w:ascii="Arial Narrow" w:hAnsi="Arial Narrow"/>
          <w:szCs w:val="24"/>
        </w:rPr>
        <w:t xml:space="preserve">r. Prawo zamówień publicznych (Dz.U. z 2019, poz. 2019, z </w:t>
      </w:r>
      <w:proofErr w:type="spellStart"/>
      <w:r w:rsidRPr="009E6706">
        <w:rPr>
          <w:rFonts w:ascii="Arial Narrow" w:hAnsi="Arial Narrow"/>
          <w:szCs w:val="24"/>
        </w:rPr>
        <w:t>późn</w:t>
      </w:r>
      <w:proofErr w:type="spellEnd"/>
      <w:r w:rsidRPr="009E6706">
        <w:rPr>
          <w:rFonts w:ascii="Arial Narrow" w:hAnsi="Arial Narrow"/>
          <w:szCs w:val="24"/>
        </w:rPr>
        <w:t>. zm.) zwane</w:t>
      </w:r>
      <w:r>
        <w:rPr>
          <w:rFonts w:ascii="Arial Narrow" w:hAnsi="Arial Narrow"/>
          <w:szCs w:val="24"/>
        </w:rPr>
        <w:t>j</w:t>
      </w:r>
      <w:r w:rsidRPr="009E6706">
        <w:rPr>
          <w:rFonts w:ascii="Arial Narrow" w:hAnsi="Arial Narrow"/>
          <w:szCs w:val="24"/>
        </w:rPr>
        <w:t xml:space="preserve"> dalej „ustawą </w:t>
      </w:r>
      <w:proofErr w:type="spellStart"/>
      <w:r w:rsidRPr="009E6706">
        <w:rPr>
          <w:rFonts w:ascii="Arial Narrow" w:hAnsi="Arial Narrow"/>
          <w:szCs w:val="24"/>
        </w:rPr>
        <w:t>P</w:t>
      </w:r>
      <w:r>
        <w:rPr>
          <w:rFonts w:ascii="Arial Narrow" w:hAnsi="Arial Narrow"/>
          <w:szCs w:val="24"/>
        </w:rPr>
        <w:t>zp</w:t>
      </w:r>
      <w:proofErr w:type="spellEnd"/>
      <w:r w:rsidRPr="009E6706">
        <w:rPr>
          <w:rFonts w:ascii="Arial Narrow" w:hAnsi="Arial Narrow"/>
          <w:szCs w:val="24"/>
        </w:rPr>
        <w:t xml:space="preserve">”., tj. przewiduje się wybór najkorzystniejszej oferty </w:t>
      </w:r>
      <w:r>
        <w:rPr>
          <w:rFonts w:ascii="Arial Narrow" w:hAnsi="Arial Narrow"/>
          <w:szCs w:val="24"/>
        </w:rPr>
        <w:t>bez</w:t>
      </w:r>
      <w:r w:rsidRPr="009E6706">
        <w:rPr>
          <w:rFonts w:ascii="Arial Narrow" w:hAnsi="Arial Narrow"/>
          <w:szCs w:val="24"/>
        </w:rPr>
        <w:t xml:space="preserve"> </w:t>
      </w:r>
      <w:r>
        <w:rPr>
          <w:rFonts w:ascii="Arial Narrow" w:hAnsi="Arial Narrow"/>
          <w:szCs w:val="24"/>
        </w:rPr>
        <w:t>prze</w:t>
      </w:r>
      <w:r w:rsidRPr="009E6706">
        <w:rPr>
          <w:rFonts w:ascii="Arial Narrow" w:hAnsi="Arial Narrow"/>
          <w:szCs w:val="24"/>
        </w:rPr>
        <w:t xml:space="preserve">prowadzenia negocjacji. </w:t>
      </w:r>
    </w:p>
    <w:p w14:paraId="2D70C303" w14:textId="77777777" w:rsidR="00D43039" w:rsidRDefault="00D43039"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6B4C4B">
        <w:rPr>
          <w:rFonts w:ascii="Arial Narrow" w:hAnsi="Arial Narrow"/>
          <w:szCs w:val="24"/>
        </w:rPr>
        <w:t xml:space="preserve">W sprawach nieuregulowanych niniejszą Specyfikacją Warunków Zamówienia dalej nazywanej SWZ mają zastosowanie przepisy </w:t>
      </w:r>
      <w:r>
        <w:rPr>
          <w:rFonts w:ascii="Arial Narrow" w:hAnsi="Arial Narrow"/>
          <w:szCs w:val="24"/>
        </w:rPr>
        <w:t>u</w:t>
      </w:r>
      <w:r w:rsidRPr="006B4C4B">
        <w:rPr>
          <w:rFonts w:ascii="Arial Narrow" w:hAnsi="Arial Narrow"/>
          <w:szCs w:val="24"/>
        </w:rPr>
        <w:t xml:space="preserve">stawy </w:t>
      </w:r>
      <w:proofErr w:type="spellStart"/>
      <w:r w:rsidRPr="006B4C4B">
        <w:rPr>
          <w:rFonts w:ascii="Arial Narrow" w:hAnsi="Arial Narrow"/>
          <w:szCs w:val="24"/>
        </w:rPr>
        <w:t>P</w:t>
      </w:r>
      <w:r>
        <w:rPr>
          <w:rFonts w:ascii="Arial Narrow" w:hAnsi="Arial Narrow"/>
          <w:szCs w:val="24"/>
        </w:rPr>
        <w:t>zp</w:t>
      </w:r>
      <w:proofErr w:type="spellEnd"/>
      <w:r w:rsidRPr="006B4C4B">
        <w:rPr>
          <w:rFonts w:ascii="Arial Narrow" w:hAnsi="Arial Narrow"/>
          <w:szCs w:val="24"/>
        </w:rPr>
        <w:t xml:space="preserve"> oraz aktów prawnych wydanych na jej podstawie</w:t>
      </w:r>
      <w:r>
        <w:rPr>
          <w:rFonts w:ascii="Arial Narrow" w:hAnsi="Arial Narrow"/>
          <w:szCs w:val="24"/>
        </w:rPr>
        <w:t xml:space="preserve"> </w:t>
      </w:r>
      <w:r w:rsidRPr="00CD267B">
        <w:rPr>
          <w:rFonts w:ascii="Arial Narrow" w:hAnsi="Arial Narrow"/>
          <w:szCs w:val="24"/>
        </w:rPr>
        <w:t>w szczególności przepisy Rozporządzenia Ministra Rozwoju, Pracy i Technologii z dnia 23</w:t>
      </w:r>
      <w:r>
        <w:rPr>
          <w:rFonts w:ascii="Arial Narrow" w:hAnsi="Arial Narrow"/>
          <w:szCs w:val="24"/>
        </w:rPr>
        <w:t xml:space="preserve"> grudnia </w:t>
      </w:r>
      <w:r w:rsidRPr="00CD267B">
        <w:rPr>
          <w:rFonts w:ascii="Arial Narrow" w:hAnsi="Arial Narrow"/>
          <w:szCs w:val="24"/>
        </w:rPr>
        <w:t>2020 r. w sprawie podmiotowych środków dowodowych oraz innych dokumentów lub oświadczeń, jakich może żądać zamawiający od wykonawcy (D</w:t>
      </w:r>
      <w:r>
        <w:rPr>
          <w:rFonts w:ascii="Arial Narrow" w:hAnsi="Arial Narrow"/>
          <w:szCs w:val="24"/>
        </w:rPr>
        <w:t>z</w:t>
      </w:r>
      <w:r w:rsidRPr="00CD267B">
        <w:rPr>
          <w:rFonts w:ascii="Arial Narrow" w:hAnsi="Arial Narrow"/>
          <w:szCs w:val="24"/>
        </w:rPr>
        <w:t xml:space="preserve">.U. z 2020 poz. 2415) oraz przepisy </w:t>
      </w:r>
      <w:r>
        <w:rPr>
          <w:rFonts w:ascii="Arial Narrow" w:hAnsi="Arial Narrow"/>
          <w:szCs w:val="24"/>
        </w:rPr>
        <w:t>R</w:t>
      </w:r>
      <w:r w:rsidRPr="00CD267B">
        <w:rPr>
          <w:rFonts w:ascii="Arial Narrow" w:hAnsi="Arial Narrow"/>
          <w:szCs w:val="24"/>
        </w:rPr>
        <w:t xml:space="preserve">ozporządzenia </w:t>
      </w:r>
      <w:r>
        <w:rPr>
          <w:rFonts w:ascii="Arial Narrow" w:hAnsi="Arial Narrow"/>
          <w:szCs w:val="24"/>
        </w:rPr>
        <w:t xml:space="preserve">Prezesa </w:t>
      </w:r>
      <w:r w:rsidRPr="00CD267B">
        <w:rPr>
          <w:rFonts w:ascii="Arial Narrow" w:hAnsi="Arial Narrow"/>
          <w:szCs w:val="24"/>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9F612C5" w14:textId="77777777" w:rsidR="00D43039" w:rsidRPr="006B4C4B" w:rsidRDefault="00D43039" w:rsidP="00D21DEF">
      <w:pPr>
        <w:pStyle w:val="Tekstblokowy"/>
        <w:spacing w:after="0" w:line="240" w:lineRule="auto"/>
        <w:ind w:left="1134" w:right="0" w:hanging="1134"/>
        <w:rPr>
          <w:rFonts w:ascii="Arial Narrow" w:hAnsi="Arial Narrow"/>
          <w:szCs w:val="24"/>
        </w:rPr>
      </w:pPr>
    </w:p>
    <w:p w14:paraId="503AF0BF" w14:textId="77777777" w:rsidR="00D43039" w:rsidRPr="006B4C4B" w:rsidRDefault="00D43039" w:rsidP="00D21DEF">
      <w:pPr>
        <w:pStyle w:val="Nagwek1"/>
        <w:numPr>
          <w:ilvl w:val="0"/>
          <w:numId w:val="24"/>
        </w:numPr>
        <w:tabs>
          <w:tab w:val="clear" w:pos="360"/>
        </w:tabs>
        <w:spacing w:line="240" w:lineRule="auto"/>
        <w:ind w:left="1134" w:hanging="1134"/>
        <w:rPr>
          <w:b/>
          <w:szCs w:val="24"/>
        </w:rPr>
      </w:pPr>
      <w:r w:rsidRPr="006B4C4B">
        <w:rPr>
          <w:b/>
          <w:szCs w:val="24"/>
        </w:rPr>
        <w:t>Przedmiot zamówienia.</w:t>
      </w:r>
    </w:p>
    <w:p w14:paraId="0032BFC9" w14:textId="77777777" w:rsidR="00D43039" w:rsidRPr="009C3937"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Przedmiotem zamówienia jest </w:t>
      </w:r>
      <w:r w:rsidRPr="004A2497">
        <w:rPr>
          <w:rFonts w:ascii="Arial Narrow" w:hAnsi="Arial Narrow"/>
          <w:bCs/>
          <w:sz w:val="24"/>
          <w:szCs w:val="24"/>
        </w:rPr>
        <w:t>budowa dróg, ch</w:t>
      </w:r>
      <w:r>
        <w:rPr>
          <w:rFonts w:ascii="Arial Narrow" w:hAnsi="Arial Narrow"/>
          <w:bCs/>
          <w:sz w:val="24"/>
          <w:szCs w:val="24"/>
        </w:rPr>
        <w:t>odników, kanalizacji deszczowej, kanału technologicznego</w:t>
      </w:r>
      <w:r w:rsidRPr="004A2497">
        <w:rPr>
          <w:rFonts w:ascii="Arial Narrow" w:hAnsi="Arial Narrow"/>
          <w:bCs/>
          <w:sz w:val="24"/>
          <w:szCs w:val="24"/>
        </w:rPr>
        <w:t xml:space="preserve"> i oświetlenia wraz z przebudową urządzeń infrastruktury podziemnej </w:t>
      </w:r>
      <w:r>
        <w:rPr>
          <w:rFonts w:ascii="Arial Narrow" w:hAnsi="Arial Narrow"/>
          <w:bCs/>
          <w:sz w:val="24"/>
          <w:szCs w:val="24"/>
        </w:rPr>
        <w:t>w miejscowości Nowy Barkoczyn</w:t>
      </w:r>
      <w:r w:rsidRPr="009C3937">
        <w:rPr>
          <w:rFonts w:ascii="Arial Narrow" w:hAnsi="Arial Narrow"/>
          <w:bCs/>
          <w:sz w:val="24"/>
          <w:szCs w:val="24"/>
        </w:rPr>
        <w:t xml:space="preserve"> </w:t>
      </w:r>
      <w:r w:rsidRPr="001A4C25">
        <w:rPr>
          <w:rFonts w:ascii="Arial Narrow" w:hAnsi="Arial Narrow"/>
          <w:bCs/>
          <w:sz w:val="24"/>
          <w:szCs w:val="24"/>
        </w:rPr>
        <w:t xml:space="preserve">w </w:t>
      </w:r>
      <w:r>
        <w:rPr>
          <w:rFonts w:ascii="Arial Narrow" w:hAnsi="Arial Narrow"/>
          <w:bCs/>
          <w:sz w:val="24"/>
          <w:szCs w:val="24"/>
        </w:rPr>
        <w:t>z</w:t>
      </w:r>
      <w:r w:rsidRPr="001A4C25">
        <w:rPr>
          <w:rFonts w:ascii="Arial Narrow" w:hAnsi="Arial Narrow"/>
          <w:bCs/>
          <w:sz w:val="24"/>
          <w:szCs w:val="24"/>
        </w:rPr>
        <w:t>akresie</w:t>
      </w:r>
      <w:r>
        <w:rPr>
          <w:rFonts w:ascii="Arial Narrow" w:hAnsi="Arial Narrow"/>
          <w:bCs/>
          <w:sz w:val="24"/>
          <w:szCs w:val="24"/>
        </w:rPr>
        <w:t xml:space="preserve"> obejmującym</w:t>
      </w:r>
      <w:r w:rsidRPr="001A4C25">
        <w:rPr>
          <w:rFonts w:ascii="Arial Narrow" w:hAnsi="Arial Narrow"/>
          <w:bCs/>
          <w:sz w:val="24"/>
          <w:szCs w:val="24"/>
        </w:rPr>
        <w:t>:</w:t>
      </w:r>
    </w:p>
    <w:p w14:paraId="35F420D1" w14:textId="77777777" w:rsidR="00D43039"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korytowanie i wykonanie podbudowy pod jezdnię i chodniki; </w:t>
      </w:r>
    </w:p>
    <w:p w14:paraId="719BBE80" w14:textId="77777777" w:rsidR="00D43039" w:rsidRPr="009C3937"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budowa drogi</w:t>
      </w:r>
      <w:r w:rsidRPr="009C3937">
        <w:rPr>
          <w:rFonts w:ascii="Arial Narrow" w:hAnsi="Arial Narrow"/>
          <w:bCs/>
          <w:sz w:val="24"/>
          <w:szCs w:val="24"/>
        </w:rPr>
        <w:t xml:space="preserve"> </w:t>
      </w:r>
      <w:r w:rsidRPr="0043253F">
        <w:rPr>
          <w:rFonts w:ascii="Arial Narrow" w:hAnsi="Arial Narrow"/>
          <w:bCs/>
          <w:sz w:val="24"/>
          <w:szCs w:val="24"/>
        </w:rPr>
        <w:t xml:space="preserve">o </w:t>
      </w:r>
      <w:r>
        <w:rPr>
          <w:rFonts w:ascii="Arial Narrow" w:hAnsi="Arial Narrow"/>
          <w:bCs/>
          <w:sz w:val="24"/>
          <w:szCs w:val="24"/>
        </w:rPr>
        <w:t xml:space="preserve">powierzchni ok. 800 </w:t>
      </w:r>
      <w:proofErr w:type="spellStart"/>
      <w:r>
        <w:rPr>
          <w:rFonts w:ascii="Arial Narrow" w:hAnsi="Arial Narrow"/>
          <w:bCs/>
          <w:sz w:val="24"/>
          <w:szCs w:val="24"/>
        </w:rPr>
        <w:t>m</w:t>
      </w:r>
      <w:r w:rsidRPr="00DD7D11">
        <w:rPr>
          <w:rFonts w:ascii="Arial Narrow" w:hAnsi="Arial Narrow"/>
          <w:bCs/>
          <w:sz w:val="24"/>
          <w:szCs w:val="24"/>
          <w:vertAlign w:val="superscript"/>
        </w:rPr>
        <w:t>2</w:t>
      </w:r>
      <w:proofErr w:type="spellEnd"/>
      <w:r>
        <w:rPr>
          <w:rFonts w:ascii="Arial Narrow" w:hAnsi="Arial Narrow"/>
          <w:bCs/>
          <w:sz w:val="24"/>
          <w:szCs w:val="24"/>
        </w:rPr>
        <w:t xml:space="preserve"> </w:t>
      </w:r>
      <w:r w:rsidRPr="009C3937">
        <w:rPr>
          <w:rFonts w:ascii="Arial Narrow" w:hAnsi="Arial Narrow"/>
          <w:bCs/>
          <w:sz w:val="24"/>
          <w:szCs w:val="24"/>
        </w:rPr>
        <w:t>z nawierzchnią asfaltową</w:t>
      </w:r>
      <w:r>
        <w:rPr>
          <w:rFonts w:ascii="Arial Narrow" w:hAnsi="Arial Narrow"/>
          <w:bCs/>
          <w:sz w:val="24"/>
          <w:szCs w:val="24"/>
        </w:rPr>
        <w:t xml:space="preserve"> (p</w:t>
      </w:r>
      <w:r w:rsidRPr="00B532B0">
        <w:rPr>
          <w:rFonts w:ascii="Arial Narrow" w:hAnsi="Arial Narrow"/>
          <w:bCs/>
          <w:sz w:val="24"/>
          <w:szCs w:val="24"/>
        </w:rPr>
        <w:t>odbudow</w:t>
      </w:r>
      <w:r>
        <w:rPr>
          <w:rFonts w:ascii="Arial Narrow" w:hAnsi="Arial Narrow"/>
          <w:bCs/>
          <w:sz w:val="24"/>
          <w:szCs w:val="24"/>
        </w:rPr>
        <w:t>a</w:t>
      </w:r>
      <w:r w:rsidRPr="00B532B0">
        <w:rPr>
          <w:rFonts w:ascii="Arial Narrow" w:hAnsi="Arial Narrow"/>
          <w:bCs/>
          <w:sz w:val="24"/>
          <w:szCs w:val="24"/>
        </w:rPr>
        <w:t xml:space="preserve"> z beton</w:t>
      </w:r>
      <w:r>
        <w:rPr>
          <w:rFonts w:ascii="Arial Narrow" w:hAnsi="Arial Narrow"/>
          <w:bCs/>
          <w:sz w:val="24"/>
          <w:szCs w:val="24"/>
        </w:rPr>
        <w:t xml:space="preserve">u asfaltowego </w:t>
      </w:r>
      <w:proofErr w:type="spellStart"/>
      <w:r>
        <w:rPr>
          <w:rFonts w:ascii="Arial Narrow" w:hAnsi="Arial Narrow"/>
          <w:bCs/>
          <w:sz w:val="24"/>
          <w:szCs w:val="24"/>
        </w:rPr>
        <w:t>AC16W</w:t>
      </w:r>
      <w:proofErr w:type="spellEnd"/>
      <w:r>
        <w:rPr>
          <w:rFonts w:ascii="Arial Narrow" w:hAnsi="Arial Narrow"/>
          <w:bCs/>
          <w:sz w:val="24"/>
          <w:szCs w:val="24"/>
        </w:rPr>
        <w:t xml:space="preserve"> o grubości 6,5</w:t>
      </w:r>
      <w:r w:rsidRPr="00B532B0">
        <w:rPr>
          <w:rFonts w:ascii="Arial Narrow" w:hAnsi="Arial Narrow"/>
          <w:bCs/>
          <w:sz w:val="24"/>
          <w:szCs w:val="24"/>
        </w:rPr>
        <w:t xml:space="preserve"> cm</w:t>
      </w:r>
      <w:r>
        <w:rPr>
          <w:rFonts w:ascii="Arial Narrow" w:hAnsi="Arial Narrow"/>
          <w:bCs/>
          <w:sz w:val="24"/>
          <w:szCs w:val="24"/>
        </w:rPr>
        <w:t xml:space="preserve">, </w:t>
      </w:r>
      <w:r w:rsidRPr="00B532B0">
        <w:rPr>
          <w:rFonts w:ascii="Arial Narrow" w:hAnsi="Arial Narrow"/>
          <w:bCs/>
          <w:sz w:val="24"/>
          <w:szCs w:val="24"/>
        </w:rPr>
        <w:t>warstwa ścieraln</w:t>
      </w:r>
      <w:r>
        <w:rPr>
          <w:rFonts w:ascii="Arial Narrow" w:hAnsi="Arial Narrow"/>
          <w:bCs/>
          <w:sz w:val="24"/>
          <w:szCs w:val="24"/>
        </w:rPr>
        <w:t>a</w:t>
      </w:r>
      <w:r w:rsidRPr="00B532B0">
        <w:rPr>
          <w:rFonts w:ascii="Arial Narrow" w:hAnsi="Arial Narrow"/>
          <w:bCs/>
          <w:sz w:val="24"/>
          <w:szCs w:val="24"/>
        </w:rPr>
        <w:t xml:space="preserve"> z betonu asfaltowego </w:t>
      </w:r>
      <w:proofErr w:type="spellStart"/>
      <w:r w:rsidRPr="00B532B0">
        <w:rPr>
          <w:rFonts w:ascii="Arial Narrow" w:hAnsi="Arial Narrow"/>
          <w:bCs/>
          <w:sz w:val="24"/>
          <w:szCs w:val="24"/>
        </w:rPr>
        <w:t>AC11S</w:t>
      </w:r>
      <w:proofErr w:type="spellEnd"/>
      <w:r w:rsidRPr="00B532B0">
        <w:rPr>
          <w:rFonts w:ascii="Arial Narrow" w:hAnsi="Arial Narrow"/>
          <w:bCs/>
          <w:sz w:val="24"/>
          <w:szCs w:val="24"/>
        </w:rPr>
        <w:t xml:space="preserve"> o grubości </w:t>
      </w:r>
      <w:r>
        <w:rPr>
          <w:rFonts w:ascii="Arial Narrow" w:hAnsi="Arial Narrow"/>
          <w:bCs/>
          <w:sz w:val="24"/>
          <w:szCs w:val="24"/>
        </w:rPr>
        <w:t>4</w:t>
      </w:r>
      <w:r w:rsidRPr="00B532B0">
        <w:rPr>
          <w:rFonts w:ascii="Arial Narrow" w:hAnsi="Arial Narrow"/>
          <w:bCs/>
          <w:sz w:val="24"/>
          <w:szCs w:val="24"/>
        </w:rPr>
        <w:t xml:space="preserve"> cm</w:t>
      </w:r>
      <w:r>
        <w:rPr>
          <w:rFonts w:ascii="Arial Narrow" w:hAnsi="Arial Narrow"/>
          <w:bCs/>
          <w:sz w:val="24"/>
          <w:szCs w:val="24"/>
        </w:rPr>
        <w:t>) wraz z krawężnikami;</w:t>
      </w:r>
    </w:p>
    <w:p w14:paraId="7EE83526" w14:textId="77777777" w:rsidR="00D43039"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 xml:space="preserve">budowa drogi o powierzchni ok. 1500 </w:t>
      </w:r>
      <w:proofErr w:type="spellStart"/>
      <w:r>
        <w:rPr>
          <w:rFonts w:ascii="Arial Narrow" w:hAnsi="Arial Narrow"/>
          <w:bCs/>
          <w:sz w:val="24"/>
          <w:szCs w:val="24"/>
        </w:rPr>
        <w:t>m</w:t>
      </w:r>
      <w:r w:rsidRPr="006D5CE2">
        <w:rPr>
          <w:rFonts w:ascii="Arial Narrow" w:hAnsi="Arial Narrow"/>
          <w:bCs/>
          <w:sz w:val="24"/>
          <w:szCs w:val="24"/>
          <w:vertAlign w:val="superscript"/>
        </w:rPr>
        <w:t>2</w:t>
      </w:r>
      <w:proofErr w:type="spellEnd"/>
      <w:r>
        <w:rPr>
          <w:rFonts w:ascii="Arial Narrow" w:hAnsi="Arial Narrow"/>
          <w:bCs/>
          <w:sz w:val="24"/>
          <w:szCs w:val="24"/>
        </w:rPr>
        <w:t xml:space="preserve"> z kostki betonowej typu TT o grubości 8 cm w kolorze szarym wraz z krawężnikami;</w:t>
      </w:r>
    </w:p>
    <w:p w14:paraId="2D4BEE5D" w14:textId="77777777" w:rsidR="00D43039" w:rsidRPr="006F2BEC"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6F2BEC">
        <w:rPr>
          <w:rFonts w:ascii="Arial Narrow" w:hAnsi="Arial Narrow"/>
          <w:bCs/>
          <w:sz w:val="24"/>
          <w:szCs w:val="24"/>
        </w:rPr>
        <w:t xml:space="preserve">budowa zjazdów o powierzchni ok. 300 </w:t>
      </w:r>
      <w:proofErr w:type="spellStart"/>
      <w:r w:rsidRPr="006F2BEC">
        <w:rPr>
          <w:rFonts w:ascii="Arial Narrow" w:hAnsi="Arial Narrow"/>
          <w:bCs/>
          <w:sz w:val="24"/>
          <w:szCs w:val="24"/>
        </w:rPr>
        <w:t>m</w:t>
      </w:r>
      <w:r w:rsidRPr="006F2BEC">
        <w:rPr>
          <w:rFonts w:ascii="Arial Narrow" w:hAnsi="Arial Narrow"/>
          <w:bCs/>
          <w:sz w:val="24"/>
          <w:szCs w:val="24"/>
          <w:vertAlign w:val="superscript"/>
        </w:rPr>
        <w:t>2</w:t>
      </w:r>
      <w:proofErr w:type="spellEnd"/>
      <w:r w:rsidRPr="006F2BEC">
        <w:rPr>
          <w:rFonts w:ascii="Arial Narrow" w:hAnsi="Arial Narrow"/>
          <w:bCs/>
          <w:sz w:val="24"/>
          <w:szCs w:val="24"/>
        </w:rPr>
        <w:t xml:space="preserve"> z kostki betonowej prostokątnej o grubości 8 cm w kolorze grafitowym;</w:t>
      </w:r>
    </w:p>
    <w:p w14:paraId="55042D7E" w14:textId="77777777" w:rsidR="00D43039"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9C3937">
        <w:rPr>
          <w:rFonts w:ascii="Arial Narrow" w:hAnsi="Arial Narrow"/>
          <w:bCs/>
          <w:sz w:val="24"/>
          <w:szCs w:val="24"/>
        </w:rPr>
        <w:t>budo</w:t>
      </w:r>
      <w:r>
        <w:rPr>
          <w:rFonts w:ascii="Arial Narrow" w:hAnsi="Arial Narrow"/>
          <w:bCs/>
          <w:sz w:val="24"/>
          <w:szCs w:val="24"/>
        </w:rPr>
        <w:t>wa</w:t>
      </w:r>
      <w:r w:rsidRPr="009C3937">
        <w:rPr>
          <w:rFonts w:ascii="Arial Narrow" w:hAnsi="Arial Narrow"/>
          <w:bCs/>
          <w:sz w:val="24"/>
          <w:szCs w:val="24"/>
        </w:rPr>
        <w:t xml:space="preserve"> </w:t>
      </w:r>
      <w:r>
        <w:rPr>
          <w:rFonts w:ascii="Arial Narrow" w:hAnsi="Arial Narrow"/>
          <w:bCs/>
          <w:sz w:val="24"/>
          <w:szCs w:val="24"/>
        </w:rPr>
        <w:t xml:space="preserve">chodników o powierzchni ok. 550 </w:t>
      </w:r>
      <w:proofErr w:type="spellStart"/>
      <w:r>
        <w:rPr>
          <w:rFonts w:ascii="Arial Narrow" w:hAnsi="Arial Narrow"/>
          <w:bCs/>
          <w:sz w:val="24"/>
          <w:szCs w:val="24"/>
        </w:rPr>
        <w:t>m</w:t>
      </w:r>
      <w:r w:rsidRPr="00FB78CD">
        <w:rPr>
          <w:rFonts w:ascii="Arial Narrow" w:hAnsi="Arial Narrow"/>
          <w:bCs/>
          <w:sz w:val="24"/>
          <w:szCs w:val="24"/>
          <w:vertAlign w:val="superscript"/>
        </w:rPr>
        <w:t>2</w:t>
      </w:r>
      <w:proofErr w:type="spellEnd"/>
      <w:r>
        <w:rPr>
          <w:rFonts w:ascii="Arial Narrow" w:hAnsi="Arial Narrow"/>
          <w:bCs/>
          <w:sz w:val="24"/>
          <w:szCs w:val="24"/>
        </w:rPr>
        <w:t xml:space="preserve"> z kostki betonowej </w:t>
      </w:r>
      <w:r w:rsidRPr="006D5CE2">
        <w:rPr>
          <w:rFonts w:ascii="Arial Narrow" w:hAnsi="Arial Narrow"/>
          <w:bCs/>
          <w:sz w:val="24"/>
          <w:szCs w:val="24"/>
        </w:rPr>
        <w:t>prostokątnej</w:t>
      </w:r>
      <w:r>
        <w:rPr>
          <w:rFonts w:ascii="Arial Narrow" w:hAnsi="Arial Narrow"/>
          <w:bCs/>
          <w:sz w:val="24"/>
          <w:szCs w:val="24"/>
        </w:rPr>
        <w:t xml:space="preserve"> o grubości 6 cm i nawierzchni płukanej w kolorze czerwonym wraz z obrzeżami;</w:t>
      </w:r>
    </w:p>
    <w:p w14:paraId="1C520E19" w14:textId="77777777" w:rsidR="00D43039" w:rsidRPr="0003620E"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03620E">
        <w:rPr>
          <w:rFonts w:ascii="Arial Narrow" w:hAnsi="Arial Narrow"/>
          <w:bCs/>
          <w:sz w:val="24"/>
          <w:szCs w:val="24"/>
        </w:rPr>
        <w:t>budowa kanału technologicznego o długości ok. 450 m</w:t>
      </w:r>
    </w:p>
    <w:p w14:paraId="12F387F6" w14:textId="77777777" w:rsidR="00D43039" w:rsidRPr="009C3937"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Pr>
          <w:rFonts w:ascii="Arial Narrow" w:hAnsi="Arial Narrow"/>
          <w:bCs/>
          <w:sz w:val="24"/>
          <w:szCs w:val="24"/>
        </w:rPr>
        <w:t>budowa oświetlenia</w:t>
      </w:r>
      <w:r w:rsidRPr="004A07AD">
        <w:rPr>
          <w:rFonts w:ascii="Arial Narrow" w:hAnsi="Arial Narrow"/>
          <w:bCs/>
          <w:sz w:val="24"/>
          <w:szCs w:val="24"/>
        </w:rPr>
        <w:t xml:space="preserve"> uliczne</w:t>
      </w:r>
      <w:r>
        <w:rPr>
          <w:rFonts w:ascii="Arial Narrow" w:hAnsi="Arial Narrow"/>
          <w:bCs/>
          <w:sz w:val="24"/>
          <w:szCs w:val="24"/>
        </w:rPr>
        <w:t>go</w:t>
      </w:r>
      <w:r w:rsidRPr="004A07AD">
        <w:rPr>
          <w:rFonts w:ascii="Arial Narrow" w:hAnsi="Arial Narrow"/>
          <w:bCs/>
          <w:sz w:val="24"/>
          <w:szCs w:val="24"/>
        </w:rPr>
        <w:t xml:space="preserve"> </w:t>
      </w:r>
      <w:r>
        <w:rPr>
          <w:rFonts w:ascii="Arial Narrow" w:hAnsi="Arial Narrow"/>
          <w:bCs/>
          <w:sz w:val="24"/>
          <w:szCs w:val="24"/>
        </w:rPr>
        <w:t>obejmującego 7 słupów i opraw LED wraz z siecią zasilającą;</w:t>
      </w:r>
    </w:p>
    <w:p w14:paraId="23B3A8A8" w14:textId="77777777" w:rsidR="00D43039"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bCs/>
          <w:sz w:val="24"/>
          <w:szCs w:val="24"/>
        </w:rPr>
      </w:pPr>
      <w:r w:rsidRPr="009C3937">
        <w:rPr>
          <w:rFonts w:ascii="Arial Narrow" w:hAnsi="Arial Narrow"/>
          <w:bCs/>
          <w:sz w:val="24"/>
          <w:szCs w:val="24"/>
        </w:rPr>
        <w:t>budow</w:t>
      </w:r>
      <w:r>
        <w:rPr>
          <w:rFonts w:ascii="Arial Narrow" w:hAnsi="Arial Narrow"/>
          <w:bCs/>
          <w:sz w:val="24"/>
          <w:szCs w:val="24"/>
        </w:rPr>
        <w:t>a</w:t>
      </w:r>
      <w:r w:rsidRPr="009C3937">
        <w:rPr>
          <w:rFonts w:ascii="Arial Narrow" w:hAnsi="Arial Narrow"/>
          <w:bCs/>
          <w:sz w:val="24"/>
          <w:szCs w:val="24"/>
        </w:rPr>
        <w:t xml:space="preserve"> grawitacyjn</w:t>
      </w:r>
      <w:r>
        <w:rPr>
          <w:rFonts w:ascii="Arial Narrow" w:hAnsi="Arial Narrow"/>
          <w:bCs/>
          <w:sz w:val="24"/>
          <w:szCs w:val="24"/>
        </w:rPr>
        <w:t xml:space="preserve">ej sieci kanalizacji deszczowej o długości ok. 400 m. wraz z studniami i wpustami </w:t>
      </w:r>
      <w:r>
        <w:rPr>
          <w:rFonts w:ascii="Arial Narrow" w:hAnsi="Arial Narrow" w:cs="Arial"/>
          <w:sz w:val="24"/>
          <w:szCs w:val="24"/>
        </w:rPr>
        <w:t xml:space="preserve">(wszystkie wpusty uliczne </w:t>
      </w:r>
      <w:r w:rsidRPr="00B2454E">
        <w:rPr>
          <w:rFonts w:ascii="Arial Narrow" w:hAnsi="Arial Narrow" w:cs="Arial"/>
          <w:sz w:val="24"/>
          <w:szCs w:val="24"/>
        </w:rPr>
        <w:t xml:space="preserve">z betonu klasy min. </w:t>
      </w:r>
      <w:proofErr w:type="spellStart"/>
      <w:r w:rsidRPr="00B2454E">
        <w:rPr>
          <w:rFonts w:ascii="Arial Narrow" w:hAnsi="Arial Narrow" w:cs="Arial"/>
          <w:sz w:val="24"/>
          <w:szCs w:val="24"/>
        </w:rPr>
        <w:t>C35</w:t>
      </w:r>
      <w:proofErr w:type="spellEnd"/>
      <w:r w:rsidRPr="00B2454E">
        <w:rPr>
          <w:rFonts w:ascii="Arial Narrow" w:hAnsi="Arial Narrow" w:cs="Arial"/>
          <w:sz w:val="24"/>
          <w:szCs w:val="24"/>
        </w:rPr>
        <w:t xml:space="preserve">/45 o średnicy wew. 500 mm z osadnikami 1,0 m, betonowymi pierścieniami odciążającymi i koszami osadnikowymi. Poszczególne elementy łączone na uszczelkę gumową. Dopuszcza się studzienki wpustowe w </w:t>
      </w:r>
      <w:r w:rsidRPr="00B2454E">
        <w:rPr>
          <w:rFonts w:ascii="Arial Narrow" w:hAnsi="Arial Narrow" w:cs="Arial"/>
          <w:sz w:val="24"/>
          <w:szCs w:val="24"/>
        </w:rPr>
        <w:lastRenderedPageBreak/>
        <w:t xml:space="preserve">wykonaniu monolitycznym. Kraty wpustowe klasy </w:t>
      </w:r>
      <w:proofErr w:type="spellStart"/>
      <w:r w:rsidRPr="00B2454E">
        <w:rPr>
          <w:rFonts w:ascii="Arial Narrow" w:hAnsi="Arial Narrow" w:cs="Arial"/>
          <w:sz w:val="24"/>
          <w:szCs w:val="24"/>
        </w:rPr>
        <w:t>C250</w:t>
      </w:r>
      <w:proofErr w:type="spellEnd"/>
      <w:r w:rsidRPr="00B2454E">
        <w:rPr>
          <w:rFonts w:ascii="Arial Narrow" w:hAnsi="Arial Narrow" w:cs="Arial"/>
          <w:sz w:val="24"/>
          <w:szCs w:val="24"/>
        </w:rPr>
        <w:t xml:space="preserve"> </w:t>
      </w:r>
      <w:proofErr w:type="spellStart"/>
      <w:r w:rsidRPr="00B2454E">
        <w:rPr>
          <w:rFonts w:ascii="Arial Narrow" w:hAnsi="Arial Narrow" w:cs="Arial"/>
          <w:sz w:val="24"/>
          <w:szCs w:val="24"/>
        </w:rPr>
        <w:t>KN</w:t>
      </w:r>
      <w:proofErr w:type="spellEnd"/>
      <w:r w:rsidRPr="00B2454E">
        <w:rPr>
          <w:rFonts w:ascii="Arial Narrow" w:hAnsi="Arial Narrow" w:cs="Arial"/>
          <w:sz w:val="24"/>
          <w:szCs w:val="24"/>
        </w:rPr>
        <w:t xml:space="preserve"> z zawiasem i zamkiem wg </w:t>
      </w:r>
      <w:proofErr w:type="spellStart"/>
      <w:r w:rsidRPr="00B2454E">
        <w:rPr>
          <w:rFonts w:ascii="Arial Narrow" w:hAnsi="Arial Narrow" w:cs="Arial"/>
          <w:sz w:val="24"/>
          <w:szCs w:val="24"/>
        </w:rPr>
        <w:t>PN-EN124:2000</w:t>
      </w:r>
      <w:proofErr w:type="spellEnd"/>
      <w:r>
        <w:rPr>
          <w:rFonts w:ascii="Arial Narrow" w:hAnsi="Arial Narrow" w:cs="Arial"/>
          <w:sz w:val="24"/>
          <w:szCs w:val="24"/>
        </w:rPr>
        <w:t>);</w:t>
      </w:r>
    </w:p>
    <w:p w14:paraId="3E5A0907" w14:textId="77777777" w:rsidR="00D43039" w:rsidRDefault="00D43039" w:rsidP="00EC09B2">
      <w:pPr>
        <w:widowControl/>
        <w:numPr>
          <w:ilvl w:val="2"/>
          <w:numId w:val="24"/>
        </w:numPr>
        <w:overflowPunct/>
        <w:spacing w:line="240" w:lineRule="auto"/>
        <w:ind w:left="1134" w:hanging="1134"/>
        <w:textAlignment w:val="auto"/>
        <w:rPr>
          <w:rFonts w:ascii="Arial Narrow" w:hAnsi="Arial Narrow" w:cs="Arial"/>
          <w:bCs/>
          <w:sz w:val="24"/>
          <w:szCs w:val="24"/>
        </w:rPr>
      </w:pPr>
      <w:r>
        <w:rPr>
          <w:rFonts w:ascii="Arial Narrow" w:hAnsi="Arial Narrow" w:cs="Arial"/>
          <w:bCs/>
          <w:sz w:val="24"/>
          <w:szCs w:val="24"/>
        </w:rPr>
        <w:t>Roboty towarzyszące.</w:t>
      </w:r>
    </w:p>
    <w:p w14:paraId="1F191CC6" w14:textId="77777777" w:rsidR="00D43039"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Szczegółowy opis przedmiotu zamówienia zawiera dokumentacja techniczna obejmująca:</w:t>
      </w:r>
    </w:p>
    <w:p w14:paraId="2171997E" w14:textId="77777777" w:rsidR="00D43039" w:rsidRPr="008200EC"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4499">
        <w:rPr>
          <w:rFonts w:ascii="Arial Narrow" w:hAnsi="Arial Narrow" w:cs="Times-Roman"/>
          <w:sz w:val="24"/>
          <w:szCs w:val="24"/>
        </w:rPr>
        <w:t xml:space="preserve">Projekt </w:t>
      </w:r>
      <w:r>
        <w:rPr>
          <w:rFonts w:ascii="Arial Narrow" w:hAnsi="Arial Narrow" w:cs="Times-Roman"/>
          <w:sz w:val="24"/>
          <w:szCs w:val="24"/>
        </w:rPr>
        <w:t>budowlano-wykonawczy;</w:t>
      </w:r>
    </w:p>
    <w:p w14:paraId="1E1A4E24" w14:textId="77777777" w:rsidR="00D43039" w:rsidRPr="00FC3EBE"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Plan zagospodarowania terenu – zakres etapu II;</w:t>
      </w:r>
    </w:p>
    <w:p w14:paraId="72348CF9" w14:textId="77777777" w:rsidR="00D43039" w:rsidRPr="001437E9"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Pr>
          <w:rFonts w:ascii="Arial Narrow" w:hAnsi="Arial Narrow" w:cs="Times-Roman"/>
          <w:sz w:val="24"/>
          <w:szCs w:val="24"/>
        </w:rPr>
        <w:t>Specyfikacja Techniczna Wykonania i Odbioru Robót;</w:t>
      </w:r>
    </w:p>
    <w:p w14:paraId="65111AC0" w14:textId="77777777" w:rsidR="00D43039" w:rsidRPr="00EE397F"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4499">
        <w:rPr>
          <w:rFonts w:ascii="Arial Narrow" w:hAnsi="Arial Narrow" w:cs="Arial"/>
          <w:sz w:val="24"/>
          <w:szCs w:val="24"/>
        </w:rPr>
        <w:t>Przedmiar robót</w:t>
      </w:r>
      <w:r>
        <w:rPr>
          <w:rFonts w:ascii="Arial Narrow" w:hAnsi="Arial Narrow" w:cs="Times-Roman"/>
          <w:sz w:val="24"/>
          <w:szCs w:val="24"/>
        </w:rPr>
        <w:t>;</w:t>
      </w:r>
    </w:p>
    <w:p w14:paraId="5C3C1FF9" w14:textId="77777777" w:rsidR="00D43039" w:rsidRPr="0003620E"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03620E">
        <w:rPr>
          <w:rFonts w:ascii="Arial Narrow" w:hAnsi="Arial Narrow" w:cs="Arial"/>
          <w:sz w:val="24"/>
          <w:szCs w:val="24"/>
        </w:rPr>
        <w:t>Materiały do zgłoszenia budowy kanału technologicznego;</w:t>
      </w:r>
    </w:p>
    <w:p w14:paraId="09A386B3" w14:textId="77777777" w:rsidR="00D43039" w:rsidRPr="0036730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Arial"/>
          <w:sz w:val="24"/>
          <w:szCs w:val="24"/>
        </w:rPr>
      </w:pPr>
      <w:r w:rsidRPr="0036730B">
        <w:rPr>
          <w:rFonts w:ascii="Arial Narrow" w:hAnsi="Arial Narrow" w:cs="Arial"/>
          <w:sz w:val="24"/>
          <w:szCs w:val="24"/>
        </w:rPr>
        <w:t>Przedmiar robót – budowa kanału technologicznego.</w:t>
      </w:r>
    </w:p>
    <w:p w14:paraId="61734270" w14:textId="77777777" w:rsidR="00D43039" w:rsidRPr="00DF0FE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DF0FEB">
        <w:rPr>
          <w:rFonts w:ascii="Arial Narrow" w:hAnsi="Arial Narrow" w:cs="Arial"/>
          <w:sz w:val="24"/>
          <w:szCs w:val="24"/>
        </w:rPr>
        <w:t>Wspólny słownik zamówień (</w:t>
      </w:r>
      <w:proofErr w:type="spellStart"/>
      <w:r w:rsidRPr="00DF0FEB">
        <w:rPr>
          <w:rFonts w:ascii="Arial Narrow" w:hAnsi="Arial Narrow" w:cs="Arial"/>
          <w:sz w:val="24"/>
          <w:szCs w:val="24"/>
        </w:rPr>
        <w:t>CPV</w:t>
      </w:r>
      <w:proofErr w:type="spellEnd"/>
      <w:r w:rsidRPr="00DF0FEB">
        <w:rPr>
          <w:rFonts w:ascii="Arial Narrow" w:hAnsi="Arial Narrow" w:cs="Arial"/>
          <w:sz w:val="24"/>
          <w:szCs w:val="24"/>
        </w:rPr>
        <w:t>):</w:t>
      </w:r>
    </w:p>
    <w:p w14:paraId="1DC8B27C" w14:textId="77777777" w:rsidR="00D43039" w:rsidRDefault="00D43039" w:rsidP="00D21DEF">
      <w:pPr>
        <w:numPr>
          <w:ilvl w:val="2"/>
          <w:numId w:val="24"/>
        </w:numPr>
        <w:tabs>
          <w:tab w:val="clear" w:pos="1440"/>
        </w:tabs>
        <w:spacing w:line="240" w:lineRule="auto"/>
        <w:ind w:left="1134" w:hanging="1134"/>
        <w:rPr>
          <w:rFonts w:ascii="Arial Narrow" w:hAnsi="Arial Narrow"/>
          <w:sz w:val="24"/>
          <w:szCs w:val="24"/>
        </w:rPr>
      </w:pPr>
      <w:r w:rsidRPr="00B63106">
        <w:rPr>
          <w:rFonts w:ascii="Arial Narrow" w:hAnsi="Arial Narrow"/>
          <w:sz w:val="24"/>
          <w:szCs w:val="24"/>
        </w:rPr>
        <w:t>45233000-9 Roboty w zakresie konstruowania, fundamentowania oraz wykonywa</w:t>
      </w:r>
      <w:r>
        <w:rPr>
          <w:rFonts w:ascii="Arial Narrow" w:hAnsi="Arial Narrow"/>
          <w:sz w:val="24"/>
          <w:szCs w:val="24"/>
        </w:rPr>
        <w:t>nia nawierzchni autostrad, dróg;</w:t>
      </w:r>
    </w:p>
    <w:p w14:paraId="3773F2D3" w14:textId="77777777" w:rsidR="00D43039" w:rsidRDefault="00D43039"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45111200-0 Roboty w zakresie przygotowania terenu pod budowę i roboty ziemne;</w:t>
      </w:r>
    </w:p>
    <w:p w14:paraId="76374FD5" w14:textId="77777777" w:rsidR="00D43039" w:rsidRDefault="00D43039"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45232400-6 Roboty budowlane w zakresie kanałów ściekowych;</w:t>
      </w:r>
    </w:p>
    <w:p w14:paraId="42FE8DA6" w14:textId="77777777" w:rsidR="00D43039" w:rsidRPr="003129F1" w:rsidRDefault="00D43039" w:rsidP="00D21DEF">
      <w:pPr>
        <w:numPr>
          <w:ilvl w:val="2"/>
          <w:numId w:val="24"/>
        </w:numPr>
        <w:tabs>
          <w:tab w:val="clear" w:pos="1440"/>
        </w:tabs>
        <w:spacing w:line="240" w:lineRule="auto"/>
        <w:ind w:left="1134" w:hanging="1134"/>
        <w:rPr>
          <w:rFonts w:ascii="Arial Narrow" w:hAnsi="Arial Narrow"/>
          <w:sz w:val="24"/>
          <w:szCs w:val="24"/>
        </w:rPr>
      </w:pPr>
      <w:r w:rsidRPr="003129F1">
        <w:rPr>
          <w:rFonts w:ascii="Arial Narrow" w:hAnsi="Arial Narrow"/>
          <w:sz w:val="24"/>
          <w:szCs w:val="24"/>
        </w:rPr>
        <w:t>45232300-5</w:t>
      </w:r>
      <w:r>
        <w:rPr>
          <w:rFonts w:ascii="Arial Narrow" w:hAnsi="Arial Narrow"/>
          <w:sz w:val="24"/>
          <w:szCs w:val="24"/>
        </w:rPr>
        <w:t xml:space="preserve"> </w:t>
      </w:r>
      <w:r w:rsidRPr="003129F1">
        <w:rPr>
          <w:rFonts w:ascii="Arial Narrow" w:hAnsi="Arial Narrow"/>
          <w:sz w:val="24"/>
          <w:szCs w:val="24"/>
        </w:rPr>
        <w:t>Roboty budowlane i pomocnicze w zakresie linii telefonicznych i ciągów komunikacyjnych</w:t>
      </w:r>
    </w:p>
    <w:p w14:paraId="3A8CE91B" w14:textId="77777777" w:rsidR="00D43039" w:rsidRPr="00A9407D" w:rsidRDefault="00D43039" w:rsidP="00D21DEF">
      <w:pPr>
        <w:numPr>
          <w:ilvl w:val="2"/>
          <w:numId w:val="24"/>
        </w:numPr>
        <w:tabs>
          <w:tab w:val="clear" w:pos="1440"/>
        </w:tabs>
        <w:spacing w:line="240" w:lineRule="auto"/>
        <w:ind w:left="1134" w:hanging="1134"/>
        <w:rPr>
          <w:rFonts w:ascii="Arial Narrow" w:hAnsi="Arial Narrow"/>
          <w:sz w:val="24"/>
          <w:szCs w:val="24"/>
        </w:rPr>
      </w:pPr>
      <w:r w:rsidRPr="00A9407D">
        <w:rPr>
          <w:rFonts w:ascii="Arial Narrow" w:hAnsi="Arial Narrow"/>
          <w:sz w:val="24"/>
          <w:szCs w:val="24"/>
        </w:rPr>
        <w:t>45316110-9 Instalowanie urządzeń oświetlenia drogowego.</w:t>
      </w:r>
    </w:p>
    <w:p w14:paraId="4AD77571"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sz w:val="24"/>
        </w:rPr>
      </w:pPr>
      <w:r w:rsidRPr="006B4C4B">
        <w:rPr>
          <w:rFonts w:ascii="Arial Narrow" w:hAnsi="Arial Narrow" w:cs="Helvetica"/>
          <w:sz w:val="24"/>
          <w:szCs w:val="24"/>
        </w:rPr>
        <w:t xml:space="preserve">W przypadku, gdy w SWZ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w:t>
      </w:r>
      <w:r>
        <w:rPr>
          <w:rFonts w:ascii="Arial Narrow" w:hAnsi="Arial Narrow" w:cs="Helvetica"/>
          <w:sz w:val="24"/>
          <w:szCs w:val="24"/>
        </w:rPr>
        <w:t>ę</w:t>
      </w:r>
      <w:r w:rsidRPr="006B4C4B">
        <w:rPr>
          <w:rFonts w:ascii="Arial Narrow" w:hAnsi="Arial Narrow" w:cs="Helvetica"/>
          <w:sz w:val="24"/>
          <w:szCs w:val="24"/>
        </w:rPr>
        <w:t xml:space="preserve"> zamówienia zgodnie z zapisami SWZ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zmian konstrukcyjnych, przyjętej technologii, pogorszenia jakości oraz zmian w wydanych postanowieniach, decyzjach, uzgodnieniach i pozwoleniach.</w:t>
      </w:r>
    </w:p>
    <w:p w14:paraId="46C15893" w14:textId="77777777" w:rsidR="00D43039" w:rsidRPr="00240ED1"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Helvetica"/>
          <w:sz w:val="24"/>
          <w:szCs w:val="24"/>
        </w:rPr>
        <w:t xml:space="preserve">W miejscu, gdzie Zamawiający dokonuje opisu przedmiotu zamówienia przez odniesienie do norm, ocen technicznych, specyfikacji technicznych i systemów referencji technicznych, o których mowa w art. </w:t>
      </w:r>
      <w:r>
        <w:rPr>
          <w:rFonts w:ascii="Arial Narrow" w:hAnsi="Arial Narrow" w:cs="Helvetica"/>
          <w:sz w:val="24"/>
          <w:szCs w:val="24"/>
        </w:rPr>
        <w:t>101</w:t>
      </w:r>
      <w:r w:rsidRPr="006B4C4B">
        <w:rPr>
          <w:rFonts w:ascii="Arial Narrow" w:hAnsi="Arial Narrow" w:cs="Helvetica"/>
          <w:sz w:val="24"/>
          <w:szCs w:val="24"/>
        </w:rPr>
        <w:t xml:space="preserve"> ust. 1 pkt 2 i ust. 3 ustawy </w:t>
      </w:r>
      <w:proofErr w:type="spellStart"/>
      <w:r w:rsidRPr="006B4C4B">
        <w:rPr>
          <w:rFonts w:ascii="Arial Narrow" w:hAnsi="Arial Narrow" w:cs="Helvetica"/>
          <w:sz w:val="24"/>
          <w:szCs w:val="24"/>
        </w:rPr>
        <w:t>P</w:t>
      </w:r>
      <w:r>
        <w:rPr>
          <w:rFonts w:ascii="Arial Narrow" w:hAnsi="Arial Narrow" w:cs="Helvetica"/>
          <w:sz w:val="24"/>
          <w:szCs w:val="24"/>
        </w:rPr>
        <w:t>zp</w:t>
      </w:r>
      <w:proofErr w:type="spellEnd"/>
      <w:r w:rsidRPr="006B4C4B">
        <w:rPr>
          <w:rFonts w:ascii="Arial Narrow" w:hAnsi="Arial Narrow" w:cs="Helvetica"/>
          <w:sz w:val="24"/>
          <w:szCs w:val="24"/>
        </w:rPr>
        <w:t xml:space="preserve">, Zamawiający dopuszcza rozwiązania równoważne opisywanym </w:t>
      </w:r>
      <w:r>
        <w:rPr>
          <w:rFonts w:ascii="Arial Narrow" w:hAnsi="Arial Narrow" w:cs="Helvetica"/>
          <w:sz w:val="24"/>
          <w:szCs w:val="24"/>
        </w:rPr>
        <w:t xml:space="preserve">oraz </w:t>
      </w:r>
      <w:r w:rsidRPr="006B4C4B">
        <w:rPr>
          <w:rFonts w:ascii="Arial Narrow" w:hAnsi="Arial Narrow" w:cs="Helvetica"/>
          <w:sz w:val="24"/>
          <w:szCs w:val="24"/>
        </w:rPr>
        <w:t>dodaje wyrazy „lub równoważne”.</w:t>
      </w:r>
    </w:p>
    <w:p w14:paraId="026FE828"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14:paraId="1A29F776" w14:textId="77777777" w:rsidR="00D43039" w:rsidRPr="006B4C4B" w:rsidRDefault="00D43039" w:rsidP="00D21DEF">
      <w:pPr>
        <w:spacing w:line="240" w:lineRule="auto"/>
        <w:ind w:left="1134" w:hanging="1134"/>
        <w:rPr>
          <w:rFonts w:ascii="Arial Narrow" w:hAnsi="Arial Narrow"/>
          <w:sz w:val="24"/>
          <w:szCs w:val="24"/>
        </w:rPr>
      </w:pPr>
    </w:p>
    <w:p w14:paraId="570734CC" w14:textId="77777777" w:rsidR="00D43039" w:rsidRPr="006B4C4B" w:rsidRDefault="00D43039" w:rsidP="00D21DEF">
      <w:pPr>
        <w:pStyle w:val="Nagwek1"/>
        <w:numPr>
          <w:ilvl w:val="0"/>
          <w:numId w:val="24"/>
        </w:numPr>
        <w:tabs>
          <w:tab w:val="clear" w:pos="360"/>
        </w:tabs>
        <w:spacing w:line="240" w:lineRule="auto"/>
        <w:ind w:left="1134" w:hanging="1134"/>
        <w:rPr>
          <w:b/>
          <w:bCs/>
          <w:szCs w:val="24"/>
        </w:rPr>
      </w:pPr>
      <w:r w:rsidRPr="006B4C4B">
        <w:rPr>
          <w:b/>
          <w:bCs/>
          <w:szCs w:val="24"/>
        </w:rPr>
        <w:t>Termin wykonania zamówienia.</w:t>
      </w:r>
    </w:p>
    <w:p w14:paraId="4A81592A"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 xml:space="preserve">Zamówienie należy zrealizować w okresie </w:t>
      </w:r>
      <w:r>
        <w:rPr>
          <w:rFonts w:ascii="Arial Narrow" w:hAnsi="Arial Narrow" w:cs="Arial"/>
          <w:sz w:val="24"/>
        </w:rPr>
        <w:t xml:space="preserve">70 dni </w:t>
      </w:r>
      <w:r w:rsidRPr="006B4C4B">
        <w:rPr>
          <w:rFonts w:ascii="Arial Narrow" w:hAnsi="Arial Narrow" w:cs="Arial"/>
          <w:sz w:val="24"/>
        </w:rPr>
        <w:t xml:space="preserve">od daty zawarcia </w:t>
      </w:r>
      <w:r w:rsidRPr="00D33064">
        <w:rPr>
          <w:rFonts w:ascii="Arial Narrow" w:hAnsi="Arial Narrow" w:cs="Arial"/>
          <w:sz w:val="24"/>
        </w:rPr>
        <w:t>umowy</w:t>
      </w:r>
      <w:r w:rsidRPr="006B4C4B">
        <w:rPr>
          <w:rFonts w:ascii="Arial Narrow" w:hAnsi="Arial Narrow" w:cs="Arial"/>
          <w:sz w:val="24"/>
        </w:rPr>
        <w:t>, z zachowaniem wymagań określonych we wzorze umowy.</w:t>
      </w:r>
    </w:p>
    <w:p w14:paraId="5F467F0A" w14:textId="77777777" w:rsidR="00D43039" w:rsidRPr="006B4C4B" w:rsidRDefault="00D43039" w:rsidP="00D21DEF">
      <w:pPr>
        <w:spacing w:line="240" w:lineRule="auto"/>
        <w:ind w:left="1134" w:hanging="1134"/>
        <w:rPr>
          <w:rFonts w:ascii="Arial Narrow" w:hAnsi="Arial Narrow" w:cs="Arial"/>
          <w:bCs/>
          <w:sz w:val="24"/>
          <w:szCs w:val="24"/>
        </w:rPr>
      </w:pPr>
    </w:p>
    <w:p w14:paraId="2E849A38" w14:textId="77777777" w:rsidR="00D43039" w:rsidRPr="006B4C4B" w:rsidRDefault="00D43039" w:rsidP="00D21DEF">
      <w:pPr>
        <w:pStyle w:val="Nagwek1"/>
        <w:numPr>
          <w:ilvl w:val="0"/>
          <w:numId w:val="24"/>
        </w:numPr>
        <w:tabs>
          <w:tab w:val="clear" w:pos="360"/>
        </w:tabs>
        <w:spacing w:line="240" w:lineRule="auto"/>
        <w:ind w:left="1134" w:hanging="1134"/>
        <w:rPr>
          <w:rFonts w:cs="Arial"/>
          <w:bCs/>
          <w:szCs w:val="24"/>
        </w:rPr>
      </w:pPr>
      <w:r w:rsidRPr="006B4C4B">
        <w:rPr>
          <w:rFonts w:cs="Arial"/>
          <w:b/>
          <w:szCs w:val="24"/>
        </w:rPr>
        <w:t>Podstawy wykluczenia.</w:t>
      </w:r>
    </w:p>
    <w:p w14:paraId="301D2C4A" w14:textId="77777777" w:rsidR="00D43039" w:rsidRPr="00C53E3E"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O udzielenie przedmiotowego zamówienia mogą się ubiegać wykonawcy, którzy nie podlegają wykluczeniu. </w:t>
      </w:r>
    </w:p>
    <w:p w14:paraId="6A38D378" w14:textId="77777777" w:rsidR="00D43039"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okoliczności wskazanych w art. </w:t>
      </w:r>
      <w:r w:rsidRPr="00173B1A">
        <w:rPr>
          <w:rFonts w:ascii="Arial Narrow" w:hAnsi="Arial Narrow" w:cs="Arial"/>
          <w:b/>
          <w:sz w:val="24"/>
          <w:szCs w:val="24"/>
        </w:rPr>
        <w:t>108 ust. 1</w:t>
      </w:r>
      <w:r w:rsidRPr="00C53E3E">
        <w:rPr>
          <w:rFonts w:ascii="Arial Narrow" w:hAnsi="Arial Narrow" w:cs="Arial"/>
          <w:bCs/>
          <w:sz w:val="24"/>
          <w:szCs w:val="24"/>
        </w:rPr>
        <w:t xml:space="preserve"> 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21159277" w14:textId="77777777" w:rsidR="00D43039"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Zgodnie z art. 108 ust. 1 ustawy </w:t>
      </w:r>
      <w:proofErr w:type="spellStart"/>
      <w:r>
        <w:rPr>
          <w:rFonts w:ascii="Arial Narrow" w:hAnsi="Arial Narrow" w:cs="Arial"/>
          <w:bCs/>
          <w:sz w:val="24"/>
          <w:szCs w:val="24"/>
        </w:rPr>
        <w:t>Pzp</w:t>
      </w:r>
      <w:proofErr w:type="spellEnd"/>
      <w:r>
        <w:rPr>
          <w:rFonts w:ascii="Arial Narrow" w:hAnsi="Arial Narrow" w:cs="Arial"/>
          <w:bCs/>
          <w:sz w:val="24"/>
          <w:szCs w:val="24"/>
        </w:rPr>
        <w:t xml:space="preserve"> z postępowania o udzielenie zamówienia wyklucza się wykonawcę:</w:t>
      </w:r>
    </w:p>
    <w:p w14:paraId="53A099F9"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1) </w:t>
      </w:r>
      <w:r w:rsidRPr="00C405B3">
        <w:rPr>
          <w:rFonts w:ascii="Arial Narrow" w:hAnsi="Arial Narrow" w:cs="Arial"/>
          <w:bCs/>
          <w:sz w:val="24"/>
          <w:szCs w:val="24"/>
        </w:rPr>
        <w:t xml:space="preserve">będącego osobą fizyczną, którego prawomocnie skazano za przestępstwo: </w:t>
      </w:r>
    </w:p>
    <w:p w14:paraId="533FCEE1"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a) </w:t>
      </w:r>
      <w:r w:rsidRPr="00C405B3">
        <w:rPr>
          <w:rFonts w:ascii="Arial Narrow" w:hAnsi="Arial Narrow" w:cs="Arial"/>
          <w:bCs/>
          <w:sz w:val="24"/>
          <w:szCs w:val="24"/>
        </w:rPr>
        <w:t xml:space="preserve">udziału w zorganizowanej grupie przestępczej albo związku mającym na celu popełnienie </w:t>
      </w:r>
      <w:r w:rsidRPr="00C405B3">
        <w:rPr>
          <w:rFonts w:ascii="Arial Narrow" w:hAnsi="Arial Narrow" w:cs="Arial"/>
          <w:bCs/>
          <w:sz w:val="24"/>
          <w:szCs w:val="24"/>
        </w:rPr>
        <w:lastRenderedPageBreak/>
        <w:t xml:space="preserve">przestępstwa lub przestępstwa skarbowego, o którym mowa w art. 258 Kodeksu karnego, </w:t>
      </w:r>
    </w:p>
    <w:p w14:paraId="51F07D61"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b) </w:t>
      </w:r>
      <w:r w:rsidRPr="00C405B3">
        <w:rPr>
          <w:rFonts w:ascii="Arial Narrow" w:hAnsi="Arial Narrow" w:cs="Arial"/>
          <w:bCs/>
          <w:sz w:val="24"/>
          <w:szCs w:val="24"/>
        </w:rPr>
        <w:t xml:space="preserve">handlu ludźmi, o którym mowa w art. </w:t>
      </w:r>
      <w:proofErr w:type="spellStart"/>
      <w:r w:rsidRPr="00C405B3">
        <w:rPr>
          <w:rFonts w:ascii="Arial Narrow" w:hAnsi="Arial Narrow" w:cs="Arial"/>
          <w:bCs/>
          <w:sz w:val="24"/>
          <w:szCs w:val="24"/>
        </w:rPr>
        <w:t>189a</w:t>
      </w:r>
      <w:proofErr w:type="spellEnd"/>
      <w:r w:rsidRPr="00C405B3">
        <w:rPr>
          <w:rFonts w:ascii="Arial Narrow" w:hAnsi="Arial Narrow" w:cs="Arial"/>
          <w:bCs/>
          <w:sz w:val="24"/>
          <w:szCs w:val="24"/>
        </w:rPr>
        <w:t xml:space="preserve"> Kodeksu karnego, </w:t>
      </w:r>
    </w:p>
    <w:p w14:paraId="1206E4CF"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c) </w:t>
      </w:r>
      <w:r w:rsidRPr="00C405B3">
        <w:rPr>
          <w:rFonts w:ascii="Arial Narrow" w:hAnsi="Arial Narrow" w:cs="Arial"/>
          <w:bCs/>
          <w:sz w:val="24"/>
          <w:szCs w:val="24"/>
        </w:rPr>
        <w:t>o którym mowa w art. 228-</w:t>
      </w:r>
      <w:proofErr w:type="spellStart"/>
      <w:r w:rsidRPr="00C405B3">
        <w:rPr>
          <w:rFonts w:ascii="Arial Narrow" w:hAnsi="Arial Narrow" w:cs="Arial"/>
          <w:bCs/>
          <w:sz w:val="24"/>
          <w:szCs w:val="24"/>
        </w:rPr>
        <w:t>230a</w:t>
      </w:r>
      <w:proofErr w:type="spellEnd"/>
      <w:r w:rsidRPr="00C405B3">
        <w:rPr>
          <w:rFonts w:ascii="Arial Narrow" w:hAnsi="Arial Narrow" w:cs="Arial"/>
          <w:bCs/>
          <w:sz w:val="24"/>
          <w:szCs w:val="24"/>
        </w:rPr>
        <w:t xml:space="preserve">, art. </w:t>
      </w:r>
      <w:proofErr w:type="spellStart"/>
      <w:r w:rsidRPr="00C405B3">
        <w:rPr>
          <w:rFonts w:ascii="Arial Narrow" w:hAnsi="Arial Narrow" w:cs="Arial"/>
          <w:bCs/>
          <w:sz w:val="24"/>
          <w:szCs w:val="24"/>
        </w:rPr>
        <w:t>250a</w:t>
      </w:r>
      <w:proofErr w:type="spellEnd"/>
      <w:r w:rsidRPr="00C405B3">
        <w:rPr>
          <w:rFonts w:ascii="Arial Narrow" w:hAnsi="Arial Narrow" w:cs="Arial"/>
          <w:bCs/>
          <w:sz w:val="24"/>
          <w:szCs w:val="24"/>
        </w:rPr>
        <w:t xml:space="preserve"> Kodeksu karnego lub w art. 46 lub art. 48 ustawy z dnia 25 czerwca 2010 r. o sporcie, </w:t>
      </w:r>
    </w:p>
    <w:p w14:paraId="2D848243"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d) </w:t>
      </w:r>
      <w:r w:rsidRPr="00C405B3">
        <w:rPr>
          <w:rFonts w:ascii="Arial Narrow" w:hAnsi="Arial Narrow" w:cs="Arial"/>
          <w:bCs/>
          <w:sz w:val="24"/>
          <w:szCs w:val="24"/>
        </w:rPr>
        <w:t xml:space="preserve">finansowania przestępstwa o charakterze terrorystycznym, o którym mowa w art. </w:t>
      </w:r>
      <w:proofErr w:type="spellStart"/>
      <w:r w:rsidRPr="00C405B3">
        <w:rPr>
          <w:rFonts w:ascii="Arial Narrow" w:hAnsi="Arial Narrow" w:cs="Arial"/>
          <w:bCs/>
          <w:sz w:val="24"/>
          <w:szCs w:val="24"/>
        </w:rPr>
        <w:t>165a</w:t>
      </w:r>
      <w:proofErr w:type="spellEnd"/>
      <w:r w:rsidRPr="00C405B3">
        <w:rPr>
          <w:rFonts w:ascii="Arial Narrow" w:hAnsi="Arial Narrow" w:cs="Arial"/>
          <w:bCs/>
          <w:sz w:val="24"/>
          <w:szCs w:val="24"/>
        </w:rPr>
        <w:t xml:space="preserve"> Kodeksu karnego, lub przestępstwo udaremniania lub utrudniania stwierdzenia przestępnego pochodzenia pieniędzy lub ukrywania ich pochodzenia, o którym mowa w art. 299 Kodeksu karnego, </w:t>
      </w:r>
    </w:p>
    <w:p w14:paraId="4F860C7F"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e) </w:t>
      </w:r>
      <w:r w:rsidRPr="00C405B3">
        <w:rPr>
          <w:rFonts w:ascii="Arial Narrow" w:hAnsi="Arial Narrow" w:cs="Arial"/>
          <w:bCs/>
          <w:sz w:val="24"/>
          <w:szCs w:val="24"/>
        </w:rPr>
        <w:t xml:space="preserve">o charakterze terrorystycznym, o którym mowa w art. 115 § 20 Kodeksu karnego, lub mające na celu popełnienie tego przestępstwa, </w:t>
      </w:r>
    </w:p>
    <w:p w14:paraId="649A3AE7"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f) </w:t>
      </w:r>
      <w:r w:rsidRPr="00C405B3">
        <w:rPr>
          <w:rFonts w:ascii="Arial Narrow" w:hAnsi="Arial Narrow" w:cs="Arial"/>
          <w:bCs/>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D296CC"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g) </w:t>
      </w:r>
      <w:r w:rsidRPr="00C405B3">
        <w:rPr>
          <w:rFonts w:ascii="Arial Narrow" w:hAnsi="Arial Narrow" w:cs="Arial"/>
          <w:bCs/>
          <w:sz w:val="24"/>
          <w:szCs w:val="24"/>
        </w:rPr>
        <w:t>przeciwko obrotowi gospodarczemu, o których mowa w art. 296-307 Kodeksu karnego, przestępstwo oszustwa, o którym mowa w art. 286 Kodeksu karnego, przestępstwo przeciwko wiarygodności dokumentów, o których mowa w art. 270-</w:t>
      </w:r>
      <w:proofErr w:type="spellStart"/>
      <w:r w:rsidRPr="00C405B3">
        <w:rPr>
          <w:rFonts w:ascii="Arial Narrow" w:hAnsi="Arial Narrow" w:cs="Arial"/>
          <w:bCs/>
          <w:sz w:val="24"/>
          <w:szCs w:val="24"/>
        </w:rPr>
        <w:t>277d</w:t>
      </w:r>
      <w:proofErr w:type="spellEnd"/>
      <w:r w:rsidRPr="00C405B3">
        <w:rPr>
          <w:rFonts w:ascii="Arial Narrow" w:hAnsi="Arial Narrow" w:cs="Arial"/>
          <w:bCs/>
          <w:sz w:val="24"/>
          <w:szCs w:val="24"/>
        </w:rPr>
        <w:t xml:space="preserve"> Kodeksu karnego, lub przestępstwo skarbowe, </w:t>
      </w:r>
    </w:p>
    <w:p w14:paraId="28EFD2A6"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h) </w:t>
      </w:r>
      <w:r w:rsidRPr="00C405B3">
        <w:rPr>
          <w:rFonts w:ascii="Arial Narrow" w:hAnsi="Arial Narrow" w:cs="Arial"/>
          <w:bCs/>
          <w:sz w:val="24"/>
          <w:szCs w:val="24"/>
        </w:rPr>
        <w:t xml:space="preserve">o którym mowa w art. 9 ust. 1 i 3 lub art. 10 ustawy z dnia 15 czerwca 2012 r. o skutkach powierzania wykonywania pracy cudzoziemcom przebywającym wbrew przepisom na terytorium Rzeczypospolitej Polskiej </w:t>
      </w:r>
    </w:p>
    <w:p w14:paraId="1370E92C" w14:textId="77777777" w:rsidR="00D43039" w:rsidRPr="00C405B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 lub za odpowiedni czyn zabroniony określony w przepisach prawa obcego; </w:t>
      </w:r>
    </w:p>
    <w:p w14:paraId="6DADFFAB"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2)</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7363649"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3) </w:t>
      </w:r>
      <w:r w:rsidRPr="00C405B3">
        <w:rPr>
          <w:rFonts w:ascii="Arial Narrow" w:hAnsi="Arial Narrow" w:cs="Arial"/>
          <w:bCs/>
          <w:sz w:val="24"/>
          <w:szCs w:val="24"/>
        </w:rPr>
        <w:t xml:space="preserve">wobec którego wydano prawomocny wyrok sądu lub ostateczną decyzję administracyjną o zaleganiu z uiszczeniem podatków, opłat lub składek na ubezpieczenie społeczne lub zdrowotne, </w:t>
      </w:r>
    </w:p>
    <w:p w14:paraId="05CD6F68"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sidRPr="00C405B3">
        <w:rPr>
          <w:rFonts w:ascii="Arial Narrow" w:hAnsi="Arial Narrow" w:cs="Arial"/>
          <w:bCs/>
          <w:sz w:val="24"/>
          <w:szCs w:val="24"/>
        </w:rPr>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3796F0"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 xml:space="preserve">4) </w:t>
      </w:r>
      <w:r w:rsidRPr="00C405B3">
        <w:rPr>
          <w:rFonts w:ascii="Arial Narrow" w:hAnsi="Arial Narrow" w:cs="Arial"/>
          <w:bCs/>
          <w:sz w:val="24"/>
          <w:szCs w:val="24"/>
        </w:rPr>
        <w:t xml:space="preserve">wobec którego prawomocnie orzeczono zakaz ubiegania się o zamówienia publiczne; </w:t>
      </w:r>
    </w:p>
    <w:p w14:paraId="30A64AD5" w14:textId="77777777" w:rsidR="00D43039" w:rsidRPr="00C405B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5)</w:t>
      </w:r>
      <w:proofErr w:type="gramEnd"/>
      <w:r>
        <w:rPr>
          <w:rFonts w:ascii="Arial Narrow" w:hAnsi="Arial Narrow" w:cs="Arial"/>
          <w:bCs/>
          <w:sz w:val="24"/>
          <w:szCs w:val="24"/>
        </w:rPr>
        <w:t xml:space="preserve"> </w:t>
      </w:r>
      <w:r w:rsidRPr="00C405B3">
        <w:rPr>
          <w:rFonts w:ascii="Arial Narrow" w:hAnsi="Arial Narrow" w:cs="Arial"/>
          <w:b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6919874" w14:textId="77777777" w:rsidR="00D43039" w:rsidRDefault="00D43039" w:rsidP="00D21DEF">
      <w:pPr>
        <w:numPr>
          <w:ilvl w:val="2"/>
          <w:numId w:val="24"/>
        </w:numPr>
        <w:tabs>
          <w:tab w:val="clear" w:pos="1440"/>
        </w:tabs>
        <w:spacing w:line="240" w:lineRule="auto"/>
        <w:ind w:left="1134" w:hanging="1134"/>
        <w:rPr>
          <w:rFonts w:ascii="Arial Narrow" w:hAnsi="Arial Narrow" w:cs="Arial"/>
          <w:bCs/>
          <w:sz w:val="24"/>
          <w:szCs w:val="24"/>
        </w:rPr>
      </w:pPr>
      <w:proofErr w:type="gramStart"/>
      <w:r>
        <w:rPr>
          <w:rFonts w:ascii="Arial Narrow" w:hAnsi="Arial Narrow" w:cs="Arial"/>
          <w:bCs/>
          <w:sz w:val="24"/>
          <w:szCs w:val="24"/>
        </w:rPr>
        <w:t>6)</w:t>
      </w:r>
      <w:proofErr w:type="gramEnd"/>
      <w:r>
        <w:rPr>
          <w:rFonts w:ascii="Arial Narrow" w:hAnsi="Arial Narrow" w:cs="Arial"/>
          <w:bCs/>
          <w:sz w:val="24"/>
          <w:szCs w:val="24"/>
        </w:rPr>
        <w:t xml:space="preserve"> </w:t>
      </w:r>
      <w:r w:rsidRPr="00C405B3">
        <w:rPr>
          <w:rFonts w:ascii="Arial Narrow" w:hAnsi="Arial Narrow" w:cs="Arial"/>
          <w:bCs/>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929A7E" w14:textId="77777777" w:rsidR="00D43039"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Zamawiający wykluczy z postępowania o udzielenie zamówienia, na podstawie </w:t>
      </w:r>
      <w:r>
        <w:rPr>
          <w:rFonts w:ascii="Arial Narrow" w:hAnsi="Arial Narrow" w:cs="Arial"/>
          <w:bCs/>
          <w:sz w:val="24"/>
          <w:szCs w:val="24"/>
        </w:rPr>
        <w:t xml:space="preserve">następujących </w:t>
      </w:r>
      <w:r w:rsidRPr="00C53E3E">
        <w:rPr>
          <w:rFonts w:ascii="Arial Narrow" w:hAnsi="Arial Narrow" w:cs="Arial"/>
          <w:bCs/>
          <w:sz w:val="24"/>
          <w:szCs w:val="24"/>
        </w:rPr>
        <w:t xml:space="preserve">okoliczności wskazanych w art. </w:t>
      </w:r>
      <w:r w:rsidRPr="00173B1A">
        <w:rPr>
          <w:rFonts w:ascii="Arial Narrow" w:hAnsi="Arial Narrow" w:cs="Arial"/>
          <w:b/>
          <w:sz w:val="24"/>
          <w:szCs w:val="24"/>
        </w:rPr>
        <w:t>10</w:t>
      </w:r>
      <w:r>
        <w:rPr>
          <w:rFonts w:ascii="Arial Narrow" w:hAnsi="Arial Narrow" w:cs="Arial"/>
          <w:b/>
          <w:sz w:val="24"/>
          <w:szCs w:val="24"/>
        </w:rPr>
        <w:t>9</w:t>
      </w:r>
      <w:r w:rsidRPr="00173B1A">
        <w:rPr>
          <w:rFonts w:ascii="Arial Narrow" w:hAnsi="Arial Narrow" w:cs="Arial"/>
          <w:b/>
          <w:sz w:val="24"/>
          <w:szCs w:val="24"/>
        </w:rPr>
        <w:t xml:space="preserve"> ust. </w:t>
      </w:r>
      <w:r w:rsidRPr="00F62E77">
        <w:rPr>
          <w:rFonts w:ascii="Arial Narrow" w:hAnsi="Arial Narrow" w:cs="Arial"/>
          <w:b/>
          <w:sz w:val="24"/>
          <w:szCs w:val="24"/>
        </w:rPr>
        <w:t>1 pkt 4 i 7</w:t>
      </w:r>
      <w:r>
        <w:rPr>
          <w:rFonts w:ascii="Arial Narrow" w:hAnsi="Arial Narrow" w:cs="Arial"/>
          <w:bCs/>
          <w:sz w:val="24"/>
          <w:szCs w:val="24"/>
        </w:rPr>
        <w:t xml:space="preserve"> </w:t>
      </w:r>
      <w:r w:rsidRPr="00C53E3E">
        <w:rPr>
          <w:rFonts w:ascii="Arial Narrow" w:hAnsi="Arial Narrow" w:cs="Arial"/>
          <w:bCs/>
          <w:sz w:val="24"/>
          <w:szCs w:val="24"/>
        </w:rPr>
        <w:t xml:space="preserve">ustawy </w:t>
      </w:r>
      <w:proofErr w:type="spellStart"/>
      <w:r w:rsidRPr="00C53E3E">
        <w:rPr>
          <w:rFonts w:ascii="Arial Narrow" w:hAnsi="Arial Narrow" w:cs="Arial"/>
          <w:bCs/>
          <w:sz w:val="24"/>
          <w:szCs w:val="24"/>
        </w:rPr>
        <w:t>Pzp</w:t>
      </w:r>
      <w:proofErr w:type="spellEnd"/>
      <w:r w:rsidRPr="00C53E3E">
        <w:rPr>
          <w:rFonts w:ascii="Arial Narrow" w:hAnsi="Arial Narrow" w:cs="Arial"/>
          <w:bCs/>
          <w:sz w:val="24"/>
          <w:szCs w:val="24"/>
        </w:rPr>
        <w:t xml:space="preserve">, które wystąpiły w odpowiednim okresie wskazanym w art. 111 ustawy </w:t>
      </w:r>
      <w:proofErr w:type="spellStart"/>
      <w:r w:rsidRPr="00C53E3E">
        <w:rPr>
          <w:rFonts w:ascii="Arial Narrow" w:hAnsi="Arial Narrow" w:cs="Arial"/>
          <w:bCs/>
          <w:sz w:val="24"/>
          <w:szCs w:val="24"/>
        </w:rPr>
        <w:t>Pzp</w:t>
      </w:r>
      <w:proofErr w:type="spellEnd"/>
      <w:r>
        <w:rPr>
          <w:rFonts w:ascii="Arial Narrow" w:hAnsi="Arial Narrow" w:cs="Arial"/>
          <w:bCs/>
          <w:sz w:val="24"/>
          <w:szCs w:val="24"/>
        </w:rPr>
        <w:t>:</w:t>
      </w:r>
    </w:p>
    <w:p w14:paraId="753DB374" w14:textId="77777777" w:rsidR="00D43039"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t xml:space="preserve">4) w </w:t>
      </w:r>
      <w:proofErr w:type="gramStart"/>
      <w:r w:rsidRPr="00173B1A">
        <w:rPr>
          <w:rFonts w:ascii="Arial Narrow" w:hAnsi="Arial Narrow" w:cs="Arial"/>
          <w:bCs/>
          <w:sz w:val="24"/>
          <w:szCs w:val="24"/>
        </w:rPr>
        <w:t>stosunku</w:t>
      </w:r>
      <w:proofErr w:type="gramEnd"/>
      <w:r w:rsidRPr="00173B1A">
        <w:rPr>
          <w:rFonts w:ascii="Arial Narrow" w:hAnsi="Arial Narrow" w:cs="Arial"/>
          <w:bCs/>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1A679E" w14:textId="77777777" w:rsidR="00D43039"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sidRPr="00173B1A">
        <w:rPr>
          <w:rFonts w:ascii="Arial Narrow" w:hAnsi="Arial Narrow" w:cs="Arial"/>
          <w:bCs/>
          <w:sz w:val="24"/>
          <w:szCs w:val="24"/>
        </w:rPr>
        <w:lastRenderedPageBreak/>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06099E" w14:textId="77777777" w:rsidR="00D43039" w:rsidRPr="00C53E3E"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Jeżeli Wykonawca polega na zdolnościach lub sytuacji podmiotów udostępniających zasoby zamawiający zbada, czy nie </w:t>
      </w:r>
      <w:proofErr w:type="gramStart"/>
      <w:r w:rsidRPr="00C53E3E">
        <w:rPr>
          <w:rFonts w:ascii="Arial Narrow" w:hAnsi="Arial Narrow" w:cs="Arial"/>
          <w:bCs/>
          <w:sz w:val="24"/>
          <w:szCs w:val="24"/>
        </w:rPr>
        <w:t>zachodzą</w:t>
      </w:r>
      <w:proofErr w:type="gramEnd"/>
      <w:r w:rsidRPr="00C53E3E">
        <w:rPr>
          <w:rFonts w:ascii="Arial Narrow" w:hAnsi="Arial Narrow" w:cs="Arial"/>
          <w:bCs/>
          <w:sz w:val="24"/>
          <w:szCs w:val="24"/>
        </w:rPr>
        <w:t xml:space="preserve"> wobec tego podmiotu podstawy wykluczenia, które zostały przewidziane względem Wykonawcy. </w:t>
      </w:r>
    </w:p>
    <w:p w14:paraId="45ABB77B" w14:textId="77777777" w:rsidR="00D43039" w:rsidRPr="00E2197A"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C53E3E">
        <w:rPr>
          <w:rFonts w:ascii="Arial Narrow" w:hAnsi="Arial Narrow" w:cs="Arial"/>
          <w:bCs/>
          <w:sz w:val="24"/>
          <w:szCs w:val="24"/>
        </w:rPr>
        <w:t xml:space="preserve">W przypadku wspólnego ubiegania się wykonawców o udzielenie zamówienia zamawiający zbada, czy nie zachodzą podstawy wykluczenia wobec każdego z tych wykonawców. </w:t>
      </w:r>
    </w:p>
    <w:p w14:paraId="67AAD5A7" w14:textId="77777777" w:rsidR="00D43039" w:rsidRPr="006B4C4B" w:rsidRDefault="00D43039" w:rsidP="00D21DEF">
      <w:pPr>
        <w:keepNext/>
        <w:spacing w:line="240" w:lineRule="auto"/>
        <w:ind w:left="1134" w:hanging="1134"/>
        <w:outlineLvl w:val="0"/>
        <w:rPr>
          <w:rFonts w:ascii="Arial Narrow" w:hAnsi="Arial Narrow" w:cs="Arial"/>
          <w:b/>
          <w:sz w:val="24"/>
          <w:szCs w:val="24"/>
        </w:rPr>
      </w:pPr>
    </w:p>
    <w:p w14:paraId="1FD35E0F" w14:textId="77777777" w:rsidR="00D43039" w:rsidRPr="006B4C4B" w:rsidRDefault="00D43039" w:rsidP="003A5CC5">
      <w:pPr>
        <w:pStyle w:val="Nagwek1"/>
        <w:numPr>
          <w:ilvl w:val="0"/>
          <w:numId w:val="24"/>
        </w:numPr>
        <w:tabs>
          <w:tab w:val="clear" w:pos="360"/>
        </w:tabs>
        <w:spacing w:line="240" w:lineRule="auto"/>
        <w:ind w:left="1134" w:hanging="1134"/>
        <w:rPr>
          <w:b/>
          <w:bCs/>
          <w:szCs w:val="24"/>
        </w:rPr>
      </w:pPr>
      <w:r w:rsidRPr="006B4C4B">
        <w:rPr>
          <w:b/>
          <w:bCs/>
          <w:szCs w:val="24"/>
        </w:rPr>
        <w:t xml:space="preserve">Warunki udziału w postępowaniu. </w:t>
      </w:r>
    </w:p>
    <w:p w14:paraId="0ACC18A1" w14:textId="77777777" w:rsidR="00D43039" w:rsidRPr="00F35FE0" w:rsidRDefault="00D43039"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bCs/>
          <w:sz w:val="24"/>
          <w:szCs w:val="24"/>
        </w:rPr>
        <w:t xml:space="preserve">O udzielenie przedmiotowego zamówienia mogą się ubiegać wykonawcy, którzy spełniają warunki udziału w postępowaniu określone przez zamawiającego. </w:t>
      </w:r>
    </w:p>
    <w:p w14:paraId="52D98E49" w14:textId="77777777" w:rsidR="00D43039" w:rsidRPr="00F35FE0" w:rsidRDefault="00D43039" w:rsidP="000F7824">
      <w:pPr>
        <w:numPr>
          <w:ilvl w:val="1"/>
          <w:numId w:val="24"/>
        </w:numPr>
        <w:tabs>
          <w:tab w:val="clear" w:pos="792"/>
        </w:tabs>
        <w:spacing w:line="240" w:lineRule="auto"/>
        <w:ind w:left="1134" w:hanging="1134"/>
        <w:rPr>
          <w:rFonts w:ascii="Arial Narrow" w:hAnsi="Arial Narrow"/>
          <w:bCs/>
          <w:sz w:val="24"/>
          <w:szCs w:val="24"/>
        </w:rPr>
      </w:pPr>
      <w:r w:rsidRPr="00F35FE0">
        <w:rPr>
          <w:rFonts w:ascii="Arial Narrow" w:hAnsi="Arial Narrow" w:cs="Arial"/>
          <w:sz w:val="24"/>
          <w:szCs w:val="24"/>
        </w:rPr>
        <w:t>Warunki udziału dotyczące zdolności technicznej lub zawodowej zostaną spełnione, gdy:</w:t>
      </w:r>
    </w:p>
    <w:p w14:paraId="7F347064" w14:textId="77777777" w:rsidR="00D43039" w:rsidRPr="00F35FE0" w:rsidRDefault="00D43039" w:rsidP="000F7824">
      <w:pPr>
        <w:numPr>
          <w:ilvl w:val="2"/>
          <w:numId w:val="24"/>
        </w:numPr>
        <w:tabs>
          <w:tab w:val="clear" w:pos="1440"/>
        </w:tabs>
        <w:spacing w:line="240" w:lineRule="auto"/>
        <w:ind w:left="1134" w:hanging="1134"/>
        <w:rPr>
          <w:rFonts w:ascii="Arial Narrow" w:hAnsi="Arial Narrow" w:cs="Arial"/>
          <w:bCs/>
          <w:sz w:val="24"/>
          <w:szCs w:val="24"/>
        </w:rPr>
      </w:pPr>
      <w:r w:rsidRPr="00F35FE0">
        <w:rPr>
          <w:rFonts w:ascii="Arial Narrow" w:hAnsi="Arial Narrow" w:cs="Arial"/>
          <w:sz w:val="24"/>
          <w:szCs w:val="24"/>
        </w:rPr>
        <w:t xml:space="preserve">Wykonawca składający ofertę wykaże, iż w okresie ostatnich pięciu lat przed upływem terminu składania ofert, a jeżeli okres prowadzenia działalności jest krótszy - w tym okresie wykonał należycie, co najmniej jedną robotę budowlaną o wartości brutto minimum 500 tyś. złotych obejmującą m.in. wykonanie nawierzchni bitumicznej drogi o powierzchni minimum 500 </w:t>
      </w:r>
      <w:proofErr w:type="spellStart"/>
      <w:r w:rsidRPr="00F35FE0">
        <w:rPr>
          <w:rFonts w:ascii="Arial Narrow" w:hAnsi="Arial Narrow" w:cs="Arial"/>
          <w:sz w:val="24"/>
          <w:szCs w:val="24"/>
        </w:rPr>
        <w:t>m</w:t>
      </w:r>
      <w:r w:rsidRPr="00F35FE0">
        <w:rPr>
          <w:rFonts w:ascii="Arial Narrow" w:hAnsi="Arial Narrow" w:cs="Arial"/>
          <w:sz w:val="24"/>
          <w:szCs w:val="24"/>
          <w:vertAlign w:val="superscript"/>
        </w:rPr>
        <w:t>2</w:t>
      </w:r>
      <w:proofErr w:type="spellEnd"/>
      <w:r w:rsidRPr="00F35FE0">
        <w:rPr>
          <w:rFonts w:ascii="Arial Narrow" w:hAnsi="Arial Narrow" w:cs="Arial"/>
          <w:sz w:val="24"/>
          <w:szCs w:val="24"/>
        </w:rPr>
        <w:t xml:space="preserve"> oraz wykonanie sieci kanalizacji drogowej o długości minimum 300 m. Poszczególne roboty mogły być wykonywane w ramach odrębnych robót budowlanych, z tym, że jedna musiała mieć wartość co najmniej 500 tyś. złotych. </w:t>
      </w:r>
    </w:p>
    <w:p w14:paraId="19C89F6C" w14:textId="77777777" w:rsidR="00D43039" w:rsidRPr="00AD203C" w:rsidRDefault="00D43039" w:rsidP="000F7824">
      <w:pPr>
        <w:numPr>
          <w:ilvl w:val="2"/>
          <w:numId w:val="24"/>
        </w:numPr>
        <w:tabs>
          <w:tab w:val="clear" w:pos="1440"/>
        </w:tabs>
        <w:spacing w:line="240" w:lineRule="auto"/>
        <w:ind w:left="1134" w:hanging="1134"/>
        <w:rPr>
          <w:rFonts w:ascii="Arial Narrow" w:hAnsi="Arial Narrow" w:cs="Arial"/>
          <w:bCs/>
          <w:sz w:val="24"/>
          <w:szCs w:val="24"/>
        </w:rPr>
      </w:pPr>
      <w:r w:rsidRPr="00F35FE0">
        <w:rPr>
          <w:rFonts w:ascii="Arial Narrow" w:hAnsi="Arial Narrow" w:cs="Arial"/>
          <w:sz w:val="24"/>
          <w:szCs w:val="24"/>
        </w:rPr>
        <w:t>Wykonawca składający ofertę wykaże, że skieruje do realizacji zamówienia, tj. dysponuje lub będzie dysponował na etapie realizacji umowy w sprawie niniejszego zamówienia publicznego, osobami</w:t>
      </w:r>
      <w:r w:rsidRPr="00AD203C">
        <w:rPr>
          <w:rFonts w:ascii="Arial Narrow" w:hAnsi="Arial Narrow" w:cs="Arial"/>
          <w:sz w:val="24"/>
          <w:szCs w:val="24"/>
        </w:rPr>
        <w:t xml:space="preserve"> </w:t>
      </w:r>
      <w:r>
        <w:rPr>
          <w:rFonts w:ascii="Arial Narrow" w:hAnsi="Arial Narrow" w:cs="Arial"/>
          <w:sz w:val="24"/>
          <w:szCs w:val="24"/>
        </w:rPr>
        <w:t>odpowiedzialnymi za kierowanie robotami budowlanymi</w:t>
      </w:r>
      <w:r w:rsidRPr="00AD203C">
        <w:rPr>
          <w:rFonts w:ascii="Arial Narrow" w:hAnsi="Arial Narrow" w:cs="Arial"/>
          <w:sz w:val="24"/>
          <w:szCs w:val="24"/>
        </w:rPr>
        <w:t xml:space="preserve">: </w:t>
      </w:r>
    </w:p>
    <w:p w14:paraId="4098A5B6" w14:textId="77777777" w:rsidR="00D43039" w:rsidRPr="000D6A0B" w:rsidRDefault="00D43039" w:rsidP="000F7824">
      <w:pPr>
        <w:pStyle w:val="Akapitzlist"/>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jedną osobą, która będzie pełnić funkcję kierownika budowy posiadającą</w:t>
      </w:r>
      <w:r w:rsidRPr="000D6A0B">
        <w:t xml:space="preserve"> </w:t>
      </w:r>
      <w:r w:rsidRPr="000D6A0B">
        <w:rPr>
          <w:rFonts w:ascii="Arial Narrow" w:hAnsi="Arial Narrow" w:cs="Arial"/>
          <w:sz w:val="24"/>
          <w:szCs w:val="24"/>
        </w:rPr>
        <w:t xml:space="preserve">zgodnie z ustawą Prawo budowalne uprawnienia budowlane do kierowania robotami budowlanymi </w:t>
      </w:r>
      <w:r>
        <w:rPr>
          <w:rFonts w:ascii="Arial Narrow" w:hAnsi="Arial Narrow" w:cs="Arial"/>
          <w:sz w:val="24"/>
          <w:szCs w:val="24"/>
        </w:rPr>
        <w:t xml:space="preserve">objętymi zamówieniem </w:t>
      </w:r>
      <w:r w:rsidRPr="00617A4F">
        <w:rPr>
          <w:rFonts w:ascii="Arial Narrow" w:hAnsi="Arial Narrow" w:cs="Arial"/>
          <w:sz w:val="24"/>
          <w:szCs w:val="24"/>
        </w:rPr>
        <w:t>w specjalności inżynieryjnej drogowej</w:t>
      </w:r>
      <w:r w:rsidRPr="000D6A0B">
        <w:rPr>
          <w:rFonts w:ascii="Arial Narrow" w:hAnsi="Arial Narrow" w:cs="Arial"/>
          <w:sz w:val="24"/>
          <w:szCs w:val="24"/>
        </w:rPr>
        <w:t xml:space="preserve"> lub odpowiadające im ważne uprawnienia budowlane;</w:t>
      </w:r>
    </w:p>
    <w:p w14:paraId="3B1A08CA" w14:textId="77777777" w:rsidR="00D43039" w:rsidRDefault="00D43039" w:rsidP="000F7824">
      <w:pPr>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jedną osobą, która będzie pełnić funkcję kierownika robót branży sanitarnej, posiadającą zgodnie z ustawą Prawo budowalne uprawnienia budowlane do kierowania robotami budowlanymi</w:t>
      </w:r>
      <w:r>
        <w:rPr>
          <w:rFonts w:ascii="Arial Narrow" w:hAnsi="Arial Narrow" w:cs="Arial"/>
          <w:sz w:val="24"/>
          <w:szCs w:val="24"/>
        </w:rPr>
        <w:t xml:space="preserve"> objętymi zamówieniem</w:t>
      </w:r>
      <w:r w:rsidRPr="000D6A0B">
        <w:rPr>
          <w:rFonts w:ascii="Arial Narrow" w:hAnsi="Arial Narrow" w:cs="Arial"/>
          <w:sz w:val="24"/>
          <w:szCs w:val="24"/>
        </w:rPr>
        <w:t xml:space="preserve"> w specjalności instalacyjnej w zakresie sieci, instalacji i urządzeń wodociągowych i kanalizacyjnych, cieplnych, wentylacyjnych i gazowych lub odpowiadające im ważne uprawnienia budowlane, </w:t>
      </w:r>
    </w:p>
    <w:p w14:paraId="70D006C5" w14:textId="77777777" w:rsidR="00D43039" w:rsidRPr="000D6A0B" w:rsidRDefault="00D43039" w:rsidP="000F7824">
      <w:pPr>
        <w:pStyle w:val="Akapitzlist"/>
        <w:numPr>
          <w:ilvl w:val="3"/>
          <w:numId w:val="24"/>
        </w:numPr>
        <w:tabs>
          <w:tab w:val="clear" w:pos="2160"/>
        </w:tabs>
        <w:spacing w:line="240" w:lineRule="auto"/>
        <w:ind w:left="1134" w:hanging="1134"/>
        <w:rPr>
          <w:rFonts w:ascii="Arial Narrow" w:hAnsi="Arial Narrow" w:cs="Arial"/>
          <w:sz w:val="24"/>
          <w:szCs w:val="24"/>
        </w:rPr>
      </w:pPr>
      <w:r w:rsidRPr="000D6A0B">
        <w:rPr>
          <w:rFonts w:ascii="Arial Narrow" w:hAnsi="Arial Narrow" w:cs="Arial"/>
          <w:sz w:val="24"/>
          <w:szCs w:val="24"/>
        </w:rPr>
        <w:t xml:space="preserve">jedną osobą, która będzie pełnić funkcję kierownika robót branży </w:t>
      </w:r>
      <w:r>
        <w:rPr>
          <w:rFonts w:ascii="Arial Narrow" w:hAnsi="Arial Narrow" w:cs="Arial"/>
          <w:sz w:val="24"/>
          <w:szCs w:val="24"/>
        </w:rPr>
        <w:t>elektrycznej</w:t>
      </w:r>
      <w:r w:rsidRPr="000D6A0B">
        <w:rPr>
          <w:rFonts w:ascii="Arial Narrow" w:hAnsi="Arial Narrow" w:cs="Arial"/>
          <w:sz w:val="24"/>
          <w:szCs w:val="24"/>
        </w:rPr>
        <w:t xml:space="preserve">, posiadającą zgodnie z ustawą Prawo budowalne uprawnienia budowlane do kierowania robotami budowlanymi </w:t>
      </w:r>
      <w:r>
        <w:rPr>
          <w:rFonts w:ascii="Arial Narrow" w:hAnsi="Arial Narrow" w:cs="Arial"/>
          <w:sz w:val="24"/>
          <w:szCs w:val="24"/>
        </w:rPr>
        <w:t xml:space="preserve">objętymi zamówieniem </w:t>
      </w:r>
      <w:r w:rsidRPr="000745C5">
        <w:rPr>
          <w:rFonts w:ascii="Arial Narrow" w:hAnsi="Arial Narrow" w:cs="Arial"/>
          <w:sz w:val="24"/>
          <w:szCs w:val="24"/>
        </w:rPr>
        <w:t>w specjalności instalacyjnej w zakresie sieci, instalacji i urządzeń elektrycznych i elektroenergetycznych</w:t>
      </w:r>
      <w:r w:rsidRPr="000D6A0B">
        <w:rPr>
          <w:rFonts w:ascii="Arial Narrow" w:hAnsi="Arial Narrow" w:cs="Arial"/>
          <w:sz w:val="24"/>
          <w:szCs w:val="24"/>
        </w:rPr>
        <w:t xml:space="preserve"> lub odpowiadające im ważne uprawnienia budowlane</w:t>
      </w:r>
      <w:r>
        <w:rPr>
          <w:rFonts w:ascii="Arial Narrow" w:hAnsi="Arial Narrow" w:cs="Arial"/>
          <w:sz w:val="24"/>
          <w:szCs w:val="24"/>
        </w:rPr>
        <w:t>.</w:t>
      </w:r>
    </w:p>
    <w:p w14:paraId="77A0A827" w14:textId="77777777" w:rsidR="00D43039" w:rsidRDefault="00D43039" w:rsidP="000F7824">
      <w:pPr>
        <w:numPr>
          <w:ilvl w:val="1"/>
          <w:numId w:val="24"/>
        </w:numPr>
        <w:tabs>
          <w:tab w:val="clear" w:pos="792"/>
        </w:tabs>
        <w:spacing w:line="240" w:lineRule="auto"/>
        <w:ind w:left="1134" w:hanging="1134"/>
        <w:rPr>
          <w:rFonts w:ascii="Arial Narrow" w:hAnsi="Arial Narrow" w:cs="Arial"/>
          <w:bCs/>
          <w:sz w:val="24"/>
          <w:szCs w:val="24"/>
        </w:rPr>
      </w:pPr>
      <w:r w:rsidRPr="006B4C4B">
        <w:rPr>
          <w:rFonts w:ascii="Arial Narrow" w:hAnsi="Arial Narrow" w:cs="Arial"/>
          <w:bCs/>
          <w:sz w:val="24"/>
          <w:szCs w:val="24"/>
        </w:rPr>
        <w:t xml:space="preserve">Jako odpowiadające uprawnienia zostaną uznane uprawnienia, które zostały wydane na podstawie wcześniej obowiązujących przepisów lub wydane obywatelom państw Europejskiego Obszaru Gospodarczego oraz Konfederacji Szwajcarskiej, z zastrzeżeniem art. </w:t>
      </w:r>
      <w:proofErr w:type="spellStart"/>
      <w:r w:rsidRPr="006B4C4B">
        <w:rPr>
          <w:rFonts w:ascii="Arial Narrow" w:hAnsi="Arial Narrow" w:cs="Arial"/>
          <w:bCs/>
          <w:sz w:val="24"/>
          <w:szCs w:val="24"/>
        </w:rPr>
        <w:t>12a</w:t>
      </w:r>
      <w:proofErr w:type="spellEnd"/>
      <w:r w:rsidRPr="006B4C4B">
        <w:rPr>
          <w:rFonts w:ascii="Arial Narrow" w:hAnsi="Arial Narrow" w:cs="Arial"/>
          <w:bCs/>
          <w:sz w:val="24"/>
          <w:szCs w:val="24"/>
        </w:rPr>
        <w:t xml:space="preserve"> </w:t>
      </w:r>
      <w:r>
        <w:rPr>
          <w:rFonts w:ascii="Arial Narrow" w:hAnsi="Arial Narrow" w:cs="Arial"/>
          <w:bCs/>
          <w:sz w:val="24"/>
          <w:szCs w:val="24"/>
        </w:rPr>
        <w:t>i</w:t>
      </w:r>
      <w:r w:rsidRPr="006B4C4B">
        <w:rPr>
          <w:rFonts w:ascii="Arial Narrow" w:hAnsi="Arial Narrow" w:cs="Arial"/>
          <w:bCs/>
          <w:sz w:val="24"/>
          <w:szCs w:val="24"/>
        </w:rPr>
        <w:t xml:space="preserve"> innych przepisó</w:t>
      </w:r>
      <w:r>
        <w:rPr>
          <w:rFonts w:ascii="Arial Narrow" w:hAnsi="Arial Narrow" w:cs="Arial"/>
          <w:bCs/>
          <w:sz w:val="24"/>
          <w:szCs w:val="24"/>
        </w:rPr>
        <w:t>w ustawy Prawo Budowlane (</w:t>
      </w:r>
      <w:r w:rsidRPr="005E03D7">
        <w:rPr>
          <w:rFonts w:ascii="Arial Narrow" w:hAnsi="Arial Narrow" w:cs="Arial"/>
          <w:bCs/>
          <w:sz w:val="24"/>
          <w:szCs w:val="24"/>
        </w:rPr>
        <w:t>Dz.U. z 20</w:t>
      </w:r>
      <w:r>
        <w:rPr>
          <w:rFonts w:ascii="Arial Narrow" w:hAnsi="Arial Narrow" w:cs="Arial"/>
          <w:bCs/>
          <w:sz w:val="24"/>
          <w:szCs w:val="24"/>
        </w:rPr>
        <w:t>20</w:t>
      </w:r>
      <w:r w:rsidRPr="005E03D7">
        <w:rPr>
          <w:rFonts w:ascii="Arial Narrow" w:hAnsi="Arial Narrow" w:cs="Arial"/>
          <w:bCs/>
          <w:sz w:val="24"/>
          <w:szCs w:val="24"/>
        </w:rPr>
        <w:t xml:space="preserve"> r. poz. 1</w:t>
      </w:r>
      <w:r>
        <w:rPr>
          <w:rFonts w:ascii="Arial Narrow" w:hAnsi="Arial Narrow" w:cs="Arial"/>
          <w:bCs/>
          <w:sz w:val="24"/>
          <w:szCs w:val="24"/>
        </w:rPr>
        <w:t>333 ze zm.</w:t>
      </w:r>
      <w:r w:rsidRPr="006B4C4B">
        <w:rPr>
          <w:rFonts w:ascii="Arial Narrow" w:hAnsi="Arial Narrow" w:cs="Arial"/>
          <w:bCs/>
          <w:sz w:val="24"/>
          <w:szCs w:val="24"/>
        </w:rPr>
        <w:t>) oraz ustawy o zasadach uznawania kwalifikacji zawodowych nabytych w państwach członkowskich Unii Europejskiej (Dz. U. z 20</w:t>
      </w:r>
      <w:r>
        <w:rPr>
          <w:rFonts w:ascii="Arial Narrow" w:hAnsi="Arial Narrow" w:cs="Arial"/>
          <w:bCs/>
          <w:sz w:val="24"/>
          <w:szCs w:val="24"/>
        </w:rPr>
        <w:t>20</w:t>
      </w:r>
      <w:r w:rsidRPr="006B4C4B">
        <w:rPr>
          <w:rFonts w:ascii="Arial Narrow" w:hAnsi="Arial Narrow" w:cs="Arial"/>
          <w:bCs/>
          <w:sz w:val="24"/>
          <w:szCs w:val="24"/>
        </w:rPr>
        <w:t xml:space="preserve"> r., poz. </w:t>
      </w:r>
      <w:r>
        <w:rPr>
          <w:rFonts w:ascii="Arial Narrow" w:hAnsi="Arial Narrow" w:cs="Arial"/>
          <w:bCs/>
          <w:sz w:val="24"/>
          <w:szCs w:val="24"/>
        </w:rPr>
        <w:t>220 ze zm.</w:t>
      </w:r>
      <w:r w:rsidRPr="006B4C4B">
        <w:rPr>
          <w:rFonts w:ascii="Arial Narrow" w:hAnsi="Arial Narrow" w:cs="Arial"/>
          <w:bCs/>
          <w:sz w:val="24"/>
          <w:szCs w:val="24"/>
        </w:rPr>
        <w:t>)</w:t>
      </w:r>
      <w:r w:rsidRPr="000D6A0B">
        <w:t xml:space="preserve"> </w:t>
      </w:r>
      <w:r w:rsidRPr="000D6A0B">
        <w:rPr>
          <w:rFonts w:ascii="Arial Narrow" w:hAnsi="Arial Narrow" w:cs="Arial"/>
          <w:bCs/>
          <w:sz w:val="24"/>
          <w:szCs w:val="24"/>
        </w:rPr>
        <w:t xml:space="preserve">w zakresie niezbędnym do </w:t>
      </w:r>
      <w:r>
        <w:rPr>
          <w:rFonts w:ascii="Arial Narrow" w:hAnsi="Arial Narrow" w:cs="Arial"/>
          <w:bCs/>
          <w:sz w:val="24"/>
          <w:szCs w:val="24"/>
        </w:rPr>
        <w:t>pełnienia wskazanej funkcji przy realizacji</w:t>
      </w:r>
      <w:r w:rsidRPr="000D6A0B">
        <w:rPr>
          <w:rFonts w:ascii="Arial Narrow" w:hAnsi="Arial Narrow" w:cs="Arial"/>
          <w:bCs/>
          <w:sz w:val="24"/>
          <w:szCs w:val="24"/>
        </w:rPr>
        <w:t xml:space="preserve"> przedmiotu zamówienia</w:t>
      </w:r>
      <w:r>
        <w:rPr>
          <w:rFonts w:ascii="Arial Narrow" w:hAnsi="Arial Narrow" w:cs="Arial"/>
          <w:bCs/>
          <w:sz w:val="24"/>
          <w:szCs w:val="24"/>
        </w:rPr>
        <w:t>.</w:t>
      </w:r>
    </w:p>
    <w:p w14:paraId="695FD248" w14:textId="77777777" w:rsidR="00D43039" w:rsidRPr="006F21A6" w:rsidRDefault="00D43039" w:rsidP="000F7824">
      <w:pPr>
        <w:pStyle w:val="Akapitzlist"/>
        <w:numPr>
          <w:ilvl w:val="1"/>
          <w:numId w:val="24"/>
        </w:numPr>
        <w:tabs>
          <w:tab w:val="clear" w:pos="792"/>
        </w:tabs>
        <w:spacing w:line="240" w:lineRule="auto"/>
        <w:ind w:left="1134" w:hanging="1134"/>
        <w:rPr>
          <w:rFonts w:ascii="Arial Narrow" w:hAnsi="Arial Narrow" w:cs="Arial"/>
          <w:bCs/>
          <w:sz w:val="24"/>
          <w:szCs w:val="24"/>
        </w:rPr>
      </w:pPr>
      <w:r w:rsidRPr="006F21A6">
        <w:rPr>
          <w:rFonts w:ascii="Arial Narrow" w:hAnsi="Arial Narrow" w:cs="Arial"/>
          <w:bCs/>
          <w:sz w:val="24"/>
          <w:szCs w:val="24"/>
        </w:rPr>
        <w:t xml:space="preserve">W celu przeliczenia na PLN wartości i danych finansowych podanych w innych walutach należy zastosować średni kurs Narodowego Banku Polskiego (tabela A kursów średnich walut obcych), aktualny na dzień publikacji ogłoszenia o zamówieniu </w:t>
      </w:r>
      <w:r>
        <w:rPr>
          <w:rFonts w:ascii="Arial Narrow" w:hAnsi="Arial Narrow" w:cs="Arial"/>
          <w:bCs/>
          <w:sz w:val="24"/>
          <w:szCs w:val="24"/>
        </w:rPr>
        <w:t>lub następny dzień, w którym opublikowano kurs, jeżeli publikacja ogłoszenia nastąpi w dniu, w którym nie publikowano kursu</w:t>
      </w:r>
      <w:r w:rsidRPr="006F21A6">
        <w:rPr>
          <w:rFonts w:ascii="Arial Narrow" w:hAnsi="Arial Narrow" w:cs="Arial"/>
          <w:bCs/>
          <w:sz w:val="24"/>
          <w:szCs w:val="24"/>
        </w:rPr>
        <w:t>.</w:t>
      </w:r>
    </w:p>
    <w:p w14:paraId="1C130693" w14:textId="77777777" w:rsidR="00D43039" w:rsidRDefault="00D43039" w:rsidP="000F7824">
      <w:pPr>
        <w:keepNext/>
        <w:spacing w:line="240" w:lineRule="auto"/>
        <w:ind w:left="1134"/>
        <w:outlineLvl w:val="0"/>
        <w:rPr>
          <w:rFonts w:ascii="Arial Narrow" w:hAnsi="Arial Narrow" w:cs="Arial"/>
          <w:b/>
          <w:sz w:val="24"/>
          <w:szCs w:val="24"/>
        </w:rPr>
      </w:pPr>
    </w:p>
    <w:p w14:paraId="20EFF6E4"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Pr>
          <w:rFonts w:ascii="Arial Narrow" w:hAnsi="Arial Narrow" w:cs="Arial"/>
          <w:b/>
          <w:sz w:val="24"/>
          <w:szCs w:val="24"/>
        </w:rPr>
        <w:t>Dokumenty dołączane do oferty.</w:t>
      </w:r>
    </w:p>
    <w:p w14:paraId="30DF593A" w14:textId="77777777" w:rsidR="00D43039" w:rsidRPr="003A5CC5" w:rsidRDefault="00D43039" w:rsidP="003A5CC5">
      <w:pPr>
        <w:keepNext/>
        <w:numPr>
          <w:ilvl w:val="1"/>
          <w:numId w:val="24"/>
        </w:numPr>
        <w:tabs>
          <w:tab w:val="clear" w:pos="792"/>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niepodleganiu wykluczeniu </w:t>
      </w:r>
      <w:r>
        <w:rPr>
          <w:rStyle w:val="text"/>
          <w:rFonts w:ascii="Arial Narrow" w:hAnsi="Arial Narrow"/>
          <w:b/>
          <w:bCs/>
          <w:sz w:val="24"/>
          <w:szCs w:val="24"/>
        </w:rPr>
        <w:t xml:space="preserve">z </w:t>
      </w:r>
      <w:r w:rsidRPr="004349F5">
        <w:rPr>
          <w:rFonts w:ascii="Arial Narrow" w:hAnsi="Arial Narrow" w:cs="Arial"/>
          <w:b/>
          <w:bCs/>
          <w:sz w:val="24"/>
          <w:szCs w:val="24"/>
        </w:rPr>
        <w:t>postępowani</w:t>
      </w:r>
      <w:r>
        <w:rPr>
          <w:rFonts w:ascii="Arial Narrow" w:hAnsi="Arial Narrow" w:cs="Arial"/>
          <w:b/>
          <w:bCs/>
          <w:sz w:val="24"/>
          <w:szCs w:val="24"/>
        </w:rPr>
        <w:t>a</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4</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036EDC18" w14:textId="77777777" w:rsidR="00D43039" w:rsidRPr="003A5CC5" w:rsidRDefault="00D43039" w:rsidP="003A5CC5">
      <w:pPr>
        <w:keepNext/>
        <w:numPr>
          <w:ilvl w:val="1"/>
          <w:numId w:val="24"/>
        </w:numPr>
        <w:tabs>
          <w:tab w:val="clear" w:pos="792"/>
          <w:tab w:val="num" w:pos="1276"/>
        </w:tabs>
        <w:spacing w:line="240" w:lineRule="auto"/>
        <w:ind w:left="1134" w:hanging="1134"/>
        <w:rPr>
          <w:rFonts w:ascii="Arial Narrow" w:hAnsi="Arial Narrow" w:cs="Arial"/>
          <w:bCs/>
          <w:sz w:val="24"/>
          <w:szCs w:val="24"/>
        </w:rPr>
      </w:pPr>
      <w:r w:rsidRPr="004349F5">
        <w:rPr>
          <w:rStyle w:val="text"/>
          <w:rFonts w:ascii="Arial Narrow" w:hAnsi="Arial Narrow"/>
          <w:b/>
          <w:bCs/>
          <w:sz w:val="24"/>
          <w:szCs w:val="24"/>
        </w:rPr>
        <w:t xml:space="preserve">Oświadczenie o </w:t>
      </w:r>
      <w:r w:rsidRPr="004349F5">
        <w:rPr>
          <w:rFonts w:ascii="Arial Narrow" w:hAnsi="Arial Narrow" w:cs="Arial"/>
          <w:b/>
          <w:bCs/>
          <w:sz w:val="24"/>
          <w:szCs w:val="24"/>
        </w:rPr>
        <w:t>spełnianiu warunków udziału w postępowaniu</w:t>
      </w:r>
      <w:r w:rsidRPr="006B4C4B">
        <w:rPr>
          <w:rFonts w:ascii="Arial Narrow" w:hAnsi="Arial Narrow" w:cs="Arial"/>
          <w:bCs/>
          <w:sz w:val="24"/>
          <w:szCs w:val="24"/>
        </w:rPr>
        <w:t xml:space="preserve"> </w:t>
      </w:r>
      <w:r w:rsidRPr="00360416">
        <w:rPr>
          <w:rStyle w:val="text"/>
          <w:rFonts w:ascii="Arial Narrow" w:hAnsi="Arial Narrow"/>
          <w:sz w:val="24"/>
          <w:szCs w:val="24"/>
        </w:rPr>
        <w:t xml:space="preserve">(zgodnie z załącznikiem nr </w:t>
      </w:r>
      <w:r>
        <w:rPr>
          <w:rStyle w:val="text"/>
          <w:rFonts w:ascii="Arial Narrow" w:hAnsi="Arial Narrow"/>
          <w:sz w:val="24"/>
          <w:szCs w:val="24"/>
        </w:rPr>
        <w:t>5</w:t>
      </w:r>
      <w:r w:rsidRPr="00360416">
        <w:rPr>
          <w:rStyle w:val="text"/>
          <w:rFonts w:ascii="Arial Narrow" w:hAnsi="Arial Narrow"/>
          <w:sz w:val="24"/>
          <w:szCs w:val="24"/>
        </w:rPr>
        <w:t>)</w:t>
      </w:r>
      <w:r>
        <w:rPr>
          <w:rStyle w:val="text"/>
          <w:rFonts w:ascii="Arial Narrow" w:hAnsi="Arial Narrow"/>
          <w:sz w:val="24"/>
          <w:szCs w:val="24"/>
        </w:rPr>
        <w:t xml:space="preserve">. </w:t>
      </w:r>
      <w:r w:rsidRPr="003A5CC5">
        <w:rPr>
          <w:rFonts w:ascii="Arial Narrow" w:hAnsi="Arial Narrow" w:cs="Arial"/>
          <w:sz w:val="24"/>
          <w:szCs w:val="24"/>
        </w:rPr>
        <w:t>Oświadczenie składane jest pod rygorem nieważności w formie elektronicznej</w:t>
      </w:r>
      <w:r w:rsidRPr="003A5CC5">
        <w:rPr>
          <w:rFonts w:ascii="Arial Narrow" w:hAnsi="Arial Narrow" w:cs="Arial"/>
          <w:bCs/>
          <w:sz w:val="24"/>
          <w:szCs w:val="24"/>
        </w:rPr>
        <w:t xml:space="preserve"> podpisane kwalifikowanym podpisem elektronicznym lub w postaci elektronicznej opatrzonej podpisem zaufanym lub podpisem osobistym. </w:t>
      </w:r>
    </w:p>
    <w:p w14:paraId="4EFE25E9" w14:textId="77777777" w:rsidR="00D43039" w:rsidRPr="002A298D" w:rsidRDefault="00D43039" w:rsidP="00B718DF">
      <w:pPr>
        <w:spacing w:line="240" w:lineRule="auto"/>
        <w:ind w:left="1134"/>
        <w:rPr>
          <w:rFonts w:ascii="Arial Narrow" w:hAnsi="Arial Narrow" w:cs="Arial"/>
          <w:bCs/>
          <w:sz w:val="24"/>
          <w:szCs w:val="24"/>
        </w:rPr>
      </w:pPr>
    </w:p>
    <w:p w14:paraId="07014765" w14:textId="77777777" w:rsidR="00D43039" w:rsidRDefault="00D43039" w:rsidP="00D21DEF">
      <w:pPr>
        <w:numPr>
          <w:ilvl w:val="1"/>
          <w:numId w:val="24"/>
        </w:numPr>
        <w:tabs>
          <w:tab w:val="clear" w:pos="792"/>
        </w:tabs>
        <w:spacing w:line="240" w:lineRule="auto"/>
        <w:ind w:left="1134" w:hanging="1134"/>
        <w:rPr>
          <w:rFonts w:ascii="Arial Narrow" w:hAnsi="Arial Narrow" w:cs="Arial"/>
          <w:bCs/>
          <w:sz w:val="24"/>
          <w:szCs w:val="24"/>
        </w:rPr>
      </w:pPr>
      <w:r w:rsidRPr="00936893">
        <w:rPr>
          <w:rFonts w:ascii="Arial Narrow" w:hAnsi="Arial Narrow" w:cs="Arial"/>
          <w:b/>
          <w:bCs/>
          <w:sz w:val="24"/>
          <w:szCs w:val="24"/>
        </w:rPr>
        <w:t xml:space="preserve">Zobowiązanie podmiotu </w:t>
      </w:r>
      <w:r>
        <w:rPr>
          <w:rFonts w:ascii="Arial Narrow" w:hAnsi="Arial Narrow" w:cs="Arial"/>
          <w:b/>
          <w:bCs/>
          <w:sz w:val="24"/>
          <w:szCs w:val="24"/>
        </w:rPr>
        <w:t xml:space="preserve">udostępniającego zasoby </w:t>
      </w:r>
      <w:r w:rsidRPr="00602719">
        <w:rPr>
          <w:rFonts w:ascii="Arial Narrow" w:hAnsi="Arial Narrow" w:cs="Arial"/>
          <w:sz w:val="24"/>
          <w:szCs w:val="24"/>
        </w:rPr>
        <w:t xml:space="preserve">(jeżeli </w:t>
      </w:r>
      <w:r>
        <w:rPr>
          <w:rFonts w:ascii="Arial Narrow" w:hAnsi="Arial Narrow" w:cs="Arial"/>
          <w:bCs/>
          <w:sz w:val="24"/>
          <w:szCs w:val="24"/>
        </w:rPr>
        <w:t xml:space="preserve">wykonawca </w:t>
      </w:r>
      <w:r w:rsidRPr="00602719">
        <w:rPr>
          <w:rFonts w:ascii="Arial Narrow" w:hAnsi="Arial Narrow" w:cs="Arial"/>
          <w:bCs/>
          <w:sz w:val="24"/>
          <w:szCs w:val="24"/>
        </w:rPr>
        <w:t>polega na zdolnościach lub sytuacji podmiotów udostępniających zasob</w:t>
      </w:r>
      <w:r>
        <w:rPr>
          <w:rFonts w:ascii="Arial Narrow" w:hAnsi="Arial Narrow" w:cs="Arial"/>
          <w:bCs/>
          <w:sz w:val="24"/>
          <w:szCs w:val="24"/>
        </w:rPr>
        <w:t>y).</w:t>
      </w:r>
    </w:p>
    <w:p w14:paraId="571CA8CF" w14:textId="77777777" w:rsidR="00D43039" w:rsidRPr="00936893"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Z</w:t>
      </w:r>
      <w:r w:rsidRPr="00936893">
        <w:rPr>
          <w:rFonts w:ascii="Arial Narrow" w:hAnsi="Arial Narrow" w:cs="Arial"/>
          <w:bCs/>
          <w:sz w:val="24"/>
          <w:szCs w:val="24"/>
        </w:rPr>
        <w:t xml:space="preserve">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0184F31B" w14:textId="77777777" w:rsidR="00D43039" w:rsidRPr="0093689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zakres dostępnych wykonawcy zasobów podmiotu udostępniającego zasoby; </w:t>
      </w:r>
    </w:p>
    <w:p w14:paraId="646F077B" w14:textId="77777777" w:rsidR="00D43039" w:rsidRPr="0093689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sposób i okres udostępnienia wykonawcy i wykorzystania przez niego zasobów podmiotu udostępniającego te zasoby przy wykonywaniu zamówienia; </w:t>
      </w:r>
    </w:p>
    <w:p w14:paraId="127EEE20" w14:textId="77777777" w:rsidR="00D43039" w:rsidRPr="00936893" w:rsidRDefault="00D43039" w:rsidP="00D21DEF">
      <w:pPr>
        <w:numPr>
          <w:ilvl w:val="3"/>
          <w:numId w:val="24"/>
        </w:numPr>
        <w:tabs>
          <w:tab w:val="clear" w:pos="2160"/>
        </w:tabs>
        <w:spacing w:line="240" w:lineRule="auto"/>
        <w:ind w:left="1134" w:hanging="1134"/>
        <w:rPr>
          <w:rFonts w:ascii="Arial Narrow" w:hAnsi="Arial Narrow" w:cs="Arial"/>
          <w:bCs/>
          <w:sz w:val="24"/>
          <w:szCs w:val="24"/>
        </w:rPr>
      </w:pPr>
      <w:r w:rsidRPr="00936893">
        <w:rPr>
          <w:rFonts w:ascii="Arial Narrow" w:hAnsi="Arial Narrow" w:cs="Arial"/>
          <w:bCs/>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2A820AE8" w14:textId="77777777" w:rsidR="00D43039" w:rsidRDefault="00D43039" w:rsidP="00D21DEF">
      <w:pPr>
        <w:numPr>
          <w:ilvl w:val="2"/>
          <w:numId w:val="24"/>
        </w:numPr>
        <w:tabs>
          <w:tab w:val="clear" w:pos="1440"/>
        </w:tabs>
        <w:spacing w:line="240" w:lineRule="auto"/>
        <w:ind w:left="1134" w:hanging="1134"/>
        <w:rPr>
          <w:rFonts w:ascii="Arial Narrow" w:hAnsi="Arial Narrow" w:cs="Arial"/>
          <w:bCs/>
          <w:sz w:val="24"/>
          <w:szCs w:val="24"/>
        </w:rPr>
      </w:pPr>
      <w:r w:rsidRPr="00217A7E">
        <w:rPr>
          <w:rFonts w:ascii="Arial Narrow" w:hAnsi="Arial Narrow" w:cs="Arial"/>
          <w:sz w:val="24"/>
          <w:szCs w:val="24"/>
        </w:rPr>
        <w:t>Zobowiązanie musi być złożone w formie elektronicznej podpisane</w:t>
      </w:r>
      <w:r w:rsidRPr="00217A7E">
        <w:rPr>
          <w:rFonts w:ascii="Arial Narrow" w:hAnsi="Arial Narrow" w:cs="Arial"/>
          <w:bCs/>
          <w:sz w:val="24"/>
          <w:szCs w:val="24"/>
        </w:rPr>
        <w:t xml:space="preserv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59E9327B" w14:textId="77777777" w:rsidR="00D43039" w:rsidRDefault="00D43039" w:rsidP="009219D1">
      <w:pPr>
        <w:numPr>
          <w:ilvl w:val="2"/>
          <w:numId w:val="24"/>
        </w:numPr>
        <w:tabs>
          <w:tab w:val="clear" w:pos="1440"/>
        </w:tabs>
        <w:spacing w:line="240" w:lineRule="auto"/>
        <w:ind w:left="1134" w:hanging="1134"/>
        <w:rPr>
          <w:rFonts w:ascii="Arial Narrow" w:hAnsi="Arial Narrow" w:cs="Arial"/>
          <w:bCs/>
          <w:sz w:val="24"/>
          <w:szCs w:val="24"/>
        </w:rPr>
      </w:pPr>
      <w:r>
        <w:rPr>
          <w:rFonts w:ascii="Arial Narrow" w:hAnsi="Arial Narrow" w:cs="Arial"/>
          <w:bCs/>
          <w:sz w:val="24"/>
          <w:szCs w:val="24"/>
        </w:rPr>
        <w:t>P</w:t>
      </w:r>
      <w:r w:rsidRPr="007B49F0">
        <w:rPr>
          <w:rFonts w:ascii="Arial Narrow" w:hAnsi="Arial Narrow" w:cs="Arial"/>
          <w:bCs/>
          <w:sz w:val="24"/>
          <w:szCs w:val="24"/>
        </w:rPr>
        <w:t xml:space="preserve">odmiot </w:t>
      </w:r>
      <w:r>
        <w:rPr>
          <w:rFonts w:ascii="Arial Narrow" w:hAnsi="Arial Narrow" w:cs="Arial"/>
          <w:bCs/>
          <w:sz w:val="24"/>
          <w:szCs w:val="24"/>
        </w:rPr>
        <w:t>udostepniający zasoby</w:t>
      </w:r>
      <w:r w:rsidRPr="007B49F0">
        <w:rPr>
          <w:rFonts w:ascii="Arial Narrow" w:hAnsi="Arial Narrow" w:cs="Arial"/>
          <w:bCs/>
          <w:sz w:val="24"/>
          <w:szCs w:val="24"/>
        </w:rPr>
        <w:t xml:space="preserve"> </w:t>
      </w:r>
      <w:r>
        <w:rPr>
          <w:rFonts w:ascii="Arial Narrow" w:hAnsi="Arial Narrow" w:cs="Arial"/>
          <w:bCs/>
          <w:sz w:val="24"/>
          <w:szCs w:val="24"/>
        </w:rPr>
        <w:t xml:space="preserve">składa </w:t>
      </w:r>
      <w:r w:rsidRPr="009219D1">
        <w:rPr>
          <w:rFonts w:ascii="Arial Narrow" w:hAnsi="Arial Narrow" w:cs="Arial"/>
          <w:bCs/>
          <w:sz w:val="24"/>
          <w:szCs w:val="24"/>
        </w:rPr>
        <w:t xml:space="preserve">Oświadczenie o niepodleganiu wykluczeniu z postępowania </w:t>
      </w:r>
      <w:r w:rsidRPr="007B49F0">
        <w:rPr>
          <w:rFonts w:ascii="Arial Narrow" w:hAnsi="Arial Narrow" w:cs="Arial"/>
          <w:bCs/>
          <w:sz w:val="24"/>
          <w:szCs w:val="24"/>
        </w:rPr>
        <w:t xml:space="preserve">- w takim przypadku oświadczenie potwierdza spełnianie warunków udziału w postępowaniu w zakresie, w jakim podmiot udostępnia swoje zasoby wykonawcy. </w:t>
      </w:r>
    </w:p>
    <w:p w14:paraId="62428E78" w14:textId="77777777" w:rsidR="00D43039" w:rsidRPr="009219D1" w:rsidRDefault="00D43039" w:rsidP="009219D1">
      <w:pPr>
        <w:numPr>
          <w:ilvl w:val="2"/>
          <w:numId w:val="24"/>
        </w:numPr>
        <w:tabs>
          <w:tab w:val="clear" w:pos="1440"/>
        </w:tabs>
        <w:spacing w:line="240" w:lineRule="auto"/>
        <w:ind w:left="1134" w:hanging="1134"/>
        <w:rPr>
          <w:rFonts w:ascii="Arial Narrow" w:hAnsi="Arial Narrow" w:cs="Arial"/>
          <w:bCs/>
          <w:sz w:val="24"/>
          <w:szCs w:val="24"/>
        </w:rPr>
      </w:pPr>
      <w:r w:rsidRPr="009219D1">
        <w:rPr>
          <w:rFonts w:ascii="Arial Narrow" w:hAnsi="Arial Narrow" w:cs="Arial"/>
          <w:bCs/>
          <w:sz w:val="24"/>
          <w:szCs w:val="24"/>
        </w:rPr>
        <w:t>Podmiot udostepniający zasoby składa</w:t>
      </w:r>
      <w:r w:rsidRPr="007B49F0">
        <w:rPr>
          <w:rFonts w:ascii="Arial Narrow" w:hAnsi="Arial Narrow" w:cs="Arial"/>
          <w:bCs/>
          <w:sz w:val="24"/>
          <w:szCs w:val="24"/>
        </w:rPr>
        <w:t xml:space="preserve"> </w:t>
      </w:r>
      <w:r w:rsidRPr="009219D1">
        <w:rPr>
          <w:rFonts w:ascii="Arial Narrow" w:hAnsi="Arial Narrow" w:cs="Arial"/>
          <w:bCs/>
          <w:sz w:val="24"/>
          <w:szCs w:val="24"/>
        </w:rPr>
        <w:t xml:space="preserve">Oświadczenie o spełnianiu warunków udziału w postępowaniu </w:t>
      </w:r>
      <w:r w:rsidRPr="007B49F0">
        <w:rPr>
          <w:rFonts w:ascii="Arial Narrow" w:hAnsi="Arial Narrow" w:cs="Arial"/>
          <w:bCs/>
          <w:sz w:val="24"/>
          <w:szCs w:val="24"/>
        </w:rPr>
        <w:t xml:space="preserve">- w takim przypadku oświadczenie potwierdza brak podstaw wykluczenia podmiotu udostępniającego zasoby. </w:t>
      </w:r>
    </w:p>
    <w:p w14:paraId="2E60801D" w14:textId="77777777" w:rsidR="00D43039" w:rsidRPr="00DC299D" w:rsidRDefault="00D43039" w:rsidP="00D21DEF">
      <w:pPr>
        <w:spacing w:line="240" w:lineRule="auto"/>
        <w:ind w:left="1134" w:hanging="1134"/>
        <w:rPr>
          <w:rFonts w:ascii="Arial Narrow" w:hAnsi="Arial Narrow" w:cs="Arial"/>
          <w:bCs/>
          <w:sz w:val="24"/>
          <w:szCs w:val="24"/>
        </w:rPr>
      </w:pPr>
    </w:p>
    <w:p w14:paraId="471FAF4D" w14:textId="77777777" w:rsidR="00D43039" w:rsidRPr="00DC299D" w:rsidRDefault="00D43039" w:rsidP="00D21DEF">
      <w:pPr>
        <w:pStyle w:val="Nagwek1"/>
        <w:numPr>
          <w:ilvl w:val="0"/>
          <w:numId w:val="24"/>
        </w:numPr>
        <w:tabs>
          <w:tab w:val="clear" w:pos="360"/>
        </w:tabs>
        <w:spacing w:line="240" w:lineRule="auto"/>
        <w:ind w:left="1134" w:hanging="1134"/>
        <w:rPr>
          <w:rFonts w:cs="Arial"/>
          <w:b/>
          <w:szCs w:val="24"/>
        </w:rPr>
      </w:pPr>
      <w:r w:rsidRPr="00DC299D">
        <w:rPr>
          <w:rFonts w:cs="Arial"/>
          <w:b/>
          <w:szCs w:val="24"/>
        </w:rPr>
        <w:t>Podmiotowe środki dowodowe składane na wezwanie.</w:t>
      </w:r>
    </w:p>
    <w:p w14:paraId="259503DA" w14:textId="77777777" w:rsidR="00D43039" w:rsidRPr="0004506E" w:rsidRDefault="00D43039" w:rsidP="00787D90">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potwierdzenie spełnienia warunków udziału w postępowaniu.</w:t>
      </w:r>
    </w:p>
    <w:p w14:paraId="60C184BB" w14:textId="77777777" w:rsidR="00D43039" w:rsidRPr="0004506E" w:rsidRDefault="00D43039" w:rsidP="00D21DEF">
      <w:pPr>
        <w:pStyle w:val="Akapitzlist"/>
        <w:numPr>
          <w:ilvl w:val="1"/>
          <w:numId w:val="24"/>
        </w:numPr>
        <w:tabs>
          <w:tab w:val="clear" w:pos="792"/>
        </w:tabs>
        <w:spacing w:line="240" w:lineRule="auto"/>
        <w:ind w:left="1134" w:hanging="1134"/>
        <w:rPr>
          <w:rFonts w:ascii="Arial Narrow" w:hAnsi="Arial Narrow" w:cs="Arial"/>
          <w:bCs/>
          <w:sz w:val="24"/>
          <w:szCs w:val="24"/>
        </w:rPr>
      </w:pPr>
      <w:r w:rsidRPr="0004506E">
        <w:rPr>
          <w:rFonts w:ascii="Arial Narrow" w:hAnsi="Arial Narrow" w:cs="Arial"/>
          <w:bCs/>
          <w:sz w:val="24"/>
          <w:szCs w:val="24"/>
        </w:rPr>
        <w:t>Zamawiający nie będzie wymagał składan</w:t>
      </w:r>
      <w:r>
        <w:rPr>
          <w:rFonts w:ascii="Arial Narrow" w:hAnsi="Arial Narrow" w:cs="Arial"/>
          <w:bCs/>
          <w:sz w:val="24"/>
          <w:szCs w:val="24"/>
        </w:rPr>
        <w:t>ia</w:t>
      </w:r>
      <w:r w:rsidRPr="0004506E">
        <w:rPr>
          <w:rFonts w:ascii="Arial Narrow" w:hAnsi="Arial Narrow" w:cs="Arial"/>
          <w:bCs/>
          <w:sz w:val="24"/>
          <w:szCs w:val="24"/>
        </w:rPr>
        <w:t xml:space="preserve"> na wezwanie podmiotowych środków dowodowych na </w:t>
      </w:r>
      <w:r w:rsidRPr="00787D90">
        <w:rPr>
          <w:rFonts w:ascii="Arial Narrow" w:hAnsi="Arial Narrow" w:cs="Arial"/>
          <w:bCs/>
          <w:sz w:val="24"/>
          <w:szCs w:val="24"/>
        </w:rPr>
        <w:t>potwierdzenie niepodlegania wykluczeniu</w:t>
      </w:r>
      <w:r w:rsidRPr="0004506E">
        <w:rPr>
          <w:rFonts w:ascii="Arial Narrow" w:hAnsi="Arial Narrow" w:cs="Arial"/>
          <w:bCs/>
          <w:sz w:val="24"/>
          <w:szCs w:val="24"/>
        </w:rPr>
        <w:t>.</w:t>
      </w:r>
    </w:p>
    <w:p w14:paraId="7B0DDF29" w14:textId="77777777" w:rsidR="00D43039" w:rsidRPr="00DC299D" w:rsidRDefault="00D43039" w:rsidP="00D21DEF">
      <w:pPr>
        <w:spacing w:line="240" w:lineRule="auto"/>
        <w:ind w:left="1134" w:hanging="1134"/>
        <w:rPr>
          <w:rFonts w:ascii="Arial Narrow" w:hAnsi="Arial Narrow"/>
          <w:sz w:val="24"/>
          <w:szCs w:val="24"/>
        </w:rPr>
      </w:pPr>
    </w:p>
    <w:p w14:paraId="5E3710F1" w14:textId="77777777" w:rsidR="00D43039" w:rsidRPr="00DC299D" w:rsidRDefault="00D43039" w:rsidP="00D21DEF">
      <w:pPr>
        <w:pStyle w:val="Nagwek1"/>
        <w:numPr>
          <w:ilvl w:val="0"/>
          <w:numId w:val="24"/>
        </w:numPr>
        <w:tabs>
          <w:tab w:val="clear" w:pos="360"/>
        </w:tabs>
        <w:spacing w:line="240" w:lineRule="auto"/>
        <w:ind w:left="1134" w:hanging="1134"/>
        <w:rPr>
          <w:rFonts w:cs="Arial"/>
          <w:b/>
          <w:szCs w:val="24"/>
        </w:rPr>
      </w:pPr>
      <w:r w:rsidRPr="00DC299D">
        <w:rPr>
          <w:rFonts w:cs="Arial"/>
          <w:b/>
          <w:szCs w:val="24"/>
        </w:rPr>
        <w:t>Przedmiotowe środki dowodowe składane na wezwanie.</w:t>
      </w:r>
    </w:p>
    <w:p w14:paraId="0191E0DF" w14:textId="77777777" w:rsidR="00D43039" w:rsidRPr="00F93631" w:rsidRDefault="00D43039" w:rsidP="00F93631">
      <w:pPr>
        <w:pStyle w:val="Akapitzlist"/>
        <w:numPr>
          <w:ilvl w:val="1"/>
          <w:numId w:val="24"/>
        </w:numPr>
        <w:tabs>
          <w:tab w:val="clear" w:pos="792"/>
        </w:tabs>
        <w:spacing w:line="240" w:lineRule="auto"/>
        <w:ind w:left="1134" w:hanging="1134"/>
        <w:rPr>
          <w:rFonts w:ascii="Arial Narrow" w:hAnsi="Arial Narrow" w:cs="Arial"/>
          <w:bCs/>
          <w:sz w:val="24"/>
          <w:szCs w:val="24"/>
        </w:rPr>
      </w:pPr>
      <w:r w:rsidRPr="00787D90">
        <w:rPr>
          <w:rFonts w:ascii="Arial Narrow" w:hAnsi="Arial Narrow" w:cs="Arial"/>
          <w:bCs/>
          <w:sz w:val="24"/>
          <w:szCs w:val="24"/>
        </w:rPr>
        <w:t>Zamawiający nie wymaga składania przedmiotowych środków dowodowych</w:t>
      </w:r>
      <w:r w:rsidRPr="00F93631">
        <w:rPr>
          <w:rFonts w:ascii="Arial Narrow" w:hAnsi="Arial Narrow" w:cs="Arial"/>
          <w:bCs/>
          <w:sz w:val="24"/>
          <w:szCs w:val="24"/>
        </w:rPr>
        <w:t>.</w:t>
      </w:r>
    </w:p>
    <w:p w14:paraId="546C6D07" w14:textId="77777777" w:rsidR="00D43039" w:rsidRPr="00DC299D" w:rsidRDefault="00D43039" w:rsidP="00D21DEF">
      <w:pPr>
        <w:pStyle w:val="Nagwek1"/>
        <w:spacing w:line="240" w:lineRule="auto"/>
        <w:ind w:left="1134" w:hanging="1134"/>
        <w:rPr>
          <w:b/>
          <w:bCs/>
          <w:szCs w:val="24"/>
        </w:rPr>
      </w:pPr>
    </w:p>
    <w:p w14:paraId="5E9F9137" w14:textId="77777777" w:rsidR="00D43039" w:rsidRPr="00DC299D" w:rsidRDefault="00D43039" w:rsidP="00D21DEF">
      <w:pPr>
        <w:pStyle w:val="Nagwek1"/>
        <w:numPr>
          <w:ilvl w:val="0"/>
          <w:numId w:val="24"/>
        </w:numPr>
        <w:tabs>
          <w:tab w:val="clear" w:pos="360"/>
        </w:tabs>
        <w:spacing w:line="240" w:lineRule="auto"/>
        <w:ind w:left="1134" w:hanging="1134"/>
        <w:rPr>
          <w:b/>
          <w:bCs/>
          <w:szCs w:val="24"/>
        </w:rPr>
      </w:pPr>
      <w:r w:rsidRPr="00DC299D">
        <w:rPr>
          <w:b/>
          <w:bCs/>
          <w:szCs w:val="24"/>
        </w:rPr>
        <w:t>Środki komunikacji elektronicznej.</w:t>
      </w:r>
    </w:p>
    <w:p w14:paraId="2A92D0F6" w14:textId="77777777" w:rsidR="00D43039" w:rsidRPr="00DD5986" w:rsidRDefault="00D43039" w:rsidP="00D21DEF">
      <w:pPr>
        <w:pStyle w:val="Tekstblokowy"/>
        <w:numPr>
          <w:ilvl w:val="1"/>
          <w:numId w:val="24"/>
        </w:numPr>
        <w:tabs>
          <w:tab w:val="clear" w:pos="792"/>
        </w:tabs>
        <w:spacing w:after="0" w:line="240" w:lineRule="auto"/>
        <w:ind w:left="1134" w:right="0" w:hanging="1134"/>
        <w:rPr>
          <w:rFonts w:ascii="Arial Narrow" w:hAnsi="Arial Narrow"/>
          <w:szCs w:val="24"/>
        </w:rPr>
      </w:pPr>
      <w:r w:rsidRPr="00DD5986">
        <w:rPr>
          <w:rFonts w:ascii="Arial Narrow" w:hAnsi="Arial Narrow"/>
          <w:szCs w:val="24"/>
        </w:rPr>
        <w:t xml:space="preserve">Komunikacja między Zamawiającym a Wykonawcami odbywa się </w:t>
      </w:r>
      <w:r w:rsidRPr="00DD5986">
        <w:rPr>
          <w:rFonts w:ascii="Arial Narrow" w:hAnsi="Arial Narrow"/>
          <w:b/>
          <w:bCs/>
          <w:szCs w:val="24"/>
        </w:rPr>
        <w:t>przy użyciu środków komunikacji elektronicznej</w:t>
      </w:r>
      <w:r w:rsidRPr="00DD5986">
        <w:rPr>
          <w:rFonts w:ascii="Arial Narrow" w:hAnsi="Arial Narrow"/>
          <w:szCs w:val="24"/>
        </w:rPr>
        <w:t xml:space="preserve"> za pośrednictwem Platformy zakupowej dostępnej pod adresem strony internetowej: </w:t>
      </w:r>
      <w:hyperlink r:id="rId14" w:history="1">
        <w:proofErr w:type="spellStart"/>
        <w:r w:rsidRPr="00751890">
          <w:rPr>
            <w:rStyle w:val="Hipercze"/>
            <w:rFonts w:ascii="Arial Narrow" w:hAnsi="Arial Narrow"/>
            <w:b/>
            <w:bCs/>
            <w:szCs w:val="24"/>
          </w:rPr>
          <w:t>https</w:t>
        </w:r>
        <w:proofErr w:type="spellEnd"/>
        <w:r w:rsidRPr="00751890">
          <w:rPr>
            <w:rStyle w:val="Hipercze"/>
            <w:rFonts w:ascii="Arial Narrow" w:hAnsi="Arial Narrow"/>
            <w:b/>
            <w:bCs/>
            <w:szCs w:val="24"/>
          </w:rPr>
          <w:t>://platformazakupowa.pl/</w:t>
        </w:r>
        <w:proofErr w:type="spellStart"/>
        <w:r w:rsidRPr="00751890">
          <w:rPr>
            <w:rStyle w:val="Hipercze"/>
            <w:rFonts w:ascii="Arial Narrow" w:hAnsi="Arial Narrow"/>
            <w:b/>
            <w:bCs/>
            <w:szCs w:val="24"/>
          </w:rPr>
          <w:t>pn</w:t>
        </w:r>
        <w:proofErr w:type="spellEnd"/>
        <w:r w:rsidRPr="00751890">
          <w:rPr>
            <w:rStyle w:val="Hipercze"/>
            <w:rFonts w:ascii="Arial Narrow" w:hAnsi="Arial Narrow"/>
            <w:b/>
            <w:bCs/>
            <w:szCs w:val="24"/>
          </w:rPr>
          <w:t>/</w:t>
        </w:r>
        <w:proofErr w:type="spellStart"/>
        <w:r w:rsidRPr="00751890">
          <w:rPr>
            <w:rStyle w:val="Hipercze"/>
            <w:rFonts w:ascii="Arial Narrow" w:hAnsi="Arial Narrow"/>
            <w:b/>
            <w:bCs/>
            <w:szCs w:val="24"/>
          </w:rPr>
          <w:t>nowa_karczma</w:t>
        </w:r>
        <w:proofErr w:type="spellEnd"/>
      </w:hyperlink>
      <w:r w:rsidRPr="00DD5986">
        <w:rPr>
          <w:rFonts w:ascii="Arial Narrow" w:hAnsi="Arial Narrow"/>
          <w:b/>
          <w:bCs/>
          <w:szCs w:val="24"/>
        </w:rPr>
        <w:t xml:space="preserve"> </w:t>
      </w:r>
      <w:r w:rsidRPr="00DD5986">
        <w:rPr>
          <w:rFonts w:ascii="Arial Narrow" w:hAnsi="Arial Narrow"/>
          <w:szCs w:val="24"/>
        </w:rPr>
        <w:t xml:space="preserve"> zwana także Platformą / platformazakupowa.pl / stroną internetową prowadzonego postępowania.</w:t>
      </w:r>
    </w:p>
    <w:p w14:paraId="5D672902" w14:textId="77777777" w:rsidR="00D43039" w:rsidRDefault="00D43039" w:rsidP="00D21DEF">
      <w:pPr>
        <w:pStyle w:val="Tekstblokowy"/>
        <w:numPr>
          <w:ilvl w:val="1"/>
          <w:numId w:val="24"/>
        </w:numPr>
        <w:tabs>
          <w:tab w:val="clear" w:pos="792"/>
        </w:tabs>
        <w:spacing w:after="0" w:line="240" w:lineRule="auto"/>
        <w:ind w:left="1134" w:right="0" w:hanging="1134"/>
        <w:rPr>
          <w:rFonts w:ascii="Arial Narrow" w:hAnsi="Arial Narrow"/>
          <w:szCs w:val="24"/>
        </w:rPr>
      </w:pPr>
      <w:r>
        <w:rPr>
          <w:rFonts w:ascii="Arial Narrow" w:hAnsi="Arial Narrow"/>
          <w:szCs w:val="24"/>
        </w:rPr>
        <w:t>N</w:t>
      </w:r>
      <w:r w:rsidRPr="00015E0E">
        <w:rPr>
          <w:rFonts w:ascii="Arial Narrow" w:hAnsi="Arial Narrow"/>
          <w:szCs w:val="24"/>
        </w:rPr>
        <w:t>a Platform</w:t>
      </w:r>
      <w:r>
        <w:rPr>
          <w:rFonts w:ascii="Arial Narrow" w:hAnsi="Arial Narrow"/>
          <w:szCs w:val="24"/>
        </w:rPr>
        <w:t>ie</w:t>
      </w:r>
      <w:r w:rsidRPr="00015E0E">
        <w:rPr>
          <w:rFonts w:ascii="Arial Narrow" w:hAnsi="Arial Narrow"/>
          <w:szCs w:val="24"/>
        </w:rPr>
        <w:t xml:space="preserve"> zakupowej udostępniane będą zmiany i wyjaśnienia SWZ oraz inne dokumenty zamówienia związane z niniejszym postępowaniem</w:t>
      </w:r>
      <w:r>
        <w:rPr>
          <w:rFonts w:ascii="Arial Narrow" w:hAnsi="Arial Narrow"/>
          <w:szCs w:val="24"/>
        </w:rPr>
        <w:t>.</w:t>
      </w:r>
    </w:p>
    <w:p w14:paraId="599D220B"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K</w:t>
      </w:r>
      <w:r w:rsidRPr="00BF4C00">
        <w:rPr>
          <w:rFonts w:ascii="Arial Narrow" w:hAnsi="Arial Narrow" w:cs="Arial"/>
          <w:sz w:val="24"/>
          <w:szCs w:val="24"/>
          <w:lang w:val="pl"/>
        </w:rPr>
        <w:t xml:space="preserve">omunikacja między </w:t>
      </w:r>
      <w:r>
        <w:rPr>
          <w:rFonts w:ascii="Arial Narrow" w:hAnsi="Arial Narrow" w:cs="Arial"/>
          <w:sz w:val="24"/>
          <w:szCs w:val="24"/>
          <w:lang w:val="pl"/>
        </w:rPr>
        <w:t>Z</w:t>
      </w:r>
      <w:r w:rsidRPr="00BF4C00">
        <w:rPr>
          <w:rFonts w:ascii="Arial Narrow" w:hAnsi="Arial Narrow" w:cs="Arial"/>
          <w:sz w:val="24"/>
          <w:szCs w:val="24"/>
          <w:lang w:val="pl"/>
        </w:rPr>
        <w:t xml:space="preserve">amawiającym a </w:t>
      </w:r>
      <w:r>
        <w:rPr>
          <w:rFonts w:ascii="Arial Narrow" w:hAnsi="Arial Narrow" w:cs="Arial"/>
          <w:sz w:val="24"/>
          <w:szCs w:val="24"/>
          <w:lang w:val="pl"/>
        </w:rPr>
        <w:t>W</w:t>
      </w:r>
      <w:r w:rsidRPr="00BF4C00">
        <w:rPr>
          <w:rFonts w:ascii="Arial Narrow" w:hAnsi="Arial Narrow" w:cs="Arial"/>
          <w:sz w:val="24"/>
          <w:szCs w:val="24"/>
          <w:lang w:val="pl"/>
        </w:rPr>
        <w:t>ykonawcami odbywa się za pośrednictwem formularza „Wyślij wiadomość do zamawiającego</w:t>
      </w:r>
      <w:r>
        <w:rPr>
          <w:rFonts w:ascii="Arial Narrow" w:hAnsi="Arial Narrow" w:cs="Arial"/>
          <w:sz w:val="24"/>
          <w:szCs w:val="24"/>
          <w:lang w:val="pl"/>
        </w:rPr>
        <w:t xml:space="preserve">” na </w:t>
      </w:r>
      <w:hyperlink r:id="rId15">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w:t>
      </w:r>
    </w:p>
    <w:p w14:paraId="7C2FE48C" w14:textId="77777777" w:rsidR="00D43039" w:rsidRPr="0004488F"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04488F">
        <w:rPr>
          <w:rFonts w:ascii="Arial Narrow" w:hAnsi="Arial Narrow" w:cs="Arial"/>
          <w:sz w:val="24"/>
          <w:szCs w:val="24"/>
        </w:rPr>
        <w:t xml:space="preserve">Zamawiający </w:t>
      </w:r>
      <w:r>
        <w:rPr>
          <w:rFonts w:ascii="Arial Narrow" w:hAnsi="Arial Narrow" w:cs="Arial"/>
          <w:sz w:val="24"/>
          <w:szCs w:val="24"/>
        </w:rPr>
        <w:t xml:space="preserve">w drodze wyjątku </w:t>
      </w:r>
      <w:r w:rsidRPr="0004488F">
        <w:rPr>
          <w:rFonts w:ascii="Arial Narrow" w:hAnsi="Arial Narrow" w:cs="Arial"/>
          <w:sz w:val="24"/>
          <w:szCs w:val="24"/>
        </w:rPr>
        <w:t>dopuszcza komunikację za pośrednictwem poczty elektronicznej</w:t>
      </w:r>
      <w:r>
        <w:rPr>
          <w:rFonts w:ascii="Arial Narrow" w:hAnsi="Arial Narrow" w:cs="Arial"/>
          <w:sz w:val="24"/>
          <w:szCs w:val="24"/>
        </w:rPr>
        <w:t xml:space="preserve"> na adres </w:t>
      </w:r>
      <w:proofErr w:type="spellStart"/>
      <w:r>
        <w:rPr>
          <w:rFonts w:ascii="Arial Narrow" w:hAnsi="Arial Narrow" w:cs="Arial"/>
          <w:sz w:val="24"/>
          <w:szCs w:val="24"/>
        </w:rPr>
        <w:t>zamowienia</w:t>
      </w:r>
      <w:r w:rsidRPr="0004488F">
        <w:rPr>
          <w:rFonts w:ascii="Arial Narrow" w:hAnsi="Arial Narrow" w:cs="Arial"/>
          <w:sz w:val="24"/>
          <w:szCs w:val="24"/>
        </w:rPr>
        <w:t>@</w:t>
      </w:r>
      <w:r>
        <w:rPr>
          <w:rFonts w:ascii="Arial Narrow" w:hAnsi="Arial Narrow" w:cs="Arial"/>
          <w:sz w:val="24"/>
          <w:szCs w:val="24"/>
        </w:rPr>
        <w:t>nowakarczma.pl</w:t>
      </w:r>
      <w:proofErr w:type="spellEnd"/>
      <w:r w:rsidRPr="0004488F">
        <w:rPr>
          <w:rFonts w:ascii="Arial Narrow" w:hAnsi="Arial Narrow" w:cs="Arial"/>
          <w:sz w:val="24"/>
          <w:szCs w:val="24"/>
        </w:rPr>
        <w:t xml:space="preserve"> </w:t>
      </w:r>
    </w:p>
    <w:p w14:paraId="545FC5EB"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 datę przekazania (wpływu) oświadczeń, wniosków, zawiadomień oraz informacji przyjmuje się datę ich przesłania za pośrednictwem </w:t>
      </w:r>
      <w:hyperlink r:id="rId16">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poprzez kliknięcie przycisku „Wyślij wiadomość do zamawiającego” po który</w:t>
      </w:r>
      <w:r>
        <w:rPr>
          <w:rFonts w:ascii="Arial Narrow" w:hAnsi="Arial Narrow" w:cs="Arial"/>
          <w:sz w:val="24"/>
          <w:szCs w:val="24"/>
          <w:lang w:val="pl"/>
        </w:rPr>
        <w:t>m</w:t>
      </w:r>
      <w:r w:rsidRPr="00BF4C00">
        <w:rPr>
          <w:rFonts w:ascii="Arial Narrow" w:hAnsi="Arial Narrow" w:cs="Arial"/>
          <w:sz w:val="24"/>
          <w:szCs w:val="24"/>
          <w:lang w:val="pl"/>
        </w:rPr>
        <w:t xml:space="preserve"> pojawi się komunikat, że wiadomość została wysłana do zamawiającego.</w:t>
      </w:r>
    </w:p>
    <w:p w14:paraId="7938BA55"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będzie przekazywał wykonawcom informacje w formie elektronicznej za pośrednictwem </w:t>
      </w:r>
      <w:hyperlink r:id="rId17">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 konkretnego wykonawcy.</w:t>
      </w:r>
    </w:p>
    <w:p w14:paraId="105159A6"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Wykonawca jako podmiot profesjonalny ma obowiązek sprawdzania komunikatów i wiadomości bezpośrednio na </w:t>
      </w:r>
      <w:hyperlink r:id="rId1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przesłanych przez zamawiającego, gdyż system powiadomień może ulec awarii lub powiadomienie może trafić do folderu SPAM.</w:t>
      </w:r>
    </w:p>
    <w:p w14:paraId="1BE8F811"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Zamawiający, zgodnie z Rozporządzeniem Prezesa Rady Ministrów z dnia 31 grudnia 2020</w:t>
      </w:r>
      <w:r>
        <w:rPr>
          <w:rFonts w:ascii="Arial Narrow" w:hAnsi="Arial Narrow" w:cs="Arial"/>
          <w:sz w:val="24"/>
          <w:szCs w:val="24"/>
          <w:lang w:val="pl"/>
        </w:rPr>
        <w:t xml:space="preserve"> </w:t>
      </w:r>
      <w:r w:rsidRPr="00BF4C00">
        <w:rPr>
          <w:rFonts w:ascii="Arial Narrow" w:hAnsi="Arial Narrow" w:cs="Arial"/>
          <w:sz w:val="24"/>
          <w:szCs w:val="24"/>
          <w:lang w:val="pl"/>
        </w:rPr>
        <w:t xml:space="preserve">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BF4C00">
        <w:rPr>
          <w:rFonts w:ascii="Arial Narrow" w:hAnsi="Arial Narrow" w:cs="Arial"/>
          <w:sz w:val="24"/>
          <w:szCs w:val="24"/>
          <w:lang w:val="pl"/>
        </w:rPr>
        <w:t>2020r</w:t>
      </w:r>
      <w:proofErr w:type="spellEnd"/>
      <w:r w:rsidRPr="00BF4C00">
        <w:rPr>
          <w:rFonts w:ascii="Arial Narrow" w:hAnsi="Arial Narrow" w:cs="Arial"/>
          <w:sz w:val="24"/>
          <w:szCs w:val="24"/>
          <w:lang w:val="pl"/>
        </w:rPr>
        <w:t xml:space="preserve">. poz. 2452), określa niezbędne wymagania sprzętowo - aplikacyjne umożliwiające pracę na </w:t>
      </w:r>
      <w:hyperlink r:id="rId20">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tj.:</w:t>
      </w:r>
    </w:p>
    <w:p w14:paraId="538177F2" w14:textId="77777777" w:rsidR="00D43039" w:rsidRPr="00BF4C00" w:rsidRDefault="00D43039"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stały dostęp do sieci Internet o gwarantowanej przepustowości nie mniejszej niż 512 </w:t>
      </w:r>
      <w:proofErr w:type="spellStart"/>
      <w:r w:rsidRPr="00BF4C00">
        <w:rPr>
          <w:rFonts w:ascii="Arial Narrow" w:hAnsi="Arial Narrow" w:cs="Arial"/>
          <w:sz w:val="24"/>
          <w:szCs w:val="24"/>
          <w:lang w:val="pl"/>
        </w:rPr>
        <w:t>kb</w:t>
      </w:r>
      <w:proofErr w:type="spellEnd"/>
      <w:r w:rsidRPr="00BF4C00">
        <w:rPr>
          <w:rFonts w:ascii="Arial Narrow" w:hAnsi="Arial Narrow" w:cs="Arial"/>
          <w:sz w:val="24"/>
          <w:szCs w:val="24"/>
          <w:lang w:val="pl"/>
        </w:rPr>
        <w:t>/s,</w:t>
      </w:r>
    </w:p>
    <w:p w14:paraId="28E35B9A" w14:textId="77777777" w:rsidR="00D43039" w:rsidRPr="00BF4C00" w:rsidRDefault="00D43039"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353DF0DF" w14:textId="77777777" w:rsidR="00D43039" w:rsidRPr="00BF4C00" w:rsidRDefault="00D43039"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zainstalowana dowolna przeglądarka internetowa, w przypadku Internet Explorer minimalnie wersja 10.0,</w:t>
      </w:r>
    </w:p>
    <w:p w14:paraId="244E7142" w14:textId="77777777" w:rsidR="00D43039" w:rsidRPr="00BF4C00" w:rsidRDefault="00D43039" w:rsidP="00D21DEF">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włączona obsługa JavaScript,</w:t>
      </w:r>
    </w:p>
    <w:p w14:paraId="705BA712" w14:textId="77777777" w:rsidR="00D43039" w:rsidRPr="00FB3A2B" w:rsidRDefault="00D43039" w:rsidP="00D21DEF">
      <w:pPr>
        <w:numPr>
          <w:ilvl w:val="2"/>
          <w:numId w:val="24"/>
        </w:numPr>
        <w:tabs>
          <w:tab w:val="clear" w:pos="1440"/>
        </w:tabs>
        <w:spacing w:line="240" w:lineRule="auto"/>
        <w:ind w:left="1134" w:hanging="1134"/>
        <w:rPr>
          <w:rFonts w:ascii="Arial Narrow" w:hAnsi="Arial Narrow" w:cs="Arial"/>
          <w:sz w:val="24"/>
          <w:szCs w:val="24"/>
          <w:lang w:val="pl"/>
        </w:rPr>
      </w:pPr>
      <w:r w:rsidRPr="00FB3A2B">
        <w:rPr>
          <w:rFonts w:ascii="Arial Narrow" w:hAnsi="Arial Narrow" w:cs="Arial"/>
          <w:sz w:val="24"/>
          <w:szCs w:val="24"/>
          <w:lang w:val="pl"/>
        </w:rPr>
        <w:t xml:space="preserve">zainstalowany program Adobe </w:t>
      </w:r>
      <w:proofErr w:type="spellStart"/>
      <w:r w:rsidRPr="00FB3A2B">
        <w:rPr>
          <w:rFonts w:ascii="Arial Narrow" w:hAnsi="Arial Narrow" w:cs="Arial"/>
          <w:sz w:val="24"/>
          <w:szCs w:val="24"/>
          <w:lang w:val="pl"/>
        </w:rPr>
        <w:t>Acrobat</w:t>
      </w:r>
      <w:proofErr w:type="spellEnd"/>
      <w:r w:rsidRPr="00FB3A2B">
        <w:rPr>
          <w:rFonts w:ascii="Arial Narrow" w:hAnsi="Arial Narrow" w:cs="Arial"/>
          <w:sz w:val="24"/>
          <w:szCs w:val="24"/>
          <w:lang w:val="pl"/>
        </w:rPr>
        <w:t xml:space="preserve"> Reader lub inny obsługujący format plików .pdf,</w:t>
      </w:r>
    </w:p>
    <w:p w14:paraId="0725634A"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Szyfrowanie na </w:t>
      </w:r>
      <w:hyperlink r:id="rId21">
        <w:r w:rsidRPr="00BF4C00">
          <w:rPr>
            <w:rStyle w:val="Hipercze"/>
            <w:rFonts w:ascii="Arial Narrow" w:hAnsi="Arial Narrow" w:cs="Arial"/>
            <w:sz w:val="24"/>
            <w:szCs w:val="24"/>
            <w:lang w:val="pl"/>
          </w:rPr>
          <w:t>platformazakupowa.pl</w:t>
        </w:r>
      </w:hyperlink>
      <w:r>
        <w:rPr>
          <w:rFonts w:ascii="Arial Narrow" w:hAnsi="Arial Narrow" w:cs="Arial"/>
          <w:sz w:val="24"/>
          <w:szCs w:val="24"/>
        </w:rPr>
        <w:t xml:space="preserve"> </w:t>
      </w:r>
      <w:r w:rsidRPr="00BF4C00">
        <w:rPr>
          <w:rFonts w:ascii="Arial Narrow" w:hAnsi="Arial Narrow" w:cs="Arial"/>
          <w:sz w:val="24"/>
          <w:szCs w:val="24"/>
          <w:lang w:val="pl"/>
        </w:rPr>
        <w:t xml:space="preserve">odbywa się za pomocą protokołu </w:t>
      </w:r>
      <w:proofErr w:type="spellStart"/>
      <w:r w:rsidRPr="00BF4C00">
        <w:rPr>
          <w:rFonts w:ascii="Arial Narrow" w:hAnsi="Arial Narrow" w:cs="Arial"/>
          <w:sz w:val="24"/>
          <w:szCs w:val="24"/>
          <w:lang w:val="pl"/>
        </w:rPr>
        <w:t>TLS</w:t>
      </w:r>
      <w:proofErr w:type="spellEnd"/>
      <w:r w:rsidRPr="00BF4C00">
        <w:rPr>
          <w:rFonts w:ascii="Arial Narrow" w:hAnsi="Arial Narrow" w:cs="Arial"/>
          <w:sz w:val="24"/>
          <w:szCs w:val="24"/>
          <w:lang w:val="pl"/>
        </w:rPr>
        <w:t xml:space="preserve"> 1.3.</w:t>
      </w:r>
    </w:p>
    <w:p w14:paraId="405ECA33"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Oznaczenie czasu odbioru danych przez platformę zakupową stanowi datę oraz dokładny czas (</w:t>
      </w:r>
      <w:proofErr w:type="spellStart"/>
      <w:r w:rsidRPr="00BF4C00">
        <w:rPr>
          <w:rFonts w:ascii="Arial Narrow" w:hAnsi="Arial Narrow" w:cs="Arial"/>
          <w:sz w:val="24"/>
          <w:szCs w:val="24"/>
          <w:lang w:val="pl"/>
        </w:rPr>
        <w:t>hh:</w:t>
      </w:r>
      <w:proofErr w:type="gramStart"/>
      <w:r w:rsidRPr="00BF4C00">
        <w:rPr>
          <w:rFonts w:ascii="Arial Narrow" w:hAnsi="Arial Narrow" w:cs="Arial"/>
          <w:sz w:val="24"/>
          <w:szCs w:val="24"/>
          <w:lang w:val="pl"/>
        </w:rPr>
        <w:t>mm:ss</w:t>
      </w:r>
      <w:proofErr w:type="spellEnd"/>
      <w:proofErr w:type="gramEnd"/>
      <w:r w:rsidRPr="00BF4C00">
        <w:rPr>
          <w:rFonts w:ascii="Arial Narrow" w:hAnsi="Arial Narrow" w:cs="Arial"/>
          <w:sz w:val="24"/>
          <w:szCs w:val="24"/>
          <w:lang w:val="pl"/>
        </w:rPr>
        <w:t>) generowany wg. czasu lokalnego serwera synchronizowanego z zegarem Głównego Urzędu Miar.</w:t>
      </w:r>
    </w:p>
    <w:p w14:paraId="0F7FE8D6"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Wykonawca, przystępując do niniejszego postępowania o udzielenie zamówienia publicznego:</w:t>
      </w:r>
    </w:p>
    <w:p w14:paraId="39141935" w14:textId="77777777" w:rsidR="00D43039" w:rsidRPr="00BD1ECA" w:rsidRDefault="00D43039" w:rsidP="00BD1ECA">
      <w:pPr>
        <w:numPr>
          <w:ilvl w:val="2"/>
          <w:numId w:val="24"/>
        </w:numPr>
        <w:tabs>
          <w:tab w:val="clear" w:pos="1440"/>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akceptuje warunki korzystania z </w:t>
      </w:r>
      <w:hyperlink r:id="rId22">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określone w Regulaminie zamieszczonym na</w:t>
      </w:r>
      <w:r>
        <w:rPr>
          <w:rFonts w:ascii="Arial Narrow" w:hAnsi="Arial Narrow" w:cs="Arial"/>
          <w:sz w:val="24"/>
          <w:szCs w:val="24"/>
          <w:lang w:val="pl"/>
        </w:rPr>
        <w:t xml:space="preserve"> </w:t>
      </w:r>
      <w:hyperlink r:id="rId23">
        <w:r w:rsidRPr="00BF4C00">
          <w:rPr>
            <w:rStyle w:val="Hipercze"/>
            <w:rFonts w:ascii="Arial Narrow" w:hAnsi="Arial Narrow" w:cs="Arial"/>
            <w:sz w:val="24"/>
            <w:szCs w:val="24"/>
            <w:lang w:val="pl"/>
          </w:rPr>
          <w:t>platformazakupowa.pl</w:t>
        </w:r>
      </w:hyperlink>
      <w:r>
        <w:rPr>
          <w:rFonts w:ascii="Arial Narrow" w:hAnsi="Arial Narrow" w:cs="Arial"/>
          <w:sz w:val="24"/>
          <w:szCs w:val="24"/>
          <w:lang w:val="pl"/>
        </w:rPr>
        <w:t xml:space="preserve"> w</w:t>
      </w:r>
      <w:r w:rsidRPr="00BD1ECA">
        <w:rPr>
          <w:rFonts w:ascii="Arial Narrow" w:hAnsi="Arial Narrow" w:cs="Arial"/>
          <w:sz w:val="24"/>
          <w:szCs w:val="24"/>
          <w:lang w:val="pl"/>
        </w:rPr>
        <w:t xml:space="preserve"> zakładce „Regulamin" pod adresem </w:t>
      </w:r>
      <w:hyperlink r:id="rId24" w:history="1">
        <w:proofErr w:type="spellStart"/>
        <w:r w:rsidRPr="00BD1ECA">
          <w:rPr>
            <w:rStyle w:val="Hipercze"/>
            <w:rFonts w:ascii="Arial Narrow" w:hAnsi="Arial Narrow" w:cs="Arial"/>
            <w:sz w:val="24"/>
            <w:szCs w:val="24"/>
            <w:lang w:val="pl"/>
          </w:rPr>
          <w:t>https</w:t>
        </w:r>
        <w:proofErr w:type="spellEnd"/>
        <w:r w:rsidRPr="00BD1ECA">
          <w:rPr>
            <w:rStyle w:val="Hipercze"/>
            <w:rFonts w:ascii="Arial Narrow" w:hAnsi="Arial Narrow" w:cs="Arial"/>
            <w:sz w:val="24"/>
            <w:szCs w:val="24"/>
            <w:lang w:val="pl"/>
          </w:rPr>
          <w:t>://platformazakupowa.pl/strona/1-regulamin</w:t>
        </w:r>
      </w:hyperlink>
      <w:r w:rsidRPr="00BD1ECA">
        <w:rPr>
          <w:rFonts w:ascii="Arial Narrow" w:hAnsi="Arial Narrow" w:cs="Arial"/>
          <w:sz w:val="24"/>
          <w:szCs w:val="24"/>
          <w:lang w:val="pl"/>
        </w:rPr>
        <w:t xml:space="preserve"> oraz uznaje go za wiążący,</w:t>
      </w:r>
    </w:p>
    <w:p w14:paraId="5317DA53" w14:textId="77777777" w:rsidR="00D43039" w:rsidRDefault="00D43039" w:rsidP="006958D2">
      <w:pPr>
        <w:numPr>
          <w:ilvl w:val="2"/>
          <w:numId w:val="24"/>
        </w:numPr>
        <w:tabs>
          <w:tab w:val="clear" w:pos="1440"/>
        </w:tabs>
        <w:spacing w:line="240" w:lineRule="auto"/>
        <w:ind w:left="1134" w:hanging="1134"/>
        <w:rPr>
          <w:rFonts w:ascii="Arial Narrow" w:hAnsi="Arial Narrow" w:cs="Arial"/>
          <w:sz w:val="24"/>
          <w:szCs w:val="24"/>
          <w:lang w:val="pl"/>
        </w:rPr>
      </w:pPr>
      <w:r>
        <w:rPr>
          <w:rFonts w:ascii="Arial Narrow" w:hAnsi="Arial Narrow" w:cs="Arial"/>
          <w:sz w:val="24"/>
          <w:szCs w:val="24"/>
          <w:lang w:val="pl"/>
        </w:rPr>
        <w:t xml:space="preserve">zobowiązuje się do </w:t>
      </w:r>
      <w:r w:rsidRPr="00BF4C00">
        <w:rPr>
          <w:rFonts w:ascii="Arial Narrow" w:hAnsi="Arial Narrow" w:cs="Arial"/>
          <w:sz w:val="24"/>
          <w:szCs w:val="24"/>
          <w:lang w:val="pl"/>
        </w:rPr>
        <w:t>stos</w:t>
      </w:r>
      <w:r>
        <w:rPr>
          <w:rFonts w:ascii="Arial Narrow" w:hAnsi="Arial Narrow" w:cs="Arial"/>
          <w:sz w:val="24"/>
          <w:szCs w:val="24"/>
          <w:lang w:val="pl"/>
        </w:rPr>
        <w:t>owania</w:t>
      </w:r>
      <w:r w:rsidRPr="00BF4C00">
        <w:rPr>
          <w:rFonts w:ascii="Arial Narrow" w:hAnsi="Arial Narrow" w:cs="Arial"/>
          <w:sz w:val="24"/>
          <w:szCs w:val="24"/>
          <w:lang w:val="pl"/>
        </w:rPr>
        <w:t xml:space="preserve"> Instrukcji składania ofert/wniosków dostępnej </w:t>
      </w:r>
      <w:r>
        <w:rPr>
          <w:rFonts w:ascii="Arial Narrow" w:hAnsi="Arial Narrow" w:cs="Arial"/>
          <w:sz w:val="24"/>
          <w:szCs w:val="24"/>
          <w:lang w:val="pl"/>
        </w:rPr>
        <w:t xml:space="preserve">na </w:t>
      </w:r>
      <w:hyperlink r:id="rId25" w:history="1">
        <w:r w:rsidRPr="007348AD">
          <w:rPr>
            <w:rStyle w:val="Hipercze"/>
            <w:rFonts w:ascii="Arial Narrow" w:hAnsi="Arial Narrow" w:cs="Arial"/>
            <w:sz w:val="24"/>
            <w:szCs w:val="24"/>
            <w:lang w:val="pl"/>
          </w:rPr>
          <w:t>platformazakupowa.pl</w:t>
        </w:r>
      </w:hyperlink>
      <w:r>
        <w:rPr>
          <w:rStyle w:val="Hipercze"/>
          <w:rFonts w:ascii="Arial Narrow" w:hAnsi="Arial Narrow" w:cs="Arial"/>
          <w:sz w:val="24"/>
          <w:szCs w:val="24"/>
          <w:lang w:val="pl"/>
        </w:rPr>
        <w:t xml:space="preserve"> </w:t>
      </w:r>
      <w:r>
        <w:rPr>
          <w:rFonts w:ascii="Arial Narrow" w:hAnsi="Arial Narrow" w:cs="Arial"/>
          <w:sz w:val="24"/>
          <w:szCs w:val="24"/>
          <w:lang w:val="pl"/>
        </w:rPr>
        <w:t>w zakładce „Instrukcje” p</w:t>
      </w:r>
      <w:r w:rsidRPr="00C02243">
        <w:rPr>
          <w:rFonts w:ascii="Arial Narrow" w:hAnsi="Arial Narrow" w:cs="Arial"/>
          <w:sz w:val="24"/>
          <w:szCs w:val="24"/>
          <w:lang w:val="pl"/>
        </w:rPr>
        <w:t>od linkiem</w:t>
      </w:r>
      <w:r w:rsidRPr="00BF4C00">
        <w:rPr>
          <w:rFonts w:ascii="Arial Narrow" w:hAnsi="Arial Narrow" w:cs="Arial"/>
          <w:sz w:val="24"/>
          <w:szCs w:val="24"/>
          <w:lang w:val="pl"/>
        </w:rPr>
        <w:t xml:space="preserve"> </w:t>
      </w:r>
      <w:hyperlink r:id="rId26" w:history="1">
        <w:proofErr w:type="spellStart"/>
        <w:r w:rsidRPr="007348AD">
          <w:rPr>
            <w:rStyle w:val="Hipercze"/>
            <w:rFonts w:ascii="Arial Narrow" w:hAnsi="Arial Narrow" w:cs="Arial"/>
            <w:sz w:val="24"/>
            <w:szCs w:val="24"/>
            <w:lang w:val="pl"/>
          </w:rPr>
          <w:t>https</w:t>
        </w:r>
        <w:proofErr w:type="spellEnd"/>
        <w:r w:rsidRPr="007348AD">
          <w:rPr>
            <w:rStyle w:val="Hipercze"/>
            <w:rFonts w:ascii="Arial Narrow" w:hAnsi="Arial Narrow" w:cs="Arial"/>
            <w:sz w:val="24"/>
            <w:szCs w:val="24"/>
            <w:lang w:val="pl"/>
          </w:rPr>
          <w:t>://platformazakupowa.pl/strona/45-instrukcje</w:t>
        </w:r>
      </w:hyperlink>
    </w:p>
    <w:p w14:paraId="551F7459" w14:textId="77777777" w:rsidR="00D43039" w:rsidRPr="00BF4C0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b/>
          <w:sz w:val="24"/>
          <w:szCs w:val="24"/>
          <w:lang w:val="pl"/>
        </w:rPr>
        <w:lastRenderedPageBreak/>
        <w:t xml:space="preserve">Zamawiający nie ponosi odpowiedzialności za złożenie oferty w sposób niezgodny z Instrukcją korzystania z </w:t>
      </w:r>
      <w:hyperlink r:id="rId27">
        <w:r w:rsidRPr="00BF4C00">
          <w:rPr>
            <w:rStyle w:val="Hipercze"/>
            <w:rFonts w:ascii="Arial Narrow" w:hAnsi="Arial Narrow" w:cs="Arial"/>
            <w:b/>
            <w:sz w:val="24"/>
            <w:szCs w:val="24"/>
            <w:lang w:val="pl"/>
          </w:rPr>
          <w:t>platformazakupowa.pl</w:t>
        </w:r>
      </w:hyperlink>
      <w:r w:rsidRPr="00BF4C00">
        <w:rPr>
          <w:rFonts w:ascii="Arial Narrow" w:hAnsi="Arial Narrow" w:cs="Arial"/>
          <w:sz w:val="24"/>
          <w:szCs w:val="24"/>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Arial Narrow" w:hAnsi="Arial Narrow" w:cs="Arial"/>
          <w:sz w:val="24"/>
          <w:szCs w:val="24"/>
          <w:lang w:val="pl"/>
        </w:rPr>
        <w:t xml:space="preserve">ustawy </w:t>
      </w:r>
      <w:proofErr w:type="spellStart"/>
      <w:r>
        <w:rPr>
          <w:rFonts w:ascii="Arial Narrow" w:hAnsi="Arial Narrow" w:cs="Arial"/>
          <w:sz w:val="24"/>
          <w:szCs w:val="24"/>
          <w:lang w:val="pl"/>
        </w:rPr>
        <w:t>Pzp</w:t>
      </w:r>
      <w:proofErr w:type="spellEnd"/>
      <w:r w:rsidRPr="00BF4C00">
        <w:rPr>
          <w:rFonts w:ascii="Arial Narrow" w:hAnsi="Arial Narrow" w:cs="Arial"/>
          <w:sz w:val="24"/>
          <w:szCs w:val="24"/>
          <w:lang w:val="pl"/>
        </w:rPr>
        <w:t>.</w:t>
      </w:r>
    </w:p>
    <w:p w14:paraId="32BF5E23" w14:textId="77777777" w:rsidR="00D43039" w:rsidRPr="00D16F60"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BF4C00">
        <w:rPr>
          <w:rFonts w:ascii="Arial Narrow" w:hAnsi="Arial Narrow" w:cs="Arial"/>
          <w:sz w:val="24"/>
          <w:szCs w:val="24"/>
          <w:lang w:val="pl"/>
        </w:rPr>
        <w:t xml:space="preserve">Zamawiający informuje, że instrukcje korzystania z </w:t>
      </w:r>
      <w:hyperlink r:id="rId28">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dotyczące w szczególności logowania, składania wniosków o wyjaśnienie treści SWZ, składania ofert oraz innych czynności podejmowanych w niniejszym postępowaniu przy użyciu </w:t>
      </w:r>
      <w:hyperlink r:id="rId29">
        <w:r w:rsidRPr="00BF4C00">
          <w:rPr>
            <w:rStyle w:val="Hipercze"/>
            <w:rFonts w:ascii="Arial Narrow" w:hAnsi="Arial Narrow" w:cs="Arial"/>
            <w:sz w:val="24"/>
            <w:szCs w:val="24"/>
            <w:lang w:val="pl"/>
          </w:rPr>
          <w:t>platformazakupowa.pl</w:t>
        </w:r>
      </w:hyperlink>
      <w:r w:rsidRPr="00BF4C00">
        <w:rPr>
          <w:rFonts w:ascii="Arial Narrow" w:hAnsi="Arial Narrow" w:cs="Arial"/>
          <w:sz w:val="24"/>
          <w:szCs w:val="24"/>
          <w:lang w:val="pl"/>
        </w:rPr>
        <w:t xml:space="preserve"> znajdują się w zakładce „Instrukcje" na </w:t>
      </w:r>
      <w:hyperlink r:id="rId30">
        <w:r w:rsidRPr="00BF4C00">
          <w:rPr>
            <w:rStyle w:val="Hipercze"/>
            <w:rFonts w:ascii="Arial Narrow" w:hAnsi="Arial Narrow" w:cs="Arial"/>
            <w:sz w:val="24"/>
            <w:szCs w:val="24"/>
            <w:lang w:val="pl"/>
          </w:rPr>
          <w:t>platformazakupowa.pl</w:t>
        </w:r>
      </w:hyperlink>
    </w:p>
    <w:p w14:paraId="728B3C74" w14:textId="77777777" w:rsidR="00D43039" w:rsidRPr="00477CD1" w:rsidRDefault="00D43039" w:rsidP="00D21DEF">
      <w:pPr>
        <w:numPr>
          <w:ilvl w:val="1"/>
          <w:numId w:val="24"/>
        </w:numPr>
        <w:tabs>
          <w:tab w:val="clear" w:pos="792"/>
        </w:tabs>
        <w:spacing w:line="240" w:lineRule="auto"/>
        <w:ind w:left="1134" w:hanging="1134"/>
        <w:rPr>
          <w:rFonts w:ascii="Arial Narrow" w:hAnsi="Arial Narrow" w:cs="Arial"/>
          <w:sz w:val="24"/>
          <w:szCs w:val="24"/>
          <w:lang w:val="pl"/>
        </w:rPr>
      </w:pPr>
      <w:r w:rsidRPr="00477CD1">
        <w:rPr>
          <w:rFonts w:ascii="Arial Narrow" w:hAnsi="Arial Narrow"/>
          <w:sz w:val="24"/>
          <w:szCs w:val="24"/>
        </w:rPr>
        <w:t>Zamawiający nie przewiduje komunikowania się z Wykonawcami w inny sposób niż przy użyciu środków komunikacji elektronicznej.</w:t>
      </w:r>
    </w:p>
    <w:p w14:paraId="629B22E1" w14:textId="77777777" w:rsidR="00D43039" w:rsidRPr="001A6286" w:rsidRDefault="00D43039" w:rsidP="00D21DEF">
      <w:pPr>
        <w:widowControl/>
        <w:spacing w:line="240" w:lineRule="auto"/>
        <w:ind w:left="1134" w:hanging="1134"/>
        <w:rPr>
          <w:rFonts w:ascii="Arial Narrow" w:hAnsi="Arial Narrow" w:cs="Arial"/>
          <w:sz w:val="24"/>
          <w:szCs w:val="24"/>
        </w:rPr>
      </w:pPr>
    </w:p>
    <w:p w14:paraId="7495EB93" w14:textId="77777777" w:rsidR="00D43039" w:rsidRPr="001A6286" w:rsidRDefault="00D43039" w:rsidP="00D21DEF">
      <w:pPr>
        <w:pStyle w:val="Nagwek1"/>
        <w:keepNext w:val="0"/>
        <w:widowControl/>
        <w:numPr>
          <w:ilvl w:val="0"/>
          <w:numId w:val="24"/>
        </w:numPr>
        <w:tabs>
          <w:tab w:val="clear" w:pos="360"/>
        </w:tabs>
        <w:spacing w:line="240" w:lineRule="auto"/>
        <w:ind w:left="1134" w:hanging="1134"/>
        <w:rPr>
          <w:b/>
          <w:bCs/>
          <w:szCs w:val="24"/>
        </w:rPr>
      </w:pPr>
      <w:r w:rsidRPr="001A6286">
        <w:rPr>
          <w:b/>
          <w:bCs/>
          <w:szCs w:val="24"/>
        </w:rPr>
        <w:t>Wadium.</w:t>
      </w:r>
    </w:p>
    <w:p w14:paraId="367B5E70" w14:textId="77777777" w:rsidR="00D43039" w:rsidRPr="001A6286"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Zamawiający nie wymaga wniesienia wadium</w:t>
      </w:r>
    </w:p>
    <w:p w14:paraId="35E2C83A" w14:textId="77777777" w:rsidR="00D43039" w:rsidRPr="001A6286" w:rsidRDefault="00D43039" w:rsidP="00D21DEF">
      <w:pPr>
        <w:widowControl/>
        <w:spacing w:line="240" w:lineRule="auto"/>
        <w:ind w:left="1134" w:hanging="1134"/>
        <w:rPr>
          <w:rFonts w:ascii="Arial Narrow" w:hAnsi="Arial Narrow" w:cs="Arial"/>
          <w:sz w:val="24"/>
          <w:szCs w:val="24"/>
        </w:rPr>
      </w:pPr>
    </w:p>
    <w:p w14:paraId="5828353B" w14:textId="77777777" w:rsidR="00D43039" w:rsidRPr="001A6286" w:rsidRDefault="00D43039" w:rsidP="00D21DEF">
      <w:pPr>
        <w:pStyle w:val="Nagwek1"/>
        <w:keepNext w:val="0"/>
        <w:widowControl/>
        <w:numPr>
          <w:ilvl w:val="0"/>
          <w:numId w:val="24"/>
        </w:numPr>
        <w:tabs>
          <w:tab w:val="clear" w:pos="360"/>
        </w:tabs>
        <w:spacing w:line="240" w:lineRule="auto"/>
        <w:ind w:left="1134" w:hanging="1134"/>
        <w:rPr>
          <w:b/>
          <w:bCs/>
          <w:szCs w:val="24"/>
        </w:rPr>
      </w:pPr>
      <w:r w:rsidRPr="001A6286">
        <w:rPr>
          <w:b/>
          <w:bCs/>
          <w:szCs w:val="24"/>
        </w:rPr>
        <w:t>Przygotowanie oferty.</w:t>
      </w:r>
    </w:p>
    <w:p w14:paraId="198F024F" w14:textId="77777777" w:rsidR="00D43039" w:rsidRPr="001A6286"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Ofertę należy przygotować zgodnie z ustawą </w:t>
      </w:r>
      <w:proofErr w:type="spellStart"/>
      <w:r w:rsidRPr="001A6286">
        <w:rPr>
          <w:rFonts w:ascii="Arial Narrow" w:hAnsi="Arial Narrow" w:cs="Arial"/>
          <w:sz w:val="24"/>
          <w:szCs w:val="24"/>
        </w:rPr>
        <w:t>Pzp</w:t>
      </w:r>
      <w:proofErr w:type="spellEnd"/>
      <w:r w:rsidRPr="001A6286">
        <w:rPr>
          <w:rFonts w:ascii="Arial Narrow" w:hAnsi="Arial Narrow" w:cs="Arial"/>
          <w:sz w:val="24"/>
          <w:szCs w:val="24"/>
        </w:rPr>
        <w:t xml:space="preserve"> oraz SWZ.</w:t>
      </w:r>
    </w:p>
    <w:p w14:paraId="1E585D6E"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wraz z wymaganymi załącznikami składane elektronicznie muszą zostać podpisane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w:t>
      </w:r>
    </w:p>
    <w:p w14:paraId="3F04F870"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poprzez podpisanie kwalifikowanym podpisem elektronicznym lub podpisem zaufanym lub podpisem osobistym przez osobę/osoby upoważnioną/upoważnione. </w:t>
      </w:r>
    </w:p>
    <w:p w14:paraId="3CBBB25C"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Oferta powinna być:</w:t>
      </w:r>
    </w:p>
    <w:p w14:paraId="07B64CD1" w14:textId="77777777" w:rsidR="00D43039" w:rsidRPr="002916C2"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sporządzona na podstawie załączników niniejszej SWZ w języku polskim,</w:t>
      </w:r>
    </w:p>
    <w:p w14:paraId="77AD95C9" w14:textId="77777777" w:rsidR="00D43039" w:rsidRPr="002916C2"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złożona przy użyciu środków komunikacji elektronicznej tzn. za pośrednictwem platformazakupowa.pl,</w:t>
      </w:r>
    </w:p>
    <w:p w14:paraId="59583222" w14:textId="77777777" w:rsidR="00D43039" w:rsidRPr="002916C2"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podpisana kwalifikowanym podpisem elektronicznym lub podpisem zaufanym lub podpisem osobistym przez osobę/osoby upoważnioną/upoważnione</w:t>
      </w:r>
      <w:r>
        <w:rPr>
          <w:rFonts w:ascii="Arial Narrow" w:hAnsi="Arial Narrow"/>
          <w:sz w:val="24"/>
          <w:szCs w:val="24"/>
        </w:rPr>
        <w:t>.</w:t>
      </w:r>
    </w:p>
    <w:p w14:paraId="278834C5"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Podpisy kwalifikowane wykorzystywane przez wykonawców do podpisywania wszelkich plików muszą spełniać </w:t>
      </w:r>
      <w:r>
        <w:rPr>
          <w:rFonts w:ascii="Arial Narrow" w:hAnsi="Arial Narrow"/>
          <w:sz w:val="24"/>
          <w:szCs w:val="24"/>
        </w:rPr>
        <w:t xml:space="preserve">wymagania </w:t>
      </w:r>
      <w:r w:rsidRPr="002916C2">
        <w:rPr>
          <w:rFonts w:ascii="Arial Narrow" w:hAnsi="Arial Narrow"/>
          <w:sz w:val="24"/>
          <w:szCs w:val="24"/>
        </w:rPr>
        <w:t>“Rozporządzeni</w:t>
      </w:r>
      <w:r>
        <w:rPr>
          <w:rFonts w:ascii="Arial Narrow" w:hAnsi="Arial Narrow"/>
          <w:sz w:val="24"/>
          <w:szCs w:val="24"/>
        </w:rPr>
        <w:t>a</w:t>
      </w:r>
      <w:r w:rsidRPr="002916C2">
        <w:rPr>
          <w:rFonts w:ascii="Arial Narrow" w:hAnsi="Arial Narrow"/>
          <w:sz w:val="24"/>
          <w:szCs w:val="24"/>
        </w:rPr>
        <w:t xml:space="preserve"> </w:t>
      </w:r>
      <w:r w:rsidRPr="007353BB">
        <w:rPr>
          <w:rFonts w:ascii="Arial Narrow" w:hAnsi="Arial Narrow"/>
          <w:sz w:val="24"/>
          <w:szCs w:val="24"/>
        </w:rPr>
        <w:t>Parlamentu Europejskiego i Rady (UE) nr 910/2014 z dnia 23 lipca 2014 r. w sprawie identyfikacji elektronicznej i usług zaufania w odniesieniu do transakcji elektronicznych na rynku wewnętrznym</w:t>
      </w:r>
      <w:r w:rsidRPr="002916C2">
        <w:rPr>
          <w:rFonts w:ascii="Arial Narrow" w:hAnsi="Arial Narrow"/>
          <w:sz w:val="24"/>
          <w:szCs w:val="24"/>
        </w:rPr>
        <w:t>”.</w:t>
      </w:r>
    </w:p>
    <w:p w14:paraId="2F5D2B0E"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 przypadku wykorzystania formatu podpisu </w:t>
      </w:r>
      <w:proofErr w:type="spellStart"/>
      <w:r w:rsidRPr="002916C2">
        <w:rPr>
          <w:rFonts w:ascii="Arial Narrow" w:hAnsi="Arial Narrow"/>
          <w:sz w:val="24"/>
          <w:szCs w:val="24"/>
        </w:rPr>
        <w:t>XAdES</w:t>
      </w:r>
      <w:proofErr w:type="spellEnd"/>
      <w:r w:rsidRPr="002916C2">
        <w:rPr>
          <w:rFonts w:ascii="Arial Narrow" w:hAnsi="Arial Narrow"/>
          <w:sz w:val="24"/>
          <w:szCs w:val="24"/>
        </w:rPr>
        <w:t xml:space="preserve"> zewnętrzny. Zamawiający wymaga dołączenia odpowiedniej ilości plików tj. podpisywanych plików z danymi oraz plików podpisu w formacie </w:t>
      </w:r>
      <w:proofErr w:type="spellStart"/>
      <w:r w:rsidRPr="002916C2">
        <w:rPr>
          <w:rFonts w:ascii="Arial Narrow" w:hAnsi="Arial Narrow"/>
          <w:sz w:val="24"/>
          <w:szCs w:val="24"/>
        </w:rPr>
        <w:t>XAdES</w:t>
      </w:r>
      <w:proofErr w:type="spellEnd"/>
      <w:r w:rsidRPr="002916C2">
        <w:rPr>
          <w:rFonts w:ascii="Arial Narrow" w:hAnsi="Arial Narrow"/>
          <w:sz w:val="24"/>
          <w:szCs w:val="24"/>
        </w:rPr>
        <w:t>.</w:t>
      </w:r>
    </w:p>
    <w:p w14:paraId="2449887C"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art. 18 ust. 3 ustawy </w:t>
      </w:r>
      <w:proofErr w:type="spellStart"/>
      <w:r w:rsidRPr="002916C2">
        <w:rPr>
          <w:rFonts w:ascii="Arial Narrow" w:hAnsi="Arial Narrow"/>
          <w:sz w:val="24"/>
          <w:szCs w:val="24"/>
        </w:rPr>
        <w:t>Pzp</w:t>
      </w:r>
      <w:proofErr w:type="spellEnd"/>
      <w:r w:rsidRPr="002916C2">
        <w:rPr>
          <w:rFonts w:ascii="Arial Narrow" w:hAnsi="Arial Narrow"/>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2916C2">
        <w:rPr>
          <w:rFonts w:ascii="Arial Narrow" w:hAnsi="Arial Narrow"/>
          <w:sz w:val="24"/>
          <w:szCs w:val="24"/>
        </w:rPr>
        <w:lastRenderedPageBreak/>
        <w:t>znajduje się miejsce wyznaczone do dołączenia części oferty stanowiącej tajemnicę przedsiębiorstwa.</w:t>
      </w:r>
    </w:p>
    <w:p w14:paraId="3405D311"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Wykonawca, za pośrednictwem platformazakupowa.pl może wycofać ofertę przed upływem terminu do składania ofert. Sposób dokonywania wycofania oferty zamieszczono w instrukcji zamieszczonej na stronie internetowej pod adresem: </w:t>
      </w:r>
      <w:proofErr w:type="spellStart"/>
      <w:r w:rsidRPr="002916C2">
        <w:rPr>
          <w:rFonts w:ascii="Arial Narrow" w:hAnsi="Arial Narrow"/>
          <w:sz w:val="24"/>
          <w:szCs w:val="24"/>
        </w:rPr>
        <w:t>https</w:t>
      </w:r>
      <w:proofErr w:type="spellEnd"/>
      <w:r w:rsidRPr="002916C2">
        <w:rPr>
          <w:rFonts w:ascii="Arial Narrow" w:hAnsi="Arial Narrow"/>
          <w:sz w:val="24"/>
          <w:szCs w:val="24"/>
        </w:rPr>
        <w:t>://platformazakupowa.pl/strona/45-instrukcje</w:t>
      </w:r>
      <w:r>
        <w:rPr>
          <w:rFonts w:ascii="Arial Narrow" w:hAnsi="Arial Narrow"/>
          <w:sz w:val="24"/>
          <w:szCs w:val="24"/>
        </w:rPr>
        <w:t>.</w:t>
      </w:r>
    </w:p>
    <w:p w14:paraId="5E7EFABB"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Ceny oferty muszą zawierać wszystkie koszty, jakie musi ponieść wykonawca, aby zrealizować zamówienie z najwyższą starannością oraz ewentualne rabaty.</w:t>
      </w:r>
    </w:p>
    <w:p w14:paraId="4865C3AE"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10CBB2"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 xml:space="preserve">Zgodnie z definicją dokumentu elektronicznego z art. 3 ust. 2 Ustawy </w:t>
      </w:r>
      <w:r w:rsidRPr="00F62E77">
        <w:rPr>
          <w:rFonts w:ascii="Arial Narrow" w:hAnsi="Arial Narrow"/>
          <w:sz w:val="24"/>
          <w:szCs w:val="24"/>
        </w:rPr>
        <w:t>z dnia 17 lutego 2005 r</w:t>
      </w:r>
      <w:r>
        <w:rPr>
          <w:rFonts w:ascii="Arial Narrow" w:hAnsi="Arial Narrow"/>
          <w:sz w:val="24"/>
          <w:szCs w:val="24"/>
        </w:rPr>
        <w:t>.</w:t>
      </w:r>
      <w:r w:rsidRPr="00F62E77">
        <w:rPr>
          <w:rFonts w:ascii="Arial Narrow" w:hAnsi="Arial Narrow"/>
          <w:sz w:val="24"/>
          <w:szCs w:val="24"/>
        </w:rPr>
        <w:t xml:space="preserve"> </w:t>
      </w:r>
      <w:r w:rsidRPr="002916C2">
        <w:rPr>
          <w:rFonts w:ascii="Arial Narrow" w:hAnsi="Arial Narrow"/>
          <w:sz w:val="24"/>
          <w:szCs w:val="24"/>
        </w:rPr>
        <w:t>o</w:t>
      </w:r>
      <w:r>
        <w:rPr>
          <w:rFonts w:ascii="Arial Narrow" w:hAnsi="Arial Narrow"/>
          <w:sz w:val="24"/>
          <w:szCs w:val="24"/>
        </w:rPr>
        <w:t> </w:t>
      </w:r>
      <w:r w:rsidRPr="002916C2">
        <w:rPr>
          <w:rFonts w:ascii="Arial Narrow" w:hAnsi="Arial Narrow"/>
          <w:sz w:val="24"/>
          <w:szCs w:val="24"/>
        </w:rPr>
        <w:t>informatyzacji działalności podmiotów realizujących zadania publiczne</w:t>
      </w:r>
      <w:r w:rsidRPr="00F62E77">
        <w:t xml:space="preserve"> </w:t>
      </w:r>
      <w:r w:rsidRPr="00F62E77">
        <w:rPr>
          <w:rFonts w:ascii="Arial Narrow" w:hAnsi="Arial Narrow"/>
          <w:sz w:val="24"/>
          <w:szCs w:val="24"/>
        </w:rPr>
        <w:t>(Dz.U. z 2021 r. poz. 670)</w:t>
      </w:r>
      <w:r w:rsidRPr="002916C2">
        <w:rPr>
          <w:rFonts w:ascii="Arial Narrow" w:hAnsi="Arial Narrow"/>
          <w:sz w:val="24"/>
          <w:szCs w:val="24"/>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632B34" w14:textId="77777777" w:rsidR="00D43039" w:rsidRPr="002916C2"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916C2">
        <w:rPr>
          <w:rFonts w:ascii="Arial Narrow" w:hAnsi="Arial Narrow"/>
          <w:sz w:val="24"/>
          <w:szCs w:val="24"/>
        </w:rPr>
        <w:t>Maksymalny rozmiar jednego pliku przesyłanego za pośrednictwem dedykowanych formularzy do: złożenia, zmiany, wycofania oferty wynosi 150 MB natomiast przy komunikacji wielkość pliku to maksymalnie 500 MB.</w:t>
      </w:r>
    </w:p>
    <w:p w14:paraId="157D44EF" w14:textId="77777777" w:rsidR="00D43039" w:rsidRPr="00D82B07"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Oferta powinna być podpisana przez osobę upoważnioną/osoby upoważnione do reprezentowania wykonawcy, których to reprezentacja wynika z przepisów prawa, z danych ujawnionych we właściwym rejestrze lub z innego upoważnienia. </w:t>
      </w:r>
    </w:p>
    <w:p w14:paraId="01CA438B" w14:textId="77777777" w:rsidR="00D43039"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Jeżeli w imieniu wykonawcy działa osoba, której umocowanie do jego reprezentowania nie wynika z dokumentów rejestrowych (KRS, </w:t>
      </w:r>
      <w:proofErr w:type="spellStart"/>
      <w:r w:rsidRPr="00D82B07">
        <w:rPr>
          <w:rFonts w:ascii="Arial Narrow" w:hAnsi="Arial Narrow"/>
          <w:sz w:val="24"/>
          <w:szCs w:val="24"/>
        </w:rPr>
        <w:t>CEiDG</w:t>
      </w:r>
      <w:proofErr w:type="spellEnd"/>
      <w:r w:rsidRPr="00D82B07">
        <w:rPr>
          <w:rFonts w:ascii="Arial Narrow" w:hAnsi="Arial Narrow"/>
          <w:sz w:val="24"/>
          <w:szCs w:val="24"/>
        </w:rPr>
        <w:t xml:space="preserve"> lub innego właściwego rejestru), wykonawca dołącza do oferty pełnomocnictwo. </w:t>
      </w:r>
    </w:p>
    <w:p w14:paraId="478DE03F" w14:textId="77777777" w:rsidR="00D43039" w:rsidRDefault="00D43039" w:rsidP="00F568DB">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D82B07">
        <w:rPr>
          <w:rFonts w:ascii="Arial Narrow" w:hAnsi="Arial Narrow"/>
          <w:sz w:val="24"/>
          <w:szCs w:val="24"/>
        </w:rPr>
        <w:t xml:space="preserve">Pełnomocnictwo do złożenia oferty lub oświadczenia, o którym mowa w art. 125 ust. 1 ustawy </w:t>
      </w:r>
      <w:proofErr w:type="spellStart"/>
      <w:r w:rsidRPr="00D82B07">
        <w:rPr>
          <w:rFonts w:ascii="Arial Narrow" w:hAnsi="Arial Narrow"/>
          <w:sz w:val="24"/>
          <w:szCs w:val="24"/>
        </w:rPr>
        <w:t>Pzp</w:t>
      </w:r>
      <w:proofErr w:type="spellEnd"/>
      <w:r w:rsidRPr="00D82B07">
        <w:rPr>
          <w:rFonts w:ascii="Arial Narrow" w:hAnsi="Arial Narrow"/>
          <w:sz w:val="24"/>
          <w:szCs w:val="24"/>
        </w:rPr>
        <w:t xml:space="preserve">, </w:t>
      </w:r>
      <w:r w:rsidRPr="000F15EB">
        <w:rPr>
          <w:rFonts w:ascii="Arial Narrow" w:hAnsi="Arial Narrow"/>
          <w:sz w:val="24"/>
          <w:szCs w:val="24"/>
        </w:rPr>
        <w:t>musi być złożone w oryginale w takiej samej formie, jak składana oferta, tj. w formie elektronicznej lub w postaci elektronicznej opatrzonej podpisem zaufanym lub podpisem osobistym.</w:t>
      </w:r>
      <w:r w:rsidRPr="002D0301">
        <w:rPr>
          <w:rFonts w:ascii="Arial Narrow" w:hAnsi="Arial Narrow"/>
          <w:sz w:val="24"/>
          <w:szCs w:val="24"/>
        </w:rPr>
        <w:t xml:space="preserve"> </w:t>
      </w:r>
    </w:p>
    <w:p w14:paraId="28E0A5EF" w14:textId="77777777" w:rsidR="00D43039" w:rsidRPr="00F568DB" w:rsidRDefault="00D43039" w:rsidP="00F568DB">
      <w:pPr>
        <w:pStyle w:val="Akapitzlist"/>
        <w:numPr>
          <w:ilvl w:val="1"/>
          <w:numId w:val="24"/>
        </w:numPr>
        <w:tabs>
          <w:tab w:val="clear" w:pos="792"/>
          <w:tab w:val="num" w:pos="1134"/>
        </w:tabs>
        <w:spacing w:line="240" w:lineRule="auto"/>
        <w:ind w:left="1134" w:hanging="1134"/>
        <w:rPr>
          <w:rFonts w:ascii="Arial Narrow" w:hAnsi="Arial Narrow"/>
          <w:sz w:val="24"/>
          <w:szCs w:val="24"/>
        </w:rPr>
      </w:pPr>
      <w:r w:rsidRPr="00F568DB">
        <w:rPr>
          <w:rFonts w:ascii="Arial Narrow" w:hAnsi="Arial Narrow"/>
          <w:sz w:val="24"/>
          <w:szCs w:val="24"/>
        </w:rPr>
        <w:t xml:space="preserve">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4D4A9286" w14:textId="77777777" w:rsidR="00D43039" w:rsidRPr="001A6286"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14:paraId="40E3EA35" w14:textId="77777777" w:rsidR="00D43039" w:rsidRPr="001A6286"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Formularz oferty i wszystkie załączniki muszą być podpisane przez osobę (lub osoby) do tego upoważnioną, tzn. osobę (lub osoby) upoważnioną do składania oświadczeń woli w imieniu Wykonawcy i zaciągania zobowiązań do świadczenia o wartości odpowiadającej cenie złożonej oferty.</w:t>
      </w:r>
    </w:p>
    <w:p w14:paraId="029CD0B2" w14:textId="77777777" w:rsidR="00D43039" w:rsidRPr="001A6286"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54FEDD2F" w14:textId="77777777" w:rsidR="00D43039" w:rsidRPr="001A6286"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1A6286">
        <w:rPr>
          <w:rFonts w:ascii="Arial Narrow" w:hAnsi="Arial Narrow" w:cs="Arial"/>
          <w:bCs/>
          <w:sz w:val="24"/>
          <w:szCs w:val="24"/>
        </w:rPr>
        <w:t>Zamawiający żąda wskazania przez wykonawcę, w ofercie, części zamówienia, których wykonanie zamierza powierzyć podwykonawcom oraz podania nazw ewentualnych podwykonawców, jeżeli są już znani.</w:t>
      </w:r>
    </w:p>
    <w:p w14:paraId="50782779" w14:textId="77777777" w:rsidR="00D43039" w:rsidRPr="00C02B25"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D82B07">
        <w:rPr>
          <w:rFonts w:ascii="Arial Narrow" w:hAnsi="Arial Narrow" w:cs="TimesNewRomanPS-BoldMT"/>
          <w:bCs/>
          <w:sz w:val="24"/>
          <w:szCs w:val="24"/>
        </w:rPr>
        <w:lastRenderedPageBreak/>
        <w:t xml:space="preserve">Wykonawca dołączając do oferty informacje </w:t>
      </w:r>
      <w:r w:rsidRPr="00D82B07">
        <w:rPr>
          <w:rFonts w:ascii="Arial Narrow" w:hAnsi="Arial Narrow" w:cs="TimesNewRomanPSMT"/>
          <w:sz w:val="24"/>
          <w:szCs w:val="24"/>
        </w:rPr>
        <w:t xml:space="preserve">(dokumenty, oświadczenia, itp.), </w:t>
      </w:r>
      <w:r w:rsidRPr="00D82B07">
        <w:rPr>
          <w:rFonts w:ascii="Arial Narrow" w:hAnsi="Arial Narrow" w:cs="TimesNewRomanPS-BoldMT"/>
          <w:bCs/>
          <w:sz w:val="24"/>
          <w:szCs w:val="24"/>
        </w:rPr>
        <w:t>które nie są wymagane SWZ</w:t>
      </w:r>
      <w:r w:rsidRPr="00D82B07">
        <w:rPr>
          <w:rFonts w:ascii="Arial Narrow" w:hAnsi="Arial Narrow" w:cs="TimesNewRomanPSMT"/>
          <w:sz w:val="24"/>
          <w:szCs w:val="24"/>
        </w:rPr>
        <w:t xml:space="preserve">, </w:t>
      </w:r>
      <w:r w:rsidRPr="00D82B07">
        <w:rPr>
          <w:rFonts w:ascii="Arial Narrow" w:hAnsi="Arial Narrow" w:cs="TimesNewRomanPS-BoldMT"/>
          <w:bCs/>
          <w:sz w:val="24"/>
          <w:szCs w:val="24"/>
        </w:rPr>
        <w:t xml:space="preserve">robi to na własne ryzyko. W takim przypadku Wykonawcy nie przysługują żadne roszczenia w stosunku do Zamawiającego w </w:t>
      </w:r>
      <w:r w:rsidRPr="00D82B07">
        <w:rPr>
          <w:rFonts w:ascii="Arial Narrow" w:hAnsi="Arial Narrow" w:cs="TimesNewRomanPSMT"/>
          <w:sz w:val="24"/>
          <w:szCs w:val="24"/>
        </w:rPr>
        <w:t>związku z ewentualnym udostępnieniem tych informacji innym uczestnikom postępowania.</w:t>
      </w:r>
    </w:p>
    <w:p w14:paraId="2C8F1DCE" w14:textId="77777777" w:rsidR="00D43039" w:rsidRPr="00D82B07" w:rsidRDefault="00D43039" w:rsidP="00D21DEF">
      <w:pPr>
        <w:widowControl/>
        <w:spacing w:line="240" w:lineRule="auto"/>
        <w:ind w:left="1134" w:hanging="1134"/>
        <w:rPr>
          <w:rFonts w:ascii="Arial Narrow" w:hAnsi="Arial Narrow" w:cs="Arial"/>
          <w:sz w:val="24"/>
          <w:szCs w:val="24"/>
        </w:rPr>
      </w:pPr>
    </w:p>
    <w:p w14:paraId="0977414E" w14:textId="77777777" w:rsidR="00D43039" w:rsidRPr="00D82B07" w:rsidRDefault="00D43039" w:rsidP="00D21DEF">
      <w:pPr>
        <w:pStyle w:val="Nagwek1"/>
        <w:keepNext w:val="0"/>
        <w:widowControl/>
        <w:numPr>
          <w:ilvl w:val="0"/>
          <w:numId w:val="24"/>
        </w:numPr>
        <w:tabs>
          <w:tab w:val="clear" w:pos="360"/>
        </w:tabs>
        <w:spacing w:line="240" w:lineRule="auto"/>
        <w:ind w:left="1134" w:hanging="1134"/>
        <w:rPr>
          <w:rFonts w:cs="Arial"/>
          <w:b/>
          <w:szCs w:val="24"/>
        </w:rPr>
      </w:pPr>
      <w:r w:rsidRPr="00D82B07">
        <w:rPr>
          <w:rFonts w:cs="Arial"/>
          <w:b/>
          <w:szCs w:val="24"/>
        </w:rPr>
        <w:t xml:space="preserve">Sposób </w:t>
      </w:r>
      <w:r>
        <w:rPr>
          <w:rFonts w:cs="Arial"/>
          <w:b/>
          <w:szCs w:val="24"/>
        </w:rPr>
        <w:t>i</w:t>
      </w:r>
      <w:r w:rsidRPr="00D82B07">
        <w:rPr>
          <w:rFonts w:cs="Arial"/>
          <w:b/>
          <w:szCs w:val="24"/>
        </w:rPr>
        <w:t xml:space="preserve"> termin składania</w:t>
      </w:r>
      <w:r>
        <w:rPr>
          <w:rFonts w:cs="Arial"/>
          <w:b/>
          <w:szCs w:val="24"/>
        </w:rPr>
        <w:t xml:space="preserve"> ofert</w:t>
      </w:r>
      <w:r w:rsidRPr="00D82B07">
        <w:rPr>
          <w:rFonts w:cs="Arial"/>
          <w:b/>
          <w:szCs w:val="24"/>
        </w:rPr>
        <w:t>.</w:t>
      </w:r>
    </w:p>
    <w:p w14:paraId="3F10FC2B" w14:textId="77777777" w:rsidR="00D43039" w:rsidRPr="001A6286" w:rsidRDefault="00D43039" w:rsidP="00752A16">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 wszystkie oferty złożone przez tego Wykonawcę.</w:t>
      </w:r>
    </w:p>
    <w:p w14:paraId="09A6C542"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752A16">
        <w:rPr>
          <w:rFonts w:ascii="Arial Narrow" w:hAnsi="Arial Narrow"/>
          <w:sz w:val="24"/>
          <w:szCs w:val="24"/>
        </w:rPr>
        <w:t xml:space="preserve">Wykonawca składa ofertę, pod rygorem nieważności, w formie elektronicznej podpisaną kwalifikowanym podpisem elektronicznym lub w postaci elektronicznej opatrzonej podpisem zaufanym lub podpisem osobistym. </w:t>
      </w:r>
    </w:p>
    <w:p w14:paraId="5DEA1AF7"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Ofertę wraz z wymaganymi dokumentami należy umieścić na </w:t>
      </w:r>
      <w:hyperlink r:id="rId31">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pod adresem: </w:t>
      </w:r>
      <w:hyperlink r:id="rId32" w:history="1">
        <w:proofErr w:type="spellStart"/>
        <w:r w:rsidRPr="00752A16">
          <w:rPr>
            <w:rStyle w:val="Hipercze"/>
            <w:rFonts w:ascii="Arial Narrow" w:eastAsia="Calibri" w:hAnsi="Arial Narrow" w:cs="Calibri"/>
            <w:sz w:val="24"/>
            <w:szCs w:val="24"/>
            <w:u w:val="none"/>
          </w:rPr>
          <w:t>https</w:t>
        </w:r>
        <w:proofErr w:type="spellEnd"/>
        <w:r w:rsidRPr="00752A16">
          <w:rPr>
            <w:rStyle w:val="Hipercze"/>
            <w:rFonts w:ascii="Arial Narrow" w:eastAsia="Calibri" w:hAnsi="Arial Narrow" w:cs="Calibri"/>
            <w:sz w:val="24"/>
            <w:szCs w:val="24"/>
            <w:u w:val="none"/>
          </w:rPr>
          <w:t>://platformazakupowa.pl/</w:t>
        </w:r>
        <w:proofErr w:type="spellStart"/>
        <w:r w:rsidRPr="00752A16">
          <w:rPr>
            <w:rStyle w:val="Hipercze"/>
            <w:rFonts w:ascii="Arial Narrow" w:eastAsia="Calibri" w:hAnsi="Arial Narrow" w:cs="Calibri"/>
            <w:sz w:val="24"/>
            <w:szCs w:val="24"/>
            <w:u w:val="none"/>
          </w:rPr>
          <w:t>pn</w:t>
        </w:r>
        <w:proofErr w:type="spellEnd"/>
        <w:r w:rsidRPr="00752A16">
          <w:rPr>
            <w:rStyle w:val="Hipercze"/>
            <w:rFonts w:ascii="Arial Narrow" w:eastAsia="Calibri" w:hAnsi="Arial Narrow" w:cs="Calibri"/>
            <w:sz w:val="24"/>
            <w:szCs w:val="24"/>
            <w:u w:val="none"/>
          </w:rPr>
          <w:t>/</w:t>
        </w:r>
        <w:proofErr w:type="spellStart"/>
        <w:r w:rsidRPr="00752A16">
          <w:rPr>
            <w:rStyle w:val="Hipercze"/>
            <w:rFonts w:ascii="Arial Narrow" w:eastAsia="Calibri" w:hAnsi="Arial Narrow" w:cs="Calibri"/>
            <w:sz w:val="24"/>
            <w:szCs w:val="24"/>
            <w:u w:val="none"/>
          </w:rPr>
          <w:t>nowa_karczma</w:t>
        </w:r>
        <w:proofErr w:type="spellEnd"/>
      </w:hyperlink>
      <w:r w:rsidRPr="00752A16">
        <w:rPr>
          <w:rFonts w:ascii="Arial Narrow" w:eastAsia="Calibri" w:hAnsi="Arial Narrow" w:cs="Calibri"/>
          <w:sz w:val="24"/>
          <w:szCs w:val="24"/>
        </w:rPr>
        <w:t xml:space="preserve"> w myśl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xml:space="preserve"> na stronie internetowej prowadzonego postępowania.</w:t>
      </w:r>
    </w:p>
    <w:p w14:paraId="79195317"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Do oferty należy dołączyć wszystkie wymagane w SWZ dokumenty.</w:t>
      </w:r>
    </w:p>
    <w:p w14:paraId="5B957FA2"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Po wypełnieniu Formularza składania oferty lub wniosku i dołączenia wszystkich wymaganych załączników należy kliknąć przycisk „Przejdź do podsumowania”.</w:t>
      </w:r>
    </w:p>
    <w:p w14:paraId="114E4172"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Oferta składana elektronicznie musi zostać podpisana elektronicznym podpisem kwalifikowanym, podpisem zaufanym lub podpisem osobistym. W procesie składania oferty za pośrednictwem </w:t>
      </w:r>
      <w:hyperlink r:id="rId33">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wykonawca powinien złożyć podpis bezpośrednio na dokumentach przesłanych za pośrednictwem </w:t>
      </w:r>
      <w:hyperlink r:id="rId34">
        <w:r w:rsidRPr="00752A16">
          <w:rPr>
            <w:rFonts w:ascii="Arial Narrow" w:eastAsia="Calibri" w:hAnsi="Arial Narrow" w:cs="Calibri"/>
            <w:color w:val="1155CC"/>
            <w:sz w:val="24"/>
            <w:szCs w:val="24"/>
          </w:rPr>
          <w:t>platformazakupowa.pl</w:t>
        </w:r>
      </w:hyperlink>
      <w:r w:rsidRPr="00752A16">
        <w:rPr>
          <w:rFonts w:ascii="Arial Narrow" w:eastAsia="Calibri" w:hAnsi="Arial Narrow" w:cs="Calibri"/>
          <w:sz w:val="24"/>
          <w:szCs w:val="24"/>
        </w:rPr>
        <w:t xml:space="preserve">. Zalecamy stosowanie podpisu na każdym załączonym pliku osobno, w szczególności wskazanych w art. 63 ust 1 oraz ust. 2 ustawy </w:t>
      </w:r>
      <w:proofErr w:type="spellStart"/>
      <w:r w:rsidRPr="00752A16">
        <w:rPr>
          <w:rFonts w:ascii="Arial Narrow" w:eastAsia="Calibri" w:hAnsi="Arial Narrow" w:cs="Calibri"/>
          <w:sz w:val="24"/>
          <w:szCs w:val="24"/>
        </w:rPr>
        <w:t>Pzp</w:t>
      </w:r>
      <w:proofErr w:type="spellEnd"/>
      <w:r w:rsidRPr="00752A16">
        <w:rPr>
          <w:rFonts w:ascii="Arial Narrow" w:eastAsia="Calibri" w:hAnsi="Arial Narrow" w:cs="Calibri"/>
          <w:sz w:val="24"/>
          <w:szCs w:val="24"/>
        </w:rPr>
        <w:t>, gdzie zaznaczono, iż oferty, wnioski o dopuszczenie do udziału w postępowaniu oraz oświadczenie, o którym mowa w art. 125 ust.</w:t>
      </w:r>
      <w:r>
        <w:rPr>
          <w:rFonts w:ascii="Arial Narrow" w:eastAsia="Calibri" w:hAnsi="Arial Narrow" w:cs="Calibri"/>
          <w:sz w:val="24"/>
          <w:szCs w:val="24"/>
        </w:rPr>
        <w:t xml:space="preserve"> </w:t>
      </w:r>
      <w:r w:rsidRPr="00752A16">
        <w:rPr>
          <w:rFonts w:ascii="Arial Narrow" w:eastAsia="Calibri" w:hAnsi="Arial Narrow" w:cs="Calibr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023172DB"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E0FF721"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Szczegółowa instrukcja dla Wykonawców dotycząca złożenia, zmiany i wycofania oferty znajduje się na stronie internetowej pod adresem:  </w:t>
      </w:r>
      <w:hyperlink r:id="rId35">
        <w:proofErr w:type="spellStart"/>
        <w:r w:rsidRPr="00752A16">
          <w:rPr>
            <w:rFonts w:ascii="Arial Narrow" w:eastAsia="Calibri" w:hAnsi="Arial Narrow" w:cs="Calibri"/>
            <w:color w:val="1155CC"/>
            <w:sz w:val="24"/>
            <w:szCs w:val="24"/>
          </w:rPr>
          <w:t>https</w:t>
        </w:r>
        <w:proofErr w:type="spellEnd"/>
        <w:r w:rsidRPr="00752A16">
          <w:rPr>
            <w:rFonts w:ascii="Arial Narrow" w:eastAsia="Calibri" w:hAnsi="Arial Narrow" w:cs="Calibri"/>
            <w:color w:val="1155CC"/>
            <w:sz w:val="24"/>
            <w:szCs w:val="24"/>
          </w:rPr>
          <w:t>://platformazakupowa.pl/strona/45-instrukcje</w:t>
        </w:r>
      </w:hyperlink>
    </w:p>
    <w:p w14:paraId="05886FFB" w14:textId="77777777" w:rsidR="00D43039" w:rsidRPr="00752A16"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b/>
          <w:bCs/>
          <w:sz w:val="24"/>
          <w:szCs w:val="24"/>
        </w:rPr>
        <w:t>Zalecenia</w:t>
      </w:r>
    </w:p>
    <w:p w14:paraId="5E3CA322"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b/>
          <w:bCs/>
          <w:sz w:val="24"/>
          <w:szCs w:val="24"/>
        </w:rPr>
      </w:pPr>
      <w:r w:rsidRPr="00752A16">
        <w:rPr>
          <w:rFonts w:ascii="Arial Narrow" w:eastAsia="Calibri" w:hAnsi="Arial Narrow" w:cs="Calibri"/>
          <w:sz w:val="24"/>
          <w:szCs w:val="24"/>
        </w:rPr>
        <w:t>Zamawiający rekomenduje wykorzystanie formatów: .pdf .</w:t>
      </w:r>
      <w:proofErr w:type="spellStart"/>
      <w:r w:rsidRPr="00752A16">
        <w:rPr>
          <w:rFonts w:ascii="Arial Narrow" w:eastAsia="Calibri" w:hAnsi="Arial Narrow" w:cs="Calibri"/>
          <w:sz w:val="24"/>
          <w:szCs w:val="24"/>
        </w:rPr>
        <w:t>doc</w:t>
      </w:r>
      <w:proofErr w:type="spellEnd"/>
      <w:r w:rsidRPr="00752A16">
        <w:rPr>
          <w:rFonts w:ascii="Arial Narrow" w:eastAsia="Calibri" w:hAnsi="Arial Narrow" w:cs="Calibri"/>
          <w:sz w:val="24"/>
          <w:szCs w:val="24"/>
        </w:rPr>
        <w:t xml:space="preserve"> .xls .jpg (.</w:t>
      </w:r>
      <w:proofErr w:type="spellStart"/>
      <w:r w:rsidRPr="00752A16">
        <w:rPr>
          <w:rFonts w:ascii="Arial Narrow" w:eastAsia="Calibri" w:hAnsi="Arial Narrow" w:cs="Calibri"/>
          <w:sz w:val="24"/>
          <w:szCs w:val="24"/>
        </w:rPr>
        <w:t>jpeg</w:t>
      </w:r>
      <w:proofErr w:type="spellEnd"/>
      <w:r w:rsidRPr="00752A16">
        <w:rPr>
          <w:rFonts w:ascii="Arial Narrow" w:eastAsia="Calibri" w:hAnsi="Arial Narrow" w:cs="Calibri"/>
          <w:sz w:val="24"/>
          <w:szCs w:val="24"/>
        </w:rPr>
        <w:t xml:space="preserve">) </w:t>
      </w:r>
      <w:r w:rsidRPr="00752A16">
        <w:rPr>
          <w:rFonts w:ascii="Arial Narrow" w:eastAsia="Calibri" w:hAnsi="Arial Narrow" w:cs="Calibri"/>
          <w:b/>
          <w:bCs/>
          <w:sz w:val="24"/>
          <w:szCs w:val="24"/>
        </w:rPr>
        <w:t>ze szczególnym wskazaniem na .pdf</w:t>
      </w:r>
    </w:p>
    <w:p w14:paraId="574B3CF8" w14:textId="77777777" w:rsidR="00D43039" w:rsidRPr="009219D1" w:rsidRDefault="00D43039" w:rsidP="00D266E0">
      <w:pPr>
        <w:widowControl/>
        <w:numPr>
          <w:ilvl w:val="3"/>
          <w:numId w:val="24"/>
        </w:numPr>
        <w:tabs>
          <w:tab w:val="clear" w:pos="2160"/>
        </w:tabs>
        <w:overflowPunct/>
        <w:autoSpaceDE/>
        <w:autoSpaceDN/>
        <w:adjustRightInd/>
        <w:spacing w:line="240" w:lineRule="auto"/>
        <w:ind w:left="1134" w:hanging="1134"/>
        <w:textAlignment w:val="auto"/>
        <w:rPr>
          <w:rFonts w:ascii="Arial Narrow" w:eastAsia="Calibri" w:hAnsi="Arial Narrow" w:cs="Calibri"/>
          <w:sz w:val="24"/>
          <w:szCs w:val="24"/>
        </w:rPr>
      </w:pPr>
      <w:r w:rsidRPr="009219D1">
        <w:rPr>
          <w:rFonts w:ascii="Arial Narrow" w:eastAsia="Calibri" w:hAnsi="Arial Narrow" w:cs="Calibri"/>
          <w:sz w:val="24"/>
          <w:szCs w:val="24"/>
        </w:rPr>
        <w:t>W celu ewentualnej kompresji danych Zamawiający rekomenduje wykorzystanie jednego z formatów: .zip</w:t>
      </w:r>
      <w:r>
        <w:rPr>
          <w:rFonts w:ascii="Arial Narrow" w:eastAsia="Calibri" w:hAnsi="Arial Narrow" w:cs="Calibri"/>
          <w:sz w:val="24"/>
          <w:szCs w:val="24"/>
        </w:rPr>
        <w:t xml:space="preserve"> lub</w:t>
      </w:r>
      <w:r w:rsidRPr="009219D1">
        <w:rPr>
          <w:rFonts w:ascii="Arial Narrow" w:eastAsia="Calibri" w:hAnsi="Arial Narrow" w:cs="Calibri"/>
          <w:sz w:val="24"/>
          <w:szCs w:val="24"/>
        </w:rPr>
        <w:t xml:space="preserve"> .</w:t>
      </w:r>
      <w:proofErr w:type="spellStart"/>
      <w:r w:rsidRPr="009219D1">
        <w:rPr>
          <w:rFonts w:ascii="Arial Narrow" w:eastAsia="Calibri" w:hAnsi="Arial Narrow" w:cs="Calibri"/>
          <w:sz w:val="24"/>
          <w:szCs w:val="24"/>
        </w:rPr>
        <w:t>7Z</w:t>
      </w:r>
      <w:proofErr w:type="spellEnd"/>
    </w:p>
    <w:p w14:paraId="7C6EEC54"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Wśród formatów powszechnych a NIE występujących w rozporządzeniu występują: .</w:t>
      </w:r>
      <w:proofErr w:type="spellStart"/>
      <w:r w:rsidRPr="00752A16">
        <w:rPr>
          <w:rFonts w:ascii="Arial Narrow" w:eastAsia="Calibri" w:hAnsi="Arial Narrow" w:cs="Calibri"/>
          <w:sz w:val="24"/>
          <w:szCs w:val="24"/>
        </w:rPr>
        <w:t>rar</w:t>
      </w:r>
      <w:proofErr w:type="spellEnd"/>
      <w:r w:rsidRPr="00752A16">
        <w:rPr>
          <w:rFonts w:ascii="Arial Narrow" w:eastAsia="Calibri" w:hAnsi="Arial Narrow" w:cs="Calibri"/>
          <w:sz w:val="24"/>
          <w:szCs w:val="24"/>
        </w:rPr>
        <w:t xml:space="preserve"> .gif .</w:t>
      </w:r>
      <w:proofErr w:type="spellStart"/>
      <w:proofErr w:type="gramStart"/>
      <w:r w:rsidRPr="00752A16">
        <w:rPr>
          <w:rFonts w:ascii="Arial Narrow" w:eastAsia="Calibri" w:hAnsi="Arial Narrow" w:cs="Calibri"/>
          <w:sz w:val="24"/>
          <w:szCs w:val="24"/>
        </w:rPr>
        <w:t>bmp</w:t>
      </w:r>
      <w:proofErr w:type="spell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numbers</w:t>
      </w:r>
      <w:proofErr w:type="spellEnd"/>
      <w:proofErr w:type="gramEnd"/>
      <w:r w:rsidRPr="00752A16">
        <w:rPr>
          <w:rFonts w:ascii="Arial Narrow" w:eastAsia="Calibri" w:hAnsi="Arial Narrow" w:cs="Calibri"/>
          <w:sz w:val="24"/>
          <w:szCs w:val="24"/>
        </w:rPr>
        <w:t xml:space="preserve"> .</w:t>
      </w:r>
      <w:proofErr w:type="spellStart"/>
      <w:r w:rsidRPr="00752A16">
        <w:rPr>
          <w:rFonts w:ascii="Arial Narrow" w:eastAsia="Calibri" w:hAnsi="Arial Narrow" w:cs="Calibri"/>
          <w:sz w:val="24"/>
          <w:szCs w:val="24"/>
        </w:rPr>
        <w:t>pages</w:t>
      </w:r>
      <w:proofErr w:type="spellEnd"/>
      <w:r w:rsidRPr="00752A16">
        <w:rPr>
          <w:rFonts w:ascii="Arial Narrow" w:eastAsia="Calibri" w:hAnsi="Arial Narrow" w:cs="Calibri"/>
          <w:sz w:val="24"/>
          <w:szCs w:val="24"/>
        </w:rPr>
        <w:t>. Dokumenty złożone w takich plikach zostaną uznane za złożone nieskutecznie.</w:t>
      </w:r>
    </w:p>
    <w:p w14:paraId="466D447B"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zwraca uwagę na ograniczenia wielkości plików podpisywanych profilem zaufanym, który wynosi max </w:t>
      </w:r>
      <w:proofErr w:type="spellStart"/>
      <w:r w:rsidRPr="00752A16">
        <w:rPr>
          <w:rFonts w:ascii="Arial Narrow" w:eastAsia="Calibri" w:hAnsi="Arial Narrow" w:cs="Calibri"/>
          <w:sz w:val="24"/>
          <w:szCs w:val="24"/>
        </w:rPr>
        <w:t>10MB</w:t>
      </w:r>
      <w:proofErr w:type="spellEnd"/>
      <w:r w:rsidRPr="00752A16">
        <w:rPr>
          <w:rFonts w:ascii="Arial Narrow" w:eastAsia="Calibri" w:hAnsi="Arial Narrow" w:cs="Calibri"/>
          <w:sz w:val="24"/>
          <w:szCs w:val="24"/>
        </w:rPr>
        <w:t xml:space="preserve">, oraz na ograniczenie wielkości plików podpisywanych w aplikacji </w:t>
      </w:r>
      <w:proofErr w:type="spellStart"/>
      <w:r w:rsidRPr="00752A16">
        <w:rPr>
          <w:rFonts w:ascii="Arial Narrow" w:eastAsia="Calibri" w:hAnsi="Arial Narrow" w:cs="Calibri"/>
          <w:sz w:val="24"/>
          <w:szCs w:val="24"/>
        </w:rPr>
        <w:t>eDoApp</w:t>
      </w:r>
      <w:proofErr w:type="spellEnd"/>
      <w:r w:rsidRPr="00752A16">
        <w:rPr>
          <w:rFonts w:ascii="Arial Narrow" w:eastAsia="Calibri" w:hAnsi="Arial Narrow" w:cs="Calibri"/>
          <w:sz w:val="24"/>
          <w:szCs w:val="24"/>
        </w:rPr>
        <w:t xml:space="preserve"> służącej do składania podpisu osobistego, który wynosi max </w:t>
      </w:r>
      <w:proofErr w:type="spellStart"/>
      <w:r w:rsidRPr="00752A16">
        <w:rPr>
          <w:rFonts w:ascii="Arial Narrow" w:eastAsia="Calibri" w:hAnsi="Arial Narrow" w:cs="Calibri"/>
          <w:sz w:val="24"/>
          <w:szCs w:val="24"/>
        </w:rPr>
        <w:t>5MB</w:t>
      </w:r>
      <w:proofErr w:type="spellEnd"/>
      <w:r w:rsidRPr="00752A16">
        <w:rPr>
          <w:rFonts w:ascii="Arial Narrow" w:eastAsia="Calibri" w:hAnsi="Arial Narrow" w:cs="Calibri"/>
          <w:sz w:val="24"/>
          <w:szCs w:val="24"/>
        </w:rPr>
        <w:t>.</w:t>
      </w:r>
    </w:p>
    <w:p w14:paraId="68E90729"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Ze względu na niskie ryzyko naruszenia integralności pliku oraz łatwiejszą weryfikację podpisu, zamawiający zaleca, w miarę możliwości, przekonwertowanie plików składających się na ofertę na format </w:t>
      </w:r>
      <w:r w:rsidRPr="00752A16">
        <w:rPr>
          <w:rFonts w:ascii="Arial Narrow" w:eastAsia="Calibri" w:hAnsi="Arial Narrow" w:cs="Calibri"/>
          <w:b/>
          <w:bCs/>
          <w:sz w:val="24"/>
          <w:szCs w:val="24"/>
        </w:rPr>
        <w:t xml:space="preserve">PDF i opatrzenie ich podpisem kwalifikowanym </w:t>
      </w:r>
      <w:proofErr w:type="spellStart"/>
      <w:r w:rsidRPr="00752A16">
        <w:rPr>
          <w:rFonts w:ascii="Arial Narrow" w:eastAsia="Calibri" w:hAnsi="Arial Narrow" w:cs="Calibri"/>
          <w:b/>
          <w:bCs/>
          <w:sz w:val="24"/>
          <w:szCs w:val="24"/>
        </w:rPr>
        <w:t>PAdES</w:t>
      </w:r>
      <w:proofErr w:type="spellEnd"/>
      <w:r w:rsidRPr="00752A16">
        <w:rPr>
          <w:rFonts w:ascii="Arial Narrow" w:eastAsia="Calibri" w:hAnsi="Arial Narrow" w:cs="Calibri"/>
          <w:sz w:val="24"/>
          <w:szCs w:val="24"/>
        </w:rPr>
        <w:t xml:space="preserve">. </w:t>
      </w:r>
    </w:p>
    <w:p w14:paraId="4EC49FFD"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Pliki w innych formatach niż PDF zaleca się opatrzyć zewnętrznym podpisem </w:t>
      </w:r>
      <w:proofErr w:type="spellStart"/>
      <w:r w:rsidRPr="00752A16">
        <w:rPr>
          <w:rFonts w:ascii="Arial Narrow" w:eastAsia="Calibri" w:hAnsi="Arial Narrow" w:cs="Calibri"/>
          <w:sz w:val="24"/>
          <w:szCs w:val="24"/>
        </w:rPr>
        <w:t>XAdES</w:t>
      </w:r>
      <w:proofErr w:type="spellEnd"/>
      <w:r w:rsidRPr="00752A16">
        <w:rPr>
          <w:rFonts w:ascii="Arial Narrow" w:eastAsia="Calibri" w:hAnsi="Arial Narrow" w:cs="Calibri"/>
          <w:sz w:val="24"/>
          <w:szCs w:val="24"/>
        </w:rPr>
        <w:t>. Wykonawca powinien pamiętać, aby plik z podpisem przekazywać łącznie z dokumentem podpisywanym.</w:t>
      </w:r>
    </w:p>
    <w:p w14:paraId="683A7C8F"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6C95703"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zaleca, aby Wykonawca z odpowiednim wyprzedzeniem przetestował możliwość prawidłowego wykorzystania wybranej metody podpisania plików oferty.</w:t>
      </w:r>
    </w:p>
    <w:p w14:paraId="151BD87F"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Zaleca się, aby komunikacja z wykonawcami odbywała się tylko na Platformie za pośrednictwem formularza “Wyślij wiadomość do zamawiającego”, nie za pośrednictwem adresu email.</w:t>
      </w:r>
    </w:p>
    <w:p w14:paraId="684D41C6"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6E12743"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Podczas podpisywania plików zaleca się stosowanie algorytmu skrótu </w:t>
      </w:r>
      <w:proofErr w:type="spellStart"/>
      <w:r w:rsidRPr="00752A16">
        <w:rPr>
          <w:rFonts w:ascii="Arial Narrow" w:eastAsia="Calibri" w:hAnsi="Arial Narrow" w:cs="Calibri"/>
          <w:sz w:val="24"/>
          <w:szCs w:val="24"/>
        </w:rPr>
        <w:t>SHA2</w:t>
      </w:r>
      <w:proofErr w:type="spellEnd"/>
      <w:r w:rsidRPr="00752A16">
        <w:rPr>
          <w:rFonts w:ascii="Arial Narrow" w:eastAsia="Calibri" w:hAnsi="Arial Narrow" w:cs="Calibri"/>
          <w:sz w:val="24"/>
          <w:szCs w:val="24"/>
        </w:rPr>
        <w:t xml:space="preserve"> zamiast </w:t>
      </w:r>
      <w:proofErr w:type="spellStart"/>
      <w:r w:rsidRPr="00752A16">
        <w:rPr>
          <w:rFonts w:ascii="Arial Narrow" w:eastAsia="Calibri" w:hAnsi="Arial Narrow" w:cs="Calibri"/>
          <w:sz w:val="24"/>
          <w:szCs w:val="24"/>
        </w:rPr>
        <w:t>SHA1</w:t>
      </w:r>
      <w:proofErr w:type="spellEnd"/>
      <w:r w:rsidRPr="00752A16">
        <w:rPr>
          <w:rFonts w:ascii="Arial Narrow" w:eastAsia="Calibri" w:hAnsi="Arial Narrow" w:cs="Calibri"/>
          <w:sz w:val="24"/>
          <w:szCs w:val="24"/>
        </w:rPr>
        <w:t xml:space="preserve">.  </w:t>
      </w:r>
    </w:p>
    <w:p w14:paraId="36AC297B"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Jeśli wykonawca pakuje dokumenty np. w plik ZIP zalecamy wcześniejsze podpisanie każdego ze skompresowanych plików. </w:t>
      </w:r>
    </w:p>
    <w:p w14:paraId="05C01C25"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Zamawiający rekomenduje wykorzystanie podpisu z kwalifikowanym znacznikiem czasu.</w:t>
      </w:r>
    </w:p>
    <w:p w14:paraId="36045D5B" w14:textId="77777777" w:rsidR="00D43039" w:rsidRPr="00752A16"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eastAsia="Calibri" w:hAnsi="Arial Narrow" w:cs="Calibri"/>
          <w:sz w:val="24"/>
          <w:szCs w:val="24"/>
        </w:rPr>
      </w:pPr>
      <w:r w:rsidRPr="00752A16">
        <w:rPr>
          <w:rFonts w:ascii="Arial Narrow" w:eastAsia="Calibri" w:hAnsi="Arial Narrow" w:cs="Calibri"/>
          <w:sz w:val="24"/>
          <w:szCs w:val="24"/>
        </w:rPr>
        <w:t xml:space="preserve">Zamawiający </w:t>
      </w:r>
      <w:proofErr w:type="gramStart"/>
      <w:r w:rsidRPr="00752A16">
        <w:rPr>
          <w:rFonts w:ascii="Arial Narrow" w:eastAsia="Calibri" w:hAnsi="Arial Narrow" w:cs="Calibri"/>
          <w:sz w:val="24"/>
          <w:szCs w:val="24"/>
        </w:rPr>
        <w:t>zaleca</w:t>
      </w:r>
      <w:proofErr w:type="gramEnd"/>
      <w:r w:rsidRPr="00752A16">
        <w:rPr>
          <w:rFonts w:ascii="Arial Narrow" w:eastAsia="Calibri" w:hAnsi="Arial Narrow" w:cs="Calibri"/>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p w14:paraId="607E4273" w14:textId="77777777" w:rsidR="00D43039" w:rsidRDefault="00D43039" w:rsidP="00D21DEF">
      <w:pPr>
        <w:widowControl/>
        <w:numPr>
          <w:ilvl w:val="1"/>
          <w:numId w:val="24"/>
        </w:numPr>
        <w:tabs>
          <w:tab w:val="clear" w:pos="792"/>
        </w:tabs>
        <w:spacing w:line="240" w:lineRule="auto"/>
        <w:ind w:left="1134" w:hanging="1134"/>
        <w:rPr>
          <w:rFonts w:ascii="Arial Narrow" w:hAnsi="Arial Narrow" w:cs="Arial"/>
          <w:sz w:val="24"/>
          <w:szCs w:val="24"/>
        </w:rPr>
      </w:pPr>
      <w:r w:rsidRPr="001A6286">
        <w:rPr>
          <w:rFonts w:ascii="Arial Narrow" w:hAnsi="Arial Narrow" w:cs="Arial"/>
          <w:sz w:val="24"/>
          <w:szCs w:val="24"/>
        </w:rPr>
        <w:t xml:space="preserve">Termin składania ofert upływa dnia </w:t>
      </w:r>
      <w:r w:rsidRPr="00E533C1">
        <w:rPr>
          <w:rFonts w:ascii="Arial Narrow" w:hAnsi="Arial Narrow" w:cs="Arial"/>
          <w:b/>
          <w:noProof/>
          <w:sz w:val="24"/>
          <w:szCs w:val="24"/>
        </w:rPr>
        <w:t>02.07.2021</w:t>
      </w:r>
      <w:r w:rsidRPr="001A6286">
        <w:rPr>
          <w:rFonts w:ascii="Arial Narrow" w:hAnsi="Arial Narrow" w:cs="Arial"/>
          <w:b/>
          <w:sz w:val="24"/>
          <w:szCs w:val="24"/>
        </w:rPr>
        <w:t xml:space="preserve"> </w:t>
      </w:r>
      <w:r w:rsidRPr="001A6286">
        <w:rPr>
          <w:rFonts w:ascii="Arial Narrow" w:hAnsi="Arial Narrow" w:cs="Arial"/>
          <w:sz w:val="24"/>
          <w:szCs w:val="24"/>
        </w:rPr>
        <w:t>r. o god</w:t>
      </w:r>
      <w:r w:rsidRPr="007228F7">
        <w:rPr>
          <w:rFonts w:ascii="Arial Narrow" w:hAnsi="Arial Narrow" w:cs="Arial"/>
          <w:sz w:val="24"/>
          <w:szCs w:val="24"/>
        </w:rPr>
        <w:t>z.</w:t>
      </w:r>
      <w:r w:rsidRPr="007228F7">
        <w:rPr>
          <w:rFonts w:ascii="Arial Narrow" w:hAnsi="Arial Narrow" w:cs="Arial"/>
          <w:b/>
          <w:bCs/>
          <w:sz w:val="24"/>
          <w:szCs w:val="24"/>
        </w:rPr>
        <w:t xml:space="preserve"> 08.00</w:t>
      </w:r>
      <w:r w:rsidRPr="001A6286">
        <w:rPr>
          <w:rFonts w:ascii="Arial Narrow" w:hAnsi="Arial Narrow" w:cs="Arial"/>
          <w:sz w:val="24"/>
          <w:szCs w:val="24"/>
        </w:rPr>
        <w:t>.</w:t>
      </w:r>
    </w:p>
    <w:p w14:paraId="66C8202C" w14:textId="77777777" w:rsidR="00D43039" w:rsidRPr="00820B73" w:rsidRDefault="00D43039" w:rsidP="00820B73">
      <w:pPr>
        <w:spacing w:line="240" w:lineRule="auto"/>
        <w:ind w:left="1134"/>
        <w:rPr>
          <w:rFonts w:ascii="Arial Narrow" w:hAnsi="Arial Narrow"/>
          <w:sz w:val="24"/>
          <w:szCs w:val="24"/>
        </w:rPr>
      </w:pPr>
    </w:p>
    <w:p w14:paraId="2687357E" w14:textId="77777777" w:rsidR="00D43039" w:rsidRPr="00820B73" w:rsidRDefault="00D43039" w:rsidP="00820B73">
      <w:pPr>
        <w:pStyle w:val="Nagwek1"/>
        <w:numPr>
          <w:ilvl w:val="0"/>
          <w:numId w:val="24"/>
        </w:numPr>
        <w:tabs>
          <w:tab w:val="clear" w:pos="360"/>
        </w:tabs>
        <w:spacing w:line="240" w:lineRule="auto"/>
        <w:ind w:left="1134" w:hanging="1134"/>
        <w:rPr>
          <w:rFonts w:cs="Arial"/>
          <w:b/>
          <w:bCs/>
          <w:szCs w:val="24"/>
        </w:rPr>
      </w:pPr>
      <w:r w:rsidRPr="00820B73">
        <w:rPr>
          <w:rFonts w:cs="Arial"/>
          <w:b/>
          <w:bCs/>
          <w:szCs w:val="24"/>
        </w:rPr>
        <w:t>Otwarcie ofert</w:t>
      </w:r>
    </w:p>
    <w:p w14:paraId="2C1BDFC4" w14:textId="77777777" w:rsidR="00D43039" w:rsidRPr="00820B73" w:rsidRDefault="00D43039" w:rsidP="00820B73">
      <w:pPr>
        <w:numPr>
          <w:ilvl w:val="1"/>
          <w:numId w:val="24"/>
        </w:numPr>
        <w:tabs>
          <w:tab w:val="clear" w:pos="792"/>
        </w:tabs>
        <w:spacing w:line="240" w:lineRule="auto"/>
        <w:ind w:left="1134" w:hanging="1134"/>
        <w:rPr>
          <w:rFonts w:ascii="Arial Narrow" w:hAnsi="Arial Narrow" w:cs="Arial"/>
          <w:sz w:val="24"/>
          <w:szCs w:val="24"/>
        </w:rPr>
      </w:pPr>
      <w:r w:rsidRPr="00820B73">
        <w:rPr>
          <w:rFonts w:ascii="Arial Narrow" w:hAnsi="Arial Narrow" w:cs="Arial"/>
          <w:sz w:val="24"/>
          <w:szCs w:val="24"/>
        </w:rPr>
        <w:t xml:space="preserve">Otwarcie ofert rozpocznie się dnia </w:t>
      </w:r>
      <w:r w:rsidRPr="00E533C1">
        <w:rPr>
          <w:rFonts w:ascii="Arial Narrow" w:hAnsi="Arial Narrow" w:cs="Arial"/>
          <w:b/>
          <w:noProof/>
          <w:sz w:val="24"/>
          <w:szCs w:val="24"/>
        </w:rPr>
        <w:t>02.07.2021</w:t>
      </w:r>
      <w:r w:rsidRPr="00820B73">
        <w:rPr>
          <w:rFonts w:ascii="Arial Narrow" w:hAnsi="Arial Narrow" w:cs="Arial"/>
          <w:sz w:val="24"/>
          <w:szCs w:val="24"/>
        </w:rPr>
        <w:t xml:space="preserve"> r. o godz</w:t>
      </w:r>
      <w:r w:rsidRPr="007228F7">
        <w:rPr>
          <w:rFonts w:ascii="Arial Narrow" w:hAnsi="Arial Narrow" w:cs="Arial"/>
          <w:b/>
          <w:bCs/>
          <w:sz w:val="24"/>
          <w:szCs w:val="24"/>
        </w:rPr>
        <w:t>. 0</w:t>
      </w:r>
      <w:r>
        <w:rPr>
          <w:rFonts w:ascii="Arial Narrow" w:hAnsi="Arial Narrow" w:cs="Arial"/>
          <w:b/>
          <w:bCs/>
          <w:sz w:val="24"/>
          <w:szCs w:val="24"/>
        </w:rPr>
        <w:t>9.00</w:t>
      </w:r>
      <w:r w:rsidRPr="00820B73">
        <w:rPr>
          <w:rFonts w:ascii="Arial Narrow" w:hAnsi="Arial Narrow" w:cs="Arial"/>
          <w:sz w:val="24"/>
          <w:szCs w:val="24"/>
        </w:rPr>
        <w:t>.</w:t>
      </w:r>
    </w:p>
    <w:p w14:paraId="4464367F" w14:textId="77777777" w:rsidR="00D43039" w:rsidRPr="00752A16" w:rsidRDefault="00D43039"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8B8D3D" w14:textId="77777777" w:rsidR="00D43039" w:rsidRPr="00752A16" w:rsidRDefault="00D43039"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poinformuje o zmianie terminu otwarcia ofert na stronie internetowej prowadzonego postępowania.</w:t>
      </w:r>
    </w:p>
    <w:p w14:paraId="2BB6349A" w14:textId="77777777" w:rsidR="00D43039" w:rsidRPr="00752A16" w:rsidRDefault="00D43039"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najpóźniej przed otwarciem ofert, udostępnia na stronie internetowej prowadzonego postępowania informację o kwocie, jaką zamierza przeznaczyć na sfinansowanie zamówienia.</w:t>
      </w:r>
    </w:p>
    <w:p w14:paraId="080CD0D0" w14:textId="77777777" w:rsidR="00D43039" w:rsidRPr="00752A16" w:rsidRDefault="00D43039"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Zamawiający, niezwłocznie po otwarciu ofert, udostępnia na stronie internetowej prowadzonego postępowania informacje o:</w:t>
      </w:r>
    </w:p>
    <w:p w14:paraId="6EB37F5F" w14:textId="77777777" w:rsidR="00D43039" w:rsidRPr="00752A16" w:rsidRDefault="00D43039"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nazwach albo imionach i nazwiskach oraz siedzibach lub miejscach prowadzonej działalności gospodarczej albo miejscach zamieszkania wykonawców, których oferty zostały otwarte;</w:t>
      </w:r>
    </w:p>
    <w:p w14:paraId="772A481C" w14:textId="77777777" w:rsidR="00D43039" w:rsidRPr="00752A16" w:rsidRDefault="00D43039" w:rsidP="00D21DEF">
      <w:pPr>
        <w:numPr>
          <w:ilvl w:val="2"/>
          <w:numId w:val="24"/>
        </w:numPr>
        <w:tabs>
          <w:tab w:val="clear" w:pos="1440"/>
        </w:tabs>
        <w:spacing w:line="240" w:lineRule="auto"/>
        <w:ind w:left="1134" w:hanging="1134"/>
        <w:rPr>
          <w:rFonts w:ascii="Arial Narrow" w:hAnsi="Arial Narrow" w:cs="Arial"/>
          <w:sz w:val="24"/>
        </w:rPr>
      </w:pPr>
      <w:r w:rsidRPr="00752A16">
        <w:rPr>
          <w:rFonts w:ascii="Arial Narrow" w:hAnsi="Arial Narrow" w:cs="Arial"/>
          <w:sz w:val="24"/>
        </w:rPr>
        <w:t>cenach lub kosztach zawartych w ofertach.</w:t>
      </w:r>
    </w:p>
    <w:p w14:paraId="2C1D49E4"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rPr>
      </w:pPr>
      <w:r w:rsidRPr="00752A16">
        <w:rPr>
          <w:rFonts w:ascii="Arial Narrow" w:hAnsi="Arial Narrow" w:cs="Arial"/>
          <w:sz w:val="24"/>
        </w:rPr>
        <w:t>Informacja zostanie opublikowana na stronie postępowania na platformazakupowa.pl w sekcji „Komunikaty”.</w:t>
      </w:r>
    </w:p>
    <w:p w14:paraId="7AA88312" w14:textId="77777777" w:rsidR="00D43039" w:rsidRPr="00752A16" w:rsidRDefault="00D43039" w:rsidP="00E94603">
      <w:pPr>
        <w:spacing w:line="240" w:lineRule="auto"/>
        <w:ind w:left="1134"/>
        <w:rPr>
          <w:rFonts w:ascii="Arial Narrow" w:hAnsi="Arial Narrow" w:cs="Arial"/>
          <w:sz w:val="24"/>
        </w:rPr>
      </w:pPr>
    </w:p>
    <w:p w14:paraId="2DB9422D" w14:textId="77777777" w:rsidR="00D43039" w:rsidRPr="006B4C4B" w:rsidRDefault="00D43039" w:rsidP="00E94603">
      <w:pPr>
        <w:pStyle w:val="Nagwek1"/>
        <w:numPr>
          <w:ilvl w:val="0"/>
          <w:numId w:val="24"/>
        </w:numPr>
        <w:tabs>
          <w:tab w:val="clear" w:pos="360"/>
          <w:tab w:val="num" w:pos="1276"/>
        </w:tabs>
        <w:spacing w:line="240" w:lineRule="auto"/>
        <w:ind w:left="1134" w:hanging="1134"/>
        <w:rPr>
          <w:b/>
          <w:bCs/>
        </w:rPr>
      </w:pPr>
      <w:r w:rsidRPr="006B4C4B">
        <w:rPr>
          <w:b/>
          <w:bCs/>
        </w:rPr>
        <w:t>Termin związania ofertą.</w:t>
      </w:r>
    </w:p>
    <w:p w14:paraId="372C7CE8" w14:textId="77777777" w:rsidR="00D43039" w:rsidRPr="006B4C4B" w:rsidRDefault="00D43039" w:rsidP="00E94603">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Termin związania ofertą wynosi 30 dni od upływu terminu składania ofert</w:t>
      </w:r>
      <w:r>
        <w:rPr>
          <w:rFonts w:ascii="Arial Narrow" w:hAnsi="Arial Narrow" w:cs="Arial"/>
          <w:sz w:val="24"/>
        </w:rPr>
        <w:t xml:space="preserve"> tj. do dnia </w:t>
      </w:r>
      <w:proofErr w:type="spellStart"/>
      <w:r w:rsidRPr="00E533C1">
        <w:rPr>
          <w:rFonts w:ascii="Arial Narrow" w:hAnsi="Arial Narrow" w:cs="Arial"/>
          <w:b/>
          <w:bCs/>
          <w:noProof/>
          <w:sz w:val="24"/>
        </w:rPr>
        <w:t>31.07.2021</w:t>
      </w:r>
      <w:r w:rsidRPr="00AE2E19">
        <w:rPr>
          <w:rFonts w:ascii="Arial Narrow" w:hAnsi="Arial Narrow" w:cs="Arial"/>
          <w:b/>
          <w:bCs/>
          <w:sz w:val="24"/>
        </w:rPr>
        <w:t>r</w:t>
      </w:r>
      <w:proofErr w:type="spellEnd"/>
      <w:r w:rsidRPr="00AE2E19">
        <w:rPr>
          <w:rFonts w:ascii="Arial Narrow" w:hAnsi="Arial Narrow" w:cs="Arial"/>
          <w:b/>
          <w:bCs/>
          <w:sz w:val="24"/>
        </w:rPr>
        <w:t>.</w:t>
      </w:r>
    </w:p>
    <w:p w14:paraId="40C0B1D7" w14:textId="77777777" w:rsidR="00D43039" w:rsidRPr="00752A16" w:rsidRDefault="00D43039" w:rsidP="005A0672">
      <w:pPr>
        <w:spacing w:line="240" w:lineRule="auto"/>
        <w:ind w:left="1134"/>
        <w:rPr>
          <w:rFonts w:ascii="Arial Narrow" w:hAnsi="Arial Narrow" w:cs="Arial"/>
          <w:sz w:val="24"/>
        </w:rPr>
      </w:pPr>
    </w:p>
    <w:p w14:paraId="3B734B9D" w14:textId="77777777" w:rsidR="00D43039" w:rsidRPr="00820B73" w:rsidRDefault="00D43039" w:rsidP="005A0672">
      <w:pPr>
        <w:pStyle w:val="Nagwek1"/>
        <w:numPr>
          <w:ilvl w:val="0"/>
          <w:numId w:val="24"/>
        </w:numPr>
        <w:tabs>
          <w:tab w:val="clear" w:pos="360"/>
        </w:tabs>
        <w:spacing w:line="240" w:lineRule="auto"/>
        <w:ind w:left="1134" w:hanging="1134"/>
        <w:rPr>
          <w:rFonts w:cs="Arial"/>
          <w:b/>
          <w:bCs/>
          <w:szCs w:val="24"/>
        </w:rPr>
      </w:pPr>
      <w:r w:rsidRPr="00820B73">
        <w:rPr>
          <w:rFonts w:cs="Arial"/>
          <w:b/>
          <w:bCs/>
          <w:szCs w:val="24"/>
        </w:rPr>
        <w:t>Wymagania dotyczące składania oferty przez wykonawców wspólnie ubiegających się o udzielenie zamówienia</w:t>
      </w:r>
    </w:p>
    <w:p w14:paraId="51289CF4" w14:textId="77777777" w:rsidR="00D43039" w:rsidRPr="00820B73" w:rsidRDefault="00D43039" w:rsidP="005A0672">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mogą wspólnie ubiegać się o udzielenie zamówienia. </w:t>
      </w:r>
    </w:p>
    <w:p w14:paraId="1E1A0B18"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ustanawiają pełnomocnika do reprezentowania ich w postępowaniu o udzielenie zamówienia albo reprezentowania w postępowaniu i zawarcia umowy w sprawie zamówienia publicznego. Pełnomocnictwa winno być załączone do oferty. </w:t>
      </w:r>
    </w:p>
    <w:p w14:paraId="68285203"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Przepisy dotyczące Wykonawcy stosuje się odpowiednio </w:t>
      </w:r>
      <w:r>
        <w:rPr>
          <w:rFonts w:ascii="Arial Narrow" w:hAnsi="Arial Narrow"/>
          <w:sz w:val="24"/>
          <w:szCs w:val="24"/>
        </w:rPr>
        <w:t xml:space="preserve">do </w:t>
      </w:r>
      <w:r w:rsidRPr="00820B73">
        <w:rPr>
          <w:rFonts w:ascii="Arial Narrow" w:hAnsi="Arial Narrow"/>
          <w:sz w:val="24"/>
          <w:szCs w:val="24"/>
        </w:rPr>
        <w:t xml:space="preserve">Wykonawców wspólnie ubiegających się o zamówienie.  </w:t>
      </w:r>
    </w:p>
    <w:p w14:paraId="6DDF2311" w14:textId="77777777" w:rsidR="00D43039"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przypadku Wykonawców wspólnie ubiegających się o udzielenie zamówienia, </w:t>
      </w:r>
      <w:r w:rsidRPr="005217A3">
        <w:rPr>
          <w:rFonts w:ascii="Arial Narrow" w:hAnsi="Arial Narrow"/>
          <w:sz w:val="24"/>
          <w:szCs w:val="24"/>
        </w:rPr>
        <w:t xml:space="preserve">oświadczenie o </w:t>
      </w:r>
      <w:r w:rsidRPr="005217A3">
        <w:rPr>
          <w:rFonts w:ascii="Arial Narrow" w:hAnsi="Arial Narrow"/>
          <w:sz w:val="24"/>
          <w:szCs w:val="24"/>
        </w:rPr>
        <w:lastRenderedPageBreak/>
        <w:t>niepodleganiu wykluczeniu z postępowania</w:t>
      </w:r>
      <w:r w:rsidRPr="00820B73">
        <w:rPr>
          <w:rFonts w:ascii="Arial Narrow" w:hAnsi="Arial Narrow"/>
          <w:sz w:val="24"/>
          <w:szCs w:val="24"/>
        </w:rPr>
        <w:t xml:space="preserve"> składa każdy z Wykonawców. </w:t>
      </w:r>
      <w:r w:rsidRPr="007B49F0">
        <w:rPr>
          <w:rFonts w:ascii="Arial Narrow" w:hAnsi="Arial Narrow"/>
          <w:sz w:val="24"/>
          <w:szCs w:val="24"/>
        </w:rPr>
        <w:t>Oświadczenie to potwierdza</w:t>
      </w:r>
      <w:r>
        <w:rPr>
          <w:rFonts w:ascii="Arial Narrow" w:hAnsi="Arial Narrow"/>
          <w:sz w:val="24"/>
          <w:szCs w:val="24"/>
        </w:rPr>
        <w:t xml:space="preserve"> brak podstaw wykluczenia każdego z Wykonawców.</w:t>
      </w:r>
    </w:p>
    <w:p w14:paraId="2451252F" w14:textId="77777777" w:rsidR="00D43039" w:rsidRPr="007B49F0" w:rsidRDefault="00D43039" w:rsidP="007B49F0">
      <w:pPr>
        <w:pStyle w:val="Akapitzlist"/>
        <w:numPr>
          <w:ilvl w:val="1"/>
          <w:numId w:val="24"/>
        </w:numPr>
        <w:tabs>
          <w:tab w:val="clear" w:pos="792"/>
        </w:tabs>
        <w:spacing w:line="240" w:lineRule="auto"/>
        <w:ind w:left="1134" w:hanging="1134"/>
        <w:rPr>
          <w:rFonts w:ascii="Arial Narrow" w:hAnsi="Arial Narrow"/>
          <w:sz w:val="24"/>
          <w:szCs w:val="24"/>
        </w:rPr>
      </w:pPr>
      <w:r w:rsidRPr="007B49F0">
        <w:rPr>
          <w:rFonts w:ascii="Arial Narrow" w:hAnsi="Arial Narrow"/>
          <w:sz w:val="24"/>
          <w:szCs w:val="24"/>
        </w:rPr>
        <w:t xml:space="preserve">W przypadku Wykonawców wspólnie ubiegających się o udzielenie zamówienia, oświadczenie o spełnianiu warunków udziału w postepowaniu składa każdy z wykonawców. Oświadczenie to potwierdza spełnianie warunków udziału w zakresie, w jakim każdy z Wykonawców wykazuje spełnianie warunków udziału </w:t>
      </w:r>
    </w:p>
    <w:p w14:paraId="580C4607"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wspólnie ubiegający się o udzielenie zamówienia dołączają do oferty oświadczenie, z którego wynika, które roboty budowlane, usługi wykonają poszczególni wykonawcy; </w:t>
      </w:r>
    </w:p>
    <w:p w14:paraId="69E75F18"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C3812C7"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Oświadczenia i dokumenty potwierdzające brak podstaw do wykluczenia z postępowania składa każdy z Wykonawców wspólnie ubiegających się o zamówienie. </w:t>
      </w:r>
    </w:p>
    <w:p w14:paraId="3E354E2F"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Wykonawca składający ofertę wspólną, nie może złożyć w jednym postępowaniu o udzielenie zamówienia publicznego odrębnej oferty własnej lub drugiej oferty wspólnie z innymi wykonawcami. </w:t>
      </w:r>
    </w:p>
    <w:p w14:paraId="1E053E83"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w:t>
      </w:r>
    </w:p>
    <w:p w14:paraId="4A3BEE79" w14:textId="77777777" w:rsidR="00D43039" w:rsidRPr="006B4C4B" w:rsidRDefault="00D43039" w:rsidP="00E94603">
      <w:pPr>
        <w:numPr>
          <w:ilvl w:val="1"/>
          <w:numId w:val="24"/>
        </w:numPr>
        <w:tabs>
          <w:tab w:val="clear" w:pos="792"/>
        </w:tabs>
        <w:spacing w:line="240" w:lineRule="auto"/>
        <w:ind w:left="1134" w:hanging="1134"/>
        <w:rPr>
          <w:rFonts w:ascii="Arial Narrow" w:hAnsi="Arial Narrow" w:cs="Times-Roman"/>
          <w:sz w:val="24"/>
          <w:szCs w:val="24"/>
        </w:rPr>
      </w:pPr>
      <w:r w:rsidRPr="00820B73">
        <w:rPr>
          <w:rFonts w:ascii="Arial Narrow" w:hAnsi="Arial Narrow"/>
          <w:sz w:val="24"/>
          <w:szCs w:val="24"/>
        </w:rPr>
        <w:t>Zamawiający zastrzega sobie prawo żądania od wykonawców składających ofertę wspólną, aby przed podpisaniem umowy (w przypadku wyboru oferty) złożyli zamawiającemu umowę regulującą współpracę tych podmiotów.</w:t>
      </w:r>
      <w:r>
        <w:rPr>
          <w:rFonts w:ascii="Arial Narrow" w:hAnsi="Arial Narrow"/>
          <w:sz w:val="24"/>
          <w:szCs w:val="24"/>
        </w:rPr>
        <w:t xml:space="preserve"> </w:t>
      </w:r>
      <w:r w:rsidRPr="002A298D">
        <w:rPr>
          <w:rFonts w:ascii="Arial Narrow" w:hAnsi="Arial Narrow"/>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8386B59" w14:textId="77777777" w:rsidR="00D43039" w:rsidRPr="00820B73" w:rsidRDefault="00D43039" w:rsidP="007228F7">
      <w:pPr>
        <w:pStyle w:val="Akapitzlist"/>
        <w:numPr>
          <w:ilvl w:val="1"/>
          <w:numId w:val="24"/>
        </w:numPr>
        <w:tabs>
          <w:tab w:val="clear" w:pos="792"/>
        </w:tabs>
        <w:spacing w:line="240" w:lineRule="auto"/>
        <w:ind w:left="1134" w:hanging="1134"/>
        <w:rPr>
          <w:rFonts w:ascii="Arial Narrow" w:hAnsi="Arial Narrow"/>
          <w:sz w:val="24"/>
          <w:szCs w:val="24"/>
        </w:rPr>
      </w:pPr>
      <w:r w:rsidRPr="00820B73">
        <w:rPr>
          <w:rFonts w:ascii="Arial Narrow" w:hAnsi="Arial Narrow"/>
          <w:sz w:val="24"/>
          <w:szCs w:val="24"/>
        </w:rPr>
        <w:t xml:space="preserve">Zamawiający będzie kierował korespondencję wyłącznie </w:t>
      </w:r>
      <w:r>
        <w:rPr>
          <w:rFonts w:ascii="Arial Narrow" w:hAnsi="Arial Narrow"/>
          <w:sz w:val="24"/>
          <w:szCs w:val="24"/>
        </w:rPr>
        <w:t>do</w:t>
      </w:r>
      <w:r w:rsidRPr="00820B73">
        <w:rPr>
          <w:rFonts w:ascii="Arial Narrow" w:hAnsi="Arial Narrow"/>
          <w:sz w:val="24"/>
          <w:szCs w:val="24"/>
        </w:rPr>
        <w:t xml:space="preserve"> Wykonawc</w:t>
      </w:r>
      <w:r>
        <w:rPr>
          <w:rFonts w:ascii="Arial Narrow" w:hAnsi="Arial Narrow"/>
          <w:sz w:val="24"/>
          <w:szCs w:val="24"/>
        </w:rPr>
        <w:t>y</w:t>
      </w:r>
      <w:r w:rsidRPr="00820B73">
        <w:rPr>
          <w:rFonts w:ascii="Arial Narrow" w:hAnsi="Arial Narrow"/>
          <w:sz w:val="24"/>
          <w:szCs w:val="24"/>
        </w:rPr>
        <w:t xml:space="preserve"> występując</w:t>
      </w:r>
      <w:r>
        <w:rPr>
          <w:rFonts w:ascii="Arial Narrow" w:hAnsi="Arial Narrow"/>
          <w:sz w:val="24"/>
          <w:szCs w:val="24"/>
        </w:rPr>
        <w:t>ego</w:t>
      </w:r>
      <w:r w:rsidRPr="00820B73">
        <w:rPr>
          <w:rFonts w:ascii="Arial Narrow" w:hAnsi="Arial Narrow"/>
          <w:sz w:val="24"/>
          <w:szCs w:val="24"/>
        </w:rPr>
        <w:t xml:space="preserve"> jako pełnomocnik pozostałych (lider</w:t>
      </w:r>
      <w:r>
        <w:rPr>
          <w:rFonts w:ascii="Arial Narrow" w:hAnsi="Arial Narrow"/>
          <w:sz w:val="24"/>
          <w:szCs w:val="24"/>
        </w:rPr>
        <w:t>a</w:t>
      </w:r>
      <w:r w:rsidRPr="00820B73">
        <w:rPr>
          <w:rFonts w:ascii="Arial Narrow" w:hAnsi="Arial Narrow"/>
          <w:sz w:val="24"/>
          <w:szCs w:val="24"/>
        </w:rPr>
        <w:t xml:space="preserve">). </w:t>
      </w:r>
    </w:p>
    <w:p w14:paraId="277B3BE8" w14:textId="77777777" w:rsidR="00D43039" w:rsidRDefault="00D43039" w:rsidP="00D21DEF">
      <w:pPr>
        <w:spacing w:line="240" w:lineRule="auto"/>
        <w:ind w:left="1134" w:hanging="1134"/>
        <w:rPr>
          <w:rFonts w:ascii="Arial Narrow" w:hAnsi="Arial Narrow" w:cs="Arial"/>
          <w:sz w:val="24"/>
        </w:rPr>
      </w:pPr>
    </w:p>
    <w:p w14:paraId="3DB5EF73" w14:textId="77777777" w:rsidR="00D43039" w:rsidRPr="006B4C4B" w:rsidRDefault="00D43039" w:rsidP="00D21DEF">
      <w:pPr>
        <w:pStyle w:val="Nagwek1"/>
        <w:numPr>
          <w:ilvl w:val="0"/>
          <w:numId w:val="24"/>
        </w:numPr>
        <w:tabs>
          <w:tab w:val="clear" w:pos="360"/>
        </w:tabs>
        <w:spacing w:line="240" w:lineRule="auto"/>
        <w:ind w:left="1134" w:hanging="1134"/>
        <w:rPr>
          <w:b/>
          <w:bCs/>
        </w:rPr>
      </w:pPr>
      <w:r>
        <w:rPr>
          <w:b/>
          <w:bCs/>
        </w:rPr>
        <w:t>Sposób o</w:t>
      </w:r>
      <w:r w:rsidRPr="006B4C4B">
        <w:rPr>
          <w:b/>
          <w:bCs/>
        </w:rPr>
        <w:t>bliczanie ceny.</w:t>
      </w:r>
    </w:p>
    <w:p w14:paraId="07AFE326"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SWZ oraz obowiązujące normy, przepisy i sztukę budowlaną.</w:t>
      </w:r>
    </w:p>
    <w:p w14:paraId="01A9F084"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14:paraId="6F7CA4E8"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SWZ jest dokumentem pomocniczym i dookreślającym przedmiot zamówienia.</w:t>
      </w:r>
    </w:p>
    <w:p w14:paraId="1BCF57E3"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14:paraId="7C6B6B5D"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14:paraId="4002CF10"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14:paraId="46CE7174"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14:paraId="78E34468"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Arial"/>
          <w:color w:val="000000"/>
          <w:sz w:val="24"/>
          <w:szCs w:val="24"/>
        </w:rPr>
        <w:lastRenderedPageBreak/>
        <w:t>Ewentualne wszelkie rabaty, bonifikaty, promocje i upusty Wykonawca musi uwzględnić w taki sposób, aby ceny przedstawione w zestawieniu rzeczowo-finansowym uwzględniały je.</w:t>
      </w:r>
    </w:p>
    <w:p w14:paraId="41C43EBF"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14:paraId="20A7EDB2"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14:paraId="65568401" w14:textId="77777777" w:rsidR="00D43039" w:rsidRPr="00EF7C65"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14:paraId="4312F8FF"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EF7C65">
        <w:rPr>
          <w:rFonts w:ascii="Arial Narrow" w:hAnsi="Arial Narrow" w:cs="Arial"/>
          <w:sz w:val="24"/>
          <w:szCs w:val="24"/>
        </w:rPr>
        <w:t>Wykonawca zobowiązany jest zastosować stawkę VAT zgodnie z obowiązującymi przepisami prawa</w:t>
      </w:r>
    </w:p>
    <w:p w14:paraId="49E73849"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14:paraId="466726B4" w14:textId="77777777" w:rsidR="00D43039" w:rsidRPr="006B4C4B" w:rsidRDefault="00D43039" w:rsidP="00D21DEF">
      <w:pPr>
        <w:spacing w:line="240" w:lineRule="auto"/>
        <w:ind w:left="1134" w:hanging="1134"/>
        <w:rPr>
          <w:rFonts w:ascii="Arial Narrow" w:hAnsi="Arial Narrow" w:cs="Arial"/>
          <w:sz w:val="24"/>
        </w:rPr>
      </w:pPr>
    </w:p>
    <w:p w14:paraId="7E44AD97" w14:textId="77777777" w:rsidR="00D43039" w:rsidRPr="006B4C4B" w:rsidRDefault="00D43039" w:rsidP="00D21DEF">
      <w:pPr>
        <w:pStyle w:val="Nagwek1"/>
        <w:numPr>
          <w:ilvl w:val="0"/>
          <w:numId w:val="24"/>
        </w:numPr>
        <w:tabs>
          <w:tab w:val="clear" w:pos="360"/>
        </w:tabs>
        <w:spacing w:line="240" w:lineRule="auto"/>
        <w:ind w:left="1134" w:hanging="1134"/>
        <w:rPr>
          <w:rFonts w:cs="Arial"/>
          <w:b/>
          <w:szCs w:val="24"/>
        </w:rPr>
      </w:pPr>
      <w:r w:rsidRPr="006B4C4B">
        <w:rPr>
          <w:rFonts w:cs="Arial"/>
          <w:b/>
          <w:szCs w:val="24"/>
        </w:rPr>
        <w:t>Kryteria wyboru oferty i zasady oceny ofert.</w:t>
      </w:r>
    </w:p>
    <w:p w14:paraId="2BC470C5" w14:textId="77777777" w:rsidR="00D43039" w:rsidRPr="002E6F18" w:rsidRDefault="00D43039" w:rsidP="002E6F18">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2E6F18">
        <w:rPr>
          <w:rFonts w:ascii="Arial Narrow" w:hAnsi="Arial Narrow" w:cs="Arial"/>
          <w:sz w:val="24"/>
          <w:szCs w:val="24"/>
        </w:rPr>
        <w:t>Przy wyborze najkorzystniejszej oferty Zamawiający będzie kierował się kryterium ceny i okresu gwarancji. Suma punktów uzyskanych za wszystkie kryteria oceny stanowić będzie końcową ocenę danej oferty. Za najkorzystniejszą ofertę zostanie uznana ta spośród</w:t>
      </w:r>
      <w:r>
        <w:rPr>
          <w:rFonts w:ascii="Arial Narrow" w:hAnsi="Arial Narrow" w:cs="Arial"/>
          <w:sz w:val="24"/>
          <w:szCs w:val="24"/>
        </w:rPr>
        <w:t xml:space="preserve"> </w:t>
      </w:r>
      <w:r w:rsidRPr="002E6F18">
        <w:rPr>
          <w:rFonts w:ascii="Arial Narrow" w:hAnsi="Arial Narrow" w:cs="Arial"/>
          <w:sz w:val="24"/>
          <w:szCs w:val="24"/>
        </w:rPr>
        <w:t>nieodrzuconych ofert, która uzyska najwyższ</w:t>
      </w:r>
      <w:r>
        <w:rPr>
          <w:rFonts w:ascii="Arial Narrow" w:hAnsi="Arial Narrow" w:cs="Arial"/>
          <w:sz w:val="24"/>
          <w:szCs w:val="24"/>
        </w:rPr>
        <w:t>ą sumę punktów.</w:t>
      </w:r>
    </w:p>
    <w:p w14:paraId="2A26F33C"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14:paraId="334E0B15" w14:textId="77777777" w:rsidR="00D43039"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w:t>
      </w:r>
      <w:r>
        <w:rPr>
          <w:rFonts w:ascii="Arial Narrow" w:hAnsi="Arial Narrow" w:cs="Helvetica"/>
          <w:sz w:val="24"/>
          <w:szCs w:val="24"/>
        </w:rPr>
        <w:t>g następujących zasad:</w:t>
      </w:r>
    </w:p>
    <w:p w14:paraId="540BE6A4"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3 lata – 0 pkt, 4 lata - 20 pkt, 5 lat i więcej – 40 pkt;</w:t>
      </w:r>
    </w:p>
    <w:p w14:paraId="679BFC64"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 xml:space="preserve">Maksymalna ilość punktów w tym kryterium to 40 pkt. </w:t>
      </w:r>
    </w:p>
    <w:p w14:paraId="662E67DC"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t xml:space="preserve">Minimalny okres gwarancji wynosi 3 lata. </w:t>
      </w:r>
      <w:r>
        <w:rPr>
          <w:rFonts w:ascii="Arial Narrow" w:hAnsi="Arial Narrow" w:cs="Helvetica"/>
          <w:sz w:val="24"/>
          <w:szCs w:val="24"/>
        </w:rPr>
        <w:t xml:space="preserve">Jeżeli Wykonawca zaproponuje okres krótszy niż 3 lata to </w:t>
      </w:r>
      <w:r w:rsidRPr="009A147D">
        <w:rPr>
          <w:rFonts w:ascii="Arial Narrow" w:hAnsi="Arial Narrow" w:cs="Helvetica"/>
          <w:sz w:val="24"/>
          <w:szCs w:val="24"/>
        </w:rPr>
        <w:t>oferta takiego Wykonawcy zostanie odrzucona jako niezgodna z SWZ</w:t>
      </w:r>
      <w:r>
        <w:rPr>
          <w:rFonts w:ascii="Arial Narrow" w:hAnsi="Arial Narrow" w:cs="Helvetica"/>
          <w:sz w:val="24"/>
          <w:szCs w:val="24"/>
        </w:rPr>
        <w:t>.</w:t>
      </w:r>
    </w:p>
    <w:p w14:paraId="1D535377"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formie ułamka, uzyska punktację za całe lata.</w:t>
      </w:r>
    </w:p>
    <w:p w14:paraId="20B5CF54"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Pr>
          <w:rFonts w:ascii="Arial Narrow" w:hAnsi="Arial Narrow" w:cs="Helvetica"/>
          <w:sz w:val="24"/>
          <w:szCs w:val="24"/>
        </w:rPr>
        <w:t>Jeżeli Wykonawca zaproponuje okres gwarancji w miesiącach, zamawiający dokona przeliczenia miesięcy na lata.</w:t>
      </w:r>
    </w:p>
    <w:p w14:paraId="79DF8DD9" w14:textId="77777777" w:rsidR="00D43039" w:rsidRDefault="00D43039" w:rsidP="009A147D">
      <w:pPr>
        <w:widowControl/>
        <w:numPr>
          <w:ilvl w:val="2"/>
          <w:numId w:val="24"/>
        </w:numPr>
        <w:overflowPunct/>
        <w:spacing w:line="240" w:lineRule="auto"/>
        <w:ind w:left="1134" w:hanging="1134"/>
        <w:textAlignment w:val="auto"/>
        <w:rPr>
          <w:rFonts w:ascii="Arial Narrow" w:hAnsi="Arial Narrow" w:cs="Helvetica"/>
          <w:sz w:val="24"/>
          <w:szCs w:val="24"/>
        </w:rPr>
      </w:pPr>
      <w:r w:rsidRPr="009A147D">
        <w:rPr>
          <w:rFonts w:ascii="Arial Narrow" w:hAnsi="Arial Narrow" w:cs="Helvetica"/>
          <w:sz w:val="24"/>
          <w:szCs w:val="24"/>
        </w:rPr>
        <w:t>Jeżeli Wykonawca nie wpisze okresu gwarancji</w:t>
      </w:r>
      <w:r>
        <w:rPr>
          <w:rFonts w:ascii="Arial Narrow" w:hAnsi="Arial Narrow" w:cs="Helvetica"/>
          <w:sz w:val="24"/>
          <w:szCs w:val="24"/>
        </w:rPr>
        <w:t>, zostanie przyjęte, że zaproponował 3 lata.</w:t>
      </w:r>
    </w:p>
    <w:p w14:paraId="1051B0DA"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udzieli zamówienia Wykonawcy, którego oferta będzie odpowiadać zasadom i warunkom określonym w ustawie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sidRPr="006B4C4B">
        <w:rPr>
          <w:rFonts w:ascii="Arial Narrow" w:hAnsi="Arial Narrow" w:cs="Arial"/>
          <w:sz w:val="24"/>
          <w:szCs w:val="24"/>
        </w:rPr>
        <w:t xml:space="preserve"> i SWZ oraz uznana zostanie za najkorzystniejszą.</w:t>
      </w:r>
    </w:p>
    <w:p w14:paraId="28FA47C8" w14:textId="77777777" w:rsidR="00D43039" w:rsidRPr="006B4C4B" w:rsidRDefault="00D43039" w:rsidP="00D21DEF">
      <w:pPr>
        <w:spacing w:line="240" w:lineRule="auto"/>
        <w:ind w:left="1134" w:hanging="1134"/>
        <w:rPr>
          <w:rFonts w:ascii="Arial Narrow" w:hAnsi="Arial Narrow" w:cs="Arial"/>
          <w:sz w:val="24"/>
          <w:szCs w:val="24"/>
        </w:rPr>
      </w:pPr>
    </w:p>
    <w:p w14:paraId="24A07A0E"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14:paraId="3B773FFB" w14:textId="77777777" w:rsidR="00D43039" w:rsidRPr="00D75745" w:rsidRDefault="00D43039" w:rsidP="00D21DEF">
      <w:pPr>
        <w:numPr>
          <w:ilvl w:val="1"/>
          <w:numId w:val="24"/>
        </w:numPr>
        <w:tabs>
          <w:tab w:val="clear" w:pos="792"/>
        </w:tabs>
        <w:spacing w:line="240" w:lineRule="auto"/>
        <w:ind w:left="1134" w:hanging="1134"/>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14:paraId="68DE524E"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14:paraId="3408572C" w14:textId="77777777" w:rsidR="00D43039" w:rsidRPr="006B4C4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r>
        <w:rPr>
          <w:rFonts w:ascii="Arial Narrow" w:hAnsi="Arial Narrow" w:cs="Helvetica"/>
          <w:sz w:val="24"/>
          <w:szCs w:val="24"/>
        </w:rPr>
        <w:t>;</w:t>
      </w:r>
    </w:p>
    <w:p w14:paraId="3F050ED9" w14:textId="77777777" w:rsidR="00D43039" w:rsidRPr="006B4C4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lastRenderedPageBreak/>
        <w:t>Potwierdzenia (uzasadnienia) ceny ofertowej oraz ewentualnego rozważania dotyczącego rażąco niskiej ceny</w:t>
      </w:r>
      <w:r>
        <w:rPr>
          <w:rFonts w:ascii="Arial Narrow" w:hAnsi="Arial Narrow" w:cs="Helvetica"/>
          <w:sz w:val="24"/>
          <w:szCs w:val="24"/>
        </w:rPr>
        <w:t>;</w:t>
      </w:r>
    </w:p>
    <w:p w14:paraId="401768D5" w14:textId="77777777" w:rsidR="00D43039" w:rsidRPr="006B4C4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r>
        <w:rPr>
          <w:rFonts w:ascii="Arial Narrow" w:hAnsi="Arial Narrow" w:cs="Helvetica"/>
          <w:sz w:val="24"/>
          <w:szCs w:val="24"/>
        </w:rPr>
        <w:t>;</w:t>
      </w:r>
    </w:p>
    <w:p w14:paraId="5D1D9097" w14:textId="77777777" w:rsidR="00D43039" w:rsidRPr="006B4C4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r>
        <w:rPr>
          <w:rFonts w:ascii="Arial Narrow" w:hAnsi="Arial Narrow" w:cs="Helvetica"/>
          <w:sz w:val="24"/>
          <w:szCs w:val="24"/>
        </w:rPr>
        <w:t>;</w:t>
      </w:r>
    </w:p>
    <w:p w14:paraId="5240C932" w14:textId="77777777" w:rsidR="00D43039" w:rsidRPr="006B4C4B" w:rsidRDefault="00D43039" w:rsidP="00D21DEF">
      <w:pPr>
        <w:widowControl/>
        <w:numPr>
          <w:ilvl w:val="2"/>
          <w:numId w:val="24"/>
        </w:numPr>
        <w:tabs>
          <w:tab w:val="clear" w:pos="1440"/>
        </w:tabs>
        <w:overflowPunct/>
        <w:spacing w:line="240" w:lineRule="auto"/>
        <w:ind w:left="1134" w:hanging="1134"/>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14:paraId="1A7362ED"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r>
        <w:rPr>
          <w:rFonts w:ascii="Arial Narrow" w:hAnsi="Arial Narrow"/>
          <w:sz w:val="24"/>
          <w:szCs w:val="24"/>
        </w:rPr>
        <w:t>, jeżeli są znane</w:t>
      </w:r>
      <w:r w:rsidRPr="006B4C4B">
        <w:rPr>
          <w:rFonts w:ascii="Arial Narrow" w:hAnsi="Arial Narrow"/>
          <w:sz w:val="24"/>
          <w:szCs w:val="24"/>
        </w:rPr>
        <w:t>.</w:t>
      </w:r>
    </w:p>
    <w:p w14:paraId="57A6D6D1"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368BFD06"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proofErr w:type="gramStart"/>
      <w:r w:rsidRPr="006B4C4B">
        <w:rPr>
          <w:rFonts w:ascii="Arial Narrow" w:hAnsi="Arial Narrow"/>
          <w:sz w:val="24"/>
          <w:szCs w:val="24"/>
        </w:rPr>
        <w:t>Nie stawienie</w:t>
      </w:r>
      <w:proofErr w:type="gramEnd"/>
      <w:r w:rsidRPr="006B4C4B">
        <w:rPr>
          <w:rFonts w:ascii="Arial Narrow" w:hAnsi="Arial Narrow"/>
          <w:sz w:val="24"/>
          <w:szCs w:val="24"/>
        </w:rPr>
        <w:t xml:space="preserve"> się Wykonawcy, którego oferta zostanie wybrana, w miejscu i terminie wyznaczonym przez Zamawiającego do zawarcia umowy, traktowane będzie jako uchylanie się od zawarcia umowy.</w:t>
      </w:r>
    </w:p>
    <w:p w14:paraId="337694A4" w14:textId="77777777" w:rsidR="00D43039" w:rsidRPr="006B4C4B" w:rsidRDefault="00D43039" w:rsidP="00D21DEF">
      <w:pPr>
        <w:spacing w:line="240" w:lineRule="auto"/>
        <w:ind w:left="1134" w:hanging="1134"/>
        <w:rPr>
          <w:rFonts w:ascii="Arial Narrow" w:hAnsi="Arial Narrow" w:cs="Arial"/>
          <w:sz w:val="24"/>
          <w:szCs w:val="24"/>
        </w:rPr>
      </w:pPr>
    </w:p>
    <w:p w14:paraId="673119AA" w14:textId="77777777" w:rsidR="00D43039" w:rsidRPr="006B4C4B" w:rsidRDefault="00D43039" w:rsidP="00D21DEF">
      <w:pPr>
        <w:pStyle w:val="Nagwek1"/>
        <w:numPr>
          <w:ilvl w:val="0"/>
          <w:numId w:val="24"/>
        </w:numPr>
        <w:tabs>
          <w:tab w:val="clear" w:pos="360"/>
        </w:tabs>
        <w:spacing w:line="240" w:lineRule="auto"/>
        <w:ind w:left="1134" w:hanging="1134"/>
        <w:rPr>
          <w:rFonts w:cs="Arial"/>
          <w:b/>
        </w:rPr>
      </w:pPr>
      <w:r w:rsidRPr="006B4C4B">
        <w:rPr>
          <w:rFonts w:cs="Arial"/>
          <w:b/>
        </w:rPr>
        <w:t>Zabezpieczenie należytego wykonania umowy.</w:t>
      </w:r>
    </w:p>
    <w:p w14:paraId="61B2708A" w14:textId="77777777" w:rsidR="00D43039" w:rsidRPr="00982D5E"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Zamawiający</w:t>
      </w:r>
      <w:r>
        <w:rPr>
          <w:rFonts w:ascii="Arial Narrow" w:hAnsi="Arial Narrow" w:cs="Arial"/>
          <w:sz w:val="24"/>
          <w:szCs w:val="24"/>
        </w:rPr>
        <w:t xml:space="preserve"> wymaga wniesienia</w:t>
      </w:r>
      <w:r w:rsidRPr="00982D5E">
        <w:rPr>
          <w:rFonts w:ascii="Arial Narrow" w:hAnsi="Arial Narrow" w:cs="Arial"/>
          <w:sz w:val="24"/>
          <w:szCs w:val="24"/>
        </w:rPr>
        <w:t xml:space="preserve"> zabezpieczenia należytego wykonania umowy.</w:t>
      </w:r>
    </w:p>
    <w:p w14:paraId="1594398C" w14:textId="77777777" w:rsidR="00D43039" w:rsidRPr="00982D5E"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Warunkiem podpisania umowy z Wykonawcą, którego oferta zostanie wybrana jest wniesienie zabezpieczenia należytego wykonania umowy w wysokości </w:t>
      </w:r>
      <w:r>
        <w:rPr>
          <w:rFonts w:ascii="Arial Narrow" w:hAnsi="Arial Narrow" w:cs="Arial"/>
          <w:sz w:val="24"/>
          <w:szCs w:val="24"/>
        </w:rPr>
        <w:t>3</w:t>
      </w:r>
      <w:r w:rsidRPr="00982D5E">
        <w:rPr>
          <w:rFonts w:ascii="Arial Narrow" w:hAnsi="Arial Narrow" w:cs="Arial"/>
          <w:sz w:val="24"/>
          <w:szCs w:val="24"/>
        </w:rPr>
        <w:t xml:space="preserve"> % ceny </w:t>
      </w:r>
      <w:r>
        <w:rPr>
          <w:rFonts w:ascii="Arial Narrow" w:hAnsi="Arial Narrow" w:cs="Arial"/>
          <w:sz w:val="24"/>
          <w:szCs w:val="24"/>
        </w:rPr>
        <w:t>brutto</w:t>
      </w:r>
      <w:r w:rsidRPr="00982D5E">
        <w:rPr>
          <w:rFonts w:ascii="Arial Narrow" w:hAnsi="Arial Narrow" w:cs="Arial"/>
          <w:sz w:val="24"/>
          <w:szCs w:val="24"/>
        </w:rPr>
        <w:t xml:space="preserve"> podanej w ofercie.</w:t>
      </w:r>
    </w:p>
    <w:p w14:paraId="72707A69" w14:textId="77777777" w:rsidR="00D43039" w:rsidRPr="00982D5E"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982D5E">
        <w:rPr>
          <w:rFonts w:ascii="Arial Narrow" w:hAnsi="Arial Narrow" w:cs="Arial"/>
          <w:sz w:val="24"/>
          <w:szCs w:val="24"/>
        </w:rPr>
        <w:t xml:space="preserve">Zabezpieczenie wnoszone w pieniądzu należy wpłacić przelewem na rachunek bankowy Zamawiającego Gmina Nowa Karczma numer 25 8340 0001 0100 1717 2000 0007 z dopiskiem „Zabezpieczenie należytego wykonania umowy - </w:t>
      </w:r>
      <w:r w:rsidRPr="00E533C1">
        <w:rPr>
          <w:rFonts w:ascii="Arial Narrow" w:hAnsi="Arial Narrow" w:cs="Arial"/>
          <w:noProof/>
          <w:sz w:val="24"/>
          <w:szCs w:val="24"/>
        </w:rPr>
        <w:t>BUDOWA DROGI W NOWYM BARKOCZYNIE - ETAP II, W CIĄGU DROGA POWIATOWA NR 2415G - UL. DZIAŁKOWA - UL. SPOKOJNA - GRANICA GMINY NOWA KARCZMA</w:t>
      </w:r>
      <w:r w:rsidRPr="00982D5E">
        <w:rPr>
          <w:rFonts w:ascii="Arial Narrow" w:hAnsi="Arial Narrow" w:cs="Arial"/>
          <w:sz w:val="24"/>
          <w:szCs w:val="24"/>
        </w:rPr>
        <w:t>. Jako termin wniesienia zabezpieczenia w pieniądzu, uznaje się termin uznania rachunku bankowego Zamawiającego.</w:t>
      </w:r>
    </w:p>
    <w:p w14:paraId="60150414" w14:textId="77777777" w:rsidR="00D43039" w:rsidRPr="00982D5E" w:rsidRDefault="00D43039" w:rsidP="00D21DEF">
      <w:pPr>
        <w:numPr>
          <w:ilvl w:val="1"/>
          <w:numId w:val="24"/>
        </w:numPr>
        <w:tabs>
          <w:tab w:val="clear" w:pos="792"/>
        </w:tabs>
        <w:spacing w:line="240" w:lineRule="auto"/>
        <w:ind w:left="1134" w:hanging="1134"/>
      </w:pPr>
      <w:r w:rsidRPr="00982D5E">
        <w:rPr>
          <w:rFonts w:ascii="Arial Narrow" w:hAnsi="Arial Narrow" w:cs="Arial"/>
          <w:sz w:val="24"/>
          <w:szCs w:val="24"/>
        </w:rPr>
        <w:t xml:space="preserve">Zabezpieczenie wnoszone w innej formie niż w pieniądzu musi być przed podpisaniem umowy zaakceptowana przez Zamawiającego. </w:t>
      </w:r>
    </w:p>
    <w:p w14:paraId="214A6FE0" w14:textId="77777777" w:rsidR="00D43039" w:rsidRPr="00B04422" w:rsidRDefault="00D43039" w:rsidP="00D21DEF">
      <w:pPr>
        <w:numPr>
          <w:ilvl w:val="1"/>
          <w:numId w:val="24"/>
        </w:numPr>
        <w:tabs>
          <w:tab w:val="clear" w:pos="792"/>
        </w:tabs>
        <w:spacing w:line="240" w:lineRule="auto"/>
        <w:ind w:left="1134" w:hanging="1134"/>
      </w:pPr>
      <w:r w:rsidRPr="00982D5E">
        <w:rPr>
          <w:rFonts w:ascii="Arial Narrow" w:hAnsi="Arial Narrow" w:cs="Arial"/>
          <w:sz w:val="24"/>
          <w:szCs w:val="24"/>
        </w:rPr>
        <w:t xml:space="preserve">Wykonawca w terminie, co najmniej 3 dni przez określonym przez Zamawiającego terminem podpisania umowy jest zobowiązany przedłożyć projekt dokumentu dotyczącego zabezpieczenie należytego wykonania umowy. </w:t>
      </w:r>
    </w:p>
    <w:p w14:paraId="3FB29A79" w14:textId="77777777" w:rsidR="00D43039" w:rsidRPr="00B04422" w:rsidRDefault="00D43039" w:rsidP="00D21DEF">
      <w:pPr>
        <w:numPr>
          <w:ilvl w:val="1"/>
          <w:numId w:val="24"/>
        </w:numPr>
        <w:tabs>
          <w:tab w:val="clear" w:pos="792"/>
        </w:tabs>
        <w:spacing w:line="240" w:lineRule="auto"/>
        <w:ind w:left="1134" w:hanging="1134"/>
      </w:pPr>
      <w:r w:rsidRPr="00B04422">
        <w:rPr>
          <w:rFonts w:ascii="Arial Narrow" w:hAnsi="Arial Narrow" w:cs="Arial"/>
          <w:sz w:val="24"/>
          <w:szCs w:val="24"/>
        </w:rPr>
        <w:t>Z treści zabezpieczenia przedstawionego w formie gwarancji/poręczenia winno wynikać, że bank, ubezpieczyciel, poręczyciel zapłaci, na rzecz Zamawiającego w terminie maksymalnie 14 dni od pisemnego żądania kwotę zabezpieczenia, na pierwsze wezwanie Zamawiającego, bez odwołania, bez warunku, niezależnie od kwestionowania czy zastrzeżeń Wykonawcy i bez dochodzenia czy wezwanie Zamawiającego jest uzasadnione czy nie.</w:t>
      </w:r>
    </w:p>
    <w:p w14:paraId="41DCF357" w14:textId="77777777" w:rsidR="00D43039" w:rsidRPr="00B04422" w:rsidRDefault="00D43039" w:rsidP="00D21DEF">
      <w:pPr>
        <w:numPr>
          <w:ilvl w:val="1"/>
          <w:numId w:val="24"/>
        </w:numPr>
        <w:tabs>
          <w:tab w:val="clear" w:pos="792"/>
        </w:tabs>
        <w:spacing w:line="240" w:lineRule="auto"/>
        <w:ind w:left="1134" w:hanging="1134"/>
      </w:pPr>
      <w:r w:rsidRPr="00B04422">
        <w:rPr>
          <w:rFonts w:ascii="Arial Narrow" w:hAnsi="Arial Narrow" w:cs="Arial"/>
          <w:sz w:val="24"/>
          <w:szCs w:val="24"/>
        </w:rPr>
        <w:t xml:space="preserve">Z treści gwarancji (poręczenia) musi jednoznacznie wynikać, jaki jest sposób reprezentacji Gwaranta. Gwarancja musi być podpisana przez upoważnionego (umocowanego) przedstawiciela Gwaranta. Do gwarancji (poręczenia) należy dołączyć na piśmie dokumenty, z których wynika stosowne upoważnienie (umocowanie)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w:t>
      </w:r>
    </w:p>
    <w:p w14:paraId="54703336" w14:textId="77777777" w:rsidR="00D43039" w:rsidRPr="00B04422" w:rsidRDefault="00D43039" w:rsidP="00D21DEF">
      <w:pPr>
        <w:numPr>
          <w:ilvl w:val="1"/>
          <w:numId w:val="24"/>
        </w:numPr>
        <w:tabs>
          <w:tab w:val="clear" w:pos="792"/>
        </w:tabs>
        <w:spacing w:line="240" w:lineRule="auto"/>
        <w:ind w:left="1134" w:hanging="1134"/>
      </w:pPr>
      <w:r w:rsidRPr="00B04422">
        <w:rPr>
          <w:rFonts w:ascii="Arial Narrow" w:hAnsi="Arial Narrow" w:cs="Arial"/>
          <w:sz w:val="24"/>
          <w:szCs w:val="24"/>
        </w:rPr>
        <w:t>Gwarancja (poręczenie) nie może zawierać zastrzeżenia gwaranta (poręczyciela), o konieczności potwierdzenia podpisów Zamawiającego na pisemnym wezwaniu do zapłaty przez bank prowadzący rachunek Zamawiającego</w:t>
      </w:r>
      <w:r>
        <w:rPr>
          <w:rFonts w:ascii="Arial Narrow" w:hAnsi="Arial Narrow" w:cs="Arial"/>
          <w:sz w:val="24"/>
          <w:szCs w:val="24"/>
        </w:rPr>
        <w:t xml:space="preserve"> lub inny podmiot</w:t>
      </w:r>
      <w:r w:rsidRPr="00B04422">
        <w:rPr>
          <w:rFonts w:ascii="Arial Narrow" w:hAnsi="Arial Narrow" w:cs="Arial"/>
          <w:sz w:val="24"/>
          <w:szCs w:val="24"/>
        </w:rPr>
        <w:t xml:space="preserve">. </w:t>
      </w:r>
    </w:p>
    <w:p w14:paraId="6F6979F4" w14:textId="77777777" w:rsidR="00D43039" w:rsidRPr="00B04422" w:rsidRDefault="00D43039" w:rsidP="00D21DEF">
      <w:pPr>
        <w:numPr>
          <w:ilvl w:val="1"/>
          <w:numId w:val="24"/>
        </w:numPr>
        <w:tabs>
          <w:tab w:val="clear" w:pos="792"/>
        </w:tabs>
        <w:spacing w:line="240" w:lineRule="auto"/>
        <w:ind w:left="1134" w:hanging="1134"/>
      </w:pPr>
      <w:r w:rsidRPr="00B04422">
        <w:rPr>
          <w:rFonts w:ascii="Arial Narrow" w:hAnsi="Arial Narrow" w:cs="Arial"/>
          <w:sz w:val="24"/>
          <w:szCs w:val="24"/>
        </w:rPr>
        <w:t xml:space="preserve">Gwarancja (poręczenie) nie może zawierać zastrzeżenia gwaranta (poręczyciela), że odpowiedzialność gwaranta (poręczyciela) z tytułu gwarancji (poręczenia) jest wyłączona w </w:t>
      </w:r>
      <w:r w:rsidRPr="00B04422">
        <w:rPr>
          <w:rFonts w:ascii="Arial Narrow" w:hAnsi="Arial Narrow" w:cs="Arial"/>
          <w:sz w:val="24"/>
          <w:szCs w:val="24"/>
        </w:rPr>
        <w:lastRenderedPageBreak/>
        <w:t>stosunku do jakiejkolwiek zmiany umowy objętej gwarancją (poręczeniem), jeżeli zmiana ta nie została zaakceptowana przez Gwaranta (poręczyciela).</w:t>
      </w:r>
    </w:p>
    <w:p w14:paraId="3C786F97" w14:textId="77777777" w:rsidR="00D43039" w:rsidRPr="00B04422" w:rsidRDefault="00D43039" w:rsidP="00D21DEF">
      <w:pPr>
        <w:numPr>
          <w:ilvl w:val="1"/>
          <w:numId w:val="24"/>
        </w:numPr>
        <w:tabs>
          <w:tab w:val="clear" w:pos="792"/>
        </w:tabs>
        <w:spacing w:line="240" w:lineRule="auto"/>
        <w:ind w:left="1134" w:hanging="1134"/>
      </w:pPr>
      <w:r w:rsidRPr="00B04422">
        <w:rPr>
          <w:rFonts w:ascii="Arial Narrow" w:hAnsi="Arial Narrow" w:cs="Arial"/>
          <w:sz w:val="24"/>
          <w:szCs w:val="24"/>
        </w:rPr>
        <w:t xml:space="preserve">Kwota pozostawiona na zabezpieczenie roszczeń z tytułu rękojmi </w:t>
      </w:r>
      <w:r>
        <w:rPr>
          <w:rFonts w:ascii="Arial Narrow" w:hAnsi="Arial Narrow" w:cs="Arial"/>
          <w:sz w:val="24"/>
          <w:szCs w:val="24"/>
        </w:rPr>
        <w:t xml:space="preserve">za wady lub gwarancji </w:t>
      </w:r>
      <w:r w:rsidRPr="00B04422">
        <w:rPr>
          <w:rFonts w:ascii="Arial Narrow" w:hAnsi="Arial Narrow" w:cs="Arial"/>
          <w:sz w:val="24"/>
          <w:szCs w:val="24"/>
        </w:rPr>
        <w:t>będzie wynosić 30 % wysokości zabezpieczenia.</w:t>
      </w:r>
    </w:p>
    <w:p w14:paraId="735DC7B3" w14:textId="77777777" w:rsidR="00D43039" w:rsidRPr="006B4C4B" w:rsidRDefault="00D43039" w:rsidP="00D21DEF">
      <w:pPr>
        <w:spacing w:line="240" w:lineRule="auto"/>
        <w:ind w:left="1134" w:hanging="1134"/>
        <w:rPr>
          <w:rFonts w:ascii="Arial Narrow" w:hAnsi="Arial Narrow" w:cs="Arial"/>
          <w:sz w:val="24"/>
          <w:szCs w:val="24"/>
        </w:rPr>
      </w:pPr>
    </w:p>
    <w:p w14:paraId="6FC301AE"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rPr>
      </w:pPr>
      <w:r>
        <w:rPr>
          <w:rFonts w:ascii="Arial Narrow" w:hAnsi="Arial Narrow" w:cs="Arial"/>
          <w:b/>
          <w:sz w:val="24"/>
        </w:rPr>
        <w:t xml:space="preserve">Projektowane postanowienia </w:t>
      </w:r>
      <w:r w:rsidRPr="006B4C4B">
        <w:rPr>
          <w:rFonts w:ascii="Arial Narrow" w:hAnsi="Arial Narrow" w:cs="Arial"/>
          <w:b/>
          <w:sz w:val="24"/>
        </w:rPr>
        <w:t>umowy</w:t>
      </w:r>
    </w:p>
    <w:p w14:paraId="27246088" w14:textId="77777777" w:rsidR="00D43039" w:rsidRPr="006B4C4B" w:rsidRDefault="00D43039" w:rsidP="00D21DEF">
      <w:pPr>
        <w:keepNext/>
        <w:numPr>
          <w:ilvl w:val="1"/>
          <w:numId w:val="24"/>
        </w:numPr>
        <w:tabs>
          <w:tab w:val="clear" w:pos="792"/>
        </w:tabs>
        <w:spacing w:line="240" w:lineRule="auto"/>
        <w:ind w:left="1134" w:hanging="1134"/>
        <w:rPr>
          <w:rFonts w:ascii="Arial Narrow" w:hAnsi="Arial Narrow" w:cs="Arial"/>
          <w:bCs/>
          <w:sz w:val="24"/>
        </w:rPr>
      </w:pPr>
      <w:r>
        <w:rPr>
          <w:rFonts w:ascii="Arial Narrow" w:hAnsi="Arial Narrow" w:cs="Arial"/>
          <w:bCs/>
          <w:sz w:val="24"/>
        </w:rPr>
        <w:t xml:space="preserve">Projektowane postanowienia umowy </w:t>
      </w:r>
      <w:r w:rsidRPr="006B4C4B">
        <w:rPr>
          <w:rFonts w:ascii="Arial Narrow" w:hAnsi="Arial Narrow" w:cs="Arial"/>
          <w:bCs/>
          <w:sz w:val="24"/>
        </w:rPr>
        <w:t>stanowi</w:t>
      </w:r>
      <w:r>
        <w:rPr>
          <w:rFonts w:ascii="Arial Narrow" w:hAnsi="Arial Narrow" w:cs="Arial"/>
          <w:bCs/>
          <w:sz w:val="24"/>
        </w:rPr>
        <w:t>ą</w:t>
      </w:r>
      <w:r w:rsidRPr="006B4C4B">
        <w:rPr>
          <w:rFonts w:ascii="Arial Narrow" w:hAnsi="Arial Narrow" w:cs="Arial"/>
          <w:bCs/>
          <w:sz w:val="24"/>
        </w:rPr>
        <w:t xml:space="preserve"> Załącznik nr </w:t>
      </w:r>
      <w:r>
        <w:rPr>
          <w:rFonts w:ascii="Arial Narrow" w:hAnsi="Arial Narrow" w:cs="Arial"/>
          <w:bCs/>
          <w:sz w:val="24"/>
        </w:rPr>
        <w:t>5</w:t>
      </w:r>
      <w:r w:rsidRPr="006B4C4B">
        <w:rPr>
          <w:rFonts w:ascii="Arial Narrow" w:hAnsi="Arial Narrow" w:cs="Arial"/>
          <w:bCs/>
          <w:sz w:val="24"/>
        </w:rPr>
        <w:t>.</w:t>
      </w:r>
    </w:p>
    <w:p w14:paraId="3997FFAC" w14:textId="77777777" w:rsidR="00D43039" w:rsidRPr="006B4C4B" w:rsidRDefault="00D43039" w:rsidP="00D21DEF">
      <w:pPr>
        <w:spacing w:line="240" w:lineRule="auto"/>
        <w:ind w:left="1134" w:hanging="1134"/>
        <w:rPr>
          <w:rFonts w:ascii="Arial Narrow" w:hAnsi="Arial Narrow" w:cs="Arial"/>
          <w:bCs/>
          <w:sz w:val="24"/>
          <w:szCs w:val="24"/>
        </w:rPr>
      </w:pPr>
    </w:p>
    <w:p w14:paraId="17384127"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Środki ochrony prawnej</w:t>
      </w:r>
    </w:p>
    <w:p w14:paraId="64283C93" w14:textId="77777777" w:rsidR="00D43039" w:rsidRPr="006B4C4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Arial"/>
          <w:sz w:val="24"/>
          <w:szCs w:val="24"/>
        </w:rPr>
        <w:t xml:space="preserve">Przysługujące środki ochrony prawnej określa </w:t>
      </w:r>
      <w:r>
        <w:rPr>
          <w:rFonts w:ascii="Arial Narrow" w:hAnsi="Arial Narrow" w:cs="Arial"/>
          <w:sz w:val="24"/>
          <w:szCs w:val="24"/>
        </w:rPr>
        <w:t>D</w:t>
      </w:r>
      <w:r w:rsidRPr="006B4C4B">
        <w:rPr>
          <w:rFonts w:ascii="Arial Narrow" w:hAnsi="Arial Narrow" w:cs="Arial"/>
          <w:sz w:val="24"/>
          <w:szCs w:val="24"/>
        </w:rPr>
        <w:t xml:space="preserve">ział </w:t>
      </w:r>
      <w:r>
        <w:rPr>
          <w:rFonts w:ascii="Arial Narrow" w:hAnsi="Arial Narrow" w:cs="Arial"/>
          <w:sz w:val="24"/>
          <w:szCs w:val="24"/>
        </w:rPr>
        <w:t>XI</w:t>
      </w:r>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w:t>
      </w:r>
      <w:r>
        <w:rPr>
          <w:rFonts w:ascii="Arial Narrow" w:hAnsi="Arial Narrow" w:cs="Arial"/>
          <w:sz w:val="24"/>
          <w:szCs w:val="24"/>
        </w:rPr>
        <w:t>zp</w:t>
      </w:r>
      <w:proofErr w:type="spellEnd"/>
      <w:r>
        <w:rPr>
          <w:rFonts w:ascii="Arial Narrow" w:hAnsi="Arial Narrow" w:cs="Arial"/>
          <w:sz w:val="24"/>
          <w:szCs w:val="24"/>
        </w:rPr>
        <w:t xml:space="preserve"> (art. 505 – 590)</w:t>
      </w:r>
      <w:r w:rsidRPr="006B4C4B">
        <w:rPr>
          <w:rFonts w:ascii="Arial Narrow" w:hAnsi="Arial Narrow" w:cs="Arial"/>
          <w:sz w:val="24"/>
          <w:szCs w:val="24"/>
        </w:rPr>
        <w:t>.</w:t>
      </w:r>
    </w:p>
    <w:p w14:paraId="76A8B136" w14:textId="77777777" w:rsidR="00D43039" w:rsidRPr="00863EFD"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określone w Dziale IX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w:t>
      </w:r>
    </w:p>
    <w:p w14:paraId="40A34E57" w14:textId="77777777" w:rsidR="00D43039"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863EFD">
        <w:rPr>
          <w:rFonts w:ascii="Arial Narrow" w:hAnsi="Arial Narrow" w:cs="Arial"/>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63EFD">
        <w:rPr>
          <w:rFonts w:ascii="Arial Narrow" w:hAnsi="Arial Narrow" w:cs="Arial"/>
          <w:sz w:val="24"/>
          <w:szCs w:val="24"/>
        </w:rPr>
        <w:t>Pzp</w:t>
      </w:r>
      <w:proofErr w:type="spellEnd"/>
      <w:r w:rsidRPr="00863EFD">
        <w:rPr>
          <w:rFonts w:ascii="Arial Narrow" w:hAnsi="Arial Narrow" w:cs="Arial"/>
          <w:sz w:val="24"/>
          <w:szCs w:val="24"/>
        </w:rPr>
        <w:t xml:space="preserve"> oraz Rzecznikowi Małych i Średnich Przedsiębiorstw.</w:t>
      </w:r>
    </w:p>
    <w:p w14:paraId="540144D5" w14:textId="77777777" w:rsidR="00D43039" w:rsidRPr="006B4C4B" w:rsidRDefault="00D43039" w:rsidP="00D21DEF">
      <w:pPr>
        <w:widowControl/>
        <w:overflowPunct/>
        <w:spacing w:line="240" w:lineRule="auto"/>
        <w:ind w:left="1134" w:hanging="1134"/>
        <w:textAlignment w:val="auto"/>
        <w:rPr>
          <w:rFonts w:ascii="Arial Narrow" w:hAnsi="Arial Narrow" w:cs="Arial"/>
          <w:sz w:val="24"/>
          <w:szCs w:val="24"/>
        </w:rPr>
      </w:pPr>
    </w:p>
    <w:p w14:paraId="4FBA886E"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Pr>
          <w:rFonts w:ascii="Arial Narrow" w:hAnsi="Arial Narrow" w:cs="Arial"/>
          <w:b/>
          <w:sz w:val="24"/>
          <w:szCs w:val="24"/>
        </w:rPr>
        <w:t>Podział z</w:t>
      </w:r>
      <w:r w:rsidRPr="006B4C4B">
        <w:rPr>
          <w:rFonts w:ascii="Arial Narrow" w:hAnsi="Arial Narrow" w:cs="Arial"/>
          <w:b/>
          <w:sz w:val="24"/>
          <w:szCs w:val="24"/>
        </w:rPr>
        <w:t xml:space="preserve">amówienia </w:t>
      </w:r>
      <w:r>
        <w:rPr>
          <w:rFonts w:ascii="Arial Narrow" w:hAnsi="Arial Narrow" w:cs="Arial"/>
          <w:b/>
          <w:sz w:val="24"/>
          <w:szCs w:val="24"/>
        </w:rPr>
        <w:t xml:space="preserve">na </w:t>
      </w:r>
      <w:r w:rsidRPr="006B4C4B">
        <w:rPr>
          <w:rFonts w:ascii="Arial Narrow" w:hAnsi="Arial Narrow" w:cs="Arial"/>
          <w:b/>
          <w:sz w:val="24"/>
          <w:szCs w:val="24"/>
        </w:rPr>
        <w:t>części.</w:t>
      </w:r>
    </w:p>
    <w:p w14:paraId="4210B0C3" w14:textId="77777777" w:rsidR="00D43039" w:rsidRPr="00DF0FEB"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757959">
        <w:rPr>
          <w:rFonts w:ascii="Arial Narrow" w:hAnsi="Arial Narrow" w:cs="Arial"/>
          <w:sz w:val="24"/>
          <w:szCs w:val="24"/>
        </w:rPr>
        <w:t xml:space="preserve">Zamawiający </w:t>
      </w:r>
      <w:r>
        <w:rPr>
          <w:rFonts w:ascii="Arial Narrow" w:hAnsi="Arial Narrow" w:cs="Arial"/>
          <w:sz w:val="24"/>
          <w:szCs w:val="24"/>
        </w:rPr>
        <w:t>z</w:t>
      </w:r>
      <w:r w:rsidRPr="00757959">
        <w:rPr>
          <w:rFonts w:ascii="Arial Narrow" w:hAnsi="Arial Narrow" w:cs="Arial"/>
          <w:sz w:val="24"/>
          <w:szCs w:val="24"/>
        </w:rPr>
        <w:t xml:space="preserve">godnie z zapisami art. 91 ust. 2 ustawy </w:t>
      </w:r>
      <w:proofErr w:type="spellStart"/>
      <w:r w:rsidRPr="00757959">
        <w:rPr>
          <w:rFonts w:ascii="Arial Narrow" w:hAnsi="Arial Narrow" w:cs="Arial"/>
          <w:sz w:val="24"/>
          <w:szCs w:val="24"/>
        </w:rPr>
        <w:t>Pzp</w:t>
      </w:r>
      <w:proofErr w:type="spellEnd"/>
      <w:r w:rsidRPr="00757959">
        <w:rPr>
          <w:rFonts w:ascii="Arial Narrow" w:hAnsi="Arial Narrow" w:cs="Arial"/>
          <w:sz w:val="24"/>
          <w:szCs w:val="24"/>
        </w:rPr>
        <w:t xml:space="preserve"> wskazuje, że nie dokonuje podziału zamówienia na części. </w:t>
      </w:r>
      <w:r w:rsidRPr="00DF0FEB">
        <w:rPr>
          <w:rFonts w:ascii="Arial Narrow" w:hAnsi="Arial Narrow" w:cs="Arial"/>
          <w:sz w:val="24"/>
          <w:szCs w:val="24"/>
        </w:rPr>
        <w:t>Zgodnie z motywem 78 preambuły do Dyrektywy Parlamentu Europejskiego i Rady 2014/24/UE z dnia 26 lutego 2014 r. w sprawie zamówień publicznych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Ustawa - Prawo zamówień publicznych pomimo możliwości wynikającej z motywu 78 dyrektywy nie nakłada obowiązku podziału zamówienia na części. Ponadto należy zauważyć, że podział zamówienia na części, o którym mowa w motywie 78 dyrektywy ma na celu ułatwienie udział</w:t>
      </w:r>
      <w:r>
        <w:rPr>
          <w:rFonts w:ascii="Arial Narrow" w:hAnsi="Arial Narrow" w:cs="Arial"/>
          <w:sz w:val="24"/>
          <w:szCs w:val="24"/>
        </w:rPr>
        <w:t>u</w:t>
      </w:r>
      <w:r w:rsidRPr="00DF0FEB">
        <w:rPr>
          <w:rFonts w:ascii="Arial Narrow" w:hAnsi="Arial Narrow" w:cs="Arial"/>
          <w:sz w:val="24"/>
          <w:szCs w:val="24"/>
        </w:rPr>
        <w:t xml:space="preserve"> małych i średnich przedsiębiorców w postępowaniach. Przedmiot niniejszego zamówienia nie jest tak duży, iż jego realizacja nie jest możliwa przez przedsiębiorców należących do tej grupy, w związku z czym cel wskazanych regulacji został osiągnięty.</w:t>
      </w:r>
    </w:p>
    <w:p w14:paraId="155A09A6" w14:textId="77777777" w:rsidR="00D43039" w:rsidRPr="006A37CA"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Realizacja przedmiotowego zamówienia wymaga jednoczesnej realizacji różnych robót budowlanych na całym terenie budowy w kolejności wynikającej z technologii robót. Podział zamówienia na części i powierzenie ich realizacji różnym wykonawcom prowadziłoby do zagrożenia prawidłowej i terminowej realizacji zadania. Ponadto podział zamówienia na części z przyczyn technicznych jest, co najmniej znacząco utrudniony lub wręcz niemożliwy.</w:t>
      </w:r>
    </w:p>
    <w:p w14:paraId="3A30F2DB" w14:textId="77777777" w:rsidR="00D43039" w:rsidRPr="006A37CA"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Podział robót pomiędzy poszczególnych wykonawców np. wg poszczególnych branż jest niemożliwy, gdyż kolejność realizacji robót jest od siebie uzależniona i poprzeplatana. Podział zakresu robót wg miejsca realizacji tj. np. wg </w:t>
      </w:r>
      <w:r>
        <w:rPr>
          <w:rFonts w:ascii="Arial Narrow" w:hAnsi="Arial Narrow" w:cs="Arial"/>
          <w:sz w:val="24"/>
          <w:szCs w:val="24"/>
        </w:rPr>
        <w:t>odcinków</w:t>
      </w:r>
      <w:r w:rsidRPr="006A37CA">
        <w:rPr>
          <w:rFonts w:ascii="Arial Narrow" w:hAnsi="Arial Narrow" w:cs="Arial"/>
          <w:sz w:val="24"/>
          <w:szCs w:val="24"/>
        </w:rPr>
        <w:t xml:space="preserve"> także nie jest możliwy, przede wszystkim ze względu na zależność i powiązanie poszczególnych elementów występujących w cał</w:t>
      </w:r>
      <w:r>
        <w:rPr>
          <w:rFonts w:ascii="Arial Narrow" w:hAnsi="Arial Narrow" w:cs="Arial"/>
          <w:sz w:val="24"/>
          <w:szCs w:val="24"/>
        </w:rPr>
        <w:t>ej budowie</w:t>
      </w:r>
      <w:r w:rsidRPr="006A37CA">
        <w:rPr>
          <w:rFonts w:ascii="Arial Narrow" w:hAnsi="Arial Narrow" w:cs="Arial"/>
          <w:sz w:val="24"/>
          <w:szCs w:val="24"/>
        </w:rPr>
        <w:t xml:space="preserve">. </w:t>
      </w:r>
    </w:p>
    <w:p w14:paraId="02E19554" w14:textId="77777777" w:rsidR="00D43039" w:rsidRPr="006A37CA"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 xml:space="preserve">Powierzenie realizacji części zamówienia różnym wykonawcom w wielu sytuacjach uniemożliwiłoby jednoznaczne wskazanie odpowiedzialności konkretnego wykonawczy za wady poszczególnych robót.  Ponadto w związku ze stosunkowo krótkim terminem realizacji zamówienia skoordynowanie działań poszczególnych wykonawców, którzy realizowaliby różne części </w:t>
      </w:r>
      <w:r w:rsidRPr="006A37CA">
        <w:rPr>
          <w:rFonts w:ascii="Arial Narrow" w:hAnsi="Arial Narrow" w:cs="Arial"/>
          <w:sz w:val="24"/>
          <w:szCs w:val="24"/>
        </w:rPr>
        <w:lastRenderedPageBreak/>
        <w:t xml:space="preserve">zamówienia, w związku z powiązaniami technicznymi i technologicznymi całego obiektu byłoby, co najmniej znacząco utrudnione. Z uwagi na znaczące powiązanie kolejności realizacji robót, wykonawcy mogliby wskazywać, iż niedotrzymanie terminu realizacji umowy wynika z faktu, iż nie mogli realizować robót ze względu na konieczność wcześniejszego zrealizowania innych robót przez innego wykonawcę. </w:t>
      </w:r>
    </w:p>
    <w:p w14:paraId="232A5BDC" w14:textId="77777777" w:rsidR="00D43039"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A37CA">
        <w:rPr>
          <w:rFonts w:ascii="Arial Narrow" w:hAnsi="Arial Narrow" w:cs="Arial"/>
          <w:sz w:val="24"/>
          <w:szCs w:val="24"/>
        </w:rPr>
        <w:t>W przypadku wykrycia wad w czasie odbioru lub eksploatacji obiektu w wielu sytuacja niemożliwe byłoby ustalenie wykonawcy odpowiedzialnego za wadę, gdyż często wykonawcy mogliby wskazywać, iż wada powstała z przyczyn od nich nie zależnych oraz że odpowiedzialność za wadę ponosi inny wykonawca, gdyż wada powstała z przyczyn zależnych od innych wykonawców, którzy w tym samym miejscu realizował inne roboty budowlane powiązane technicznie.</w:t>
      </w:r>
    </w:p>
    <w:p w14:paraId="2B12BE13" w14:textId="77777777" w:rsidR="00D43039" w:rsidRPr="006B4C4B" w:rsidRDefault="00D43039" w:rsidP="00D21DEF">
      <w:pPr>
        <w:spacing w:line="240" w:lineRule="auto"/>
        <w:ind w:left="1134" w:hanging="1134"/>
        <w:rPr>
          <w:rFonts w:ascii="Arial Narrow" w:hAnsi="Arial Narrow" w:cs="Arial"/>
          <w:sz w:val="24"/>
          <w:szCs w:val="24"/>
        </w:rPr>
      </w:pPr>
    </w:p>
    <w:p w14:paraId="09129D65" w14:textId="77777777" w:rsidR="00D43039" w:rsidRPr="006B4C4B" w:rsidRDefault="00D43039" w:rsidP="00D21DEF">
      <w:pPr>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14:paraId="2A2CF1E7"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Zamawiający nie przewiduje </w:t>
      </w:r>
      <w:r>
        <w:rPr>
          <w:rFonts w:ascii="Arial Narrow" w:hAnsi="Arial Narrow" w:cs="Arial"/>
          <w:sz w:val="24"/>
          <w:szCs w:val="24"/>
        </w:rPr>
        <w:t xml:space="preserve">udzielenia </w:t>
      </w:r>
      <w:r w:rsidRPr="006B4C4B">
        <w:rPr>
          <w:rFonts w:ascii="Arial Narrow" w:hAnsi="Arial Narrow" w:cs="Arial"/>
          <w:sz w:val="24"/>
          <w:szCs w:val="24"/>
        </w:rPr>
        <w:t xml:space="preserve">zamówień, o których mowa w art. </w:t>
      </w:r>
      <w:r>
        <w:rPr>
          <w:rFonts w:ascii="Arial Narrow" w:hAnsi="Arial Narrow" w:cs="Arial"/>
          <w:sz w:val="24"/>
          <w:szCs w:val="24"/>
        </w:rPr>
        <w:t>217</w:t>
      </w:r>
      <w:r w:rsidRPr="006B4C4B">
        <w:rPr>
          <w:rFonts w:ascii="Arial Narrow" w:hAnsi="Arial Narrow" w:cs="Arial"/>
          <w:sz w:val="24"/>
          <w:szCs w:val="24"/>
        </w:rPr>
        <w:t xml:space="preserve"> ust. 1 pkt. </w:t>
      </w:r>
      <w:r>
        <w:rPr>
          <w:rFonts w:ascii="Arial Narrow" w:hAnsi="Arial Narrow" w:cs="Arial"/>
          <w:sz w:val="24"/>
          <w:szCs w:val="24"/>
        </w:rPr>
        <w:t>7</w:t>
      </w:r>
      <w:r w:rsidRPr="006B4C4B">
        <w:rPr>
          <w:rFonts w:ascii="Arial Narrow" w:hAnsi="Arial Narrow" w:cs="Arial"/>
          <w:sz w:val="24"/>
          <w:szCs w:val="24"/>
        </w:rPr>
        <w:t xml:space="preserve"> ustawy </w:t>
      </w:r>
      <w:proofErr w:type="spellStart"/>
      <w:r>
        <w:rPr>
          <w:rFonts w:ascii="Arial Narrow" w:hAnsi="Arial Narrow" w:cs="Arial"/>
          <w:sz w:val="24"/>
          <w:szCs w:val="24"/>
        </w:rPr>
        <w:t>Pzp</w:t>
      </w:r>
      <w:proofErr w:type="spellEnd"/>
      <w:r w:rsidRPr="006B4C4B">
        <w:rPr>
          <w:rFonts w:ascii="Arial Narrow" w:hAnsi="Arial Narrow" w:cs="Arial"/>
          <w:sz w:val="24"/>
          <w:szCs w:val="24"/>
        </w:rPr>
        <w:t>.</w:t>
      </w:r>
    </w:p>
    <w:p w14:paraId="1948E5F7" w14:textId="77777777" w:rsidR="00D43039" w:rsidRPr="006B4C4B" w:rsidRDefault="00D43039" w:rsidP="00D21DEF">
      <w:pPr>
        <w:widowControl/>
        <w:overflowPunct/>
        <w:spacing w:line="240" w:lineRule="auto"/>
        <w:ind w:left="1134" w:hanging="1134"/>
        <w:textAlignment w:val="auto"/>
        <w:rPr>
          <w:rFonts w:ascii="Arial Narrow" w:hAnsi="Arial Narrow" w:cs="Arial"/>
          <w:sz w:val="24"/>
          <w:szCs w:val="24"/>
        </w:rPr>
      </w:pPr>
    </w:p>
    <w:p w14:paraId="1CAAED4E" w14:textId="77777777" w:rsidR="00D43039" w:rsidRPr="006B4C4B" w:rsidRDefault="00D43039" w:rsidP="00D21DEF">
      <w:pPr>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szCs w:val="24"/>
        </w:rPr>
        <w:t>Postanowienia dodatkowe.</w:t>
      </w:r>
    </w:p>
    <w:p w14:paraId="645E8221"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zawarcia umowy ramowej.</w:t>
      </w:r>
    </w:p>
    <w:p w14:paraId="18B3200E"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2AE17A6D"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rozliczenia w walutach obcych.</w:t>
      </w:r>
    </w:p>
    <w:p w14:paraId="27226A10" w14:textId="77777777" w:rsidR="00D43039" w:rsidRPr="006B4C4B" w:rsidRDefault="00D43039" w:rsidP="00D21DEF">
      <w:pPr>
        <w:keepNext/>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aukcji elektronicznej.</w:t>
      </w:r>
    </w:p>
    <w:p w14:paraId="6E4B9FB5"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rPr>
        <w:t>Zamawiający nie przewiduje zwrotu kosztów udziału w postępowaniu.</w:t>
      </w:r>
    </w:p>
    <w:p w14:paraId="663ACFEC"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rPr>
      </w:pPr>
      <w:r w:rsidRPr="00240ED1">
        <w:rPr>
          <w:rFonts w:ascii="Arial Narrow" w:hAnsi="Arial Narrow" w:cs="Arial"/>
          <w:sz w:val="24"/>
        </w:rPr>
        <w:t xml:space="preserve">Zamawiający nie zastrzega obowiązku osobistego wykonania przez Wykonawcę kluczowych części zamówienia. </w:t>
      </w:r>
    </w:p>
    <w:p w14:paraId="79478399" w14:textId="77777777" w:rsidR="00D43039" w:rsidRPr="00C61CC5" w:rsidRDefault="00D43039" w:rsidP="00C61CC5">
      <w:pPr>
        <w:numPr>
          <w:ilvl w:val="1"/>
          <w:numId w:val="24"/>
        </w:numPr>
        <w:tabs>
          <w:tab w:val="clear" w:pos="792"/>
        </w:tabs>
        <w:spacing w:line="240" w:lineRule="auto"/>
        <w:ind w:left="1134" w:hanging="1134"/>
        <w:rPr>
          <w:rFonts w:ascii="Arial Narrow" w:hAnsi="Arial Narrow" w:cs="Arial"/>
          <w:sz w:val="24"/>
        </w:rPr>
      </w:pPr>
      <w:r w:rsidRPr="00C61CC5">
        <w:rPr>
          <w:rFonts w:ascii="Arial Narrow" w:hAnsi="Arial Narrow" w:cs="Arial"/>
          <w:sz w:val="24"/>
        </w:rPr>
        <w:t xml:space="preserve">Zamawiający nie dopuszcza składania ofert w postaci katalogów elektronicznych ani dołączania katalogów elektronicznych do oferty, w sytuacjach określonych w art. 93 ustawy </w:t>
      </w:r>
      <w:proofErr w:type="spellStart"/>
      <w:r w:rsidRPr="00C61CC5">
        <w:rPr>
          <w:rFonts w:ascii="Arial Narrow" w:hAnsi="Arial Narrow" w:cs="Arial"/>
          <w:sz w:val="24"/>
        </w:rPr>
        <w:t>Pzp</w:t>
      </w:r>
      <w:proofErr w:type="spellEnd"/>
      <w:r w:rsidRPr="00C61CC5">
        <w:rPr>
          <w:rFonts w:ascii="Arial Narrow" w:hAnsi="Arial Narrow" w:cs="Arial"/>
          <w:sz w:val="24"/>
        </w:rPr>
        <w:t>.</w:t>
      </w:r>
    </w:p>
    <w:p w14:paraId="47906FE1"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rPr>
      </w:pPr>
      <w:r w:rsidRPr="00846650">
        <w:rPr>
          <w:rFonts w:ascii="Arial Narrow" w:hAnsi="Arial Narrow" w:cs="Arial"/>
          <w:sz w:val="24"/>
        </w:rPr>
        <w:t>Zamawiający nie przewiduje udzielenia zaliczek na poczet wykonania zamówienia</w:t>
      </w:r>
      <w:r>
        <w:rPr>
          <w:rFonts w:ascii="Arial Narrow" w:hAnsi="Arial Narrow" w:cs="Arial"/>
          <w:sz w:val="24"/>
        </w:rPr>
        <w:t>.</w:t>
      </w:r>
    </w:p>
    <w:p w14:paraId="0B20E8C7" w14:textId="77777777" w:rsidR="00D43039" w:rsidRDefault="00D43039" w:rsidP="00D21DEF">
      <w:pPr>
        <w:numPr>
          <w:ilvl w:val="1"/>
          <w:numId w:val="24"/>
        </w:numPr>
        <w:tabs>
          <w:tab w:val="clear" w:pos="792"/>
        </w:tabs>
        <w:spacing w:line="240" w:lineRule="auto"/>
        <w:ind w:left="1134" w:hanging="1134"/>
        <w:rPr>
          <w:rFonts w:ascii="Arial Narrow" w:hAnsi="Arial Narrow" w:cs="Arial"/>
          <w:sz w:val="24"/>
        </w:rPr>
      </w:pPr>
      <w:r w:rsidRPr="00E43517">
        <w:rPr>
          <w:rFonts w:ascii="Arial Narrow" w:hAnsi="Arial Narrow" w:cs="Arial"/>
          <w:sz w:val="24"/>
        </w:rPr>
        <w:t xml:space="preserve">Zamawiający nie zastrzega możliwości ubiegania się o zamówienie wyłącznie przez Wykonawców, o których mowa w art. 94 ustawy </w:t>
      </w:r>
      <w:proofErr w:type="spellStart"/>
      <w:r w:rsidRPr="00E43517">
        <w:rPr>
          <w:rFonts w:ascii="Arial Narrow" w:hAnsi="Arial Narrow" w:cs="Arial"/>
          <w:sz w:val="24"/>
        </w:rPr>
        <w:t>Pzp</w:t>
      </w:r>
      <w:proofErr w:type="spellEnd"/>
      <w:r w:rsidRPr="00E43517">
        <w:rPr>
          <w:rFonts w:ascii="Arial Narrow" w:hAnsi="Arial Narrow" w:cs="Arial"/>
          <w:sz w:val="24"/>
        </w:rPr>
        <w:t xml:space="preserve">. </w:t>
      </w:r>
    </w:p>
    <w:p w14:paraId="088ECC33" w14:textId="77777777" w:rsidR="00D43039" w:rsidRPr="00FC5241" w:rsidRDefault="00D43039" w:rsidP="00FC5241">
      <w:pPr>
        <w:numPr>
          <w:ilvl w:val="1"/>
          <w:numId w:val="24"/>
        </w:numPr>
        <w:tabs>
          <w:tab w:val="clear" w:pos="792"/>
        </w:tabs>
        <w:spacing w:line="240" w:lineRule="auto"/>
        <w:ind w:left="1134" w:hanging="1134"/>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693C72F4" w14:textId="77777777" w:rsidR="00D43039" w:rsidRPr="006B4C4B" w:rsidRDefault="00D43039" w:rsidP="00D21DEF">
      <w:pPr>
        <w:spacing w:line="240" w:lineRule="auto"/>
        <w:ind w:left="1134" w:hanging="1134"/>
        <w:rPr>
          <w:rFonts w:ascii="Arial Narrow" w:hAnsi="Arial Narrow" w:cs="Arial"/>
          <w:sz w:val="24"/>
        </w:rPr>
      </w:pPr>
    </w:p>
    <w:p w14:paraId="4F12DDD8" w14:textId="77777777" w:rsidR="00D43039" w:rsidRPr="002347B3"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2347B3">
        <w:rPr>
          <w:rFonts w:ascii="Arial Narrow" w:hAnsi="Arial Narrow" w:cs="Arial"/>
          <w:b/>
          <w:sz w:val="24"/>
          <w:szCs w:val="24"/>
        </w:rPr>
        <w:t xml:space="preserve">Klauzula informacyjna z art. 13 </w:t>
      </w:r>
      <w:proofErr w:type="spellStart"/>
      <w:r w:rsidRPr="002347B3">
        <w:rPr>
          <w:rFonts w:ascii="Arial Narrow" w:hAnsi="Arial Narrow" w:cs="Arial"/>
          <w:b/>
          <w:sz w:val="24"/>
          <w:szCs w:val="24"/>
        </w:rPr>
        <w:t>RODO</w:t>
      </w:r>
      <w:proofErr w:type="spellEnd"/>
    </w:p>
    <w:p w14:paraId="21D59431" w14:textId="77777777" w:rsidR="00D43039" w:rsidRPr="002347B3" w:rsidRDefault="00D43039" w:rsidP="00FC5241">
      <w:pPr>
        <w:spacing w:line="240" w:lineRule="auto"/>
        <w:ind w:left="1134"/>
        <w:rPr>
          <w:rFonts w:ascii="Arial Narrow" w:hAnsi="Arial Narrow" w:cs="Arial"/>
          <w:b/>
          <w:sz w:val="24"/>
          <w:szCs w:val="24"/>
        </w:rPr>
      </w:pPr>
      <w:r w:rsidRPr="002347B3">
        <w:rPr>
          <w:rFonts w:ascii="Arial Narrow" w:hAnsi="Arial Narrow"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347B3">
        <w:rPr>
          <w:rFonts w:ascii="Arial Narrow" w:hAnsi="Arial Narrow" w:cs="Arial"/>
          <w:sz w:val="24"/>
          <w:szCs w:val="24"/>
        </w:rPr>
        <w:t>RODO</w:t>
      </w:r>
      <w:proofErr w:type="spellEnd"/>
      <w:r w:rsidRPr="002347B3">
        <w:rPr>
          <w:rFonts w:ascii="Arial Narrow" w:hAnsi="Arial Narrow" w:cs="Arial"/>
          <w:sz w:val="24"/>
          <w:szCs w:val="24"/>
        </w:rPr>
        <w:t xml:space="preserve">”, informuję, że: </w:t>
      </w:r>
    </w:p>
    <w:p w14:paraId="19A2E4C9" w14:textId="77777777" w:rsidR="00D43039" w:rsidRPr="007228F7" w:rsidRDefault="00D43039" w:rsidP="007228F7">
      <w:pPr>
        <w:pStyle w:val="Akapitzlist"/>
        <w:numPr>
          <w:ilvl w:val="1"/>
          <w:numId w:val="24"/>
        </w:numPr>
        <w:tabs>
          <w:tab w:val="clear" w:pos="792"/>
        </w:tabs>
        <w:spacing w:line="240" w:lineRule="auto"/>
        <w:ind w:left="1134" w:hanging="1134"/>
        <w:rPr>
          <w:rFonts w:ascii="Arial Narrow" w:hAnsi="Arial Narrow" w:cs="Arial"/>
          <w:sz w:val="24"/>
          <w:szCs w:val="24"/>
        </w:rPr>
      </w:pPr>
      <w:r w:rsidRPr="007228F7">
        <w:rPr>
          <w:rFonts w:ascii="Arial Narrow" w:hAnsi="Arial Narrow" w:cs="Arial"/>
          <w:sz w:val="24"/>
          <w:szCs w:val="24"/>
        </w:rPr>
        <w:t>Administratorem Pani/Pana danych osobowych jest Wójt Gminy Nowa Karczma, ul. Kościerska 9, 83-404 Nowa Karczma.</w:t>
      </w:r>
      <w:r w:rsidRPr="007228F7">
        <w:t xml:space="preserve"> </w:t>
      </w:r>
      <w:r w:rsidRPr="007228F7">
        <w:rPr>
          <w:rFonts w:ascii="Arial Narrow" w:hAnsi="Arial Narrow" w:cs="Arial"/>
          <w:sz w:val="24"/>
          <w:szCs w:val="24"/>
        </w:rPr>
        <w:t xml:space="preserve">Podmiotem </w:t>
      </w:r>
      <w:proofErr w:type="spellStart"/>
      <w:r w:rsidRPr="007228F7">
        <w:rPr>
          <w:rFonts w:ascii="Arial Narrow" w:hAnsi="Arial Narrow" w:cs="Arial"/>
          <w:sz w:val="24"/>
          <w:szCs w:val="24"/>
        </w:rPr>
        <w:t>podprzetwarzającym</w:t>
      </w:r>
      <w:proofErr w:type="spellEnd"/>
      <w:r w:rsidRPr="007228F7">
        <w:rPr>
          <w:rFonts w:ascii="Arial Narrow" w:hAnsi="Arial Narrow" w:cs="Arial"/>
          <w:sz w:val="24"/>
          <w:szCs w:val="24"/>
        </w:rPr>
        <w:t xml:space="preserve"> dane jest platformazakupowa.pl, którego</w:t>
      </w:r>
      <w:r>
        <w:rPr>
          <w:rFonts w:ascii="Arial Narrow" w:hAnsi="Arial Narrow" w:cs="Arial"/>
          <w:sz w:val="24"/>
          <w:szCs w:val="24"/>
        </w:rPr>
        <w:t xml:space="preserve"> </w:t>
      </w:r>
      <w:r w:rsidRPr="007228F7">
        <w:rPr>
          <w:rFonts w:ascii="Arial Narrow" w:hAnsi="Arial Narrow" w:cs="Arial"/>
          <w:sz w:val="24"/>
          <w:szCs w:val="24"/>
        </w:rPr>
        <w:t xml:space="preserve">operatorem jest Open </w:t>
      </w:r>
      <w:proofErr w:type="spellStart"/>
      <w:r w:rsidRPr="007228F7">
        <w:rPr>
          <w:rFonts w:ascii="Arial Narrow" w:hAnsi="Arial Narrow" w:cs="Arial"/>
          <w:sz w:val="24"/>
          <w:szCs w:val="24"/>
        </w:rPr>
        <w:t>Nexus</w:t>
      </w:r>
      <w:proofErr w:type="spellEnd"/>
      <w:r w:rsidRPr="007228F7">
        <w:rPr>
          <w:rFonts w:ascii="Arial Narrow" w:hAnsi="Arial Narrow" w:cs="Arial"/>
          <w:sz w:val="24"/>
          <w:szCs w:val="24"/>
        </w:rPr>
        <w:t xml:space="preserve"> Sp. </w:t>
      </w:r>
      <w:proofErr w:type="gramStart"/>
      <w:r w:rsidRPr="007228F7">
        <w:rPr>
          <w:rFonts w:ascii="Arial Narrow" w:hAnsi="Arial Narrow" w:cs="Arial"/>
          <w:sz w:val="24"/>
          <w:szCs w:val="24"/>
        </w:rPr>
        <w:t>o.o. ;</w:t>
      </w:r>
      <w:proofErr w:type="gramEnd"/>
    </w:p>
    <w:p w14:paraId="192FA35A" w14:textId="77777777" w:rsidR="00D43039" w:rsidRPr="002347B3" w:rsidRDefault="00D43039" w:rsidP="00D21DEF">
      <w:pPr>
        <w:pStyle w:val="Akapitzlist"/>
        <w:numPr>
          <w:ilvl w:val="1"/>
          <w:numId w:val="24"/>
        </w:numPr>
        <w:tabs>
          <w:tab w:val="clear" w:pos="792"/>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Kontakt do inspektora ochrony danych osobowych: </w:t>
      </w:r>
      <w:hyperlink r:id="rId36" w:history="1">
        <w:proofErr w:type="spellStart"/>
        <w:r w:rsidRPr="002347B3">
          <w:rPr>
            <w:rStyle w:val="Hipercze"/>
            <w:rFonts w:ascii="Arial Narrow" w:hAnsi="Arial Narrow" w:cs="Arial"/>
            <w:sz w:val="24"/>
            <w:szCs w:val="24"/>
          </w:rPr>
          <w:t>iod@nowakarczma.pl</w:t>
        </w:r>
        <w:proofErr w:type="spellEnd"/>
      </w:hyperlink>
      <w:r w:rsidRPr="002347B3">
        <w:rPr>
          <w:rFonts w:ascii="Arial Narrow" w:hAnsi="Arial Narrow" w:cs="Arial"/>
          <w:sz w:val="24"/>
          <w:szCs w:val="24"/>
        </w:rPr>
        <w:t xml:space="preserve"> lub w formie pisemnej na adres Administratora.</w:t>
      </w:r>
    </w:p>
    <w:p w14:paraId="539A6D3D" w14:textId="77777777" w:rsidR="00D43039" w:rsidRPr="002347B3"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przetwarzane będą w celu przeprowadzenia postępowania i udzieleniu zamówienia, prowadzenia dokumentacji księgowo-podatkowej, archiwizacji danych, dochodzenia roszczeń lub obrony przed roszczeniami. </w:t>
      </w:r>
    </w:p>
    <w:p w14:paraId="665DAA2E" w14:textId="77777777" w:rsidR="00D43039" w:rsidRPr="002347B3"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Podstawą przetwarzania danych osobowych jest: </w:t>
      </w:r>
    </w:p>
    <w:p w14:paraId="32568B91" w14:textId="77777777" w:rsidR="00D43039" w:rsidRPr="002347B3"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11.9.2019 r. – Prawo zamówień publicznych; </w:t>
      </w:r>
    </w:p>
    <w:p w14:paraId="3D34FFE2" w14:textId="77777777" w:rsidR="00D43039" w:rsidRPr="002347B3"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27.8.2009 r. o finansach publicznych; </w:t>
      </w:r>
    </w:p>
    <w:p w14:paraId="35496282" w14:textId="77777777" w:rsidR="00D43039" w:rsidRPr="002347B3"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ustawa z 14.7.1983 r. o narodowym zasobie archiwalnym i archiwach; </w:t>
      </w:r>
    </w:p>
    <w:p w14:paraId="5B54F429" w14:textId="77777777" w:rsidR="00D43039" w:rsidRPr="002347B3" w:rsidRDefault="00D43039" w:rsidP="00D21DEF">
      <w:pPr>
        <w:widowControl/>
        <w:numPr>
          <w:ilvl w:val="2"/>
          <w:numId w:val="24"/>
        </w:numPr>
        <w:tabs>
          <w:tab w:val="clear" w:pos="144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lastRenderedPageBreak/>
        <w:t xml:space="preserve">art. 6 </w:t>
      </w:r>
      <w:proofErr w:type="spellStart"/>
      <w:r w:rsidRPr="002347B3">
        <w:rPr>
          <w:rFonts w:ascii="Arial Narrow" w:hAnsi="Arial Narrow"/>
          <w:sz w:val="24"/>
          <w:szCs w:val="24"/>
        </w:rPr>
        <w:t>pkt.1</w:t>
      </w:r>
      <w:proofErr w:type="spellEnd"/>
      <w:r w:rsidRPr="002347B3">
        <w:rPr>
          <w:rFonts w:ascii="Arial Narrow" w:hAnsi="Arial Narrow"/>
          <w:sz w:val="24"/>
          <w:szCs w:val="24"/>
        </w:rPr>
        <w:t xml:space="preserve"> lit. c </w:t>
      </w:r>
      <w:proofErr w:type="spellStart"/>
      <w:proofErr w:type="gramStart"/>
      <w:r w:rsidRPr="002347B3">
        <w:rPr>
          <w:rFonts w:ascii="Arial Narrow" w:hAnsi="Arial Narrow"/>
          <w:sz w:val="24"/>
          <w:szCs w:val="24"/>
        </w:rPr>
        <w:t>RODO</w:t>
      </w:r>
      <w:proofErr w:type="spellEnd"/>
      <w:r w:rsidRPr="002347B3">
        <w:rPr>
          <w:rFonts w:ascii="Arial Narrow" w:hAnsi="Arial Narrow"/>
          <w:sz w:val="24"/>
          <w:szCs w:val="24"/>
        </w:rPr>
        <w:t xml:space="preserve">  –</w:t>
      </w:r>
      <w:proofErr w:type="gramEnd"/>
      <w:r w:rsidRPr="002347B3">
        <w:rPr>
          <w:rFonts w:ascii="Arial Narrow" w:hAnsi="Arial Narrow"/>
          <w:sz w:val="24"/>
          <w:szCs w:val="24"/>
        </w:rPr>
        <w:t xml:space="preserve"> przetwarzanie jest niezbędne do wypełnienia obowiązku prawnego ciążącego na administratorze. </w:t>
      </w:r>
    </w:p>
    <w:p w14:paraId="6527A80D" w14:textId="77777777" w:rsidR="00D43039" w:rsidRPr="002347B3" w:rsidRDefault="00D43039"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Zasada jawności ma zastosowanie do wszystkich danych osobowych, z wyjątkiem danych, o których mowa w art. 9 ust. 1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(szczególna kategoria danych). </w:t>
      </w:r>
    </w:p>
    <w:p w14:paraId="3D66EEC9" w14:textId="77777777" w:rsidR="00D43039" w:rsidRPr="002347B3" w:rsidRDefault="00D43039" w:rsidP="00D21DEF">
      <w:pPr>
        <w:widowControl/>
        <w:numPr>
          <w:ilvl w:val="0"/>
          <w:numId w:val="24"/>
        </w:numPr>
        <w:tabs>
          <w:tab w:val="clear" w:pos="360"/>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będą przetwarzane przez okres niezbędny do realizacji celu przetwarzania oraz przez okres wynikający z przepisów o archiwizacji lub innych przepisów prawa, w szczególności zgodnie z art. 78 ust. 1 i 4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przez okres 4 lat od dnia zakończenia postępowania o udzielenie zamówienia.</w:t>
      </w:r>
    </w:p>
    <w:p w14:paraId="30E37CB9" w14:textId="77777777" w:rsidR="00D43039" w:rsidRPr="002347B3" w:rsidRDefault="00D43039" w:rsidP="00D21DEF">
      <w:pPr>
        <w:pStyle w:val="Akapitzlist"/>
        <w:numPr>
          <w:ilvl w:val="1"/>
          <w:numId w:val="24"/>
        </w:numPr>
        <w:tabs>
          <w:tab w:val="clear" w:pos="792"/>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Posiada Pani/Pan:</w:t>
      </w:r>
    </w:p>
    <w:p w14:paraId="223487AC" w14:textId="77777777" w:rsidR="00D43039" w:rsidRPr="002347B3" w:rsidRDefault="00D43039"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dostępu do danych; w </w:t>
      </w:r>
      <w:proofErr w:type="gramStart"/>
      <w:r w:rsidRPr="002347B3">
        <w:rPr>
          <w:rFonts w:ascii="Arial Narrow" w:hAnsi="Arial Narrow" w:cs="Arial"/>
          <w:sz w:val="24"/>
          <w:szCs w:val="24"/>
        </w:rPr>
        <w:t>przypadku</w:t>
      </w:r>
      <w:proofErr w:type="gramEnd"/>
      <w:r w:rsidRPr="002347B3">
        <w:rPr>
          <w:rFonts w:ascii="Arial Narrow" w:hAnsi="Arial Narrow" w:cs="Arial"/>
          <w:sz w:val="24"/>
          <w:szCs w:val="24"/>
        </w:rPr>
        <w:t xml:space="preserve"> gdy wykonanie tego obowiązku, wymagałoby niewspółmiernie dużego wysiłku, zamawiający może, zgodnie z art. 75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żądać od osoby, której dane dotyczą, wskazania dodatkowych informacji mających na celu sprecyzowanie nazwy lub daty zakończonego postępowania o udzielenie zamówienia; </w:t>
      </w:r>
    </w:p>
    <w:p w14:paraId="54458961" w14:textId="77777777" w:rsidR="00D43039" w:rsidRPr="002347B3" w:rsidRDefault="00D43039"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sprostowania lub uzupełnienia danych osobowych; zgodnie z art. 76 ustawy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może naruszać integralności protokołu postępowania oraz jego załączników; </w:t>
      </w:r>
    </w:p>
    <w:p w14:paraId="0AB43B6A" w14:textId="77777777" w:rsidR="00D43039" w:rsidRPr="002347B3" w:rsidRDefault="00D43039"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usunięcia danych w przypadku, gdy dane osobowe nie są już niezbędne do celów, w których zostały zebrane, lub w inny sposób przetwarzane; </w:t>
      </w:r>
    </w:p>
    <w:p w14:paraId="3F57F792" w14:textId="77777777" w:rsidR="00D43039" w:rsidRPr="002347B3" w:rsidRDefault="00D43039" w:rsidP="00D21DEF">
      <w:pPr>
        <w:pStyle w:val="Akapitzlist"/>
        <w:numPr>
          <w:ilvl w:val="2"/>
          <w:numId w:val="24"/>
        </w:numPr>
        <w:tabs>
          <w:tab w:val="clear" w:pos="1440"/>
        </w:tabs>
        <w:spacing w:line="240" w:lineRule="auto"/>
        <w:ind w:left="1134" w:hanging="1134"/>
        <w:rPr>
          <w:rFonts w:ascii="Arial Narrow" w:hAnsi="Arial Narrow" w:cs="Arial"/>
          <w:sz w:val="24"/>
          <w:szCs w:val="24"/>
        </w:rPr>
      </w:pPr>
      <w:r w:rsidRPr="002347B3">
        <w:rPr>
          <w:rFonts w:ascii="Arial Narrow" w:hAnsi="Arial Narrow" w:cs="Arial"/>
          <w:sz w:val="24"/>
          <w:szCs w:val="24"/>
        </w:rPr>
        <w:t xml:space="preserve">żądania ograniczenia przetwarzania danych osobowych; zgodnie z art. 74 ust. 3 </w:t>
      </w:r>
      <w:proofErr w:type="spellStart"/>
      <w:r w:rsidRPr="002347B3">
        <w:rPr>
          <w:rFonts w:ascii="Arial Narrow" w:hAnsi="Arial Narrow" w:cs="Arial"/>
          <w:sz w:val="24"/>
          <w:szCs w:val="24"/>
        </w:rPr>
        <w:t>PZP</w:t>
      </w:r>
      <w:proofErr w:type="spellEnd"/>
      <w:r w:rsidRPr="002347B3">
        <w:rPr>
          <w:rFonts w:ascii="Arial Narrow" w:hAnsi="Arial Narrow" w:cs="Arial"/>
          <w:sz w:val="24"/>
          <w:szCs w:val="24"/>
        </w:rPr>
        <w:t xml:space="preserve"> wykonanie tego obowiązku nie ogranicza przetwarzania danych osobowych do czasu zakończenie postępowania o udzielenie zamówienia. </w:t>
      </w:r>
    </w:p>
    <w:p w14:paraId="2CC1805F" w14:textId="77777777" w:rsidR="00D43039" w:rsidRPr="002347B3" w:rsidRDefault="00D43039" w:rsidP="00D21DEF">
      <w:pPr>
        <w:pStyle w:val="Akapitzlist"/>
        <w:numPr>
          <w:ilvl w:val="2"/>
          <w:numId w:val="24"/>
        </w:numPr>
        <w:tabs>
          <w:tab w:val="clear" w:pos="1440"/>
        </w:tabs>
        <w:spacing w:line="240" w:lineRule="auto"/>
        <w:ind w:left="1134" w:hanging="1134"/>
        <w:rPr>
          <w:rFonts w:ascii="Arial Narrow" w:hAnsi="Arial Narrow" w:cs="Arial"/>
          <w:color w:val="00B0F0"/>
          <w:sz w:val="24"/>
          <w:szCs w:val="24"/>
        </w:rPr>
      </w:pPr>
      <w:r w:rsidRPr="002347B3">
        <w:rPr>
          <w:rFonts w:ascii="Arial Narrow" w:hAnsi="Arial Narrow" w:cs="Arial"/>
          <w:sz w:val="24"/>
          <w:szCs w:val="24"/>
        </w:rPr>
        <w:t>prawo do wniesienia skargi do organu nadzorczego, tj. Urzędu Ochrony Danych Osobowych ul. Stawki 2, 00-913 Warszawa;</w:t>
      </w:r>
    </w:p>
    <w:p w14:paraId="1666784F" w14:textId="77777777" w:rsidR="00D43039" w:rsidRPr="002347B3"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poddawane zautomatyzowanemu podejmowaniu decyzji, w tym również profilowaniu. </w:t>
      </w:r>
    </w:p>
    <w:p w14:paraId="74222039" w14:textId="77777777" w:rsidR="00D43039" w:rsidRPr="002347B3"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Pani/Pana dane osobowe nie będą przekazywane do państw trzecich. </w:t>
      </w:r>
    </w:p>
    <w:p w14:paraId="5C3B2D61" w14:textId="77777777" w:rsidR="00D43039" w:rsidRPr="002347B3"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Podanie danych osobowych jest wymogiem ustawowym określonym w przepisach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związanych z udziałem w postępowaniu o udzielenie zamówienia; konsekwencje niepodania określonych danych wynikają z ustawy </w:t>
      </w:r>
      <w:proofErr w:type="spellStart"/>
      <w:r w:rsidRPr="002347B3">
        <w:rPr>
          <w:rFonts w:ascii="Arial Narrow" w:hAnsi="Arial Narrow"/>
          <w:sz w:val="24"/>
          <w:szCs w:val="24"/>
        </w:rPr>
        <w:t>Pzp</w:t>
      </w:r>
      <w:proofErr w:type="spellEnd"/>
      <w:r w:rsidRPr="002347B3">
        <w:rPr>
          <w:rFonts w:ascii="Arial Narrow" w:hAnsi="Arial Narrow"/>
          <w:sz w:val="24"/>
          <w:szCs w:val="24"/>
        </w:rPr>
        <w:t xml:space="preserve">. </w:t>
      </w:r>
    </w:p>
    <w:p w14:paraId="6548DA0C" w14:textId="77777777" w:rsidR="00D43039" w:rsidRDefault="00D43039" w:rsidP="00D21DEF">
      <w:pPr>
        <w:widowControl/>
        <w:numPr>
          <w:ilvl w:val="1"/>
          <w:numId w:val="24"/>
        </w:numPr>
        <w:tabs>
          <w:tab w:val="clear" w:pos="792"/>
        </w:tabs>
        <w:overflowPunct/>
        <w:autoSpaceDE/>
        <w:autoSpaceDN/>
        <w:adjustRightInd/>
        <w:spacing w:line="240" w:lineRule="auto"/>
        <w:ind w:left="1134" w:hanging="1134"/>
        <w:textAlignment w:val="auto"/>
        <w:rPr>
          <w:rFonts w:ascii="Arial Narrow" w:hAnsi="Arial Narrow"/>
          <w:sz w:val="24"/>
          <w:szCs w:val="24"/>
        </w:rPr>
      </w:pPr>
      <w:r w:rsidRPr="002347B3">
        <w:rPr>
          <w:rFonts w:ascii="Arial Narrow" w:hAnsi="Arial Narrow"/>
          <w:sz w:val="24"/>
          <w:szCs w:val="24"/>
        </w:rPr>
        <w:t xml:space="preserve">Jednocześnie Zamawiający przypomina o ciążącym na Pani/Panu obowiązku informacyjnym wynikającym z art. 14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347B3">
        <w:rPr>
          <w:rFonts w:ascii="Arial Narrow" w:hAnsi="Arial Narrow"/>
          <w:sz w:val="24"/>
          <w:szCs w:val="24"/>
        </w:rPr>
        <w:t>wyłączeń</w:t>
      </w:r>
      <w:proofErr w:type="spellEnd"/>
      <w:r w:rsidRPr="002347B3">
        <w:rPr>
          <w:rFonts w:ascii="Arial Narrow" w:hAnsi="Arial Narrow"/>
          <w:sz w:val="24"/>
          <w:szCs w:val="24"/>
        </w:rPr>
        <w:t xml:space="preserve">, o których mowa w art. 14 ust. 5 </w:t>
      </w:r>
      <w:proofErr w:type="spellStart"/>
      <w:r w:rsidRPr="002347B3">
        <w:rPr>
          <w:rFonts w:ascii="Arial Narrow" w:hAnsi="Arial Narrow"/>
          <w:sz w:val="24"/>
          <w:szCs w:val="24"/>
        </w:rPr>
        <w:t>RODO</w:t>
      </w:r>
      <w:proofErr w:type="spellEnd"/>
      <w:r w:rsidRPr="002347B3">
        <w:rPr>
          <w:rFonts w:ascii="Arial Narrow" w:hAnsi="Arial Narrow"/>
          <w:sz w:val="24"/>
          <w:szCs w:val="24"/>
        </w:rPr>
        <w:t xml:space="preserve">.  </w:t>
      </w:r>
    </w:p>
    <w:p w14:paraId="36E1E935" w14:textId="77777777" w:rsidR="00D43039" w:rsidRPr="006B4C4B" w:rsidRDefault="00D43039" w:rsidP="00D21DEF">
      <w:pPr>
        <w:keepNext/>
        <w:spacing w:line="240" w:lineRule="auto"/>
        <w:ind w:left="1134" w:hanging="1134"/>
        <w:outlineLvl w:val="0"/>
        <w:rPr>
          <w:rFonts w:ascii="Arial Narrow" w:hAnsi="Arial Narrow" w:cs="Arial"/>
          <w:b/>
          <w:sz w:val="24"/>
          <w:szCs w:val="24"/>
        </w:rPr>
      </w:pPr>
    </w:p>
    <w:p w14:paraId="13BC70D8" w14:textId="77777777" w:rsidR="00D43039" w:rsidRPr="006B4C4B" w:rsidRDefault="00D43039" w:rsidP="00D21DEF">
      <w:pPr>
        <w:keepNext/>
        <w:numPr>
          <w:ilvl w:val="0"/>
          <w:numId w:val="24"/>
        </w:numPr>
        <w:tabs>
          <w:tab w:val="clear" w:pos="360"/>
        </w:tabs>
        <w:spacing w:line="240" w:lineRule="auto"/>
        <w:ind w:left="1134" w:hanging="1134"/>
        <w:outlineLvl w:val="0"/>
        <w:rPr>
          <w:rFonts w:ascii="Arial Narrow" w:hAnsi="Arial Narrow" w:cs="Arial"/>
          <w:b/>
          <w:sz w:val="24"/>
          <w:szCs w:val="24"/>
        </w:rPr>
      </w:pPr>
      <w:r w:rsidRPr="006B4C4B">
        <w:rPr>
          <w:rFonts w:ascii="Arial Narrow" w:hAnsi="Arial Narrow" w:cs="Arial"/>
          <w:b/>
          <w:sz w:val="24"/>
        </w:rPr>
        <w:t>Załączniki:</w:t>
      </w:r>
    </w:p>
    <w:p w14:paraId="3F41D919"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1</w:t>
      </w:r>
      <w:r w:rsidRPr="006B4C4B">
        <w:rPr>
          <w:rFonts w:ascii="Arial Narrow" w:hAnsi="Arial Narrow" w:cs="Arial"/>
          <w:sz w:val="24"/>
          <w:szCs w:val="24"/>
        </w:rPr>
        <w:t xml:space="preserve"> - </w:t>
      </w:r>
      <w:r>
        <w:rPr>
          <w:rFonts w:ascii="Arial Narrow" w:hAnsi="Arial Narrow" w:cs="Arial"/>
          <w:sz w:val="24"/>
          <w:szCs w:val="24"/>
        </w:rPr>
        <w:t>Projekt</w:t>
      </w:r>
      <w:r w:rsidRPr="006B4C4B">
        <w:rPr>
          <w:rFonts w:ascii="Arial Narrow" w:hAnsi="Arial Narrow" w:cs="Arial"/>
          <w:sz w:val="24"/>
          <w:szCs w:val="24"/>
        </w:rPr>
        <w:t xml:space="preserve"> umowy.</w:t>
      </w:r>
    </w:p>
    <w:p w14:paraId="5C326A9F" w14:textId="77777777" w:rsidR="00D43039" w:rsidRDefault="00D43039"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 xml:space="preserve"> </w:t>
      </w:r>
    </w:p>
    <w:p w14:paraId="15314E19" w14:textId="77777777" w:rsidR="00D43039" w:rsidRPr="006B4C4B" w:rsidRDefault="00D43039" w:rsidP="00D21DEF">
      <w:pPr>
        <w:keepNext/>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2</w:t>
      </w:r>
      <w:r w:rsidRPr="006B4C4B">
        <w:rPr>
          <w:rFonts w:ascii="Arial Narrow" w:hAnsi="Arial Narrow" w:cs="Arial"/>
          <w:sz w:val="24"/>
          <w:szCs w:val="24"/>
        </w:rPr>
        <w:t xml:space="preserve"> – Formularz oferty.</w:t>
      </w:r>
    </w:p>
    <w:p w14:paraId="1F8DE3FC"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Oświadczenie o </w:t>
      </w:r>
      <w:r>
        <w:rPr>
          <w:rFonts w:ascii="Arial Narrow" w:hAnsi="Arial Narrow" w:cs="Arial"/>
          <w:sz w:val="24"/>
          <w:szCs w:val="24"/>
        </w:rPr>
        <w:t>niepodleganiu w</w:t>
      </w:r>
      <w:r w:rsidRPr="006B4C4B">
        <w:rPr>
          <w:rFonts w:ascii="Arial Narrow" w:hAnsi="Arial Narrow" w:cs="Arial"/>
          <w:sz w:val="24"/>
          <w:szCs w:val="24"/>
        </w:rPr>
        <w:t>ykluczeni</w:t>
      </w:r>
      <w:r>
        <w:rPr>
          <w:rFonts w:ascii="Arial Narrow" w:hAnsi="Arial Narrow" w:cs="Arial"/>
          <w:sz w:val="24"/>
          <w:szCs w:val="24"/>
        </w:rPr>
        <w:t>u</w:t>
      </w:r>
      <w:r w:rsidRPr="006B4C4B">
        <w:rPr>
          <w:rFonts w:ascii="Arial Narrow" w:hAnsi="Arial Narrow" w:cs="Arial"/>
          <w:sz w:val="24"/>
          <w:szCs w:val="24"/>
        </w:rPr>
        <w:t xml:space="preserve"> z postępowania.</w:t>
      </w:r>
    </w:p>
    <w:p w14:paraId="216FF84A" w14:textId="77777777" w:rsidR="00D43039" w:rsidRPr="006B4C4B" w:rsidRDefault="00D43039" w:rsidP="00D21DEF">
      <w:pPr>
        <w:numPr>
          <w:ilvl w:val="1"/>
          <w:numId w:val="24"/>
        </w:numPr>
        <w:tabs>
          <w:tab w:val="clear" w:pos="792"/>
        </w:tabs>
        <w:spacing w:line="240" w:lineRule="auto"/>
        <w:ind w:left="1134" w:hanging="1134"/>
        <w:rPr>
          <w:rFonts w:ascii="Arial Narrow" w:hAnsi="Arial Narrow" w:cs="Arial"/>
          <w:sz w:val="24"/>
        </w:rPr>
      </w:pPr>
      <w:r w:rsidRPr="006B4C4B">
        <w:rPr>
          <w:rFonts w:ascii="Arial Narrow" w:hAnsi="Arial Narrow" w:cs="Arial"/>
          <w:sz w:val="24"/>
          <w:szCs w:val="24"/>
        </w:rPr>
        <w:t xml:space="preserve">Załącznik nr </w:t>
      </w:r>
      <w:r>
        <w:rPr>
          <w:rFonts w:ascii="Arial Narrow" w:hAnsi="Arial Narrow" w:cs="Arial"/>
          <w:sz w:val="24"/>
          <w:szCs w:val="24"/>
        </w:rPr>
        <w:t>4</w:t>
      </w:r>
      <w:r w:rsidRPr="006B4C4B">
        <w:rPr>
          <w:rFonts w:ascii="Arial Narrow" w:hAnsi="Arial Narrow" w:cs="Arial"/>
          <w:sz w:val="24"/>
          <w:szCs w:val="24"/>
        </w:rPr>
        <w:t xml:space="preserve"> – Oświadczenie o spełnianiu warunków udziału w postępowaniu</w:t>
      </w:r>
      <w:r w:rsidRPr="006B4C4B">
        <w:rPr>
          <w:rFonts w:ascii="Arial Narrow" w:hAnsi="Arial Narrow" w:cs="Arial"/>
          <w:sz w:val="24"/>
        </w:rPr>
        <w:t>.</w:t>
      </w:r>
    </w:p>
    <w:p w14:paraId="5F94FC22" w14:textId="77777777" w:rsidR="00D43039" w:rsidRDefault="00D43039" w:rsidP="00D21DEF">
      <w:pPr>
        <w:widowControl/>
        <w:numPr>
          <w:ilvl w:val="1"/>
          <w:numId w:val="24"/>
        </w:numPr>
        <w:tabs>
          <w:tab w:val="clear" w:pos="792"/>
        </w:tabs>
        <w:overflowPunct/>
        <w:spacing w:line="240" w:lineRule="auto"/>
        <w:ind w:left="1134" w:hanging="1134"/>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r>
        <w:rPr>
          <w:rFonts w:ascii="Arial Narrow" w:hAnsi="Arial Narrow" w:cs="Arial"/>
          <w:sz w:val="24"/>
          <w:szCs w:val="24"/>
        </w:rPr>
        <w:br w:type="page"/>
      </w:r>
    </w:p>
    <w:p w14:paraId="7199889A" w14:textId="77777777" w:rsidR="00D43039" w:rsidRPr="006B4C4B" w:rsidRDefault="00D43039" w:rsidP="00D21DEF">
      <w:pPr>
        <w:widowControl/>
        <w:overflowPunct/>
        <w:spacing w:line="240" w:lineRule="auto"/>
        <w:ind w:left="1134" w:hanging="1134"/>
        <w:textAlignment w:val="auto"/>
        <w:rPr>
          <w:rFonts w:ascii="Arial Narrow" w:hAnsi="Arial Narrow" w:cs="Arial"/>
          <w:sz w:val="24"/>
          <w:szCs w:val="24"/>
        </w:rPr>
      </w:pPr>
    </w:p>
    <w:p w14:paraId="2A1A7D7F" w14:textId="77777777" w:rsidR="00D43039" w:rsidRPr="006B4C4B" w:rsidRDefault="00D43039" w:rsidP="00D21DEF">
      <w:pPr>
        <w:spacing w:line="240" w:lineRule="auto"/>
        <w:ind w:left="1134" w:hanging="1134"/>
        <w:jc w:val="right"/>
        <w:rPr>
          <w:rFonts w:ascii="Arial Narrow" w:hAnsi="Arial Narrow" w:cs="Arial"/>
          <w:sz w:val="24"/>
        </w:rPr>
      </w:pPr>
      <w:r w:rsidRPr="006B4C4B">
        <w:rPr>
          <w:rFonts w:ascii="Arial Narrow" w:hAnsi="Arial Narrow" w:cs="Arial"/>
          <w:sz w:val="24"/>
        </w:rPr>
        <w:t>Załącznik nr</w:t>
      </w:r>
      <w:r>
        <w:rPr>
          <w:rFonts w:ascii="Arial Narrow" w:hAnsi="Arial Narrow" w:cs="Arial"/>
          <w:sz w:val="24"/>
        </w:rPr>
        <w:t xml:space="preserve"> 1</w:t>
      </w:r>
    </w:p>
    <w:p w14:paraId="554D4D39" w14:textId="77777777" w:rsidR="00D43039" w:rsidRPr="006B4C4B" w:rsidRDefault="00D43039" w:rsidP="00D21DEF">
      <w:pPr>
        <w:spacing w:line="240" w:lineRule="auto"/>
        <w:ind w:left="1134" w:hanging="1134"/>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E533C1">
        <w:rPr>
          <w:rFonts w:ascii="Arial Narrow" w:hAnsi="Arial Narrow" w:cs="Arial"/>
          <w:b/>
          <w:noProof/>
          <w:sz w:val="32"/>
          <w:szCs w:val="32"/>
        </w:rPr>
        <w:t>RRG.271.1.2021.RJ</w:t>
      </w:r>
      <w:r>
        <w:rPr>
          <w:rFonts w:ascii="Arial Narrow" w:hAnsi="Arial Narrow" w:cs="Arial"/>
          <w:b/>
          <w:sz w:val="32"/>
          <w:szCs w:val="32"/>
        </w:rPr>
        <w:t xml:space="preserve"> </w:t>
      </w:r>
      <w:r w:rsidRPr="006B4C4B">
        <w:rPr>
          <w:rFonts w:ascii="Arial Narrow" w:hAnsi="Arial Narrow" w:cs="Arial"/>
          <w:b/>
          <w:sz w:val="32"/>
          <w:szCs w:val="32"/>
        </w:rPr>
        <w:t xml:space="preserve">- </w:t>
      </w:r>
      <w:r>
        <w:rPr>
          <w:rFonts w:ascii="Arial Narrow" w:hAnsi="Arial Narrow" w:cs="Arial"/>
          <w:b/>
          <w:sz w:val="32"/>
          <w:szCs w:val="32"/>
        </w:rPr>
        <w:t>PROJEKT</w:t>
      </w:r>
    </w:p>
    <w:p w14:paraId="1198669E" w14:textId="77777777" w:rsidR="00D43039" w:rsidRPr="006B4C4B" w:rsidRDefault="00D43039" w:rsidP="003879AE">
      <w:pPr>
        <w:spacing w:line="240" w:lineRule="auto"/>
        <w:ind w:left="851" w:hanging="851"/>
        <w:rPr>
          <w:rFonts w:ascii="Arial Narrow" w:hAnsi="Arial Narrow" w:cs="Arial"/>
          <w:sz w:val="24"/>
        </w:rPr>
      </w:pPr>
      <w:r w:rsidRPr="006B4C4B">
        <w:rPr>
          <w:rFonts w:ascii="Arial Narrow" w:hAnsi="Arial Narrow" w:cs="Arial"/>
          <w:sz w:val="24"/>
        </w:rPr>
        <w:t>W Nowej Karczmie dnia ………………………… roku pomiędzy:</w:t>
      </w:r>
    </w:p>
    <w:p w14:paraId="1EA565E3" w14:textId="77777777" w:rsidR="00D43039" w:rsidRPr="00F90A14" w:rsidRDefault="00D43039" w:rsidP="003879AE">
      <w:pPr>
        <w:numPr>
          <w:ilvl w:val="0"/>
          <w:numId w:val="2"/>
        </w:numPr>
        <w:spacing w:line="240" w:lineRule="auto"/>
        <w:ind w:left="851" w:hanging="851"/>
        <w:rPr>
          <w:rFonts w:ascii="Arial Narrow" w:hAnsi="Arial Narrow" w:cs="Arial"/>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 xml:space="preserve">posiadającą </w:t>
      </w:r>
      <w:r w:rsidRPr="00F90A14">
        <w:rPr>
          <w:rFonts w:ascii="Arial Narrow" w:hAnsi="Arial Narrow" w:cs="Arial"/>
          <w:sz w:val="24"/>
        </w:rPr>
        <w:t xml:space="preserve">adres korespondencyjny </w:t>
      </w:r>
    </w:p>
    <w:p w14:paraId="4A426891" w14:textId="77777777" w:rsidR="00D43039" w:rsidRPr="00F90A14" w:rsidRDefault="00D43039" w:rsidP="003879AE">
      <w:pPr>
        <w:spacing w:line="240" w:lineRule="auto"/>
        <w:ind w:left="851" w:hanging="851"/>
        <w:rPr>
          <w:rFonts w:ascii="Arial Narrow" w:hAnsi="Arial Narrow" w:cs="Arial"/>
          <w:b/>
          <w:sz w:val="24"/>
        </w:rPr>
      </w:pPr>
      <w:r w:rsidRPr="00F90A14">
        <w:rPr>
          <w:rFonts w:ascii="Arial Narrow" w:hAnsi="Arial Narrow" w:cs="Arial"/>
          <w:sz w:val="24"/>
        </w:rPr>
        <w:t xml:space="preserve">ul. Kościerska 9, 83-404 Nowa Karczma oraz </w:t>
      </w:r>
    </w:p>
    <w:p w14:paraId="70B257DE" w14:textId="77777777" w:rsidR="00D43039" w:rsidRPr="006B4C4B" w:rsidRDefault="00D43039" w:rsidP="003879AE">
      <w:pPr>
        <w:spacing w:line="240" w:lineRule="auto"/>
        <w:ind w:left="851" w:hanging="851"/>
        <w:rPr>
          <w:rFonts w:ascii="Arial Narrow" w:hAnsi="Arial Narrow" w:cs="Arial"/>
          <w:sz w:val="24"/>
        </w:rPr>
      </w:pPr>
      <w:r w:rsidRPr="00225AF7">
        <w:rPr>
          <w:rFonts w:ascii="Arial Narrow" w:hAnsi="Arial Narrow" w:cs="Arial"/>
          <w:sz w:val="24"/>
        </w:rPr>
        <w:t>NIP 591 165 04 84</w:t>
      </w:r>
      <w:r>
        <w:rPr>
          <w:rFonts w:ascii="Arial Narrow" w:hAnsi="Arial Narrow" w:cs="Arial"/>
          <w:sz w:val="24"/>
        </w:rPr>
        <w:t xml:space="preserve">, </w:t>
      </w:r>
      <w:r w:rsidRPr="006B4C4B">
        <w:rPr>
          <w:rFonts w:ascii="Arial Narrow" w:hAnsi="Arial Narrow" w:cs="Arial"/>
          <w:sz w:val="24"/>
        </w:rPr>
        <w:t>reprezentowaną przez:</w:t>
      </w:r>
    </w:p>
    <w:p w14:paraId="04E1CDA6" w14:textId="77777777" w:rsidR="00D43039" w:rsidRPr="006B4C4B" w:rsidRDefault="00D43039" w:rsidP="003879AE">
      <w:pPr>
        <w:spacing w:line="240" w:lineRule="auto"/>
        <w:ind w:left="851" w:hanging="851"/>
        <w:rPr>
          <w:rFonts w:ascii="Arial Narrow" w:hAnsi="Arial Narrow" w:cs="Arial"/>
          <w:sz w:val="24"/>
        </w:rPr>
      </w:pPr>
      <w:r w:rsidRPr="006B4C4B">
        <w:rPr>
          <w:rFonts w:ascii="Arial Narrow" w:hAnsi="Arial Narrow" w:cs="Arial"/>
          <w:sz w:val="24"/>
        </w:rPr>
        <w:t xml:space="preserve">Wójta Gminy Nowa Karczma – </w:t>
      </w:r>
    </w:p>
    <w:p w14:paraId="659AFF4B"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 xml:space="preserve">przy kontrasygnacie Skarbnika Gminy Nowa Karczma </w:t>
      </w:r>
      <w:proofErr w:type="gramStart"/>
      <w:r w:rsidRPr="006B4C4B">
        <w:rPr>
          <w:rFonts w:ascii="Arial Narrow" w:hAnsi="Arial Narrow"/>
          <w:sz w:val="24"/>
        </w:rPr>
        <w:t>– ,</w:t>
      </w:r>
      <w:proofErr w:type="gramEnd"/>
    </w:p>
    <w:p w14:paraId="0640BD9C"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 xml:space="preserve">który wykonuje swoje zadania przy pomocy </w:t>
      </w:r>
    </w:p>
    <w:p w14:paraId="7CB6C995"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Urzędu Gminy Nowa Karczma, który posiada siedzibę pod adresem</w:t>
      </w:r>
    </w:p>
    <w:p w14:paraId="0B605703"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ul. Kościerska 9, 83-404 Nowa Karczma</w:t>
      </w:r>
    </w:p>
    <w:p w14:paraId="09F6C790"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14:paraId="5B529F00" w14:textId="77777777" w:rsidR="00D43039" w:rsidRPr="006B4C4B" w:rsidRDefault="00D43039" w:rsidP="003879AE">
      <w:pPr>
        <w:numPr>
          <w:ilvl w:val="0"/>
          <w:numId w:val="2"/>
        </w:numPr>
        <w:spacing w:line="240" w:lineRule="auto"/>
        <w:ind w:left="851" w:hanging="851"/>
        <w:rPr>
          <w:rFonts w:ascii="Arial Narrow" w:hAnsi="Arial Narrow"/>
          <w:b/>
          <w:sz w:val="24"/>
        </w:rPr>
      </w:pPr>
      <w:r w:rsidRPr="006B4C4B">
        <w:rPr>
          <w:rFonts w:ascii="Arial Narrow" w:hAnsi="Arial Narrow"/>
          <w:b/>
          <w:sz w:val="24"/>
        </w:rPr>
        <w:t>………………………………………..</w:t>
      </w:r>
    </w:p>
    <w:p w14:paraId="0BAAABFA"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14:paraId="2D945BA8" w14:textId="77777777" w:rsidR="00D43039" w:rsidRPr="006B4C4B" w:rsidRDefault="00D43039" w:rsidP="003879AE">
      <w:pPr>
        <w:spacing w:line="240" w:lineRule="auto"/>
        <w:ind w:left="851" w:hanging="851"/>
        <w:rPr>
          <w:rFonts w:ascii="Arial Narrow" w:hAnsi="Arial Narrow"/>
          <w:sz w:val="24"/>
        </w:rPr>
      </w:pPr>
      <w:r w:rsidRPr="006B4C4B">
        <w:rPr>
          <w:rFonts w:ascii="Arial Narrow" w:hAnsi="Arial Narrow"/>
          <w:sz w:val="24"/>
        </w:rPr>
        <w:t xml:space="preserve">w rezultacie dokonania przez Zamawiającego wyboru oferty Wykonawcy w </w:t>
      </w:r>
      <w:r>
        <w:rPr>
          <w:rFonts w:ascii="Arial Narrow" w:hAnsi="Arial Narrow"/>
          <w:sz w:val="24"/>
        </w:rPr>
        <w:t xml:space="preserve">trybie podstawowym stosownie do art. 275 ust. 1 </w:t>
      </w:r>
      <w:r w:rsidRPr="002347B3">
        <w:rPr>
          <w:rFonts w:ascii="Arial Narrow" w:hAnsi="Arial Narrow"/>
          <w:sz w:val="24"/>
        </w:rPr>
        <w:t xml:space="preserve">ustawy z dnia 11 września 2019 r. Prawo Zamówień Publicznych </w:t>
      </w:r>
      <w:r w:rsidRPr="006B4C4B">
        <w:rPr>
          <w:rFonts w:ascii="Arial Narrow" w:hAnsi="Arial Narrow"/>
          <w:sz w:val="24"/>
        </w:rPr>
        <w:t>została zawarta umowa o następującej treści:</w:t>
      </w:r>
    </w:p>
    <w:p w14:paraId="2F8CFA99"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1</w:t>
      </w:r>
    </w:p>
    <w:p w14:paraId="4E768CC2"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PRZEDMIOT UMOWY</w:t>
      </w:r>
    </w:p>
    <w:p w14:paraId="3502CBC3" w14:textId="77777777" w:rsidR="00D43039" w:rsidRPr="00F53083" w:rsidRDefault="00D43039" w:rsidP="003879AE">
      <w:pPr>
        <w:widowControl/>
        <w:numPr>
          <w:ilvl w:val="0"/>
          <w:numId w:val="5"/>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sz w:val="24"/>
          <w:szCs w:val="24"/>
        </w:rPr>
        <w:t>Zamawiający powierza a Wykonawca zobowiązuje się do wykonania i oddania Zamawiającemu robót budowlanych w zakresie wynikającym z zamówienia „</w:t>
      </w:r>
      <w:r w:rsidRPr="00E533C1">
        <w:rPr>
          <w:rFonts w:ascii="Arial Narrow" w:hAnsi="Arial Narrow"/>
          <w:noProof/>
          <w:sz w:val="24"/>
          <w:szCs w:val="24"/>
        </w:rPr>
        <w:t>BUDOWA DROGI W NOWYM BARKOCZYNIE - ETAP II, W CIĄGU DROGA POWIATOWA NR 2415G - UL. DZIAŁKOWA - UL. SPOKOJNA - GRANICA GMINY NOWA KARCZMA</w:t>
      </w:r>
      <w:r w:rsidRPr="00F53083">
        <w:rPr>
          <w:rFonts w:ascii="Arial Narrow" w:hAnsi="Arial Narrow" w:cs="Arial"/>
          <w:sz w:val="24"/>
          <w:szCs w:val="24"/>
        </w:rPr>
        <w:t>” zgodnie z:</w:t>
      </w:r>
    </w:p>
    <w:p w14:paraId="474FD726"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Dokumentacją techniczną stanowiącą załącznik nr 1 do niniejszej umowy;</w:t>
      </w:r>
    </w:p>
    <w:p w14:paraId="5CFDA871"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Specyfikacją warunków zamówienia stanowiącą załącznik nr 2 do niniejszej umowy;</w:t>
      </w:r>
    </w:p>
    <w:p w14:paraId="0A33D683"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Pozwoleniem na budowę stanowiącym załącznik nr 3 do niniejszej umowy;</w:t>
      </w:r>
    </w:p>
    <w:p w14:paraId="01B922CE"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Ofertą Wykonawcy stanowiącą załącznik nr 4 do niniejszej umowy;</w:t>
      </w:r>
    </w:p>
    <w:p w14:paraId="3678E9B1"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Zestawieniem rzeczowo-finansowym stanowiącym załącznik nr 5 do umowy;</w:t>
      </w:r>
    </w:p>
    <w:p w14:paraId="57A9EF43"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Obowiązującymi przepisami prawa</w:t>
      </w:r>
      <w:r w:rsidRPr="00F53083">
        <w:rPr>
          <w:rFonts w:ascii="Arial Narrow" w:hAnsi="Arial Narrow" w:cs="TimesNewRomanPSMT"/>
          <w:sz w:val="24"/>
          <w:szCs w:val="24"/>
        </w:rPr>
        <w:t xml:space="preserve"> w szczególności przepisami ustawy z dnia 7 lipca 1994 roku Prawo budowlane (Dz.U. z 20</w:t>
      </w:r>
      <w:r>
        <w:rPr>
          <w:rFonts w:ascii="Arial Narrow" w:hAnsi="Arial Narrow" w:cs="TimesNewRomanPSMT"/>
          <w:sz w:val="24"/>
          <w:szCs w:val="24"/>
        </w:rPr>
        <w:t>20</w:t>
      </w:r>
      <w:r w:rsidRPr="00F53083">
        <w:rPr>
          <w:rFonts w:ascii="Arial Narrow" w:hAnsi="Arial Narrow" w:cs="TimesNewRomanPSMT"/>
          <w:sz w:val="24"/>
          <w:szCs w:val="24"/>
        </w:rPr>
        <w:t xml:space="preserve"> r. poz. 1</w:t>
      </w:r>
      <w:r>
        <w:rPr>
          <w:rFonts w:ascii="Arial Narrow" w:hAnsi="Arial Narrow" w:cs="TimesNewRomanPSMT"/>
          <w:sz w:val="24"/>
          <w:szCs w:val="24"/>
        </w:rPr>
        <w:t>333</w:t>
      </w:r>
      <w:r w:rsidRPr="00F53083">
        <w:rPr>
          <w:rFonts w:ascii="Arial Narrow" w:hAnsi="Arial Narrow" w:cs="TimesNewRomanPSMT"/>
          <w:sz w:val="24"/>
          <w:szCs w:val="24"/>
        </w:rPr>
        <w:t xml:space="preserve"> ze zm.);</w:t>
      </w:r>
    </w:p>
    <w:p w14:paraId="2D4CC484"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Należytą starannością;</w:t>
      </w:r>
    </w:p>
    <w:p w14:paraId="751BDA5C"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Zasadami sztuki budowlanej;</w:t>
      </w:r>
    </w:p>
    <w:p w14:paraId="4894F687"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Przepisami dotyczącymi ochrony środowiska;</w:t>
      </w:r>
    </w:p>
    <w:p w14:paraId="15C283AB" w14:textId="77777777" w:rsidR="00D43039" w:rsidRPr="00F53083" w:rsidRDefault="00D43039" w:rsidP="003879AE">
      <w:pPr>
        <w:numPr>
          <w:ilvl w:val="1"/>
          <w:numId w:val="5"/>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Polskimi Normami oraz normami wspólnotowymi UE.</w:t>
      </w:r>
    </w:p>
    <w:p w14:paraId="6241FCCD" w14:textId="77777777" w:rsidR="00D43039" w:rsidRPr="00F53083" w:rsidRDefault="00D43039" w:rsidP="003879AE">
      <w:pPr>
        <w:numPr>
          <w:ilvl w:val="0"/>
          <w:numId w:val="5"/>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14:paraId="188C41D5" w14:textId="77777777" w:rsidR="00D43039" w:rsidRPr="00F53083" w:rsidRDefault="00D43039" w:rsidP="003879AE">
      <w:pPr>
        <w:widowControl/>
        <w:numPr>
          <w:ilvl w:val="0"/>
          <w:numId w:val="5"/>
        </w:numPr>
        <w:tabs>
          <w:tab w:val="clear" w:pos="360"/>
        </w:tabs>
        <w:overflowPunct/>
        <w:spacing w:line="240" w:lineRule="auto"/>
        <w:ind w:left="851" w:hanging="851"/>
        <w:textAlignment w:val="auto"/>
        <w:rPr>
          <w:rFonts w:ascii="Arial Narrow" w:hAnsi="Arial Narrow" w:cs="Helvetica"/>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do wykonania wszystkich robót niezb</w:t>
      </w:r>
      <w:r w:rsidRPr="00F53083">
        <w:rPr>
          <w:rFonts w:ascii="Arial Narrow" w:hAnsi="Arial Narrow" w:cs="Arial"/>
          <w:sz w:val="24"/>
          <w:szCs w:val="24"/>
        </w:rPr>
        <w:t>ę</w:t>
      </w:r>
      <w:r w:rsidRPr="00F53083">
        <w:rPr>
          <w:rFonts w:ascii="Arial Narrow" w:hAnsi="Arial Narrow" w:cs="Helvetica"/>
          <w:sz w:val="24"/>
          <w:szCs w:val="24"/>
        </w:rPr>
        <w:t>dnych do zrealizowania zamówienia.</w:t>
      </w:r>
    </w:p>
    <w:p w14:paraId="57C6376F"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2</w:t>
      </w:r>
    </w:p>
    <w:p w14:paraId="6A4979DC" w14:textId="77777777" w:rsidR="00D43039" w:rsidRPr="00F53083" w:rsidRDefault="00D43039" w:rsidP="003879AE">
      <w:pPr>
        <w:keepNext/>
        <w:widowControl/>
        <w:overflowPunct/>
        <w:spacing w:line="240" w:lineRule="auto"/>
        <w:ind w:left="851" w:hanging="851"/>
        <w:jc w:val="center"/>
        <w:textAlignment w:val="auto"/>
        <w:rPr>
          <w:rFonts w:ascii="Arial Narrow" w:hAnsi="Arial Narrow" w:cs="TTE1720D70t00"/>
          <w:b/>
          <w:sz w:val="24"/>
          <w:szCs w:val="24"/>
        </w:rPr>
      </w:pPr>
      <w:r w:rsidRPr="00F53083">
        <w:rPr>
          <w:rFonts w:ascii="Arial Narrow" w:hAnsi="Arial Narrow" w:cs="TTE1720D70t00"/>
          <w:b/>
          <w:sz w:val="24"/>
          <w:szCs w:val="24"/>
        </w:rPr>
        <w:t>MATERIAŁY</w:t>
      </w:r>
    </w:p>
    <w:p w14:paraId="1FD4D347"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Przedmiot umowy wykonany zostanie z materiałów </w:t>
      </w:r>
      <w:r>
        <w:rPr>
          <w:rFonts w:ascii="Arial Narrow" w:hAnsi="Arial Narrow" w:cs="TTE1CEDD30t00"/>
          <w:sz w:val="24"/>
          <w:szCs w:val="24"/>
        </w:rPr>
        <w:t>pozyskanych</w:t>
      </w:r>
      <w:r w:rsidRPr="00F53083">
        <w:rPr>
          <w:rFonts w:ascii="Arial Narrow" w:hAnsi="Arial Narrow" w:cs="TTE1CEDD30t00"/>
          <w:sz w:val="24"/>
          <w:szCs w:val="24"/>
        </w:rPr>
        <w:t xml:space="preserve"> przez </w:t>
      </w:r>
      <w:r w:rsidRPr="00F53083">
        <w:rPr>
          <w:rFonts w:ascii="Arial Narrow" w:hAnsi="Arial Narrow" w:cs="TTE1720D70t00"/>
          <w:sz w:val="24"/>
          <w:szCs w:val="24"/>
        </w:rPr>
        <w:t>Wykonawcę</w:t>
      </w:r>
      <w:r>
        <w:rPr>
          <w:rFonts w:ascii="Arial Narrow" w:hAnsi="Arial Narrow" w:cs="TTE1720D70t00"/>
          <w:sz w:val="24"/>
          <w:szCs w:val="24"/>
        </w:rPr>
        <w:t xml:space="preserve"> własnym staraniem i na własny koszt.</w:t>
      </w:r>
    </w:p>
    <w:p w14:paraId="42BA02EA"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Wszystkie materiały dostarczone przez Wykonawcę w celu wykonania przedmiotu umowy powinny: </w:t>
      </w:r>
    </w:p>
    <w:p w14:paraId="750EA6B8"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odpowiadać wymaganiom określonym w:  </w:t>
      </w:r>
    </w:p>
    <w:p w14:paraId="4E1EC745" w14:textId="77777777" w:rsidR="00D43039" w:rsidRPr="00F53083" w:rsidRDefault="00D43039"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ustawie z dnia 7 lipca 1994 r. Prawo budowlane (</w:t>
      </w:r>
      <w:proofErr w:type="spellStart"/>
      <w:r w:rsidRPr="00F53083">
        <w:rPr>
          <w:rFonts w:ascii="Arial Narrow" w:hAnsi="Arial Narrow" w:cs="TTE1CEDD30t00"/>
          <w:sz w:val="24"/>
          <w:szCs w:val="24"/>
        </w:rPr>
        <w:t>t.j</w:t>
      </w:r>
      <w:proofErr w:type="spellEnd"/>
      <w:r w:rsidRPr="00F53083">
        <w:rPr>
          <w:rFonts w:ascii="Arial Narrow" w:hAnsi="Arial Narrow" w:cs="TTE1CEDD30t00"/>
          <w:sz w:val="24"/>
          <w:szCs w:val="24"/>
        </w:rPr>
        <w:t xml:space="preserve">. </w:t>
      </w:r>
      <w:proofErr w:type="spellStart"/>
      <w:r w:rsidRPr="00F53083">
        <w:rPr>
          <w:rFonts w:ascii="Arial Narrow" w:hAnsi="Arial Narrow" w:cs="TTE1CEDD30t00"/>
          <w:sz w:val="24"/>
          <w:szCs w:val="24"/>
        </w:rPr>
        <w:t>Dz.U.2020</w:t>
      </w:r>
      <w:proofErr w:type="spellEnd"/>
      <w:r w:rsidRPr="00F53083">
        <w:rPr>
          <w:rFonts w:ascii="Arial Narrow" w:hAnsi="Arial Narrow" w:cs="TTE1CEDD30t00"/>
          <w:sz w:val="24"/>
          <w:szCs w:val="24"/>
        </w:rPr>
        <w:t xml:space="preserve"> poz. 1333 ze zm.)  </w:t>
      </w:r>
    </w:p>
    <w:p w14:paraId="0DCF8799" w14:textId="77777777" w:rsidR="00D43039" w:rsidRDefault="00D43039"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ustawie z dnia 16 kwietnia 2004 r. o wyrobach budowlanych (Dz. U. z 2020, poz. 215 ze zm.),  </w:t>
      </w:r>
    </w:p>
    <w:p w14:paraId="6D91B0C7" w14:textId="77777777" w:rsidR="00D43039" w:rsidRPr="00F53083" w:rsidRDefault="00D43039" w:rsidP="003879AE">
      <w:pPr>
        <w:widowControl/>
        <w:numPr>
          <w:ilvl w:val="2"/>
          <w:numId w:val="6"/>
        </w:numPr>
        <w:tabs>
          <w:tab w:val="clear" w:pos="144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lastRenderedPageBreak/>
        <w:t xml:space="preserve">w innych obowiązujących normach i przepisach prawa.  </w:t>
      </w:r>
    </w:p>
    <w:p w14:paraId="0937A4FA"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Być</w:t>
      </w:r>
      <w:r>
        <w:rPr>
          <w:rFonts w:ascii="Arial Narrow" w:hAnsi="Arial Narrow" w:cs="TTE1CEDD30t00"/>
          <w:sz w:val="24"/>
          <w:szCs w:val="24"/>
        </w:rPr>
        <w:t xml:space="preserve"> fabrycznie </w:t>
      </w:r>
      <w:r w:rsidRPr="00F53083">
        <w:rPr>
          <w:rFonts w:ascii="Arial Narrow" w:hAnsi="Arial Narrow" w:cs="TTE1CEDD30t00"/>
          <w:sz w:val="24"/>
          <w:szCs w:val="24"/>
        </w:rPr>
        <w:t>nowe oraz odpowiedniego rodzaju i jakości,</w:t>
      </w:r>
    </w:p>
    <w:p w14:paraId="36C0C6D7"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posiadać wymagane przepisami prawa certyfikaty, aprobaty techniczne, atesty, dopuszczenia do stosowania w Rzeczypospolitej Polskiej,  </w:t>
      </w:r>
    </w:p>
    <w:p w14:paraId="1C98EC8A"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dobrane zgodnie z zasadami sztuki budowlanej,  </w:t>
      </w:r>
    </w:p>
    <w:p w14:paraId="31B73A15"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przeznaczone i przydatne dla celów, do jakich zostały użyte przy wykonywaniu robót,  </w:t>
      </w:r>
    </w:p>
    <w:p w14:paraId="5D3C0A33"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być starannie wybrane z uwzględnieniem ich jakości, parametrów eksploatacyjnych, wyglądu, szacowanej żywotności, kosztów eksploatacji, łatwości obsługi, funkcjonalności, łatwości wymiany lub naprawy,  </w:t>
      </w:r>
    </w:p>
    <w:p w14:paraId="636026CF" w14:textId="77777777" w:rsidR="00D43039"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być wolne od obciążeń na rzecz osób trzecich w dacie ich wbudowania na terenie budowy,</w:t>
      </w:r>
    </w:p>
    <w:p w14:paraId="7ABDBCB2" w14:textId="77777777" w:rsidR="00D43039" w:rsidRPr="00CB788A"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CB788A">
        <w:rPr>
          <w:rFonts w:ascii="Arial Narrow" w:hAnsi="Arial Narrow" w:cs="TTE1CEDD30t00"/>
          <w:sz w:val="24"/>
          <w:szCs w:val="24"/>
        </w:rPr>
        <w:t>być zgodne z specyfikacj</w:t>
      </w:r>
      <w:r>
        <w:rPr>
          <w:rFonts w:ascii="Arial Narrow" w:hAnsi="Arial Narrow" w:cs="TTE1CEDD30t00"/>
          <w:sz w:val="24"/>
          <w:szCs w:val="24"/>
        </w:rPr>
        <w:t>ą</w:t>
      </w:r>
      <w:r w:rsidRPr="00CB788A">
        <w:rPr>
          <w:rFonts w:ascii="Arial Narrow" w:hAnsi="Arial Narrow" w:cs="TTE1CEDD30t00"/>
          <w:sz w:val="24"/>
          <w:szCs w:val="24"/>
        </w:rPr>
        <w:t xml:space="preserve"> warunków zamówienia; </w:t>
      </w:r>
    </w:p>
    <w:p w14:paraId="5BFCEF46"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jest zobowiązany przed zastosowaniem materiałów określonych w dokumentacji projektowej uzyskać akceptację Zamawiającego. </w:t>
      </w:r>
    </w:p>
    <w:p w14:paraId="11743EF4"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Zamawiający może zobowiązać Wykonawcę do: </w:t>
      </w:r>
    </w:p>
    <w:p w14:paraId="339FC70C" w14:textId="77777777" w:rsidR="00D43039" w:rsidRPr="00F53083"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usunięcia określonych materiałów z terenu budowy w wyznaczonym terminie,  </w:t>
      </w:r>
    </w:p>
    <w:p w14:paraId="13A3D7E0" w14:textId="77777777" w:rsidR="00D43039" w:rsidRPr="005827F1" w:rsidRDefault="00D43039" w:rsidP="003879AE">
      <w:pPr>
        <w:widowControl/>
        <w:numPr>
          <w:ilvl w:val="1"/>
          <w:numId w:val="6"/>
        </w:numPr>
        <w:tabs>
          <w:tab w:val="clear" w:pos="792"/>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ponownego wykonania robót, </w:t>
      </w:r>
      <w:r w:rsidRPr="005827F1">
        <w:rPr>
          <w:rFonts w:ascii="Arial Narrow" w:hAnsi="Arial Narrow" w:cs="TTE1CEDD30t00"/>
          <w:sz w:val="24"/>
          <w:szCs w:val="24"/>
        </w:rPr>
        <w:t xml:space="preserve">jeżeli materiały lub jakość wykonanych robót nie spełniają wymagań dokumentacji projektowej oraz obowiązujących przepisach prawa. </w:t>
      </w:r>
    </w:p>
    <w:p w14:paraId="0F9D6EEA"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Jeżeli Zamawiający bądź Inspektor Nadzoru Inwestorskiego ustali, że jakość materiałów i stosowane metody przy ich produkcji nie odpowiadają wymaganiom dokumentacji technicznej, powinien niezwłocznie powiadomić o tym Wykonawcę. Wykonawca zastosuje kwestionowane materiały do robót dopiero wówczas, gdy udowodni Zamawiającemu, że ich jakość odpowiada wymaganiom dokumentacji </w:t>
      </w:r>
      <w:r>
        <w:rPr>
          <w:rFonts w:ascii="Arial Narrow" w:hAnsi="Arial Narrow" w:cs="TTE1CEDD30t00"/>
          <w:sz w:val="24"/>
          <w:szCs w:val="24"/>
        </w:rPr>
        <w:t>technicznej</w:t>
      </w:r>
      <w:r w:rsidRPr="00F53083">
        <w:rPr>
          <w:rFonts w:ascii="Arial Narrow" w:hAnsi="Arial Narrow" w:cs="TTE1CEDD30t00"/>
          <w:sz w:val="24"/>
          <w:szCs w:val="24"/>
        </w:rPr>
        <w:t xml:space="preserve">. Wszystkie koszty związane z tymi czynnościami obciążają Wykonawcę. </w:t>
      </w:r>
    </w:p>
    <w:p w14:paraId="25B4C5E0"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2317E510"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66BB639D"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Badania, o których mowa wyżej Wykonawca jest zobowiązany przeprowadzać samodzielnie i na własny koszt.  </w:t>
      </w:r>
    </w:p>
    <w:p w14:paraId="3DE95ED8" w14:textId="77777777" w:rsidR="00D43039" w:rsidRPr="00F53083" w:rsidRDefault="00D43039" w:rsidP="003879AE">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 xml:space="preserve">Wykonawca zobowiązany jest zapewnić odpowiedni system kontroli oraz instrumenty, urządzenia, personel i materiały potrzebne do zbadania jakości i ilości materiałów i robót. </w:t>
      </w:r>
    </w:p>
    <w:p w14:paraId="3CE85205" w14:textId="77777777" w:rsidR="00D43039" w:rsidRPr="005F407D" w:rsidRDefault="00D43039" w:rsidP="005F407D">
      <w:pPr>
        <w:widowControl/>
        <w:numPr>
          <w:ilvl w:val="0"/>
          <w:numId w:val="6"/>
        </w:numPr>
        <w:tabs>
          <w:tab w:val="clear" w:pos="360"/>
        </w:tabs>
        <w:overflowPunct/>
        <w:spacing w:line="240" w:lineRule="auto"/>
        <w:ind w:left="851" w:hanging="851"/>
        <w:textAlignment w:val="auto"/>
        <w:rPr>
          <w:rFonts w:ascii="Arial Narrow" w:hAnsi="Arial Narrow" w:cs="TTE1CEDD30t00"/>
          <w:sz w:val="24"/>
          <w:szCs w:val="24"/>
        </w:rPr>
      </w:pPr>
      <w:r w:rsidRPr="00F53083">
        <w:rPr>
          <w:rFonts w:ascii="Arial Narrow" w:hAnsi="Arial Narrow" w:cs="TTE1CEDD30t00"/>
          <w:sz w:val="24"/>
          <w:szCs w:val="24"/>
        </w:rPr>
        <w:t>Zamawiający lub</w:t>
      </w:r>
      <w:r>
        <w:rPr>
          <w:rFonts w:ascii="Arial Narrow" w:hAnsi="Arial Narrow" w:cs="TTE1CEDD30t00"/>
          <w:sz w:val="24"/>
          <w:szCs w:val="24"/>
        </w:rPr>
        <w:t xml:space="preserve"> </w:t>
      </w:r>
      <w:r w:rsidRPr="00F53083">
        <w:rPr>
          <w:rFonts w:ascii="Arial Narrow" w:hAnsi="Arial Narrow" w:cs="TTE1CEDD30t00"/>
          <w:sz w:val="24"/>
          <w:szCs w:val="24"/>
        </w:rPr>
        <w:t xml:space="preserve">Inspektor Nadzoru Inwestorskiego, może zażądać wykonania badań dodatkowych, dla materiałów lub robót, które budzą uzasadnione wątpliwości, co do ich jakości, w miejscu wskazanym przez Inspektora Nadzoru Inwestorskiego.  </w:t>
      </w:r>
    </w:p>
    <w:p w14:paraId="379F6395"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3</w:t>
      </w:r>
    </w:p>
    <w:p w14:paraId="78BC15D4"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TERMIN REALIZACJI UMOWY</w:t>
      </w:r>
    </w:p>
    <w:p w14:paraId="629E69E3"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realizacji umowy ustala się na okres </w:t>
      </w:r>
      <w:r>
        <w:rPr>
          <w:rFonts w:ascii="Arial Narrow" w:hAnsi="Arial Narrow" w:cs="Arial"/>
          <w:sz w:val="24"/>
          <w:szCs w:val="24"/>
        </w:rPr>
        <w:t>70 dni</w:t>
      </w:r>
      <w:r w:rsidRPr="00F53083">
        <w:rPr>
          <w:rFonts w:ascii="Arial Narrow" w:hAnsi="Arial Narrow" w:cs="Arial"/>
          <w:sz w:val="24"/>
          <w:szCs w:val="24"/>
        </w:rPr>
        <w:t xml:space="preserve"> od daty zawarcia umowy.</w:t>
      </w:r>
    </w:p>
    <w:p w14:paraId="72511DAD" w14:textId="77777777" w:rsidR="00D43039" w:rsidRPr="003615A6"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3615A6">
        <w:rPr>
          <w:rFonts w:ascii="Arial Narrow" w:hAnsi="Arial Narrow" w:cs="Arial"/>
          <w:sz w:val="24"/>
          <w:szCs w:val="24"/>
        </w:rPr>
        <w:t xml:space="preserve">Za terminem zakończenia realizacji umowy zostanie uznany termin </w:t>
      </w:r>
      <w:r>
        <w:rPr>
          <w:rFonts w:ascii="Arial Narrow" w:hAnsi="Arial Narrow" w:cs="Arial"/>
          <w:sz w:val="24"/>
          <w:szCs w:val="24"/>
        </w:rPr>
        <w:t xml:space="preserve">pisemnego </w:t>
      </w:r>
      <w:r w:rsidRPr="003615A6">
        <w:rPr>
          <w:rFonts w:ascii="Arial Narrow" w:hAnsi="Arial Narrow" w:cs="Arial"/>
          <w:sz w:val="24"/>
          <w:szCs w:val="24"/>
        </w:rPr>
        <w:t>zgłoszenia przez Wykonawcę gotowości do odbioru lub termin określony w tym zgłoszeniu, jeżeli Zamawiający potwierdzi ten fakt w protokole odbioru robót.</w:t>
      </w:r>
    </w:p>
    <w:p w14:paraId="2CEC6B7D"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Wymagane zaawansowanie robót według wartości brutto wynikających z cen z kosztorysu ofertowego:</w:t>
      </w:r>
    </w:p>
    <w:p w14:paraId="04E454C9" w14:textId="77777777" w:rsidR="00D43039" w:rsidRPr="00F53083" w:rsidRDefault="00D43039"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terminie </w:t>
      </w:r>
      <w:r>
        <w:rPr>
          <w:rFonts w:ascii="Arial Narrow" w:hAnsi="Arial Narrow" w:cs="Arial"/>
          <w:color w:val="000000" w:themeColor="text1"/>
          <w:sz w:val="24"/>
          <w:szCs w:val="24"/>
        </w:rPr>
        <w:t>4 tygodni</w:t>
      </w:r>
      <w:r w:rsidRPr="00F53083">
        <w:rPr>
          <w:rFonts w:ascii="Arial Narrow" w:hAnsi="Arial Narrow" w:cs="Arial"/>
          <w:color w:val="000000" w:themeColor="text1"/>
          <w:sz w:val="24"/>
          <w:szCs w:val="24"/>
        </w:rPr>
        <w:t xml:space="preserve"> od daty zawarcia umowy musi wynosić, nie mniej niż 10</w:t>
      </w:r>
      <w:r>
        <w:rPr>
          <w:rFonts w:ascii="Arial Narrow" w:hAnsi="Arial Narrow" w:cs="Arial"/>
          <w:color w:val="000000" w:themeColor="text1"/>
          <w:sz w:val="24"/>
          <w:szCs w:val="24"/>
        </w:rPr>
        <w:t> </w:t>
      </w:r>
      <w:r w:rsidRPr="00F53083">
        <w:rPr>
          <w:rFonts w:ascii="Arial Narrow" w:hAnsi="Arial Narrow" w:cs="Arial"/>
          <w:color w:val="000000" w:themeColor="text1"/>
          <w:sz w:val="24"/>
          <w:szCs w:val="24"/>
        </w:rPr>
        <w:t xml:space="preserve">% </w:t>
      </w:r>
    </w:p>
    <w:p w14:paraId="4695433D" w14:textId="77777777" w:rsidR="00D43039" w:rsidRPr="00F53083" w:rsidRDefault="00D43039" w:rsidP="003879AE">
      <w:pPr>
        <w:numPr>
          <w:ilvl w:val="1"/>
          <w:numId w:val="7"/>
        </w:numPr>
        <w:tabs>
          <w:tab w:val="clear" w:pos="792"/>
        </w:tabs>
        <w:spacing w:line="240" w:lineRule="auto"/>
        <w:ind w:left="851" w:hanging="851"/>
        <w:rPr>
          <w:rFonts w:ascii="Arial Narrow" w:hAnsi="Arial Narrow" w:cs="Arial"/>
          <w:color w:val="000000" w:themeColor="text1"/>
          <w:sz w:val="24"/>
          <w:szCs w:val="24"/>
        </w:rPr>
      </w:pPr>
      <w:r w:rsidRPr="00F53083">
        <w:rPr>
          <w:rFonts w:ascii="Arial Narrow" w:hAnsi="Arial Narrow" w:cs="Arial"/>
          <w:color w:val="000000" w:themeColor="text1"/>
          <w:sz w:val="24"/>
          <w:szCs w:val="24"/>
        </w:rPr>
        <w:t xml:space="preserve">wykonanych najpóźniej w terminie </w:t>
      </w:r>
      <w:r>
        <w:rPr>
          <w:rFonts w:ascii="Arial Narrow" w:hAnsi="Arial Narrow" w:cs="Arial"/>
          <w:color w:val="000000" w:themeColor="text1"/>
          <w:sz w:val="24"/>
          <w:szCs w:val="24"/>
        </w:rPr>
        <w:t>7 tygodni</w:t>
      </w:r>
      <w:r w:rsidRPr="00F53083">
        <w:rPr>
          <w:rFonts w:ascii="Arial Narrow" w:hAnsi="Arial Narrow" w:cs="Arial"/>
          <w:color w:val="000000" w:themeColor="text1"/>
          <w:sz w:val="24"/>
          <w:szCs w:val="24"/>
        </w:rPr>
        <w:t xml:space="preserve"> od daty zawarcia umowy (łącznie z robotami określonymi w punkcie 3.1.) musi wynosić, nie mniej niż 50%.</w:t>
      </w:r>
    </w:p>
    <w:p w14:paraId="6741590B" w14:textId="77777777" w:rsidR="00D43039" w:rsidRPr="00F53083" w:rsidRDefault="00D43039" w:rsidP="003879AE">
      <w:pPr>
        <w:pStyle w:val="Akapitzlist"/>
        <w:numPr>
          <w:ilvl w:val="0"/>
          <w:numId w:val="7"/>
        </w:numPr>
        <w:tabs>
          <w:tab w:val="clear" w:pos="360"/>
        </w:tabs>
        <w:spacing w:line="240" w:lineRule="auto"/>
        <w:ind w:left="851" w:hanging="851"/>
        <w:rPr>
          <w:rFonts w:ascii="Arial Narrow" w:hAnsi="Arial Narrow" w:cs="Times-Roman"/>
          <w:sz w:val="24"/>
          <w:szCs w:val="24"/>
        </w:rPr>
      </w:pPr>
      <w:r w:rsidRPr="00F53083">
        <w:rPr>
          <w:rFonts w:ascii="Arial Narrow" w:hAnsi="Arial Narrow" w:cs="Times-Roman"/>
          <w:sz w:val="24"/>
          <w:szCs w:val="24"/>
        </w:rPr>
        <w:t xml:space="preserve">Jeżeli w ocenie Zamawiającego wartość poszczególnych robót z kosztorysu ofertowego będzie </w:t>
      </w:r>
      <w:r w:rsidRPr="00F53083">
        <w:rPr>
          <w:rFonts w:ascii="Arial Narrow" w:hAnsi="Arial Narrow" w:cs="Times-Roman"/>
          <w:sz w:val="24"/>
          <w:szCs w:val="24"/>
        </w:rPr>
        <w:lastRenderedPageBreak/>
        <w:t>znacznie odbiegać od wartości kosztorysu inwestorskiego lub kosztorys ofertowy będzie posiadał wady lub kosztorys ofertowy nie zostanie złożony wartość poszczególnych robót zostanie określona przez Zamawiającego, jako udział procentowy w cenie ryczałtowej wynikający z udziału procentowego danej roboty w wartości kosztorysu inwestorskiego.</w:t>
      </w:r>
    </w:p>
    <w:p w14:paraId="5101EBB0"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Umowa będzie realizowana zgodnie z zatwierdzonym przez Zamawiającego harmonogramem realizacji robót, zwanym dalej „harmonogramem” określającym:</w:t>
      </w:r>
    </w:p>
    <w:p w14:paraId="51BB9FF8" w14:textId="77777777" w:rsidR="00D43039" w:rsidRPr="00F53083" w:rsidRDefault="00D43039"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pozycje wymienione w zestawieniu rzeczowo-finansowym;</w:t>
      </w:r>
    </w:p>
    <w:p w14:paraId="25F4CF8D" w14:textId="77777777" w:rsidR="00D43039" w:rsidRPr="00F53083" w:rsidRDefault="00D43039" w:rsidP="003879AE">
      <w:pPr>
        <w:numPr>
          <w:ilvl w:val="1"/>
          <w:numId w:val="7"/>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planowane zaawansowanie wartościowe </w:t>
      </w:r>
      <w:r>
        <w:rPr>
          <w:rFonts w:ascii="Arial Narrow" w:hAnsi="Arial Narrow" w:cs="Arial"/>
          <w:sz w:val="24"/>
          <w:szCs w:val="24"/>
        </w:rPr>
        <w:t xml:space="preserve">robót w każdej </w:t>
      </w:r>
      <w:r w:rsidRPr="00F53083">
        <w:rPr>
          <w:rFonts w:ascii="Arial Narrow" w:hAnsi="Arial Narrow" w:cs="Arial"/>
          <w:sz w:val="24"/>
          <w:szCs w:val="24"/>
        </w:rPr>
        <w:t>pozycji harmonogramu według wartości z kosztorysu ofertowego w podziale dwutygodniowym oraz terminach określonych w ust. 3 (jeżeli nie wykaże osiągnięcia wymaganego zaawansowania przed tymi terminami).</w:t>
      </w:r>
    </w:p>
    <w:p w14:paraId="3BCB21A0"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przedłożyć Zamawiającemu do zatwierdzenia projekt harmonogramu, o którym mowa w ust. 5 opracowany z uwzględnieniem wymogów Zamawiającego, najpóźniej w terminie 7 dni od dnia zawarcia umowy.</w:t>
      </w:r>
    </w:p>
    <w:p w14:paraId="7AD5C2F3"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14:paraId="75A4DD95"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14:paraId="50D5A054"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w:t>
      </w:r>
      <w:proofErr w:type="gramStart"/>
      <w:r w:rsidRPr="00F53083">
        <w:rPr>
          <w:rFonts w:ascii="Arial Narrow" w:hAnsi="Arial Narrow" w:cs="Arial"/>
          <w:sz w:val="24"/>
          <w:szCs w:val="24"/>
        </w:rPr>
        <w:t>nie przekazania</w:t>
      </w:r>
      <w:proofErr w:type="gramEnd"/>
      <w:r w:rsidRPr="00F53083">
        <w:rPr>
          <w:rFonts w:ascii="Arial Narrow" w:hAnsi="Arial Narrow" w:cs="Arial"/>
          <w:sz w:val="24"/>
          <w:szCs w:val="24"/>
        </w:rPr>
        <w:t xml:space="preserve"> przez Wykonawcę harmonogramu lub poprawionego harmonogramu w ustalonych terminach Zamawiający ma prawo samodzielnie określić harmonogram i tak sporządzony harmonogram jest obowiązujący</w:t>
      </w:r>
      <w:r>
        <w:rPr>
          <w:rFonts w:ascii="Arial Narrow" w:hAnsi="Arial Narrow" w:cs="Arial"/>
          <w:sz w:val="24"/>
          <w:szCs w:val="24"/>
        </w:rPr>
        <w:t xml:space="preserve"> z chwila doręczenia go Wykonawcy</w:t>
      </w:r>
      <w:r w:rsidRPr="00F53083">
        <w:rPr>
          <w:rFonts w:ascii="Arial Narrow" w:hAnsi="Arial Narrow" w:cs="Arial"/>
          <w:sz w:val="24"/>
          <w:szCs w:val="24"/>
        </w:rPr>
        <w:t>.</w:t>
      </w:r>
    </w:p>
    <w:p w14:paraId="2E749274"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zobowiązany jest do aktualizowania harmonogramu w razie zaistniałych zmian i przedkładania go do zatwierdzenia Zamawiającemu. Postanowienia ust. 6 - 9 stosuje się odpowiednio do aktualizacji harmonogramu.</w:t>
      </w:r>
    </w:p>
    <w:p w14:paraId="4923411C"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Zmiana harmonogramu, która nie powoduje zmiany postanowień umowy nie wymaga aneksu do umowy.</w:t>
      </w:r>
    </w:p>
    <w:p w14:paraId="6885A842"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w:t>
      </w:r>
      <w:r>
        <w:rPr>
          <w:rFonts w:ascii="Arial Narrow" w:hAnsi="Arial Narrow" w:cs="Arial"/>
          <w:sz w:val="24"/>
          <w:szCs w:val="24"/>
        </w:rPr>
        <w:t>każdym</w:t>
      </w:r>
      <w:r w:rsidRPr="00F53083">
        <w:rPr>
          <w:rFonts w:ascii="Arial Narrow" w:hAnsi="Arial Narrow" w:cs="Arial"/>
          <w:sz w:val="24"/>
          <w:szCs w:val="24"/>
        </w:rPr>
        <w:t xml:space="preserve"> czasie</w:t>
      </w:r>
      <w:r>
        <w:rPr>
          <w:rFonts w:ascii="Arial Narrow" w:hAnsi="Arial Narrow" w:cs="Arial"/>
          <w:sz w:val="24"/>
          <w:szCs w:val="24"/>
        </w:rPr>
        <w:t xml:space="preserve"> realizacji umowy</w:t>
      </w:r>
      <w:r w:rsidRPr="00F53083">
        <w:rPr>
          <w:rFonts w:ascii="Arial Narrow" w:hAnsi="Arial Narrow" w:cs="Arial"/>
          <w:sz w:val="24"/>
          <w:szCs w:val="24"/>
        </w:rPr>
        <w:t xml:space="preserve"> upoważniony jest do dokonania kontroli osiągnięcia przez Wykonawcę zaawansowania robót określonych w harmonogramie.</w:t>
      </w:r>
    </w:p>
    <w:p w14:paraId="6A94EB0D"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r w:rsidRPr="00F53083">
        <w:rPr>
          <w:rFonts w:ascii="Arial Narrow" w:hAnsi="Arial Narrow"/>
          <w:sz w:val="24"/>
          <w:szCs w:val="24"/>
        </w:rPr>
        <w:t xml:space="preserve"> </w:t>
      </w:r>
    </w:p>
    <w:p w14:paraId="6E0A5452"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Jeżeli Wykonawca </w:t>
      </w:r>
      <w:r>
        <w:rPr>
          <w:rFonts w:ascii="Arial Narrow" w:hAnsi="Arial Narrow" w:cs="Arial"/>
          <w:sz w:val="24"/>
          <w:szCs w:val="24"/>
        </w:rPr>
        <w:t>jest w zwłoce</w:t>
      </w:r>
      <w:r w:rsidRPr="00F53083">
        <w:rPr>
          <w:rFonts w:ascii="Arial Narrow" w:hAnsi="Arial Narrow" w:cs="Arial"/>
          <w:sz w:val="24"/>
          <w:szCs w:val="24"/>
        </w:rPr>
        <w:t xml:space="preserve"> w stosunku do harmonogramu o więcej niż 14 dni, Zamawiający ma prawo powierzyć dalsze wykonywanie inwestycji lub jej części innemu podmiotowi na koszt i odpowiedzialność Wykonawcy, a różnic</w:t>
      </w:r>
      <w:r>
        <w:rPr>
          <w:rFonts w:ascii="Arial Narrow" w:hAnsi="Arial Narrow" w:cs="Arial"/>
          <w:sz w:val="24"/>
          <w:szCs w:val="24"/>
        </w:rPr>
        <w:t>ę</w:t>
      </w:r>
      <w:r w:rsidRPr="00F53083">
        <w:rPr>
          <w:rFonts w:ascii="Arial Narrow" w:hAnsi="Arial Narrow" w:cs="Arial"/>
          <w:sz w:val="24"/>
          <w:szCs w:val="24"/>
        </w:rPr>
        <w:t xml:space="preserve"> kwoty odpowiadającej wynagrodzeniu wynikającego z umowy za wykonanie tych czynności przez osobę trzecią i wynagrodzenia za te czynności zostanie </w:t>
      </w:r>
      <w:r>
        <w:rPr>
          <w:rFonts w:ascii="Arial Narrow" w:hAnsi="Arial Narrow" w:cs="Arial"/>
          <w:sz w:val="24"/>
          <w:szCs w:val="24"/>
        </w:rPr>
        <w:t>obciążony</w:t>
      </w:r>
      <w:r w:rsidRPr="00F53083">
        <w:rPr>
          <w:rFonts w:ascii="Arial Narrow" w:hAnsi="Arial Narrow" w:cs="Arial"/>
          <w:sz w:val="24"/>
          <w:szCs w:val="24"/>
        </w:rPr>
        <w:t xml:space="preserve"> Wykonawc</w:t>
      </w:r>
      <w:r>
        <w:rPr>
          <w:rFonts w:ascii="Arial Narrow" w:hAnsi="Arial Narrow" w:cs="Arial"/>
          <w:sz w:val="24"/>
          <w:szCs w:val="24"/>
        </w:rPr>
        <w:t>a</w:t>
      </w:r>
      <w:r w:rsidRPr="00F53083">
        <w:rPr>
          <w:rFonts w:ascii="Arial Narrow" w:hAnsi="Arial Narrow" w:cs="Arial"/>
          <w:sz w:val="24"/>
          <w:szCs w:val="24"/>
        </w:rPr>
        <w:t xml:space="preserve">, przy czym </w:t>
      </w:r>
      <w:r>
        <w:rPr>
          <w:rFonts w:ascii="Arial Narrow" w:hAnsi="Arial Narrow" w:cs="Arial"/>
          <w:sz w:val="24"/>
          <w:szCs w:val="24"/>
        </w:rPr>
        <w:t>należność</w:t>
      </w:r>
      <w:r w:rsidRPr="00F53083">
        <w:rPr>
          <w:rFonts w:ascii="Arial Narrow" w:hAnsi="Arial Narrow" w:cs="Arial"/>
          <w:sz w:val="24"/>
          <w:szCs w:val="24"/>
        </w:rPr>
        <w:t xml:space="preserve"> ta może zostać również potrącona z wynagrodzenia Wykonawcy lub zabezpieczenia należytego wykonania umowy.</w:t>
      </w:r>
    </w:p>
    <w:p w14:paraId="1D51BEA2" w14:textId="77777777" w:rsidR="00D43039" w:rsidRPr="00F53083" w:rsidRDefault="00D43039" w:rsidP="003879AE">
      <w:pPr>
        <w:numPr>
          <w:ilvl w:val="0"/>
          <w:numId w:val="7"/>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gdy w ocenie Zamawiającego tempo realizacji przedmiotu umowy jest niewystarczające, Wykonawca zobowiązany jest na żądanie Zamawiającego do </w:t>
      </w:r>
      <w:r>
        <w:rPr>
          <w:rFonts w:ascii="Arial Narrow" w:hAnsi="Arial Narrow" w:cs="Arial"/>
          <w:sz w:val="24"/>
          <w:szCs w:val="24"/>
        </w:rPr>
        <w:t xml:space="preserve">sporządzenia harmonogramu naprawczego oraz </w:t>
      </w:r>
      <w:r w:rsidRPr="00F53083">
        <w:rPr>
          <w:rFonts w:ascii="Arial Narrow" w:hAnsi="Arial Narrow" w:cs="Arial"/>
          <w:sz w:val="24"/>
          <w:szCs w:val="24"/>
        </w:rPr>
        <w:t xml:space="preserve">zwiększenia ilości zaangażowanych w tę realizację pracowników i zleceniobiorców oraz materiałów, a także podjęcia innych niezbędnych działań w celu przyspieszenia tempa realizacji inwestycji.  </w:t>
      </w:r>
    </w:p>
    <w:p w14:paraId="640B159B" w14:textId="77777777" w:rsidR="00D43039" w:rsidRPr="00F53083" w:rsidRDefault="00D43039" w:rsidP="003879AE">
      <w:pPr>
        <w:keepNext/>
        <w:spacing w:line="240" w:lineRule="auto"/>
        <w:ind w:left="851" w:hanging="851"/>
        <w:jc w:val="center"/>
        <w:rPr>
          <w:rFonts w:ascii="Arial Narrow" w:hAnsi="Arial Narrow"/>
          <w:b/>
          <w:sz w:val="24"/>
          <w:szCs w:val="24"/>
        </w:rPr>
      </w:pPr>
      <w:r w:rsidRPr="00247C97">
        <w:rPr>
          <w:rFonts w:ascii="Arial Narrow" w:hAnsi="Arial Narrow"/>
          <w:b/>
          <w:sz w:val="24"/>
          <w:szCs w:val="24"/>
        </w:rPr>
        <w:sym w:font="Times New Roman" w:char="00A7"/>
      </w:r>
      <w:r w:rsidRPr="00247C97">
        <w:rPr>
          <w:rFonts w:ascii="Arial Narrow" w:hAnsi="Arial Narrow"/>
          <w:b/>
          <w:sz w:val="24"/>
          <w:szCs w:val="24"/>
        </w:rPr>
        <w:t xml:space="preserve"> 4</w:t>
      </w:r>
    </w:p>
    <w:p w14:paraId="1848C376"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PRZEDSTAWICIELE STRON</w:t>
      </w:r>
    </w:p>
    <w:p w14:paraId="3A7F4BC7" w14:textId="77777777" w:rsidR="00D43039" w:rsidRPr="00F53083" w:rsidRDefault="00D43039" w:rsidP="003879AE">
      <w:pPr>
        <w:numPr>
          <w:ilvl w:val="0"/>
          <w:numId w:val="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Jako koordynatora do bieżących uzgodnień w zakresie realizacji umowy ze strony Zamawiającego wyznaczony/a został/a </w:t>
      </w:r>
      <w:r w:rsidRPr="00F53083">
        <w:rPr>
          <w:rFonts w:ascii="Arial Narrow" w:hAnsi="Arial Narrow" w:cs="Arial"/>
          <w:sz w:val="24"/>
          <w:szCs w:val="24"/>
        </w:rPr>
        <w:t>………………………………….</w:t>
      </w:r>
    </w:p>
    <w:p w14:paraId="408AD6D4" w14:textId="77777777" w:rsidR="00D43039" w:rsidRPr="00F53083" w:rsidRDefault="00D43039"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Jako koordynatora do bieżących uzgodnień w zakresie realizacji umowy ze strony Wykonawcy</w:t>
      </w:r>
      <w:r w:rsidRPr="00F53083">
        <w:rPr>
          <w:rFonts w:ascii="Arial Narrow" w:hAnsi="Arial Narrow" w:cs="Arial"/>
          <w:sz w:val="24"/>
          <w:szCs w:val="24"/>
        </w:rPr>
        <w:t xml:space="preserve"> </w:t>
      </w:r>
      <w:r w:rsidRPr="00F53083">
        <w:rPr>
          <w:rFonts w:ascii="Arial Narrow" w:hAnsi="Arial Narrow"/>
          <w:sz w:val="24"/>
          <w:szCs w:val="24"/>
        </w:rPr>
        <w:t xml:space="preserve">wyznaczony/a został/a </w:t>
      </w:r>
      <w:r w:rsidRPr="00F53083">
        <w:rPr>
          <w:rFonts w:ascii="Arial Narrow" w:hAnsi="Arial Narrow" w:cs="Arial"/>
          <w:sz w:val="24"/>
          <w:szCs w:val="24"/>
        </w:rPr>
        <w:t>………………………………….</w:t>
      </w:r>
    </w:p>
    <w:p w14:paraId="29604C13" w14:textId="77777777" w:rsidR="00D43039" w:rsidRPr="00F53083" w:rsidRDefault="00D43039"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powołuje inspektora nadzoru wg wpisu do dziennika budowy. </w:t>
      </w:r>
    </w:p>
    <w:p w14:paraId="6E532C32" w14:textId="77777777" w:rsidR="00D43039" w:rsidRPr="00F53083" w:rsidRDefault="00D43039"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lastRenderedPageBreak/>
        <w:t>Inspektor nadzoru działa w granicach umocowania określonego przepisami Ustawy z dnia 7 lipca 1994 roku - Prawo budowlane (Dz.U.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333</w:t>
      </w:r>
      <w:r w:rsidRPr="00F53083">
        <w:rPr>
          <w:rFonts w:ascii="Arial Narrow" w:hAnsi="Arial Narrow" w:cs="Arial"/>
          <w:sz w:val="24"/>
          <w:szCs w:val="24"/>
        </w:rPr>
        <w:t xml:space="preserve"> ze zm.) oraz umową o pełnieniu nadzoru inwestorskiego.</w:t>
      </w:r>
    </w:p>
    <w:p w14:paraId="07D37C51" w14:textId="77777777" w:rsidR="00D43039" w:rsidRPr="00F53083" w:rsidRDefault="00D43039" w:rsidP="003879AE">
      <w:pPr>
        <w:numPr>
          <w:ilvl w:val="0"/>
          <w:numId w:val="8"/>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Wykonawca zobowi</w:t>
      </w:r>
      <w:r w:rsidRPr="00F53083">
        <w:rPr>
          <w:rFonts w:ascii="Arial Narrow" w:hAnsi="Arial Narrow" w:cs="Arial"/>
          <w:sz w:val="24"/>
          <w:szCs w:val="24"/>
        </w:rPr>
        <w:t>ą</w:t>
      </w:r>
      <w:r w:rsidRPr="00F53083">
        <w:rPr>
          <w:rFonts w:ascii="Arial Narrow" w:hAnsi="Arial Narrow" w:cs="Helvetica"/>
          <w:sz w:val="24"/>
          <w:szCs w:val="24"/>
        </w:rPr>
        <w:t>zuje si</w:t>
      </w:r>
      <w:r w:rsidRPr="00F53083">
        <w:rPr>
          <w:rFonts w:ascii="Arial Narrow" w:hAnsi="Arial Narrow" w:cs="Arial"/>
          <w:sz w:val="24"/>
          <w:szCs w:val="24"/>
        </w:rPr>
        <w:t xml:space="preserve">ę </w:t>
      </w:r>
      <w:r w:rsidRPr="00F53083">
        <w:rPr>
          <w:rFonts w:ascii="Arial Narrow" w:hAnsi="Arial Narrow" w:cs="Helvetica"/>
          <w:sz w:val="24"/>
          <w:szCs w:val="24"/>
        </w:rPr>
        <w:t>skierowa</w:t>
      </w:r>
      <w:r w:rsidRPr="00F53083">
        <w:rPr>
          <w:rFonts w:ascii="Arial Narrow" w:hAnsi="Arial Narrow" w:cs="Arial"/>
          <w:sz w:val="24"/>
          <w:szCs w:val="24"/>
        </w:rPr>
        <w:t xml:space="preserve">ć </w:t>
      </w:r>
      <w:r w:rsidRPr="00F53083">
        <w:rPr>
          <w:rFonts w:ascii="Arial Narrow" w:hAnsi="Arial Narrow" w:cs="Helvetica"/>
          <w:sz w:val="24"/>
          <w:szCs w:val="24"/>
        </w:rPr>
        <w:t>do kierowania robotami osoby wskazane przez Wykonawc</w:t>
      </w:r>
      <w:r w:rsidRPr="00F53083">
        <w:rPr>
          <w:rFonts w:ascii="Arial Narrow" w:hAnsi="Arial Narrow" w:cs="Arial"/>
          <w:sz w:val="24"/>
          <w:szCs w:val="24"/>
        </w:rPr>
        <w:t xml:space="preserve">ę </w:t>
      </w:r>
      <w:r w:rsidRPr="00F53083">
        <w:rPr>
          <w:rFonts w:ascii="Arial Narrow" w:hAnsi="Arial Narrow" w:cs="Helvetica"/>
          <w:sz w:val="24"/>
          <w:szCs w:val="24"/>
        </w:rPr>
        <w:t xml:space="preserve">w </w:t>
      </w:r>
      <w:r>
        <w:rPr>
          <w:rFonts w:ascii="Arial Narrow" w:hAnsi="Arial Narrow" w:cs="Helvetica"/>
          <w:sz w:val="24"/>
          <w:szCs w:val="24"/>
        </w:rPr>
        <w:t>postępowaniu o udzielenie zamówienia lub spełniające wymagania określone w specyfikacji warunków zamówienia, jeżeli zostały określone</w:t>
      </w:r>
      <w:r w:rsidRPr="00F53083">
        <w:rPr>
          <w:rFonts w:ascii="Arial Narrow" w:hAnsi="Arial Narrow" w:cs="Helvetica"/>
          <w:sz w:val="24"/>
          <w:szCs w:val="24"/>
        </w:rPr>
        <w:t>.</w:t>
      </w:r>
    </w:p>
    <w:p w14:paraId="5754F688"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5</w:t>
      </w:r>
    </w:p>
    <w:p w14:paraId="7182A7B4"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t>OBOWIĄZKI ZAMAWIAJĄCEGO</w:t>
      </w:r>
    </w:p>
    <w:p w14:paraId="3C689E99" w14:textId="77777777" w:rsidR="00D43039" w:rsidRPr="00F53083" w:rsidRDefault="00D43039" w:rsidP="003879AE">
      <w:pPr>
        <w:numPr>
          <w:ilvl w:val="0"/>
          <w:numId w:val="9"/>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Zamawiającego należy:</w:t>
      </w:r>
    </w:p>
    <w:p w14:paraId="14993751" w14:textId="77777777" w:rsidR="00D43039" w:rsidRPr="00F53083" w:rsidRDefault="00D43039"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 xml:space="preserve">Przekazanie dziennika budowy oraz </w:t>
      </w:r>
      <w:r>
        <w:rPr>
          <w:rFonts w:ascii="Arial Narrow" w:hAnsi="Arial Narrow" w:cs="Helvetica"/>
          <w:sz w:val="24"/>
          <w:szCs w:val="24"/>
        </w:rPr>
        <w:t xml:space="preserve">udostępnienie </w:t>
      </w:r>
      <w:r w:rsidRPr="00F53083">
        <w:rPr>
          <w:rFonts w:ascii="Arial Narrow" w:hAnsi="Arial Narrow" w:cs="Helvetica"/>
          <w:sz w:val="24"/>
          <w:szCs w:val="24"/>
        </w:rPr>
        <w:t>dokumentacji projektowej (</w:t>
      </w:r>
      <w:r>
        <w:rPr>
          <w:rFonts w:ascii="Arial Narrow" w:hAnsi="Arial Narrow" w:cs="Helvetica"/>
          <w:sz w:val="24"/>
          <w:szCs w:val="24"/>
        </w:rPr>
        <w:t xml:space="preserve">w formie elektronicznej lub wydruku, który </w:t>
      </w:r>
      <w:r w:rsidRPr="00F53083">
        <w:rPr>
          <w:rFonts w:ascii="Arial Narrow" w:hAnsi="Arial Narrow" w:cs="Helvetica"/>
          <w:sz w:val="24"/>
          <w:szCs w:val="24"/>
        </w:rPr>
        <w:t>Wykonawca zwróci przy odbiorze końcowym);</w:t>
      </w:r>
    </w:p>
    <w:p w14:paraId="54EBC8D6" w14:textId="77777777" w:rsidR="00D43039" w:rsidRPr="00F53083" w:rsidRDefault="00D43039"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Przekazanie terenu budowy;</w:t>
      </w:r>
    </w:p>
    <w:p w14:paraId="74848C3C" w14:textId="77777777" w:rsidR="00D43039" w:rsidRPr="00F53083" w:rsidRDefault="00D43039"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Zapewnienie nadzoru inwestorskiego;</w:t>
      </w:r>
    </w:p>
    <w:p w14:paraId="1C04D97A" w14:textId="77777777" w:rsidR="00D43039" w:rsidRPr="00F53083" w:rsidRDefault="00D43039"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Przeprowadzenie odbioru ko</w:t>
      </w:r>
      <w:r w:rsidRPr="00F53083">
        <w:rPr>
          <w:rFonts w:ascii="Arial Narrow" w:hAnsi="Arial Narrow" w:cs="Arial"/>
          <w:sz w:val="24"/>
          <w:szCs w:val="24"/>
        </w:rPr>
        <w:t>ń</w:t>
      </w:r>
      <w:r w:rsidRPr="00F53083">
        <w:rPr>
          <w:rFonts w:ascii="Arial Narrow" w:hAnsi="Arial Narrow" w:cs="Helvetica"/>
          <w:sz w:val="24"/>
          <w:szCs w:val="24"/>
        </w:rPr>
        <w:t>cowego należycie wykonanych robót budowlanych;</w:t>
      </w:r>
    </w:p>
    <w:p w14:paraId="0117E495" w14:textId="77777777" w:rsidR="00D43039" w:rsidRPr="00F53083" w:rsidRDefault="00D43039" w:rsidP="003879AE">
      <w:pPr>
        <w:widowControl/>
        <w:numPr>
          <w:ilvl w:val="1"/>
          <w:numId w:val="9"/>
        </w:numPr>
        <w:tabs>
          <w:tab w:val="clear" w:pos="792"/>
        </w:tabs>
        <w:overflowPunct/>
        <w:spacing w:line="240" w:lineRule="auto"/>
        <w:ind w:left="851" w:hanging="851"/>
        <w:jc w:val="left"/>
        <w:textAlignment w:val="auto"/>
        <w:rPr>
          <w:rFonts w:ascii="Arial Narrow" w:hAnsi="Arial Narrow" w:cs="Helvetica"/>
          <w:sz w:val="24"/>
          <w:szCs w:val="24"/>
        </w:rPr>
      </w:pPr>
      <w:r w:rsidRPr="00F53083">
        <w:rPr>
          <w:rFonts w:ascii="Arial Narrow" w:hAnsi="Arial Narrow" w:cs="Helvetica"/>
          <w:sz w:val="24"/>
          <w:szCs w:val="24"/>
        </w:rPr>
        <w:t>Zapłata za należycie wykonane i odebrane roboty.</w:t>
      </w:r>
    </w:p>
    <w:p w14:paraId="0CA8D1A5" w14:textId="77777777" w:rsidR="00D43039" w:rsidRPr="00F53083" w:rsidRDefault="00D43039" w:rsidP="003879AE">
      <w:pPr>
        <w:keepNext/>
        <w:spacing w:line="240" w:lineRule="auto"/>
        <w:ind w:left="851" w:hanging="851"/>
        <w:jc w:val="center"/>
        <w:rPr>
          <w:rFonts w:ascii="Arial Narrow" w:hAnsi="Arial Narrow"/>
          <w:b/>
          <w:sz w:val="24"/>
          <w:szCs w:val="24"/>
        </w:rPr>
      </w:pPr>
      <w:r w:rsidRPr="00F53083">
        <w:rPr>
          <w:rFonts w:ascii="Arial Narrow" w:hAnsi="Arial Narrow"/>
          <w:b/>
          <w:sz w:val="24"/>
          <w:szCs w:val="24"/>
        </w:rPr>
        <w:sym w:font="Times New Roman" w:char="00A7"/>
      </w:r>
      <w:r w:rsidRPr="00F53083">
        <w:rPr>
          <w:rFonts w:ascii="Arial Narrow" w:hAnsi="Arial Narrow"/>
          <w:b/>
          <w:sz w:val="24"/>
          <w:szCs w:val="24"/>
        </w:rPr>
        <w:t xml:space="preserve"> 6</w:t>
      </w:r>
    </w:p>
    <w:p w14:paraId="437F4C2F"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OBOWIĄZKI WYKONAWCY</w:t>
      </w:r>
    </w:p>
    <w:p w14:paraId="059A709F" w14:textId="77777777" w:rsidR="00D43039" w:rsidRPr="00F53083" w:rsidRDefault="00D43039" w:rsidP="003879AE">
      <w:pPr>
        <w:numPr>
          <w:ilvl w:val="0"/>
          <w:numId w:val="1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Do obowiązków wykonawcy w kwocie ceny ryczałtowej należy w szczególności:</w:t>
      </w:r>
    </w:p>
    <w:p w14:paraId="10DF2EC6"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Należyte wykonanie robót budowlanych.</w:t>
      </w:r>
    </w:p>
    <w:p w14:paraId="5D121F72"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Roman"/>
          <w:sz w:val="24"/>
          <w:szCs w:val="24"/>
        </w:rPr>
        <w:t>Sporz</w:t>
      </w:r>
      <w:r w:rsidRPr="00F53083">
        <w:rPr>
          <w:rFonts w:ascii="Arial Narrow" w:hAnsi="Arial Narrow" w:cs="TTE1952EA8t00"/>
          <w:sz w:val="24"/>
          <w:szCs w:val="24"/>
        </w:rPr>
        <w:t>ą</w:t>
      </w:r>
      <w:r w:rsidRPr="00F53083">
        <w:rPr>
          <w:rFonts w:ascii="Arial Narrow" w:hAnsi="Arial Narrow" w:cs="Times-Roman"/>
          <w:sz w:val="24"/>
          <w:szCs w:val="24"/>
        </w:rPr>
        <w:t>dzenie planu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zgodnie z rozporz</w:t>
      </w:r>
      <w:r w:rsidRPr="00F53083">
        <w:rPr>
          <w:rFonts w:ascii="Arial Narrow" w:hAnsi="Arial Narrow" w:cs="TTE1952EA8t00"/>
          <w:sz w:val="24"/>
          <w:szCs w:val="24"/>
        </w:rPr>
        <w:t>ą</w:t>
      </w:r>
      <w:r w:rsidRPr="00F53083">
        <w:rPr>
          <w:rFonts w:ascii="Arial Narrow" w:hAnsi="Arial Narrow" w:cs="Times-Roman"/>
          <w:sz w:val="24"/>
          <w:szCs w:val="24"/>
        </w:rPr>
        <w:t>dzeniem Ministra Infrastruktury z dnia 23 czerwca 2003 roku w sprawie informacji dotycz</w:t>
      </w:r>
      <w:r w:rsidRPr="00F53083">
        <w:rPr>
          <w:rFonts w:ascii="Arial Narrow" w:hAnsi="Arial Narrow" w:cs="TTE1952EA8t00"/>
          <w:sz w:val="24"/>
          <w:szCs w:val="24"/>
        </w:rPr>
        <w:t>ą</w:t>
      </w:r>
      <w:r w:rsidRPr="00F53083">
        <w:rPr>
          <w:rFonts w:ascii="Arial Narrow" w:hAnsi="Arial Narrow" w:cs="Times-Roman"/>
          <w:sz w:val="24"/>
          <w:szCs w:val="24"/>
        </w:rPr>
        <w:t>cej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oraz planu bezpiecze</w:t>
      </w:r>
      <w:r w:rsidRPr="00F53083">
        <w:rPr>
          <w:rFonts w:ascii="Arial Narrow" w:hAnsi="Arial Narrow" w:cs="TTE1952EA8t00"/>
          <w:sz w:val="24"/>
          <w:szCs w:val="24"/>
        </w:rPr>
        <w:t>ń</w:t>
      </w:r>
      <w:r w:rsidRPr="00F53083">
        <w:rPr>
          <w:rFonts w:ascii="Arial Narrow" w:hAnsi="Arial Narrow" w:cs="Times-Roman"/>
          <w:sz w:val="24"/>
          <w:szCs w:val="24"/>
        </w:rPr>
        <w:t>stwa i ochrony zdrowia (Dz. U. Nr 120 poz. 1126).</w:t>
      </w:r>
    </w:p>
    <w:p w14:paraId="1B4D3720"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color w:val="000000"/>
          <w:sz w:val="24"/>
          <w:szCs w:val="24"/>
        </w:rPr>
        <w:t>Prowadzenie dziennika budowy i udostępnianie go Zamawiającemu i Inspektorowi Nadzoru celem dokonywania wpisów i potwierdzeń oraz realizacja zaleceń wpisanych do dziennika budowy.</w:t>
      </w:r>
    </w:p>
    <w:p w14:paraId="7C4890E0"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Zagospodarowanie terenu budowy oraz jego zabezpieczenie przed dostępem osób nieupoważnionych.</w:t>
      </w:r>
    </w:p>
    <w:p w14:paraId="06EAE1CE"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w:t>
      </w:r>
      <w:r w:rsidRPr="00F53083">
        <w:rPr>
          <w:rFonts w:ascii="Arial Narrow" w:hAnsi="Arial Narrow" w:cs="Arial"/>
          <w:color w:val="000000"/>
          <w:sz w:val="24"/>
          <w:szCs w:val="24"/>
        </w:rPr>
        <w:t>dostępnienia terenu budowy innym wykonawcom realizującym inne zamówienia na zasadach określonych przez Zamawiającego.</w:t>
      </w:r>
    </w:p>
    <w:p w14:paraId="7BE55C32"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Zorganizowanie zaplecza socjalno-technicznego budowy w rozmiarach niezbędnych do realizacji przedmiotu umowy.</w:t>
      </w:r>
    </w:p>
    <w:p w14:paraId="290EEB7E"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Wykonanie oznakowania i tablic informacyjnych w miejscu realizacji robót.</w:t>
      </w:r>
    </w:p>
    <w:p w14:paraId="3C6D0808"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Zorganizowanie i kierowanie budow</w:t>
      </w:r>
      <w:r w:rsidRPr="00F53083">
        <w:rPr>
          <w:rFonts w:ascii="Arial Narrow" w:hAnsi="Arial Narrow" w:cs="Arial"/>
          <w:sz w:val="24"/>
          <w:szCs w:val="24"/>
        </w:rPr>
        <w:t>ą.</w:t>
      </w:r>
    </w:p>
    <w:p w14:paraId="3DD9EAC8"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14:paraId="6C10C642"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Realizacja robót zgodnie z zaleceniami Zamawiającego. </w:t>
      </w:r>
    </w:p>
    <w:p w14:paraId="5A92B661"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Wykonanie robót tymczasowych i prac towarzyszących.</w:t>
      </w:r>
    </w:p>
    <w:p w14:paraId="496B905D"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Zapewnienie </w:t>
      </w:r>
      <w:r>
        <w:rPr>
          <w:rFonts w:ascii="Arial Narrow" w:hAnsi="Arial Narrow"/>
          <w:sz w:val="24"/>
          <w:szCs w:val="24"/>
        </w:rPr>
        <w:t xml:space="preserve">kompleksowej obsługi geodezyjnej zgodnie z obowiązującymi przepisami prawa w tym </w:t>
      </w:r>
      <w:r w:rsidRPr="00F53083">
        <w:rPr>
          <w:rFonts w:ascii="Arial Narrow" w:hAnsi="Arial Narrow"/>
          <w:sz w:val="24"/>
          <w:szCs w:val="24"/>
        </w:rPr>
        <w:t>geodezyjnej inwentaryzacji powykonawczej z wykonaniem dokumentacji obowiązującej w tym zakresie.</w:t>
      </w:r>
    </w:p>
    <w:p w14:paraId="3E8E138E"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Utrzymywanie czystości dróg dojazdowych oraz przyległych chodników.</w:t>
      </w:r>
    </w:p>
    <w:p w14:paraId="6B910B45"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Umożliwienie korzystania z pozostałych obiektów znajdujących się na terenie, z możliwością czasowego ograniczenia za zgodą Zamawiającego.</w:t>
      </w:r>
    </w:p>
    <w:p w14:paraId="366A4A5B"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Utrzymywanie terenu budowy w stanie wolnym od przeszkód komunikacyjnych, składowanie zgodnie z obowiązującymi przepisami wszelkich urządzeń i materiałów.</w:t>
      </w:r>
    </w:p>
    <w:p w14:paraId="26B35B4E"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14:paraId="49C2756F"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 xml:space="preserve">Kontrola jakości materiałów i robót oraz uzyskanie zgody Zamawiającego na użycie poszczególnych </w:t>
      </w:r>
      <w:r w:rsidRPr="00F53083">
        <w:rPr>
          <w:rFonts w:ascii="Arial Narrow" w:hAnsi="Arial Narrow" w:cs="Helvetica"/>
          <w:sz w:val="24"/>
          <w:szCs w:val="24"/>
        </w:rPr>
        <w:lastRenderedPageBreak/>
        <w:t>materiałów.</w:t>
      </w:r>
    </w:p>
    <w:p w14:paraId="442002B5"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Poddanie się kontrolom w zakresie związanym z realizacją umowy.</w:t>
      </w:r>
    </w:p>
    <w:p w14:paraId="1B14BC5D"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zaistniałych na terenie budowy kontrolach i wypadkach</w:t>
      </w:r>
      <w:r>
        <w:rPr>
          <w:rFonts w:ascii="Arial Narrow" w:hAnsi="Arial Narrow" w:cs="Helvetica"/>
          <w:sz w:val="24"/>
          <w:szCs w:val="24"/>
        </w:rPr>
        <w:t xml:space="preserve"> i wykonanie zaleceń pokontrolnych.</w:t>
      </w:r>
    </w:p>
    <w:p w14:paraId="058AF0C3"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Helvetica"/>
          <w:sz w:val="24"/>
          <w:szCs w:val="24"/>
        </w:rPr>
        <w:t>Informowanie Zamawiaj</w:t>
      </w:r>
      <w:r w:rsidRPr="00F53083">
        <w:rPr>
          <w:rFonts w:ascii="Arial Narrow" w:hAnsi="Arial Narrow" w:cs="Arial"/>
          <w:sz w:val="24"/>
          <w:szCs w:val="24"/>
        </w:rPr>
        <w:t>ą</w:t>
      </w:r>
      <w:r w:rsidRPr="00F53083">
        <w:rPr>
          <w:rFonts w:ascii="Arial Narrow" w:hAnsi="Arial Narrow" w:cs="Helvetica"/>
          <w:sz w:val="24"/>
          <w:szCs w:val="24"/>
        </w:rPr>
        <w:t>cego o problemach lub okoliczno</w:t>
      </w:r>
      <w:r w:rsidRPr="00F53083">
        <w:rPr>
          <w:rFonts w:ascii="Arial Narrow" w:hAnsi="Arial Narrow" w:cs="Arial"/>
          <w:sz w:val="24"/>
          <w:szCs w:val="24"/>
        </w:rPr>
        <w:t>ś</w:t>
      </w:r>
      <w:r w:rsidRPr="00F53083">
        <w:rPr>
          <w:rFonts w:ascii="Arial Narrow" w:hAnsi="Arial Narrow" w:cs="Helvetica"/>
          <w:sz w:val="24"/>
          <w:szCs w:val="24"/>
        </w:rPr>
        <w:t>ciach mog</w:t>
      </w:r>
      <w:r w:rsidRPr="00F53083">
        <w:rPr>
          <w:rFonts w:ascii="Arial Narrow" w:hAnsi="Arial Narrow" w:cs="Arial"/>
          <w:sz w:val="24"/>
          <w:szCs w:val="24"/>
        </w:rPr>
        <w:t>ą</w:t>
      </w:r>
      <w:r w:rsidRPr="00F53083">
        <w:rPr>
          <w:rFonts w:ascii="Arial Narrow" w:hAnsi="Arial Narrow" w:cs="Helvetica"/>
          <w:sz w:val="24"/>
          <w:szCs w:val="24"/>
        </w:rPr>
        <w:t>cych wpłyn</w:t>
      </w:r>
      <w:r w:rsidRPr="00F53083">
        <w:rPr>
          <w:rFonts w:ascii="Arial Narrow" w:hAnsi="Arial Narrow" w:cs="Arial"/>
          <w:sz w:val="24"/>
          <w:szCs w:val="24"/>
        </w:rPr>
        <w:t xml:space="preserve">ąć, na jakość </w:t>
      </w:r>
      <w:r w:rsidRPr="00F53083">
        <w:rPr>
          <w:rFonts w:ascii="Arial Narrow" w:hAnsi="Arial Narrow" w:cs="Helvetica"/>
          <w:sz w:val="24"/>
          <w:szCs w:val="24"/>
        </w:rPr>
        <w:t>robót lub termin zako</w:t>
      </w:r>
      <w:r w:rsidRPr="00F53083">
        <w:rPr>
          <w:rFonts w:ascii="Arial Narrow" w:hAnsi="Arial Narrow" w:cs="Arial"/>
          <w:sz w:val="24"/>
          <w:szCs w:val="24"/>
        </w:rPr>
        <w:t>ń</w:t>
      </w:r>
      <w:r w:rsidRPr="00F53083">
        <w:rPr>
          <w:rFonts w:ascii="Arial Narrow" w:hAnsi="Arial Narrow" w:cs="Helvetica"/>
          <w:sz w:val="24"/>
          <w:szCs w:val="24"/>
        </w:rPr>
        <w:t>czenia robót.</w:t>
      </w:r>
    </w:p>
    <w:p w14:paraId="3E432C6D"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TE15E26C8t00"/>
          <w:sz w:val="24"/>
          <w:szCs w:val="24"/>
        </w:rPr>
        <w:t xml:space="preserve">Umożliwienie wstępu na teren budowy pracownikom organów nadzoru budowlanego, do których należy wykonywanie zadań określonych ustawą </w:t>
      </w:r>
      <w:r w:rsidRPr="00F53083">
        <w:rPr>
          <w:rFonts w:ascii="Arial Narrow" w:hAnsi="Arial Narrow" w:cs="TTE14F25E8t00"/>
          <w:sz w:val="24"/>
          <w:szCs w:val="24"/>
        </w:rPr>
        <w:t xml:space="preserve">Prawo budowlane </w:t>
      </w:r>
      <w:r w:rsidRPr="00F53083">
        <w:rPr>
          <w:rFonts w:ascii="Arial Narrow" w:hAnsi="Arial Narrow" w:cs="TTE15E26C8t00"/>
          <w:sz w:val="24"/>
          <w:szCs w:val="24"/>
        </w:rPr>
        <w:t xml:space="preserve">oraz udostępnienia im danych i informacji wymaganych tą ustawą, a także osobom, które </w:t>
      </w:r>
      <w:r w:rsidRPr="00F53083">
        <w:rPr>
          <w:rFonts w:ascii="Arial Narrow" w:hAnsi="Arial Narrow" w:cs="TTE1023D70t00"/>
          <w:sz w:val="24"/>
          <w:szCs w:val="24"/>
        </w:rPr>
        <w:t xml:space="preserve">Zamawiający </w:t>
      </w:r>
      <w:r w:rsidRPr="00F53083">
        <w:rPr>
          <w:rFonts w:ascii="Arial Narrow" w:hAnsi="Arial Narrow" w:cs="TTE15E26C8t00"/>
          <w:sz w:val="24"/>
          <w:szCs w:val="24"/>
        </w:rPr>
        <w:t>wskaże w okresie realizacji umowy.</w:t>
      </w:r>
    </w:p>
    <w:p w14:paraId="320C254B"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 xml:space="preserve">Wykonanie lub uzyskanie badań, prób, rozruchu, pomiarów, ekspertyz, orzeczeń, zaświadczeń, sprawdzeń i odbiorów technicznych </w:t>
      </w:r>
      <w:r w:rsidRPr="00F53083">
        <w:rPr>
          <w:rFonts w:ascii="Arial Narrow" w:hAnsi="Arial Narrow" w:cs="Arial"/>
          <w:color w:val="000000"/>
          <w:sz w:val="24"/>
          <w:szCs w:val="24"/>
        </w:rPr>
        <w:t>wymaganych przepisami prawa lub dokumentacją techniczną.</w:t>
      </w:r>
    </w:p>
    <w:p w14:paraId="16FF83F8"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color w:val="000000"/>
          <w:sz w:val="24"/>
          <w:szCs w:val="24"/>
        </w:rPr>
        <w:t>Likwidacja placu budowy i własnego zaplecza niezwłocznie po zakończeniu prac, lecz nie później, niż 14 dni od daty dokonania odbioru końcowego.</w:t>
      </w:r>
    </w:p>
    <w:p w14:paraId="63766CC6"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TimesNewRomanPSMT"/>
          <w:sz w:val="24"/>
          <w:szCs w:val="24"/>
        </w:rPr>
        <w:t>Usuwanie ewentualnych wad i usterek w okresie udzielonej gwarancji i rękojmi.</w:t>
      </w:r>
    </w:p>
    <w:p w14:paraId="5137E429"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Naliczenia wszelkich podatków zgodnie z obowiązującymi przepisami w tym zakresie.</w:t>
      </w:r>
    </w:p>
    <w:p w14:paraId="6838D8E0" w14:textId="77777777" w:rsidR="00D43039" w:rsidRPr="00F53083" w:rsidRDefault="00D43039" w:rsidP="003879AE">
      <w:pPr>
        <w:numPr>
          <w:ilvl w:val="1"/>
          <w:numId w:val="10"/>
        </w:numPr>
        <w:tabs>
          <w:tab w:val="clear" w:pos="792"/>
        </w:tabs>
        <w:spacing w:line="240" w:lineRule="auto"/>
        <w:ind w:left="851" w:hanging="851"/>
        <w:rPr>
          <w:rFonts w:ascii="Arial Narrow" w:hAnsi="Arial Narrow"/>
          <w:sz w:val="24"/>
          <w:szCs w:val="24"/>
        </w:rPr>
      </w:pPr>
      <w:r w:rsidRPr="00F53083">
        <w:rPr>
          <w:rFonts w:ascii="Arial Narrow" w:hAnsi="Arial Narrow" w:cs="Arial"/>
          <w:sz w:val="24"/>
          <w:szCs w:val="24"/>
        </w:rPr>
        <w:t>Ponoszenie kosztów ewentualnych opłat i odszkodowań.</w:t>
      </w:r>
    </w:p>
    <w:p w14:paraId="67E4FD5D"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7</w:t>
      </w:r>
    </w:p>
    <w:p w14:paraId="56D8B984"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ODPOWIEDZIALNOŚĆ ZA SZKODY</w:t>
      </w:r>
    </w:p>
    <w:p w14:paraId="5351E9E6" w14:textId="77777777" w:rsidR="00D43039" w:rsidRPr="00F53083" w:rsidRDefault="00D43039" w:rsidP="00E74FC9">
      <w:pPr>
        <w:spacing w:line="240" w:lineRule="auto"/>
        <w:ind w:left="851"/>
        <w:rPr>
          <w:rFonts w:ascii="Arial Narrow" w:hAnsi="Arial Narrow" w:cs="Arial"/>
          <w:sz w:val="24"/>
          <w:szCs w:val="24"/>
        </w:rPr>
      </w:pPr>
      <w:r w:rsidRPr="00F53083">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14:paraId="0886FA72"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8</w:t>
      </w:r>
    </w:p>
    <w:p w14:paraId="3D428B61"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PODWYKONAWCY</w:t>
      </w:r>
    </w:p>
    <w:p w14:paraId="3CE9E945"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ma prawo do zatrudnienia podwykonawców na roboty objęte zamówieniem i jest odpowiedzialny za działania i zaniechania podwykonawców i dalszych podwykonawców, ich przedstawicieli lub pracowników, jak za własne działania i zaniechania. </w:t>
      </w:r>
    </w:p>
    <w:p w14:paraId="74A6DE85"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Przedmiot zamówienia objęty niniejszą umową Wykonawca wykona we własnym zakresie </w:t>
      </w:r>
      <w:r w:rsidRPr="00F53083">
        <w:rPr>
          <w:rFonts w:ascii="Arial Narrow" w:hAnsi="Arial Narrow" w:cs="Arial"/>
          <w:i/>
          <w:sz w:val="24"/>
          <w:szCs w:val="24"/>
        </w:rPr>
        <w:t xml:space="preserve">z </w:t>
      </w:r>
      <w:r w:rsidRPr="00F53083">
        <w:rPr>
          <w:rFonts w:ascii="Arial Narrow" w:hAnsi="Arial Narrow" w:cs="Arial"/>
          <w:sz w:val="24"/>
          <w:szCs w:val="24"/>
        </w:rPr>
        <w:t xml:space="preserve">wyłączeniem części określonych w ofercie Wykonawcy. </w:t>
      </w:r>
    </w:p>
    <w:p w14:paraId="40B38815"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przed przystąpieniem do realizacji umowy,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 </w:t>
      </w:r>
    </w:p>
    <w:p w14:paraId="42785988"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powierzenia wykonania części zamówienia podwykonawcom Wykonawca będzie pełnił funkcję koordynatora podwykonawców podczas wykonywania robót, dostaw i usług. </w:t>
      </w:r>
    </w:p>
    <w:p w14:paraId="1E0F9053" w14:textId="77777777" w:rsidR="00D43039" w:rsidRPr="00FF1F17"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F1F17">
        <w:rPr>
          <w:rFonts w:ascii="Arial Narrow" w:hAnsi="Arial Narrow" w:cs="Arial"/>
          <w:sz w:val="24"/>
          <w:szCs w:val="24"/>
        </w:rPr>
        <w:t xml:space="preserve">Przewiduje się możliwość zmiany umowy w zakresie podwykonawców </w:t>
      </w:r>
      <w:r>
        <w:rPr>
          <w:rFonts w:ascii="Arial Narrow" w:hAnsi="Arial Narrow" w:cs="Arial"/>
          <w:sz w:val="24"/>
          <w:szCs w:val="24"/>
        </w:rPr>
        <w:t>lub</w:t>
      </w:r>
      <w:r w:rsidRPr="00FF1F17">
        <w:rPr>
          <w:rFonts w:ascii="Arial Narrow" w:hAnsi="Arial Narrow" w:cs="Arial"/>
          <w:sz w:val="24"/>
          <w:szCs w:val="24"/>
        </w:rPr>
        <w:t xml:space="preserve"> dalszych podwykonawców pod warunkiem, iż posiadają środki gwarantujące należytą realizację powierzonej części zamówienia oraz spełniają warunki określone w specyfikacji warunków zamówienia, jeżeli Wykonawca powoływał się na podwykonawców w zakresie spełniania warunków udziału w postępowaniu. Zmiana podwykonawcy może nastąpić wyłącznie po przedstawieniu przez Wykonawcę oświadczenia podwykonawcy o jego rezygnacji z udziału w realizacji przedmiotu zamówienia oraz o braku zobowiązań wobec Wykonawcy z tytułu realizacji robót. W ramach zmiany umowy Wykonawca może:  </w:t>
      </w:r>
    </w:p>
    <w:p w14:paraId="5620726E"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powierzyć wykonanie części zadania podwykonawcom</w:t>
      </w:r>
      <w:r>
        <w:rPr>
          <w:rFonts w:ascii="Arial Narrow" w:hAnsi="Arial Narrow" w:cs="Arial"/>
          <w:sz w:val="24"/>
          <w:szCs w:val="24"/>
        </w:rPr>
        <w:t xml:space="preserve"> lub dalszym podwykonawcom</w:t>
      </w:r>
      <w:r w:rsidRPr="00F53083">
        <w:rPr>
          <w:rFonts w:ascii="Arial Narrow" w:hAnsi="Arial Narrow" w:cs="Arial"/>
          <w:sz w:val="24"/>
          <w:szCs w:val="24"/>
        </w:rPr>
        <w:t xml:space="preserve">, mimo </w:t>
      </w:r>
      <w:proofErr w:type="gramStart"/>
      <w:r w:rsidRPr="00F53083">
        <w:rPr>
          <w:rFonts w:ascii="Arial Narrow" w:hAnsi="Arial Narrow" w:cs="Arial"/>
          <w:sz w:val="24"/>
          <w:szCs w:val="24"/>
        </w:rPr>
        <w:t>nie wskazania</w:t>
      </w:r>
      <w:proofErr w:type="gramEnd"/>
      <w:r w:rsidRPr="00F53083">
        <w:rPr>
          <w:rFonts w:ascii="Arial Narrow" w:hAnsi="Arial Narrow" w:cs="Arial"/>
          <w:sz w:val="24"/>
          <w:szCs w:val="24"/>
        </w:rPr>
        <w:t xml:space="preserve"> w umowie takiej części do powierzenia podwykonawcom, </w:t>
      </w:r>
    </w:p>
    <w:p w14:paraId="35D2BB3B"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zrezygnować z podwykonawstwa, </w:t>
      </w:r>
    </w:p>
    <w:p w14:paraId="70659508"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zmienić podwykonawcę</w:t>
      </w:r>
      <w:r>
        <w:rPr>
          <w:rFonts w:ascii="Arial Narrow" w:hAnsi="Arial Narrow" w:cs="Arial"/>
          <w:sz w:val="24"/>
          <w:szCs w:val="24"/>
        </w:rPr>
        <w:t xml:space="preserve"> lub dalszego podwykonawcę</w:t>
      </w:r>
      <w:r w:rsidRPr="00F53083">
        <w:rPr>
          <w:rFonts w:ascii="Arial Narrow" w:hAnsi="Arial Narrow" w:cs="Arial"/>
          <w:sz w:val="24"/>
          <w:szCs w:val="24"/>
        </w:rPr>
        <w:t xml:space="preserve">. </w:t>
      </w:r>
    </w:p>
    <w:p w14:paraId="04134281"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zamierzający zawrzeć umowę o </w:t>
      </w:r>
      <w:r w:rsidRPr="00F53083">
        <w:rPr>
          <w:rFonts w:ascii="Arial Narrow" w:hAnsi="Arial Narrow" w:cs="Arial"/>
          <w:sz w:val="24"/>
          <w:szCs w:val="24"/>
        </w:rPr>
        <w:lastRenderedPageBreak/>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1EB063C"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605B0E8D"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14 dni od otrzymania projektu umowy, zgłasza w formie pisemnej, pod rygorem nieważności, zastrzeżenia do projektu umowy o podwykonawstwo, której przedmiotem są roboty budowlane, w </w:t>
      </w:r>
      <w:proofErr w:type="gramStart"/>
      <w:r w:rsidRPr="00F53083">
        <w:rPr>
          <w:rFonts w:ascii="Arial Narrow" w:hAnsi="Arial Narrow" w:cs="Arial"/>
          <w:sz w:val="24"/>
          <w:szCs w:val="24"/>
        </w:rPr>
        <w:t>przypadku</w:t>
      </w:r>
      <w:proofErr w:type="gramEnd"/>
      <w:r w:rsidRPr="00F53083">
        <w:rPr>
          <w:rFonts w:ascii="Arial Narrow" w:hAnsi="Arial Narrow" w:cs="Arial"/>
          <w:sz w:val="24"/>
          <w:szCs w:val="24"/>
        </w:rPr>
        <w:t xml:space="preserve"> gdy: </w:t>
      </w:r>
    </w:p>
    <w:p w14:paraId="204A20A6"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 spełnia ona wymagań określonych w dokumentach zamówienia; </w:t>
      </w:r>
    </w:p>
    <w:p w14:paraId="56D34995"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przewiduje ona termin zapłaty wynagrodzenia dłuższy niż określony w ust. 7; </w:t>
      </w:r>
    </w:p>
    <w:p w14:paraId="02BACBB3" w14:textId="77777777" w:rsidR="00D43039" w:rsidRPr="00F53083" w:rsidRDefault="00D43039" w:rsidP="003879AE">
      <w:pPr>
        <w:numPr>
          <w:ilvl w:val="1"/>
          <w:numId w:val="11"/>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zawiera ona postanowienia niezgodne z art. 463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t>
      </w:r>
    </w:p>
    <w:p w14:paraId="53253B16"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zastrzeżeń, o których mowa w ust. 8, do przedłożonego projektu umowy o podwykonawstwo, której przedmiotem są roboty budowlane, w terminie określonym w ust. 8, uważa się za akceptację projektu umowy przez Zamawiającego. </w:t>
      </w:r>
    </w:p>
    <w:p w14:paraId="5658A983"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26BF45D"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 terminie określonym w ust. 8, zgłasza w formie pisemnej pod rygorem nieważności sprzeciw do umowy o podwykonawstwo, której przedmiotem są roboty budowlane, w przypadkach, o których mowa w ust. 8. </w:t>
      </w:r>
    </w:p>
    <w:p w14:paraId="228A4B3C"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Niezgłoszenie sprzeciwu, o którym mowa w ust. 11, do przedłożonej umowy o podwykonawstwo, której przedmiotem są roboty budowlane, w terminie określonym w ust. 8, uważa się za akceptację umowy przez Zamawiającego. </w:t>
      </w:r>
    </w:p>
    <w:p w14:paraId="2E750029"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993E3AF"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podwykonawca lub dalszy podwykonawca, przedkłada poświadczoną za zgodność z oryginałem kopię umowy również wykonawcy. </w:t>
      </w:r>
    </w:p>
    <w:p w14:paraId="199292A8" w14:textId="77777777" w:rsidR="00D43039" w:rsidRPr="00F53083"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o którym mowa w ust. 13, jeżeli termin zapłaty wynagrodzenia jest dłuższy niż określony w ust. 2, zamawiający informuje o tym wykonawcę i wzywa go do doprowadzenia do zmiany tej umowy, pod rygorem wystąpienia o zapłatę kary umownej. </w:t>
      </w:r>
    </w:p>
    <w:p w14:paraId="271107F5" w14:textId="77777777" w:rsidR="00D43039" w:rsidRPr="00FF1F17" w:rsidRDefault="00D43039" w:rsidP="003879AE">
      <w:pPr>
        <w:numPr>
          <w:ilvl w:val="0"/>
          <w:numId w:val="1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Postanowienia ust. 6-15 stosuje się odpowiednio do zmian umowy o podwykonawstwo. </w:t>
      </w:r>
    </w:p>
    <w:p w14:paraId="536AFC13" w14:textId="77777777" w:rsidR="00D43039" w:rsidRPr="00835952" w:rsidRDefault="00D43039" w:rsidP="003879AE">
      <w:pPr>
        <w:keepNext/>
        <w:spacing w:line="240" w:lineRule="auto"/>
        <w:ind w:left="851" w:hanging="851"/>
        <w:jc w:val="center"/>
        <w:rPr>
          <w:rFonts w:ascii="Arial Narrow" w:hAnsi="Arial Narrow" w:cs="Arial"/>
          <w:b/>
          <w:sz w:val="24"/>
          <w:szCs w:val="24"/>
        </w:rPr>
      </w:pPr>
      <w:r w:rsidRPr="00835952">
        <w:rPr>
          <w:rFonts w:ascii="Arial Narrow" w:hAnsi="Arial Narrow" w:cs="Arial"/>
          <w:b/>
          <w:sz w:val="24"/>
          <w:szCs w:val="24"/>
        </w:rPr>
        <w:sym w:font="Times New Roman" w:char="00A7"/>
      </w:r>
      <w:r w:rsidRPr="00835952">
        <w:rPr>
          <w:rFonts w:ascii="Arial Narrow" w:hAnsi="Arial Narrow" w:cs="Arial"/>
          <w:b/>
          <w:sz w:val="24"/>
          <w:szCs w:val="24"/>
        </w:rPr>
        <w:t xml:space="preserve"> 9</w:t>
      </w:r>
    </w:p>
    <w:p w14:paraId="4A5535F9" w14:textId="77777777" w:rsidR="00D43039" w:rsidRPr="00835952" w:rsidRDefault="00D43039" w:rsidP="003879AE">
      <w:pPr>
        <w:keepNext/>
        <w:spacing w:line="240" w:lineRule="auto"/>
        <w:ind w:left="851" w:hanging="851"/>
        <w:jc w:val="center"/>
        <w:rPr>
          <w:rFonts w:ascii="Arial Narrow" w:hAnsi="Arial Narrow" w:cs="Arial"/>
          <w:b/>
          <w:sz w:val="24"/>
          <w:szCs w:val="24"/>
        </w:rPr>
      </w:pPr>
      <w:r w:rsidRPr="00835952">
        <w:rPr>
          <w:rFonts w:ascii="Arial Narrow" w:hAnsi="Arial Narrow" w:cs="Arial"/>
          <w:b/>
          <w:sz w:val="24"/>
          <w:szCs w:val="24"/>
        </w:rPr>
        <w:t>ZATRUDNIENIE NA PODSTAWIE UMOWY O PRACĘ</w:t>
      </w:r>
    </w:p>
    <w:p w14:paraId="42047FD4"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Zamawiający wymaga zatrudnienia przez wykonawcę, podwykonawcę lub dalszego podwykonawcę na podstawie stosunku pracy osób wykonujących wskazane poniżej czynności w zakresie realizacji zamówienia, jeżeli wykonywanie tych czynności polega na wykonywaniu pracy w sposób określony w art. 22 § 1 ustawy z dnia 26 czerwca 1974 r. – Kodeks pracy (Dz. U. z 20</w:t>
      </w:r>
      <w:r>
        <w:rPr>
          <w:rFonts w:ascii="Arial Narrow" w:hAnsi="Arial Narrow" w:cs="Arial"/>
          <w:sz w:val="24"/>
          <w:szCs w:val="24"/>
        </w:rPr>
        <w:t>20</w:t>
      </w:r>
      <w:r w:rsidRPr="00835952">
        <w:rPr>
          <w:rFonts w:ascii="Arial Narrow" w:hAnsi="Arial Narrow" w:cs="Arial"/>
          <w:sz w:val="24"/>
          <w:szCs w:val="24"/>
        </w:rPr>
        <w:t xml:space="preserve"> r. poz. 1</w:t>
      </w:r>
      <w:r>
        <w:rPr>
          <w:rFonts w:ascii="Arial Narrow" w:hAnsi="Arial Narrow" w:cs="Arial"/>
          <w:sz w:val="24"/>
          <w:szCs w:val="24"/>
        </w:rPr>
        <w:t>32</w:t>
      </w:r>
      <w:r w:rsidRPr="00835952">
        <w:rPr>
          <w:rFonts w:ascii="Arial Narrow" w:hAnsi="Arial Narrow" w:cs="Arial"/>
          <w:sz w:val="24"/>
          <w:szCs w:val="24"/>
        </w:rPr>
        <w:t>0</w:t>
      </w:r>
      <w:r>
        <w:rPr>
          <w:rFonts w:ascii="Arial Narrow" w:hAnsi="Arial Narrow" w:cs="Arial"/>
          <w:sz w:val="24"/>
          <w:szCs w:val="24"/>
        </w:rPr>
        <w:t xml:space="preserve"> ze zm.</w:t>
      </w:r>
      <w:r w:rsidRPr="00835952">
        <w:rPr>
          <w:rFonts w:ascii="Arial Narrow" w:hAnsi="Arial Narrow" w:cs="Arial"/>
          <w:sz w:val="24"/>
          <w:szCs w:val="24"/>
        </w:rPr>
        <w:t>): roboty budowlane na terenie budowy, w szczególności roboty ziemne, roboty drogowe, roboty elektryczne, roboty teletechniczne i roboty sanitarne.</w:t>
      </w:r>
    </w:p>
    <w:p w14:paraId="41A8B0D9" w14:textId="77777777" w:rsidR="00D43039" w:rsidRPr="00835952" w:rsidRDefault="00D43039" w:rsidP="003879AE">
      <w:pPr>
        <w:pStyle w:val="Akapitzlist"/>
        <w:numPr>
          <w:ilvl w:val="0"/>
          <w:numId w:val="23"/>
        </w:numPr>
        <w:tabs>
          <w:tab w:val="clear" w:pos="360"/>
        </w:tabs>
        <w:spacing w:line="240" w:lineRule="auto"/>
        <w:ind w:left="851" w:hanging="851"/>
        <w:rPr>
          <w:rFonts w:ascii="Arial Narrow" w:hAnsi="Arial Narrow" w:cs="Arial"/>
          <w:sz w:val="24"/>
          <w:szCs w:val="24"/>
        </w:rPr>
      </w:pPr>
      <w:r w:rsidRPr="00835952">
        <w:rPr>
          <w:rFonts w:ascii="Arial Narrow" w:hAnsi="Arial Narrow" w:cs="Arial"/>
          <w:sz w:val="24"/>
          <w:szCs w:val="24"/>
        </w:rPr>
        <w:t xml:space="preserve">Jeżeli czynności wskazane w ust. 1 spełniające przesłanki art. 22 § 1 Kodeksu </w:t>
      </w:r>
      <w:r>
        <w:rPr>
          <w:rFonts w:ascii="Arial Narrow" w:hAnsi="Arial Narrow" w:cs="Arial"/>
          <w:sz w:val="24"/>
          <w:szCs w:val="24"/>
        </w:rPr>
        <w:t>p</w:t>
      </w:r>
      <w:r w:rsidRPr="00835952">
        <w:rPr>
          <w:rFonts w:ascii="Arial Narrow" w:hAnsi="Arial Narrow" w:cs="Arial"/>
          <w:sz w:val="24"/>
          <w:szCs w:val="24"/>
        </w:rPr>
        <w:t xml:space="preserve">racy Wykonawca będzie Wykonywał samodzielnie (jako właściciel/współwłaściciel) Zamawiający uzna to za spełnienie warunku zatrudnienia na umowę o pracę osób wykonujących czynności związane z realizacją zamówienia. </w:t>
      </w:r>
    </w:p>
    <w:p w14:paraId="7F953D95"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lastRenderedPageBreak/>
        <w:t xml:space="preserve">W trakcie realizacji zamówienia zamawiający uprawniony jest do wykonywania czynności kontrolnych wobec wykonawcy odnośnie spełniania przez wykonawcę lub podwykonawcę wymogu zatrudnienia na podstawie stosunku pracy osób wykonujących wskazane w punkcie 1 czynności. Zamawiający uprawniony jest w szczególności do:  </w:t>
      </w:r>
    </w:p>
    <w:p w14:paraId="1B688BA5" w14:textId="77777777" w:rsidR="00D43039" w:rsidRPr="00835952" w:rsidRDefault="00D43039"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oświadczeń, zaświadczeń i dokumentów w zakresie potwierdzenia spełniania ww. wymogów i dokonywania ich oceny, </w:t>
      </w:r>
    </w:p>
    <w:p w14:paraId="14C1FF01" w14:textId="77777777" w:rsidR="00D43039" w:rsidRPr="00835952" w:rsidRDefault="00D43039"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żądania wyjaśnień w przypadku wątpliwości w zakresie potwierdzenia spełniania ww. wymogów, </w:t>
      </w:r>
    </w:p>
    <w:p w14:paraId="71607678" w14:textId="77777777" w:rsidR="00D43039" w:rsidRPr="00835952" w:rsidRDefault="00D43039" w:rsidP="003879AE">
      <w:pPr>
        <w:widowControl/>
        <w:numPr>
          <w:ilvl w:val="1"/>
          <w:numId w:val="23"/>
        </w:numPr>
        <w:tabs>
          <w:tab w:val="clear" w:pos="792"/>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przeprowadzania kontroli na miejscu wykonywania świadczenia. </w:t>
      </w:r>
    </w:p>
    <w:p w14:paraId="1CADC0C6"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trakcie realizacji zamówienia na każde wezwanie zamawiającego w terminie 5 dni od dnia wezwania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50C9240D"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oświadczenie zatrudnionego pracownika, oświadczenie wykonawcy lub podwykonawcy o zatrudnieniu na podstawie umowy o pracę osób wykonujących czynności, których dotyczy wezwanie zamawiającego; oświadczenia te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rodzaju umowy o pracę, wymiaru etatu, zakres obowiązków pracownika oraz podpis osoby uprawnionej do złożenia oświadczenia w imieniu wykonawcy lub podwykonawcy; </w:t>
      </w:r>
    </w:p>
    <w:p w14:paraId="4F78E26F"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 zakresie ochrony danych osobowych (tj. w szczególności - wyliczenie ma charakter przykładowy. Umowa o pracę może zawierać również inne dane, które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Każda umowa powinna zostać przeanalizowana przez składającego pod kątem ochrony danych osobowych danych osobowych, w szczególności - bez adresów, nr PESEL i wynagrodzeń pracowników). Imię i nazwisko pracownika, data zawarcia umowy, rodzaj umowy o pracę i wymiar etatu nie podlegają </w:t>
      </w:r>
      <w:proofErr w:type="spellStart"/>
      <w:r w:rsidRPr="00835952">
        <w:rPr>
          <w:rFonts w:ascii="Arial Narrow" w:hAnsi="Arial Narrow" w:cs="Arial"/>
          <w:sz w:val="24"/>
          <w:szCs w:val="24"/>
        </w:rPr>
        <w:t>anonimizacji</w:t>
      </w:r>
      <w:proofErr w:type="spellEnd"/>
      <w:r w:rsidRPr="00835952">
        <w:rPr>
          <w:rFonts w:ascii="Arial Narrow" w:hAnsi="Arial Narrow" w:cs="Arial"/>
          <w:sz w:val="24"/>
          <w:szCs w:val="24"/>
        </w:rPr>
        <w:t xml:space="preserve"> i powinny być możliwe do odczytania.</w:t>
      </w:r>
      <w:r w:rsidRPr="00835952">
        <w:rPr>
          <w:rFonts w:ascii="Arial Narrow" w:hAnsi="Arial Narrow" w:cs="Arial"/>
          <w:i/>
          <w:sz w:val="24"/>
          <w:szCs w:val="24"/>
        </w:rPr>
        <w:t xml:space="preserve"> </w:t>
      </w:r>
    </w:p>
    <w:p w14:paraId="6B93A2C0"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Ponadto Zamawiający w trakcie realizacji zamówienia ma prawo do kontroli spełnienia przez Wykonawcę wymagania wskazanego w pkt 1, poza przedłożeniem w/w oświadczeń i dokumentów, w formie składania wniosków do Państwowej Inspekcji Pracy o przeprowadzenie kontroli. </w:t>
      </w:r>
    </w:p>
    <w:p w14:paraId="19D78535"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Z tytułu niespełnienia przez Wykonawcę lub podwykonawcę wymogu zatrudnienia na podstawie umowy o pracę osób wykonujących wskazane w pkt 1 czynności Zamawiający przewiduje sankcję w postaci naliczenia kary umownej w wysokości określonej w rozdziale nr 5 niniejszej </w:t>
      </w:r>
      <w:proofErr w:type="spellStart"/>
      <w:r w:rsidRPr="00835952">
        <w:rPr>
          <w:rFonts w:ascii="Arial Narrow" w:hAnsi="Arial Narrow" w:cs="Arial"/>
          <w:sz w:val="24"/>
          <w:szCs w:val="24"/>
        </w:rPr>
        <w:t>swz</w:t>
      </w:r>
      <w:proofErr w:type="spellEnd"/>
      <w:r w:rsidRPr="00835952">
        <w:rPr>
          <w:rFonts w:ascii="Arial Narrow" w:hAnsi="Arial Narrow" w:cs="Arial"/>
          <w:sz w:val="24"/>
          <w:szCs w:val="24"/>
        </w:rPr>
        <w:t xml:space="preserve"> - Istotne Dla Stron Postanowienia Umowy (wzór umowy).  </w:t>
      </w:r>
    </w:p>
    <w:p w14:paraId="7C1DF3A1"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4185C3B"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14:paraId="5596F6E9"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powtarzających się naruszeń obowiązków wymienionych w pkt 1) i 5) Zamawiający ma prawo odstąpienia od umowy. </w:t>
      </w:r>
    </w:p>
    <w:p w14:paraId="1B8B1A52"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t xml:space="preserve">W przypadku uzasadnionych wątpliwości co do przestrzegania prawa pracy przez Wykonawcę, Zamawiający może zwrócić się o przeprowadzenie kontroli przez Państwową Inspekcję Pracy. </w:t>
      </w:r>
    </w:p>
    <w:p w14:paraId="427D6ED1" w14:textId="77777777" w:rsidR="00D43039" w:rsidRPr="00835952" w:rsidRDefault="00D43039" w:rsidP="003879AE">
      <w:pPr>
        <w:widowControl/>
        <w:numPr>
          <w:ilvl w:val="0"/>
          <w:numId w:val="23"/>
        </w:numPr>
        <w:tabs>
          <w:tab w:val="clear" w:pos="360"/>
        </w:tabs>
        <w:overflowPunct/>
        <w:spacing w:line="240" w:lineRule="auto"/>
        <w:ind w:left="851" w:hanging="851"/>
        <w:textAlignment w:val="auto"/>
        <w:rPr>
          <w:rFonts w:ascii="Arial Narrow" w:hAnsi="Arial Narrow" w:cs="Arial"/>
          <w:sz w:val="24"/>
          <w:szCs w:val="24"/>
        </w:rPr>
      </w:pPr>
      <w:r w:rsidRPr="00835952">
        <w:rPr>
          <w:rFonts w:ascii="Arial Narrow" w:hAnsi="Arial Narrow" w:cs="Arial"/>
          <w:sz w:val="24"/>
          <w:szCs w:val="24"/>
        </w:rPr>
        <w:lastRenderedPageBreak/>
        <w:t xml:space="preserve">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61111626"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 10</w:t>
      </w:r>
    </w:p>
    <w:p w14:paraId="678BA1EB"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WYNAGRODZENIE RYCZAŁTOWE</w:t>
      </w:r>
    </w:p>
    <w:p w14:paraId="72CFA6B5" w14:textId="77777777" w:rsidR="00D43039" w:rsidRPr="00F53083" w:rsidRDefault="00D43039"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Strony ustalają, że obowiązującą je formą wynagrodzenia zgodnie ze specyfikacją warunków zamówienia oraz ofertą Wykonawcy wybraną w przetargu nieograniczonym jest wynagrodzenie ryczałtowe brutto (wraz z należnym podatkiem od towarów i usług VAT)</w:t>
      </w:r>
      <w:r w:rsidRPr="00F53083">
        <w:rPr>
          <w:rFonts w:ascii="Arial Narrow" w:hAnsi="Arial Narrow" w:cs="Arial"/>
          <w:color w:val="000000"/>
          <w:sz w:val="24"/>
          <w:szCs w:val="24"/>
        </w:rPr>
        <w:t xml:space="preserve"> i odpowiada zakresowi robót wynikającemu z przedmiotu umowy</w:t>
      </w:r>
      <w:r w:rsidRPr="00F53083">
        <w:rPr>
          <w:rFonts w:ascii="Arial Narrow" w:hAnsi="Arial Narrow" w:cs="Arial"/>
          <w:sz w:val="24"/>
          <w:szCs w:val="24"/>
        </w:rPr>
        <w:t>.</w:t>
      </w:r>
    </w:p>
    <w:p w14:paraId="233B7500" w14:textId="77777777" w:rsidR="00D43039" w:rsidRPr="00F53083" w:rsidRDefault="00D43039" w:rsidP="003879AE">
      <w:pPr>
        <w:numPr>
          <w:ilvl w:val="0"/>
          <w:numId w:val="12"/>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Wynagrodzenie, o którym mowa w punkcie 1 niniejszego paragrafu zgodnie z ofertą Wykonawcy stanowiącą załącznik nr 7 do niniejszej umowy wyraża się kwotą ……………… złotych, słownie złotych: …………………………………………………………………….  </w:t>
      </w:r>
      <w:proofErr w:type="gramStart"/>
      <w:r w:rsidRPr="00F53083">
        <w:rPr>
          <w:rFonts w:ascii="Arial Narrow" w:hAnsi="Arial Narrow" w:cs="Arial"/>
          <w:sz w:val="24"/>
          <w:szCs w:val="24"/>
        </w:rPr>
        <w:t>…..</w:t>
      </w:r>
      <w:proofErr w:type="gramEnd"/>
      <w:r w:rsidRPr="00F53083">
        <w:rPr>
          <w:rFonts w:ascii="Arial Narrow" w:hAnsi="Arial Narrow" w:cs="Arial"/>
          <w:sz w:val="24"/>
          <w:szCs w:val="24"/>
        </w:rPr>
        <w:t>/100.</w:t>
      </w:r>
    </w:p>
    <w:p w14:paraId="3B045598"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11</w:t>
      </w:r>
    </w:p>
    <w:p w14:paraId="305484D5"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ODBIORY ROBÓT.</w:t>
      </w:r>
    </w:p>
    <w:p w14:paraId="3578A656"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Wykonawca zobowiązuje się do zgł</w:t>
      </w:r>
      <w:r>
        <w:rPr>
          <w:rFonts w:ascii="Arial Narrow" w:hAnsi="Arial Narrow" w:cs="Arial"/>
          <w:sz w:val="24"/>
          <w:szCs w:val="24"/>
        </w:rPr>
        <w:t>a</w:t>
      </w:r>
      <w:r w:rsidRPr="00F53083">
        <w:rPr>
          <w:rFonts w:ascii="Arial Narrow" w:hAnsi="Arial Narrow" w:cs="Arial"/>
          <w:sz w:val="24"/>
          <w:szCs w:val="24"/>
        </w:rPr>
        <w:t>sz</w:t>
      </w:r>
      <w:r>
        <w:rPr>
          <w:rFonts w:ascii="Arial Narrow" w:hAnsi="Arial Narrow" w:cs="Arial"/>
          <w:sz w:val="24"/>
          <w:szCs w:val="24"/>
        </w:rPr>
        <w:t>a</w:t>
      </w:r>
      <w:r w:rsidRPr="00F53083">
        <w:rPr>
          <w:rFonts w:ascii="Arial Narrow" w:hAnsi="Arial Narrow" w:cs="Arial"/>
          <w:sz w:val="24"/>
          <w:szCs w:val="24"/>
        </w:rPr>
        <w:t>nia robót podlegających zakryciu zgodnie z art. 22 pkt. 7 Ustawy - Prawo Budowlane.</w:t>
      </w:r>
    </w:p>
    <w:p w14:paraId="70920B9A"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do pisemnego zgłoszenia gotowości do odbioru końcowego. </w:t>
      </w:r>
    </w:p>
    <w:p w14:paraId="2DD41566"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14:paraId="3C45A6AC" w14:textId="77777777" w:rsidR="00D43039" w:rsidRPr="00F53083" w:rsidRDefault="00D43039" w:rsidP="003879AE">
      <w:pPr>
        <w:numPr>
          <w:ilvl w:val="0"/>
          <w:numId w:val="13"/>
        </w:numPr>
        <w:spacing w:line="240" w:lineRule="auto"/>
        <w:ind w:left="851" w:hanging="851"/>
        <w:rPr>
          <w:rFonts w:ascii="Arial Narrow" w:hAnsi="Arial Narrow" w:cs="Arial"/>
          <w:color w:val="000000"/>
          <w:sz w:val="24"/>
          <w:szCs w:val="24"/>
        </w:rPr>
      </w:pPr>
      <w:r w:rsidRPr="00F53083">
        <w:rPr>
          <w:rFonts w:ascii="Arial Narrow" w:hAnsi="Arial Narrow" w:cs="Arial"/>
          <w:sz w:val="24"/>
          <w:szCs w:val="24"/>
        </w:rPr>
        <w:t xml:space="preserve">Odbioru końcowego dokonuje komisja wskazana przez Zamawiającego. </w:t>
      </w:r>
    </w:p>
    <w:p w14:paraId="5717EC4D" w14:textId="77777777" w:rsidR="00D43039" w:rsidRPr="00F53083" w:rsidRDefault="00D43039"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Strony ustalają, że przedmiotem odbioru końcowego jest wykonanie przedmiotu umowy</w:t>
      </w:r>
      <w:r w:rsidRPr="00F53083">
        <w:rPr>
          <w:rFonts w:ascii="Arial Narrow" w:hAnsi="Arial Narrow" w:cs="Arial"/>
          <w:sz w:val="24"/>
          <w:szCs w:val="24"/>
        </w:rPr>
        <w:t xml:space="preserve"> bez wad spełniającego wymogi określone umową, przepisami budowlanymi i dokumentacją techniczną</w:t>
      </w:r>
      <w:r w:rsidRPr="00F53083">
        <w:rPr>
          <w:rFonts w:ascii="Arial Narrow" w:hAnsi="Arial Narrow" w:cs="Arial"/>
          <w:color w:val="000000"/>
          <w:sz w:val="24"/>
          <w:szCs w:val="24"/>
        </w:rPr>
        <w:t xml:space="preserve">, potwierdzone protokołem odbioru końcowego. </w:t>
      </w:r>
    </w:p>
    <w:p w14:paraId="4BD11B51" w14:textId="77777777" w:rsidR="00D43039" w:rsidRPr="00F53083" w:rsidRDefault="00D43039"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Odbiór końcowy ma na celu przekazanie Zamawiającemu ustalonego przedmiotu umowy.</w:t>
      </w:r>
    </w:p>
    <w:p w14:paraId="3011C7FF" w14:textId="77777777" w:rsidR="00D43039" w:rsidRPr="00F53083" w:rsidRDefault="00D43039" w:rsidP="003879AE">
      <w:pPr>
        <w:numPr>
          <w:ilvl w:val="0"/>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W dniu </w:t>
      </w:r>
      <w:proofErr w:type="gramStart"/>
      <w:r w:rsidRPr="00F53083">
        <w:rPr>
          <w:rFonts w:ascii="Arial Narrow" w:hAnsi="Arial Narrow" w:cs="Arial"/>
          <w:color w:val="000000"/>
          <w:sz w:val="24"/>
          <w:szCs w:val="24"/>
        </w:rPr>
        <w:t>wskazanym,</w:t>
      </w:r>
      <w:proofErr w:type="gramEnd"/>
      <w:r w:rsidRPr="00F53083">
        <w:rPr>
          <w:rFonts w:ascii="Arial Narrow" w:hAnsi="Arial Narrow" w:cs="Arial"/>
          <w:color w:val="000000"/>
          <w:sz w:val="24"/>
          <w:szCs w:val="24"/>
        </w:rPr>
        <w:t xml:space="preserve"> jako dzień gotowości do odbioru końcowego Wykonawca, między innymi zgodnie z art. 57 ust. 1 ustawy Prawo budowlane, zobowiązany jest przekazać Zamawiającemu w dwóch kompletach</w:t>
      </w:r>
      <w:r w:rsidRPr="00F53083">
        <w:rPr>
          <w:rFonts w:ascii="Arial Narrow" w:hAnsi="Arial Narrow"/>
          <w:sz w:val="24"/>
          <w:szCs w:val="24"/>
        </w:rPr>
        <w:t>, któr</w:t>
      </w:r>
      <w:r>
        <w:rPr>
          <w:rFonts w:ascii="Arial Narrow" w:hAnsi="Arial Narrow"/>
          <w:sz w:val="24"/>
          <w:szCs w:val="24"/>
        </w:rPr>
        <w:t>e</w:t>
      </w:r>
      <w:r w:rsidRPr="00F53083">
        <w:rPr>
          <w:rFonts w:ascii="Arial Narrow" w:hAnsi="Arial Narrow"/>
          <w:sz w:val="24"/>
          <w:szCs w:val="24"/>
        </w:rPr>
        <w:t xml:space="preserve"> będ</w:t>
      </w:r>
      <w:r>
        <w:rPr>
          <w:rFonts w:ascii="Arial Narrow" w:hAnsi="Arial Narrow"/>
          <w:sz w:val="24"/>
          <w:szCs w:val="24"/>
        </w:rPr>
        <w:t>ą</w:t>
      </w:r>
      <w:r w:rsidRPr="00F53083">
        <w:rPr>
          <w:rFonts w:ascii="Arial Narrow" w:hAnsi="Arial Narrow"/>
          <w:sz w:val="24"/>
          <w:szCs w:val="24"/>
        </w:rPr>
        <w:t xml:space="preserve"> zawierał</w:t>
      </w:r>
      <w:r>
        <w:rPr>
          <w:rFonts w:ascii="Arial Narrow" w:hAnsi="Arial Narrow"/>
          <w:sz w:val="24"/>
          <w:szCs w:val="24"/>
        </w:rPr>
        <w:t>y</w:t>
      </w:r>
      <w:r w:rsidRPr="00F53083">
        <w:rPr>
          <w:rFonts w:ascii="Arial Narrow" w:hAnsi="Arial Narrow" w:cs="Arial"/>
          <w:color w:val="000000"/>
          <w:sz w:val="24"/>
          <w:szCs w:val="24"/>
        </w:rPr>
        <w:t xml:space="preserve"> dokumenty niezbędne do </w:t>
      </w:r>
      <w:r w:rsidRPr="00F53083">
        <w:rPr>
          <w:rFonts w:ascii="Arial Narrow" w:hAnsi="Arial Narrow"/>
          <w:sz w:val="24"/>
          <w:szCs w:val="24"/>
        </w:rPr>
        <w:t>przekazania do Powiatowego Inspektora Nadzoru Budowlanego</w:t>
      </w:r>
      <w:r w:rsidRPr="00F53083">
        <w:rPr>
          <w:rFonts w:ascii="Arial Narrow" w:hAnsi="Arial Narrow" w:cs="Arial"/>
          <w:color w:val="000000"/>
          <w:sz w:val="24"/>
          <w:szCs w:val="24"/>
        </w:rPr>
        <w:t xml:space="preserve">:  </w:t>
      </w:r>
    </w:p>
    <w:p w14:paraId="353245BF"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Oryginał dziennika budowy, </w:t>
      </w:r>
    </w:p>
    <w:p w14:paraId="64AA8E7F"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 xml:space="preserve">Oświadczenie kierownika budowy oraz Wykonawcy o zgodności wykonania robót budowlanych z projektem budowlanym, warunkami pozwolenia na budowę i przepisami, </w:t>
      </w:r>
    </w:p>
    <w:p w14:paraId="7E297D5E"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Oświadczenie o doprowadzeniu do należytego stanu i porządku terenu budowy.</w:t>
      </w:r>
    </w:p>
    <w:p w14:paraId="18BB7A2F"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Inwentaryzację geodezyjną powykonawczą.</w:t>
      </w:r>
    </w:p>
    <w:p w14:paraId="6B4B1A70"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TTE15E26C8t00"/>
          <w:sz w:val="24"/>
          <w:szCs w:val="24"/>
        </w:rPr>
        <w:t>Pozytywne opinie, zaświadczenia i protokoły właściwych jednostek i organów wymagane przepisami i projektami budowlanymi.</w:t>
      </w:r>
    </w:p>
    <w:p w14:paraId="3B4231D3"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cs="Arial"/>
          <w:color w:val="000000"/>
          <w:sz w:val="24"/>
          <w:szCs w:val="24"/>
        </w:rPr>
        <w:t>Dokumentację techniczną powykonawczą uwzględniającą dokonane zmiany w trakcie budowy (jeżeli wystąpią).</w:t>
      </w:r>
    </w:p>
    <w:p w14:paraId="757E3E4C"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t>Poświadczone za zgodność z oryginałem kopię protokołów odbiorów robót oraz faktur dotyczących robót realizowanych przez podwykonawcę lub dalszego podwykonawcę (jeżeli wystąpią).</w:t>
      </w:r>
    </w:p>
    <w:p w14:paraId="0728D0DD" w14:textId="77777777" w:rsidR="00D43039" w:rsidRPr="00F53083" w:rsidRDefault="00D43039" w:rsidP="003879AE">
      <w:pPr>
        <w:numPr>
          <w:ilvl w:val="1"/>
          <w:numId w:val="13"/>
        </w:numPr>
        <w:spacing w:line="240" w:lineRule="auto"/>
        <w:ind w:left="851" w:hanging="851"/>
        <w:rPr>
          <w:rFonts w:ascii="Arial Narrow" w:hAnsi="Arial Narrow"/>
          <w:sz w:val="24"/>
          <w:szCs w:val="24"/>
        </w:rPr>
      </w:pPr>
      <w:r w:rsidRPr="00F53083">
        <w:rPr>
          <w:rFonts w:ascii="Arial Narrow" w:hAnsi="Arial Narrow"/>
          <w:sz w:val="24"/>
          <w:szCs w:val="24"/>
        </w:rPr>
        <w:t>Inne dokumenty wynikające z warunków technicznych wykonania i odbioru robót lub przepisów prawa.</w:t>
      </w:r>
    </w:p>
    <w:p w14:paraId="43E16D73"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sz w:val="24"/>
          <w:szCs w:val="24"/>
        </w:rPr>
        <w:t>Strony postanawiają, że z czynności odbioru końcowego spisany będzie protokół zawierający wszelkie ustalenia dokonane w toku odbioru.</w:t>
      </w:r>
    </w:p>
    <w:p w14:paraId="3A30B356"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14:paraId="795CCCEB" w14:textId="77777777" w:rsidR="00D43039" w:rsidRPr="00F53083" w:rsidRDefault="00D43039" w:rsidP="003879AE">
      <w:pPr>
        <w:numPr>
          <w:ilvl w:val="0"/>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 Jeżeli w toku czynności odbioru końcowego zostaną stwierdzone wady: </w:t>
      </w:r>
    </w:p>
    <w:p w14:paraId="782E5C0A" w14:textId="77777777" w:rsidR="00D43039" w:rsidRPr="00F53083" w:rsidRDefault="00D43039"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nadające się do usunięcia, to Zamawiający może odmówić odbioru i zażądać usunięcia wad, </w:t>
      </w:r>
      <w:r w:rsidRPr="00F53083">
        <w:rPr>
          <w:rFonts w:ascii="Arial Narrow" w:hAnsi="Arial Narrow" w:cs="Arial"/>
          <w:color w:val="000000"/>
          <w:sz w:val="24"/>
          <w:szCs w:val="24"/>
        </w:rPr>
        <w:lastRenderedPageBreak/>
        <w:t>wyznaczając w tym celu termin, zachowując prawo do naliczania Wykonawcy zastrzeżonych kar umownych na zasadach określonych w niniejszej umowie;</w:t>
      </w:r>
    </w:p>
    <w:p w14:paraId="258DD176" w14:textId="77777777" w:rsidR="00D43039" w:rsidRPr="00F53083" w:rsidRDefault="00D43039" w:rsidP="003879AE">
      <w:pPr>
        <w:numPr>
          <w:ilvl w:val="1"/>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nie nadające się do usunięcia, wówczas Zamawiający może:</w:t>
      </w:r>
    </w:p>
    <w:p w14:paraId="4CA97003" w14:textId="77777777" w:rsidR="00D43039" w:rsidRPr="00F53083" w:rsidRDefault="00D43039"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14:paraId="1B3AFC42" w14:textId="77777777" w:rsidR="00D43039" w:rsidRPr="00F53083" w:rsidRDefault="00D43039"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14:paraId="40EC294C" w14:textId="77777777" w:rsidR="00D43039" w:rsidRPr="00F53083" w:rsidRDefault="00D43039" w:rsidP="003879AE">
      <w:pPr>
        <w:numPr>
          <w:ilvl w:val="2"/>
          <w:numId w:val="13"/>
        </w:numPr>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14:paraId="3EF920BA"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12</w:t>
      </w:r>
    </w:p>
    <w:p w14:paraId="76694A6C"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ROZLICZENIA</w:t>
      </w:r>
    </w:p>
    <w:p w14:paraId="4058FCAF" w14:textId="77777777" w:rsidR="00D43039" w:rsidRPr="00F53083" w:rsidRDefault="00D43039"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sz w:val="24"/>
          <w:szCs w:val="24"/>
        </w:rPr>
        <w:t xml:space="preserve">Wynagrodzenie Wykonawcy, o którym mowa w </w:t>
      </w:r>
      <w:r w:rsidRPr="00F53083">
        <w:rPr>
          <w:rFonts w:ascii="Arial Narrow" w:hAnsi="Arial Narrow"/>
          <w:bCs/>
          <w:sz w:val="24"/>
          <w:szCs w:val="24"/>
        </w:rPr>
        <w:t xml:space="preserve">§ 10 </w:t>
      </w:r>
      <w:r w:rsidRPr="00F53083">
        <w:rPr>
          <w:rFonts w:ascii="Arial Narrow" w:hAnsi="Arial Narrow"/>
          <w:sz w:val="24"/>
          <w:szCs w:val="24"/>
        </w:rPr>
        <w:t xml:space="preserve">rozliczone zostanie na podstawie faktury </w:t>
      </w:r>
      <w:r w:rsidRPr="00F53083">
        <w:rPr>
          <w:rFonts w:ascii="Arial Narrow" w:hAnsi="Arial Narrow" w:cs="Arial"/>
          <w:sz w:val="24"/>
          <w:szCs w:val="24"/>
        </w:rPr>
        <w:t>końcowej</w:t>
      </w:r>
      <w:r w:rsidRPr="00F53083">
        <w:rPr>
          <w:rFonts w:ascii="Arial Narrow" w:hAnsi="Arial Narrow"/>
          <w:sz w:val="24"/>
          <w:szCs w:val="24"/>
        </w:rPr>
        <w:t>.</w:t>
      </w:r>
    </w:p>
    <w:p w14:paraId="30E28B55" w14:textId="77777777" w:rsidR="00D43039" w:rsidRPr="00F53083" w:rsidRDefault="00D43039" w:rsidP="003879AE">
      <w:pPr>
        <w:numPr>
          <w:ilvl w:val="0"/>
          <w:numId w:val="19"/>
        </w:numPr>
        <w:shd w:val="clear" w:color="auto" w:fill="FFFFFF" w:themeFill="background1"/>
        <w:spacing w:line="240" w:lineRule="auto"/>
        <w:ind w:left="851" w:hanging="851"/>
        <w:rPr>
          <w:rFonts w:ascii="Arial Narrow" w:hAnsi="Arial Narrow" w:cs="Arial"/>
          <w:sz w:val="24"/>
          <w:szCs w:val="24"/>
        </w:rPr>
      </w:pPr>
      <w:r w:rsidRPr="00F53083">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xml:space="preserve"> oraz podpisaniu protokołu odbioru robót.</w:t>
      </w:r>
      <w:r w:rsidRPr="00F53083">
        <w:rPr>
          <w:rFonts w:ascii="Arial Narrow" w:hAnsi="Arial Narrow" w:cs="Arial"/>
          <w:sz w:val="24"/>
          <w:szCs w:val="24"/>
        </w:rPr>
        <w:t xml:space="preserve"> </w:t>
      </w:r>
    </w:p>
    <w:p w14:paraId="7E0819D6" w14:textId="77777777" w:rsidR="00D43039" w:rsidRPr="00F53083" w:rsidRDefault="00D43039" w:rsidP="003879AE">
      <w:pPr>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zobowiązany jest bezzwłocznie, </w:t>
      </w:r>
      <w:r>
        <w:rPr>
          <w:rFonts w:ascii="Arial Narrow" w:hAnsi="Arial Narrow" w:cs="Arial"/>
          <w:sz w:val="24"/>
          <w:szCs w:val="24"/>
        </w:rPr>
        <w:t xml:space="preserve">po </w:t>
      </w:r>
      <w:r w:rsidRPr="00F53083">
        <w:rPr>
          <w:rFonts w:ascii="Arial Narrow" w:hAnsi="Arial Narrow" w:cs="Arial"/>
          <w:sz w:val="24"/>
          <w:szCs w:val="24"/>
        </w:rPr>
        <w:t>wystawieni</w:t>
      </w:r>
      <w:r>
        <w:rPr>
          <w:rFonts w:ascii="Arial Narrow" w:hAnsi="Arial Narrow" w:cs="Arial"/>
          <w:sz w:val="24"/>
          <w:szCs w:val="24"/>
        </w:rPr>
        <w:t>u</w:t>
      </w:r>
      <w:r w:rsidRPr="00F53083">
        <w:rPr>
          <w:rFonts w:ascii="Arial Narrow" w:hAnsi="Arial Narrow" w:cs="Arial"/>
          <w:sz w:val="24"/>
          <w:szCs w:val="24"/>
        </w:rPr>
        <w:t xml:space="preserve"> dostarczyć Zamawiającemu, do jego siedziby fakturę.</w:t>
      </w:r>
    </w:p>
    <w:p w14:paraId="17D41E68"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13</w:t>
      </w:r>
    </w:p>
    <w:p w14:paraId="3F9F3268"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PŁATNOŚCI</w:t>
      </w:r>
    </w:p>
    <w:p w14:paraId="595D8337" w14:textId="77777777" w:rsidR="00D43039" w:rsidRPr="00F53083" w:rsidRDefault="00D43039"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Termin zapłaty za fakturę wynosi do 30 dni od daty </w:t>
      </w:r>
      <w:r>
        <w:rPr>
          <w:rFonts w:ascii="Arial Narrow" w:hAnsi="Arial Narrow" w:cs="Arial"/>
          <w:sz w:val="24"/>
          <w:szCs w:val="24"/>
        </w:rPr>
        <w:t xml:space="preserve">otrzymania przez Zamawiającego </w:t>
      </w:r>
      <w:r w:rsidRPr="00F53083">
        <w:rPr>
          <w:rFonts w:ascii="Arial Narrow" w:hAnsi="Arial Narrow" w:cs="Arial"/>
          <w:sz w:val="24"/>
          <w:szCs w:val="24"/>
        </w:rPr>
        <w:t>poprawnie wystawionej faktury wraz z protokołem odbioru robót.</w:t>
      </w:r>
    </w:p>
    <w:p w14:paraId="737FC119" w14:textId="77777777" w:rsidR="00D43039" w:rsidRPr="00F53083" w:rsidRDefault="00D43039" w:rsidP="003879AE">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Za datę zapłaty uważać się będzie datę obciążenia rachunku bankowego.</w:t>
      </w:r>
    </w:p>
    <w:p w14:paraId="071FE069" w14:textId="77777777" w:rsidR="00D43039" w:rsidRPr="00F53083" w:rsidRDefault="00D43039" w:rsidP="003879AE">
      <w:pPr>
        <w:numPr>
          <w:ilvl w:val="0"/>
          <w:numId w:val="14"/>
        </w:numPr>
        <w:tabs>
          <w:tab w:val="clear" w:pos="360"/>
        </w:tabs>
        <w:spacing w:line="240" w:lineRule="auto"/>
        <w:ind w:left="851" w:hanging="851"/>
        <w:rPr>
          <w:rFonts w:ascii="Arial Narrow" w:hAnsi="Arial Narrow" w:cs="Arial"/>
          <w:sz w:val="24"/>
          <w:szCs w:val="24"/>
        </w:rPr>
      </w:pPr>
      <w:r>
        <w:rPr>
          <w:rFonts w:ascii="Arial Narrow" w:hAnsi="Arial Narrow" w:cs="Arial"/>
          <w:color w:val="000000"/>
          <w:sz w:val="24"/>
          <w:szCs w:val="24"/>
        </w:rPr>
        <w:t xml:space="preserve">Należności </w:t>
      </w:r>
      <w:r w:rsidRPr="00F53083">
        <w:rPr>
          <w:rFonts w:ascii="Arial Narrow" w:hAnsi="Arial Narrow" w:cs="Arial"/>
          <w:color w:val="000000"/>
          <w:sz w:val="24"/>
          <w:szCs w:val="24"/>
        </w:rPr>
        <w:t>z faktury będą płatne przez Zamawiającego przelewem, na konto wskazane w fakturze.</w:t>
      </w:r>
    </w:p>
    <w:p w14:paraId="6CF0C73A" w14:textId="77777777" w:rsidR="00D43039" w:rsidRPr="002E49A7" w:rsidRDefault="00D43039" w:rsidP="002E49A7">
      <w:pPr>
        <w:numPr>
          <w:ilvl w:val="0"/>
          <w:numId w:val="14"/>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potrącania roszczeń z tytułu szkód i kar umownych z wynagrodzenia należnego Wykonawcy z tytułu realizacji niniejszej umowy.</w:t>
      </w:r>
    </w:p>
    <w:p w14:paraId="6C17E6EA" w14:textId="77777777" w:rsidR="00D43039" w:rsidRPr="002E49A7" w:rsidRDefault="00D43039" w:rsidP="002E49A7">
      <w:pPr>
        <w:pStyle w:val="Akapitzlist"/>
        <w:numPr>
          <w:ilvl w:val="0"/>
          <w:numId w:val="19"/>
        </w:numPr>
        <w:spacing w:line="240" w:lineRule="auto"/>
        <w:ind w:left="851" w:hanging="851"/>
        <w:rPr>
          <w:rFonts w:ascii="Arial Narrow" w:hAnsi="Arial Narrow" w:cs="Arial"/>
          <w:sz w:val="24"/>
          <w:szCs w:val="24"/>
        </w:rPr>
      </w:pPr>
      <w:r w:rsidRPr="002E49A7">
        <w:rPr>
          <w:rFonts w:ascii="Arial Narrow" w:hAnsi="Arial Narrow"/>
          <w:sz w:val="24"/>
          <w:szCs w:val="24"/>
        </w:rPr>
        <w:t>Płatność wynikająca z umowy zostanie dokonana za pośrednictwem mechanizmu podzielonej płatności (</w:t>
      </w:r>
      <w:proofErr w:type="spellStart"/>
      <w:r w:rsidRPr="002E49A7">
        <w:rPr>
          <w:rFonts w:ascii="Arial Narrow" w:hAnsi="Arial Narrow"/>
          <w:sz w:val="24"/>
          <w:szCs w:val="24"/>
        </w:rPr>
        <w:t>split</w:t>
      </w:r>
      <w:proofErr w:type="spellEnd"/>
      <w:r w:rsidRPr="002E49A7">
        <w:rPr>
          <w:rFonts w:ascii="Arial Narrow" w:hAnsi="Arial Narrow"/>
          <w:sz w:val="24"/>
          <w:szCs w:val="24"/>
        </w:rPr>
        <w:t xml:space="preserve"> </w:t>
      </w:r>
      <w:proofErr w:type="spellStart"/>
      <w:r w:rsidRPr="002E49A7">
        <w:rPr>
          <w:rFonts w:ascii="Arial Narrow" w:hAnsi="Arial Narrow"/>
          <w:sz w:val="24"/>
          <w:szCs w:val="24"/>
        </w:rPr>
        <w:t>payment</w:t>
      </w:r>
      <w:proofErr w:type="spellEnd"/>
      <w:r w:rsidRPr="002E49A7">
        <w:rPr>
          <w:rFonts w:ascii="Arial Narrow" w:hAnsi="Arial Narrow"/>
          <w:sz w:val="24"/>
          <w:szCs w:val="24"/>
        </w:rPr>
        <w:t>). Dla wskazanego przez Wykonawcę do płatności rachunku bankowego zostanie utworzony rachunek VAT na cele prowadzonej działalności gospodarczej.</w:t>
      </w:r>
    </w:p>
    <w:p w14:paraId="6C02A01B" w14:textId="77777777" w:rsidR="00D43039" w:rsidRPr="00F53083" w:rsidRDefault="00D43039" w:rsidP="002E49A7">
      <w:pPr>
        <w:numPr>
          <w:ilvl w:val="0"/>
          <w:numId w:val="19"/>
        </w:numPr>
        <w:spacing w:line="240" w:lineRule="auto"/>
        <w:ind w:left="851" w:hanging="851"/>
        <w:rPr>
          <w:rFonts w:ascii="Arial Narrow" w:eastAsia="ArialMT" w:hAnsi="Arial Narrow" w:cs="ArialMT"/>
          <w:color w:val="000000"/>
          <w:sz w:val="24"/>
          <w:szCs w:val="24"/>
        </w:rPr>
      </w:pPr>
      <w:r w:rsidRPr="00F53083">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3BC52AD0" w14:textId="77777777" w:rsidR="00D43039" w:rsidRPr="00F53083" w:rsidRDefault="00D43039" w:rsidP="002E49A7">
      <w:pPr>
        <w:pStyle w:val="Akapitzlist"/>
        <w:numPr>
          <w:ilvl w:val="0"/>
          <w:numId w:val="19"/>
        </w:numPr>
        <w:spacing w:line="240" w:lineRule="auto"/>
        <w:ind w:left="851" w:hanging="851"/>
        <w:rPr>
          <w:rFonts w:ascii="Arial Narrow" w:hAnsi="Arial Narrow" w:cs="Arial"/>
          <w:sz w:val="24"/>
          <w:szCs w:val="24"/>
        </w:rPr>
      </w:pPr>
      <w:r w:rsidRPr="00F53083">
        <w:rPr>
          <w:rFonts w:ascii="Arial Narrow" w:hAnsi="Arial Narrow" w:cs="Arial"/>
          <w:sz w:val="24"/>
          <w:szCs w:val="24"/>
        </w:rPr>
        <w:t>Zapłata jakiejkolwiek faktury na rzecz Wykonawcy jest uzależniona od przedłożenia przez niego pisemnego oświadczenia podwykonawcy lub dalszego podwykonawcy o otrzymaniu należnego mu wymagalnego wynagrodzenia za roboty budowlane, dostawy lub usługi objęte zakresem tej faktury, jeśli Zamawiający otrzymał od podwykonawcy zgłoszenie wykonywania określonego zakresu robót albo w umowie z Wykonawcą ustalił ich zakres (art. 647</w:t>
      </w:r>
      <w:r w:rsidRPr="00835952">
        <w:rPr>
          <w:rFonts w:ascii="Arial Narrow" w:hAnsi="Arial Narrow" w:cs="Arial"/>
          <w:sz w:val="24"/>
          <w:szCs w:val="24"/>
          <w:vertAlign w:val="superscript"/>
        </w:rPr>
        <w:t>1</w:t>
      </w:r>
      <w:r w:rsidRPr="00F53083">
        <w:rPr>
          <w:rFonts w:ascii="Arial Narrow" w:hAnsi="Arial Narrow" w:cs="Arial"/>
          <w:sz w:val="24"/>
          <w:szCs w:val="24"/>
        </w:rPr>
        <w:t xml:space="preserve"> kodeksu cywilnego) bądź jeśli zaakceptował umowę o podwykonawstwo (art. 464 ust. 4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Wykonawca zamiast oświadczenia podwykonawcy (dalszego podwykonawcy) może przedłożyć inny </w:t>
      </w:r>
      <w:proofErr w:type="gramStart"/>
      <w:r w:rsidRPr="00F53083">
        <w:rPr>
          <w:rFonts w:ascii="Arial Narrow" w:hAnsi="Arial Narrow" w:cs="Arial"/>
          <w:sz w:val="24"/>
          <w:szCs w:val="24"/>
        </w:rPr>
        <w:t>nie budzący</w:t>
      </w:r>
      <w:proofErr w:type="gramEnd"/>
      <w:r w:rsidRPr="00F53083">
        <w:rPr>
          <w:rFonts w:ascii="Arial Narrow" w:hAnsi="Arial Narrow" w:cs="Arial"/>
          <w:sz w:val="24"/>
          <w:szCs w:val="24"/>
        </w:rPr>
        <w:t xml:space="preserve"> wątpliwości dowód zapłaty wymagalnego wynagrodzenia podwykonawcy (dalszego podwykonawcy). W przypadku, jeśli wynagrodzenie należne podwykonawcy lub dalszego podwykonawcy nie jest jeszcze wymagalne, Zamawiający może powstrzymać się z zapłatą faktury Wykonawcy do czasu wymagalności wynagrodzenia podwykonawcy (dalszego podwykonawcy) i przedłożenia stosownych dowodów zapłaty. W przypadku </w:t>
      </w:r>
      <w:proofErr w:type="gramStart"/>
      <w:r w:rsidRPr="00F53083">
        <w:rPr>
          <w:rFonts w:ascii="Arial Narrow" w:hAnsi="Arial Narrow" w:cs="Arial"/>
          <w:sz w:val="24"/>
          <w:szCs w:val="24"/>
        </w:rPr>
        <w:t>nie przedłożenia</w:t>
      </w:r>
      <w:proofErr w:type="gramEnd"/>
      <w:r w:rsidRPr="00F53083">
        <w:rPr>
          <w:rFonts w:ascii="Arial Narrow" w:hAnsi="Arial Narrow" w:cs="Arial"/>
          <w:sz w:val="24"/>
          <w:szCs w:val="24"/>
        </w:rPr>
        <w:t xml:space="preserve"> przez Wykonawcę oświadczenia podwykonawcy (dalszego </w:t>
      </w:r>
      <w:r w:rsidRPr="00F53083">
        <w:rPr>
          <w:rFonts w:ascii="Arial Narrow" w:hAnsi="Arial Narrow" w:cs="Arial"/>
          <w:sz w:val="24"/>
          <w:szCs w:val="24"/>
        </w:rPr>
        <w:lastRenderedPageBreak/>
        <w:t xml:space="preserve">podwykonawcy) lub innych nie budzących wątpliwości dowodów zapłaty w terminie najpóźniej 7 dni po dacie wymagalności zapłaty podwykonawcy (dalszego podwykonawcy) Zamawiający wykonuje czynności określone w art. 465 ustawy </w:t>
      </w:r>
      <w:proofErr w:type="spellStart"/>
      <w:r w:rsidRPr="00F53083">
        <w:rPr>
          <w:rFonts w:ascii="Arial Narrow" w:hAnsi="Arial Narrow" w:cs="Arial"/>
          <w:sz w:val="24"/>
          <w:szCs w:val="24"/>
        </w:rPr>
        <w:t>Pzp</w:t>
      </w:r>
      <w:proofErr w:type="spellEnd"/>
      <w:r w:rsidRPr="00F53083">
        <w:rPr>
          <w:rFonts w:ascii="Arial Narrow" w:hAnsi="Arial Narrow" w:cs="Arial"/>
          <w:sz w:val="24"/>
          <w:szCs w:val="24"/>
        </w:rPr>
        <w:t xml:space="preserve">. Zamawiający dokona płatności w terminie 3 dni roboczych od przedłożenia w/w dowodów zapłaty należnego wynagrodzenia podwykonawcy i dalszym podwykonawcom. </w:t>
      </w:r>
    </w:p>
    <w:p w14:paraId="160842E9"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14</w:t>
      </w:r>
    </w:p>
    <w:p w14:paraId="55FB93D9"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GWARANCJA I RĘKOJMIA</w:t>
      </w:r>
    </w:p>
    <w:p w14:paraId="2F63D64E"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udziela Zamawiającemu gwarancji na przedmiot umowy na okres</w:t>
      </w:r>
      <w:proofErr w:type="gramStart"/>
      <w:r w:rsidRPr="00F53083">
        <w:rPr>
          <w:rFonts w:ascii="Arial Narrow" w:hAnsi="Arial Narrow" w:cs="Arial"/>
          <w:sz w:val="24"/>
          <w:szCs w:val="24"/>
        </w:rPr>
        <w:t xml:space="preserve"> ….</w:t>
      </w:r>
      <w:proofErr w:type="gramEnd"/>
      <w:r w:rsidRPr="00F53083">
        <w:rPr>
          <w:rFonts w:ascii="Arial Narrow" w:hAnsi="Arial Narrow" w:cs="Arial"/>
          <w:sz w:val="24"/>
          <w:szCs w:val="24"/>
        </w:rPr>
        <w:t xml:space="preserve">. </w:t>
      </w:r>
      <w:r>
        <w:rPr>
          <w:rFonts w:ascii="Arial Narrow" w:hAnsi="Arial Narrow" w:cs="Arial"/>
          <w:sz w:val="24"/>
          <w:szCs w:val="24"/>
        </w:rPr>
        <w:t>lat</w:t>
      </w:r>
      <w:r w:rsidRPr="00F53083">
        <w:rPr>
          <w:rFonts w:ascii="Arial Narrow" w:hAnsi="Arial Narrow" w:cs="Arial"/>
          <w:sz w:val="24"/>
          <w:szCs w:val="24"/>
        </w:rPr>
        <w:t>.</w:t>
      </w:r>
    </w:p>
    <w:p w14:paraId="24214C73"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Bieg okresu gwarancji i rękojmi rozpoczyna się w dniu następnym licząc od daty odbioru przedmiotu umowy.</w:t>
      </w:r>
    </w:p>
    <w:p w14:paraId="2C7E90A6"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Helvetica"/>
          <w:sz w:val="24"/>
          <w:szCs w:val="24"/>
        </w:rPr>
        <w:t>Zamawiaj</w:t>
      </w:r>
      <w:r w:rsidRPr="00F53083">
        <w:rPr>
          <w:rFonts w:ascii="Arial Narrow" w:hAnsi="Arial Narrow" w:cs="Arial"/>
          <w:sz w:val="24"/>
          <w:szCs w:val="24"/>
        </w:rPr>
        <w:t>ą</w:t>
      </w:r>
      <w:r w:rsidRPr="00F53083">
        <w:rPr>
          <w:rFonts w:ascii="Arial Narrow" w:hAnsi="Arial Narrow" w:cs="Helvetica"/>
          <w:sz w:val="24"/>
          <w:szCs w:val="24"/>
        </w:rPr>
        <w:t>cy może dochodzi</w:t>
      </w:r>
      <w:r w:rsidRPr="00F53083">
        <w:rPr>
          <w:rFonts w:ascii="Arial Narrow" w:hAnsi="Arial Narrow" w:cs="Arial"/>
          <w:sz w:val="24"/>
          <w:szCs w:val="24"/>
        </w:rPr>
        <w:t xml:space="preserve">ć </w:t>
      </w:r>
      <w:r w:rsidRPr="00F53083">
        <w:rPr>
          <w:rFonts w:ascii="Arial Narrow" w:hAnsi="Arial Narrow" w:cs="Helvetica"/>
          <w:sz w:val="24"/>
          <w:szCs w:val="24"/>
        </w:rPr>
        <w:t>roszcze</w:t>
      </w:r>
      <w:r w:rsidRPr="00F53083">
        <w:rPr>
          <w:rFonts w:ascii="Arial Narrow" w:hAnsi="Arial Narrow" w:cs="Arial"/>
          <w:sz w:val="24"/>
          <w:szCs w:val="24"/>
        </w:rPr>
        <w:t xml:space="preserve">ń </w:t>
      </w:r>
      <w:r w:rsidRPr="00F53083">
        <w:rPr>
          <w:rFonts w:ascii="Arial Narrow" w:hAnsi="Arial Narrow" w:cs="Helvetica"/>
          <w:sz w:val="24"/>
          <w:szCs w:val="24"/>
        </w:rPr>
        <w:t>z tytułu gwarancji i rękojmi tak</w:t>
      </w:r>
      <w:r w:rsidRPr="00F53083">
        <w:rPr>
          <w:rFonts w:ascii="Arial Narrow" w:hAnsi="Arial Narrow" w:cs="Arial"/>
          <w:sz w:val="24"/>
          <w:szCs w:val="24"/>
        </w:rPr>
        <w:t>ż</w:t>
      </w:r>
      <w:r w:rsidRPr="00F53083">
        <w:rPr>
          <w:rFonts w:ascii="Arial Narrow" w:hAnsi="Arial Narrow" w:cs="Helvetica"/>
          <w:sz w:val="24"/>
          <w:szCs w:val="24"/>
        </w:rPr>
        <w:t>e po terminie okre</w:t>
      </w:r>
      <w:r w:rsidRPr="00F53083">
        <w:rPr>
          <w:rFonts w:ascii="Arial Narrow" w:hAnsi="Arial Narrow" w:cs="Arial"/>
          <w:sz w:val="24"/>
          <w:szCs w:val="24"/>
        </w:rPr>
        <w:t>ś</w:t>
      </w:r>
      <w:r w:rsidRPr="00F53083">
        <w:rPr>
          <w:rFonts w:ascii="Arial Narrow" w:hAnsi="Arial Narrow" w:cs="Helvetica"/>
          <w:sz w:val="24"/>
          <w:szCs w:val="24"/>
        </w:rPr>
        <w:t>lonym w punkcie 1, je</w:t>
      </w:r>
      <w:r w:rsidRPr="00F53083">
        <w:rPr>
          <w:rFonts w:ascii="Arial Narrow" w:hAnsi="Arial Narrow" w:cs="Arial"/>
          <w:sz w:val="24"/>
          <w:szCs w:val="24"/>
        </w:rPr>
        <w:t>ż</w:t>
      </w:r>
      <w:r w:rsidRPr="00F53083">
        <w:rPr>
          <w:rFonts w:ascii="Arial Narrow" w:hAnsi="Arial Narrow" w:cs="Helvetica"/>
          <w:sz w:val="24"/>
          <w:szCs w:val="24"/>
        </w:rPr>
        <w:t>eli reklamował wad</w:t>
      </w:r>
      <w:r w:rsidRPr="00F53083">
        <w:rPr>
          <w:rFonts w:ascii="Arial Narrow" w:hAnsi="Arial Narrow" w:cs="Arial"/>
          <w:sz w:val="24"/>
          <w:szCs w:val="24"/>
        </w:rPr>
        <w:t xml:space="preserve">ę </w:t>
      </w:r>
      <w:r w:rsidRPr="00F53083">
        <w:rPr>
          <w:rFonts w:ascii="Arial Narrow" w:hAnsi="Arial Narrow" w:cs="Helvetica"/>
          <w:sz w:val="24"/>
          <w:szCs w:val="24"/>
        </w:rPr>
        <w:t>przed upływem tego terminu.</w:t>
      </w:r>
    </w:p>
    <w:p w14:paraId="0E8004FA"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będzie realizować uprawnienia z tytułu rękojmi niezależnie od uprawnień wynikających z gwarancji.</w:t>
      </w:r>
    </w:p>
    <w:p w14:paraId="604BA809"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Uprawnienia z tytułu rękojmi za wady wygasają wraz z upływem okresu gwarancji, jednak nie wcześniej niż po upływie 5 lat od daty odbioru przedmiotu umowy.</w:t>
      </w:r>
    </w:p>
    <w:p w14:paraId="517A4A78"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okresie udzielonej gwarancji Wykonawca zobowiązany jest do usuwania wad związanych z wykonanymi robotami, zamontowanymi urządzeniami i użytymi materiałami.</w:t>
      </w:r>
    </w:p>
    <w:p w14:paraId="5B87B855"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okresie 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w:t>
      </w:r>
      <w:r>
        <w:rPr>
          <w:rFonts w:ascii="Arial Narrow" w:hAnsi="Arial Narrow" w:cs="Arial"/>
          <w:sz w:val="24"/>
          <w:szCs w:val="24"/>
        </w:rPr>
        <w:t>zwłoki</w:t>
      </w:r>
      <w:r w:rsidRPr="00F53083">
        <w:rPr>
          <w:rFonts w:ascii="Arial Narrow" w:hAnsi="Arial Narrow" w:cs="Arial"/>
          <w:sz w:val="24"/>
          <w:szCs w:val="24"/>
        </w:rPr>
        <w:t xml:space="preserve"> w usunięciu wad, Zamawiający może zlecić ich usunięcie innemu podmiotowi na koszt Wykonawcy i dodatkowo obciążyć Wykonawcę karą umowną zgodnie z § 15 ust. 2.3.</w:t>
      </w:r>
    </w:p>
    <w:p w14:paraId="00B76D73"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usuwania tej samej wady po raz trzeci wykonawca jest zobowiązany wymienić urządzenie lub element na nowy.</w:t>
      </w:r>
    </w:p>
    <w:p w14:paraId="17EE7CB8" w14:textId="77777777" w:rsidR="00D43039" w:rsidRPr="00F53083" w:rsidRDefault="00D43039" w:rsidP="003879AE">
      <w:pPr>
        <w:numPr>
          <w:ilvl w:val="0"/>
          <w:numId w:val="15"/>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zakresie wad stwierdzonych i usuniętych w okresie gwarancji, okres gwarancji liczony będzie od daty protokolarnego stwierdzenia ich usunięcia.</w:t>
      </w:r>
    </w:p>
    <w:p w14:paraId="33334B34"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15</w:t>
      </w:r>
    </w:p>
    <w:p w14:paraId="51D8DD3F"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KARY UMOWNE</w:t>
      </w:r>
    </w:p>
    <w:p w14:paraId="07ACA9CC" w14:textId="77777777" w:rsidR="00D43039" w:rsidRPr="00F53083" w:rsidRDefault="00D43039"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postanawiają, że obowiązującą je formą odszkodowania będą kary umowne.</w:t>
      </w:r>
    </w:p>
    <w:p w14:paraId="05FAA21F" w14:textId="77777777" w:rsidR="00D43039" w:rsidRPr="00F53083" w:rsidRDefault="00D43039" w:rsidP="003879AE">
      <w:pPr>
        <w:numPr>
          <w:ilvl w:val="0"/>
          <w:numId w:val="16"/>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W razie nienależytego wykonania umowy, Wykonawca płaci karę umowną:</w:t>
      </w:r>
    </w:p>
    <w:p w14:paraId="7B2A3CC6"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realizacji określonego w umowie przedmiotu odbioru lub wymaganego zaawansowania robót w wysokości 0,3 %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umownego,</w:t>
      </w:r>
    </w:p>
    <w:p w14:paraId="1E6A7D01"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osiągnięciu zaawansowania wartościowego </w:t>
      </w:r>
      <w:r w:rsidRPr="00F53083">
        <w:rPr>
          <w:rFonts w:ascii="Arial Narrow" w:hAnsi="Arial Narrow" w:cs="Arial"/>
          <w:sz w:val="24"/>
          <w:szCs w:val="24"/>
        </w:rPr>
        <w:t xml:space="preserve">robót określonego </w:t>
      </w:r>
      <w:r w:rsidRPr="00F53083">
        <w:rPr>
          <w:rFonts w:ascii="Arial Narrow" w:hAnsi="Arial Narrow"/>
          <w:sz w:val="24"/>
          <w:szCs w:val="24"/>
        </w:rPr>
        <w:t xml:space="preserve">w poszczególnych okresach harmonogramu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licząc od dnia następnego po upływie terminu określonego w harmonogramie,</w:t>
      </w:r>
    </w:p>
    <w:p w14:paraId="764A599D"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za </w:t>
      </w:r>
      <w:r>
        <w:rPr>
          <w:rFonts w:ascii="Arial Narrow" w:hAnsi="Arial Narrow"/>
          <w:sz w:val="24"/>
          <w:szCs w:val="24"/>
        </w:rPr>
        <w:t>zwłokę</w:t>
      </w:r>
      <w:r w:rsidRPr="00F53083">
        <w:rPr>
          <w:rFonts w:ascii="Arial Narrow" w:hAnsi="Arial Narrow"/>
          <w:sz w:val="24"/>
          <w:szCs w:val="24"/>
        </w:rPr>
        <w:t xml:space="preserve"> w usunięciu wad stwierdzonych w okresie rękojmi za wady oraz gwarancji,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1D5CDC77"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przerwę w realizacji robót z przyczyn zależnych od Wykonawcy, dłuższej niż 10 dni – w wysokości 0,1 % wynagrodzenia określonego w § 10 ust. 2, za każdy dzień przerwy,</w:t>
      </w:r>
    </w:p>
    <w:p w14:paraId="0E828199"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 tytułu samego faktu istnienia wad nie nadających się do usunięcia – 2 % wynagrodzenia określonego w § 10 ust. 2,</w:t>
      </w:r>
    </w:p>
    <w:p w14:paraId="3FB27F2F"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za odstąpienie od umowy z przyczyn zależnych od Wykonawcy w wysokości 20 % wynagrodzenia, o którym mowa z § 10 ust. 2,</w:t>
      </w:r>
    </w:p>
    <w:p w14:paraId="3DC5F52E"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w:t>
      </w:r>
      <w:r>
        <w:rPr>
          <w:rFonts w:ascii="Arial Narrow" w:hAnsi="Arial Narrow"/>
          <w:sz w:val="24"/>
          <w:szCs w:val="24"/>
        </w:rPr>
        <w:t>zwłoki</w:t>
      </w:r>
      <w:r w:rsidRPr="00F53083">
        <w:rPr>
          <w:rFonts w:ascii="Arial Narrow" w:hAnsi="Arial Narrow"/>
          <w:sz w:val="24"/>
          <w:szCs w:val="24"/>
        </w:rPr>
        <w:t xml:space="preserve"> w wykonywaniu innych zobowiązań niepieniężnych wynikających z umowy, chyba że wynikło ono z przyczyn leżących po stronie Zamawiającego, Wykonawca zapłaci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6E5BCE02"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lastRenderedPageBreak/>
        <w:t xml:space="preserve">za nieterminową zapłatę wynagrodzenia należnego podwykonawcom lub dalszym podwykonawcom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52FB1CEF"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do zaakceptowania projektu umowy o podwykonawstwo, której przedmiotem są roboty budowlane lub projektu jej zmiany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0691E08F"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nieprzedłożenia poświadczonej za zgodność z oryginałem kopii umowy o podwykonawstwo lub jej zmiany Wykonawca zapłaci Zamawiającemu karę umowną w wysokości 0,2 % wynagrodzenia określonego w § 10 ust. 2 za każdy dzień </w:t>
      </w:r>
      <w:r>
        <w:rPr>
          <w:rFonts w:ascii="Arial Narrow" w:hAnsi="Arial Narrow"/>
          <w:sz w:val="24"/>
          <w:szCs w:val="24"/>
        </w:rPr>
        <w:t>zwłoki</w:t>
      </w:r>
      <w:r w:rsidRPr="00F53083">
        <w:rPr>
          <w:rFonts w:ascii="Arial Narrow" w:hAnsi="Arial Narrow"/>
          <w:sz w:val="24"/>
          <w:szCs w:val="24"/>
        </w:rPr>
        <w:t>,</w:t>
      </w:r>
    </w:p>
    <w:p w14:paraId="2560785C"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 xml:space="preserve">w przypadku braku zmiany umowy o podwykonawstwo w zakresie terminu zapłaty Wykonawca zapłaci Zamawiającemu karę umowną w wysokości 0,1 % wynagrodzenia określonego w § 10 ust. 2 za każdy dzień </w:t>
      </w:r>
      <w:r>
        <w:rPr>
          <w:rFonts w:ascii="Arial Narrow" w:hAnsi="Arial Narrow"/>
          <w:sz w:val="24"/>
          <w:szCs w:val="24"/>
        </w:rPr>
        <w:t>zwłoki</w:t>
      </w:r>
      <w:r w:rsidRPr="00F53083">
        <w:rPr>
          <w:rFonts w:ascii="Arial Narrow" w:hAnsi="Arial Narrow"/>
          <w:sz w:val="24"/>
          <w:szCs w:val="24"/>
        </w:rPr>
        <w:t xml:space="preserve">. </w:t>
      </w:r>
    </w:p>
    <w:p w14:paraId="00F633EC" w14:textId="77777777" w:rsidR="00D43039" w:rsidRPr="00F53083" w:rsidRDefault="00D43039" w:rsidP="003879AE">
      <w:pPr>
        <w:numPr>
          <w:ilvl w:val="1"/>
          <w:numId w:val="16"/>
        </w:numPr>
        <w:tabs>
          <w:tab w:val="clear" w:pos="792"/>
        </w:tabs>
        <w:spacing w:line="240" w:lineRule="auto"/>
        <w:ind w:left="851" w:hanging="851"/>
        <w:rPr>
          <w:rFonts w:ascii="Arial Narrow" w:hAnsi="Arial Narrow"/>
          <w:sz w:val="24"/>
          <w:szCs w:val="24"/>
        </w:rPr>
      </w:pPr>
      <w:r w:rsidRPr="00F53083">
        <w:rPr>
          <w:rFonts w:ascii="Arial Narrow" w:hAnsi="Arial Narrow"/>
          <w:sz w:val="24"/>
          <w:szCs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14:paraId="003297B1" w14:textId="77777777" w:rsidR="00D43039" w:rsidRDefault="00D43039"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Kara umowna zostanie zapłacona w terminie 7 dni od daty wystąpienia przez Stronę z żądaniem zapłaty.</w:t>
      </w:r>
    </w:p>
    <w:p w14:paraId="2FF20232" w14:textId="77777777" w:rsidR="00D43039" w:rsidRPr="00BC1A8C" w:rsidRDefault="00D43039" w:rsidP="003879AE">
      <w:pPr>
        <w:pStyle w:val="Akapitzlist"/>
        <w:numPr>
          <w:ilvl w:val="0"/>
          <w:numId w:val="16"/>
        </w:numPr>
        <w:tabs>
          <w:tab w:val="clear" w:pos="360"/>
        </w:tabs>
        <w:spacing w:line="240" w:lineRule="auto"/>
        <w:ind w:left="851" w:hanging="851"/>
        <w:rPr>
          <w:rFonts w:ascii="Arial Narrow" w:hAnsi="Arial Narrow" w:cs="Arial"/>
          <w:sz w:val="24"/>
          <w:szCs w:val="24"/>
        </w:rPr>
      </w:pPr>
      <w:r w:rsidRPr="00BC1A8C">
        <w:rPr>
          <w:rFonts w:ascii="Arial Narrow" w:hAnsi="Arial Narrow" w:cs="Arial"/>
          <w:sz w:val="24"/>
          <w:szCs w:val="24"/>
        </w:rPr>
        <w:t xml:space="preserve">Łączna maksymalna wysokość kar umownych, jakie strona może dochodzić od drugiej strony, wynosi </w:t>
      </w:r>
      <w:r>
        <w:rPr>
          <w:rFonts w:ascii="Arial Narrow" w:hAnsi="Arial Narrow" w:cs="Arial"/>
          <w:sz w:val="24"/>
          <w:szCs w:val="24"/>
        </w:rPr>
        <w:t>5</w:t>
      </w:r>
      <w:r w:rsidRPr="00BC1A8C">
        <w:rPr>
          <w:rFonts w:ascii="Arial Narrow" w:hAnsi="Arial Narrow" w:cs="Arial"/>
          <w:sz w:val="24"/>
          <w:szCs w:val="24"/>
        </w:rPr>
        <w:t xml:space="preserve">0 % wynagrodzenia brutto, o którym mowa w § </w:t>
      </w:r>
      <w:r>
        <w:rPr>
          <w:rFonts w:ascii="Arial Narrow" w:hAnsi="Arial Narrow" w:cs="Arial"/>
          <w:sz w:val="24"/>
          <w:szCs w:val="24"/>
        </w:rPr>
        <w:t>10</w:t>
      </w:r>
      <w:r w:rsidRPr="00BC1A8C">
        <w:rPr>
          <w:rFonts w:ascii="Arial Narrow" w:hAnsi="Arial Narrow" w:cs="Arial"/>
          <w:sz w:val="24"/>
          <w:szCs w:val="24"/>
        </w:rPr>
        <w:t xml:space="preserve"> ust. </w:t>
      </w:r>
      <w:r>
        <w:rPr>
          <w:rFonts w:ascii="Arial Narrow" w:hAnsi="Arial Narrow" w:cs="Arial"/>
          <w:sz w:val="24"/>
          <w:szCs w:val="24"/>
        </w:rPr>
        <w:t>2</w:t>
      </w:r>
      <w:r w:rsidRPr="00BC1A8C">
        <w:rPr>
          <w:rFonts w:ascii="Arial Narrow" w:hAnsi="Arial Narrow" w:cs="Arial"/>
          <w:sz w:val="24"/>
          <w:szCs w:val="24"/>
        </w:rPr>
        <w:t xml:space="preserve"> umowy.  </w:t>
      </w:r>
    </w:p>
    <w:p w14:paraId="724B1389" w14:textId="77777777" w:rsidR="00D43039" w:rsidRPr="00F53083" w:rsidRDefault="00D43039" w:rsidP="003879AE">
      <w:pPr>
        <w:numPr>
          <w:ilvl w:val="0"/>
          <w:numId w:val="16"/>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14:paraId="45395B44"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16</w:t>
      </w:r>
    </w:p>
    <w:p w14:paraId="446F1A24" w14:textId="77777777" w:rsidR="00D43039" w:rsidRPr="00F53083" w:rsidRDefault="00D43039" w:rsidP="003879AE">
      <w:pPr>
        <w:spacing w:line="240" w:lineRule="auto"/>
        <w:ind w:left="851" w:hanging="851"/>
        <w:jc w:val="center"/>
        <w:rPr>
          <w:rFonts w:ascii="Arial Narrow" w:hAnsi="Arial Narrow" w:cs="Arial"/>
          <w:sz w:val="24"/>
          <w:szCs w:val="24"/>
        </w:rPr>
      </w:pPr>
      <w:r w:rsidRPr="00F53083">
        <w:rPr>
          <w:rFonts w:ascii="Arial Narrow" w:hAnsi="Arial Narrow" w:cs="Arial"/>
          <w:b/>
          <w:sz w:val="24"/>
          <w:szCs w:val="24"/>
        </w:rPr>
        <w:t>ODSTĄPIENIE OD UMOWY</w:t>
      </w:r>
    </w:p>
    <w:p w14:paraId="754ABA21" w14:textId="77777777" w:rsidR="00D43039" w:rsidRPr="00F53083" w:rsidRDefault="00D43039" w:rsidP="003879AE">
      <w:pPr>
        <w:numPr>
          <w:ilvl w:val="0"/>
          <w:numId w:val="20"/>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Zamawiający może odstąpić od umowy z przyczyn zależnych od Wykonawcy między innymi w następujących sytuacjach:</w:t>
      </w:r>
    </w:p>
    <w:p w14:paraId="4ED38923"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Pr>
          <w:rFonts w:ascii="Arial Narrow" w:hAnsi="Arial Narrow" w:cs="Arial"/>
          <w:sz w:val="24"/>
          <w:szCs w:val="24"/>
        </w:rPr>
        <w:t>Zwłoka</w:t>
      </w:r>
      <w:r w:rsidRPr="00F53083">
        <w:rPr>
          <w:rFonts w:ascii="Arial Narrow" w:hAnsi="Arial Narrow" w:cs="Arial"/>
          <w:sz w:val="24"/>
          <w:szCs w:val="24"/>
        </w:rPr>
        <w:t xml:space="preserve"> Wykonawcy w rozpoczęciu wykonywania robót, o co najmniej 7 dni, od daty przekazania terenu budowy;</w:t>
      </w:r>
    </w:p>
    <w:p w14:paraId="2440D504"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Wystąpienie wad przedmiotu umowy nienadające się do usunięcia, uniemożliwiające jego użytkowanie;</w:t>
      </w:r>
    </w:p>
    <w:p w14:paraId="6638B100"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z przyczyn nie leżących po stronie Zamawiającego w sposób nieprzerwany nie realizuje robót przez okres 14 dni lub </w:t>
      </w:r>
      <w:r>
        <w:rPr>
          <w:rFonts w:ascii="Arial Narrow" w:hAnsi="Arial Narrow" w:cs="Arial"/>
          <w:sz w:val="24"/>
          <w:szCs w:val="24"/>
        </w:rPr>
        <w:t>jest w znacznej zwłoce z realizacją umowy</w:t>
      </w:r>
      <w:r w:rsidRPr="00F53083">
        <w:rPr>
          <w:rFonts w:ascii="Arial Narrow" w:hAnsi="Arial Narrow" w:cs="Arial"/>
          <w:sz w:val="24"/>
          <w:szCs w:val="24"/>
        </w:rPr>
        <w:t xml:space="preserve">, tzn. </w:t>
      </w:r>
      <w:r>
        <w:rPr>
          <w:rFonts w:ascii="Arial Narrow" w:hAnsi="Arial Narrow" w:cs="Arial"/>
          <w:sz w:val="24"/>
          <w:szCs w:val="24"/>
        </w:rPr>
        <w:t>zwłoka</w:t>
      </w:r>
      <w:r w:rsidRPr="00F53083">
        <w:rPr>
          <w:rFonts w:ascii="Arial Narrow" w:hAnsi="Arial Narrow" w:cs="Arial"/>
          <w:sz w:val="24"/>
          <w:szCs w:val="24"/>
        </w:rPr>
        <w:t xml:space="preserve"> w wykonywaniu przedmiotu umowy w ocenie Zamawiającego nie gwarantuje dotrzymania umownego terminu wykonania robót;</w:t>
      </w:r>
    </w:p>
    <w:p w14:paraId="27EB2FD5" w14:textId="77777777" w:rsidR="00D43039" w:rsidRPr="00F53083" w:rsidRDefault="00D43039"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Arial"/>
          <w:sz w:val="24"/>
          <w:szCs w:val="24"/>
        </w:rPr>
        <w:t xml:space="preserve">Zamawiający stwierdzi, że Wykonawca </w:t>
      </w:r>
      <w:r w:rsidRPr="00F53083">
        <w:rPr>
          <w:rFonts w:ascii="Arial Narrow" w:hAnsi="Arial Narrow" w:cs="TimesNewRomanPSMT"/>
          <w:sz w:val="24"/>
          <w:szCs w:val="24"/>
        </w:rPr>
        <w:t xml:space="preserve">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w:t>
      </w:r>
      <w:r>
        <w:rPr>
          <w:rFonts w:ascii="Arial Narrow" w:hAnsi="Arial Narrow" w:cs="TimesNewRomanPSMT"/>
          <w:sz w:val="24"/>
          <w:szCs w:val="24"/>
        </w:rPr>
        <w:t xml:space="preserve">jest w zwłoce </w:t>
      </w:r>
      <w:r w:rsidRPr="00F53083">
        <w:rPr>
          <w:rFonts w:ascii="Arial Narrow" w:hAnsi="Arial Narrow" w:cs="TimesNewRomanPSMT"/>
          <w:sz w:val="24"/>
          <w:szCs w:val="24"/>
        </w:rPr>
        <w:t>z zapłatą wynagrodzenia na rzecz Podwykonawców;</w:t>
      </w:r>
    </w:p>
    <w:p w14:paraId="0496C843" w14:textId="77777777" w:rsidR="00D43039" w:rsidRPr="00F53083" w:rsidRDefault="00D43039"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narusza określone w Umowie zasady zawierania umów z podwykonawcami;</w:t>
      </w:r>
    </w:p>
    <w:p w14:paraId="278D6990" w14:textId="77777777" w:rsidR="00D43039" w:rsidRPr="00F53083" w:rsidRDefault="00D43039"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Wykonawca nie usunął wad przedmiotu umowy w wyznaczonym terminie;</w:t>
      </w:r>
    </w:p>
    <w:p w14:paraId="77178E21" w14:textId="77777777" w:rsidR="00D43039" w:rsidRPr="00F53083" w:rsidRDefault="00D43039"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Zgłoszenia wniosku o ogłoszenie upadłości lub likwidacji Wykonawcy;</w:t>
      </w:r>
    </w:p>
    <w:p w14:paraId="5DB47981" w14:textId="77777777" w:rsidR="00D43039" w:rsidRPr="00F53083" w:rsidRDefault="00D43039" w:rsidP="003879AE">
      <w:pPr>
        <w:widowControl/>
        <w:numPr>
          <w:ilvl w:val="1"/>
          <w:numId w:val="20"/>
        </w:numPr>
        <w:tabs>
          <w:tab w:val="clear" w:pos="792"/>
        </w:tabs>
        <w:overflowPunct/>
        <w:spacing w:line="240" w:lineRule="auto"/>
        <w:ind w:left="851" w:hanging="851"/>
        <w:textAlignment w:val="auto"/>
        <w:rPr>
          <w:rFonts w:ascii="Arial Narrow" w:hAnsi="Arial Narrow" w:cs="TimesNewRomanPSMT"/>
          <w:sz w:val="24"/>
          <w:szCs w:val="24"/>
        </w:rPr>
      </w:pPr>
      <w:r w:rsidRPr="00F53083">
        <w:rPr>
          <w:rFonts w:ascii="Arial Narrow" w:hAnsi="Arial Narrow" w:cs="TimesNewRomanPSMT"/>
          <w:sz w:val="24"/>
          <w:szCs w:val="24"/>
        </w:rPr>
        <w:t>Względem Wykonawcy rozpoczęto postępowanie naprawcze lub egzekucyjne bądź wydano nakaz zajęcia majątku.</w:t>
      </w:r>
    </w:p>
    <w:p w14:paraId="6FA62AE5" w14:textId="77777777" w:rsidR="00D43039" w:rsidRPr="00F53083" w:rsidRDefault="00D43039" w:rsidP="003879AE">
      <w:pPr>
        <w:widowControl/>
        <w:numPr>
          <w:ilvl w:val="0"/>
          <w:numId w:val="20"/>
        </w:numPr>
        <w:tabs>
          <w:tab w:val="clear" w:pos="360"/>
        </w:tabs>
        <w:overflowPunct/>
        <w:spacing w:line="240" w:lineRule="auto"/>
        <w:ind w:left="851" w:hanging="851"/>
        <w:textAlignment w:val="auto"/>
        <w:rPr>
          <w:rFonts w:ascii="Arial Narrow" w:hAnsi="Arial Narrow" w:cs="Arial"/>
          <w:sz w:val="24"/>
          <w:szCs w:val="24"/>
        </w:rPr>
      </w:pPr>
      <w:r w:rsidRPr="00F53083">
        <w:rPr>
          <w:rFonts w:ascii="Arial Narrow" w:hAnsi="Arial Narrow" w:cs="Arial"/>
          <w:sz w:val="24"/>
          <w:szCs w:val="24"/>
        </w:rPr>
        <w:t>Odstąpienie od umowy powinno nastąpić w formie pisemnej w terminie 30 dni od powzięcia wiadomości o przyczynie odstąpienia.</w:t>
      </w:r>
    </w:p>
    <w:p w14:paraId="54C875A5" w14:textId="77777777" w:rsidR="00D43039" w:rsidRPr="00F53083" w:rsidRDefault="00D43039"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odstąpienia od umowy Wykonawcę oraz Zamawiającego obciążają następujące obowiązki:</w:t>
      </w:r>
    </w:p>
    <w:p w14:paraId="29562EDB"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lastRenderedPageBreak/>
        <w:t>Wykonawca zabezpieczy przerwane roboty w zakresie obustronnie uzgodnionym na koszt własny;</w:t>
      </w:r>
    </w:p>
    <w:p w14:paraId="6A506152"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Wykonawca zgłosi do dokonania przez Zamawiającego odbioru robót przerwanych oraz robót zabezpieczających;</w:t>
      </w:r>
    </w:p>
    <w:p w14:paraId="28B277DC"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W terminie do 14 dni od daty zgłoszenia, o którym mowa w pkt 2 Wykonawca przy udziale Zamawiającego sporządzi szczegółowy protokół inwentaryzacji robót w toku wraz z kosztorysem powykonawczym według stanu na dzień odstąpienia.</w:t>
      </w:r>
    </w:p>
    <w:p w14:paraId="61ACEA11" w14:textId="77777777" w:rsidR="00D43039" w:rsidRPr="00F53083" w:rsidRDefault="00D43039"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w razie odstąpienia od umowy z przyczyn, za które odpowiada Zamawiający, obowiązany jest do:</w:t>
      </w:r>
    </w:p>
    <w:p w14:paraId="419C8264"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Dokonania odbioru robót przerwanych, w terminie 14 dni od daty przerwania oraz do zapłaty wynagrodzenia za roboty, które zostały wykonane do dnia odstąpienia;</w:t>
      </w:r>
    </w:p>
    <w:p w14:paraId="2C43059B" w14:textId="77777777" w:rsidR="00D43039" w:rsidRPr="00F53083" w:rsidRDefault="00D43039" w:rsidP="003879AE">
      <w:pPr>
        <w:numPr>
          <w:ilvl w:val="1"/>
          <w:numId w:val="20"/>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Przejęcia od Wykonawcy terenu budowy pod swój dozór w terminie 14 dni od daty odstąpienia od umowy.</w:t>
      </w:r>
    </w:p>
    <w:p w14:paraId="223AC588" w14:textId="77777777" w:rsidR="00D43039" w:rsidRPr="00F53083" w:rsidRDefault="00D43039"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Zamawiający zastrzega sobie prawo dochodzenia roszczeń z tytułu poniesionych szkód w wypadku odstąpienia od umowy z przyczyn leżących po stronie Wykonawcy.</w:t>
      </w:r>
    </w:p>
    <w:p w14:paraId="43B8AB0D" w14:textId="77777777" w:rsidR="00D43039" w:rsidRPr="00C04B8B" w:rsidRDefault="00D43039" w:rsidP="00C04B8B">
      <w:pPr>
        <w:numPr>
          <w:ilvl w:val="0"/>
          <w:numId w:val="20"/>
        </w:numPr>
        <w:tabs>
          <w:tab w:val="clear" w:pos="360"/>
        </w:tabs>
        <w:spacing w:line="240" w:lineRule="auto"/>
        <w:ind w:left="851" w:hanging="851"/>
        <w:rPr>
          <w:rFonts w:ascii="Arial Narrow" w:hAnsi="Arial Narrow" w:cs="Arial"/>
          <w:sz w:val="24"/>
          <w:szCs w:val="24"/>
        </w:rPr>
      </w:pPr>
      <w:r w:rsidRPr="00C04B8B">
        <w:rPr>
          <w:rFonts w:ascii="Arial Narrow" w:hAnsi="Arial Narrow" w:cs="Arial"/>
          <w:sz w:val="24"/>
          <w:szCs w:val="24"/>
        </w:rPr>
        <w:t>Wykonawcy przysługuje prawo odstąpienia od umowy, jeżeli Zamawiający nie wywiązuje się z obowiązku zapłaty należnego wynagrodzenia za odebrane roboty budowlane, mimo dodatkowego wezwania w terminie trzech miesięcy od upływu terminu zapłaty, określonego w niniejszej umowie;</w:t>
      </w:r>
    </w:p>
    <w:p w14:paraId="1E86F7DA" w14:textId="77777777" w:rsidR="00D43039" w:rsidRPr="00F53083" w:rsidRDefault="00D43039" w:rsidP="003879AE">
      <w:pPr>
        <w:numPr>
          <w:ilvl w:val="0"/>
          <w:numId w:val="20"/>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Każde odstąpienie od niniejszej umowy ma skutek ex nunc (na przyszłość) i dotyczy jedynie robót nie wykonanych do chwili odstąpienia od umowy.</w:t>
      </w:r>
    </w:p>
    <w:p w14:paraId="3ADF2FC7"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17</w:t>
      </w:r>
    </w:p>
    <w:p w14:paraId="1F38A702" w14:textId="77777777" w:rsidR="00D43039"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ZMIANY POSTANOWIEŃ UMOWY</w:t>
      </w:r>
    </w:p>
    <w:p w14:paraId="5B6BB6AA"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dokonywania zmian postanowień zawartej Umowy w następujących okolicznościach: </w:t>
      </w:r>
    </w:p>
    <w:p w14:paraId="4E4B87C6"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terminów wykonania Umowy:  </w:t>
      </w:r>
    </w:p>
    <w:p w14:paraId="42A4A5F9" w14:textId="77777777" w:rsidR="00D4303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wynikające z warunków atmosferycznych, które spowodowały niezawinione przez Wykonawcę opóźnienie, w szczególności w przypadkach wystąpienia: </w:t>
      </w:r>
    </w:p>
    <w:p w14:paraId="418022A4" w14:textId="77777777" w:rsidR="00D4303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klęsk żywiołowych, </w:t>
      </w:r>
    </w:p>
    <w:p w14:paraId="6BBDB79B"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 </w:t>
      </w:r>
    </w:p>
    <w:p w14:paraId="6839A0D4"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nieprzewidzianymi w SWZ warunkami geologicznymi, archeologicznymi lub terenowymi, które spowodowały niezawinione przez Wykonawcę opóźnienie, w szczególności: </w:t>
      </w:r>
    </w:p>
    <w:p w14:paraId="05DBD80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w trakcie prowadzenia robót klęsk żywiołowych, </w:t>
      </w:r>
    </w:p>
    <w:p w14:paraId="5DFB7DC7"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natrafienie w trakcie prowadzenia robót na niewypały i niewybuchy, </w:t>
      </w:r>
    </w:p>
    <w:p w14:paraId="14151117"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wykopalisk archeologicznych, </w:t>
      </w:r>
    </w:p>
    <w:p w14:paraId="073D5203"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geologicznych, </w:t>
      </w:r>
    </w:p>
    <w:p w14:paraId="567FE87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4064A52"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będące następstwem okoliczności niezależnych od Wykonawcy, które spowodowały niezawinione przez Wykonawcę opóźnienie, w szczególności: </w:t>
      </w:r>
    </w:p>
    <w:p w14:paraId="005DCF8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wstrzymanie robót przez Zamawiającego, </w:t>
      </w:r>
    </w:p>
    <w:p w14:paraId="29EF608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usunięcia błędów lub wprowadzenia zmian w dokumentacji projektowej lub specyfikacji technicznej wykonania i odbioru robót; </w:t>
      </w:r>
    </w:p>
    <w:p w14:paraId="5F57303A"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zmiany sposobu spełnienia świadczenia, w tym wykonania prac dodatkowych lub zamiennych; </w:t>
      </w:r>
    </w:p>
    <w:p w14:paraId="2EE1FBBC" w14:textId="77777777" w:rsidR="00D43039" w:rsidRPr="00B06D11"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będące następstwem działania lub braku działania organów </w:t>
      </w:r>
      <w:proofErr w:type="gramStart"/>
      <w:r w:rsidRPr="00920F09">
        <w:rPr>
          <w:rFonts w:ascii="Arial Narrow" w:hAnsi="Arial Narrow" w:cs="Arial"/>
          <w:sz w:val="24"/>
          <w:szCs w:val="24"/>
        </w:rPr>
        <w:t>administracji  i</w:t>
      </w:r>
      <w:proofErr w:type="gramEnd"/>
      <w:r w:rsidRPr="00920F09">
        <w:rPr>
          <w:rFonts w:ascii="Arial Narrow" w:hAnsi="Arial Narrow" w:cs="Arial"/>
          <w:sz w:val="24"/>
          <w:szCs w:val="24"/>
        </w:rPr>
        <w:t xml:space="preserve"> innych podmiotów o kompetencjach zbliżonych do organów administracji,  w szczególności</w:t>
      </w:r>
      <w:r>
        <w:rPr>
          <w:rFonts w:ascii="Arial Narrow" w:hAnsi="Arial Narrow" w:cs="Arial"/>
          <w:sz w:val="24"/>
          <w:szCs w:val="24"/>
        </w:rPr>
        <w:t xml:space="preserve"> </w:t>
      </w:r>
      <w:r w:rsidRPr="00B06D11">
        <w:rPr>
          <w:rFonts w:ascii="Arial Narrow" w:hAnsi="Arial Narrow" w:cs="Arial"/>
          <w:sz w:val="24"/>
          <w:szCs w:val="24"/>
        </w:rPr>
        <w:t xml:space="preserve">eksploatatorów infrastruktury </w:t>
      </w:r>
      <w:r w:rsidRPr="00B06D11">
        <w:rPr>
          <w:rFonts w:ascii="Arial Narrow" w:hAnsi="Arial Narrow" w:cs="Arial"/>
          <w:sz w:val="24"/>
          <w:szCs w:val="24"/>
        </w:rPr>
        <w:lastRenderedPageBreak/>
        <w:t xml:space="preserve">oraz właścicieli lub użytkowników obiektów lub gruntów związanych z inwestycją, które spowodowały niezawinione przez Wykonawcę opóźnienie, w szczególności: </w:t>
      </w:r>
    </w:p>
    <w:p w14:paraId="2E832CE5"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gdy wydanie przez organy administracji lub inne podmioty decyzji, zezwoleń, uzgodnień itp. warunkuje rozpoczęcie lub prowadzenie robót budowlanych, a decyzja, zezwolenie, uzgodnienie itp. zostały wydane lub zmienione po zawarciu Umowy, </w:t>
      </w:r>
    </w:p>
    <w:p w14:paraId="795E1F9C"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przekroczenie zakreślonych przez prawo lub regulaminy, a jeśli takich regulacji nie ma – typowych w danych okolicznościach, terminów wydawania przez organy administracji lub inne podmioty decyzji, zezwoleń, uzgodnień itp., </w:t>
      </w:r>
    </w:p>
    <w:p w14:paraId="2AEF9C62"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odmowa wydania przez organy administracji lub inne podmioty wymaganych decyzji, zezwoleń, uzgodnień z przyczyn niezawinionych przez Wykonawcę, </w:t>
      </w:r>
    </w:p>
    <w:p w14:paraId="454F270E"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opóźnienie lub odmowa udostępnienia nieruchomości do celów realizacji inwestycji; </w:t>
      </w:r>
    </w:p>
    <w:p w14:paraId="089A1A8F"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spowodowane przez zagrożenie wpływające na bezpieczeństwo życia, zdrowia, </w:t>
      </w:r>
      <w:proofErr w:type="gramStart"/>
      <w:r w:rsidRPr="00920F09">
        <w:rPr>
          <w:rFonts w:ascii="Arial Narrow" w:hAnsi="Arial Narrow" w:cs="Arial"/>
          <w:sz w:val="24"/>
          <w:szCs w:val="24"/>
        </w:rPr>
        <w:t>mienia,</w:t>
      </w:r>
      <w:proofErr w:type="gramEnd"/>
      <w:r w:rsidRPr="00920F09">
        <w:rPr>
          <w:rFonts w:ascii="Arial Narrow" w:hAnsi="Arial Narrow" w:cs="Arial"/>
          <w:sz w:val="24"/>
          <w:szCs w:val="24"/>
        </w:rPr>
        <w:t xml:space="preserve">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1AF98497"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inne przyczyny zewnętrzne niezależne od Zamawiającego oraz Wykonawcy skutkujące brakiem możliwości prowadzenia robót lub prac lub wykonywania innych czynności przewidzianych Umową, które spowodowały niezawinione przez Wykonawcę opóźnienie; </w:t>
      </w:r>
    </w:p>
    <w:p w14:paraId="716067E0"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1A7DE01B"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gdy okoliczności związane z ogłoszeniem lub trwaniem stanu epidemii lub stanu zagrożenia epidemicznego spowodowały niezawinione przez Wykonawcę opóźnienie. </w:t>
      </w:r>
    </w:p>
    <w:p w14:paraId="6A0B3CA7" w14:textId="77777777" w:rsidR="00D43039" w:rsidRPr="00920F09" w:rsidRDefault="00D43039"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w:t>
      </w:r>
    </w:p>
    <w:p w14:paraId="4C22D27F" w14:textId="77777777" w:rsidR="00D43039" w:rsidRDefault="00D43039"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ust. </w:t>
      </w:r>
      <w:r>
        <w:rPr>
          <w:rFonts w:ascii="Arial Narrow" w:hAnsi="Arial Narrow" w:cs="Arial"/>
          <w:sz w:val="24"/>
          <w:szCs w:val="24"/>
        </w:rPr>
        <w:t>1.1.</w:t>
      </w:r>
      <w:r w:rsidRPr="00920F09">
        <w:rPr>
          <w:rFonts w:ascii="Arial Narrow" w:hAnsi="Arial Narrow" w:cs="Arial"/>
          <w:sz w:val="24"/>
          <w:szCs w:val="24"/>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6EF22754" w14:textId="77777777" w:rsidR="00D43039" w:rsidRPr="00920F09" w:rsidRDefault="00D43039" w:rsidP="003879AE">
      <w:pPr>
        <w:spacing w:line="240" w:lineRule="auto"/>
        <w:ind w:left="851" w:hanging="851"/>
        <w:rPr>
          <w:rFonts w:ascii="Arial Narrow" w:hAnsi="Arial Narrow" w:cs="Arial"/>
          <w:sz w:val="24"/>
          <w:szCs w:val="24"/>
        </w:rPr>
      </w:pPr>
    </w:p>
    <w:p w14:paraId="5ADBAF82"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zmiana sposobu spełnienia świadczenia: </w:t>
      </w:r>
    </w:p>
    <w:p w14:paraId="38E900F1"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spowodowane w szczególności następującymi okolicznościami: </w:t>
      </w:r>
    </w:p>
    <w:p w14:paraId="5DD5FAE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7507A2EB"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41020F40"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na rynku materiałów lub urządzeń nowszej generacji pozwalających na poniesienie niższych kosztów wykonania robót lub kosztów eksploatacji wykonanego Przedmiotu Umowy, lub umożliwiające uzyskanie lepszej jakości robót, </w:t>
      </w:r>
    </w:p>
    <w:p w14:paraId="070FEA16"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pojawienie się nowszej technologii wykonania zaprojektowanych robót pozwalającej na skrócenie czasu realizacji inwestycji lub zmniejszenie kosztów wykonania robót, jak również kosztów eksploatacji wykonanego Przedmiotu Umowy, </w:t>
      </w:r>
    </w:p>
    <w:p w14:paraId="08940DAF"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Umowy przy zastosowaniu innych rozwiązań (m.in. technicznych/technologicznych/materiałowych), niż wskazane w dokumentacji projektowej lub specyfikacji technicznej wykonania i odbioru robót, w sytuacji, gdyby zastosowanie przewidzianych rozwiązań groziło niewykonaniem lub wadliwym wykonaniem Przedmiotu Umowy, </w:t>
      </w:r>
    </w:p>
    <w:p w14:paraId="32DDB530"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odmienne od przyjętych w dokumentacji projektowej lub specyfikacji technicznej wykonania i odbioru robót warunki geologiczne skutkujące niemożliwością zrealizowania Przedmiotu Umowy przy dotychczasowych założeniach, </w:t>
      </w:r>
    </w:p>
    <w:p w14:paraId="7E7CB844"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lastRenderedPageBreak/>
        <w:t xml:space="preserve">odmienne od przyjętych w dokumentacji projektowej lub specyfikacji technicznej wykonania i odbioru robót warunki terenowe, w szczególności istnienie niezinwentaryzowanych lub błędnie zinwentaryzowanych obiektów budowlanych, </w:t>
      </w:r>
    </w:p>
    <w:p w14:paraId="11B613FF"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lub wydanie nowych decyzji, postanowień lub uzgodnień przez organy administracyjne i podmioty uzgadniające dokumentację projektową, </w:t>
      </w:r>
    </w:p>
    <w:p w14:paraId="1129EAE4"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zrealizowania Przedmiotu Umowy przy zastosowaniu innych rozwiązań (m.in. technicznych/technologicznych/materiałowych) ze względu na zmiany obowiązującego prawa, </w:t>
      </w:r>
    </w:p>
    <w:p w14:paraId="1024EAB9"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t>
      </w:r>
    </w:p>
    <w:p w14:paraId="734D7007"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7CCFBEEA"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związane z ogłoszeniem stanu zagrożenia epidemicznego i stanu epidemii. </w:t>
      </w:r>
    </w:p>
    <w:p w14:paraId="48DC194F" w14:textId="77777777" w:rsidR="00D43039" w:rsidRPr="00920F09" w:rsidRDefault="00D43039" w:rsidP="003879AE">
      <w:pPr>
        <w:spacing w:line="240" w:lineRule="auto"/>
        <w:ind w:left="851" w:hanging="851"/>
        <w:rPr>
          <w:rFonts w:ascii="Arial Narrow" w:hAnsi="Arial Narrow" w:cs="Arial"/>
          <w:sz w:val="24"/>
          <w:szCs w:val="24"/>
        </w:rPr>
      </w:pPr>
    </w:p>
    <w:p w14:paraId="3EC3C0BE" w14:textId="77777777" w:rsidR="00D43039" w:rsidRPr="00920F09" w:rsidRDefault="00D43039"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W przypadku wystąpienia którejkolwiek z okoliczności wymienionych w ust. 1</w:t>
      </w:r>
      <w:r>
        <w:rPr>
          <w:rFonts w:ascii="Arial Narrow" w:hAnsi="Arial Narrow" w:cs="Arial"/>
          <w:sz w:val="24"/>
          <w:szCs w:val="24"/>
        </w:rPr>
        <w:t>.2.1</w:t>
      </w:r>
      <w:r w:rsidRPr="00920F09">
        <w:rPr>
          <w:rFonts w:ascii="Arial Narrow" w:hAnsi="Arial Narrow" w:cs="Arial"/>
          <w:sz w:val="24"/>
          <w:szCs w:val="24"/>
        </w:rPr>
        <w:t xml:space="preserve"> zmiana sposobu spełnienia świadczenia możliwa jest w szczególności w następującym zakresie: </w:t>
      </w:r>
    </w:p>
    <w:p w14:paraId="76C61914" w14:textId="77777777" w:rsidR="00D43039" w:rsidRPr="00920F09" w:rsidRDefault="00D43039"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sposobu wykonania Przedmiotu Umowy, </w:t>
      </w:r>
    </w:p>
    <w:p w14:paraId="28BD0F3A" w14:textId="77777777" w:rsidR="00D43039" w:rsidRPr="00920F09" w:rsidRDefault="00D43039"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materiałów i technologii wykonania robót, </w:t>
      </w:r>
    </w:p>
    <w:p w14:paraId="77FDDA64" w14:textId="77777777" w:rsidR="00D43039" w:rsidRPr="00920F09" w:rsidRDefault="00D43039"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lokalizacji budowanych urządzeń, </w:t>
      </w:r>
    </w:p>
    <w:p w14:paraId="60B0229D" w14:textId="77777777" w:rsidR="00D43039" w:rsidRDefault="00D43039"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zmiana zakresu robót objętych Umową, w tym ich zwiększenie lub ograniczenie,</w:t>
      </w:r>
    </w:p>
    <w:p w14:paraId="602CDDA4" w14:textId="77777777" w:rsidR="00D43039" w:rsidRPr="00920F09" w:rsidRDefault="00D43039" w:rsidP="003879AE">
      <w:pPr>
        <w:numPr>
          <w:ilvl w:val="0"/>
          <w:numId w:val="28"/>
        </w:numPr>
        <w:tabs>
          <w:tab w:val="clear" w:pos="108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terminu zakończenia Przedmiotu Umowy lub zmiana wysokości wynagrodzenia.  </w:t>
      </w:r>
    </w:p>
    <w:p w14:paraId="343FB90A" w14:textId="77777777" w:rsidR="00D43039" w:rsidRPr="00920F09" w:rsidRDefault="00D43039" w:rsidP="003879AE">
      <w:pPr>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w:t>
      </w:r>
    </w:p>
    <w:p w14:paraId="0BAA9405"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pozostałe zmiany spowodowane następującymi okolicznościami: </w:t>
      </w:r>
    </w:p>
    <w:p w14:paraId="29FD400F"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siła wyższa uniemożliwiająca wykonanie Przedmiotu Umowy zgodnie z SWZ, </w:t>
      </w:r>
    </w:p>
    <w:p w14:paraId="738F5AC9"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obowiązującej stawki VAT lub podatku akcyzowego, </w:t>
      </w:r>
    </w:p>
    <w:p w14:paraId="5D9ABAF7"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przepisów podatkowych w zakresie wystawiania faktur, powstawania obowiązku podatkowego itp., </w:t>
      </w:r>
    </w:p>
    <w:p w14:paraId="14038FF1"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zakresu Przedmiotu Umowy w wyniku rezygnacji przez Zamawiającego z realizacji części Przedmiotu Umowy wraz ze zmniejszeniem wynagrodzenia Wykonawcy – z zastrzeżeniem, iż rezygnacja nie może dotyczyć </w:t>
      </w:r>
      <w:proofErr w:type="gramStart"/>
      <w:r w:rsidRPr="00920F09">
        <w:rPr>
          <w:rFonts w:ascii="Arial Narrow" w:hAnsi="Arial Narrow" w:cs="Arial"/>
          <w:sz w:val="24"/>
          <w:szCs w:val="24"/>
        </w:rPr>
        <w:t>więcej,</w:t>
      </w:r>
      <w:proofErr w:type="gramEnd"/>
      <w:r w:rsidRPr="00920F09">
        <w:rPr>
          <w:rFonts w:ascii="Arial Narrow" w:hAnsi="Arial Narrow" w:cs="Arial"/>
          <w:sz w:val="24"/>
          <w:szCs w:val="24"/>
        </w:rPr>
        <w:t xml:space="preserve"> niż </w:t>
      </w:r>
      <w:r>
        <w:rPr>
          <w:rFonts w:ascii="Arial Narrow" w:hAnsi="Arial Narrow" w:cs="Arial"/>
          <w:sz w:val="24"/>
          <w:szCs w:val="24"/>
        </w:rPr>
        <w:t>5</w:t>
      </w:r>
      <w:r w:rsidRPr="00920F09">
        <w:rPr>
          <w:rFonts w:ascii="Arial Narrow" w:hAnsi="Arial Narrow" w:cs="Arial"/>
          <w:sz w:val="24"/>
          <w:szCs w:val="24"/>
        </w:rPr>
        <w:t xml:space="preserve">0 % Przedmiotu Umowy, </w:t>
      </w:r>
    </w:p>
    <w:p w14:paraId="67B5CDD7"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kolizja z planowanymi lub równolegle realizowanymi robotami budowlanymi, </w:t>
      </w:r>
    </w:p>
    <w:p w14:paraId="44A6A146"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gdy zaistnieje inna okoliczność prawna, ekonomiczna lub techniczna, skutkująca niemożliwością wykonania lub należytego wykonania Umowy zgodnie z SWZ, </w:t>
      </w:r>
    </w:p>
    <w:p w14:paraId="4785D10C"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wprowadzenia lub zmiany podwykonawcy lub dalszego podwykonawcy robót lub usług lub dostaw, </w:t>
      </w:r>
    </w:p>
    <w:p w14:paraId="73B1924C"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 w zakresie zasad rozliczeń i warunków płatności związanych z zawarciem Umowy o podwykonawstwo lub dalsze podwykonawstwo, </w:t>
      </w:r>
    </w:p>
    <w:p w14:paraId="7E465EBF"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umów zawieranych na okres </w:t>
      </w:r>
      <w:proofErr w:type="gramStart"/>
      <w:r w:rsidRPr="00920F09">
        <w:rPr>
          <w:rFonts w:ascii="Arial Narrow" w:hAnsi="Arial Narrow" w:cs="Arial"/>
          <w:sz w:val="24"/>
          <w:szCs w:val="24"/>
        </w:rPr>
        <w:t>dłuższy,</w:t>
      </w:r>
      <w:proofErr w:type="gramEnd"/>
      <w:r w:rsidRPr="00920F09">
        <w:rPr>
          <w:rFonts w:ascii="Arial Narrow" w:hAnsi="Arial Narrow" w:cs="Arial"/>
          <w:sz w:val="24"/>
          <w:szCs w:val="24"/>
        </w:rPr>
        <w:t xml:space="preserve"> niż 12 miesięcy – zmian wysokości wynagrodzenia w następstwie: </w:t>
      </w:r>
    </w:p>
    <w:p w14:paraId="6CADD060"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wysokości minimalnego wynagrodzenia za pracę albo wysokości minimalnej stawki godzinowej za pracę ustalonych na podstawie przepisów ustawy z dnia 10 października 2002 r. o minimalnym wynagrodzeniu za pracę, </w:t>
      </w:r>
    </w:p>
    <w:p w14:paraId="631FF0FA"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podlegania ubezpieczeniom społecznym lub ubezpieczeniu zdrowotnemu lub wysokości stawki składki na ubezpieczenie społeczne lub zdrowotne, </w:t>
      </w:r>
    </w:p>
    <w:p w14:paraId="5B6C9BA2" w14:textId="77777777" w:rsidR="00D43039" w:rsidRPr="00920F09" w:rsidRDefault="00D43039" w:rsidP="003879AE">
      <w:pPr>
        <w:numPr>
          <w:ilvl w:val="3"/>
          <w:numId w:val="22"/>
        </w:numPr>
        <w:tabs>
          <w:tab w:val="clear" w:pos="21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zmiany zasad gromadzenia i wysokości wpłat do pracowniczych planów kapitałowych, o których mowa w ustawie z dnia 4 października 2018 r. o pracowniczych planach kapitałowych; </w:t>
      </w:r>
    </w:p>
    <w:p w14:paraId="709B7682"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 zaistnienia omyłki pisarskiej lub rachunkowej bądź innej omyłki polegającej na niezgodności treści Umowy z Ofertą; </w:t>
      </w:r>
    </w:p>
    <w:p w14:paraId="171E3F35" w14:textId="77777777" w:rsidR="00D43039" w:rsidRPr="00920F09" w:rsidRDefault="00D43039" w:rsidP="003879AE">
      <w:pPr>
        <w:numPr>
          <w:ilvl w:val="2"/>
          <w:numId w:val="22"/>
        </w:numPr>
        <w:tabs>
          <w:tab w:val="clear" w:pos="144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wysokości środków finansowych przewidywanych do przeznaczenia przez Zamawiającego w danym roku kalendarzowym na realizację Przedmiotu Umowy w związku ze stopniem zaawansowania </w:t>
      </w:r>
      <w:r w:rsidRPr="00920F09">
        <w:rPr>
          <w:rFonts w:ascii="Arial Narrow" w:hAnsi="Arial Narrow" w:cs="Arial"/>
          <w:sz w:val="24"/>
          <w:szCs w:val="24"/>
        </w:rPr>
        <w:lastRenderedPageBreak/>
        <w:t xml:space="preserve">wykonania Umowy przez Wykonawcę lub zmianą możliwości finansowych Zamawiającego. </w:t>
      </w:r>
    </w:p>
    <w:p w14:paraId="7E6B8FF8"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możliwość dokonania zmiany w przypadkach umów zawieranych na okres dłuższy niż 12 miesięcy w zakresie, o którym mowa w art. 439 </w:t>
      </w:r>
      <w:r>
        <w:rPr>
          <w:rFonts w:ascii="Arial Narrow" w:hAnsi="Arial Narrow" w:cs="Arial"/>
          <w:sz w:val="24"/>
          <w:szCs w:val="24"/>
        </w:rPr>
        <w:t xml:space="preserve">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na następujących zasadach: </w:t>
      </w:r>
    </w:p>
    <w:p w14:paraId="7F7F1460"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Strony mogą żądać zmiany wynagrodzenia wyłączenie w przypadku, gdy wskaźnik, o którym mowa w pkt 6 zmieni się co najmniej o +/- 3%, jednak żądanie zmiany może zostać złożone drugiej stronie nie wcześniej, niż po upływie 12 miesięcy od dnia zawarcia umowy; </w:t>
      </w:r>
    </w:p>
    <w:p w14:paraId="493DADAC"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będzie miała zastosowanie od pierwszego pełnego miesiąca kalendarzowego, po </w:t>
      </w:r>
      <w:proofErr w:type="gramStart"/>
      <w:r w:rsidRPr="00920F09">
        <w:rPr>
          <w:rFonts w:ascii="Arial Narrow" w:hAnsi="Arial Narrow" w:cs="Arial"/>
          <w:sz w:val="24"/>
          <w:szCs w:val="24"/>
        </w:rPr>
        <w:t>miesiącu</w:t>
      </w:r>
      <w:proofErr w:type="gramEnd"/>
      <w:r w:rsidRPr="00920F09">
        <w:rPr>
          <w:rFonts w:ascii="Arial Narrow" w:hAnsi="Arial Narrow" w:cs="Arial"/>
          <w:sz w:val="24"/>
          <w:szCs w:val="24"/>
        </w:rPr>
        <w:t xml:space="preserve"> w którym limit określony w pkt 1 zostanie osiągnięty, a kolejne zmiany wskaźnika waloryzacji będą odbywać co najmniej po upływie </w:t>
      </w:r>
      <w:r>
        <w:rPr>
          <w:rFonts w:ascii="Arial Narrow" w:hAnsi="Arial Narrow" w:cs="Arial"/>
          <w:sz w:val="24"/>
          <w:szCs w:val="24"/>
        </w:rPr>
        <w:t>dwunastu</w:t>
      </w:r>
      <w:r w:rsidRPr="00920F09">
        <w:rPr>
          <w:rFonts w:ascii="Arial Narrow" w:hAnsi="Arial Narrow" w:cs="Arial"/>
          <w:sz w:val="24"/>
          <w:szCs w:val="24"/>
        </w:rPr>
        <w:t xml:space="preserve"> pełnych miesięcy od miesiąca, w którym poprzednio ustalono wskaźnik; </w:t>
      </w:r>
    </w:p>
    <w:p w14:paraId="5E3C70A1"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pozostałe do wykonania w okresie podlegającym waloryzacji; </w:t>
      </w:r>
    </w:p>
    <w:p w14:paraId="4FB9C5D3"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nie będzie podlegać wynagrodzenie Wykonawcy za roboty związane ze zmianą sposobu świadczenia, w szczególności roboty dodatkowe lub zamienne; </w:t>
      </w:r>
    </w:p>
    <w:p w14:paraId="24E71ABA"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waloryzacji podlegać będzie wyłączenie wynagrodzenie Wykonawcy za roboty wykonane w terminie zakończenia robót, a po upływie tego terminu wynagrodzenie nie będzie ulegało dalszym zmianom; </w:t>
      </w:r>
    </w:p>
    <w:p w14:paraId="50F91AB3"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waloryzacja będzie się odbywać w oparciu o wskaźnik cen produkcji </w:t>
      </w:r>
      <w:proofErr w:type="spellStart"/>
      <w:r w:rsidRPr="00920F09">
        <w:rPr>
          <w:rFonts w:ascii="Arial Narrow" w:hAnsi="Arial Narrow" w:cs="Arial"/>
          <w:sz w:val="24"/>
          <w:szCs w:val="24"/>
        </w:rPr>
        <w:t>budowlanomontażowej</w:t>
      </w:r>
      <w:proofErr w:type="spellEnd"/>
      <w:r w:rsidRPr="00920F09">
        <w:rPr>
          <w:rFonts w:ascii="Arial Narrow" w:hAnsi="Arial Narrow" w:cs="Arial"/>
          <w:sz w:val="24"/>
          <w:szCs w:val="24"/>
        </w:rPr>
        <w:t xml:space="preserve"> (tablica 1) OGÓŁEM publikowane przez Prezesa Głównego Urzędu Statystycznego. W przypadku, gdyby te wskaźniki przestały być dostępne, zastosowanie będą miały inne, najbardziej zbliżone, wskaźniki publikowane przez Prezesa GUS; 7) obliczenie wysokości kwot do zapłaty Wykonawcy nastąpi wg. wzoru: </w:t>
      </w:r>
    </w:p>
    <w:p w14:paraId="7F8229A7" w14:textId="77777777" w:rsidR="00D43039" w:rsidRPr="00920F09" w:rsidRDefault="00D43039"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w:t>
      </w: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*W/100 </w:t>
      </w:r>
    </w:p>
    <w:p w14:paraId="3F84E9B3" w14:textId="77777777" w:rsidR="00D43039" w:rsidRPr="00920F09" w:rsidRDefault="00D43039"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gdzie: </w:t>
      </w:r>
    </w:p>
    <w:p w14:paraId="69063F95" w14:textId="77777777" w:rsidR="00D43039" w:rsidRPr="00920F09" w:rsidRDefault="00D43039"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Kz</w:t>
      </w:r>
      <w:proofErr w:type="spellEnd"/>
      <w:r w:rsidRPr="00920F09">
        <w:rPr>
          <w:rFonts w:ascii="Arial Narrow" w:hAnsi="Arial Narrow" w:cs="Arial"/>
          <w:sz w:val="24"/>
          <w:szCs w:val="24"/>
        </w:rPr>
        <w:t xml:space="preserve"> – kwota waloryzacji </w:t>
      </w:r>
    </w:p>
    <w:p w14:paraId="2FC222E1" w14:textId="77777777" w:rsidR="00D43039" w:rsidRPr="00920F09" w:rsidRDefault="00D43039" w:rsidP="003A5CC5">
      <w:pPr>
        <w:spacing w:line="240" w:lineRule="auto"/>
        <w:ind w:left="851"/>
        <w:rPr>
          <w:rFonts w:ascii="Arial Narrow" w:hAnsi="Arial Narrow" w:cs="Arial"/>
          <w:sz w:val="24"/>
          <w:szCs w:val="24"/>
        </w:rPr>
      </w:pPr>
      <w:proofErr w:type="spellStart"/>
      <w:r w:rsidRPr="00920F09">
        <w:rPr>
          <w:rFonts w:ascii="Arial Narrow" w:hAnsi="Arial Narrow" w:cs="Arial"/>
          <w:sz w:val="24"/>
          <w:szCs w:val="24"/>
        </w:rPr>
        <w:t>Kp</w:t>
      </w:r>
      <w:proofErr w:type="spellEnd"/>
      <w:r w:rsidRPr="00920F09">
        <w:rPr>
          <w:rFonts w:ascii="Arial Narrow" w:hAnsi="Arial Narrow" w:cs="Arial"/>
          <w:sz w:val="24"/>
          <w:szCs w:val="24"/>
        </w:rPr>
        <w:t xml:space="preserve"> – kwota do zwaloryzowania </w:t>
      </w:r>
    </w:p>
    <w:p w14:paraId="45C0CCDB" w14:textId="77777777" w:rsidR="00D43039" w:rsidRPr="00920F09" w:rsidRDefault="00D43039" w:rsidP="003A5CC5">
      <w:pPr>
        <w:spacing w:line="240" w:lineRule="auto"/>
        <w:ind w:left="851"/>
        <w:rPr>
          <w:rFonts w:ascii="Arial Narrow" w:hAnsi="Arial Narrow" w:cs="Arial"/>
          <w:sz w:val="24"/>
          <w:szCs w:val="24"/>
        </w:rPr>
      </w:pPr>
      <w:r w:rsidRPr="00920F09">
        <w:rPr>
          <w:rFonts w:ascii="Arial Narrow" w:hAnsi="Arial Narrow" w:cs="Arial"/>
          <w:sz w:val="24"/>
          <w:szCs w:val="24"/>
        </w:rPr>
        <w:t xml:space="preserve">W – wskaźnik cen produkcji budowlano-montażowej (tablica nr 1) OGÓŁEM; </w:t>
      </w:r>
    </w:p>
    <w:p w14:paraId="107FD377"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maksymalna nominalna wartość zmiany wynagrodzenia dopuszczona przez Zamawiającego w związku z zastosowaniem niniejszego ustępu wynosi 5% wynagrodzenia ofertowego; </w:t>
      </w:r>
    </w:p>
    <w:p w14:paraId="12E030E8"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wynagrodzenia w związku z zastosowaniem niniejszego ustępu wyczerpuje roszczenia Wykonawcy związane ze zmianą, o której mowa w </w:t>
      </w:r>
      <w:r>
        <w:rPr>
          <w:rFonts w:ascii="Arial Narrow" w:hAnsi="Arial Narrow" w:cs="Arial"/>
          <w:sz w:val="24"/>
          <w:szCs w:val="24"/>
        </w:rPr>
        <w:t xml:space="preserve">art. </w:t>
      </w:r>
      <w:r w:rsidRPr="00920F09">
        <w:rPr>
          <w:rFonts w:ascii="Arial Narrow" w:hAnsi="Arial Narrow" w:cs="Arial"/>
          <w:sz w:val="24"/>
          <w:szCs w:val="24"/>
        </w:rPr>
        <w:t>439</w:t>
      </w:r>
      <w:r>
        <w:rPr>
          <w:rFonts w:ascii="Arial Narrow" w:hAnsi="Arial Narrow" w:cs="Arial"/>
          <w:sz w:val="24"/>
          <w:szCs w:val="24"/>
        </w:rPr>
        <w:t xml:space="preserve"> ustawy </w:t>
      </w:r>
      <w:proofErr w:type="spellStart"/>
      <w:r w:rsidRPr="00920F09">
        <w:rPr>
          <w:rFonts w:ascii="Arial Narrow" w:hAnsi="Arial Narrow" w:cs="Arial"/>
          <w:sz w:val="24"/>
          <w:szCs w:val="24"/>
        </w:rPr>
        <w:t>P</w:t>
      </w:r>
      <w:r>
        <w:rPr>
          <w:rFonts w:ascii="Arial Narrow" w:hAnsi="Arial Narrow" w:cs="Arial"/>
          <w:sz w:val="24"/>
          <w:szCs w:val="24"/>
        </w:rPr>
        <w:t>zp</w:t>
      </w:r>
      <w:proofErr w:type="spellEnd"/>
      <w:r w:rsidRPr="00920F09">
        <w:rPr>
          <w:rFonts w:ascii="Arial Narrow" w:hAnsi="Arial Narrow" w:cs="Arial"/>
          <w:sz w:val="24"/>
          <w:szCs w:val="24"/>
        </w:rPr>
        <w:t xml:space="preserve">; </w:t>
      </w:r>
    </w:p>
    <w:p w14:paraId="3DC1025B"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3084413D"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zwiększenie wynagrodzenia Wykonawcy nastąpi w formie aneksu do Umowy. Wykonawca zobowiązany jest do załączania do żądania, o którym mowa w pkt 1, szczegółowego sposobu wyliczenia, o którym mowa w ust. 9 oraz zaktualizowanej zgodnie z powyższymi zasadami tabeli elementów wynagrodzenia ryczałtowego, a Zamawiający ma prawo jej weryfikacji; </w:t>
      </w:r>
    </w:p>
    <w:p w14:paraId="5CC79561"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obniżenie wynagrodzenia Wykonawcy nastąpi w formie jednostronnego oświadczenia Zamawiającego i nie wymaga zawarcia aneksu do Umowy. </w:t>
      </w:r>
    </w:p>
    <w:p w14:paraId="6FBA8A5E"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wystąpienia którejkolwiek z okoliczności wymienionych w </w:t>
      </w:r>
      <w:r>
        <w:rPr>
          <w:rFonts w:ascii="Arial Narrow" w:hAnsi="Arial Narrow" w:cs="Arial"/>
          <w:sz w:val="24"/>
          <w:szCs w:val="24"/>
        </w:rPr>
        <w:t>pkt</w:t>
      </w:r>
      <w:r w:rsidRPr="00920F09">
        <w:rPr>
          <w:rFonts w:ascii="Arial Narrow" w:hAnsi="Arial Narrow" w:cs="Arial"/>
          <w:sz w:val="24"/>
          <w:szCs w:val="24"/>
        </w:rPr>
        <w:t>.</w:t>
      </w:r>
      <w:r>
        <w:rPr>
          <w:rFonts w:ascii="Arial Narrow" w:hAnsi="Arial Narrow" w:cs="Arial"/>
          <w:sz w:val="24"/>
          <w:szCs w:val="24"/>
        </w:rPr>
        <w:t xml:space="preserve"> </w:t>
      </w:r>
      <w:r w:rsidRPr="00920F09">
        <w:rPr>
          <w:rFonts w:ascii="Arial Narrow" w:hAnsi="Arial Narrow" w:cs="Arial"/>
          <w:sz w:val="24"/>
          <w:szCs w:val="24"/>
        </w:rPr>
        <w:t>1</w:t>
      </w:r>
      <w:r>
        <w:rPr>
          <w:rFonts w:ascii="Arial Narrow" w:hAnsi="Arial Narrow" w:cs="Arial"/>
          <w:sz w:val="24"/>
          <w:szCs w:val="24"/>
        </w:rPr>
        <w:t>.3.1, 1.3.4, 1.3.5 lub 1.3.6.</w:t>
      </w:r>
      <w:r w:rsidRPr="00920F09">
        <w:rPr>
          <w:rFonts w:ascii="Arial Narrow" w:hAnsi="Arial Narrow" w:cs="Arial"/>
          <w:sz w:val="24"/>
          <w:szCs w:val="24"/>
        </w:rPr>
        <w:t xml:space="preserve"> możliwa jest w szczególności zmiana sposobu wykonania, materiałów i technologii robót, jak również zmiany lokalizacji robót, zmiana zakresu robót objętych Umową, w tym ich zwiększenie lub ograniczenie, zmiana terminu zakończenia Przedmiotu Umowy lub zmiana wysokości wynagrodzenia. </w:t>
      </w:r>
    </w:p>
    <w:p w14:paraId="625B3A13"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W przypadku określonym w </w:t>
      </w:r>
      <w:r>
        <w:rPr>
          <w:rFonts w:ascii="Arial Narrow" w:hAnsi="Arial Narrow" w:cs="Arial"/>
          <w:sz w:val="24"/>
          <w:szCs w:val="24"/>
        </w:rPr>
        <w:t>pkt</w:t>
      </w:r>
      <w:r w:rsidRPr="00920F09">
        <w:rPr>
          <w:rFonts w:ascii="Arial Narrow" w:hAnsi="Arial Narrow" w:cs="Arial"/>
          <w:sz w:val="24"/>
          <w:szCs w:val="24"/>
        </w:rPr>
        <w:t>. 1</w:t>
      </w:r>
      <w:r>
        <w:rPr>
          <w:rFonts w:ascii="Arial Narrow" w:hAnsi="Arial Narrow" w:cs="Arial"/>
          <w:sz w:val="24"/>
          <w:szCs w:val="24"/>
        </w:rPr>
        <w:t>.3.2</w:t>
      </w:r>
      <w:r w:rsidRPr="00920F09">
        <w:rPr>
          <w:rFonts w:ascii="Arial Narrow" w:hAnsi="Arial Narrow" w:cs="Arial"/>
          <w:sz w:val="24"/>
          <w:szCs w:val="24"/>
        </w:rPr>
        <w:t xml:space="preserve"> zmiana stawki VAT lub podatku akcyzowego dotyczyć będzie wynagrodzenia umownego za prace wykonane po dacie podpisania aneksu do Umowy lub od dnia wskazanego w treści aneksu. </w:t>
      </w:r>
    </w:p>
    <w:p w14:paraId="60CFC38A"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lastRenderedPageBreak/>
        <w:t xml:space="preserve">W przypadkach określonych w pkt </w:t>
      </w:r>
      <w:r>
        <w:rPr>
          <w:rFonts w:ascii="Arial Narrow" w:hAnsi="Arial Narrow" w:cs="Arial"/>
          <w:sz w:val="24"/>
          <w:szCs w:val="24"/>
        </w:rPr>
        <w:t>1.</w:t>
      </w:r>
      <w:r w:rsidRPr="00920F09">
        <w:rPr>
          <w:rFonts w:ascii="Arial Narrow" w:hAnsi="Arial Narrow" w:cs="Arial"/>
          <w:sz w:val="24"/>
          <w:szCs w:val="24"/>
        </w:rPr>
        <w:t xml:space="preserve">1, </w:t>
      </w:r>
      <w:r>
        <w:rPr>
          <w:rFonts w:ascii="Arial Narrow" w:hAnsi="Arial Narrow" w:cs="Arial"/>
          <w:sz w:val="24"/>
          <w:szCs w:val="24"/>
        </w:rPr>
        <w:t>1.</w:t>
      </w:r>
      <w:r w:rsidRPr="00920F09">
        <w:rPr>
          <w:rFonts w:ascii="Arial Narrow" w:hAnsi="Arial Narrow" w:cs="Arial"/>
          <w:sz w:val="24"/>
          <w:szCs w:val="24"/>
        </w:rPr>
        <w:t xml:space="preserve">2 i </w:t>
      </w:r>
      <w:r>
        <w:rPr>
          <w:rFonts w:ascii="Arial Narrow" w:hAnsi="Arial Narrow" w:cs="Arial"/>
          <w:sz w:val="24"/>
          <w:szCs w:val="24"/>
        </w:rPr>
        <w:t>1.</w:t>
      </w:r>
      <w:r w:rsidRPr="00920F09">
        <w:rPr>
          <w:rFonts w:ascii="Arial Narrow" w:hAnsi="Arial Narrow" w:cs="Arial"/>
          <w:sz w:val="24"/>
          <w:szCs w:val="24"/>
        </w:rPr>
        <w:t xml:space="preserve">3 oraz w ust. 2 możliwa jest również, powiązana ze zmianą terminu, sposobu, zakresu świadczenia lub przepisów prawa, odpowiednia zmiana sposobu lub zasad rozliczania lub zmiana wysokości wynagrodzenia. </w:t>
      </w:r>
    </w:p>
    <w:p w14:paraId="1D8D80C4"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Strona występująca o zmianę postanowień zawartej Umowy zobowiązana jest do udokumentowania zaistnienia okoliczności, o których mowa w ust. 1 lub ust. 2, a w przypadku zmiany wysokości wynagrodzenia – do przedłożenia szczegółowego sposobu wyliczenia określającego wysokość wynagrodzenia po zmianie, w tym wpływu zmian, o których mowa w ust. 1 pkt 3) lit. i) </w:t>
      </w:r>
      <w:proofErr w:type="spellStart"/>
      <w:r w:rsidRPr="00920F09">
        <w:rPr>
          <w:rFonts w:ascii="Arial Narrow" w:hAnsi="Arial Narrow" w:cs="Arial"/>
          <w:sz w:val="24"/>
          <w:szCs w:val="24"/>
        </w:rPr>
        <w:t>tiret</w:t>
      </w:r>
      <w:proofErr w:type="spellEnd"/>
      <w:r w:rsidRPr="00920F09">
        <w:rPr>
          <w:rFonts w:ascii="Arial Narrow" w:hAnsi="Arial Narrow" w:cs="Arial"/>
          <w:sz w:val="24"/>
          <w:szCs w:val="24"/>
        </w:rPr>
        <w:t xml:space="preserve"> pierwszy i drugi, na wysokość wynagrodzenia. Wniosek o zmianę postanowień Umowy musi być wyrażony na piśmie. </w:t>
      </w:r>
    </w:p>
    <w:p w14:paraId="5891ADCD" w14:textId="77777777" w:rsidR="00D43039" w:rsidRPr="00F53083" w:rsidRDefault="00D43039"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osó</w:t>
      </w:r>
      <w:r w:rsidRPr="00F53083">
        <w:rPr>
          <w:rFonts w:ascii="Arial Narrow" w:hAnsi="Arial Narrow" w:cs="Arial"/>
          <w:sz w:val="24"/>
          <w:szCs w:val="24"/>
        </w:rPr>
        <w:t>b</w:t>
      </w:r>
      <w:r w:rsidRPr="00F53083">
        <w:rPr>
          <w:rFonts w:ascii="Arial Narrow" w:hAnsi="Arial Narrow" w:cs="Helvetica"/>
          <w:sz w:val="24"/>
          <w:szCs w:val="24"/>
        </w:rPr>
        <w:t xml:space="preserve"> skierowanyc</w:t>
      </w:r>
      <w:r w:rsidRPr="00F53083">
        <w:rPr>
          <w:rFonts w:ascii="Arial Narrow" w:hAnsi="Arial Narrow" w:cs="Arial"/>
          <w:sz w:val="24"/>
          <w:szCs w:val="24"/>
        </w:rPr>
        <w:t>h</w:t>
      </w:r>
      <w:r w:rsidRPr="00F53083">
        <w:rPr>
          <w:rFonts w:ascii="Arial Narrow" w:hAnsi="Arial Narrow" w:cs="Helvetica"/>
          <w:sz w:val="24"/>
          <w:szCs w:val="24"/>
        </w:rPr>
        <w:t xml:space="preserve"> do kierowania robotami, pod warunkiem, iż wskazane osoby będą spełniać wymagania określone w SWZ</w:t>
      </w:r>
      <w:r>
        <w:rPr>
          <w:rFonts w:ascii="Arial Narrow" w:hAnsi="Arial Narrow" w:cs="Helvetica"/>
          <w:sz w:val="24"/>
          <w:szCs w:val="24"/>
        </w:rPr>
        <w:t xml:space="preserve"> </w:t>
      </w:r>
      <w:r w:rsidRPr="003A06DB">
        <w:rPr>
          <w:rFonts w:ascii="Arial Narrow" w:hAnsi="Arial Narrow" w:cs="Helvetica"/>
          <w:sz w:val="24"/>
          <w:szCs w:val="24"/>
        </w:rPr>
        <w:t>(jeżeli zostały określone)</w:t>
      </w:r>
      <w:r w:rsidRPr="00F53083">
        <w:rPr>
          <w:rFonts w:ascii="Arial Narrow" w:hAnsi="Arial Narrow" w:cs="Helvetica"/>
          <w:sz w:val="24"/>
          <w:szCs w:val="24"/>
        </w:rPr>
        <w:t>.</w:t>
      </w:r>
    </w:p>
    <w:p w14:paraId="67C58011" w14:textId="77777777" w:rsidR="00D43039" w:rsidRPr="00F53083" w:rsidRDefault="00D43039" w:rsidP="003879AE">
      <w:pPr>
        <w:numPr>
          <w:ilvl w:val="0"/>
          <w:numId w:val="22"/>
        </w:numPr>
        <w:tabs>
          <w:tab w:val="clear" w:pos="360"/>
        </w:tabs>
        <w:spacing w:line="240" w:lineRule="auto"/>
        <w:ind w:left="851" w:hanging="851"/>
        <w:rPr>
          <w:rFonts w:ascii="Arial Narrow" w:hAnsi="Arial Narrow"/>
          <w:sz w:val="24"/>
          <w:szCs w:val="24"/>
        </w:rPr>
      </w:pPr>
      <w:r>
        <w:rPr>
          <w:rFonts w:ascii="Arial Narrow" w:hAnsi="Arial Narrow"/>
          <w:sz w:val="24"/>
          <w:szCs w:val="24"/>
        </w:rPr>
        <w:t>Zamawiający p</w:t>
      </w:r>
      <w:r w:rsidRPr="00F53083">
        <w:rPr>
          <w:rFonts w:ascii="Arial Narrow" w:hAnsi="Arial Narrow"/>
          <w:sz w:val="24"/>
          <w:szCs w:val="24"/>
        </w:rPr>
        <w:t>rzewiduje możliwość zmiany umowy na podstawie</w:t>
      </w:r>
      <w:r w:rsidRPr="00F53083">
        <w:rPr>
          <w:rFonts w:ascii="Arial Narrow" w:hAnsi="Arial Narrow" w:cs="Arial"/>
          <w:sz w:val="24"/>
          <w:szCs w:val="24"/>
        </w:rPr>
        <w:t xml:space="preserve"> art. 455 ust. 1 pkt 1</w:t>
      </w:r>
      <w:r w:rsidRPr="00F53083">
        <w:rPr>
          <w:rFonts w:ascii="Arial Narrow" w:hAnsi="Arial Narrow"/>
          <w:sz w:val="24"/>
          <w:szCs w:val="24"/>
        </w:rPr>
        <w:t xml:space="preserve"> w zakresie terminu lub sposobu wykonania przedmiotu zamówienia, rozliczenia lub płatności wynikających z umowy, w szczególności w zakresie terminów lub wartości oceny zaawansowania, ilości lub wartości faktur przejściowych lub wartości faktury końcowej, gdy zasadność takiej zmiany wynika z zasad finansowania zadania określonych w budżecie gminy lub podpisanych przez Zamawiającego umowach, bądź przewidzianych do podpisania lub do aneksowania umowach z instytucjami zewnętrznymi, w szczególności jeżeli zmiana taka umożliwi Zamawiającemu sprawne i zgodne z zwartymi umowami pozyskanie lub wydatkowanie zewnętrznych środków finansowych przeznaczonych na realizację zadania lub terminowe rozliczenie się z zakończenia inwestycji przed instytucjami zewnętrznymi, lub wynikają ze szybszego zakończenia realizacji przedmiotu zamówienia, niż wskazują na to terminy umowne określone w § 3 umowy.</w:t>
      </w:r>
    </w:p>
    <w:p w14:paraId="1ECEE9EA"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Zamawiający przewiduje również możliwość dokonywania nieistotnych zmian postanowień Umowy, które nie dotyczą treści Oferty, na podstawie której dokonano wyboru Wykonawcy. </w:t>
      </w:r>
    </w:p>
    <w:p w14:paraId="02F07267" w14:textId="77777777" w:rsidR="00D43039" w:rsidRPr="00920F09" w:rsidRDefault="00D43039" w:rsidP="003879AE">
      <w:pPr>
        <w:numPr>
          <w:ilvl w:val="0"/>
          <w:numId w:val="22"/>
        </w:numPr>
        <w:tabs>
          <w:tab w:val="clear" w:pos="360"/>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Nie stanowi zmiany Umowy: </w:t>
      </w:r>
    </w:p>
    <w:p w14:paraId="5D619C54" w14:textId="77777777" w:rsidR="00D43039" w:rsidRPr="003879AE"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związanych z obsługą administracyjno-organizacyjną Umowy (np. </w:t>
      </w:r>
      <w:r w:rsidRPr="003879AE">
        <w:rPr>
          <w:rFonts w:ascii="Arial Narrow" w:hAnsi="Arial Narrow" w:cs="Arial"/>
          <w:sz w:val="24"/>
          <w:szCs w:val="24"/>
        </w:rPr>
        <w:t xml:space="preserve">zmiana nr rachunku bankowego); </w:t>
      </w:r>
    </w:p>
    <w:p w14:paraId="04B7243A"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danych teleadresowych, </w:t>
      </w:r>
    </w:p>
    <w:p w14:paraId="00F58A29" w14:textId="77777777" w:rsidR="00D43039" w:rsidRPr="00920F09" w:rsidRDefault="00D43039" w:rsidP="003879AE">
      <w:pPr>
        <w:numPr>
          <w:ilvl w:val="1"/>
          <w:numId w:val="22"/>
        </w:numPr>
        <w:tabs>
          <w:tab w:val="clear" w:pos="792"/>
        </w:tabs>
        <w:spacing w:line="240" w:lineRule="auto"/>
        <w:ind w:left="851" w:hanging="851"/>
        <w:rPr>
          <w:rFonts w:ascii="Arial Narrow" w:hAnsi="Arial Narrow" w:cs="Arial"/>
          <w:sz w:val="24"/>
          <w:szCs w:val="24"/>
        </w:rPr>
      </w:pPr>
      <w:r w:rsidRPr="00920F09">
        <w:rPr>
          <w:rFonts w:ascii="Arial Narrow" w:hAnsi="Arial Narrow" w:cs="Arial"/>
          <w:sz w:val="24"/>
          <w:szCs w:val="24"/>
        </w:rPr>
        <w:t xml:space="preserve">zmiana harmonogramu rzeczowo – finansowego robót </w:t>
      </w:r>
      <w:proofErr w:type="gramStart"/>
      <w:r w:rsidRPr="00920F09">
        <w:rPr>
          <w:rFonts w:ascii="Arial Narrow" w:hAnsi="Arial Narrow" w:cs="Arial"/>
          <w:sz w:val="24"/>
          <w:szCs w:val="24"/>
        </w:rPr>
        <w:t>nie powodująca</w:t>
      </w:r>
      <w:proofErr w:type="gramEnd"/>
      <w:r w:rsidRPr="00920F09">
        <w:rPr>
          <w:rFonts w:ascii="Arial Narrow" w:hAnsi="Arial Narrow" w:cs="Arial"/>
          <w:sz w:val="24"/>
          <w:szCs w:val="24"/>
        </w:rPr>
        <w:t xml:space="preserve"> zmiany terminu realizacji Umowy, </w:t>
      </w:r>
    </w:p>
    <w:p w14:paraId="66C1E623" w14:textId="77777777" w:rsidR="00D43039" w:rsidRPr="00F53083" w:rsidRDefault="00D43039" w:rsidP="003879AE">
      <w:pPr>
        <w:numPr>
          <w:ilvl w:val="0"/>
          <w:numId w:val="22"/>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14:paraId="37A6C31B" w14:textId="77777777" w:rsidR="00D43039" w:rsidRPr="003879AE" w:rsidRDefault="00D43039"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Zmiany Umowy nie mogą modyfikować ogólnego jej charakteru. </w:t>
      </w:r>
    </w:p>
    <w:p w14:paraId="1397A174" w14:textId="77777777" w:rsidR="00D43039" w:rsidRPr="003879AE" w:rsidRDefault="00D43039" w:rsidP="003879AE">
      <w:pPr>
        <w:numPr>
          <w:ilvl w:val="0"/>
          <w:numId w:val="22"/>
        </w:numPr>
        <w:tabs>
          <w:tab w:val="clear" w:pos="360"/>
        </w:tabs>
        <w:spacing w:line="240" w:lineRule="auto"/>
        <w:ind w:left="851" w:hanging="851"/>
        <w:rPr>
          <w:rFonts w:ascii="Arial Narrow" w:hAnsi="Arial Narrow"/>
          <w:sz w:val="24"/>
          <w:szCs w:val="24"/>
        </w:rPr>
      </w:pPr>
      <w:r w:rsidRPr="003879AE">
        <w:rPr>
          <w:rFonts w:ascii="Arial Narrow" w:hAnsi="Arial Narrow"/>
          <w:sz w:val="24"/>
          <w:szCs w:val="24"/>
        </w:rPr>
        <w:t xml:space="preserve">Zmiana Umowy może nastąpić wyłącznie w formie pisemnego aneksu pod rygorem nieważności, chyba że Umowa stanowi inaczej. </w:t>
      </w:r>
    </w:p>
    <w:p w14:paraId="3B198CEC"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sym w:font="Times New Roman" w:char="00A7"/>
      </w:r>
      <w:r w:rsidRPr="00F53083">
        <w:rPr>
          <w:rFonts w:ascii="Arial Narrow" w:hAnsi="Arial Narrow" w:cs="Arial"/>
          <w:b/>
          <w:sz w:val="24"/>
          <w:szCs w:val="24"/>
        </w:rPr>
        <w:t xml:space="preserve"> 18</w:t>
      </w:r>
    </w:p>
    <w:p w14:paraId="5E4012E6" w14:textId="77777777" w:rsidR="00D43039" w:rsidRPr="00F53083" w:rsidRDefault="00D43039" w:rsidP="003879AE">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ZABEZPIECZENIE NALEŻYTEGO WYKONANIA UMOWY</w:t>
      </w:r>
    </w:p>
    <w:p w14:paraId="5B21E13D" w14:textId="77777777" w:rsidR="00D43039" w:rsidRPr="00F53083" w:rsidRDefault="00D43039"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Wykonawca wniósł zabezpieczenie należytego wykonania Umowy w wysokości 3 % wynagrodzenia brutto, określonego w § 10 ust. </w:t>
      </w:r>
      <w:r>
        <w:rPr>
          <w:rFonts w:ascii="Arial Narrow" w:hAnsi="Arial Narrow" w:cs="Arial"/>
          <w:sz w:val="24"/>
          <w:szCs w:val="24"/>
        </w:rPr>
        <w:t>2</w:t>
      </w:r>
      <w:r w:rsidRPr="00F53083">
        <w:rPr>
          <w:rFonts w:ascii="Arial Narrow" w:hAnsi="Arial Narrow" w:cs="Arial"/>
          <w:sz w:val="24"/>
          <w:szCs w:val="24"/>
        </w:rPr>
        <w:t>.</w:t>
      </w:r>
    </w:p>
    <w:p w14:paraId="3DCAB947" w14:textId="77777777" w:rsidR="00D43039" w:rsidRPr="00F53083" w:rsidRDefault="00D43039"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Kwota pozostawiona na zabezpieczenie roszczeń z tytułu rękojmi za wady będzie wynosić 30 % wysokości zabezpieczenia.</w:t>
      </w:r>
    </w:p>
    <w:p w14:paraId="2532A3A6" w14:textId="77777777" w:rsidR="00D43039" w:rsidRPr="00F53083" w:rsidRDefault="00D43039"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 xml:space="preserve">W przypadku zmiany postanowień umowy, Wykonawca zobowiązany jest dostosować treść zabezpieczenia oraz dostarczyć je w terminie do 3 dni od dnia zmiany umowy lub wnieść zabezpieczenie w pieniądzu. </w:t>
      </w:r>
    </w:p>
    <w:p w14:paraId="22BCDC64" w14:textId="77777777" w:rsidR="00D43039" w:rsidRPr="00F53083" w:rsidRDefault="00D43039" w:rsidP="003879AE">
      <w:pPr>
        <w:numPr>
          <w:ilvl w:val="0"/>
          <w:numId w:val="21"/>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razie zaniechania przez Wykonawcę obowiązku, o którym mowa w ust. 1, Zamawiający uprawniony jest do odstąpienia od umowy.</w:t>
      </w:r>
    </w:p>
    <w:p w14:paraId="425FADF0" w14:textId="77777777" w:rsidR="00D43039" w:rsidRPr="00F53083" w:rsidRDefault="00D43039" w:rsidP="00392B34">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lastRenderedPageBreak/>
        <w:sym w:font="Times New Roman" w:char="00A7"/>
      </w:r>
      <w:r w:rsidRPr="00F53083">
        <w:rPr>
          <w:rFonts w:ascii="Arial Narrow" w:hAnsi="Arial Narrow" w:cs="Arial"/>
          <w:b/>
          <w:sz w:val="24"/>
          <w:szCs w:val="24"/>
        </w:rPr>
        <w:t xml:space="preserve"> 19</w:t>
      </w:r>
    </w:p>
    <w:p w14:paraId="6BA0A035" w14:textId="77777777" w:rsidR="00D43039" w:rsidRPr="00F53083" w:rsidRDefault="00D43039" w:rsidP="00392B34">
      <w:pPr>
        <w:keepNext/>
        <w:spacing w:line="240" w:lineRule="auto"/>
        <w:ind w:left="851" w:hanging="851"/>
        <w:jc w:val="center"/>
        <w:rPr>
          <w:rFonts w:ascii="Arial Narrow" w:hAnsi="Arial Narrow" w:cs="Arial"/>
          <w:b/>
          <w:sz w:val="24"/>
          <w:szCs w:val="24"/>
        </w:rPr>
      </w:pPr>
      <w:r w:rsidRPr="00F53083">
        <w:rPr>
          <w:rFonts w:ascii="Arial Narrow" w:hAnsi="Arial Narrow" w:cs="Arial"/>
          <w:b/>
          <w:sz w:val="24"/>
          <w:szCs w:val="24"/>
        </w:rPr>
        <w:t>Postanowienia końcowe</w:t>
      </w:r>
    </w:p>
    <w:p w14:paraId="0C2F1129"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sprawach nieuregulowanych w umowie mają zastosowanie:</w:t>
      </w:r>
    </w:p>
    <w:p w14:paraId="04B207C6"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 xml:space="preserve">Przepisy ustawy z dnia </w:t>
      </w:r>
      <w:r>
        <w:rPr>
          <w:rFonts w:ascii="Arial Narrow" w:hAnsi="Arial Narrow"/>
          <w:sz w:val="24"/>
          <w:szCs w:val="24"/>
        </w:rPr>
        <w:t xml:space="preserve">11 września </w:t>
      </w:r>
      <w:r w:rsidRPr="00F53083">
        <w:rPr>
          <w:rFonts w:ascii="Arial Narrow" w:hAnsi="Arial Narrow"/>
          <w:sz w:val="24"/>
          <w:szCs w:val="24"/>
        </w:rPr>
        <w:t>20</w:t>
      </w:r>
      <w:r>
        <w:rPr>
          <w:rFonts w:ascii="Arial Narrow" w:hAnsi="Arial Narrow"/>
          <w:sz w:val="24"/>
          <w:szCs w:val="24"/>
        </w:rPr>
        <w:t>19</w:t>
      </w:r>
      <w:r w:rsidRPr="00F53083">
        <w:rPr>
          <w:rFonts w:ascii="Arial Narrow" w:hAnsi="Arial Narrow"/>
          <w:sz w:val="24"/>
          <w:szCs w:val="24"/>
        </w:rPr>
        <w:t xml:space="preserve"> roku Prawo zamówień publicznych (Dz.U. z 2019 r. poz. </w:t>
      </w:r>
      <w:r>
        <w:rPr>
          <w:rFonts w:ascii="Arial Narrow" w:hAnsi="Arial Narrow"/>
          <w:sz w:val="24"/>
          <w:szCs w:val="24"/>
        </w:rPr>
        <w:t>2019</w:t>
      </w:r>
      <w:r w:rsidRPr="00F53083">
        <w:rPr>
          <w:rFonts w:ascii="Arial Narrow" w:hAnsi="Arial Narrow"/>
          <w:sz w:val="24"/>
          <w:szCs w:val="24"/>
        </w:rPr>
        <w:t xml:space="preserve"> ze zm.) oraz aktów prawnych wydanych na jej podstawie,</w:t>
      </w:r>
    </w:p>
    <w:p w14:paraId="3CE0DB0C"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ustawy z dnia 7 lipca 1994 roku Prawo budowlane (Dz.U. z 20</w:t>
      </w:r>
      <w:r>
        <w:rPr>
          <w:rFonts w:ascii="Arial Narrow" w:hAnsi="Arial Narrow"/>
          <w:sz w:val="24"/>
          <w:szCs w:val="24"/>
        </w:rPr>
        <w:t>20</w:t>
      </w:r>
      <w:r w:rsidRPr="00F53083">
        <w:rPr>
          <w:rFonts w:ascii="Arial Narrow" w:hAnsi="Arial Narrow"/>
          <w:sz w:val="24"/>
          <w:szCs w:val="24"/>
        </w:rPr>
        <w:t xml:space="preserve"> r. poz. 1</w:t>
      </w:r>
      <w:r>
        <w:rPr>
          <w:rFonts w:ascii="Arial Narrow" w:hAnsi="Arial Narrow"/>
          <w:sz w:val="24"/>
          <w:szCs w:val="24"/>
        </w:rPr>
        <w:t>333</w:t>
      </w:r>
      <w:r w:rsidRPr="00F53083">
        <w:rPr>
          <w:rFonts w:ascii="Arial Narrow" w:hAnsi="Arial Narrow"/>
          <w:sz w:val="24"/>
          <w:szCs w:val="24"/>
        </w:rPr>
        <w:t xml:space="preserve"> ze zm.),</w:t>
      </w:r>
    </w:p>
    <w:p w14:paraId="194023F8"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 xml:space="preserve">Przepisy ustawy z dnia 23 kwietnia 1964 roku Kodeks cywilny </w:t>
      </w:r>
      <w:r w:rsidRPr="00F53083">
        <w:rPr>
          <w:rFonts w:ascii="Arial Narrow" w:hAnsi="Arial Narrow" w:cs="Arial"/>
          <w:sz w:val="24"/>
          <w:szCs w:val="24"/>
        </w:rPr>
        <w:t>(Dz.U. z 20</w:t>
      </w:r>
      <w:r>
        <w:rPr>
          <w:rFonts w:ascii="Arial Narrow" w:hAnsi="Arial Narrow" w:cs="Arial"/>
          <w:sz w:val="24"/>
          <w:szCs w:val="24"/>
        </w:rPr>
        <w:t>20</w:t>
      </w:r>
      <w:r w:rsidRPr="00F53083">
        <w:rPr>
          <w:rFonts w:ascii="Arial Narrow" w:hAnsi="Arial Narrow" w:cs="Arial"/>
          <w:sz w:val="24"/>
          <w:szCs w:val="24"/>
        </w:rPr>
        <w:t xml:space="preserve"> r. poz. 1</w:t>
      </w:r>
      <w:r>
        <w:rPr>
          <w:rFonts w:ascii="Arial Narrow" w:hAnsi="Arial Narrow" w:cs="Arial"/>
          <w:sz w:val="24"/>
          <w:szCs w:val="24"/>
        </w:rPr>
        <w:t>740</w:t>
      </w:r>
      <w:r w:rsidRPr="00F53083">
        <w:rPr>
          <w:rFonts w:ascii="Arial Narrow" w:hAnsi="Arial Narrow" w:cs="Arial"/>
          <w:sz w:val="24"/>
          <w:szCs w:val="24"/>
        </w:rPr>
        <w:t xml:space="preserve"> ze zm.);</w:t>
      </w:r>
    </w:p>
    <w:p w14:paraId="4CB094F2" w14:textId="77777777" w:rsidR="00D43039" w:rsidRPr="00F53083" w:rsidRDefault="00D43039" w:rsidP="003879AE">
      <w:pPr>
        <w:keepNext/>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sz w:val="24"/>
          <w:szCs w:val="24"/>
        </w:rPr>
        <w:t>Przepisy prawne obowiązujące w zakresie przedmiotowym.</w:t>
      </w:r>
    </w:p>
    <w:p w14:paraId="2D4ED611"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color w:val="000000"/>
          <w:sz w:val="24"/>
          <w:szCs w:val="24"/>
        </w:rPr>
        <w:t>Wykonawc</w:t>
      </w:r>
      <w:r>
        <w:rPr>
          <w:rFonts w:ascii="Arial Narrow" w:hAnsi="Arial Narrow" w:cs="Arial"/>
          <w:color w:val="000000"/>
          <w:sz w:val="24"/>
          <w:szCs w:val="24"/>
        </w:rPr>
        <w:t>a</w:t>
      </w:r>
      <w:r w:rsidRPr="00F53083">
        <w:rPr>
          <w:rFonts w:ascii="Arial Narrow" w:hAnsi="Arial Narrow" w:cs="Arial"/>
          <w:color w:val="000000"/>
          <w:sz w:val="24"/>
          <w:szCs w:val="24"/>
        </w:rPr>
        <w:t xml:space="preserve"> nie </w:t>
      </w:r>
      <w:r>
        <w:rPr>
          <w:rFonts w:ascii="Arial Narrow" w:hAnsi="Arial Narrow" w:cs="Arial"/>
          <w:color w:val="000000"/>
          <w:sz w:val="24"/>
          <w:szCs w:val="24"/>
        </w:rPr>
        <w:t>może</w:t>
      </w:r>
      <w:r w:rsidRPr="00F53083">
        <w:rPr>
          <w:rFonts w:ascii="Arial Narrow" w:hAnsi="Arial Narrow" w:cs="Arial"/>
          <w:color w:val="000000"/>
          <w:sz w:val="24"/>
          <w:szCs w:val="24"/>
        </w:rPr>
        <w:t>, bez pisemnej zgody Zamawiającego dokonywać cesji jakichkolwiek uprawnień lub obowiązków wynikających z niniejszej umowy.</w:t>
      </w:r>
    </w:p>
    <w:p w14:paraId="44770EF6"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9236B6">
        <w:rPr>
          <w:rFonts w:ascii="Arial Narrow" w:hAnsi="Arial Narrow" w:cs="Arial"/>
          <w:color w:val="000000"/>
          <w:sz w:val="24"/>
          <w:szCs w:val="24"/>
        </w:rPr>
        <w:t xml:space="preserve">Wykonawca nie może, bez pisemnej zgody Zamawiającego </w:t>
      </w:r>
      <w:r>
        <w:rPr>
          <w:rFonts w:ascii="Arial Narrow" w:hAnsi="Arial Narrow" w:cs="Arial"/>
          <w:color w:val="000000"/>
          <w:sz w:val="24"/>
          <w:szCs w:val="24"/>
        </w:rPr>
        <w:t>przenieść</w:t>
      </w:r>
      <w:r w:rsidRPr="00F53083">
        <w:rPr>
          <w:rFonts w:ascii="Arial Narrow" w:hAnsi="Arial Narrow" w:cs="Arial"/>
          <w:color w:val="000000"/>
          <w:sz w:val="24"/>
          <w:szCs w:val="24"/>
        </w:rPr>
        <w:t xml:space="preserve"> na osobę trzecią wierzytelności wynikających z niniejszej umowy, ani też obciążyć takiej wierzytelności jakimkolwiek prawem osób trzecich, ani ustanowić na niej zastawu.</w:t>
      </w:r>
    </w:p>
    <w:p w14:paraId="2685C378"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14:paraId="74A88CBC"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Umowa;</w:t>
      </w:r>
    </w:p>
    <w:p w14:paraId="012C06B4"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Warunków Zamówienia;</w:t>
      </w:r>
    </w:p>
    <w:p w14:paraId="1109EB5B"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Wykonawczy;</w:t>
      </w:r>
    </w:p>
    <w:p w14:paraId="4496ABDF"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Projekt budowlany;</w:t>
      </w:r>
    </w:p>
    <w:p w14:paraId="634C56A0"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Specyfikacja techniczna wykonania i odbioru robót;</w:t>
      </w:r>
    </w:p>
    <w:p w14:paraId="02A41ABC"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Przedmiar robót;</w:t>
      </w:r>
    </w:p>
    <w:p w14:paraId="6CA25345"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Oferta przetargowa;</w:t>
      </w:r>
    </w:p>
    <w:p w14:paraId="2A616805"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Kosztorys ofertowy.</w:t>
      </w:r>
    </w:p>
    <w:p w14:paraId="75E04C39" w14:textId="77777777" w:rsidR="00D43039" w:rsidRPr="00F53083" w:rsidRDefault="00D43039"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cs="Arial"/>
          <w:sz w:val="24"/>
          <w:szCs w:val="24"/>
        </w:rPr>
        <w:t>W przypadku wystąpienia wątpliwości interpretacyjnych, co do rodzaju i zakresu robót, w tre</w:t>
      </w:r>
      <w:r w:rsidRPr="00F53083">
        <w:rPr>
          <w:rFonts w:ascii="Arial Narrow" w:hAnsi="Arial Narrow"/>
          <w:sz w:val="24"/>
          <w:szCs w:val="24"/>
        </w:rPr>
        <w:t>ści</w:t>
      </w:r>
      <w:r w:rsidRPr="00F53083">
        <w:rPr>
          <w:rFonts w:ascii="Arial Narrow" w:hAnsi="Arial Narrow" w:cs="Arial"/>
          <w:sz w:val="24"/>
          <w:szCs w:val="24"/>
        </w:rPr>
        <w:t xml:space="preserve"> poszczególnych dokumentów Wykonawca zobowiązany jest zrealizować zakres robót o większej wartości rynkowej. </w:t>
      </w:r>
    </w:p>
    <w:p w14:paraId="38D920B1" w14:textId="77777777" w:rsidR="00D43039" w:rsidRPr="00F53083" w:rsidRDefault="00D43039" w:rsidP="003879AE">
      <w:pPr>
        <w:numPr>
          <w:ilvl w:val="0"/>
          <w:numId w:val="18"/>
        </w:numPr>
        <w:tabs>
          <w:tab w:val="clear" w:pos="360"/>
        </w:tabs>
        <w:spacing w:line="240" w:lineRule="auto"/>
        <w:ind w:left="851" w:hanging="851"/>
        <w:rPr>
          <w:rFonts w:ascii="Arial Narrow" w:hAnsi="Arial Narrow"/>
          <w:sz w:val="24"/>
          <w:szCs w:val="24"/>
        </w:rPr>
      </w:pPr>
      <w:r w:rsidRPr="00F53083">
        <w:rPr>
          <w:rFonts w:ascii="Arial Narrow" w:hAnsi="Arial Narrow"/>
          <w:sz w:val="24"/>
          <w:szCs w:val="24"/>
        </w:rPr>
        <w:t>Strony oświadczają, że wskazane na wstępie umowy adresy siedzib traktować będą, jako adresy do doręczeń wszelkich pism związanych z realizacją niniejszej umowy.</w:t>
      </w:r>
    </w:p>
    <w:p w14:paraId="7CC7F50C"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 przypadku dokonania zmiany ww. adresów, Strona dokonująca takowej zmiany zobowiązana jest niezwłocznie powiadomić drugą Stronę o powyższym fakcie.</w:t>
      </w:r>
    </w:p>
    <w:p w14:paraId="1E10C9E5"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Właściwym do rozstrzygania sporów wynikłych na tle realizacji niniejszej umowy jest Sąd Powszechny właściwy rzeczowo i miejscowo dla siedziby Zamawiającego.</w:t>
      </w:r>
    </w:p>
    <w:p w14:paraId="051E057A"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14:paraId="6BC4BE08"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cs="Arial"/>
          <w:sz w:val="24"/>
          <w:szCs w:val="24"/>
        </w:rPr>
        <w:t>Umowę sporządzono w trzech jednobrzmiących egzemplarzach, dwa dla Zamawiającego, jeden dla Wykonawcy.</w:t>
      </w:r>
    </w:p>
    <w:p w14:paraId="75BB3941" w14:textId="77777777" w:rsidR="00D43039" w:rsidRPr="00F53083" w:rsidRDefault="00D43039" w:rsidP="003879AE">
      <w:pPr>
        <w:numPr>
          <w:ilvl w:val="0"/>
          <w:numId w:val="18"/>
        </w:numPr>
        <w:tabs>
          <w:tab w:val="clear" w:pos="360"/>
        </w:tabs>
        <w:spacing w:line="240" w:lineRule="auto"/>
        <w:ind w:left="851" w:hanging="851"/>
        <w:rPr>
          <w:rFonts w:ascii="Arial Narrow" w:hAnsi="Arial Narrow" w:cs="Arial"/>
          <w:sz w:val="24"/>
          <w:szCs w:val="24"/>
        </w:rPr>
      </w:pPr>
      <w:r w:rsidRPr="00F53083">
        <w:rPr>
          <w:rFonts w:ascii="Arial Narrow" w:hAnsi="Arial Narrow"/>
          <w:sz w:val="24"/>
          <w:szCs w:val="24"/>
        </w:rPr>
        <w:t>Integraln</w:t>
      </w:r>
      <w:r w:rsidRPr="00F53083">
        <w:rPr>
          <w:rFonts w:ascii="Arial Narrow" w:hAnsi="Arial Narrow" w:cs="TimesNewRoman"/>
          <w:sz w:val="24"/>
          <w:szCs w:val="24"/>
        </w:rPr>
        <w:t xml:space="preserve">ą </w:t>
      </w:r>
      <w:r w:rsidRPr="00F53083">
        <w:rPr>
          <w:rFonts w:ascii="Arial Narrow" w:hAnsi="Arial Narrow"/>
          <w:sz w:val="24"/>
          <w:szCs w:val="24"/>
        </w:rPr>
        <w:t>cz</w:t>
      </w:r>
      <w:r w:rsidRPr="00F53083">
        <w:rPr>
          <w:rFonts w:ascii="Arial Narrow" w:hAnsi="Arial Narrow" w:cs="TimesNewRoman"/>
          <w:sz w:val="24"/>
          <w:szCs w:val="24"/>
        </w:rPr>
        <w:t xml:space="preserve">ęść </w:t>
      </w:r>
      <w:r w:rsidRPr="00F53083">
        <w:rPr>
          <w:rFonts w:ascii="Arial Narrow" w:hAnsi="Arial Narrow"/>
          <w:sz w:val="24"/>
          <w:szCs w:val="24"/>
        </w:rPr>
        <w:t>umowy stanowi</w:t>
      </w:r>
      <w:r w:rsidRPr="00F53083">
        <w:rPr>
          <w:rFonts w:ascii="Arial Narrow" w:hAnsi="Arial Narrow" w:cs="TimesNewRoman"/>
          <w:sz w:val="24"/>
          <w:szCs w:val="24"/>
        </w:rPr>
        <w:t xml:space="preserve">ą </w:t>
      </w:r>
      <w:r w:rsidRPr="00F53083">
        <w:rPr>
          <w:rFonts w:ascii="Arial Narrow" w:hAnsi="Arial Narrow"/>
          <w:sz w:val="24"/>
          <w:szCs w:val="24"/>
        </w:rPr>
        <w:t>zał</w:t>
      </w:r>
      <w:r w:rsidRPr="00F53083">
        <w:rPr>
          <w:rFonts w:ascii="Arial Narrow" w:hAnsi="Arial Narrow" w:cs="TimesNewRoman"/>
          <w:sz w:val="24"/>
          <w:szCs w:val="24"/>
        </w:rPr>
        <w:t>ą</w:t>
      </w:r>
      <w:r w:rsidRPr="00F53083">
        <w:rPr>
          <w:rFonts w:ascii="Arial Narrow" w:hAnsi="Arial Narrow"/>
          <w:sz w:val="24"/>
          <w:szCs w:val="24"/>
        </w:rPr>
        <w:t>czniki</w:t>
      </w:r>
      <w:r w:rsidRPr="00F53083">
        <w:rPr>
          <w:rFonts w:ascii="Arial Narrow" w:hAnsi="Arial Narrow" w:cs="Arial"/>
          <w:sz w:val="24"/>
          <w:szCs w:val="24"/>
        </w:rPr>
        <w:t>:</w:t>
      </w:r>
    </w:p>
    <w:p w14:paraId="2A9078A9"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1 - Dokumentacja techniczna.</w:t>
      </w:r>
    </w:p>
    <w:p w14:paraId="0371C397"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2 - Specyfikacja warunków zamówienia.</w:t>
      </w:r>
    </w:p>
    <w:p w14:paraId="3E692350"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3 – Pozwolenie na budowę.</w:t>
      </w:r>
    </w:p>
    <w:p w14:paraId="627C9B63"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4 - Oferta Wykonawcy.</w:t>
      </w:r>
    </w:p>
    <w:p w14:paraId="6162114F" w14:textId="77777777" w:rsidR="00D43039" w:rsidRPr="00F53083" w:rsidRDefault="00D43039" w:rsidP="003879AE">
      <w:pPr>
        <w:numPr>
          <w:ilvl w:val="1"/>
          <w:numId w:val="18"/>
        </w:numPr>
        <w:tabs>
          <w:tab w:val="clear" w:pos="792"/>
        </w:tabs>
        <w:spacing w:line="240" w:lineRule="auto"/>
        <w:ind w:left="851" w:hanging="851"/>
        <w:rPr>
          <w:rFonts w:ascii="Arial Narrow" w:hAnsi="Arial Narrow" w:cs="Arial"/>
          <w:sz w:val="24"/>
          <w:szCs w:val="24"/>
        </w:rPr>
      </w:pPr>
      <w:r w:rsidRPr="00F53083">
        <w:rPr>
          <w:rFonts w:ascii="Arial Narrow" w:hAnsi="Arial Narrow" w:cs="Arial"/>
          <w:sz w:val="24"/>
          <w:szCs w:val="24"/>
        </w:rPr>
        <w:t>Załącznik nr 5 – Zestawienie rzeczowo-finansowe.</w:t>
      </w:r>
    </w:p>
    <w:p w14:paraId="0A3EF691" w14:textId="77777777" w:rsidR="00D43039" w:rsidRPr="00F53083" w:rsidRDefault="00D43039" w:rsidP="00247C97">
      <w:pPr>
        <w:spacing w:line="240" w:lineRule="auto"/>
        <w:ind w:left="737" w:hanging="737"/>
        <w:jc w:val="center"/>
        <w:rPr>
          <w:rFonts w:ascii="Arial Narrow" w:hAnsi="Arial Narrow" w:cs="Arial"/>
          <w:b/>
          <w:sz w:val="24"/>
          <w:szCs w:val="24"/>
        </w:rPr>
      </w:pPr>
    </w:p>
    <w:p w14:paraId="2C85DD9C" w14:textId="77777777" w:rsidR="00D43039" w:rsidRDefault="00D43039" w:rsidP="00247C97">
      <w:pPr>
        <w:spacing w:line="240" w:lineRule="auto"/>
        <w:ind w:left="737" w:hanging="737"/>
        <w:rPr>
          <w:rFonts w:ascii="Arial Narrow" w:hAnsi="Arial Narrow" w:cs="Arial"/>
          <w:b/>
          <w:sz w:val="24"/>
        </w:rPr>
      </w:pPr>
      <w:r>
        <w:rPr>
          <w:rFonts w:ascii="Arial Narrow" w:hAnsi="Arial Narrow" w:cs="Arial"/>
          <w:b/>
          <w:sz w:val="24"/>
          <w:szCs w:val="24"/>
        </w:rPr>
        <w:t xml:space="preserve">                  </w:t>
      </w:r>
      <w:r w:rsidRPr="00F53083">
        <w:rPr>
          <w:rFonts w:ascii="Arial Narrow" w:hAnsi="Arial Narrow" w:cs="Arial"/>
          <w:b/>
          <w:sz w:val="24"/>
          <w:szCs w:val="24"/>
        </w:rPr>
        <w:t xml:space="preserve">Wykonawca </w:t>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r>
      <w:r w:rsidRPr="00F53083">
        <w:rPr>
          <w:rFonts w:ascii="Arial Narrow" w:hAnsi="Arial Narrow" w:cs="Arial"/>
          <w:b/>
          <w:sz w:val="24"/>
          <w:szCs w:val="24"/>
        </w:rPr>
        <w:tab/>
        <w:t>Zamawiający</w:t>
      </w:r>
      <w:r w:rsidRPr="006B4C4B">
        <w:rPr>
          <w:rFonts w:ascii="Arial Narrow" w:hAnsi="Arial Narrow" w:cs="Arial"/>
          <w:b/>
          <w:sz w:val="24"/>
        </w:rPr>
        <w:t xml:space="preserve">            </w:t>
      </w:r>
    </w:p>
    <w:p w14:paraId="269387B5" w14:textId="77777777" w:rsidR="00D43039" w:rsidRDefault="00D43039">
      <w:pPr>
        <w:widowControl/>
        <w:overflowPunct/>
        <w:autoSpaceDE/>
        <w:autoSpaceDN/>
        <w:adjustRightInd/>
        <w:spacing w:line="240" w:lineRule="auto"/>
        <w:jc w:val="left"/>
        <w:textAlignment w:val="auto"/>
        <w:rPr>
          <w:rFonts w:ascii="Arial Narrow" w:hAnsi="Arial Narrow" w:cs="Arial"/>
          <w:b/>
          <w:sz w:val="24"/>
        </w:rPr>
      </w:pPr>
      <w:r>
        <w:rPr>
          <w:rFonts w:ascii="Arial Narrow" w:hAnsi="Arial Narrow" w:cs="Arial"/>
          <w:b/>
          <w:sz w:val="24"/>
        </w:rPr>
        <w:br w:type="page"/>
      </w:r>
    </w:p>
    <w:p w14:paraId="04CA0306" w14:textId="77777777" w:rsidR="00D43039" w:rsidRPr="006B4C4B" w:rsidRDefault="00D43039" w:rsidP="00C71F43">
      <w:pPr>
        <w:spacing w:line="240" w:lineRule="auto"/>
        <w:ind w:left="1134" w:hanging="1134"/>
        <w:jc w:val="right"/>
        <w:rPr>
          <w:rFonts w:ascii="Arial Narrow" w:hAnsi="Arial Narrow"/>
        </w:rPr>
      </w:pPr>
      <w:r w:rsidRPr="006B4C4B">
        <w:rPr>
          <w:rFonts w:ascii="Arial Narrow" w:hAnsi="Arial Narrow"/>
        </w:rPr>
        <w:lastRenderedPageBreak/>
        <w:t xml:space="preserve">Załącznik nr </w:t>
      </w:r>
      <w:r>
        <w:rPr>
          <w:rFonts w:ascii="Arial Narrow" w:hAnsi="Arial Narrow"/>
        </w:rPr>
        <w:t>2</w:t>
      </w:r>
    </w:p>
    <w:p w14:paraId="54E2AF9B" w14:textId="77777777" w:rsidR="00D43039" w:rsidRDefault="00D43039" w:rsidP="00C71F43">
      <w:pPr>
        <w:pStyle w:val="Nagwek1"/>
        <w:spacing w:line="240" w:lineRule="auto"/>
        <w:ind w:left="1134" w:hanging="1134"/>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14:paraId="1777B084" w14:textId="77777777" w:rsidR="00D43039" w:rsidRDefault="00D43039" w:rsidP="00C71F43">
      <w:pPr>
        <w:spacing w:line="240" w:lineRule="auto"/>
        <w:ind w:left="1134" w:hanging="1134"/>
      </w:pP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39"/>
        <w:gridCol w:w="6094"/>
        <w:gridCol w:w="2835"/>
      </w:tblGrid>
      <w:tr w:rsidR="00D43039" w:rsidRPr="0044067C" w14:paraId="318D37D9" w14:textId="77777777" w:rsidTr="00C71F43">
        <w:trPr>
          <w:trHeight w:val="239"/>
        </w:trPr>
        <w:tc>
          <w:tcPr>
            <w:tcW w:w="639" w:type="dxa"/>
            <w:shd w:val="clear" w:color="auto" w:fill="FFFFFF" w:themeFill="background1"/>
            <w:vAlign w:val="center"/>
          </w:tcPr>
          <w:p w14:paraId="65BB7E4F" w14:textId="77777777" w:rsidR="00D43039" w:rsidRPr="0044067C" w:rsidRDefault="00D43039" w:rsidP="00F57E5E">
            <w:pPr>
              <w:widowControl/>
              <w:overflowPunct/>
              <w:autoSpaceDE/>
              <w:autoSpaceDN/>
              <w:adjustRightInd/>
              <w:spacing w:line="240" w:lineRule="auto"/>
              <w:ind w:left="1134" w:hanging="1134"/>
              <w:jc w:val="left"/>
              <w:textAlignment w:val="auto"/>
              <w:rPr>
                <w:rFonts w:ascii="Arial Narrow" w:hAnsi="Arial Narrow" w:cs="Arial"/>
                <w:bCs/>
                <w:color w:val="000000"/>
                <w:sz w:val="24"/>
                <w:szCs w:val="24"/>
              </w:rPr>
            </w:pPr>
            <w:r w:rsidRPr="0044067C">
              <w:rPr>
                <w:rFonts w:ascii="Arial Narrow" w:hAnsi="Arial Narrow" w:cs="Arial"/>
                <w:bCs/>
                <w:color w:val="000000"/>
                <w:sz w:val="24"/>
                <w:szCs w:val="24"/>
              </w:rPr>
              <w:t>L.P.</w:t>
            </w:r>
          </w:p>
        </w:tc>
        <w:tc>
          <w:tcPr>
            <w:tcW w:w="6094" w:type="dxa"/>
            <w:shd w:val="clear" w:color="auto" w:fill="FFFFFF" w:themeFill="background1"/>
            <w:vAlign w:val="center"/>
          </w:tcPr>
          <w:p w14:paraId="64E98C0A" w14:textId="77777777" w:rsidR="00D43039" w:rsidRPr="0044067C" w:rsidRDefault="00D43039"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Zakres robót</w:t>
            </w:r>
          </w:p>
        </w:tc>
        <w:tc>
          <w:tcPr>
            <w:tcW w:w="2835" w:type="dxa"/>
            <w:shd w:val="clear" w:color="auto" w:fill="FFFFFF" w:themeFill="background1"/>
            <w:tcMar>
              <w:top w:w="0" w:type="dxa"/>
              <w:left w:w="0" w:type="dxa"/>
              <w:bottom w:w="0" w:type="dxa"/>
              <w:right w:w="0" w:type="dxa"/>
            </w:tcMar>
            <w:vAlign w:val="center"/>
            <w:hideMark/>
          </w:tcPr>
          <w:p w14:paraId="6EAE58B0" w14:textId="77777777" w:rsidR="00D43039" w:rsidRPr="0044067C" w:rsidRDefault="00D43039" w:rsidP="00F57E5E">
            <w:pPr>
              <w:widowControl/>
              <w:overflowPunct/>
              <w:autoSpaceDE/>
              <w:autoSpaceDN/>
              <w:adjustRightInd/>
              <w:spacing w:line="240" w:lineRule="auto"/>
              <w:ind w:left="1134" w:hanging="1134"/>
              <w:jc w:val="center"/>
              <w:textAlignment w:val="auto"/>
              <w:rPr>
                <w:rFonts w:ascii="Arial Narrow" w:hAnsi="Arial Narrow" w:cs="Arial"/>
                <w:bCs/>
                <w:color w:val="000000"/>
                <w:sz w:val="24"/>
                <w:szCs w:val="24"/>
              </w:rPr>
            </w:pPr>
            <w:r w:rsidRPr="0044067C">
              <w:rPr>
                <w:rFonts w:ascii="Arial Narrow" w:hAnsi="Arial Narrow" w:cs="Arial"/>
                <w:bCs/>
                <w:color w:val="000000"/>
                <w:sz w:val="24"/>
                <w:szCs w:val="24"/>
              </w:rPr>
              <w:t>Wartość robót netto</w:t>
            </w:r>
          </w:p>
        </w:tc>
      </w:tr>
      <w:tr w:rsidR="00D43039" w:rsidRPr="0044067C" w14:paraId="323E59A9"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11A4467E"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vAlign w:val="center"/>
          </w:tcPr>
          <w:p w14:paraId="66310E43" w14:textId="77777777" w:rsidR="00D43039" w:rsidRDefault="00D43039" w:rsidP="00F57E5E">
            <w:pPr>
              <w:spacing w:line="240" w:lineRule="auto"/>
              <w:ind w:left="1134" w:hanging="1134"/>
              <w:rPr>
                <w:rFonts w:ascii="Arial Narrow" w:hAnsi="Arial Narrow" w:cs="Arial"/>
                <w:sz w:val="24"/>
                <w:szCs w:val="24"/>
              </w:rPr>
            </w:pPr>
          </w:p>
          <w:p w14:paraId="02FD0CEA" w14:textId="77777777" w:rsidR="00D43039" w:rsidRPr="0044067C" w:rsidRDefault="00D43039" w:rsidP="00C71F43">
            <w:pPr>
              <w:spacing w:line="240" w:lineRule="auto"/>
              <w:ind w:left="1134" w:hanging="1134"/>
              <w:rPr>
                <w:rFonts w:ascii="Arial Narrow" w:hAnsi="Arial Narrow" w:cs="Arial"/>
                <w:sz w:val="24"/>
                <w:szCs w:val="24"/>
              </w:rPr>
            </w:pPr>
            <w:r w:rsidRPr="00667A7F">
              <w:rPr>
                <w:rFonts w:ascii="Arial Narrow" w:hAnsi="Arial Narrow" w:cs="Arial"/>
                <w:sz w:val="24"/>
                <w:szCs w:val="24"/>
              </w:rPr>
              <w:t>Roboty przygotowawcze i wykończeniowe,</w:t>
            </w:r>
            <w:r>
              <w:rPr>
                <w:rFonts w:ascii="Arial Narrow" w:hAnsi="Arial Narrow" w:cs="Arial"/>
                <w:sz w:val="24"/>
                <w:szCs w:val="24"/>
              </w:rPr>
              <w:t xml:space="preserve"> </w:t>
            </w:r>
            <w:r w:rsidRPr="00667A7F">
              <w:rPr>
                <w:rFonts w:ascii="Arial Narrow" w:hAnsi="Arial Narrow" w:cs="Arial"/>
                <w:sz w:val="24"/>
                <w:szCs w:val="24"/>
              </w:rPr>
              <w:t>drogi i chodniki</w:t>
            </w:r>
          </w:p>
        </w:tc>
        <w:tc>
          <w:tcPr>
            <w:tcW w:w="2835" w:type="dxa"/>
            <w:shd w:val="clear" w:color="auto" w:fill="FFFFFF" w:themeFill="background1"/>
            <w:noWrap/>
            <w:tcMar>
              <w:top w:w="0" w:type="dxa"/>
              <w:left w:w="0" w:type="dxa"/>
              <w:bottom w:w="0" w:type="dxa"/>
              <w:right w:w="0" w:type="dxa"/>
            </w:tcMar>
            <w:vAlign w:val="center"/>
            <w:hideMark/>
          </w:tcPr>
          <w:p w14:paraId="40E5280D"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5F16213D"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1D027832"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02C9DACD" w14:textId="77777777" w:rsidR="00D43039" w:rsidRDefault="00D43039" w:rsidP="00F57E5E">
            <w:pPr>
              <w:spacing w:line="240" w:lineRule="auto"/>
              <w:ind w:left="1134" w:hanging="1134"/>
              <w:rPr>
                <w:rFonts w:ascii="Arial Narrow" w:hAnsi="Arial Narrow"/>
                <w:sz w:val="24"/>
                <w:szCs w:val="24"/>
              </w:rPr>
            </w:pPr>
          </w:p>
          <w:p w14:paraId="14DBACA3" w14:textId="77777777" w:rsidR="00D43039" w:rsidRPr="0044067C" w:rsidRDefault="00D43039" w:rsidP="00F57E5E">
            <w:pPr>
              <w:spacing w:line="240" w:lineRule="auto"/>
              <w:ind w:left="1134" w:hanging="1134"/>
              <w:rPr>
                <w:rFonts w:ascii="Arial Narrow" w:hAnsi="Arial Narrow" w:cs="Arial"/>
                <w:sz w:val="24"/>
                <w:szCs w:val="24"/>
              </w:rPr>
            </w:pPr>
            <w:r w:rsidRPr="00667A7F">
              <w:rPr>
                <w:rFonts w:ascii="Arial Narrow" w:hAnsi="Arial Narrow"/>
                <w:sz w:val="24"/>
                <w:szCs w:val="24"/>
              </w:rPr>
              <w:t>Roboty ziemne</w:t>
            </w:r>
          </w:p>
        </w:tc>
        <w:tc>
          <w:tcPr>
            <w:tcW w:w="2835" w:type="dxa"/>
            <w:shd w:val="clear" w:color="auto" w:fill="FFFFFF" w:themeFill="background1"/>
            <w:noWrap/>
            <w:tcMar>
              <w:top w:w="0" w:type="dxa"/>
              <w:left w:w="0" w:type="dxa"/>
              <w:bottom w:w="0" w:type="dxa"/>
              <w:right w:w="0" w:type="dxa"/>
            </w:tcMar>
            <w:vAlign w:val="center"/>
            <w:hideMark/>
          </w:tcPr>
          <w:p w14:paraId="4A7AAB9A"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61619453"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6F060962"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55A2E7D7" w14:textId="77777777" w:rsidR="00D43039" w:rsidRDefault="00D43039" w:rsidP="00F57E5E">
            <w:pPr>
              <w:spacing w:line="240" w:lineRule="auto"/>
              <w:ind w:left="1134" w:hanging="1134"/>
              <w:rPr>
                <w:rFonts w:ascii="Arial Narrow" w:hAnsi="Arial Narrow" w:cs="CIDFont+F1"/>
                <w:sz w:val="24"/>
                <w:szCs w:val="24"/>
              </w:rPr>
            </w:pPr>
          </w:p>
          <w:p w14:paraId="65A50B07" w14:textId="77777777" w:rsidR="00D43039" w:rsidRPr="0044067C" w:rsidRDefault="00D43039" w:rsidP="00F57E5E">
            <w:pPr>
              <w:spacing w:line="240" w:lineRule="auto"/>
              <w:ind w:left="1134" w:hanging="1134"/>
              <w:rPr>
                <w:rFonts w:ascii="Arial Narrow" w:hAnsi="Arial Narrow" w:cs="CIDFont+F1"/>
                <w:sz w:val="24"/>
                <w:szCs w:val="24"/>
              </w:rPr>
            </w:pPr>
            <w:r w:rsidRPr="00667A7F">
              <w:rPr>
                <w:rFonts w:ascii="Arial Narrow" w:hAnsi="Arial Narrow" w:cs="CIDFont+F1"/>
                <w:sz w:val="24"/>
                <w:szCs w:val="24"/>
              </w:rPr>
              <w:t>Prace montażowe kanalizacji</w:t>
            </w:r>
            <w:r>
              <w:rPr>
                <w:rFonts w:ascii="Arial Narrow" w:hAnsi="Arial Narrow" w:cs="CIDFont+F1"/>
                <w:sz w:val="24"/>
                <w:szCs w:val="24"/>
              </w:rPr>
              <w:t xml:space="preserve"> </w:t>
            </w:r>
            <w:r w:rsidRPr="00667A7F">
              <w:rPr>
                <w:rFonts w:ascii="Arial Narrow" w:hAnsi="Arial Narrow" w:cs="CIDFont+F1"/>
                <w:sz w:val="24"/>
                <w:szCs w:val="24"/>
              </w:rPr>
              <w:t>deszczowej</w:t>
            </w:r>
          </w:p>
        </w:tc>
        <w:tc>
          <w:tcPr>
            <w:tcW w:w="2835" w:type="dxa"/>
            <w:shd w:val="clear" w:color="auto" w:fill="FFFFFF" w:themeFill="background1"/>
            <w:noWrap/>
            <w:tcMar>
              <w:top w:w="0" w:type="dxa"/>
              <w:left w:w="0" w:type="dxa"/>
              <w:bottom w:w="0" w:type="dxa"/>
              <w:right w:w="0" w:type="dxa"/>
            </w:tcMar>
            <w:vAlign w:val="center"/>
          </w:tcPr>
          <w:p w14:paraId="07A50947"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635102B1"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77842272"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232A57A4" w14:textId="77777777" w:rsidR="00D43039" w:rsidRDefault="00D43039" w:rsidP="00F57E5E">
            <w:pPr>
              <w:spacing w:line="240" w:lineRule="auto"/>
              <w:ind w:left="1134" w:hanging="1134"/>
              <w:rPr>
                <w:rFonts w:ascii="Arial Narrow" w:hAnsi="Arial Narrow" w:cs="CIDFont+F1"/>
                <w:sz w:val="24"/>
                <w:szCs w:val="24"/>
              </w:rPr>
            </w:pPr>
          </w:p>
          <w:p w14:paraId="2A70FB88" w14:textId="77777777" w:rsidR="00D43039" w:rsidRPr="0044067C" w:rsidRDefault="00D43039" w:rsidP="00F57E5E">
            <w:pPr>
              <w:spacing w:line="240" w:lineRule="auto"/>
              <w:ind w:left="1134" w:hanging="1134"/>
              <w:rPr>
                <w:rFonts w:ascii="Arial Narrow" w:hAnsi="Arial Narrow" w:cs="CIDFont+F1"/>
                <w:sz w:val="24"/>
                <w:szCs w:val="24"/>
              </w:rPr>
            </w:pPr>
            <w:r w:rsidRPr="00667A7F">
              <w:rPr>
                <w:rFonts w:ascii="Arial Narrow" w:hAnsi="Arial Narrow" w:cs="CIDFont+F1"/>
                <w:sz w:val="24"/>
                <w:szCs w:val="24"/>
              </w:rPr>
              <w:t>Prace montażowe oświetlenia</w:t>
            </w:r>
          </w:p>
        </w:tc>
        <w:tc>
          <w:tcPr>
            <w:tcW w:w="2835" w:type="dxa"/>
            <w:shd w:val="clear" w:color="auto" w:fill="FFFFFF" w:themeFill="background1"/>
            <w:noWrap/>
            <w:tcMar>
              <w:top w:w="0" w:type="dxa"/>
              <w:left w:w="0" w:type="dxa"/>
              <w:bottom w:w="0" w:type="dxa"/>
              <w:right w:w="0" w:type="dxa"/>
            </w:tcMar>
            <w:vAlign w:val="center"/>
          </w:tcPr>
          <w:p w14:paraId="4B6E58C9"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20C6B469"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35E11AD1"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17CE8797" w14:textId="77777777" w:rsidR="00D43039" w:rsidRDefault="00D43039" w:rsidP="00F57E5E">
            <w:pPr>
              <w:spacing w:line="240" w:lineRule="auto"/>
              <w:ind w:left="1134" w:hanging="1134"/>
              <w:rPr>
                <w:rFonts w:ascii="Arial Narrow" w:hAnsi="Arial Narrow"/>
                <w:sz w:val="24"/>
                <w:szCs w:val="24"/>
              </w:rPr>
            </w:pPr>
          </w:p>
          <w:p w14:paraId="69346027" w14:textId="77777777" w:rsidR="00D43039" w:rsidRPr="0044067C" w:rsidRDefault="00D43039" w:rsidP="00F57E5E">
            <w:pPr>
              <w:spacing w:line="240" w:lineRule="auto"/>
              <w:ind w:left="1134" w:hanging="1134"/>
              <w:rPr>
                <w:rFonts w:ascii="Arial Narrow" w:hAnsi="Arial Narrow"/>
                <w:sz w:val="24"/>
                <w:szCs w:val="24"/>
              </w:rPr>
            </w:pPr>
            <w:r w:rsidRPr="00667A7F">
              <w:rPr>
                <w:rFonts w:ascii="Arial Narrow" w:hAnsi="Arial Narrow"/>
                <w:sz w:val="24"/>
                <w:szCs w:val="24"/>
              </w:rPr>
              <w:t>Prace pozostałe</w:t>
            </w:r>
          </w:p>
        </w:tc>
        <w:tc>
          <w:tcPr>
            <w:tcW w:w="2835" w:type="dxa"/>
            <w:shd w:val="clear" w:color="auto" w:fill="FFFFFF" w:themeFill="background1"/>
            <w:noWrap/>
            <w:tcMar>
              <w:top w:w="0" w:type="dxa"/>
              <w:left w:w="0" w:type="dxa"/>
              <w:bottom w:w="0" w:type="dxa"/>
              <w:right w:w="0" w:type="dxa"/>
            </w:tcMar>
            <w:vAlign w:val="center"/>
          </w:tcPr>
          <w:p w14:paraId="1959B021"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294620D5" w14:textId="77777777" w:rsidTr="00C71F43">
        <w:trPr>
          <w:trHeight w:val="285"/>
        </w:trPr>
        <w:tc>
          <w:tcPr>
            <w:tcW w:w="639" w:type="dxa"/>
            <w:shd w:val="clear" w:color="auto" w:fill="FFFFFF" w:themeFill="background1"/>
            <w:tcMar>
              <w:top w:w="0" w:type="dxa"/>
              <w:left w:w="0" w:type="dxa"/>
              <w:bottom w:w="0" w:type="dxa"/>
              <w:right w:w="0" w:type="dxa"/>
            </w:tcMar>
            <w:vAlign w:val="center"/>
          </w:tcPr>
          <w:p w14:paraId="0203F27F" w14:textId="77777777" w:rsidR="00D43039" w:rsidRPr="0044067C" w:rsidRDefault="00D43039" w:rsidP="00F57E5E">
            <w:pPr>
              <w:widowControl/>
              <w:numPr>
                <w:ilvl w:val="0"/>
                <w:numId w:val="25"/>
              </w:numPr>
              <w:shd w:val="clear" w:color="auto" w:fill="FFFFFF" w:themeFill="background1"/>
              <w:overflowPunct/>
              <w:autoSpaceDE/>
              <w:autoSpaceDN/>
              <w:adjustRightInd/>
              <w:spacing w:line="240" w:lineRule="auto"/>
              <w:ind w:left="1134" w:hanging="1134"/>
              <w:jc w:val="center"/>
              <w:textAlignment w:val="auto"/>
              <w:rPr>
                <w:rFonts w:ascii="Arial Narrow" w:hAnsi="Arial Narrow" w:cs="Arial"/>
                <w:color w:val="000000"/>
                <w:sz w:val="24"/>
                <w:szCs w:val="24"/>
              </w:rPr>
            </w:pPr>
          </w:p>
        </w:tc>
        <w:tc>
          <w:tcPr>
            <w:tcW w:w="6094" w:type="dxa"/>
            <w:shd w:val="clear" w:color="auto" w:fill="FFFFFF" w:themeFill="background1"/>
          </w:tcPr>
          <w:p w14:paraId="6C7A9726" w14:textId="77777777" w:rsidR="00D43039" w:rsidRDefault="00D43039" w:rsidP="00F57E5E">
            <w:pPr>
              <w:spacing w:line="240" w:lineRule="auto"/>
              <w:ind w:left="1134" w:hanging="1134"/>
              <w:rPr>
                <w:rFonts w:ascii="Arial Narrow" w:hAnsi="Arial Narrow"/>
                <w:sz w:val="24"/>
                <w:szCs w:val="24"/>
              </w:rPr>
            </w:pPr>
          </w:p>
          <w:p w14:paraId="360582AC" w14:textId="77777777" w:rsidR="00D43039" w:rsidRPr="00667A7F" w:rsidRDefault="00D43039" w:rsidP="00F57E5E">
            <w:pPr>
              <w:spacing w:line="240" w:lineRule="auto"/>
              <w:ind w:left="1134" w:hanging="1134"/>
              <w:rPr>
                <w:rFonts w:ascii="Arial Narrow" w:hAnsi="Arial Narrow"/>
                <w:sz w:val="24"/>
                <w:szCs w:val="24"/>
              </w:rPr>
            </w:pPr>
            <w:r>
              <w:rPr>
                <w:rFonts w:ascii="Arial Narrow" w:hAnsi="Arial Narrow"/>
                <w:sz w:val="24"/>
                <w:szCs w:val="24"/>
              </w:rPr>
              <w:t>Kanał technologiczny</w:t>
            </w:r>
          </w:p>
        </w:tc>
        <w:tc>
          <w:tcPr>
            <w:tcW w:w="2835" w:type="dxa"/>
            <w:shd w:val="clear" w:color="auto" w:fill="FFFFFF" w:themeFill="background1"/>
            <w:noWrap/>
            <w:tcMar>
              <w:top w:w="0" w:type="dxa"/>
              <w:left w:w="0" w:type="dxa"/>
              <w:bottom w:w="0" w:type="dxa"/>
              <w:right w:w="0" w:type="dxa"/>
            </w:tcMar>
            <w:vAlign w:val="center"/>
          </w:tcPr>
          <w:p w14:paraId="0C72C040"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486C2B68"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02664D18" w14:textId="77777777" w:rsidR="00D43039" w:rsidRDefault="00D43039" w:rsidP="00F57E5E">
            <w:pPr>
              <w:spacing w:line="240" w:lineRule="auto"/>
              <w:ind w:left="1134" w:hanging="1134"/>
              <w:rPr>
                <w:rFonts w:ascii="Arial Narrow" w:hAnsi="Arial Narrow" w:cs="CIDFont+F1"/>
                <w:sz w:val="24"/>
                <w:szCs w:val="24"/>
              </w:rPr>
            </w:pPr>
          </w:p>
          <w:p w14:paraId="29A850A9" w14:textId="77777777" w:rsidR="00D43039" w:rsidRPr="0044067C" w:rsidRDefault="00D43039"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RAZEM NETTO</w:t>
            </w:r>
          </w:p>
        </w:tc>
        <w:tc>
          <w:tcPr>
            <w:tcW w:w="2835" w:type="dxa"/>
            <w:shd w:val="clear" w:color="auto" w:fill="FFFFFF" w:themeFill="background1"/>
            <w:noWrap/>
            <w:tcMar>
              <w:top w:w="0" w:type="dxa"/>
              <w:left w:w="0" w:type="dxa"/>
              <w:bottom w:w="0" w:type="dxa"/>
              <w:right w:w="0" w:type="dxa"/>
            </w:tcMar>
            <w:vAlign w:val="center"/>
          </w:tcPr>
          <w:p w14:paraId="392B2D0D"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42C067FD"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78CA0CE5" w14:textId="77777777" w:rsidR="00D43039" w:rsidRDefault="00D43039" w:rsidP="00F57E5E">
            <w:pPr>
              <w:spacing w:line="240" w:lineRule="auto"/>
              <w:ind w:left="1134" w:hanging="1134"/>
              <w:rPr>
                <w:rFonts w:ascii="Arial Narrow" w:hAnsi="Arial Narrow" w:cs="CIDFont+F1"/>
                <w:sz w:val="24"/>
                <w:szCs w:val="24"/>
              </w:rPr>
            </w:pPr>
          </w:p>
          <w:p w14:paraId="7A5D9E68" w14:textId="77777777" w:rsidR="00D43039" w:rsidRPr="0044067C" w:rsidRDefault="00D43039"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PODATEK VAT</w:t>
            </w:r>
          </w:p>
        </w:tc>
        <w:tc>
          <w:tcPr>
            <w:tcW w:w="2835" w:type="dxa"/>
            <w:shd w:val="clear" w:color="auto" w:fill="FFFFFF" w:themeFill="background1"/>
            <w:noWrap/>
            <w:tcMar>
              <w:top w:w="0" w:type="dxa"/>
              <w:left w:w="0" w:type="dxa"/>
              <w:bottom w:w="0" w:type="dxa"/>
              <w:right w:w="0" w:type="dxa"/>
            </w:tcMar>
            <w:vAlign w:val="center"/>
          </w:tcPr>
          <w:p w14:paraId="7492E74D"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r w:rsidR="00D43039" w:rsidRPr="0044067C" w14:paraId="777152B1" w14:textId="77777777" w:rsidTr="00C71F43">
        <w:trPr>
          <w:trHeight w:val="285"/>
        </w:trPr>
        <w:tc>
          <w:tcPr>
            <w:tcW w:w="6733" w:type="dxa"/>
            <w:gridSpan w:val="2"/>
            <w:shd w:val="clear" w:color="auto" w:fill="FFFFFF" w:themeFill="background1"/>
            <w:tcMar>
              <w:top w:w="0" w:type="dxa"/>
              <w:left w:w="0" w:type="dxa"/>
              <w:bottom w:w="0" w:type="dxa"/>
              <w:right w:w="0" w:type="dxa"/>
            </w:tcMar>
            <w:vAlign w:val="center"/>
          </w:tcPr>
          <w:p w14:paraId="6A6227DA" w14:textId="77777777" w:rsidR="00D43039" w:rsidRDefault="00D43039" w:rsidP="00F57E5E">
            <w:pPr>
              <w:spacing w:line="240" w:lineRule="auto"/>
              <w:ind w:left="1134" w:hanging="1134"/>
              <w:rPr>
                <w:rFonts w:ascii="Arial Narrow" w:hAnsi="Arial Narrow" w:cs="CIDFont+F1"/>
                <w:sz w:val="24"/>
                <w:szCs w:val="24"/>
              </w:rPr>
            </w:pPr>
          </w:p>
          <w:p w14:paraId="529FD952" w14:textId="77777777" w:rsidR="00D43039" w:rsidRPr="0044067C" w:rsidRDefault="00D43039" w:rsidP="00F57E5E">
            <w:pPr>
              <w:spacing w:line="240" w:lineRule="auto"/>
              <w:ind w:left="1134" w:hanging="1134"/>
              <w:rPr>
                <w:rFonts w:ascii="Arial Narrow" w:hAnsi="Arial Narrow" w:cs="CIDFont+F1"/>
                <w:sz w:val="24"/>
                <w:szCs w:val="24"/>
              </w:rPr>
            </w:pPr>
            <w:r w:rsidRPr="0044067C">
              <w:rPr>
                <w:rFonts w:ascii="Arial Narrow" w:hAnsi="Arial Narrow" w:cs="CIDFont+F1"/>
                <w:sz w:val="24"/>
                <w:szCs w:val="24"/>
              </w:rPr>
              <w:t>RYCZAŁTOWE WYNAGRODZENIE BRUTTO</w:t>
            </w:r>
          </w:p>
        </w:tc>
        <w:tc>
          <w:tcPr>
            <w:tcW w:w="2835" w:type="dxa"/>
            <w:shd w:val="clear" w:color="auto" w:fill="FFFFFF" w:themeFill="background1"/>
            <w:noWrap/>
            <w:tcMar>
              <w:top w:w="0" w:type="dxa"/>
              <w:left w:w="0" w:type="dxa"/>
              <w:bottom w:w="0" w:type="dxa"/>
              <w:right w:w="0" w:type="dxa"/>
            </w:tcMar>
            <w:vAlign w:val="center"/>
          </w:tcPr>
          <w:p w14:paraId="5960F3AE" w14:textId="77777777" w:rsidR="00D43039" w:rsidRPr="0044067C" w:rsidRDefault="00D43039" w:rsidP="00F57E5E">
            <w:pPr>
              <w:widowControl/>
              <w:shd w:val="clear" w:color="auto" w:fill="FFFFFF" w:themeFill="background1"/>
              <w:overflowPunct/>
              <w:autoSpaceDE/>
              <w:autoSpaceDN/>
              <w:adjustRightInd/>
              <w:spacing w:line="240" w:lineRule="auto"/>
              <w:ind w:left="1134" w:hanging="1134"/>
              <w:jc w:val="left"/>
              <w:textAlignment w:val="auto"/>
              <w:rPr>
                <w:rFonts w:ascii="Arial Narrow" w:hAnsi="Arial Narrow" w:cs="Arial"/>
                <w:color w:val="000000"/>
                <w:sz w:val="24"/>
                <w:szCs w:val="24"/>
              </w:rPr>
            </w:pPr>
          </w:p>
        </w:tc>
      </w:tr>
    </w:tbl>
    <w:p w14:paraId="517E5380" w14:textId="77777777" w:rsidR="00D43039" w:rsidRPr="00F06F8F" w:rsidRDefault="00D43039" w:rsidP="00C71F43">
      <w:pPr>
        <w:spacing w:line="240" w:lineRule="auto"/>
        <w:ind w:left="1134" w:hanging="1134"/>
      </w:pPr>
    </w:p>
    <w:p w14:paraId="7656316F" w14:textId="77777777" w:rsidR="00D43039" w:rsidRDefault="00D43039">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14:paraId="63B36AA8" w14:textId="77777777" w:rsidR="00D43039" w:rsidRPr="006B4C4B" w:rsidRDefault="00D43039" w:rsidP="00E70214">
      <w:pPr>
        <w:widowControl/>
        <w:overflowPunct/>
        <w:spacing w:line="240" w:lineRule="auto"/>
        <w:jc w:val="right"/>
        <w:textAlignment w:val="auto"/>
        <w:rPr>
          <w:rFonts w:ascii="Arial Narrow" w:hAnsi="Arial Narrow"/>
          <w:b/>
        </w:rPr>
      </w:pPr>
      <w:r w:rsidRPr="006B4C4B">
        <w:rPr>
          <w:rFonts w:ascii="Arial Narrow" w:hAnsi="Arial Narrow" w:cs="Arial"/>
        </w:rPr>
        <w:lastRenderedPageBreak/>
        <w:t xml:space="preserve">Załącznik nr </w:t>
      </w:r>
      <w:r>
        <w:rPr>
          <w:rFonts w:ascii="Arial Narrow" w:hAnsi="Arial Narrow" w:cs="Arial"/>
        </w:rPr>
        <w:t>3</w:t>
      </w:r>
    </w:p>
    <w:p w14:paraId="750F8845" w14:textId="77777777" w:rsidR="00D43039" w:rsidRPr="006B4C4B" w:rsidRDefault="00D43039" w:rsidP="00E70214">
      <w:pPr>
        <w:pStyle w:val="Nagwek1"/>
        <w:spacing w:line="240" w:lineRule="auto"/>
        <w:jc w:val="center"/>
        <w:rPr>
          <w:sz w:val="32"/>
          <w:szCs w:val="32"/>
        </w:rPr>
      </w:pPr>
      <w:r w:rsidRPr="006B4C4B">
        <w:rPr>
          <w:sz w:val="32"/>
          <w:szCs w:val="32"/>
        </w:rPr>
        <w:t>FORMULARZ OFERTY</w:t>
      </w:r>
    </w:p>
    <w:p w14:paraId="6FEBA5B7" w14:textId="77777777" w:rsidR="00D43039" w:rsidRPr="006B4C4B" w:rsidRDefault="00D43039" w:rsidP="00E70214">
      <w:pPr>
        <w:spacing w:line="240" w:lineRule="auto"/>
      </w:pPr>
    </w:p>
    <w:p w14:paraId="3E4157FD" w14:textId="77777777" w:rsidR="00D43039" w:rsidRPr="006B4C4B" w:rsidRDefault="00D43039" w:rsidP="00E70214">
      <w:pPr>
        <w:spacing w:line="240" w:lineRule="auto"/>
        <w:rPr>
          <w:rFonts w:ascii="Arial Narrow" w:hAnsi="Arial Narrow" w:cs="Arial"/>
          <w:b/>
          <w:sz w:val="32"/>
        </w:rPr>
      </w:pPr>
    </w:p>
    <w:p w14:paraId="6BD95E26" w14:textId="77777777" w:rsidR="00D43039" w:rsidRPr="006B4C4B" w:rsidRDefault="00D43039" w:rsidP="00E70214">
      <w:pPr>
        <w:spacing w:line="240" w:lineRule="auto"/>
        <w:ind w:left="5159"/>
        <w:rPr>
          <w:rFonts w:ascii="Arial Narrow" w:hAnsi="Arial Narrow" w:cs="Arial"/>
          <w:b/>
          <w:sz w:val="32"/>
        </w:rPr>
      </w:pPr>
      <w:r w:rsidRPr="006B4C4B">
        <w:rPr>
          <w:rFonts w:ascii="Arial Narrow" w:hAnsi="Arial Narrow" w:cs="Arial"/>
          <w:b/>
          <w:sz w:val="32"/>
        </w:rPr>
        <w:t>Gmina Nowa Karczma</w:t>
      </w:r>
    </w:p>
    <w:p w14:paraId="0CFDBE76" w14:textId="77777777" w:rsidR="00D43039" w:rsidRPr="006B4C4B" w:rsidRDefault="00D43039" w:rsidP="00E70214">
      <w:pPr>
        <w:spacing w:line="240" w:lineRule="auto"/>
        <w:ind w:left="5159"/>
        <w:rPr>
          <w:rFonts w:ascii="Arial Narrow" w:hAnsi="Arial Narrow" w:cs="Arial"/>
          <w:sz w:val="32"/>
        </w:rPr>
      </w:pPr>
      <w:r w:rsidRPr="006B4C4B">
        <w:rPr>
          <w:rFonts w:ascii="Arial Narrow" w:hAnsi="Arial Narrow" w:cs="Arial"/>
          <w:sz w:val="32"/>
        </w:rPr>
        <w:t>ul. Kościerska 9</w:t>
      </w:r>
    </w:p>
    <w:p w14:paraId="7D8062A5" w14:textId="77777777" w:rsidR="00D43039" w:rsidRPr="006B4C4B" w:rsidRDefault="00D43039" w:rsidP="00E70214">
      <w:pPr>
        <w:spacing w:line="240" w:lineRule="auto"/>
        <w:ind w:left="5159"/>
        <w:rPr>
          <w:rFonts w:ascii="Arial Narrow" w:hAnsi="Arial Narrow" w:cs="Arial"/>
          <w:sz w:val="32"/>
        </w:rPr>
      </w:pPr>
      <w:r w:rsidRPr="006B4C4B">
        <w:rPr>
          <w:rFonts w:ascii="Arial Narrow" w:hAnsi="Arial Narrow" w:cs="Arial"/>
          <w:sz w:val="32"/>
        </w:rPr>
        <w:t>83 - 404 Nowa Karczma</w:t>
      </w:r>
    </w:p>
    <w:p w14:paraId="41555378" w14:textId="77777777" w:rsidR="00D43039" w:rsidRPr="006B4C4B" w:rsidRDefault="00D43039" w:rsidP="00E70214">
      <w:pPr>
        <w:spacing w:line="240" w:lineRule="auto"/>
        <w:rPr>
          <w:rFonts w:ascii="Arial Narrow" w:hAnsi="Arial Narrow" w:cs="Arial"/>
          <w:b/>
          <w:sz w:val="28"/>
          <w:szCs w:val="28"/>
        </w:rPr>
      </w:pPr>
    </w:p>
    <w:p w14:paraId="0170026E" w14:textId="77777777" w:rsidR="00D43039" w:rsidRDefault="00D43039" w:rsidP="00E70214">
      <w:pPr>
        <w:spacing w:line="240" w:lineRule="auto"/>
        <w:rPr>
          <w:rFonts w:ascii="Arial Narrow" w:hAnsi="Arial Narrow"/>
          <w:sz w:val="24"/>
          <w:szCs w:val="24"/>
        </w:rPr>
      </w:pPr>
      <w:r w:rsidRPr="006B4C4B">
        <w:rPr>
          <w:rFonts w:ascii="Arial Narrow" w:hAnsi="Arial Narrow"/>
          <w:sz w:val="24"/>
        </w:rPr>
        <w:t xml:space="preserve">Odpowiadając na ogłoszenia o </w:t>
      </w:r>
      <w:r>
        <w:rPr>
          <w:rFonts w:ascii="Arial Narrow" w:hAnsi="Arial Narrow"/>
          <w:sz w:val="24"/>
        </w:rPr>
        <w:t>zamówieniu</w:t>
      </w:r>
      <w:r w:rsidRPr="006B4C4B">
        <w:rPr>
          <w:rFonts w:ascii="Arial Narrow" w:hAnsi="Arial Narrow"/>
          <w:sz w:val="24"/>
        </w:rPr>
        <w:t xml:space="preserve">, a także po zapoznaniu się z specyfikacją warunków zamówienia oraz dodatkowymi informacjami Zamawiającego dotyczącymi wykonania zamówienia </w:t>
      </w:r>
      <w:r w:rsidRPr="006B4C4B">
        <w:rPr>
          <w:rFonts w:ascii="Arial Narrow" w:hAnsi="Arial Narrow"/>
          <w:sz w:val="24"/>
          <w:szCs w:val="24"/>
        </w:rPr>
        <w:t>ja niżej podpisany reprezentując Wykonawcę</w:t>
      </w:r>
    </w:p>
    <w:p w14:paraId="4119F5A6" w14:textId="77777777" w:rsidR="00D43039" w:rsidRDefault="00D43039" w:rsidP="00E70214">
      <w:pPr>
        <w:spacing w:line="240" w:lineRule="auto"/>
        <w:rPr>
          <w:rFonts w:ascii="Arial Narrow" w:hAnsi="Arial Narrow"/>
          <w:sz w:val="24"/>
          <w:szCs w:val="24"/>
        </w:rPr>
      </w:pPr>
    </w:p>
    <w:tbl>
      <w:tblPr>
        <w:tblStyle w:val="Tabela-Siatka"/>
        <w:tblW w:w="0" w:type="auto"/>
        <w:tblLook w:val="04A0" w:firstRow="1" w:lastRow="0" w:firstColumn="1" w:lastColumn="0" w:noHBand="0" w:noVBand="1"/>
      </w:tblPr>
      <w:tblGrid>
        <w:gridCol w:w="1809"/>
        <w:gridCol w:w="7797"/>
      </w:tblGrid>
      <w:tr w:rsidR="00D43039" w:rsidRPr="00C513EE" w14:paraId="39E65D8E" w14:textId="77777777" w:rsidTr="009C5B29">
        <w:tc>
          <w:tcPr>
            <w:tcW w:w="1809" w:type="dxa"/>
          </w:tcPr>
          <w:p w14:paraId="1BF1CA48" w14:textId="77777777" w:rsidR="00D43039" w:rsidRPr="00C513EE" w:rsidRDefault="00D43039" w:rsidP="009C5B29">
            <w:pPr>
              <w:spacing w:line="240" w:lineRule="auto"/>
              <w:rPr>
                <w:rFonts w:ascii="Arial Narrow" w:hAnsi="Arial Narrow" w:cs="Arial"/>
                <w:sz w:val="24"/>
                <w:szCs w:val="24"/>
              </w:rPr>
            </w:pPr>
            <w:r w:rsidRPr="00C513EE">
              <w:rPr>
                <w:rFonts w:ascii="Arial Narrow" w:hAnsi="Arial Narrow" w:cs="Arial"/>
                <w:sz w:val="24"/>
                <w:szCs w:val="24"/>
              </w:rPr>
              <w:t xml:space="preserve">Nazwa(y) </w:t>
            </w:r>
          </w:p>
          <w:p w14:paraId="25E9FD75" w14:textId="77777777" w:rsidR="00D43039" w:rsidRPr="00C513EE" w:rsidRDefault="00D43039"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1CAD280E" w14:textId="77777777" w:rsidR="00D43039" w:rsidRPr="00C513EE" w:rsidRDefault="00D43039" w:rsidP="009C5B29">
            <w:pPr>
              <w:spacing w:line="240" w:lineRule="auto"/>
              <w:rPr>
                <w:rFonts w:ascii="Arial Narrow" w:hAnsi="Arial Narrow"/>
                <w:sz w:val="24"/>
                <w:szCs w:val="24"/>
              </w:rPr>
            </w:pPr>
          </w:p>
        </w:tc>
      </w:tr>
      <w:tr w:rsidR="00D43039" w:rsidRPr="00C513EE" w14:paraId="06CA3C8B" w14:textId="77777777" w:rsidTr="009C5B29">
        <w:tc>
          <w:tcPr>
            <w:tcW w:w="1809" w:type="dxa"/>
          </w:tcPr>
          <w:p w14:paraId="559FDA77" w14:textId="77777777" w:rsidR="00D43039" w:rsidRPr="00C513EE" w:rsidRDefault="00D43039" w:rsidP="009C5B29">
            <w:pPr>
              <w:spacing w:line="240" w:lineRule="auto"/>
              <w:jc w:val="left"/>
              <w:rPr>
                <w:rFonts w:ascii="Arial Narrow" w:hAnsi="Arial Narrow" w:cs="Arial"/>
                <w:sz w:val="24"/>
                <w:szCs w:val="24"/>
              </w:rPr>
            </w:pPr>
            <w:r w:rsidRPr="00C513EE">
              <w:rPr>
                <w:rFonts w:ascii="Arial Narrow" w:hAnsi="Arial Narrow" w:cs="Arial"/>
                <w:sz w:val="24"/>
                <w:szCs w:val="24"/>
              </w:rPr>
              <w:t>Adres(y)</w:t>
            </w:r>
          </w:p>
          <w:p w14:paraId="708CE4D0" w14:textId="77777777" w:rsidR="00D43039" w:rsidRPr="00C513EE" w:rsidRDefault="00D43039" w:rsidP="009C5B29">
            <w:pPr>
              <w:spacing w:line="240" w:lineRule="auto"/>
              <w:rPr>
                <w:rFonts w:ascii="Arial Narrow" w:hAnsi="Arial Narrow"/>
                <w:sz w:val="24"/>
                <w:szCs w:val="24"/>
              </w:rPr>
            </w:pPr>
            <w:r w:rsidRPr="00C513EE">
              <w:rPr>
                <w:rFonts w:ascii="Arial Narrow" w:hAnsi="Arial Narrow" w:cs="Arial"/>
                <w:sz w:val="24"/>
                <w:szCs w:val="24"/>
              </w:rPr>
              <w:t>Wykonawcy(ów)</w:t>
            </w:r>
          </w:p>
        </w:tc>
        <w:tc>
          <w:tcPr>
            <w:tcW w:w="7797" w:type="dxa"/>
          </w:tcPr>
          <w:p w14:paraId="6832FABE" w14:textId="77777777" w:rsidR="00D43039" w:rsidRPr="00C513EE" w:rsidRDefault="00D43039" w:rsidP="009C5B29">
            <w:pPr>
              <w:spacing w:line="240" w:lineRule="auto"/>
              <w:rPr>
                <w:rFonts w:ascii="Arial Narrow" w:hAnsi="Arial Narrow"/>
                <w:sz w:val="24"/>
                <w:szCs w:val="24"/>
              </w:rPr>
            </w:pPr>
          </w:p>
        </w:tc>
      </w:tr>
      <w:tr w:rsidR="00D43039" w:rsidRPr="00C513EE" w14:paraId="35469BFE" w14:textId="77777777" w:rsidTr="009C5B29">
        <w:tc>
          <w:tcPr>
            <w:tcW w:w="1809" w:type="dxa"/>
          </w:tcPr>
          <w:p w14:paraId="17815B18" w14:textId="77777777" w:rsidR="00D43039" w:rsidRPr="00C513EE" w:rsidRDefault="00D43039" w:rsidP="009C5B29">
            <w:pPr>
              <w:spacing w:line="240" w:lineRule="auto"/>
              <w:rPr>
                <w:rFonts w:ascii="Arial Narrow" w:hAnsi="Arial Narrow"/>
                <w:sz w:val="24"/>
                <w:szCs w:val="24"/>
              </w:rPr>
            </w:pPr>
            <w:r w:rsidRPr="00C513EE">
              <w:rPr>
                <w:rFonts w:ascii="Arial Narrow" w:hAnsi="Arial Narrow" w:cs="Arial"/>
                <w:sz w:val="24"/>
                <w:szCs w:val="24"/>
              </w:rPr>
              <w:t>NIP(y)/PESEL(e) Wykonawcy(ów)</w:t>
            </w:r>
          </w:p>
        </w:tc>
        <w:tc>
          <w:tcPr>
            <w:tcW w:w="7797" w:type="dxa"/>
          </w:tcPr>
          <w:p w14:paraId="58905CD7" w14:textId="77777777" w:rsidR="00D43039" w:rsidRPr="00C513EE" w:rsidRDefault="00D43039" w:rsidP="009C5B29">
            <w:pPr>
              <w:spacing w:line="240" w:lineRule="auto"/>
              <w:rPr>
                <w:rFonts w:ascii="Arial Narrow" w:hAnsi="Arial Narrow"/>
                <w:sz w:val="24"/>
                <w:szCs w:val="24"/>
              </w:rPr>
            </w:pPr>
          </w:p>
        </w:tc>
      </w:tr>
      <w:tr w:rsidR="00D43039" w:rsidRPr="00C513EE" w14:paraId="44C499FA" w14:textId="77777777" w:rsidTr="009C5B29">
        <w:tc>
          <w:tcPr>
            <w:tcW w:w="1809" w:type="dxa"/>
          </w:tcPr>
          <w:p w14:paraId="70DB2AB9" w14:textId="77777777" w:rsidR="00D43039" w:rsidRPr="00C513EE" w:rsidRDefault="00D43039" w:rsidP="009C5B29">
            <w:pPr>
              <w:spacing w:line="240" w:lineRule="auto"/>
              <w:rPr>
                <w:rFonts w:ascii="Arial Narrow" w:hAnsi="Arial Narrow"/>
                <w:sz w:val="24"/>
                <w:szCs w:val="24"/>
              </w:rPr>
            </w:pPr>
          </w:p>
          <w:p w14:paraId="2302F80A" w14:textId="77777777" w:rsidR="00D43039" w:rsidRPr="00C513EE" w:rsidRDefault="00D43039" w:rsidP="009C5B29">
            <w:pPr>
              <w:spacing w:line="240" w:lineRule="auto"/>
              <w:rPr>
                <w:rFonts w:ascii="Arial Narrow" w:hAnsi="Arial Narrow"/>
                <w:sz w:val="24"/>
                <w:szCs w:val="24"/>
              </w:rPr>
            </w:pPr>
            <w:r w:rsidRPr="00C513EE">
              <w:rPr>
                <w:rFonts w:ascii="Arial Narrow" w:hAnsi="Arial Narrow"/>
                <w:sz w:val="24"/>
                <w:szCs w:val="24"/>
              </w:rPr>
              <w:t>e-mail</w:t>
            </w:r>
          </w:p>
        </w:tc>
        <w:tc>
          <w:tcPr>
            <w:tcW w:w="7797" w:type="dxa"/>
          </w:tcPr>
          <w:p w14:paraId="43F262C9" w14:textId="77777777" w:rsidR="00D43039" w:rsidRPr="00C513EE" w:rsidRDefault="00D43039" w:rsidP="009C5B29">
            <w:pPr>
              <w:spacing w:line="240" w:lineRule="auto"/>
              <w:rPr>
                <w:rFonts w:ascii="Arial Narrow" w:hAnsi="Arial Narrow"/>
                <w:sz w:val="24"/>
                <w:szCs w:val="24"/>
              </w:rPr>
            </w:pPr>
          </w:p>
        </w:tc>
      </w:tr>
      <w:tr w:rsidR="00D43039" w:rsidRPr="00C513EE" w14:paraId="3B16A45D" w14:textId="77777777" w:rsidTr="009C5B29">
        <w:tc>
          <w:tcPr>
            <w:tcW w:w="1809" w:type="dxa"/>
          </w:tcPr>
          <w:p w14:paraId="4553E74F" w14:textId="77777777" w:rsidR="00D43039" w:rsidRPr="00C513EE" w:rsidRDefault="00D43039" w:rsidP="009C5B29">
            <w:pPr>
              <w:spacing w:line="240" w:lineRule="auto"/>
              <w:rPr>
                <w:rFonts w:ascii="Arial Narrow" w:hAnsi="Arial Narrow"/>
                <w:sz w:val="24"/>
                <w:szCs w:val="24"/>
              </w:rPr>
            </w:pPr>
          </w:p>
          <w:p w14:paraId="3EDD9339" w14:textId="77777777" w:rsidR="00D43039" w:rsidRPr="00C513EE" w:rsidRDefault="00D43039" w:rsidP="009C5B29">
            <w:pPr>
              <w:spacing w:line="240" w:lineRule="auto"/>
              <w:rPr>
                <w:rFonts w:ascii="Arial Narrow" w:hAnsi="Arial Narrow"/>
                <w:sz w:val="24"/>
                <w:szCs w:val="24"/>
              </w:rPr>
            </w:pPr>
            <w:r w:rsidRPr="00C513EE">
              <w:rPr>
                <w:rFonts w:ascii="Arial Narrow" w:hAnsi="Arial Narrow"/>
                <w:sz w:val="24"/>
                <w:szCs w:val="24"/>
              </w:rPr>
              <w:t>Telefon</w:t>
            </w:r>
          </w:p>
        </w:tc>
        <w:tc>
          <w:tcPr>
            <w:tcW w:w="7797" w:type="dxa"/>
          </w:tcPr>
          <w:p w14:paraId="5565BD29" w14:textId="77777777" w:rsidR="00D43039" w:rsidRPr="00C513EE" w:rsidRDefault="00D43039" w:rsidP="009C5B29">
            <w:pPr>
              <w:spacing w:line="240" w:lineRule="auto"/>
              <w:rPr>
                <w:rFonts w:ascii="Arial Narrow" w:hAnsi="Arial Narrow"/>
                <w:sz w:val="24"/>
                <w:szCs w:val="24"/>
              </w:rPr>
            </w:pPr>
          </w:p>
        </w:tc>
      </w:tr>
    </w:tbl>
    <w:p w14:paraId="6EAC4EC9" w14:textId="77777777" w:rsidR="00D43039" w:rsidRPr="006B4C4B" w:rsidRDefault="00D43039" w:rsidP="00E70214">
      <w:pPr>
        <w:spacing w:line="240" w:lineRule="auto"/>
        <w:rPr>
          <w:rFonts w:ascii="Arial Narrow" w:hAnsi="Arial Narrow"/>
          <w:sz w:val="24"/>
          <w:szCs w:val="24"/>
        </w:rPr>
      </w:pPr>
    </w:p>
    <w:p w14:paraId="63576E67" w14:textId="77777777" w:rsidR="00D43039" w:rsidRPr="006B4C4B" w:rsidRDefault="00D43039" w:rsidP="00E7021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14:paraId="2C334926" w14:textId="77777777" w:rsidR="00D43039" w:rsidRPr="006B4C4B" w:rsidRDefault="00D43039" w:rsidP="00E70214">
      <w:pPr>
        <w:spacing w:line="240" w:lineRule="auto"/>
        <w:jc w:val="center"/>
        <w:rPr>
          <w:rFonts w:ascii="Arial Narrow" w:hAnsi="Arial Narrow"/>
          <w:sz w:val="16"/>
          <w:szCs w:val="16"/>
        </w:rPr>
      </w:pPr>
    </w:p>
    <w:p w14:paraId="468A0794" w14:textId="77777777" w:rsidR="00D43039" w:rsidRPr="006B4C4B" w:rsidRDefault="00D43039" w:rsidP="00E70214">
      <w:pPr>
        <w:spacing w:line="240" w:lineRule="auto"/>
        <w:jc w:val="center"/>
        <w:rPr>
          <w:rFonts w:ascii="Arial Narrow" w:hAnsi="Arial Narrow"/>
          <w:b/>
          <w:sz w:val="32"/>
          <w:szCs w:val="32"/>
        </w:rPr>
      </w:pPr>
      <w:r w:rsidRPr="006B4C4B">
        <w:rPr>
          <w:rFonts w:ascii="Arial Narrow" w:hAnsi="Arial Narrow"/>
          <w:b/>
          <w:sz w:val="32"/>
          <w:szCs w:val="32"/>
        </w:rPr>
        <w:t>„</w:t>
      </w:r>
      <w:r w:rsidRPr="00E533C1">
        <w:rPr>
          <w:rFonts w:ascii="Arial Narrow" w:hAnsi="Arial Narrow" w:cs="Arial"/>
          <w:b/>
          <w:noProof/>
          <w:sz w:val="32"/>
          <w:szCs w:val="32"/>
        </w:rPr>
        <w:t>BUDOWA DROGI W NOWYM BARKOCZYNIE - ETAP II, W CIĄGU DROGA POWIATOWA NR 2415G - UL. DZIAŁKOWA - UL. SPOKOJNA - GRANICA GMINY NOWA KARCZMA</w:t>
      </w:r>
      <w:r w:rsidRPr="006B4C4B">
        <w:rPr>
          <w:rFonts w:ascii="Arial Narrow" w:hAnsi="Arial Narrow"/>
          <w:b/>
          <w:sz w:val="32"/>
          <w:szCs w:val="32"/>
        </w:rPr>
        <w:t>”</w:t>
      </w:r>
    </w:p>
    <w:p w14:paraId="38518B43" w14:textId="77777777" w:rsidR="00D43039" w:rsidRPr="006B4C4B" w:rsidRDefault="00D43039" w:rsidP="00E70214">
      <w:pPr>
        <w:spacing w:line="240" w:lineRule="auto"/>
        <w:jc w:val="center"/>
        <w:rPr>
          <w:rFonts w:ascii="Arial Narrow" w:hAnsi="Arial Narrow"/>
          <w:b/>
          <w:sz w:val="16"/>
          <w:szCs w:val="16"/>
        </w:rPr>
      </w:pPr>
    </w:p>
    <w:p w14:paraId="2B5862A8" w14:textId="77777777" w:rsidR="00D43039" w:rsidRPr="006B4C4B" w:rsidRDefault="00D43039" w:rsidP="00E70214">
      <w:pPr>
        <w:spacing w:line="240" w:lineRule="auto"/>
        <w:rPr>
          <w:rFonts w:ascii="Arial Narrow" w:hAnsi="Arial Narrow"/>
          <w:sz w:val="24"/>
          <w:szCs w:val="24"/>
        </w:rPr>
      </w:pPr>
      <w:r w:rsidRPr="006B4C4B">
        <w:rPr>
          <w:rFonts w:ascii="Arial Narrow" w:hAnsi="Arial Narrow"/>
          <w:sz w:val="24"/>
          <w:szCs w:val="24"/>
        </w:rPr>
        <w:t>Wykonawca oświadcza, że:</w:t>
      </w:r>
    </w:p>
    <w:p w14:paraId="78CD8E49" w14:textId="77777777" w:rsidR="00D43039" w:rsidRPr="006B4C4B" w:rsidRDefault="00D43039"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14:paraId="00D87CC3" w14:textId="77777777" w:rsidR="00D43039" w:rsidRPr="006B4C4B" w:rsidRDefault="00D43039"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 xml:space="preserve">Nie wnosi zastrzeżeń do treści Specyfikacji Warunków Zamówienia </w:t>
      </w:r>
      <w:r>
        <w:rPr>
          <w:rFonts w:ascii="Arial Narrow" w:hAnsi="Arial Narrow"/>
          <w:sz w:val="24"/>
          <w:szCs w:val="24"/>
        </w:rPr>
        <w:t xml:space="preserve">(SWZ) </w:t>
      </w:r>
      <w:r w:rsidRPr="006B4C4B">
        <w:rPr>
          <w:rFonts w:ascii="Arial Narrow" w:hAnsi="Arial Narrow"/>
          <w:sz w:val="24"/>
          <w:szCs w:val="24"/>
        </w:rPr>
        <w:t>oraz innych dokumentów i informacji przekazanych przez Zamawiającego.</w:t>
      </w:r>
    </w:p>
    <w:p w14:paraId="0C36EA3C" w14:textId="77777777" w:rsidR="00D43039" w:rsidRPr="00D21DEF" w:rsidRDefault="00D43039" w:rsidP="00E70214">
      <w:pPr>
        <w:widowControl/>
        <w:numPr>
          <w:ilvl w:val="0"/>
          <w:numId w:val="4"/>
        </w:numPr>
        <w:tabs>
          <w:tab w:val="clear" w:pos="0"/>
        </w:tabs>
        <w:spacing w:line="240" w:lineRule="auto"/>
        <w:ind w:hanging="425"/>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tbl>
      <w:tblPr>
        <w:tblStyle w:val="Tabela-Siatka"/>
        <w:tblW w:w="0" w:type="auto"/>
        <w:tblInd w:w="-34" w:type="dxa"/>
        <w:tblLook w:val="04A0" w:firstRow="1" w:lastRow="0" w:firstColumn="1" w:lastColumn="0" w:noHBand="0" w:noVBand="1"/>
      </w:tblPr>
      <w:tblGrid>
        <w:gridCol w:w="709"/>
        <w:gridCol w:w="6946"/>
        <w:gridCol w:w="2234"/>
      </w:tblGrid>
      <w:tr w:rsidR="00D43039" w14:paraId="71D0D8C5" w14:textId="77777777" w:rsidTr="009C5B29">
        <w:tc>
          <w:tcPr>
            <w:tcW w:w="709" w:type="dxa"/>
            <w:vMerge w:val="restart"/>
            <w:tcBorders>
              <w:top w:val="nil"/>
              <w:left w:val="nil"/>
              <w:bottom w:val="nil"/>
            </w:tcBorders>
          </w:tcPr>
          <w:p w14:paraId="31C4A56A" w14:textId="77777777" w:rsidR="00D43039" w:rsidRPr="00D21DEF" w:rsidRDefault="00D43039" w:rsidP="00E70214">
            <w:pPr>
              <w:pStyle w:val="Akapitzlist"/>
              <w:widowControl/>
              <w:numPr>
                <w:ilvl w:val="0"/>
                <w:numId w:val="4"/>
              </w:numPr>
              <w:tabs>
                <w:tab w:val="clear" w:pos="0"/>
              </w:tabs>
              <w:overflowPunct/>
              <w:autoSpaceDE/>
              <w:autoSpaceDN/>
              <w:adjustRightInd/>
              <w:spacing w:line="240" w:lineRule="auto"/>
              <w:ind w:hanging="425"/>
              <w:textAlignment w:val="auto"/>
              <w:rPr>
                <w:rFonts w:ascii="Arial Narrow" w:hAnsi="Arial Narrow"/>
                <w:sz w:val="24"/>
              </w:rPr>
            </w:pPr>
          </w:p>
        </w:tc>
        <w:tc>
          <w:tcPr>
            <w:tcW w:w="6946" w:type="dxa"/>
          </w:tcPr>
          <w:p w14:paraId="600A9987" w14:textId="77777777" w:rsidR="00D43039" w:rsidRDefault="00D43039"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w:t>
            </w:r>
            <w:r>
              <w:rPr>
                <w:rFonts w:ascii="Arial Narrow" w:hAnsi="Arial Narrow" w:cs="Arial"/>
                <w:sz w:val="24"/>
              </w:rPr>
              <w:t xml:space="preserve"> </w:t>
            </w:r>
            <w:r w:rsidRPr="003A06DB">
              <w:rPr>
                <w:rFonts w:ascii="Arial Narrow" w:hAnsi="Arial Narrow" w:cs="Arial"/>
                <w:b/>
                <w:bCs/>
                <w:sz w:val="24"/>
              </w:rPr>
              <w:t>(PLN)</w:t>
            </w:r>
          </w:p>
        </w:tc>
        <w:tc>
          <w:tcPr>
            <w:tcW w:w="2234" w:type="dxa"/>
          </w:tcPr>
          <w:p w14:paraId="11B0B337"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42D7F4A3"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D43039" w14:paraId="7D889FC1" w14:textId="77777777" w:rsidTr="009C5B29">
        <w:tc>
          <w:tcPr>
            <w:tcW w:w="709" w:type="dxa"/>
            <w:vMerge/>
            <w:tcBorders>
              <w:left w:val="nil"/>
              <w:bottom w:val="nil"/>
            </w:tcBorders>
          </w:tcPr>
          <w:p w14:paraId="7418E94F" w14:textId="77777777" w:rsidR="00D43039" w:rsidRDefault="00D43039"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7ABB83B1" w14:textId="77777777" w:rsidR="00D43039" w:rsidRDefault="00D43039" w:rsidP="009C5B29">
            <w:pPr>
              <w:widowControl/>
              <w:overflowPunct/>
              <w:autoSpaceDE/>
              <w:autoSpaceDN/>
              <w:adjustRightInd/>
              <w:spacing w:line="240" w:lineRule="auto"/>
              <w:ind w:left="567" w:hanging="425"/>
              <w:jc w:val="center"/>
              <w:textAlignment w:val="auto"/>
              <w:rPr>
                <w:rFonts w:ascii="Arial Narrow" w:hAnsi="Arial Narrow"/>
                <w:sz w:val="24"/>
                <w:szCs w:val="24"/>
              </w:rPr>
            </w:pPr>
            <w:r>
              <w:rPr>
                <w:rFonts w:ascii="Arial Narrow" w:hAnsi="Arial Narrow"/>
                <w:sz w:val="24"/>
                <w:szCs w:val="24"/>
              </w:rPr>
              <w:t xml:space="preserve">Uwzględniono stawkę podatku VAT </w:t>
            </w:r>
            <w:r w:rsidRPr="003A06DB">
              <w:rPr>
                <w:rFonts w:ascii="Arial Narrow" w:hAnsi="Arial Narrow"/>
                <w:b/>
                <w:bCs/>
                <w:sz w:val="24"/>
                <w:szCs w:val="24"/>
              </w:rPr>
              <w:t>(%)</w:t>
            </w:r>
          </w:p>
          <w:p w14:paraId="06B81138" w14:textId="77777777" w:rsidR="00D43039" w:rsidRDefault="00D43039" w:rsidP="009C5B29">
            <w:pPr>
              <w:widowControl/>
              <w:overflowPunct/>
              <w:autoSpaceDE/>
              <w:autoSpaceDN/>
              <w:adjustRightInd/>
              <w:spacing w:line="240" w:lineRule="auto"/>
              <w:ind w:left="567" w:hanging="425"/>
              <w:jc w:val="center"/>
              <w:textAlignment w:val="auto"/>
              <w:rPr>
                <w:rFonts w:ascii="Arial Narrow" w:hAnsi="Arial Narrow"/>
                <w:sz w:val="24"/>
                <w:szCs w:val="24"/>
              </w:rPr>
            </w:pPr>
          </w:p>
        </w:tc>
        <w:tc>
          <w:tcPr>
            <w:tcW w:w="2234" w:type="dxa"/>
          </w:tcPr>
          <w:p w14:paraId="5E7944D1"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6D51FDF5"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r w:rsidR="00D43039" w14:paraId="09533219" w14:textId="77777777" w:rsidTr="009C5B29">
        <w:tc>
          <w:tcPr>
            <w:tcW w:w="709" w:type="dxa"/>
            <w:vMerge/>
            <w:tcBorders>
              <w:left w:val="nil"/>
              <w:bottom w:val="nil"/>
            </w:tcBorders>
          </w:tcPr>
          <w:p w14:paraId="7D65A3C6" w14:textId="77777777" w:rsidR="00D43039" w:rsidRPr="00A76214" w:rsidRDefault="00D43039" w:rsidP="009C5B29">
            <w:pPr>
              <w:widowControl/>
              <w:overflowPunct/>
              <w:autoSpaceDE/>
              <w:autoSpaceDN/>
              <w:adjustRightInd/>
              <w:spacing w:line="240" w:lineRule="auto"/>
              <w:ind w:left="567" w:hanging="425"/>
              <w:textAlignment w:val="auto"/>
              <w:rPr>
                <w:rFonts w:ascii="Arial Narrow" w:hAnsi="Arial Narrow"/>
                <w:sz w:val="24"/>
                <w:szCs w:val="24"/>
              </w:rPr>
            </w:pPr>
          </w:p>
        </w:tc>
        <w:tc>
          <w:tcPr>
            <w:tcW w:w="6946" w:type="dxa"/>
          </w:tcPr>
          <w:p w14:paraId="3F48DC17" w14:textId="77777777" w:rsidR="00D43039" w:rsidRDefault="00D43039" w:rsidP="009C5B29">
            <w:pPr>
              <w:widowControl/>
              <w:overflowPunct/>
              <w:autoSpaceDE/>
              <w:autoSpaceDN/>
              <w:adjustRightInd/>
              <w:spacing w:line="240" w:lineRule="auto"/>
              <w:ind w:left="567" w:hanging="425"/>
              <w:jc w:val="center"/>
              <w:textAlignment w:val="auto"/>
              <w:rPr>
                <w:rFonts w:ascii="Arial Narrow" w:hAnsi="Arial Narrow"/>
                <w:sz w:val="24"/>
                <w:szCs w:val="24"/>
              </w:rPr>
            </w:pPr>
            <w:r w:rsidRPr="00A76214">
              <w:rPr>
                <w:rFonts w:ascii="Arial Narrow" w:hAnsi="Arial Narrow"/>
                <w:sz w:val="24"/>
                <w:szCs w:val="24"/>
              </w:rPr>
              <w:t xml:space="preserve">Udziela Zamawiającemu gwarancji na przedmiot umowy na okres </w:t>
            </w:r>
            <w:r>
              <w:rPr>
                <w:rFonts w:ascii="Arial Narrow" w:hAnsi="Arial Narrow"/>
                <w:sz w:val="24"/>
                <w:szCs w:val="24"/>
              </w:rPr>
              <w:t>w latach</w:t>
            </w:r>
            <w:r w:rsidRPr="00A76214">
              <w:rPr>
                <w:rFonts w:ascii="Arial Narrow" w:hAnsi="Arial Narrow"/>
                <w:sz w:val="24"/>
                <w:szCs w:val="24"/>
              </w:rPr>
              <w:t xml:space="preserve"> (</w:t>
            </w:r>
            <w:r>
              <w:rPr>
                <w:rFonts w:ascii="Arial Narrow" w:hAnsi="Arial Narrow"/>
                <w:sz w:val="24"/>
                <w:szCs w:val="24"/>
              </w:rPr>
              <w:t>wpisać</w:t>
            </w:r>
            <w:r w:rsidRPr="00A76214">
              <w:rPr>
                <w:rFonts w:ascii="Arial Narrow" w:hAnsi="Arial Narrow"/>
                <w:sz w:val="24"/>
                <w:szCs w:val="24"/>
              </w:rPr>
              <w:t xml:space="preserve"> </w:t>
            </w:r>
            <w:r w:rsidRPr="003A06DB">
              <w:rPr>
                <w:rFonts w:ascii="Arial Narrow" w:hAnsi="Arial Narrow"/>
                <w:b/>
                <w:bCs/>
                <w:sz w:val="24"/>
                <w:szCs w:val="24"/>
              </w:rPr>
              <w:t>3</w:t>
            </w:r>
            <w:r w:rsidRPr="00A76214">
              <w:rPr>
                <w:rFonts w:ascii="Arial Narrow" w:hAnsi="Arial Narrow"/>
                <w:sz w:val="24"/>
                <w:szCs w:val="24"/>
              </w:rPr>
              <w:t xml:space="preserve"> </w:t>
            </w:r>
            <w:r>
              <w:rPr>
                <w:rFonts w:ascii="Arial Narrow" w:hAnsi="Arial Narrow"/>
                <w:sz w:val="24"/>
                <w:szCs w:val="24"/>
              </w:rPr>
              <w:t xml:space="preserve">albo </w:t>
            </w:r>
            <w:r w:rsidRPr="003A06DB">
              <w:rPr>
                <w:rFonts w:ascii="Arial Narrow" w:hAnsi="Arial Narrow"/>
                <w:b/>
                <w:bCs/>
                <w:sz w:val="24"/>
                <w:szCs w:val="24"/>
              </w:rPr>
              <w:t>4</w:t>
            </w:r>
            <w:r>
              <w:rPr>
                <w:rFonts w:ascii="Arial Narrow" w:hAnsi="Arial Narrow"/>
                <w:sz w:val="24"/>
                <w:szCs w:val="24"/>
              </w:rPr>
              <w:t xml:space="preserve"> albo </w:t>
            </w:r>
            <w:r w:rsidRPr="003A06DB">
              <w:rPr>
                <w:rFonts w:ascii="Arial Narrow" w:hAnsi="Arial Narrow"/>
                <w:b/>
                <w:bCs/>
                <w:sz w:val="24"/>
                <w:szCs w:val="24"/>
              </w:rPr>
              <w:t>5</w:t>
            </w:r>
            <w:r w:rsidRPr="00A76214">
              <w:rPr>
                <w:rFonts w:ascii="Arial Narrow" w:hAnsi="Arial Narrow"/>
                <w:sz w:val="24"/>
                <w:szCs w:val="24"/>
              </w:rPr>
              <w:t xml:space="preserve"> – w przypadku </w:t>
            </w:r>
            <w:proofErr w:type="gramStart"/>
            <w:r w:rsidRPr="00A76214">
              <w:rPr>
                <w:rFonts w:ascii="Arial Narrow" w:hAnsi="Arial Narrow"/>
                <w:sz w:val="24"/>
                <w:szCs w:val="24"/>
              </w:rPr>
              <w:t>nie wpisania</w:t>
            </w:r>
            <w:proofErr w:type="gramEnd"/>
            <w:r w:rsidRPr="00A76214">
              <w:rPr>
                <w:rFonts w:ascii="Arial Narrow" w:hAnsi="Arial Narrow"/>
                <w:sz w:val="24"/>
                <w:szCs w:val="24"/>
              </w:rPr>
              <w:t xml:space="preserve"> przyjmuje się </w:t>
            </w:r>
            <w:r>
              <w:rPr>
                <w:rFonts w:ascii="Arial Narrow" w:hAnsi="Arial Narrow"/>
                <w:sz w:val="24"/>
                <w:szCs w:val="24"/>
              </w:rPr>
              <w:t>3</w:t>
            </w:r>
            <w:r w:rsidRPr="00A76214">
              <w:rPr>
                <w:rFonts w:ascii="Arial Narrow" w:hAnsi="Arial Narrow"/>
                <w:sz w:val="24"/>
                <w:szCs w:val="24"/>
              </w:rPr>
              <w:t>).</w:t>
            </w:r>
          </w:p>
        </w:tc>
        <w:tc>
          <w:tcPr>
            <w:tcW w:w="2234" w:type="dxa"/>
          </w:tcPr>
          <w:p w14:paraId="69302D41"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p w14:paraId="7844FAB7" w14:textId="77777777" w:rsidR="00D43039" w:rsidRDefault="00D43039" w:rsidP="009C5B29">
            <w:pPr>
              <w:widowControl/>
              <w:overflowPunct/>
              <w:autoSpaceDE/>
              <w:autoSpaceDN/>
              <w:adjustRightInd/>
              <w:spacing w:line="240" w:lineRule="auto"/>
              <w:ind w:left="567" w:hanging="425"/>
              <w:jc w:val="right"/>
              <w:textAlignment w:val="auto"/>
              <w:rPr>
                <w:rFonts w:ascii="Arial Narrow" w:hAnsi="Arial Narrow"/>
                <w:sz w:val="24"/>
                <w:szCs w:val="24"/>
              </w:rPr>
            </w:pPr>
          </w:p>
        </w:tc>
      </w:tr>
    </w:tbl>
    <w:p w14:paraId="57B5A70C" w14:textId="77777777" w:rsidR="00D43039" w:rsidRPr="006B4C4B" w:rsidRDefault="00D43039"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14:paraId="6ED65983" w14:textId="77777777" w:rsidR="00D43039" w:rsidRPr="006B4C4B" w:rsidRDefault="00D43039"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t xml:space="preserve">Cena oferty zawiera wszystkie niezbędne koszty związane z realizacją zamówienia określonego przez Zamawiającego w </w:t>
      </w:r>
      <w:r>
        <w:rPr>
          <w:rFonts w:ascii="Arial Narrow" w:hAnsi="Arial Narrow" w:cs="Arial"/>
          <w:sz w:val="24"/>
        </w:rPr>
        <w:t>SWZ</w:t>
      </w:r>
      <w:r w:rsidRPr="006B4C4B">
        <w:rPr>
          <w:rFonts w:ascii="Arial Narrow" w:hAnsi="Arial Narrow" w:cs="Arial"/>
          <w:sz w:val="24"/>
        </w:rPr>
        <w:t>.</w:t>
      </w:r>
    </w:p>
    <w:p w14:paraId="3034F4D8" w14:textId="77777777" w:rsidR="00D43039" w:rsidRPr="006B4C4B" w:rsidRDefault="00D43039" w:rsidP="00E70214">
      <w:pPr>
        <w:numPr>
          <w:ilvl w:val="0"/>
          <w:numId w:val="4"/>
        </w:numPr>
        <w:tabs>
          <w:tab w:val="clear" w:pos="0"/>
        </w:tabs>
        <w:spacing w:line="240" w:lineRule="auto"/>
        <w:ind w:hanging="425"/>
        <w:rPr>
          <w:rFonts w:ascii="Arial Narrow" w:hAnsi="Arial Narrow" w:cs="Arial"/>
          <w:sz w:val="24"/>
        </w:rPr>
      </w:pPr>
      <w:r w:rsidRPr="006B4C4B">
        <w:rPr>
          <w:rFonts w:ascii="Arial Narrow" w:hAnsi="Arial Narrow" w:cs="Arial"/>
          <w:sz w:val="24"/>
        </w:rPr>
        <w:lastRenderedPageBreak/>
        <w:t xml:space="preserve">Uważa się za związanego złożoną ofertą przez okres </w:t>
      </w:r>
      <w:r>
        <w:rPr>
          <w:rFonts w:ascii="Arial Narrow" w:hAnsi="Arial Narrow" w:cs="Arial"/>
          <w:sz w:val="24"/>
        </w:rPr>
        <w:t>wskazany w SWZ</w:t>
      </w:r>
      <w:r w:rsidRPr="006B4C4B">
        <w:rPr>
          <w:rFonts w:ascii="Arial Narrow" w:hAnsi="Arial Narrow" w:cs="Arial"/>
          <w:sz w:val="24"/>
        </w:rPr>
        <w:t>.</w:t>
      </w:r>
    </w:p>
    <w:p w14:paraId="7AA1DEDA" w14:textId="77777777" w:rsidR="00D43039" w:rsidRPr="006B4C4B" w:rsidRDefault="00D43039" w:rsidP="00E70214">
      <w:pPr>
        <w:numPr>
          <w:ilvl w:val="0"/>
          <w:numId w:val="4"/>
        </w:numPr>
        <w:tabs>
          <w:tab w:val="clear" w:pos="0"/>
        </w:tabs>
        <w:spacing w:line="240" w:lineRule="auto"/>
        <w:ind w:hanging="425"/>
        <w:rPr>
          <w:rFonts w:ascii="Arial Narrow" w:hAnsi="Arial Narrow" w:cs="Arial"/>
          <w:sz w:val="24"/>
          <w:szCs w:val="24"/>
        </w:rPr>
      </w:pPr>
      <w:r w:rsidRPr="006B4C4B">
        <w:rPr>
          <w:rFonts w:ascii="Arial Narrow" w:hAnsi="Arial Narrow" w:cs="Arial"/>
          <w:sz w:val="24"/>
          <w:szCs w:val="24"/>
        </w:rPr>
        <w:t xml:space="preserve">Akceptuje </w:t>
      </w:r>
      <w:r>
        <w:rPr>
          <w:rFonts w:ascii="Arial Narrow" w:hAnsi="Arial Narrow" w:cs="Arial"/>
          <w:sz w:val="24"/>
          <w:szCs w:val="24"/>
        </w:rPr>
        <w:t>projekt</w:t>
      </w:r>
      <w:r w:rsidRPr="006B4C4B">
        <w:rPr>
          <w:rFonts w:ascii="Arial Narrow" w:hAnsi="Arial Narrow" w:cs="Arial"/>
          <w:sz w:val="24"/>
          <w:szCs w:val="24"/>
        </w:rPr>
        <w:t xml:space="preserve"> umowy stanowiący załącznik do </w:t>
      </w:r>
      <w:r>
        <w:rPr>
          <w:rFonts w:ascii="Arial Narrow" w:hAnsi="Arial Narrow" w:cs="Arial"/>
          <w:sz w:val="24"/>
          <w:szCs w:val="24"/>
        </w:rPr>
        <w:t>SWZ</w:t>
      </w:r>
      <w:r w:rsidRPr="006B4C4B">
        <w:rPr>
          <w:rFonts w:ascii="Arial Narrow" w:hAnsi="Arial Narrow" w:cs="Arial"/>
          <w:sz w:val="24"/>
          <w:szCs w:val="24"/>
        </w:rPr>
        <w:t xml:space="preserve"> i w przypadku wyboru niniejszej oferty zobowiązuje się </w:t>
      </w:r>
      <w:r w:rsidRPr="006B4C4B">
        <w:rPr>
          <w:rFonts w:ascii="Arial Narrow" w:hAnsi="Arial Narrow"/>
          <w:sz w:val="24"/>
          <w:szCs w:val="24"/>
        </w:rPr>
        <w:t xml:space="preserve">(na warunkach określonych w SWZ, </w:t>
      </w:r>
      <w:r>
        <w:rPr>
          <w:rFonts w:ascii="Arial Narrow" w:hAnsi="Arial Narrow"/>
          <w:sz w:val="24"/>
          <w:szCs w:val="24"/>
        </w:rPr>
        <w:t>Projekcie</w:t>
      </w:r>
      <w:r w:rsidRPr="006B4C4B">
        <w:rPr>
          <w:rFonts w:ascii="Arial Narrow" w:hAnsi="Arial Narrow"/>
          <w:sz w:val="24"/>
          <w:szCs w:val="24"/>
        </w:rPr>
        <w:t xml:space="preserve"> Umowy i złożonej ofercie) </w:t>
      </w:r>
      <w:r w:rsidRPr="006B4C4B">
        <w:rPr>
          <w:rFonts w:ascii="Arial Narrow" w:hAnsi="Arial Narrow" w:cs="Arial"/>
          <w:sz w:val="24"/>
          <w:szCs w:val="24"/>
        </w:rPr>
        <w:t>do podpisania umowy w terminie i miejscu wyznaczonym przez Zamawiającego</w:t>
      </w:r>
    </w:p>
    <w:p w14:paraId="2EEF4FFA" w14:textId="77777777" w:rsidR="00D43039" w:rsidRPr="00FB087E" w:rsidRDefault="00D43039" w:rsidP="00E70214">
      <w:pPr>
        <w:numPr>
          <w:ilvl w:val="0"/>
          <w:numId w:val="4"/>
        </w:numPr>
        <w:tabs>
          <w:tab w:val="clear" w:pos="0"/>
        </w:tabs>
        <w:spacing w:line="240" w:lineRule="auto"/>
        <w:ind w:hanging="425"/>
        <w:rPr>
          <w:rFonts w:ascii="Arial Narrow" w:hAnsi="Arial Narrow" w:cs="Arial"/>
          <w:bCs/>
          <w:sz w:val="24"/>
          <w:szCs w:val="24"/>
        </w:rPr>
      </w:pPr>
      <w:r w:rsidRPr="00FB087E">
        <w:rPr>
          <w:rFonts w:ascii="Arial Narrow" w:hAnsi="Arial Narrow" w:cs="Arial"/>
          <w:bCs/>
          <w:sz w:val="24"/>
          <w:szCs w:val="24"/>
        </w:rPr>
        <w:t xml:space="preserve">Zamówienie wykona sam z wyłączeniem wskazanego poniżej zakresu (w przypadku </w:t>
      </w:r>
      <w:proofErr w:type="gramStart"/>
      <w:r w:rsidRPr="00FB087E">
        <w:rPr>
          <w:rFonts w:ascii="Arial Narrow" w:hAnsi="Arial Narrow" w:cs="Arial"/>
          <w:bCs/>
          <w:sz w:val="24"/>
          <w:szCs w:val="24"/>
        </w:rPr>
        <w:t>nie wskazania</w:t>
      </w:r>
      <w:proofErr w:type="gramEnd"/>
      <w:r w:rsidRPr="00FB087E">
        <w:rPr>
          <w:rFonts w:ascii="Arial Narrow" w:hAnsi="Arial Narrow" w:cs="Arial"/>
          <w:bCs/>
          <w:sz w:val="24"/>
          <w:szCs w:val="24"/>
        </w:rPr>
        <w:t xml:space="preserve"> poniżej zakresu, przyjmuje się, iż wykonawca wykona zamówienie we własnym zakresie)</w:t>
      </w:r>
    </w:p>
    <w:tbl>
      <w:tblPr>
        <w:tblW w:w="9214"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536"/>
      </w:tblGrid>
      <w:tr w:rsidR="00D43039" w:rsidRPr="006B4C4B" w14:paraId="58D98EBD" w14:textId="77777777" w:rsidTr="009C5B29">
        <w:tc>
          <w:tcPr>
            <w:tcW w:w="4678" w:type="dxa"/>
          </w:tcPr>
          <w:p w14:paraId="2DDBEA2F" w14:textId="77777777" w:rsidR="00D43039" w:rsidRPr="006B4C4B" w:rsidRDefault="00D43039"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Opis części zamówienia</w:t>
            </w:r>
          </w:p>
        </w:tc>
        <w:tc>
          <w:tcPr>
            <w:tcW w:w="4536" w:type="dxa"/>
          </w:tcPr>
          <w:p w14:paraId="68B3E809" w14:textId="77777777" w:rsidR="00D43039" w:rsidRPr="006B4C4B" w:rsidRDefault="00D43039" w:rsidP="009C5B29">
            <w:pPr>
              <w:spacing w:line="240" w:lineRule="auto"/>
              <w:ind w:left="567" w:hanging="425"/>
              <w:jc w:val="center"/>
              <w:rPr>
                <w:rFonts w:ascii="Arial Narrow" w:hAnsi="Arial Narrow" w:cs="Arial"/>
                <w:sz w:val="22"/>
                <w:szCs w:val="22"/>
              </w:rPr>
            </w:pPr>
            <w:r w:rsidRPr="006B4C4B">
              <w:rPr>
                <w:rFonts w:ascii="Arial Narrow" w:hAnsi="Arial Narrow" w:cs="Arial"/>
                <w:sz w:val="22"/>
                <w:szCs w:val="22"/>
              </w:rPr>
              <w:t>Nazwa/firma, adres, NIP/PESEL</w:t>
            </w:r>
          </w:p>
        </w:tc>
      </w:tr>
      <w:tr w:rsidR="00D43039" w:rsidRPr="006B4C4B" w14:paraId="1CCFE48F" w14:textId="77777777" w:rsidTr="009C5B29">
        <w:trPr>
          <w:trHeight w:val="329"/>
        </w:trPr>
        <w:tc>
          <w:tcPr>
            <w:tcW w:w="4678" w:type="dxa"/>
          </w:tcPr>
          <w:p w14:paraId="2D45D0F6" w14:textId="77777777" w:rsidR="00D43039" w:rsidRPr="006B4C4B" w:rsidRDefault="00D43039" w:rsidP="009C5B29">
            <w:pPr>
              <w:spacing w:line="240" w:lineRule="auto"/>
              <w:ind w:left="567" w:hanging="425"/>
              <w:rPr>
                <w:rFonts w:ascii="Arial Narrow" w:hAnsi="Arial Narrow" w:cs="Arial"/>
                <w:sz w:val="22"/>
                <w:szCs w:val="22"/>
              </w:rPr>
            </w:pPr>
          </w:p>
          <w:p w14:paraId="6A6E4136" w14:textId="77777777" w:rsidR="00D43039" w:rsidRPr="006B4C4B" w:rsidRDefault="00D43039" w:rsidP="009C5B29">
            <w:pPr>
              <w:spacing w:line="240" w:lineRule="auto"/>
              <w:ind w:left="567" w:hanging="425"/>
              <w:rPr>
                <w:rFonts w:ascii="Arial Narrow" w:hAnsi="Arial Narrow" w:cs="Arial"/>
                <w:sz w:val="22"/>
                <w:szCs w:val="22"/>
              </w:rPr>
            </w:pPr>
          </w:p>
          <w:p w14:paraId="22C89846" w14:textId="77777777" w:rsidR="00D43039" w:rsidRPr="006B4C4B" w:rsidRDefault="00D43039" w:rsidP="009C5B29">
            <w:pPr>
              <w:spacing w:line="240" w:lineRule="auto"/>
              <w:ind w:left="567" w:hanging="425"/>
              <w:rPr>
                <w:rFonts w:ascii="Arial Narrow" w:hAnsi="Arial Narrow" w:cs="Arial"/>
                <w:sz w:val="22"/>
                <w:szCs w:val="22"/>
              </w:rPr>
            </w:pPr>
          </w:p>
          <w:p w14:paraId="04867F3D" w14:textId="77777777" w:rsidR="00D43039" w:rsidRPr="006B4C4B" w:rsidRDefault="00D43039" w:rsidP="009C5B29">
            <w:pPr>
              <w:spacing w:line="240" w:lineRule="auto"/>
              <w:ind w:left="567" w:hanging="425"/>
              <w:rPr>
                <w:rFonts w:ascii="Arial Narrow" w:hAnsi="Arial Narrow" w:cs="Arial"/>
                <w:sz w:val="22"/>
                <w:szCs w:val="22"/>
              </w:rPr>
            </w:pPr>
          </w:p>
          <w:p w14:paraId="36CBF76A" w14:textId="77777777" w:rsidR="00D43039" w:rsidRPr="006B4C4B" w:rsidRDefault="00D43039" w:rsidP="009C5B29">
            <w:pPr>
              <w:spacing w:line="240" w:lineRule="auto"/>
              <w:ind w:left="567" w:hanging="425"/>
              <w:rPr>
                <w:rFonts w:ascii="Arial Narrow" w:hAnsi="Arial Narrow" w:cs="Arial"/>
                <w:sz w:val="22"/>
                <w:szCs w:val="22"/>
              </w:rPr>
            </w:pPr>
          </w:p>
        </w:tc>
        <w:tc>
          <w:tcPr>
            <w:tcW w:w="4536" w:type="dxa"/>
          </w:tcPr>
          <w:p w14:paraId="49DF7673" w14:textId="77777777" w:rsidR="00D43039" w:rsidRPr="006B4C4B" w:rsidRDefault="00D43039" w:rsidP="009C5B29">
            <w:pPr>
              <w:spacing w:line="240" w:lineRule="auto"/>
              <w:ind w:left="567" w:hanging="425"/>
              <w:rPr>
                <w:rFonts w:ascii="Arial Narrow" w:hAnsi="Arial Narrow" w:cs="Arial"/>
                <w:sz w:val="22"/>
                <w:szCs w:val="22"/>
              </w:rPr>
            </w:pPr>
          </w:p>
        </w:tc>
      </w:tr>
    </w:tbl>
    <w:p w14:paraId="6E800010" w14:textId="77777777" w:rsidR="00D43039" w:rsidRPr="006B4C4B" w:rsidRDefault="00D43039" w:rsidP="00E70214">
      <w:pPr>
        <w:numPr>
          <w:ilvl w:val="0"/>
          <w:numId w:val="4"/>
        </w:numPr>
        <w:tabs>
          <w:tab w:val="clear" w:pos="0"/>
        </w:tabs>
        <w:spacing w:line="240" w:lineRule="auto"/>
        <w:ind w:hanging="425"/>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14:paraId="3F8F55E8" w14:textId="77777777" w:rsidR="00D43039" w:rsidRPr="00D21DEF" w:rsidRDefault="00D43039" w:rsidP="00E70214">
      <w:pPr>
        <w:pStyle w:val="Akapitzlist"/>
        <w:numPr>
          <w:ilvl w:val="0"/>
          <w:numId w:val="4"/>
        </w:numPr>
        <w:tabs>
          <w:tab w:val="clear" w:pos="0"/>
        </w:tabs>
        <w:spacing w:line="240" w:lineRule="auto"/>
        <w:ind w:hanging="425"/>
        <w:rPr>
          <w:rFonts w:ascii="Arial Narrow" w:hAnsi="Arial Narrow"/>
          <w:sz w:val="24"/>
          <w:szCs w:val="24"/>
        </w:rPr>
      </w:pPr>
      <w:r w:rsidRPr="00D21DEF">
        <w:rPr>
          <w:rFonts w:ascii="Arial Narrow" w:hAnsi="Arial Narrow"/>
          <w:sz w:val="24"/>
          <w:szCs w:val="24"/>
        </w:rPr>
        <w:t>Osob</w:t>
      </w:r>
      <w:r>
        <w:rPr>
          <w:rFonts w:ascii="Arial Narrow" w:hAnsi="Arial Narrow"/>
          <w:sz w:val="24"/>
          <w:szCs w:val="24"/>
        </w:rPr>
        <w:t xml:space="preserve">ą </w:t>
      </w:r>
      <w:r w:rsidRPr="00D21DEF">
        <w:rPr>
          <w:rFonts w:ascii="Arial Narrow" w:hAnsi="Arial Narrow"/>
          <w:sz w:val="24"/>
          <w:szCs w:val="24"/>
        </w:rPr>
        <w:t>wskazan</w:t>
      </w:r>
      <w:r>
        <w:rPr>
          <w:rFonts w:ascii="Arial Narrow" w:hAnsi="Arial Narrow"/>
          <w:sz w:val="24"/>
          <w:szCs w:val="24"/>
        </w:rPr>
        <w:t>ą</w:t>
      </w:r>
      <w:r w:rsidRPr="00D21DEF">
        <w:rPr>
          <w:rFonts w:ascii="Arial Narrow" w:hAnsi="Arial Narrow"/>
          <w:sz w:val="24"/>
          <w:szCs w:val="24"/>
        </w:rPr>
        <w:t xml:space="preserve"> do kontaktu z Zamawiającym</w:t>
      </w:r>
      <w:r>
        <w:rPr>
          <w:rFonts w:ascii="Arial Narrow" w:hAnsi="Arial Narrow"/>
          <w:sz w:val="24"/>
          <w:szCs w:val="24"/>
        </w:rPr>
        <w:t xml:space="preserve"> jest:</w:t>
      </w:r>
    </w:p>
    <w:tbl>
      <w:tblPr>
        <w:tblStyle w:val="Tabela-Siatka"/>
        <w:tblW w:w="0" w:type="auto"/>
        <w:tblInd w:w="675" w:type="dxa"/>
        <w:tblLook w:val="04A0" w:firstRow="1" w:lastRow="0" w:firstColumn="1" w:lastColumn="0" w:noHBand="0" w:noVBand="1"/>
      </w:tblPr>
      <w:tblGrid>
        <w:gridCol w:w="3686"/>
        <w:gridCol w:w="2268"/>
        <w:gridCol w:w="3260"/>
      </w:tblGrid>
      <w:tr w:rsidR="00D43039" w14:paraId="47E3135F" w14:textId="77777777" w:rsidTr="009C5B29">
        <w:tc>
          <w:tcPr>
            <w:tcW w:w="3686" w:type="dxa"/>
          </w:tcPr>
          <w:p w14:paraId="78DF74ED" w14:textId="77777777" w:rsidR="00D43039" w:rsidRDefault="00D43039"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Imię i nazwisko</w:t>
            </w:r>
          </w:p>
        </w:tc>
        <w:tc>
          <w:tcPr>
            <w:tcW w:w="2268" w:type="dxa"/>
          </w:tcPr>
          <w:p w14:paraId="2F95AB86" w14:textId="77777777" w:rsidR="00D43039" w:rsidRDefault="00D43039"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Numer telefonu</w:t>
            </w:r>
          </w:p>
        </w:tc>
        <w:tc>
          <w:tcPr>
            <w:tcW w:w="3260" w:type="dxa"/>
          </w:tcPr>
          <w:p w14:paraId="1BE1FE3C" w14:textId="77777777" w:rsidR="00D43039" w:rsidRDefault="00D43039" w:rsidP="009C5B29">
            <w:pPr>
              <w:spacing w:line="240" w:lineRule="auto"/>
              <w:ind w:left="567" w:hanging="425"/>
              <w:jc w:val="center"/>
              <w:rPr>
                <w:rFonts w:ascii="Arial Narrow" w:hAnsi="Arial Narrow" w:cs="Arial"/>
                <w:sz w:val="24"/>
                <w:szCs w:val="24"/>
              </w:rPr>
            </w:pPr>
            <w:r>
              <w:rPr>
                <w:rFonts w:ascii="Arial Narrow" w:hAnsi="Arial Narrow" w:cs="Arial"/>
                <w:sz w:val="24"/>
                <w:szCs w:val="24"/>
              </w:rPr>
              <w:t>e-mail</w:t>
            </w:r>
          </w:p>
        </w:tc>
      </w:tr>
      <w:tr w:rsidR="00D43039" w14:paraId="7D724ADF" w14:textId="77777777" w:rsidTr="009C5B29">
        <w:tc>
          <w:tcPr>
            <w:tcW w:w="3686" w:type="dxa"/>
          </w:tcPr>
          <w:p w14:paraId="6D6AF99A" w14:textId="77777777" w:rsidR="00D43039" w:rsidRDefault="00D43039" w:rsidP="009C5B29">
            <w:pPr>
              <w:spacing w:line="240" w:lineRule="auto"/>
              <w:ind w:left="567" w:hanging="425"/>
              <w:jc w:val="center"/>
              <w:rPr>
                <w:rFonts w:ascii="Arial Narrow" w:hAnsi="Arial Narrow" w:cs="Arial"/>
                <w:sz w:val="24"/>
                <w:szCs w:val="24"/>
              </w:rPr>
            </w:pPr>
          </w:p>
          <w:p w14:paraId="3BF67DD6" w14:textId="77777777" w:rsidR="00D43039" w:rsidRDefault="00D43039" w:rsidP="009C5B29">
            <w:pPr>
              <w:spacing w:line="240" w:lineRule="auto"/>
              <w:ind w:left="567" w:hanging="425"/>
              <w:jc w:val="center"/>
              <w:rPr>
                <w:rFonts w:ascii="Arial Narrow" w:hAnsi="Arial Narrow" w:cs="Arial"/>
                <w:sz w:val="24"/>
                <w:szCs w:val="24"/>
              </w:rPr>
            </w:pPr>
          </w:p>
        </w:tc>
        <w:tc>
          <w:tcPr>
            <w:tcW w:w="2268" w:type="dxa"/>
          </w:tcPr>
          <w:p w14:paraId="7A463C00" w14:textId="77777777" w:rsidR="00D43039" w:rsidRDefault="00D43039" w:rsidP="009C5B29">
            <w:pPr>
              <w:spacing w:line="240" w:lineRule="auto"/>
              <w:ind w:left="567" w:hanging="425"/>
              <w:jc w:val="center"/>
              <w:rPr>
                <w:rFonts w:ascii="Arial Narrow" w:hAnsi="Arial Narrow" w:cs="Arial"/>
                <w:sz w:val="24"/>
                <w:szCs w:val="24"/>
              </w:rPr>
            </w:pPr>
          </w:p>
        </w:tc>
        <w:tc>
          <w:tcPr>
            <w:tcW w:w="3260" w:type="dxa"/>
          </w:tcPr>
          <w:p w14:paraId="7378D438" w14:textId="77777777" w:rsidR="00D43039" w:rsidRDefault="00D43039" w:rsidP="009C5B29">
            <w:pPr>
              <w:spacing w:line="240" w:lineRule="auto"/>
              <w:ind w:left="567" w:hanging="425"/>
              <w:jc w:val="center"/>
              <w:rPr>
                <w:rFonts w:ascii="Arial Narrow" w:hAnsi="Arial Narrow" w:cs="Arial"/>
                <w:sz w:val="24"/>
                <w:szCs w:val="24"/>
              </w:rPr>
            </w:pPr>
          </w:p>
        </w:tc>
      </w:tr>
    </w:tbl>
    <w:p w14:paraId="24AF47D2" w14:textId="77777777" w:rsidR="00D43039" w:rsidRPr="00D21DEF" w:rsidRDefault="00D43039" w:rsidP="00E70214">
      <w:pPr>
        <w:numPr>
          <w:ilvl w:val="0"/>
          <w:numId w:val="4"/>
        </w:numPr>
        <w:tabs>
          <w:tab w:val="clear" w:pos="0"/>
        </w:tabs>
        <w:spacing w:line="240" w:lineRule="auto"/>
        <w:ind w:hanging="425"/>
        <w:rPr>
          <w:rFonts w:ascii="Arial Narrow" w:hAnsi="Arial Narrow" w:cs="Times-Roman"/>
          <w:sz w:val="24"/>
          <w:szCs w:val="24"/>
        </w:rPr>
      </w:pPr>
      <w:r w:rsidRPr="00250FC0">
        <w:rPr>
          <w:rFonts w:ascii="Arial Narrow" w:hAnsi="Arial Narrow" w:cs="Times-Roman"/>
          <w:sz w:val="24"/>
          <w:szCs w:val="24"/>
        </w:rPr>
        <w:t>Wykonawca jest</w:t>
      </w:r>
      <w:r w:rsidRPr="005B558C">
        <w:rPr>
          <w:rFonts w:ascii="Arial Narrow" w:hAnsi="Arial Narrow" w:cs="Times-Roman"/>
          <w:b/>
          <w:sz w:val="24"/>
          <w:szCs w:val="24"/>
        </w:rPr>
        <w:t xml:space="preserve"> </w:t>
      </w:r>
      <w:r w:rsidRPr="00250FC0">
        <w:rPr>
          <w:rFonts w:ascii="Arial Narrow" w:hAnsi="Arial Narrow" w:cs="Times-Roman"/>
          <w:bCs/>
          <w:sz w:val="24"/>
          <w:szCs w:val="24"/>
        </w:rPr>
        <w:t>(właściwe zaznaczyć)</w:t>
      </w:r>
    </w:p>
    <w:tbl>
      <w:tblPr>
        <w:tblStyle w:val="Tabela-Siatka"/>
        <w:tblW w:w="0" w:type="auto"/>
        <w:tblInd w:w="675" w:type="dxa"/>
        <w:tblLook w:val="04A0" w:firstRow="1" w:lastRow="0" w:firstColumn="1" w:lastColumn="0" w:noHBand="0" w:noVBand="1"/>
      </w:tblPr>
      <w:tblGrid>
        <w:gridCol w:w="3402"/>
        <w:gridCol w:w="2943"/>
        <w:gridCol w:w="2943"/>
      </w:tblGrid>
      <w:tr w:rsidR="00D43039" w14:paraId="2BF8F6FA" w14:textId="77777777" w:rsidTr="009C5B29">
        <w:tc>
          <w:tcPr>
            <w:tcW w:w="3402" w:type="dxa"/>
          </w:tcPr>
          <w:p w14:paraId="73631209" w14:textId="77777777" w:rsidR="00D43039" w:rsidRDefault="00D43039"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Mikro przedsiębiorcą</w:t>
            </w:r>
          </w:p>
        </w:tc>
        <w:tc>
          <w:tcPr>
            <w:tcW w:w="2943" w:type="dxa"/>
          </w:tcPr>
          <w:p w14:paraId="3AB7DFCD" w14:textId="77777777" w:rsidR="00D43039" w:rsidRDefault="00D43039"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Małym przedsiębiorcą</w:t>
            </w:r>
          </w:p>
        </w:tc>
        <w:tc>
          <w:tcPr>
            <w:tcW w:w="2943" w:type="dxa"/>
          </w:tcPr>
          <w:p w14:paraId="3B11911E" w14:textId="77777777" w:rsidR="00D43039" w:rsidRDefault="00D43039" w:rsidP="009C5B29">
            <w:pPr>
              <w:spacing w:line="240" w:lineRule="auto"/>
              <w:ind w:left="567" w:hanging="425"/>
              <w:jc w:val="center"/>
              <w:rPr>
                <w:rFonts w:ascii="Arial Narrow" w:hAnsi="Arial Narrow" w:cs="Times-Roman"/>
                <w:sz w:val="24"/>
                <w:szCs w:val="24"/>
              </w:rPr>
            </w:pPr>
            <w:r>
              <w:rPr>
                <w:rFonts w:ascii="Arial Narrow" w:hAnsi="Arial Narrow" w:cs="Times-Roman"/>
                <w:sz w:val="24"/>
                <w:szCs w:val="24"/>
              </w:rPr>
              <w:t>Średnim przedsiębiorcą</w:t>
            </w:r>
          </w:p>
        </w:tc>
      </w:tr>
      <w:tr w:rsidR="00D43039" w14:paraId="1FE19469" w14:textId="77777777" w:rsidTr="009C5B29">
        <w:tc>
          <w:tcPr>
            <w:tcW w:w="3402" w:type="dxa"/>
          </w:tcPr>
          <w:p w14:paraId="0927AED0" w14:textId="77777777" w:rsidR="00D43039" w:rsidRDefault="00D43039" w:rsidP="009C5B29">
            <w:pPr>
              <w:spacing w:line="240" w:lineRule="auto"/>
              <w:ind w:left="567" w:hanging="425"/>
              <w:jc w:val="center"/>
              <w:rPr>
                <w:rFonts w:ascii="Arial Narrow" w:hAnsi="Arial Narrow" w:cs="Times-Roman"/>
                <w:sz w:val="24"/>
                <w:szCs w:val="24"/>
              </w:rPr>
            </w:pPr>
          </w:p>
          <w:p w14:paraId="526A1ACF" w14:textId="77777777" w:rsidR="00D43039" w:rsidRDefault="00D43039" w:rsidP="009C5B29">
            <w:pPr>
              <w:spacing w:line="240" w:lineRule="auto"/>
              <w:ind w:left="567" w:hanging="425"/>
              <w:jc w:val="center"/>
              <w:rPr>
                <w:rFonts w:ascii="Arial Narrow" w:hAnsi="Arial Narrow" w:cs="Times-Roman"/>
                <w:sz w:val="24"/>
                <w:szCs w:val="24"/>
              </w:rPr>
            </w:pPr>
          </w:p>
        </w:tc>
        <w:tc>
          <w:tcPr>
            <w:tcW w:w="2943" w:type="dxa"/>
          </w:tcPr>
          <w:p w14:paraId="4B934859" w14:textId="77777777" w:rsidR="00D43039" w:rsidRDefault="00D43039" w:rsidP="009C5B29">
            <w:pPr>
              <w:spacing w:line="240" w:lineRule="auto"/>
              <w:ind w:left="567" w:hanging="425"/>
              <w:jc w:val="center"/>
              <w:rPr>
                <w:rFonts w:ascii="Arial Narrow" w:hAnsi="Arial Narrow" w:cs="Times-Roman"/>
                <w:sz w:val="24"/>
                <w:szCs w:val="24"/>
              </w:rPr>
            </w:pPr>
          </w:p>
        </w:tc>
        <w:tc>
          <w:tcPr>
            <w:tcW w:w="2943" w:type="dxa"/>
          </w:tcPr>
          <w:p w14:paraId="6C4B4D4E" w14:textId="77777777" w:rsidR="00D43039" w:rsidRDefault="00D43039" w:rsidP="009C5B29">
            <w:pPr>
              <w:spacing w:line="240" w:lineRule="auto"/>
              <w:ind w:left="567" w:hanging="425"/>
              <w:jc w:val="center"/>
              <w:rPr>
                <w:rFonts w:ascii="Arial Narrow" w:hAnsi="Arial Narrow" w:cs="Times-Roman"/>
                <w:sz w:val="24"/>
                <w:szCs w:val="24"/>
              </w:rPr>
            </w:pPr>
          </w:p>
        </w:tc>
      </w:tr>
    </w:tbl>
    <w:p w14:paraId="2C07495A" w14:textId="77777777" w:rsidR="00D43039" w:rsidRPr="00D21DEF" w:rsidRDefault="00D43039" w:rsidP="00E70214">
      <w:pPr>
        <w:spacing w:line="240" w:lineRule="auto"/>
        <w:rPr>
          <w:rFonts w:ascii="Arial Narrow" w:hAnsi="Arial Narrow" w:cs="Times-Roman"/>
          <w:sz w:val="24"/>
          <w:szCs w:val="24"/>
        </w:rPr>
      </w:pPr>
    </w:p>
    <w:p w14:paraId="2E95C6EE" w14:textId="77777777" w:rsidR="00D43039" w:rsidRPr="006B4C4B" w:rsidRDefault="00D43039" w:rsidP="00E70214">
      <w:pPr>
        <w:spacing w:line="240" w:lineRule="auto"/>
        <w:rPr>
          <w:rFonts w:ascii="Arial Narrow" w:hAnsi="Arial Narrow" w:cs="Arial"/>
          <w:sz w:val="24"/>
        </w:rPr>
      </w:pPr>
    </w:p>
    <w:p w14:paraId="42FD6C02" w14:textId="77777777" w:rsidR="00D43039" w:rsidRPr="00467827" w:rsidRDefault="00D43039" w:rsidP="00E70214">
      <w:pPr>
        <w:tabs>
          <w:tab w:val="left" w:pos="993"/>
        </w:tabs>
        <w:spacing w:line="240" w:lineRule="auto"/>
        <w:jc w:val="center"/>
        <w:rPr>
          <w:rFonts w:ascii="Arial Narrow" w:hAnsi="Arial Narrow" w:cs="Arial"/>
          <w:b/>
          <w:bCs/>
          <w:color w:val="FF0000"/>
          <w:sz w:val="24"/>
        </w:rPr>
      </w:pPr>
      <w:r w:rsidRPr="00467827">
        <w:rPr>
          <w:rFonts w:ascii="Arial Narrow" w:hAnsi="Arial Narrow" w:cs="Arial"/>
          <w:b/>
          <w:bCs/>
          <w:color w:val="FF0000"/>
          <w:sz w:val="24"/>
        </w:rPr>
        <w:t>Formularz ofertowy należy opatrzyć kwalifikowanym podpisem elektronicznym, podpisem zaufanym lub podpisem osobistym Wykonawcy lub osoby upoważnionej</w:t>
      </w:r>
    </w:p>
    <w:p w14:paraId="0F255083" w14:textId="77777777" w:rsidR="00D43039" w:rsidRPr="006B4C4B" w:rsidRDefault="00D43039" w:rsidP="00E70214">
      <w:pPr>
        <w:spacing w:line="240" w:lineRule="auto"/>
        <w:ind w:left="1134" w:hanging="1134"/>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 xml:space="preserve">Załącznik nr </w:t>
      </w:r>
      <w:r>
        <w:rPr>
          <w:rFonts w:ascii="Arial Narrow" w:hAnsi="Arial Narrow" w:cs="Arial"/>
        </w:rPr>
        <w:t>4</w:t>
      </w:r>
    </w:p>
    <w:p w14:paraId="258E6584" w14:textId="77777777" w:rsidR="00D43039" w:rsidRPr="006B4C4B" w:rsidRDefault="00D43039" w:rsidP="00E70214">
      <w:pPr>
        <w:spacing w:line="240" w:lineRule="auto"/>
        <w:ind w:left="1134" w:hanging="1134"/>
        <w:jc w:val="left"/>
        <w:rPr>
          <w:rFonts w:ascii="Arial Narrow" w:hAnsi="Arial Narrow" w:cs="Arial"/>
        </w:rPr>
      </w:pPr>
    </w:p>
    <w:p w14:paraId="62D94E12" w14:textId="77777777" w:rsidR="00D43039" w:rsidRDefault="00D43039" w:rsidP="00E70214">
      <w:pPr>
        <w:spacing w:line="240" w:lineRule="auto"/>
        <w:ind w:left="1134" w:hanging="1134"/>
        <w:jc w:val="left"/>
        <w:rPr>
          <w:rFonts w:ascii="Arial Narrow" w:hAnsi="Arial Narrow" w:cs="Arial"/>
        </w:rPr>
      </w:pPr>
    </w:p>
    <w:tbl>
      <w:tblPr>
        <w:tblStyle w:val="Tabela-Siatka"/>
        <w:tblW w:w="0" w:type="auto"/>
        <w:tblInd w:w="108" w:type="dxa"/>
        <w:tblLook w:val="04A0" w:firstRow="1" w:lastRow="0" w:firstColumn="1" w:lastColumn="0" w:noHBand="0" w:noVBand="1"/>
      </w:tblPr>
      <w:tblGrid>
        <w:gridCol w:w="1418"/>
        <w:gridCol w:w="8437"/>
      </w:tblGrid>
      <w:tr w:rsidR="00D43039" w14:paraId="7EA3B4CA" w14:textId="77777777" w:rsidTr="009C5B29">
        <w:tc>
          <w:tcPr>
            <w:tcW w:w="1418" w:type="dxa"/>
          </w:tcPr>
          <w:p w14:paraId="4594EF91" w14:textId="77777777" w:rsidR="00D43039" w:rsidRDefault="00D43039" w:rsidP="009C5B29">
            <w:pPr>
              <w:spacing w:line="240" w:lineRule="auto"/>
              <w:jc w:val="left"/>
              <w:rPr>
                <w:rFonts w:ascii="Arial Narrow" w:hAnsi="Arial Narrow" w:cs="Arial"/>
              </w:rPr>
            </w:pPr>
            <w:r>
              <w:rPr>
                <w:rFonts w:ascii="Arial Narrow" w:hAnsi="Arial Narrow" w:cs="Arial"/>
              </w:rPr>
              <w:t>Nazwa Wykonawcy</w:t>
            </w:r>
          </w:p>
        </w:tc>
        <w:tc>
          <w:tcPr>
            <w:tcW w:w="8437" w:type="dxa"/>
          </w:tcPr>
          <w:p w14:paraId="7DB75E25" w14:textId="77777777" w:rsidR="00D43039" w:rsidRDefault="00D43039" w:rsidP="009C5B29">
            <w:pPr>
              <w:spacing w:line="240" w:lineRule="auto"/>
              <w:jc w:val="left"/>
              <w:rPr>
                <w:rFonts w:ascii="Arial Narrow" w:hAnsi="Arial Narrow" w:cs="Arial"/>
              </w:rPr>
            </w:pPr>
          </w:p>
        </w:tc>
      </w:tr>
      <w:tr w:rsidR="00D43039" w14:paraId="6787C8FE" w14:textId="77777777" w:rsidTr="009C5B29">
        <w:tc>
          <w:tcPr>
            <w:tcW w:w="1418" w:type="dxa"/>
          </w:tcPr>
          <w:p w14:paraId="695B9341" w14:textId="77777777" w:rsidR="00D43039" w:rsidRDefault="00D43039" w:rsidP="009C5B29">
            <w:pPr>
              <w:spacing w:line="240" w:lineRule="auto"/>
              <w:jc w:val="left"/>
              <w:rPr>
                <w:rFonts w:ascii="Arial Narrow" w:hAnsi="Arial Narrow" w:cs="Arial"/>
              </w:rPr>
            </w:pPr>
            <w:r>
              <w:rPr>
                <w:rFonts w:ascii="Arial Narrow" w:hAnsi="Arial Narrow" w:cs="Arial"/>
              </w:rPr>
              <w:t xml:space="preserve">Adres </w:t>
            </w:r>
          </w:p>
          <w:p w14:paraId="792D17C6" w14:textId="77777777" w:rsidR="00D43039" w:rsidRDefault="00D43039" w:rsidP="009C5B29">
            <w:pPr>
              <w:spacing w:line="240" w:lineRule="auto"/>
              <w:jc w:val="left"/>
              <w:rPr>
                <w:rFonts w:ascii="Arial Narrow" w:hAnsi="Arial Narrow" w:cs="Arial"/>
              </w:rPr>
            </w:pPr>
            <w:r>
              <w:rPr>
                <w:rFonts w:ascii="Arial Narrow" w:hAnsi="Arial Narrow" w:cs="Arial"/>
              </w:rPr>
              <w:t xml:space="preserve">Wykonawcy </w:t>
            </w:r>
          </w:p>
        </w:tc>
        <w:tc>
          <w:tcPr>
            <w:tcW w:w="8437" w:type="dxa"/>
          </w:tcPr>
          <w:p w14:paraId="51F60E19" w14:textId="77777777" w:rsidR="00D43039" w:rsidRDefault="00D43039" w:rsidP="009C5B29">
            <w:pPr>
              <w:spacing w:line="240" w:lineRule="auto"/>
              <w:jc w:val="left"/>
              <w:rPr>
                <w:rFonts w:ascii="Arial Narrow" w:hAnsi="Arial Narrow" w:cs="Arial"/>
              </w:rPr>
            </w:pPr>
          </w:p>
        </w:tc>
      </w:tr>
      <w:tr w:rsidR="00D43039" w14:paraId="339FD5C8" w14:textId="77777777" w:rsidTr="009C5B29">
        <w:tc>
          <w:tcPr>
            <w:tcW w:w="1418" w:type="dxa"/>
          </w:tcPr>
          <w:p w14:paraId="5F36B866" w14:textId="77777777" w:rsidR="00D43039" w:rsidRDefault="00D43039" w:rsidP="009C5B29">
            <w:pPr>
              <w:spacing w:line="240" w:lineRule="auto"/>
              <w:jc w:val="left"/>
              <w:rPr>
                <w:rFonts w:ascii="Arial Narrow" w:hAnsi="Arial Narrow" w:cs="Arial"/>
              </w:rPr>
            </w:pPr>
            <w:r>
              <w:rPr>
                <w:rFonts w:ascii="Arial Narrow" w:hAnsi="Arial Narrow" w:cs="Arial"/>
              </w:rPr>
              <w:t xml:space="preserve">NIP/PESEL </w:t>
            </w:r>
          </w:p>
          <w:p w14:paraId="514D121F" w14:textId="77777777" w:rsidR="00D43039" w:rsidRDefault="00D43039" w:rsidP="009C5B29">
            <w:pPr>
              <w:spacing w:line="240" w:lineRule="auto"/>
              <w:jc w:val="left"/>
              <w:rPr>
                <w:rFonts w:ascii="Arial Narrow" w:hAnsi="Arial Narrow" w:cs="Arial"/>
              </w:rPr>
            </w:pPr>
            <w:r>
              <w:rPr>
                <w:rFonts w:ascii="Arial Narrow" w:hAnsi="Arial Narrow" w:cs="Arial"/>
              </w:rPr>
              <w:t>Wykonawcy</w:t>
            </w:r>
          </w:p>
        </w:tc>
        <w:tc>
          <w:tcPr>
            <w:tcW w:w="8437" w:type="dxa"/>
          </w:tcPr>
          <w:p w14:paraId="14BD0CC6" w14:textId="77777777" w:rsidR="00D43039" w:rsidRDefault="00D43039" w:rsidP="009C5B29">
            <w:pPr>
              <w:spacing w:line="240" w:lineRule="auto"/>
              <w:jc w:val="left"/>
              <w:rPr>
                <w:rFonts w:ascii="Arial Narrow" w:hAnsi="Arial Narrow" w:cs="Arial"/>
              </w:rPr>
            </w:pPr>
          </w:p>
        </w:tc>
      </w:tr>
    </w:tbl>
    <w:p w14:paraId="15D928EF" w14:textId="77777777" w:rsidR="00D43039" w:rsidRPr="006B4C4B" w:rsidRDefault="00D43039" w:rsidP="00E70214">
      <w:pPr>
        <w:spacing w:line="240" w:lineRule="auto"/>
        <w:ind w:left="1134" w:hanging="1134"/>
        <w:jc w:val="left"/>
        <w:rPr>
          <w:rFonts w:ascii="Arial Narrow" w:hAnsi="Arial Narrow" w:cs="Arial"/>
        </w:rPr>
      </w:pPr>
    </w:p>
    <w:p w14:paraId="4704130B" w14:textId="77777777" w:rsidR="00D43039" w:rsidRDefault="00D43039" w:rsidP="00E70214">
      <w:pPr>
        <w:pStyle w:val="Nagwek1"/>
        <w:spacing w:line="240" w:lineRule="auto"/>
        <w:ind w:left="1134" w:hanging="1134"/>
        <w:jc w:val="center"/>
        <w:rPr>
          <w:rFonts w:cs="Arial"/>
          <w:b/>
          <w:szCs w:val="24"/>
        </w:rPr>
      </w:pPr>
      <w:r w:rsidRPr="006B4C4B">
        <w:rPr>
          <w:b/>
          <w:szCs w:val="24"/>
        </w:rPr>
        <w:t xml:space="preserve">OŚWIADCZENIE </w:t>
      </w:r>
      <w:r w:rsidRPr="006B4C4B">
        <w:rPr>
          <w:rFonts w:cs="Arial"/>
          <w:b/>
          <w:szCs w:val="24"/>
        </w:rPr>
        <w:t xml:space="preserve">O </w:t>
      </w:r>
      <w:r>
        <w:rPr>
          <w:rFonts w:cs="Arial"/>
          <w:b/>
          <w:szCs w:val="24"/>
        </w:rPr>
        <w:t xml:space="preserve">NIEPODLEGANIU </w:t>
      </w:r>
      <w:r w:rsidRPr="006B4C4B">
        <w:rPr>
          <w:rFonts w:cs="Arial"/>
          <w:b/>
          <w:szCs w:val="24"/>
        </w:rPr>
        <w:t>WYKLUCZENI</w:t>
      </w:r>
      <w:r>
        <w:rPr>
          <w:rFonts w:cs="Arial"/>
          <w:b/>
          <w:szCs w:val="24"/>
        </w:rPr>
        <w:t>U</w:t>
      </w:r>
      <w:r w:rsidRPr="006B4C4B">
        <w:rPr>
          <w:rFonts w:cs="Arial"/>
          <w:b/>
          <w:szCs w:val="24"/>
        </w:rPr>
        <w:t xml:space="preserve"> Z POSTĘPOWANI</w:t>
      </w:r>
      <w:r>
        <w:rPr>
          <w:rFonts w:cs="Arial"/>
          <w:b/>
          <w:szCs w:val="24"/>
        </w:rPr>
        <w:t>A</w:t>
      </w:r>
    </w:p>
    <w:p w14:paraId="025B6C02" w14:textId="77777777" w:rsidR="00D43039" w:rsidRPr="006B4C4B" w:rsidRDefault="00D43039" w:rsidP="00E70214">
      <w:pPr>
        <w:pStyle w:val="Tekstpodstawowy"/>
        <w:spacing w:line="240" w:lineRule="auto"/>
        <w:ind w:left="1134" w:hanging="1134"/>
        <w:rPr>
          <w:rFonts w:ascii="Arial Narrow" w:hAnsi="Arial Narrow"/>
          <w:szCs w:val="24"/>
        </w:rPr>
      </w:pPr>
    </w:p>
    <w:p w14:paraId="084B487F" w14:textId="77777777" w:rsidR="00D43039" w:rsidRDefault="00D43039" w:rsidP="00E70214">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E533C1">
        <w:rPr>
          <w:rFonts w:ascii="Arial Narrow" w:hAnsi="Arial Narrow"/>
          <w:noProof/>
          <w:szCs w:val="24"/>
        </w:rPr>
        <w:t>BUDOWA DROGI W NOWYM BARKOCZYNIE - ETAP II, W CIĄGU DROGA POWIATOWA NR 2415G - UL. DZIAŁKOWA - UL. SPOKOJNA - GRANICA GMINY NOWA KARCZMA</w:t>
      </w:r>
      <w:r w:rsidRPr="006B4C4B">
        <w:rPr>
          <w:rFonts w:ascii="Arial Narrow" w:hAnsi="Arial Narrow"/>
          <w:szCs w:val="24"/>
        </w:rPr>
        <w:t>”</w:t>
      </w:r>
      <w:r>
        <w:rPr>
          <w:rFonts w:ascii="Arial Narrow" w:hAnsi="Arial Narrow"/>
          <w:szCs w:val="24"/>
        </w:rPr>
        <w:t>:</w:t>
      </w:r>
    </w:p>
    <w:p w14:paraId="4B28D35B" w14:textId="77777777" w:rsidR="00D43039" w:rsidRDefault="00D43039" w:rsidP="00E70214">
      <w:pPr>
        <w:pStyle w:val="Tekstpodstawowy"/>
        <w:spacing w:line="240" w:lineRule="auto"/>
        <w:rPr>
          <w:rFonts w:ascii="Arial Narrow" w:hAnsi="Arial Narrow"/>
          <w:szCs w:val="24"/>
        </w:rPr>
      </w:pPr>
    </w:p>
    <w:p w14:paraId="784122C3" w14:textId="77777777" w:rsidR="00D43039" w:rsidRDefault="00D43039" w:rsidP="00E70214">
      <w:pPr>
        <w:pStyle w:val="Tekstpodstawowy"/>
        <w:numPr>
          <w:ilvl w:val="0"/>
          <w:numId w:val="26"/>
        </w:numPr>
        <w:spacing w:line="240" w:lineRule="auto"/>
        <w:rPr>
          <w:rFonts w:ascii="Arial Narrow" w:hAnsi="Arial Narrow"/>
          <w:szCs w:val="24"/>
        </w:rPr>
      </w:pPr>
      <w:r>
        <w:rPr>
          <w:rFonts w:ascii="Arial Narrow" w:hAnsi="Arial Narrow"/>
          <w:szCs w:val="24"/>
        </w:rPr>
        <w:t>O</w:t>
      </w:r>
      <w:r w:rsidRPr="006B4C4B">
        <w:rPr>
          <w:rFonts w:ascii="Arial Narrow" w:hAnsi="Arial Narrow"/>
          <w:szCs w:val="24"/>
        </w:rPr>
        <w:t>świadczam, że na dzień składania ofert Wykonawca</w:t>
      </w:r>
      <w:r>
        <w:rPr>
          <w:rFonts w:ascii="Arial Narrow" w:hAnsi="Arial Narrow"/>
          <w:szCs w:val="24"/>
        </w:rPr>
        <w:t xml:space="preserve"> </w:t>
      </w:r>
      <w:r w:rsidRPr="006B4C4B">
        <w:rPr>
          <w:rFonts w:ascii="Arial Narrow" w:hAnsi="Arial Narrow"/>
          <w:szCs w:val="24"/>
        </w:rPr>
        <w:t xml:space="preserve">nie podlega wykluczeniu z postępowania o udzielnie zamówienia na podstawie </w:t>
      </w:r>
      <w:r w:rsidRPr="006B4C4B">
        <w:rPr>
          <w:rFonts w:ascii="Arial Narrow" w:hAnsi="Arial Narrow"/>
          <w:b/>
          <w:szCs w:val="24"/>
        </w:rPr>
        <w:t xml:space="preserve">art. </w:t>
      </w:r>
      <w:r>
        <w:rPr>
          <w:rFonts w:ascii="Arial Narrow" w:hAnsi="Arial Narrow"/>
          <w:b/>
          <w:szCs w:val="24"/>
        </w:rPr>
        <w:t xml:space="preserve">108 ust. 1 oraz art. 109 ust. 1 pkt 4 i 7 </w:t>
      </w:r>
      <w:r w:rsidRPr="006B4C4B">
        <w:rPr>
          <w:rFonts w:ascii="Arial Narrow" w:hAnsi="Arial Narrow"/>
          <w:szCs w:val="24"/>
        </w:rPr>
        <w:t xml:space="preserve">ustawy z dnia </w:t>
      </w:r>
      <w:r>
        <w:rPr>
          <w:rFonts w:ascii="Arial Narrow" w:hAnsi="Arial Narrow"/>
          <w:szCs w:val="24"/>
        </w:rPr>
        <w:t>11 września 2019</w:t>
      </w:r>
      <w:r w:rsidRPr="006B4C4B">
        <w:rPr>
          <w:rFonts w:ascii="Arial Narrow" w:hAnsi="Arial Narrow"/>
          <w:szCs w:val="24"/>
        </w:rPr>
        <w:t xml:space="preserve"> r. Prawo zamówień publicznych (Dz. U. z 201</w:t>
      </w:r>
      <w:r>
        <w:rPr>
          <w:rFonts w:ascii="Arial Narrow" w:hAnsi="Arial Narrow"/>
          <w:szCs w:val="24"/>
        </w:rPr>
        <w:t>9</w:t>
      </w:r>
      <w:r w:rsidRPr="006B4C4B">
        <w:rPr>
          <w:rFonts w:ascii="Arial Narrow" w:hAnsi="Arial Narrow"/>
          <w:szCs w:val="24"/>
        </w:rPr>
        <w:t xml:space="preserve"> r. poz. </w:t>
      </w:r>
      <w:r>
        <w:rPr>
          <w:rFonts w:ascii="Arial Narrow" w:hAnsi="Arial Narrow"/>
          <w:szCs w:val="24"/>
        </w:rPr>
        <w:t>2019</w:t>
      </w:r>
      <w:r w:rsidRPr="006B4C4B">
        <w:rPr>
          <w:rFonts w:ascii="Arial Narrow" w:hAnsi="Arial Narrow"/>
          <w:szCs w:val="24"/>
        </w:rPr>
        <w:t xml:space="preserve"> ze zm.)</w:t>
      </w:r>
      <w:r>
        <w:rPr>
          <w:rFonts w:ascii="Arial Narrow" w:hAnsi="Arial Narrow"/>
          <w:szCs w:val="24"/>
        </w:rPr>
        <w:t>.</w:t>
      </w:r>
    </w:p>
    <w:p w14:paraId="75DF8627" w14:textId="77777777" w:rsidR="00D43039" w:rsidRDefault="00D43039" w:rsidP="00E70214">
      <w:pPr>
        <w:pStyle w:val="Tekstpodstawowy"/>
        <w:spacing w:line="240" w:lineRule="auto"/>
        <w:ind w:left="720"/>
        <w:rPr>
          <w:rFonts w:ascii="Arial Narrow" w:hAnsi="Arial Narrow"/>
          <w:szCs w:val="24"/>
        </w:rPr>
      </w:pPr>
    </w:p>
    <w:p w14:paraId="1B2A74FD" w14:textId="77777777" w:rsidR="00D43039" w:rsidRPr="003A06DB" w:rsidRDefault="00D43039" w:rsidP="00E70214">
      <w:pPr>
        <w:pStyle w:val="Tekstpodstawowy"/>
        <w:numPr>
          <w:ilvl w:val="0"/>
          <w:numId w:val="26"/>
        </w:numPr>
        <w:spacing w:line="240" w:lineRule="auto"/>
        <w:rPr>
          <w:rFonts w:ascii="Arial Narrow" w:hAnsi="Arial Narrow"/>
          <w:szCs w:val="24"/>
        </w:rPr>
      </w:pPr>
      <w:r w:rsidRPr="003A06DB">
        <w:rPr>
          <w:rFonts w:ascii="Arial Narrow" w:hAnsi="Arial Narrow"/>
          <w:szCs w:val="24"/>
        </w:rPr>
        <w:t xml:space="preserve">* Oświadczam, że Wykonawca </w:t>
      </w:r>
      <w:r w:rsidRPr="00AA00EE">
        <w:rPr>
          <w:rFonts w:ascii="Arial Narrow" w:hAnsi="Arial Narrow"/>
          <w:szCs w:val="24"/>
        </w:rPr>
        <w:t xml:space="preserve">na dzień składania ofert </w:t>
      </w:r>
      <w:r w:rsidRPr="003A06DB">
        <w:rPr>
          <w:rFonts w:ascii="Arial Narrow" w:hAnsi="Arial Narrow"/>
          <w:szCs w:val="24"/>
        </w:rPr>
        <w:t>podlega wykluczeniu z postępowania na podstawie art. ………</w:t>
      </w:r>
      <w:proofErr w:type="gramStart"/>
      <w:r w:rsidRPr="003A06DB">
        <w:rPr>
          <w:rFonts w:ascii="Arial Narrow" w:hAnsi="Arial Narrow"/>
          <w:szCs w:val="24"/>
        </w:rPr>
        <w:t>…….</w:t>
      </w:r>
      <w:proofErr w:type="gramEnd"/>
      <w:r w:rsidRPr="003A06DB">
        <w:rPr>
          <w:rFonts w:ascii="Arial Narrow" w:hAnsi="Arial Narrow"/>
          <w:szCs w:val="24"/>
        </w:rPr>
        <w:t xml:space="preserve">.…. ustawy </w:t>
      </w:r>
      <w:proofErr w:type="spellStart"/>
      <w:r w:rsidRPr="003A06DB">
        <w:rPr>
          <w:rFonts w:ascii="Arial Narrow" w:hAnsi="Arial Narrow"/>
          <w:szCs w:val="24"/>
        </w:rPr>
        <w:t>Pzp</w:t>
      </w:r>
      <w:proofErr w:type="spellEnd"/>
      <w:r w:rsidRPr="003A06DB">
        <w:rPr>
          <w:rFonts w:ascii="Arial Narrow" w:hAnsi="Arial Narrow"/>
          <w:szCs w:val="24"/>
        </w:rPr>
        <w:t xml:space="preserve"> (podać mającą zastosowanie podstawę wykluczenia spośród wymienionych w art. 108 ust. 1 pkt 1, 2, 5 lub art. 109 ust. 1 pkt 4 i 7 ustawy </w:t>
      </w:r>
      <w:proofErr w:type="spellStart"/>
      <w:r w:rsidRPr="003A06DB">
        <w:rPr>
          <w:rFonts w:ascii="Arial Narrow" w:hAnsi="Arial Narrow"/>
          <w:szCs w:val="24"/>
        </w:rPr>
        <w:t>Pzp</w:t>
      </w:r>
      <w:proofErr w:type="spellEnd"/>
      <w:r w:rsidRPr="003A06DB">
        <w:rPr>
          <w:rFonts w:ascii="Arial Narrow" w:hAnsi="Arial Narrow"/>
          <w:szCs w:val="24"/>
        </w:rPr>
        <w:t xml:space="preserve">). Jednocześnie oświadczam, że w związku z ww. okolicznością, na podstawie art. 110 ust. 2 ustawy </w:t>
      </w:r>
      <w:proofErr w:type="spellStart"/>
      <w:r w:rsidRPr="003A06DB">
        <w:rPr>
          <w:rFonts w:ascii="Arial Narrow" w:hAnsi="Arial Narrow"/>
          <w:szCs w:val="24"/>
        </w:rPr>
        <w:t>Pzp</w:t>
      </w:r>
      <w:proofErr w:type="spellEnd"/>
      <w:r w:rsidRPr="003A06DB">
        <w:rPr>
          <w:rFonts w:ascii="Arial Narrow" w:hAnsi="Arial Narrow"/>
          <w:szCs w:val="24"/>
        </w:rPr>
        <w:t xml:space="preserve"> podjąłem następujące środki </w:t>
      </w:r>
      <w:proofErr w:type="gramStart"/>
      <w:r w:rsidRPr="003A06DB">
        <w:rPr>
          <w:rFonts w:ascii="Arial Narrow" w:hAnsi="Arial Narrow"/>
          <w:szCs w:val="24"/>
        </w:rPr>
        <w:t>naprawcze:…</w:t>
      </w:r>
      <w:proofErr w:type="gramEnd"/>
      <w:r w:rsidRPr="003A06DB">
        <w:rPr>
          <w:rFonts w:ascii="Arial Narrow" w:hAnsi="Arial Narrow"/>
          <w:szCs w:val="24"/>
        </w:rPr>
        <w:t>…………………………………………………………………………………………………………………………………………………………………………………………….………………………………………………………………………………………………………………………</w:t>
      </w:r>
      <w:r>
        <w:rPr>
          <w:rFonts w:ascii="Arial Narrow" w:hAnsi="Arial Narrow"/>
          <w:szCs w:val="24"/>
        </w:rPr>
        <w:t>…………………………………</w:t>
      </w:r>
    </w:p>
    <w:p w14:paraId="46D6DA43" w14:textId="77777777" w:rsidR="00D43039" w:rsidRDefault="00D43039" w:rsidP="00E70214">
      <w:pPr>
        <w:pStyle w:val="Tekstpodstawowy"/>
        <w:spacing w:line="240" w:lineRule="auto"/>
        <w:ind w:left="720"/>
        <w:jc w:val="center"/>
        <w:rPr>
          <w:rFonts w:ascii="Arial Narrow" w:hAnsi="Arial Narrow"/>
          <w:szCs w:val="24"/>
        </w:rPr>
      </w:pPr>
    </w:p>
    <w:p w14:paraId="3B8019B3" w14:textId="77777777" w:rsidR="00D43039" w:rsidRDefault="00D43039" w:rsidP="00E70214">
      <w:pPr>
        <w:pStyle w:val="Tekstpodstawowy"/>
        <w:spacing w:line="240" w:lineRule="auto"/>
        <w:ind w:left="720"/>
        <w:jc w:val="center"/>
        <w:rPr>
          <w:rFonts w:ascii="Arial Narrow" w:hAnsi="Arial Narrow"/>
          <w:szCs w:val="24"/>
        </w:rPr>
      </w:pPr>
    </w:p>
    <w:p w14:paraId="3C66CE4E" w14:textId="77777777" w:rsidR="00D43039" w:rsidRPr="00CA0B4B" w:rsidRDefault="00D43039" w:rsidP="00E70214">
      <w:pPr>
        <w:pStyle w:val="Tekstpodstawowy"/>
        <w:spacing w:line="240" w:lineRule="auto"/>
        <w:ind w:left="720"/>
        <w:jc w:val="center"/>
        <w:rPr>
          <w:rFonts w:ascii="Arial Narrow" w:hAnsi="Arial Narrow"/>
          <w:sz w:val="22"/>
          <w:szCs w:val="22"/>
        </w:rPr>
      </w:pPr>
    </w:p>
    <w:p w14:paraId="4F055DDA" w14:textId="77777777" w:rsidR="00D43039" w:rsidRPr="00467827" w:rsidRDefault="00D43039"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1BEE5408" w14:textId="77777777" w:rsidR="00D43039" w:rsidRDefault="00D43039" w:rsidP="00E70214">
      <w:pPr>
        <w:pStyle w:val="Tekstpodstawowy"/>
        <w:spacing w:line="240" w:lineRule="auto"/>
        <w:ind w:left="720"/>
        <w:jc w:val="center"/>
        <w:rPr>
          <w:rFonts w:ascii="Arial Narrow" w:hAnsi="Arial Narrow"/>
          <w:color w:val="FF0000"/>
          <w:sz w:val="22"/>
          <w:szCs w:val="22"/>
        </w:rPr>
      </w:pPr>
    </w:p>
    <w:p w14:paraId="211A7699" w14:textId="77777777" w:rsidR="00D43039" w:rsidRPr="00CA0B4B" w:rsidRDefault="00D43039" w:rsidP="00E70214">
      <w:pPr>
        <w:pStyle w:val="Tekstpodstawowy"/>
        <w:spacing w:line="240" w:lineRule="auto"/>
        <w:ind w:left="720"/>
        <w:jc w:val="center"/>
        <w:rPr>
          <w:rFonts w:ascii="Arial Narrow" w:hAnsi="Arial Narrow"/>
          <w:color w:val="FF0000"/>
          <w:sz w:val="22"/>
          <w:szCs w:val="22"/>
        </w:rPr>
      </w:pPr>
    </w:p>
    <w:p w14:paraId="0F448E32" w14:textId="77777777" w:rsidR="00D43039" w:rsidRPr="00512ED8" w:rsidRDefault="00D43039" w:rsidP="00E70214">
      <w:pPr>
        <w:pStyle w:val="Akapitzlist"/>
        <w:widowControl/>
        <w:overflowPunct/>
        <w:autoSpaceDE/>
        <w:autoSpaceDN/>
        <w:adjustRightInd/>
        <w:spacing w:line="240" w:lineRule="auto"/>
        <w:ind w:left="284" w:hanging="268"/>
        <w:jc w:val="left"/>
        <w:textAlignment w:val="auto"/>
        <w:rPr>
          <w:rFonts w:ascii="Arial Narrow" w:hAnsi="Arial Narrow" w:cs="Arial"/>
          <w:sz w:val="24"/>
          <w:szCs w:val="24"/>
        </w:rPr>
      </w:pPr>
      <w:r>
        <w:rPr>
          <w:rFonts w:ascii="Arial Narrow" w:hAnsi="Arial Narrow"/>
          <w:szCs w:val="24"/>
        </w:rPr>
        <w:t>*</w:t>
      </w:r>
      <w:r>
        <w:rPr>
          <w:rFonts w:ascii="Arial Narrow" w:hAnsi="Arial Narrow" w:cs="Arial"/>
        </w:rPr>
        <w:t xml:space="preserve">  </w:t>
      </w:r>
      <w:r w:rsidRPr="00512ED8">
        <w:rPr>
          <w:rFonts w:ascii="Arial Narrow" w:hAnsi="Arial Narrow" w:cs="Arial"/>
        </w:rPr>
        <w:t>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540FD9FF" w14:textId="77777777" w:rsidR="00D43039" w:rsidRDefault="00D43039" w:rsidP="00E70214">
      <w:pPr>
        <w:widowControl/>
        <w:overflowPunct/>
        <w:autoSpaceDE/>
        <w:autoSpaceDN/>
        <w:adjustRightInd/>
        <w:spacing w:line="240" w:lineRule="auto"/>
        <w:jc w:val="left"/>
        <w:textAlignment w:val="auto"/>
        <w:rPr>
          <w:rFonts w:ascii="Arial Narrow" w:hAnsi="Arial Narrow" w:cs="Arial"/>
          <w:sz w:val="24"/>
          <w:szCs w:val="24"/>
        </w:rPr>
      </w:pPr>
      <w:r>
        <w:rPr>
          <w:rFonts w:ascii="Arial Narrow" w:hAnsi="Arial Narrow"/>
          <w:szCs w:val="24"/>
        </w:rPr>
        <w:br w:type="page"/>
      </w:r>
    </w:p>
    <w:p w14:paraId="7F2AF090" w14:textId="77777777" w:rsidR="00D43039" w:rsidRPr="006B4C4B" w:rsidRDefault="00D43039" w:rsidP="00E70214">
      <w:pPr>
        <w:spacing w:line="240" w:lineRule="auto"/>
        <w:ind w:left="1134" w:hanging="1134"/>
        <w:jc w:val="right"/>
        <w:rPr>
          <w:rFonts w:ascii="Arial Narrow" w:hAnsi="Arial Narrow" w:cs="Arial"/>
        </w:rPr>
      </w:pPr>
      <w:r w:rsidRPr="006B4C4B">
        <w:rPr>
          <w:rFonts w:ascii="Arial Narrow" w:hAnsi="Arial Narrow" w:cs="Arial"/>
        </w:rPr>
        <w:lastRenderedPageBreak/>
        <w:t xml:space="preserve">Załącznik nr </w:t>
      </w:r>
      <w:r>
        <w:rPr>
          <w:rFonts w:ascii="Arial Narrow" w:hAnsi="Arial Narrow" w:cs="Arial"/>
        </w:rPr>
        <w:t>5</w:t>
      </w:r>
    </w:p>
    <w:p w14:paraId="2D5BB7DA" w14:textId="77777777" w:rsidR="00D43039" w:rsidRDefault="00D43039" w:rsidP="00E70214">
      <w:pPr>
        <w:pStyle w:val="Tekstpodstawowy"/>
        <w:spacing w:line="240" w:lineRule="auto"/>
        <w:ind w:left="720"/>
        <w:jc w:val="center"/>
        <w:rPr>
          <w:rFonts w:ascii="Arial Narrow" w:hAnsi="Arial Narrow"/>
          <w:szCs w:val="24"/>
        </w:rPr>
      </w:pPr>
    </w:p>
    <w:tbl>
      <w:tblPr>
        <w:tblStyle w:val="Tabela-Siatka"/>
        <w:tblW w:w="0" w:type="auto"/>
        <w:tblInd w:w="108" w:type="dxa"/>
        <w:tblLook w:val="04A0" w:firstRow="1" w:lastRow="0" w:firstColumn="1" w:lastColumn="0" w:noHBand="0" w:noVBand="1"/>
      </w:tblPr>
      <w:tblGrid>
        <w:gridCol w:w="1418"/>
        <w:gridCol w:w="8437"/>
      </w:tblGrid>
      <w:tr w:rsidR="00D43039" w14:paraId="6D3B4D82" w14:textId="77777777" w:rsidTr="009C5B29">
        <w:tc>
          <w:tcPr>
            <w:tcW w:w="1418" w:type="dxa"/>
          </w:tcPr>
          <w:p w14:paraId="32A903A2" w14:textId="77777777" w:rsidR="00D43039" w:rsidRDefault="00D43039" w:rsidP="009C5B29">
            <w:pPr>
              <w:spacing w:line="240" w:lineRule="auto"/>
              <w:jc w:val="left"/>
              <w:rPr>
                <w:rFonts w:ascii="Arial Narrow" w:hAnsi="Arial Narrow" w:cs="Arial"/>
              </w:rPr>
            </w:pPr>
            <w:r>
              <w:rPr>
                <w:rFonts w:ascii="Arial Narrow" w:hAnsi="Arial Narrow" w:cs="Arial"/>
              </w:rPr>
              <w:t>Nazwa</w:t>
            </w:r>
          </w:p>
          <w:p w14:paraId="18FD24BD" w14:textId="77777777" w:rsidR="00D43039" w:rsidRDefault="00D43039" w:rsidP="009C5B29">
            <w:pPr>
              <w:spacing w:line="240" w:lineRule="auto"/>
              <w:jc w:val="left"/>
              <w:rPr>
                <w:rFonts w:ascii="Arial Narrow" w:hAnsi="Arial Narrow" w:cs="Arial"/>
              </w:rPr>
            </w:pPr>
            <w:r>
              <w:rPr>
                <w:rFonts w:ascii="Arial Narrow" w:hAnsi="Arial Narrow" w:cs="Arial"/>
              </w:rPr>
              <w:t>Wykonawcy</w:t>
            </w:r>
          </w:p>
        </w:tc>
        <w:tc>
          <w:tcPr>
            <w:tcW w:w="8437" w:type="dxa"/>
          </w:tcPr>
          <w:p w14:paraId="427713B1" w14:textId="77777777" w:rsidR="00D43039" w:rsidRDefault="00D43039" w:rsidP="009C5B29">
            <w:pPr>
              <w:spacing w:line="240" w:lineRule="auto"/>
              <w:jc w:val="left"/>
              <w:rPr>
                <w:rFonts w:ascii="Arial Narrow" w:hAnsi="Arial Narrow" w:cs="Arial"/>
              </w:rPr>
            </w:pPr>
          </w:p>
        </w:tc>
      </w:tr>
      <w:tr w:rsidR="00D43039" w14:paraId="1F86CB59" w14:textId="77777777" w:rsidTr="009C5B29">
        <w:tc>
          <w:tcPr>
            <w:tcW w:w="1418" w:type="dxa"/>
          </w:tcPr>
          <w:p w14:paraId="171956C3" w14:textId="77777777" w:rsidR="00D43039" w:rsidRDefault="00D43039" w:rsidP="009C5B29">
            <w:pPr>
              <w:spacing w:line="240" w:lineRule="auto"/>
              <w:jc w:val="left"/>
              <w:rPr>
                <w:rFonts w:ascii="Arial Narrow" w:hAnsi="Arial Narrow" w:cs="Arial"/>
              </w:rPr>
            </w:pPr>
            <w:r>
              <w:rPr>
                <w:rFonts w:ascii="Arial Narrow" w:hAnsi="Arial Narrow" w:cs="Arial"/>
              </w:rPr>
              <w:t>Adres</w:t>
            </w:r>
          </w:p>
          <w:p w14:paraId="422224EC" w14:textId="77777777" w:rsidR="00D43039" w:rsidRDefault="00D43039" w:rsidP="009C5B29">
            <w:pPr>
              <w:spacing w:line="240" w:lineRule="auto"/>
              <w:jc w:val="left"/>
              <w:rPr>
                <w:rFonts w:ascii="Arial Narrow" w:hAnsi="Arial Narrow" w:cs="Arial"/>
              </w:rPr>
            </w:pPr>
            <w:r>
              <w:rPr>
                <w:rFonts w:ascii="Arial Narrow" w:hAnsi="Arial Narrow" w:cs="Arial"/>
              </w:rPr>
              <w:t>Wykonawcy</w:t>
            </w:r>
          </w:p>
        </w:tc>
        <w:tc>
          <w:tcPr>
            <w:tcW w:w="8437" w:type="dxa"/>
          </w:tcPr>
          <w:p w14:paraId="32EF4069" w14:textId="77777777" w:rsidR="00D43039" w:rsidRDefault="00D43039" w:rsidP="009C5B29">
            <w:pPr>
              <w:spacing w:line="240" w:lineRule="auto"/>
              <w:jc w:val="left"/>
              <w:rPr>
                <w:rFonts w:ascii="Arial Narrow" w:hAnsi="Arial Narrow" w:cs="Arial"/>
              </w:rPr>
            </w:pPr>
          </w:p>
        </w:tc>
      </w:tr>
      <w:tr w:rsidR="00D43039" w14:paraId="4DC9EF09" w14:textId="77777777" w:rsidTr="009C5B29">
        <w:tc>
          <w:tcPr>
            <w:tcW w:w="1418" w:type="dxa"/>
          </w:tcPr>
          <w:p w14:paraId="1133C896" w14:textId="77777777" w:rsidR="00D43039" w:rsidRDefault="00D43039" w:rsidP="009C5B29">
            <w:pPr>
              <w:spacing w:line="240" w:lineRule="auto"/>
              <w:jc w:val="left"/>
              <w:rPr>
                <w:rFonts w:ascii="Arial Narrow" w:hAnsi="Arial Narrow" w:cs="Arial"/>
              </w:rPr>
            </w:pPr>
            <w:r>
              <w:rPr>
                <w:rFonts w:ascii="Arial Narrow" w:hAnsi="Arial Narrow" w:cs="Arial"/>
              </w:rPr>
              <w:t>NIP/PESEL</w:t>
            </w:r>
          </w:p>
          <w:p w14:paraId="0AA2DF43" w14:textId="77777777" w:rsidR="00D43039" w:rsidRDefault="00D43039" w:rsidP="009C5B29">
            <w:pPr>
              <w:spacing w:line="240" w:lineRule="auto"/>
              <w:jc w:val="left"/>
              <w:rPr>
                <w:rFonts w:ascii="Arial Narrow" w:hAnsi="Arial Narrow" w:cs="Arial"/>
              </w:rPr>
            </w:pPr>
            <w:r>
              <w:rPr>
                <w:rFonts w:ascii="Arial Narrow" w:hAnsi="Arial Narrow" w:cs="Arial"/>
              </w:rPr>
              <w:t>Wykonawcy</w:t>
            </w:r>
          </w:p>
        </w:tc>
        <w:tc>
          <w:tcPr>
            <w:tcW w:w="8437" w:type="dxa"/>
          </w:tcPr>
          <w:p w14:paraId="255BCCBB" w14:textId="77777777" w:rsidR="00D43039" w:rsidRDefault="00D43039" w:rsidP="009C5B29">
            <w:pPr>
              <w:spacing w:line="240" w:lineRule="auto"/>
              <w:jc w:val="left"/>
              <w:rPr>
                <w:rFonts w:ascii="Arial Narrow" w:hAnsi="Arial Narrow" w:cs="Arial"/>
              </w:rPr>
            </w:pPr>
          </w:p>
        </w:tc>
      </w:tr>
    </w:tbl>
    <w:p w14:paraId="56E40296" w14:textId="77777777" w:rsidR="00D43039" w:rsidRPr="006B4C4B" w:rsidRDefault="00D43039" w:rsidP="00E70214">
      <w:pPr>
        <w:spacing w:line="240" w:lineRule="auto"/>
        <w:ind w:left="1134" w:hanging="1134"/>
        <w:jc w:val="left"/>
        <w:rPr>
          <w:rFonts w:ascii="Arial Narrow" w:hAnsi="Arial Narrow" w:cs="Arial"/>
        </w:rPr>
      </w:pPr>
    </w:p>
    <w:p w14:paraId="044417ED" w14:textId="77777777" w:rsidR="00D43039" w:rsidRDefault="00D43039" w:rsidP="00E70214">
      <w:pPr>
        <w:pStyle w:val="Nagwek1"/>
        <w:spacing w:line="240" w:lineRule="auto"/>
        <w:ind w:left="1134" w:hanging="1134"/>
        <w:jc w:val="center"/>
        <w:rPr>
          <w:rFonts w:cs="Arial"/>
          <w:b/>
          <w:szCs w:val="24"/>
        </w:rPr>
      </w:pPr>
      <w:r w:rsidRPr="006B4C4B">
        <w:rPr>
          <w:b/>
          <w:szCs w:val="24"/>
        </w:rPr>
        <w:t xml:space="preserve">OŚWIADCZENIE </w:t>
      </w:r>
      <w:r w:rsidRPr="006B4C4B">
        <w:rPr>
          <w:rFonts w:cs="Arial"/>
          <w:b/>
          <w:szCs w:val="24"/>
        </w:rPr>
        <w:t xml:space="preserve">O </w:t>
      </w:r>
      <w:r w:rsidRPr="00C94B1B">
        <w:rPr>
          <w:rFonts w:cs="Arial"/>
          <w:b/>
          <w:szCs w:val="24"/>
        </w:rPr>
        <w:t>SPEŁNIANI</w:t>
      </w:r>
      <w:r>
        <w:rPr>
          <w:rFonts w:cs="Arial"/>
          <w:b/>
          <w:szCs w:val="24"/>
        </w:rPr>
        <w:t>U</w:t>
      </w:r>
      <w:r w:rsidRPr="00C94B1B">
        <w:rPr>
          <w:rFonts w:cs="Arial"/>
          <w:b/>
          <w:szCs w:val="24"/>
        </w:rPr>
        <w:t xml:space="preserve"> WARUNKÓW UDZIAŁU W POSTĘPOWANIU</w:t>
      </w:r>
      <w:r w:rsidRPr="006B4C4B">
        <w:rPr>
          <w:rFonts w:cs="Arial"/>
          <w:b/>
          <w:szCs w:val="24"/>
        </w:rPr>
        <w:t xml:space="preserve"> </w:t>
      </w:r>
    </w:p>
    <w:p w14:paraId="435693FF" w14:textId="77777777" w:rsidR="00D43039" w:rsidRDefault="00D43039" w:rsidP="00E70214">
      <w:pPr>
        <w:pStyle w:val="Tekstpodstawowy"/>
        <w:spacing w:line="240" w:lineRule="auto"/>
        <w:ind w:left="720"/>
        <w:jc w:val="center"/>
        <w:rPr>
          <w:rFonts w:ascii="Arial Narrow" w:hAnsi="Arial Narrow"/>
          <w:szCs w:val="24"/>
        </w:rPr>
      </w:pPr>
    </w:p>
    <w:p w14:paraId="6B78809D" w14:textId="77777777" w:rsidR="00D43039" w:rsidRDefault="00D43039" w:rsidP="00E70214">
      <w:pPr>
        <w:pStyle w:val="Tekstpodstawowy"/>
        <w:numPr>
          <w:ilvl w:val="0"/>
          <w:numId w:val="27"/>
        </w:numPr>
        <w:spacing w:line="240" w:lineRule="auto"/>
        <w:rPr>
          <w:rFonts w:ascii="Arial Narrow" w:hAnsi="Arial Narrow"/>
          <w:szCs w:val="24"/>
        </w:rPr>
      </w:pPr>
      <w:r w:rsidRPr="00C94B1B">
        <w:rPr>
          <w:rFonts w:ascii="Arial Narrow" w:hAnsi="Arial Narrow"/>
          <w:szCs w:val="24"/>
        </w:rPr>
        <w:t xml:space="preserve">Oświadczam, że </w:t>
      </w:r>
      <w:r>
        <w:rPr>
          <w:rFonts w:ascii="Arial Narrow" w:hAnsi="Arial Narrow"/>
          <w:szCs w:val="24"/>
        </w:rPr>
        <w:t xml:space="preserve">Wykonawca na dzień składania ofert </w:t>
      </w:r>
      <w:r w:rsidRPr="00C94B1B">
        <w:rPr>
          <w:rFonts w:ascii="Arial Narrow" w:hAnsi="Arial Narrow"/>
          <w:szCs w:val="24"/>
        </w:rPr>
        <w:t>spełnia</w:t>
      </w:r>
      <w:r>
        <w:rPr>
          <w:rFonts w:ascii="Arial Narrow" w:hAnsi="Arial Narrow"/>
          <w:szCs w:val="24"/>
        </w:rPr>
        <w:t xml:space="preserve"> </w:t>
      </w:r>
      <w:r w:rsidRPr="00C94B1B">
        <w:rPr>
          <w:rFonts w:ascii="Arial Narrow" w:hAnsi="Arial Narrow"/>
          <w:szCs w:val="24"/>
        </w:rPr>
        <w:t>warunki udziału w postępowaniu określone przez Zamawiającego w S</w:t>
      </w:r>
      <w:r>
        <w:rPr>
          <w:rFonts w:ascii="Arial Narrow" w:hAnsi="Arial Narrow"/>
          <w:szCs w:val="24"/>
        </w:rPr>
        <w:t>pecyfikacji Warunków Zamówienia.</w:t>
      </w:r>
    </w:p>
    <w:p w14:paraId="08EB0538" w14:textId="77777777" w:rsidR="00D43039" w:rsidRDefault="00D43039" w:rsidP="00E70214">
      <w:pPr>
        <w:pStyle w:val="Tekstpodstawowy"/>
        <w:spacing w:line="240" w:lineRule="auto"/>
        <w:ind w:left="720"/>
        <w:rPr>
          <w:rFonts w:ascii="Arial Narrow" w:hAnsi="Arial Narrow"/>
          <w:szCs w:val="24"/>
        </w:rPr>
      </w:pPr>
    </w:p>
    <w:p w14:paraId="3B33E453" w14:textId="77777777" w:rsidR="00D43039" w:rsidRPr="006B1EC6" w:rsidRDefault="00D43039" w:rsidP="00E70214">
      <w:pPr>
        <w:pStyle w:val="Tekstpodstawowy"/>
        <w:numPr>
          <w:ilvl w:val="0"/>
          <w:numId w:val="27"/>
        </w:numPr>
        <w:spacing w:line="240" w:lineRule="auto"/>
        <w:rPr>
          <w:rFonts w:ascii="Arial Narrow" w:hAnsi="Arial Narrow"/>
          <w:szCs w:val="24"/>
        </w:rPr>
      </w:pPr>
      <w:r>
        <w:rPr>
          <w:rFonts w:ascii="Arial Narrow" w:hAnsi="Arial Narrow"/>
          <w:szCs w:val="24"/>
        </w:rPr>
        <w:t xml:space="preserve">* </w:t>
      </w:r>
      <w:r w:rsidRPr="006B1EC6">
        <w:rPr>
          <w:rFonts w:ascii="Arial Narrow" w:hAnsi="Arial Narrow"/>
          <w:szCs w:val="24"/>
        </w:rPr>
        <w:t xml:space="preserve">Oświadczam, że Wykonawca w celu wykazania spełniania warunków udziału w postępowaniu, określonych przez Zamawiającego w </w:t>
      </w:r>
      <w:proofErr w:type="gramStart"/>
      <w:r w:rsidRPr="006B1EC6">
        <w:rPr>
          <w:rFonts w:ascii="Arial Narrow" w:hAnsi="Arial Narrow"/>
          <w:szCs w:val="24"/>
        </w:rPr>
        <w:t>…….</w:t>
      </w:r>
      <w:proofErr w:type="gramEnd"/>
      <w:r w:rsidRPr="006B1EC6">
        <w:rPr>
          <w:rFonts w:ascii="Arial Narrow" w:hAnsi="Arial Narrow"/>
          <w:szCs w:val="24"/>
        </w:rPr>
        <w:t xml:space="preserve">. (wskazać właściwą jednostkę redakcyjną) Specyfikacji Warunków Zamówienia </w:t>
      </w:r>
      <w:r w:rsidRPr="00CA0B4B">
        <w:rPr>
          <w:rFonts w:ascii="Arial Narrow" w:hAnsi="Arial Narrow"/>
          <w:b/>
          <w:bCs/>
          <w:szCs w:val="24"/>
        </w:rPr>
        <w:t>polega na zasobach następujących podmiotów</w:t>
      </w:r>
      <w:r w:rsidRPr="006B1EC6">
        <w:rPr>
          <w:rFonts w:ascii="Arial Narrow" w:hAnsi="Arial Narrow"/>
          <w:szCs w:val="24"/>
        </w:rPr>
        <w:t>:</w:t>
      </w:r>
    </w:p>
    <w:p w14:paraId="50CB19B8" w14:textId="77777777" w:rsidR="00D43039" w:rsidRPr="006B1EC6" w:rsidRDefault="00D43039" w:rsidP="00E70214">
      <w:pPr>
        <w:pStyle w:val="Tekstpodstawowy"/>
        <w:spacing w:line="240" w:lineRule="auto"/>
        <w:ind w:left="720"/>
        <w:rPr>
          <w:rFonts w:ascii="Arial Narrow" w:hAnsi="Arial Narrow"/>
          <w:szCs w:val="24"/>
        </w:rPr>
      </w:pPr>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1AA69252" w14:textId="77777777" w:rsidR="00D43039" w:rsidRDefault="00D43039" w:rsidP="00E70214">
      <w:pPr>
        <w:pStyle w:val="Tekstpodstawowy"/>
        <w:spacing w:line="240" w:lineRule="auto"/>
        <w:ind w:left="720"/>
        <w:rPr>
          <w:rFonts w:ascii="Arial Narrow" w:hAnsi="Arial Narrow"/>
          <w:szCs w:val="24"/>
        </w:rPr>
      </w:pPr>
      <w:r w:rsidRPr="006B1EC6">
        <w:rPr>
          <w:rFonts w:ascii="Arial Narrow" w:hAnsi="Arial Narrow"/>
          <w:szCs w:val="24"/>
        </w:rPr>
        <w:t xml:space="preserve">w następującym zakresie: </w:t>
      </w:r>
    </w:p>
    <w:p w14:paraId="03480B8A" w14:textId="77777777" w:rsidR="00D43039" w:rsidRPr="006B1EC6" w:rsidRDefault="00D43039" w:rsidP="00E70214">
      <w:pPr>
        <w:pStyle w:val="Tekstpodstawowy"/>
        <w:spacing w:line="240" w:lineRule="auto"/>
        <w:ind w:left="720"/>
        <w:rPr>
          <w:rFonts w:ascii="Arial Narrow" w:hAnsi="Arial Narrow"/>
          <w:szCs w:val="24"/>
        </w:rPr>
      </w:pPr>
      <w:r>
        <w:rPr>
          <w:rFonts w:ascii="Arial Narrow" w:hAnsi="Arial Narrow"/>
          <w:szCs w:val="24"/>
        </w:rPr>
        <w:t>…………………………..</w:t>
      </w:r>
      <w:r w:rsidRPr="006B1EC6">
        <w:rPr>
          <w:rFonts w:ascii="Arial Narrow" w:hAnsi="Arial Narrow"/>
          <w:szCs w:val="24"/>
        </w:rPr>
        <w:t>………………………………..…………………………………………………………..</w:t>
      </w:r>
    </w:p>
    <w:p w14:paraId="7DEF6600" w14:textId="77777777" w:rsidR="00D43039" w:rsidRDefault="00D43039" w:rsidP="00E70214">
      <w:pPr>
        <w:pStyle w:val="Tekstpodstawowy"/>
        <w:spacing w:line="240" w:lineRule="auto"/>
        <w:ind w:left="720"/>
        <w:rPr>
          <w:rFonts w:ascii="Arial Narrow" w:hAnsi="Arial Narrow"/>
          <w:szCs w:val="24"/>
        </w:rPr>
      </w:pPr>
      <w:proofErr w:type="gramStart"/>
      <w:r w:rsidRPr="006B1EC6">
        <w:rPr>
          <w:rFonts w:ascii="Arial Narrow" w:hAnsi="Arial Narrow"/>
          <w:szCs w:val="24"/>
        </w:rPr>
        <w:t>Załączniki: ..</w:t>
      </w:r>
      <w:proofErr w:type="gramEnd"/>
      <w:r w:rsidRPr="006B1EC6">
        <w:rPr>
          <w:rFonts w:ascii="Arial Narrow" w:hAnsi="Arial Narrow"/>
          <w:szCs w:val="24"/>
        </w:rPr>
        <w:t>………………………</w:t>
      </w:r>
      <w:r>
        <w:rPr>
          <w:rFonts w:ascii="Arial Narrow" w:hAnsi="Arial Narrow"/>
          <w:szCs w:val="24"/>
        </w:rPr>
        <w:t>………..</w:t>
      </w:r>
      <w:r w:rsidRPr="006B1EC6">
        <w:rPr>
          <w:rFonts w:ascii="Arial Narrow" w:hAnsi="Arial Narrow"/>
          <w:szCs w:val="24"/>
        </w:rPr>
        <w:t>……...…………………………………………...………………………………...</w:t>
      </w:r>
    </w:p>
    <w:p w14:paraId="64290908" w14:textId="77777777" w:rsidR="00D43039" w:rsidRDefault="00D43039" w:rsidP="00E70214">
      <w:pPr>
        <w:pStyle w:val="Tekstpodstawowy"/>
        <w:spacing w:line="240" w:lineRule="auto"/>
        <w:ind w:left="720"/>
        <w:jc w:val="center"/>
        <w:rPr>
          <w:rFonts w:ascii="Arial Narrow" w:hAnsi="Arial Narrow"/>
          <w:szCs w:val="24"/>
        </w:rPr>
      </w:pPr>
    </w:p>
    <w:p w14:paraId="154C7291"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Zgodnie z art. 118</w:t>
      </w:r>
      <w:r>
        <w:rPr>
          <w:rFonts w:ascii="Arial Narrow" w:hAnsi="Arial Narrow"/>
          <w:i/>
          <w:iCs/>
          <w:sz w:val="20"/>
        </w:rPr>
        <w:t xml:space="preserve"> ustawy </w:t>
      </w:r>
      <w:proofErr w:type="spellStart"/>
      <w:r>
        <w:rPr>
          <w:rFonts w:ascii="Arial Narrow" w:hAnsi="Arial Narrow"/>
          <w:i/>
          <w:iCs/>
          <w:sz w:val="20"/>
        </w:rPr>
        <w:t>Pzp</w:t>
      </w:r>
      <w:proofErr w:type="spellEnd"/>
      <w:r>
        <w:rPr>
          <w:rFonts w:ascii="Arial Narrow" w:hAnsi="Arial Narrow"/>
          <w:i/>
          <w:iCs/>
          <w:sz w:val="20"/>
        </w:rPr>
        <w:t>:</w:t>
      </w:r>
    </w:p>
    <w:p w14:paraId="30D3E56A"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2. W odniesieniu do warunków dotyczących </w:t>
      </w:r>
      <w:r w:rsidRPr="00CA0B4B">
        <w:rPr>
          <w:rFonts w:ascii="Arial Narrow" w:hAnsi="Arial Narrow"/>
          <w:b/>
          <w:bCs/>
          <w:i/>
          <w:iCs/>
          <w:sz w:val="20"/>
        </w:rPr>
        <w:t>wykształcenia, kwalifikacji zawodowych lub doświadczenia</w:t>
      </w:r>
      <w:r w:rsidRPr="00CA0B4B">
        <w:rPr>
          <w:rFonts w:ascii="Arial Narrow" w:hAnsi="Arial Narrow"/>
          <w:i/>
          <w:iCs/>
          <w:sz w:val="20"/>
        </w:rPr>
        <w:t xml:space="preserve"> wykonawcy mogą polegać na zdolnościach podmiotów udostępniających zasoby, jeśli </w:t>
      </w:r>
      <w:r w:rsidRPr="008D6965">
        <w:rPr>
          <w:rFonts w:ascii="Arial Narrow" w:hAnsi="Arial Narrow"/>
          <w:b/>
          <w:bCs/>
          <w:i/>
          <w:iCs/>
          <w:sz w:val="20"/>
        </w:rPr>
        <w:t>podmioty te wykonają</w:t>
      </w:r>
      <w:r w:rsidRPr="00CA0B4B">
        <w:rPr>
          <w:rFonts w:ascii="Arial Narrow" w:hAnsi="Arial Narrow"/>
          <w:i/>
          <w:iCs/>
          <w:sz w:val="20"/>
        </w:rPr>
        <w:t xml:space="preserve"> roboty budowlane lub usługi, do realizacji których te zdolności są wymagane.</w:t>
      </w:r>
    </w:p>
    <w:p w14:paraId="4C14EAF3"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3. Wykonawca, który polega na zdolnościach lub sytuacji podmiotów udostępniających zasoby, składa, wraz z wnioskiem o dopuszczenie do udziału w postępowaniu albo odpowiednio </w:t>
      </w:r>
      <w:r w:rsidRPr="00CA0B4B">
        <w:rPr>
          <w:rFonts w:ascii="Arial Narrow" w:hAnsi="Arial Narrow"/>
          <w:b/>
          <w:bCs/>
          <w:i/>
          <w:iCs/>
          <w:sz w:val="20"/>
        </w:rPr>
        <w:t>wraz z ofertą, zobowiązanie podmiotu udostępniającego zasoby</w:t>
      </w:r>
      <w:r w:rsidRPr="00CA0B4B">
        <w:rPr>
          <w:rFonts w:ascii="Arial Narrow" w:hAnsi="Arial Narrow"/>
          <w:i/>
          <w:iCs/>
          <w:sz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9864524"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4. Zobowiązanie podmiotu udostępniającego zasoby, o którym mowa w ust. 3, potwierdza, że stosunek łączący wykonawcę z podmiotami udostępniającymi zasoby gwarantuje rzeczywisty dostęp do tych zasobów oraz określa w szczególności:</w:t>
      </w:r>
    </w:p>
    <w:p w14:paraId="0F176041"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1) zakres dostępnych wykonawcy zasobów podmiotu udostępniającego zasoby;</w:t>
      </w:r>
    </w:p>
    <w:p w14:paraId="0ED45FDA" w14:textId="77777777" w:rsidR="00D43039" w:rsidRPr="00CA0B4B"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2) sposób i okres udostępnienia wykonawcy i wykorzystania przez niego zasobów podmiotu udostępniającego te zasoby przy wykonywaniu zamówienia;</w:t>
      </w:r>
    </w:p>
    <w:p w14:paraId="046DF78E" w14:textId="77777777" w:rsidR="00D43039"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BEAF66" w14:textId="77777777" w:rsidR="00D43039" w:rsidRDefault="00D43039" w:rsidP="00E70214">
      <w:pPr>
        <w:pStyle w:val="Tekstpodstawowy"/>
        <w:spacing w:line="240" w:lineRule="auto"/>
        <w:ind w:left="720"/>
        <w:rPr>
          <w:rFonts w:ascii="Arial Narrow" w:hAnsi="Arial Narrow"/>
          <w:i/>
          <w:iCs/>
          <w:sz w:val="20"/>
        </w:rPr>
      </w:pPr>
    </w:p>
    <w:p w14:paraId="735B80FE" w14:textId="77777777" w:rsidR="00D43039" w:rsidRDefault="00D43039" w:rsidP="00E70214">
      <w:pPr>
        <w:pStyle w:val="Tekstpodstawowy"/>
        <w:spacing w:line="240" w:lineRule="auto"/>
        <w:ind w:left="720"/>
        <w:rPr>
          <w:rFonts w:ascii="Arial Narrow" w:hAnsi="Arial Narrow"/>
          <w:i/>
          <w:iCs/>
          <w:sz w:val="20"/>
        </w:rPr>
      </w:pPr>
      <w:r w:rsidRPr="00CA0B4B">
        <w:rPr>
          <w:rFonts w:ascii="Arial Narrow" w:hAnsi="Arial Narrow"/>
          <w:i/>
          <w:iCs/>
          <w:sz w:val="20"/>
        </w:rPr>
        <w:t xml:space="preserve">Zgodnie z art. 125 ust. 5 ustawy </w:t>
      </w:r>
      <w:proofErr w:type="spellStart"/>
      <w:r w:rsidRPr="00CA0B4B">
        <w:rPr>
          <w:rFonts w:ascii="Arial Narrow" w:hAnsi="Arial Narrow"/>
          <w:i/>
          <w:iCs/>
          <w:sz w:val="20"/>
        </w:rPr>
        <w:t>Pzp</w:t>
      </w:r>
      <w:proofErr w:type="spellEnd"/>
      <w:r w:rsidRPr="00CA0B4B">
        <w:rPr>
          <w:rFonts w:ascii="Arial Narrow" w:hAnsi="Arial Narrow"/>
          <w:i/>
          <w:iCs/>
          <w:sz w:val="20"/>
        </w:rPr>
        <w:t xml:space="preserve"> Wykonawca, w przypadku polegania na zdolnościach lub sytuacji podmiotów udostępniających zasoby, przedstawia, wraz z oświadczeniem, o którym mowa w ust. 1, także </w:t>
      </w:r>
      <w:r w:rsidRPr="008B12CB">
        <w:rPr>
          <w:rFonts w:ascii="Arial Narrow" w:hAnsi="Arial Narrow"/>
          <w:b/>
          <w:bCs/>
          <w:i/>
          <w:iCs/>
          <w:sz w:val="20"/>
        </w:rPr>
        <w:t>oświadczenie podmiotu udostępniającego</w:t>
      </w:r>
      <w:r w:rsidRPr="00CA0B4B">
        <w:rPr>
          <w:rFonts w:ascii="Arial Narrow" w:hAnsi="Arial Narrow"/>
          <w:i/>
          <w:iCs/>
          <w:sz w:val="20"/>
        </w:rPr>
        <w:t xml:space="preserve"> zasoby, potwierdzające</w:t>
      </w:r>
      <w:r w:rsidRPr="00CA0B4B">
        <w:rPr>
          <w:rFonts w:ascii="Arial Narrow" w:hAnsi="Arial Narrow"/>
          <w:b/>
          <w:bCs/>
          <w:i/>
          <w:iCs/>
          <w:sz w:val="20"/>
        </w:rPr>
        <w:t xml:space="preserve"> brak podstaw wykluczenia</w:t>
      </w:r>
      <w:r w:rsidRPr="00CA0B4B">
        <w:rPr>
          <w:rFonts w:ascii="Arial Narrow" w:hAnsi="Arial Narrow"/>
          <w:i/>
          <w:iCs/>
          <w:sz w:val="20"/>
        </w:rPr>
        <w:t xml:space="preserve"> tego podmiotu oraz odpowiednio </w:t>
      </w:r>
      <w:r w:rsidRPr="00CA0B4B">
        <w:rPr>
          <w:rFonts w:ascii="Arial Narrow" w:hAnsi="Arial Narrow"/>
          <w:b/>
          <w:bCs/>
          <w:i/>
          <w:iCs/>
          <w:sz w:val="20"/>
        </w:rPr>
        <w:t>spełnianie warunków udziału</w:t>
      </w:r>
      <w:r w:rsidRPr="00CA0B4B">
        <w:rPr>
          <w:rFonts w:ascii="Arial Narrow" w:hAnsi="Arial Narrow"/>
          <w:i/>
          <w:iCs/>
          <w:sz w:val="20"/>
        </w:rPr>
        <w:t xml:space="preserve"> w postępowaniu lub kryteriów selekcji, w zakresie, w jakim wykonawca powołuje się na jego zasoby.</w:t>
      </w:r>
    </w:p>
    <w:p w14:paraId="18707F2C" w14:textId="77777777" w:rsidR="00D43039" w:rsidRPr="00512ED8" w:rsidRDefault="00D43039" w:rsidP="00E70214">
      <w:pPr>
        <w:pStyle w:val="Tekstpodstawowy"/>
        <w:spacing w:line="240" w:lineRule="auto"/>
        <w:ind w:left="720"/>
        <w:rPr>
          <w:rFonts w:ascii="Arial Narrow" w:hAnsi="Arial Narrow"/>
          <w:i/>
          <w:iCs/>
          <w:sz w:val="20"/>
        </w:rPr>
      </w:pPr>
    </w:p>
    <w:p w14:paraId="2ECB67DE" w14:textId="77777777" w:rsidR="00D43039" w:rsidRDefault="00D43039" w:rsidP="00E70214">
      <w:pPr>
        <w:pStyle w:val="Tekstpodstawowy"/>
        <w:spacing w:line="240" w:lineRule="auto"/>
        <w:ind w:left="720"/>
        <w:rPr>
          <w:rFonts w:ascii="Arial Narrow" w:hAnsi="Arial Narrow"/>
          <w:i/>
          <w:iCs/>
          <w:sz w:val="20"/>
        </w:rPr>
      </w:pPr>
      <w:r>
        <w:rPr>
          <w:rFonts w:ascii="Arial Narrow" w:hAnsi="Arial Narrow"/>
          <w:i/>
          <w:iCs/>
          <w:sz w:val="20"/>
        </w:rPr>
        <w:t xml:space="preserve">Zgodnie z art. 117 ust. </w:t>
      </w:r>
      <w:r w:rsidRPr="00512ED8">
        <w:rPr>
          <w:rFonts w:ascii="Arial Narrow" w:hAnsi="Arial Narrow"/>
          <w:i/>
          <w:iCs/>
          <w:sz w:val="20"/>
        </w:rPr>
        <w:t xml:space="preserve">4. </w:t>
      </w:r>
      <w:r>
        <w:rPr>
          <w:rFonts w:ascii="Arial Narrow" w:hAnsi="Arial Narrow"/>
          <w:i/>
          <w:iCs/>
          <w:sz w:val="20"/>
        </w:rPr>
        <w:t>w</w:t>
      </w:r>
      <w:r w:rsidRPr="00512ED8">
        <w:rPr>
          <w:rFonts w:ascii="Arial Narrow" w:hAnsi="Arial Narrow"/>
          <w:i/>
          <w:iCs/>
          <w:sz w:val="20"/>
        </w:rPr>
        <w:t xml:space="preserve"> przypadku, o którym mowa w ust. 2 i 3</w:t>
      </w:r>
      <w:r>
        <w:rPr>
          <w:rFonts w:ascii="Arial Narrow" w:hAnsi="Arial Narrow"/>
          <w:i/>
          <w:iCs/>
          <w:sz w:val="20"/>
        </w:rPr>
        <w:t xml:space="preserve"> (art. 117)</w:t>
      </w:r>
      <w:r w:rsidRPr="00512ED8">
        <w:rPr>
          <w:rFonts w:ascii="Arial Narrow" w:hAnsi="Arial Narrow"/>
          <w:i/>
          <w:iCs/>
          <w:sz w:val="20"/>
        </w:rPr>
        <w:t xml:space="preserve">, wykonawcy </w:t>
      </w:r>
      <w:r w:rsidRPr="00512ED8">
        <w:rPr>
          <w:rFonts w:ascii="Arial Narrow" w:hAnsi="Arial Narrow"/>
          <w:b/>
          <w:bCs/>
          <w:i/>
          <w:iCs/>
          <w:sz w:val="20"/>
        </w:rPr>
        <w:t>wspólnie ubiegający się</w:t>
      </w:r>
      <w:r w:rsidRPr="00512ED8">
        <w:rPr>
          <w:rFonts w:ascii="Arial Narrow" w:hAnsi="Arial Narrow"/>
          <w:i/>
          <w:iCs/>
          <w:sz w:val="20"/>
        </w:rPr>
        <w:t xml:space="preserve"> o udzielenie zamówienia dołączają odpowiednio do wniosku o dopuszczenie do udziału w postępowaniu albo do oferty oświadczenie, z którego wynika, </w:t>
      </w:r>
      <w:r w:rsidRPr="00512ED8">
        <w:rPr>
          <w:rFonts w:ascii="Arial Narrow" w:hAnsi="Arial Narrow"/>
          <w:b/>
          <w:bCs/>
          <w:i/>
          <w:iCs/>
          <w:sz w:val="20"/>
        </w:rPr>
        <w:t>które roboty budowlane, dostawy lub usługi wykonają poszczególni wykonawcy</w:t>
      </w:r>
      <w:r w:rsidRPr="00512ED8">
        <w:rPr>
          <w:rFonts w:ascii="Arial Narrow" w:hAnsi="Arial Narrow"/>
          <w:i/>
          <w:iCs/>
          <w:sz w:val="20"/>
        </w:rPr>
        <w:t>.</w:t>
      </w:r>
    </w:p>
    <w:p w14:paraId="4C5C81EB" w14:textId="77777777" w:rsidR="00D43039" w:rsidRPr="00CA0B4B" w:rsidRDefault="00D43039" w:rsidP="00E70214">
      <w:pPr>
        <w:pStyle w:val="Tekstpodstawowy"/>
        <w:spacing w:line="240" w:lineRule="auto"/>
        <w:ind w:left="720"/>
        <w:rPr>
          <w:rFonts w:ascii="Arial Narrow" w:hAnsi="Arial Narrow"/>
          <w:i/>
          <w:iCs/>
          <w:sz w:val="20"/>
        </w:rPr>
      </w:pPr>
    </w:p>
    <w:p w14:paraId="13F0FF26" w14:textId="77777777" w:rsidR="00D43039" w:rsidRPr="00467827" w:rsidRDefault="00D43039" w:rsidP="00E70214">
      <w:pPr>
        <w:pStyle w:val="Tekstpodstawowy"/>
        <w:spacing w:line="240" w:lineRule="auto"/>
        <w:ind w:left="720"/>
        <w:jc w:val="center"/>
        <w:rPr>
          <w:rFonts w:ascii="Arial Narrow" w:hAnsi="Arial Narrow"/>
          <w:b/>
          <w:bCs/>
          <w:color w:val="FF0000"/>
          <w:sz w:val="22"/>
          <w:szCs w:val="22"/>
        </w:rPr>
      </w:pPr>
      <w:r w:rsidRPr="00467827">
        <w:rPr>
          <w:rFonts w:ascii="Arial Narrow" w:hAnsi="Arial Narrow"/>
          <w:b/>
          <w:bCs/>
          <w:color w:val="FF0000"/>
          <w:sz w:val="22"/>
          <w:szCs w:val="22"/>
        </w:rPr>
        <w:t>Oświadczenie należy opatrzyć kwalifikowanym podpisem elektronicznym, podpisem zaufanym lub podpisem osobistym Wykonawcy lub osoby upoważnionej</w:t>
      </w:r>
    </w:p>
    <w:p w14:paraId="1F790210" w14:textId="77777777" w:rsidR="00D43039" w:rsidRPr="00CA0B4B" w:rsidRDefault="00D43039" w:rsidP="00E70214">
      <w:pPr>
        <w:pStyle w:val="Tekstpodstawowy"/>
        <w:spacing w:line="240" w:lineRule="auto"/>
        <w:ind w:left="720"/>
        <w:jc w:val="center"/>
        <w:rPr>
          <w:rFonts w:ascii="Arial Narrow" w:hAnsi="Arial Narrow"/>
          <w:color w:val="FF0000"/>
          <w:sz w:val="22"/>
          <w:szCs w:val="22"/>
        </w:rPr>
      </w:pPr>
    </w:p>
    <w:p w14:paraId="0050EE91" w14:textId="77777777" w:rsidR="00D43039" w:rsidRDefault="00D43039" w:rsidP="00E70214">
      <w:pPr>
        <w:spacing w:line="240" w:lineRule="auto"/>
        <w:ind w:left="142" w:hanging="141"/>
        <w:jc w:val="left"/>
        <w:rPr>
          <w:rFonts w:ascii="Arial Narrow" w:hAnsi="Arial Narrow" w:cs="Arial"/>
        </w:rPr>
        <w:sectPr w:rsidR="00D43039" w:rsidSect="008812E9">
          <w:headerReference w:type="first" r:id="rId37"/>
          <w:footerReference w:type="first" r:id="rId38"/>
          <w:endnotePr>
            <w:numFmt w:val="chicago"/>
          </w:endnotePr>
          <w:pgSz w:w="11907" w:h="16840" w:code="9"/>
          <w:pgMar w:top="1440" w:right="1080" w:bottom="1440" w:left="1080" w:header="709" w:footer="207" w:gutter="0"/>
          <w:cols w:space="708"/>
          <w:titlePg/>
          <w:docGrid w:linePitch="272"/>
        </w:sectPr>
      </w:pPr>
      <w:r w:rsidRPr="006B4C4B">
        <w:rPr>
          <w:rFonts w:ascii="Arial Narrow" w:hAnsi="Arial Narrow" w:cs="Arial"/>
        </w:rPr>
        <w:t>* Wypełnić oraz ewentualnie załączyć odpowiedni dokument, w przypadku zaistnienia wskazanej sytuacji.</w:t>
      </w:r>
      <w:r w:rsidRPr="00512ED8">
        <w:t xml:space="preserve"> </w:t>
      </w:r>
      <w:r>
        <w:t>W</w:t>
      </w:r>
      <w:r w:rsidRPr="00512ED8">
        <w:rPr>
          <w:rFonts w:ascii="Arial Narrow" w:hAnsi="Arial Narrow" w:cs="Arial"/>
        </w:rPr>
        <w:t xml:space="preserve"> przypadku </w:t>
      </w:r>
      <w:proofErr w:type="gramStart"/>
      <w:r w:rsidRPr="00512ED8">
        <w:rPr>
          <w:rFonts w:ascii="Arial Narrow" w:hAnsi="Arial Narrow" w:cs="Arial"/>
        </w:rPr>
        <w:t>nie wypełnienia</w:t>
      </w:r>
      <w:proofErr w:type="gramEnd"/>
      <w:r w:rsidRPr="00512ED8">
        <w:rPr>
          <w:rFonts w:ascii="Arial Narrow" w:hAnsi="Arial Narrow" w:cs="Arial"/>
        </w:rPr>
        <w:t xml:space="preserve"> punktu 2 przyjmuje się, że zostało złożone oświadczeni</w:t>
      </w:r>
      <w:r>
        <w:rPr>
          <w:rFonts w:ascii="Arial Narrow" w:hAnsi="Arial Narrow" w:cs="Arial"/>
        </w:rPr>
        <w:t>e</w:t>
      </w:r>
      <w:r w:rsidRPr="00512ED8">
        <w:rPr>
          <w:rFonts w:ascii="Arial Narrow" w:hAnsi="Arial Narrow" w:cs="Arial"/>
        </w:rPr>
        <w:t xml:space="preserve"> zgodne z punktem 1</w:t>
      </w:r>
      <w:r>
        <w:rPr>
          <w:rFonts w:ascii="Arial Narrow" w:hAnsi="Arial Narrow" w:cs="Arial"/>
        </w:rPr>
        <w:t>.</w:t>
      </w:r>
    </w:p>
    <w:p w14:paraId="3BDCE07B" w14:textId="77777777" w:rsidR="00D43039" w:rsidRPr="008A5268" w:rsidRDefault="00D43039" w:rsidP="00E70214">
      <w:pPr>
        <w:spacing w:line="240" w:lineRule="auto"/>
        <w:ind w:left="142" w:hanging="141"/>
        <w:jc w:val="left"/>
        <w:rPr>
          <w:rFonts w:ascii="Arial Narrow" w:hAnsi="Arial Narrow" w:cs="Arial"/>
          <w:sz w:val="24"/>
        </w:rPr>
      </w:pPr>
    </w:p>
    <w:sectPr w:rsidR="00D43039" w:rsidRPr="008A5268" w:rsidSect="00D43039">
      <w:headerReference w:type="first" r:id="rId39"/>
      <w:footerReference w:type="first" r:id="rId40"/>
      <w:endnotePr>
        <w:numFmt w:val="chicago"/>
      </w:endnotePr>
      <w:type w:val="continuous"/>
      <w:pgSz w:w="11907" w:h="16840" w:code="9"/>
      <w:pgMar w:top="1440" w:right="1080" w:bottom="1440" w:left="1080"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29A1" w14:textId="77777777" w:rsidR="00D43039" w:rsidRDefault="00D43039">
      <w:pPr>
        <w:spacing w:line="240" w:lineRule="auto"/>
      </w:pPr>
      <w:r>
        <w:separator/>
      </w:r>
    </w:p>
  </w:endnote>
  <w:endnote w:type="continuationSeparator" w:id="0">
    <w:p w14:paraId="2EA90269" w14:textId="77777777" w:rsidR="00D43039" w:rsidRDefault="00D4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Sakkal Majalla"/>
    <w:panose1 w:val="00000000000000000000"/>
    <w:charset w:val="EE"/>
    <w:family w:val="auto"/>
    <w:notTrueType/>
    <w:pitch w:val="default"/>
    <w:sig w:usb0="00000005" w:usb1="00000000" w:usb2="00000000" w:usb3="00000000" w:csb0="00000002"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D43039" w:rsidRPr="00157DF5" w14:paraId="757FB42A" w14:textId="77777777" w:rsidTr="00956C39">
      <w:tc>
        <w:tcPr>
          <w:tcW w:w="8046" w:type="dxa"/>
        </w:tcPr>
        <w:p w14:paraId="7C1331B0" w14:textId="77777777" w:rsidR="00D43039" w:rsidRPr="00157DF5" w:rsidRDefault="00D43039" w:rsidP="00956C39">
          <w:pPr>
            <w:widowControl/>
            <w:overflowPunct/>
            <w:spacing w:line="240" w:lineRule="auto"/>
            <w:jc w:val="center"/>
            <w:textAlignment w:val="auto"/>
            <w:rPr>
              <w:rFonts w:ascii="Arial Narrow" w:hAnsi="Arial Narrow"/>
            </w:rPr>
          </w:pPr>
          <w:r w:rsidRPr="00157DF5">
            <w:rPr>
              <w:rFonts w:ascii="Arial Narrow" w:hAnsi="Arial Narrow"/>
            </w:rPr>
            <w:t>S</w:t>
          </w:r>
          <w:r>
            <w:rPr>
              <w:rFonts w:ascii="Arial Narrow" w:hAnsi="Arial Narrow"/>
            </w:rPr>
            <w:t>pecyfikacja warunków zamówienia</w:t>
          </w:r>
        </w:p>
      </w:tc>
      <w:tc>
        <w:tcPr>
          <w:tcW w:w="1560" w:type="dxa"/>
        </w:tcPr>
        <w:p w14:paraId="07662AAC" w14:textId="77777777" w:rsidR="00D43039" w:rsidRPr="00157DF5" w:rsidRDefault="00D43039"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3F2FAB7D" w14:textId="77777777" w:rsidR="00D43039" w:rsidRPr="00F237CB" w:rsidRDefault="00D43039"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D43039" w:rsidRPr="00157DF5" w14:paraId="2917087E" w14:textId="77777777" w:rsidTr="004A07AD">
      <w:tc>
        <w:tcPr>
          <w:tcW w:w="8046" w:type="dxa"/>
        </w:tcPr>
        <w:p w14:paraId="1DD14356" w14:textId="77777777" w:rsidR="00D43039" w:rsidRPr="00157DF5" w:rsidRDefault="00D43039"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00110C71" w14:textId="77777777" w:rsidR="00D43039" w:rsidRPr="00157DF5" w:rsidRDefault="00D43039"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73ADA183" w14:textId="77777777" w:rsidR="00D43039" w:rsidRPr="00AD6FAF" w:rsidRDefault="00D43039" w:rsidP="00037125">
    <w:pPr>
      <w:pStyle w:val="Stopka"/>
      <w:spacing w:line="240" w:lineRule="auto"/>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BA4A4B" w:rsidRPr="00157DF5" w14:paraId="5DBE441C" w14:textId="77777777" w:rsidTr="004A07AD">
      <w:tc>
        <w:tcPr>
          <w:tcW w:w="8046" w:type="dxa"/>
        </w:tcPr>
        <w:p w14:paraId="33879B24" w14:textId="77777777" w:rsidR="00BA4A4B" w:rsidRPr="00157DF5" w:rsidRDefault="0003620E" w:rsidP="004A07AD">
          <w:pPr>
            <w:widowControl/>
            <w:overflowPunct/>
            <w:spacing w:line="240" w:lineRule="auto"/>
            <w:jc w:val="center"/>
            <w:textAlignment w:val="auto"/>
            <w:rPr>
              <w:rFonts w:ascii="Arial Narrow" w:hAnsi="Arial Narrow"/>
            </w:rPr>
          </w:pPr>
          <w:r>
            <w:rPr>
              <w:rFonts w:ascii="Arial Narrow" w:hAnsi="Arial Narrow"/>
            </w:rPr>
            <w:t>Specyfikacja warunków zamówienia</w:t>
          </w:r>
        </w:p>
      </w:tc>
      <w:tc>
        <w:tcPr>
          <w:tcW w:w="1560" w:type="dxa"/>
        </w:tcPr>
        <w:p w14:paraId="74578CB7" w14:textId="77777777" w:rsidR="00BA4A4B" w:rsidRPr="00157DF5" w:rsidRDefault="00BA4A4B"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14:paraId="6747DB48" w14:textId="77777777" w:rsidR="00BA4A4B" w:rsidRPr="00AD6FAF" w:rsidRDefault="00BA4A4B"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A42E" w14:textId="77777777" w:rsidR="00D43039" w:rsidRDefault="00D43039">
      <w:pPr>
        <w:spacing w:line="240" w:lineRule="auto"/>
      </w:pPr>
      <w:r>
        <w:separator/>
      </w:r>
    </w:p>
  </w:footnote>
  <w:footnote w:type="continuationSeparator" w:id="0">
    <w:p w14:paraId="546DB598" w14:textId="77777777" w:rsidR="00D43039" w:rsidRDefault="00D430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71AA" w14:textId="77777777" w:rsidR="00D43039" w:rsidRDefault="00D43039"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D43039" w:rsidRPr="003D0C04" w14:paraId="6894957E" w14:textId="77777777" w:rsidTr="00A30EF0">
      <w:tc>
        <w:tcPr>
          <w:tcW w:w="7905" w:type="dxa"/>
        </w:tcPr>
        <w:p w14:paraId="33CE33B7" w14:textId="77777777" w:rsidR="00D43039" w:rsidRPr="003D0C04" w:rsidRDefault="00D43039" w:rsidP="00A30EF0">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BUDOWA DROGI W NOWYM BARKOCZYNIE - ETAP II, W CIĄGU DROGA POWIATOWA NR 2415G - UL. DZIAŁKOWA - UL. SPOKOJNA - GRANICA GMINY NOWA KARCZMA</w:t>
          </w:r>
        </w:p>
      </w:tc>
      <w:tc>
        <w:tcPr>
          <w:tcW w:w="1842" w:type="dxa"/>
        </w:tcPr>
        <w:p w14:paraId="08A2CCB9" w14:textId="77777777" w:rsidR="00D43039" w:rsidRPr="003D0C04" w:rsidRDefault="00D43039" w:rsidP="00A30EF0">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RRG.271.1.2021.RJ</w:t>
          </w:r>
        </w:p>
      </w:tc>
    </w:tr>
  </w:tbl>
  <w:p w14:paraId="2737FD22" w14:textId="77777777" w:rsidR="00D43039" w:rsidRDefault="00D43039" w:rsidP="004A2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4210" w14:textId="77777777" w:rsidR="00D43039" w:rsidRDefault="00D43039" w:rsidP="00626262">
    <w:pPr>
      <w:pStyle w:val="Nagwek"/>
      <w:jc w:val="left"/>
    </w:pPr>
  </w:p>
  <w:p w14:paraId="273211F1" w14:textId="77777777" w:rsidR="00D43039" w:rsidRPr="00850B88" w:rsidRDefault="00D43039"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1" locked="0" layoutInCell="1" allowOverlap="1" wp14:anchorId="7F915D76" wp14:editId="06BB8078">
          <wp:simplePos x="0" y="0"/>
          <wp:positionH relativeFrom="column">
            <wp:posOffset>101600</wp:posOffset>
          </wp:positionH>
          <wp:positionV relativeFrom="paragraph">
            <wp:posOffset>114935</wp:posOffset>
          </wp:positionV>
          <wp:extent cx="692150" cy="844550"/>
          <wp:effectExtent l="0" t="0" r="0" b="0"/>
          <wp:wrapTight wrapText="bothSides">
            <wp:wrapPolygon edited="0">
              <wp:start x="0" y="0"/>
              <wp:lineTo x="0" y="20950"/>
              <wp:lineTo x="20807" y="20950"/>
              <wp:lineTo x="2080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44550"/>
                  </a:xfrm>
                  <a:prstGeom prst="rect">
                    <a:avLst/>
                  </a:prstGeom>
                  <a:noFill/>
                  <a:ln>
                    <a:noFill/>
                  </a:ln>
                </pic:spPr>
              </pic:pic>
            </a:graphicData>
          </a:graphic>
        </wp:anchor>
      </w:drawing>
    </w:r>
    <w:r w:rsidRPr="00850B88">
      <w:rPr>
        <w:rFonts w:ascii="Monotype Corsiva" w:hAnsi="Monotype Corsiva"/>
        <w:bCs/>
        <w:i/>
        <w:emboss/>
        <w:spacing w:val="34"/>
        <w:sz w:val="32"/>
        <w:szCs w:val="32"/>
      </w:rPr>
      <w:t>Gmina Nowa Karczma</w:t>
    </w:r>
  </w:p>
  <w:p w14:paraId="46E711E2" w14:textId="77777777" w:rsidR="00D43039" w:rsidRPr="00850B88" w:rsidRDefault="00D43039" w:rsidP="00563220">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ul. Kościerska 9</w:t>
    </w:r>
  </w:p>
  <w:p w14:paraId="29A5E1F2" w14:textId="77777777" w:rsidR="00D43039" w:rsidRDefault="00D43039"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sidRPr="00850B88">
      <w:rPr>
        <w:sz w:val="32"/>
        <w:szCs w:val="32"/>
      </w:rPr>
      <w:t>83 – 404 Nowa Karczma</w:t>
    </w:r>
  </w:p>
  <w:p w14:paraId="5BD9C865" w14:textId="77777777" w:rsidR="00D43039" w:rsidRDefault="00D43039" w:rsidP="003E5946">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hyperlink r:id="rId2" w:history="1">
      <w:proofErr w:type="spellStart"/>
      <w:r w:rsidRPr="00356D29">
        <w:rPr>
          <w:rStyle w:val="Hipercze"/>
          <w:sz w:val="32"/>
          <w:szCs w:val="32"/>
        </w:rPr>
        <w:t>www.nowakarczma.pl</w:t>
      </w:r>
      <w:proofErr w:type="spellEnd"/>
    </w:hyperlink>
  </w:p>
  <w:p w14:paraId="4CE9AF78" w14:textId="77777777" w:rsidR="00D43039" w:rsidRPr="00B522CB" w:rsidRDefault="00D43039"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D43039" w:rsidRPr="003D0C04" w14:paraId="49012D9A" w14:textId="77777777" w:rsidTr="0032598E">
      <w:tc>
        <w:tcPr>
          <w:tcW w:w="7905" w:type="dxa"/>
        </w:tcPr>
        <w:p w14:paraId="055F87B2" w14:textId="77777777" w:rsidR="00D43039" w:rsidRPr="003D0C04" w:rsidRDefault="00D43039" w:rsidP="0016653E">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BUDOWA DROGI W NOWYM BARKOCZYNIE - ETAP II, W CIĄGU DROGA POWIATOWA NR 2415G - UL. DZIAŁKOWA - UL. SPOKOJNA - GRANICA GMINY NOWA KARCZMA</w:t>
          </w:r>
        </w:p>
      </w:tc>
      <w:tc>
        <w:tcPr>
          <w:tcW w:w="1842" w:type="dxa"/>
        </w:tcPr>
        <w:p w14:paraId="3CE56FDC" w14:textId="77777777" w:rsidR="00D43039" w:rsidRPr="003D0C04" w:rsidRDefault="00D43039" w:rsidP="0016653E">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RRG.271.1.2021.RJ</w:t>
          </w:r>
        </w:p>
      </w:tc>
    </w:tr>
  </w:tbl>
  <w:p w14:paraId="4D3F4F40" w14:textId="77777777" w:rsidR="00D43039" w:rsidRPr="00E5514D" w:rsidRDefault="00D43039"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BA4A4B" w:rsidRPr="003D0C04" w14:paraId="06B48399" w14:textId="77777777" w:rsidTr="0032598E">
      <w:tc>
        <w:tcPr>
          <w:tcW w:w="7905" w:type="dxa"/>
        </w:tcPr>
        <w:p w14:paraId="706F7FAA" w14:textId="77777777" w:rsidR="00BA4A4B" w:rsidRPr="003D0C04" w:rsidRDefault="00F066B5" w:rsidP="0016653E">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BUDOWA DROGI W NOWYM BARKOCZYNIE - ETAP II, W CIĄGU DROGA POWIATOWA NR 2415G - UL. DZIAŁKOWA - UL. SPOKOJNA - GRANICA GMINY NOWA KARCZMA</w:t>
          </w:r>
        </w:p>
      </w:tc>
      <w:tc>
        <w:tcPr>
          <w:tcW w:w="1842" w:type="dxa"/>
        </w:tcPr>
        <w:p w14:paraId="00819818" w14:textId="77777777" w:rsidR="00BA4A4B" w:rsidRPr="003D0C04" w:rsidRDefault="00F066B5" w:rsidP="0016653E">
          <w:pPr>
            <w:widowControl/>
            <w:overflowPunct/>
            <w:spacing w:line="240" w:lineRule="auto"/>
            <w:jc w:val="center"/>
            <w:textAlignment w:val="auto"/>
            <w:rPr>
              <w:rFonts w:ascii="Arial Narrow" w:hAnsi="Arial Narrow"/>
              <w:sz w:val="16"/>
              <w:szCs w:val="16"/>
            </w:rPr>
          </w:pPr>
          <w:r w:rsidRPr="00E533C1">
            <w:rPr>
              <w:rFonts w:ascii="Arial Narrow" w:hAnsi="Arial Narrow"/>
              <w:noProof/>
              <w:sz w:val="16"/>
              <w:szCs w:val="16"/>
            </w:rPr>
            <w:t>RRG.271.1.2021.RJ</w:t>
          </w:r>
        </w:p>
      </w:tc>
    </w:tr>
  </w:tbl>
  <w:p w14:paraId="562944DF" w14:textId="77777777" w:rsidR="00BA4A4B" w:rsidRPr="00E5514D" w:rsidRDefault="00BA4A4B"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1">
    <w:nsid w:val="0FE43DD7"/>
    <w:multiLevelType w:val="multilevel"/>
    <w:tmpl w:val="0415001F"/>
    <w:numStyleLink w:val="111111"/>
  </w:abstractNum>
  <w:abstractNum w:abstractNumId="9" w15:restartNumberingAfterBreak="1">
    <w:nsid w:val="127C558D"/>
    <w:multiLevelType w:val="multilevel"/>
    <w:tmpl w:val="0415001F"/>
    <w:numStyleLink w:val="111111"/>
  </w:abstractNum>
  <w:abstractNum w:abstractNumId="10" w15:restartNumberingAfterBreak="1">
    <w:nsid w:val="13BD5DFF"/>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1">
    <w:nsid w:val="1CFF13B4"/>
    <w:multiLevelType w:val="multilevel"/>
    <w:tmpl w:val="0415001F"/>
    <w:numStyleLink w:val="111111"/>
  </w:abstractNum>
  <w:abstractNum w:abstractNumId="13"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1">
    <w:nsid w:val="27791249"/>
    <w:multiLevelType w:val="multilevel"/>
    <w:tmpl w:val="50EE424C"/>
    <w:lvl w:ilvl="0">
      <w:start w:val="1"/>
      <w:numFmt w:val="bullet"/>
      <w:lvlText w:val=""/>
      <w:lvlJc w:val="left"/>
      <w:pPr>
        <w:tabs>
          <w:tab w:val="num" w:pos="1080"/>
        </w:tabs>
        <w:ind w:left="1080" w:hanging="360"/>
      </w:pPr>
      <w:rPr>
        <w:rFonts w:ascii="Symbol" w:hAnsi="Symbol" w:hint="default"/>
        <w:sz w:val="24"/>
      </w:rPr>
    </w:lvl>
    <w:lvl w:ilvl="1">
      <w:start w:val="1"/>
      <w:numFmt w:val="decimal"/>
      <w:lvlText w:val="%1.%2."/>
      <w:lvlJc w:val="left"/>
      <w:pPr>
        <w:tabs>
          <w:tab w:val="num" w:pos="1512"/>
        </w:tabs>
        <w:ind w:left="1152" w:hanging="432"/>
      </w:pPr>
      <w:rPr>
        <w:rFonts w:ascii="Arial Narrow" w:hAnsi="Arial Narrow"/>
        <w:sz w:val="24"/>
      </w:rPr>
    </w:lvl>
    <w:lvl w:ilvl="2">
      <w:start w:val="1"/>
      <w:numFmt w:val="decimal"/>
      <w:lvlText w:val="%1.%2.%3."/>
      <w:lvlJc w:val="left"/>
      <w:pPr>
        <w:tabs>
          <w:tab w:val="num" w:pos="2160"/>
        </w:tabs>
        <w:ind w:left="1224" w:hanging="504"/>
      </w:pPr>
      <w:rPr>
        <w:rFonts w:ascii="Arial Narrow" w:hAnsi="Arial Narrow"/>
        <w:sz w:val="24"/>
      </w:rPr>
    </w:lvl>
    <w:lvl w:ilvl="3">
      <w:start w:val="1"/>
      <w:numFmt w:val="decimal"/>
      <w:lvlText w:val="%1.%2.%3.%4."/>
      <w:lvlJc w:val="left"/>
      <w:pPr>
        <w:tabs>
          <w:tab w:val="num" w:pos="2880"/>
        </w:tabs>
        <w:ind w:left="1368" w:hanging="648"/>
      </w:pPr>
      <w:rPr>
        <w:rFonts w:ascii="Arial Narrow" w:hAnsi="Arial Narrow"/>
        <w:sz w:val="24"/>
      </w:rPr>
    </w:lvl>
    <w:lvl w:ilvl="4">
      <w:start w:val="1"/>
      <w:numFmt w:val="decimal"/>
      <w:lvlText w:val="%1.%2.%3.%4.%5."/>
      <w:lvlJc w:val="left"/>
      <w:pPr>
        <w:tabs>
          <w:tab w:val="num" w:pos="3240"/>
        </w:tabs>
        <w:ind w:left="1512" w:hanging="792"/>
      </w:pPr>
      <w:rPr>
        <w:rFonts w:ascii="Arial Narrow" w:hAnsi="Arial Narrow"/>
        <w:sz w:val="24"/>
      </w:rPr>
    </w:lvl>
    <w:lvl w:ilvl="5">
      <w:start w:val="1"/>
      <w:numFmt w:val="decimal"/>
      <w:lvlText w:val="%1.%2.%3.%4.%5.%6."/>
      <w:lvlJc w:val="left"/>
      <w:pPr>
        <w:tabs>
          <w:tab w:val="num" w:pos="3960"/>
        </w:tabs>
        <w:ind w:left="16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5" w15:restartNumberingAfterBreak="1">
    <w:nsid w:val="2CDB0011"/>
    <w:multiLevelType w:val="multilevel"/>
    <w:tmpl w:val="0415001F"/>
    <w:numStyleLink w:val="111111"/>
  </w:abstractNum>
  <w:abstractNum w:abstractNumId="16" w15:restartNumberingAfterBreak="1">
    <w:nsid w:val="41C973F5"/>
    <w:multiLevelType w:val="hybridMultilevel"/>
    <w:tmpl w:val="E40AD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1">
    <w:nsid w:val="55056E3C"/>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5BD540A6"/>
    <w:multiLevelType w:val="multilevel"/>
    <w:tmpl w:val="0415001F"/>
    <w:numStyleLink w:val="111111"/>
  </w:abstractNum>
  <w:abstractNum w:abstractNumId="21"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11"/>
  </w:num>
  <w:num w:numId="5">
    <w:abstractNumId w:val="9"/>
  </w:num>
  <w:num w:numId="6">
    <w:abstractNumId w:val="21"/>
  </w:num>
  <w:num w:numId="7">
    <w:abstractNumId w:val="22"/>
  </w:num>
  <w:num w:numId="8">
    <w:abstractNumId w:val="27"/>
  </w:num>
  <w:num w:numId="9">
    <w:abstractNumId w:val="17"/>
  </w:num>
  <w:num w:numId="10">
    <w:abstractNumId w:val="31"/>
  </w:num>
  <w:num w:numId="11">
    <w:abstractNumId w:val="7"/>
  </w:num>
  <w:num w:numId="12">
    <w:abstractNumId w:val="24"/>
  </w:num>
  <w:num w:numId="13">
    <w:abstractNumId w:val="19"/>
  </w:num>
  <w:num w:numId="14">
    <w:abstractNumId w:val="28"/>
  </w:num>
  <w:num w:numId="15">
    <w:abstractNumId w:val="30"/>
  </w:num>
  <w:num w:numId="16">
    <w:abstractNumId w:val="25"/>
  </w:num>
  <w:num w:numId="17">
    <w:abstractNumId w:val="5"/>
  </w:num>
  <w:num w:numId="18">
    <w:abstractNumId w:val="18"/>
  </w:num>
  <w:num w:numId="19">
    <w:abstractNumId w:val="23"/>
  </w:num>
  <w:num w:numId="20">
    <w:abstractNumId w:val="8"/>
  </w:num>
  <w:num w:numId="21">
    <w:abstractNumId w:val="26"/>
  </w:num>
  <w:num w:numId="22">
    <w:abstractNumId w:val="20"/>
  </w:num>
  <w:num w:numId="23">
    <w:abstractNumId w:val="15"/>
  </w:num>
  <w:num w:numId="24">
    <w:abstractNumId w:val="13"/>
  </w:num>
  <w:num w:numId="25">
    <w:abstractNumId w:val="6"/>
  </w:num>
  <w:num w:numId="26">
    <w:abstractNumId w:val="16"/>
  </w:num>
  <w:num w:numId="27">
    <w:abstractNumId w:val="10"/>
  </w:num>
  <w:num w:numId="28">
    <w:abstractNumId w:val="14"/>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243A"/>
    <w:rsid w:val="00003B37"/>
    <w:rsid w:val="00003E63"/>
    <w:rsid w:val="00003ECA"/>
    <w:rsid w:val="00003F3B"/>
    <w:rsid w:val="000049D3"/>
    <w:rsid w:val="00004BE1"/>
    <w:rsid w:val="000051A9"/>
    <w:rsid w:val="00005EC2"/>
    <w:rsid w:val="0000759E"/>
    <w:rsid w:val="00007685"/>
    <w:rsid w:val="00007734"/>
    <w:rsid w:val="00007A85"/>
    <w:rsid w:val="00010B06"/>
    <w:rsid w:val="00010BBE"/>
    <w:rsid w:val="00010D98"/>
    <w:rsid w:val="00010EE9"/>
    <w:rsid w:val="0001113E"/>
    <w:rsid w:val="00011345"/>
    <w:rsid w:val="000138B3"/>
    <w:rsid w:val="00014718"/>
    <w:rsid w:val="0001490F"/>
    <w:rsid w:val="00015E0E"/>
    <w:rsid w:val="00017A5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620E"/>
    <w:rsid w:val="00037125"/>
    <w:rsid w:val="0003745E"/>
    <w:rsid w:val="000377D3"/>
    <w:rsid w:val="000378B1"/>
    <w:rsid w:val="00037E2D"/>
    <w:rsid w:val="00040383"/>
    <w:rsid w:val="00040AD7"/>
    <w:rsid w:val="000430C6"/>
    <w:rsid w:val="0004323B"/>
    <w:rsid w:val="000439A0"/>
    <w:rsid w:val="00043D1A"/>
    <w:rsid w:val="00043EE4"/>
    <w:rsid w:val="0004488F"/>
    <w:rsid w:val="0004506E"/>
    <w:rsid w:val="0004569A"/>
    <w:rsid w:val="0004641F"/>
    <w:rsid w:val="00046C18"/>
    <w:rsid w:val="00046D0B"/>
    <w:rsid w:val="0004762C"/>
    <w:rsid w:val="000509D4"/>
    <w:rsid w:val="000519EE"/>
    <w:rsid w:val="000525EB"/>
    <w:rsid w:val="000530CB"/>
    <w:rsid w:val="00053FA1"/>
    <w:rsid w:val="00054B6A"/>
    <w:rsid w:val="00054EA5"/>
    <w:rsid w:val="00055F07"/>
    <w:rsid w:val="00056049"/>
    <w:rsid w:val="00056D5D"/>
    <w:rsid w:val="00056F89"/>
    <w:rsid w:val="000579A8"/>
    <w:rsid w:val="000605E5"/>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45C5"/>
    <w:rsid w:val="00074E47"/>
    <w:rsid w:val="00075643"/>
    <w:rsid w:val="000763CB"/>
    <w:rsid w:val="00076565"/>
    <w:rsid w:val="00077048"/>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628"/>
    <w:rsid w:val="00087018"/>
    <w:rsid w:val="00087196"/>
    <w:rsid w:val="000874BB"/>
    <w:rsid w:val="00087A25"/>
    <w:rsid w:val="00092A89"/>
    <w:rsid w:val="00093956"/>
    <w:rsid w:val="000945AD"/>
    <w:rsid w:val="00094E23"/>
    <w:rsid w:val="0009535B"/>
    <w:rsid w:val="000959FB"/>
    <w:rsid w:val="00095FE3"/>
    <w:rsid w:val="0009704F"/>
    <w:rsid w:val="000977B3"/>
    <w:rsid w:val="000A0BFC"/>
    <w:rsid w:val="000A144D"/>
    <w:rsid w:val="000A1E14"/>
    <w:rsid w:val="000A2D94"/>
    <w:rsid w:val="000A2DAC"/>
    <w:rsid w:val="000A3FC8"/>
    <w:rsid w:val="000A424E"/>
    <w:rsid w:val="000A440F"/>
    <w:rsid w:val="000A44B5"/>
    <w:rsid w:val="000A4D43"/>
    <w:rsid w:val="000A500C"/>
    <w:rsid w:val="000A525B"/>
    <w:rsid w:val="000A6256"/>
    <w:rsid w:val="000A65AC"/>
    <w:rsid w:val="000B0119"/>
    <w:rsid w:val="000B0581"/>
    <w:rsid w:val="000B1533"/>
    <w:rsid w:val="000B2082"/>
    <w:rsid w:val="000B2AA5"/>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282"/>
    <w:rsid w:val="000C6432"/>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6A0B"/>
    <w:rsid w:val="000D7D40"/>
    <w:rsid w:val="000E06E4"/>
    <w:rsid w:val="000E1224"/>
    <w:rsid w:val="000E1BEA"/>
    <w:rsid w:val="000E461D"/>
    <w:rsid w:val="000E4DAE"/>
    <w:rsid w:val="000E6A5C"/>
    <w:rsid w:val="000E6F9C"/>
    <w:rsid w:val="000E715E"/>
    <w:rsid w:val="000F0500"/>
    <w:rsid w:val="000F0E84"/>
    <w:rsid w:val="000F12CE"/>
    <w:rsid w:val="000F15EB"/>
    <w:rsid w:val="000F1F50"/>
    <w:rsid w:val="000F222A"/>
    <w:rsid w:val="000F24F2"/>
    <w:rsid w:val="000F268A"/>
    <w:rsid w:val="000F2B3E"/>
    <w:rsid w:val="000F32F9"/>
    <w:rsid w:val="000F4A48"/>
    <w:rsid w:val="000F4F01"/>
    <w:rsid w:val="000F59A2"/>
    <w:rsid w:val="000F6301"/>
    <w:rsid w:val="000F6F93"/>
    <w:rsid w:val="000F7824"/>
    <w:rsid w:val="000F7BD8"/>
    <w:rsid w:val="000F7FEA"/>
    <w:rsid w:val="001001E5"/>
    <w:rsid w:val="00100ACE"/>
    <w:rsid w:val="00102467"/>
    <w:rsid w:val="001024B7"/>
    <w:rsid w:val="001026F2"/>
    <w:rsid w:val="001028DF"/>
    <w:rsid w:val="0010510A"/>
    <w:rsid w:val="00105A10"/>
    <w:rsid w:val="0010648A"/>
    <w:rsid w:val="001067E3"/>
    <w:rsid w:val="00107A30"/>
    <w:rsid w:val="00110072"/>
    <w:rsid w:val="00110426"/>
    <w:rsid w:val="00110490"/>
    <w:rsid w:val="0011142D"/>
    <w:rsid w:val="00111DFD"/>
    <w:rsid w:val="0011228E"/>
    <w:rsid w:val="0011235A"/>
    <w:rsid w:val="00112C3E"/>
    <w:rsid w:val="00113244"/>
    <w:rsid w:val="001136F0"/>
    <w:rsid w:val="0011410C"/>
    <w:rsid w:val="00115A2B"/>
    <w:rsid w:val="00116872"/>
    <w:rsid w:val="00116922"/>
    <w:rsid w:val="0011758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164"/>
    <w:rsid w:val="00125833"/>
    <w:rsid w:val="001263F4"/>
    <w:rsid w:val="00126B81"/>
    <w:rsid w:val="00127634"/>
    <w:rsid w:val="00127859"/>
    <w:rsid w:val="00130BD8"/>
    <w:rsid w:val="00131119"/>
    <w:rsid w:val="001312B7"/>
    <w:rsid w:val="00131B16"/>
    <w:rsid w:val="00133965"/>
    <w:rsid w:val="00134F50"/>
    <w:rsid w:val="0013551E"/>
    <w:rsid w:val="00135B74"/>
    <w:rsid w:val="00135B7C"/>
    <w:rsid w:val="001360A9"/>
    <w:rsid w:val="001360C0"/>
    <w:rsid w:val="0013629D"/>
    <w:rsid w:val="00136D00"/>
    <w:rsid w:val="00137148"/>
    <w:rsid w:val="001374C9"/>
    <w:rsid w:val="0014064A"/>
    <w:rsid w:val="00140B6C"/>
    <w:rsid w:val="00140C3D"/>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5C0"/>
    <w:rsid w:val="00151FBA"/>
    <w:rsid w:val="00152747"/>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2E6E"/>
    <w:rsid w:val="001639FC"/>
    <w:rsid w:val="00164680"/>
    <w:rsid w:val="00164EA3"/>
    <w:rsid w:val="00164FF2"/>
    <w:rsid w:val="00165A0B"/>
    <w:rsid w:val="00165F6F"/>
    <w:rsid w:val="0016653E"/>
    <w:rsid w:val="001675DF"/>
    <w:rsid w:val="001701B2"/>
    <w:rsid w:val="00170E9C"/>
    <w:rsid w:val="00172548"/>
    <w:rsid w:val="00172A2F"/>
    <w:rsid w:val="00172E68"/>
    <w:rsid w:val="00173310"/>
    <w:rsid w:val="00173B1A"/>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1B77"/>
    <w:rsid w:val="001A273B"/>
    <w:rsid w:val="001A3372"/>
    <w:rsid w:val="001A4C25"/>
    <w:rsid w:val="001A5D2E"/>
    <w:rsid w:val="001A6286"/>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CB8"/>
    <w:rsid w:val="001C7D11"/>
    <w:rsid w:val="001C7F50"/>
    <w:rsid w:val="001D0251"/>
    <w:rsid w:val="001D0613"/>
    <w:rsid w:val="001D0ADB"/>
    <w:rsid w:val="001D1382"/>
    <w:rsid w:val="001D16B0"/>
    <w:rsid w:val="001D2521"/>
    <w:rsid w:val="001D3D64"/>
    <w:rsid w:val="001D4989"/>
    <w:rsid w:val="001D4C47"/>
    <w:rsid w:val="001D5997"/>
    <w:rsid w:val="001D5DE0"/>
    <w:rsid w:val="001D6908"/>
    <w:rsid w:val="001E0055"/>
    <w:rsid w:val="001E131D"/>
    <w:rsid w:val="001E1AF8"/>
    <w:rsid w:val="001E20E8"/>
    <w:rsid w:val="001E2344"/>
    <w:rsid w:val="001E2A01"/>
    <w:rsid w:val="001E3067"/>
    <w:rsid w:val="001E39A0"/>
    <w:rsid w:val="001E3C22"/>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4286"/>
    <w:rsid w:val="002050A1"/>
    <w:rsid w:val="00205549"/>
    <w:rsid w:val="00205CBD"/>
    <w:rsid w:val="0020623F"/>
    <w:rsid w:val="00206BB0"/>
    <w:rsid w:val="00207011"/>
    <w:rsid w:val="00207D7C"/>
    <w:rsid w:val="00210205"/>
    <w:rsid w:val="00210F0B"/>
    <w:rsid w:val="00211B93"/>
    <w:rsid w:val="00211FE1"/>
    <w:rsid w:val="00212951"/>
    <w:rsid w:val="00214679"/>
    <w:rsid w:val="00214881"/>
    <w:rsid w:val="002148A4"/>
    <w:rsid w:val="002164C2"/>
    <w:rsid w:val="00216FC2"/>
    <w:rsid w:val="00217A7E"/>
    <w:rsid w:val="002201CC"/>
    <w:rsid w:val="00223275"/>
    <w:rsid w:val="00223FAA"/>
    <w:rsid w:val="0022405D"/>
    <w:rsid w:val="0022475E"/>
    <w:rsid w:val="00225136"/>
    <w:rsid w:val="00225189"/>
    <w:rsid w:val="002260D3"/>
    <w:rsid w:val="00226DB7"/>
    <w:rsid w:val="002271CE"/>
    <w:rsid w:val="00227464"/>
    <w:rsid w:val="00227660"/>
    <w:rsid w:val="00227A38"/>
    <w:rsid w:val="00230167"/>
    <w:rsid w:val="002301CF"/>
    <w:rsid w:val="00231161"/>
    <w:rsid w:val="002316FD"/>
    <w:rsid w:val="002320B5"/>
    <w:rsid w:val="002323C3"/>
    <w:rsid w:val="00233BAF"/>
    <w:rsid w:val="002347B3"/>
    <w:rsid w:val="0023499A"/>
    <w:rsid w:val="00235056"/>
    <w:rsid w:val="002363FB"/>
    <w:rsid w:val="00236C15"/>
    <w:rsid w:val="0023700F"/>
    <w:rsid w:val="00237132"/>
    <w:rsid w:val="00237D6E"/>
    <w:rsid w:val="00240ED1"/>
    <w:rsid w:val="00240F8E"/>
    <w:rsid w:val="002412FA"/>
    <w:rsid w:val="002414A1"/>
    <w:rsid w:val="00241FCA"/>
    <w:rsid w:val="00243BF9"/>
    <w:rsid w:val="002447EF"/>
    <w:rsid w:val="0024483E"/>
    <w:rsid w:val="00244E10"/>
    <w:rsid w:val="00244E4A"/>
    <w:rsid w:val="00245BBC"/>
    <w:rsid w:val="00246C47"/>
    <w:rsid w:val="0024774F"/>
    <w:rsid w:val="00247C97"/>
    <w:rsid w:val="00247DC3"/>
    <w:rsid w:val="00250FC0"/>
    <w:rsid w:val="00250FE8"/>
    <w:rsid w:val="002516D2"/>
    <w:rsid w:val="00254135"/>
    <w:rsid w:val="00254819"/>
    <w:rsid w:val="00254873"/>
    <w:rsid w:val="00254A32"/>
    <w:rsid w:val="00254F5A"/>
    <w:rsid w:val="00255295"/>
    <w:rsid w:val="00256249"/>
    <w:rsid w:val="0025646A"/>
    <w:rsid w:val="002573AE"/>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E47"/>
    <w:rsid w:val="002911E5"/>
    <w:rsid w:val="002916C2"/>
    <w:rsid w:val="00292D41"/>
    <w:rsid w:val="002931C9"/>
    <w:rsid w:val="0029456E"/>
    <w:rsid w:val="0029647E"/>
    <w:rsid w:val="0029731E"/>
    <w:rsid w:val="0029757C"/>
    <w:rsid w:val="002A01C8"/>
    <w:rsid w:val="002A0223"/>
    <w:rsid w:val="002A0BD6"/>
    <w:rsid w:val="002A1332"/>
    <w:rsid w:val="002A18FD"/>
    <w:rsid w:val="002A1B6F"/>
    <w:rsid w:val="002A2266"/>
    <w:rsid w:val="002A298D"/>
    <w:rsid w:val="002A2A7F"/>
    <w:rsid w:val="002A3498"/>
    <w:rsid w:val="002A376C"/>
    <w:rsid w:val="002A3E42"/>
    <w:rsid w:val="002A482A"/>
    <w:rsid w:val="002A4CEC"/>
    <w:rsid w:val="002A5021"/>
    <w:rsid w:val="002A50FE"/>
    <w:rsid w:val="002A59F8"/>
    <w:rsid w:val="002A5AB2"/>
    <w:rsid w:val="002A5F79"/>
    <w:rsid w:val="002A6372"/>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21C7"/>
    <w:rsid w:val="002C3AE8"/>
    <w:rsid w:val="002C3D2C"/>
    <w:rsid w:val="002C4964"/>
    <w:rsid w:val="002C5806"/>
    <w:rsid w:val="002C5AC6"/>
    <w:rsid w:val="002C6171"/>
    <w:rsid w:val="002C66F4"/>
    <w:rsid w:val="002C7E17"/>
    <w:rsid w:val="002D0301"/>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9A7"/>
    <w:rsid w:val="002E4B49"/>
    <w:rsid w:val="002E4CD5"/>
    <w:rsid w:val="002E550A"/>
    <w:rsid w:val="002E551B"/>
    <w:rsid w:val="002E64B7"/>
    <w:rsid w:val="002E6F18"/>
    <w:rsid w:val="002E778A"/>
    <w:rsid w:val="002E7D74"/>
    <w:rsid w:val="002E7F53"/>
    <w:rsid w:val="002F086D"/>
    <w:rsid w:val="002F0D0D"/>
    <w:rsid w:val="002F1332"/>
    <w:rsid w:val="002F14B0"/>
    <w:rsid w:val="002F1A5B"/>
    <w:rsid w:val="002F1BDC"/>
    <w:rsid w:val="002F39FF"/>
    <w:rsid w:val="002F44D3"/>
    <w:rsid w:val="002F53E8"/>
    <w:rsid w:val="002F59E7"/>
    <w:rsid w:val="002F710A"/>
    <w:rsid w:val="002F71D3"/>
    <w:rsid w:val="002F747E"/>
    <w:rsid w:val="002F7892"/>
    <w:rsid w:val="002F7D49"/>
    <w:rsid w:val="002F7EC2"/>
    <w:rsid w:val="00300055"/>
    <w:rsid w:val="00301672"/>
    <w:rsid w:val="00301CC7"/>
    <w:rsid w:val="003020B1"/>
    <w:rsid w:val="00303A70"/>
    <w:rsid w:val="00303B5B"/>
    <w:rsid w:val="003043EF"/>
    <w:rsid w:val="00305688"/>
    <w:rsid w:val="00306F4F"/>
    <w:rsid w:val="00310A23"/>
    <w:rsid w:val="00310B32"/>
    <w:rsid w:val="00311130"/>
    <w:rsid w:val="003114B2"/>
    <w:rsid w:val="003129F1"/>
    <w:rsid w:val="00312EF2"/>
    <w:rsid w:val="0031444A"/>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3D66"/>
    <w:rsid w:val="00324428"/>
    <w:rsid w:val="00325538"/>
    <w:rsid w:val="0032598E"/>
    <w:rsid w:val="00327064"/>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2CF9"/>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8D5"/>
    <w:rsid w:val="00357AF7"/>
    <w:rsid w:val="00360416"/>
    <w:rsid w:val="003615A6"/>
    <w:rsid w:val="003616E9"/>
    <w:rsid w:val="003620DB"/>
    <w:rsid w:val="00362A9F"/>
    <w:rsid w:val="00363019"/>
    <w:rsid w:val="00363613"/>
    <w:rsid w:val="00363AF4"/>
    <w:rsid w:val="00363C5A"/>
    <w:rsid w:val="00363EF1"/>
    <w:rsid w:val="00365F01"/>
    <w:rsid w:val="00365FB1"/>
    <w:rsid w:val="00366246"/>
    <w:rsid w:val="00366390"/>
    <w:rsid w:val="0036730B"/>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5854"/>
    <w:rsid w:val="003877DF"/>
    <w:rsid w:val="003879AE"/>
    <w:rsid w:val="00387FC9"/>
    <w:rsid w:val="0039083E"/>
    <w:rsid w:val="00390BD5"/>
    <w:rsid w:val="00390D99"/>
    <w:rsid w:val="00392B34"/>
    <w:rsid w:val="003945F0"/>
    <w:rsid w:val="00394896"/>
    <w:rsid w:val="003950CF"/>
    <w:rsid w:val="003959EC"/>
    <w:rsid w:val="00396471"/>
    <w:rsid w:val="00397395"/>
    <w:rsid w:val="00397AAB"/>
    <w:rsid w:val="003A0445"/>
    <w:rsid w:val="003A06DB"/>
    <w:rsid w:val="003A1A7E"/>
    <w:rsid w:val="003A263B"/>
    <w:rsid w:val="003A26F4"/>
    <w:rsid w:val="003A3DE6"/>
    <w:rsid w:val="003A4180"/>
    <w:rsid w:val="003A5007"/>
    <w:rsid w:val="003A5CC5"/>
    <w:rsid w:val="003A61AF"/>
    <w:rsid w:val="003A75F9"/>
    <w:rsid w:val="003B05F6"/>
    <w:rsid w:val="003B0B5E"/>
    <w:rsid w:val="003B132A"/>
    <w:rsid w:val="003B14A4"/>
    <w:rsid w:val="003B2176"/>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187"/>
    <w:rsid w:val="003C576F"/>
    <w:rsid w:val="003C5A5C"/>
    <w:rsid w:val="003C5DBA"/>
    <w:rsid w:val="003C5E62"/>
    <w:rsid w:val="003C6CAD"/>
    <w:rsid w:val="003D0C04"/>
    <w:rsid w:val="003D1899"/>
    <w:rsid w:val="003D1949"/>
    <w:rsid w:val="003D20C6"/>
    <w:rsid w:val="003D2524"/>
    <w:rsid w:val="003D30DE"/>
    <w:rsid w:val="003D3CBE"/>
    <w:rsid w:val="003D5908"/>
    <w:rsid w:val="003D6BA9"/>
    <w:rsid w:val="003D7CA8"/>
    <w:rsid w:val="003E0031"/>
    <w:rsid w:val="003E081F"/>
    <w:rsid w:val="003E159A"/>
    <w:rsid w:val="003E2D10"/>
    <w:rsid w:val="003E4BC1"/>
    <w:rsid w:val="003E5945"/>
    <w:rsid w:val="003E5946"/>
    <w:rsid w:val="003E6971"/>
    <w:rsid w:val="003E6D81"/>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3C7D"/>
    <w:rsid w:val="00404587"/>
    <w:rsid w:val="00405779"/>
    <w:rsid w:val="0040590C"/>
    <w:rsid w:val="00406F46"/>
    <w:rsid w:val="0040796A"/>
    <w:rsid w:val="00407E63"/>
    <w:rsid w:val="0041009A"/>
    <w:rsid w:val="004104C1"/>
    <w:rsid w:val="00411137"/>
    <w:rsid w:val="00411233"/>
    <w:rsid w:val="00412A25"/>
    <w:rsid w:val="00415914"/>
    <w:rsid w:val="00415D46"/>
    <w:rsid w:val="004164F0"/>
    <w:rsid w:val="00416913"/>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79F"/>
    <w:rsid w:val="004258E4"/>
    <w:rsid w:val="00425CCF"/>
    <w:rsid w:val="00425E11"/>
    <w:rsid w:val="00426D00"/>
    <w:rsid w:val="00430F37"/>
    <w:rsid w:val="0043155A"/>
    <w:rsid w:val="00431A8C"/>
    <w:rsid w:val="00431C9D"/>
    <w:rsid w:val="0043253F"/>
    <w:rsid w:val="00432CFA"/>
    <w:rsid w:val="00432D7E"/>
    <w:rsid w:val="00433261"/>
    <w:rsid w:val="0043455A"/>
    <w:rsid w:val="004349F5"/>
    <w:rsid w:val="004358B7"/>
    <w:rsid w:val="004377CF"/>
    <w:rsid w:val="0044067C"/>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1F96"/>
    <w:rsid w:val="00452108"/>
    <w:rsid w:val="004538A5"/>
    <w:rsid w:val="00455A89"/>
    <w:rsid w:val="004565AE"/>
    <w:rsid w:val="004578A8"/>
    <w:rsid w:val="00457955"/>
    <w:rsid w:val="0046107F"/>
    <w:rsid w:val="004617E8"/>
    <w:rsid w:val="00461817"/>
    <w:rsid w:val="0046228D"/>
    <w:rsid w:val="004625B0"/>
    <w:rsid w:val="00462ACA"/>
    <w:rsid w:val="00462B39"/>
    <w:rsid w:val="00462C5A"/>
    <w:rsid w:val="00462FE3"/>
    <w:rsid w:val="004630B8"/>
    <w:rsid w:val="004633AC"/>
    <w:rsid w:val="00463E64"/>
    <w:rsid w:val="00464003"/>
    <w:rsid w:val="004641F2"/>
    <w:rsid w:val="00465217"/>
    <w:rsid w:val="00465257"/>
    <w:rsid w:val="0046580C"/>
    <w:rsid w:val="00466270"/>
    <w:rsid w:val="0046631B"/>
    <w:rsid w:val="00466797"/>
    <w:rsid w:val="00466CAD"/>
    <w:rsid w:val="00467102"/>
    <w:rsid w:val="00467561"/>
    <w:rsid w:val="00467620"/>
    <w:rsid w:val="00467827"/>
    <w:rsid w:val="0046783E"/>
    <w:rsid w:val="00467C7B"/>
    <w:rsid w:val="00470F6F"/>
    <w:rsid w:val="00471D6C"/>
    <w:rsid w:val="00472EA1"/>
    <w:rsid w:val="00472EEA"/>
    <w:rsid w:val="0047443A"/>
    <w:rsid w:val="00475091"/>
    <w:rsid w:val="00475376"/>
    <w:rsid w:val="0047586A"/>
    <w:rsid w:val="00475907"/>
    <w:rsid w:val="00475DCF"/>
    <w:rsid w:val="00476711"/>
    <w:rsid w:val="00476A26"/>
    <w:rsid w:val="00477304"/>
    <w:rsid w:val="00477621"/>
    <w:rsid w:val="00477CD1"/>
    <w:rsid w:val="00480073"/>
    <w:rsid w:val="004821AE"/>
    <w:rsid w:val="00482A33"/>
    <w:rsid w:val="00483648"/>
    <w:rsid w:val="00483C48"/>
    <w:rsid w:val="00483C60"/>
    <w:rsid w:val="00484085"/>
    <w:rsid w:val="00486D35"/>
    <w:rsid w:val="00486E1D"/>
    <w:rsid w:val="00487245"/>
    <w:rsid w:val="00487A46"/>
    <w:rsid w:val="00490C81"/>
    <w:rsid w:val="004913A3"/>
    <w:rsid w:val="00491A32"/>
    <w:rsid w:val="004920DE"/>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2E2D"/>
    <w:rsid w:val="004B4BF5"/>
    <w:rsid w:val="004B4DF9"/>
    <w:rsid w:val="004B4DFF"/>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6866"/>
    <w:rsid w:val="004C70BB"/>
    <w:rsid w:val="004C72C7"/>
    <w:rsid w:val="004C74CF"/>
    <w:rsid w:val="004C7685"/>
    <w:rsid w:val="004D06A2"/>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2D17"/>
    <w:rsid w:val="004E3901"/>
    <w:rsid w:val="004E3CC8"/>
    <w:rsid w:val="004E5945"/>
    <w:rsid w:val="004E5BDA"/>
    <w:rsid w:val="004E7587"/>
    <w:rsid w:val="004E7C45"/>
    <w:rsid w:val="004F039D"/>
    <w:rsid w:val="004F15CD"/>
    <w:rsid w:val="004F17D4"/>
    <w:rsid w:val="004F1BC5"/>
    <w:rsid w:val="004F2412"/>
    <w:rsid w:val="004F25ED"/>
    <w:rsid w:val="004F2D02"/>
    <w:rsid w:val="004F36AE"/>
    <w:rsid w:val="004F3CEB"/>
    <w:rsid w:val="004F413C"/>
    <w:rsid w:val="004F45D7"/>
    <w:rsid w:val="004F4620"/>
    <w:rsid w:val="004F538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0B11"/>
    <w:rsid w:val="005114BC"/>
    <w:rsid w:val="00511ABD"/>
    <w:rsid w:val="00511E71"/>
    <w:rsid w:val="00512078"/>
    <w:rsid w:val="00512ED8"/>
    <w:rsid w:val="00512FD2"/>
    <w:rsid w:val="00514A64"/>
    <w:rsid w:val="0051673A"/>
    <w:rsid w:val="005169B8"/>
    <w:rsid w:val="0051741E"/>
    <w:rsid w:val="00517CCB"/>
    <w:rsid w:val="005201E9"/>
    <w:rsid w:val="005214BE"/>
    <w:rsid w:val="005217A3"/>
    <w:rsid w:val="00521A4C"/>
    <w:rsid w:val="00521CEE"/>
    <w:rsid w:val="00523441"/>
    <w:rsid w:val="00523D59"/>
    <w:rsid w:val="00523E32"/>
    <w:rsid w:val="00524290"/>
    <w:rsid w:val="00525272"/>
    <w:rsid w:val="00526468"/>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A98"/>
    <w:rsid w:val="00537D79"/>
    <w:rsid w:val="005402A1"/>
    <w:rsid w:val="00540ABC"/>
    <w:rsid w:val="00540B4E"/>
    <w:rsid w:val="00540BAC"/>
    <w:rsid w:val="00540C81"/>
    <w:rsid w:val="005415F4"/>
    <w:rsid w:val="00542F92"/>
    <w:rsid w:val="00543922"/>
    <w:rsid w:val="00543EB2"/>
    <w:rsid w:val="0054407E"/>
    <w:rsid w:val="005460D7"/>
    <w:rsid w:val="005467A0"/>
    <w:rsid w:val="00550176"/>
    <w:rsid w:val="00551927"/>
    <w:rsid w:val="005520A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2F30"/>
    <w:rsid w:val="00563220"/>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27F1"/>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0672"/>
    <w:rsid w:val="005A0AAC"/>
    <w:rsid w:val="005A215C"/>
    <w:rsid w:val="005A23B4"/>
    <w:rsid w:val="005A271A"/>
    <w:rsid w:val="005A2986"/>
    <w:rsid w:val="005A2C5A"/>
    <w:rsid w:val="005A2FE9"/>
    <w:rsid w:val="005A4C53"/>
    <w:rsid w:val="005A534F"/>
    <w:rsid w:val="005B0032"/>
    <w:rsid w:val="005B0404"/>
    <w:rsid w:val="005B0BBB"/>
    <w:rsid w:val="005B15F5"/>
    <w:rsid w:val="005B1966"/>
    <w:rsid w:val="005B1BC3"/>
    <w:rsid w:val="005B1F7F"/>
    <w:rsid w:val="005B20D3"/>
    <w:rsid w:val="005B23F7"/>
    <w:rsid w:val="005B32A9"/>
    <w:rsid w:val="005B41F9"/>
    <w:rsid w:val="005B4464"/>
    <w:rsid w:val="005B4FF7"/>
    <w:rsid w:val="005B558C"/>
    <w:rsid w:val="005B66D3"/>
    <w:rsid w:val="005B6993"/>
    <w:rsid w:val="005C00A9"/>
    <w:rsid w:val="005C06AB"/>
    <w:rsid w:val="005C1F96"/>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2B18"/>
    <w:rsid w:val="005D342C"/>
    <w:rsid w:val="005D3FF7"/>
    <w:rsid w:val="005D4504"/>
    <w:rsid w:val="005D4AF6"/>
    <w:rsid w:val="005D5660"/>
    <w:rsid w:val="005D6104"/>
    <w:rsid w:val="005D7067"/>
    <w:rsid w:val="005D7A08"/>
    <w:rsid w:val="005E03D7"/>
    <w:rsid w:val="005E1BBA"/>
    <w:rsid w:val="005E1E77"/>
    <w:rsid w:val="005E25ED"/>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3FE1"/>
    <w:rsid w:val="005F407D"/>
    <w:rsid w:val="005F43B5"/>
    <w:rsid w:val="005F4869"/>
    <w:rsid w:val="005F4946"/>
    <w:rsid w:val="005F49F0"/>
    <w:rsid w:val="005F5625"/>
    <w:rsid w:val="005F7122"/>
    <w:rsid w:val="005F76AF"/>
    <w:rsid w:val="005F7855"/>
    <w:rsid w:val="00602719"/>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43F"/>
    <w:rsid w:val="00613C0E"/>
    <w:rsid w:val="00613CD4"/>
    <w:rsid w:val="00613FDF"/>
    <w:rsid w:val="0061423E"/>
    <w:rsid w:val="006142C5"/>
    <w:rsid w:val="006154EF"/>
    <w:rsid w:val="00617A4F"/>
    <w:rsid w:val="00620E9C"/>
    <w:rsid w:val="006214C5"/>
    <w:rsid w:val="0062155C"/>
    <w:rsid w:val="00622499"/>
    <w:rsid w:val="00622F9B"/>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6C9"/>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90B"/>
    <w:rsid w:val="00663C97"/>
    <w:rsid w:val="0066496F"/>
    <w:rsid w:val="00666DBF"/>
    <w:rsid w:val="00667852"/>
    <w:rsid w:val="00667A7F"/>
    <w:rsid w:val="00670C08"/>
    <w:rsid w:val="00670D0E"/>
    <w:rsid w:val="00670E6B"/>
    <w:rsid w:val="00671B22"/>
    <w:rsid w:val="00671B41"/>
    <w:rsid w:val="006721A1"/>
    <w:rsid w:val="0067238E"/>
    <w:rsid w:val="0067274F"/>
    <w:rsid w:val="00672DAB"/>
    <w:rsid w:val="00673197"/>
    <w:rsid w:val="00673A37"/>
    <w:rsid w:val="00674495"/>
    <w:rsid w:val="006745AF"/>
    <w:rsid w:val="00674C0A"/>
    <w:rsid w:val="0067550E"/>
    <w:rsid w:val="00675551"/>
    <w:rsid w:val="006764C9"/>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58D2"/>
    <w:rsid w:val="00696064"/>
    <w:rsid w:val="00696DA6"/>
    <w:rsid w:val="006976D7"/>
    <w:rsid w:val="00697BB0"/>
    <w:rsid w:val="006A13C1"/>
    <w:rsid w:val="006A1D0A"/>
    <w:rsid w:val="006A37CA"/>
    <w:rsid w:val="006A4420"/>
    <w:rsid w:val="006A61A9"/>
    <w:rsid w:val="006A71C6"/>
    <w:rsid w:val="006A746C"/>
    <w:rsid w:val="006A7873"/>
    <w:rsid w:val="006A7922"/>
    <w:rsid w:val="006A7AA5"/>
    <w:rsid w:val="006A7D18"/>
    <w:rsid w:val="006B02D5"/>
    <w:rsid w:val="006B0A57"/>
    <w:rsid w:val="006B14AF"/>
    <w:rsid w:val="006B1658"/>
    <w:rsid w:val="006B1D3D"/>
    <w:rsid w:val="006B1D95"/>
    <w:rsid w:val="006B1EC6"/>
    <w:rsid w:val="006B4072"/>
    <w:rsid w:val="006B4578"/>
    <w:rsid w:val="006B4609"/>
    <w:rsid w:val="006B4A25"/>
    <w:rsid w:val="006B4C4B"/>
    <w:rsid w:val="006B531A"/>
    <w:rsid w:val="006B5ED7"/>
    <w:rsid w:val="006B67D2"/>
    <w:rsid w:val="006B7A47"/>
    <w:rsid w:val="006C0FC6"/>
    <w:rsid w:val="006C16C2"/>
    <w:rsid w:val="006C1CEF"/>
    <w:rsid w:val="006C2241"/>
    <w:rsid w:val="006C2E13"/>
    <w:rsid w:val="006C4461"/>
    <w:rsid w:val="006C477C"/>
    <w:rsid w:val="006C4F2B"/>
    <w:rsid w:val="006C67AF"/>
    <w:rsid w:val="006C6CCA"/>
    <w:rsid w:val="006C76B5"/>
    <w:rsid w:val="006C7E7E"/>
    <w:rsid w:val="006D0786"/>
    <w:rsid w:val="006D181A"/>
    <w:rsid w:val="006D2ADF"/>
    <w:rsid w:val="006D2B78"/>
    <w:rsid w:val="006D3666"/>
    <w:rsid w:val="006D4CB5"/>
    <w:rsid w:val="006D5434"/>
    <w:rsid w:val="006D5575"/>
    <w:rsid w:val="006D58DB"/>
    <w:rsid w:val="006D5CE2"/>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1A6"/>
    <w:rsid w:val="006F2367"/>
    <w:rsid w:val="006F23D1"/>
    <w:rsid w:val="006F2BEC"/>
    <w:rsid w:val="006F3DC1"/>
    <w:rsid w:val="006F4038"/>
    <w:rsid w:val="006F43BB"/>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4F89"/>
    <w:rsid w:val="007153E3"/>
    <w:rsid w:val="007157D9"/>
    <w:rsid w:val="00715986"/>
    <w:rsid w:val="00715989"/>
    <w:rsid w:val="00715D16"/>
    <w:rsid w:val="0071660C"/>
    <w:rsid w:val="007170AE"/>
    <w:rsid w:val="00721954"/>
    <w:rsid w:val="00721D64"/>
    <w:rsid w:val="007228F7"/>
    <w:rsid w:val="00722D8B"/>
    <w:rsid w:val="0072410A"/>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3BB"/>
    <w:rsid w:val="00735C91"/>
    <w:rsid w:val="00735E07"/>
    <w:rsid w:val="00736092"/>
    <w:rsid w:val="0073660F"/>
    <w:rsid w:val="00736807"/>
    <w:rsid w:val="007372F5"/>
    <w:rsid w:val="007376B1"/>
    <w:rsid w:val="00737BA3"/>
    <w:rsid w:val="00740FD1"/>
    <w:rsid w:val="007417C0"/>
    <w:rsid w:val="00741954"/>
    <w:rsid w:val="00741958"/>
    <w:rsid w:val="00741C1B"/>
    <w:rsid w:val="00743300"/>
    <w:rsid w:val="00743343"/>
    <w:rsid w:val="00743A12"/>
    <w:rsid w:val="00744058"/>
    <w:rsid w:val="00744084"/>
    <w:rsid w:val="007440CF"/>
    <w:rsid w:val="00744C06"/>
    <w:rsid w:val="00744E71"/>
    <w:rsid w:val="00747491"/>
    <w:rsid w:val="00747D06"/>
    <w:rsid w:val="00751327"/>
    <w:rsid w:val="007514CC"/>
    <w:rsid w:val="00751B03"/>
    <w:rsid w:val="00751DB1"/>
    <w:rsid w:val="00752A16"/>
    <w:rsid w:val="00753444"/>
    <w:rsid w:val="00753A9F"/>
    <w:rsid w:val="00753B1D"/>
    <w:rsid w:val="00754008"/>
    <w:rsid w:val="0075435E"/>
    <w:rsid w:val="00755765"/>
    <w:rsid w:val="007557F8"/>
    <w:rsid w:val="007558F6"/>
    <w:rsid w:val="00755F23"/>
    <w:rsid w:val="00756D0D"/>
    <w:rsid w:val="0075720F"/>
    <w:rsid w:val="007576C9"/>
    <w:rsid w:val="00757959"/>
    <w:rsid w:val="0076145C"/>
    <w:rsid w:val="00761986"/>
    <w:rsid w:val="00762B07"/>
    <w:rsid w:val="007648BC"/>
    <w:rsid w:val="0076490A"/>
    <w:rsid w:val="00765136"/>
    <w:rsid w:val="00765733"/>
    <w:rsid w:val="00765882"/>
    <w:rsid w:val="00765D00"/>
    <w:rsid w:val="00767418"/>
    <w:rsid w:val="0077069A"/>
    <w:rsid w:val="00770D24"/>
    <w:rsid w:val="00770EBE"/>
    <w:rsid w:val="007727A2"/>
    <w:rsid w:val="00772A71"/>
    <w:rsid w:val="00772BDB"/>
    <w:rsid w:val="007736D5"/>
    <w:rsid w:val="007747C6"/>
    <w:rsid w:val="00774FBB"/>
    <w:rsid w:val="007756DD"/>
    <w:rsid w:val="0077674F"/>
    <w:rsid w:val="007767C7"/>
    <w:rsid w:val="0077705B"/>
    <w:rsid w:val="00780144"/>
    <w:rsid w:val="00780DAF"/>
    <w:rsid w:val="007834F4"/>
    <w:rsid w:val="00783864"/>
    <w:rsid w:val="00784550"/>
    <w:rsid w:val="00787D9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6557"/>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49F0"/>
    <w:rsid w:val="007B52FA"/>
    <w:rsid w:val="007B5F29"/>
    <w:rsid w:val="007B68C6"/>
    <w:rsid w:val="007B7441"/>
    <w:rsid w:val="007B7B76"/>
    <w:rsid w:val="007C1552"/>
    <w:rsid w:val="007C33FB"/>
    <w:rsid w:val="007C3E91"/>
    <w:rsid w:val="007C4A43"/>
    <w:rsid w:val="007C56D5"/>
    <w:rsid w:val="007C77B2"/>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1E57"/>
    <w:rsid w:val="007F2CDE"/>
    <w:rsid w:val="007F489A"/>
    <w:rsid w:val="007F5066"/>
    <w:rsid w:val="007F584E"/>
    <w:rsid w:val="007F586E"/>
    <w:rsid w:val="007F592A"/>
    <w:rsid w:val="007F66A8"/>
    <w:rsid w:val="007F67D0"/>
    <w:rsid w:val="007F70E3"/>
    <w:rsid w:val="007F7CD0"/>
    <w:rsid w:val="00800342"/>
    <w:rsid w:val="008007E3"/>
    <w:rsid w:val="0080364F"/>
    <w:rsid w:val="00804A95"/>
    <w:rsid w:val="00804B8C"/>
    <w:rsid w:val="00805441"/>
    <w:rsid w:val="00806449"/>
    <w:rsid w:val="00806D32"/>
    <w:rsid w:val="008070E8"/>
    <w:rsid w:val="008079E1"/>
    <w:rsid w:val="00810341"/>
    <w:rsid w:val="00810B0A"/>
    <w:rsid w:val="00811956"/>
    <w:rsid w:val="00811FD3"/>
    <w:rsid w:val="0081205C"/>
    <w:rsid w:val="00812769"/>
    <w:rsid w:val="008128B4"/>
    <w:rsid w:val="00813146"/>
    <w:rsid w:val="00815190"/>
    <w:rsid w:val="00815FDA"/>
    <w:rsid w:val="00816A2E"/>
    <w:rsid w:val="00816EBA"/>
    <w:rsid w:val="00817335"/>
    <w:rsid w:val="008200EC"/>
    <w:rsid w:val="008203E7"/>
    <w:rsid w:val="00820B73"/>
    <w:rsid w:val="0082253B"/>
    <w:rsid w:val="00823690"/>
    <w:rsid w:val="00823B5B"/>
    <w:rsid w:val="008243B8"/>
    <w:rsid w:val="00824424"/>
    <w:rsid w:val="00824455"/>
    <w:rsid w:val="00824FA5"/>
    <w:rsid w:val="00825E7D"/>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952"/>
    <w:rsid w:val="00835A00"/>
    <w:rsid w:val="00836326"/>
    <w:rsid w:val="00836409"/>
    <w:rsid w:val="008365F4"/>
    <w:rsid w:val="008378C9"/>
    <w:rsid w:val="00837FE1"/>
    <w:rsid w:val="00840208"/>
    <w:rsid w:val="0084060B"/>
    <w:rsid w:val="00841194"/>
    <w:rsid w:val="008421BF"/>
    <w:rsid w:val="00842A53"/>
    <w:rsid w:val="00842C56"/>
    <w:rsid w:val="0084418F"/>
    <w:rsid w:val="00844839"/>
    <w:rsid w:val="00844CD7"/>
    <w:rsid w:val="00844FC9"/>
    <w:rsid w:val="008463D5"/>
    <w:rsid w:val="00846650"/>
    <w:rsid w:val="00846AAB"/>
    <w:rsid w:val="00846BEF"/>
    <w:rsid w:val="00846EC1"/>
    <w:rsid w:val="00847372"/>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3EFD"/>
    <w:rsid w:val="00865304"/>
    <w:rsid w:val="008654A3"/>
    <w:rsid w:val="00865E0F"/>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2E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5C00"/>
    <w:rsid w:val="00896274"/>
    <w:rsid w:val="00897848"/>
    <w:rsid w:val="00897CB4"/>
    <w:rsid w:val="008A01DE"/>
    <w:rsid w:val="008A0669"/>
    <w:rsid w:val="008A096A"/>
    <w:rsid w:val="008A0C4E"/>
    <w:rsid w:val="008A0F87"/>
    <w:rsid w:val="008A1158"/>
    <w:rsid w:val="008A159B"/>
    <w:rsid w:val="008A2306"/>
    <w:rsid w:val="008A3C2D"/>
    <w:rsid w:val="008A3FB5"/>
    <w:rsid w:val="008A49F8"/>
    <w:rsid w:val="008A5268"/>
    <w:rsid w:val="008A542F"/>
    <w:rsid w:val="008A57B0"/>
    <w:rsid w:val="008A5DC8"/>
    <w:rsid w:val="008A601A"/>
    <w:rsid w:val="008A799E"/>
    <w:rsid w:val="008A7A3F"/>
    <w:rsid w:val="008A7C89"/>
    <w:rsid w:val="008A7FB4"/>
    <w:rsid w:val="008B105C"/>
    <w:rsid w:val="008B12CB"/>
    <w:rsid w:val="008B13A4"/>
    <w:rsid w:val="008B27C5"/>
    <w:rsid w:val="008B3F00"/>
    <w:rsid w:val="008B415C"/>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3B78"/>
    <w:rsid w:val="008D4565"/>
    <w:rsid w:val="008D47D3"/>
    <w:rsid w:val="008D4C5A"/>
    <w:rsid w:val="008D6965"/>
    <w:rsid w:val="008D734A"/>
    <w:rsid w:val="008E0011"/>
    <w:rsid w:val="008E0E35"/>
    <w:rsid w:val="008E0E89"/>
    <w:rsid w:val="008E1181"/>
    <w:rsid w:val="008E1FEF"/>
    <w:rsid w:val="008E20A9"/>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5EE3"/>
    <w:rsid w:val="008F682C"/>
    <w:rsid w:val="008F69BB"/>
    <w:rsid w:val="008F75CC"/>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07ECC"/>
    <w:rsid w:val="0091032B"/>
    <w:rsid w:val="0091036E"/>
    <w:rsid w:val="00910658"/>
    <w:rsid w:val="00911032"/>
    <w:rsid w:val="0091177A"/>
    <w:rsid w:val="009119BF"/>
    <w:rsid w:val="009129DD"/>
    <w:rsid w:val="00912E47"/>
    <w:rsid w:val="0091421E"/>
    <w:rsid w:val="009147B2"/>
    <w:rsid w:val="00916CEC"/>
    <w:rsid w:val="00916D68"/>
    <w:rsid w:val="00917DCD"/>
    <w:rsid w:val="00917DF1"/>
    <w:rsid w:val="00920179"/>
    <w:rsid w:val="009208A9"/>
    <w:rsid w:val="00920F09"/>
    <w:rsid w:val="00921316"/>
    <w:rsid w:val="009218FC"/>
    <w:rsid w:val="009219D1"/>
    <w:rsid w:val="00921F8F"/>
    <w:rsid w:val="00923244"/>
    <w:rsid w:val="00923258"/>
    <w:rsid w:val="009232FC"/>
    <w:rsid w:val="00923333"/>
    <w:rsid w:val="009236B6"/>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5D6"/>
    <w:rsid w:val="009360D4"/>
    <w:rsid w:val="00936202"/>
    <w:rsid w:val="00936893"/>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475A"/>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90228"/>
    <w:rsid w:val="00990B2F"/>
    <w:rsid w:val="009916F8"/>
    <w:rsid w:val="00991FF8"/>
    <w:rsid w:val="009931B4"/>
    <w:rsid w:val="0099336C"/>
    <w:rsid w:val="009944CF"/>
    <w:rsid w:val="00995521"/>
    <w:rsid w:val="00995689"/>
    <w:rsid w:val="00995B9B"/>
    <w:rsid w:val="009961E1"/>
    <w:rsid w:val="009977E7"/>
    <w:rsid w:val="009A0816"/>
    <w:rsid w:val="009A147D"/>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263B"/>
    <w:rsid w:val="009E42D7"/>
    <w:rsid w:val="009E44B1"/>
    <w:rsid w:val="009E6137"/>
    <w:rsid w:val="009E6706"/>
    <w:rsid w:val="009E72C6"/>
    <w:rsid w:val="009E7348"/>
    <w:rsid w:val="009E73E0"/>
    <w:rsid w:val="009E79C1"/>
    <w:rsid w:val="009F0ED9"/>
    <w:rsid w:val="009F108C"/>
    <w:rsid w:val="009F1ACD"/>
    <w:rsid w:val="009F2A90"/>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2498"/>
    <w:rsid w:val="00A02612"/>
    <w:rsid w:val="00A0271F"/>
    <w:rsid w:val="00A033D7"/>
    <w:rsid w:val="00A0420F"/>
    <w:rsid w:val="00A044AB"/>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0A4"/>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A48"/>
    <w:rsid w:val="00A24E0C"/>
    <w:rsid w:val="00A24F20"/>
    <w:rsid w:val="00A24F52"/>
    <w:rsid w:val="00A25949"/>
    <w:rsid w:val="00A25AF5"/>
    <w:rsid w:val="00A25EE1"/>
    <w:rsid w:val="00A26107"/>
    <w:rsid w:val="00A26789"/>
    <w:rsid w:val="00A26B08"/>
    <w:rsid w:val="00A271DD"/>
    <w:rsid w:val="00A277E1"/>
    <w:rsid w:val="00A27B5C"/>
    <w:rsid w:val="00A30850"/>
    <w:rsid w:val="00A30EF0"/>
    <w:rsid w:val="00A314A3"/>
    <w:rsid w:val="00A31FD6"/>
    <w:rsid w:val="00A33081"/>
    <w:rsid w:val="00A33CFF"/>
    <w:rsid w:val="00A3409A"/>
    <w:rsid w:val="00A342C2"/>
    <w:rsid w:val="00A34E06"/>
    <w:rsid w:val="00A35320"/>
    <w:rsid w:val="00A35571"/>
    <w:rsid w:val="00A3578C"/>
    <w:rsid w:val="00A359F2"/>
    <w:rsid w:val="00A35A35"/>
    <w:rsid w:val="00A36157"/>
    <w:rsid w:val="00A36655"/>
    <w:rsid w:val="00A36709"/>
    <w:rsid w:val="00A36C3A"/>
    <w:rsid w:val="00A37032"/>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40D"/>
    <w:rsid w:val="00A606C3"/>
    <w:rsid w:val="00A60B04"/>
    <w:rsid w:val="00A60D69"/>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214"/>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0EE"/>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6CC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6EF2"/>
    <w:rsid w:val="00AC70F1"/>
    <w:rsid w:val="00AC7307"/>
    <w:rsid w:val="00AC74F0"/>
    <w:rsid w:val="00AC7544"/>
    <w:rsid w:val="00AC75B1"/>
    <w:rsid w:val="00AD0DE8"/>
    <w:rsid w:val="00AD16AD"/>
    <w:rsid w:val="00AD1AA6"/>
    <w:rsid w:val="00AD203C"/>
    <w:rsid w:val="00AD2C3D"/>
    <w:rsid w:val="00AD356F"/>
    <w:rsid w:val="00AD6049"/>
    <w:rsid w:val="00AD67F4"/>
    <w:rsid w:val="00AD6FAF"/>
    <w:rsid w:val="00AD73B6"/>
    <w:rsid w:val="00AD73F7"/>
    <w:rsid w:val="00AD756B"/>
    <w:rsid w:val="00AE0126"/>
    <w:rsid w:val="00AE0D68"/>
    <w:rsid w:val="00AE10C6"/>
    <w:rsid w:val="00AE13B2"/>
    <w:rsid w:val="00AE2E19"/>
    <w:rsid w:val="00AE34EE"/>
    <w:rsid w:val="00AE7683"/>
    <w:rsid w:val="00AF0808"/>
    <w:rsid w:val="00AF118A"/>
    <w:rsid w:val="00AF1AC3"/>
    <w:rsid w:val="00AF1BCE"/>
    <w:rsid w:val="00AF22CC"/>
    <w:rsid w:val="00AF278B"/>
    <w:rsid w:val="00AF27B1"/>
    <w:rsid w:val="00AF3146"/>
    <w:rsid w:val="00AF5620"/>
    <w:rsid w:val="00AF64A3"/>
    <w:rsid w:val="00AF7874"/>
    <w:rsid w:val="00B00D4C"/>
    <w:rsid w:val="00B01552"/>
    <w:rsid w:val="00B01740"/>
    <w:rsid w:val="00B0206B"/>
    <w:rsid w:val="00B03F80"/>
    <w:rsid w:val="00B04422"/>
    <w:rsid w:val="00B0458F"/>
    <w:rsid w:val="00B04682"/>
    <w:rsid w:val="00B049F5"/>
    <w:rsid w:val="00B053ED"/>
    <w:rsid w:val="00B054A2"/>
    <w:rsid w:val="00B058F4"/>
    <w:rsid w:val="00B05E87"/>
    <w:rsid w:val="00B05FEC"/>
    <w:rsid w:val="00B061FC"/>
    <w:rsid w:val="00B06439"/>
    <w:rsid w:val="00B06947"/>
    <w:rsid w:val="00B06D11"/>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080"/>
    <w:rsid w:val="00B20512"/>
    <w:rsid w:val="00B2067E"/>
    <w:rsid w:val="00B218AA"/>
    <w:rsid w:val="00B227DA"/>
    <w:rsid w:val="00B22D62"/>
    <w:rsid w:val="00B2336E"/>
    <w:rsid w:val="00B234FF"/>
    <w:rsid w:val="00B23997"/>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47F86"/>
    <w:rsid w:val="00B50007"/>
    <w:rsid w:val="00B50AC8"/>
    <w:rsid w:val="00B50B3E"/>
    <w:rsid w:val="00B5144A"/>
    <w:rsid w:val="00B522CB"/>
    <w:rsid w:val="00B52400"/>
    <w:rsid w:val="00B525E6"/>
    <w:rsid w:val="00B52AA2"/>
    <w:rsid w:val="00B53377"/>
    <w:rsid w:val="00B53597"/>
    <w:rsid w:val="00B5435C"/>
    <w:rsid w:val="00B54563"/>
    <w:rsid w:val="00B54D1C"/>
    <w:rsid w:val="00B555B4"/>
    <w:rsid w:val="00B55E18"/>
    <w:rsid w:val="00B563C5"/>
    <w:rsid w:val="00B57E6B"/>
    <w:rsid w:val="00B600C9"/>
    <w:rsid w:val="00B6075B"/>
    <w:rsid w:val="00B622E1"/>
    <w:rsid w:val="00B624A2"/>
    <w:rsid w:val="00B62ADF"/>
    <w:rsid w:val="00B63106"/>
    <w:rsid w:val="00B64CEC"/>
    <w:rsid w:val="00B652E7"/>
    <w:rsid w:val="00B6663A"/>
    <w:rsid w:val="00B67B39"/>
    <w:rsid w:val="00B717B7"/>
    <w:rsid w:val="00B718DF"/>
    <w:rsid w:val="00B71E43"/>
    <w:rsid w:val="00B725A3"/>
    <w:rsid w:val="00B7277C"/>
    <w:rsid w:val="00B72CDD"/>
    <w:rsid w:val="00B73A18"/>
    <w:rsid w:val="00B74651"/>
    <w:rsid w:val="00B74661"/>
    <w:rsid w:val="00B75E35"/>
    <w:rsid w:val="00B75E65"/>
    <w:rsid w:val="00B765A5"/>
    <w:rsid w:val="00B76C77"/>
    <w:rsid w:val="00B77155"/>
    <w:rsid w:val="00B774FF"/>
    <w:rsid w:val="00B776B2"/>
    <w:rsid w:val="00B8090A"/>
    <w:rsid w:val="00B816E2"/>
    <w:rsid w:val="00B824B0"/>
    <w:rsid w:val="00B82EB6"/>
    <w:rsid w:val="00B83150"/>
    <w:rsid w:val="00B83673"/>
    <w:rsid w:val="00B83ABA"/>
    <w:rsid w:val="00B8477A"/>
    <w:rsid w:val="00B84B25"/>
    <w:rsid w:val="00B853BE"/>
    <w:rsid w:val="00B85448"/>
    <w:rsid w:val="00B909C5"/>
    <w:rsid w:val="00B90A6A"/>
    <w:rsid w:val="00B921CE"/>
    <w:rsid w:val="00B93087"/>
    <w:rsid w:val="00B9478A"/>
    <w:rsid w:val="00B9504F"/>
    <w:rsid w:val="00B95B78"/>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4A4B"/>
    <w:rsid w:val="00BA50A7"/>
    <w:rsid w:val="00BA51CF"/>
    <w:rsid w:val="00BA5485"/>
    <w:rsid w:val="00BA5B6D"/>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1A8C"/>
    <w:rsid w:val="00BC3003"/>
    <w:rsid w:val="00BC3218"/>
    <w:rsid w:val="00BC3B1E"/>
    <w:rsid w:val="00BC46C7"/>
    <w:rsid w:val="00BC4FB8"/>
    <w:rsid w:val="00BC636B"/>
    <w:rsid w:val="00BC711B"/>
    <w:rsid w:val="00BD0FFA"/>
    <w:rsid w:val="00BD1007"/>
    <w:rsid w:val="00BD16A4"/>
    <w:rsid w:val="00BD183C"/>
    <w:rsid w:val="00BD19D4"/>
    <w:rsid w:val="00BD1ECA"/>
    <w:rsid w:val="00BD2875"/>
    <w:rsid w:val="00BD29AC"/>
    <w:rsid w:val="00BD29EF"/>
    <w:rsid w:val="00BD3F25"/>
    <w:rsid w:val="00BD4A2B"/>
    <w:rsid w:val="00BD6AEE"/>
    <w:rsid w:val="00BD6B86"/>
    <w:rsid w:val="00BE02D8"/>
    <w:rsid w:val="00BE2854"/>
    <w:rsid w:val="00BE29A2"/>
    <w:rsid w:val="00BE3ADD"/>
    <w:rsid w:val="00BE6E18"/>
    <w:rsid w:val="00BE79AB"/>
    <w:rsid w:val="00BE7D11"/>
    <w:rsid w:val="00BE7E0A"/>
    <w:rsid w:val="00BF04B4"/>
    <w:rsid w:val="00BF0751"/>
    <w:rsid w:val="00BF15A3"/>
    <w:rsid w:val="00BF1F43"/>
    <w:rsid w:val="00BF390F"/>
    <w:rsid w:val="00BF3A87"/>
    <w:rsid w:val="00BF402D"/>
    <w:rsid w:val="00BF47CC"/>
    <w:rsid w:val="00BF4C00"/>
    <w:rsid w:val="00BF506C"/>
    <w:rsid w:val="00BF5F9B"/>
    <w:rsid w:val="00BF6E90"/>
    <w:rsid w:val="00BF707A"/>
    <w:rsid w:val="00BF7177"/>
    <w:rsid w:val="00BF71F6"/>
    <w:rsid w:val="00BF768C"/>
    <w:rsid w:val="00BF7D0D"/>
    <w:rsid w:val="00BF7D11"/>
    <w:rsid w:val="00BF7DCA"/>
    <w:rsid w:val="00C003F6"/>
    <w:rsid w:val="00C00D60"/>
    <w:rsid w:val="00C010B0"/>
    <w:rsid w:val="00C01C1A"/>
    <w:rsid w:val="00C01D61"/>
    <w:rsid w:val="00C021E0"/>
    <w:rsid w:val="00C02243"/>
    <w:rsid w:val="00C02B25"/>
    <w:rsid w:val="00C0300B"/>
    <w:rsid w:val="00C03315"/>
    <w:rsid w:val="00C037DC"/>
    <w:rsid w:val="00C03BB4"/>
    <w:rsid w:val="00C03F88"/>
    <w:rsid w:val="00C04328"/>
    <w:rsid w:val="00C04497"/>
    <w:rsid w:val="00C046F0"/>
    <w:rsid w:val="00C0473F"/>
    <w:rsid w:val="00C04B2D"/>
    <w:rsid w:val="00C04B8B"/>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10A8"/>
    <w:rsid w:val="00C2221F"/>
    <w:rsid w:val="00C22BF6"/>
    <w:rsid w:val="00C2312E"/>
    <w:rsid w:val="00C23158"/>
    <w:rsid w:val="00C23D76"/>
    <w:rsid w:val="00C25A56"/>
    <w:rsid w:val="00C26284"/>
    <w:rsid w:val="00C265DD"/>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05B3"/>
    <w:rsid w:val="00C4233B"/>
    <w:rsid w:val="00C42724"/>
    <w:rsid w:val="00C43673"/>
    <w:rsid w:val="00C44A99"/>
    <w:rsid w:val="00C44B02"/>
    <w:rsid w:val="00C45F61"/>
    <w:rsid w:val="00C460C3"/>
    <w:rsid w:val="00C46715"/>
    <w:rsid w:val="00C46D8E"/>
    <w:rsid w:val="00C46FD2"/>
    <w:rsid w:val="00C47D75"/>
    <w:rsid w:val="00C50813"/>
    <w:rsid w:val="00C513EE"/>
    <w:rsid w:val="00C51B05"/>
    <w:rsid w:val="00C51EDA"/>
    <w:rsid w:val="00C52A5B"/>
    <w:rsid w:val="00C52CEA"/>
    <w:rsid w:val="00C52DA1"/>
    <w:rsid w:val="00C53E3E"/>
    <w:rsid w:val="00C54282"/>
    <w:rsid w:val="00C55A52"/>
    <w:rsid w:val="00C566E7"/>
    <w:rsid w:val="00C57063"/>
    <w:rsid w:val="00C6047A"/>
    <w:rsid w:val="00C6050F"/>
    <w:rsid w:val="00C60718"/>
    <w:rsid w:val="00C618E0"/>
    <w:rsid w:val="00C61CC5"/>
    <w:rsid w:val="00C6308C"/>
    <w:rsid w:val="00C63B2C"/>
    <w:rsid w:val="00C63BB0"/>
    <w:rsid w:val="00C64ABA"/>
    <w:rsid w:val="00C64BD0"/>
    <w:rsid w:val="00C654E1"/>
    <w:rsid w:val="00C65768"/>
    <w:rsid w:val="00C65D1A"/>
    <w:rsid w:val="00C66A2C"/>
    <w:rsid w:val="00C66A4F"/>
    <w:rsid w:val="00C66ABD"/>
    <w:rsid w:val="00C670AE"/>
    <w:rsid w:val="00C67300"/>
    <w:rsid w:val="00C67A5A"/>
    <w:rsid w:val="00C67D0D"/>
    <w:rsid w:val="00C7028F"/>
    <w:rsid w:val="00C70552"/>
    <w:rsid w:val="00C70B0D"/>
    <w:rsid w:val="00C718DC"/>
    <w:rsid w:val="00C719C2"/>
    <w:rsid w:val="00C71F43"/>
    <w:rsid w:val="00C73154"/>
    <w:rsid w:val="00C73DE3"/>
    <w:rsid w:val="00C7438C"/>
    <w:rsid w:val="00C74AFD"/>
    <w:rsid w:val="00C75206"/>
    <w:rsid w:val="00C7602B"/>
    <w:rsid w:val="00C76785"/>
    <w:rsid w:val="00C767C6"/>
    <w:rsid w:val="00C7699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2D39"/>
    <w:rsid w:val="00C9378E"/>
    <w:rsid w:val="00C93C26"/>
    <w:rsid w:val="00C93DEC"/>
    <w:rsid w:val="00C94B1B"/>
    <w:rsid w:val="00C94CBE"/>
    <w:rsid w:val="00C95280"/>
    <w:rsid w:val="00C95DA6"/>
    <w:rsid w:val="00C96027"/>
    <w:rsid w:val="00C96190"/>
    <w:rsid w:val="00C96CFA"/>
    <w:rsid w:val="00C96EC0"/>
    <w:rsid w:val="00C979B7"/>
    <w:rsid w:val="00CA0B4B"/>
    <w:rsid w:val="00CA120C"/>
    <w:rsid w:val="00CA1775"/>
    <w:rsid w:val="00CA29C9"/>
    <w:rsid w:val="00CA385F"/>
    <w:rsid w:val="00CA615E"/>
    <w:rsid w:val="00CA6635"/>
    <w:rsid w:val="00CA6B85"/>
    <w:rsid w:val="00CA7563"/>
    <w:rsid w:val="00CB03C7"/>
    <w:rsid w:val="00CB05DC"/>
    <w:rsid w:val="00CB0C7C"/>
    <w:rsid w:val="00CB17CE"/>
    <w:rsid w:val="00CB410F"/>
    <w:rsid w:val="00CB53B6"/>
    <w:rsid w:val="00CB5634"/>
    <w:rsid w:val="00CB6C58"/>
    <w:rsid w:val="00CB788A"/>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267B"/>
    <w:rsid w:val="00CD26CA"/>
    <w:rsid w:val="00CD3129"/>
    <w:rsid w:val="00CD3669"/>
    <w:rsid w:val="00CD3C55"/>
    <w:rsid w:val="00CD5C00"/>
    <w:rsid w:val="00CD6E4C"/>
    <w:rsid w:val="00CD706A"/>
    <w:rsid w:val="00CD772C"/>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90A"/>
    <w:rsid w:val="00D01A03"/>
    <w:rsid w:val="00D01AED"/>
    <w:rsid w:val="00D0262E"/>
    <w:rsid w:val="00D036E1"/>
    <w:rsid w:val="00D0431C"/>
    <w:rsid w:val="00D044EC"/>
    <w:rsid w:val="00D049E1"/>
    <w:rsid w:val="00D04C1C"/>
    <w:rsid w:val="00D050C6"/>
    <w:rsid w:val="00D06402"/>
    <w:rsid w:val="00D06F78"/>
    <w:rsid w:val="00D0761A"/>
    <w:rsid w:val="00D07759"/>
    <w:rsid w:val="00D10656"/>
    <w:rsid w:val="00D10669"/>
    <w:rsid w:val="00D10DA3"/>
    <w:rsid w:val="00D11414"/>
    <w:rsid w:val="00D12DAE"/>
    <w:rsid w:val="00D13C58"/>
    <w:rsid w:val="00D13D5E"/>
    <w:rsid w:val="00D1463A"/>
    <w:rsid w:val="00D14F17"/>
    <w:rsid w:val="00D14F6C"/>
    <w:rsid w:val="00D15823"/>
    <w:rsid w:val="00D16D9F"/>
    <w:rsid w:val="00D16F60"/>
    <w:rsid w:val="00D171BA"/>
    <w:rsid w:val="00D17C45"/>
    <w:rsid w:val="00D17CE6"/>
    <w:rsid w:val="00D20CE1"/>
    <w:rsid w:val="00D2157F"/>
    <w:rsid w:val="00D21867"/>
    <w:rsid w:val="00D21DEF"/>
    <w:rsid w:val="00D24B92"/>
    <w:rsid w:val="00D254FE"/>
    <w:rsid w:val="00D26256"/>
    <w:rsid w:val="00D2719D"/>
    <w:rsid w:val="00D306B9"/>
    <w:rsid w:val="00D307EB"/>
    <w:rsid w:val="00D307F7"/>
    <w:rsid w:val="00D30CDD"/>
    <w:rsid w:val="00D33064"/>
    <w:rsid w:val="00D331AA"/>
    <w:rsid w:val="00D333C9"/>
    <w:rsid w:val="00D33945"/>
    <w:rsid w:val="00D34025"/>
    <w:rsid w:val="00D34234"/>
    <w:rsid w:val="00D34BBE"/>
    <w:rsid w:val="00D360E0"/>
    <w:rsid w:val="00D40F00"/>
    <w:rsid w:val="00D41384"/>
    <w:rsid w:val="00D4247C"/>
    <w:rsid w:val="00D427C9"/>
    <w:rsid w:val="00D42B6A"/>
    <w:rsid w:val="00D42D00"/>
    <w:rsid w:val="00D43039"/>
    <w:rsid w:val="00D43196"/>
    <w:rsid w:val="00D438E9"/>
    <w:rsid w:val="00D438EA"/>
    <w:rsid w:val="00D4390F"/>
    <w:rsid w:val="00D439C4"/>
    <w:rsid w:val="00D441EE"/>
    <w:rsid w:val="00D44216"/>
    <w:rsid w:val="00D4424A"/>
    <w:rsid w:val="00D44429"/>
    <w:rsid w:val="00D4546E"/>
    <w:rsid w:val="00D4566F"/>
    <w:rsid w:val="00D46169"/>
    <w:rsid w:val="00D464E2"/>
    <w:rsid w:val="00D46723"/>
    <w:rsid w:val="00D46AA3"/>
    <w:rsid w:val="00D4796D"/>
    <w:rsid w:val="00D51023"/>
    <w:rsid w:val="00D51290"/>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036"/>
    <w:rsid w:val="00D668CC"/>
    <w:rsid w:val="00D675B0"/>
    <w:rsid w:val="00D67790"/>
    <w:rsid w:val="00D705A9"/>
    <w:rsid w:val="00D70850"/>
    <w:rsid w:val="00D71182"/>
    <w:rsid w:val="00D71E17"/>
    <w:rsid w:val="00D72924"/>
    <w:rsid w:val="00D73574"/>
    <w:rsid w:val="00D73803"/>
    <w:rsid w:val="00D73DB8"/>
    <w:rsid w:val="00D7476E"/>
    <w:rsid w:val="00D74789"/>
    <w:rsid w:val="00D74AAC"/>
    <w:rsid w:val="00D755F1"/>
    <w:rsid w:val="00D75E94"/>
    <w:rsid w:val="00D761F7"/>
    <w:rsid w:val="00D7686E"/>
    <w:rsid w:val="00D77010"/>
    <w:rsid w:val="00D77325"/>
    <w:rsid w:val="00D7768E"/>
    <w:rsid w:val="00D778B6"/>
    <w:rsid w:val="00D77A51"/>
    <w:rsid w:val="00D81990"/>
    <w:rsid w:val="00D81A8B"/>
    <w:rsid w:val="00D81D18"/>
    <w:rsid w:val="00D81D91"/>
    <w:rsid w:val="00D81D9D"/>
    <w:rsid w:val="00D829A5"/>
    <w:rsid w:val="00D82B07"/>
    <w:rsid w:val="00D82C27"/>
    <w:rsid w:val="00D82EBB"/>
    <w:rsid w:val="00D83A5B"/>
    <w:rsid w:val="00D84466"/>
    <w:rsid w:val="00D84A40"/>
    <w:rsid w:val="00D84A61"/>
    <w:rsid w:val="00D85D60"/>
    <w:rsid w:val="00D86D0C"/>
    <w:rsid w:val="00D87213"/>
    <w:rsid w:val="00D87E53"/>
    <w:rsid w:val="00D87F46"/>
    <w:rsid w:val="00D91FF5"/>
    <w:rsid w:val="00D92001"/>
    <w:rsid w:val="00D92100"/>
    <w:rsid w:val="00D924BC"/>
    <w:rsid w:val="00D9459D"/>
    <w:rsid w:val="00D95540"/>
    <w:rsid w:val="00D95D38"/>
    <w:rsid w:val="00D968A3"/>
    <w:rsid w:val="00D974C5"/>
    <w:rsid w:val="00D9759D"/>
    <w:rsid w:val="00D97709"/>
    <w:rsid w:val="00D97CAA"/>
    <w:rsid w:val="00DA0E4B"/>
    <w:rsid w:val="00DA1C8D"/>
    <w:rsid w:val="00DA2A17"/>
    <w:rsid w:val="00DA2A8E"/>
    <w:rsid w:val="00DA302C"/>
    <w:rsid w:val="00DA468C"/>
    <w:rsid w:val="00DA5469"/>
    <w:rsid w:val="00DA6679"/>
    <w:rsid w:val="00DA6DF4"/>
    <w:rsid w:val="00DA6FF3"/>
    <w:rsid w:val="00DA7201"/>
    <w:rsid w:val="00DB0418"/>
    <w:rsid w:val="00DB0FAB"/>
    <w:rsid w:val="00DB1F40"/>
    <w:rsid w:val="00DB25A9"/>
    <w:rsid w:val="00DB2DC3"/>
    <w:rsid w:val="00DB2F13"/>
    <w:rsid w:val="00DB3A0B"/>
    <w:rsid w:val="00DB3C6E"/>
    <w:rsid w:val="00DB3EC1"/>
    <w:rsid w:val="00DB4DCD"/>
    <w:rsid w:val="00DB5504"/>
    <w:rsid w:val="00DB583D"/>
    <w:rsid w:val="00DB6B60"/>
    <w:rsid w:val="00DB710E"/>
    <w:rsid w:val="00DC03E2"/>
    <w:rsid w:val="00DC0535"/>
    <w:rsid w:val="00DC067A"/>
    <w:rsid w:val="00DC142A"/>
    <w:rsid w:val="00DC2584"/>
    <w:rsid w:val="00DC265B"/>
    <w:rsid w:val="00DC27AB"/>
    <w:rsid w:val="00DC299D"/>
    <w:rsid w:val="00DC2DEF"/>
    <w:rsid w:val="00DC2E54"/>
    <w:rsid w:val="00DC2E69"/>
    <w:rsid w:val="00DC2F07"/>
    <w:rsid w:val="00DC34A3"/>
    <w:rsid w:val="00DC3E1A"/>
    <w:rsid w:val="00DC44A0"/>
    <w:rsid w:val="00DC4D27"/>
    <w:rsid w:val="00DC509A"/>
    <w:rsid w:val="00DC5264"/>
    <w:rsid w:val="00DC55AB"/>
    <w:rsid w:val="00DC59E0"/>
    <w:rsid w:val="00DC63C9"/>
    <w:rsid w:val="00DC760F"/>
    <w:rsid w:val="00DC78B8"/>
    <w:rsid w:val="00DD086D"/>
    <w:rsid w:val="00DD0A79"/>
    <w:rsid w:val="00DD0B48"/>
    <w:rsid w:val="00DD116F"/>
    <w:rsid w:val="00DD170F"/>
    <w:rsid w:val="00DD2565"/>
    <w:rsid w:val="00DD4342"/>
    <w:rsid w:val="00DD4525"/>
    <w:rsid w:val="00DD5986"/>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0FEB"/>
    <w:rsid w:val="00DF16FE"/>
    <w:rsid w:val="00DF1A67"/>
    <w:rsid w:val="00DF485D"/>
    <w:rsid w:val="00DF4ADD"/>
    <w:rsid w:val="00DF4D5F"/>
    <w:rsid w:val="00DF669D"/>
    <w:rsid w:val="00DF70DA"/>
    <w:rsid w:val="00DF70ED"/>
    <w:rsid w:val="00DF7AF9"/>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97A"/>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0FB6"/>
    <w:rsid w:val="00E42330"/>
    <w:rsid w:val="00E42365"/>
    <w:rsid w:val="00E4279F"/>
    <w:rsid w:val="00E42C8B"/>
    <w:rsid w:val="00E43369"/>
    <w:rsid w:val="00E43517"/>
    <w:rsid w:val="00E43D33"/>
    <w:rsid w:val="00E47201"/>
    <w:rsid w:val="00E476E9"/>
    <w:rsid w:val="00E5134C"/>
    <w:rsid w:val="00E5209F"/>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6E7E"/>
    <w:rsid w:val="00E674BF"/>
    <w:rsid w:val="00E70214"/>
    <w:rsid w:val="00E71582"/>
    <w:rsid w:val="00E719F7"/>
    <w:rsid w:val="00E71DCC"/>
    <w:rsid w:val="00E72868"/>
    <w:rsid w:val="00E7286E"/>
    <w:rsid w:val="00E74C81"/>
    <w:rsid w:val="00E74F2F"/>
    <w:rsid w:val="00E74FC9"/>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4603"/>
    <w:rsid w:val="00E95911"/>
    <w:rsid w:val="00E96A86"/>
    <w:rsid w:val="00E96E79"/>
    <w:rsid w:val="00E9769B"/>
    <w:rsid w:val="00E9793A"/>
    <w:rsid w:val="00E97B0D"/>
    <w:rsid w:val="00E97D7E"/>
    <w:rsid w:val="00EA02BA"/>
    <w:rsid w:val="00EA0E6D"/>
    <w:rsid w:val="00EA0F69"/>
    <w:rsid w:val="00EA12E0"/>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09B2"/>
    <w:rsid w:val="00EC1001"/>
    <w:rsid w:val="00EC10EE"/>
    <w:rsid w:val="00EC17C2"/>
    <w:rsid w:val="00EC294C"/>
    <w:rsid w:val="00EC30E3"/>
    <w:rsid w:val="00EC3E41"/>
    <w:rsid w:val="00EC47F7"/>
    <w:rsid w:val="00EC4C2C"/>
    <w:rsid w:val="00EC5EE8"/>
    <w:rsid w:val="00EC5F3B"/>
    <w:rsid w:val="00EC6557"/>
    <w:rsid w:val="00EC6A41"/>
    <w:rsid w:val="00EC6ABE"/>
    <w:rsid w:val="00EC794C"/>
    <w:rsid w:val="00ED0310"/>
    <w:rsid w:val="00ED1A42"/>
    <w:rsid w:val="00ED1AF7"/>
    <w:rsid w:val="00ED21A5"/>
    <w:rsid w:val="00ED35FF"/>
    <w:rsid w:val="00ED4104"/>
    <w:rsid w:val="00ED5B2B"/>
    <w:rsid w:val="00ED64CD"/>
    <w:rsid w:val="00ED67B6"/>
    <w:rsid w:val="00ED6E71"/>
    <w:rsid w:val="00ED7385"/>
    <w:rsid w:val="00ED7FB9"/>
    <w:rsid w:val="00EE0194"/>
    <w:rsid w:val="00EE04E4"/>
    <w:rsid w:val="00EE0F54"/>
    <w:rsid w:val="00EE126B"/>
    <w:rsid w:val="00EE1B3F"/>
    <w:rsid w:val="00EE1FD4"/>
    <w:rsid w:val="00EE213B"/>
    <w:rsid w:val="00EE26D7"/>
    <w:rsid w:val="00EE3709"/>
    <w:rsid w:val="00EE397F"/>
    <w:rsid w:val="00EE3E96"/>
    <w:rsid w:val="00EE4A6A"/>
    <w:rsid w:val="00EE4B11"/>
    <w:rsid w:val="00EE5309"/>
    <w:rsid w:val="00EE5508"/>
    <w:rsid w:val="00EE5A44"/>
    <w:rsid w:val="00EF2F85"/>
    <w:rsid w:val="00EF36F7"/>
    <w:rsid w:val="00EF3999"/>
    <w:rsid w:val="00EF3BBD"/>
    <w:rsid w:val="00EF519E"/>
    <w:rsid w:val="00EF5372"/>
    <w:rsid w:val="00EF56E5"/>
    <w:rsid w:val="00EF5AD3"/>
    <w:rsid w:val="00EF5CF8"/>
    <w:rsid w:val="00EF7A94"/>
    <w:rsid w:val="00EF7C65"/>
    <w:rsid w:val="00F000EE"/>
    <w:rsid w:val="00F0091C"/>
    <w:rsid w:val="00F00FE0"/>
    <w:rsid w:val="00F01CAA"/>
    <w:rsid w:val="00F01D96"/>
    <w:rsid w:val="00F03DD9"/>
    <w:rsid w:val="00F03DEF"/>
    <w:rsid w:val="00F04ACE"/>
    <w:rsid w:val="00F058E1"/>
    <w:rsid w:val="00F05EC8"/>
    <w:rsid w:val="00F06217"/>
    <w:rsid w:val="00F066B5"/>
    <w:rsid w:val="00F06D2F"/>
    <w:rsid w:val="00F06D62"/>
    <w:rsid w:val="00F06F8F"/>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5F98"/>
    <w:rsid w:val="00F16D95"/>
    <w:rsid w:val="00F16FEC"/>
    <w:rsid w:val="00F173AB"/>
    <w:rsid w:val="00F17708"/>
    <w:rsid w:val="00F17B8D"/>
    <w:rsid w:val="00F17FCE"/>
    <w:rsid w:val="00F2068C"/>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5FE0"/>
    <w:rsid w:val="00F36CF1"/>
    <w:rsid w:val="00F37213"/>
    <w:rsid w:val="00F37BE5"/>
    <w:rsid w:val="00F40494"/>
    <w:rsid w:val="00F408D7"/>
    <w:rsid w:val="00F411E8"/>
    <w:rsid w:val="00F413B2"/>
    <w:rsid w:val="00F41A1B"/>
    <w:rsid w:val="00F41D30"/>
    <w:rsid w:val="00F42E2C"/>
    <w:rsid w:val="00F43584"/>
    <w:rsid w:val="00F44119"/>
    <w:rsid w:val="00F453A5"/>
    <w:rsid w:val="00F4547C"/>
    <w:rsid w:val="00F456C2"/>
    <w:rsid w:val="00F45D92"/>
    <w:rsid w:val="00F45DB6"/>
    <w:rsid w:val="00F479D3"/>
    <w:rsid w:val="00F50E43"/>
    <w:rsid w:val="00F511E4"/>
    <w:rsid w:val="00F513E8"/>
    <w:rsid w:val="00F51DDD"/>
    <w:rsid w:val="00F51F88"/>
    <w:rsid w:val="00F526DB"/>
    <w:rsid w:val="00F53083"/>
    <w:rsid w:val="00F53942"/>
    <w:rsid w:val="00F54D4C"/>
    <w:rsid w:val="00F550F7"/>
    <w:rsid w:val="00F568DB"/>
    <w:rsid w:val="00F57403"/>
    <w:rsid w:val="00F57CC1"/>
    <w:rsid w:val="00F6011E"/>
    <w:rsid w:val="00F6222B"/>
    <w:rsid w:val="00F622D5"/>
    <w:rsid w:val="00F62CA7"/>
    <w:rsid w:val="00F62E77"/>
    <w:rsid w:val="00F63A78"/>
    <w:rsid w:val="00F640D0"/>
    <w:rsid w:val="00F64353"/>
    <w:rsid w:val="00F647B1"/>
    <w:rsid w:val="00F6482B"/>
    <w:rsid w:val="00F64DBA"/>
    <w:rsid w:val="00F6505C"/>
    <w:rsid w:val="00F656C9"/>
    <w:rsid w:val="00F65D51"/>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0A14"/>
    <w:rsid w:val="00F910A1"/>
    <w:rsid w:val="00F9138B"/>
    <w:rsid w:val="00F91856"/>
    <w:rsid w:val="00F91860"/>
    <w:rsid w:val="00F91B04"/>
    <w:rsid w:val="00F927A4"/>
    <w:rsid w:val="00F93631"/>
    <w:rsid w:val="00F94C27"/>
    <w:rsid w:val="00F94E53"/>
    <w:rsid w:val="00F95F90"/>
    <w:rsid w:val="00F960B9"/>
    <w:rsid w:val="00F96BC4"/>
    <w:rsid w:val="00F96F10"/>
    <w:rsid w:val="00F96FE2"/>
    <w:rsid w:val="00F977F5"/>
    <w:rsid w:val="00F97E8F"/>
    <w:rsid w:val="00FA013B"/>
    <w:rsid w:val="00FA0427"/>
    <w:rsid w:val="00FA19F1"/>
    <w:rsid w:val="00FA1BC1"/>
    <w:rsid w:val="00FA1D70"/>
    <w:rsid w:val="00FA26FD"/>
    <w:rsid w:val="00FA2C25"/>
    <w:rsid w:val="00FA2EBF"/>
    <w:rsid w:val="00FA32BA"/>
    <w:rsid w:val="00FA4859"/>
    <w:rsid w:val="00FA56D8"/>
    <w:rsid w:val="00FA627E"/>
    <w:rsid w:val="00FA6752"/>
    <w:rsid w:val="00FB087E"/>
    <w:rsid w:val="00FB186C"/>
    <w:rsid w:val="00FB1B7A"/>
    <w:rsid w:val="00FB1F66"/>
    <w:rsid w:val="00FB316F"/>
    <w:rsid w:val="00FB3A2B"/>
    <w:rsid w:val="00FB4F6B"/>
    <w:rsid w:val="00FB5CB2"/>
    <w:rsid w:val="00FB5D27"/>
    <w:rsid w:val="00FB6DAB"/>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5241"/>
    <w:rsid w:val="00FC6C61"/>
    <w:rsid w:val="00FC6E21"/>
    <w:rsid w:val="00FD05C8"/>
    <w:rsid w:val="00FD0CA8"/>
    <w:rsid w:val="00FD0F53"/>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86F"/>
    <w:rsid w:val="00FE4C2B"/>
    <w:rsid w:val="00FE5845"/>
    <w:rsid w:val="00FE5FE0"/>
    <w:rsid w:val="00FE6C32"/>
    <w:rsid w:val="00FE7017"/>
    <w:rsid w:val="00FF0737"/>
    <w:rsid w:val="00FF0F22"/>
    <w:rsid w:val="00FF124C"/>
    <w:rsid w:val="00FF152A"/>
    <w:rsid w:val="00FF16EA"/>
    <w:rsid w:val="00FF1F17"/>
    <w:rsid w:val="00FF21D7"/>
    <w:rsid w:val="00FF2733"/>
    <w:rsid w:val="00FF2D80"/>
    <w:rsid w:val="00FF4031"/>
    <w:rsid w:val="00FF4681"/>
    <w:rsid w:val="00FF521C"/>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3859E90F"/>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510B11"/>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7"/>
      </w:numPr>
    </w:pPr>
  </w:style>
  <w:style w:type="character" w:styleId="Nierozpoznanawzmianka">
    <w:name w:val="Unresolved Mention"/>
    <w:basedOn w:val="Domylnaczcionkaakapitu"/>
    <w:uiPriority w:val="99"/>
    <w:semiHidden/>
    <w:unhideWhenUsed/>
    <w:rsid w:val="009E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956063657">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nowa_karczm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4.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nowa_karczma"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iod@nowakarczm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nowa_karczm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nowa_karczma" TargetMode="External"/><Relationship Id="rId3" Type="http://schemas.openxmlformats.org/officeDocument/2006/relationships/styles" Target="styles.xml"/><Relationship Id="rId12" Type="http://schemas.openxmlformats.org/officeDocument/2006/relationships/hyperlink" Target="http://www.nowakarczma.pl" TargetMode="External"/><Relationship Id="rId17" Type="http://schemas.openxmlformats.org/officeDocument/2006/relationships/hyperlink" Target="http://platformazakupowa.pl" TargetMode="External"/><Relationship Id="rId25" Type="http://schemas.openxmlformats.org/officeDocument/2006/relationships/hyperlink" Target="file:///\\SERWER2015\doki\r.jurczyk\My%20Documents\Azam&#243;wienia\Zam&#243;wienia%202021\1.2021%20Droga%20N.Barkoczyn\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owakarczm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A869-002A-4155-A223-8722ADA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17825</Words>
  <Characters>106953</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124529</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2021-06-15T07:00:00Z</cp:lastPrinted>
  <dcterms:created xsi:type="dcterms:W3CDTF">2021-06-15T11:01:00Z</dcterms:created>
  <dcterms:modified xsi:type="dcterms:W3CDTF">2021-06-15T11:01:00Z</dcterms:modified>
</cp:coreProperties>
</file>