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84909F" w14:textId="1C9BC96A" w:rsidR="00BE656E" w:rsidRPr="00AB7AB4" w:rsidRDefault="00BE656E" w:rsidP="00AB7AB4">
      <w:pPr>
        <w:pStyle w:val="Nagwek"/>
        <w:spacing w:after="480" w:line="271" w:lineRule="auto"/>
        <w:rPr>
          <w:b/>
          <w:color w:val="auto"/>
        </w:rPr>
      </w:pPr>
      <w:r w:rsidRPr="00AB7AB4">
        <w:rPr>
          <w:b/>
          <w:color w:val="auto"/>
        </w:rPr>
        <w:t>nr sprawy: ZP/</w:t>
      </w:r>
      <w:r w:rsidR="00C21D05" w:rsidRPr="00AB7AB4">
        <w:rPr>
          <w:b/>
          <w:color w:val="auto"/>
        </w:rPr>
        <w:t>76</w:t>
      </w:r>
      <w:r w:rsidRPr="00AB7AB4">
        <w:rPr>
          <w:b/>
          <w:color w:val="auto"/>
        </w:rPr>
        <w:t>/202</w:t>
      </w:r>
      <w:r w:rsidR="00E51FC3" w:rsidRPr="00AB7AB4">
        <w:rPr>
          <w:b/>
          <w:color w:val="auto"/>
        </w:rPr>
        <w:t>3</w:t>
      </w:r>
      <w:r w:rsidRPr="00AB7AB4">
        <w:rPr>
          <w:b/>
          <w:color w:val="auto"/>
        </w:rPr>
        <w:t xml:space="preserve">                                                                            Załącznik nr 3 do SWZ – wzór umowy</w:t>
      </w:r>
    </w:p>
    <w:p w14:paraId="3D052E5F" w14:textId="0845A85D" w:rsidR="008560EE" w:rsidRPr="00AB7AB4" w:rsidRDefault="00FD7F6E" w:rsidP="00AB7AB4">
      <w:pPr>
        <w:keepNext/>
        <w:tabs>
          <w:tab w:val="right" w:pos="9472"/>
        </w:tabs>
        <w:spacing w:after="120" w:line="271" w:lineRule="auto"/>
        <w:jc w:val="center"/>
        <w:outlineLvl w:val="0"/>
        <w:rPr>
          <w:rFonts w:eastAsia="Tahoma"/>
          <w:b/>
          <w:bCs/>
          <w:color w:val="auto"/>
        </w:rPr>
      </w:pPr>
      <w:r w:rsidRPr="00AB7AB4">
        <w:rPr>
          <w:b/>
          <w:bCs/>
          <w:color w:val="auto"/>
        </w:rPr>
        <w:t xml:space="preserve">Umowa nr </w:t>
      </w:r>
      <w:r w:rsidR="005C6183" w:rsidRPr="00AB7AB4">
        <w:rPr>
          <w:b/>
          <w:bCs/>
          <w:color w:val="auto"/>
        </w:rPr>
        <w:t>ZP/</w:t>
      </w:r>
      <w:r w:rsidR="00C21D05" w:rsidRPr="00AB7AB4">
        <w:rPr>
          <w:b/>
          <w:bCs/>
          <w:color w:val="auto"/>
        </w:rPr>
        <w:t>76</w:t>
      </w:r>
      <w:r w:rsidR="005C6183" w:rsidRPr="00AB7AB4">
        <w:rPr>
          <w:b/>
          <w:bCs/>
          <w:color w:val="auto"/>
        </w:rPr>
        <w:t>/202</w:t>
      </w:r>
      <w:r w:rsidR="00E51FC3" w:rsidRPr="00AB7AB4">
        <w:rPr>
          <w:b/>
          <w:bCs/>
          <w:color w:val="auto"/>
        </w:rPr>
        <w:t>3</w:t>
      </w:r>
      <w:r w:rsidR="00377936" w:rsidRPr="00AB7AB4">
        <w:rPr>
          <w:b/>
          <w:color w:val="auto"/>
        </w:rPr>
        <w:t xml:space="preserve"> – Projekt </w:t>
      </w:r>
    </w:p>
    <w:p w14:paraId="0AD0D92B" w14:textId="1E4CDE4C" w:rsidR="008560EE" w:rsidRPr="00AB7AB4" w:rsidRDefault="00377936" w:rsidP="00AB7AB4">
      <w:pPr>
        <w:keepNext/>
        <w:tabs>
          <w:tab w:val="right" w:pos="9472"/>
        </w:tabs>
        <w:spacing w:after="120" w:line="271" w:lineRule="auto"/>
        <w:jc w:val="right"/>
        <w:outlineLvl w:val="0"/>
        <w:rPr>
          <w:rFonts w:eastAsia="Tahoma"/>
          <w:bCs/>
          <w:i/>
          <w:color w:val="auto"/>
        </w:rPr>
      </w:pPr>
      <w:r w:rsidRPr="00AB7AB4">
        <w:rPr>
          <w:rFonts w:eastAsia="Tahoma"/>
          <w:bCs/>
          <w:i/>
          <w:color w:val="auto"/>
        </w:rPr>
        <w:t xml:space="preserve">Akceptuje pod względem formalnoprawnym </w:t>
      </w:r>
    </w:p>
    <w:p w14:paraId="0927F442" w14:textId="021A8876" w:rsidR="008560EE" w:rsidRPr="00AB7AB4" w:rsidRDefault="00FD7F6E" w:rsidP="00AB7AB4">
      <w:pPr>
        <w:spacing w:after="120" w:line="271" w:lineRule="auto"/>
        <w:rPr>
          <w:rFonts w:eastAsia="Tahoma"/>
          <w:color w:val="auto"/>
        </w:rPr>
      </w:pPr>
      <w:r w:rsidRPr="00AB7AB4">
        <w:rPr>
          <w:color w:val="auto"/>
        </w:rPr>
        <w:t xml:space="preserve">zawarta w dniu </w:t>
      </w:r>
      <w:r w:rsidR="00351717" w:rsidRPr="00AB7AB4">
        <w:rPr>
          <w:bCs/>
          <w:color w:val="auto"/>
        </w:rPr>
        <w:t xml:space="preserve">                                  </w:t>
      </w:r>
      <w:r w:rsidR="004211AF" w:rsidRPr="00AB7AB4">
        <w:rPr>
          <w:bCs/>
          <w:color w:val="auto"/>
        </w:rPr>
        <w:t xml:space="preserve"> </w:t>
      </w:r>
      <w:r w:rsidRPr="00AB7AB4">
        <w:rPr>
          <w:bCs/>
          <w:color w:val="auto"/>
        </w:rPr>
        <w:t>r.</w:t>
      </w:r>
      <w:r w:rsidRPr="00AB7AB4">
        <w:rPr>
          <w:color w:val="auto"/>
        </w:rPr>
        <w:t xml:space="preserve"> w Łodzi pomiędzy:</w:t>
      </w:r>
    </w:p>
    <w:p w14:paraId="5CD22CD7" w14:textId="77777777" w:rsidR="008560EE" w:rsidRPr="00AB7AB4" w:rsidRDefault="00FD7F6E" w:rsidP="00AB7AB4">
      <w:pPr>
        <w:spacing w:after="120" w:line="271" w:lineRule="auto"/>
        <w:rPr>
          <w:rFonts w:eastAsia="Tahoma"/>
          <w:color w:val="auto"/>
        </w:rPr>
      </w:pPr>
      <w:r w:rsidRPr="00AB7AB4">
        <w:rPr>
          <w:b/>
          <w:bCs/>
          <w:color w:val="auto"/>
        </w:rPr>
        <w:t>Uniwersytetem Medycznym w Łodzi</w:t>
      </w:r>
      <w:r w:rsidRPr="00AB7AB4">
        <w:rPr>
          <w:rFonts w:eastAsia="Arial Unicode MS"/>
          <w:color w:val="auto"/>
        </w:rPr>
        <w:br/>
      </w:r>
      <w:r w:rsidRPr="00AB7AB4">
        <w:rPr>
          <w:color w:val="auto"/>
        </w:rPr>
        <w:t xml:space="preserve">z siedzibą w Łodzi (90 – 419), Al. Kościuszki 4 </w:t>
      </w:r>
    </w:p>
    <w:p w14:paraId="060F1C09" w14:textId="77777777" w:rsidR="008560EE" w:rsidRPr="00AB7AB4" w:rsidRDefault="00FD7F6E" w:rsidP="00AB7AB4">
      <w:pPr>
        <w:spacing w:after="120" w:line="271" w:lineRule="auto"/>
        <w:rPr>
          <w:rFonts w:eastAsia="Tahoma"/>
          <w:color w:val="auto"/>
        </w:rPr>
      </w:pPr>
      <w:r w:rsidRPr="00AB7AB4">
        <w:rPr>
          <w:color w:val="auto"/>
        </w:rPr>
        <w:t>NIP 725-18-43-739</w:t>
      </w:r>
      <w:r w:rsidRPr="00AB7AB4">
        <w:rPr>
          <w:rFonts w:eastAsia="Arial Unicode MS"/>
          <w:color w:val="auto"/>
        </w:rPr>
        <w:br/>
      </w:r>
      <w:r w:rsidRPr="00AB7AB4">
        <w:rPr>
          <w:color w:val="auto"/>
        </w:rPr>
        <w:t xml:space="preserve">reprezentowanym przez: </w:t>
      </w:r>
    </w:p>
    <w:p w14:paraId="0CB33647" w14:textId="77777777" w:rsidR="008560EE" w:rsidRPr="00AB7AB4" w:rsidRDefault="00FD7F6E" w:rsidP="00AB7AB4">
      <w:pPr>
        <w:pStyle w:val="Akapitzlist"/>
        <w:numPr>
          <w:ilvl w:val="0"/>
          <w:numId w:val="166"/>
        </w:numPr>
        <w:spacing w:after="120" w:line="271" w:lineRule="auto"/>
        <w:jc w:val="both"/>
        <w:rPr>
          <w:b/>
          <w:bCs/>
          <w:color w:val="auto"/>
        </w:rPr>
      </w:pPr>
      <w:r w:rsidRPr="00AB7AB4">
        <w:rPr>
          <w:b/>
          <w:bCs/>
          <w:color w:val="auto"/>
          <w:lang w:val="de-DE"/>
        </w:rPr>
        <w:t xml:space="preserve">Kanclerza UM – dr n. med. </w:t>
      </w:r>
      <w:r w:rsidRPr="00AB7AB4">
        <w:rPr>
          <w:b/>
          <w:bCs/>
          <w:color w:val="auto"/>
        </w:rPr>
        <w:t>Jacka Grabowskiego</w:t>
      </w:r>
    </w:p>
    <w:p w14:paraId="5235ED53" w14:textId="6AB9BF11" w:rsidR="008560EE" w:rsidRPr="00AB7AB4" w:rsidRDefault="00FD7F6E" w:rsidP="00AB7AB4">
      <w:pPr>
        <w:pStyle w:val="Akapitzlist"/>
        <w:numPr>
          <w:ilvl w:val="0"/>
          <w:numId w:val="166"/>
        </w:numPr>
        <w:spacing w:after="120" w:line="271" w:lineRule="auto"/>
        <w:jc w:val="both"/>
        <w:rPr>
          <w:b/>
          <w:bCs/>
          <w:color w:val="auto"/>
        </w:rPr>
      </w:pPr>
      <w:r w:rsidRPr="00AB7AB4">
        <w:rPr>
          <w:b/>
          <w:bCs/>
          <w:color w:val="auto"/>
        </w:rPr>
        <w:t>Kwestora UM – mgr Małgorzatę Ochman</w:t>
      </w:r>
    </w:p>
    <w:p w14:paraId="79DE7772" w14:textId="7225A344" w:rsidR="008560EE" w:rsidRPr="00AB7AB4" w:rsidRDefault="007F717E" w:rsidP="00AB7AB4">
      <w:pPr>
        <w:spacing w:after="120" w:line="271" w:lineRule="auto"/>
        <w:jc w:val="both"/>
        <w:rPr>
          <w:rFonts w:eastAsia="Tahoma"/>
          <w:b/>
          <w:bCs/>
          <w:color w:val="auto"/>
        </w:rPr>
      </w:pPr>
      <w:r w:rsidRPr="00AB7AB4">
        <w:rPr>
          <w:color w:val="auto"/>
        </w:rPr>
        <w:t>z</w:t>
      </w:r>
      <w:r w:rsidR="00FD7F6E" w:rsidRPr="00AB7AB4">
        <w:rPr>
          <w:color w:val="auto"/>
        </w:rPr>
        <w:t>wany</w:t>
      </w:r>
      <w:r w:rsidR="00A8593B" w:rsidRPr="00AB7AB4">
        <w:rPr>
          <w:color w:val="auto"/>
        </w:rPr>
        <w:t xml:space="preserve">m </w:t>
      </w:r>
      <w:r w:rsidR="00FD7F6E" w:rsidRPr="00AB7AB4">
        <w:rPr>
          <w:color w:val="auto"/>
        </w:rPr>
        <w:t xml:space="preserve">dalej </w:t>
      </w:r>
      <w:r w:rsidR="00FD7F6E" w:rsidRPr="00AB7AB4">
        <w:rPr>
          <w:b/>
          <w:bCs/>
          <w:color w:val="auto"/>
        </w:rPr>
        <w:t>„Zamawiającym”</w:t>
      </w:r>
    </w:p>
    <w:p w14:paraId="669938A3" w14:textId="77777777" w:rsidR="008560EE" w:rsidRPr="00AB7AB4" w:rsidRDefault="00FD7F6E" w:rsidP="00AB7AB4">
      <w:pPr>
        <w:tabs>
          <w:tab w:val="left" w:pos="7035"/>
        </w:tabs>
        <w:spacing w:after="120" w:line="271" w:lineRule="auto"/>
        <w:jc w:val="both"/>
        <w:rPr>
          <w:rFonts w:eastAsia="Tahoma"/>
          <w:color w:val="auto"/>
        </w:rPr>
      </w:pPr>
      <w:r w:rsidRPr="00AB7AB4">
        <w:rPr>
          <w:color w:val="auto"/>
        </w:rPr>
        <w:t>a</w:t>
      </w:r>
      <w:r w:rsidRPr="00AB7AB4">
        <w:rPr>
          <w:color w:val="auto"/>
        </w:rPr>
        <w:tab/>
      </w:r>
    </w:p>
    <w:p w14:paraId="09B8E15D" w14:textId="03588A71" w:rsidR="003B3F76" w:rsidRPr="00AB7AB4" w:rsidRDefault="003B3F76" w:rsidP="00AB7AB4">
      <w:pPr>
        <w:spacing w:after="120" w:line="271" w:lineRule="auto"/>
        <w:jc w:val="both"/>
        <w:rPr>
          <w:color w:val="auto"/>
        </w:rPr>
      </w:pPr>
      <w:r w:rsidRPr="00AB7AB4">
        <w:rPr>
          <w:color w:val="auto"/>
        </w:rPr>
        <w:t xml:space="preserve">zwanym w dalszej części umowy </w:t>
      </w:r>
      <w:r w:rsidRPr="00AB7AB4">
        <w:rPr>
          <w:b/>
          <w:bCs/>
          <w:color w:val="auto"/>
        </w:rPr>
        <w:t>„Wykonawcą”</w:t>
      </w:r>
      <w:r w:rsidRPr="00AB7AB4">
        <w:rPr>
          <w:color w:val="auto"/>
        </w:rPr>
        <w:t>.</w:t>
      </w:r>
    </w:p>
    <w:p w14:paraId="5C2D7554" w14:textId="27A11591" w:rsidR="008560EE" w:rsidRPr="00AB7AB4" w:rsidRDefault="00FD7F6E" w:rsidP="00AB7AB4">
      <w:pPr>
        <w:spacing w:after="120" w:line="271" w:lineRule="auto"/>
        <w:jc w:val="both"/>
        <w:rPr>
          <w:rFonts w:eastAsia="Tahoma"/>
          <w:color w:val="auto"/>
        </w:rPr>
      </w:pPr>
      <w:r w:rsidRPr="00AB7AB4">
        <w:rPr>
          <w:color w:val="auto"/>
        </w:rPr>
        <w:t xml:space="preserve">Na podstawie dokonanego przez Zamawiającego, w wyniku </w:t>
      </w:r>
      <w:r w:rsidR="00AB7AB4">
        <w:rPr>
          <w:color w:val="auto"/>
        </w:rPr>
        <w:t>postępowania w trybie podstawowym na podstawie art. 275 ust. 1ustawy PZP</w:t>
      </w:r>
      <w:r w:rsidRPr="00AB7AB4">
        <w:rPr>
          <w:color w:val="auto"/>
        </w:rPr>
        <w:t>, wyboru oferty Wykonawcy została zawarta umowa o treści:</w:t>
      </w:r>
    </w:p>
    <w:p w14:paraId="78261265" w14:textId="77777777" w:rsidR="008560EE" w:rsidRPr="00AB7AB4" w:rsidRDefault="00FD7F6E" w:rsidP="00AB7AB4">
      <w:pPr>
        <w:spacing w:after="120" w:line="271" w:lineRule="auto"/>
        <w:jc w:val="center"/>
        <w:rPr>
          <w:rFonts w:eastAsia="Tahoma"/>
          <w:b/>
          <w:bCs/>
          <w:color w:val="auto"/>
        </w:rPr>
      </w:pPr>
      <w:r w:rsidRPr="00AB7AB4">
        <w:rPr>
          <w:b/>
          <w:bCs/>
          <w:color w:val="auto"/>
        </w:rPr>
        <w:t>§ 1</w:t>
      </w:r>
    </w:p>
    <w:p w14:paraId="679CA04E" w14:textId="77777777" w:rsidR="008560EE" w:rsidRPr="00AB7AB4" w:rsidRDefault="00FD7F6E" w:rsidP="00AB7AB4">
      <w:pPr>
        <w:spacing w:after="120" w:line="271" w:lineRule="auto"/>
        <w:jc w:val="center"/>
        <w:rPr>
          <w:b/>
          <w:bCs/>
          <w:color w:val="auto"/>
        </w:rPr>
      </w:pPr>
      <w:r w:rsidRPr="00AB7AB4">
        <w:rPr>
          <w:b/>
          <w:bCs/>
          <w:color w:val="auto"/>
        </w:rPr>
        <w:t>Przedmiot zamówienia</w:t>
      </w:r>
    </w:p>
    <w:p w14:paraId="7EBEB4A9" w14:textId="5B566B5E" w:rsidR="00805DB5" w:rsidRPr="00AB7AB4" w:rsidRDefault="00FD7F6E" w:rsidP="00AB7AB4">
      <w:pPr>
        <w:numPr>
          <w:ilvl w:val="0"/>
          <w:numId w:val="3"/>
        </w:numPr>
        <w:spacing w:after="120" w:line="271" w:lineRule="auto"/>
        <w:ind w:left="426" w:hanging="425"/>
        <w:jc w:val="both"/>
        <w:rPr>
          <w:bCs/>
          <w:color w:val="auto"/>
        </w:rPr>
      </w:pPr>
      <w:r w:rsidRPr="00AB7AB4">
        <w:rPr>
          <w:color w:val="auto"/>
        </w:rPr>
        <w:t xml:space="preserve">Zamawiający zleca, a Wykonawca przyjmuje do </w:t>
      </w:r>
      <w:r w:rsidR="009F238F" w:rsidRPr="00AB7AB4">
        <w:rPr>
          <w:color w:val="auto"/>
        </w:rPr>
        <w:t>wykonania, jako</w:t>
      </w:r>
      <w:r w:rsidRPr="00AB7AB4">
        <w:rPr>
          <w:color w:val="auto"/>
        </w:rPr>
        <w:t xml:space="preserve"> </w:t>
      </w:r>
      <w:r w:rsidRPr="00AB7AB4">
        <w:rPr>
          <w:b/>
          <w:bCs/>
          <w:color w:val="auto"/>
        </w:rPr>
        <w:t>Generalny Wykonawca</w:t>
      </w:r>
      <w:r w:rsidRPr="00AB7AB4">
        <w:rPr>
          <w:color w:val="auto"/>
        </w:rPr>
        <w:t xml:space="preserve">, stanowiące przedmiot umowy roboty budowlane polegające na </w:t>
      </w:r>
      <w:bookmarkStart w:id="0" w:name="_Hlk20211301"/>
      <w:r w:rsidR="00C21D05" w:rsidRPr="00AB7AB4">
        <w:rPr>
          <w:b/>
          <w:bCs/>
          <w:color w:val="auto"/>
        </w:rPr>
        <w:t>remoncie pomieszczeń wraz z instalacjami elektrycznymi w wybranych pokojach w budynku Uniwersytetu Medycznego w Łodzi przy Pl. Hallera 1B w Łodzi</w:t>
      </w:r>
      <w:bookmarkEnd w:id="0"/>
      <w:r w:rsidR="00B00047" w:rsidRPr="00AB7AB4">
        <w:rPr>
          <w:bCs/>
          <w:color w:val="auto"/>
        </w:rPr>
        <w:t xml:space="preserve">. </w:t>
      </w:r>
    </w:p>
    <w:p w14:paraId="00D46A0B" w14:textId="3B7EC25B" w:rsidR="00FC213A" w:rsidRPr="00AB7AB4" w:rsidRDefault="00FD7F6E" w:rsidP="00AB7AB4">
      <w:pPr>
        <w:widowControl w:val="0"/>
        <w:numPr>
          <w:ilvl w:val="0"/>
          <w:numId w:val="3"/>
        </w:numPr>
        <w:spacing w:after="120" w:line="271" w:lineRule="auto"/>
        <w:ind w:left="426" w:hanging="425"/>
        <w:jc w:val="both"/>
        <w:rPr>
          <w:color w:val="auto"/>
        </w:rPr>
      </w:pPr>
      <w:r w:rsidRPr="00AB7AB4">
        <w:rPr>
          <w:color w:val="auto"/>
        </w:rPr>
        <w:t>Szczegółowy zakres prac, określa, poza postanowieniami niniejszej umowy</w:t>
      </w:r>
      <w:r w:rsidR="00C21D05" w:rsidRPr="00AB7AB4">
        <w:rPr>
          <w:color w:val="auto"/>
        </w:rPr>
        <w:t xml:space="preserve"> o</w:t>
      </w:r>
      <w:r w:rsidRPr="00AB7AB4">
        <w:rPr>
          <w:color w:val="auto"/>
        </w:rPr>
        <w:t>ferta Wykonawcy wraz z załącznikami w postaci kosztorysów ofertowych (</w:t>
      </w:r>
      <w:r w:rsidRPr="00AB7AB4">
        <w:rPr>
          <w:b/>
          <w:bCs/>
          <w:color w:val="auto"/>
        </w:rPr>
        <w:t>załącznik nr 2</w:t>
      </w:r>
      <w:r w:rsidRPr="00AB7AB4">
        <w:rPr>
          <w:color w:val="auto"/>
        </w:rPr>
        <w:t xml:space="preserve">). </w:t>
      </w:r>
    </w:p>
    <w:p w14:paraId="72774E6E" w14:textId="452C404E" w:rsidR="00FC213A" w:rsidRPr="00AB7AB4" w:rsidRDefault="00FC213A" w:rsidP="00AB7AB4">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20" w:line="271" w:lineRule="auto"/>
        <w:ind w:left="426" w:hanging="426"/>
        <w:jc w:val="both"/>
        <w:rPr>
          <w:color w:val="auto"/>
        </w:rPr>
      </w:pPr>
      <w:r w:rsidRPr="00AB7AB4">
        <w:rPr>
          <w:color w:val="auto"/>
        </w:rPr>
        <w:t xml:space="preserve">Wykonawca zobowiązuje się realizować umowę w sposób zgodny z wymogami ustawy z dnia 19 lipca 2019 r. o zapewnieniu dostępności osobom ze szczególnymi potrzebami (Dz. U. </w:t>
      </w:r>
      <w:r w:rsidR="003A49F7" w:rsidRPr="00AB7AB4">
        <w:rPr>
          <w:color w:val="auto"/>
        </w:rPr>
        <w:t>2021</w:t>
      </w:r>
      <w:r w:rsidRPr="00AB7AB4">
        <w:rPr>
          <w:color w:val="auto"/>
        </w:rPr>
        <w:t xml:space="preserve">, 1062 ze zm.). </w:t>
      </w:r>
    </w:p>
    <w:p w14:paraId="023BC269" w14:textId="096958E7" w:rsidR="008560EE" w:rsidRPr="00AB7AB4" w:rsidRDefault="00FD7F6E" w:rsidP="00AB7AB4">
      <w:pPr>
        <w:widowControl w:val="0"/>
        <w:numPr>
          <w:ilvl w:val="0"/>
          <w:numId w:val="3"/>
        </w:numPr>
        <w:spacing w:after="120" w:line="271" w:lineRule="auto"/>
        <w:ind w:left="426" w:hanging="425"/>
        <w:jc w:val="both"/>
        <w:rPr>
          <w:color w:val="auto"/>
        </w:rPr>
      </w:pPr>
      <w:r w:rsidRPr="00AB7AB4">
        <w:rPr>
          <w:color w:val="auto"/>
        </w:rPr>
        <w:t>Dokumenty wymienione w ust. 2</w:t>
      </w:r>
      <w:r w:rsidRPr="00AB7AB4">
        <w:rPr>
          <w:color w:val="auto"/>
          <w:u w:color="FF0000"/>
        </w:rPr>
        <w:t xml:space="preserve"> </w:t>
      </w:r>
      <w:r w:rsidRPr="00AB7AB4">
        <w:rPr>
          <w:color w:val="auto"/>
        </w:rPr>
        <w:t>niniejszego paragrafu stanowią integralną część umowy. W przypadku jakichkolwiek sprzeczności treści postanowień niniejszej umowy z treścią zawartą w</w:t>
      </w:r>
      <w:r w:rsidR="00B40434" w:rsidRPr="00AB7AB4">
        <w:rPr>
          <w:color w:val="auto"/>
        </w:rPr>
        <w:t> </w:t>
      </w:r>
      <w:r w:rsidRPr="00AB7AB4">
        <w:rPr>
          <w:color w:val="auto"/>
        </w:rPr>
        <w:t xml:space="preserve">dokumentach wymienionych w § 1 ust. 2, strony zgodnie ustalają, iż bezwzględne pierwszeństwo mają postanowienia umowne, a następnie dokumenty wymienione w § 1 ust. 2. </w:t>
      </w:r>
    </w:p>
    <w:p w14:paraId="6AAA19CD" w14:textId="128E410B" w:rsidR="00CF1A15" w:rsidRPr="00AB7AB4" w:rsidRDefault="00FD7F6E" w:rsidP="00AB7AB4">
      <w:pPr>
        <w:widowControl w:val="0"/>
        <w:numPr>
          <w:ilvl w:val="0"/>
          <w:numId w:val="3"/>
        </w:numPr>
        <w:spacing w:after="120" w:line="271" w:lineRule="auto"/>
        <w:ind w:left="426" w:hanging="425"/>
        <w:jc w:val="both"/>
        <w:rPr>
          <w:color w:val="auto"/>
        </w:rPr>
      </w:pPr>
      <w:r w:rsidRPr="00AB7AB4">
        <w:rPr>
          <w:color w:val="auto"/>
        </w:rPr>
        <w:t xml:space="preserve">Wykonawca zobowiązuje się do wykonania przedmiotu umowy zgodnie z jej postanowieniami, z treścią dokumentów wskazanych w § 1 ust. 2 oraz zaleceniami nadzoru inwestorskiego, </w:t>
      </w:r>
      <w:r w:rsidR="00F17D0B" w:rsidRPr="00AB7AB4">
        <w:rPr>
          <w:color w:val="auto"/>
        </w:rPr>
        <w:t xml:space="preserve">polskimi oraz europejskimi </w:t>
      </w:r>
      <w:r w:rsidRPr="00AB7AB4">
        <w:rPr>
          <w:color w:val="auto"/>
        </w:rPr>
        <w:t>normami, obowiązującymi warunkami technicznymi, prawem budowlanym, sztuką budowlaną, a także innymi obowiązującymi przepisami prawa.</w:t>
      </w:r>
      <w:r w:rsidR="00CF1A15" w:rsidRPr="00AB7AB4">
        <w:rPr>
          <w:color w:val="auto"/>
        </w:rPr>
        <w:t xml:space="preserve"> </w:t>
      </w:r>
    </w:p>
    <w:p w14:paraId="4E9F225A" w14:textId="77777777" w:rsidR="008560EE" w:rsidRPr="00AB7AB4" w:rsidRDefault="00FD7F6E" w:rsidP="00AB7AB4">
      <w:pPr>
        <w:spacing w:after="120" w:line="271" w:lineRule="auto"/>
        <w:jc w:val="center"/>
        <w:rPr>
          <w:rFonts w:eastAsia="Tahoma"/>
          <w:b/>
          <w:bCs/>
          <w:color w:val="auto"/>
        </w:rPr>
      </w:pPr>
      <w:r w:rsidRPr="00AB7AB4">
        <w:rPr>
          <w:b/>
          <w:bCs/>
          <w:color w:val="auto"/>
        </w:rPr>
        <w:t>§ 2</w:t>
      </w:r>
    </w:p>
    <w:p w14:paraId="49F5ABE3" w14:textId="77777777" w:rsidR="008560EE" w:rsidRPr="00AB7AB4" w:rsidRDefault="00FD7F6E" w:rsidP="00AB7AB4">
      <w:pPr>
        <w:spacing w:after="120" w:line="271" w:lineRule="auto"/>
        <w:jc w:val="center"/>
        <w:rPr>
          <w:rFonts w:eastAsia="Tahoma"/>
          <w:b/>
          <w:bCs/>
          <w:color w:val="auto"/>
        </w:rPr>
      </w:pPr>
      <w:r w:rsidRPr="00AB7AB4">
        <w:rPr>
          <w:b/>
          <w:bCs/>
          <w:color w:val="auto"/>
        </w:rPr>
        <w:t>Oświadczenia Wykonawcy</w:t>
      </w:r>
    </w:p>
    <w:p w14:paraId="70D01175" w14:textId="77777777" w:rsidR="008560EE" w:rsidRPr="00AB7AB4" w:rsidRDefault="00FD7F6E" w:rsidP="00AB7AB4">
      <w:pPr>
        <w:numPr>
          <w:ilvl w:val="0"/>
          <w:numId w:val="105"/>
        </w:numPr>
        <w:spacing w:after="120" w:line="271" w:lineRule="auto"/>
        <w:ind w:left="426" w:hanging="426"/>
        <w:jc w:val="both"/>
        <w:rPr>
          <w:color w:val="auto"/>
        </w:rPr>
      </w:pPr>
      <w:r w:rsidRPr="00AB7AB4">
        <w:rPr>
          <w:color w:val="auto"/>
        </w:rPr>
        <w:t>Wykonawca oświadcza, iż przed podpisaniem niniejszej umowy:</w:t>
      </w:r>
    </w:p>
    <w:p w14:paraId="5A5449C7" w14:textId="51477B0C" w:rsidR="008560EE" w:rsidRPr="00AB7AB4" w:rsidRDefault="00514226" w:rsidP="00AB7AB4">
      <w:pPr>
        <w:numPr>
          <w:ilvl w:val="0"/>
          <w:numId w:val="109"/>
        </w:numPr>
        <w:spacing w:after="120" w:line="271" w:lineRule="auto"/>
        <w:jc w:val="both"/>
        <w:rPr>
          <w:color w:val="auto"/>
        </w:rPr>
      </w:pPr>
      <w:r w:rsidRPr="00AB7AB4">
        <w:rPr>
          <w:color w:val="auto"/>
        </w:rPr>
        <w:t>Miał</w:t>
      </w:r>
      <w:r w:rsidR="00FD7F6E" w:rsidRPr="00AB7AB4">
        <w:rPr>
          <w:color w:val="auto"/>
        </w:rPr>
        <w:t xml:space="preserve"> możliwość dokonania wizji lokalnej terenu </w:t>
      </w:r>
      <w:r w:rsidR="00910D59" w:rsidRPr="00AB7AB4">
        <w:rPr>
          <w:color w:val="auto"/>
        </w:rPr>
        <w:t>prowadzenia robót</w:t>
      </w:r>
      <w:r w:rsidR="00FD7F6E" w:rsidRPr="00AB7AB4">
        <w:rPr>
          <w:color w:val="auto"/>
        </w:rPr>
        <w:t xml:space="preserve"> oraz pomieszczeń i urządzeń znajdujących się na tym terenie oraz zapoznania się z istniejącym tam stanem faktycznym oraz stanem technicznym istniejącego obiektu;</w:t>
      </w:r>
    </w:p>
    <w:p w14:paraId="6E9F449C" w14:textId="233D8BE5" w:rsidR="004C68ED" w:rsidRPr="00AB7AB4" w:rsidRDefault="00514226" w:rsidP="00AB7AB4">
      <w:pPr>
        <w:numPr>
          <w:ilvl w:val="0"/>
          <w:numId w:val="109"/>
        </w:numPr>
        <w:spacing w:after="120" w:line="271" w:lineRule="auto"/>
        <w:jc w:val="both"/>
        <w:rPr>
          <w:color w:val="auto"/>
        </w:rPr>
      </w:pPr>
      <w:r w:rsidRPr="00AB7AB4">
        <w:rPr>
          <w:color w:val="auto"/>
        </w:rPr>
        <w:lastRenderedPageBreak/>
        <w:t>Zapoznał</w:t>
      </w:r>
      <w:r w:rsidR="004C68ED" w:rsidRPr="00AB7AB4">
        <w:rPr>
          <w:color w:val="auto"/>
        </w:rPr>
        <w:t xml:space="preserve"> się z</w:t>
      </w:r>
      <w:r w:rsidR="00A61F27" w:rsidRPr="00AB7AB4">
        <w:rPr>
          <w:color w:val="auto"/>
        </w:rPr>
        <w:t>e</w:t>
      </w:r>
      <w:r w:rsidR="004C68ED" w:rsidRPr="00AB7AB4">
        <w:rPr>
          <w:color w:val="auto"/>
        </w:rPr>
        <w:t xml:space="preserve"> wszystkimi warunkami i okolicznościami, które są niezbędne do wykonania przedmiotu umowy, warunkami technicznymi wykonawstwa robót oraz nie wnosi w związku z powyższym, żadnych zastrzeżeń. Przejmuje w związku z tym wszelkie ryzyka, które są rozpoznawalne dla podmiotu zajmującego się w sposób zawodowy i profesjonalny wykonywaniem robót budowlanych lub które przy dołożeniu należytej staranności wymaganej od takiego podmiotu można było rozpoznać;</w:t>
      </w:r>
    </w:p>
    <w:p w14:paraId="09F9C64C" w14:textId="1B332055" w:rsidR="008560EE" w:rsidRPr="00AB7AB4" w:rsidRDefault="00AF56E1" w:rsidP="00AB7AB4">
      <w:pPr>
        <w:widowControl w:val="0"/>
        <w:numPr>
          <w:ilvl w:val="0"/>
          <w:numId w:val="105"/>
        </w:numPr>
        <w:spacing w:after="120" w:line="271" w:lineRule="auto"/>
        <w:ind w:left="426" w:hanging="426"/>
        <w:jc w:val="both"/>
        <w:rPr>
          <w:color w:val="auto"/>
        </w:rPr>
      </w:pPr>
      <w:r w:rsidRPr="00AB7AB4">
        <w:rPr>
          <w:iCs/>
          <w:color w:val="auto"/>
        </w:rPr>
        <w:t xml:space="preserve">Wykonawca oświadcza, że realizuje przedmiot umowy na własne ryzyko. Ryzyko losowej utraty, pogorszenia i uszkodzenia przedmiotu umowy ponosi Wykonawca, aż do chwili dokonania </w:t>
      </w:r>
      <w:bookmarkStart w:id="1" w:name="_Hlk61932091"/>
      <w:r w:rsidRPr="00AB7AB4">
        <w:rPr>
          <w:iCs/>
          <w:color w:val="auto"/>
        </w:rPr>
        <w:t>końcowego odbioru</w:t>
      </w:r>
      <w:bookmarkEnd w:id="1"/>
      <w:r w:rsidRPr="00AB7AB4">
        <w:rPr>
          <w:iCs/>
          <w:color w:val="auto"/>
        </w:rPr>
        <w:t>.</w:t>
      </w:r>
      <w:r w:rsidR="00FD7F6E" w:rsidRPr="00AB7AB4">
        <w:rPr>
          <w:color w:val="auto"/>
        </w:rPr>
        <w:t xml:space="preserve"> </w:t>
      </w:r>
    </w:p>
    <w:p w14:paraId="7A3A890B" w14:textId="77777777" w:rsidR="008560EE" w:rsidRPr="00AB7AB4" w:rsidRDefault="00FD7F6E" w:rsidP="00AB7AB4">
      <w:pPr>
        <w:spacing w:after="120" w:line="271" w:lineRule="auto"/>
        <w:ind w:left="567"/>
        <w:jc w:val="center"/>
        <w:rPr>
          <w:rFonts w:eastAsia="Tahoma"/>
          <w:b/>
          <w:bCs/>
          <w:color w:val="auto"/>
        </w:rPr>
      </w:pPr>
      <w:r w:rsidRPr="00AB7AB4">
        <w:rPr>
          <w:b/>
          <w:bCs/>
          <w:color w:val="auto"/>
        </w:rPr>
        <w:t>§ 3</w:t>
      </w:r>
    </w:p>
    <w:p w14:paraId="32A86774" w14:textId="424823C3" w:rsidR="008560EE" w:rsidRPr="00AB7AB4" w:rsidRDefault="00FD7F6E" w:rsidP="00AB7AB4">
      <w:pPr>
        <w:spacing w:after="120" w:line="271" w:lineRule="auto"/>
        <w:ind w:left="567"/>
        <w:jc w:val="center"/>
        <w:rPr>
          <w:b/>
          <w:bCs/>
          <w:color w:val="auto"/>
        </w:rPr>
      </w:pPr>
      <w:r w:rsidRPr="00AB7AB4">
        <w:rPr>
          <w:b/>
          <w:bCs/>
          <w:color w:val="auto"/>
        </w:rPr>
        <w:t>Terminy</w:t>
      </w:r>
    </w:p>
    <w:p w14:paraId="39BEF3A1" w14:textId="77777777" w:rsidR="005F4EFA" w:rsidRPr="00AB7AB4" w:rsidRDefault="005F4EFA" w:rsidP="00AB7AB4">
      <w:pPr>
        <w:widowControl w:val="0"/>
        <w:numPr>
          <w:ilvl w:val="0"/>
          <w:numId w:val="176"/>
        </w:numPr>
        <w:spacing w:after="120" w:line="271" w:lineRule="auto"/>
        <w:ind w:left="426" w:hanging="426"/>
        <w:jc w:val="both"/>
        <w:rPr>
          <w:color w:val="auto"/>
        </w:rPr>
      </w:pPr>
      <w:r w:rsidRPr="00AB7AB4">
        <w:rPr>
          <w:color w:val="auto"/>
        </w:rPr>
        <w:t>Strony niniejszej umowy ustalają następujące terminy realizacji przedmiotu umowy:</w:t>
      </w:r>
    </w:p>
    <w:p w14:paraId="6D952C45" w14:textId="432BBFAA" w:rsidR="005F4EFA" w:rsidRPr="00AB7AB4" w:rsidRDefault="005F4EFA" w:rsidP="00AB7AB4">
      <w:pPr>
        <w:numPr>
          <w:ilvl w:val="0"/>
          <w:numId w:val="108"/>
        </w:numPr>
        <w:spacing w:after="120" w:line="271" w:lineRule="auto"/>
        <w:ind w:left="709" w:hanging="425"/>
        <w:jc w:val="both"/>
        <w:rPr>
          <w:color w:val="auto"/>
        </w:rPr>
      </w:pPr>
      <w:r w:rsidRPr="00AB7AB4">
        <w:rPr>
          <w:color w:val="auto"/>
        </w:rPr>
        <w:t xml:space="preserve">Wykonawca zobowiązany jest objąć </w:t>
      </w:r>
      <w:r w:rsidR="006C074C" w:rsidRPr="00AB7AB4">
        <w:rPr>
          <w:color w:val="auto"/>
        </w:rPr>
        <w:t>teren wykonywania</w:t>
      </w:r>
      <w:r w:rsidRPr="00AB7AB4">
        <w:rPr>
          <w:color w:val="auto"/>
        </w:rPr>
        <w:t xml:space="preserve"> </w:t>
      </w:r>
      <w:r w:rsidR="00EC623E" w:rsidRPr="00AB7AB4">
        <w:rPr>
          <w:color w:val="auto"/>
        </w:rPr>
        <w:t>robót</w:t>
      </w:r>
      <w:r w:rsidR="006C074C" w:rsidRPr="00AB7AB4">
        <w:rPr>
          <w:color w:val="auto"/>
        </w:rPr>
        <w:t xml:space="preserve"> </w:t>
      </w:r>
      <w:r w:rsidRPr="00AB7AB4">
        <w:rPr>
          <w:color w:val="auto"/>
        </w:rPr>
        <w:t xml:space="preserve">w terminie </w:t>
      </w:r>
      <w:r w:rsidRPr="00AB7AB4">
        <w:rPr>
          <w:b/>
          <w:bCs/>
          <w:color w:val="auto"/>
        </w:rPr>
        <w:t>7 dni</w:t>
      </w:r>
      <w:r w:rsidRPr="00AB7AB4">
        <w:rPr>
          <w:color w:val="auto"/>
        </w:rPr>
        <w:t xml:space="preserve"> od podpisania umowy;</w:t>
      </w:r>
    </w:p>
    <w:p w14:paraId="0ED04988" w14:textId="2A793BEA" w:rsidR="005F4EFA" w:rsidRPr="00AB7AB4" w:rsidRDefault="005F4EFA" w:rsidP="00AB7AB4">
      <w:pPr>
        <w:numPr>
          <w:ilvl w:val="0"/>
          <w:numId w:val="108"/>
        </w:numPr>
        <w:spacing w:after="120" w:line="271" w:lineRule="auto"/>
        <w:ind w:left="709" w:hanging="425"/>
        <w:jc w:val="both"/>
        <w:rPr>
          <w:color w:val="auto"/>
        </w:rPr>
      </w:pPr>
      <w:r w:rsidRPr="00AB7AB4">
        <w:rPr>
          <w:color w:val="auto"/>
        </w:rPr>
        <w:t xml:space="preserve">Wykonawca zobowiązany jest rozpocząć prace w terminie </w:t>
      </w:r>
      <w:r w:rsidRPr="00AB7AB4">
        <w:rPr>
          <w:b/>
          <w:bCs/>
          <w:color w:val="auto"/>
        </w:rPr>
        <w:t>2 dni</w:t>
      </w:r>
      <w:r w:rsidRPr="00AB7AB4">
        <w:rPr>
          <w:color w:val="auto"/>
        </w:rPr>
        <w:t xml:space="preserve"> od objęcia </w:t>
      </w:r>
      <w:r w:rsidR="006C074C" w:rsidRPr="00AB7AB4">
        <w:rPr>
          <w:color w:val="auto"/>
        </w:rPr>
        <w:t xml:space="preserve">terenu wykonywania </w:t>
      </w:r>
      <w:r w:rsidR="00EC623E" w:rsidRPr="00AB7AB4">
        <w:rPr>
          <w:color w:val="auto"/>
        </w:rPr>
        <w:t>robót</w:t>
      </w:r>
      <w:r w:rsidRPr="00AB7AB4">
        <w:rPr>
          <w:color w:val="auto"/>
        </w:rPr>
        <w:t xml:space="preserve">; </w:t>
      </w:r>
    </w:p>
    <w:p w14:paraId="67A1A0A0" w14:textId="15DC0A92" w:rsidR="005F4EFA" w:rsidRPr="00AB7AB4" w:rsidRDefault="00FC213A" w:rsidP="00AB7AB4">
      <w:pPr>
        <w:numPr>
          <w:ilvl w:val="0"/>
          <w:numId w:val="108"/>
        </w:numPr>
        <w:spacing w:after="120" w:line="271" w:lineRule="auto"/>
        <w:ind w:left="709" w:hanging="425"/>
        <w:jc w:val="both"/>
        <w:rPr>
          <w:color w:val="auto"/>
        </w:rPr>
      </w:pPr>
      <w:r w:rsidRPr="00AB7AB4">
        <w:rPr>
          <w:color w:val="auto"/>
        </w:rPr>
        <w:t xml:space="preserve">Całość prac objętych przedmiotem zamówienia Wykonawca zrealizuje </w:t>
      </w:r>
      <w:r w:rsidRPr="00AB7AB4">
        <w:rPr>
          <w:b/>
          <w:bCs/>
          <w:color w:val="auto"/>
        </w:rPr>
        <w:t>w</w:t>
      </w:r>
      <w:r w:rsidR="005F4EFA" w:rsidRPr="00AB7AB4">
        <w:rPr>
          <w:b/>
          <w:color w:val="auto"/>
        </w:rPr>
        <w:t xml:space="preserve"> terminie </w:t>
      </w:r>
      <w:r w:rsidR="00C21D05" w:rsidRPr="00AB7AB4">
        <w:rPr>
          <w:b/>
          <w:color w:val="auto"/>
        </w:rPr>
        <w:t>4 miesięcy</w:t>
      </w:r>
      <w:r w:rsidRPr="00AB7AB4">
        <w:rPr>
          <w:b/>
          <w:color w:val="auto"/>
        </w:rPr>
        <w:t xml:space="preserve"> </w:t>
      </w:r>
      <w:r w:rsidR="00C21D05" w:rsidRPr="00AB7AB4">
        <w:rPr>
          <w:b/>
          <w:color w:val="auto"/>
        </w:rPr>
        <w:t>od</w:t>
      </w:r>
      <w:r w:rsidR="005F4EFA" w:rsidRPr="00AB7AB4">
        <w:rPr>
          <w:b/>
          <w:color w:val="auto"/>
        </w:rPr>
        <w:t xml:space="preserve"> daty </w:t>
      </w:r>
      <w:r w:rsidRPr="00AB7AB4">
        <w:rPr>
          <w:b/>
          <w:color w:val="auto"/>
        </w:rPr>
        <w:t>podpisania umowy</w:t>
      </w:r>
      <w:r w:rsidR="00766EE3" w:rsidRPr="00AB7AB4">
        <w:rPr>
          <w:b/>
          <w:color w:val="auto"/>
        </w:rPr>
        <w:t>, tj. do dnia ………………</w:t>
      </w:r>
      <w:r w:rsidRPr="00AB7AB4">
        <w:rPr>
          <w:color w:val="auto"/>
        </w:rPr>
        <w:t>.</w:t>
      </w:r>
    </w:p>
    <w:p w14:paraId="3669759A" w14:textId="592EC933" w:rsidR="008560EE" w:rsidRPr="00AB7AB4" w:rsidRDefault="00FD7F6E" w:rsidP="00AB7AB4">
      <w:pPr>
        <w:spacing w:after="120" w:line="271" w:lineRule="auto"/>
        <w:jc w:val="center"/>
        <w:rPr>
          <w:rFonts w:eastAsia="Tahoma"/>
          <w:b/>
          <w:bCs/>
          <w:color w:val="auto"/>
        </w:rPr>
      </w:pPr>
      <w:r w:rsidRPr="00AB7AB4">
        <w:rPr>
          <w:b/>
          <w:bCs/>
          <w:color w:val="auto"/>
        </w:rPr>
        <w:t>§ 4</w:t>
      </w:r>
    </w:p>
    <w:p w14:paraId="06D16160" w14:textId="45ED3352" w:rsidR="008560EE" w:rsidRPr="00AB7AB4" w:rsidRDefault="00FD7F6E" w:rsidP="00AB7AB4">
      <w:pPr>
        <w:pStyle w:val="Akapitzlist"/>
        <w:spacing w:after="120" w:line="271" w:lineRule="auto"/>
        <w:ind w:left="0"/>
        <w:jc w:val="center"/>
        <w:rPr>
          <w:b/>
          <w:bCs/>
          <w:color w:val="auto"/>
        </w:rPr>
      </w:pPr>
      <w:r w:rsidRPr="00AB7AB4">
        <w:rPr>
          <w:b/>
          <w:bCs/>
          <w:color w:val="auto"/>
        </w:rPr>
        <w:t>Przedstawiciele</w:t>
      </w:r>
    </w:p>
    <w:p w14:paraId="29915DD8" w14:textId="1C1A42B0" w:rsidR="008560EE" w:rsidRPr="00AB7AB4" w:rsidRDefault="00FD7F6E" w:rsidP="00AB7AB4">
      <w:pPr>
        <w:widowControl w:val="0"/>
        <w:numPr>
          <w:ilvl w:val="0"/>
          <w:numId w:val="110"/>
        </w:numPr>
        <w:spacing w:after="120" w:line="271" w:lineRule="auto"/>
        <w:jc w:val="both"/>
        <w:rPr>
          <w:color w:val="auto"/>
        </w:rPr>
      </w:pPr>
      <w:r w:rsidRPr="00AB7AB4">
        <w:rPr>
          <w:color w:val="auto"/>
        </w:rPr>
        <w:t>Zamawiający wskazuje, iż jego przedstawicielami będą: Biuro Inwestycyjno Techniczne Uniwersytetu Medycznego w Łodzi (BIT) działające poprzez swojego Dyrektora, jak również osoby wskazane przez Dyrektora BIT, oraz inspektorzy nadzoru.</w:t>
      </w:r>
    </w:p>
    <w:p w14:paraId="48C9E343" w14:textId="77777777" w:rsidR="008560EE" w:rsidRPr="00AB7AB4" w:rsidRDefault="00FD7F6E" w:rsidP="00AB7AB4">
      <w:pPr>
        <w:widowControl w:val="0"/>
        <w:numPr>
          <w:ilvl w:val="0"/>
          <w:numId w:val="110"/>
        </w:numPr>
        <w:spacing w:after="120" w:line="271" w:lineRule="auto"/>
        <w:jc w:val="both"/>
        <w:rPr>
          <w:color w:val="auto"/>
        </w:rPr>
      </w:pPr>
      <w:r w:rsidRPr="00AB7AB4">
        <w:rPr>
          <w:color w:val="auto"/>
        </w:rPr>
        <w:t>W celu prawidłowej realizacji niniejszej umowy Wykonawca ustanowi swojego przedstawiciela, o</w:t>
      </w:r>
      <w:r w:rsidR="006878A1" w:rsidRPr="00AB7AB4">
        <w:rPr>
          <w:color w:val="auto"/>
        </w:rPr>
        <w:t> </w:t>
      </w:r>
      <w:r w:rsidRPr="00AB7AB4">
        <w:rPr>
          <w:color w:val="auto"/>
        </w:rPr>
        <w:t>czym zawiadomi Zamawiającego na piśmie w dniu podpisania umowy.</w:t>
      </w:r>
    </w:p>
    <w:p w14:paraId="0420593C" w14:textId="5A8ED678" w:rsidR="008560EE" w:rsidRPr="00AB7AB4" w:rsidRDefault="00FD7F6E" w:rsidP="00AB7AB4">
      <w:pPr>
        <w:widowControl w:val="0"/>
        <w:numPr>
          <w:ilvl w:val="0"/>
          <w:numId w:val="110"/>
        </w:numPr>
        <w:spacing w:after="120" w:line="271" w:lineRule="auto"/>
        <w:jc w:val="both"/>
        <w:rPr>
          <w:color w:val="auto"/>
        </w:rPr>
      </w:pPr>
      <w:r w:rsidRPr="00AB7AB4">
        <w:rPr>
          <w:color w:val="auto"/>
        </w:rPr>
        <w:t xml:space="preserve">W celu realizacji niniejszej umowy Wykonawca (do czego jest zobowiązany) ustanowi kierownika </w:t>
      </w:r>
      <w:r w:rsidR="00EC6B70" w:rsidRPr="00AB7AB4">
        <w:rPr>
          <w:color w:val="auto"/>
        </w:rPr>
        <w:t>robót</w:t>
      </w:r>
      <w:r w:rsidRPr="00AB7AB4">
        <w:rPr>
          <w:color w:val="auto"/>
        </w:rPr>
        <w:t xml:space="preserve"> oraz kierowników robót branżowych</w:t>
      </w:r>
      <w:r w:rsidR="00514226" w:rsidRPr="00AB7AB4">
        <w:rPr>
          <w:color w:val="auto"/>
        </w:rPr>
        <w:t xml:space="preserve">, </w:t>
      </w:r>
      <w:r w:rsidRPr="00AB7AB4">
        <w:rPr>
          <w:color w:val="auto"/>
        </w:rPr>
        <w:t>o czym zawiadomi Zamawiającego na piśmie</w:t>
      </w:r>
      <w:r w:rsidR="00021748" w:rsidRPr="00AB7AB4">
        <w:rPr>
          <w:color w:val="auto"/>
        </w:rPr>
        <w:t xml:space="preserve"> </w:t>
      </w:r>
      <w:r w:rsidRPr="00AB7AB4">
        <w:rPr>
          <w:color w:val="auto"/>
        </w:rPr>
        <w:t xml:space="preserve">nie później niż w dniu przejęcia </w:t>
      </w:r>
      <w:r w:rsidR="00910D59" w:rsidRPr="00AB7AB4">
        <w:rPr>
          <w:color w:val="auto"/>
        </w:rPr>
        <w:t>terenu prowadzenia robót</w:t>
      </w:r>
      <w:r w:rsidRPr="00AB7AB4">
        <w:rPr>
          <w:color w:val="auto"/>
        </w:rPr>
        <w:t xml:space="preserve">. </w:t>
      </w:r>
    </w:p>
    <w:p w14:paraId="680C08BE" w14:textId="77777777" w:rsidR="008560EE" w:rsidRPr="00AB7AB4" w:rsidRDefault="00FD7F6E" w:rsidP="00AB7AB4">
      <w:pPr>
        <w:widowControl w:val="0"/>
        <w:numPr>
          <w:ilvl w:val="0"/>
          <w:numId w:val="110"/>
        </w:numPr>
        <w:spacing w:after="120" w:line="271" w:lineRule="auto"/>
        <w:jc w:val="both"/>
        <w:rPr>
          <w:color w:val="auto"/>
        </w:rPr>
      </w:pPr>
      <w:r w:rsidRPr="00AB7AB4">
        <w:rPr>
          <w:color w:val="auto"/>
        </w:rPr>
        <w:t>Zamawiający powoła inspektorów nadzoru inwestorskiego, o czym zawiadomi Wykonawcę na piśmie.</w:t>
      </w:r>
    </w:p>
    <w:p w14:paraId="30B858D6" w14:textId="77777777" w:rsidR="008560EE" w:rsidRPr="00AB7AB4" w:rsidRDefault="00FD7F6E" w:rsidP="00AB7AB4">
      <w:pPr>
        <w:widowControl w:val="0"/>
        <w:numPr>
          <w:ilvl w:val="0"/>
          <w:numId w:val="110"/>
        </w:numPr>
        <w:spacing w:after="120" w:line="271" w:lineRule="auto"/>
        <w:jc w:val="both"/>
        <w:rPr>
          <w:color w:val="auto"/>
        </w:rPr>
      </w:pPr>
      <w:r w:rsidRPr="00AB7AB4">
        <w:rPr>
          <w:color w:val="auto"/>
        </w:rPr>
        <w:t>Wszelkie doręczenia i wezwania, o których mowa w niniejszej umowie oraz inne skierowane przez strony względem siebie pisma, uznaje się za prawidłowo i skutecznie dokonane, o ile zostanie zachowana forma pisemna, zaś doręczenie nastąpi bezpośrednio do rąk Przedstawicieli stron, o</w:t>
      </w:r>
      <w:r w:rsidR="006878A1" w:rsidRPr="00AB7AB4">
        <w:rPr>
          <w:color w:val="auto"/>
        </w:rPr>
        <w:t> </w:t>
      </w:r>
      <w:r w:rsidRPr="00AB7AB4">
        <w:rPr>
          <w:color w:val="auto"/>
        </w:rPr>
        <w:t>których mowa w § 4 ust. 1 i 2 lub za pomocą listu poleconego za potwierdzeniem odbioru na</w:t>
      </w:r>
      <w:r w:rsidR="006878A1" w:rsidRPr="00AB7AB4">
        <w:rPr>
          <w:color w:val="auto"/>
        </w:rPr>
        <w:t> </w:t>
      </w:r>
      <w:r w:rsidRPr="00AB7AB4">
        <w:rPr>
          <w:color w:val="auto"/>
        </w:rPr>
        <w:t>następujące adresy:</w:t>
      </w:r>
    </w:p>
    <w:p w14:paraId="2B34CE3A" w14:textId="040BE868" w:rsidR="008560EE" w:rsidRPr="00AB7AB4" w:rsidRDefault="00514226" w:rsidP="00AB7AB4">
      <w:pPr>
        <w:pStyle w:val="Akapitzlist"/>
        <w:widowControl w:val="0"/>
        <w:numPr>
          <w:ilvl w:val="0"/>
          <w:numId w:val="111"/>
        </w:numPr>
        <w:tabs>
          <w:tab w:val="left" w:pos="851"/>
        </w:tabs>
        <w:spacing w:after="120" w:line="271" w:lineRule="auto"/>
        <w:ind w:left="567" w:hanging="294"/>
        <w:jc w:val="both"/>
        <w:rPr>
          <w:color w:val="auto"/>
        </w:rPr>
      </w:pPr>
      <w:r w:rsidRPr="00AB7AB4">
        <w:rPr>
          <w:color w:val="auto"/>
        </w:rPr>
        <w:t>Ze</w:t>
      </w:r>
      <w:r w:rsidR="00FD7F6E" w:rsidRPr="00AB7AB4">
        <w:rPr>
          <w:color w:val="auto"/>
        </w:rPr>
        <w:t xml:space="preserve"> strony Zamawiającego: Uniwersytet Medyczny w Łodzi, Biuro Inwestycyjno- Techniczne (BIT) UM w Łodzi, adres do korespondencji: 92-219 Łódź ul. Pomorska 251 budynek C-7;</w:t>
      </w:r>
    </w:p>
    <w:p w14:paraId="23D861A9" w14:textId="2B4DCAE2" w:rsidR="008560EE" w:rsidRPr="00AB7AB4" w:rsidRDefault="00514226" w:rsidP="00AB7AB4">
      <w:pPr>
        <w:pStyle w:val="Akapitzlist"/>
        <w:widowControl w:val="0"/>
        <w:numPr>
          <w:ilvl w:val="0"/>
          <w:numId w:val="111"/>
        </w:numPr>
        <w:tabs>
          <w:tab w:val="left" w:pos="851"/>
        </w:tabs>
        <w:spacing w:after="120" w:line="271" w:lineRule="auto"/>
        <w:ind w:left="567" w:hanging="294"/>
        <w:jc w:val="both"/>
        <w:rPr>
          <w:b/>
          <w:bCs/>
          <w:color w:val="auto"/>
        </w:rPr>
      </w:pPr>
      <w:r w:rsidRPr="00AB7AB4">
        <w:rPr>
          <w:color w:val="auto"/>
        </w:rPr>
        <w:t>Ze</w:t>
      </w:r>
      <w:r w:rsidR="00FD7F6E" w:rsidRPr="00AB7AB4">
        <w:rPr>
          <w:color w:val="auto"/>
        </w:rPr>
        <w:t xml:space="preserve"> strony Wykonawcy: </w:t>
      </w:r>
      <w:r w:rsidR="003B260E" w:rsidRPr="00AB7AB4">
        <w:rPr>
          <w:color w:val="auto"/>
        </w:rPr>
        <w:t>………………………………………………………….</w:t>
      </w:r>
    </w:p>
    <w:p w14:paraId="3F275B06" w14:textId="32268713" w:rsidR="008560EE" w:rsidRPr="00AB7AB4" w:rsidRDefault="00FD7F6E" w:rsidP="00AB7AB4">
      <w:pPr>
        <w:widowControl w:val="0"/>
        <w:numPr>
          <w:ilvl w:val="0"/>
          <w:numId w:val="110"/>
        </w:numPr>
        <w:spacing w:after="120" w:line="271" w:lineRule="auto"/>
        <w:jc w:val="both"/>
        <w:rPr>
          <w:color w:val="auto"/>
        </w:rPr>
      </w:pPr>
      <w:r w:rsidRPr="00AB7AB4">
        <w:rPr>
          <w:color w:val="auto"/>
        </w:rPr>
        <w:t xml:space="preserve">Zmiana Dyrektora BIT, inspektora nadzoru oraz kierownika </w:t>
      </w:r>
      <w:r w:rsidR="00EC6B70" w:rsidRPr="00AB7AB4">
        <w:rPr>
          <w:color w:val="auto"/>
        </w:rPr>
        <w:t>robót</w:t>
      </w:r>
      <w:r w:rsidRPr="00AB7AB4">
        <w:rPr>
          <w:color w:val="auto"/>
        </w:rPr>
        <w:t xml:space="preserve"> i kierowników robót branżowych nie stanowi zmiany umowy. O każdorazowej zmianie osób na wymienionych stanowiskach strony, powiadomią się wzajemnie w formie pisemnej w terminie 3 dni od dokonania zmiany. Wykonawca wraz z powiadomieniem o zmianie kierownika </w:t>
      </w:r>
      <w:r w:rsidR="00910D59" w:rsidRPr="00AB7AB4">
        <w:rPr>
          <w:color w:val="auto"/>
        </w:rPr>
        <w:t>robót</w:t>
      </w:r>
      <w:r w:rsidRPr="00AB7AB4">
        <w:rPr>
          <w:color w:val="auto"/>
        </w:rPr>
        <w:t xml:space="preserve"> lub kierowników robót branżowych jest zobowiązany doręczyć Zamawiającemu dokumenty potwierdzające podjęci</w:t>
      </w:r>
      <w:r w:rsidR="00A61F27" w:rsidRPr="00AB7AB4">
        <w:rPr>
          <w:color w:val="auto"/>
        </w:rPr>
        <w:t>e</w:t>
      </w:r>
      <w:r w:rsidRPr="00AB7AB4">
        <w:rPr>
          <w:color w:val="auto"/>
        </w:rPr>
        <w:t xml:space="preserve"> się obowiązków kierownika </w:t>
      </w:r>
      <w:r w:rsidR="00910D59" w:rsidRPr="00AB7AB4">
        <w:rPr>
          <w:color w:val="auto"/>
        </w:rPr>
        <w:t>robót</w:t>
      </w:r>
      <w:r w:rsidRPr="00AB7AB4">
        <w:rPr>
          <w:color w:val="auto"/>
        </w:rPr>
        <w:t>, bądź robót</w:t>
      </w:r>
      <w:r w:rsidR="00910D59" w:rsidRPr="00AB7AB4">
        <w:rPr>
          <w:color w:val="auto"/>
        </w:rPr>
        <w:t xml:space="preserve"> </w:t>
      </w:r>
      <w:r w:rsidR="001E6669" w:rsidRPr="00AB7AB4">
        <w:rPr>
          <w:color w:val="auto"/>
        </w:rPr>
        <w:t>branżowych</w:t>
      </w:r>
      <w:r w:rsidRPr="00AB7AB4">
        <w:rPr>
          <w:color w:val="auto"/>
        </w:rPr>
        <w:t xml:space="preserve">, uprawnienia budowlane, wraz z dokumentami potwierdzającymi ich przynależność </w:t>
      </w:r>
      <w:r w:rsidRPr="00AB7AB4">
        <w:rPr>
          <w:color w:val="auto"/>
        </w:rPr>
        <w:lastRenderedPageBreak/>
        <w:t xml:space="preserve">do właściwej izby samorządu zawodowego. </w:t>
      </w:r>
    </w:p>
    <w:p w14:paraId="63DBCBB8" w14:textId="77777777" w:rsidR="008560EE" w:rsidRPr="00AB7AB4" w:rsidRDefault="00FD7F6E" w:rsidP="00AB7AB4">
      <w:pPr>
        <w:widowControl w:val="0"/>
        <w:numPr>
          <w:ilvl w:val="0"/>
          <w:numId w:val="110"/>
        </w:numPr>
        <w:spacing w:after="120" w:line="271" w:lineRule="auto"/>
        <w:jc w:val="both"/>
        <w:rPr>
          <w:color w:val="auto"/>
        </w:rPr>
      </w:pPr>
      <w:r w:rsidRPr="00AB7AB4">
        <w:rPr>
          <w:color w:val="auto"/>
        </w:rPr>
        <w:t>Przedstawiciele Stron, o których mowa w niniejszym paragrafie nie są upoważnieni do składania w</w:t>
      </w:r>
      <w:r w:rsidR="00920084" w:rsidRPr="00AB7AB4">
        <w:rPr>
          <w:color w:val="auto"/>
        </w:rPr>
        <w:t> </w:t>
      </w:r>
      <w:r w:rsidRPr="00AB7AB4">
        <w:rPr>
          <w:color w:val="auto"/>
        </w:rPr>
        <w:t>imieniu stron żadnych oświadczeń woli, a wszelkie zobowiązania w tym finansowe mogą być</w:t>
      </w:r>
      <w:r w:rsidR="00920084" w:rsidRPr="00AB7AB4">
        <w:rPr>
          <w:color w:val="auto"/>
        </w:rPr>
        <w:t> </w:t>
      </w:r>
      <w:r w:rsidRPr="00AB7AB4">
        <w:rPr>
          <w:color w:val="auto"/>
        </w:rPr>
        <w:t>zaciągane (lub zwalniane) jedynie przez osoby uprawnione do reprezentowania stron.</w:t>
      </w:r>
    </w:p>
    <w:p w14:paraId="1EE1959D" w14:textId="77777777" w:rsidR="008560EE" w:rsidRPr="00AB7AB4" w:rsidRDefault="00FD7F6E" w:rsidP="00AB7AB4">
      <w:pPr>
        <w:widowControl w:val="0"/>
        <w:numPr>
          <w:ilvl w:val="0"/>
          <w:numId w:val="110"/>
        </w:numPr>
        <w:spacing w:after="120" w:line="271" w:lineRule="auto"/>
        <w:jc w:val="both"/>
        <w:rPr>
          <w:color w:val="auto"/>
        </w:rPr>
      </w:pPr>
      <w:r w:rsidRPr="00AB7AB4">
        <w:rPr>
          <w:color w:val="auto"/>
        </w:rPr>
        <w:t>W sprawa</w:t>
      </w:r>
      <w:r w:rsidR="00A61F27" w:rsidRPr="00AB7AB4">
        <w:rPr>
          <w:color w:val="auto"/>
        </w:rPr>
        <w:t>ch</w:t>
      </w:r>
      <w:r w:rsidRPr="00AB7AB4">
        <w:rPr>
          <w:color w:val="auto"/>
        </w:rPr>
        <w:t xml:space="preserve"> bieżącej komunikacji na budowie, w zakresie niedotyczącym rozliczeń finansowych, strony przewidują możliwość komunikacji elektronicznej na wskazane wzajemnie w trakcie realizacji prac adresy elektroniczne poszczególnych pracowników stron, przy czym każda wiadomość</w:t>
      </w:r>
      <w:r w:rsidR="00755E8A" w:rsidRPr="00AB7AB4">
        <w:rPr>
          <w:color w:val="auto"/>
        </w:rPr>
        <w:t>,</w:t>
      </w:r>
      <w:r w:rsidRPr="00AB7AB4">
        <w:rPr>
          <w:color w:val="auto"/>
        </w:rPr>
        <w:t xml:space="preserve"> niezależnie</w:t>
      </w:r>
      <w:r w:rsidR="00A61F27" w:rsidRPr="00AB7AB4">
        <w:rPr>
          <w:color w:val="auto"/>
        </w:rPr>
        <w:t xml:space="preserve"> </w:t>
      </w:r>
      <w:r w:rsidRPr="00AB7AB4">
        <w:rPr>
          <w:color w:val="auto"/>
        </w:rPr>
        <w:t>od jej określonego adresata, musi być przesłan</w:t>
      </w:r>
      <w:r w:rsidR="00A61F27" w:rsidRPr="00AB7AB4">
        <w:rPr>
          <w:color w:val="auto"/>
        </w:rPr>
        <w:t>a</w:t>
      </w:r>
      <w:r w:rsidRPr="00AB7AB4">
        <w:rPr>
          <w:color w:val="auto"/>
        </w:rPr>
        <w:t xml:space="preserve"> także na następujące adresy elektroniczne: </w:t>
      </w:r>
    </w:p>
    <w:p w14:paraId="4F3565C7" w14:textId="43F3826D" w:rsidR="008560EE" w:rsidRPr="00AB7AB4" w:rsidRDefault="00FD7F6E" w:rsidP="00AB7AB4">
      <w:pPr>
        <w:pStyle w:val="Akapitzlist"/>
        <w:widowControl w:val="0"/>
        <w:numPr>
          <w:ilvl w:val="0"/>
          <w:numId w:val="112"/>
        </w:numPr>
        <w:tabs>
          <w:tab w:val="left" w:pos="851"/>
        </w:tabs>
        <w:spacing w:after="120" w:line="271" w:lineRule="auto"/>
        <w:ind w:left="567" w:hanging="294"/>
        <w:jc w:val="both"/>
        <w:rPr>
          <w:color w:val="auto"/>
        </w:rPr>
      </w:pPr>
      <w:r w:rsidRPr="00AB7AB4">
        <w:rPr>
          <w:color w:val="auto"/>
        </w:rPr>
        <w:t xml:space="preserve">ze strony Zamawiającego: </w:t>
      </w:r>
      <w:hyperlink r:id="rId8" w:history="1">
        <w:r w:rsidR="00021748" w:rsidRPr="00AB7AB4">
          <w:rPr>
            <w:rStyle w:val="Hipercze"/>
            <w:color w:val="auto"/>
          </w:rPr>
          <w:t>magdalena.krynke@umed.lodz.pl</w:t>
        </w:r>
      </w:hyperlink>
      <w:r w:rsidR="00021748" w:rsidRPr="00AB7AB4">
        <w:rPr>
          <w:color w:val="auto"/>
        </w:rPr>
        <w:t xml:space="preserve">; </w:t>
      </w:r>
      <w:hyperlink r:id="rId9" w:history="1">
        <w:r w:rsidR="004F5A04" w:rsidRPr="00AB7AB4">
          <w:rPr>
            <w:rStyle w:val="Hipercze"/>
            <w:color w:val="auto"/>
          </w:rPr>
          <w:t>lukasz.dudek@umed.lodz.pl</w:t>
        </w:r>
      </w:hyperlink>
      <w:r w:rsidR="004F5A04" w:rsidRPr="00AB7AB4">
        <w:rPr>
          <w:color w:val="auto"/>
        </w:rPr>
        <w:t xml:space="preserve">, </w:t>
      </w:r>
      <w:r w:rsidR="00021748" w:rsidRPr="00AB7AB4">
        <w:rPr>
          <w:color w:val="auto"/>
        </w:rPr>
        <w:t xml:space="preserve"> </w:t>
      </w:r>
      <w:r w:rsidRPr="00AB7AB4">
        <w:rPr>
          <w:color w:val="auto"/>
        </w:rPr>
        <w:t xml:space="preserve"> </w:t>
      </w:r>
    </w:p>
    <w:p w14:paraId="4E8E678C" w14:textId="659641DB" w:rsidR="008560EE" w:rsidRPr="00AB7AB4" w:rsidRDefault="00FD7F6E" w:rsidP="00AB7AB4">
      <w:pPr>
        <w:pStyle w:val="Akapitzlist"/>
        <w:widowControl w:val="0"/>
        <w:numPr>
          <w:ilvl w:val="0"/>
          <w:numId w:val="112"/>
        </w:numPr>
        <w:tabs>
          <w:tab w:val="left" w:pos="851"/>
        </w:tabs>
        <w:spacing w:after="120" w:line="271" w:lineRule="auto"/>
        <w:ind w:left="567" w:hanging="294"/>
        <w:jc w:val="both"/>
        <w:rPr>
          <w:color w:val="auto"/>
        </w:rPr>
      </w:pPr>
      <w:r w:rsidRPr="00AB7AB4">
        <w:rPr>
          <w:color w:val="auto"/>
        </w:rPr>
        <w:t>ze strony Wykonawcy:</w:t>
      </w:r>
      <w:r w:rsidR="003B72C8" w:rsidRPr="00AB7AB4">
        <w:rPr>
          <w:color w:val="auto"/>
        </w:rPr>
        <w:t xml:space="preserve"> </w:t>
      </w:r>
      <w:r w:rsidR="003B260E" w:rsidRPr="00AB7AB4">
        <w:rPr>
          <w:color w:val="auto"/>
        </w:rPr>
        <w:t>……………………………………….</w:t>
      </w:r>
    </w:p>
    <w:p w14:paraId="24F74560" w14:textId="3157B27A" w:rsidR="008560EE" w:rsidRPr="00AB7AB4" w:rsidRDefault="00FD7F6E" w:rsidP="00AB7AB4">
      <w:pPr>
        <w:spacing w:after="120" w:line="271" w:lineRule="auto"/>
        <w:jc w:val="center"/>
        <w:rPr>
          <w:rFonts w:eastAsia="Tahoma"/>
          <w:b/>
          <w:bCs/>
          <w:color w:val="auto"/>
        </w:rPr>
      </w:pPr>
      <w:r w:rsidRPr="00AB7AB4">
        <w:rPr>
          <w:b/>
          <w:bCs/>
          <w:color w:val="auto"/>
        </w:rPr>
        <w:t>§ 5</w:t>
      </w:r>
    </w:p>
    <w:p w14:paraId="3D2D2973" w14:textId="762E884B" w:rsidR="008560EE" w:rsidRPr="00AB7AB4" w:rsidRDefault="00FD7F6E" w:rsidP="00AB7AB4">
      <w:pPr>
        <w:spacing w:after="120" w:line="271" w:lineRule="auto"/>
        <w:jc w:val="center"/>
        <w:rPr>
          <w:rFonts w:eastAsia="Tahoma"/>
          <w:b/>
          <w:bCs/>
          <w:color w:val="auto"/>
        </w:rPr>
      </w:pPr>
      <w:r w:rsidRPr="00AB7AB4">
        <w:rPr>
          <w:b/>
          <w:bCs/>
          <w:color w:val="auto"/>
        </w:rPr>
        <w:t xml:space="preserve">Teren </w:t>
      </w:r>
      <w:r w:rsidR="00910D59" w:rsidRPr="00AB7AB4">
        <w:rPr>
          <w:b/>
          <w:bCs/>
          <w:color w:val="auto"/>
        </w:rPr>
        <w:t>prowadzenia robót</w:t>
      </w:r>
    </w:p>
    <w:p w14:paraId="3E8B7A3A" w14:textId="2157EEEA" w:rsidR="00442785" w:rsidRPr="00AB7AB4" w:rsidRDefault="00FD7F6E" w:rsidP="00AB7AB4">
      <w:pPr>
        <w:widowControl w:val="0"/>
        <w:numPr>
          <w:ilvl w:val="0"/>
          <w:numId w:val="113"/>
        </w:numPr>
        <w:spacing w:after="120" w:line="271" w:lineRule="auto"/>
        <w:jc w:val="both"/>
        <w:rPr>
          <w:color w:val="auto"/>
        </w:rPr>
      </w:pPr>
      <w:r w:rsidRPr="00AB7AB4">
        <w:rPr>
          <w:color w:val="auto"/>
        </w:rPr>
        <w:t xml:space="preserve">Wykonawca przejmie od Zamawiającego teren </w:t>
      </w:r>
      <w:r w:rsidR="00D60F86" w:rsidRPr="00AB7AB4">
        <w:rPr>
          <w:color w:val="auto"/>
        </w:rPr>
        <w:t>prowadzenia</w:t>
      </w:r>
      <w:r w:rsidR="00442785" w:rsidRPr="00AB7AB4">
        <w:rPr>
          <w:color w:val="auto"/>
        </w:rPr>
        <w:t xml:space="preserve"> </w:t>
      </w:r>
      <w:r w:rsidR="00EC623E" w:rsidRPr="00AB7AB4">
        <w:rPr>
          <w:color w:val="auto"/>
        </w:rPr>
        <w:t>robót</w:t>
      </w:r>
      <w:r w:rsidRPr="00AB7AB4">
        <w:rPr>
          <w:color w:val="auto"/>
        </w:rPr>
        <w:t xml:space="preserve"> w terminie 7 dni od podpisania umowy. </w:t>
      </w:r>
    </w:p>
    <w:p w14:paraId="089BF5C0" w14:textId="07DCE0A9" w:rsidR="008560EE" w:rsidRPr="00AB7AB4" w:rsidRDefault="00FD7F6E" w:rsidP="00AB7AB4">
      <w:pPr>
        <w:widowControl w:val="0"/>
        <w:numPr>
          <w:ilvl w:val="0"/>
          <w:numId w:val="113"/>
        </w:numPr>
        <w:spacing w:after="120" w:line="271" w:lineRule="auto"/>
        <w:jc w:val="both"/>
        <w:rPr>
          <w:color w:val="auto"/>
        </w:rPr>
      </w:pPr>
      <w:r w:rsidRPr="00AB7AB4">
        <w:rPr>
          <w:color w:val="auto"/>
        </w:rPr>
        <w:t>W dacie przekazania Zamawiający wskaże Wykonawcy punkty poboru wody i energii elektrycznej.</w:t>
      </w:r>
    </w:p>
    <w:p w14:paraId="622F797A" w14:textId="6DD29AD2" w:rsidR="000F7429" w:rsidRPr="00AB7AB4" w:rsidRDefault="00FD7F6E" w:rsidP="00AB7AB4">
      <w:pPr>
        <w:widowControl w:val="0"/>
        <w:numPr>
          <w:ilvl w:val="0"/>
          <w:numId w:val="113"/>
        </w:numPr>
        <w:spacing w:after="120" w:line="271" w:lineRule="auto"/>
        <w:jc w:val="both"/>
        <w:rPr>
          <w:strike/>
          <w:color w:val="auto"/>
        </w:rPr>
      </w:pPr>
      <w:r w:rsidRPr="00AB7AB4">
        <w:rPr>
          <w:color w:val="auto"/>
        </w:rPr>
        <w:t>Wykonawca zobowiązany jest do zabezpieczenia, na własny koszt zamontowanych elementów instalacji oraz zabezpieczenia istniejących już przed rozpoczęciem prac instalacji, a niepodlegających wymianie. Po zakończeniu prac Wykonawca zobowiązany jest do usunięcia zabezpieczeń w sposób niewpływający na prawidłowe funkcjonowanie całości instalacji</w:t>
      </w:r>
      <w:r w:rsidR="005F0ACC" w:rsidRPr="00AB7AB4">
        <w:rPr>
          <w:color w:val="auto"/>
        </w:rPr>
        <w:t>.</w:t>
      </w:r>
      <w:r w:rsidRPr="00AB7AB4">
        <w:rPr>
          <w:color w:val="auto"/>
        </w:rPr>
        <w:t xml:space="preserve"> </w:t>
      </w:r>
    </w:p>
    <w:p w14:paraId="52541609" w14:textId="0B18A1B9" w:rsidR="008560EE" w:rsidRPr="00AB7AB4" w:rsidRDefault="00FD7F6E" w:rsidP="00AB7AB4">
      <w:pPr>
        <w:widowControl w:val="0"/>
        <w:numPr>
          <w:ilvl w:val="0"/>
          <w:numId w:val="113"/>
        </w:numPr>
        <w:spacing w:after="120" w:line="271" w:lineRule="auto"/>
        <w:jc w:val="both"/>
        <w:rPr>
          <w:color w:val="auto"/>
        </w:rPr>
      </w:pPr>
      <w:r w:rsidRPr="00AB7AB4">
        <w:rPr>
          <w:color w:val="auto"/>
        </w:rPr>
        <w:t>Wykonawca ponosił będzie koszty zużycia mediów obejmujące koszty: wody, energii cieplnej i</w:t>
      </w:r>
      <w:r w:rsidR="006878A1" w:rsidRPr="00AB7AB4">
        <w:rPr>
          <w:color w:val="auto"/>
        </w:rPr>
        <w:t> </w:t>
      </w:r>
      <w:r w:rsidRPr="00AB7AB4">
        <w:rPr>
          <w:color w:val="auto"/>
        </w:rPr>
        <w:t>elektrycznej</w:t>
      </w:r>
      <w:r w:rsidR="00C437A5" w:rsidRPr="00AB7AB4">
        <w:rPr>
          <w:color w:val="auto"/>
        </w:rPr>
        <w:t xml:space="preserve"> (w tym koszt zamówionej mocy cieplnej </w:t>
      </w:r>
      <w:r w:rsidR="004F5A04" w:rsidRPr="00AB7AB4">
        <w:rPr>
          <w:color w:val="auto"/>
        </w:rPr>
        <w:t>i elektrycznej</w:t>
      </w:r>
      <w:r w:rsidR="00C437A5" w:rsidRPr="00AB7AB4">
        <w:rPr>
          <w:color w:val="auto"/>
        </w:rPr>
        <w:t>)</w:t>
      </w:r>
      <w:r w:rsidRPr="00AB7AB4">
        <w:rPr>
          <w:color w:val="auto"/>
        </w:rPr>
        <w:t>, a także wszelkich innych mediów wykorzystywanych w ramach realizacji umowy, do</w:t>
      </w:r>
      <w:r w:rsidR="006878A1" w:rsidRPr="00AB7AB4">
        <w:rPr>
          <w:color w:val="auto"/>
        </w:rPr>
        <w:t> </w:t>
      </w:r>
      <w:r w:rsidRPr="00AB7AB4">
        <w:rPr>
          <w:color w:val="auto"/>
        </w:rPr>
        <w:t xml:space="preserve">dnia odbioru końcowego. </w:t>
      </w:r>
      <w:r w:rsidR="000F7429" w:rsidRPr="00AB7AB4">
        <w:rPr>
          <w:color w:val="auto"/>
        </w:rPr>
        <w:t>zobowiązany będzie</w:t>
      </w:r>
      <w:r w:rsidR="0070698E" w:rsidRPr="00AB7AB4">
        <w:rPr>
          <w:color w:val="auto"/>
        </w:rPr>
        <w:t xml:space="preserve"> </w:t>
      </w:r>
      <w:r w:rsidR="00514226" w:rsidRPr="00AB7AB4">
        <w:rPr>
          <w:color w:val="auto"/>
        </w:rPr>
        <w:t>do ponoszenia</w:t>
      </w:r>
      <w:r w:rsidR="000F7429" w:rsidRPr="00AB7AB4">
        <w:rPr>
          <w:color w:val="auto"/>
        </w:rPr>
        <w:t xml:space="preserve"> zryczałtowanych kosztów </w:t>
      </w:r>
      <w:r w:rsidR="00514226" w:rsidRPr="00AB7AB4">
        <w:rPr>
          <w:color w:val="auto"/>
        </w:rPr>
        <w:t>mediów, które</w:t>
      </w:r>
      <w:r w:rsidR="000F7429" w:rsidRPr="00AB7AB4">
        <w:rPr>
          <w:color w:val="auto"/>
        </w:rPr>
        <w:t xml:space="preserve"> strony ustalają na: energia elektryczna 0</w:t>
      </w:r>
      <w:r w:rsidR="00F867A8" w:rsidRPr="00AB7AB4">
        <w:rPr>
          <w:color w:val="auto"/>
        </w:rPr>
        <w:t>,</w:t>
      </w:r>
      <w:r w:rsidR="000F7429" w:rsidRPr="00AB7AB4">
        <w:rPr>
          <w:color w:val="auto"/>
        </w:rPr>
        <w:t>5</w:t>
      </w:r>
      <w:r w:rsidR="006878A1" w:rsidRPr="00AB7AB4">
        <w:rPr>
          <w:color w:val="auto"/>
        </w:rPr>
        <w:t> </w:t>
      </w:r>
      <w:r w:rsidR="000F7429" w:rsidRPr="00AB7AB4">
        <w:rPr>
          <w:color w:val="auto"/>
        </w:rPr>
        <w:t>%, woda</w:t>
      </w:r>
      <w:r w:rsidR="00F867A8" w:rsidRPr="00AB7AB4">
        <w:rPr>
          <w:color w:val="auto"/>
        </w:rPr>
        <w:t xml:space="preserve"> i </w:t>
      </w:r>
      <w:r w:rsidR="001A1F8D" w:rsidRPr="00AB7AB4">
        <w:rPr>
          <w:color w:val="auto"/>
        </w:rPr>
        <w:t>ścieki 0</w:t>
      </w:r>
      <w:r w:rsidR="000F7429" w:rsidRPr="00AB7AB4">
        <w:rPr>
          <w:color w:val="auto"/>
        </w:rPr>
        <w:t>,5 %, a energia cieplna 0,</w:t>
      </w:r>
      <w:r w:rsidR="00FE5EDC" w:rsidRPr="00AB7AB4">
        <w:rPr>
          <w:color w:val="auto"/>
        </w:rPr>
        <w:t>75</w:t>
      </w:r>
      <w:r w:rsidR="000F7429" w:rsidRPr="00AB7AB4">
        <w:rPr>
          <w:color w:val="auto"/>
        </w:rPr>
        <w:t xml:space="preserve"> % z każdej faktury wystawionej przez Wykonawcę, bez względu na to, czy Zamawiający uznał zasadność jej płatności czy nie. Faktura z</w:t>
      </w:r>
      <w:r w:rsidR="006878A1" w:rsidRPr="00AB7AB4">
        <w:rPr>
          <w:color w:val="auto"/>
        </w:rPr>
        <w:t> </w:t>
      </w:r>
      <w:r w:rsidR="000F7429" w:rsidRPr="00AB7AB4">
        <w:rPr>
          <w:color w:val="auto"/>
        </w:rPr>
        <w:t xml:space="preserve">tytułu opłaty za media wystawiana będzie każdorazowo przez Zamawiającego </w:t>
      </w:r>
      <w:r w:rsidR="00921798" w:rsidRPr="00AB7AB4">
        <w:rPr>
          <w:color w:val="auto"/>
        </w:rPr>
        <w:t xml:space="preserve">z 7 dniowym terminem płatności. Zamawiający uprawniony będzie do potrącenia należności z tytułu opłat za media z zobowiązaniami względem Wykonawcy wynikającymi z niniejszej umowy. </w:t>
      </w:r>
      <w:r w:rsidR="000F7429" w:rsidRPr="00AB7AB4">
        <w:rPr>
          <w:color w:val="auto"/>
        </w:rPr>
        <w:t xml:space="preserve"> </w:t>
      </w:r>
    </w:p>
    <w:p w14:paraId="2D6ACCB5" w14:textId="77777777" w:rsidR="008560EE" w:rsidRPr="00AB7AB4" w:rsidRDefault="002F43D2" w:rsidP="00AB7AB4">
      <w:pPr>
        <w:widowControl w:val="0"/>
        <w:numPr>
          <w:ilvl w:val="0"/>
          <w:numId w:val="113"/>
        </w:numPr>
        <w:spacing w:after="120" w:line="271" w:lineRule="auto"/>
        <w:jc w:val="both"/>
        <w:rPr>
          <w:color w:val="auto"/>
        </w:rPr>
      </w:pPr>
      <w:r w:rsidRPr="00AB7AB4">
        <w:rPr>
          <w:color w:val="auto"/>
        </w:rPr>
        <w:t xml:space="preserve">Wskazane w pkt 3 </w:t>
      </w:r>
      <w:r w:rsidR="00F631C5" w:rsidRPr="00AB7AB4">
        <w:rPr>
          <w:color w:val="auto"/>
        </w:rPr>
        <w:t xml:space="preserve">niniejszego paragrafu </w:t>
      </w:r>
      <w:r w:rsidRPr="00AB7AB4">
        <w:rPr>
          <w:color w:val="auto"/>
        </w:rPr>
        <w:t xml:space="preserve">opłaty za </w:t>
      </w:r>
      <w:r w:rsidR="001A1F8D" w:rsidRPr="00AB7AB4">
        <w:rPr>
          <w:color w:val="auto"/>
        </w:rPr>
        <w:t>media nie</w:t>
      </w:r>
      <w:r w:rsidRPr="00AB7AB4">
        <w:rPr>
          <w:color w:val="auto"/>
        </w:rPr>
        <w:t xml:space="preserve"> obejmują innych opłat takich jak koszty utylizacji i wywózki śmieci, gruzu, koszty śmieci komunalnych itp.</w:t>
      </w:r>
      <w:r w:rsidR="0010245C" w:rsidRPr="00AB7AB4">
        <w:rPr>
          <w:color w:val="auto"/>
        </w:rPr>
        <w:t>,</w:t>
      </w:r>
      <w:r w:rsidRPr="00AB7AB4">
        <w:rPr>
          <w:color w:val="auto"/>
        </w:rPr>
        <w:t xml:space="preserve"> który to obowiązek </w:t>
      </w:r>
      <w:r w:rsidR="00963D01" w:rsidRPr="00AB7AB4">
        <w:rPr>
          <w:color w:val="auto"/>
        </w:rPr>
        <w:t xml:space="preserve">utylizacji i wywózki </w:t>
      </w:r>
      <w:r w:rsidRPr="00AB7AB4">
        <w:rPr>
          <w:color w:val="auto"/>
        </w:rPr>
        <w:t xml:space="preserve">obciąża Wykonawcę niezależnie od ryczałtu wskazanego w </w:t>
      </w:r>
      <w:r w:rsidR="001A1F8D" w:rsidRPr="00AB7AB4">
        <w:rPr>
          <w:color w:val="auto"/>
        </w:rPr>
        <w:t>ust.</w:t>
      </w:r>
      <w:r w:rsidRPr="00AB7AB4">
        <w:rPr>
          <w:color w:val="auto"/>
        </w:rPr>
        <w:t xml:space="preserve"> 3. </w:t>
      </w:r>
      <w:r w:rsidR="00FD7F6E" w:rsidRPr="00AB7AB4">
        <w:rPr>
          <w:color w:val="auto"/>
        </w:rPr>
        <w:t>Wykonawca przyjmuje na</w:t>
      </w:r>
      <w:r w:rsidR="006878A1" w:rsidRPr="00AB7AB4">
        <w:rPr>
          <w:color w:val="auto"/>
        </w:rPr>
        <w:t> </w:t>
      </w:r>
      <w:r w:rsidR="00FD7F6E" w:rsidRPr="00AB7AB4">
        <w:rPr>
          <w:color w:val="auto"/>
        </w:rPr>
        <w:t>siebie obowiązek utylizacji materiałów z rozbiórki (a podlegających utylizacji),</w:t>
      </w:r>
      <w:r w:rsidR="001A1F8D" w:rsidRPr="00AB7AB4">
        <w:rPr>
          <w:color w:val="auto"/>
        </w:rPr>
        <w:t xml:space="preserve"> </w:t>
      </w:r>
      <w:r w:rsidR="00FD7F6E" w:rsidRPr="00AB7AB4">
        <w:rPr>
          <w:color w:val="auto"/>
        </w:rPr>
        <w:t>oraz</w:t>
      </w:r>
      <w:r w:rsidR="001A1F8D" w:rsidRPr="00AB7AB4">
        <w:rPr>
          <w:color w:val="auto"/>
        </w:rPr>
        <w:t xml:space="preserve"> </w:t>
      </w:r>
      <w:r w:rsidR="00FD7F6E" w:rsidRPr="00AB7AB4">
        <w:rPr>
          <w:color w:val="auto"/>
        </w:rPr>
        <w:t>do</w:t>
      </w:r>
      <w:r w:rsidR="001A1F8D" w:rsidRPr="00AB7AB4">
        <w:rPr>
          <w:color w:val="auto"/>
        </w:rPr>
        <w:t xml:space="preserve"> </w:t>
      </w:r>
      <w:r w:rsidR="00FD7F6E" w:rsidRPr="00AB7AB4">
        <w:rPr>
          <w:color w:val="auto"/>
        </w:rPr>
        <w:t>przedstawienia Zamawiającemu dokumentów potwierdzających przekazanie materiałów do</w:t>
      </w:r>
      <w:r w:rsidR="006878A1" w:rsidRPr="00AB7AB4">
        <w:rPr>
          <w:color w:val="auto"/>
        </w:rPr>
        <w:t> </w:t>
      </w:r>
      <w:r w:rsidR="00FD7F6E" w:rsidRPr="00AB7AB4">
        <w:rPr>
          <w:color w:val="auto"/>
        </w:rPr>
        <w:t>utylizacji.</w:t>
      </w:r>
    </w:p>
    <w:p w14:paraId="753C0482" w14:textId="03BF2A3C" w:rsidR="008560EE" w:rsidRPr="00AB7AB4" w:rsidRDefault="00FD7F6E" w:rsidP="00AB7AB4">
      <w:pPr>
        <w:widowControl w:val="0"/>
        <w:numPr>
          <w:ilvl w:val="0"/>
          <w:numId w:val="113"/>
        </w:numPr>
        <w:spacing w:after="120" w:line="271" w:lineRule="auto"/>
        <w:jc w:val="both"/>
        <w:rPr>
          <w:color w:val="auto"/>
        </w:rPr>
      </w:pPr>
      <w:r w:rsidRPr="00AB7AB4">
        <w:rPr>
          <w:color w:val="auto"/>
        </w:rPr>
        <w:t xml:space="preserve">Zamawiający wskaże Wykonawcy miejsce na zorganizowanie zaplecza </w:t>
      </w:r>
      <w:r w:rsidR="00442785" w:rsidRPr="00AB7AB4">
        <w:rPr>
          <w:color w:val="auto"/>
        </w:rPr>
        <w:t xml:space="preserve">dla </w:t>
      </w:r>
      <w:r w:rsidR="00DF31D9" w:rsidRPr="00AB7AB4">
        <w:rPr>
          <w:color w:val="auto"/>
        </w:rPr>
        <w:t>prowadzenia robót</w:t>
      </w:r>
      <w:r w:rsidR="00442785" w:rsidRPr="00AB7AB4">
        <w:rPr>
          <w:color w:val="auto"/>
        </w:rPr>
        <w:t>.</w:t>
      </w:r>
      <w:r w:rsidRPr="00AB7AB4">
        <w:rPr>
          <w:color w:val="auto"/>
        </w:rPr>
        <w:t xml:space="preserve"> </w:t>
      </w:r>
    </w:p>
    <w:p w14:paraId="1A85D761" w14:textId="1EC88FC6" w:rsidR="008560EE" w:rsidRPr="00AB7AB4" w:rsidRDefault="00FD7F6E" w:rsidP="00AB7AB4">
      <w:pPr>
        <w:widowControl w:val="0"/>
        <w:numPr>
          <w:ilvl w:val="0"/>
          <w:numId w:val="113"/>
        </w:numPr>
        <w:spacing w:after="120" w:line="271" w:lineRule="auto"/>
        <w:jc w:val="both"/>
        <w:rPr>
          <w:color w:val="auto"/>
        </w:rPr>
      </w:pPr>
      <w:r w:rsidRPr="00AB7AB4">
        <w:rPr>
          <w:color w:val="auto"/>
        </w:rPr>
        <w:t xml:space="preserve">Wykonawca będzie utrzymywał </w:t>
      </w:r>
      <w:r w:rsidR="00442785" w:rsidRPr="00AB7AB4">
        <w:rPr>
          <w:color w:val="auto"/>
        </w:rPr>
        <w:t xml:space="preserve">to miejsce </w:t>
      </w:r>
      <w:r w:rsidRPr="00AB7AB4">
        <w:rPr>
          <w:color w:val="auto"/>
        </w:rPr>
        <w:t>w stanie wolnym od przeszkód komunikacyjnych.</w:t>
      </w:r>
    </w:p>
    <w:p w14:paraId="1BA46A4C" w14:textId="3BEB01BC" w:rsidR="008560EE" w:rsidRPr="00AB7AB4" w:rsidRDefault="00FD7F6E" w:rsidP="00AB7AB4">
      <w:pPr>
        <w:widowControl w:val="0"/>
        <w:numPr>
          <w:ilvl w:val="0"/>
          <w:numId w:val="113"/>
        </w:numPr>
        <w:spacing w:after="120" w:line="271" w:lineRule="auto"/>
        <w:jc w:val="both"/>
        <w:rPr>
          <w:color w:val="auto"/>
        </w:rPr>
      </w:pPr>
      <w:r w:rsidRPr="00AB7AB4">
        <w:rPr>
          <w:color w:val="auto"/>
        </w:rPr>
        <w:t xml:space="preserve">Wykonawca jest zobowiązany do uporządkowania </w:t>
      </w:r>
      <w:r w:rsidR="00442785" w:rsidRPr="00AB7AB4">
        <w:rPr>
          <w:color w:val="auto"/>
        </w:rPr>
        <w:t>zaplecza</w:t>
      </w:r>
      <w:r w:rsidRPr="00AB7AB4">
        <w:rPr>
          <w:color w:val="auto"/>
        </w:rPr>
        <w:t xml:space="preserve"> na koniec każdego dnia pracy.</w:t>
      </w:r>
    </w:p>
    <w:p w14:paraId="0D8EB915" w14:textId="77777777" w:rsidR="008560EE" w:rsidRPr="00AB7AB4" w:rsidRDefault="00FD7F6E" w:rsidP="00AB7AB4">
      <w:pPr>
        <w:widowControl w:val="0"/>
        <w:numPr>
          <w:ilvl w:val="0"/>
          <w:numId w:val="113"/>
        </w:numPr>
        <w:spacing w:after="120" w:line="271" w:lineRule="auto"/>
        <w:jc w:val="both"/>
        <w:rPr>
          <w:color w:val="auto"/>
        </w:rPr>
      </w:pPr>
      <w:r w:rsidRPr="00AB7AB4">
        <w:rPr>
          <w:color w:val="auto"/>
        </w:rPr>
        <w:t xml:space="preserve">Do obowiązków Wykonawcy należy jednolite i widoczne oznakowanie swoich pracowników </w:t>
      </w:r>
      <w:r w:rsidR="006878A1" w:rsidRPr="00AB7AB4">
        <w:rPr>
          <w:color w:val="auto"/>
        </w:rPr>
        <w:br/>
      </w:r>
      <w:r w:rsidRPr="00AB7AB4">
        <w:rPr>
          <w:color w:val="auto"/>
        </w:rPr>
        <w:t>(w tym również podwykonawców).</w:t>
      </w:r>
    </w:p>
    <w:p w14:paraId="375F1B71" w14:textId="77777777" w:rsidR="008560EE" w:rsidRPr="00AB7AB4" w:rsidRDefault="00FD7F6E" w:rsidP="00AB7AB4">
      <w:pPr>
        <w:widowControl w:val="0"/>
        <w:numPr>
          <w:ilvl w:val="0"/>
          <w:numId w:val="113"/>
        </w:numPr>
        <w:spacing w:after="120" w:line="271" w:lineRule="auto"/>
        <w:ind w:hanging="502"/>
        <w:jc w:val="both"/>
        <w:rPr>
          <w:color w:val="auto"/>
        </w:rPr>
      </w:pPr>
      <w:r w:rsidRPr="00AB7AB4">
        <w:rPr>
          <w:color w:val="auto"/>
        </w:rPr>
        <w:t>Wykonawca jest zobowiązany do przestrzegania przepisów ochrony przeciwpożarowej oraz bezpieczeństwa i higieny pracy. Wykonawca ma obowiązek znać i stosować w czasie prowadzenia robót wszelkie przepisy dotyczące ochrony środowiska naturalnego.</w:t>
      </w:r>
    </w:p>
    <w:p w14:paraId="36FB2F9D" w14:textId="4F630FBB" w:rsidR="008560EE" w:rsidRPr="00AB7AB4" w:rsidRDefault="00FD7F6E" w:rsidP="00AB7AB4">
      <w:pPr>
        <w:widowControl w:val="0"/>
        <w:numPr>
          <w:ilvl w:val="0"/>
          <w:numId w:val="113"/>
        </w:numPr>
        <w:spacing w:after="120" w:line="271" w:lineRule="auto"/>
        <w:ind w:hanging="502"/>
        <w:jc w:val="both"/>
        <w:rPr>
          <w:color w:val="auto"/>
        </w:rPr>
      </w:pPr>
      <w:r w:rsidRPr="00AB7AB4">
        <w:rPr>
          <w:color w:val="auto"/>
        </w:rPr>
        <w:t>Wykonawca zobowiązany jest przestrzegać „Regulaminu Placu Budowy” (</w:t>
      </w:r>
      <w:r w:rsidRPr="00AB7AB4">
        <w:rPr>
          <w:b/>
          <w:bCs/>
          <w:color w:val="auto"/>
        </w:rPr>
        <w:t xml:space="preserve">załącznik </w:t>
      </w:r>
      <w:r w:rsidR="00BD66EE" w:rsidRPr="00AB7AB4">
        <w:rPr>
          <w:b/>
          <w:bCs/>
          <w:color w:val="auto"/>
        </w:rPr>
        <w:t xml:space="preserve">nr </w:t>
      </w:r>
      <w:r w:rsidR="009563F0" w:rsidRPr="00AB7AB4">
        <w:rPr>
          <w:b/>
          <w:bCs/>
          <w:color w:val="auto"/>
        </w:rPr>
        <w:t>3</w:t>
      </w:r>
      <w:r w:rsidR="00BD66EE" w:rsidRPr="00AB7AB4">
        <w:rPr>
          <w:color w:val="auto"/>
        </w:rPr>
        <w:t>). Niestosowanie</w:t>
      </w:r>
      <w:r w:rsidRPr="00AB7AB4">
        <w:rPr>
          <w:color w:val="auto"/>
        </w:rPr>
        <w:t xml:space="preserve"> się do przekazanego Regulaminu przez Wykonawcę (</w:t>
      </w:r>
      <w:r w:rsidR="00963D01" w:rsidRPr="00AB7AB4">
        <w:rPr>
          <w:color w:val="auto"/>
        </w:rPr>
        <w:t xml:space="preserve">lub </w:t>
      </w:r>
      <w:r w:rsidRPr="00AB7AB4">
        <w:rPr>
          <w:color w:val="auto"/>
        </w:rPr>
        <w:t xml:space="preserve">ewentualnych </w:t>
      </w:r>
      <w:r w:rsidRPr="00AB7AB4">
        <w:rPr>
          <w:color w:val="auto"/>
        </w:rPr>
        <w:lastRenderedPageBreak/>
        <w:t>podwykonawców) skutkować będzie każdorazowo sporządzeniem stosownej notatki oraz karą finansową nakładaną na Wykonawcę na zasadach określonych w umowie i Regulaminie Placu Budowy. Jeżeli Regulamin Placu Budowy zostanie złamany przez Podwykonawcę, konsekwencje finansowe zawsze obciążać będą Wykonawcę. Ewentualne kary za nieprzestrzeganie Regulaminu Placu Budowy rozliczane będą każdorazowo przy etapowym lub końcowym rozliczeniu finansowym. W Regulaminie Placu Budowy zawarta jest lista osób, które Zamawiający upoważnia do</w:t>
      </w:r>
      <w:r w:rsidR="006878A1" w:rsidRPr="00AB7AB4">
        <w:rPr>
          <w:color w:val="auto"/>
        </w:rPr>
        <w:t> </w:t>
      </w:r>
      <w:r w:rsidRPr="00AB7AB4">
        <w:rPr>
          <w:color w:val="auto"/>
        </w:rPr>
        <w:t xml:space="preserve">egzekwowania zapisów Regulaminu Placu Budowy. </w:t>
      </w:r>
    </w:p>
    <w:p w14:paraId="08516F6D" w14:textId="4A48065C" w:rsidR="008560EE" w:rsidRPr="00AB7AB4" w:rsidRDefault="00FD7F6E" w:rsidP="00AB7AB4">
      <w:pPr>
        <w:widowControl w:val="0"/>
        <w:numPr>
          <w:ilvl w:val="0"/>
          <w:numId w:val="113"/>
        </w:numPr>
        <w:spacing w:after="120" w:line="271" w:lineRule="auto"/>
        <w:ind w:hanging="502"/>
        <w:jc w:val="both"/>
        <w:rPr>
          <w:color w:val="auto"/>
        </w:rPr>
      </w:pPr>
      <w:r w:rsidRPr="00AB7AB4">
        <w:rPr>
          <w:color w:val="auto"/>
        </w:rPr>
        <w:t xml:space="preserve">Przed zakończeniem realizacji </w:t>
      </w:r>
      <w:r w:rsidR="00442785" w:rsidRPr="00AB7AB4">
        <w:rPr>
          <w:color w:val="auto"/>
        </w:rPr>
        <w:t>prac</w:t>
      </w:r>
      <w:r w:rsidRPr="00AB7AB4">
        <w:rPr>
          <w:color w:val="auto"/>
        </w:rPr>
        <w:t xml:space="preserve"> Wykonawca zobowiązany jest w sposób kompleksowy uporządkować </w:t>
      </w:r>
      <w:r w:rsidR="00442785" w:rsidRPr="00AB7AB4">
        <w:rPr>
          <w:color w:val="auto"/>
        </w:rPr>
        <w:t>teren</w:t>
      </w:r>
      <w:r w:rsidRPr="00AB7AB4">
        <w:rPr>
          <w:color w:val="auto"/>
        </w:rPr>
        <w:t xml:space="preserve"> </w:t>
      </w:r>
      <w:r w:rsidR="003D72F9" w:rsidRPr="00AB7AB4">
        <w:rPr>
          <w:color w:val="auto"/>
        </w:rPr>
        <w:t>realizowan</w:t>
      </w:r>
      <w:r w:rsidR="00442785" w:rsidRPr="00AB7AB4">
        <w:rPr>
          <w:color w:val="auto"/>
        </w:rPr>
        <w:t xml:space="preserve">ych prac </w:t>
      </w:r>
      <w:r w:rsidRPr="00AB7AB4">
        <w:rPr>
          <w:color w:val="auto"/>
        </w:rPr>
        <w:t xml:space="preserve">i przekazać go Zamawiającemu wraz z terenem, na którym zorganizowane jest zaplecze </w:t>
      </w:r>
      <w:r w:rsidR="0034052E" w:rsidRPr="00AB7AB4">
        <w:rPr>
          <w:color w:val="auto"/>
        </w:rPr>
        <w:t>Wykonawcy</w:t>
      </w:r>
      <w:r w:rsidRPr="00AB7AB4">
        <w:rPr>
          <w:color w:val="auto"/>
        </w:rPr>
        <w:t xml:space="preserve">. </w:t>
      </w:r>
    </w:p>
    <w:p w14:paraId="0EC10A99" w14:textId="66E0D9B7" w:rsidR="008560EE" w:rsidRPr="00AB7AB4" w:rsidRDefault="00FD7F6E" w:rsidP="00AB7AB4">
      <w:pPr>
        <w:tabs>
          <w:tab w:val="left" w:pos="288"/>
        </w:tabs>
        <w:spacing w:after="120" w:line="271" w:lineRule="auto"/>
        <w:ind w:left="284" w:hanging="284"/>
        <w:jc w:val="center"/>
        <w:rPr>
          <w:rFonts w:eastAsia="Tahoma"/>
          <w:b/>
          <w:bCs/>
          <w:color w:val="auto"/>
        </w:rPr>
      </w:pPr>
      <w:r w:rsidRPr="00AB7AB4">
        <w:rPr>
          <w:b/>
          <w:bCs/>
          <w:color w:val="auto"/>
        </w:rPr>
        <w:t>§ 6</w:t>
      </w:r>
    </w:p>
    <w:p w14:paraId="1EC04323" w14:textId="77777777" w:rsidR="008560EE" w:rsidRPr="00AB7AB4" w:rsidRDefault="00FD7F6E" w:rsidP="00AB7AB4">
      <w:pPr>
        <w:tabs>
          <w:tab w:val="left" w:pos="288"/>
        </w:tabs>
        <w:spacing w:after="120" w:line="271" w:lineRule="auto"/>
        <w:ind w:left="284" w:hanging="284"/>
        <w:jc w:val="center"/>
        <w:rPr>
          <w:b/>
          <w:bCs/>
          <w:color w:val="auto"/>
        </w:rPr>
      </w:pPr>
      <w:r w:rsidRPr="00AB7AB4">
        <w:rPr>
          <w:b/>
          <w:bCs/>
          <w:color w:val="auto"/>
        </w:rPr>
        <w:t>Odpowiedzialność</w:t>
      </w:r>
    </w:p>
    <w:p w14:paraId="50DC47FE" w14:textId="77777777" w:rsidR="008560EE" w:rsidRPr="00AB7AB4" w:rsidRDefault="00FD7F6E" w:rsidP="00AB7AB4">
      <w:pPr>
        <w:widowControl w:val="0"/>
        <w:numPr>
          <w:ilvl w:val="0"/>
          <w:numId w:val="115"/>
        </w:numPr>
        <w:spacing w:after="120" w:line="271" w:lineRule="auto"/>
        <w:jc w:val="both"/>
        <w:rPr>
          <w:color w:val="auto"/>
        </w:rPr>
      </w:pPr>
      <w:r w:rsidRPr="00AB7AB4">
        <w:rPr>
          <w:color w:val="auto"/>
        </w:rPr>
        <w:t xml:space="preserve">Wykonawca ponosi wyłączną odpowiedzialność za szkody wynikłe w trakcie realizacji przedmiotu umowy zarówno wobec Zamawiającego jak i osób i podmiotów trzecich. </w:t>
      </w:r>
    </w:p>
    <w:p w14:paraId="2DC2B08B" w14:textId="67C5958D" w:rsidR="008560EE" w:rsidRPr="00AB7AB4" w:rsidRDefault="00FD7F6E" w:rsidP="00AB7AB4">
      <w:pPr>
        <w:widowControl w:val="0"/>
        <w:numPr>
          <w:ilvl w:val="0"/>
          <w:numId w:val="115"/>
        </w:numPr>
        <w:spacing w:after="120" w:line="271" w:lineRule="auto"/>
        <w:jc w:val="both"/>
        <w:rPr>
          <w:color w:val="auto"/>
        </w:rPr>
      </w:pPr>
      <w:r w:rsidRPr="00AB7AB4">
        <w:rPr>
          <w:color w:val="auto"/>
        </w:rPr>
        <w:t xml:space="preserve">Od chwili rozpoczęcia prac do podpisania końcowego protokołu odbioru Wykonawca jest odpowiedzialny za szkody w mieniu Zamawiającego oraz osób trzecich zaistniałe na </w:t>
      </w:r>
      <w:r w:rsidR="008A7503" w:rsidRPr="00AB7AB4">
        <w:rPr>
          <w:color w:val="auto"/>
        </w:rPr>
        <w:t xml:space="preserve">terenie </w:t>
      </w:r>
      <w:r w:rsidR="00D60F86" w:rsidRPr="00AB7AB4">
        <w:rPr>
          <w:color w:val="auto"/>
        </w:rPr>
        <w:t>prowadzenia</w:t>
      </w:r>
      <w:r w:rsidR="008A7503" w:rsidRPr="00AB7AB4">
        <w:rPr>
          <w:color w:val="auto"/>
        </w:rPr>
        <w:t xml:space="preserve"> </w:t>
      </w:r>
      <w:r w:rsidR="00EC623E" w:rsidRPr="00AB7AB4">
        <w:rPr>
          <w:color w:val="auto"/>
        </w:rPr>
        <w:t>robót</w:t>
      </w:r>
      <w:r w:rsidRPr="00AB7AB4">
        <w:rPr>
          <w:color w:val="auto"/>
        </w:rPr>
        <w:t>. Odpowiedzialność za szkody wyrządzone Zamawiającemu ograniczona jest do szkody rzeczywistej, bez utraconych korzyści.</w:t>
      </w:r>
    </w:p>
    <w:p w14:paraId="20FB9319" w14:textId="699D6693" w:rsidR="008560EE" w:rsidRPr="00AB7AB4" w:rsidRDefault="00FD7F6E" w:rsidP="00AB7AB4">
      <w:pPr>
        <w:widowControl w:val="0"/>
        <w:numPr>
          <w:ilvl w:val="0"/>
          <w:numId w:val="115"/>
        </w:numPr>
        <w:spacing w:after="120" w:line="271" w:lineRule="auto"/>
        <w:jc w:val="both"/>
        <w:rPr>
          <w:color w:val="auto"/>
        </w:rPr>
      </w:pPr>
      <w:r w:rsidRPr="00AB7AB4">
        <w:rPr>
          <w:color w:val="auto"/>
        </w:rPr>
        <w:t xml:space="preserve">Wykonawca od dnia przejęcia </w:t>
      </w:r>
      <w:bookmarkStart w:id="2" w:name="_Hlk142036143"/>
      <w:r w:rsidR="008A7503" w:rsidRPr="00AB7AB4">
        <w:rPr>
          <w:color w:val="auto"/>
        </w:rPr>
        <w:t xml:space="preserve">terenu </w:t>
      </w:r>
      <w:r w:rsidR="00D60F86" w:rsidRPr="00AB7AB4">
        <w:rPr>
          <w:color w:val="auto"/>
        </w:rPr>
        <w:t>prowadzenia</w:t>
      </w:r>
      <w:r w:rsidR="008A7503" w:rsidRPr="00AB7AB4">
        <w:rPr>
          <w:color w:val="auto"/>
        </w:rPr>
        <w:t xml:space="preserve"> </w:t>
      </w:r>
      <w:r w:rsidR="00EC623E" w:rsidRPr="00AB7AB4">
        <w:rPr>
          <w:color w:val="auto"/>
        </w:rPr>
        <w:t xml:space="preserve">robót </w:t>
      </w:r>
      <w:bookmarkEnd w:id="2"/>
      <w:r w:rsidRPr="00AB7AB4">
        <w:rPr>
          <w:color w:val="auto"/>
        </w:rPr>
        <w:t xml:space="preserve">do dnia jego zwrotnego przekazania ponosi odpowiedzialność za </w:t>
      </w:r>
      <w:bookmarkStart w:id="3" w:name="_Hlk142036252"/>
      <w:r w:rsidR="008A7503" w:rsidRPr="00AB7AB4">
        <w:rPr>
          <w:color w:val="auto"/>
        </w:rPr>
        <w:t xml:space="preserve">teren </w:t>
      </w:r>
      <w:r w:rsidR="00EC623E" w:rsidRPr="00AB7AB4">
        <w:rPr>
          <w:color w:val="auto"/>
        </w:rPr>
        <w:t>prowadzenia</w:t>
      </w:r>
      <w:r w:rsidR="008A7503" w:rsidRPr="00AB7AB4">
        <w:rPr>
          <w:color w:val="auto"/>
        </w:rPr>
        <w:t xml:space="preserve"> </w:t>
      </w:r>
      <w:r w:rsidR="00EC623E" w:rsidRPr="00AB7AB4">
        <w:rPr>
          <w:color w:val="auto"/>
        </w:rPr>
        <w:t>robót</w:t>
      </w:r>
      <w:r w:rsidR="008A7503" w:rsidRPr="00AB7AB4">
        <w:rPr>
          <w:color w:val="auto"/>
        </w:rPr>
        <w:t xml:space="preserve"> </w:t>
      </w:r>
      <w:bookmarkEnd w:id="3"/>
      <w:r w:rsidR="00E95054" w:rsidRPr="00AB7AB4">
        <w:rPr>
          <w:color w:val="auto"/>
        </w:rPr>
        <w:t>w realizowanym zakresie</w:t>
      </w:r>
      <w:r w:rsidRPr="00AB7AB4">
        <w:rPr>
          <w:color w:val="auto"/>
        </w:rPr>
        <w:t xml:space="preserve">. Przejmując </w:t>
      </w:r>
      <w:r w:rsidR="008A7503" w:rsidRPr="00AB7AB4">
        <w:rPr>
          <w:color w:val="auto"/>
        </w:rPr>
        <w:t xml:space="preserve">teren </w:t>
      </w:r>
      <w:r w:rsidR="00D60F86" w:rsidRPr="00AB7AB4">
        <w:rPr>
          <w:color w:val="auto"/>
        </w:rPr>
        <w:t xml:space="preserve">prowadzenia </w:t>
      </w:r>
      <w:r w:rsidR="00EC623E" w:rsidRPr="00AB7AB4">
        <w:rPr>
          <w:color w:val="auto"/>
        </w:rPr>
        <w:t>robót</w:t>
      </w:r>
      <w:r w:rsidRPr="00AB7AB4">
        <w:rPr>
          <w:color w:val="auto"/>
        </w:rPr>
        <w:t xml:space="preserve"> Wykonawca zobowiązany jest do zweryfikowania poprawności działania wszystkich urządzeń/maszyn/instalacji znajdujących się na terenie </w:t>
      </w:r>
      <w:r w:rsidR="00EC623E" w:rsidRPr="00AB7AB4">
        <w:rPr>
          <w:color w:val="auto"/>
        </w:rPr>
        <w:t>prowadzenie</w:t>
      </w:r>
      <w:r w:rsidR="008A7503" w:rsidRPr="00AB7AB4">
        <w:rPr>
          <w:color w:val="auto"/>
        </w:rPr>
        <w:t xml:space="preserve"> </w:t>
      </w:r>
      <w:r w:rsidR="00EC623E" w:rsidRPr="00AB7AB4">
        <w:rPr>
          <w:color w:val="auto"/>
        </w:rPr>
        <w:t>robót</w:t>
      </w:r>
      <w:r w:rsidR="008A7503" w:rsidRPr="00AB7AB4">
        <w:rPr>
          <w:color w:val="auto"/>
        </w:rPr>
        <w:t xml:space="preserve"> </w:t>
      </w:r>
      <w:r w:rsidRPr="00AB7AB4">
        <w:rPr>
          <w:color w:val="auto"/>
        </w:rPr>
        <w:t xml:space="preserve">(jeżeli takie będą występowały), a brak zastrzeżeń w protokole przekazania uznaje się za potwierdzenie, iż w dacie przekazania działały one poprawnie. </w:t>
      </w:r>
    </w:p>
    <w:p w14:paraId="6E46EE4F" w14:textId="2D280F5B" w:rsidR="008560EE" w:rsidRPr="00AB7AB4" w:rsidRDefault="00FD7F6E" w:rsidP="00AB7AB4">
      <w:pPr>
        <w:widowControl w:val="0"/>
        <w:numPr>
          <w:ilvl w:val="0"/>
          <w:numId w:val="115"/>
        </w:numPr>
        <w:spacing w:after="120" w:line="271" w:lineRule="auto"/>
        <w:jc w:val="both"/>
        <w:rPr>
          <w:color w:val="auto"/>
        </w:rPr>
      </w:pPr>
      <w:r w:rsidRPr="00AB7AB4">
        <w:rPr>
          <w:color w:val="auto"/>
        </w:rPr>
        <w:t xml:space="preserve">Wykonawca zobowiązany jest także do zabezpieczenia i ochrony wszystkich instalacji, urządzeń oraz innego mienia znajdującego się na terenie </w:t>
      </w:r>
      <w:r w:rsidR="00EC623E" w:rsidRPr="00AB7AB4">
        <w:rPr>
          <w:color w:val="auto"/>
        </w:rPr>
        <w:t>prowadzenia</w:t>
      </w:r>
      <w:r w:rsidR="008A7503" w:rsidRPr="00AB7AB4">
        <w:rPr>
          <w:color w:val="auto"/>
        </w:rPr>
        <w:t xml:space="preserve"> </w:t>
      </w:r>
      <w:r w:rsidR="00EC623E" w:rsidRPr="00AB7AB4">
        <w:rPr>
          <w:color w:val="auto"/>
        </w:rPr>
        <w:t>robót</w:t>
      </w:r>
      <w:r w:rsidRPr="00AB7AB4">
        <w:rPr>
          <w:color w:val="auto"/>
        </w:rPr>
        <w:t xml:space="preserve"> i ponosi odpowiedzialność za ich zniszczenia, utratę lub uszkodzenie</w:t>
      </w:r>
      <w:r w:rsidR="007B45EB" w:rsidRPr="00AB7AB4">
        <w:rPr>
          <w:color w:val="auto"/>
        </w:rPr>
        <w:t xml:space="preserve"> aż do ich końcowego przekazania</w:t>
      </w:r>
      <w:r w:rsidRPr="00AB7AB4">
        <w:rPr>
          <w:color w:val="auto"/>
        </w:rPr>
        <w:t xml:space="preserve">.  Odpowiedzialność powyższa obejmuje także odpowiedzialność za wszystkie instalacje i urządzenia zamontowane przez Wykonawcę w trakcie realizacji umowy, a odebrane przez Zamawiającego w toku realizacji przedmiotu umowy. </w:t>
      </w:r>
    </w:p>
    <w:p w14:paraId="323150CD" w14:textId="113AB3AD" w:rsidR="008560EE" w:rsidRPr="00AB7AB4" w:rsidRDefault="00FD7F6E" w:rsidP="00AB7AB4">
      <w:pPr>
        <w:widowControl w:val="0"/>
        <w:numPr>
          <w:ilvl w:val="0"/>
          <w:numId w:val="115"/>
        </w:numPr>
        <w:spacing w:after="120" w:line="271" w:lineRule="auto"/>
        <w:jc w:val="both"/>
        <w:rPr>
          <w:color w:val="auto"/>
        </w:rPr>
      </w:pPr>
      <w:r w:rsidRPr="00AB7AB4">
        <w:rPr>
          <w:color w:val="auto"/>
        </w:rPr>
        <w:t xml:space="preserve">Wykonawca zobowiązany jest także do zabezpieczenia prawidłowego działania wszystkich urządzeń/maszyn i instalacji znajdujących się na terenie </w:t>
      </w:r>
      <w:r w:rsidR="00EC623E" w:rsidRPr="00AB7AB4">
        <w:rPr>
          <w:color w:val="auto"/>
        </w:rPr>
        <w:t>prowadzenia</w:t>
      </w:r>
      <w:r w:rsidR="008A7503" w:rsidRPr="00AB7AB4">
        <w:rPr>
          <w:color w:val="auto"/>
        </w:rPr>
        <w:t xml:space="preserve"> </w:t>
      </w:r>
      <w:r w:rsidR="00EC623E" w:rsidRPr="00AB7AB4">
        <w:rPr>
          <w:color w:val="auto"/>
        </w:rPr>
        <w:t>robót</w:t>
      </w:r>
      <w:r w:rsidR="008A7503" w:rsidRPr="00AB7AB4">
        <w:rPr>
          <w:color w:val="auto"/>
        </w:rPr>
        <w:t xml:space="preserve"> </w:t>
      </w:r>
      <w:r w:rsidR="00E95054" w:rsidRPr="00AB7AB4">
        <w:rPr>
          <w:color w:val="auto"/>
        </w:rPr>
        <w:t>w realizowanym zakresie</w:t>
      </w:r>
      <w:r w:rsidRPr="00AB7AB4">
        <w:rPr>
          <w:color w:val="auto"/>
        </w:rPr>
        <w:t xml:space="preserve"> oraz wykonywania wszystkich czynności naprawczych, jeżeli zaistnieje ich potrzeba tak, aby w dacie zwrotnego przekazania </w:t>
      </w:r>
      <w:r w:rsidR="008A7503" w:rsidRPr="00AB7AB4">
        <w:rPr>
          <w:color w:val="auto"/>
        </w:rPr>
        <w:t xml:space="preserve">terenu </w:t>
      </w:r>
      <w:r w:rsidR="00EC623E" w:rsidRPr="00AB7AB4">
        <w:rPr>
          <w:color w:val="auto"/>
        </w:rPr>
        <w:t>prowadzenia</w:t>
      </w:r>
      <w:r w:rsidR="008A7503" w:rsidRPr="00AB7AB4">
        <w:rPr>
          <w:color w:val="auto"/>
        </w:rPr>
        <w:t xml:space="preserve"> </w:t>
      </w:r>
      <w:r w:rsidR="00EC623E" w:rsidRPr="00AB7AB4">
        <w:rPr>
          <w:color w:val="auto"/>
        </w:rPr>
        <w:t>robót</w:t>
      </w:r>
      <w:r w:rsidR="008A7503" w:rsidRPr="00AB7AB4">
        <w:rPr>
          <w:color w:val="auto"/>
        </w:rPr>
        <w:t xml:space="preserve"> </w:t>
      </w:r>
      <w:r w:rsidRPr="00AB7AB4">
        <w:rPr>
          <w:color w:val="auto"/>
        </w:rPr>
        <w:t xml:space="preserve">Zamawiającemu działały one poprawnie. Wcześniejszy odbiór dokonany przez Zamawiającego w ramach odbiorów częściowych nie zwalnia Wykonawcy z obowiązku zapewnienia ich prawidłowego działania w dacie końcowego odbioru. </w:t>
      </w:r>
    </w:p>
    <w:p w14:paraId="28F584F1" w14:textId="4B00E410" w:rsidR="008560EE" w:rsidRPr="00AB7AB4" w:rsidRDefault="00FD7F6E" w:rsidP="00AB7AB4">
      <w:pPr>
        <w:widowControl w:val="0"/>
        <w:numPr>
          <w:ilvl w:val="0"/>
          <w:numId w:val="115"/>
        </w:numPr>
        <w:spacing w:after="360" w:line="271" w:lineRule="auto"/>
        <w:ind w:left="357" w:hanging="357"/>
        <w:jc w:val="both"/>
        <w:rPr>
          <w:color w:val="auto"/>
        </w:rPr>
      </w:pPr>
      <w:r w:rsidRPr="00AB7AB4">
        <w:rPr>
          <w:color w:val="auto"/>
        </w:rPr>
        <w:t xml:space="preserve">Strony ustalają, iż wszystkie zniszczenia/braki/uszkodzenia, jakie odnotowane zostaną w protokole odbioru </w:t>
      </w:r>
      <w:r w:rsidR="008A7503" w:rsidRPr="00AB7AB4">
        <w:rPr>
          <w:color w:val="auto"/>
        </w:rPr>
        <w:t xml:space="preserve">terenu </w:t>
      </w:r>
      <w:r w:rsidR="00EC623E" w:rsidRPr="00AB7AB4">
        <w:rPr>
          <w:color w:val="auto"/>
        </w:rPr>
        <w:t>prowadzenia robót</w:t>
      </w:r>
      <w:r w:rsidR="008A7503" w:rsidRPr="00AB7AB4">
        <w:rPr>
          <w:color w:val="auto"/>
        </w:rPr>
        <w:t xml:space="preserve"> </w:t>
      </w:r>
      <w:r w:rsidRPr="00AB7AB4">
        <w:rPr>
          <w:color w:val="auto"/>
        </w:rPr>
        <w:t xml:space="preserve">przez Zamawiającego od Wykonawcy, które nie zostały uprzednio odnotowane w protokole przekazania </w:t>
      </w:r>
      <w:r w:rsidR="008A7503" w:rsidRPr="00AB7AB4">
        <w:rPr>
          <w:color w:val="auto"/>
        </w:rPr>
        <w:t>teren</w:t>
      </w:r>
      <w:r w:rsidR="00EC623E" w:rsidRPr="00AB7AB4">
        <w:rPr>
          <w:color w:val="auto"/>
        </w:rPr>
        <w:t>u</w:t>
      </w:r>
      <w:r w:rsidR="008A7503" w:rsidRPr="00AB7AB4">
        <w:rPr>
          <w:color w:val="auto"/>
        </w:rPr>
        <w:t xml:space="preserve"> </w:t>
      </w:r>
      <w:r w:rsidR="00EC623E" w:rsidRPr="00AB7AB4">
        <w:rPr>
          <w:color w:val="auto"/>
        </w:rPr>
        <w:t>prowadzenia</w:t>
      </w:r>
      <w:r w:rsidR="001E6669" w:rsidRPr="00AB7AB4">
        <w:rPr>
          <w:color w:val="auto"/>
        </w:rPr>
        <w:t xml:space="preserve"> </w:t>
      </w:r>
      <w:r w:rsidR="00EC623E" w:rsidRPr="00AB7AB4">
        <w:rPr>
          <w:color w:val="auto"/>
        </w:rPr>
        <w:t>robót</w:t>
      </w:r>
      <w:r w:rsidR="008A7503" w:rsidRPr="00AB7AB4">
        <w:rPr>
          <w:color w:val="auto"/>
        </w:rPr>
        <w:t xml:space="preserve"> </w:t>
      </w:r>
      <w:r w:rsidRPr="00AB7AB4">
        <w:rPr>
          <w:color w:val="auto"/>
        </w:rPr>
        <w:t>Wykonawcy, obciążają Wykonawcę, który zobowiązany jest do ich usunięcia lub zapłaty kosztów napraw</w:t>
      </w:r>
      <w:r w:rsidR="00B53439" w:rsidRPr="00AB7AB4">
        <w:rPr>
          <w:color w:val="auto"/>
        </w:rPr>
        <w:t xml:space="preserve"> lub wymiany / dostawy / uzupełnienia</w:t>
      </w:r>
      <w:r w:rsidRPr="00AB7AB4">
        <w:rPr>
          <w:color w:val="auto"/>
        </w:rPr>
        <w:t xml:space="preserve">. </w:t>
      </w:r>
    </w:p>
    <w:p w14:paraId="30E5193C" w14:textId="77777777" w:rsidR="008560EE" w:rsidRPr="00AB7AB4" w:rsidRDefault="00FD7F6E" w:rsidP="00AB7AB4">
      <w:pPr>
        <w:spacing w:after="120" w:line="271" w:lineRule="auto"/>
        <w:jc w:val="center"/>
        <w:rPr>
          <w:rFonts w:eastAsia="Tahoma"/>
          <w:b/>
          <w:bCs/>
          <w:color w:val="auto"/>
        </w:rPr>
      </w:pPr>
      <w:r w:rsidRPr="00AB7AB4">
        <w:rPr>
          <w:b/>
          <w:bCs/>
          <w:color w:val="auto"/>
        </w:rPr>
        <w:t>§ 7</w:t>
      </w:r>
    </w:p>
    <w:p w14:paraId="6005EFA2" w14:textId="77777777" w:rsidR="008560EE" w:rsidRPr="00AB7AB4" w:rsidRDefault="00FD7F6E" w:rsidP="00AB7AB4">
      <w:pPr>
        <w:spacing w:after="120" w:line="271" w:lineRule="auto"/>
        <w:jc w:val="center"/>
        <w:rPr>
          <w:rFonts w:eastAsia="Tahoma"/>
          <w:b/>
          <w:bCs/>
          <w:color w:val="auto"/>
        </w:rPr>
      </w:pPr>
      <w:r w:rsidRPr="00AB7AB4">
        <w:rPr>
          <w:b/>
          <w:bCs/>
          <w:color w:val="auto"/>
        </w:rPr>
        <w:t>Materiały</w:t>
      </w:r>
    </w:p>
    <w:p w14:paraId="7C89143D" w14:textId="77777777" w:rsidR="008A7503" w:rsidRPr="00AB7AB4" w:rsidRDefault="00FD7F6E" w:rsidP="00AB7AB4">
      <w:pPr>
        <w:widowControl w:val="0"/>
        <w:numPr>
          <w:ilvl w:val="0"/>
          <w:numId w:val="116"/>
        </w:numPr>
        <w:spacing w:after="120" w:line="271" w:lineRule="auto"/>
        <w:jc w:val="both"/>
        <w:rPr>
          <w:color w:val="auto"/>
        </w:rPr>
      </w:pPr>
      <w:r w:rsidRPr="00AB7AB4">
        <w:rPr>
          <w:color w:val="auto"/>
        </w:rPr>
        <w:t xml:space="preserve">Wykonawca zobowiązuje się wykonać przedmiot umowy z materiałów, które będą odpowiadać co do jakości wymogom wyrobów dopuszczonych do obrotu i stosowania w budownictwie określonym w </w:t>
      </w:r>
      <w:r w:rsidRPr="00AB7AB4">
        <w:rPr>
          <w:color w:val="auto"/>
        </w:rPr>
        <w:lastRenderedPageBreak/>
        <w:t xml:space="preserve">prawie budowlanym oraz wynikającym ze specyfiki zamówienia i dokumentacji technicznej, z uwzględnieniem faktu, iż obiekt przeznaczony będzie do publicznego użytkowania. </w:t>
      </w:r>
    </w:p>
    <w:p w14:paraId="5EC6F5B6" w14:textId="2772DCB0" w:rsidR="008560EE" w:rsidRPr="00AB7AB4" w:rsidRDefault="00FD7F6E" w:rsidP="00AB7AB4">
      <w:pPr>
        <w:widowControl w:val="0"/>
        <w:numPr>
          <w:ilvl w:val="0"/>
          <w:numId w:val="116"/>
        </w:numPr>
        <w:spacing w:after="120" w:line="271" w:lineRule="auto"/>
        <w:jc w:val="both"/>
        <w:rPr>
          <w:color w:val="auto"/>
        </w:rPr>
      </w:pPr>
      <w:r w:rsidRPr="00AB7AB4">
        <w:rPr>
          <w:color w:val="auto"/>
        </w:rPr>
        <w:t>Każdorazowo Wykonawca, przed wbudowaniem materiału bądź urządzenia przedłoży inspektorom nadzoru kartę techniczną materiału bądź urządzenia, oraz wszelkie certyfikacje i deklaracje</w:t>
      </w:r>
      <w:r w:rsidR="00963D01" w:rsidRPr="00AB7AB4">
        <w:rPr>
          <w:color w:val="auto"/>
        </w:rPr>
        <w:t>,</w:t>
      </w:r>
      <w:r w:rsidR="0067181C" w:rsidRPr="00AB7AB4">
        <w:rPr>
          <w:color w:val="auto"/>
        </w:rPr>
        <w:t xml:space="preserve"> jak również dokumenty potwierdzające zakres gwarancji producenta</w:t>
      </w:r>
      <w:r w:rsidR="002317AD" w:rsidRPr="00AB7AB4">
        <w:rPr>
          <w:color w:val="auto"/>
        </w:rPr>
        <w:t xml:space="preserve"> (komplet dokumentacji gwarancyjnej)</w:t>
      </w:r>
      <w:r w:rsidR="0067181C" w:rsidRPr="00AB7AB4">
        <w:rPr>
          <w:color w:val="auto"/>
        </w:rPr>
        <w:t>, w języku polskim lub przetłumaczone przez tłumacza przysięgłego</w:t>
      </w:r>
      <w:r w:rsidRPr="00AB7AB4">
        <w:rPr>
          <w:color w:val="auto"/>
        </w:rPr>
        <w:t xml:space="preserve"> celem akceptacji. Bez pisemnej akceptacji inspektorów nadzoru</w:t>
      </w:r>
      <w:r w:rsidR="00596605" w:rsidRPr="00AB7AB4">
        <w:rPr>
          <w:color w:val="auto"/>
        </w:rPr>
        <w:t xml:space="preserve">, a w przypadku dostaw wyposażenia także dodatkowo przez Dział Aparatury </w:t>
      </w:r>
      <w:r w:rsidR="001A1F8D" w:rsidRPr="00AB7AB4">
        <w:rPr>
          <w:color w:val="auto"/>
        </w:rPr>
        <w:t>Zamawiającego Wykonawca</w:t>
      </w:r>
      <w:r w:rsidRPr="00AB7AB4">
        <w:rPr>
          <w:color w:val="auto"/>
        </w:rPr>
        <w:t xml:space="preserve"> nie ma prawa wbudowania materiałów bądź urządzeń.</w:t>
      </w:r>
      <w:r w:rsidR="0082716D" w:rsidRPr="00AB7AB4">
        <w:rPr>
          <w:color w:val="auto"/>
        </w:rPr>
        <w:t xml:space="preserve"> Karty techniczne materiału lub urządzenia podlegać będą akceptacji w terminie 10 dni roboczych liczonych od dnia następnego ich przedłożenia.</w:t>
      </w:r>
    </w:p>
    <w:p w14:paraId="1E568D31" w14:textId="77777777" w:rsidR="00040987" w:rsidRPr="00AB7AB4" w:rsidRDefault="00FD7F6E" w:rsidP="00AB7AB4">
      <w:pPr>
        <w:widowControl w:val="0"/>
        <w:numPr>
          <w:ilvl w:val="0"/>
          <w:numId w:val="116"/>
        </w:numPr>
        <w:spacing w:after="120" w:line="271" w:lineRule="auto"/>
        <w:jc w:val="both"/>
        <w:rPr>
          <w:color w:val="auto"/>
        </w:rPr>
      </w:pPr>
      <w:r w:rsidRPr="00AB7AB4">
        <w:rPr>
          <w:color w:val="auto"/>
        </w:rPr>
        <w:t>Wykonawca zabezpieczy i dokona składowania zdemontowanych elementów wskazanych przez inspektorów nadzoru (o ile takie wskazania nastąpią), we wskazanym przez Zamawiającego miejscu i przekaże je protokolarnie w uzgodnionym</w:t>
      </w:r>
    </w:p>
    <w:p w14:paraId="1E61BB89" w14:textId="078BEED8" w:rsidR="00C24A32" w:rsidRPr="00AB7AB4" w:rsidRDefault="00FD7F6E" w:rsidP="00AB7AB4">
      <w:pPr>
        <w:widowControl w:val="0"/>
        <w:numPr>
          <w:ilvl w:val="0"/>
          <w:numId w:val="116"/>
        </w:numPr>
        <w:spacing w:after="120" w:line="271" w:lineRule="auto"/>
        <w:jc w:val="both"/>
        <w:rPr>
          <w:color w:val="auto"/>
        </w:rPr>
      </w:pPr>
      <w:r w:rsidRPr="00AB7AB4">
        <w:rPr>
          <w:color w:val="auto"/>
        </w:rPr>
        <w:t xml:space="preserve"> terminie w trakcie wykonania zadania. </w:t>
      </w:r>
      <w:bookmarkStart w:id="4" w:name="_Hlk20127167"/>
    </w:p>
    <w:bookmarkEnd w:id="4"/>
    <w:p w14:paraId="6C989A57" w14:textId="61BC43FB" w:rsidR="008560EE" w:rsidRPr="00AB7AB4" w:rsidRDefault="00FD7F6E" w:rsidP="00AB7AB4">
      <w:pPr>
        <w:spacing w:after="120" w:line="271" w:lineRule="auto"/>
        <w:jc w:val="center"/>
        <w:rPr>
          <w:rFonts w:eastAsia="Tahoma"/>
          <w:b/>
          <w:bCs/>
          <w:color w:val="auto"/>
        </w:rPr>
      </w:pPr>
      <w:r w:rsidRPr="00AB7AB4">
        <w:rPr>
          <w:b/>
          <w:bCs/>
          <w:color w:val="auto"/>
        </w:rPr>
        <w:t>§ 8</w:t>
      </w:r>
    </w:p>
    <w:p w14:paraId="3565E8B4" w14:textId="77777777" w:rsidR="008560EE" w:rsidRPr="00AB7AB4" w:rsidRDefault="00FD7F6E" w:rsidP="00AB7AB4">
      <w:pPr>
        <w:tabs>
          <w:tab w:val="left" w:pos="426"/>
        </w:tabs>
        <w:spacing w:after="120" w:line="271" w:lineRule="auto"/>
        <w:jc w:val="center"/>
        <w:rPr>
          <w:rFonts w:eastAsia="Tahoma"/>
          <w:b/>
          <w:bCs/>
          <w:color w:val="auto"/>
        </w:rPr>
      </w:pPr>
      <w:r w:rsidRPr="00AB7AB4">
        <w:rPr>
          <w:b/>
          <w:bCs/>
          <w:color w:val="auto"/>
        </w:rPr>
        <w:t>Wynagrodzenie</w:t>
      </w:r>
    </w:p>
    <w:p w14:paraId="219D06DA" w14:textId="5A5F37A9" w:rsidR="008560EE" w:rsidRPr="00AB7AB4" w:rsidRDefault="00FD7F6E" w:rsidP="00AB7AB4">
      <w:pPr>
        <w:widowControl w:val="0"/>
        <w:numPr>
          <w:ilvl w:val="0"/>
          <w:numId w:val="117"/>
        </w:numPr>
        <w:spacing w:after="120" w:line="271" w:lineRule="auto"/>
        <w:jc w:val="both"/>
        <w:rPr>
          <w:color w:val="auto"/>
        </w:rPr>
      </w:pPr>
      <w:r w:rsidRPr="00AB7AB4">
        <w:rPr>
          <w:color w:val="auto"/>
        </w:rPr>
        <w:t xml:space="preserve">Za wykonanie </w:t>
      </w:r>
      <w:r w:rsidR="00473A2E" w:rsidRPr="00AB7AB4">
        <w:rPr>
          <w:color w:val="auto"/>
        </w:rPr>
        <w:t xml:space="preserve">całości </w:t>
      </w:r>
      <w:r w:rsidRPr="00AB7AB4">
        <w:rPr>
          <w:color w:val="auto"/>
        </w:rPr>
        <w:t xml:space="preserve">przedmiotu umowy Wykonawcy przysługuje od Zamawiającego wynagrodzenie kosztorysowe, którego wartość zgodnie z ofertą i kosztorysami ofertowymi stanowiącymi </w:t>
      </w:r>
      <w:r w:rsidR="001A1F8D" w:rsidRPr="00AB7AB4">
        <w:rPr>
          <w:b/>
          <w:bCs/>
          <w:color w:val="auto"/>
        </w:rPr>
        <w:t>z</w:t>
      </w:r>
      <w:r w:rsidRPr="00AB7AB4">
        <w:rPr>
          <w:b/>
          <w:bCs/>
          <w:color w:val="auto"/>
        </w:rPr>
        <w:t>ałącznik nr 2</w:t>
      </w:r>
      <w:r w:rsidRPr="00AB7AB4">
        <w:rPr>
          <w:color w:val="auto"/>
        </w:rPr>
        <w:t xml:space="preserve"> do niniejszej umowy wynosi: </w:t>
      </w:r>
    </w:p>
    <w:p w14:paraId="11E727DD" w14:textId="0CA5CF07" w:rsidR="00B82882" w:rsidRPr="00AB7AB4" w:rsidRDefault="00B82882" w:rsidP="00AB7AB4">
      <w:pPr>
        <w:widowControl w:val="0"/>
        <w:spacing w:after="120" w:line="271" w:lineRule="auto"/>
        <w:ind w:left="360"/>
        <w:jc w:val="both"/>
        <w:rPr>
          <w:b/>
          <w:bCs/>
          <w:color w:val="auto"/>
        </w:rPr>
      </w:pPr>
      <w:r w:rsidRPr="00AB7AB4">
        <w:rPr>
          <w:b/>
          <w:bCs/>
          <w:color w:val="auto"/>
        </w:rPr>
        <w:t>…………………………… zł netto</w:t>
      </w:r>
    </w:p>
    <w:p w14:paraId="068E1DF2" w14:textId="77777777" w:rsidR="00B82882" w:rsidRPr="00AB7AB4" w:rsidRDefault="00B82882" w:rsidP="00AB7AB4">
      <w:pPr>
        <w:widowControl w:val="0"/>
        <w:spacing w:after="120" w:line="271" w:lineRule="auto"/>
        <w:ind w:left="360"/>
        <w:jc w:val="both"/>
        <w:rPr>
          <w:color w:val="auto"/>
        </w:rPr>
      </w:pPr>
      <w:r w:rsidRPr="00AB7AB4">
        <w:rPr>
          <w:color w:val="auto"/>
        </w:rPr>
        <w:t>Słownie: ……………………………………………………</w:t>
      </w:r>
    </w:p>
    <w:p w14:paraId="717239C5" w14:textId="77777777" w:rsidR="00B82882" w:rsidRPr="00AB7AB4" w:rsidRDefault="00B82882" w:rsidP="00AB7AB4">
      <w:pPr>
        <w:widowControl w:val="0"/>
        <w:spacing w:after="120" w:line="271" w:lineRule="auto"/>
        <w:ind w:left="360"/>
        <w:jc w:val="both"/>
        <w:rPr>
          <w:b/>
          <w:bCs/>
          <w:color w:val="auto"/>
        </w:rPr>
      </w:pPr>
      <w:r w:rsidRPr="00AB7AB4">
        <w:rPr>
          <w:b/>
          <w:bCs/>
          <w:color w:val="auto"/>
        </w:rPr>
        <w:t>…………………………… zł brutto</w:t>
      </w:r>
    </w:p>
    <w:p w14:paraId="40580ADE" w14:textId="301BF556" w:rsidR="00B82882" w:rsidRPr="00AB7AB4" w:rsidRDefault="00B82882" w:rsidP="00AB7AB4">
      <w:pPr>
        <w:widowControl w:val="0"/>
        <w:spacing w:after="120" w:line="271" w:lineRule="auto"/>
        <w:ind w:left="360"/>
        <w:jc w:val="both"/>
        <w:rPr>
          <w:color w:val="auto"/>
        </w:rPr>
      </w:pPr>
      <w:r w:rsidRPr="00AB7AB4">
        <w:rPr>
          <w:color w:val="auto"/>
        </w:rPr>
        <w:t>Słownie: ……………………………………………………</w:t>
      </w:r>
    </w:p>
    <w:p w14:paraId="2BB6DECD" w14:textId="31B013D4" w:rsidR="00B82882" w:rsidRPr="00AB7AB4" w:rsidRDefault="00B82882" w:rsidP="00AB7AB4">
      <w:pPr>
        <w:widowControl w:val="0"/>
        <w:spacing w:after="120" w:line="271" w:lineRule="auto"/>
        <w:ind w:left="360"/>
        <w:jc w:val="both"/>
        <w:rPr>
          <w:color w:val="auto"/>
        </w:rPr>
      </w:pPr>
      <w:r w:rsidRPr="00AB7AB4">
        <w:rPr>
          <w:color w:val="auto"/>
        </w:rPr>
        <w:t>W tym podatek VAT …………………… zł</w:t>
      </w:r>
    </w:p>
    <w:p w14:paraId="0F8138D9" w14:textId="31263CC3" w:rsidR="00DA3CC6" w:rsidRPr="00AB7AB4" w:rsidRDefault="00FD7F6E" w:rsidP="00AB7AB4">
      <w:pPr>
        <w:widowControl w:val="0"/>
        <w:numPr>
          <w:ilvl w:val="0"/>
          <w:numId w:val="117"/>
        </w:numPr>
        <w:spacing w:after="120" w:line="271" w:lineRule="auto"/>
        <w:jc w:val="both"/>
        <w:rPr>
          <w:iCs/>
          <w:color w:val="auto"/>
        </w:rPr>
      </w:pPr>
      <w:r w:rsidRPr="00AB7AB4">
        <w:rPr>
          <w:color w:val="auto"/>
        </w:rPr>
        <w:t xml:space="preserve">Podatek od towarów i usług (VAT) będzie naliczany do każdej faktury w wysokości wynikającej </w:t>
      </w:r>
      <w:r w:rsidRPr="00AB7AB4">
        <w:rPr>
          <w:color w:val="auto"/>
        </w:rPr>
        <w:br/>
        <w:t xml:space="preserve">z aktualnie obowiązujących w tym zakresie przepisów prawa w dniu wystawienia faktury.  Wynagrodzenie określone w § 8 ust. 1 zostało ustalone w oparciu o kosztorysy ofertowe Wykonawcy określone w § 1 ust. </w:t>
      </w:r>
      <w:r w:rsidR="001E6669" w:rsidRPr="00AB7AB4">
        <w:rPr>
          <w:color w:val="auto"/>
        </w:rPr>
        <w:t>2</w:t>
      </w:r>
      <w:r w:rsidRPr="00AB7AB4">
        <w:rPr>
          <w:color w:val="auto"/>
        </w:rPr>
        <w:t>.</w:t>
      </w:r>
    </w:p>
    <w:p w14:paraId="35AB3292" w14:textId="1C50936B" w:rsidR="00CC27C7" w:rsidRPr="00AB7AB4" w:rsidRDefault="00A81893" w:rsidP="00AB7AB4">
      <w:pPr>
        <w:widowControl w:val="0"/>
        <w:numPr>
          <w:ilvl w:val="0"/>
          <w:numId w:val="117"/>
        </w:numPr>
        <w:spacing w:after="120" w:line="271" w:lineRule="auto"/>
        <w:jc w:val="both"/>
        <w:rPr>
          <w:color w:val="auto"/>
        </w:rPr>
      </w:pPr>
      <w:r w:rsidRPr="00AB7AB4">
        <w:rPr>
          <w:color w:val="auto"/>
        </w:rPr>
        <w:t>Ceny jednostkowe w ofercie będą niezmienne w trakcie realizacji i nie będą podlegać waloryzacji, za wyjątkiem sytuacji wprost przewidzianych w umowie. W przypadku, gdy Wykonawca w ofercie zadeklarował stawkę VAT inną niż 23 %, w zakresie tych pozycji kosztorysowych, do rozliczeń między stronami wiążąca jest kwota brutto, w ramach, której zawarty będzie podatek VAT w należnej wysokości. Ceny jednostkowe zawarte w ofercie będą miały zastosowanie do rozliczania prac także w przypadku zwiększenia obmiarów realizowanych prac ponad obmiary opisane w kosztorysach, jak również w przypadku zwiększenia obmiarów robót wycenionych w kosztorysach zaistniałych na skutek rewizji projektowych zatwierdzonych przez Zamawiającego. W przypadku gdy na skutek dokonanych rewizji zajdzie konieczność zrealizowania prac niewycenionych strony rozliczą je na zasadach opisanych w § 10 umowy.</w:t>
      </w:r>
    </w:p>
    <w:p w14:paraId="03BFCCAE" w14:textId="4CB022D0" w:rsidR="008560EE" w:rsidRPr="00AB7AB4" w:rsidRDefault="00FD7F6E" w:rsidP="00AB7AB4">
      <w:pPr>
        <w:widowControl w:val="0"/>
        <w:numPr>
          <w:ilvl w:val="0"/>
          <w:numId w:val="117"/>
        </w:numPr>
        <w:spacing w:after="120" w:line="271" w:lineRule="auto"/>
        <w:jc w:val="both"/>
        <w:rPr>
          <w:color w:val="auto"/>
        </w:rPr>
      </w:pPr>
      <w:r w:rsidRPr="00AB7AB4">
        <w:rPr>
          <w:color w:val="auto"/>
        </w:rPr>
        <w:t xml:space="preserve">Wynagrodzenie wskazane w § 8 ust. 1 obejmuje wszystkie elementy realizacji umowy, w tym koszt materiałów, robocizny, </w:t>
      </w:r>
      <w:bookmarkStart w:id="5" w:name="_Hlk61932002"/>
      <w:r w:rsidR="00A83E77" w:rsidRPr="00AB7AB4">
        <w:rPr>
          <w:bCs/>
          <w:color w:val="auto"/>
          <w:bdr w:val="none" w:sz="0" w:space="0" w:color="auto"/>
          <w:lang w:eastAsia="en-US"/>
        </w:rPr>
        <w:t>koszt udzielenia gwarancji należytego wykonania umowy</w:t>
      </w:r>
      <w:bookmarkEnd w:id="5"/>
      <w:r w:rsidR="00596605" w:rsidRPr="00AB7AB4">
        <w:rPr>
          <w:color w:val="auto"/>
        </w:rPr>
        <w:t xml:space="preserve"> ( i zawarte w niej koszty realizacji gwarancji)</w:t>
      </w:r>
      <w:r w:rsidRPr="00AB7AB4">
        <w:rPr>
          <w:color w:val="auto"/>
        </w:rPr>
        <w:t>, koszt ubezpieczenia, koszty transportu, koszty instalacji i inne a także wszystkie koszty pośrednie w tym koszty wykonania prób i badań potrzebnych do odbioru inwestycji.</w:t>
      </w:r>
    </w:p>
    <w:p w14:paraId="701BE72E" w14:textId="77777777" w:rsidR="008560EE" w:rsidRPr="00AB7AB4" w:rsidRDefault="00FD7F6E" w:rsidP="00AB7AB4">
      <w:pPr>
        <w:widowControl w:val="0"/>
        <w:numPr>
          <w:ilvl w:val="0"/>
          <w:numId w:val="117"/>
        </w:numPr>
        <w:spacing w:after="120" w:line="271" w:lineRule="auto"/>
        <w:jc w:val="both"/>
        <w:rPr>
          <w:color w:val="auto"/>
        </w:rPr>
      </w:pPr>
      <w:r w:rsidRPr="00AB7AB4">
        <w:rPr>
          <w:color w:val="auto"/>
        </w:rPr>
        <w:t xml:space="preserve">Za roboty niewykonane wynagrodzenie nie przysługuje. </w:t>
      </w:r>
    </w:p>
    <w:p w14:paraId="7980C3D9" w14:textId="77777777" w:rsidR="008560EE" w:rsidRPr="00AB7AB4" w:rsidRDefault="00FD7F6E" w:rsidP="00AB7AB4">
      <w:pPr>
        <w:widowControl w:val="0"/>
        <w:numPr>
          <w:ilvl w:val="0"/>
          <w:numId w:val="117"/>
        </w:numPr>
        <w:spacing w:after="120" w:line="271" w:lineRule="auto"/>
        <w:jc w:val="both"/>
        <w:rPr>
          <w:color w:val="auto"/>
        </w:rPr>
      </w:pPr>
      <w:r w:rsidRPr="00AB7AB4">
        <w:rPr>
          <w:color w:val="auto"/>
        </w:rPr>
        <w:lastRenderedPageBreak/>
        <w:t>Wykonawcy nie przysługuje wynagrodzeni</w:t>
      </w:r>
      <w:r w:rsidR="00AE6B15" w:rsidRPr="00AB7AB4">
        <w:rPr>
          <w:color w:val="auto"/>
        </w:rPr>
        <w:t>e</w:t>
      </w:r>
      <w:r w:rsidRPr="00AB7AB4">
        <w:rPr>
          <w:color w:val="auto"/>
        </w:rPr>
        <w:t xml:space="preserve"> za prace spowodowane usuwaniem wad wykonanych prac.</w:t>
      </w:r>
    </w:p>
    <w:p w14:paraId="5BE64AA6" w14:textId="18D1C466" w:rsidR="008560EE" w:rsidRPr="00AB7AB4" w:rsidRDefault="00FD7F6E" w:rsidP="00AB7AB4">
      <w:pPr>
        <w:widowControl w:val="0"/>
        <w:numPr>
          <w:ilvl w:val="0"/>
          <w:numId w:val="117"/>
        </w:numPr>
        <w:spacing w:after="120" w:line="271" w:lineRule="auto"/>
        <w:jc w:val="both"/>
        <w:rPr>
          <w:color w:val="auto"/>
        </w:rPr>
      </w:pPr>
      <w:r w:rsidRPr="00AB7AB4">
        <w:rPr>
          <w:color w:val="auto"/>
        </w:rPr>
        <w:t>Wykonawcy nie należy się wynagrodzenie za wykonanie prac bez pisemnego zlecenia ich wykonania podpisanego przez osoby umocowane do reprezentowania Zamawiającego</w:t>
      </w:r>
      <w:r w:rsidR="00AE6B15" w:rsidRPr="00AB7AB4">
        <w:rPr>
          <w:color w:val="auto"/>
        </w:rPr>
        <w:t>,</w:t>
      </w:r>
      <w:r w:rsidRPr="00AB7AB4">
        <w:rPr>
          <w:color w:val="auto"/>
        </w:rPr>
        <w:t xml:space="preserve"> jak również za prace wykonane z naruszeniem przepisów prawa zamówień publicznych. Wykonawca oświadcza, iż zrzeka się w stosunku do Zamawiającego roszczenia o zapłatę za wykonanie takich prac. Powyższe nie dotyczy prac dodatkowych wykonanych w celu zapobieżenia awarii lub sytuacji niebezpiecznej</w:t>
      </w:r>
      <w:r w:rsidR="0028455E" w:rsidRPr="00AB7AB4">
        <w:rPr>
          <w:color w:val="auto"/>
        </w:rPr>
        <w:t xml:space="preserve"> </w:t>
      </w:r>
      <w:r w:rsidRPr="00AB7AB4">
        <w:rPr>
          <w:color w:val="auto"/>
        </w:rPr>
        <w:t>/</w:t>
      </w:r>
      <w:r w:rsidR="0028455E" w:rsidRPr="00AB7AB4">
        <w:rPr>
          <w:color w:val="auto"/>
        </w:rPr>
        <w:t xml:space="preserve"> </w:t>
      </w:r>
      <w:r w:rsidRPr="00AB7AB4">
        <w:rPr>
          <w:color w:val="auto"/>
        </w:rPr>
        <w:t>awaryjnej</w:t>
      </w:r>
      <w:r w:rsidR="00AE6B15" w:rsidRPr="00AB7AB4">
        <w:rPr>
          <w:color w:val="auto"/>
        </w:rPr>
        <w:t>,</w:t>
      </w:r>
      <w:r w:rsidRPr="00AB7AB4">
        <w:rPr>
          <w:color w:val="auto"/>
        </w:rPr>
        <w:t xml:space="preserve"> jak również prac w zakresie usunięcia awarii, jeżeli zaistniała nieprzewidziana i natychmiastowa konieczność ich wykonania. </w:t>
      </w:r>
    </w:p>
    <w:p w14:paraId="778F5E2D" w14:textId="3326D374" w:rsidR="008560EE" w:rsidRPr="00AB7AB4" w:rsidRDefault="00FD7F6E" w:rsidP="00AB7AB4">
      <w:pPr>
        <w:widowControl w:val="0"/>
        <w:numPr>
          <w:ilvl w:val="0"/>
          <w:numId w:val="117"/>
        </w:numPr>
        <w:spacing w:after="120" w:line="271" w:lineRule="auto"/>
        <w:ind w:hanging="357"/>
        <w:jc w:val="both"/>
        <w:rPr>
          <w:color w:val="auto"/>
        </w:rPr>
      </w:pPr>
      <w:r w:rsidRPr="00AB7AB4">
        <w:rPr>
          <w:color w:val="auto"/>
        </w:rPr>
        <w:t>Zamawiający oświadcza, że jest podatnikiem podatku VAT i oświadcza, iż</w:t>
      </w:r>
      <w:r w:rsidR="00C77F1F" w:rsidRPr="00AB7AB4">
        <w:rPr>
          <w:color w:val="auto"/>
        </w:rPr>
        <w:t xml:space="preserve"> </w:t>
      </w:r>
      <w:r w:rsidR="00A8593B" w:rsidRPr="00AB7AB4">
        <w:rPr>
          <w:color w:val="auto"/>
        </w:rPr>
        <w:t xml:space="preserve">Uniwersytet Medyczny w Łodzi </w:t>
      </w:r>
      <w:r w:rsidRPr="00AB7AB4">
        <w:rPr>
          <w:color w:val="auto"/>
        </w:rPr>
        <w:t xml:space="preserve">posiada Numer Identyfikacji Podatkowej 725-18-43-739. </w:t>
      </w:r>
    </w:p>
    <w:p w14:paraId="521CCAA0" w14:textId="77777777" w:rsidR="008560EE" w:rsidRPr="00AB7AB4" w:rsidRDefault="00FD7F6E" w:rsidP="00AB7AB4">
      <w:pPr>
        <w:widowControl w:val="0"/>
        <w:numPr>
          <w:ilvl w:val="0"/>
          <w:numId w:val="117"/>
        </w:numPr>
        <w:spacing w:after="120" w:line="271" w:lineRule="auto"/>
        <w:jc w:val="both"/>
        <w:rPr>
          <w:color w:val="auto"/>
        </w:rPr>
      </w:pPr>
      <w:r w:rsidRPr="00AB7AB4">
        <w:rPr>
          <w:color w:val="auto"/>
        </w:rPr>
        <w:t>Wykonawca nie może, bez zgody Zamawiającego udzielonej na piśmie pod rygorem nieważności, dokonać przelewu wierzytelności pieniężnej wynikającej z niniejszej umowy na rzecz osób trzecich.</w:t>
      </w:r>
    </w:p>
    <w:p w14:paraId="3397223E" w14:textId="722FABBD" w:rsidR="00CE299B" w:rsidRPr="00AB7AB4" w:rsidRDefault="00CE299B" w:rsidP="00AB7AB4">
      <w:pPr>
        <w:widowControl w:val="0"/>
        <w:numPr>
          <w:ilvl w:val="0"/>
          <w:numId w:val="117"/>
        </w:numPr>
        <w:spacing w:after="120" w:line="271" w:lineRule="auto"/>
        <w:jc w:val="both"/>
        <w:rPr>
          <w:color w:val="auto"/>
        </w:rPr>
      </w:pPr>
      <w:r w:rsidRPr="00AB7AB4">
        <w:rPr>
          <w:color w:val="auto"/>
        </w:rPr>
        <w:t>W zakresie każdej z pozycji kosztorysowych ujęte są dotyczące tej pozycji kosztorysowej: koszty ogólne, koszty udzielonej gwarancji i serwisu gwarancyjnego, koszty ubezpieczenia, koszty opakowania i dostarczenia, cła podatki i inne obciążenia publicznoprawne, koszty transportu, niewymienione w innych pozycjach kosztorysowych koszty instalacji i materiałów potrzebnych do instalacji i uruchomienia i inne, a także wszystkie koszty pośrednie w tym koszty wykonania prób i badań potrzebnych do odbioru inwestycji i uzyskania pozwolenia na użytkowanie.</w:t>
      </w:r>
    </w:p>
    <w:p w14:paraId="78A4DE16" w14:textId="32FFA20D" w:rsidR="008560EE" w:rsidRPr="00AB7AB4" w:rsidRDefault="00FD7F6E" w:rsidP="00AB7AB4">
      <w:pPr>
        <w:tabs>
          <w:tab w:val="left" w:pos="3456"/>
        </w:tabs>
        <w:spacing w:after="120" w:line="271" w:lineRule="auto"/>
        <w:jc w:val="center"/>
        <w:rPr>
          <w:rFonts w:eastAsia="Tahoma"/>
          <w:b/>
          <w:bCs/>
          <w:color w:val="auto"/>
        </w:rPr>
      </w:pPr>
      <w:r w:rsidRPr="00AB7AB4">
        <w:rPr>
          <w:b/>
          <w:bCs/>
          <w:color w:val="auto"/>
        </w:rPr>
        <w:t>§ 9</w:t>
      </w:r>
    </w:p>
    <w:p w14:paraId="67E8DB57" w14:textId="77777777" w:rsidR="008560EE" w:rsidRPr="00AB7AB4" w:rsidRDefault="00FD7F6E" w:rsidP="00AB7AB4">
      <w:pPr>
        <w:tabs>
          <w:tab w:val="left" w:pos="3456"/>
        </w:tabs>
        <w:spacing w:after="120" w:line="271" w:lineRule="auto"/>
        <w:jc w:val="center"/>
        <w:rPr>
          <w:rFonts w:eastAsia="Tahoma"/>
          <w:b/>
          <w:bCs/>
          <w:color w:val="auto"/>
        </w:rPr>
      </w:pPr>
      <w:r w:rsidRPr="00AB7AB4">
        <w:rPr>
          <w:b/>
          <w:bCs/>
          <w:color w:val="auto"/>
        </w:rPr>
        <w:t>Zasady rozliczeń finansowych</w:t>
      </w:r>
    </w:p>
    <w:p w14:paraId="661E98DD" w14:textId="14BF4EB6" w:rsidR="00FF7C34" w:rsidRPr="00AB7AB4" w:rsidRDefault="00FD7F6E" w:rsidP="00AB7AB4">
      <w:pPr>
        <w:widowControl w:val="0"/>
        <w:numPr>
          <w:ilvl w:val="0"/>
          <w:numId w:val="118"/>
        </w:numPr>
        <w:spacing w:after="120" w:line="271" w:lineRule="auto"/>
        <w:jc w:val="both"/>
        <w:rPr>
          <w:color w:val="auto"/>
          <w:bdr w:val="none" w:sz="0" w:space="0" w:color="auto"/>
          <w:lang w:eastAsia="en-US"/>
        </w:rPr>
      </w:pPr>
      <w:r w:rsidRPr="00AB7AB4">
        <w:rPr>
          <w:color w:val="auto"/>
        </w:rPr>
        <w:t>Rozliczenie za wykonane prace stanowiące przedmiot niniejszej umowy, nastąpi</w:t>
      </w:r>
      <w:r w:rsidR="00C51AA5" w:rsidRPr="00AB7AB4">
        <w:rPr>
          <w:color w:val="auto"/>
        </w:rPr>
        <w:t xml:space="preserve"> jednorazowo</w:t>
      </w:r>
      <w:r w:rsidRPr="00AB7AB4">
        <w:rPr>
          <w:color w:val="auto"/>
        </w:rPr>
        <w:t xml:space="preserve"> z dołu po całkowitym wykonaniu przedmiotu umowy</w:t>
      </w:r>
      <w:r w:rsidR="008A7503" w:rsidRPr="00AB7AB4">
        <w:rPr>
          <w:color w:val="auto"/>
        </w:rPr>
        <w:t>.</w:t>
      </w:r>
    </w:p>
    <w:p w14:paraId="185139C6" w14:textId="5A794E24" w:rsidR="00C51AA5" w:rsidRPr="00AB7AB4" w:rsidRDefault="00C51AA5" w:rsidP="00AB7AB4">
      <w:pPr>
        <w:widowControl w:val="0"/>
        <w:numPr>
          <w:ilvl w:val="0"/>
          <w:numId w:val="118"/>
        </w:numPr>
        <w:spacing w:after="120" w:line="271" w:lineRule="auto"/>
        <w:jc w:val="both"/>
        <w:rPr>
          <w:color w:val="auto"/>
          <w:bdr w:val="none" w:sz="0" w:space="0" w:color="auto"/>
          <w:lang w:eastAsia="en-US"/>
        </w:rPr>
      </w:pPr>
      <w:r w:rsidRPr="00AB7AB4">
        <w:rPr>
          <w:color w:val="auto"/>
        </w:rPr>
        <w:t>Całkowite rozliczenie przedmiotu umowy nastąpi fakturą końcową po końcowym odbiorze na podstawie Końcowego Protokołu Odbioru.</w:t>
      </w:r>
    </w:p>
    <w:p w14:paraId="3EDB3B5D" w14:textId="15B8467B" w:rsidR="00805DB5" w:rsidRPr="00AB7AB4" w:rsidRDefault="00C51AA5" w:rsidP="00AB7AB4">
      <w:pPr>
        <w:widowControl w:val="0"/>
        <w:numPr>
          <w:ilvl w:val="0"/>
          <w:numId w:val="118"/>
        </w:numPr>
        <w:spacing w:after="120" w:line="271" w:lineRule="auto"/>
        <w:jc w:val="both"/>
        <w:rPr>
          <w:color w:val="auto"/>
        </w:rPr>
      </w:pPr>
      <w:r w:rsidRPr="00AB7AB4">
        <w:rPr>
          <w:color w:val="auto"/>
        </w:rPr>
        <w:t>Podstawę do wystawienia faktury końcowej i warunkiem jej przyjęcia i zapłaty jest przedstawienie Zamawiającemu Końcowego Protokołu Odbioru robót (podpisanego przez inspektora nadzoru upoważnionego przez Zamawiającego, sporządzonego przy uwzględnieniu zakresu wykonanych robót zarejestrowanego w prowadzonej przez Wykonawcę księdze obmiarów). Brak tych załączników stanowi podstawę do odmowy przyjęcia faktury przez Zamawiającego.</w:t>
      </w:r>
    </w:p>
    <w:p w14:paraId="7B8139E5" w14:textId="0A3B5ECF" w:rsidR="008560EE" w:rsidRPr="00AB7AB4" w:rsidRDefault="00FD7F6E" w:rsidP="00AB7AB4">
      <w:pPr>
        <w:widowControl w:val="0"/>
        <w:numPr>
          <w:ilvl w:val="0"/>
          <w:numId w:val="118"/>
        </w:numPr>
        <w:spacing w:after="120" w:line="271" w:lineRule="auto"/>
        <w:jc w:val="both"/>
        <w:rPr>
          <w:color w:val="auto"/>
        </w:rPr>
      </w:pPr>
      <w:r w:rsidRPr="00AB7AB4">
        <w:rPr>
          <w:color w:val="auto"/>
        </w:rPr>
        <w:t>Warunkiem wypłaty należności jest przedstawienie przez Wykonawcę:</w:t>
      </w:r>
    </w:p>
    <w:p w14:paraId="2797019A" w14:textId="30A416DD" w:rsidR="006467CC" w:rsidRPr="00AB7AB4" w:rsidRDefault="007A0FD9" w:rsidP="00AB7AB4">
      <w:pPr>
        <w:widowControl w:val="0"/>
        <w:numPr>
          <w:ilvl w:val="0"/>
          <w:numId w:val="120"/>
        </w:numPr>
        <w:spacing w:after="120" w:line="271" w:lineRule="auto"/>
        <w:ind w:left="567" w:right="24" w:hanging="283"/>
        <w:contextualSpacing/>
        <w:jc w:val="both"/>
        <w:rPr>
          <w:bCs/>
          <w:color w:val="auto"/>
        </w:rPr>
      </w:pPr>
      <w:r w:rsidRPr="00AB7AB4">
        <w:rPr>
          <w:color w:val="auto"/>
        </w:rPr>
        <w:t>Pisemnych</w:t>
      </w:r>
      <w:r w:rsidR="006467CC" w:rsidRPr="00AB7AB4">
        <w:rPr>
          <w:color w:val="auto"/>
        </w:rPr>
        <w:t xml:space="preserve"> oświadczeń wszystkich podwykonawców o dokonaniu zapłaty na ich </w:t>
      </w:r>
      <w:bookmarkStart w:id="6" w:name="_Hlk26545260"/>
      <w:r w:rsidR="006467CC" w:rsidRPr="00AB7AB4">
        <w:rPr>
          <w:color w:val="auto"/>
        </w:rPr>
        <w:t xml:space="preserve">rzecz </w:t>
      </w:r>
      <w:r w:rsidR="000A58FF" w:rsidRPr="00AB7AB4">
        <w:rPr>
          <w:color w:val="auto"/>
        </w:rPr>
        <w:t>100</w:t>
      </w:r>
      <w:r w:rsidR="006467CC" w:rsidRPr="00AB7AB4">
        <w:rPr>
          <w:color w:val="auto"/>
        </w:rPr>
        <w:t>% wymagalnych należności za wykonane prace i użyte materiały przy realizacji inwestycji objętej przedmiotową umową</w:t>
      </w:r>
      <w:bookmarkEnd w:id="6"/>
      <w:r w:rsidR="006467CC" w:rsidRPr="00AB7AB4">
        <w:rPr>
          <w:color w:val="auto"/>
        </w:rPr>
        <w:t xml:space="preserve"> lub oświadczeń podwykonawców o zrzeczeniu się względem Zamawiającego roszczeń o zapłatę z tego tytułu lub też innych dowodów potwierdzających zapłatę wymagalnego wynagrodzenia podwykonawcom lub dalszym podwykonawcom. Brak tych oświadczeń stanowi podstawę do wstrzymania odpowiedniej części wynagrodzenia wykonawcy w części równej sumie kwoty wynikających z nieprzedstawionych oświadczeń podwykonawców lub dowodów zapłaty.  Wzór oświadczenia stanowi </w:t>
      </w:r>
      <w:r w:rsidR="006467CC" w:rsidRPr="00AB7AB4">
        <w:rPr>
          <w:b/>
          <w:bCs/>
          <w:color w:val="auto"/>
        </w:rPr>
        <w:t xml:space="preserve">załącznik nr </w:t>
      </w:r>
      <w:r w:rsidR="009563F0" w:rsidRPr="00AB7AB4">
        <w:rPr>
          <w:b/>
          <w:bCs/>
          <w:color w:val="auto"/>
        </w:rPr>
        <w:t>4</w:t>
      </w:r>
      <w:r w:rsidR="006467CC" w:rsidRPr="00AB7AB4">
        <w:rPr>
          <w:color w:val="auto"/>
        </w:rPr>
        <w:t xml:space="preserve">. W przypadku braku zapłaty należności na rzecz podwykonawców Zamawiający dopuszcza możliwość rozliczenia wynagrodzenia z tytułu wykonanych prac poprzez zapłatę wynagrodzenia należnego Wykonawcy bezpośrednio na rzecz podwykonawcy na podstawie dyspozycji przelewu wydanej na piśmie przez Wykonawcę i potwierdzonego przez podwykonawcę salda należności (wymagalnych i niewymagalnych), o ile w ten sposób dojdzie do zaspokojenia wszystkich niezaspokojonych podwykonawców. </w:t>
      </w:r>
    </w:p>
    <w:p w14:paraId="67252AB7" w14:textId="0AB9918B" w:rsidR="00805DB5" w:rsidRPr="00AB7AB4" w:rsidRDefault="00FD7F6E" w:rsidP="00AB7AB4">
      <w:pPr>
        <w:pStyle w:val="Akapitzlist"/>
        <w:widowControl w:val="0"/>
        <w:numPr>
          <w:ilvl w:val="0"/>
          <w:numId w:val="120"/>
        </w:numPr>
        <w:tabs>
          <w:tab w:val="left" w:pos="851"/>
        </w:tabs>
        <w:spacing w:after="120" w:line="271" w:lineRule="auto"/>
        <w:ind w:left="567" w:hanging="294"/>
        <w:jc w:val="both"/>
        <w:rPr>
          <w:color w:val="auto"/>
        </w:rPr>
      </w:pPr>
      <w:r w:rsidRPr="00AB7AB4">
        <w:rPr>
          <w:color w:val="auto"/>
        </w:rPr>
        <w:t xml:space="preserve">Wykonawca w przypadku zakończenia współpracy z danym podwykonawcą lub w przypadku </w:t>
      </w:r>
      <w:r w:rsidRPr="00AB7AB4">
        <w:rPr>
          <w:color w:val="auto"/>
        </w:rPr>
        <w:lastRenderedPageBreak/>
        <w:t xml:space="preserve">zakończenia przez danego podwykonawcę prac na obiekcie zobowiązany jest do jego wyrejestrowania u Zamawiającego i złożenia oświadczenia tego podwykonawcy o dokonaniu zapłaty na jego rzecz </w:t>
      </w:r>
      <w:r w:rsidR="00DC3099" w:rsidRPr="00AB7AB4">
        <w:rPr>
          <w:color w:val="auto"/>
        </w:rPr>
        <w:t xml:space="preserve">100 </w:t>
      </w:r>
      <w:r w:rsidRPr="00AB7AB4">
        <w:rPr>
          <w:color w:val="auto"/>
        </w:rPr>
        <w:t xml:space="preserve">% należności za wykonane prace i użyte materiały przy realizacji inwestycji objętej przedmiotową umową lub oświadczeń podwykonawców o zrzeczeniu się względem Zamawiającego roszczeń o zapłatę z tego tytułu wraz z oświadczeniem o zakończeniu prac i zejściu z obiektu, którego wzór stanowi </w:t>
      </w:r>
      <w:r w:rsidRPr="00AB7AB4">
        <w:rPr>
          <w:b/>
          <w:bCs/>
          <w:color w:val="auto"/>
        </w:rPr>
        <w:t>załącznik nr </w:t>
      </w:r>
      <w:r w:rsidR="009563F0" w:rsidRPr="00AB7AB4">
        <w:rPr>
          <w:b/>
          <w:bCs/>
          <w:color w:val="auto"/>
        </w:rPr>
        <w:t>5</w:t>
      </w:r>
      <w:r w:rsidRPr="00AB7AB4">
        <w:rPr>
          <w:color w:val="auto"/>
        </w:rPr>
        <w:t xml:space="preserve"> do umowy;</w:t>
      </w:r>
    </w:p>
    <w:p w14:paraId="17E48A0C" w14:textId="27FD80BB" w:rsidR="00805DB5" w:rsidRPr="00AB7AB4" w:rsidRDefault="007A0FD9" w:rsidP="00AB7AB4">
      <w:pPr>
        <w:pStyle w:val="Akapitzlist"/>
        <w:widowControl w:val="0"/>
        <w:numPr>
          <w:ilvl w:val="0"/>
          <w:numId w:val="120"/>
        </w:numPr>
        <w:tabs>
          <w:tab w:val="left" w:pos="851"/>
        </w:tabs>
        <w:spacing w:after="120" w:line="271" w:lineRule="auto"/>
        <w:ind w:left="567" w:hanging="294"/>
        <w:jc w:val="both"/>
        <w:rPr>
          <w:color w:val="auto"/>
        </w:rPr>
      </w:pPr>
      <w:r w:rsidRPr="00AB7AB4">
        <w:rPr>
          <w:color w:val="auto"/>
        </w:rPr>
        <w:t>Zatwierdzonego</w:t>
      </w:r>
      <w:r w:rsidR="00FD7F6E" w:rsidRPr="00AB7AB4">
        <w:rPr>
          <w:color w:val="auto"/>
        </w:rPr>
        <w:t xml:space="preserve"> przez inspektorów nadzoru Zamawiającego kosztorysu rozliczeniowego obejmującego zakres prac objętych fakturą;</w:t>
      </w:r>
    </w:p>
    <w:p w14:paraId="2426A437" w14:textId="381CA4DC" w:rsidR="00733F0B" w:rsidRPr="00AB7AB4" w:rsidRDefault="00733F0B" w:rsidP="00AB7AB4">
      <w:pPr>
        <w:widowControl w:val="0"/>
        <w:tabs>
          <w:tab w:val="left" w:pos="851"/>
        </w:tabs>
        <w:spacing w:after="120" w:line="271" w:lineRule="auto"/>
        <w:ind w:left="284"/>
        <w:jc w:val="both"/>
        <w:rPr>
          <w:color w:val="auto"/>
        </w:rPr>
      </w:pPr>
      <w:r w:rsidRPr="00AB7AB4">
        <w:rPr>
          <w:color w:val="auto"/>
        </w:rPr>
        <w:t xml:space="preserve">Zamawiający może zaakceptować sytuację, iż Wykonawca </w:t>
      </w:r>
      <w:r w:rsidR="00B82882" w:rsidRPr="00AB7AB4">
        <w:rPr>
          <w:color w:val="auto"/>
        </w:rPr>
        <w:t>przedłoży tylko</w:t>
      </w:r>
      <w:r w:rsidRPr="00AB7AB4">
        <w:rPr>
          <w:color w:val="auto"/>
        </w:rPr>
        <w:t xml:space="preserve"> oświadczenia tych podwykonawców, którzy realizowali dany zakres prac, o ile wedle swobodnej oceny uzna iż nie budzi jego żadnych wątpliwości krąg podmiotów realizujących dany zakres prac, a wynagrodzenia podwykonawców realizujących wcześniejsze zakresy prac, które stały się wymagalne po dacie złożenia ostatnich oświadczeń zostały uregulowane.   </w:t>
      </w:r>
    </w:p>
    <w:p w14:paraId="0869A2BF" w14:textId="77777777" w:rsidR="00BB32FB" w:rsidRPr="00AB7AB4" w:rsidRDefault="00BB32FB" w:rsidP="00AB7AB4">
      <w:pPr>
        <w:widowControl w:val="0"/>
        <w:numPr>
          <w:ilvl w:val="0"/>
          <w:numId w:val="118"/>
        </w:numPr>
        <w:spacing w:after="120" w:line="271" w:lineRule="auto"/>
        <w:jc w:val="both"/>
        <w:rPr>
          <w:color w:val="auto"/>
        </w:rPr>
      </w:pPr>
      <w:bookmarkStart w:id="7" w:name="_Hlk14251701"/>
      <w:r w:rsidRPr="00AB7AB4">
        <w:rPr>
          <w:color w:val="auto"/>
        </w:rPr>
        <w:t>W przypadku gdyby w wyniku zaistnienia sporu pomiędzy Wykonawcą a podwykonawcą lub dalszym podwykonawcą, na tle rozliczeń dotyczących inwestycji realizowanej na zamówienie Uniwersytetu Medycznego w Łodzi, Wykonawca nie mógł przedłożyć oświadczeń jednego lub większej ilości podwykonawców zgłoszonych, a niewyrejestrowanych zgodnie z niniejszym paragrafem, Zamawiający zrealizuje część płatności na rzecz Wykonawcy według następujących zasad:</w:t>
      </w:r>
    </w:p>
    <w:p w14:paraId="579529DD" w14:textId="0DD6275A" w:rsidR="00BB32FB" w:rsidRPr="00AB7AB4" w:rsidRDefault="00BB32FB" w:rsidP="00AB7AB4">
      <w:pPr>
        <w:pStyle w:val="Akapitzlist"/>
        <w:widowControl w:val="0"/>
        <w:numPr>
          <w:ilvl w:val="0"/>
          <w:numId w:val="121"/>
        </w:numPr>
        <w:tabs>
          <w:tab w:val="left" w:pos="851"/>
        </w:tabs>
        <w:spacing w:after="120" w:line="271" w:lineRule="auto"/>
        <w:ind w:left="567" w:hanging="294"/>
        <w:jc w:val="both"/>
        <w:rPr>
          <w:color w:val="auto"/>
        </w:rPr>
      </w:pPr>
      <w:r w:rsidRPr="00AB7AB4">
        <w:rPr>
          <w:color w:val="auto"/>
        </w:rPr>
        <w:t xml:space="preserve">Jeśli Wykonawca przedłoży zgodne oświadczenie stron sporu o wysokości kwot bezspornych i wysokości kwot spornych, wedle </w:t>
      </w:r>
      <w:r w:rsidRPr="00AB7AB4">
        <w:rPr>
          <w:b/>
          <w:bCs/>
          <w:color w:val="auto"/>
        </w:rPr>
        <w:t xml:space="preserve">załącznika nr </w:t>
      </w:r>
      <w:r w:rsidR="009563F0" w:rsidRPr="00AB7AB4">
        <w:rPr>
          <w:b/>
          <w:bCs/>
          <w:color w:val="auto"/>
        </w:rPr>
        <w:t>6</w:t>
      </w:r>
      <w:r w:rsidRPr="00AB7AB4">
        <w:rPr>
          <w:color w:val="auto"/>
        </w:rPr>
        <w:t xml:space="preserve"> do niniejszej umowy lub innej treści zaakceptowanej przez Uniwersytet Medyczny w Łodzi, Zamawiający wypłaci należne Wykonawcy Wynagrodzenie pomniejszone o kwotę sporną</w:t>
      </w:r>
      <w:r w:rsidR="00FB550D" w:rsidRPr="00AB7AB4">
        <w:rPr>
          <w:color w:val="auto"/>
        </w:rPr>
        <w:t xml:space="preserve"> powiększoną</w:t>
      </w:r>
      <w:r w:rsidR="006D49CB" w:rsidRPr="00AB7AB4">
        <w:rPr>
          <w:color w:val="auto"/>
        </w:rPr>
        <w:t xml:space="preserve"> o</w:t>
      </w:r>
      <w:r w:rsidR="00FB550D" w:rsidRPr="00AB7AB4">
        <w:rPr>
          <w:color w:val="auto"/>
        </w:rPr>
        <w:t xml:space="preserve"> </w:t>
      </w:r>
      <w:r w:rsidRPr="00AB7AB4">
        <w:rPr>
          <w:color w:val="auto"/>
        </w:rPr>
        <w:t>20 %</w:t>
      </w:r>
      <w:r w:rsidR="00FB550D" w:rsidRPr="00AB7AB4">
        <w:rPr>
          <w:color w:val="auto"/>
        </w:rPr>
        <w:t xml:space="preserve"> jej wartości</w:t>
      </w:r>
      <w:r w:rsidRPr="00AB7AB4">
        <w:rPr>
          <w:color w:val="auto"/>
        </w:rPr>
        <w:t xml:space="preserve">, która podlegać będzie zatrzymaniu do czasu rozwiązania sporu pomiędzy Wykonawcą a </w:t>
      </w:r>
      <w:r w:rsidR="007A0FD9" w:rsidRPr="00AB7AB4">
        <w:rPr>
          <w:color w:val="auto"/>
        </w:rPr>
        <w:t>Podwykonawcą na</w:t>
      </w:r>
      <w:r w:rsidRPr="00AB7AB4">
        <w:rPr>
          <w:color w:val="auto"/>
        </w:rPr>
        <w:t xml:space="preserve"> zabezpieczenie roszczeń tego podwykonawcy w stosunku do Zamawiającego, z tym jednak, iż Wykonawca w takim przypadku zrzeka się względem Zamawiającego odsetek za zwłokę w płatności tej należności, a w przypadku</w:t>
      </w:r>
      <w:r w:rsidR="00953A79" w:rsidRPr="00AB7AB4">
        <w:rPr>
          <w:color w:val="auto"/>
        </w:rPr>
        <w:t>,</w:t>
      </w:r>
      <w:r w:rsidRPr="00AB7AB4">
        <w:rPr>
          <w:color w:val="auto"/>
        </w:rPr>
        <w:t xml:space="preserve"> gdyby w wyniku rozstrzygnięcia Zamawiający zobowiązany był do zapłaty na rzecz tego podwykonawcy kwoty większej niż zatrzymana (odsetki, koszty itp.), Wykonawca zobowiązany jest zapłacić na rzecz Zamawiającego kwotę różnicy;</w:t>
      </w:r>
    </w:p>
    <w:p w14:paraId="1073F122" w14:textId="77777777" w:rsidR="00BB32FB" w:rsidRPr="00AB7AB4" w:rsidRDefault="00BB32FB" w:rsidP="00AB7AB4">
      <w:pPr>
        <w:pStyle w:val="Akapitzlist"/>
        <w:widowControl w:val="0"/>
        <w:numPr>
          <w:ilvl w:val="0"/>
          <w:numId w:val="121"/>
        </w:numPr>
        <w:tabs>
          <w:tab w:val="left" w:pos="851"/>
        </w:tabs>
        <w:spacing w:after="120" w:line="271" w:lineRule="auto"/>
        <w:ind w:left="567" w:hanging="294"/>
        <w:jc w:val="both"/>
        <w:rPr>
          <w:color w:val="auto"/>
        </w:rPr>
      </w:pPr>
      <w:r w:rsidRPr="00AB7AB4">
        <w:rPr>
          <w:color w:val="auto"/>
        </w:rPr>
        <w:t xml:space="preserve">Jeśli Wykonawca nie przedłoży zgodnego oświadczenie stron sporu o wysokości kwot bezspornych i wysokości kwot spornych, o którym mowa powyżej, Zamawiający wypłaci należne Wykonawcy Wynagrodzenie pomniejszone o kwoty zatrzymane na zabezpieczenie roszczeń tego podwykonawcy w stosunku do Zamawiającego. Zamawiający uprawniony będzie do zatrzymania kwoty stanowiącej równowartość nierozliczonej dotychczas </w:t>
      </w:r>
      <w:r w:rsidR="00EC0DCC" w:rsidRPr="00AB7AB4">
        <w:rPr>
          <w:color w:val="auto"/>
        </w:rPr>
        <w:t>części kontraktu</w:t>
      </w:r>
      <w:r w:rsidRPr="00AB7AB4">
        <w:rPr>
          <w:color w:val="auto"/>
        </w:rPr>
        <w:t xml:space="preserve"> tego podwykonawcy powiększon</w:t>
      </w:r>
      <w:r w:rsidR="00FB550D" w:rsidRPr="00AB7AB4">
        <w:rPr>
          <w:color w:val="auto"/>
        </w:rPr>
        <w:t xml:space="preserve">ej </w:t>
      </w:r>
      <w:r w:rsidRPr="00AB7AB4">
        <w:rPr>
          <w:color w:val="auto"/>
        </w:rPr>
        <w:t>o 20 %. Wykonawca w takim przypadku zrzeka się względem Zamawiającego odsetek za zwłokę w płatności tej należności, a w przypadku gdyby w wyniku rozstrzygnięcia Zamawiający zobowiązany był do zapłaty na rzecz tego podwykonawcy kwoty większej niż zatrzymana (odsetki, koszty itp.), Wykonawca zobowiązany jest zapłacić na rzecz Zamawiającego kwotę różnicy</w:t>
      </w:r>
      <w:bookmarkEnd w:id="7"/>
      <w:r w:rsidR="00F631C5" w:rsidRPr="00AB7AB4">
        <w:rPr>
          <w:color w:val="auto"/>
        </w:rPr>
        <w:t>.</w:t>
      </w:r>
    </w:p>
    <w:p w14:paraId="695E3BCE" w14:textId="49260B0E" w:rsidR="008560EE" w:rsidRPr="00AB7AB4" w:rsidRDefault="00FD7F6E" w:rsidP="00AB7AB4">
      <w:pPr>
        <w:widowControl w:val="0"/>
        <w:numPr>
          <w:ilvl w:val="0"/>
          <w:numId w:val="118"/>
        </w:numPr>
        <w:spacing w:after="120" w:line="271" w:lineRule="auto"/>
        <w:jc w:val="both"/>
        <w:rPr>
          <w:color w:val="auto"/>
        </w:rPr>
      </w:pPr>
      <w:r w:rsidRPr="00AB7AB4">
        <w:rPr>
          <w:color w:val="auto"/>
        </w:rPr>
        <w:t>Zamawiający dokona zapłaty należności wskazan</w:t>
      </w:r>
      <w:r w:rsidR="00C51AA5" w:rsidRPr="00AB7AB4">
        <w:rPr>
          <w:color w:val="auto"/>
        </w:rPr>
        <w:t xml:space="preserve">ej </w:t>
      </w:r>
      <w:r w:rsidRPr="00AB7AB4">
        <w:rPr>
          <w:color w:val="auto"/>
        </w:rPr>
        <w:t>w faktur</w:t>
      </w:r>
      <w:r w:rsidR="00C51AA5" w:rsidRPr="00AB7AB4">
        <w:rPr>
          <w:color w:val="auto"/>
        </w:rPr>
        <w:t>ze</w:t>
      </w:r>
      <w:r w:rsidRPr="00AB7AB4">
        <w:rPr>
          <w:color w:val="auto"/>
        </w:rPr>
        <w:t xml:space="preserve"> w terminie do 30 dni, licząc od daty doręczenia prawidłowo wystawionej faktury VAT wraz z kompletem dokumentów rozliczeniowych. Zapłata nastąpi na rachunek bankowy podany przez Wykonawcę na fakturze.</w:t>
      </w:r>
    </w:p>
    <w:p w14:paraId="5F29335D" w14:textId="77777777" w:rsidR="00805DB5" w:rsidRPr="00AB7AB4" w:rsidRDefault="00FD7F6E" w:rsidP="00AB7AB4">
      <w:pPr>
        <w:widowControl w:val="0"/>
        <w:numPr>
          <w:ilvl w:val="0"/>
          <w:numId w:val="118"/>
        </w:numPr>
        <w:spacing w:after="120" w:line="271" w:lineRule="auto"/>
        <w:jc w:val="both"/>
        <w:rPr>
          <w:color w:val="auto"/>
        </w:rPr>
      </w:pPr>
      <w:r w:rsidRPr="00AB7AB4">
        <w:rPr>
          <w:color w:val="auto"/>
        </w:rPr>
        <w:t>Za datę zapłaty uważa się datę obciążenia rachunku bankowego Zamawiającego.</w:t>
      </w:r>
    </w:p>
    <w:p w14:paraId="2B12099D" w14:textId="77777777" w:rsidR="00D0691B" w:rsidRPr="00AB7AB4" w:rsidRDefault="00D0691B" w:rsidP="00AB7AB4">
      <w:pPr>
        <w:widowControl w:val="0"/>
        <w:numPr>
          <w:ilvl w:val="0"/>
          <w:numId w:val="118"/>
        </w:numPr>
        <w:spacing w:after="120" w:line="271" w:lineRule="auto"/>
        <w:jc w:val="both"/>
        <w:rPr>
          <w:color w:val="auto"/>
        </w:rPr>
      </w:pPr>
      <w:r w:rsidRPr="00AB7AB4">
        <w:rPr>
          <w:color w:val="auto"/>
        </w:rPr>
        <w:t xml:space="preserve">Zamawiający na pisemny wniosek Wykonawcy dopuszcza możliwość skrócenia terminu płatności </w:t>
      </w:r>
      <w:r w:rsidR="00EC0DCC" w:rsidRPr="00AB7AB4">
        <w:rPr>
          <w:color w:val="auto"/>
        </w:rPr>
        <w:t>faktury do</w:t>
      </w:r>
      <w:r w:rsidRPr="00AB7AB4">
        <w:rPr>
          <w:color w:val="auto"/>
        </w:rPr>
        <w:t xml:space="preserve"> 3 dni roboczych, licząc od dnia następnego od daty złożenia kompletnej faktury z załącznikami, w zamian za udzielenie skonta (rabatu) z tego tytułu w wysokości 1 % wartości faktury płatnej w skróconym terminie. W takim przypadku Wykonawca składając fakturę w wysokości odpowiadającej wartości odpowiadającej należnemu wynagrodzeniu zobowiązany jest złożyć wniosek </w:t>
      </w:r>
      <w:r w:rsidR="00EC0DCC" w:rsidRPr="00AB7AB4">
        <w:rPr>
          <w:color w:val="auto"/>
        </w:rPr>
        <w:t>o skrócenie</w:t>
      </w:r>
      <w:r w:rsidRPr="00AB7AB4">
        <w:rPr>
          <w:color w:val="auto"/>
        </w:rPr>
        <w:t xml:space="preserve"> terminu płatności w zamian za udzielony rabat, a po uzyskaniu zapłaty kwoty </w:t>
      </w:r>
      <w:r w:rsidRPr="00AB7AB4">
        <w:rPr>
          <w:color w:val="auto"/>
        </w:rPr>
        <w:lastRenderedPageBreak/>
        <w:t>wynagrodzenia pomniejszonej o udzielone skontu (rabat), wystawić fakturę korygująca obejmującą udzielone skonto. Dla oceny czy dochowano terminu skrócenia płatności uprawniający do skorzystania ze skonta liczy się dzień obciążenia rachunku bankowego Zamawiającego.</w:t>
      </w:r>
    </w:p>
    <w:p w14:paraId="327F8192" w14:textId="54CAF155" w:rsidR="008560EE" w:rsidRPr="00AB7AB4" w:rsidRDefault="00FD7F6E" w:rsidP="00AB7AB4">
      <w:pPr>
        <w:spacing w:after="120" w:line="271" w:lineRule="auto"/>
        <w:jc w:val="center"/>
        <w:rPr>
          <w:rFonts w:eastAsia="Tahoma"/>
          <w:b/>
          <w:bCs/>
          <w:color w:val="auto"/>
        </w:rPr>
      </w:pPr>
      <w:r w:rsidRPr="00AB7AB4">
        <w:rPr>
          <w:b/>
          <w:bCs/>
          <w:color w:val="auto"/>
        </w:rPr>
        <w:t>§ 10</w:t>
      </w:r>
    </w:p>
    <w:p w14:paraId="609A9062" w14:textId="77777777" w:rsidR="008560EE" w:rsidRPr="00AB7AB4" w:rsidRDefault="00FD7F6E" w:rsidP="00AB7AB4">
      <w:pPr>
        <w:widowControl w:val="0"/>
        <w:tabs>
          <w:tab w:val="left" w:pos="426"/>
          <w:tab w:val="left" w:pos="3456"/>
        </w:tabs>
        <w:spacing w:after="120" w:line="271" w:lineRule="auto"/>
        <w:jc w:val="center"/>
        <w:rPr>
          <w:b/>
          <w:bCs/>
          <w:color w:val="auto"/>
        </w:rPr>
      </w:pPr>
      <w:r w:rsidRPr="00AB7AB4">
        <w:rPr>
          <w:b/>
          <w:bCs/>
          <w:color w:val="auto"/>
        </w:rPr>
        <w:t>Roboty zamienne</w:t>
      </w:r>
    </w:p>
    <w:p w14:paraId="24A1F158" w14:textId="77777777" w:rsidR="008560EE" w:rsidRPr="00AB7AB4" w:rsidRDefault="00FD7F6E" w:rsidP="00AB7AB4">
      <w:pPr>
        <w:widowControl w:val="0"/>
        <w:numPr>
          <w:ilvl w:val="0"/>
          <w:numId w:val="122"/>
        </w:numPr>
        <w:spacing w:after="120" w:line="271" w:lineRule="auto"/>
        <w:jc w:val="both"/>
        <w:rPr>
          <w:color w:val="auto"/>
        </w:rPr>
      </w:pPr>
      <w:r w:rsidRPr="00AB7AB4">
        <w:rPr>
          <w:color w:val="auto"/>
        </w:rPr>
        <w:t xml:space="preserve">W szczególnie uzasadnionych okolicznościach, spowodowanych wprowadzeniem w trakcie trwania umowy na rynek nowych materiałów lub urządzeń o lepszych parametrach, </w:t>
      </w:r>
      <w:r w:rsidR="004E7E56" w:rsidRPr="00AB7AB4">
        <w:rPr>
          <w:color w:val="auto"/>
        </w:rPr>
        <w:t>Wykonawca</w:t>
      </w:r>
      <w:r w:rsidRPr="00AB7AB4">
        <w:rPr>
          <w:color w:val="auto"/>
        </w:rPr>
        <w:t xml:space="preserve"> może zrezygnować z niektórych materiałów lub urządzeń przewidzianych dokumentacją projektową i zastąpić je nowymi, o lepszych parametrach. Każdorazowo na taką zmianę musi wyrazić zgodę Zamawiający oraz projektant sprawujący nadzór autorski. W takich sytuacjach rozliczenie za te materiały lub urządzenia odbywać się będzie następująco:</w:t>
      </w:r>
    </w:p>
    <w:p w14:paraId="73B48C77" w14:textId="77777777" w:rsidR="008560EE" w:rsidRPr="00AB7AB4" w:rsidRDefault="00FD7F6E" w:rsidP="00AB7AB4">
      <w:pPr>
        <w:pStyle w:val="Akapitzlist"/>
        <w:widowControl w:val="0"/>
        <w:numPr>
          <w:ilvl w:val="0"/>
          <w:numId w:val="123"/>
        </w:numPr>
        <w:tabs>
          <w:tab w:val="left" w:pos="851"/>
        </w:tabs>
        <w:spacing w:after="120" w:line="271" w:lineRule="auto"/>
        <w:ind w:left="567" w:hanging="294"/>
        <w:jc w:val="both"/>
        <w:rPr>
          <w:color w:val="auto"/>
        </w:rPr>
      </w:pPr>
      <w:r w:rsidRPr="00AB7AB4">
        <w:rPr>
          <w:color w:val="auto"/>
        </w:rPr>
        <w:t>Zamawiający odliczy Wykonawcy z jego wynagrodzenia, koszt realizacji prac zaniechanych;</w:t>
      </w:r>
    </w:p>
    <w:p w14:paraId="707DA6B7" w14:textId="77777777" w:rsidR="008560EE" w:rsidRPr="00AB7AB4" w:rsidRDefault="00FD7F6E" w:rsidP="00AB7AB4">
      <w:pPr>
        <w:pStyle w:val="Akapitzlist"/>
        <w:widowControl w:val="0"/>
        <w:numPr>
          <w:ilvl w:val="0"/>
          <w:numId w:val="123"/>
        </w:numPr>
        <w:tabs>
          <w:tab w:val="left" w:pos="851"/>
        </w:tabs>
        <w:spacing w:after="120" w:line="271" w:lineRule="auto"/>
        <w:ind w:left="567" w:hanging="294"/>
        <w:jc w:val="both"/>
        <w:rPr>
          <w:color w:val="auto"/>
        </w:rPr>
      </w:pPr>
      <w:r w:rsidRPr="00AB7AB4">
        <w:rPr>
          <w:color w:val="auto"/>
        </w:rPr>
        <w:t xml:space="preserve">Zamawiający zakupi nowy materiał lub urządzenie albo stosownie do swojego wyboru, zleci ten zakup Wykonawcy w drodze odrębnego zamówienia, stosując ustawę Prawo zamówień publicznych, </w:t>
      </w:r>
    </w:p>
    <w:p w14:paraId="1F71B37E" w14:textId="77777777" w:rsidR="008560EE" w:rsidRPr="00AB7AB4" w:rsidRDefault="00FD7F6E" w:rsidP="00AB7AB4">
      <w:pPr>
        <w:pStyle w:val="Akapitzlist"/>
        <w:widowControl w:val="0"/>
        <w:numPr>
          <w:ilvl w:val="0"/>
          <w:numId w:val="123"/>
        </w:numPr>
        <w:tabs>
          <w:tab w:val="left" w:pos="851"/>
        </w:tabs>
        <w:spacing w:after="120" w:line="271" w:lineRule="auto"/>
        <w:ind w:left="567" w:hanging="294"/>
        <w:jc w:val="both"/>
        <w:rPr>
          <w:color w:val="auto"/>
        </w:rPr>
      </w:pPr>
      <w:r w:rsidRPr="00AB7AB4">
        <w:rPr>
          <w:color w:val="auto"/>
        </w:rPr>
        <w:t>Wykonawca „wbuduje" nowy materiał lub urządzenie, przy zastosowaniu sposobu obliczenia wynagrodzenia za to „wbudowanie", przedstawionego w ustępie 2 i 3 niniejszego paragrafu.</w:t>
      </w:r>
    </w:p>
    <w:p w14:paraId="67FFA9BC" w14:textId="36373BEC" w:rsidR="008560EE" w:rsidRPr="00AB7AB4" w:rsidRDefault="00FD7F6E" w:rsidP="00AB7AB4">
      <w:pPr>
        <w:widowControl w:val="0"/>
        <w:numPr>
          <w:ilvl w:val="0"/>
          <w:numId w:val="122"/>
        </w:numPr>
        <w:spacing w:after="120" w:line="271" w:lineRule="auto"/>
        <w:jc w:val="both"/>
        <w:rPr>
          <w:color w:val="auto"/>
        </w:rPr>
      </w:pPr>
      <w:r w:rsidRPr="00AB7AB4">
        <w:rPr>
          <w:color w:val="auto"/>
        </w:rPr>
        <w:t>Kosztorys ofertowy na roboty zamienne sporządzony będzie przez Wykonawcę w oparciu o przedmiar wykonany przy udziale inspektora nadzoru w oparciu o stawki, ceny oraz narzuty nie wyższe, niż w kosztorys</w:t>
      </w:r>
      <w:r w:rsidR="000C58D2" w:rsidRPr="00AB7AB4">
        <w:rPr>
          <w:color w:val="auto"/>
        </w:rPr>
        <w:t>ach ofertowych</w:t>
      </w:r>
      <w:r w:rsidRPr="00AB7AB4">
        <w:rPr>
          <w:color w:val="auto"/>
        </w:rPr>
        <w:t>.</w:t>
      </w:r>
    </w:p>
    <w:p w14:paraId="561F7DA4" w14:textId="77777777" w:rsidR="008560EE" w:rsidRPr="00AB7AB4" w:rsidRDefault="00FD7F6E" w:rsidP="00AB7AB4">
      <w:pPr>
        <w:widowControl w:val="0"/>
        <w:numPr>
          <w:ilvl w:val="0"/>
          <w:numId w:val="122"/>
        </w:numPr>
        <w:spacing w:after="120" w:line="271" w:lineRule="auto"/>
        <w:jc w:val="both"/>
        <w:rPr>
          <w:color w:val="auto"/>
        </w:rPr>
      </w:pPr>
      <w:r w:rsidRPr="00AB7AB4">
        <w:rPr>
          <w:color w:val="auto"/>
        </w:rPr>
        <w:t>W przypadku użycia materiałów lub wykonywania robót, których nie ma w w/w kosztorysach, będą one rozliczane na podstawie kosztorysów przygotowanych przez wykonawcę, a weryfikowanych przez inspektora nadzoru i Zamawiającego. Kosztorysy te opracowane będą w oparciu o następujące założenia:</w:t>
      </w:r>
    </w:p>
    <w:p w14:paraId="1123EF72" w14:textId="4B39B3F8" w:rsidR="008560EE" w:rsidRPr="00AB7AB4" w:rsidRDefault="007A0FD9" w:rsidP="00AB7AB4">
      <w:pPr>
        <w:pStyle w:val="Akapitzlist"/>
        <w:widowControl w:val="0"/>
        <w:numPr>
          <w:ilvl w:val="0"/>
          <w:numId w:val="124"/>
        </w:numPr>
        <w:tabs>
          <w:tab w:val="left" w:pos="851"/>
        </w:tabs>
        <w:spacing w:after="120" w:line="271" w:lineRule="auto"/>
        <w:ind w:left="567" w:hanging="294"/>
        <w:jc w:val="both"/>
        <w:rPr>
          <w:color w:val="auto"/>
        </w:rPr>
      </w:pPr>
      <w:r w:rsidRPr="00AB7AB4">
        <w:rPr>
          <w:color w:val="auto"/>
        </w:rPr>
        <w:t>Ceny</w:t>
      </w:r>
      <w:r w:rsidR="00FD7F6E" w:rsidRPr="00AB7AB4">
        <w:rPr>
          <w:color w:val="auto"/>
        </w:rPr>
        <w:t xml:space="preserve"> czynników produkcji (R, M, S, Ko,</w:t>
      </w:r>
      <w:r w:rsidR="003A3178" w:rsidRPr="00AB7AB4">
        <w:rPr>
          <w:color w:val="auto"/>
        </w:rPr>
        <w:t xml:space="preserve"> Kz,</w:t>
      </w:r>
      <w:r w:rsidR="00FD7F6E" w:rsidRPr="00AB7AB4">
        <w:rPr>
          <w:color w:val="auto"/>
        </w:rPr>
        <w:t xml:space="preserve"> Z) nie mogą być wyższe niż wynikające z kosztorysów ofertowych złożonych przez Wykonawcę,</w:t>
      </w:r>
      <w:r w:rsidR="003A3178" w:rsidRPr="00AB7AB4">
        <w:rPr>
          <w:color w:val="auto"/>
        </w:rPr>
        <w:t xml:space="preserve"> </w:t>
      </w:r>
    </w:p>
    <w:p w14:paraId="2AA5AD5A" w14:textId="49FFCA15" w:rsidR="008560EE" w:rsidRPr="00AB7AB4" w:rsidRDefault="007A0FD9" w:rsidP="00AB7AB4">
      <w:pPr>
        <w:pStyle w:val="Akapitzlist"/>
        <w:widowControl w:val="0"/>
        <w:numPr>
          <w:ilvl w:val="0"/>
          <w:numId w:val="124"/>
        </w:numPr>
        <w:tabs>
          <w:tab w:val="left" w:pos="851"/>
        </w:tabs>
        <w:spacing w:after="120" w:line="271" w:lineRule="auto"/>
        <w:ind w:left="567" w:hanging="294"/>
        <w:jc w:val="both"/>
        <w:rPr>
          <w:color w:val="auto"/>
        </w:rPr>
      </w:pPr>
      <w:r w:rsidRPr="00AB7AB4">
        <w:rPr>
          <w:color w:val="auto"/>
        </w:rPr>
        <w:t>W</w:t>
      </w:r>
      <w:r w:rsidR="00FD7F6E" w:rsidRPr="00AB7AB4">
        <w:rPr>
          <w:color w:val="auto"/>
        </w:rPr>
        <w:t xml:space="preserve"> przypadku, gdy nie będzie możliwe rozliczenie danej roboty w oparciu o zapisy pod lit. a), brakujące ceny czynników produkcji zostaną określone w sposób nie wyższy niż wynikające z zeszytów SEKOCENBUD (jako średnie) za okres ich wbudowania – w oparciu o ceny obowiązujące na obszarze realizacji zamówienia,</w:t>
      </w:r>
    </w:p>
    <w:p w14:paraId="30F80D5E" w14:textId="43E441F4" w:rsidR="008560EE" w:rsidRPr="00AB7AB4" w:rsidRDefault="007A0FD9" w:rsidP="00AB7AB4">
      <w:pPr>
        <w:pStyle w:val="Akapitzlist"/>
        <w:widowControl w:val="0"/>
        <w:numPr>
          <w:ilvl w:val="0"/>
          <w:numId w:val="124"/>
        </w:numPr>
        <w:tabs>
          <w:tab w:val="left" w:pos="851"/>
        </w:tabs>
        <w:spacing w:after="120" w:line="271" w:lineRule="auto"/>
        <w:ind w:left="567" w:hanging="294"/>
        <w:jc w:val="both"/>
        <w:rPr>
          <w:color w:val="auto"/>
        </w:rPr>
      </w:pPr>
      <w:r w:rsidRPr="00AB7AB4">
        <w:rPr>
          <w:color w:val="auto"/>
        </w:rPr>
        <w:t>Podstawą</w:t>
      </w:r>
      <w:r w:rsidR="00FD7F6E" w:rsidRPr="00AB7AB4">
        <w:rPr>
          <w:color w:val="auto"/>
        </w:rPr>
        <w:t xml:space="preserve"> do określenia nakładów rzeczowych będą normy nie wyższe </w:t>
      </w:r>
      <w:r w:rsidR="00953A79" w:rsidRPr="00AB7AB4">
        <w:rPr>
          <w:color w:val="auto"/>
        </w:rPr>
        <w:t xml:space="preserve">niż </w:t>
      </w:r>
      <w:r w:rsidR="00FD7F6E" w:rsidRPr="00AB7AB4">
        <w:rPr>
          <w:color w:val="auto"/>
        </w:rPr>
        <w:t xml:space="preserve">zawarte w kosztorysach ofertowych, a w przypadku ich braku nie wyższe niż odpowiednie pozycje KNR-ów; </w:t>
      </w:r>
      <w:r w:rsidR="00692013" w:rsidRPr="00AB7AB4">
        <w:rPr>
          <w:color w:val="auto"/>
        </w:rPr>
        <w:br/>
      </w:r>
      <w:r w:rsidR="00FD7F6E" w:rsidRPr="00AB7AB4">
        <w:rPr>
          <w:color w:val="auto"/>
        </w:rPr>
        <w:t xml:space="preserve">w przypadku braku odpowiednich pozycji w KNR-ach zastosowane zostaną nie wyższe </w:t>
      </w:r>
      <w:r w:rsidR="00692013" w:rsidRPr="00AB7AB4">
        <w:rPr>
          <w:color w:val="auto"/>
        </w:rPr>
        <w:br/>
      </w:r>
      <w:r w:rsidR="00FD7F6E" w:rsidRPr="00AB7AB4">
        <w:rPr>
          <w:color w:val="auto"/>
        </w:rPr>
        <w:t xml:space="preserve">niż KNNR-y, a następnie wycena indywidualna wykonawcy, zatwierdzona przez </w:t>
      </w:r>
      <w:r w:rsidR="00953A79" w:rsidRPr="00AB7AB4">
        <w:rPr>
          <w:color w:val="auto"/>
        </w:rPr>
        <w:t>Z</w:t>
      </w:r>
      <w:r w:rsidR="00FD7F6E" w:rsidRPr="00AB7AB4">
        <w:rPr>
          <w:color w:val="auto"/>
        </w:rPr>
        <w:t>amawiającego.</w:t>
      </w:r>
    </w:p>
    <w:p w14:paraId="3725A76A" w14:textId="77777777" w:rsidR="008560EE" w:rsidRPr="00AB7AB4" w:rsidRDefault="00FD7F6E" w:rsidP="00AB7AB4">
      <w:pPr>
        <w:widowControl w:val="0"/>
        <w:numPr>
          <w:ilvl w:val="0"/>
          <w:numId w:val="122"/>
        </w:numPr>
        <w:spacing w:after="120" w:line="271" w:lineRule="auto"/>
        <w:jc w:val="both"/>
        <w:rPr>
          <w:color w:val="auto"/>
        </w:rPr>
      </w:pPr>
      <w:r w:rsidRPr="00AB7AB4">
        <w:rPr>
          <w:color w:val="auto"/>
        </w:rPr>
        <w:t>Ostateczna wartość wynagrodzenia za wykonanie robót zamiennych określona zostanie na piśmie z uwzględnieniem powyższych założeń.</w:t>
      </w:r>
    </w:p>
    <w:p w14:paraId="3A94664C" w14:textId="77777777" w:rsidR="008560EE" w:rsidRPr="00AB7AB4" w:rsidRDefault="00FD7F6E" w:rsidP="00AB7AB4">
      <w:pPr>
        <w:widowControl w:val="0"/>
        <w:numPr>
          <w:ilvl w:val="0"/>
          <w:numId w:val="122"/>
        </w:numPr>
        <w:spacing w:after="120" w:line="271" w:lineRule="auto"/>
        <w:jc w:val="both"/>
        <w:rPr>
          <w:color w:val="auto"/>
        </w:rPr>
      </w:pPr>
      <w:r w:rsidRPr="00AB7AB4">
        <w:rPr>
          <w:color w:val="auto"/>
        </w:rPr>
        <w:t>Bez uprzedniej pisemnej zgody Zamawiającego wyrażonej przez organy uprawnione do reprezentacji Zamawiającego wykonywane mogą być jedynie prace niezbędne ze względu na bezpieczeństwo lub konieczność zapobieżenia awarii.</w:t>
      </w:r>
    </w:p>
    <w:p w14:paraId="6A2554D0" w14:textId="61B3A01A" w:rsidR="008560EE" w:rsidRPr="00AB7AB4" w:rsidRDefault="00FD7F6E" w:rsidP="00AB7AB4">
      <w:pPr>
        <w:widowControl w:val="0"/>
        <w:numPr>
          <w:ilvl w:val="0"/>
          <w:numId w:val="122"/>
        </w:numPr>
        <w:spacing w:after="120" w:line="271" w:lineRule="auto"/>
        <w:jc w:val="both"/>
        <w:rPr>
          <w:color w:val="auto"/>
        </w:rPr>
      </w:pPr>
      <w:r w:rsidRPr="00AB7AB4">
        <w:rPr>
          <w:color w:val="auto"/>
        </w:rPr>
        <w:t>Zamawiający dopuszcza możliwość rezygnacji z realizacji niektórych zakresów prac i dostaw, o czym niezwłocznie zawiadomi Wykonawcę. W takim przypadku w ramach rozliczenia wynagrodzenia kosztorysowego zostanie ono obniżone o wartość prac i dostaw, z których zamawiający zrezygnował.</w:t>
      </w:r>
      <w:r w:rsidR="00784C3E" w:rsidRPr="00AB7AB4">
        <w:rPr>
          <w:color w:val="auto"/>
        </w:rPr>
        <w:t xml:space="preserve"> Zamawiający dopuszcza również możliwości zmian w</w:t>
      </w:r>
      <w:r w:rsidR="00D26E8A" w:rsidRPr="00AB7AB4">
        <w:rPr>
          <w:color w:val="auto"/>
        </w:rPr>
        <w:t>ynikając</w:t>
      </w:r>
      <w:r w:rsidR="001710B2" w:rsidRPr="00AB7AB4">
        <w:rPr>
          <w:color w:val="auto"/>
        </w:rPr>
        <w:t>ych</w:t>
      </w:r>
      <w:r w:rsidR="00D26E8A" w:rsidRPr="00AB7AB4">
        <w:rPr>
          <w:color w:val="auto"/>
        </w:rPr>
        <w:t xml:space="preserve"> </w:t>
      </w:r>
      <w:r w:rsidR="00B35579" w:rsidRPr="00AB7AB4">
        <w:rPr>
          <w:color w:val="auto"/>
        </w:rPr>
        <w:t xml:space="preserve">z </w:t>
      </w:r>
      <w:r w:rsidR="00D26E8A" w:rsidRPr="00AB7AB4">
        <w:rPr>
          <w:color w:val="auto"/>
        </w:rPr>
        <w:t>optymalizacji kosztów realizacji przedmiotu zmówienia w tym także poprzez zmianę technologii wykonania poszczególnych zakresów robót</w:t>
      </w:r>
      <w:r w:rsidR="001710B2" w:rsidRPr="00AB7AB4">
        <w:rPr>
          <w:color w:val="auto"/>
        </w:rPr>
        <w:t>.</w:t>
      </w:r>
      <w:r w:rsidR="00733F0B" w:rsidRPr="00AB7AB4">
        <w:rPr>
          <w:color w:val="auto"/>
        </w:rPr>
        <w:t xml:space="preserve"> Minimalna wartość wynagrodzenia za zrealizowanie przedmiotu zamówienia po rezygnacji z niektórych zakresów prac i dostaw, nie może być niższą niż 75 </w:t>
      </w:r>
      <w:r w:rsidR="00B82882" w:rsidRPr="00AB7AB4">
        <w:rPr>
          <w:color w:val="auto"/>
        </w:rPr>
        <w:t>% wartości</w:t>
      </w:r>
      <w:r w:rsidR="00733F0B" w:rsidRPr="00AB7AB4">
        <w:rPr>
          <w:color w:val="auto"/>
        </w:rPr>
        <w:t xml:space="preserve"> wynagrodzenia za </w:t>
      </w:r>
      <w:r w:rsidR="00733F0B" w:rsidRPr="00AB7AB4">
        <w:rPr>
          <w:color w:val="auto"/>
        </w:rPr>
        <w:lastRenderedPageBreak/>
        <w:t xml:space="preserve">wykonaniem przedmiotu zamówienia opisanego w § 8 ust. </w:t>
      </w:r>
      <w:r w:rsidR="00B82882" w:rsidRPr="00AB7AB4">
        <w:rPr>
          <w:color w:val="auto"/>
        </w:rPr>
        <w:t>1 niniejszej</w:t>
      </w:r>
      <w:r w:rsidR="00733F0B" w:rsidRPr="00AB7AB4">
        <w:rPr>
          <w:color w:val="auto"/>
        </w:rPr>
        <w:t xml:space="preserve"> umowy. </w:t>
      </w:r>
      <w:r w:rsidR="00733F0B" w:rsidRPr="00AB7AB4">
        <w:rPr>
          <w:strike/>
          <w:color w:val="auto"/>
        </w:rPr>
        <w:t xml:space="preserve"> </w:t>
      </w:r>
    </w:p>
    <w:p w14:paraId="17FF6581" w14:textId="5FE59CFC" w:rsidR="008560EE" w:rsidRPr="00AB7AB4" w:rsidRDefault="00FD7F6E" w:rsidP="00AB7AB4">
      <w:pPr>
        <w:spacing w:after="120" w:line="271" w:lineRule="auto"/>
        <w:jc w:val="center"/>
        <w:rPr>
          <w:rFonts w:eastAsia="Tahoma"/>
          <w:b/>
          <w:bCs/>
          <w:color w:val="auto"/>
        </w:rPr>
      </w:pPr>
      <w:r w:rsidRPr="00AB7AB4">
        <w:rPr>
          <w:b/>
          <w:bCs/>
          <w:color w:val="auto"/>
        </w:rPr>
        <w:t>§ 11</w:t>
      </w:r>
    </w:p>
    <w:p w14:paraId="3BE5B631" w14:textId="6BDDCC53" w:rsidR="008560EE" w:rsidRPr="00AB7AB4" w:rsidRDefault="00FD7F6E" w:rsidP="00AB7AB4">
      <w:pPr>
        <w:spacing w:after="120" w:line="271" w:lineRule="auto"/>
        <w:jc w:val="center"/>
        <w:rPr>
          <w:b/>
          <w:bCs/>
          <w:color w:val="auto"/>
        </w:rPr>
      </w:pPr>
      <w:r w:rsidRPr="00AB7AB4">
        <w:rPr>
          <w:b/>
          <w:bCs/>
          <w:color w:val="auto"/>
        </w:rPr>
        <w:t>Podwykonawcy</w:t>
      </w:r>
    </w:p>
    <w:p w14:paraId="768B55B5" w14:textId="77777777" w:rsidR="008560EE" w:rsidRPr="00AB7AB4" w:rsidRDefault="00FD7F6E" w:rsidP="00AB7AB4">
      <w:pPr>
        <w:widowControl w:val="0"/>
        <w:numPr>
          <w:ilvl w:val="0"/>
          <w:numId w:val="125"/>
        </w:numPr>
        <w:spacing w:after="120" w:line="271" w:lineRule="auto"/>
        <w:jc w:val="both"/>
        <w:rPr>
          <w:color w:val="auto"/>
        </w:rPr>
      </w:pPr>
      <w:r w:rsidRPr="00AB7AB4">
        <w:rPr>
          <w:color w:val="auto"/>
        </w:rPr>
        <w:t xml:space="preserve">Wykonawca może powierzyć wykonanie części zamówienia podwykonawcy za pisemną zgodą </w:t>
      </w:r>
      <w:r w:rsidR="00953A79" w:rsidRPr="00AB7AB4">
        <w:rPr>
          <w:color w:val="auto"/>
        </w:rPr>
        <w:t>Z</w:t>
      </w:r>
      <w:r w:rsidRPr="00AB7AB4">
        <w:rPr>
          <w:color w:val="auto"/>
        </w:rPr>
        <w:t>amawiającego.</w:t>
      </w:r>
      <w:r w:rsidR="00502DBA" w:rsidRPr="00AB7AB4">
        <w:rPr>
          <w:color w:val="auto"/>
        </w:rPr>
        <w:t xml:space="preserve"> Zamawiający dopuszcza także możliwość powierzenia przez podwykonawcę prac dalszemu podwykonawcy, z tym jednak, iż Zamawiający nie wyraża </w:t>
      </w:r>
      <w:r w:rsidR="00A50271" w:rsidRPr="00AB7AB4">
        <w:rPr>
          <w:color w:val="auto"/>
        </w:rPr>
        <w:t>zgody na</w:t>
      </w:r>
      <w:r w:rsidR="00502DBA" w:rsidRPr="00AB7AB4">
        <w:rPr>
          <w:color w:val="auto"/>
        </w:rPr>
        <w:t xml:space="preserve"> to, aby dalszy podwykonawca ustanawiał kolejnych podwykonawców.</w:t>
      </w:r>
    </w:p>
    <w:p w14:paraId="5A63EDC6" w14:textId="77E42DA3" w:rsidR="008560EE" w:rsidRPr="00AB7AB4" w:rsidRDefault="00FD7F6E" w:rsidP="00AB7AB4">
      <w:pPr>
        <w:widowControl w:val="0"/>
        <w:numPr>
          <w:ilvl w:val="0"/>
          <w:numId w:val="125"/>
        </w:numPr>
        <w:spacing w:after="120" w:line="271" w:lineRule="auto"/>
        <w:jc w:val="both"/>
        <w:rPr>
          <w:color w:val="auto"/>
        </w:rPr>
      </w:pPr>
      <w:r w:rsidRPr="00AB7AB4">
        <w:rPr>
          <w:color w:val="auto"/>
        </w:rPr>
        <w:t>Wykonawca, podwykonawca lub dalszy podwykonawca zamówienia na roboty budowlane zamierzający zawrzeć umowę o podwykonawstwo, której przedmiotem są roboty budowlane</w:t>
      </w:r>
      <w:r w:rsidR="00FB550D" w:rsidRPr="00AB7AB4">
        <w:rPr>
          <w:color w:val="auto"/>
        </w:rPr>
        <w:t xml:space="preserve"> lub dostawa </w:t>
      </w:r>
      <w:r w:rsidR="007A0FD9" w:rsidRPr="00AB7AB4">
        <w:rPr>
          <w:color w:val="auto"/>
        </w:rPr>
        <w:t>usług jest</w:t>
      </w:r>
      <w:r w:rsidRPr="00AB7AB4">
        <w:rPr>
          <w:color w:val="auto"/>
        </w:rPr>
        <w:t xml:space="preserve"> obowiązany, w</w:t>
      </w:r>
      <w:r w:rsidR="00FB550D" w:rsidRPr="00AB7AB4">
        <w:rPr>
          <w:color w:val="auto"/>
        </w:rPr>
        <w:t> </w:t>
      </w:r>
      <w:r w:rsidRPr="00AB7AB4">
        <w:rPr>
          <w:color w:val="auto"/>
        </w:rPr>
        <w:t>trakcie realizacji zamówienia publicznego na roboty budowlane, do przedłożenia Zamawiającemu projektu tej umowy określającej zakres rzeczowy i finansowy prac powierzonych podwykonawcy, przy czym podwykonawca lub dalszy podwykonawca jest obowiązany dołączyć zgodę Wykonawcy na zawarcie umowy o podwykonawstwo o treści zgodnej z projektem umowy.</w:t>
      </w:r>
    </w:p>
    <w:p w14:paraId="46A5A9DC" w14:textId="4958EB50" w:rsidR="008560EE" w:rsidRPr="00AB7AB4" w:rsidRDefault="00FD7F6E" w:rsidP="00AB7AB4">
      <w:pPr>
        <w:widowControl w:val="0"/>
        <w:numPr>
          <w:ilvl w:val="0"/>
          <w:numId w:val="125"/>
        </w:numPr>
        <w:spacing w:after="120" w:line="271" w:lineRule="auto"/>
        <w:jc w:val="both"/>
        <w:rPr>
          <w:color w:val="auto"/>
        </w:rPr>
      </w:pPr>
      <w:r w:rsidRPr="00AB7AB4">
        <w:rPr>
          <w:color w:val="auto"/>
        </w:rPr>
        <w:t>Wartość wynagrodzenia należnego wszystkim podwykonawcom, nie może przekraczać wynagrodzenia należnego Wykonawcy.</w:t>
      </w:r>
      <w:r w:rsidR="00DF0506" w:rsidRPr="00AB7AB4">
        <w:rPr>
          <w:i/>
          <w:iCs/>
          <w:color w:val="auto"/>
          <w:bdr w:val="none" w:sz="0" w:space="0" w:color="auto"/>
          <w:lang w:eastAsia="en-US"/>
        </w:rPr>
        <w:t xml:space="preserve"> </w:t>
      </w:r>
      <w:r w:rsidR="00DF0506" w:rsidRPr="00AB7AB4">
        <w:rPr>
          <w:color w:val="auto"/>
          <w:bdr w:val="none" w:sz="0" w:space="0" w:color="auto"/>
          <w:lang w:eastAsia="en-US"/>
        </w:rPr>
        <w:t xml:space="preserve">Zamawiający w wyjątkowych sytuacjach dopuszcza możliwość wyrażenia zgody na zawarcie z podwykonawcą </w:t>
      </w:r>
      <w:r w:rsidR="007A0FD9" w:rsidRPr="00AB7AB4">
        <w:rPr>
          <w:color w:val="auto"/>
          <w:bdr w:val="none" w:sz="0" w:space="0" w:color="auto"/>
          <w:lang w:eastAsia="en-US"/>
        </w:rPr>
        <w:t>umów, których</w:t>
      </w:r>
      <w:r w:rsidR="00DF0506" w:rsidRPr="00AB7AB4">
        <w:rPr>
          <w:color w:val="auto"/>
          <w:bdr w:val="none" w:sz="0" w:space="0" w:color="auto"/>
          <w:lang w:eastAsia="en-US"/>
        </w:rPr>
        <w:t xml:space="preserve"> suma przekracza wartość wynagrodzenia Wykonawcy o ile Wykonawca wykaże, iż pozostała do wypłaty wartość należnego wynagrodzenia Wykonawcy wystarczy na pokrycie wynagrodzenia dla podwykonawców lub zagwarantuje w sposób zaakceptowany przez Zamawiającego zapłatę wynagrodzenia dla takich podwykonawców.</w:t>
      </w:r>
    </w:p>
    <w:p w14:paraId="5C722A19" w14:textId="77777777" w:rsidR="008560EE" w:rsidRPr="00AB7AB4" w:rsidRDefault="00FD7F6E" w:rsidP="00AB7AB4">
      <w:pPr>
        <w:widowControl w:val="0"/>
        <w:numPr>
          <w:ilvl w:val="0"/>
          <w:numId w:val="125"/>
        </w:numPr>
        <w:spacing w:after="120" w:line="271" w:lineRule="auto"/>
        <w:jc w:val="both"/>
        <w:rPr>
          <w:color w:val="auto"/>
        </w:rPr>
      </w:pPr>
      <w:r w:rsidRPr="00AB7AB4">
        <w:rPr>
          <w:color w:val="auto"/>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2C5DE5F" w14:textId="77777777" w:rsidR="008560EE" w:rsidRPr="00AB7AB4" w:rsidRDefault="00FD7F6E" w:rsidP="00AB7AB4">
      <w:pPr>
        <w:widowControl w:val="0"/>
        <w:numPr>
          <w:ilvl w:val="0"/>
          <w:numId w:val="125"/>
        </w:numPr>
        <w:spacing w:after="120" w:line="271" w:lineRule="auto"/>
        <w:jc w:val="both"/>
        <w:rPr>
          <w:color w:val="auto"/>
        </w:rPr>
      </w:pPr>
      <w:r w:rsidRPr="00AB7AB4">
        <w:rPr>
          <w:color w:val="auto"/>
        </w:rPr>
        <w:t>Zamawiający, w terminie 5 pełnych (dzień złożenia umowy nie jest zaliczany) dni roboczych od daty otrzymania kompletnej umowy, zgłasza pisemne zastrzeżenia do projektu umowy o podwykonawstwo, której przedmiotem są roboty budowlane:</w:t>
      </w:r>
    </w:p>
    <w:p w14:paraId="1BF09B76" w14:textId="36765780" w:rsidR="008560EE" w:rsidRPr="00AB7AB4" w:rsidRDefault="007A0FD9" w:rsidP="00AB7AB4">
      <w:pPr>
        <w:pStyle w:val="Akapitzlist"/>
        <w:widowControl w:val="0"/>
        <w:numPr>
          <w:ilvl w:val="0"/>
          <w:numId w:val="126"/>
        </w:numPr>
        <w:tabs>
          <w:tab w:val="left" w:pos="851"/>
        </w:tabs>
        <w:spacing w:after="120" w:line="271" w:lineRule="auto"/>
        <w:ind w:left="567" w:hanging="294"/>
        <w:jc w:val="both"/>
        <w:rPr>
          <w:color w:val="auto"/>
        </w:rPr>
      </w:pPr>
      <w:r w:rsidRPr="00AB7AB4">
        <w:rPr>
          <w:color w:val="auto"/>
        </w:rPr>
        <w:t>Niespełniającej</w:t>
      </w:r>
      <w:r w:rsidR="00FD7F6E" w:rsidRPr="00AB7AB4">
        <w:rPr>
          <w:color w:val="auto"/>
        </w:rPr>
        <w:t xml:space="preserve"> wymagań określonych w specyfikacji istotnych warunków zamówienia i treści niniejszej umowy;</w:t>
      </w:r>
    </w:p>
    <w:p w14:paraId="7888B323" w14:textId="41EC8873" w:rsidR="008560EE" w:rsidRPr="00AB7AB4" w:rsidRDefault="007A0FD9" w:rsidP="00AB7AB4">
      <w:pPr>
        <w:pStyle w:val="Akapitzlist"/>
        <w:widowControl w:val="0"/>
        <w:numPr>
          <w:ilvl w:val="0"/>
          <w:numId w:val="126"/>
        </w:numPr>
        <w:tabs>
          <w:tab w:val="left" w:pos="851"/>
        </w:tabs>
        <w:spacing w:after="120" w:line="271" w:lineRule="auto"/>
        <w:ind w:left="567" w:hanging="294"/>
        <w:jc w:val="both"/>
        <w:rPr>
          <w:color w:val="auto"/>
        </w:rPr>
      </w:pPr>
      <w:r w:rsidRPr="00AB7AB4">
        <w:rPr>
          <w:color w:val="auto"/>
        </w:rPr>
        <w:t>Gdy</w:t>
      </w:r>
      <w:r w:rsidR="00FD7F6E" w:rsidRPr="00AB7AB4">
        <w:rPr>
          <w:color w:val="auto"/>
        </w:rPr>
        <w:t xml:space="preserve"> przewiduje termin zapłaty wynagrodzenia dłuższy niż określony w ust. 4.</w:t>
      </w:r>
    </w:p>
    <w:p w14:paraId="2F4D4B8A" w14:textId="77777777" w:rsidR="008560EE" w:rsidRPr="00AB7AB4" w:rsidRDefault="00FD7F6E" w:rsidP="00AB7AB4">
      <w:pPr>
        <w:widowControl w:val="0"/>
        <w:numPr>
          <w:ilvl w:val="0"/>
          <w:numId w:val="125"/>
        </w:numPr>
        <w:spacing w:after="120" w:line="271" w:lineRule="auto"/>
        <w:jc w:val="both"/>
        <w:rPr>
          <w:color w:val="auto"/>
        </w:rPr>
      </w:pPr>
      <w:r w:rsidRPr="00AB7AB4">
        <w:rPr>
          <w:color w:val="auto"/>
        </w:rPr>
        <w:t>Niezgłoszenie pisemnych zastrzeżeń do przedłożonego projektu umowy o podwykonawstwo, której przedmiotem są roboty budowlane, w terminie 5 pełnych (dzień złożenia umowy nie jest zaliczany) dni roboczych od daty otrzymania, uważa się za akceptację projektu umowy przez Zamawiającego.</w:t>
      </w:r>
    </w:p>
    <w:p w14:paraId="4357B07E" w14:textId="77777777" w:rsidR="008560EE" w:rsidRPr="00AB7AB4" w:rsidRDefault="00FD7F6E" w:rsidP="00AB7AB4">
      <w:pPr>
        <w:widowControl w:val="0"/>
        <w:numPr>
          <w:ilvl w:val="0"/>
          <w:numId w:val="125"/>
        </w:numPr>
        <w:spacing w:after="120" w:line="271" w:lineRule="auto"/>
        <w:jc w:val="both"/>
        <w:rPr>
          <w:color w:val="auto"/>
        </w:rPr>
      </w:pPr>
      <w:r w:rsidRPr="00AB7AB4">
        <w:rPr>
          <w:color w:val="auto"/>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61AB6EE" w14:textId="77777777" w:rsidR="008560EE" w:rsidRPr="00AB7AB4" w:rsidRDefault="00FD7F6E" w:rsidP="00AB7AB4">
      <w:pPr>
        <w:widowControl w:val="0"/>
        <w:numPr>
          <w:ilvl w:val="0"/>
          <w:numId w:val="125"/>
        </w:numPr>
        <w:spacing w:after="120" w:line="271" w:lineRule="auto"/>
        <w:jc w:val="both"/>
        <w:rPr>
          <w:color w:val="auto"/>
        </w:rPr>
      </w:pPr>
      <w:r w:rsidRPr="00AB7AB4">
        <w:rPr>
          <w:color w:val="auto"/>
        </w:rPr>
        <w:t>Zamawiający, w terminie 5 pełnych (dzień złożenia umowy nie jest zaliczany) roboczych od daty otrzymania, zgłasza pisemny sprzeciw do umowy o podwykonawstwo, której przedmiotem są roboty budowlane, w przypadkach, o których mowa w ust. 5.</w:t>
      </w:r>
    </w:p>
    <w:p w14:paraId="19E8842E" w14:textId="3B973F5C" w:rsidR="008560EE" w:rsidRPr="00AB7AB4" w:rsidRDefault="00FD7F6E" w:rsidP="00AB7AB4">
      <w:pPr>
        <w:widowControl w:val="0"/>
        <w:numPr>
          <w:ilvl w:val="0"/>
          <w:numId w:val="125"/>
        </w:numPr>
        <w:spacing w:after="120" w:line="271" w:lineRule="auto"/>
        <w:jc w:val="both"/>
        <w:rPr>
          <w:color w:val="auto"/>
        </w:rPr>
      </w:pPr>
      <w:r w:rsidRPr="00AB7AB4">
        <w:rPr>
          <w:color w:val="auto"/>
        </w:rPr>
        <w:t>Niezgłoszenie pisemnego sprzeciwu do przedłożonej umowy o podwykonawstwo, której przedmiotem są roboty budowlane, w terminie 5 pełnych (dzień złożenia umowy nie jest zaliczany) roboczych od daty otrzymania, uważa się za akceptację umowy przez Z</w:t>
      </w:r>
      <w:r w:rsidR="006C074C" w:rsidRPr="00AB7AB4">
        <w:rPr>
          <w:color w:val="auto"/>
        </w:rPr>
        <w:t>a</w:t>
      </w:r>
      <w:r w:rsidRPr="00AB7AB4">
        <w:rPr>
          <w:color w:val="auto"/>
        </w:rPr>
        <w:t>mawiającego</w:t>
      </w:r>
    </w:p>
    <w:p w14:paraId="0823A9A3" w14:textId="77777777" w:rsidR="008560EE" w:rsidRPr="00AB7AB4" w:rsidRDefault="00FD7F6E" w:rsidP="00AB7AB4">
      <w:pPr>
        <w:widowControl w:val="0"/>
        <w:numPr>
          <w:ilvl w:val="0"/>
          <w:numId w:val="125"/>
        </w:numPr>
        <w:spacing w:after="120" w:line="271" w:lineRule="auto"/>
        <w:ind w:hanging="502"/>
        <w:jc w:val="both"/>
        <w:rPr>
          <w:color w:val="auto"/>
        </w:rPr>
      </w:pPr>
      <w:r w:rsidRPr="00AB7AB4">
        <w:rPr>
          <w:color w:val="auto"/>
        </w:rPr>
        <w:t xml:space="preserve">Wykonawca, podwykonawca lub dalszy podwykonawca zamówienia na roboty budowlane przedkłada </w:t>
      </w:r>
      <w:r w:rsidR="00953A79" w:rsidRPr="00AB7AB4">
        <w:rPr>
          <w:color w:val="auto"/>
        </w:rPr>
        <w:t>Z</w:t>
      </w:r>
      <w:r w:rsidRPr="00AB7AB4">
        <w:rPr>
          <w:color w:val="auto"/>
        </w:rPr>
        <w:t xml:space="preserve">amawiającemu poświadczoną za zgodność z oryginałem kopię zawartej umowy o podwykonawstwo, </w:t>
      </w:r>
      <w:r w:rsidRPr="00AB7AB4">
        <w:rPr>
          <w:color w:val="auto"/>
        </w:rPr>
        <w:lastRenderedPageBreak/>
        <w:t xml:space="preserve">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netto. </w:t>
      </w:r>
    </w:p>
    <w:p w14:paraId="5B2F8C48" w14:textId="097E8592" w:rsidR="008560EE" w:rsidRPr="00AB7AB4" w:rsidRDefault="00FD7F6E" w:rsidP="00AB7AB4">
      <w:pPr>
        <w:widowControl w:val="0"/>
        <w:numPr>
          <w:ilvl w:val="0"/>
          <w:numId w:val="125"/>
        </w:numPr>
        <w:spacing w:after="120" w:line="271" w:lineRule="auto"/>
        <w:ind w:hanging="502"/>
        <w:jc w:val="both"/>
        <w:rPr>
          <w:color w:val="auto"/>
        </w:rPr>
      </w:pPr>
      <w:r w:rsidRPr="00AB7AB4">
        <w:rPr>
          <w:color w:val="auto"/>
        </w:rPr>
        <w:t xml:space="preserve">W przypadku, gdy termin zapłaty wynagrodzenia dla podwykonawcy jest dłuższy niż określony w ust. 4 powyżej, Zamawiający informuje o tym </w:t>
      </w:r>
      <w:r w:rsidR="005A19C0" w:rsidRPr="00AB7AB4">
        <w:rPr>
          <w:color w:val="auto"/>
        </w:rPr>
        <w:t>W</w:t>
      </w:r>
      <w:r w:rsidRPr="00AB7AB4">
        <w:rPr>
          <w:color w:val="auto"/>
        </w:rPr>
        <w:t>ykonawcę i wzywa go do doprowadzenia do zmiany tej umowy pod rygorem wystąpienia o zapłatę kary umownej w § 15 ust. 1 pkt „</w:t>
      </w:r>
      <w:r w:rsidR="006D49CB" w:rsidRPr="00AB7AB4">
        <w:rPr>
          <w:color w:val="auto"/>
        </w:rPr>
        <w:t>i</w:t>
      </w:r>
      <w:r w:rsidRPr="00AB7AB4">
        <w:rPr>
          <w:color w:val="auto"/>
        </w:rPr>
        <w:t>” niniejszej umowy.</w:t>
      </w:r>
    </w:p>
    <w:p w14:paraId="4A259D97" w14:textId="77777777" w:rsidR="008560EE" w:rsidRPr="00AB7AB4" w:rsidRDefault="00FD7F6E" w:rsidP="00AB7AB4">
      <w:pPr>
        <w:widowControl w:val="0"/>
        <w:numPr>
          <w:ilvl w:val="0"/>
          <w:numId w:val="125"/>
        </w:numPr>
        <w:spacing w:after="120" w:line="271" w:lineRule="auto"/>
        <w:ind w:hanging="502"/>
        <w:jc w:val="both"/>
        <w:rPr>
          <w:color w:val="auto"/>
        </w:rPr>
      </w:pPr>
      <w:r w:rsidRPr="00AB7AB4">
        <w:rPr>
          <w:color w:val="auto"/>
        </w:rPr>
        <w:t>Przepisy ust. 2-11 stosuje się odpowiednio do zmian tej umowy o podwykonawstwo.</w:t>
      </w:r>
    </w:p>
    <w:p w14:paraId="201B983A" w14:textId="77777777" w:rsidR="008560EE" w:rsidRPr="00AB7AB4" w:rsidRDefault="00FD7F6E" w:rsidP="00AB7AB4">
      <w:pPr>
        <w:widowControl w:val="0"/>
        <w:numPr>
          <w:ilvl w:val="0"/>
          <w:numId w:val="125"/>
        </w:numPr>
        <w:spacing w:after="120" w:line="271" w:lineRule="auto"/>
        <w:ind w:hanging="502"/>
        <w:jc w:val="both"/>
        <w:rPr>
          <w:color w:val="auto"/>
        </w:rPr>
      </w:pPr>
      <w:r w:rsidRPr="00AB7AB4">
        <w:rPr>
          <w:color w:val="auto"/>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t>
      </w:r>
      <w:r w:rsidR="005A19C0" w:rsidRPr="00AB7AB4">
        <w:rPr>
          <w:color w:val="auto"/>
        </w:rPr>
        <w:t>W</w:t>
      </w:r>
      <w:r w:rsidRPr="00AB7AB4">
        <w:rPr>
          <w:color w:val="auto"/>
        </w:rPr>
        <w:t>ykonawcę, podwykonawcę lub dalszego podwykonawcę zamówienia na roboty budowlane.</w:t>
      </w:r>
    </w:p>
    <w:p w14:paraId="5DABB1E6" w14:textId="77777777" w:rsidR="008560EE" w:rsidRPr="00AB7AB4" w:rsidRDefault="00FD7F6E" w:rsidP="00AB7AB4">
      <w:pPr>
        <w:widowControl w:val="0"/>
        <w:numPr>
          <w:ilvl w:val="0"/>
          <w:numId w:val="125"/>
        </w:numPr>
        <w:spacing w:after="120" w:line="271" w:lineRule="auto"/>
        <w:ind w:hanging="502"/>
        <w:jc w:val="both"/>
        <w:rPr>
          <w:color w:val="auto"/>
        </w:rPr>
      </w:pPr>
      <w:r w:rsidRPr="00AB7AB4">
        <w:rPr>
          <w:color w:val="auto"/>
        </w:rPr>
        <w:t xml:space="preserve">Wynagrodzenie, o którym mowa w ust. </w:t>
      </w:r>
      <w:r w:rsidR="006467CC" w:rsidRPr="00AB7AB4">
        <w:rPr>
          <w:color w:val="auto"/>
        </w:rPr>
        <w:t>13</w:t>
      </w:r>
      <w:r w:rsidRPr="00AB7AB4">
        <w:rPr>
          <w:color w:val="auto"/>
        </w:rPr>
        <w:t>, dotyczy wyłącznie należności powstałych</w:t>
      </w:r>
      <w:r w:rsidR="00F822A5" w:rsidRPr="00AB7AB4">
        <w:rPr>
          <w:color w:val="auto"/>
        </w:rPr>
        <w:t xml:space="preserve"> </w:t>
      </w:r>
      <w:r w:rsidRPr="00AB7AB4">
        <w:rPr>
          <w:color w:val="auto"/>
        </w:rPr>
        <w:t>po zaakceptowaniu przez Zamawiającego umowy o podwykonawstwo, której przedmiotem są roboty budowlane, lub po przedłożeniu Zamawiającemu poświadczonej za zgodność z oryginałem kopii umowy o podwykonawstwo, której przedmiotem są dostawy lub usługi.</w:t>
      </w:r>
    </w:p>
    <w:p w14:paraId="1ED4B3AD" w14:textId="77777777" w:rsidR="008560EE" w:rsidRPr="00AB7AB4" w:rsidRDefault="00FD7F6E" w:rsidP="00AB7AB4">
      <w:pPr>
        <w:widowControl w:val="0"/>
        <w:numPr>
          <w:ilvl w:val="0"/>
          <w:numId w:val="125"/>
        </w:numPr>
        <w:spacing w:after="120" w:line="271" w:lineRule="auto"/>
        <w:ind w:hanging="502"/>
        <w:jc w:val="both"/>
        <w:rPr>
          <w:color w:val="auto"/>
        </w:rPr>
      </w:pPr>
      <w:r w:rsidRPr="00AB7AB4">
        <w:rPr>
          <w:color w:val="auto"/>
        </w:rPr>
        <w:t>Bezpośrednia zapłata obejmuje wyłącznie należne wynagrodzenie, bez odsetek, należnych podwykonawcy lub dalszemu podwykonawcy.</w:t>
      </w:r>
    </w:p>
    <w:p w14:paraId="60FDB5A2" w14:textId="77777777" w:rsidR="008560EE" w:rsidRPr="00AB7AB4" w:rsidRDefault="00FD7F6E" w:rsidP="00AB7AB4">
      <w:pPr>
        <w:widowControl w:val="0"/>
        <w:numPr>
          <w:ilvl w:val="0"/>
          <w:numId w:val="125"/>
        </w:numPr>
        <w:spacing w:after="120" w:line="271" w:lineRule="auto"/>
        <w:ind w:hanging="502"/>
        <w:jc w:val="both"/>
        <w:rPr>
          <w:color w:val="auto"/>
        </w:rPr>
      </w:pPr>
      <w:r w:rsidRPr="00AB7AB4">
        <w:rPr>
          <w:color w:val="auto"/>
        </w:rPr>
        <w:t xml:space="preserve">Przed dokonaniem bezpośredniej zapłaty Zamawiający wezwie Wykonawcę do zgłoszenia pisemnych uwag dotyczących zasadności bezpośredniej zapłaty wynagrodzenia podwykonawcy lub dalszemu podwykonawcy, o których mowa w ust. 13. Wykonawca zgłasza uwagi w terminie 7 dni od dnia doręczenia tej informacji, a brak odpowiedzi Wykonawcy doręczonej Zamawiającemu w terminie </w:t>
      </w:r>
      <w:r w:rsidR="00126A85" w:rsidRPr="00AB7AB4">
        <w:rPr>
          <w:color w:val="auto"/>
        </w:rPr>
        <w:br/>
      </w:r>
      <w:r w:rsidRPr="00AB7AB4">
        <w:rPr>
          <w:color w:val="auto"/>
        </w:rPr>
        <w:t xml:space="preserve">7 dni od daty doręczenia wezwania Zamawiającego do ustosunkowania się Wykonawcy, uznaje się potwierdzenie zasadności płatności na rzecz podwykonawcy.  </w:t>
      </w:r>
    </w:p>
    <w:p w14:paraId="002DF421" w14:textId="77777777" w:rsidR="008560EE" w:rsidRPr="00AB7AB4" w:rsidRDefault="00FD7F6E" w:rsidP="00AB7AB4">
      <w:pPr>
        <w:widowControl w:val="0"/>
        <w:numPr>
          <w:ilvl w:val="0"/>
          <w:numId w:val="125"/>
        </w:numPr>
        <w:spacing w:after="120" w:line="271" w:lineRule="auto"/>
        <w:ind w:hanging="502"/>
        <w:jc w:val="both"/>
        <w:rPr>
          <w:color w:val="auto"/>
        </w:rPr>
      </w:pPr>
      <w:r w:rsidRPr="00AB7AB4">
        <w:rPr>
          <w:color w:val="auto"/>
        </w:rPr>
        <w:t>W przypadku zgłoszenia uwag, o których mowa w ust. 1</w:t>
      </w:r>
      <w:r w:rsidR="00FF5E8C" w:rsidRPr="00AB7AB4">
        <w:rPr>
          <w:color w:val="auto"/>
        </w:rPr>
        <w:t>6</w:t>
      </w:r>
      <w:r w:rsidRPr="00AB7AB4">
        <w:rPr>
          <w:color w:val="auto"/>
        </w:rPr>
        <w:t>, w terminie wskazanym przez Zamawiającego, Zamawiający może:</w:t>
      </w:r>
    </w:p>
    <w:p w14:paraId="7DFB3528" w14:textId="4651F373" w:rsidR="008560EE" w:rsidRPr="00AB7AB4" w:rsidRDefault="007A0FD9" w:rsidP="00AB7AB4">
      <w:pPr>
        <w:pStyle w:val="Akapitzlist"/>
        <w:widowControl w:val="0"/>
        <w:numPr>
          <w:ilvl w:val="0"/>
          <w:numId w:val="127"/>
        </w:numPr>
        <w:tabs>
          <w:tab w:val="left" w:pos="851"/>
        </w:tabs>
        <w:spacing w:after="120" w:line="271" w:lineRule="auto"/>
        <w:ind w:left="567" w:hanging="294"/>
        <w:jc w:val="both"/>
        <w:rPr>
          <w:color w:val="auto"/>
        </w:rPr>
      </w:pPr>
      <w:r w:rsidRPr="00AB7AB4">
        <w:rPr>
          <w:color w:val="auto"/>
        </w:rPr>
        <w:t>Nie</w:t>
      </w:r>
      <w:r w:rsidR="00FD7F6E" w:rsidRPr="00AB7AB4">
        <w:rPr>
          <w:color w:val="auto"/>
        </w:rPr>
        <w:t xml:space="preserve"> dokonać bezpośredniej zapłaty wynagrodzenia podwykonawcy lub dalszemu podwykonawcy, jeżeli wykonawca wykaże niezasadność takiej zapłaty albo;</w:t>
      </w:r>
    </w:p>
    <w:p w14:paraId="29332EF4" w14:textId="72788DD7" w:rsidR="008560EE" w:rsidRPr="00AB7AB4" w:rsidRDefault="007A0FD9" w:rsidP="00AB7AB4">
      <w:pPr>
        <w:pStyle w:val="Akapitzlist"/>
        <w:widowControl w:val="0"/>
        <w:numPr>
          <w:ilvl w:val="0"/>
          <w:numId w:val="127"/>
        </w:numPr>
        <w:tabs>
          <w:tab w:val="left" w:pos="851"/>
        </w:tabs>
        <w:spacing w:after="120" w:line="271" w:lineRule="auto"/>
        <w:ind w:left="567" w:hanging="294"/>
        <w:jc w:val="both"/>
        <w:rPr>
          <w:color w:val="auto"/>
        </w:rPr>
      </w:pPr>
      <w:r w:rsidRPr="00AB7AB4">
        <w:rPr>
          <w:color w:val="auto"/>
        </w:rPr>
        <w:t>Złożyć</w:t>
      </w:r>
      <w:r w:rsidR="00FD7F6E" w:rsidRPr="00AB7AB4">
        <w:rPr>
          <w:color w:val="auto"/>
        </w:rPr>
        <w:t xml:space="preserve"> do depozytu sądowego kwotę potrzebną na pokrycie wynagrodzenia podwykonawcy </w:t>
      </w:r>
      <w:r w:rsidR="00126A85" w:rsidRPr="00AB7AB4">
        <w:rPr>
          <w:color w:val="auto"/>
        </w:rPr>
        <w:br/>
      </w:r>
      <w:r w:rsidR="00FD7F6E" w:rsidRPr="00AB7AB4">
        <w:rPr>
          <w:color w:val="auto"/>
        </w:rPr>
        <w:t xml:space="preserve">lub dalszego podwykonawcy w przypadku istnienia zasadniczej wątpliwości Zamawiającego, </w:t>
      </w:r>
      <w:r w:rsidR="00126A85" w:rsidRPr="00AB7AB4">
        <w:rPr>
          <w:color w:val="auto"/>
        </w:rPr>
        <w:br/>
      </w:r>
      <w:r w:rsidR="00FD7F6E" w:rsidRPr="00AB7AB4">
        <w:rPr>
          <w:color w:val="auto"/>
        </w:rPr>
        <w:t>co do wysokości należnej zapłaty lub podmiotu, któremu płatność się należy albo;</w:t>
      </w:r>
    </w:p>
    <w:p w14:paraId="2B9D0C67" w14:textId="42EC4896" w:rsidR="008560EE" w:rsidRPr="00AB7AB4" w:rsidRDefault="007A0FD9" w:rsidP="00AB7AB4">
      <w:pPr>
        <w:pStyle w:val="Akapitzlist"/>
        <w:widowControl w:val="0"/>
        <w:numPr>
          <w:ilvl w:val="0"/>
          <w:numId w:val="127"/>
        </w:numPr>
        <w:tabs>
          <w:tab w:val="left" w:pos="851"/>
        </w:tabs>
        <w:spacing w:after="120" w:line="271" w:lineRule="auto"/>
        <w:ind w:left="567" w:hanging="294"/>
        <w:jc w:val="both"/>
        <w:rPr>
          <w:color w:val="auto"/>
        </w:rPr>
      </w:pPr>
      <w:r w:rsidRPr="00AB7AB4">
        <w:rPr>
          <w:color w:val="auto"/>
        </w:rPr>
        <w:t>Dokonać</w:t>
      </w:r>
      <w:r w:rsidR="00FD7F6E" w:rsidRPr="00AB7AB4">
        <w:rPr>
          <w:color w:val="auto"/>
        </w:rPr>
        <w:t xml:space="preserve"> bezpośredniej zapłaty wynagrodzenia podwykonawcy lub dalszemu podwykonawcy, jeżeli podwykonawca lub dalszy podwykonawca wykaże zasadność takiej zapłaty.</w:t>
      </w:r>
    </w:p>
    <w:p w14:paraId="42F18304" w14:textId="77777777" w:rsidR="008560EE" w:rsidRPr="00AB7AB4" w:rsidRDefault="00FD7F6E" w:rsidP="00AB7AB4">
      <w:pPr>
        <w:widowControl w:val="0"/>
        <w:numPr>
          <w:ilvl w:val="0"/>
          <w:numId w:val="125"/>
        </w:numPr>
        <w:spacing w:after="120" w:line="271" w:lineRule="auto"/>
        <w:ind w:hanging="502"/>
        <w:jc w:val="both"/>
        <w:rPr>
          <w:color w:val="auto"/>
        </w:rPr>
      </w:pPr>
      <w:r w:rsidRPr="00AB7AB4">
        <w:rPr>
          <w:color w:val="auto"/>
        </w:rPr>
        <w:t>W przypadku dokonania bezpośredniej zapłaty podwykonawcy lub dalszemu podwykonawcy, Zamawiający potrąca kwotę wypłaconego wynagrodzenia z wynagrodzenia należnego Wykonawcy.</w:t>
      </w:r>
    </w:p>
    <w:p w14:paraId="463C01C0" w14:textId="77777777" w:rsidR="008560EE" w:rsidRPr="00AB7AB4" w:rsidRDefault="00FD7F6E" w:rsidP="00AB7AB4">
      <w:pPr>
        <w:widowControl w:val="0"/>
        <w:numPr>
          <w:ilvl w:val="0"/>
          <w:numId w:val="125"/>
        </w:numPr>
        <w:spacing w:after="120" w:line="271" w:lineRule="auto"/>
        <w:ind w:hanging="502"/>
        <w:jc w:val="both"/>
        <w:rPr>
          <w:color w:val="auto"/>
        </w:rPr>
      </w:pPr>
      <w:r w:rsidRPr="00AB7AB4">
        <w:rPr>
          <w:color w:val="auto"/>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całości lub niewykonanej części. </w:t>
      </w:r>
    </w:p>
    <w:p w14:paraId="071BFFAA" w14:textId="77777777" w:rsidR="008560EE" w:rsidRPr="00AB7AB4" w:rsidRDefault="00FD7F6E" w:rsidP="00AB7AB4">
      <w:pPr>
        <w:widowControl w:val="0"/>
        <w:numPr>
          <w:ilvl w:val="0"/>
          <w:numId w:val="125"/>
        </w:numPr>
        <w:spacing w:after="120" w:line="271" w:lineRule="auto"/>
        <w:ind w:hanging="502"/>
        <w:jc w:val="both"/>
        <w:rPr>
          <w:color w:val="auto"/>
        </w:rPr>
      </w:pPr>
      <w:r w:rsidRPr="00AB7AB4">
        <w:rPr>
          <w:color w:val="auto"/>
        </w:rPr>
        <w:t>Wykonawca ponosi wobec Zamawiającego oraz wobec osób trzecich pełną odpowiedzialność za roboty, które wykonuje przy pomocy podwykonawców.</w:t>
      </w:r>
    </w:p>
    <w:p w14:paraId="582BD939" w14:textId="77777777" w:rsidR="008560EE" w:rsidRPr="00AB7AB4" w:rsidRDefault="00FD7F6E" w:rsidP="00AB7AB4">
      <w:pPr>
        <w:widowControl w:val="0"/>
        <w:numPr>
          <w:ilvl w:val="0"/>
          <w:numId w:val="125"/>
        </w:numPr>
        <w:spacing w:after="120" w:line="271" w:lineRule="auto"/>
        <w:ind w:hanging="502"/>
        <w:jc w:val="both"/>
        <w:rPr>
          <w:color w:val="auto"/>
        </w:rPr>
      </w:pPr>
      <w:r w:rsidRPr="00AB7AB4">
        <w:rPr>
          <w:color w:val="auto"/>
        </w:rPr>
        <w:t xml:space="preserve">Ilekroć w niniejszej umowie mowa o podwykonawcach, należy przez to rozumieć także dalszych </w:t>
      </w:r>
      <w:r w:rsidRPr="00AB7AB4">
        <w:rPr>
          <w:color w:val="auto"/>
        </w:rPr>
        <w:lastRenderedPageBreak/>
        <w:t>podwykonawców.</w:t>
      </w:r>
    </w:p>
    <w:p w14:paraId="25394FF4" w14:textId="77777777" w:rsidR="008560EE" w:rsidRPr="00AB7AB4" w:rsidRDefault="00FD7F6E" w:rsidP="00AB7AB4">
      <w:pPr>
        <w:widowControl w:val="0"/>
        <w:numPr>
          <w:ilvl w:val="0"/>
          <w:numId w:val="125"/>
        </w:numPr>
        <w:spacing w:after="120" w:line="271" w:lineRule="auto"/>
        <w:ind w:hanging="502"/>
        <w:jc w:val="both"/>
        <w:rPr>
          <w:color w:val="auto"/>
        </w:rPr>
      </w:pPr>
      <w:r w:rsidRPr="00AB7AB4">
        <w:rPr>
          <w:color w:val="auto"/>
        </w:rPr>
        <w:t xml:space="preserve">Wykonawca odpowiada za działania swoich podwykonawców w stosunku do dalszych podwykonawców jak za własne działania i zaniechania.  </w:t>
      </w:r>
    </w:p>
    <w:p w14:paraId="22BCFADD" w14:textId="77777777" w:rsidR="008560EE" w:rsidRPr="00AB7AB4" w:rsidRDefault="00FD7F6E" w:rsidP="00AB7AB4">
      <w:pPr>
        <w:widowControl w:val="0"/>
        <w:numPr>
          <w:ilvl w:val="0"/>
          <w:numId w:val="125"/>
        </w:numPr>
        <w:spacing w:after="120" w:line="271" w:lineRule="auto"/>
        <w:ind w:hanging="502"/>
        <w:jc w:val="both"/>
        <w:rPr>
          <w:color w:val="auto"/>
        </w:rPr>
      </w:pPr>
      <w:r w:rsidRPr="00AB7AB4">
        <w:rPr>
          <w:color w:val="auto"/>
        </w:rPr>
        <w:t>Do każdej umowy z podwykonawcami i dalszymi podwykonawcami Wykonawca zobowiązany jest do przedłożenia oświadczenia:</w:t>
      </w:r>
    </w:p>
    <w:p w14:paraId="46F0C51B" w14:textId="6A783606" w:rsidR="008560EE" w:rsidRPr="00AB7AB4" w:rsidRDefault="007A0FD9" w:rsidP="00AB7AB4">
      <w:pPr>
        <w:pStyle w:val="Akapitzlist"/>
        <w:widowControl w:val="0"/>
        <w:numPr>
          <w:ilvl w:val="0"/>
          <w:numId w:val="128"/>
        </w:numPr>
        <w:tabs>
          <w:tab w:val="left" w:pos="851"/>
        </w:tabs>
        <w:spacing w:after="120" w:line="271" w:lineRule="auto"/>
        <w:ind w:left="567" w:hanging="294"/>
        <w:jc w:val="both"/>
        <w:rPr>
          <w:color w:val="auto"/>
        </w:rPr>
      </w:pPr>
      <w:r w:rsidRPr="00AB7AB4">
        <w:rPr>
          <w:color w:val="auto"/>
        </w:rPr>
        <w:t>O</w:t>
      </w:r>
      <w:r w:rsidR="00FD7F6E" w:rsidRPr="00AB7AB4">
        <w:rPr>
          <w:color w:val="auto"/>
        </w:rPr>
        <w:t xml:space="preserve"> udzieleniu przez podwykonawcę solidarnie z Generalnym Wykonawcą gwarancji na całość zakresu robót wykonanego przez podwykonawcę oraz dostarczone przez niego urządzenia na zasadach określonych w niniejszej umowie dla gwarancji udzielanej przez Generalnego Wykonawcę.  </w:t>
      </w:r>
    </w:p>
    <w:p w14:paraId="1DC667F7" w14:textId="1D1FE83B" w:rsidR="008560EE" w:rsidRPr="00AB7AB4" w:rsidRDefault="007A0FD9" w:rsidP="00AB7AB4">
      <w:pPr>
        <w:pStyle w:val="Akapitzlist"/>
        <w:widowControl w:val="0"/>
        <w:numPr>
          <w:ilvl w:val="0"/>
          <w:numId w:val="128"/>
        </w:numPr>
        <w:tabs>
          <w:tab w:val="left" w:pos="851"/>
        </w:tabs>
        <w:spacing w:after="120" w:line="271" w:lineRule="auto"/>
        <w:ind w:left="567" w:hanging="294"/>
        <w:jc w:val="both"/>
        <w:rPr>
          <w:color w:val="auto"/>
        </w:rPr>
      </w:pPr>
      <w:r w:rsidRPr="00AB7AB4">
        <w:rPr>
          <w:color w:val="auto"/>
        </w:rPr>
        <w:t>O</w:t>
      </w:r>
      <w:r w:rsidR="00FD7F6E" w:rsidRPr="00AB7AB4">
        <w:rPr>
          <w:color w:val="auto"/>
        </w:rPr>
        <w:t xml:space="preserve"> zobowiązaniu do składania oświadczeń wymaganych niniejszą umową;</w:t>
      </w:r>
    </w:p>
    <w:p w14:paraId="5F8F2953" w14:textId="2A9FF1A0" w:rsidR="008560EE" w:rsidRPr="00AB7AB4" w:rsidRDefault="007A0FD9" w:rsidP="00AB7AB4">
      <w:pPr>
        <w:pStyle w:val="Akapitzlist"/>
        <w:widowControl w:val="0"/>
        <w:numPr>
          <w:ilvl w:val="0"/>
          <w:numId w:val="128"/>
        </w:numPr>
        <w:tabs>
          <w:tab w:val="left" w:pos="851"/>
        </w:tabs>
        <w:spacing w:after="120" w:line="271" w:lineRule="auto"/>
        <w:ind w:left="567" w:hanging="294"/>
        <w:jc w:val="both"/>
        <w:rPr>
          <w:color w:val="auto"/>
        </w:rPr>
      </w:pPr>
      <w:r w:rsidRPr="00AB7AB4">
        <w:rPr>
          <w:color w:val="auto"/>
        </w:rPr>
        <w:t>O</w:t>
      </w:r>
      <w:r w:rsidR="00FD7F6E" w:rsidRPr="00AB7AB4">
        <w:rPr>
          <w:color w:val="auto"/>
        </w:rPr>
        <w:t xml:space="preserve"> obowiązku zgłaszania Zamawiającemu wszystkich podwykonawców realizujących prace na obiekcie;</w:t>
      </w:r>
    </w:p>
    <w:p w14:paraId="123130A5" w14:textId="49464256" w:rsidR="008560EE" w:rsidRPr="00AB7AB4" w:rsidRDefault="007A0FD9" w:rsidP="00AB7AB4">
      <w:pPr>
        <w:pStyle w:val="Akapitzlist"/>
        <w:widowControl w:val="0"/>
        <w:numPr>
          <w:ilvl w:val="0"/>
          <w:numId w:val="128"/>
        </w:numPr>
        <w:tabs>
          <w:tab w:val="left" w:pos="851"/>
        </w:tabs>
        <w:spacing w:after="120" w:line="271" w:lineRule="auto"/>
        <w:ind w:left="567" w:hanging="294"/>
        <w:jc w:val="both"/>
        <w:rPr>
          <w:color w:val="auto"/>
        </w:rPr>
      </w:pPr>
      <w:r w:rsidRPr="00AB7AB4">
        <w:rPr>
          <w:color w:val="auto"/>
        </w:rPr>
        <w:t>O</w:t>
      </w:r>
      <w:r w:rsidR="00FD7F6E" w:rsidRPr="00AB7AB4">
        <w:rPr>
          <w:color w:val="auto"/>
        </w:rPr>
        <w:t xml:space="preserve"> zwolnieniu Zamawiającego z odpowiedzialności wobec podwykonawcy za części wynagrodzenia za wykonane prace, zatrzymane lub potrącone w związku z udzieleniem przez podwykonawcę na rzecz Wykonawcy zabezpieczenia należytego wykonania umowy;</w:t>
      </w:r>
    </w:p>
    <w:p w14:paraId="0423D51B" w14:textId="6A135CB8" w:rsidR="008560EE" w:rsidRPr="00AB7AB4" w:rsidRDefault="00FD7F6E" w:rsidP="00AB7AB4">
      <w:pPr>
        <w:pStyle w:val="Akapitzlist"/>
        <w:spacing w:after="120" w:line="271" w:lineRule="auto"/>
        <w:ind w:left="426"/>
        <w:rPr>
          <w:rFonts w:eastAsia="Tahoma"/>
          <w:color w:val="auto"/>
        </w:rPr>
      </w:pPr>
      <w:r w:rsidRPr="00AB7AB4">
        <w:rPr>
          <w:color w:val="auto"/>
        </w:rPr>
        <w:t xml:space="preserve">zgodnie ze wzorem stanowiącym </w:t>
      </w:r>
      <w:r w:rsidRPr="00AB7AB4">
        <w:rPr>
          <w:b/>
          <w:bCs/>
          <w:color w:val="auto"/>
        </w:rPr>
        <w:t xml:space="preserve">załącznik nr </w:t>
      </w:r>
      <w:r w:rsidR="009563F0" w:rsidRPr="00AB7AB4">
        <w:rPr>
          <w:b/>
          <w:bCs/>
          <w:color w:val="auto"/>
        </w:rPr>
        <w:t>7</w:t>
      </w:r>
      <w:r w:rsidRPr="00AB7AB4">
        <w:rPr>
          <w:color w:val="auto"/>
        </w:rPr>
        <w:t xml:space="preserve"> do umowy.</w:t>
      </w:r>
    </w:p>
    <w:p w14:paraId="6DB311E5" w14:textId="77777777" w:rsidR="00692013" w:rsidRPr="00AB7AB4" w:rsidRDefault="00FD7F6E" w:rsidP="00AB7AB4">
      <w:pPr>
        <w:widowControl w:val="0"/>
        <w:numPr>
          <w:ilvl w:val="0"/>
          <w:numId w:val="125"/>
        </w:numPr>
        <w:spacing w:after="120" w:line="271" w:lineRule="auto"/>
        <w:ind w:hanging="502"/>
        <w:jc w:val="both"/>
        <w:rPr>
          <w:color w:val="auto"/>
        </w:rPr>
      </w:pPr>
      <w:r w:rsidRPr="00AB7AB4">
        <w:rPr>
          <w:color w:val="auto"/>
        </w:rPr>
        <w:t>Zamawiający może odstąpić od wymogu przedstawienia gwarancji producenta lub podwykonawcy na dostarczane produkty, jeżeli Wykonawca lub Wykonawca i podwykonawca dostarczający i montujący dostarczane elementy udzieli gwarancji zgodnie z zapisami umowy. Odstąpienie od tego wymogu dla swej skuteczności wymaga formy pisemnej.</w:t>
      </w:r>
    </w:p>
    <w:p w14:paraId="04F66056" w14:textId="3828541F" w:rsidR="008560EE" w:rsidRPr="00AB7AB4" w:rsidRDefault="00FD7F6E" w:rsidP="00AB7AB4">
      <w:pPr>
        <w:spacing w:after="120" w:line="271" w:lineRule="auto"/>
        <w:jc w:val="center"/>
        <w:rPr>
          <w:rFonts w:eastAsia="Tahoma"/>
          <w:b/>
          <w:bCs/>
          <w:color w:val="auto"/>
        </w:rPr>
      </w:pPr>
      <w:r w:rsidRPr="00AB7AB4">
        <w:rPr>
          <w:b/>
          <w:bCs/>
          <w:color w:val="auto"/>
        </w:rPr>
        <w:t>§ 12</w:t>
      </w:r>
    </w:p>
    <w:p w14:paraId="7ADA7DD5" w14:textId="77777777" w:rsidR="008560EE" w:rsidRPr="00AB7AB4" w:rsidRDefault="00FD7F6E" w:rsidP="00AB7AB4">
      <w:pPr>
        <w:spacing w:after="120" w:line="271" w:lineRule="auto"/>
        <w:jc w:val="center"/>
        <w:rPr>
          <w:rFonts w:eastAsia="Tahoma"/>
          <w:b/>
          <w:bCs/>
          <w:color w:val="auto"/>
        </w:rPr>
      </w:pPr>
      <w:r w:rsidRPr="00AB7AB4">
        <w:rPr>
          <w:b/>
          <w:bCs/>
          <w:color w:val="auto"/>
        </w:rPr>
        <w:t>Odbiory</w:t>
      </w:r>
    </w:p>
    <w:p w14:paraId="2B1A563B" w14:textId="77777777" w:rsidR="008560EE" w:rsidRPr="00AB7AB4" w:rsidRDefault="00FD7F6E" w:rsidP="00AB7AB4">
      <w:pPr>
        <w:widowControl w:val="0"/>
        <w:numPr>
          <w:ilvl w:val="0"/>
          <w:numId w:val="129"/>
        </w:numPr>
        <w:spacing w:after="120" w:line="271" w:lineRule="auto"/>
        <w:jc w:val="both"/>
        <w:rPr>
          <w:color w:val="auto"/>
        </w:rPr>
      </w:pPr>
      <w:r w:rsidRPr="00AB7AB4">
        <w:rPr>
          <w:color w:val="auto"/>
        </w:rPr>
        <w:t>Strony ustalają, że będą stosowane następujące rodzaje odbiorów robót:</w:t>
      </w:r>
    </w:p>
    <w:p w14:paraId="2C6AE708" w14:textId="68CEC425" w:rsidR="008560EE" w:rsidRPr="00AB7AB4" w:rsidRDefault="007A0FD9" w:rsidP="00AB7AB4">
      <w:pPr>
        <w:pStyle w:val="Akapitzlist"/>
        <w:widowControl w:val="0"/>
        <w:numPr>
          <w:ilvl w:val="0"/>
          <w:numId w:val="130"/>
        </w:numPr>
        <w:tabs>
          <w:tab w:val="left" w:pos="851"/>
        </w:tabs>
        <w:spacing w:after="120" w:line="271" w:lineRule="auto"/>
        <w:ind w:left="567" w:hanging="294"/>
        <w:jc w:val="both"/>
        <w:rPr>
          <w:color w:val="auto"/>
        </w:rPr>
      </w:pPr>
      <w:r w:rsidRPr="00AB7AB4">
        <w:rPr>
          <w:color w:val="auto"/>
        </w:rPr>
        <w:t>Odbiory</w:t>
      </w:r>
      <w:r w:rsidR="00FD7F6E" w:rsidRPr="00AB7AB4">
        <w:rPr>
          <w:color w:val="auto"/>
        </w:rPr>
        <w:t xml:space="preserve"> robót zanikających lub ulegających zakryciu,</w:t>
      </w:r>
    </w:p>
    <w:p w14:paraId="296998DD" w14:textId="34ADCE5C" w:rsidR="008560EE" w:rsidRPr="00AB7AB4" w:rsidRDefault="007A0FD9" w:rsidP="00AB7AB4">
      <w:pPr>
        <w:pStyle w:val="Akapitzlist"/>
        <w:widowControl w:val="0"/>
        <w:numPr>
          <w:ilvl w:val="0"/>
          <w:numId w:val="130"/>
        </w:numPr>
        <w:tabs>
          <w:tab w:val="left" w:pos="851"/>
        </w:tabs>
        <w:spacing w:after="120" w:line="271" w:lineRule="auto"/>
        <w:ind w:left="567" w:hanging="294"/>
        <w:jc w:val="both"/>
        <w:rPr>
          <w:color w:val="auto"/>
        </w:rPr>
      </w:pPr>
      <w:r w:rsidRPr="00AB7AB4">
        <w:rPr>
          <w:color w:val="auto"/>
        </w:rPr>
        <w:t>Odbiór</w:t>
      </w:r>
      <w:r w:rsidR="00FD7F6E" w:rsidRPr="00AB7AB4">
        <w:rPr>
          <w:color w:val="auto"/>
        </w:rPr>
        <w:t xml:space="preserve"> końcowy.</w:t>
      </w:r>
    </w:p>
    <w:p w14:paraId="531A21AA" w14:textId="77777777" w:rsidR="008560EE" w:rsidRPr="00AB7AB4" w:rsidRDefault="00FD7F6E" w:rsidP="00AB7AB4">
      <w:pPr>
        <w:widowControl w:val="0"/>
        <w:numPr>
          <w:ilvl w:val="0"/>
          <w:numId w:val="129"/>
        </w:numPr>
        <w:spacing w:after="120" w:line="271" w:lineRule="auto"/>
        <w:jc w:val="both"/>
        <w:rPr>
          <w:color w:val="auto"/>
        </w:rPr>
      </w:pPr>
      <w:r w:rsidRPr="00AB7AB4">
        <w:rPr>
          <w:color w:val="auto"/>
        </w:rPr>
        <w:t xml:space="preserve">Ilekroć w toku realizacji niniejszej umowy zachodzić będzie przypadek dokonywania odbioru wskazanego w niniejszym paragrafie stosuje się do niego następujące zasady działania: </w:t>
      </w:r>
    </w:p>
    <w:p w14:paraId="2C8A4642" w14:textId="73A56598" w:rsidR="008560EE" w:rsidRPr="00AB7AB4" w:rsidRDefault="007A0FD9" w:rsidP="00AB7AB4">
      <w:pPr>
        <w:pStyle w:val="Akapitzlist"/>
        <w:widowControl w:val="0"/>
        <w:numPr>
          <w:ilvl w:val="0"/>
          <w:numId w:val="131"/>
        </w:numPr>
        <w:tabs>
          <w:tab w:val="left" w:pos="851"/>
        </w:tabs>
        <w:spacing w:after="120" w:line="271" w:lineRule="auto"/>
        <w:ind w:left="567" w:hanging="294"/>
        <w:jc w:val="both"/>
        <w:rPr>
          <w:color w:val="auto"/>
        </w:rPr>
      </w:pPr>
      <w:r w:rsidRPr="00AB7AB4">
        <w:rPr>
          <w:color w:val="auto"/>
        </w:rPr>
        <w:t>Gotowość</w:t>
      </w:r>
      <w:r w:rsidR="00FD7F6E" w:rsidRPr="00AB7AB4">
        <w:rPr>
          <w:color w:val="auto"/>
        </w:rPr>
        <w:t xml:space="preserve"> do odbioru Wykonawca zgłasza, powiadamiając Zamawiającego w formie</w:t>
      </w:r>
      <w:r w:rsidR="000C58D2" w:rsidRPr="00AB7AB4">
        <w:rPr>
          <w:color w:val="auto"/>
        </w:rPr>
        <w:t xml:space="preserve"> pisemnej,</w:t>
      </w:r>
      <w:r w:rsidR="00FD7F6E" w:rsidRPr="00AB7AB4">
        <w:rPr>
          <w:color w:val="auto"/>
        </w:rPr>
        <w:t xml:space="preserve"> </w:t>
      </w:r>
    </w:p>
    <w:p w14:paraId="42F10AEB" w14:textId="24CD541B" w:rsidR="00A502DD" w:rsidRPr="00AB7AB4" w:rsidRDefault="00A502DD" w:rsidP="00AB7AB4">
      <w:pPr>
        <w:pStyle w:val="Akapitzlist"/>
        <w:widowControl w:val="0"/>
        <w:numPr>
          <w:ilvl w:val="0"/>
          <w:numId w:val="131"/>
        </w:numPr>
        <w:tabs>
          <w:tab w:val="left" w:pos="851"/>
        </w:tabs>
        <w:spacing w:after="120" w:line="271" w:lineRule="auto"/>
        <w:ind w:left="567" w:hanging="294"/>
        <w:jc w:val="both"/>
        <w:rPr>
          <w:color w:val="auto"/>
        </w:rPr>
      </w:pPr>
      <w:bookmarkStart w:id="8" w:name="_Hlk63084800"/>
      <w:r w:rsidRPr="00AB7AB4">
        <w:rPr>
          <w:iCs/>
          <w:color w:val="auto"/>
          <w:bdr w:val="none" w:sz="0" w:space="0" w:color="auto"/>
          <w:lang w:eastAsia="en-US"/>
        </w:rPr>
        <w:t>Przedstawiciel Zamawiającego przystąpi do odbioru nie później niż w 5 dni roboczych od daty zgłoszenia a w przypadku robót zanikających lub ulegających zakryciu w terminie nie później niż 3 dni roboczych od daty zgłoszenia,</w:t>
      </w:r>
      <w:bookmarkEnd w:id="8"/>
    </w:p>
    <w:p w14:paraId="1920B518" w14:textId="105B329B" w:rsidR="008560EE" w:rsidRPr="00AB7AB4" w:rsidRDefault="007A0FD9" w:rsidP="00AB7AB4">
      <w:pPr>
        <w:pStyle w:val="Akapitzlist"/>
        <w:widowControl w:val="0"/>
        <w:numPr>
          <w:ilvl w:val="0"/>
          <w:numId w:val="131"/>
        </w:numPr>
        <w:tabs>
          <w:tab w:val="left" w:pos="851"/>
        </w:tabs>
        <w:spacing w:after="120" w:line="271" w:lineRule="auto"/>
        <w:ind w:left="567" w:hanging="294"/>
        <w:jc w:val="both"/>
        <w:rPr>
          <w:color w:val="auto"/>
        </w:rPr>
      </w:pPr>
      <w:r w:rsidRPr="00AB7AB4">
        <w:rPr>
          <w:color w:val="auto"/>
        </w:rPr>
        <w:t>Każdy</w:t>
      </w:r>
      <w:r w:rsidR="00FD7F6E" w:rsidRPr="00AB7AB4">
        <w:rPr>
          <w:color w:val="auto"/>
        </w:rPr>
        <w:t xml:space="preserve"> odbiór potwierdzany jest pisemnym protokołem odbioru podpisanym przez przedstawicieli Stron, odbiór końcowy potwierdzony będzie protokołem odbioru końcowego;</w:t>
      </w:r>
    </w:p>
    <w:p w14:paraId="16D01A9C" w14:textId="68E2A342" w:rsidR="001D5B29" w:rsidRPr="00AB7AB4" w:rsidRDefault="001D5B29" w:rsidP="00AB7AB4">
      <w:pPr>
        <w:pStyle w:val="Akapitzlist"/>
        <w:widowControl w:val="0"/>
        <w:numPr>
          <w:ilvl w:val="0"/>
          <w:numId w:val="131"/>
        </w:numPr>
        <w:tabs>
          <w:tab w:val="left" w:pos="851"/>
        </w:tabs>
        <w:spacing w:after="120" w:line="271" w:lineRule="auto"/>
        <w:ind w:left="567" w:hanging="294"/>
        <w:jc w:val="both"/>
        <w:rPr>
          <w:color w:val="auto"/>
        </w:rPr>
      </w:pPr>
      <w:r w:rsidRPr="00AB7AB4">
        <w:rPr>
          <w:color w:val="auto"/>
        </w:rPr>
        <w:t xml:space="preserve">W przypadku stwierdzenia wad </w:t>
      </w:r>
      <w:r w:rsidR="00294C3F" w:rsidRPr="00AB7AB4">
        <w:rPr>
          <w:color w:val="auto"/>
        </w:rPr>
        <w:t>wykonanych prac</w:t>
      </w:r>
      <w:r w:rsidRPr="00AB7AB4">
        <w:rPr>
          <w:color w:val="auto"/>
        </w:rPr>
        <w:t>, Zamawiający zarządzi przerwę w czynnościach odbioru do czasu usunięcia przez Wykonawcę stwierdzonych nieprawidłowości. Dalsze czynności odbioru realizowane będą wedle procedury jak dla dokonania odbioru. Stwierdzenia jedynie wad nieistotnych innych niż określone powyżej, nie wstrzymuje czynności odbioru końcowego, z tym, że w protokole odbioru końcowego Strony wymienią wskazane wady i uzgodnią termin na ich usunięcie;</w:t>
      </w:r>
    </w:p>
    <w:p w14:paraId="489991B0" w14:textId="47BBF6BE" w:rsidR="00692013" w:rsidRPr="00AB7AB4" w:rsidRDefault="007A0FD9" w:rsidP="00AB7AB4">
      <w:pPr>
        <w:pStyle w:val="Akapitzlist"/>
        <w:widowControl w:val="0"/>
        <w:numPr>
          <w:ilvl w:val="0"/>
          <w:numId w:val="131"/>
        </w:numPr>
        <w:tabs>
          <w:tab w:val="left" w:pos="851"/>
        </w:tabs>
        <w:spacing w:after="120" w:line="271" w:lineRule="auto"/>
        <w:ind w:left="567" w:hanging="294"/>
        <w:jc w:val="both"/>
        <w:rPr>
          <w:color w:val="auto"/>
        </w:rPr>
      </w:pPr>
      <w:r w:rsidRPr="00AB7AB4">
        <w:rPr>
          <w:color w:val="auto"/>
        </w:rPr>
        <w:t>Czasu</w:t>
      </w:r>
      <w:r w:rsidR="00FD7F6E" w:rsidRPr="00AB7AB4">
        <w:rPr>
          <w:color w:val="auto"/>
        </w:rPr>
        <w:t xml:space="preserve"> trwania czynności odbioru (tj. od dnia przystąpienia do odbioru, nie później jednak niż od 6 dnia po zgłoszeniu gotowości do odbioru, do dnia zakończenia czynności odbioru) nie wlicza się do okresu naliczania kar umownych, z tym jednak, iż do okresu naliczania kar umownych wlicza się każdorazowo okresy przerw, o których mowa w § 12 ust. 2 lit. d) niniejszego paragrafu;</w:t>
      </w:r>
    </w:p>
    <w:p w14:paraId="4676DD8F" w14:textId="0DFCD8BE" w:rsidR="008560EE" w:rsidRPr="00AB7AB4" w:rsidRDefault="007A0FD9" w:rsidP="00AB7AB4">
      <w:pPr>
        <w:pStyle w:val="Akapitzlist"/>
        <w:widowControl w:val="0"/>
        <w:numPr>
          <w:ilvl w:val="0"/>
          <w:numId w:val="131"/>
        </w:numPr>
        <w:tabs>
          <w:tab w:val="left" w:pos="851"/>
        </w:tabs>
        <w:spacing w:after="120" w:line="271" w:lineRule="auto"/>
        <w:ind w:left="567" w:hanging="294"/>
        <w:jc w:val="both"/>
        <w:rPr>
          <w:color w:val="auto"/>
        </w:rPr>
      </w:pPr>
      <w:r w:rsidRPr="00AB7AB4">
        <w:rPr>
          <w:color w:val="auto"/>
        </w:rPr>
        <w:t>Zgłoszenie</w:t>
      </w:r>
      <w:r w:rsidR="00FD7F6E" w:rsidRPr="00AB7AB4">
        <w:rPr>
          <w:color w:val="auto"/>
        </w:rPr>
        <w:t xml:space="preserve"> gotowości do przystąpienia do odbioru </w:t>
      </w:r>
      <w:r w:rsidR="003C5DD4" w:rsidRPr="00AB7AB4">
        <w:rPr>
          <w:color w:val="auto"/>
        </w:rPr>
        <w:t>etapów jak</w:t>
      </w:r>
      <w:r w:rsidR="003E28D1" w:rsidRPr="00AB7AB4">
        <w:rPr>
          <w:color w:val="auto"/>
        </w:rPr>
        <w:t xml:space="preserve"> i zgłoszenie zakończenia </w:t>
      </w:r>
      <w:r w:rsidR="003C5DD4" w:rsidRPr="00AB7AB4">
        <w:rPr>
          <w:color w:val="auto"/>
        </w:rPr>
        <w:t>prac winno</w:t>
      </w:r>
      <w:r w:rsidR="00FD7F6E" w:rsidRPr="00AB7AB4">
        <w:rPr>
          <w:color w:val="auto"/>
        </w:rPr>
        <w:t xml:space="preserve"> zostać dokonane na minimum 7 dni przed terminem zakończenia prac przewidzianym w § 3 ust. </w:t>
      </w:r>
      <w:r w:rsidR="00766EE3" w:rsidRPr="00AB7AB4">
        <w:rPr>
          <w:color w:val="auto"/>
        </w:rPr>
        <w:t>1 c)</w:t>
      </w:r>
      <w:r w:rsidR="003E28D1" w:rsidRPr="00AB7AB4">
        <w:rPr>
          <w:color w:val="auto"/>
        </w:rPr>
        <w:t xml:space="preserve">. </w:t>
      </w:r>
    </w:p>
    <w:p w14:paraId="591EA1DF" w14:textId="77777777" w:rsidR="008560EE" w:rsidRPr="00AB7AB4" w:rsidRDefault="00FD7F6E" w:rsidP="00AB7AB4">
      <w:pPr>
        <w:widowControl w:val="0"/>
        <w:numPr>
          <w:ilvl w:val="0"/>
          <w:numId w:val="129"/>
        </w:numPr>
        <w:spacing w:after="120" w:line="271" w:lineRule="auto"/>
        <w:jc w:val="both"/>
        <w:rPr>
          <w:color w:val="auto"/>
        </w:rPr>
      </w:pPr>
      <w:r w:rsidRPr="00AB7AB4">
        <w:rPr>
          <w:color w:val="auto"/>
        </w:rPr>
        <w:t xml:space="preserve">Niewykonanie obowiązku zgłoszenia gotowości do odbioru robót zanikających lub ulegających zakryciu uprawnia Zamawiającego wedle swojego wyboru do żądania odkrycia w całości lub wykonania otworów </w:t>
      </w:r>
      <w:r w:rsidRPr="00AB7AB4">
        <w:rPr>
          <w:color w:val="auto"/>
        </w:rPr>
        <w:lastRenderedPageBreak/>
        <w:t xml:space="preserve">niezbędnych do zbadania wykonania przedmiotowych robót na koszt własny Wykonawcy, a następnie przywrócenia przez Wykonawcę na swój koszt robót do bezusterkowego stanu poprzedniego. </w:t>
      </w:r>
    </w:p>
    <w:p w14:paraId="0734C992" w14:textId="158E3003" w:rsidR="001D5B29" w:rsidRPr="00AB7AB4" w:rsidRDefault="001D5B29" w:rsidP="00AB7AB4">
      <w:pPr>
        <w:widowControl w:val="0"/>
        <w:numPr>
          <w:ilvl w:val="0"/>
          <w:numId w:val="129"/>
        </w:numPr>
        <w:spacing w:after="120" w:line="271" w:lineRule="auto"/>
        <w:jc w:val="both"/>
        <w:rPr>
          <w:color w:val="auto"/>
        </w:rPr>
      </w:pPr>
      <w:r w:rsidRPr="00AB7AB4">
        <w:rPr>
          <w:color w:val="auto"/>
        </w:rPr>
        <w:t>Procedura odbioru końcowego rozpoczyna się po całkowitym zakończeniu wszystkich robót i dostaw składających się na przedmiot umowy, a także pobudowlanym posprzątaniu obiektu będącego przedmiotem umowy</w:t>
      </w:r>
      <w:r w:rsidR="0036480B" w:rsidRPr="00AB7AB4">
        <w:rPr>
          <w:color w:val="auto"/>
        </w:rPr>
        <w:t xml:space="preserve"> w realizowanym zakresie </w:t>
      </w:r>
      <w:r w:rsidR="00EA68DA" w:rsidRPr="00AB7AB4">
        <w:rPr>
          <w:color w:val="auto"/>
        </w:rPr>
        <w:t>oraz w zakresie wykorzystywanym dla potrzeb realizacji budowy poza obszarem prowadzenia prac</w:t>
      </w:r>
      <w:r w:rsidRPr="00AB7AB4">
        <w:rPr>
          <w:color w:val="auto"/>
        </w:rPr>
        <w:t xml:space="preserve">. Zamawiający dokona odbioru końcowego po usunięciu wszystkich istotnych wad zgłoszonych przez Zamawiającego. Gotowość do obioru końcowego Wykonawca zgłasza Zamawiającemu.  </w:t>
      </w:r>
    </w:p>
    <w:p w14:paraId="0F25AC8D" w14:textId="3AA148FE" w:rsidR="008560EE" w:rsidRPr="00AB7AB4" w:rsidRDefault="00FD7F6E" w:rsidP="00AB7AB4">
      <w:pPr>
        <w:widowControl w:val="0"/>
        <w:numPr>
          <w:ilvl w:val="0"/>
          <w:numId w:val="129"/>
        </w:numPr>
        <w:spacing w:after="120" w:line="271" w:lineRule="auto"/>
        <w:jc w:val="both"/>
        <w:rPr>
          <w:color w:val="auto"/>
        </w:rPr>
      </w:pPr>
      <w:r w:rsidRPr="00AB7AB4">
        <w:rPr>
          <w:color w:val="auto"/>
        </w:rPr>
        <w:t xml:space="preserve">Niezależnie od ust. 2 niniejszego paragrafu Wykonawca, zgłaszając gotowość do </w:t>
      </w:r>
      <w:r w:rsidR="00C437A5" w:rsidRPr="00AB7AB4">
        <w:rPr>
          <w:color w:val="auto"/>
        </w:rPr>
        <w:t>odbioru końcowego</w:t>
      </w:r>
      <w:r w:rsidRPr="00AB7AB4">
        <w:rPr>
          <w:color w:val="auto"/>
        </w:rPr>
        <w:t>, przedłoży i przekaże Zamawiającemu 3 komplety oryginałów dokumentów zgodnie z przepisami prawa budowlanego w szczególności następujących dokumentów pozwalających na ocenę prawidłowości wykonania przedmiotu odbioru:</w:t>
      </w:r>
    </w:p>
    <w:p w14:paraId="040999BF" w14:textId="27570902" w:rsidR="008560EE" w:rsidRPr="00AB7AB4" w:rsidRDefault="007A0FD9" w:rsidP="00AB7AB4">
      <w:pPr>
        <w:pStyle w:val="Akapitzlist"/>
        <w:widowControl w:val="0"/>
        <w:numPr>
          <w:ilvl w:val="0"/>
          <w:numId w:val="132"/>
        </w:numPr>
        <w:tabs>
          <w:tab w:val="left" w:pos="851"/>
        </w:tabs>
        <w:spacing w:after="120" w:line="271" w:lineRule="auto"/>
        <w:ind w:left="567" w:hanging="294"/>
        <w:jc w:val="both"/>
        <w:rPr>
          <w:color w:val="auto"/>
        </w:rPr>
      </w:pPr>
      <w:r w:rsidRPr="00AB7AB4">
        <w:rPr>
          <w:color w:val="auto"/>
        </w:rPr>
        <w:t>Oświadczenie</w:t>
      </w:r>
      <w:r w:rsidR="00FD7F6E" w:rsidRPr="00AB7AB4">
        <w:rPr>
          <w:color w:val="auto"/>
        </w:rPr>
        <w:t xml:space="preserve"> kierownika </w:t>
      </w:r>
      <w:r w:rsidR="000C58D2" w:rsidRPr="00AB7AB4">
        <w:rPr>
          <w:color w:val="auto"/>
        </w:rPr>
        <w:t>robót</w:t>
      </w:r>
      <w:r w:rsidR="00FD7F6E" w:rsidRPr="00AB7AB4">
        <w:rPr>
          <w:color w:val="auto"/>
        </w:rPr>
        <w:t xml:space="preserve"> wraz z kopią uprawnień i zaświadczeniem o przynależności do izby zawodowej:</w:t>
      </w:r>
    </w:p>
    <w:p w14:paraId="04E06F31" w14:textId="2EEFFFB8" w:rsidR="008560EE" w:rsidRPr="00AB7AB4" w:rsidRDefault="007A0FD9" w:rsidP="00AB7AB4">
      <w:pPr>
        <w:pStyle w:val="Akapitzlist"/>
        <w:widowControl w:val="0"/>
        <w:numPr>
          <w:ilvl w:val="0"/>
          <w:numId w:val="172"/>
        </w:numPr>
        <w:tabs>
          <w:tab w:val="left" w:pos="851"/>
        </w:tabs>
        <w:spacing w:after="120" w:line="271" w:lineRule="auto"/>
        <w:ind w:left="851" w:hanging="284"/>
        <w:jc w:val="both"/>
        <w:rPr>
          <w:color w:val="auto"/>
        </w:rPr>
      </w:pPr>
      <w:r w:rsidRPr="00AB7AB4">
        <w:rPr>
          <w:color w:val="auto"/>
        </w:rPr>
        <w:t>O</w:t>
      </w:r>
      <w:r w:rsidR="00FD7F6E" w:rsidRPr="00AB7AB4">
        <w:rPr>
          <w:color w:val="auto"/>
        </w:rPr>
        <w:t xml:space="preserve"> doprowadzeniu do należytego stanu i porządku terenu </w:t>
      </w:r>
      <w:r w:rsidR="000C58D2" w:rsidRPr="00AB7AB4">
        <w:rPr>
          <w:color w:val="auto"/>
        </w:rPr>
        <w:t xml:space="preserve">wykonywania </w:t>
      </w:r>
      <w:r w:rsidR="00BA649D" w:rsidRPr="00AB7AB4">
        <w:rPr>
          <w:color w:val="auto"/>
        </w:rPr>
        <w:t>robót</w:t>
      </w:r>
      <w:r w:rsidR="00FD7F6E" w:rsidRPr="00AB7AB4">
        <w:rPr>
          <w:color w:val="auto"/>
        </w:rPr>
        <w:t>,</w:t>
      </w:r>
    </w:p>
    <w:p w14:paraId="4367CD3D" w14:textId="3954824D" w:rsidR="008560EE" w:rsidRPr="00AB7AB4" w:rsidRDefault="007A0FD9" w:rsidP="00AB7AB4">
      <w:pPr>
        <w:pStyle w:val="Akapitzlist"/>
        <w:widowControl w:val="0"/>
        <w:numPr>
          <w:ilvl w:val="0"/>
          <w:numId w:val="132"/>
        </w:numPr>
        <w:tabs>
          <w:tab w:val="left" w:pos="851"/>
        </w:tabs>
        <w:spacing w:after="120" w:line="271" w:lineRule="auto"/>
        <w:ind w:left="567" w:hanging="294"/>
        <w:jc w:val="both"/>
        <w:rPr>
          <w:color w:val="auto"/>
        </w:rPr>
      </w:pPr>
      <w:r w:rsidRPr="00AB7AB4">
        <w:rPr>
          <w:color w:val="auto"/>
        </w:rPr>
        <w:t>Oświadczenia</w:t>
      </w:r>
      <w:r w:rsidR="00FD7F6E" w:rsidRPr="00AB7AB4">
        <w:rPr>
          <w:color w:val="auto"/>
        </w:rPr>
        <w:t xml:space="preserve"> uprawnionych osób (kierowników robót), wraz z kopiami uprawnień i zaświadczeniami o przynależności do izby zawodowej, o prawidłowości wykonania robót branżowych wewnętrznych i zewnętrznych:</w:t>
      </w:r>
    </w:p>
    <w:p w14:paraId="00397D99" w14:textId="755919E4" w:rsidR="008560EE" w:rsidRPr="00AB7AB4" w:rsidRDefault="007A0FD9" w:rsidP="00AB7AB4">
      <w:pPr>
        <w:pStyle w:val="Akapitzlist"/>
        <w:widowControl w:val="0"/>
        <w:numPr>
          <w:ilvl w:val="0"/>
          <w:numId w:val="133"/>
        </w:numPr>
        <w:tabs>
          <w:tab w:val="left" w:pos="851"/>
        </w:tabs>
        <w:spacing w:after="120" w:line="271" w:lineRule="auto"/>
        <w:ind w:left="851" w:hanging="218"/>
        <w:jc w:val="both"/>
        <w:rPr>
          <w:color w:val="auto"/>
        </w:rPr>
      </w:pPr>
      <w:r w:rsidRPr="00AB7AB4">
        <w:rPr>
          <w:color w:val="auto"/>
        </w:rPr>
        <w:t>Instalacji</w:t>
      </w:r>
      <w:r w:rsidR="00FD7F6E" w:rsidRPr="00AB7AB4">
        <w:rPr>
          <w:color w:val="auto"/>
        </w:rPr>
        <w:t xml:space="preserve"> wodociągowo kanalizacyjnej wraz z protokołem z próby szczelności,</w:t>
      </w:r>
    </w:p>
    <w:p w14:paraId="73802ED4" w14:textId="2C2267D8" w:rsidR="008560EE" w:rsidRPr="00AB7AB4" w:rsidRDefault="007A0FD9" w:rsidP="00AB7AB4">
      <w:pPr>
        <w:pStyle w:val="Akapitzlist"/>
        <w:widowControl w:val="0"/>
        <w:numPr>
          <w:ilvl w:val="0"/>
          <w:numId w:val="133"/>
        </w:numPr>
        <w:tabs>
          <w:tab w:val="left" w:pos="851"/>
        </w:tabs>
        <w:spacing w:after="120" w:line="271" w:lineRule="auto"/>
        <w:ind w:left="851" w:hanging="218"/>
        <w:jc w:val="both"/>
        <w:rPr>
          <w:color w:val="auto"/>
        </w:rPr>
      </w:pPr>
      <w:r w:rsidRPr="00AB7AB4">
        <w:rPr>
          <w:color w:val="auto"/>
        </w:rPr>
        <w:t>Instalacji</w:t>
      </w:r>
      <w:r w:rsidR="00FD7F6E" w:rsidRPr="00AB7AB4">
        <w:rPr>
          <w:color w:val="auto"/>
        </w:rPr>
        <w:t xml:space="preserve"> elektrycznej z protokołem badania skuteczności ochrony przeciwporażeniowej i oporności izolacji instalacji elektrycznej oraz oporności uziemień odgromowych i wyrównawczych (z załączeniem kserokopii zaświadczenia kwalifikacyjnego osoby wykonującej badanie), </w:t>
      </w:r>
    </w:p>
    <w:p w14:paraId="3FE98ADB" w14:textId="4F4B03F9" w:rsidR="008560EE" w:rsidRPr="00AB7AB4" w:rsidRDefault="007A0FD9" w:rsidP="00AB7AB4">
      <w:pPr>
        <w:pStyle w:val="Akapitzlist"/>
        <w:widowControl w:val="0"/>
        <w:numPr>
          <w:ilvl w:val="0"/>
          <w:numId w:val="133"/>
        </w:numPr>
        <w:tabs>
          <w:tab w:val="left" w:pos="851"/>
        </w:tabs>
        <w:spacing w:after="120" w:line="271" w:lineRule="auto"/>
        <w:ind w:left="851" w:hanging="218"/>
        <w:jc w:val="both"/>
        <w:rPr>
          <w:color w:val="auto"/>
        </w:rPr>
      </w:pPr>
      <w:r w:rsidRPr="00AB7AB4">
        <w:rPr>
          <w:color w:val="auto"/>
        </w:rPr>
        <w:t>Instalacji</w:t>
      </w:r>
      <w:r w:rsidR="00FD7F6E" w:rsidRPr="00AB7AB4">
        <w:rPr>
          <w:color w:val="auto"/>
        </w:rPr>
        <w:t xml:space="preserve"> oświetlenia podstawowego wraz z protokołami pomiaru natężanie oświetlenia</w:t>
      </w:r>
      <w:r w:rsidRPr="00AB7AB4">
        <w:rPr>
          <w:color w:val="auto"/>
        </w:rPr>
        <w:t>,</w:t>
      </w:r>
    </w:p>
    <w:p w14:paraId="26B5C9D7" w14:textId="09E02B98" w:rsidR="008560EE" w:rsidRPr="00AB7AB4" w:rsidRDefault="00FD7F6E" w:rsidP="00AB7AB4">
      <w:pPr>
        <w:pStyle w:val="Akapitzlist"/>
        <w:widowControl w:val="0"/>
        <w:numPr>
          <w:ilvl w:val="0"/>
          <w:numId w:val="132"/>
        </w:numPr>
        <w:tabs>
          <w:tab w:val="left" w:pos="851"/>
        </w:tabs>
        <w:spacing w:after="120" w:line="271" w:lineRule="auto"/>
        <w:ind w:left="567" w:hanging="294"/>
        <w:jc w:val="both"/>
        <w:rPr>
          <w:color w:val="auto"/>
        </w:rPr>
      </w:pPr>
      <w:r w:rsidRPr="00AB7AB4">
        <w:rPr>
          <w:color w:val="auto"/>
        </w:rPr>
        <w:t>Jeśli prace instalacyjne w zakresie objętym niniejszą umową będą ingerować w instalacje istniejące wszystkie niezbędne protokoły i próby muszą obejmow</w:t>
      </w:r>
      <w:r w:rsidR="007A0FD9" w:rsidRPr="00AB7AB4">
        <w:rPr>
          <w:color w:val="auto"/>
        </w:rPr>
        <w:t>ać swoim zakresem cały budynek,</w:t>
      </w:r>
      <w:r w:rsidRPr="00AB7AB4">
        <w:rPr>
          <w:color w:val="auto"/>
        </w:rPr>
        <w:t xml:space="preserve">  </w:t>
      </w:r>
    </w:p>
    <w:p w14:paraId="403DB988" w14:textId="3ABE5A42" w:rsidR="008560EE" w:rsidRPr="00AB7AB4" w:rsidRDefault="007A0FD9" w:rsidP="00AB7AB4">
      <w:pPr>
        <w:pStyle w:val="Akapitzlist"/>
        <w:widowControl w:val="0"/>
        <w:numPr>
          <w:ilvl w:val="0"/>
          <w:numId w:val="132"/>
        </w:numPr>
        <w:tabs>
          <w:tab w:val="left" w:pos="851"/>
        </w:tabs>
        <w:spacing w:after="120" w:line="271" w:lineRule="auto"/>
        <w:ind w:left="567" w:hanging="294"/>
        <w:jc w:val="both"/>
        <w:rPr>
          <w:color w:val="auto"/>
        </w:rPr>
      </w:pPr>
      <w:r w:rsidRPr="00AB7AB4">
        <w:rPr>
          <w:color w:val="auto"/>
        </w:rPr>
        <w:t>Kopie</w:t>
      </w:r>
      <w:r w:rsidR="00FD7F6E" w:rsidRPr="00AB7AB4">
        <w:rPr>
          <w:color w:val="auto"/>
        </w:rPr>
        <w:t xml:space="preserve"> atestów na wbudowane materiały i urządzenia, oraz oryginały kart gwarancyjnych i instrukcje w języku polskim, dokumenty na wbudowane urządzania i okablowanie potwierdzających dopuszczenie do stosowania w ochronie ppoż.</w:t>
      </w:r>
      <w:r w:rsidRPr="00AB7AB4">
        <w:rPr>
          <w:color w:val="auto"/>
        </w:rPr>
        <w:t>,</w:t>
      </w:r>
    </w:p>
    <w:p w14:paraId="1B03653C" w14:textId="0A42D005" w:rsidR="008560EE" w:rsidRPr="00AB7AB4" w:rsidRDefault="007A0FD9" w:rsidP="00AB7AB4">
      <w:pPr>
        <w:pStyle w:val="Akapitzlist"/>
        <w:widowControl w:val="0"/>
        <w:numPr>
          <w:ilvl w:val="0"/>
          <w:numId w:val="132"/>
        </w:numPr>
        <w:tabs>
          <w:tab w:val="left" w:pos="851"/>
        </w:tabs>
        <w:spacing w:after="120" w:line="271" w:lineRule="auto"/>
        <w:ind w:left="567" w:hanging="294"/>
        <w:jc w:val="both"/>
        <w:rPr>
          <w:color w:val="auto"/>
        </w:rPr>
      </w:pPr>
      <w:r w:rsidRPr="00AB7AB4">
        <w:rPr>
          <w:color w:val="auto"/>
        </w:rPr>
        <w:t>Karty</w:t>
      </w:r>
      <w:r w:rsidR="00FD7F6E" w:rsidRPr="00AB7AB4">
        <w:rPr>
          <w:color w:val="auto"/>
        </w:rPr>
        <w:t xml:space="preserve"> katalogowe i instrukcje obsługi zainstalowanych urządzeń i przyrządów, oraz wymagane certyfikaty</w:t>
      </w:r>
      <w:r w:rsidR="00564378" w:rsidRPr="00AB7AB4">
        <w:rPr>
          <w:color w:val="auto"/>
        </w:rPr>
        <w:t>, w tym CE</w:t>
      </w:r>
      <w:r w:rsidR="00FD7F6E" w:rsidRPr="00AB7AB4">
        <w:rPr>
          <w:color w:val="auto"/>
        </w:rPr>
        <w:t xml:space="preserve"> i dopuszczenia w języku polskim, oraz elektroniczne wersje instrukcji obsługi w języku polskim</w:t>
      </w:r>
      <w:r w:rsidR="00564378" w:rsidRPr="00AB7AB4">
        <w:rPr>
          <w:color w:val="auto"/>
        </w:rPr>
        <w:t xml:space="preserve"> oraz paszporty papierowe</w:t>
      </w:r>
      <w:r w:rsidRPr="00AB7AB4">
        <w:rPr>
          <w:color w:val="auto"/>
        </w:rPr>
        <w:t>,</w:t>
      </w:r>
    </w:p>
    <w:p w14:paraId="799F8BDC" w14:textId="4AD37842" w:rsidR="008560EE" w:rsidRPr="00AB7AB4" w:rsidRDefault="007A0FD9" w:rsidP="00AB7AB4">
      <w:pPr>
        <w:pStyle w:val="Akapitzlist"/>
        <w:widowControl w:val="0"/>
        <w:numPr>
          <w:ilvl w:val="0"/>
          <w:numId w:val="132"/>
        </w:numPr>
        <w:tabs>
          <w:tab w:val="left" w:pos="851"/>
        </w:tabs>
        <w:spacing w:after="120" w:line="271" w:lineRule="auto"/>
        <w:ind w:left="567" w:hanging="294"/>
        <w:jc w:val="both"/>
        <w:rPr>
          <w:color w:val="auto"/>
        </w:rPr>
      </w:pPr>
      <w:r w:rsidRPr="00AB7AB4">
        <w:rPr>
          <w:color w:val="auto"/>
        </w:rPr>
        <w:t>Spis</w:t>
      </w:r>
      <w:r w:rsidR="00FD7F6E" w:rsidRPr="00AB7AB4">
        <w:rPr>
          <w:color w:val="auto"/>
        </w:rPr>
        <w:t xml:space="preserve"> przekazywanych dokumentów.  </w:t>
      </w:r>
    </w:p>
    <w:p w14:paraId="78C57818" w14:textId="77777777" w:rsidR="008560EE" w:rsidRPr="00AB7AB4" w:rsidRDefault="00FD7F6E" w:rsidP="00AB7AB4">
      <w:pPr>
        <w:widowControl w:val="0"/>
        <w:numPr>
          <w:ilvl w:val="0"/>
          <w:numId w:val="129"/>
        </w:numPr>
        <w:spacing w:after="120" w:line="271" w:lineRule="auto"/>
        <w:jc w:val="both"/>
        <w:rPr>
          <w:color w:val="auto"/>
        </w:rPr>
      </w:pPr>
      <w:r w:rsidRPr="00AB7AB4">
        <w:rPr>
          <w:color w:val="auto"/>
        </w:rPr>
        <w:t>W razie stwierdzenia podczas któregokolwiek odbioru wad, które obniżają zdolność użytkową i które nie nadają się do usunięcia, Zamawiający może, według swego wyboru:</w:t>
      </w:r>
    </w:p>
    <w:p w14:paraId="4A9D369E" w14:textId="5D9B22BA" w:rsidR="008560EE" w:rsidRPr="00AB7AB4" w:rsidRDefault="007A0FD9" w:rsidP="00AB7AB4">
      <w:pPr>
        <w:pStyle w:val="Akapitzlist"/>
        <w:widowControl w:val="0"/>
        <w:numPr>
          <w:ilvl w:val="0"/>
          <w:numId w:val="134"/>
        </w:numPr>
        <w:tabs>
          <w:tab w:val="left" w:pos="851"/>
        </w:tabs>
        <w:spacing w:after="120" w:line="271" w:lineRule="auto"/>
        <w:ind w:left="567" w:hanging="294"/>
        <w:jc w:val="both"/>
        <w:rPr>
          <w:color w:val="auto"/>
        </w:rPr>
      </w:pPr>
      <w:r w:rsidRPr="00AB7AB4">
        <w:rPr>
          <w:color w:val="auto"/>
        </w:rPr>
        <w:t>Obniżyć</w:t>
      </w:r>
      <w:r w:rsidR="00FD7F6E" w:rsidRPr="00AB7AB4">
        <w:rPr>
          <w:color w:val="auto"/>
        </w:rPr>
        <w:t xml:space="preserve"> wynagrodzenie Wykonawcy odpowiednio do zmniejszonej wartości użytkowej, technicznej lub estetycznej robót, albo</w:t>
      </w:r>
    </w:p>
    <w:p w14:paraId="0C4515A8" w14:textId="1D58E988" w:rsidR="008560EE" w:rsidRPr="00AB7AB4" w:rsidRDefault="007A0FD9" w:rsidP="00AB7AB4">
      <w:pPr>
        <w:pStyle w:val="Akapitzlist"/>
        <w:widowControl w:val="0"/>
        <w:numPr>
          <w:ilvl w:val="0"/>
          <w:numId w:val="134"/>
        </w:numPr>
        <w:tabs>
          <w:tab w:val="left" w:pos="851"/>
        </w:tabs>
        <w:spacing w:after="120" w:line="271" w:lineRule="auto"/>
        <w:ind w:left="567" w:hanging="294"/>
        <w:jc w:val="both"/>
        <w:rPr>
          <w:color w:val="auto"/>
        </w:rPr>
      </w:pPr>
      <w:r w:rsidRPr="00AB7AB4">
        <w:rPr>
          <w:color w:val="auto"/>
        </w:rPr>
        <w:t>Zażądać</w:t>
      </w:r>
      <w:r w:rsidR="00FD7F6E" w:rsidRPr="00AB7AB4">
        <w:rPr>
          <w:color w:val="auto"/>
        </w:rPr>
        <w:t xml:space="preserve"> wykonania robót po raz drugi na koszt Wykonawcy, zachowując przy tym prawo domagania się od Wykonawcy odszkodowania za szkody lub naprawienia szkody wynikłej ·z</w:t>
      </w:r>
      <w:r w:rsidR="00357172" w:rsidRPr="00AB7AB4">
        <w:rPr>
          <w:color w:val="auto"/>
        </w:rPr>
        <w:t>e zwłoki</w:t>
      </w:r>
      <w:r w:rsidR="00FD7F6E" w:rsidRPr="00AB7AB4">
        <w:rPr>
          <w:color w:val="auto"/>
        </w:rPr>
        <w:t xml:space="preserve">. </w:t>
      </w:r>
    </w:p>
    <w:p w14:paraId="515C81BB" w14:textId="77777777" w:rsidR="008560EE" w:rsidRPr="00AB7AB4" w:rsidRDefault="00FD7F6E" w:rsidP="00AB7AB4">
      <w:pPr>
        <w:pStyle w:val="Akapitzlist"/>
        <w:widowControl w:val="0"/>
        <w:numPr>
          <w:ilvl w:val="0"/>
          <w:numId w:val="134"/>
        </w:numPr>
        <w:tabs>
          <w:tab w:val="left" w:pos="851"/>
        </w:tabs>
        <w:spacing w:after="120" w:line="271" w:lineRule="auto"/>
        <w:ind w:left="567" w:hanging="294"/>
        <w:jc w:val="both"/>
        <w:rPr>
          <w:color w:val="auto"/>
        </w:rPr>
      </w:pPr>
      <w:r w:rsidRPr="00AB7AB4">
        <w:rPr>
          <w:color w:val="auto"/>
        </w:rPr>
        <w:t>Wykonawcy nie przysługuje wynagrodzenie za pracę, materiały i urządzeń użyte do usunięcia wad.</w:t>
      </w:r>
    </w:p>
    <w:p w14:paraId="64E9C982" w14:textId="6BFD82D6" w:rsidR="008560EE" w:rsidRPr="00AB7AB4" w:rsidRDefault="00FD7F6E" w:rsidP="00AB7AB4">
      <w:pPr>
        <w:widowControl w:val="0"/>
        <w:numPr>
          <w:ilvl w:val="0"/>
          <w:numId w:val="129"/>
        </w:numPr>
        <w:spacing w:after="120" w:line="271" w:lineRule="auto"/>
        <w:jc w:val="both"/>
        <w:rPr>
          <w:color w:val="auto"/>
        </w:rPr>
      </w:pPr>
      <w:r w:rsidRPr="00AB7AB4">
        <w:rPr>
          <w:color w:val="auto"/>
        </w:rPr>
        <w:t xml:space="preserve">Wykonawca zobowiązany jest do zawiadomienia Zamawiającego o usunięciu wad oraz do żądania wyznaczenia terminu odbioru robót uprzednio </w:t>
      </w:r>
      <w:r w:rsidR="007A0FD9" w:rsidRPr="00AB7AB4">
        <w:rPr>
          <w:color w:val="auto"/>
        </w:rPr>
        <w:t>zakwestionowanych, jako</w:t>
      </w:r>
      <w:r w:rsidRPr="00AB7AB4">
        <w:rPr>
          <w:color w:val="auto"/>
        </w:rPr>
        <w:t xml:space="preserve"> wadliwych. Termin usunięcia wad nie może być dłuższy niż wskazany w § 1</w:t>
      </w:r>
      <w:r w:rsidR="00FF5E8C" w:rsidRPr="00AB7AB4">
        <w:rPr>
          <w:color w:val="auto"/>
        </w:rPr>
        <w:t>2</w:t>
      </w:r>
      <w:r w:rsidRPr="00AB7AB4">
        <w:rPr>
          <w:color w:val="auto"/>
        </w:rPr>
        <w:t xml:space="preserve"> ust. </w:t>
      </w:r>
      <w:r w:rsidR="00FF5E8C" w:rsidRPr="00AB7AB4">
        <w:rPr>
          <w:color w:val="auto"/>
        </w:rPr>
        <w:t>2</w:t>
      </w:r>
      <w:r w:rsidRPr="00AB7AB4">
        <w:rPr>
          <w:color w:val="auto"/>
        </w:rPr>
        <w:t xml:space="preserve"> lit. </w:t>
      </w:r>
      <w:r w:rsidR="00FF5E8C" w:rsidRPr="00AB7AB4">
        <w:rPr>
          <w:color w:val="auto"/>
        </w:rPr>
        <w:t>d</w:t>
      </w:r>
      <w:r w:rsidRPr="00AB7AB4">
        <w:rPr>
          <w:color w:val="auto"/>
        </w:rPr>
        <w:t>.</w:t>
      </w:r>
    </w:p>
    <w:p w14:paraId="77E4739D" w14:textId="601ED79B" w:rsidR="008560EE" w:rsidRPr="00AB7AB4" w:rsidRDefault="00FD7F6E" w:rsidP="00AB7AB4">
      <w:pPr>
        <w:widowControl w:val="0"/>
        <w:numPr>
          <w:ilvl w:val="0"/>
          <w:numId w:val="129"/>
        </w:numPr>
        <w:spacing w:after="120" w:line="271" w:lineRule="auto"/>
        <w:jc w:val="both"/>
        <w:rPr>
          <w:color w:val="auto"/>
        </w:rPr>
      </w:pPr>
      <w:r w:rsidRPr="00AB7AB4">
        <w:rPr>
          <w:color w:val="auto"/>
        </w:rPr>
        <w:t xml:space="preserve">Zamawiający może przerwać czynności odbioru zgodnie z § 12 ust. 2 lit. d, jeżeli w czasie tych czynności ujawniono istnienie wad istotnych - aż do czasu usunięcia tych wad. </w:t>
      </w:r>
      <w:r w:rsidR="000F4189" w:rsidRPr="00AB7AB4">
        <w:rPr>
          <w:color w:val="auto"/>
        </w:rPr>
        <w:t>O p</w:t>
      </w:r>
      <w:r w:rsidRPr="00AB7AB4">
        <w:rPr>
          <w:color w:val="auto"/>
        </w:rPr>
        <w:t>owyższ</w:t>
      </w:r>
      <w:r w:rsidR="000F4189" w:rsidRPr="00AB7AB4">
        <w:rPr>
          <w:color w:val="auto"/>
        </w:rPr>
        <w:t>ej</w:t>
      </w:r>
      <w:r w:rsidRPr="00AB7AB4">
        <w:rPr>
          <w:color w:val="auto"/>
        </w:rPr>
        <w:t xml:space="preserve"> okolicznoś</w:t>
      </w:r>
      <w:r w:rsidR="000F4189" w:rsidRPr="00AB7AB4">
        <w:rPr>
          <w:color w:val="auto"/>
        </w:rPr>
        <w:t>ci Zamawiający powiadomi Wykonawcę na piśmie.</w:t>
      </w:r>
    </w:p>
    <w:p w14:paraId="16F44F3B" w14:textId="2EEA0D01" w:rsidR="00FE0CA4" w:rsidRPr="00AB7AB4" w:rsidRDefault="00FE0CA4" w:rsidP="00AB7AB4">
      <w:pPr>
        <w:widowControl w:val="0"/>
        <w:numPr>
          <w:ilvl w:val="0"/>
          <w:numId w:val="129"/>
        </w:numPr>
        <w:spacing w:after="120" w:line="271" w:lineRule="auto"/>
        <w:jc w:val="both"/>
        <w:rPr>
          <w:color w:val="auto"/>
        </w:rPr>
      </w:pPr>
      <w:bookmarkStart w:id="9" w:name="_Hlk27133672"/>
      <w:r w:rsidRPr="00AB7AB4">
        <w:rPr>
          <w:color w:val="auto"/>
        </w:rPr>
        <w:t xml:space="preserve">Zamawiający prowadzić będzie księgę obmiarów w formie elektronicznej w postaci plików </w:t>
      </w:r>
      <w:r w:rsidR="007A0FD9" w:rsidRPr="00AB7AB4">
        <w:rPr>
          <w:color w:val="auto"/>
        </w:rPr>
        <w:t xml:space="preserve">xls, w </w:t>
      </w:r>
      <w:r w:rsidR="007A0FD9" w:rsidRPr="00AB7AB4">
        <w:rPr>
          <w:color w:val="auto"/>
        </w:rPr>
        <w:lastRenderedPageBreak/>
        <w:t>których</w:t>
      </w:r>
      <w:r w:rsidRPr="00AB7AB4">
        <w:rPr>
          <w:color w:val="auto"/>
        </w:rPr>
        <w:t xml:space="preserve"> narastająco naliczane będą obmiary zrealizowanych prac. </w:t>
      </w:r>
    </w:p>
    <w:p w14:paraId="52BDF58A" w14:textId="47A09A6D" w:rsidR="00C03E9D" w:rsidRPr="00AB7AB4" w:rsidRDefault="00C03E9D" w:rsidP="00AB7AB4">
      <w:pPr>
        <w:widowControl w:val="0"/>
        <w:numPr>
          <w:ilvl w:val="0"/>
          <w:numId w:val="129"/>
        </w:numPr>
        <w:spacing w:after="120" w:line="271" w:lineRule="auto"/>
        <w:ind w:hanging="502"/>
        <w:jc w:val="both"/>
        <w:rPr>
          <w:color w:val="auto"/>
        </w:rPr>
      </w:pPr>
      <w:r w:rsidRPr="00AB7AB4">
        <w:rPr>
          <w:color w:val="auto"/>
        </w:rPr>
        <w:t xml:space="preserve">Każdorazowo w toku procedury odbiorowej prac lub odbioru robót zanikających Wykonawca przedkładał będzie Zamawiającemu materiały robocze potrzebne do ustalenia obmiaru prac, a strony spisywać będą stosowny protokół odbioru zawierający obmiar zrealizowanych prac podpisywany ze strony Zamawiającego przez inspektorów nadzoru, kierownika Działu Realizacji Inwestycji oraz Dyrektora Biura Inwestycyjno Technicznego. Do każdego protokołu , do którego załącznikiem będzie wydrukowany plik księgi obmiarów wedle stanu na datę protokołu, który podlegać będzie podpisaniu przez Wykonawcę oraz inspektorów nadzoru – każdy w zakresie własnej branży oraz kierownika Działu Realizacji Inwestycji  </w:t>
      </w:r>
    </w:p>
    <w:p w14:paraId="5C818D2B" w14:textId="77777777" w:rsidR="00C03E9D" w:rsidRPr="00AB7AB4" w:rsidRDefault="00C03E9D" w:rsidP="00AB7AB4">
      <w:pPr>
        <w:widowControl w:val="0"/>
        <w:numPr>
          <w:ilvl w:val="0"/>
          <w:numId w:val="129"/>
        </w:numPr>
        <w:spacing w:after="120" w:line="271" w:lineRule="auto"/>
        <w:ind w:hanging="502"/>
        <w:jc w:val="both"/>
        <w:rPr>
          <w:color w:val="auto"/>
        </w:rPr>
      </w:pPr>
      <w:r w:rsidRPr="00AB7AB4">
        <w:rPr>
          <w:color w:val="auto"/>
        </w:rPr>
        <w:t xml:space="preserve">W przypadku zaistnienia w w/w wskazanych protokołach odbiorów częściowych lub wydruku z księgi obmiarów w trakcie realizacji inwestycji pomyłek lub innych błędów możliwych do zweryfikowania w oparciu o dokumentację projektową, materiały robocze lub inspekcję na budowie, będą one korygowane na bieżąco w toku kolejnych odbiorów, a ostateczne rozliczenie i obmiary nastąpią w toku odbioru końcowego. </w:t>
      </w:r>
    </w:p>
    <w:bookmarkEnd w:id="9"/>
    <w:p w14:paraId="2B40E73D" w14:textId="53D28706" w:rsidR="008560EE" w:rsidRPr="00AB7AB4" w:rsidRDefault="00FD7F6E" w:rsidP="00AB7AB4">
      <w:pPr>
        <w:spacing w:after="120" w:line="271" w:lineRule="auto"/>
        <w:jc w:val="center"/>
        <w:rPr>
          <w:rFonts w:eastAsia="Tahoma"/>
          <w:b/>
          <w:bCs/>
          <w:color w:val="auto"/>
        </w:rPr>
      </w:pPr>
      <w:r w:rsidRPr="00AB7AB4">
        <w:rPr>
          <w:b/>
          <w:bCs/>
          <w:color w:val="auto"/>
        </w:rPr>
        <w:t>§ 13</w:t>
      </w:r>
    </w:p>
    <w:p w14:paraId="73F3D524" w14:textId="5FA710F8" w:rsidR="008560EE" w:rsidRPr="00AB7AB4" w:rsidRDefault="00FD7F6E" w:rsidP="00AB7AB4">
      <w:pPr>
        <w:spacing w:after="120" w:line="271" w:lineRule="auto"/>
        <w:jc w:val="center"/>
        <w:rPr>
          <w:b/>
          <w:bCs/>
          <w:color w:val="auto"/>
        </w:rPr>
      </w:pPr>
      <w:r w:rsidRPr="00AB7AB4">
        <w:rPr>
          <w:b/>
          <w:bCs/>
          <w:color w:val="auto"/>
        </w:rPr>
        <w:t>Zabezpieczenie umowy</w:t>
      </w:r>
    </w:p>
    <w:p w14:paraId="5386DCB8" w14:textId="0192A4EB" w:rsidR="00911212" w:rsidRPr="00AB7AB4" w:rsidRDefault="00911212" w:rsidP="00AB7AB4">
      <w:pPr>
        <w:widowControl w:val="0"/>
        <w:numPr>
          <w:ilvl w:val="0"/>
          <w:numId w:val="135"/>
        </w:numPr>
        <w:spacing w:after="120" w:line="271" w:lineRule="auto"/>
        <w:jc w:val="both"/>
        <w:rPr>
          <w:color w:val="auto"/>
        </w:rPr>
      </w:pPr>
      <w:r w:rsidRPr="00AB7AB4">
        <w:rPr>
          <w:color w:val="auto"/>
        </w:rPr>
        <w:t xml:space="preserve">Wykonawca wniósł zabezpieczenie należytego wykonania umowy, w wysokości </w:t>
      </w:r>
      <w:r w:rsidR="00B82882" w:rsidRPr="00AB7AB4">
        <w:rPr>
          <w:b/>
          <w:bCs/>
          <w:color w:val="auto"/>
        </w:rPr>
        <w:t>5</w:t>
      </w:r>
      <w:r w:rsidR="0036480B" w:rsidRPr="00AB7AB4">
        <w:rPr>
          <w:b/>
          <w:bCs/>
          <w:color w:val="auto"/>
        </w:rPr>
        <w:t xml:space="preserve"> </w:t>
      </w:r>
      <w:r w:rsidRPr="00AB7AB4">
        <w:rPr>
          <w:b/>
          <w:bCs/>
          <w:color w:val="auto"/>
        </w:rPr>
        <w:t>%</w:t>
      </w:r>
      <w:r w:rsidRPr="00AB7AB4">
        <w:rPr>
          <w:color w:val="auto"/>
        </w:rPr>
        <w:t xml:space="preserve"> wartości wynagrodzenia brutto za wykonanie przedmiotu umowy wskazanego w § 8 ust </w:t>
      </w:r>
      <w:r w:rsidR="003F2B60" w:rsidRPr="00AB7AB4">
        <w:rPr>
          <w:color w:val="auto"/>
        </w:rPr>
        <w:t>1</w:t>
      </w:r>
      <w:r w:rsidRPr="00AB7AB4">
        <w:rPr>
          <w:color w:val="auto"/>
        </w:rPr>
        <w:t xml:space="preserve"> tj. kwotę </w:t>
      </w:r>
      <w:r w:rsidR="00294C3F" w:rsidRPr="00AB7AB4">
        <w:rPr>
          <w:b/>
          <w:bCs/>
          <w:color w:val="auto"/>
        </w:rPr>
        <w:t>……………………</w:t>
      </w:r>
      <w:r w:rsidR="00B82882" w:rsidRPr="00AB7AB4">
        <w:rPr>
          <w:b/>
          <w:bCs/>
          <w:color w:val="auto"/>
        </w:rPr>
        <w:t>……</w:t>
      </w:r>
      <w:r w:rsidR="00294C3F" w:rsidRPr="00AB7AB4">
        <w:rPr>
          <w:b/>
          <w:bCs/>
          <w:color w:val="auto"/>
        </w:rPr>
        <w:t>.</w:t>
      </w:r>
      <w:r w:rsidR="00BF4CF3" w:rsidRPr="00AB7AB4">
        <w:rPr>
          <w:b/>
          <w:bCs/>
          <w:color w:val="auto"/>
        </w:rPr>
        <w:t xml:space="preserve"> zł </w:t>
      </w:r>
      <w:r w:rsidRPr="00AB7AB4">
        <w:rPr>
          <w:b/>
          <w:bCs/>
          <w:color w:val="auto"/>
        </w:rPr>
        <w:t>brutto</w:t>
      </w:r>
      <w:r w:rsidRPr="00AB7AB4">
        <w:rPr>
          <w:color w:val="auto"/>
        </w:rPr>
        <w:t xml:space="preserve"> zł w formie:</w:t>
      </w:r>
      <w:r w:rsidR="003A3705" w:rsidRPr="00AB7AB4">
        <w:rPr>
          <w:color w:val="auto"/>
        </w:rPr>
        <w:t xml:space="preserve"> …………………………………………………………………………………</w:t>
      </w:r>
    </w:p>
    <w:p w14:paraId="2377E0ED" w14:textId="77777777" w:rsidR="008560EE" w:rsidRPr="00AB7AB4" w:rsidRDefault="00FD7F6E" w:rsidP="00AB7AB4">
      <w:pPr>
        <w:widowControl w:val="0"/>
        <w:numPr>
          <w:ilvl w:val="0"/>
          <w:numId w:val="135"/>
        </w:numPr>
        <w:spacing w:after="120" w:line="271" w:lineRule="auto"/>
        <w:jc w:val="both"/>
        <w:rPr>
          <w:color w:val="auto"/>
        </w:rPr>
      </w:pPr>
      <w:r w:rsidRPr="00AB7AB4">
        <w:rPr>
          <w:color w:val="auto"/>
        </w:rPr>
        <w:t>Kwoty gwarancji należytego wykonania umowy wniesione przez Wykonawcę zostaną zwrócone, a w przypadku przedłożonych gwarancji ubezpieczeniowych lub bankowych zwolnione według następującego harmonogramu:</w:t>
      </w:r>
    </w:p>
    <w:p w14:paraId="48FCA2D0" w14:textId="77777777" w:rsidR="008560EE" w:rsidRPr="00AB7AB4" w:rsidRDefault="00FD7F6E" w:rsidP="00AB7AB4">
      <w:pPr>
        <w:pStyle w:val="Akapitzlist"/>
        <w:widowControl w:val="0"/>
        <w:numPr>
          <w:ilvl w:val="0"/>
          <w:numId w:val="136"/>
        </w:numPr>
        <w:tabs>
          <w:tab w:val="left" w:pos="851"/>
        </w:tabs>
        <w:spacing w:after="120" w:line="271" w:lineRule="auto"/>
        <w:ind w:left="567" w:hanging="294"/>
        <w:jc w:val="both"/>
        <w:rPr>
          <w:color w:val="auto"/>
        </w:rPr>
      </w:pPr>
      <w:r w:rsidRPr="00AB7AB4">
        <w:rPr>
          <w:color w:val="auto"/>
        </w:rPr>
        <w:t>70% wniesionej kwoty gwarancji należytego wykonania zostanie zwrócona Wykonawcy w terminie 30 dni od daty po końcowym odbiorze przedmiotu umowy i uznania przez Zamawiającego robót za należycie wykonanie,</w:t>
      </w:r>
    </w:p>
    <w:p w14:paraId="1EFEE0AD" w14:textId="77777777" w:rsidR="008560EE" w:rsidRPr="00AB7AB4" w:rsidRDefault="00FD7F6E" w:rsidP="00AB7AB4">
      <w:pPr>
        <w:pStyle w:val="Akapitzlist"/>
        <w:widowControl w:val="0"/>
        <w:numPr>
          <w:ilvl w:val="0"/>
          <w:numId w:val="136"/>
        </w:numPr>
        <w:tabs>
          <w:tab w:val="left" w:pos="851"/>
        </w:tabs>
        <w:spacing w:after="120" w:line="271" w:lineRule="auto"/>
        <w:ind w:left="567" w:hanging="294"/>
        <w:jc w:val="both"/>
        <w:rPr>
          <w:color w:val="auto"/>
        </w:rPr>
      </w:pPr>
      <w:r w:rsidRPr="00AB7AB4">
        <w:rPr>
          <w:color w:val="auto"/>
        </w:rPr>
        <w:t>30 % wniesionej kwoty gwarancji zostanie zwrócona Wykonawcy w 15 dni po upływie okresu rękojmi.</w:t>
      </w:r>
    </w:p>
    <w:p w14:paraId="32FE21E4" w14:textId="77777777" w:rsidR="00706D95" w:rsidRPr="00AB7AB4" w:rsidRDefault="00706D95" w:rsidP="00AB7AB4">
      <w:pPr>
        <w:widowControl w:val="0"/>
        <w:numPr>
          <w:ilvl w:val="0"/>
          <w:numId w:val="135"/>
        </w:numPr>
        <w:spacing w:after="120" w:line="271" w:lineRule="auto"/>
        <w:jc w:val="both"/>
        <w:rPr>
          <w:color w:val="auto"/>
        </w:rPr>
      </w:pPr>
      <w:r w:rsidRPr="00AB7AB4">
        <w:rPr>
          <w:color w:val="auto"/>
        </w:rPr>
        <w:t>W przypadku wniesienia zabezpieczenia w formie gwarancji (bankowych lub ubezpieczeniowych):</w:t>
      </w:r>
    </w:p>
    <w:p w14:paraId="5A6707E3" w14:textId="77777777" w:rsidR="00706D95" w:rsidRPr="00AB7AB4" w:rsidRDefault="00706D95" w:rsidP="00AB7AB4">
      <w:pPr>
        <w:pStyle w:val="Akapitzlist"/>
        <w:widowControl w:val="0"/>
        <w:numPr>
          <w:ilvl w:val="0"/>
          <w:numId w:val="156"/>
        </w:numPr>
        <w:tabs>
          <w:tab w:val="left" w:pos="851"/>
        </w:tabs>
        <w:spacing w:after="120" w:line="271" w:lineRule="auto"/>
        <w:ind w:left="567" w:hanging="294"/>
        <w:jc w:val="both"/>
        <w:rPr>
          <w:color w:val="auto"/>
        </w:rPr>
      </w:pPr>
      <w:r w:rsidRPr="00AB7AB4">
        <w:rPr>
          <w:color w:val="auto"/>
        </w:rPr>
        <w:t>Wykonawca zobowiązany jest przedstawić gwarancję na zabezpieczenie roszczeń z tytułu niewykonania lub nienależytego wykonania umowy o charakterze bezwarunkowym, w której gwarant zapewni wypłatę kwoty gwarancji na pierwsze żądanie Zamawiającego złożone w okresie trwania gwarancji;</w:t>
      </w:r>
    </w:p>
    <w:p w14:paraId="3DA6640F" w14:textId="1B3F414A" w:rsidR="00706D95" w:rsidRPr="00AB7AB4" w:rsidRDefault="00706D95" w:rsidP="00AB7AB4">
      <w:pPr>
        <w:pStyle w:val="Akapitzlist"/>
        <w:widowControl w:val="0"/>
        <w:numPr>
          <w:ilvl w:val="0"/>
          <w:numId w:val="156"/>
        </w:numPr>
        <w:tabs>
          <w:tab w:val="left" w:pos="851"/>
        </w:tabs>
        <w:spacing w:after="120" w:line="271" w:lineRule="auto"/>
        <w:ind w:left="567" w:hanging="294"/>
        <w:jc w:val="both"/>
        <w:rPr>
          <w:color w:val="auto"/>
        </w:rPr>
      </w:pPr>
      <w:r w:rsidRPr="00AB7AB4">
        <w:rPr>
          <w:color w:val="auto"/>
        </w:rPr>
        <w:t xml:space="preserve">Wykonawca zobowiązany jest przedstawić </w:t>
      </w:r>
      <w:r w:rsidR="007A0FD9" w:rsidRPr="00AB7AB4">
        <w:rPr>
          <w:color w:val="auto"/>
        </w:rPr>
        <w:t>gwarancję, w której</w:t>
      </w:r>
      <w:r w:rsidRPr="00AB7AB4">
        <w:rPr>
          <w:color w:val="auto"/>
        </w:rPr>
        <w:t xml:space="preserve"> wypłata wskazanej w gwarancji kwoty gwarancji nie będzie uzależniona od spełnienia jakichkolwiek dodatkowych warunków formalnych poza złożeniem wezwania do wypłaty kwoty gwarancji w formie pisemnej.</w:t>
      </w:r>
    </w:p>
    <w:p w14:paraId="33597010" w14:textId="5DD9AC1F" w:rsidR="00706D95" w:rsidRPr="00AB7AB4" w:rsidRDefault="007A0FD9" w:rsidP="00AB7AB4">
      <w:pPr>
        <w:pStyle w:val="Akapitzlist"/>
        <w:widowControl w:val="0"/>
        <w:numPr>
          <w:ilvl w:val="0"/>
          <w:numId w:val="156"/>
        </w:numPr>
        <w:tabs>
          <w:tab w:val="left" w:pos="851"/>
        </w:tabs>
        <w:spacing w:after="120" w:line="271" w:lineRule="auto"/>
        <w:ind w:left="567" w:hanging="294"/>
        <w:jc w:val="both"/>
        <w:rPr>
          <w:color w:val="auto"/>
        </w:rPr>
      </w:pPr>
      <w:r w:rsidRPr="00AB7AB4">
        <w:rPr>
          <w:color w:val="auto"/>
        </w:rPr>
        <w:t>Dopuszcza</w:t>
      </w:r>
      <w:r w:rsidR="00706D95" w:rsidRPr="00AB7AB4">
        <w:rPr>
          <w:color w:val="auto"/>
        </w:rPr>
        <w:t xml:space="preserve"> się możliwość żądania poświadczenia podpisu osoby wzywającej o ile w gwarancji zastrzeżone będzie, iż poświadczenie to może nastąpić przez notariusza, adwokata, radcę prawnego, pracownika gwaranta lub </w:t>
      </w:r>
      <w:r w:rsidRPr="00AB7AB4">
        <w:rPr>
          <w:color w:val="auto"/>
        </w:rPr>
        <w:t>banku, w którym</w:t>
      </w:r>
      <w:r w:rsidR="00706D95" w:rsidRPr="00AB7AB4">
        <w:rPr>
          <w:color w:val="auto"/>
        </w:rPr>
        <w:t xml:space="preserve"> Zamawiający (</w:t>
      </w:r>
      <w:r w:rsidRPr="00AB7AB4">
        <w:rPr>
          <w:color w:val="auto"/>
        </w:rPr>
        <w:t>Beneficjent) posiada</w:t>
      </w:r>
      <w:r w:rsidR="00706D95" w:rsidRPr="00AB7AB4">
        <w:rPr>
          <w:color w:val="auto"/>
        </w:rPr>
        <w:t xml:space="preserve"> rachunek bankowy. </w:t>
      </w:r>
    </w:p>
    <w:p w14:paraId="092CDCC6" w14:textId="442C4375" w:rsidR="00706D95" w:rsidRPr="00AB7AB4" w:rsidRDefault="007A0FD9" w:rsidP="00AB7AB4">
      <w:pPr>
        <w:pStyle w:val="Akapitzlist"/>
        <w:widowControl w:val="0"/>
        <w:numPr>
          <w:ilvl w:val="0"/>
          <w:numId w:val="156"/>
        </w:numPr>
        <w:tabs>
          <w:tab w:val="left" w:pos="851"/>
        </w:tabs>
        <w:spacing w:after="120" w:line="271" w:lineRule="auto"/>
        <w:ind w:left="567" w:hanging="294"/>
        <w:jc w:val="both"/>
        <w:rPr>
          <w:color w:val="auto"/>
        </w:rPr>
      </w:pPr>
      <w:r w:rsidRPr="00AB7AB4">
        <w:rPr>
          <w:color w:val="auto"/>
        </w:rPr>
        <w:t>Niedopuszczalne</w:t>
      </w:r>
      <w:r w:rsidR="00706D95" w:rsidRPr="00AB7AB4">
        <w:rPr>
          <w:color w:val="auto"/>
        </w:rPr>
        <w:t xml:space="preserve"> jest uzależnianie wypłaty kwoty gwarancji od przedłożenia przez Zamawiającego (Beneficjenta) innych dokumentów, czy też wcześniejszego wezwania Wykonawcy do działania, zaniechania lub zapłaty. </w:t>
      </w:r>
    </w:p>
    <w:p w14:paraId="191E4BEF" w14:textId="2A0C8074" w:rsidR="00706D95" w:rsidRPr="00AB7AB4" w:rsidRDefault="007A0FD9" w:rsidP="00AB7AB4">
      <w:pPr>
        <w:pStyle w:val="Akapitzlist"/>
        <w:widowControl w:val="0"/>
        <w:numPr>
          <w:ilvl w:val="0"/>
          <w:numId w:val="156"/>
        </w:numPr>
        <w:tabs>
          <w:tab w:val="left" w:pos="851"/>
        </w:tabs>
        <w:spacing w:after="120" w:line="271" w:lineRule="auto"/>
        <w:ind w:left="567" w:hanging="294"/>
        <w:jc w:val="both"/>
        <w:rPr>
          <w:color w:val="auto"/>
        </w:rPr>
      </w:pPr>
      <w:r w:rsidRPr="00AB7AB4">
        <w:rPr>
          <w:color w:val="auto"/>
        </w:rPr>
        <w:t>Dopuszcza</w:t>
      </w:r>
      <w:r w:rsidR="00706D95" w:rsidRPr="00AB7AB4">
        <w:rPr>
          <w:color w:val="auto"/>
        </w:rPr>
        <w:t xml:space="preserve"> się żądania zamieszczenia w wezwaniu do wypłaty gwarancji oświadczenia Zamawiającego (Beneficjenta), że żądana kwota jest należna i wymagalna.</w:t>
      </w:r>
    </w:p>
    <w:p w14:paraId="3A53C58C" w14:textId="2F156B4F" w:rsidR="00706D95" w:rsidRPr="00AB7AB4" w:rsidRDefault="007A0FD9" w:rsidP="00AB7AB4">
      <w:pPr>
        <w:pStyle w:val="Akapitzlist"/>
        <w:widowControl w:val="0"/>
        <w:numPr>
          <w:ilvl w:val="0"/>
          <w:numId w:val="156"/>
        </w:numPr>
        <w:tabs>
          <w:tab w:val="left" w:pos="851"/>
        </w:tabs>
        <w:spacing w:after="120" w:line="271" w:lineRule="auto"/>
        <w:ind w:left="567" w:hanging="294"/>
        <w:jc w:val="both"/>
        <w:rPr>
          <w:color w:val="auto"/>
        </w:rPr>
      </w:pPr>
      <w:r w:rsidRPr="00AB7AB4">
        <w:rPr>
          <w:color w:val="auto"/>
        </w:rPr>
        <w:t>Wszelkie</w:t>
      </w:r>
      <w:r w:rsidR="00706D95" w:rsidRPr="00AB7AB4">
        <w:rPr>
          <w:color w:val="auto"/>
        </w:rPr>
        <w:t xml:space="preserve"> spory pomiędzy Zamawiającym (Beneficjentem), a Gwarantem poddane będą pod rozstrzygnięcie sądu powszechnego właściwego dla siedziby Zamawiającego (beneficjenta) </w:t>
      </w:r>
    </w:p>
    <w:p w14:paraId="3ACE6EC4" w14:textId="77777777" w:rsidR="00706D95" w:rsidRPr="00AB7AB4" w:rsidRDefault="00706D95" w:rsidP="00AB7AB4">
      <w:pPr>
        <w:pStyle w:val="Akapitzlist"/>
        <w:widowControl w:val="0"/>
        <w:numPr>
          <w:ilvl w:val="0"/>
          <w:numId w:val="156"/>
        </w:numPr>
        <w:tabs>
          <w:tab w:val="left" w:pos="851"/>
        </w:tabs>
        <w:spacing w:after="120" w:line="271" w:lineRule="auto"/>
        <w:ind w:left="567" w:hanging="294"/>
        <w:jc w:val="both"/>
        <w:rPr>
          <w:color w:val="auto"/>
        </w:rPr>
      </w:pPr>
      <w:r w:rsidRPr="00AB7AB4">
        <w:rPr>
          <w:color w:val="auto"/>
        </w:rPr>
        <w:t xml:space="preserve">Wykonawca zobowiązany jest do utrzymania ważności gwarancji także w przypadku opóźnienia lub zwłoki w wykonaniu prac objętych umową. W przypadku, gdyby na 14 dni przed upływem terminu </w:t>
      </w:r>
      <w:r w:rsidRPr="00AB7AB4">
        <w:rPr>
          <w:color w:val="auto"/>
        </w:rPr>
        <w:lastRenderedPageBreak/>
        <w:t>obowiązywania gwarancji nie doszło do podpisania protokołu końcowego odbioru lub Wykonawca nie przedłożył nowej gwarancji lub nie wniósł innego zabezpieczenia Zamawiający uprawniony będzie do skorzystania z przedłożonej mu gwarancji i zażądania od gwaranta wypłaty środków.</w:t>
      </w:r>
    </w:p>
    <w:p w14:paraId="0143F8A3" w14:textId="1335EB25" w:rsidR="008560EE" w:rsidRPr="00AB7AB4" w:rsidRDefault="00FD7F6E" w:rsidP="00AB7AB4">
      <w:pPr>
        <w:spacing w:after="120" w:line="271" w:lineRule="auto"/>
        <w:jc w:val="center"/>
        <w:rPr>
          <w:rFonts w:eastAsia="Tahoma"/>
          <w:b/>
          <w:bCs/>
          <w:color w:val="auto"/>
        </w:rPr>
      </w:pPr>
      <w:r w:rsidRPr="00AB7AB4">
        <w:rPr>
          <w:b/>
          <w:bCs/>
          <w:color w:val="auto"/>
        </w:rPr>
        <w:t>§ 14</w:t>
      </w:r>
    </w:p>
    <w:p w14:paraId="27A6267C" w14:textId="20A72684" w:rsidR="009232FB" w:rsidRPr="00AB7AB4" w:rsidRDefault="00FD7F6E" w:rsidP="00AB7AB4">
      <w:pPr>
        <w:spacing w:after="120" w:line="271" w:lineRule="auto"/>
        <w:jc w:val="center"/>
        <w:rPr>
          <w:b/>
          <w:bCs/>
          <w:color w:val="auto"/>
        </w:rPr>
      </w:pPr>
      <w:r w:rsidRPr="00AB7AB4">
        <w:rPr>
          <w:b/>
          <w:bCs/>
          <w:color w:val="auto"/>
        </w:rPr>
        <w:t>Gwarancja i rękojmia</w:t>
      </w:r>
    </w:p>
    <w:p w14:paraId="324785DB" w14:textId="46659576" w:rsidR="004471A4" w:rsidRPr="00AB7AB4" w:rsidRDefault="00FD7F6E" w:rsidP="00AB7AB4">
      <w:pPr>
        <w:widowControl w:val="0"/>
        <w:numPr>
          <w:ilvl w:val="0"/>
          <w:numId w:val="137"/>
        </w:numPr>
        <w:spacing w:after="120" w:line="271" w:lineRule="auto"/>
        <w:jc w:val="both"/>
        <w:rPr>
          <w:color w:val="auto"/>
        </w:rPr>
      </w:pPr>
      <w:r w:rsidRPr="00AB7AB4">
        <w:rPr>
          <w:color w:val="auto"/>
        </w:rPr>
        <w:t>Wykonawca udziela Zamawiającemu</w:t>
      </w:r>
      <w:r w:rsidR="009232FB" w:rsidRPr="00AB7AB4">
        <w:rPr>
          <w:color w:val="auto"/>
        </w:rPr>
        <w:t xml:space="preserve"> </w:t>
      </w:r>
      <w:r w:rsidR="009232FB" w:rsidRPr="00AB7AB4">
        <w:rPr>
          <w:b/>
          <w:bCs/>
          <w:color w:val="auto"/>
        </w:rPr>
        <w:t xml:space="preserve">rękojmi na okres 5 </w:t>
      </w:r>
      <w:r w:rsidR="00A81CD9" w:rsidRPr="00AB7AB4">
        <w:rPr>
          <w:b/>
          <w:bCs/>
          <w:color w:val="auto"/>
        </w:rPr>
        <w:t>lat</w:t>
      </w:r>
      <w:r w:rsidR="009232FB" w:rsidRPr="00AB7AB4">
        <w:rPr>
          <w:b/>
          <w:bCs/>
          <w:color w:val="auto"/>
        </w:rPr>
        <w:t xml:space="preserve"> oraz </w:t>
      </w:r>
      <w:r w:rsidR="00FF5E8C" w:rsidRPr="00AB7AB4">
        <w:rPr>
          <w:b/>
          <w:bCs/>
          <w:color w:val="auto"/>
        </w:rPr>
        <w:t xml:space="preserve">gwarancji </w:t>
      </w:r>
      <w:r w:rsidRPr="00AB7AB4">
        <w:rPr>
          <w:b/>
          <w:bCs/>
          <w:color w:val="auto"/>
        </w:rPr>
        <w:t xml:space="preserve">na okres </w:t>
      </w:r>
      <w:r w:rsidR="000F4189" w:rsidRPr="00AB7AB4">
        <w:rPr>
          <w:b/>
          <w:bCs/>
          <w:color w:val="auto"/>
        </w:rPr>
        <w:t>………</w:t>
      </w:r>
      <w:r w:rsidR="004F5A04" w:rsidRPr="00AB7AB4">
        <w:rPr>
          <w:b/>
          <w:bCs/>
          <w:color w:val="auto"/>
        </w:rPr>
        <w:t xml:space="preserve"> </w:t>
      </w:r>
      <w:r w:rsidR="00B82882" w:rsidRPr="00AB7AB4">
        <w:rPr>
          <w:b/>
          <w:bCs/>
          <w:color w:val="auto"/>
        </w:rPr>
        <w:t>lat na</w:t>
      </w:r>
      <w:r w:rsidRPr="00AB7AB4">
        <w:rPr>
          <w:color w:val="auto"/>
        </w:rPr>
        <w:t xml:space="preserve"> wszystkie wykonane roboty i materiały użyte do ich realizacji oraz urządzenia wykonane i dostarczone w ramach realizacji niniejszej umowy, zarówno przez Wykonawcę</w:t>
      </w:r>
      <w:r w:rsidR="003C5DD4" w:rsidRPr="00AB7AB4">
        <w:rPr>
          <w:color w:val="auto"/>
        </w:rPr>
        <w:t xml:space="preserve"> </w:t>
      </w:r>
      <w:r w:rsidRPr="00AB7AB4">
        <w:rPr>
          <w:color w:val="auto"/>
        </w:rPr>
        <w:t>jak</w:t>
      </w:r>
      <w:r w:rsidR="003C5DD4" w:rsidRPr="00AB7AB4">
        <w:rPr>
          <w:color w:val="auto"/>
        </w:rPr>
        <w:t xml:space="preserve"> </w:t>
      </w:r>
      <w:r w:rsidRPr="00AB7AB4">
        <w:rPr>
          <w:color w:val="auto"/>
        </w:rPr>
        <w:t>i</w:t>
      </w:r>
      <w:r w:rsidR="003C5DD4" w:rsidRPr="00AB7AB4">
        <w:rPr>
          <w:color w:val="auto"/>
        </w:rPr>
        <w:t xml:space="preserve"> </w:t>
      </w:r>
      <w:r w:rsidRPr="00AB7AB4">
        <w:rPr>
          <w:color w:val="auto"/>
        </w:rPr>
        <w:t>podwykonawców.</w:t>
      </w:r>
      <w:r w:rsidR="00DF1064" w:rsidRPr="00AB7AB4">
        <w:rPr>
          <w:color w:val="auto"/>
        </w:rPr>
        <w:t xml:space="preserve"> </w:t>
      </w:r>
    </w:p>
    <w:p w14:paraId="436A44EB" w14:textId="23EB9FAD" w:rsidR="008560EE" w:rsidRPr="00AB7AB4" w:rsidRDefault="00FD7F6E" w:rsidP="00AB7AB4">
      <w:pPr>
        <w:widowControl w:val="0"/>
        <w:numPr>
          <w:ilvl w:val="0"/>
          <w:numId w:val="137"/>
        </w:numPr>
        <w:spacing w:after="120" w:line="271" w:lineRule="auto"/>
        <w:jc w:val="both"/>
        <w:rPr>
          <w:color w:val="auto"/>
        </w:rPr>
      </w:pPr>
      <w:r w:rsidRPr="00AB7AB4">
        <w:rPr>
          <w:color w:val="auto"/>
        </w:rPr>
        <w:t xml:space="preserve">Wykonawca w ramach wynagrodzenia, o jakim mowa w § 8 ust. 1, zobowiązuje się </w:t>
      </w:r>
      <w:r w:rsidR="00BB4539" w:rsidRPr="00AB7AB4">
        <w:rPr>
          <w:color w:val="auto"/>
        </w:rPr>
        <w:t xml:space="preserve">także </w:t>
      </w:r>
      <w:r w:rsidR="00D03E3C" w:rsidRPr="00AB7AB4">
        <w:rPr>
          <w:color w:val="auto"/>
        </w:rPr>
        <w:t xml:space="preserve">niezależnie od nielimitowanej liczby napraw </w:t>
      </w:r>
      <w:r w:rsidRPr="00AB7AB4">
        <w:rPr>
          <w:color w:val="auto"/>
        </w:rPr>
        <w:t>do wykonywania wszystkich przeglądów gwarancyjnych wszystkich urządzeń i instalacji, zgodnie z zaleceniami producenta celem zachowania gwarancji.</w:t>
      </w:r>
      <w:r w:rsidR="007A0FD9" w:rsidRPr="00AB7AB4">
        <w:rPr>
          <w:color w:val="auto"/>
        </w:rPr>
        <w:t xml:space="preserve"> </w:t>
      </w:r>
      <w:r w:rsidRPr="00AB7AB4">
        <w:rPr>
          <w:color w:val="auto"/>
        </w:rPr>
        <w:t xml:space="preserve">Dokumenty z przeglądów - karty pracy serwisantów i protokoły z przeglądów </w:t>
      </w:r>
      <w:r w:rsidR="00385D98" w:rsidRPr="00AB7AB4">
        <w:rPr>
          <w:color w:val="auto"/>
        </w:rPr>
        <w:t xml:space="preserve">- </w:t>
      </w:r>
      <w:r w:rsidRPr="00AB7AB4">
        <w:rPr>
          <w:color w:val="auto"/>
        </w:rPr>
        <w:t xml:space="preserve">należy przekazać do Zamawiającego. Ostatni przegląd urządzeń wykonany zostanie nie wcześniej niż na 30 dni przed upływem gwarancji. </w:t>
      </w:r>
      <w:r w:rsidR="00D03E3C" w:rsidRPr="00AB7AB4">
        <w:rPr>
          <w:color w:val="auto"/>
        </w:rPr>
        <w:t>Z tytułu realizowanej gwarancji Zamawiający nie będzie zobowiązany do zapłaty żadnych dodatkowych opłat takich jak koszty dojazdu, robocizna</w:t>
      </w:r>
      <w:r w:rsidR="009C47BD" w:rsidRPr="00AB7AB4">
        <w:rPr>
          <w:color w:val="auto"/>
        </w:rPr>
        <w:t>, części, materiały dodatkowe</w:t>
      </w:r>
      <w:r w:rsidR="00D03E3C" w:rsidRPr="00AB7AB4">
        <w:rPr>
          <w:color w:val="auto"/>
        </w:rPr>
        <w:t xml:space="preserve"> itp.  </w:t>
      </w:r>
    </w:p>
    <w:p w14:paraId="5EE2B9EF" w14:textId="280844D3" w:rsidR="008560EE" w:rsidRPr="00AB7AB4" w:rsidRDefault="0067181C" w:rsidP="00AB7AB4">
      <w:pPr>
        <w:widowControl w:val="0"/>
        <w:numPr>
          <w:ilvl w:val="0"/>
          <w:numId w:val="137"/>
        </w:numPr>
        <w:spacing w:after="120" w:line="271" w:lineRule="auto"/>
        <w:jc w:val="both"/>
        <w:rPr>
          <w:color w:val="auto"/>
        </w:rPr>
      </w:pPr>
      <w:r w:rsidRPr="00AB7AB4">
        <w:rPr>
          <w:color w:val="auto"/>
        </w:rPr>
        <w:t xml:space="preserve">Z zastrzeżeniem § 16 ust. </w:t>
      </w:r>
      <w:r w:rsidR="00FF5E8C" w:rsidRPr="00AB7AB4">
        <w:rPr>
          <w:color w:val="auto"/>
        </w:rPr>
        <w:t>5</w:t>
      </w:r>
      <w:r w:rsidRPr="00AB7AB4">
        <w:rPr>
          <w:color w:val="auto"/>
        </w:rPr>
        <w:t xml:space="preserve"> niniejszej umowy, o</w:t>
      </w:r>
      <w:r w:rsidR="00FD7F6E" w:rsidRPr="00AB7AB4">
        <w:rPr>
          <w:color w:val="auto"/>
        </w:rPr>
        <w:t>kres gwarancji i rękojmi</w:t>
      </w:r>
      <w:r w:rsidR="00BA3B4C" w:rsidRPr="00AB7AB4">
        <w:rPr>
          <w:color w:val="auto"/>
        </w:rPr>
        <w:t xml:space="preserve">, </w:t>
      </w:r>
      <w:r w:rsidR="00FD7F6E" w:rsidRPr="00AB7AB4">
        <w:rPr>
          <w:color w:val="auto"/>
        </w:rPr>
        <w:t xml:space="preserve">liczony będzie od dnia podpisania przez strony protokołu Odbioru końcowego, a w razie jego braku od daty wystawienia przez Wykonawcę końcowej faktury VAT za wykonane prace. </w:t>
      </w:r>
    </w:p>
    <w:p w14:paraId="3B03DDCA" w14:textId="77777777" w:rsidR="008560EE" w:rsidRPr="00AB7AB4" w:rsidRDefault="00FD7F6E" w:rsidP="00AB7AB4">
      <w:pPr>
        <w:widowControl w:val="0"/>
        <w:numPr>
          <w:ilvl w:val="0"/>
          <w:numId w:val="137"/>
        </w:numPr>
        <w:spacing w:after="120" w:line="271" w:lineRule="auto"/>
        <w:jc w:val="both"/>
        <w:rPr>
          <w:color w:val="auto"/>
        </w:rPr>
      </w:pPr>
      <w:r w:rsidRPr="00AB7AB4">
        <w:rPr>
          <w:color w:val="auto"/>
        </w:rPr>
        <w:t>Warunki gwarancji:</w:t>
      </w:r>
    </w:p>
    <w:p w14:paraId="1E6071AA" w14:textId="7E04D028" w:rsidR="0045425F" w:rsidRPr="00AB7AB4" w:rsidRDefault="007A0FD9" w:rsidP="00AB7AB4">
      <w:pPr>
        <w:pStyle w:val="Akapitzlist"/>
        <w:widowControl w:val="0"/>
        <w:numPr>
          <w:ilvl w:val="0"/>
          <w:numId w:val="138"/>
        </w:numPr>
        <w:tabs>
          <w:tab w:val="left" w:pos="851"/>
        </w:tabs>
        <w:spacing w:after="120" w:line="271" w:lineRule="auto"/>
        <w:ind w:left="567" w:hanging="294"/>
        <w:jc w:val="both"/>
        <w:rPr>
          <w:color w:val="auto"/>
        </w:rPr>
      </w:pPr>
      <w:r w:rsidRPr="00AB7AB4">
        <w:rPr>
          <w:color w:val="auto"/>
        </w:rPr>
        <w:t>W</w:t>
      </w:r>
      <w:r w:rsidR="0045425F" w:rsidRPr="00AB7AB4">
        <w:rPr>
          <w:color w:val="auto"/>
        </w:rPr>
        <w:t xml:space="preserve"> przypadku wykrycia wad Wykonawca podejmie działania zmierzające do jej usunięcia w czasie:</w:t>
      </w:r>
    </w:p>
    <w:p w14:paraId="74F55415" w14:textId="70E701CE" w:rsidR="0045425F" w:rsidRPr="00AB7AB4" w:rsidRDefault="007A0FD9" w:rsidP="00AB7AB4">
      <w:pPr>
        <w:pStyle w:val="Akapitzlist"/>
        <w:widowControl w:val="0"/>
        <w:numPr>
          <w:ilvl w:val="0"/>
          <w:numId w:val="160"/>
        </w:numPr>
        <w:tabs>
          <w:tab w:val="left" w:pos="851"/>
        </w:tabs>
        <w:spacing w:after="120" w:line="271" w:lineRule="auto"/>
        <w:ind w:left="851" w:hanging="284"/>
        <w:jc w:val="both"/>
        <w:rPr>
          <w:color w:val="auto"/>
        </w:rPr>
      </w:pPr>
      <w:r w:rsidRPr="00AB7AB4">
        <w:rPr>
          <w:color w:val="auto"/>
        </w:rPr>
        <w:t>Nie</w:t>
      </w:r>
      <w:r w:rsidR="0045425F" w:rsidRPr="00AB7AB4">
        <w:rPr>
          <w:color w:val="auto"/>
        </w:rPr>
        <w:t xml:space="preserve"> dłuższym niż 4 godziny od chwili dokonania zgłoszenia, w przypadku instalacji i urządzeń mających bezpośredni wpływ na funkcjonowanie obiektu;</w:t>
      </w:r>
    </w:p>
    <w:p w14:paraId="02A794DB" w14:textId="02D43572" w:rsidR="0045425F" w:rsidRPr="00AB7AB4" w:rsidRDefault="007A0FD9" w:rsidP="00AB7AB4">
      <w:pPr>
        <w:pStyle w:val="Akapitzlist"/>
        <w:widowControl w:val="0"/>
        <w:numPr>
          <w:ilvl w:val="0"/>
          <w:numId w:val="160"/>
        </w:numPr>
        <w:tabs>
          <w:tab w:val="left" w:pos="851"/>
        </w:tabs>
        <w:spacing w:after="120" w:line="271" w:lineRule="auto"/>
        <w:ind w:left="851" w:hanging="284"/>
        <w:jc w:val="both"/>
        <w:rPr>
          <w:color w:val="auto"/>
        </w:rPr>
      </w:pPr>
      <w:r w:rsidRPr="00AB7AB4">
        <w:rPr>
          <w:color w:val="auto"/>
        </w:rPr>
        <w:t>Nie</w:t>
      </w:r>
      <w:r w:rsidR="0045425F" w:rsidRPr="00AB7AB4">
        <w:rPr>
          <w:color w:val="auto"/>
        </w:rPr>
        <w:t xml:space="preserve"> dłuższym niż 24 godziny od chwili dokonania zgłoszenia, w przypadku pozostałych zgłoszeń </w:t>
      </w:r>
    </w:p>
    <w:p w14:paraId="011AB0C8" w14:textId="195D56FF" w:rsidR="00464DB1" w:rsidRPr="00AB7AB4" w:rsidRDefault="007A0FD9" w:rsidP="00AB7AB4">
      <w:pPr>
        <w:spacing w:after="120" w:line="271" w:lineRule="auto"/>
        <w:ind w:firstLine="567"/>
        <w:jc w:val="both"/>
        <w:rPr>
          <w:rFonts w:eastAsiaTheme="minorEastAsia"/>
          <w:noProof/>
          <w:color w:val="auto"/>
        </w:rPr>
      </w:pPr>
      <w:r w:rsidRPr="00AB7AB4">
        <w:rPr>
          <w:color w:val="auto"/>
        </w:rPr>
        <w:t>Telefonicznie</w:t>
      </w:r>
      <w:r w:rsidR="00FD7F6E" w:rsidRPr="00AB7AB4">
        <w:rPr>
          <w:color w:val="auto"/>
        </w:rPr>
        <w:t xml:space="preserve"> na nr </w:t>
      </w:r>
      <w:r w:rsidR="00464DB1" w:rsidRPr="00AB7AB4">
        <w:rPr>
          <w:rFonts w:eastAsiaTheme="minorEastAsia"/>
          <w:noProof/>
          <w:color w:val="auto"/>
        </w:rPr>
        <w:t xml:space="preserve">tel.:  </w:t>
      </w:r>
      <w:hyperlink r:id="rId10" w:history="1"/>
      <w:r w:rsidR="00464DB1" w:rsidRPr="00AB7AB4">
        <w:rPr>
          <w:rFonts w:eastAsiaTheme="minorEastAsia"/>
          <w:noProof/>
          <w:color w:val="auto"/>
        </w:rPr>
        <w:t xml:space="preserve"> </w:t>
      </w:r>
    </w:p>
    <w:p w14:paraId="75C53499" w14:textId="1CC55E06" w:rsidR="008560EE" w:rsidRPr="00AB7AB4" w:rsidRDefault="007A0FD9" w:rsidP="00AB7AB4">
      <w:pPr>
        <w:pStyle w:val="Akapitzlist"/>
        <w:widowControl w:val="0"/>
        <w:tabs>
          <w:tab w:val="left" w:pos="851"/>
        </w:tabs>
        <w:spacing w:after="120" w:line="271" w:lineRule="auto"/>
        <w:ind w:left="567"/>
        <w:jc w:val="both"/>
        <w:rPr>
          <w:color w:val="auto"/>
        </w:rPr>
      </w:pPr>
      <w:r w:rsidRPr="00AB7AB4">
        <w:rPr>
          <w:color w:val="auto"/>
        </w:rPr>
        <w:t>Za</w:t>
      </w:r>
      <w:r w:rsidR="00FD7F6E" w:rsidRPr="00AB7AB4">
        <w:rPr>
          <w:color w:val="auto"/>
        </w:rPr>
        <w:t xml:space="preserve"> pomocą poczty elektronicznej na adres: </w:t>
      </w:r>
      <w:hyperlink r:id="rId11" w:history="1">
        <w:r w:rsidR="001C38F9" w:rsidRPr="00AB7AB4">
          <w:rPr>
            <w:rStyle w:val="Hipercze"/>
            <w:b/>
            <w:bCs/>
            <w:color w:val="auto"/>
            <w:u w:val="none"/>
          </w:rPr>
          <w:t>…………………</w:t>
        </w:r>
      </w:hyperlink>
      <w:r w:rsidR="003A3705" w:rsidRPr="00AB7AB4">
        <w:rPr>
          <w:b/>
          <w:bCs/>
          <w:color w:val="auto"/>
        </w:rPr>
        <w:t xml:space="preserve"> </w:t>
      </w:r>
    </w:p>
    <w:p w14:paraId="2480C1B9" w14:textId="78E1328A" w:rsidR="008560EE" w:rsidRPr="00AB7AB4" w:rsidRDefault="007A0FD9" w:rsidP="00AB7AB4">
      <w:pPr>
        <w:pStyle w:val="Akapitzlist"/>
        <w:widowControl w:val="0"/>
        <w:numPr>
          <w:ilvl w:val="0"/>
          <w:numId w:val="138"/>
        </w:numPr>
        <w:tabs>
          <w:tab w:val="left" w:pos="851"/>
        </w:tabs>
        <w:spacing w:after="120" w:line="271" w:lineRule="auto"/>
        <w:ind w:left="567" w:hanging="294"/>
        <w:jc w:val="both"/>
        <w:rPr>
          <w:color w:val="auto"/>
        </w:rPr>
      </w:pPr>
      <w:r w:rsidRPr="00AB7AB4">
        <w:rPr>
          <w:color w:val="auto"/>
        </w:rPr>
        <w:t>O</w:t>
      </w:r>
      <w:r w:rsidR="00FD7F6E" w:rsidRPr="00AB7AB4">
        <w:rPr>
          <w:color w:val="auto"/>
        </w:rPr>
        <w:t xml:space="preserve"> wszystkich zmianach danych lub osób realizujących obowiązki z zakresu gwarancji Wykonawca zobowiązany jest zawiadomić Zamawiającego na piśmie. </w:t>
      </w:r>
    </w:p>
    <w:p w14:paraId="7A948AF4" w14:textId="2CF15048" w:rsidR="008560EE" w:rsidRPr="00AB7AB4" w:rsidRDefault="00FD7F6E" w:rsidP="00AB7AB4">
      <w:pPr>
        <w:widowControl w:val="0"/>
        <w:numPr>
          <w:ilvl w:val="0"/>
          <w:numId w:val="137"/>
        </w:numPr>
        <w:spacing w:after="120" w:line="271" w:lineRule="auto"/>
        <w:jc w:val="both"/>
        <w:rPr>
          <w:color w:val="auto"/>
        </w:rPr>
      </w:pPr>
      <w:r w:rsidRPr="00AB7AB4">
        <w:rPr>
          <w:color w:val="auto"/>
        </w:rPr>
        <w:t xml:space="preserve">Wykonawca usunie wady na swój wyłączny koszt w odpowiednim, wyznaczonym przez Zamawiającego terminie, jaki jest wymagany dla ich usunięcia przy dochowaniu należytej staranności wymaganej od przedsiębiorcy </w:t>
      </w:r>
      <w:r w:rsidR="009255F3" w:rsidRPr="00AB7AB4">
        <w:rPr>
          <w:color w:val="auto"/>
        </w:rPr>
        <w:t>nie dłuższym</w:t>
      </w:r>
      <w:r w:rsidRPr="00AB7AB4">
        <w:rPr>
          <w:color w:val="auto"/>
        </w:rPr>
        <w:t xml:space="preserve"> niż 14 dni</w:t>
      </w:r>
      <w:r w:rsidR="00E41E5C" w:rsidRPr="00AB7AB4">
        <w:rPr>
          <w:color w:val="auto"/>
        </w:rPr>
        <w:t xml:space="preserve">, </w:t>
      </w:r>
      <w:r w:rsidR="00027F58" w:rsidRPr="00AB7AB4">
        <w:rPr>
          <w:color w:val="auto"/>
        </w:rPr>
        <w:t>chyba, że</w:t>
      </w:r>
      <w:r w:rsidR="00E41E5C" w:rsidRPr="00AB7AB4">
        <w:rPr>
          <w:color w:val="auto"/>
        </w:rPr>
        <w:t xml:space="preserve"> strony ustalą inaczej.</w:t>
      </w:r>
    </w:p>
    <w:p w14:paraId="2FA3AE0D" w14:textId="67FDF367" w:rsidR="008560EE" w:rsidRPr="00AB7AB4" w:rsidRDefault="00692013" w:rsidP="00AB7AB4">
      <w:pPr>
        <w:widowControl w:val="0"/>
        <w:numPr>
          <w:ilvl w:val="0"/>
          <w:numId w:val="137"/>
        </w:numPr>
        <w:spacing w:after="120" w:line="271" w:lineRule="auto"/>
        <w:jc w:val="both"/>
        <w:rPr>
          <w:color w:val="auto"/>
        </w:rPr>
      </w:pPr>
      <w:r w:rsidRPr="00AB7AB4">
        <w:rPr>
          <w:color w:val="auto"/>
        </w:rPr>
        <w:t>W</w:t>
      </w:r>
      <w:r w:rsidR="00FD7F6E" w:rsidRPr="00AB7AB4">
        <w:rPr>
          <w:color w:val="auto"/>
        </w:rPr>
        <w:t xml:space="preserve"> przypadku nieusunięcia wad przez Wykonawcę w terminie</w:t>
      </w:r>
      <w:r w:rsidR="00D32A36" w:rsidRPr="00AB7AB4">
        <w:rPr>
          <w:color w:val="auto"/>
        </w:rPr>
        <w:t xml:space="preserve"> wskazanym w ust. 5 niniejszego paragrafu, Zamawiający może </w:t>
      </w:r>
      <w:r w:rsidR="009255F3" w:rsidRPr="00AB7AB4">
        <w:rPr>
          <w:color w:val="auto"/>
        </w:rPr>
        <w:t>usunąć wady</w:t>
      </w:r>
      <w:r w:rsidR="00FD7F6E" w:rsidRPr="00AB7AB4">
        <w:rPr>
          <w:color w:val="auto"/>
        </w:rPr>
        <w:t>, obciążając pełnymi kosztami ich usunięcia Wykonawcę. Wszystkie udokumentowane koszty poniesione przez zamawiającego z tego tytułu zostaną zapłacone Zamawiającemu przez Wykonawcę, w przeciwnym razie Zamawiający ma prawo wystąpić z żądaniem zapłaty poniesionych kosztów z zabezpieczenia należytego wykonania umowy na okres gwarancji i</w:t>
      </w:r>
      <w:r w:rsidR="004471A4" w:rsidRPr="00AB7AB4">
        <w:rPr>
          <w:color w:val="auto"/>
        </w:rPr>
        <w:t> </w:t>
      </w:r>
      <w:r w:rsidR="00FD7F6E" w:rsidRPr="00AB7AB4">
        <w:rPr>
          <w:color w:val="auto"/>
        </w:rPr>
        <w:t>rękojmi. Niezależnie od tego Zamawiający ma prawo naliczenia kar umownych określonych w</w:t>
      </w:r>
      <w:r w:rsidR="004471A4" w:rsidRPr="00AB7AB4">
        <w:rPr>
          <w:color w:val="auto"/>
        </w:rPr>
        <w:t> </w:t>
      </w:r>
      <w:r w:rsidR="00FD7F6E" w:rsidRPr="00AB7AB4">
        <w:rPr>
          <w:color w:val="auto"/>
        </w:rPr>
        <w:t>niniejszej umowie</w:t>
      </w:r>
      <w:r w:rsidR="004471A4" w:rsidRPr="00AB7AB4">
        <w:rPr>
          <w:color w:val="auto"/>
        </w:rPr>
        <w:t>.</w:t>
      </w:r>
    </w:p>
    <w:p w14:paraId="3558E27E" w14:textId="77777777" w:rsidR="008560EE" w:rsidRPr="00AB7AB4" w:rsidRDefault="00D03E3C" w:rsidP="00AB7AB4">
      <w:pPr>
        <w:widowControl w:val="0"/>
        <w:numPr>
          <w:ilvl w:val="0"/>
          <w:numId w:val="137"/>
        </w:numPr>
        <w:spacing w:after="120" w:line="271" w:lineRule="auto"/>
        <w:jc w:val="both"/>
        <w:rPr>
          <w:color w:val="auto"/>
        </w:rPr>
      </w:pPr>
      <w:r w:rsidRPr="00AB7AB4">
        <w:rPr>
          <w:color w:val="auto"/>
        </w:rPr>
        <w:t>W okresie gwarancji, p</w:t>
      </w:r>
      <w:r w:rsidR="00FD7F6E" w:rsidRPr="00AB7AB4">
        <w:rPr>
          <w:color w:val="auto"/>
        </w:rPr>
        <w:t>o zakończeniu każdego roku użytkowania, przedmiotu umowy Zamawiający będzie dokonywał jego przeglądów okresowych przy udziale przedstawiciela Wykonawcy</w:t>
      </w:r>
      <w:r w:rsidRPr="00AB7AB4">
        <w:rPr>
          <w:color w:val="auto"/>
        </w:rPr>
        <w:t>.</w:t>
      </w:r>
    </w:p>
    <w:p w14:paraId="2DF5D756" w14:textId="77777777" w:rsidR="008560EE" w:rsidRPr="00AB7AB4" w:rsidRDefault="00692013" w:rsidP="00AB7AB4">
      <w:pPr>
        <w:widowControl w:val="0"/>
        <w:numPr>
          <w:ilvl w:val="0"/>
          <w:numId w:val="137"/>
        </w:numPr>
        <w:spacing w:after="120" w:line="271" w:lineRule="auto"/>
        <w:jc w:val="both"/>
        <w:rPr>
          <w:color w:val="auto"/>
        </w:rPr>
      </w:pPr>
      <w:r w:rsidRPr="00AB7AB4">
        <w:rPr>
          <w:color w:val="auto"/>
        </w:rPr>
        <w:t>W</w:t>
      </w:r>
      <w:r w:rsidR="00FD7F6E" w:rsidRPr="00AB7AB4">
        <w:rPr>
          <w:color w:val="auto"/>
        </w:rPr>
        <w:t xml:space="preserve"> przypadku wymiany poszczególnego elementu okres gwarancji biegnie na nowo. Przedłużenie okresu gwarancji odbywa się na zasadach określonych w kodeksie cywilnym.</w:t>
      </w:r>
    </w:p>
    <w:p w14:paraId="4B52D6BB" w14:textId="4C026FE4" w:rsidR="008560EE" w:rsidRPr="00AB7AB4" w:rsidRDefault="00FD7F6E" w:rsidP="00AB7AB4">
      <w:pPr>
        <w:widowControl w:val="0"/>
        <w:numPr>
          <w:ilvl w:val="0"/>
          <w:numId w:val="137"/>
        </w:numPr>
        <w:spacing w:after="120" w:line="271" w:lineRule="auto"/>
        <w:jc w:val="both"/>
        <w:rPr>
          <w:color w:val="auto"/>
        </w:rPr>
      </w:pPr>
      <w:r w:rsidRPr="00AB7AB4">
        <w:rPr>
          <w:color w:val="auto"/>
        </w:rPr>
        <w:t xml:space="preserve">W okresie gwarancji Wykonawca ponosi odpowiedzialność w pełnej wysokości za szkody wyrządzone Zamawiającemu lub osobom trzecim, spowodowane istnieniem wad materiałów lub robót </w:t>
      </w:r>
      <w:r w:rsidR="0017093A" w:rsidRPr="00AB7AB4">
        <w:rPr>
          <w:color w:val="auto"/>
        </w:rPr>
        <w:t xml:space="preserve">lub dostarczonych elementów wyposażenia </w:t>
      </w:r>
      <w:r w:rsidRPr="00AB7AB4">
        <w:rPr>
          <w:color w:val="auto"/>
        </w:rPr>
        <w:t xml:space="preserve">oraz szkody powstałe przy usuwaniu tych wad. </w:t>
      </w:r>
    </w:p>
    <w:p w14:paraId="6449551A" w14:textId="3C1A4D3C" w:rsidR="00690F74" w:rsidRPr="00AB7AB4" w:rsidRDefault="00690F74" w:rsidP="00AB7AB4">
      <w:pPr>
        <w:pStyle w:val="Akapitzlist"/>
        <w:widowControl w:val="0"/>
        <w:numPr>
          <w:ilvl w:val="0"/>
          <w:numId w:val="137"/>
        </w:numPr>
        <w:spacing w:after="120" w:line="271" w:lineRule="auto"/>
        <w:ind w:hanging="502"/>
        <w:jc w:val="both"/>
        <w:rPr>
          <w:color w:val="auto"/>
        </w:rPr>
      </w:pPr>
      <w:r w:rsidRPr="00AB7AB4">
        <w:rPr>
          <w:color w:val="auto"/>
        </w:rPr>
        <w:lastRenderedPageBreak/>
        <w:t xml:space="preserve">Wszelkie przeglądy lub czynności konserwacyjne dotyczące wykonanych prac oraz zamontowanych elementów i urządzeń, zlecane w trakcie okresu gwarancyjnego przez Zamawiającego na podstawie książki eksploatacji obiektu przekazanej Zamawiającemu przez Wykonawcę, do wykonania profesjonalnym podmiotom innym niż Wykonawca (autoryzowanym lub zaakceptowany przez producenta), nie powodują utraty gwarancji udzielonej przez producentów zamontowanych elementów i urządzeń. Zamawiający nie dopuszcza jednak ograniczeń w zakresie możliwości powierzenia wykonywania przeglądów lub konserwacji innym profesjonalnie działającym na rynku podmiotom w zakresie wyrobów budowlanych, elementów wykończeniowych, urządzeń i wyposażenia powszechnie stosowanych na rynku budowlanym (okna, drzwi, armatura sanitarna, oświetlenie, wszystkie elementy wykończeniowe itp.) zwanych dalej łącznie produktami standardowymi. Wykonawca do każdej faktury VAT przedstawi wykaz innych, niż produkty standardowe, elementów dostarczanych w ramach tej faktury ze wskazaniem, czy gwarancja producenta dopuszcza możliwość jego przeglądów lub konserwacji i serwisowania przez każdy profesjonalny podmiot, czy też wymagane jest ich wykonywania przez określony lub autoryzowany serwis. Do protokołu końcowego Wykonawca przekaże kompleksowy wykaz dostarczonych elementów obejmujący wszystkie inne niż produkty standardowe zamontowane wyroby budowlane, elementy wykończeniowe, urządzenia </w:t>
      </w:r>
      <w:r w:rsidR="00275518" w:rsidRPr="00AB7AB4">
        <w:rPr>
          <w:color w:val="auto"/>
        </w:rPr>
        <w:br/>
      </w:r>
      <w:r w:rsidRPr="00AB7AB4">
        <w:rPr>
          <w:color w:val="auto"/>
        </w:rPr>
        <w:t>i wyposażenie, wraz ze wskazaniem podmiotów uprawnionych do wykonywania czynności serwisowych i gwarancyjnych, a brak produktu na liście oznacza będzie, iż Zamawiający bez ryzyka utraty gwarancji może powierzyć jego serwisowanie każdemu profesjonalnemu podmiotowi.</w:t>
      </w:r>
    </w:p>
    <w:p w14:paraId="031F4456" w14:textId="77777777" w:rsidR="00F02AB5" w:rsidRPr="00AB7AB4" w:rsidRDefault="0008718F" w:rsidP="00AB7AB4">
      <w:pPr>
        <w:widowControl w:val="0"/>
        <w:numPr>
          <w:ilvl w:val="0"/>
          <w:numId w:val="137"/>
        </w:numPr>
        <w:spacing w:after="120" w:line="271" w:lineRule="auto"/>
        <w:ind w:hanging="502"/>
        <w:jc w:val="both"/>
        <w:rPr>
          <w:color w:val="auto"/>
        </w:rPr>
      </w:pPr>
      <w:r w:rsidRPr="00AB7AB4">
        <w:rPr>
          <w:color w:val="auto"/>
        </w:rPr>
        <w:t>Ilekroć w niemniejszej umowie jest mowa o Producencie</w:t>
      </w:r>
      <w:r w:rsidR="00385D98" w:rsidRPr="00AB7AB4">
        <w:rPr>
          <w:color w:val="auto"/>
        </w:rPr>
        <w:t>,</w:t>
      </w:r>
      <w:r w:rsidRPr="00AB7AB4">
        <w:rPr>
          <w:color w:val="auto"/>
        </w:rPr>
        <w:t xml:space="preserve"> należy rozumieć to pojęcie w </w:t>
      </w:r>
      <w:r w:rsidR="009255F3" w:rsidRPr="00AB7AB4">
        <w:rPr>
          <w:color w:val="auto"/>
        </w:rPr>
        <w:t>rozumieniu art.</w:t>
      </w:r>
      <w:r w:rsidRPr="00AB7AB4">
        <w:rPr>
          <w:color w:val="auto"/>
        </w:rPr>
        <w:t xml:space="preserve"> 3 ustawy z dnia 12 grudnia 2003r. o ogólnym bezpieczeństwie produktów.</w:t>
      </w:r>
    </w:p>
    <w:p w14:paraId="618D385C" w14:textId="1505401A" w:rsidR="00E41E5C" w:rsidRPr="00AB7AB4" w:rsidRDefault="00E41E5C" w:rsidP="00AB7AB4">
      <w:pPr>
        <w:widowControl w:val="0"/>
        <w:numPr>
          <w:ilvl w:val="0"/>
          <w:numId w:val="137"/>
        </w:numPr>
        <w:spacing w:after="120" w:line="271" w:lineRule="auto"/>
        <w:ind w:hanging="502"/>
        <w:jc w:val="both"/>
        <w:rPr>
          <w:color w:val="auto"/>
        </w:rPr>
      </w:pPr>
      <w:bookmarkStart w:id="10" w:name="_Hlk20127147"/>
      <w:r w:rsidRPr="00AB7AB4">
        <w:rPr>
          <w:color w:val="auto"/>
        </w:rPr>
        <w:t xml:space="preserve">W ramach gwarancji i przez okres trwania gwarancji, Wykonawca zobowiązany jest zapewnić dostępność </w:t>
      </w:r>
      <w:r w:rsidR="00027F58" w:rsidRPr="00AB7AB4">
        <w:rPr>
          <w:color w:val="auto"/>
        </w:rPr>
        <w:t>bez kosztowej</w:t>
      </w:r>
      <w:r w:rsidRPr="00AB7AB4">
        <w:rPr>
          <w:color w:val="auto"/>
        </w:rPr>
        <w:t xml:space="preserve"> aktualizacji dostarczonego oprogramowania - w miarę jego udostępniania przez producenta. </w:t>
      </w:r>
    </w:p>
    <w:bookmarkEnd w:id="10"/>
    <w:p w14:paraId="01B80635" w14:textId="4375BCFF" w:rsidR="008560EE" w:rsidRPr="00AB7AB4" w:rsidRDefault="00E724FF" w:rsidP="00AB7AB4">
      <w:pPr>
        <w:widowControl w:val="0"/>
        <w:numPr>
          <w:ilvl w:val="0"/>
          <w:numId w:val="137"/>
        </w:numPr>
        <w:spacing w:after="120" w:line="271" w:lineRule="auto"/>
        <w:ind w:hanging="502"/>
        <w:jc w:val="both"/>
        <w:rPr>
          <w:color w:val="auto"/>
        </w:rPr>
      </w:pPr>
      <w:r w:rsidRPr="00AB7AB4">
        <w:rPr>
          <w:color w:val="auto"/>
        </w:rPr>
        <w:t xml:space="preserve">W </w:t>
      </w:r>
      <w:r w:rsidR="00027F58" w:rsidRPr="00AB7AB4">
        <w:rPr>
          <w:color w:val="auto"/>
        </w:rPr>
        <w:t>przypadku, gdy</w:t>
      </w:r>
      <w:r w:rsidRPr="00AB7AB4">
        <w:rPr>
          <w:color w:val="auto"/>
        </w:rPr>
        <w:t xml:space="preserve"> dla zachowania gwarancji producenta koniecznym będzie przedstawienie reklamowanego produktu w oryginalnym opakowaniu fabrycznym, Wykonawca po zgłoszeniu mu przez Zamawiającego roszczenia gwarancyjnego zobowiązany jest zapewnić stosowne opakowanie.</w:t>
      </w:r>
    </w:p>
    <w:p w14:paraId="5F24671C" w14:textId="49F260A8" w:rsidR="000B1486" w:rsidRPr="00AB7AB4" w:rsidRDefault="000B1486" w:rsidP="00AB7AB4">
      <w:pPr>
        <w:widowControl w:val="0"/>
        <w:numPr>
          <w:ilvl w:val="0"/>
          <w:numId w:val="137"/>
        </w:numPr>
        <w:spacing w:after="120" w:line="271" w:lineRule="auto"/>
        <w:ind w:hanging="502"/>
        <w:jc w:val="both"/>
        <w:rPr>
          <w:color w:val="auto"/>
        </w:rPr>
      </w:pPr>
      <w:r w:rsidRPr="00AB7AB4">
        <w:rPr>
          <w:color w:val="auto"/>
        </w:rPr>
        <w:t xml:space="preserve">Gwarancją nie są </w:t>
      </w:r>
      <w:r w:rsidR="009B07CA" w:rsidRPr="00AB7AB4">
        <w:rPr>
          <w:color w:val="auto"/>
        </w:rPr>
        <w:t>objęte :</w:t>
      </w:r>
    </w:p>
    <w:p w14:paraId="12948B78" w14:textId="3C29D508" w:rsidR="000B1486" w:rsidRPr="00AB7AB4" w:rsidRDefault="000B1486" w:rsidP="00AB7AB4">
      <w:pPr>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spacing w:after="120" w:line="271" w:lineRule="auto"/>
        <w:ind w:left="709"/>
        <w:contextualSpacing/>
        <w:jc w:val="both"/>
        <w:rPr>
          <w:rFonts w:eastAsia="Times New Roman"/>
          <w:color w:val="auto"/>
          <w:bdr w:val="none" w:sz="0" w:space="0" w:color="auto"/>
          <w:lang w:eastAsia="en-US"/>
        </w:rPr>
      </w:pPr>
      <w:r w:rsidRPr="00AB7AB4">
        <w:rPr>
          <w:rFonts w:eastAsia="Times New Roman"/>
          <w:color w:val="auto"/>
          <w:bdr w:val="none" w:sz="0" w:space="0" w:color="auto"/>
          <w:lang w:eastAsia="en-US"/>
        </w:rPr>
        <w:t xml:space="preserve">uszkodzenia i wady urządzenia wynikłe na skutek  eksploatacji urządzenia przez Zamawiającego niezgodnej z jego przeznaczeniem, niestosowania się Zamawiającego do przekazanej mu w dacie przekazania urządzenia instrukcji obsługi urządzenia sporządzonej w język polskim lub przekazanego tłumaczenia na język polski, mechanicznego uszkodzenia powstałego z przyczyn leżących po stronie Zamawiającego lub osób trzecich i wywołane nimi uszkodzenia - jednakże tylko wtedy, gdy miały one bezpośredni wpływ na zaistnienie uszkodzenia jak również wyłącznie wtedy, gdy były one niezgodne z pozostałymi zapisami umowy. W przypadku zatem gdy przekazana instrukcja obsługi zawiera postanowienia sprzeczne z treścią umowy pomiędzy stronami pierwszeństwo </w:t>
      </w:r>
      <w:r w:rsidR="009B07CA" w:rsidRPr="00AB7AB4">
        <w:rPr>
          <w:rFonts w:eastAsia="Times New Roman"/>
          <w:color w:val="auto"/>
          <w:bdr w:val="none" w:sz="0" w:space="0" w:color="auto"/>
          <w:lang w:eastAsia="en-US"/>
        </w:rPr>
        <w:t>mają</w:t>
      </w:r>
      <w:r w:rsidRPr="00AB7AB4">
        <w:rPr>
          <w:rFonts w:eastAsia="Times New Roman"/>
          <w:color w:val="auto"/>
          <w:bdr w:val="none" w:sz="0" w:space="0" w:color="auto"/>
          <w:lang w:eastAsia="en-US"/>
        </w:rPr>
        <w:t xml:space="preserve"> zapisy umowy </w:t>
      </w:r>
    </w:p>
    <w:p w14:paraId="67B747EB" w14:textId="68844318" w:rsidR="000B1486" w:rsidRPr="00AB7AB4" w:rsidRDefault="000B1486" w:rsidP="00AB7AB4">
      <w:pPr>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spacing w:after="120" w:line="271" w:lineRule="auto"/>
        <w:ind w:left="709"/>
        <w:contextualSpacing/>
        <w:jc w:val="both"/>
        <w:rPr>
          <w:rFonts w:eastAsia="Times New Roman"/>
          <w:color w:val="auto"/>
          <w:bdr w:val="none" w:sz="0" w:space="0" w:color="auto"/>
          <w:lang w:eastAsia="en-US"/>
        </w:rPr>
      </w:pPr>
      <w:r w:rsidRPr="00AB7AB4">
        <w:rPr>
          <w:rFonts w:eastAsia="Times New Roman"/>
          <w:color w:val="auto"/>
          <w:bdr w:val="none" w:sz="0" w:space="0" w:color="auto"/>
          <w:lang w:eastAsia="en-US"/>
        </w:rPr>
        <w:t xml:space="preserve">uszkodzenia i wady urządzenia wynikłe na </w:t>
      </w:r>
      <w:r w:rsidR="009B07CA" w:rsidRPr="00AB7AB4">
        <w:rPr>
          <w:rFonts w:eastAsia="Times New Roman"/>
          <w:color w:val="auto"/>
          <w:bdr w:val="none" w:sz="0" w:space="0" w:color="auto"/>
          <w:lang w:eastAsia="en-US"/>
        </w:rPr>
        <w:t>skutek dokonanych</w:t>
      </w:r>
      <w:r w:rsidRPr="00AB7AB4">
        <w:rPr>
          <w:rFonts w:eastAsia="Times New Roman"/>
          <w:color w:val="auto"/>
          <w:bdr w:val="none" w:sz="0" w:space="0" w:color="auto"/>
          <w:lang w:eastAsia="en-US"/>
        </w:rPr>
        <w:t xml:space="preserve"> niezgodnie z umową samowolnych napraw, przeróbek lub zmian konstrukcyjnych urządzenia (dokonywanych przez Zamawiającego lub inne nieuprawnione osoby) - gdy miały one bezpośredni wpływ na zaistnienie uszkodzenia. Z tym zastrzeżeniem, iż przeglądy i konserwacje realizowane na zasadach opisanych w </w:t>
      </w:r>
      <w:r w:rsidR="003F2B60" w:rsidRPr="00AB7AB4">
        <w:rPr>
          <w:rFonts w:eastAsia="Times New Roman"/>
          <w:color w:val="auto"/>
          <w:bdr w:val="none" w:sz="0" w:space="0" w:color="auto"/>
          <w:lang w:eastAsia="en-US"/>
        </w:rPr>
        <w:t>§</w:t>
      </w:r>
      <w:r w:rsidRPr="00AB7AB4">
        <w:rPr>
          <w:rFonts w:eastAsia="Times New Roman"/>
          <w:color w:val="auto"/>
          <w:bdr w:val="none" w:sz="0" w:space="0" w:color="auto"/>
          <w:lang w:eastAsia="en-US"/>
        </w:rPr>
        <w:t xml:space="preserve"> 14</w:t>
      </w:r>
      <w:r w:rsidR="003F2B60" w:rsidRPr="00AB7AB4">
        <w:rPr>
          <w:rFonts w:eastAsia="Times New Roman"/>
          <w:color w:val="auto"/>
          <w:bdr w:val="none" w:sz="0" w:space="0" w:color="auto"/>
          <w:lang w:eastAsia="en-US"/>
        </w:rPr>
        <w:t xml:space="preserve"> ust.2, 6, 10, 11, 12 </w:t>
      </w:r>
      <w:r w:rsidR="00B82882" w:rsidRPr="00AB7AB4">
        <w:rPr>
          <w:rFonts w:eastAsia="Times New Roman"/>
          <w:color w:val="auto"/>
          <w:bdr w:val="none" w:sz="0" w:space="0" w:color="auto"/>
          <w:lang w:eastAsia="en-US"/>
        </w:rPr>
        <w:t>nie</w:t>
      </w:r>
      <w:r w:rsidRPr="00AB7AB4">
        <w:rPr>
          <w:rFonts w:eastAsia="Times New Roman"/>
          <w:color w:val="auto"/>
          <w:bdr w:val="none" w:sz="0" w:space="0" w:color="auto"/>
          <w:lang w:eastAsia="en-US"/>
        </w:rPr>
        <w:t xml:space="preserve"> będą stanowiły podstawy wyłączenia z gwarancji</w:t>
      </w:r>
      <w:r w:rsidR="003F2B60" w:rsidRPr="00AB7AB4">
        <w:rPr>
          <w:rFonts w:eastAsia="Times New Roman"/>
          <w:color w:val="auto"/>
          <w:bdr w:val="none" w:sz="0" w:space="0" w:color="auto"/>
          <w:lang w:eastAsia="en-US"/>
        </w:rPr>
        <w:t>;</w:t>
      </w:r>
      <w:r w:rsidRPr="00AB7AB4">
        <w:rPr>
          <w:rFonts w:eastAsia="Times New Roman"/>
          <w:color w:val="auto"/>
          <w:bdr w:val="none" w:sz="0" w:space="0" w:color="auto"/>
          <w:lang w:eastAsia="en-US"/>
        </w:rPr>
        <w:t xml:space="preserve"> </w:t>
      </w:r>
    </w:p>
    <w:p w14:paraId="7D4EED97" w14:textId="6BBCE341" w:rsidR="000B1486" w:rsidRPr="00AB7AB4" w:rsidRDefault="000B1486" w:rsidP="00AB7AB4">
      <w:pPr>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spacing w:after="120" w:line="271" w:lineRule="auto"/>
        <w:ind w:left="709"/>
        <w:contextualSpacing/>
        <w:jc w:val="both"/>
        <w:rPr>
          <w:rFonts w:eastAsia="Times New Roman"/>
          <w:color w:val="auto"/>
          <w:bdr w:val="none" w:sz="0" w:space="0" w:color="auto"/>
          <w:lang w:eastAsia="en-US"/>
        </w:rPr>
      </w:pPr>
      <w:r w:rsidRPr="00AB7AB4">
        <w:rPr>
          <w:rFonts w:eastAsia="Times New Roman"/>
          <w:color w:val="auto"/>
          <w:bdr w:val="none" w:sz="0" w:space="0" w:color="auto"/>
          <w:lang w:eastAsia="en-US"/>
        </w:rPr>
        <w:t>uszkodzenia mechaniczne wywołane czynnikami zewnętrznymi w stosunku do przedmiotu gwarancji, w tym losowymi (np. pożar, powódź, zalanie itp.) chyba ze specyfiki urządzenia lub oświadczeń Wykonawcy/</w:t>
      </w:r>
      <w:r w:rsidR="009B07CA" w:rsidRPr="00AB7AB4">
        <w:rPr>
          <w:rFonts w:eastAsia="Times New Roman"/>
          <w:color w:val="auto"/>
          <w:bdr w:val="none" w:sz="0" w:space="0" w:color="auto"/>
          <w:lang w:eastAsia="en-US"/>
        </w:rPr>
        <w:t>Producenta wynika</w:t>
      </w:r>
      <w:r w:rsidRPr="00AB7AB4">
        <w:rPr>
          <w:rFonts w:eastAsia="Times New Roman"/>
          <w:color w:val="auto"/>
          <w:bdr w:val="none" w:sz="0" w:space="0" w:color="auto"/>
          <w:lang w:eastAsia="en-US"/>
        </w:rPr>
        <w:t xml:space="preserve">, iż urządzenie jest lub powinno być odporne na taki czynnik. W zakresie urządzeń zewnętrznych niedopuszczalne jest wyłącznie gwarancji z uwagi na </w:t>
      </w:r>
      <w:r w:rsidRPr="00AB7AB4">
        <w:rPr>
          <w:rFonts w:eastAsia="Times New Roman"/>
          <w:color w:val="auto"/>
          <w:bdr w:val="none" w:sz="0" w:space="0" w:color="auto"/>
          <w:lang w:eastAsia="en-US"/>
        </w:rPr>
        <w:lastRenderedPageBreak/>
        <w:t>jakikolwiek wpływ czynników pogodowych (deszcze, zalania, gorąco, mróz i innych) jak również uszkodzeń mechanicznych zaistniałych w wyniku działania wiatru niezależnie od jego siły</w:t>
      </w:r>
      <w:r w:rsidR="003F2B60" w:rsidRPr="00AB7AB4">
        <w:rPr>
          <w:rFonts w:eastAsia="Times New Roman"/>
          <w:color w:val="auto"/>
          <w:bdr w:val="none" w:sz="0" w:space="0" w:color="auto"/>
          <w:lang w:eastAsia="en-US"/>
        </w:rPr>
        <w:t>;</w:t>
      </w:r>
    </w:p>
    <w:p w14:paraId="57FDB749" w14:textId="63C5DDBD" w:rsidR="000B1486" w:rsidRPr="00AB7AB4" w:rsidRDefault="000B1486" w:rsidP="00AB7AB4">
      <w:pPr>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spacing w:after="120" w:line="271" w:lineRule="auto"/>
        <w:ind w:left="709"/>
        <w:contextualSpacing/>
        <w:jc w:val="both"/>
        <w:rPr>
          <w:rFonts w:eastAsia="Times New Roman"/>
          <w:color w:val="auto"/>
          <w:bdr w:val="none" w:sz="0" w:space="0" w:color="auto"/>
          <w:lang w:eastAsia="en-US"/>
        </w:rPr>
      </w:pPr>
      <w:r w:rsidRPr="00AB7AB4">
        <w:rPr>
          <w:rFonts w:eastAsia="Times New Roman"/>
          <w:color w:val="auto"/>
          <w:bdr w:val="none" w:sz="0" w:space="0" w:color="auto"/>
          <w:lang w:eastAsia="en-US"/>
        </w:rPr>
        <w:t>Zamontowane w dacie odbioru materiały eksploatacyjne z tym, iż wyłącznie w zakresie w zakresie ich zużywalności, gwarancją objęte winny być bowiem zarówno parametry</w:t>
      </w:r>
      <w:r w:rsidR="00812C8C" w:rsidRPr="00AB7AB4">
        <w:rPr>
          <w:rFonts w:eastAsia="Times New Roman"/>
          <w:color w:val="auto"/>
          <w:bdr w:val="none" w:sz="0" w:space="0" w:color="auto"/>
          <w:lang w:eastAsia="en-US"/>
        </w:rPr>
        <w:t xml:space="preserve"> </w:t>
      </w:r>
      <w:r w:rsidRPr="00AB7AB4">
        <w:rPr>
          <w:rFonts w:eastAsia="Times New Roman"/>
          <w:color w:val="auto"/>
          <w:bdr w:val="none" w:sz="0" w:space="0" w:color="auto"/>
          <w:lang w:eastAsia="en-US"/>
        </w:rPr>
        <w:t>techniczne</w:t>
      </w:r>
      <w:r w:rsidR="00766EE3" w:rsidRPr="00AB7AB4">
        <w:rPr>
          <w:rFonts w:eastAsia="Times New Roman"/>
          <w:color w:val="auto"/>
          <w:bdr w:val="none" w:sz="0" w:space="0" w:color="auto"/>
          <w:lang w:eastAsia="en-US"/>
        </w:rPr>
        <w:t xml:space="preserve"> </w:t>
      </w:r>
      <w:r w:rsidRPr="00AB7AB4">
        <w:rPr>
          <w:rFonts w:eastAsia="Times New Roman"/>
          <w:color w:val="auto"/>
          <w:bdr w:val="none" w:sz="0" w:space="0" w:color="auto"/>
          <w:lang w:eastAsia="en-US"/>
        </w:rPr>
        <w:t>/</w:t>
      </w:r>
      <w:r w:rsidR="00766EE3" w:rsidRPr="00AB7AB4">
        <w:rPr>
          <w:rFonts w:eastAsia="Times New Roman"/>
          <w:color w:val="auto"/>
          <w:bdr w:val="none" w:sz="0" w:space="0" w:color="auto"/>
          <w:lang w:eastAsia="en-US"/>
        </w:rPr>
        <w:t xml:space="preserve"> </w:t>
      </w:r>
      <w:r w:rsidRPr="00AB7AB4">
        <w:rPr>
          <w:rFonts w:eastAsia="Times New Roman"/>
          <w:color w:val="auto"/>
          <w:bdr w:val="none" w:sz="0" w:space="0" w:color="auto"/>
          <w:lang w:eastAsia="en-US"/>
        </w:rPr>
        <w:t xml:space="preserve">funkcjonalne jak i jakościowe. </w:t>
      </w:r>
    </w:p>
    <w:p w14:paraId="3B6D480E" w14:textId="6497AB31" w:rsidR="000B1486" w:rsidRPr="00AB7AB4" w:rsidRDefault="000B1486" w:rsidP="00AB7AB4">
      <w:pPr>
        <w:widowControl w:val="0"/>
        <w:numPr>
          <w:ilvl w:val="0"/>
          <w:numId w:val="137"/>
        </w:numPr>
        <w:spacing w:after="120" w:line="271" w:lineRule="auto"/>
        <w:ind w:hanging="502"/>
        <w:jc w:val="both"/>
        <w:rPr>
          <w:color w:val="auto"/>
        </w:rPr>
      </w:pPr>
      <w:r w:rsidRPr="00AB7AB4">
        <w:rPr>
          <w:color w:val="auto"/>
        </w:rPr>
        <w:t>Zamawiający zastrzega, iż za nieskuteczne uznać należy wszystkie ograniczenia gwarancji</w:t>
      </w:r>
      <w:r w:rsidR="00812C8C" w:rsidRPr="00AB7AB4">
        <w:rPr>
          <w:color w:val="auto"/>
        </w:rPr>
        <w:t xml:space="preserve"> </w:t>
      </w:r>
      <w:r w:rsidRPr="00AB7AB4">
        <w:rPr>
          <w:color w:val="auto"/>
        </w:rPr>
        <w:t xml:space="preserve">Wykonawcy lub </w:t>
      </w:r>
      <w:r w:rsidR="009B07CA" w:rsidRPr="00AB7AB4">
        <w:rPr>
          <w:color w:val="auto"/>
        </w:rPr>
        <w:t>Producenta nakładające</w:t>
      </w:r>
      <w:r w:rsidRPr="00AB7AB4">
        <w:rPr>
          <w:color w:val="auto"/>
        </w:rPr>
        <w:t xml:space="preserve"> na Zamawiającego obowiązek stosowania materiałów eksploatacyjnych określonego producenta. Wykonawca w dacie przekazania urządzenia zobowiązany jest do określenia parametrów technicznych (wymagań) dla wszystkich materiałów eksploatacyjnych </w:t>
      </w:r>
      <w:r w:rsidR="009B07CA" w:rsidRPr="00AB7AB4">
        <w:rPr>
          <w:color w:val="auto"/>
        </w:rPr>
        <w:t>przekazywanych urządzeń</w:t>
      </w:r>
      <w:r w:rsidRPr="00AB7AB4">
        <w:rPr>
          <w:color w:val="auto"/>
        </w:rPr>
        <w:t>, których zachowanie będzie wymagane przez Zamawiającego.</w:t>
      </w:r>
    </w:p>
    <w:p w14:paraId="316127D1" w14:textId="61D5AFA4" w:rsidR="008560EE" w:rsidRPr="00AB7AB4" w:rsidRDefault="00FD7F6E" w:rsidP="00AB7AB4">
      <w:pPr>
        <w:tabs>
          <w:tab w:val="left" w:pos="3456"/>
        </w:tabs>
        <w:spacing w:after="120" w:line="271" w:lineRule="auto"/>
        <w:jc w:val="center"/>
        <w:rPr>
          <w:rFonts w:eastAsia="Tahoma"/>
          <w:b/>
          <w:bCs/>
          <w:color w:val="auto"/>
        </w:rPr>
      </w:pPr>
      <w:r w:rsidRPr="00AB7AB4">
        <w:rPr>
          <w:b/>
          <w:bCs/>
          <w:color w:val="auto"/>
        </w:rPr>
        <w:t>§ 15</w:t>
      </w:r>
    </w:p>
    <w:p w14:paraId="77414CF0" w14:textId="77777777" w:rsidR="008560EE" w:rsidRPr="00AB7AB4" w:rsidRDefault="00FD7F6E" w:rsidP="00AB7AB4">
      <w:pPr>
        <w:spacing w:after="120" w:line="271" w:lineRule="auto"/>
        <w:jc w:val="center"/>
        <w:rPr>
          <w:rFonts w:eastAsia="Tahoma"/>
          <w:b/>
          <w:bCs/>
          <w:color w:val="auto"/>
        </w:rPr>
      </w:pPr>
      <w:r w:rsidRPr="00AB7AB4">
        <w:rPr>
          <w:b/>
          <w:bCs/>
          <w:color w:val="auto"/>
        </w:rPr>
        <w:t>Kary umowne</w:t>
      </w:r>
    </w:p>
    <w:p w14:paraId="1F3183D8" w14:textId="77777777" w:rsidR="008560EE" w:rsidRPr="00AB7AB4" w:rsidRDefault="00FD7F6E" w:rsidP="00AB7AB4">
      <w:pPr>
        <w:widowControl w:val="0"/>
        <w:numPr>
          <w:ilvl w:val="0"/>
          <w:numId w:val="139"/>
        </w:numPr>
        <w:spacing w:after="120" w:line="271" w:lineRule="auto"/>
        <w:jc w:val="both"/>
        <w:rPr>
          <w:color w:val="auto"/>
        </w:rPr>
      </w:pPr>
      <w:r w:rsidRPr="00AB7AB4">
        <w:rPr>
          <w:color w:val="auto"/>
        </w:rPr>
        <w:t>Wykonawca zapłaci Zamawiającemu niezależne od siebie kary umowne:</w:t>
      </w:r>
    </w:p>
    <w:p w14:paraId="499BBFDF" w14:textId="334E928E" w:rsidR="00FF7C34" w:rsidRPr="00AB7AB4" w:rsidRDefault="00FF7C34" w:rsidP="00AB7AB4">
      <w:pPr>
        <w:pStyle w:val="Akapitzlist"/>
        <w:widowControl w:val="0"/>
        <w:numPr>
          <w:ilvl w:val="0"/>
          <w:numId w:val="159"/>
        </w:numPr>
        <w:tabs>
          <w:tab w:val="left" w:pos="851"/>
        </w:tabs>
        <w:spacing w:after="120" w:line="271" w:lineRule="auto"/>
        <w:jc w:val="both"/>
        <w:rPr>
          <w:color w:val="auto"/>
        </w:rPr>
      </w:pPr>
      <w:r w:rsidRPr="00AB7AB4">
        <w:rPr>
          <w:color w:val="auto"/>
        </w:rPr>
        <w:t xml:space="preserve">Każdorazowo w przypadku zaistnienia </w:t>
      </w:r>
      <w:bookmarkStart w:id="11" w:name="_Hlk88288746"/>
      <w:r w:rsidR="00357172" w:rsidRPr="00AB7AB4">
        <w:rPr>
          <w:color w:val="auto"/>
        </w:rPr>
        <w:t xml:space="preserve">zwłoki </w:t>
      </w:r>
      <w:bookmarkEnd w:id="11"/>
      <w:r w:rsidRPr="00AB7AB4">
        <w:rPr>
          <w:color w:val="auto"/>
        </w:rPr>
        <w:t>w stosunku do termin</w:t>
      </w:r>
      <w:r w:rsidR="00766EE3" w:rsidRPr="00AB7AB4">
        <w:rPr>
          <w:color w:val="auto"/>
        </w:rPr>
        <w:t xml:space="preserve">u </w:t>
      </w:r>
      <w:r w:rsidRPr="00AB7AB4">
        <w:rPr>
          <w:color w:val="auto"/>
        </w:rPr>
        <w:t>określon</w:t>
      </w:r>
      <w:r w:rsidR="00766EE3" w:rsidRPr="00AB7AB4">
        <w:rPr>
          <w:color w:val="auto"/>
        </w:rPr>
        <w:t>ego</w:t>
      </w:r>
      <w:r w:rsidRPr="00AB7AB4">
        <w:rPr>
          <w:color w:val="auto"/>
        </w:rPr>
        <w:t xml:space="preserve"> w § 3 ust. 1 </w:t>
      </w:r>
      <w:r w:rsidR="00766EE3" w:rsidRPr="00AB7AB4">
        <w:rPr>
          <w:color w:val="auto"/>
        </w:rPr>
        <w:t>c)</w:t>
      </w:r>
      <w:r w:rsidRPr="00AB7AB4">
        <w:rPr>
          <w:color w:val="auto"/>
        </w:rPr>
        <w:t xml:space="preserve"> niniejszej umowy w wysokości:</w:t>
      </w:r>
    </w:p>
    <w:p w14:paraId="771CB602" w14:textId="0F793B22" w:rsidR="00FF7C34" w:rsidRPr="00AB7AB4" w:rsidRDefault="00027F58" w:rsidP="00AB7AB4">
      <w:pPr>
        <w:numPr>
          <w:ilvl w:val="0"/>
          <w:numId w:val="140"/>
        </w:numPr>
        <w:pBdr>
          <w:top w:val="none" w:sz="0" w:space="0" w:color="auto"/>
          <w:left w:val="none" w:sz="0" w:space="0" w:color="auto"/>
          <w:bottom w:val="none" w:sz="0" w:space="0" w:color="auto"/>
          <w:right w:val="none" w:sz="0" w:space="0" w:color="auto"/>
          <w:between w:val="none" w:sz="0" w:space="0" w:color="auto"/>
          <w:bar w:val="none" w:sz="0" w:color="auto"/>
        </w:pBdr>
        <w:spacing w:after="120" w:line="271" w:lineRule="auto"/>
        <w:ind w:left="993" w:right="24" w:hanging="284"/>
        <w:jc w:val="both"/>
        <w:rPr>
          <w:color w:val="auto"/>
          <w:bdr w:val="none" w:sz="0" w:space="0" w:color="auto"/>
          <w:lang w:eastAsia="en-US"/>
        </w:rPr>
      </w:pPr>
      <w:r w:rsidRPr="00AB7AB4">
        <w:rPr>
          <w:color w:val="auto"/>
          <w:bdr w:val="none" w:sz="0" w:space="0" w:color="auto"/>
          <w:lang w:eastAsia="en-US"/>
        </w:rPr>
        <w:t>Za</w:t>
      </w:r>
      <w:r w:rsidR="00FF7C34" w:rsidRPr="00AB7AB4">
        <w:rPr>
          <w:color w:val="auto"/>
          <w:bdr w:val="none" w:sz="0" w:space="0" w:color="auto"/>
          <w:lang w:eastAsia="en-US"/>
        </w:rPr>
        <w:t xml:space="preserve"> pierwsze 30 dni </w:t>
      </w:r>
      <w:r w:rsidR="00357172" w:rsidRPr="00AB7AB4">
        <w:rPr>
          <w:color w:val="auto"/>
        </w:rPr>
        <w:t xml:space="preserve">zwłoki </w:t>
      </w:r>
      <w:r w:rsidR="00FF7C34" w:rsidRPr="00AB7AB4">
        <w:rPr>
          <w:color w:val="auto"/>
          <w:bdr w:val="none" w:sz="0" w:space="0" w:color="auto"/>
          <w:lang w:eastAsia="en-US"/>
        </w:rPr>
        <w:t>kara umowna w wysokości 0,</w:t>
      </w:r>
      <w:r w:rsidR="00A276E5" w:rsidRPr="00AB7AB4">
        <w:rPr>
          <w:color w:val="auto"/>
          <w:bdr w:val="none" w:sz="0" w:space="0" w:color="auto"/>
          <w:lang w:eastAsia="en-US"/>
        </w:rPr>
        <w:t>01</w:t>
      </w:r>
      <w:r w:rsidR="00FF7C34" w:rsidRPr="00AB7AB4">
        <w:rPr>
          <w:color w:val="auto"/>
          <w:bdr w:val="none" w:sz="0" w:space="0" w:color="auto"/>
          <w:lang w:eastAsia="en-US"/>
        </w:rPr>
        <w:t xml:space="preserve"> % wartości brutto wynagrodzenia za wykonanie przedmiotu umowy, wskazanego w § 8 ust. </w:t>
      </w:r>
      <w:r w:rsidR="00B82882" w:rsidRPr="00AB7AB4">
        <w:rPr>
          <w:color w:val="auto"/>
          <w:bdr w:val="none" w:sz="0" w:space="0" w:color="auto"/>
          <w:lang w:eastAsia="en-US"/>
        </w:rPr>
        <w:t>1</w:t>
      </w:r>
      <w:r w:rsidR="00FF7C34" w:rsidRPr="00AB7AB4">
        <w:rPr>
          <w:color w:val="auto"/>
          <w:bdr w:val="none" w:sz="0" w:space="0" w:color="auto"/>
          <w:lang w:eastAsia="en-US"/>
        </w:rPr>
        <w:t xml:space="preserve">, za każdy dzień </w:t>
      </w:r>
      <w:r w:rsidR="00357172" w:rsidRPr="00AB7AB4">
        <w:rPr>
          <w:color w:val="auto"/>
        </w:rPr>
        <w:t>zwłoki</w:t>
      </w:r>
      <w:r w:rsidR="00FF7C34" w:rsidRPr="00AB7AB4">
        <w:rPr>
          <w:color w:val="auto"/>
          <w:bdr w:val="none" w:sz="0" w:space="0" w:color="auto"/>
          <w:lang w:eastAsia="en-US"/>
        </w:rPr>
        <w:t>, liczone od dnia następnego po upływie tego terminu do dnia wykonania przewidzianego zakresu działania;</w:t>
      </w:r>
    </w:p>
    <w:p w14:paraId="237F6F6D" w14:textId="5C0FA70C" w:rsidR="00FF7C34" w:rsidRPr="00AB7AB4" w:rsidRDefault="00027F58" w:rsidP="00AB7AB4">
      <w:pPr>
        <w:numPr>
          <w:ilvl w:val="0"/>
          <w:numId w:val="140"/>
        </w:numPr>
        <w:pBdr>
          <w:top w:val="none" w:sz="0" w:space="0" w:color="auto"/>
          <w:left w:val="none" w:sz="0" w:space="0" w:color="auto"/>
          <w:bottom w:val="none" w:sz="0" w:space="0" w:color="auto"/>
          <w:right w:val="none" w:sz="0" w:space="0" w:color="auto"/>
          <w:between w:val="none" w:sz="0" w:space="0" w:color="auto"/>
          <w:bar w:val="none" w:sz="0" w:color="auto"/>
        </w:pBdr>
        <w:spacing w:after="120" w:line="271" w:lineRule="auto"/>
        <w:ind w:left="993" w:right="24" w:hanging="284"/>
        <w:jc w:val="both"/>
        <w:rPr>
          <w:color w:val="auto"/>
          <w:bdr w:val="none" w:sz="0" w:space="0" w:color="auto"/>
          <w:lang w:eastAsia="en-US"/>
        </w:rPr>
      </w:pPr>
      <w:r w:rsidRPr="00AB7AB4">
        <w:rPr>
          <w:color w:val="auto"/>
          <w:bdr w:val="none" w:sz="0" w:space="0" w:color="auto"/>
          <w:lang w:eastAsia="en-US"/>
        </w:rPr>
        <w:t>Za</w:t>
      </w:r>
      <w:r w:rsidR="00FF7C34" w:rsidRPr="00AB7AB4">
        <w:rPr>
          <w:color w:val="auto"/>
          <w:bdr w:val="none" w:sz="0" w:space="0" w:color="auto"/>
          <w:lang w:eastAsia="en-US"/>
        </w:rPr>
        <w:t xml:space="preserve"> kolejne dni </w:t>
      </w:r>
      <w:r w:rsidR="00357172" w:rsidRPr="00AB7AB4">
        <w:rPr>
          <w:color w:val="auto"/>
        </w:rPr>
        <w:t xml:space="preserve">zwłoki </w:t>
      </w:r>
      <w:r w:rsidR="00FF7C34" w:rsidRPr="00AB7AB4">
        <w:rPr>
          <w:color w:val="auto"/>
          <w:bdr w:val="none" w:sz="0" w:space="0" w:color="auto"/>
          <w:lang w:eastAsia="en-US"/>
        </w:rPr>
        <w:t>kara umowna w wysokości 0,</w:t>
      </w:r>
      <w:r w:rsidR="00A276E5" w:rsidRPr="00AB7AB4">
        <w:rPr>
          <w:color w:val="auto"/>
          <w:bdr w:val="none" w:sz="0" w:space="0" w:color="auto"/>
          <w:lang w:eastAsia="en-US"/>
        </w:rPr>
        <w:t>015</w:t>
      </w:r>
      <w:r w:rsidR="00FF7C34" w:rsidRPr="00AB7AB4">
        <w:rPr>
          <w:color w:val="auto"/>
          <w:bdr w:val="none" w:sz="0" w:space="0" w:color="auto"/>
          <w:lang w:eastAsia="en-US"/>
        </w:rPr>
        <w:t xml:space="preserve"> % wartości brutto wynagrodzenia za wykonanie przedmiotu umowy, wskazanego w § 8 ust. </w:t>
      </w:r>
      <w:r w:rsidR="00294C3F" w:rsidRPr="00AB7AB4">
        <w:rPr>
          <w:color w:val="auto"/>
          <w:bdr w:val="none" w:sz="0" w:space="0" w:color="auto"/>
          <w:lang w:eastAsia="en-US"/>
        </w:rPr>
        <w:t>1</w:t>
      </w:r>
      <w:r w:rsidR="00A276E5" w:rsidRPr="00AB7AB4">
        <w:rPr>
          <w:color w:val="auto"/>
          <w:bdr w:val="none" w:sz="0" w:space="0" w:color="auto"/>
          <w:lang w:eastAsia="en-US"/>
        </w:rPr>
        <w:t>,</w:t>
      </w:r>
      <w:r w:rsidR="00FF7C34" w:rsidRPr="00AB7AB4">
        <w:rPr>
          <w:color w:val="auto"/>
          <w:bdr w:val="none" w:sz="0" w:space="0" w:color="auto"/>
          <w:lang w:eastAsia="en-US"/>
        </w:rPr>
        <w:t xml:space="preserve"> za każdy dzień </w:t>
      </w:r>
      <w:r w:rsidR="00357172" w:rsidRPr="00AB7AB4">
        <w:rPr>
          <w:color w:val="auto"/>
        </w:rPr>
        <w:t>zwłoki</w:t>
      </w:r>
      <w:r w:rsidR="00FF7C34" w:rsidRPr="00AB7AB4">
        <w:rPr>
          <w:color w:val="auto"/>
          <w:bdr w:val="none" w:sz="0" w:space="0" w:color="auto"/>
          <w:lang w:eastAsia="en-US"/>
        </w:rPr>
        <w:t>, liczone od dnia następnego po upływie tego terminu do dnia wykonania przewidzianego zakresu działania;</w:t>
      </w:r>
    </w:p>
    <w:p w14:paraId="51198905" w14:textId="5058C752" w:rsidR="00EB5191" w:rsidRPr="00AB7AB4" w:rsidRDefault="00EB5191" w:rsidP="00AB7AB4">
      <w:pPr>
        <w:pBdr>
          <w:top w:val="none" w:sz="0" w:space="0" w:color="auto"/>
          <w:left w:val="none" w:sz="0" w:space="0" w:color="auto"/>
          <w:bottom w:val="none" w:sz="0" w:space="0" w:color="auto"/>
          <w:right w:val="none" w:sz="0" w:space="0" w:color="auto"/>
          <w:between w:val="none" w:sz="0" w:space="0" w:color="auto"/>
          <w:bar w:val="none" w:sz="0" w:color="auto"/>
        </w:pBdr>
        <w:spacing w:after="120" w:line="271" w:lineRule="auto"/>
        <w:ind w:left="709"/>
        <w:contextualSpacing/>
        <w:jc w:val="both"/>
        <w:rPr>
          <w:iCs/>
          <w:color w:val="auto"/>
          <w:bdr w:val="none" w:sz="0" w:space="0" w:color="auto"/>
          <w:lang w:eastAsia="en-US"/>
        </w:rPr>
      </w:pPr>
      <w:r w:rsidRPr="00AB7AB4">
        <w:rPr>
          <w:iCs/>
          <w:color w:val="auto"/>
          <w:bdr w:val="none" w:sz="0" w:space="0" w:color="auto"/>
          <w:lang w:eastAsia="en-US"/>
        </w:rPr>
        <w:t xml:space="preserve">Kary naliczane będą niezalenie od siebie za każdy przypadek naruszenia terminów i są niezależne względem siebie. </w:t>
      </w:r>
    </w:p>
    <w:p w14:paraId="0CE6E90E" w14:textId="2B9D5110" w:rsidR="008560EE" w:rsidRPr="00AB7AB4" w:rsidRDefault="00027F58" w:rsidP="00AB7AB4">
      <w:pPr>
        <w:pStyle w:val="Akapitzlist"/>
        <w:widowControl w:val="0"/>
        <w:numPr>
          <w:ilvl w:val="0"/>
          <w:numId w:val="159"/>
        </w:numPr>
        <w:tabs>
          <w:tab w:val="left" w:pos="851"/>
        </w:tabs>
        <w:spacing w:after="120" w:line="271" w:lineRule="auto"/>
        <w:jc w:val="both"/>
        <w:rPr>
          <w:color w:val="auto"/>
        </w:rPr>
      </w:pPr>
      <w:r w:rsidRPr="00AB7AB4">
        <w:rPr>
          <w:color w:val="auto"/>
        </w:rPr>
        <w:t>Z</w:t>
      </w:r>
      <w:r w:rsidR="00FD7F6E" w:rsidRPr="00AB7AB4">
        <w:rPr>
          <w:color w:val="auto"/>
        </w:rPr>
        <w:t xml:space="preserve"> tytułu odstąpienia od umowy z przyczyn, za które odpowiada Wykonawca - w wysokości 10% wartości brutto wynagrodzenia za wykonanie przedmiotu umowy wskazanej w § 8 ust. </w:t>
      </w:r>
      <w:r w:rsidR="00294C3F" w:rsidRPr="00AB7AB4">
        <w:rPr>
          <w:color w:val="auto"/>
        </w:rPr>
        <w:t>1</w:t>
      </w:r>
      <w:r w:rsidR="00FD7F6E" w:rsidRPr="00AB7AB4">
        <w:rPr>
          <w:color w:val="auto"/>
        </w:rPr>
        <w:t xml:space="preserve">; </w:t>
      </w:r>
    </w:p>
    <w:p w14:paraId="11877875" w14:textId="2468D7CC" w:rsidR="008560EE" w:rsidRPr="00AB7AB4" w:rsidRDefault="00027F58" w:rsidP="00AB7AB4">
      <w:pPr>
        <w:pStyle w:val="Akapitzlist"/>
        <w:widowControl w:val="0"/>
        <w:numPr>
          <w:ilvl w:val="0"/>
          <w:numId w:val="159"/>
        </w:numPr>
        <w:tabs>
          <w:tab w:val="left" w:pos="851"/>
        </w:tabs>
        <w:spacing w:after="120" w:line="271" w:lineRule="auto"/>
        <w:jc w:val="both"/>
        <w:rPr>
          <w:color w:val="auto"/>
        </w:rPr>
      </w:pPr>
      <w:r w:rsidRPr="00AB7AB4">
        <w:rPr>
          <w:color w:val="auto"/>
        </w:rPr>
        <w:t>W</w:t>
      </w:r>
      <w:r w:rsidR="00FD7F6E" w:rsidRPr="00AB7AB4">
        <w:rPr>
          <w:color w:val="auto"/>
        </w:rPr>
        <w:t xml:space="preserve"> przypadku </w:t>
      </w:r>
      <w:r w:rsidR="00357172" w:rsidRPr="00AB7AB4">
        <w:rPr>
          <w:color w:val="auto"/>
        </w:rPr>
        <w:t xml:space="preserve">zwłoki </w:t>
      </w:r>
      <w:r w:rsidR="00FD7F6E" w:rsidRPr="00AB7AB4">
        <w:rPr>
          <w:color w:val="auto"/>
        </w:rPr>
        <w:t xml:space="preserve">w usuwaniu wad i usterek w okresie gwarancji w wyznaczonym przez Zamawiającego terminie lub w przypadku nieprzystąpienia do ich usunięcia w terminie przewidzianym w umowie w wysokości </w:t>
      </w:r>
      <w:r w:rsidR="00A502DD" w:rsidRPr="00AB7AB4">
        <w:rPr>
          <w:color w:val="auto"/>
        </w:rPr>
        <w:t>100</w:t>
      </w:r>
      <w:r w:rsidR="00FD7F6E" w:rsidRPr="00AB7AB4">
        <w:rPr>
          <w:color w:val="auto"/>
        </w:rPr>
        <w:t xml:space="preserve">0 zł (jeden tysiąc złotych) za każdy dzień </w:t>
      </w:r>
      <w:r w:rsidR="00357172" w:rsidRPr="00AB7AB4">
        <w:rPr>
          <w:color w:val="auto"/>
        </w:rPr>
        <w:t>zwłoki</w:t>
      </w:r>
      <w:r w:rsidR="00FD7F6E" w:rsidRPr="00AB7AB4">
        <w:rPr>
          <w:color w:val="auto"/>
        </w:rPr>
        <w:t>, liczone od dnia następnego po upływie wyznaczonego terminu odpowiednio do dnia ich usunięcia lub dnia przystąpienia do ich usunięcia</w:t>
      </w:r>
      <w:r w:rsidR="004741FF" w:rsidRPr="00AB7AB4">
        <w:rPr>
          <w:color w:val="auto"/>
        </w:rPr>
        <w:t xml:space="preserve">. </w:t>
      </w:r>
      <w:r w:rsidR="004741FF" w:rsidRPr="00AB7AB4">
        <w:rPr>
          <w:color w:val="auto"/>
          <w:bdr w:val="none" w:sz="0" w:space="0" w:color="auto"/>
          <w:lang w:eastAsia="en-US"/>
        </w:rPr>
        <w:t>Zamawiający odstąpi od naliczania kary za opóźnienie w przystąpieniu do ich usunięcia w terminie przewidzianym w umowie, jeśli wykonawca dotrzyma terminu usunięcia wady liczonego tak, jakby przystąpił do jej usuwania w terminie;</w:t>
      </w:r>
    </w:p>
    <w:p w14:paraId="1524E717" w14:textId="0FE4320F" w:rsidR="008560EE" w:rsidRPr="00AB7AB4" w:rsidRDefault="00027F58" w:rsidP="00AB7AB4">
      <w:pPr>
        <w:pStyle w:val="Akapitzlist"/>
        <w:widowControl w:val="0"/>
        <w:numPr>
          <w:ilvl w:val="0"/>
          <w:numId w:val="159"/>
        </w:numPr>
        <w:tabs>
          <w:tab w:val="left" w:pos="851"/>
        </w:tabs>
        <w:spacing w:after="120" w:line="271" w:lineRule="auto"/>
        <w:jc w:val="both"/>
        <w:rPr>
          <w:color w:val="auto"/>
        </w:rPr>
      </w:pPr>
      <w:r w:rsidRPr="00AB7AB4">
        <w:rPr>
          <w:color w:val="auto"/>
        </w:rPr>
        <w:t>Z</w:t>
      </w:r>
      <w:r w:rsidR="00FD7F6E" w:rsidRPr="00AB7AB4">
        <w:rPr>
          <w:color w:val="auto"/>
        </w:rPr>
        <w:t xml:space="preserve"> tytułu naruszenia zapisów Regulaminu Placu Budowy wskazanego w § 5 ust. </w:t>
      </w:r>
      <w:r w:rsidR="00B82882" w:rsidRPr="00AB7AB4">
        <w:rPr>
          <w:color w:val="auto"/>
        </w:rPr>
        <w:t>1</w:t>
      </w:r>
      <w:r w:rsidR="00A276E5" w:rsidRPr="00AB7AB4">
        <w:rPr>
          <w:color w:val="auto"/>
        </w:rPr>
        <w:t>1</w:t>
      </w:r>
      <w:r w:rsidR="00B82882" w:rsidRPr="00AB7AB4">
        <w:rPr>
          <w:color w:val="auto"/>
        </w:rPr>
        <w:t xml:space="preserve"> kara</w:t>
      </w:r>
      <w:r w:rsidR="00FD7F6E" w:rsidRPr="00AB7AB4">
        <w:rPr>
          <w:color w:val="auto"/>
        </w:rPr>
        <w:t xml:space="preserve"> umowna w kwocie 500 zł (pięćset złotych) za każdy przypadek naruszenia, z tym, iż w przypadku stwierdzenia przez inspektorów nadzoru lub innych przedstawicieli Zamawiającego, iż na budowie znajdują się pracownicy pod wpływem alkoholu, narkotyków lub innych środków odurzających Wykonawca zapłaci karę umowną w kwocie 1500 zł (jeden tysiąc pięćset złotych) za każdy przypadek (każdą osobę);</w:t>
      </w:r>
    </w:p>
    <w:p w14:paraId="43C214E1" w14:textId="5961265B" w:rsidR="008560EE" w:rsidRPr="00AB7AB4" w:rsidRDefault="00027F58" w:rsidP="00AB7AB4">
      <w:pPr>
        <w:pStyle w:val="Akapitzlist"/>
        <w:widowControl w:val="0"/>
        <w:numPr>
          <w:ilvl w:val="0"/>
          <w:numId w:val="159"/>
        </w:numPr>
        <w:tabs>
          <w:tab w:val="left" w:pos="851"/>
        </w:tabs>
        <w:spacing w:after="120" w:line="271" w:lineRule="auto"/>
        <w:jc w:val="both"/>
        <w:rPr>
          <w:color w:val="auto"/>
        </w:rPr>
      </w:pPr>
      <w:r w:rsidRPr="00AB7AB4">
        <w:rPr>
          <w:color w:val="auto"/>
        </w:rPr>
        <w:t>W</w:t>
      </w:r>
      <w:r w:rsidR="00FD7F6E" w:rsidRPr="00AB7AB4">
        <w:rPr>
          <w:color w:val="auto"/>
        </w:rPr>
        <w:t xml:space="preserve"> przypadku niewykonania przez Wykonawcę zamówienia w całości lub części, z przyczyn leżących po stronie Wykonawcy, w wysokości 10 % wartości brutto wynagrodzenia za wykonanie przedmiotu umowy, wskazanej w § 8 ust. </w:t>
      </w:r>
      <w:r w:rsidR="00294C3F" w:rsidRPr="00AB7AB4">
        <w:rPr>
          <w:color w:val="auto"/>
        </w:rPr>
        <w:t>1</w:t>
      </w:r>
      <w:r w:rsidR="00FD7F6E" w:rsidRPr="00AB7AB4">
        <w:rPr>
          <w:color w:val="auto"/>
        </w:rPr>
        <w:t>;</w:t>
      </w:r>
    </w:p>
    <w:p w14:paraId="07A7C612" w14:textId="12D7F664" w:rsidR="008560EE" w:rsidRPr="00AB7AB4" w:rsidRDefault="00027F58" w:rsidP="00AB7AB4">
      <w:pPr>
        <w:pStyle w:val="Akapitzlist"/>
        <w:widowControl w:val="0"/>
        <w:numPr>
          <w:ilvl w:val="0"/>
          <w:numId w:val="159"/>
        </w:numPr>
        <w:tabs>
          <w:tab w:val="left" w:pos="851"/>
        </w:tabs>
        <w:spacing w:after="120" w:line="271" w:lineRule="auto"/>
        <w:jc w:val="both"/>
        <w:rPr>
          <w:color w:val="auto"/>
        </w:rPr>
      </w:pPr>
      <w:r w:rsidRPr="00AB7AB4">
        <w:rPr>
          <w:color w:val="auto"/>
        </w:rPr>
        <w:t>W</w:t>
      </w:r>
      <w:r w:rsidR="00FD7F6E" w:rsidRPr="00AB7AB4">
        <w:rPr>
          <w:color w:val="auto"/>
        </w:rPr>
        <w:t xml:space="preserve"> przypadku braku zapłaty lub nieterminowej zapłaty wynagrodzenia należnego podwykonawcom lub dalszym podwykonawcom</w:t>
      </w:r>
      <w:r w:rsidR="00D32A36" w:rsidRPr="00AB7AB4">
        <w:rPr>
          <w:color w:val="auto"/>
        </w:rPr>
        <w:t xml:space="preserve"> </w:t>
      </w:r>
      <w:r w:rsidR="00FD7F6E" w:rsidRPr="00AB7AB4">
        <w:rPr>
          <w:color w:val="auto"/>
        </w:rPr>
        <w:t>Wykonawca zapłaci karę umowną w wysokości 5.000 zł;</w:t>
      </w:r>
    </w:p>
    <w:p w14:paraId="4A665B35" w14:textId="55F24E8D" w:rsidR="008560EE" w:rsidRPr="00AB7AB4" w:rsidRDefault="00027F58" w:rsidP="00AB7AB4">
      <w:pPr>
        <w:pStyle w:val="Akapitzlist"/>
        <w:widowControl w:val="0"/>
        <w:numPr>
          <w:ilvl w:val="0"/>
          <w:numId w:val="159"/>
        </w:numPr>
        <w:tabs>
          <w:tab w:val="left" w:pos="851"/>
        </w:tabs>
        <w:spacing w:after="120" w:line="271" w:lineRule="auto"/>
        <w:jc w:val="both"/>
        <w:rPr>
          <w:color w:val="auto"/>
        </w:rPr>
      </w:pPr>
      <w:r w:rsidRPr="00AB7AB4">
        <w:rPr>
          <w:color w:val="auto"/>
        </w:rPr>
        <w:t>W</w:t>
      </w:r>
      <w:r w:rsidR="00FD7F6E" w:rsidRPr="00AB7AB4">
        <w:rPr>
          <w:color w:val="auto"/>
        </w:rPr>
        <w:t xml:space="preserve"> przypadku nieprzedłożenia w przewidzianym umową terminie do zaakceptowania projektu umowy o podwykonawstwo, której przedmiotem są roboty budowlane, projektu jej zmiany lub poświadczonej za godność z oryginałem kopii zawartej umowy Wykonawca zapłaci karę umowną </w:t>
      </w:r>
      <w:r w:rsidR="00FD7F6E" w:rsidRPr="00AB7AB4">
        <w:rPr>
          <w:color w:val="auto"/>
        </w:rPr>
        <w:lastRenderedPageBreak/>
        <w:t>w wysokości 5.000 zł;</w:t>
      </w:r>
    </w:p>
    <w:p w14:paraId="53C5E2B5" w14:textId="13844FB9" w:rsidR="008560EE" w:rsidRPr="00AB7AB4" w:rsidRDefault="00027F58" w:rsidP="00AB7AB4">
      <w:pPr>
        <w:pStyle w:val="Akapitzlist"/>
        <w:widowControl w:val="0"/>
        <w:numPr>
          <w:ilvl w:val="0"/>
          <w:numId w:val="159"/>
        </w:numPr>
        <w:tabs>
          <w:tab w:val="left" w:pos="851"/>
        </w:tabs>
        <w:spacing w:after="120" w:line="271" w:lineRule="auto"/>
        <w:jc w:val="both"/>
        <w:rPr>
          <w:color w:val="auto"/>
        </w:rPr>
      </w:pPr>
      <w:r w:rsidRPr="00AB7AB4">
        <w:rPr>
          <w:color w:val="auto"/>
        </w:rPr>
        <w:t>W</w:t>
      </w:r>
      <w:r w:rsidR="00FD7F6E" w:rsidRPr="00AB7AB4">
        <w:rPr>
          <w:color w:val="auto"/>
        </w:rPr>
        <w:t xml:space="preserve"> przypadku nieprzedłożenia poświadczonej za zgodność z oryginałem kopii umowy o podwykonawstwo lub jej zmiany Wykonawca zapłaci karę umowną w wysokości 5.000 zł;</w:t>
      </w:r>
    </w:p>
    <w:p w14:paraId="69972D84" w14:textId="6AF0CFCC" w:rsidR="008560EE" w:rsidRPr="00AB7AB4" w:rsidRDefault="00027F58" w:rsidP="00AB7AB4">
      <w:pPr>
        <w:pStyle w:val="Akapitzlist"/>
        <w:widowControl w:val="0"/>
        <w:numPr>
          <w:ilvl w:val="0"/>
          <w:numId w:val="159"/>
        </w:numPr>
        <w:tabs>
          <w:tab w:val="left" w:pos="851"/>
        </w:tabs>
        <w:spacing w:after="120" w:line="271" w:lineRule="auto"/>
        <w:jc w:val="both"/>
        <w:rPr>
          <w:color w:val="auto"/>
        </w:rPr>
      </w:pPr>
      <w:r w:rsidRPr="00AB7AB4">
        <w:rPr>
          <w:color w:val="auto"/>
        </w:rPr>
        <w:t>W</w:t>
      </w:r>
      <w:r w:rsidR="00FD7F6E" w:rsidRPr="00AB7AB4">
        <w:rPr>
          <w:color w:val="auto"/>
        </w:rPr>
        <w:t xml:space="preserve"> przypadku braku zmiany umowy o podwykonawstwo w zakresie terminu zapłaty Wykonawca zapłaci karę umowną w wysokości 5.000 zł;</w:t>
      </w:r>
    </w:p>
    <w:p w14:paraId="7E7B1319" w14:textId="76265AFD" w:rsidR="00294C3F" w:rsidRPr="00AB7AB4" w:rsidRDefault="00294C3F" w:rsidP="00AB7AB4">
      <w:pPr>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spacing w:after="120" w:line="271" w:lineRule="auto"/>
        <w:jc w:val="both"/>
        <w:rPr>
          <w:color w:val="auto"/>
        </w:rPr>
      </w:pPr>
      <w:r w:rsidRPr="00AB7AB4">
        <w:rPr>
          <w:color w:val="auto"/>
        </w:rPr>
        <w:t xml:space="preserve">w przypadku nienależytego wykonania umowy lub jej warunków innych niż wskazane powyżej oraz innych niż wyłączone na </w:t>
      </w:r>
      <w:r w:rsidR="00B82882" w:rsidRPr="00AB7AB4">
        <w:rPr>
          <w:color w:val="auto"/>
        </w:rPr>
        <w:t>mocy art.</w:t>
      </w:r>
      <w:r w:rsidRPr="00AB7AB4">
        <w:rPr>
          <w:color w:val="auto"/>
        </w:rPr>
        <w:t xml:space="preserve"> 433 pkt 1 – 3 ustawy prawo zamówień publicznych, Wykonawca zapłaci Zamawiającemu karę umowną w kwocie 10 % wartości wynagrodzenia brutto, o którym mowa w § 8 ust. 1 umowy; </w:t>
      </w:r>
    </w:p>
    <w:p w14:paraId="687D4563" w14:textId="1AAA5C4A" w:rsidR="008560EE" w:rsidRPr="00AB7AB4" w:rsidRDefault="00027F58" w:rsidP="00AB7AB4">
      <w:pPr>
        <w:pStyle w:val="Akapitzlist"/>
        <w:widowControl w:val="0"/>
        <w:numPr>
          <w:ilvl w:val="0"/>
          <w:numId w:val="159"/>
        </w:numPr>
        <w:tabs>
          <w:tab w:val="left" w:pos="851"/>
        </w:tabs>
        <w:spacing w:after="120" w:line="271" w:lineRule="auto"/>
        <w:jc w:val="both"/>
        <w:rPr>
          <w:color w:val="auto"/>
        </w:rPr>
      </w:pPr>
      <w:r w:rsidRPr="00AB7AB4">
        <w:rPr>
          <w:color w:val="auto"/>
        </w:rPr>
        <w:t>W</w:t>
      </w:r>
      <w:r w:rsidR="00FD7F6E" w:rsidRPr="00AB7AB4">
        <w:rPr>
          <w:color w:val="auto"/>
        </w:rPr>
        <w:t xml:space="preserve"> przypadku </w:t>
      </w:r>
      <w:r w:rsidR="00357172" w:rsidRPr="00AB7AB4">
        <w:rPr>
          <w:color w:val="auto"/>
        </w:rPr>
        <w:t xml:space="preserve">zwłoki </w:t>
      </w:r>
      <w:r w:rsidR="00FD7F6E" w:rsidRPr="00AB7AB4">
        <w:rPr>
          <w:color w:val="auto"/>
        </w:rPr>
        <w:t xml:space="preserve">w przekazaniu </w:t>
      </w:r>
      <w:r w:rsidR="000F4189" w:rsidRPr="00AB7AB4">
        <w:rPr>
          <w:color w:val="auto"/>
        </w:rPr>
        <w:t xml:space="preserve">terenu prowadzenia </w:t>
      </w:r>
      <w:r w:rsidR="00A276E5" w:rsidRPr="00AB7AB4">
        <w:rPr>
          <w:color w:val="auto"/>
        </w:rPr>
        <w:t>robót</w:t>
      </w:r>
      <w:r w:rsidR="00FD7F6E" w:rsidRPr="00AB7AB4">
        <w:rPr>
          <w:color w:val="auto"/>
        </w:rPr>
        <w:t xml:space="preserve"> zgodnie z zapisem § 16 ust. </w:t>
      </w:r>
      <w:r w:rsidR="00A276E5" w:rsidRPr="00AB7AB4">
        <w:rPr>
          <w:color w:val="auto"/>
        </w:rPr>
        <w:t>2</w:t>
      </w:r>
      <w:r w:rsidR="00FD7F6E" w:rsidRPr="00AB7AB4">
        <w:rPr>
          <w:color w:val="auto"/>
        </w:rPr>
        <w:t xml:space="preserve"> lit. d w wysokości 0,</w:t>
      </w:r>
      <w:r w:rsidR="00A276E5" w:rsidRPr="00AB7AB4">
        <w:rPr>
          <w:color w:val="auto"/>
        </w:rPr>
        <w:t>01</w:t>
      </w:r>
      <w:r w:rsidR="00C035FC" w:rsidRPr="00AB7AB4">
        <w:rPr>
          <w:color w:val="auto"/>
        </w:rPr>
        <w:t xml:space="preserve"> </w:t>
      </w:r>
      <w:r w:rsidR="00FD7F6E" w:rsidRPr="00AB7AB4">
        <w:rPr>
          <w:color w:val="auto"/>
        </w:rPr>
        <w:t xml:space="preserve">% wartości brutto wynagrodzenia za wykonanie przedmiotu umowy, wskazanego w § 8 ust. </w:t>
      </w:r>
      <w:r w:rsidR="00275518" w:rsidRPr="00AB7AB4">
        <w:rPr>
          <w:color w:val="auto"/>
        </w:rPr>
        <w:t>1</w:t>
      </w:r>
      <w:r w:rsidR="00FD7F6E" w:rsidRPr="00AB7AB4">
        <w:rPr>
          <w:color w:val="auto"/>
        </w:rPr>
        <w:t xml:space="preserve">, za każdy dzień </w:t>
      </w:r>
      <w:r w:rsidR="00357172" w:rsidRPr="00AB7AB4">
        <w:rPr>
          <w:color w:val="auto"/>
        </w:rPr>
        <w:t>zwłoki</w:t>
      </w:r>
      <w:r w:rsidR="00FD7F6E" w:rsidRPr="00AB7AB4">
        <w:rPr>
          <w:color w:val="auto"/>
        </w:rPr>
        <w:t xml:space="preserve">, liczone od dnia następnego po upływie terminu na przekazanie Zamawiającemu </w:t>
      </w:r>
      <w:r w:rsidR="006C074C" w:rsidRPr="00AB7AB4">
        <w:rPr>
          <w:color w:val="auto"/>
        </w:rPr>
        <w:t xml:space="preserve">terenu prowadzenia </w:t>
      </w:r>
      <w:r w:rsidR="00A276E5" w:rsidRPr="00AB7AB4">
        <w:rPr>
          <w:color w:val="auto"/>
        </w:rPr>
        <w:t>robót</w:t>
      </w:r>
      <w:r w:rsidR="00FD7F6E" w:rsidRPr="00AB7AB4">
        <w:rPr>
          <w:color w:val="auto"/>
        </w:rPr>
        <w:t xml:space="preserve"> do dnia ich przekazania; </w:t>
      </w:r>
    </w:p>
    <w:p w14:paraId="28DBC3BA" w14:textId="5485F7CD" w:rsidR="008560EE" w:rsidRPr="00AB7AB4" w:rsidRDefault="00027F58" w:rsidP="00AB7AB4">
      <w:pPr>
        <w:pStyle w:val="Akapitzlist"/>
        <w:widowControl w:val="0"/>
        <w:numPr>
          <w:ilvl w:val="0"/>
          <w:numId w:val="159"/>
        </w:numPr>
        <w:tabs>
          <w:tab w:val="left" w:pos="851"/>
        </w:tabs>
        <w:spacing w:after="120" w:line="271" w:lineRule="auto"/>
        <w:ind w:left="714" w:hanging="357"/>
        <w:jc w:val="both"/>
        <w:rPr>
          <w:color w:val="auto"/>
        </w:rPr>
      </w:pPr>
      <w:r w:rsidRPr="00AB7AB4">
        <w:rPr>
          <w:color w:val="auto"/>
        </w:rPr>
        <w:t>W</w:t>
      </w:r>
      <w:r w:rsidR="00FD7F6E" w:rsidRPr="00AB7AB4">
        <w:rPr>
          <w:color w:val="auto"/>
        </w:rPr>
        <w:t xml:space="preserve"> przypadku naruszenia przez Wykonawcę postanowień § 16 ust. </w:t>
      </w:r>
      <w:r w:rsidR="004E6594" w:rsidRPr="00AB7AB4">
        <w:rPr>
          <w:color w:val="auto"/>
        </w:rPr>
        <w:t>3</w:t>
      </w:r>
      <w:r w:rsidR="00FD7F6E" w:rsidRPr="00AB7AB4">
        <w:rPr>
          <w:color w:val="auto"/>
        </w:rPr>
        <w:t xml:space="preserve"> z wyjątkiem uchybienia terminowi, o którym mowa w § 16 ust. </w:t>
      </w:r>
      <w:r w:rsidR="00A276E5" w:rsidRPr="00AB7AB4">
        <w:rPr>
          <w:color w:val="auto"/>
        </w:rPr>
        <w:t>2</w:t>
      </w:r>
      <w:r w:rsidR="00FD7F6E" w:rsidRPr="00AB7AB4">
        <w:rPr>
          <w:color w:val="auto"/>
        </w:rPr>
        <w:t xml:space="preserve"> lit d - karę umowną w wysokości 10 % wartości brutto za wykonanie przedmiotu zamówienia wskazanej w § 8 ust. </w:t>
      </w:r>
      <w:r w:rsidR="00294C3F" w:rsidRPr="00AB7AB4">
        <w:rPr>
          <w:color w:val="auto"/>
        </w:rPr>
        <w:t xml:space="preserve">1 </w:t>
      </w:r>
      <w:r w:rsidR="00FD7F6E" w:rsidRPr="00AB7AB4">
        <w:rPr>
          <w:color w:val="auto"/>
        </w:rPr>
        <w:t>umowy;</w:t>
      </w:r>
    </w:p>
    <w:p w14:paraId="11F08B78" w14:textId="003B1D80" w:rsidR="008560EE" w:rsidRPr="00AB7AB4" w:rsidRDefault="00027F58" w:rsidP="00AB7AB4">
      <w:pPr>
        <w:pStyle w:val="Akapitzlist"/>
        <w:widowControl w:val="0"/>
        <w:numPr>
          <w:ilvl w:val="0"/>
          <w:numId w:val="159"/>
        </w:numPr>
        <w:tabs>
          <w:tab w:val="left" w:pos="851"/>
        </w:tabs>
        <w:spacing w:after="120" w:line="271" w:lineRule="auto"/>
        <w:ind w:left="714" w:hanging="357"/>
        <w:jc w:val="both"/>
        <w:rPr>
          <w:color w:val="auto"/>
        </w:rPr>
      </w:pPr>
      <w:r w:rsidRPr="00AB7AB4">
        <w:rPr>
          <w:color w:val="auto"/>
        </w:rPr>
        <w:t>W</w:t>
      </w:r>
      <w:r w:rsidR="00FD7F6E" w:rsidRPr="00AB7AB4">
        <w:rPr>
          <w:color w:val="auto"/>
        </w:rPr>
        <w:t xml:space="preserve"> przypadku naruszenia przez Wykonawcę </w:t>
      </w:r>
      <w:r w:rsidR="004741FF" w:rsidRPr="00AB7AB4">
        <w:rPr>
          <w:color w:val="auto"/>
        </w:rPr>
        <w:t xml:space="preserve">któregokolwiek z obowiązków wynikających z </w:t>
      </w:r>
      <w:r w:rsidR="00FD7F6E" w:rsidRPr="00AB7AB4">
        <w:rPr>
          <w:color w:val="auto"/>
        </w:rPr>
        <w:t xml:space="preserve">postanowień § </w:t>
      </w:r>
      <w:r w:rsidR="00A276E5" w:rsidRPr="00AB7AB4">
        <w:rPr>
          <w:color w:val="auto"/>
        </w:rPr>
        <w:t>18</w:t>
      </w:r>
      <w:r w:rsidR="00FD7F6E" w:rsidRPr="00AB7AB4">
        <w:rPr>
          <w:color w:val="auto"/>
        </w:rPr>
        <w:t xml:space="preserve"> - karę umowną w wysokości </w:t>
      </w:r>
      <w:r w:rsidR="00C035FC" w:rsidRPr="00AB7AB4">
        <w:rPr>
          <w:color w:val="auto"/>
        </w:rPr>
        <w:t xml:space="preserve">10.000 zł </w:t>
      </w:r>
      <w:r w:rsidR="00FD7F6E" w:rsidRPr="00AB7AB4">
        <w:rPr>
          <w:color w:val="auto"/>
        </w:rPr>
        <w:t>za każdy przypadek naruszenia;</w:t>
      </w:r>
    </w:p>
    <w:p w14:paraId="21C6766C" w14:textId="491C1CA5" w:rsidR="00294C3F" w:rsidRPr="00AB7AB4" w:rsidRDefault="00294C3F" w:rsidP="00AB7AB4">
      <w:pPr>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644"/>
        </w:tabs>
        <w:suppressAutoHyphens/>
        <w:spacing w:after="120" w:line="271" w:lineRule="auto"/>
        <w:ind w:left="714" w:hanging="357"/>
        <w:jc w:val="both"/>
        <w:rPr>
          <w:rFonts w:eastAsia="Times New Roman"/>
          <w:color w:val="auto"/>
        </w:rPr>
      </w:pPr>
      <w:bookmarkStart w:id="12" w:name="_Hlk66049895"/>
      <w:r w:rsidRPr="00AB7AB4">
        <w:rPr>
          <w:color w:val="auto"/>
          <w:shd w:val="clear" w:color="auto" w:fill="FFFFFF"/>
        </w:rPr>
        <w:t>W przypadku braku zapłaty lub nieterminowej zapłaty wynagrodzenia należnego podwykonawcom w wyniku zmiany wysokości wynagrodzenia Wykonawcy spowodowanej zmianą kosztów realizacji zamówienia (waloryzacja), o której mowa a art. 439 ust 5 ustawy z dnia 11 w</w:t>
      </w:r>
      <w:r w:rsidRPr="00AB7AB4">
        <w:rPr>
          <w:color w:val="auto"/>
        </w:rPr>
        <w:t xml:space="preserve">rześnia 2019r. Prawo Zamówień Publicznych Wykonawca zapłaci karę umowną w wysokości </w:t>
      </w:r>
      <w:r w:rsidR="00000923" w:rsidRPr="00AB7AB4">
        <w:rPr>
          <w:color w:val="auto"/>
        </w:rPr>
        <w:t xml:space="preserve">5.000 </w:t>
      </w:r>
      <w:r w:rsidRPr="00AB7AB4">
        <w:rPr>
          <w:color w:val="auto"/>
        </w:rPr>
        <w:t>zł za każdy przypadek naruszenia.</w:t>
      </w:r>
    </w:p>
    <w:bookmarkEnd w:id="12"/>
    <w:p w14:paraId="39906845" w14:textId="534DDA3B" w:rsidR="009800E3" w:rsidRPr="00AB7AB4" w:rsidRDefault="00027F58" w:rsidP="00AB7AB4">
      <w:pPr>
        <w:pStyle w:val="Akapitzlist"/>
        <w:widowControl w:val="0"/>
        <w:numPr>
          <w:ilvl w:val="0"/>
          <w:numId w:val="159"/>
        </w:numPr>
        <w:tabs>
          <w:tab w:val="left" w:pos="851"/>
        </w:tabs>
        <w:spacing w:after="120" w:line="271" w:lineRule="auto"/>
        <w:ind w:left="714" w:hanging="357"/>
        <w:jc w:val="both"/>
        <w:rPr>
          <w:color w:val="auto"/>
        </w:rPr>
      </w:pPr>
      <w:r w:rsidRPr="00AB7AB4">
        <w:rPr>
          <w:color w:val="auto"/>
        </w:rPr>
        <w:t>W</w:t>
      </w:r>
      <w:r w:rsidR="009800E3" w:rsidRPr="00AB7AB4">
        <w:rPr>
          <w:color w:val="auto"/>
        </w:rPr>
        <w:t xml:space="preserve"> przypadku nienależytego wykonania umowy lub jej warunków innych niż wskazane powyżej Wykonawca zapłaci Zamawiającemu karę umowną w kwocie </w:t>
      </w:r>
      <w:r w:rsidR="0082764D" w:rsidRPr="00AB7AB4">
        <w:rPr>
          <w:color w:val="auto"/>
        </w:rPr>
        <w:t>5</w:t>
      </w:r>
      <w:r w:rsidR="009800E3" w:rsidRPr="00AB7AB4">
        <w:rPr>
          <w:color w:val="auto"/>
        </w:rPr>
        <w:t xml:space="preserve"> % wartości wynagrodzenia brutto, o którym mowa w § 8 ust. </w:t>
      </w:r>
      <w:r w:rsidR="00294C3F" w:rsidRPr="00AB7AB4">
        <w:rPr>
          <w:color w:val="auto"/>
        </w:rPr>
        <w:t xml:space="preserve">1 </w:t>
      </w:r>
      <w:r w:rsidR="009800E3" w:rsidRPr="00AB7AB4">
        <w:rPr>
          <w:color w:val="auto"/>
        </w:rPr>
        <w:t xml:space="preserve">umowy; </w:t>
      </w:r>
    </w:p>
    <w:p w14:paraId="73FCED10" w14:textId="67F15CC1" w:rsidR="008560EE" w:rsidRPr="00AB7AB4" w:rsidRDefault="00FD7F6E" w:rsidP="00AB7AB4">
      <w:pPr>
        <w:widowControl w:val="0"/>
        <w:numPr>
          <w:ilvl w:val="0"/>
          <w:numId w:val="139"/>
        </w:numPr>
        <w:spacing w:after="120" w:line="271" w:lineRule="auto"/>
        <w:jc w:val="both"/>
        <w:rPr>
          <w:color w:val="auto"/>
        </w:rPr>
      </w:pPr>
      <w:r w:rsidRPr="00AB7AB4">
        <w:rPr>
          <w:color w:val="auto"/>
        </w:rPr>
        <w:t xml:space="preserve">Należności wynikające z tytułu kar umownych będą płatne w terminie 7 dni od </w:t>
      </w:r>
      <w:r w:rsidR="003F2B60" w:rsidRPr="00AB7AB4">
        <w:rPr>
          <w:color w:val="auto"/>
        </w:rPr>
        <w:t xml:space="preserve">zaistnienia zdarzenia uzasadniającego nałożenie kary, </w:t>
      </w:r>
      <w:r w:rsidR="00590615" w:rsidRPr="00AB7AB4">
        <w:rPr>
          <w:color w:val="auto"/>
        </w:rPr>
        <w:t>Zamawiający</w:t>
      </w:r>
      <w:r w:rsidR="003F2B60" w:rsidRPr="00AB7AB4">
        <w:rPr>
          <w:color w:val="auto"/>
        </w:rPr>
        <w:t xml:space="preserve"> może </w:t>
      </w:r>
      <w:r w:rsidR="00590615" w:rsidRPr="00AB7AB4">
        <w:rPr>
          <w:color w:val="auto"/>
        </w:rPr>
        <w:t>wystawić z tego tytułu noty obciążeniowe</w:t>
      </w:r>
      <w:r w:rsidRPr="00AB7AB4">
        <w:rPr>
          <w:color w:val="auto"/>
        </w:rPr>
        <w:t>. Zamawiający będzie mógł, bez uprzedniego wzywania Wykonawcy, potrącić kwoty należne mu z tytułu kar umownych z należnego Wykonawcy wynagrodzenia.</w:t>
      </w:r>
    </w:p>
    <w:p w14:paraId="60A0D543" w14:textId="6E824608" w:rsidR="00FF2785" w:rsidRPr="00AB7AB4" w:rsidRDefault="00FF2785" w:rsidP="00AB7AB4">
      <w:pPr>
        <w:widowControl w:val="0"/>
        <w:numPr>
          <w:ilvl w:val="0"/>
          <w:numId w:val="139"/>
        </w:numPr>
        <w:spacing w:after="120" w:line="271" w:lineRule="auto"/>
        <w:jc w:val="both"/>
        <w:rPr>
          <w:color w:val="auto"/>
        </w:rPr>
      </w:pPr>
      <w:r w:rsidRPr="00AB7AB4">
        <w:rPr>
          <w:iCs/>
          <w:color w:val="auto"/>
          <w:bdr w:val="none" w:sz="0" w:space="0" w:color="auto"/>
          <w:lang w:eastAsia="en-US"/>
        </w:rPr>
        <w:t xml:space="preserve">Zamawiający zastrzega sobie prawo dochodzenia odszkodowania do wysokości faktycznie </w:t>
      </w:r>
      <w:r w:rsidRPr="00AB7AB4">
        <w:rPr>
          <w:color w:val="auto"/>
          <w:bdr w:val="none" w:sz="0" w:space="0" w:color="auto"/>
          <w:lang w:eastAsia="en-US"/>
        </w:rPr>
        <w:t>poniesionej szkody, niezależnie od zapłaty kar umownych.</w:t>
      </w:r>
    </w:p>
    <w:p w14:paraId="58D9E84E" w14:textId="77777777" w:rsidR="008560EE" w:rsidRPr="00AB7AB4" w:rsidRDefault="00FD7F6E" w:rsidP="00AB7AB4">
      <w:pPr>
        <w:widowControl w:val="0"/>
        <w:numPr>
          <w:ilvl w:val="0"/>
          <w:numId w:val="139"/>
        </w:numPr>
        <w:spacing w:after="120" w:line="271" w:lineRule="auto"/>
        <w:jc w:val="both"/>
        <w:rPr>
          <w:color w:val="auto"/>
        </w:rPr>
      </w:pPr>
      <w:r w:rsidRPr="00AB7AB4">
        <w:rPr>
          <w:color w:val="auto"/>
        </w:rPr>
        <w:t>Odstąpienie przez którąkolwiek ze stron od zawartej umowy w całości lub niewykonanej części nie powoduje uchylenia obowiązku zapłaty kar umownych z tytułu zdarzeń zaistniałych w okresie jej obowiązywania.</w:t>
      </w:r>
    </w:p>
    <w:p w14:paraId="3AB1D818" w14:textId="77777777" w:rsidR="008560EE" w:rsidRPr="00AB7AB4" w:rsidRDefault="00FD7F6E" w:rsidP="00AB7AB4">
      <w:pPr>
        <w:widowControl w:val="0"/>
        <w:numPr>
          <w:ilvl w:val="0"/>
          <w:numId w:val="139"/>
        </w:numPr>
        <w:spacing w:after="120" w:line="271" w:lineRule="auto"/>
        <w:jc w:val="both"/>
        <w:rPr>
          <w:color w:val="auto"/>
        </w:rPr>
      </w:pPr>
      <w:r w:rsidRPr="00AB7AB4">
        <w:rPr>
          <w:color w:val="auto"/>
        </w:rPr>
        <w:t>Wszelkie kary umowne zastrzeżone w niniejszej umowie są niezależne od siebie.</w:t>
      </w:r>
    </w:p>
    <w:p w14:paraId="53BBEFCD" w14:textId="77777777" w:rsidR="00D909C7" w:rsidRPr="00AB7AB4" w:rsidRDefault="00D909C7" w:rsidP="00AB7AB4">
      <w:pPr>
        <w:widowControl w:val="0"/>
        <w:numPr>
          <w:ilvl w:val="0"/>
          <w:numId w:val="139"/>
        </w:numPr>
        <w:spacing w:after="120" w:line="271" w:lineRule="auto"/>
        <w:jc w:val="both"/>
        <w:rPr>
          <w:color w:val="auto"/>
        </w:rPr>
      </w:pPr>
      <w:r w:rsidRPr="00AB7AB4">
        <w:rPr>
          <w:color w:val="auto"/>
        </w:rPr>
        <w:t>Kara umowna będzie nienależna, jeśli uchybienie obowiązkom umownym nastąpi w wyniku działania siły wyższej – przy czym za siłę wyższą nie uznaje się np. warunków atmosferycznych adekwatnych do strefy klimatycznej miejsca inwestycji, strajków, zmiany cen surowców i materiałów itp.</w:t>
      </w:r>
    </w:p>
    <w:p w14:paraId="6BEB7891" w14:textId="57F4F565" w:rsidR="003E28D1" w:rsidRPr="00AB7AB4" w:rsidRDefault="003E28D1" w:rsidP="00AB7AB4">
      <w:pPr>
        <w:widowControl w:val="0"/>
        <w:numPr>
          <w:ilvl w:val="0"/>
          <w:numId w:val="139"/>
        </w:numPr>
        <w:spacing w:after="120" w:line="271" w:lineRule="auto"/>
        <w:jc w:val="both"/>
        <w:rPr>
          <w:color w:val="auto"/>
        </w:rPr>
      </w:pPr>
      <w:r w:rsidRPr="00AB7AB4">
        <w:rPr>
          <w:color w:val="auto"/>
        </w:rPr>
        <w:t xml:space="preserve">Wprowadza się maksymalną wysokość kwoty kar </w:t>
      </w:r>
      <w:r w:rsidR="00027F58" w:rsidRPr="00AB7AB4">
        <w:rPr>
          <w:color w:val="auto"/>
        </w:rPr>
        <w:t>umownych, jaką</w:t>
      </w:r>
      <w:r w:rsidRPr="00AB7AB4">
        <w:rPr>
          <w:color w:val="auto"/>
        </w:rPr>
        <w:t xml:space="preserve"> Zamawiający może obciążyć Wykonawcę na poziomie 20 % wartości brutto wynagrodzenia za wykonanie przedmiotu umowy, wskazanego w § 8 ust. 1</w:t>
      </w:r>
      <w:r w:rsidR="009255F3" w:rsidRPr="00AB7AB4">
        <w:rPr>
          <w:color w:val="auto"/>
        </w:rPr>
        <w:t>.</w:t>
      </w:r>
    </w:p>
    <w:p w14:paraId="5903D4BB" w14:textId="77777777" w:rsidR="008560EE" w:rsidRPr="00AB7AB4" w:rsidRDefault="00FD7F6E" w:rsidP="00AB7AB4">
      <w:pPr>
        <w:spacing w:after="120" w:line="271" w:lineRule="auto"/>
        <w:jc w:val="center"/>
        <w:rPr>
          <w:rFonts w:eastAsia="Tahoma"/>
          <w:b/>
          <w:bCs/>
          <w:color w:val="auto"/>
        </w:rPr>
      </w:pPr>
      <w:r w:rsidRPr="00AB7AB4">
        <w:rPr>
          <w:b/>
          <w:bCs/>
          <w:color w:val="auto"/>
        </w:rPr>
        <w:t>§ 16</w:t>
      </w:r>
    </w:p>
    <w:p w14:paraId="0304FB3B" w14:textId="77777777" w:rsidR="008560EE" w:rsidRPr="00AB7AB4" w:rsidRDefault="00FD7F6E" w:rsidP="00AB7AB4">
      <w:pPr>
        <w:spacing w:after="120" w:line="271" w:lineRule="auto"/>
        <w:jc w:val="center"/>
        <w:rPr>
          <w:rFonts w:eastAsia="Tahoma"/>
          <w:b/>
          <w:bCs/>
          <w:color w:val="auto"/>
        </w:rPr>
      </w:pPr>
      <w:r w:rsidRPr="00AB7AB4">
        <w:rPr>
          <w:b/>
          <w:bCs/>
          <w:color w:val="auto"/>
        </w:rPr>
        <w:t>Odstąpienie</w:t>
      </w:r>
      <w:r w:rsidR="00B313CD" w:rsidRPr="00AB7AB4">
        <w:rPr>
          <w:b/>
          <w:bCs/>
          <w:color w:val="auto"/>
        </w:rPr>
        <w:t xml:space="preserve">/Wstrzymanie </w:t>
      </w:r>
    </w:p>
    <w:p w14:paraId="7126AC1F" w14:textId="77777777" w:rsidR="005636FB" w:rsidRPr="00AB7AB4" w:rsidRDefault="005636FB" w:rsidP="00AB7AB4">
      <w:pPr>
        <w:widowControl w:val="0"/>
        <w:numPr>
          <w:ilvl w:val="0"/>
          <w:numId w:val="141"/>
        </w:numPr>
        <w:spacing w:after="120" w:line="271" w:lineRule="auto"/>
        <w:jc w:val="both"/>
        <w:rPr>
          <w:color w:val="auto"/>
        </w:rPr>
      </w:pPr>
      <w:r w:rsidRPr="00AB7AB4">
        <w:rPr>
          <w:color w:val="auto"/>
        </w:rPr>
        <w:lastRenderedPageBreak/>
        <w:t>Oprócz wypadków wymienionych w Kodeksie Cywilnym Zamawiającemu przysługuje prawo do odstąpienia od umowy w całości lub w niewykonanej części w sytuacji:</w:t>
      </w:r>
    </w:p>
    <w:p w14:paraId="73A6091D" w14:textId="528F520C" w:rsidR="005636FB" w:rsidRPr="00AB7AB4" w:rsidRDefault="00027F58" w:rsidP="00AB7AB4">
      <w:pPr>
        <w:pStyle w:val="Akapitzlist"/>
        <w:widowControl w:val="0"/>
        <w:numPr>
          <w:ilvl w:val="0"/>
          <w:numId w:val="142"/>
        </w:numPr>
        <w:tabs>
          <w:tab w:val="left" w:pos="851"/>
        </w:tabs>
        <w:spacing w:after="120" w:line="271" w:lineRule="auto"/>
        <w:ind w:left="567" w:hanging="294"/>
        <w:jc w:val="both"/>
        <w:rPr>
          <w:color w:val="auto"/>
        </w:rPr>
      </w:pPr>
      <w:r w:rsidRPr="00AB7AB4">
        <w:rPr>
          <w:color w:val="auto"/>
        </w:rPr>
        <w:t>Zaistnienia</w:t>
      </w:r>
      <w:r w:rsidR="005636FB" w:rsidRPr="00AB7AB4">
        <w:rPr>
          <w:color w:val="auto"/>
        </w:rPr>
        <w:t xml:space="preserve"> istotnej zmiany okoliczności powodującej, że wykonanie umowy nie leży w interesie publicznym, czego nie można było przewidzieć w chwili zawarcia umowy;</w:t>
      </w:r>
    </w:p>
    <w:p w14:paraId="43B88503" w14:textId="6C8F2106" w:rsidR="005636FB" w:rsidRPr="00AB7AB4" w:rsidRDefault="00027F58" w:rsidP="00AB7AB4">
      <w:pPr>
        <w:pStyle w:val="Akapitzlist"/>
        <w:widowControl w:val="0"/>
        <w:numPr>
          <w:ilvl w:val="0"/>
          <w:numId w:val="142"/>
        </w:numPr>
        <w:tabs>
          <w:tab w:val="left" w:pos="851"/>
        </w:tabs>
        <w:spacing w:after="120" w:line="271" w:lineRule="auto"/>
        <w:ind w:left="567" w:hanging="294"/>
        <w:jc w:val="both"/>
        <w:rPr>
          <w:color w:val="auto"/>
        </w:rPr>
      </w:pPr>
      <w:r w:rsidRPr="00AB7AB4">
        <w:rPr>
          <w:color w:val="auto"/>
        </w:rPr>
        <w:t>Wszczęcia</w:t>
      </w:r>
      <w:r w:rsidR="005636FB" w:rsidRPr="00AB7AB4">
        <w:rPr>
          <w:color w:val="auto"/>
        </w:rPr>
        <w:t xml:space="preserve"> likwidacji lub rozwiązania firmy Wykonawcy;</w:t>
      </w:r>
    </w:p>
    <w:p w14:paraId="18D39816" w14:textId="0F1A817A" w:rsidR="005636FB" w:rsidRPr="00AB7AB4" w:rsidRDefault="00027F58" w:rsidP="00AB7AB4">
      <w:pPr>
        <w:pStyle w:val="Akapitzlist"/>
        <w:widowControl w:val="0"/>
        <w:numPr>
          <w:ilvl w:val="0"/>
          <w:numId w:val="142"/>
        </w:numPr>
        <w:tabs>
          <w:tab w:val="left" w:pos="851"/>
        </w:tabs>
        <w:spacing w:after="120" w:line="271" w:lineRule="auto"/>
        <w:ind w:left="567" w:hanging="294"/>
        <w:jc w:val="both"/>
        <w:rPr>
          <w:color w:val="auto"/>
        </w:rPr>
      </w:pPr>
      <w:r w:rsidRPr="00AB7AB4">
        <w:rPr>
          <w:color w:val="auto"/>
        </w:rPr>
        <w:t>Nie</w:t>
      </w:r>
      <w:r w:rsidR="005636FB" w:rsidRPr="00AB7AB4">
        <w:rPr>
          <w:color w:val="auto"/>
        </w:rPr>
        <w:t xml:space="preserve"> rozpoczęcia przez Wykonawcę robót w terminie 14 dni od dnia przekazania mu terenu </w:t>
      </w:r>
      <w:r w:rsidR="00A276E5" w:rsidRPr="00AB7AB4">
        <w:rPr>
          <w:color w:val="auto"/>
        </w:rPr>
        <w:t>prowadzenia robót</w:t>
      </w:r>
      <w:r w:rsidR="005636FB" w:rsidRPr="00AB7AB4">
        <w:rPr>
          <w:color w:val="auto"/>
        </w:rPr>
        <w:t xml:space="preserve">, zgodnie z § 3 ust. 1 </w:t>
      </w:r>
      <w:r w:rsidR="00A276E5" w:rsidRPr="00AB7AB4">
        <w:rPr>
          <w:color w:val="auto"/>
        </w:rPr>
        <w:t>a)</w:t>
      </w:r>
      <w:r w:rsidR="00D32A36" w:rsidRPr="00AB7AB4">
        <w:rPr>
          <w:color w:val="auto"/>
        </w:rPr>
        <w:t xml:space="preserve"> </w:t>
      </w:r>
      <w:r w:rsidR="005636FB" w:rsidRPr="00AB7AB4">
        <w:rPr>
          <w:color w:val="auto"/>
        </w:rPr>
        <w:t>umowy lub opóźnienia w realizacji prac z przyczyn niezależnych od Zamawiającego przekraczające 1 miesiąc, pomimo uprzedniego pisemnego wezwania Zamawiającego do zaniechania naruszeń i bezskutecznym upływie dodatkowego, co najmniej 14-dniowego terminu do ich usunięcia;</w:t>
      </w:r>
    </w:p>
    <w:p w14:paraId="087E4F39" w14:textId="7083265D" w:rsidR="005636FB" w:rsidRPr="00AB7AB4" w:rsidRDefault="00027F58" w:rsidP="00AB7AB4">
      <w:pPr>
        <w:pStyle w:val="Akapitzlist"/>
        <w:widowControl w:val="0"/>
        <w:numPr>
          <w:ilvl w:val="0"/>
          <w:numId w:val="142"/>
        </w:numPr>
        <w:tabs>
          <w:tab w:val="left" w:pos="851"/>
        </w:tabs>
        <w:spacing w:after="120" w:line="271" w:lineRule="auto"/>
        <w:ind w:left="567" w:hanging="294"/>
        <w:jc w:val="both"/>
        <w:rPr>
          <w:color w:val="auto"/>
        </w:rPr>
      </w:pPr>
      <w:r w:rsidRPr="00AB7AB4">
        <w:rPr>
          <w:color w:val="auto"/>
        </w:rPr>
        <w:t>Opóźnienia</w:t>
      </w:r>
      <w:r w:rsidR="005636FB" w:rsidRPr="00AB7AB4">
        <w:rPr>
          <w:color w:val="auto"/>
        </w:rPr>
        <w:t xml:space="preserve"> się z rozpoczęciem lub wykonaniem prac lub poszczególnych etapów prac w taki sposób, iż nie jest prawdopodobnym wykonanie przedmiotu umowy lub dochowanie terminu dla realizacji poszczególnych etapów w ustalonym terminie, pomimo uprzedniego pisemnego wezwania Zamawiającego do zaniechania naruszeń i bezskutecznym upływie dodatkowego, co najmniej 14-dniowego terminu do ich usunięcia;</w:t>
      </w:r>
    </w:p>
    <w:p w14:paraId="70B1FF44" w14:textId="1766A7F7" w:rsidR="005636FB" w:rsidRPr="00AB7AB4" w:rsidRDefault="00027F58" w:rsidP="00AB7AB4">
      <w:pPr>
        <w:pStyle w:val="Akapitzlist"/>
        <w:widowControl w:val="0"/>
        <w:numPr>
          <w:ilvl w:val="0"/>
          <w:numId w:val="142"/>
        </w:numPr>
        <w:tabs>
          <w:tab w:val="left" w:pos="851"/>
        </w:tabs>
        <w:spacing w:after="120" w:line="271" w:lineRule="auto"/>
        <w:ind w:left="567" w:hanging="294"/>
        <w:jc w:val="both"/>
        <w:rPr>
          <w:color w:val="auto"/>
        </w:rPr>
      </w:pPr>
      <w:r w:rsidRPr="00AB7AB4">
        <w:rPr>
          <w:color w:val="auto"/>
        </w:rPr>
        <w:t>Zaistnienia</w:t>
      </w:r>
      <w:r w:rsidR="005636FB" w:rsidRPr="00AB7AB4">
        <w:rPr>
          <w:color w:val="auto"/>
        </w:rPr>
        <w:t xml:space="preserve"> okoliczności wskazanych w § 11 ust. 1</w:t>
      </w:r>
      <w:r w:rsidR="00590615" w:rsidRPr="00AB7AB4">
        <w:rPr>
          <w:color w:val="auto"/>
        </w:rPr>
        <w:t>9</w:t>
      </w:r>
      <w:r w:rsidR="005636FB" w:rsidRPr="00AB7AB4">
        <w:rPr>
          <w:color w:val="auto"/>
        </w:rPr>
        <w:t xml:space="preserve"> umowy, pomimo uprzedniego pisemnego wezwania Zamawiającego do zaniechania naruszeń i bezskutecznym upływie dodatkowego, co najmniej 14-dniowego terminu do ich usunięcia;</w:t>
      </w:r>
    </w:p>
    <w:p w14:paraId="779AD16E" w14:textId="45FFCC7A" w:rsidR="003E28D1" w:rsidRPr="00AB7AB4" w:rsidRDefault="00027F58" w:rsidP="00AB7AB4">
      <w:pPr>
        <w:pStyle w:val="Akapitzlist"/>
        <w:widowControl w:val="0"/>
        <w:numPr>
          <w:ilvl w:val="0"/>
          <w:numId w:val="142"/>
        </w:numPr>
        <w:tabs>
          <w:tab w:val="left" w:pos="851"/>
        </w:tabs>
        <w:spacing w:after="120" w:line="271" w:lineRule="auto"/>
        <w:ind w:left="567" w:hanging="294"/>
        <w:jc w:val="both"/>
        <w:rPr>
          <w:color w:val="auto"/>
        </w:rPr>
      </w:pPr>
      <w:r w:rsidRPr="00AB7AB4">
        <w:rPr>
          <w:color w:val="auto"/>
        </w:rPr>
        <w:t>Utraty</w:t>
      </w:r>
      <w:r w:rsidR="003E28D1" w:rsidRPr="00AB7AB4">
        <w:rPr>
          <w:color w:val="auto"/>
        </w:rPr>
        <w:t xml:space="preserve"> przez Zamawiającego finansowania inwestycji lub wstrzymania takiego finansowania</w:t>
      </w:r>
      <w:r w:rsidR="009255F3" w:rsidRPr="00AB7AB4">
        <w:rPr>
          <w:color w:val="auto"/>
        </w:rPr>
        <w:t>.</w:t>
      </w:r>
    </w:p>
    <w:p w14:paraId="09616160" w14:textId="77777777" w:rsidR="005636FB" w:rsidRPr="00AB7AB4" w:rsidRDefault="005636FB" w:rsidP="00AB7AB4">
      <w:pPr>
        <w:spacing w:after="120" w:line="271" w:lineRule="auto"/>
        <w:ind w:left="284"/>
        <w:jc w:val="both"/>
        <w:rPr>
          <w:color w:val="auto"/>
        </w:rPr>
      </w:pPr>
      <w:r w:rsidRPr="00AB7AB4">
        <w:rPr>
          <w:color w:val="auto"/>
        </w:rPr>
        <w:t xml:space="preserve">Przy czym strony uznają, iż odstąpienie od umowy w całości lub niewykonanej części z przyczyn wskazanych w § 16 ust. 1 pkt. „b-e” uznaje się także za odstąpienie z przyczyn, za które odpowiada Wykonawca. </w:t>
      </w:r>
    </w:p>
    <w:p w14:paraId="19B1FC18" w14:textId="2E4778FA" w:rsidR="008560EE" w:rsidRPr="00AB7AB4" w:rsidRDefault="00FD7F6E" w:rsidP="00AB7AB4">
      <w:pPr>
        <w:widowControl w:val="0"/>
        <w:numPr>
          <w:ilvl w:val="0"/>
          <w:numId w:val="141"/>
        </w:numPr>
        <w:spacing w:after="120" w:line="271" w:lineRule="auto"/>
        <w:jc w:val="both"/>
        <w:rPr>
          <w:color w:val="auto"/>
        </w:rPr>
      </w:pPr>
      <w:r w:rsidRPr="00AB7AB4">
        <w:rPr>
          <w:color w:val="auto"/>
        </w:rPr>
        <w:t>W przypadku odstąpienia od umowy w całości lub niewykonanej części przez którąkolwiek ze stron</w:t>
      </w:r>
      <w:r w:rsidR="00B313CD" w:rsidRPr="00AB7AB4">
        <w:rPr>
          <w:color w:val="auto"/>
        </w:rPr>
        <w:t xml:space="preserve"> lub wstrzymanie realizacji </w:t>
      </w:r>
      <w:r w:rsidR="006C074C" w:rsidRPr="00AB7AB4">
        <w:rPr>
          <w:color w:val="auto"/>
        </w:rPr>
        <w:t>robót</w:t>
      </w:r>
      <w:r w:rsidR="00B313CD" w:rsidRPr="00AB7AB4">
        <w:rPr>
          <w:color w:val="auto"/>
        </w:rPr>
        <w:t xml:space="preserve"> przez </w:t>
      </w:r>
      <w:r w:rsidR="009255F3" w:rsidRPr="00AB7AB4">
        <w:rPr>
          <w:color w:val="auto"/>
        </w:rPr>
        <w:t>Zamawiającego obciążają</w:t>
      </w:r>
      <w:r w:rsidRPr="00AB7AB4">
        <w:rPr>
          <w:color w:val="auto"/>
        </w:rPr>
        <w:t xml:space="preserve"> następujące obowiązki szczegółowe:</w:t>
      </w:r>
    </w:p>
    <w:p w14:paraId="5C20EE5F" w14:textId="5C2D1EEC" w:rsidR="008560EE" w:rsidRPr="00AB7AB4" w:rsidRDefault="00027F58" w:rsidP="00AB7AB4">
      <w:pPr>
        <w:pStyle w:val="Akapitzlist"/>
        <w:widowControl w:val="0"/>
        <w:numPr>
          <w:ilvl w:val="0"/>
          <w:numId w:val="143"/>
        </w:numPr>
        <w:tabs>
          <w:tab w:val="left" w:pos="851"/>
        </w:tabs>
        <w:spacing w:after="120" w:line="271" w:lineRule="auto"/>
        <w:ind w:left="567" w:hanging="294"/>
        <w:jc w:val="both"/>
        <w:rPr>
          <w:color w:val="auto"/>
        </w:rPr>
      </w:pPr>
      <w:r w:rsidRPr="00AB7AB4">
        <w:rPr>
          <w:color w:val="auto"/>
        </w:rPr>
        <w:t>W</w:t>
      </w:r>
      <w:r w:rsidR="00FD7F6E" w:rsidRPr="00AB7AB4">
        <w:rPr>
          <w:color w:val="auto"/>
        </w:rPr>
        <w:t xml:space="preserve"> terminie 21 dni od daty odstąpienia od umowy</w:t>
      </w:r>
      <w:r w:rsidR="00B313CD" w:rsidRPr="00AB7AB4">
        <w:rPr>
          <w:color w:val="auto"/>
        </w:rPr>
        <w:t>/wstrzymania realizacji inwestycji</w:t>
      </w:r>
      <w:r w:rsidR="00FD7F6E" w:rsidRPr="00AB7AB4">
        <w:rPr>
          <w:color w:val="auto"/>
        </w:rPr>
        <w:t>, Wykonawca przy udziale Zamawiającego sporządzi szczegółowy protokół inwentaryzacji robót w toku na dzień odstąpienia;</w:t>
      </w:r>
    </w:p>
    <w:p w14:paraId="7665A18D" w14:textId="77777777" w:rsidR="008560EE" w:rsidRPr="00AB7AB4" w:rsidRDefault="00FD7F6E" w:rsidP="00AB7AB4">
      <w:pPr>
        <w:pStyle w:val="Akapitzlist"/>
        <w:widowControl w:val="0"/>
        <w:numPr>
          <w:ilvl w:val="0"/>
          <w:numId w:val="143"/>
        </w:numPr>
        <w:tabs>
          <w:tab w:val="left" w:pos="851"/>
        </w:tabs>
        <w:spacing w:after="120" w:line="271" w:lineRule="auto"/>
        <w:ind w:left="567" w:hanging="294"/>
        <w:jc w:val="both"/>
        <w:rPr>
          <w:color w:val="auto"/>
        </w:rPr>
      </w:pPr>
      <w:r w:rsidRPr="00AB7AB4">
        <w:rPr>
          <w:color w:val="auto"/>
        </w:rPr>
        <w:t>Wykonawca zabezpieczy przerwane roboty w zakresie obustronnie uzgodnionym na koszt tej strony, z winy której nastąpiło odstąpienie od umowy</w:t>
      </w:r>
      <w:r w:rsidR="00B313CD" w:rsidRPr="00AB7AB4">
        <w:rPr>
          <w:color w:val="auto"/>
        </w:rPr>
        <w:t xml:space="preserve">, a w przypadku wstrzymania </w:t>
      </w:r>
      <w:r w:rsidR="00F631C5" w:rsidRPr="00AB7AB4">
        <w:rPr>
          <w:color w:val="auto"/>
        </w:rPr>
        <w:t xml:space="preserve">realizacji inwestycji </w:t>
      </w:r>
      <w:r w:rsidR="00B313CD" w:rsidRPr="00AB7AB4">
        <w:rPr>
          <w:color w:val="auto"/>
        </w:rPr>
        <w:t>przez Zamawiającego</w:t>
      </w:r>
      <w:r w:rsidR="00C24A32" w:rsidRPr="00AB7AB4">
        <w:rPr>
          <w:color w:val="auto"/>
        </w:rPr>
        <w:t xml:space="preserve"> </w:t>
      </w:r>
      <w:r w:rsidR="00F631C5" w:rsidRPr="00AB7AB4">
        <w:rPr>
          <w:color w:val="auto"/>
        </w:rPr>
        <w:t>-</w:t>
      </w:r>
      <w:r w:rsidR="00B313CD" w:rsidRPr="00AB7AB4">
        <w:rPr>
          <w:color w:val="auto"/>
        </w:rPr>
        <w:t xml:space="preserve"> na </w:t>
      </w:r>
      <w:r w:rsidR="005E0F65" w:rsidRPr="00AB7AB4">
        <w:rPr>
          <w:color w:val="auto"/>
        </w:rPr>
        <w:t>k</w:t>
      </w:r>
      <w:r w:rsidR="00B313CD" w:rsidRPr="00AB7AB4">
        <w:rPr>
          <w:color w:val="auto"/>
        </w:rPr>
        <w:t>oszt</w:t>
      </w:r>
      <w:r w:rsidR="00C24A32" w:rsidRPr="00AB7AB4">
        <w:rPr>
          <w:color w:val="auto"/>
        </w:rPr>
        <w:t xml:space="preserve"> Zamawiającego</w:t>
      </w:r>
      <w:r w:rsidR="00B313CD" w:rsidRPr="00AB7AB4">
        <w:rPr>
          <w:color w:val="auto"/>
        </w:rPr>
        <w:t xml:space="preserve">. </w:t>
      </w:r>
    </w:p>
    <w:p w14:paraId="33F3A5C5" w14:textId="77777777" w:rsidR="008560EE" w:rsidRPr="00AB7AB4" w:rsidRDefault="00FD7F6E" w:rsidP="00AB7AB4">
      <w:pPr>
        <w:pStyle w:val="Akapitzlist"/>
        <w:widowControl w:val="0"/>
        <w:numPr>
          <w:ilvl w:val="0"/>
          <w:numId w:val="143"/>
        </w:numPr>
        <w:tabs>
          <w:tab w:val="left" w:pos="851"/>
        </w:tabs>
        <w:spacing w:after="120" w:line="271" w:lineRule="auto"/>
        <w:ind w:left="567" w:hanging="294"/>
        <w:jc w:val="both"/>
        <w:rPr>
          <w:color w:val="auto"/>
        </w:rPr>
      </w:pPr>
      <w:r w:rsidRPr="00AB7AB4">
        <w:rPr>
          <w:color w:val="auto"/>
        </w:rPr>
        <w:t>Wykonawca zgłosi do dokonania przez Zamawiającego odbioru robót przerwanych oraz robót zabezpieczających;</w:t>
      </w:r>
    </w:p>
    <w:p w14:paraId="252B40AC" w14:textId="574FB79E" w:rsidR="008560EE" w:rsidRPr="00AB7AB4" w:rsidRDefault="00FD7F6E" w:rsidP="00AB7AB4">
      <w:pPr>
        <w:pStyle w:val="Akapitzlist"/>
        <w:widowControl w:val="0"/>
        <w:numPr>
          <w:ilvl w:val="0"/>
          <w:numId w:val="143"/>
        </w:numPr>
        <w:tabs>
          <w:tab w:val="left" w:pos="851"/>
        </w:tabs>
        <w:spacing w:after="120" w:line="271" w:lineRule="auto"/>
        <w:ind w:left="567" w:hanging="294"/>
        <w:jc w:val="both"/>
        <w:rPr>
          <w:color w:val="auto"/>
        </w:rPr>
      </w:pPr>
      <w:r w:rsidRPr="00AB7AB4">
        <w:rPr>
          <w:color w:val="auto"/>
        </w:rPr>
        <w:t>Wykonawca w 30 dniu od daty doręczenia oświadczenia o odstąpieniu od umowy</w:t>
      </w:r>
      <w:r w:rsidR="00F26821" w:rsidRPr="00AB7AB4">
        <w:rPr>
          <w:color w:val="auto"/>
        </w:rPr>
        <w:t xml:space="preserve"> </w:t>
      </w:r>
      <w:r w:rsidRPr="00AB7AB4">
        <w:rPr>
          <w:color w:val="auto"/>
        </w:rPr>
        <w:t xml:space="preserve">uprzątnie teren </w:t>
      </w:r>
      <w:r w:rsidR="006C074C" w:rsidRPr="00AB7AB4">
        <w:rPr>
          <w:color w:val="auto"/>
        </w:rPr>
        <w:t>prowadzenia prac</w:t>
      </w:r>
      <w:r w:rsidR="00BA649D" w:rsidRPr="00AB7AB4">
        <w:rPr>
          <w:color w:val="auto"/>
        </w:rPr>
        <w:t xml:space="preserve"> </w:t>
      </w:r>
      <w:r w:rsidRPr="00AB7AB4">
        <w:rPr>
          <w:color w:val="auto"/>
        </w:rPr>
        <w:t xml:space="preserve">wraz z zapleczem i protokolarnie przekaże Zamawiającemu </w:t>
      </w:r>
      <w:r w:rsidR="00BA649D" w:rsidRPr="00AB7AB4">
        <w:rPr>
          <w:color w:val="auto"/>
        </w:rPr>
        <w:t xml:space="preserve">teren </w:t>
      </w:r>
      <w:r w:rsidR="00EC623E" w:rsidRPr="00AB7AB4">
        <w:rPr>
          <w:color w:val="auto"/>
        </w:rPr>
        <w:t>prowadzenia</w:t>
      </w:r>
      <w:r w:rsidR="00BA649D" w:rsidRPr="00AB7AB4">
        <w:rPr>
          <w:color w:val="auto"/>
        </w:rPr>
        <w:t xml:space="preserve"> robót.</w:t>
      </w:r>
      <w:r w:rsidRPr="00AB7AB4">
        <w:rPr>
          <w:color w:val="auto"/>
        </w:rPr>
        <w:t xml:space="preserve"> Łącznie z przekazaniem </w:t>
      </w:r>
      <w:r w:rsidR="00BA649D" w:rsidRPr="00AB7AB4">
        <w:rPr>
          <w:color w:val="auto"/>
        </w:rPr>
        <w:t xml:space="preserve">terenu </w:t>
      </w:r>
      <w:r w:rsidR="00EC623E" w:rsidRPr="00AB7AB4">
        <w:rPr>
          <w:color w:val="auto"/>
        </w:rPr>
        <w:t>prowadzenia</w:t>
      </w:r>
      <w:r w:rsidR="00BA649D" w:rsidRPr="00AB7AB4">
        <w:rPr>
          <w:color w:val="auto"/>
        </w:rPr>
        <w:t xml:space="preserve"> robót</w:t>
      </w:r>
      <w:r w:rsidRPr="00AB7AB4">
        <w:rPr>
          <w:color w:val="auto"/>
        </w:rPr>
        <w:t xml:space="preserve"> Wykonawca zobowiązany jest do</w:t>
      </w:r>
      <w:r w:rsidR="00EC623E" w:rsidRPr="00AB7AB4">
        <w:rPr>
          <w:color w:val="auto"/>
        </w:rPr>
        <w:t xml:space="preserve"> </w:t>
      </w:r>
      <w:r w:rsidRPr="00AB7AB4">
        <w:rPr>
          <w:color w:val="auto"/>
        </w:rPr>
        <w:t xml:space="preserve">przekazania Zamawiającemu dokumentacji, o której mowa w § 12 ust. 5 obejmującą stan realizacji </w:t>
      </w:r>
      <w:r w:rsidR="00910D59" w:rsidRPr="00AB7AB4">
        <w:rPr>
          <w:color w:val="auto"/>
        </w:rPr>
        <w:t>robót</w:t>
      </w:r>
      <w:r w:rsidRPr="00AB7AB4">
        <w:rPr>
          <w:color w:val="auto"/>
        </w:rPr>
        <w:t xml:space="preserve"> na datę odstąpienia;</w:t>
      </w:r>
    </w:p>
    <w:p w14:paraId="075CD29E" w14:textId="6ECC08B8" w:rsidR="008560EE" w:rsidRPr="00AB7AB4" w:rsidRDefault="00027F58" w:rsidP="00AB7AB4">
      <w:pPr>
        <w:pStyle w:val="Akapitzlist"/>
        <w:widowControl w:val="0"/>
        <w:numPr>
          <w:ilvl w:val="0"/>
          <w:numId w:val="143"/>
        </w:numPr>
        <w:tabs>
          <w:tab w:val="left" w:pos="851"/>
        </w:tabs>
        <w:spacing w:after="120" w:line="271" w:lineRule="auto"/>
        <w:ind w:left="567" w:hanging="294"/>
        <w:jc w:val="both"/>
        <w:rPr>
          <w:color w:val="auto"/>
        </w:rPr>
      </w:pPr>
      <w:r w:rsidRPr="00AB7AB4">
        <w:rPr>
          <w:color w:val="auto"/>
        </w:rPr>
        <w:t>Jeżeli</w:t>
      </w:r>
      <w:r w:rsidR="00FD7F6E" w:rsidRPr="00AB7AB4">
        <w:rPr>
          <w:color w:val="auto"/>
        </w:rPr>
        <w:t xml:space="preserve"> w 30 dniu po doręczeniu oświadczenia o odstąpieniu od umowy w całości lub niewykonanej części Wykonawca nie przekaże Zamawiającemu uprzątniętego </w:t>
      </w:r>
      <w:r w:rsidR="00BA649D" w:rsidRPr="00AB7AB4">
        <w:rPr>
          <w:color w:val="auto"/>
        </w:rPr>
        <w:t xml:space="preserve">terenu </w:t>
      </w:r>
      <w:r w:rsidR="00D60F86" w:rsidRPr="00AB7AB4">
        <w:rPr>
          <w:color w:val="auto"/>
        </w:rPr>
        <w:t>prowadzenia</w:t>
      </w:r>
      <w:r w:rsidR="00BA649D" w:rsidRPr="00AB7AB4">
        <w:rPr>
          <w:color w:val="auto"/>
        </w:rPr>
        <w:t xml:space="preserve"> robót</w:t>
      </w:r>
      <w:r w:rsidR="00FD7F6E" w:rsidRPr="00AB7AB4">
        <w:rPr>
          <w:color w:val="auto"/>
        </w:rPr>
        <w:t xml:space="preserve">, Zamawiający uprawniony będzie na koszt Wykonawcy do jednostronnego przejęcia i uprzątnięcie </w:t>
      </w:r>
      <w:r w:rsidR="00BA649D" w:rsidRPr="00AB7AB4">
        <w:rPr>
          <w:color w:val="auto"/>
        </w:rPr>
        <w:t>terenu</w:t>
      </w:r>
      <w:r w:rsidR="00FD7F6E" w:rsidRPr="00AB7AB4">
        <w:rPr>
          <w:color w:val="auto"/>
        </w:rPr>
        <w:t xml:space="preserve"> poprzez usunięcie z niego wszystkich urządzeń, maszyn i innych</w:t>
      </w:r>
      <w:r w:rsidR="00BA649D" w:rsidRPr="00AB7AB4">
        <w:rPr>
          <w:color w:val="auto"/>
        </w:rPr>
        <w:t xml:space="preserve"> składników</w:t>
      </w:r>
      <w:r w:rsidR="00FD7F6E" w:rsidRPr="00AB7AB4">
        <w:rPr>
          <w:color w:val="auto"/>
        </w:rPr>
        <w:t xml:space="preserve"> Wykonawcy oraz zmagazynowania ich we własnych lub wynajętych w tym celu pomieszczeniach magazynowych. W takim przypadku Zamawiający uprawniony będzie do odmowy wydania Wykonawcy maszyn i urządzeń oraz innych składników pozostawionych na </w:t>
      </w:r>
      <w:r w:rsidR="00910D59" w:rsidRPr="00AB7AB4">
        <w:rPr>
          <w:color w:val="auto"/>
        </w:rPr>
        <w:t>terenie prowadzenia robót</w:t>
      </w:r>
      <w:r w:rsidR="00FD7F6E" w:rsidRPr="00AB7AB4">
        <w:rPr>
          <w:color w:val="auto"/>
        </w:rPr>
        <w:t xml:space="preserve"> do czasu pokrycia przez Wykonawcę kosztów uprzątnięcia </w:t>
      </w:r>
      <w:r w:rsidR="00BA649D" w:rsidRPr="00AB7AB4">
        <w:rPr>
          <w:color w:val="auto"/>
        </w:rPr>
        <w:t>terenu prowadz</w:t>
      </w:r>
      <w:r w:rsidR="00910D59" w:rsidRPr="00AB7AB4">
        <w:rPr>
          <w:color w:val="auto"/>
        </w:rPr>
        <w:t>enia robót</w:t>
      </w:r>
      <w:r w:rsidR="00FD7F6E" w:rsidRPr="00AB7AB4">
        <w:rPr>
          <w:color w:val="auto"/>
        </w:rPr>
        <w:t xml:space="preserve"> i magazynowania. </w:t>
      </w:r>
    </w:p>
    <w:p w14:paraId="0F08997E" w14:textId="2C53027A" w:rsidR="008560EE" w:rsidRPr="00AB7AB4" w:rsidRDefault="00FD7F6E" w:rsidP="00AB7AB4">
      <w:pPr>
        <w:widowControl w:val="0"/>
        <w:numPr>
          <w:ilvl w:val="0"/>
          <w:numId w:val="141"/>
        </w:numPr>
        <w:spacing w:after="120" w:line="271" w:lineRule="auto"/>
        <w:jc w:val="both"/>
        <w:rPr>
          <w:color w:val="auto"/>
        </w:rPr>
      </w:pPr>
      <w:r w:rsidRPr="00AB7AB4">
        <w:rPr>
          <w:color w:val="auto"/>
        </w:rPr>
        <w:t>Podstawę do wyceny prac wykonanych w okresie obowiązywania umowy</w:t>
      </w:r>
      <w:r w:rsidR="00B313CD" w:rsidRPr="00AB7AB4">
        <w:rPr>
          <w:color w:val="auto"/>
        </w:rPr>
        <w:t xml:space="preserve"> (odpowiednio do czasu wstrzymania realizacji umowy)</w:t>
      </w:r>
      <w:r w:rsidRPr="00AB7AB4">
        <w:rPr>
          <w:color w:val="auto"/>
        </w:rPr>
        <w:t xml:space="preserve"> stanowić będzie Oferta wykonawcy wraz z kosztorys</w:t>
      </w:r>
      <w:r w:rsidR="00BA649D" w:rsidRPr="00AB7AB4">
        <w:rPr>
          <w:color w:val="auto"/>
        </w:rPr>
        <w:t>ami</w:t>
      </w:r>
      <w:r w:rsidRPr="00AB7AB4">
        <w:rPr>
          <w:color w:val="auto"/>
        </w:rPr>
        <w:t xml:space="preserve">, z tym, </w:t>
      </w:r>
      <w:r w:rsidRPr="00AB7AB4">
        <w:rPr>
          <w:color w:val="auto"/>
        </w:rPr>
        <w:lastRenderedPageBreak/>
        <w:t xml:space="preserve">iż należne Wykonawcy z tego tytułu wynagrodzenie nie może być wyższe niż: procentowa wartość udziału prac wykonanych w wartości całości przedmiotu zamówienia określonego w § 8 ust. 1 umowy, i jednocześnie nie może być wyższa niż różnica pomiędzy wartością wynagrodzenia opisanego w § 8 ust. 1 niniejszej umowy, a kosztem wykonania prac (wraz z dostawą materiałów), jakie pozostały do wykonania dla zrealizowania całości prac objętych zamówieniem. Wypłata wynagrodzenia nastąpi w takim przypadku na zasadach określonych w § 8 i § 9 niniejszej umowy. </w:t>
      </w:r>
    </w:p>
    <w:p w14:paraId="57F5430D" w14:textId="65032F1B" w:rsidR="008560EE" w:rsidRPr="00AB7AB4" w:rsidRDefault="00FD7F6E" w:rsidP="00AB7AB4">
      <w:pPr>
        <w:widowControl w:val="0"/>
        <w:numPr>
          <w:ilvl w:val="0"/>
          <w:numId w:val="141"/>
        </w:numPr>
        <w:spacing w:after="120" w:line="271" w:lineRule="auto"/>
        <w:jc w:val="both"/>
        <w:rPr>
          <w:color w:val="auto"/>
        </w:rPr>
      </w:pPr>
      <w:r w:rsidRPr="00AB7AB4">
        <w:rPr>
          <w:color w:val="auto"/>
        </w:rPr>
        <w:t>Strony ustalają, iż w przypadku odstąpienia od umowy w całości lub niewykonanej części przez którąkolwiek ze stron</w:t>
      </w:r>
      <w:r w:rsidR="00B313CD" w:rsidRPr="00AB7AB4">
        <w:rPr>
          <w:color w:val="auto"/>
        </w:rPr>
        <w:t xml:space="preserve"> </w:t>
      </w:r>
      <w:r w:rsidR="00FF5E8C" w:rsidRPr="00AB7AB4">
        <w:rPr>
          <w:color w:val="auto"/>
        </w:rPr>
        <w:t>oraz w każdym innym przypadku</w:t>
      </w:r>
      <w:r w:rsidR="00D4526E" w:rsidRPr="00AB7AB4">
        <w:rPr>
          <w:color w:val="auto"/>
        </w:rPr>
        <w:t>,</w:t>
      </w:r>
      <w:r w:rsidR="00FF5E8C" w:rsidRPr="00AB7AB4">
        <w:rPr>
          <w:color w:val="auto"/>
        </w:rPr>
        <w:t xml:space="preserve"> w którym nie dojdzie do odbioru końcowego lub wystawienia faktury końcowej</w:t>
      </w:r>
      <w:r w:rsidRPr="00AB7AB4">
        <w:rPr>
          <w:color w:val="auto"/>
        </w:rPr>
        <w:t xml:space="preserve">, terminy gwarancji na zakres prac wykonany przez Wykonawcę do dnia odstąpienia od umowy biegną od dnia przekazania </w:t>
      </w:r>
      <w:r w:rsidR="00910D59" w:rsidRPr="00AB7AB4">
        <w:rPr>
          <w:color w:val="auto"/>
        </w:rPr>
        <w:t>terenu prowadzenia robót</w:t>
      </w:r>
      <w:r w:rsidRPr="00AB7AB4">
        <w:rPr>
          <w:color w:val="auto"/>
        </w:rPr>
        <w:t xml:space="preserve"> zgodnie z § 16 ust. </w:t>
      </w:r>
      <w:r w:rsidR="00BA649D" w:rsidRPr="00AB7AB4">
        <w:rPr>
          <w:color w:val="auto"/>
        </w:rPr>
        <w:t>2</w:t>
      </w:r>
      <w:r w:rsidRPr="00AB7AB4">
        <w:rPr>
          <w:color w:val="auto"/>
        </w:rPr>
        <w:t xml:space="preserve"> lit. d i e.</w:t>
      </w:r>
    </w:p>
    <w:p w14:paraId="771A201D" w14:textId="6BAA2D8F" w:rsidR="008560EE" w:rsidRPr="00AB7AB4" w:rsidRDefault="00FD7F6E" w:rsidP="00AB7AB4">
      <w:pPr>
        <w:widowControl w:val="0"/>
        <w:numPr>
          <w:ilvl w:val="0"/>
          <w:numId w:val="141"/>
        </w:numPr>
        <w:spacing w:after="120" w:line="271" w:lineRule="auto"/>
        <w:jc w:val="both"/>
        <w:rPr>
          <w:color w:val="auto"/>
        </w:rPr>
      </w:pPr>
      <w:r w:rsidRPr="00AB7AB4">
        <w:rPr>
          <w:color w:val="auto"/>
        </w:rPr>
        <w:t>Odstąpienie od umowy powinno nastąpić w formie pisemnej pod rygorem nieważności takiego oświadczenia i powinno zawierać uzasadnienie. Z</w:t>
      </w:r>
      <w:r w:rsidR="00A7000B" w:rsidRPr="00AB7AB4">
        <w:rPr>
          <w:color w:val="auto"/>
        </w:rPr>
        <w:t xml:space="preserve"> zastrzeżeniem § 16 ust. 2 </w:t>
      </w:r>
      <w:r w:rsidR="00816526" w:rsidRPr="00AB7AB4">
        <w:rPr>
          <w:color w:val="auto"/>
        </w:rPr>
        <w:t>z prawa</w:t>
      </w:r>
      <w:r w:rsidRPr="00AB7AB4">
        <w:rPr>
          <w:color w:val="auto"/>
        </w:rPr>
        <w:t xml:space="preserve"> odstąpienia w przypadkach określonych w § 16 ust. 1 </w:t>
      </w:r>
      <w:r w:rsidR="00A7000B" w:rsidRPr="00AB7AB4">
        <w:rPr>
          <w:color w:val="auto"/>
        </w:rPr>
        <w:t>Zamawiający</w:t>
      </w:r>
      <w:r w:rsidRPr="00AB7AB4">
        <w:rPr>
          <w:color w:val="auto"/>
        </w:rPr>
        <w:t xml:space="preserve"> możne skorzystać w całym okresie realizacj</w:t>
      </w:r>
      <w:r w:rsidR="00BA649D" w:rsidRPr="00AB7AB4">
        <w:rPr>
          <w:color w:val="auto"/>
        </w:rPr>
        <w:t>i</w:t>
      </w:r>
      <w:r w:rsidRPr="00AB7AB4">
        <w:rPr>
          <w:color w:val="auto"/>
        </w:rPr>
        <w:t xml:space="preserve"> prac przez Wykonawcę, tj. od dnia podpisania umowy do dnia faktycznego zakończenia prac przez Wykonawcę, a oświadczenie o odstąpieniu winno zostać złożone w terminie do </w:t>
      </w:r>
      <w:r w:rsidR="00590615" w:rsidRPr="00AB7AB4">
        <w:rPr>
          <w:color w:val="auto"/>
        </w:rPr>
        <w:t>30</w:t>
      </w:r>
      <w:r w:rsidRPr="00AB7AB4">
        <w:rPr>
          <w:color w:val="auto"/>
        </w:rPr>
        <w:t xml:space="preserve"> dni od powzięcia wiadomości o okolicznościach uzasadniających odstąpienie.</w:t>
      </w:r>
    </w:p>
    <w:p w14:paraId="404A96A4" w14:textId="4FC52A11" w:rsidR="00217E5B" w:rsidRPr="00AB7AB4" w:rsidRDefault="00217E5B" w:rsidP="00AB7AB4">
      <w:pPr>
        <w:numPr>
          <w:ilvl w:val="0"/>
          <w:numId w:val="141"/>
        </w:numPr>
        <w:pBdr>
          <w:top w:val="none" w:sz="0" w:space="0" w:color="auto"/>
          <w:left w:val="none" w:sz="0" w:space="0" w:color="auto"/>
          <w:bottom w:val="none" w:sz="0" w:space="0" w:color="auto"/>
          <w:right w:val="none" w:sz="0" w:space="0" w:color="auto"/>
          <w:between w:val="none" w:sz="0" w:space="0" w:color="auto"/>
          <w:bar w:val="none" w:sz="0" w:color="auto"/>
        </w:pBdr>
        <w:spacing w:after="120" w:line="271" w:lineRule="auto"/>
        <w:contextualSpacing/>
        <w:jc w:val="both"/>
        <w:rPr>
          <w:iCs/>
          <w:color w:val="auto"/>
        </w:rPr>
      </w:pPr>
      <w:r w:rsidRPr="00AB7AB4">
        <w:rPr>
          <w:iCs/>
          <w:color w:val="auto"/>
        </w:rPr>
        <w:t xml:space="preserve">W każdym przypadku odstąpienia od umowy, Wykonawca uprawniony jest do należnego wynagrodzenia za wykonaną do dnia odstąpienia cześć umowy z uwzględnieniem zapisów § 16 ust. </w:t>
      </w:r>
      <w:r w:rsidR="00BA649D" w:rsidRPr="00AB7AB4">
        <w:rPr>
          <w:iCs/>
          <w:color w:val="auto"/>
        </w:rPr>
        <w:t>3</w:t>
      </w:r>
      <w:r w:rsidR="00490779" w:rsidRPr="00AB7AB4">
        <w:rPr>
          <w:iCs/>
          <w:color w:val="auto"/>
        </w:rPr>
        <w:t>.</w:t>
      </w:r>
    </w:p>
    <w:p w14:paraId="2D64C1F8" w14:textId="29898E42" w:rsidR="008560EE" w:rsidRPr="00AB7AB4" w:rsidRDefault="00FD7F6E" w:rsidP="00AB7AB4">
      <w:pPr>
        <w:spacing w:after="120" w:line="271" w:lineRule="auto"/>
        <w:jc w:val="center"/>
        <w:rPr>
          <w:rFonts w:eastAsia="Tahoma"/>
          <w:b/>
          <w:bCs/>
          <w:color w:val="auto"/>
        </w:rPr>
      </w:pPr>
      <w:r w:rsidRPr="00AB7AB4">
        <w:rPr>
          <w:b/>
          <w:bCs/>
          <w:color w:val="auto"/>
        </w:rPr>
        <w:t>§ 17</w:t>
      </w:r>
    </w:p>
    <w:p w14:paraId="7FE0660B" w14:textId="77777777" w:rsidR="008560EE" w:rsidRPr="00AB7AB4" w:rsidRDefault="00FD7F6E" w:rsidP="00AB7AB4">
      <w:pPr>
        <w:spacing w:after="120" w:line="271" w:lineRule="auto"/>
        <w:jc w:val="center"/>
        <w:rPr>
          <w:rFonts w:eastAsia="Tahoma"/>
          <w:b/>
          <w:bCs/>
          <w:color w:val="auto"/>
        </w:rPr>
      </w:pPr>
      <w:r w:rsidRPr="00AB7AB4">
        <w:rPr>
          <w:b/>
          <w:bCs/>
          <w:color w:val="auto"/>
        </w:rPr>
        <w:t>Zmiana postanowień umowy</w:t>
      </w:r>
    </w:p>
    <w:p w14:paraId="5EB7AD61" w14:textId="41356786" w:rsidR="008560EE" w:rsidRPr="00AB7AB4" w:rsidRDefault="00FD7F6E" w:rsidP="00AB7AB4">
      <w:pPr>
        <w:widowControl w:val="0"/>
        <w:numPr>
          <w:ilvl w:val="0"/>
          <w:numId w:val="147"/>
        </w:numPr>
        <w:spacing w:after="120" w:line="271" w:lineRule="auto"/>
        <w:jc w:val="both"/>
        <w:rPr>
          <w:color w:val="auto"/>
        </w:rPr>
      </w:pPr>
      <w:r w:rsidRPr="00AB7AB4">
        <w:rPr>
          <w:color w:val="auto"/>
        </w:rPr>
        <w:t>Umowa może ulec zmianie w szczególności w zakresie zapisów obejmujących: przyspieszenie</w:t>
      </w:r>
      <w:r w:rsidR="00490779" w:rsidRPr="00AB7AB4">
        <w:rPr>
          <w:color w:val="auto"/>
        </w:rPr>
        <w:t xml:space="preserve"> </w:t>
      </w:r>
      <w:r w:rsidRPr="00AB7AB4">
        <w:rPr>
          <w:color w:val="auto"/>
        </w:rPr>
        <w:t>/</w:t>
      </w:r>
      <w:r w:rsidR="00490779" w:rsidRPr="00AB7AB4">
        <w:rPr>
          <w:color w:val="auto"/>
        </w:rPr>
        <w:t xml:space="preserve"> </w:t>
      </w:r>
      <w:r w:rsidRPr="00AB7AB4">
        <w:rPr>
          <w:color w:val="auto"/>
        </w:rPr>
        <w:t>opóźnienie terminu zakończenia realizacji przedmiotu zamówienia, przyspieszenia/opóźnienia terminów i sposobu płatności wynagrodzenia za wykonane prace, rezygnacji z realizacji niektórych zakresów dostaw lub robót budowlanych, zastosowane materiały i urządzenia do realizacji przedmiotu zamówienia</w:t>
      </w:r>
      <w:r w:rsidR="00C859CF" w:rsidRPr="00AB7AB4">
        <w:rPr>
          <w:color w:val="auto"/>
        </w:rPr>
        <w:t>,</w:t>
      </w:r>
      <w:r w:rsidRPr="00AB7AB4">
        <w:rPr>
          <w:color w:val="auto"/>
        </w:rPr>
        <w:t xml:space="preserve"> podmioty odpowiedzialne za wykonanie przedmiotu zamówienia, podwykonawców, wysokość wynagrodzenia za wykonanie przedmiotu zamówienia.</w:t>
      </w:r>
    </w:p>
    <w:p w14:paraId="47835182" w14:textId="77777777" w:rsidR="008560EE" w:rsidRPr="00AB7AB4" w:rsidRDefault="00FD7F6E" w:rsidP="00AB7AB4">
      <w:pPr>
        <w:widowControl w:val="0"/>
        <w:numPr>
          <w:ilvl w:val="0"/>
          <w:numId w:val="147"/>
        </w:numPr>
        <w:spacing w:after="120" w:line="271" w:lineRule="auto"/>
        <w:jc w:val="both"/>
        <w:rPr>
          <w:color w:val="auto"/>
        </w:rPr>
      </w:pPr>
      <w:r w:rsidRPr="00AB7AB4">
        <w:rPr>
          <w:color w:val="auto"/>
        </w:rPr>
        <w:t xml:space="preserve">Zmiany umowy, o których mowa w ust. 1 dopuszczalne są w przypadku: </w:t>
      </w:r>
    </w:p>
    <w:p w14:paraId="13DAB7F4" w14:textId="12E16853" w:rsidR="008560EE" w:rsidRPr="00AB7AB4" w:rsidRDefault="004023AD" w:rsidP="00AB7AB4">
      <w:pPr>
        <w:pStyle w:val="Akapitzlist"/>
        <w:widowControl w:val="0"/>
        <w:numPr>
          <w:ilvl w:val="0"/>
          <w:numId w:val="148"/>
        </w:numPr>
        <w:tabs>
          <w:tab w:val="left" w:pos="851"/>
        </w:tabs>
        <w:spacing w:after="120" w:line="271" w:lineRule="auto"/>
        <w:ind w:left="567" w:hanging="294"/>
        <w:jc w:val="both"/>
        <w:rPr>
          <w:color w:val="auto"/>
        </w:rPr>
      </w:pPr>
      <w:r w:rsidRPr="00AB7AB4">
        <w:rPr>
          <w:color w:val="auto"/>
        </w:rPr>
        <w:t>Działania</w:t>
      </w:r>
      <w:r w:rsidR="00FD7F6E" w:rsidRPr="00AB7AB4">
        <w:rPr>
          <w:color w:val="auto"/>
        </w:rPr>
        <w:t xml:space="preserve"> siły wyższej (za siłę wyższą nie uznaje się np. warunków atmosferycznych adekwatnych do strefy klimatycznej miejsca inwestycji, strajków, zmiany cen surowców i materiałów, itp.),</w:t>
      </w:r>
    </w:p>
    <w:p w14:paraId="48CFC94E" w14:textId="33B73BA6" w:rsidR="008560EE" w:rsidRPr="00AB7AB4" w:rsidRDefault="004023AD" w:rsidP="00AB7AB4">
      <w:pPr>
        <w:pStyle w:val="Akapitzlist"/>
        <w:widowControl w:val="0"/>
        <w:numPr>
          <w:ilvl w:val="0"/>
          <w:numId w:val="148"/>
        </w:numPr>
        <w:tabs>
          <w:tab w:val="left" w:pos="851"/>
        </w:tabs>
        <w:spacing w:after="120" w:line="271" w:lineRule="auto"/>
        <w:ind w:left="567" w:hanging="294"/>
        <w:jc w:val="both"/>
        <w:rPr>
          <w:color w:val="auto"/>
        </w:rPr>
      </w:pPr>
      <w:r w:rsidRPr="00AB7AB4">
        <w:rPr>
          <w:color w:val="auto"/>
        </w:rPr>
        <w:t>Utraty</w:t>
      </w:r>
      <w:r w:rsidR="00FD7F6E" w:rsidRPr="00AB7AB4">
        <w:rPr>
          <w:color w:val="auto"/>
        </w:rPr>
        <w:t xml:space="preserve"> przez Zamawiającego źródła finansowania inwestycji w całości lub w części lub pozyskania nowego finansowania</w:t>
      </w:r>
      <w:r w:rsidR="00A420EB" w:rsidRPr="00AB7AB4">
        <w:rPr>
          <w:color w:val="auto"/>
        </w:rPr>
        <w:t>,</w:t>
      </w:r>
    </w:p>
    <w:p w14:paraId="666AA1FB" w14:textId="0B6F8E15" w:rsidR="008560EE" w:rsidRPr="00AB7AB4" w:rsidRDefault="004023AD" w:rsidP="00AB7AB4">
      <w:pPr>
        <w:pStyle w:val="Akapitzlist"/>
        <w:widowControl w:val="0"/>
        <w:numPr>
          <w:ilvl w:val="0"/>
          <w:numId w:val="148"/>
        </w:numPr>
        <w:tabs>
          <w:tab w:val="left" w:pos="851"/>
        </w:tabs>
        <w:spacing w:after="120" w:line="271" w:lineRule="auto"/>
        <w:ind w:left="567" w:hanging="294"/>
        <w:jc w:val="both"/>
        <w:rPr>
          <w:color w:val="auto"/>
        </w:rPr>
      </w:pPr>
      <w:r w:rsidRPr="00AB7AB4">
        <w:rPr>
          <w:color w:val="auto"/>
        </w:rPr>
        <w:t>Gdy</w:t>
      </w:r>
      <w:r w:rsidR="00FD7F6E" w:rsidRPr="00AB7AB4">
        <w:rPr>
          <w:color w:val="auto"/>
        </w:rPr>
        <w:t xml:space="preserve"> z uwagi na konieczność realizacji robót dodatkowych lub zamiennych dojdzie do konieczności wstrzymania lub opóźnienia prac na obiekcie,</w:t>
      </w:r>
    </w:p>
    <w:p w14:paraId="23D50290" w14:textId="126C90DF" w:rsidR="008560EE" w:rsidRPr="00AB7AB4" w:rsidRDefault="004023AD" w:rsidP="00AB7AB4">
      <w:pPr>
        <w:pStyle w:val="Akapitzlist"/>
        <w:widowControl w:val="0"/>
        <w:numPr>
          <w:ilvl w:val="0"/>
          <w:numId w:val="148"/>
        </w:numPr>
        <w:tabs>
          <w:tab w:val="left" w:pos="851"/>
        </w:tabs>
        <w:spacing w:after="120" w:line="271" w:lineRule="auto"/>
        <w:ind w:left="567" w:hanging="294"/>
        <w:jc w:val="both"/>
        <w:rPr>
          <w:color w:val="auto"/>
        </w:rPr>
      </w:pPr>
      <w:r w:rsidRPr="00AB7AB4">
        <w:rPr>
          <w:color w:val="auto"/>
        </w:rPr>
        <w:t>Zmian</w:t>
      </w:r>
      <w:r w:rsidR="00FD7F6E" w:rsidRPr="00AB7AB4">
        <w:rPr>
          <w:color w:val="auto"/>
        </w:rPr>
        <w:t xml:space="preserve"> po zawarciu umowy przepisów prawa lub wprowadzenia nowych przepisów prawa lub zmiany lub wprowadzenia nowej bezwzględnie obowiązującej normy powodującej konieczność zmiany, modyfikacji lub odstępstwa w odniesieniu do wynagrodzenia,</w:t>
      </w:r>
    </w:p>
    <w:p w14:paraId="3DD002C3" w14:textId="77340918" w:rsidR="003E28D1" w:rsidRPr="00AB7AB4" w:rsidRDefault="004023AD" w:rsidP="00AB7AB4">
      <w:pPr>
        <w:pStyle w:val="Akapitzlist"/>
        <w:widowControl w:val="0"/>
        <w:numPr>
          <w:ilvl w:val="0"/>
          <w:numId w:val="148"/>
        </w:numPr>
        <w:tabs>
          <w:tab w:val="left" w:pos="851"/>
        </w:tabs>
        <w:spacing w:after="120" w:line="271" w:lineRule="auto"/>
        <w:ind w:left="567" w:hanging="294"/>
        <w:jc w:val="both"/>
        <w:rPr>
          <w:color w:val="auto"/>
        </w:rPr>
      </w:pPr>
      <w:r w:rsidRPr="00AB7AB4">
        <w:rPr>
          <w:color w:val="auto"/>
        </w:rPr>
        <w:t>Zlecenia</w:t>
      </w:r>
      <w:r w:rsidR="003E28D1" w:rsidRPr="00AB7AB4">
        <w:rPr>
          <w:color w:val="auto"/>
        </w:rPr>
        <w:t xml:space="preserve"> realizacji robót uzupełniających</w:t>
      </w:r>
      <w:r w:rsidR="00A420EB" w:rsidRPr="00AB7AB4">
        <w:rPr>
          <w:color w:val="auto"/>
        </w:rPr>
        <w:t>,</w:t>
      </w:r>
    </w:p>
    <w:p w14:paraId="7006D25F" w14:textId="27E3DC48" w:rsidR="008560EE" w:rsidRPr="00AB7AB4" w:rsidRDefault="004023AD" w:rsidP="00AB7AB4">
      <w:pPr>
        <w:pStyle w:val="Akapitzlist"/>
        <w:widowControl w:val="0"/>
        <w:numPr>
          <w:ilvl w:val="0"/>
          <w:numId w:val="148"/>
        </w:numPr>
        <w:tabs>
          <w:tab w:val="left" w:pos="851"/>
        </w:tabs>
        <w:spacing w:after="120" w:line="271" w:lineRule="auto"/>
        <w:ind w:left="567" w:hanging="294"/>
        <w:jc w:val="both"/>
        <w:rPr>
          <w:color w:val="auto"/>
        </w:rPr>
      </w:pPr>
      <w:r w:rsidRPr="00AB7AB4">
        <w:rPr>
          <w:color w:val="auto"/>
        </w:rPr>
        <w:t>Zmian</w:t>
      </w:r>
      <w:r w:rsidR="00FD7F6E" w:rsidRPr="00AB7AB4">
        <w:rPr>
          <w:color w:val="auto"/>
        </w:rPr>
        <w:t xml:space="preserve"> po zawarciu umowy przepisów prawa lub wprowadzenia nowych przepisów prawa lub zmiany lub wprowadzenia nowej bezwzględnie obowiązującej normy powodującej konieczność zmiany, modyfikacji lub odstępstwa w odniesieniu do przedmiotu zamówienia lub terminu zakończenia przedmiotu realizacji zamówienia,</w:t>
      </w:r>
    </w:p>
    <w:p w14:paraId="50C1770E" w14:textId="248598DA" w:rsidR="008560EE" w:rsidRPr="00AB7AB4" w:rsidRDefault="004023AD" w:rsidP="00AB7AB4">
      <w:pPr>
        <w:pStyle w:val="Akapitzlist"/>
        <w:widowControl w:val="0"/>
        <w:numPr>
          <w:ilvl w:val="0"/>
          <w:numId w:val="148"/>
        </w:numPr>
        <w:tabs>
          <w:tab w:val="left" w:pos="851"/>
        </w:tabs>
        <w:spacing w:after="120" w:line="271" w:lineRule="auto"/>
        <w:ind w:left="567" w:hanging="294"/>
        <w:jc w:val="both"/>
        <w:rPr>
          <w:color w:val="auto"/>
        </w:rPr>
      </w:pPr>
      <w:r w:rsidRPr="00AB7AB4">
        <w:rPr>
          <w:color w:val="auto"/>
        </w:rPr>
        <w:t>Zmian</w:t>
      </w:r>
      <w:r w:rsidR="00FD7F6E" w:rsidRPr="00AB7AB4">
        <w:rPr>
          <w:color w:val="auto"/>
        </w:rPr>
        <w:t xml:space="preserve"> organizacyjnych polegających w szczególności na zmianie, podwykonawców, grup wykonawców i innych podmiotów współpracujących przy realizacji zamówienia pod warunkiem, że ich uprawnienia, potencjał ekonomiczny, wykonawczy i doświadczenie nie są gorsze od tych, jakie posiadają podmioty zamieniane, za wyjątkiem zmiany osób przewidzianej w § 4 ust. 6, która nie </w:t>
      </w:r>
      <w:r w:rsidR="00FD7F6E" w:rsidRPr="00AB7AB4">
        <w:rPr>
          <w:color w:val="auto"/>
        </w:rPr>
        <w:lastRenderedPageBreak/>
        <w:t>stanowi zmiany umowy,</w:t>
      </w:r>
    </w:p>
    <w:p w14:paraId="29012755" w14:textId="1F110673" w:rsidR="008560EE" w:rsidRPr="00AB7AB4" w:rsidRDefault="004023AD" w:rsidP="00AB7AB4">
      <w:pPr>
        <w:pStyle w:val="Akapitzlist"/>
        <w:widowControl w:val="0"/>
        <w:numPr>
          <w:ilvl w:val="0"/>
          <w:numId w:val="148"/>
        </w:numPr>
        <w:tabs>
          <w:tab w:val="left" w:pos="851"/>
        </w:tabs>
        <w:spacing w:after="120" w:line="271" w:lineRule="auto"/>
        <w:ind w:left="567" w:hanging="294"/>
        <w:jc w:val="both"/>
        <w:rPr>
          <w:color w:val="auto"/>
        </w:rPr>
      </w:pPr>
      <w:r w:rsidRPr="00AB7AB4">
        <w:rPr>
          <w:color w:val="auto"/>
        </w:rPr>
        <w:t>Wprowadzonej</w:t>
      </w:r>
      <w:r w:rsidR="00FD7F6E" w:rsidRPr="00AB7AB4">
        <w:rPr>
          <w:color w:val="auto"/>
        </w:rPr>
        <w:t xml:space="preserve"> przez Zamawiającego zmian </w:t>
      </w:r>
      <w:r w:rsidRPr="00AB7AB4">
        <w:rPr>
          <w:color w:val="auto"/>
        </w:rPr>
        <w:t>zaakceptowanych przez</w:t>
      </w:r>
      <w:r w:rsidR="00784C3E" w:rsidRPr="00AB7AB4">
        <w:rPr>
          <w:color w:val="auto"/>
        </w:rPr>
        <w:t xml:space="preserve"> Strony w zakresie technologii wykonania </w:t>
      </w:r>
      <w:r w:rsidR="00245DAB" w:rsidRPr="00AB7AB4">
        <w:rPr>
          <w:color w:val="auto"/>
        </w:rPr>
        <w:t>robót budowlanych</w:t>
      </w:r>
      <w:r w:rsidR="00784C3E" w:rsidRPr="00AB7AB4">
        <w:rPr>
          <w:color w:val="auto"/>
        </w:rPr>
        <w:t xml:space="preserve"> oraz optymalizacji kosztów realizacji p</w:t>
      </w:r>
      <w:r w:rsidR="00245DAB" w:rsidRPr="00AB7AB4">
        <w:rPr>
          <w:color w:val="auto"/>
        </w:rPr>
        <w:t>rze</w:t>
      </w:r>
      <w:r w:rsidR="00784C3E" w:rsidRPr="00AB7AB4">
        <w:rPr>
          <w:color w:val="auto"/>
        </w:rPr>
        <w:t>dmiotu zamówienia</w:t>
      </w:r>
      <w:r w:rsidR="00A420EB" w:rsidRPr="00AB7AB4">
        <w:rPr>
          <w:color w:val="auto"/>
        </w:rPr>
        <w:t>,</w:t>
      </w:r>
    </w:p>
    <w:p w14:paraId="2C4EBA27" w14:textId="55179A4F" w:rsidR="008560EE" w:rsidRPr="00AB7AB4" w:rsidRDefault="004023AD" w:rsidP="00AB7AB4">
      <w:pPr>
        <w:pStyle w:val="Akapitzlist"/>
        <w:widowControl w:val="0"/>
        <w:numPr>
          <w:ilvl w:val="0"/>
          <w:numId w:val="148"/>
        </w:numPr>
        <w:tabs>
          <w:tab w:val="left" w:pos="851"/>
        </w:tabs>
        <w:spacing w:after="120" w:line="271" w:lineRule="auto"/>
        <w:ind w:left="567" w:hanging="294"/>
        <w:jc w:val="both"/>
        <w:rPr>
          <w:color w:val="auto"/>
        </w:rPr>
      </w:pPr>
      <w:r w:rsidRPr="00AB7AB4">
        <w:rPr>
          <w:color w:val="auto"/>
        </w:rPr>
        <w:t>Zmiany</w:t>
      </w:r>
      <w:r w:rsidR="00FD7F6E" w:rsidRPr="00AB7AB4">
        <w:rPr>
          <w:color w:val="auto"/>
        </w:rPr>
        <w:t xml:space="preserve"> lidera konsorcjum Wykonawcy lub podmiotu fakturującego roboty, </w:t>
      </w:r>
    </w:p>
    <w:p w14:paraId="63482E93" w14:textId="7BDE014A" w:rsidR="008560EE" w:rsidRPr="00AB7AB4" w:rsidRDefault="004023AD" w:rsidP="00AB7AB4">
      <w:pPr>
        <w:pStyle w:val="Akapitzlist"/>
        <w:widowControl w:val="0"/>
        <w:numPr>
          <w:ilvl w:val="0"/>
          <w:numId w:val="148"/>
        </w:numPr>
        <w:tabs>
          <w:tab w:val="left" w:pos="851"/>
        </w:tabs>
        <w:spacing w:after="120" w:line="271" w:lineRule="auto"/>
        <w:ind w:left="567" w:hanging="294"/>
        <w:jc w:val="both"/>
        <w:rPr>
          <w:color w:val="auto"/>
        </w:rPr>
      </w:pPr>
      <w:r w:rsidRPr="00AB7AB4">
        <w:rPr>
          <w:color w:val="auto"/>
        </w:rPr>
        <w:t>Braku</w:t>
      </w:r>
      <w:r w:rsidR="00FD7F6E" w:rsidRPr="00AB7AB4">
        <w:rPr>
          <w:color w:val="auto"/>
        </w:rPr>
        <w:t xml:space="preserve"> dostępności na rynku specjalistycznych materiałów budowlanych,</w:t>
      </w:r>
    </w:p>
    <w:p w14:paraId="632FB762" w14:textId="0DF54329" w:rsidR="008560EE" w:rsidRPr="00AB7AB4" w:rsidRDefault="004023AD" w:rsidP="00AB7AB4">
      <w:pPr>
        <w:pStyle w:val="Akapitzlist"/>
        <w:widowControl w:val="0"/>
        <w:numPr>
          <w:ilvl w:val="0"/>
          <w:numId w:val="148"/>
        </w:numPr>
        <w:tabs>
          <w:tab w:val="left" w:pos="851"/>
        </w:tabs>
        <w:spacing w:after="120" w:line="271" w:lineRule="auto"/>
        <w:ind w:left="567" w:hanging="294"/>
        <w:jc w:val="both"/>
        <w:rPr>
          <w:color w:val="auto"/>
        </w:rPr>
      </w:pPr>
      <w:r w:rsidRPr="00AB7AB4">
        <w:rPr>
          <w:color w:val="auto"/>
        </w:rPr>
        <w:t>Konieczności</w:t>
      </w:r>
      <w:r w:rsidR="00FD7F6E" w:rsidRPr="00AB7AB4">
        <w:rPr>
          <w:color w:val="auto"/>
        </w:rPr>
        <w:t xml:space="preserve"> lub techniczno-ekonomicznej zasadności zastosowania </w:t>
      </w:r>
      <w:r w:rsidR="009B07CA" w:rsidRPr="00AB7AB4">
        <w:rPr>
          <w:color w:val="auto"/>
        </w:rPr>
        <w:t>niegorszych</w:t>
      </w:r>
      <w:r w:rsidR="00FD7F6E" w:rsidRPr="00AB7AB4">
        <w:rPr>
          <w:color w:val="auto"/>
        </w:rPr>
        <w:t xml:space="preserve"> materiałów i urządzeń,</w:t>
      </w:r>
    </w:p>
    <w:p w14:paraId="389B1FB7" w14:textId="77B200F5" w:rsidR="008560EE" w:rsidRPr="00AB7AB4" w:rsidRDefault="004023AD" w:rsidP="00AB7AB4">
      <w:pPr>
        <w:pStyle w:val="Akapitzlist"/>
        <w:widowControl w:val="0"/>
        <w:numPr>
          <w:ilvl w:val="0"/>
          <w:numId w:val="148"/>
        </w:numPr>
        <w:tabs>
          <w:tab w:val="left" w:pos="851"/>
        </w:tabs>
        <w:spacing w:after="120" w:line="271" w:lineRule="auto"/>
        <w:ind w:left="567" w:hanging="294"/>
        <w:jc w:val="both"/>
        <w:rPr>
          <w:color w:val="auto"/>
        </w:rPr>
      </w:pPr>
      <w:r w:rsidRPr="00AB7AB4">
        <w:rPr>
          <w:color w:val="auto"/>
        </w:rPr>
        <w:t>Wydania</w:t>
      </w:r>
      <w:r w:rsidR="00FD7F6E" w:rsidRPr="00AB7AB4">
        <w:rPr>
          <w:color w:val="auto"/>
        </w:rPr>
        <w:t xml:space="preserve"> decyzji administracyjnych lub innych aktów władzy (decyzja władz publicznych, w tym oczekiwanie na nieprzewidziane wcześniej konieczne wyniki ekspertyz, wyrok sądu </w:t>
      </w:r>
      <w:r w:rsidRPr="00AB7AB4">
        <w:rPr>
          <w:color w:val="auto"/>
        </w:rPr>
        <w:t>itp.), jeśli</w:t>
      </w:r>
      <w:r w:rsidR="00FD7F6E" w:rsidRPr="00AB7AB4">
        <w:rPr>
          <w:color w:val="auto"/>
        </w:rPr>
        <w:t xml:space="preserve"> ich wydanie nastąpiło na skutek okoliczności niezależnych od Wykonawcy,</w:t>
      </w:r>
    </w:p>
    <w:p w14:paraId="321C85A6" w14:textId="5AAB8533" w:rsidR="008560EE" w:rsidRPr="00AB7AB4" w:rsidRDefault="004023AD" w:rsidP="00AB7AB4">
      <w:pPr>
        <w:pStyle w:val="Akapitzlist"/>
        <w:widowControl w:val="0"/>
        <w:numPr>
          <w:ilvl w:val="0"/>
          <w:numId w:val="148"/>
        </w:numPr>
        <w:tabs>
          <w:tab w:val="left" w:pos="851"/>
        </w:tabs>
        <w:spacing w:after="120" w:line="271" w:lineRule="auto"/>
        <w:ind w:left="567" w:hanging="425"/>
        <w:jc w:val="both"/>
        <w:rPr>
          <w:color w:val="auto"/>
        </w:rPr>
      </w:pPr>
      <w:r w:rsidRPr="00AB7AB4">
        <w:rPr>
          <w:color w:val="auto"/>
        </w:rPr>
        <w:t>Wprowadzenia</w:t>
      </w:r>
      <w:r w:rsidR="00FD7F6E" w:rsidRPr="00AB7AB4">
        <w:rPr>
          <w:color w:val="auto"/>
        </w:rPr>
        <w:t xml:space="preserve"> na rynek w trakcie trwania umowy nowych materiałów lub urządzeń o lepszych parametrach technicznych lub użytkowych lub decyzji Zamawiającego o zastosowaniu innej technologii wykonania prac lub zastosowanych materiałów</w:t>
      </w:r>
      <w:r w:rsidR="00584DAD" w:rsidRPr="00AB7AB4">
        <w:rPr>
          <w:color w:val="auto"/>
        </w:rPr>
        <w:t xml:space="preserve"> lub urządzeń lub systemów</w:t>
      </w:r>
      <w:r w:rsidR="00A420EB" w:rsidRPr="00AB7AB4">
        <w:rPr>
          <w:color w:val="auto"/>
        </w:rPr>
        <w:t>,</w:t>
      </w:r>
    </w:p>
    <w:p w14:paraId="0B4006CD" w14:textId="2B53BBC6" w:rsidR="008560EE" w:rsidRPr="00AB7AB4" w:rsidRDefault="004023AD" w:rsidP="00AB7AB4">
      <w:pPr>
        <w:pStyle w:val="Akapitzlist"/>
        <w:widowControl w:val="0"/>
        <w:numPr>
          <w:ilvl w:val="0"/>
          <w:numId w:val="148"/>
        </w:numPr>
        <w:tabs>
          <w:tab w:val="left" w:pos="851"/>
        </w:tabs>
        <w:spacing w:after="120" w:line="271" w:lineRule="auto"/>
        <w:ind w:left="567" w:hanging="294"/>
        <w:jc w:val="both"/>
        <w:rPr>
          <w:color w:val="auto"/>
        </w:rPr>
      </w:pPr>
      <w:r w:rsidRPr="00AB7AB4">
        <w:rPr>
          <w:color w:val="auto"/>
        </w:rPr>
        <w:t>Gdy</w:t>
      </w:r>
      <w:r w:rsidR="00FD7F6E" w:rsidRPr="00AB7AB4">
        <w:rPr>
          <w:color w:val="auto"/>
        </w:rPr>
        <w:t xml:space="preserve"> konieczność zmiany jest spowodowana wystąpieniem niezależnych od stron okoliczności, których nie można było przy dołożeniu należytej staranności przewidzieć w chwili zawarcia umowy, a które uniemożliwiają prawidłową realizację przedmiotu umowy zgodnie z jej postanowieniami,</w:t>
      </w:r>
    </w:p>
    <w:p w14:paraId="3251A39E" w14:textId="23CB7F61" w:rsidR="008560EE" w:rsidRPr="00AB7AB4" w:rsidRDefault="004023AD" w:rsidP="00AB7AB4">
      <w:pPr>
        <w:pStyle w:val="Akapitzlist"/>
        <w:widowControl w:val="0"/>
        <w:numPr>
          <w:ilvl w:val="0"/>
          <w:numId w:val="148"/>
        </w:numPr>
        <w:tabs>
          <w:tab w:val="left" w:pos="851"/>
        </w:tabs>
        <w:spacing w:after="120" w:line="271" w:lineRule="auto"/>
        <w:ind w:left="567" w:hanging="294"/>
        <w:jc w:val="both"/>
        <w:rPr>
          <w:color w:val="auto"/>
        </w:rPr>
      </w:pPr>
      <w:r w:rsidRPr="00AB7AB4">
        <w:rPr>
          <w:color w:val="auto"/>
        </w:rPr>
        <w:t>Zmiany</w:t>
      </w:r>
      <w:r w:rsidR="00FD7F6E" w:rsidRPr="00AB7AB4">
        <w:rPr>
          <w:color w:val="auto"/>
        </w:rPr>
        <w:t xml:space="preserve"> ilości, charakteru, standardu lub technologii wykonania robót lub zlecenia robót dodatkowych lub zamiennych,</w:t>
      </w:r>
    </w:p>
    <w:p w14:paraId="00FEA045" w14:textId="175AC2C1" w:rsidR="008560EE" w:rsidRPr="00AB7AB4" w:rsidRDefault="004023AD" w:rsidP="00AB7AB4">
      <w:pPr>
        <w:pStyle w:val="Akapitzlist"/>
        <w:widowControl w:val="0"/>
        <w:numPr>
          <w:ilvl w:val="0"/>
          <w:numId w:val="148"/>
        </w:numPr>
        <w:tabs>
          <w:tab w:val="left" w:pos="851"/>
        </w:tabs>
        <w:spacing w:after="120" w:line="271" w:lineRule="auto"/>
        <w:ind w:left="567" w:hanging="294"/>
        <w:jc w:val="both"/>
        <w:rPr>
          <w:color w:val="auto"/>
        </w:rPr>
      </w:pPr>
      <w:r w:rsidRPr="00AB7AB4">
        <w:rPr>
          <w:color w:val="auto"/>
        </w:rPr>
        <w:t>Opóźnienia</w:t>
      </w:r>
      <w:r w:rsidR="00FD7F6E" w:rsidRPr="00AB7AB4">
        <w:rPr>
          <w:color w:val="auto"/>
        </w:rPr>
        <w:t xml:space="preserve"> powyżej ustawowych terminów wydania przez organy administracji publicznej pozwoleń, zezwoleń, zgód, z przyczyn </w:t>
      </w:r>
      <w:r w:rsidRPr="00AB7AB4">
        <w:rPr>
          <w:color w:val="auto"/>
        </w:rPr>
        <w:t>nieleżących</w:t>
      </w:r>
      <w:r w:rsidR="00FD7F6E" w:rsidRPr="00AB7AB4">
        <w:rPr>
          <w:color w:val="auto"/>
        </w:rPr>
        <w:t xml:space="preserve"> po stronie Wykonawcy,</w:t>
      </w:r>
    </w:p>
    <w:p w14:paraId="43572F90" w14:textId="0C315E62" w:rsidR="008560EE" w:rsidRPr="00AB7AB4" w:rsidRDefault="004023AD" w:rsidP="00AB7AB4">
      <w:pPr>
        <w:pStyle w:val="Akapitzlist"/>
        <w:widowControl w:val="0"/>
        <w:numPr>
          <w:ilvl w:val="0"/>
          <w:numId w:val="148"/>
        </w:numPr>
        <w:tabs>
          <w:tab w:val="left" w:pos="851"/>
        </w:tabs>
        <w:spacing w:after="120" w:line="271" w:lineRule="auto"/>
        <w:ind w:left="567" w:hanging="294"/>
        <w:jc w:val="both"/>
        <w:rPr>
          <w:color w:val="auto"/>
        </w:rPr>
      </w:pPr>
      <w:r w:rsidRPr="00AB7AB4">
        <w:rPr>
          <w:color w:val="auto"/>
        </w:rPr>
        <w:t>Opóźnienie</w:t>
      </w:r>
      <w:r w:rsidR="00FD7F6E" w:rsidRPr="00AB7AB4">
        <w:rPr>
          <w:color w:val="auto"/>
        </w:rPr>
        <w:t>, utrudnienie lub przerwanie robót lub ich części spowodowane przez władze administracyjne, wynikające z przyczyn, za które Wykonawca nie ponosi odpowiedzialności,</w:t>
      </w:r>
    </w:p>
    <w:p w14:paraId="02C87F82" w14:textId="29AFEF07" w:rsidR="008560EE" w:rsidRPr="00AB7AB4" w:rsidRDefault="004023AD" w:rsidP="00AB7AB4">
      <w:pPr>
        <w:pStyle w:val="Akapitzlist"/>
        <w:widowControl w:val="0"/>
        <w:numPr>
          <w:ilvl w:val="0"/>
          <w:numId w:val="148"/>
        </w:numPr>
        <w:tabs>
          <w:tab w:val="left" w:pos="851"/>
        </w:tabs>
        <w:spacing w:after="120" w:line="271" w:lineRule="auto"/>
        <w:ind w:left="567" w:hanging="294"/>
        <w:jc w:val="both"/>
        <w:rPr>
          <w:color w:val="auto"/>
        </w:rPr>
      </w:pPr>
      <w:r w:rsidRPr="00AB7AB4">
        <w:rPr>
          <w:color w:val="auto"/>
        </w:rPr>
        <w:t>Zawieszenia</w:t>
      </w:r>
      <w:r w:rsidR="00FD7F6E" w:rsidRPr="00AB7AB4">
        <w:rPr>
          <w:color w:val="auto"/>
        </w:rPr>
        <w:t xml:space="preserve"> lub wstrzymania robót na żądanie Zamawiającego,</w:t>
      </w:r>
    </w:p>
    <w:p w14:paraId="60D05526" w14:textId="32414610" w:rsidR="003E28D1" w:rsidRPr="00AB7AB4" w:rsidRDefault="004023AD" w:rsidP="00AB7AB4">
      <w:pPr>
        <w:pStyle w:val="Akapitzlist"/>
        <w:widowControl w:val="0"/>
        <w:numPr>
          <w:ilvl w:val="0"/>
          <w:numId w:val="148"/>
        </w:numPr>
        <w:tabs>
          <w:tab w:val="left" w:pos="851"/>
        </w:tabs>
        <w:spacing w:after="120" w:line="271" w:lineRule="auto"/>
        <w:ind w:left="567" w:hanging="294"/>
        <w:jc w:val="both"/>
        <w:rPr>
          <w:color w:val="auto"/>
        </w:rPr>
      </w:pPr>
      <w:r w:rsidRPr="00AB7AB4">
        <w:rPr>
          <w:color w:val="auto"/>
        </w:rPr>
        <w:t>Wstrzymania</w:t>
      </w:r>
      <w:r w:rsidR="003E28D1" w:rsidRPr="00AB7AB4">
        <w:rPr>
          <w:color w:val="auto"/>
        </w:rPr>
        <w:t xml:space="preserve"> finansowania inwestycji</w:t>
      </w:r>
      <w:r w:rsidR="006A6A27" w:rsidRPr="00AB7AB4">
        <w:rPr>
          <w:color w:val="auto"/>
        </w:rPr>
        <w:t>,</w:t>
      </w:r>
    </w:p>
    <w:p w14:paraId="335F721E" w14:textId="0C5335D6" w:rsidR="008560EE" w:rsidRPr="00AB7AB4" w:rsidRDefault="004023AD" w:rsidP="00AB7AB4">
      <w:pPr>
        <w:pStyle w:val="Akapitzlist"/>
        <w:widowControl w:val="0"/>
        <w:numPr>
          <w:ilvl w:val="0"/>
          <w:numId w:val="148"/>
        </w:numPr>
        <w:tabs>
          <w:tab w:val="left" w:pos="851"/>
        </w:tabs>
        <w:spacing w:after="120" w:line="271" w:lineRule="auto"/>
        <w:ind w:left="567" w:hanging="294"/>
        <w:jc w:val="both"/>
        <w:rPr>
          <w:color w:val="auto"/>
        </w:rPr>
      </w:pPr>
      <w:r w:rsidRPr="00AB7AB4">
        <w:rPr>
          <w:color w:val="auto"/>
        </w:rPr>
        <w:t>Uzyskania</w:t>
      </w:r>
      <w:r w:rsidR="00FD7F6E" w:rsidRPr="00AB7AB4">
        <w:rPr>
          <w:color w:val="auto"/>
        </w:rPr>
        <w:t xml:space="preserve"> przez Zamawiającego dodatkowych środków finansowych na realizację zamówienia</w:t>
      </w:r>
      <w:r w:rsidR="00A420EB" w:rsidRPr="00AB7AB4">
        <w:rPr>
          <w:color w:val="auto"/>
        </w:rPr>
        <w:t>,</w:t>
      </w:r>
    </w:p>
    <w:p w14:paraId="6FA9B52C" w14:textId="5186D6BA" w:rsidR="008560EE" w:rsidRPr="00AB7AB4" w:rsidRDefault="004023AD" w:rsidP="00AB7AB4">
      <w:pPr>
        <w:pStyle w:val="Akapitzlist"/>
        <w:widowControl w:val="0"/>
        <w:numPr>
          <w:ilvl w:val="0"/>
          <w:numId w:val="148"/>
        </w:numPr>
        <w:tabs>
          <w:tab w:val="left" w:pos="851"/>
        </w:tabs>
        <w:spacing w:after="120" w:line="271" w:lineRule="auto"/>
        <w:ind w:left="567" w:hanging="294"/>
        <w:jc w:val="both"/>
        <w:rPr>
          <w:color w:val="auto"/>
        </w:rPr>
      </w:pPr>
      <w:r w:rsidRPr="00AB7AB4">
        <w:rPr>
          <w:color w:val="auto"/>
        </w:rPr>
        <w:t>Zgodnej</w:t>
      </w:r>
      <w:r w:rsidR="00FD7F6E" w:rsidRPr="00AB7AB4">
        <w:rPr>
          <w:color w:val="auto"/>
        </w:rPr>
        <w:t xml:space="preserve"> woli przyspieszenia realizacji lub uzgodnienia pomiędzy stronami zmiany terminów realizacji poszczególnych etapów,</w:t>
      </w:r>
    </w:p>
    <w:p w14:paraId="5C9855BD" w14:textId="47935DEE" w:rsidR="008560EE" w:rsidRPr="00AB7AB4" w:rsidRDefault="004023AD" w:rsidP="00AB7AB4">
      <w:pPr>
        <w:pStyle w:val="Akapitzlist"/>
        <w:widowControl w:val="0"/>
        <w:numPr>
          <w:ilvl w:val="0"/>
          <w:numId w:val="148"/>
        </w:numPr>
        <w:tabs>
          <w:tab w:val="left" w:pos="851"/>
        </w:tabs>
        <w:spacing w:after="120" w:line="271" w:lineRule="auto"/>
        <w:ind w:left="567" w:hanging="294"/>
        <w:jc w:val="both"/>
        <w:rPr>
          <w:color w:val="auto"/>
        </w:rPr>
      </w:pPr>
      <w:r w:rsidRPr="00AB7AB4">
        <w:rPr>
          <w:color w:val="auto"/>
        </w:rPr>
        <w:t>Zmian</w:t>
      </w:r>
      <w:r w:rsidR="00FD7F6E" w:rsidRPr="00AB7AB4">
        <w:rPr>
          <w:color w:val="auto"/>
        </w:rPr>
        <w:t>, o których mowa w art.</w:t>
      </w:r>
      <w:r w:rsidR="000E61B7" w:rsidRPr="00AB7AB4">
        <w:rPr>
          <w:color w:val="auto"/>
        </w:rPr>
        <w:t xml:space="preserve"> 455 </w:t>
      </w:r>
      <w:r w:rsidR="00FD7F6E" w:rsidRPr="00AB7AB4">
        <w:rPr>
          <w:color w:val="auto"/>
        </w:rPr>
        <w:t>ust. 1</w:t>
      </w:r>
      <w:r w:rsidR="000E61B7" w:rsidRPr="00AB7AB4">
        <w:rPr>
          <w:color w:val="auto"/>
        </w:rPr>
        <w:t xml:space="preserve"> i 2</w:t>
      </w:r>
      <w:r w:rsidR="00FD7F6E" w:rsidRPr="00AB7AB4">
        <w:rPr>
          <w:color w:val="auto"/>
        </w:rPr>
        <w:t xml:space="preserve"> ustawy prawo zamówień publicznych</w:t>
      </w:r>
      <w:r w:rsidR="00A420EB" w:rsidRPr="00AB7AB4">
        <w:rPr>
          <w:color w:val="auto"/>
        </w:rPr>
        <w:t>,</w:t>
      </w:r>
    </w:p>
    <w:p w14:paraId="2D76DC77" w14:textId="77777777" w:rsidR="008560EE" w:rsidRPr="00AB7AB4" w:rsidRDefault="00FD7F6E" w:rsidP="00AB7AB4">
      <w:pPr>
        <w:pStyle w:val="Akapitzlist"/>
        <w:widowControl w:val="0"/>
        <w:numPr>
          <w:ilvl w:val="0"/>
          <w:numId w:val="148"/>
        </w:numPr>
        <w:tabs>
          <w:tab w:val="left" w:pos="851"/>
        </w:tabs>
        <w:spacing w:after="120" w:line="271" w:lineRule="auto"/>
        <w:ind w:left="567" w:hanging="294"/>
        <w:jc w:val="both"/>
        <w:rPr>
          <w:color w:val="auto"/>
        </w:rPr>
      </w:pPr>
      <w:r w:rsidRPr="00AB7AB4">
        <w:rPr>
          <w:color w:val="auto"/>
        </w:rPr>
        <w:t>Rezygnacji przez Zamawiającego z realizacji niektórych zakresów prac lub dostaw</w:t>
      </w:r>
      <w:r w:rsidR="00E724FF" w:rsidRPr="00AB7AB4">
        <w:rPr>
          <w:color w:val="auto"/>
        </w:rPr>
        <w:t>,</w:t>
      </w:r>
    </w:p>
    <w:p w14:paraId="43F47A1A" w14:textId="3F7D6351" w:rsidR="00E724FF" w:rsidRPr="00AB7AB4" w:rsidRDefault="004023AD" w:rsidP="00AB7AB4">
      <w:pPr>
        <w:pStyle w:val="Akapitzlist"/>
        <w:widowControl w:val="0"/>
        <w:numPr>
          <w:ilvl w:val="0"/>
          <w:numId w:val="148"/>
        </w:numPr>
        <w:tabs>
          <w:tab w:val="left" w:pos="851"/>
        </w:tabs>
        <w:spacing w:after="120" w:line="271" w:lineRule="auto"/>
        <w:ind w:left="567" w:hanging="294"/>
        <w:jc w:val="both"/>
        <w:rPr>
          <w:color w:val="auto"/>
        </w:rPr>
      </w:pPr>
      <w:r w:rsidRPr="00AB7AB4">
        <w:rPr>
          <w:color w:val="auto"/>
        </w:rPr>
        <w:t>Sytuacji</w:t>
      </w:r>
      <w:r w:rsidR="00E724FF" w:rsidRPr="00AB7AB4">
        <w:rPr>
          <w:color w:val="auto"/>
        </w:rPr>
        <w:t xml:space="preserve"> utrudnień lub braku możliwości wykonywania prac w danym okresie wskutek prac i dostaw wyposażenia realizowanych do obiektu oraz innych działań, w tym prac budowlanych realizowanych przez inne podmioty w obiekcie w trakcie wykonywania niniejszej umowy</w:t>
      </w:r>
      <w:r w:rsidR="00991711" w:rsidRPr="00AB7AB4">
        <w:rPr>
          <w:color w:val="auto"/>
        </w:rPr>
        <w:t>,</w:t>
      </w:r>
    </w:p>
    <w:p w14:paraId="6B0890B4" w14:textId="5706A0AB" w:rsidR="0006146D" w:rsidRPr="00AB7AB4" w:rsidRDefault="0006146D" w:rsidP="00AB7AB4">
      <w:pPr>
        <w:pStyle w:val="Akapitzlist"/>
        <w:widowControl w:val="0"/>
        <w:numPr>
          <w:ilvl w:val="0"/>
          <w:numId w:val="148"/>
        </w:numPr>
        <w:tabs>
          <w:tab w:val="left" w:pos="851"/>
        </w:tabs>
        <w:spacing w:after="120" w:line="271" w:lineRule="auto"/>
        <w:ind w:left="567" w:hanging="294"/>
        <w:jc w:val="both"/>
        <w:rPr>
          <w:color w:val="auto"/>
        </w:rPr>
      </w:pPr>
      <w:r w:rsidRPr="00AB7AB4">
        <w:rPr>
          <w:color w:val="auto"/>
        </w:rPr>
        <w:t xml:space="preserve">Utrudnień w </w:t>
      </w:r>
      <w:r w:rsidR="00A420EB" w:rsidRPr="00AB7AB4">
        <w:rPr>
          <w:color w:val="auto"/>
        </w:rPr>
        <w:t>udostępnieniu przez</w:t>
      </w:r>
      <w:r w:rsidRPr="00AB7AB4">
        <w:rPr>
          <w:color w:val="auto"/>
        </w:rPr>
        <w:t xml:space="preserve"> Zamawiającego poszczególnych pomieszczeń lub potrzeby koordynacji udostępniania pomieszczeń z oddawanie</w:t>
      </w:r>
      <w:r w:rsidR="004F3009" w:rsidRPr="00AB7AB4">
        <w:rPr>
          <w:color w:val="auto"/>
        </w:rPr>
        <w:t>m</w:t>
      </w:r>
      <w:r w:rsidRPr="00AB7AB4">
        <w:rPr>
          <w:color w:val="auto"/>
        </w:rPr>
        <w:t xml:space="preserve"> do użytkowania pomieszczeń już wyremontowanych</w:t>
      </w:r>
      <w:r w:rsidR="00A420EB" w:rsidRPr="00AB7AB4">
        <w:rPr>
          <w:color w:val="auto"/>
        </w:rPr>
        <w:t>.</w:t>
      </w:r>
    </w:p>
    <w:p w14:paraId="14FD0C1E" w14:textId="77777777" w:rsidR="0067181C" w:rsidRPr="00AB7AB4" w:rsidRDefault="00FD7F6E" w:rsidP="00AB7AB4">
      <w:pPr>
        <w:widowControl w:val="0"/>
        <w:numPr>
          <w:ilvl w:val="0"/>
          <w:numId w:val="147"/>
        </w:numPr>
        <w:spacing w:after="120" w:line="271" w:lineRule="auto"/>
        <w:jc w:val="both"/>
        <w:rPr>
          <w:color w:val="auto"/>
        </w:rPr>
      </w:pPr>
      <w:r w:rsidRPr="00AB7AB4">
        <w:rPr>
          <w:color w:val="auto"/>
        </w:rPr>
        <w:t>Wystąpienie którejkolwiek z wymienionych w ust. 2 okoliczności nie stanowi bezwzględnego zobowiązania Zamawiającego do dokonania takich zmian w treści umowy, ani nie może stanowić podstawy roszczeń Wykonawcy do ich dokonania</w:t>
      </w:r>
      <w:r w:rsidR="00D4526E" w:rsidRPr="00AB7AB4">
        <w:rPr>
          <w:color w:val="auto"/>
        </w:rPr>
        <w:t>,</w:t>
      </w:r>
      <w:r w:rsidR="0067181C" w:rsidRPr="00AB7AB4">
        <w:rPr>
          <w:color w:val="auto"/>
        </w:rPr>
        <w:t xml:space="preserve"> gdyż zmiany takie mogą nastąpić tylko w drodze pisemnego aneksu do umowy po potwierdzeniu przez obie Strony faktu wystąpienia co najmniej jednej okoliczności wskazanej w ust. 2.</w:t>
      </w:r>
    </w:p>
    <w:p w14:paraId="4AC6981D" w14:textId="3BFF0D7C" w:rsidR="003E28D1" w:rsidRPr="00AB7AB4" w:rsidRDefault="00FD7F6E" w:rsidP="00AB7AB4">
      <w:pPr>
        <w:widowControl w:val="0"/>
        <w:numPr>
          <w:ilvl w:val="0"/>
          <w:numId w:val="147"/>
        </w:numPr>
        <w:spacing w:after="120" w:line="271" w:lineRule="auto"/>
        <w:jc w:val="both"/>
        <w:rPr>
          <w:color w:val="auto"/>
        </w:rPr>
      </w:pPr>
      <w:r w:rsidRPr="00AB7AB4">
        <w:rPr>
          <w:color w:val="auto"/>
        </w:rPr>
        <w:t xml:space="preserve">W przypadku wystąpienia, w trakcie realizacji przedmiotu umowy, konieczności realizacji robót budowlanych, o których mowa w art. </w:t>
      </w:r>
      <w:r w:rsidR="00B82882" w:rsidRPr="00AB7AB4">
        <w:rPr>
          <w:color w:val="auto"/>
        </w:rPr>
        <w:t>455 ustawy</w:t>
      </w:r>
      <w:r w:rsidRPr="00AB7AB4">
        <w:rPr>
          <w:color w:val="auto"/>
        </w:rPr>
        <w:t xml:space="preserve"> prawo zamówień publicznych wykraczających poza przedmiot umowy, Wykonawca deklaruje gotowość przyjęcia ich do wykonania. O konieczności wykonania takich robót Wykonawca poinformuje Zamawiającego w terminie do 3 dni roboczych od dnia powzięcia wiadomości w tym przedmiocie w formie protokołu konieczności potwierdzającego wypełnienie przesłanek warunkujących ich zlecanie przez Zamawiającego.</w:t>
      </w:r>
    </w:p>
    <w:p w14:paraId="3FC679BC" w14:textId="77777777" w:rsidR="003E28D1" w:rsidRPr="00AB7AB4" w:rsidRDefault="00FD7F6E" w:rsidP="00AB7AB4">
      <w:pPr>
        <w:widowControl w:val="0"/>
        <w:numPr>
          <w:ilvl w:val="0"/>
          <w:numId w:val="147"/>
        </w:numPr>
        <w:spacing w:after="120" w:line="271" w:lineRule="auto"/>
        <w:jc w:val="both"/>
        <w:rPr>
          <w:color w:val="auto"/>
        </w:rPr>
      </w:pPr>
      <w:r w:rsidRPr="00AB7AB4">
        <w:rPr>
          <w:color w:val="auto"/>
        </w:rPr>
        <w:t>Zmiana umowy powinna nastąpić z uwzględnieniem wpływu, jaki wywiera wystąpienie okoliczności uzasadniającej modyfikację na dotychczasowy kształt zobowiązania umownego.</w:t>
      </w:r>
    </w:p>
    <w:p w14:paraId="3C38FC09" w14:textId="0697C4DE" w:rsidR="003E28D1" w:rsidRPr="00AB7AB4" w:rsidRDefault="00FD7F6E" w:rsidP="00AB7AB4">
      <w:pPr>
        <w:widowControl w:val="0"/>
        <w:numPr>
          <w:ilvl w:val="0"/>
          <w:numId w:val="147"/>
        </w:numPr>
        <w:spacing w:after="120" w:line="271" w:lineRule="auto"/>
        <w:jc w:val="both"/>
        <w:rPr>
          <w:color w:val="auto"/>
        </w:rPr>
      </w:pPr>
      <w:r w:rsidRPr="00AB7AB4">
        <w:rPr>
          <w:color w:val="auto"/>
        </w:rPr>
        <w:lastRenderedPageBreak/>
        <w:t>W przypadku zaistnienia okoliczności, o których mowa w ust. 2, Wykonawca zobowiązany jest w terminie 7 dni od powzięcia wiadomości o tych okolicznościach powiadomić Zamawiającego na piśmie o fakcie ich zaistnienia. Jeżeli Wykonawca wnosi o przedłużenie termin</w:t>
      </w:r>
      <w:r w:rsidR="00490779" w:rsidRPr="00AB7AB4">
        <w:rPr>
          <w:color w:val="auto"/>
        </w:rPr>
        <w:t>u</w:t>
      </w:r>
      <w:r w:rsidRPr="00AB7AB4">
        <w:rPr>
          <w:color w:val="auto"/>
        </w:rPr>
        <w:t xml:space="preserve"> wskazan</w:t>
      </w:r>
      <w:r w:rsidR="00490779" w:rsidRPr="00AB7AB4">
        <w:rPr>
          <w:color w:val="auto"/>
        </w:rPr>
        <w:t>ego</w:t>
      </w:r>
      <w:r w:rsidRPr="00AB7AB4">
        <w:rPr>
          <w:color w:val="auto"/>
        </w:rPr>
        <w:t xml:space="preserve"> w § 3 ust. 1 </w:t>
      </w:r>
      <w:r w:rsidR="00490779" w:rsidRPr="00AB7AB4">
        <w:rPr>
          <w:color w:val="auto"/>
        </w:rPr>
        <w:t>a)</w:t>
      </w:r>
      <w:r w:rsidRPr="00AB7AB4">
        <w:rPr>
          <w:color w:val="auto"/>
        </w:rPr>
        <w:t xml:space="preserve">, powinien taki wniosek wraz z podaniem uzasadniających go przyczyn zamieścić w pisemnym zawiadomieniu.  </w:t>
      </w:r>
    </w:p>
    <w:p w14:paraId="7129BDD5" w14:textId="5104AA3C" w:rsidR="008560EE" w:rsidRPr="00AB7AB4" w:rsidRDefault="00FD7F6E" w:rsidP="00AB7AB4">
      <w:pPr>
        <w:widowControl w:val="0"/>
        <w:numPr>
          <w:ilvl w:val="0"/>
          <w:numId w:val="147"/>
        </w:numPr>
        <w:spacing w:after="120" w:line="271" w:lineRule="auto"/>
        <w:jc w:val="both"/>
        <w:rPr>
          <w:color w:val="auto"/>
        </w:rPr>
      </w:pPr>
      <w:r w:rsidRPr="00AB7AB4">
        <w:rPr>
          <w:color w:val="auto"/>
        </w:rPr>
        <w:t xml:space="preserve">W przypadku niepowiadomienia Zamawiającego lub niezgłoszenia wniosku zgodnie z § </w:t>
      </w:r>
      <w:r w:rsidR="00490779" w:rsidRPr="00AB7AB4">
        <w:rPr>
          <w:color w:val="auto"/>
        </w:rPr>
        <w:t>17</w:t>
      </w:r>
      <w:r w:rsidRPr="00AB7AB4">
        <w:rPr>
          <w:color w:val="auto"/>
        </w:rPr>
        <w:t xml:space="preserve"> ust. </w:t>
      </w:r>
      <w:r w:rsidR="00FF5E8C" w:rsidRPr="00AB7AB4">
        <w:rPr>
          <w:color w:val="auto"/>
        </w:rPr>
        <w:t>6</w:t>
      </w:r>
      <w:r w:rsidRPr="00AB7AB4">
        <w:rPr>
          <w:color w:val="auto"/>
        </w:rPr>
        <w:t xml:space="preserve"> lub dokonania tych czynności po upływie terminu określonego w tym przepisie, Wykonawca traci prawo do powoływania się na te okoliczności w przyszłości.</w:t>
      </w:r>
    </w:p>
    <w:p w14:paraId="44EBA5D3" w14:textId="78F5F298" w:rsidR="008560EE" w:rsidRPr="00AB7AB4" w:rsidRDefault="00FD7F6E" w:rsidP="00AB7AB4">
      <w:pPr>
        <w:spacing w:before="60" w:after="120" w:line="271" w:lineRule="auto"/>
        <w:jc w:val="center"/>
        <w:rPr>
          <w:rFonts w:eastAsia="Tahoma"/>
          <w:b/>
          <w:bCs/>
          <w:color w:val="auto"/>
        </w:rPr>
      </w:pPr>
      <w:r w:rsidRPr="00AB7AB4">
        <w:rPr>
          <w:b/>
          <w:bCs/>
          <w:color w:val="auto"/>
        </w:rPr>
        <w:t xml:space="preserve">§ </w:t>
      </w:r>
      <w:r w:rsidR="006A6A27" w:rsidRPr="00AB7AB4">
        <w:rPr>
          <w:b/>
          <w:bCs/>
          <w:color w:val="auto"/>
        </w:rPr>
        <w:t>18</w:t>
      </w:r>
    </w:p>
    <w:p w14:paraId="1F457495" w14:textId="77777777" w:rsidR="008560EE" w:rsidRPr="00AB7AB4" w:rsidRDefault="00FD7F6E" w:rsidP="00AB7AB4">
      <w:pPr>
        <w:spacing w:before="60" w:after="120" w:line="271" w:lineRule="auto"/>
        <w:jc w:val="center"/>
        <w:rPr>
          <w:rFonts w:eastAsia="Tahoma"/>
          <w:b/>
          <w:bCs/>
          <w:color w:val="auto"/>
        </w:rPr>
      </w:pPr>
      <w:r w:rsidRPr="00AB7AB4">
        <w:rPr>
          <w:b/>
          <w:bCs/>
          <w:color w:val="auto"/>
        </w:rPr>
        <w:t>Klauzule Społeczne</w:t>
      </w:r>
    </w:p>
    <w:p w14:paraId="4696454E" w14:textId="04451330" w:rsidR="008560EE" w:rsidRPr="00AB7AB4" w:rsidRDefault="00FD7F6E" w:rsidP="00AB7AB4">
      <w:pPr>
        <w:widowControl w:val="0"/>
        <w:numPr>
          <w:ilvl w:val="0"/>
          <w:numId w:val="151"/>
        </w:numPr>
        <w:spacing w:after="120" w:line="271" w:lineRule="auto"/>
        <w:jc w:val="both"/>
        <w:rPr>
          <w:color w:val="auto"/>
        </w:rPr>
      </w:pPr>
      <w:bookmarkStart w:id="13" w:name="_Hlk22805457"/>
      <w:r w:rsidRPr="00AB7AB4">
        <w:rPr>
          <w:color w:val="auto"/>
        </w:rPr>
        <w:t>Zamawiający wymaga zatrudnienia na podstawie umowy o pracę przez wykonawcę lub</w:t>
      </w:r>
      <w:r w:rsidR="00920084" w:rsidRPr="00AB7AB4">
        <w:rPr>
          <w:color w:val="auto"/>
        </w:rPr>
        <w:t> </w:t>
      </w:r>
      <w:r w:rsidRPr="00AB7AB4">
        <w:rPr>
          <w:color w:val="auto"/>
        </w:rPr>
        <w:t xml:space="preserve">podwykonawcę osób wykonujących czynności w zakresie realizacji zamówienia, opisane </w:t>
      </w:r>
      <w:r w:rsidR="006A6A27" w:rsidRPr="00AB7AB4">
        <w:rPr>
          <w:color w:val="auto"/>
        </w:rPr>
        <w:t>w</w:t>
      </w:r>
      <w:r w:rsidRPr="00AB7AB4">
        <w:rPr>
          <w:color w:val="auto"/>
        </w:rPr>
        <w:t xml:space="preserve"> kosztorysach ofertowych, czynności związane z</w:t>
      </w:r>
      <w:r w:rsidR="00920084" w:rsidRPr="00AB7AB4">
        <w:rPr>
          <w:color w:val="auto"/>
        </w:rPr>
        <w:t> </w:t>
      </w:r>
      <w:r w:rsidRPr="00AB7AB4">
        <w:rPr>
          <w:color w:val="auto"/>
        </w:rPr>
        <w:t>wykonywaniem robót budowlanych w branżach:</w:t>
      </w:r>
    </w:p>
    <w:p w14:paraId="0DED9EA0" w14:textId="77777777" w:rsidR="008560EE" w:rsidRPr="00AB7AB4" w:rsidRDefault="00FD7F6E" w:rsidP="00AB7AB4">
      <w:pPr>
        <w:pStyle w:val="Akapitzlist"/>
        <w:widowControl w:val="0"/>
        <w:numPr>
          <w:ilvl w:val="0"/>
          <w:numId w:val="152"/>
        </w:numPr>
        <w:tabs>
          <w:tab w:val="left" w:pos="851"/>
        </w:tabs>
        <w:spacing w:after="120" w:line="271" w:lineRule="auto"/>
        <w:ind w:left="567" w:hanging="294"/>
        <w:jc w:val="both"/>
        <w:rPr>
          <w:color w:val="auto"/>
        </w:rPr>
      </w:pPr>
      <w:r w:rsidRPr="00AB7AB4">
        <w:rPr>
          <w:color w:val="auto"/>
        </w:rPr>
        <w:t>Architektura i Konstrukcja;</w:t>
      </w:r>
    </w:p>
    <w:p w14:paraId="6FEB1911" w14:textId="4D7539F3" w:rsidR="008560EE" w:rsidRPr="00AB7AB4" w:rsidRDefault="00FD7F6E" w:rsidP="00AB7AB4">
      <w:pPr>
        <w:pStyle w:val="Akapitzlist"/>
        <w:widowControl w:val="0"/>
        <w:numPr>
          <w:ilvl w:val="0"/>
          <w:numId w:val="152"/>
        </w:numPr>
        <w:tabs>
          <w:tab w:val="left" w:pos="851"/>
        </w:tabs>
        <w:spacing w:after="120" w:line="271" w:lineRule="auto"/>
        <w:ind w:left="567" w:hanging="294"/>
        <w:jc w:val="both"/>
        <w:rPr>
          <w:color w:val="auto"/>
        </w:rPr>
      </w:pPr>
      <w:r w:rsidRPr="00AB7AB4">
        <w:rPr>
          <w:color w:val="auto"/>
        </w:rPr>
        <w:t>Instalacje elektryczne: wewnętrzne, zewnętrzne</w:t>
      </w:r>
      <w:r w:rsidR="00490779" w:rsidRPr="00AB7AB4">
        <w:rPr>
          <w:color w:val="auto"/>
        </w:rPr>
        <w:t xml:space="preserve"> – o ile będą realizowane w ramach przedmiotu umowy;</w:t>
      </w:r>
      <w:r w:rsidRPr="00AB7AB4">
        <w:rPr>
          <w:color w:val="auto"/>
        </w:rPr>
        <w:t xml:space="preserve"> </w:t>
      </w:r>
    </w:p>
    <w:p w14:paraId="292DA32E" w14:textId="542A8E06" w:rsidR="008560EE" w:rsidRPr="00AB7AB4" w:rsidRDefault="00A70A79" w:rsidP="00AB7AB4">
      <w:pPr>
        <w:pStyle w:val="Akapitzlist"/>
        <w:widowControl w:val="0"/>
        <w:numPr>
          <w:ilvl w:val="0"/>
          <w:numId w:val="152"/>
        </w:numPr>
        <w:tabs>
          <w:tab w:val="left" w:pos="851"/>
        </w:tabs>
        <w:spacing w:after="120" w:line="271" w:lineRule="auto"/>
        <w:ind w:left="567" w:hanging="294"/>
        <w:jc w:val="both"/>
        <w:rPr>
          <w:color w:val="auto"/>
        </w:rPr>
      </w:pPr>
      <w:r w:rsidRPr="00AB7AB4">
        <w:rPr>
          <w:color w:val="auto"/>
        </w:rPr>
        <w:t>Instalacje teletechniczne: System Sygnalizacji Pożaru (SSP), System Audio-Wizualny (AV), System Kontroli Dostępu (SKD), System Nadzoru Telewizyjnego (CCTV), System Sygnalizacji Włamania i Napadu (SSWiN), System Rezerwacji Sal, System Zliczający, sieć okablowania strukturalnego, urządzenia aktywne LAN</w:t>
      </w:r>
      <w:r w:rsidR="00294C3F" w:rsidRPr="00AB7AB4">
        <w:rPr>
          <w:color w:val="auto"/>
        </w:rPr>
        <w:t xml:space="preserve"> </w:t>
      </w:r>
      <w:bookmarkStart w:id="14" w:name="_Hlk142047183"/>
      <w:r w:rsidR="00294C3F" w:rsidRPr="00AB7AB4">
        <w:rPr>
          <w:color w:val="auto"/>
        </w:rPr>
        <w:t>– o ile będą realizowane w ramach przedmiotu umowy;</w:t>
      </w:r>
      <w:bookmarkEnd w:id="14"/>
    </w:p>
    <w:p w14:paraId="56D9D4E1" w14:textId="4EC46A7A" w:rsidR="008560EE" w:rsidRPr="00AB7AB4" w:rsidRDefault="00FD7F6E" w:rsidP="00AB7AB4">
      <w:pPr>
        <w:pStyle w:val="Akapitzlist"/>
        <w:widowControl w:val="0"/>
        <w:numPr>
          <w:ilvl w:val="0"/>
          <w:numId w:val="152"/>
        </w:numPr>
        <w:tabs>
          <w:tab w:val="left" w:pos="851"/>
        </w:tabs>
        <w:spacing w:after="120" w:line="271" w:lineRule="auto"/>
        <w:ind w:left="567" w:hanging="294"/>
        <w:jc w:val="both"/>
        <w:rPr>
          <w:color w:val="auto"/>
        </w:rPr>
      </w:pPr>
      <w:r w:rsidRPr="00AB7AB4">
        <w:rPr>
          <w:color w:val="auto"/>
        </w:rPr>
        <w:t>Instalacje sanitarne: instalacja wod. – kan. wewnętrzna i zewnętrzna, wentylacja i klimatyzacja, instalacja c.o. i c.t., węzeł cieplny</w:t>
      </w:r>
      <w:r w:rsidR="00294C3F" w:rsidRPr="00AB7AB4">
        <w:rPr>
          <w:color w:val="auto"/>
        </w:rPr>
        <w:t xml:space="preserve"> – o ile będą realizowane w ramach przedmiotu umowy;</w:t>
      </w:r>
    </w:p>
    <w:p w14:paraId="16861941" w14:textId="77777777" w:rsidR="008560EE" w:rsidRPr="00AB7AB4" w:rsidRDefault="00FD7F6E" w:rsidP="00AB7AB4">
      <w:pPr>
        <w:numPr>
          <w:ilvl w:val="0"/>
          <w:numId w:val="66"/>
        </w:numPr>
        <w:spacing w:after="120" w:line="271" w:lineRule="auto"/>
        <w:jc w:val="both"/>
        <w:rPr>
          <w:color w:val="auto"/>
        </w:rPr>
      </w:pPr>
      <w:r w:rsidRPr="00AB7AB4">
        <w:rPr>
          <w:color w:val="auto"/>
          <w:u w:color="0000FF"/>
        </w:rPr>
        <w:t xml:space="preserve">Zamawiający na każdym etapie prac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31839706" w14:textId="21BED1DD" w:rsidR="008560EE" w:rsidRPr="00AB7AB4" w:rsidRDefault="004023AD" w:rsidP="00AB7AB4">
      <w:pPr>
        <w:pStyle w:val="Akapitzlist"/>
        <w:widowControl w:val="0"/>
        <w:numPr>
          <w:ilvl w:val="0"/>
          <w:numId w:val="153"/>
        </w:numPr>
        <w:tabs>
          <w:tab w:val="left" w:pos="851"/>
        </w:tabs>
        <w:spacing w:after="120" w:line="271" w:lineRule="auto"/>
        <w:ind w:left="567" w:hanging="294"/>
        <w:jc w:val="both"/>
        <w:rPr>
          <w:color w:val="auto"/>
        </w:rPr>
      </w:pPr>
      <w:r w:rsidRPr="00AB7AB4">
        <w:rPr>
          <w:color w:val="auto"/>
        </w:rPr>
        <w:t>Żądania</w:t>
      </w:r>
      <w:r w:rsidR="00FD7F6E" w:rsidRPr="00AB7AB4">
        <w:rPr>
          <w:color w:val="auto"/>
        </w:rPr>
        <w:t xml:space="preserve"> oświadczeń i dokumentów w zakresie potwierdzenia spełniania ww. wymogów i dokonywania ich oceny;</w:t>
      </w:r>
    </w:p>
    <w:p w14:paraId="204594CD" w14:textId="430643F4" w:rsidR="008560EE" w:rsidRPr="00AB7AB4" w:rsidRDefault="004023AD" w:rsidP="00AB7AB4">
      <w:pPr>
        <w:pStyle w:val="Akapitzlist"/>
        <w:widowControl w:val="0"/>
        <w:numPr>
          <w:ilvl w:val="0"/>
          <w:numId w:val="153"/>
        </w:numPr>
        <w:tabs>
          <w:tab w:val="left" w:pos="851"/>
        </w:tabs>
        <w:spacing w:after="120" w:line="271" w:lineRule="auto"/>
        <w:ind w:left="567" w:hanging="294"/>
        <w:jc w:val="both"/>
        <w:rPr>
          <w:color w:val="auto"/>
        </w:rPr>
      </w:pPr>
      <w:r w:rsidRPr="00AB7AB4">
        <w:rPr>
          <w:color w:val="auto"/>
        </w:rPr>
        <w:t>Żądania</w:t>
      </w:r>
      <w:r w:rsidR="00FD7F6E" w:rsidRPr="00AB7AB4">
        <w:rPr>
          <w:color w:val="auto"/>
        </w:rPr>
        <w:t xml:space="preserve"> wyjaśnień w przypadku wątpliwości w zakresie potwierdzenia spełniania ww. wymogów;</w:t>
      </w:r>
    </w:p>
    <w:p w14:paraId="286A4B39" w14:textId="62503D40" w:rsidR="008560EE" w:rsidRPr="00AB7AB4" w:rsidRDefault="004023AD" w:rsidP="00AB7AB4">
      <w:pPr>
        <w:pStyle w:val="Akapitzlist"/>
        <w:widowControl w:val="0"/>
        <w:numPr>
          <w:ilvl w:val="0"/>
          <w:numId w:val="153"/>
        </w:numPr>
        <w:tabs>
          <w:tab w:val="left" w:pos="851"/>
        </w:tabs>
        <w:spacing w:after="120" w:line="271" w:lineRule="auto"/>
        <w:ind w:left="567" w:hanging="294"/>
        <w:jc w:val="both"/>
        <w:rPr>
          <w:color w:val="auto"/>
        </w:rPr>
      </w:pPr>
      <w:r w:rsidRPr="00AB7AB4">
        <w:rPr>
          <w:color w:val="auto"/>
        </w:rPr>
        <w:t>Przeprowadzania</w:t>
      </w:r>
      <w:r w:rsidR="00FD7F6E" w:rsidRPr="00AB7AB4">
        <w:rPr>
          <w:color w:val="auto"/>
        </w:rPr>
        <w:t xml:space="preserve"> kontroli na miejscu wykonywania świadczenia.</w:t>
      </w:r>
    </w:p>
    <w:p w14:paraId="10D49FE1" w14:textId="77777777" w:rsidR="008560EE" w:rsidRPr="00AB7AB4" w:rsidRDefault="00FD7F6E" w:rsidP="00AB7AB4">
      <w:pPr>
        <w:numPr>
          <w:ilvl w:val="0"/>
          <w:numId w:val="68"/>
        </w:numPr>
        <w:spacing w:after="120" w:line="271" w:lineRule="auto"/>
        <w:jc w:val="both"/>
        <w:rPr>
          <w:b/>
          <w:bCs/>
          <w:color w:val="auto"/>
        </w:rPr>
      </w:pPr>
      <w:r w:rsidRPr="00AB7AB4">
        <w:rPr>
          <w:color w:val="auto"/>
          <w:u w:color="0000FF"/>
        </w:rPr>
        <w:t>Wykonawca lub podwykonawca w terminie 14 dni od podpisania umowy, nie później niż w dniu rozpoczęcia robót, zobowiązany jest przedstawić Zamawiającemu oświadczenie o zatrudnieniu na podstawie umowy o pracę osób wykonujących czynności.</w:t>
      </w:r>
      <w:r w:rsidRPr="00AB7AB4">
        <w:rPr>
          <w:b/>
          <w:bCs/>
          <w:color w:val="auto"/>
          <w:u w:color="0000FF"/>
        </w:rPr>
        <w:t xml:space="preserve"> </w:t>
      </w:r>
      <w:r w:rsidRPr="00AB7AB4">
        <w:rPr>
          <w:color w:val="auto"/>
          <w:u w:color="0000FF"/>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80629DE" w14:textId="77777777" w:rsidR="008560EE" w:rsidRPr="00AB7AB4" w:rsidRDefault="00FD7F6E" w:rsidP="00AB7AB4">
      <w:pPr>
        <w:numPr>
          <w:ilvl w:val="0"/>
          <w:numId w:val="68"/>
        </w:numPr>
        <w:spacing w:after="120" w:line="271" w:lineRule="auto"/>
        <w:jc w:val="both"/>
        <w:rPr>
          <w:b/>
          <w:bCs/>
          <w:color w:val="auto"/>
        </w:rPr>
      </w:pPr>
      <w:r w:rsidRPr="00AB7AB4">
        <w:rPr>
          <w:color w:val="auto"/>
          <w:u w:color="0000FF"/>
        </w:rPr>
        <w:t>Dodatkowo,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2F810D28" w14:textId="77777777" w:rsidR="008560EE" w:rsidRPr="00AB7AB4" w:rsidRDefault="00FD7F6E" w:rsidP="00AB7AB4">
      <w:pPr>
        <w:numPr>
          <w:ilvl w:val="0"/>
          <w:numId w:val="106"/>
        </w:numPr>
        <w:spacing w:after="120" w:line="271" w:lineRule="auto"/>
        <w:ind w:left="426" w:hanging="284"/>
        <w:jc w:val="both"/>
        <w:rPr>
          <w:color w:val="auto"/>
        </w:rPr>
      </w:pPr>
      <w:r w:rsidRPr="00AB7AB4">
        <w:rPr>
          <w:color w:val="auto"/>
          <w:u w:color="0000FF"/>
        </w:rPr>
        <w:t>Poświadczoną za zgodność z oryginałem odpowiednio przez wykonawcę lub podwykonawcę</w:t>
      </w:r>
      <w:r w:rsidRPr="00AB7AB4">
        <w:rPr>
          <w:b/>
          <w:bCs/>
          <w:color w:val="auto"/>
          <w:u w:color="0000FF"/>
        </w:rPr>
        <w:t xml:space="preserve"> kopię umowy/umów o pracę</w:t>
      </w:r>
      <w:r w:rsidRPr="00AB7AB4">
        <w:rPr>
          <w:color w:val="auto"/>
          <w:u w:color="0000FF"/>
        </w:rPr>
        <w:t xml:space="preserve"> osób wykonujących w trakcie realizacji zamówienia czynności, których dotyczy ww. oświadczenie wykonawcy lub podwykonawcy (wraz z dokumentem regulującym zakres </w:t>
      </w:r>
      <w:r w:rsidRPr="00AB7AB4">
        <w:rPr>
          <w:color w:val="auto"/>
          <w:u w:color="0000FF"/>
        </w:rPr>
        <w:lastRenderedPageBreak/>
        <w:t>obowiązków, jeżeli został sporządzony). Kopia umowy/umów powinna zostać przekazana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data zawarcia umowy, rodzaj umowy o pracę i wymiar etatu powinny być możliwe do zidentyfikowania;</w:t>
      </w:r>
    </w:p>
    <w:p w14:paraId="04E27367" w14:textId="77777777" w:rsidR="00807027" w:rsidRPr="00AB7AB4" w:rsidRDefault="00FD7F6E" w:rsidP="00AB7AB4">
      <w:pPr>
        <w:numPr>
          <w:ilvl w:val="0"/>
          <w:numId w:val="106"/>
        </w:numPr>
        <w:spacing w:before="60" w:after="120" w:line="271" w:lineRule="auto"/>
        <w:ind w:left="426" w:hanging="284"/>
        <w:jc w:val="both"/>
        <w:rPr>
          <w:color w:val="auto"/>
        </w:rPr>
      </w:pPr>
      <w:r w:rsidRPr="00AB7AB4">
        <w:rPr>
          <w:b/>
          <w:bCs/>
          <w:color w:val="auto"/>
          <w:u w:color="0000FF"/>
        </w:rPr>
        <w:t>Zaświadczenie właściwego oddziału ZUS,</w:t>
      </w:r>
      <w:r w:rsidRPr="00AB7AB4">
        <w:rPr>
          <w:color w:val="auto"/>
          <w:u w:color="0000FF"/>
        </w:rPr>
        <w:t xml:space="preserve"> potwierdzające opłacanie przez wykonawcę lub podwykonawcę składek na ubezpieczenia społeczne i zdrowotne z tytułu zatrudnienia na podstawie umów o pracę za ostatni okres rozliczeniowy;</w:t>
      </w:r>
    </w:p>
    <w:p w14:paraId="7E71EEE9" w14:textId="77777777" w:rsidR="008560EE" w:rsidRPr="00AB7AB4" w:rsidRDefault="00FD7F6E" w:rsidP="00AB7AB4">
      <w:pPr>
        <w:numPr>
          <w:ilvl w:val="0"/>
          <w:numId w:val="106"/>
        </w:numPr>
        <w:spacing w:before="60" w:after="120" w:line="271" w:lineRule="auto"/>
        <w:ind w:left="426" w:hanging="284"/>
        <w:jc w:val="both"/>
        <w:rPr>
          <w:color w:val="auto"/>
        </w:rPr>
      </w:pPr>
      <w:r w:rsidRPr="00AB7AB4">
        <w:rPr>
          <w:color w:val="auto"/>
          <w:u w:color="0000FF"/>
        </w:rPr>
        <w:t>Poświadczoną za zgodność z oryginałem odpowiednio przez wykonawcę lub podwykonawcę</w:t>
      </w:r>
      <w:r w:rsidRPr="00AB7AB4">
        <w:rPr>
          <w:b/>
          <w:bCs/>
          <w:color w:val="auto"/>
          <w:u w:color="0000FF"/>
        </w:rPr>
        <w:t xml:space="preserve"> kopię dowodu potwierdzającego zgłoszenie pracownika przez pracodawcę do ubezpieczeń</w:t>
      </w:r>
      <w:r w:rsidRPr="00AB7AB4">
        <w:rPr>
          <w:color w:val="auto"/>
          <w:u w:color="0000FF"/>
        </w:rPr>
        <w:t>, przekazaną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powinny być możliwe do zidentyfikowania.</w:t>
      </w:r>
    </w:p>
    <w:p w14:paraId="73E75F32" w14:textId="77777777" w:rsidR="008560EE" w:rsidRPr="00AB7AB4" w:rsidRDefault="00FD7F6E" w:rsidP="00AB7AB4">
      <w:pPr>
        <w:numPr>
          <w:ilvl w:val="0"/>
          <w:numId w:val="64"/>
        </w:numPr>
        <w:spacing w:after="120" w:line="271" w:lineRule="auto"/>
        <w:jc w:val="both"/>
        <w:rPr>
          <w:color w:val="auto"/>
        </w:rPr>
      </w:pPr>
      <w:r w:rsidRPr="00AB7AB4">
        <w:rPr>
          <w:color w:val="auto"/>
          <w:u w:color="0000FF"/>
        </w:rPr>
        <w:t xml:space="preserve">Z tytułu niespełnienia przez </w:t>
      </w:r>
      <w:r w:rsidR="00D4526E" w:rsidRPr="00AB7AB4">
        <w:rPr>
          <w:color w:val="auto"/>
          <w:u w:color="0000FF"/>
        </w:rPr>
        <w:t>W</w:t>
      </w:r>
      <w:r w:rsidRPr="00AB7AB4">
        <w:rPr>
          <w:color w:val="auto"/>
          <w:u w:color="0000FF"/>
        </w:rPr>
        <w:t xml:space="preserve">ykonawcę lub podwykonawcę wymogu zatrudnienia na podstawie umowy o pracę osób wykonujących wskazane w ust. 1 powyżej czynności Zamawiający przewiduje sankcję w postaci obowiązku zapłaty przez wykonawcę kary umownej w wysokości określonej </w:t>
      </w:r>
      <w:r w:rsidR="00900D21" w:rsidRPr="00AB7AB4">
        <w:rPr>
          <w:color w:val="auto"/>
          <w:u w:color="0000FF"/>
        </w:rPr>
        <w:br/>
      </w:r>
      <w:r w:rsidRPr="00AB7AB4">
        <w:rPr>
          <w:color w:val="auto"/>
          <w:u w:color="0000FF"/>
        </w:rPr>
        <w:t>w § 15</w:t>
      </w:r>
      <w:r w:rsidR="002F70CB" w:rsidRPr="00AB7AB4">
        <w:rPr>
          <w:color w:val="auto"/>
          <w:u w:color="0000FF"/>
        </w:rPr>
        <w:t xml:space="preserve"> ust. 1 pkt m)</w:t>
      </w:r>
      <w:r w:rsidRPr="00AB7AB4">
        <w:rPr>
          <w:color w:val="auto"/>
          <w:u w:color="0000FF"/>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0E3BF96D" w14:textId="77777777" w:rsidR="008560EE" w:rsidRPr="00AB7AB4" w:rsidRDefault="00FD7F6E" w:rsidP="00AB7AB4">
      <w:pPr>
        <w:numPr>
          <w:ilvl w:val="0"/>
          <w:numId w:val="64"/>
        </w:numPr>
        <w:spacing w:after="120" w:line="271" w:lineRule="auto"/>
        <w:jc w:val="both"/>
        <w:rPr>
          <w:color w:val="auto"/>
        </w:rPr>
      </w:pPr>
      <w:r w:rsidRPr="00AB7AB4">
        <w:rPr>
          <w:color w:val="auto"/>
          <w:u w:color="0000FF"/>
        </w:rPr>
        <w:t>W przypadku uzasadnionych wątpliwości, co do przestrzegania prawa pracy przez wykonawcę lub podwykonawcę, zamawiający może zwrócić się o przeprowadzenie kontroli przez Państwową Inspekcję Pracy.</w:t>
      </w:r>
    </w:p>
    <w:p w14:paraId="2DDC929B" w14:textId="77777777" w:rsidR="008560EE" w:rsidRPr="00AB7AB4" w:rsidRDefault="00FD7F6E" w:rsidP="00AB7AB4">
      <w:pPr>
        <w:numPr>
          <w:ilvl w:val="0"/>
          <w:numId w:val="64"/>
        </w:numPr>
        <w:spacing w:after="120" w:line="271" w:lineRule="auto"/>
        <w:jc w:val="both"/>
        <w:rPr>
          <w:color w:val="auto"/>
        </w:rPr>
      </w:pPr>
      <w:r w:rsidRPr="00AB7AB4">
        <w:rPr>
          <w:color w:val="auto"/>
          <w:u w:color="0000FF"/>
        </w:rPr>
        <w:t>Wykonawca, podwykonawca lub dalszy podwykonawca zobowiązują się zapewnienia zachowania przez pracowników mających dostęp do wszelkich informacji oraz dokumentacji uzyskanych w związku realizacją lub w trakcie wykonywania przedmiotu umowy w poufności.</w:t>
      </w:r>
    </w:p>
    <w:bookmarkEnd w:id="13"/>
    <w:p w14:paraId="1791E6D6" w14:textId="18CB8325" w:rsidR="008560EE" w:rsidRPr="00AB7AB4" w:rsidRDefault="00FD7F6E" w:rsidP="00AB7AB4">
      <w:pPr>
        <w:spacing w:after="120" w:line="271" w:lineRule="auto"/>
        <w:jc w:val="center"/>
        <w:rPr>
          <w:rFonts w:eastAsia="Tahoma"/>
          <w:b/>
          <w:bCs/>
          <w:color w:val="auto"/>
        </w:rPr>
      </w:pPr>
      <w:r w:rsidRPr="00AB7AB4">
        <w:rPr>
          <w:b/>
          <w:bCs/>
          <w:color w:val="auto"/>
        </w:rPr>
        <w:t xml:space="preserve">§ </w:t>
      </w:r>
      <w:r w:rsidR="006A6A27" w:rsidRPr="00AB7AB4">
        <w:rPr>
          <w:b/>
          <w:bCs/>
          <w:color w:val="auto"/>
        </w:rPr>
        <w:t>19</w:t>
      </w:r>
    </w:p>
    <w:p w14:paraId="53516188" w14:textId="77777777" w:rsidR="008560EE" w:rsidRPr="00AB7AB4" w:rsidRDefault="00FD7F6E" w:rsidP="00AB7AB4">
      <w:pPr>
        <w:spacing w:after="120" w:line="271" w:lineRule="auto"/>
        <w:jc w:val="center"/>
        <w:rPr>
          <w:rFonts w:eastAsia="Tahoma"/>
          <w:b/>
          <w:bCs/>
          <w:color w:val="auto"/>
        </w:rPr>
      </w:pPr>
      <w:r w:rsidRPr="00AB7AB4">
        <w:rPr>
          <w:b/>
          <w:bCs/>
          <w:color w:val="auto"/>
        </w:rPr>
        <w:t>RODO</w:t>
      </w:r>
    </w:p>
    <w:p w14:paraId="74177B51" w14:textId="3BEE8906" w:rsidR="008560EE" w:rsidRPr="00AB7AB4" w:rsidRDefault="00FD7F6E" w:rsidP="00AB7AB4">
      <w:pPr>
        <w:numPr>
          <w:ilvl w:val="0"/>
          <w:numId w:val="154"/>
        </w:numPr>
        <w:spacing w:after="120" w:line="271" w:lineRule="auto"/>
        <w:jc w:val="both"/>
        <w:rPr>
          <w:color w:val="auto"/>
          <w:u w:color="0000FF"/>
        </w:rPr>
      </w:pPr>
      <w:r w:rsidRPr="00AB7AB4">
        <w:rPr>
          <w:color w:val="auto"/>
          <w:u w:color="0000FF"/>
        </w:rPr>
        <w:t xml:space="preserve">W przypadku gdyby w ramach realizacji niniejszej umowy zaistniała potrzeba przetwarzania danych osobowych strony w odrębnej umowie określą zasady powierzenia i przetwarzania danych osobowych zgodnie z zasadami </w:t>
      </w:r>
      <w:r w:rsidR="004023AD" w:rsidRPr="00AB7AB4">
        <w:rPr>
          <w:color w:val="auto"/>
          <w:u w:color="0000FF"/>
        </w:rPr>
        <w:t>określonymi Rozporządzenia</w:t>
      </w:r>
      <w:r w:rsidRPr="00AB7AB4">
        <w:rPr>
          <w:color w:val="auto"/>
          <w:u w:color="0000FF"/>
        </w:rPr>
        <w:t xml:space="preserve"> Parlamentu Europejskiego i Rady (UE) 2016/679 z dnia 27 kwietnia 2016 r. w sprawie ochrony osób fizycznych w związku z przetwarzaniem danych osobowych </w:t>
      </w:r>
      <w:r w:rsidRPr="00AB7AB4">
        <w:rPr>
          <w:color w:val="auto"/>
          <w:u w:color="0000FF"/>
        </w:rPr>
        <w:lastRenderedPageBreak/>
        <w:t>i w sprawie swobodnego przepływu takich danych oraz uchylenia dyrektywy 95/46/WE (ogólne rozporządzenie o ochronie danych).</w:t>
      </w:r>
    </w:p>
    <w:p w14:paraId="43E2B542" w14:textId="113AF212" w:rsidR="008560EE" w:rsidRPr="00AB7AB4" w:rsidRDefault="00FD7F6E" w:rsidP="00AB7AB4">
      <w:pPr>
        <w:numPr>
          <w:ilvl w:val="0"/>
          <w:numId w:val="154"/>
        </w:numPr>
        <w:spacing w:after="120" w:line="271" w:lineRule="auto"/>
        <w:jc w:val="both"/>
        <w:rPr>
          <w:color w:val="auto"/>
          <w:u w:color="0000FF"/>
        </w:rPr>
      </w:pPr>
      <w:r w:rsidRPr="00AB7AB4">
        <w:rPr>
          <w:color w:val="auto"/>
          <w:u w:color="0000FF"/>
        </w:rPr>
        <w:t xml:space="preserve">Wzór umowy powierzenia przetwarzania danych osobowych stanowi </w:t>
      </w:r>
      <w:r w:rsidRPr="00AB7AB4">
        <w:rPr>
          <w:b/>
          <w:bCs/>
          <w:color w:val="auto"/>
          <w:u w:color="0000FF"/>
        </w:rPr>
        <w:t xml:space="preserve">załącznik nr </w:t>
      </w:r>
      <w:r w:rsidR="00811C19" w:rsidRPr="00AB7AB4">
        <w:rPr>
          <w:b/>
          <w:bCs/>
          <w:color w:val="auto"/>
          <w:u w:color="0000FF"/>
        </w:rPr>
        <w:t>8</w:t>
      </w:r>
      <w:r w:rsidRPr="00AB7AB4">
        <w:rPr>
          <w:color w:val="auto"/>
          <w:u w:color="0000FF"/>
        </w:rPr>
        <w:t xml:space="preserve"> do umowy.</w:t>
      </w:r>
    </w:p>
    <w:p w14:paraId="6B506EEE" w14:textId="77777777" w:rsidR="008560EE" w:rsidRPr="00AB7AB4" w:rsidRDefault="00FD7F6E" w:rsidP="00AB7AB4">
      <w:pPr>
        <w:numPr>
          <w:ilvl w:val="0"/>
          <w:numId w:val="154"/>
        </w:numPr>
        <w:spacing w:after="120" w:line="271" w:lineRule="auto"/>
        <w:jc w:val="both"/>
        <w:rPr>
          <w:color w:val="auto"/>
          <w:u w:color="0000FF"/>
        </w:rPr>
      </w:pPr>
      <w:r w:rsidRPr="00AB7AB4">
        <w:rPr>
          <w:color w:val="auto"/>
          <w:u w:color="0000FF"/>
        </w:rPr>
        <w:t>Wykonawca zobowiązuje się wypełnić obowiązki informacyjne przewidziane w art. 13 lub art. 14 ogólnego rozporządzenia o ochronie danych wobec osób fizycznych, od których dane osobowe bezpośrednio lub pośrednio pozyskał w celu realizacji niniejszej umowy.</w:t>
      </w:r>
    </w:p>
    <w:p w14:paraId="6647BB4C" w14:textId="540F3DE3" w:rsidR="0092584A" w:rsidRPr="00AB7AB4" w:rsidRDefault="0092584A" w:rsidP="00AB7AB4">
      <w:pPr>
        <w:spacing w:after="120" w:line="271" w:lineRule="auto"/>
        <w:jc w:val="center"/>
        <w:rPr>
          <w:b/>
          <w:bCs/>
          <w:color w:val="auto"/>
        </w:rPr>
      </w:pPr>
      <w:r w:rsidRPr="00AB7AB4">
        <w:rPr>
          <w:b/>
          <w:bCs/>
          <w:color w:val="auto"/>
        </w:rPr>
        <w:t xml:space="preserve">§ </w:t>
      </w:r>
      <w:r w:rsidR="006A6A27" w:rsidRPr="00AB7AB4">
        <w:rPr>
          <w:b/>
          <w:bCs/>
          <w:color w:val="auto"/>
        </w:rPr>
        <w:t>20</w:t>
      </w:r>
    </w:p>
    <w:p w14:paraId="68E9526F" w14:textId="77777777" w:rsidR="0092584A" w:rsidRPr="00AB7AB4" w:rsidRDefault="0092584A" w:rsidP="00AB7AB4">
      <w:pPr>
        <w:spacing w:after="120" w:line="271" w:lineRule="auto"/>
        <w:jc w:val="center"/>
        <w:rPr>
          <w:b/>
          <w:bCs/>
          <w:color w:val="auto"/>
        </w:rPr>
      </w:pPr>
      <w:r w:rsidRPr="00AB7AB4">
        <w:rPr>
          <w:b/>
          <w:bCs/>
          <w:color w:val="auto"/>
        </w:rPr>
        <w:t>Umowa na dowód</w:t>
      </w:r>
    </w:p>
    <w:p w14:paraId="5A0C67E1" w14:textId="77777777" w:rsidR="0092584A" w:rsidRPr="00AB7AB4" w:rsidRDefault="0092584A" w:rsidP="00AB7AB4">
      <w:pPr>
        <w:spacing w:after="120" w:line="271" w:lineRule="auto"/>
        <w:jc w:val="both"/>
        <w:rPr>
          <w:bCs/>
          <w:color w:val="auto"/>
        </w:rPr>
      </w:pPr>
      <w:r w:rsidRPr="00AB7AB4">
        <w:rPr>
          <w:bCs/>
          <w:color w:val="auto"/>
        </w:rPr>
        <w:t>Strony postanawiają, iż w przypadku zaistnienia sporu w tym także sporu przed sądem powszechnym:</w:t>
      </w:r>
    </w:p>
    <w:p w14:paraId="28FA10BC" w14:textId="5EDE7B28" w:rsidR="00EB4679" w:rsidRPr="00AB7AB4" w:rsidRDefault="00EB4679" w:rsidP="00AB7AB4">
      <w:pPr>
        <w:numPr>
          <w:ilvl w:val="3"/>
          <w:numId w:val="157"/>
        </w:numPr>
        <w:pBdr>
          <w:top w:val="none" w:sz="0" w:space="0" w:color="auto"/>
          <w:left w:val="none" w:sz="0" w:space="0" w:color="auto"/>
          <w:bottom w:val="none" w:sz="0" w:space="0" w:color="auto"/>
          <w:right w:val="none" w:sz="0" w:space="0" w:color="auto"/>
          <w:between w:val="none" w:sz="0" w:space="0" w:color="auto"/>
          <w:bar w:val="none" w:sz="0" w:color="auto"/>
        </w:pBdr>
        <w:spacing w:after="120" w:line="271" w:lineRule="auto"/>
        <w:ind w:left="426" w:right="24" w:hanging="426"/>
        <w:contextualSpacing/>
        <w:jc w:val="both"/>
        <w:rPr>
          <w:bCs/>
          <w:color w:val="auto"/>
        </w:rPr>
      </w:pPr>
      <w:r w:rsidRPr="00AB7AB4">
        <w:rPr>
          <w:bCs/>
          <w:color w:val="auto"/>
        </w:rPr>
        <w:t xml:space="preserve">Wyłącza się dowód z przesłuchania świadków na okoliczność obmiarów zrealizowanych prac, </w:t>
      </w:r>
      <w:r w:rsidRPr="00AB7AB4">
        <w:rPr>
          <w:bCs/>
          <w:color w:val="auto"/>
        </w:rPr>
        <w:br/>
        <w:t xml:space="preserve">a jedynym dowodem potwierdzającym obmiar wykonanych prac z uwzględnieniem zapisów </w:t>
      </w:r>
      <w:r w:rsidRPr="00AB7AB4">
        <w:rPr>
          <w:bCs/>
          <w:color w:val="auto"/>
        </w:rPr>
        <w:br/>
        <w:t xml:space="preserve">§ 12 ust. </w:t>
      </w:r>
      <w:r w:rsidR="00590615" w:rsidRPr="00AB7AB4">
        <w:rPr>
          <w:bCs/>
          <w:color w:val="auto"/>
        </w:rPr>
        <w:t>9</w:t>
      </w:r>
      <w:r w:rsidRPr="00AB7AB4">
        <w:rPr>
          <w:bCs/>
          <w:color w:val="auto"/>
        </w:rPr>
        <w:t xml:space="preserve"> do 1</w:t>
      </w:r>
      <w:r w:rsidR="00590615" w:rsidRPr="00AB7AB4">
        <w:rPr>
          <w:bCs/>
          <w:color w:val="auto"/>
        </w:rPr>
        <w:t>1</w:t>
      </w:r>
      <w:r w:rsidRPr="00AB7AB4">
        <w:rPr>
          <w:bCs/>
          <w:color w:val="auto"/>
        </w:rPr>
        <w:t xml:space="preserve">, stanowić będą projekt oraz podpisane przez </w:t>
      </w:r>
      <w:r w:rsidR="004023AD" w:rsidRPr="00AB7AB4">
        <w:rPr>
          <w:bCs/>
          <w:color w:val="auto"/>
        </w:rPr>
        <w:t>strony protokoły</w:t>
      </w:r>
      <w:r w:rsidRPr="00AB7AB4">
        <w:rPr>
          <w:bCs/>
          <w:color w:val="auto"/>
        </w:rPr>
        <w:t xml:space="preserve"> odbiorów prac i stanowiące ich załączniki podpisane </w:t>
      </w:r>
      <w:r w:rsidR="004023AD" w:rsidRPr="00AB7AB4">
        <w:rPr>
          <w:bCs/>
          <w:color w:val="auto"/>
        </w:rPr>
        <w:t>wydruki książki</w:t>
      </w:r>
      <w:r w:rsidRPr="00AB7AB4">
        <w:rPr>
          <w:bCs/>
          <w:color w:val="auto"/>
        </w:rPr>
        <w:t xml:space="preserve"> obmiarów, a </w:t>
      </w:r>
      <w:r w:rsidR="004023AD" w:rsidRPr="00AB7AB4">
        <w:rPr>
          <w:bCs/>
          <w:color w:val="auto"/>
        </w:rPr>
        <w:t>finalnie wiążący</w:t>
      </w:r>
      <w:r w:rsidRPr="00AB7AB4">
        <w:rPr>
          <w:bCs/>
          <w:color w:val="auto"/>
        </w:rPr>
        <w:t xml:space="preserve"> obmiar zrealizowanych prac potwierdzać będzie </w:t>
      </w:r>
      <w:r w:rsidR="004023AD" w:rsidRPr="00AB7AB4">
        <w:rPr>
          <w:bCs/>
          <w:color w:val="auto"/>
        </w:rPr>
        <w:t>wydruk końcowy</w:t>
      </w:r>
      <w:r w:rsidRPr="00AB7AB4">
        <w:rPr>
          <w:bCs/>
          <w:color w:val="auto"/>
        </w:rPr>
        <w:t xml:space="preserve"> </w:t>
      </w:r>
      <w:r w:rsidR="004023AD" w:rsidRPr="00AB7AB4">
        <w:rPr>
          <w:bCs/>
          <w:color w:val="auto"/>
        </w:rPr>
        <w:t>z książki</w:t>
      </w:r>
      <w:r w:rsidRPr="00AB7AB4">
        <w:rPr>
          <w:bCs/>
          <w:color w:val="auto"/>
        </w:rPr>
        <w:t xml:space="preserve"> </w:t>
      </w:r>
      <w:r w:rsidR="004023AD" w:rsidRPr="00AB7AB4">
        <w:rPr>
          <w:bCs/>
          <w:color w:val="auto"/>
        </w:rPr>
        <w:t>obmiarów, w której</w:t>
      </w:r>
      <w:r w:rsidRPr="00AB7AB4">
        <w:rPr>
          <w:bCs/>
          <w:color w:val="auto"/>
        </w:rPr>
        <w:t xml:space="preserve"> na odpowiedzialność Wykonawcy winny być zamieszczone wszystkie informacje dotyczące obmiarów zgłoszonych do odbiorów prac i dostaw oraz księgi obmiarów potwierdzone zgodnie z zasadami potwierdzania zakresu wykonania robót określonymi w § 12 ust. </w:t>
      </w:r>
      <w:r w:rsidR="00C03E9D" w:rsidRPr="00AB7AB4">
        <w:rPr>
          <w:bCs/>
          <w:color w:val="auto"/>
        </w:rPr>
        <w:t>9</w:t>
      </w:r>
      <w:r w:rsidRPr="00AB7AB4">
        <w:rPr>
          <w:bCs/>
          <w:color w:val="auto"/>
        </w:rPr>
        <w:t>-1</w:t>
      </w:r>
      <w:r w:rsidR="00C03E9D" w:rsidRPr="00AB7AB4">
        <w:rPr>
          <w:bCs/>
          <w:color w:val="auto"/>
        </w:rPr>
        <w:t>1</w:t>
      </w:r>
      <w:r w:rsidRPr="00AB7AB4">
        <w:rPr>
          <w:bCs/>
          <w:color w:val="auto"/>
        </w:rPr>
        <w:t xml:space="preserve"> umowy.</w:t>
      </w:r>
    </w:p>
    <w:p w14:paraId="1C60C8A7" w14:textId="77777777" w:rsidR="00EB4679" w:rsidRPr="00AB7AB4" w:rsidRDefault="00EB4679" w:rsidP="00AB7AB4">
      <w:pPr>
        <w:numPr>
          <w:ilvl w:val="3"/>
          <w:numId w:val="157"/>
        </w:numPr>
        <w:pBdr>
          <w:top w:val="none" w:sz="0" w:space="0" w:color="auto"/>
          <w:left w:val="none" w:sz="0" w:space="0" w:color="auto"/>
          <w:bottom w:val="none" w:sz="0" w:space="0" w:color="auto"/>
          <w:right w:val="none" w:sz="0" w:space="0" w:color="auto"/>
          <w:between w:val="none" w:sz="0" w:space="0" w:color="auto"/>
          <w:bar w:val="none" w:sz="0" w:color="auto"/>
        </w:pBdr>
        <w:spacing w:after="120" w:line="271" w:lineRule="auto"/>
        <w:ind w:left="426" w:right="24" w:hanging="426"/>
        <w:contextualSpacing/>
        <w:jc w:val="both"/>
        <w:rPr>
          <w:bCs/>
          <w:color w:val="auto"/>
        </w:rPr>
      </w:pPr>
      <w:r w:rsidRPr="00AB7AB4">
        <w:rPr>
          <w:bCs/>
          <w:color w:val="auto"/>
        </w:rPr>
        <w:t>Wyłącza się dowód z przesłuchania świadków na okoliczność zaistnienia przesłanek do zmiany któregokolwiek z terminów realizacji przedmiotu umowy, jak również okoliczności wyłączających lub ograniczających odpowiedzialność Wykonawcy za uchybienie któregokolwiek z terminów realizacji przedmiotu zamówienia określonego w umowie.</w:t>
      </w:r>
    </w:p>
    <w:p w14:paraId="47FE65AA" w14:textId="33216C5D" w:rsidR="00021748" w:rsidRPr="00AB7AB4" w:rsidRDefault="007D40DB" w:rsidP="00AB7AB4">
      <w:pPr>
        <w:spacing w:after="120" w:line="271" w:lineRule="auto"/>
        <w:jc w:val="center"/>
        <w:rPr>
          <w:b/>
          <w:bCs/>
          <w:color w:val="auto"/>
        </w:rPr>
      </w:pPr>
      <w:r w:rsidRPr="00AB7AB4">
        <w:rPr>
          <w:b/>
          <w:bCs/>
          <w:color w:val="auto"/>
        </w:rPr>
        <w:t>§ 2</w:t>
      </w:r>
      <w:r w:rsidR="006A6A27" w:rsidRPr="00AB7AB4">
        <w:rPr>
          <w:b/>
          <w:bCs/>
          <w:color w:val="auto"/>
        </w:rPr>
        <w:t>1</w:t>
      </w:r>
    </w:p>
    <w:p w14:paraId="5C8D5DC9" w14:textId="77777777" w:rsidR="008560EE" w:rsidRPr="00AB7AB4" w:rsidRDefault="00FD7F6E" w:rsidP="00AB7AB4">
      <w:pPr>
        <w:spacing w:after="120" w:line="271" w:lineRule="auto"/>
        <w:jc w:val="center"/>
        <w:rPr>
          <w:rFonts w:eastAsia="Tahoma"/>
          <w:b/>
          <w:bCs/>
          <w:color w:val="auto"/>
        </w:rPr>
      </w:pPr>
      <w:r w:rsidRPr="00AB7AB4">
        <w:rPr>
          <w:b/>
          <w:bCs/>
          <w:color w:val="auto"/>
        </w:rPr>
        <w:t>Postanowienia końcowe</w:t>
      </w:r>
    </w:p>
    <w:p w14:paraId="3653C7DB" w14:textId="413EA523" w:rsidR="008560EE" w:rsidRPr="00AB7AB4" w:rsidRDefault="00FD7F6E" w:rsidP="00AB7AB4">
      <w:pPr>
        <w:numPr>
          <w:ilvl w:val="0"/>
          <w:numId w:val="155"/>
        </w:numPr>
        <w:spacing w:after="120" w:line="271" w:lineRule="auto"/>
        <w:jc w:val="both"/>
        <w:rPr>
          <w:color w:val="auto"/>
          <w:u w:color="0000FF"/>
        </w:rPr>
      </w:pPr>
      <w:r w:rsidRPr="00AB7AB4">
        <w:rPr>
          <w:color w:val="auto"/>
          <w:u w:color="0000FF"/>
        </w:rPr>
        <w:t>Z zastrzeżeniem § 16</w:t>
      </w:r>
      <w:r w:rsidR="00900D21" w:rsidRPr="00AB7AB4">
        <w:rPr>
          <w:color w:val="auto"/>
          <w:u w:color="0000FF"/>
        </w:rPr>
        <w:t xml:space="preserve"> i § 1</w:t>
      </w:r>
      <w:r w:rsidR="00C03E9D" w:rsidRPr="00AB7AB4">
        <w:rPr>
          <w:color w:val="auto"/>
          <w:u w:color="0000FF"/>
        </w:rPr>
        <w:t>7</w:t>
      </w:r>
      <w:r w:rsidR="00900D21" w:rsidRPr="00AB7AB4">
        <w:rPr>
          <w:color w:val="auto"/>
          <w:u w:color="0000FF"/>
        </w:rPr>
        <w:t xml:space="preserve"> umowy</w:t>
      </w:r>
      <w:r w:rsidRPr="00AB7AB4">
        <w:rPr>
          <w:color w:val="auto"/>
          <w:u w:color="0000FF"/>
        </w:rPr>
        <w:t xml:space="preserve"> zmiana postanowień niniejszej umowy może nastąpić wyłącznie za zgodą obu Stron i wymaga aneksu w formie pisemnej pod rygorem nieważności.</w:t>
      </w:r>
    </w:p>
    <w:p w14:paraId="403D7E64" w14:textId="77F29FB8" w:rsidR="005C358A" w:rsidRPr="00AB7AB4" w:rsidRDefault="005C358A" w:rsidP="00AB7AB4">
      <w:pPr>
        <w:numPr>
          <w:ilvl w:val="0"/>
          <w:numId w:val="155"/>
        </w:numPr>
        <w:spacing w:after="120" w:line="271" w:lineRule="auto"/>
        <w:jc w:val="both"/>
        <w:rPr>
          <w:color w:val="auto"/>
          <w:u w:color="0000FF"/>
        </w:rPr>
      </w:pPr>
      <w:r w:rsidRPr="00AB7AB4">
        <w:rPr>
          <w:color w:val="auto"/>
          <w:u w:color="0000FF"/>
        </w:rPr>
        <w:t xml:space="preserve">Ilekroć w niniejszej umowie strony zastrzegają formę pisemną </w:t>
      </w:r>
      <w:r w:rsidR="00140667" w:rsidRPr="00AB7AB4">
        <w:rPr>
          <w:color w:val="auto"/>
          <w:u w:color="0000FF"/>
        </w:rPr>
        <w:t xml:space="preserve">zastosowanie ma art. 78 (1) § 2 kpc. </w:t>
      </w:r>
    </w:p>
    <w:p w14:paraId="4726DC3F" w14:textId="1A07E201" w:rsidR="002359BF" w:rsidRPr="00AB7AB4" w:rsidRDefault="006878A1" w:rsidP="00AB7AB4">
      <w:pPr>
        <w:numPr>
          <w:ilvl w:val="0"/>
          <w:numId w:val="155"/>
        </w:numPr>
        <w:spacing w:after="120" w:line="271" w:lineRule="auto"/>
        <w:jc w:val="both"/>
        <w:rPr>
          <w:color w:val="auto"/>
          <w:u w:color="0000FF"/>
        </w:rPr>
      </w:pPr>
      <w:r w:rsidRPr="00AB7AB4">
        <w:rPr>
          <w:color w:val="auto"/>
          <w:u w:color="0000FF"/>
        </w:rPr>
        <w:t xml:space="preserve">Ilekroć w SWZ </w:t>
      </w:r>
      <w:r w:rsidR="00E5267A" w:rsidRPr="00AB7AB4">
        <w:rPr>
          <w:color w:val="auto"/>
          <w:u w:color="0000FF"/>
        </w:rPr>
        <w:t>lub</w:t>
      </w:r>
      <w:r w:rsidRPr="00AB7AB4">
        <w:rPr>
          <w:color w:val="auto"/>
          <w:u w:color="0000FF"/>
        </w:rPr>
        <w:t xml:space="preserve"> niniejszej umowie </w:t>
      </w:r>
      <w:r w:rsidR="00E5267A" w:rsidRPr="00AB7AB4">
        <w:rPr>
          <w:color w:val="auto"/>
          <w:u w:color="0000FF"/>
        </w:rPr>
        <w:t>Za</w:t>
      </w:r>
      <w:r w:rsidRPr="00AB7AB4">
        <w:rPr>
          <w:color w:val="auto"/>
          <w:u w:color="0000FF"/>
        </w:rPr>
        <w:t xml:space="preserve">mawiający odnosi się do norm, europejskich ocen technicznych, aprobat, specyfikacji technicznych </w:t>
      </w:r>
      <w:r w:rsidR="00E5267A" w:rsidRPr="00AB7AB4">
        <w:rPr>
          <w:color w:val="auto"/>
          <w:u w:color="0000FF"/>
        </w:rPr>
        <w:t>lub</w:t>
      </w:r>
      <w:r w:rsidRPr="00AB7AB4">
        <w:rPr>
          <w:color w:val="auto"/>
          <w:u w:color="0000FF"/>
        </w:rPr>
        <w:t xml:space="preserve"> systemów referencji technicznych, o których mowa w </w:t>
      </w:r>
      <w:r w:rsidR="00E5267A" w:rsidRPr="00AB7AB4">
        <w:rPr>
          <w:color w:val="auto"/>
          <w:u w:color="0000FF"/>
        </w:rPr>
        <w:t xml:space="preserve">art. </w:t>
      </w:r>
      <w:r w:rsidR="00590615" w:rsidRPr="00AB7AB4">
        <w:rPr>
          <w:color w:val="auto"/>
          <w:u w:color="0000FF"/>
        </w:rPr>
        <w:t>101</w:t>
      </w:r>
      <w:r w:rsidR="00E5267A" w:rsidRPr="00AB7AB4">
        <w:rPr>
          <w:color w:val="auto"/>
          <w:u w:color="0000FF"/>
        </w:rPr>
        <w:t xml:space="preserve"> ustawy prawo zamówień publicznych</w:t>
      </w:r>
      <w:r w:rsidR="00920084" w:rsidRPr="00AB7AB4">
        <w:rPr>
          <w:color w:val="auto"/>
          <w:u w:color="0000FF"/>
        </w:rPr>
        <w:t xml:space="preserve">, </w:t>
      </w:r>
      <w:r w:rsidR="002F70CB" w:rsidRPr="00AB7AB4">
        <w:rPr>
          <w:color w:val="auto"/>
          <w:u w:color="0000FF"/>
        </w:rPr>
        <w:t>Zamawiający</w:t>
      </w:r>
      <w:r w:rsidR="00E5267A" w:rsidRPr="00AB7AB4">
        <w:rPr>
          <w:color w:val="auto"/>
          <w:u w:color="0000FF"/>
        </w:rPr>
        <w:t xml:space="preserve"> </w:t>
      </w:r>
      <w:r w:rsidRPr="00AB7AB4">
        <w:rPr>
          <w:color w:val="auto"/>
          <w:u w:color="0000FF"/>
        </w:rPr>
        <w:t>dopuszcza rozwiązania równoważne</w:t>
      </w:r>
      <w:r w:rsidR="002359BF" w:rsidRPr="00AB7AB4">
        <w:rPr>
          <w:color w:val="auto"/>
          <w:u w:color="0000FF"/>
        </w:rPr>
        <w:t xml:space="preserve">. W przypadku, gdyby w dokumentacji projektowej lub BIM projektant odnosił się </w:t>
      </w:r>
      <w:r w:rsidR="00412326" w:rsidRPr="00AB7AB4">
        <w:rPr>
          <w:color w:val="auto"/>
          <w:u w:color="0000FF"/>
        </w:rPr>
        <w:t>do jakichkolwiek</w:t>
      </w:r>
      <w:r w:rsidR="002359BF" w:rsidRPr="00AB7AB4">
        <w:rPr>
          <w:color w:val="auto"/>
          <w:u w:color="0000FF"/>
        </w:rPr>
        <w:t xml:space="preserve"> konkretnych marek </w:t>
      </w:r>
      <w:r w:rsidR="00412326" w:rsidRPr="00AB7AB4">
        <w:rPr>
          <w:color w:val="auto"/>
          <w:u w:color="0000FF"/>
        </w:rPr>
        <w:t>lub produktów</w:t>
      </w:r>
      <w:r w:rsidR="002359BF" w:rsidRPr="00AB7AB4">
        <w:rPr>
          <w:color w:val="auto"/>
          <w:u w:color="0000FF"/>
        </w:rPr>
        <w:t xml:space="preserve"> </w:t>
      </w:r>
      <w:r w:rsidR="00412326" w:rsidRPr="00AB7AB4">
        <w:rPr>
          <w:color w:val="auto"/>
          <w:u w:color="0000FF"/>
        </w:rPr>
        <w:t>dopuszcza możliwość</w:t>
      </w:r>
      <w:r w:rsidR="002359BF" w:rsidRPr="00AB7AB4">
        <w:rPr>
          <w:color w:val="auto"/>
          <w:u w:color="0000FF"/>
        </w:rPr>
        <w:t xml:space="preserve"> użycia produktów równoważnych pod kątem ich </w:t>
      </w:r>
      <w:r w:rsidR="00412326" w:rsidRPr="00AB7AB4">
        <w:rPr>
          <w:color w:val="auto"/>
          <w:u w:color="0000FF"/>
        </w:rPr>
        <w:t>właściwości technicznych</w:t>
      </w:r>
      <w:r w:rsidR="002359BF" w:rsidRPr="00AB7AB4">
        <w:rPr>
          <w:color w:val="auto"/>
          <w:u w:color="0000FF"/>
        </w:rPr>
        <w:t>, fizycznych i funkcjonalnych.</w:t>
      </w:r>
    </w:p>
    <w:p w14:paraId="38DC45DD" w14:textId="370511DB" w:rsidR="008560EE" w:rsidRPr="00AB7AB4" w:rsidRDefault="00FD7F6E" w:rsidP="00AB7AB4">
      <w:pPr>
        <w:numPr>
          <w:ilvl w:val="0"/>
          <w:numId w:val="155"/>
        </w:numPr>
        <w:spacing w:after="120" w:line="271" w:lineRule="auto"/>
        <w:jc w:val="both"/>
        <w:rPr>
          <w:color w:val="auto"/>
          <w:u w:color="0000FF"/>
        </w:rPr>
      </w:pPr>
      <w:r w:rsidRPr="00AB7AB4">
        <w:rPr>
          <w:color w:val="auto"/>
          <w:u w:color="0000FF"/>
        </w:rPr>
        <w:t xml:space="preserve">W sprawach nieuregulowanych w umowie stosuje się przepisy Ustawy Prawo Zamówień Publicznych z dnia </w:t>
      </w:r>
      <w:r w:rsidR="00F66CD6" w:rsidRPr="00AB7AB4">
        <w:rPr>
          <w:color w:val="auto"/>
          <w:u w:color="0000FF"/>
        </w:rPr>
        <w:t xml:space="preserve">11 września 2019r. </w:t>
      </w:r>
      <w:r w:rsidRPr="00AB7AB4">
        <w:rPr>
          <w:color w:val="auto"/>
          <w:u w:color="0000FF"/>
        </w:rPr>
        <w:t xml:space="preserve"> roku, Kodeksu Cywilnego, ustawy z dnia 26 listopada 1998 roku o finansach publicznych oraz ustawy z dnia 7 lipca 1994 r. Prawo budowlane.</w:t>
      </w:r>
    </w:p>
    <w:p w14:paraId="7570F51E" w14:textId="77777777" w:rsidR="008560EE" w:rsidRPr="00AB7AB4" w:rsidRDefault="00FD7F6E" w:rsidP="00AB7AB4">
      <w:pPr>
        <w:numPr>
          <w:ilvl w:val="0"/>
          <w:numId w:val="155"/>
        </w:numPr>
        <w:spacing w:after="120" w:line="271" w:lineRule="auto"/>
        <w:jc w:val="both"/>
        <w:rPr>
          <w:color w:val="auto"/>
          <w:u w:color="0000FF"/>
        </w:rPr>
      </w:pPr>
      <w:r w:rsidRPr="00AB7AB4">
        <w:rPr>
          <w:color w:val="auto"/>
          <w:u w:color="0000FF"/>
        </w:rPr>
        <w:t xml:space="preserve">Wykonawca nie może, bez zgody Zamawiającego udzielonej na piśmie pod rygorem nieważności, dokonać przelewu praw </w:t>
      </w:r>
      <w:r w:rsidR="00920084" w:rsidRPr="00AB7AB4">
        <w:rPr>
          <w:color w:val="auto"/>
          <w:u w:color="0000FF"/>
        </w:rPr>
        <w:t xml:space="preserve">(w tym wierzytelności o zapłatę wynagrodzenia) </w:t>
      </w:r>
      <w:r w:rsidRPr="00AB7AB4">
        <w:rPr>
          <w:color w:val="auto"/>
          <w:u w:color="0000FF"/>
        </w:rPr>
        <w:t xml:space="preserve">ani obowiązków wynikających z niniejszej umowy na rzecz osób trzecich. </w:t>
      </w:r>
    </w:p>
    <w:p w14:paraId="097864D5" w14:textId="77777777" w:rsidR="008560EE" w:rsidRPr="00AB7AB4" w:rsidRDefault="00FD7F6E" w:rsidP="00AB7AB4">
      <w:pPr>
        <w:numPr>
          <w:ilvl w:val="0"/>
          <w:numId w:val="155"/>
        </w:numPr>
        <w:spacing w:after="120" w:line="271" w:lineRule="auto"/>
        <w:jc w:val="both"/>
        <w:rPr>
          <w:color w:val="auto"/>
          <w:u w:color="0000FF"/>
        </w:rPr>
      </w:pPr>
      <w:r w:rsidRPr="00AB7AB4">
        <w:rPr>
          <w:color w:val="auto"/>
          <w:u w:color="0000FF"/>
        </w:rPr>
        <w:t>Na wypadek sporu między Stronami właściwy miejscowo do jego rozpoznania będzie Sąd właściwy ze względu na siedzibę Zamawiającego.</w:t>
      </w:r>
    </w:p>
    <w:p w14:paraId="6AC0E644" w14:textId="5087E123" w:rsidR="008560EE" w:rsidRPr="00AB7AB4" w:rsidRDefault="00FD7F6E" w:rsidP="00AB7AB4">
      <w:pPr>
        <w:numPr>
          <w:ilvl w:val="0"/>
          <w:numId w:val="155"/>
        </w:numPr>
        <w:spacing w:after="120" w:line="271" w:lineRule="auto"/>
        <w:jc w:val="both"/>
        <w:rPr>
          <w:color w:val="auto"/>
          <w:u w:color="0000FF"/>
        </w:rPr>
      </w:pPr>
      <w:r w:rsidRPr="00AB7AB4">
        <w:rPr>
          <w:color w:val="auto"/>
          <w:u w:color="0000FF"/>
        </w:rPr>
        <w:t xml:space="preserve">Umowę niniejszą sporządzono w </w:t>
      </w:r>
      <w:r w:rsidR="006A6A27" w:rsidRPr="00AB7AB4">
        <w:rPr>
          <w:color w:val="auto"/>
          <w:u w:color="0000FF"/>
        </w:rPr>
        <w:t>2</w:t>
      </w:r>
      <w:r w:rsidRPr="00AB7AB4">
        <w:rPr>
          <w:color w:val="auto"/>
          <w:u w:color="0000FF"/>
        </w:rPr>
        <w:t xml:space="preserve"> jednobrzmiących egzemplarzach po 1 dla każdej ze Stron.</w:t>
      </w:r>
    </w:p>
    <w:p w14:paraId="054EA2F6" w14:textId="3B760A65" w:rsidR="008560EE" w:rsidRPr="00AB7AB4" w:rsidRDefault="00FD7F6E" w:rsidP="00AB7AB4">
      <w:pPr>
        <w:numPr>
          <w:ilvl w:val="0"/>
          <w:numId w:val="155"/>
        </w:numPr>
        <w:spacing w:after="480" w:line="271" w:lineRule="auto"/>
        <w:ind w:left="357" w:hanging="357"/>
        <w:jc w:val="both"/>
        <w:rPr>
          <w:color w:val="auto"/>
          <w:u w:color="0000FF"/>
        </w:rPr>
      </w:pPr>
      <w:r w:rsidRPr="00AB7AB4">
        <w:rPr>
          <w:color w:val="auto"/>
          <w:u w:color="0000FF"/>
        </w:rPr>
        <w:t>Wykonawca przyjmuje do wiadomości, iż zarówno umowa jak całość dokumentacji wytworzonej w</w:t>
      </w:r>
      <w:r w:rsidR="00920084" w:rsidRPr="00AB7AB4">
        <w:rPr>
          <w:color w:val="auto"/>
          <w:u w:color="0000FF"/>
        </w:rPr>
        <w:t> </w:t>
      </w:r>
      <w:r w:rsidRPr="00AB7AB4">
        <w:rPr>
          <w:color w:val="auto"/>
          <w:u w:color="0000FF"/>
        </w:rPr>
        <w:t xml:space="preserve">trakcie jej realizacji mają charakter jawny i mogą zostać przez Zamawiającego udostępniane </w:t>
      </w:r>
      <w:r w:rsidRPr="00AB7AB4">
        <w:rPr>
          <w:color w:val="auto"/>
          <w:u w:color="0000FF"/>
        </w:rPr>
        <w:lastRenderedPageBreak/>
        <w:t>na</w:t>
      </w:r>
      <w:r w:rsidR="00920084" w:rsidRPr="00AB7AB4">
        <w:rPr>
          <w:color w:val="auto"/>
          <w:u w:color="0000FF"/>
        </w:rPr>
        <w:t> </w:t>
      </w:r>
      <w:r w:rsidRPr="00AB7AB4">
        <w:rPr>
          <w:color w:val="auto"/>
          <w:u w:color="0000FF"/>
        </w:rPr>
        <w:t>zasadach przewidzianych w przepisach powszechnie obowiązujących w szczególności przewidzianych w ustawie o dostępie do informacji publicznej. Powyższe obejmuje także wszystkie umowy z podwykonawcami i dalszymi podwykonawcami przedstawione Zamawiającemu, jak również wszystkie kosztorysy i zasady rozliczeń.</w:t>
      </w:r>
    </w:p>
    <w:p w14:paraId="6E196FCF" w14:textId="6E022054" w:rsidR="008560EE" w:rsidRPr="00AB7AB4" w:rsidRDefault="00FD7F6E" w:rsidP="00AB7AB4">
      <w:pPr>
        <w:tabs>
          <w:tab w:val="left" w:pos="4350"/>
        </w:tabs>
        <w:spacing w:after="120" w:line="271" w:lineRule="auto"/>
        <w:jc w:val="both"/>
        <w:rPr>
          <w:rFonts w:eastAsia="Tahoma"/>
          <w:color w:val="auto"/>
        </w:rPr>
      </w:pPr>
      <w:r w:rsidRPr="00AB7AB4">
        <w:rPr>
          <w:color w:val="auto"/>
        </w:rPr>
        <w:t>Załączniki:</w:t>
      </w:r>
    </w:p>
    <w:p w14:paraId="60E35A7F" w14:textId="7BFF41E2" w:rsidR="008560EE" w:rsidRPr="00AB7AB4" w:rsidRDefault="00590615" w:rsidP="00AB7AB4">
      <w:pPr>
        <w:numPr>
          <w:ilvl w:val="1"/>
          <w:numId w:val="195"/>
        </w:numPr>
        <w:tabs>
          <w:tab w:val="left" w:pos="4350"/>
        </w:tabs>
        <w:spacing w:after="120" w:line="271" w:lineRule="auto"/>
        <w:ind w:left="284" w:hanging="284"/>
        <w:jc w:val="both"/>
        <w:rPr>
          <w:color w:val="auto"/>
        </w:rPr>
      </w:pPr>
      <w:r w:rsidRPr="00AB7AB4">
        <w:rPr>
          <w:color w:val="auto"/>
        </w:rPr>
        <w:t>Z</w:t>
      </w:r>
      <w:r w:rsidR="00FD7F6E" w:rsidRPr="00AB7AB4">
        <w:rPr>
          <w:color w:val="auto"/>
        </w:rPr>
        <w:t xml:space="preserve">ałącznik nr 1 – </w:t>
      </w:r>
      <w:r w:rsidR="00F66CD6" w:rsidRPr="00AB7AB4">
        <w:rPr>
          <w:color w:val="auto"/>
        </w:rPr>
        <w:t>SWZ</w:t>
      </w:r>
      <w:r w:rsidR="00A3274E" w:rsidRPr="00AB7AB4">
        <w:rPr>
          <w:color w:val="auto"/>
        </w:rPr>
        <w:t>.</w:t>
      </w:r>
    </w:p>
    <w:p w14:paraId="4828758E" w14:textId="77777777" w:rsidR="008560EE" w:rsidRPr="00AB7AB4" w:rsidRDefault="00FD7F6E" w:rsidP="00AB7AB4">
      <w:pPr>
        <w:numPr>
          <w:ilvl w:val="1"/>
          <w:numId w:val="195"/>
        </w:numPr>
        <w:tabs>
          <w:tab w:val="left" w:pos="4350"/>
        </w:tabs>
        <w:spacing w:after="120" w:line="271" w:lineRule="auto"/>
        <w:ind w:left="284" w:hanging="284"/>
        <w:jc w:val="both"/>
        <w:rPr>
          <w:color w:val="auto"/>
        </w:rPr>
      </w:pPr>
      <w:r w:rsidRPr="00AB7AB4">
        <w:rPr>
          <w:color w:val="auto"/>
        </w:rPr>
        <w:t>Załącznik nr 2 – Oferta Wykonawcy,</w:t>
      </w:r>
    </w:p>
    <w:p w14:paraId="57C4CA52" w14:textId="53DB5FBD" w:rsidR="008560EE" w:rsidRPr="00AB7AB4" w:rsidRDefault="007A3FB3" w:rsidP="00AB7AB4">
      <w:pPr>
        <w:numPr>
          <w:ilvl w:val="1"/>
          <w:numId w:val="195"/>
        </w:numPr>
        <w:tabs>
          <w:tab w:val="left" w:pos="4350"/>
        </w:tabs>
        <w:spacing w:after="120" w:line="271" w:lineRule="auto"/>
        <w:ind w:left="284" w:hanging="284"/>
        <w:jc w:val="both"/>
        <w:rPr>
          <w:color w:val="auto"/>
        </w:rPr>
      </w:pPr>
      <w:r w:rsidRPr="00AB7AB4">
        <w:rPr>
          <w:color w:val="auto"/>
        </w:rPr>
        <w:t>Z</w:t>
      </w:r>
      <w:r w:rsidR="00FD7F6E" w:rsidRPr="00AB7AB4">
        <w:rPr>
          <w:color w:val="auto"/>
        </w:rPr>
        <w:t xml:space="preserve">ałącznik nr </w:t>
      </w:r>
      <w:r w:rsidR="009563F0" w:rsidRPr="00AB7AB4">
        <w:rPr>
          <w:color w:val="auto"/>
        </w:rPr>
        <w:t>3</w:t>
      </w:r>
      <w:r w:rsidR="00FD7F6E" w:rsidRPr="00AB7AB4">
        <w:rPr>
          <w:color w:val="auto"/>
        </w:rPr>
        <w:t xml:space="preserve"> – Regulamin placu budowy,</w:t>
      </w:r>
    </w:p>
    <w:p w14:paraId="3392991C" w14:textId="466A4BBA" w:rsidR="008560EE" w:rsidRPr="00AB7AB4" w:rsidRDefault="00FD7F6E" w:rsidP="00AB7AB4">
      <w:pPr>
        <w:numPr>
          <w:ilvl w:val="1"/>
          <w:numId w:val="195"/>
        </w:numPr>
        <w:tabs>
          <w:tab w:val="left" w:pos="4350"/>
        </w:tabs>
        <w:spacing w:after="120" w:line="271" w:lineRule="auto"/>
        <w:ind w:left="284" w:hanging="284"/>
        <w:jc w:val="both"/>
        <w:rPr>
          <w:color w:val="auto"/>
        </w:rPr>
      </w:pPr>
      <w:r w:rsidRPr="00AB7AB4">
        <w:rPr>
          <w:color w:val="auto"/>
        </w:rPr>
        <w:t xml:space="preserve">Załącznik nr </w:t>
      </w:r>
      <w:r w:rsidR="009563F0" w:rsidRPr="00AB7AB4">
        <w:rPr>
          <w:color w:val="auto"/>
        </w:rPr>
        <w:t>4</w:t>
      </w:r>
      <w:r w:rsidRPr="00AB7AB4">
        <w:rPr>
          <w:color w:val="auto"/>
        </w:rPr>
        <w:t xml:space="preserve"> – </w:t>
      </w:r>
      <w:r w:rsidR="00AE134D" w:rsidRPr="00AB7AB4">
        <w:rPr>
          <w:color w:val="auto"/>
        </w:rPr>
        <w:t>W</w:t>
      </w:r>
      <w:r w:rsidRPr="00AB7AB4">
        <w:rPr>
          <w:color w:val="auto"/>
        </w:rPr>
        <w:t xml:space="preserve">zór oświadczenie podwykonawcy o </w:t>
      </w:r>
      <w:r w:rsidR="00BA6966" w:rsidRPr="00AB7AB4">
        <w:rPr>
          <w:color w:val="auto"/>
        </w:rPr>
        <w:t xml:space="preserve">otrzymaniu </w:t>
      </w:r>
      <w:r w:rsidRPr="00AB7AB4">
        <w:rPr>
          <w:color w:val="auto"/>
        </w:rPr>
        <w:t>zapłaty,</w:t>
      </w:r>
    </w:p>
    <w:p w14:paraId="1A08A18A" w14:textId="3D7C36F2" w:rsidR="008560EE" w:rsidRPr="00AB7AB4" w:rsidRDefault="00FD7F6E" w:rsidP="00AB7AB4">
      <w:pPr>
        <w:numPr>
          <w:ilvl w:val="1"/>
          <w:numId w:val="195"/>
        </w:numPr>
        <w:tabs>
          <w:tab w:val="left" w:pos="4350"/>
        </w:tabs>
        <w:spacing w:after="120" w:line="271" w:lineRule="auto"/>
        <w:ind w:left="284" w:hanging="284"/>
        <w:jc w:val="both"/>
        <w:rPr>
          <w:color w:val="auto"/>
        </w:rPr>
      </w:pPr>
      <w:r w:rsidRPr="00AB7AB4">
        <w:rPr>
          <w:color w:val="auto"/>
        </w:rPr>
        <w:t xml:space="preserve">Załącznik nr </w:t>
      </w:r>
      <w:r w:rsidR="009563F0" w:rsidRPr="00AB7AB4">
        <w:rPr>
          <w:color w:val="auto"/>
        </w:rPr>
        <w:t>5</w:t>
      </w:r>
      <w:r w:rsidRPr="00AB7AB4">
        <w:rPr>
          <w:color w:val="auto"/>
        </w:rPr>
        <w:t xml:space="preserve"> – </w:t>
      </w:r>
      <w:r w:rsidR="00AE134D" w:rsidRPr="00AB7AB4">
        <w:rPr>
          <w:color w:val="auto"/>
        </w:rPr>
        <w:t>W</w:t>
      </w:r>
      <w:r w:rsidRPr="00AB7AB4">
        <w:rPr>
          <w:color w:val="auto"/>
        </w:rPr>
        <w:t>zór oświadczenie podwykonawcy o zakończeniu prac,</w:t>
      </w:r>
    </w:p>
    <w:p w14:paraId="5829E0DB" w14:textId="15575FAC" w:rsidR="008560EE" w:rsidRPr="00AB7AB4" w:rsidRDefault="00FD7F6E" w:rsidP="00AB7AB4">
      <w:pPr>
        <w:numPr>
          <w:ilvl w:val="1"/>
          <w:numId w:val="195"/>
        </w:numPr>
        <w:tabs>
          <w:tab w:val="left" w:pos="4350"/>
        </w:tabs>
        <w:spacing w:after="120" w:line="271" w:lineRule="auto"/>
        <w:ind w:left="284" w:hanging="284"/>
        <w:jc w:val="both"/>
        <w:rPr>
          <w:color w:val="auto"/>
        </w:rPr>
      </w:pPr>
      <w:r w:rsidRPr="00AB7AB4">
        <w:rPr>
          <w:color w:val="auto"/>
        </w:rPr>
        <w:t xml:space="preserve">Załącznik nr </w:t>
      </w:r>
      <w:r w:rsidR="009563F0" w:rsidRPr="00AB7AB4">
        <w:rPr>
          <w:color w:val="auto"/>
        </w:rPr>
        <w:t>6</w:t>
      </w:r>
      <w:r w:rsidRPr="00AB7AB4">
        <w:rPr>
          <w:color w:val="auto"/>
        </w:rPr>
        <w:t xml:space="preserve"> – </w:t>
      </w:r>
      <w:r w:rsidR="00AE134D" w:rsidRPr="00AB7AB4">
        <w:rPr>
          <w:color w:val="auto"/>
        </w:rPr>
        <w:t>W</w:t>
      </w:r>
      <w:r w:rsidRPr="00AB7AB4">
        <w:rPr>
          <w:color w:val="auto"/>
        </w:rPr>
        <w:t xml:space="preserve">zór </w:t>
      </w:r>
      <w:r w:rsidR="00590615" w:rsidRPr="00AB7AB4">
        <w:rPr>
          <w:color w:val="auto"/>
        </w:rPr>
        <w:t xml:space="preserve">oświadczenia </w:t>
      </w:r>
      <w:r w:rsidR="0024230F" w:rsidRPr="00AB7AB4">
        <w:rPr>
          <w:color w:val="auto"/>
        </w:rPr>
        <w:t xml:space="preserve">o kwocie spornej </w:t>
      </w:r>
    </w:p>
    <w:p w14:paraId="59A41476" w14:textId="51292330" w:rsidR="00920084" w:rsidRPr="00AB7AB4" w:rsidRDefault="00FD7F6E" w:rsidP="00AB7AB4">
      <w:pPr>
        <w:numPr>
          <w:ilvl w:val="1"/>
          <w:numId w:val="195"/>
        </w:numPr>
        <w:tabs>
          <w:tab w:val="left" w:pos="4350"/>
        </w:tabs>
        <w:spacing w:after="120" w:line="271" w:lineRule="auto"/>
        <w:ind w:left="284" w:hanging="284"/>
        <w:jc w:val="both"/>
        <w:rPr>
          <w:color w:val="auto"/>
        </w:rPr>
      </w:pPr>
      <w:r w:rsidRPr="00AB7AB4">
        <w:rPr>
          <w:color w:val="auto"/>
        </w:rPr>
        <w:t xml:space="preserve">Załącznik nr </w:t>
      </w:r>
      <w:r w:rsidR="009563F0" w:rsidRPr="00AB7AB4">
        <w:rPr>
          <w:color w:val="auto"/>
        </w:rPr>
        <w:t>7</w:t>
      </w:r>
      <w:r w:rsidRPr="00AB7AB4">
        <w:rPr>
          <w:color w:val="auto"/>
        </w:rPr>
        <w:t xml:space="preserve"> – </w:t>
      </w:r>
      <w:r w:rsidR="00AE134D" w:rsidRPr="00AB7AB4">
        <w:rPr>
          <w:color w:val="auto"/>
        </w:rPr>
        <w:t>W</w:t>
      </w:r>
      <w:r w:rsidRPr="00AB7AB4">
        <w:rPr>
          <w:color w:val="auto"/>
        </w:rPr>
        <w:t>zór oświadczenia podwykonawcy do umowy,</w:t>
      </w:r>
    </w:p>
    <w:p w14:paraId="7B6D0D20" w14:textId="0B86DA8A" w:rsidR="008560EE" w:rsidRPr="00AB7AB4" w:rsidRDefault="00FD7F6E" w:rsidP="00AB7AB4">
      <w:pPr>
        <w:numPr>
          <w:ilvl w:val="1"/>
          <w:numId w:val="195"/>
        </w:numPr>
        <w:tabs>
          <w:tab w:val="left" w:pos="4350"/>
        </w:tabs>
        <w:spacing w:after="120" w:line="271" w:lineRule="auto"/>
        <w:ind w:left="284" w:hanging="284"/>
        <w:jc w:val="both"/>
        <w:rPr>
          <w:color w:val="auto"/>
        </w:rPr>
      </w:pPr>
      <w:r w:rsidRPr="00AB7AB4">
        <w:rPr>
          <w:color w:val="auto"/>
        </w:rPr>
        <w:t xml:space="preserve">Załącznik nr </w:t>
      </w:r>
      <w:r w:rsidR="009563F0" w:rsidRPr="00AB7AB4">
        <w:rPr>
          <w:color w:val="auto"/>
        </w:rPr>
        <w:t>8</w:t>
      </w:r>
      <w:r w:rsidRPr="00AB7AB4">
        <w:rPr>
          <w:color w:val="auto"/>
        </w:rPr>
        <w:t xml:space="preserve"> – Wzór umowy o powierzenie danych osobowych;</w:t>
      </w:r>
    </w:p>
    <w:p w14:paraId="38BAF1CD" w14:textId="77777777" w:rsidR="004471A4" w:rsidRPr="00AB7AB4" w:rsidRDefault="004471A4" w:rsidP="00AB7AB4">
      <w:pPr>
        <w:tabs>
          <w:tab w:val="left" w:pos="4350"/>
        </w:tabs>
        <w:spacing w:after="120" w:line="271" w:lineRule="auto"/>
        <w:ind w:left="426"/>
        <w:jc w:val="both"/>
        <w:rPr>
          <w:rFonts w:eastAsia="Tahoma"/>
          <w:color w:val="auto"/>
        </w:rPr>
      </w:pPr>
    </w:p>
    <w:p w14:paraId="48E50C90" w14:textId="77777777" w:rsidR="008560EE" w:rsidRPr="00AB7AB4" w:rsidRDefault="00FD7F6E" w:rsidP="00AB7AB4">
      <w:pPr>
        <w:tabs>
          <w:tab w:val="left" w:pos="5245"/>
        </w:tabs>
        <w:spacing w:after="6960" w:line="271" w:lineRule="auto"/>
        <w:ind w:left="284"/>
        <w:rPr>
          <w:rFonts w:eastAsia="Tahoma"/>
          <w:color w:val="auto"/>
        </w:rPr>
      </w:pPr>
      <w:r w:rsidRPr="00AB7AB4">
        <w:rPr>
          <w:b/>
          <w:bCs/>
          <w:color w:val="auto"/>
        </w:rPr>
        <w:t xml:space="preserve">               WYKONAWCA                                                                     ZAMAWIAJĄCY</w:t>
      </w:r>
    </w:p>
    <w:p w14:paraId="5BC93547" w14:textId="5B48A87D" w:rsidR="008560EE" w:rsidRPr="00AB7AB4" w:rsidRDefault="00FD7F6E" w:rsidP="00AB7AB4">
      <w:pPr>
        <w:widowControl w:val="0"/>
        <w:suppressAutoHyphens/>
        <w:spacing w:after="120" w:line="271" w:lineRule="auto"/>
        <w:jc w:val="right"/>
        <w:rPr>
          <w:rFonts w:eastAsia="Tahoma"/>
          <w:b/>
          <w:bCs/>
          <w:color w:val="auto"/>
        </w:rPr>
      </w:pPr>
      <w:r w:rsidRPr="00AB7AB4">
        <w:rPr>
          <w:b/>
          <w:bCs/>
          <w:color w:val="auto"/>
        </w:rPr>
        <w:t xml:space="preserve">Załącznik nr </w:t>
      </w:r>
      <w:r w:rsidR="009563F0" w:rsidRPr="00AB7AB4">
        <w:rPr>
          <w:b/>
          <w:bCs/>
          <w:color w:val="auto"/>
        </w:rPr>
        <w:t>3</w:t>
      </w:r>
      <w:r w:rsidRPr="00AB7AB4">
        <w:rPr>
          <w:b/>
          <w:bCs/>
          <w:color w:val="auto"/>
        </w:rPr>
        <w:t xml:space="preserve"> do umowy </w:t>
      </w:r>
      <w:r w:rsidR="005C6183" w:rsidRPr="00AB7AB4">
        <w:rPr>
          <w:b/>
          <w:bCs/>
          <w:color w:val="auto"/>
        </w:rPr>
        <w:t>ZP/</w:t>
      </w:r>
      <w:r w:rsidR="009563F0" w:rsidRPr="00AB7AB4">
        <w:rPr>
          <w:b/>
          <w:bCs/>
          <w:color w:val="auto"/>
        </w:rPr>
        <w:t>76</w:t>
      </w:r>
      <w:r w:rsidR="005C6183" w:rsidRPr="00AB7AB4">
        <w:rPr>
          <w:b/>
          <w:bCs/>
          <w:color w:val="auto"/>
        </w:rPr>
        <w:t>/202</w:t>
      </w:r>
      <w:r w:rsidR="00E51FC3" w:rsidRPr="00AB7AB4">
        <w:rPr>
          <w:b/>
          <w:bCs/>
          <w:color w:val="auto"/>
        </w:rPr>
        <w:t>3</w:t>
      </w:r>
    </w:p>
    <w:p w14:paraId="1C1CC790" w14:textId="77777777" w:rsidR="008560EE" w:rsidRPr="00AB7AB4" w:rsidRDefault="00FD7F6E" w:rsidP="00AB7AB4">
      <w:pPr>
        <w:tabs>
          <w:tab w:val="left" w:pos="7938"/>
        </w:tabs>
        <w:spacing w:after="120" w:line="271" w:lineRule="auto"/>
        <w:jc w:val="right"/>
        <w:rPr>
          <w:rFonts w:eastAsia="Tahoma"/>
          <w:b/>
          <w:bCs/>
          <w:color w:val="auto"/>
        </w:rPr>
      </w:pPr>
      <w:r w:rsidRPr="00AB7AB4">
        <w:rPr>
          <w:color w:val="auto"/>
        </w:rPr>
        <w:t xml:space="preserve">Łódź dn. ……………………… </w:t>
      </w:r>
    </w:p>
    <w:p w14:paraId="17209F9B" w14:textId="77777777" w:rsidR="008560EE" w:rsidRPr="00AB7AB4" w:rsidRDefault="00FD7F6E" w:rsidP="00AB7AB4">
      <w:pPr>
        <w:tabs>
          <w:tab w:val="left" w:pos="7938"/>
        </w:tabs>
        <w:spacing w:after="120" w:line="271" w:lineRule="auto"/>
        <w:jc w:val="center"/>
        <w:rPr>
          <w:rFonts w:eastAsia="Tahoma"/>
          <w:b/>
          <w:bCs/>
          <w:color w:val="auto"/>
        </w:rPr>
      </w:pPr>
      <w:r w:rsidRPr="00AB7AB4">
        <w:rPr>
          <w:b/>
          <w:bCs/>
          <w:color w:val="auto"/>
        </w:rPr>
        <w:t>REGULAMIN BUDOWY</w:t>
      </w:r>
    </w:p>
    <w:p w14:paraId="5997AAF0" w14:textId="4294BD5F" w:rsidR="008560EE" w:rsidRPr="00AB7AB4" w:rsidRDefault="00A420EB" w:rsidP="00AB7AB4">
      <w:pPr>
        <w:tabs>
          <w:tab w:val="left" w:pos="284"/>
        </w:tabs>
        <w:spacing w:after="120" w:line="271" w:lineRule="auto"/>
        <w:ind w:left="284"/>
        <w:jc w:val="center"/>
        <w:rPr>
          <w:b/>
          <w:bCs/>
          <w:color w:val="auto"/>
        </w:rPr>
      </w:pPr>
      <w:r w:rsidRPr="00AB7AB4">
        <w:rPr>
          <w:b/>
          <w:bCs/>
          <w:color w:val="auto"/>
        </w:rPr>
        <w:t>Remont pomieszczeń – Pl. Hallera 1B</w:t>
      </w:r>
    </w:p>
    <w:p w14:paraId="64F57C37" w14:textId="1EF5BBDF" w:rsidR="008560EE" w:rsidRPr="00AB7AB4" w:rsidRDefault="00FD7F6E" w:rsidP="00AB7AB4">
      <w:pPr>
        <w:numPr>
          <w:ilvl w:val="0"/>
          <w:numId w:val="107"/>
        </w:numPr>
        <w:spacing w:after="120" w:line="271" w:lineRule="auto"/>
        <w:ind w:left="567"/>
        <w:jc w:val="both"/>
        <w:rPr>
          <w:color w:val="auto"/>
        </w:rPr>
      </w:pPr>
      <w:r w:rsidRPr="00AB7AB4">
        <w:rPr>
          <w:color w:val="auto"/>
        </w:rPr>
        <w:lastRenderedPageBreak/>
        <w:t xml:space="preserve">Generalny Wykonawca ma obowiązek wydzielić teren </w:t>
      </w:r>
      <w:r w:rsidR="00910D59" w:rsidRPr="00AB7AB4">
        <w:rPr>
          <w:color w:val="auto"/>
        </w:rPr>
        <w:t>prowadzenia robót</w:t>
      </w:r>
      <w:r w:rsidRPr="00AB7AB4">
        <w:rPr>
          <w:color w:val="auto"/>
        </w:rPr>
        <w:t xml:space="preserve"> w sposób zgodny z obowiązującymi przepisami powszechnie obowiązującymi. </w:t>
      </w:r>
    </w:p>
    <w:p w14:paraId="38AB47B6" w14:textId="10FB8197" w:rsidR="008560EE" w:rsidRPr="00AB7AB4" w:rsidRDefault="00FD7F6E" w:rsidP="00AB7AB4">
      <w:pPr>
        <w:numPr>
          <w:ilvl w:val="0"/>
          <w:numId w:val="107"/>
        </w:numPr>
        <w:spacing w:after="120" w:line="271" w:lineRule="auto"/>
        <w:ind w:left="567"/>
        <w:jc w:val="both"/>
        <w:rPr>
          <w:color w:val="auto"/>
        </w:rPr>
      </w:pPr>
      <w:r w:rsidRPr="00AB7AB4">
        <w:rPr>
          <w:color w:val="auto"/>
        </w:rPr>
        <w:t xml:space="preserve">Na terenie </w:t>
      </w:r>
      <w:r w:rsidR="00910D59" w:rsidRPr="00AB7AB4">
        <w:rPr>
          <w:color w:val="auto"/>
        </w:rPr>
        <w:t>prowadzenia robót</w:t>
      </w:r>
      <w:r w:rsidRPr="00AB7AB4">
        <w:rPr>
          <w:color w:val="auto"/>
        </w:rPr>
        <w:t xml:space="preserve"> dla zapewnienia bezpieczeństwa obowiązuje bezwzględny nakaz noszenia przez wszystkie osoby środków ochrony osobistej BHP, a w szczególności kasków ochronnych BHP, obuwia ochronnego oraz kamizelek o wysokiej widoczności i innych wymaganych przez przepisy BHP. Dotyczy to również gości oraz zaopatrzenia Wykonawców. Gościom wizytującym teren </w:t>
      </w:r>
      <w:r w:rsidR="00910D59" w:rsidRPr="00AB7AB4">
        <w:rPr>
          <w:color w:val="auto"/>
        </w:rPr>
        <w:t>prowadzenia robót</w:t>
      </w:r>
      <w:r w:rsidRPr="00AB7AB4">
        <w:rPr>
          <w:color w:val="auto"/>
        </w:rPr>
        <w:t xml:space="preserve"> wstęp poza strefę wydzieloną możliwy jest tylko w towarzystwie osoby uprawnionej.</w:t>
      </w:r>
    </w:p>
    <w:p w14:paraId="1DEAE304" w14:textId="77777777" w:rsidR="008560EE" w:rsidRPr="00AB7AB4" w:rsidRDefault="00FD7F6E" w:rsidP="00AB7AB4">
      <w:pPr>
        <w:numPr>
          <w:ilvl w:val="0"/>
          <w:numId w:val="107"/>
        </w:numPr>
        <w:spacing w:after="120" w:line="271" w:lineRule="auto"/>
        <w:ind w:left="567"/>
        <w:jc w:val="both"/>
        <w:rPr>
          <w:color w:val="auto"/>
        </w:rPr>
      </w:pPr>
      <w:r w:rsidRPr="00AB7AB4">
        <w:rPr>
          <w:color w:val="auto"/>
        </w:rPr>
        <w:t xml:space="preserve">Kierowcy pojazdów po opuszczeniu kabiny muszą nosić kaski BHP, kamizelki o wysokiej widoczności oraz obuwie ochronne. </w:t>
      </w:r>
    </w:p>
    <w:p w14:paraId="5713D862" w14:textId="5540C6C6" w:rsidR="008560EE" w:rsidRPr="00AB7AB4" w:rsidRDefault="00FD7F6E" w:rsidP="00AB7AB4">
      <w:pPr>
        <w:numPr>
          <w:ilvl w:val="0"/>
          <w:numId w:val="107"/>
        </w:numPr>
        <w:spacing w:after="120" w:line="271" w:lineRule="auto"/>
        <w:ind w:left="567"/>
        <w:jc w:val="both"/>
        <w:rPr>
          <w:color w:val="auto"/>
        </w:rPr>
      </w:pPr>
      <w:r w:rsidRPr="00AB7AB4">
        <w:rPr>
          <w:color w:val="auto"/>
        </w:rPr>
        <w:t xml:space="preserve">Każda osoba wykonująca prace na terenie </w:t>
      </w:r>
      <w:r w:rsidR="00EC623E" w:rsidRPr="00AB7AB4">
        <w:rPr>
          <w:color w:val="auto"/>
        </w:rPr>
        <w:t>prowadzenia robót</w:t>
      </w:r>
      <w:r w:rsidRPr="00AB7AB4">
        <w:rPr>
          <w:color w:val="auto"/>
        </w:rPr>
        <w:t xml:space="preserve"> winna być oznaczona poprzez wskazanie przedsiębiorstwa, w ramach którego wykonuje czynności.  </w:t>
      </w:r>
    </w:p>
    <w:p w14:paraId="2F610FD4" w14:textId="77777777" w:rsidR="008560EE" w:rsidRPr="00AB7AB4" w:rsidRDefault="00FD7F6E" w:rsidP="00AB7AB4">
      <w:pPr>
        <w:numPr>
          <w:ilvl w:val="0"/>
          <w:numId w:val="107"/>
        </w:numPr>
        <w:spacing w:after="120" w:line="271" w:lineRule="auto"/>
        <w:ind w:left="567"/>
        <w:jc w:val="both"/>
        <w:rPr>
          <w:color w:val="auto"/>
        </w:rPr>
      </w:pPr>
      <w:r w:rsidRPr="00AB7AB4">
        <w:rPr>
          <w:color w:val="auto"/>
        </w:rPr>
        <w:t>Należy stosować się do informacji i zaleceń umieszczonych na tablicach informacyjnych.</w:t>
      </w:r>
    </w:p>
    <w:p w14:paraId="39A904E5" w14:textId="0B9BFA99" w:rsidR="008560EE" w:rsidRPr="00AB7AB4" w:rsidRDefault="00FD7F6E" w:rsidP="00AB7AB4">
      <w:pPr>
        <w:numPr>
          <w:ilvl w:val="0"/>
          <w:numId w:val="107"/>
        </w:numPr>
        <w:spacing w:after="120" w:line="271" w:lineRule="auto"/>
        <w:ind w:left="567"/>
        <w:jc w:val="both"/>
        <w:rPr>
          <w:color w:val="auto"/>
        </w:rPr>
      </w:pPr>
      <w:r w:rsidRPr="00AB7AB4">
        <w:rPr>
          <w:color w:val="auto"/>
        </w:rPr>
        <w:t xml:space="preserve">Poruszanie się osób po terenie </w:t>
      </w:r>
      <w:r w:rsidR="00910D59" w:rsidRPr="00AB7AB4">
        <w:rPr>
          <w:color w:val="auto"/>
        </w:rPr>
        <w:t>prowadzenia robót</w:t>
      </w:r>
      <w:r w:rsidRPr="00AB7AB4">
        <w:rPr>
          <w:color w:val="auto"/>
        </w:rPr>
        <w:t xml:space="preserve"> możliwe jest tylko po wyznaczonych drogach dla pieszych.</w:t>
      </w:r>
    </w:p>
    <w:p w14:paraId="242D869B" w14:textId="122A9CD6" w:rsidR="008560EE" w:rsidRPr="00AB7AB4" w:rsidRDefault="00FD7F6E" w:rsidP="00AB7AB4">
      <w:pPr>
        <w:numPr>
          <w:ilvl w:val="0"/>
          <w:numId w:val="107"/>
        </w:numPr>
        <w:spacing w:after="120" w:line="271" w:lineRule="auto"/>
        <w:ind w:left="567"/>
        <w:jc w:val="both"/>
        <w:rPr>
          <w:color w:val="auto"/>
        </w:rPr>
      </w:pPr>
      <w:r w:rsidRPr="00AB7AB4">
        <w:rPr>
          <w:color w:val="auto"/>
        </w:rPr>
        <w:t xml:space="preserve">Na terenie </w:t>
      </w:r>
      <w:r w:rsidR="00910D59" w:rsidRPr="00AB7AB4">
        <w:rPr>
          <w:color w:val="auto"/>
        </w:rPr>
        <w:t>prowadzenia robót</w:t>
      </w:r>
      <w:r w:rsidRPr="00AB7AB4">
        <w:rPr>
          <w:color w:val="auto"/>
        </w:rPr>
        <w:t xml:space="preserve"> obowiązuje zakaz palenia tytoniu.</w:t>
      </w:r>
    </w:p>
    <w:p w14:paraId="0191B1BE" w14:textId="7385573A" w:rsidR="008560EE" w:rsidRPr="00AB7AB4" w:rsidRDefault="00FD7F6E" w:rsidP="00AB7AB4">
      <w:pPr>
        <w:numPr>
          <w:ilvl w:val="0"/>
          <w:numId w:val="107"/>
        </w:numPr>
        <w:spacing w:after="120" w:line="271" w:lineRule="auto"/>
        <w:ind w:left="567"/>
        <w:jc w:val="both"/>
        <w:rPr>
          <w:color w:val="auto"/>
        </w:rPr>
      </w:pPr>
      <w:r w:rsidRPr="00AB7AB4">
        <w:rPr>
          <w:color w:val="auto"/>
        </w:rPr>
        <w:t xml:space="preserve">Na terenie </w:t>
      </w:r>
      <w:r w:rsidR="00910D59" w:rsidRPr="00AB7AB4">
        <w:rPr>
          <w:color w:val="auto"/>
        </w:rPr>
        <w:t>prowadzenia robót</w:t>
      </w:r>
      <w:r w:rsidRPr="00AB7AB4">
        <w:rPr>
          <w:color w:val="auto"/>
        </w:rPr>
        <w:t xml:space="preserve"> obowiązuje zakaz spożywania posiłków, za wyjątkiem miejsc do tego przeznaczonych.</w:t>
      </w:r>
    </w:p>
    <w:p w14:paraId="4D5C79CC" w14:textId="59D981A1" w:rsidR="00CD7696" w:rsidRPr="00AB7AB4" w:rsidRDefault="00FD7F6E" w:rsidP="00AB7AB4">
      <w:pPr>
        <w:numPr>
          <w:ilvl w:val="0"/>
          <w:numId w:val="107"/>
        </w:numPr>
        <w:spacing w:after="120" w:line="271" w:lineRule="auto"/>
        <w:ind w:left="567"/>
        <w:jc w:val="both"/>
        <w:rPr>
          <w:color w:val="auto"/>
        </w:rPr>
      </w:pPr>
      <w:r w:rsidRPr="00AB7AB4">
        <w:rPr>
          <w:color w:val="auto"/>
        </w:rPr>
        <w:t xml:space="preserve">Na terenie </w:t>
      </w:r>
      <w:r w:rsidR="00EC623E" w:rsidRPr="00AB7AB4">
        <w:rPr>
          <w:color w:val="auto"/>
        </w:rPr>
        <w:t>prowadzenia prac</w:t>
      </w:r>
      <w:r w:rsidRPr="00AB7AB4">
        <w:rPr>
          <w:color w:val="auto"/>
        </w:rPr>
        <w:t xml:space="preserve"> obowiązuje zakaz przebywania poza godzinami pracy i nocowania</w:t>
      </w:r>
      <w:r w:rsidR="00EC623E" w:rsidRPr="00AB7AB4">
        <w:rPr>
          <w:color w:val="auto"/>
        </w:rPr>
        <w:t>.</w:t>
      </w:r>
    </w:p>
    <w:p w14:paraId="6FB974A7" w14:textId="4CF17F43" w:rsidR="008560EE" w:rsidRPr="00AB7AB4" w:rsidRDefault="00FD7F6E" w:rsidP="00AB7AB4">
      <w:pPr>
        <w:numPr>
          <w:ilvl w:val="0"/>
          <w:numId w:val="107"/>
        </w:numPr>
        <w:spacing w:after="120" w:line="271" w:lineRule="auto"/>
        <w:ind w:left="567" w:hanging="425"/>
        <w:jc w:val="both"/>
        <w:rPr>
          <w:color w:val="auto"/>
        </w:rPr>
      </w:pPr>
      <w:r w:rsidRPr="00AB7AB4">
        <w:rPr>
          <w:color w:val="auto"/>
        </w:rPr>
        <w:t xml:space="preserve">Na terenie </w:t>
      </w:r>
      <w:r w:rsidR="00EC623E" w:rsidRPr="00AB7AB4">
        <w:rPr>
          <w:color w:val="auto"/>
        </w:rPr>
        <w:t>prowadzenia prac</w:t>
      </w:r>
      <w:r w:rsidRPr="00AB7AB4">
        <w:rPr>
          <w:color w:val="auto"/>
        </w:rPr>
        <w:t xml:space="preserve"> obowiązuje bezwzględny zakaz spożywania alkoholu i środków odurzających i zakaz przebywania osób w stanie po spożyciu alkoholu lub innych środków odurzających. Każdy pracownik zobowiązany jest na żądnie służb nadzoru inwestorskiego do poddania się badaniom w tym zakresie.  Odmowa poddania się kontroli uznana będzie za potwierdzenie, iż osoba ta znajduje się pod wpływem alkoholu lub innego środka odurzającego i uprawniać będzie do natychmiastowego zawiadomienia organów ścigania i nakazania opuszczenia </w:t>
      </w:r>
      <w:r w:rsidR="00910D59" w:rsidRPr="00AB7AB4">
        <w:rPr>
          <w:color w:val="auto"/>
        </w:rPr>
        <w:t>terenu prowadzenia robót</w:t>
      </w:r>
      <w:r w:rsidRPr="00AB7AB4">
        <w:rPr>
          <w:color w:val="auto"/>
        </w:rPr>
        <w:t xml:space="preserve">. </w:t>
      </w:r>
    </w:p>
    <w:p w14:paraId="38BD2567" w14:textId="0CCAC271" w:rsidR="008560EE" w:rsidRPr="00AB7AB4" w:rsidRDefault="00FD7F6E" w:rsidP="00AB7AB4">
      <w:pPr>
        <w:numPr>
          <w:ilvl w:val="0"/>
          <w:numId w:val="107"/>
        </w:numPr>
        <w:spacing w:after="120" w:line="271" w:lineRule="auto"/>
        <w:ind w:left="567" w:hanging="425"/>
        <w:jc w:val="both"/>
        <w:rPr>
          <w:color w:val="auto"/>
        </w:rPr>
      </w:pPr>
      <w:r w:rsidRPr="00AB7AB4">
        <w:rPr>
          <w:color w:val="auto"/>
        </w:rPr>
        <w:t xml:space="preserve">Używanie odbiorników radiowych/odtwarzaczy osobistych, na terenie </w:t>
      </w:r>
      <w:r w:rsidR="00910D59" w:rsidRPr="00AB7AB4">
        <w:rPr>
          <w:color w:val="auto"/>
        </w:rPr>
        <w:t>prowadzenia robót</w:t>
      </w:r>
      <w:r w:rsidRPr="00AB7AB4">
        <w:rPr>
          <w:color w:val="auto"/>
        </w:rPr>
        <w:t xml:space="preserve"> jest zabronione. </w:t>
      </w:r>
    </w:p>
    <w:p w14:paraId="4B50A846" w14:textId="77777777" w:rsidR="008560EE" w:rsidRPr="00AB7AB4" w:rsidRDefault="00FD7F6E" w:rsidP="00AB7AB4">
      <w:pPr>
        <w:numPr>
          <w:ilvl w:val="0"/>
          <w:numId w:val="107"/>
        </w:numPr>
        <w:spacing w:after="120" w:line="271" w:lineRule="auto"/>
        <w:ind w:left="567" w:hanging="425"/>
        <w:jc w:val="both"/>
        <w:rPr>
          <w:color w:val="auto"/>
        </w:rPr>
      </w:pPr>
      <w:r w:rsidRPr="00AB7AB4">
        <w:rPr>
          <w:color w:val="auto"/>
        </w:rPr>
        <w:t xml:space="preserve">Obsługa, konserwacja i naprawa urządzeń elektrycznych </w:t>
      </w:r>
      <w:proofErr w:type="gramStart"/>
      <w:r w:rsidRPr="00AB7AB4">
        <w:rPr>
          <w:color w:val="auto"/>
        </w:rPr>
        <w:t>jest</w:t>
      </w:r>
      <w:proofErr w:type="gramEnd"/>
      <w:r w:rsidRPr="00AB7AB4">
        <w:rPr>
          <w:color w:val="auto"/>
        </w:rPr>
        <w:t xml:space="preserve"> dopuszczona wyłącznie dla osób z odpowiednim przeszkoleniem, wyznaczonych przez Kierowników Robót i osiadających stosowne aktualne uprawnienia zawodowe potwierdzone świadectwem kwalifikacyjnym. Obsługiwanie sprzętu mechanicznego jest dozwolone tylko dla osób z odpowiednimi uprawnieniami.</w:t>
      </w:r>
    </w:p>
    <w:p w14:paraId="705466AF" w14:textId="7B871291" w:rsidR="008560EE" w:rsidRPr="00AB7AB4" w:rsidRDefault="00FD7F6E" w:rsidP="00AB7AB4">
      <w:pPr>
        <w:numPr>
          <w:ilvl w:val="0"/>
          <w:numId w:val="107"/>
        </w:numPr>
        <w:spacing w:after="120" w:line="271" w:lineRule="auto"/>
        <w:ind w:left="567" w:hanging="425"/>
        <w:jc w:val="both"/>
        <w:rPr>
          <w:color w:val="auto"/>
        </w:rPr>
      </w:pPr>
      <w:r w:rsidRPr="00AB7AB4">
        <w:rPr>
          <w:color w:val="auto"/>
        </w:rPr>
        <w:t xml:space="preserve">Sprzęt mechaniczny może zostać wprowadzony na teren </w:t>
      </w:r>
      <w:r w:rsidR="00910D59" w:rsidRPr="00AB7AB4">
        <w:rPr>
          <w:color w:val="auto"/>
        </w:rPr>
        <w:t>prowadzenia robót</w:t>
      </w:r>
      <w:r w:rsidRPr="00AB7AB4">
        <w:rPr>
          <w:color w:val="auto"/>
        </w:rPr>
        <w:t xml:space="preserve"> po przekazaniu do kierownika </w:t>
      </w:r>
      <w:r w:rsidR="00910D59" w:rsidRPr="00AB7AB4">
        <w:rPr>
          <w:color w:val="auto"/>
        </w:rPr>
        <w:t>robót</w:t>
      </w:r>
      <w:r w:rsidRPr="00AB7AB4">
        <w:rPr>
          <w:color w:val="auto"/>
        </w:rPr>
        <w:t xml:space="preserve"> dokumentów dopuszczających do eksploatacji i/użytkowania w budownictwie i wyrażeniu przez niego zgody na wprowadzenie sprzętu na budowę. </w:t>
      </w:r>
    </w:p>
    <w:p w14:paraId="70F43EEF" w14:textId="77777777" w:rsidR="008560EE" w:rsidRPr="00AB7AB4" w:rsidRDefault="00FD7F6E" w:rsidP="00AB7AB4">
      <w:pPr>
        <w:numPr>
          <w:ilvl w:val="0"/>
          <w:numId w:val="107"/>
        </w:numPr>
        <w:spacing w:after="120" w:line="271" w:lineRule="auto"/>
        <w:ind w:left="567" w:hanging="425"/>
        <w:jc w:val="both"/>
        <w:rPr>
          <w:color w:val="auto"/>
        </w:rPr>
      </w:pPr>
      <w:r w:rsidRPr="00AB7AB4">
        <w:rPr>
          <w:color w:val="auto"/>
        </w:rPr>
        <w:t>Używanie otwartego ognia (spawanie, zgrzewanie, ogrzewanie ogniem) jest możliwe wyłącznie po uzyskaniu zezwolenia od Kierownika Robót Wykonawcy.</w:t>
      </w:r>
    </w:p>
    <w:p w14:paraId="651F3E4C" w14:textId="6FEFFAE4" w:rsidR="008560EE" w:rsidRPr="00AB7AB4" w:rsidRDefault="00FD7F6E" w:rsidP="00AB7AB4">
      <w:pPr>
        <w:numPr>
          <w:ilvl w:val="0"/>
          <w:numId w:val="107"/>
        </w:numPr>
        <w:spacing w:after="120" w:line="271" w:lineRule="auto"/>
        <w:ind w:left="567" w:hanging="425"/>
        <w:jc w:val="both"/>
        <w:rPr>
          <w:color w:val="auto"/>
        </w:rPr>
      </w:pPr>
      <w:r w:rsidRPr="00AB7AB4">
        <w:rPr>
          <w:color w:val="auto"/>
        </w:rPr>
        <w:t xml:space="preserve">Palenie ognisk na terenie </w:t>
      </w:r>
      <w:r w:rsidR="00910D59" w:rsidRPr="00AB7AB4">
        <w:rPr>
          <w:color w:val="auto"/>
        </w:rPr>
        <w:t>prowadzenia robót</w:t>
      </w:r>
      <w:r w:rsidRPr="00AB7AB4">
        <w:rPr>
          <w:color w:val="auto"/>
        </w:rPr>
        <w:t xml:space="preserve"> jest zabronione.</w:t>
      </w:r>
    </w:p>
    <w:p w14:paraId="49276C52" w14:textId="77777777" w:rsidR="008560EE" w:rsidRPr="00AB7AB4" w:rsidRDefault="00FD7F6E" w:rsidP="00AB7AB4">
      <w:pPr>
        <w:numPr>
          <w:ilvl w:val="0"/>
          <w:numId w:val="107"/>
        </w:numPr>
        <w:spacing w:after="120" w:line="271" w:lineRule="auto"/>
        <w:ind w:left="567" w:hanging="425"/>
        <w:jc w:val="both"/>
        <w:rPr>
          <w:color w:val="auto"/>
        </w:rPr>
      </w:pPr>
      <w:r w:rsidRPr="00AB7AB4">
        <w:rPr>
          <w:color w:val="auto"/>
        </w:rPr>
        <w:t>Nadzór na budowie ze strony Uniwersytetu Medycznego w Łodzi;</w:t>
      </w:r>
    </w:p>
    <w:p w14:paraId="08736DB8" w14:textId="77777777" w:rsidR="008560EE" w:rsidRPr="00AB7AB4" w:rsidRDefault="00FD7F6E" w:rsidP="00AB7AB4">
      <w:pPr>
        <w:tabs>
          <w:tab w:val="left" w:pos="284"/>
        </w:tabs>
        <w:spacing w:after="120" w:line="271" w:lineRule="auto"/>
        <w:ind w:left="567" w:firstLine="142"/>
        <w:rPr>
          <w:rFonts w:eastAsia="Tahoma"/>
          <w:color w:val="auto"/>
        </w:rPr>
      </w:pPr>
      <w:r w:rsidRPr="00AB7AB4">
        <w:rPr>
          <w:color w:val="auto"/>
        </w:rPr>
        <w:t xml:space="preserve">- inspektor nadzoru - </w:t>
      </w:r>
    </w:p>
    <w:p w14:paraId="4F44DCD9" w14:textId="77777777" w:rsidR="008560EE" w:rsidRPr="00AB7AB4" w:rsidRDefault="00FD7F6E" w:rsidP="00AB7AB4">
      <w:pPr>
        <w:tabs>
          <w:tab w:val="left" w:pos="284"/>
        </w:tabs>
        <w:spacing w:after="120" w:line="271" w:lineRule="auto"/>
        <w:ind w:left="567" w:firstLine="142"/>
        <w:rPr>
          <w:rFonts w:eastAsia="Tahoma"/>
          <w:color w:val="auto"/>
        </w:rPr>
      </w:pPr>
      <w:r w:rsidRPr="00AB7AB4">
        <w:rPr>
          <w:color w:val="auto"/>
        </w:rPr>
        <w:t xml:space="preserve">- inspektorzy nadzoru branżowi - </w:t>
      </w:r>
    </w:p>
    <w:p w14:paraId="1FD942BB" w14:textId="77777777" w:rsidR="008560EE" w:rsidRPr="00AB7AB4" w:rsidRDefault="00FD7F6E" w:rsidP="00AB7AB4">
      <w:pPr>
        <w:tabs>
          <w:tab w:val="left" w:pos="284"/>
        </w:tabs>
        <w:spacing w:after="120" w:line="271" w:lineRule="auto"/>
        <w:ind w:left="567" w:firstLine="142"/>
        <w:rPr>
          <w:rFonts w:eastAsia="Tahoma"/>
          <w:color w:val="auto"/>
        </w:rPr>
      </w:pPr>
      <w:r w:rsidRPr="00AB7AB4">
        <w:rPr>
          <w:color w:val="auto"/>
        </w:rPr>
        <w:t>- inspektor BHP –</w:t>
      </w:r>
    </w:p>
    <w:p w14:paraId="6CE1C7DD" w14:textId="2A80BFDD" w:rsidR="008560EE" w:rsidRPr="00AB7AB4" w:rsidRDefault="00FD7F6E" w:rsidP="00AB7AB4">
      <w:pPr>
        <w:tabs>
          <w:tab w:val="left" w:pos="284"/>
        </w:tabs>
        <w:spacing w:after="120" w:line="271" w:lineRule="auto"/>
        <w:ind w:left="567" w:firstLine="142"/>
        <w:rPr>
          <w:rFonts w:eastAsia="Tahoma"/>
          <w:color w:val="auto"/>
        </w:rPr>
      </w:pPr>
      <w:r w:rsidRPr="00AB7AB4">
        <w:rPr>
          <w:color w:val="auto"/>
        </w:rPr>
        <w:lastRenderedPageBreak/>
        <w:t xml:space="preserve">- inspektor </w:t>
      </w:r>
      <w:r w:rsidR="00910D59" w:rsidRPr="00AB7AB4">
        <w:rPr>
          <w:color w:val="auto"/>
        </w:rPr>
        <w:t>PPOŻ.</w:t>
      </w:r>
      <w:r w:rsidRPr="00AB7AB4">
        <w:rPr>
          <w:color w:val="auto"/>
        </w:rPr>
        <w:t xml:space="preserve"> -  </w:t>
      </w:r>
    </w:p>
    <w:p w14:paraId="2CBD5183" w14:textId="5E7CBC76" w:rsidR="008560EE" w:rsidRPr="00AB7AB4" w:rsidRDefault="00FD7F6E" w:rsidP="00AB7AB4">
      <w:pPr>
        <w:numPr>
          <w:ilvl w:val="0"/>
          <w:numId w:val="107"/>
        </w:numPr>
        <w:spacing w:after="120" w:line="271" w:lineRule="auto"/>
        <w:ind w:left="567" w:hanging="425"/>
        <w:jc w:val="both"/>
        <w:rPr>
          <w:color w:val="auto"/>
        </w:rPr>
      </w:pPr>
      <w:r w:rsidRPr="00AB7AB4">
        <w:rPr>
          <w:color w:val="auto"/>
        </w:rPr>
        <w:t xml:space="preserve">Wszyscy pracownicy firm podwykonawczych pracujący na terenie </w:t>
      </w:r>
      <w:r w:rsidR="00EC623E" w:rsidRPr="00AB7AB4">
        <w:rPr>
          <w:color w:val="auto"/>
        </w:rPr>
        <w:t>prowadzenia robót</w:t>
      </w:r>
      <w:r w:rsidRPr="00AB7AB4">
        <w:rPr>
          <w:color w:val="auto"/>
        </w:rPr>
        <w:t xml:space="preserve">, są zobowiązani do bezwzględnego przestrzegania przepisów BHP i ppoż., oraz zachowania bezwzględnego porządku na terenie </w:t>
      </w:r>
      <w:r w:rsidR="00EC623E" w:rsidRPr="00AB7AB4">
        <w:rPr>
          <w:color w:val="auto"/>
        </w:rPr>
        <w:t>prowadzenia robót</w:t>
      </w:r>
      <w:r w:rsidRPr="00AB7AB4">
        <w:rPr>
          <w:color w:val="auto"/>
        </w:rPr>
        <w:t>.</w:t>
      </w:r>
    </w:p>
    <w:p w14:paraId="75ECDB8A" w14:textId="77777777" w:rsidR="008560EE" w:rsidRPr="00AB7AB4" w:rsidRDefault="00FD7F6E" w:rsidP="00AB7AB4">
      <w:pPr>
        <w:numPr>
          <w:ilvl w:val="0"/>
          <w:numId w:val="107"/>
        </w:numPr>
        <w:spacing w:after="120" w:line="271" w:lineRule="auto"/>
        <w:ind w:left="567" w:hanging="425"/>
        <w:jc w:val="both"/>
        <w:rPr>
          <w:color w:val="auto"/>
        </w:rPr>
      </w:pPr>
      <w:r w:rsidRPr="00AB7AB4">
        <w:rPr>
          <w:color w:val="auto"/>
        </w:rPr>
        <w:t xml:space="preserve">Nieprzestrzeganie przepisów BHP i ppoż. przez pracowników, będzie skutkować nałożeniem kar finansowych przez Uniwersytet Medyczny w Łodzi, na Generalnego Wykonawcę, firm podwykonawczych w której są zatrudnieni. </w:t>
      </w:r>
    </w:p>
    <w:p w14:paraId="1AAF2BE1" w14:textId="234685C3" w:rsidR="008560EE" w:rsidRPr="00AB7AB4" w:rsidRDefault="00FD7F6E" w:rsidP="00AB7AB4">
      <w:pPr>
        <w:numPr>
          <w:ilvl w:val="0"/>
          <w:numId w:val="107"/>
        </w:numPr>
        <w:spacing w:after="120" w:line="271" w:lineRule="auto"/>
        <w:ind w:left="567" w:hanging="425"/>
        <w:jc w:val="both"/>
        <w:rPr>
          <w:color w:val="auto"/>
        </w:rPr>
      </w:pPr>
      <w:r w:rsidRPr="00AB7AB4">
        <w:rPr>
          <w:color w:val="auto"/>
        </w:rPr>
        <w:t xml:space="preserve">Teren </w:t>
      </w:r>
      <w:r w:rsidR="00910D59" w:rsidRPr="00AB7AB4">
        <w:rPr>
          <w:color w:val="auto"/>
        </w:rPr>
        <w:t>prowadzenia robót</w:t>
      </w:r>
      <w:r w:rsidRPr="00AB7AB4">
        <w:rPr>
          <w:color w:val="auto"/>
        </w:rPr>
        <w:t xml:space="preserve"> winien być uporządkowany. Materiały i urządzenia a także odpady i gruz </w:t>
      </w:r>
      <w:proofErr w:type="spellStart"/>
      <w:r w:rsidRPr="00AB7AB4">
        <w:rPr>
          <w:color w:val="auto"/>
        </w:rPr>
        <w:t>pobudowlany</w:t>
      </w:r>
      <w:proofErr w:type="spellEnd"/>
      <w:r w:rsidRPr="00AB7AB4">
        <w:rPr>
          <w:color w:val="auto"/>
        </w:rPr>
        <w:t xml:space="preserve"> muszą składowane w sposób nieutrudniający komunikacji oraz niezagrażający bezpieczeństwu pracy. </w:t>
      </w:r>
    </w:p>
    <w:p w14:paraId="357E72D1" w14:textId="77777777" w:rsidR="008560EE" w:rsidRPr="00AB7AB4" w:rsidRDefault="00FD7F6E" w:rsidP="00AB7AB4">
      <w:pPr>
        <w:numPr>
          <w:ilvl w:val="0"/>
          <w:numId w:val="107"/>
        </w:numPr>
        <w:spacing w:after="120" w:line="271" w:lineRule="auto"/>
        <w:ind w:left="567" w:hanging="425"/>
        <w:jc w:val="both"/>
        <w:rPr>
          <w:color w:val="auto"/>
        </w:rPr>
      </w:pPr>
      <w:r w:rsidRPr="00AB7AB4">
        <w:rPr>
          <w:color w:val="auto"/>
        </w:rPr>
        <w:t>Do nałożenia kary finansowej na Generalnego Wykonawcę i firm podwykonawczych działającą na zlecenie Uniwersytetu Medycznego w Łodzi jest upoważniony;</w:t>
      </w:r>
    </w:p>
    <w:p w14:paraId="4F079756" w14:textId="77777777" w:rsidR="008560EE" w:rsidRPr="00AB7AB4" w:rsidRDefault="00FD7F6E" w:rsidP="00AB7AB4">
      <w:pPr>
        <w:tabs>
          <w:tab w:val="left" w:pos="567"/>
        </w:tabs>
        <w:spacing w:after="120" w:line="271" w:lineRule="auto"/>
        <w:ind w:left="567"/>
        <w:rPr>
          <w:rFonts w:eastAsia="Tahoma"/>
          <w:color w:val="auto"/>
        </w:rPr>
      </w:pPr>
      <w:r w:rsidRPr="00AB7AB4">
        <w:rPr>
          <w:color w:val="auto"/>
        </w:rPr>
        <w:t>- inspektor nadzoru - …………………………………………….</w:t>
      </w:r>
    </w:p>
    <w:p w14:paraId="7145AF28" w14:textId="77777777" w:rsidR="008560EE" w:rsidRPr="00AB7AB4" w:rsidRDefault="00FD7F6E" w:rsidP="00AB7AB4">
      <w:pPr>
        <w:tabs>
          <w:tab w:val="left" w:pos="567"/>
        </w:tabs>
        <w:spacing w:after="120" w:line="271" w:lineRule="auto"/>
        <w:ind w:left="567"/>
        <w:rPr>
          <w:rFonts w:eastAsia="Tahoma"/>
          <w:color w:val="auto"/>
        </w:rPr>
      </w:pPr>
      <w:r w:rsidRPr="00AB7AB4">
        <w:rPr>
          <w:color w:val="auto"/>
        </w:rPr>
        <w:t>- inspektorzy nadzoru branżowi - ……………………………………………………………………….</w:t>
      </w:r>
    </w:p>
    <w:p w14:paraId="195D8779" w14:textId="77777777" w:rsidR="008560EE" w:rsidRPr="00AB7AB4" w:rsidRDefault="00FD7F6E" w:rsidP="00AB7AB4">
      <w:pPr>
        <w:tabs>
          <w:tab w:val="left" w:pos="567"/>
        </w:tabs>
        <w:spacing w:after="120" w:line="271" w:lineRule="auto"/>
        <w:ind w:left="567"/>
        <w:rPr>
          <w:rFonts w:eastAsia="Tahoma"/>
          <w:color w:val="auto"/>
        </w:rPr>
      </w:pPr>
      <w:r w:rsidRPr="00AB7AB4">
        <w:rPr>
          <w:color w:val="auto"/>
        </w:rPr>
        <w:t>- inspektor BHP – …………………………………………………….</w:t>
      </w:r>
    </w:p>
    <w:p w14:paraId="3422DCD6" w14:textId="77777777" w:rsidR="008560EE" w:rsidRPr="00AB7AB4" w:rsidRDefault="00FD7F6E" w:rsidP="00AB7AB4">
      <w:pPr>
        <w:tabs>
          <w:tab w:val="left" w:pos="567"/>
        </w:tabs>
        <w:spacing w:after="120" w:line="271" w:lineRule="auto"/>
        <w:ind w:left="567"/>
        <w:rPr>
          <w:rFonts w:eastAsia="Tahoma"/>
          <w:color w:val="auto"/>
        </w:rPr>
      </w:pPr>
      <w:r w:rsidRPr="00AB7AB4">
        <w:rPr>
          <w:color w:val="auto"/>
        </w:rPr>
        <w:t>- inspektor PPOŻ - ………………………………………………….</w:t>
      </w:r>
    </w:p>
    <w:p w14:paraId="387EDA34" w14:textId="77777777" w:rsidR="008560EE" w:rsidRPr="00AB7AB4" w:rsidRDefault="00FD7F6E" w:rsidP="00AB7AB4">
      <w:pPr>
        <w:numPr>
          <w:ilvl w:val="0"/>
          <w:numId w:val="107"/>
        </w:numPr>
        <w:spacing w:after="120" w:line="271" w:lineRule="auto"/>
        <w:ind w:left="567" w:hanging="425"/>
        <w:jc w:val="both"/>
        <w:rPr>
          <w:color w:val="auto"/>
        </w:rPr>
      </w:pPr>
      <w:r w:rsidRPr="00AB7AB4">
        <w:rPr>
          <w:color w:val="auto"/>
        </w:rPr>
        <w:t>Ustalono następujące kary finansowe za:</w:t>
      </w:r>
    </w:p>
    <w:p w14:paraId="7585DC45" w14:textId="1FDB6D96" w:rsidR="008560EE" w:rsidRPr="00AB7AB4" w:rsidRDefault="00FD7F6E" w:rsidP="00AB7AB4">
      <w:pPr>
        <w:spacing w:after="120" w:line="271" w:lineRule="auto"/>
        <w:ind w:left="709" w:hanging="142"/>
        <w:jc w:val="both"/>
        <w:rPr>
          <w:color w:val="auto"/>
        </w:rPr>
      </w:pPr>
      <w:r w:rsidRPr="00AB7AB4">
        <w:rPr>
          <w:color w:val="auto"/>
        </w:rPr>
        <w:t xml:space="preserve">- Stwierdzony stan nietrzeźwości - 1500 zł, wraz z natychmiastowym wydaleniem z terenu </w:t>
      </w:r>
      <w:r w:rsidR="00910D59" w:rsidRPr="00AB7AB4">
        <w:rPr>
          <w:color w:val="auto"/>
        </w:rPr>
        <w:t>prowadzenia robót.</w:t>
      </w:r>
    </w:p>
    <w:p w14:paraId="2B604C09" w14:textId="77777777" w:rsidR="008560EE" w:rsidRPr="00AB7AB4" w:rsidRDefault="00FD7F6E" w:rsidP="00AB7AB4">
      <w:pPr>
        <w:numPr>
          <w:ilvl w:val="0"/>
          <w:numId w:val="107"/>
        </w:numPr>
        <w:spacing w:after="120" w:line="271" w:lineRule="auto"/>
        <w:ind w:left="567" w:hanging="425"/>
        <w:jc w:val="both"/>
        <w:rPr>
          <w:color w:val="auto"/>
        </w:rPr>
      </w:pPr>
      <w:r w:rsidRPr="00AB7AB4">
        <w:rPr>
          <w:color w:val="auto"/>
        </w:rPr>
        <w:t xml:space="preserve">W momencie złamania w/w zasad sporządzona będzie notatka, na której podstawie zostanie nałożona kara finansowa. </w:t>
      </w:r>
    </w:p>
    <w:p w14:paraId="2851D09C" w14:textId="77777777" w:rsidR="008560EE" w:rsidRPr="00AB7AB4" w:rsidRDefault="00FD7F6E" w:rsidP="00AB7AB4">
      <w:pPr>
        <w:numPr>
          <w:ilvl w:val="0"/>
          <w:numId w:val="107"/>
        </w:numPr>
        <w:spacing w:after="120" w:line="271" w:lineRule="auto"/>
        <w:ind w:left="567" w:hanging="425"/>
        <w:jc w:val="both"/>
        <w:rPr>
          <w:color w:val="auto"/>
        </w:rPr>
      </w:pPr>
      <w:r w:rsidRPr="00AB7AB4">
        <w:rPr>
          <w:color w:val="auto"/>
        </w:rPr>
        <w:t xml:space="preserve">Kary finansowe będą naliczane Wykonawcy i rozliczane zgodnie z umową. </w:t>
      </w:r>
    </w:p>
    <w:p w14:paraId="65BCB441" w14:textId="77777777" w:rsidR="008560EE" w:rsidRPr="00AB7AB4" w:rsidRDefault="00FD7F6E" w:rsidP="00AB7AB4">
      <w:pPr>
        <w:numPr>
          <w:ilvl w:val="0"/>
          <w:numId w:val="107"/>
        </w:numPr>
        <w:spacing w:after="120" w:line="271" w:lineRule="auto"/>
        <w:ind w:left="567" w:hanging="425"/>
        <w:jc w:val="both"/>
        <w:rPr>
          <w:color w:val="auto"/>
        </w:rPr>
      </w:pPr>
      <w:r w:rsidRPr="00AB7AB4">
        <w:rPr>
          <w:color w:val="auto"/>
        </w:rPr>
        <w:t>Generalny wykonawca i firmy podwykonawcze zobowiązane są do akceptacji w/w regulaminu.</w:t>
      </w:r>
    </w:p>
    <w:p w14:paraId="135C1BAD" w14:textId="77777777" w:rsidR="0027076D" w:rsidRPr="00AB7AB4" w:rsidRDefault="0027076D" w:rsidP="00AB7AB4">
      <w:pPr>
        <w:tabs>
          <w:tab w:val="left" w:pos="7938"/>
        </w:tabs>
        <w:spacing w:after="120" w:line="271" w:lineRule="auto"/>
        <w:rPr>
          <w:color w:val="auto"/>
        </w:rPr>
      </w:pPr>
    </w:p>
    <w:p w14:paraId="4F9E6B34" w14:textId="77777777" w:rsidR="008560EE" w:rsidRPr="00AB7AB4" w:rsidRDefault="00FD7F6E" w:rsidP="00AB7AB4">
      <w:pPr>
        <w:tabs>
          <w:tab w:val="left" w:pos="7938"/>
        </w:tabs>
        <w:spacing w:after="120" w:line="271" w:lineRule="auto"/>
        <w:rPr>
          <w:rFonts w:eastAsia="Tahoma"/>
          <w:color w:val="auto"/>
        </w:rPr>
      </w:pPr>
      <w:r w:rsidRPr="00AB7AB4">
        <w:rPr>
          <w:color w:val="auto"/>
        </w:rPr>
        <w:t xml:space="preserve">Akceptuję regulamin budowy sporządzony w dniu ………………………………. bez żadnych zastrzeżeń. </w:t>
      </w:r>
    </w:p>
    <w:p w14:paraId="0B837BF1" w14:textId="77777777" w:rsidR="008560EE" w:rsidRPr="00AB7AB4" w:rsidRDefault="00FD7F6E" w:rsidP="00AB7AB4">
      <w:pPr>
        <w:tabs>
          <w:tab w:val="left" w:pos="426"/>
        </w:tabs>
        <w:spacing w:after="120" w:line="271" w:lineRule="auto"/>
        <w:rPr>
          <w:rFonts w:eastAsia="Tahoma"/>
          <w:color w:val="auto"/>
        </w:rPr>
      </w:pPr>
      <w:r w:rsidRPr="00AB7AB4">
        <w:rPr>
          <w:color w:val="auto"/>
        </w:rPr>
        <w:t>1.</w:t>
      </w:r>
      <w:r w:rsidRPr="00AB7AB4">
        <w:rPr>
          <w:color w:val="auto"/>
        </w:rPr>
        <w:tab/>
        <w:t>Generalny Wykonawca………………………………………………………….</w:t>
      </w:r>
    </w:p>
    <w:p w14:paraId="4E367C0E" w14:textId="77777777" w:rsidR="008560EE" w:rsidRPr="00AB7AB4" w:rsidRDefault="00FD7F6E" w:rsidP="00AB7AB4">
      <w:pPr>
        <w:tabs>
          <w:tab w:val="left" w:pos="426"/>
        </w:tabs>
        <w:spacing w:after="120" w:line="271" w:lineRule="auto"/>
        <w:rPr>
          <w:rFonts w:eastAsia="Tahoma"/>
          <w:color w:val="auto"/>
        </w:rPr>
      </w:pPr>
      <w:r w:rsidRPr="00AB7AB4">
        <w:rPr>
          <w:color w:val="auto"/>
        </w:rPr>
        <w:t>2.</w:t>
      </w:r>
      <w:r w:rsidRPr="00AB7AB4">
        <w:rPr>
          <w:color w:val="auto"/>
        </w:rPr>
        <w:tab/>
        <w:t>Podwykonawca……………………………………………………………………….</w:t>
      </w:r>
    </w:p>
    <w:p w14:paraId="1B420512" w14:textId="77777777" w:rsidR="008560EE" w:rsidRPr="00AB7AB4" w:rsidRDefault="00FD7F6E" w:rsidP="00AB7AB4">
      <w:pPr>
        <w:tabs>
          <w:tab w:val="left" w:pos="426"/>
        </w:tabs>
        <w:spacing w:after="120" w:line="271" w:lineRule="auto"/>
        <w:rPr>
          <w:rFonts w:eastAsia="Tahoma"/>
          <w:color w:val="auto"/>
        </w:rPr>
      </w:pPr>
      <w:r w:rsidRPr="00AB7AB4">
        <w:rPr>
          <w:color w:val="auto"/>
        </w:rPr>
        <w:t>3.</w:t>
      </w:r>
      <w:r w:rsidRPr="00AB7AB4">
        <w:rPr>
          <w:color w:val="auto"/>
        </w:rPr>
        <w:tab/>
        <w:t>Podwykonawca………………………………………………………………………</w:t>
      </w:r>
    </w:p>
    <w:p w14:paraId="4EC9512A" w14:textId="77777777" w:rsidR="008560EE" w:rsidRPr="00AB7AB4" w:rsidRDefault="008560EE" w:rsidP="00AB7AB4">
      <w:pPr>
        <w:tabs>
          <w:tab w:val="left" w:pos="426"/>
        </w:tabs>
        <w:spacing w:after="120" w:line="271" w:lineRule="auto"/>
        <w:rPr>
          <w:rFonts w:eastAsia="Tahoma"/>
          <w:color w:val="auto"/>
        </w:rPr>
      </w:pPr>
    </w:p>
    <w:p w14:paraId="1C3B98FE" w14:textId="77777777" w:rsidR="008560EE" w:rsidRPr="00AB7AB4" w:rsidRDefault="00FD7F6E" w:rsidP="00AB7AB4">
      <w:pPr>
        <w:tabs>
          <w:tab w:val="left" w:pos="426"/>
        </w:tabs>
        <w:spacing w:after="120" w:line="271" w:lineRule="auto"/>
        <w:jc w:val="right"/>
        <w:rPr>
          <w:rFonts w:eastAsia="Tahoma"/>
          <w:color w:val="auto"/>
        </w:rPr>
      </w:pPr>
      <w:r w:rsidRPr="00AB7AB4">
        <w:rPr>
          <w:color w:val="auto"/>
        </w:rPr>
        <w:t>.…………………………………………..</w:t>
      </w:r>
    </w:p>
    <w:p w14:paraId="35690EDB" w14:textId="77777777" w:rsidR="008560EE" w:rsidRPr="00AB7AB4" w:rsidRDefault="00FD7F6E" w:rsidP="0046120E">
      <w:pPr>
        <w:tabs>
          <w:tab w:val="left" w:pos="426"/>
        </w:tabs>
        <w:spacing w:after="1560" w:line="271" w:lineRule="auto"/>
        <w:jc w:val="right"/>
        <w:rPr>
          <w:rFonts w:eastAsia="Tahoma"/>
          <w:color w:val="auto"/>
        </w:rPr>
      </w:pPr>
      <w:r w:rsidRPr="00AB7AB4">
        <w:rPr>
          <w:color w:val="auto"/>
        </w:rPr>
        <w:t>podpis</w:t>
      </w:r>
    </w:p>
    <w:p w14:paraId="140B0563" w14:textId="7C8FCEE0" w:rsidR="008560EE" w:rsidRPr="00AB7AB4" w:rsidRDefault="0070698E" w:rsidP="00AB7AB4">
      <w:pPr>
        <w:widowControl w:val="0"/>
        <w:suppressAutoHyphens/>
        <w:spacing w:after="120" w:line="271" w:lineRule="auto"/>
        <w:rPr>
          <w:rFonts w:eastAsia="Tahoma"/>
          <w:b/>
          <w:bCs/>
          <w:color w:val="auto"/>
        </w:rPr>
      </w:pPr>
      <w:r w:rsidRPr="00AB7AB4">
        <w:rPr>
          <w:b/>
          <w:bCs/>
          <w:color w:val="auto"/>
        </w:rPr>
        <w:t xml:space="preserve">                                                          </w:t>
      </w:r>
      <w:r w:rsidR="004023AD" w:rsidRPr="00AB7AB4">
        <w:rPr>
          <w:b/>
          <w:bCs/>
          <w:color w:val="auto"/>
        </w:rPr>
        <w:t xml:space="preserve">                           </w:t>
      </w:r>
      <w:r w:rsidRPr="00AB7AB4">
        <w:rPr>
          <w:b/>
          <w:bCs/>
          <w:color w:val="auto"/>
        </w:rPr>
        <w:t xml:space="preserve">  </w:t>
      </w:r>
      <w:r w:rsidR="00FD7F6E" w:rsidRPr="00AB7AB4">
        <w:rPr>
          <w:b/>
          <w:bCs/>
          <w:color w:val="auto"/>
        </w:rPr>
        <w:t xml:space="preserve"> </w:t>
      </w:r>
      <w:r w:rsidR="004023AD" w:rsidRPr="00AB7AB4">
        <w:rPr>
          <w:b/>
          <w:bCs/>
          <w:color w:val="auto"/>
        </w:rPr>
        <w:t>Z</w:t>
      </w:r>
      <w:r w:rsidR="00FD7F6E" w:rsidRPr="00AB7AB4">
        <w:rPr>
          <w:b/>
          <w:bCs/>
          <w:color w:val="auto"/>
        </w:rPr>
        <w:t xml:space="preserve">ałącznik nr </w:t>
      </w:r>
      <w:r w:rsidR="009563F0" w:rsidRPr="00AB7AB4">
        <w:rPr>
          <w:b/>
          <w:bCs/>
          <w:color w:val="auto"/>
        </w:rPr>
        <w:t>4</w:t>
      </w:r>
      <w:r w:rsidR="00FD7F6E" w:rsidRPr="00AB7AB4">
        <w:rPr>
          <w:b/>
          <w:bCs/>
          <w:color w:val="auto"/>
        </w:rPr>
        <w:t xml:space="preserve"> do umowy </w:t>
      </w:r>
      <w:r w:rsidR="005C6183" w:rsidRPr="00AB7AB4">
        <w:rPr>
          <w:b/>
          <w:bCs/>
          <w:color w:val="auto"/>
        </w:rPr>
        <w:t>ZP/</w:t>
      </w:r>
      <w:r w:rsidR="009563F0" w:rsidRPr="00AB7AB4">
        <w:rPr>
          <w:b/>
          <w:bCs/>
          <w:color w:val="auto"/>
        </w:rPr>
        <w:t>76</w:t>
      </w:r>
      <w:r w:rsidR="005C6183" w:rsidRPr="00AB7AB4">
        <w:rPr>
          <w:b/>
          <w:bCs/>
          <w:color w:val="auto"/>
        </w:rPr>
        <w:t>/202</w:t>
      </w:r>
      <w:r w:rsidR="00E51FC3" w:rsidRPr="00AB7AB4">
        <w:rPr>
          <w:b/>
          <w:bCs/>
          <w:color w:val="auto"/>
        </w:rPr>
        <w:t>3</w:t>
      </w:r>
    </w:p>
    <w:p w14:paraId="05DA538D" w14:textId="77777777" w:rsidR="008560EE" w:rsidRPr="00AB7AB4" w:rsidRDefault="00FD7F6E" w:rsidP="00AB7AB4">
      <w:pPr>
        <w:tabs>
          <w:tab w:val="left" w:pos="3456"/>
        </w:tabs>
        <w:spacing w:after="120" w:line="271" w:lineRule="auto"/>
        <w:jc w:val="right"/>
        <w:rPr>
          <w:rFonts w:eastAsia="Tahoma"/>
          <w:color w:val="auto"/>
        </w:rPr>
      </w:pPr>
      <w:r w:rsidRPr="00AB7AB4">
        <w:rPr>
          <w:color w:val="auto"/>
        </w:rPr>
        <w:t>Wzór oświadczenia podwykonawcy</w:t>
      </w:r>
    </w:p>
    <w:p w14:paraId="23C3FE9F" w14:textId="77777777" w:rsidR="008560EE" w:rsidRPr="00AB7AB4" w:rsidRDefault="00FD7F6E" w:rsidP="00AB7AB4">
      <w:pPr>
        <w:tabs>
          <w:tab w:val="left" w:pos="3312"/>
        </w:tabs>
        <w:spacing w:after="120" w:line="271" w:lineRule="auto"/>
        <w:ind w:right="284"/>
        <w:jc w:val="both"/>
        <w:rPr>
          <w:rFonts w:eastAsia="Tahoma"/>
          <w:color w:val="auto"/>
        </w:rPr>
      </w:pPr>
      <w:r w:rsidRPr="00AB7AB4">
        <w:rPr>
          <w:color w:val="auto"/>
        </w:rPr>
        <w:t>……………………………………………………………………….</w:t>
      </w:r>
    </w:p>
    <w:p w14:paraId="310BEEA8" w14:textId="77777777" w:rsidR="008560EE" w:rsidRPr="00AB7AB4" w:rsidRDefault="00FD7F6E" w:rsidP="00AB7AB4">
      <w:pPr>
        <w:tabs>
          <w:tab w:val="left" w:pos="3312"/>
        </w:tabs>
        <w:spacing w:after="120" w:line="271" w:lineRule="auto"/>
        <w:ind w:right="284"/>
        <w:jc w:val="both"/>
        <w:rPr>
          <w:rFonts w:eastAsia="Tahoma"/>
          <w:color w:val="auto"/>
        </w:rPr>
      </w:pPr>
      <w:r w:rsidRPr="00AB7AB4">
        <w:rPr>
          <w:color w:val="auto"/>
        </w:rPr>
        <w:lastRenderedPageBreak/>
        <w:t>pieczęć nagłówkowa podwykonawcy</w:t>
      </w:r>
    </w:p>
    <w:p w14:paraId="31CF7527" w14:textId="77777777" w:rsidR="008560EE" w:rsidRPr="00AB7AB4" w:rsidRDefault="00FD7F6E" w:rsidP="00AB7AB4">
      <w:pPr>
        <w:tabs>
          <w:tab w:val="left" w:pos="3312"/>
        </w:tabs>
        <w:spacing w:after="120" w:line="271" w:lineRule="auto"/>
        <w:ind w:left="5670" w:right="284"/>
        <w:jc w:val="both"/>
        <w:rPr>
          <w:rFonts w:eastAsia="Tahoma"/>
          <w:b/>
          <w:bCs/>
          <w:color w:val="auto"/>
        </w:rPr>
      </w:pPr>
      <w:r w:rsidRPr="00AB7AB4">
        <w:rPr>
          <w:b/>
          <w:bCs/>
          <w:color w:val="auto"/>
        </w:rPr>
        <w:t xml:space="preserve">Do </w:t>
      </w:r>
    </w:p>
    <w:p w14:paraId="7ECE3600" w14:textId="77777777" w:rsidR="008560EE" w:rsidRPr="00AB7AB4" w:rsidRDefault="00FD7F6E" w:rsidP="00AB7AB4">
      <w:pPr>
        <w:tabs>
          <w:tab w:val="left" w:pos="3312"/>
        </w:tabs>
        <w:spacing w:after="120" w:line="271" w:lineRule="auto"/>
        <w:ind w:left="5670" w:right="284"/>
        <w:jc w:val="both"/>
        <w:rPr>
          <w:rFonts w:eastAsia="Tahoma"/>
          <w:b/>
          <w:bCs/>
          <w:color w:val="auto"/>
        </w:rPr>
      </w:pPr>
      <w:r w:rsidRPr="00AB7AB4">
        <w:rPr>
          <w:b/>
          <w:bCs/>
          <w:color w:val="auto"/>
        </w:rPr>
        <w:t xml:space="preserve">Uniwersytetu Medycznego w Łodzi </w:t>
      </w:r>
    </w:p>
    <w:p w14:paraId="74E19F38" w14:textId="77777777" w:rsidR="008560EE" w:rsidRPr="00AB7AB4" w:rsidRDefault="00FD7F6E" w:rsidP="00AB7AB4">
      <w:pPr>
        <w:tabs>
          <w:tab w:val="left" w:pos="3456"/>
        </w:tabs>
        <w:spacing w:after="120" w:line="271" w:lineRule="auto"/>
        <w:jc w:val="center"/>
        <w:rPr>
          <w:rFonts w:eastAsia="Tahoma"/>
          <w:b/>
          <w:bCs/>
          <w:color w:val="auto"/>
        </w:rPr>
      </w:pPr>
      <w:r w:rsidRPr="00AB7AB4">
        <w:rPr>
          <w:b/>
          <w:bCs/>
          <w:color w:val="auto"/>
        </w:rPr>
        <w:t xml:space="preserve">Oświadczenie podwykonawcy o otrzymaniu zapłaty </w:t>
      </w:r>
    </w:p>
    <w:p w14:paraId="14203C06" w14:textId="15C173D6" w:rsidR="008560EE" w:rsidRPr="00AB7AB4" w:rsidRDefault="00FD7F6E" w:rsidP="00AB7AB4">
      <w:pPr>
        <w:tabs>
          <w:tab w:val="left" w:pos="3332"/>
        </w:tabs>
        <w:spacing w:after="120" w:line="271" w:lineRule="auto"/>
        <w:ind w:right="283"/>
        <w:jc w:val="both"/>
        <w:rPr>
          <w:rFonts w:eastAsia="Tahoma"/>
          <w:color w:val="auto"/>
        </w:rPr>
      </w:pPr>
      <w:r w:rsidRPr="00AB7AB4">
        <w:rPr>
          <w:color w:val="auto"/>
        </w:rPr>
        <w:t xml:space="preserve">Działając, jako podwykonawca …………………………………………………………… realizującego na rzecz Uniwersytetu Medycznego w Łodzi prace w zakresie umowy nr </w:t>
      </w:r>
      <w:r w:rsidR="00811C19" w:rsidRPr="00AB7AB4">
        <w:rPr>
          <w:color w:val="auto"/>
        </w:rPr>
        <w:t>ZP/76/2023</w:t>
      </w:r>
      <w:r w:rsidR="004023AD" w:rsidRPr="00AB7AB4">
        <w:rPr>
          <w:b/>
          <w:color w:val="auto"/>
        </w:rPr>
        <w:t xml:space="preserve"> </w:t>
      </w:r>
      <w:r w:rsidRPr="00AB7AB4">
        <w:rPr>
          <w:color w:val="auto"/>
        </w:rPr>
        <w:t xml:space="preserve">z dnia </w:t>
      </w:r>
      <w:r w:rsidR="004023AD" w:rsidRPr="00AB7AB4">
        <w:rPr>
          <w:color w:val="auto"/>
        </w:rPr>
        <w:t>………</w:t>
      </w:r>
      <w:r w:rsidR="00B82882" w:rsidRPr="00AB7AB4">
        <w:rPr>
          <w:color w:val="auto"/>
        </w:rPr>
        <w:t>……</w:t>
      </w:r>
      <w:r w:rsidR="004023AD" w:rsidRPr="00AB7AB4">
        <w:rPr>
          <w:color w:val="auto"/>
        </w:rPr>
        <w:t>.</w:t>
      </w:r>
      <w:r w:rsidR="00FE65EF" w:rsidRPr="00AB7AB4">
        <w:rPr>
          <w:color w:val="auto"/>
        </w:rPr>
        <w:t xml:space="preserve"> r.</w:t>
      </w:r>
      <w:r w:rsidRPr="00AB7AB4">
        <w:rPr>
          <w:color w:val="auto"/>
        </w:rPr>
        <w:t xml:space="preserve"> zgodnie z umową na podwykonawstwo zawartą pomiędzy w/w a naszym przedsiębiorstwem z dnia ……………………… niniejszym oświadczam, iż </w:t>
      </w:r>
      <w:r w:rsidR="007E036A" w:rsidRPr="00AB7AB4">
        <w:rPr>
          <w:color w:val="auto"/>
        </w:rPr>
        <w:t xml:space="preserve">na datę złożenia niniejszego oświadczenia </w:t>
      </w:r>
      <w:r w:rsidRPr="00AB7AB4">
        <w:rPr>
          <w:b/>
          <w:bCs/>
          <w:color w:val="auto"/>
        </w:rPr>
        <w:t>……………………</w:t>
      </w:r>
      <w:r w:rsidRPr="00AB7AB4">
        <w:rPr>
          <w:color w:val="auto"/>
        </w:rPr>
        <w:t xml:space="preserve"> uregulowała </w:t>
      </w:r>
      <w:r w:rsidR="00FE0CA4" w:rsidRPr="00AB7AB4">
        <w:rPr>
          <w:color w:val="auto"/>
          <w:bdr w:val="none" w:sz="0" w:space="0" w:color="auto"/>
          <w:lang w:eastAsia="en-US"/>
        </w:rPr>
        <w:t xml:space="preserve">na naszą rzecz </w:t>
      </w:r>
      <w:r w:rsidR="00DC3099" w:rsidRPr="00AB7AB4">
        <w:rPr>
          <w:color w:val="auto"/>
          <w:bdr w:val="none" w:sz="0" w:space="0" w:color="auto"/>
          <w:lang w:eastAsia="en-US"/>
        </w:rPr>
        <w:t>100</w:t>
      </w:r>
      <w:r w:rsidR="00FE0CA4" w:rsidRPr="00AB7AB4">
        <w:rPr>
          <w:color w:val="auto"/>
          <w:bdr w:val="none" w:sz="0" w:space="0" w:color="auto"/>
          <w:lang w:eastAsia="en-US"/>
        </w:rPr>
        <w:t xml:space="preserve">% wymagalnych należności (wymagalnej części </w:t>
      </w:r>
      <w:r w:rsidR="004023AD" w:rsidRPr="00AB7AB4">
        <w:rPr>
          <w:color w:val="auto"/>
          <w:bdr w:val="none" w:sz="0" w:space="0" w:color="auto"/>
          <w:lang w:eastAsia="en-US"/>
        </w:rPr>
        <w:t>wynagrodzenia) za</w:t>
      </w:r>
      <w:r w:rsidR="00FE0CA4" w:rsidRPr="00AB7AB4">
        <w:rPr>
          <w:color w:val="auto"/>
          <w:bdr w:val="none" w:sz="0" w:space="0" w:color="auto"/>
          <w:lang w:eastAsia="en-US"/>
        </w:rPr>
        <w:t xml:space="preserve"> wykonane prace i użyte materiały przy realizacji inwestycji objętej przedmiotową umową. </w:t>
      </w:r>
      <w:r w:rsidRPr="00AB7AB4">
        <w:rPr>
          <w:color w:val="auto"/>
        </w:rPr>
        <w:t xml:space="preserve">   </w:t>
      </w:r>
    </w:p>
    <w:p w14:paraId="33AB7A43" w14:textId="77777777" w:rsidR="008560EE" w:rsidRPr="00AB7AB4" w:rsidRDefault="00FD7F6E" w:rsidP="00AB7AB4">
      <w:pPr>
        <w:spacing w:after="120" w:line="271" w:lineRule="auto"/>
        <w:ind w:right="284"/>
        <w:jc w:val="both"/>
        <w:rPr>
          <w:rFonts w:eastAsia="Tahoma"/>
          <w:color w:val="auto"/>
        </w:rPr>
      </w:pPr>
      <w:r w:rsidRPr="00AB7AB4">
        <w:rPr>
          <w:color w:val="auto"/>
        </w:rPr>
        <w:t>W związku z powyższym oświadczam, iż z tego tytułu nie będę zgłaszała w stosunku do Uniwersytetu Medycznego w Łodzi żadnych roszczeń.</w:t>
      </w:r>
    </w:p>
    <w:p w14:paraId="547E2C23" w14:textId="77777777" w:rsidR="008560EE" w:rsidRPr="00AB7AB4" w:rsidRDefault="008560EE" w:rsidP="00AB7AB4">
      <w:pPr>
        <w:spacing w:after="120" w:line="271" w:lineRule="auto"/>
        <w:rPr>
          <w:rFonts w:eastAsia="Tahoma"/>
          <w:color w:val="auto"/>
        </w:rPr>
      </w:pPr>
    </w:p>
    <w:p w14:paraId="077025B7" w14:textId="77777777" w:rsidR="008560EE" w:rsidRPr="00AB7AB4" w:rsidRDefault="00FD7F6E" w:rsidP="00AB7AB4">
      <w:pPr>
        <w:spacing w:after="120" w:line="271" w:lineRule="auto"/>
        <w:rPr>
          <w:rFonts w:eastAsia="Tahoma"/>
          <w:color w:val="auto"/>
        </w:rPr>
      </w:pPr>
      <w:r w:rsidRPr="00AB7AB4">
        <w:rPr>
          <w:color w:val="auto"/>
        </w:rPr>
        <w:t xml:space="preserve">…………………………, dnia ……………………. </w:t>
      </w:r>
    </w:p>
    <w:p w14:paraId="74639FA4" w14:textId="77777777" w:rsidR="008560EE" w:rsidRPr="00AB7AB4" w:rsidRDefault="008560EE" w:rsidP="00AB7AB4">
      <w:pPr>
        <w:spacing w:after="120" w:line="271" w:lineRule="auto"/>
        <w:rPr>
          <w:rFonts w:eastAsia="Tahoma"/>
          <w:color w:val="auto"/>
        </w:rPr>
      </w:pPr>
    </w:p>
    <w:p w14:paraId="2CF03F54" w14:textId="77777777" w:rsidR="008560EE" w:rsidRPr="00AB7AB4" w:rsidRDefault="008560EE" w:rsidP="00AB7AB4">
      <w:pPr>
        <w:spacing w:after="120" w:line="271" w:lineRule="auto"/>
        <w:jc w:val="right"/>
        <w:rPr>
          <w:rFonts w:eastAsia="Tahoma"/>
          <w:color w:val="auto"/>
        </w:rPr>
      </w:pPr>
    </w:p>
    <w:p w14:paraId="17BA50F6" w14:textId="77777777" w:rsidR="008560EE" w:rsidRPr="00AB7AB4" w:rsidRDefault="00FD7F6E" w:rsidP="00AB7AB4">
      <w:pPr>
        <w:spacing w:after="120" w:line="271" w:lineRule="auto"/>
        <w:jc w:val="right"/>
        <w:rPr>
          <w:rFonts w:eastAsia="Tahoma"/>
          <w:color w:val="auto"/>
        </w:rPr>
      </w:pPr>
      <w:r w:rsidRPr="00AB7AB4">
        <w:rPr>
          <w:color w:val="auto"/>
        </w:rPr>
        <w:t>…………………………………………..</w:t>
      </w:r>
    </w:p>
    <w:p w14:paraId="61C09FDE" w14:textId="77777777" w:rsidR="008560EE" w:rsidRPr="00AB7AB4" w:rsidRDefault="00FD7F6E" w:rsidP="0046120E">
      <w:pPr>
        <w:spacing w:after="5880" w:line="271" w:lineRule="auto"/>
        <w:jc w:val="right"/>
        <w:rPr>
          <w:rFonts w:eastAsia="Tahoma"/>
          <w:color w:val="auto"/>
        </w:rPr>
      </w:pPr>
      <w:r w:rsidRPr="00AB7AB4">
        <w:rPr>
          <w:color w:val="auto"/>
        </w:rPr>
        <w:t>podpis</w:t>
      </w:r>
    </w:p>
    <w:p w14:paraId="35C1F1D3" w14:textId="77777777" w:rsidR="008560EE" w:rsidRPr="00AB7AB4" w:rsidRDefault="008560EE" w:rsidP="00AB7AB4">
      <w:pPr>
        <w:tabs>
          <w:tab w:val="left" w:pos="7938"/>
        </w:tabs>
        <w:spacing w:after="120" w:line="271" w:lineRule="auto"/>
        <w:rPr>
          <w:rFonts w:eastAsia="Tahoma"/>
          <w:color w:val="auto"/>
        </w:rPr>
      </w:pPr>
    </w:p>
    <w:p w14:paraId="6C66EDE3" w14:textId="77777777" w:rsidR="008560EE" w:rsidRPr="00AB7AB4" w:rsidRDefault="008560EE" w:rsidP="00AB7AB4">
      <w:pPr>
        <w:tabs>
          <w:tab w:val="left" w:pos="7938"/>
        </w:tabs>
        <w:spacing w:after="120" w:line="271" w:lineRule="auto"/>
        <w:rPr>
          <w:rFonts w:eastAsia="Tahoma"/>
          <w:color w:val="auto"/>
        </w:rPr>
      </w:pPr>
    </w:p>
    <w:p w14:paraId="01532E95" w14:textId="17DB9C2C" w:rsidR="008560EE" w:rsidRPr="00AB7AB4" w:rsidRDefault="00FD7F6E" w:rsidP="00AB7AB4">
      <w:pPr>
        <w:tabs>
          <w:tab w:val="left" w:pos="7938"/>
        </w:tabs>
        <w:spacing w:after="120" w:line="271" w:lineRule="auto"/>
        <w:jc w:val="right"/>
        <w:rPr>
          <w:rFonts w:eastAsia="Tahoma"/>
          <w:b/>
          <w:bCs/>
          <w:color w:val="auto"/>
        </w:rPr>
      </w:pPr>
      <w:r w:rsidRPr="00AB7AB4">
        <w:rPr>
          <w:b/>
          <w:bCs/>
          <w:color w:val="auto"/>
        </w:rPr>
        <w:t xml:space="preserve">Załącznik nr </w:t>
      </w:r>
      <w:r w:rsidR="009563F0" w:rsidRPr="00AB7AB4">
        <w:rPr>
          <w:b/>
          <w:bCs/>
          <w:color w:val="auto"/>
        </w:rPr>
        <w:t>5</w:t>
      </w:r>
      <w:r w:rsidRPr="00AB7AB4">
        <w:rPr>
          <w:b/>
          <w:bCs/>
          <w:color w:val="auto"/>
        </w:rPr>
        <w:t xml:space="preserve"> do umowy </w:t>
      </w:r>
      <w:r w:rsidR="005C6183" w:rsidRPr="00AB7AB4">
        <w:rPr>
          <w:b/>
          <w:bCs/>
          <w:color w:val="auto"/>
        </w:rPr>
        <w:t>ZP/</w:t>
      </w:r>
      <w:r w:rsidR="009563F0" w:rsidRPr="00AB7AB4">
        <w:rPr>
          <w:b/>
          <w:bCs/>
          <w:color w:val="auto"/>
        </w:rPr>
        <w:t>76</w:t>
      </w:r>
      <w:r w:rsidR="005C6183" w:rsidRPr="00AB7AB4">
        <w:rPr>
          <w:b/>
          <w:bCs/>
          <w:color w:val="auto"/>
        </w:rPr>
        <w:t>/202</w:t>
      </w:r>
      <w:r w:rsidR="00E51FC3" w:rsidRPr="00AB7AB4">
        <w:rPr>
          <w:b/>
          <w:bCs/>
          <w:color w:val="auto"/>
        </w:rPr>
        <w:t>3</w:t>
      </w:r>
    </w:p>
    <w:p w14:paraId="6C35D71F" w14:textId="77777777" w:rsidR="008560EE" w:rsidRPr="00AB7AB4" w:rsidRDefault="00FD7F6E" w:rsidP="00AB7AB4">
      <w:pPr>
        <w:tabs>
          <w:tab w:val="left" w:pos="7938"/>
        </w:tabs>
        <w:spacing w:after="120" w:line="271" w:lineRule="auto"/>
        <w:jc w:val="right"/>
        <w:rPr>
          <w:rFonts w:eastAsia="Tahoma"/>
          <w:color w:val="auto"/>
        </w:rPr>
      </w:pPr>
      <w:r w:rsidRPr="00AB7AB4">
        <w:rPr>
          <w:color w:val="auto"/>
        </w:rPr>
        <w:t>Wzór oświadczenia podwykonawcy</w:t>
      </w:r>
    </w:p>
    <w:p w14:paraId="3D26F0DC" w14:textId="77777777" w:rsidR="008560EE" w:rsidRPr="00AB7AB4" w:rsidRDefault="00FD7F6E" w:rsidP="00AB7AB4">
      <w:pPr>
        <w:tabs>
          <w:tab w:val="left" w:pos="7938"/>
        </w:tabs>
        <w:spacing w:after="120" w:line="271" w:lineRule="auto"/>
        <w:rPr>
          <w:rFonts w:eastAsia="Tahoma"/>
          <w:color w:val="auto"/>
        </w:rPr>
      </w:pPr>
      <w:r w:rsidRPr="00AB7AB4">
        <w:rPr>
          <w:color w:val="auto"/>
        </w:rPr>
        <w:t>……………………………………………………………………….</w:t>
      </w:r>
    </w:p>
    <w:p w14:paraId="19F2FB52" w14:textId="77777777" w:rsidR="008560EE" w:rsidRPr="00AB7AB4" w:rsidRDefault="00FD7F6E" w:rsidP="00AB7AB4">
      <w:pPr>
        <w:tabs>
          <w:tab w:val="left" w:pos="7938"/>
        </w:tabs>
        <w:spacing w:after="120" w:line="271" w:lineRule="auto"/>
        <w:rPr>
          <w:rFonts w:eastAsia="Tahoma"/>
          <w:color w:val="auto"/>
        </w:rPr>
      </w:pPr>
      <w:r w:rsidRPr="00AB7AB4">
        <w:rPr>
          <w:color w:val="auto"/>
        </w:rPr>
        <w:lastRenderedPageBreak/>
        <w:t>pieczęć nagłówkowa podwykonawcy</w:t>
      </w:r>
    </w:p>
    <w:p w14:paraId="31C35362" w14:textId="77777777" w:rsidR="008560EE" w:rsidRPr="00AB7AB4" w:rsidRDefault="00FD7F6E" w:rsidP="00AB7AB4">
      <w:pPr>
        <w:spacing w:after="120" w:line="271" w:lineRule="auto"/>
        <w:ind w:left="5670" w:right="284"/>
        <w:jc w:val="both"/>
        <w:rPr>
          <w:rFonts w:eastAsia="Tahoma"/>
          <w:b/>
          <w:bCs/>
          <w:color w:val="auto"/>
        </w:rPr>
      </w:pPr>
      <w:r w:rsidRPr="00AB7AB4">
        <w:rPr>
          <w:b/>
          <w:bCs/>
          <w:color w:val="auto"/>
        </w:rPr>
        <w:t xml:space="preserve">Do </w:t>
      </w:r>
    </w:p>
    <w:p w14:paraId="2D62AAF9" w14:textId="77777777" w:rsidR="008560EE" w:rsidRPr="00AB7AB4" w:rsidRDefault="00FD7F6E" w:rsidP="00AB7AB4">
      <w:pPr>
        <w:spacing w:after="120" w:line="271" w:lineRule="auto"/>
        <w:ind w:left="5670" w:right="284"/>
        <w:jc w:val="both"/>
        <w:rPr>
          <w:rFonts w:eastAsia="Tahoma"/>
          <w:b/>
          <w:bCs/>
          <w:color w:val="auto"/>
        </w:rPr>
      </w:pPr>
      <w:r w:rsidRPr="00AB7AB4">
        <w:rPr>
          <w:b/>
          <w:bCs/>
          <w:color w:val="auto"/>
        </w:rPr>
        <w:t xml:space="preserve">Uniwersytetu Medycznego w Łodzi </w:t>
      </w:r>
    </w:p>
    <w:p w14:paraId="1B531702" w14:textId="77777777" w:rsidR="008560EE" w:rsidRPr="00AB7AB4" w:rsidRDefault="00FD7F6E" w:rsidP="00AB7AB4">
      <w:pPr>
        <w:tabs>
          <w:tab w:val="left" w:pos="3456"/>
        </w:tabs>
        <w:spacing w:after="120" w:line="271" w:lineRule="auto"/>
        <w:jc w:val="center"/>
        <w:rPr>
          <w:rFonts w:eastAsia="Tahoma"/>
          <w:b/>
          <w:bCs/>
          <w:color w:val="auto"/>
        </w:rPr>
      </w:pPr>
      <w:r w:rsidRPr="00AB7AB4">
        <w:rPr>
          <w:b/>
          <w:bCs/>
          <w:color w:val="auto"/>
        </w:rPr>
        <w:t xml:space="preserve">Oświadczenie podwykonawcy o otrzymaniu zapłaty </w:t>
      </w:r>
    </w:p>
    <w:p w14:paraId="5DA66803" w14:textId="77777777" w:rsidR="008560EE" w:rsidRPr="00AB7AB4" w:rsidRDefault="00FD7F6E" w:rsidP="00AB7AB4">
      <w:pPr>
        <w:tabs>
          <w:tab w:val="left" w:pos="3456"/>
        </w:tabs>
        <w:spacing w:after="120" w:line="271" w:lineRule="auto"/>
        <w:jc w:val="center"/>
        <w:rPr>
          <w:rFonts w:eastAsia="Tahoma"/>
          <w:b/>
          <w:bCs/>
          <w:color w:val="auto"/>
        </w:rPr>
      </w:pPr>
      <w:r w:rsidRPr="00AB7AB4">
        <w:rPr>
          <w:b/>
          <w:bCs/>
          <w:color w:val="auto"/>
        </w:rPr>
        <w:t>i zakończeniu prac w ramach kontraktu</w:t>
      </w:r>
    </w:p>
    <w:p w14:paraId="71833649" w14:textId="16F7AC7C" w:rsidR="008560EE" w:rsidRPr="00AB7AB4" w:rsidRDefault="004023AD" w:rsidP="00AB7AB4">
      <w:pPr>
        <w:tabs>
          <w:tab w:val="left" w:pos="7938"/>
        </w:tabs>
        <w:spacing w:after="120" w:line="271" w:lineRule="auto"/>
        <w:jc w:val="both"/>
        <w:rPr>
          <w:rFonts w:eastAsia="Tahoma"/>
          <w:color w:val="auto"/>
        </w:rPr>
      </w:pPr>
      <w:r w:rsidRPr="00AB7AB4">
        <w:rPr>
          <w:color w:val="auto"/>
        </w:rPr>
        <w:t>Działając, jako</w:t>
      </w:r>
      <w:r w:rsidR="00FD7F6E" w:rsidRPr="00AB7AB4">
        <w:rPr>
          <w:color w:val="auto"/>
        </w:rPr>
        <w:t xml:space="preserve"> </w:t>
      </w:r>
      <w:r w:rsidRPr="00AB7AB4">
        <w:rPr>
          <w:color w:val="auto"/>
        </w:rPr>
        <w:t>podwykonawca …………………………………………………………… realizującego</w:t>
      </w:r>
      <w:r w:rsidR="00FD7F6E" w:rsidRPr="00AB7AB4">
        <w:rPr>
          <w:color w:val="auto"/>
        </w:rPr>
        <w:t xml:space="preserve"> na rzecz Uniwersytetu Medycznego w Łodzi prace w zakresie umowy nr </w:t>
      </w:r>
      <w:r w:rsidR="005C6183" w:rsidRPr="00AB7AB4">
        <w:rPr>
          <w:color w:val="auto"/>
        </w:rPr>
        <w:t>ZP/</w:t>
      </w:r>
      <w:r w:rsidR="00811C19" w:rsidRPr="00AB7AB4">
        <w:rPr>
          <w:color w:val="auto"/>
        </w:rPr>
        <w:t>76</w:t>
      </w:r>
      <w:r w:rsidR="005C6183" w:rsidRPr="00AB7AB4">
        <w:rPr>
          <w:color w:val="auto"/>
        </w:rPr>
        <w:t>/202</w:t>
      </w:r>
      <w:r w:rsidR="00E51FC3" w:rsidRPr="00AB7AB4">
        <w:rPr>
          <w:color w:val="auto"/>
        </w:rPr>
        <w:t>3</w:t>
      </w:r>
      <w:r w:rsidR="00FD7F6E" w:rsidRPr="00AB7AB4">
        <w:rPr>
          <w:color w:val="auto"/>
        </w:rPr>
        <w:t xml:space="preserve"> z dnia </w:t>
      </w:r>
      <w:r w:rsidR="00F8575B" w:rsidRPr="00AB7AB4">
        <w:rPr>
          <w:color w:val="auto"/>
        </w:rPr>
        <w:t>…………</w:t>
      </w:r>
      <w:r w:rsidR="00B82882" w:rsidRPr="00AB7AB4">
        <w:rPr>
          <w:color w:val="auto"/>
        </w:rPr>
        <w:t>……</w:t>
      </w:r>
      <w:r w:rsidR="00F8575B" w:rsidRPr="00AB7AB4">
        <w:rPr>
          <w:color w:val="auto"/>
        </w:rPr>
        <w:t>.</w:t>
      </w:r>
      <w:r w:rsidR="00FE65EF" w:rsidRPr="00AB7AB4">
        <w:rPr>
          <w:color w:val="auto"/>
        </w:rPr>
        <w:t xml:space="preserve"> r.</w:t>
      </w:r>
      <w:r w:rsidR="00FD7F6E" w:rsidRPr="00AB7AB4">
        <w:rPr>
          <w:color w:val="auto"/>
        </w:rPr>
        <w:t xml:space="preserve"> zgodnie z umową na podwykonawstwo zawartą pomiędzy w/w a naszym przedsiębiorstwem z dnia ……………………… niniejszym oświadczam, iż</w:t>
      </w:r>
      <w:r w:rsidR="007E036A" w:rsidRPr="00AB7AB4">
        <w:rPr>
          <w:color w:val="auto"/>
        </w:rPr>
        <w:t xml:space="preserve"> na datę złożenia niniejszego </w:t>
      </w:r>
      <w:r w:rsidR="00B82882" w:rsidRPr="00AB7AB4">
        <w:rPr>
          <w:color w:val="auto"/>
        </w:rPr>
        <w:t xml:space="preserve">oświadczenia </w:t>
      </w:r>
      <w:r w:rsidR="00B82882" w:rsidRPr="00AB7AB4">
        <w:rPr>
          <w:b/>
          <w:bCs/>
          <w:color w:val="auto"/>
        </w:rPr>
        <w:t>…</w:t>
      </w:r>
      <w:r w:rsidR="00FD7F6E" w:rsidRPr="00AB7AB4">
        <w:rPr>
          <w:b/>
          <w:bCs/>
          <w:color w:val="auto"/>
        </w:rPr>
        <w:t>……………</w:t>
      </w:r>
      <w:r w:rsidRPr="00AB7AB4">
        <w:rPr>
          <w:b/>
          <w:bCs/>
          <w:color w:val="auto"/>
        </w:rPr>
        <w:t xml:space="preserve"> </w:t>
      </w:r>
      <w:r w:rsidR="00FD7F6E" w:rsidRPr="00AB7AB4">
        <w:rPr>
          <w:color w:val="auto"/>
        </w:rPr>
        <w:t xml:space="preserve">uregulowała w </w:t>
      </w:r>
      <w:r w:rsidR="001C7440" w:rsidRPr="00AB7AB4">
        <w:rPr>
          <w:color w:val="auto"/>
        </w:rPr>
        <w:t xml:space="preserve">100 </w:t>
      </w:r>
      <w:r w:rsidR="00FD7F6E" w:rsidRPr="00AB7AB4">
        <w:rPr>
          <w:color w:val="auto"/>
        </w:rPr>
        <w:t xml:space="preserve">% na naszą rzecz wynagrodzenie za dotychczas (tj. do dnia złożenia niniejszego oświadczenia), wykonane prace, materiały użyte przy realizacji inwestycji objętej przedmiotową umową oraz urządzenia i inne dostarczone przez nas w ramach realizacji niniejszej umowy.   </w:t>
      </w:r>
    </w:p>
    <w:p w14:paraId="51C68C40" w14:textId="77777777" w:rsidR="008560EE" w:rsidRPr="00AB7AB4" w:rsidRDefault="00FD7F6E" w:rsidP="00AB7AB4">
      <w:pPr>
        <w:tabs>
          <w:tab w:val="left" w:pos="7938"/>
        </w:tabs>
        <w:spacing w:after="120" w:line="271" w:lineRule="auto"/>
        <w:jc w:val="both"/>
        <w:rPr>
          <w:rFonts w:eastAsia="Tahoma"/>
          <w:color w:val="auto"/>
        </w:rPr>
      </w:pPr>
      <w:r w:rsidRPr="00AB7AB4">
        <w:rPr>
          <w:color w:val="auto"/>
        </w:rPr>
        <w:t>W związku z powyższym oświadczam, iż z tego tytułu nie będę zgłaszała w stosunku do Uniwersytetu Medycznego w Łodzi żadnych roszczeń.</w:t>
      </w:r>
    </w:p>
    <w:p w14:paraId="04124A7B" w14:textId="5BDE727D" w:rsidR="008560EE" w:rsidRPr="00AB7AB4" w:rsidRDefault="00FD7F6E" w:rsidP="00AB7AB4">
      <w:pPr>
        <w:tabs>
          <w:tab w:val="left" w:pos="7938"/>
        </w:tabs>
        <w:spacing w:after="120" w:line="271" w:lineRule="auto"/>
        <w:jc w:val="both"/>
        <w:rPr>
          <w:rFonts w:eastAsia="Tahoma"/>
          <w:color w:val="auto"/>
        </w:rPr>
      </w:pPr>
      <w:r w:rsidRPr="00AB7AB4">
        <w:rPr>
          <w:color w:val="auto"/>
        </w:rPr>
        <w:t xml:space="preserve">Jednocześnie oświadczam, iż zakończyłem realizację prac w ramach kontraktu </w:t>
      </w:r>
      <w:r w:rsidR="00811C19" w:rsidRPr="00AB7AB4">
        <w:rPr>
          <w:color w:val="auto"/>
        </w:rPr>
        <w:t>ZP/76/2023</w:t>
      </w:r>
      <w:r w:rsidR="004023AD" w:rsidRPr="00AB7AB4">
        <w:rPr>
          <w:color w:val="auto"/>
        </w:rPr>
        <w:t xml:space="preserve"> </w:t>
      </w:r>
      <w:r w:rsidRPr="00AB7AB4">
        <w:rPr>
          <w:color w:val="auto"/>
        </w:rPr>
        <w:t xml:space="preserve">i niniejsze oświadczenie potwierdza całkowite rozliczenie wszelkich przysługujących mi względem Uniwersytetu Medycznego w Łodzi, jako Inwestora w ramach w/w kontraktu roszczeń. Potwierdzam, iż w przypadku ponownego podjęcia działań na w/w obiekcie konieczne będzie ponowne zgłoszenie </w:t>
      </w:r>
      <w:r w:rsidR="004023AD" w:rsidRPr="00AB7AB4">
        <w:rPr>
          <w:color w:val="auto"/>
        </w:rPr>
        <w:t>mnie, jako</w:t>
      </w:r>
      <w:r w:rsidRPr="00AB7AB4">
        <w:rPr>
          <w:color w:val="auto"/>
        </w:rPr>
        <w:t xml:space="preserve"> podwykonawcy. </w:t>
      </w:r>
    </w:p>
    <w:p w14:paraId="7E581FF5" w14:textId="77777777" w:rsidR="008560EE" w:rsidRPr="00AB7AB4" w:rsidRDefault="00FD7F6E" w:rsidP="00AB7AB4">
      <w:pPr>
        <w:tabs>
          <w:tab w:val="left" w:pos="7938"/>
        </w:tabs>
        <w:spacing w:after="120" w:line="271" w:lineRule="auto"/>
        <w:rPr>
          <w:rFonts w:eastAsia="Tahoma"/>
          <w:color w:val="auto"/>
        </w:rPr>
      </w:pPr>
      <w:r w:rsidRPr="00AB7AB4">
        <w:rPr>
          <w:color w:val="auto"/>
        </w:rPr>
        <w:t xml:space="preserve">…………………………, dnia ……………………. </w:t>
      </w:r>
    </w:p>
    <w:p w14:paraId="1BEC0F4D" w14:textId="77777777" w:rsidR="008560EE" w:rsidRPr="00AB7AB4" w:rsidRDefault="00FD7F6E" w:rsidP="00AB7AB4">
      <w:pPr>
        <w:tabs>
          <w:tab w:val="left" w:pos="7938"/>
        </w:tabs>
        <w:spacing w:after="120" w:line="271" w:lineRule="auto"/>
        <w:jc w:val="right"/>
        <w:rPr>
          <w:rFonts w:eastAsia="Tahoma"/>
          <w:color w:val="auto"/>
        </w:rPr>
      </w:pPr>
      <w:r w:rsidRPr="00AB7AB4">
        <w:rPr>
          <w:color w:val="auto"/>
        </w:rPr>
        <w:t>…………………………………………..</w:t>
      </w:r>
    </w:p>
    <w:p w14:paraId="4A13C32E" w14:textId="77777777" w:rsidR="008560EE" w:rsidRPr="00AB7AB4" w:rsidRDefault="00FD7F6E" w:rsidP="0046120E">
      <w:pPr>
        <w:tabs>
          <w:tab w:val="left" w:pos="7938"/>
        </w:tabs>
        <w:spacing w:after="5760" w:line="271" w:lineRule="auto"/>
        <w:jc w:val="right"/>
        <w:rPr>
          <w:rFonts w:eastAsia="Tahoma"/>
          <w:color w:val="auto"/>
        </w:rPr>
      </w:pPr>
      <w:r w:rsidRPr="00AB7AB4">
        <w:rPr>
          <w:color w:val="auto"/>
        </w:rPr>
        <w:t>podpis</w:t>
      </w:r>
    </w:p>
    <w:p w14:paraId="69F9B54C" w14:textId="13815EAF" w:rsidR="00FB550D" w:rsidRPr="00AB7AB4" w:rsidRDefault="00FB550D" w:rsidP="00AB7AB4">
      <w:pPr>
        <w:widowControl w:val="0"/>
        <w:spacing w:after="120" w:line="271" w:lineRule="auto"/>
        <w:jc w:val="right"/>
        <w:rPr>
          <w:rFonts w:eastAsia="Tahoma"/>
          <w:b/>
          <w:bCs/>
          <w:color w:val="auto"/>
          <w:lang w:eastAsia="en-US"/>
        </w:rPr>
      </w:pPr>
      <w:bookmarkStart w:id="15" w:name="_Hlk536007031"/>
      <w:r w:rsidRPr="00AB7AB4">
        <w:rPr>
          <w:b/>
          <w:bCs/>
          <w:color w:val="auto"/>
        </w:rPr>
        <w:t xml:space="preserve">Załącznik nr </w:t>
      </w:r>
      <w:r w:rsidR="009563F0" w:rsidRPr="00AB7AB4">
        <w:rPr>
          <w:b/>
          <w:bCs/>
          <w:color w:val="auto"/>
        </w:rPr>
        <w:t>6</w:t>
      </w:r>
      <w:r w:rsidRPr="00AB7AB4">
        <w:rPr>
          <w:b/>
          <w:bCs/>
          <w:color w:val="auto"/>
        </w:rPr>
        <w:t xml:space="preserve"> do umowy </w:t>
      </w:r>
      <w:r w:rsidR="005C6183" w:rsidRPr="00AB7AB4">
        <w:rPr>
          <w:b/>
          <w:bCs/>
          <w:color w:val="auto"/>
        </w:rPr>
        <w:t>ZP/</w:t>
      </w:r>
      <w:r w:rsidR="009563F0" w:rsidRPr="00AB7AB4">
        <w:rPr>
          <w:b/>
          <w:bCs/>
          <w:color w:val="auto"/>
        </w:rPr>
        <w:t>76</w:t>
      </w:r>
      <w:r w:rsidR="005C6183" w:rsidRPr="00AB7AB4">
        <w:rPr>
          <w:b/>
          <w:bCs/>
          <w:color w:val="auto"/>
        </w:rPr>
        <w:t>/202</w:t>
      </w:r>
      <w:r w:rsidR="00E51FC3" w:rsidRPr="00AB7AB4">
        <w:rPr>
          <w:b/>
          <w:bCs/>
          <w:color w:val="auto"/>
        </w:rPr>
        <w:t>3</w:t>
      </w:r>
    </w:p>
    <w:p w14:paraId="2A33CAB7" w14:textId="77777777" w:rsidR="00FB550D" w:rsidRPr="00AB7AB4" w:rsidRDefault="00FB550D" w:rsidP="00AB7AB4">
      <w:pPr>
        <w:tabs>
          <w:tab w:val="left" w:pos="3456"/>
        </w:tabs>
        <w:spacing w:after="120" w:line="271" w:lineRule="auto"/>
        <w:jc w:val="right"/>
        <w:rPr>
          <w:rFonts w:eastAsia="Tahoma"/>
          <w:color w:val="auto"/>
        </w:rPr>
      </w:pPr>
      <w:r w:rsidRPr="00AB7AB4">
        <w:rPr>
          <w:color w:val="auto"/>
        </w:rPr>
        <w:t>Wzór oświadczenia podwykonawcy</w:t>
      </w:r>
    </w:p>
    <w:p w14:paraId="0307BBB9" w14:textId="77777777" w:rsidR="00FB550D" w:rsidRPr="00AB7AB4" w:rsidRDefault="00FB550D" w:rsidP="00AB7AB4">
      <w:pPr>
        <w:tabs>
          <w:tab w:val="left" w:pos="3312"/>
        </w:tabs>
        <w:spacing w:after="120" w:line="271" w:lineRule="auto"/>
        <w:ind w:right="284"/>
        <w:jc w:val="both"/>
        <w:rPr>
          <w:rFonts w:eastAsia="Tahoma"/>
          <w:color w:val="auto"/>
        </w:rPr>
      </w:pPr>
      <w:r w:rsidRPr="00AB7AB4">
        <w:rPr>
          <w:color w:val="auto"/>
        </w:rPr>
        <w:t>……………………………………………………………………….</w:t>
      </w:r>
    </w:p>
    <w:p w14:paraId="5AB950D1" w14:textId="77777777" w:rsidR="00FB550D" w:rsidRPr="00AB7AB4" w:rsidRDefault="00FB550D" w:rsidP="00AB7AB4">
      <w:pPr>
        <w:tabs>
          <w:tab w:val="left" w:pos="3312"/>
        </w:tabs>
        <w:spacing w:after="120" w:line="271" w:lineRule="auto"/>
        <w:ind w:right="284"/>
        <w:jc w:val="both"/>
        <w:rPr>
          <w:rFonts w:eastAsia="Tahoma"/>
          <w:color w:val="auto"/>
        </w:rPr>
      </w:pPr>
      <w:r w:rsidRPr="00AB7AB4">
        <w:rPr>
          <w:color w:val="auto"/>
        </w:rPr>
        <w:lastRenderedPageBreak/>
        <w:t>pieczęć nagłówkowa podwykonawcy</w:t>
      </w:r>
    </w:p>
    <w:p w14:paraId="125E4D01" w14:textId="77777777" w:rsidR="00FB550D" w:rsidRPr="00AB7AB4" w:rsidRDefault="00FB550D" w:rsidP="00AB7AB4">
      <w:pPr>
        <w:tabs>
          <w:tab w:val="left" w:pos="3312"/>
        </w:tabs>
        <w:spacing w:after="120" w:line="271" w:lineRule="auto"/>
        <w:ind w:left="5670" w:right="284"/>
        <w:jc w:val="both"/>
        <w:rPr>
          <w:rFonts w:eastAsia="Tahoma"/>
          <w:b/>
          <w:bCs/>
          <w:color w:val="auto"/>
        </w:rPr>
      </w:pPr>
      <w:r w:rsidRPr="00AB7AB4">
        <w:rPr>
          <w:b/>
          <w:bCs/>
          <w:color w:val="auto"/>
        </w:rPr>
        <w:t xml:space="preserve">Do </w:t>
      </w:r>
    </w:p>
    <w:p w14:paraId="46BCD922" w14:textId="77777777" w:rsidR="00FB550D" w:rsidRPr="00AB7AB4" w:rsidRDefault="00FB550D" w:rsidP="00AB7AB4">
      <w:pPr>
        <w:tabs>
          <w:tab w:val="left" w:pos="3312"/>
        </w:tabs>
        <w:spacing w:after="120" w:line="271" w:lineRule="auto"/>
        <w:ind w:left="5670" w:right="284"/>
        <w:jc w:val="both"/>
        <w:rPr>
          <w:rFonts w:eastAsia="Tahoma"/>
          <w:b/>
          <w:bCs/>
          <w:color w:val="auto"/>
        </w:rPr>
      </w:pPr>
      <w:r w:rsidRPr="00AB7AB4">
        <w:rPr>
          <w:b/>
          <w:bCs/>
          <w:color w:val="auto"/>
        </w:rPr>
        <w:t xml:space="preserve">Uniwersytetu Medycznego w Łodzi </w:t>
      </w:r>
    </w:p>
    <w:p w14:paraId="7842917F" w14:textId="77777777" w:rsidR="00FB550D" w:rsidRPr="00AB7AB4" w:rsidRDefault="00FB550D" w:rsidP="00AB7AB4">
      <w:pPr>
        <w:tabs>
          <w:tab w:val="left" w:pos="3456"/>
        </w:tabs>
        <w:spacing w:after="120" w:line="271" w:lineRule="auto"/>
        <w:jc w:val="center"/>
        <w:rPr>
          <w:rFonts w:eastAsia="Tahoma"/>
          <w:b/>
          <w:bCs/>
          <w:color w:val="auto"/>
        </w:rPr>
      </w:pPr>
      <w:r w:rsidRPr="00AB7AB4">
        <w:rPr>
          <w:b/>
          <w:bCs/>
          <w:color w:val="auto"/>
        </w:rPr>
        <w:t xml:space="preserve">Oświadczenie o kwocie spornej </w:t>
      </w:r>
    </w:p>
    <w:p w14:paraId="74779C38" w14:textId="110BBA14" w:rsidR="00FB550D" w:rsidRPr="00AB7AB4" w:rsidRDefault="00FB550D" w:rsidP="00AB7AB4">
      <w:pPr>
        <w:tabs>
          <w:tab w:val="left" w:pos="3332"/>
        </w:tabs>
        <w:spacing w:after="120" w:line="271" w:lineRule="auto"/>
        <w:ind w:right="283"/>
        <w:jc w:val="both"/>
        <w:rPr>
          <w:b/>
          <w:bCs/>
          <w:color w:val="auto"/>
        </w:rPr>
      </w:pPr>
      <w:r w:rsidRPr="00AB7AB4">
        <w:rPr>
          <w:color w:val="auto"/>
        </w:rPr>
        <w:t>Niniejszym zgodnie oświadczamy, iż ………………………………. (Podwykonawca), jako podwykonawca …</w:t>
      </w:r>
      <w:r w:rsidRPr="00AB7AB4">
        <w:rPr>
          <w:rFonts w:eastAsia="Times New Roman"/>
          <w:b/>
          <w:bCs/>
          <w:color w:val="auto"/>
        </w:rPr>
        <w:t>……………………</w:t>
      </w:r>
      <w:r w:rsidRPr="00AB7AB4">
        <w:rPr>
          <w:rFonts w:eastAsia="Times New Roman"/>
          <w:bCs/>
          <w:color w:val="auto"/>
        </w:rPr>
        <w:t xml:space="preserve"> </w:t>
      </w:r>
      <w:r w:rsidRPr="00AB7AB4">
        <w:rPr>
          <w:color w:val="auto"/>
        </w:rPr>
        <w:t xml:space="preserve">realizującej/cnych na rzecz Uniwersytetu Medycznego w Łodzi prace w zakresie umowy nr </w:t>
      </w:r>
      <w:r w:rsidR="00811C19" w:rsidRPr="00AB7AB4">
        <w:rPr>
          <w:color w:val="auto"/>
        </w:rPr>
        <w:t>ZP/76/2023</w:t>
      </w:r>
      <w:r w:rsidR="004023AD" w:rsidRPr="00AB7AB4">
        <w:rPr>
          <w:color w:val="auto"/>
        </w:rPr>
        <w:t xml:space="preserve"> </w:t>
      </w:r>
      <w:r w:rsidRPr="00AB7AB4">
        <w:rPr>
          <w:color w:val="auto"/>
        </w:rPr>
        <w:t xml:space="preserve">z dnia </w:t>
      </w:r>
      <w:r w:rsidR="00F8575B" w:rsidRPr="00AB7AB4">
        <w:rPr>
          <w:color w:val="auto"/>
        </w:rPr>
        <w:t>………………….</w:t>
      </w:r>
      <w:r w:rsidR="00FE65EF" w:rsidRPr="00AB7AB4">
        <w:rPr>
          <w:color w:val="auto"/>
        </w:rPr>
        <w:t xml:space="preserve"> r. </w:t>
      </w:r>
      <w:r w:rsidRPr="00AB7AB4">
        <w:rPr>
          <w:color w:val="auto"/>
        </w:rPr>
        <w:t xml:space="preserve">zgodnie z umową na podwykonawstwo zawartą pomiędzy w/w z </w:t>
      </w:r>
      <w:r w:rsidR="004023AD" w:rsidRPr="00AB7AB4">
        <w:rPr>
          <w:color w:val="auto"/>
        </w:rPr>
        <w:t>dnia ……………………… nr</w:t>
      </w:r>
      <w:r w:rsidRPr="00AB7AB4">
        <w:rPr>
          <w:color w:val="auto"/>
        </w:rPr>
        <w:t xml:space="preserve"> …………………… niniejszym oświadczamy, </w:t>
      </w:r>
      <w:r w:rsidR="004023AD" w:rsidRPr="00AB7AB4">
        <w:rPr>
          <w:color w:val="auto"/>
        </w:rPr>
        <w:t>iż:</w:t>
      </w:r>
    </w:p>
    <w:p w14:paraId="2BB0FE31" w14:textId="77777777" w:rsidR="00FB550D" w:rsidRPr="00AB7AB4" w:rsidRDefault="00FB550D" w:rsidP="00AB7AB4">
      <w:pPr>
        <w:pStyle w:val="Akapitzlist"/>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120" w:line="271" w:lineRule="auto"/>
        <w:ind w:right="283"/>
        <w:jc w:val="both"/>
        <w:rPr>
          <w:bCs/>
          <w:color w:val="auto"/>
        </w:rPr>
      </w:pPr>
      <w:r w:rsidRPr="00AB7AB4">
        <w:rPr>
          <w:bCs/>
          <w:color w:val="auto"/>
        </w:rPr>
        <w:t>Podwykonawca …………………………… od początku realizacji kontraktu do dnia dzisiejszego zrealizował prace o łącznej bezspornej wartości ………………………. brutto;</w:t>
      </w:r>
    </w:p>
    <w:p w14:paraId="40145C5E" w14:textId="296A5D15" w:rsidR="00FB550D" w:rsidRPr="00AB7AB4" w:rsidRDefault="00FB550D" w:rsidP="00AB7AB4">
      <w:pPr>
        <w:pStyle w:val="Akapitzlist"/>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120" w:line="271" w:lineRule="auto"/>
        <w:ind w:right="283"/>
        <w:jc w:val="both"/>
        <w:rPr>
          <w:bCs/>
          <w:color w:val="auto"/>
        </w:rPr>
      </w:pPr>
      <w:r w:rsidRPr="00AB7AB4">
        <w:rPr>
          <w:bCs/>
          <w:color w:val="auto"/>
        </w:rPr>
        <w:t>Podwykonawca …………………………… od początku realizacji kontraktu do dnia dzisiejszego ……………………… otrzymał wynagrodzenie w kwocie ……………………… brutto</w:t>
      </w:r>
    </w:p>
    <w:p w14:paraId="68284F53" w14:textId="7E5CDD76" w:rsidR="00FB550D" w:rsidRPr="00AB7AB4" w:rsidRDefault="00FB550D" w:rsidP="00AB7AB4">
      <w:pPr>
        <w:pStyle w:val="Akapitzlist"/>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120" w:line="271" w:lineRule="auto"/>
        <w:ind w:right="283"/>
        <w:jc w:val="both"/>
        <w:rPr>
          <w:bCs/>
          <w:color w:val="auto"/>
        </w:rPr>
      </w:pPr>
      <w:r w:rsidRPr="00AB7AB4">
        <w:rPr>
          <w:bCs/>
          <w:color w:val="auto"/>
        </w:rPr>
        <w:t xml:space="preserve">W ocenie podwykonawcy należna mu kwota wynagrodzenia wskazana powyżej winna zostać powiększona dodatkowo o </w:t>
      </w:r>
      <w:r w:rsidR="004023AD" w:rsidRPr="00AB7AB4">
        <w:rPr>
          <w:bCs/>
          <w:color w:val="auto"/>
        </w:rPr>
        <w:t>kwotę ……………………………………… zł</w:t>
      </w:r>
      <w:r w:rsidRPr="00AB7AB4">
        <w:rPr>
          <w:bCs/>
          <w:color w:val="auto"/>
        </w:rPr>
        <w:t xml:space="preserve"> brutto, w zakresie której strony pozostają w sporze. Wykonawca kwestionuje wskazane roszczenie podwykonawcy. </w:t>
      </w:r>
    </w:p>
    <w:p w14:paraId="6D780070" w14:textId="77777777" w:rsidR="00FB550D" w:rsidRPr="00AB7AB4" w:rsidRDefault="00FB550D" w:rsidP="00AB7AB4">
      <w:pPr>
        <w:pStyle w:val="Akapitzlist"/>
        <w:tabs>
          <w:tab w:val="left" w:pos="3332"/>
        </w:tabs>
        <w:spacing w:after="120" w:line="271" w:lineRule="auto"/>
        <w:ind w:right="283"/>
        <w:jc w:val="both"/>
        <w:rPr>
          <w:bCs/>
          <w:color w:val="auto"/>
        </w:rPr>
      </w:pPr>
    </w:p>
    <w:p w14:paraId="2FB5A7FF" w14:textId="77777777" w:rsidR="00FB550D" w:rsidRPr="00AB7AB4" w:rsidRDefault="00FB550D" w:rsidP="00AB7AB4">
      <w:pPr>
        <w:spacing w:after="120" w:line="271" w:lineRule="auto"/>
        <w:ind w:right="284"/>
        <w:jc w:val="both"/>
        <w:rPr>
          <w:rFonts w:eastAsia="Tahoma"/>
          <w:color w:val="auto"/>
        </w:rPr>
      </w:pPr>
      <w:r w:rsidRPr="00AB7AB4">
        <w:rPr>
          <w:color w:val="auto"/>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14:paraId="66FABD46" w14:textId="77777777" w:rsidR="00FB550D" w:rsidRPr="00AB7AB4" w:rsidRDefault="00FB550D" w:rsidP="00AB7AB4">
      <w:pPr>
        <w:spacing w:after="120" w:line="271" w:lineRule="auto"/>
        <w:rPr>
          <w:color w:val="auto"/>
        </w:rPr>
      </w:pPr>
      <w:r w:rsidRPr="00AB7AB4">
        <w:rPr>
          <w:color w:val="auto"/>
        </w:rPr>
        <w:t xml:space="preserve">…………………………, dnia ……………………. </w:t>
      </w:r>
    </w:p>
    <w:p w14:paraId="3C3C05E4" w14:textId="77777777" w:rsidR="00FB550D" w:rsidRPr="00AB7AB4" w:rsidRDefault="00FB550D" w:rsidP="00AB7AB4">
      <w:pPr>
        <w:spacing w:after="120" w:line="271" w:lineRule="auto"/>
        <w:rPr>
          <w:color w:val="auto"/>
        </w:rPr>
      </w:pPr>
    </w:p>
    <w:tbl>
      <w:tblPr>
        <w:tblW w:w="0" w:type="auto"/>
        <w:tblLook w:val="04A0" w:firstRow="1" w:lastRow="0" w:firstColumn="1" w:lastColumn="0" w:noHBand="0" w:noVBand="1"/>
      </w:tblPr>
      <w:tblGrid>
        <w:gridCol w:w="4746"/>
        <w:gridCol w:w="4746"/>
      </w:tblGrid>
      <w:tr w:rsidR="00FB550D" w:rsidRPr="00AB7AB4" w14:paraId="1AF67ADF" w14:textId="77777777" w:rsidTr="00DF4FEE">
        <w:tc>
          <w:tcPr>
            <w:tcW w:w="4961" w:type="dxa"/>
            <w:shd w:val="clear" w:color="auto" w:fill="auto"/>
            <w:hideMark/>
          </w:tcPr>
          <w:p w14:paraId="65BABF09" w14:textId="77777777" w:rsidR="00FB550D" w:rsidRPr="00AB7AB4" w:rsidRDefault="00FB550D" w:rsidP="00AB7AB4">
            <w:pPr>
              <w:spacing w:after="120" w:line="271" w:lineRule="auto"/>
              <w:jc w:val="center"/>
              <w:rPr>
                <w:color w:val="auto"/>
              </w:rPr>
            </w:pPr>
            <w:r w:rsidRPr="00AB7AB4">
              <w:rPr>
                <w:color w:val="auto"/>
              </w:rPr>
              <w:t>………………………………………………..…………………..</w:t>
            </w:r>
          </w:p>
          <w:p w14:paraId="483FB9D9" w14:textId="77777777" w:rsidR="00FB550D" w:rsidRPr="00AB7AB4" w:rsidRDefault="00FB550D" w:rsidP="00AB7AB4">
            <w:pPr>
              <w:spacing w:after="120" w:line="271" w:lineRule="auto"/>
              <w:jc w:val="center"/>
              <w:rPr>
                <w:b/>
                <w:color w:val="auto"/>
                <w:lang w:val="en-US"/>
              </w:rPr>
            </w:pPr>
            <w:proofErr w:type="spellStart"/>
            <w:r w:rsidRPr="00AB7AB4">
              <w:rPr>
                <w:rFonts w:eastAsia="Times New Roman"/>
                <w:b/>
                <w:color w:val="auto"/>
                <w:lang w:val="en-US"/>
              </w:rPr>
              <w:t>Wykonawca</w:t>
            </w:r>
            <w:proofErr w:type="spellEnd"/>
            <w:r w:rsidRPr="00AB7AB4">
              <w:rPr>
                <w:rFonts w:eastAsia="Times New Roman"/>
                <w:b/>
                <w:color w:val="auto"/>
                <w:lang w:val="en-US"/>
              </w:rPr>
              <w:t xml:space="preserve"> </w:t>
            </w:r>
          </w:p>
        </w:tc>
        <w:tc>
          <w:tcPr>
            <w:tcW w:w="4961" w:type="dxa"/>
            <w:shd w:val="clear" w:color="auto" w:fill="auto"/>
            <w:hideMark/>
          </w:tcPr>
          <w:p w14:paraId="4FC9A428" w14:textId="77777777" w:rsidR="00FB550D" w:rsidRPr="00AB7AB4" w:rsidRDefault="00FB550D" w:rsidP="00AB7AB4">
            <w:pPr>
              <w:spacing w:after="120" w:line="271" w:lineRule="auto"/>
              <w:jc w:val="center"/>
              <w:rPr>
                <w:color w:val="auto"/>
              </w:rPr>
            </w:pPr>
            <w:r w:rsidRPr="00AB7AB4">
              <w:rPr>
                <w:color w:val="auto"/>
              </w:rPr>
              <w:t>………………………………………………..…………………..</w:t>
            </w:r>
          </w:p>
          <w:p w14:paraId="05AB62B5" w14:textId="77777777" w:rsidR="00FB550D" w:rsidRPr="00AB7AB4" w:rsidRDefault="00FB550D" w:rsidP="0046120E">
            <w:pPr>
              <w:spacing w:after="5040" w:line="271" w:lineRule="auto"/>
              <w:jc w:val="center"/>
              <w:rPr>
                <w:b/>
                <w:bCs/>
                <w:color w:val="auto"/>
              </w:rPr>
            </w:pPr>
            <w:r w:rsidRPr="00AB7AB4">
              <w:rPr>
                <w:b/>
                <w:bCs/>
                <w:color w:val="auto"/>
              </w:rPr>
              <w:t>Podwykonawca</w:t>
            </w:r>
          </w:p>
        </w:tc>
      </w:tr>
    </w:tbl>
    <w:p w14:paraId="0EC797E2" w14:textId="77777777" w:rsidR="00FB550D" w:rsidRPr="00AB7AB4" w:rsidRDefault="00FB550D" w:rsidP="00AB7AB4">
      <w:pPr>
        <w:tabs>
          <w:tab w:val="left" w:pos="3312"/>
        </w:tabs>
        <w:spacing w:after="120" w:line="271" w:lineRule="auto"/>
        <w:ind w:right="284"/>
        <w:jc w:val="both"/>
        <w:rPr>
          <w:rFonts w:eastAsia="Tahoma"/>
          <w:color w:val="auto"/>
        </w:rPr>
      </w:pPr>
      <w:r w:rsidRPr="00AB7AB4">
        <w:rPr>
          <w:color w:val="auto"/>
        </w:rPr>
        <w:t>……………………………………………………………………….</w:t>
      </w:r>
    </w:p>
    <w:p w14:paraId="1A1A7DF7" w14:textId="77777777" w:rsidR="00FB550D" w:rsidRPr="00AB7AB4" w:rsidRDefault="00FB550D" w:rsidP="00AB7AB4">
      <w:pPr>
        <w:tabs>
          <w:tab w:val="left" w:pos="3312"/>
        </w:tabs>
        <w:spacing w:after="120" w:line="271" w:lineRule="auto"/>
        <w:ind w:right="284"/>
        <w:jc w:val="both"/>
        <w:rPr>
          <w:rFonts w:eastAsia="Tahoma"/>
          <w:color w:val="auto"/>
        </w:rPr>
      </w:pPr>
      <w:r w:rsidRPr="00AB7AB4">
        <w:rPr>
          <w:color w:val="auto"/>
        </w:rPr>
        <w:t>pieczęć nagłówkowa podwykonawcy</w:t>
      </w:r>
    </w:p>
    <w:p w14:paraId="055F1D70" w14:textId="77777777" w:rsidR="00FB550D" w:rsidRPr="00AB7AB4" w:rsidRDefault="00FB550D" w:rsidP="00AB7AB4">
      <w:pPr>
        <w:tabs>
          <w:tab w:val="left" w:pos="3312"/>
        </w:tabs>
        <w:spacing w:after="120" w:line="271" w:lineRule="auto"/>
        <w:ind w:left="5670" w:right="284"/>
        <w:jc w:val="both"/>
        <w:rPr>
          <w:rFonts w:eastAsia="Tahoma"/>
          <w:b/>
          <w:bCs/>
          <w:color w:val="auto"/>
        </w:rPr>
      </w:pPr>
      <w:r w:rsidRPr="00AB7AB4">
        <w:rPr>
          <w:b/>
          <w:bCs/>
          <w:color w:val="auto"/>
        </w:rPr>
        <w:t xml:space="preserve">Do </w:t>
      </w:r>
    </w:p>
    <w:p w14:paraId="2CF907B6" w14:textId="77777777" w:rsidR="00FB550D" w:rsidRPr="00AB7AB4" w:rsidRDefault="00FB550D" w:rsidP="00AB7AB4">
      <w:pPr>
        <w:tabs>
          <w:tab w:val="left" w:pos="3312"/>
        </w:tabs>
        <w:spacing w:after="120" w:line="271" w:lineRule="auto"/>
        <w:ind w:left="5670" w:right="284"/>
        <w:jc w:val="both"/>
        <w:rPr>
          <w:rFonts w:eastAsia="Tahoma"/>
          <w:b/>
          <w:bCs/>
          <w:color w:val="auto"/>
        </w:rPr>
      </w:pPr>
      <w:r w:rsidRPr="00AB7AB4">
        <w:rPr>
          <w:b/>
          <w:bCs/>
          <w:color w:val="auto"/>
        </w:rPr>
        <w:lastRenderedPageBreak/>
        <w:t xml:space="preserve">Uniwersytetu Medycznego w Łodzi </w:t>
      </w:r>
    </w:p>
    <w:p w14:paraId="4FD9AD22" w14:textId="77777777" w:rsidR="00FB550D" w:rsidRPr="00AB7AB4" w:rsidRDefault="00FB550D" w:rsidP="00AB7AB4">
      <w:pPr>
        <w:tabs>
          <w:tab w:val="left" w:pos="3456"/>
        </w:tabs>
        <w:spacing w:after="120" w:line="271" w:lineRule="auto"/>
        <w:jc w:val="center"/>
        <w:rPr>
          <w:rFonts w:eastAsia="Tahoma"/>
          <w:b/>
          <w:bCs/>
          <w:color w:val="auto"/>
        </w:rPr>
      </w:pPr>
      <w:r w:rsidRPr="00AB7AB4">
        <w:rPr>
          <w:b/>
          <w:bCs/>
          <w:color w:val="auto"/>
        </w:rPr>
        <w:t xml:space="preserve">Oświadczenie o kwocie spornej </w:t>
      </w:r>
    </w:p>
    <w:p w14:paraId="14520689" w14:textId="45F172EB" w:rsidR="00FB550D" w:rsidRPr="00AB7AB4" w:rsidRDefault="00FB550D" w:rsidP="00AB7AB4">
      <w:pPr>
        <w:tabs>
          <w:tab w:val="left" w:pos="3332"/>
        </w:tabs>
        <w:spacing w:after="120" w:line="271" w:lineRule="auto"/>
        <w:ind w:right="283"/>
        <w:jc w:val="both"/>
        <w:rPr>
          <w:b/>
          <w:bCs/>
          <w:color w:val="auto"/>
        </w:rPr>
      </w:pPr>
      <w:r w:rsidRPr="00AB7AB4">
        <w:rPr>
          <w:color w:val="auto"/>
        </w:rPr>
        <w:t>Niniejszym zgodnie oświadczamy, iż ………………………………. (Podwykonawca), jako podwykonawca …</w:t>
      </w:r>
      <w:r w:rsidRPr="00AB7AB4">
        <w:rPr>
          <w:rFonts w:eastAsia="Times New Roman"/>
          <w:color w:val="auto"/>
        </w:rPr>
        <w:t>…………………………</w:t>
      </w:r>
      <w:r w:rsidRPr="00AB7AB4">
        <w:rPr>
          <w:rFonts w:eastAsia="Times New Roman"/>
          <w:bCs/>
          <w:color w:val="auto"/>
        </w:rPr>
        <w:t xml:space="preserve"> r</w:t>
      </w:r>
      <w:r w:rsidRPr="00AB7AB4">
        <w:rPr>
          <w:color w:val="auto"/>
        </w:rPr>
        <w:t>ealizującej/</w:t>
      </w:r>
      <w:proofErr w:type="spellStart"/>
      <w:r w:rsidRPr="00AB7AB4">
        <w:rPr>
          <w:color w:val="auto"/>
        </w:rPr>
        <w:t>cych</w:t>
      </w:r>
      <w:proofErr w:type="spellEnd"/>
      <w:r w:rsidRPr="00AB7AB4">
        <w:rPr>
          <w:color w:val="auto"/>
        </w:rPr>
        <w:t xml:space="preserve"> na rzecz Uniwersytetu Medycznego w Łodzi prace w zakresie umowy nr </w:t>
      </w:r>
      <w:r w:rsidR="005C6183" w:rsidRPr="00AB7AB4">
        <w:rPr>
          <w:color w:val="auto"/>
        </w:rPr>
        <w:t>ZP/</w:t>
      </w:r>
      <w:r w:rsidR="009563F0" w:rsidRPr="00AB7AB4">
        <w:rPr>
          <w:color w:val="auto"/>
        </w:rPr>
        <w:t>76</w:t>
      </w:r>
      <w:r w:rsidR="005C6183" w:rsidRPr="00AB7AB4">
        <w:rPr>
          <w:color w:val="auto"/>
        </w:rPr>
        <w:t>/202</w:t>
      </w:r>
      <w:r w:rsidR="00E51FC3" w:rsidRPr="00AB7AB4">
        <w:rPr>
          <w:color w:val="auto"/>
        </w:rPr>
        <w:t>3</w:t>
      </w:r>
      <w:r w:rsidRPr="00AB7AB4">
        <w:rPr>
          <w:color w:val="auto"/>
        </w:rPr>
        <w:t xml:space="preserve"> z dnia </w:t>
      </w:r>
      <w:r w:rsidR="001C7440" w:rsidRPr="00AB7AB4">
        <w:rPr>
          <w:color w:val="auto"/>
        </w:rPr>
        <w:t>………………………………</w:t>
      </w:r>
      <w:r w:rsidR="00FE65EF" w:rsidRPr="00AB7AB4">
        <w:rPr>
          <w:color w:val="auto"/>
        </w:rPr>
        <w:t xml:space="preserve"> r.</w:t>
      </w:r>
      <w:r w:rsidRPr="00AB7AB4">
        <w:rPr>
          <w:color w:val="auto"/>
        </w:rPr>
        <w:t xml:space="preserve"> zgodnie z umową na podwykonawstwo zawartą pomiędzy w/w z </w:t>
      </w:r>
      <w:r w:rsidR="004023AD" w:rsidRPr="00AB7AB4">
        <w:rPr>
          <w:color w:val="auto"/>
        </w:rPr>
        <w:t>dnia ……………………… nr</w:t>
      </w:r>
      <w:r w:rsidRPr="00AB7AB4">
        <w:rPr>
          <w:color w:val="auto"/>
        </w:rPr>
        <w:t xml:space="preserve"> ……………………. niniejszym oświadczamy, </w:t>
      </w:r>
      <w:r w:rsidR="004023AD" w:rsidRPr="00AB7AB4">
        <w:rPr>
          <w:color w:val="auto"/>
        </w:rPr>
        <w:t>iż:</w:t>
      </w:r>
    </w:p>
    <w:p w14:paraId="29D177C8" w14:textId="5CF50FD5" w:rsidR="00FB550D" w:rsidRPr="00AB7AB4" w:rsidRDefault="00FB550D" w:rsidP="00AB7AB4">
      <w:pPr>
        <w:pStyle w:val="Akapitzlist"/>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120" w:line="271" w:lineRule="auto"/>
        <w:ind w:right="283"/>
        <w:jc w:val="both"/>
        <w:rPr>
          <w:bCs/>
          <w:color w:val="auto"/>
        </w:rPr>
      </w:pPr>
      <w:r w:rsidRPr="00AB7AB4">
        <w:rPr>
          <w:bCs/>
          <w:color w:val="auto"/>
        </w:rPr>
        <w:t>Podwykonawca …………………………… od początku realizacji kontraktu do dnia dzisiejszego zrealizował prace o łącznej bezspornej wartości ……………………… brutto;</w:t>
      </w:r>
    </w:p>
    <w:p w14:paraId="63ED0E78" w14:textId="09D10E43" w:rsidR="00FB550D" w:rsidRPr="00AB7AB4" w:rsidRDefault="00FB550D" w:rsidP="00AB7AB4">
      <w:pPr>
        <w:pStyle w:val="Akapitzlist"/>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120" w:line="271" w:lineRule="auto"/>
        <w:ind w:right="283"/>
        <w:jc w:val="both"/>
        <w:rPr>
          <w:bCs/>
          <w:color w:val="auto"/>
        </w:rPr>
      </w:pPr>
      <w:r w:rsidRPr="00AB7AB4">
        <w:rPr>
          <w:bCs/>
          <w:color w:val="auto"/>
        </w:rPr>
        <w:t>Podwykonawca …………………………… od początku realizacji kontraktu do dnia dzisiejszego ……………………… otrzymał wynagrodzenie w kwocie ……………………… brutto</w:t>
      </w:r>
    </w:p>
    <w:p w14:paraId="1850F121" w14:textId="6B694606" w:rsidR="00FB550D" w:rsidRPr="00AB7AB4" w:rsidRDefault="00FB550D" w:rsidP="00AB7AB4">
      <w:pPr>
        <w:pStyle w:val="Akapitzlist"/>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120" w:line="271" w:lineRule="auto"/>
        <w:ind w:right="283"/>
        <w:jc w:val="both"/>
        <w:rPr>
          <w:bCs/>
          <w:color w:val="auto"/>
        </w:rPr>
      </w:pPr>
      <w:r w:rsidRPr="00AB7AB4">
        <w:rPr>
          <w:bCs/>
          <w:color w:val="auto"/>
        </w:rPr>
        <w:t xml:space="preserve">W ocenie podwykonawcy należna mu kwota wynagrodzenia wskazana powyżej winna zostać powiększona dodatkowo o </w:t>
      </w:r>
      <w:r w:rsidR="004023AD" w:rsidRPr="00AB7AB4">
        <w:rPr>
          <w:bCs/>
          <w:color w:val="auto"/>
        </w:rPr>
        <w:t>kwotę ……………………………………… zł</w:t>
      </w:r>
      <w:r w:rsidRPr="00AB7AB4">
        <w:rPr>
          <w:bCs/>
          <w:color w:val="auto"/>
        </w:rPr>
        <w:t xml:space="preserve"> brutto, w zakresie której strony pozostają w sporze. Wykonawca kwestionuje wskazane roszczenie podwykonawcy. </w:t>
      </w:r>
    </w:p>
    <w:p w14:paraId="3AE6C9B8" w14:textId="77777777" w:rsidR="00FB550D" w:rsidRPr="00AB7AB4" w:rsidRDefault="00FB550D" w:rsidP="00AB7AB4">
      <w:pPr>
        <w:spacing w:after="120" w:line="271" w:lineRule="auto"/>
        <w:ind w:right="284"/>
        <w:jc w:val="both"/>
        <w:rPr>
          <w:rFonts w:eastAsia="Tahoma"/>
          <w:color w:val="auto"/>
        </w:rPr>
      </w:pPr>
      <w:r w:rsidRPr="00AB7AB4">
        <w:rPr>
          <w:color w:val="auto"/>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14:paraId="42D55C41" w14:textId="3A29497D" w:rsidR="00FB550D" w:rsidRPr="00AB7AB4" w:rsidRDefault="00FB550D" w:rsidP="00AB7AB4">
      <w:pPr>
        <w:tabs>
          <w:tab w:val="left" w:pos="7938"/>
        </w:tabs>
        <w:spacing w:after="120" w:line="271" w:lineRule="auto"/>
        <w:jc w:val="both"/>
        <w:rPr>
          <w:rFonts w:eastAsia="Tahoma"/>
          <w:color w:val="auto"/>
        </w:rPr>
      </w:pPr>
      <w:r w:rsidRPr="00AB7AB4">
        <w:rPr>
          <w:color w:val="auto"/>
        </w:rPr>
        <w:t xml:space="preserve">Jednocześnie zgodnie oświadczamy, iż ………………………… zakończył realizację prac w ramach kontraktu ……………………. i niniejsze oświadczenie z wyjątkiem kwoty wskazanej w pkt 6 powyżej, potwierdza całkowite rozliczenie wszelkich roszczeń przysługujących mi względem Konsorcjum lub jego członków oraz Uniwersytetu Medycznego w Łodzi, jako Inwestora w ramach w/w kontraktu. Potwierdzam, iż w przypadku ponownego podjęcia działań na w/w obiekcie konieczne będzie ponowne zgłoszenie </w:t>
      </w:r>
      <w:r w:rsidR="004023AD" w:rsidRPr="00AB7AB4">
        <w:rPr>
          <w:color w:val="auto"/>
        </w:rPr>
        <w:t>mnie, jako</w:t>
      </w:r>
      <w:r w:rsidRPr="00AB7AB4">
        <w:rPr>
          <w:color w:val="auto"/>
        </w:rPr>
        <w:t xml:space="preserve"> podwykonawcy. </w:t>
      </w:r>
    </w:p>
    <w:p w14:paraId="0E40FD3D" w14:textId="77777777" w:rsidR="00FB550D" w:rsidRPr="00AB7AB4" w:rsidRDefault="00FB550D" w:rsidP="00AB7AB4">
      <w:pPr>
        <w:spacing w:after="120" w:line="271" w:lineRule="auto"/>
        <w:rPr>
          <w:color w:val="auto"/>
        </w:rPr>
      </w:pPr>
      <w:r w:rsidRPr="00AB7AB4">
        <w:rPr>
          <w:color w:val="auto"/>
        </w:rPr>
        <w:t xml:space="preserve">…………………………, dnia ……………………. </w:t>
      </w:r>
    </w:p>
    <w:tbl>
      <w:tblPr>
        <w:tblW w:w="0" w:type="auto"/>
        <w:tblLook w:val="04A0" w:firstRow="1" w:lastRow="0" w:firstColumn="1" w:lastColumn="0" w:noHBand="0" w:noVBand="1"/>
      </w:tblPr>
      <w:tblGrid>
        <w:gridCol w:w="4746"/>
        <w:gridCol w:w="4746"/>
      </w:tblGrid>
      <w:tr w:rsidR="001252C6" w:rsidRPr="00AB7AB4" w14:paraId="29D9D4F9" w14:textId="77777777" w:rsidTr="0046120E">
        <w:tc>
          <w:tcPr>
            <w:tcW w:w="4746" w:type="dxa"/>
            <w:shd w:val="clear" w:color="auto" w:fill="auto"/>
            <w:hideMark/>
          </w:tcPr>
          <w:p w14:paraId="1D249208" w14:textId="77777777" w:rsidR="00FB550D" w:rsidRPr="00AB7AB4" w:rsidRDefault="00FB550D" w:rsidP="00AB7AB4">
            <w:pPr>
              <w:spacing w:after="120" w:line="271" w:lineRule="auto"/>
              <w:jc w:val="center"/>
              <w:rPr>
                <w:color w:val="auto"/>
              </w:rPr>
            </w:pPr>
            <w:r w:rsidRPr="00AB7AB4">
              <w:rPr>
                <w:color w:val="auto"/>
              </w:rPr>
              <w:t>………………………………………………..…………………..</w:t>
            </w:r>
          </w:p>
          <w:p w14:paraId="1F02EC30" w14:textId="77777777" w:rsidR="00FB550D" w:rsidRPr="00AB7AB4" w:rsidRDefault="00FB550D" w:rsidP="00AB7AB4">
            <w:pPr>
              <w:spacing w:after="120" w:line="271" w:lineRule="auto"/>
              <w:jc w:val="center"/>
              <w:rPr>
                <w:color w:val="auto"/>
                <w:lang w:val="en-US"/>
              </w:rPr>
            </w:pPr>
            <w:proofErr w:type="spellStart"/>
            <w:r w:rsidRPr="00AB7AB4">
              <w:rPr>
                <w:rFonts w:eastAsia="Times New Roman"/>
                <w:color w:val="auto"/>
                <w:lang w:val="en-US"/>
              </w:rPr>
              <w:t>Wykonawca</w:t>
            </w:r>
            <w:proofErr w:type="spellEnd"/>
            <w:r w:rsidRPr="00AB7AB4">
              <w:rPr>
                <w:rFonts w:eastAsia="Times New Roman"/>
                <w:color w:val="auto"/>
                <w:lang w:val="en-US"/>
              </w:rPr>
              <w:t xml:space="preserve"> </w:t>
            </w:r>
          </w:p>
        </w:tc>
        <w:tc>
          <w:tcPr>
            <w:tcW w:w="4746" w:type="dxa"/>
            <w:shd w:val="clear" w:color="auto" w:fill="auto"/>
            <w:hideMark/>
          </w:tcPr>
          <w:p w14:paraId="4E2BB884" w14:textId="77777777" w:rsidR="00FB550D" w:rsidRPr="00AB7AB4" w:rsidRDefault="00FB550D" w:rsidP="00AB7AB4">
            <w:pPr>
              <w:spacing w:after="120" w:line="271" w:lineRule="auto"/>
              <w:jc w:val="center"/>
              <w:rPr>
                <w:color w:val="auto"/>
              </w:rPr>
            </w:pPr>
            <w:r w:rsidRPr="00AB7AB4">
              <w:rPr>
                <w:color w:val="auto"/>
              </w:rPr>
              <w:t>………………………………………………..…………………..</w:t>
            </w:r>
          </w:p>
          <w:p w14:paraId="7E5279F0" w14:textId="77777777" w:rsidR="00FB550D" w:rsidRPr="00AB7AB4" w:rsidRDefault="00FB550D" w:rsidP="0046120E">
            <w:pPr>
              <w:spacing w:after="4680" w:line="271" w:lineRule="auto"/>
              <w:jc w:val="center"/>
              <w:rPr>
                <w:color w:val="auto"/>
              </w:rPr>
            </w:pPr>
            <w:r w:rsidRPr="00AB7AB4">
              <w:rPr>
                <w:color w:val="auto"/>
              </w:rPr>
              <w:t>Podwykonawca</w:t>
            </w:r>
          </w:p>
          <w:p w14:paraId="1A82E00B" w14:textId="77777777" w:rsidR="00811C19" w:rsidRPr="00AB7AB4" w:rsidRDefault="00811C19" w:rsidP="0046120E">
            <w:pPr>
              <w:spacing w:after="120" w:line="271" w:lineRule="auto"/>
              <w:rPr>
                <w:color w:val="auto"/>
              </w:rPr>
            </w:pPr>
          </w:p>
        </w:tc>
      </w:tr>
    </w:tbl>
    <w:p w14:paraId="44EE4FC0" w14:textId="3CC12FF1" w:rsidR="008560EE" w:rsidRPr="00AB7AB4" w:rsidRDefault="0065741D" w:rsidP="00AB7AB4">
      <w:pPr>
        <w:tabs>
          <w:tab w:val="left" w:pos="7938"/>
        </w:tabs>
        <w:spacing w:after="120" w:line="271" w:lineRule="auto"/>
        <w:rPr>
          <w:rFonts w:eastAsia="Tahoma"/>
          <w:b/>
          <w:bCs/>
          <w:color w:val="auto"/>
        </w:rPr>
      </w:pPr>
      <w:bookmarkStart w:id="16" w:name="_Hlk20211371"/>
      <w:r w:rsidRPr="00AB7AB4">
        <w:rPr>
          <w:b/>
          <w:bCs/>
          <w:color w:val="auto"/>
        </w:rPr>
        <w:t xml:space="preserve">                                                                                 </w:t>
      </w:r>
      <w:r w:rsidR="00FD7F6E" w:rsidRPr="00AB7AB4">
        <w:rPr>
          <w:b/>
          <w:bCs/>
          <w:color w:val="auto"/>
        </w:rPr>
        <w:t xml:space="preserve">   Załącznik nr </w:t>
      </w:r>
      <w:r w:rsidR="009563F0" w:rsidRPr="00AB7AB4">
        <w:rPr>
          <w:b/>
          <w:bCs/>
          <w:color w:val="auto"/>
        </w:rPr>
        <w:t>7</w:t>
      </w:r>
      <w:r w:rsidR="00FD7F6E" w:rsidRPr="00AB7AB4">
        <w:rPr>
          <w:b/>
          <w:bCs/>
          <w:color w:val="auto"/>
        </w:rPr>
        <w:t xml:space="preserve"> do umowy </w:t>
      </w:r>
      <w:bookmarkEnd w:id="15"/>
      <w:r w:rsidR="005C6183" w:rsidRPr="00AB7AB4">
        <w:rPr>
          <w:b/>
          <w:bCs/>
          <w:color w:val="auto"/>
        </w:rPr>
        <w:t>ZP/</w:t>
      </w:r>
      <w:r w:rsidR="009563F0" w:rsidRPr="00AB7AB4">
        <w:rPr>
          <w:b/>
          <w:bCs/>
          <w:color w:val="auto"/>
        </w:rPr>
        <w:t>76</w:t>
      </w:r>
      <w:r w:rsidR="005C6183" w:rsidRPr="00AB7AB4">
        <w:rPr>
          <w:b/>
          <w:bCs/>
          <w:color w:val="auto"/>
        </w:rPr>
        <w:t>/202</w:t>
      </w:r>
      <w:r w:rsidR="00E51FC3" w:rsidRPr="00AB7AB4">
        <w:rPr>
          <w:b/>
          <w:bCs/>
          <w:color w:val="auto"/>
        </w:rPr>
        <w:t>3</w:t>
      </w:r>
    </w:p>
    <w:bookmarkEnd w:id="16"/>
    <w:p w14:paraId="28E929E8" w14:textId="77777777" w:rsidR="008560EE" w:rsidRPr="00AB7AB4" w:rsidRDefault="00FD7F6E" w:rsidP="00AB7AB4">
      <w:pPr>
        <w:tabs>
          <w:tab w:val="left" w:pos="7938"/>
        </w:tabs>
        <w:spacing w:after="120" w:line="271" w:lineRule="auto"/>
        <w:jc w:val="right"/>
        <w:rPr>
          <w:rFonts w:eastAsia="Tahoma"/>
          <w:color w:val="auto"/>
        </w:rPr>
      </w:pPr>
      <w:r w:rsidRPr="00AB7AB4">
        <w:rPr>
          <w:color w:val="auto"/>
        </w:rPr>
        <w:t>Wzór oświadczenia podwykonawcy/dalszego podwykonawcy</w:t>
      </w:r>
    </w:p>
    <w:p w14:paraId="3201A21D" w14:textId="77777777" w:rsidR="008560EE" w:rsidRPr="00AB7AB4" w:rsidRDefault="00FD7F6E" w:rsidP="00AB7AB4">
      <w:pPr>
        <w:tabs>
          <w:tab w:val="left" w:pos="7938"/>
        </w:tabs>
        <w:spacing w:after="120" w:line="271" w:lineRule="auto"/>
        <w:rPr>
          <w:rFonts w:eastAsia="Tahoma"/>
          <w:color w:val="auto"/>
        </w:rPr>
      </w:pPr>
      <w:r w:rsidRPr="00AB7AB4">
        <w:rPr>
          <w:color w:val="auto"/>
        </w:rPr>
        <w:lastRenderedPageBreak/>
        <w:t>……………………………………………………………………….</w:t>
      </w:r>
    </w:p>
    <w:p w14:paraId="03B4F154" w14:textId="77777777" w:rsidR="008560EE" w:rsidRPr="00AB7AB4" w:rsidRDefault="00FD7F6E" w:rsidP="00AB7AB4">
      <w:pPr>
        <w:tabs>
          <w:tab w:val="left" w:pos="7938"/>
        </w:tabs>
        <w:spacing w:after="120" w:line="271" w:lineRule="auto"/>
        <w:rPr>
          <w:rFonts w:eastAsia="Tahoma"/>
          <w:color w:val="auto"/>
        </w:rPr>
      </w:pPr>
      <w:r w:rsidRPr="00AB7AB4">
        <w:rPr>
          <w:color w:val="auto"/>
        </w:rPr>
        <w:t>pieczęć nagłówkowa podwykonawcy/dalszego podwykonawcy</w:t>
      </w:r>
    </w:p>
    <w:p w14:paraId="0372D1B9" w14:textId="77777777" w:rsidR="008560EE" w:rsidRPr="00AB7AB4" w:rsidRDefault="00FD7F6E" w:rsidP="00AB7AB4">
      <w:pPr>
        <w:spacing w:after="120" w:line="271" w:lineRule="auto"/>
        <w:ind w:left="5670" w:right="284"/>
        <w:jc w:val="both"/>
        <w:rPr>
          <w:rFonts w:eastAsia="Tahoma"/>
          <w:b/>
          <w:bCs/>
          <w:color w:val="auto"/>
        </w:rPr>
      </w:pPr>
      <w:r w:rsidRPr="00AB7AB4">
        <w:rPr>
          <w:b/>
          <w:bCs/>
          <w:color w:val="auto"/>
        </w:rPr>
        <w:t xml:space="preserve">Do </w:t>
      </w:r>
    </w:p>
    <w:p w14:paraId="66E46046" w14:textId="77777777" w:rsidR="008560EE" w:rsidRPr="00AB7AB4" w:rsidRDefault="00FD7F6E" w:rsidP="00AB7AB4">
      <w:pPr>
        <w:spacing w:after="120" w:line="271" w:lineRule="auto"/>
        <w:ind w:left="5670" w:right="284"/>
        <w:jc w:val="both"/>
        <w:rPr>
          <w:rFonts w:eastAsia="Tahoma"/>
          <w:b/>
          <w:bCs/>
          <w:color w:val="auto"/>
        </w:rPr>
      </w:pPr>
      <w:r w:rsidRPr="00AB7AB4">
        <w:rPr>
          <w:b/>
          <w:bCs/>
          <w:color w:val="auto"/>
        </w:rPr>
        <w:t xml:space="preserve">Uniwersytetu Medycznego w Łodzi </w:t>
      </w:r>
    </w:p>
    <w:p w14:paraId="721A90A7" w14:textId="77777777" w:rsidR="008560EE" w:rsidRPr="00AB7AB4" w:rsidRDefault="00FD7F6E" w:rsidP="00AB7AB4">
      <w:pPr>
        <w:tabs>
          <w:tab w:val="left" w:pos="3456"/>
        </w:tabs>
        <w:spacing w:after="120" w:line="271" w:lineRule="auto"/>
        <w:jc w:val="center"/>
        <w:rPr>
          <w:rFonts w:eastAsia="Tahoma"/>
          <w:b/>
          <w:bCs/>
          <w:color w:val="auto"/>
        </w:rPr>
      </w:pPr>
      <w:r w:rsidRPr="00AB7AB4">
        <w:rPr>
          <w:b/>
          <w:bCs/>
          <w:color w:val="auto"/>
        </w:rPr>
        <w:t>Oświadczenie zgłaszanego podwykonawcy</w:t>
      </w:r>
    </w:p>
    <w:p w14:paraId="3D80F80A" w14:textId="500C48D6" w:rsidR="008560EE" w:rsidRPr="00AB7AB4" w:rsidRDefault="004023AD" w:rsidP="00AB7AB4">
      <w:pPr>
        <w:tabs>
          <w:tab w:val="left" w:pos="7938"/>
        </w:tabs>
        <w:spacing w:after="120" w:line="271" w:lineRule="auto"/>
        <w:jc w:val="both"/>
        <w:rPr>
          <w:rFonts w:eastAsia="Tahoma"/>
          <w:b/>
          <w:bCs/>
          <w:color w:val="auto"/>
        </w:rPr>
      </w:pPr>
      <w:r w:rsidRPr="00AB7AB4">
        <w:rPr>
          <w:color w:val="auto"/>
        </w:rPr>
        <w:t>Działając, jako</w:t>
      </w:r>
      <w:r w:rsidR="00FD7F6E" w:rsidRPr="00AB7AB4">
        <w:rPr>
          <w:color w:val="auto"/>
        </w:rPr>
        <w:t xml:space="preserve"> podwykonawca/dalszy podwykonawca Generalnego Wykonawcy </w:t>
      </w:r>
      <w:r w:rsidR="00351717" w:rsidRPr="00AB7AB4">
        <w:rPr>
          <w:color w:val="auto"/>
        </w:rPr>
        <w:t xml:space="preserve">                                     </w:t>
      </w:r>
      <w:r w:rsidR="0070698E" w:rsidRPr="00AB7AB4">
        <w:rPr>
          <w:color w:val="auto"/>
        </w:rPr>
        <w:t xml:space="preserve"> </w:t>
      </w:r>
      <w:r w:rsidR="00FD7F6E" w:rsidRPr="00AB7AB4">
        <w:rPr>
          <w:color w:val="auto"/>
        </w:rPr>
        <w:t xml:space="preserve"> realizującego na rzecz Uniwersytetu Medycznego w Łodzi (Zamawiający) prace w zakresie umowy nr </w:t>
      </w:r>
      <w:r w:rsidR="005C6183" w:rsidRPr="00AB7AB4">
        <w:rPr>
          <w:color w:val="auto"/>
        </w:rPr>
        <w:t>ZP/</w:t>
      </w:r>
      <w:r w:rsidR="009563F0" w:rsidRPr="00AB7AB4">
        <w:rPr>
          <w:color w:val="auto"/>
        </w:rPr>
        <w:t>76</w:t>
      </w:r>
      <w:r w:rsidR="005C6183" w:rsidRPr="00AB7AB4">
        <w:rPr>
          <w:color w:val="auto"/>
        </w:rPr>
        <w:t>/202</w:t>
      </w:r>
      <w:r w:rsidR="00E51FC3" w:rsidRPr="00AB7AB4">
        <w:rPr>
          <w:color w:val="auto"/>
        </w:rPr>
        <w:t>3</w:t>
      </w:r>
      <w:r w:rsidR="00351717" w:rsidRPr="00AB7AB4">
        <w:rPr>
          <w:b/>
          <w:color w:val="auto"/>
        </w:rPr>
        <w:t xml:space="preserve"> </w:t>
      </w:r>
      <w:r w:rsidR="00FD7F6E" w:rsidRPr="00AB7AB4">
        <w:rPr>
          <w:color w:val="auto"/>
        </w:rPr>
        <w:t xml:space="preserve">z dnia </w:t>
      </w:r>
      <w:r w:rsidR="00351717" w:rsidRPr="00AB7AB4">
        <w:rPr>
          <w:color w:val="auto"/>
        </w:rPr>
        <w:t xml:space="preserve">                       </w:t>
      </w:r>
      <w:r w:rsidR="0070698E" w:rsidRPr="00AB7AB4">
        <w:rPr>
          <w:color w:val="auto"/>
        </w:rPr>
        <w:t xml:space="preserve"> r. </w:t>
      </w:r>
      <w:r w:rsidR="00FD7F6E" w:rsidRPr="00AB7AB4">
        <w:rPr>
          <w:color w:val="auto"/>
        </w:rPr>
        <w:t xml:space="preserve">zgodnie z umową na podwykonawstwo zawartą pomiędzy ……………………………………. a naszym przedsiębiorstwem z dnia ……………………… niniejszym nieodwołanie oświadczam, iż </w:t>
      </w:r>
    </w:p>
    <w:p w14:paraId="17B87FCA" w14:textId="349173A3" w:rsidR="008560EE" w:rsidRPr="00AB7AB4" w:rsidRDefault="00C641AC" w:rsidP="00AB7AB4">
      <w:pPr>
        <w:widowControl w:val="0"/>
        <w:numPr>
          <w:ilvl w:val="0"/>
          <w:numId w:val="173"/>
        </w:numPr>
        <w:spacing w:after="120" w:line="271" w:lineRule="auto"/>
        <w:ind w:left="284" w:hanging="284"/>
        <w:jc w:val="both"/>
        <w:rPr>
          <w:color w:val="auto"/>
        </w:rPr>
      </w:pPr>
      <w:r w:rsidRPr="00AB7AB4">
        <w:rPr>
          <w:color w:val="auto"/>
        </w:rPr>
        <w:t>Znam</w:t>
      </w:r>
      <w:r w:rsidR="00FD7F6E" w:rsidRPr="00AB7AB4">
        <w:rPr>
          <w:color w:val="auto"/>
        </w:rPr>
        <w:t xml:space="preserve"> treść umowy </w:t>
      </w:r>
      <w:r w:rsidR="005C6183" w:rsidRPr="00AB7AB4">
        <w:rPr>
          <w:color w:val="auto"/>
        </w:rPr>
        <w:t>ZP/</w:t>
      </w:r>
      <w:r w:rsidR="009563F0" w:rsidRPr="00AB7AB4">
        <w:rPr>
          <w:color w:val="auto"/>
        </w:rPr>
        <w:t>76</w:t>
      </w:r>
      <w:r w:rsidR="005C6183" w:rsidRPr="00AB7AB4">
        <w:rPr>
          <w:color w:val="auto"/>
        </w:rPr>
        <w:t>/202</w:t>
      </w:r>
      <w:r w:rsidR="00E51FC3" w:rsidRPr="00AB7AB4">
        <w:rPr>
          <w:color w:val="auto"/>
        </w:rPr>
        <w:t>3</w:t>
      </w:r>
      <w:r w:rsidRPr="00AB7AB4">
        <w:rPr>
          <w:color w:val="auto"/>
        </w:rPr>
        <w:t xml:space="preserve"> </w:t>
      </w:r>
      <w:r w:rsidR="00FD7F6E" w:rsidRPr="00AB7AB4">
        <w:rPr>
          <w:color w:val="auto"/>
        </w:rPr>
        <w:t>zawartej pomiędzy Uniwersytetem Medycznym a Generalnym Wykonawcą;</w:t>
      </w:r>
    </w:p>
    <w:p w14:paraId="1C0B1651" w14:textId="3B43D812" w:rsidR="008560EE" w:rsidRPr="00AB7AB4" w:rsidRDefault="00C641AC" w:rsidP="00AB7AB4">
      <w:pPr>
        <w:widowControl w:val="0"/>
        <w:numPr>
          <w:ilvl w:val="0"/>
          <w:numId w:val="173"/>
        </w:numPr>
        <w:spacing w:after="120" w:line="271" w:lineRule="auto"/>
        <w:ind w:left="284" w:hanging="284"/>
        <w:jc w:val="both"/>
        <w:rPr>
          <w:color w:val="auto"/>
        </w:rPr>
      </w:pPr>
      <w:r w:rsidRPr="00AB7AB4">
        <w:rPr>
          <w:color w:val="auto"/>
        </w:rPr>
        <w:t>Udzielam</w:t>
      </w:r>
      <w:r w:rsidR="00FD7F6E" w:rsidRPr="00AB7AB4">
        <w:rPr>
          <w:color w:val="auto"/>
        </w:rPr>
        <w:t xml:space="preserve"> Uniwersytetowi Medycznemu w Łodzi solidarnie z Generalnym Wykonawcą gwarancji na całość wykonywanego przeze mnie zakresu robót (roboty i dostarczone urządzenia) na zasadach określonych w/w umowie </w:t>
      </w:r>
      <w:r w:rsidR="005C6183" w:rsidRPr="00AB7AB4">
        <w:rPr>
          <w:color w:val="auto"/>
        </w:rPr>
        <w:t>ZP/</w:t>
      </w:r>
      <w:r w:rsidR="009563F0" w:rsidRPr="00AB7AB4">
        <w:rPr>
          <w:color w:val="auto"/>
        </w:rPr>
        <w:t>76</w:t>
      </w:r>
      <w:r w:rsidR="005C6183" w:rsidRPr="00AB7AB4">
        <w:rPr>
          <w:color w:val="auto"/>
        </w:rPr>
        <w:t>/202</w:t>
      </w:r>
      <w:r w:rsidR="00E51FC3" w:rsidRPr="00AB7AB4">
        <w:rPr>
          <w:color w:val="auto"/>
        </w:rPr>
        <w:t>3</w:t>
      </w:r>
      <w:r w:rsidR="00FD7F6E" w:rsidRPr="00AB7AB4">
        <w:rPr>
          <w:color w:val="auto"/>
        </w:rPr>
        <w:t>;</w:t>
      </w:r>
    </w:p>
    <w:p w14:paraId="7063E229" w14:textId="20EDEDCA" w:rsidR="008560EE" w:rsidRPr="00AB7AB4" w:rsidRDefault="00C641AC" w:rsidP="00AB7AB4">
      <w:pPr>
        <w:widowControl w:val="0"/>
        <w:numPr>
          <w:ilvl w:val="0"/>
          <w:numId w:val="173"/>
        </w:numPr>
        <w:spacing w:after="120" w:line="271" w:lineRule="auto"/>
        <w:ind w:left="284" w:hanging="284"/>
        <w:jc w:val="both"/>
        <w:rPr>
          <w:color w:val="auto"/>
        </w:rPr>
      </w:pPr>
      <w:r w:rsidRPr="00AB7AB4">
        <w:rPr>
          <w:color w:val="auto"/>
        </w:rPr>
        <w:t>Zobowiązuję</w:t>
      </w:r>
      <w:r w:rsidR="00FD7F6E" w:rsidRPr="00AB7AB4">
        <w:rPr>
          <w:color w:val="auto"/>
        </w:rPr>
        <w:t xml:space="preserve"> do składania wszystkich oświadczeń wymaganych umową </w:t>
      </w:r>
      <w:r w:rsidR="005C6183" w:rsidRPr="00AB7AB4">
        <w:rPr>
          <w:color w:val="auto"/>
        </w:rPr>
        <w:t>ZP/</w:t>
      </w:r>
      <w:r w:rsidR="009563F0" w:rsidRPr="00AB7AB4">
        <w:rPr>
          <w:color w:val="auto"/>
        </w:rPr>
        <w:t>76</w:t>
      </w:r>
      <w:r w:rsidR="005C6183" w:rsidRPr="00AB7AB4">
        <w:rPr>
          <w:color w:val="auto"/>
        </w:rPr>
        <w:t>/202</w:t>
      </w:r>
      <w:r w:rsidR="00E51FC3" w:rsidRPr="00AB7AB4">
        <w:rPr>
          <w:color w:val="auto"/>
        </w:rPr>
        <w:t>3</w:t>
      </w:r>
      <w:r w:rsidR="00FD7F6E" w:rsidRPr="00AB7AB4">
        <w:rPr>
          <w:color w:val="auto"/>
        </w:rPr>
        <w:t>;</w:t>
      </w:r>
    </w:p>
    <w:p w14:paraId="42E83CB3" w14:textId="2EA38454" w:rsidR="008560EE" w:rsidRPr="00AB7AB4" w:rsidRDefault="00C641AC" w:rsidP="00AB7AB4">
      <w:pPr>
        <w:widowControl w:val="0"/>
        <w:numPr>
          <w:ilvl w:val="0"/>
          <w:numId w:val="173"/>
        </w:numPr>
        <w:spacing w:after="120" w:line="271" w:lineRule="auto"/>
        <w:ind w:left="284" w:hanging="284"/>
        <w:jc w:val="both"/>
        <w:rPr>
          <w:color w:val="auto"/>
        </w:rPr>
      </w:pPr>
      <w:r w:rsidRPr="00AB7AB4">
        <w:rPr>
          <w:color w:val="auto"/>
        </w:rPr>
        <w:t>Zobowiązuję</w:t>
      </w:r>
      <w:r w:rsidR="00FD7F6E" w:rsidRPr="00AB7AB4">
        <w:rPr>
          <w:color w:val="auto"/>
        </w:rPr>
        <w:t xml:space="preserve"> się do zgłaszania Zamawiającemu wszystkich podwykonawców realizujących </w:t>
      </w:r>
      <w:r w:rsidRPr="00AB7AB4">
        <w:rPr>
          <w:color w:val="auto"/>
        </w:rPr>
        <w:t>prace, jako</w:t>
      </w:r>
      <w:r w:rsidR="00FD7F6E" w:rsidRPr="00AB7AB4">
        <w:rPr>
          <w:color w:val="auto"/>
        </w:rPr>
        <w:t xml:space="preserve"> dalszym podwykonawca pod rygorem solidarnej z Wykonawcą odpowiedzialności za zapłatę na rzecz Zamawiającego kar umownych przewidzianych umową </w:t>
      </w:r>
      <w:r w:rsidR="005C6183" w:rsidRPr="00AB7AB4">
        <w:rPr>
          <w:color w:val="auto"/>
        </w:rPr>
        <w:t>ZP/</w:t>
      </w:r>
      <w:r w:rsidR="009563F0" w:rsidRPr="00AB7AB4">
        <w:rPr>
          <w:color w:val="auto"/>
        </w:rPr>
        <w:t>76</w:t>
      </w:r>
      <w:r w:rsidR="005C6183" w:rsidRPr="00AB7AB4">
        <w:rPr>
          <w:color w:val="auto"/>
        </w:rPr>
        <w:t>/202</w:t>
      </w:r>
      <w:r w:rsidR="00E51FC3" w:rsidRPr="00AB7AB4">
        <w:rPr>
          <w:color w:val="auto"/>
        </w:rPr>
        <w:t>3</w:t>
      </w:r>
      <w:r w:rsidR="00FD7F6E" w:rsidRPr="00AB7AB4">
        <w:rPr>
          <w:color w:val="auto"/>
        </w:rPr>
        <w:t xml:space="preserve"> z tego tytułu;</w:t>
      </w:r>
    </w:p>
    <w:p w14:paraId="626D77F7" w14:textId="56F22BDD" w:rsidR="008560EE" w:rsidRPr="00AB7AB4" w:rsidRDefault="00C641AC" w:rsidP="00AB7AB4">
      <w:pPr>
        <w:widowControl w:val="0"/>
        <w:numPr>
          <w:ilvl w:val="0"/>
          <w:numId w:val="173"/>
        </w:numPr>
        <w:spacing w:after="120" w:line="271" w:lineRule="auto"/>
        <w:ind w:left="284" w:hanging="284"/>
        <w:jc w:val="both"/>
        <w:rPr>
          <w:color w:val="auto"/>
        </w:rPr>
      </w:pPr>
      <w:r w:rsidRPr="00AB7AB4">
        <w:rPr>
          <w:color w:val="auto"/>
        </w:rPr>
        <w:t>Zrzekam</w:t>
      </w:r>
      <w:r w:rsidR="00FD7F6E" w:rsidRPr="00AB7AB4">
        <w:rPr>
          <w:color w:val="auto"/>
        </w:rPr>
        <w:t xml:space="preserve"> się względem Zamawiającego</w:t>
      </w:r>
      <w:r w:rsidR="00590615" w:rsidRPr="00AB7AB4">
        <w:rPr>
          <w:color w:val="auto"/>
        </w:rPr>
        <w:t xml:space="preserve"> Uniwersytetu Medycznego w Łodzi </w:t>
      </w:r>
      <w:r w:rsidR="00FD7F6E" w:rsidRPr="00AB7AB4">
        <w:rPr>
          <w:color w:val="auto"/>
        </w:rPr>
        <w:t xml:space="preserve">  </w:t>
      </w:r>
      <w:r w:rsidR="00604192" w:rsidRPr="00AB7AB4">
        <w:rPr>
          <w:color w:val="auto"/>
        </w:rPr>
        <w:t xml:space="preserve">roszczeń o zapłatę </w:t>
      </w:r>
      <w:r w:rsidR="00FD7F6E" w:rsidRPr="00AB7AB4">
        <w:rPr>
          <w:color w:val="auto"/>
        </w:rPr>
        <w:t>części wynagrodzenia za wykonane prace, które zostały mi zatrzymane lub potrącone w związku z udzieleniem przeze mnie zabezpieczenia należytego wykonania umowy.</w:t>
      </w:r>
    </w:p>
    <w:p w14:paraId="4859627E" w14:textId="77777777" w:rsidR="008560EE" w:rsidRPr="00AB7AB4" w:rsidRDefault="00FD7F6E" w:rsidP="00AB7AB4">
      <w:pPr>
        <w:tabs>
          <w:tab w:val="left" w:pos="7938"/>
        </w:tabs>
        <w:spacing w:after="120" w:line="271" w:lineRule="auto"/>
        <w:jc w:val="both"/>
        <w:rPr>
          <w:rFonts w:eastAsia="Tahoma"/>
          <w:color w:val="auto"/>
        </w:rPr>
      </w:pPr>
      <w:r w:rsidRPr="00AB7AB4">
        <w:rPr>
          <w:color w:val="auto"/>
        </w:rPr>
        <w:t xml:space="preserve">Jednocześnie oświadczam, iż uznaję za bezskuteczne w stosunku do Uniwersytetu Medycznego w Łodzi wszelkie zapisy umów i inne oświadczenia woli, które pozostawałyby w sprzeczności z w/w oświadczeniami, jak również te, które wpływałyby na ograniczenie lub wyłączenie skuteczności tych oświadczeń. </w:t>
      </w:r>
    </w:p>
    <w:p w14:paraId="128B3584" w14:textId="77777777" w:rsidR="008560EE" w:rsidRPr="00AB7AB4" w:rsidRDefault="00FD7F6E" w:rsidP="00AB7AB4">
      <w:pPr>
        <w:tabs>
          <w:tab w:val="left" w:pos="7938"/>
        </w:tabs>
        <w:spacing w:after="120" w:line="271" w:lineRule="auto"/>
        <w:rPr>
          <w:rFonts w:eastAsia="Tahoma"/>
          <w:color w:val="auto"/>
        </w:rPr>
      </w:pPr>
      <w:r w:rsidRPr="00AB7AB4">
        <w:rPr>
          <w:color w:val="auto"/>
        </w:rPr>
        <w:t xml:space="preserve">…………………………, dnia ……………………. </w:t>
      </w:r>
    </w:p>
    <w:p w14:paraId="2D7B7E8B" w14:textId="77777777" w:rsidR="008560EE" w:rsidRPr="00AB7AB4" w:rsidRDefault="00FD7F6E" w:rsidP="00AB7AB4">
      <w:pPr>
        <w:tabs>
          <w:tab w:val="left" w:pos="7938"/>
        </w:tabs>
        <w:spacing w:after="120" w:line="271" w:lineRule="auto"/>
        <w:jc w:val="right"/>
        <w:rPr>
          <w:rFonts w:eastAsia="Tahoma"/>
          <w:color w:val="auto"/>
        </w:rPr>
      </w:pPr>
      <w:r w:rsidRPr="00AB7AB4">
        <w:rPr>
          <w:color w:val="auto"/>
        </w:rPr>
        <w:t>…………………………………………..</w:t>
      </w:r>
    </w:p>
    <w:p w14:paraId="75B25DF7" w14:textId="77777777" w:rsidR="008560EE" w:rsidRPr="00AB7AB4" w:rsidRDefault="00FD7F6E" w:rsidP="0046120E">
      <w:pPr>
        <w:tabs>
          <w:tab w:val="left" w:pos="7938"/>
        </w:tabs>
        <w:spacing w:after="3960" w:line="271" w:lineRule="auto"/>
        <w:jc w:val="right"/>
        <w:rPr>
          <w:rFonts w:eastAsia="Tahoma"/>
          <w:color w:val="auto"/>
        </w:rPr>
      </w:pPr>
      <w:r w:rsidRPr="00AB7AB4">
        <w:rPr>
          <w:color w:val="auto"/>
        </w:rPr>
        <w:t>podpis</w:t>
      </w:r>
    </w:p>
    <w:p w14:paraId="462BF835" w14:textId="77777777" w:rsidR="0070698E" w:rsidRPr="00AB7AB4" w:rsidRDefault="0070698E" w:rsidP="00AB7AB4">
      <w:pPr>
        <w:spacing w:after="120" w:line="271" w:lineRule="auto"/>
        <w:rPr>
          <w:rFonts w:eastAsia="Tahoma"/>
          <w:color w:val="auto"/>
        </w:rPr>
      </w:pPr>
    </w:p>
    <w:p w14:paraId="6FADAE39" w14:textId="4701E6C9" w:rsidR="008560EE" w:rsidRPr="00AB7AB4" w:rsidRDefault="00FD7F6E" w:rsidP="00AB7AB4">
      <w:pPr>
        <w:spacing w:after="120" w:line="271" w:lineRule="auto"/>
        <w:jc w:val="right"/>
        <w:rPr>
          <w:rFonts w:eastAsia="Verdana"/>
          <w:b/>
          <w:bCs/>
          <w:color w:val="auto"/>
        </w:rPr>
      </w:pPr>
      <w:r w:rsidRPr="00AB7AB4">
        <w:rPr>
          <w:b/>
          <w:bCs/>
          <w:color w:val="auto"/>
        </w:rPr>
        <w:t xml:space="preserve">Załącznik nr </w:t>
      </w:r>
      <w:r w:rsidR="009563F0" w:rsidRPr="00AB7AB4">
        <w:rPr>
          <w:b/>
          <w:bCs/>
          <w:color w:val="auto"/>
        </w:rPr>
        <w:t>8</w:t>
      </w:r>
      <w:r w:rsidRPr="00AB7AB4">
        <w:rPr>
          <w:b/>
          <w:bCs/>
          <w:color w:val="auto"/>
        </w:rPr>
        <w:t xml:space="preserve"> do umowy</w:t>
      </w:r>
      <w:r w:rsidR="00CF4F57" w:rsidRPr="00AB7AB4">
        <w:rPr>
          <w:b/>
          <w:bCs/>
          <w:color w:val="auto"/>
        </w:rPr>
        <w:t xml:space="preserve"> </w:t>
      </w:r>
      <w:r w:rsidR="005C6183" w:rsidRPr="00AB7AB4">
        <w:rPr>
          <w:b/>
          <w:bCs/>
          <w:color w:val="auto"/>
        </w:rPr>
        <w:t>ZP/</w:t>
      </w:r>
      <w:r w:rsidR="009563F0" w:rsidRPr="00AB7AB4">
        <w:rPr>
          <w:b/>
          <w:bCs/>
          <w:color w:val="auto"/>
        </w:rPr>
        <w:t>76</w:t>
      </w:r>
      <w:r w:rsidR="005C6183" w:rsidRPr="00AB7AB4">
        <w:rPr>
          <w:b/>
          <w:bCs/>
          <w:color w:val="auto"/>
        </w:rPr>
        <w:t>/202</w:t>
      </w:r>
      <w:r w:rsidR="00904C14" w:rsidRPr="00AB7AB4">
        <w:rPr>
          <w:b/>
          <w:bCs/>
          <w:color w:val="auto"/>
        </w:rPr>
        <w:t>3</w:t>
      </w:r>
    </w:p>
    <w:p w14:paraId="4FE8A0B7" w14:textId="77777777" w:rsidR="008560EE" w:rsidRPr="00AB7AB4" w:rsidRDefault="00FD7F6E" w:rsidP="00AB7AB4">
      <w:pPr>
        <w:spacing w:after="120" w:line="271" w:lineRule="auto"/>
        <w:jc w:val="center"/>
        <w:rPr>
          <w:b/>
          <w:bCs/>
          <w:color w:val="auto"/>
        </w:rPr>
      </w:pPr>
      <w:r w:rsidRPr="00AB7AB4">
        <w:rPr>
          <w:b/>
          <w:bCs/>
          <w:color w:val="auto"/>
        </w:rPr>
        <w:lastRenderedPageBreak/>
        <w:t>Wzorcowa umowa powierzenia przetwarzania danych osobowych</w:t>
      </w:r>
    </w:p>
    <w:p w14:paraId="4E0113AD" w14:textId="77777777" w:rsidR="008560EE" w:rsidRPr="00AB7AB4" w:rsidRDefault="00FD7F6E" w:rsidP="00AB7AB4">
      <w:pPr>
        <w:spacing w:after="120" w:line="271" w:lineRule="auto"/>
        <w:jc w:val="center"/>
        <w:rPr>
          <w:rFonts w:eastAsia="Verdana"/>
          <w:i/>
          <w:iCs/>
          <w:color w:val="auto"/>
        </w:rPr>
      </w:pPr>
      <w:r w:rsidRPr="00AB7AB4">
        <w:rPr>
          <w:i/>
          <w:iCs/>
          <w:color w:val="auto"/>
        </w:rPr>
        <w:t>(pola zapisane kursywą stanowią komentarze i wymagają usunięcia, zaś pola umowy, których one dotyczą, dostosowania lub modyfikacji)</w:t>
      </w:r>
    </w:p>
    <w:p w14:paraId="733A8B2E" w14:textId="77777777" w:rsidR="008560EE" w:rsidRPr="00AB7AB4" w:rsidRDefault="00FD7F6E" w:rsidP="00AB7AB4">
      <w:pPr>
        <w:spacing w:after="120" w:line="271" w:lineRule="auto"/>
        <w:rPr>
          <w:rFonts w:eastAsia="Verdana"/>
          <w:color w:val="auto"/>
        </w:rPr>
      </w:pPr>
      <w:r w:rsidRPr="00AB7AB4">
        <w:rPr>
          <w:color w:val="auto"/>
        </w:rPr>
        <w:t>zawarta w …………………, obowiązuje od dnia ………………………</w:t>
      </w:r>
    </w:p>
    <w:p w14:paraId="4B2E414F" w14:textId="77777777" w:rsidR="008560EE" w:rsidRPr="00AB7AB4" w:rsidRDefault="00FD7F6E" w:rsidP="00AB7AB4">
      <w:pPr>
        <w:spacing w:after="120" w:line="271" w:lineRule="auto"/>
        <w:rPr>
          <w:rFonts w:eastAsia="Verdana"/>
          <w:color w:val="auto"/>
        </w:rPr>
      </w:pPr>
      <w:r w:rsidRPr="00AB7AB4">
        <w:rPr>
          <w:color w:val="auto"/>
        </w:rPr>
        <w:t xml:space="preserve">pomiędzy </w:t>
      </w:r>
    </w:p>
    <w:p w14:paraId="4B678335" w14:textId="77777777" w:rsidR="008560EE" w:rsidRPr="00AB7AB4" w:rsidRDefault="00FD7F6E" w:rsidP="00AB7AB4">
      <w:pPr>
        <w:spacing w:after="120" w:line="271" w:lineRule="auto"/>
        <w:jc w:val="both"/>
        <w:rPr>
          <w:rFonts w:eastAsia="Verdana"/>
          <w:color w:val="auto"/>
        </w:rPr>
      </w:pPr>
      <w:r w:rsidRPr="00AB7AB4">
        <w:rPr>
          <w:color w:val="auto"/>
        </w:rPr>
        <w:t>…………………………, zwanym dalej Administratorem</w:t>
      </w:r>
    </w:p>
    <w:p w14:paraId="6504E128" w14:textId="77777777" w:rsidR="008560EE" w:rsidRPr="00AB7AB4" w:rsidRDefault="00FD7F6E" w:rsidP="00AB7AB4">
      <w:pPr>
        <w:spacing w:after="120" w:line="271" w:lineRule="auto"/>
        <w:rPr>
          <w:rFonts w:eastAsia="Verdana"/>
          <w:color w:val="auto"/>
        </w:rPr>
      </w:pPr>
      <w:r w:rsidRPr="00AB7AB4">
        <w:rPr>
          <w:color w:val="auto"/>
        </w:rPr>
        <w:t>a</w:t>
      </w:r>
    </w:p>
    <w:p w14:paraId="073EA0FD" w14:textId="77777777" w:rsidR="008560EE" w:rsidRPr="00AB7AB4" w:rsidRDefault="00FD7F6E" w:rsidP="00AB7AB4">
      <w:pPr>
        <w:spacing w:after="120" w:line="271" w:lineRule="auto"/>
        <w:rPr>
          <w:rFonts w:eastAsia="Verdana"/>
          <w:color w:val="auto"/>
        </w:rPr>
      </w:pPr>
      <w:r w:rsidRPr="00AB7AB4">
        <w:rPr>
          <w:color w:val="auto"/>
        </w:rPr>
        <w:t>…………………………………………………………………………………………………………………</w:t>
      </w:r>
    </w:p>
    <w:p w14:paraId="08B2BB24" w14:textId="77777777" w:rsidR="008560EE" w:rsidRPr="00AB7AB4" w:rsidRDefault="00FD7F6E" w:rsidP="00AB7AB4">
      <w:pPr>
        <w:spacing w:after="120" w:line="271" w:lineRule="auto"/>
        <w:rPr>
          <w:rFonts w:eastAsia="Verdana"/>
          <w:color w:val="auto"/>
        </w:rPr>
      </w:pPr>
      <w:r w:rsidRPr="00AB7AB4">
        <w:rPr>
          <w:color w:val="auto"/>
        </w:rPr>
        <w:t>…………………………………………………………………………………………………………………</w:t>
      </w:r>
    </w:p>
    <w:p w14:paraId="4BC21484" w14:textId="77777777" w:rsidR="008560EE" w:rsidRPr="00AB7AB4" w:rsidRDefault="00FD7F6E" w:rsidP="00AB7AB4">
      <w:pPr>
        <w:spacing w:after="120" w:line="271" w:lineRule="auto"/>
        <w:rPr>
          <w:rFonts w:eastAsia="Verdana"/>
          <w:color w:val="auto"/>
        </w:rPr>
      </w:pPr>
      <w:r w:rsidRPr="00AB7AB4">
        <w:rPr>
          <w:color w:val="auto"/>
        </w:rPr>
        <w:t>…………………………………………………………………………………………………………………</w:t>
      </w:r>
    </w:p>
    <w:p w14:paraId="6F99EDE2" w14:textId="77777777" w:rsidR="008560EE" w:rsidRPr="00AB7AB4" w:rsidRDefault="00FD7F6E" w:rsidP="00AB7AB4">
      <w:pPr>
        <w:spacing w:after="120" w:line="271" w:lineRule="auto"/>
        <w:rPr>
          <w:rFonts w:eastAsia="Verdana"/>
          <w:color w:val="auto"/>
        </w:rPr>
      </w:pPr>
      <w:r w:rsidRPr="00AB7AB4">
        <w:rPr>
          <w:color w:val="auto"/>
        </w:rPr>
        <w:t>…………………………………, zwanym dalej Podmiotem przetwarzającym</w:t>
      </w:r>
    </w:p>
    <w:p w14:paraId="037A849B" w14:textId="77777777" w:rsidR="008560EE" w:rsidRPr="00AB7AB4" w:rsidRDefault="00FD7F6E" w:rsidP="00AB7AB4">
      <w:pPr>
        <w:spacing w:after="120" w:line="271" w:lineRule="auto"/>
        <w:rPr>
          <w:rFonts w:eastAsia="Verdana"/>
          <w:color w:val="auto"/>
        </w:rPr>
      </w:pPr>
      <w:r w:rsidRPr="00AB7AB4">
        <w:rPr>
          <w:color w:val="auto"/>
        </w:rPr>
        <w:t>o następującej treści:</w:t>
      </w:r>
    </w:p>
    <w:p w14:paraId="77B825EE" w14:textId="77777777" w:rsidR="008560EE" w:rsidRPr="00AB7AB4" w:rsidRDefault="00FD7F6E" w:rsidP="00AB7AB4">
      <w:pPr>
        <w:spacing w:after="120" w:line="271" w:lineRule="auto"/>
        <w:jc w:val="center"/>
        <w:rPr>
          <w:rFonts w:eastAsia="Verdana"/>
          <w:b/>
          <w:bCs/>
          <w:color w:val="auto"/>
        </w:rPr>
      </w:pPr>
      <w:r w:rsidRPr="00AB7AB4">
        <w:rPr>
          <w:b/>
          <w:bCs/>
          <w:color w:val="auto"/>
        </w:rPr>
        <w:t>§ 1</w:t>
      </w:r>
    </w:p>
    <w:p w14:paraId="405578C4" w14:textId="77777777" w:rsidR="008560EE" w:rsidRPr="00AB7AB4" w:rsidRDefault="00FD7F6E" w:rsidP="00AB7AB4">
      <w:pPr>
        <w:spacing w:after="120" w:line="271" w:lineRule="auto"/>
        <w:jc w:val="both"/>
        <w:rPr>
          <w:rFonts w:eastAsia="Verdana"/>
          <w:color w:val="auto"/>
        </w:rPr>
      </w:pPr>
      <w:r w:rsidRPr="00AB7AB4">
        <w:rPr>
          <w:color w:val="auto"/>
        </w:rPr>
        <w:t>W związku z łączącą Strony niniejszej umowy umową z dnia …………………………, zwaną dalej Umową zasadniczą, której przedmiotem jest ……………………………………………………………</w:t>
      </w:r>
    </w:p>
    <w:p w14:paraId="2A06DCE2" w14:textId="77777777" w:rsidR="008560EE" w:rsidRPr="00AB7AB4" w:rsidRDefault="00FD7F6E" w:rsidP="00AB7AB4">
      <w:pPr>
        <w:spacing w:after="120" w:line="271" w:lineRule="auto"/>
        <w:jc w:val="both"/>
        <w:rPr>
          <w:rFonts w:eastAsia="Verdana"/>
          <w:color w:val="auto"/>
        </w:rPr>
      </w:pPr>
      <w:r w:rsidRPr="00AB7AB4">
        <w:rPr>
          <w:color w:val="auto"/>
        </w:rPr>
        <w:t>…………………………………………………………………………………………………………………………</w:t>
      </w:r>
    </w:p>
    <w:p w14:paraId="6454903C" w14:textId="77777777" w:rsidR="008560EE" w:rsidRPr="00AB7AB4" w:rsidRDefault="00FD7F6E" w:rsidP="00AB7AB4">
      <w:pPr>
        <w:spacing w:after="120" w:line="271" w:lineRule="auto"/>
        <w:jc w:val="both"/>
        <w:rPr>
          <w:rFonts w:eastAsia="Verdana"/>
          <w:color w:val="auto"/>
        </w:rPr>
      </w:pPr>
      <w:r w:rsidRPr="00AB7AB4">
        <w:rPr>
          <w:color w:val="auto"/>
        </w:rPr>
        <w:t>…………………………………………………………………………………………………………………,</w:t>
      </w:r>
    </w:p>
    <w:p w14:paraId="1B2E283D" w14:textId="77777777" w:rsidR="008560EE" w:rsidRPr="00AB7AB4" w:rsidRDefault="00FD7F6E" w:rsidP="00AB7AB4">
      <w:pPr>
        <w:spacing w:after="120" w:line="271" w:lineRule="auto"/>
        <w:jc w:val="both"/>
        <w:rPr>
          <w:rFonts w:eastAsia="Verdana"/>
          <w:color w:val="auto"/>
        </w:rPr>
      </w:pPr>
      <w:r w:rsidRPr="00AB7AB4">
        <w:rPr>
          <w:color w:val="auto"/>
        </w:rPr>
        <w:t>Administrator powierza Podmiotowi przetwarzającemu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14:paraId="742551FA" w14:textId="77777777" w:rsidR="008560EE" w:rsidRPr="00AB7AB4" w:rsidRDefault="00FD7F6E" w:rsidP="00AB7AB4">
      <w:pPr>
        <w:spacing w:after="120" w:line="271" w:lineRule="auto"/>
        <w:jc w:val="center"/>
        <w:rPr>
          <w:rFonts w:eastAsia="Verdana"/>
          <w:b/>
          <w:bCs/>
          <w:color w:val="auto"/>
        </w:rPr>
      </w:pPr>
      <w:r w:rsidRPr="00AB7AB4">
        <w:rPr>
          <w:b/>
          <w:bCs/>
          <w:color w:val="auto"/>
        </w:rPr>
        <w:t>§ 2</w:t>
      </w:r>
    </w:p>
    <w:p w14:paraId="25DBFABA" w14:textId="77777777" w:rsidR="008560EE" w:rsidRPr="00AB7AB4" w:rsidRDefault="00FD7F6E" w:rsidP="00AB7AB4">
      <w:pPr>
        <w:numPr>
          <w:ilvl w:val="0"/>
          <w:numId w:val="84"/>
        </w:numPr>
        <w:spacing w:after="120" w:line="271" w:lineRule="auto"/>
        <w:jc w:val="both"/>
        <w:rPr>
          <w:color w:val="auto"/>
        </w:rPr>
      </w:pPr>
      <w:r w:rsidRPr="00AB7AB4">
        <w:rPr>
          <w:color w:val="auto"/>
        </w:rPr>
        <w:t>Powierzenie przetwarzania danych osobowych obejmuje dane osobowe dotyczące (kategoria osób i rodzaj danych)</w:t>
      </w:r>
      <w:r w:rsidRPr="00AB7AB4">
        <w:rPr>
          <w:i/>
          <w:iCs/>
          <w:color w:val="auto"/>
        </w:rPr>
        <w:t xml:space="preserve"> (katalog przykładowy - do uzupełnienia - niepotrzebne usunąć)</w:t>
      </w:r>
      <w:r w:rsidRPr="00AB7AB4">
        <w:rPr>
          <w:color w:val="auto"/>
        </w:rPr>
        <w:t>:</w:t>
      </w:r>
    </w:p>
    <w:p w14:paraId="032E722A" w14:textId="77777777" w:rsidR="008560EE" w:rsidRPr="00AB7AB4" w:rsidRDefault="00FD7F6E" w:rsidP="00AB7AB4">
      <w:pPr>
        <w:pStyle w:val="Akapitzlist"/>
        <w:numPr>
          <w:ilvl w:val="0"/>
          <w:numId w:val="93"/>
        </w:numPr>
        <w:spacing w:after="120" w:line="271" w:lineRule="auto"/>
        <w:ind w:left="1134" w:hanging="425"/>
        <w:jc w:val="both"/>
        <w:rPr>
          <w:color w:val="auto"/>
        </w:rPr>
      </w:pPr>
      <w:r w:rsidRPr="00AB7AB4">
        <w:rPr>
          <w:color w:val="auto"/>
        </w:rPr>
        <w:t>pracowników Administratora:</w:t>
      </w:r>
    </w:p>
    <w:p w14:paraId="27DE5867" w14:textId="77777777" w:rsidR="008560EE" w:rsidRPr="00AB7AB4" w:rsidRDefault="00FD7F6E" w:rsidP="00AB7AB4">
      <w:pPr>
        <w:numPr>
          <w:ilvl w:val="2"/>
          <w:numId w:val="84"/>
        </w:numPr>
        <w:spacing w:after="120" w:line="271" w:lineRule="auto"/>
        <w:jc w:val="both"/>
        <w:rPr>
          <w:color w:val="auto"/>
        </w:rPr>
      </w:pPr>
      <w:r w:rsidRPr="00AB7AB4">
        <w:rPr>
          <w:color w:val="auto"/>
        </w:rPr>
        <w:t>dane identyfikacyjne (…………);</w:t>
      </w:r>
    </w:p>
    <w:p w14:paraId="17F2222B" w14:textId="77777777" w:rsidR="008560EE" w:rsidRPr="00AB7AB4" w:rsidRDefault="00FD7F6E" w:rsidP="00AB7AB4">
      <w:pPr>
        <w:numPr>
          <w:ilvl w:val="2"/>
          <w:numId w:val="84"/>
        </w:numPr>
        <w:spacing w:after="120" w:line="271" w:lineRule="auto"/>
        <w:jc w:val="both"/>
        <w:rPr>
          <w:color w:val="auto"/>
        </w:rPr>
      </w:pPr>
      <w:r w:rsidRPr="00AB7AB4">
        <w:rPr>
          <w:color w:val="auto"/>
        </w:rPr>
        <w:t>dane adresowe (…………);</w:t>
      </w:r>
    </w:p>
    <w:p w14:paraId="3F157F52" w14:textId="77777777" w:rsidR="008560EE" w:rsidRPr="00AB7AB4" w:rsidRDefault="00FD7F6E" w:rsidP="00AB7AB4">
      <w:pPr>
        <w:numPr>
          <w:ilvl w:val="2"/>
          <w:numId w:val="84"/>
        </w:numPr>
        <w:spacing w:after="120" w:line="271" w:lineRule="auto"/>
        <w:jc w:val="both"/>
        <w:rPr>
          <w:color w:val="auto"/>
        </w:rPr>
      </w:pPr>
      <w:r w:rsidRPr="00AB7AB4">
        <w:rPr>
          <w:color w:val="auto"/>
        </w:rPr>
        <w:t>dane kontaktowe (…………);</w:t>
      </w:r>
    </w:p>
    <w:p w14:paraId="58050A2C" w14:textId="77777777" w:rsidR="008560EE" w:rsidRPr="00AB7AB4" w:rsidRDefault="00FD7F6E" w:rsidP="00AB7AB4">
      <w:pPr>
        <w:numPr>
          <w:ilvl w:val="2"/>
          <w:numId w:val="84"/>
        </w:numPr>
        <w:spacing w:after="120" w:line="271" w:lineRule="auto"/>
        <w:jc w:val="both"/>
        <w:rPr>
          <w:color w:val="auto"/>
        </w:rPr>
      </w:pPr>
      <w:r w:rsidRPr="00AB7AB4">
        <w:rPr>
          <w:color w:val="auto"/>
        </w:rPr>
        <w:t>inne ……………………;</w:t>
      </w:r>
    </w:p>
    <w:p w14:paraId="54642FB2" w14:textId="77777777" w:rsidR="008560EE" w:rsidRPr="00AB7AB4" w:rsidRDefault="00FD7F6E" w:rsidP="00AB7AB4">
      <w:pPr>
        <w:pStyle w:val="Akapitzlist"/>
        <w:numPr>
          <w:ilvl w:val="0"/>
          <w:numId w:val="93"/>
        </w:numPr>
        <w:spacing w:after="120" w:line="271" w:lineRule="auto"/>
        <w:ind w:left="1134" w:hanging="425"/>
        <w:jc w:val="both"/>
        <w:rPr>
          <w:color w:val="auto"/>
        </w:rPr>
      </w:pPr>
      <w:r w:rsidRPr="00AB7AB4">
        <w:rPr>
          <w:color w:val="auto"/>
        </w:rPr>
        <w:t>współpracowników Administratora:</w:t>
      </w:r>
    </w:p>
    <w:p w14:paraId="2286A738" w14:textId="77777777" w:rsidR="008560EE" w:rsidRPr="00AB7AB4" w:rsidRDefault="00FD7F6E" w:rsidP="00AB7AB4">
      <w:pPr>
        <w:numPr>
          <w:ilvl w:val="2"/>
          <w:numId w:val="84"/>
        </w:numPr>
        <w:spacing w:after="120" w:line="271" w:lineRule="auto"/>
        <w:jc w:val="both"/>
        <w:rPr>
          <w:color w:val="auto"/>
        </w:rPr>
      </w:pPr>
      <w:r w:rsidRPr="00AB7AB4">
        <w:rPr>
          <w:color w:val="auto"/>
        </w:rPr>
        <w:t>dane identyfikacyjne (…………);</w:t>
      </w:r>
    </w:p>
    <w:p w14:paraId="22C9C3DF" w14:textId="77777777" w:rsidR="008560EE" w:rsidRPr="00AB7AB4" w:rsidRDefault="00FD7F6E" w:rsidP="00AB7AB4">
      <w:pPr>
        <w:numPr>
          <w:ilvl w:val="2"/>
          <w:numId w:val="84"/>
        </w:numPr>
        <w:spacing w:after="120" w:line="271" w:lineRule="auto"/>
        <w:jc w:val="both"/>
        <w:rPr>
          <w:color w:val="auto"/>
        </w:rPr>
      </w:pPr>
      <w:r w:rsidRPr="00AB7AB4">
        <w:rPr>
          <w:color w:val="auto"/>
        </w:rPr>
        <w:t>dane adresowe (…………);</w:t>
      </w:r>
    </w:p>
    <w:p w14:paraId="179B583B" w14:textId="77777777" w:rsidR="008560EE" w:rsidRPr="00AB7AB4" w:rsidRDefault="00FD7F6E" w:rsidP="00AB7AB4">
      <w:pPr>
        <w:numPr>
          <w:ilvl w:val="2"/>
          <w:numId w:val="84"/>
        </w:numPr>
        <w:spacing w:after="120" w:line="271" w:lineRule="auto"/>
        <w:jc w:val="both"/>
        <w:rPr>
          <w:color w:val="auto"/>
        </w:rPr>
      </w:pPr>
      <w:r w:rsidRPr="00AB7AB4">
        <w:rPr>
          <w:color w:val="auto"/>
        </w:rPr>
        <w:t>inne ……………………;</w:t>
      </w:r>
    </w:p>
    <w:p w14:paraId="3D947C8A" w14:textId="77777777" w:rsidR="008560EE" w:rsidRPr="00AB7AB4" w:rsidRDefault="00FD7F6E" w:rsidP="00AB7AB4">
      <w:pPr>
        <w:pStyle w:val="Akapitzlist"/>
        <w:numPr>
          <w:ilvl w:val="0"/>
          <w:numId w:val="93"/>
        </w:numPr>
        <w:spacing w:after="120" w:line="271" w:lineRule="auto"/>
        <w:ind w:left="1134" w:hanging="425"/>
        <w:jc w:val="both"/>
        <w:rPr>
          <w:i/>
          <w:iCs/>
          <w:color w:val="auto"/>
        </w:rPr>
      </w:pPr>
      <w:r w:rsidRPr="00AB7AB4">
        <w:rPr>
          <w:i/>
          <w:iCs/>
          <w:color w:val="auto"/>
        </w:rPr>
        <w:t>(inne - w zależności od umowy zasadniczej);</w:t>
      </w:r>
    </w:p>
    <w:p w14:paraId="6F8B321B" w14:textId="77777777" w:rsidR="008560EE" w:rsidRPr="00AB7AB4" w:rsidRDefault="00FD7F6E" w:rsidP="00AB7AB4">
      <w:pPr>
        <w:spacing w:after="120" w:line="271" w:lineRule="auto"/>
        <w:jc w:val="center"/>
        <w:rPr>
          <w:rFonts w:eastAsia="Verdana"/>
          <w:b/>
          <w:bCs/>
          <w:color w:val="auto"/>
        </w:rPr>
      </w:pPr>
      <w:r w:rsidRPr="00AB7AB4">
        <w:rPr>
          <w:b/>
          <w:bCs/>
          <w:color w:val="auto"/>
        </w:rPr>
        <w:t>§ 3</w:t>
      </w:r>
    </w:p>
    <w:p w14:paraId="1D776BA2" w14:textId="77777777" w:rsidR="008560EE" w:rsidRPr="00AB7AB4" w:rsidRDefault="00FD7F6E" w:rsidP="00AB7AB4">
      <w:pPr>
        <w:numPr>
          <w:ilvl w:val="0"/>
          <w:numId w:val="85"/>
        </w:numPr>
        <w:spacing w:after="120" w:line="271" w:lineRule="auto"/>
        <w:rPr>
          <w:color w:val="auto"/>
        </w:rPr>
      </w:pPr>
      <w:r w:rsidRPr="00AB7AB4">
        <w:rPr>
          <w:color w:val="auto"/>
        </w:rPr>
        <w:t xml:space="preserve">Powierzenie przetwarzania danych osobowych, o którym mowa w § 2 umowy obejmuje następujące czynności </w:t>
      </w:r>
      <w:r w:rsidRPr="00AB7AB4">
        <w:rPr>
          <w:i/>
          <w:iCs/>
          <w:color w:val="auto"/>
        </w:rPr>
        <w:t>(katalog przykładowy - niepotrzebne usunąć)</w:t>
      </w:r>
      <w:r w:rsidRPr="00AB7AB4">
        <w:rPr>
          <w:color w:val="auto"/>
        </w:rPr>
        <w:t>:</w:t>
      </w:r>
    </w:p>
    <w:p w14:paraId="0968EB8A" w14:textId="77777777" w:rsidR="008560EE" w:rsidRPr="00AB7AB4" w:rsidRDefault="00FD7F6E" w:rsidP="00AB7AB4">
      <w:pPr>
        <w:pStyle w:val="Akapitzlist"/>
        <w:numPr>
          <w:ilvl w:val="0"/>
          <w:numId w:val="96"/>
        </w:numPr>
        <w:spacing w:after="120" w:line="271" w:lineRule="auto"/>
        <w:ind w:left="851" w:hanging="425"/>
        <w:rPr>
          <w:color w:val="auto"/>
        </w:rPr>
      </w:pPr>
      <w:r w:rsidRPr="00AB7AB4">
        <w:rPr>
          <w:color w:val="auto"/>
        </w:rPr>
        <w:lastRenderedPageBreak/>
        <w:t>zbieranie;</w:t>
      </w:r>
    </w:p>
    <w:p w14:paraId="1920BDC4" w14:textId="77777777" w:rsidR="008560EE" w:rsidRPr="00AB7AB4" w:rsidRDefault="00FD7F6E" w:rsidP="00AB7AB4">
      <w:pPr>
        <w:pStyle w:val="Akapitzlist"/>
        <w:numPr>
          <w:ilvl w:val="0"/>
          <w:numId w:val="96"/>
        </w:numPr>
        <w:spacing w:after="120" w:line="271" w:lineRule="auto"/>
        <w:ind w:left="851" w:hanging="425"/>
        <w:rPr>
          <w:color w:val="auto"/>
        </w:rPr>
      </w:pPr>
      <w:r w:rsidRPr="00AB7AB4">
        <w:rPr>
          <w:color w:val="auto"/>
        </w:rPr>
        <w:t>utrwalanie;</w:t>
      </w:r>
    </w:p>
    <w:p w14:paraId="181CB743" w14:textId="77777777" w:rsidR="008560EE" w:rsidRPr="00AB7AB4" w:rsidRDefault="00FD7F6E" w:rsidP="00AB7AB4">
      <w:pPr>
        <w:pStyle w:val="Akapitzlist"/>
        <w:numPr>
          <w:ilvl w:val="0"/>
          <w:numId w:val="96"/>
        </w:numPr>
        <w:spacing w:after="120" w:line="271" w:lineRule="auto"/>
        <w:ind w:left="851" w:hanging="425"/>
        <w:rPr>
          <w:color w:val="auto"/>
        </w:rPr>
      </w:pPr>
      <w:r w:rsidRPr="00AB7AB4">
        <w:rPr>
          <w:color w:val="auto"/>
        </w:rPr>
        <w:t>organizowanie;</w:t>
      </w:r>
    </w:p>
    <w:p w14:paraId="20AF3B84" w14:textId="77777777" w:rsidR="008560EE" w:rsidRPr="00AB7AB4" w:rsidRDefault="00FD7F6E" w:rsidP="00AB7AB4">
      <w:pPr>
        <w:pStyle w:val="Akapitzlist"/>
        <w:numPr>
          <w:ilvl w:val="0"/>
          <w:numId w:val="96"/>
        </w:numPr>
        <w:spacing w:after="120" w:line="271" w:lineRule="auto"/>
        <w:ind w:left="851" w:hanging="425"/>
        <w:rPr>
          <w:color w:val="auto"/>
        </w:rPr>
      </w:pPr>
      <w:r w:rsidRPr="00AB7AB4">
        <w:rPr>
          <w:color w:val="auto"/>
        </w:rPr>
        <w:t>porządkowanie;</w:t>
      </w:r>
    </w:p>
    <w:p w14:paraId="7D8AF6F0" w14:textId="77777777" w:rsidR="008560EE" w:rsidRPr="00AB7AB4" w:rsidRDefault="00FD7F6E" w:rsidP="00AB7AB4">
      <w:pPr>
        <w:pStyle w:val="Akapitzlist"/>
        <w:numPr>
          <w:ilvl w:val="0"/>
          <w:numId w:val="96"/>
        </w:numPr>
        <w:spacing w:after="120" w:line="271" w:lineRule="auto"/>
        <w:ind w:left="851" w:hanging="425"/>
        <w:rPr>
          <w:color w:val="auto"/>
        </w:rPr>
      </w:pPr>
      <w:r w:rsidRPr="00AB7AB4">
        <w:rPr>
          <w:color w:val="auto"/>
        </w:rPr>
        <w:t>przechowywanie;</w:t>
      </w:r>
    </w:p>
    <w:p w14:paraId="57305A09" w14:textId="77777777" w:rsidR="008560EE" w:rsidRPr="00AB7AB4" w:rsidRDefault="00FD7F6E" w:rsidP="00AB7AB4">
      <w:pPr>
        <w:pStyle w:val="Akapitzlist"/>
        <w:numPr>
          <w:ilvl w:val="0"/>
          <w:numId w:val="96"/>
        </w:numPr>
        <w:spacing w:after="120" w:line="271" w:lineRule="auto"/>
        <w:ind w:left="851" w:hanging="425"/>
        <w:rPr>
          <w:color w:val="auto"/>
        </w:rPr>
      </w:pPr>
      <w:r w:rsidRPr="00AB7AB4">
        <w:rPr>
          <w:color w:val="auto"/>
        </w:rPr>
        <w:t>adaptowanie;</w:t>
      </w:r>
    </w:p>
    <w:p w14:paraId="74FAE70E" w14:textId="77777777" w:rsidR="008560EE" w:rsidRPr="00AB7AB4" w:rsidRDefault="00FD7F6E" w:rsidP="00AB7AB4">
      <w:pPr>
        <w:pStyle w:val="Akapitzlist"/>
        <w:numPr>
          <w:ilvl w:val="0"/>
          <w:numId w:val="96"/>
        </w:numPr>
        <w:spacing w:after="120" w:line="271" w:lineRule="auto"/>
        <w:ind w:left="851" w:hanging="425"/>
        <w:rPr>
          <w:color w:val="auto"/>
        </w:rPr>
      </w:pPr>
      <w:r w:rsidRPr="00AB7AB4">
        <w:rPr>
          <w:color w:val="auto"/>
        </w:rPr>
        <w:t>modyfikowanie;</w:t>
      </w:r>
    </w:p>
    <w:p w14:paraId="587EF17B" w14:textId="77777777" w:rsidR="008560EE" w:rsidRPr="00AB7AB4" w:rsidRDefault="00FD7F6E" w:rsidP="00AB7AB4">
      <w:pPr>
        <w:pStyle w:val="Akapitzlist"/>
        <w:numPr>
          <w:ilvl w:val="0"/>
          <w:numId w:val="96"/>
        </w:numPr>
        <w:spacing w:after="120" w:line="271" w:lineRule="auto"/>
        <w:ind w:left="851" w:hanging="425"/>
        <w:rPr>
          <w:color w:val="auto"/>
        </w:rPr>
      </w:pPr>
      <w:r w:rsidRPr="00AB7AB4">
        <w:rPr>
          <w:color w:val="auto"/>
        </w:rPr>
        <w:t>pobieranie;</w:t>
      </w:r>
    </w:p>
    <w:p w14:paraId="1902DD05" w14:textId="77777777" w:rsidR="008560EE" w:rsidRPr="00AB7AB4" w:rsidRDefault="00FD7F6E" w:rsidP="00AB7AB4">
      <w:pPr>
        <w:pStyle w:val="Akapitzlist"/>
        <w:numPr>
          <w:ilvl w:val="0"/>
          <w:numId w:val="96"/>
        </w:numPr>
        <w:spacing w:after="120" w:line="271" w:lineRule="auto"/>
        <w:ind w:left="851" w:hanging="425"/>
        <w:rPr>
          <w:color w:val="auto"/>
        </w:rPr>
      </w:pPr>
      <w:r w:rsidRPr="00AB7AB4">
        <w:rPr>
          <w:color w:val="auto"/>
        </w:rPr>
        <w:t>przeglądanie;</w:t>
      </w:r>
    </w:p>
    <w:p w14:paraId="1DE5BA6C" w14:textId="77777777" w:rsidR="008560EE" w:rsidRPr="00AB7AB4" w:rsidRDefault="00FD7F6E" w:rsidP="00AB7AB4">
      <w:pPr>
        <w:pStyle w:val="Akapitzlist"/>
        <w:numPr>
          <w:ilvl w:val="0"/>
          <w:numId w:val="96"/>
        </w:numPr>
        <w:spacing w:after="120" w:line="271" w:lineRule="auto"/>
        <w:ind w:left="851" w:hanging="567"/>
        <w:rPr>
          <w:color w:val="auto"/>
        </w:rPr>
      </w:pPr>
      <w:r w:rsidRPr="00AB7AB4">
        <w:rPr>
          <w:color w:val="auto"/>
        </w:rPr>
        <w:t>wykorzystywanie;</w:t>
      </w:r>
    </w:p>
    <w:p w14:paraId="112D7E27" w14:textId="77777777" w:rsidR="008560EE" w:rsidRPr="00AB7AB4" w:rsidRDefault="00FD7F6E" w:rsidP="00AB7AB4">
      <w:pPr>
        <w:pStyle w:val="Akapitzlist"/>
        <w:numPr>
          <w:ilvl w:val="0"/>
          <w:numId w:val="96"/>
        </w:numPr>
        <w:spacing w:after="120" w:line="271" w:lineRule="auto"/>
        <w:ind w:left="851" w:hanging="567"/>
        <w:rPr>
          <w:color w:val="auto"/>
        </w:rPr>
      </w:pPr>
      <w:r w:rsidRPr="00AB7AB4">
        <w:rPr>
          <w:color w:val="auto"/>
        </w:rPr>
        <w:t>dopasowywanie;</w:t>
      </w:r>
    </w:p>
    <w:p w14:paraId="194D6B7F" w14:textId="77777777" w:rsidR="008560EE" w:rsidRPr="00AB7AB4" w:rsidRDefault="00FD7F6E" w:rsidP="00AB7AB4">
      <w:pPr>
        <w:pStyle w:val="Akapitzlist"/>
        <w:numPr>
          <w:ilvl w:val="0"/>
          <w:numId w:val="96"/>
        </w:numPr>
        <w:spacing w:after="120" w:line="271" w:lineRule="auto"/>
        <w:ind w:left="851" w:hanging="567"/>
        <w:rPr>
          <w:color w:val="auto"/>
        </w:rPr>
      </w:pPr>
      <w:r w:rsidRPr="00AB7AB4">
        <w:rPr>
          <w:color w:val="auto"/>
        </w:rPr>
        <w:t>łączenie;</w:t>
      </w:r>
    </w:p>
    <w:p w14:paraId="4A21ABFF" w14:textId="77777777" w:rsidR="008560EE" w:rsidRPr="00AB7AB4" w:rsidRDefault="00FD7F6E" w:rsidP="00AB7AB4">
      <w:pPr>
        <w:pStyle w:val="Akapitzlist"/>
        <w:numPr>
          <w:ilvl w:val="0"/>
          <w:numId w:val="96"/>
        </w:numPr>
        <w:spacing w:after="120" w:line="271" w:lineRule="auto"/>
        <w:ind w:left="851" w:hanging="567"/>
        <w:rPr>
          <w:color w:val="auto"/>
        </w:rPr>
      </w:pPr>
      <w:r w:rsidRPr="00AB7AB4">
        <w:rPr>
          <w:color w:val="auto"/>
        </w:rPr>
        <w:t>ograniczanie;</w:t>
      </w:r>
    </w:p>
    <w:p w14:paraId="08D02CB5" w14:textId="77777777" w:rsidR="008560EE" w:rsidRPr="00AB7AB4" w:rsidRDefault="00FD7F6E" w:rsidP="00AB7AB4">
      <w:pPr>
        <w:pStyle w:val="Akapitzlist"/>
        <w:numPr>
          <w:ilvl w:val="0"/>
          <w:numId w:val="96"/>
        </w:numPr>
        <w:spacing w:after="120" w:line="271" w:lineRule="auto"/>
        <w:ind w:left="851" w:hanging="567"/>
        <w:rPr>
          <w:color w:val="auto"/>
        </w:rPr>
      </w:pPr>
      <w:r w:rsidRPr="00AB7AB4">
        <w:rPr>
          <w:color w:val="auto"/>
        </w:rPr>
        <w:t>usuwanie;</w:t>
      </w:r>
    </w:p>
    <w:p w14:paraId="354FD1C7" w14:textId="77777777" w:rsidR="008560EE" w:rsidRPr="00AB7AB4" w:rsidRDefault="00FD7F6E" w:rsidP="00AB7AB4">
      <w:pPr>
        <w:pStyle w:val="Akapitzlist"/>
        <w:numPr>
          <w:ilvl w:val="0"/>
          <w:numId w:val="96"/>
        </w:numPr>
        <w:spacing w:after="120" w:line="271" w:lineRule="auto"/>
        <w:ind w:left="851" w:hanging="567"/>
        <w:rPr>
          <w:color w:val="auto"/>
        </w:rPr>
      </w:pPr>
      <w:r w:rsidRPr="00AB7AB4">
        <w:rPr>
          <w:color w:val="auto"/>
        </w:rPr>
        <w:t>niszczenie.</w:t>
      </w:r>
    </w:p>
    <w:p w14:paraId="06DBE17C" w14:textId="77777777" w:rsidR="008560EE" w:rsidRPr="00AB7AB4" w:rsidRDefault="00FD7F6E" w:rsidP="00AB7AB4">
      <w:pPr>
        <w:spacing w:after="120" w:line="271" w:lineRule="auto"/>
        <w:jc w:val="center"/>
        <w:rPr>
          <w:rFonts w:eastAsia="Verdana"/>
          <w:b/>
          <w:bCs/>
          <w:color w:val="auto"/>
        </w:rPr>
      </w:pPr>
      <w:r w:rsidRPr="00AB7AB4">
        <w:rPr>
          <w:b/>
          <w:bCs/>
          <w:color w:val="auto"/>
        </w:rPr>
        <w:t>§ 4</w:t>
      </w:r>
    </w:p>
    <w:p w14:paraId="3119D56A" w14:textId="77777777" w:rsidR="008560EE" w:rsidRPr="00AB7AB4" w:rsidRDefault="00FD7F6E" w:rsidP="00AB7AB4">
      <w:pPr>
        <w:numPr>
          <w:ilvl w:val="0"/>
          <w:numId w:val="87"/>
        </w:numPr>
        <w:spacing w:after="120" w:line="271" w:lineRule="auto"/>
        <w:jc w:val="both"/>
        <w:rPr>
          <w:color w:val="auto"/>
        </w:rPr>
      </w:pPr>
      <w:r w:rsidRPr="00AB7AB4">
        <w:rPr>
          <w:color w:val="auto"/>
        </w:rPr>
        <w:t>Administrator powierza przetwarzanie danych Podmiotowi przetwarzającemu wyłącznie w celu realizacji łączącej Strony Umowy zasadniczej.</w:t>
      </w:r>
    </w:p>
    <w:p w14:paraId="471D0572" w14:textId="77777777" w:rsidR="008560EE" w:rsidRPr="00AB7AB4" w:rsidRDefault="00FD7F6E" w:rsidP="00AB7AB4">
      <w:pPr>
        <w:numPr>
          <w:ilvl w:val="0"/>
          <w:numId w:val="87"/>
        </w:numPr>
        <w:spacing w:after="120" w:line="271" w:lineRule="auto"/>
        <w:jc w:val="both"/>
        <w:rPr>
          <w:color w:val="auto"/>
        </w:rPr>
      </w:pPr>
      <w:r w:rsidRPr="00AB7AB4">
        <w:rPr>
          <w:color w:val="auto"/>
        </w:rPr>
        <w:t>Podmiot przetwarzający przyjmuje dane osobowe do przetwarzania i zobowiązuje się je przetwarzać na zasadach określonych w niniejszej umowie.</w:t>
      </w:r>
    </w:p>
    <w:p w14:paraId="630459A1" w14:textId="77777777" w:rsidR="008560EE" w:rsidRPr="00AB7AB4" w:rsidRDefault="00FD7F6E" w:rsidP="00AB7AB4">
      <w:pPr>
        <w:spacing w:after="120" w:line="271" w:lineRule="auto"/>
        <w:jc w:val="center"/>
        <w:rPr>
          <w:rFonts w:eastAsia="Verdana"/>
          <w:b/>
          <w:bCs/>
          <w:color w:val="auto"/>
        </w:rPr>
      </w:pPr>
      <w:r w:rsidRPr="00AB7AB4">
        <w:rPr>
          <w:b/>
          <w:bCs/>
          <w:color w:val="auto"/>
        </w:rPr>
        <w:t>§ 5</w:t>
      </w:r>
    </w:p>
    <w:p w14:paraId="6782292C" w14:textId="401D65D8" w:rsidR="0011475F" w:rsidRPr="00AB7AB4" w:rsidRDefault="00FD7F6E" w:rsidP="00AB7AB4">
      <w:pPr>
        <w:numPr>
          <w:ilvl w:val="0"/>
          <w:numId w:val="88"/>
        </w:numPr>
        <w:spacing w:after="120" w:line="271" w:lineRule="auto"/>
        <w:jc w:val="both"/>
        <w:rPr>
          <w:i/>
          <w:iCs/>
          <w:color w:val="auto"/>
        </w:rPr>
      </w:pPr>
      <w:r w:rsidRPr="00AB7AB4">
        <w:rPr>
          <w:color w:val="auto"/>
        </w:rPr>
        <w:t>Podmiot przetwarzający zobowiązuje się przetwarzać dane osobowe wyłącznie na udokumentowane polecenie Administratora, przy czym za udokumentowane polecenie Administratora uważa się polecenia przekazywane drogą elektroniczną lub na piśmie</w:t>
      </w:r>
      <w:r w:rsidR="000F55DF" w:rsidRPr="00AB7AB4">
        <w:rPr>
          <w:color w:val="auto"/>
        </w:rPr>
        <w:t xml:space="preserve"> </w:t>
      </w:r>
      <w:r w:rsidR="0011475F" w:rsidRPr="00AB7AB4">
        <w:rPr>
          <w:iCs/>
          <w:color w:val="auto"/>
        </w:rPr>
        <w:t>a także wszelkie czynności związane z realizacją zgłoszonych przez Administratora roszczeń gwarancyjnych.</w:t>
      </w:r>
    </w:p>
    <w:p w14:paraId="68EE1D3E" w14:textId="77777777" w:rsidR="008560EE" w:rsidRPr="00AB7AB4" w:rsidRDefault="00FD7F6E" w:rsidP="00AB7AB4">
      <w:pPr>
        <w:numPr>
          <w:ilvl w:val="0"/>
          <w:numId w:val="85"/>
        </w:numPr>
        <w:spacing w:after="120" w:line="271" w:lineRule="auto"/>
        <w:jc w:val="both"/>
        <w:rPr>
          <w:color w:val="auto"/>
        </w:rPr>
      </w:pPr>
      <w:r w:rsidRPr="00AB7AB4">
        <w:rPr>
          <w:color w:val="auto"/>
        </w:rPr>
        <w:t xml:space="preserve">Przy przetwarzaniu danych osobowych, Podmiot przetwarzający zobowiązuje się do przestrzegania obowiązujących przepisów o ochronie danych osobowych, w szczególności ogólnego rozporządzenia o ochronie danych. </w:t>
      </w:r>
    </w:p>
    <w:p w14:paraId="11E4C4AB" w14:textId="77777777" w:rsidR="008560EE" w:rsidRPr="00AB7AB4" w:rsidRDefault="00FD7F6E" w:rsidP="00AB7AB4">
      <w:pPr>
        <w:numPr>
          <w:ilvl w:val="0"/>
          <w:numId w:val="85"/>
        </w:numPr>
        <w:spacing w:after="120" w:line="271" w:lineRule="auto"/>
        <w:jc w:val="both"/>
        <w:rPr>
          <w:color w:val="auto"/>
        </w:rPr>
      </w:pPr>
      <w:r w:rsidRPr="00AB7AB4">
        <w:rPr>
          <w:color w:val="auto"/>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14:paraId="1059923D" w14:textId="77777777" w:rsidR="008560EE" w:rsidRPr="00AB7AB4" w:rsidRDefault="00FD7F6E" w:rsidP="00AB7AB4">
      <w:pPr>
        <w:numPr>
          <w:ilvl w:val="0"/>
          <w:numId w:val="85"/>
        </w:numPr>
        <w:spacing w:after="120" w:line="271" w:lineRule="auto"/>
        <w:jc w:val="both"/>
        <w:rPr>
          <w:color w:val="auto"/>
        </w:rPr>
      </w:pPr>
      <w:r w:rsidRPr="00AB7AB4">
        <w:rPr>
          <w:color w:val="auto"/>
        </w:rPr>
        <w:t>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14:paraId="574BF7E3" w14:textId="77777777" w:rsidR="008560EE" w:rsidRPr="00AB7AB4" w:rsidRDefault="00FD7F6E" w:rsidP="00AB7AB4">
      <w:pPr>
        <w:numPr>
          <w:ilvl w:val="0"/>
          <w:numId w:val="85"/>
        </w:numPr>
        <w:spacing w:after="120" w:line="271" w:lineRule="auto"/>
        <w:jc w:val="both"/>
        <w:rPr>
          <w:color w:val="auto"/>
        </w:rPr>
      </w:pPr>
      <w:r w:rsidRPr="00AB7AB4">
        <w:rPr>
          <w:color w:val="auto"/>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14:paraId="1871B57B" w14:textId="77777777" w:rsidR="008560EE" w:rsidRPr="00AB7AB4" w:rsidRDefault="00FD7F6E" w:rsidP="00AB7AB4">
      <w:pPr>
        <w:numPr>
          <w:ilvl w:val="0"/>
          <w:numId w:val="85"/>
        </w:numPr>
        <w:spacing w:after="120" w:line="271" w:lineRule="auto"/>
        <w:jc w:val="both"/>
        <w:rPr>
          <w:color w:val="auto"/>
        </w:rPr>
      </w:pPr>
      <w:r w:rsidRPr="00AB7AB4">
        <w:rPr>
          <w:color w:val="auto"/>
        </w:rPr>
        <w:lastRenderedPageBreak/>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14:paraId="5D4BE661" w14:textId="77777777" w:rsidR="008560EE" w:rsidRPr="00AB7AB4" w:rsidRDefault="00FD7F6E" w:rsidP="00AB7AB4">
      <w:pPr>
        <w:numPr>
          <w:ilvl w:val="0"/>
          <w:numId w:val="85"/>
        </w:numPr>
        <w:spacing w:after="120" w:line="271" w:lineRule="auto"/>
        <w:jc w:val="both"/>
        <w:rPr>
          <w:color w:val="auto"/>
        </w:rPr>
      </w:pPr>
      <w:r w:rsidRPr="00AB7AB4">
        <w:rPr>
          <w:color w:val="auto"/>
        </w:rPr>
        <w:t>Przetwarzający nie może przekazywać powierzonych mu do przetwarzania danych osobowych do podmiotów znajdujących się w państwach spoza Europejskiego Obszaru Gospodarczego.</w:t>
      </w:r>
    </w:p>
    <w:p w14:paraId="43D20801" w14:textId="77777777" w:rsidR="008560EE" w:rsidRPr="00AB7AB4" w:rsidRDefault="00FD7F6E" w:rsidP="00AB7AB4">
      <w:pPr>
        <w:numPr>
          <w:ilvl w:val="0"/>
          <w:numId w:val="85"/>
        </w:numPr>
        <w:spacing w:after="120" w:line="271" w:lineRule="auto"/>
        <w:jc w:val="both"/>
        <w:rPr>
          <w:color w:val="auto"/>
        </w:rPr>
      </w:pPr>
      <w:r w:rsidRPr="00AB7AB4">
        <w:rPr>
          <w:color w:val="auto"/>
        </w:rPr>
        <w:t xml:space="preserve">Podmiot przetwarzający zobowiązuje się: </w:t>
      </w:r>
    </w:p>
    <w:p w14:paraId="6B89F65D" w14:textId="77777777" w:rsidR="008560EE" w:rsidRPr="00AB7AB4" w:rsidRDefault="00FD7F6E" w:rsidP="00AB7AB4">
      <w:pPr>
        <w:pStyle w:val="Akapitzlist"/>
        <w:numPr>
          <w:ilvl w:val="0"/>
          <w:numId w:val="95"/>
        </w:numPr>
        <w:spacing w:after="120" w:line="271" w:lineRule="auto"/>
        <w:ind w:left="851" w:hanging="425"/>
        <w:jc w:val="both"/>
        <w:rPr>
          <w:color w:val="auto"/>
        </w:rPr>
      </w:pPr>
      <w:r w:rsidRPr="00AB7AB4">
        <w:rPr>
          <w:color w:val="auto"/>
        </w:rPr>
        <w:t>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14:paraId="26BD2C1F" w14:textId="77777777" w:rsidR="008560EE" w:rsidRPr="00AB7AB4" w:rsidRDefault="00FD7F6E" w:rsidP="00AB7AB4">
      <w:pPr>
        <w:pStyle w:val="Akapitzlist"/>
        <w:numPr>
          <w:ilvl w:val="0"/>
          <w:numId w:val="95"/>
        </w:numPr>
        <w:spacing w:after="120" w:line="271" w:lineRule="auto"/>
        <w:ind w:left="851" w:hanging="425"/>
        <w:jc w:val="both"/>
        <w:rPr>
          <w:color w:val="auto"/>
        </w:rPr>
      </w:pPr>
      <w:r w:rsidRPr="00AB7AB4">
        <w:rPr>
          <w:color w:val="auto"/>
        </w:rPr>
        <w:t xml:space="preserve">przekazywać Administratorowi niezwłocznie, nie </w:t>
      </w:r>
      <w:r w:rsidR="0027076D" w:rsidRPr="00AB7AB4">
        <w:rPr>
          <w:color w:val="auto"/>
        </w:rPr>
        <w:t>później</w:t>
      </w:r>
      <w:r w:rsidRPr="00AB7AB4">
        <w:rPr>
          <w:color w:val="auto"/>
        </w:rPr>
        <w:t xml:space="preserve">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14:paraId="42526F1D" w14:textId="77777777" w:rsidR="008560EE" w:rsidRPr="00AB7AB4" w:rsidRDefault="00FD7F6E" w:rsidP="00AB7AB4">
      <w:pPr>
        <w:pStyle w:val="Akapitzlist"/>
        <w:numPr>
          <w:ilvl w:val="0"/>
          <w:numId w:val="95"/>
        </w:numPr>
        <w:spacing w:after="120" w:line="271" w:lineRule="auto"/>
        <w:ind w:left="851" w:hanging="425"/>
        <w:jc w:val="both"/>
        <w:rPr>
          <w:color w:val="auto"/>
        </w:rPr>
      </w:pPr>
      <w:r w:rsidRPr="00AB7AB4">
        <w:rPr>
          <w:color w:val="auto"/>
        </w:rPr>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14:paraId="6F7D7ACF" w14:textId="77777777" w:rsidR="008560EE" w:rsidRPr="00AB7AB4" w:rsidRDefault="00FD7F6E" w:rsidP="00AB7AB4">
      <w:pPr>
        <w:pStyle w:val="Akapitzlist"/>
        <w:numPr>
          <w:ilvl w:val="0"/>
          <w:numId w:val="95"/>
        </w:numPr>
        <w:spacing w:after="120" w:line="271" w:lineRule="auto"/>
        <w:ind w:left="851" w:hanging="425"/>
        <w:jc w:val="both"/>
        <w:rPr>
          <w:color w:val="auto"/>
        </w:rPr>
      </w:pPr>
      <w:r w:rsidRPr="00AB7AB4">
        <w:rPr>
          <w:color w:val="auto"/>
        </w:rPr>
        <w:t>niezwłocznie poinformować Administratora, jeżeli zdaniem Podmiotu przetwarzającego wydane mu polecenie stanowi naruszenie ogólnego rozporządzenia o ochronie danych lub innych przepisów dotyczących ochrony danych.</w:t>
      </w:r>
    </w:p>
    <w:p w14:paraId="30B1D2BE" w14:textId="77777777" w:rsidR="008560EE" w:rsidRPr="00AB7AB4" w:rsidRDefault="00FD7F6E" w:rsidP="00AB7AB4">
      <w:pPr>
        <w:spacing w:after="120" w:line="271" w:lineRule="auto"/>
        <w:jc w:val="center"/>
        <w:rPr>
          <w:rFonts w:eastAsia="Verdana"/>
          <w:b/>
          <w:bCs/>
          <w:color w:val="auto"/>
        </w:rPr>
      </w:pPr>
      <w:r w:rsidRPr="00AB7AB4">
        <w:rPr>
          <w:b/>
          <w:bCs/>
          <w:color w:val="auto"/>
        </w:rPr>
        <w:t>§ 6</w:t>
      </w:r>
    </w:p>
    <w:p w14:paraId="0A6ADBDF" w14:textId="77777777" w:rsidR="00BF4FE0" w:rsidRPr="00AB7AB4" w:rsidRDefault="00BF4FE0" w:rsidP="00AB7AB4">
      <w:pPr>
        <w:numPr>
          <w:ilvl w:val="0"/>
          <w:numId w:val="181"/>
        </w:numPr>
        <w:spacing w:after="120" w:line="271" w:lineRule="auto"/>
        <w:jc w:val="both"/>
        <w:rPr>
          <w:color w:val="auto"/>
        </w:rPr>
      </w:pPr>
      <w:bookmarkStart w:id="17" w:name="_Hlk41672875"/>
      <w:r w:rsidRPr="00AB7AB4">
        <w:rPr>
          <w:color w:val="auto"/>
        </w:rPr>
        <w:t xml:space="preserve">Podmiot przetwarzający może zlecić podprzetwarzającym („podwykonawca przetwarzający dane”) realizację określonych czynności w zakresie przetwarzania danych. </w:t>
      </w:r>
      <w:proofErr w:type="spellStart"/>
      <w:r w:rsidRPr="00AB7AB4">
        <w:rPr>
          <w:color w:val="auto"/>
        </w:rPr>
        <w:t>Podprzetwarzający</w:t>
      </w:r>
      <w:proofErr w:type="spellEnd"/>
      <w:r w:rsidRPr="00AB7AB4">
        <w:rPr>
          <w:color w:val="auto"/>
        </w:rPr>
        <w:t xml:space="preserve"> mogą przetwarzać dane osobowe wyłącznie w celu realizacji czynności, w odniesieniu do których dane osobowe zostały przekazane Podmiotowi przetwarzającemu, i nie mogą przetwarzać danych osobowych w żadnych innych celach. W przypadku zlecenia czynności podprzetwarzającym przez Podmiot przetwarzający, </w:t>
      </w:r>
      <w:proofErr w:type="spellStart"/>
      <w:r w:rsidRPr="00AB7AB4">
        <w:rPr>
          <w:color w:val="auto"/>
        </w:rPr>
        <w:t>podprzetwarzający</w:t>
      </w:r>
      <w:proofErr w:type="spellEnd"/>
      <w:r w:rsidRPr="00AB7AB4">
        <w:rPr>
          <w:color w:val="auto"/>
        </w:rPr>
        <w:t xml:space="preserve"> będą podlegać pisemnym zobowiązaniom w zakresie ochrony danych, zapewniających co najmniej taki sam poziom ochrony, jaki określono w niniejszej umowie. </w:t>
      </w:r>
    </w:p>
    <w:p w14:paraId="4081A7A5" w14:textId="77777777" w:rsidR="00BF4FE0" w:rsidRPr="00AB7AB4" w:rsidRDefault="00BF4FE0" w:rsidP="00AB7AB4">
      <w:pPr>
        <w:numPr>
          <w:ilvl w:val="0"/>
          <w:numId w:val="181"/>
        </w:numPr>
        <w:spacing w:after="120" w:line="271" w:lineRule="auto"/>
        <w:jc w:val="both"/>
        <w:rPr>
          <w:color w:val="auto"/>
        </w:rPr>
      </w:pPr>
      <w:r w:rsidRPr="00AB7AB4">
        <w:rPr>
          <w:color w:val="auto"/>
        </w:rPr>
        <w:t xml:space="preserve">Wykaz </w:t>
      </w:r>
      <w:proofErr w:type="spellStart"/>
      <w:r w:rsidRPr="00AB7AB4">
        <w:rPr>
          <w:color w:val="auto"/>
        </w:rPr>
        <w:t>podprzetwarzających</w:t>
      </w:r>
      <w:proofErr w:type="spellEnd"/>
      <w:r w:rsidRPr="00AB7AB4">
        <w:rPr>
          <w:color w:val="auto"/>
        </w:rPr>
        <w:t>, którym Podmiot przetwarzający obecnie zleca czynności, jest dostępny pod adresem ……………………………….</w:t>
      </w:r>
    </w:p>
    <w:p w14:paraId="4909302B" w14:textId="77777777" w:rsidR="00BF4FE0" w:rsidRPr="00AB7AB4" w:rsidRDefault="00BF4FE0" w:rsidP="00AB7AB4">
      <w:pPr>
        <w:numPr>
          <w:ilvl w:val="0"/>
          <w:numId w:val="181"/>
        </w:numPr>
        <w:spacing w:after="120" w:line="271" w:lineRule="auto"/>
        <w:jc w:val="both"/>
        <w:rPr>
          <w:color w:val="auto"/>
        </w:rPr>
      </w:pPr>
      <w:r w:rsidRPr="00AB7AB4">
        <w:rPr>
          <w:color w:val="auto"/>
        </w:rPr>
        <w:t>Administrator Danych niniejszym upoważnia Podmiot przetwarzający do zlecania czynności podmiotom ujętym w wykazie jako podprzetwarzającym.</w:t>
      </w:r>
    </w:p>
    <w:p w14:paraId="0089C98D" w14:textId="77777777" w:rsidR="00BF4FE0" w:rsidRPr="00AB7AB4" w:rsidRDefault="00BF4FE0" w:rsidP="00AB7AB4">
      <w:pPr>
        <w:numPr>
          <w:ilvl w:val="0"/>
          <w:numId w:val="181"/>
        </w:numPr>
        <w:spacing w:after="120" w:line="271" w:lineRule="auto"/>
        <w:jc w:val="both"/>
        <w:rPr>
          <w:color w:val="auto"/>
        </w:rPr>
      </w:pPr>
      <w:r w:rsidRPr="00AB7AB4">
        <w:rPr>
          <w:color w:val="auto"/>
        </w:rPr>
        <w:t xml:space="preserve">Zlecenie czynności lub zastąpienie </w:t>
      </w:r>
      <w:proofErr w:type="spellStart"/>
      <w:r w:rsidRPr="00AB7AB4">
        <w:rPr>
          <w:color w:val="auto"/>
        </w:rPr>
        <w:t>podprzetwarzającego</w:t>
      </w:r>
      <w:proofErr w:type="spellEnd"/>
      <w:r w:rsidRPr="00AB7AB4">
        <w:rPr>
          <w:color w:val="auto"/>
        </w:rPr>
        <w:t xml:space="preserve"> dodatkowym podmiotem uznaje się za zatwierdzone, jeżeli Podmiot przetwarzający poinformuje Administratora danych o takim fakcie z wyprzedzeniem, a Administrator danych nie zgłosi zastrzeżeń do Podmiotu przetwarzającego w formie pisemnej, w tym w formie elektronicznej, w terminie 3 miesięcy od otrzymania takich informacji. </w:t>
      </w:r>
    </w:p>
    <w:p w14:paraId="4105D73A" w14:textId="77777777" w:rsidR="00BF4FE0" w:rsidRPr="00AB7AB4" w:rsidRDefault="00BF4FE0" w:rsidP="00AB7AB4">
      <w:pPr>
        <w:numPr>
          <w:ilvl w:val="0"/>
          <w:numId w:val="181"/>
        </w:numPr>
        <w:spacing w:after="120" w:line="271" w:lineRule="auto"/>
        <w:jc w:val="both"/>
        <w:rPr>
          <w:color w:val="auto"/>
        </w:rPr>
      </w:pPr>
      <w:r w:rsidRPr="00AB7AB4">
        <w:rPr>
          <w:color w:val="auto"/>
        </w:rPr>
        <w:t xml:space="preserve">W przypadku zgłoszenia zastrzeżeń przez administratora danych, Administrator Danych przedstawi Podmiotowi przetwarzającemu szczegółowe informacje o przyczynach zastrzeżeń. </w:t>
      </w:r>
    </w:p>
    <w:p w14:paraId="181E9DF9" w14:textId="77777777" w:rsidR="00BF4FE0" w:rsidRPr="00AB7AB4" w:rsidRDefault="00BF4FE0" w:rsidP="00AB7AB4">
      <w:pPr>
        <w:numPr>
          <w:ilvl w:val="0"/>
          <w:numId w:val="181"/>
        </w:numPr>
        <w:spacing w:after="120" w:line="271" w:lineRule="auto"/>
        <w:jc w:val="both"/>
        <w:rPr>
          <w:color w:val="auto"/>
        </w:rPr>
      </w:pPr>
      <w:r w:rsidRPr="00AB7AB4">
        <w:rPr>
          <w:color w:val="auto"/>
        </w:rPr>
        <w:lastRenderedPageBreak/>
        <w:t>Po zgłoszeniu zastrzeżeń Podmiot przetwarzający może według własnego uznania</w:t>
      </w:r>
    </w:p>
    <w:p w14:paraId="699F067D" w14:textId="77777777" w:rsidR="00BF4FE0" w:rsidRPr="00AB7AB4" w:rsidRDefault="00BF4FE0" w:rsidP="0046120E">
      <w:pPr>
        <w:numPr>
          <w:ilvl w:val="0"/>
          <w:numId w:val="183"/>
        </w:numPr>
        <w:spacing w:after="120" w:line="271" w:lineRule="auto"/>
        <w:ind w:left="567"/>
        <w:jc w:val="both"/>
        <w:rPr>
          <w:color w:val="auto"/>
        </w:rPr>
      </w:pPr>
      <w:r w:rsidRPr="00AB7AB4">
        <w:rPr>
          <w:color w:val="auto"/>
        </w:rPr>
        <w:t xml:space="preserve">zaproponować innego </w:t>
      </w:r>
      <w:proofErr w:type="spellStart"/>
      <w:r w:rsidRPr="00AB7AB4">
        <w:rPr>
          <w:color w:val="auto"/>
        </w:rPr>
        <w:t>podprzetwarzającego</w:t>
      </w:r>
      <w:proofErr w:type="spellEnd"/>
      <w:r w:rsidRPr="00AB7AB4">
        <w:rPr>
          <w:color w:val="auto"/>
        </w:rPr>
        <w:t xml:space="preserve"> w miejsce odrzuconego </w:t>
      </w:r>
      <w:proofErr w:type="spellStart"/>
      <w:r w:rsidRPr="00AB7AB4">
        <w:rPr>
          <w:color w:val="auto"/>
        </w:rPr>
        <w:t>podprzetwarzającego</w:t>
      </w:r>
      <w:proofErr w:type="spellEnd"/>
      <w:r w:rsidRPr="00AB7AB4">
        <w:rPr>
          <w:color w:val="auto"/>
        </w:rPr>
        <w:t>; lub</w:t>
      </w:r>
    </w:p>
    <w:p w14:paraId="14C8C99F" w14:textId="77777777" w:rsidR="00BF4FE0" w:rsidRPr="00AB7AB4" w:rsidRDefault="00BF4FE0" w:rsidP="0046120E">
      <w:pPr>
        <w:numPr>
          <w:ilvl w:val="0"/>
          <w:numId w:val="183"/>
        </w:numPr>
        <w:spacing w:after="120" w:line="271" w:lineRule="auto"/>
        <w:ind w:left="567"/>
        <w:jc w:val="both"/>
        <w:rPr>
          <w:color w:val="auto"/>
        </w:rPr>
      </w:pPr>
      <w:r w:rsidRPr="00AB7AB4">
        <w:rPr>
          <w:color w:val="auto"/>
        </w:rPr>
        <w:t>podjąć działania w celu rozwiązania problemów zgłoszonych przez Administratora danych, które wyeliminują jego zastrzeżenia.</w:t>
      </w:r>
    </w:p>
    <w:p w14:paraId="75EB94ED" w14:textId="77777777" w:rsidR="00BF4FE0" w:rsidRPr="00AB7AB4" w:rsidRDefault="00BF4FE0" w:rsidP="00AB7AB4">
      <w:pPr>
        <w:numPr>
          <w:ilvl w:val="0"/>
          <w:numId w:val="181"/>
        </w:numPr>
        <w:spacing w:after="120" w:line="271" w:lineRule="auto"/>
        <w:jc w:val="both"/>
        <w:rPr>
          <w:color w:val="auto"/>
        </w:rPr>
      </w:pPr>
      <w:r w:rsidRPr="00AB7AB4">
        <w:rPr>
          <w:color w:val="auto"/>
        </w:rPr>
        <w:t xml:space="preserve">W przypadku niewykonania przez </w:t>
      </w:r>
      <w:proofErr w:type="spellStart"/>
      <w:r w:rsidRPr="00AB7AB4">
        <w:rPr>
          <w:color w:val="auto"/>
        </w:rPr>
        <w:t>podprzetwarzającego</w:t>
      </w:r>
      <w:proofErr w:type="spellEnd"/>
      <w:r w:rsidRPr="00AB7AB4">
        <w:rPr>
          <w:color w:val="auto"/>
        </w:rPr>
        <w:t xml:space="preserve"> ciążących na nim obowiązków w zakresie ochrony danych, Podmiot przetwarzający - zgodnie z postanowieniami dotyczącymi odpowiedzialności w umowie głównej - ponosi pełną odpowiedzialność wobec Administratora danych za wykonanie zobowiązań ciążących na podprzetwarzającym. </w:t>
      </w:r>
    </w:p>
    <w:p w14:paraId="69BD42D4" w14:textId="77777777" w:rsidR="00BF4FE0" w:rsidRPr="00AB7AB4" w:rsidRDefault="00BF4FE0" w:rsidP="00AB7AB4">
      <w:pPr>
        <w:numPr>
          <w:ilvl w:val="0"/>
          <w:numId w:val="181"/>
        </w:numPr>
        <w:spacing w:after="120" w:line="271" w:lineRule="auto"/>
        <w:jc w:val="both"/>
        <w:rPr>
          <w:color w:val="auto"/>
        </w:rPr>
      </w:pPr>
      <w:r w:rsidRPr="00AB7AB4">
        <w:rPr>
          <w:color w:val="auto"/>
        </w:rPr>
        <w:t xml:space="preserve">W przypadku zlecenia przez Podmiot przetwarzający czynności </w:t>
      </w:r>
      <w:proofErr w:type="spellStart"/>
      <w:r w:rsidRPr="00AB7AB4">
        <w:rPr>
          <w:color w:val="auto"/>
        </w:rPr>
        <w:t>podprzetwarzającemu</w:t>
      </w:r>
      <w:proofErr w:type="spellEnd"/>
      <w:r w:rsidRPr="00AB7AB4">
        <w:rPr>
          <w:color w:val="auto"/>
        </w:rPr>
        <w:t xml:space="preserve"> z państwa trzeciego (spoza UE/EOG), Podmiot przetwarzający stosuje mechanizmy przesyłania danych zgodne z art. 44 i nast. RODO. W szczególności, Podmiot przetwarzający w wystarczający sposób zabezpiecza wdrożenie odpowiednich środków technicznych i organizacyjnych w taki sposób, aby przetwarzanie danych spełniało wymagania RODO, zapewnia ochronę praw zainteresowanych osób, których dane dotyczą, prowadzi rejestr transferów danych i dokumentację stosownych zabezpieczeń.</w:t>
      </w:r>
    </w:p>
    <w:p w14:paraId="1CB9AD3D" w14:textId="77777777" w:rsidR="00BF4FE0" w:rsidRPr="00AB7AB4" w:rsidRDefault="00BF4FE0" w:rsidP="00AB7AB4">
      <w:pPr>
        <w:numPr>
          <w:ilvl w:val="0"/>
          <w:numId w:val="181"/>
        </w:numPr>
        <w:spacing w:after="120" w:line="271" w:lineRule="auto"/>
        <w:jc w:val="both"/>
        <w:rPr>
          <w:color w:val="auto"/>
        </w:rPr>
      </w:pPr>
      <w:r w:rsidRPr="00AB7AB4">
        <w:rPr>
          <w:color w:val="auto"/>
        </w:rPr>
        <w:t xml:space="preserve">W przypadku, gdy Podmiot przetwarzający zapewnia wystarczające zabezpieczenia np. na mocy standardowych klauzul umownych zgodnie z decyzją Komisji Europejskiej Nr 2010/87/UE lub standardowych klauzul ochrony danych zgodnie z art. 46 („standardowe klauzule ochrony danych”), Administrator Danych niniejszym udziela Podmiotowi przetwarzającemu pełnomocnictwa do zawarcia takich standardowych klauzul ochrony danych w imieniu i na rzecz Administratora danych. Ponadto, Administrator danych udziela Podmiotowi przetwarzającemu wyraźnej zgody na reprezentowanie odpowiedniego </w:t>
      </w:r>
      <w:proofErr w:type="spellStart"/>
      <w:r w:rsidRPr="00AB7AB4">
        <w:rPr>
          <w:color w:val="auto"/>
        </w:rPr>
        <w:t>podprzetwarzającego</w:t>
      </w:r>
      <w:proofErr w:type="spellEnd"/>
      <w:r w:rsidRPr="00AB7AB4">
        <w:rPr>
          <w:color w:val="auto"/>
        </w:rPr>
        <w:t xml:space="preserve"> przy zawieraniu takich standardowych klauzul ochrony danych.”?</w:t>
      </w:r>
    </w:p>
    <w:bookmarkEnd w:id="17"/>
    <w:p w14:paraId="12861037" w14:textId="77777777" w:rsidR="008560EE" w:rsidRPr="00AB7AB4" w:rsidRDefault="00FD7F6E" w:rsidP="00AB7AB4">
      <w:pPr>
        <w:numPr>
          <w:ilvl w:val="0"/>
          <w:numId w:val="181"/>
        </w:numPr>
        <w:spacing w:after="120" w:line="271" w:lineRule="auto"/>
        <w:jc w:val="both"/>
        <w:rPr>
          <w:color w:val="auto"/>
        </w:rPr>
      </w:pPr>
      <w:r w:rsidRPr="00AB7AB4">
        <w:rPr>
          <w:color w:val="auto"/>
        </w:rPr>
        <w:t>W wypadku wyrażenia przez Administratora zgody, o której mowa w ust. 1 powyżej, odpowiedzialność wobec Administratora za działania innego podmiotu ponosi w całości Podmiot przetwarzający.</w:t>
      </w:r>
    </w:p>
    <w:p w14:paraId="3C28C31B" w14:textId="77777777" w:rsidR="008560EE" w:rsidRPr="00AB7AB4" w:rsidRDefault="00FD7F6E" w:rsidP="00AB7AB4">
      <w:pPr>
        <w:numPr>
          <w:ilvl w:val="0"/>
          <w:numId w:val="181"/>
        </w:numPr>
        <w:spacing w:after="120" w:line="271" w:lineRule="auto"/>
        <w:jc w:val="both"/>
        <w:rPr>
          <w:color w:val="auto"/>
        </w:rPr>
      </w:pPr>
      <w:r w:rsidRPr="00AB7AB4">
        <w:rPr>
          <w:color w:val="auto"/>
        </w:rPr>
        <w:t>Przekazanie przez Podmiot przetwarzający powierzonych danych do państwa trzeciego, może nastąpić wyłącznie na podstawie uprzedniej pisemnej zgody Zleceniodawcy, chyba że obowiązek taki wynika z przepisów prawa o czym Podmiot przetwarzający informuje Administratora na min. 14 dni przed planowanym przekazaniem danych, o ile przepisy prawa nie zabraniają Podmiotowi przetwarzającemu udzielania takiej informacji z uwagi na ważny interes publiczny.</w:t>
      </w:r>
    </w:p>
    <w:p w14:paraId="41FFEC55" w14:textId="77777777" w:rsidR="008560EE" w:rsidRPr="00AB7AB4" w:rsidRDefault="00FD7F6E" w:rsidP="00AB7AB4">
      <w:pPr>
        <w:spacing w:after="120" w:line="271" w:lineRule="auto"/>
        <w:jc w:val="center"/>
        <w:rPr>
          <w:rFonts w:eastAsia="Verdana"/>
          <w:b/>
          <w:bCs/>
          <w:color w:val="auto"/>
        </w:rPr>
      </w:pPr>
      <w:r w:rsidRPr="00AB7AB4">
        <w:rPr>
          <w:b/>
          <w:bCs/>
          <w:color w:val="auto"/>
        </w:rPr>
        <w:t>§ 7</w:t>
      </w:r>
    </w:p>
    <w:p w14:paraId="1662EB57" w14:textId="77777777" w:rsidR="008560EE" w:rsidRPr="00AB7AB4" w:rsidRDefault="00FD7F6E" w:rsidP="00AB7AB4">
      <w:pPr>
        <w:numPr>
          <w:ilvl w:val="0"/>
          <w:numId w:val="90"/>
        </w:numPr>
        <w:spacing w:after="120" w:line="271" w:lineRule="auto"/>
        <w:jc w:val="both"/>
        <w:rPr>
          <w:color w:val="auto"/>
        </w:rPr>
      </w:pPr>
      <w:r w:rsidRPr="00AB7AB4">
        <w:rPr>
          <w:color w:val="auto"/>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14:paraId="6BEB328F" w14:textId="77777777" w:rsidR="008560EE" w:rsidRPr="00AB7AB4" w:rsidRDefault="00FD7F6E" w:rsidP="00AB7AB4">
      <w:pPr>
        <w:numPr>
          <w:ilvl w:val="0"/>
          <w:numId w:val="181"/>
        </w:numPr>
        <w:spacing w:after="120" w:line="271" w:lineRule="auto"/>
        <w:jc w:val="both"/>
        <w:rPr>
          <w:color w:val="auto"/>
        </w:rPr>
      </w:pPr>
      <w:r w:rsidRPr="00AB7AB4">
        <w:rPr>
          <w:color w:val="auto"/>
        </w:rPr>
        <w:t>Administrator jest zobowiązany uprzedzić Podmiot przetwarzający o planowanej kontroli, nie później niż na 7 dni przed przystąpieniem do jej dokonania.</w:t>
      </w:r>
    </w:p>
    <w:p w14:paraId="38FF7C81" w14:textId="77777777" w:rsidR="008560EE" w:rsidRPr="00AB7AB4" w:rsidRDefault="00FD7F6E" w:rsidP="00AB7AB4">
      <w:pPr>
        <w:numPr>
          <w:ilvl w:val="0"/>
          <w:numId w:val="181"/>
        </w:numPr>
        <w:spacing w:after="120" w:line="271" w:lineRule="auto"/>
        <w:jc w:val="both"/>
        <w:rPr>
          <w:color w:val="auto"/>
        </w:rPr>
      </w:pPr>
      <w:r w:rsidRPr="00AB7AB4">
        <w:rPr>
          <w:color w:val="auto"/>
        </w:rPr>
        <w:t>W wypadkach niecierpiących zwłoki (w szczególności, gdy Administrator podjął podejrzenie o naruszeniu przez Podmiot przetwarzający warunków niniejszej umowy) Administrator jest uprawniony do przeprowadzenia audytu lub inspekcji bez uprzedzenia.</w:t>
      </w:r>
    </w:p>
    <w:p w14:paraId="3C5831B6" w14:textId="77777777" w:rsidR="008560EE" w:rsidRPr="00AB7AB4" w:rsidRDefault="00FD7F6E" w:rsidP="00AB7AB4">
      <w:pPr>
        <w:numPr>
          <w:ilvl w:val="0"/>
          <w:numId w:val="181"/>
        </w:numPr>
        <w:spacing w:after="120" w:line="271" w:lineRule="auto"/>
        <w:jc w:val="both"/>
        <w:rPr>
          <w:color w:val="auto"/>
        </w:rPr>
      </w:pPr>
      <w:r w:rsidRPr="00AB7AB4">
        <w:rPr>
          <w:color w:val="auto"/>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14:paraId="1E77EC95" w14:textId="77777777" w:rsidR="008560EE" w:rsidRPr="00AB7AB4" w:rsidRDefault="00FD7F6E" w:rsidP="00AB7AB4">
      <w:pPr>
        <w:numPr>
          <w:ilvl w:val="0"/>
          <w:numId w:val="181"/>
        </w:numPr>
        <w:spacing w:after="120" w:line="271" w:lineRule="auto"/>
        <w:jc w:val="both"/>
        <w:rPr>
          <w:color w:val="auto"/>
        </w:rPr>
      </w:pPr>
      <w:r w:rsidRPr="00AB7AB4">
        <w:rPr>
          <w:color w:val="auto"/>
        </w:rPr>
        <w:lastRenderedPageBreak/>
        <w:t>Niezależnie od powyższego Podmiot przetwarzający jest obowiązany udostępnić Administratorowi wszelkie informacje niezbędne do wykazania spełnienia obowiązków określonych w ogólnym rozporządzeniu o ochronie danych.</w:t>
      </w:r>
    </w:p>
    <w:p w14:paraId="385968C9" w14:textId="77777777" w:rsidR="008560EE" w:rsidRPr="00AB7AB4" w:rsidRDefault="00FD7F6E" w:rsidP="00AB7AB4">
      <w:pPr>
        <w:spacing w:after="120" w:line="271" w:lineRule="auto"/>
        <w:jc w:val="center"/>
        <w:rPr>
          <w:rFonts w:eastAsia="Verdana"/>
          <w:b/>
          <w:bCs/>
          <w:color w:val="auto"/>
        </w:rPr>
      </w:pPr>
      <w:r w:rsidRPr="00AB7AB4">
        <w:rPr>
          <w:b/>
          <w:bCs/>
          <w:color w:val="auto"/>
        </w:rPr>
        <w:t>§ 8</w:t>
      </w:r>
    </w:p>
    <w:p w14:paraId="308F20E0" w14:textId="77777777" w:rsidR="008560EE" w:rsidRPr="00AB7AB4" w:rsidRDefault="00FD7F6E" w:rsidP="00AB7AB4">
      <w:pPr>
        <w:numPr>
          <w:ilvl w:val="0"/>
          <w:numId w:val="91"/>
        </w:numPr>
        <w:spacing w:after="120" w:line="271" w:lineRule="auto"/>
        <w:jc w:val="both"/>
        <w:rPr>
          <w:color w:val="auto"/>
        </w:rPr>
      </w:pPr>
      <w:r w:rsidRPr="00AB7AB4">
        <w:rPr>
          <w:color w:val="auto"/>
        </w:rPr>
        <w:t>Podmiot przetwarzający jest uprawniony do przetwarzania danych osobowych w imieniu Administratora przez czas obowiązywania niniejszej umowy oraz Umowy zasadniczej.</w:t>
      </w:r>
    </w:p>
    <w:p w14:paraId="7DECF149" w14:textId="77777777" w:rsidR="008560EE" w:rsidRPr="00AB7AB4" w:rsidRDefault="00FD7F6E" w:rsidP="00AB7AB4">
      <w:pPr>
        <w:numPr>
          <w:ilvl w:val="0"/>
          <w:numId w:val="181"/>
        </w:numPr>
        <w:spacing w:after="120" w:line="271" w:lineRule="auto"/>
        <w:jc w:val="both"/>
        <w:rPr>
          <w:color w:val="auto"/>
        </w:rPr>
      </w:pPr>
      <w:r w:rsidRPr="00AB7AB4">
        <w:rPr>
          <w:color w:val="auto"/>
        </w:rPr>
        <w:t>Umowa jest zawarta na czas określony, który odpowiada okresem czasowi obowiązywania umowy zasadniczej.</w:t>
      </w:r>
    </w:p>
    <w:p w14:paraId="05F17B67" w14:textId="77777777" w:rsidR="008560EE" w:rsidRPr="00AB7AB4" w:rsidRDefault="00FD7F6E" w:rsidP="00AB7AB4">
      <w:pPr>
        <w:numPr>
          <w:ilvl w:val="0"/>
          <w:numId w:val="181"/>
        </w:numPr>
        <w:spacing w:after="120" w:line="271" w:lineRule="auto"/>
        <w:jc w:val="both"/>
        <w:rPr>
          <w:color w:val="auto"/>
        </w:rPr>
      </w:pPr>
      <w:r w:rsidRPr="00AB7AB4">
        <w:rPr>
          <w:color w:val="auto"/>
        </w:rPr>
        <w:t>Rozwiązanie, wypowiedzenie lub wygaśnięcie umowy powoduje odpowiednio jednoczesne rozwiązanie, wypowiedzenie lub wygaśnięcie umowy zasadniczej.</w:t>
      </w:r>
    </w:p>
    <w:p w14:paraId="1C17D7E4" w14:textId="77777777" w:rsidR="008560EE" w:rsidRPr="00AB7AB4" w:rsidRDefault="00FD7F6E" w:rsidP="00AB7AB4">
      <w:pPr>
        <w:numPr>
          <w:ilvl w:val="0"/>
          <w:numId w:val="181"/>
        </w:numPr>
        <w:spacing w:after="120" w:line="271" w:lineRule="auto"/>
        <w:jc w:val="both"/>
        <w:rPr>
          <w:color w:val="auto"/>
        </w:rPr>
      </w:pPr>
      <w:r w:rsidRPr="00AB7AB4">
        <w:rPr>
          <w:color w:val="auto"/>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59C20584" w14:textId="77777777" w:rsidR="008560EE" w:rsidRPr="00AB7AB4" w:rsidRDefault="00FD7F6E" w:rsidP="00AB7AB4">
      <w:pPr>
        <w:pStyle w:val="Akapitzlist"/>
        <w:numPr>
          <w:ilvl w:val="0"/>
          <w:numId w:val="94"/>
        </w:numPr>
        <w:spacing w:after="120" w:line="271" w:lineRule="auto"/>
        <w:ind w:left="1134" w:hanging="425"/>
        <w:jc w:val="both"/>
        <w:rPr>
          <w:color w:val="auto"/>
        </w:rPr>
      </w:pPr>
      <w:r w:rsidRPr="00AB7AB4">
        <w:rPr>
          <w:color w:val="auto"/>
        </w:rPr>
        <w:t>dokonuje przetwarzania danych osobowych w celu lub w sposób inny niż określony w umowie;</w:t>
      </w:r>
    </w:p>
    <w:p w14:paraId="035A81EF" w14:textId="77777777" w:rsidR="008560EE" w:rsidRPr="00AB7AB4" w:rsidRDefault="00FD7F6E" w:rsidP="00AB7AB4">
      <w:pPr>
        <w:pStyle w:val="Akapitzlist"/>
        <w:numPr>
          <w:ilvl w:val="0"/>
          <w:numId w:val="94"/>
        </w:numPr>
        <w:spacing w:after="120" w:line="271" w:lineRule="auto"/>
        <w:ind w:left="1134" w:hanging="425"/>
        <w:jc w:val="both"/>
        <w:rPr>
          <w:color w:val="auto"/>
        </w:rPr>
      </w:pPr>
      <w:r w:rsidRPr="00AB7AB4">
        <w:rPr>
          <w:color w:val="auto"/>
        </w:rPr>
        <w:t>dokonuje powierzenia przetwarzania danych osobowych innemu podmiotowi z naruszeniem § 6 ust. 1 umowy;</w:t>
      </w:r>
    </w:p>
    <w:p w14:paraId="42374D4B" w14:textId="77777777" w:rsidR="008560EE" w:rsidRPr="00AB7AB4" w:rsidRDefault="00FD7F6E" w:rsidP="00AB7AB4">
      <w:pPr>
        <w:pStyle w:val="Akapitzlist"/>
        <w:numPr>
          <w:ilvl w:val="0"/>
          <w:numId w:val="94"/>
        </w:numPr>
        <w:spacing w:after="120" w:line="271" w:lineRule="auto"/>
        <w:ind w:left="1134" w:hanging="425"/>
        <w:jc w:val="both"/>
        <w:rPr>
          <w:color w:val="auto"/>
        </w:rPr>
      </w:pPr>
      <w:r w:rsidRPr="00AB7AB4">
        <w:rPr>
          <w:color w:val="auto"/>
        </w:rPr>
        <w:t>zaniechał wdrożenia środków technicznych i organizacyjnych zapewniających odpowiedni stopień bezpieczeństwa danych osobowych.</w:t>
      </w:r>
    </w:p>
    <w:p w14:paraId="5E9D1B2C" w14:textId="77777777" w:rsidR="008560EE" w:rsidRPr="00AB7AB4" w:rsidRDefault="00FD7F6E" w:rsidP="00AB7AB4">
      <w:pPr>
        <w:numPr>
          <w:ilvl w:val="0"/>
          <w:numId w:val="181"/>
        </w:numPr>
        <w:spacing w:after="120" w:line="271" w:lineRule="auto"/>
        <w:jc w:val="both"/>
        <w:rPr>
          <w:color w:val="auto"/>
        </w:rPr>
      </w:pPr>
      <w:r w:rsidRPr="00AB7AB4">
        <w:rPr>
          <w:color w:val="auto"/>
        </w:rPr>
        <w:t>Podmiot przetwarzający po zakończeniu przetwarzania danych osobowych (niezależnie od przyczyny), usuwa lub zwraca (według wyboru Administratora)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14:paraId="4C285A86" w14:textId="286CA426" w:rsidR="008560EE" w:rsidRPr="00AB7AB4" w:rsidRDefault="00FD7F6E" w:rsidP="00AB7AB4">
      <w:pPr>
        <w:spacing w:after="120" w:line="271" w:lineRule="auto"/>
        <w:jc w:val="center"/>
        <w:rPr>
          <w:rFonts w:eastAsia="Verdana"/>
          <w:b/>
          <w:bCs/>
          <w:color w:val="auto"/>
        </w:rPr>
      </w:pPr>
      <w:r w:rsidRPr="00AB7AB4">
        <w:rPr>
          <w:b/>
          <w:bCs/>
          <w:color w:val="auto"/>
        </w:rPr>
        <w:t>§ 9</w:t>
      </w:r>
    </w:p>
    <w:p w14:paraId="16101A0B" w14:textId="77777777" w:rsidR="008560EE" w:rsidRPr="00AB7AB4" w:rsidRDefault="00FD7F6E" w:rsidP="00AB7AB4">
      <w:pPr>
        <w:spacing w:after="120" w:line="271" w:lineRule="auto"/>
        <w:jc w:val="both"/>
        <w:rPr>
          <w:rFonts w:eastAsia="Verdana"/>
          <w:color w:val="auto"/>
        </w:rPr>
      </w:pPr>
      <w:r w:rsidRPr="00AB7AB4">
        <w:rPr>
          <w:color w:val="auto"/>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2CA6AF87" w14:textId="77777777" w:rsidR="008560EE" w:rsidRPr="00AB7AB4" w:rsidRDefault="00FD7F6E" w:rsidP="00AB7AB4">
      <w:pPr>
        <w:spacing w:after="120" w:line="271" w:lineRule="auto"/>
        <w:jc w:val="center"/>
        <w:rPr>
          <w:rFonts w:eastAsia="Verdana"/>
          <w:b/>
          <w:bCs/>
          <w:color w:val="auto"/>
        </w:rPr>
      </w:pPr>
      <w:r w:rsidRPr="00AB7AB4">
        <w:rPr>
          <w:b/>
          <w:bCs/>
          <w:color w:val="auto"/>
        </w:rPr>
        <w:t>§ 10</w:t>
      </w:r>
    </w:p>
    <w:p w14:paraId="0AD958D6" w14:textId="77777777" w:rsidR="008560EE" w:rsidRPr="00AB7AB4" w:rsidRDefault="00FD7F6E" w:rsidP="00AB7AB4">
      <w:pPr>
        <w:numPr>
          <w:ilvl w:val="0"/>
          <w:numId w:val="92"/>
        </w:numPr>
        <w:spacing w:after="120" w:line="271" w:lineRule="auto"/>
        <w:jc w:val="both"/>
        <w:rPr>
          <w:color w:val="auto"/>
        </w:rPr>
      </w:pPr>
      <w:r w:rsidRPr="00AB7AB4">
        <w:rPr>
          <w:color w:val="auto"/>
        </w:rPr>
        <w:t>Wszelkie zamiany niniejszej umowy wymagają zachowania formy pisemnej pod rygorem nieważności.</w:t>
      </w:r>
    </w:p>
    <w:p w14:paraId="4F31C4A3" w14:textId="77777777" w:rsidR="008560EE" w:rsidRPr="00AB7AB4" w:rsidRDefault="00FD7F6E" w:rsidP="00AE30CF">
      <w:pPr>
        <w:numPr>
          <w:ilvl w:val="0"/>
          <w:numId w:val="92"/>
        </w:numPr>
        <w:spacing w:after="120" w:line="271" w:lineRule="auto"/>
        <w:jc w:val="both"/>
        <w:rPr>
          <w:color w:val="auto"/>
        </w:rPr>
      </w:pPr>
      <w:r w:rsidRPr="00AB7AB4">
        <w:rPr>
          <w:color w:val="auto"/>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14:paraId="43517236" w14:textId="77777777" w:rsidR="008560EE" w:rsidRPr="00AB7AB4" w:rsidRDefault="00FD7F6E" w:rsidP="00AE30CF">
      <w:pPr>
        <w:numPr>
          <w:ilvl w:val="0"/>
          <w:numId w:val="92"/>
        </w:numPr>
        <w:spacing w:after="120" w:line="271" w:lineRule="auto"/>
        <w:jc w:val="both"/>
        <w:rPr>
          <w:color w:val="auto"/>
        </w:rPr>
      </w:pPr>
      <w:r w:rsidRPr="00AB7AB4">
        <w:rPr>
          <w:color w:val="auto"/>
        </w:rPr>
        <w:t>Umowa podlega przepisom ogólnego rozporządzenia o ochronie danych oraz prawu polskiemu.</w:t>
      </w:r>
    </w:p>
    <w:p w14:paraId="26976905" w14:textId="77777777" w:rsidR="008560EE" w:rsidRPr="00AB7AB4" w:rsidRDefault="00FD7F6E" w:rsidP="00AE30CF">
      <w:pPr>
        <w:numPr>
          <w:ilvl w:val="0"/>
          <w:numId w:val="92"/>
        </w:numPr>
        <w:spacing w:after="120" w:line="271" w:lineRule="auto"/>
        <w:jc w:val="both"/>
        <w:rPr>
          <w:color w:val="auto"/>
        </w:rPr>
      </w:pPr>
      <w:r w:rsidRPr="00AB7AB4">
        <w:rPr>
          <w:color w:val="auto"/>
        </w:rPr>
        <w:t>Wszelkie spory wynikłe ze stosunku prawnego objętego niniejszą umową rozpatrywane będą przez sąd właściwy dla siedziby Administratora.</w:t>
      </w:r>
    </w:p>
    <w:p w14:paraId="19A4B1C5" w14:textId="77777777" w:rsidR="008560EE" w:rsidRPr="00AB7AB4" w:rsidRDefault="00FD7F6E" w:rsidP="00AE30CF">
      <w:pPr>
        <w:numPr>
          <w:ilvl w:val="0"/>
          <w:numId w:val="92"/>
        </w:numPr>
        <w:spacing w:after="120" w:line="271" w:lineRule="auto"/>
        <w:jc w:val="both"/>
        <w:rPr>
          <w:color w:val="auto"/>
        </w:rPr>
      </w:pPr>
      <w:r w:rsidRPr="00AB7AB4">
        <w:rPr>
          <w:color w:val="auto"/>
        </w:rPr>
        <w:t>Umowa została sporządzona w dwóch egzemplarzach, po jednym dla każdej ze stron.</w:t>
      </w:r>
    </w:p>
    <w:p w14:paraId="588A5201" w14:textId="77777777" w:rsidR="008560EE" w:rsidRPr="00AB7AB4" w:rsidRDefault="00FD7F6E" w:rsidP="00AB7AB4">
      <w:pPr>
        <w:spacing w:after="120" w:line="271" w:lineRule="auto"/>
        <w:jc w:val="both"/>
        <w:rPr>
          <w:rFonts w:eastAsia="Verdana"/>
          <w:b/>
          <w:bCs/>
          <w:color w:val="auto"/>
        </w:rPr>
      </w:pPr>
      <w:r w:rsidRPr="00AB7AB4">
        <w:rPr>
          <w:b/>
          <w:bCs/>
          <w:color w:val="auto"/>
        </w:rPr>
        <w:t xml:space="preserve">        Administrator</w:t>
      </w:r>
      <w:r w:rsidRPr="00AB7AB4">
        <w:rPr>
          <w:b/>
          <w:bCs/>
          <w:color w:val="auto"/>
        </w:rPr>
        <w:tab/>
      </w:r>
      <w:r w:rsidRPr="00AB7AB4">
        <w:rPr>
          <w:b/>
          <w:bCs/>
          <w:color w:val="auto"/>
        </w:rPr>
        <w:tab/>
      </w:r>
      <w:r w:rsidRPr="00AB7AB4">
        <w:rPr>
          <w:b/>
          <w:bCs/>
          <w:color w:val="auto"/>
        </w:rPr>
        <w:tab/>
      </w:r>
      <w:r w:rsidRPr="00AB7AB4">
        <w:rPr>
          <w:b/>
          <w:bCs/>
          <w:color w:val="auto"/>
        </w:rPr>
        <w:tab/>
      </w:r>
      <w:r w:rsidRPr="00AB7AB4">
        <w:rPr>
          <w:b/>
          <w:bCs/>
          <w:color w:val="auto"/>
        </w:rPr>
        <w:tab/>
      </w:r>
      <w:r w:rsidRPr="00AB7AB4">
        <w:rPr>
          <w:b/>
          <w:bCs/>
          <w:color w:val="auto"/>
        </w:rPr>
        <w:tab/>
      </w:r>
      <w:r w:rsidRPr="00AB7AB4">
        <w:rPr>
          <w:b/>
          <w:bCs/>
          <w:color w:val="auto"/>
        </w:rPr>
        <w:tab/>
        <w:t>Podmiot przetwarzający</w:t>
      </w:r>
    </w:p>
    <w:p w14:paraId="305EE2A1" w14:textId="77777777" w:rsidR="008560EE" w:rsidRPr="00AB7AB4" w:rsidRDefault="00FD7F6E" w:rsidP="00AB7AB4">
      <w:pPr>
        <w:spacing w:after="120" w:line="271" w:lineRule="auto"/>
        <w:jc w:val="both"/>
        <w:rPr>
          <w:rFonts w:eastAsia="Verdana"/>
          <w:color w:val="auto"/>
        </w:rPr>
      </w:pPr>
      <w:r w:rsidRPr="00AB7AB4">
        <w:rPr>
          <w:color w:val="auto"/>
        </w:rPr>
        <w:t>data złożenia podpisu i podpis</w:t>
      </w:r>
      <w:r w:rsidRPr="00AB7AB4">
        <w:rPr>
          <w:color w:val="auto"/>
        </w:rPr>
        <w:tab/>
      </w:r>
      <w:r w:rsidRPr="00AB7AB4">
        <w:rPr>
          <w:color w:val="auto"/>
        </w:rPr>
        <w:tab/>
      </w:r>
      <w:r w:rsidRPr="00AB7AB4">
        <w:rPr>
          <w:color w:val="auto"/>
        </w:rPr>
        <w:tab/>
      </w:r>
      <w:r w:rsidRPr="00AB7AB4">
        <w:rPr>
          <w:color w:val="auto"/>
        </w:rPr>
        <w:tab/>
        <w:t xml:space="preserve">                    data złożenia podpisu i podpis</w:t>
      </w:r>
    </w:p>
    <w:p w14:paraId="18C17A6B" w14:textId="77777777" w:rsidR="008560EE" w:rsidRPr="00AB7AB4" w:rsidRDefault="00FD7F6E" w:rsidP="00AB7AB4">
      <w:pPr>
        <w:spacing w:after="120" w:line="271" w:lineRule="auto"/>
        <w:jc w:val="both"/>
        <w:rPr>
          <w:rFonts w:eastAsia="Verdana"/>
          <w:color w:val="auto"/>
        </w:rPr>
      </w:pPr>
      <w:r w:rsidRPr="00AB7AB4">
        <w:rPr>
          <w:color w:val="auto"/>
        </w:rPr>
        <w:t>…………………………………………………</w:t>
      </w:r>
      <w:r w:rsidRPr="00AB7AB4">
        <w:rPr>
          <w:color w:val="auto"/>
        </w:rPr>
        <w:tab/>
      </w:r>
      <w:r w:rsidRPr="00AB7AB4">
        <w:rPr>
          <w:color w:val="auto"/>
        </w:rPr>
        <w:tab/>
      </w:r>
      <w:r w:rsidRPr="00AB7AB4">
        <w:rPr>
          <w:color w:val="auto"/>
        </w:rPr>
        <w:tab/>
        <w:t xml:space="preserve">                                …………………………………………………</w:t>
      </w:r>
    </w:p>
    <w:p w14:paraId="518206DA" w14:textId="77777777" w:rsidR="008560EE" w:rsidRPr="00AB7AB4" w:rsidRDefault="008560EE" w:rsidP="00AB7AB4">
      <w:pPr>
        <w:spacing w:after="120" w:line="271" w:lineRule="auto"/>
        <w:jc w:val="both"/>
        <w:rPr>
          <w:rFonts w:eastAsia="Verdana"/>
          <w:color w:val="auto"/>
        </w:rPr>
      </w:pPr>
    </w:p>
    <w:sectPr w:rsidR="008560EE" w:rsidRPr="00AB7AB4" w:rsidSect="00811C19">
      <w:footerReference w:type="default" r:id="rId12"/>
      <w:headerReference w:type="first" r:id="rId13"/>
      <w:footerReference w:type="first" r:id="rId14"/>
      <w:pgSz w:w="11900" w:h="16840"/>
      <w:pgMar w:top="851" w:right="991" w:bottom="993" w:left="1417" w:header="0" w:footer="3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3C907" w14:textId="77777777" w:rsidR="00B91359" w:rsidRDefault="00B91359">
      <w:pPr>
        <w:spacing w:after="0" w:line="240" w:lineRule="auto"/>
      </w:pPr>
      <w:r>
        <w:separator/>
      </w:r>
    </w:p>
  </w:endnote>
  <w:endnote w:type="continuationSeparator" w:id="0">
    <w:p w14:paraId="57CE4BFC" w14:textId="77777777" w:rsidR="00B91359" w:rsidRDefault="00B91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1BA5" w14:textId="689A0778" w:rsidR="006D49CB" w:rsidRDefault="006D49CB">
    <w:pPr>
      <w:pStyle w:val="Stopka"/>
      <w:jc w:val="right"/>
    </w:pPr>
    <w:r>
      <w:rPr>
        <w:sz w:val="18"/>
        <w:szCs w:val="18"/>
      </w:rPr>
      <w:fldChar w:fldCharType="begin"/>
    </w:r>
    <w:r>
      <w:rPr>
        <w:sz w:val="18"/>
        <w:szCs w:val="18"/>
      </w:rPr>
      <w:instrText xml:space="preserve"> PAGE </w:instrText>
    </w:r>
    <w:r>
      <w:rPr>
        <w:sz w:val="18"/>
        <w:szCs w:val="18"/>
      </w:rPr>
      <w:fldChar w:fldCharType="separate"/>
    </w:r>
    <w:r w:rsidR="00DC2458">
      <w:rPr>
        <w:noProof/>
        <w:sz w:val="18"/>
        <w:szCs w:val="18"/>
      </w:rPr>
      <w:t>22</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E3B86" w14:textId="0B5A92C6" w:rsidR="006D49CB" w:rsidRDefault="006D49CB">
    <w:pPr>
      <w:pStyle w:val="Stopka"/>
      <w:jc w:val="right"/>
    </w:pPr>
    <w:r>
      <w:rPr>
        <w:rFonts w:ascii="Verdana" w:hAnsi="Verdana"/>
        <w:sz w:val="18"/>
        <w:szCs w:val="18"/>
      </w:rPr>
      <w:fldChar w:fldCharType="begin"/>
    </w:r>
    <w:r>
      <w:rPr>
        <w:rFonts w:ascii="Verdana" w:hAnsi="Verdana"/>
        <w:sz w:val="18"/>
        <w:szCs w:val="18"/>
      </w:rPr>
      <w:instrText xml:space="preserve"> PAGE </w:instrText>
    </w:r>
    <w:r>
      <w:rPr>
        <w:rFonts w:ascii="Verdana" w:hAnsi="Verdana"/>
        <w:sz w:val="18"/>
        <w:szCs w:val="18"/>
      </w:rPr>
      <w:fldChar w:fldCharType="separate"/>
    </w:r>
    <w:r w:rsidR="00DC2458">
      <w:rPr>
        <w:rFonts w:ascii="Verdana" w:hAnsi="Verdana"/>
        <w:noProof/>
        <w:sz w:val="18"/>
        <w:szCs w:val="18"/>
      </w:rPr>
      <w:t>1</w:t>
    </w:r>
    <w:r>
      <w:rPr>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7D901" w14:textId="77777777" w:rsidR="00B91359" w:rsidRDefault="00B91359">
      <w:pPr>
        <w:spacing w:after="0" w:line="240" w:lineRule="auto"/>
      </w:pPr>
      <w:r>
        <w:separator/>
      </w:r>
    </w:p>
  </w:footnote>
  <w:footnote w:type="continuationSeparator" w:id="0">
    <w:p w14:paraId="49724416" w14:textId="77777777" w:rsidR="00B91359" w:rsidRDefault="00B91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2EA04" w14:textId="4014B74D" w:rsidR="006D49CB" w:rsidRDefault="00C21D05" w:rsidP="00C21D05">
    <w:pPr>
      <w:pStyle w:val="Nagwek"/>
      <w:tabs>
        <w:tab w:val="clear" w:pos="4536"/>
        <w:tab w:val="clear" w:pos="9072"/>
        <w:tab w:val="left" w:pos="5585"/>
      </w:tabs>
    </w:pPr>
    <w:r w:rsidRPr="00C21D05">
      <w:rPr>
        <w:rFonts w:ascii="Verdana" w:eastAsia="Times New Roman" w:hAnsi="Verdana" w:cs="Times New Roman"/>
        <w:noProof/>
        <w:color w:val="auto"/>
        <w:sz w:val="20"/>
        <w:szCs w:val="20"/>
        <w:bdr w:val="none" w:sz="0" w:space="0" w:color="auto"/>
      </w:rPr>
      <w:drawing>
        <wp:inline distT="0" distB="0" distL="0" distR="0" wp14:anchorId="4E8F9EA2" wp14:editId="76C5827E">
          <wp:extent cx="1979930" cy="675640"/>
          <wp:effectExtent l="0" t="0" r="1270" b="0"/>
          <wp:docPr id="1864424453" name="Obraz 1864424453" descr="logo UM w Łodzi w png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UM w Łodzi w png 600 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9930" cy="67564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B"/>
    <w:multiLevelType w:val="multilevel"/>
    <w:tmpl w:val="B3B0F768"/>
    <w:name w:val="WW8Num60"/>
    <w:lvl w:ilvl="0">
      <w:start w:val="1"/>
      <w:numFmt w:val="decimal"/>
      <w:lvlText w:val="§ %1."/>
      <w:lvlJc w:val="left"/>
      <w:pPr>
        <w:tabs>
          <w:tab w:val="num" w:pos="720"/>
        </w:tabs>
        <w:ind w:left="360" w:hanging="360"/>
      </w:pPr>
      <w:rPr>
        <w:rFonts w:hint="default"/>
      </w:r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ascii="Verdana" w:eastAsia="Times New Roman" w:hAnsi="Verdana" w:cs="Verdana" w:hint="default"/>
        <w:b w:val="0"/>
        <w:strike w:val="0"/>
        <w:dstrike w:val="0"/>
        <w:color w:val="auto"/>
        <w:sz w:val="18"/>
        <w:szCs w:val="18"/>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14F647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87B83"/>
    <w:multiLevelType w:val="hybridMultilevel"/>
    <w:tmpl w:val="6D98D412"/>
    <w:styleLink w:val="Zaimportowanystyl32"/>
    <w:lvl w:ilvl="0" w:tplc="32BCC76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AEA57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A289AA">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EAA02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12097C">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DEB490">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788220">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5EE9FE">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20F20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21F1978"/>
    <w:multiLevelType w:val="hybridMultilevel"/>
    <w:tmpl w:val="710C522E"/>
    <w:styleLink w:val="Zaimportowanystyl39"/>
    <w:lvl w:ilvl="0" w:tplc="38D6C41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5C7A4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FEA9C6">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E2276E">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D6636C">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680E82">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325662">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FED61A">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EA00DC">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2262D49"/>
    <w:multiLevelType w:val="hybridMultilevel"/>
    <w:tmpl w:val="74AC70D6"/>
    <w:numStyleLink w:val="Zaimportowanystyl71"/>
  </w:abstractNum>
  <w:abstractNum w:abstractNumId="5" w15:restartNumberingAfterBreak="0">
    <w:nsid w:val="02E001A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BD0C5E"/>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EA6001"/>
    <w:multiLevelType w:val="hybridMultilevel"/>
    <w:tmpl w:val="8DDA613E"/>
    <w:styleLink w:val="Zaimportowanystyl51"/>
    <w:lvl w:ilvl="0" w:tplc="0CF0AB0E">
      <w:start w:val="1"/>
      <w:numFmt w:val="lowerLetter"/>
      <w:lvlText w:val="%1)"/>
      <w:lvlJc w:val="left"/>
      <w:pPr>
        <w:tabs>
          <w:tab w:val="left" w:pos="360"/>
          <w:tab w:val="left" w:pos="426"/>
          <w:tab w:val="num" w:pos="1321"/>
        </w:tabs>
        <w:ind w:left="1387"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A429EA">
      <w:start w:val="1"/>
      <w:numFmt w:val="decimal"/>
      <w:lvlText w:val="%2."/>
      <w:lvlJc w:val="left"/>
      <w:pPr>
        <w:tabs>
          <w:tab w:val="num" w:pos="360"/>
          <w:tab w:val="left" w:pos="426"/>
        </w:tabs>
        <w:ind w:left="4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02C93A">
      <w:start w:val="1"/>
      <w:numFmt w:val="lowerRoman"/>
      <w:lvlText w:val="%3."/>
      <w:lvlJc w:val="left"/>
      <w:pPr>
        <w:tabs>
          <w:tab w:val="left" w:pos="360"/>
          <w:tab w:val="left" w:pos="426"/>
          <w:tab w:val="num" w:pos="2160"/>
        </w:tabs>
        <w:ind w:left="222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242DE8">
      <w:start w:val="1"/>
      <w:numFmt w:val="decimal"/>
      <w:lvlText w:val="%4."/>
      <w:lvlJc w:val="left"/>
      <w:pPr>
        <w:tabs>
          <w:tab w:val="left" w:pos="360"/>
          <w:tab w:val="left" w:pos="426"/>
          <w:tab w:val="num" w:pos="2880"/>
        </w:tabs>
        <w:ind w:left="294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26A9EC">
      <w:start w:val="1"/>
      <w:numFmt w:val="lowerLetter"/>
      <w:lvlText w:val="%5."/>
      <w:lvlJc w:val="left"/>
      <w:pPr>
        <w:tabs>
          <w:tab w:val="left" w:pos="360"/>
          <w:tab w:val="left" w:pos="426"/>
          <w:tab w:val="num" w:pos="3600"/>
        </w:tabs>
        <w:ind w:left="36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3AD29E">
      <w:start w:val="1"/>
      <w:numFmt w:val="lowerRoman"/>
      <w:lvlText w:val="%6."/>
      <w:lvlJc w:val="left"/>
      <w:pPr>
        <w:tabs>
          <w:tab w:val="left" w:pos="360"/>
          <w:tab w:val="left" w:pos="426"/>
          <w:tab w:val="num" w:pos="4320"/>
        </w:tabs>
        <w:ind w:left="438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E89E1E">
      <w:start w:val="1"/>
      <w:numFmt w:val="decimal"/>
      <w:lvlText w:val="%7."/>
      <w:lvlJc w:val="left"/>
      <w:pPr>
        <w:tabs>
          <w:tab w:val="left" w:pos="360"/>
          <w:tab w:val="left" w:pos="426"/>
          <w:tab w:val="num" w:pos="5040"/>
        </w:tabs>
        <w:ind w:left="510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64AFE0">
      <w:start w:val="1"/>
      <w:numFmt w:val="lowerLetter"/>
      <w:lvlText w:val="%8."/>
      <w:lvlJc w:val="left"/>
      <w:pPr>
        <w:tabs>
          <w:tab w:val="left" w:pos="360"/>
          <w:tab w:val="left" w:pos="426"/>
          <w:tab w:val="num" w:pos="5760"/>
        </w:tabs>
        <w:ind w:left="58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00D118">
      <w:start w:val="1"/>
      <w:numFmt w:val="lowerRoman"/>
      <w:lvlText w:val="%9."/>
      <w:lvlJc w:val="left"/>
      <w:pPr>
        <w:tabs>
          <w:tab w:val="left" w:pos="360"/>
          <w:tab w:val="left" w:pos="426"/>
          <w:tab w:val="num" w:pos="6480"/>
        </w:tabs>
        <w:ind w:left="654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4637E91"/>
    <w:multiLevelType w:val="hybridMultilevel"/>
    <w:tmpl w:val="B588D854"/>
    <w:styleLink w:val="Zaimportowanystyl16"/>
    <w:lvl w:ilvl="0" w:tplc="AE1E5C8C">
      <w:start w:val="1"/>
      <w:numFmt w:val="decimal"/>
      <w:lvlText w:val="%1."/>
      <w:lvlJc w:val="left"/>
      <w:pPr>
        <w:tabs>
          <w:tab w:val="left" w:pos="7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CA00BA">
      <w:start w:val="1"/>
      <w:numFmt w:val="lowerLetter"/>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A21F20">
      <w:start w:val="1"/>
      <w:numFmt w:val="lowerRoman"/>
      <w:lvlText w:val="%3."/>
      <w:lvlJc w:val="left"/>
      <w:pPr>
        <w:tabs>
          <w:tab w:val="left" w:pos="720"/>
        </w:tabs>
        <w:ind w:left="172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0236D2">
      <w:start w:val="1"/>
      <w:numFmt w:val="decimal"/>
      <w:lvlText w:val="%4."/>
      <w:lvlJc w:val="left"/>
      <w:pPr>
        <w:tabs>
          <w:tab w:val="left" w:pos="720"/>
        </w:tabs>
        <w:ind w:left="244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EE80F2">
      <w:start w:val="1"/>
      <w:numFmt w:val="lowerLetter"/>
      <w:lvlText w:val="%5."/>
      <w:lvlJc w:val="left"/>
      <w:pPr>
        <w:tabs>
          <w:tab w:val="left" w:pos="720"/>
        </w:tabs>
        <w:ind w:left="316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D40F62">
      <w:start w:val="1"/>
      <w:numFmt w:val="lowerRoman"/>
      <w:lvlText w:val="%6."/>
      <w:lvlJc w:val="left"/>
      <w:pPr>
        <w:tabs>
          <w:tab w:val="left" w:pos="720"/>
        </w:tabs>
        <w:ind w:left="388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FE7E12">
      <w:start w:val="1"/>
      <w:numFmt w:val="decimal"/>
      <w:lvlText w:val="%7."/>
      <w:lvlJc w:val="left"/>
      <w:pPr>
        <w:tabs>
          <w:tab w:val="left" w:pos="720"/>
        </w:tabs>
        <w:ind w:left="46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4D51C">
      <w:start w:val="1"/>
      <w:numFmt w:val="lowerLetter"/>
      <w:lvlText w:val="%8."/>
      <w:lvlJc w:val="left"/>
      <w:pPr>
        <w:tabs>
          <w:tab w:val="left" w:pos="720"/>
        </w:tabs>
        <w:ind w:left="532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78F9B0">
      <w:start w:val="1"/>
      <w:numFmt w:val="lowerRoman"/>
      <w:lvlText w:val="%9."/>
      <w:lvlJc w:val="left"/>
      <w:pPr>
        <w:tabs>
          <w:tab w:val="left" w:pos="720"/>
        </w:tabs>
        <w:ind w:left="604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556530E"/>
    <w:multiLevelType w:val="hybridMultilevel"/>
    <w:tmpl w:val="89086DA6"/>
    <w:numStyleLink w:val="Zaimportowanystyl41"/>
  </w:abstractNum>
  <w:abstractNum w:abstractNumId="10" w15:restartNumberingAfterBreak="0">
    <w:nsid w:val="059021D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6D15BC"/>
    <w:multiLevelType w:val="hybridMultilevel"/>
    <w:tmpl w:val="FE9400DC"/>
    <w:lvl w:ilvl="0" w:tplc="4FB43A46">
      <w:start w:val="1"/>
      <w:numFmt w:val="decimal"/>
      <w:lvlText w:val="%1."/>
      <w:lvlJc w:val="left"/>
      <w:pPr>
        <w:ind w:left="360" w:hanging="360"/>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D17FBA"/>
    <w:multiLevelType w:val="hybridMultilevel"/>
    <w:tmpl w:val="D0D407A2"/>
    <w:lvl w:ilvl="0" w:tplc="5BE4900C">
      <w:start w:val="1"/>
      <w:numFmt w:val="bullet"/>
      <w:lvlText w:val="-"/>
      <w:lvlJc w:val="left"/>
      <w:pPr>
        <w:ind w:left="993" w:hanging="360"/>
      </w:pPr>
      <w:rPr>
        <w:rFonts w:ascii="Tahoma" w:hAnsi="Tahoma" w:hint="default"/>
        <w:b w:val="0"/>
        <w:i w:val="0"/>
        <w:sz w:val="18"/>
      </w:rPr>
    </w:lvl>
    <w:lvl w:ilvl="1" w:tplc="04150003" w:tentative="1">
      <w:start w:val="1"/>
      <w:numFmt w:val="bullet"/>
      <w:lvlText w:val="o"/>
      <w:lvlJc w:val="left"/>
      <w:pPr>
        <w:ind w:left="1713" w:hanging="360"/>
      </w:pPr>
      <w:rPr>
        <w:rFonts w:ascii="Courier New" w:hAnsi="Courier New" w:cs="Courier New" w:hint="default"/>
      </w:rPr>
    </w:lvl>
    <w:lvl w:ilvl="2" w:tplc="04150005" w:tentative="1">
      <w:start w:val="1"/>
      <w:numFmt w:val="bullet"/>
      <w:lvlText w:val=""/>
      <w:lvlJc w:val="left"/>
      <w:pPr>
        <w:ind w:left="2433" w:hanging="360"/>
      </w:pPr>
      <w:rPr>
        <w:rFonts w:ascii="Wingdings" w:hAnsi="Wingdings" w:hint="default"/>
      </w:rPr>
    </w:lvl>
    <w:lvl w:ilvl="3" w:tplc="04150001" w:tentative="1">
      <w:start w:val="1"/>
      <w:numFmt w:val="bullet"/>
      <w:lvlText w:val=""/>
      <w:lvlJc w:val="left"/>
      <w:pPr>
        <w:ind w:left="3153" w:hanging="360"/>
      </w:pPr>
      <w:rPr>
        <w:rFonts w:ascii="Symbol" w:hAnsi="Symbol" w:hint="default"/>
      </w:rPr>
    </w:lvl>
    <w:lvl w:ilvl="4" w:tplc="04150003" w:tentative="1">
      <w:start w:val="1"/>
      <w:numFmt w:val="bullet"/>
      <w:lvlText w:val="o"/>
      <w:lvlJc w:val="left"/>
      <w:pPr>
        <w:ind w:left="3873" w:hanging="360"/>
      </w:pPr>
      <w:rPr>
        <w:rFonts w:ascii="Courier New" w:hAnsi="Courier New" w:cs="Courier New" w:hint="default"/>
      </w:rPr>
    </w:lvl>
    <w:lvl w:ilvl="5" w:tplc="04150005" w:tentative="1">
      <w:start w:val="1"/>
      <w:numFmt w:val="bullet"/>
      <w:lvlText w:val=""/>
      <w:lvlJc w:val="left"/>
      <w:pPr>
        <w:ind w:left="4593" w:hanging="360"/>
      </w:pPr>
      <w:rPr>
        <w:rFonts w:ascii="Wingdings" w:hAnsi="Wingdings" w:hint="default"/>
      </w:rPr>
    </w:lvl>
    <w:lvl w:ilvl="6" w:tplc="04150001" w:tentative="1">
      <w:start w:val="1"/>
      <w:numFmt w:val="bullet"/>
      <w:lvlText w:val=""/>
      <w:lvlJc w:val="left"/>
      <w:pPr>
        <w:ind w:left="5313" w:hanging="360"/>
      </w:pPr>
      <w:rPr>
        <w:rFonts w:ascii="Symbol" w:hAnsi="Symbol" w:hint="default"/>
      </w:rPr>
    </w:lvl>
    <w:lvl w:ilvl="7" w:tplc="04150003" w:tentative="1">
      <w:start w:val="1"/>
      <w:numFmt w:val="bullet"/>
      <w:lvlText w:val="o"/>
      <w:lvlJc w:val="left"/>
      <w:pPr>
        <w:ind w:left="6033" w:hanging="360"/>
      </w:pPr>
      <w:rPr>
        <w:rFonts w:ascii="Courier New" w:hAnsi="Courier New" w:cs="Courier New" w:hint="default"/>
      </w:rPr>
    </w:lvl>
    <w:lvl w:ilvl="8" w:tplc="04150005" w:tentative="1">
      <w:start w:val="1"/>
      <w:numFmt w:val="bullet"/>
      <w:lvlText w:val=""/>
      <w:lvlJc w:val="left"/>
      <w:pPr>
        <w:ind w:left="6753" w:hanging="360"/>
      </w:pPr>
      <w:rPr>
        <w:rFonts w:ascii="Wingdings" w:hAnsi="Wingdings" w:hint="default"/>
      </w:rPr>
    </w:lvl>
  </w:abstractNum>
  <w:abstractNum w:abstractNumId="13" w15:restartNumberingAfterBreak="0">
    <w:nsid w:val="080319C0"/>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0E2E4E"/>
    <w:multiLevelType w:val="hybridMultilevel"/>
    <w:tmpl w:val="8E9EA940"/>
    <w:numStyleLink w:val="Zaimportowanystyl70"/>
  </w:abstractNum>
  <w:abstractNum w:abstractNumId="15" w15:restartNumberingAfterBreak="0">
    <w:nsid w:val="08F006CD"/>
    <w:multiLevelType w:val="hybridMultilevel"/>
    <w:tmpl w:val="452281FE"/>
    <w:styleLink w:val="Zaimportowanystyl53"/>
    <w:lvl w:ilvl="0" w:tplc="67C2192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561F9C">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086EE8">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AA10D2">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E883E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208CDE">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146E4A">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2AA3BE">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44840A">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95C351D"/>
    <w:multiLevelType w:val="hybridMultilevel"/>
    <w:tmpl w:val="C19C2954"/>
    <w:styleLink w:val="Zaimportowanystyl63"/>
    <w:lvl w:ilvl="0" w:tplc="C1101FA0">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22C348">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5C1F92">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5C3A18">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1A2EB6">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A4B848">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D0EE94">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76C828">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049E4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95C378C"/>
    <w:multiLevelType w:val="hybridMultilevel"/>
    <w:tmpl w:val="73B8C57E"/>
    <w:lvl w:ilvl="0" w:tplc="19CE4E6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7464DA"/>
    <w:multiLevelType w:val="hybridMultilevel"/>
    <w:tmpl w:val="89086DA6"/>
    <w:styleLink w:val="Zaimportowanystyl41"/>
    <w:lvl w:ilvl="0" w:tplc="0A62999C">
      <w:start w:val="1"/>
      <w:numFmt w:val="lowerLetter"/>
      <w:lvlText w:val="%1."/>
      <w:lvlJc w:val="left"/>
      <w:pPr>
        <w:ind w:left="567"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E4EC4A">
      <w:start w:val="1"/>
      <w:numFmt w:val="decimal"/>
      <w:lvlText w:val="%2."/>
      <w:lvlJc w:val="left"/>
      <w:pPr>
        <w:tabs>
          <w:tab w:val="left" w:pos="4350"/>
        </w:tabs>
        <w:ind w:left="426"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94A948">
      <w:start w:val="1"/>
      <w:numFmt w:val="decimal"/>
      <w:lvlText w:val="%3."/>
      <w:lvlJc w:val="left"/>
      <w:pPr>
        <w:tabs>
          <w:tab w:val="left" w:pos="4350"/>
        </w:tabs>
        <w:ind w:left="1298"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9C97DA">
      <w:start w:val="1"/>
      <w:numFmt w:val="decimal"/>
      <w:lvlText w:val="%4."/>
      <w:lvlJc w:val="left"/>
      <w:pPr>
        <w:tabs>
          <w:tab w:val="left" w:pos="4350"/>
        </w:tabs>
        <w:ind w:left="18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F20CF2">
      <w:start w:val="1"/>
      <w:numFmt w:val="decimal"/>
      <w:lvlText w:val="%5."/>
      <w:lvlJc w:val="left"/>
      <w:pPr>
        <w:tabs>
          <w:tab w:val="left" w:pos="4350"/>
        </w:tabs>
        <w:ind w:left="258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B679CE">
      <w:start w:val="1"/>
      <w:numFmt w:val="decimal"/>
      <w:lvlText w:val="%6."/>
      <w:lvlJc w:val="left"/>
      <w:pPr>
        <w:tabs>
          <w:tab w:val="left" w:pos="4350"/>
        </w:tabs>
        <w:ind w:left="330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A0F8B4">
      <w:start w:val="1"/>
      <w:numFmt w:val="decimal"/>
      <w:lvlText w:val="%7."/>
      <w:lvlJc w:val="left"/>
      <w:pPr>
        <w:tabs>
          <w:tab w:val="left" w:pos="4350"/>
        </w:tabs>
        <w:ind w:left="4026" w:hanging="60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E8B202">
      <w:start w:val="1"/>
      <w:numFmt w:val="decimal"/>
      <w:lvlText w:val="%8."/>
      <w:lvlJc w:val="left"/>
      <w:pPr>
        <w:ind w:left="474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E8B6E">
      <w:start w:val="1"/>
      <w:numFmt w:val="decimal"/>
      <w:lvlText w:val="%9."/>
      <w:lvlJc w:val="left"/>
      <w:pPr>
        <w:ind w:left="54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997257B"/>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0" w15:restartNumberingAfterBreak="0">
    <w:nsid w:val="0A8C452B"/>
    <w:multiLevelType w:val="hybridMultilevel"/>
    <w:tmpl w:val="62EA3294"/>
    <w:lvl w:ilvl="0" w:tplc="E23CA6F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B34749A"/>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2" w15:restartNumberingAfterBreak="0">
    <w:nsid w:val="0B5B5B45"/>
    <w:multiLevelType w:val="hybridMultilevel"/>
    <w:tmpl w:val="5E5A3922"/>
    <w:styleLink w:val="Zaimportowanystyl20"/>
    <w:lvl w:ilvl="0" w:tplc="28A80A06">
      <w:start w:val="1"/>
      <w:numFmt w:val="decimal"/>
      <w:lvlText w:val="%1."/>
      <w:lvlJc w:val="left"/>
      <w:pPr>
        <w:ind w:left="42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246440">
      <w:start w:val="1"/>
      <w:numFmt w:val="lowerLetter"/>
      <w:lvlText w:val="%2."/>
      <w:lvlJc w:val="left"/>
      <w:pPr>
        <w:ind w:left="11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CA06AC">
      <w:start w:val="1"/>
      <w:numFmt w:val="lowerRoman"/>
      <w:lvlText w:val="%3."/>
      <w:lvlJc w:val="left"/>
      <w:pPr>
        <w:ind w:left="186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CBEFC">
      <w:start w:val="1"/>
      <w:numFmt w:val="decimal"/>
      <w:lvlText w:val="%4."/>
      <w:lvlJc w:val="left"/>
      <w:pPr>
        <w:ind w:left="258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D01BDE">
      <w:start w:val="1"/>
      <w:numFmt w:val="lowerLetter"/>
      <w:lvlText w:val="%5."/>
      <w:lvlJc w:val="left"/>
      <w:pPr>
        <w:ind w:left="330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8A16BA">
      <w:start w:val="1"/>
      <w:numFmt w:val="lowerRoman"/>
      <w:lvlText w:val="%6."/>
      <w:lvlJc w:val="left"/>
      <w:pPr>
        <w:ind w:left="402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48E7D0">
      <w:start w:val="1"/>
      <w:numFmt w:val="decimal"/>
      <w:lvlText w:val="%7."/>
      <w:lvlJc w:val="left"/>
      <w:pPr>
        <w:ind w:left="47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CEB36E">
      <w:start w:val="1"/>
      <w:numFmt w:val="lowerLetter"/>
      <w:lvlText w:val="%8."/>
      <w:lvlJc w:val="left"/>
      <w:pPr>
        <w:ind w:left="546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621706">
      <w:start w:val="1"/>
      <w:numFmt w:val="lowerRoman"/>
      <w:lvlText w:val="%9."/>
      <w:lvlJc w:val="left"/>
      <w:pPr>
        <w:ind w:left="618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0B7002D0"/>
    <w:multiLevelType w:val="hybridMultilevel"/>
    <w:tmpl w:val="3626C5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BE62F46"/>
    <w:multiLevelType w:val="hybridMultilevel"/>
    <w:tmpl w:val="CB4A5464"/>
    <w:lvl w:ilvl="0" w:tplc="0868ECF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C1F2199"/>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C7E72A7"/>
    <w:multiLevelType w:val="multilevel"/>
    <w:tmpl w:val="D2604272"/>
    <w:styleLink w:val="Zaimportowanystyl11"/>
    <w:lvl w:ilvl="0">
      <w:start w:val="1"/>
      <w:numFmt w:val="decimal"/>
      <w:lvlText w:val="%1."/>
      <w:lvlJc w:val="left"/>
      <w:pPr>
        <w:tabs>
          <w:tab w:val="left" w:pos="2520"/>
        </w:tabs>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252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2520"/>
        </w:tabs>
        <w:ind w:left="520"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252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252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252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25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0D454F22"/>
    <w:multiLevelType w:val="hybridMultilevel"/>
    <w:tmpl w:val="398C1520"/>
    <w:lvl w:ilvl="0" w:tplc="5BE4900C">
      <w:start w:val="1"/>
      <w:numFmt w:val="bullet"/>
      <w:lvlText w:val="-"/>
      <w:lvlJc w:val="left"/>
      <w:pPr>
        <w:ind w:left="720" w:hanging="360"/>
      </w:pPr>
      <w:rPr>
        <w:rFonts w:ascii="Tahoma" w:hAnsi="Tahom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DF6476A"/>
    <w:multiLevelType w:val="hybridMultilevel"/>
    <w:tmpl w:val="D28CF2BA"/>
    <w:styleLink w:val="Zaimportowanystyl33"/>
    <w:lvl w:ilvl="0" w:tplc="8C46EAF2">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F0A1D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48F9A0">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6867BC">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D46B7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301792">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1E5936">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BC8DE4">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C08F1A">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0E0E6788"/>
    <w:multiLevelType w:val="hybridMultilevel"/>
    <w:tmpl w:val="D8FAA48A"/>
    <w:numStyleLink w:val="Zaimportowanystyl73"/>
  </w:abstractNum>
  <w:abstractNum w:abstractNumId="30" w15:restartNumberingAfterBreak="0">
    <w:nsid w:val="0EA32540"/>
    <w:multiLevelType w:val="hybridMultilevel"/>
    <w:tmpl w:val="670CD170"/>
    <w:styleLink w:val="Zaimportowanystyl72"/>
    <w:lvl w:ilvl="0" w:tplc="5982463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3EB8E4">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1C006A">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D07E96">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DA309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2008DC">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CCA2A2">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D86F1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806F80">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0EA50CE8"/>
    <w:multiLevelType w:val="hybridMultilevel"/>
    <w:tmpl w:val="DCDEE4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F421514"/>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FF8628F"/>
    <w:multiLevelType w:val="hybridMultilevel"/>
    <w:tmpl w:val="6452FC86"/>
    <w:numStyleLink w:val="Zaimportowanystyl57"/>
  </w:abstractNum>
  <w:abstractNum w:abstractNumId="34" w15:restartNumberingAfterBreak="0">
    <w:nsid w:val="10BF2E40"/>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1B1599F"/>
    <w:multiLevelType w:val="hybridMultilevel"/>
    <w:tmpl w:val="066CA7C4"/>
    <w:numStyleLink w:val="Zaimportowanystyl4"/>
  </w:abstractNum>
  <w:abstractNum w:abstractNumId="36" w15:restartNumberingAfterBreak="0">
    <w:nsid w:val="11B45F23"/>
    <w:multiLevelType w:val="hybridMultilevel"/>
    <w:tmpl w:val="360CCA4C"/>
    <w:styleLink w:val="Zaimportowanystyl42"/>
    <w:lvl w:ilvl="0" w:tplc="52A84FD0">
      <w:start w:val="1"/>
      <w:numFmt w:val="bullet"/>
      <w:lvlText w:val="➢"/>
      <w:lvlJc w:val="left"/>
      <w:pPr>
        <w:ind w:left="8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F65116">
      <w:start w:val="1"/>
      <w:numFmt w:val="bullet"/>
      <w:lvlText w:val="□"/>
      <w:lvlJc w:val="left"/>
      <w:pPr>
        <w:ind w:left="1413" w:hanging="1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40EB16">
      <w:start w:val="1"/>
      <w:numFmt w:val="bullet"/>
      <w:lvlText w:val="▪"/>
      <w:lvlJc w:val="left"/>
      <w:pPr>
        <w:ind w:left="22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AEDC16">
      <w:start w:val="1"/>
      <w:numFmt w:val="bullet"/>
      <w:lvlText w:val="•"/>
      <w:lvlJc w:val="left"/>
      <w:pPr>
        <w:ind w:left="2832" w:hanging="1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4654CA">
      <w:start w:val="1"/>
      <w:numFmt w:val="bullet"/>
      <w:lvlText w:val="□"/>
      <w:lvlJc w:val="left"/>
      <w:pPr>
        <w:ind w:left="373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30A9C8">
      <w:start w:val="1"/>
      <w:numFmt w:val="bullet"/>
      <w:lvlText w:val="▪"/>
      <w:lvlJc w:val="left"/>
      <w:pPr>
        <w:ind w:left="44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56A89A">
      <w:start w:val="1"/>
      <w:numFmt w:val="bullet"/>
      <w:lvlText w:val="•"/>
      <w:lvlJc w:val="left"/>
      <w:pPr>
        <w:ind w:left="517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96219A">
      <w:start w:val="1"/>
      <w:numFmt w:val="bullet"/>
      <w:lvlText w:val="□"/>
      <w:lvlJc w:val="left"/>
      <w:pPr>
        <w:ind w:left="58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1E920C">
      <w:start w:val="1"/>
      <w:numFmt w:val="bullet"/>
      <w:lvlText w:val="▪"/>
      <w:lvlJc w:val="left"/>
      <w:pPr>
        <w:ind w:left="661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12306D7E"/>
    <w:multiLevelType w:val="hybridMultilevel"/>
    <w:tmpl w:val="C6B8F414"/>
    <w:lvl w:ilvl="0" w:tplc="B820509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128641A9"/>
    <w:multiLevelType w:val="hybridMultilevel"/>
    <w:tmpl w:val="85709B02"/>
    <w:styleLink w:val="Zaimportowanystyl46"/>
    <w:lvl w:ilvl="0" w:tplc="120A7266">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38DAA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74916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0462B4">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326082">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1AA1C4">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0A6D84">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FA4CAC">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34F564">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13CD43A2"/>
    <w:multiLevelType w:val="hybridMultilevel"/>
    <w:tmpl w:val="B9F0E62A"/>
    <w:styleLink w:val="Zaimportowanystyl8"/>
    <w:lvl w:ilvl="0" w:tplc="54E66B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BE879C">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34E5BC">
      <w:start w:val="1"/>
      <w:numFmt w:val="lowerRoman"/>
      <w:lvlText w:val="%3."/>
      <w:lvlJc w:val="left"/>
      <w:pPr>
        <w:ind w:left="212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A02AB6">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82492">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40AE98">
      <w:start w:val="1"/>
      <w:numFmt w:val="lowerRoman"/>
      <w:lvlText w:val="%6."/>
      <w:lvlJc w:val="left"/>
      <w:pPr>
        <w:ind w:left="4248"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D8199A">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84F296">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828E46">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14E14109"/>
    <w:multiLevelType w:val="hybridMultilevel"/>
    <w:tmpl w:val="6452FC86"/>
    <w:lvl w:ilvl="0" w:tplc="26A860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085E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0C7CC">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AC6F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212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3AE00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808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5E9FF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F4255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14F81406"/>
    <w:multiLevelType w:val="hybridMultilevel"/>
    <w:tmpl w:val="CA944454"/>
    <w:styleLink w:val="Zaimportowanystyl44"/>
    <w:lvl w:ilvl="0" w:tplc="CF34967A">
      <w:start w:val="1"/>
      <w:numFmt w:val="decimal"/>
      <w:lvlText w:val="%1."/>
      <w:lvlJc w:val="left"/>
      <w:pPr>
        <w:tabs>
          <w:tab w:val="left" w:pos="5040"/>
          <w:tab w:val="left" w:pos="5904"/>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6E8CE8">
      <w:start w:val="1"/>
      <w:numFmt w:val="decimal"/>
      <w:lvlText w:val="%2."/>
      <w:lvlJc w:val="left"/>
      <w:pPr>
        <w:tabs>
          <w:tab w:val="left" w:pos="5040"/>
          <w:tab w:val="left" w:pos="5904"/>
        </w:tabs>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7059D6">
      <w:start w:val="1"/>
      <w:numFmt w:val="decimal"/>
      <w:lvlText w:val="%3."/>
      <w:lvlJc w:val="left"/>
      <w:pPr>
        <w:tabs>
          <w:tab w:val="left" w:pos="5040"/>
          <w:tab w:val="left" w:pos="5904"/>
        </w:tabs>
        <w:ind w:left="20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607B44">
      <w:start w:val="1"/>
      <w:numFmt w:val="decimal"/>
      <w:lvlText w:val="%4."/>
      <w:lvlJc w:val="left"/>
      <w:pPr>
        <w:tabs>
          <w:tab w:val="left" w:pos="5040"/>
          <w:tab w:val="left" w:pos="5904"/>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099FA">
      <w:start w:val="1"/>
      <w:numFmt w:val="decimal"/>
      <w:lvlText w:val="%5."/>
      <w:lvlJc w:val="left"/>
      <w:pPr>
        <w:tabs>
          <w:tab w:val="left" w:pos="5040"/>
          <w:tab w:val="left" w:pos="5904"/>
        </w:tabs>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54EA14">
      <w:start w:val="1"/>
      <w:numFmt w:val="decimal"/>
      <w:lvlText w:val="%6."/>
      <w:lvlJc w:val="left"/>
      <w:pPr>
        <w:tabs>
          <w:tab w:val="left" w:pos="5040"/>
          <w:tab w:val="left" w:pos="5904"/>
        </w:tabs>
        <w:ind w:left="42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0CFEEE">
      <w:start w:val="1"/>
      <w:numFmt w:val="decimal"/>
      <w:lvlText w:val="%7."/>
      <w:lvlJc w:val="left"/>
      <w:pPr>
        <w:tabs>
          <w:tab w:val="left" w:pos="5040"/>
          <w:tab w:val="left" w:pos="5904"/>
        </w:tabs>
        <w:ind w:left="49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E06B80">
      <w:start w:val="1"/>
      <w:numFmt w:val="decimal"/>
      <w:lvlText w:val="%8."/>
      <w:lvlJc w:val="left"/>
      <w:pPr>
        <w:tabs>
          <w:tab w:val="left" w:pos="5040"/>
          <w:tab w:val="left" w:pos="5904"/>
        </w:tabs>
        <w:ind w:left="56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6481CC">
      <w:start w:val="1"/>
      <w:numFmt w:val="decimal"/>
      <w:lvlText w:val="%9."/>
      <w:lvlJc w:val="left"/>
      <w:pPr>
        <w:tabs>
          <w:tab w:val="left" w:pos="5040"/>
          <w:tab w:val="left" w:pos="5904"/>
        </w:tabs>
        <w:ind w:left="64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15521A7B"/>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6EC1041"/>
    <w:multiLevelType w:val="hybridMultilevel"/>
    <w:tmpl w:val="60F0521E"/>
    <w:styleLink w:val="Zaimportowanystyl66"/>
    <w:lvl w:ilvl="0" w:tplc="BA84E6C2">
      <w:start w:val="1"/>
      <w:numFmt w:val="lowerLetter"/>
      <w:lvlText w:val="%1)"/>
      <w:lvlJc w:val="left"/>
      <w:pPr>
        <w:tabs>
          <w:tab w:val="num" w:pos="708"/>
        </w:tabs>
        <w:ind w:left="720"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9AD6FA">
      <w:start w:val="1"/>
      <w:numFmt w:val="decimal"/>
      <w:lvlText w:val="%2."/>
      <w:lvlJc w:val="left"/>
      <w:pPr>
        <w:tabs>
          <w:tab w:val="left" w:pos="708"/>
          <w:tab w:val="num" w:pos="1440"/>
        </w:tabs>
        <w:ind w:left="1452" w:hanging="4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0C347E">
      <w:start w:val="1"/>
      <w:numFmt w:val="lowerLetter"/>
      <w:lvlText w:val="%3."/>
      <w:lvlJc w:val="left"/>
      <w:pPr>
        <w:tabs>
          <w:tab w:val="left" w:pos="708"/>
          <w:tab w:val="num" w:pos="2124"/>
        </w:tabs>
        <w:ind w:left="2136"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BEAE64">
      <w:start w:val="1"/>
      <w:numFmt w:val="decimal"/>
      <w:lvlText w:val="%4)"/>
      <w:lvlJc w:val="left"/>
      <w:pPr>
        <w:tabs>
          <w:tab w:val="left" w:pos="708"/>
          <w:tab w:val="num" w:pos="2832"/>
        </w:tabs>
        <w:ind w:left="2844"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20D6FE">
      <w:start w:val="1"/>
      <w:numFmt w:val="lowerLetter"/>
      <w:lvlText w:val="%5."/>
      <w:lvlJc w:val="left"/>
      <w:pPr>
        <w:tabs>
          <w:tab w:val="left" w:pos="708"/>
          <w:tab w:val="num" w:pos="3540"/>
        </w:tabs>
        <w:ind w:left="355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72CC08">
      <w:start w:val="1"/>
      <w:numFmt w:val="lowerRoman"/>
      <w:lvlText w:val="%6."/>
      <w:lvlJc w:val="left"/>
      <w:pPr>
        <w:tabs>
          <w:tab w:val="left" w:pos="708"/>
          <w:tab w:val="num" w:pos="4248"/>
        </w:tabs>
        <w:ind w:left="4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50D90A">
      <w:start w:val="1"/>
      <w:numFmt w:val="decimal"/>
      <w:lvlText w:val="%7."/>
      <w:lvlJc w:val="left"/>
      <w:pPr>
        <w:tabs>
          <w:tab w:val="left" w:pos="708"/>
          <w:tab w:val="num" w:pos="4956"/>
        </w:tabs>
        <w:ind w:left="4968"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764F1A">
      <w:start w:val="1"/>
      <w:numFmt w:val="lowerLetter"/>
      <w:lvlText w:val="%8."/>
      <w:lvlJc w:val="left"/>
      <w:pPr>
        <w:tabs>
          <w:tab w:val="left" w:pos="708"/>
          <w:tab w:val="num" w:pos="5664"/>
        </w:tabs>
        <w:ind w:left="567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4C4366">
      <w:start w:val="1"/>
      <w:numFmt w:val="lowerRoman"/>
      <w:lvlText w:val="%9."/>
      <w:lvlJc w:val="left"/>
      <w:pPr>
        <w:tabs>
          <w:tab w:val="left" w:pos="708"/>
          <w:tab w:val="num" w:pos="6372"/>
        </w:tabs>
        <w:ind w:left="6384"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1A240034"/>
    <w:multiLevelType w:val="hybridMultilevel"/>
    <w:tmpl w:val="0DD646CE"/>
    <w:lvl w:ilvl="0" w:tplc="E288F5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1A903054"/>
    <w:multiLevelType w:val="hybridMultilevel"/>
    <w:tmpl w:val="6AC8DB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BD16678"/>
    <w:multiLevelType w:val="hybridMultilevel"/>
    <w:tmpl w:val="A0206754"/>
    <w:styleLink w:val="Zaimportowanystyl26"/>
    <w:lvl w:ilvl="0" w:tplc="9FE210B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AA31A2">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FA53EE">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3ACE3A">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A661B8">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160C32">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FA89D2">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C8390E">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407426">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1C0528CE"/>
    <w:multiLevelType w:val="hybridMultilevel"/>
    <w:tmpl w:val="4A589AC4"/>
    <w:lvl w:ilvl="0" w:tplc="04150001">
      <w:start w:val="1"/>
      <w:numFmt w:val="bullet"/>
      <w:lvlText w:val=""/>
      <w:lvlJc w:val="left"/>
      <w:pPr>
        <w:ind w:left="360" w:hanging="360"/>
      </w:pPr>
      <w:rPr>
        <w:rFonts w:ascii="Symbol" w:hAnsi="Symbol"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CA75DA5"/>
    <w:multiLevelType w:val="hybridMultilevel"/>
    <w:tmpl w:val="8AA07F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D1F76BD"/>
    <w:multiLevelType w:val="hybridMultilevel"/>
    <w:tmpl w:val="E5465884"/>
    <w:lvl w:ilvl="0" w:tplc="1FD81462">
      <w:start w:val="8"/>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E073BFE"/>
    <w:multiLevelType w:val="hybridMultilevel"/>
    <w:tmpl w:val="066000BE"/>
    <w:lvl w:ilvl="0" w:tplc="E5EC4AC2">
      <w:start w:val="2"/>
      <w:numFmt w:val="decimal"/>
      <w:lvlText w:val="%1."/>
      <w:lvlJc w:val="left"/>
      <w:pPr>
        <w:ind w:left="720" w:hanging="360"/>
      </w:pPr>
      <w:rPr>
        <w:rFonts w:hint="default"/>
        <w:b w:val="0"/>
        <w:bCs w:val="0"/>
        <w:i/>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E473D3E"/>
    <w:multiLevelType w:val="hybridMultilevel"/>
    <w:tmpl w:val="7B70E190"/>
    <w:styleLink w:val="Zaimportowanystyl6"/>
    <w:lvl w:ilvl="0" w:tplc="1066912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A4C61C">
      <w:start w:val="1"/>
      <w:numFmt w:val="decimal"/>
      <w:lvlText w:val="%2)"/>
      <w:lvlJc w:val="left"/>
      <w:pPr>
        <w:ind w:left="708"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98B234">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4C13C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8AA292">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320108">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AC26E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0A4DC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7C3080">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1F5B0AE6"/>
    <w:multiLevelType w:val="hybridMultilevel"/>
    <w:tmpl w:val="7020F3EE"/>
    <w:styleLink w:val="Zaimportowanystyl19"/>
    <w:lvl w:ilvl="0" w:tplc="73B6A822">
      <w:start w:val="1"/>
      <w:numFmt w:val="lowerLetter"/>
      <w:lvlText w:val="%1)"/>
      <w:lvlJc w:val="left"/>
      <w:pPr>
        <w:ind w:left="851"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E4F100">
      <w:start w:val="1"/>
      <w:numFmt w:val="lowerLetter"/>
      <w:lvlText w:val="%2."/>
      <w:lvlJc w:val="left"/>
      <w:pPr>
        <w:ind w:left="1416" w:hanging="27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F8F41C">
      <w:start w:val="1"/>
      <w:numFmt w:val="lowerRoman"/>
      <w:lvlText w:val="%3."/>
      <w:lvlJc w:val="left"/>
      <w:pPr>
        <w:ind w:left="2124" w:hanging="1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E619E0">
      <w:start w:val="1"/>
      <w:numFmt w:val="decimal"/>
      <w:lvlText w:val="%4."/>
      <w:lvlJc w:val="left"/>
      <w:pPr>
        <w:ind w:left="2832"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A23CE4">
      <w:start w:val="1"/>
      <w:numFmt w:val="lowerLetter"/>
      <w:lvlText w:val="%5."/>
      <w:lvlJc w:val="left"/>
      <w:pPr>
        <w:ind w:left="3540" w:hanging="23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10B49E">
      <w:start w:val="1"/>
      <w:numFmt w:val="lowerRoman"/>
      <w:suff w:val="nothing"/>
      <w:lvlText w:val="%6."/>
      <w:lvlJc w:val="left"/>
      <w:pPr>
        <w:ind w:left="420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208440">
      <w:start w:val="1"/>
      <w:numFmt w:val="decimal"/>
      <w:lvlText w:val="%7."/>
      <w:lvlJc w:val="left"/>
      <w:pPr>
        <w:ind w:left="4956" w:hanging="2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6EA50C">
      <w:start w:val="1"/>
      <w:numFmt w:val="lowerLetter"/>
      <w:lvlText w:val="%8."/>
      <w:lvlJc w:val="left"/>
      <w:pPr>
        <w:ind w:left="5664" w:hanging="19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CCDF3E">
      <w:start w:val="1"/>
      <w:numFmt w:val="lowerRoman"/>
      <w:suff w:val="nothing"/>
      <w:lvlText w:val="%9."/>
      <w:lvlJc w:val="left"/>
      <w:pPr>
        <w:ind w:left="636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203702C6"/>
    <w:multiLevelType w:val="hybridMultilevel"/>
    <w:tmpl w:val="33D83710"/>
    <w:lvl w:ilvl="0" w:tplc="3BEC1EC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1F55CEC"/>
    <w:multiLevelType w:val="hybridMultilevel"/>
    <w:tmpl w:val="E7C4F812"/>
    <w:lvl w:ilvl="0" w:tplc="9542A57A">
      <w:start w:val="1"/>
      <w:numFmt w:val="lowerLetter"/>
      <w:lvlText w:val="%1)"/>
      <w:lvlJc w:val="left"/>
      <w:pPr>
        <w:ind w:left="1200" w:hanging="360"/>
      </w:pPr>
      <w:rPr>
        <w:color w:val="auto"/>
      </w:r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55" w15:restartNumberingAfterBreak="0">
    <w:nsid w:val="22901FBA"/>
    <w:multiLevelType w:val="hybridMultilevel"/>
    <w:tmpl w:val="D0F83242"/>
    <w:styleLink w:val="Zaimportowanystyl27"/>
    <w:lvl w:ilvl="0" w:tplc="8982D8D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5E6234">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720618">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447EDC">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F2B8E0">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FEF88E">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CCAB70">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920B48">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4A7240">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25BD0B82"/>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5E4564E"/>
    <w:multiLevelType w:val="hybridMultilevel"/>
    <w:tmpl w:val="43881C12"/>
    <w:lvl w:ilvl="0" w:tplc="49548ED4">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260B21EA"/>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27F932C6"/>
    <w:multiLevelType w:val="hybridMultilevel"/>
    <w:tmpl w:val="1102F260"/>
    <w:lvl w:ilvl="0" w:tplc="FB04858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28905FA8"/>
    <w:multiLevelType w:val="hybridMultilevel"/>
    <w:tmpl w:val="D1A06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A0E131F"/>
    <w:multiLevelType w:val="hybridMultilevel"/>
    <w:tmpl w:val="A4F24A4C"/>
    <w:styleLink w:val="Zaimportowanystyl3"/>
    <w:lvl w:ilvl="0" w:tplc="974A71D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525626">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0681DC">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8095E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E015D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C88A1A">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563A58">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981436">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E464B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2A73370A"/>
    <w:multiLevelType w:val="hybridMultilevel"/>
    <w:tmpl w:val="910E63F2"/>
    <w:styleLink w:val="Zaimportowanystyl31"/>
    <w:lvl w:ilvl="0" w:tplc="A888EFA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DC0FB6">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92C15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F069B6">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2E1A34">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7ECB2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5A80C6">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EE92AA">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A442A2">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2BEA5AAA"/>
    <w:multiLevelType w:val="hybridMultilevel"/>
    <w:tmpl w:val="CB54CE9C"/>
    <w:styleLink w:val="Zaimportowanystyl62"/>
    <w:lvl w:ilvl="0" w:tplc="C0AE5B0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10FED8">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4E12A4">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027C68">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98F830">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A007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AE1488">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FA8B80">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E690F4">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2DFF50C8"/>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E465ED4"/>
    <w:multiLevelType w:val="hybridMultilevel"/>
    <w:tmpl w:val="76D2E302"/>
    <w:lvl w:ilvl="0" w:tplc="8390B06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30142BC8"/>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01E38A3"/>
    <w:multiLevelType w:val="hybridMultilevel"/>
    <w:tmpl w:val="26609E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302541ED"/>
    <w:multiLevelType w:val="hybridMultilevel"/>
    <w:tmpl w:val="A8BCD832"/>
    <w:styleLink w:val="Zaimportowanystyl9"/>
    <w:lvl w:ilvl="0" w:tplc="6D3C1A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E22234">
      <w:start w:val="1"/>
      <w:numFmt w:val="lowerLetter"/>
      <w:lvlText w:val="%2."/>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F6994C">
      <w:start w:val="1"/>
      <w:numFmt w:val="lowerRoman"/>
      <w:lvlText w:val="%3."/>
      <w:lvlJc w:val="left"/>
      <w:pPr>
        <w:ind w:left="53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1C2544">
      <w:start w:val="1"/>
      <w:numFmt w:val="decimal"/>
      <w:lvlText w:val="%4."/>
      <w:lvlJc w:val="left"/>
      <w:pPr>
        <w:ind w:left="125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E4DE6A">
      <w:start w:val="1"/>
      <w:numFmt w:val="lowerLetter"/>
      <w:lvlText w:val="%5."/>
      <w:lvlJc w:val="left"/>
      <w:pPr>
        <w:ind w:left="197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70BE42">
      <w:start w:val="1"/>
      <w:numFmt w:val="lowerRoman"/>
      <w:lvlText w:val="%6."/>
      <w:lvlJc w:val="left"/>
      <w:pPr>
        <w:ind w:left="269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4E7408">
      <w:start w:val="1"/>
      <w:numFmt w:val="decimal"/>
      <w:lvlText w:val="%7."/>
      <w:lvlJc w:val="left"/>
      <w:pPr>
        <w:ind w:left="341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7CD4AC">
      <w:start w:val="1"/>
      <w:numFmt w:val="lowerLetter"/>
      <w:lvlText w:val="%8."/>
      <w:lvlJc w:val="left"/>
      <w:pPr>
        <w:ind w:left="413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B8F88E">
      <w:start w:val="1"/>
      <w:numFmt w:val="lowerRoman"/>
      <w:lvlText w:val="%9."/>
      <w:lvlJc w:val="left"/>
      <w:pPr>
        <w:ind w:left="485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304D3AD7"/>
    <w:multiLevelType w:val="multilevel"/>
    <w:tmpl w:val="A544CF22"/>
    <w:lvl w:ilvl="0">
      <w:start w:val="1"/>
      <w:numFmt w:val="lowerLetter"/>
      <w:lvlText w:val="%1)"/>
      <w:lvlJc w:val="left"/>
      <w:pPr>
        <w:tabs>
          <w:tab w:val="num" w:pos="720"/>
        </w:tabs>
        <w:ind w:left="720" w:hanging="720"/>
      </w:pPr>
      <w:rPr>
        <w:b w:val="0"/>
        <w:strike w:val="0"/>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15:restartNumberingAfterBreak="0">
    <w:nsid w:val="32DD7F6C"/>
    <w:multiLevelType w:val="hybridMultilevel"/>
    <w:tmpl w:val="45B0C89A"/>
    <w:styleLink w:val="Zaimportowanystyl59"/>
    <w:lvl w:ilvl="0" w:tplc="2F56815C">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81F46">
      <w:start w:val="1"/>
      <w:numFmt w:val="lowerLetter"/>
      <w:lvlText w:val="%2."/>
      <w:lvlJc w:val="left"/>
      <w:pPr>
        <w:ind w:left="10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089C74">
      <w:start w:val="1"/>
      <w:numFmt w:val="lowerRoman"/>
      <w:lvlText w:val="%3."/>
      <w:lvlJc w:val="left"/>
      <w:pPr>
        <w:ind w:left="179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A82DA2">
      <w:start w:val="1"/>
      <w:numFmt w:val="decimal"/>
      <w:lvlText w:val="%4."/>
      <w:lvlJc w:val="left"/>
      <w:pPr>
        <w:ind w:left="251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8D6E4">
      <w:start w:val="1"/>
      <w:numFmt w:val="lowerLetter"/>
      <w:lvlText w:val="%5."/>
      <w:lvlJc w:val="left"/>
      <w:pPr>
        <w:ind w:left="323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2AA048">
      <w:start w:val="1"/>
      <w:numFmt w:val="lowerRoman"/>
      <w:lvlText w:val="%6."/>
      <w:lvlJc w:val="left"/>
      <w:pPr>
        <w:ind w:left="395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000FC6">
      <w:start w:val="1"/>
      <w:numFmt w:val="decimal"/>
      <w:lvlText w:val="%7."/>
      <w:lvlJc w:val="left"/>
      <w:pPr>
        <w:ind w:left="46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484556">
      <w:start w:val="1"/>
      <w:numFmt w:val="lowerLetter"/>
      <w:lvlText w:val="%8."/>
      <w:lvlJc w:val="left"/>
      <w:pPr>
        <w:ind w:left="539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6A35A4">
      <w:start w:val="1"/>
      <w:numFmt w:val="lowerRoman"/>
      <w:lvlText w:val="%9."/>
      <w:lvlJc w:val="left"/>
      <w:pPr>
        <w:ind w:left="611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32FB0321"/>
    <w:multiLevelType w:val="hybridMultilevel"/>
    <w:tmpl w:val="96C0AC9C"/>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325627F"/>
    <w:multiLevelType w:val="hybridMultilevel"/>
    <w:tmpl w:val="F21E2A82"/>
    <w:lvl w:ilvl="0" w:tplc="20107618">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4AB4FCD"/>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5E3088C"/>
    <w:multiLevelType w:val="hybridMultilevel"/>
    <w:tmpl w:val="AAC4B2CC"/>
    <w:lvl w:ilvl="0" w:tplc="90E2AD22">
      <w:start w:val="1"/>
      <w:numFmt w:val="decimal"/>
      <w:lvlText w:val="%1."/>
      <w:lvlJc w:val="left"/>
      <w:rPr>
        <w:strike w:val="0"/>
        <w:color w:val="auto"/>
      </w:rPr>
    </w:lvl>
    <w:lvl w:ilvl="1" w:tplc="96D63758">
      <w:numFmt w:val="decimal"/>
      <w:lvlText w:val=""/>
      <w:lvlJc w:val="left"/>
    </w:lvl>
    <w:lvl w:ilvl="2" w:tplc="B8201E5A">
      <w:numFmt w:val="decimal"/>
      <w:lvlText w:val=""/>
      <w:lvlJc w:val="left"/>
    </w:lvl>
    <w:lvl w:ilvl="3" w:tplc="B9A696A8">
      <w:numFmt w:val="decimal"/>
      <w:lvlText w:val=""/>
      <w:lvlJc w:val="left"/>
    </w:lvl>
    <w:lvl w:ilvl="4" w:tplc="2CAC4F04">
      <w:numFmt w:val="decimal"/>
      <w:lvlText w:val=""/>
      <w:lvlJc w:val="left"/>
    </w:lvl>
    <w:lvl w:ilvl="5" w:tplc="B404AB88">
      <w:numFmt w:val="decimal"/>
      <w:lvlText w:val=""/>
      <w:lvlJc w:val="left"/>
    </w:lvl>
    <w:lvl w:ilvl="6" w:tplc="0430EF1E">
      <w:numFmt w:val="decimal"/>
      <w:lvlText w:val=""/>
      <w:lvlJc w:val="left"/>
    </w:lvl>
    <w:lvl w:ilvl="7" w:tplc="0C685150">
      <w:numFmt w:val="decimal"/>
      <w:lvlText w:val=""/>
      <w:lvlJc w:val="left"/>
    </w:lvl>
    <w:lvl w:ilvl="8" w:tplc="C4C8C93C">
      <w:numFmt w:val="decimal"/>
      <w:lvlText w:val=""/>
      <w:lvlJc w:val="left"/>
    </w:lvl>
  </w:abstractNum>
  <w:abstractNum w:abstractNumId="75" w15:restartNumberingAfterBreak="0">
    <w:nsid w:val="36673A19"/>
    <w:multiLevelType w:val="hybridMultilevel"/>
    <w:tmpl w:val="2728A64E"/>
    <w:lvl w:ilvl="0" w:tplc="762021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36B50B6D"/>
    <w:multiLevelType w:val="hybridMultilevel"/>
    <w:tmpl w:val="0430E3F2"/>
    <w:styleLink w:val="Zaimportowanystyl23"/>
    <w:lvl w:ilvl="0" w:tplc="5C524DE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005830">
      <w:start w:val="1"/>
      <w:numFmt w:val="decimal"/>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4471A0">
      <w:start w:val="1"/>
      <w:numFmt w:val="lowerLetter"/>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92AD02">
      <w:start w:val="1"/>
      <w:numFmt w:val="decimal"/>
      <w:lvlText w:val="%4)"/>
      <w:lvlJc w:val="left"/>
      <w:pPr>
        <w:ind w:left="2780" w:hanging="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0472BE">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B09A3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703A6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F4ADF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8AA35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371F6F07"/>
    <w:multiLevelType w:val="hybridMultilevel"/>
    <w:tmpl w:val="0854F72A"/>
    <w:lvl w:ilvl="0" w:tplc="D2F2164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381C42D2"/>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381C48FB"/>
    <w:multiLevelType w:val="hybridMultilevel"/>
    <w:tmpl w:val="10586CC0"/>
    <w:lvl w:ilvl="0" w:tplc="6FDA59A4">
      <w:start w:val="1"/>
      <w:numFmt w:val="bullet"/>
      <w:lvlText w:val="-"/>
      <w:lvlJc w:val="left"/>
      <w:pPr>
        <w:ind w:left="1080" w:hanging="360"/>
      </w:pPr>
      <w:rPr>
        <w:rFonts w:ascii="Verdana" w:hAnsi="Verdana" w:hint="default"/>
        <w:b w:val="0"/>
        <w:bCs w:val="0"/>
        <w:i w:val="0"/>
        <w:iCs w:val="0"/>
        <w:color w:val="auto"/>
        <w:sz w:val="18"/>
        <w:szCs w:val="18"/>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0" w15:restartNumberingAfterBreak="0">
    <w:nsid w:val="3A5D5344"/>
    <w:multiLevelType w:val="multilevel"/>
    <w:tmpl w:val="749C08B0"/>
    <w:styleLink w:val="Zaimportowanystyl14"/>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80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16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3C264932"/>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C9021B8"/>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DB21F92"/>
    <w:multiLevelType w:val="hybridMultilevel"/>
    <w:tmpl w:val="A502E12E"/>
    <w:lvl w:ilvl="0" w:tplc="5BE4900C">
      <w:start w:val="1"/>
      <w:numFmt w:val="bullet"/>
      <w:lvlText w:val="-"/>
      <w:lvlJc w:val="left"/>
      <w:pPr>
        <w:ind w:left="862" w:hanging="360"/>
      </w:pPr>
      <w:rPr>
        <w:rFonts w:ascii="Tahoma" w:hAnsi="Tahoma" w:hint="default"/>
        <w:b w:val="0"/>
        <w:i w:val="0"/>
        <w:sz w:val="18"/>
      </w:rPr>
    </w:lvl>
    <w:lvl w:ilvl="1" w:tplc="04150003">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84" w15:restartNumberingAfterBreak="0">
    <w:nsid w:val="3E4D4C83"/>
    <w:multiLevelType w:val="hybridMultilevel"/>
    <w:tmpl w:val="E23A5206"/>
    <w:styleLink w:val="Zaimportowanystyl24"/>
    <w:lvl w:ilvl="0" w:tplc="111E0E08">
      <w:start w:val="1"/>
      <w:numFmt w:val="lowerLetter"/>
      <w:lvlText w:val="%1)"/>
      <w:lvlJc w:val="left"/>
      <w:pPr>
        <w:ind w:left="130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C6A9D6">
      <w:start w:val="1"/>
      <w:numFmt w:val="lowerLetter"/>
      <w:lvlText w:val="%2."/>
      <w:lvlJc w:val="left"/>
      <w:pPr>
        <w:ind w:left="2017"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D0433C">
      <w:start w:val="1"/>
      <w:numFmt w:val="lowerRoman"/>
      <w:lvlText w:val="%3."/>
      <w:lvlJc w:val="left"/>
      <w:pPr>
        <w:ind w:left="2750" w:hanging="1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5685C0">
      <w:start w:val="1"/>
      <w:numFmt w:val="lowerLetter"/>
      <w:lvlText w:val="%4)"/>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7AAFFC">
      <w:start w:val="1"/>
      <w:numFmt w:val="lowerLetter"/>
      <w:lvlText w:val="%5."/>
      <w:lvlJc w:val="left"/>
      <w:pPr>
        <w:ind w:left="12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E2D4EA">
      <w:start w:val="1"/>
      <w:numFmt w:val="lowerRoman"/>
      <w:lvlText w:val="%6."/>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7A1A88">
      <w:start w:val="1"/>
      <w:numFmt w:val="decimal"/>
      <w:lvlText w:val="%7."/>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C47192">
      <w:start w:val="1"/>
      <w:numFmt w:val="lowerLetter"/>
      <w:lvlText w:val="%8."/>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9E3644">
      <w:start w:val="1"/>
      <w:numFmt w:val="lowerRoman"/>
      <w:lvlText w:val="%9."/>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3EF212AF"/>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F805832"/>
    <w:multiLevelType w:val="hybridMultilevel"/>
    <w:tmpl w:val="6F78EB08"/>
    <w:styleLink w:val="Zaimportowanystyl61"/>
    <w:lvl w:ilvl="0" w:tplc="59720298">
      <w:start w:val="1"/>
      <w:numFmt w:val="decimal"/>
      <w:lvlText w:val="%1."/>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6217F8">
      <w:start w:val="1"/>
      <w:numFmt w:val="decimal"/>
      <w:lvlText w:val="%2."/>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7E1A1A">
      <w:start w:val="1"/>
      <w:numFmt w:val="decimal"/>
      <w:lvlText w:val="%3."/>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82B008">
      <w:start w:val="1"/>
      <w:numFmt w:val="decimal"/>
      <w:lvlText w:val="%4."/>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3602C6">
      <w:start w:val="1"/>
      <w:numFmt w:val="decimal"/>
      <w:lvlText w:val="%5."/>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481CA0">
      <w:start w:val="1"/>
      <w:numFmt w:val="decimal"/>
      <w:lvlText w:val="%6."/>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10CA32">
      <w:start w:val="1"/>
      <w:numFmt w:val="decimal"/>
      <w:lvlText w:val="%7."/>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F01094">
      <w:start w:val="1"/>
      <w:numFmt w:val="decimal"/>
      <w:lvlText w:val="%8."/>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C67CAE">
      <w:start w:val="1"/>
      <w:numFmt w:val="decimal"/>
      <w:lvlText w:val="%9."/>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408D10B5"/>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15C15C7"/>
    <w:multiLevelType w:val="hybridMultilevel"/>
    <w:tmpl w:val="55028062"/>
    <w:styleLink w:val="Zaimportowanystyl56"/>
    <w:lvl w:ilvl="0" w:tplc="9732014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8C611C">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02FA0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66E26A">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F4B4C2">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16A90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CCAB58">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32A532">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5CBCC4">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41BC0C37"/>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1C31EC3"/>
    <w:multiLevelType w:val="hybridMultilevel"/>
    <w:tmpl w:val="C532A87C"/>
    <w:styleLink w:val="Zaimportowanystyl67"/>
    <w:lvl w:ilvl="0" w:tplc="0F4412F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6AD598">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FE2D30">
      <w:start w:val="1"/>
      <w:numFmt w:val="lowerRoman"/>
      <w:lvlText w:val="%3."/>
      <w:lvlJc w:val="left"/>
      <w:pPr>
        <w:tabs>
          <w:tab w:val="left" w:pos="708"/>
          <w:tab w:val="num" w:pos="2124"/>
        </w:tabs>
        <w:ind w:left="2136"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308368">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F6F47A">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829242">
      <w:start w:val="1"/>
      <w:numFmt w:val="lowerRoman"/>
      <w:lvlText w:val="%6."/>
      <w:lvlJc w:val="left"/>
      <w:pPr>
        <w:tabs>
          <w:tab w:val="left" w:pos="708"/>
          <w:tab w:val="num" w:pos="4248"/>
        </w:tabs>
        <w:ind w:left="4260" w:hanging="2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4AFABA">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C045D8">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840A2C">
      <w:start w:val="1"/>
      <w:numFmt w:val="lowerRoman"/>
      <w:suff w:val="nothing"/>
      <w:lvlText w:val="%9."/>
      <w:lvlJc w:val="left"/>
      <w:pPr>
        <w:tabs>
          <w:tab w:val="left" w:pos="708"/>
        </w:tabs>
        <w:ind w:left="6312"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41E94442"/>
    <w:multiLevelType w:val="hybridMultilevel"/>
    <w:tmpl w:val="916C5FDA"/>
    <w:styleLink w:val="Zaimportowanystyl64"/>
    <w:lvl w:ilvl="0" w:tplc="BA248B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406844">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2DDA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E03222">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E2A0D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EC7132">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0C370C">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7EF7C0">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3E51C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435C5914"/>
    <w:multiLevelType w:val="hybridMultilevel"/>
    <w:tmpl w:val="85127BC0"/>
    <w:lvl w:ilvl="0" w:tplc="26A860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085E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0C7CC">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AC6F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212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3AE00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808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5E9FF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F4255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4670772B"/>
    <w:multiLevelType w:val="hybridMultilevel"/>
    <w:tmpl w:val="EE8E55C8"/>
    <w:styleLink w:val="Zaimportowanystyl15"/>
    <w:lvl w:ilvl="0" w:tplc="3266CE7C">
      <w:start w:val="1"/>
      <w:numFmt w:val="decimal"/>
      <w:lvlText w:val="%1."/>
      <w:lvlJc w:val="left"/>
      <w:pPr>
        <w:ind w:left="88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24FB06">
      <w:start w:val="1"/>
      <w:numFmt w:val="lowerLetter"/>
      <w:lvlText w:val="%2."/>
      <w:lvlJc w:val="left"/>
      <w:pPr>
        <w:ind w:left="160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5EF204">
      <w:start w:val="1"/>
      <w:numFmt w:val="lowerRoman"/>
      <w:lvlText w:val="%3."/>
      <w:lvlJc w:val="left"/>
      <w:pPr>
        <w:ind w:left="234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CEF7A6">
      <w:start w:val="1"/>
      <w:numFmt w:val="decimal"/>
      <w:lvlText w:val="%4."/>
      <w:lvlJc w:val="left"/>
      <w:pPr>
        <w:ind w:left="304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C6CB4">
      <w:start w:val="1"/>
      <w:numFmt w:val="lowerLetter"/>
      <w:lvlText w:val="%5."/>
      <w:lvlJc w:val="left"/>
      <w:pPr>
        <w:ind w:left="376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5E839E">
      <w:start w:val="1"/>
      <w:numFmt w:val="lowerRoman"/>
      <w:lvlText w:val="%6."/>
      <w:lvlJc w:val="left"/>
      <w:pPr>
        <w:ind w:left="450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268CD2">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32B8DE">
      <w:start w:val="1"/>
      <w:numFmt w:val="lowerLetter"/>
      <w:lvlText w:val="%8."/>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A4E0A6">
      <w:start w:val="1"/>
      <w:numFmt w:val="lowerRoman"/>
      <w:lvlText w:val="%9."/>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46A91554"/>
    <w:multiLevelType w:val="hybridMultilevel"/>
    <w:tmpl w:val="F536CACE"/>
    <w:styleLink w:val="Zaimportowanystyl17"/>
    <w:lvl w:ilvl="0" w:tplc="FCC22A6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0CA36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62569A">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9C8A0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242D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DCB0BE">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7C564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54754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300742">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46D64DF1"/>
    <w:multiLevelType w:val="hybridMultilevel"/>
    <w:tmpl w:val="B60205E4"/>
    <w:styleLink w:val="Zaimportowanystyl60"/>
    <w:lvl w:ilvl="0" w:tplc="76343380">
      <w:start w:val="1"/>
      <w:numFmt w:val="lowerLetter"/>
      <w:lvlText w:val="%1)"/>
      <w:lvlJc w:val="left"/>
      <w:pPr>
        <w:ind w:left="709" w:hanging="42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824E40">
      <w:start w:val="1"/>
      <w:numFmt w:val="lowerLetter"/>
      <w:lvlText w:val="%2."/>
      <w:lvlJc w:val="left"/>
      <w:pPr>
        <w:ind w:left="1417" w:hanging="4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36E3A2">
      <w:start w:val="1"/>
      <w:numFmt w:val="lowerRoman"/>
      <w:lvlText w:val="%3."/>
      <w:lvlJc w:val="left"/>
      <w:pPr>
        <w:ind w:left="2125" w:hanging="31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B004CE">
      <w:start w:val="1"/>
      <w:numFmt w:val="decimal"/>
      <w:lvlText w:val="%4."/>
      <w:lvlJc w:val="left"/>
      <w:pPr>
        <w:ind w:left="2833" w:hanging="38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02BA8C">
      <w:start w:val="1"/>
      <w:numFmt w:val="lowerLetter"/>
      <w:lvlText w:val="%5."/>
      <w:lvlJc w:val="left"/>
      <w:pPr>
        <w:ind w:left="3541" w:hanging="37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29C5E">
      <w:start w:val="1"/>
      <w:numFmt w:val="lowerRoman"/>
      <w:lvlText w:val="%6."/>
      <w:lvlJc w:val="left"/>
      <w:pPr>
        <w:ind w:left="424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787C06">
      <w:start w:val="1"/>
      <w:numFmt w:val="decimal"/>
      <w:lvlText w:val="%7."/>
      <w:lvlJc w:val="left"/>
      <w:pPr>
        <w:ind w:left="4957" w:hanging="35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8EF278">
      <w:start w:val="1"/>
      <w:numFmt w:val="lowerLetter"/>
      <w:lvlText w:val="%8."/>
      <w:lvlJc w:val="left"/>
      <w:pPr>
        <w:ind w:left="5665" w:hanging="34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5AB552">
      <w:start w:val="1"/>
      <w:numFmt w:val="lowerRoman"/>
      <w:lvlText w:val="%9."/>
      <w:lvlJc w:val="left"/>
      <w:pPr>
        <w:ind w:left="637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474B3DDC"/>
    <w:multiLevelType w:val="hybridMultilevel"/>
    <w:tmpl w:val="C65C66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475376CF"/>
    <w:multiLevelType w:val="hybridMultilevel"/>
    <w:tmpl w:val="78889DF4"/>
    <w:styleLink w:val="Zaimportowanystyl28"/>
    <w:lvl w:ilvl="0" w:tplc="377ABD32">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2A222">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DC7A50">
      <w:start w:val="1"/>
      <w:numFmt w:val="decimal"/>
      <w:lvlText w:val="%3."/>
      <w:lvlJc w:val="left"/>
      <w:pPr>
        <w:ind w:left="1517"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78269A">
      <w:start w:val="1"/>
      <w:numFmt w:val="decimal"/>
      <w:lvlText w:val="%4."/>
      <w:lvlJc w:val="left"/>
      <w:pPr>
        <w:ind w:left="17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F68C3E">
      <w:start w:val="1"/>
      <w:numFmt w:val="decimal"/>
      <w:lvlText w:val="%5."/>
      <w:lvlJc w:val="left"/>
      <w:pPr>
        <w:ind w:left="251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08DBE4">
      <w:start w:val="1"/>
      <w:numFmt w:val="decimal"/>
      <w:lvlText w:val="%6."/>
      <w:lvlJc w:val="left"/>
      <w:pPr>
        <w:ind w:left="323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F6E304">
      <w:start w:val="1"/>
      <w:numFmt w:val="decimal"/>
      <w:lvlText w:val="%7."/>
      <w:lvlJc w:val="left"/>
      <w:pPr>
        <w:ind w:left="395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61876">
      <w:start w:val="1"/>
      <w:numFmt w:val="decimal"/>
      <w:lvlText w:val="%8."/>
      <w:lvlJc w:val="left"/>
      <w:pPr>
        <w:ind w:left="467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9604AA">
      <w:start w:val="1"/>
      <w:numFmt w:val="decimal"/>
      <w:lvlText w:val="%9."/>
      <w:lvlJc w:val="left"/>
      <w:pPr>
        <w:ind w:left="53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47D90B1C"/>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9"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0" w15:restartNumberingAfterBreak="0">
    <w:nsid w:val="484F34D9"/>
    <w:multiLevelType w:val="hybridMultilevel"/>
    <w:tmpl w:val="5B58C206"/>
    <w:styleLink w:val="Zaimportowanystyl54"/>
    <w:lvl w:ilvl="0" w:tplc="FAAE924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A2BB78">
      <w:start w:val="1"/>
      <w:numFmt w:val="lowerLetter"/>
      <w:suff w:val="nothing"/>
      <w:lvlText w:val="%2."/>
      <w:lvlJc w:val="left"/>
      <w:pPr>
        <w:ind w:left="67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F2C86E">
      <w:start w:val="1"/>
      <w:numFmt w:val="lowerRoman"/>
      <w:lvlText w:val="%3."/>
      <w:lvlJc w:val="left"/>
      <w:pPr>
        <w:ind w:left="158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345B6C">
      <w:start w:val="1"/>
      <w:numFmt w:val="decimal"/>
      <w:suff w:val="nothing"/>
      <w:lvlText w:val="%4."/>
      <w:lvlJc w:val="left"/>
      <w:pPr>
        <w:ind w:left="211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74ADAC">
      <w:start w:val="1"/>
      <w:numFmt w:val="lowerLetter"/>
      <w:lvlText w:val="%5."/>
      <w:lvlJc w:val="left"/>
      <w:pPr>
        <w:ind w:left="30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40D114">
      <w:start w:val="1"/>
      <w:numFmt w:val="lowerRoman"/>
      <w:lvlText w:val="%6."/>
      <w:lvlJc w:val="left"/>
      <w:pPr>
        <w:ind w:left="374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2E95E0">
      <w:start w:val="1"/>
      <w:numFmt w:val="decimal"/>
      <w:lvlText w:val="%7."/>
      <w:lvlJc w:val="left"/>
      <w:pPr>
        <w:ind w:left="446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265D74">
      <w:start w:val="1"/>
      <w:numFmt w:val="lowerLetter"/>
      <w:lvlText w:val="%8."/>
      <w:lvlJc w:val="left"/>
      <w:pPr>
        <w:ind w:left="51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9C6F20">
      <w:start w:val="1"/>
      <w:numFmt w:val="lowerRoman"/>
      <w:lvlText w:val="%9."/>
      <w:lvlJc w:val="left"/>
      <w:pPr>
        <w:ind w:left="590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15:restartNumberingAfterBreak="0">
    <w:nsid w:val="48D01B4D"/>
    <w:multiLevelType w:val="hybridMultilevel"/>
    <w:tmpl w:val="282EF054"/>
    <w:lvl w:ilvl="0" w:tplc="45FA0B9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48E23E59"/>
    <w:multiLevelType w:val="hybridMultilevel"/>
    <w:tmpl w:val="1F9E6D74"/>
    <w:styleLink w:val="Zaimportowanystyl48"/>
    <w:lvl w:ilvl="0" w:tplc="57105F0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184BEE">
      <w:start w:val="1"/>
      <w:numFmt w:val="lowerLetter"/>
      <w:lvlText w:val="%2."/>
      <w:lvlJc w:val="left"/>
      <w:pPr>
        <w:ind w:left="70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A8EEAA">
      <w:start w:val="1"/>
      <w:numFmt w:val="lowerRoman"/>
      <w:lvlText w:val="%3."/>
      <w:lvlJc w:val="left"/>
      <w:pPr>
        <w:ind w:left="141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8C5D56">
      <w:start w:val="1"/>
      <w:numFmt w:val="decimal"/>
      <w:lvlText w:val="%4."/>
      <w:lvlJc w:val="left"/>
      <w:pPr>
        <w:ind w:left="212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D843C4">
      <w:start w:val="1"/>
      <w:numFmt w:val="lowerLetter"/>
      <w:lvlText w:val="%5."/>
      <w:lvlJc w:val="left"/>
      <w:pPr>
        <w:ind w:left="283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DE3A56">
      <w:start w:val="1"/>
      <w:numFmt w:val="lowerRoman"/>
      <w:lvlText w:val="%6."/>
      <w:lvlJc w:val="left"/>
      <w:pPr>
        <w:ind w:left="354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8E6876">
      <w:start w:val="1"/>
      <w:numFmt w:val="decimal"/>
      <w:lvlText w:val="%7."/>
      <w:lvlJc w:val="left"/>
      <w:pPr>
        <w:ind w:left="424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F0BE4C">
      <w:start w:val="1"/>
      <w:numFmt w:val="lowerLetter"/>
      <w:lvlText w:val="%8."/>
      <w:lvlJc w:val="left"/>
      <w:pPr>
        <w:ind w:left="495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00F75A">
      <w:start w:val="1"/>
      <w:numFmt w:val="lowerRoman"/>
      <w:lvlText w:val="%9."/>
      <w:lvlJc w:val="left"/>
      <w:pPr>
        <w:ind w:left="566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49840B77"/>
    <w:multiLevelType w:val="hybridMultilevel"/>
    <w:tmpl w:val="FD5A3222"/>
    <w:styleLink w:val="Zaimportowanystyl52"/>
    <w:lvl w:ilvl="0" w:tplc="B8621B7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F2502C">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48F6A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D85542">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E09016">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62BF6E">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1A3EE8">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FE9136">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1C640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4AC05ADA"/>
    <w:multiLevelType w:val="hybridMultilevel"/>
    <w:tmpl w:val="08F6057E"/>
    <w:lvl w:ilvl="0" w:tplc="6C50D06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4AF552FA"/>
    <w:multiLevelType w:val="hybridMultilevel"/>
    <w:tmpl w:val="1F56A392"/>
    <w:styleLink w:val="Zaimportowanystyl7"/>
    <w:lvl w:ilvl="0" w:tplc="9FA88664">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6C40C4">
      <w:start w:val="1"/>
      <w:numFmt w:val="lowerLetter"/>
      <w:lvlText w:val="%2)"/>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948000">
      <w:start w:val="1"/>
      <w:numFmt w:val="lowerRoman"/>
      <w:lvlText w:val="%3."/>
      <w:lvlJc w:val="left"/>
      <w:pPr>
        <w:ind w:left="1417"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A5202">
      <w:start w:val="1"/>
      <w:numFmt w:val="decimal"/>
      <w:lvlText w:val="%4."/>
      <w:lvlJc w:val="left"/>
      <w:pPr>
        <w:ind w:left="2125"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CEE676">
      <w:start w:val="1"/>
      <w:numFmt w:val="lowerLetter"/>
      <w:lvlText w:val="%5."/>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32B87C">
      <w:start w:val="1"/>
      <w:numFmt w:val="lowerRoman"/>
      <w:lvlText w:val="%6."/>
      <w:lvlJc w:val="left"/>
      <w:pPr>
        <w:ind w:left="3541" w:hanging="2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5E1F96">
      <w:start w:val="1"/>
      <w:numFmt w:val="decimal"/>
      <w:lvlText w:val="%7."/>
      <w:lvlJc w:val="left"/>
      <w:pPr>
        <w:ind w:left="424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A27D1E">
      <w:start w:val="1"/>
      <w:numFmt w:val="lowerLetter"/>
      <w:lvlText w:val="%8."/>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C4CB40">
      <w:start w:val="1"/>
      <w:numFmt w:val="lowerRoman"/>
      <w:lvlText w:val="%9."/>
      <w:lvlJc w:val="left"/>
      <w:pPr>
        <w:ind w:left="5665"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4C52375A"/>
    <w:multiLevelType w:val="hybridMultilevel"/>
    <w:tmpl w:val="6EDAF9A8"/>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07" w15:restartNumberingAfterBreak="0">
    <w:nsid w:val="4DA73922"/>
    <w:multiLevelType w:val="hybridMultilevel"/>
    <w:tmpl w:val="B2FAB2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15:restartNumberingAfterBreak="0">
    <w:nsid w:val="4DE34648"/>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4E705AFC"/>
    <w:multiLevelType w:val="hybridMultilevel"/>
    <w:tmpl w:val="870EA6EC"/>
    <w:styleLink w:val="Zaimportowanystyl36"/>
    <w:lvl w:ilvl="0" w:tplc="36F818CC">
      <w:start w:val="1"/>
      <w:numFmt w:val="decimal"/>
      <w:lvlText w:val="%1."/>
      <w:lvlJc w:val="left"/>
      <w:pPr>
        <w:tabs>
          <w:tab w:val="left" w:pos="345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EC676">
      <w:start w:val="1"/>
      <w:numFmt w:val="lowerLetter"/>
      <w:lvlText w:val="%2)"/>
      <w:lvlJc w:val="left"/>
      <w:pPr>
        <w:tabs>
          <w:tab w:val="left" w:pos="3456"/>
        </w:tabs>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88F8E2">
      <w:start w:val="1"/>
      <w:numFmt w:val="lowerLetter"/>
      <w:lvlText w:val="%3)"/>
      <w:lvlJc w:val="left"/>
      <w:pPr>
        <w:tabs>
          <w:tab w:val="left" w:pos="3456"/>
        </w:tabs>
        <w:ind w:left="19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8C5EDC">
      <w:start w:val="1"/>
      <w:numFmt w:val="decimal"/>
      <w:lvlText w:val="%4."/>
      <w:lvlJc w:val="left"/>
      <w:pPr>
        <w:tabs>
          <w:tab w:val="left" w:pos="3456"/>
        </w:tabs>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7C503E">
      <w:start w:val="1"/>
      <w:numFmt w:val="lowerLetter"/>
      <w:lvlText w:val="%5."/>
      <w:lvlJc w:val="left"/>
      <w:pPr>
        <w:tabs>
          <w:tab w:val="left" w:pos="3456"/>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84DCB8">
      <w:start w:val="1"/>
      <w:numFmt w:val="lowerRoman"/>
      <w:lvlText w:val="%6."/>
      <w:lvlJc w:val="left"/>
      <w:pPr>
        <w:tabs>
          <w:tab w:val="left" w:pos="3456"/>
        </w:tabs>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20A3BA">
      <w:start w:val="1"/>
      <w:numFmt w:val="decimal"/>
      <w:lvlText w:val="%7."/>
      <w:lvlJc w:val="left"/>
      <w:pPr>
        <w:tabs>
          <w:tab w:val="left" w:pos="3456"/>
        </w:tabs>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A34B0">
      <w:start w:val="1"/>
      <w:numFmt w:val="lowerLetter"/>
      <w:lvlText w:val="%8."/>
      <w:lvlJc w:val="left"/>
      <w:pPr>
        <w:tabs>
          <w:tab w:val="left" w:pos="3456"/>
        </w:tabs>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963CF8">
      <w:start w:val="1"/>
      <w:numFmt w:val="lowerRoman"/>
      <w:lvlText w:val="%9."/>
      <w:lvlJc w:val="left"/>
      <w:pPr>
        <w:tabs>
          <w:tab w:val="left" w:pos="3456"/>
        </w:tabs>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4E78083B"/>
    <w:multiLevelType w:val="hybridMultilevel"/>
    <w:tmpl w:val="D8327FFE"/>
    <w:lvl w:ilvl="0" w:tplc="87E02EE6">
      <w:start w:val="1"/>
      <w:numFmt w:val="bullet"/>
      <w:lvlText w:val="-"/>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FF10F4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FFA7940"/>
    <w:multiLevelType w:val="hybridMultilevel"/>
    <w:tmpl w:val="C66A607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3" w15:restartNumberingAfterBreak="0">
    <w:nsid w:val="53535B71"/>
    <w:multiLevelType w:val="multilevel"/>
    <w:tmpl w:val="AD2CDF84"/>
    <w:lvl w:ilvl="0">
      <w:start w:val="1"/>
      <w:numFmt w:val="decimal"/>
      <w:lvlText w:val="%1."/>
      <w:lvlJc w:val="left"/>
      <w:pPr>
        <w:tabs>
          <w:tab w:val="num" w:pos="720"/>
        </w:tabs>
        <w:ind w:left="720" w:hanging="720"/>
      </w:pPr>
      <w:rPr>
        <w:b w:val="0"/>
        <w:strike w:val="0"/>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4" w15:restartNumberingAfterBreak="0">
    <w:nsid w:val="537748CF"/>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41D25C0"/>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54A338D3"/>
    <w:multiLevelType w:val="hybridMultilevel"/>
    <w:tmpl w:val="7988E290"/>
    <w:styleLink w:val="Zaimportowanystyl38"/>
    <w:lvl w:ilvl="0" w:tplc="487E97F2">
      <w:start w:val="1"/>
      <w:numFmt w:val="decimal"/>
      <w:lvlText w:val="%1."/>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06E588">
      <w:start w:val="1"/>
      <w:numFmt w:val="lowerLetter"/>
      <w:lvlText w:val="%2."/>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4839CC">
      <w:start w:val="1"/>
      <w:numFmt w:val="lowerRoman"/>
      <w:lvlText w:val="%3."/>
      <w:lvlJc w:val="left"/>
      <w:pPr>
        <w:tabs>
          <w:tab w:val="left" w:pos="1440"/>
          <w:tab w:val="left" w:pos="3600"/>
        </w:tabs>
        <w:ind w:left="1358"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44EB6C">
      <w:start w:val="1"/>
      <w:numFmt w:val="decimal"/>
      <w:lvlText w:val="%4."/>
      <w:lvlJc w:val="left"/>
      <w:pPr>
        <w:tabs>
          <w:tab w:val="left" w:pos="3600"/>
        </w:tabs>
        <w:ind w:left="186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34C808">
      <w:start w:val="1"/>
      <w:numFmt w:val="lowerLetter"/>
      <w:lvlText w:val="%5."/>
      <w:lvlJc w:val="left"/>
      <w:pPr>
        <w:tabs>
          <w:tab w:val="left" w:pos="3600"/>
        </w:tabs>
        <w:ind w:left="258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9432CA">
      <w:start w:val="1"/>
      <w:numFmt w:val="lowerRoman"/>
      <w:lvlText w:val="%6."/>
      <w:lvlJc w:val="left"/>
      <w:pPr>
        <w:tabs>
          <w:tab w:val="left" w:pos="1440"/>
          <w:tab w:val="left" w:pos="3600"/>
        </w:tabs>
        <w:ind w:left="3306" w:hanging="63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B4300E">
      <w:start w:val="1"/>
      <w:numFmt w:val="decimal"/>
      <w:lvlText w:val="%7."/>
      <w:lvlJc w:val="left"/>
      <w:pPr>
        <w:tabs>
          <w:tab w:val="left" w:pos="1440"/>
        </w:tabs>
        <w:ind w:left="402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6055B2">
      <w:start w:val="1"/>
      <w:numFmt w:val="lowerLetter"/>
      <w:lvlText w:val="%8."/>
      <w:lvlJc w:val="left"/>
      <w:pPr>
        <w:tabs>
          <w:tab w:val="left" w:pos="1440"/>
        </w:tabs>
        <w:ind w:left="474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E7BAC">
      <w:start w:val="1"/>
      <w:numFmt w:val="lowerRoman"/>
      <w:lvlText w:val="%9."/>
      <w:lvlJc w:val="left"/>
      <w:pPr>
        <w:tabs>
          <w:tab w:val="left" w:pos="1440"/>
          <w:tab w:val="left" w:pos="3600"/>
        </w:tabs>
        <w:ind w:left="5466"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55277324"/>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557375FC"/>
    <w:multiLevelType w:val="hybridMultilevel"/>
    <w:tmpl w:val="066CA7C4"/>
    <w:lvl w:ilvl="0" w:tplc="80ACE628">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6AAF08">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D2EDD2">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A07086">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5CB04A">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C4E530">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46435A">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4C723A">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4AEC18">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15:restartNumberingAfterBreak="0">
    <w:nsid w:val="5664771B"/>
    <w:multiLevelType w:val="hybridMultilevel"/>
    <w:tmpl w:val="224E9616"/>
    <w:styleLink w:val="Zaimportowanystyl34"/>
    <w:lvl w:ilvl="0" w:tplc="517EE08C">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5E985E">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5C8C3A">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80D8AE">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84334A">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B20AC8">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D9EA">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2462A">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E5220">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15:restartNumberingAfterBreak="0">
    <w:nsid w:val="584B0F6A"/>
    <w:multiLevelType w:val="hybridMultilevel"/>
    <w:tmpl w:val="066CA7C4"/>
    <w:styleLink w:val="Zaimportowanystyl4"/>
    <w:lvl w:ilvl="0" w:tplc="7BCEF774">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D69A54">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864406">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44DD9E">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1ED106">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129BB6">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2E901C">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424EF2">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1CBEF4">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58557321"/>
    <w:multiLevelType w:val="hybridMultilevel"/>
    <w:tmpl w:val="29D088C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58700109"/>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89B7213"/>
    <w:multiLevelType w:val="hybridMultilevel"/>
    <w:tmpl w:val="B844BC4E"/>
    <w:lvl w:ilvl="0" w:tplc="922E6D5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5A01261B"/>
    <w:multiLevelType w:val="hybridMultilevel"/>
    <w:tmpl w:val="AB58B8F4"/>
    <w:lvl w:ilvl="0" w:tplc="04150017">
      <w:start w:val="1"/>
      <w:numFmt w:val="lowerLetter"/>
      <w:lvlText w:val="%1)"/>
      <w:lvlJc w:val="left"/>
      <w:pPr>
        <w:ind w:left="2624" w:hanging="360"/>
      </w:pPr>
    </w:lvl>
    <w:lvl w:ilvl="1" w:tplc="04150019" w:tentative="1">
      <w:start w:val="1"/>
      <w:numFmt w:val="lowerLetter"/>
      <w:lvlText w:val="%2."/>
      <w:lvlJc w:val="left"/>
      <w:pPr>
        <w:ind w:left="3344" w:hanging="360"/>
      </w:pPr>
    </w:lvl>
    <w:lvl w:ilvl="2" w:tplc="0415001B" w:tentative="1">
      <w:start w:val="1"/>
      <w:numFmt w:val="lowerRoman"/>
      <w:lvlText w:val="%3."/>
      <w:lvlJc w:val="right"/>
      <w:pPr>
        <w:ind w:left="4064" w:hanging="180"/>
      </w:pPr>
    </w:lvl>
    <w:lvl w:ilvl="3" w:tplc="0415000F" w:tentative="1">
      <w:start w:val="1"/>
      <w:numFmt w:val="decimal"/>
      <w:lvlText w:val="%4."/>
      <w:lvlJc w:val="left"/>
      <w:pPr>
        <w:ind w:left="4784" w:hanging="360"/>
      </w:pPr>
    </w:lvl>
    <w:lvl w:ilvl="4" w:tplc="04150019" w:tentative="1">
      <w:start w:val="1"/>
      <w:numFmt w:val="lowerLetter"/>
      <w:lvlText w:val="%5."/>
      <w:lvlJc w:val="left"/>
      <w:pPr>
        <w:ind w:left="5504" w:hanging="360"/>
      </w:pPr>
    </w:lvl>
    <w:lvl w:ilvl="5" w:tplc="0415001B" w:tentative="1">
      <w:start w:val="1"/>
      <w:numFmt w:val="lowerRoman"/>
      <w:lvlText w:val="%6."/>
      <w:lvlJc w:val="right"/>
      <w:pPr>
        <w:ind w:left="6224" w:hanging="180"/>
      </w:pPr>
    </w:lvl>
    <w:lvl w:ilvl="6" w:tplc="0415000F" w:tentative="1">
      <w:start w:val="1"/>
      <w:numFmt w:val="decimal"/>
      <w:lvlText w:val="%7."/>
      <w:lvlJc w:val="left"/>
      <w:pPr>
        <w:ind w:left="6944" w:hanging="360"/>
      </w:pPr>
    </w:lvl>
    <w:lvl w:ilvl="7" w:tplc="04150019" w:tentative="1">
      <w:start w:val="1"/>
      <w:numFmt w:val="lowerLetter"/>
      <w:lvlText w:val="%8."/>
      <w:lvlJc w:val="left"/>
      <w:pPr>
        <w:ind w:left="7664" w:hanging="360"/>
      </w:pPr>
    </w:lvl>
    <w:lvl w:ilvl="8" w:tplc="0415001B" w:tentative="1">
      <w:start w:val="1"/>
      <w:numFmt w:val="lowerRoman"/>
      <w:lvlText w:val="%9."/>
      <w:lvlJc w:val="right"/>
      <w:pPr>
        <w:ind w:left="8384" w:hanging="180"/>
      </w:pPr>
    </w:lvl>
  </w:abstractNum>
  <w:abstractNum w:abstractNumId="125" w15:restartNumberingAfterBreak="0">
    <w:nsid w:val="5A437A3F"/>
    <w:multiLevelType w:val="hybridMultilevel"/>
    <w:tmpl w:val="628CF5B2"/>
    <w:lvl w:ilvl="0" w:tplc="FFFFFFFF">
      <w:start w:val="1"/>
      <w:numFmt w:val="bullet"/>
      <w:lvlText w:val="-"/>
      <w:lvlJc w:val="left"/>
      <w:pPr>
        <w:ind w:left="862" w:hanging="360"/>
      </w:pPr>
      <w:rPr>
        <w:rFonts w:ascii="Tahoma" w:hAnsi="Tahoma" w:hint="default"/>
        <w:b w:val="0"/>
        <w:i w:val="0"/>
        <w:sz w:val="18"/>
      </w:rPr>
    </w:lvl>
    <w:lvl w:ilvl="1" w:tplc="5BE4900C">
      <w:start w:val="1"/>
      <w:numFmt w:val="bullet"/>
      <w:lvlText w:val="-"/>
      <w:lvlJc w:val="left"/>
      <w:pPr>
        <w:ind w:left="360" w:hanging="360"/>
      </w:pPr>
      <w:rPr>
        <w:rFonts w:ascii="Tahoma" w:hAnsi="Tahoma" w:hint="default"/>
        <w:b w:val="0"/>
        <w:i w:val="0"/>
        <w:sz w:val="18"/>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126" w15:restartNumberingAfterBreak="0">
    <w:nsid w:val="5B367EFD"/>
    <w:multiLevelType w:val="hybridMultilevel"/>
    <w:tmpl w:val="2C74DB5C"/>
    <w:styleLink w:val="Zaimportowanystyl10"/>
    <w:lvl w:ilvl="0" w:tplc="DDF6B01E">
      <w:start w:val="1"/>
      <w:numFmt w:val="lowerLetter"/>
      <w:lvlText w:val="%1)"/>
      <w:lvlJc w:val="left"/>
      <w:pPr>
        <w:tabs>
          <w:tab w:val="left" w:pos="851"/>
        </w:tabs>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306D6C">
      <w:start w:val="1"/>
      <w:numFmt w:val="lowerLetter"/>
      <w:lvlText w:val="%2."/>
      <w:lvlJc w:val="left"/>
      <w:pPr>
        <w:tabs>
          <w:tab w:val="left" w:pos="851"/>
        </w:tabs>
        <w:ind w:left="17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2CAF40">
      <w:start w:val="1"/>
      <w:numFmt w:val="lowerRoman"/>
      <w:lvlText w:val="%3."/>
      <w:lvlJc w:val="left"/>
      <w:pPr>
        <w:tabs>
          <w:tab w:val="left" w:pos="851"/>
        </w:tabs>
        <w:ind w:left="250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A2388C">
      <w:start w:val="1"/>
      <w:numFmt w:val="decimal"/>
      <w:lvlText w:val="%4."/>
      <w:lvlJc w:val="left"/>
      <w:pPr>
        <w:tabs>
          <w:tab w:val="left" w:pos="851"/>
        </w:tabs>
        <w:ind w:left="32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AED0E2">
      <w:start w:val="1"/>
      <w:numFmt w:val="lowerLetter"/>
      <w:lvlText w:val="%5."/>
      <w:lvlJc w:val="left"/>
      <w:pPr>
        <w:tabs>
          <w:tab w:val="left" w:pos="851"/>
        </w:tabs>
        <w:ind w:left="39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28C99E">
      <w:start w:val="1"/>
      <w:numFmt w:val="lowerRoman"/>
      <w:lvlText w:val="%6."/>
      <w:lvlJc w:val="left"/>
      <w:pPr>
        <w:tabs>
          <w:tab w:val="left" w:pos="851"/>
        </w:tabs>
        <w:ind w:left="466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46B5DC">
      <w:start w:val="1"/>
      <w:numFmt w:val="decimal"/>
      <w:lvlText w:val="%7."/>
      <w:lvlJc w:val="left"/>
      <w:pPr>
        <w:tabs>
          <w:tab w:val="left" w:pos="851"/>
        </w:tabs>
        <w:ind w:left="53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3C05B4">
      <w:start w:val="1"/>
      <w:numFmt w:val="lowerLetter"/>
      <w:lvlText w:val="%8."/>
      <w:lvlJc w:val="left"/>
      <w:pPr>
        <w:tabs>
          <w:tab w:val="left" w:pos="851"/>
        </w:tabs>
        <w:ind w:left="61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600114">
      <w:start w:val="1"/>
      <w:numFmt w:val="lowerRoman"/>
      <w:lvlText w:val="%9."/>
      <w:lvlJc w:val="left"/>
      <w:pPr>
        <w:tabs>
          <w:tab w:val="left" w:pos="851"/>
        </w:tabs>
        <w:ind w:left="682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7" w15:restartNumberingAfterBreak="0">
    <w:nsid w:val="5B5D572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C5733A5"/>
    <w:multiLevelType w:val="hybridMultilevel"/>
    <w:tmpl w:val="E9FE61B6"/>
    <w:styleLink w:val="Zaimportowanystyl55"/>
    <w:lvl w:ilvl="0" w:tplc="0DF8609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E0445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4E59CA">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365DC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662F0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44F110">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2943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6E653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B46616">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5CD51350"/>
    <w:multiLevelType w:val="hybridMultilevel"/>
    <w:tmpl w:val="8E0E5B30"/>
    <w:lvl w:ilvl="0" w:tplc="94BC8650">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D042486"/>
    <w:multiLevelType w:val="hybridMultilevel"/>
    <w:tmpl w:val="E38027EE"/>
    <w:styleLink w:val="Zaimportowanystyl65"/>
    <w:lvl w:ilvl="0" w:tplc="241CA946">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6261EA">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7A6FFA">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8EC560">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2E1C98">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C664B6">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E65A9C">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F87F9C">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04C81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5D793500"/>
    <w:multiLevelType w:val="hybridMultilevel"/>
    <w:tmpl w:val="4C82730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2" w15:restartNumberingAfterBreak="0">
    <w:nsid w:val="5E0B078F"/>
    <w:multiLevelType w:val="hybridMultilevel"/>
    <w:tmpl w:val="DDC8F1F0"/>
    <w:lvl w:ilvl="0" w:tplc="18EA15C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E133BFF"/>
    <w:multiLevelType w:val="hybridMultilevel"/>
    <w:tmpl w:val="F15E6C7C"/>
    <w:styleLink w:val="Zaimportowanystyl68"/>
    <w:lvl w:ilvl="0" w:tplc="5FF83A1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70FAEA">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98CE4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8246A6">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A86854">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36ACA2">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F0F7B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AC1E4E">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86DFE4">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15:restartNumberingAfterBreak="0">
    <w:nsid w:val="5E2E4AD6"/>
    <w:multiLevelType w:val="hybridMultilevel"/>
    <w:tmpl w:val="76E24CEA"/>
    <w:styleLink w:val="Zaimportowanystyl49"/>
    <w:lvl w:ilvl="0" w:tplc="354059C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B4B46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AC3356">
      <w:start w:val="1"/>
      <w:numFmt w:val="lowerRoman"/>
      <w:lvlText w:val="%3."/>
      <w:lvlJc w:val="left"/>
      <w:pPr>
        <w:ind w:left="186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4A57D0">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36AD46">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C0ADD2">
      <w:start w:val="1"/>
      <w:numFmt w:val="lowerRoman"/>
      <w:lvlText w:val="%6."/>
      <w:lvlJc w:val="left"/>
      <w:pPr>
        <w:ind w:left="402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B80D4A">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7E282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265D0A">
      <w:start w:val="1"/>
      <w:numFmt w:val="lowerRoman"/>
      <w:lvlText w:val="%9."/>
      <w:lvlJc w:val="left"/>
      <w:pPr>
        <w:ind w:left="618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604458A4"/>
    <w:multiLevelType w:val="hybridMultilevel"/>
    <w:tmpl w:val="CD42D212"/>
    <w:styleLink w:val="Zaimportowanystyl25"/>
    <w:lvl w:ilvl="0" w:tplc="AE6AB856">
      <w:start w:val="1"/>
      <w:numFmt w:val="lowerLetter"/>
      <w:lvlText w:val="%1)"/>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C4AD82">
      <w:start w:val="1"/>
      <w:numFmt w:val="lowerLetter"/>
      <w:lvlText w:val="%2."/>
      <w:lvlJc w:val="left"/>
      <w:pPr>
        <w:ind w:left="1417"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38B2E6">
      <w:start w:val="1"/>
      <w:numFmt w:val="lowerRoman"/>
      <w:lvlText w:val="%3."/>
      <w:lvlJc w:val="left"/>
      <w:pPr>
        <w:ind w:left="2125"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B0BD98">
      <w:start w:val="1"/>
      <w:numFmt w:val="decimal"/>
      <w:lvlText w:val="%4."/>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B4F65E">
      <w:start w:val="1"/>
      <w:numFmt w:val="lowerLetter"/>
      <w:lvlText w:val="%5."/>
      <w:lvlJc w:val="left"/>
      <w:pPr>
        <w:ind w:left="3541"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066570">
      <w:start w:val="1"/>
      <w:numFmt w:val="lowerRoman"/>
      <w:lvlText w:val="%6."/>
      <w:lvlJc w:val="left"/>
      <w:pPr>
        <w:ind w:left="4249"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282510">
      <w:start w:val="1"/>
      <w:numFmt w:val="decimal"/>
      <w:lvlText w:val="%7."/>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DA2C64">
      <w:start w:val="1"/>
      <w:numFmt w:val="lowerLetter"/>
      <w:lvlText w:val="%8."/>
      <w:lvlJc w:val="left"/>
      <w:pPr>
        <w:ind w:left="5665"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A20290">
      <w:start w:val="1"/>
      <w:numFmt w:val="lowerRoman"/>
      <w:lvlText w:val="%9."/>
      <w:lvlJc w:val="left"/>
      <w:pPr>
        <w:ind w:left="6373"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60637DC3"/>
    <w:multiLevelType w:val="hybridMultilevel"/>
    <w:tmpl w:val="FA8EB48A"/>
    <w:styleLink w:val="Zaimportowanystyl2"/>
    <w:lvl w:ilvl="0" w:tplc="82D0E26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C2486A">
      <w:start w:val="1"/>
      <w:numFmt w:val="lowerLetter"/>
      <w:lvlText w:val="%2."/>
      <w:lvlJc w:val="left"/>
      <w:pPr>
        <w:ind w:left="10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AADAB4">
      <w:start w:val="1"/>
      <w:numFmt w:val="lowerLetter"/>
      <w:lvlText w:val="%3)"/>
      <w:lvlJc w:val="left"/>
      <w:pPr>
        <w:ind w:left="1800"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B25B92">
      <w:start w:val="1"/>
      <w:numFmt w:val="decimal"/>
      <w:lvlText w:val="%4."/>
      <w:lvlJc w:val="left"/>
      <w:pPr>
        <w:ind w:left="252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30AEAE">
      <w:start w:val="1"/>
      <w:numFmt w:val="lowerLetter"/>
      <w:lvlText w:val="%5."/>
      <w:lvlJc w:val="left"/>
      <w:pPr>
        <w:ind w:left="324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CA20BC">
      <w:start w:val="1"/>
      <w:numFmt w:val="lowerRoman"/>
      <w:lvlText w:val="%6."/>
      <w:lvlJc w:val="left"/>
      <w:pPr>
        <w:ind w:left="396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25B00">
      <w:start w:val="1"/>
      <w:numFmt w:val="decimal"/>
      <w:lvlText w:val="%7."/>
      <w:lvlJc w:val="left"/>
      <w:pPr>
        <w:ind w:left="46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EAB95C">
      <w:start w:val="1"/>
      <w:numFmt w:val="lowerLetter"/>
      <w:lvlText w:val="%8."/>
      <w:lvlJc w:val="left"/>
      <w:pPr>
        <w:ind w:left="540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8B440">
      <w:start w:val="1"/>
      <w:numFmt w:val="lowerRoman"/>
      <w:lvlText w:val="%9."/>
      <w:lvlJc w:val="left"/>
      <w:pPr>
        <w:ind w:left="612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7" w15:restartNumberingAfterBreak="0">
    <w:nsid w:val="60B31015"/>
    <w:multiLevelType w:val="hybridMultilevel"/>
    <w:tmpl w:val="60841B5E"/>
    <w:styleLink w:val="Zaimportowanystyl35"/>
    <w:lvl w:ilvl="0" w:tplc="4E125A22">
      <w:start w:val="1"/>
      <w:numFmt w:val="decimal"/>
      <w:suff w:val="nothing"/>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56AFC6">
      <w:start w:val="1"/>
      <w:numFmt w:val="lowerLetter"/>
      <w:suff w:val="nothing"/>
      <w:lvlText w:val="%2."/>
      <w:lvlJc w:val="left"/>
      <w:pPr>
        <w:ind w:left="100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74EE9E">
      <w:start w:val="1"/>
      <w:numFmt w:val="lowerRoman"/>
      <w:lvlText w:val="%3."/>
      <w:lvlJc w:val="left"/>
      <w:pPr>
        <w:tabs>
          <w:tab w:val="num" w:pos="1866"/>
        </w:tabs>
        <w:ind w:left="219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8A3BE4">
      <w:start w:val="1"/>
      <w:numFmt w:val="decimal"/>
      <w:suff w:val="nothing"/>
      <w:lvlText w:val="%4."/>
      <w:lvlJc w:val="left"/>
      <w:pPr>
        <w:ind w:left="244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EE7DA">
      <w:start w:val="1"/>
      <w:numFmt w:val="lowerLetter"/>
      <w:lvlText w:val="%5."/>
      <w:lvlJc w:val="left"/>
      <w:pPr>
        <w:tabs>
          <w:tab w:val="num" w:pos="3306"/>
        </w:tabs>
        <w:ind w:left="363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FCCE4A">
      <w:start w:val="1"/>
      <w:numFmt w:val="lowerRoman"/>
      <w:lvlText w:val="%6."/>
      <w:lvlJc w:val="left"/>
      <w:pPr>
        <w:tabs>
          <w:tab w:val="num" w:pos="4026"/>
        </w:tabs>
        <w:ind w:left="435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2AAC2C">
      <w:start w:val="1"/>
      <w:numFmt w:val="decimal"/>
      <w:lvlText w:val="%7."/>
      <w:lvlJc w:val="left"/>
      <w:pPr>
        <w:tabs>
          <w:tab w:val="num" w:pos="4746"/>
        </w:tabs>
        <w:ind w:left="507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ACAACE">
      <w:start w:val="1"/>
      <w:numFmt w:val="lowerLetter"/>
      <w:lvlText w:val="%8."/>
      <w:lvlJc w:val="left"/>
      <w:pPr>
        <w:tabs>
          <w:tab w:val="num" w:pos="5466"/>
        </w:tabs>
        <w:ind w:left="579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B4A26C">
      <w:start w:val="1"/>
      <w:numFmt w:val="lowerRoman"/>
      <w:lvlText w:val="%9."/>
      <w:lvlJc w:val="left"/>
      <w:pPr>
        <w:tabs>
          <w:tab w:val="num" w:pos="6186"/>
        </w:tabs>
        <w:ind w:left="651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8"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9" w15:restartNumberingAfterBreak="0">
    <w:nsid w:val="6255122B"/>
    <w:multiLevelType w:val="hybridMultilevel"/>
    <w:tmpl w:val="5FBAFF78"/>
    <w:styleLink w:val="Zaimportowanystyl45"/>
    <w:lvl w:ilvl="0" w:tplc="465A5368">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922DA8">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54037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C6696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18F75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3E62DC">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0CC4DC">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3CE358">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D80532">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0" w15:restartNumberingAfterBreak="0">
    <w:nsid w:val="62C4487C"/>
    <w:multiLevelType w:val="hybridMultilevel"/>
    <w:tmpl w:val="F5CADD70"/>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62F33D01"/>
    <w:multiLevelType w:val="hybridMultilevel"/>
    <w:tmpl w:val="17F8CBC4"/>
    <w:styleLink w:val="Zaimportowanystyl29"/>
    <w:lvl w:ilvl="0" w:tplc="AD6459E2">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2233D4">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6461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6E987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9283E0">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049BB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E8B0C6">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22FA80">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281A14">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2" w15:restartNumberingAfterBreak="0">
    <w:nsid w:val="642531FB"/>
    <w:multiLevelType w:val="hybridMultilevel"/>
    <w:tmpl w:val="5E8823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49F7AD4"/>
    <w:multiLevelType w:val="hybridMultilevel"/>
    <w:tmpl w:val="ED1AA84A"/>
    <w:styleLink w:val="Zaimportowanystyl43"/>
    <w:lvl w:ilvl="0" w:tplc="B3AA1F6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520B3E">
      <w:start w:val="1"/>
      <w:numFmt w:val="lowerLetter"/>
      <w:lvlText w:val="%2."/>
      <w:lvlJc w:val="left"/>
      <w:pPr>
        <w:ind w:left="13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4689C0">
      <w:start w:val="1"/>
      <w:numFmt w:val="lowerRoman"/>
      <w:lvlText w:val="%3."/>
      <w:lvlJc w:val="left"/>
      <w:pPr>
        <w:ind w:left="20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0E2090">
      <w:start w:val="1"/>
      <w:numFmt w:val="decimal"/>
      <w:lvlText w:val="%4."/>
      <w:lvlJc w:val="left"/>
      <w:pPr>
        <w:ind w:left="28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2ABFFC">
      <w:start w:val="1"/>
      <w:numFmt w:val="lowerLetter"/>
      <w:lvlText w:val="%5."/>
      <w:lvlJc w:val="left"/>
      <w:pPr>
        <w:ind w:left="35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EC32D2">
      <w:start w:val="1"/>
      <w:numFmt w:val="lowerRoman"/>
      <w:lvlText w:val="%6."/>
      <w:lvlJc w:val="left"/>
      <w:pPr>
        <w:ind w:left="42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A8C1DE">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A40C4A">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40ADAA">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4" w15:restartNumberingAfterBreak="0">
    <w:nsid w:val="64A84F28"/>
    <w:multiLevelType w:val="hybridMultilevel"/>
    <w:tmpl w:val="D8FAA48A"/>
    <w:styleLink w:val="Zaimportowanystyl73"/>
    <w:lvl w:ilvl="0" w:tplc="B68A84E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0EFA36">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94FC6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3658C4">
      <w:start w:val="1"/>
      <w:numFmt w:val="decimal"/>
      <w:lvlText w:val="%4."/>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96E9E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9677E0">
      <w:start w:val="1"/>
      <w:numFmt w:val="decimal"/>
      <w:lvlText w:val="%6."/>
      <w:lvlJc w:val="left"/>
      <w:pPr>
        <w:ind w:left="212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018D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9E2244">
      <w:start w:val="1"/>
      <w:numFmt w:val="decimal"/>
      <w:lvlText w:val="%8."/>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12B62A">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5" w15:restartNumberingAfterBreak="0">
    <w:nsid w:val="64A97F15"/>
    <w:multiLevelType w:val="hybridMultilevel"/>
    <w:tmpl w:val="49A46636"/>
    <w:styleLink w:val="Zaimportowanystyl37"/>
    <w:lvl w:ilvl="0" w:tplc="BC6CEA10">
      <w:start w:val="1"/>
      <w:numFmt w:val="lowerLetter"/>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06E0DA">
      <w:start w:val="1"/>
      <w:numFmt w:val="lowerLetter"/>
      <w:lvlText w:val="%2."/>
      <w:lvlJc w:val="left"/>
      <w:pPr>
        <w:tabs>
          <w:tab w:val="left" w:pos="709"/>
          <w:tab w:val="num" w:pos="1416"/>
        </w:tabs>
        <w:ind w:left="142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E7266">
      <w:start w:val="1"/>
      <w:numFmt w:val="lowerRoman"/>
      <w:lvlText w:val="%3."/>
      <w:lvlJc w:val="left"/>
      <w:pPr>
        <w:tabs>
          <w:tab w:val="left" w:pos="709"/>
          <w:tab w:val="num" w:pos="2124"/>
        </w:tabs>
        <w:ind w:left="2135"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4595E">
      <w:start w:val="1"/>
      <w:numFmt w:val="decimal"/>
      <w:lvlText w:val="%4."/>
      <w:lvlJc w:val="left"/>
      <w:pPr>
        <w:tabs>
          <w:tab w:val="left" w:pos="709"/>
          <w:tab w:val="num" w:pos="2832"/>
        </w:tabs>
        <w:ind w:left="2843" w:hanging="3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02D8E0">
      <w:start w:val="1"/>
      <w:numFmt w:val="lowerLetter"/>
      <w:lvlText w:val="%5."/>
      <w:lvlJc w:val="left"/>
      <w:pPr>
        <w:tabs>
          <w:tab w:val="left" w:pos="709"/>
          <w:tab w:val="num" w:pos="3540"/>
        </w:tabs>
        <w:ind w:left="355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88FE7E">
      <w:start w:val="1"/>
      <w:numFmt w:val="lowerRoman"/>
      <w:lvlText w:val="%6."/>
      <w:lvlJc w:val="left"/>
      <w:pPr>
        <w:tabs>
          <w:tab w:val="left" w:pos="709"/>
          <w:tab w:val="num" w:pos="4248"/>
        </w:tabs>
        <w:ind w:left="4259"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48032E">
      <w:start w:val="1"/>
      <w:numFmt w:val="decimal"/>
      <w:lvlText w:val="%7."/>
      <w:lvlJc w:val="left"/>
      <w:pPr>
        <w:tabs>
          <w:tab w:val="left" w:pos="709"/>
          <w:tab w:val="num" w:pos="4956"/>
        </w:tabs>
        <w:ind w:left="4967"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2E73E4">
      <w:start w:val="1"/>
      <w:numFmt w:val="lowerLetter"/>
      <w:lvlText w:val="%8."/>
      <w:lvlJc w:val="left"/>
      <w:pPr>
        <w:tabs>
          <w:tab w:val="left" w:pos="709"/>
          <w:tab w:val="num" w:pos="5664"/>
        </w:tabs>
        <w:ind w:left="567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402F9E">
      <w:start w:val="1"/>
      <w:numFmt w:val="lowerRoman"/>
      <w:lvlText w:val="%9."/>
      <w:lvlJc w:val="left"/>
      <w:pPr>
        <w:tabs>
          <w:tab w:val="left" w:pos="709"/>
          <w:tab w:val="num" w:pos="6372"/>
        </w:tabs>
        <w:ind w:left="6383"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15:restartNumberingAfterBreak="0">
    <w:nsid w:val="654E3178"/>
    <w:multiLevelType w:val="hybridMultilevel"/>
    <w:tmpl w:val="0E8EAF48"/>
    <w:lvl w:ilvl="0" w:tplc="DFF8A9E6">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60C34D3"/>
    <w:multiLevelType w:val="hybridMultilevel"/>
    <w:tmpl w:val="A50684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70E6301"/>
    <w:multiLevelType w:val="hybridMultilevel"/>
    <w:tmpl w:val="EDC086C6"/>
    <w:styleLink w:val="Zaimportowanystyl22"/>
    <w:lvl w:ilvl="0" w:tplc="C0BEB656">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0C58EE">
      <w:start w:val="1"/>
      <w:numFmt w:val="lowerLetter"/>
      <w:suff w:val="nothing"/>
      <w:lvlText w:val="%2)"/>
      <w:lvlJc w:val="left"/>
      <w:pPr>
        <w:ind w:left="851"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BC34E2">
      <w:start w:val="1"/>
      <w:numFmt w:val="lowerLetter"/>
      <w:lvlText w:val="%3)"/>
      <w:lvlJc w:val="left"/>
      <w:pPr>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623142">
      <w:start w:val="1"/>
      <w:numFmt w:val="lowerLetter"/>
      <w:lvlText w:val="%4)"/>
      <w:lvlJc w:val="left"/>
      <w:pPr>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563170">
      <w:start w:val="1"/>
      <w:numFmt w:val="lowerLetter"/>
      <w:lvlText w:val="%5)"/>
      <w:lvlJc w:val="left"/>
      <w:pPr>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F21BAA">
      <w:start w:val="1"/>
      <w:numFmt w:val="lowerLetter"/>
      <w:lvlText w:val="%6)"/>
      <w:lvlJc w:val="left"/>
      <w:pPr>
        <w:ind w:left="40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32C1B0">
      <w:start w:val="1"/>
      <w:numFmt w:val="lowerLetter"/>
      <w:lvlText w:val="%7)"/>
      <w:lvlJc w:val="left"/>
      <w:pPr>
        <w:ind w:left="47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804C9C">
      <w:start w:val="1"/>
      <w:numFmt w:val="lowerLetter"/>
      <w:lvlText w:val="%8)"/>
      <w:lvlJc w:val="left"/>
      <w:pPr>
        <w:ind w:left="54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6E10D4">
      <w:start w:val="1"/>
      <w:numFmt w:val="lowerLetter"/>
      <w:lvlText w:val="%9)"/>
      <w:lvlJc w:val="left"/>
      <w:pPr>
        <w:ind w:left="61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9" w15:restartNumberingAfterBreak="0">
    <w:nsid w:val="672B251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7FD2494"/>
    <w:multiLevelType w:val="hybridMultilevel"/>
    <w:tmpl w:val="D8DC0FC6"/>
    <w:lvl w:ilvl="0" w:tplc="5BE4900C">
      <w:start w:val="1"/>
      <w:numFmt w:val="bullet"/>
      <w:lvlText w:val="-"/>
      <w:lvlJc w:val="left"/>
      <w:rPr>
        <w:rFonts w:ascii="Tahoma" w:hAnsi="Tahoma" w:hint="default"/>
        <w:b w:val="0"/>
        <w:i w:val="0"/>
        <w:sz w:val="18"/>
      </w:rPr>
    </w:lvl>
    <w:lvl w:ilvl="1" w:tplc="FC669370">
      <w:numFmt w:val="decimal"/>
      <w:lvlText w:val=""/>
      <w:lvlJc w:val="left"/>
    </w:lvl>
    <w:lvl w:ilvl="2" w:tplc="BC10578A">
      <w:numFmt w:val="decimal"/>
      <w:lvlText w:val=""/>
      <w:lvlJc w:val="left"/>
    </w:lvl>
    <w:lvl w:ilvl="3" w:tplc="DA2C6D1A">
      <w:numFmt w:val="decimal"/>
      <w:lvlText w:val=""/>
      <w:lvlJc w:val="left"/>
    </w:lvl>
    <w:lvl w:ilvl="4" w:tplc="E0A6F966">
      <w:numFmt w:val="decimal"/>
      <w:lvlText w:val=""/>
      <w:lvlJc w:val="left"/>
    </w:lvl>
    <w:lvl w:ilvl="5" w:tplc="87A4071A">
      <w:numFmt w:val="decimal"/>
      <w:lvlText w:val=""/>
      <w:lvlJc w:val="left"/>
    </w:lvl>
    <w:lvl w:ilvl="6" w:tplc="B13A97CE">
      <w:numFmt w:val="decimal"/>
      <w:lvlText w:val=""/>
      <w:lvlJc w:val="left"/>
    </w:lvl>
    <w:lvl w:ilvl="7" w:tplc="41548958">
      <w:numFmt w:val="decimal"/>
      <w:lvlText w:val=""/>
      <w:lvlJc w:val="left"/>
    </w:lvl>
    <w:lvl w:ilvl="8" w:tplc="93023722">
      <w:numFmt w:val="decimal"/>
      <w:lvlText w:val=""/>
      <w:lvlJc w:val="left"/>
    </w:lvl>
  </w:abstractNum>
  <w:abstractNum w:abstractNumId="151" w15:restartNumberingAfterBreak="0">
    <w:nsid w:val="6873496B"/>
    <w:multiLevelType w:val="hybridMultilevel"/>
    <w:tmpl w:val="9502E31C"/>
    <w:styleLink w:val="Zaimportowanystyl58"/>
    <w:lvl w:ilvl="0" w:tplc="60589E14">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FAB446">
      <w:start w:val="1"/>
      <w:numFmt w:val="lowerLetter"/>
      <w:lvlText w:val="%2."/>
      <w:lvlJc w:val="left"/>
      <w:pPr>
        <w:ind w:left="1417" w:hanging="27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FA5FF0">
      <w:start w:val="1"/>
      <w:numFmt w:val="lowerRoman"/>
      <w:suff w:val="nothing"/>
      <w:lvlText w:val="%3."/>
      <w:lvlJc w:val="left"/>
      <w:pPr>
        <w:ind w:left="206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BE271E">
      <w:start w:val="1"/>
      <w:numFmt w:val="decimal"/>
      <w:lvlText w:val="%4."/>
      <w:lvlJc w:val="left"/>
      <w:pPr>
        <w:ind w:left="283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F222F2">
      <w:start w:val="1"/>
      <w:numFmt w:val="lowerLetter"/>
      <w:lvlText w:val="%5."/>
      <w:lvlJc w:val="left"/>
      <w:pPr>
        <w:ind w:left="3541" w:hanging="23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04B99A">
      <w:start w:val="1"/>
      <w:numFmt w:val="lowerRoman"/>
      <w:suff w:val="nothing"/>
      <w:lvlText w:val="%6."/>
      <w:lvlJc w:val="left"/>
      <w:pPr>
        <w:ind w:left="422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C6648C">
      <w:start w:val="1"/>
      <w:numFmt w:val="decimal"/>
      <w:lvlText w:val="%7."/>
      <w:lvlJc w:val="left"/>
      <w:pPr>
        <w:ind w:left="4957" w:hanging="21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46942C">
      <w:start w:val="1"/>
      <w:numFmt w:val="lowerLetter"/>
      <w:lvlText w:val="%8."/>
      <w:lvlJc w:val="left"/>
      <w:pPr>
        <w:ind w:left="5665" w:hanging="19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14981E">
      <w:start w:val="1"/>
      <w:numFmt w:val="lowerRoman"/>
      <w:suff w:val="nothing"/>
      <w:lvlText w:val="%9."/>
      <w:lvlJc w:val="left"/>
      <w:pPr>
        <w:ind w:left="6373"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2" w15:restartNumberingAfterBreak="0">
    <w:nsid w:val="697D223B"/>
    <w:multiLevelType w:val="hybridMultilevel"/>
    <w:tmpl w:val="C6B6B380"/>
    <w:styleLink w:val="Zaimportowanystyl18"/>
    <w:lvl w:ilvl="0" w:tplc="CC64AC5C">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8CC76">
      <w:start w:val="1"/>
      <w:numFmt w:val="lowerLetter"/>
      <w:lvlText w:val="%2."/>
      <w:lvlJc w:val="left"/>
      <w:pPr>
        <w:ind w:left="14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B88352">
      <w:start w:val="1"/>
      <w:numFmt w:val="lowerRoman"/>
      <w:lvlText w:val="%3."/>
      <w:lvlJc w:val="left"/>
      <w:pPr>
        <w:ind w:left="216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4C0B34">
      <w:start w:val="1"/>
      <w:numFmt w:val="decimal"/>
      <w:lvlText w:val="%4."/>
      <w:lvlJc w:val="left"/>
      <w:pPr>
        <w:ind w:left="28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2A4E0E">
      <w:start w:val="1"/>
      <w:numFmt w:val="lowerLetter"/>
      <w:lvlText w:val="%5."/>
      <w:lvlJc w:val="left"/>
      <w:pPr>
        <w:ind w:left="360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805E6A">
      <w:start w:val="1"/>
      <w:numFmt w:val="lowerRoman"/>
      <w:lvlText w:val="%6."/>
      <w:lvlJc w:val="left"/>
      <w:pPr>
        <w:ind w:left="432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4448F6">
      <w:start w:val="1"/>
      <w:numFmt w:val="decimal"/>
      <w:lvlText w:val="%7."/>
      <w:lvlJc w:val="left"/>
      <w:pPr>
        <w:ind w:left="50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9EAAD6">
      <w:start w:val="1"/>
      <w:numFmt w:val="lowerLetter"/>
      <w:lvlText w:val="%8."/>
      <w:lvlJc w:val="left"/>
      <w:pPr>
        <w:ind w:left="57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B4EC0C">
      <w:start w:val="1"/>
      <w:numFmt w:val="lowerRoman"/>
      <w:lvlText w:val="%9."/>
      <w:lvlJc w:val="left"/>
      <w:pPr>
        <w:ind w:left="648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3" w15:restartNumberingAfterBreak="0">
    <w:nsid w:val="6A4F13FB"/>
    <w:multiLevelType w:val="hybridMultilevel"/>
    <w:tmpl w:val="8E9EA940"/>
    <w:styleLink w:val="Zaimportowanystyl70"/>
    <w:lvl w:ilvl="0" w:tplc="8CB20F1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F673BE">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3E501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A2BA1C">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ECA34A">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1475F0">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1E206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6255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208252">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4" w15:restartNumberingAfterBreak="0">
    <w:nsid w:val="6A5505D7"/>
    <w:multiLevelType w:val="multilevel"/>
    <w:tmpl w:val="AD2CDF84"/>
    <w:lvl w:ilvl="0">
      <w:start w:val="1"/>
      <w:numFmt w:val="decimal"/>
      <w:lvlText w:val="%1."/>
      <w:lvlJc w:val="left"/>
      <w:pPr>
        <w:tabs>
          <w:tab w:val="num" w:pos="720"/>
        </w:tabs>
        <w:ind w:left="720" w:hanging="720"/>
      </w:pPr>
      <w:rPr>
        <w:b w:val="0"/>
        <w:strike w:val="0"/>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5" w15:restartNumberingAfterBreak="0">
    <w:nsid w:val="6ABC7660"/>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15:restartNumberingAfterBreak="0">
    <w:nsid w:val="6AC97368"/>
    <w:multiLevelType w:val="hybridMultilevel"/>
    <w:tmpl w:val="74AC70D6"/>
    <w:styleLink w:val="Zaimportowanystyl71"/>
    <w:lvl w:ilvl="0" w:tplc="306E41F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B28736">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2E425A">
      <w:start w:val="1"/>
      <w:numFmt w:val="lowerRoman"/>
      <w:lvlText w:val="%3."/>
      <w:lvlJc w:val="left"/>
      <w:pPr>
        <w:ind w:left="141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0EA936">
      <w:start w:val="1"/>
      <w:numFmt w:val="decimal"/>
      <w:lvlText w:val="%4."/>
      <w:lvlJc w:val="left"/>
      <w:pPr>
        <w:ind w:left="2125" w:hanging="4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C48386">
      <w:start w:val="1"/>
      <w:numFmt w:val="lowerLetter"/>
      <w:lvlText w:val="%5."/>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E29DFE">
      <w:start w:val="1"/>
      <w:numFmt w:val="lowerRoman"/>
      <w:lvlText w:val="%6."/>
      <w:lvlJc w:val="left"/>
      <w:pPr>
        <w:ind w:left="354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52D70E">
      <w:start w:val="1"/>
      <w:numFmt w:val="decimal"/>
      <w:lvlText w:val="%7."/>
      <w:lvlJc w:val="left"/>
      <w:pPr>
        <w:ind w:left="42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0057B6">
      <w:start w:val="1"/>
      <w:numFmt w:val="lowerLetter"/>
      <w:lvlText w:val="%8."/>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C65400">
      <w:start w:val="1"/>
      <w:numFmt w:val="lowerRoman"/>
      <w:lvlText w:val="%9."/>
      <w:lvlJc w:val="left"/>
      <w:pPr>
        <w:ind w:left="566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7" w15:restartNumberingAfterBreak="0">
    <w:nsid w:val="6C251336"/>
    <w:multiLevelType w:val="hybridMultilevel"/>
    <w:tmpl w:val="417EEACE"/>
    <w:lvl w:ilvl="0" w:tplc="63A41938">
      <w:numFmt w:val="decimal"/>
      <w:lvlText w:val=""/>
      <w:lvlJc w:val="left"/>
    </w:lvl>
    <w:lvl w:ilvl="1" w:tplc="434E79A8">
      <w:numFmt w:val="decimal"/>
      <w:lvlText w:val=""/>
      <w:lvlJc w:val="left"/>
    </w:lvl>
    <w:lvl w:ilvl="2" w:tplc="A0AA26E0">
      <w:numFmt w:val="decimal"/>
      <w:lvlText w:val=""/>
      <w:lvlJc w:val="left"/>
    </w:lvl>
    <w:lvl w:ilvl="3" w:tplc="D026C714">
      <w:numFmt w:val="decimal"/>
      <w:lvlText w:val=""/>
      <w:lvlJc w:val="left"/>
    </w:lvl>
    <w:lvl w:ilvl="4" w:tplc="FBA456E6">
      <w:numFmt w:val="decimal"/>
      <w:lvlText w:val=""/>
      <w:lvlJc w:val="left"/>
    </w:lvl>
    <w:lvl w:ilvl="5" w:tplc="2636288A">
      <w:numFmt w:val="decimal"/>
      <w:lvlText w:val=""/>
      <w:lvlJc w:val="left"/>
    </w:lvl>
    <w:lvl w:ilvl="6" w:tplc="91C85180">
      <w:numFmt w:val="decimal"/>
      <w:lvlText w:val=""/>
      <w:lvlJc w:val="left"/>
    </w:lvl>
    <w:lvl w:ilvl="7" w:tplc="2482D0A2">
      <w:numFmt w:val="decimal"/>
      <w:lvlText w:val=""/>
      <w:lvlJc w:val="left"/>
    </w:lvl>
    <w:lvl w:ilvl="8" w:tplc="610C7F32">
      <w:numFmt w:val="decimal"/>
      <w:lvlText w:val=""/>
      <w:lvlJc w:val="left"/>
    </w:lvl>
  </w:abstractNum>
  <w:abstractNum w:abstractNumId="158" w15:restartNumberingAfterBreak="0">
    <w:nsid w:val="6C776BDC"/>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6CEE3173"/>
    <w:multiLevelType w:val="hybridMultilevel"/>
    <w:tmpl w:val="A9A22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E630AFD"/>
    <w:multiLevelType w:val="hybridMultilevel"/>
    <w:tmpl w:val="29ACF0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D26CF6B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15:restartNumberingAfterBreak="0">
    <w:nsid w:val="6E8774F1"/>
    <w:multiLevelType w:val="hybridMultilevel"/>
    <w:tmpl w:val="389E594E"/>
    <w:styleLink w:val="Zaimportowanystyl101"/>
    <w:lvl w:ilvl="0" w:tplc="965828C8">
      <w:start w:val="1"/>
      <w:numFmt w:val="decimal"/>
      <w:lvlText w:val="%1."/>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4AE690">
      <w:start w:val="1"/>
      <w:numFmt w:val="lowerLetter"/>
      <w:lvlText w:val="%2."/>
      <w:lvlJc w:val="left"/>
      <w:pPr>
        <w:tabs>
          <w:tab w:val="left" w:pos="708"/>
          <w:tab w:val="num" w:pos="1416"/>
        </w:tabs>
        <w:ind w:left="142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1E55F2">
      <w:start w:val="1"/>
      <w:numFmt w:val="lowerRoman"/>
      <w:lvlText w:val="%3."/>
      <w:lvlJc w:val="left"/>
      <w:pPr>
        <w:tabs>
          <w:tab w:val="left" w:pos="708"/>
          <w:tab w:val="num" w:pos="2124"/>
        </w:tabs>
        <w:ind w:left="213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24CEBC">
      <w:start w:val="1"/>
      <w:numFmt w:val="decimal"/>
      <w:lvlText w:val="%4."/>
      <w:lvlJc w:val="left"/>
      <w:pPr>
        <w:tabs>
          <w:tab w:val="left" w:pos="708"/>
          <w:tab w:val="num" w:pos="2832"/>
        </w:tabs>
        <w:ind w:left="284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349360">
      <w:start w:val="1"/>
      <w:numFmt w:val="lowerLetter"/>
      <w:lvlText w:val="%5."/>
      <w:lvlJc w:val="left"/>
      <w:pPr>
        <w:tabs>
          <w:tab w:val="left" w:pos="708"/>
          <w:tab w:val="num" w:pos="3540"/>
        </w:tabs>
        <w:ind w:left="355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965BCA">
      <w:start w:val="1"/>
      <w:numFmt w:val="lowerRoman"/>
      <w:lvlText w:val="%6."/>
      <w:lvlJc w:val="left"/>
      <w:pPr>
        <w:tabs>
          <w:tab w:val="left" w:pos="708"/>
          <w:tab w:val="num" w:pos="4248"/>
        </w:tabs>
        <w:ind w:left="426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547376">
      <w:start w:val="1"/>
      <w:numFmt w:val="decimal"/>
      <w:lvlText w:val="%7."/>
      <w:lvlJc w:val="left"/>
      <w:pPr>
        <w:tabs>
          <w:tab w:val="left" w:pos="708"/>
          <w:tab w:val="num" w:pos="4956"/>
        </w:tabs>
        <w:ind w:left="496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6A47BA">
      <w:start w:val="1"/>
      <w:numFmt w:val="lowerLetter"/>
      <w:lvlText w:val="%8."/>
      <w:lvlJc w:val="left"/>
      <w:pPr>
        <w:tabs>
          <w:tab w:val="left" w:pos="708"/>
          <w:tab w:val="num" w:pos="5664"/>
        </w:tabs>
        <w:ind w:left="567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08CD6">
      <w:start w:val="1"/>
      <w:numFmt w:val="lowerRoman"/>
      <w:lvlText w:val="%9."/>
      <w:lvlJc w:val="left"/>
      <w:pPr>
        <w:tabs>
          <w:tab w:val="left" w:pos="708"/>
          <w:tab w:val="num" w:pos="6372"/>
        </w:tabs>
        <w:ind w:left="638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2" w15:restartNumberingAfterBreak="0">
    <w:nsid w:val="6ED5238C"/>
    <w:multiLevelType w:val="hybridMultilevel"/>
    <w:tmpl w:val="B08ECC64"/>
    <w:lvl w:ilvl="0" w:tplc="601EE6CC">
      <w:start w:val="16"/>
      <w:numFmt w:val="decimal"/>
      <w:lvlText w:val="%1."/>
      <w:lvlJc w:val="left"/>
      <w:pPr>
        <w:ind w:left="12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F7772DB"/>
    <w:multiLevelType w:val="hybridMultilevel"/>
    <w:tmpl w:val="21B8105E"/>
    <w:styleLink w:val="Zaimportowanystyl12"/>
    <w:lvl w:ilvl="0" w:tplc="610C77C0">
      <w:start w:val="1"/>
      <w:numFmt w:val="lowerLetter"/>
      <w:lvlText w:val="%1)"/>
      <w:lvlJc w:val="left"/>
      <w:pPr>
        <w:ind w:left="709"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F0CAEA">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8C16BA">
      <w:start w:val="1"/>
      <w:numFmt w:val="decimal"/>
      <w:lvlText w:val="%3."/>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2CFE1A">
      <w:start w:val="1"/>
      <w:numFmt w:val="decimal"/>
      <w:lvlText w:val="%4."/>
      <w:lvlJc w:val="left"/>
      <w:pPr>
        <w:ind w:left="186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9CB4D0">
      <w:start w:val="1"/>
      <w:numFmt w:val="decimal"/>
      <w:lvlText w:val="%5."/>
      <w:lvlJc w:val="left"/>
      <w:pPr>
        <w:ind w:left="258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14E02C">
      <w:start w:val="1"/>
      <w:numFmt w:val="decimal"/>
      <w:lvlText w:val="%6."/>
      <w:lvlJc w:val="left"/>
      <w:pPr>
        <w:ind w:left="330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70797A">
      <w:start w:val="1"/>
      <w:numFmt w:val="decimal"/>
      <w:lvlText w:val="%7."/>
      <w:lvlJc w:val="left"/>
      <w:pPr>
        <w:ind w:left="402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C4C56A">
      <w:start w:val="1"/>
      <w:numFmt w:val="decimal"/>
      <w:lvlText w:val="%8."/>
      <w:lvlJc w:val="left"/>
      <w:pPr>
        <w:ind w:left="4745" w:hanging="8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6E5E14">
      <w:start w:val="1"/>
      <w:numFmt w:val="decimal"/>
      <w:suff w:val="nothing"/>
      <w:lvlText w:val="%9."/>
      <w:lvlJc w:val="left"/>
      <w:pPr>
        <w:ind w:left="5138"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4" w15:restartNumberingAfterBreak="0">
    <w:nsid w:val="6FA90687"/>
    <w:multiLevelType w:val="hybridMultilevel"/>
    <w:tmpl w:val="3F1453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15:restartNumberingAfterBreak="0">
    <w:nsid w:val="6FC8106C"/>
    <w:multiLevelType w:val="hybridMultilevel"/>
    <w:tmpl w:val="5B6E19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01229B1"/>
    <w:multiLevelType w:val="hybridMultilevel"/>
    <w:tmpl w:val="6452FC86"/>
    <w:styleLink w:val="Zaimportowanystyl57"/>
    <w:lvl w:ilvl="0" w:tplc="2FDEC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26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27E3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A26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47A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9EE4D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E499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1AC8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EC33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7" w15:restartNumberingAfterBreak="0">
    <w:nsid w:val="717E454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26F695F"/>
    <w:multiLevelType w:val="hybridMultilevel"/>
    <w:tmpl w:val="82E2BD54"/>
    <w:lvl w:ilvl="0" w:tplc="F0E64272">
      <w:start w:val="8"/>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2922BC5"/>
    <w:multiLevelType w:val="hybridMultilevel"/>
    <w:tmpl w:val="A6A2081A"/>
    <w:styleLink w:val="Numery"/>
    <w:lvl w:ilvl="0" w:tplc="2D322EAE">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FE170C">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F2E16A">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BA47AC">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9ED8B0">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40D396">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8B56A">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226AC8">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D01E4C">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0" w15:restartNumberingAfterBreak="0">
    <w:nsid w:val="72B66F4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2EE7379"/>
    <w:multiLevelType w:val="hybridMultilevel"/>
    <w:tmpl w:val="8ECA7222"/>
    <w:styleLink w:val="Zaimportowanystyl50"/>
    <w:lvl w:ilvl="0" w:tplc="08866E1E">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7A46F8">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064E7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B830D6">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BE0DB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B65174">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62B786">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44EC76">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0EC5E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2" w15:restartNumberingAfterBreak="0">
    <w:nsid w:val="743E4A7A"/>
    <w:multiLevelType w:val="hybridMultilevel"/>
    <w:tmpl w:val="EE0862C0"/>
    <w:styleLink w:val="Zaimportowanystyl21"/>
    <w:lvl w:ilvl="0" w:tplc="F3CCA226">
      <w:start w:val="1"/>
      <w:numFmt w:val="lowerLetter"/>
      <w:lvlText w:val="%1)"/>
      <w:lvlJc w:val="left"/>
      <w:pPr>
        <w:tabs>
          <w:tab w:val="left" w:pos="567"/>
        </w:tabs>
        <w:ind w:left="85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04426C">
      <w:start w:val="1"/>
      <w:numFmt w:val="lowerLetter"/>
      <w:lvlText w:val="%2."/>
      <w:lvlJc w:val="left"/>
      <w:pPr>
        <w:tabs>
          <w:tab w:val="left" w:pos="567"/>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CCB0">
      <w:start w:val="1"/>
      <w:numFmt w:val="lowerRoman"/>
      <w:suff w:val="nothing"/>
      <w:lvlText w:val="%3."/>
      <w:lvlJc w:val="left"/>
      <w:pPr>
        <w:tabs>
          <w:tab w:val="left" w:pos="567"/>
        </w:tabs>
        <w:ind w:left="2111"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C4EAD2">
      <w:start w:val="1"/>
      <w:numFmt w:val="decimal"/>
      <w:lvlText w:val="%4."/>
      <w:lvlJc w:val="left"/>
      <w:pPr>
        <w:tabs>
          <w:tab w:val="left" w:pos="567"/>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5AE1E8">
      <w:start w:val="1"/>
      <w:numFmt w:val="lowerLetter"/>
      <w:lvlText w:val="%5."/>
      <w:lvlJc w:val="left"/>
      <w:pPr>
        <w:tabs>
          <w:tab w:val="left" w:pos="567"/>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4C05F2">
      <w:start w:val="1"/>
      <w:numFmt w:val="lowerRoman"/>
      <w:lvlText w:val="%6."/>
      <w:lvlJc w:val="left"/>
      <w:pPr>
        <w:tabs>
          <w:tab w:val="left" w:pos="567"/>
        </w:tabs>
        <w:ind w:left="445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168F0A">
      <w:start w:val="1"/>
      <w:numFmt w:val="decimal"/>
      <w:suff w:val="nothing"/>
      <w:lvlText w:val="%7."/>
      <w:lvlJc w:val="left"/>
      <w:pPr>
        <w:tabs>
          <w:tab w:val="left" w:pos="567"/>
        </w:tabs>
        <w:ind w:left="490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A06518">
      <w:start w:val="1"/>
      <w:numFmt w:val="lowerLetter"/>
      <w:suff w:val="nothing"/>
      <w:lvlText w:val="%8."/>
      <w:lvlJc w:val="left"/>
      <w:pPr>
        <w:tabs>
          <w:tab w:val="left" w:pos="567"/>
        </w:tabs>
        <w:ind w:left="562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04FAB4">
      <w:start w:val="1"/>
      <w:numFmt w:val="lowerRoman"/>
      <w:lvlText w:val="%9."/>
      <w:lvlJc w:val="left"/>
      <w:pPr>
        <w:tabs>
          <w:tab w:val="left" w:pos="567"/>
        </w:tabs>
        <w:ind w:left="661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3" w15:restartNumberingAfterBreak="0">
    <w:nsid w:val="75C43F2D"/>
    <w:multiLevelType w:val="hybridMultilevel"/>
    <w:tmpl w:val="BF081318"/>
    <w:styleLink w:val="Zaimportowanystyl47"/>
    <w:lvl w:ilvl="0" w:tplc="CE0C1A8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481514">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5AEC30">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1E06C4">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246A6">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968B8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5CCD14">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1C5392">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542652">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4" w15:restartNumberingAfterBreak="0">
    <w:nsid w:val="76254436"/>
    <w:multiLevelType w:val="hybridMultilevel"/>
    <w:tmpl w:val="264EC1F2"/>
    <w:styleLink w:val="Zaimportowanystyl30"/>
    <w:lvl w:ilvl="0" w:tplc="F118CC3E">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F8EC54">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2ED9BC">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1AE1A4">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983456">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16FEC8">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D87EAC">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3289D0">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7EDB7C">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5" w15:restartNumberingAfterBreak="0">
    <w:nsid w:val="797E24B9"/>
    <w:multiLevelType w:val="hybridMultilevel"/>
    <w:tmpl w:val="C2A60664"/>
    <w:lvl w:ilvl="0" w:tplc="8C10B35E">
      <w:start w:val="1"/>
      <w:numFmt w:val="lowerLetter"/>
      <w:lvlText w:val="%1)"/>
      <w:lvlJc w:val="left"/>
      <w:pPr>
        <w:ind w:left="2624" w:hanging="360"/>
      </w:pPr>
      <w:rPr>
        <w:color w:val="auto"/>
      </w:rPr>
    </w:lvl>
    <w:lvl w:ilvl="1" w:tplc="04150019" w:tentative="1">
      <w:start w:val="1"/>
      <w:numFmt w:val="lowerLetter"/>
      <w:lvlText w:val="%2."/>
      <w:lvlJc w:val="left"/>
      <w:pPr>
        <w:ind w:left="3344" w:hanging="360"/>
      </w:pPr>
    </w:lvl>
    <w:lvl w:ilvl="2" w:tplc="0415001B" w:tentative="1">
      <w:start w:val="1"/>
      <w:numFmt w:val="lowerRoman"/>
      <w:lvlText w:val="%3."/>
      <w:lvlJc w:val="right"/>
      <w:pPr>
        <w:ind w:left="4064" w:hanging="180"/>
      </w:pPr>
    </w:lvl>
    <w:lvl w:ilvl="3" w:tplc="0415000F" w:tentative="1">
      <w:start w:val="1"/>
      <w:numFmt w:val="decimal"/>
      <w:lvlText w:val="%4."/>
      <w:lvlJc w:val="left"/>
      <w:pPr>
        <w:ind w:left="4784" w:hanging="360"/>
      </w:pPr>
    </w:lvl>
    <w:lvl w:ilvl="4" w:tplc="04150019" w:tentative="1">
      <w:start w:val="1"/>
      <w:numFmt w:val="lowerLetter"/>
      <w:lvlText w:val="%5."/>
      <w:lvlJc w:val="left"/>
      <w:pPr>
        <w:ind w:left="5504" w:hanging="360"/>
      </w:pPr>
    </w:lvl>
    <w:lvl w:ilvl="5" w:tplc="0415001B" w:tentative="1">
      <w:start w:val="1"/>
      <w:numFmt w:val="lowerRoman"/>
      <w:lvlText w:val="%6."/>
      <w:lvlJc w:val="right"/>
      <w:pPr>
        <w:ind w:left="6224" w:hanging="180"/>
      </w:pPr>
    </w:lvl>
    <w:lvl w:ilvl="6" w:tplc="0415000F" w:tentative="1">
      <w:start w:val="1"/>
      <w:numFmt w:val="decimal"/>
      <w:lvlText w:val="%7."/>
      <w:lvlJc w:val="left"/>
      <w:pPr>
        <w:ind w:left="6944" w:hanging="360"/>
      </w:pPr>
    </w:lvl>
    <w:lvl w:ilvl="7" w:tplc="04150019" w:tentative="1">
      <w:start w:val="1"/>
      <w:numFmt w:val="lowerLetter"/>
      <w:lvlText w:val="%8."/>
      <w:lvlJc w:val="left"/>
      <w:pPr>
        <w:ind w:left="7664" w:hanging="360"/>
      </w:pPr>
    </w:lvl>
    <w:lvl w:ilvl="8" w:tplc="0415001B" w:tentative="1">
      <w:start w:val="1"/>
      <w:numFmt w:val="lowerRoman"/>
      <w:lvlText w:val="%9."/>
      <w:lvlJc w:val="right"/>
      <w:pPr>
        <w:ind w:left="8384" w:hanging="180"/>
      </w:pPr>
    </w:lvl>
  </w:abstractNum>
  <w:abstractNum w:abstractNumId="176" w15:restartNumberingAfterBreak="0">
    <w:nsid w:val="7AF96E4A"/>
    <w:multiLevelType w:val="hybridMultilevel"/>
    <w:tmpl w:val="C3181C14"/>
    <w:styleLink w:val="Zaimportowanystyl5"/>
    <w:lvl w:ilvl="0" w:tplc="87902AC2">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80C480">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E6D212">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8E4292">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448260">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241AC4">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74D036">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FEA00C">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5C538A">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7" w15:restartNumberingAfterBreak="0">
    <w:nsid w:val="7B774DB6"/>
    <w:multiLevelType w:val="hybridMultilevel"/>
    <w:tmpl w:val="EBA83A0A"/>
    <w:lvl w:ilvl="0" w:tplc="04150017">
      <w:start w:val="1"/>
      <w:numFmt w:val="lowerLetter"/>
      <w:lvlText w:val="%1)"/>
      <w:lvlJc w:val="left"/>
      <w:pPr>
        <w:ind w:left="567" w:hanging="283"/>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E6079A">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56AE5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B84FB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A275C8">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369C00">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1E60F6">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34CAF0">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4ECE88">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8" w15:restartNumberingAfterBreak="0">
    <w:nsid w:val="7B856D02"/>
    <w:multiLevelType w:val="hybridMultilevel"/>
    <w:tmpl w:val="6C3A6C18"/>
    <w:lvl w:ilvl="0" w:tplc="04150017">
      <w:start w:val="1"/>
      <w:numFmt w:val="lowerLetter"/>
      <w:lvlText w:val="%1)"/>
      <w:lvlJc w:val="left"/>
    </w:lvl>
    <w:lvl w:ilvl="1" w:tplc="5D561546">
      <w:numFmt w:val="decimal"/>
      <w:lvlText w:val=""/>
      <w:lvlJc w:val="left"/>
    </w:lvl>
    <w:lvl w:ilvl="2" w:tplc="A58C7A52">
      <w:numFmt w:val="decimal"/>
      <w:lvlText w:val=""/>
      <w:lvlJc w:val="left"/>
    </w:lvl>
    <w:lvl w:ilvl="3" w:tplc="35E84D18">
      <w:numFmt w:val="decimal"/>
      <w:lvlText w:val=""/>
      <w:lvlJc w:val="left"/>
    </w:lvl>
    <w:lvl w:ilvl="4" w:tplc="1640FC9C">
      <w:numFmt w:val="decimal"/>
      <w:lvlText w:val=""/>
      <w:lvlJc w:val="left"/>
    </w:lvl>
    <w:lvl w:ilvl="5" w:tplc="6E8C6AAE">
      <w:numFmt w:val="decimal"/>
      <w:lvlText w:val=""/>
      <w:lvlJc w:val="left"/>
    </w:lvl>
    <w:lvl w:ilvl="6" w:tplc="24647AB6">
      <w:numFmt w:val="decimal"/>
      <w:lvlText w:val=""/>
      <w:lvlJc w:val="left"/>
    </w:lvl>
    <w:lvl w:ilvl="7" w:tplc="2F1E0718">
      <w:numFmt w:val="decimal"/>
      <w:lvlText w:val=""/>
      <w:lvlJc w:val="left"/>
    </w:lvl>
    <w:lvl w:ilvl="8" w:tplc="5D8C3E4C">
      <w:numFmt w:val="decimal"/>
      <w:lvlText w:val=""/>
      <w:lvlJc w:val="left"/>
    </w:lvl>
  </w:abstractNum>
  <w:abstractNum w:abstractNumId="179" w15:restartNumberingAfterBreak="0">
    <w:nsid w:val="7C161E83"/>
    <w:multiLevelType w:val="hybridMultilevel"/>
    <w:tmpl w:val="736C7EBA"/>
    <w:styleLink w:val="Zaimportowanystyl40"/>
    <w:lvl w:ilvl="0" w:tplc="046AB106">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50DEF2">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F88778">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94808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8C6B82">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78E27C">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7E84B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0A5828">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8E0780">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0" w15:restartNumberingAfterBreak="0">
    <w:nsid w:val="7DE22A65"/>
    <w:multiLevelType w:val="multilevel"/>
    <w:tmpl w:val="F4F620E4"/>
    <w:styleLink w:val="Zaimportowanystyl13"/>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36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360"/>
        </w:tabs>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36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36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36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360"/>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360"/>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1" w15:restartNumberingAfterBreak="0">
    <w:nsid w:val="7E9313EC"/>
    <w:multiLevelType w:val="hybridMultilevel"/>
    <w:tmpl w:val="D416E7F4"/>
    <w:styleLink w:val="Zaimportowanystyl69"/>
    <w:lvl w:ilvl="0" w:tplc="20CED55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70B3D6">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545FF6">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DC15A8">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58706E">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0EDD7E">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A666EC">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88A73C">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64B298">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2" w15:restartNumberingAfterBreak="0">
    <w:nsid w:val="7F4C66AB"/>
    <w:multiLevelType w:val="multilevel"/>
    <w:tmpl w:val="0FA0D224"/>
    <w:lvl w:ilvl="0">
      <w:start w:val="1"/>
      <w:numFmt w:val="decimal"/>
      <w:lvlText w:val="%1."/>
      <w:lvlJc w:val="left"/>
      <w:pPr>
        <w:tabs>
          <w:tab w:val="num" w:pos="720"/>
        </w:tabs>
        <w:ind w:left="720" w:hanging="360"/>
      </w:pPr>
      <w:rPr>
        <w:rFonts w:ascii="Verdana" w:hAnsi="Verdana" w:cs="Verdana"/>
        <w:b/>
        <w:color w:val="000000"/>
        <w:sz w:val="20"/>
        <w:szCs w:val="2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735276085">
    <w:abstractNumId w:val="161"/>
  </w:num>
  <w:num w:numId="2" w16cid:durableId="95367561">
    <w:abstractNumId w:val="136"/>
  </w:num>
  <w:num w:numId="3" w16cid:durableId="763186264">
    <w:abstractNumId w:val="74"/>
  </w:num>
  <w:num w:numId="4" w16cid:durableId="2028211701">
    <w:abstractNumId w:val="61"/>
  </w:num>
  <w:num w:numId="5" w16cid:durableId="459497369">
    <w:abstractNumId w:val="74"/>
    <w:lvlOverride w:ilvl="0">
      <w:startOverride w:val="3"/>
    </w:lvlOverride>
  </w:num>
  <w:num w:numId="6" w16cid:durableId="192619131">
    <w:abstractNumId w:val="120"/>
  </w:num>
  <w:num w:numId="7" w16cid:durableId="423571925">
    <w:abstractNumId w:val="35"/>
  </w:num>
  <w:num w:numId="8" w16cid:durableId="618682538">
    <w:abstractNumId w:val="74"/>
    <w:lvlOverride w:ilvl="0">
      <w:startOverride w:val="4"/>
    </w:lvlOverride>
  </w:num>
  <w:num w:numId="9" w16cid:durableId="371153035">
    <w:abstractNumId w:val="74"/>
    <w:lvlOverride w:ilvl="0">
      <w:lvl w:ilvl="0" w:tplc="90E2AD22">
        <w:start w:val="1"/>
        <w:numFmt w:val="decimal"/>
        <w:lvlText w:val="%1."/>
        <w:lvlJc w:val="left"/>
        <w:pPr>
          <w:ind w:left="284" w:hanging="284"/>
        </w:pPr>
        <w:rPr>
          <w:rFonts w:hAnsi="Arial Unicode MS"/>
          <w:b w:val="0"/>
          <w:bCs/>
          <w:i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6D63758">
        <w:start w:val="1"/>
        <w:numFmt w:val="lowerLetter"/>
        <w:lvlText w:val="%2."/>
        <w:lvlJc w:val="left"/>
        <w:pPr>
          <w:ind w:left="108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8201E5A">
        <w:start w:val="1"/>
        <w:numFmt w:val="lowerLetter"/>
        <w:lvlText w:val="%3)"/>
        <w:lvlJc w:val="left"/>
        <w:pPr>
          <w:ind w:left="1800" w:hanging="46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9A696A8">
        <w:start w:val="1"/>
        <w:numFmt w:val="decimal"/>
        <w:lvlText w:val="%4."/>
        <w:lvlJc w:val="left"/>
        <w:pPr>
          <w:ind w:left="252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CAC4F04">
        <w:start w:val="1"/>
        <w:numFmt w:val="lowerLetter"/>
        <w:lvlText w:val="%5."/>
        <w:lvlJc w:val="left"/>
        <w:pPr>
          <w:ind w:left="324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404AB88">
        <w:start w:val="1"/>
        <w:numFmt w:val="lowerRoman"/>
        <w:lvlText w:val="%6."/>
        <w:lvlJc w:val="left"/>
        <w:pPr>
          <w:ind w:left="3960" w:hanging="57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430EF1E">
        <w:start w:val="1"/>
        <w:numFmt w:val="decimal"/>
        <w:lvlText w:val="%7."/>
        <w:lvlJc w:val="left"/>
        <w:pPr>
          <w:ind w:left="468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C685150">
        <w:start w:val="1"/>
        <w:numFmt w:val="lowerLetter"/>
        <w:lvlText w:val="%8."/>
        <w:lvlJc w:val="left"/>
        <w:pPr>
          <w:ind w:left="540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4C8C93C">
        <w:start w:val="1"/>
        <w:numFmt w:val="lowerRoman"/>
        <w:lvlText w:val="%9."/>
        <w:lvlJc w:val="left"/>
        <w:pPr>
          <w:ind w:left="6120" w:hanging="57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0" w16cid:durableId="1310209808">
    <w:abstractNumId w:val="176"/>
  </w:num>
  <w:num w:numId="11" w16cid:durableId="1525707870">
    <w:abstractNumId w:val="51"/>
  </w:num>
  <w:num w:numId="12" w16cid:durableId="1834029972">
    <w:abstractNumId w:val="105"/>
  </w:num>
  <w:num w:numId="13" w16cid:durableId="1086347794">
    <w:abstractNumId w:val="39"/>
  </w:num>
  <w:num w:numId="14" w16cid:durableId="1722900132">
    <w:abstractNumId w:val="68"/>
  </w:num>
  <w:num w:numId="15" w16cid:durableId="1748184325">
    <w:abstractNumId w:val="126"/>
  </w:num>
  <w:num w:numId="16" w16cid:durableId="1345400688">
    <w:abstractNumId w:val="26"/>
  </w:num>
  <w:num w:numId="17" w16cid:durableId="1315798467">
    <w:abstractNumId w:val="163"/>
  </w:num>
  <w:num w:numId="18" w16cid:durableId="951933475">
    <w:abstractNumId w:val="180"/>
  </w:num>
  <w:num w:numId="19" w16cid:durableId="252205497">
    <w:abstractNumId w:val="80"/>
  </w:num>
  <w:num w:numId="20" w16cid:durableId="13895138">
    <w:abstractNumId w:val="93"/>
  </w:num>
  <w:num w:numId="21" w16cid:durableId="158546450">
    <w:abstractNumId w:val="8"/>
  </w:num>
  <w:num w:numId="22" w16cid:durableId="1620648360">
    <w:abstractNumId w:val="94"/>
  </w:num>
  <w:num w:numId="23" w16cid:durableId="1856840299">
    <w:abstractNumId w:val="152"/>
  </w:num>
  <w:num w:numId="24" w16cid:durableId="505175062">
    <w:abstractNumId w:val="52"/>
  </w:num>
  <w:num w:numId="25" w16cid:durableId="1937664599">
    <w:abstractNumId w:val="22"/>
  </w:num>
  <w:num w:numId="26" w16cid:durableId="420831240">
    <w:abstractNumId w:val="172"/>
  </w:num>
  <w:num w:numId="27" w16cid:durableId="2082865906">
    <w:abstractNumId w:val="148"/>
  </w:num>
  <w:num w:numId="28" w16cid:durableId="1335767274">
    <w:abstractNumId w:val="76"/>
  </w:num>
  <w:num w:numId="29" w16cid:durableId="523129564">
    <w:abstractNumId w:val="84"/>
  </w:num>
  <w:num w:numId="30" w16cid:durableId="1815682982">
    <w:abstractNumId w:val="135"/>
  </w:num>
  <w:num w:numId="31" w16cid:durableId="742529650">
    <w:abstractNumId w:val="46"/>
  </w:num>
  <w:num w:numId="32" w16cid:durableId="1279095401">
    <w:abstractNumId w:val="55"/>
  </w:num>
  <w:num w:numId="33" w16cid:durableId="1024090238">
    <w:abstractNumId w:val="97"/>
  </w:num>
  <w:num w:numId="34" w16cid:durableId="1985305459">
    <w:abstractNumId w:val="141"/>
  </w:num>
  <w:num w:numId="35" w16cid:durableId="964047147">
    <w:abstractNumId w:val="174"/>
  </w:num>
  <w:num w:numId="36" w16cid:durableId="1384452160">
    <w:abstractNumId w:val="62"/>
  </w:num>
  <w:num w:numId="37" w16cid:durableId="1113745791">
    <w:abstractNumId w:val="2"/>
  </w:num>
  <w:num w:numId="38" w16cid:durableId="1493066554">
    <w:abstractNumId w:val="28"/>
  </w:num>
  <w:num w:numId="39" w16cid:durableId="127939591">
    <w:abstractNumId w:val="119"/>
  </w:num>
  <w:num w:numId="40" w16cid:durableId="877814864">
    <w:abstractNumId w:val="137"/>
  </w:num>
  <w:num w:numId="41" w16cid:durableId="1394350187">
    <w:abstractNumId w:val="109"/>
  </w:num>
  <w:num w:numId="42" w16cid:durableId="1463309601">
    <w:abstractNumId w:val="145"/>
  </w:num>
  <w:num w:numId="43" w16cid:durableId="21323584">
    <w:abstractNumId w:val="116"/>
  </w:num>
  <w:num w:numId="44" w16cid:durableId="1178931333">
    <w:abstractNumId w:val="3"/>
  </w:num>
  <w:num w:numId="45" w16cid:durableId="1455322504">
    <w:abstractNumId w:val="179"/>
  </w:num>
  <w:num w:numId="46" w16cid:durableId="152332563">
    <w:abstractNumId w:val="18"/>
  </w:num>
  <w:num w:numId="47" w16cid:durableId="1721129720">
    <w:abstractNumId w:val="9"/>
  </w:num>
  <w:num w:numId="48" w16cid:durableId="2134669696">
    <w:abstractNumId w:val="36"/>
  </w:num>
  <w:num w:numId="49" w16cid:durableId="352073787">
    <w:abstractNumId w:val="143"/>
  </w:num>
  <w:num w:numId="50" w16cid:durableId="2031639675">
    <w:abstractNumId w:val="41"/>
  </w:num>
  <w:num w:numId="51" w16cid:durableId="909197885">
    <w:abstractNumId w:val="139"/>
  </w:num>
  <w:num w:numId="52" w16cid:durableId="2109613970">
    <w:abstractNumId w:val="38"/>
  </w:num>
  <w:num w:numId="53" w16cid:durableId="1276406333">
    <w:abstractNumId w:val="173"/>
  </w:num>
  <w:num w:numId="54" w16cid:durableId="1073704240">
    <w:abstractNumId w:val="102"/>
  </w:num>
  <w:num w:numId="55" w16cid:durableId="1983387802">
    <w:abstractNumId w:val="134"/>
  </w:num>
  <w:num w:numId="56" w16cid:durableId="847721709">
    <w:abstractNumId w:val="171"/>
  </w:num>
  <w:num w:numId="57" w16cid:durableId="1437210022">
    <w:abstractNumId w:val="7"/>
  </w:num>
  <w:num w:numId="58" w16cid:durableId="1765421800">
    <w:abstractNumId w:val="103"/>
  </w:num>
  <w:num w:numId="59" w16cid:durableId="1364591936">
    <w:abstractNumId w:val="15"/>
  </w:num>
  <w:num w:numId="60" w16cid:durableId="1295869607">
    <w:abstractNumId w:val="100"/>
  </w:num>
  <w:num w:numId="61" w16cid:durableId="746268319">
    <w:abstractNumId w:val="128"/>
  </w:num>
  <w:num w:numId="62" w16cid:durableId="1648777657">
    <w:abstractNumId w:val="88"/>
  </w:num>
  <w:num w:numId="63" w16cid:durableId="26024768">
    <w:abstractNumId w:val="166"/>
  </w:num>
  <w:num w:numId="64" w16cid:durableId="715663045">
    <w:abstractNumId w:val="33"/>
  </w:num>
  <w:num w:numId="65" w16cid:durableId="2121220900">
    <w:abstractNumId w:val="151"/>
  </w:num>
  <w:num w:numId="66" w16cid:durableId="928731883">
    <w:abstractNumId w:val="33"/>
    <w:lvlOverride w:ilvl="0">
      <w:startOverride w:val="2"/>
    </w:lvlOverride>
  </w:num>
  <w:num w:numId="67" w16cid:durableId="62267017">
    <w:abstractNumId w:val="70"/>
  </w:num>
  <w:num w:numId="68" w16cid:durableId="46533646">
    <w:abstractNumId w:val="33"/>
    <w:lvlOverride w:ilvl="0">
      <w:startOverride w:val="3"/>
      <w:lvl w:ilvl="0" w:tplc="8C1CB18A">
        <w:start w:val="3"/>
        <w:numFmt w:val="decimal"/>
        <w:lvlText w:val="%1."/>
        <w:lvlJc w:val="left"/>
        <w:pPr>
          <w:ind w:left="36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344FFC6">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0EAC058">
        <w:start w:val="1"/>
        <w:numFmt w:val="lowerRoman"/>
        <w:lvlText w:val="%3."/>
        <w:lvlJc w:val="left"/>
        <w:pPr>
          <w:ind w:left="180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83C081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0ECCF7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B2A6782">
        <w:start w:val="1"/>
        <w:numFmt w:val="lowerRoman"/>
        <w:lvlText w:val="%6."/>
        <w:lvlJc w:val="left"/>
        <w:pPr>
          <w:ind w:left="396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558264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A6AA0BC">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AC434F6">
        <w:start w:val="1"/>
        <w:numFmt w:val="lowerRoman"/>
        <w:lvlText w:val="%9."/>
        <w:lvlJc w:val="left"/>
        <w:pPr>
          <w:ind w:left="612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9" w16cid:durableId="1453750512">
    <w:abstractNumId w:val="95"/>
  </w:num>
  <w:num w:numId="70" w16cid:durableId="1373068927">
    <w:abstractNumId w:val="169"/>
  </w:num>
  <w:num w:numId="71" w16cid:durableId="957370935">
    <w:abstractNumId w:val="86"/>
  </w:num>
  <w:num w:numId="72" w16cid:durableId="822937617">
    <w:abstractNumId w:val="9"/>
    <w:lvlOverride w:ilvl="0">
      <w:lvl w:ilvl="0" w:tplc="C87E338E">
        <w:start w:val="1"/>
        <w:numFmt w:val="lowerLetter"/>
        <w:lvlText w:val="%1."/>
        <w:lvlJc w:val="left"/>
        <w:pPr>
          <w:ind w:left="567" w:hanging="28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FDC6E8A">
        <w:start w:val="1"/>
        <w:numFmt w:val="decimal"/>
        <w:lvlText w:val="%2."/>
        <w:lvlJc w:val="left"/>
        <w:pPr>
          <w:tabs>
            <w:tab w:val="left" w:pos="4350"/>
          </w:tabs>
          <w:ind w:left="426" w:hanging="426"/>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5F44BAE">
        <w:start w:val="1"/>
        <w:numFmt w:val="decimal"/>
        <w:lvlText w:val="%3."/>
        <w:lvlJc w:val="left"/>
        <w:pPr>
          <w:tabs>
            <w:tab w:val="left" w:pos="4350"/>
          </w:tabs>
          <w:ind w:left="1440"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6E8F8C8">
        <w:start w:val="1"/>
        <w:numFmt w:val="decimal"/>
        <w:lvlText w:val="%4."/>
        <w:lvlJc w:val="left"/>
        <w:pPr>
          <w:tabs>
            <w:tab w:val="left" w:pos="4350"/>
          </w:tabs>
          <w:ind w:left="186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BD6B194">
        <w:start w:val="1"/>
        <w:numFmt w:val="decimal"/>
        <w:lvlText w:val="%5."/>
        <w:lvlJc w:val="left"/>
        <w:pPr>
          <w:tabs>
            <w:tab w:val="left" w:pos="4350"/>
          </w:tabs>
          <w:ind w:left="258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A9031EA">
        <w:start w:val="1"/>
        <w:numFmt w:val="decimal"/>
        <w:lvlText w:val="%6."/>
        <w:lvlJc w:val="left"/>
        <w:pPr>
          <w:tabs>
            <w:tab w:val="left" w:pos="4350"/>
          </w:tabs>
          <w:ind w:left="330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F78437C">
        <w:start w:val="1"/>
        <w:numFmt w:val="decimal"/>
        <w:lvlText w:val="%7."/>
        <w:lvlJc w:val="left"/>
        <w:pPr>
          <w:tabs>
            <w:tab w:val="left" w:pos="4350"/>
          </w:tabs>
          <w:ind w:left="4026" w:hanging="75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4E09718">
        <w:start w:val="1"/>
        <w:numFmt w:val="decimal"/>
        <w:lvlText w:val="%8."/>
        <w:lvlJc w:val="left"/>
        <w:pPr>
          <w:ind w:left="474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1FA546A">
        <w:start w:val="1"/>
        <w:numFmt w:val="decimal"/>
        <w:lvlText w:val="%9."/>
        <w:lvlJc w:val="left"/>
        <w:pPr>
          <w:ind w:left="546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3" w16cid:durableId="2052800991">
    <w:abstractNumId w:val="63"/>
  </w:num>
  <w:num w:numId="74" w16cid:durableId="1716467747">
    <w:abstractNumId w:val="16"/>
  </w:num>
  <w:num w:numId="75" w16cid:durableId="1819573322">
    <w:abstractNumId w:val="91"/>
  </w:num>
  <w:num w:numId="76" w16cid:durableId="2036075281">
    <w:abstractNumId w:val="130"/>
  </w:num>
  <w:num w:numId="77" w16cid:durableId="2110194115">
    <w:abstractNumId w:val="43"/>
  </w:num>
  <w:num w:numId="78" w16cid:durableId="1278947121">
    <w:abstractNumId w:val="90"/>
  </w:num>
  <w:num w:numId="79" w16cid:durableId="616524909">
    <w:abstractNumId w:val="133"/>
  </w:num>
  <w:num w:numId="80" w16cid:durableId="2006398070">
    <w:abstractNumId w:val="181"/>
  </w:num>
  <w:num w:numId="81" w16cid:durableId="1245796572">
    <w:abstractNumId w:val="153"/>
  </w:num>
  <w:num w:numId="82" w16cid:durableId="503938518">
    <w:abstractNumId w:val="156"/>
  </w:num>
  <w:num w:numId="83" w16cid:durableId="775251303">
    <w:abstractNumId w:val="30"/>
  </w:num>
  <w:num w:numId="84" w16cid:durableId="690494330">
    <w:abstractNumId w:val="157"/>
  </w:num>
  <w:num w:numId="85" w16cid:durableId="1895190588">
    <w:abstractNumId w:val="157"/>
    <w:lvlOverride w:ilvl="0">
      <w:lvl w:ilvl="0" w:tplc="63A41938">
        <w:start w:val="1"/>
        <w:numFmt w:val="decimal"/>
        <w:lvlText w:val="%1."/>
        <w:lvlJc w:val="left"/>
        <w:pPr>
          <w:ind w:left="360"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6" w16cid:durableId="849489033">
    <w:abstractNumId w:val="144"/>
  </w:num>
  <w:num w:numId="87" w16cid:durableId="1356806897">
    <w:abstractNumId w:val="29"/>
  </w:num>
  <w:num w:numId="88" w16cid:durableId="1481341164">
    <w:abstractNumId w:val="157"/>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9" w16cid:durableId="2004316003">
    <w:abstractNumId w:val="157"/>
    <w:lvlOverride w:ilvl="0">
      <w:startOverride w:val="1"/>
      <w:lvl w:ilvl="0" w:tplc="63A41938">
        <w:start w:val="1"/>
        <w:numFmt w:val="decimal"/>
        <w:lvlText w:val="%1."/>
        <w:lvlJc w:val="left"/>
        <w:pPr>
          <w:ind w:left="360" w:hanging="360"/>
        </w:pPr>
        <w:rPr>
          <w:rFonts w:hAnsi="Arial Unicode MS"/>
          <w:caps w:val="0"/>
          <w:smallCaps w:val="0"/>
          <w:strike/>
          <w:dstrike w:val="0"/>
          <w:outline w:val="0"/>
          <w:emboss w:val="0"/>
          <w:imprint w:val="0"/>
          <w:color w:val="FF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0" w16cid:durableId="566956193">
    <w:abstractNumId w:val="157"/>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1" w16cid:durableId="1755056246">
    <w:abstractNumId w:val="157"/>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2" w16cid:durableId="519583151">
    <w:abstractNumId w:val="157"/>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3" w16cid:durableId="944847458">
    <w:abstractNumId w:val="107"/>
  </w:num>
  <w:num w:numId="94" w16cid:durableId="644748746">
    <w:abstractNumId w:val="67"/>
  </w:num>
  <w:num w:numId="95" w16cid:durableId="638726140">
    <w:abstractNumId w:val="45"/>
  </w:num>
  <w:num w:numId="96" w16cid:durableId="2044402571">
    <w:abstractNumId w:val="96"/>
  </w:num>
  <w:num w:numId="97" w16cid:durableId="75651276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213963719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75690068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9332029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539243033">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539977085">
    <w:abstractNumId w:val="14"/>
  </w:num>
  <w:num w:numId="103" w16cid:durableId="13193365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843977598">
    <w:abstractNumId w:val="112"/>
  </w:num>
  <w:num w:numId="105" w16cid:durableId="1034695579">
    <w:abstractNumId w:val="123"/>
  </w:num>
  <w:num w:numId="106" w16cid:durableId="2063674704">
    <w:abstractNumId w:val="159"/>
  </w:num>
  <w:num w:numId="107" w16cid:durableId="1612978983">
    <w:abstractNumId w:val="60"/>
  </w:num>
  <w:num w:numId="108" w16cid:durableId="693001205">
    <w:abstractNumId w:val="121"/>
  </w:num>
  <w:num w:numId="109" w16cid:durableId="1326670206">
    <w:abstractNumId w:val="118"/>
  </w:num>
  <w:num w:numId="110" w16cid:durableId="174878779">
    <w:abstractNumId w:val="160"/>
  </w:num>
  <w:num w:numId="111" w16cid:durableId="1833791453">
    <w:abstractNumId w:val="72"/>
  </w:num>
  <w:num w:numId="112" w16cid:durableId="1721435279">
    <w:abstractNumId w:val="25"/>
  </w:num>
  <w:num w:numId="113" w16cid:durableId="990060499">
    <w:abstractNumId w:val="57"/>
  </w:num>
  <w:num w:numId="114" w16cid:durableId="1584945807">
    <w:abstractNumId w:val="71"/>
  </w:num>
  <w:num w:numId="115" w16cid:durableId="1849711983">
    <w:abstractNumId w:val="164"/>
  </w:num>
  <w:num w:numId="116" w16cid:durableId="1186211981">
    <w:abstractNumId w:val="155"/>
  </w:num>
  <w:num w:numId="117" w16cid:durableId="27919732">
    <w:abstractNumId w:val="101"/>
  </w:num>
  <w:num w:numId="118" w16cid:durableId="1053889252">
    <w:abstractNumId w:val="42"/>
  </w:num>
  <w:num w:numId="119" w16cid:durableId="1164661989">
    <w:abstractNumId w:val="114"/>
  </w:num>
  <w:num w:numId="120" w16cid:durableId="105084838">
    <w:abstractNumId w:val="24"/>
  </w:num>
  <w:num w:numId="121" w16cid:durableId="1029724708">
    <w:abstractNumId w:val="10"/>
  </w:num>
  <w:num w:numId="122" w16cid:durableId="1291861378">
    <w:abstractNumId w:val="20"/>
  </w:num>
  <w:num w:numId="123" w16cid:durableId="1989627814">
    <w:abstractNumId w:val="122"/>
  </w:num>
  <w:num w:numId="124" w16cid:durableId="1944220516">
    <w:abstractNumId w:val="149"/>
  </w:num>
  <w:num w:numId="125" w16cid:durableId="2138260022">
    <w:abstractNumId w:val="56"/>
  </w:num>
  <w:num w:numId="126" w16cid:durableId="1452699856">
    <w:abstractNumId w:val="170"/>
  </w:num>
  <w:num w:numId="127" w16cid:durableId="75397685">
    <w:abstractNumId w:val="5"/>
  </w:num>
  <w:num w:numId="128" w16cid:durableId="606472538">
    <w:abstractNumId w:val="127"/>
  </w:num>
  <w:num w:numId="129" w16cid:durableId="1353802310">
    <w:abstractNumId w:val="77"/>
  </w:num>
  <w:num w:numId="130" w16cid:durableId="1653866727">
    <w:abstractNumId w:val="82"/>
  </w:num>
  <w:num w:numId="131" w16cid:durableId="1670981580">
    <w:abstractNumId w:val="167"/>
  </w:num>
  <w:num w:numId="132" w16cid:durableId="556818120">
    <w:abstractNumId w:val="85"/>
  </w:num>
  <w:num w:numId="133" w16cid:durableId="1184249832">
    <w:abstractNumId w:val="12"/>
  </w:num>
  <w:num w:numId="134" w16cid:durableId="1023018388">
    <w:abstractNumId w:val="111"/>
  </w:num>
  <w:num w:numId="135" w16cid:durableId="1725447729">
    <w:abstractNumId w:val="65"/>
  </w:num>
  <w:num w:numId="136" w16cid:durableId="1523010688">
    <w:abstractNumId w:val="1"/>
  </w:num>
  <w:num w:numId="137" w16cid:durableId="1548448253">
    <w:abstractNumId w:val="6"/>
  </w:num>
  <w:num w:numId="138" w16cid:durableId="1977368120">
    <w:abstractNumId w:val="165"/>
  </w:num>
  <w:num w:numId="139" w16cid:durableId="1744180610">
    <w:abstractNumId w:val="78"/>
  </w:num>
  <w:num w:numId="140" w16cid:durableId="488252864">
    <w:abstractNumId w:val="150"/>
  </w:num>
  <w:num w:numId="141" w16cid:durableId="681055922">
    <w:abstractNumId w:val="59"/>
  </w:num>
  <w:num w:numId="142" w16cid:durableId="1043483463">
    <w:abstractNumId w:val="89"/>
  </w:num>
  <w:num w:numId="143" w16cid:durableId="1785729566">
    <w:abstractNumId w:val="73"/>
  </w:num>
  <w:num w:numId="144" w16cid:durableId="1870726060">
    <w:abstractNumId w:val="108"/>
  </w:num>
  <w:num w:numId="145" w16cid:durableId="397244162">
    <w:abstractNumId w:val="158"/>
  </w:num>
  <w:num w:numId="146" w16cid:durableId="338581081">
    <w:abstractNumId w:val="66"/>
  </w:num>
  <w:num w:numId="147" w16cid:durableId="849953909">
    <w:abstractNumId w:val="32"/>
  </w:num>
  <w:num w:numId="148" w16cid:durableId="1360009953">
    <w:abstractNumId w:val="17"/>
  </w:num>
  <w:num w:numId="149" w16cid:durableId="1623878935">
    <w:abstractNumId w:val="117"/>
  </w:num>
  <w:num w:numId="150" w16cid:durableId="2005162974">
    <w:abstractNumId w:val="64"/>
  </w:num>
  <w:num w:numId="151" w16cid:durableId="1326318997">
    <w:abstractNumId w:val="34"/>
  </w:num>
  <w:num w:numId="152" w16cid:durableId="76051509">
    <w:abstractNumId w:val="132"/>
  </w:num>
  <w:num w:numId="153" w16cid:durableId="1981879433">
    <w:abstractNumId w:val="87"/>
  </w:num>
  <w:num w:numId="154" w16cid:durableId="141237921">
    <w:abstractNumId w:val="40"/>
  </w:num>
  <w:num w:numId="155" w16cid:durableId="1599365286">
    <w:abstractNumId w:val="92"/>
  </w:num>
  <w:num w:numId="156" w16cid:durableId="1584795238">
    <w:abstractNumId w:val="81"/>
  </w:num>
  <w:num w:numId="157" w16cid:durableId="1076443305">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1255240587">
    <w:abstractNumId w:val="13"/>
  </w:num>
  <w:num w:numId="159" w16cid:durableId="1520000218">
    <w:abstractNumId w:val="23"/>
  </w:num>
  <w:num w:numId="160" w16cid:durableId="565335486">
    <w:abstractNumId w:val="27"/>
  </w:num>
  <w:num w:numId="161" w16cid:durableId="8994141">
    <w:abstractNumId w:val="19"/>
  </w:num>
  <w:num w:numId="162" w16cid:durableId="754669399">
    <w:abstractNumId w:val="98"/>
  </w:num>
  <w:num w:numId="163" w16cid:durableId="1479885276">
    <w:abstractNumId w:val="21"/>
  </w:num>
  <w:num w:numId="164" w16cid:durableId="88278247">
    <w:abstractNumId w:val="79"/>
  </w:num>
  <w:num w:numId="165" w16cid:durableId="1986202660">
    <w:abstractNumId w:val="31"/>
  </w:num>
  <w:num w:numId="166" w16cid:durableId="95709315">
    <w:abstractNumId w:val="147"/>
  </w:num>
  <w:num w:numId="167" w16cid:durableId="1455098055">
    <w:abstractNumId w:val="106"/>
  </w:num>
  <w:num w:numId="168" w16cid:durableId="554122665">
    <w:abstractNumId w:val="124"/>
  </w:num>
  <w:num w:numId="169" w16cid:durableId="1781103702">
    <w:abstractNumId w:val="146"/>
  </w:num>
  <w:num w:numId="170" w16cid:durableId="2091342775">
    <w:abstractNumId w:val="140"/>
  </w:num>
  <w:num w:numId="171" w16cid:durableId="1702125888">
    <w:abstractNumId w:val="175"/>
  </w:num>
  <w:num w:numId="172" w16cid:durableId="1937135197">
    <w:abstractNumId w:val="110"/>
  </w:num>
  <w:num w:numId="173" w16cid:durableId="1669481969">
    <w:abstractNumId w:val="178"/>
  </w:num>
  <w:num w:numId="174" w16cid:durableId="605776668">
    <w:abstractNumId w:val="48"/>
  </w:num>
  <w:num w:numId="175" w16cid:durableId="456024144">
    <w:abstractNumId w:val="142"/>
  </w:num>
  <w:num w:numId="176" w16cid:durableId="332688867">
    <w:abstractNumId w:val="129"/>
  </w:num>
  <w:num w:numId="177" w16cid:durableId="1248350061">
    <w:abstractNumId w:val="54"/>
  </w:num>
  <w:num w:numId="178" w16cid:durableId="1573732795">
    <w:abstractNumId w:val="162"/>
  </w:num>
  <w:num w:numId="179" w16cid:durableId="402608364">
    <w:abstractNumId w:val="99"/>
  </w:num>
  <w:num w:numId="180" w16cid:durableId="2121562118">
    <w:abstractNumId w:val="138"/>
  </w:num>
  <w:num w:numId="181" w16cid:durableId="1255481795">
    <w:abstractNumId w:val="11"/>
  </w:num>
  <w:num w:numId="182" w16cid:durableId="1478643136">
    <w:abstractNumId w:val="50"/>
  </w:num>
  <w:num w:numId="183" w16cid:durableId="792820951">
    <w:abstractNumId w:val="47"/>
  </w:num>
  <w:num w:numId="184" w16cid:durableId="1769350686">
    <w:abstractNumId w:val="154"/>
  </w:num>
  <w:num w:numId="185" w16cid:durableId="1272205036">
    <w:abstractNumId w:val="69"/>
  </w:num>
  <w:num w:numId="186" w16cid:durableId="2019111606">
    <w:abstractNumId w:val="182"/>
    <w:lvlOverride w:ilvl="0">
      <w:startOverride w:val="1"/>
    </w:lvlOverride>
    <w:lvlOverride w:ilvl="1"/>
    <w:lvlOverride w:ilvl="2"/>
    <w:lvlOverride w:ilvl="3"/>
    <w:lvlOverride w:ilvl="4"/>
    <w:lvlOverride w:ilvl="5"/>
    <w:lvlOverride w:ilvl="6"/>
    <w:lvlOverride w:ilvl="7"/>
    <w:lvlOverride w:ilvl="8"/>
  </w:num>
  <w:num w:numId="187" w16cid:durableId="160244151">
    <w:abstractNumId w:val="75"/>
  </w:num>
  <w:num w:numId="188" w16cid:durableId="735275414">
    <w:abstractNumId w:val="44"/>
  </w:num>
  <w:num w:numId="189" w16cid:durableId="112716064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16cid:durableId="236134479">
    <w:abstractNumId w:val="113"/>
  </w:num>
  <w:num w:numId="191" w16cid:durableId="286281896">
    <w:abstractNumId w:val="131"/>
  </w:num>
  <w:num w:numId="192" w16cid:durableId="850799772">
    <w:abstractNumId w:val="49"/>
  </w:num>
  <w:num w:numId="193" w16cid:durableId="1275483264">
    <w:abstractNumId w:val="168"/>
  </w:num>
  <w:num w:numId="194" w16cid:durableId="839470666">
    <w:abstractNumId w:val="83"/>
  </w:num>
  <w:num w:numId="195" w16cid:durableId="409352920">
    <w:abstractNumId w:val="125"/>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0EE"/>
    <w:rsid w:val="00000909"/>
    <w:rsid w:val="00000923"/>
    <w:rsid w:val="00002D07"/>
    <w:rsid w:val="00003A21"/>
    <w:rsid w:val="00003F85"/>
    <w:rsid w:val="00010840"/>
    <w:rsid w:val="00014C25"/>
    <w:rsid w:val="00021748"/>
    <w:rsid w:val="00023B44"/>
    <w:rsid w:val="00027F58"/>
    <w:rsid w:val="000305E0"/>
    <w:rsid w:val="00036331"/>
    <w:rsid w:val="00040987"/>
    <w:rsid w:val="00041A10"/>
    <w:rsid w:val="00043DB2"/>
    <w:rsid w:val="00046991"/>
    <w:rsid w:val="0005273E"/>
    <w:rsid w:val="00060408"/>
    <w:rsid w:val="0006146D"/>
    <w:rsid w:val="00061BBC"/>
    <w:rsid w:val="00063764"/>
    <w:rsid w:val="00067876"/>
    <w:rsid w:val="00073D1E"/>
    <w:rsid w:val="00075E1B"/>
    <w:rsid w:val="00080157"/>
    <w:rsid w:val="000834F5"/>
    <w:rsid w:val="0008417A"/>
    <w:rsid w:val="000851C4"/>
    <w:rsid w:val="0008718F"/>
    <w:rsid w:val="000948DB"/>
    <w:rsid w:val="000A58FF"/>
    <w:rsid w:val="000A7FD1"/>
    <w:rsid w:val="000B1486"/>
    <w:rsid w:val="000C4603"/>
    <w:rsid w:val="000C58D2"/>
    <w:rsid w:val="000C610F"/>
    <w:rsid w:val="000C721D"/>
    <w:rsid w:val="000D284E"/>
    <w:rsid w:val="000D3563"/>
    <w:rsid w:val="000D3AB5"/>
    <w:rsid w:val="000D5E41"/>
    <w:rsid w:val="000E0EFE"/>
    <w:rsid w:val="000E12CC"/>
    <w:rsid w:val="000E61B7"/>
    <w:rsid w:val="000E6431"/>
    <w:rsid w:val="000E67F6"/>
    <w:rsid w:val="000E73A0"/>
    <w:rsid w:val="000F19F1"/>
    <w:rsid w:val="000F1BCD"/>
    <w:rsid w:val="000F4189"/>
    <w:rsid w:val="000F4A1B"/>
    <w:rsid w:val="000F55DF"/>
    <w:rsid w:val="000F6D0C"/>
    <w:rsid w:val="000F7429"/>
    <w:rsid w:val="0010245C"/>
    <w:rsid w:val="00102CB0"/>
    <w:rsid w:val="00110F8D"/>
    <w:rsid w:val="00113BCE"/>
    <w:rsid w:val="0011475F"/>
    <w:rsid w:val="001153C0"/>
    <w:rsid w:val="001252C6"/>
    <w:rsid w:val="00126A85"/>
    <w:rsid w:val="00127D24"/>
    <w:rsid w:val="00140667"/>
    <w:rsid w:val="00141963"/>
    <w:rsid w:val="00142CDF"/>
    <w:rsid w:val="001431CE"/>
    <w:rsid w:val="00157A0D"/>
    <w:rsid w:val="00162B3A"/>
    <w:rsid w:val="001644D4"/>
    <w:rsid w:val="001655DD"/>
    <w:rsid w:val="0017093A"/>
    <w:rsid w:val="001710B2"/>
    <w:rsid w:val="00172B9A"/>
    <w:rsid w:val="0018035C"/>
    <w:rsid w:val="00187E8B"/>
    <w:rsid w:val="001910BF"/>
    <w:rsid w:val="0019411A"/>
    <w:rsid w:val="00195127"/>
    <w:rsid w:val="00195E06"/>
    <w:rsid w:val="00195F6A"/>
    <w:rsid w:val="001A1F8D"/>
    <w:rsid w:val="001A4C1D"/>
    <w:rsid w:val="001A5E57"/>
    <w:rsid w:val="001B4C1D"/>
    <w:rsid w:val="001B4C7F"/>
    <w:rsid w:val="001C02AD"/>
    <w:rsid w:val="001C2B2D"/>
    <w:rsid w:val="001C38F9"/>
    <w:rsid w:val="001C7440"/>
    <w:rsid w:val="001C7692"/>
    <w:rsid w:val="001D36D5"/>
    <w:rsid w:val="001D3BA6"/>
    <w:rsid w:val="001D5B29"/>
    <w:rsid w:val="001E5214"/>
    <w:rsid w:val="001E6669"/>
    <w:rsid w:val="001E726A"/>
    <w:rsid w:val="001F0EAD"/>
    <w:rsid w:val="001F2226"/>
    <w:rsid w:val="0020103F"/>
    <w:rsid w:val="0020327D"/>
    <w:rsid w:val="00203781"/>
    <w:rsid w:val="00211073"/>
    <w:rsid w:val="002111A9"/>
    <w:rsid w:val="00217E5B"/>
    <w:rsid w:val="002317AD"/>
    <w:rsid w:val="00234C86"/>
    <w:rsid w:val="002359BF"/>
    <w:rsid w:val="00237608"/>
    <w:rsid w:val="00241D68"/>
    <w:rsid w:val="0024230F"/>
    <w:rsid w:val="00244159"/>
    <w:rsid w:val="00245DAB"/>
    <w:rsid w:val="00251FF0"/>
    <w:rsid w:val="0025603E"/>
    <w:rsid w:val="00256DBA"/>
    <w:rsid w:val="002614CF"/>
    <w:rsid w:val="0027076D"/>
    <w:rsid w:val="002736FF"/>
    <w:rsid w:val="00273E39"/>
    <w:rsid w:val="0027477E"/>
    <w:rsid w:val="00275518"/>
    <w:rsid w:val="00275887"/>
    <w:rsid w:val="00275B3E"/>
    <w:rsid w:val="0028246B"/>
    <w:rsid w:val="0028455E"/>
    <w:rsid w:val="00294C3F"/>
    <w:rsid w:val="00295B36"/>
    <w:rsid w:val="0029660C"/>
    <w:rsid w:val="002A442E"/>
    <w:rsid w:val="002A7463"/>
    <w:rsid w:val="002A7E16"/>
    <w:rsid w:val="002B253B"/>
    <w:rsid w:val="002B7812"/>
    <w:rsid w:val="002D105E"/>
    <w:rsid w:val="002D56A8"/>
    <w:rsid w:val="002E043F"/>
    <w:rsid w:val="002E0BAC"/>
    <w:rsid w:val="002E1CB9"/>
    <w:rsid w:val="002E7DED"/>
    <w:rsid w:val="002F26CF"/>
    <w:rsid w:val="002F43D2"/>
    <w:rsid w:val="002F59BA"/>
    <w:rsid w:val="002F70CB"/>
    <w:rsid w:val="002F778A"/>
    <w:rsid w:val="00312DC2"/>
    <w:rsid w:val="00314F2E"/>
    <w:rsid w:val="00315A3C"/>
    <w:rsid w:val="00322EEF"/>
    <w:rsid w:val="00323C4A"/>
    <w:rsid w:val="00325298"/>
    <w:rsid w:val="0033376C"/>
    <w:rsid w:val="0034052E"/>
    <w:rsid w:val="00344206"/>
    <w:rsid w:val="0034605E"/>
    <w:rsid w:val="003507B7"/>
    <w:rsid w:val="00351717"/>
    <w:rsid w:val="00355A2E"/>
    <w:rsid w:val="00356450"/>
    <w:rsid w:val="00356A11"/>
    <w:rsid w:val="00357172"/>
    <w:rsid w:val="00357A0C"/>
    <w:rsid w:val="00357B19"/>
    <w:rsid w:val="003636A5"/>
    <w:rsid w:val="00364101"/>
    <w:rsid w:val="003643EB"/>
    <w:rsid w:val="0036480B"/>
    <w:rsid w:val="00365F21"/>
    <w:rsid w:val="0037334B"/>
    <w:rsid w:val="00374EAA"/>
    <w:rsid w:val="00377936"/>
    <w:rsid w:val="00385AC9"/>
    <w:rsid w:val="00385D98"/>
    <w:rsid w:val="0039222D"/>
    <w:rsid w:val="00396F8C"/>
    <w:rsid w:val="003A3178"/>
    <w:rsid w:val="003A3705"/>
    <w:rsid w:val="003A49F7"/>
    <w:rsid w:val="003A633A"/>
    <w:rsid w:val="003B260E"/>
    <w:rsid w:val="003B3F76"/>
    <w:rsid w:val="003B72C8"/>
    <w:rsid w:val="003C0075"/>
    <w:rsid w:val="003C16D8"/>
    <w:rsid w:val="003C3F09"/>
    <w:rsid w:val="003C531B"/>
    <w:rsid w:val="003C5DD4"/>
    <w:rsid w:val="003D237D"/>
    <w:rsid w:val="003D37D8"/>
    <w:rsid w:val="003D5964"/>
    <w:rsid w:val="003D72F9"/>
    <w:rsid w:val="003E28D1"/>
    <w:rsid w:val="003E7626"/>
    <w:rsid w:val="003E7E27"/>
    <w:rsid w:val="003F0FC3"/>
    <w:rsid w:val="003F2647"/>
    <w:rsid w:val="003F2B60"/>
    <w:rsid w:val="004023AD"/>
    <w:rsid w:val="00404228"/>
    <w:rsid w:val="00412326"/>
    <w:rsid w:val="00415816"/>
    <w:rsid w:val="004211AF"/>
    <w:rsid w:val="0043109B"/>
    <w:rsid w:val="00435C57"/>
    <w:rsid w:val="0043621E"/>
    <w:rsid w:val="004377E5"/>
    <w:rsid w:val="004415C7"/>
    <w:rsid w:val="00442785"/>
    <w:rsid w:val="00442A74"/>
    <w:rsid w:val="00444F00"/>
    <w:rsid w:val="00446A51"/>
    <w:rsid w:val="004471A4"/>
    <w:rsid w:val="00451089"/>
    <w:rsid w:val="00451677"/>
    <w:rsid w:val="004520C9"/>
    <w:rsid w:val="0045425F"/>
    <w:rsid w:val="0046120E"/>
    <w:rsid w:val="00464DB1"/>
    <w:rsid w:val="00472706"/>
    <w:rsid w:val="00473A2E"/>
    <w:rsid w:val="0047404F"/>
    <w:rsid w:val="004741FF"/>
    <w:rsid w:val="00476BA3"/>
    <w:rsid w:val="004809B0"/>
    <w:rsid w:val="0048289A"/>
    <w:rsid w:val="004839DA"/>
    <w:rsid w:val="00487F98"/>
    <w:rsid w:val="00490779"/>
    <w:rsid w:val="004911EE"/>
    <w:rsid w:val="00491EE7"/>
    <w:rsid w:val="0049572B"/>
    <w:rsid w:val="004B1042"/>
    <w:rsid w:val="004B15F3"/>
    <w:rsid w:val="004B4C5A"/>
    <w:rsid w:val="004B5F65"/>
    <w:rsid w:val="004C0098"/>
    <w:rsid w:val="004C086C"/>
    <w:rsid w:val="004C1010"/>
    <w:rsid w:val="004C68ED"/>
    <w:rsid w:val="004D45B3"/>
    <w:rsid w:val="004D4CDA"/>
    <w:rsid w:val="004D6435"/>
    <w:rsid w:val="004D6D31"/>
    <w:rsid w:val="004E03E7"/>
    <w:rsid w:val="004E42F4"/>
    <w:rsid w:val="004E43E4"/>
    <w:rsid w:val="004E4695"/>
    <w:rsid w:val="004E6564"/>
    <w:rsid w:val="004E6594"/>
    <w:rsid w:val="004E69EA"/>
    <w:rsid w:val="004E7E56"/>
    <w:rsid w:val="004F3009"/>
    <w:rsid w:val="004F5A04"/>
    <w:rsid w:val="004F6DB8"/>
    <w:rsid w:val="00502DBA"/>
    <w:rsid w:val="00507B7C"/>
    <w:rsid w:val="00514226"/>
    <w:rsid w:val="005204F5"/>
    <w:rsid w:val="005225AA"/>
    <w:rsid w:val="00525915"/>
    <w:rsid w:val="00526971"/>
    <w:rsid w:val="00527077"/>
    <w:rsid w:val="005478D6"/>
    <w:rsid w:val="00551B46"/>
    <w:rsid w:val="0055419A"/>
    <w:rsid w:val="00556AFC"/>
    <w:rsid w:val="00556C49"/>
    <w:rsid w:val="005600B6"/>
    <w:rsid w:val="005621BC"/>
    <w:rsid w:val="00562800"/>
    <w:rsid w:val="005636FB"/>
    <w:rsid w:val="00564378"/>
    <w:rsid w:val="005677F6"/>
    <w:rsid w:val="005752FC"/>
    <w:rsid w:val="00575478"/>
    <w:rsid w:val="005821AA"/>
    <w:rsid w:val="00584DAD"/>
    <w:rsid w:val="00584ECC"/>
    <w:rsid w:val="00585831"/>
    <w:rsid w:val="00587103"/>
    <w:rsid w:val="00587BAB"/>
    <w:rsid w:val="00587D8E"/>
    <w:rsid w:val="00590615"/>
    <w:rsid w:val="0059344E"/>
    <w:rsid w:val="00596605"/>
    <w:rsid w:val="005974C4"/>
    <w:rsid w:val="005A19C0"/>
    <w:rsid w:val="005A4B96"/>
    <w:rsid w:val="005A52AF"/>
    <w:rsid w:val="005B3FAA"/>
    <w:rsid w:val="005C18ED"/>
    <w:rsid w:val="005C358A"/>
    <w:rsid w:val="005C6183"/>
    <w:rsid w:val="005D1384"/>
    <w:rsid w:val="005D3240"/>
    <w:rsid w:val="005D40C5"/>
    <w:rsid w:val="005D76CB"/>
    <w:rsid w:val="005D7B11"/>
    <w:rsid w:val="005E0F65"/>
    <w:rsid w:val="005E2101"/>
    <w:rsid w:val="005E2494"/>
    <w:rsid w:val="005F0ACC"/>
    <w:rsid w:val="005F1EF2"/>
    <w:rsid w:val="005F4EFA"/>
    <w:rsid w:val="005F5B7F"/>
    <w:rsid w:val="005F7514"/>
    <w:rsid w:val="00604192"/>
    <w:rsid w:val="006101AB"/>
    <w:rsid w:val="00614424"/>
    <w:rsid w:val="00614F67"/>
    <w:rsid w:val="00616804"/>
    <w:rsid w:val="00621248"/>
    <w:rsid w:val="006262A4"/>
    <w:rsid w:val="00632E46"/>
    <w:rsid w:val="00643780"/>
    <w:rsid w:val="006467CC"/>
    <w:rsid w:val="0065256B"/>
    <w:rsid w:val="0065741D"/>
    <w:rsid w:val="0066307B"/>
    <w:rsid w:val="0067181C"/>
    <w:rsid w:val="00671A62"/>
    <w:rsid w:val="00671E8F"/>
    <w:rsid w:val="00682A71"/>
    <w:rsid w:val="00684D29"/>
    <w:rsid w:val="006878A1"/>
    <w:rsid w:val="00690686"/>
    <w:rsid w:val="00690F74"/>
    <w:rsid w:val="00691C5F"/>
    <w:rsid w:val="00692013"/>
    <w:rsid w:val="00693A64"/>
    <w:rsid w:val="006A1594"/>
    <w:rsid w:val="006A2FC5"/>
    <w:rsid w:val="006A38C1"/>
    <w:rsid w:val="006A6A27"/>
    <w:rsid w:val="006B184D"/>
    <w:rsid w:val="006B5FD4"/>
    <w:rsid w:val="006C074C"/>
    <w:rsid w:val="006C312A"/>
    <w:rsid w:val="006D49CB"/>
    <w:rsid w:val="006D4AD5"/>
    <w:rsid w:val="006D6D34"/>
    <w:rsid w:val="006D6E6F"/>
    <w:rsid w:val="006E1F9C"/>
    <w:rsid w:val="006E3D0B"/>
    <w:rsid w:val="006E5CC6"/>
    <w:rsid w:val="006E616D"/>
    <w:rsid w:val="006E7257"/>
    <w:rsid w:val="006F216E"/>
    <w:rsid w:val="00701168"/>
    <w:rsid w:val="00703CC3"/>
    <w:rsid w:val="00703DE9"/>
    <w:rsid w:val="0070698E"/>
    <w:rsid w:val="00706D95"/>
    <w:rsid w:val="00722AAD"/>
    <w:rsid w:val="00724FEE"/>
    <w:rsid w:val="0072565E"/>
    <w:rsid w:val="007308AF"/>
    <w:rsid w:val="00733F0B"/>
    <w:rsid w:val="007376D5"/>
    <w:rsid w:val="00755E8A"/>
    <w:rsid w:val="00761E71"/>
    <w:rsid w:val="00762612"/>
    <w:rsid w:val="00765966"/>
    <w:rsid w:val="00766EE3"/>
    <w:rsid w:val="0077239F"/>
    <w:rsid w:val="00784914"/>
    <w:rsid w:val="00784C3E"/>
    <w:rsid w:val="0078673E"/>
    <w:rsid w:val="00786A7C"/>
    <w:rsid w:val="007A0FD9"/>
    <w:rsid w:val="007A3FB3"/>
    <w:rsid w:val="007A4AAD"/>
    <w:rsid w:val="007A52F2"/>
    <w:rsid w:val="007B45EB"/>
    <w:rsid w:val="007B5E92"/>
    <w:rsid w:val="007B775F"/>
    <w:rsid w:val="007D40DB"/>
    <w:rsid w:val="007E036A"/>
    <w:rsid w:val="007E3484"/>
    <w:rsid w:val="007E625C"/>
    <w:rsid w:val="007F58BF"/>
    <w:rsid w:val="007F717E"/>
    <w:rsid w:val="00801C67"/>
    <w:rsid w:val="00801C8D"/>
    <w:rsid w:val="00805DB5"/>
    <w:rsid w:val="00807027"/>
    <w:rsid w:val="00811C19"/>
    <w:rsid w:val="00812C8C"/>
    <w:rsid w:val="00812EA8"/>
    <w:rsid w:val="00816526"/>
    <w:rsid w:val="0082716D"/>
    <w:rsid w:val="0082764D"/>
    <w:rsid w:val="0083148E"/>
    <w:rsid w:val="00831AF2"/>
    <w:rsid w:val="00834685"/>
    <w:rsid w:val="00836484"/>
    <w:rsid w:val="008418AE"/>
    <w:rsid w:val="00847D0E"/>
    <w:rsid w:val="008560EE"/>
    <w:rsid w:val="0086092F"/>
    <w:rsid w:val="00873FE1"/>
    <w:rsid w:val="008829D9"/>
    <w:rsid w:val="00883394"/>
    <w:rsid w:val="00883D09"/>
    <w:rsid w:val="0088529F"/>
    <w:rsid w:val="00886B77"/>
    <w:rsid w:val="008935A6"/>
    <w:rsid w:val="008945E9"/>
    <w:rsid w:val="008A2EB2"/>
    <w:rsid w:val="008A5DD4"/>
    <w:rsid w:val="008A7503"/>
    <w:rsid w:val="008B63B8"/>
    <w:rsid w:val="008C0FAE"/>
    <w:rsid w:val="008D0C68"/>
    <w:rsid w:val="008D2B74"/>
    <w:rsid w:val="008D7E6A"/>
    <w:rsid w:val="008E2984"/>
    <w:rsid w:val="008E4776"/>
    <w:rsid w:val="008E6381"/>
    <w:rsid w:val="008E6BCA"/>
    <w:rsid w:val="008F07F4"/>
    <w:rsid w:val="008F1B4E"/>
    <w:rsid w:val="008F6BF6"/>
    <w:rsid w:val="008F7571"/>
    <w:rsid w:val="0090021A"/>
    <w:rsid w:val="00900D21"/>
    <w:rsid w:val="00904C14"/>
    <w:rsid w:val="00905E17"/>
    <w:rsid w:val="00906D29"/>
    <w:rsid w:val="00910D3D"/>
    <w:rsid w:val="00910D59"/>
    <w:rsid w:val="00911212"/>
    <w:rsid w:val="00914C4D"/>
    <w:rsid w:val="00920084"/>
    <w:rsid w:val="00921798"/>
    <w:rsid w:val="00923261"/>
    <w:rsid w:val="009232FB"/>
    <w:rsid w:val="00923AD6"/>
    <w:rsid w:val="009255F3"/>
    <w:rsid w:val="0092584A"/>
    <w:rsid w:val="00931DCF"/>
    <w:rsid w:val="00934425"/>
    <w:rsid w:val="009359BB"/>
    <w:rsid w:val="00953A79"/>
    <w:rsid w:val="009563F0"/>
    <w:rsid w:val="00961472"/>
    <w:rsid w:val="009633BB"/>
    <w:rsid w:val="00963D01"/>
    <w:rsid w:val="00964E94"/>
    <w:rsid w:val="00964F7B"/>
    <w:rsid w:val="00965AF8"/>
    <w:rsid w:val="00971474"/>
    <w:rsid w:val="009760F1"/>
    <w:rsid w:val="009762CE"/>
    <w:rsid w:val="009800E3"/>
    <w:rsid w:val="00985BED"/>
    <w:rsid w:val="00987186"/>
    <w:rsid w:val="00991196"/>
    <w:rsid w:val="00991711"/>
    <w:rsid w:val="00991DE1"/>
    <w:rsid w:val="009A6DE4"/>
    <w:rsid w:val="009B07CA"/>
    <w:rsid w:val="009B2D0F"/>
    <w:rsid w:val="009B361D"/>
    <w:rsid w:val="009B571F"/>
    <w:rsid w:val="009C0429"/>
    <w:rsid w:val="009C47BD"/>
    <w:rsid w:val="009C7EAC"/>
    <w:rsid w:val="009E3482"/>
    <w:rsid w:val="009E4620"/>
    <w:rsid w:val="009E5055"/>
    <w:rsid w:val="009F238F"/>
    <w:rsid w:val="00A048F3"/>
    <w:rsid w:val="00A14725"/>
    <w:rsid w:val="00A2500B"/>
    <w:rsid w:val="00A276E5"/>
    <w:rsid w:val="00A31259"/>
    <w:rsid w:val="00A3274E"/>
    <w:rsid w:val="00A373CE"/>
    <w:rsid w:val="00A420EB"/>
    <w:rsid w:val="00A43ADC"/>
    <w:rsid w:val="00A50271"/>
    <w:rsid w:val="00A502DD"/>
    <w:rsid w:val="00A55461"/>
    <w:rsid w:val="00A5608B"/>
    <w:rsid w:val="00A57471"/>
    <w:rsid w:val="00A57F2F"/>
    <w:rsid w:val="00A61F27"/>
    <w:rsid w:val="00A630CB"/>
    <w:rsid w:val="00A7000B"/>
    <w:rsid w:val="00A70A79"/>
    <w:rsid w:val="00A7637E"/>
    <w:rsid w:val="00A76F4C"/>
    <w:rsid w:val="00A77866"/>
    <w:rsid w:val="00A81893"/>
    <w:rsid w:val="00A81CD9"/>
    <w:rsid w:val="00A83E77"/>
    <w:rsid w:val="00A8593B"/>
    <w:rsid w:val="00A85C5C"/>
    <w:rsid w:val="00A946C5"/>
    <w:rsid w:val="00A966DF"/>
    <w:rsid w:val="00AA3E5C"/>
    <w:rsid w:val="00AA58FD"/>
    <w:rsid w:val="00AA63DC"/>
    <w:rsid w:val="00AB02EE"/>
    <w:rsid w:val="00AB0387"/>
    <w:rsid w:val="00AB34F0"/>
    <w:rsid w:val="00AB7AB4"/>
    <w:rsid w:val="00AC395D"/>
    <w:rsid w:val="00AC66DB"/>
    <w:rsid w:val="00AE134D"/>
    <w:rsid w:val="00AE30CF"/>
    <w:rsid w:val="00AE4C13"/>
    <w:rsid w:val="00AE6B15"/>
    <w:rsid w:val="00AF56E1"/>
    <w:rsid w:val="00AF73DE"/>
    <w:rsid w:val="00B00047"/>
    <w:rsid w:val="00B01DA3"/>
    <w:rsid w:val="00B04F96"/>
    <w:rsid w:val="00B16C7B"/>
    <w:rsid w:val="00B2027E"/>
    <w:rsid w:val="00B20A88"/>
    <w:rsid w:val="00B211CD"/>
    <w:rsid w:val="00B21CC1"/>
    <w:rsid w:val="00B27691"/>
    <w:rsid w:val="00B30939"/>
    <w:rsid w:val="00B30FE6"/>
    <w:rsid w:val="00B313CD"/>
    <w:rsid w:val="00B3508B"/>
    <w:rsid w:val="00B35579"/>
    <w:rsid w:val="00B35AB4"/>
    <w:rsid w:val="00B36FCF"/>
    <w:rsid w:val="00B40434"/>
    <w:rsid w:val="00B43FDC"/>
    <w:rsid w:val="00B53439"/>
    <w:rsid w:val="00B56271"/>
    <w:rsid w:val="00B56716"/>
    <w:rsid w:val="00B620D6"/>
    <w:rsid w:val="00B62EEC"/>
    <w:rsid w:val="00B65399"/>
    <w:rsid w:val="00B67523"/>
    <w:rsid w:val="00B71689"/>
    <w:rsid w:val="00B733C9"/>
    <w:rsid w:val="00B7404D"/>
    <w:rsid w:val="00B75FBE"/>
    <w:rsid w:val="00B76287"/>
    <w:rsid w:val="00B82882"/>
    <w:rsid w:val="00B84512"/>
    <w:rsid w:val="00B852EA"/>
    <w:rsid w:val="00B91359"/>
    <w:rsid w:val="00B9354A"/>
    <w:rsid w:val="00BA3718"/>
    <w:rsid w:val="00BA3B4C"/>
    <w:rsid w:val="00BA3BC7"/>
    <w:rsid w:val="00BA649D"/>
    <w:rsid w:val="00BA6966"/>
    <w:rsid w:val="00BB01A2"/>
    <w:rsid w:val="00BB32FB"/>
    <w:rsid w:val="00BB4539"/>
    <w:rsid w:val="00BD0B41"/>
    <w:rsid w:val="00BD1D9D"/>
    <w:rsid w:val="00BD21D5"/>
    <w:rsid w:val="00BD3874"/>
    <w:rsid w:val="00BD66EE"/>
    <w:rsid w:val="00BD7E3D"/>
    <w:rsid w:val="00BE0BE7"/>
    <w:rsid w:val="00BE3050"/>
    <w:rsid w:val="00BE539A"/>
    <w:rsid w:val="00BE656E"/>
    <w:rsid w:val="00BE7365"/>
    <w:rsid w:val="00BF0227"/>
    <w:rsid w:val="00BF4CF3"/>
    <w:rsid w:val="00BF4FE0"/>
    <w:rsid w:val="00BF767C"/>
    <w:rsid w:val="00C035FC"/>
    <w:rsid w:val="00C037E1"/>
    <w:rsid w:val="00C03E9D"/>
    <w:rsid w:val="00C063F2"/>
    <w:rsid w:val="00C07369"/>
    <w:rsid w:val="00C11815"/>
    <w:rsid w:val="00C15340"/>
    <w:rsid w:val="00C21D05"/>
    <w:rsid w:val="00C23434"/>
    <w:rsid w:val="00C24A32"/>
    <w:rsid w:val="00C261FC"/>
    <w:rsid w:val="00C31DD2"/>
    <w:rsid w:val="00C3376A"/>
    <w:rsid w:val="00C35659"/>
    <w:rsid w:val="00C35DBC"/>
    <w:rsid w:val="00C41325"/>
    <w:rsid w:val="00C417CA"/>
    <w:rsid w:val="00C437A5"/>
    <w:rsid w:val="00C4646D"/>
    <w:rsid w:val="00C514C5"/>
    <w:rsid w:val="00C51AA5"/>
    <w:rsid w:val="00C5621A"/>
    <w:rsid w:val="00C611CE"/>
    <w:rsid w:val="00C641AC"/>
    <w:rsid w:val="00C665F3"/>
    <w:rsid w:val="00C7070A"/>
    <w:rsid w:val="00C71BE2"/>
    <w:rsid w:val="00C7672E"/>
    <w:rsid w:val="00C77CCC"/>
    <w:rsid w:val="00C77F1F"/>
    <w:rsid w:val="00C859CF"/>
    <w:rsid w:val="00C86886"/>
    <w:rsid w:val="00C9066E"/>
    <w:rsid w:val="00C943FD"/>
    <w:rsid w:val="00C956FE"/>
    <w:rsid w:val="00C964A6"/>
    <w:rsid w:val="00C97043"/>
    <w:rsid w:val="00CA1ED4"/>
    <w:rsid w:val="00CA6253"/>
    <w:rsid w:val="00CB0305"/>
    <w:rsid w:val="00CC0B6A"/>
    <w:rsid w:val="00CC27C7"/>
    <w:rsid w:val="00CC3001"/>
    <w:rsid w:val="00CC31F6"/>
    <w:rsid w:val="00CC3936"/>
    <w:rsid w:val="00CC742E"/>
    <w:rsid w:val="00CD3127"/>
    <w:rsid w:val="00CD479A"/>
    <w:rsid w:val="00CD5CB4"/>
    <w:rsid w:val="00CD6649"/>
    <w:rsid w:val="00CD7696"/>
    <w:rsid w:val="00CE299B"/>
    <w:rsid w:val="00CE5EA0"/>
    <w:rsid w:val="00CF1A15"/>
    <w:rsid w:val="00CF3C86"/>
    <w:rsid w:val="00CF4F57"/>
    <w:rsid w:val="00D02660"/>
    <w:rsid w:val="00D03140"/>
    <w:rsid w:val="00D03E3C"/>
    <w:rsid w:val="00D0691B"/>
    <w:rsid w:val="00D100DF"/>
    <w:rsid w:val="00D10924"/>
    <w:rsid w:val="00D14DB7"/>
    <w:rsid w:val="00D17F63"/>
    <w:rsid w:val="00D22632"/>
    <w:rsid w:val="00D253D1"/>
    <w:rsid w:val="00D26E8A"/>
    <w:rsid w:val="00D30F14"/>
    <w:rsid w:val="00D32A36"/>
    <w:rsid w:val="00D4399D"/>
    <w:rsid w:val="00D4526E"/>
    <w:rsid w:val="00D60F86"/>
    <w:rsid w:val="00D70699"/>
    <w:rsid w:val="00D85243"/>
    <w:rsid w:val="00D858C1"/>
    <w:rsid w:val="00D909C7"/>
    <w:rsid w:val="00D90E70"/>
    <w:rsid w:val="00DA276F"/>
    <w:rsid w:val="00DA3CC6"/>
    <w:rsid w:val="00DA52ED"/>
    <w:rsid w:val="00DB3007"/>
    <w:rsid w:val="00DC2458"/>
    <w:rsid w:val="00DC3099"/>
    <w:rsid w:val="00DD5255"/>
    <w:rsid w:val="00DD6BF1"/>
    <w:rsid w:val="00DE47EB"/>
    <w:rsid w:val="00DE59A6"/>
    <w:rsid w:val="00DF0506"/>
    <w:rsid w:val="00DF0D68"/>
    <w:rsid w:val="00DF1064"/>
    <w:rsid w:val="00DF31D9"/>
    <w:rsid w:val="00DF4FEE"/>
    <w:rsid w:val="00E00B47"/>
    <w:rsid w:val="00E15045"/>
    <w:rsid w:val="00E15780"/>
    <w:rsid w:val="00E2265B"/>
    <w:rsid w:val="00E22F58"/>
    <w:rsid w:val="00E2567B"/>
    <w:rsid w:val="00E26BC4"/>
    <w:rsid w:val="00E304FE"/>
    <w:rsid w:val="00E30C29"/>
    <w:rsid w:val="00E34DB8"/>
    <w:rsid w:val="00E41E5C"/>
    <w:rsid w:val="00E51FC3"/>
    <w:rsid w:val="00E5267A"/>
    <w:rsid w:val="00E53592"/>
    <w:rsid w:val="00E560C4"/>
    <w:rsid w:val="00E57A50"/>
    <w:rsid w:val="00E60B50"/>
    <w:rsid w:val="00E635B0"/>
    <w:rsid w:val="00E64450"/>
    <w:rsid w:val="00E65521"/>
    <w:rsid w:val="00E66B55"/>
    <w:rsid w:val="00E724FF"/>
    <w:rsid w:val="00E8130D"/>
    <w:rsid w:val="00E9461D"/>
    <w:rsid w:val="00E95054"/>
    <w:rsid w:val="00E967EA"/>
    <w:rsid w:val="00EA68DA"/>
    <w:rsid w:val="00EB0786"/>
    <w:rsid w:val="00EB4679"/>
    <w:rsid w:val="00EB5191"/>
    <w:rsid w:val="00EB79AB"/>
    <w:rsid w:val="00EC0DCC"/>
    <w:rsid w:val="00EC3260"/>
    <w:rsid w:val="00EC4121"/>
    <w:rsid w:val="00EC475A"/>
    <w:rsid w:val="00EC623E"/>
    <w:rsid w:val="00EC6B70"/>
    <w:rsid w:val="00EC781C"/>
    <w:rsid w:val="00ED3046"/>
    <w:rsid w:val="00EE319B"/>
    <w:rsid w:val="00EE6070"/>
    <w:rsid w:val="00EF2A60"/>
    <w:rsid w:val="00EF3523"/>
    <w:rsid w:val="00EF6039"/>
    <w:rsid w:val="00F02AB5"/>
    <w:rsid w:val="00F06118"/>
    <w:rsid w:val="00F10FFF"/>
    <w:rsid w:val="00F17D0B"/>
    <w:rsid w:val="00F26821"/>
    <w:rsid w:val="00F35FAE"/>
    <w:rsid w:val="00F36280"/>
    <w:rsid w:val="00F37355"/>
    <w:rsid w:val="00F4125D"/>
    <w:rsid w:val="00F41F0E"/>
    <w:rsid w:val="00F45F24"/>
    <w:rsid w:val="00F541E6"/>
    <w:rsid w:val="00F56B79"/>
    <w:rsid w:val="00F631C5"/>
    <w:rsid w:val="00F66BF9"/>
    <w:rsid w:val="00F66CD6"/>
    <w:rsid w:val="00F7296F"/>
    <w:rsid w:val="00F72F2C"/>
    <w:rsid w:val="00F804E1"/>
    <w:rsid w:val="00F822A5"/>
    <w:rsid w:val="00F8575B"/>
    <w:rsid w:val="00F867A8"/>
    <w:rsid w:val="00F92A91"/>
    <w:rsid w:val="00F95113"/>
    <w:rsid w:val="00F97320"/>
    <w:rsid w:val="00F978D5"/>
    <w:rsid w:val="00FA2B26"/>
    <w:rsid w:val="00FB4323"/>
    <w:rsid w:val="00FB550D"/>
    <w:rsid w:val="00FC053F"/>
    <w:rsid w:val="00FC213A"/>
    <w:rsid w:val="00FC2DA7"/>
    <w:rsid w:val="00FD315C"/>
    <w:rsid w:val="00FD3C31"/>
    <w:rsid w:val="00FD4EA3"/>
    <w:rsid w:val="00FD7F6E"/>
    <w:rsid w:val="00FE0CA4"/>
    <w:rsid w:val="00FE5EDC"/>
    <w:rsid w:val="00FE65EF"/>
    <w:rsid w:val="00FE7A62"/>
    <w:rsid w:val="00FF0EE7"/>
    <w:rsid w:val="00FF2785"/>
    <w:rsid w:val="00FF4398"/>
    <w:rsid w:val="00FF5E8C"/>
    <w:rsid w:val="00FF7BA1"/>
    <w:rsid w:val="00FF7C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13D31"/>
  <w15:docId w15:val="{1ED0255D-1ECE-45D6-84FA-A57AD37B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paragraph" w:styleId="Nagwek1">
    <w:name w:val="heading 1"/>
    <w:basedOn w:val="Normalny"/>
    <w:next w:val="Normalny"/>
    <w:link w:val="Nagwek1Znak"/>
    <w:uiPriority w:val="9"/>
    <w:qFormat/>
    <w:rsid w:val="00F35FA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qFormat/>
    <w:rsid w:val="00E22F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1"/>
    </w:pPr>
    <w:rPr>
      <w:rFonts w:ascii="Times New Roman" w:eastAsia="Times New Roman" w:hAnsi="Times New Roman" w:cs="Times New Roman"/>
      <w:b/>
      <w:bCs/>
      <w:color w:val="auto"/>
      <w:sz w:val="36"/>
      <w:szCs w:val="36"/>
      <w:bdr w:val="none" w:sz="0" w:space="0" w:color="auto"/>
    </w:rPr>
  </w:style>
  <w:style w:type="paragraph" w:styleId="Nagwek3">
    <w:name w:val="heading 3"/>
    <w:basedOn w:val="Normalny"/>
    <w:next w:val="Normalny"/>
    <w:link w:val="Nagwek3Znak"/>
    <w:uiPriority w:val="9"/>
    <w:semiHidden/>
    <w:unhideWhenUsed/>
    <w:qFormat/>
    <w:rsid w:val="00F35FA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Stopka">
    <w:name w:val="footer"/>
    <w:pPr>
      <w:tabs>
        <w:tab w:val="center" w:pos="4536"/>
        <w:tab w:val="right" w:pos="9072"/>
      </w:tabs>
      <w:spacing w:after="200" w:line="276" w:lineRule="auto"/>
    </w:pPr>
    <w:rPr>
      <w:rFonts w:cs="Arial Unicode MS"/>
      <w:color w:val="000000"/>
      <w:sz w:val="24"/>
      <w:szCs w:val="24"/>
      <w:u w:color="000000"/>
    </w:rPr>
  </w:style>
  <w:style w:type="numbering" w:customStyle="1" w:styleId="Zaimportowanystyl1">
    <w:name w:val="Zaimportowany styl 1"/>
  </w:style>
  <w:style w:type="numbering" w:customStyle="1" w:styleId="Zaimportowanystyl2">
    <w:name w:val="Zaimportowany styl 2"/>
    <w:pPr>
      <w:numPr>
        <w:numId w:val="2"/>
      </w:numPr>
    </w:pPr>
  </w:style>
  <w:style w:type="numbering" w:customStyle="1" w:styleId="Zaimportowanystyl3">
    <w:name w:val="Zaimportowany styl 3"/>
    <w:pPr>
      <w:numPr>
        <w:numId w:val="4"/>
      </w:numPr>
    </w:pPr>
  </w:style>
  <w:style w:type="numbering" w:customStyle="1" w:styleId="Zaimportowanystyl4">
    <w:name w:val="Zaimportowany styl 4"/>
    <w:pPr>
      <w:numPr>
        <w:numId w:val="6"/>
      </w:numPr>
    </w:pPr>
  </w:style>
  <w:style w:type="paragraph" w:customStyle="1" w:styleId="xxmsonormal">
    <w:name w:val="x_xmsonormal"/>
    <w:pPr>
      <w:spacing w:before="100" w:after="100" w:line="276" w:lineRule="auto"/>
    </w:pPr>
    <w:rPr>
      <w:rFonts w:cs="Arial Unicode MS"/>
      <w:color w:val="000000"/>
      <w:sz w:val="24"/>
      <w:szCs w:val="24"/>
      <w:u w:color="000000"/>
    </w:rPr>
  </w:style>
  <w:style w:type="numbering" w:customStyle="1" w:styleId="Zaimportowanystyl5">
    <w:name w:val="Zaimportowany styl 5"/>
    <w:pPr>
      <w:numPr>
        <w:numId w:val="10"/>
      </w:numPr>
    </w:pPr>
  </w:style>
  <w:style w:type="numbering" w:customStyle="1" w:styleId="Zaimportowanystyl6">
    <w:name w:val="Zaimportowany styl 6"/>
    <w:pPr>
      <w:numPr>
        <w:numId w:val="11"/>
      </w:numPr>
    </w:pPr>
  </w:style>
  <w:style w:type="numbering" w:customStyle="1" w:styleId="Zaimportowanystyl7">
    <w:name w:val="Zaimportowany styl 7"/>
    <w:pPr>
      <w:numPr>
        <w:numId w:val="12"/>
      </w:numPr>
    </w:pPr>
  </w:style>
  <w:style w:type="numbering" w:customStyle="1" w:styleId="Zaimportowanystyl8">
    <w:name w:val="Zaimportowany styl 8"/>
    <w:pPr>
      <w:numPr>
        <w:numId w:val="13"/>
      </w:numPr>
    </w:pPr>
  </w:style>
  <w:style w:type="numbering" w:customStyle="1" w:styleId="Zaimportowanystyl9">
    <w:name w:val="Zaimportowany styl 9"/>
    <w:pPr>
      <w:numPr>
        <w:numId w:val="14"/>
      </w:numPr>
    </w:pPr>
  </w:style>
  <w:style w:type="numbering" w:customStyle="1" w:styleId="Zaimportowanystyl10">
    <w:name w:val="Zaimportowany styl 10"/>
    <w:pPr>
      <w:numPr>
        <w:numId w:val="15"/>
      </w:numPr>
    </w:pPr>
  </w:style>
  <w:style w:type="numbering" w:customStyle="1" w:styleId="Zaimportowanystyl11">
    <w:name w:val="Zaimportowany styl 11"/>
    <w:pPr>
      <w:numPr>
        <w:numId w:val="16"/>
      </w:numPr>
    </w:pPr>
  </w:style>
  <w:style w:type="numbering" w:customStyle="1" w:styleId="Zaimportowanystyl12">
    <w:name w:val="Zaimportowany styl 12"/>
    <w:pPr>
      <w:numPr>
        <w:numId w:val="17"/>
      </w:numPr>
    </w:pPr>
  </w:style>
  <w:style w:type="numbering" w:customStyle="1" w:styleId="Zaimportowanystyl13">
    <w:name w:val="Zaimportowany styl 13"/>
    <w:pPr>
      <w:numPr>
        <w:numId w:val="18"/>
      </w:numPr>
    </w:pPr>
  </w:style>
  <w:style w:type="numbering" w:customStyle="1" w:styleId="Zaimportowanystyl14">
    <w:name w:val="Zaimportowany styl 14"/>
    <w:pPr>
      <w:numPr>
        <w:numId w:val="19"/>
      </w:numPr>
    </w:pPr>
  </w:style>
  <w:style w:type="numbering" w:customStyle="1" w:styleId="Zaimportowanystyl15">
    <w:name w:val="Zaimportowany styl 15"/>
    <w:pPr>
      <w:numPr>
        <w:numId w:val="20"/>
      </w:numPr>
    </w:pPr>
  </w:style>
  <w:style w:type="numbering" w:customStyle="1" w:styleId="Zaimportowanystyl16">
    <w:name w:val="Zaimportowany styl 16"/>
    <w:pPr>
      <w:numPr>
        <w:numId w:val="21"/>
      </w:numPr>
    </w:pPr>
  </w:style>
  <w:style w:type="numbering" w:customStyle="1" w:styleId="Zaimportowanystyl17">
    <w:name w:val="Zaimportowany styl 17"/>
    <w:pPr>
      <w:numPr>
        <w:numId w:val="22"/>
      </w:numPr>
    </w:pPr>
  </w:style>
  <w:style w:type="numbering" w:customStyle="1" w:styleId="Zaimportowanystyl18">
    <w:name w:val="Zaimportowany styl 18"/>
    <w:pPr>
      <w:numPr>
        <w:numId w:val="23"/>
      </w:numPr>
    </w:pPr>
  </w:style>
  <w:style w:type="numbering" w:customStyle="1" w:styleId="Zaimportowanystyl19">
    <w:name w:val="Zaimportowany styl 19"/>
    <w:pPr>
      <w:numPr>
        <w:numId w:val="24"/>
      </w:numPr>
    </w:pPr>
  </w:style>
  <w:style w:type="numbering" w:customStyle="1" w:styleId="Zaimportowanystyl20">
    <w:name w:val="Zaimportowany styl 20"/>
    <w:pPr>
      <w:numPr>
        <w:numId w:val="25"/>
      </w:numPr>
    </w:pPr>
  </w:style>
  <w:style w:type="numbering" w:customStyle="1" w:styleId="Zaimportowanystyl21">
    <w:name w:val="Zaimportowany styl 21"/>
    <w:pPr>
      <w:numPr>
        <w:numId w:val="26"/>
      </w:numPr>
    </w:pPr>
  </w:style>
  <w:style w:type="numbering" w:customStyle="1" w:styleId="Zaimportowanystyl22">
    <w:name w:val="Zaimportowany styl 22"/>
    <w:pPr>
      <w:numPr>
        <w:numId w:val="27"/>
      </w:numPr>
    </w:pPr>
  </w:style>
  <w:style w:type="numbering" w:customStyle="1" w:styleId="Zaimportowanystyl23">
    <w:name w:val="Zaimportowany styl 23"/>
    <w:pPr>
      <w:numPr>
        <w:numId w:val="28"/>
      </w:numPr>
    </w:pPr>
  </w:style>
  <w:style w:type="numbering" w:customStyle="1" w:styleId="Zaimportowanystyl24">
    <w:name w:val="Zaimportowany styl 24"/>
    <w:pPr>
      <w:numPr>
        <w:numId w:val="29"/>
      </w:numPr>
    </w:pPr>
  </w:style>
  <w:style w:type="numbering" w:customStyle="1" w:styleId="Zaimportowanystyl25">
    <w:name w:val="Zaimportowany styl 25"/>
    <w:pPr>
      <w:numPr>
        <w:numId w:val="30"/>
      </w:numPr>
    </w:pPr>
  </w:style>
  <w:style w:type="numbering" w:customStyle="1" w:styleId="Zaimportowanystyl26">
    <w:name w:val="Zaimportowany styl 26"/>
    <w:pPr>
      <w:numPr>
        <w:numId w:val="31"/>
      </w:numPr>
    </w:pPr>
  </w:style>
  <w:style w:type="numbering" w:customStyle="1" w:styleId="Zaimportowanystyl27">
    <w:name w:val="Zaimportowany styl 27"/>
    <w:pPr>
      <w:numPr>
        <w:numId w:val="32"/>
      </w:numPr>
    </w:pPr>
  </w:style>
  <w:style w:type="numbering" w:customStyle="1" w:styleId="Zaimportowanystyl28">
    <w:name w:val="Zaimportowany styl 28"/>
    <w:pPr>
      <w:numPr>
        <w:numId w:val="33"/>
      </w:numPr>
    </w:pPr>
  </w:style>
  <w:style w:type="numbering" w:customStyle="1" w:styleId="Zaimportowanystyl29">
    <w:name w:val="Zaimportowany styl 29"/>
    <w:pPr>
      <w:numPr>
        <w:numId w:val="34"/>
      </w:numPr>
    </w:pPr>
  </w:style>
  <w:style w:type="numbering" w:customStyle="1" w:styleId="Zaimportowanystyl30">
    <w:name w:val="Zaimportowany styl 30"/>
    <w:pPr>
      <w:numPr>
        <w:numId w:val="35"/>
      </w:numPr>
    </w:pPr>
  </w:style>
  <w:style w:type="numbering" w:customStyle="1" w:styleId="Zaimportowanystyl31">
    <w:name w:val="Zaimportowany styl 31"/>
    <w:pPr>
      <w:numPr>
        <w:numId w:val="36"/>
      </w:numPr>
    </w:pPr>
  </w:style>
  <w:style w:type="numbering" w:customStyle="1" w:styleId="Zaimportowanystyl32">
    <w:name w:val="Zaimportowany styl 32"/>
    <w:pPr>
      <w:numPr>
        <w:numId w:val="37"/>
      </w:numPr>
    </w:pPr>
  </w:style>
  <w:style w:type="numbering" w:customStyle="1" w:styleId="Zaimportowanystyl33">
    <w:name w:val="Zaimportowany styl 33"/>
    <w:pPr>
      <w:numPr>
        <w:numId w:val="38"/>
      </w:numPr>
    </w:pPr>
  </w:style>
  <w:style w:type="numbering" w:customStyle="1" w:styleId="Zaimportowanystyl34">
    <w:name w:val="Zaimportowany styl 34"/>
    <w:pPr>
      <w:numPr>
        <w:numId w:val="39"/>
      </w:numPr>
    </w:pPr>
  </w:style>
  <w:style w:type="numbering" w:customStyle="1" w:styleId="Zaimportowanystyl35">
    <w:name w:val="Zaimportowany styl 35"/>
    <w:pPr>
      <w:numPr>
        <w:numId w:val="40"/>
      </w:numPr>
    </w:pPr>
  </w:style>
  <w:style w:type="numbering" w:customStyle="1" w:styleId="Zaimportowanystyl36">
    <w:name w:val="Zaimportowany styl 36"/>
    <w:pPr>
      <w:numPr>
        <w:numId w:val="41"/>
      </w:numPr>
    </w:pPr>
  </w:style>
  <w:style w:type="numbering" w:customStyle="1" w:styleId="Zaimportowanystyl37">
    <w:name w:val="Zaimportowany styl 37"/>
    <w:pPr>
      <w:numPr>
        <w:numId w:val="42"/>
      </w:numPr>
    </w:pPr>
  </w:style>
  <w:style w:type="numbering" w:customStyle="1" w:styleId="Zaimportowanystyl38">
    <w:name w:val="Zaimportowany styl 38"/>
    <w:pPr>
      <w:numPr>
        <w:numId w:val="43"/>
      </w:numPr>
    </w:pPr>
  </w:style>
  <w:style w:type="numbering" w:customStyle="1" w:styleId="Zaimportowanystyl39">
    <w:name w:val="Zaimportowany styl 39"/>
    <w:pPr>
      <w:numPr>
        <w:numId w:val="44"/>
      </w:numPr>
    </w:pPr>
  </w:style>
  <w:style w:type="numbering" w:customStyle="1" w:styleId="Zaimportowanystyl40">
    <w:name w:val="Zaimportowany styl 40"/>
    <w:pPr>
      <w:numPr>
        <w:numId w:val="45"/>
      </w:numPr>
    </w:pPr>
  </w:style>
  <w:style w:type="numbering" w:customStyle="1" w:styleId="Zaimportowanystyl41">
    <w:name w:val="Zaimportowany styl 41"/>
    <w:pPr>
      <w:numPr>
        <w:numId w:val="46"/>
      </w:numPr>
    </w:pPr>
  </w:style>
  <w:style w:type="numbering" w:customStyle="1" w:styleId="Zaimportowanystyl42">
    <w:name w:val="Zaimportowany styl 42"/>
    <w:pPr>
      <w:numPr>
        <w:numId w:val="48"/>
      </w:numPr>
    </w:pPr>
  </w:style>
  <w:style w:type="numbering" w:customStyle="1" w:styleId="Zaimportowanystyl43">
    <w:name w:val="Zaimportowany styl 43"/>
    <w:pPr>
      <w:numPr>
        <w:numId w:val="49"/>
      </w:numPr>
    </w:pPr>
  </w:style>
  <w:style w:type="numbering" w:customStyle="1" w:styleId="Zaimportowanystyl44">
    <w:name w:val="Zaimportowany styl 44"/>
    <w:pPr>
      <w:numPr>
        <w:numId w:val="50"/>
      </w:numPr>
    </w:pPr>
  </w:style>
  <w:style w:type="numbering" w:customStyle="1" w:styleId="Zaimportowanystyl45">
    <w:name w:val="Zaimportowany styl 45"/>
    <w:pPr>
      <w:numPr>
        <w:numId w:val="51"/>
      </w:numPr>
    </w:pPr>
  </w:style>
  <w:style w:type="numbering" w:customStyle="1" w:styleId="Zaimportowanystyl46">
    <w:name w:val="Zaimportowany styl 46"/>
    <w:pPr>
      <w:numPr>
        <w:numId w:val="52"/>
      </w:numPr>
    </w:pPr>
  </w:style>
  <w:style w:type="numbering" w:customStyle="1" w:styleId="Zaimportowanystyl47">
    <w:name w:val="Zaimportowany styl 47"/>
    <w:pPr>
      <w:numPr>
        <w:numId w:val="53"/>
      </w:numPr>
    </w:pPr>
  </w:style>
  <w:style w:type="numbering" w:customStyle="1" w:styleId="Zaimportowanystyl48">
    <w:name w:val="Zaimportowany styl 48"/>
    <w:pPr>
      <w:numPr>
        <w:numId w:val="54"/>
      </w:numPr>
    </w:pPr>
  </w:style>
  <w:style w:type="numbering" w:customStyle="1" w:styleId="Zaimportowanystyl49">
    <w:name w:val="Zaimportowany styl 49"/>
    <w:pPr>
      <w:numPr>
        <w:numId w:val="55"/>
      </w:numPr>
    </w:pPr>
  </w:style>
  <w:style w:type="numbering" w:customStyle="1" w:styleId="Zaimportowanystyl50">
    <w:name w:val="Zaimportowany styl 50"/>
    <w:pPr>
      <w:numPr>
        <w:numId w:val="56"/>
      </w:numPr>
    </w:pPr>
  </w:style>
  <w:style w:type="numbering" w:customStyle="1" w:styleId="Zaimportowanystyl51">
    <w:name w:val="Zaimportowany styl 51"/>
    <w:pPr>
      <w:numPr>
        <w:numId w:val="57"/>
      </w:numPr>
    </w:pPr>
  </w:style>
  <w:style w:type="numbering" w:customStyle="1" w:styleId="Zaimportowanystyl52">
    <w:name w:val="Zaimportowany styl 52"/>
    <w:pPr>
      <w:numPr>
        <w:numId w:val="58"/>
      </w:numPr>
    </w:pPr>
  </w:style>
  <w:style w:type="numbering" w:customStyle="1" w:styleId="Zaimportowanystyl53">
    <w:name w:val="Zaimportowany styl 53"/>
    <w:pPr>
      <w:numPr>
        <w:numId w:val="59"/>
      </w:numPr>
    </w:pPr>
  </w:style>
  <w:style w:type="numbering" w:customStyle="1" w:styleId="Zaimportowanystyl54">
    <w:name w:val="Zaimportowany styl 54"/>
    <w:pPr>
      <w:numPr>
        <w:numId w:val="60"/>
      </w:numPr>
    </w:pPr>
  </w:style>
  <w:style w:type="numbering" w:customStyle="1" w:styleId="Zaimportowanystyl55">
    <w:name w:val="Zaimportowany styl 55"/>
    <w:pPr>
      <w:numPr>
        <w:numId w:val="61"/>
      </w:numPr>
    </w:pPr>
  </w:style>
  <w:style w:type="numbering" w:customStyle="1" w:styleId="Zaimportowanystyl56">
    <w:name w:val="Zaimportowany styl 56"/>
    <w:pPr>
      <w:numPr>
        <w:numId w:val="62"/>
      </w:numPr>
    </w:pPr>
  </w:style>
  <w:style w:type="numbering" w:customStyle="1" w:styleId="Zaimportowanystyl57">
    <w:name w:val="Zaimportowany styl 57"/>
    <w:pPr>
      <w:numPr>
        <w:numId w:val="63"/>
      </w:numPr>
    </w:pPr>
  </w:style>
  <w:style w:type="numbering" w:customStyle="1" w:styleId="Zaimportowanystyl58">
    <w:name w:val="Zaimportowany styl 58"/>
    <w:pPr>
      <w:numPr>
        <w:numId w:val="65"/>
      </w:numPr>
    </w:pPr>
  </w:style>
  <w:style w:type="numbering" w:customStyle="1" w:styleId="Zaimportowanystyl59">
    <w:name w:val="Zaimportowany styl 59"/>
    <w:pPr>
      <w:numPr>
        <w:numId w:val="67"/>
      </w:numPr>
    </w:pPr>
  </w:style>
  <w:style w:type="numbering" w:customStyle="1" w:styleId="Zaimportowanystyl60">
    <w:name w:val="Zaimportowany styl 60"/>
    <w:pPr>
      <w:numPr>
        <w:numId w:val="69"/>
      </w:numPr>
    </w:pPr>
  </w:style>
  <w:style w:type="numbering" w:customStyle="1" w:styleId="Numery">
    <w:name w:val="Numery"/>
    <w:pPr>
      <w:numPr>
        <w:numId w:val="70"/>
      </w:numPr>
    </w:pPr>
  </w:style>
  <w:style w:type="numbering" w:customStyle="1" w:styleId="Zaimportowanystyl61">
    <w:name w:val="Zaimportowany styl 61"/>
    <w:pPr>
      <w:numPr>
        <w:numId w:val="71"/>
      </w:numPr>
    </w:pPr>
  </w:style>
  <w:style w:type="numbering" w:customStyle="1" w:styleId="Zaimportowanystyl62">
    <w:name w:val="Zaimportowany styl 62"/>
    <w:pPr>
      <w:numPr>
        <w:numId w:val="73"/>
      </w:numPr>
    </w:pPr>
  </w:style>
  <w:style w:type="numbering" w:customStyle="1" w:styleId="Zaimportowanystyl63">
    <w:name w:val="Zaimportowany styl 63"/>
    <w:pPr>
      <w:numPr>
        <w:numId w:val="74"/>
      </w:numPr>
    </w:pPr>
  </w:style>
  <w:style w:type="numbering" w:customStyle="1" w:styleId="Zaimportowanystyl64">
    <w:name w:val="Zaimportowany styl 64"/>
    <w:pPr>
      <w:numPr>
        <w:numId w:val="75"/>
      </w:numPr>
    </w:pPr>
  </w:style>
  <w:style w:type="numbering" w:customStyle="1" w:styleId="Zaimportowanystyl65">
    <w:name w:val="Zaimportowany styl 65"/>
    <w:pPr>
      <w:numPr>
        <w:numId w:val="76"/>
      </w:numPr>
    </w:pPr>
  </w:style>
  <w:style w:type="numbering" w:customStyle="1" w:styleId="Zaimportowanystyl66">
    <w:name w:val="Zaimportowany styl 66"/>
    <w:pPr>
      <w:numPr>
        <w:numId w:val="77"/>
      </w:numPr>
    </w:pPr>
  </w:style>
  <w:style w:type="numbering" w:customStyle="1" w:styleId="Zaimportowanystyl67">
    <w:name w:val="Zaimportowany styl 67"/>
    <w:pPr>
      <w:numPr>
        <w:numId w:val="78"/>
      </w:numPr>
    </w:pPr>
  </w:style>
  <w:style w:type="numbering" w:customStyle="1" w:styleId="Zaimportowanystyl68">
    <w:name w:val="Zaimportowany styl 68"/>
    <w:pPr>
      <w:numPr>
        <w:numId w:val="79"/>
      </w:numPr>
    </w:pPr>
  </w:style>
  <w:style w:type="numbering" w:customStyle="1" w:styleId="Zaimportowanystyl69">
    <w:name w:val="Zaimportowany styl 69"/>
    <w:pPr>
      <w:numPr>
        <w:numId w:val="80"/>
      </w:numPr>
    </w:pPr>
  </w:style>
  <w:style w:type="numbering" w:customStyle="1" w:styleId="Zaimportowanystyl70">
    <w:name w:val="Zaimportowany styl 70"/>
    <w:pPr>
      <w:numPr>
        <w:numId w:val="81"/>
      </w:numPr>
    </w:pPr>
  </w:style>
  <w:style w:type="numbering" w:customStyle="1" w:styleId="Zaimportowanystyl71">
    <w:name w:val="Zaimportowany styl 71"/>
    <w:pPr>
      <w:numPr>
        <w:numId w:val="82"/>
      </w:numPr>
    </w:pPr>
  </w:style>
  <w:style w:type="numbering" w:customStyle="1" w:styleId="Zaimportowanystyl72">
    <w:name w:val="Zaimportowany styl 72"/>
    <w:pPr>
      <w:numPr>
        <w:numId w:val="83"/>
      </w:numPr>
    </w:pPr>
  </w:style>
  <w:style w:type="numbering" w:customStyle="1" w:styleId="Zaimportowanystyl73">
    <w:name w:val="Zaimportowany styl 73"/>
    <w:pPr>
      <w:numPr>
        <w:numId w:val="86"/>
      </w:numPr>
    </w:pPr>
  </w:style>
  <w:style w:type="paragraph" w:styleId="Tekstdymka">
    <w:name w:val="Balloon Text"/>
    <w:basedOn w:val="Normalny"/>
    <w:link w:val="TekstdymkaZnak"/>
    <w:uiPriority w:val="99"/>
    <w:semiHidden/>
    <w:unhideWhenUsed/>
    <w:rsid w:val="00FD7F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7F6E"/>
    <w:rPr>
      <w:rFonts w:ascii="Segoe UI" w:eastAsia="Calibri" w:hAnsi="Segoe UI" w:cs="Segoe UI"/>
      <w:color w:val="000000"/>
      <w:sz w:val="18"/>
      <w:szCs w:val="18"/>
      <w:u w:color="000000"/>
    </w:rPr>
  </w:style>
  <w:style w:type="paragraph" w:styleId="Akapitzlist">
    <w:name w:val="List Paragraph"/>
    <w:aliases w:val="Podsis rysunku,normalny tekst,List Paragraph,Numerowanie,Akapit z listą BS,Kolorowa lista — akcent 11,sw tekst,Akapit z listą3,Obiekt,BulletC,Akapit z listą31,NOWY,Akapit z listą32,CW_Lista,Akapit z listą2"/>
    <w:basedOn w:val="Normalny"/>
    <w:link w:val="AkapitzlistZnak"/>
    <w:uiPriority w:val="34"/>
    <w:qFormat/>
    <w:rsid w:val="0027076D"/>
    <w:pPr>
      <w:ind w:left="720"/>
      <w:contextualSpacing/>
    </w:pPr>
  </w:style>
  <w:style w:type="character" w:styleId="Odwoaniedokomentarza">
    <w:name w:val="annotation reference"/>
    <w:basedOn w:val="Domylnaczcionkaakapitu"/>
    <w:unhideWhenUsed/>
    <w:rsid w:val="000A7FD1"/>
    <w:rPr>
      <w:sz w:val="16"/>
      <w:szCs w:val="16"/>
    </w:rPr>
  </w:style>
  <w:style w:type="paragraph" w:styleId="Tekstkomentarza">
    <w:name w:val="annotation text"/>
    <w:basedOn w:val="Normalny"/>
    <w:link w:val="TekstkomentarzaZnak"/>
    <w:uiPriority w:val="99"/>
    <w:unhideWhenUsed/>
    <w:rsid w:val="000A7FD1"/>
    <w:pPr>
      <w:spacing w:line="240" w:lineRule="auto"/>
    </w:pPr>
    <w:rPr>
      <w:sz w:val="20"/>
      <w:szCs w:val="20"/>
    </w:rPr>
  </w:style>
  <w:style w:type="character" w:customStyle="1" w:styleId="TekstkomentarzaZnak">
    <w:name w:val="Tekst komentarza Znak"/>
    <w:basedOn w:val="Domylnaczcionkaakapitu"/>
    <w:link w:val="Tekstkomentarza"/>
    <w:uiPriority w:val="99"/>
    <w:rsid w:val="000A7FD1"/>
    <w:rPr>
      <w:rFonts w:ascii="Calibri" w:eastAsia="Calibri" w:hAnsi="Calibri" w:cs="Calibri"/>
      <w:color w:val="000000"/>
      <w:u w:color="000000"/>
    </w:rPr>
  </w:style>
  <w:style w:type="paragraph" w:styleId="Tematkomentarza">
    <w:name w:val="annotation subject"/>
    <w:basedOn w:val="Tekstkomentarza"/>
    <w:next w:val="Tekstkomentarza"/>
    <w:link w:val="TematkomentarzaZnak"/>
    <w:uiPriority w:val="99"/>
    <w:semiHidden/>
    <w:unhideWhenUsed/>
    <w:rsid w:val="000A7FD1"/>
    <w:rPr>
      <w:b/>
      <w:bCs/>
    </w:rPr>
  </w:style>
  <w:style w:type="character" w:customStyle="1" w:styleId="TematkomentarzaZnak">
    <w:name w:val="Temat komentarza Znak"/>
    <w:basedOn w:val="TekstkomentarzaZnak"/>
    <w:link w:val="Tematkomentarza"/>
    <w:uiPriority w:val="99"/>
    <w:semiHidden/>
    <w:rsid w:val="000A7FD1"/>
    <w:rPr>
      <w:rFonts w:ascii="Calibri" w:eastAsia="Calibri" w:hAnsi="Calibri" w:cs="Calibri"/>
      <w:b/>
      <w:bCs/>
      <w:color w:val="000000"/>
      <w:u w:color="000000"/>
    </w:rPr>
  </w:style>
  <w:style w:type="character" w:customStyle="1" w:styleId="AkapitzlistZnak">
    <w:name w:val="Akapit z listą Znak"/>
    <w:aliases w:val="Podsis rysunku Znak,normalny tekst Znak,List Paragraph Znak,Numerowanie Znak,Akapit z listą BS Znak,Kolorowa lista — akcent 11 Znak,sw tekst Znak,Akapit z listą3 Znak,Obiekt Znak,BulletC Znak,Akapit z listą31 Znak,NOWY Znak"/>
    <w:link w:val="Akapitzlist"/>
    <w:uiPriority w:val="34"/>
    <w:qFormat/>
    <w:rsid w:val="00141963"/>
    <w:rPr>
      <w:rFonts w:ascii="Calibri" w:eastAsia="Calibri" w:hAnsi="Calibri" w:cs="Calibri"/>
      <w:color w:val="000000"/>
      <w:sz w:val="22"/>
      <w:szCs w:val="22"/>
      <w:u w:color="000000"/>
    </w:rPr>
  </w:style>
  <w:style w:type="character" w:styleId="Uwydatnienie">
    <w:name w:val="Emphasis"/>
    <w:basedOn w:val="Domylnaczcionkaakapitu"/>
    <w:uiPriority w:val="20"/>
    <w:qFormat/>
    <w:rsid w:val="0008718F"/>
    <w:rPr>
      <w:i/>
      <w:iCs/>
    </w:rPr>
  </w:style>
  <w:style w:type="numbering" w:customStyle="1" w:styleId="Zaimportowanystyl101">
    <w:name w:val="Zaimportowany styl 101"/>
    <w:rsid w:val="00D0691B"/>
    <w:pPr>
      <w:numPr>
        <w:numId w:val="1"/>
      </w:numPr>
    </w:pPr>
  </w:style>
  <w:style w:type="paragraph" w:styleId="Nagwek">
    <w:name w:val="header"/>
    <w:basedOn w:val="Normalny"/>
    <w:link w:val="NagwekZnak"/>
    <w:uiPriority w:val="99"/>
    <w:unhideWhenUsed/>
    <w:rsid w:val="005966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6605"/>
    <w:rPr>
      <w:rFonts w:ascii="Calibri" w:eastAsia="Calibri" w:hAnsi="Calibri" w:cs="Calibri"/>
      <w:color w:val="000000"/>
      <w:sz w:val="22"/>
      <w:szCs w:val="22"/>
      <w:u w:color="000000"/>
    </w:rPr>
  </w:style>
  <w:style w:type="paragraph" w:styleId="Tekstprzypisukocowego">
    <w:name w:val="endnote text"/>
    <w:basedOn w:val="Normalny"/>
    <w:link w:val="TekstprzypisukocowegoZnak"/>
    <w:uiPriority w:val="99"/>
    <w:semiHidden/>
    <w:unhideWhenUsed/>
    <w:rsid w:val="00D03E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3E3C"/>
    <w:rPr>
      <w:rFonts w:ascii="Calibri" w:eastAsia="Calibri" w:hAnsi="Calibri" w:cs="Calibri"/>
      <w:color w:val="000000"/>
      <w:u w:color="000000"/>
    </w:rPr>
  </w:style>
  <w:style w:type="character" w:styleId="Odwoanieprzypisukocowego">
    <w:name w:val="endnote reference"/>
    <w:basedOn w:val="Domylnaczcionkaakapitu"/>
    <w:uiPriority w:val="99"/>
    <w:semiHidden/>
    <w:unhideWhenUsed/>
    <w:rsid w:val="00D03E3C"/>
    <w:rPr>
      <w:vertAlign w:val="superscript"/>
    </w:rPr>
  </w:style>
  <w:style w:type="paragraph" w:styleId="NormalnyWeb">
    <w:name w:val="Normal (Web)"/>
    <w:basedOn w:val="Normalny"/>
    <w:uiPriority w:val="99"/>
    <w:semiHidden/>
    <w:unhideWhenUsed/>
    <w:rsid w:val="005F5B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Nierozpoznanawzmianka1">
    <w:name w:val="Nierozpoznana wzmianka1"/>
    <w:basedOn w:val="Domylnaczcionkaakapitu"/>
    <w:uiPriority w:val="99"/>
    <w:semiHidden/>
    <w:unhideWhenUsed/>
    <w:rsid w:val="00EC781C"/>
    <w:rPr>
      <w:color w:val="605E5C"/>
      <w:shd w:val="clear" w:color="auto" w:fill="E1DFDD"/>
    </w:rPr>
  </w:style>
  <w:style w:type="character" w:customStyle="1" w:styleId="Nagwek2Znak">
    <w:name w:val="Nagłówek 2 Znak"/>
    <w:basedOn w:val="Domylnaczcionkaakapitu"/>
    <w:link w:val="Nagwek2"/>
    <w:uiPriority w:val="9"/>
    <w:rsid w:val="00E22F58"/>
    <w:rPr>
      <w:rFonts w:eastAsia="Times New Roman"/>
      <w:b/>
      <w:bCs/>
      <w:sz w:val="36"/>
      <w:szCs w:val="36"/>
      <w:bdr w:val="none" w:sz="0" w:space="0" w:color="auto"/>
    </w:rPr>
  </w:style>
  <w:style w:type="paragraph" w:styleId="Tekstpodstawowy">
    <w:name w:val="Body Text"/>
    <w:basedOn w:val="Normalny"/>
    <w:link w:val="TekstpodstawowyZnak"/>
    <w:rsid w:val="00CF1A15"/>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pPr>
    <w:rPr>
      <w:rFonts w:ascii="Times New Roman" w:eastAsia="Times New Roman" w:hAnsi="Times New Roman" w:cs="Times New Roman"/>
      <w:color w:val="auto"/>
      <w:sz w:val="20"/>
      <w:szCs w:val="20"/>
      <w:bdr w:val="none" w:sz="0" w:space="0" w:color="auto"/>
    </w:rPr>
  </w:style>
  <w:style w:type="character" w:customStyle="1" w:styleId="TekstpodstawowyZnak">
    <w:name w:val="Tekst podstawowy Znak"/>
    <w:basedOn w:val="Domylnaczcionkaakapitu"/>
    <w:link w:val="Tekstpodstawowy"/>
    <w:rsid w:val="00CF1A15"/>
    <w:rPr>
      <w:rFonts w:eastAsia="Times New Roman"/>
      <w:bdr w:val="none" w:sz="0" w:space="0" w:color="auto"/>
    </w:rPr>
  </w:style>
  <w:style w:type="table" w:styleId="Tabela-Siatka">
    <w:name w:val="Table Grid"/>
    <w:basedOn w:val="Standardowy"/>
    <w:uiPriority w:val="39"/>
    <w:rsid w:val="000F1BC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F35FAE"/>
    <w:rPr>
      <w:rFonts w:asciiTheme="majorHAnsi" w:eastAsiaTheme="majorEastAsia" w:hAnsiTheme="majorHAnsi" w:cstheme="majorBidi"/>
      <w:color w:val="365F91" w:themeColor="accent1" w:themeShade="BF"/>
      <w:sz w:val="32"/>
      <w:szCs w:val="32"/>
      <w:u w:color="000000"/>
    </w:rPr>
  </w:style>
  <w:style w:type="character" w:customStyle="1" w:styleId="Nagwek3Znak">
    <w:name w:val="Nagłówek 3 Znak"/>
    <w:basedOn w:val="Domylnaczcionkaakapitu"/>
    <w:link w:val="Nagwek3"/>
    <w:uiPriority w:val="9"/>
    <w:semiHidden/>
    <w:rsid w:val="00F35FAE"/>
    <w:rPr>
      <w:rFonts w:asciiTheme="majorHAnsi" w:eastAsiaTheme="majorEastAsia" w:hAnsiTheme="majorHAnsi" w:cstheme="majorBidi"/>
      <w:color w:val="243F60" w:themeColor="accent1" w:themeShade="7F"/>
      <w:sz w:val="24"/>
      <w:szCs w:val="24"/>
      <w:u w:color="000000"/>
    </w:rPr>
  </w:style>
  <w:style w:type="character" w:customStyle="1" w:styleId="Nierozpoznanawzmianka2">
    <w:name w:val="Nierozpoznana wzmianka2"/>
    <w:basedOn w:val="Domylnaczcionkaakapitu"/>
    <w:uiPriority w:val="99"/>
    <w:semiHidden/>
    <w:unhideWhenUsed/>
    <w:rsid w:val="003A3705"/>
    <w:rPr>
      <w:color w:val="605E5C"/>
      <w:shd w:val="clear" w:color="auto" w:fill="E1DFDD"/>
    </w:rPr>
  </w:style>
  <w:style w:type="paragraph" w:customStyle="1" w:styleId="xmsonormal">
    <w:name w:val="x_msonormal"/>
    <w:basedOn w:val="Normalny"/>
    <w:rsid w:val="003B26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eastAsiaTheme="minorHAnsi"/>
      <w:color w:val="auto"/>
      <w:bdr w:val="none" w:sz="0" w:space="0" w:color="auto"/>
    </w:rPr>
  </w:style>
  <w:style w:type="paragraph" w:styleId="Poprawka">
    <w:name w:val="Revision"/>
    <w:hidden/>
    <w:uiPriority w:val="99"/>
    <w:semiHidden/>
    <w:rsid w:val="004F5A0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3344">
      <w:bodyDiv w:val="1"/>
      <w:marLeft w:val="0"/>
      <w:marRight w:val="0"/>
      <w:marTop w:val="0"/>
      <w:marBottom w:val="0"/>
      <w:divBdr>
        <w:top w:val="none" w:sz="0" w:space="0" w:color="auto"/>
        <w:left w:val="none" w:sz="0" w:space="0" w:color="auto"/>
        <w:bottom w:val="none" w:sz="0" w:space="0" w:color="auto"/>
        <w:right w:val="none" w:sz="0" w:space="0" w:color="auto"/>
      </w:divBdr>
    </w:div>
    <w:div w:id="70662226">
      <w:bodyDiv w:val="1"/>
      <w:marLeft w:val="0"/>
      <w:marRight w:val="0"/>
      <w:marTop w:val="0"/>
      <w:marBottom w:val="0"/>
      <w:divBdr>
        <w:top w:val="none" w:sz="0" w:space="0" w:color="auto"/>
        <w:left w:val="none" w:sz="0" w:space="0" w:color="auto"/>
        <w:bottom w:val="none" w:sz="0" w:space="0" w:color="auto"/>
        <w:right w:val="none" w:sz="0" w:space="0" w:color="auto"/>
      </w:divBdr>
    </w:div>
    <w:div w:id="170072736">
      <w:bodyDiv w:val="1"/>
      <w:marLeft w:val="0"/>
      <w:marRight w:val="0"/>
      <w:marTop w:val="0"/>
      <w:marBottom w:val="0"/>
      <w:divBdr>
        <w:top w:val="none" w:sz="0" w:space="0" w:color="auto"/>
        <w:left w:val="none" w:sz="0" w:space="0" w:color="auto"/>
        <w:bottom w:val="none" w:sz="0" w:space="0" w:color="auto"/>
        <w:right w:val="none" w:sz="0" w:space="0" w:color="auto"/>
      </w:divBdr>
    </w:div>
    <w:div w:id="205219213">
      <w:bodyDiv w:val="1"/>
      <w:marLeft w:val="0"/>
      <w:marRight w:val="0"/>
      <w:marTop w:val="0"/>
      <w:marBottom w:val="0"/>
      <w:divBdr>
        <w:top w:val="none" w:sz="0" w:space="0" w:color="auto"/>
        <w:left w:val="none" w:sz="0" w:space="0" w:color="auto"/>
        <w:bottom w:val="none" w:sz="0" w:space="0" w:color="auto"/>
        <w:right w:val="none" w:sz="0" w:space="0" w:color="auto"/>
      </w:divBdr>
      <w:divsChild>
        <w:div w:id="1240477478">
          <w:marLeft w:val="0"/>
          <w:marRight w:val="0"/>
          <w:marTop w:val="0"/>
          <w:marBottom w:val="0"/>
          <w:divBdr>
            <w:top w:val="none" w:sz="0" w:space="0" w:color="auto"/>
            <w:left w:val="none" w:sz="0" w:space="0" w:color="auto"/>
            <w:bottom w:val="none" w:sz="0" w:space="0" w:color="auto"/>
            <w:right w:val="none" w:sz="0" w:space="0" w:color="auto"/>
          </w:divBdr>
          <w:divsChild>
            <w:div w:id="174020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2376">
      <w:bodyDiv w:val="1"/>
      <w:marLeft w:val="0"/>
      <w:marRight w:val="0"/>
      <w:marTop w:val="0"/>
      <w:marBottom w:val="0"/>
      <w:divBdr>
        <w:top w:val="none" w:sz="0" w:space="0" w:color="auto"/>
        <w:left w:val="none" w:sz="0" w:space="0" w:color="auto"/>
        <w:bottom w:val="none" w:sz="0" w:space="0" w:color="auto"/>
        <w:right w:val="none" w:sz="0" w:space="0" w:color="auto"/>
      </w:divBdr>
      <w:divsChild>
        <w:div w:id="499859151">
          <w:marLeft w:val="0"/>
          <w:marRight w:val="0"/>
          <w:marTop w:val="240"/>
          <w:marBottom w:val="0"/>
          <w:divBdr>
            <w:top w:val="none" w:sz="0" w:space="0" w:color="auto"/>
            <w:left w:val="none" w:sz="0" w:space="0" w:color="auto"/>
            <w:bottom w:val="none" w:sz="0" w:space="0" w:color="auto"/>
            <w:right w:val="none" w:sz="0" w:space="0" w:color="auto"/>
          </w:divBdr>
        </w:div>
        <w:div w:id="883098558">
          <w:marLeft w:val="0"/>
          <w:marRight w:val="0"/>
          <w:marTop w:val="240"/>
          <w:marBottom w:val="0"/>
          <w:divBdr>
            <w:top w:val="none" w:sz="0" w:space="0" w:color="auto"/>
            <w:left w:val="none" w:sz="0" w:space="0" w:color="auto"/>
            <w:bottom w:val="none" w:sz="0" w:space="0" w:color="auto"/>
            <w:right w:val="none" w:sz="0" w:space="0" w:color="auto"/>
          </w:divBdr>
        </w:div>
      </w:divsChild>
    </w:div>
    <w:div w:id="305168343">
      <w:bodyDiv w:val="1"/>
      <w:marLeft w:val="0"/>
      <w:marRight w:val="0"/>
      <w:marTop w:val="0"/>
      <w:marBottom w:val="0"/>
      <w:divBdr>
        <w:top w:val="none" w:sz="0" w:space="0" w:color="auto"/>
        <w:left w:val="none" w:sz="0" w:space="0" w:color="auto"/>
        <w:bottom w:val="none" w:sz="0" w:space="0" w:color="auto"/>
        <w:right w:val="none" w:sz="0" w:space="0" w:color="auto"/>
      </w:divBdr>
    </w:div>
    <w:div w:id="342324036">
      <w:bodyDiv w:val="1"/>
      <w:marLeft w:val="0"/>
      <w:marRight w:val="0"/>
      <w:marTop w:val="0"/>
      <w:marBottom w:val="0"/>
      <w:divBdr>
        <w:top w:val="none" w:sz="0" w:space="0" w:color="auto"/>
        <w:left w:val="none" w:sz="0" w:space="0" w:color="auto"/>
        <w:bottom w:val="none" w:sz="0" w:space="0" w:color="auto"/>
        <w:right w:val="none" w:sz="0" w:space="0" w:color="auto"/>
      </w:divBdr>
    </w:div>
    <w:div w:id="437531812">
      <w:bodyDiv w:val="1"/>
      <w:marLeft w:val="0"/>
      <w:marRight w:val="0"/>
      <w:marTop w:val="0"/>
      <w:marBottom w:val="0"/>
      <w:divBdr>
        <w:top w:val="none" w:sz="0" w:space="0" w:color="auto"/>
        <w:left w:val="none" w:sz="0" w:space="0" w:color="auto"/>
        <w:bottom w:val="none" w:sz="0" w:space="0" w:color="auto"/>
        <w:right w:val="none" w:sz="0" w:space="0" w:color="auto"/>
      </w:divBdr>
    </w:div>
    <w:div w:id="518277070">
      <w:bodyDiv w:val="1"/>
      <w:marLeft w:val="0"/>
      <w:marRight w:val="0"/>
      <w:marTop w:val="0"/>
      <w:marBottom w:val="0"/>
      <w:divBdr>
        <w:top w:val="none" w:sz="0" w:space="0" w:color="auto"/>
        <w:left w:val="none" w:sz="0" w:space="0" w:color="auto"/>
        <w:bottom w:val="none" w:sz="0" w:space="0" w:color="auto"/>
        <w:right w:val="none" w:sz="0" w:space="0" w:color="auto"/>
      </w:divBdr>
    </w:div>
    <w:div w:id="576596090">
      <w:bodyDiv w:val="1"/>
      <w:marLeft w:val="0"/>
      <w:marRight w:val="0"/>
      <w:marTop w:val="0"/>
      <w:marBottom w:val="0"/>
      <w:divBdr>
        <w:top w:val="none" w:sz="0" w:space="0" w:color="auto"/>
        <w:left w:val="none" w:sz="0" w:space="0" w:color="auto"/>
        <w:bottom w:val="none" w:sz="0" w:space="0" w:color="auto"/>
        <w:right w:val="none" w:sz="0" w:space="0" w:color="auto"/>
      </w:divBdr>
    </w:div>
    <w:div w:id="605161113">
      <w:bodyDiv w:val="1"/>
      <w:marLeft w:val="0"/>
      <w:marRight w:val="0"/>
      <w:marTop w:val="0"/>
      <w:marBottom w:val="0"/>
      <w:divBdr>
        <w:top w:val="none" w:sz="0" w:space="0" w:color="auto"/>
        <w:left w:val="none" w:sz="0" w:space="0" w:color="auto"/>
        <w:bottom w:val="none" w:sz="0" w:space="0" w:color="auto"/>
        <w:right w:val="none" w:sz="0" w:space="0" w:color="auto"/>
      </w:divBdr>
    </w:div>
    <w:div w:id="717824893">
      <w:bodyDiv w:val="1"/>
      <w:marLeft w:val="0"/>
      <w:marRight w:val="0"/>
      <w:marTop w:val="0"/>
      <w:marBottom w:val="0"/>
      <w:divBdr>
        <w:top w:val="none" w:sz="0" w:space="0" w:color="auto"/>
        <w:left w:val="none" w:sz="0" w:space="0" w:color="auto"/>
        <w:bottom w:val="none" w:sz="0" w:space="0" w:color="auto"/>
        <w:right w:val="none" w:sz="0" w:space="0" w:color="auto"/>
      </w:divBdr>
    </w:div>
    <w:div w:id="923221928">
      <w:bodyDiv w:val="1"/>
      <w:marLeft w:val="0"/>
      <w:marRight w:val="0"/>
      <w:marTop w:val="0"/>
      <w:marBottom w:val="0"/>
      <w:divBdr>
        <w:top w:val="none" w:sz="0" w:space="0" w:color="auto"/>
        <w:left w:val="none" w:sz="0" w:space="0" w:color="auto"/>
        <w:bottom w:val="none" w:sz="0" w:space="0" w:color="auto"/>
        <w:right w:val="none" w:sz="0" w:space="0" w:color="auto"/>
      </w:divBdr>
    </w:div>
    <w:div w:id="944389792">
      <w:bodyDiv w:val="1"/>
      <w:marLeft w:val="0"/>
      <w:marRight w:val="0"/>
      <w:marTop w:val="0"/>
      <w:marBottom w:val="0"/>
      <w:divBdr>
        <w:top w:val="none" w:sz="0" w:space="0" w:color="auto"/>
        <w:left w:val="none" w:sz="0" w:space="0" w:color="auto"/>
        <w:bottom w:val="none" w:sz="0" w:space="0" w:color="auto"/>
        <w:right w:val="none" w:sz="0" w:space="0" w:color="auto"/>
      </w:divBdr>
    </w:div>
    <w:div w:id="1140804115">
      <w:bodyDiv w:val="1"/>
      <w:marLeft w:val="0"/>
      <w:marRight w:val="0"/>
      <w:marTop w:val="0"/>
      <w:marBottom w:val="0"/>
      <w:divBdr>
        <w:top w:val="none" w:sz="0" w:space="0" w:color="auto"/>
        <w:left w:val="none" w:sz="0" w:space="0" w:color="auto"/>
        <w:bottom w:val="none" w:sz="0" w:space="0" w:color="auto"/>
        <w:right w:val="none" w:sz="0" w:space="0" w:color="auto"/>
      </w:divBdr>
    </w:div>
    <w:div w:id="1169632860">
      <w:bodyDiv w:val="1"/>
      <w:marLeft w:val="0"/>
      <w:marRight w:val="0"/>
      <w:marTop w:val="0"/>
      <w:marBottom w:val="0"/>
      <w:divBdr>
        <w:top w:val="none" w:sz="0" w:space="0" w:color="auto"/>
        <w:left w:val="none" w:sz="0" w:space="0" w:color="auto"/>
        <w:bottom w:val="none" w:sz="0" w:space="0" w:color="auto"/>
        <w:right w:val="none" w:sz="0" w:space="0" w:color="auto"/>
      </w:divBdr>
    </w:div>
    <w:div w:id="1180318407">
      <w:bodyDiv w:val="1"/>
      <w:marLeft w:val="0"/>
      <w:marRight w:val="0"/>
      <w:marTop w:val="0"/>
      <w:marBottom w:val="0"/>
      <w:divBdr>
        <w:top w:val="none" w:sz="0" w:space="0" w:color="auto"/>
        <w:left w:val="none" w:sz="0" w:space="0" w:color="auto"/>
        <w:bottom w:val="none" w:sz="0" w:space="0" w:color="auto"/>
        <w:right w:val="none" w:sz="0" w:space="0" w:color="auto"/>
      </w:divBdr>
    </w:div>
    <w:div w:id="1244681714">
      <w:bodyDiv w:val="1"/>
      <w:marLeft w:val="0"/>
      <w:marRight w:val="0"/>
      <w:marTop w:val="0"/>
      <w:marBottom w:val="0"/>
      <w:divBdr>
        <w:top w:val="none" w:sz="0" w:space="0" w:color="auto"/>
        <w:left w:val="none" w:sz="0" w:space="0" w:color="auto"/>
        <w:bottom w:val="none" w:sz="0" w:space="0" w:color="auto"/>
        <w:right w:val="none" w:sz="0" w:space="0" w:color="auto"/>
      </w:divBdr>
    </w:div>
    <w:div w:id="1287858050">
      <w:bodyDiv w:val="1"/>
      <w:marLeft w:val="0"/>
      <w:marRight w:val="0"/>
      <w:marTop w:val="0"/>
      <w:marBottom w:val="0"/>
      <w:divBdr>
        <w:top w:val="none" w:sz="0" w:space="0" w:color="auto"/>
        <w:left w:val="none" w:sz="0" w:space="0" w:color="auto"/>
        <w:bottom w:val="none" w:sz="0" w:space="0" w:color="auto"/>
        <w:right w:val="none" w:sz="0" w:space="0" w:color="auto"/>
      </w:divBdr>
    </w:div>
    <w:div w:id="1313635458">
      <w:bodyDiv w:val="1"/>
      <w:marLeft w:val="0"/>
      <w:marRight w:val="0"/>
      <w:marTop w:val="0"/>
      <w:marBottom w:val="0"/>
      <w:divBdr>
        <w:top w:val="none" w:sz="0" w:space="0" w:color="auto"/>
        <w:left w:val="none" w:sz="0" w:space="0" w:color="auto"/>
        <w:bottom w:val="none" w:sz="0" w:space="0" w:color="auto"/>
        <w:right w:val="none" w:sz="0" w:space="0" w:color="auto"/>
      </w:divBdr>
    </w:div>
    <w:div w:id="1406341842">
      <w:bodyDiv w:val="1"/>
      <w:marLeft w:val="0"/>
      <w:marRight w:val="0"/>
      <w:marTop w:val="0"/>
      <w:marBottom w:val="0"/>
      <w:divBdr>
        <w:top w:val="none" w:sz="0" w:space="0" w:color="auto"/>
        <w:left w:val="none" w:sz="0" w:space="0" w:color="auto"/>
        <w:bottom w:val="none" w:sz="0" w:space="0" w:color="auto"/>
        <w:right w:val="none" w:sz="0" w:space="0" w:color="auto"/>
      </w:divBdr>
      <w:divsChild>
        <w:div w:id="450055639">
          <w:marLeft w:val="0"/>
          <w:marRight w:val="0"/>
          <w:marTop w:val="0"/>
          <w:marBottom w:val="0"/>
          <w:divBdr>
            <w:top w:val="none" w:sz="0" w:space="0" w:color="auto"/>
            <w:left w:val="none" w:sz="0" w:space="0" w:color="auto"/>
            <w:bottom w:val="none" w:sz="0" w:space="0" w:color="auto"/>
            <w:right w:val="none" w:sz="0" w:space="0" w:color="auto"/>
          </w:divBdr>
          <w:divsChild>
            <w:div w:id="13076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2095">
      <w:bodyDiv w:val="1"/>
      <w:marLeft w:val="0"/>
      <w:marRight w:val="0"/>
      <w:marTop w:val="0"/>
      <w:marBottom w:val="0"/>
      <w:divBdr>
        <w:top w:val="none" w:sz="0" w:space="0" w:color="auto"/>
        <w:left w:val="none" w:sz="0" w:space="0" w:color="auto"/>
        <w:bottom w:val="none" w:sz="0" w:space="0" w:color="auto"/>
        <w:right w:val="none" w:sz="0" w:space="0" w:color="auto"/>
      </w:divBdr>
    </w:div>
    <w:div w:id="1541169891">
      <w:bodyDiv w:val="1"/>
      <w:marLeft w:val="0"/>
      <w:marRight w:val="0"/>
      <w:marTop w:val="0"/>
      <w:marBottom w:val="0"/>
      <w:divBdr>
        <w:top w:val="none" w:sz="0" w:space="0" w:color="auto"/>
        <w:left w:val="none" w:sz="0" w:space="0" w:color="auto"/>
        <w:bottom w:val="none" w:sz="0" w:space="0" w:color="auto"/>
        <w:right w:val="none" w:sz="0" w:space="0" w:color="auto"/>
      </w:divBdr>
    </w:div>
    <w:div w:id="1546870323">
      <w:bodyDiv w:val="1"/>
      <w:marLeft w:val="0"/>
      <w:marRight w:val="0"/>
      <w:marTop w:val="0"/>
      <w:marBottom w:val="0"/>
      <w:divBdr>
        <w:top w:val="none" w:sz="0" w:space="0" w:color="auto"/>
        <w:left w:val="none" w:sz="0" w:space="0" w:color="auto"/>
        <w:bottom w:val="none" w:sz="0" w:space="0" w:color="auto"/>
        <w:right w:val="none" w:sz="0" w:space="0" w:color="auto"/>
      </w:divBdr>
    </w:div>
    <w:div w:id="1629974706">
      <w:bodyDiv w:val="1"/>
      <w:marLeft w:val="0"/>
      <w:marRight w:val="0"/>
      <w:marTop w:val="0"/>
      <w:marBottom w:val="0"/>
      <w:divBdr>
        <w:top w:val="none" w:sz="0" w:space="0" w:color="auto"/>
        <w:left w:val="none" w:sz="0" w:space="0" w:color="auto"/>
        <w:bottom w:val="none" w:sz="0" w:space="0" w:color="auto"/>
        <w:right w:val="none" w:sz="0" w:space="0" w:color="auto"/>
      </w:divBdr>
    </w:div>
    <w:div w:id="1639916936">
      <w:bodyDiv w:val="1"/>
      <w:marLeft w:val="0"/>
      <w:marRight w:val="0"/>
      <w:marTop w:val="0"/>
      <w:marBottom w:val="0"/>
      <w:divBdr>
        <w:top w:val="none" w:sz="0" w:space="0" w:color="auto"/>
        <w:left w:val="none" w:sz="0" w:space="0" w:color="auto"/>
        <w:bottom w:val="none" w:sz="0" w:space="0" w:color="auto"/>
        <w:right w:val="none" w:sz="0" w:space="0" w:color="auto"/>
      </w:divBdr>
    </w:div>
    <w:div w:id="1690401515">
      <w:bodyDiv w:val="1"/>
      <w:marLeft w:val="0"/>
      <w:marRight w:val="0"/>
      <w:marTop w:val="0"/>
      <w:marBottom w:val="0"/>
      <w:divBdr>
        <w:top w:val="none" w:sz="0" w:space="0" w:color="auto"/>
        <w:left w:val="none" w:sz="0" w:space="0" w:color="auto"/>
        <w:bottom w:val="none" w:sz="0" w:space="0" w:color="auto"/>
        <w:right w:val="none" w:sz="0" w:space="0" w:color="auto"/>
      </w:divBdr>
    </w:div>
    <w:div w:id="1731996444">
      <w:bodyDiv w:val="1"/>
      <w:marLeft w:val="0"/>
      <w:marRight w:val="0"/>
      <w:marTop w:val="0"/>
      <w:marBottom w:val="0"/>
      <w:divBdr>
        <w:top w:val="none" w:sz="0" w:space="0" w:color="auto"/>
        <w:left w:val="none" w:sz="0" w:space="0" w:color="auto"/>
        <w:bottom w:val="none" w:sz="0" w:space="0" w:color="auto"/>
        <w:right w:val="none" w:sz="0" w:space="0" w:color="auto"/>
      </w:divBdr>
    </w:div>
    <w:div w:id="1916932641">
      <w:bodyDiv w:val="1"/>
      <w:marLeft w:val="0"/>
      <w:marRight w:val="0"/>
      <w:marTop w:val="0"/>
      <w:marBottom w:val="0"/>
      <w:divBdr>
        <w:top w:val="none" w:sz="0" w:space="0" w:color="auto"/>
        <w:left w:val="none" w:sz="0" w:space="0" w:color="auto"/>
        <w:bottom w:val="none" w:sz="0" w:space="0" w:color="auto"/>
        <w:right w:val="none" w:sz="0" w:space="0" w:color="auto"/>
      </w:divBdr>
    </w:div>
    <w:div w:id="2041085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dalena.krynke@umed.lodz.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ojan@unibep.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tel:+48857318000" TargetMode="External"/><Relationship Id="rId4" Type="http://schemas.openxmlformats.org/officeDocument/2006/relationships/settings" Target="settings.xml"/><Relationship Id="rId9" Type="http://schemas.openxmlformats.org/officeDocument/2006/relationships/hyperlink" Target="mailto:lukasz.dudek@umed.lodz.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E1A9D-5623-4E8F-91AC-AAAD68AA4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36</Pages>
  <Words>15392</Words>
  <Characters>92357</Characters>
  <Application>Microsoft Office Word</Application>
  <DocSecurity>0</DocSecurity>
  <Lines>769</Lines>
  <Paragraphs>215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Janusz Kokoszko</dc:creator>
  <cp:lastModifiedBy>Janusz Kokoszko</cp:lastModifiedBy>
  <cp:revision>4</cp:revision>
  <cp:lastPrinted>2021-10-14T16:04:00Z</cp:lastPrinted>
  <dcterms:created xsi:type="dcterms:W3CDTF">2023-08-07T06:03:00Z</dcterms:created>
  <dcterms:modified xsi:type="dcterms:W3CDTF">2023-08-09T11:28:00Z</dcterms:modified>
</cp:coreProperties>
</file>