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68C44251"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5A17DB73" w:rsidR="001C7F4E" w:rsidRPr="001C7F4E" w:rsidRDefault="00CB1CE0" w:rsidP="00E10742">
      <w:pPr>
        <w:jc w:val="center"/>
        <w:rPr>
          <w:b/>
          <w:sz w:val="28"/>
          <w:szCs w:val="28"/>
        </w:rPr>
      </w:pPr>
      <w:bookmarkStart w:id="0" w:name="_Hlk66697470"/>
      <w:bookmarkStart w:id="1" w:name="_Hlk509211071"/>
      <w:bookmarkStart w:id="2" w:name="_Hlk67486876"/>
      <w:r>
        <w:rPr>
          <w:b/>
          <w:color w:val="000000" w:themeColor="text1"/>
          <w:sz w:val="28"/>
          <w:szCs w:val="28"/>
        </w:rPr>
        <w:t>„</w:t>
      </w:r>
      <w:bookmarkStart w:id="3" w:name="_Hlk71191921"/>
      <w:r w:rsidR="00C23158">
        <w:rPr>
          <w:b/>
          <w:color w:val="000000" w:themeColor="text1"/>
          <w:sz w:val="28"/>
          <w:szCs w:val="28"/>
        </w:rPr>
        <w:t>Przebudowa drogi gminnej nr 222010G w Przechlewie</w:t>
      </w:r>
      <w:bookmarkEnd w:id="3"/>
      <w:r>
        <w:rPr>
          <w:b/>
          <w:color w:val="000000" w:themeColor="text1"/>
          <w:sz w:val="28"/>
          <w:szCs w:val="28"/>
        </w:rPr>
        <w:t>”</w:t>
      </w:r>
    </w:p>
    <w:bookmarkEnd w:id="0"/>
    <w:bookmarkEnd w:id="1"/>
    <w:bookmarkEnd w:id="2"/>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372E05"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45B517E4" w:rsidR="001C7F4E" w:rsidRDefault="001C7F4E"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21A706B5" w:rsidR="001C7F4E" w:rsidRPr="00BF48C4" w:rsidRDefault="001C7F4E" w:rsidP="001C7F4E">
      <w:pPr>
        <w:tabs>
          <w:tab w:val="num" w:pos="0"/>
          <w:tab w:val="left" w:pos="6946"/>
        </w:tabs>
        <w:suppressAutoHyphens/>
        <w:spacing w:after="40"/>
        <w:jc w:val="both"/>
        <w:rPr>
          <w:b/>
        </w:rPr>
      </w:pPr>
      <w:r w:rsidRPr="00BF48C4">
        <w:rPr>
          <w:b/>
        </w:rPr>
        <w:t>Zatwierdzam:</w:t>
      </w:r>
    </w:p>
    <w:p w14:paraId="3D065933" w14:textId="77777777" w:rsidR="00BF48C4" w:rsidRDefault="00BF48C4" w:rsidP="001C7F4E">
      <w:pPr>
        <w:tabs>
          <w:tab w:val="num" w:pos="0"/>
          <w:tab w:val="left" w:pos="6946"/>
        </w:tabs>
        <w:suppressAutoHyphens/>
        <w:spacing w:after="40"/>
        <w:jc w:val="both"/>
        <w:rPr>
          <w:b/>
          <w:sz w:val="20"/>
          <w:szCs w:val="20"/>
        </w:rPr>
      </w:pPr>
    </w:p>
    <w:p w14:paraId="1603FD0F" w14:textId="1E02E191" w:rsidR="00677634" w:rsidRDefault="00BF48C4" w:rsidP="001C7F4E">
      <w:pPr>
        <w:tabs>
          <w:tab w:val="num" w:pos="0"/>
          <w:tab w:val="left" w:pos="6946"/>
        </w:tabs>
        <w:suppressAutoHyphens/>
        <w:spacing w:after="40"/>
        <w:jc w:val="both"/>
        <w:rPr>
          <w:b/>
          <w:sz w:val="20"/>
          <w:szCs w:val="20"/>
        </w:rPr>
      </w:pPr>
      <w:r>
        <w:rPr>
          <w:b/>
          <w:sz w:val="20"/>
          <w:szCs w:val="20"/>
        </w:rPr>
        <w:t>Wójt Gminy Przechlewo</w:t>
      </w:r>
    </w:p>
    <w:p w14:paraId="6F94271A" w14:textId="719B30D6" w:rsidR="00BF48C4" w:rsidRDefault="00BF48C4" w:rsidP="001C7F4E">
      <w:pPr>
        <w:tabs>
          <w:tab w:val="num" w:pos="0"/>
          <w:tab w:val="left" w:pos="6946"/>
        </w:tabs>
        <w:suppressAutoHyphens/>
        <w:spacing w:after="40"/>
        <w:jc w:val="both"/>
        <w:rPr>
          <w:b/>
          <w:sz w:val="20"/>
          <w:szCs w:val="20"/>
        </w:rPr>
      </w:pPr>
      <w:r>
        <w:rPr>
          <w:b/>
          <w:sz w:val="20"/>
          <w:szCs w:val="20"/>
        </w:rPr>
        <w:t>mgr Krzysztof Michałowski</w:t>
      </w:r>
    </w:p>
    <w:p w14:paraId="546C5469" w14:textId="5AEF139D" w:rsidR="00D72AB0" w:rsidRDefault="00D72AB0" w:rsidP="001C7F4E">
      <w:pPr>
        <w:tabs>
          <w:tab w:val="num" w:pos="0"/>
          <w:tab w:val="left" w:pos="6946"/>
        </w:tabs>
        <w:suppressAutoHyphens/>
        <w:spacing w:after="40"/>
        <w:jc w:val="both"/>
        <w:rPr>
          <w:b/>
          <w:sz w:val="20"/>
          <w:szCs w:val="20"/>
        </w:rPr>
      </w:pPr>
    </w:p>
    <w:p w14:paraId="20D05537" w14:textId="77777777" w:rsidR="00D72AB0" w:rsidRDefault="00D72AB0" w:rsidP="001C7F4E">
      <w:pPr>
        <w:tabs>
          <w:tab w:val="num" w:pos="0"/>
          <w:tab w:val="left" w:pos="6946"/>
        </w:tabs>
        <w:suppressAutoHyphens/>
        <w:spacing w:after="40"/>
        <w:jc w:val="both"/>
        <w:rPr>
          <w:b/>
          <w:sz w:val="20"/>
          <w:szCs w:val="20"/>
        </w:rPr>
      </w:pPr>
    </w:p>
    <w:p w14:paraId="508123C1" w14:textId="64372194" w:rsidR="00554F7B" w:rsidRDefault="00554F7B" w:rsidP="001C7F4E">
      <w:pPr>
        <w:shd w:val="clear" w:color="auto" w:fill="FFFFFF"/>
        <w:tabs>
          <w:tab w:val="left" w:pos="1596"/>
        </w:tabs>
        <w:rPr>
          <w:bCs/>
          <w:sz w:val="20"/>
          <w:szCs w:val="20"/>
        </w:rPr>
      </w:pPr>
    </w:p>
    <w:p w14:paraId="32101DEE" w14:textId="2F591445" w:rsidR="0088020C" w:rsidRDefault="0088020C" w:rsidP="001C7F4E">
      <w:pPr>
        <w:shd w:val="clear" w:color="auto" w:fill="FFFFFF"/>
        <w:tabs>
          <w:tab w:val="left" w:pos="1596"/>
        </w:tabs>
        <w:rPr>
          <w:bCs/>
          <w:sz w:val="20"/>
          <w:szCs w:val="20"/>
        </w:rPr>
      </w:pPr>
    </w:p>
    <w:p w14:paraId="076B689F" w14:textId="77777777" w:rsidR="0088020C" w:rsidRDefault="0088020C" w:rsidP="001C7F4E">
      <w:pPr>
        <w:shd w:val="clear" w:color="auto" w:fill="FFFFFF"/>
        <w:tabs>
          <w:tab w:val="left" w:pos="1596"/>
        </w:tabs>
        <w:rPr>
          <w:b/>
          <w:sz w:val="20"/>
          <w:szCs w:val="20"/>
        </w:rPr>
      </w:pPr>
    </w:p>
    <w:p w14:paraId="5EEFD74B" w14:textId="77777777" w:rsidR="001C7F4E" w:rsidRPr="00763DDB" w:rsidRDefault="001C7F4E" w:rsidP="001C7F4E">
      <w:pPr>
        <w:shd w:val="clear" w:color="auto" w:fill="FFFFFF"/>
        <w:tabs>
          <w:tab w:val="left" w:pos="1596"/>
        </w:tabs>
        <w:rPr>
          <w:b/>
          <w:color w:val="FF0000"/>
          <w:spacing w:val="-1"/>
          <w:sz w:val="24"/>
          <w:szCs w:val="24"/>
        </w:rPr>
      </w:pPr>
    </w:p>
    <w:p w14:paraId="00000029" w14:textId="24A459C4" w:rsidR="00434368" w:rsidRPr="004C4EE4" w:rsidRDefault="001C7F4E" w:rsidP="00677634">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C23158" w:rsidRPr="004C4EE4">
        <w:rPr>
          <w:b/>
          <w:color w:val="000000" w:themeColor="text1"/>
          <w:spacing w:val="-1"/>
          <w:sz w:val="24"/>
          <w:szCs w:val="24"/>
        </w:rPr>
        <w:t>0</w:t>
      </w:r>
      <w:r w:rsidR="00FE754C" w:rsidRPr="004C4EE4">
        <w:rPr>
          <w:b/>
          <w:color w:val="000000" w:themeColor="text1"/>
          <w:spacing w:val="-1"/>
          <w:sz w:val="24"/>
          <w:szCs w:val="24"/>
        </w:rPr>
        <w:t>7</w:t>
      </w:r>
      <w:r w:rsidRPr="004C4EE4">
        <w:rPr>
          <w:b/>
          <w:color w:val="000000" w:themeColor="text1"/>
          <w:spacing w:val="-1"/>
          <w:sz w:val="24"/>
          <w:szCs w:val="24"/>
        </w:rPr>
        <w:t>.0</w:t>
      </w:r>
      <w:r w:rsidR="00C23158" w:rsidRPr="004C4EE4">
        <w:rPr>
          <w:b/>
          <w:color w:val="000000" w:themeColor="text1"/>
          <w:spacing w:val="-1"/>
          <w:sz w:val="24"/>
          <w:szCs w:val="24"/>
        </w:rPr>
        <w:t>5</w:t>
      </w:r>
      <w:r w:rsidRPr="004C4EE4">
        <w:rPr>
          <w:b/>
          <w:color w:val="000000" w:themeColor="text1"/>
          <w:spacing w:val="-1"/>
          <w:sz w:val="24"/>
          <w:szCs w:val="24"/>
        </w:rPr>
        <w:t>.2021r.</w:t>
      </w:r>
    </w:p>
    <w:p w14:paraId="0000002B" w14:textId="70164215" w:rsidR="00434368" w:rsidRPr="001C7F4E" w:rsidRDefault="00860038" w:rsidP="001C7F4E">
      <w:pPr>
        <w:jc w:val="center"/>
        <w:rPr>
          <w:b/>
          <w:sz w:val="24"/>
          <w:szCs w:val="24"/>
        </w:rPr>
      </w:pPr>
      <w:r>
        <w:rPr>
          <w:b/>
          <w:sz w:val="30"/>
          <w:szCs w:val="30"/>
        </w:rPr>
        <w:lastRenderedPageBreak/>
        <w:t>SPIS TREŚCI</w:t>
      </w:r>
    </w:p>
    <w:sdt>
      <w:sdtPr>
        <w:id w:val="-740863001"/>
        <w:docPartObj>
          <w:docPartGallery w:val="Table of Contents"/>
          <w:docPartUnique/>
        </w:docPartObj>
      </w:sdtPr>
      <w:sdtEndPr/>
      <w:sdtContent>
        <w:p w14:paraId="0000002C" w14:textId="492CFB98" w:rsidR="00434368" w:rsidRDefault="0086003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4C4EE4">
            <w:rPr>
              <w:noProof/>
            </w:rPr>
            <w:t>3</w:t>
          </w:r>
          <w:r>
            <w:fldChar w:fldCharType="end"/>
          </w:r>
        </w:p>
        <w:p w14:paraId="0000002D" w14:textId="31DC8639" w:rsidR="00434368" w:rsidRDefault="00372E05">
          <w:pPr>
            <w:tabs>
              <w:tab w:val="right" w:pos="9025"/>
            </w:tabs>
            <w:spacing w:before="200" w:line="240" w:lineRule="auto"/>
            <w:rPr>
              <w:b/>
              <w:color w:val="000000"/>
            </w:rPr>
          </w:pPr>
          <w:hyperlink w:anchor="_qj2p3iyqlwum">
            <w:r w:rsidR="00860038">
              <w:rPr>
                <w:b/>
                <w:color w:val="000000"/>
              </w:rPr>
              <w:t>II. Ochrona danych osobowych</w:t>
            </w:r>
          </w:hyperlink>
          <w:r w:rsidR="00860038">
            <w:rPr>
              <w:b/>
              <w:color w:val="000000"/>
            </w:rPr>
            <w:tab/>
          </w:r>
          <w:r w:rsidR="00860038">
            <w:fldChar w:fldCharType="begin"/>
          </w:r>
          <w:r w:rsidR="00860038">
            <w:instrText xml:space="preserve"> PAGEREF _qj2p3iyqlwum \h </w:instrText>
          </w:r>
          <w:r w:rsidR="00860038">
            <w:fldChar w:fldCharType="separate"/>
          </w:r>
          <w:r w:rsidR="004C4EE4">
            <w:rPr>
              <w:noProof/>
            </w:rPr>
            <w:t>3</w:t>
          </w:r>
          <w:r w:rsidR="00860038">
            <w:fldChar w:fldCharType="end"/>
          </w:r>
        </w:p>
        <w:p w14:paraId="0000002E" w14:textId="61DB1D2C" w:rsidR="00434368" w:rsidRDefault="00372E05">
          <w:pPr>
            <w:tabs>
              <w:tab w:val="right" w:pos="9025"/>
            </w:tabs>
            <w:spacing w:before="200" w:line="240" w:lineRule="auto"/>
            <w:rPr>
              <w:b/>
              <w:color w:val="000000"/>
            </w:rPr>
          </w:pPr>
          <w:hyperlink w:anchor="_epsepounxnv1">
            <w:r w:rsidR="00860038">
              <w:rPr>
                <w:b/>
                <w:color w:val="000000"/>
              </w:rPr>
              <w:t>III. Tryb udzielania zamówienia</w:t>
            </w:r>
          </w:hyperlink>
          <w:r w:rsidR="00860038">
            <w:rPr>
              <w:b/>
              <w:color w:val="000000"/>
            </w:rPr>
            <w:tab/>
          </w:r>
          <w:r w:rsidR="006268F8">
            <w:t>4</w:t>
          </w:r>
        </w:p>
        <w:p w14:paraId="0000002F" w14:textId="0BC72E12" w:rsidR="00434368" w:rsidRDefault="00372E05">
          <w:pPr>
            <w:tabs>
              <w:tab w:val="right" w:pos="9025"/>
            </w:tabs>
            <w:spacing w:before="200" w:line="240" w:lineRule="auto"/>
            <w:rPr>
              <w:b/>
              <w:color w:val="000000"/>
            </w:rPr>
          </w:pPr>
          <w:hyperlink w:anchor="_x24vtaagcm5x">
            <w:r w:rsidR="00860038">
              <w:rPr>
                <w:b/>
                <w:color w:val="000000"/>
              </w:rPr>
              <w:t>IV. Opis przedmiotu zamówienia</w:t>
            </w:r>
          </w:hyperlink>
          <w:r w:rsidR="00860038">
            <w:rPr>
              <w:b/>
              <w:color w:val="000000"/>
            </w:rPr>
            <w:tab/>
          </w:r>
          <w:r w:rsidR="00860038">
            <w:fldChar w:fldCharType="begin"/>
          </w:r>
          <w:r w:rsidR="00860038">
            <w:instrText xml:space="preserve"> PAGEREF _x24vtaagcm5x \h </w:instrText>
          </w:r>
          <w:r w:rsidR="00860038">
            <w:fldChar w:fldCharType="separate"/>
          </w:r>
          <w:r w:rsidR="004C4EE4">
            <w:rPr>
              <w:noProof/>
            </w:rPr>
            <w:t>5</w:t>
          </w:r>
          <w:r w:rsidR="00860038">
            <w:fldChar w:fldCharType="end"/>
          </w:r>
        </w:p>
        <w:p w14:paraId="00000030" w14:textId="5A3BF36E" w:rsidR="00434368" w:rsidRDefault="00372E05">
          <w:pPr>
            <w:tabs>
              <w:tab w:val="right" w:pos="9025"/>
            </w:tabs>
            <w:spacing w:before="200" w:line="240" w:lineRule="auto"/>
            <w:rPr>
              <w:b/>
              <w:color w:val="000000"/>
            </w:rPr>
          </w:pPr>
          <w:hyperlink w:anchor="_s0i9odf430x7">
            <w:r w:rsidR="00860038">
              <w:rPr>
                <w:b/>
                <w:color w:val="000000"/>
              </w:rPr>
              <w:t>V. Wizja lokalna</w:t>
            </w:r>
          </w:hyperlink>
          <w:r w:rsidR="00860038">
            <w:rPr>
              <w:b/>
              <w:color w:val="000000"/>
            </w:rPr>
            <w:tab/>
          </w:r>
          <w:r w:rsidR="00860038">
            <w:fldChar w:fldCharType="begin"/>
          </w:r>
          <w:r w:rsidR="00860038">
            <w:instrText xml:space="preserve"> PAGEREF _s0i9odf430x7 \h </w:instrText>
          </w:r>
          <w:r w:rsidR="00860038">
            <w:fldChar w:fldCharType="separate"/>
          </w:r>
          <w:r w:rsidR="004C4EE4">
            <w:rPr>
              <w:noProof/>
            </w:rPr>
            <w:t>5</w:t>
          </w:r>
          <w:r w:rsidR="00860038">
            <w:fldChar w:fldCharType="end"/>
          </w:r>
        </w:p>
        <w:p w14:paraId="00000031" w14:textId="39E41F62" w:rsidR="00434368" w:rsidRDefault="00372E05">
          <w:pPr>
            <w:tabs>
              <w:tab w:val="right" w:pos="9025"/>
            </w:tabs>
            <w:spacing w:before="200" w:line="240" w:lineRule="auto"/>
            <w:rPr>
              <w:b/>
              <w:color w:val="000000"/>
            </w:rPr>
          </w:pPr>
          <w:hyperlink w:anchor="_l3y36xf8w2mt">
            <w:r w:rsidR="00860038">
              <w:rPr>
                <w:b/>
                <w:color w:val="000000"/>
              </w:rPr>
              <w:t>VI. Podwykonawstwo</w:t>
            </w:r>
          </w:hyperlink>
          <w:r w:rsidR="00860038">
            <w:rPr>
              <w:b/>
              <w:color w:val="000000"/>
            </w:rPr>
            <w:tab/>
          </w:r>
          <w:r w:rsidR="00860038">
            <w:fldChar w:fldCharType="begin"/>
          </w:r>
          <w:r w:rsidR="00860038">
            <w:instrText xml:space="preserve"> PAGEREF _l3y36xf8w2mt \h </w:instrText>
          </w:r>
          <w:r w:rsidR="00860038">
            <w:fldChar w:fldCharType="separate"/>
          </w:r>
          <w:r w:rsidR="004C4EE4">
            <w:rPr>
              <w:noProof/>
            </w:rPr>
            <w:t>5</w:t>
          </w:r>
          <w:r w:rsidR="00860038">
            <w:fldChar w:fldCharType="end"/>
          </w:r>
        </w:p>
        <w:p w14:paraId="00000032" w14:textId="0AEC974B" w:rsidR="00434368" w:rsidRDefault="00372E05">
          <w:pPr>
            <w:tabs>
              <w:tab w:val="right" w:pos="9025"/>
            </w:tabs>
            <w:spacing w:before="200" w:line="240" w:lineRule="auto"/>
            <w:rPr>
              <w:b/>
              <w:color w:val="000000"/>
            </w:rPr>
          </w:pPr>
          <w:hyperlink w:anchor="_6katmqtjrys4">
            <w:r w:rsidR="00860038">
              <w:rPr>
                <w:b/>
                <w:color w:val="000000"/>
              </w:rPr>
              <w:t>VII. Termin wykonania zamówienia</w:t>
            </w:r>
          </w:hyperlink>
          <w:r w:rsidR="00860038">
            <w:rPr>
              <w:b/>
              <w:color w:val="000000"/>
            </w:rPr>
            <w:tab/>
          </w:r>
          <w:r w:rsidR="00860038">
            <w:fldChar w:fldCharType="begin"/>
          </w:r>
          <w:r w:rsidR="00860038">
            <w:instrText xml:space="preserve"> PAGEREF _6katmqtjrys4 \h </w:instrText>
          </w:r>
          <w:r w:rsidR="00860038">
            <w:fldChar w:fldCharType="separate"/>
          </w:r>
          <w:r w:rsidR="004C4EE4">
            <w:rPr>
              <w:noProof/>
            </w:rPr>
            <w:t>6</w:t>
          </w:r>
          <w:r w:rsidR="00860038">
            <w:fldChar w:fldCharType="end"/>
          </w:r>
        </w:p>
        <w:p w14:paraId="00000033" w14:textId="6B75AA52" w:rsidR="00434368" w:rsidRDefault="00372E05">
          <w:pPr>
            <w:tabs>
              <w:tab w:val="right" w:pos="9025"/>
            </w:tabs>
            <w:spacing w:before="200" w:line="240" w:lineRule="auto"/>
            <w:rPr>
              <w:b/>
              <w:color w:val="000000"/>
            </w:rPr>
          </w:pPr>
          <w:hyperlink w:anchor="_nz5qrlch0jbr">
            <w:r w:rsidR="00860038">
              <w:rPr>
                <w:b/>
                <w:color w:val="000000"/>
              </w:rPr>
              <w:t>VIII. Warunki udziału w postępowaniu</w:t>
            </w:r>
          </w:hyperlink>
          <w:r w:rsidR="00860038">
            <w:rPr>
              <w:b/>
              <w:color w:val="000000"/>
            </w:rPr>
            <w:tab/>
          </w:r>
          <w:r w:rsidR="00860038">
            <w:fldChar w:fldCharType="begin"/>
          </w:r>
          <w:r w:rsidR="00860038">
            <w:instrText xml:space="preserve"> PAGEREF _nz5qrlch0jbr \h </w:instrText>
          </w:r>
          <w:r w:rsidR="00860038">
            <w:fldChar w:fldCharType="separate"/>
          </w:r>
          <w:r w:rsidR="004C4EE4">
            <w:rPr>
              <w:noProof/>
            </w:rPr>
            <w:t>6</w:t>
          </w:r>
          <w:r w:rsidR="00860038">
            <w:fldChar w:fldCharType="end"/>
          </w:r>
        </w:p>
        <w:p w14:paraId="00000034" w14:textId="46D52FC3" w:rsidR="00434368" w:rsidRDefault="00372E05">
          <w:pPr>
            <w:tabs>
              <w:tab w:val="right" w:pos="9025"/>
            </w:tabs>
            <w:spacing w:before="200" w:line="240" w:lineRule="auto"/>
            <w:rPr>
              <w:b/>
              <w:color w:val="000000"/>
            </w:rPr>
          </w:pPr>
          <w:hyperlink w:anchor="_sv3xn7chhdup">
            <w:r w:rsidR="00860038">
              <w:rPr>
                <w:b/>
                <w:color w:val="000000"/>
              </w:rPr>
              <w:t>IX. P</w:t>
            </w:r>
          </w:hyperlink>
          <w:r w:rsidR="00860038">
            <w:rPr>
              <w:b/>
            </w:rPr>
            <w:t>odstawy wykluczenia z postępowania</w:t>
          </w:r>
          <w:r w:rsidR="00860038">
            <w:rPr>
              <w:b/>
              <w:color w:val="000000"/>
            </w:rPr>
            <w:tab/>
          </w:r>
          <w:r w:rsidR="00860038">
            <w:fldChar w:fldCharType="begin"/>
          </w:r>
          <w:r w:rsidR="00860038">
            <w:instrText xml:space="preserve"> PAGEREF _sv3xn7chhdup \h </w:instrText>
          </w:r>
          <w:r w:rsidR="00860038">
            <w:fldChar w:fldCharType="separate"/>
          </w:r>
          <w:r w:rsidR="004C4EE4">
            <w:rPr>
              <w:noProof/>
            </w:rPr>
            <w:t>7</w:t>
          </w:r>
          <w:r w:rsidR="00860038">
            <w:fldChar w:fldCharType="end"/>
          </w:r>
        </w:p>
        <w:p w14:paraId="00000035" w14:textId="4C949A56" w:rsidR="00434368" w:rsidRDefault="00372E05">
          <w:pPr>
            <w:tabs>
              <w:tab w:val="right" w:pos="9025"/>
            </w:tabs>
            <w:spacing w:before="200" w:line="240" w:lineRule="auto"/>
            <w:rPr>
              <w:b/>
              <w:color w:val="000000"/>
            </w:rPr>
          </w:pPr>
          <w:hyperlink w:anchor="_crlv0voso4yw">
            <w:r w:rsidR="00860038">
              <w:rPr>
                <w:b/>
                <w:color w:val="000000"/>
              </w:rPr>
              <w:t>X. Podmiotowe środki dowodowe. Oświadczenia i dokumenty, jakie zobowiązani są dostarczyć Wykonawcy w celu potwierdzenia spełniania warunków udziału w postępowaniu oraz wykazania braku podstaw wykluczenia</w:t>
            </w:r>
          </w:hyperlink>
          <w:r w:rsidR="00860038">
            <w:rPr>
              <w:b/>
              <w:color w:val="000000"/>
            </w:rPr>
            <w:tab/>
          </w:r>
          <w:r w:rsidR="00860038">
            <w:fldChar w:fldCharType="begin"/>
          </w:r>
          <w:r w:rsidR="00860038">
            <w:instrText xml:space="preserve"> PAGEREF _crlv0voso4yw \h </w:instrText>
          </w:r>
          <w:r w:rsidR="00860038">
            <w:fldChar w:fldCharType="separate"/>
          </w:r>
          <w:r w:rsidR="004C4EE4">
            <w:rPr>
              <w:noProof/>
            </w:rPr>
            <w:t>7</w:t>
          </w:r>
          <w:r w:rsidR="00860038">
            <w:fldChar w:fldCharType="end"/>
          </w:r>
        </w:p>
        <w:p w14:paraId="00000036" w14:textId="02778310" w:rsidR="00434368" w:rsidRDefault="00372E05">
          <w:pPr>
            <w:tabs>
              <w:tab w:val="right" w:pos="9025"/>
            </w:tabs>
            <w:spacing w:before="200" w:line="240" w:lineRule="auto"/>
            <w:rPr>
              <w:b/>
              <w:color w:val="000000"/>
            </w:rPr>
          </w:pPr>
          <w:hyperlink w:anchor="_gb4nrns0uw97">
            <w:r w:rsidR="00860038">
              <w:rPr>
                <w:b/>
                <w:color w:val="000000"/>
              </w:rPr>
              <w:t>XI. Poleganie na zasobach innych podmiotów</w:t>
            </w:r>
          </w:hyperlink>
          <w:r w:rsidR="00860038">
            <w:rPr>
              <w:b/>
              <w:color w:val="000000"/>
            </w:rPr>
            <w:tab/>
          </w:r>
          <w:r w:rsidR="00860038">
            <w:fldChar w:fldCharType="begin"/>
          </w:r>
          <w:r w:rsidR="00860038">
            <w:instrText xml:space="preserve"> PAGEREF _gb4nrns0uw97 \h </w:instrText>
          </w:r>
          <w:r w:rsidR="00860038">
            <w:fldChar w:fldCharType="separate"/>
          </w:r>
          <w:r w:rsidR="004C4EE4">
            <w:rPr>
              <w:noProof/>
            </w:rPr>
            <w:t>9</w:t>
          </w:r>
          <w:r w:rsidR="00860038">
            <w:fldChar w:fldCharType="end"/>
          </w:r>
        </w:p>
        <w:p w14:paraId="00000037" w14:textId="15B45A1D" w:rsidR="00434368" w:rsidRDefault="00372E05">
          <w:pPr>
            <w:tabs>
              <w:tab w:val="right" w:pos="9025"/>
            </w:tabs>
            <w:spacing w:before="200" w:line="240" w:lineRule="auto"/>
            <w:rPr>
              <w:b/>
              <w:color w:val="000000"/>
            </w:rPr>
          </w:pPr>
          <w:hyperlink w:anchor="_lodptpqf2xh0">
            <w:r w:rsidR="00860038">
              <w:rPr>
                <w:b/>
                <w:color w:val="000000"/>
              </w:rPr>
              <w:t>XII. Informacja dla Wykonawców wspólnie ubiegających się o udzielenie zamówienia</w:t>
            </w:r>
          </w:hyperlink>
          <w:r w:rsidR="00860038">
            <w:rPr>
              <w:b/>
              <w:color w:val="000000"/>
            </w:rPr>
            <w:tab/>
          </w:r>
          <w:r w:rsidR="00860038">
            <w:fldChar w:fldCharType="begin"/>
          </w:r>
          <w:r w:rsidR="00860038">
            <w:instrText xml:space="preserve"> PAGEREF _lodptpqf2xh0 \h </w:instrText>
          </w:r>
          <w:r w:rsidR="00860038">
            <w:fldChar w:fldCharType="separate"/>
          </w:r>
          <w:r w:rsidR="004C4EE4">
            <w:rPr>
              <w:noProof/>
            </w:rPr>
            <w:t>10</w:t>
          </w:r>
          <w:r w:rsidR="00860038">
            <w:fldChar w:fldCharType="end"/>
          </w:r>
        </w:p>
        <w:p w14:paraId="00000038" w14:textId="4E5E32E9" w:rsidR="00434368" w:rsidRDefault="00372E05">
          <w:pPr>
            <w:tabs>
              <w:tab w:val="right" w:pos="9025"/>
            </w:tabs>
            <w:spacing w:before="200" w:line="240" w:lineRule="auto"/>
            <w:rPr>
              <w:b/>
              <w:color w:val="000000"/>
            </w:rPr>
          </w:pPr>
          <w:hyperlink w:anchor="_tp7vefgpgfgi">
            <w:r w:rsidR="00860038">
              <w:rPr>
                <w:b/>
                <w:color w:val="000000"/>
              </w:rPr>
              <w:t>XIII. Informacje o sposobie porozumiewania się zamawiającego z Wykonawcami oraz przekazywania oświadczeń lub dokumentów</w:t>
            </w:r>
          </w:hyperlink>
          <w:r w:rsidR="00860038">
            <w:rPr>
              <w:b/>
              <w:color w:val="000000"/>
            </w:rPr>
            <w:tab/>
          </w:r>
          <w:r w:rsidR="00860038">
            <w:fldChar w:fldCharType="begin"/>
          </w:r>
          <w:r w:rsidR="00860038">
            <w:instrText xml:space="preserve"> PAGEREF _tp7vefgpgfgi \h </w:instrText>
          </w:r>
          <w:r w:rsidR="00860038">
            <w:fldChar w:fldCharType="separate"/>
          </w:r>
          <w:r w:rsidR="004C4EE4">
            <w:rPr>
              <w:noProof/>
            </w:rPr>
            <w:t>10</w:t>
          </w:r>
          <w:r w:rsidR="00860038">
            <w:fldChar w:fldCharType="end"/>
          </w:r>
        </w:p>
        <w:p w14:paraId="00000039" w14:textId="72098CE2" w:rsidR="00434368" w:rsidRDefault="00372E05">
          <w:pPr>
            <w:tabs>
              <w:tab w:val="right" w:pos="9025"/>
            </w:tabs>
            <w:spacing w:before="200" w:line="240" w:lineRule="auto"/>
            <w:rPr>
              <w:b/>
              <w:color w:val="000000"/>
            </w:rPr>
          </w:pPr>
          <w:hyperlink w:anchor="_rq2udys4csh9">
            <w:r w:rsidR="00860038">
              <w:rPr>
                <w:b/>
                <w:color w:val="000000"/>
              </w:rPr>
              <w:t>XIV. Opis sposobu przygotowania ofert oraz dokumentów wymaganych przez Zamawiającego w SWZ</w:t>
            </w:r>
          </w:hyperlink>
          <w:r w:rsidR="00860038">
            <w:rPr>
              <w:b/>
              <w:color w:val="000000"/>
            </w:rPr>
            <w:tab/>
          </w:r>
          <w:r w:rsidR="00860038">
            <w:fldChar w:fldCharType="begin"/>
          </w:r>
          <w:r w:rsidR="00860038">
            <w:instrText xml:space="preserve"> PAGEREF _rq2udys4csh9 \h </w:instrText>
          </w:r>
          <w:r w:rsidR="00860038">
            <w:fldChar w:fldCharType="separate"/>
          </w:r>
          <w:r w:rsidR="004C4EE4">
            <w:rPr>
              <w:noProof/>
            </w:rPr>
            <w:t>11</w:t>
          </w:r>
          <w:r w:rsidR="00860038">
            <w:fldChar w:fldCharType="end"/>
          </w:r>
        </w:p>
        <w:p w14:paraId="0000003A" w14:textId="76929AAC" w:rsidR="00434368" w:rsidRDefault="00372E05">
          <w:pPr>
            <w:tabs>
              <w:tab w:val="right" w:pos="9025"/>
            </w:tabs>
            <w:spacing w:before="200" w:line="240" w:lineRule="auto"/>
            <w:rPr>
              <w:b/>
              <w:color w:val="000000"/>
            </w:rPr>
          </w:pPr>
          <w:hyperlink w:anchor="_c8de4rg6s4kb">
            <w:r w:rsidR="00860038">
              <w:rPr>
                <w:b/>
                <w:color w:val="000000"/>
              </w:rPr>
              <w:t>XV. Sposób obliczania ceny oferty</w:t>
            </w:r>
          </w:hyperlink>
          <w:r w:rsidR="00860038">
            <w:rPr>
              <w:b/>
              <w:color w:val="000000"/>
            </w:rPr>
            <w:tab/>
          </w:r>
          <w:r w:rsidR="00860038">
            <w:fldChar w:fldCharType="begin"/>
          </w:r>
          <w:r w:rsidR="00860038">
            <w:instrText xml:space="preserve"> PAGEREF _c8de4rg6s4kb \h </w:instrText>
          </w:r>
          <w:r w:rsidR="00860038">
            <w:fldChar w:fldCharType="separate"/>
          </w:r>
          <w:r w:rsidR="004C4EE4">
            <w:rPr>
              <w:noProof/>
            </w:rPr>
            <w:t>14</w:t>
          </w:r>
          <w:r w:rsidR="00860038">
            <w:fldChar w:fldCharType="end"/>
          </w:r>
        </w:p>
        <w:p w14:paraId="0000003B" w14:textId="750F0270" w:rsidR="00434368" w:rsidRDefault="00372E05">
          <w:pPr>
            <w:tabs>
              <w:tab w:val="right" w:pos="9025"/>
            </w:tabs>
            <w:spacing w:before="200" w:line="240" w:lineRule="auto"/>
            <w:rPr>
              <w:b/>
              <w:color w:val="000000"/>
            </w:rPr>
          </w:pPr>
          <w:hyperlink w:anchor="_1wm6hsxsy23e">
            <w:r w:rsidR="00860038">
              <w:rPr>
                <w:b/>
                <w:color w:val="000000"/>
              </w:rPr>
              <w:t>XVI. Wymagania dotyczące wadium</w:t>
            </w:r>
          </w:hyperlink>
          <w:r w:rsidR="00860038">
            <w:rPr>
              <w:b/>
              <w:color w:val="000000"/>
            </w:rPr>
            <w:tab/>
          </w:r>
          <w:r w:rsidR="00860038">
            <w:fldChar w:fldCharType="begin"/>
          </w:r>
          <w:r w:rsidR="00860038">
            <w:instrText xml:space="preserve"> PAGEREF _1wm6hsxsy23e \h </w:instrText>
          </w:r>
          <w:r w:rsidR="00860038">
            <w:fldChar w:fldCharType="separate"/>
          </w:r>
          <w:r w:rsidR="004C4EE4">
            <w:rPr>
              <w:noProof/>
            </w:rPr>
            <w:t>15</w:t>
          </w:r>
          <w:r w:rsidR="00860038">
            <w:fldChar w:fldCharType="end"/>
          </w:r>
        </w:p>
        <w:p w14:paraId="0000003C" w14:textId="5CD92C3A" w:rsidR="00434368" w:rsidRDefault="00372E05">
          <w:pPr>
            <w:tabs>
              <w:tab w:val="right" w:pos="9025"/>
            </w:tabs>
            <w:spacing w:before="200" w:line="240" w:lineRule="auto"/>
            <w:rPr>
              <w:b/>
              <w:color w:val="000000"/>
            </w:rPr>
          </w:pPr>
          <w:hyperlink w:anchor="_kraqvybbazqg">
            <w:r w:rsidR="00860038">
              <w:rPr>
                <w:b/>
                <w:color w:val="000000"/>
              </w:rPr>
              <w:t>XVII. Termin związania ofertą</w:t>
            </w:r>
          </w:hyperlink>
          <w:r w:rsidR="00860038">
            <w:rPr>
              <w:b/>
              <w:color w:val="000000"/>
            </w:rPr>
            <w:tab/>
          </w:r>
          <w:r w:rsidR="00860038">
            <w:fldChar w:fldCharType="begin"/>
          </w:r>
          <w:r w:rsidR="00860038">
            <w:instrText xml:space="preserve"> PAGEREF _kraqvybbazqg \h </w:instrText>
          </w:r>
          <w:r w:rsidR="00860038">
            <w:fldChar w:fldCharType="separate"/>
          </w:r>
          <w:r w:rsidR="004C4EE4">
            <w:rPr>
              <w:noProof/>
            </w:rPr>
            <w:t>16</w:t>
          </w:r>
          <w:r w:rsidR="00860038">
            <w:fldChar w:fldCharType="end"/>
          </w:r>
        </w:p>
        <w:p w14:paraId="0000003D" w14:textId="37CE642B" w:rsidR="00434368" w:rsidRDefault="00372E05">
          <w:pPr>
            <w:tabs>
              <w:tab w:val="right" w:pos="9025"/>
            </w:tabs>
            <w:spacing w:before="200" w:line="240" w:lineRule="auto"/>
            <w:rPr>
              <w:b/>
              <w:color w:val="000000"/>
            </w:rPr>
          </w:pPr>
          <w:hyperlink w:anchor="_iwk7tzonv6ne">
            <w:r w:rsidR="00860038">
              <w:rPr>
                <w:b/>
                <w:color w:val="000000"/>
              </w:rPr>
              <w:t>XVIII. Miejsce i termin składania ofert</w:t>
            </w:r>
          </w:hyperlink>
          <w:r w:rsidR="00860038">
            <w:rPr>
              <w:b/>
              <w:color w:val="000000"/>
            </w:rPr>
            <w:tab/>
          </w:r>
          <w:r w:rsidR="00860038">
            <w:fldChar w:fldCharType="begin"/>
          </w:r>
          <w:r w:rsidR="00860038">
            <w:instrText xml:space="preserve"> PAGEREF _iwk7tzonv6ne \h </w:instrText>
          </w:r>
          <w:r w:rsidR="00860038">
            <w:fldChar w:fldCharType="separate"/>
          </w:r>
          <w:r w:rsidR="004C4EE4">
            <w:rPr>
              <w:noProof/>
            </w:rPr>
            <w:t>16</w:t>
          </w:r>
          <w:r w:rsidR="00860038">
            <w:fldChar w:fldCharType="end"/>
          </w:r>
        </w:p>
        <w:p w14:paraId="0000003E" w14:textId="171B51F8" w:rsidR="00434368" w:rsidRDefault="00372E05">
          <w:pPr>
            <w:tabs>
              <w:tab w:val="right" w:pos="9025"/>
            </w:tabs>
            <w:spacing w:before="200" w:line="240" w:lineRule="auto"/>
            <w:rPr>
              <w:b/>
              <w:color w:val="000000"/>
            </w:rPr>
          </w:pPr>
          <w:hyperlink w:anchor="_g4kmfra1vcqp">
            <w:r w:rsidR="00860038">
              <w:rPr>
                <w:b/>
                <w:color w:val="000000"/>
              </w:rPr>
              <w:t>XIX. Otwarcie ofert</w:t>
            </w:r>
          </w:hyperlink>
          <w:r w:rsidR="00860038">
            <w:rPr>
              <w:b/>
              <w:color w:val="000000"/>
            </w:rPr>
            <w:tab/>
          </w:r>
          <w:r w:rsidR="00860038">
            <w:fldChar w:fldCharType="begin"/>
          </w:r>
          <w:r w:rsidR="00860038">
            <w:instrText xml:space="preserve"> PAGEREF _g4kmfra1vcqp \h </w:instrText>
          </w:r>
          <w:r w:rsidR="00860038">
            <w:fldChar w:fldCharType="separate"/>
          </w:r>
          <w:r w:rsidR="004C4EE4">
            <w:rPr>
              <w:noProof/>
            </w:rPr>
            <w:t>17</w:t>
          </w:r>
          <w:r w:rsidR="00860038">
            <w:fldChar w:fldCharType="end"/>
          </w:r>
        </w:p>
        <w:p w14:paraId="0000003F" w14:textId="247B101D" w:rsidR="00434368" w:rsidRDefault="00372E05">
          <w:pPr>
            <w:tabs>
              <w:tab w:val="right" w:pos="9025"/>
            </w:tabs>
            <w:spacing w:before="200" w:line="240" w:lineRule="auto"/>
          </w:pPr>
          <w:hyperlink w:anchor="_kc2xtpcwd955">
            <w:r w:rsidR="00860038">
              <w:rPr>
                <w:b/>
                <w:color w:val="000000"/>
              </w:rPr>
              <w:t>XX. Opis kryteriów oceny ofert wraz z podaniem wag tych kryteriów i sposobu oceny ofert</w:t>
            </w:r>
          </w:hyperlink>
          <w:r w:rsidR="00860038">
            <w:rPr>
              <w:b/>
              <w:color w:val="000000"/>
            </w:rPr>
            <w:tab/>
          </w:r>
          <w:r w:rsidR="00860038">
            <w:fldChar w:fldCharType="begin"/>
          </w:r>
          <w:r w:rsidR="00860038">
            <w:instrText xml:space="preserve"> PAGEREF _kc2xtpcwd955 \h </w:instrText>
          </w:r>
          <w:r w:rsidR="00860038">
            <w:fldChar w:fldCharType="separate"/>
          </w:r>
          <w:r w:rsidR="004C4EE4">
            <w:rPr>
              <w:noProof/>
            </w:rPr>
            <w:t>17</w:t>
          </w:r>
          <w:r w:rsidR="00860038">
            <w:fldChar w:fldCharType="end"/>
          </w:r>
        </w:p>
        <w:p w14:paraId="40F83243" w14:textId="77845FBA" w:rsidR="002D6727" w:rsidRPr="002D6727" w:rsidRDefault="002D6727">
          <w:pPr>
            <w:tabs>
              <w:tab w:val="right" w:pos="9025"/>
            </w:tabs>
            <w:spacing w:before="200" w:line="240" w:lineRule="auto"/>
            <w:rPr>
              <w:b/>
              <w:bCs/>
              <w:color w:val="000000"/>
            </w:rPr>
          </w:pPr>
          <w:r w:rsidRPr="002D6727">
            <w:rPr>
              <w:b/>
              <w:bCs/>
            </w:rPr>
            <w:t xml:space="preserve">XXI Prowadzenie procedury z negocjacjami  </w:t>
          </w:r>
          <w:r>
            <w:rPr>
              <w:b/>
              <w:bCs/>
            </w:rPr>
            <w:t xml:space="preserve">   </w:t>
          </w:r>
          <w:r>
            <w:t xml:space="preserve">                                                               18</w:t>
          </w:r>
        </w:p>
        <w:p w14:paraId="00000040" w14:textId="4BEC1AAC" w:rsidR="00434368" w:rsidRDefault="00372E05">
          <w:pPr>
            <w:tabs>
              <w:tab w:val="right" w:pos="9025"/>
            </w:tabs>
            <w:spacing w:before="200" w:line="240" w:lineRule="auto"/>
            <w:rPr>
              <w:b/>
              <w:color w:val="000000"/>
            </w:rPr>
          </w:pPr>
          <w:hyperlink w:anchor="_jdd1gpfct9cq">
            <w:r w:rsidR="00860038">
              <w:rPr>
                <w:b/>
                <w:color w:val="000000"/>
              </w:rPr>
              <w:t>XXI</w:t>
            </w:r>
            <w:r w:rsidR="002D6727">
              <w:rPr>
                <w:b/>
                <w:color w:val="000000"/>
              </w:rPr>
              <w:t>I</w:t>
            </w:r>
            <w:r w:rsidR="00860038">
              <w:rPr>
                <w:b/>
                <w:color w:val="000000"/>
              </w:rPr>
              <w:t>. Informacje o formalnościach, jakie powinny być dopełnione po wyborze oferty w celu zawarcia umowy</w:t>
            </w:r>
          </w:hyperlink>
          <w:r w:rsidR="00860038">
            <w:rPr>
              <w:b/>
              <w:color w:val="000000"/>
            </w:rPr>
            <w:tab/>
          </w:r>
          <w:r w:rsidR="00C2717B">
            <w:t>19</w:t>
          </w:r>
        </w:p>
        <w:p w14:paraId="00000041" w14:textId="6AD769D5" w:rsidR="00434368" w:rsidRDefault="00372E05">
          <w:pPr>
            <w:tabs>
              <w:tab w:val="right" w:pos="9025"/>
            </w:tabs>
            <w:spacing w:before="200" w:line="240" w:lineRule="auto"/>
            <w:rPr>
              <w:b/>
              <w:color w:val="000000"/>
            </w:rPr>
          </w:pPr>
          <w:hyperlink w:anchor="_8o16t0j5rcy">
            <w:r w:rsidR="00860038">
              <w:rPr>
                <w:b/>
                <w:color w:val="000000"/>
              </w:rPr>
              <w:t>XXII</w:t>
            </w:r>
            <w:r w:rsidR="002D6727">
              <w:rPr>
                <w:b/>
                <w:color w:val="000000"/>
              </w:rPr>
              <w:t>I</w:t>
            </w:r>
            <w:r w:rsidR="00860038">
              <w:rPr>
                <w:b/>
                <w:color w:val="000000"/>
              </w:rPr>
              <w:t>. Wymagania dotyczące zabezpieczenia należytego wykonania umowy</w:t>
            </w:r>
          </w:hyperlink>
          <w:r w:rsidR="00860038">
            <w:rPr>
              <w:b/>
              <w:color w:val="000000"/>
            </w:rPr>
            <w:tab/>
          </w:r>
          <w:r w:rsidR="00860038">
            <w:fldChar w:fldCharType="begin"/>
          </w:r>
          <w:r w:rsidR="00860038">
            <w:instrText xml:space="preserve"> PAGEREF _8o16t0j5rcy \h </w:instrText>
          </w:r>
          <w:r w:rsidR="00860038">
            <w:fldChar w:fldCharType="separate"/>
          </w:r>
          <w:r w:rsidR="004C4EE4">
            <w:rPr>
              <w:noProof/>
            </w:rPr>
            <w:t>19</w:t>
          </w:r>
          <w:r w:rsidR="00860038">
            <w:fldChar w:fldCharType="end"/>
          </w:r>
        </w:p>
        <w:p w14:paraId="00000042" w14:textId="55B574A9" w:rsidR="00434368" w:rsidRDefault="00372E05">
          <w:pPr>
            <w:tabs>
              <w:tab w:val="right" w:pos="9025"/>
            </w:tabs>
            <w:spacing w:before="200" w:line="240" w:lineRule="auto"/>
            <w:rPr>
              <w:b/>
              <w:color w:val="000000"/>
            </w:rPr>
          </w:pPr>
          <w:hyperlink w:anchor="_n1rtepxw0unn">
            <w:r w:rsidR="00860038">
              <w:rPr>
                <w:b/>
                <w:color w:val="000000"/>
              </w:rPr>
              <w:t>XXI</w:t>
            </w:r>
            <w:r w:rsidR="002D6727">
              <w:rPr>
                <w:b/>
                <w:color w:val="000000"/>
              </w:rPr>
              <w:t>V</w:t>
            </w:r>
            <w:r w:rsidR="00860038">
              <w:rPr>
                <w:b/>
                <w:color w:val="000000"/>
              </w:rPr>
              <w:t>. Informacje o treści zawieranej umowy oraz możliwości jej zmiany</w:t>
            </w:r>
          </w:hyperlink>
          <w:r w:rsidR="00860038">
            <w:rPr>
              <w:b/>
              <w:color w:val="000000"/>
            </w:rPr>
            <w:tab/>
          </w:r>
          <w:r w:rsidR="00C2717B">
            <w:t>21</w:t>
          </w:r>
        </w:p>
        <w:p w14:paraId="00000043" w14:textId="66002CD7" w:rsidR="00434368" w:rsidRDefault="00372E05">
          <w:pPr>
            <w:tabs>
              <w:tab w:val="right" w:pos="9025"/>
            </w:tabs>
            <w:spacing w:before="200" w:line="240" w:lineRule="auto"/>
            <w:rPr>
              <w:b/>
              <w:color w:val="000000"/>
            </w:rPr>
          </w:pPr>
          <w:hyperlink w:anchor="_kmfqfyi30wag">
            <w:r w:rsidR="00860038">
              <w:rPr>
                <w:b/>
                <w:color w:val="000000"/>
              </w:rPr>
              <w:t>X</w:t>
            </w:r>
            <w:r w:rsidR="002D6727">
              <w:rPr>
                <w:b/>
                <w:color w:val="000000"/>
              </w:rPr>
              <w:t>V</w:t>
            </w:r>
            <w:r w:rsidR="00860038">
              <w:rPr>
                <w:b/>
                <w:color w:val="000000"/>
              </w:rPr>
              <w:t>. Pouczenie o środkach ochrony prawnej przysługujących Wykonawcy</w:t>
            </w:r>
          </w:hyperlink>
          <w:r w:rsidR="00860038">
            <w:rPr>
              <w:b/>
              <w:color w:val="000000"/>
            </w:rPr>
            <w:tab/>
          </w:r>
          <w:r w:rsidR="00860038">
            <w:fldChar w:fldCharType="begin"/>
          </w:r>
          <w:r w:rsidR="00860038">
            <w:instrText xml:space="preserve"> PAGEREF _kmfqfyi30wag \h </w:instrText>
          </w:r>
          <w:r w:rsidR="00860038">
            <w:fldChar w:fldCharType="separate"/>
          </w:r>
          <w:r w:rsidR="004C4EE4">
            <w:rPr>
              <w:noProof/>
            </w:rPr>
            <w:t>21</w:t>
          </w:r>
          <w:r w:rsidR="00860038">
            <w:fldChar w:fldCharType="end"/>
          </w:r>
          <w:r w:rsidR="00C2717B">
            <w:t>1</w:t>
          </w:r>
        </w:p>
        <w:p w14:paraId="00000044" w14:textId="37CE5667" w:rsidR="00434368" w:rsidRDefault="00372E05">
          <w:pPr>
            <w:tabs>
              <w:tab w:val="right" w:pos="9025"/>
            </w:tabs>
            <w:spacing w:before="200" w:after="80" w:line="240" w:lineRule="auto"/>
            <w:rPr>
              <w:b/>
              <w:color w:val="000000"/>
            </w:rPr>
          </w:pPr>
          <w:hyperlink w:anchor="_uarrfy5kozla">
            <w:r w:rsidR="00860038">
              <w:rPr>
                <w:b/>
                <w:color w:val="000000"/>
              </w:rPr>
              <w:t>XXV</w:t>
            </w:r>
            <w:r w:rsidR="002D6727">
              <w:rPr>
                <w:b/>
                <w:color w:val="000000"/>
              </w:rPr>
              <w:t>I</w:t>
            </w:r>
            <w:r w:rsidR="00860038">
              <w:rPr>
                <w:b/>
                <w:color w:val="000000"/>
              </w:rPr>
              <w:t>. Spis załączników</w:t>
            </w:r>
          </w:hyperlink>
          <w:r w:rsidR="00860038">
            <w:rPr>
              <w:b/>
              <w:color w:val="000000"/>
            </w:rPr>
            <w:tab/>
          </w:r>
          <w:r w:rsidR="00860038">
            <w:fldChar w:fldCharType="begin"/>
          </w:r>
          <w:r w:rsidR="00860038">
            <w:instrText xml:space="preserve"> PAGEREF _uarrfy5kozla \h </w:instrText>
          </w:r>
          <w:r w:rsidR="00860038">
            <w:fldChar w:fldCharType="separate"/>
          </w:r>
          <w:r w:rsidR="004C4EE4">
            <w:rPr>
              <w:noProof/>
            </w:rPr>
            <w:t>22</w:t>
          </w:r>
          <w:r w:rsidR="00860038">
            <w:fldChar w:fldCharType="end"/>
          </w:r>
          <w:r w:rsidR="00860038">
            <w:fldChar w:fldCharType="end"/>
          </w:r>
          <w:r w:rsidR="00C2717B">
            <w:t>2</w:t>
          </w:r>
        </w:p>
      </w:sdtContent>
    </w:sdt>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5"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5"/>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6" w:name="_qj2p3iyqlwum" w:colFirst="0" w:colLast="0"/>
      <w:bookmarkEnd w:id="6"/>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0A0C2E">
      <w:pPr>
        <w:numPr>
          <w:ilvl w:val="0"/>
          <w:numId w:val="8"/>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0A0C2E">
      <w:pPr>
        <w:numPr>
          <w:ilvl w:val="0"/>
          <w:numId w:val="8"/>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0A0C2E">
      <w:pPr>
        <w:numPr>
          <w:ilvl w:val="0"/>
          <w:numId w:val="8"/>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0A0C2E">
      <w:pPr>
        <w:numPr>
          <w:ilvl w:val="0"/>
          <w:numId w:val="8"/>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0A0C2E">
      <w:pPr>
        <w:numPr>
          <w:ilvl w:val="0"/>
          <w:numId w:val="8"/>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0A0C2E">
      <w:pPr>
        <w:numPr>
          <w:ilvl w:val="0"/>
          <w:numId w:val="8"/>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0A0C2E">
      <w:pPr>
        <w:numPr>
          <w:ilvl w:val="0"/>
          <w:numId w:val="8"/>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0A0C2E">
      <w:pPr>
        <w:numPr>
          <w:ilvl w:val="0"/>
          <w:numId w:val="8"/>
        </w:numPr>
        <w:ind w:left="709" w:hanging="401"/>
        <w:jc w:val="both"/>
        <w:rPr>
          <w:sz w:val="20"/>
          <w:szCs w:val="20"/>
        </w:rPr>
      </w:pPr>
      <w:r>
        <w:rPr>
          <w:sz w:val="20"/>
          <w:szCs w:val="20"/>
        </w:rPr>
        <w:t>posiada Pani/Pan:</w:t>
      </w:r>
    </w:p>
    <w:p w14:paraId="00000058" w14:textId="77777777" w:rsidR="00434368" w:rsidRDefault="00860038" w:rsidP="000A0C2E">
      <w:pPr>
        <w:numPr>
          <w:ilvl w:val="0"/>
          <w:numId w:val="9"/>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w:t>
      </w:r>
      <w:r>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0A0C2E">
      <w:pPr>
        <w:numPr>
          <w:ilvl w:val="0"/>
          <w:numId w:val="9"/>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0A0C2E">
      <w:pPr>
        <w:numPr>
          <w:ilvl w:val="0"/>
          <w:numId w:val="9"/>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0A0C2E">
      <w:pPr>
        <w:numPr>
          <w:ilvl w:val="0"/>
          <w:numId w:val="9"/>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0A0C2E">
      <w:pPr>
        <w:numPr>
          <w:ilvl w:val="0"/>
          <w:numId w:val="8"/>
        </w:numPr>
        <w:ind w:left="709" w:hanging="401"/>
        <w:jc w:val="both"/>
        <w:rPr>
          <w:sz w:val="20"/>
          <w:szCs w:val="20"/>
        </w:rPr>
      </w:pPr>
      <w:r>
        <w:rPr>
          <w:sz w:val="20"/>
          <w:szCs w:val="20"/>
        </w:rPr>
        <w:t>nie przysługuje Pani/Panu:</w:t>
      </w:r>
    </w:p>
    <w:p w14:paraId="0000005D" w14:textId="77777777" w:rsidR="00434368" w:rsidRDefault="00860038" w:rsidP="00AA53FB">
      <w:pPr>
        <w:numPr>
          <w:ilvl w:val="0"/>
          <w:numId w:val="19"/>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AA53FB">
      <w:pPr>
        <w:numPr>
          <w:ilvl w:val="0"/>
          <w:numId w:val="19"/>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AA53FB">
      <w:pPr>
        <w:numPr>
          <w:ilvl w:val="0"/>
          <w:numId w:val="19"/>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0A0C2E">
      <w:pPr>
        <w:numPr>
          <w:ilvl w:val="0"/>
          <w:numId w:val="8"/>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7" w:name="_epsepounxnv1" w:colFirst="0" w:colLast="0"/>
      <w:bookmarkEnd w:id="7"/>
      <w:r w:rsidRPr="00F40DDA">
        <w:rPr>
          <w:sz w:val="28"/>
          <w:szCs w:val="28"/>
        </w:rPr>
        <w:t>III. Tryb udzielania zamówienia</w:t>
      </w:r>
    </w:p>
    <w:p w14:paraId="00000062" w14:textId="2395F714" w:rsidR="00434368" w:rsidRDefault="00860038" w:rsidP="00AA53FB">
      <w:pPr>
        <w:numPr>
          <w:ilvl w:val="0"/>
          <w:numId w:val="20"/>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AA53FB">
      <w:pPr>
        <w:numPr>
          <w:ilvl w:val="0"/>
          <w:numId w:val="20"/>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4A942FE1"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drogowych, obsługa sprzętu budowlanego, operatorzy sprzętu</w:t>
      </w:r>
      <w:r w:rsidR="00F40257" w:rsidRPr="00535B8E">
        <w:rPr>
          <w:sz w:val="20"/>
          <w:szCs w:val="20"/>
        </w:rPr>
        <w:t>.</w:t>
      </w:r>
    </w:p>
    <w:p w14:paraId="12CDD5E4" w14:textId="77777777" w:rsidR="0058746A" w:rsidRPr="007E7F53" w:rsidRDefault="0058746A" w:rsidP="00AA53FB">
      <w:pPr>
        <w:pStyle w:val="Akapitzlist"/>
        <w:widowControl/>
        <w:numPr>
          <w:ilvl w:val="0"/>
          <w:numId w:val="20"/>
        </w:numPr>
        <w:adjustRightInd w:val="0"/>
        <w:spacing w:line="276" w:lineRule="auto"/>
        <w:ind w:left="426" w:hanging="284"/>
        <w:rPr>
          <w:rFonts w:ascii="Arial" w:hAnsi="Arial" w:cs="Arial"/>
          <w:sz w:val="20"/>
          <w:szCs w:val="18"/>
        </w:rPr>
      </w:pPr>
      <w:r w:rsidRPr="007E7F53">
        <w:rPr>
          <w:rFonts w:ascii="Arial" w:hAnsi="Arial" w:cs="Arial"/>
          <w:sz w:val="20"/>
          <w:szCs w:val="18"/>
        </w:rPr>
        <w:t>Wykonawcy i podwykonawca zatrudni na w/w stanowiskach konieczną do prawidłowego wykonania liczbę pracowników.</w:t>
      </w:r>
    </w:p>
    <w:p w14:paraId="7D934991" w14:textId="3156EF46"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lastRenderedPageBreak/>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(Kp),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8" w:name="_x24vtaagcm5x" w:colFirst="0" w:colLast="0"/>
      <w:bookmarkEnd w:id="8"/>
      <w:r w:rsidRPr="00F40DDA">
        <w:rPr>
          <w:sz w:val="28"/>
          <w:szCs w:val="28"/>
        </w:rPr>
        <w:t>IV. Opis przedmiotu zamówienia</w:t>
      </w:r>
    </w:p>
    <w:p w14:paraId="5957639F" w14:textId="0895BDC8" w:rsidR="006268F8" w:rsidRPr="006268F8" w:rsidRDefault="00B06F5F" w:rsidP="006268F8">
      <w:pPr>
        <w:pStyle w:val="Akapitzlist"/>
        <w:numPr>
          <w:ilvl w:val="3"/>
          <w:numId w:val="20"/>
        </w:numPr>
        <w:ind w:left="426" w:hanging="426"/>
        <w:rPr>
          <w:rFonts w:ascii="Arial" w:hAnsi="Arial" w:cs="Arial"/>
          <w:sz w:val="20"/>
          <w:szCs w:val="20"/>
        </w:rPr>
      </w:pPr>
      <w:r w:rsidRPr="006268F8">
        <w:rPr>
          <w:rFonts w:ascii="Arial" w:hAnsi="Arial" w:cs="Arial"/>
          <w:sz w:val="20"/>
          <w:szCs w:val="20"/>
        </w:rPr>
        <w:t>Przedmiotem zamówienia są roboty budowlane polegające</w:t>
      </w:r>
      <w:r w:rsidR="00F40257" w:rsidRPr="006268F8">
        <w:rPr>
          <w:rFonts w:ascii="Arial" w:hAnsi="Arial" w:cs="Arial"/>
          <w:sz w:val="20"/>
          <w:szCs w:val="20"/>
        </w:rPr>
        <w:t xml:space="preserve"> na</w:t>
      </w:r>
      <w:r w:rsidR="00763DDB" w:rsidRPr="006268F8">
        <w:rPr>
          <w:rFonts w:ascii="Arial" w:hAnsi="Arial" w:cs="Arial"/>
          <w:sz w:val="20"/>
          <w:szCs w:val="20"/>
        </w:rPr>
        <w:t xml:space="preserve"> </w:t>
      </w:r>
      <w:r w:rsidR="00C23158" w:rsidRPr="006268F8">
        <w:rPr>
          <w:rFonts w:ascii="Arial" w:hAnsi="Arial" w:cs="Arial"/>
          <w:sz w:val="20"/>
          <w:szCs w:val="20"/>
        </w:rPr>
        <w:t>przebudowie drogi gminnej nr</w:t>
      </w:r>
    </w:p>
    <w:p w14:paraId="160FE6D6" w14:textId="42A725E1" w:rsidR="00326F27" w:rsidRPr="006268F8" w:rsidRDefault="006268F8" w:rsidP="006268F8">
      <w:pPr>
        <w:rPr>
          <w:bCs/>
          <w:sz w:val="20"/>
          <w:szCs w:val="20"/>
        </w:rPr>
      </w:pPr>
      <w:r>
        <w:rPr>
          <w:sz w:val="20"/>
          <w:szCs w:val="20"/>
        </w:rPr>
        <w:t xml:space="preserve">        </w:t>
      </w:r>
      <w:r w:rsidR="00C23158" w:rsidRPr="006268F8">
        <w:rPr>
          <w:sz w:val="20"/>
          <w:szCs w:val="20"/>
        </w:rPr>
        <w:t xml:space="preserve">222010G </w:t>
      </w:r>
      <w:r w:rsidR="00F43669" w:rsidRPr="006268F8">
        <w:rPr>
          <w:sz w:val="20"/>
          <w:szCs w:val="20"/>
        </w:rPr>
        <w:t>– ulica Szkolna w Przechlewie.</w:t>
      </w:r>
      <w:r w:rsidR="00CB1CE0" w:rsidRPr="006268F8">
        <w:rPr>
          <w:sz w:val="20"/>
          <w:szCs w:val="20"/>
        </w:rPr>
        <w:t xml:space="preserve"> </w:t>
      </w:r>
    </w:p>
    <w:p w14:paraId="0CEF72BF" w14:textId="0B62B829" w:rsidR="00326F27" w:rsidRDefault="006268F8" w:rsidP="000A0C2E">
      <w:pPr>
        <w:rPr>
          <w:bCs/>
          <w:sz w:val="20"/>
          <w:szCs w:val="20"/>
        </w:rPr>
      </w:pPr>
      <w:bookmarkStart w:id="9" w:name="_Hlk71196526"/>
      <w:r>
        <w:rPr>
          <w:bCs/>
          <w:sz w:val="20"/>
          <w:szCs w:val="20"/>
        </w:rPr>
        <w:t xml:space="preserve">        </w:t>
      </w:r>
      <w:r w:rsidR="00326F27">
        <w:rPr>
          <w:bCs/>
          <w:sz w:val="20"/>
          <w:szCs w:val="20"/>
        </w:rPr>
        <w:t>Zakres prac obejmuje:</w:t>
      </w:r>
    </w:p>
    <w:p w14:paraId="185F92C7" w14:textId="15BC2053" w:rsidR="00F43669" w:rsidRPr="00F43669" w:rsidRDefault="00F43669" w:rsidP="006268F8">
      <w:pPr>
        <w:pStyle w:val="Akapitzlist"/>
        <w:numPr>
          <w:ilvl w:val="0"/>
          <w:numId w:val="28"/>
        </w:numPr>
        <w:tabs>
          <w:tab w:val="left" w:pos="567"/>
        </w:tabs>
        <w:adjustRightInd w:val="0"/>
        <w:spacing w:line="276" w:lineRule="auto"/>
        <w:ind w:left="142" w:firstLine="284"/>
        <w:rPr>
          <w:rFonts w:ascii="Helvetica" w:hAnsi="Helvetica" w:cs="Helvetica"/>
          <w:sz w:val="20"/>
          <w:szCs w:val="20"/>
        </w:rPr>
      </w:pPr>
      <w:r w:rsidRPr="00F43669">
        <w:rPr>
          <w:rFonts w:ascii="Helvetica" w:hAnsi="Helvetica" w:cs="Helvetica"/>
          <w:sz w:val="20"/>
          <w:szCs w:val="20"/>
        </w:rPr>
        <w:t>przebudow</w:t>
      </w:r>
      <w:r>
        <w:rPr>
          <w:rFonts w:ascii="Helvetica" w:hAnsi="Helvetica" w:cs="Helvetica"/>
          <w:sz w:val="20"/>
          <w:szCs w:val="20"/>
        </w:rPr>
        <w:t>ę</w:t>
      </w:r>
      <w:r w:rsidRPr="00F43669">
        <w:rPr>
          <w:rFonts w:ascii="Helvetica" w:hAnsi="Helvetica" w:cs="Helvetica"/>
          <w:sz w:val="20"/>
          <w:szCs w:val="20"/>
        </w:rPr>
        <w:t xml:space="preserve"> drogi na odcinku długo</w:t>
      </w:r>
      <w:r w:rsidRPr="00F43669">
        <w:rPr>
          <w:sz w:val="20"/>
          <w:szCs w:val="20"/>
        </w:rPr>
        <w:t>ś</w:t>
      </w:r>
      <w:r w:rsidRPr="00F43669">
        <w:rPr>
          <w:rFonts w:ascii="Helvetica" w:hAnsi="Helvetica" w:cs="Helvetica"/>
          <w:sz w:val="20"/>
          <w:szCs w:val="20"/>
        </w:rPr>
        <w:t>ci 135,48 m,</w:t>
      </w:r>
    </w:p>
    <w:p w14:paraId="258EA99F" w14:textId="5FB59936" w:rsidR="00F43669" w:rsidRDefault="00F43669" w:rsidP="006268F8">
      <w:pPr>
        <w:autoSpaceDE w:val="0"/>
        <w:autoSpaceDN w:val="0"/>
        <w:adjustRightInd w:val="0"/>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 xml:space="preserve">wykonanie nawierzchni jezdni </w:t>
      </w:r>
      <w:r w:rsidR="008F1F8C">
        <w:rPr>
          <w:rFonts w:ascii="Helvetica" w:hAnsi="Helvetica" w:cs="Helvetica"/>
          <w:sz w:val="20"/>
          <w:szCs w:val="20"/>
          <w:lang w:val="pl-PL"/>
        </w:rPr>
        <w:t xml:space="preserve">bitumicznej </w:t>
      </w:r>
      <w:r>
        <w:rPr>
          <w:rFonts w:ascii="Helvetica" w:hAnsi="Helvetica" w:cs="Helvetica"/>
          <w:sz w:val="20"/>
          <w:szCs w:val="20"/>
          <w:lang w:val="pl-PL"/>
        </w:rPr>
        <w:t>o szeroko</w:t>
      </w:r>
      <w:r>
        <w:rPr>
          <w:sz w:val="20"/>
          <w:szCs w:val="20"/>
          <w:lang w:val="pl-PL"/>
        </w:rPr>
        <w:t>ś</w:t>
      </w:r>
      <w:r>
        <w:rPr>
          <w:rFonts w:ascii="Helvetica" w:hAnsi="Helvetica" w:cs="Helvetica"/>
          <w:sz w:val="20"/>
          <w:szCs w:val="20"/>
          <w:lang w:val="pl-PL"/>
        </w:rPr>
        <w:t>ci od 3,5 m do 5,0 m,</w:t>
      </w:r>
    </w:p>
    <w:p w14:paraId="6D0DFD9E" w14:textId="77777777" w:rsidR="00F43669" w:rsidRDefault="00F43669" w:rsidP="006268F8">
      <w:pPr>
        <w:autoSpaceDE w:val="0"/>
        <w:autoSpaceDN w:val="0"/>
        <w:adjustRightInd w:val="0"/>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wykonanie poboczy z kruszywa łamanego stabilizowanego mechanicznie,</w:t>
      </w:r>
    </w:p>
    <w:p w14:paraId="01F32622" w14:textId="4CA80F9B" w:rsidR="00F43669" w:rsidRDefault="00F43669" w:rsidP="006268F8">
      <w:pPr>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 xml:space="preserve">wykonanie zjazdów </w:t>
      </w:r>
      <w:r w:rsidR="008F1F8C">
        <w:rPr>
          <w:rFonts w:ascii="Helvetica" w:hAnsi="Helvetica" w:cs="Helvetica"/>
          <w:sz w:val="20"/>
          <w:szCs w:val="20"/>
          <w:lang w:val="pl-PL"/>
        </w:rPr>
        <w:t xml:space="preserve">bitumicznych </w:t>
      </w:r>
      <w:r>
        <w:rPr>
          <w:rFonts w:ascii="Helvetica" w:hAnsi="Helvetica" w:cs="Helvetica"/>
          <w:sz w:val="20"/>
          <w:szCs w:val="20"/>
          <w:lang w:val="pl-PL"/>
        </w:rPr>
        <w:t>na przyległe posesje</w:t>
      </w:r>
      <w:r w:rsidR="008F1F8C">
        <w:rPr>
          <w:rFonts w:ascii="Helvetica" w:hAnsi="Helvetica" w:cs="Helvetica"/>
          <w:sz w:val="20"/>
          <w:szCs w:val="20"/>
          <w:lang w:val="pl-PL"/>
        </w:rPr>
        <w:t>,</w:t>
      </w:r>
    </w:p>
    <w:p w14:paraId="1700B784" w14:textId="3AF30309" w:rsidR="008F1F8C" w:rsidRPr="008F1F8C" w:rsidRDefault="008F1F8C" w:rsidP="006268F8">
      <w:pPr>
        <w:pStyle w:val="Akapitzlist"/>
        <w:numPr>
          <w:ilvl w:val="0"/>
          <w:numId w:val="28"/>
        </w:numPr>
        <w:tabs>
          <w:tab w:val="left" w:pos="567"/>
        </w:tabs>
        <w:spacing w:line="276" w:lineRule="auto"/>
        <w:ind w:left="142" w:firstLine="284"/>
        <w:rPr>
          <w:rFonts w:ascii="Helvetica" w:hAnsi="Helvetica" w:cs="Helvetica"/>
          <w:sz w:val="20"/>
          <w:szCs w:val="20"/>
        </w:rPr>
      </w:pPr>
      <w:r w:rsidRPr="008F1F8C">
        <w:rPr>
          <w:rFonts w:ascii="Helvetica" w:hAnsi="Helvetica" w:cs="Helvetica"/>
          <w:sz w:val="20"/>
          <w:szCs w:val="20"/>
        </w:rPr>
        <w:t>miejsca postojowe z płyt betonowych a</w:t>
      </w:r>
      <w:r w:rsidRPr="008F1F8C">
        <w:rPr>
          <w:sz w:val="20"/>
          <w:szCs w:val="20"/>
        </w:rPr>
        <w:t>ż</w:t>
      </w:r>
      <w:r w:rsidRPr="008F1F8C">
        <w:rPr>
          <w:rFonts w:ascii="Helvetica" w:hAnsi="Helvetica" w:cs="Helvetica"/>
          <w:sz w:val="20"/>
          <w:szCs w:val="20"/>
        </w:rPr>
        <w:t>urowych</w:t>
      </w:r>
      <w:r w:rsidR="00FE754C">
        <w:rPr>
          <w:rFonts w:ascii="Helvetica" w:hAnsi="Helvetica" w:cs="Helvetica"/>
          <w:sz w:val="20"/>
          <w:szCs w:val="20"/>
        </w:rPr>
        <w:t>,</w:t>
      </w:r>
    </w:p>
    <w:p w14:paraId="7793EBFA" w14:textId="20A95844" w:rsidR="008F1F8C" w:rsidRPr="008F1F8C" w:rsidRDefault="008F1F8C" w:rsidP="006268F8">
      <w:pPr>
        <w:pStyle w:val="Akapitzlist"/>
        <w:numPr>
          <w:ilvl w:val="0"/>
          <w:numId w:val="28"/>
        </w:numPr>
        <w:tabs>
          <w:tab w:val="left" w:pos="142"/>
          <w:tab w:val="left" w:pos="567"/>
        </w:tabs>
        <w:spacing w:line="276" w:lineRule="auto"/>
        <w:ind w:left="0" w:firstLine="426"/>
        <w:rPr>
          <w:bCs/>
          <w:sz w:val="20"/>
          <w:szCs w:val="20"/>
        </w:rPr>
      </w:pPr>
      <w:r w:rsidRPr="008F1F8C">
        <w:rPr>
          <w:rFonts w:ascii="Helvetica" w:hAnsi="Helvetica" w:cs="Helvetica"/>
          <w:sz w:val="20"/>
          <w:szCs w:val="20"/>
        </w:rPr>
        <w:t>miejsca postojowe z kostki betonowej</w:t>
      </w:r>
      <w:r>
        <w:rPr>
          <w:rFonts w:ascii="Helvetica" w:hAnsi="Helvetica" w:cs="Helvetica"/>
          <w:sz w:val="20"/>
          <w:szCs w:val="20"/>
        </w:rPr>
        <w:t>.</w:t>
      </w:r>
    </w:p>
    <w:bookmarkEnd w:id="9"/>
    <w:p w14:paraId="4D08EFE6" w14:textId="77777777" w:rsidR="0058746A" w:rsidRDefault="00B06F5F" w:rsidP="000A0C2E">
      <w:pPr>
        <w:jc w:val="both"/>
        <w:rPr>
          <w:sz w:val="20"/>
          <w:szCs w:val="20"/>
        </w:rPr>
      </w:pPr>
      <w:r>
        <w:rPr>
          <w:sz w:val="20"/>
          <w:szCs w:val="20"/>
        </w:rPr>
        <w:t xml:space="preserve">2.     </w:t>
      </w:r>
      <w:r w:rsidR="00860038">
        <w:rPr>
          <w:sz w:val="20"/>
          <w:szCs w:val="20"/>
        </w:rPr>
        <w:t xml:space="preserve">Wspólny Słownik Zamówień CPV: </w:t>
      </w:r>
    </w:p>
    <w:p w14:paraId="7140D6B7" w14:textId="77777777" w:rsidR="0058746A" w:rsidRDefault="0058746A" w:rsidP="000A0C2E">
      <w:pPr>
        <w:jc w:val="both"/>
        <w:rPr>
          <w:sz w:val="20"/>
          <w:szCs w:val="20"/>
        </w:rPr>
      </w:pPr>
      <w:r>
        <w:rPr>
          <w:sz w:val="20"/>
          <w:szCs w:val="20"/>
        </w:rPr>
        <w:t xml:space="preserve">        </w:t>
      </w:r>
      <w:r w:rsidRPr="0058746A">
        <w:rPr>
          <w:sz w:val="20"/>
          <w:szCs w:val="20"/>
        </w:rPr>
        <w:t>45233140-2  Roboty drogowe</w:t>
      </w:r>
    </w:p>
    <w:p w14:paraId="23BD3002" w14:textId="77777777" w:rsidR="0058746A" w:rsidRDefault="0058746A" w:rsidP="000A0C2E">
      <w:pPr>
        <w:jc w:val="both"/>
        <w:rPr>
          <w:sz w:val="20"/>
          <w:szCs w:val="20"/>
        </w:rPr>
      </w:pPr>
      <w:r>
        <w:rPr>
          <w:sz w:val="20"/>
          <w:szCs w:val="20"/>
        </w:rPr>
        <w:t xml:space="preserve">       </w:t>
      </w:r>
      <w:r w:rsidR="007B5768" w:rsidRPr="0058746A">
        <w:rPr>
          <w:color w:val="FF0000"/>
          <w:sz w:val="20"/>
          <w:szCs w:val="20"/>
        </w:rPr>
        <w:t xml:space="preserve"> </w:t>
      </w:r>
      <w:r w:rsidRPr="0058746A">
        <w:rPr>
          <w:sz w:val="20"/>
          <w:szCs w:val="20"/>
        </w:rPr>
        <w:t>45230000-8  Roboty budowlane w zakresie budowy rurociągów, linii komunikacyjnych i</w:t>
      </w:r>
    </w:p>
    <w:p w14:paraId="4AD249D5" w14:textId="77777777" w:rsidR="0058746A" w:rsidRDefault="0058746A" w:rsidP="000A0C2E">
      <w:pPr>
        <w:jc w:val="both"/>
        <w:rPr>
          <w:sz w:val="20"/>
          <w:szCs w:val="20"/>
        </w:rPr>
      </w:pPr>
      <w:r>
        <w:rPr>
          <w:sz w:val="20"/>
          <w:szCs w:val="20"/>
        </w:rPr>
        <w:t xml:space="preserve">                             </w:t>
      </w:r>
      <w:r w:rsidRPr="0058746A">
        <w:rPr>
          <w:sz w:val="20"/>
          <w:szCs w:val="20"/>
        </w:rPr>
        <w:t>elektroenergetycznych, autostrad, dróg, lotnisk i kolei: wyrównanie terenu</w:t>
      </w:r>
    </w:p>
    <w:p w14:paraId="7C86D916" w14:textId="574A82F6" w:rsidR="00891725" w:rsidRPr="0058746A" w:rsidRDefault="0058746A" w:rsidP="000A0C2E">
      <w:pPr>
        <w:jc w:val="both"/>
        <w:rPr>
          <w:sz w:val="20"/>
          <w:szCs w:val="20"/>
        </w:rPr>
      </w:pPr>
      <w:r>
        <w:rPr>
          <w:sz w:val="20"/>
          <w:szCs w:val="20"/>
        </w:rPr>
        <w:t xml:space="preserve">        </w:t>
      </w:r>
      <w:r w:rsidRPr="0058746A">
        <w:rPr>
          <w:sz w:val="20"/>
          <w:szCs w:val="20"/>
        </w:rPr>
        <w:t>45000000-7  Roboty budowlane</w:t>
      </w:r>
      <w:r>
        <w:rPr>
          <w:sz w:val="20"/>
          <w:szCs w:val="20"/>
        </w:rPr>
        <w:t>.</w:t>
      </w:r>
      <w:r w:rsidR="00E16AB7" w:rsidRPr="00F43669">
        <w:rPr>
          <w:color w:val="FF0000"/>
          <w:sz w:val="20"/>
          <w:szCs w:val="20"/>
        </w:rPr>
        <w:t xml:space="preserve">         </w:t>
      </w:r>
    </w:p>
    <w:p w14:paraId="00000073" w14:textId="0F022DD7" w:rsidR="00434368" w:rsidRDefault="00B06F5F" w:rsidP="000A0C2E">
      <w:pPr>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AA53FB">
      <w:pPr>
        <w:pStyle w:val="Akapitzlist"/>
        <w:numPr>
          <w:ilvl w:val="0"/>
          <w:numId w:val="22"/>
        </w:numPr>
        <w:spacing w:line="276"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AA53FB">
      <w:pPr>
        <w:pStyle w:val="Akapitzlist"/>
        <w:numPr>
          <w:ilvl w:val="0"/>
          <w:numId w:val="22"/>
        </w:numPr>
        <w:spacing w:line="276"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rsidP="000A0C2E">
      <w:pPr>
        <w:pStyle w:val="Nagwek2"/>
        <w:rPr>
          <w:sz w:val="28"/>
          <w:szCs w:val="28"/>
        </w:rPr>
      </w:pPr>
      <w:bookmarkStart w:id="10" w:name="_s0i9odf430x7" w:colFirst="0" w:colLast="0"/>
      <w:bookmarkEnd w:id="10"/>
      <w:r w:rsidRPr="00BB57AB">
        <w:rPr>
          <w:sz w:val="28"/>
          <w:szCs w:val="28"/>
        </w:rPr>
        <w:t>V. Wizja lokalna</w:t>
      </w:r>
    </w:p>
    <w:p w14:paraId="61D7A740" w14:textId="77777777"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 xml:space="preserve">Zamawiający zaleca Wykonawcom dokonanie wizji lokalnej w terenie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przeprowadzeniem wizji w terenie ponosi Wykonawca.</w:t>
      </w:r>
    </w:p>
    <w:p w14:paraId="2938380A" w14:textId="77777777" w:rsidR="0058746A" w:rsidRPr="000A0C2E" w:rsidRDefault="0058746A" w:rsidP="00AA53FB">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t xml:space="preserve">W celu umówienia wizji lokalnej lub zapoznania się z dokumentacją znajdującą się na miejscu </w:t>
      </w:r>
      <w:r w:rsidRPr="000A0C2E">
        <w:rPr>
          <w:rFonts w:ascii="Arial" w:hAnsi="Arial" w:cs="Arial"/>
          <w:sz w:val="20"/>
        </w:rPr>
        <w:br/>
        <w:t xml:space="preserve">u Zamawiającego należy kontaktować się z osobami wyznaczonymi do komunikowania się </w:t>
      </w:r>
      <w:r w:rsidRPr="000A0C2E">
        <w:rPr>
          <w:rFonts w:ascii="Arial" w:hAnsi="Arial" w:cs="Arial"/>
          <w:sz w:val="20"/>
        </w:rPr>
        <w:br/>
        <w:t xml:space="preserve">z Wykonawcami. </w:t>
      </w:r>
    </w:p>
    <w:p w14:paraId="11FB7E8E" w14:textId="6CCA9FC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1" w:name="_l3y36xf8w2mt" w:colFirst="0" w:colLast="0"/>
      <w:bookmarkEnd w:id="11"/>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2" w:name="_6katmqtjrys4" w:colFirst="0" w:colLast="0"/>
      <w:bookmarkEnd w:id="12"/>
      <w:r w:rsidRPr="00BB57AB">
        <w:rPr>
          <w:sz w:val="28"/>
          <w:szCs w:val="28"/>
        </w:rPr>
        <w:lastRenderedPageBreak/>
        <w:t>VII. Termin wykonania zamówienia</w:t>
      </w:r>
    </w:p>
    <w:p w14:paraId="0000007F" w14:textId="0F044618" w:rsidR="00434368" w:rsidRDefault="00860038" w:rsidP="00AA53FB">
      <w:pPr>
        <w:numPr>
          <w:ilvl w:val="0"/>
          <w:numId w:val="11"/>
        </w:numPr>
        <w:spacing w:before="240"/>
        <w:ind w:left="426"/>
        <w:jc w:val="both"/>
        <w:rPr>
          <w:sz w:val="20"/>
          <w:szCs w:val="20"/>
        </w:rPr>
      </w:pPr>
      <w:r>
        <w:rPr>
          <w:sz w:val="20"/>
          <w:szCs w:val="20"/>
        </w:rPr>
        <w:t>Termin realizacji zamówienia wynosi:</w:t>
      </w:r>
      <w:r w:rsidRPr="00B309CA">
        <w:rPr>
          <w:color w:val="000000" w:themeColor="text1"/>
          <w:sz w:val="20"/>
          <w:szCs w:val="20"/>
        </w:rPr>
        <w:t xml:space="preserve"> </w:t>
      </w:r>
      <w:r w:rsidR="00D125BD" w:rsidRPr="00555EEF">
        <w:rPr>
          <w:b/>
          <w:bCs/>
          <w:color w:val="000000" w:themeColor="text1"/>
          <w:sz w:val="20"/>
          <w:szCs w:val="20"/>
        </w:rPr>
        <w:t>9</w:t>
      </w:r>
      <w:r w:rsidR="00555EEF" w:rsidRPr="00555EEF">
        <w:rPr>
          <w:b/>
          <w:bCs/>
          <w:color w:val="000000" w:themeColor="text1"/>
          <w:sz w:val="20"/>
          <w:szCs w:val="20"/>
        </w:rPr>
        <w:t>5</w:t>
      </w:r>
      <w:r w:rsidR="006915BD" w:rsidRPr="00555EEF">
        <w:rPr>
          <w:b/>
          <w:bCs/>
          <w:color w:val="000000" w:themeColor="text1"/>
          <w:sz w:val="20"/>
          <w:szCs w:val="20"/>
        </w:rPr>
        <w:t xml:space="preserve"> </w:t>
      </w:r>
      <w:r w:rsidR="00C64DF9" w:rsidRPr="00555EEF">
        <w:rPr>
          <w:b/>
          <w:bCs/>
          <w:color w:val="000000" w:themeColor="text1"/>
          <w:sz w:val="20"/>
          <w:szCs w:val="20"/>
        </w:rPr>
        <w:t>dni</w:t>
      </w:r>
      <w:r w:rsidR="004C04B4" w:rsidRPr="00555EEF">
        <w:rPr>
          <w:color w:val="000000" w:themeColor="text1"/>
          <w:sz w:val="20"/>
          <w:szCs w:val="20"/>
        </w:rPr>
        <w:t xml:space="preserve"> </w:t>
      </w:r>
      <w:r w:rsidR="004C04B4" w:rsidRPr="00D125BD">
        <w:rPr>
          <w:color w:val="000000" w:themeColor="text1"/>
          <w:sz w:val="20"/>
          <w:szCs w:val="20"/>
        </w:rPr>
        <w:t>od dnia podpisania umowy.</w:t>
      </w:r>
    </w:p>
    <w:p w14:paraId="00000080" w14:textId="720A9C70" w:rsidR="00434368" w:rsidRDefault="00860038" w:rsidP="00AA53FB">
      <w:pPr>
        <w:numPr>
          <w:ilvl w:val="0"/>
          <w:numId w:val="11"/>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3" w:name="_nz5qrlch0jbr" w:colFirst="0" w:colLast="0"/>
      <w:bookmarkEnd w:id="13"/>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0A0C2E">
      <w:pPr>
        <w:adjustRightInd w:val="0"/>
        <w:spacing w:before="120" w:after="120"/>
        <w:ind w:left="426" w:firstLine="567"/>
        <w:jc w:val="both"/>
        <w:rPr>
          <w:sz w:val="20"/>
          <w:szCs w:val="20"/>
        </w:rPr>
      </w:pPr>
      <w:r w:rsidRPr="00A803CA">
        <w:rPr>
          <w:sz w:val="20"/>
          <w:szCs w:val="20"/>
        </w:rPr>
        <w:t>Wykonawca spełni warunek dotyczący zdolności technicznej lub zawodowej, jeżeli wykaże, że:</w:t>
      </w:r>
    </w:p>
    <w:p w14:paraId="357CBB7E" w14:textId="575FAF06" w:rsidR="00646684" w:rsidRPr="00646684" w:rsidRDefault="00646684" w:rsidP="00AA53FB">
      <w:pPr>
        <w:pStyle w:val="Tekstpodstawowy"/>
        <w:numPr>
          <w:ilvl w:val="0"/>
          <w:numId w:val="23"/>
        </w:numPr>
        <w:spacing w:line="276" w:lineRule="auto"/>
        <w:rPr>
          <w:rFonts w:ascii="Arial" w:hAnsi="Arial" w:cs="Arial"/>
          <w:sz w:val="20"/>
          <w:szCs w:val="20"/>
        </w:rPr>
      </w:pPr>
      <w:r w:rsidRPr="00646684">
        <w:rPr>
          <w:rFonts w:ascii="Arial" w:hAnsi="Arial" w:cs="Arial"/>
          <w:sz w:val="20"/>
          <w:szCs w:val="20"/>
        </w:rPr>
        <w:t xml:space="preserve"> posiada doświadczenie niezbędne do wykonania zamówienia, polegające na wykonaniu w okresie ostatnich pięciu lat przed upływem </w:t>
      </w:r>
      <w:r w:rsidRPr="00646684">
        <w:rPr>
          <w:rFonts w:ascii="Arial" w:hAnsi="Arial" w:cs="Arial"/>
          <w:color w:val="000000"/>
          <w:sz w:val="20"/>
          <w:szCs w:val="20"/>
        </w:rPr>
        <w:t xml:space="preserve">terminu składania ofert, a jeżeli okres prowadzenia działalności jest krótszy – w tym okresie, </w:t>
      </w:r>
      <w:r w:rsidRPr="00646684">
        <w:rPr>
          <w:rFonts w:ascii="Arial" w:hAnsi="Arial" w:cs="Arial"/>
          <w:b/>
          <w:color w:val="000000"/>
          <w:sz w:val="20"/>
          <w:szCs w:val="20"/>
          <w:u w:val="single"/>
        </w:rPr>
        <w:t>co najmniej jednej roboty budowlanej</w:t>
      </w:r>
      <w:r w:rsidRPr="00646684">
        <w:rPr>
          <w:rFonts w:ascii="Arial" w:hAnsi="Arial" w:cs="Arial"/>
          <w:sz w:val="20"/>
          <w:szCs w:val="20"/>
          <w:lang w:eastAsia="pl-PL"/>
        </w:rPr>
        <w:t xml:space="preserve"> </w:t>
      </w:r>
      <w:bookmarkStart w:id="14" w:name="_Hlk509210309"/>
      <w:r w:rsidRPr="00646684">
        <w:rPr>
          <w:rFonts w:ascii="Arial" w:hAnsi="Arial" w:cs="Arial"/>
          <w:sz w:val="20"/>
          <w:szCs w:val="20"/>
          <w:lang w:eastAsia="pl-PL"/>
        </w:rPr>
        <w:t>polegającej na budowie, przebudowie, rozbudowie lub remoncie drogi o wartości nie mniejszej niż 200.000,00 zł brutto, poparte dokumentami (dowodami) potwierdzającymi, że roboty zostały wykonane zgodnie z zasadami sztuki budowlanej i prawidłowo ukończone,</w:t>
      </w:r>
    </w:p>
    <w:p w14:paraId="0D31AEF6" w14:textId="77777777" w:rsidR="00646684" w:rsidRPr="00646684" w:rsidRDefault="00646684" w:rsidP="000A0C2E">
      <w:pPr>
        <w:pStyle w:val="Tekstpodstawowy"/>
        <w:spacing w:line="276" w:lineRule="auto"/>
        <w:ind w:left="1080"/>
        <w:rPr>
          <w:rFonts w:ascii="Arial" w:hAnsi="Arial" w:cs="Arial"/>
          <w:sz w:val="20"/>
          <w:szCs w:val="20"/>
        </w:rPr>
      </w:pPr>
    </w:p>
    <w:bookmarkEnd w:id="14"/>
    <w:p w14:paraId="4611D335" w14:textId="0F0D954C" w:rsidR="00646684" w:rsidRPr="00646684" w:rsidRDefault="00646684" w:rsidP="000A0C2E">
      <w:pPr>
        <w:spacing w:after="120"/>
        <w:ind w:left="1077"/>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34E068CE" w14:textId="77777777" w:rsidR="00646684" w:rsidRPr="00646684" w:rsidRDefault="00646684" w:rsidP="000A0C2E">
      <w:pPr>
        <w:spacing w:after="120"/>
        <w:ind w:left="1080"/>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3C168F47" w14:textId="77777777" w:rsidR="00646684" w:rsidRPr="00646684" w:rsidRDefault="00646684" w:rsidP="00AA53FB">
      <w:pPr>
        <w:pStyle w:val="Akapitzlist"/>
        <w:numPr>
          <w:ilvl w:val="0"/>
          <w:numId w:val="23"/>
        </w:numPr>
        <w:suppressAutoHyphens/>
        <w:adjustRightInd w:val="0"/>
        <w:spacing w:after="120" w:line="276" w:lineRule="auto"/>
        <w:rPr>
          <w:rFonts w:ascii="Arial" w:hAnsi="Arial" w:cs="Arial"/>
          <w:sz w:val="20"/>
          <w:szCs w:val="20"/>
        </w:rPr>
      </w:pPr>
      <w:r w:rsidRPr="00646684">
        <w:rPr>
          <w:rFonts w:ascii="Arial" w:hAnsi="Arial" w:cs="Arial"/>
          <w:sz w:val="20"/>
          <w:szCs w:val="20"/>
        </w:rPr>
        <w:t>skieruje do realizacji zamówienia publicznego, co najmniej  jedną osobę pełniącą obowiązki kierownika budowy posiadającą:</w:t>
      </w:r>
    </w:p>
    <w:p w14:paraId="48835CED" w14:textId="321CCA2B" w:rsidR="00646684" w:rsidRPr="00646684" w:rsidRDefault="00646684" w:rsidP="000A0C2E">
      <w:pPr>
        <w:tabs>
          <w:tab w:val="num" w:pos="1134"/>
        </w:tabs>
        <w:spacing w:after="120"/>
        <w:ind w:left="1134" w:hanging="283"/>
        <w:jc w:val="both"/>
        <w:rPr>
          <w:color w:val="000000"/>
          <w:sz w:val="20"/>
          <w:szCs w:val="20"/>
        </w:rPr>
      </w:pPr>
      <w:r w:rsidRPr="00646684">
        <w:rPr>
          <w:sz w:val="20"/>
          <w:szCs w:val="20"/>
        </w:rPr>
        <w:t>−</w:t>
      </w:r>
      <w:r w:rsidRPr="00646684">
        <w:rPr>
          <w:sz w:val="20"/>
          <w:szCs w:val="20"/>
        </w:rPr>
        <w:tab/>
        <w:t>uprawnienia budowlane do kierowania robotami budow</w:t>
      </w:r>
      <w:r w:rsidR="00171BA0">
        <w:rPr>
          <w:sz w:val="20"/>
          <w:szCs w:val="20"/>
        </w:rPr>
        <w:t>la</w:t>
      </w:r>
      <w:r w:rsidRPr="00646684">
        <w:rPr>
          <w:sz w:val="20"/>
          <w:szCs w:val="20"/>
        </w:rPr>
        <w:t xml:space="preserve">nymi </w:t>
      </w:r>
      <w:r w:rsidRPr="00646684">
        <w:rPr>
          <w:color w:val="000000"/>
          <w:sz w:val="20"/>
          <w:szCs w:val="20"/>
        </w:rPr>
        <w:t>bez ograniczeń w specjalności drogowej oraz minimum 5-letnie doświadczenie zawodowe</w:t>
      </w:r>
      <w:r w:rsidRPr="00646684">
        <w:rPr>
          <w:rFonts w:eastAsiaTheme="minorHAnsi"/>
          <w:color w:val="000000"/>
          <w:sz w:val="20"/>
          <w:szCs w:val="20"/>
        </w:rPr>
        <w:t xml:space="preserve"> na stanowisku kierownika budowy lub kierownik robót</w:t>
      </w:r>
      <w:r w:rsidRPr="00646684">
        <w:rPr>
          <w:color w:val="000000"/>
          <w:sz w:val="20"/>
          <w:szCs w:val="20"/>
        </w:rPr>
        <w:t>, licząc od daty uzyskania uprawnień</w:t>
      </w:r>
    </w:p>
    <w:p w14:paraId="7290CA89" w14:textId="651D7B88" w:rsidR="00646684" w:rsidRDefault="00171BA0" w:rsidP="000A0C2E">
      <w:pPr>
        <w:tabs>
          <w:tab w:val="num" w:pos="1134"/>
        </w:tabs>
        <w:spacing w:after="120"/>
        <w:ind w:firstLine="284"/>
        <w:jc w:val="both"/>
        <w:rPr>
          <w:sz w:val="20"/>
          <w:szCs w:val="20"/>
        </w:rPr>
      </w:pPr>
      <w:r>
        <w:rPr>
          <w:sz w:val="20"/>
          <w:szCs w:val="20"/>
        </w:rPr>
        <w:t>l</w:t>
      </w:r>
      <w:r w:rsidR="00646684" w:rsidRPr="00646684">
        <w:rPr>
          <w:sz w:val="20"/>
          <w:szCs w:val="20"/>
        </w:rPr>
        <w:t>ub</w:t>
      </w:r>
    </w:p>
    <w:p w14:paraId="235C6A26" w14:textId="77777777" w:rsidR="00697095" w:rsidRPr="00646684" w:rsidRDefault="00697095" w:rsidP="000A0C2E">
      <w:pPr>
        <w:tabs>
          <w:tab w:val="num" w:pos="1134"/>
        </w:tabs>
        <w:spacing w:after="120"/>
        <w:ind w:firstLine="284"/>
        <w:jc w:val="both"/>
        <w:rPr>
          <w:sz w:val="20"/>
          <w:szCs w:val="20"/>
        </w:rPr>
      </w:pPr>
    </w:p>
    <w:p w14:paraId="37B6CCD3" w14:textId="4ABE30CD" w:rsidR="00646684" w:rsidRPr="00646684" w:rsidRDefault="00646684" w:rsidP="00AA53FB">
      <w:pPr>
        <w:widowControl w:val="0"/>
        <w:numPr>
          <w:ilvl w:val="0"/>
          <w:numId w:val="29"/>
        </w:numPr>
        <w:tabs>
          <w:tab w:val="num" w:pos="1134"/>
        </w:tabs>
        <w:suppressAutoHyphens/>
        <w:autoSpaceDE w:val="0"/>
        <w:spacing w:after="120"/>
        <w:ind w:left="1134" w:hanging="283"/>
        <w:jc w:val="both"/>
        <w:rPr>
          <w:color w:val="000000"/>
          <w:sz w:val="20"/>
          <w:szCs w:val="20"/>
        </w:rPr>
      </w:pPr>
      <w:r w:rsidRPr="00646684">
        <w:rPr>
          <w:sz w:val="20"/>
          <w:szCs w:val="20"/>
        </w:rPr>
        <w:lastRenderedPageBreak/>
        <w:t>uprawnienia budowlane do kierowania robotami budow</w:t>
      </w:r>
      <w:r w:rsidR="00413978">
        <w:rPr>
          <w:sz w:val="20"/>
          <w:szCs w:val="20"/>
        </w:rPr>
        <w:t>la</w:t>
      </w:r>
      <w:r w:rsidRPr="00646684">
        <w:rPr>
          <w:sz w:val="20"/>
          <w:szCs w:val="20"/>
        </w:rPr>
        <w:t xml:space="preserve">nymi </w:t>
      </w:r>
      <w:r w:rsidRPr="00646684">
        <w:rPr>
          <w:color w:val="000000"/>
          <w:sz w:val="20"/>
          <w:szCs w:val="20"/>
        </w:rPr>
        <w:t xml:space="preserve">w specjalności drogowej lub odpowiadające im ważne uprawnienia budowlane, które zostały wydane na podstawie wcześniej obowiązujących przepisów oraz minimum 10-letnie doświadczenie zawodowe </w:t>
      </w:r>
      <w:r w:rsidRPr="00646684">
        <w:rPr>
          <w:rFonts w:eastAsiaTheme="minorHAnsi"/>
          <w:color w:val="000000"/>
          <w:sz w:val="20"/>
          <w:szCs w:val="20"/>
        </w:rPr>
        <w:t>na stanowisku kierownika budowy lub kierownik robót</w:t>
      </w:r>
      <w:r w:rsidRPr="00646684">
        <w:rPr>
          <w:color w:val="000000"/>
          <w:sz w:val="20"/>
          <w:szCs w:val="20"/>
        </w:rPr>
        <w:t>, licząc od daty uzyskania uprawnień.</w:t>
      </w:r>
    </w:p>
    <w:p w14:paraId="7ADC9995" w14:textId="6E26D39A" w:rsidR="00646684" w:rsidRPr="00646684" w:rsidRDefault="00646684" w:rsidP="000A0C2E">
      <w:pPr>
        <w:tabs>
          <w:tab w:val="left" w:pos="1596"/>
        </w:tabs>
        <w:spacing w:after="120"/>
        <w:jc w:val="both"/>
        <w:rPr>
          <w:color w:val="000000"/>
          <w:sz w:val="20"/>
          <w:szCs w:val="20"/>
          <w:u w:val="single"/>
        </w:rPr>
      </w:pPr>
      <w:r w:rsidRPr="00646684">
        <w:rPr>
          <w:color w:val="000000"/>
          <w:sz w:val="20"/>
          <w:szCs w:val="20"/>
        </w:rPr>
        <w:t xml:space="preserve">Zamawiający, określając wymogi dla każdej osoby w zakresie posiadanych uprawnień budowlanych wymaga uprawnień w rozumieniu ustawy z dnia 7 lipca 1994 r. Prawo budowlane (tekst jednolity </w:t>
      </w:r>
      <w:hyperlink r:id="rId9" w:history="1">
        <w:r w:rsidRPr="00646684">
          <w:rPr>
            <w:color w:val="000000"/>
            <w:sz w:val="20"/>
            <w:szCs w:val="20"/>
            <w:u w:val="single"/>
          </w:rPr>
          <w:t>Dz.U.</w:t>
        </w:r>
        <w:r w:rsidRPr="00646684">
          <w:rPr>
            <w:sz w:val="20"/>
            <w:szCs w:val="20"/>
            <w:u w:val="single"/>
          </w:rPr>
          <w:t xml:space="preserve"> </w:t>
        </w:r>
        <w:r w:rsidRPr="00646684">
          <w:rPr>
            <w:color w:val="000000"/>
            <w:sz w:val="20"/>
            <w:szCs w:val="20"/>
            <w:u w:val="single"/>
          </w:rPr>
          <w:t>z 20</w:t>
        </w:r>
        <w:r w:rsidR="00413978">
          <w:rPr>
            <w:color w:val="000000"/>
            <w:sz w:val="20"/>
            <w:szCs w:val="20"/>
            <w:u w:val="single"/>
          </w:rPr>
          <w:t>20</w:t>
        </w:r>
        <w:r w:rsidRPr="00646684">
          <w:rPr>
            <w:color w:val="000000"/>
            <w:sz w:val="20"/>
            <w:szCs w:val="20"/>
            <w:u w:val="single"/>
          </w:rPr>
          <w:t xml:space="preserve"> r. poz. 1</w:t>
        </w:r>
        <w:r w:rsidR="00413978">
          <w:rPr>
            <w:color w:val="000000"/>
            <w:sz w:val="20"/>
            <w:szCs w:val="20"/>
            <w:u w:val="single"/>
          </w:rPr>
          <w:t>333</w:t>
        </w:r>
      </w:hyperlink>
      <w:r w:rsidRPr="00646684">
        <w:rPr>
          <w:color w:val="000000"/>
          <w:sz w:val="20"/>
          <w:szCs w:val="20"/>
        </w:rPr>
        <w:t xml:space="preserve">) oraz Rozporządzenia Ministra Infrastruktury i Rozwoju z dnia 11 września 2014 r. w sprawie samodzielnych funkcji technicznych w budownictwie (Dz. U. 2014 r., poz. 1278 ze zm.). </w:t>
      </w:r>
    </w:p>
    <w:p w14:paraId="7BFCEEA6" w14:textId="1139B2F6" w:rsidR="00646684" w:rsidRPr="00646684" w:rsidRDefault="00646684" w:rsidP="000A0C2E">
      <w:pPr>
        <w:tabs>
          <w:tab w:val="left" w:pos="1596"/>
        </w:tabs>
        <w:spacing w:after="120"/>
        <w:ind w:left="567" w:hanging="425"/>
        <w:jc w:val="both"/>
        <w:rPr>
          <w:color w:val="000000"/>
          <w:sz w:val="20"/>
          <w:szCs w:val="20"/>
        </w:rPr>
      </w:pPr>
      <w:r w:rsidRPr="00646684">
        <w:rPr>
          <w:color w:val="000000"/>
          <w:sz w:val="20"/>
          <w:szCs w:val="20"/>
        </w:rPr>
        <w:t>1)</w:t>
      </w:r>
      <w:r w:rsidRPr="00646684">
        <w:rPr>
          <w:color w:val="000000"/>
          <w:sz w:val="20"/>
          <w:szCs w:val="20"/>
        </w:rPr>
        <w:tab/>
        <w:t>Zamawiający zaakceptuje uprawnienia budowlane odpowiadające wymaganym uprawnieniom,</w:t>
      </w:r>
      <w:r w:rsidRPr="00646684">
        <w:rPr>
          <w:color w:val="000000"/>
          <w:sz w:val="20"/>
          <w:szCs w:val="20"/>
        </w:rPr>
        <w:br/>
        <w:t xml:space="preserve">które zostały wydane na podstawie wcześniej obowiązujących przepisów oraz odpowiadające </w:t>
      </w:r>
      <w:r w:rsidRPr="00646684">
        <w:rPr>
          <w:color w:val="000000"/>
          <w:sz w:val="20"/>
          <w:szCs w:val="20"/>
        </w:rPr>
        <w:br/>
        <w:t>im uprawnienia wydane obywatelom państw Europejskiego Obszaru Gospodarczego oraz Konfederacji Szwajcarskiej, z zastrzeżeniem art. 12 a oraz innych przepisów ustawy Prawo budowlane</w:t>
      </w:r>
      <w:r>
        <w:rPr>
          <w:color w:val="000000"/>
          <w:sz w:val="20"/>
          <w:szCs w:val="20"/>
        </w:rPr>
        <w:t xml:space="preserve"> </w:t>
      </w:r>
      <w:r w:rsidRPr="00646684">
        <w:rPr>
          <w:color w:val="000000"/>
          <w:sz w:val="20"/>
          <w:szCs w:val="20"/>
        </w:rPr>
        <w:t>ora</w:t>
      </w:r>
      <w:r>
        <w:rPr>
          <w:color w:val="000000"/>
          <w:sz w:val="20"/>
          <w:szCs w:val="20"/>
        </w:rPr>
        <w:t xml:space="preserve">z </w:t>
      </w:r>
      <w:r w:rsidRPr="00646684">
        <w:rPr>
          <w:color w:val="000000"/>
          <w:sz w:val="20"/>
          <w:szCs w:val="20"/>
        </w:rPr>
        <w:t>ustawy</w:t>
      </w:r>
      <w:r>
        <w:rPr>
          <w:color w:val="000000"/>
          <w:sz w:val="20"/>
          <w:szCs w:val="20"/>
        </w:rPr>
        <w:t xml:space="preserve"> </w:t>
      </w:r>
      <w:r w:rsidRPr="00646684">
        <w:rPr>
          <w:color w:val="000000"/>
          <w:sz w:val="20"/>
          <w:szCs w:val="20"/>
        </w:rPr>
        <w:t xml:space="preserve">z dnia 22 grudnia 2015 r. o zasadach uznawania kwalifikacji zawodowych nabytych w państwach członkowskich Unii Europejskiej (Dz. U. z 2016r. poz. 65), </w:t>
      </w:r>
    </w:p>
    <w:p w14:paraId="4DD96E6E" w14:textId="0D6E298B" w:rsidR="004C04B4" w:rsidRPr="00646684" w:rsidRDefault="00646684" w:rsidP="000A0C2E">
      <w:pPr>
        <w:tabs>
          <w:tab w:val="left" w:pos="1596"/>
          <w:tab w:val="left" w:pos="9923"/>
        </w:tabs>
        <w:spacing w:after="120"/>
        <w:ind w:left="567" w:hanging="425"/>
        <w:jc w:val="both"/>
        <w:rPr>
          <w:color w:val="000000"/>
          <w:sz w:val="20"/>
          <w:szCs w:val="20"/>
        </w:rPr>
      </w:pPr>
      <w:r w:rsidRPr="00646684">
        <w:rPr>
          <w:color w:val="000000"/>
          <w:sz w:val="20"/>
          <w:szCs w:val="20"/>
        </w:rPr>
        <w:t>2)</w:t>
      </w:r>
      <w:r w:rsidRPr="00646684">
        <w:rPr>
          <w:color w:val="000000"/>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w:t>
      </w:r>
      <w:r>
        <w:rPr>
          <w:color w:val="000000"/>
          <w:sz w:val="20"/>
          <w:szCs w:val="20"/>
        </w:rPr>
        <w:t>i</w:t>
      </w:r>
      <w:r w:rsidRPr="00646684">
        <w:rPr>
          <w:color w:val="000000"/>
          <w:sz w:val="20"/>
          <w:szCs w:val="20"/>
        </w:rPr>
        <w:t xml:space="preserve">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rsidP="00AA53FB">
      <w:pPr>
        <w:numPr>
          <w:ilvl w:val="0"/>
          <w:numId w:val="15"/>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5" w:name="_sv3xn7chhdup" w:colFirst="0" w:colLast="0"/>
      <w:bookmarkEnd w:id="15"/>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rsidP="00AA53FB">
      <w:pPr>
        <w:numPr>
          <w:ilvl w:val="0"/>
          <w:numId w:val="16"/>
        </w:numPr>
        <w:ind w:left="812" w:hanging="386"/>
        <w:jc w:val="both"/>
        <w:rPr>
          <w:sz w:val="20"/>
          <w:szCs w:val="20"/>
        </w:rPr>
      </w:pPr>
      <w:r>
        <w:rPr>
          <w:sz w:val="20"/>
          <w:szCs w:val="20"/>
        </w:rPr>
        <w:t>w art. 108 ust. 1 PZP;</w:t>
      </w:r>
    </w:p>
    <w:p w14:paraId="00000095" w14:textId="66398C03" w:rsidR="00434368" w:rsidRDefault="00860038" w:rsidP="000A0C2E">
      <w:pPr>
        <w:numPr>
          <w:ilvl w:val="0"/>
          <w:numId w:val="1"/>
        </w:numPr>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6" w:name="_crlv0voso4yw" w:colFirst="0" w:colLast="0"/>
      <w:bookmarkEnd w:id="16"/>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01ACFF5D"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6915BD" w:rsidRPr="00673A48">
        <w:rPr>
          <w:b/>
          <w:bCs/>
          <w:sz w:val="20"/>
          <w:szCs w:val="20"/>
        </w:rPr>
        <w:t>uproszczony</w:t>
      </w:r>
      <w:r w:rsidR="006915BD">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6022F06D" w:rsidR="00434368" w:rsidRDefault="00860038" w:rsidP="000A0C2E">
      <w:pPr>
        <w:numPr>
          <w:ilvl w:val="0"/>
          <w:numId w:val="6"/>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B" w14:textId="18ABACAE" w:rsidR="00434368" w:rsidRDefault="00860038" w:rsidP="00AA53FB">
      <w:pPr>
        <w:numPr>
          <w:ilvl w:val="2"/>
          <w:numId w:val="15"/>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rsidP="00AA53FB">
      <w:pPr>
        <w:numPr>
          <w:ilvl w:val="2"/>
          <w:numId w:val="15"/>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rsidP="00866D0A">
      <w:pPr>
        <w:numPr>
          <w:ilvl w:val="2"/>
          <w:numId w:val="15"/>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CD4FA0"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E31E8">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0A0C2E">
      <w:pPr>
        <w:spacing w:after="120"/>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(t.j.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0A0C2E">
      <w:pPr>
        <w:spacing w:after="120"/>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AA53FB">
      <w:pPr>
        <w:numPr>
          <w:ilvl w:val="0"/>
          <w:numId w:val="15"/>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7" w:name="_gb4nrns0uw97" w:colFirst="0" w:colLast="0"/>
      <w:bookmarkEnd w:id="17"/>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8" w:name="_lodptpqf2xh0" w:colFirst="0" w:colLast="0"/>
      <w:bookmarkEnd w:id="18"/>
      <w:r w:rsidRPr="00BB57AB">
        <w:rPr>
          <w:sz w:val="28"/>
          <w:szCs w:val="28"/>
        </w:rPr>
        <w:t>XII. Informacja dla Wykonawców wspólnie ubiegających się o udzielenie zamówienia</w:t>
      </w:r>
    </w:p>
    <w:p w14:paraId="000000AF" w14:textId="77777777" w:rsidR="00434368" w:rsidRDefault="00860038" w:rsidP="00AA53FB">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AA53FB">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19" w:name="_tp7vefgpgfgi" w:colFirst="0" w:colLast="0"/>
      <w:bookmarkEnd w:id="19"/>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7BAC2488" w:rsidR="001875D0" w:rsidRPr="001875D0" w:rsidRDefault="001875D0" w:rsidP="001875D0">
      <w:pPr>
        <w:rPr>
          <w:sz w:val="20"/>
          <w:szCs w:val="20"/>
        </w:rPr>
      </w:pPr>
      <w:r>
        <w:rPr>
          <w:sz w:val="20"/>
          <w:szCs w:val="20"/>
        </w:rPr>
        <w:t xml:space="preserve">                    Mirosława Szczerbiak, tel. 59 833 43 01 </w:t>
      </w:r>
    </w:p>
    <w:p w14:paraId="000000B5" w14:textId="6D373E1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20"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20"/>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w:t>
      </w:r>
      <w:r>
        <w:rPr>
          <w:sz w:val="20"/>
          <w:szCs w:val="20"/>
        </w:rPr>
        <w:lastRenderedPageBreak/>
        <w:t xml:space="preserve">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stały dostęp do sieci Internet o gwarantowanej przepustowości nie mniejszej niż 512 kb/s,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zainstalowany program Adobe Acrobat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AA53FB">
      <w:pPr>
        <w:numPr>
          <w:ilvl w:val="1"/>
          <w:numId w:val="10"/>
        </w:numPr>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AA53FB">
      <w:pPr>
        <w:numPr>
          <w:ilvl w:val="1"/>
          <w:numId w:val="10"/>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F262B77"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1" w:name="_rq2udys4csh9" w:colFirst="0" w:colLast="0"/>
      <w:bookmarkEnd w:id="21"/>
      <w:r w:rsidRPr="00E713BA">
        <w:rPr>
          <w:sz w:val="28"/>
          <w:szCs w:val="28"/>
        </w:rPr>
        <w:t>XIV. Opis sposobu przygotowania ofert oraz dokumentów wymaganych przez Zamawiającego w SWZ</w:t>
      </w:r>
    </w:p>
    <w:p w14:paraId="4A07FE08" w14:textId="527592B9"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9E9223" w14:textId="265E68AC" w:rsidR="001875D0" w:rsidRPr="00314870" w:rsidRDefault="001875D0" w:rsidP="00AA53FB">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0EE24C74" w14:textId="77777777" w:rsidR="00314870" w:rsidRPr="00CC24EC" w:rsidRDefault="00314870" w:rsidP="00314870">
      <w:pPr>
        <w:pStyle w:val="pkt"/>
        <w:spacing w:before="0" w:after="0" w:line="276" w:lineRule="auto"/>
        <w:ind w:left="426" w:firstLine="0"/>
        <w:rPr>
          <w:rFonts w:ascii="Arial" w:hAnsi="Arial" w:cs="Arial"/>
          <w:b/>
          <w:sz w:val="20"/>
        </w:rPr>
      </w:pPr>
    </w:p>
    <w:p w14:paraId="6338DDB7" w14:textId="5E311B04"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lastRenderedPageBreak/>
        <w:t>Uproszczony kosztorys ofertowy</w:t>
      </w:r>
    </w:p>
    <w:p w14:paraId="7459124B" w14:textId="1A9BB9F0"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181FAF53" w14:textId="77777777"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7C1CB535"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dowód wniesienia wadium;</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w:t>
      </w:r>
      <w:r w:rsidRPr="001875D0">
        <w:rPr>
          <w:rFonts w:ascii="Arial" w:hAnsi="Arial" w:cs="Arial"/>
          <w:b/>
          <w:bCs/>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w:t>
      </w:r>
      <w:r w:rsidRPr="00A374FD">
        <w:rPr>
          <w:iCs/>
          <w:color w:val="000000"/>
          <w:sz w:val="20"/>
          <w:szCs w:val="20"/>
        </w:rPr>
        <w:lastRenderedPageBreak/>
        <w:t xml:space="preserve">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0F2949"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47AF8BFE"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372E05"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lastRenderedPageBreak/>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2" w:name="_c8de4rg6s4kb" w:colFirst="0" w:colLast="0"/>
      <w:bookmarkEnd w:id="22"/>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23"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lastRenderedPageBreak/>
        <w:t xml:space="preserve">wykonania robót podstawowych, bezpośrednio wynikających z dokumentacji projektowej, STWiORB i warunków Umowy </w:t>
      </w:r>
    </w:p>
    <w:p w14:paraId="01FB0149" w14:textId="6387DA8A"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STWiORB, a których wykonanie niezbędne jest dla wykonania robót podstawowych przedmiotu umowy, m.in.: </w:t>
      </w:r>
    </w:p>
    <w:p w14:paraId="156D0B7D" w14:textId="77777777" w:rsidR="009D0D1F" w:rsidRPr="006915BD" w:rsidRDefault="009D0D1F" w:rsidP="00AA53FB">
      <w:pPr>
        <w:pStyle w:val="Akapitzlist"/>
        <w:widowControl/>
        <w:numPr>
          <w:ilvl w:val="0"/>
          <w:numId w:val="26"/>
        </w:numPr>
        <w:autoSpaceDE/>
        <w:autoSpaceDN/>
        <w:spacing w:after="120" w:line="276" w:lineRule="auto"/>
        <w:ind w:left="1134" w:hanging="283"/>
        <w:rPr>
          <w:rFonts w:ascii="Arial" w:hAnsi="Arial" w:cs="Arial"/>
          <w:color w:val="000000"/>
          <w:sz w:val="20"/>
          <w:szCs w:val="20"/>
        </w:rPr>
      </w:pPr>
      <w:r w:rsidRPr="006915BD">
        <w:rPr>
          <w:rFonts w:ascii="Arial" w:hAnsi="Arial" w:cs="Arial"/>
          <w:color w:val="000000"/>
          <w:sz w:val="20"/>
          <w:szCs w:val="20"/>
        </w:rPr>
        <w:t>zabezpieczenie i oznakowanie robót,</w:t>
      </w:r>
    </w:p>
    <w:p w14:paraId="135E7635" w14:textId="77777777" w:rsidR="009D0D1F" w:rsidRPr="005522D8" w:rsidRDefault="009D0D1F" w:rsidP="00AA53FB">
      <w:pPr>
        <w:pStyle w:val="Akapitzlist"/>
        <w:widowControl/>
        <w:numPr>
          <w:ilvl w:val="0"/>
          <w:numId w:val="26"/>
        </w:numPr>
        <w:autoSpaceDE/>
        <w:autoSpaceDN/>
        <w:spacing w:after="120" w:line="276" w:lineRule="auto"/>
        <w:ind w:left="1134" w:hanging="283"/>
        <w:rPr>
          <w:rFonts w:ascii="Arial" w:hAnsi="Arial" w:cs="Arial"/>
          <w:color w:val="000000" w:themeColor="text1"/>
          <w:sz w:val="20"/>
          <w:szCs w:val="20"/>
        </w:rPr>
      </w:pPr>
      <w:r w:rsidRPr="005522D8">
        <w:rPr>
          <w:rFonts w:ascii="Arial" w:hAnsi="Arial" w:cs="Arial"/>
          <w:color w:val="000000" w:themeColor="text1"/>
          <w:sz w:val="20"/>
          <w:szCs w:val="20"/>
        </w:rPr>
        <w:t>opłaty składowiskowe związane z odwozem i przekazaniem nadmiaru urobku, materiałów rozbiórkowych i odpadów na składowisko odpadów (łącznie z kosztem transportu) lub koszty ich zagospodarowania we własnym zakresie,</w:t>
      </w:r>
    </w:p>
    <w:p w14:paraId="29E997C9" w14:textId="77777777" w:rsidR="009D0D1F" w:rsidRPr="006915BD" w:rsidRDefault="009D0D1F" w:rsidP="00AA53FB">
      <w:pPr>
        <w:pStyle w:val="Akapitzlist"/>
        <w:widowControl/>
        <w:numPr>
          <w:ilvl w:val="0"/>
          <w:numId w:val="26"/>
        </w:numPr>
        <w:autoSpaceDE/>
        <w:autoSpaceDN/>
        <w:spacing w:after="120" w:line="276" w:lineRule="auto"/>
        <w:ind w:left="1134" w:hanging="283"/>
        <w:rPr>
          <w:rFonts w:ascii="Arial" w:hAnsi="Arial" w:cs="Arial"/>
          <w:color w:val="000000"/>
          <w:sz w:val="20"/>
          <w:szCs w:val="20"/>
        </w:rPr>
      </w:pPr>
      <w:r w:rsidRPr="006915BD">
        <w:rPr>
          <w:rFonts w:ascii="Arial" w:hAnsi="Arial" w:cs="Arial"/>
          <w:color w:val="000000"/>
          <w:sz w:val="20"/>
          <w:szCs w:val="20"/>
        </w:rPr>
        <w:t>odtworzenia terenów istniejących do stanu pierwotnego,</w:t>
      </w:r>
    </w:p>
    <w:p w14:paraId="5B4CEE8E" w14:textId="5AE23350" w:rsidR="009D0D1F" w:rsidRPr="009D7843"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71708526"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7777777" w:rsidR="001B2316" w:rsidRPr="001B2316" w:rsidRDefault="001B2316" w:rsidP="00AA53FB">
      <w:pPr>
        <w:pStyle w:val="Nagwek1"/>
        <w:keepNext w:val="0"/>
        <w:keepLines w:val="0"/>
        <w:widowControl w:val="0"/>
        <w:numPr>
          <w:ilvl w:val="0"/>
          <w:numId w:val="24"/>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3"/>
    </w:p>
    <w:p w14:paraId="000000F6" w14:textId="37C16D17" w:rsidR="00434368" w:rsidRDefault="00860038" w:rsidP="000A0C2E">
      <w:pPr>
        <w:pStyle w:val="Nagwek2"/>
        <w:spacing w:before="240" w:after="240"/>
        <w:rPr>
          <w:sz w:val="28"/>
          <w:szCs w:val="28"/>
        </w:rPr>
      </w:pPr>
      <w:bookmarkStart w:id="24" w:name="_1wm6hsxsy23e" w:colFirst="0" w:colLast="0"/>
      <w:bookmarkEnd w:id="24"/>
      <w:r w:rsidRPr="00BB57AB">
        <w:rPr>
          <w:sz w:val="28"/>
          <w:szCs w:val="28"/>
        </w:rPr>
        <w:t>XVI. Wymagania dotyczące wadium</w:t>
      </w:r>
    </w:p>
    <w:p w14:paraId="38ACDDDF" w14:textId="1DCC6703" w:rsidR="00B971D7" w:rsidRPr="00117F2D" w:rsidRDefault="00B971D7" w:rsidP="00B971D7">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Pr>
          <w:rFonts w:ascii="Arial" w:hAnsi="Arial" w:cs="Arial"/>
          <w:b/>
          <w:sz w:val="20"/>
        </w:rPr>
        <w:t>6</w:t>
      </w:r>
      <w:r w:rsidRPr="00117F2D">
        <w:rPr>
          <w:rFonts w:ascii="Arial" w:hAnsi="Arial" w:cs="Arial"/>
          <w:b/>
          <w:sz w:val="20"/>
        </w:rPr>
        <w:t> 000 zł (słownie:</w:t>
      </w:r>
      <w:r>
        <w:rPr>
          <w:rFonts w:ascii="Arial" w:hAnsi="Arial" w:cs="Arial"/>
          <w:b/>
          <w:sz w:val="20"/>
        </w:rPr>
        <w:t xml:space="preserve"> sześć</w:t>
      </w:r>
      <w:r w:rsidRPr="00117F2D">
        <w:rPr>
          <w:rFonts w:ascii="Arial" w:hAnsi="Arial" w:cs="Arial"/>
          <w:b/>
          <w:sz w:val="20"/>
        </w:rPr>
        <w:t xml:space="preserve"> tysi</w:t>
      </w:r>
      <w:r>
        <w:rPr>
          <w:rFonts w:ascii="Arial" w:hAnsi="Arial" w:cs="Arial"/>
          <w:b/>
          <w:sz w:val="20"/>
        </w:rPr>
        <w:t>ę</w:t>
      </w:r>
      <w:r w:rsidRPr="00117F2D">
        <w:rPr>
          <w:rFonts w:ascii="Arial" w:hAnsi="Arial" w:cs="Arial"/>
          <w:b/>
          <w:sz w:val="20"/>
        </w:rPr>
        <w:t>c</w:t>
      </w:r>
      <w:r>
        <w:rPr>
          <w:rFonts w:ascii="Arial" w:hAnsi="Arial" w:cs="Arial"/>
          <w:b/>
          <w:sz w:val="20"/>
        </w:rPr>
        <w:t>y</w:t>
      </w:r>
      <w:r w:rsidRPr="00117F2D">
        <w:rPr>
          <w:rFonts w:ascii="Arial" w:hAnsi="Arial" w:cs="Arial"/>
          <w:b/>
          <w:sz w:val="20"/>
        </w:rPr>
        <w:t xml:space="preserve">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057020DD" w14:textId="25992895" w:rsidR="00B971D7" w:rsidRDefault="00B971D7" w:rsidP="00B971D7">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4293A2B2" w14:textId="77777777" w:rsidR="00B971D7" w:rsidRDefault="00B971D7" w:rsidP="00B971D7">
      <w:pPr>
        <w:tabs>
          <w:tab w:val="left" w:pos="1105"/>
        </w:tabs>
        <w:jc w:val="both"/>
        <w:rPr>
          <w:b/>
          <w:sz w:val="20"/>
          <w:szCs w:val="20"/>
        </w:rPr>
      </w:pPr>
      <w:r>
        <w:rPr>
          <w:sz w:val="20"/>
          <w:szCs w:val="20"/>
        </w:rPr>
        <w:t xml:space="preserve">       </w:t>
      </w:r>
      <w:r w:rsidRPr="00B971D7">
        <w:rPr>
          <w:sz w:val="20"/>
          <w:szCs w:val="20"/>
        </w:rPr>
        <w:t xml:space="preserve">O/Przechlewo nr rachunku: </w:t>
      </w:r>
      <w:r w:rsidRPr="00B971D7">
        <w:rPr>
          <w:b/>
          <w:sz w:val="20"/>
          <w:szCs w:val="20"/>
        </w:rPr>
        <w:t>81 9326 0006 0060 0109 2000 0080 z dopiskiem</w:t>
      </w:r>
      <w:r>
        <w:rPr>
          <w:b/>
          <w:sz w:val="20"/>
          <w:szCs w:val="20"/>
        </w:rPr>
        <w:t xml:space="preserve"> „</w:t>
      </w:r>
      <w:r w:rsidRPr="00B971D7">
        <w:rPr>
          <w:b/>
          <w:sz w:val="20"/>
          <w:szCs w:val="20"/>
        </w:rPr>
        <w:t>Wadium na</w:t>
      </w:r>
      <w:bookmarkStart w:id="25" w:name="_Hlk509211101"/>
      <w:bookmarkStart w:id="26" w:name="_Hlk511803089"/>
    </w:p>
    <w:p w14:paraId="17AA53D7" w14:textId="77777777" w:rsidR="00B971D7" w:rsidRDefault="00B971D7" w:rsidP="00B971D7">
      <w:pPr>
        <w:tabs>
          <w:tab w:val="left" w:pos="1105"/>
        </w:tabs>
        <w:jc w:val="both"/>
        <w:rPr>
          <w:sz w:val="20"/>
          <w:szCs w:val="20"/>
        </w:rPr>
      </w:pPr>
      <w:r>
        <w:rPr>
          <w:b/>
          <w:sz w:val="20"/>
          <w:szCs w:val="20"/>
        </w:rPr>
        <w:lastRenderedPageBreak/>
        <w:t xml:space="preserve">        </w:t>
      </w:r>
      <w:r>
        <w:rPr>
          <w:b/>
          <w:color w:val="000000" w:themeColor="text1"/>
          <w:sz w:val="20"/>
          <w:szCs w:val="20"/>
        </w:rPr>
        <w:t>p</w:t>
      </w:r>
      <w:r w:rsidRPr="00B971D7">
        <w:rPr>
          <w:b/>
          <w:color w:val="000000" w:themeColor="text1"/>
          <w:sz w:val="20"/>
          <w:szCs w:val="20"/>
        </w:rPr>
        <w:t>rzebudow</w:t>
      </w:r>
      <w:r>
        <w:rPr>
          <w:b/>
          <w:color w:val="000000" w:themeColor="text1"/>
          <w:sz w:val="20"/>
          <w:szCs w:val="20"/>
        </w:rPr>
        <w:t>ę</w:t>
      </w:r>
      <w:r w:rsidRPr="00B971D7">
        <w:rPr>
          <w:b/>
          <w:color w:val="000000" w:themeColor="text1"/>
          <w:sz w:val="20"/>
          <w:szCs w:val="20"/>
        </w:rPr>
        <w:t xml:space="preserve"> drogi gminnej nr 222010G w Przechlewie</w:t>
      </w:r>
      <w:r w:rsidRPr="00B971D7">
        <w:rPr>
          <w:b/>
          <w:sz w:val="20"/>
          <w:szCs w:val="20"/>
        </w:rPr>
        <w:t>”</w:t>
      </w:r>
      <w:bookmarkEnd w:id="25"/>
      <w:r w:rsidRPr="00B971D7">
        <w:rPr>
          <w:b/>
          <w:sz w:val="20"/>
          <w:szCs w:val="20"/>
        </w:rPr>
        <w:t xml:space="preserve"> </w:t>
      </w:r>
      <w:r>
        <w:rPr>
          <w:b/>
          <w:sz w:val="20"/>
          <w:szCs w:val="20"/>
        </w:rPr>
        <w:t>–</w:t>
      </w:r>
      <w:r w:rsidRPr="00B971D7">
        <w:rPr>
          <w:sz w:val="20"/>
          <w:szCs w:val="20"/>
        </w:rPr>
        <w:t xml:space="preserve"> numer</w:t>
      </w:r>
      <w:r>
        <w:rPr>
          <w:sz w:val="20"/>
          <w:szCs w:val="20"/>
        </w:rPr>
        <w:t xml:space="preserve"> </w:t>
      </w:r>
      <w:r w:rsidRPr="00B971D7">
        <w:rPr>
          <w:sz w:val="20"/>
          <w:szCs w:val="20"/>
        </w:rPr>
        <w:t>referencyjny</w:t>
      </w:r>
      <w:r>
        <w:rPr>
          <w:sz w:val="20"/>
          <w:szCs w:val="20"/>
        </w:rPr>
        <w:t xml:space="preserve"> </w:t>
      </w:r>
      <w:r w:rsidRPr="00B971D7">
        <w:rPr>
          <w:sz w:val="20"/>
          <w:szCs w:val="20"/>
        </w:rPr>
        <w:t>postępowania –</w:t>
      </w:r>
    </w:p>
    <w:p w14:paraId="70C4D007" w14:textId="564163A9" w:rsidR="00B971D7" w:rsidRPr="00B971D7" w:rsidRDefault="00B971D7" w:rsidP="00B971D7">
      <w:pPr>
        <w:tabs>
          <w:tab w:val="left" w:pos="1105"/>
        </w:tabs>
        <w:jc w:val="both"/>
        <w:rPr>
          <w:sz w:val="20"/>
          <w:szCs w:val="20"/>
        </w:rPr>
      </w:pPr>
      <w:r>
        <w:rPr>
          <w:sz w:val="20"/>
          <w:szCs w:val="20"/>
        </w:rPr>
        <w:t xml:space="preserve">        </w:t>
      </w:r>
      <w:r w:rsidRPr="00B971D7">
        <w:rPr>
          <w:b/>
          <w:sz w:val="20"/>
          <w:szCs w:val="20"/>
        </w:rPr>
        <w:t>IRP.ZP.271.</w:t>
      </w:r>
      <w:r>
        <w:rPr>
          <w:b/>
          <w:sz w:val="20"/>
          <w:szCs w:val="20"/>
        </w:rPr>
        <w:t>7</w:t>
      </w:r>
      <w:r w:rsidRPr="00B971D7">
        <w:rPr>
          <w:b/>
          <w:sz w:val="20"/>
          <w:szCs w:val="20"/>
        </w:rPr>
        <w:t>.202</w:t>
      </w:r>
      <w:r>
        <w:rPr>
          <w:b/>
          <w:sz w:val="20"/>
          <w:szCs w:val="20"/>
        </w:rPr>
        <w:t>1.</w:t>
      </w:r>
    </w:p>
    <w:bookmarkEnd w:id="26"/>
    <w:p w14:paraId="3B8E9801" w14:textId="77777777" w:rsidR="00B971D7" w:rsidRPr="002A652D" w:rsidRDefault="00B971D7" w:rsidP="00B971D7">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p.z.p.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p.z.p.),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AAA122F" w14:textId="137A0A41"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9884F3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Zasady zwrotu oraz okoliczności zatrzymania wadium określa art. 98 p.z.p.</w:t>
      </w:r>
    </w:p>
    <w:p w14:paraId="1282E25A" w14:textId="77777777" w:rsidR="00B971D7" w:rsidRPr="00B971D7" w:rsidRDefault="00B971D7" w:rsidP="00B971D7"/>
    <w:p w14:paraId="0000010A" w14:textId="77777777" w:rsidR="00434368" w:rsidRPr="00693BF3" w:rsidRDefault="00860038" w:rsidP="000A0C2E">
      <w:pPr>
        <w:pStyle w:val="Nagwek2"/>
        <w:spacing w:before="240" w:after="240"/>
        <w:rPr>
          <w:color w:val="FF0000"/>
          <w:sz w:val="28"/>
          <w:szCs w:val="28"/>
        </w:rPr>
      </w:pPr>
      <w:bookmarkStart w:id="27" w:name="_kraqvybbazqg" w:colFirst="0" w:colLast="0"/>
      <w:bookmarkEnd w:id="27"/>
      <w:r w:rsidRPr="00BB57AB">
        <w:rPr>
          <w:sz w:val="28"/>
          <w:szCs w:val="28"/>
        </w:rPr>
        <w:t>XVII. Termin związania ofertą</w:t>
      </w:r>
    </w:p>
    <w:p w14:paraId="0000010B" w14:textId="2A480091"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DC35E5">
        <w:rPr>
          <w:color w:val="000000" w:themeColor="text1"/>
          <w:sz w:val="20"/>
          <w:szCs w:val="20"/>
        </w:rPr>
        <w:t xml:space="preserve">, tj. do </w:t>
      </w:r>
      <w:r w:rsidRPr="00F43669">
        <w:rPr>
          <w:b/>
          <w:bCs/>
          <w:color w:val="FF0000"/>
          <w:sz w:val="20"/>
          <w:szCs w:val="20"/>
        </w:rPr>
        <w:t>dnia</w:t>
      </w:r>
      <w:r w:rsidR="001B0A2F" w:rsidRPr="00F43669">
        <w:rPr>
          <w:b/>
          <w:bCs/>
          <w:color w:val="FF0000"/>
          <w:sz w:val="20"/>
          <w:szCs w:val="20"/>
        </w:rPr>
        <w:t xml:space="preserve"> </w:t>
      </w:r>
      <w:r w:rsidR="00117C25" w:rsidRPr="00F43669">
        <w:rPr>
          <w:b/>
          <w:bCs/>
          <w:color w:val="FF0000"/>
          <w:sz w:val="20"/>
          <w:szCs w:val="20"/>
        </w:rPr>
        <w:t>0</w:t>
      </w:r>
      <w:r w:rsidR="0025586B">
        <w:rPr>
          <w:b/>
          <w:bCs/>
          <w:color w:val="FF0000"/>
          <w:sz w:val="20"/>
          <w:szCs w:val="20"/>
        </w:rPr>
        <w:t>6</w:t>
      </w:r>
      <w:r w:rsidR="001B0A2F" w:rsidRPr="00F43669">
        <w:rPr>
          <w:b/>
          <w:bCs/>
          <w:color w:val="FF0000"/>
          <w:sz w:val="20"/>
          <w:szCs w:val="20"/>
        </w:rPr>
        <w:t>.0</w:t>
      </w:r>
      <w:r w:rsidR="00117C25" w:rsidRPr="00F43669">
        <w:rPr>
          <w:b/>
          <w:bCs/>
          <w:color w:val="FF0000"/>
          <w:sz w:val="20"/>
          <w:szCs w:val="20"/>
        </w:rPr>
        <w:t>6</w:t>
      </w:r>
      <w:r w:rsidR="001B0A2F" w:rsidRPr="00F43669">
        <w:rPr>
          <w:b/>
          <w:bCs/>
          <w:color w:val="FF0000"/>
          <w:sz w:val="20"/>
          <w:szCs w:val="20"/>
        </w:rPr>
        <w:t>.2021</w:t>
      </w:r>
      <w:r w:rsidRPr="00F43669">
        <w:rPr>
          <w:b/>
          <w:bCs/>
          <w:smallCaps/>
          <w:color w:val="FF0000"/>
          <w:sz w:val="20"/>
          <w:szCs w:val="20"/>
        </w:rPr>
        <w:t xml:space="preserve"> </w:t>
      </w:r>
      <w:r w:rsidRPr="00F43669">
        <w:rPr>
          <w:b/>
          <w:bCs/>
          <w:color w:val="FF0000"/>
          <w:sz w:val="20"/>
          <w:szCs w:val="20"/>
        </w:rPr>
        <w:t>r.</w:t>
      </w:r>
      <w:r w:rsidRPr="00F43669">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AA53FB">
      <w:pPr>
        <w:numPr>
          <w:ilvl w:val="0"/>
          <w:numId w:val="21"/>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28" w:name="_iwk7tzonv6ne" w:colFirst="0" w:colLast="0"/>
      <w:bookmarkEnd w:id="28"/>
      <w:r>
        <w:t>XVIII. Miejsce i termin składania ofert</w:t>
      </w:r>
    </w:p>
    <w:p w14:paraId="0000010F" w14:textId="00703474"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F43669">
        <w:rPr>
          <w:b/>
          <w:bCs/>
          <w:color w:val="FF0000"/>
          <w:sz w:val="20"/>
          <w:szCs w:val="20"/>
        </w:rPr>
        <w:t>do dni</w:t>
      </w:r>
      <w:r w:rsidR="008F1C7E" w:rsidRPr="00F43669">
        <w:rPr>
          <w:b/>
          <w:bCs/>
          <w:color w:val="FF0000"/>
          <w:sz w:val="20"/>
          <w:szCs w:val="20"/>
        </w:rPr>
        <w:t xml:space="preserve">a </w:t>
      </w:r>
      <w:r w:rsidR="0025586B">
        <w:rPr>
          <w:b/>
          <w:bCs/>
          <w:color w:val="FF0000"/>
          <w:sz w:val="20"/>
          <w:szCs w:val="20"/>
        </w:rPr>
        <w:t>24</w:t>
      </w:r>
      <w:r w:rsidR="008F1C7E" w:rsidRPr="00F43669">
        <w:rPr>
          <w:b/>
          <w:bCs/>
          <w:color w:val="FF0000"/>
          <w:sz w:val="20"/>
          <w:szCs w:val="20"/>
        </w:rPr>
        <w:t>.0</w:t>
      </w:r>
      <w:r w:rsidR="00117C25" w:rsidRPr="00F43669">
        <w:rPr>
          <w:b/>
          <w:bCs/>
          <w:color w:val="FF0000"/>
          <w:sz w:val="20"/>
          <w:szCs w:val="20"/>
        </w:rPr>
        <w:t>5</w:t>
      </w:r>
      <w:r w:rsidR="008F1C7E" w:rsidRPr="00F43669">
        <w:rPr>
          <w:b/>
          <w:bCs/>
          <w:color w:val="FF0000"/>
          <w:sz w:val="20"/>
          <w:szCs w:val="20"/>
        </w:rPr>
        <w:t xml:space="preserve">.2021 roku </w:t>
      </w:r>
      <w:r w:rsidRPr="00F43669">
        <w:rPr>
          <w:b/>
          <w:bCs/>
          <w:color w:val="FF0000"/>
          <w:sz w:val="20"/>
          <w:szCs w:val="20"/>
        </w:rPr>
        <w:t xml:space="preserve"> do godziny</w:t>
      </w:r>
      <w:r w:rsidR="008F1C7E" w:rsidRPr="00F43669">
        <w:rPr>
          <w:b/>
          <w:bCs/>
          <w:color w:val="FF0000"/>
          <w:sz w:val="20"/>
          <w:szCs w:val="20"/>
        </w:rPr>
        <w:t xml:space="preserve"> 10:00.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w:t>
      </w:r>
      <w:r w:rsidRPr="00BB57AB">
        <w:rPr>
          <w:sz w:val="20"/>
          <w:szCs w:val="20"/>
        </w:rPr>
        <w:lastRenderedPageBreak/>
        <w:t>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29" w:name="_g4kmfra1vcqp" w:colFirst="0" w:colLast="0"/>
      <w:bookmarkEnd w:id="29"/>
      <w:r w:rsidRPr="00BB57AB">
        <w:rPr>
          <w:sz w:val="28"/>
          <w:szCs w:val="28"/>
        </w:rPr>
        <w:t>XIX. Otwarcie ofert</w:t>
      </w:r>
    </w:p>
    <w:p w14:paraId="00000116" w14:textId="4A889387" w:rsidR="00434368" w:rsidRPr="00F43669" w:rsidRDefault="00860038" w:rsidP="000A0C2E">
      <w:pPr>
        <w:numPr>
          <w:ilvl w:val="0"/>
          <w:numId w:val="2"/>
        </w:numPr>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F43669">
        <w:rPr>
          <w:b/>
          <w:bCs/>
          <w:color w:val="FF0000"/>
          <w:sz w:val="20"/>
          <w:szCs w:val="20"/>
        </w:rPr>
        <w:t>tj.</w:t>
      </w:r>
      <w:r w:rsidR="007B3607" w:rsidRPr="00F43669">
        <w:rPr>
          <w:b/>
          <w:bCs/>
          <w:color w:val="FF0000"/>
          <w:sz w:val="20"/>
          <w:szCs w:val="20"/>
        </w:rPr>
        <w:t xml:space="preserve"> </w:t>
      </w:r>
      <w:r w:rsidR="0025586B">
        <w:rPr>
          <w:b/>
          <w:bCs/>
          <w:color w:val="FF0000"/>
          <w:sz w:val="20"/>
          <w:szCs w:val="20"/>
        </w:rPr>
        <w:t>24</w:t>
      </w:r>
      <w:r w:rsidR="00BB57AB" w:rsidRPr="00F43669">
        <w:rPr>
          <w:b/>
          <w:bCs/>
          <w:color w:val="FF0000"/>
          <w:sz w:val="20"/>
          <w:szCs w:val="20"/>
        </w:rPr>
        <w:t>.0</w:t>
      </w:r>
      <w:r w:rsidR="00117C25" w:rsidRPr="00F43669">
        <w:rPr>
          <w:b/>
          <w:bCs/>
          <w:color w:val="FF0000"/>
          <w:sz w:val="20"/>
          <w:szCs w:val="20"/>
        </w:rPr>
        <w:t>5</w:t>
      </w:r>
      <w:r w:rsidR="00BB57AB" w:rsidRPr="00F43669">
        <w:rPr>
          <w:b/>
          <w:bCs/>
          <w:color w:val="FF0000"/>
          <w:sz w:val="20"/>
          <w:szCs w:val="20"/>
        </w:rPr>
        <w:t>.2021 r.</w:t>
      </w:r>
      <w:r w:rsidR="008F1C7E" w:rsidRPr="00F43669">
        <w:rPr>
          <w:b/>
          <w:bCs/>
          <w:color w:val="FF0000"/>
          <w:sz w:val="20"/>
          <w:szCs w:val="20"/>
        </w:rPr>
        <w:t xml:space="preserve"> o godzinie 11:00.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30" w:name="_kc2xtpcwd955" w:colFirst="0" w:colLast="0"/>
      <w:bookmarkEnd w:id="30"/>
      <w:r w:rsidRPr="00BB57AB">
        <w:rPr>
          <w:sz w:val="28"/>
          <w:szCs w:val="28"/>
        </w:rPr>
        <w:t xml:space="preserve">XX. Opis kryteriów oceny ofert wraz z podaniem wag tych kryteriów 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bad</w:t>
            </w:r>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lastRenderedPageBreak/>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C bad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77777777" w:rsidR="00E16AB7" w:rsidRPr="00E713BA" w:rsidRDefault="00E16AB7" w:rsidP="000A0C2E">
      <w:pPr>
        <w:jc w:val="both"/>
        <w:rPr>
          <w:color w:val="000000"/>
          <w:spacing w:val="4"/>
          <w:sz w:val="20"/>
          <w:szCs w:val="20"/>
        </w:rPr>
      </w:pPr>
      <w:r w:rsidRPr="00E713BA">
        <w:rPr>
          <w:color w:val="000000"/>
          <w:spacing w:val="4"/>
          <w:sz w:val="20"/>
          <w:szCs w:val="20"/>
        </w:rPr>
        <w:t xml:space="preserve">            - 36 m-cy – 0 pkt.</w:t>
      </w:r>
    </w:p>
    <w:p w14:paraId="6BEFEEA0" w14:textId="1C446CC8"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 xml:space="preserve">G :       - 48 m-cy – </w:t>
      </w:r>
      <w:r>
        <w:rPr>
          <w:color w:val="000000"/>
          <w:spacing w:val="4"/>
          <w:sz w:val="20"/>
          <w:szCs w:val="20"/>
        </w:rPr>
        <w:t>20</w:t>
      </w:r>
      <w:r w:rsidRPr="00E713BA">
        <w:rPr>
          <w:color w:val="000000"/>
          <w:spacing w:val="4"/>
          <w:sz w:val="20"/>
          <w:szCs w:val="20"/>
        </w:rPr>
        <w:t xml:space="preserve"> pkt.</w:t>
      </w:r>
    </w:p>
    <w:p w14:paraId="6EA25C18" w14:textId="1C74A526" w:rsidR="00E16AB7" w:rsidRPr="00E713BA" w:rsidRDefault="00E16AB7" w:rsidP="000A0C2E">
      <w:pPr>
        <w:jc w:val="both"/>
        <w:rPr>
          <w:color w:val="000000"/>
          <w:spacing w:val="4"/>
          <w:sz w:val="20"/>
          <w:szCs w:val="20"/>
        </w:rPr>
      </w:pPr>
      <w:r w:rsidRPr="00E713BA">
        <w:rPr>
          <w:color w:val="000000"/>
          <w:spacing w:val="4"/>
          <w:sz w:val="20"/>
          <w:szCs w:val="20"/>
        </w:rPr>
        <w:t xml:space="preserve">            </w:t>
      </w:r>
      <w:bookmarkStart w:id="31" w:name="_Hlk25567154"/>
      <w:r w:rsidRPr="00E713BA">
        <w:rPr>
          <w:color w:val="000000"/>
          <w:spacing w:val="4"/>
          <w:sz w:val="20"/>
          <w:szCs w:val="20"/>
        </w:rPr>
        <w:t xml:space="preserve">- 60 m-cy – </w:t>
      </w:r>
      <w:r>
        <w:rPr>
          <w:color w:val="000000"/>
          <w:spacing w:val="4"/>
          <w:sz w:val="20"/>
          <w:szCs w:val="20"/>
        </w:rPr>
        <w:t>4</w:t>
      </w:r>
      <w:r w:rsidRPr="00E713BA">
        <w:rPr>
          <w:color w:val="000000"/>
          <w:spacing w:val="4"/>
          <w:sz w:val="20"/>
          <w:szCs w:val="20"/>
        </w:rPr>
        <w:t>0 pkt.</w:t>
      </w:r>
      <w:bookmarkEnd w:id="31"/>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70EE5D6B" w:rsidR="00E16AB7" w:rsidRPr="00E713BA" w:rsidRDefault="00E16AB7" w:rsidP="000A0C2E">
      <w:pPr>
        <w:spacing w:after="120"/>
        <w:ind w:right="35"/>
        <w:jc w:val="both"/>
        <w:rPr>
          <w:sz w:val="20"/>
          <w:szCs w:val="20"/>
        </w:rPr>
      </w:pPr>
      <w:r w:rsidRPr="00E713BA">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Pr>
          <w:sz w:val="20"/>
          <w:szCs w:val="20"/>
        </w:rPr>
        <w:t>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60</w:t>
      </w:r>
      <w:r w:rsidRPr="00E713BA">
        <w:rPr>
          <w:sz w:val="20"/>
          <w:szCs w:val="20"/>
        </w:rPr>
        <w:t xml:space="preserve"> miesięcy liczony będzie jako </w:t>
      </w:r>
      <w:r>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p.z.p.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lastRenderedPageBreak/>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28CB281C" w:rsidR="00434368" w:rsidRPr="0078162F" w:rsidRDefault="00860038" w:rsidP="000A0C2E">
      <w:pPr>
        <w:pStyle w:val="Nagwek2"/>
        <w:jc w:val="both"/>
        <w:rPr>
          <w:sz w:val="28"/>
          <w:szCs w:val="28"/>
        </w:rPr>
      </w:pPr>
      <w:bookmarkStart w:id="32" w:name="_jdd1gpfct9cq" w:colFirst="0" w:colLast="0"/>
      <w:bookmarkStart w:id="33" w:name="_Hlk71192235"/>
      <w:bookmarkEnd w:id="32"/>
      <w:r w:rsidRPr="0078162F">
        <w:rPr>
          <w:sz w:val="28"/>
          <w:szCs w:val="28"/>
        </w:rPr>
        <w:t>XXI</w:t>
      </w:r>
      <w:r w:rsidR="002D6727">
        <w:rPr>
          <w:sz w:val="28"/>
          <w:szCs w:val="28"/>
        </w:rPr>
        <w:t>I</w:t>
      </w:r>
      <w:r w:rsidRPr="0078162F">
        <w:rPr>
          <w:sz w:val="28"/>
          <w:szCs w:val="28"/>
        </w:rPr>
        <w:t>. Informacje o formalnościach, jakie powinny być dopełnione po wyborze oferty w celu zawarcia umowy</w:t>
      </w:r>
    </w:p>
    <w:bookmarkEnd w:id="33"/>
    <w:p w14:paraId="00000132" w14:textId="77777777" w:rsidR="00434368" w:rsidRDefault="00860038" w:rsidP="000A0C2E">
      <w:pPr>
        <w:numPr>
          <w:ilvl w:val="0"/>
          <w:numId w:val="5"/>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437963C8" w:rsidR="00434368" w:rsidRDefault="00860038" w:rsidP="000A0C2E">
      <w:pPr>
        <w:numPr>
          <w:ilvl w:val="0"/>
          <w:numId w:val="5"/>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sidR="002D6727">
        <w:rPr>
          <w:sz w:val="20"/>
          <w:szCs w:val="20"/>
        </w:rPr>
        <w:t>I</w:t>
      </w:r>
      <w:r>
        <w:rPr>
          <w:sz w:val="20"/>
          <w:szCs w:val="20"/>
        </w:rPr>
        <w:t xml:space="preserve"> SWZ.</w:t>
      </w:r>
    </w:p>
    <w:p w14:paraId="00000135" w14:textId="77777777" w:rsidR="00434368" w:rsidRDefault="00860038" w:rsidP="000A0C2E">
      <w:pPr>
        <w:numPr>
          <w:ilvl w:val="0"/>
          <w:numId w:val="5"/>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5E2D7B47" w:rsidR="00434368" w:rsidRDefault="00860038" w:rsidP="000A0C2E">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11DF4B81" w14:textId="77777777" w:rsidR="00556034" w:rsidRDefault="00556034" w:rsidP="00556034">
      <w:pPr>
        <w:ind w:left="462"/>
        <w:jc w:val="both"/>
        <w:rPr>
          <w:sz w:val="20"/>
          <w:szCs w:val="20"/>
        </w:rPr>
      </w:pPr>
    </w:p>
    <w:p w14:paraId="00000137" w14:textId="22F5BD49" w:rsidR="00434368" w:rsidRDefault="00860038" w:rsidP="000A0C2E">
      <w:pPr>
        <w:pStyle w:val="Nagwek2"/>
        <w:jc w:val="both"/>
        <w:rPr>
          <w:sz w:val="28"/>
          <w:szCs w:val="28"/>
        </w:rPr>
      </w:pPr>
      <w:bookmarkStart w:id="34" w:name="_8o16t0j5rcy" w:colFirst="0" w:colLast="0"/>
      <w:bookmarkEnd w:id="34"/>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w:t>
      </w:r>
      <w:r w:rsidRPr="00F8409B">
        <w:rPr>
          <w:rFonts w:ascii="Arial" w:hAnsi="Arial" w:cs="Arial"/>
          <w:sz w:val="20"/>
        </w:rPr>
        <w:lastRenderedPageBreak/>
        <w:t>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4374F156" w14:textId="77777777" w:rsidR="005019AF" w:rsidRDefault="000A0C2E" w:rsidP="000A0C2E">
      <w:pPr>
        <w:tabs>
          <w:tab w:val="left" w:pos="284"/>
        </w:tabs>
        <w:ind w:right="35"/>
        <w:rPr>
          <w:b/>
          <w:sz w:val="20"/>
          <w:szCs w:val="20"/>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 xml:space="preserve">tytułu: </w:t>
      </w:r>
      <w:r w:rsidRPr="000A0C2E">
        <w:rPr>
          <w:b/>
          <w:sz w:val="20"/>
          <w:szCs w:val="20"/>
        </w:rPr>
        <w:t>„Przebudowa drogi gminnej nr</w:t>
      </w:r>
    </w:p>
    <w:p w14:paraId="4014E3E6" w14:textId="45BA1348" w:rsidR="000A0C2E" w:rsidRPr="005019AF" w:rsidRDefault="005019AF" w:rsidP="005019AF">
      <w:pPr>
        <w:tabs>
          <w:tab w:val="left" w:pos="284"/>
        </w:tabs>
        <w:ind w:right="35"/>
        <w:rPr>
          <w:b/>
          <w:sz w:val="20"/>
          <w:szCs w:val="20"/>
        </w:rPr>
      </w:pPr>
      <w:r>
        <w:rPr>
          <w:b/>
          <w:sz w:val="20"/>
          <w:szCs w:val="20"/>
        </w:rPr>
        <w:t xml:space="preserve">        </w:t>
      </w:r>
      <w:r w:rsidR="000A0C2E" w:rsidRPr="000A0C2E">
        <w:rPr>
          <w:b/>
          <w:sz w:val="20"/>
          <w:szCs w:val="20"/>
        </w:rPr>
        <w:t xml:space="preserve">222010G </w:t>
      </w:r>
      <w:r w:rsidR="000A0C2E">
        <w:rPr>
          <w:b/>
          <w:sz w:val="20"/>
          <w:szCs w:val="20"/>
        </w:rPr>
        <w:t xml:space="preserve"> </w:t>
      </w:r>
      <w:r w:rsidR="000A0C2E" w:rsidRPr="000A0C2E">
        <w:rPr>
          <w:b/>
          <w:sz w:val="20"/>
          <w:szCs w:val="20"/>
        </w:rPr>
        <w:t>Przechlewie”</w:t>
      </w:r>
      <w:r w:rsidR="000A0C2E" w:rsidRPr="000A0C2E">
        <w:rPr>
          <w:sz w:val="20"/>
          <w:szCs w:val="20"/>
        </w:rPr>
        <w:t xml:space="preserve"> Numer referencyjny postępowania – </w:t>
      </w:r>
      <w:r w:rsidR="000A0C2E" w:rsidRPr="000A0C2E">
        <w:rPr>
          <w:b/>
          <w:sz w:val="20"/>
          <w:szCs w:val="20"/>
        </w:rPr>
        <w:t>IRP.ZP.271.7.2021.</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lastRenderedPageBreak/>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5" w:name="_kmfqfyi30wag" w:colFirst="0" w:colLast="0"/>
      <w:bookmarkEnd w:id="35"/>
      <w:r w:rsidRPr="0078162F">
        <w:rPr>
          <w:sz w:val="28"/>
          <w:szCs w:val="28"/>
        </w:rPr>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3BD22A78" w:rsidR="00434368" w:rsidRPr="0078162F" w:rsidRDefault="00860038" w:rsidP="000A0C2E">
      <w:pPr>
        <w:pStyle w:val="Nagwek2"/>
        <w:jc w:val="both"/>
        <w:rPr>
          <w:sz w:val="28"/>
          <w:szCs w:val="28"/>
        </w:rPr>
      </w:pPr>
      <w:bookmarkStart w:id="36" w:name="_uarrfy5kozla" w:colFirst="0" w:colLast="0"/>
      <w:bookmarkEnd w:id="36"/>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09D8827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943B" w14:textId="77777777" w:rsidR="00372E05" w:rsidRDefault="00372E05">
      <w:pPr>
        <w:spacing w:line="240" w:lineRule="auto"/>
      </w:pPr>
      <w:r>
        <w:separator/>
      </w:r>
    </w:p>
  </w:endnote>
  <w:endnote w:type="continuationSeparator" w:id="0">
    <w:p w14:paraId="606500BA" w14:textId="77777777" w:rsidR="00372E05" w:rsidRDefault="00372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5BCC" w14:textId="77777777" w:rsidR="00372E05" w:rsidRDefault="00372E05">
      <w:pPr>
        <w:spacing w:line="240" w:lineRule="auto"/>
      </w:pPr>
      <w:r>
        <w:separator/>
      </w:r>
    </w:p>
  </w:footnote>
  <w:footnote w:type="continuationSeparator" w:id="0">
    <w:p w14:paraId="00312644" w14:textId="77777777" w:rsidR="00372E05" w:rsidRDefault="00372E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00DBE4C" w:rsidR="00C23158" w:rsidRDefault="00C23158">
    <w:pPr>
      <w:rPr>
        <w:rFonts w:ascii="Calibri" w:eastAsia="Calibri" w:hAnsi="Calibri" w:cs="Calibri"/>
        <w:color w:val="434343"/>
      </w:rPr>
    </w:pPr>
    <w:r>
      <w:rPr>
        <w:rFonts w:ascii="Calibri" w:eastAsia="Calibri" w:hAnsi="Calibri" w:cs="Calibri"/>
        <w:color w:val="434343"/>
      </w:rPr>
      <w:t>Nr postępowania: IRP.ZP.271.7.2021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69720D5B" w:rsidR="00C23158" w:rsidRDefault="00C23158" w:rsidP="001C7F4E">
    <w:pPr>
      <w:rPr>
        <w:rFonts w:ascii="Calibri" w:eastAsia="Calibri" w:hAnsi="Calibri" w:cs="Calibri"/>
        <w:color w:val="434343"/>
      </w:rPr>
    </w:pPr>
    <w:r>
      <w:rPr>
        <w:rFonts w:ascii="Calibri" w:eastAsia="Calibri" w:hAnsi="Calibri" w:cs="Calibri"/>
        <w:color w:val="434343"/>
      </w:rPr>
      <w:t>Nr postępowania: IRP.ZP.271.7.2021</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7"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9"/>
  </w:num>
  <w:num w:numId="4">
    <w:abstractNumId w:val="14"/>
  </w:num>
  <w:num w:numId="5">
    <w:abstractNumId w:val="10"/>
  </w:num>
  <w:num w:numId="6">
    <w:abstractNumId w:val="19"/>
  </w:num>
  <w:num w:numId="7">
    <w:abstractNumId w:val="21"/>
  </w:num>
  <w:num w:numId="8">
    <w:abstractNumId w:val="28"/>
  </w:num>
  <w:num w:numId="9">
    <w:abstractNumId w:val="34"/>
  </w:num>
  <w:num w:numId="10">
    <w:abstractNumId w:val="16"/>
  </w:num>
  <w:num w:numId="11">
    <w:abstractNumId w:val="7"/>
  </w:num>
  <w:num w:numId="12">
    <w:abstractNumId w:val="36"/>
  </w:num>
  <w:num w:numId="13">
    <w:abstractNumId w:val="29"/>
  </w:num>
  <w:num w:numId="14">
    <w:abstractNumId w:val="30"/>
  </w:num>
  <w:num w:numId="15">
    <w:abstractNumId w:val="4"/>
  </w:num>
  <w:num w:numId="16">
    <w:abstractNumId w:val="23"/>
  </w:num>
  <w:num w:numId="17">
    <w:abstractNumId w:val="35"/>
  </w:num>
  <w:num w:numId="18">
    <w:abstractNumId w:val="18"/>
  </w:num>
  <w:num w:numId="19">
    <w:abstractNumId w:val="25"/>
  </w:num>
  <w:num w:numId="20">
    <w:abstractNumId w:val="8"/>
  </w:num>
  <w:num w:numId="21">
    <w:abstractNumId w:val="13"/>
  </w:num>
  <w:num w:numId="22">
    <w:abstractNumId w:val="20"/>
  </w:num>
  <w:num w:numId="23">
    <w:abstractNumId w:val="32"/>
  </w:num>
  <w:num w:numId="24">
    <w:abstractNumId w:val="5"/>
  </w:num>
  <w:num w:numId="25">
    <w:abstractNumId w:val="26"/>
  </w:num>
  <w:num w:numId="26">
    <w:abstractNumId w:val="24"/>
  </w:num>
  <w:num w:numId="27">
    <w:abstractNumId w:val="37"/>
  </w:num>
  <w:num w:numId="28">
    <w:abstractNumId w:val="38"/>
  </w:num>
  <w:num w:numId="29">
    <w:abstractNumId w:val="2"/>
  </w:num>
  <w:num w:numId="30">
    <w:abstractNumId w:val="3"/>
  </w:num>
  <w:num w:numId="31">
    <w:abstractNumId w:val="6"/>
  </w:num>
  <w:num w:numId="32">
    <w:abstractNumId w:val="33"/>
  </w:num>
  <w:num w:numId="33">
    <w:abstractNumId w:val="11"/>
  </w:num>
  <w:num w:numId="34">
    <w:abstractNumId w:val="15"/>
  </w:num>
  <w:num w:numId="35">
    <w:abstractNumId w:val="1"/>
  </w:num>
  <w:num w:numId="36">
    <w:abstractNumId w:val="17"/>
  </w:num>
  <w:num w:numId="37">
    <w:abstractNumId w:val="31"/>
  </w:num>
  <w:num w:numId="38">
    <w:abstractNumId w:val="0"/>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72787"/>
    <w:rsid w:val="000A0C2E"/>
    <w:rsid w:val="000D5BE0"/>
    <w:rsid w:val="00117C25"/>
    <w:rsid w:val="00171BA0"/>
    <w:rsid w:val="00181D25"/>
    <w:rsid w:val="001875D0"/>
    <w:rsid w:val="001B0A2F"/>
    <w:rsid w:val="001B2316"/>
    <w:rsid w:val="001C7F4E"/>
    <w:rsid w:val="001D39F0"/>
    <w:rsid w:val="00204E61"/>
    <w:rsid w:val="00224095"/>
    <w:rsid w:val="00245656"/>
    <w:rsid w:val="0025586B"/>
    <w:rsid w:val="002D6727"/>
    <w:rsid w:val="002E6329"/>
    <w:rsid w:val="00307F9E"/>
    <w:rsid w:val="00314870"/>
    <w:rsid w:val="00326F27"/>
    <w:rsid w:val="00354EF6"/>
    <w:rsid w:val="00372E05"/>
    <w:rsid w:val="003A5B31"/>
    <w:rsid w:val="003B101A"/>
    <w:rsid w:val="003C425D"/>
    <w:rsid w:val="003D2BF3"/>
    <w:rsid w:val="003E2D35"/>
    <w:rsid w:val="003E4BB0"/>
    <w:rsid w:val="0041088C"/>
    <w:rsid w:val="00413978"/>
    <w:rsid w:val="00434368"/>
    <w:rsid w:val="00470635"/>
    <w:rsid w:val="004A36B2"/>
    <w:rsid w:val="004B020C"/>
    <w:rsid w:val="004C04B4"/>
    <w:rsid w:val="004C4EE4"/>
    <w:rsid w:val="004F414F"/>
    <w:rsid w:val="004F6CDA"/>
    <w:rsid w:val="004F731A"/>
    <w:rsid w:val="005019AF"/>
    <w:rsid w:val="00535B8E"/>
    <w:rsid w:val="005522D8"/>
    <w:rsid w:val="00554F7B"/>
    <w:rsid w:val="00555EEF"/>
    <w:rsid w:val="00556034"/>
    <w:rsid w:val="005811CB"/>
    <w:rsid w:val="0058746A"/>
    <w:rsid w:val="00626087"/>
    <w:rsid w:val="006268F8"/>
    <w:rsid w:val="00646684"/>
    <w:rsid w:val="00653BAE"/>
    <w:rsid w:val="00673A48"/>
    <w:rsid w:val="006743E7"/>
    <w:rsid w:val="00677634"/>
    <w:rsid w:val="006915BD"/>
    <w:rsid w:val="00693BF3"/>
    <w:rsid w:val="00697095"/>
    <w:rsid w:val="006C6F95"/>
    <w:rsid w:val="0071046B"/>
    <w:rsid w:val="00712C4A"/>
    <w:rsid w:val="0072493A"/>
    <w:rsid w:val="0072500E"/>
    <w:rsid w:val="00763DDB"/>
    <w:rsid w:val="0078162F"/>
    <w:rsid w:val="00785329"/>
    <w:rsid w:val="007A001B"/>
    <w:rsid w:val="007A516C"/>
    <w:rsid w:val="007B3607"/>
    <w:rsid w:val="007B5768"/>
    <w:rsid w:val="007F2CE4"/>
    <w:rsid w:val="0083581E"/>
    <w:rsid w:val="00860038"/>
    <w:rsid w:val="00866D0A"/>
    <w:rsid w:val="0088020C"/>
    <w:rsid w:val="00891725"/>
    <w:rsid w:val="008A1D97"/>
    <w:rsid w:val="008A7BF7"/>
    <w:rsid w:val="008B349C"/>
    <w:rsid w:val="008D5EFD"/>
    <w:rsid w:val="008D65E3"/>
    <w:rsid w:val="008F1C7E"/>
    <w:rsid w:val="008F1F8C"/>
    <w:rsid w:val="00990355"/>
    <w:rsid w:val="009B1732"/>
    <w:rsid w:val="009D0D1F"/>
    <w:rsid w:val="009D7843"/>
    <w:rsid w:val="00A028A9"/>
    <w:rsid w:val="00A12D0B"/>
    <w:rsid w:val="00A374FD"/>
    <w:rsid w:val="00A50DF6"/>
    <w:rsid w:val="00A60973"/>
    <w:rsid w:val="00A803CA"/>
    <w:rsid w:val="00AA3F1C"/>
    <w:rsid w:val="00AA53FB"/>
    <w:rsid w:val="00AE31E8"/>
    <w:rsid w:val="00B005DC"/>
    <w:rsid w:val="00B06F5F"/>
    <w:rsid w:val="00B22AB7"/>
    <w:rsid w:val="00B309CA"/>
    <w:rsid w:val="00B42C47"/>
    <w:rsid w:val="00B63183"/>
    <w:rsid w:val="00B74A1E"/>
    <w:rsid w:val="00B92F4C"/>
    <w:rsid w:val="00B971D7"/>
    <w:rsid w:val="00BB3BB3"/>
    <w:rsid w:val="00BB57AB"/>
    <w:rsid w:val="00BD51EC"/>
    <w:rsid w:val="00BF03C3"/>
    <w:rsid w:val="00BF48C4"/>
    <w:rsid w:val="00C14790"/>
    <w:rsid w:val="00C154FA"/>
    <w:rsid w:val="00C15F65"/>
    <w:rsid w:val="00C16384"/>
    <w:rsid w:val="00C23158"/>
    <w:rsid w:val="00C2606C"/>
    <w:rsid w:val="00C2717B"/>
    <w:rsid w:val="00C64DF9"/>
    <w:rsid w:val="00C812E4"/>
    <w:rsid w:val="00CB1CE0"/>
    <w:rsid w:val="00CD4FA0"/>
    <w:rsid w:val="00CD5047"/>
    <w:rsid w:val="00D125BD"/>
    <w:rsid w:val="00D72AB0"/>
    <w:rsid w:val="00DA4567"/>
    <w:rsid w:val="00DC35E5"/>
    <w:rsid w:val="00E10742"/>
    <w:rsid w:val="00E14011"/>
    <w:rsid w:val="00E16AB7"/>
    <w:rsid w:val="00E713BA"/>
    <w:rsid w:val="00EA2378"/>
    <w:rsid w:val="00ED17D5"/>
    <w:rsid w:val="00F35AD1"/>
    <w:rsid w:val="00F40257"/>
    <w:rsid w:val="00F40DDA"/>
    <w:rsid w:val="00F43669"/>
    <w:rsid w:val="00F518F2"/>
    <w:rsid w:val="00F91E6A"/>
    <w:rsid w:val="00FD1CAF"/>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rawo.sejm.gov.pl/isap.nsf/DocDetails.xsp?id=WDU20170001332"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22</Pages>
  <Words>10042</Words>
  <Characters>60258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65</cp:revision>
  <cp:lastPrinted>2021-05-06T11:56:00Z</cp:lastPrinted>
  <dcterms:created xsi:type="dcterms:W3CDTF">2021-02-10T11:11:00Z</dcterms:created>
  <dcterms:modified xsi:type="dcterms:W3CDTF">2021-05-07T07:52:00Z</dcterms:modified>
</cp:coreProperties>
</file>