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CE5F6F" w:rsidRDefault="00685C30" w:rsidP="00356C02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AB4E8B" w:rsidRPr="00AB4E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Budowa wraz z przebudową ulicy Miłosza, Malinowskiego, Deyny i części Komara </w:t>
      </w:r>
      <w:r w:rsidR="00A46C0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AB4E8B" w:rsidRPr="00AB4E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Pruszczu Gdańskim – etap 1 – budowa ul. Deyny wraz z budową odcinka sieci kanalizacji deszczowej </w:t>
      </w:r>
      <w:r w:rsidR="00A46C0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bookmarkStart w:id="0" w:name="_GoBack"/>
      <w:bookmarkEnd w:id="0"/>
      <w:r w:rsidR="00AB4E8B" w:rsidRPr="00AB4E8B">
        <w:rPr>
          <w:rFonts w:asciiTheme="minorHAnsi" w:hAnsiTheme="minorHAnsi" w:cstheme="minorHAnsi"/>
          <w:color w:val="000000" w:themeColor="text1"/>
          <w:sz w:val="20"/>
          <w:szCs w:val="20"/>
        </w:rPr>
        <w:t>w ul. Jaśminowej</w:t>
      </w:r>
      <w:r w:rsidR="00356C02">
        <w:rPr>
          <w:sz w:val="20"/>
          <w:szCs w:val="20"/>
        </w:rPr>
        <w:t>”</w:t>
      </w:r>
    </w:p>
    <w:p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AB4E8B">
        <w:rPr>
          <w:rFonts w:asciiTheme="minorHAnsi" w:hAnsiTheme="minorHAnsi" w:cs="Calibri"/>
        </w:rPr>
        <w:t>13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356C02">
        <w:rPr>
          <w:rFonts w:asciiTheme="minorHAnsi" w:hAnsiTheme="minorHAnsi" w:cs="Calibri"/>
        </w:rPr>
        <w:t>3</w:t>
      </w:r>
    </w:p>
    <w:p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473DFD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7B2A82" w:rsidRPr="00473DFD" w:rsidRDefault="007814AB" w:rsidP="00AF71B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AB4E8B" w:rsidRPr="00AB4E8B">
        <w:rPr>
          <w:rFonts w:ascii="Calibri" w:hAnsi="Calibri"/>
          <w:b/>
        </w:rPr>
        <w:t>Budowa wraz z przebudową ulicy Miłosza, Malinowskiego, Deyny i części Komara w Pruszczu Gdańskim – etap 1 – budowa ul. Deyny wraz z budową odcinka sieci kanalizacji deszczowej w ul. Jaśminowej</w:t>
      </w:r>
      <w:r w:rsidR="00752CE3" w:rsidRPr="00356C02">
        <w:rPr>
          <w:rFonts w:ascii="Calibri" w:hAnsi="Calibri"/>
          <w:b/>
        </w:rPr>
        <w:t>”</w:t>
      </w:r>
    </w:p>
    <w:p w:rsidR="00AF71BB" w:rsidRPr="00752CE3" w:rsidRDefault="00AF71BB" w:rsidP="00AF71BB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4C3D30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561030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030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4C3D30" w:rsidRDefault="00B2463C" w:rsidP="00EA6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561030" w:rsidRDefault="00561030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561030">
              <w:rPr>
                <w:rFonts w:ascii="Calibri" w:hAnsi="Calibri"/>
              </w:rPr>
              <w:t>czynności w zakresie robót branży drogowej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Pr="004C3D30" w:rsidRDefault="00561030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561030" w:rsidRDefault="00561030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561030">
              <w:rPr>
                <w:rFonts w:ascii="Calibri" w:hAnsi="Calibri"/>
              </w:rPr>
              <w:t>czynności w zakresie robót branży elektrycznej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561030" w:rsidRDefault="00561030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561030">
              <w:rPr>
                <w:rFonts w:ascii="Calibri" w:hAnsi="Calibri"/>
              </w:rPr>
              <w:t>czynności w zakresie robót branży sanitarnej (ul. Jaśminowa)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Default="00561030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A2446E">
              <w:rPr>
                <w:rFonts w:ascii="Calibri" w:hAnsi="Calibri"/>
              </w:rPr>
              <w:t xml:space="preserve">zynności </w:t>
            </w:r>
            <w:r>
              <w:rPr>
                <w:rFonts w:ascii="Calibri" w:hAnsi="Calibri"/>
              </w:rPr>
              <w:t>w zakresie robót branży sanitarnej (ul. Deyny)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1030" w:rsidRPr="009558E6" w:rsidRDefault="00561030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1030" w:rsidRPr="00A2446E" w:rsidRDefault="00561030" w:rsidP="0056103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robót branży teletechnicznej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561030" w:rsidRDefault="00561030" w:rsidP="00561030">
            <w:pPr>
              <w:jc w:val="right"/>
            </w:pPr>
            <w:r w:rsidRPr="00CF36FB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4943" w:rsidRPr="004C3D30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4C3D30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561030">
              <w:rPr>
                <w:rFonts w:asciiTheme="minorHAnsi" w:hAnsiTheme="minorHAnsi" w:cs="Arial"/>
                <w:b/>
                <w:bCs/>
              </w:rPr>
              <w:t>1 do 5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855C0B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:rsidR="002B4943" w:rsidRPr="00855C0B" w:rsidRDefault="002B4943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Theme="minorHAnsi" w:hAnsiTheme="minorHAnsi" w:cs="Arial"/>
              </w:rPr>
            </w:pPr>
          </w:p>
          <w:p w:rsidR="002B4943" w:rsidRPr="004C3D30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855C0B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 xml:space="preserve">  zł </w:t>
            </w:r>
          </w:p>
        </w:tc>
      </w:tr>
      <w:tr w:rsidR="002B4943" w:rsidRPr="004C3D30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4943" w:rsidRPr="004C3D30" w:rsidRDefault="002B4943" w:rsidP="002B4943">
            <w:pPr>
              <w:rPr>
                <w:rFonts w:asciiTheme="minorHAnsi" w:hAnsiTheme="minorHAnsi" w:cs="Arial"/>
              </w:rPr>
            </w:pPr>
          </w:p>
          <w:p w:rsidR="002B4943" w:rsidRPr="004C3D30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943" w:rsidRPr="00855C0B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2B4943" w:rsidRPr="00855C0B" w:rsidRDefault="002B4943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zł  </w:t>
            </w:r>
          </w:p>
        </w:tc>
      </w:tr>
    </w:tbl>
    <w:p w:rsidR="00B2463C" w:rsidRPr="004C3D30" w:rsidRDefault="00B2463C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3E17E9" w:rsidRPr="004C3D30" w:rsidRDefault="003E17E9" w:rsidP="00776A25">
      <w:pPr>
        <w:rPr>
          <w:sz w:val="4"/>
          <w:szCs w:val="4"/>
        </w:rPr>
      </w:pPr>
    </w:p>
    <w:p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71" w:rsidRDefault="005A5C71">
      <w:r>
        <w:separator/>
      </w:r>
    </w:p>
  </w:endnote>
  <w:endnote w:type="continuationSeparator" w:id="0">
    <w:p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71" w:rsidRDefault="005A5C71">
      <w:r>
        <w:separator/>
      </w:r>
    </w:p>
  </w:footnote>
  <w:footnote w:type="continuationSeparator" w:id="0">
    <w:p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0A" w:rsidRDefault="003E470A">
    <w:pPr>
      <w:pStyle w:val="Nagwek"/>
      <w:rPr>
        <w:noProof/>
      </w:rPr>
    </w:pPr>
  </w:p>
  <w:p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8EAA-C581-46AE-9385-0A1508C1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10</cp:revision>
  <cp:lastPrinted>2021-02-08T12:24:00Z</cp:lastPrinted>
  <dcterms:created xsi:type="dcterms:W3CDTF">2023-02-08T09:33:00Z</dcterms:created>
  <dcterms:modified xsi:type="dcterms:W3CDTF">2023-05-15T07:18:00Z</dcterms:modified>
</cp:coreProperties>
</file>