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40176" w14:textId="6F16ACDA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EE18A4">
        <w:rPr>
          <w:rFonts w:ascii="Arial" w:eastAsia="Times New Roman" w:hAnsi="Arial" w:cs="Arial"/>
          <w:bCs/>
          <w:lang w:eastAsia="pl-PL"/>
        </w:rPr>
        <w:t>4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6C17AE99" w14:textId="77777777" w:rsidR="00EE18A4" w:rsidRPr="00EE18A4" w:rsidRDefault="00EE18A4" w:rsidP="00EE18A4">
      <w:pPr>
        <w:spacing w:after="0" w:line="360" w:lineRule="auto"/>
        <w:ind w:left="1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4"/>
        </w:rPr>
      </w:pPr>
      <w:r w:rsidRPr="00EE18A4">
        <w:rPr>
          <w:rFonts w:ascii="Arial" w:eastAsia="Times New Roman" w:hAnsi="Arial" w:cs="Arial"/>
          <w:b/>
          <w:bCs/>
          <w:i/>
          <w:iCs/>
          <w:color w:val="000000"/>
          <w:sz w:val="20"/>
          <w:szCs w:val="24"/>
        </w:rPr>
        <w:t xml:space="preserve">Kompleksowe zorganizowanie wyjazdu studyjnego w ramach operacji własnej pn.                  </w:t>
      </w:r>
      <w:bookmarkStart w:id="0" w:name="_GoBack"/>
      <w:bookmarkEnd w:id="0"/>
      <w:r w:rsidRPr="00EE18A4">
        <w:rPr>
          <w:rFonts w:ascii="Arial" w:eastAsia="Times New Roman" w:hAnsi="Arial" w:cs="Arial"/>
          <w:b/>
          <w:bCs/>
          <w:i/>
          <w:iCs/>
          <w:color w:val="000000"/>
          <w:sz w:val="20"/>
          <w:szCs w:val="24"/>
        </w:rPr>
        <w:t xml:space="preserve">       „Innowacyjna przedsiębiorczość szansą na rozwój dla pomorskich rolników”.</w:t>
      </w:r>
    </w:p>
    <w:p w14:paraId="41DEA17D" w14:textId="06B3838E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719D1ECC" w:rsidR="00E9707C" w:rsidRPr="003C04F0" w:rsidRDefault="00604F87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 w:rsidR="0083108B">
        <w:rPr>
          <w:rFonts w:ascii="Arial" w:hAnsi="Arial" w:cs="Arial"/>
        </w:rPr>
        <w:t xml:space="preserve"> i</w:t>
      </w:r>
      <w:r w:rsidR="00D7688B">
        <w:rPr>
          <w:rFonts w:ascii="Arial" w:hAnsi="Arial" w:cs="Arial"/>
        </w:rPr>
        <w:t xml:space="preserve"> </w:t>
      </w:r>
      <w:r w:rsidR="00B928DF">
        <w:rPr>
          <w:rFonts w:ascii="Arial" w:hAnsi="Arial" w:cs="Arial"/>
        </w:rPr>
        <w:t>art. 109 ust. 1 pkt. 4</w:t>
      </w:r>
      <w:r w:rsidR="004B5130">
        <w:rPr>
          <w:rFonts w:ascii="Arial" w:hAnsi="Arial" w:cs="Arial"/>
        </w:rPr>
        <w:t>, 7-10</w:t>
      </w:r>
      <w:r w:rsidR="00B928DF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ustawy PZP</w:t>
      </w:r>
      <w:r w:rsidR="00D7688B">
        <w:rPr>
          <w:rFonts w:ascii="Arial" w:hAnsi="Arial" w:cs="Arial"/>
        </w:rPr>
        <w:t xml:space="preserve"> </w:t>
      </w:r>
      <w:r w:rsidR="0083108B"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>
        <w:rPr>
          <w:rFonts w:ascii="Arial" w:hAnsi="Arial" w:cs="Arial"/>
        </w:rPr>
        <w:t>; dalej jako: „ustawa sankcyjna”)</w:t>
      </w:r>
      <w:r w:rsidR="00CD70A2" w:rsidRPr="003C04F0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0A92ACB8" w:rsidR="005F565B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7F8B5E2" w14:textId="77777777" w:rsidR="002C2D4F" w:rsidRPr="004B29B5" w:rsidRDefault="002C2D4F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lastRenderedPageBreak/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64690" w14:textId="77777777" w:rsidR="003B2E63" w:rsidRDefault="003B2E63" w:rsidP="00DE05C3">
      <w:pPr>
        <w:spacing w:after="0" w:line="240" w:lineRule="auto"/>
      </w:pPr>
      <w:r>
        <w:separator/>
      </w:r>
    </w:p>
  </w:endnote>
  <w:endnote w:type="continuationSeparator" w:id="0">
    <w:p w14:paraId="75A18337" w14:textId="77777777" w:rsidR="003B2E63" w:rsidRDefault="003B2E6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77282" w14:textId="77777777" w:rsidR="003B2E63" w:rsidRDefault="003B2E63" w:rsidP="00DE05C3">
      <w:pPr>
        <w:spacing w:after="0" w:line="240" w:lineRule="auto"/>
      </w:pPr>
      <w:r>
        <w:separator/>
      </w:r>
    </w:p>
  </w:footnote>
  <w:footnote w:type="continuationSeparator" w:id="0">
    <w:p w14:paraId="09553D49" w14:textId="77777777" w:rsidR="003B2E63" w:rsidRDefault="003B2E6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0AAA2" w14:textId="77777777" w:rsidR="0033080F" w:rsidRDefault="009374AE" w:rsidP="003C04F0">
    <w:pPr>
      <w:pStyle w:val="Nagwek"/>
    </w:pPr>
    <w:r>
      <w:tab/>
    </w:r>
  </w:p>
  <w:p w14:paraId="7C029AFD" w14:textId="71EC142E" w:rsidR="003A1B0E" w:rsidRDefault="00856E7D" w:rsidP="004B29B5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7D805943" wp14:editId="3DD36297">
          <wp:extent cx="6210300" cy="74110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41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874DDC" w14:textId="77777777" w:rsidR="00856E7D" w:rsidRPr="00C41F7C" w:rsidRDefault="00856E7D" w:rsidP="00856E7D">
    <w:pPr>
      <w:pStyle w:val="Nagwek"/>
      <w:tabs>
        <w:tab w:val="left" w:pos="1920"/>
      </w:tabs>
      <w:jc w:val="center"/>
      <w:rPr>
        <w:rFonts w:asciiTheme="majorHAnsi" w:hAnsiTheme="majorHAnsi"/>
        <w:sz w:val="20"/>
        <w:szCs w:val="20"/>
      </w:rPr>
    </w:pPr>
    <w:bookmarkStart w:id="1" w:name="_Hlk103340287"/>
    <w:r w:rsidRPr="00C41F7C">
      <w:rPr>
        <w:rFonts w:asciiTheme="majorHAnsi" w:hAnsiTheme="majorHAnsi"/>
        <w:sz w:val="20"/>
        <w:szCs w:val="20"/>
      </w:rPr>
      <w:t>„Europejski Fundusz Rolny na rzecz Rozwoju Obszarów Wiejskich: Europa inwestująca w obszary wiejskie”</w:t>
    </w:r>
  </w:p>
  <w:bookmarkEnd w:id="1"/>
  <w:p w14:paraId="08CF21B9" w14:textId="77777777" w:rsidR="00856E7D" w:rsidRPr="004B29B5" w:rsidRDefault="00856E7D" w:rsidP="004B29B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35"/>
  </w:num>
  <w:num w:numId="5">
    <w:abstractNumId w:val="29"/>
  </w:num>
  <w:num w:numId="6">
    <w:abstractNumId w:val="34"/>
  </w:num>
  <w:num w:numId="7">
    <w:abstractNumId w:val="7"/>
  </w:num>
  <w:num w:numId="8">
    <w:abstractNumId w:val="18"/>
  </w:num>
  <w:num w:numId="9">
    <w:abstractNumId w:val="2"/>
  </w:num>
  <w:num w:numId="10">
    <w:abstractNumId w:val="22"/>
  </w:num>
  <w:num w:numId="11">
    <w:abstractNumId w:val="19"/>
  </w:num>
  <w:num w:numId="12">
    <w:abstractNumId w:val="6"/>
  </w:num>
  <w:num w:numId="13">
    <w:abstractNumId w:val="13"/>
  </w:num>
  <w:num w:numId="14">
    <w:abstractNumId w:val="21"/>
  </w:num>
  <w:num w:numId="15">
    <w:abstractNumId w:val="3"/>
  </w:num>
  <w:num w:numId="16">
    <w:abstractNumId w:val="19"/>
  </w:num>
  <w:num w:numId="17">
    <w:abstractNumId w:val="6"/>
  </w:num>
  <w:num w:numId="18">
    <w:abstractNumId w:val="13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1"/>
  </w:num>
  <w:num w:numId="23">
    <w:abstractNumId w:val="16"/>
  </w:num>
  <w:num w:numId="24">
    <w:abstractNumId w:val="4"/>
  </w:num>
  <w:num w:numId="25">
    <w:abstractNumId w:val="17"/>
  </w:num>
  <w:num w:numId="26">
    <w:abstractNumId w:val="26"/>
  </w:num>
  <w:num w:numId="27">
    <w:abstractNumId w:val="25"/>
  </w:num>
  <w:num w:numId="28">
    <w:abstractNumId w:val="12"/>
  </w:num>
  <w:num w:numId="29">
    <w:abstractNumId w:val="20"/>
  </w:num>
  <w:num w:numId="30">
    <w:abstractNumId w:val="28"/>
  </w:num>
  <w:num w:numId="31">
    <w:abstractNumId w:val="5"/>
  </w:num>
  <w:num w:numId="32">
    <w:abstractNumId w:val="33"/>
  </w:num>
  <w:num w:numId="33">
    <w:abstractNumId w:val="36"/>
  </w:num>
  <w:num w:numId="34">
    <w:abstractNumId w:val="15"/>
  </w:num>
  <w:num w:numId="35">
    <w:abstractNumId w:val="32"/>
  </w:num>
  <w:num w:numId="36">
    <w:abstractNumId w:val="27"/>
  </w:num>
  <w:num w:numId="37">
    <w:abstractNumId w:val="24"/>
  </w:num>
  <w:num w:numId="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 w:numId="40">
    <w:abstractNumId w:val="8"/>
  </w:num>
  <w:num w:numId="41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08FF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2D4F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B2E63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108B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18A4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7974C-B98F-404C-A43F-7F990005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Katarzyna Kosznik</cp:lastModifiedBy>
  <cp:revision>24</cp:revision>
  <cp:lastPrinted>2021-03-11T11:24:00Z</cp:lastPrinted>
  <dcterms:created xsi:type="dcterms:W3CDTF">2021-05-06T13:05:00Z</dcterms:created>
  <dcterms:modified xsi:type="dcterms:W3CDTF">2024-06-26T12:33:00Z</dcterms:modified>
</cp:coreProperties>
</file>