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rsidR="00644FEF" w:rsidRPr="00BA3EFE"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p>
    <w:p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8C7B70"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008C7B70">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008C7B70">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nr lokalu :</w:t>
      </w:r>
      <w:r w:rsidRPr="00451D28">
        <w:rPr>
          <w:rFonts w:ascii="Arial" w:eastAsia="Times New Roman" w:hAnsi="Arial" w:cs="Arial"/>
          <w:color w:val="000000"/>
          <w:bdr w:val="dotted" w:sz="4" w:space="0" w:color="auto"/>
          <w:lang w:val="x-none" w:eastAsia="pl-PL"/>
        </w:rPr>
        <w:tab/>
      </w:r>
      <w:r w:rsidR="008C7B70">
        <w:rPr>
          <w:rFonts w:ascii="Arial" w:eastAsia="Times New Roman" w:hAnsi="Arial" w:cs="Arial"/>
          <w:color w:val="000000"/>
          <w:bdr w:val="dotted" w:sz="4" w:space="0" w:color="auto"/>
          <w:lang w:eastAsia="pl-PL"/>
        </w:rPr>
        <w:t xml:space="preserve"> </w:t>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bookmarkStart w:id="0" w:name="_GoBack"/>
      <w:bookmarkEnd w:id="0"/>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008C7B70">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008C7B70">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rsidTr="006B01BB">
        <w:tc>
          <w:tcPr>
            <w:tcW w:w="70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rsidR="00644FEF" w:rsidRPr="00130564"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rsidR="00644FEF" w:rsidRPr="00130564" w:rsidRDefault="00644FEF" w:rsidP="00644FEF">
      <w:pPr>
        <w:pStyle w:val="Tekstpodstawowy"/>
        <w:tabs>
          <w:tab w:val="left" w:pos="7088"/>
        </w:tabs>
        <w:jc w:val="both"/>
        <w:rPr>
          <w:rFonts w:ascii="Arial" w:hAnsi="Arial" w:cs="Arial"/>
          <w:b/>
          <w:sz w:val="22"/>
          <w:szCs w:val="22"/>
          <w:lang w:val="pl-PL"/>
        </w:rPr>
      </w:pPr>
    </w:p>
    <w:p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rsidR="00C04A5E" w:rsidRPr="00C271CA" w:rsidRDefault="00C04A5E" w:rsidP="00B1680F">
      <w:pPr>
        <w:spacing w:before="120" w:after="240" w:line="240" w:lineRule="auto"/>
        <w:jc w:val="both"/>
        <w:rPr>
          <w:rFonts w:ascii="Arial" w:hAnsi="Arial" w:cs="Arial"/>
          <w:color w:val="000000" w:themeColor="text1"/>
        </w:rPr>
      </w:pPr>
      <w:r w:rsidRPr="00C04A5E">
        <w:rPr>
          <w:rFonts w:ascii="Arial" w:eastAsia="Times New Roman" w:hAnsi="Arial" w:cs="Arial"/>
          <w:lang w:eastAsia="pl-PL"/>
        </w:rPr>
        <w:t xml:space="preserve">Jako Wykonawca w postępowaniu prowadzonym w trybie podstawowym bez negocjacji na </w:t>
      </w:r>
      <w:r w:rsidR="00C271CA" w:rsidRPr="00C271CA">
        <w:rPr>
          <w:rFonts w:ascii="Arial" w:eastAsia="Times New Roman" w:hAnsi="Arial" w:cs="Arial"/>
          <w:lang w:eastAsia="pl-PL"/>
        </w:rPr>
        <w:t>dostaw</w:t>
      </w:r>
      <w:r w:rsidR="00C271CA">
        <w:rPr>
          <w:rFonts w:ascii="Arial" w:eastAsia="Times New Roman" w:hAnsi="Arial" w:cs="Arial"/>
          <w:lang w:eastAsia="pl-PL"/>
        </w:rPr>
        <w:t>ę</w:t>
      </w:r>
      <w:r w:rsidR="00C271CA" w:rsidRPr="00C271CA">
        <w:rPr>
          <w:rFonts w:ascii="Arial" w:eastAsia="Times New Roman" w:hAnsi="Arial" w:cs="Arial"/>
          <w:lang w:eastAsia="pl-PL"/>
        </w:rPr>
        <w:t xml:space="preserve"> </w:t>
      </w:r>
      <w:r w:rsidR="00535D3D">
        <w:rPr>
          <w:rFonts w:ascii="Arial" w:eastAsia="Times New Roman" w:hAnsi="Arial" w:cs="Arial"/>
          <w:lang w:eastAsia="pl-PL"/>
        </w:rPr>
        <w:t xml:space="preserve">urządzeń </w:t>
      </w:r>
      <w:proofErr w:type="spellStart"/>
      <w:r w:rsidR="00535D3D">
        <w:rPr>
          <w:rFonts w:ascii="Arial" w:eastAsia="Times New Roman" w:hAnsi="Arial" w:cs="Arial"/>
          <w:lang w:eastAsia="pl-PL"/>
        </w:rPr>
        <w:t>WiFi</w:t>
      </w:r>
      <w:proofErr w:type="spellEnd"/>
      <w:r w:rsidR="00A32E5B">
        <w:rPr>
          <w:rFonts w:ascii="Arial" w:eastAsia="Times New Roman" w:hAnsi="Arial" w:cs="Arial"/>
          <w:lang w:eastAsia="pl-PL"/>
        </w:rPr>
        <w:t>, nr sprawy</w:t>
      </w:r>
      <w:r w:rsidR="0025233E" w:rsidRPr="0025233E">
        <w:rPr>
          <w:rFonts w:ascii="Arial" w:hAnsi="Arial" w:cs="Arial"/>
          <w:color w:val="000000" w:themeColor="text1"/>
        </w:rPr>
        <w:t xml:space="preserve"> BF-IV</w:t>
      </w:r>
      <w:r w:rsidR="00644FEF">
        <w:rPr>
          <w:rFonts w:ascii="Arial" w:hAnsi="Arial" w:cs="Arial"/>
          <w:color w:val="000000" w:themeColor="text1"/>
        </w:rPr>
        <w:t>.</w:t>
      </w:r>
      <w:r w:rsidR="0025233E" w:rsidRPr="0025233E">
        <w:rPr>
          <w:rFonts w:ascii="Arial" w:hAnsi="Arial" w:cs="Arial"/>
          <w:color w:val="000000" w:themeColor="text1"/>
        </w:rPr>
        <w:t>2370</w:t>
      </w:r>
      <w:r w:rsidR="00644FEF">
        <w:rPr>
          <w:rFonts w:ascii="Arial" w:hAnsi="Arial" w:cs="Arial"/>
          <w:color w:val="000000" w:themeColor="text1"/>
        </w:rPr>
        <w:t>.</w:t>
      </w:r>
      <w:r w:rsidR="00535D3D">
        <w:rPr>
          <w:rFonts w:ascii="Arial" w:hAnsi="Arial" w:cs="Arial"/>
          <w:color w:val="000000" w:themeColor="text1"/>
        </w:rPr>
        <w:t>24</w:t>
      </w:r>
      <w:r w:rsidR="00644FEF">
        <w:rPr>
          <w:rFonts w:ascii="Arial" w:hAnsi="Arial" w:cs="Arial"/>
          <w:color w:val="000000" w:themeColor="text1"/>
        </w:rPr>
        <w:t>.2022</w:t>
      </w:r>
      <w:r w:rsidRPr="00C04A5E">
        <w:rPr>
          <w:rFonts w:ascii="Arial" w:eastAsia="Times New Roman" w:hAnsi="Arial" w:cs="Arial"/>
          <w:lang w:eastAsia="pl-PL"/>
        </w:rPr>
        <w:t>, oferujemy realizację zamówienia zgodnie z zasadami określonymi w specyfikacji warunków zamówienia (SWZ) oraz oświadczamy, że oferujemy wykonanie zamówienia publicznego</w:t>
      </w:r>
      <w:r w:rsidR="00B539EC">
        <w:rPr>
          <w:rFonts w:ascii="Arial" w:eastAsia="Times New Roman" w:hAnsi="Arial" w:cs="Arial"/>
          <w:lang w:eastAsia="pl-PL"/>
        </w:rPr>
        <w:t xml:space="preserve"> </w:t>
      </w:r>
      <w:r w:rsidR="00535D3D">
        <w:rPr>
          <w:rFonts w:ascii="Arial" w:eastAsia="Times New Roman" w:hAnsi="Arial" w:cs="Arial"/>
          <w:lang w:eastAsia="pl-PL"/>
        </w:rPr>
        <w:t>za:</w:t>
      </w:r>
    </w:p>
    <w:p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rsidR="00B539EC" w:rsidRPr="00B539EC" w:rsidRDefault="00B539EC" w:rsidP="00B539EC">
      <w:pPr>
        <w:spacing w:after="120" w:line="240" w:lineRule="auto"/>
        <w:jc w:val="both"/>
        <w:rPr>
          <w:rFonts w:ascii="Arial" w:eastAsia="Times New Roman" w:hAnsi="Arial" w:cs="Arial"/>
          <w:iCs/>
          <w:lang w:eastAsia="pl-PL"/>
        </w:rPr>
      </w:pPr>
      <w:r w:rsidRPr="00B539EC">
        <w:rPr>
          <w:rFonts w:ascii="Arial" w:eastAsia="Times New Roman" w:hAnsi="Arial" w:cs="Arial"/>
          <w:iCs/>
          <w:lang w:eastAsia="pl-PL"/>
        </w:rPr>
        <w:t>Zgodnie z załącznikiem nr 4 „Formularz cenowy”, Cena brutto została obliczona</w:t>
      </w:r>
      <w:r w:rsidR="00BD681D">
        <w:rPr>
          <w:rFonts w:ascii="Arial" w:eastAsia="Times New Roman" w:hAnsi="Arial" w:cs="Arial"/>
          <w:iCs/>
          <w:lang w:eastAsia="pl-PL"/>
        </w:rPr>
        <w:br/>
      </w:r>
      <w:r w:rsidRPr="00B539EC">
        <w:rPr>
          <w:rFonts w:ascii="Arial" w:eastAsia="Times New Roman" w:hAnsi="Arial" w:cs="Arial"/>
          <w:iCs/>
          <w:lang w:eastAsia="pl-PL"/>
        </w:rPr>
        <w:t xml:space="preserve">wg algorytmu: Cena netto + VAT = Cena brutto. </w:t>
      </w:r>
    </w:p>
    <w:p w:rsidR="006673B5" w:rsidRDefault="006673B5" w:rsidP="006673B5">
      <w:pPr>
        <w:spacing w:after="120" w:line="240" w:lineRule="auto"/>
        <w:jc w:val="both"/>
        <w:rPr>
          <w:rFonts w:ascii="Arial" w:eastAsia="Times New Roman" w:hAnsi="Arial" w:cs="Arial"/>
          <w:b/>
          <w:iCs/>
          <w:color w:val="000000" w:themeColor="text1"/>
          <w:lang w:eastAsia="pl-PL"/>
        </w:rPr>
      </w:pPr>
      <w:r w:rsidRPr="006673B5">
        <w:rPr>
          <w:rFonts w:ascii="Arial" w:eastAsia="Times New Roman" w:hAnsi="Arial" w:cs="Arial"/>
          <w:b/>
          <w:iCs/>
          <w:lang w:val="x-none" w:eastAsia="pl-PL"/>
        </w:rPr>
        <w:t xml:space="preserve">2)* </w:t>
      </w:r>
      <w:r w:rsidR="00535D3D">
        <w:rPr>
          <w:rFonts w:ascii="Arial" w:eastAsia="Times New Roman" w:hAnsi="Arial" w:cs="Arial"/>
          <w:b/>
          <w:iCs/>
          <w:lang w:eastAsia="pl-PL"/>
        </w:rPr>
        <w:t>Termin dostawy</w:t>
      </w:r>
      <w:r w:rsidR="00B539EC">
        <w:rPr>
          <w:rFonts w:ascii="Arial" w:eastAsia="Times New Roman" w:hAnsi="Arial" w:cs="Arial"/>
          <w:b/>
          <w:iCs/>
          <w:color w:val="000000" w:themeColor="text1"/>
          <w:lang w:eastAsia="pl-PL"/>
        </w:rPr>
        <w:t>:</w:t>
      </w:r>
      <w:r w:rsidRPr="001419D2">
        <w:rPr>
          <w:rFonts w:ascii="Arial" w:eastAsia="Times New Roman" w:hAnsi="Arial" w:cs="Arial"/>
          <w:b/>
          <w:iCs/>
          <w:color w:val="000000" w:themeColor="text1"/>
          <w:lang w:val="x-none" w:eastAsia="pl-PL"/>
        </w:rPr>
        <w:t xml:space="preserve"> …… </w:t>
      </w:r>
      <w:r w:rsidRPr="001419D2">
        <w:rPr>
          <w:rFonts w:ascii="Arial" w:eastAsia="Times New Roman" w:hAnsi="Arial" w:cs="Arial"/>
          <w:b/>
          <w:iCs/>
          <w:color w:val="000000" w:themeColor="text1"/>
          <w:lang w:eastAsia="pl-PL"/>
        </w:rPr>
        <w:t>(</w:t>
      </w:r>
      <w:r w:rsidR="00EC2DD9">
        <w:rPr>
          <w:rFonts w:ascii="Arial" w:eastAsia="Times New Roman" w:hAnsi="Arial" w:cs="Arial"/>
          <w:b/>
          <w:iCs/>
          <w:color w:val="000000" w:themeColor="text1"/>
          <w:lang w:eastAsia="pl-PL"/>
        </w:rPr>
        <w:t>max. 21 dni</w:t>
      </w:r>
      <w:r w:rsidRPr="001419D2">
        <w:rPr>
          <w:rFonts w:ascii="Arial" w:eastAsia="Times New Roman" w:hAnsi="Arial" w:cs="Arial"/>
          <w:b/>
          <w:iCs/>
          <w:color w:val="000000" w:themeColor="text1"/>
          <w:lang w:eastAsia="pl-PL"/>
        </w:rPr>
        <w:t>).</w:t>
      </w:r>
    </w:p>
    <w:p w:rsidR="00B539EC" w:rsidRDefault="00B539EC" w:rsidP="00B539EC">
      <w:pPr>
        <w:pStyle w:val="Tekstpodstawowy"/>
        <w:jc w:val="both"/>
        <w:rPr>
          <w:rFonts w:ascii="Arial" w:hAnsi="Arial" w:cs="Arial"/>
          <w:bCs/>
          <w:sz w:val="22"/>
          <w:szCs w:val="22"/>
          <w:lang w:val="pl-PL"/>
        </w:rPr>
      </w:pPr>
      <w:r w:rsidRPr="00E16EC2">
        <w:rPr>
          <w:rFonts w:ascii="Arial" w:hAnsi="Arial" w:cs="Arial"/>
          <w:bCs/>
          <w:sz w:val="22"/>
          <w:szCs w:val="22"/>
          <w:lang w:val="pl-PL"/>
        </w:rPr>
        <w:t xml:space="preserve">W przypadku </w:t>
      </w:r>
      <w:r w:rsidR="00BD681D">
        <w:rPr>
          <w:rFonts w:ascii="Arial" w:hAnsi="Arial" w:cs="Arial"/>
          <w:bCs/>
          <w:sz w:val="22"/>
          <w:szCs w:val="22"/>
          <w:lang w:val="pl-PL"/>
        </w:rPr>
        <w:t>nieuzupełnienia</w:t>
      </w:r>
      <w:r>
        <w:rPr>
          <w:rFonts w:ascii="Arial" w:hAnsi="Arial" w:cs="Arial"/>
          <w:bCs/>
          <w:sz w:val="22"/>
          <w:szCs w:val="22"/>
          <w:lang w:val="pl-PL"/>
        </w:rPr>
        <w:t xml:space="preserve"> przez </w:t>
      </w:r>
      <w:r w:rsidRPr="00E16EC2">
        <w:rPr>
          <w:rFonts w:ascii="Arial" w:hAnsi="Arial" w:cs="Arial"/>
          <w:bCs/>
          <w:sz w:val="22"/>
          <w:szCs w:val="22"/>
          <w:lang w:val="pl-PL"/>
        </w:rPr>
        <w:t xml:space="preserve">wykonawcę </w:t>
      </w:r>
      <w:r w:rsidR="00535D3D">
        <w:rPr>
          <w:rFonts w:ascii="Arial" w:hAnsi="Arial" w:cs="Arial"/>
          <w:bCs/>
          <w:sz w:val="22"/>
          <w:szCs w:val="22"/>
          <w:lang w:val="pl-PL"/>
        </w:rPr>
        <w:t>terminu dostawy</w:t>
      </w:r>
      <w:r w:rsidRPr="00E16EC2">
        <w:rPr>
          <w:rFonts w:ascii="Arial" w:hAnsi="Arial" w:cs="Arial"/>
          <w:bCs/>
          <w:sz w:val="22"/>
          <w:szCs w:val="22"/>
          <w:lang w:val="pl-PL"/>
        </w:rPr>
        <w:t xml:space="preserve"> – </w:t>
      </w:r>
      <w:bookmarkStart w:id="1" w:name="_Hlk119673842"/>
      <w:r w:rsidRPr="00E16EC2">
        <w:rPr>
          <w:rFonts w:ascii="Arial" w:hAnsi="Arial" w:cs="Arial"/>
          <w:bCs/>
          <w:sz w:val="22"/>
          <w:szCs w:val="22"/>
          <w:lang w:val="pl-PL"/>
        </w:rPr>
        <w:t>zamawiający uzna,</w:t>
      </w:r>
      <w:r w:rsidR="00CB51C3">
        <w:rPr>
          <w:rFonts w:ascii="Arial" w:hAnsi="Arial" w:cs="Arial"/>
          <w:bCs/>
          <w:sz w:val="22"/>
          <w:szCs w:val="22"/>
          <w:lang w:val="pl-PL"/>
        </w:rPr>
        <w:br/>
      </w:r>
      <w:r>
        <w:rPr>
          <w:rFonts w:ascii="Arial" w:hAnsi="Arial" w:cs="Arial"/>
          <w:bCs/>
          <w:sz w:val="22"/>
          <w:szCs w:val="22"/>
          <w:lang w:val="pl-PL"/>
        </w:rPr>
        <w:t>ż</w:t>
      </w:r>
      <w:r w:rsidRPr="00E16EC2">
        <w:rPr>
          <w:rFonts w:ascii="Arial" w:hAnsi="Arial" w:cs="Arial"/>
          <w:bCs/>
          <w:sz w:val="22"/>
          <w:szCs w:val="22"/>
          <w:lang w:val="pl-PL"/>
        </w:rPr>
        <w:t xml:space="preserve">e wykonawca zaproponował </w:t>
      </w:r>
      <w:r w:rsidR="00535D3D">
        <w:rPr>
          <w:rFonts w:ascii="Arial" w:hAnsi="Arial" w:cs="Arial"/>
          <w:bCs/>
          <w:sz w:val="22"/>
          <w:szCs w:val="22"/>
          <w:lang w:val="pl-PL"/>
        </w:rPr>
        <w:t xml:space="preserve">maksymalny </w:t>
      </w:r>
      <w:r w:rsidR="00CB51C3">
        <w:rPr>
          <w:rFonts w:ascii="Arial" w:hAnsi="Arial" w:cs="Arial"/>
          <w:bCs/>
          <w:sz w:val="22"/>
          <w:szCs w:val="22"/>
          <w:lang w:val="pl-PL"/>
        </w:rPr>
        <w:t xml:space="preserve">termin dostawy </w:t>
      </w:r>
      <w:r w:rsidR="00535D3D">
        <w:rPr>
          <w:rFonts w:ascii="Arial" w:hAnsi="Arial" w:cs="Arial"/>
          <w:bCs/>
          <w:sz w:val="22"/>
          <w:szCs w:val="22"/>
          <w:lang w:val="pl-PL"/>
        </w:rPr>
        <w:t>tj. 21 dni</w:t>
      </w:r>
      <w:r w:rsidRPr="00E16EC2">
        <w:rPr>
          <w:rFonts w:ascii="Arial" w:hAnsi="Arial" w:cs="Arial"/>
          <w:bCs/>
          <w:sz w:val="22"/>
          <w:szCs w:val="22"/>
          <w:lang w:val="pl-PL"/>
        </w:rPr>
        <w:t xml:space="preserve">. </w:t>
      </w:r>
      <w:bookmarkEnd w:id="1"/>
      <w:r w:rsidRPr="00E16EC2">
        <w:rPr>
          <w:rFonts w:ascii="Arial" w:hAnsi="Arial" w:cs="Arial"/>
          <w:bCs/>
          <w:sz w:val="22"/>
          <w:szCs w:val="22"/>
          <w:lang w:val="pl-PL"/>
        </w:rPr>
        <w:t xml:space="preserve">Taka wartość zostanie przyjęta do obliczeń, w </w:t>
      </w:r>
      <w:r w:rsidR="00535D3D">
        <w:rPr>
          <w:rFonts w:ascii="Arial" w:hAnsi="Arial" w:cs="Arial"/>
          <w:bCs/>
          <w:sz w:val="22"/>
          <w:szCs w:val="22"/>
          <w:lang w:val="pl-PL"/>
        </w:rPr>
        <w:t xml:space="preserve">przedmiotowym </w:t>
      </w:r>
      <w:r w:rsidRPr="00E16EC2">
        <w:rPr>
          <w:rFonts w:ascii="Arial" w:hAnsi="Arial" w:cs="Arial"/>
          <w:bCs/>
          <w:sz w:val="22"/>
          <w:szCs w:val="22"/>
          <w:lang w:val="pl-PL"/>
        </w:rPr>
        <w:t>kryteri</w:t>
      </w:r>
      <w:r>
        <w:rPr>
          <w:rFonts w:ascii="Arial" w:hAnsi="Arial" w:cs="Arial"/>
          <w:bCs/>
          <w:sz w:val="22"/>
          <w:szCs w:val="22"/>
          <w:lang w:val="pl-PL"/>
        </w:rPr>
        <w:t>u</w:t>
      </w:r>
      <w:r w:rsidRPr="00E16EC2">
        <w:rPr>
          <w:rFonts w:ascii="Arial" w:hAnsi="Arial" w:cs="Arial"/>
          <w:bCs/>
          <w:sz w:val="22"/>
          <w:szCs w:val="22"/>
          <w:lang w:val="pl-PL"/>
        </w:rPr>
        <w:t>m.</w:t>
      </w:r>
      <w:r w:rsidR="00535D3D">
        <w:rPr>
          <w:rFonts w:ascii="Arial" w:hAnsi="Arial" w:cs="Arial"/>
          <w:bCs/>
          <w:sz w:val="22"/>
          <w:szCs w:val="22"/>
          <w:lang w:val="pl-PL"/>
        </w:rPr>
        <w:t xml:space="preserve"> W przypadku wskazania terminu dostawy dłuższego niż 21 dni, oferta Wykonawcy zostanie uznana za niezgodną</w:t>
      </w:r>
      <w:r w:rsidR="00BD681D">
        <w:rPr>
          <w:rFonts w:ascii="Arial" w:hAnsi="Arial" w:cs="Arial"/>
          <w:bCs/>
          <w:sz w:val="22"/>
          <w:szCs w:val="22"/>
          <w:lang w:val="pl-PL"/>
        </w:rPr>
        <w:t xml:space="preserve"> </w:t>
      </w:r>
      <w:r w:rsidR="00535D3D">
        <w:rPr>
          <w:rFonts w:ascii="Arial" w:hAnsi="Arial" w:cs="Arial"/>
          <w:bCs/>
          <w:sz w:val="22"/>
          <w:szCs w:val="22"/>
          <w:lang w:val="pl-PL"/>
        </w:rPr>
        <w:t>z warunkami zamówienia i zostanie odrzucona.</w:t>
      </w:r>
    </w:p>
    <w:p w:rsidR="006673B5" w:rsidRDefault="006673B5" w:rsidP="008C7B70">
      <w:pPr>
        <w:spacing w:before="120" w:after="120" w:line="240" w:lineRule="auto"/>
        <w:jc w:val="both"/>
        <w:rPr>
          <w:rFonts w:ascii="Arial" w:eastAsia="Times New Roman" w:hAnsi="Arial" w:cs="Arial"/>
          <w:b/>
          <w:iCs/>
          <w:color w:val="000000" w:themeColor="text1"/>
          <w:lang w:eastAsia="pl-PL"/>
        </w:rPr>
      </w:pPr>
      <w:r w:rsidRPr="006673B5">
        <w:rPr>
          <w:rFonts w:ascii="Arial" w:eastAsia="Times New Roman" w:hAnsi="Arial" w:cs="Arial"/>
          <w:b/>
          <w:iCs/>
          <w:color w:val="000000" w:themeColor="text1"/>
          <w:lang w:eastAsia="pl-PL"/>
        </w:rPr>
        <w:lastRenderedPageBreak/>
        <w:t xml:space="preserve">3) </w:t>
      </w:r>
      <w:r w:rsidRPr="006673B5">
        <w:rPr>
          <w:rFonts w:ascii="Arial" w:eastAsia="Times New Roman" w:hAnsi="Arial" w:cs="Arial"/>
          <w:b/>
          <w:iCs/>
          <w:color w:val="000000" w:themeColor="text1"/>
          <w:lang w:val="x-none" w:eastAsia="pl-PL"/>
        </w:rPr>
        <w:t xml:space="preserve">* </w:t>
      </w:r>
      <w:r w:rsidR="00EC2DD9">
        <w:rPr>
          <w:rFonts w:ascii="Arial" w:eastAsia="Times New Roman" w:hAnsi="Arial" w:cs="Arial"/>
          <w:b/>
          <w:iCs/>
          <w:color w:val="000000" w:themeColor="text1"/>
          <w:lang w:eastAsia="pl-PL"/>
        </w:rPr>
        <w:t xml:space="preserve">Możliwość </w:t>
      </w:r>
      <w:proofErr w:type="spellStart"/>
      <w:r w:rsidR="00EC2DD9">
        <w:rPr>
          <w:rFonts w:ascii="Arial" w:eastAsia="Times New Roman" w:hAnsi="Arial" w:cs="Arial"/>
          <w:b/>
          <w:iCs/>
          <w:color w:val="000000" w:themeColor="text1"/>
          <w:lang w:eastAsia="pl-PL"/>
        </w:rPr>
        <w:t>redundacji</w:t>
      </w:r>
      <w:proofErr w:type="spellEnd"/>
      <w:r w:rsidR="00EC2DD9">
        <w:rPr>
          <w:rFonts w:ascii="Arial" w:eastAsia="Times New Roman" w:hAnsi="Arial" w:cs="Arial"/>
          <w:b/>
          <w:iCs/>
          <w:color w:val="000000" w:themeColor="text1"/>
          <w:lang w:eastAsia="pl-PL"/>
        </w:rPr>
        <w:t xml:space="preserve"> między dwoma portami w punkcie dostępowym</w:t>
      </w:r>
      <w:r w:rsidRPr="006673B5">
        <w:rPr>
          <w:rFonts w:ascii="Arial" w:eastAsia="Times New Roman" w:hAnsi="Arial" w:cs="Arial"/>
          <w:b/>
          <w:iCs/>
          <w:color w:val="000000" w:themeColor="text1"/>
          <w:lang w:val="x-none" w:eastAsia="pl-PL"/>
        </w:rPr>
        <w:t xml:space="preserve">: </w:t>
      </w:r>
    </w:p>
    <w:p w:rsidR="006673B5" w:rsidRDefault="00EC2DD9" w:rsidP="00EC2DD9">
      <w:pPr>
        <w:spacing w:after="120" w:line="240" w:lineRule="auto"/>
        <w:jc w:val="center"/>
        <w:rPr>
          <w:rFonts w:ascii="Arial" w:eastAsia="Times New Roman" w:hAnsi="Arial" w:cs="Arial"/>
          <w:b/>
          <w:iCs/>
          <w:lang w:eastAsia="pl-PL"/>
        </w:rPr>
      </w:pPr>
      <w:r w:rsidRPr="00EC2DD9">
        <w:rPr>
          <w:rFonts w:ascii="Arial" w:eastAsia="Times New Roman" w:hAnsi="Arial" w:cs="Arial"/>
          <w:b/>
          <w:iCs/>
          <w:lang w:eastAsia="pl-PL"/>
        </w:rPr>
        <w:t>TAK **** /  NIE ****</w:t>
      </w:r>
    </w:p>
    <w:p w:rsidR="00CB51C3" w:rsidRPr="00CB51C3" w:rsidRDefault="00CB51C3" w:rsidP="00CB51C3">
      <w:pPr>
        <w:spacing w:after="120" w:line="240" w:lineRule="auto"/>
        <w:jc w:val="both"/>
        <w:rPr>
          <w:rFonts w:ascii="Arial" w:eastAsia="Times New Roman" w:hAnsi="Arial" w:cs="Arial"/>
          <w:iCs/>
          <w:lang w:eastAsia="pl-PL"/>
        </w:rPr>
      </w:pPr>
      <w:r w:rsidRPr="00CB51C3">
        <w:rPr>
          <w:rFonts w:ascii="Arial" w:eastAsia="Times New Roman" w:hAnsi="Arial" w:cs="Arial"/>
          <w:iCs/>
          <w:lang w:eastAsia="pl-PL"/>
        </w:rPr>
        <w:t xml:space="preserve">W przypadku, kiedy wykonawca nie zaznaczy jednej z powyższych opcji, zamawiający przyjmie, że wykonawca nie przewiduje możliwości </w:t>
      </w:r>
      <w:proofErr w:type="spellStart"/>
      <w:r w:rsidRPr="00CB51C3">
        <w:rPr>
          <w:rFonts w:ascii="Arial" w:eastAsia="Times New Roman" w:hAnsi="Arial" w:cs="Arial"/>
          <w:iCs/>
          <w:lang w:eastAsia="pl-PL"/>
        </w:rPr>
        <w:t>redundacji</w:t>
      </w:r>
      <w:proofErr w:type="spellEnd"/>
      <w:r w:rsidRPr="00CB51C3">
        <w:rPr>
          <w:rFonts w:ascii="Arial" w:eastAsia="Times New Roman" w:hAnsi="Arial" w:cs="Arial"/>
          <w:iCs/>
          <w:lang w:eastAsia="pl-PL"/>
        </w:rPr>
        <w:t xml:space="preserve"> między dwoma portami</w:t>
      </w:r>
      <w:r>
        <w:rPr>
          <w:rFonts w:ascii="Arial" w:eastAsia="Times New Roman" w:hAnsi="Arial" w:cs="Arial"/>
          <w:iCs/>
          <w:lang w:eastAsia="pl-PL"/>
        </w:rPr>
        <w:br/>
      </w:r>
      <w:r w:rsidRPr="00CB51C3">
        <w:rPr>
          <w:rFonts w:ascii="Arial" w:eastAsia="Times New Roman" w:hAnsi="Arial" w:cs="Arial"/>
          <w:iCs/>
          <w:lang w:eastAsia="pl-PL"/>
        </w:rPr>
        <w:t>w punkcie dostępowym i przyzna ofercie w przedmiotowym kryterium 0 pkt.</w:t>
      </w:r>
    </w:p>
    <w:p w:rsidR="0025233E" w:rsidRDefault="00EC2DD9" w:rsidP="00B1680F">
      <w:pPr>
        <w:spacing w:after="120" w:line="240" w:lineRule="auto"/>
        <w:jc w:val="both"/>
        <w:rPr>
          <w:rFonts w:ascii="Arial" w:eastAsia="Times New Roman" w:hAnsi="Arial" w:cs="Arial"/>
          <w:b/>
          <w:bCs/>
          <w:lang w:eastAsia="pl-PL"/>
        </w:rPr>
      </w:pPr>
      <w:r>
        <w:rPr>
          <w:rFonts w:ascii="Arial" w:eastAsia="Times New Roman" w:hAnsi="Arial" w:cs="Arial"/>
          <w:b/>
          <w:bCs/>
          <w:lang w:eastAsia="pl-PL"/>
        </w:rPr>
        <w:t>4</w:t>
      </w:r>
      <w:r w:rsidR="00160F09">
        <w:rPr>
          <w:rFonts w:ascii="Arial" w:eastAsia="Times New Roman" w:hAnsi="Arial" w:cs="Arial"/>
          <w:b/>
          <w:bCs/>
          <w:lang w:eastAsia="pl-PL"/>
        </w:rPr>
        <w:t xml:space="preserve">) </w:t>
      </w:r>
      <w:r w:rsidR="0025233E" w:rsidRPr="0025233E">
        <w:rPr>
          <w:rFonts w:ascii="Arial" w:eastAsia="Times New Roman" w:hAnsi="Arial" w:cs="Arial"/>
          <w:b/>
          <w:bCs/>
          <w:lang w:val="x-none" w:eastAsia="pl-PL"/>
        </w:rPr>
        <w:t>Warunki płatności: zgodnie z projektem umowy</w:t>
      </w:r>
      <w:r w:rsidR="0025233E" w:rsidRPr="0025233E">
        <w:rPr>
          <w:rFonts w:ascii="Arial" w:eastAsia="Times New Roman" w:hAnsi="Arial" w:cs="Arial"/>
          <w:b/>
          <w:bCs/>
          <w:lang w:eastAsia="pl-PL"/>
        </w:rPr>
        <w:t>.</w:t>
      </w:r>
    </w:p>
    <w:p w:rsidR="008C7B70" w:rsidRPr="008C7B70" w:rsidRDefault="008C7B70" w:rsidP="008C7B70">
      <w:pPr>
        <w:autoSpaceDE w:val="0"/>
        <w:autoSpaceDN w:val="0"/>
        <w:adjustRightInd w:val="0"/>
        <w:spacing w:after="0"/>
        <w:jc w:val="both"/>
        <w:rPr>
          <w:rFonts w:ascii="Arial" w:hAnsi="Arial" w:cs="Arial"/>
          <w:b/>
          <w:bCs/>
        </w:rPr>
      </w:pPr>
      <w:r w:rsidRPr="008C7B70">
        <w:rPr>
          <w:rFonts w:ascii="Arial" w:hAnsi="Arial" w:cs="Arial"/>
          <w:b/>
        </w:rPr>
        <w:t xml:space="preserve">5) * </w:t>
      </w:r>
      <w:r w:rsidRPr="008C7B70">
        <w:rPr>
          <w:rFonts w:ascii="Arial" w:hAnsi="Arial" w:cs="Arial"/>
          <w:b/>
          <w:bCs/>
        </w:rPr>
        <w:t xml:space="preserve">Producent oferowanego sprzętu jest sklasyfikowany w raporcie Gartnera „Magic </w:t>
      </w:r>
      <w:proofErr w:type="spellStart"/>
      <w:r w:rsidRPr="008C7B70">
        <w:rPr>
          <w:rFonts w:ascii="Arial" w:hAnsi="Arial" w:cs="Arial"/>
          <w:b/>
          <w:bCs/>
        </w:rPr>
        <w:t>Quadrant</w:t>
      </w:r>
      <w:proofErr w:type="spellEnd"/>
      <w:r w:rsidRPr="008C7B70">
        <w:rPr>
          <w:rFonts w:ascii="Arial" w:hAnsi="Arial" w:cs="Arial"/>
          <w:b/>
          <w:bCs/>
        </w:rPr>
        <w:t xml:space="preserve"> for the </w:t>
      </w:r>
      <w:proofErr w:type="spellStart"/>
      <w:r w:rsidRPr="008C7B70">
        <w:rPr>
          <w:rFonts w:ascii="Arial" w:hAnsi="Arial" w:cs="Arial"/>
          <w:b/>
          <w:bCs/>
        </w:rPr>
        <w:t>Wired</w:t>
      </w:r>
      <w:proofErr w:type="spellEnd"/>
      <w:r w:rsidRPr="008C7B70">
        <w:rPr>
          <w:rFonts w:ascii="Arial" w:hAnsi="Arial" w:cs="Arial"/>
          <w:b/>
          <w:bCs/>
        </w:rPr>
        <w:t xml:space="preserve"> and Wireless LAN Access </w:t>
      </w:r>
      <w:proofErr w:type="spellStart"/>
      <w:r w:rsidRPr="008C7B70">
        <w:rPr>
          <w:rFonts w:ascii="Arial" w:hAnsi="Arial" w:cs="Arial"/>
          <w:b/>
          <w:bCs/>
        </w:rPr>
        <w:t>Infrastructure</w:t>
      </w:r>
      <w:proofErr w:type="spellEnd"/>
      <w:r w:rsidRPr="008C7B70">
        <w:rPr>
          <w:rFonts w:ascii="Arial" w:hAnsi="Arial" w:cs="Arial"/>
          <w:b/>
          <w:bCs/>
        </w:rPr>
        <w:t xml:space="preserve">” i znajduje się </w:t>
      </w:r>
      <w:r>
        <w:rPr>
          <w:rFonts w:ascii="Arial" w:hAnsi="Arial" w:cs="Arial"/>
          <w:b/>
          <w:bCs/>
        </w:rPr>
        <w:t xml:space="preserve">                                </w:t>
      </w:r>
      <w:r w:rsidRPr="008C7B70">
        <w:rPr>
          <w:rFonts w:ascii="Arial" w:hAnsi="Arial" w:cs="Arial"/>
          <w:b/>
          <w:bCs/>
        </w:rPr>
        <w:t>w</w:t>
      </w:r>
      <w:r>
        <w:rPr>
          <w:rFonts w:ascii="Arial" w:hAnsi="Arial" w:cs="Arial"/>
          <w:b/>
          <w:bCs/>
        </w:rPr>
        <w:t xml:space="preserve"> </w:t>
      </w:r>
      <w:r w:rsidRPr="008C7B70">
        <w:rPr>
          <w:rFonts w:ascii="Arial" w:hAnsi="Arial" w:cs="Arial"/>
          <w:b/>
          <w:bCs/>
        </w:rPr>
        <w:t>kwadracie liderów (</w:t>
      </w:r>
      <w:proofErr w:type="spellStart"/>
      <w:r w:rsidRPr="008C7B70">
        <w:rPr>
          <w:rFonts w:ascii="Arial" w:hAnsi="Arial" w:cs="Arial"/>
          <w:b/>
          <w:bCs/>
        </w:rPr>
        <w:t>Leaders</w:t>
      </w:r>
      <w:proofErr w:type="spellEnd"/>
      <w:r w:rsidRPr="008C7B70">
        <w:rPr>
          <w:rFonts w:ascii="Arial" w:hAnsi="Arial" w:cs="Arial"/>
          <w:b/>
          <w:bCs/>
        </w:rPr>
        <w:t>), dane z raportu nie starszego niż listopad 2021.</w:t>
      </w:r>
    </w:p>
    <w:p w:rsidR="008C7B70" w:rsidRPr="008C7B70" w:rsidRDefault="008C7B70" w:rsidP="008C7B70">
      <w:pPr>
        <w:spacing w:after="0"/>
        <w:jc w:val="center"/>
        <w:rPr>
          <w:rFonts w:ascii="Arial" w:hAnsi="Arial" w:cs="Arial"/>
          <w:b/>
          <w:iCs/>
        </w:rPr>
      </w:pPr>
      <w:r w:rsidRPr="008C7B70">
        <w:rPr>
          <w:rFonts w:ascii="Arial" w:hAnsi="Arial" w:cs="Arial"/>
          <w:b/>
          <w:iCs/>
        </w:rPr>
        <w:t>TAK **** /  NIE ****</w:t>
      </w:r>
    </w:p>
    <w:p w:rsidR="00C04A5E" w:rsidRDefault="00C04A5E" w:rsidP="008C7B70">
      <w:pPr>
        <w:spacing w:after="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Ponadto oświadczamy, że:</w:t>
      </w:r>
    </w:p>
    <w:p w:rsidR="00C04A5E" w:rsidRPr="00C04A5E" w:rsidRDefault="009071C5" w:rsidP="008C7B70">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color w:val="000000"/>
          <w:lang w:val="x-none" w:eastAsia="x-none"/>
        </w:rPr>
      </w:pPr>
      <w:r>
        <w:rPr>
          <w:rFonts w:ascii="Arial" w:eastAsia="Times New Roman" w:hAnsi="Arial" w:cs="Arial"/>
          <w:color w:val="000000"/>
          <w:lang w:val="x-none" w:eastAsia="x-none"/>
        </w:rPr>
        <w:t xml:space="preserve"> </w:t>
      </w:r>
      <w:r w:rsidR="00C04A5E" w:rsidRPr="00C04A5E">
        <w:rPr>
          <w:rFonts w:ascii="Arial" w:eastAsia="Times New Roman" w:hAnsi="Arial" w:cs="Arial"/>
          <w:color w:val="00000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rsidR="00C04A5E" w:rsidRPr="00C04A5E"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w:t>
      </w:r>
      <w:r w:rsidR="00475C0B" w:rsidRPr="009E650F">
        <w:rPr>
          <w:rFonts w:ascii="Arial" w:eastAsia="Times New Roman" w:hAnsi="Arial" w:cs="Arial"/>
          <w:color w:val="000000" w:themeColor="text1"/>
          <w:lang w:eastAsia="x-none"/>
        </w:rPr>
        <w:t>R</w:t>
      </w:r>
      <w:r w:rsidRPr="009E650F">
        <w:rPr>
          <w:rFonts w:ascii="Arial" w:eastAsia="Times New Roman" w:hAnsi="Arial" w:cs="Arial"/>
          <w:color w:val="000000" w:themeColor="text1"/>
          <w:lang w:eastAsia="x-none"/>
        </w:rPr>
        <w:t xml:space="preserve">ozdziale </w:t>
      </w:r>
      <w:r w:rsidR="001E3722">
        <w:rPr>
          <w:rFonts w:ascii="Arial" w:eastAsia="Times New Roman" w:hAnsi="Arial" w:cs="Arial"/>
          <w:color w:val="000000" w:themeColor="text1"/>
          <w:lang w:eastAsia="x-none"/>
        </w:rPr>
        <w:t>I</w:t>
      </w:r>
      <w:r w:rsidRPr="009E650F">
        <w:rPr>
          <w:rFonts w:ascii="Arial" w:eastAsia="Times New Roman" w:hAnsi="Arial" w:cs="Arial"/>
          <w:color w:val="000000" w:themeColor="text1"/>
          <w:lang w:eastAsia="x-none"/>
        </w:rPr>
        <w:t>X ust. 1;</w:t>
      </w:r>
      <w:r w:rsidRPr="009E650F">
        <w:rPr>
          <w:rFonts w:ascii="Arial" w:eastAsia="Times New Roman" w:hAnsi="Arial" w:cs="Arial"/>
          <w:color w:val="000000" w:themeColor="text1"/>
          <w:lang w:val="x-none" w:eastAsia="x-none"/>
        </w:rPr>
        <w:t xml:space="preserve"> </w:t>
      </w:r>
    </w:p>
    <w:p w:rsidR="00C04A5E" w:rsidRPr="00C04A5E"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2" w:name="bookmark64"/>
    </w:p>
    <w:p w:rsidR="00C04A5E" w:rsidRPr="00C04A5E"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2"/>
    </w:p>
    <w:p w:rsidR="00C04A5E" w:rsidRPr="009071C5"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wybór naszej oferty będzie prowadził do powstania</w:t>
      </w:r>
      <w:r w:rsidR="009071C5">
        <w:rPr>
          <w:rFonts w:ascii="Arial" w:eastAsia="Century Gothic" w:hAnsi="Arial" w:cs="Arial"/>
          <w:bCs/>
          <w:lang w:eastAsia="pl-PL"/>
        </w:rPr>
        <w:br/>
      </w:r>
      <w:r w:rsidRPr="009071C5">
        <w:rPr>
          <w:rFonts w:ascii="Arial" w:eastAsia="Century Gothic" w:hAnsi="Arial" w:cs="Arial"/>
          <w:bCs/>
          <w:lang w:eastAsia="pl-PL"/>
        </w:rPr>
        <w:t>u Zamawiającego obowiązku podatkowego:</w:t>
      </w:r>
    </w:p>
    <w:p w:rsidR="00C04A5E" w:rsidRPr="00C04A5E"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rsidR="00C04A5E"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 xml:space="preserve">zgodnie z </w:t>
      </w:r>
      <w:r w:rsidRPr="009E650F">
        <w:rPr>
          <w:rFonts w:ascii="Arial" w:eastAsia="Century Gothic" w:hAnsi="Arial" w:cs="Arial"/>
          <w:bCs/>
          <w:color w:val="000000" w:themeColor="text1"/>
          <w:sz w:val="18"/>
          <w:szCs w:val="18"/>
          <w:lang w:eastAsia="pl-PL"/>
        </w:rPr>
        <w:t>Rozdziałem X</w:t>
      </w:r>
      <w:r w:rsidR="007607A8">
        <w:rPr>
          <w:rFonts w:ascii="Arial" w:eastAsia="Century Gothic" w:hAnsi="Arial" w:cs="Arial"/>
          <w:bCs/>
          <w:color w:val="000000" w:themeColor="text1"/>
          <w:sz w:val="18"/>
          <w:szCs w:val="18"/>
          <w:lang w:eastAsia="pl-PL"/>
        </w:rPr>
        <w:t>I</w:t>
      </w:r>
      <w:r w:rsidR="00475C0B" w:rsidRPr="009E650F">
        <w:rPr>
          <w:rFonts w:ascii="Arial" w:eastAsia="Century Gothic" w:hAnsi="Arial" w:cs="Arial"/>
          <w:bCs/>
          <w:color w:val="000000" w:themeColor="text1"/>
          <w:sz w:val="18"/>
          <w:szCs w:val="18"/>
          <w:lang w:eastAsia="pl-PL"/>
        </w:rPr>
        <w:t>V</w:t>
      </w:r>
      <w:r w:rsidRPr="009E650F">
        <w:rPr>
          <w:rFonts w:ascii="Arial" w:eastAsia="Century Gothic" w:hAnsi="Arial" w:cs="Arial"/>
          <w:bCs/>
          <w:color w:val="000000" w:themeColor="text1"/>
          <w:sz w:val="18"/>
          <w:szCs w:val="18"/>
          <w:lang w:eastAsia="pl-PL"/>
        </w:rPr>
        <w:t xml:space="preserve"> </w:t>
      </w:r>
      <w:r w:rsidR="009E650F" w:rsidRPr="009E650F">
        <w:rPr>
          <w:rFonts w:ascii="Arial" w:eastAsia="Century Gothic" w:hAnsi="Arial" w:cs="Arial"/>
          <w:bCs/>
          <w:color w:val="000000" w:themeColor="text1"/>
          <w:sz w:val="18"/>
          <w:szCs w:val="18"/>
          <w:lang w:eastAsia="pl-PL"/>
        </w:rPr>
        <w:t>ust.</w:t>
      </w:r>
      <w:r w:rsidRPr="009E650F">
        <w:rPr>
          <w:rFonts w:ascii="Arial" w:eastAsia="Century Gothic" w:hAnsi="Arial" w:cs="Arial"/>
          <w:bCs/>
          <w:color w:val="000000" w:themeColor="text1"/>
          <w:sz w:val="18"/>
          <w:szCs w:val="18"/>
          <w:lang w:eastAsia="pl-PL"/>
        </w:rPr>
        <w:t xml:space="preserve"> </w:t>
      </w:r>
      <w:r w:rsidR="007607A8">
        <w:rPr>
          <w:rFonts w:ascii="Arial" w:eastAsia="Century Gothic" w:hAnsi="Arial" w:cs="Arial"/>
          <w:bCs/>
          <w:color w:val="000000" w:themeColor="text1"/>
          <w:sz w:val="18"/>
          <w:szCs w:val="18"/>
          <w:lang w:eastAsia="pl-PL"/>
        </w:rPr>
        <w:t>5</w:t>
      </w:r>
      <w:r w:rsidRPr="009E650F">
        <w:rPr>
          <w:rFonts w:ascii="Arial" w:eastAsia="Century Gothic" w:hAnsi="Arial" w:cs="Arial"/>
          <w:bCs/>
          <w:color w:val="000000" w:themeColor="text1"/>
          <w:sz w:val="18"/>
          <w:szCs w:val="18"/>
          <w:lang w:eastAsia="pl-PL"/>
        </w:rPr>
        <w:t xml:space="preserve"> SWZ </w:t>
      </w:r>
      <w:r w:rsidRPr="00C04A5E">
        <w:rPr>
          <w:rFonts w:ascii="Arial" w:eastAsia="Century Gothic" w:hAnsi="Arial" w:cs="Arial"/>
          <w:bCs/>
          <w:sz w:val="18"/>
          <w:szCs w:val="18"/>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rsidR="00C04A5E" w:rsidRPr="006B01BB"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6B01BB">
        <w:rPr>
          <w:rFonts w:ascii="Arial" w:eastAsia="Century Gothic" w:hAnsi="Arial" w:cs="Arial"/>
          <w:iCs/>
          <w:lang w:eastAsia="pl-PL"/>
        </w:rPr>
        <w:t xml:space="preserve">b) </w:t>
      </w:r>
      <w:r w:rsidR="003E7556">
        <w:rPr>
          <w:rFonts w:ascii="Arial" w:eastAsia="Century Gothic" w:hAnsi="Arial" w:cs="Arial"/>
          <w:iCs/>
          <w:lang w:eastAsia="pl-PL"/>
        </w:rPr>
        <w:t xml:space="preserve">Zamówienie będzie </w:t>
      </w:r>
      <w:r w:rsidRPr="006B01BB">
        <w:rPr>
          <w:rFonts w:ascii="Arial" w:eastAsia="Century Gothic" w:hAnsi="Arial" w:cs="Arial"/>
          <w:iCs/>
          <w:lang w:eastAsia="pl-PL"/>
        </w:rPr>
        <w:t>wykonan</w:t>
      </w:r>
      <w:r w:rsidR="003E7556">
        <w:rPr>
          <w:rFonts w:ascii="Arial" w:eastAsia="Century Gothic" w:hAnsi="Arial" w:cs="Arial"/>
          <w:iCs/>
          <w:lang w:eastAsia="pl-PL"/>
        </w:rPr>
        <w:t>e</w:t>
      </w:r>
      <w:r w:rsidRPr="006B01BB">
        <w:rPr>
          <w:rFonts w:ascii="Arial" w:eastAsia="Century Gothic" w:hAnsi="Arial" w:cs="Arial"/>
          <w:iCs/>
          <w:lang w:eastAsia="pl-PL"/>
        </w:rPr>
        <w:t xml:space="preserv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Pr="006B01BB">
        <w:rPr>
          <w:rFonts w:ascii="Arial" w:eastAsia="Century Gothic" w:hAnsi="Arial" w:cs="Arial"/>
          <w:iCs/>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rsidR="00C04A5E" w:rsidRPr="00C04A5E"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w:t>
      </w:r>
      <w:r w:rsidR="009334F2">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">
                <v:textbo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rsidR="00C04A5E" w:rsidRPr="00C04A5E" w:rsidRDefault="00C04A5E" w:rsidP="00B1680F">
      <w:pPr>
        <w:spacing w:before="120" w:after="0" w:line="240" w:lineRule="auto"/>
        <w:jc w:val="both"/>
        <w:rPr>
          <w:rFonts w:ascii="Arial" w:eastAsia="Times New Roman" w:hAnsi="Arial" w:cs="Arial"/>
          <w:sz w:val="18"/>
          <w:szCs w:val="18"/>
          <w:lang w:eastAsia="pl-PL"/>
        </w:rPr>
      </w:pPr>
    </w:p>
    <w:p w:rsidR="00C04A5E" w:rsidRPr="00C04A5E" w:rsidRDefault="00C04A5E" w:rsidP="00B1680F">
      <w:pPr>
        <w:spacing w:before="120" w:after="0" w:line="240" w:lineRule="auto"/>
        <w:jc w:val="both"/>
        <w:rPr>
          <w:rFonts w:ascii="Arial" w:eastAsia="Times New Roman" w:hAnsi="Arial" w:cs="Arial"/>
          <w:sz w:val="18"/>
          <w:szCs w:val="18"/>
          <w:lang w:eastAsia="pl-PL"/>
        </w:rPr>
      </w:pP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5BB" w:rsidRDefault="004965BB" w:rsidP="00C04A5E">
      <w:pPr>
        <w:spacing w:after="0" w:line="240" w:lineRule="auto"/>
      </w:pPr>
      <w:r>
        <w:separator/>
      </w:r>
    </w:p>
  </w:endnote>
  <w:endnote w:type="continuationSeparator" w:id="0">
    <w:p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385081"/>
      <w:docPartObj>
        <w:docPartGallery w:val="Page Numbers (Bottom of Page)"/>
        <w:docPartUnique/>
      </w:docPartObj>
    </w:sdtPr>
    <w:sdtEndPr>
      <w:rPr>
        <w:rFonts w:ascii="Arial" w:hAnsi="Arial" w:cs="Arial"/>
        <w:sz w:val="20"/>
        <w:szCs w:val="20"/>
      </w:rPr>
    </w:sdtEndPr>
    <w:sdtContent>
      <w:p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5BB" w:rsidRDefault="004965BB" w:rsidP="00C04A5E">
      <w:pPr>
        <w:spacing w:after="0" w:line="240" w:lineRule="auto"/>
      </w:pPr>
      <w:r>
        <w:separator/>
      </w:r>
    </w:p>
  </w:footnote>
  <w:footnote w:type="continuationSeparator" w:id="0">
    <w:p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Pr>
        <w:rFonts w:ascii="Arial" w:hAnsi="Arial" w:cs="Arial"/>
        <w:sz w:val="20"/>
        <w:szCs w:val="20"/>
      </w:rPr>
      <w:t>.</w:t>
    </w:r>
    <w:r w:rsidR="00535D3D">
      <w:rPr>
        <w:rFonts w:ascii="Arial" w:hAnsi="Arial" w:cs="Arial"/>
        <w:sz w:val="20"/>
        <w:szCs w:val="20"/>
      </w:rPr>
      <w:t>24</w:t>
    </w:r>
    <w:r w:rsidR="001B2DB9">
      <w:rPr>
        <w:rFonts w:ascii="Arial" w:hAnsi="Arial" w:cs="Arial"/>
        <w:sz w:val="20"/>
        <w:szCs w:val="20"/>
      </w:rPr>
      <w:t>.2022</w:t>
    </w:r>
  </w:p>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5E"/>
    <w:rsid w:val="000052AD"/>
    <w:rsid w:val="000427EF"/>
    <w:rsid w:val="00071A2E"/>
    <w:rsid w:val="00084BD4"/>
    <w:rsid w:val="000A0D0B"/>
    <w:rsid w:val="000A0FBE"/>
    <w:rsid w:val="000C40E8"/>
    <w:rsid w:val="00107603"/>
    <w:rsid w:val="00137549"/>
    <w:rsid w:val="001419D2"/>
    <w:rsid w:val="00160F09"/>
    <w:rsid w:val="0016246C"/>
    <w:rsid w:val="00166B87"/>
    <w:rsid w:val="001B2DB9"/>
    <w:rsid w:val="001E3722"/>
    <w:rsid w:val="00213F53"/>
    <w:rsid w:val="00225E51"/>
    <w:rsid w:val="0025233E"/>
    <w:rsid w:val="00252344"/>
    <w:rsid w:val="002621FD"/>
    <w:rsid w:val="002C4FEF"/>
    <w:rsid w:val="002D7D14"/>
    <w:rsid w:val="00346505"/>
    <w:rsid w:val="003956C8"/>
    <w:rsid w:val="003B5844"/>
    <w:rsid w:val="003B7BB9"/>
    <w:rsid w:val="003C04B0"/>
    <w:rsid w:val="003C04E8"/>
    <w:rsid w:val="003E1DA5"/>
    <w:rsid w:val="003E33F7"/>
    <w:rsid w:val="003E7556"/>
    <w:rsid w:val="003F12D7"/>
    <w:rsid w:val="00402541"/>
    <w:rsid w:val="004063EA"/>
    <w:rsid w:val="00410BA4"/>
    <w:rsid w:val="0042531D"/>
    <w:rsid w:val="00440502"/>
    <w:rsid w:val="00451D28"/>
    <w:rsid w:val="00475AF4"/>
    <w:rsid w:val="00475C0B"/>
    <w:rsid w:val="004965BB"/>
    <w:rsid w:val="004A52F8"/>
    <w:rsid w:val="004C4073"/>
    <w:rsid w:val="004C602A"/>
    <w:rsid w:val="0050516A"/>
    <w:rsid w:val="00535D3D"/>
    <w:rsid w:val="00547E57"/>
    <w:rsid w:val="00560144"/>
    <w:rsid w:val="005F6313"/>
    <w:rsid w:val="005F78E2"/>
    <w:rsid w:val="00630288"/>
    <w:rsid w:val="00641A47"/>
    <w:rsid w:val="00644FEF"/>
    <w:rsid w:val="006673B5"/>
    <w:rsid w:val="006751BA"/>
    <w:rsid w:val="006B01BB"/>
    <w:rsid w:val="00701DC4"/>
    <w:rsid w:val="00715E37"/>
    <w:rsid w:val="00716FB6"/>
    <w:rsid w:val="007607A8"/>
    <w:rsid w:val="0076462C"/>
    <w:rsid w:val="00782C30"/>
    <w:rsid w:val="007927A6"/>
    <w:rsid w:val="0079740B"/>
    <w:rsid w:val="007D0570"/>
    <w:rsid w:val="007E2D24"/>
    <w:rsid w:val="007E6D7E"/>
    <w:rsid w:val="00831946"/>
    <w:rsid w:val="00875F33"/>
    <w:rsid w:val="00876B1A"/>
    <w:rsid w:val="008C079A"/>
    <w:rsid w:val="008C7B70"/>
    <w:rsid w:val="008D0382"/>
    <w:rsid w:val="008D5881"/>
    <w:rsid w:val="009071C5"/>
    <w:rsid w:val="009244EE"/>
    <w:rsid w:val="009334F2"/>
    <w:rsid w:val="00956607"/>
    <w:rsid w:val="00980131"/>
    <w:rsid w:val="009C4205"/>
    <w:rsid w:val="009E650F"/>
    <w:rsid w:val="009F4D3E"/>
    <w:rsid w:val="00A32E5B"/>
    <w:rsid w:val="00A34C95"/>
    <w:rsid w:val="00AB7F55"/>
    <w:rsid w:val="00B1680F"/>
    <w:rsid w:val="00B27EE6"/>
    <w:rsid w:val="00B31BBD"/>
    <w:rsid w:val="00B539EC"/>
    <w:rsid w:val="00B542C1"/>
    <w:rsid w:val="00B6208D"/>
    <w:rsid w:val="00B8130A"/>
    <w:rsid w:val="00B93E60"/>
    <w:rsid w:val="00B94A75"/>
    <w:rsid w:val="00BA3EFE"/>
    <w:rsid w:val="00BD681D"/>
    <w:rsid w:val="00C04A5E"/>
    <w:rsid w:val="00C271CA"/>
    <w:rsid w:val="00C2785A"/>
    <w:rsid w:val="00C85DFE"/>
    <w:rsid w:val="00CB51C3"/>
    <w:rsid w:val="00CC512F"/>
    <w:rsid w:val="00CC5B97"/>
    <w:rsid w:val="00CE1013"/>
    <w:rsid w:val="00D23ADB"/>
    <w:rsid w:val="00D25521"/>
    <w:rsid w:val="00D37B1C"/>
    <w:rsid w:val="00D53BC2"/>
    <w:rsid w:val="00DB233D"/>
    <w:rsid w:val="00E1651E"/>
    <w:rsid w:val="00EC2DD9"/>
    <w:rsid w:val="00F14AAE"/>
    <w:rsid w:val="00F44963"/>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2D1B"/>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742E-A04F-4A72-896E-BA14A221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4345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K.Stańkowska (KG PSP)</cp:lastModifiedBy>
  <cp:revision>3</cp:revision>
  <cp:lastPrinted>2021-02-23T09:18:00Z</cp:lastPrinted>
  <dcterms:created xsi:type="dcterms:W3CDTF">2022-11-28T08:11:00Z</dcterms:created>
  <dcterms:modified xsi:type="dcterms:W3CDTF">2022-11-28T08:15:00Z</dcterms:modified>
</cp:coreProperties>
</file>