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0CCDD859" w:rsidR="00ED6E41" w:rsidRPr="00A0549B" w:rsidRDefault="004E24D2" w:rsidP="00DF39DD">
      <w:pPr>
        <w:pStyle w:val="Nagwek1"/>
        <w:rPr>
          <w:sz w:val="22"/>
          <w:szCs w:val="22"/>
        </w:rPr>
      </w:pPr>
      <w:bookmarkStart w:id="0" w:name="_GoBack"/>
      <w:r w:rsidRPr="00A0549B">
        <w:rPr>
          <w:sz w:val="22"/>
          <w:szCs w:val="22"/>
        </w:rPr>
        <w:t>Zestaw nr 9A</w:t>
      </w:r>
    </w:p>
    <w:p w14:paraId="37CA26D9" w14:textId="4FF19776" w:rsidR="00D91371" w:rsidRPr="00A0549B" w:rsidRDefault="003508F1" w:rsidP="00DF39DD">
      <w:pPr>
        <w:pStyle w:val="Nagwek1"/>
        <w:rPr>
          <w:b w:val="0"/>
          <w:sz w:val="22"/>
          <w:szCs w:val="22"/>
        </w:rPr>
      </w:pPr>
      <w:r w:rsidRPr="00A0549B">
        <w:rPr>
          <w:b w:val="0"/>
          <w:sz w:val="22"/>
          <w:szCs w:val="22"/>
        </w:rPr>
        <w:t>Maksymalna ilość planowanych spotkań:</w:t>
      </w:r>
      <w:r w:rsidR="00C21FB0" w:rsidRPr="00A0549B">
        <w:rPr>
          <w:b w:val="0"/>
          <w:sz w:val="22"/>
          <w:szCs w:val="22"/>
        </w:rPr>
        <w:t xml:space="preserve"> </w:t>
      </w:r>
      <w:r w:rsidR="004E24D2" w:rsidRPr="00A0549B">
        <w:rPr>
          <w:b w:val="0"/>
          <w:sz w:val="22"/>
          <w:szCs w:val="22"/>
        </w:rPr>
        <w:t>1</w:t>
      </w:r>
    </w:p>
    <w:p w14:paraId="039DB6A4" w14:textId="7E12073E" w:rsidR="003508F1" w:rsidRPr="00A0549B" w:rsidRDefault="003508F1" w:rsidP="00DF39DD">
      <w:pPr>
        <w:spacing w:line="360" w:lineRule="auto"/>
      </w:pPr>
      <w:r w:rsidRPr="00A0549B">
        <w:t>Maksymalna ilość osób w planowanych spotkaniach:</w:t>
      </w:r>
      <w:r w:rsidR="00C21FB0" w:rsidRPr="00A0549B">
        <w:t xml:space="preserve"> </w:t>
      </w:r>
      <w:r w:rsidR="004E24D2" w:rsidRPr="00A0549B">
        <w:t>200</w:t>
      </w:r>
    </w:p>
    <w:p w14:paraId="61412FF7" w14:textId="4EDAE138" w:rsidR="00285A5C" w:rsidRPr="00A0549B" w:rsidRDefault="00285A5C" w:rsidP="00DF39DD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A0549B">
        <w:rPr>
          <w:rFonts w:eastAsia="Calibri"/>
          <w:szCs w:val="22"/>
        </w:rPr>
        <w:t>Napoje</w:t>
      </w:r>
      <w:r w:rsidR="003508F1" w:rsidRPr="00A0549B">
        <w:rPr>
          <w:rFonts w:eastAsia="Calibri"/>
          <w:szCs w:val="22"/>
        </w:rPr>
        <w:t xml:space="preserve"> </w:t>
      </w:r>
    </w:p>
    <w:p w14:paraId="1A3B43E2" w14:textId="2B46451F" w:rsidR="00285A5C" w:rsidRPr="00A0549B" w:rsidRDefault="00285A5C" w:rsidP="004E24D2">
      <w:pPr>
        <w:spacing w:line="360" w:lineRule="auto"/>
      </w:pPr>
      <w:r w:rsidRPr="00A0549B">
        <w:t>kawa rozpuszczalna w termosach</w:t>
      </w:r>
      <w:r w:rsidR="00A56F24" w:rsidRPr="00A0549B">
        <w:t xml:space="preserve"> </w:t>
      </w:r>
      <w:r w:rsidR="003508F1" w:rsidRPr="00A0549B">
        <w:t xml:space="preserve">                    2 filiżanki/1 os.</w:t>
      </w:r>
      <w:r w:rsidR="00A56F24" w:rsidRPr="00A0549B">
        <w:br/>
      </w:r>
      <w:r w:rsidRPr="00A0549B">
        <w:t>Wybór herbat</w:t>
      </w:r>
      <w:r w:rsidR="00A56F24" w:rsidRPr="00A0549B">
        <w:t xml:space="preserve"> </w:t>
      </w:r>
      <w:r w:rsidR="003508F1" w:rsidRPr="00A0549B">
        <w:t xml:space="preserve">                                                    2 filiżanki/1 os.</w:t>
      </w:r>
      <w:r w:rsidR="00A56F24" w:rsidRPr="00A0549B">
        <w:br/>
      </w:r>
      <w:r w:rsidRPr="00A0549B">
        <w:t>Woda gazowana i niegazowana</w:t>
      </w:r>
      <w:r w:rsidR="00A56F24" w:rsidRPr="00A0549B">
        <w:t xml:space="preserve"> </w:t>
      </w:r>
      <w:r w:rsidR="003508F1" w:rsidRPr="00A0549B">
        <w:t xml:space="preserve">                       200 ml/ 1 os.</w:t>
      </w:r>
      <w:r w:rsidR="00A56F24" w:rsidRPr="00A0549B">
        <w:br/>
      </w:r>
      <w:r w:rsidRPr="00A0549B">
        <w:t>Soki owocowe</w:t>
      </w:r>
      <w:r w:rsidR="00A56F24" w:rsidRPr="00A0549B">
        <w:t xml:space="preserve"> </w:t>
      </w:r>
      <w:r w:rsidR="003508F1" w:rsidRPr="00A0549B">
        <w:t xml:space="preserve">                                                   </w:t>
      </w:r>
      <w:r w:rsidR="004E24D2" w:rsidRPr="00A0549B">
        <w:t>200 ml/1 os.</w:t>
      </w:r>
    </w:p>
    <w:p w14:paraId="6EA7FF5A" w14:textId="2F960AFB" w:rsidR="00285A5C" w:rsidRPr="00A0549B" w:rsidRDefault="00285A5C" w:rsidP="00DF39DD">
      <w:pPr>
        <w:pStyle w:val="Nagwek2"/>
        <w:spacing w:line="360" w:lineRule="auto"/>
        <w:rPr>
          <w:szCs w:val="22"/>
        </w:rPr>
      </w:pPr>
      <w:r w:rsidRPr="00A0549B">
        <w:rPr>
          <w:szCs w:val="22"/>
        </w:rPr>
        <w:t>Danie gorące</w:t>
      </w:r>
      <w:r w:rsidR="0030790D" w:rsidRPr="00A0549B">
        <w:rPr>
          <w:szCs w:val="22"/>
        </w:rPr>
        <w:t xml:space="preserve"> (do wyboru rodzaj dania gorącego</w:t>
      </w:r>
      <w:r w:rsidR="00CA62FE" w:rsidRPr="00A0549B">
        <w:rPr>
          <w:szCs w:val="22"/>
        </w:rPr>
        <w:t xml:space="preserve">, 1 porcja </w:t>
      </w:r>
      <w:r w:rsidR="004E24D2" w:rsidRPr="00A0549B">
        <w:rPr>
          <w:szCs w:val="22"/>
        </w:rPr>
        <w:t xml:space="preserve">dania gorącego </w:t>
      </w:r>
      <w:r w:rsidR="00CA62FE" w:rsidRPr="00A0549B">
        <w:rPr>
          <w:szCs w:val="22"/>
        </w:rPr>
        <w:t xml:space="preserve">na </w:t>
      </w:r>
      <w:r w:rsidR="006B0E47" w:rsidRPr="00A0549B">
        <w:rPr>
          <w:szCs w:val="22"/>
        </w:rPr>
        <w:t>1 os.</w:t>
      </w:r>
      <w:r w:rsidR="0030790D" w:rsidRPr="00A0549B">
        <w:rPr>
          <w:szCs w:val="22"/>
        </w:rPr>
        <w:t>)</w:t>
      </w:r>
    </w:p>
    <w:p w14:paraId="10F08456" w14:textId="71F108C0" w:rsidR="003508F1" w:rsidRPr="00A0549B" w:rsidRDefault="003508F1" w:rsidP="00DF39DD">
      <w:pPr>
        <w:spacing w:line="360" w:lineRule="auto"/>
      </w:pPr>
      <w:r w:rsidRPr="00A0549B">
        <w:t>co najmniej 360 g/1 p.</w:t>
      </w:r>
    </w:p>
    <w:p w14:paraId="3DFC201F" w14:textId="77777777" w:rsidR="00A77451" w:rsidRPr="00A0549B" w:rsidRDefault="00285A5C" w:rsidP="00DF39DD">
      <w:pPr>
        <w:spacing w:line="360" w:lineRule="auto"/>
      </w:pPr>
      <w:r w:rsidRPr="00A0549B">
        <w:t>Pierś z kurczaka w sosie śmietanowo tymiankowym ( ryż, warzywa gotowane na parze)</w:t>
      </w:r>
      <w:r w:rsidR="00A56F24" w:rsidRPr="00A0549B">
        <w:t xml:space="preserve"> </w:t>
      </w:r>
      <w:r w:rsidR="00A56F24" w:rsidRPr="00A0549B">
        <w:br/>
      </w:r>
      <w:r w:rsidRPr="00A0549B">
        <w:t>Dorsz pieczony z sosem ziołowo pomidorowym z kaparami (ziemniaki opiekane w ziołach, warzywa gotowane na parze/surówki)</w:t>
      </w:r>
      <w:r w:rsidR="00A56F24" w:rsidRPr="00A0549B">
        <w:t xml:space="preserve"> </w:t>
      </w:r>
      <w:r w:rsidR="00A56F24" w:rsidRPr="00A0549B">
        <w:br/>
      </w:r>
      <w:r w:rsidRPr="00A0549B">
        <w:t>Ravioli ze szpinakiem w sosie pomidorowym</w:t>
      </w:r>
      <w:r w:rsidR="00A56F24" w:rsidRPr="00A0549B">
        <w:t xml:space="preserve"> </w:t>
      </w:r>
      <w:r w:rsidR="00A56F24" w:rsidRPr="00A0549B">
        <w:br/>
      </w:r>
      <w:r w:rsidR="00A77451" w:rsidRPr="00A0549B">
        <w:t>Bitki wołowe w sosie własnym (ziemniaki z wody/kasza, warzywa gotowane na parze)</w:t>
      </w:r>
      <w:r w:rsidR="00A56F24" w:rsidRPr="00A0549B">
        <w:t xml:space="preserve"> </w:t>
      </w:r>
      <w:r w:rsidR="00A56F24" w:rsidRPr="00A0549B">
        <w:br/>
      </w:r>
      <w:r w:rsidR="00A77451" w:rsidRPr="00A0549B">
        <w:t>Kotlety jaglane z botwinką (kasza, warzywa gotowane na parze)</w:t>
      </w:r>
      <w:r w:rsidR="00A56F24" w:rsidRPr="00A0549B">
        <w:t xml:space="preserve"> </w:t>
      </w:r>
      <w:r w:rsidR="00A56F24" w:rsidRPr="00A0549B">
        <w:br/>
      </w:r>
      <w:r w:rsidR="00A77451" w:rsidRPr="00A0549B">
        <w:t>Kotlet sojowy panierowany (kasza, warzywa gotowane na parze)</w:t>
      </w:r>
      <w:r w:rsidR="00A56F24" w:rsidRPr="00A0549B">
        <w:t xml:space="preserve"> </w:t>
      </w:r>
      <w:r w:rsidR="00A56F24" w:rsidRPr="00A0549B">
        <w:br/>
      </w:r>
      <w:r w:rsidR="00A77451" w:rsidRPr="00A0549B">
        <w:t>Polędwiczka wieprzowa zapiekana z kurkami i borowikami (opiekane ziemniaki, warzywa gotowane na parze)</w:t>
      </w:r>
      <w:r w:rsidR="00A56F24" w:rsidRPr="00A0549B">
        <w:t>.</w:t>
      </w:r>
    </w:p>
    <w:p w14:paraId="16B923FE" w14:textId="15907EFB" w:rsidR="005808D2" w:rsidRPr="00A0549B" w:rsidRDefault="004E24D2" w:rsidP="00DF39DD">
      <w:pPr>
        <w:spacing w:after="200" w:line="360" w:lineRule="auto"/>
        <w:rPr>
          <w:rFonts w:eastAsia="Calibri" w:cs="Arial"/>
          <w:b/>
          <w:color w:val="auto"/>
        </w:rPr>
      </w:pPr>
      <w:r w:rsidRPr="00A0549B">
        <w:rPr>
          <w:rFonts w:eastAsia="Calibri" w:cs="Arial"/>
          <w:b/>
          <w:color w:val="auto"/>
        </w:rPr>
        <w:t>Deser (deser do wyboru, 2 porcje deseru</w:t>
      </w:r>
      <w:r w:rsidR="005808D2" w:rsidRPr="00A0549B">
        <w:rPr>
          <w:rFonts w:eastAsia="Calibri" w:cs="Arial"/>
          <w:b/>
          <w:color w:val="auto"/>
        </w:rPr>
        <w:t xml:space="preserve"> na 1 os</w:t>
      </w:r>
      <w:r w:rsidR="005808D2" w:rsidRPr="00A0549B">
        <w:rPr>
          <w:rFonts w:eastAsia="Calibri" w:cs="Arial"/>
          <w:b/>
          <w:i/>
          <w:color w:val="auto"/>
        </w:rPr>
        <w:t>.</w:t>
      </w:r>
      <w:r w:rsidR="005808D2" w:rsidRPr="00A0549B">
        <w:rPr>
          <w:rFonts w:eastAsia="Calibri" w:cs="Arial"/>
          <w:b/>
          <w:color w:val="auto"/>
        </w:rPr>
        <w:t>)</w:t>
      </w:r>
    </w:p>
    <w:p w14:paraId="462352F8" w14:textId="7E3E7F4B" w:rsidR="003508F1" w:rsidRPr="00A0549B" w:rsidRDefault="004E24D2" w:rsidP="00DF39DD">
      <w:pPr>
        <w:spacing w:after="200" w:line="360" w:lineRule="auto"/>
        <w:rPr>
          <w:rFonts w:eastAsia="Calibri" w:cs="Arial"/>
          <w:color w:val="auto"/>
        </w:rPr>
      </w:pPr>
      <w:r w:rsidRPr="00A0549B">
        <w:rPr>
          <w:rFonts w:eastAsia="Calibri" w:cs="Arial"/>
          <w:color w:val="auto"/>
        </w:rPr>
        <w:t>c</w:t>
      </w:r>
      <w:r w:rsidR="003508F1" w:rsidRPr="00A0549B">
        <w:rPr>
          <w:rFonts w:eastAsia="Calibri" w:cs="Arial"/>
          <w:color w:val="auto"/>
        </w:rPr>
        <w:t>o najmniej 100 g/1 p.</w:t>
      </w:r>
    </w:p>
    <w:p w14:paraId="57A6774D" w14:textId="77777777" w:rsidR="005808D2" w:rsidRPr="00A0549B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A0549B">
        <w:rPr>
          <w:rFonts w:eastAsia="Calibri" w:cs="Arial"/>
          <w:color w:val="auto"/>
        </w:rPr>
        <w:t>Tarta z kremem i owocami</w:t>
      </w:r>
    </w:p>
    <w:p w14:paraId="283BAF5F" w14:textId="77777777" w:rsidR="005808D2" w:rsidRPr="00A0549B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A0549B">
        <w:rPr>
          <w:rFonts w:eastAsia="Calibri" w:cs="Arial"/>
          <w:color w:val="auto"/>
        </w:rPr>
        <w:t>Ciasto marchewkowe</w:t>
      </w:r>
    </w:p>
    <w:p w14:paraId="14C3A6A8" w14:textId="77777777" w:rsidR="005808D2" w:rsidRPr="00A0549B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A0549B">
        <w:rPr>
          <w:rFonts w:eastAsia="Calibri" w:cs="Arial"/>
          <w:color w:val="auto"/>
        </w:rPr>
        <w:t>Szarlotka</w:t>
      </w:r>
    </w:p>
    <w:p w14:paraId="0C692BFE" w14:textId="74CC82CC" w:rsidR="004A3960" w:rsidRPr="00A0549B" w:rsidRDefault="004A3960" w:rsidP="00DF39DD">
      <w:pPr>
        <w:pStyle w:val="Nagwek2"/>
        <w:spacing w:line="360" w:lineRule="auto"/>
        <w:rPr>
          <w:szCs w:val="22"/>
        </w:rPr>
      </w:pPr>
      <w:r w:rsidRPr="00A0549B">
        <w:rPr>
          <w:szCs w:val="22"/>
        </w:rPr>
        <w:t>Zastawa porcelanowa</w:t>
      </w:r>
      <w:r w:rsidR="00593A79" w:rsidRPr="00A0549B">
        <w:rPr>
          <w:szCs w:val="22"/>
        </w:rPr>
        <w:t xml:space="preserve">, </w:t>
      </w:r>
      <w:r w:rsidR="00782D3F" w:rsidRPr="00A0549B">
        <w:rPr>
          <w:szCs w:val="22"/>
        </w:rPr>
        <w:t xml:space="preserve">obrusy materiałowe, </w:t>
      </w:r>
      <w:r w:rsidR="00593A79" w:rsidRPr="00A0549B">
        <w:rPr>
          <w:szCs w:val="22"/>
        </w:rPr>
        <w:t xml:space="preserve">obsługa kelnerska </w:t>
      </w:r>
      <w:bookmarkEnd w:id="0"/>
    </w:p>
    <w:sectPr w:rsidR="004A3960" w:rsidRPr="00A0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170EF8"/>
    <w:rsid w:val="001D47FE"/>
    <w:rsid w:val="00227F50"/>
    <w:rsid w:val="0023725C"/>
    <w:rsid w:val="00253380"/>
    <w:rsid w:val="00271EEC"/>
    <w:rsid w:val="00285A5C"/>
    <w:rsid w:val="0030790D"/>
    <w:rsid w:val="003508F1"/>
    <w:rsid w:val="00436838"/>
    <w:rsid w:val="00495146"/>
    <w:rsid w:val="004A3960"/>
    <w:rsid w:val="004E24D2"/>
    <w:rsid w:val="005808D2"/>
    <w:rsid w:val="00593A79"/>
    <w:rsid w:val="005A5FF3"/>
    <w:rsid w:val="006923B7"/>
    <w:rsid w:val="006B0E47"/>
    <w:rsid w:val="00782D3F"/>
    <w:rsid w:val="007D1CF9"/>
    <w:rsid w:val="00883ADA"/>
    <w:rsid w:val="00A0549B"/>
    <w:rsid w:val="00A56F24"/>
    <w:rsid w:val="00A77451"/>
    <w:rsid w:val="00A9617D"/>
    <w:rsid w:val="00AB53E6"/>
    <w:rsid w:val="00B2244E"/>
    <w:rsid w:val="00C066C4"/>
    <w:rsid w:val="00C21FB0"/>
    <w:rsid w:val="00C53D71"/>
    <w:rsid w:val="00CA62FE"/>
    <w:rsid w:val="00D43829"/>
    <w:rsid w:val="00D91371"/>
    <w:rsid w:val="00DF39DD"/>
    <w:rsid w:val="00EC7F23"/>
    <w:rsid w:val="00ED6E41"/>
    <w:rsid w:val="00F33C9A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6</cp:revision>
  <dcterms:created xsi:type="dcterms:W3CDTF">2024-12-04T12:26:00Z</dcterms:created>
  <dcterms:modified xsi:type="dcterms:W3CDTF">2024-12-13T09:33:00Z</dcterms:modified>
</cp:coreProperties>
</file>