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9C01FAB" w14:textId="06841A29" w:rsidR="00A07158" w:rsidRDefault="00A07158" w:rsidP="00691ABE">
      <w:pPr>
        <w:spacing w:after="0" w:line="22" w:lineRule="atLeast"/>
        <w:ind w:left="-5" w:right="3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</w:t>
      </w:r>
      <w:r w:rsidR="000E70D0">
        <w:rPr>
          <w:rFonts w:ascii="Times New Roman" w:hAnsi="Times New Roman" w:cs="Times New Roman"/>
          <w:b/>
        </w:rPr>
        <w:t>Termomodernizacja budynku Urzędu Miasta i Gminy w Międzylesiu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453EEF18" w14:textId="77777777" w:rsidR="000E70D0" w:rsidRPr="00704FF8" w:rsidRDefault="000E70D0" w:rsidP="00691ABE">
      <w:pPr>
        <w:spacing w:after="0" w:line="22" w:lineRule="atLeast"/>
        <w:ind w:left="-5" w:right="367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1D062B9C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0E70D0">
        <w:rPr>
          <w:rFonts w:ascii="Times New Roman" w:hAnsi="Times New Roman"/>
          <w:b/>
        </w:rPr>
        <w:t>15 tygodni od dnia podpisania umowy.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1AD64E4" w14:textId="0D776883" w:rsidR="00691ABE" w:rsidRDefault="008C081B" w:rsidP="00691AB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 xml:space="preserve">Minimalny okres gwarancji za wykonane roboty budowlane </w:t>
      </w:r>
      <w:r w:rsidR="00E66624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</w:t>
      </w:r>
      <w:r w:rsidR="00E66624">
        <w:rPr>
          <w:rFonts w:ascii="Times New Roman" w:hAnsi="Times New Roman"/>
          <w:i/>
        </w:rPr>
        <w:t xml:space="preserve"> </w:t>
      </w:r>
      <w:r w:rsidR="00691ABE">
        <w:rPr>
          <w:rFonts w:ascii="Times New Roman" w:hAnsi="Times New Roman"/>
          <w:i/>
        </w:rPr>
        <w:t>od daty końcowego odbioru robót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>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27FD" w14:textId="77777777" w:rsidR="00C739EA" w:rsidRDefault="00C739EA" w:rsidP="00FC3D4F">
      <w:pPr>
        <w:spacing w:after="0" w:line="240" w:lineRule="auto"/>
      </w:pPr>
      <w:r>
        <w:separator/>
      </w:r>
    </w:p>
  </w:endnote>
  <w:endnote w:type="continuationSeparator" w:id="0">
    <w:p w14:paraId="5E712584" w14:textId="77777777" w:rsidR="00C739EA" w:rsidRDefault="00C739E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43BE" w14:textId="46B12D22" w:rsidR="00691ABE" w:rsidRPr="00DB0E91" w:rsidRDefault="00476AD6" w:rsidP="00691ABE">
    <w:pPr>
      <w:spacing w:after="0" w:line="22" w:lineRule="atLeast"/>
      <w:ind w:left="-5" w:right="367"/>
      <w:jc w:val="center"/>
      <w:rPr>
        <w:rFonts w:ascii="Times New Roman" w:hAnsi="Times New Roman" w:cs="Times New Roman"/>
        <w:b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704FF8" w:rsidRPr="00A0715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bookmarkEnd w:id="1"/>
    <w:r w:rsidR="000E70D0" w:rsidRPr="000E70D0">
      <w:rPr>
        <w:rFonts w:ascii="Century Gothic" w:hAnsi="Century Gothic"/>
        <w:b/>
        <w:color w:val="808080" w:themeColor="background1" w:themeShade="80"/>
        <w:sz w:val="16"/>
        <w:szCs w:val="16"/>
      </w:rPr>
      <w:t>Termomodernizacja budynku Urzędu Miasta i Gminy w Międzylesiu</w:t>
    </w:r>
    <w:r w:rsidR="00691ABE" w:rsidRPr="00691AB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5CE996E7" w14:textId="506DC104" w:rsidR="00A07158" w:rsidRDefault="00A07158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7EA1" w14:textId="77777777" w:rsidR="00C739EA" w:rsidRDefault="00C739EA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6AFCE2CF" w14:textId="77777777" w:rsidR="00C739EA" w:rsidRDefault="00C739EA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E70D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C6E7E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39E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66624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46</cp:revision>
  <cp:lastPrinted>2018-06-15T12:01:00Z</cp:lastPrinted>
  <dcterms:created xsi:type="dcterms:W3CDTF">2021-02-23T14:03:00Z</dcterms:created>
  <dcterms:modified xsi:type="dcterms:W3CDTF">2023-07-07T09:58:00Z</dcterms:modified>
</cp:coreProperties>
</file>