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C1AAA" w14:textId="7DD6CA50" w:rsidR="006433E7" w:rsidRPr="00F96DEB" w:rsidRDefault="006433E7" w:rsidP="004D6842">
      <w:pPr>
        <w:shd w:val="clear" w:color="auto" w:fill="4472C4" w:themeFill="accent1"/>
        <w:spacing w:after="0"/>
        <w:jc w:val="center"/>
        <w:rPr>
          <w:rFonts w:ascii="Times New Roman" w:hAnsi="Times New Roman" w:cs="Times New Roman"/>
          <w:b/>
          <w:bCs/>
          <w:color w:val="FFFFFF" w:themeColor="background1"/>
        </w:rPr>
      </w:pPr>
      <w:r w:rsidRPr="00F96DEB">
        <w:rPr>
          <w:rFonts w:ascii="Times New Roman" w:hAnsi="Times New Roman" w:cs="Times New Roman"/>
          <w:b/>
          <w:bCs/>
          <w:color w:val="FFFFFF" w:themeColor="background1"/>
        </w:rPr>
        <w:t>SPECYFIKACJA WARUNKÓW ZAMÓWIENIA</w:t>
      </w:r>
    </w:p>
    <w:p w14:paraId="7177A1EE" w14:textId="77777777" w:rsidR="006433E7" w:rsidRPr="00F96DEB" w:rsidRDefault="006433E7" w:rsidP="004D6842">
      <w:pPr>
        <w:spacing w:after="0"/>
        <w:jc w:val="center"/>
        <w:rPr>
          <w:rFonts w:ascii="Times New Roman" w:hAnsi="Times New Roman" w:cs="Times New Roman"/>
        </w:rPr>
      </w:pPr>
    </w:p>
    <w:p w14:paraId="5EDD1A29" w14:textId="43048038" w:rsidR="00137BD5" w:rsidRDefault="00137BD5" w:rsidP="004D6842">
      <w:pPr>
        <w:spacing w:after="0"/>
        <w:jc w:val="center"/>
        <w:rPr>
          <w:rFonts w:ascii="Times New Roman" w:hAnsi="Times New Roman" w:cs="Times New Roman"/>
          <w:b/>
          <w:bCs/>
        </w:rPr>
      </w:pPr>
    </w:p>
    <w:p w14:paraId="456AF8E2" w14:textId="77777777" w:rsidR="008469FA" w:rsidRDefault="008469FA" w:rsidP="004D6842">
      <w:pPr>
        <w:spacing w:after="0"/>
        <w:jc w:val="center"/>
        <w:rPr>
          <w:rFonts w:ascii="Times New Roman" w:hAnsi="Times New Roman" w:cs="Times New Roman"/>
          <w:b/>
          <w:bCs/>
        </w:rPr>
      </w:pPr>
    </w:p>
    <w:p w14:paraId="6AF552E7" w14:textId="77777777" w:rsidR="008469FA" w:rsidRDefault="008469FA" w:rsidP="004D6842">
      <w:pPr>
        <w:spacing w:after="0"/>
        <w:jc w:val="center"/>
        <w:rPr>
          <w:rFonts w:ascii="Times New Roman" w:hAnsi="Times New Roman" w:cs="Times New Roman"/>
          <w:b/>
          <w:bCs/>
        </w:rPr>
      </w:pPr>
    </w:p>
    <w:p w14:paraId="1EB7AA1B" w14:textId="55F174BE" w:rsidR="00F96DEB" w:rsidRDefault="00207F06" w:rsidP="004D6842">
      <w:pPr>
        <w:spacing w:after="0"/>
        <w:jc w:val="center"/>
        <w:rPr>
          <w:rFonts w:ascii="Times New Roman" w:hAnsi="Times New Roman" w:cs="Times New Roman"/>
          <w:b/>
          <w:bCs/>
        </w:rPr>
      </w:pPr>
      <w:r>
        <w:rPr>
          <w:rFonts w:ascii="Times New Roman" w:hAnsi="Times New Roman" w:cs="Times New Roman"/>
          <w:b/>
          <w:bCs/>
          <w:noProof/>
        </w:rPr>
        <w:drawing>
          <wp:inline distT="0" distB="0" distL="0" distR="0" wp14:anchorId="7B84F03C" wp14:editId="191F0437">
            <wp:extent cx="920750" cy="107886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0750" cy="1078865"/>
                    </a:xfrm>
                    <a:prstGeom prst="rect">
                      <a:avLst/>
                    </a:prstGeom>
                    <a:noFill/>
                  </pic:spPr>
                </pic:pic>
              </a:graphicData>
            </a:graphic>
          </wp:inline>
        </w:drawing>
      </w:r>
    </w:p>
    <w:p w14:paraId="133C399F" w14:textId="77777777" w:rsidR="00892973" w:rsidRPr="00F96DEB" w:rsidRDefault="00892973" w:rsidP="004D6842">
      <w:pPr>
        <w:spacing w:after="0"/>
        <w:jc w:val="center"/>
        <w:rPr>
          <w:rFonts w:ascii="Times New Roman" w:hAnsi="Times New Roman" w:cs="Times New Roman"/>
          <w:b/>
          <w:bCs/>
        </w:rPr>
      </w:pPr>
    </w:p>
    <w:p w14:paraId="38FAC333" w14:textId="0C136382" w:rsidR="006433E7" w:rsidRPr="00F96DEB" w:rsidRDefault="006433E7" w:rsidP="004D6842">
      <w:pPr>
        <w:spacing w:after="0"/>
        <w:jc w:val="center"/>
        <w:rPr>
          <w:rFonts w:ascii="Times New Roman" w:hAnsi="Times New Roman" w:cs="Times New Roman"/>
          <w:b/>
          <w:bCs/>
        </w:rPr>
      </w:pPr>
      <w:r w:rsidRPr="00F96DEB">
        <w:rPr>
          <w:rFonts w:ascii="Times New Roman" w:hAnsi="Times New Roman" w:cs="Times New Roman"/>
          <w:b/>
          <w:bCs/>
        </w:rPr>
        <w:t>GMINA WARLUBIE</w:t>
      </w:r>
    </w:p>
    <w:p w14:paraId="6874B479" w14:textId="77777777" w:rsidR="00137BD5" w:rsidRPr="00F96DEB" w:rsidRDefault="00137BD5" w:rsidP="004D6842">
      <w:pPr>
        <w:spacing w:after="0"/>
        <w:rPr>
          <w:rFonts w:ascii="Times New Roman" w:hAnsi="Times New Roman" w:cs="Times New Roman"/>
          <w:b/>
          <w:bCs/>
        </w:rPr>
      </w:pPr>
    </w:p>
    <w:p w14:paraId="62F8CF4B" w14:textId="4017E992" w:rsidR="00892973" w:rsidRDefault="006433E7" w:rsidP="00D66001">
      <w:pPr>
        <w:autoSpaceDE w:val="0"/>
        <w:autoSpaceDN w:val="0"/>
        <w:adjustRightInd w:val="0"/>
        <w:spacing w:before="0" w:after="0" w:line="360" w:lineRule="auto"/>
        <w:jc w:val="both"/>
        <w:rPr>
          <w:rFonts w:ascii="Times New Roman" w:eastAsia="TimesNewRomanPSMT" w:hAnsi="Times New Roman" w:cs="Times New Roman"/>
        </w:rPr>
      </w:pPr>
      <w:r w:rsidRPr="00F96DEB">
        <w:rPr>
          <w:rFonts w:ascii="Times New Roman" w:hAnsi="Times New Roman" w:cs="Times New Roman"/>
        </w:rPr>
        <w:t xml:space="preserve">zaprasza do złożenia oferty w postępowaniu o udzielenie zamówienia publicznego prowadzonego </w:t>
      </w:r>
      <w:r w:rsidR="00D66001" w:rsidRPr="00F96DEB">
        <w:rPr>
          <w:rFonts w:ascii="Times New Roman" w:eastAsia="TimesNewRomanPSMT" w:hAnsi="Times New Roman" w:cs="Times New Roman"/>
        </w:rPr>
        <w:t>w trybie podstawowy</w:t>
      </w:r>
      <w:r w:rsidR="006E59A9">
        <w:rPr>
          <w:rFonts w:ascii="Times New Roman" w:eastAsia="TimesNewRomanPSMT" w:hAnsi="Times New Roman" w:cs="Times New Roman"/>
        </w:rPr>
        <w:t xml:space="preserve">m z możliwością </w:t>
      </w:r>
      <w:r w:rsidR="00D66001" w:rsidRPr="00F96DEB">
        <w:rPr>
          <w:rFonts w:ascii="Times New Roman" w:eastAsia="TimesNewRomanPSMT" w:hAnsi="Times New Roman" w:cs="Times New Roman"/>
        </w:rPr>
        <w:t>negocjacji o wartości zamówienia nie przekraczającej progów unijnych</w:t>
      </w:r>
      <w:r w:rsidR="00FA63CA">
        <w:rPr>
          <w:rFonts w:ascii="Times New Roman" w:eastAsia="TimesNewRomanPSMT" w:hAnsi="Times New Roman" w:cs="Times New Roman"/>
        </w:rPr>
        <w:t>,</w:t>
      </w:r>
      <w:r w:rsidR="00D66001" w:rsidRPr="00F96DEB">
        <w:rPr>
          <w:rFonts w:ascii="Times New Roman" w:eastAsia="TimesNewRomanPSMT" w:hAnsi="Times New Roman" w:cs="Times New Roman"/>
        </w:rPr>
        <w:t xml:space="preserve"> o </w:t>
      </w:r>
      <w:r w:rsidR="00FA63CA">
        <w:rPr>
          <w:rFonts w:ascii="Times New Roman" w:eastAsia="TimesNewRomanPSMT" w:hAnsi="Times New Roman" w:cs="Times New Roman"/>
        </w:rPr>
        <w:t>których</w:t>
      </w:r>
      <w:r w:rsidR="00D66001" w:rsidRPr="00F96DEB">
        <w:rPr>
          <w:rFonts w:ascii="Times New Roman" w:eastAsia="TimesNewRomanPSMT" w:hAnsi="Times New Roman" w:cs="Times New Roman"/>
        </w:rPr>
        <w:t xml:space="preserve"> stanowi art. 3 ustawy z 11 września 2019 r. - Prawo zamówień publicznych (</w:t>
      </w:r>
      <w:r w:rsidR="000B5809">
        <w:rPr>
          <w:rFonts w:ascii="Times New Roman" w:eastAsia="TimesNewRomanPSMT" w:hAnsi="Times New Roman" w:cs="Times New Roman"/>
        </w:rPr>
        <w:t xml:space="preserve">tj. </w:t>
      </w:r>
      <w:r w:rsidR="00D66001" w:rsidRPr="00F96DEB">
        <w:rPr>
          <w:rFonts w:ascii="Times New Roman" w:eastAsia="TimesNewRomanPSMT" w:hAnsi="Times New Roman" w:cs="Times New Roman"/>
        </w:rPr>
        <w:t>Dz. U. z 202</w:t>
      </w:r>
      <w:r w:rsidR="00E502B9">
        <w:rPr>
          <w:rFonts w:ascii="Times New Roman" w:eastAsia="TimesNewRomanPSMT" w:hAnsi="Times New Roman" w:cs="Times New Roman"/>
        </w:rPr>
        <w:t>3</w:t>
      </w:r>
      <w:r w:rsidR="00D66001" w:rsidRPr="00F96DEB">
        <w:rPr>
          <w:rFonts w:ascii="Times New Roman" w:eastAsia="TimesNewRomanPSMT" w:hAnsi="Times New Roman" w:cs="Times New Roman"/>
        </w:rPr>
        <w:t xml:space="preserve"> r.</w:t>
      </w:r>
      <w:r w:rsidR="00B86F5D">
        <w:rPr>
          <w:rFonts w:ascii="Times New Roman" w:eastAsia="TimesNewRomanPSMT" w:hAnsi="Times New Roman" w:cs="Times New Roman"/>
        </w:rPr>
        <w:t>,</w:t>
      </w:r>
      <w:r w:rsidR="00D66001" w:rsidRPr="00F96DEB">
        <w:rPr>
          <w:rFonts w:ascii="Times New Roman" w:eastAsia="TimesNewRomanPSMT" w:hAnsi="Times New Roman" w:cs="Times New Roman"/>
        </w:rPr>
        <w:t xml:space="preserve"> poz. </w:t>
      </w:r>
      <w:r w:rsidR="00E502B9">
        <w:rPr>
          <w:rFonts w:ascii="Times New Roman" w:eastAsia="TimesNewRomanPSMT" w:hAnsi="Times New Roman" w:cs="Times New Roman"/>
        </w:rPr>
        <w:t>1605</w:t>
      </w:r>
      <w:r w:rsidR="00D66001" w:rsidRPr="00F96DEB">
        <w:rPr>
          <w:rFonts w:ascii="Times New Roman" w:eastAsia="TimesNewRomanPSMT" w:hAnsi="Times New Roman" w:cs="Times New Roman"/>
        </w:rPr>
        <w:t>)</w:t>
      </w:r>
      <w:r w:rsidR="00D66001" w:rsidRPr="00F96DEB">
        <w:rPr>
          <w:rFonts w:ascii="Times New Roman" w:eastAsia="TimesNewRomanPSMT" w:hAnsi="Times New Roman" w:cs="Times New Roman"/>
          <w:i/>
          <w:iCs/>
        </w:rPr>
        <w:t xml:space="preserve"> </w:t>
      </w:r>
      <w:r w:rsidR="00D66001" w:rsidRPr="00F96DEB">
        <w:rPr>
          <w:rFonts w:ascii="Times New Roman" w:eastAsia="TimesNewRomanPSMT" w:hAnsi="Times New Roman" w:cs="Times New Roman"/>
        </w:rPr>
        <w:t xml:space="preserve">– dalej </w:t>
      </w:r>
      <w:r w:rsidR="0088720D">
        <w:rPr>
          <w:rFonts w:ascii="Times New Roman" w:eastAsia="TimesNewRomanPSMT" w:hAnsi="Times New Roman" w:cs="Times New Roman"/>
        </w:rPr>
        <w:t>„</w:t>
      </w:r>
      <w:proofErr w:type="spellStart"/>
      <w:r w:rsidR="0088720D">
        <w:rPr>
          <w:rFonts w:ascii="Times New Roman" w:eastAsia="TimesNewRomanPSMT" w:hAnsi="Times New Roman" w:cs="Times New Roman"/>
        </w:rPr>
        <w:t>Pzp</w:t>
      </w:r>
      <w:proofErr w:type="spellEnd"/>
      <w:r w:rsidR="0088720D">
        <w:rPr>
          <w:rFonts w:ascii="Times New Roman" w:eastAsia="TimesNewRomanPSMT" w:hAnsi="Times New Roman" w:cs="Times New Roman"/>
        </w:rPr>
        <w:t>”</w:t>
      </w:r>
      <w:r w:rsidR="00D66001" w:rsidRPr="00F96DEB">
        <w:rPr>
          <w:rFonts w:ascii="Times New Roman" w:eastAsia="TimesNewRomanPSMT" w:hAnsi="Times New Roman" w:cs="Times New Roman"/>
        </w:rPr>
        <w:t xml:space="preserve"> na </w:t>
      </w:r>
      <w:r w:rsidR="00B22C40">
        <w:rPr>
          <w:rFonts w:ascii="Times New Roman" w:eastAsia="TimesNewRomanPSMT" w:hAnsi="Times New Roman" w:cs="Times New Roman"/>
        </w:rPr>
        <w:t>robotę budowlaną</w:t>
      </w:r>
      <w:r w:rsidR="00D66001" w:rsidRPr="00F96DEB">
        <w:rPr>
          <w:rFonts w:ascii="Times New Roman" w:eastAsia="TimesNewRomanPSMT" w:hAnsi="Times New Roman" w:cs="Times New Roman"/>
        </w:rPr>
        <w:t xml:space="preserve"> pn.:</w:t>
      </w:r>
    </w:p>
    <w:p w14:paraId="29089CC0" w14:textId="77777777" w:rsidR="0066092D" w:rsidRPr="0066092D" w:rsidRDefault="0066092D" w:rsidP="00D66001">
      <w:pPr>
        <w:autoSpaceDE w:val="0"/>
        <w:autoSpaceDN w:val="0"/>
        <w:adjustRightInd w:val="0"/>
        <w:spacing w:before="0" w:after="0" w:line="360" w:lineRule="auto"/>
        <w:jc w:val="both"/>
        <w:rPr>
          <w:rFonts w:ascii="Times New Roman" w:eastAsia="TimesNewRomanPSMT" w:hAnsi="Times New Roman" w:cs="Times New Roman"/>
          <w:sz w:val="6"/>
          <w:szCs w:val="6"/>
        </w:rPr>
      </w:pPr>
    </w:p>
    <w:p w14:paraId="792404E7" w14:textId="0AA0B106" w:rsidR="0066092D" w:rsidRPr="008469FA" w:rsidRDefault="00B22C40" w:rsidP="008469FA">
      <w:pPr>
        <w:spacing w:after="0"/>
        <w:jc w:val="center"/>
        <w:rPr>
          <w:rFonts w:ascii="Times New Roman" w:hAnsi="Times New Roman" w:cs="Times New Roman"/>
          <w:b/>
          <w:bCs/>
        </w:rPr>
      </w:pPr>
      <w:r>
        <w:rPr>
          <w:rFonts w:ascii="Times New Roman" w:hAnsi="Times New Roman" w:cs="Times New Roman"/>
          <w:b/>
          <w:bCs/>
        </w:rPr>
        <w:t>„</w:t>
      </w:r>
      <w:r w:rsidR="00AA3056">
        <w:rPr>
          <w:rFonts w:ascii="Times New Roman" w:hAnsi="Times New Roman" w:cs="Times New Roman"/>
          <w:b/>
          <w:bCs/>
        </w:rPr>
        <w:t>Budowa drogi gminnej</w:t>
      </w:r>
      <w:r w:rsidR="0066092D">
        <w:rPr>
          <w:rFonts w:ascii="Times New Roman" w:hAnsi="Times New Roman" w:cs="Times New Roman"/>
          <w:b/>
          <w:bCs/>
        </w:rPr>
        <w:t xml:space="preserve"> w miejscowości</w:t>
      </w:r>
      <w:r w:rsidR="00AA3056">
        <w:rPr>
          <w:rFonts w:ascii="Times New Roman" w:hAnsi="Times New Roman" w:cs="Times New Roman"/>
          <w:b/>
          <w:bCs/>
        </w:rPr>
        <w:t xml:space="preserve"> Bzowo</w:t>
      </w:r>
      <w:r>
        <w:rPr>
          <w:rFonts w:ascii="Times New Roman" w:hAnsi="Times New Roman" w:cs="Times New Roman"/>
          <w:b/>
          <w:bCs/>
        </w:rPr>
        <w:t>”.</w:t>
      </w:r>
    </w:p>
    <w:p w14:paraId="3E2427B0" w14:textId="77777777" w:rsidR="00137BD5" w:rsidRDefault="00137BD5" w:rsidP="00210F0E">
      <w:pPr>
        <w:spacing w:before="0" w:after="0" w:line="360" w:lineRule="auto"/>
        <w:rPr>
          <w:rFonts w:ascii="Times New Roman" w:hAnsi="Times New Roman" w:cs="Times New Roman"/>
        </w:rPr>
      </w:pPr>
    </w:p>
    <w:tbl>
      <w:tblPr>
        <w:tblStyle w:val="Tabela-Siatka"/>
        <w:tblW w:w="99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0"/>
      </w:tblGrid>
      <w:tr w:rsidR="008F5A9B" w14:paraId="43E40CEB" w14:textId="77777777" w:rsidTr="008F5A9B">
        <w:trPr>
          <w:trHeight w:val="2274"/>
          <w:jc w:val="center"/>
        </w:trPr>
        <w:tc>
          <w:tcPr>
            <w:tcW w:w="9940" w:type="dxa"/>
          </w:tcPr>
          <w:p w14:paraId="2C5F58E1" w14:textId="54D95B8F" w:rsidR="008F5A9B" w:rsidRDefault="004209CB" w:rsidP="00F1797E">
            <w:pPr>
              <w:rPr>
                <w:noProof/>
              </w:rPr>
            </w:pPr>
            <w:r>
              <w:rPr>
                <w:noProof/>
              </w:rPr>
              <w:drawing>
                <wp:anchor distT="0" distB="0" distL="114300" distR="114300" simplePos="0" relativeHeight="251662336" behindDoc="1" locked="0" layoutInCell="1" allowOverlap="1" wp14:anchorId="38A8DA08" wp14:editId="2F139C9A">
                  <wp:simplePos x="0" y="0"/>
                  <wp:positionH relativeFrom="margin">
                    <wp:posOffset>2624538</wp:posOffset>
                  </wp:positionH>
                  <wp:positionV relativeFrom="paragraph">
                    <wp:posOffset>23522</wp:posOffset>
                  </wp:positionV>
                  <wp:extent cx="1573530" cy="1477645"/>
                  <wp:effectExtent l="0" t="0" r="7620" b="8255"/>
                  <wp:wrapTight wrapText="bothSides">
                    <wp:wrapPolygon edited="0">
                      <wp:start x="0" y="0"/>
                      <wp:lineTo x="0" y="21442"/>
                      <wp:lineTo x="21443" y="21442"/>
                      <wp:lineTo x="21443" y="0"/>
                      <wp:lineTo x="0" y="0"/>
                    </wp:wrapPolygon>
                  </wp:wrapTight>
                  <wp:docPr id="6" name="Obraz 5" descr="Znak promocyjny Województwa Kujawsko-Pomorskiego / Promotional symbol of  the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nak promocyjny Województwa Kujawsko-Pomorskiego / Promotional symbol of  the Reg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3530" cy="1477645"/>
                          </a:xfrm>
                          <a:prstGeom prst="rect">
                            <a:avLst/>
                          </a:prstGeom>
                          <a:noFill/>
                          <a:ln>
                            <a:noFill/>
                          </a:ln>
                        </pic:spPr>
                      </pic:pic>
                    </a:graphicData>
                  </a:graphic>
                  <wp14:sizeRelH relativeFrom="page">
                    <wp14:pctWidth>0</wp14:pctWidth>
                  </wp14:sizeRelH>
                  <wp14:sizeRelV relativeFrom="page">
                    <wp14:pctHeight>0</wp14:pctHeight>
                  </wp14:sizeRelV>
                </wp:anchor>
              </w:drawing>
            </w:r>
            <w:r w:rsidR="008F5A9B">
              <w:rPr>
                <w:noProof/>
              </w:rPr>
              <w:drawing>
                <wp:anchor distT="0" distB="0" distL="114300" distR="114300" simplePos="0" relativeHeight="251659264" behindDoc="1" locked="0" layoutInCell="1" allowOverlap="1" wp14:anchorId="4F26C75A" wp14:editId="04FB9862">
                  <wp:simplePos x="0" y="0"/>
                  <wp:positionH relativeFrom="column">
                    <wp:posOffset>1048467</wp:posOffset>
                  </wp:positionH>
                  <wp:positionV relativeFrom="paragraph">
                    <wp:posOffset>276</wp:posOffset>
                  </wp:positionV>
                  <wp:extent cx="2200910" cy="1551940"/>
                  <wp:effectExtent l="0" t="0" r="8890" b="0"/>
                  <wp:wrapTight wrapText="bothSides">
                    <wp:wrapPolygon edited="0">
                      <wp:start x="0" y="0"/>
                      <wp:lineTo x="0" y="21211"/>
                      <wp:lineTo x="21500" y="21211"/>
                      <wp:lineTo x="21500" y="0"/>
                      <wp:lineTo x="0" y="0"/>
                    </wp:wrapPolygon>
                  </wp:wrapTight>
                  <wp:docPr id="685047939" name="Obraz 685047939" descr="Aktualności – Program Rozwoju Obszarów Wiejskich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Program Rozwoju Obszarów Wiejskich 2014-20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910" cy="1551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5A9B">
              <w:rPr>
                <w:noProof/>
              </w:rPr>
              <w:drawing>
                <wp:anchor distT="0" distB="0" distL="114300" distR="114300" simplePos="0" relativeHeight="251661312" behindDoc="1" locked="0" layoutInCell="1" allowOverlap="1" wp14:anchorId="1ED633C9" wp14:editId="1E51146F">
                  <wp:simplePos x="0" y="0"/>
                  <wp:positionH relativeFrom="column">
                    <wp:posOffset>364931</wp:posOffset>
                  </wp:positionH>
                  <wp:positionV relativeFrom="paragraph">
                    <wp:posOffset>365456</wp:posOffset>
                  </wp:positionV>
                  <wp:extent cx="1179195" cy="808075"/>
                  <wp:effectExtent l="0" t="0" r="1905" b="0"/>
                  <wp:wrapTight wrapText="bothSides">
                    <wp:wrapPolygon edited="0">
                      <wp:start x="0" y="0"/>
                      <wp:lineTo x="0" y="20887"/>
                      <wp:lineTo x="21286" y="20887"/>
                      <wp:lineTo x="21286" y="0"/>
                      <wp:lineTo x="0" y="0"/>
                    </wp:wrapPolygon>
                  </wp:wrapTight>
                  <wp:docPr id="5" name="Obraz 4" descr="Twój portal UE, aktualności i najważniejsze wydarzenia |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ój portal UE, aktualności i najważniejsze wydarzenia | Unia Europejska"/>
                          <pic:cNvPicPr>
                            <a:picLocks noChangeAspect="1" noChangeArrowheads="1"/>
                          </pic:cNvPicPr>
                        </pic:nvPicPr>
                        <pic:blipFill rotWithShape="1">
                          <a:blip r:embed="rId11">
                            <a:extLst>
                              <a:ext uri="{28A0092B-C50C-407E-A947-70E740481C1C}">
                                <a14:useLocalDpi xmlns:a14="http://schemas.microsoft.com/office/drawing/2010/main" val="0"/>
                              </a:ext>
                            </a:extLst>
                          </a:blip>
                          <a:srcRect l="29870" t="23972" r="30217" b="23954"/>
                          <a:stretch/>
                        </pic:blipFill>
                        <pic:spPr bwMode="auto">
                          <a:xfrm>
                            <a:off x="0" y="0"/>
                            <a:ext cx="1179195" cy="808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5A9B">
              <w:rPr>
                <w:noProof/>
              </w:rPr>
              <w:drawing>
                <wp:anchor distT="0" distB="0" distL="114300" distR="114300" simplePos="0" relativeHeight="251660288" behindDoc="1" locked="0" layoutInCell="1" allowOverlap="1" wp14:anchorId="1ED05E4D" wp14:editId="4216B01F">
                  <wp:simplePos x="0" y="0"/>
                  <wp:positionH relativeFrom="column">
                    <wp:posOffset>4283820</wp:posOffset>
                  </wp:positionH>
                  <wp:positionV relativeFrom="paragraph">
                    <wp:posOffset>156845</wp:posOffset>
                  </wp:positionV>
                  <wp:extent cx="1637030" cy="1094105"/>
                  <wp:effectExtent l="0" t="0" r="1270" b="0"/>
                  <wp:wrapTight wrapText="bothSides">
                    <wp:wrapPolygon edited="0">
                      <wp:start x="0" y="0"/>
                      <wp:lineTo x="0" y="21061"/>
                      <wp:lineTo x="21365" y="21061"/>
                      <wp:lineTo x="21365" y="0"/>
                      <wp:lineTo x="0" y="0"/>
                    </wp:wrapPolygon>
                  </wp:wrapTight>
                  <wp:docPr id="3" name="Obraz 2" descr="Ważne przy realizacji projektów | Białe Łu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żne przy realizacji projektów | Białe Ług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7030" cy="1094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E17220" w14:textId="355C3122" w:rsidR="008F5A9B" w:rsidRDefault="008F5A9B" w:rsidP="00F1797E">
            <w:r>
              <w:rPr>
                <w:noProof/>
              </w:rPr>
              <w:t xml:space="preserve"> </w:t>
            </w:r>
          </w:p>
        </w:tc>
      </w:tr>
    </w:tbl>
    <w:p w14:paraId="5B224D5F" w14:textId="723FF503" w:rsidR="00C908AE" w:rsidRPr="008F5A9B" w:rsidRDefault="00C908AE" w:rsidP="00210F0E">
      <w:pPr>
        <w:spacing w:before="0" w:after="0" w:line="360" w:lineRule="auto"/>
        <w:rPr>
          <w:rFonts w:ascii="Times New Roman" w:hAnsi="Times New Roman" w:cs="Times New Roman"/>
          <w:sz w:val="4"/>
          <w:szCs w:val="4"/>
        </w:rPr>
      </w:pPr>
    </w:p>
    <w:tbl>
      <w:tblPr>
        <w:tblStyle w:val="Tabela-Siatka"/>
        <w:tblpPr w:leftFromText="141" w:rightFromText="141" w:vertAnchor="text" w:horzAnchor="margin" w:tblpXSpec="center" w:tblpY="-56"/>
        <w:tblW w:w="0" w:type="auto"/>
        <w:tblLook w:val="04A0" w:firstRow="1" w:lastRow="0" w:firstColumn="1" w:lastColumn="0" w:noHBand="0" w:noVBand="1"/>
      </w:tblPr>
      <w:tblGrid>
        <w:gridCol w:w="9062"/>
      </w:tblGrid>
      <w:tr w:rsidR="00C908AE" w14:paraId="1FF4F563" w14:textId="77777777" w:rsidTr="00155AE8">
        <w:tc>
          <w:tcPr>
            <w:tcW w:w="9062" w:type="dxa"/>
          </w:tcPr>
          <w:p w14:paraId="2307AEE6" w14:textId="77777777" w:rsidR="00C908AE" w:rsidRDefault="00C908AE" w:rsidP="00C908AE">
            <w:pPr>
              <w:spacing w:before="0" w:after="0" w:line="360" w:lineRule="auto"/>
              <w:rPr>
                <w:rFonts w:ascii="Times New Roman" w:hAnsi="Times New Roman" w:cs="Times New Roman"/>
              </w:rPr>
            </w:pPr>
          </w:p>
          <w:p w14:paraId="26D280F3" w14:textId="0BB71D84" w:rsidR="00C908AE" w:rsidRPr="00C908AE" w:rsidRDefault="00C908AE" w:rsidP="00C908AE">
            <w:pPr>
              <w:spacing w:before="0" w:after="0" w:line="360" w:lineRule="auto"/>
              <w:jc w:val="center"/>
              <w:rPr>
                <w:rFonts w:ascii="Times New Roman" w:hAnsi="Times New Roman" w:cs="Times New Roman"/>
              </w:rPr>
            </w:pPr>
            <w:r w:rsidRPr="00C908AE">
              <w:rPr>
                <w:rFonts w:ascii="Times New Roman" w:hAnsi="Times New Roman" w:cs="Times New Roman"/>
                <w:bCs/>
              </w:rPr>
              <w:t xml:space="preserve">Inwestycja dofinansowana z </w:t>
            </w:r>
            <w:r w:rsidR="00A3351A">
              <w:rPr>
                <w:rFonts w:ascii="Times New Roman" w:hAnsi="Times New Roman" w:cs="Times New Roman"/>
                <w:bCs/>
              </w:rPr>
              <w:t xml:space="preserve">EFRROW - </w:t>
            </w:r>
            <w:r w:rsidRPr="00C908AE">
              <w:rPr>
                <w:rFonts w:ascii="Times New Roman" w:hAnsi="Times New Roman" w:cs="Times New Roman"/>
                <w:shd w:val="clear" w:color="auto" w:fill="FFFFFF"/>
              </w:rPr>
              <w:t>Program Rozwoju Obszarów Wiejskich na lata 2014-2020</w:t>
            </w:r>
            <w:r w:rsidR="00095AC5">
              <w:rPr>
                <w:rFonts w:ascii="Times New Roman" w:hAnsi="Times New Roman" w:cs="Times New Roman"/>
                <w:shd w:val="clear" w:color="auto" w:fill="FFFFFF"/>
              </w:rPr>
              <w:t>.</w:t>
            </w:r>
          </w:p>
          <w:p w14:paraId="46FE2C44" w14:textId="77777777" w:rsidR="00C908AE" w:rsidRDefault="00C908AE" w:rsidP="00C908AE">
            <w:pPr>
              <w:spacing w:before="0" w:after="0" w:line="360" w:lineRule="auto"/>
              <w:rPr>
                <w:rFonts w:ascii="Times New Roman" w:hAnsi="Times New Roman" w:cs="Times New Roman"/>
              </w:rPr>
            </w:pPr>
          </w:p>
        </w:tc>
      </w:tr>
    </w:tbl>
    <w:p w14:paraId="517A8DA3" w14:textId="77777777" w:rsidR="00C908AE" w:rsidRDefault="00C908AE" w:rsidP="00210F0E">
      <w:pPr>
        <w:spacing w:before="0" w:after="0" w:line="360" w:lineRule="auto"/>
        <w:rPr>
          <w:rFonts w:ascii="Times New Roman" w:hAnsi="Times New Roman" w:cs="Times New Roman"/>
        </w:rPr>
      </w:pPr>
    </w:p>
    <w:p w14:paraId="2B4836D8" w14:textId="77777777" w:rsidR="00C908AE" w:rsidRDefault="00C908AE" w:rsidP="00210F0E">
      <w:pPr>
        <w:spacing w:before="0" w:after="0" w:line="360" w:lineRule="auto"/>
        <w:rPr>
          <w:rFonts w:ascii="Times New Roman" w:hAnsi="Times New Roman" w:cs="Times New Roman"/>
        </w:rPr>
      </w:pPr>
    </w:p>
    <w:p w14:paraId="46C3960C" w14:textId="77777777" w:rsidR="00C908AE" w:rsidRPr="00F96DEB" w:rsidRDefault="00C908AE" w:rsidP="00210F0E">
      <w:pPr>
        <w:spacing w:before="0" w:after="0" w:line="360" w:lineRule="auto"/>
        <w:rPr>
          <w:rFonts w:ascii="Times New Roman" w:hAnsi="Times New Roman" w:cs="Times New Roman"/>
        </w:rPr>
      </w:pPr>
    </w:p>
    <w:p w14:paraId="55C443E5" w14:textId="77777777" w:rsidR="005C3AE6" w:rsidRPr="005C3AE6" w:rsidRDefault="005C3AE6" w:rsidP="00210F0E">
      <w:pPr>
        <w:autoSpaceDE w:val="0"/>
        <w:autoSpaceDN w:val="0"/>
        <w:adjustRightInd w:val="0"/>
        <w:spacing w:before="0" w:after="0" w:line="360" w:lineRule="auto"/>
        <w:jc w:val="center"/>
        <w:rPr>
          <w:rFonts w:ascii="TimesNewRomanPS-BoldMT" w:eastAsiaTheme="minorHAnsi" w:hAnsi="TimesNewRomanPS-BoldMT" w:cs="TimesNewRomanPS-BoldMT"/>
          <w:color w:val="000000"/>
        </w:rPr>
      </w:pPr>
      <w:r w:rsidRPr="005C3AE6">
        <w:rPr>
          <w:rFonts w:ascii="TimesNewRomanPS-BoldMT" w:eastAsiaTheme="minorHAnsi" w:hAnsi="TimesNewRomanPS-BoldMT" w:cs="TimesNewRomanPS-BoldMT"/>
          <w:color w:val="000000"/>
        </w:rPr>
        <w:t>Przedmiotowe postępowanie prowadzone jest przy użyciu środków komunikacji elektronicznej. Składanie</w:t>
      </w:r>
    </w:p>
    <w:p w14:paraId="656D7909" w14:textId="77777777" w:rsidR="005C3AE6" w:rsidRPr="005C3AE6" w:rsidRDefault="005C3AE6" w:rsidP="00210F0E">
      <w:pPr>
        <w:autoSpaceDE w:val="0"/>
        <w:autoSpaceDN w:val="0"/>
        <w:adjustRightInd w:val="0"/>
        <w:spacing w:before="0" w:after="0" w:line="360" w:lineRule="auto"/>
        <w:jc w:val="center"/>
        <w:rPr>
          <w:rFonts w:ascii="TimesNewRomanPS-BoldMT" w:eastAsiaTheme="minorHAnsi" w:hAnsi="TimesNewRomanPS-BoldMT" w:cs="TimesNewRomanPS-BoldMT"/>
          <w:color w:val="000000"/>
        </w:rPr>
      </w:pPr>
      <w:r w:rsidRPr="005C3AE6">
        <w:rPr>
          <w:rFonts w:ascii="TimesNewRomanPS-BoldMT" w:eastAsiaTheme="minorHAnsi" w:hAnsi="TimesNewRomanPS-BoldMT" w:cs="TimesNewRomanPS-BoldMT"/>
          <w:color w:val="000000"/>
        </w:rPr>
        <w:t>ofert następuje za pośrednictwem platformy zakupowej dostępnej pod adresem internetowym:</w:t>
      </w:r>
    </w:p>
    <w:p w14:paraId="7B4D08E5" w14:textId="555B36FF" w:rsidR="00B22C40" w:rsidRPr="00B22C40" w:rsidRDefault="00000000" w:rsidP="00B22C40">
      <w:pPr>
        <w:spacing w:before="0" w:after="0" w:line="360" w:lineRule="auto"/>
        <w:jc w:val="center"/>
        <w:rPr>
          <w:rFonts w:ascii="Times New Roman" w:eastAsia="Times New Roman" w:hAnsi="Times New Roman" w:cs="Times New Roman"/>
          <w:b/>
          <w:bCs/>
          <w:color w:val="4472C4" w:themeColor="accent1"/>
        </w:rPr>
      </w:pPr>
      <w:hyperlink r:id="rId13" w:history="1">
        <w:r w:rsidR="00294ED1" w:rsidRPr="00237807">
          <w:rPr>
            <w:rStyle w:val="Hipercze"/>
            <w:rFonts w:ascii="Times New Roman" w:eastAsia="Times New Roman" w:hAnsi="Times New Roman" w:cs="Times New Roman"/>
            <w:b/>
            <w:bCs/>
          </w:rPr>
          <w:t>https://platformazakupowa.pl/pn/warlubie</w:t>
        </w:r>
      </w:hyperlink>
    </w:p>
    <w:p w14:paraId="30DEEBCF" w14:textId="475DE200" w:rsidR="005C3AE6" w:rsidRPr="003E4778" w:rsidRDefault="006433E7" w:rsidP="00294ED1">
      <w:pPr>
        <w:spacing w:after="0"/>
        <w:jc w:val="center"/>
        <w:rPr>
          <w:rFonts w:ascii="Times New Roman" w:hAnsi="Times New Roman" w:cs="Times New Roman"/>
        </w:rPr>
      </w:pPr>
      <w:r w:rsidRPr="00F96DEB">
        <w:rPr>
          <w:rFonts w:ascii="Times New Roman" w:hAnsi="Times New Roman" w:cs="Times New Roman"/>
        </w:rPr>
        <w:t xml:space="preserve">Nr postępowania nadany przez Zamawiającego: </w:t>
      </w:r>
      <w:r w:rsidR="00B22C40" w:rsidRPr="003E4778">
        <w:rPr>
          <w:rFonts w:ascii="Times New Roman" w:hAnsi="Times New Roman" w:cs="Times New Roman"/>
        </w:rPr>
        <w:t>RI.II</w:t>
      </w:r>
      <w:r w:rsidR="007037DF" w:rsidRPr="003E4778">
        <w:rPr>
          <w:rFonts w:ascii="Times New Roman" w:hAnsi="Times New Roman" w:cs="Times New Roman"/>
        </w:rPr>
        <w:t>.271</w:t>
      </w:r>
      <w:r w:rsidR="003E4778" w:rsidRPr="003E4778">
        <w:rPr>
          <w:rFonts w:ascii="Times New Roman" w:hAnsi="Times New Roman" w:cs="Times New Roman"/>
        </w:rPr>
        <w:t>.</w:t>
      </w:r>
      <w:r w:rsidR="00AA3056">
        <w:rPr>
          <w:rFonts w:ascii="Times New Roman" w:hAnsi="Times New Roman" w:cs="Times New Roman"/>
        </w:rPr>
        <w:t>16</w:t>
      </w:r>
      <w:r w:rsidR="003E4778" w:rsidRPr="003E4778">
        <w:rPr>
          <w:rFonts w:ascii="Times New Roman" w:hAnsi="Times New Roman" w:cs="Times New Roman"/>
        </w:rPr>
        <w:t>.</w:t>
      </w:r>
      <w:r w:rsidR="002E631A" w:rsidRPr="003E4778">
        <w:rPr>
          <w:rFonts w:ascii="Times New Roman" w:hAnsi="Times New Roman" w:cs="Times New Roman"/>
        </w:rPr>
        <w:t>202</w:t>
      </w:r>
      <w:r w:rsidR="00B22C40" w:rsidRPr="003E4778">
        <w:rPr>
          <w:rFonts w:ascii="Times New Roman" w:hAnsi="Times New Roman" w:cs="Times New Roman"/>
        </w:rPr>
        <w:t>3</w:t>
      </w:r>
    </w:p>
    <w:p w14:paraId="023CF512" w14:textId="77777777" w:rsidR="008469FA" w:rsidRDefault="008469FA" w:rsidP="00C908AE">
      <w:pPr>
        <w:spacing w:after="0"/>
        <w:rPr>
          <w:rFonts w:ascii="Times New Roman" w:hAnsi="Times New Roman" w:cs="Times New Roman"/>
        </w:rPr>
      </w:pPr>
    </w:p>
    <w:p w14:paraId="0F2E0A0E" w14:textId="77777777" w:rsidR="00C908AE" w:rsidRPr="00F96DEB" w:rsidRDefault="00C908AE" w:rsidP="00C908AE">
      <w:pPr>
        <w:spacing w:after="0"/>
        <w:rPr>
          <w:rFonts w:ascii="Times New Roman" w:hAnsi="Times New Roman" w:cs="Times New Roman"/>
        </w:rPr>
      </w:pPr>
    </w:p>
    <w:p w14:paraId="187EF4FE" w14:textId="67134551" w:rsidR="006433E7" w:rsidRPr="00F96DEB" w:rsidRDefault="006433E7" w:rsidP="004D6842">
      <w:pPr>
        <w:shd w:val="clear" w:color="auto" w:fill="4472C4" w:themeFill="accent1"/>
        <w:jc w:val="center"/>
        <w:rPr>
          <w:rFonts w:ascii="Times New Roman" w:hAnsi="Times New Roman" w:cs="Times New Roman"/>
          <w:color w:val="FFFFFF" w:themeColor="background1"/>
        </w:rPr>
      </w:pPr>
      <w:r w:rsidRPr="00F96DEB">
        <w:rPr>
          <w:rFonts w:ascii="Times New Roman" w:hAnsi="Times New Roman" w:cs="Times New Roman"/>
          <w:color w:val="FFFFFF" w:themeColor="background1"/>
        </w:rPr>
        <w:t>Warlubie</w:t>
      </w:r>
      <w:r w:rsidR="00B22C40">
        <w:rPr>
          <w:rFonts w:ascii="Times New Roman" w:hAnsi="Times New Roman" w:cs="Times New Roman"/>
          <w:color w:val="FFFFFF" w:themeColor="background1"/>
        </w:rPr>
        <w:t xml:space="preserve">, </w:t>
      </w:r>
      <w:r w:rsidR="00FA7670">
        <w:rPr>
          <w:rFonts w:ascii="Times New Roman" w:hAnsi="Times New Roman" w:cs="Times New Roman"/>
          <w:color w:val="FFFFFF" w:themeColor="background1"/>
        </w:rPr>
        <w:t xml:space="preserve">8 września </w:t>
      </w:r>
      <w:r w:rsidRPr="00F96DEB">
        <w:rPr>
          <w:rFonts w:ascii="Times New Roman" w:hAnsi="Times New Roman" w:cs="Times New Roman"/>
          <w:color w:val="FFFFFF" w:themeColor="background1"/>
        </w:rPr>
        <w:t>202</w:t>
      </w:r>
      <w:r w:rsidR="00B22C40">
        <w:rPr>
          <w:rFonts w:ascii="Times New Roman" w:hAnsi="Times New Roman" w:cs="Times New Roman"/>
          <w:color w:val="FFFFFF" w:themeColor="background1"/>
        </w:rPr>
        <w:t>3</w:t>
      </w:r>
      <w:r w:rsidRPr="00F96DEB">
        <w:rPr>
          <w:rFonts w:ascii="Times New Roman" w:hAnsi="Times New Roman" w:cs="Times New Roman"/>
          <w:color w:val="FFFFFF" w:themeColor="background1"/>
        </w:rPr>
        <w:t xml:space="preserve"> r.</w:t>
      </w:r>
    </w:p>
    <w:sdt>
      <w:sdtPr>
        <w:rPr>
          <w:caps w:val="0"/>
          <w:color w:val="auto"/>
          <w:spacing w:val="0"/>
          <w:sz w:val="20"/>
          <w:szCs w:val="20"/>
        </w:rPr>
        <w:id w:val="-1691442154"/>
        <w:docPartObj>
          <w:docPartGallery w:val="Table of Contents"/>
          <w:docPartUnique/>
        </w:docPartObj>
      </w:sdtPr>
      <w:sdtEndPr>
        <w:rPr>
          <w:b/>
          <w:bCs/>
        </w:rPr>
      </w:sdtEndPr>
      <w:sdtContent>
        <w:p w14:paraId="31782598" w14:textId="77777777" w:rsidR="006433E7" w:rsidRPr="00D41C25" w:rsidRDefault="006433E7" w:rsidP="004D6842">
          <w:pPr>
            <w:pStyle w:val="Nagwekspisutreci"/>
            <w:rPr>
              <w:rFonts w:ascii="Times New Roman" w:hAnsi="Times New Roman" w:cs="Times New Roman"/>
            </w:rPr>
          </w:pPr>
          <w:r w:rsidRPr="00D41C25">
            <w:rPr>
              <w:rFonts w:ascii="Times New Roman" w:hAnsi="Times New Roman" w:cs="Times New Roman"/>
            </w:rPr>
            <w:t>Spis treści</w:t>
          </w:r>
        </w:p>
        <w:p w14:paraId="6F1E8D10" w14:textId="5E323578" w:rsidR="00F213C1" w:rsidRDefault="006433E7">
          <w:pPr>
            <w:pStyle w:val="Spistreci1"/>
            <w:rPr>
              <w:noProof/>
              <w:kern w:val="2"/>
              <w:sz w:val="22"/>
              <w:szCs w:val="22"/>
              <w:lang w:eastAsia="pl-PL"/>
              <w14:ligatures w14:val="standardContextual"/>
            </w:rPr>
          </w:pPr>
          <w:r>
            <w:fldChar w:fldCharType="begin"/>
          </w:r>
          <w:r>
            <w:instrText xml:space="preserve"> TOC \o "1-3" \h \z \u </w:instrText>
          </w:r>
          <w:r>
            <w:fldChar w:fldCharType="separate"/>
          </w:r>
          <w:hyperlink w:anchor="_Toc144806808" w:history="1">
            <w:r w:rsidR="00F213C1" w:rsidRPr="00BA3246">
              <w:rPr>
                <w:rStyle w:val="Hipercze"/>
                <w:rFonts w:ascii="Times New Roman" w:hAnsi="Times New Roman" w:cs="Times New Roman"/>
                <w:caps/>
                <w:noProof/>
              </w:rPr>
              <w:t>I.</w:t>
            </w:r>
            <w:r w:rsidR="00F213C1">
              <w:rPr>
                <w:noProof/>
                <w:kern w:val="2"/>
                <w:sz w:val="22"/>
                <w:szCs w:val="22"/>
                <w:lang w:eastAsia="pl-PL"/>
                <w14:ligatures w14:val="standardContextual"/>
              </w:rPr>
              <w:tab/>
            </w:r>
            <w:r w:rsidR="00F213C1" w:rsidRPr="00BA3246">
              <w:rPr>
                <w:rStyle w:val="Hipercze"/>
                <w:rFonts w:ascii="Times New Roman" w:hAnsi="Times New Roman" w:cs="Times New Roman"/>
                <w:caps/>
                <w:noProof/>
              </w:rPr>
              <w:t>nazwA oraz adres zamawiającego</w:t>
            </w:r>
            <w:r w:rsidR="00F213C1">
              <w:rPr>
                <w:noProof/>
                <w:webHidden/>
              </w:rPr>
              <w:tab/>
            </w:r>
            <w:r w:rsidR="00F213C1">
              <w:rPr>
                <w:noProof/>
                <w:webHidden/>
              </w:rPr>
              <w:fldChar w:fldCharType="begin"/>
            </w:r>
            <w:r w:rsidR="00F213C1">
              <w:rPr>
                <w:noProof/>
                <w:webHidden/>
              </w:rPr>
              <w:instrText xml:space="preserve"> PAGEREF _Toc144806808 \h </w:instrText>
            </w:r>
            <w:r w:rsidR="00F213C1">
              <w:rPr>
                <w:noProof/>
                <w:webHidden/>
              </w:rPr>
            </w:r>
            <w:r w:rsidR="00F213C1">
              <w:rPr>
                <w:noProof/>
                <w:webHidden/>
              </w:rPr>
              <w:fldChar w:fldCharType="separate"/>
            </w:r>
            <w:r w:rsidR="00F213C1">
              <w:rPr>
                <w:noProof/>
                <w:webHidden/>
              </w:rPr>
              <w:t>2</w:t>
            </w:r>
            <w:r w:rsidR="00F213C1">
              <w:rPr>
                <w:noProof/>
                <w:webHidden/>
              </w:rPr>
              <w:fldChar w:fldCharType="end"/>
            </w:r>
          </w:hyperlink>
        </w:p>
        <w:p w14:paraId="02169428" w14:textId="6D2BB8EF" w:rsidR="00F213C1" w:rsidRDefault="00000000">
          <w:pPr>
            <w:pStyle w:val="Spistreci1"/>
            <w:rPr>
              <w:noProof/>
              <w:kern w:val="2"/>
              <w:sz w:val="22"/>
              <w:szCs w:val="22"/>
              <w:lang w:eastAsia="pl-PL"/>
              <w14:ligatures w14:val="standardContextual"/>
            </w:rPr>
          </w:pPr>
          <w:hyperlink w:anchor="_Toc144806809" w:history="1">
            <w:r w:rsidR="00F213C1" w:rsidRPr="00BA3246">
              <w:rPr>
                <w:rStyle w:val="Hipercze"/>
                <w:rFonts w:ascii="Times New Roman" w:hAnsi="Times New Roman" w:cs="Times New Roman"/>
                <w:caps/>
                <w:noProof/>
              </w:rPr>
              <w:t>II.</w:t>
            </w:r>
            <w:r w:rsidR="00F213C1">
              <w:rPr>
                <w:noProof/>
                <w:kern w:val="2"/>
                <w:sz w:val="22"/>
                <w:szCs w:val="22"/>
                <w:lang w:eastAsia="pl-PL"/>
                <w14:ligatures w14:val="standardContextual"/>
              </w:rPr>
              <w:tab/>
            </w:r>
            <w:r w:rsidR="00F213C1" w:rsidRPr="00BA3246">
              <w:rPr>
                <w:rStyle w:val="Hipercze"/>
                <w:rFonts w:ascii="Times New Roman" w:hAnsi="Times New Roman" w:cs="Times New Roman"/>
                <w:caps/>
                <w:noProof/>
              </w:rPr>
              <w:t>Ochrona danych osobowych</w:t>
            </w:r>
            <w:r w:rsidR="00F213C1">
              <w:rPr>
                <w:noProof/>
                <w:webHidden/>
              </w:rPr>
              <w:tab/>
            </w:r>
            <w:r w:rsidR="00F213C1">
              <w:rPr>
                <w:noProof/>
                <w:webHidden/>
              </w:rPr>
              <w:fldChar w:fldCharType="begin"/>
            </w:r>
            <w:r w:rsidR="00F213C1">
              <w:rPr>
                <w:noProof/>
                <w:webHidden/>
              </w:rPr>
              <w:instrText xml:space="preserve"> PAGEREF _Toc144806809 \h </w:instrText>
            </w:r>
            <w:r w:rsidR="00F213C1">
              <w:rPr>
                <w:noProof/>
                <w:webHidden/>
              </w:rPr>
            </w:r>
            <w:r w:rsidR="00F213C1">
              <w:rPr>
                <w:noProof/>
                <w:webHidden/>
              </w:rPr>
              <w:fldChar w:fldCharType="separate"/>
            </w:r>
            <w:r w:rsidR="00F213C1">
              <w:rPr>
                <w:noProof/>
                <w:webHidden/>
              </w:rPr>
              <w:t>3</w:t>
            </w:r>
            <w:r w:rsidR="00F213C1">
              <w:rPr>
                <w:noProof/>
                <w:webHidden/>
              </w:rPr>
              <w:fldChar w:fldCharType="end"/>
            </w:r>
          </w:hyperlink>
        </w:p>
        <w:p w14:paraId="373E6107" w14:textId="52A35495" w:rsidR="00F213C1" w:rsidRDefault="00000000">
          <w:pPr>
            <w:pStyle w:val="Spistreci1"/>
            <w:rPr>
              <w:noProof/>
              <w:kern w:val="2"/>
              <w:sz w:val="22"/>
              <w:szCs w:val="22"/>
              <w:lang w:eastAsia="pl-PL"/>
              <w14:ligatures w14:val="standardContextual"/>
            </w:rPr>
          </w:pPr>
          <w:hyperlink w:anchor="_Toc144806810" w:history="1">
            <w:r w:rsidR="00F213C1" w:rsidRPr="00BA3246">
              <w:rPr>
                <w:rStyle w:val="Hipercze"/>
                <w:rFonts w:ascii="Times New Roman" w:hAnsi="Times New Roman" w:cs="Times New Roman"/>
                <w:caps/>
                <w:noProof/>
              </w:rPr>
              <w:t>III.</w:t>
            </w:r>
            <w:r w:rsidR="00F213C1">
              <w:rPr>
                <w:noProof/>
                <w:kern w:val="2"/>
                <w:sz w:val="22"/>
                <w:szCs w:val="22"/>
                <w:lang w:eastAsia="pl-PL"/>
                <w14:ligatures w14:val="standardContextual"/>
              </w:rPr>
              <w:tab/>
            </w:r>
            <w:r w:rsidR="00F213C1" w:rsidRPr="00BA3246">
              <w:rPr>
                <w:rStyle w:val="Hipercze"/>
                <w:rFonts w:ascii="Times New Roman" w:hAnsi="Times New Roman" w:cs="Times New Roman"/>
                <w:caps/>
                <w:noProof/>
              </w:rPr>
              <w:t>tryb udzielenia zamówienia</w:t>
            </w:r>
            <w:r w:rsidR="00F213C1">
              <w:rPr>
                <w:noProof/>
                <w:webHidden/>
              </w:rPr>
              <w:tab/>
            </w:r>
            <w:r w:rsidR="00F213C1">
              <w:rPr>
                <w:noProof/>
                <w:webHidden/>
              </w:rPr>
              <w:fldChar w:fldCharType="begin"/>
            </w:r>
            <w:r w:rsidR="00F213C1">
              <w:rPr>
                <w:noProof/>
                <w:webHidden/>
              </w:rPr>
              <w:instrText xml:space="preserve"> PAGEREF _Toc144806810 \h </w:instrText>
            </w:r>
            <w:r w:rsidR="00F213C1">
              <w:rPr>
                <w:noProof/>
                <w:webHidden/>
              </w:rPr>
            </w:r>
            <w:r w:rsidR="00F213C1">
              <w:rPr>
                <w:noProof/>
                <w:webHidden/>
              </w:rPr>
              <w:fldChar w:fldCharType="separate"/>
            </w:r>
            <w:r w:rsidR="00F213C1">
              <w:rPr>
                <w:noProof/>
                <w:webHidden/>
              </w:rPr>
              <w:t>4</w:t>
            </w:r>
            <w:r w:rsidR="00F213C1">
              <w:rPr>
                <w:noProof/>
                <w:webHidden/>
              </w:rPr>
              <w:fldChar w:fldCharType="end"/>
            </w:r>
          </w:hyperlink>
        </w:p>
        <w:p w14:paraId="6F1D209C" w14:textId="6EC077CA" w:rsidR="00F213C1" w:rsidRDefault="00000000">
          <w:pPr>
            <w:pStyle w:val="Spistreci1"/>
            <w:rPr>
              <w:noProof/>
              <w:kern w:val="2"/>
              <w:sz w:val="22"/>
              <w:szCs w:val="22"/>
              <w:lang w:eastAsia="pl-PL"/>
              <w14:ligatures w14:val="standardContextual"/>
            </w:rPr>
          </w:pPr>
          <w:hyperlink w:anchor="_Toc144806811" w:history="1">
            <w:r w:rsidR="00F213C1" w:rsidRPr="00BA3246">
              <w:rPr>
                <w:rStyle w:val="Hipercze"/>
                <w:rFonts w:ascii="Times New Roman" w:hAnsi="Times New Roman" w:cs="Times New Roman"/>
                <w:caps/>
                <w:noProof/>
              </w:rPr>
              <w:t>IV.</w:t>
            </w:r>
            <w:r w:rsidR="00F213C1">
              <w:rPr>
                <w:noProof/>
                <w:kern w:val="2"/>
                <w:sz w:val="22"/>
                <w:szCs w:val="22"/>
                <w:lang w:eastAsia="pl-PL"/>
                <w14:ligatures w14:val="standardContextual"/>
              </w:rPr>
              <w:tab/>
            </w:r>
            <w:r w:rsidR="00F213C1" w:rsidRPr="00BA3246">
              <w:rPr>
                <w:rStyle w:val="Hipercze"/>
                <w:rFonts w:ascii="Times New Roman" w:hAnsi="Times New Roman" w:cs="Times New Roman"/>
                <w:caps/>
                <w:noProof/>
              </w:rPr>
              <w:t>Opis przedmiotu zamówienia</w:t>
            </w:r>
            <w:r w:rsidR="00F213C1">
              <w:rPr>
                <w:noProof/>
                <w:webHidden/>
              </w:rPr>
              <w:tab/>
            </w:r>
            <w:r w:rsidR="00F213C1">
              <w:rPr>
                <w:noProof/>
                <w:webHidden/>
              </w:rPr>
              <w:fldChar w:fldCharType="begin"/>
            </w:r>
            <w:r w:rsidR="00F213C1">
              <w:rPr>
                <w:noProof/>
                <w:webHidden/>
              </w:rPr>
              <w:instrText xml:space="preserve"> PAGEREF _Toc144806811 \h </w:instrText>
            </w:r>
            <w:r w:rsidR="00F213C1">
              <w:rPr>
                <w:noProof/>
                <w:webHidden/>
              </w:rPr>
            </w:r>
            <w:r w:rsidR="00F213C1">
              <w:rPr>
                <w:noProof/>
                <w:webHidden/>
              </w:rPr>
              <w:fldChar w:fldCharType="separate"/>
            </w:r>
            <w:r w:rsidR="00F213C1">
              <w:rPr>
                <w:noProof/>
                <w:webHidden/>
              </w:rPr>
              <w:t>5</w:t>
            </w:r>
            <w:r w:rsidR="00F213C1">
              <w:rPr>
                <w:noProof/>
                <w:webHidden/>
              </w:rPr>
              <w:fldChar w:fldCharType="end"/>
            </w:r>
          </w:hyperlink>
        </w:p>
        <w:p w14:paraId="4B78F410" w14:textId="4B493F88" w:rsidR="00F213C1" w:rsidRDefault="00000000">
          <w:pPr>
            <w:pStyle w:val="Spistreci1"/>
            <w:rPr>
              <w:noProof/>
              <w:kern w:val="2"/>
              <w:sz w:val="22"/>
              <w:szCs w:val="22"/>
              <w:lang w:eastAsia="pl-PL"/>
              <w14:ligatures w14:val="standardContextual"/>
            </w:rPr>
          </w:pPr>
          <w:hyperlink w:anchor="_Toc144806812" w:history="1">
            <w:r w:rsidR="00F213C1" w:rsidRPr="00BA3246">
              <w:rPr>
                <w:rStyle w:val="Hipercze"/>
                <w:rFonts w:ascii="Times New Roman" w:hAnsi="Times New Roman" w:cs="Times New Roman"/>
                <w:caps/>
                <w:noProof/>
              </w:rPr>
              <w:t>V.</w:t>
            </w:r>
            <w:r w:rsidR="00F213C1">
              <w:rPr>
                <w:noProof/>
                <w:kern w:val="2"/>
                <w:sz w:val="22"/>
                <w:szCs w:val="22"/>
                <w:lang w:eastAsia="pl-PL"/>
                <w14:ligatures w14:val="standardContextual"/>
              </w:rPr>
              <w:tab/>
            </w:r>
            <w:r w:rsidR="00F213C1" w:rsidRPr="00BA3246">
              <w:rPr>
                <w:rStyle w:val="Hipercze"/>
                <w:rFonts w:ascii="Times New Roman" w:hAnsi="Times New Roman" w:cs="Times New Roman"/>
                <w:caps/>
                <w:noProof/>
              </w:rPr>
              <w:t>Termin wykonania zamówienia</w:t>
            </w:r>
            <w:r w:rsidR="00F213C1">
              <w:rPr>
                <w:noProof/>
                <w:webHidden/>
              </w:rPr>
              <w:tab/>
            </w:r>
            <w:r w:rsidR="00F213C1">
              <w:rPr>
                <w:noProof/>
                <w:webHidden/>
              </w:rPr>
              <w:fldChar w:fldCharType="begin"/>
            </w:r>
            <w:r w:rsidR="00F213C1">
              <w:rPr>
                <w:noProof/>
                <w:webHidden/>
              </w:rPr>
              <w:instrText xml:space="preserve"> PAGEREF _Toc144806812 \h </w:instrText>
            </w:r>
            <w:r w:rsidR="00F213C1">
              <w:rPr>
                <w:noProof/>
                <w:webHidden/>
              </w:rPr>
            </w:r>
            <w:r w:rsidR="00F213C1">
              <w:rPr>
                <w:noProof/>
                <w:webHidden/>
              </w:rPr>
              <w:fldChar w:fldCharType="separate"/>
            </w:r>
            <w:r w:rsidR="00F213C1">
              <w:rPr>
                <w:noProof/>
                <w:webHidden/>
              </w:rPr>
              <w:t>7</w:t>
            </w:r>
            <w:r w:rsidR="00F213C1">
              <w:rPr>
                <w:noProof/>
                <w:webHidden/>
              </w:rPr>
              <w:fldChar w:fldCharType="end"/>
            </w:r>
          </w:hyperlink>
        </w:p>
        <w:p w14:paraId="7A37D929" w14:textId="2DA93CBE" w:rsidR="00F213C1" w:rsidRDefault="00000000">
          <w:pPr>
            <w:pStyle w:val="Spistreci1"/>
            <w:rPr>
              <w:noProof/>
              <w:kern w:val="2"/>
              <w:sz w:val="22"/>
              <w:szCs w:val="22"/>
              <w:lang w:eastAsia="pl-PL"/>
              <w14:ligatures w14:val="standardContextual"/>
            </w:rPr>
          </w:pPr>
          <w:hyperlink w:anchor="_Toc144806813" w:history="1">
            <w:r w:rsidR="00F213C1" w:rsidRPr="00BA3246">
              <w:rPr>
                <w:rStyle w:val="Hipercze"/>
                <w:rFonts w:ascii="Times New Roman" w:hAnsi="Times New Roman" w:cs="Times New Roman"/>
                <w:caps/>
                <w:noProof/>
              </w:rPr>
              <w:t>VI.</w:t>
            </w:r>
            <w:r w:rsidR="00F213C1">
              <w:rPr>
                <w:noProof/>
                <w:kern w:val="2"/>
                <w:sz w:val="22"/>
                <w:szCs w:val="22"/>
                <w:lang w:eastAsia="pl-PL"/>
                <w14:ligatures w14:val="standardContextual"/>
              </w:rPr>
              <w:tab/>
            </w:r>
            <w:r w:rsidR="00F213C1" w:rsidRPr="00BA3246">
              <w:rPr>
                <w:rStyle w:val="Hipercze"/>
                <w:rFonts w:ascii="Times New Roman" w:hAnsi="Times New Roman" w:cs="Times New Roman"/>
                <w:caps/>
                <w:noProof/>
              </w:rPr>
              <w:t>SKŁADANIE OFERT CZĘŚCIOWYCH</w:t>
            </w:r>
            <w:r w:rsidR="00F213C1">
              <w:rPr>
                <w:noProof/>
                <w:webHidden/>
              </w:rPr>
              <w:tab/>
            </w:r>
            <w:r w:rsidR="00F213C1">
              <w:rPr>
                <w:noProof/>
                <w:webHidden/>
              </w:rPr>
              <w:fldChar w:fldCharType="begin"/>
            </w:r>
            <w:r w:rsidR="00F213C1">
              <w:rPr>
                <w:noProof/>
                <w:webHidden/>
              </w:rPr>
              <w:instrText xml:space="preserve"> PAGEREF _Toc144806813 \h </w:instrText>
            </w:r>
            <w:r w:rsidR="00F213C1">
              <w:rPr>
                <w:noProof/>
                <w:webHidden/>
              </w:rPr>
            </w:r>
            <w:r w:rsidR="00F213C1">
              <w:rPr>
                <w:noProof/>
                <w:webHidden/>
              </w:rPr>
              <w:fldChar w:fldCharType="separate"/>
            </w:r>
            <w:r w:rsidR="00F213C1">
              <w:rPr>
                <w:noProof/>
                <w:webHidden/>
              </w:rPr>
              <w:t>7</w:t>
            </w:r>
            <w:r w:rsidR="00F213C1">
              <w:rPr>
                <w:noProof/>
                <w:webHidden/>
              </w:rPr>
              <w:fldChar w:fldCharType="end"/>
            </w:r>
          </w:hyperlink>
        </w:p>
        <w:p w14:paraId="4B92E172" w14:textId="15334868" w:rsidR="00F213C1" w:rsidRDefault="00000000">
          <w:pPr>
            <w:pStyle w:val="Spistreci1"/>
            <w:rPr>
              <w:noProof/>
              <w:kern w:val="2"/>
              <w:sz w:val="22"/>
              <w:szCs w:val="22"/>
              <w:lang w:eastAsia="pl-PL"/>
              <w14:ligatures w14:val="standardContextual"/>
            </w:rPr>
          </w:pPr>
          <w:hyperlink w:anchor="_Toc144806814" w:history="1">
            <w:r w:rsidR="00F213C1" w:rsidRPr="00BA3246">
              <w:rPr>
                <w:rStyle w:val="Hipercze"/>
                <w:rFonts w:ascii="Times New Roman" w:hAnsi="Times New Roman" w:cs="Times New Roman"/>
                <w:caps/>
                <w:noProof/>
              </w:rPr>
              <w:t>VII.</w:t>
            </w:r>
            <w:r w:rsidR="00F213C1">
              <w:rPr>
                <w:noProof/>
                <w:kern w:val="2"/>
                <w:sz w:val="22"/>
                <w:szCs w:val="22"/>
                <w:lang w:eastAsia="pl-PL"/>
                <w14:ligatures w14:val="standardContextual"/>
              </w:rPr>
              <w:tab/>
            </w:r>
            <w:r w:rsidR="00F213C1" w:rsidRPr="00BA3246">
              <w:rPr>
                <w:rStyle w:val="Hipercze"/>
                <w:rFonts w:ascii="Times New Roman" w:hAnsi="Times New Roman" w:cs="Times New Roman"/>
                <w:caps/>
                <w:noProof/>
              </w:rPr>
              <w:t xml:space="preserve">informacje dotyczące przeprowadzenia przez wykonawcę wizji lokalnej </w:t>
            </w:r>
            <w:r w:rsidR="00F213C1">
              <w:rPr>
                <w:rStyle w:val="Hipercze"/>
                <w:rFonts w:ascii="Times New Roman" w:hAnsi="Times New Roman" w:cs="Times New Roman"/>
                <w:caps/>
                <w:noProof/>
              </w:rPr>
              <w:br/>
            </w:r>
            <w:r w:rsidR="00F213C1" w:rsidRPr="00BA3246">
              <w:rPr>
                <w:rStyle w:val="Hipercze"/>
                <w:rFonts w:ascii="Times New Roman" w:hAnsi="Times New Roman" w:cs="Times New Roman"/>
                <w:caps/>
                <w:noProof/>
              </w:rPr>
              <w:t>lub sprawdzenia przez niego dokumentów niezbędnych do realizacji zamówienia, o których mowa w art. 131 ust. 2</w:t>
            </w:r>
            <w:r w:rsidR="00F213C1">
              <w:rPr>
                <w:noProof/>
                <w:webHidden/>
              </w:rPr>
              <w:tab/>
            </w:r>
            <w:r w:rsidR="00F213C1">
              <w:rPr>
                <w:noProof/>
                <w:webHidden/>
              </w:rPr>
              <w:fldChar w:fldCharType="begin"/>
            </w:r>
            <w:r w:rsidR="00F213C1">
              <w:rPr>
                <w:noProof/>
                <w:webHidden/>
              </w:rPr>
              <w:instrText xml:space="preserve"> PAGEREF _Toc144806814 \h </w:instrText>
            </w:r>
            <w:r w:rsidR="00F213C1">
              <w:rPr>
                <w:noProof/>
                <w:webHidden/>
              </w:rPr>
            </w:r>
            <w:r w:rsidR="00F213C1">
              <w:rPr>
                <w:noProof/>
                <w:webHidden/>
              </w:rPr>
              <w:fldChar w:fldCharType="separate"/>
            </w:r>
            <w:r w:rsidR="00F213C1">
              <w:rPr>
                <w:noProof/>
                <w:webHidden/>
              </w:rPr>
              <w:t>7</w:t>
            </w:r>
            <w:r w:rsidR="00F213C1">
              <w:rPr>
                <w:noProof/>
                <w:webHidden/>
              </w:rPr>
              <w:fldChar w:fldCharType="end"/>
            </w:r>
          </w:hyperlink>
        </w:p>
        <w:p w14:paraId="5CDFAD73" w14:textId="47CE9F4D" w:rsidR="00F213C1" w:rsidRDefault="00000000">
          <w:pPr>
            <w:pStyle w:val="Spistreci1"/>
            <w:rPr>
              <w:noProof/>
              <w:kern w:val="2"/>
              <w:sz w:val="22"/>
              <w:szCs w:val="22"/>
              <w:lang w:eastAsia="pl-PL"/>
              <w14:ligatures w14:val="standardContextual"/>
            </w:rPr>
          </w:pPr>
          <w:hyperlink w:anchor="_Toc144806815" w:history="1">
            <w:r w:rsidR="00F213C1" w:rsidRPr="00BA3246">
              <w:rPr>
                <w:rStyle w:val="Hipercze"/>
                <w:rFonts w:ascii="Times New Roman" w:hAnsi="Times New Roman" w:cs="Times New Roman"/>
                <w:caps/>
                <w:noProof/>
              </w:rPr>
              <w:t>VIII.</w:t>
            </w:r>
            <w:r w:rsidR="00F213C1">
              <w:rPr>
                <w:noProof/>
                <w:kern w:val="2"/>
                <w:sz w:val="22"/>
                <w:szCs w:val="22"/>
                <w:lang w:eastAsia="pl-PL"/>
                <w14:ligatures w14:val="standardContextual"/>
              </w:rPr>
              <w:tab/>
            </w:r>
            <w:r w:rsidR="00F213C1" w:rsidRPr="00BA3246">
              <w:rPr>
                <w:rStyle w:val="Hipercze"/>
                <w:rFonts w:ascii="Times New Roman" w:hAnsi="Times New Roman" w:cs="Times New Roman"/>
                <w:caps/>
                <w:noProof/>
              </w:rPr>
              <w:t>Informacja o warunkach udziału w postępowaniu</w:t>
            </w:r>
            <w:r w:rsidR="00F213C1">
              <w:rPr>
                <w:noProof/>
                <w:webHidden/>
              </w:rPr>
              <w:tab/>
            </w:r>
            <w:r w:rsidR="00F213C1">
              <w:rPr>
                <w:noProof/>
                <w:webHidden/>
              </w:rPr>
              <w:fldChar w:fldCharType="begin"/>
            </w:r>
            <w:r w:rsidR="00F213C1">
              <w:rPr>
                <w:noProof/>
                <w:webHidden/>
              </w:rPr>
              <w:instrText xml:space="preserve"> PAGEREF _Toc144806815 \h </w:instrText>
            </w:r>
            <w:r w:rsidR="00F213C1">
              <w:rPr>
                <w:noProof/>
                <w:webHidden/>
              </w:rPr>
            </w:r>
            <w:r w:rsidR="00F213C1">
              <w:rPr>
                <w:noProof/>
                <w:webHidden/>
              </w:rPr>
              <w:fldChar w:fldCharType="separate"/>
            </w:r>
            <w:r w:rsidR="00F213C1">
              <w:rPr>
                <w:noProof/>
                <w:webHidden/>
              </w:rPr>
              <w:t>7</w:t>
            </w:r>
            <w:r w:rsidR="00F213C1">
              <w:rPr>
                <w:noProof/>
                <w:webHidden/>
              </w:rPr>
              <w:fldChar w:fldCharType="end"/>
            </w:r>
          </w:hyperlink>
        </w:p>
        <w:p w14:paraId="0C0E0938" w14:textId="622CF58A" w:rsidR="00F213C1" w:rsidRDefault="00000000">
          <w:pPr>
            <w:pStyle w:val="Spistreci1"/>
            <w:rPr>
              <w:noProof/>
              <w:kern w:val="2"/>
              <w:sz w:val="22"/>
              <w:szCs w:val="22"/>
              <w:lang w:eastAsia="pl-PL"/>
              <w14:ligatures w14:val="standardContextual"/>
            </w:rPr>
          </w:pPr>
          <w:hyperlink w:anchor="_Toc144806816" w:history="1">
            <w:r w:rsidR="00F213C1" w:rsidRPr="00BA3246">
              <w:rPr>
                <w:rStyle w:val="Hipercze"/>
                <w:rFonts w:ascii="Times New Roman" w:hAnsi="Times New Roman" w:cs="Times New Roman"/>
                <w:caps/>
                <w:noProof/>
              </w:rPr>
              <w:t>IX.</w:t>
            </w:r>
            <w:r w:rsidR="00F213C1">
              <w:rPr>
                <w:noProof/>
                <w:kern w:val="2"/>
                <w:sz w:val="22"/>
                <w:szCs w:val="22"/>
                <w:lang w:eastAsia="pl-PL"/>
                <w14:ligatures w14:val="standardContextual"/>
              </w:rPr>
              <w:tab/>
            </w:r>
            <w:r w:rsidR="00F213C1" w:rsidRPr="00BA3246">
              <w:rPr>
                <w:rStyle w:val="Hipercze"/>
                <w:rFonts w:ascii="Times New Roman" w:hAnsi="Times New Roman" w:cs="Times New Roman"/>
                <w:caps/>
                <w:noProof/>
              </w:rPr>
              <w:t>Podstawy wykluczenia z Postępowania</w:t>
            </w:r>
            <w:r w:rsidR="00F213C1">
              <w:rPr>
                <w:noProof/>
                <w:webHidden/>
              </w:rPr>
              <w:tab/>
            </w:r>
            <w:r w:rsidR="00F213C1">
              <w:rPr>
                <w:noProof/>
                <w:webHidden/>
              </w:rPr>
              <w:fldChar w:fldCharType="begin"/>
            </w:r>
            <w:r w:rsidR="00F213C1">
              <w:rPr>
                <w:noProof/>
                <w:webHidden/>
              </w:rPr>
              <w:instrText xml:space="preserve"> PAGEREF _Toc144806816 \h </w:instrText>
            </w:r>
            <w:r w:rsidR="00F213C1">
              <w:rPr>
                <w:noProof/>
                <w:webHidden/>
              </w:rPr>
            </w:r>
            <w:r w:rsidR="00F213C1">
              <w:rPr>
                <w:noProof/>
                <w:webHidden/>
              </w:rPr>
              <w:fldChar w:fldCharType="separate"/>
            </w:r>
            <w:r w:rsidR="00F213C1">
              <w:rPr>
                <w:noProof/>
                <w:webHidden/>
              </w:rPr>
              <w:t>9</w:t>
            </w:r>
            <w:r w:rsidR="00F213C1">
              <w:rPr>
                <w:noProof/>
                <w:webHidden/>
              </w:rPr>
              <w:fldChar w:fldCharType="end"/>
            </w:r>
          </w:hyperlink>
        </w:p>
        <w:p w14:paraId="1184672A" w14:textId="1BA31D22" w:rsidR="00F213C1" w:rsidRDefault="00000000">
          <w:pPr>
            <w:pStyle w:val="Spistreci1"/>
            <w:rPr>
              <w:noProof/>
              <w:kern w:val="2"/>
              <w:sz w:val="22"/>
              <w:szCs w:val="22"/>
              <w:lang w:eastAsia="pl-PL"/>
              <w14:ligatures w14:val="standardContextual"/>
            </w:rPr>
          </w:pPr>
          <w:hyperlink w:anchor="_Toc144806817" w:history="1">
            <w:r w:rsidR="00F213C1" w:rsidRPr="00BA3246">
              <w:rPr>
                <w:rStyle w:val="Hipercze"/>
                <w:rFonts w:ascii="Times New Roman" w:hAnsi="Times New Roman" w:cs="Times New Roman"/>
                <w:caps/>
                <w:noProof/>
              </w:rPr>
              <w:t>X.</w:t>
            </w:r>
            <w:r w:rsidR="00F213C1">
              <w:rPr>
                <w:noProof/>
                <w:kern w:val="2"/>
                <w:sz w:val="22"/>
                <w:szCs w:val="22"/>
                <w:lang w:eastAsia="pl-PL"/>
                <w14:ligatures w14:val="standardContextual"/>
              </w:rPr>
              <w:tab/>
            </w:r>
            <w:r w:rsidR="00F213C1" w:rsidRPr="00BA3246">
              <w:rPr>
                <w:rStyle w:val="Hipercze"/>
                <w:rFonts w:ascii="Times New Roman" w:hAnsi="Times New Roman" w:cs="Times New Roman"/>
                <w:caps/>
                <w:noProof/>
              </w:rPr>
              <w:t>informacja o podmiotowych środkach dowodowych</w:t>
            </w:r>
            <w:r w:rsidR="00F213C1">
              <w:rPr>
                <w:noProof/>
                <w:webHidden/>
              </w:rPr>
              <w:tab/>
            </w:r>
            <w:r w:rsidR="00F213C1">
              <w:rPr>
                <w:noProof/>
                <w:webHidden/>
              </w:rPr>
              <w:fldChar w:fldCharType="begin"/>
            </w:r>
            <w:r w:rsidR="00F213C1">
              <w:rPr>
                <w:noProof/>
                <w:webHidden/>
              </w:rPr>
              <w:instrText xml:space="preserve"> PAGEREF _Toc144806817 \h </w:instrText>
            </w:r>
            <w:r w:rsidR="00F213C1">
              <w:rPr>
                <w:noProof/>
                <w:webHidden/>
              </w:rPr>
            </w:r>
            <w:r w:rsidR="00F213C1">
              <w:rPr>
                <w:noProof/>
                <w:webHidden/>
              </w:rPr>
              <w:fldChar w:fldCharType="separate"/>
            </w:r>
            <w:r w:rsidR="00F213C1">
              <w:rPr>
                <w:noProof/>
                <w:webHidden/>
              </w:rPr>
              <w:t>11</w:t>
            </w:r>
            <w:r w:rsidR="00F213C1">
              <w:rPr>
                <w:noProof/>
                <w:webHidden/>
              </w:rPr>
              <w:fldChar w:fldCharType="end"/>
            </w:r>
          </w:hyperlink>
        </w:p>
        <w:p w14:paraId="1F76641E" w14:textId="3906A4C5" w:rsidR="00F213C1" w:rsidRDefault="00000000">
          <w:pPr>
            <w:pStyle w:val="Spistreci1"/>
            <w:rPr>
              <w:noProof/>
              <w:kern w:val="2"/>
              <w:sz w:val="22"/>
              <w:szCs w:val="22"/>
              <w:lang w:eastAsia="pl-PL"/>
              <w14:ligatures w14:val="standardContextual"/>
            </w:rPr>
          </w:pPr>
          <w:hyperlink w:anchor="_Toc144806818" w:history="1">
            <w:r w:rsidR="00F213C1" w:rsidRPr="00BA3246">
              <w:rPr>
                <w:rStyle w:val="Hipercze"/>
                <w:rFonts w:ascii="Times New Roman" w:hAnsi="Times New Roman" w:cs="Times New Roman"/>
                <w:caps/>
                <w:noProof/>
              </w:rPr>
              <w:t>XI.</w:t>
            </w:r>
            <w:r w:rsidR="00F213C1">
              <w:rPr>
                <w:noProof/>
                <w:kern w:val="2"/>
                <w:sz w:val="22"/>
                <w:szCs w:val="22"/>
                <w:lang w:eastAsia="pl-PL"/>
                <w14:ligatures w14:val="standardContextual"/>
              </w:rPr>
              <w:tab/>
            </w:r>
            <w:r w:rsidR="00F213C1" w:rsidRPr="00BA3246">
              <w:rPr>
                <w:rStyle w:val="Hipercze"/>
                <w:rFonts w:ascii="Times New Roman" w:hAnsi="Times New Roman" w:cs="Times New Roman"/>
                <w:caps/>
                <w:noProof/>
              </w:rPr>
              <w:t>Poleganie na zasobach innych podmiotów</w:t>
            </w:r>
            <w:r w:rsidR="00F213C1">
              <w:rPr>
                <w:noProof/>
                <w:webHidden/>
              </w:rPr>
              <w:tab/>
            </w:r>
            <w:r w:rsidR="00F213C1">
              <w:rPr>
                <w:noProof/>
                <w:webHidden/>
              </w:rPr>
              <w:fldChar w:fldCharType="begin"/>
            </w:r>
            <w:r w:rsidR="00F213C1">
              <w:rPr>
                <w:noProof/>
                <w:webHidden/>
              </w:rPr>
              <w:instrText xml:space="preserve"> PAGEREF _Toc144806818 \h </w:instrText>
            </w:r>
            <w:r w:rsidR="00F213C1">
              <w:rPr>
                <w:noProof/>
                <w:webHidden/>
              </w:rPr>
            </w:r>
            <w:r w:rsidR="00F213C1">
              <w:rPr>
                <w:noProof/>
                <w:webHidden/>
              </w:rPr>
              <w:fldChar w:fldCharType="separate"/>
            </w:r>
            <w:r w:rsidR="00F213C1">
              <w:rPr>
                <w:noProof/>
                <w:webHidden/>
              </w:rPr>
              <w:t>12</w:t>
            </w:r>
            <w:r w:rsidR="00F213C1">
              <w:rPr>
                <w:noProof/>
                <w:webHidden/>
              </w:rPr>
              <w:fldChar w:fldCharType="end"/>
            </w:r>
          </w:hyperlink>
        </w:p>
        <w:p w14:paraId="1BEB8CAC" w14:textId="03589EFA" w:rsidR="00F213C1" w:rsidRDefault="00000000">
          <w:pPr>
            <w:pStyle w:val="Spistreci1"/>
            <w:rPr>
              <w:noProof/>
              <w:kern w:val="2"/>
              <w:sz w:val="22"/>
              <w:szCs w:val="22"/>
              <w:lang w:eastAsia="pl-PL"/>
              <w14:ligatures w14:val="standardContextual"/>
            </w:rPr>
          </w:pPr>
          <w:hyperlink w:anchor="_Toc144806819" w:history="1">
            <w:r w:rsidR="00F213C1" w:rsidRPr="00BA3246">
              <w:rPr>
                <w:rStyle w:val="Hipercze"/>
                <w:rFonts w:ascii="Times New Roman" w:hAnsi="Times New Roman" w:cs="Times New Roman"/>
                <w:caps/>
                <w:noProof/>
              </w:rPr>
              <w:t>XII.</w:t>
            </w:r>
            <w:r w:rsidR="00F213C1">
              <w:rPr>
                <w:noProof/>
                <w:kern w:val="2"/>
                <w:sz w:val="22"/>
                <w:szCs w:val="22"/>
                <w:lang w:eastAsia="pl-PL"/>
                <w14:ligatures w14:val="standardContextual"/>
              </w:rPr>
              <w:tab/>
            </w:r>
            <w:r w:rsidR="00F213C1" w:rsidRPr="00BA3246">
              <w:rPr>
                <w:rStyle w:val="Hipercze"/>
                <w:rFonts w:ascii="Times New Roman" w:hAnsi="Times New Roman" w:cs="Times New Roman"/>
                <w:caps/>
                <w:noProof/>
              </w:rPr>
              <w:t>POdwykonawstwo</w:t>
            </w:r>
            <w:r w:rsidR="00F213C1">
              <w:rPr>
                <w:noProof/>
                <w:webHidden/>
              </w:rPr>
              <w:tab/>
            </w:r>
            <w:r w:rsidR="00F213C1">
              <w:rPr>
                <w:noProof/>
                <w:webHidden/>
              </w:rPr>
              <w:fldChar w:fldCharType="begin"/>
            </w:r>
            <w:r w:rsidR="00F213C1">
              <w:rPr>
                <w:noProof/>
                <w:webHidden/>
              </w:rPr>
              <w:instrText xml:space="preserve"> PAGEREF _Toc144806819 \h </w:instrText>
            </w:r>
            <w:r w:rsidR="00F213C1">
              <w:rPr>
                <w:noProof/>
                <w:webHidden/>
              </w:rPr>
            </w:r>
            <w:r w:rsidR="00F213C1">
              <w:rPr>
                <w:noProof/>
                <w:webHidden/>
              </w:rPr>
              <w:fldChar w:fldCharType="separate"/>
            </w:r>
            <w:r w:rsidR="00F213C1">
              <w:rPr>
                <w:noProof/>
                <w:webHidden/>
              </w:rPr>
              <w:t>13</w:t>
            </w:r>
            <w:r w:rsidR="00F213C1">
              <w:rPr>
                <w:noProof/>
                <w:webHidden/>
              </w:rPr>
              <w:fldChar w:fldCharType="end"/>
            </w:r>
          </w:hyperlink>
        </w:p>
        <w:p w14:paraId="368057AF" w14:textId="10F912C6" w:rsidR="00F213C1" w:rsidRDefault="00000000">
          <w:pPr>
            <w:pStyle w:val="Spistreci1"/>
            <w:rPr>
              <w:noProof/>
              <w:kern w:val="2"/>
              <w:sz w:val="22"/>
              <w:szCs w:val="22"/>
              <w:lang w:eastAsia="pl-PL"/>
              <w14:ligatures w14:val="standardContextual"/>
            </w:rPr>
          </w:pPr>
          <w:hyperlink w:anchor="_Toc144806820" w:history="1">
            <w:r w:rsidR="00F213C1" w:rsidRPr="00BA3246">
              <w:rPr>
                <w:rStyle w:val="Hipercze"/>
                <w:rFonts w:ascii="Times New Roman" w:hAnsi="Times New Roman" w:cs="Times New Roman"/>
                <w:caps/>
                <w:noProof/>
              </w:rPr>
              <w:t>XIII.</w:t>
            </w:r>
            <w:r w:rsidR="00F213C1">
              <w:rPr>
                <w:noProof/>
                <w:kern w:val="2"/>
                <w:sz w:val="22"/>
                <w:szCs w:val="22"/>
                <w:lang w:eastAsia="pl-PL"/>
                <w14:ligatures w14:val="standardContextual"/>
              </w:rPr>
              <w:tab/>
            </w:r>
            <w:r w:rsidR="00F213C1" w:rsidRPr="00BA3246">
              <w:rPr>
                <w:rStyle w:val="Hipercze"/>
                <w:rFonts w:ascii="Times New Roman" w:hAnsi="Times New Roman" w:cs="Times New Roman"/>
                <w:caps/>
                <w:noProof/>
              </w:rPr>
              <w:t>informacja dla wykonawców wspólnie ubiegających się o udzielenie zamówienia</w:t>
            </w:r>
            <w:r w:rsidR="00F213C1">
              <w:rPr>
                <w:noProof/>
                <w:webHidden/>
              </w:rPr>
              <w:tab/>
            </w:r>
            <w:r w:rsidR="00F213C1">
              <w:rPr>
                <w:noProof/>
                <w:webHidden/>
              </w:rPr>
              <w:fldChar w:fldCharType="begin"/>
            </w:r>
            <w:r w:rsidR="00F213C1">
              <w:rPr>
                <w:noProof/>
                <w:webHidden/>
              </w:rPr>
              <w:instrText xml:space="preserve"> PAGEREF _Toc144806820 \h </w:instrText>
            </w:r>
            <w:r w:rsidR="00F213C1">
              <w:rPr>
                <w:noProof/>
                <w:webHidden/>
              </w:rPr>
            </w:r>
            <w:r w:rsidR="00F213C1">
              <w:rPr>
                <w:noProof/>
                <w:webHidden/>
              </w:rPr>
              <w:fldChar w:fldCharType="separate"/>
            </w:r>
            <w:r w:rsidR="00F213C1">
              <w:rPr>
                <w:noProof/>
                <w:webHidden/>
              </w:rPr>
              <w:t>13</w:t>
            </w:r>
            <w:r w:rsidR="00F213C1">
              <w:rPr>
                <w:noProof/>
                <w:webHidden/>
              </w:rPr>
              <w:fldChar w:fldCharType="end"/>
            </w:r>
          </w:hyperlink>
        </w:p>
        <w:p w14:paraId="74B0AD10" w14:textId="79E14993" w:rsidR="00F213C1" w:rsidRDefault="00000000">
          <w:pPr>
            <w:pStyle w:val="Spistreci1"/>
            <w:rPr>
              <w:noProof/>
              <w:kern w:val="2"/>
              <w:sz w:val="22"/>
              <w:szCs w:val="22"/>
              <w:lang w:eastAsia="pl-PL"/>
              <w14:ligatures w14:val="standardContextual"/>
            </w:rPr>
          </w:pPr>
          <w:hyperlink w:anchor="_Toc144806821" w:history="1">
            <w:r w:rsidR="00F213C1" w:rsidRPr="00BA3246">
              <w:rPr>
                <w:rStyle w:val="Hipercze"/>
                <w:rFonts w:ascii="Times New Roman" w:hAnsi="Times New Roman" w:cs="Times New Roman"/>
                <w:caps/>
                <w:noProof/>
              </w:rPr>
              <w:t>XIV.</w:t>
            </w:r>
            <w:r w:rsidR="00F213C1">
              <w:rPr>
                <w:noProof/>
                <w:kern w:val="2"/>
                <w:sz w:val="22"/>
                <w:szCs w:val="22"/>
                <w:lang w:eastAsia="pl-PL"/>
                <w14:ligatures w14:val="standardContextual"/>
              </w:rPr>
              <w:tab/>
            </w:r>
            <w:r w:rsidR="00F213C1" w:rsidRPr="00BA3246">
              <w:rPr>
                <w:rStyle w:val="Hipercze"/>
                <w:rFonts w:ascii="Times New Roman" w:hAnsi="Times New Roman" w:cs="Times New Roman"/>
                <w:caps/>
                <w:noProof/>
              </w:rPr>
              <w:t>sposób komunikacji oraz wyjaśnienia treści swz</w:t>
            </w:r>
            <w:r w:rsidR="00F213C1">
              <w:rPr>
                <w:noProof/>
                <w:webHidden/>
              </w:rPr>
              <w:tab/>
            </w:r>
            <w:r w:rsidR="00F213C1">
              <w:rPr>
                <w:noProof/>
                <w:webHidden/>
              </w:rPr>
              <w:fldChar w:fldCharType="begin"/>
            </w:r>
            <w:r w:rsidR="00F213C1">
              <w:rPr>
                <w:noProof/>
                <w:webHidden/>
              </w:rPr>
              <w:instrText xml:space="preserve"> PAGEREF _Toc144806821 \h </w:instrText>
            </w:r>
            <w:r w:rsidR="00F213C1">
              <w:rPr>
                <w:noProof/>
                <w:webHidden/>
              </w:rPr>
            </w:r>
            <w:r w:rsidR="00F213C1">
              <w:rPr>
                <w:noProof/>
                <w:webHidden/>
              </w:rPr>
              <w:fldChar w:fldCharType="separate"/>
            </w:r>
            <w:r w:rsidR="00F213C1">
              <w:rPr>
                <w:noProof/>
                <w:webHidden/>
              </w:rPr>
              <w:t>14</w:t>
            </w:r>
            <w:r w:rsidR="00F213C1">
              <w:rPr>
                <w:noProof/>
                <w:webHidden/>
              </w:rPr>
              <w:fldChar w:fldCharType="end"/>
            </w:r>
          </w:hyperlink>
        </w:p>
        <w:p w14:paraId="38EC2C82" w14:textId="4C849E9E" w:rsidR="00F213C1" w:rsidRDefault="00000000">
          <w:pPr>
            <w:pStyle w:val="Spistreci1"/>
            <w:rPr>
              <w:noProof/>
              <w:kern w:val="2"/>
              <w:sz w:val="22"/>
              <w:szCs w:val="22"/>
              <w:lang w:eastAsia="pl-PL"/>
              <w14:ligatures w14:val="standardContextual"/>
            </w:rPr>
          </w:pPr>
          <w:hyperlink w:anchor="_Toc144806822" w:history="1">
            <w:r w:rsidR="00F213C1" w:rsidRPr="00BA3246">
              <w:rPr>
                <w:rStyle w:val="Hipercze"/>
                <w:rFonts w:ascii="Times New Roman" w:hAnsi="Times New Roman" w:cs="Times New Roman"/>
                <w:caps/>
                <w:noProof/>
              </w:rPr>
              <w:t>XV.</w:t>
            </w:r>
            <w:r w:rsidR="00F213C1">
              <w:rPr>
                <w:noProof/>
                <w:kern w:val="2"/>
                <w:sz w:val="22"/>
                <w:szCs w:val="22"/>
                <w:lang w:eastAsia="pl-PL"/>
                <w14:ligatures w14:val="standardContextual"/>
              </w:rPr>
              <w:tab/>
            </w:r>
            <w:r w:rsidR="00F213C1" w:rsidRPr="00BA3246">
              <w:rPr>
                <w:rStyle w:val="Hipercze"/>
                <w:rFonts w:ascii="Times New Roman" w:hAnsi="Times New Roman" w:cs="Times New Roman"/>
                <w:caps/>
                <w:noProof/>
              </w:rPr>
              <w:t>opis kryteriów oceny ofert wraz z podaniem wag tych kryteriów i sposobu oceny ofert</w:t>
            </w:r>
            <w:r w:rsidR="00F213C1">
              <w:rPr>
                <w:noProof/>
                <w:webHidden/>
              </w:rPr>
              <w:tab/>
            </w:r>
            <w:r w:rsidR="00F213C1">
              <w:rPr>
                <w:noProof/>
                <w:webHidden/>
              </w:rPr>
              <w:fldChar w:fldCharType="begin"/>
            </w:r>
            <w:r w:rsidR="00F213C1">
              <w:rPr>
                <w:noProof/>
                <w:webHidden/>
              </w:rPr>
              <w:instrText xml:space="preserve"> PAGEREF _Toc144806822 \h </w:instrText>
            </w:r>
            <w:r w:rsidR="00F213C1">
              <w:rPr>
                <w:noProof/>
                <w:webHidden/>
              </w:rPr>
            </w:r>
            <w:r w:rsidR="00F213C1">
              <w:rPr>
                <w:noProof/>
                <w:webHidden/>
              </w:rPr>
              <w:fldChar w:fldCharType="separate"/>
            </w:r>
            <w:r w:rsidR="00F213C1">
              <w:rPr>
                <w:noProof/>
                <w:webHidden/>
              </w:rPr>
              <w:t>17</w:t>
            </w:r>
            <w:r w:rsidR="00F213C1">
              <w:rPr>
                <w:noProof/>
                <w:webHidden/>
              </w:rPr>
              <w:fldChar w:fldCharType="end"/>
            </w:r>
          </w:hyperlink>
        </w:p>
        <w:p w14:paraId="57744E11" w14:textId="7AD9EFAD" w:rsidR="00F213C1" w:rsidRDefault="00000000">
          <w:pPr>
            <w:pStyle w:val="Spistreci1"/>
            <w:rPr>
              <w:noProof/>
              <w:kern w:val="2"/>
              <w:sz w:val="22"/>
              <w:szCs w:val="22"/>
              <w:lang w:eastAsia="pl-PL"/>
              <w14:ligatures w14:val="standardContextual"/>
            </w:rPr>
          </w:pPr>
          <w:hyperlink w:anchor="_Toc144806823" w:history="1">
            <w:r w:rsidR="00F213C1" w:rsidRPr="00BA3246">
              <w:rPr>
                <w:rStyle w:val="Hipercze"/>
                <w:rFonts w:ascii="Times New Roman" w:hAnsi="Times New Roman" w:cs="Times New Roman"/>
                <w:caps/>
                <w:noProof/>
              </w:rPr>
              <w:t>XVI.</w:t>
            </w:r>
            <w:r w:rsidR="00F213C1">
              <w:rPr>
                <w:noProof/>
                <w:kern w:val="2"/>
                <w:sz w:val="22"/>
                <w:szCs w:val="22"/>
                <w:lang w:eastAsia="pl-PL"/>
                <w14:ligatures w14:val="standardContextual"/>
              </w:rPr>
              <w:tab/>
            </w:r>
            <w:r w:rsidR="00F213C1" w:rsidRPr="00BA3246">
              <w:rPr>
                <w:rStyle w:val="Hipercze"/>
                <w:rFonts w:ascii="Times New Roman" w:hAnsi="Times New Roman" w:cs="Times New Roman"/>
                <w:caps/>
                <w:noProof/>
              </w:rPr>
              <w:t>sposób obliczania ceny</w:t>
            </w:r>
            <w:r w:rsidR="00F213C1">
              <w:rPr>
                <w:noProof/>
                <w:webHidden/>
              </w:rPr>
              <w:tab/>
            </w:r>
            <w:r w:rsidR="00F213C1">
              <w:rPr>
                <w:noProof/>
                <w:webHidden/>
              </w:rPr>
              <w:fldChar w:fldCharType="begin"/>
            </w:r>
            <w:r w:rsidR="00F213C1">
              <w:rPr>
                <w:noProof/>
                <w:webHidden/>
              </w:rPr>
              <w:instrText xml:space="preserve"> PAGEREF _Toc144806823 \h </w:instrText>
            </w:r>
            <w:r w:rsidR="00F213C1">
              <w:rPr>
                <w:noProof/>
                <w:webHidden/>
              </w:rPr>
            </w:r>
            <w:r w:rsidR="00F213C1">
              <w:rPr>
                <w:noProof/>
                <w:webHidden/>
              </w:rPr>
              <w:fldChar w:fldCharType="separate"/>
            </w:r>
            <w:r w:rsidR="00F213C1">
              <w:rPr>
                <w:noProof/>
                <w:webHidden/>
              </w:rPr>
              <w:t>18</w:t>
            </w:r>
            <w:r w:rsidR="00F213C1">
              <w:rPr>
                <w:noProof/>
                <w:webHidden/>
              </w:rPr>
              <w:fldChar w:fldCharType="end"/>
            </w:r>
          </w:hyperlink>
        </w:p>
        <w:p w14:paraId="23E3D006" w14:textId="106D3350" w:rsidR="00F213C1" w:rsidRDefault="00000000">
          <w:pPr>
            <w:pStyle w:val="Spistreci1"/>
            <w:tabs>
              <w:tab w:val="left" w:pos="880"/>
            </w:tabs>
            <w:rPr>
              <w:noProof/>
              <w:kern w:val="2"/>
              <w:sz w:val="22"/>
              <w:szCs w:val="22"/>
              <w:lang w:eastAsia="pl-PL"/>
              <w14:ligatures w14:val="standardContextual"/>
            </w:rPr>
          </w:pPr>
          <w:hyperlink w:anchor="_Toc144806824" w:history="1">
            <w:r w:rsidR="00F213C1" w:rsidRPr="00BA3246">
              <w:rPr>
                <w:rStyle w:val="Hipercze"/>
                <w:rFonts w:ascii="Times New Roman" w:hAnsi="Times New Roman" w:cs="Times New Roman"/>
                <w:caps/>
                <w:noProof/>
              </w:rPr>
              <w:t>XVII.</w:t>
            </w:r>
            <w:r w:rsidR="00F213C1">
              <w:rPr>
                <w:noProof/>
                <w:kern w:val="2"/>
                <w:sz w:val="22"/>
                <w:szCs w:val="22"/>
                <w:lang w:eastAsia="pl-PL"/>
                <w14:ligatures w14:val="standardContextual"/>
              </w:rPr>
              <w:tab/>
            </w:r>
            <w:r w:rsidR="00F213C1" w:rsidRPr="00BA3246">
              <w:rPr>
                <w:rStyle w:val="Hipercze"/>
                <w:rFonts w:ascii="Times New Roman" w:hAnsi="Times New Roman" w:cs="Times New Roman"/>
                <w:caps/>
                <w:noProof/>
              </w:rPr>
              <w:t>Wymagania dotyczace wadium, w tym jego kwota</w:t>
            </w:r>
            <w:r w:rsidR="00F213C1">
              <w:rPr>
                <w:noProof/>
                <w:webHidden/>
              </w:rPr>
              <w:tab/>
            </w:r>
            <w:r w:rsidR="00F213C1">
              <w:rPr>
                <w:noProof/>
                <w:webHidden/>
              </w:rPr>
              <w:fldChar w:fldCharType="begin"/>
            </w:r>
            <w:r w:rsidR="00F213C1">
              <w:rPr>
                <w:noProof/>
                <w:webHidden/>
              </w:rPr>
              <w:instrText xml:space="preserve"> PAGEREF _Toc144806824 \h </w:instrText>
            </w:r>
            <w:r w:rsidR="00F213C1">
              <w:rPr>
                <w:noProof/>
                <w:webHidden/>
              </w:rPr>
            </w:r>
            <w:r w:rsidR="00F213C1">
              <w:rPr>
                <w:noProof/>
                <w:webHidden/>
              </w:rPr>
              <w:fldChar w:fldCharType="separate"/>
            </w:r>
            <w:r w:rsidR="00F213C1">
              <w:rPr>
                <w:noProof/>
                <w:webHidden/>
              </w:rPr>
              <w:t>19</w:t>
            </w:r>
            <w:r w:rsidR="00F213C1">
              <w:rPr>
                <w:noProof/>
                <w:webHidden/>
              </w:rPr>
              <w:fldChar w:fldCharType="end"/>
            </w:r>
          </w:hyperlink>
        </w:p>
        <w:p w14:paraId="75B03498" w14:textId="6F065A7A" w:rsidR="00F213C1" w:rsidRDefault="00000000">
          <w:pPr>
            <w:pStyle w:val="Spistreci1"/>
            <w:tabs>
              <w:tab w:val="left" w:pos="880"/>
            </w:tabs>
            <w:rPr>
              <w:noProof/>
              <w:kern w:val="2"/>
              <w:sz w:val="22"/>
              <w:szCs w:val="22"/>
              <w:lang w:eastAsia="pl-PL"/>
              <w14:ligatures w14:val="standardContextual"/>
            </w:rPr>
          </w:pPr>
          <w:hyperlink w:anchor="_Toc144806825" w:history="1">
            <w:r w:rsidR="00F213C1" w:rsidRPr="00BA3246">
              <w:rPr>
                <w:rStyle w:val="Hipercze"/>
                <w:rFonts w:ascii="Times New Roman" w:hAnsi="Times New Roman" w:cs="Times New Roman"/>
                <w:caps/>
                <w:noProof/>
              </w:rPr>
              <w:t>XVIII.</w:t>
            </w:r>
            <w:r w:rsidR="00F213C1">
              <w:rPr>
                <w:noProof/>
                <w:kern w:val="2"/>
                <w:sz w:val="22"/>
                <w:szCs w:val="22"/>
                <w:lang w:eastAsia="pl-PL"/>
                <w14:ligatures w14:val="standardContextual"/>
              </w:rPr>
              <w:tab/>
            </w:r>
            <w:r w:rsidR="00F213C1" w:rsidRPr="00BA3246">
              <w:rPr>
                <w:rStyle w:val="Hipercze"/>
                <w:rFonts w:ascii="Times New Roman" w:hAnsi="Times New Roman" w:cs="Times New Roman"/>
                <w:caps/>
                <w:noProof/>
              </w:rPr>
              <w:t>Opis sposobu przygotowania ofert oraz wymagania formalne dotycz</w:t>
            </w:r>
            <w:r w:rsidR="00F213C1">
              <w:rPr>
                <w:rStyle w:val="Hipercze"/>
                <w:rFonts w:ascii="Times New Roman" w:hAnsi="Times New Roman" w:cs="Times New Roman"/>
                <w:caps/>
                <w:noProof/>
              </w:rPr>
              <w:t>Ą</w:t>
            </w:r>
            <w:r w:rsidR="00F213C1" w:rsidRPr="00BA3246">
              <w:rPr>
                <w:rStyle w:val="Hipercze"/>
                <w:rFonts w:ascii="Times New Roman" w:hAnsi="Times New Roman" w:cs="Times New Roman"/>
                <w:caps/>
                <w:noProof/>
              </w:rPr>
              <w:t>ce składanych o</w:t>
            </w:r>
            <w:r w:rsidR="00F213C1">
              <w:rPr>
                <w:rStyle w:val="Hipercze"/>
                <w:rFonts w:ascii="Times New Roman" w:hAnsi="Times New Roman" w:cs="Times New Roman"/>
                <w:caps/>
                <w:noProof/>
              </w:rPr>
              <w:t>ś</w:t>
            </w:r>
            <w:r w:rsidR="00F213C1" w:rsidRPr="00BA3246">
              <w:rPr>
                <w:rStyle w:val="Hipercze"/>
                <w:rFonts w:ascii="Times New Roman" w:hAnsi="Times New Roman" w:cs="Times New Roman"/>
                <w:caps/>
                <w:noProof/>
              </w:rPr>
              <w:t>wiadczeń i dokumentów</w:t>
            </w:r>
            <w:r w:rsidR="00F213C1">
              <w:rPr>
                <w:noProof/>
                <w:webHidden/>
              </w:rPr>
              <w:tab/>
            </w:r>
            <w:r w:rsidR="00F213C1">
              <w:rPr>
                <w:noProof/>
                <w:webHidden/>
              </w:rPr>
              <w:fldChar w:fldCharType="begin"/>
            </w:r>
            <w:r w:rsidR="00F213C1">
              <w:rPr>
                <w:noProof/>
                <w:webHidden/>
              </w:rPr>
              <w:instrText xml:space="preserve"> PAGEREF _Toc144806825 \h </w:instrText>
            </w:r>
            <w:r w:rsidR="00F213C1">
              <w:rPr>
                <w:noProof/>
                <w:webHidden/>
              </w:rPr>
            </w:r>
            <w:r w:rsidR="00F213C1">
              <w:rPr>
                <w:noProof/>
                <w:webHidden/>
              </w:rPr>
              <w:fldChar w:fldCharType="separate"/>
            </w:r>
            <w:r w:rsidR="00F213C1">
              <w:rPr>
                <w:noProof/>
                <w:webHidden/>
              </w:rPr>
              <w:t>20</w:t>
            </w:r>
            <w:r w:rsidR="00F213C1">
              <w:rPr>
                <w:noProof/>
                <w:webHidden/>
              </w:rPr>
              <w:fldChar w:fldCharType="end"/>
            </w:r>
          </w:hyperlink>
        </w:p>
        <w:p w14:paraId="03DE90D3" w14:textId="14A409B0" w:rsidR="00F213C1" w:rsidRDefault="00000000">
          <w:pPr>
            <w:pStyle w:val="Spistreci1"/>
            <w:rPr>
              <w:noProof/>
              <w:kern w:val="2"/>
              <w:sz w:val="22"/>
              <w:szCs w:val="22"/>
              <w:lang w:eastAsia="pl-PL"/>
              <w14:ligatures w14:val="standardContextual"/>
            </w:rPr>
          </w:pPr>
          <w:hyperlink w:anchor="_Toc144806826" w:history="1">
            <w:r w:rsidR="00F213C1" w:rsidRPr="00BA3246">
              <w:rPr>
                <w:rStyle w:val="Hipercze"/>
                <w:rFonts w:ascii="Times New Roman" w:hAnsi="Times New Roman" w:cs="Times New Roman"/>
                <w:caps/>
                <w:noProof/>
              </w:rPr>
              <w:t>XIX.</w:t>
            </w:r>
            <w:r w:rsidR="00F213C1">
              <w:rPr>
                <w:noProof/>
                <w:kern w:val="2"/>
                <w:sz w:val="22"/>
                <w:szCs w:val="22"/>
                <w:lang w:eastAsia="pl-PL"/>
                <w14:ligatures w14:val="standardContextual"/>
              </w:rPr>
              <w:tab/>
            </w:r>
            <w:r w:rsidR="00F213C1" w:rsidRPr="00BA3246">
              <w:rPr>
                <w:rStyle w:val="Hipercze"/>
                <w:rFonts w:ascii="Times New Roman" w:hAnsi="Times New Roman" w:cs="Times New Roman"/>
                <w:caps/>
                <w:noProof/>
              </w:rPr>
              <w:t>sposób i termin składania i otwarcia ofert</w:t>
            </w:r>
            <w:r w:rsidR="00F213C1">
              <w:rPr>
                <w:noProof/>
                <w:webHidden/>
              </w:rPr>
              <w:tab/>
            </w:r>
            <w:r w:rsidR="00F213C1">
              <w:rPr>
                <w:noProof/>
                <w:webHidden/>
              </w:rPr>
              <w:fldChar w:fldCharType="begin"/>
            </w:r>
            <w:r w:rsidR="00F213C1">
              <w:rPr>
                <w:noProof/>
                <w:webHidden/>
              </w:rPr>
              <w:instrText xml:space="preserve"> PAGEREF _Toc144806826 \h </w:instrText>
            </w:r>
            <w:r w:rsidR="00F213C1">
              <w:rPr>
                <w:noProof/>
                <w:webHidden/>
              </w:rPr>
            </w:r>
            <w:r w:rsidR="00F213C1">
              <w:rPr>
                <w:noProof/>
                <w:webHidden/>
              </w:rPr>
              <w:fldChar w:fldCharType="separate"/>
            </w:r>
            <w:r w:rsidR="00F213C1">
              <w:rPr>
                <w:noProof/>
                <w:webHidden/>
              </w:rPr>
              <w:t>21</w:t>
            </w:r>
            <w:r w:rsidR="00F213C1">
              <w:rPr>
                <w:noProof/>
                <w:webHidden/>
              </w:rPr>
              <w:fldChar w:fldCharType="end"/>
            </w:r>
          </w:hyperlink>
        </w:p>
        <w:p w14:paraId="0C66ADD2" w14:textId="1A2FD45D" w:rsidR="00F213C1" w:rsidRDefault="00000000">
          <w:pPr>
            <w:pStyle w:val="Spistreci1"/>
            <w:rPr>
              <w:noProof/>
              <w:kern w:val="2"/>
              <w:sz w:val="22"/>
              <w:szCs w:val="22"/>
              <w:lang w:eastAsia="pl-PL"/>
              <w14:ligatures w14:val="standardContextual"/>
            </w:rPr>
          </w:pPr>
          <w:hyperlink w:anchor="_Toc144806827" w:history="1">
            <w:r w:rsidR="00F213C1" w:rsidRPr="00BA3246">
              <w:rPr>
                <w:rStyle w:val="Hipercze"/>
                <w:rFonts w:ascii="Times New Roman" w:hAnsi="Times New Roman" w:cs="Times New Roman"/>
                <w:caps/>
                <w:noProof/>
              </w:rPr>
              <w:t>XX.</w:t>
            </w:r>
            <w:r w:rsidR="00F213C1">
              <w:rPr>
                <w:noProof/>
                <w:kern w:val="2"/>
                <w:sz w:val="22"/>
                <w:szCs w:val="22"/>
                <w:lang w:eastAsia="pl-PL"/>
                <w14:ligatures w14:val="standardContextual"/>
              </w:rPr>
              <w:tab/>
            </w:r>
            <w:r w:rsidR="00F213C1" w:rsidRPr="00BA3246">
              <w:rPr>
                <w:rStyle w:val="Hipercze"/>
                <w:rFonts w:ascii="Times New Roman" w:hAnsi="Times New Roman" w:cs="Times New Roman"/>
                <w:caps/>
                <w:noProof/>
              </w:rPr>
              <w:t>Termin zwi</w:t>
            </w:r>
            <w:r w:rsidR="00F213C1">
              <w:rPr>
                <w:rStyle w:val="Hipercze"/>
                <w:rFonts w:ascii="Times New Roman" w:hAnsi="Times New Roman" w:cs="Times New Roman"/>
                <w:caps/>
                <w:noProof/>
              </w:rPr>
              <w:t>Ą</w:t>
            </w:r>
            <w:r w:rsidR="00F213C1" w:rsidRPr="00BA3246">
              <w:rPr>
                <w:rStyle w:val="Hipercze"/>
                <w:rFonts w:ascii="Times New Roman" w:hAnsi="Times New Roman" w:cs="Times New Roman"/>
                <w:caps/>
                <w:noProof/>
              </w:rPr>
              <w:t>zania ofertą</w:t>
            </w:r>
            <w:r w:rsidR="00F213C1">
              <w:rPr>
                <w:noProof/>
                <w:webHidden/>
              </w:rPr>
              <w:tab/>
            </w:r>
            <w:r w:rsidR="00F213C1">
              <w:rPr>
                <w:noProof/>
                <w:webHidden/>
              </w:rPr>
              <w:fldChar w:fldCharType="begin"/>
            </w:r>
            <w:r w:rsidR="00F213C1">
              <w:rPr>
                <w:noProof/>
                <w:webHidden/>
              </w:rPr>
              <w:instrText xml:space="preserve"> PAGEREF _Toc144806827 \h </w:instrText>
            </w:r>
            <w:r w:rsidR="00F213C1">
              <w:rPr>
                <w:noProof/>
                <w:webHidden/>
              </w:rPr>
            </w:r>
            <w:r w:rsidR="00F213C1">
              <w:rPr>
                <w:noProof/>
                <w:webHidden/>
              </w:rPr>
              <w:fldChar w:fldCharType="separate"/>
            </w:r>
            <w:r w:rsidR="00F213C1">
              <w:rPr>
                <w:noProof/>
                <w:webHidden/>
              </w:rPr>
              <w:t>21</w:t>
            </w:r>
            <w:r w:rsidR="00F213C1">
              <w:rPr>
                <w:noProof/>
                <w:webHidden/>
              </w:rPr>
              <w:fldChar w:fldCharType="end"/>
            </w:r>
          </w:hyperlink>
        </w:p>
        <w:p w14:paraId="5A27097C" w14:textId="5ED485B2" w:rsidR="00F213C1" w:rsidRDefault="00000000">
          <w:pPr>
            <w:pStyle w:val="Spistreci1"/>
            <w:rPr>
              <w:noProof/>
              <w:kern w:val="2"/>
              <w:sz w:val="22"/>
              <w:szCs w:val="22"/>
              <w:lang w:eastAsia="pl-PL"/>
              <w14:ligatures w14:val="standardContextual"/>
            </w:rPr>
          </w:pPr>
          <w:hyperlink w:anchor="_Toc144806828" w:history="1">
            <w:r w:rsidR="00F213C1" w:rsidRPr="00BA3246">
              <w:rPr>
                <w:rStyle w:val="Hipercze"/>
                <w:rFonts w:ascii="Times New Roman" w:hAnsi="Times New Roman" w:cs="Times New Roman"/>
                <w:caps/>
                <w:noProof/>
              </w:rPr>
              <w:t>XXI.</w:t>
            </w:r>
            <w:r w:rsidR="00F213C1">
              <w:rPr>
                <w:noProof/>
                <w:kern w:val="2"/>
                <w:sz w:val="22"/>
                <w:szCs w:val="22"/>
                <w:lang w:eastAsia="pl-PL"/>
                <w14:ligatures w14:val="standardContextual"/>
              </w:rPr>
              <w:tab/>
            </w:r>
            <w:r w:rsidR="00F213C1" w:rsidRPr="00BA3246">
              <w:rPr>
                <w:rStyle w:val="Hipercze"/>
                <w:rFonts w:ascii="Times New Roman" w:hAnsi="Times New Roman" w:cs="Times New Roman"/>
                <w:caps/>
                <w:noProof/>
              </w:rPr>
              <w:t>informacje o formalnościach, jakie muszą zostać dopełnione po wyborze oferty w celu zawarcia umowy w sprawie zamówienia publicznego</w:t>
            </w:r>
            <w:r w:rsidR="00F213C1">
              <w:rPr>
                <w:noProof/>
                <w:webHidden/>
              </w:rPr>
              <w:tab/>
            </w:r>
            <w:r w:rsidR="00F213C1">
              <w:rPr>
                <w:noProof/>
                <w:webHidden/>
              </w:rPr>
              <w:fldChar w:fldCharType="begin"/>
            </w:r>
            <w:r w:rsidR="00F213C1">
              <w:rPr>
                <w:noProof/>
                <w:webHidden/>
              </w:rPr>
              <w:instrText xml:space="preserve"> PAGEREF _Toc144806828 \h </w:instrText>
            </w:r>
            <w:r w:rsidR="00F213C1">
              <w:rPr>
                <w:noProof/>
                <w:webHidden/>
              </w:rPr>
            </w:r>
            <w:r w:rsidR="00F213C1">
              <w:rPr>
                <w:noProof/>
                <w:webHidden/>
              </w:rPr>
              <w:fldChar w:fldCharType="separate"/>
            </w:r>
            <w:r w:rsidR="00F213C1">
              <w:rPr>
                <w:noProof/>
                <w:webHidden/>
              </w:rPr>
              <w:t>22</w:t>
            </w:r>
            <w:r w:rsidR="00F213C1">
              <w:rPr>
                <w:noProof/>
                <w:webHidden/>
              </w:rPr>
              <w:fldChar w:fldCharType="end"/>
            </w:r>
          </w:hyperlink>
        </w:p>
        <w:p w14:paraId="26A3BCBB" w14:textId="69224AE3" w:rsidR="00F213C1" w:rsidRDefault="00000000">
          <w:pPr>
            <w:pStyle w:val="Spistreci1"/>
            <w:tabs>
              <w:tab w:val="left" w:pos="880"/>
            </w:tabs>
            <w:rPr>
              <w:noProof/>
              <w:kern w:val="2"/>
              <w:sz w:val="22"/>
              <w:szCs w:val="22"/>
              <w:lang w:eastAsia="pl-PL"/>
              <w14:ligatures w14:val="standardContextual"/>
            </w:rPr>
          </w:pPr>
          <w:hyperlink w:anchor="_Toc144806829" w:history="1">
            <w:r w:rsidR="00F213C1" w:rsidRPr="00BA3246">
              <w:rPr>
                <w:rStyle w:val="Hipercze"/>
                <w:rFonts w:ascii="Times New Roman" w:hAnsi="Times New Roman" w:cs="Times New Roman"/>
                <w:caps/>
                <w:noProof/>
              </w:rPr>
              <w:t>XXII.</w:t>
            </w:r>
            <w:r w:rsidR="00F213C1">
              <w:rPr>
                <w:noProof/>
                <w:kern w:val="2"/>
                <w:sz w:val="22"/>
                <w:szCs w:val="22"/>
                <w:lang w:eastAsia="pl-PL"/>
                <w14:ligatures w14:val="standardContextual"/>
              </w:rPr>
              <w:tab/>
            </w:r>
            <w:r w:rsidR="00F213C1" w:rsidRPr="00BA3246">
              <w:rPr>
                <w:rStyle w:val="Hipercze"/>
                <w:rFonts w:ascii="Times New Roman" w:hAnsi="Times New Roman" w:cs="Times New Roman"/>
                <w:caps/>
                <w:noProof/>
              </w:rPr>
              <w:t>Informacje o treści zawieranej umowy oraz możliwości jej zmiany</w:t>
            </w:r>
            <w:r w:rsidR="00F213C1">
              <w:rPr>
                <w:noProof/>
                <w:webHidden/>
              </w:rPr>
              <w:tab/>
            </w:r>
            <w:r w:rsidR="00F213C1">
              <w:rPr>
                <w:noProof/>
                <w:webHidden/>
              </w:rPr>
              <w:fldChar w:fldCharType="begin"/>
            </w:r>
            <w:r w:rsidR="00F213C1">
              <w:rPr>
                <w:noProof/>
                <w:webHidden/>
              </w:rPr>
              <w:instrText xml:space="preserve"> PAGEREF _Toc144806829 \h </w:instrText>
            </w:r>
            <w:r w:rsidR="00F213C1">
              <w:rPr>
                <w:noProof/>
                <w:webHidden/>
              </w:rPr>
            </w:r>
            <w:r w:rsidR="00F213C1">
              <w:rPr>
                <w:noProof/>
                <w:webHidden/>
              </w:rPr>
              <w:fldChar w:fldCharType="separate"/>
            </w:r>
            <w:r w:rsidR="00F213C1">
              <w:rPr>
                <w:noProof/>
                <w:webHidden/>
              </w:rPr>
              <w:t>22</w:t>
            </w:r>
            <w:r w:rsidR="00F213C1">
              <w:rPr>
                <w:noProof/>
                <w:webHidden/>
              </w:rPr>
              <w:fldChar w:fldCharType="end"/>
            </w:r>
          </w:hyperlink>
        </w:p>
        <w:p w14:paraId="728C0DE0" w14:textId="0CBE5C91" w:rsidR="00F213C1" w:rsidRDefault="00000000">
          <w:pPr>
            <w:pStyle w:val="Spistreci1"/>
            <w:tabs>
              <w:tab w:val="left" w:pos="880"/>
            </w:tabs>
            <w:rPr>
              <w:noProof/>
              <w:kern w:val="2"/>
              <w:sz w:val="22"/>
              <w:szCs w:val="22"/>
              <w:lang w:eastAsia="pl-PL"/>
              <w14:ligatures w14:val="standardContextual"/>
            </w:rPr>
          </w:pPr>
          <w:hyperlink w:anchor="_Toc144806830" w:history="1">
            <w:r w:rsidR="00F213C1" w:rsidRPr="00BA3246">
              <w:rPr>
                <w:rStyle w:val="Hipercze"/>
                <w:rFonts w:ascii="Times New Roman" w:hAnsi="Times New Roman" w:cs="Times New Roman"/>
                <w:caps/>
                <w:noProof/>
              </w:rPr>
              <w:t>XXIII.</w:t>
            </w:r>
            <w:r w:rsidR="00F213C1">
              <w:rPr>
                <w:noProof/>
                <w:kern w:val="2"/>
                <w:sz w:val="22"/>
                <w:szCs w:val="22"/>
                <w:lang w:eastAsia="pl-PL"/>
                <w14:ligatures w14:val="standardContextual"/>
              </w:rPr>
              <w:tab/>
            </w:r>
            <w:r w:rsidR="00F213C1" w:rsidRPr="00BA3246">
              <w:rPr>
                <w:rStyle w:val="Hipercze"/>
                <w:rFonts w:ascii="Times New Roman" w:hAnsi="Times New Roman" w:cs="Times New Roman"/>
                <w:caps/>
                <w:noProof/>
              </w:rPr>
              <w:t>wymagania dotyczące zabezpieczenia należytego wykonania umowy</w:t>
            </w:r>
            <w:r w:rsidR="00F213C1">
              <w:rPr>
                <w:noProof/>
                <w:webHidden/>
              </w:rPr>
              <w:tab/>
            </w:r>
            <w:r w:rsidR="00F213C1">
              <w:rPr>
                <w:noProof/>
                <w:webHidden/>
              </w:rPr>
              <w:fldChar w:fldCharType="begin"/>
            </w:r>
            <w:r w:rsidR="00F213C1">
              <w:rPr>
                <w:noProof/>
                <w:webHidden/>
              </w:rPr>
              <w:instrText xml:space="preserve"> PAGEREF _Toc144806830 \h </w:instrText>
            </w:r>
            <w:r w:rsidR="00F213C1">
              <w:rPr>
                <w:noProof/>
                <w:webHidden/>
              </w:rPr>
            </w:r>
            <w:r w:rsidR="00F213C1">
              <w:rPr>
                <w:noProof/>
                <w:webHidden/>
              </w:rPr>
              <w:fldChar w:fldCharType="separate"/>
            </w:r>
            <w:r w:rsidR="00F213C1">
              <w:rPr>
                <w:noProof/>
                <w:webHidden/>
              </w:rPr>
              <w:t>22</w:t>
            </w:r>
            <w:r w:rsidR="00F213C1">
              <w:rPr>
                <w:noProof/>
                <w:webHidden/>
              </w:rPr>
              <w:fldChar w:fldCharType="end"/>
            </w:r>
          </w:hyperlink>
        </w:p>
        <w:p w14:paraId="01FD3035" w14:textId="312821B7" w:rsidR="00F213C1" w:rsidRDefault="00000000">
          <w:pPr>
            <w:pStyle w:val="Spistreci1"/>
            <w:tabs>
              <w:tab w:val="left" w:pos="880"/>
            </w:tabs>
            <w:rPr>
              <w:noProof/>
              <w:kern w:val="2"/>
              <w:sz w:val="22"/>
              <w:szCs w:val="22"/>
              <w:lang w:eastAsia="pl-PL"/>
              <w14:ligatures w14:val="standardContextual"/>
            </w:rPr>
          </w:pPr>
          <w:hyperlink w:anchor="_Toc144806831" w:history="1">
            <w:r w:rsidR="00F213C1" w:rsidRPr="00BA3246">
              <w:rPr>
                <w:rStyle w:val="Hipercze"/>
                <w:rFonts w:ascii="Times New Roman" w:hAnsi="Times New Roman" w:cs="Times New Roman"/>
                <w:caps/>
                <w:noProof/>
              </w:rPr>
              <w:t>XXIV.</w:t>
            </w:r>
            <w:r w:rsidR="00F213C1">
              <w:rPr>
                <w:noProof/>
                <w:kern w:val="2"/>
                <w:sz w:val="22"/>
                <w:szCs w:val="22"/>
                <w:lang w:eastAsia="pl-PL"/>
                <w14:ligatures w14:val="standardContextual"/>
              </w:rPr>
              <w:tab/>
            </w:r>
            <w:r w:rsidR="00F213C1" w:rsidRPr="00BA3246">
              <w:rPr>
                <w:rStyle w:val="Hipercze"/>
                <w:rFonts w:ascii="Times New Roman" w:hAnsi="Times New Roman" w:cs="Times New Roman"/>
                <w:caps/>
                <w:noProof/>
              </w:rPr>
              <w:t>pouczenie o środkach ochrony prawnej przysługujących wykonawcy</w:t>
            </w:r>
            <w:r w:rsidR="00F213C1">
              <w:rPr>
                <w:noProof/>
                <w:webHidden/>
              </w:rPr>
              <w:tab/>
            </w:r>
            <w:r w:rsidR="00F213C1">
              <w:rPr>
                <w:noProof/>
                <w:webHidden/>
              </w:rPr>
              <w:fldChar w:fldCharType="begin"/>
            </w:r>
            <w:r w:rsidR="00F213C1">
              <w:rPr>
                <w:noProof/>
                <w:webHidden/>
              </w:rPr>
              <w:instrText xml:space="preserve"> PAGEREF _Toc144806831 \h </w:instrText>
            </w:r>
            <w:r w:rsidR="00F213C1">
              <w:rPr>
                <w:noProof/>
                <w:webHidden/>
              </w:rPr>
            </w:r>
            <w:r w:rsidR="00F213C1">
              <w:rPr>
                <w:noProof/>
                <w:webHidden/>
              </w:rPr>
              <w:fldChar w:fldCharType="separate"/>
            </w:r>
            <w:r w:rsidR="00F213C1">
              <w:rPr>
                <w:noProof/>
                <w:webHidden/>
              </w:rPr>
              <w:t>23</w:t>
            </w:r>
            <w:r w:rsidR="00F213C1">
              <w:rPr>
                <w:noProof/>
                <w:webHidden/>
              </w:rPr>
              <w:fldChar w:fldCharType="end"/>
            </w:r>
          </w:hyperlink>
        </w:p>
        <w:p w14:paraId="692F0F08" w14:textId="2BA10AD0" w:rsidR="00F213C1" w:rsidRDefault="00000000">
          <w:pPr>
            <w:pStyle w:val="Spistreci1"/>
            <w:tabs>
              <w:tab w:val="left" w:pos="880"/>
            </w:tabs>
            <w:rPr>
              <w:noProof/>
              <w:kern w:val="2"/>
              <w:sz w:val="22"/>
              <w:szCs w:val="22"/>
              <w:lang w:eastAsia="pl-PL"/>
              <w14:ligatures w14:val="standardContextual"/>
            </w:rPr>
          </w:pPr>
          <w:hyperlink w:anchor="_Toc144806832" w:history="1">
            <w:r w:rsidR="00F213C1" w:rsidRPr="00BA3246">
              <w:rPr>
                <w:rStyle w:val="Hipercze"/>
                <w:rFonts w:ascii="Times New Roman" w:hAnsi="Times New Roman" w:cs="Times New Roman"/>
                <w:caps/>
                <w:noProof/>
              </w:rPr>
              <w:t>XXV.</w:t>
            </w:r>
            <w:r w:rsidR="00F213C1">
              <w:rPr>
                <w:noProof/>
                <w:kern w:val="2"/>
                <w:sz w:val="22"/>
                <w:szCs w:val="22"/>
                <w:lang w:eastAsia="pl-PL"/>
                <w14:ligatures w14:val="standardContextual"/>
              </w:rPr>
              <w:tab/>
            </w:r>
            <w:r w:rsidR="00F213C1" w:rsidRPr="00BA3246">
              <w:rPr>
                <w:rStyle w:val="Hipercze"/>
                <w:rFonts w:ascii="Times New Roman" w:hAnsi="Times New Roman" w:cs="Times New Roman"/>
                <w:caps/>
                <w:noProof/>
              </w:rPr>
              <w:t>WYKAZ ZAŁĄCZNIKÓW</w:t>
            </w:r>
            <w:r w:rsidR="00F213C1">
              <w:rPr>
                <w:noProof/>
                <w:webHidden/>
              </w:rPr>
              <w:tab/>
            </w:r>
            <w:r w:rsidR="00F213C1">
              <w:rPr>
                <w:noProof/>
                <w:webHidden/>
              </w:rPr>
              <w:fldChar w:fldCharType="begin"/>
            </w:r>
            <w:r w:rsidR="00F213C1">
              <w:rPr>
                <w:noProof/>
                <w:webHidden/>
              </w:rPr>
              <w:instrText xml:space="preserve"> PAGEREF _Toc144806832 \h </w:instrText>
            </w:r>
            <w:r w:rsidR="00F213C1">
              <w:rPr>
                <w:noProof/>
                <w:webHidden/>
              </w:rPr>
            </w:r>
            <w:r w:rsidR="00F213C1">
              <w:rPr>
                <w:noProof/>
                <w:webHidden/>
              </w:rPr>
              <w:fldChar w:fldCharType="separate"/>
            </w:r>
            <w:r w:rsidR="00F213C1">
              <w:rPr>
                <w:noProof/>
                <w:webHidden/>
              </w:rPr>
              <w:t>25</w:t>
            </w:r>
            <w:r w:rsidR="00F213C1">
              <w:rPr>
                <w:noProof/>
                <w:webHidden/>
              </w:rPr>
              <w:fldChar w:fldCharType="end"/>
            </w:r>
          </w:hyperlink>
        </w:p>
        <w:p w14:paraId="6946F788" w14:textId="4D60A570" w:rsidR="006433E7" w:rsidRDefault="006433E7" w:rsidP="004D6842">
          <w:pPr>
            <w:rPr>
              <w:b/>
              <w:bCs/>
            </w:rPr>
          </w:pPr>
          <w:r>
            <w:rPr>
              <w:b/>
              <w:bCs/>
            </w:rPr>
            <w:fldChar w:fldCharType="end"/>
          </w:r>
        </w:p>
      </w:sdtContent>
    </w:sdt>
    <w:p w14:paraId="1A5B5D0C" w14:textId="77777777" w:rsidR="008A2695" w:rsidRDefault="008A2695" w:rsidP="004D6842"/>
    <w:p w14:paraId="667FA66C" w14:textId="77777777" w:rsidR="00572C5F" w:rsidRDefault="00572C5F" w:rsidP="004D6842"/>
    <w:p w14:paraId="3B20BE25" w14:textId="77777777" w:rsidR="00572C5F" w:rsidRDefault="00572C5F" w:rsidP="004D6842"/>
    <w:p w14:paraId="11318B5B" w14:textId="172E1F5B" w:rsidR="000F78D6" w:rsidRPr="00F96DEB" w:rsidRDefault="00B43A65" w:rsidP="004D6842">
      <w:pPr>
        <w:pStyle w:val="Nagwek1"/>
        <w:numPr>
          <w:ilvl w:val="0"/>
          <w:numId w:val="1"/>
        </w:numPr>
        <w:shd w:val="clear" w:color="auto" w:fill="4472C4" w:themeFill="accent1"/>
        <w:spacing w:after="240"/>
        <w:jc w:val="both"/>
        <w:rPr>
          <w:rFonts w:ascii="Times New Roman" w:hAnsi="Times New Roman" w:cs="Times New Roman"/>
          <w:caps/>
          <w:color w:val="FFFFFF" w:themeColor="background1"/>
          <w:sz w:val="20"/>
          <w:szCs w:val="20"/>
        </w:rPr>
      </w:pPr>
      <w:bookmarkStart w:id="0" w:name="_Toc144806808"/>
      <w:bookmarkStart w:id="1" w:name="_Hlk109815021"/>
      <w:bookmarkStart w:id="2" w:name="_Hlk109815285"/>
      <w:r w:rsidRPr="00F96DEB">
        <w:rPr>
          <w:rFonts w:ascii="Times New Roman" w:hAnsi="Times New Roman" w:cs="Times New Roman"/>
          <w:caps/>
          <w:color w:val="FFFFFF" w:themeColor="background1"/>
          <w:sz w:val="20"/>
          <w:szCs w:val="20"/>
        </w:rPr>
        <w:lastRenderedPageBreak/>
        <w:t>nazwA oraz adres zamawiającego</w:t>
      </w:r>
      <w:bookmarkEnd w:id="0"/>
    </w:p>
    <w:p w14:paraId="34BBE785" w14:textId="77777777" w:rsidR="000F78D6" w:rsidRPr="00605800" w:rsidRDefault="000F78D6" w:rsidP="002D59F2">
      <w:pPr>
        <w:pStyle w:val="Bezodstpw"/>
        <w:spacing w:before="0" w:line="360" w:lineRule="auto"/>
        <w:jc w:val="both"/>
        <w:rPr>
          <w:rFonts w:ascii="Times New Roman" w:hAnsi="Times New Roman" w:cs="Times New Roman"/>
          <w:b/>
          <w:bCs/>
        </w:rPr>
      </w:pPr>
      <w:bookmarkStart w:id="3" w:name="_Hlk109814951"/>
      <w:bookmarkEnd w:id="1"/>
      <w:r w:rsidRPr="00605800">
        <w:rPr>
          <w:rFonts w:ascii="Times New Roman" w:hAnsi="Times New Roman" w:cs="Times New Roman"/>
          <w:b/>
          <w:bCs/>
        </w:rPr>
        <w:t>Gmina Warlubie</w:t>
      </w:r>
    </w:p>
    <w:p w14:paraId="27AD9B68" w14:textId="77777777" w:rsidR="000F78D6" w:rsidRPr="00605800" w:rsidRDefault="000F78D6" w:rsidP="002D59F2">
      <w:pPr>
        <w:pStyle w:val="Bezodstpw"/>
        <w:spacing w:before="0" w:line="360" w:lineRule="auto"/>
        <w:jc w:val="both"/>
        <w:rPr>
          <w:rFonts w:ascii="Times New Roman" w:hAnsi="Times New Roman" w:cs="Times New Roman"/>
          <w:b/>
          <w:bCs/>
          <w:caps/>
        </w:rPr>
      </w:pPr>
      <w:r w:rsidRPr="00605800">
        <w:rPr>
          <w:rFonts w:ascii="Times New Roman" w:hAnsi="Times New Roman" w:cs="Times New Roman"/>
          <w:b/>
          <w:bCs/>
        </w:rPr>
        <w:t>ul. Dworcowa 15</w:t>
      </w:r>
    </w:p>
    <w:p w14:paraId="4A2FA033" w14:textId="77777777" w:rsidR="000F78D6" w:rsidRPr="00605800" w:rsidRDefault="000F78D6" w:rsidP="002D59F2">
      <w:pPr>
        <w:pStyle w:val="Bezodstpw"/>
        <w:spacing w:before="0" w:line="360" w:lineRule="auto"/>
        <w:jc w:val="both"/>
        <w:rPr>
          <w:rFonts w:ascii="Times New Roman" w:hAnsi="Times New Roman" w:cs="Times New Roman"/>
          <w:b/>
          <w:bCs/>
        </w:rPr>
      </w:pPr>
      <w:r w:rsidRPr="00605800">
        <w:rPr>
          <w:rFonts w:ascii="Times New Roman" w:hAnsi="Times New Roman" w:cs="Times New Roman"/>
          <w:b/>
          <w:bCs/>
        </w:rPr>
        <w:t>86-160 Warlubie</w:t>
      </w:r>
    </w:p>
    <w:p w14:paraId="20219FF1" w14:textId="77777777" w:rsidR="000F78D6" w:rsidRPr="00F96DEB" w:rsidRDefault="000F78D6" w:rsidP="002D59F2">
      <w:pPr>
        <w:pStyle w:val="Bezodstpw"/>
        <w:spacing w:before="0" w:line="360" w:lineRule="auto"/>
        <w:jc w:val="both"/>
        <w:rPr>
          <w:rFonts w:ascii="Times New Roman" w:hAnsi="Times New Roman" w:cs="Times New Roman"/>
        </w:rPr>
      </w:pPr>
      <w:r w:rsidRPr="00F96DEB">
        <w:rPr>
          <w:rFonts w:ascii="Times New Roman" w:hAnsi="Times New Roman" w:cs="Times New Roman"/>
        </w:rPr>
        <w:t>woj. kujawsko-pomorskie</w:t>
      </w:r>
    </w:p>
    <w:p w14:paraId="4501AB1B" w14:textId="77777777" w:rsidR="000F78D6" w:rsidRPr="00F96DEB" w:rsidRDefault="000F78D6" w:rsidP="002D59F2">
      <w:pPr>
        <w:pStyle w:val="Bezodstpw"/>
        <w:spacing w:before="0" w:line="360" w:lineRule="auto"/>
        <w:jc w:val="both"/>
        <w:rPr>
          <w:rFonts w:ascii="Times New Roman" w:hAnsi="Times New Roman" w:cs="Times New Roman"/>
        </w:rPr>
      </w:pPr>
      <w:r w:rsidRPr="00F96DEB">
        <w:rPr>
          <w:rFonts w:ascii="Times New Roman" w:hAnsi="Times New Roman" w:cs="Times New Roman"/>
        </w:rPr>
        <w:t>pow. świecki</w:t>
      </w:r>
    </w:p>
    <w:p w14:paraId="6C0DFA61" w14:textId="77777777" w:rsidR="000F78D6" w:rsidRPr="00F96DEB" w:rsidRDefault="000F78D6" w:rsidP="002D59F2">
      <w:pPr>
        <w:pStyle w:val="Bezodstpw"/>
        <w:spacing w:before="0" w:line="360" w:lineRule="auto"/>
        <w:jc w:val="both"/>
        <w:rPr>
          <w:rFonts w:ascii="Times New Roman" w:hAnsi="Times New Roman" w:cs="Times New Roman"/>
        </w:rPr>
      </w:pPr>
      <w:r w:rsidRPr="00F96DEB">
        <w:rPr>
          <w:rFonts w:ascii="Times New Roman" w:hAnsi="Times New Roman" w:cs="Times New Roman"/>
        </w:rPr>
        <w:t>gm. Warlubie</w:t>
      </w:r>
    </w:p>
    <w:p w14:paraId="6F4B57B1" w14:textId="77777777" w:rsidR="000F78D6" w:rsidRPr="00F96DEB" w:rsidRDefault="000F78D6" w:rsidP="002D59F2">
      <w:pPr>
        <w:pStyle w:val="Bezodstpw"/>
        <w:spacing w:before="0" w:line="360" w:lineRule="auto"/>
        <w:jc w:val="both"/>
        <w:rPr>
          <w:rFonts w:ascii="Times New Roman" w:hAnsi="Times New Roman" w:cs="Times New Roman"/>
        </w:rPr>
      </w:pPr>
      <w:r w:rsidRPr="00F96DEB">
        <w:rPr>
          <w:rFonts w:ascii="Times New Roman" w:hAnsi="Times New Roman" w:cs="Times New Roman"/>
        </w:rPr>
        <w:t>tel.: 52 33 26 040</w:t>
      </w:r>
    </w:p>
    <w:p w14:paraId="38701644" w14:textId="77777777" w:rsidR="000F78D6" w:rsidRPr="00F96DEB" w:rsidRDefault="000F78D6" w:rsidP="002D59F2">
      <w:pPr>
        <w:pStyle w:val="Bezodstpw"/>
        <w:spacing w:before="0" w:line="360" w:lineRule="auto"/>
        <w:jc w:val="both"/>
        <w:rPr>
          <w:rFonts w:ascii="Times New Roman" w:hAnsi="Times New Roman" w:cs="Times New Roman"/>
          <w:lang w:val="en-GB"/>
        </w:rPr>
      </w:pPr>
      <w:proofErr w:type="spellStart"/>
      <w:r w:rsidRPr="00F96DEB">
        <w:rPr>
          <w:rFonts w:ascii="Times New Roman" w:hAnsi="Times New Roman" w:cs="Times New Roman"/>
          <w:lang w:val="en-GB"/>
        </w:rPr>
        <w:t>faks</w:t>
      </w:r>
      <w:proofErr w:type="spellEnd"/>
      <w:r w:rsidRPr="00F96DEB">
        <w:rPr>
          <w:rFonts w:ascii="Times New Roman" w:hAnsi="Times New Roman" w:cs="Times New Roman"/>
          <w:lang w:val="en-GB"/>
        </w:rPr>
        <w:t>: 52 33 26 054</w:t>
      </w:r>
    </w:p>
    <w:p w14:paraId="3F12F702" w14:textId="77777777" w:rsidR="000F78D6" w:rsidRPr="00F96DEB" w:rsidRDefault="000F78D6" w:rsidP="002D59F2">
      <w:pPr>
        <w:pStyle w:val="Bezodstpw"/>
        <w:spacing w:before="0" w:line="360" w:lineRule="auto"/>
        <w:jc w:val="both"/>
        <w:rPr>
          <w:rFonts w:ascii="Times New Roman" w:hAnsi="Times New Roman" w:cs="Times New Roman"/>
          <w:lang w:val="en-GB"/>
        </w:rPr>
      </w:pPr>
      <w:r w:rsidRPr="00F96DEB">
        <w:rPr>
          <w:rFonts w:ascii="Times New Roman" w:hAnsi="Times New Roman" w:cs="Times New Roman"/>
          <w:lang w:val="en-GB"/>
        </w:rPr>
        <w:t>NIP: 559-10-05-054</w:t>
      </w:r>
    </w:p>
    <w:p w14:paraId="559AEC6E" w14:textId="77777777" w:rsidR="000F78D6" w:rsidRPr="00F96DEB" w:rsidRDefault="000F78D6" w:rsidP="002D59F2">
      <w:pPr>
        <w:pStyle w:val="Bezodstpw"/>
        <w:spacing w:before="0" w:line="360" w:lineRule="auto"/>
        <w:jc w:val="both"/>
        <w:rPr>
          <w:rFonts w:ascii="Times New Roman" w:hAnsi="Times New Roman" w:cs="Times New Roman"/>
          <w:lang w:val="en-GB"/>
        </w:rPr>
      </w:pPr>
      <w:r w:rsidRPr="00F96DEB">
        <w:rPr>
          <w:rFonts w:ascii="Times New Roman" w:hAnsi="Times New Roman" w:cs="Times New Roman"/>
          <w:lang w:val="en-GB"/>
        </w:rPr>
        <w:t>REGON: 092351080</w:t>
      </w:r>
    </w:p>
    <w:p w14:paraId="336D1699" w14:textId="77777777" w:rsidR="000F78D6" w:rsidRPr="00F96DEB" w:rsidRDefault="000F78D6" w:rsidP="002D59F2">
      <w:pPr>
        <w:pStyle w:val="Bezodstpw"/>
        <w:spacing w:before="0" w:line="360" w:lineRule="auto"/>
        <w:jc w:val="both"/>
        <w:rPr>
          <w:rFonts w:ascii="Times New Roman" w:hAnsi="Times New Roman" w:cs="Times New Roman"/>
          <w:lang w:val="en-GB"/>
        </w:rPr>
      </w:pPr>
      <w:r w:rsidRPr="00F96DEB">
        <w:rPr>
          <w:rFonts w:ascii="Times New Roman" w:hAnsi="Times New Roman" w:cs="Times New Roman"/>
          <w:lang w:val="en-GB"/>
        </w:rPr>
        <w:t xml:space="preserve">Adres e-mail: </w:t>
      </w:r>
      <w:hyperlink r:id="rId14" w:history="1">
        <w:r w:rsidRPr="00F96DEB">
          <w:rPr>
            <w:rStyle w:val="Hipercze"/>
            <w:rFonts w:ascii="Times New Roman" w:hAnsi="Times New Roman" w:cs="Times New Roman"/>
            <w:lang w:val="en-GB"/>
          </w:rPr>
          <w:t>gmina@warlubie.pl</w:t>
        </w:r>
      </w:hyperlink>
      <w:r w:rsidRPr="00F96DEB">
        <w:rPr>
          <w:rFonts w:ascii="Times New Roman" w:hAnsi="Times New Roman" w:cs="Times New Roman"/>
          <w:lang w:val="en-GB"/>
        </w:rPr>
        <w:t xml:space="preserve">; </w:t>
      </w:r>
      <w:hyperlink r:id="rId15" w:history="1">
        <w:r w:rsidRPr="00F96DEB">
          <w:rPr>
            <w:rStyle w:val="Hipercze"/>
            <w:rFonts w:ascii="Times New Roman" w:hAnsi="Times New Roman" w:cs="Times New Roman"/>
            <w:lang w:val="en-GB"/>
          </w:rPr>
          <w:t>oferty.zamowienia@warlubie.pl</w:t>
        </w:r>
      </w:hyperlink>
      <w:r w:rsidRPr="00F96DEB">
        <w:rPr>
          <w:rFonts w:ascii="Times New Roman" w:hAnsi="Times New Roman" w:cs="Times New Roman"/>
          <w:lang w:val="en-GB"/>
        </w:rPr>
        <w:t xml:space="preserve"> </w:t>
      </w:r>
    </w:p>
    <w:p w14:paraId="7B08AEDD" w14:textId="77777777" w:rsidR="000F78D6" w:rsidRPr="00F96DEB" w:rsidRDefault="000F78D6" w:rsidP="002D59F2">
      <w:pPr>
        <w:pStyle w:val="Bezodstpw"/>
        <w:spacing w:before="0" w:line="360" w:lineRule="auto"/>
        <w:jc w:val="both"/>
        <w:rPr>
          <w:rFonts w:ascii="Times New Roman" w:hAnsi="Times New Roman" w:cs="Times New Roman"/>
        </w:rPr>
      </w:pPr>
      <w:r w:rsidRPr="00F96DEB">
        <w:rPr>
          <w:rFonts w:ascii="Times New Roman" w:hAnsi="Times New Roman" w:cs="Times New Roman"/>
        </w:rPr>
        <w:t xml:space="preserve">Adres strony internetowej: </w:t>
      </w:r>
      <w:hyperlink r:id="rId16" w:history="1">
        <w:r w:rsidRPr="00F96DEB">
          <w:rPr>
            <w:rStyle w:val="Hipercze"/>
            <w:rFonts w:ascii="Times New Roman" w:hAnsi="Times New Roman" w:cs="Times New Roman"/>
          </w:rPr>
          <w:t>www.bip.warlubie.pl</w:t>
        </w:r>
      </w:hyperlink>
      <w:r w:rsidRPr="00F96DEB">
        <w:rPr>
          <w:rFonts w:ascii="Times New Roman" w:hAnsi="Times New Roman" w:cs="Times New Roman"/>
        </w:rPr>
        <w:t xml:space="preserve">, </w:t>
      </w:r>
      <w:hyperlink r:id="rId17" w:history="1">
        <w:r w:rsidRPr="00F96DEB">
          <w:rPr>
            <w:rStyle w:val="Hipercze"/>
            <w:rFonts w:ascii="Times New Roman" w:hAnsi="Times New Roman" w:cs="Times New Roman"/>
          </w:rPr>
          <w:t>www.warlubie.pl</w:t>
        </w:r>
      </w:hyperlink>
      <w:r w:rsidRPr="00F96DEB">
        <w:rPr>
          <w:rFonts w:ascii="Times New Roman" w:hAnsi="Times New Roman" w:cs="Times New Roman"/>
        </w:rPr>
        <w:t xml:space="preserve">   </w:t>
      </w:r>
    </w:p>
    <w:p w14:paraId="172958D6" w14:textId="77777777" w:rsidR="000F78D6" w:rsidRPr="00F96DEB" w:rsidRDefault="000F78D6" w:rsidP="002D59F2">
      <w:pPr>
        <w:pStyle w:val="Bezodstpw"/>
        <w:spacing w:before="0" w:line="360" w:lineRule="auto"/>
        <w:jc w:val="both"/>
        <w:rPr>
          <w:rFonts w:ascii="Times New Roman" w:hAnsi="Times New Roman" w:cs="Times New Roman"/>
        </w:rPr>
      </w:pPr>
      <w:r w:rsidRPr="00F96DEB">
        <w:rPr>
          <w:rFonts w:ascii="Times New Roman" w:hAnsi="Times New Roman" w:cs="Times New Roman"/>
        </w:rPr>
        <w:t>Elektroniczna Skrzynka Podawcza: /9k7lj1f1ur/</w:t>
      </w:r>
      <w:proofErr w:type="spellStart"/>
      <w:r w:rsidRPr="00F96DEB">
        <w:rPr>
          <w:rFonts w:ascii="Times New Roman" w:hAnsi="Times New Roman" w:cs="Times New Roman"/>
        </w:rPr>
        <w:t>SkrytkaESP</w:t>
      </w:r>
      <w:proofErr w:type="spellEnd"/>
      <w:r w:rsidRPr="00F96DEB">
        <w:rPr>
          <w:rFonts w:ascii="Times New Roman" w:hAnsi="Times New Roman" w:cs="Times New Roman"/>
        </w:rPr>
        <w:t>.</w:t>
      </w:r>
    </w:p>
    <w:p w14:paraId="2841C9A8" w14:textId="77777777" w:rsidR="000F78D6" w:rsidRPr="00F96DEB" w:rsidRDefault="000F78D6" w:rsidP="00B70AE2">
      <w:pPr>
        <w:pStyle w:val="Bezodstpw"/>
        <w:spacing w:before="0" w:line="360" w:lineRule="auto"/>
        <w:jc w:val="both"/>
        <w:rPr>
          <w:rFonts w:ascii="Times New Roman" w:hAnsi="Times New Roman" w:cs="Times New Roman"/>
        </w:rPr>
      </w:pPr>
      <w:r w:rsidRPr="00F96DEB">
        <w:rPr>
          <w:rFonts w:ascii="Times New Roman" w:hAnsi="Times New Roman" w:cs="Times New Roman"/>
        </w:rPr>
        <w:t>Godziny pracy: 7:30 – 15:30 od poniedziałku do piątku.</w:t>
      </w:r>
    </w:p>
    <w:p w14:paraId="0345D19E" w14:textId="32052401" w:rsidR="00266B27" w:rsidRPr="001A2A30" w:rsidRDefault="00B70AE2" w:rsidP="001A2A30">
      <w:pPr>
        <w:autoSpaceDE w:val="0"/>
        <w:autoSpaceDN w:val="0"/>
        <w:adjustRightInd w:val="0"/>
        <w:spacing w:before="0" w:after="0" w:line="360" w:lineRule="auto"/>
        <w:jc w:val="both"/>
        <w:rPr>
          <w:rFonts w:ascii="TimesNewRomanPS-BoldMT" w:eastAsiaTheme="minorHAnsi" w:hAnsi="TimesNewRomanPS-BoldMT" w:cs="TimesNewRomanPS-BoldMT"/>
          <w:b/>
          <w:bCs/>
          <w:color w:val="000000"/>
        </w:rPr>
      </w:pPr>
      <w:r w:rsidRPr="00210F0E">
        <w:rPr>
          <w:rFonts w:ascii="TimesNewRomanPS-BoldMT" w:eastAsiaTheme="minorHAnsi" w:hAnsi="TimesNewRomanPS-BoldMT" w:cs="TimesNewRomanPS-BoldMT"/>
          <w:b/>
          <w:bCs/>
          <w:color w:val="000000"/>
        </w:rPr>
        <w:t>Adres strony internetowej, na której jest prowadzone postępowanie i na której będą dostępne wszelkie</w:t>
      </w:r>
      <w:r w:rsidR="001A2A30">
        <w:rPr>
          <w:rFonts w:ascii="TimesNewRomanPS-BoldMT" w:eastAsiaTheme="minorHAnsi" w:hAnsi="TimesNewRomanPS-BoldMT" w:cs="TimesNewRomanPS-BoldMT"/>
          <w:b/>
          <w:bCs/>
          <w:color w:val="000000"/>
        </w:rPr>
        <w:t xml:space="preserve"> </w:t>
      </w:r>
      <w:bookmarkStart w:id="4" w:name="_Hlk126666730"/>
      <w:r w:rsidRPr="00210F0E">
        <w:rPr>
          <w:rFonts w:ascii="TimesNewRomanPS-BoldMT" w:eastAsiaTheme="minorHAnsi" w:hAnsi="TimesNewRomanPS-BoldMT" w:cs="TimesNewRomanPS-BoldMT"/>
          <w:b/>
          <w:bCs/>
          <w:color w:val="000000"/>
        </w:rPr>
        <w:t xml:space="preserve">dokumenty związane z prowadzoną procedurą: </w:t>
      </w:r>
      <w:r w:rsidR="00210F0E" w:rsidRPr="00210F0E">
        <w:rPr>
          <w:rFonts w:ascii="Times New Roman" w:eastAsia="Times New Roman" w:hAnsi="Times New Roman" w:cs="Times New Roman"/>
          <w:b/>
          <w:bCs/>
          <w:color w:val="4472C4" w:themeColor="accent1"/>
        </w:rPr>
        <w:t>https://platformazakupowa.pl/pn/warlubie</w:t>
      </w:r>
      <w:r w:rsidR="00BF6273">
        <w:rPr>
          <w:rFonts w:ascii="Times New Roman" w:eastAsia="Times New Roman" w:hAnsi="Times New Roman" w:cs="Times New Roman"/>
          <w:b/>
          <w:bCs/>
          <w:color w:val="4472C4" w:themeColor="accent1"/>
        </w:rPr>
        <w:t>.</w:t>
      </w:r>
    </w:p>
    <w:p w14:paraId="01A7CCFC" w14:textId="27DCA2F1" w:rsidR="00266B27" w:rsidRDefault="00266B27" w:rsidP="004D6842">
      <w:pPr>
        <w:pStyle w:val="Nagwek1"/>
        <w:numPr>
          <w:ilvl w:val="0"/>
          <w:numId w:val="1"/>
        </w:numPr>
        <w:shd w:val="clear" w:color="auto" w:fill="4472C4" w:themeFill="accent1"/>
        <w:spacing w:after="240"/>
        <w:jc w:val="both"/>
        <w:rPr>
          <w:rFonts w:ascii="Times New Roman" w:hAnsi="Times New Roman" w:cs="Times New Roman"/>
          <w:caps/>
          <w:color w:val="FFFFFF" w:themeColor="background1"/>
          <w:sz w:val="20"/>
          <w:szCs w:val="20"/>
        </w:rPr>
      </w:pPr>
      <w:bookmarkStart w:id="5" w:name="_Toc144806809"/>
      <w:bookmarkEnd w:id="2"/>
      <w:bookmarkEnd w:id="3"/>
      <w:r>
        <w:rPr>
          <w:rFonts w:ascii="Times New Roman" w:hAnsi="Times New Roman" w:cs="Times New Roman"/>
          <w:caps/>
          <w:color w:val="FFFFFF" w:themeColor="background1"/>
          <w:sz w:val="20"/>
          <w:szCs w:val="20"/>
        </w:rPr>
        <w:t>Ochrona danych osobowych</w:t>
      </w:r>
      <w:bookmarkEnd w:id="5"/>
    </w:p>
    <w:p w14:paraId="108E15BA" w14:textId="24F540CE" w:rsidR="00266B27" w:rsidRPr="00F96DEB" w:rsidRDefault="00266B27" w:rsidP="00266B27">
      <w:pPr>
        <w:pStyle w:val="pkt"/>
        <w:spacing w:before="0" w:after="0" w:line="360" w:lineRule="auto"/>
        <w:ind w:left="0" w:firstLine="0"/>
        <w:rPr>
          <w:sz w:val="20"/>
        </w:rPr>
      </w:pPr>
      <w:r w:rsidRPr="00F96DEB">
        <w:rPr>
          <w:sz w:val="20"/>
        </w:rPr>
        <w:t xml:space="preserve">Zgodnie z art. 13 ust. 1 i 2 rozporządzenia Parlamentu Europejskiego i Rady (UE) 2016/679 z dnia </w:t>
      </w:r>
      <w:r w:rsidR="008E4BEE">
        <w:rPr>
          <w:sz w:val="20"/>
        </w:rPr>
        <w:br/>
      </w:r>
      <w:r w:rsidRPr="00F96DEB">
        <w:rPr>
          <w:sz w:val="20"/>
        </w:rPr>
        <w:t xml:space="preserve">27 kwietnia 2016 r. </w:t>
      </w:r>
      <w:bookmarkEnd w:id="4"/>
      <w:r w:rsidRPr="00F96DEB">
        <w:rPr>
          <w:sz w:val="20"/>
        </w:rPr>
        <w:t xml:space="preserve">w sprawie ochrony osób fizycznych w związku z przetwarzaniem danych osobowych </w:t>
      </w:r>
      <w:r w:rsidR="008E4BEE">
        <w:rPr>
          <w:sz w:val="20"/>
        </w:rPr>
        <w:br/>
      </w:r>
      <w:r w:rsidRPr="00F96DEB">
        <w:rPr>
          <w:sz w:val="20"/>
        </w:rPr>
        <w:t xml:space="preserve">i w sprawie swobodnego przepływu takich danych oraz uchylenia dyrektywy 95/46/WE (ogólne rozporządzenie </w:t>
      </w:r>
      <w:r w:rsidR="008E4BEE">
        <w:rPr>
          <w:sz w:val="20"/>
        </w:rPr>
        <w:br/>
      </w:r>
      <w:r w:rsidRPr="00F96DEB">
        <w:rPr>
          <w:sz w:val="20"/>
        </w:rPr>
        <w:t>o danych) (Dz. Urz. UE L 119 z dnia 4 maja 2016 r., str. 1; zwanym dalej „RODO”) informujemy, że:</w:t>
      </w:r>
    </w:p>
    <w:p w14:paraId="35E4291C" w14:textId="77777777" w:rsidR="00266B27" w:rsidRPr="00F96DEB" w:rsidRDefault="00266B27">
      <w:pPr>
        <w:pStyle w:val="pkt"/>
        <w:numPr>
          <w:ilvl w:val="0"/>
          <w:numId w:val="15"/>
        </w:numPr>
        <w:spacing w:before="0" w:after="0" w:line="360" w:lineRule="auto"/>
        <w:ind w:left="363"/>
        <w:rPr>
          <w:sz w:val="20"/>
        </w:rPr>
      </w:pPr>
      <w:r w:rsidRPr="00F96DEB">
        <w:rPr>
          <w:sz w:val="20"/>
        </w:rPr>
        <w:t>administratorem Pani/Pana danych osobowych jest Gmina Warlubie;</w:t>
      </w:r>
    </w:p>
    <w:p w14:paraId="0D09D4EB" w14:textId="2FE395B7" w:rsidR="00266B27" w:rsidRPr="00F96DEB" w:rsidRDefault="00266B27">
      <w:pPr>
        <w:pStyle w:val="pkt"/>
        <w:numPr>
          <w:ilvl w:val="0"/>
          <w:numId w:val="15"/>
        </w:numPr>
        <w:spacing w:before="0" w:after="0" w:line="360" w:lineRule="auto"/>
        <w:ind w:left="363"/>
        <w:rPr>
          <w:sz w:val="20"/>
        </w:rPr>
      </w:pPr>
      <w:r w:rsidRPr="00F96DEB">
        <w:rPr>
          <w:sz w:val="20"/>
        </w:rPr>
        <w:t>administrator wyznaczył Inspektora Danych Osobowych – Pana Krzysztofa Kiełbasę, z którym można się kontaktować pod adresem e-mail: inspektor@cbi24.pl</w:t>
      </w:r>
      <w:r w:rsidR="005D3E21">
        <w:rPr>
          <w:sz w:val="20"/>
        </w:rPr>
        <w:t>;</w:t>
      </w:r>
    </w:p>
    <w:p w14:paraId="4D39E242" w14:textId="038CB6E9" w:rsidR="00266B27" w:rsidRPr="006D4E95" w:rsidRDefault="00266B27">
      <w:pPr>
        <w:pStyle w:val="pkt"/>
        <w:numPr>
          <w:ilvl w:val="0"/>
          <w:numId w:val="15"/>
        </w:numPr>
        <w:spacing w:before="0" w:after="0" w:line="360" w:lineRule="auto"/>
        <w:ind w:left="363"/>
        <w:rPr>
          <w:sz w:val="20"/>
        </w:rPr>
      </w:pPr>
      <w:r w:rsidRPr="00F96DEB">
        <w:rPr>
          <w:sz w:val="20"/>
        </w:rPr>
        <w:t xml:space="preserve">Pani/Pana dane osobowe przetwarzane będą na podstawie art. 6 ust. 1 lit. c RODO w celu związanym </w:t>
      </w:r>
      <w:r>
        <w:rPr>
          <w:sz w:val="20"/>
        </w:rPr>
        <w:br/>
      </w:r>
      <w:r w:rsidRPr="00F96DEB">
        <w:rPr>
          <w:sz w:val="20"/>
        </w:rPr>
        <w:t xml:space="preserve">z przedmiotowym postępowaniem o udzielenie zamówienia publicznego, znak sprawy: </w:t>
      </w:r>
      <w:r w:rsidR="00C61A2B" w:rsidRPr="003E4778">
        <w:rPr>
          <w:sz w:val="20"/>
        </w:rPr>
        <w:t>RI.II</w:t>
      </w:r>
      <w:r w:rsidRPr="003E4778">
        <w:rPr>
          <w:sz w:val="20"/>
        </w:rPr>
        <w:t>.27</w:t>
      </w:r>
      <w:r w:rsidR="003E4778" w:rsidRPr="003E4778">
        <w:rPr>
          <w:sz w:val="20"/>
        </w:rPr>
        <w:t>1.1</w:t>
      </w:r>
      <w:r w:rsidR="00AA3056">
        <w:rPr>
          <w:sz w:val="20"/>
        </w:rPr>
        <w:t>6</w:t>
      </w:r>
      <w:r w:rsidR="003E4778" w:rsidRPr="003E4778">
        <w:rPr>
          <w:sz w:val="20"/>
        </w:rPr>
        <w:t>.</w:t>
      </w:r>
      <w:r w:rsidRPr="003E4778">
        <w:rPr>
          <w:sz w:val="20"/>
        </w:rPr>
        <w:t>202</w:t>
      </w:r>
      <w:r w:rsidR="00C61A2B" w:rsidRPr="003E4778">
        <w:rPr>
          <w:sz w:val="20"/>
        </w:rPr>
        <w:t>3</w:t>
      </w:r>
      <w:r w:rsidRPr="00F96DEB">
        <w:rPr>
          <w:sz w:val="20"/>
        </w:rPr>
        <w:t xml:space="preserve">, </w:t>
      </w:r>
      <w:r w:rsidRPr="006D4E95">
        <w:rPr>
          <w:sz w:val="20"/>
        </w:rPr>
        <w:t>prowadzonym w trybie</w:t>
      </w:r>
      <w:r w:rsidR="00BE5C4E" w:rsidRPr="006D4E95">
        <w:rPr>
          <w:sz w:val="20"/>
        </w:rPr>
        <w:t xml:space="preserve"> </w:t>
      </w:r>
      <w:r w:rsidR="006D4E95" w:rsidRPr="006D4E95">
        <w:rPr>
          <w:sz w:val="20"/>
        </w:rPr>
        <w:t>podstawowym</w:t>
      </w:r>
      <w:r w:rsidR="00BE5C4E" w:rsidRPr="006D4E95">
        <w:rPr>
          <w:sz w:val="20"/>
        </w:rPr>
        <w:t xml:space="preserve"> oraz </w:t>
      </w:r>
      <w:r w:rsidR="006D4E95" w:rsidRPr="006D4E95">
        <w:rPr>
          <w:sz w:val="20"/>
        </w:rPr>
        <w:t xml:space="preserve">w celu </w:t>
      </w:r>
      <w:r w:rsidR="00BE5C4E" w:rsidRPr="006D4E95">
        <w:rPr>
          <w:sz w:val="20"/>
        </w:rPr>
        <w:t xml:space="preserve">zawarcia i realizacji umowy </w:t>
      </w:r>
      <w:r w:rsidR="006D4E95">
        <w:rPr>
          <w:sz w:val="20"/>
        </w:rPr>
        <w:t>na</w:t>
      </w:r>
      <w:r w:rsidR="00BE5C4E" w:rsidRPr="006D4E95">
        <w:rPr>
          <w:sz w:val="20"/>
        </w:rPr>
        <w:t xml:space="preserve"> </w:t>
      </w:r>
      <w:r w:rsidR="00FA63CA">
        <w:rPr>
          <w:sz w:val="20"/>
        </w:rPr>
        <w:t>wykonanie</w:t>
      </w:r>
      <w:r w:rsidR="006D4E95" w:rsidRPr="006D4E95">
        <w:rPr>
          <w:sz w:val="20"/>
        </w:rPr>
        <w:t xml:space="preserve"> </w:t>
      </w:r>
      <w:r w:rsidR="00BE5C4E" w:rsidRPr="006D4E95">
        <w:rPr>
          <w:sz w:val="20"/>
        </w:rPr>
        <w:t>przedmiotowego zamówienia</w:t>
      </w:r>
      <w:r w:rsidR="005D3E21">
        <w:rPr>
          <w:sz w:val="20"/>
        </w:rPr>
        <w:t>;</w:t>
      </w:r>
    </w:p>
    <w:p w14:paraId="40A9E23B" w14:textId="55F18F5A" w:rsidR="00266B27" w:rsidRPr="00F96DEB" w:rsidRDefault="00266B27">
      <w:pPr>
        <w:pStyle w:val="pkt"/>
        <w:numPr>
          <w:ilvl w:val="0"/>
          <w:numId w:val="15"/>
        </w:numPr>
        <w:spacing w:before="0" w:after="0" w:line="360" w:lineRule="auto"/>
        <w:ind w:left="363"/>
        <w:rPr>
          <w:sz w:val="20"/>
        </w:rPr>
      </w:pPr>
      <w:r w:rsidRPr="00F96DEB">
        <w:rPr>
          <w:sz w:val="20"/>
        </w:rPr>
        <w:t xml:space="preserve">odbiorcami Pani/Pana danych osobowych będą osoby lub podmioty, którym udostępniona zostanie dokumentacja postępowania w oparciu o art. 74 ustawy </w:t>
      </w:r>
      <w:proofErr w:type="spellStart"/>
      <w:r w:rsidR="0088720D">
        <w:rPr>
          <w:sz w:val="20"/>
        </w:rPr>
        <w:t>Pzp</w:t>
      </w:r>
      <w:proofErr w:type="spellEnd"/>
      <w:r w:rsidR="005D3E21">
        <w:rPr>
          <w:sz w:val="20"/>
        </w:rPr>
        <w:t>;</w:t>
      </w:r>
    </w:p>
    <w:p w14:paraId="5058CC9F" w14:textId="5D619233" w:rsidR="00266B27" w:rsidRPr="00F96DEB" w:rsidRDefault="00266B27">
      <w:pPr>
        <w:pStyle w:val="pkt"/>
        <w:numPr>
          <w:ilvl w:val="0"/>
          <w:numId w:val="15"/>
        </w:numPr>
        <w:spacing w:before="0" w:after="0" w:line="360" w:lineRule="auto"/>
        <w:ind w:left="363"/>
        <w:rPr>
          <w:sz w:val="20"/>
        </w:rPr>
      </w:pPr>
      <w:r w:rsidRPr="00F96DEB">
        <w:rPr>
          <w:sz w:val="20"/>
        </w:rPr>
        <w:t xml:space="preserve">Pani/Pana dane osobowe będą przechowywane, zgodnie z art. 78 ust. 1 </w:t>
      </w:r>
      <w:proofErr w:type="spellStart"/>
      <w:r w:rsidR="0088720D">
        <w:rPr>
          <w:sz w:val="20"/>
        </w:rPr>
        <w:t>Pzp</w:t>
      </w:r>
      <w:proofErr w:type="spellEnd"/>
      <w:r w:rsidRPr="00F96DEB">
        <w:rPr>
          <w:sz w:val="20"/>
        </w:rPr>
        <w:t xml:space="preserve"> przez okres </w:t>
      </w:r>
      <w:r w:rsidRPr="00F96DEB">
        <w:rPr>
          <w:sz w:val="20"/>
        </w:rPr>
        <w:br/>
        <w:t xml:space="preserve">4 lat od dnia zakończenia postępowania o udzielenie zamówienia, a jeżeli czas trwania umowy przekracza </w:t>
      </w:r>
      <w:r>
        <w:rPr>
          <w:sz w:val="20"/>
        </w:rPr>
        <w:br/>
      </w:r>
      <w:r w:rsidRPr="00F96DEB">
        <w:rPr>
          <w:sz w:val="20"/>
        </w:rPr>
        <w:t>4 lata, okres przechowywania obejmuje cały czas trwania umowy;</w:t>
      </w:r>
    </w:p>
    <w:p w14:paraId="79AECBC5" w14:textId="61987D13" w:rsidR="00266B27" w:rsidRPr="00F96DEB" w:rsidRDefault="00266B27">
      <w:pPr>
        <w:pStyle w:val="pkt"/>
        <w:numPr>
          <w:ilvl w:val="0"/>
          <w:numId w:val="15"/>
        </w:numPr>
        <w:spacing w:before="0" w:after="0" w:line="360" w:lineRule="auto"/>
        <w:ind w:left="363"/>
        <w:rPr>
          <w:sz w:val="20"/>
        </w:rPr>
      </w:pPr>
      <w:r w:rsidRPr="00F96DEB">
        <w:rPr>
          <w:sz w:val="20"/>
        </w:rPr>
        <w:t xml:space="preserve">obowiązek podania przez Panią/Pana danych osobowych bezpośrednio Pani/Pana dotyczących jest wymogiem ustawowym określonym w przepisanych ustawy </w:t>
      </w:r>
      <w:proofErr w:type="spellStart"/>
      <w:r w:rsidR="0088720D">
        <w:rPr>
          <w:sz w:val="20"/>
        </w:rPr>
        <w:t>Pzp</w:t>
      </w:r>
      <w:proofErr w:type="spellEnd"/>
      <w:r w:rsidRPr="00F96DEB">
        <w:rPr>
          <w:sz w:val="20"/>
        </w:rPr>
        <w:t xml:space="preserve">, związanym z udziałem w postępowaniu </w:t>
      </w:r>
      <w:r w:rsidR="007E3A88">
        <w:rPr>
          <w:sz w:val="20"/>
        </w:rPr>
        <w:br/>
      </w:r>
      <w:r w:rsidRPr="00F96DEB">
        <w:rPr>
          <w:sz w:val="20"/>
        </w:rPr>
        <w:t>o udzielenie zamówienia publicznego</w:t>
      </w:r>
      <w:r w:rsidR="005D3E21">
        <w:rPr>
          <w:sz w:val="20"/>
        </w:rPr>
        <w:t>;</w:t>
      </w:r>
    </w:p>
    <w:p w14:paraId="41CC46DE" w14:textId="3DDE8797" w:rsidR="00266B27" w:rsidRPr="00F96DEB" w:rsidRDefault="00266B27">
      <w:pPr>
        <w:pStyle w:val="pkt"/>
        <w:numPr>
          <w:ilvl w:val="0"/>
          <w:numId w:val="15"/>
        </w:numPr>
        <w:tabs>
          <w:tab w:val="num" w:pos="352"/>
        </w:tabs>
        <w:spacing w:before="0" w:after="0" w:line="360" w:lineRule="auto"/>
        <w:ind w:left="363"/>
        <w:rPr>
          <w:sz w:val="20"/>
        </w:rPr>
      </w:pPr>
      <w:r w:rsidRPr="00F96DEB">
        <w:rPr>
          <w:sz w:val="20"/>
        </w:rPr>
        <w:t>w odniesieniu do Pani/Pana danych osobowych decyzje nie będą podejmowane w sposób zautomatyzowany, stosownie do art. 22 RODO</w:t>
      </w:r>
      <w:r w:rsidR="005D3E21">
        <w:rPr>
          <w:sz w:val="20"/>
        </w:rPr>
        <w:t>;</w:t>
      </w:r>
    </w:p>
    <w:p w14:paraId="54C787B1" w14:textId="77777777" w:rsidR="00266B27" w:rsidRPr="00F96DEB" w:rsidRDefault="00266B27">
      <w:pPr>
        <w:pStyle w:val="pkt"/>
        <w:numPr>
          <w:ilvl w:val="0"/>
          <w:numId w:val="15"/>
        </w:numPr>
        <w:tabs>
          <w:tab w:val="num" w:pos="709"/>
        </w:tabs>
        <w:spacing w:before="0" w:after="0" w:line="360" w:lineRule="auto"/>
        <w:ind w:left="363"/>
        <w:rPr>
          <w:sz w:val="20"/>
        </w:rPr>
      </w:pPr>
      <w:r w:rsidRPr="00F96DEB">
        <w:rPr>
          <w:sz w:val="20"/>
        </w:rPr>
        <w:lastRenderedPageBreak/>
        <w:t>posiada Pani/Pan:</w:t>
      </w:r>
    </w:p>
    <w:p w14:paraId="05AD715D" w14:textId="77777777" w:rsidR="00266B27" w:rsidRPr="00F96DEB" w:rsidRDefault="00266B27">
      <w:pPr>
        <w:pStyle w:val="pkt"/>
        <w:numPr>
          <w:ilvl w:val="0"/>
          <w:numId w:val="16"/>
        </w:numPr>
        <w:spacing w:before="0" w:after="0" w:line="360" w:lineRule="auto"/>
        <w:ind w:left="723"/>
        <w:rPr>
          <w:sz w:val="20"/>
        </w:rPr>
      </w:pPr>
      <w:r w:rsidRPr="00F96DEB">
        <w:rPr>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9E2AB04" w14:textId="03C864EA" w:rsidR="00266B27" w:rsidRPr="00F96DEB" w:rsidRDefault="00266B27">
      <w:pPr>
        <w:pStyle w:val="pkt"/>
        <w:numPr>
          <w:ilvl w:val="0"/>
          <w:numId w:val="16"/>
        </w:numPr>
        <w:spacing w:before="0" w:after="0" w:line="360" w:lineRule="auto"/>
        <w:ind w:left="723"/>
        <w:rPr>
          <w:sz w:val="20"/>
        </w:rPr>
      </w:pPr>
      <w:r w:rsidRPr="00F96DEB">
        <w:rPr>
          <w:sz w:val="20"/>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0088720D">
        <w:rPr>
          <w:sz w:val="20"/>
        </w:rPr>
        <w:t>Pzp</w:t>
      </w:r>
      <w:proofErr w:type="spellEnd"/>
      <w:r w:rsidRPr="00F96DEB">
        <w:rPr>
          <w:sz w:val="20"/>
        </w:rPr>
        <w:t xml:space="preserve"> oraz nie może naruszać integralności protokołu oraz jego załączników);</w:t>
      </w:r>
    </w:p>
    <w:p w14:paraId="37C79511" w14:textId="77777777" w:rsidR="00266B27" w:rsidRPr="00F96DEB" w:rsidRDefault="00266B27">
      <w:pPr>
        <w:pStyle w:val="pkt"/>
        <w:numPr>
          <w:ilvl w:val="0"/>
          <w:numId w:val="16"/>
        </w:numPr>
        <w:spacing w:before="0" w:after="0" w:line="360" w:lineRule="auto"/>
        <w:ind w:left="723"/>
        <w:rPr>
          <w:sz w:val="20"/>
        </w:rPr>
      </w:pPr>
      <w:r w:rsidRPr="00F96DEB">
        <w:rPr>
          <w:sz w:val="20"/>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w:t>
      </w:r>
      <w:r w:rsidRPr="00F96DEB">
        <w:rPr>
          <w:sz w:val="20"/>
        </w:rPr>
        <w:br/>
        <w:t>z uwagi na ważne względy interesu publicznego Unii Europejskiej lub państwa członkowskiego);</w:t>
      </w:r>
    </w:p>
    <w:p w14:paraId="7EAE7421" w14:textId="23C1E134" w:rsidR="00266B27" w:rsidRPr="00F96DEB" w:rsidRDefault="00266B27">
      <w:pPr>
        <w:pStyle w:val="pkt"/>
        <w:numPr>
          <w:ilvl w:val="0"/>
          <w:numId w:val="16"/>
        </w:numPr>
        <w:spacing w:before="0" w:after="0" w:line="360" w:lineRule="auto"/>
        <w:ind w:left="723"/>
        <w:rPr>
          <w:sz w:val="20"/>
        </w:rPr>
      </w:pPr>
      <w:r w:rsidRPr="00F96DEB">
        <w:rPr>
          <w:sz w:val="20"/>
        </w:rPr>
        <w:t xml:space="preserve">prawo do wniesienia skargi do Prezesa Urzędu Ochrony Danych Osobowych, gdy uzna Pani/Pan, </w:t>
      </w:r>
      <w:r w:rsidR="00D65B87">
        <w:rPr>
          <w:sz w:val="20"/>
        </w:rPr>
        <w:br/>
      </w:r>
      <w:r w:rsidRPr="00F96DEB">
        <w:rPr>
          <w:sz w:val="20"/>
        </w:rPr>
        <w:t xml:space="preserve">że przetwarzanie danych osobowych Pani/Pana dotyczących narusza przepisy RODO; </w:t>
      </w:r>
      <w:r w:rsidRPr="00F96DEB">
        <w:rPr>
          <w:i/>
          <w:sz w:val="20"/>
        </w:rPr>
        <w:t xml:space="preserve"> </w:t>
      </w:r>
    </w:p>
    <w:p w14:paraId="05AA16B8" w14:textId="77777777" w:rsidR="00266B27" w:rsidRPr="00F96DEB" w:rsidRDefault="00266B27">
      <w:pPr>
        <w:pStyle w:val="pkt"/>
        <w:numPr>
          <w:ilvl w:val="0"/>
          <w:numId w:val="15"/>
        </w:numPr>
        <w:tabs>
          <w:tab w:val="num" w:pos="709"/>
        </w:tabs>
        <w:spacing w:before="0" w:after="0" w:line="360" w:lineRule="auto"/>
        <w:ind w:left="363"/>
        <w:rPr>
          <w:sz w:val="20"/>
        </w:rPr>
      </w:pPr>
      <w:r w:rsidRPr="00F96DEB">
        <w:rPr>
          <w:sz w:val="20"/>
        </w:rPr>
        <w:t>nie przysługuje Pani/Panu:</w:t>
      </w:r>
    </w:p>
    <w:p w14:paraId="693646B7" w14:textId="77777777" w:rsidR="00266B27" w:rsidRPr="00F96DEB" w:rsidRDefault="00266B27">
      <w:pPr>
        <w:pStyle w:val="pkt"/>
        <w:numPr>
          <w:ilvl w:val="0"/>
          <w:numId w:val="17"/>
        </w:numPr>
        <w:spacing w:before="0" w:after="0" w:line="360" w:lineRule="auto"/>
        <w:ind w:left="723"/>
        <w:rPr>
          <w:sz w:val="20"/>
        </w:rPr>
      </w:pPr>
      <w:r w:rsidRPr="00F96DEB">
        <w:rPr>
          <w:sz w:val="20"/>
        </w:rPr>
        <w:t>w związku z art. 17 ust. 3 lit. b, d lub e RODO prawo do usunięcia danych osobowych;</w:t>
      </w:r>
    </w:p>
    <w:p w14:paraId="6243CB52" w14:textId="77777777" w:rsidR="00266B27" w:rsidRPr="00F96DEB" w:rsidRDefault="00266B27">
      <w:pPr>
        <w:pStyle w:val="pkt"/>
        <w:numPr>
          <w:ilvl w:val="0"/>
          <w:numId w:val="17"/>
        </w:numPr>
        <w:spacing w:before="0" w:after="0" w:line="360" w:lineRule="auto"/>
        <w:ind w:left="723"/>
        <w:rPr>
          <w:sz w:val="20"/>
        </w:rPr>
      </w:pPr>
      <w:r w:rsidRPr="00F96DEB">
        <w:rPr>
          <w:sz w:val="20"/>
        </w:rPr>
        <w:t>prawo do przenoszenia danych osobowych, o którym mowa w art. 20 RODO;</w:t>
      </w:r>
    </w:p>
    <w:p w14:paraId="5DDBF7C2" w14:textId="77777777" w:rsidR="00266B27" w:rsidRPr="00F96DEB" w:rsidRDefault="00266B27">
      <w:pPr>
        <w:pStyle w:val="pkt"/>
        <w:numPr>
          <w:ilvl w:val="0"/>
          <w:numId w:val="17"/>
        </w:numPr>
        <w:spacing w:before="0" w:after="0" w:line="360" w:lineRule="auto"/>
        <w:ind w:left="723"/>
        <w:rPr>
          <w:sz w:val="20"/>
        </w:rPr>
      </w:pPr>
      <w:r w:rsidRPr="00F96DEB">
        <w:rPr>
          <w:sz w:val="20"/>
        </w:rPr>
        <w:t xml:space="preserve">na podstawie art. 21 RODO prawo sprzeciwu, wobec przetwarzania danych osobowych, gdyż podstawą prawną przetwarzania Pani/Pana danych osobowych jest art. 6 ust. 1 lit. c RODO; </w:t>
      </w:r>
    </w:p>
    <w:p w14:paraId="71E4B06F" w14:textId="5FE9475A" w:rsidR="00266B27" w:rsidRPr="00266B27" w:rsidRDefault="00266B27">
      <w:pPr>
        <w:pStyle w:val="pkt"/>
        <w:numPr>
          <w:ilvl w:val="0"/>
          <w:numId w:val="15"/>
        </w:numPr>
        <w:tabs>
          <w:tab w:val="num" w:pos="709"/>
        </w:tabs>
        <w:spacing w:before="0" w:after="0" w:line="360" w:lineRule="auto"/>
        <w:ind w:left="363"/>
        <w:rPr>
          <w:sz w:val="20"/>
        </w:rPr>
      </w:pPr>
      <w:r w:rsidRPr="00F96DEB">
        <w:rPr>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9DC136E" w14:textId="7913A4D7" w:rsidR="000F78D6" w:rsidRPr="00F96DEB" w:rsidRDefault="00B43A65" w:rsidP="004D6842">
      <w:pPr>
        <w:pStyle w:val="Nagwek1"/>
        <w:numPr>
          <w:ilvl w:val="0"/>
          <w:numId w:val="1"/>
        </w:numPr>
        <w:shd w:val="clear" w:color="auto" w:fill="4472C4" w:themeFill="accent1"/>
        <w:spacing w:after="240"/>
        <w:jc w:val="both"/>
        <w:rPr>
          <w:rFonts w:ascii="Times New Roman" w:hAnsi="Times New Roman" w:cs="Times New Roman"/>
          <w:caps/>
          <w:color w:val="FFFFFF" w:themeColor="background1"/>
          <w:sz w:val="20"/>
          <w:szCs w:val="20"/>
        </w:rPr>
      </w:pPr>
      <w:bookmarkStart w:id="6" w:name="_Toc144806810"/>
      <w:r w:rsidRPr="00F96DEB">
        <w:rPr>
          <w:rFonts w:ascii="Times New Roman" w:hAnsi="Times New Roman" w:cs="Times New Roman"/>
          <w:caps/>
          <w:color w:val="FFFFFF" w:themeColor="background1"/>
          <w:sz w:val="20"/>
          <w:szCs w:val="20"/>
        </w:rPr>
        <w:t>tryb udzielenia zamówienia</w:t>
      </w:r>
      <w:bookmarkEnd w:id="6"/>
    </w:p>
    <w:p w14:paraId="6D380C27" w14:textId="10DF1681" w:rsidR="00D32D32" w:rsidRPr="00F96DEB" w:rsidRDefault="00D32D32" w:rsidP="00D32D32">
      <w:pPr>
        <w:autoSpaceDE w:val="0"/>
        <w:autoSpaceDN w:val="0"/>
        <w:adjustRightInd w:val="0"/>
        <w:spacing w:before="0" w:after="0" w:line="360" w:lineRule="auto"/>
        <w:rPr>
          <w:rFonts w:ascii="Times New Roman" w:eastAsia="TimesNewRomanPSMT" w:hAnsi="Times New Roman" w:cs="Times New Roman"/>
        </w:rPr>
      </w:pPr>
      <w:bookmarkStart w:id="7" w:name="_Hlk102981508"/>
      <w:r w:rsidRPr="00F96DEB">
        <w:rPr>
          <w:rFonts w:ascii="Times New Roman" w:eastAsia="TimesNewRomanPSMT" w:hAnsi="Times New Roman" w:cs="Times New Roman"/>
        </w:rPr>
        <w:t>1. Niniejsze postępowanie prowadzone jest w trybie podstawowym</w:t>
      </w:r>
      <w:r w:rsidR="00C255A4">
        <w:rPr>
          <w:rFonts w:ascii="Times New Roman" w:eastAsia="TimesNewRomanPSMT" w:hAnsi="Times New Roman" w:cs="Times New Roman"/>
        </w:rPr>
        <w:t>,</w:t>
      </w:r>
      <w:r w:rsidRPr="00F96DEB">
        <w:rPr>
          <w:rFonts w:ascii="Times New Roman" w:eastAsia="TimesNewRomanPSMT" w:hAnsi="Times New Roman" w:cs="Times New Roman"/>
        </w:rPr>
        <w:t xml:space="preserve"> o </w:t>
      </w:r>
      <w:r w:rsidR="00C255A4">
        <w:rPr>
          <w:rFonts w:ascii="Times New Roman" w:eastAsia="TimesNewRomanPSMT" w:hAnsi="Times New Roman" w:cs="Times New Roman"/>
        </w:rPr>
        <w:t>którym</w:t>
      </w:r>
      <w:r w:rsidRPr="00F96DEB">
        <w:rPr>
          <w:rFonts w:ascii="Times New Roman" w:eastAsia="TimesNewRomanPSMT" w:hAnsi="Times New Roman" w:cs="Times New Roman"/>
        </w:rPr>
        <w:t xml:space="preserve"> stanowi art. 275 pkt </w:t>
      </w:r>
      <w:r w:rsidR="00B770BE">
        <w:rPr>
          <w:rFonts w:ascii="Times New Roman" w:eastAsia="TimesNewRomanPSMT" w:hAnsi="Times New Roman" w:cs="Times New Roman"/>
        </w:rPr>
        <w:t>2</w:t>
      </w:r>
      <w:r w:rsidRPr="00F96DEB">
        <w:rPr>
          <w:rFonts w:ascii="Times New Roman" w:eastAsia="TimesNewRomanPSMT" w:hAnsi="Times New Roman" w:cs="Times New Roman"/>
        </w:rPr>
        <w:t xml:space="preserve"> </w:t>
      </w:r>
      <w:proofErr w:type="spellStart"/>
      <w:r w:rsidR="0088720D">
        <w:rPr>
          <w:rFonts w:ascii="Times New Roman" w:eastAsia="TimesNewRomanPSMT" w:hAnsi="Times New Roman" w:cs="Times New Roman"/>
        </w:rPr>
        <w:t>Pzp</w:t>
      </w:r>
      <w:proofErr w:type="spellEnd"/>
      <w:r w:rsidR="0088720D">
        <w:rPr>
          <w:rFonts w:ascii="Times New Roman" w:eastAsia="TimesNewRomanPSMT" w:hAnsi="Times New Roman" w:cs="Times New Roman"/>
        </w:rPr>
        <w:t>.</w:t>
      </w:r>
    </w:p>
    <w:p w14:paraId="1A37247D" w14:textId="351BB793" w:rsidR="00D32D32" w:rsidRDefault="00D32D32" w:rsidP="00D32D32">
      <w:pPr>
        <w:autoSpaceDE w:val="0"/>
        <w:autoSpaceDN w:val="0"/>
        <w:adjustRightInd w:val="0"/>
        <w:spacing w:before="0" w:after="0" w:line="360" w:lineRule="auto"/>
        <w:rPr>
          <w:rFonts w:ascii="Times New Roman" w:eastAsia="TimesNewRomanPSMT" w:hAnsi="Times New Roman" w:cs="Times New Roman"/>
        </w:rPr>
      </w:pPr>
      <w:r w:rsidRPr="00F96DEB">
        <w:rPr>
          <w:rFonts w:ascii="Times New Roman" w:eastAsia="TimesNewRomanPSMT" w:hAnsi="Times New Roman" w:cs="Times New Roman"/>
        </w:rPr>
        <w:t xml:space="preserve">2. Zamawiający przewiduje </w:t>
      </w:r>
      <w:r w:rsidR="00B770BE" w:rsidRPr="00F96DEB">
        <w:rPr>
          <w:rFonts w:ascii="Times New Roman" w:eastAsia="TimesNewRomanPSMT" w:hAnsi="Times New Roman" w:cs="Times New Roman"/>
        </w:rPr>
        <w:t>wybór</w:t>
      </w:r>
      <w:r w:rsidRPr="00F96DEB">
        <w:rPr>
          <w:rFonts w:ascii="Times New Roman" w:eastAsia="TimesNewRomanPSMT" w:hAnsi="Times New Roman" w:cs="Times New Roman"/>
        </w:rPr>
        <w:t xml:space="preserve"> najkorzystniejszej oferty z możliwością prowadzenia negocjacji.</w:t>
      </w:r>
    </w:p>
    <w:p w14:paraId="56788305" w14:textId="45A2D7D4" w:rsidR="00B770BE" w:rsidRPr="00F96DEB" w:rsidRDefault="00B770BE" w:rsidP="00B770BE">
      <w:pPr>
        <w:autoSpaceDE w:val="0"/>
        <w:autoSpaceDN w:val="0"/>
        <w:adjustRightInd w:val="0"/>
        <w:spacing w:before="0" w:after="0" w:line="360" w:lineRule="auto"/>
        <w:jc w:val="both"/>
        <w:rPr>
          <w:rFonts w:ascii="Times New Roman" w:eastAsia="TimesNewRomanPSMT" w:hAnsi="Times New Roman" w:cs="Times New Roman"/>
        </w:rPr>
      </w:pPr>
      <w:r>
        <w:rPr>
          <w:rFonts w:ascii="Times New Roman" w:eastAsia="TimesNewRomanPSMT" w:hAnsi="Times New Roman" w:cs="Times New Roman"/>
        </w:rPr>
        <w:t>3. Zamawiający</w:t>
      </w:r>
      <w:r w:rsidR="00CA4A49">
        <w:rPr>
          <w:rFonts w:ascii="Times New Roman" w:eastAsia="TimesNewRomanPSMT" w:hAnsi="Times New Roman" w:cs="Times New Roman"/>
        </w:rPr>
        <w:t xml:space="preserve"> może</w:t>
      </w:r>
      <w:r>
        <w:rPr>
          <w:rFonts w:ascii="Times New Roman" w:eastAsia="TimesNewRomanPSMT" w:hAnsi="Times New Roman" w:cs="Times New Roman"/>
        </w:rPr>
        <w:t xml:space="preserve"> zaprosi</w:t>
      </w:r>
      <w:r w:rsidR="00CA4A49">
        <w:rPr>
          <w:rFonts w:ascii="Times New Roman" w:eastAsia="TimesNewRomanPSMT" w:hAnsi="Times New Roman" w:cs="Times New Roman"/>
        </w:rPr>
        <w:t>ć</w:t>
      </w:r>
      <w:r>
        <w:rPr>
          <w:rFonts w:ascii="Times New Roman" w:eastAsia="TimesNewRomanPSMT" w:hAnsi="Times New Roman" w:cs="Times New Roman"/>
        </w:rPr>
        <w:t xml:space="preserve"> do negocjacji 3</w:t>
      </w:r>
      <w:r w:rsidR="00CA4A49">
        <w:rPr>
          <w:rFonts w:ascii="Times New Roman" w:eastAsia="TimesNewRomanPSMT" w:hAnsi="Times New Roman" w:cs="Times New Roman"/>
        </w:rPr>
        <w:t xml:space="preserve"> </w:t>
      </w:r>
      <w:r>
        <w:rPr>
          <w:rFonts w:ascii="Times New Roman" w:eastAsia="TimesNewRomanPSMT" w:hAnsi="Times New Roman" w:cs="Times New Roman"/>
        </w:rPr>
        <w:t>Wykonawców, których ocena ofert będzie najwyższa. Kryterium, którym będzie kierował się Zamawiający przy ocenianiu ofert jest cena.</w:t>
      </w:r>
    </w:p>
    <w:p w14:paraId="56FC460E" w14:textId="101BEF72" w:rsidR="00266B27" w:rsidRDefault="00B770BE" w:rsidP="00D32D32">
      <w:pPr>
        <w:autoSpaceDE w:val="0"/>
        <w:autoSpaceDN w:val="0"/>
        <w:adjustRightInd w:val="0"/>
        <w:spacing w:before="0" w:after="0" w:line="360" w:lineRule="auto"/>
        <w:jc w:val="both"/>
        <w:rPr>
          <w:rFonts w:ascii="Times New Roman" w:eastAsia="TimesNewRomanPSMT" w:hAnsi="Times New Roman" w:cs="Times New Roman"/>
        </w:rPr>
      </w:pPr>
      <w:r>
        <w:rPr>
          <w:rFonts w:ascii="Times New Roman" w:eastAsia="TimesNewRomanPSMT" w:hAnsi="Times New Roman" w:cs="Times New Roman"/>
        </w:rPr>
        <w:t>4</w:t>
      </w:r>
      <w:r w:rsidR="00D32D32" w:rsidRPr="00F96DEB">
        <w:rPr>
          <w:rFonts w:ascii="Times New Roman" w:eastAsia="TimesNewRomanPSMT" w:hAnsi="Times New Roman" w:cs="Times New Roman"/>
        </w:rPr>
        <w:t>. Szacunkowa wartość przedmiotowego zamówienia nie przekracza progów unijnych</w:t>
      </w:r>
      <w:r w:rsidR="00C255A4">
        <w:rPr>
          <w:rFonts w:ascii="Times New Roman" w:eastAsia="TimesNewRomanPSMT" w:hAnsi="Times New Roman" w:cs="Times New Roman"/>
        </w:rPr>
        <w:t>,</w:t>
      </w:r>
      <w:r w:rsidR="00D32D32" w:rsidRPr="00F96DEB">
        <w:rPr>
          <w:rFonts w:ascii="Times New Roman" w:eastAsia="TimesNewRomanPSMT" w:hAnsi="Times New Roman" w:cs="Times New Roman"/>
        </w:rPr>
        <w:t xml:space="preserve"> o </w:t>
      </w:r>
      <w:r w:rsidR="00C255A4">
        <w:rPr>
          <w:rFonts w:ascii="Times New Roman" w:eastAsia="TimesNewRomanPSMT" w:hAnsi="Times New Roman" w:cs="Times New Roman"/>
        </w:rPr>
        <w:t>których</w:t>
      </w:r>
      <w:r w:rsidR="00D32D32" w:rsidRPr="00F96DEB">
        <w:rPr>
          <w:rFonts w:ascii="Times New Roman" w:eastAsia="TimesNewRomanPSMT" w:hAnsi="Times New Roman" w:cs="Times New Roman"/>
        </w:rPr>
        <w:t xml:space="preserve"> mowa w art. 3 ustawy </w:t>
      </w:r>
      <w:proofErr w:type="spellStart"/>
      <w:r w:rsidR="0088720D">
        <w:rPr>
          <w:rFonts w:ascii="Times New Roman" w:eastAsia="TimesNewRomanPSMT" w:hAnsi="Times New Roman" w:cs="Times New Roman"/>
        </w:rPr>
        <w:t>Pzp</w:t>
      </w:r>
      <w:proofErr w:type="spellEnd"/>
      <w:r w:rsidR="0088720D">
        <w:rPr>
          <w:rFonts w:ascii="Times New Roman" w:eastAsia="TimesNewRomanPSMT" w:hAnsi="Times New Roman" w:cs="Times New Roman"/>
        </w:rPr>
        <w:t>.</w:t>
      </w:r>
    </w:p>
    <w:p w14:paraId="20C98411" w14:textId="7A11C8F7" w:rsidR="00B770BE" w:rsidRDefault="00B770BE" w:rsidP="00D32D32">
      <w:pPr>
        <w:autoSpaceDE w:val="0"/>
        <w:autoSpaceDN w:val="0"/>
        <w:adjustRightInd w:val="0"/>
        <w:spacing w:before="0" w:after="0" w:line="360" w:lineRule="auto"/>
        <w:jc w:val="both"/>
        <w:rPr>
          <w:rFonts w:ascii="Times New Roman" w:eastAsia="TimesNewRomanPSMT" w:hAnsi="Times New Roman" w:cs="Times New Roman"/>
        </w:rPr>
      </w:pPr>
      <w:r>
        <w:rPr>
          <w:rFonts w:ascii="Times New Roman" w:eastAsia="TimesNewRomanPSMT" w:hAnsi="Times New Roman" w:cs="Times New Roman"/>
        </w:rPr>
        <w:t>5. Zamawiający nie przewiduje aukcji elektronicznej.</w:t>
      </w:r>
    </w:p>
    <w:p w14:paraId="0B215C3B" w14:textId="1B2F0D32" w:rsidR="00B770BE" w:rsidRDefault="00B770BE" w:rsidP="00D32D32">
      <w:pPr>
        <w:autoSpaceDE w:val="0"/>
        <w:autoSpaceDN w:val="0"/>
        <w:adjustRightInd w:val="0"/>
        <w:spacing w:before="0" w:after="0" w:line="360" w:lineRule="auto"/>
        <w:jc w:val="both"/>
        <w:rPr>
          <w:rFonts w:ascii="Times New Roman" w:eastAsia="TimesNewRomanPSMT" w:hAnsi="Times New Roman" w:cs="Times New Roman"/>
        </w:rPr>
      </w:pPr>
      <w:r>
        <w:rPr>
          <w:rFonts w:ascii="Times New Roman" w:eastAsia="TimesNewRomanPSMT" w:hAnsi="Times New Roman" w:cs="Times New Roman"/>
        </w:rPr>
        <w:t>6. Zamawiający nie przewiduje złożenia oferty w postaci katalogów elektronicznych.</w:t>
      </w:r>
    </w:p>
    <w:p w14:paraId="4A03AD97" w14:textId="376886B1" w:rsidR="00B770BE" w:rsidRDefault="00B770BE" w:rsidP="00D32D32">
      <w:pPr>
        <w:autoSpaceDE w:val="0"/>
        <w:autoSpaceDN w:val="0"/>
        <w:adjustRightInd w:val="0"/>
        <w:spacing w:before="0" w:after="0" w:line="360" w:lineRule="auto"/>
        <w:jc w:val="both"/>
        <w:rPr>
          <w:rFonts w:ascii="Times New Roman" w:eastAsia="TimesNewRomanPSMT" w:hAnsi="Times New Roman" w:cs="Times New Roman"/>
        </w:rPr>
      </w:pPr>
      <w:r>
        <w:rPr>
          <w:rFonts w:ascii="Times New Roman" w:eastAsia="TimesNewRomanPSMT" w:hAnsi="Times New Roman" w:cs="Times New Roman"/>
        </w:rPr>
        <w:t>7. Zamawiający nie pr</w:t>
      </w:r>
      <w:r w:rsidR="00606EA9">
        <w:rPr>
          <w:rFonts w:ascii="Times New Roman" w:eastAsia="TimesNewRomanPSMT" w:hAnsi="Times New Roman" w:cs="Times New Roman"/>
        </w:rPr>
        <w:t>owadzi postępowania w celu zawarcia umowy ramowej.</w:t>
      </w:r>
    </w:p>
    <w:p w14:paraId="75BF16D6" w14:textId="703495FF" w:rsidR="00606EA9" w:rsidRDefault="00606EA9" w:rsidP="00D32D32">
      <w:pPr>
        <w:autoSpaceDE w:val="0"/>
        <w:autoSpaceDN w:val="0"/>
        <w:adjustRightInd w:val="0"/>
        <w:spacing w:before="0" w:after="0" w:line="360" w:lineRule="auto"/>
        <w:jc w:val="both"/>
        <w:rPr>
          <w:rFonts w:ascii="Times New Roman" w:eastAsia="TimesNewRomanPSMT" w:hAnsi="Times New Roman" w:cs="Times New Roman"/>
        </w:rPr>
      </w:pPr>
      <w:r>
        <w:rPr>
          <w:rFonts w:ascii="Times New Roman" w:eastAsia="TimesNewRomanPSMT" w:hAnsi="Times New Roman" w:cs="Times New Roman"/>
        </w:rPr>
        <w:t xml:space="preserve">8. Zamawiający nie zastrzega możliwości ubiegania się o udzielenie zamówienia wyłącznie przez Wykonawców, o których mowa w art. 94 </w:t>
      </w:r>
      <w:proofErr w:type="spellStart"/>
      <w:r>
        <w:rPr>
          <w:rFonts w:ascii="Times New Roman" w:eastAsia="TimesNewRomanPSMT" w:hAnsi="Times New Roman" w:cs="Times New Roman"/>
        </w:rPr>
        <w:t>Pzp</w:t>
      </w:r>
      <w:proofErr w:type="spellEnd"/>
      <w:r>
        <w:rPr>
          <w:rFonts w:ascii="Times New Roman" w:eastAsia="TimesNewRomanPSMT" w:hAnsi="Times New Roman" w:cs="Times New Roman"/>
        </w:rPr>
        <w:t>.</w:t>
      </w:r>
    </w:p>
    <w:p w14:paraId="2C608CED" w14:textId="7068686B" w:rsidR="00606EA9" w:rsidRDefault="00606EA9" w:rsidP="00D32D32">
      <w:pPr>
        <w:autoSpaceDE w:val="0"/>
        <w:autoSpaceDN w:val="0"/>
        <w:adjustRightInd w:val="0"/>
        <w:spacing w:before="0" w:after="0" w:line="360" w:lineRule="auto"/>
        <w:jc w:val="both"/>
        <w:rPr>
          <w:rFonts w:ascii="Times New Roman" w:eastAsia="TimesNewRomanPSMT" w:hAnsi="Times New Roman" w:cs="Times New Roman"/>
        </w:rPr>
      </w:pPr>
      <w:r>
        <w:rPr>
          <w:rFonts w:ascii="Times New Roman" w:eastAsia="TimesNewRomanPSMT" w:hAnsi="Times New Roman" w:cs="Times New Roman"/>
        </w:rPr>
        <w:lastRenderedPageBreak/>
        <w:t xml:space="preserve">9. Wymagania związane z realizacja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w:t>
      </w:r>
      <w:r w:rsidR="00E502B9">
        <w:rPr>
          <w:rFonts w:ascii="Times New Roman" w:eastAsia="TimesNewRomanPSMT" w:hAnsi="Times New Roman" w:cs="Times New Roman"/>
        </w:rPr>
        <w:br/>
      </w:r>
      <w:r>
        <w:rPr>
          <w:rFonts w:ascii="Times New Roman" w:eastAsia="TimesNewRomanPSMT" w:hAnsi="Times New Roman" w:cs="Times New Roman"/>
        </w:rPr>
        <w:t>§1 ustawy z dnia 26 czerwca 1974 r. – Kodeks pracy (</w:t>
      </w:r>
      <w:r w:rsidR="00194DF0">
        <w:rPr>
          <w:rFonts w:ascii="Times New Roman" w:eastAsia="TimesNewRomanPSMT" w:hAnsi="Times New Roman" w:cs="Times New Roman"/>
        </w:rPr>
        <w:t xml:space="preserve">tj. </w:t>
      </w:r>
      <w:r>
        <w:rPr>
          <w:rFonts w:ascii="Times New Roman" w:eastAsia="TimesNewRomanPSMT" w:hAnsi="Times New Roman" w:cs="Times New Roman"/>
        </w:rPr>
        <w:t>Dz. U. z 202</w:t>
      </w:r>
      <w:r w:rsidR="00194DF0">
        <w:rPr>
          <w:rFonts w:ascii="Times New Roman" w:eastAsia="TimesNewRomanPSMT" w:hAnsi="Times New Roman" w:cs="Times New Roman"/>
        </w:rPr>
        <w:t>3 r., poz. 1465).</w:t>
      </w:r>
    </w:p>
    <w:p w14:paraId="4A23D51E" w14:textId="4190EE64" w:rsidR="00194DF0" w:rsidRDefault="00194DF0" w:rsidP="00D32D32">
      <w:pPr>
        <w:autoSpaceDE w:val="0"/>
        <w:autoSpaceDN w:val="0"/>
        <w:adjustRightInd w:val="0"/>
        <w:spacing w:before="0" w:after="0" w:line="360" w:lineRule="auto"/>
        <w:jc w:val="both"/>
        <w:rPr>
          <w:rFonts w:ascii="Times New Roman" w:eastAsia="TimesNewRomanPSMT" w:hAnsi="Times New Roman" w:cs="Times New Roman"/>
        </w:rPr>
      </w:pPr>
      <w:r>
        <w:rPr>
          <w:rFonts w:ascii="Times New Roman" w:eastAsia="TimesNewRomanPSMT" w:hAnsi="Times New Roman" w:cs="Times New Roman"/>
        </w:rPr>
        <w:t xml:space="preserve">10. Szczegółowe wymagania dotyczące realizacji oraz egzekwowania wymogu zatrudnienia na podstawie stosunku pracy zostały określone w projektowanych postanowieniach umowy, </w:t>
      </w:r>
      <w:r w:rsidRPr="004A01E6">
        <w:rPr>
          <w:rFonts w:ascii="Times New Roman" w:eastAsia="TimesNewRomanPSMT" w:hAnsi="Times New Roman" w:cs="Times New Roman"/>
        </w:rPr>
        <w:t>stanowiący</w:t>
      </w:r>
      <w:r w:rsidR="00CA4A49">
        <w:rPr>
          <w:rFonts w:ascii="Times New Roman" w:eastAsia="TimesNewRomanPSMT" w:hAnsi="Times New Roman" w:cs="Times New Roman"/>
        </w:rPr>
        <w:t>ch</w:t>
      </w:r>
      <w:r w:rsidRPr="004A01E6">
        <w:rPr>
          <w:rFonts w:ascii="Times New Roman" w:eastAsia="TimesNewRomanPSMT" w:hAnsi="Times New Roman" w:cs="Times New Roman"/>
        </w:rPr>
        <w:t xml:space="preserve"> Załącznik Nr 2 </w:t>
      </w:r>
      <w:r w:rsidRPr="004A01E6">
        <w:rPr>
          <w:rFonts w:ascii="Times New Roman" w:eastAsia="TimesNewRomanPSMT" w:hAnsi="Times New Roman" w:cs="Times New Roman"/>
        </w:rPr>
        <w:br/>
        <w:t>do SWZ.</w:t>
      </w:r>
    </w:p>
    <w:p w14:paraId="07A0CC03" w14:textId="65413027" w:rsidR="00B770BE" w:rsidRPr="00F96DEB" w:rsidRDefault="00194DF0" w:rsidP="00D32D32">
      <w:pPr>
        <w:autoSpaceDE w:val="0"/>
        <w:autoSpaceDN w:val="0"/>
        <w:adjustRightInd w:val="0"/>
        <w:spacing w:before="0" w:after="0" w:line="360" w:lineRule="auto"/>
        <w:jc w:val="both"/>
        <w:rPr>
          <w:rFonts w:ascii="Times New Roman" w:eastAsia="TimesNewRomanPSMT" w:hAnsi="Times New Roman" w:cs="Times New Roman"/>
        </w:rPr>
      </w:pPr>
      <w:r>
        <w:rPr>
          <w:rFonts w:ascii="Times New Roman" w:eastAsia="TimesNewRomanPSMT" w:hAnsi="Times New Roman" w:cs="Times New Roman"/>
        </w:rPr>
        <w:t xml:space="preserve">11.Zamawiający nie określa dodatkowych wymagań związanych z zatrudnianiem osób, o których mowa w art. 96 ust. 1 </w:t>
      </w:r>
      <w:proofErr w:type="spellStart"/>
      <w:r>
        <w:rPr>
          <w:rFonts w:ascii="Times New Roman" w:eastAsia="TimesNewRomanPSMT" w:hAnsi="Times New Roman" w:cs="Times New Roman"/>
        </w:rPr>
        <w:t>Pzp</w:t>
      </w:r>
      <w:proofErr w:type="spellEnd"/>
      <w:r>
        <w:rPr>
          <w:rFonts w:ascii="Times New Roman" w:eastAsia="TimesNewRomanPSMT" w:hAnsi="Times New Roman" w:cs="Times New Roman"/>
        </w:rPr>
        <w:t>.</w:t>
      </w:r>
    </w:p>
    <w:p w14:paraId="0FE38B0F" w14:textId="666F4737" w:rsidR="00266B27" w:rsidRDefault="00266B27" w:rsidP="004D6842">
      <w:pPr>
        <w:pStyle w:val="Nagwek1"/>
        <w:numPr>
          <w:ilvl w:val="0"/>
          <w:numId w:val="1"/>
        </w:numPr>
        <w:shd w:val="clear" w:color="auto" w:fill="4472C4" w:themeFill="accent1"/>
        <w:spacing w:after="240"/>
        <w:jc w:val="both"/>
        <w:rPr>
          <w:rFonts w:ascii="Times New Roman" w:hAnsi="Times New Roman" w:cs="Times New Roman"/>
          <w:caps/>
          <w:color w:val="FFFFFF" w:themeColor="background1"/>
          <w:sz w:val="20"/>
          <w:szCs w:val="20"/>
        </w:rPr>
      </w:pPr>
      <w:bookmarkStart w:id="8" w:name="_Toc144806811"/>
      <w:bookmarkStart w:id="9" w:name="_Toc103086042"/>
      <w:bookmarkEnd w:id="7"/>
      <w:r>
        <w:rPr>
          <w:rFonts w:ascii="Times New Roman" w:hAnsi="Times New Roman" w:cs="Times New Roman"/>
          <w:caps/>
          <w:color w:val="FFFFFF" w:themeColor="background1"/>
          <w:sz w:val="20"/>
          <w:szCs w:val="20"/>
        </w:rPr>
        <w:t>Opis przedmiotu zamówienia</w:t>
      </w:r>
      <w:bookmarkEnd w:id="8"/>
    </w:p>
    <w:p w14:paraId="4F5148F1" w14:textId="77BC3346" w:rsidR="00756E04" w:rsidRDefault="00756E04" w:rsidP="00022BD1">
      <w:pPr>
        <w:pStyle w:val="pkt"/>
        <w:spacing w:before="0" w:after="0" w:line="360" w:lineRule="auto"/>
        <w:ind w:left="0" w:firstLine="0"/>
        <w:rPr>
          <w:sz w:val="20"/>
        </w:rPr>
      </w:pPr>
      <w:r w:rsidRPr="00D854DE">
        <w:rPr>
          <w:sz w:val="20"/>
        </w:rPr>
        <w:t>1. Pełna nazwa</w:t>
      </w:r>
      <w:r w:rsidR="00B22C40">
        <w:rPr>
          <w:sz w:val="20"/>
        </w:rPr>
        <w:t xml:space="preserve"> inwestycji:</w:t>
      </w:r>
      <w:r w:rsidR="00477100">
        <w:rPr>
          <w:sz w:val="20"/>
        </w:rPr>
        <w:t xml:space="preserve"> </w:t>
      </w:r>
      <w:r w:rsidR="00B22C40" w:rsidRPr="00477100">
        <w:rPr>
          <w:sz w:val="20"/>
        </w:rPr>
        <w:t>„</w:t>
      </w:r>
      <w:r w:rsidR="00AA3056">
        <w:rPr>
          <w:sz w:val="20"/>
        </w:rPr>
        <w:t>Budowa drogi gminnej w miejscowości Bzowo</w:t>
      </w:r>
      <w:r w:rsidR="00B22C40" w:rsidRPr="00477100">
        <w:rPr>
          <w:sz w:val="20"/>
        </w:rPr>
        <w:t>”.</w:t>
      </w:r>
    </w:p>
    <w:p w14:paraId="2F4D69CE" w14:textId="7454CF7C" w:rsidR="00477100" w:rsidRDefault="00477100" w:rsidP="00022BD1">
      <w:pPr>
        <w:pStyle w:val="pkt"/>
        <w:spacing w:before="0" w:after="0" w:line="360" w:lineRule="auto"/>
        <w:ind w:left="0" w:firstLine="0"/>
        <w:rPr>
          <w:sz w:val="20"/>
        </w:rPr>
      </w:pPr>
      <w:r>
        <w:rPr>
          <w:sz w:val="20"/>
        </w:rPr>
        <w:t xml:space="preserve">2. Lokalizacja inwestycji: </w:t>
      </w:r>
    </w:p>
    <w:p w14:paraId="1090810C" w14:textId="1F61F601" w:rsidR="008B1912" w:rsidRDefault="00AA3056" w:rsidP="00022BD1">
      <w:pPr>
        <w:pStyle w:val="pkt"/>
        <w:spacing w:before="0" w:after="0" w:line="360" w:lineRule="auto"/>
        <w:ind w:left="0" w:firstLine="0"/>
        <w:rPr>
          <w:sz w:val="20"/>
        </w:rPr>
      </w:pPr>
      <w:r>
        <w:rPr>
          <w:sz w:val="20"/>
        </w:rPr>
        <w:t>D</w:t>
      </w:r>
      <w:r w:rsidR="00477100">
        <w:rPr>
          <w:sz w:val="20"/>
        </w:rPr>
        <w:t>ział</w:t>
      </w:r>
      <w:r>
        <w:rPr>
          <w:sz w:val="20"/>
        </w:rPr>
        <w:t>ki</w:t>
      </w:r>
      <w:r w:rsidR="00477100">
        <w:rPr>
          <w:sz w:val="20"/>
        </w:rPr>
        <w:t xml:space="preserve"> nr</w:t>
      </w:r>
      <w:r>
        <w:rPr>
          <w:sz w:val="20"/>
        </w:rPr>
        <w:t xml:space="preserve"> 236 i 232 (przed zmianami 14, 9)</w:t>
      </w:r>
      <w:r w:rsidR="00023299">
        <w:rPr>
          <w:sz w:val="20"/>
        </w:rPr>
        <w:t xml:space="preserve">, </w:t>
      </w:r>
      <w:proofErr w:type="spellStart"/>
      <w:r w:rsidR="00023299">
        <w:rPr>
          <w:sz w:val="20"/>
        </w:rPr>
        <w:t>jed</w:t>
      </w:r>
      <w:proofErr w:type="spellEnd"/>
      <w:r w:rsidR="00023299">
        <w:rPr>
          <w:sz w:val="20"/>
        </w:rPr>
        <w:t xml:space="preserve">. </w:t>
      </w:r>
      <w:proofErr w:type="spellStart"/>
      <w:r w:rsidR="00023299">
        <w:rPr>
          <w:sz w:val="20"/>
        </w:rPr>
        <w:t>ewid</w:t>
      </w:r>
      <w:proofErr w:type="spellEnd"/>
      <w:r w:rsidR="00023299">
        <w:rPr>
          <w:sz w:val="20"/>
        </w:rPr>
        <w:t xml:space="preserve">. 041411, </w:t>
      </w:r>
      <w:proofErr w:type="spellStart"/>
      <w:r w:rsidR="00023299">
        <w:rPr>
          <w:sz w:val="20"/>
        </w:rPr>
        <w:t>obr</w:t>
      </w:r>
      <w:proofErr w:type="spellEnd"/>
      <w:r w:rsidR="00023299">
        <w:rPr>
          <w:sz w:val="20"/>
        </w:rPr>
        <w:t>. 00</w:t>
      </w:r>
      <w:r w:rsidR="00867F67">
        <w:rPr>
          <w:sz w:val="20"/>
        </w:rPr>
        <w:t>06</w:t>
      </w:r>
      <w:r w:rsidR="00023299">
        <w:rPr>
          <w:sz w:val="20"/>
        </w:rPr>
        <w:t xml:space="preserve"> </w:t>
      </w:r>
      <w:r w:rsidR="00867F67">
        <w:rPr>
          <w:sz w:val="20"/>
        </w:rPr>
        <w:t>Bzowo</w:t>
      </w:r>
      <w:r w:rsidR="00023299">
        <w:rPr>
          <w:sz w:val="20"/>
        </w:rPr>
        <w:t xml:space="preserve">. </w:t>
      </w:r>
    </w:p>
    <w:p w14:paraId="07B7FB80" w14:textId="4AF65EB2" w:rsidR="008B1912" w:rsidRDefault="008B1912" w:rsidP="00022BD1">
      <w:pPr>
        <w:pStyle w:val="pkt"/>
        <w:spacing w:before="0" w:after="0" w:line="360" w:lineRule="auto"/>
        <w:ind w:left="0" w:firstLine="0"/>
        <w:rPr>
          <w:sz w:val="20"/>
        </w:rPr>
      </w:pPr>
      <w:r>
        <w:rPr>
          <w:sz w:val="20"/>
        </w:rPr>
        <w:t>3. Stan istniejący:</w:t>
      </w:r>
    </w:p>
    <w:p w14:paraId="74A8B7C3" w14:textId="70163BAE" w:rsidR="00477100" w:rsidRDefault="00F67389" w:rsidP="00022BD1">
      <w:pPr>
        <w:pStyle w:val="pkt"/>
        <w:spacing w:before="0" w:after="0" w:line="360" w:lineRule="auto"/>
        <w:ind w:left="0" w:firstLine="0"/>
        <w:rPr>
          <w:sz w:val="20"/>
        </w:rPr>
      </w:pPr>
      <w:r>
        <w:rPr>
          <w:sz w:val="20"/>
        </w:rPr>
        <w:t xml:space="preserve">Obecnie </w:t>
      </w:r>
      <w:r w:rsidR="00867F67">
        <w:rPr>
          <w:sz w:val="20"/>
        </w:rPr>
        <w:t xml:space="preserve">droga ma nawierzchnię gruntową. Szerokość 3 m do 4 m w rejonie skrzyżowań, pobocze średniej szerokości 0,50 m wypiętrzone w górę ok. 10 cm lub zaniżone bez śladów regulacji oraz rowy śladowe zarośnięte i zamulone, jest to droga jednoprzestrzenna, dwukierunkowa. Istniejąca nawierzchnia drogi posiada dużą deformację oraz liczne ubytki w nawierzchni gruntowej uzupełniane różnym materiałem sypkim. Brak prawidłowego odwodnienia drogi, liczne przerosty trawiaste oraz wypiętrzone lub zaniżone pobocza wpływają na degradację drogi. Drugim ważnym problemem jest wzrost natężenia ruchu pojazdów, związane jest to z wzrostem posiadanych środków komunikacyjnych oraz obsługą gospodarstw rolnych zlokalizowanych przy tej drodze. </w:t>
      </w:r>
      <w:r w:rsidR="00867F67">
        <w:rPr>
          <w:sz w:val="20"/>
        </w:rPr>
        <w:br/>
        <w:t xml:space="preserve">Na całej długości drogi przeznaczonej do budowy, krawędzie jezdni </w:t>
      </w:r>
      <w:r w:rsidR="00274C84">
        <w:rPr>
          <w:sz w:val="20"/>
        </w:rPr>
        <w:t>są zdeformowane z licznymi ubytkami, pobocza wypiętrzone do góry lub zaniżone powodując różnicę wysokościową do nawierzchni średnio 5-8 cm. Nieuregulowany spływ wód opadowych szczególnie na odcinkach zaniżonych przyczyniło się do widocznych zaniżeń drogi i wymywania niebezpiecznych wyrobisk, które podmywają koronę drogi. Istniejące rowy odwadniające koronę drogi - obecnie zamulone i zasypane wskutek worania się podczas prac polowych na odcinkach pól uprawnych, nie spełniają swojej funkcji. Droga będąc w stanie technicznym jak w chwili obecnej nie spełnia wymogów bezpieczeństwa ruchu, a od użytkowników wymaga bardzo uważnej jazdy.</w:t>
      </w:r>
    </w:p>
    <w:p w14:paraId="6A4F0546" w14:textId="77777777" w:rsidR="008B1912" w:rsidRDefault="008B1912" w:rsidP="008B1912">
      <w:pPr>
        <w:pStyle w:val="pkt"/>
        <w:spacing w:before="0" w:after="0" w:line="360" w:lineRule="auto"/>
        <w:ind w:left="0" w:firstLine="0"/>
        <w:rPr>
          <w:sz w:val="20"/>
        </w:rPr>
      </w:pPr>
      <w:r>
        <w:rPr>
          <w:sz w:val="20"/>
        </w:rPr>
        <w:t>4. Istniejące uzbrojenie podziemne i nadziemne:</w:t>
      </w:r>
    </w:p>
    <w:p w14:paraId="2A70700F" w14:textId="73AAAB90" w:rsidR="008B1912" w:rsidRPr="00477100" w:rsidRDefault="008B1912" w:rsidP="00022BD1">
      <w:pPr>
        <w:pStyle w:val="pkt"/>
        <w:spacing w:before="0" w:after="0" w:line="360" w:lineRule="auto"/>
        <w:ind w:left="0" w:firstLine="0"/>
        <w:rPr>
          <w:sz w:val="20"/>
        </w:rPr>
      </w:pPr>
      <w:r>
        <w:rPr>
          <w:sz w:val="20"/>
        </w:rPr>
        <w:t>Na podstawie mapy sytuacyjno-wysokościowej oraz uzgodnień z użytkownikami uzbrojenia podziemnego stwierdzono występowanie uzbrojenia energetycznego oraz wodnego. Zbliżenia i kolizje z sieciami wykonywać na warunkach instytucji uzgadniających.</w:t>
      </w:r>
    </w:p>
    <w:p w14:paraId="06DC8857" w14:textId="7D2734DF" w:rsidR="00266B27" w:rsidRDefault="008B1912" w:rsidP="00022BD1">
      <w:pPr>
        <w:pStyle w:val="pkt"/>
        <w:spacing w:before="0" w:after="0" w:line="360" w:lineRule="auto"/>
        <w:ind w:left="0" w:firstLine="0"/>
        <w:rPr>
          <w:sz w:val="20"/>
        </w:rPr>
      </w:pPr>
      <w:r w:rsidRPr="005B6106">
        <w:rPr>
          <w:sz w:val="20"/>
        </w:rPr>
        <w:t>5</w:t>
      </w:r>
      <w:r w:rsidR="005B7C8C" w:rsidRPr="005B6106">
        <w:rPr>
          <w:sz w:val="20"/>
        </w:rPr>
        <w:t xml:space="preserve">. </w:t>
      </w:r>
      <w:r w:rsidR="008D6B93" w:rsidRPr="005B6106">
        <w:rPr>
          <w:sz w:val="20"/>
        </w:rPr>
        <w:t>Założenia projektowe</w:t>
      </w:r>
      <w:r w:rsidR="00266B27" w:rsidRPr="005B6106">
        <w:rPr>
          <w:sz w:val="20"/>
        </w:rPr>
        <w:t>:</w:t>
      </w:r>
    </w:p>
    <w:p w14:paraId="43170057" w14:textId="669280C9" w:rsidR="00274C84" w:rsidRDefault="00274C84" w:rsidP="00022BD1">
      <w:pPr>
        <w:pStyle w:val="pkt"/>
        <w:spacing w:before="0" w:after="0" w:line="360" w:lineRule="auto"/>
        <w:ind w:left="0" w:firstLine="0"/>
        <w:rPr>
          <w:sz w:val="20"/>
        </w:rPr>
      </w:pPr>
      <w:r>
        <w:rPr>
          <w:sz w:val="20"/>
        </w:rPr>
        <w:t xml:space="preserve">W celu przywrócenia płynności, poprawy bezpieczeństwa i wygody ruchu, projektuje się </w:t>
      </w:r>
      <w:r w:rsidR="00457A98">
        <w:rPr>
          <w:sz w:val="20"/>
        </w:rPr>
        <w:t xml:space="preserve">przebudowę </w:t>
      </w:r>
      <w:r w:rsidR="005C28BC">
        <w:rPr>
          <w:sz w:val="20"/>
        </w:rPr>
        <w:br/>
      </w:r>
      <w:r w:rsidR="00457A98">
        <w:rPr>
          <w:sz w:val="20"/>
        </w:rPr>
        <w:t xml:space="preserve">nawierzchni zgodnie z Rozporządzeniem Ministra </w:t>
      </w:r>
      <w:r w:rsidR="005C28BC">
        <w:rPr>
          <w:sz w:val="20"/>
        </w:rPr>
        <w:t>Infrastruktury</w:t>
      </w:r>
      <w:r w:rsidR="00457A98">
        <w:rPr>
          <w:sz w:val="20"/>
        </w:rPr>
        <w:t xml:space="preserve"> z dnia 2</w:t>
      </w:r>
      <w:r w:rsidR="005C28BC">
        <w:rPr>
          <w:sz w:val="20"/>
        </w:rPr>
        <w:t>4</w:t>
      </w:r>
      <w:r w:rsidR="00457A98">
        <w:rPr>
          <w:sz w:val="20"/>
        </w:rPr>
        <w:t xml:space="preserve"> </w:t>
      </w:r>
      <w:r w:rsidR="005C28BC">
        <w:rPr>
          <w:sz w:val="20"/>
        </w:rPr>
        <w:t>czerwca</w:t>
      </w:r>
      <w:r w:rsidR="00457A98">
        <w:rPr>
          <w:sz w:val="20"/>
        </w:rPr>
        <w:t xml:space="preserve"> </w:t>
      </w:r>
      <w:r w:rsidR="005C28BC">
        <w:rPr>
          <w:sz w:val="20"/>
        </w:rPr>
        <w:t>20</w:t>
      </w:r>
      <w:r w:rsidR="00E502B9">
        <w:rPr>
          <w:sz w:val="20"/>
        </w:rPr>
        <w:t>2</w:t>
      </w:r>
      <w:r w:rsidR="005C28BC">
        <w:rPr>
          <w:sz w:val="20"/>
        </w:rPr>
        <w:t>2</w:t>
      </w:r>
      <w:r w:rsidR="00457A98">
        <w:rPr>
          <w:sz w:val="20"/>
        </w:rPr>
        <w:t xml:space="preserve"> r. w sprawie </w:t>
      </w:r>
      <w:r w:rsidR="005C28BC">
        <w:rPr>
          <w:sz w:val="20"/>
        </w:rPr>
        <w:t xml:space="preserve">przepisów </w:t>
      </w:r>
      <w:r w:rsidR="005C28BC">
        <w:rPr>
          <w:sz w:val="20"/>
        </w:rPr>
        <w:br/>
        <w:t>techniczno-budowlanych dotyczących dróg publicznych</w:t>
      </w:r>
      <w:r w:rsidR="00457A98">
        <w:rPr>
          <w:sz w:val="20"/>
        </w:rPr>
        <w:t xml:space="preserve"> </w:t>
      </w:r>
      <w:r w:rsidR="00457A98" w:rsidRPr="005C28BC">
        <w:rPr>
          <w:sz w:val="20"/>
        </w:rPr>
        <w:t>(Dz. U. z 20</w:t>
      </w:r>
      <w:r w:rsidR="005C28BC" w:rsidRPr="005C28BC">
        <w:rPr>
          <w:sz w:val="20"/>
        </w:rPr>
        <w:t>22</w:t>
      </w:r>
      <w:r w:rsidR="00457A98" w:rsidRPr="005C28BC">
        <w:rPr>
          <w:sz w:val="20"/>
        </w:rPr>
        <w:t xml:space="preserve"> r., poz. </w:t>
      </w:r>
      <w:r w:rsidR="005C28BC" w:rsidRPr="005C28BC">
        <w:rPr>
          <w:sz w:val="20"/>
        </w:rPr>
        <w:t>1518</w:t>
      </w:r>
      <w:r w:rsidR="00457A98" w:rsidRPr="005C28BC">
        <w:rPr>
          <w:sz w:val="20"/>
        </w:rPr>
        <w:t xml:space="preserve">) </w:t>
      </w:r>
      <w:r w:rsidR="00457A98" w:rsidRPr="00457A98">
        <w:rPr>
          <w:sz w:val="20"/>
        </w:rPr>
        <w:t>oraz warunkami Urzędu Gminy Warlubie – droga wewnętrzna – przyjęto:</w:t>
      </w:r>
    </w:p>
    <w:p w14:paraId="59DBAE96" w14:textId="30A0D372" w:rsidR="00457A98" w:rsidRDefault="00457A98" w:rsidP="00457A98">
      <w:pPr>
        <w:pStyle w:val="pkt"/>
        <w:numPr>
          <w:ilvl w:val="0"/>
          <w:numId w:val="43"/>
        </w:numPr>
        <w:spacing w:before="0" w:after="0" w:line="360" w:lineRule="auto"/>
        <w:rPr>
          <w:sz w:val="20"/>
        </w:rPr>
      </w:pPr>
      <w:r>
        <w:rPr>
          <w:sz w:val="20"/>
        </w:rPr>
        <w:t>szerokość projektowa</w:t>
      </w:r>
      <w:r>
        <w:rPr>
          <w:sz w:val="20"/>
        </w:rPr>
        <w:tab/>
      </w:r>
      <w:r>
        <w:rPr>
          <w:sz w:val="20"/>
        </w:rPr>
        <w:tab/>
      </w:r>
      <w:r>
        <w:rPr>
          <w:sz w:val="20"/>
        </w:rPr>
        <w:tab/>
      </w:r>
      <w:r>
        <w:rPr>
          <w:sz w:val="20"/>
        </w:rPr>
        <w:tab/>
      </w:r>
      <w:r>
        <w:rPr>
          <w:sz w:val="20"/>
        </w:rPr>
        <w:tab/>
        <w:t>-</w:t>
      </w:r>
      <w:r>
        <w:rPr>
          <w:sz w:val="20"/>
        </w:rPr>
        <w:tab/>
        <w:t>40,00 km/h</w:t>
      </w:r>
    </w:p>
    <w:p w14:paraId="7CE34020" w14:textId="3B32A7AB" w:rsidR="00457A98" w:rsidRDefault="00457A98" w:rsidP="00457A98">
      <w:pPr>
        <w:pStyle w:val="pkt"/>
        <w:numPr>
          <w:ilvl w:val="0"/>
          <w:numId w:val="43"/>
        </w:numPr>
        <w:spacing w:before="0" w:after="0" w:line="360" w:lineRule="auto"/>
        <w:rPr>
          <w:sz w:val="20"/>
        </w:rPr>
      </w:pPr>
      <w:r>
        <w:rPr>
          <w:sz w:val="20"/>
        </w:rPr>
        <w:t>obciążenie przyjęto KR2</w:t>
      </w:r>
      <w:r>
        <w:rPr>
          <w:sz w:val="20"/>
        </w:rPr>
        <w:tab/>
      </w:r>
      <w:r>
        <w:rPr>
          <w:sz w:val="20"/>
        </w:rPr>
        <w:tab/>
      </w:r>
      <w:r>
        <w:rPr>
          <w:sz w:val="20"/>
        </w:rPr>
        <w:tab/>
      </w:r>
      <w:r>
        <w:rPr>
          <w:sz w:val="20"/>
        </w:rPr>
        <w:tab/>
      </w:r>
      <w:r>
        <w:rPr>
          <w:sz w:val="20"/>
        </w:rPr>
        <w:tab/>
        <w:t>-</w:t>
      </w:r>
      <w:r>
        <w:rPr>
          <w:sz w:val="20"/>
        </w:rPr>
        <w:tab/>
        <w:t>3,50 Mg/oś</w:t>
      </w:r>
    </w:p>
    <w:p w14:paraId="1DBE0BE0" w14:textId="26A20982" w:rsidR="00457A98" w:rsidRDefault="00457A98" w:rsidP="00457A98">
      <w:pPr>
        <w:pStyle w:val="pkt"/>
        <w:numPr>
          <w:ilvl w:val="0"/>
          <w:numId w:val="43"/>
        </w:numPr>
        <w:spacing w:before="0" w:after="0" w:line="360" w:lineRule="auto"/>
        <w:rPr>
          <w:sz w:val="20"/>
        </w:rPr>
      </w:pPr>
      <w:r>
        <w:rPr>
          <w:sz w:val="20"/>
        </w:rPr>
        <w:lastRenderedPageBreak/>
        <w:t>szerokość korony drogi</w:t>
      </w:r>
      <w:r>
        <w:rPr>
          <w:sz w:val="20"/>
        </w:rPr>
        <w:tab/>
      </w:r>
      <w:r>
        <w:rPr>
          <w:sz w:val="20"/>
        </w:rPr>
        <w:tab/>
      </w:r>
      <w:r>
        <w:rPr>
          <w:sz w:val="20"/>
        </w:rPr>
        <w:tab/>
      </w:r>
      <w:r>
        <w:rPr>
          <w:sz w:val="20"/>
        </w:rPr>
        <w:tab/>
      </w:r>
      <w:r>
        <w:rPr>
          <w:sz w:val="20"/>
        </w:rPr>
        <w:tab/>
        <w:t>-</w:t>
      </w:r>
      <w:r>
        <w:rPr>
          <w:sz w:val="20"/>
        </w:rPr>
        <w:tab/>
        <w:t>5,50 m</w:t>
      </w:r>
    </w:p>
    <w:p w14:paraId="5421820A" w14:textId="6B9B7A44" w:rsidR="00457A98" w:rsidRDefault="00457A98" w:rsidP="00457A98">
      <w:pPr>
        <w:pStyle w:val="pkt"/>
        <w:numPr>
          <w:ilvl w:val="0"/>
          <w:numId w:val="43"/>
        </w:numPr>
        <w:spacing w:before="0" w:after="0" w:line="360" w:lineRule="auto"/>
        <w:rPr>
          <w:sz w:val="20"/>
        </w:rPr>
      </w:pPr>
      <w:r>
        <w:rPr>
          <w:sz w:val="20"/>
        </w:rPr>
        <w:t xml:space="preserve">szerokość nawierzchni jezdni w przekroju drogowym </w:t>
      </w:r>
      <w:r>
        <w:rPr>
          <w:sz w:val="20"/>
        </w:rPr>
        <w:tab/>
        <w:t>-</w:t>
      </w:r>
      <w:r>
        <w:rPr>
          <w:sz w:val="20"/>
        </w:rPr>
        <w:tab/>
        <w:t>4,00 m</w:t>
      </w:r>
    </w:p>
    <w:p w14:paraId="321EC5E3" w14:textId="2B68C380" w:rsidR="00457A98" w:rsidRDefault="00457A98" w:rsidP="00457A98">
      <w:pPr>
        <w:pStyle w:val="pkt"/>
        <w:numPr>
          <w:ilvl w:val="0"/>
          <w:numId w:val="43"/>
        </w:numPr>
        <w:spacing w:before="0" w:after="0" w:line="360" w:lineRule="auto"/>
        <w:rPr>
          <w:sz w:val="20"/>
        </w:rPr>
      </w:pPr>
      <w:r>
        <w:rPr>
          <w:sz w:val="20"/>
        </w:rPr>
        <w:t>szerokość poboczy</w:t>
      </w:r>
      <w:r>
        <w:rPr>
          <w:sz w:val="20"/>
        </w:rPr>
        <w:tab/>
      </w:r>
      <w:r>
        <w:rPr>
          <w:sz w:val="20"/>
        </w:rPr>
        <w:tab/>
      </w:r>
      <w:r>
        <w:rPr>
          <w:sz w:val="20"/>
        </w:rPr>
        <w:tab/>
      </w:r>
      <w:r>
        <w:rPr>
          <w:sz w:val="20"/>
        </w:rPr>
        <w:tab/>
      </w:r>
      <w:r>
        <w:rPr>
          <w:sz w:val="20"/>
        </w:rPr>
        <w:tab/>
        <w:t>-</w:t>
      </w:r>
      <w:r>
        <w:rPr>
          <w:sz w:val="20"/>
        </w:rPr>
        <w:tab/>
        <w:t>2 x 0,75 m</w:t>
      </w:r>
    </w:p>
    <w:p w14:paraId="36852D47" w14:textId="20B4C353" w:rsidR="00457A98" w:rsidRPr="00457A98" w:rsidRDefault="00457A98" w:rsidP="00457A98">
      <w:pPr>
        <w:pStyle w:val="pkt"/>
        <w:numPr>
          <w:ilvl w:val="0"/>
          <w:numId w:val="43"/>
        </w:numPr>
        <w:spacing w:before="0" w:after="0" w:line="360" w:lineRule="auto"/>
        <w:rPr>
          <w:sz w:val="20"/>
        </w:rPr>
      </w:pPr>
      <w:r>
        <w:rPr>
          <w:sz w:val="20"/>
        </w:rPr>
        <w:t>klasa drogi</w:t>
      </w:r>
      <w:r>
        <w:rPr>
          <w:sz w:val="20"/>
        </w:rPr>
        <w:tab/>
      </w:r>
      <w:r>
        <w:rPr>
          <w:sz w:val="20"/>
        </w:rPr>
        <w:tab/>
      </w:r>
      <w:r>
        <w:rPr>
          <w:sz w:val="20"/>
        </w:rPr>
        <w:tab/>
      </w:r>
      <w:r>
        <w:rPr>
          <w:sz w:val="20"/>
        </w:rPr>
        <w:tab/>
      </w:r>
      <w:r>
        <w:rPr>
          <w:sz w:val="20"/>
        </w:rPr>
        <w:tab/>
      </w:r>
      <w:r>
        <w:rPr>
          <w:sz w:val="20"/>
        </w:rPr>
        <w:tab/>
        <w:t>-</w:t>
      </w:r>
      <w:r>
        <w:rPr>
          <w:sz w:val="20"/>
        </w:rPr>
        <w:tab/>
        <w:t>L</w:t>
      </w:r>
    </w:p>
    <w:p w14:paraId="77DEB9A6" w14:textId="398EF549" w:rsidR="008D6B93" w:rsidRDefault="008B1912" w:rsidP="00022BD1">
      <w:pPr>
        <w:pStyle w:val="pkt"/>
        <w:spacing w:before="0" w:after="0" w:line="360" w:lineRule="auto"/>
        <w:ind w:left="0" w:firstLine="0"/>
        <w:rPr>
          <w:sz w:val="20"/>
        </w:rPr>
      </w:pPr>
      <w:r w:rsidRPr="00C13F25">
        <w:rPr>
          <w:sz w:val="20"/>
        </w:rPr>
        <w:t xml:space="preserve">6. Zestawienie powierzchni </w:t>
      </w:r>
      <w:r w:rsidR="00DA7F0F">
        <w:rPr>
          <w:sz w:val="20"/>
        </w:rPr>
        <w:t>oraz długości</w:t>
      </w:r>
      <w:r w:rsidRPr="00C13F25">
        <w:rPr>
          <w:sz w:val="20"/>
        </w:rPr>
        <w:t xml:space="preserve"> poszczególnych elementów:</w:t>
      </w:r>
    </w:p>
    <w:p w14:paraId="0C0557F3" w14:textId="435C922A" w:rsidR="00C13F25" w:rsidRDefault="00C13F25" w:rsidP="00C13F25">
      <w:pPr>
        <w:pStyle w:val="pkt"/>
        <w:numPr>
          <w:ilvl w:val="0"/>
          <w:numId w:val="44"/>
        </w:numPr>
        <w:spacing w:before="0" w:after="0" w:line="360" w:lineRule="auto"/>
        <w:rPr>
          <w:sz w:val="20"/>
        </w:rPr>
      </w:pPr>
      <w:r>
        <w:rPr>
          <w:sz w:val="20"/>
        </w:rPr>
        <w:t>nawierzchnia bitumiczna – jezdnia</w:t>
      </w:r>
      <w:r>
        <w:rPr>
          <w:sz w:val="20"/>
        </w:rPr>
        <w:tab/>
      </w:r>
      <w:r>
        <w:rPr>
          <w:sz w:val="20"/>
        </w:rPr>
        <w:tab/>
      </w:r>
      <w:r>
        <w:rPr>
          <w:sz w:val="20"/>
        </w:rPr>
        <w:tab/>
      </w:r>
      <w:r>
        <w:rPr>
          <w:sz w:val="20"/>
        </w:rPr>
        <w:tab/>
        <w:t>- 2,264 m</w:t>
      </w:r>
      <w:r w:rsidRPr="00C13F25">
        <w:rPr>
          <w:sz w:val="20"/>
          <w:vertAlign w:val="superscript"/>
        </w:rPr>
        <w:t>2</w:t>
      </w:r>
    </w:p>
    <w:p w14:paraId="6F526267" w14:textId="2600D164" w:rsidR="00C13F25" w:rsidRDefault="00C13F25" w:rsidP="00C13F25">
      <w:pPr>
        <w:pStyle w:val="pkt"/>
        <w:numPr>
          <w:ilvl w:val="0"/>
          <w:numId w:val="44"/>
        </w:numPr>
        <w:spacing w:before="0" w:after="0" w:line="360" w:lineRule="auto"/>
        <w:rPr>
          <w:sz w:val="20"/>
        </w:rPr>
      </w:pPr>
      <w:r>
        <w:rPr>
          <w:sz w:val="20"/>
        </w:rPr>
        <w:t>nawierzchnia bitumiczna – zjazdy</w:t>
      </w:r>
      <w:r>
        <w:rPr>
          <w:sz w:val="20"/>
        </w:rPr>
        <w:tab/>
      </w:r>
      <w:r>
        <w:rPr>
          <w:sz w:val="20"/>
        </w:rPr>
        <w:tab/>
      </w:r>
      <w:r>
        <w:rPr>
          <w:sz w:val="20"/>
        </w:rPr>
        <w:tab/>
      </w:r>
      <w:r>
        <w:rPr>
          <w:sz w:val="20"/>
        </w:rPr>
        <w:tab/>
        <w:t>- 55,00 m</w:t>
      </w:r>
      <w:r w:rsidRPr="00C13F25">
        <w:rPr>
          <w:sz w:val="20"/>
          <w:vertAlign w:val="superscript"/>
        </w:rPr>
        <w:t>2</w:t>
      </w:r>
    </w:p>
    <w:p w14:paraId="70B5160A" w14:textId="3806C1FB" w:rsidR="00C13F25" w:rsidRDefault="00C13F25" w:rsidP="00C13F25">
      <w:pPr>
        <w:pStyle w:val="pkt"/>
        <w:numPr>
          <w:ilvl w:val="0"/>
          <w:numId w:val="44"/>
        </w:numPr>
        <w:spacing w:before="0" w:after="0" w:line="360" w:lineRule="auto"/>
        <w:rPr>
          <w:sz w:val="20"/>
        </w:rPr>
      </w:pPr>
      <w:r>
        <w:rPr>
          <w:sz w:val="20"/>
        </w:rPr>
        <w:t>pobocza</w:t>
      </w:r>
      <w:r>
        <w:rPr>
          <w:sz w:val="20"/>
        </w:rPr>
        <w:tab/>
      </w:r>
      <w:r>
        <w:rPr>
          <w:sz w:val="20"/>
        </w:rPr>
        <w:tab/>
      </w:r>
      <w:r>
        <w:rPr>
          <w:sz w:val="20"/>
        </w:rPr>
        <w:tab/>
      </w:r>
      <w:r>
        <w:rPr>
          <w:sz w:val="20"/>
        </w:rPr>
        <w:tab/>
      </w:r>
      <w:r>
        <w:rPr>
          <w:sz w:val="20"/>
        </w:rPr>
        <w:tab/>
      </w:r>
      <w:r>
        <w:rPr>
          <w:sz w:val="20"/>
        </w:rPr>
        <w:tab/>
      </w:r>
      <w:r>
        <w:rPr>
          <w:sz w:val="20"/>
        </w:rPr>
        <w:tab/>
        <w:t>- 788,00 m</w:t>
      </w:r>
      <w:r w:rsidRPr="00C13F25">
        <w:rPr>
          <w:sz w:val="20"/>
          <w:vertAlign w:val="superscript"/>
        </w:rPr>
        <w:t>2</w:t>
      </w:r>
    </w:p>
    <w:p w14:paraId="46245043" w14:textId="7A172BFA" w:rsidR="008D6B93" w:rsidRDefault="00F93E9E" w:rsidP="00022BD1">
      <w:pPr>
        <w:pStyle w:val="pkt"/>
        <w:spacing w:before="0" w:after="0" w:line="360" w:lineRule="auto"/>
        <w:ind w:left="0" w:firstLine="0"/>
        <w:rPr>
          <w:sz w:val="20"/>
        </w:rPr>
      </w:pPr>
      <w:r w:rsidRPr="00DA7F0F">
        <w:rPr>
          <w:sz w:val="20"/>
        </w:rPr>
        <w:t>7. Warunki wynikające z ochrony konserwatorskiej terenu:</w:t>
      </w:r>
    </w:p>
    <w:p w14:paraId="05E5B6F7" w14:textId="3D92C4CB" w:rsidR="00F93E9E" w:rsidRDefault="00F93E9E" w:rsidP="00022BD1">
      <w:pPr>
        <w:pStyle w:val="pkt"/>
        <w:spacing w:before="0" w:after="0" w:line="360" w:lineRule="auto"/>
        <w:ind w:left="0" w:firstLine="0"/>
        <w:rPr>
          <w:sz w:val="20"/>
        </w:rPr>
      </w:pPr>
      <w:r>
        <w:rPr>
          <w:sz w:val="20"/>
        </w:rPr>
        <w:t xml:space="preserve">Teren, na którym projektowana </w:t>
      </w:r>
      <w:r w:rsidR="00DA7F0F">
        <w:rPr>
          <w:sz w:val="20"/>
        </w:rPr>
        <w:t xml:space="preserve">jest </w:t>
      </w:r>
      <w:r>
        <w:rPr>
          <w:sz w:val="20"/>
        </w:rPr>
        <w:t>budowa drogi, nie jest wpisany do rejestru zabytków oraz nie podlega ochronie.</w:t>
      </w:r>
    </w:p>
    <w:p w14:paraId="28DD0287" w14:textId="436BC278" w:rsidR="00F93E9E" w:rsidRDefault="00216C55" w:rsidP="00022BD1">
      <w:pPr>
        <w:pStyle w:val="pkt"/>
        <w:spacing w:before="0" w:after="0" w:line="360" w:lineRule="auto"/>
        <w:ind w:left="0" w:firstLine="0"/>
        <w:rPr>
          <w:sz w:val="20"/>
        </w:rPr>
      </w:pPr>
      <w:r>
        <w:rPr>
          <w:sz w:val="20"/>
        </w:rPr>
        <w:t>8</w:t>
      </w:r>
      <w:r w:rsidR="00F93E9E">
        <w:rPr>
          <w:sz w:val="20"/>
        </w:rPr>
        <w:t>. Warunki wynikające z eksploatacji górniczej:</w:t>
      </w:r>
    </w:p>
    <w:p w14:paraId="43A7A16A" w14:textId="1C41CC5D" w:rsidR="00F93E9E" w:rsidRDefault="00F93E9E" w:rsidP="00022BD1">
      <w:pPr>
        <w:pStyle w:val="pkt"/>
        <w:spacing w:before="0" w:after="0" w:line="360" w:lineRule="auto"/>
        <w:ind w:left="0" w:firstLine="0"/>
        <w:rPr>
          <w:sz w:val="20"/>
        </w:rPr>
      </w:pPr>
      <w:r>
        <w:rPr>
          <w:sz w:val="20"/>
        </w:rPr>
        <w:t xml:space="preserve">Teren, na którym projektowana jest budowa drogi nie znajduje się w granicach terenu górniczego. </w:t>
      </w:r>
    </w:p>
    <w:p w14:paraId="29411274" w14:textId="1293ED5A" w:rsidR="007931F7" w:rsidRPr="00BC60C1" w:rsidRDefault="00BC60C1" w:rsidP="0058579B">
      <w:pPr>
        <w:pStyle w:val="pkt"/>
        <w:spacing w:before="0" w:after="0" w:line="360" w:lineRule="auto"/>
        <w:ind w:left="0" w:firstLine="0"/>
        <w:rPr>
          <w:sz w:val="20"/>
        </w:rPr>
      </w:pPr>
      <w:r>
        <w:rPr>
          <w:sz w:val="20"/>
        </w:rPr>
        <w:t>9</w:t>
      </w:r>
      <w:r w:rsidR="007931F7" w:rsidRPr="00BC60C1">
        <w:rPr>
          <w:sz w:val="20"/>
        </w:rPr>
        <w:t>. Przed rozpoczęciem robót, w terminie uzgodnionym z Zamawiającym, Wykonawca wykona odcinek próbny</w:t>
      </w:r>
      <w:r w:rsidR="009972EF" w:rsidRPr="00BC60C1">
        <w:rPr>
          <w:sz w:val="20"/>
        </w:rPr>
        <w:t xml:space="preserve"> </w:t>
      </w:r>
      <w:r w:rsidR="007931F7" w:rsidRPr="00BC60C1">
        <w:rPr>
          <w:sz w:val="20"/>
        </w:rPr>
        <w:t>w celu:</w:t>
      </w:r>
    </w:p>
    <w:p w14:paraId="28BB147D" w14:textId="1C045CBE" w:rsidR="007931F7" w:rsidRPr="00BC60C1" w:rsidRDefault="007931F7" w:rsidP="007931F7">
      <w:pPr>
        <w:pStyle w:val="pkt"/>
        <w:numPr>
          <w:ilvl w:val="0"/>
          <w:numId w:val="45"/>
        </w:numPr>
        <w:spacing w:before="0" w:after="0" w:line="360" w:lineRule="auto"/>
        <w:rPr>
          <w:sz w:val="20"/>
        </w:rPr>
      </w:pPr>
      <w:r w:rsidRPr="00BC60C1">
        <w:rPr>
          <w:sz w:val="20"/>
        </w:rPr>
        <w:t xml:space="preserve">stwierdzenia czy właściwy jest sprzęt budowlany do produkcji mieszanki oraz jej rozkładania </w:t>
      </w:r>
      <w:r w:rsidR="00B831CF" w:rsidRPr="00BC60C1">
        <w:rPr>
          <w:sz w:val="20"/>
        </w:rPr>
        <w:br/>
      </w:r>
      <w:r w:rsidRPr="00BC60C1">
        <w:rPr>
          <w:sz w:val="20"/>
        </w:rPr>
        <w:t>i zagęszczania,</w:t>
      </w:r>
    </w:p>
    <w:p w14:paraId="1A520E8A" w14:textId="50B28DCE" w:rsidR="007931F7" w:rsidRPr="00BC60C1" w:rsidRDefault="007931F7" w:rsidP="007931F7">
      <w:pPr>
        <w:pStyle w:val="pkt"/>
        <w:numPr>
          <w:ilvl w:val="0"/>
          <w:numId w:val="45"/>
        </w:numPr>
        <w:spacing w:before="0" w:after="0" w:line="360" w:lineRule="auto"/>
        <w:rPr>
          <w:sz w:val="20"/>
        </w:rPr>
      </w:pPr>
      <w:r w:rsidRPr="00BC60C1">
        <w:rPr>
          <w:sz w:val="20"/>
        </w:rPr>
        <w:t>określenia grubości wykonywanej warstwy w stanie luźnym, koniecznej do uzyskania wymaganej grubości warstwy po zagęszczeniu,</w:t>
      </w:r>
    </w:p>
    <w:p w14:paraId="4A7BAF4D" w14:textId="5CC09DA0" w:rsidR="007931F7" w:rsidRPr="00BC60C1" w:rsidRDefault="007931F7" w:rsidP="007931F7">
      <w:pPr>
        <w:pStyle w:val="pkt"/>
        <w:numPr>
          <w:ilvl w:val="0"/>
          <w:numId w:val="45"/>
        </w:numPr>
        <w:spacing w:before="0" w:after="0" w:line="360" w:lineRule="auto"/>
        <w:rPr>
          <w:sz w:val="20"/>
        </w:rPr>
      </w:pPr>
      <w:r w:rsidRPr="00BC60C1">
        <w:rPr>
          <w:sz w:val="20"/>
        </w:rPr>
        <w:t xml:space="preserve">określenia liczby przejść sprzętu zagęszczającego, potrzebnej do uzyskania wymaganego </w:t>
      </w:r>
      <w:r w:rsidR="00887CAD" w:rsidRPr="00BC60C1">
        <w:rPr>
          <w:sz w:val="20"/>
        </w:rPr>
        <w:t>wskaźnika zagęszczenia wymaganej warstwy</w:t>
      </w:r>
      <w:r w:rsidR="00AF77C0" w:rsidRPr="00BC60C1">
        <w:rPr>
          <w:sz w:val="20"/>
        </w:rPr>
        <w:t>.</w:t>
      </w:r>
    </w:p>
    <w:p w14:paraId="03476281" w14:textId="7498BCE1" w:rsidR="00887CAD" w:rsidRDefault="00887CAD" w:rsidP="00887CAD">
      <w:pPr>
        <w:pStyle w:val="pkt"/>
        <w:spacing w:before="0" w:after="0" w:line="360" w:lineRule="auto"/>
        <w:ind w:left="0" w:firstLine="0"/>
        <w:rPr>
          <w:sz w:val="20"/>
        </w:rPr>
      </w:pPr>
      <w:r>
        <w:rPr>
          <w:sz w:val="20"/>
        </w:rPr>
        <w:t>1</w:t>
      </w:r>
      <w:r w:rsidR="00BC60C1">
        <w:rPr>
          <w:sz w:val="20"/>
        </w:rPr>
        <w:t>0</w:t>
      </w:r>
      <w:r>
        <w:rPr>
          <w:sz w:val="20"/>
        </w:rPr>
        <w:t>. Roboty budowlane przewidziane do wykonania na odcinku próbnym polegają na</w:t>
      </w:r>
      <w:r w:rsidR="009972EF">
        <w:rPr>
          <w:sz w:val="20"/>
        </w:rPr>
        <w:t>:</w:t>
      </w:r>
    </w:p>
    <w:p w14:paraId="4946EAC6" w14:textId="73ED3112" w:rsidR="00887CAD" w:rsidRDefault="009972EF" w:rsidP="00887CAD">
      <w:pPr>
        <w:pStyle w:val="pkt"/>
        <w:numPr>
          <w:ilvl w:val="0"/>
          <w:numId w:val="47"/>
        </w:numPr>
        <w:spacing w:before="0" w:after="0" w:line="360" w:lineRule="auto"/>
        <w:rPr>
          <w:sz w:val="20"/>
        </w:rPr>
      </w:pPr>
      <w:r>
        <w:rPr>
          <w:sz w:val="20"/>
        </w:rPr>
        <w:t xml:space="preserve">wykonaniu </w:t>
      </w:r>
      <w:r w:rsidR="00887CAD">
        <w:rPr>
          <w:sz w:val="20"/>
        </w:rPr>
        <w:t xml:space="preserve">nawierzchni z </w:t>
      </w:r>
      <w:r w:rsidR="00B831CF">
        <w:rPr>
          <w:sz w:val="20"/>
        </w:rPr>
        <w:t>betonu asfaltowego AC11S o grubości 4 cm (warstwa ścieralna),</w:t>
      </w:r>
    </w:p>
    <w:p w14:paraId="0B3334AE" w14:textId="349AE2BC" w:rsidR="00B831CF" w:rsidRDefault="009972EF" w:rsidP="00887CAD">
      <w:pPr>
        <w:pStyle w:val="pkt"/>
        <w:numPr>
          <w:ilvl w:val="0"/>
          <w:numId w:val="47"/>
        </w:numPr>
        <w:spacing w:before="0" w:after="0" w:line="360" w:lineRule="auto"/>
        <w:rPr>
          <w:sz w:val="20"/>
        </w:rPr>
      </w:pPr>
      <w:r>
        <w:rPr>
          <w:sz w:val="20"/>
        </w:rPr>
        <w:t xml:space="preserve">wykonaniu </w:t>
      </w:r>
      <w:r w:rsidR="00B831CF">
        <w:rPr>
          <w:sz w:val="20"/>
        </w:rPr>
        <w:t xml:space="preserve">nawierzchni z betonu asfaltowego AC16W o grubości </w:t>
      </w:r>
      <w:r>
        <w:rPr>
          <w:sz w:val="20"/>
        </w:rPr>
        <w:t>4</w:t>
      </w:r>
      <w:r w:rsidR="00B831CF">
        <w:rPr>
          <w:sz w:val="20"/>
        </w:rPr>
        <w:t xml:space="preserve"> cm (warstwa w</w:t>
      </w:r>
      <w:r>
        <w:rPr>
          <w:sz w:val="20"/>
        </w:rPr>
        <w:t>yrównawcza</w:t>
      </w:r>
      <w:r w:rsidR="00B831CF">
        <w:rPr>
          <w:sz w:val="20"/>
        </w:rPr>
        <w:t>)</w:t>
      </w:r>
      <w:r>
        <w:rPr>
          <w:sz w:val="20"/>
        </w:rPr>
        <w:t>,</w:t>
      </w:r>
    </w:p>
    <w:p w14:paraId="7F845D98" w14:textId="231DF94F" w:rsidR="009972EF" w:rsidRPr="009972EF" w:rsidRDefault="009972EF" w:rsidP="009972EF">
      <w:pPr>
        <w:pStyle w:val="pkt"/>
        <w:numPr>
          <w:ilvl w:val="0"/>
          <w:numId w:val="47"/>
        </w:numPr>
        <w:spacing w:before="0" w:after="0" w:line="360" w:lineRule="auto"/>
        <w:rPr>
          <w:sz w:val="20"/>
        </w:rPr>
      </w:pPr>
      <w:r>
        <w:rPr>
          <w:sz w:val="20"/>
        </w:rPr>
        <w:t>uzupełnieniu istniejącej podbudowy kruszywem łamanym.</w:t>
      </w:r>
    </w:p>
    <w:p w14:paraId="6DC5A361" w14:textId="7BEB933A" w:rsidR="00B831CF" w:rsidRDefault="00B831CF" w:rsidP="00B831CF">
      <w:pPr>
        <w:pStyle w:val="pkt"/>
        <w:spacing w:before="0" w:after="0" w:line="360" w:lineRule="auto"/>
        <w:ind w:left="0" w:firstLine="0"/>
        <w:rPr>
          <w:sz w:val="20"/>
        </w:rPr>
      </w:pPr>
      <w:r>
        <w:rPr>
          <w:sz w:val="20"/>
        </w:rPr>
        <w:t>1</w:t>
      </w:r>
      <w:r w:rsidR="00BC60C1">
        <w:rPr>
          <w:sz w:val="20"/>
        </w:rPr>
        <w:t>1</w:t>
      </w:r>
      <w:r>
        <w:rPr>
          <w:sz w:val="20"/>
        </w:rPr>
        <w:t xml:space="preserve">. Na odcinku próbnym Wykonawca użyje takich materiałów oraz sprzętu do mieszania, rozkładania </w:t>
      </w:r>
      <w:r>
        <w:rPr>
          <w:sz w:val="20"/>
        </w:rPr>
        <w:br/>
        <w:t xml:space="preserve">i zagęszczania, jakie będą stosowane do wykonania warstwy, przy czym długość odcinka próbnego powinna wynosić </w:t>
      </w:r>
      <w:r w:rsidR="00813807">
        <w:rPr>
          <w:sz w:val="20"/>
        </w:rPr>
        <w:t xml:space="preserve">nie mniej niż </w:t>
      </w:r>
      <w:r>
        <w:rPr>
          <w:sz w:val="20"/>
        </w:rPr>
        <w:t>2</w:t>
      </w:r>
      <w:r w:rsidR="009972EF">
        <w:rPr>
          <w:sz w:val="20"/>
        </w:rPr>
        <w:t>2</w:t>
      </w:r>
      <w:r>
        <w:rPr>
          <w:sz w:val="20"/>
        </w:rPr>
        <w:t xml:space="preserve"> m. Odcinek próbny Wykonawca wykona w miejscu wskazanym przez Zamawiającego</w:t>
      </w:r>
      <w:r w:rsidR="00813807">
        <w:rPr>
          <w:sz w:val="20"/>
        </w:rPr>
        <w:t>. Odcinek próbny po wykonaniu, zostanie własnością Zamawiającego.</w:t>
      </w:r>
    </w:p>
    <w:p w14:paraId="25EF82AA" w14:textId="7C0E6C7E" w:rsidR="00BC60C1" w:rsidRDefault="00BC60C1" w:rsidP="00BC60C1">
      <w:pPr>
        <w:pStyle w:val="pkt"/>
        <w:spacing w:before="0" w:after="0" w:line="360" w:lineRule="auto"/>
        <w:ind w:left="0" w:firstLine="0"/>
        <w:rPr>
          <w:sz w:val="20"/>
        </w:rPr>
      </w:pPr>
      <w:r>
        <w:rPr>
          <w:sz w:val="20"/>
        </w:rPr>
        <w:t>12. Szczegółowy opis oraz sposób realizacji zamówienia zawarty jest w załączonych do SWZ następujących dokumentach:</w:t>
      </w:r>
    </w:p>
    <w:p w14:paraId="70747FF5" w14:textId="77777777" w:rsidR="00BC60C1" w:rsidRDefault="00BC60C1" w:rsidP="00BC60C1">
      <w:pPr>
        <w:pStyle w:val="pkt"/>
        <w:numPr>
          <w:ilvl w:val="0"/>
          <w:numId w:val="46"/>
        </w:numPr>
        <w:spacing w:before="0" w:after="0" w:line="360" w:lineRule="auto"/>
        <w:rPr>
          <w:sz w:val="20"/>
        </w:rPr>
      </w:pPr>
      <w:r w:rsidRPr="00F64643">
        <w:rPr>
          <w:sz w:val="20"/>
        </w:rPr>
        <w:t xml:space="preserve">Załącznik Nr 1 do SWZ – </w:t>
      </w:r>
      <w:r>
        <w:rPr>
          <w:sz w:val="20"/>
        </w:rPr>
        <w:t>Dokumentacja techniczna</w:t>
      </w:r>
      <w:r w:rsidRPr="00F64643">
        <w:rPr>
          <w:sz w:val="20"/>
        </w:rPr>
        <w:t>,</w:t>
      </w:r>
    </w:p>
    <w:p w14:paraId="405DCFCB" w14:textId="77777777" w:rsidR="00BC60C1" w:rsidRPr="007931F7" w:rsidRDefault="00BC60C1" w:rsidP="00BC60C1">
      <w:pPr>
        <w:pStyle w:val="pkt"/>
        <w:numPr>
          <w:ilvl w:val="0"/>
          <w:numId w:val="46"/>
        </w:numPr>
        <w:spacing w:before="0" w:after="0" w:line="360" w:lineRule="auto"/>
        <w:rPr>
          <w:sz w:val="20"/>
        </w:rPr>
      </w:pPr>
      <w:r w:rsidRPr="007931F7">
        <w:rPr>
          <w:sz w:val="20"/>
        </w:rPr>
        <w:t>Załącznik Nr 2 do SWZ – Wzór umowy.</w:t>
      </w:r>
    </w:p>
    <w:p w14:paraId="5A2704C9" w14:textId="527B0EB9" w:rsidR="00BC60C1" w:rsidRPr="00F64643" w:rsidRDefault="00BC60C1" w:rsidP="00B831CF">
      <w:pPr>
        <w:pStyle w:val="pkt"/>
        <w:spacing w:before="0" w:after="0" w:line="360" w:lineRule="auto"/>
        <w:ind w:left="0" w:firstLine="0"/>
        <w:rPr>
          <w:sz w:val="20"/>
        </w:rPr>
      </w:pPr>
      <w:r>
        <w:rPr>
          <w:sz w:val="20"/>
        </w:rPr>
        <w:t>13. Przedmiar robót, stanowiący element dokumentacji technicznej, należy traktować jako dokument informacyjny o charakterze pomocniczym.</w:t>
      </w:r>
    </w:p>
    <w:p w14:paraId="050EE0E2" w14:textId="0319DF5B" w:rsidR="00072684" w:rsidRPr="00F64643" w:rsidRDefault="00D50336" w:rsidP="0058579B">
      <w:pPr>
        <w:pStyle w:val="pkt"/>
        <w:spacing w:before="0" w:after="0" w:line="360" w:lineRule="auto"/>
        <w:ind w:left="0" w:firstLine="0"/>
        <w:rPr>
          <w:bCs/>
          <w:sz w:val="20"/>
        </w:rPr>
      </w:pPr>
      <w:r w:rsidRPr="00F64643">
        <w:rPr>
          <w:bCs/>
          <w:sz w:val="20"/>
        </w:rPr>
        <w:t>1</w:t>
      </w:r>
      <w:r w:rsidR="005C28BC">
        <w:rPr>
          <w:bCs/>
          <w:sz w:val="20"/>
        </w:rPr>
        <w:t>4</w:t>
      </w:r>
      <w:r w:rsidR="0058579B" w:rsidRPr="00F64643">
        <w:rPr>
          <w:bCs/>
          <w:sz w:val="20"/>
        </w:rPr>
        <w:t xml:space="preserve">. </w:t>
      </w:r>
      <w:r w:rsidR="00072684" w:rsidRPr="00F64643">
        <w:rPr>
          <w:bCs/>
          <w:sz w:val="20"/>
        </w:rPr>
        <w:t>Inwestycja</w:t>
      </w:r>
      <w:r w:rsidR="004A606D" w:rsidRPr="00F64643">
        <w:rPr>
          <w:bCs/>
          <w:sz w:val="20"/>
        </w:rPr>
        <w:t xml:space="preserve"> </w:t>
      </w:r>
      <w:r w:rsidR="00F836CC" w:rsidRPr="00F64643">
        <w:rPr>
          <w:bCs/>
          <w:sz w:val="20"/>
        </w:rPr>
        <w:t>do</w:t>
      </w:r>
      <w:r w:rsidR="004A606D" w:rsidRPr="00F64643">
        <w:rPr>
          <w:bCs/>
          <w:sz w:val="20"/>
        </w:rPr>
        <w:t>finansowan</w:t>
      </w:r>
      <w:r w:rsidR="00072684" w:rsidRPr="00F64643">
        <w:rPr>
          <w:bCs/>
          <w:sz w:val="20"/>
        </w:rPr>
        <w:t>a</w:t>
      </w:r>
      <w:r w:rsidR="004A606D" w:rsidRPr="00F64643">
        <w:rPr>
          <w:bCs/>
          <w:sz w:val="20"/>
        </w:rPr>
        <w:t xml:space="preserve"> </w:t>
      </w:r>
      <w:r w:rsidR="00072684" w:rsidRPr="00F64643">
        <w:rPr>
          <w:bCs/>
          <w:sz w:val="20"/>
        </w:rPr>
        <w:t>z</w:t>
      </w:r>
      <w:r w:rsidR="008528C9" w:rsidRPr="00F64643">
        <w:rPr>
          <w:bCs/>
          <w:sz w:val="20"/>
        </w:rPr>
        <w:t xml:space="preserve"> </w:t>
      </w:r>
      <w:r w:rsidR="000643F0">
        <w:rPr>
          <w:bCs/>
          <w:sz w:val="20"/>
        </w:rPr>
        <w:t xml:space="preserve">EFRROW - </w:t>
      </w:r>
      <w:r w:rsidR="008528C9" w:rsidRPr="00F64643">
        <w:rPr>
          <w:sz w:val="20"/>
          <w:shd w:val="clear" w:color="auto" w:fill="FFFFFF"/>
        </w:rPr>
        <w:t>Program Rozwoju Obszarów Wiejskich na lata 2014-2020.</w:t>
      </w:r>
    </w:p>
    <w:p w14:paraId="08208B58" w14:textId="488EB5BE" w:rsidR="00266B27" w:rsidRDefault="00F27059" w:rsidP="00FC3205">
      <w:pPr>
        <w:autoSpaceDE w:val="0"/>
        <w:autoSpaceDN w:val="0"/>
        <w:adjustRightInd w:val="0"/>
        <w:spacing w:before="0" w:after="0" w:line="360" w:lineRule="auto"/>
        <w:jc w:val="both"/>
        <w:rPr>
          <w:rFonts w:ascii="Times New Roman" w:hAnsi="Times New Roman" w:cs="Times New Roman"/>
          <w:szCs w:val="16"/>
        </w:rPr>
      </w:pPr>
      <w:r>
        <w:rPr>
          <w:rFonts w:ascii="Times New Roman" w:eastAsia="TimesNewRomanPSMT" w:hAnsi="Times New Roman" w:cs="Times New Roman"/>
        </w:rPr>
        <w:t>1</w:t>
      </w:r>
      <w:r w:rsidR="005C28BC">
        <w:rPr>
          <w:rFonts w:ascii="Times New Roman" w:eastAsia="TimesNewRomanPSMT" w:hAnsi="Times New Roman" w:cs="Times New Roman"/>
        </w:rPr>
        <w:t>5</w:t>
      </w:r>
      <w:r w:rsidR="00266B27" w:rsidRPr="007056DA">
        <w:rPr>
          <w:rFonts w:ascii="Times New Roman" w:eastAsia="TimesNewRomanPSMT" w:hAnsi="Times New Roman" w:cs="Times New Roman"/>
        </w:rPr>
        <w:t xml:space="preserve">. </w:t>
      </w:r>
      <w:r w:rsidR="00266B27" w:rsidRPr="007056DA">
        <w:rPr>
          <w:rFonts w:ascii="Times New Roman" w:hAnsi="Times New Roman" w:cs="Times New Roman"/>
        </w:rPr>
        <w:t>W przypadku określenia, w dokumentacji stanowiącej Załączniki do SWZ</w:t>
      </w:r>
      <w:r w:rsidR="00266B27" w:rsidRPr="007056DA">
        <w:rPr>
          <w:rFonts w:ascii="Times New Roman" w:hAnsi="Times New Roman" w:cs="Times New Roman"/>
          <w:szCs w:val="16"/>
        </w:rPr>
        <w:t xml:space="preserve">, przedmiotu zamówienia przez wskazanie technologii, producenta, nazw własnych, znaków towarowych lub pochodzenia urządzeń i materiałów, odniesienie do norm, europejskich ocen technicznych, aprobat, specyfikacji technicznych i systemów referencji technicznych Zamawiający informuje, że mają one jedynie charakter pomocniczy dla określenia podstawowych </w:t>
      </w:r>
      <w:r w:rsidR="00266B27" w:rsidRPr="007056DA">
        <w:rPr>
          <w:rFonts w:ascii="Times New Roman" w:hAnsi="Times New Roman" w:cs="Times New Roman"/>
          <w:szCs w:val="16"/>
        </w:rPr>
        <w:lastRenderedPageBreak/>
        <w:t xml:space="preserve">parametrów i cech zastosowanych materiałów. Zamawiający dopuszcza zastosowanie rozwiązań równoważnych z zachowaniem tych samych standardów technicznych, technologicznych, jakościowych i funkcjonalnych. </w:t>
      </w:r>
      <w:r w:rsidR="00D65B87">
        <w:rPr>
          <w:rFonts w:ascii="Times New Roman" w:hAnsi="Times New Roman" w:cs="Times New Roman"/>
          <w:szCs w:val="16"/>
        </w:rPr>
        <w:br/>
      </w:r>
      <w:r w:rsidR="0063639A">
        <w:rPr>
          <w:rFonts w:ascii="Times New Roman" w:hAnsi="Times New Roman" w:cs="Times New Roman"/>
          <w:szCs w:val="16"/>
        </w:rPr>
        <w:t xml:space="preserve">Zamawiający oceniając równoważność będzie kierował się kryteriami wymienionymi powyżej. </w:t>
      </w:r>
      <w:r w:rsidR="00266B27" w:rsidRPr="007056DA">
        <w:rPr>
          <w:rFonts w:ascii="Times New Roman" w:hAnsi="Times New Roman" w:cs="Times New Roman"/>
          <w:szCs w:val="16"/>
        </w:rPr>
        <w:t>Przez produkty równoważne należy rozumieć urządzenia i materiały posiadające nie gorsze parametry techniczne</w:t>
      </w:r>
      <w:r w:rsidR="00266B27">
        <w:rPr>
          <w:rFonts w:ascii="Times New Roman" w:hAnsi="Times New Roman" w:cs="Times New Roman"/>
          <w:szCs w:val="16"/>
        </w:rPr>
        <w:br/>
      </w:r>
      <w:r w:rsidR="00266B27" w:rsidRPr="007056DA">
        <w:rPr>
          <w:rFonts w:ascii="Times New Roman" w:hAnsi="Times New Roman" w:cs="Times New Roman"/>
          <w:szCs w:val="16"/>
        </w:rPr>
        <w:t>i te same cechy funkcjonalne</w:t>
      </w:r>
      <w:r w:rsidR="003A15F1">
        <w:rPr>
          <w:rFonts w:ascii="Times New Roman" w:hAnsi="Times New Roman" w:cs="Times New Roman"/>
          <w:szCs w:val="16"/>
        </w:rPr>
        <w:t>,</w:t>
      </w:r>
      <w:r w:rsidR="00266B27" w:rsidRPr="007056DA">
        <w:rPr>
          <w:rFonts w:ascii="Times New Roman" w:hAnsi="Times New Roman" w:cs="Times New Roman"/>
          <w:szCs w:val="16"/>
        </w:rPr>
        <w:t xml:space="preserve"> co wskazany konkretny z nazwy czy pochodzenia produkt. Zastosowanie produktów równoważnych w żaden sposób nie może wpłynąć na prawidłowe funkcjonowanie rozwiązań technicznych. Wykaz zastosowanych i przyjętych przez Wykonawcę do wyceny materiałów lub urządzeń, rozwiązań równoważnych musi zostać załączony do oferty, jeżeli taka sytuacja będzie miała miejsce. Zgodnie z art. 101 </w:t>
      </w:r>
      <w:r w:rsidR="00266B27">
        <w:rPr>
          <w:rFonts w:ascii="Times New Roman" w:hAnsi="Times New Roman" w:cs="Times New Roman"/>
          <w:szCs w:val="16"/>
        </w:rPr>
        <w:br/>
      </w:r>
      <w:r w:rsidR="00266B27" w:rsidRPr="007056DA">
        <w:rPr>
          <w:rFonts w:ascii="Times New Roman" w:hAnsi="Times New Roman" w:cs="Times New Roman"/>
          <w:szCs w:val="16"/>
        </w:rPr>
        <w:t xml:space="preserve">ust. 5 i 6 </w:t>
      </w:r>
      <w:proofErr w:type="spellStart"/>
      <w:r w:rsidR="00D854DE">
        <w:rPr>
          <w:rFonts w:ascii="Times New Roman" w:hAnsi="Times New Roman" w:cs="Times New Roman"/>
          <w:szCs w:val="16"/>
        </w:rPr>
        <w:t>Pzp</w:t>
      </w:r>
      <w:proofErr w:type="spellEnd"/>
      <w:r w:rsidR="00D854DE">
        <w:rPr>
          <w:rFonts w:ascii="Times New Roman" w:hAnsi="Times New Roman" w:cs="Times New Roman"/>
          <w:szCs w:val="16"/>
        </w:rPr>
        <w:t>.</w:t>
      </w:r>
      <w:r w:rsidR="00266B27" w:rsidRPr="007056DA">
        <w:rPr>
          <w:rFonts w:ascii="Times New Roman" w:hAnsi="Times New Roman" w:cs="Times New Roman"/>
          <w:szCs w:val="16"/>
        </w:rPr>
        <w:t xml:space="preserve"> Wykonawca, który powołuje się na rozwiązania równoważne zobowiązany jest wykazać, </w:t>
      </w:r>
      <w:r w:rsidR="00D65B87">
        <w:rPr>
          <w:rFonts w:ascii="Times New Roman" w:hAnsi="Times New Roman" w:cs="Times New Roman"/>
          <w:szCs w:val="16"/>
        </w:rPr>
        <w:br/>
      </w:r>
      <w:r w:rsidR="00266B27" w:rsidRPr="007056DA">
        <w:rPr>
          <w:rFonts w:ascii="Times New Roman" w:hAnsi="Times New Roman" w:cs="Times New Roman"/>
          <w:szCs w:val="16"/>
        </w:rPr>
        <w:t>że oferowane przez niego dostawy spełniają wymagania określone przez Zamawiającego.</w:t>
      </w:r>
    </w:p>
    <w:p w14:paraId="52116E8F" w14:textId="7A71524C" w:rsidR="001C1799" w:rsidRDefault="00F27059" w:rsidP="00FC3205">
      <w:pPr>
        <w:autoSpaceDE w:val="0"/>
        <w:autoSpaceDN w:val="0"/>
        <w:adjustRightInd w:val="0"/>
        <w:spacing w:before="0" w:after="0" w:line="360" w:lineRule="auto"/>
        <w:jc w:val="both"/>
        <w:rPr>
          <w:rFonts w:ascii="Times New Roman" w:hAnsi="Times New Roman" w:cs="Times New Roman"/>
        </w:rPr>
      </w:pPr>
      <w:r>
        <w:rPr>
          <w:rFonts w:ascii="Times New Roman" w:hAnsi="Times New Roman" w:cs="Times New Roman"/>
        </w:rPr>
        <w:t>1</w:t>
      </w:r>
      <w:r w:rsidR="005C28BC">
        <w:rPr>
          <w:rFonts w:ascii="Times New Roman" w:hAnsi="Times New Roman" w:cs="Times New Roman"/>
        </w:rPr>
        <w:t>6</w:t>
      </w:r>
      <w:r w:rsidR="004A606D" w:rsidRPr="00D854DE">
        <w:rPr>
          <w:rFonts w:ascii="Times New Roman" w:hAnsi="Times New Roman" w:cs="Times New Roman"/>
        </w:rPr>
        <w:t>.</w:t>
      </w:r>
      <w:r w:rsidR="00C37CCF" w:rsidRPr="00D854DE">
        <w:rPr>
          <w:rFonts w:ascii="Times New Roman" w:hAnsi="Times New Roman" w:cs="Times New Roman"/>
        </w:rPr>
        <w:t xml:space="preserve"> Wspólny Słownik Zamówień CPV: </w:t>
      </w:r>
    </w:p>
    <w:p w14:paraId="02E8D0BC" w14:textId="5C7E6A46" w:rsidR="00501BB6" w:rsidRPr="00501BB6" w:rsidRDefault="00501BB6" w:rsidP="00501BB6">
      <w:pPr>
        <w:pStyle w:val="pkt"/>
        <w:numPr>
          <w:ilvl w:val="0"/>
          <w:numId w:val="26"/>
        </w:numPr>
        <w:spacing w:before="0" w:after="0" w:line="360" w:lineRule="auto"/>
        <w:ind w:left="720"/>
        <w:rPr>
          <w:sz w:val="20"/>
        </w:rPr>
      </w:pPr>
      <w:bookmarkStart w:id="10" w:name="_Hlk126324641"/>
      <w:r w:rsidRPr="00501BB6">
        <w:rPr>
          <w:sz w:val="20"/>
          <w:szCs w:val="16"/>
        </w:rPr>
        <w:t>45233220-7 Roboty w zakresie nawierzchni dróg</w:t>
      </w:r>
      <w:r>
        <w:rPr>
          <w:sz w:val="20"/>
          <w:szCs w:val="16"/>
        </w:rPr>
        <w:t>,</w:t>
      </w:r>
    </w:p>
    <w:p w14:paraId="389C650F" w14:textId="75A10F5F" w:rsidR="00501BB6" w:rsidRPr="00501BB6" w:rsidRDefault="00501BB6" w:rsidP="00501BB6">
      <w:pPr>
        <w:pStyle w:val="pkt"/>
        <w:numPr>
          <w:ilvl w:val="0"/>
          <w:numId w:val="26"/>
        </w:numPr>
        <w:spacing w:before="0" w:after="0" w:line="360" w:lineRule="auto"/>
        <w:ind w:left="720"/>
        <w:rPr>
          <w:sz w:val="20"/>
        </w:rPr>
      </w:pPr>
      <w:r w:rsidRPr="00501BB6">
        <w:rPr>
          <w:sz w:val="20"/>
          <w:szCs w:val="16"/>
        </w:rPr>
        <w:t>45111200-0 Roboty w zakresie przygotowania terenu pod budowę i roboty ziemne</w:t>
      </w:r>
      <w:r>
        <w:rPr>
          <w:sz w:val="20"/>
          <w:szCs w:val="16"/>
        </w:rPr>
        <w:t>,</w:t>
      </w:r>
    </w:p>
    <w:p w14:paraId="62DDC318" w14:textId="7FA7AE34" w:rsidR="00501BB6" w:rsidRPr="00501BB6" w:rsidRDefault="00501BB6" w:rsidP="00501BB6">
      <w:pPr>
        <w:pStyle w:val="pkt"/>
        <w:numPr>
          <w:ilvl w:val="0"/>
          <w:numId w:val="26"/>
        </w:numPr>
        <w:spacing w:before="0" w:after="0" w:line="360" w:lineRule="auto"/>
        <w:ind w:left="720"/>
        <w:rPr>
          <w:sz w:val="20"/>
        </w:rPr>
      </w:pPr>
      <w:r w:rsidRPr="00501BB6">
        <w:rPr>
          <w:sz w:val="20"/>
          <w:szCs w:val="16"/>
        </w:rPr>
        <w:t>45111230-9 Roboty w zakresie stabilizacji gruntu</w:t>
      </w:r>
      <w:r>
        <w:rPr>
          <w:sz w:val="20"/>
          <w:szCs w:val="16"/>
        </w:rPr>
        <w:t>,</w:t>
      </w:r>
    </w:p>
    <w:p w14:paraId="3B021B60" w14:textId="63900D60" w:rsidR="008A2695" w:rsidRPr="000F7A97" w:rsidRDefault="00501BB6" w:rsidP="000F7A97">
      <w:pPr>
        <w:pStyle w:val="pkt"/>
        <w:numPr>
          <w:ilvl w:val="0"/>
          <w:numId w:val="26"/>
        </w:numPr>
        <w:spacing w:before="0" w:after="0" w:line="360" w:lineRule="auto"/>
        <w:ind w:left="720"/>
        <w:rPr>
          <w:sz w:val="20"/>
        </w:rPr>
      </w:pPr>
      <w:r w:rsidRPr="00501BB6">
        <w:rPr>
          <w:sz w:val="20"/>
          <w:szCs w:val="16"/>
        </w:rPr>
        <w:t>45113000-2 Roboty na placu budowy.</w:t>
      </w:r>
    </w:p>
    <w:p w14:paraId="6EDCCE9F" w14:textId="494FABBF" w:rsidR="00096970" w:rsidRDefault="00096970" w:rsidP="00096970">
      <w:pPr>
        <w:pStyle w:val="Nagwek1"/>
        <w:numPr>
          <w:ilvl w:val="0"/>
          <w:numId w:val="1"/>
        </w:numPr>
        <w:shd w:val="clear" w:color="auto" w:fill="4472C4" w:themeFill="accent1"/>
        <w:spacing w:after="240"/>
        <w:jc w:val="both"/>
        <w:rPr>
          <w:rFonts w:ascii="Times New Roman" w:hAnsi="Times New Roman" w:cs="Times New Roman"/>
          <w:caps/>
          <w:color w:val="FFFFFF" w:themeColor="background1"/>
          <w:sz w:val="20"/>
          <w:szCs w:val="20"/>
        </w:rPr>
      </w:pPr>
      <w:bookmarkStart w:id="11" w:name="_Toc144806812"/>
      <w:r>
        <w:rPr>
          <w:rFonts w:ascii="Times New Roman" w:hAnsi="Times New Roman" w:cs="Times New Roman"/>
          <w:caps/>
          <w:color w:val="FFFFFF" w:themeColor="background1"/>
          <w:sz w:val="20"/>
          <w:szCs w:val="20"/>
        </w:rPr>
        <w:t>Termin wykonania zamówienia</w:t>
      </w:r>
      <w:bookmarkEnd w:id="11"/>
    </w:p>
    <w:p w14:paraId="27EFABFD" w14:textId="36C9277A" w:rsidR="00096970" w:rsidRPr="006E4FBD" w:rsidRDefault="00096970" w:rsidP="00096970">
      <w:pPr>
        <w:spacing w:before="0" w:after="0" w:line="360" w:lineRule="auto"/>
        <w:rPr>
          <w:rFonts w:ascii="Times New Roman" w:hAnsi="Times New Roman" w:cs="Times New Roman"/>
        </w:rPr>
      </w:pPr>
      <w:r>
        <w:rPr>
          <w:rFonts w:ascii="Times New Roman" w:hAnsi="Times New Roman" w:cs="Times New Roman"/>
        </w:rPr>
        <w:t xml:space="preserve">1. </w:t>
      </w:r>
      <w:r w:rsidRPr="008D1606">
        <w:rPr>
          <w:rFonts w:ascii="Times New Roman" w:hAnsi="Times New Roman" w:cs="Times New Roman"/>
        </w:rPr>
        <w:t xml:space="preserve">Termin wykonania przedmiotu zamówienia </w:t>
      </w:r>
      <w:r w:rsidRPr="006E4FBD">
        <w:rPr>
          <w:rFonts w:ascii="Times New Roman" w:hAnsi="Times New Roman" w:cs="Times New Roman"/>
        </w:rPr>
        <w:t>wynosi</w:t>
      </w:r>
      <w:r w:rsidR="006E4FBD" w:rsidRPr="006E4FBD">
        <w:rPr>
          <w:rFonts w:ascii="Times New Roman" w:hAnsi="Times New Roman" w:cs="Times New Roman"/>
        </w:rPr>
        <w:t xml:space="preserve"> </w:t>
      </w:r>
      <w:r w:rsidR="006E4FBD" w:rsidRPr="005D3E21">
        <w:rPr>
          <w:rFonts w:ascii="Times New Roman" w:hAnsi="Times New Roman" w:cs="Times New Roman"/>
          <w:b/>
          <w:bCs/>
        </w:rPr>
        <w:t xml:space="preserve">do </w:t>
      </w:r>
      <w:r w:rsidR="00271529">
        <w:rPr>
          <w:rFonts w:ascii="Times New Roman" w:hAnsi="Times New Roman" w:cs="Times New Roman"/>
          <w:b/>
          <w:bCs/>
        </w:rPr>
        <w:t>5</w:t>
      </w:r>
      <w:r w:rsidR="006E4FBD" w:rsidRPr="005D3E21">
        <w:rPr>
          <w:rFonts w:ascii="Times New Roman" w:hAnsi="Times New Roman" w:cs="Times New Roman"/>
          <w:b/>
          <w:bCs/>
        </w:rPr>
        <w:t xml:space="preserve"> </w:t>
      </w:r>
      <w:r w:rsidR="00A65DB4" w:rsidRPr="005D3E21">
        <w:rPr>
          <w:rFonts w:ascii="Times New Roman" w:hAnsi="Times New Roman" w:cs="Times New Roman"/>
          <w:b/>
          <w:bCs/>
        </w:rPr>
        <w:t>miesięcy</w:t>
      </w:r>
      <w:r w:rsidR="006E4FBD" w:rsidRPr="005D3E21">
        <w:rPr>
          <w:rFonts w:ascii="Times New Roman" w:hAnsi="Times New Roman" w:cs="Times New Roman"/>
          <w:b/>
          <w:bCs/>
        </w:rPr>
        <w:t xml:space="preserve"> od daty podpisania umowy.</w:t>
      </w:r>
    </w:p>
    <w:p w14:paraId="47356D93" w14:textId="1BE83CCE" w:rsidR="00096970" w:rsidRPr="007D31A7" w:rsidRDefault="00096970" w:rsidP="00096970">
      <w:pPr>
        <w:spacing w:before="0" w:after="0" w:line="360" w:lineRule="auto"/>
        <w:jc w:val="both"/>
        <w:rPr>
          <w:rFonts w:ascii="Times New Roman" w:hAnsi="Times New Roman" w:cs="Times New Roman"/>
          <w:b/>
          <w:bCs/>
        </w:rPr>
      </w:pPr>
      <w:r w:rsidRPr="008D1606">
        <w:rPr>
          <w:rFonts w:ascii="Times New Roman" w:hAnsi="Times New Roman" w:cs="Times New Roman"/>
        </w:rPr>
        <w:t>2. Szczegółowe zagadnienia dotyczące terminu realizacji umowy uregulowane są</w:t>
      </w:r>
      <w:r>
        <w:rPr>
          <w:rFonts w:ascii="Times New Roman" w:hAnsi="Times New Roman" w:cs="Times New Roman"/>
          <w:color w:val="FF0000"/>
        </w:rPr>
        <w:t xml:space="preserve"> </w:t>
      </w:r>
      <w:r w:rsidRPr="00D72180">
        <w:rPr>
          <w:rFonts w:ascii="Times New Roman" w:hAnsi="Times New Roman" w:cs="Times New Roman"/>
        </w:rPr>
        <w:t>we wzorze umowy</w:t>
      </w:r>
      <w:r w:rsidR="00E01347" w:rsidRPr="00D72180">
        <w:rPr>
          <w:rFonts w:ascii="Times New Roman" w:hAnsi="Times New Roman" w:cs="Times New Roman"/>
        </w:rPr>
        <w:t xml:space="preserve"> – </w:t>
      </w:r>
      <w:r w:rsidRPr="007D31A7">
        <w:rPr>
          <w:rFonts w:ascii="Times New Roman" w:hAnsi="Times New Roman" w:cs="Times New Roman"/>
        </w:rPr>
        <w:t xml:space="preserve">Załącznik </w:t>
      </w:r>
      <w:r w:rsidR="005670E3" w:rsidRPr="007D31A7">
        <w:rPr>
          <w:rFonts w:ascii="Times New Roman" w:hAnsi="Times New Roman" w:cs="Times New Roman"/>
        </w:rPr>
        <w:t>N</w:t>
      </w:r>
      <w:r w:rsidRPr="007D31A7">
        <w:rPr>
          <w:rFonts w:ascii="Times New Roman" w:hAnsi="Times New Roman" w:cs="Times New Roman"/>
        </w:rPr>
        <w:t>r</w:t>
      </w:r>
      <w:r w:rsidR="005670E3" w:rsidRPr="007D31A7">
        <w:rPr>
          <w:rFonts w:ascii="Times New Roman" w:hAnsi="Times New Roman" w:cs="Times New Roman"/>
        </w:rPr>
        <w:t xml:space="preserve"> </w:t>
      </w:r>
      <w:r w:rsidR="00401F0F">
        <w:rPr>
          <w:rFonts w:ascii="Times New Roman" w:hAnsi="Times New Roman" w:cs="Times New Roman"/>
        </w:rPr>
        <w:t>2</w:t>
      </w:r>
      <w:r w:rsidR="005670E3" w:rsidRPr="007D31A7">
        <w:rPr>
          <w:rFonts w:ascii="Times New Roman" w:hAnsi="Times New Roman" w:cs="Times New Roman"/>
        </w:rPr>
        <w:t xml:space="preserve"> do SWZ.</w:t>
      </w:r>
    </w:p>
    <w:p w14:paraId="314F26A2" w14:textId="2AC22F0F" w:rsidR="007C2FC3" w:rsidRDefault="008A3C28" w:rsidP="007C2FC3">
      <w:pPr>
        <w:pStyle w:val="Nagwek1"/>
        <w:numPr>
          <w:ilvl w:val="0"/>
          <w:numId w:val="1"/>
        </w:numPr>
        <w:shd w:val="clear" w:color="auto" w:fill="4472C4" w:themeFill="accent1"/>
        <w:spacing w:after="240"/>
        <w:jc w:val="both"/>
        <w:rPr>
          <w:rFonts w:ascii="Times New Roman" w:hAnsi="Times New Roman" w:cs="Times New Roman"/>
          <w:caps/>
          <w:color w:val="FFFFFF" w:themeColor="background1"/>
          <w:sz w:val="20"/>
          <w:szCs w:val="20"/>
        </w:rPr>
      </w:pPr>
      <w:bookmarkStart w:id="12" w:name="_Toc144806813"/>
      <w:r>
        <w:rPr>
          <w:rFonts w:ascii="Times New Roman" w:hAnsi="Times New Roman" w:cs="Times New Roman"/>
          <w:caps/>
          <w:color w:val="FFFFFF" w:themeColor="background1"/>
          <w:sz w:val="20"/>
          <w:szCs w:val="20"/>
        </w:rPr>
        <w:t>SKŁADANIE OFERT CZĘŚCIOWYCH</w:t>
      </w:r>
      <w:bookmarkEnd w:id="12"/>
    </w:p>
    <w:p w14:paraId="79046013" w14:textId="35A99847" w:rsidR="007C2FC3" w:rsidRDefault="008A3C28" w:rsidP="007C2FC3">
      <w:pPr>
        <w:spacing w:before="0" w:after="0" w:line="360" w:lineRule="auto"/>
        <w:jc w:val="both"/>
        <w:rPr>
          <w:rFonts w:ascii="Times New Roman" w:hAnsi="Times New Roman" w:cs="Times New Roman"/>
        </w:rPr>
      </w:pPr>
      <w:r>
        <w:rPr>
          <w:rFonts w:ascii="Times New Roman" w:hAnsi="Times New Roman" w:cs="Times New Roman"/>
        </w:rPr>
        <w:t xml:space="preserve">1. Zamawiający nie dokonuje podziału zamówienia na części. Tym samym Zamawiający nie dopuszcza składania ofert częściowych, o których mowa w art. 7 pkt 15 </w:t>
      </w:r>
      <w:proofErr w:type="spellStart"/>
      <w:r>
        <w:rPr>
          <w:rFonts w:ascii="Times New Roman" w:hAnsi="Times New Roman" w:cs="Times New Roman"/>
        </w:rPr>
        <w:t>Pzp</w:t>
      </w:r>
      <w:proofErr w:type="spellEnd"/>
      <w:r>
        <w:rPr>
          <w:rFonts w:ascii="Times New Roman" w:hAnsi="Times New Roman" w:cs="Times New Roman"/>
        </w:rPr>
        <w:t>.</w:t>
      </w:r>
    </w:p>
    <w:p w14:paraId="54E631CF" w14:textId="4F306D46" w:rsidR="004502FD" w:rsidRDefault="008A3C28" w:rsidP="005A163A">
      <w:pPr>
        <w:spacing w:before="0" w:after="0" w:line="360" w:lineRule="auto"/>
        <w:jc w:val="both"/>
        <w:rPr>
          <w:rFonts w:ascii="Times New Roman" w:hAnsi="Times New Roman" w:cs="Times New Roman"/>
        </w:rPr>
      </w:pPr>
      <w:r>
        <w:rPr>
          <w:rFonts w:ascii="Times New Roman" w:hAnsi="Times New Roman" w:cs="Times New Roman"/>
        </w:rPr>
        <w:t>2. Powody niedokonania podziału:</w:t>
      </w:r>
    </w:p>
    <w:p w14:paraId="6C415145" w14:textId="3E1F6294" w:rsidR="004502FD" w:rsidRDefault="004502FD" w:rsidP="005A163A">
      <w:pPr>
        <w:spacing w:before="0" w:after="0" w:line="360" w:lineRule="auto"/>
        <w:jc w:val="both"/>
        <w:rPr>
          <w:rFonts w:ascii="Times New Roman" w:hAnsi="Times New Roman" w:cs="Times New Roman"/>
        </w:rPr>
      </w:pPr>
      <w:r w:rsidRPr="004502FD">
        <w:rPr>
          <w:rFonts w:ascii="Times New Roman" w:hAnsi="Times New Roman" w:cs="Times New Roman"/>
          <w:shd w:val="clear" w:color="auto" w:fill="FFFFFF"/>
        </w:rPr>
        <w:t>Podział groziłby ograniczeniem konkurencji</w:t>
      </w:r>
      <w:r w:rsidR="00824338">
        <w:rPr>
          <w:rFonts w:ascii="Times New Roman" w:hAnsi="Times New Roman" w:cs="Times New Roman"/>
          <w:shd w:val="clear" w:color="auto" w:fill="FFFFFF"/>
        </w:rPr>
        <w:t xml:space="preserve">, </w:t>
      </w:r>
      <w:r w:rsidRPr="004502FD">
        <w:rPr>
          <w:rFonts w:ascii="Times New Roman" w:hAnsi="Times New Roman" w:cs="Times New Roman"/>
          <w:shd w:val="clear" w:color="auto" w:fill="FFFFFF"/>
        </w:rPr>
        <w:t xml:space="preserve">nadmiernymi trudnościami technicznymi </w:t>
      </w:r>
      <w:r w:rsidR="00824338">
        <w:rPr>
          <w:rFonts w:ascii="Times New Roman" w:hAnsi="Times New Roman" w:cs="Times New Roman"/>
          <w:shd w:val="clear" w:color="auto" w:fill="FFFFFF"/>
        </w:rPr>
        <w:t>i</w:t>
      </w:r>
      <w:r w:rsidRPr="004502FD">
        <w:rPr>
          <w:rFonts w:ascii="Times New Roman" w:hAnsi="Times New Roman" w:cs="Times New Roman"/>
          <w:shd w:val="clear" w:color="auto" w:fill="FFFFFF"/>
        </w:rPr>
        <w:t xml:space="preserve"> nadmiernymi kosztami wykonania zamówienia</w:t>
      </w:r>
      <w:r w:rsidR="00824338">
        <w:rPr>
          <w:rFonts w:ascii="Times New Roman" w:hAnsi="Times New Roman" w:cs="Times New Roman"/>
          <w:shd w:val="clear" w:color="auto" w:fill="FFFFFF"/>
        </w:rPr>
        <w:t>.</w:t>
      </w:r>
      <w:r w:rsidRPr="004502FD">
        <w:rPr>
          <w:rFonts w:ascii="Times New Roman" w:hAnsi="Times New Roman" w:cs="Times New Roman"/>
          <w:shd w:val="clear" w:color="auto" w:fill="FFFFFF"/>
        </w:rPr>
        <w:t xml:space="preserve"> </w:t>
      </w:r>
      <w:r w:rsidR="00824338">
        <w:rPr>
          <w:rFonts w:ascii="Times New Roman" w:hAnsi="Times New Roman" w:cs="Times New Roman"/>
          <w:shd w:val="clear" w:color="auto" w:fill="FFFFFF"/>
        </w:rPr>
        <w:t>P</w:t>
      </w:r>
      <w:r w:rsidRPr="004502FD">
        <w:rPr>
          <w:rFonts w:ascii="Times New Roman" w:hAnsi="Times New Roman" w:cs="Times New Roman"/>
          <w:shd w:val="clear" w:color="auto" w:fill="FFFFFF"/>
        </w:rPr>
        <w:t>otrzeba skoordynowania działań różnych Wykonawców realizujących poszczególne części zamówienia mogłaby poważnie zagrozić właściwemu wykonaniu zamówienia.</w:t>
      </w:r>
    </w:p>
    <w:p w14:paraId="06C3321D" w14:textId="37F2B593" w:rsidR="005A163A" w:rsidRDefault="005A163A" w:rsidP="005A163A">
      <w:pPr>
        <w:pStyle w:val="Nagwek1"/>
        <w:numPr>
          <w:ilvl w:val="0"/>
          <w:numId w:val="1"/>
        </w:numPr>
        <w:shd w:val="clear" w:color="auto" w:fill="4472C4" w:themeFill="accent1"/>
        <w:spacing w:after="240"/>
        <w:jc w:val="both"/>
        <w:rPr>
          <w:rFonts w:ascii="Times New Roman" w:hAnsi="Times New Roman" w:cs="Times New Roman"/>
          <w:caps/>
          <w:color w:val="FFFFFF" w:themeColor="background1"/>
          <w:sz w:val="20"/>
          <w:szCs w:val="20"/>
        </w:rPr>
      </w:pPr>
      <w:bookmarkStart w:id="13" w:name="_Toc144806814"/>
      <w:r>
        <w:rPr>
          <w:rFonts w:ascii="Times New Roman" w:hAnsi="Times New Roman" w:cs="Times New Roman"/>
          <w:caps/>
          <w:color w:val="FFFFFF" w:themeColor="background1"/>
          <w:sz w:val="20"/>
          <w:szCs w:val="20"/>
        </w:rPr>
        <w:t xml:space="preserve">informacje dotyczące przeprowadzenia przez wykonawcę wizji lokalnej </w:t>
      </w:r>
      <w:r w:rsidR="00F213C1">
        <w:rPr>
          <w:rFonts w:ascii="Times New Roman" w:hAnsi="Times New Roman" w:cs="Times New Roman"/>
          <w:caps/>
          <w:color w:val="FFFFFF" w:themeColor="background1"/>
          <w:sz w:val="20"/>
          <w:szCs w:val="20"/>
        </w:rPr>
        <w:br/>
      </w:r>
      <w:r>
        <w:rPr>
          <w:rFonts w:ascii="Times New Roman" w:hAnsi="Times New Roman" w:cs="Times New Roman"/>
          <w:caps/>
          <w:color w:val="FFFFFF" w:themeColor="background1"/>
          <w:sz w:val="20"/>
          <w:szCs w:val="20"/>
        </w:rPr>
        <w:t>lub sprawdzenia przez niego dokumentów niezbędnych do realizacji zamówienia, o których mowa w art. 131 ust. 2</w:t>
      </w:r>
      <w:bookmarkEnd w:id="13"/>
    </w:p>
    <w:p w14:paraId="09662A07" w14:textId="68618967" w:rsidR="005A163A" w:rsidRDefault="00BC3940" w:rsidP="005A163A">
      <w:pPr>
        <w:spacing w:before="0" w:after="0" w:line="360" w:lineRule="auto"/>
        <w:jc w:val="both"/>
        <w:rPr>
          <w:rFonts w:ascii="Times New Roman" w:hAnsi="Times New Roman" w:cs="Times New Roman"/>
        </w:rPr>
      </w:pPr>
      <w:r>
        <w:rPr>
          <w:rFonts w:ascii="Times New Roman" w:hAnsi="Times New Roman" w:cs="Times New Roman"/>
        </w:rPr>
        <w:t xml:space="preserve">Zamawiający informuje, że złożenie oferty nie musi być poprzedzone odbyciem wizji lokalnej lub sprawdzeniem przez Wykonawcę dokumentów niezbędnych do realizacji zamówienia, o których mowa w art. 131 ust. 2 </w:t>
      </w:r>
      <w:proofErr w:type="spellStart"/>
      <w:r>
        <w:rPr>
          <w:rFonts w:ascii="Times New Roman" w:hAnsi="Times New Roman" w:cs="Times New Roman"/>
        </w:rPr>
        <w:t>Pzp</w:t>
      </w:r>
      <w:proofErr w:type="spellEnd"/>
      <w:r>
        <w:rPr>
          <w:rFonts w:ascii="Times New Roman" w:hAnsi="Times New Roman" w:cs="Times New Roman"/>
        </w:rPr>
        <w:t xml:space="preserve">, </w:t>
      </w:r>
      <w:r w:rsidR="00CA4A49">
        <w:rPr>
          <w:rFonts w:ascii="Times New Roman" w:hAnsi="Times New Roman" w:cs="Times New Roman"/>
        </w:rPr>
        <w:br/>
      </w:r>
      <w:r>
        <w:rPr>
          <w:rFonts w:ascii="Times New Roman" w:hAnsi="Times New Roman" w:cs="Times New Roman"/>
        </w:rPr>
        <w:t>a jakie będą udostępniane podmiotom zgłaszającym chęć udziału w postępowaniu.</w:t>
      </w:r>
    </w:p>
    <w:p w14:paraId="3BB84DDF" w14:textId="317811BD" w:rsidR="00AC0178" w:rsidRDefault="0098214B" w:rsidP="00AC0178">
      <w:pPr>
        <w:pStyle w:val="Nagwek1"/>
        <w:numPr>
          <w:ilvl w:val="0"/>
          <w:numId w:val="1"/>
        </w:numPr>
        <w:shd w:val="clear" w:color="auto" w:fill="4472C4" w:themeFill="accent1"/>
        <w:spacing w:after="240"/>
        <w:jc w:val="both"/>
        <w:rPr>
          <w:rFonts w:ascii="Times New Roman" w:hAnsi="Times New Roman" w:cs="Times New Roman"/>
          <w:caps/>
          <w:color w:val="FFFFFF" w:themeColor="background1"/>
          <w:sz w:val="20"/>
          <w:szCs w:val="20"/>
        </w:rPr>
      </w:pPr>
      <w:bookmarkStart w:id="14" w:name="_Toc144806815"/>
      <w:bookmarkEnd w:id="10"/>
      <w:r>
        <w:rPr>
          <w:rFonts w:ascii="Times New Roman" w:hAnsi="Times New Roman" w:cs="Times New Roman"/>
          <w:caps/>
          <w:color w:val="FFFFFF" w:themeColor="background1"/>
          <w:sz w:val="20"/>
          <w:szCs w:val="20"/>
        </w:rPr>
        <w:t>Informacja o warunkach udziału w postępowaniu</w:t>
      </w:r>
      <w:bookmarkEnd w:id="14"/>
      <w:r>
        <w:rPr>
          <w:rFonts w:ascii="Times New Roman" w:hAnsi="Times New Roman" w:cs="Times New Roman"/>
          <w:caps/>
          <w:color w:val="FFFFFF" w:themeColor="background1"/>
          <w:sz w:val="20"/>
          <w:szCs w:val="20"/>
        </w:rPr>
        <w:t xml:space="preserve"> </w:t>
      </w:r>
    </w:p>
    <w:p w14:paraId="2746E85A" w14:textId="77777777" w:rsidR="0098214B" w:rsidRPr="00575817" w:rsidRDefault="0098214B" w:rsidP="0098214B">
      <w:pPr>
        <w:pStyle w:val="pkt"/>
        <w:spacing w:before="0" w:after="0" w:line="360" w:lineRule="auto"/>
        <w:ind w:left="0" w:firstLine="0"/>
        <w:rPr>
          <w:rFonts w:eastAsia="Verdana"/>
          <w:sz w:val="20"/>
          <w:shd w:val="clear" w:color="auto" w:fill="FFFFFF"/>
        </w:rPr>
      </w:pPr>
      <w:r>
        <w:rPr>
          <w:sz w:val="20"/>
        </w:rPr>
        <w:t xml:space="preserve">1. </w:t>
      </w:r>
      <w:r w:rsidRPr="00575817">
        <w:rPr>
          <w:sz w:val="20"/>
        </w:rPr>
        <w:t>O udzielenie zamówienia mogą ubiegać się Wykonawcy, którzy:</w:t>
      </w:r>
    </w:p>
    <w:p w14:paraId="664C9491" w14:textId="77777777" w:rsidR="0098214B" w:rsidRPr="00575817" w:rsidRDefault="0098214B">
      <w:pPr>
        <w:pStyle w:val="pkt"/>
        <w:numPr>
          <w:ilvl w:val="0"/>
          <w:numId w:val="27"/>
        </w:numPr>
        <w:spacing w:before="0" w:after="0" w:line="360" w:lineRule="auto"/>
        <w:rPr>
          <w:rFonts w:eastAsia="Verdana"/>
          <w:sz w:val="20"/>
          <w:shd w:val="clear" w:color="auto" w:fill="FFFFFF"/>
        </w:rPr>
      </w:pPr>
      <w:r w:rsidRPr="00575817">
        <w:rPr>
          <w:sz w:val="20"/>
        </w:rPr>
        <w:t>nie podlegają wykluczeniu;</w:t>
      </w:r>
    </w:p>
    <w:p w14:paraId="22EC70A5" w14:textId="77777777" w:rsidR="0098214B" w:rsidRPr="00575817" w:rsidRDefault="0098214B">
      <w:pPr>
        <w:pStyle w:val="pkt"/>
        <w:numPr>
          <w:ilvl w:val="0"/>
          <w:numId w:val="27"/>
        </w:numPr>
        <w:spacing w:before="0" w:after="0" w:line="360" w:lineRule="auto"/>
        <w:rPr>
          <w:rStyle w:val="TeksttreciPogrubienie"/>
          <w:rFonts w:ascii="Times New Roman" w:hAnsi="Times New Roman" w:cs="Times New Roman"/>
          <w:b w:val="0"/>
          <w:bCs w:val="0"/>
          <w:sz w:val="20"/>
          <w:szCs w:val="20"/>
        </w:rPr>
      </w:pPr>
      <w:r w:rsidRPr="00575817">
        <w:rPr>
          <w:sz w:val="20"/>
        </w:rPr>
        <w:t>spełniają warunki</w:t>
      </w:r>
      <w:r w:rsidRPr="00575817">
        <w:rPr>
          <w:rStyle w:val="TeksttreciPogrubienie"/>
          <w:rFonts w:ascii="Times New Roman" w:hAnsi="Times New Roman" w:cs="Times New Roman"/>
          <w:sz w:val="20"/>
          <w:szCs w:val="20"/>
        </w:rPr>
        <w:t xml:space="preserve"> </w:t>
      </w:r>
      <w:r w:rsidRPr="00575817">
        <w:rPr>
          <w:rStyle w:val="TeksttreciPogrubienie"/>
          <w:rFonts w:ascii="Times New Roman" w:hAnsi="Times New Roman" w:cs="Times New Roman"/>
          <w:b w:val="0"/>
          <w:bCs w:val="0"/>
          <w:sz w:val="20"/>
          <w:szCs w:val="20"/>
        </w:rPr>
        <w:t>udziału w postępowaniu, które zostały określone przez Zamawiającego.</w:t>
      </w:r>
      <w:r w:rsidRPr="00575817">
        <w:rPr>
          <w:rStyle w:val="TeksttreciPogrubienie"/>
          <w:rFonts w:ascii="Times New Roman" w:hAnsi="Times New Roman" w:cs="Times New Roman"/>
          <w:sz w:val="20"/>
          <w:szCs w:val="20"/>
        </w:rPr>
        <w:t xml:space="preserve"> </w:t>
      </w:r>
    </w:p>
    <w:p w14:paraId="63AA27FB" w14:textId="77777777" w:rsidR="0098214B" w:rsidRPr="00575817" w:rsidRDefault="0098214B" w:rsidP="0098214B">
      <w:pPr>
        <w:pStyle w:val="pkt"/>
        <w:spacing w:before="0" w:after="0" w:line="360" w:lineRule="auto"/>
        <w:ind w:left="0" w:firstLine="0"/>
        <w:rPr>
          <w:sz w:val="20"/>
        </w:rPr>
      </w:pPr>
      <w:r>
        <w:rPr>
          <w:sz w:val="20"/>
        </w:rPr>
        <w:lastRenderedPageBreak/>
        <w:t xml:space="preserve">2. </w:t>
      </w:r>
      <w:r w:rsidRPr="00575817">
        <w:rPr>
          <w:sz w:val="20"/>
        </w:rPr>
        <w:t>O udzielenie zamówienia mogą ubiegać się Wykonawcy, którzy spełniają warunki dotyczące:</w:t>
      </w:r>
    </w:p>
    <w:p w14:paraId="11CCB150" w14:textId="77777777" w:rsidR="0098214B" w:rsidRPr="00575817" w:rsidRDefault="0098214B">
      <w:pPr>
        <w:pStyle w:val="pkt"/>
        <w:numPr>
          <w:ilvl w:val="0"/>
          <w:numId w:val="28"/>
        </w:numPr>
        <w:spacing w:before="0" w:after="0" w:line="360" w:lineRule="auto"/>
        <w:rPr>
          <w:bCs/>
          <w:sz w:val="20"/>
        </w:rPr>
      </w:pPr>
      <w:r w:rsidRPr="00575817">
        <w:rPr>
          <w:bCs/>
          <w:sz w:val="20"/>
        </w:rPr>
        <w:t>zdolności do występowania w obrocie gospodarczym:</w:t>
      </w:r>
    </w:p>
    <w:p w14:paraId="74BAF777" w14:textId="77777777" w:rsidR="0098214B" w:rsidRPr="00575817" w:rsidRDefault="0098214B" w:rsidP="0098214B">
      <w:pPr>
        <w:pStyle w:val="pkt"/>
        <w:spacing w:before="0" w:after="0" w:line="360" w:lineRule="auto"/>
        <w:ind w:left="720" w:firstLine="0"/>
        <w:rPr>
          <w:bCs/>
          <w:sz w:val="20"/>
        </w:rPr>
      </w:pPr>
      <w:r w:rsidRPr="00575817">
        <w:rPr>
          <w:bCs/>
          <w:sz w:val="20"/>
        </w:rPr>
        <w:t>Zamawiający nie stawia warunku w powyższym zakresie.</w:t>
      </w:r>
    </w:p>
    <w:p w14:paraId="43B49348" w14:textId="77777777" w:rsidR="0098214B" w:rsidRPr="00575817" w:rsidRDefault="0098214B">
      <w:pPr>
        <w:pStyle w:val="pkt"/>
        <w:numPr>
          <w:ilvl w:val="0"/>
          <w:numId w:val="28"/>
        </w:numPr>
        <w:spacing w:before="0" w:after="0" w:line="360" w:lineRule="auto"/>
        <w:rPr>
          <w:bCs/>
          <w:sz w:val="20"/>
        </w:rPr>
      </w:pPr>
      <w:r w:rsidRPr="00575817">
        <w:rPr>
          <w:bCs/>
          <w:sz w:val="20"/>
        </w:rPr>
        <w:t xml:space="preserve">uprawnień do prowadzenia określonej działalności gospodarczej lub zawodowej, o ile wynika to </w:t>
      </w:r>
      <w:r>
        <w:rPr>
          <w:bCs/>
          <w:sz w:val="20"/>
        </w:rPr>
        <w:br/>
      </w:r>
      <w:r w:rsidRPr="00575817">
        <w:rPr>
          <w:bCs/>
          <w:sz w:val="20"/>
        </w:rPr>
        <w:t>z odrębnych przepisów:</w:t>
      </w:r>
    </w:p>
    <w:p w14:paraId="0182FF29" w14:textId="77777777" w:rsidR="0098214B" w:rsidRPr="00575817" w:rsidRDefault="0098214B" w:rsidP="0098214B">
      <w:pPr>
        <w:pStyle w:val="pkt"/>
        <w:spacing w:before="0" w:after="0" w:line="360" w:lineRule="auto"/>
        <w:ind w:left="720" w:firstLine="0"/>
        <w:rPr>
          <w:bCs/>
          <w:sz w:val="20"/>
        </w:rPr>
      </w:pPr>
      <w:bookmarkStart w:id="15" w:name="_Hlk126583310"/>
      <w:r w:rsidRPr="00575817">
        <w:rPr>
          <w:bCs/>
          <w:sz w:val="20"/>
        </w:rPr>
        <w:t>Zamawiający nie stawia warunku w powyższym zakresie.</w:t>
      </w:r>
    </w:p>
    <w:bookmarkEnd w:id="15"/>
    <w:p w14:paraId="19837EBF" w14:textId="7706A624" w:rsidR="0098214B" w:rsidRDefault="0098214B">
      <w:pPr>
        <w:pStyle w:val="pkt"/>
        <w:numPr>
          <w:ilvl w:val="0"/>
          <w:numId w:val="28"/>
        </w:numPr>
        <w:spacing w:before="0" w:after="0" w:line="360" w:lineRule="auto"/>
        <w:rPr>
          <w:bCs/>
          <w:sz w:val="20"/>
        </w:rPr>
      </w:pPr>
      <w:r w:rsidRPr="00575817">
        <w:rPr>
          <w:bCs/>
          <w:sz w:val="20"/>
        </w:rPr>
        <w:t>sytuacji ekonomicznej lub finansowej:</w:t>
      </w:r>
    </w:p>
    <w:p w14:paraId="552099F4" w14:textId="1992ED66" w:rsidR="00BE70EC" w:rsidRPr="00430F2F" w:rsidRDefault="00BE70EC" w:rsidP="00BE70EC">
      <w:pPr>
        <w:pStyle w:val="pkt"/>
        <w:spacing w:before="0" w:after="0" w:line="360" w:lineRule="auto"/>
        <w:ind w:left="720" w:firstLine="0"/>
        <w:rPr>
          <w:b/>
          <w:sz w:val="20"/>
        </w:rPr>
      </w:pPr>
      <w:r w:rsidRPr="00BE70EC">
        <w:rPr>
          <w:bCs/>
          <w:sz w:val="20"/>
        </w:rPr>
        <w:t>Zamawiający nie stawia warunku w powyższym zakresie</w:t>
      </w:r>
      <w:r w:rsidR="001A2A30" w:rsidRPr="006E4FBD">
        <w:rPr>
          <w:bCs/>
          <w:sz w:val="20"/>
        </w:rPr>
        <w:t>.</w:t>
      </w:r>
    </w:p>
    <w:p w14:paraId="479131B1" w14:textId="77777777" w:rsidR="0098214B" w:rsidRPr="00575817" w:rsidRDefault="0098214B">
      <w:pPr>
        <w:pStyle w:val="pkt"/>
        <w:numPr>
          <w:ilvl w:val="0"/>
          <w:numId w:val="28"/>
        </w:numPr>
        <w:spacing w:before="0" w:after="0" w:line="360" w:lineRule="auto"/>
        <w:rPr>
          <w:bCs/>
          <w:sz w:val="20"/>
        </w:rPr>
      </w:pPr>
      <w:r w:rsidRPr="00575817">
        <w:rPr>
          <w:bCs/>
          <w:sz w:val="20"/>
        </w:rPr>
        <w:t>zdolności technicznej lub zawodowej:</w:t>
      </w:r>
    </w:p>
    <w:p w14:paraId="282C2A25" w14:textId="77777777" w:rsidR="0098214B" w:rsidRPr="00575817" w:rsidRDefault="0098214B" w:rsidP="0098214B">
      <w:pPr>
        <w:spacing w:before="0" w:after="0" w:line="360" w:lineRule="auto"/>
        <w:ind w:left="708" w:right="20"/>
        <w:jc w:val="both"/>
        <w:rPr>
          <w:rFonts w:ascii="Times New Roman" w:hAnsi="Times New Roman" w:cs="Times New Roman"/>
        </w:rPr>
      </w:pPr>
      <w:r w:rsidRPr="00575817">
        <w:rPr>
          <w:rFonts w:ascii="Times New Roman" w:hAnsi="Times New Roman" w:cs="Times New Roman"/>
        </w:rPr>
        <w:t xml:space="preserve">Wykonawca spełni warunek, jeżeli: </w:t>
      </w:r>
    </w:p>
    <w:p w14:paraId="63236FAB" w14:textId="7806A20C" w:rsidR="00BE70EC" w:rsidRPr="00D72180" w:rsidRDefault="00BE70EC" w:rsidP="00D72180">
      <w:pPr>
        <w:pStyle w:val="Akapitzlist"/>
        <w:numPr>
          <w:ilvl w:val="0"/>
          <w:numId w:val="29"/>
        </w:numPr>
        <w:spacing w:before="0" w:after="0" w:line="360" w:lineRule="auto"/>
        <w:ind w:right="20"/>
        <w:jc w:val="both"/>
        <w:rPr>
          <w:rFonts w:ascii="Times New Roman" w:hAnsi="Times New Roman" w:cs="Times New Roman"/>
        </w:rPr>
      </w:pPr>
      <w:r>
        <w:rPr>
          <w:rFonts w:ascii="Times New Roman" w:hAnsi="Times New Roman" w:cs="Times New Roman"/>
        </w:rPr>
        <w:t>Wykonawca spełni warunek, jeżeli:</w:t>
      </w:r>
    </w:p>
    <w:p w14:paraId="4E7E81DE" w14:textId="729C03B7" w:rsidR="00572C5F" w:rsidRPr="00572C5F" w:rsidRDefault="00BE70EC" w:rsidP="00572C5F">
      <w:pPr>
        <w:pStyle w:val="Akapitzlist"/>
        <w:spacing w:before="0" w:after="0" w:line="360" w:lineRule="auto"/>
        <w:ind w:left="1440" w:right="20"/>
        <w:jc w:val="both"/>
        <w:rPr>
          <w:rFonts w:ascii="Times New Roman" w:hAnsi="Times New Roman" w:cs="Times New Roman"/>
        </w:rPr>
      </w:pPr>
      <w:r>
        <w:rPr>
          <w:rFonts w:ascii="Times New Roman" w:hAnsi="Times New Roman" w:cs="Times New Roman"/>
        </w:rPr>
        <w:t xml:space="preserve">- skieruje do realizacji niniejszego zamówienia Kierownika Budowy </w:t>
      </w:r>
      <w:r w:rsidRPr="00572C5F">
        <w:rPr>
          <w:rFonts w:ascii="Times New Roman" w:hAnsi="Times New Roman" w:cs="Times New Roman"/>
        </w:rPr>
        <w:t xml:space="preserve">posiadającego </w:t>
      </w:r>
      <w:r w:rsidR="00572C5F" w:rsidRPr="00572C5F">
        <w:rPr>
          <w:rFonts w:ascii="Times New Roman" w:hAnsi="Times New Roman" w:cs="Times New Roman"/>
        </w:rPr>
        <w:t xml:space="preserve">- </w:t>
      </w:r>
      <w:r w:rsidR="00572C5F" w:rsidRPr="00572C5F">
        <w:rPr>
          <w:rFonts w:ascii="Times New Roman" w:eastAsiaTheme="minorHAnsi" w:hAnsi="Times New Roman" w:cs="Times New Roman"/>
          <w:color w:val="000000"/>
        </w:rPr>
        <w:t xml:space="preserve">osobę posiadającą uprawnienia budowlane do kierowania robotami budowlanymi w branży drogowej bez ograniczeń, wydane na podstawie aktualnie obowiązujących przepisów ustawy z dnia </w:t>
      </w:r>
      <w:r w:rsidR="00572C5F">
        <w:rPr>
          <w:rFonts w:ascii="Times New Roman" w:eastAsiaTheme="minorHAnsi" w:hAnsi="Times New Roman" w:cs="Times New Roman"/>
          <w:color w:val="000000"/>
        </w:rPr>
        <w:br/>
      </w:r>
      <w:r w:rsidR="00572C5F" w:rsidRPr="00572C5F">
        <w:rPr>
          <w:rFonts w:ascii="Times New Roman" w:eastAsiaTheme="minorHAnsi" w:hAnsi="Times New Roman" w:cs="Times New Roman"/>
          <w:color w:val="000000"/>
        </w:rPr>
        <w:t xml:space="preserve">7 lipca 1994 r. - </w:t>
      </w:r>
      <w:r w:rsidR="00572C5F">
        <w:rPr>
          <w:rFonts w:ascii="Times New Roman" w:eastAsiaTheme="minorHAnsi" w:hAnsi="Times New Roman" w:cs="Times New Roman"/>
          <w:color w:val="000000"/>
        </w:rPr>
        <w:t>P</w:t>
      </w:r>
      <w:r w:rsidR="00572C5F" w:rsidRPr="00572C5F">
        <w:rPr>
          <w:rFonts w:ascii="Times New Roman" w:eastAsiaTheme="minorHAnsi" w:hAnsi="Times New Roman" w:cs="Times New Roman"/>
          <w:color w:val="000000"/>
        </w:rPr>
        <w:t>rawo budowlane (tj. Dz. U. z 202</w:t>
      </w:r>
      <w:r w:rsidR="00572C5F">
        <w:rPr>
          <w:rFonts w:ascii="Times New Roman" w:eastAsiaTheme="minorHAnsi" w:hAnsi="Times New Roman" w:cs="Times New Roman"/>
          <w:color w:val="000000"/>
        </w:rPr>
        <w:t>3</w:t>
      </w:r>
      <w:r w:rsidR="00572C5F" w:rsidRPr="00572C5F">
        <w:rPr>
          <w:rFonts w:ascii="Times New Roman" w:eastAsiaTheme="minorHAnsi" w:hAnsi="Times New Roman" w:cs="Times New Roman"/>
          <w:color w:val="000000"/>
        </w:rPr>
        <w:t xml:space="preserve"> r., poz. </w:t>
      </w:r>
      <w:r w:rsidR="00A1191A">
        <w:rPr>
          <w:rFonts w:ascii="Times New Roman" w:eastAsiaTheme="minorHAnsi" w:hAnsi="Times New Roman" w:cs="Times New Roman"/>
          <w:color w:val="000000"/>
        </w:rPr>
        <w:t>682</w:t>
      </w:r>
      <w:r w:rsidR="00572C5F" w:rsidRPr="00572C5F">
        <w:rPr>
          <w:rFonts w:ascii="Times New Roman" w:eastAsiaTheme="minorHAnsi" w:hAnsi="Times New Roman" w:cs="Times New Roman"/>
          <w:color w:val="000000"/>
        </w:rPr>
        <w:t xml:space="preserve"> z</w:t>
      </w:r>
      <w:r w:rsidR="00572C5F">
        <w:rPr>
          <w:rFonts w:ascii="Times New Roman" w:eastAsiaTheme="minorHAnsi" w:hAnsi="Times New Roman" w:cs="Times New Roman"/>
          <w:color w:val="000000"/>
        </w:rPr>
        <w:t xml:space="preserve"> </w:t>
      </w:r>
      <w:proofErr w:type="spellStart"/>
      <w:r w:rsidR="00572C5F">
        <w:rPr>
          <w:rFonts w:ascii="Times New Roman" w:eastAsiaTheme="minorHAnsi" w:hAnsi="Times New Roman" w:cs="Times New Roman"/>
          <w:color w:val="000000"/>
        </w:rPr>
        <w:t>późn</w:t>
      </w:r>
      <w:proofErr w:type="spellEnd"/>
      <w:r w:rsidR="00572C5F">
        <w:rPr>
          <w:rFonts w:ascii="Times New Roman" w:eastAsiaTheme="minorHAnsi" w:hAnsi="Times New Roman" w:cs="Times New Roman"/>
          <w:color w:val="000000"/>
        </w:rPr>
        <w:t xml:space="preserve">. </w:t>
      </w:r>
      <w:r w:rsidR="00572C5F" w:rsidRPr="00572C5F">
        <w:rPr>
          <w:rFonts w:ascii="Times New Roman" w:eastAsiaTheme="minorHAnsi" w:hAnsi="Times New Roman" w:cs="Times New Roman"/>
          <w:color w:val="000000"/>
        </w:rPr>
        <w:t>zm.)</w:t>
      </w:r>
      <w:r w:rsidR="00572C5F" w:rsidRPr="00572C5F">
        <w:rPr>
          <w:rFonts w:ascii="Times New Roman" w:eastAsiaTheme="minorHAnsi" w:hAnsi="Times New Roman" w:cs="Times New Roman"/>
          <w:i/>
          <w:iCs/>
          <w:color w:val="000000"/>
        </w:rPr>
        <w:t xml:space="preserve"> </w:t>
      </w:r>
      <w:r w:rsidR="00572C5F" w:rsidRPr="00572C5F">
        <w:rPr>
          <w:rFonts w:ascii="Times New Roman" w:eastAsiaTheme="minorHAnsi" w:hAnsi="Times New Roman" w:cs="Times New Roman"/>
          <w:color w:val="000000"/>
        </w:rPr>
        <w:t>lub ważne uprawnienia do sprawowania samodzielnych funkcji w budownictwie w zakresie prac które będą przedmiotem zamówienia i za które będzie odpowiedzialny</w:t>
      </w:r>
      <w:r w:rsidR="00CA4A49">
        <w:rPr>
          <w:rFonts w:ascii="Times New Roman" w:eastAsiaTheme="minorHAnsi" w:hAnsi="Times New Roman" w:cs="Times New Roman"/>
          <w:color w:val="000000"/>
        </w:rPr>
        <w:t xml:space="preserve"> lub</w:t>
      </w:r>
      <w:r w:rsidR="00572C5F" w:rsidRPr="00572C5F">
        <w:rPr>
          <w:rFonts w:ascii="Times New Roman" w:eastAsiaTheme="minorHAnsi" w:hAnsi="Times New Roman" w:cs="Times New Roman"/>
          <w:color w:val="000000"/>
        </w:rPr>
        <w:t xml:space="preserve"> które zostały wydane na podstawie wcześniej obowiązujących przepisów.</w:t>
      </w:r>
    </w:p>
    <w:p w14:paraId="7705E986" w14:textId="32B85F16" w:rsidR="00B96E08" w:rsidRDefault="00B96E08" w:rsidP="00BE70EC">
      <w:pPr>
        <w:pStyle w:val="Akapitzlist"/>
        <w:spacing w:before="0" w:after="0" w:line="360" w:lineRule="auto"/>
        <w:ind w:left="1440" w:right="20"/>
        <w:jc w:val="both"/>
        <w:rPr>
          <w:rFonts w:ascii="Times New Roman" w:hAnsi="Times New Roman" w:cs="Times New Roman"/>
        </w:rPr>
      </w:pPr>
      <w:r>
        <w:rPr>
          <w:rFonts w:ascii="Times New Roman" w:hAnsi="Times New Roman" w:cs="Times New Roman"/>
        </w:rPr>
        <w:t>Wyżej wymieniona osoba winna posiadać biegłą znajomość języka polskiego. Zamawiający dopuszcza zmianę tego wymogu wyłącznie w przypadku, gdy Wykonawca na własny koszt zapewni tłumacza języka polskiego, który zapewni stałe i biegłe tłumaczenie w kontaktach pomiędzy Zamawiającym a personelem Wykonawcy, a także zapewni tłumaczenie na bieżąco wszystkich dokumentów związanych z realizacją przedmiotowego zamówienia, stworzonych zarówno przez Wykonawcę, jak i dostarczonych przez Zamawiającego. Wykonawca zatrudniając tłumacza winien wziąć pod uwagę, iż tłumacz</w:t>
      </w:r>
      <w:r w:rsidR="00501C3E">
        <w:rPr>
          <w:rFonts w:ascii="Times New Roman" w:hAnsi="Times New Roman" w:cs="Times New Roman"/>
        </w:rPr>
        <w:t xml:space="preserve"> ten winien być biegły w bezbłędnym i jednoznacznym tłumaczeniu zagadnień technicznych, ekonomicznych i prawnych.</w:t>
      </w:r>
    </w:p>
    <w:p w14:paraId="24B30684" w14:textId="3C8B8E75" w:rsidR="0098214B" w:rsidRPr="0098214B" w:rsidRDefault="0098214B">
      <w:pPr>
        <w:pStyle w:val="Akapitzlist"/>
        <w:numPr>
          <w:ilvl w:val="0"/>
          <w:numId w:val="29"/>
        </w:numPr>
        <w:spacing w:before="0" w:after="0" w:line="360" w:lineRule="auto"/>
        <w:ind w:right="20"/>
        <w:jc w:val="both"/>
        <w:rPr>
          <w:rFonts w:ascii="Times New Roman" w:hAnsi="Times New Roman" w:cs="Times New Roman"/>
        </w:rPr>
      </w:pPr>
      <w:r w:rsidRPr="0098214B">
        <w:rPr>
          <w:rFonts w:ascii="Times New Roman" w:hAnsi="Times New Roman" w:cs="Times New Roman"/>
        </w:rPr>
        <w:t>Oceniając zdolność techniczną lub zawodową, Zamawiający może, na każdym etapie postępowania, uznać, że Wykonawca nie posiada wymaganych zdolności, jeżeli posiadanie przez Wykonawcę sprzecznych interesów,</w:t>
      </w:r>
      <w:r w:rsidR="00AA564F">
        <w:rPr>
          <w:rFonts w:ascii="Times New Roman" w:hAnsi="Times New Roman" w:cs="Times New Roman"/>
        </w:rPr>
        <w:t xml:space="preserve"> </w:t>
      </w:r>
      <w:r w:rsidRPr="0098214B">
        <w:rPr>
          <w:rFonts w:ascii="Times New Roman" w:hAnsi="Times New Roman" w:cs="Times New Roman"/>
        </w:rPr>
        <w:t>w szczególności zaangażowanie zasobów technicznych lub zawodowych Wykonawcy w inne przedsięwzięcia gospodarcze Wykonawcy może mieć negatywny wpływ na realizację zamówienia.</w:t>
      </w:r>
    </w:p>
    <w:p w14:paraId="38D0CF97" w14:textId="6FFFDA40" w:rsidR="003924A4" w:rsidRDefault="0098214B" w:rsidP="0098214B">
      <w:pPr>
        <w:spacing w:before="0" w:after="0" w:line="360" w:lineRule="auto"/>
        <w:ind w:right="20"/>
        <w:jc w:val="both"/>
        <w:rPr>
          <w:rFonts w:ascii="Times New Roman" w:hAnsi="Times New Roman" w:cs="Times New Roman"/>
        </w:rPr>
      </w:pPr>
      <w:r>
        <w:rPr>
          <w:rFonts w:ascii="Times New Roman" w:hAnsi="Times New Roman" w:cs="Times New Roman"/>
        </w:rPr>
        <w:t>3. W od</w:t>
      </w:r>
      <w:r w:rsidR="003924A4">
        <w:rPr>
          <w:rFonts w:ascii="Times New Roman" w:hAnsi="Times New Roman" w:cs="Times New Roman"/>
        </w:rPr>
        <w:t xml:space="preserve">niesieniu do warunków dotyczących wykształcenia, kwalifikacji zawodowych lub doświadczenia Wykonawcy wspólnie ubiegający się o udzielenie zamówienia mogą polegać na zdolnościach tych </w:t>
      </w:r>
      <w:r w:rsidR="003924A4">
        <w:rPr>
          <w:rFonts w:ascii="Times New Roman" w:hAnsi="Times New Roman" w:cs="Times New Roman"/>
        </w:rPr>
        <w:br/>
        <w:t>z Wykonawców, którzy wykonają roboty budowlane lub usługi, do realizacji których te zdolności są wymagane.</w:t>
      </w:r>
    </w:p>
    <w:p w14:paraId="34DF2426" w14:textId="6A1BB855" w:rsidR="00A84E86" w:rsidRPr="00D72180" w:rsidRDefault="0098214B" w:rsidP="00A84E86">
      <w:pPr>
        <w:spacing w:before="0" w:after="0" w:line="360" w:lineRule="auto"/>
        <w:ind w:right="20"/>
        <w:jc w:val="both"/>
        <w:rPr>
          <w:rFonts w:ascii="Times New Roman" w:hAnsi="Times New Roman" w:cs="Times New Roman"/>
          <w:b/>
          <w:bCs/>
          <w:color w:val="FF0000"/>
        </w:rPr>
      </w:pPr>
      <w:r>
        <w:rPr>
          <w:rFonts w:ascii="Times New Roman" w:hAnsi="Times New Roman" w:cs="Times New Roman"/>
        </w:rPr>
        <w:t>4. W przypadku, o którym mowa w ust. 3, Wykonawcy wspólnie ubiegający się o udzielenie zamówienia dołączają odpowiednio do oferty oświadczenie, z którego wynika, które dostawy wykonują poszczególni Wykonawcy –</w:t>
      </w:r>
      <w:r w:rsidRPr="00A17337">
        <w:rPr>
          <w:rFonts w:ascii="Times New Roman" w:eastAsia="TimesNewRomanPSMT" w:hAnsi="Times New Roman" w:cs="Times New Roman"/>
        </w:rPr>
        <w:t xml:space="preserve">Załącznik </w:t>
      </w:r>
      <w:r w:rsidR="004B3C6F" w:rsidRPr="00A17337">
        <w:rPr>
          <w:rFonts w:ascii="Times New Roman" w:eastAsia="TimesNewRomanPSMT" w:hAnsi="Times New Roman" w:cs="Times New Roman"/>
        </w:rPr>
        <w:t xml:space="preserve">Nr 1 do Oferty. </w:t>
      </w:r>
    </w:p>
    <w:p w14:paraId="7DCF77A5" w14:textId="5E3A6468" w:rsidR="00A84E86" w:rsidRPr="00764531" w:rsidRDefault="00A84E86" w:rsidP="00764531">
      <w:pPr>
        <w:pStyle w:val="Nagwek1"/>
        <w:numPr>
          <w:ilvl w:val="0"/>
          <w:numId w:val="1"/>
        </w:numPr>
        <w:shd w:val="clear" w:color="auto" w:fill="4472C4" w:themeFill="accent1"/>
        <w:spacing w:after="240"/>
        <w:jc w:val="both"/>
        <w:rPr>
          <w:rFonts w:ascii="Times New Roman" w:hAnsi="Times New Roman" w:cs="Times New Roman"/>
          <w:caps/>
          <w:color w:val="FFFFFF" w:themeColor="background1"/>
          <w:sz w:val="20"/>
          <w:szCs w:val="20"/>
        </w:rPr>
      </w:pPr>
      <w:bookmarkStart w:id="16" w:name="_Toc144806816"/>
      <w:r>
        <w:rPr>
          <w:rFonts w:ascii="Times New Roman" w:hAnsi="Times New Roman" w:cs="Times New Roman"/>
          <w:caps/>
          <w:color w:val="FFFFFF" w:themeColor="background1"/>
          <w:sz w:val="20"/>
          <w:szCs w:val="20"/>
        </w:rPr>
        <w:lastRenderedPageBreak/>
        <w:t>Podstawy wykluczenia</w:t>
      </w:r>
      <w:r w:rsidR="00764531">
        <w:rPr>
          <w:rFonts w:ascii="Times New Roman" w:hAnsi="Times New Roman" w:cs="Times New Roman"/>
          <w:caps/>
          <w:color w:val="FFFFFF" w:themeColor="background1"/>
          <w:sz w:val="20"/>
          <w:szCs w:val="20"/>
        </w:rPr>
        <w:t xml:space="preserve"> z Postępowania</w:t>
      </w:r>
      <w:bookmarkEnd w:id="16"/>
    </w:p>
    <w:p w14:paraId="25761380" w14:textId="77777777" w:rsidR="00764531" w:rsidRPr="001B1EE9" w:rsidRDefault="00764531" w:rsidP="00764531">
      <w:pPr>
        <w:autoSpaceDE w:val="0"/>
        <w:autoSpaceDN w:val="0"/>
        <w:adjustRightInd w:val="0"/>
        <w:spacing w:before="0" w:after="0" w:line="360" w:lineRule="auto"/>
        <w:jc w:val="both"/>
        <w:rPr>
          <w:rFonts w:ascii="Times New Roman" w:eastAsia="TimesNewRomanPSMT" w:hAnsi="Times New Roman" w:cs="Times New Roman"/>
        </w:rPr>
      </w:pPr>
      <w:r w:rsidRPr="001B1EE9">
        <w:rPr>
          <w:rFonts w:ascii="Times New Roman" w:eastAsia="TimesNewRomanPSMT" w:hAnsi="Times New Roman" w:cs="Times New Roman"/>
        </w:rPr>
        <w:t>1. Z postępowania o udzielenie zamówienia wyklucza się Wykonawców, w stosunku do których zachodzi którakolwiek z okoliczności wskazanych:</w:t>
      </w:r>
    </w:p>
    <w:p w14:paraId="3DD6CA53" w14:textId="7776C55A" w:rsidR="00764531" w:rsidRPr="001B1EE9" w:rsidRDefault="00764531" w:rsidP="00764531">
      <w:pPr>
        <w:autoSpaceDE w:val="0"/>
        <w:autoSpaceDN w:val="0"/>
        <w:adjustRightInd w:val="0"/>
        <w:spacing w:before="0" w:after="0" w:line="360" w:lineRule="auto"/>
        <w:ind w:firstLine="708"/>
        <w:jc w:val="both"/>
        <w:rPr>
          <w:rFonts w:ascii="Times New Roman" w:eastAsia="TimesNewRomanPSMT" w:hAnsi="Times New Roman" w:cs="Times New Roman"/>
        </w:rPr>
      </w:pPr>
      <w:r w:rsidRPr="001B1EE9">
        <w:rPr>
          <w:rFonts w:ascii="Times New Roman" w:eastAsia="TimesNewRomanPSMT" w:hAnsi="Times New Roman" w:cs="Times New Roman"/>
        </w:rPr>
        <w:t xml:space="preserve">1) w art. 108 ust. 1 </w:t>
      </w:r>
      <w:proofErr w:type="spellStart"/>
      <w:r w:rsidR="00C61A2B">
        <w:rPr>
          <w:rFonts w:ascii="Times New Roman" w:eastAsia="TimesNewRomanPSMT" w:hAnsi="Times New Roman" w:cs="Times New Roman"/>
        </w:rPr>
        <w:t>Pzp</w:t>
      </w:r>
      <w:proofErr w:type="spellEnd"/>
      <w:r w:rsidR="00C61A2B">
        <w:rPr>
          <w:rFonts w:ascii="Times New Roman" w:eastAsia="TimesNewRomanPSMT" w:hAnsi="Times New Roman" w:cs="Times New Roman"/>
        </w:rPr>
        <w:t>,</w:t>
      </w:r>
      <w:r w:rsidRPr="001B1EE9">
        <w:rPr>
          <w:rFonts w:ascii="Times New Roman" w:eastAsia="TimesNewRomanPSMT" w:hAnsi="Times New Roman" w:cs="Times New Roman"/>
        </w:rPr>
        <w:t xml:space="preserve"> tj.:</w:t>
      </w:r>
    </w:p>
    <w:p w14:paraId="741CAE29" w14:textId="77777777" w:rsidR="00764531" w:rsidRPr="001B1EE9" w:rsidRDefault="00764531" w:rsidP="00764531">
      <w:pPr>
        <w:autoSpaceDE w:val="0"/>
        <w:autoSpaceDN w:val="0"/>
        <w:adjustRightInd w:val="0"/>
        <w:spacing w:before="0" w:after="0" w:line="360" w:lineRule="auto"/>
        <w:jc w:val="both"/>
        <w:rPr>
          <w:rFonts w:ascii="Times New Roman" w:eastAsia="TimesNewRomanPSMT" w:hAnsi="Times New Roman" w:cs="Times New Roman"/>
        </w:rPr>
      </w:pPr>
      <w:r w:rsidRPr="001B1EE9">
        <w:rPr>
          <w:rFonts w:ascii="Times New Roman" w:eastAsia="TimesNewRomanPSMT" w:hAnsi="Times New Roman" w:cs="Times New Roman"/>
        </w:rPr>
        <w:t>a) będącego osobą fizyczną, którego prawomocnie skazano za przestępstwo:</w:t>
      </w:r>
    </w:p>
    <w:p w14:paraId="0B525D33" w14:textId="77777777" w:rsidR="00764531" w:rsidRPr="001B1EE9" w:rsidRDefault="00764531" w:rsidP="00764531">
      <w:pPr>
        <w:autoSpaceDE w:val="0"/>
        <w:autoSpaceDN w:val="0"/>
        <w:adjustRightInd w:val="0"/>
        <w:spacing w:before="0" w:after="0" w:line="360" w:lineRule="auto"/>
        <w:ind w:firstLine="708"/>
        <w:jc w:val="both"/>
        <w:rPr>
          <w:rFonts w:ascii="Times New Roman" w:eastAsia="TimesNewRomanPSMT" w:hAnsi="Times New Roman" w:cs="Times New Roman"/>
        </w:rPr>
      </w:pPr>
      <w:r>
        <w:rPr>
          <w:rFonts w:ascii="Times New Roman" w:eastAsia="TimesNewRomanPSMT" w:hAnsi="Times New Roman" w:cs="Times New Roman"/>
        </w:rPr>
        <w:t>-</w:t>
      </w:r>
      <w:r w:rsidRPr="001B1EE9">
        <w:rPr>
          <w:rFonts w:ascii="Times New Roman" w:eastAsia="TimesNewRomanPSMT" w:hAnsi="Times New Roman" w:cs="Times New Roman"/>
        </w:rPr>
        <w:t xml:space="preserve"> udziału w zorganizowanej grupie przestępczej albo związku mającym na celu popełnienie przestępstwa lub przestępstwa skarbowego, o którym mowa w art. 258 Kodeksu karnego,</w:t>
      </w:r>
    </w:p>
    <w:p w14:paraId="71CE1C34" w14:textId="77777777" w:rsidR="00764531" w:rsidRPr="001B1EE9" w:rsidRDefault="00764531" w:rsidP="00764531">
      <w:pPr>
        <w:autoSpaceDE w:val="0"/>
        <w:autoSpaceDN w:val="0"/>
        <w:adjustRightInd w:val="0"/>
        <w:spacing w:before="0" w:after="0" w:line="360" w:lineRule="auto"/>
        <w:ind w:firstLine="708"/>
        <w:jc w:val="both"/>
        <w:rPr>
          <w:rFonts w:ascii="Times New Roman" w:eastAsia="TimesNewRomanPSMT" w:hAnsi="Times New Roman" w:cs="Times New Roman"/>
        </w:rPr>
      </w:pPr>
      <w:r>
        <w:rPr>
          <w:rFonts w:ascii="Times New Roman" w:eastAsia="TimesNewRomanPSMT" w:hAnsi="Times New Roman" w:cs="Times New Roman"/>
        </w:rPr>
        <w:t>-</w:t>
      </w:r>
      <w:r w:rsidRPr="001B1EE9">
        <w:rPr>
          <w:rFonts w:ascii="Times New Roman" w:eastAsia="TimesNewRomanPSMT" w:hAnsi="Times New Roman" w:cs="Times New Roman"/>
        </w:rPr>
        <w:t xml:space="preserve"> handlu ludźmi, o którym mowa w art. 189a Kodeksu karnego,</w:t>
      </w:r>
    </w:p>
    <w:p w14:paraId="0B1CFD51" w14:textId="79F52383" w:rsidR="00764531" w:rsidRPr="001B1EE9" w:rsidRDefault="00764531" w:rsidP="00764531">
      <w:pPr>
        <w:autoSpaceDE w:val="0"/>
        <w:autoSpaceDN w:val="0"/>
        <w:adjustRightInd w:val="0"/>
        <w:spacing w:before="0" w:after="0" w:line="360" w:lineRule="auto"/>
        <w:ind w:firstLine="708"/>
        <w:jc w:val="both"/>
        <w:rPr>
          <w:rFonts w:ascii="Times New Roman" w:eastAsia="TimesNewRomanPSMT" w:hAnsi="Times New Roman" w:cs="Times New Roman"/>
        </w:rPr>
      </w:pPr>
      <w:r>
        <w:rPr>
          <w:rFonts w:ascii="Times New Roman" w:eastAsia="TimesNewRomanPSMT" w:hAnsi="Times New Roman" w:cs="Times New Roman"/>
        </w:rPr>
        <w:t>-</w:t>
      </w:r>
      <w:r w:rsidRPr="001B1EE9">
        <w:rPr>
          <w:rFonts w:ascii="Times New Roman" w:eastAsia="TimesNewRomanPSMT" w:hAnsi="Times New Roman" w:cs="Times New Roman"/>
        </w:rPr>
        <w:t xml:space="preserve"> o którym mowa w art. 228-230a, art. 250a Kodeksu karnego, w art. 46</w:t>
      </w:r>
      <w:r w:rsidR="008D1CA6">
        <w:rPr>
          <w:rFonts w:ascii="Times New Roman" w:eastAsia="TimesNewRomanPSMT" w:hAnsi="Times New Roman" w:cs="Times New Roman"/>
        </w:rPr>
        <w:t>-</w:t>
      </w:r>
      <w:r w:rsidRPr="001B1EE9">
        <w:rPr>
          <w:rFonts w:ascii="Times New Roman" w:eastAsia="TimesNewRomanPSMT" w:hAnsi="Times New Roman" w:cs="Times New Roman"/>
        </w:rPr>
        <w:t xml:space="preserve">48 ustawy z dnia </w:t>
      </w:r>
      <w:r>
        <w:rPr>
          <w:rFonts w:ascii="Times New Roman" w:eastAsia="TimesNewRomanPSMT" w:hAnsi="Times New Roman" w:cs="Times New Roman"/>
        </w:rPr>
        <w:br/>
      </w:r>
      <w:r w:rsidRPr="001B1EE9">
        <w:rPr>
          <w:rFonts w:ascii="Times New Roman" w:eastAsia="TimesNewRomanPSMT" w:hAnsi="Times New Roman" w:cs="Times New Roman"/>
        </w:rPr>
        <w:t xml:space="preserve">25 czerwca 2010 r. o sporcie </w:t>
      </w:r>
      <w:r w:rsidRPr="004E5349">
        <w:rPr>
          <w:rFonts w:ascii="Times New Roman" w:eastAsia="TimesNewRomanPSMT" w:hAnsi="Times New Roman" w:cs="Times New Roman"/>
        </w:rPr>
        <w:t>(</w:t>
      </w:r>
      <w:r w:rsidR="000B5809">
        <w:rPr>
          <w:rFonts w:ascii="Times New Roman" w:eastAsia="TimesNewRomanPSMT" w:hAnsi="Times New Roman" w:cs="Times New Roman"/>
        </w:rPr>
        <w:t xml:space="preserve">tj. </w:t>
      </w:r>
      <w:r w:rsidRPr="004E5349">
        <w:rPr>
          <w:rFonts w:ascii="Times New Roman" w:eastAsia="TimesNewRomanPSMT" w:hAnsi="Times New Roman" w:cs="Times New Roman"/>
        </w:rPr>
        <w:t xml:space="preserve">Dz. U. z 2022 r., poz. 1599 z </w:t>
      </w:r>
      <w:proofErr w:type="spellStart"/>
      <w:r w:rsidRPr="004E5349">
        <w:rPr>
          <w:rFonts w:ascii="Times New Roman" w:eastAsia="TimesNewRomanPSMT" w:hAnsi="Times New Roman" w:cs="Times New Roman"/>
        </w:rPr>
        <w:t>poźn</w:t>
      </w:r>
      <w:proofErr w:type="spellEnd"/>
      <w:r w:rsidRPr="004E5349">
        <w:rPr>
          <w:rFonts w:ascii="Times New Roman" w:eastAsia="TimesNewRomanPSMT" w:hAnsi="Times New Roman" w:cs="Times New Roman"/>
        </w:rPr>
        <w:t>.</w:t>
      </w:r>
      <w:r>
        <w:rPr>
          <w:rFonts w:ascii="Times New Roman" w:eastAsia="TimesNewRomanPSMT" w:hAnsi="Times New Roman" w:cs="Times New Roman"/>
        </w:rPr>
        <w:t xml:space="preserve"> </w:t>
      </w:r>
      <w:r w:rsidRPr="004E5349">
        <w:rPr>
          <w:rFonts w:ascii="Times New Roman" w:eastAsia="TimesNewRomanPSMT" w:hAnsi="Times New Roman" w:cs="Times New Roman"/>
        </w:rPr>
        <w:t>zm.)</w:t>
      </w:r>
      <w:r w:rsidRPr="001B1EE9">
        <w:rPr>
          <w:rFonts w:ascii="Times New Roman" w:eastAsia="TimesNewRomanPSMT" w:hAnsi="Times New Roman" w:cs="Times New Roman"/>
          <w:i/>
          <w:iCs/>
        </w:rPr>
        <w:t xml:space="preserve"> </w:t>
      </w:r>
      <w:r w:rsidRPr="001B1EE9">
        <w:rPr>
          <w:rFonts w:ascii="Times New Roman" w:eastAsia="TimesNewRomanPSMT" w:hAnsi="Times New Roman" w:cs="Times New Roman"/>
        </w:rPr>
        <w:t xml:space="preserve">lub w art. 54 ust. 1-4 ustawy z dnia </w:t>
      </w:r>
      <w:r>
        <w:rPr>
          <w:rFonts w:ascii="Times New Roman" w:eastAsia="TimesNewRomanPSMT" w:hAnsi="Times New Roman" w:cs="Times New Roman"/>
        </w:rPr>
        <w:br/>
      </w:r>
      <w:r w:rsidRPr="001B1EE9">
        <w:rPr>
          <w:rFonts w:ascii="Times New Roman" w:eastAsia="TimesNewRomanPSMT" w:hAnsi="Times New Roman" w:cs="Times New Roman"/>
        </w:rPr>
        <w:t xml:space="preserve">12 maja 2011 r. o refundacji leków, środków spożywczych specjalnego przeznaczenia żywieniowego oraz wyrobów medycznych </w:t>
      </w:r>
      <w:r w:rsidRPr="004E5349">
        <w:rPr>
          <w:rFonts w:ascii="Times New Roman" w:eastAsia="TimesNewRomanPSMT" w:hAnsi="Times New Roman" w:cs="Times New Roman"/>
        </w:rPr>
        <w:t>(</w:t>
      </w:r>
      <w:r w:rsidR="000B5809">
        <w:rPr>
          <w:rFonts w:ascii="Times New Roman" w:eastAsia="TimesNewRomanPSMT" w:hAnsi="Times New Roman" w:cs="Times New Roman"/>
        </w:rPr>
        <w:t xml:space="preserve">tj. </w:t>
      </w:r>
      <w:r w:rsidRPr="004E5349">
        <w:rPr>
          <w:rFonts w:ascii="Times New Roman" w:eastAsia="TimesNewRomanPSMT" w:hAnsi="Times New Roman" w:cs="Times New Roman"/>
        </w:rPr>
        <w:t>Dz. U. z 202</w:t>
      </w:r>
      <w:r w:rsidR="000B5809">
        <w:rPr>
          <w:rFonts w:ascii="Times New Roman" w:eastAsia="TimesNewRomanPSMT" w:hAnsi="Times New Roman" w:cs="Times New Roman"/>
        </w:rPr>
        <w:t>3</w:t>
      </w:r>
      <w:r w:rsidRPr="004E5349">
        <w:rPr>
          <w:rFonts w:ascii="Times New Roman" w:eastAsia="TimesNewRomanPSMT" w:hAnsi="Times New Roman" w:cs="Times New Roman"/>
        </w:rPr>
        <w:t xml:space="preserve"> r.</w:t>
      </w:r>
      <w:r>
        <w:rPr>
          <w:rFonts w:ascii="Times New Roman" w:eastAsia="TimesNewRomanPSMT" w:hAnsi="Times New Roman" w:cs="Times New Roman"/>
        </w:rPr>
        <w:t xml:space="preserve">, </w:t>
      </w:r>
      <w:r w:rsidRPr="004E5349">
        <w:rPr>
          <w:rFonts w:ascii="Times New Roman" w:eastAsia="TimesNewRomanPSMT" w:hAnsi="Times New Roman" w:cs="Times New Roman"/>
        </w:rPr>
        <w:t xml:space="preserve">poz. </w:t>
      </w:r>
      <w:r w:rsidR="000B5809">
        <w:rPr>
          <w:rFonts w:ascii="Times New Roman" w:eastAsia="TimesNewRomanPSMT" w:hAnsi="Times New Roman" w:cs="Times New Roman"/>
        </w:rPr>
        <w:t>826</w:t>
      </w:r>
      <w:r w:rsidR="00E502B9">
        <w:rPr>
          <w:rFonts w:ascii="Times New Roman" w:eastAsia="TimesNewRomanPSMT" w:hAnsi="Times New Roman" w:cs="Times New Roman"/>
        </w:rPr>
        <w:t xml:space="preserve"> z </w:t>
      </w:r>
      <w:proofErr w:type="spellStart"/>
      <w:r w:rsidR="00E502B9">
        <w:rPr>
          <w:rFonts w:ascii="Times New Roman" w:eastAsia="TimesNewRomanPSMT" w:hAnsi="Times New Roman" w:cs="Times New Roman"/>
        </w:rPr>
        <w:t>późn</w:t>
      </w:r>
      <w:proofErr w:type="spellEnd"/>
      <w:r w:rsidR="00E502B9">
        <w:rPr>
          <w:rFonts w:ascii="Times New Roman" w:eastAsia="TimesNewRomanPSMT" w:hAnsi="Times New Roman" w:cs="Times New Roman"/>
        </w:rPr>
        <w:t>. zm.</w:t>
      </w:r>
      <w:r w:rsidRPr="004E5349">
        <w:rPr>
          <w:rFonts w:ascii="Times New Roman" w:eastAsia="TimesNewRomanPSMT" w:hAnsi="Times New Roman" w:cs="Times New Roman"/>
        </w:rPr>
        <w:t>),</w:t>
      </w:r>
    </w:p>
    <w:p w14:paraId="722EBACE" w14:textId="77777777" w:rsidR="00764531" w:rsidRPr="001B1EE9" w:rsidRDefault="00764531" w:rsidP="00764531">
      <w:pPr>
        <w:autoSpaceDE w:val="0"/>
        <w:autoSpaceDN w:val="0"/>
        <w:adjustRightInd w:val="0"/>
        <w:spacing w:before="0" w:after="0" w:line="360" w:lineRule="auto"/>
        <w:ind w:firstLine="708"/>
        <w:jc w:val="both"/>
        <w:rPr>
          <w:rFonts w:ascii="Times New Roman" w:eastAsia="TimesNewRomanPSMT" w:hAnsi="Times New Roman" w:cs="Times New Roman"/>
        </w:rPr>
      </w:pPr>
      <w:r>
        <w:rPr>
          <w:rFonts w:ascii="Times New Roman" w:eastAsia="TimesNewRomanPSMT" w:hAnsi="Times New Roman" w:cs="Times New Roman"/>
        </w:rPr>
        <w:t>-</w:t>
      </w:r>
      <w:r w:rsidRPr="001B1EE9">
        <w:rPr>
          <w:rFonts w:ascii="Times New Roman" w:eastAsia="TimesNewRomanPSMT" w:hAnsi="Times New Roman" w:cs="Times New Roman"/>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5C15B63" w14:textId="77777777" w:rsidR="00764531" w:rsidRPr="001B1EE9" w:rsidRDefault="00764531" w:rsidP="00764531">
      <w:pPr>
        <w:autoSpaceDE w:val="0"/>
        <w:autoSpaceDN w:val="0"/>
        <w:adjustRightInd w:val="0"/>
        <w:spacing w:before="0" w:after="0" w:line="360" w:lineRule="auto"/>
        <w:ind w:firstLine="708"/>
        <w:jc w:val="both"/>
        <w:rPr>
          <w:rFonts w:ascii="Times New Roman" w:eastAsia="TimesNewRomanPSMT" w:hAnsi="Times New Roman" w:cs="Times New Roman"/>
        </w:rPr>
      </w:pPr>
      <w:r>
        <w:rPr>
          <w:rFonts w:ascii="Times New Roman" w:eastAsia="TimesNewRomanPSMT" w:hAnsi="Times New Roman" w:cs="Times New Roman"/>
        </w:rPr>
        <w:t>-</w:t>
      </w:r>
      <w:r w:rsidRPr="001B1EE9">
        <w:rPr>
          <w:rFonts w:ascii="Times New Roman" w:eastAsia="TimesNewRomanPSMT" w:hAnsi="Times New Roman" w:cs="Times New Roman"/>
        </w:rPr>
        <w:t xml:space="preserve"> o charakterze terrorystycznym, o którym mowa w art. 115 § 20 Kodeksu karnego, lub mające na celu popełnienie tego przestępstwa,</w:t>
      </w:r>
    </w:p>
    <w:p w14:paraId="65DBA3D4" w14:textId="18305CF4" w:rsidR="00764531" w:rsidRPr="004A6BDD" w:rsidRDefault="00764531" w:rsidP="00764531">
      <w:pPr>
        <w:autoSpaceDE w:val="0"/>
        <w:autoSpaceDN w:val="0"/>
        <w:adjustRightInd w:val="0"/>
        <w:spacing w:before="0" w:after="0" w:line="360" w:lineRule="auto"/>
        <w:ind w:firstLine="708"/>
        <w:jc w:val="both"/>
        <w:rPr>
          <w:rFonts w:ascii="Times New Roman" w:eastAsia="TimesNewRomanPSMT" w:hAnsi="Times New Roman" w:cs="Times New Roman"/>
        </w:rPr>
      </w:pPr>
      <w:r>
        <w:rPr>
          <w:rFonts w:ascii="Times New Roman" w:eastAsia="TimesNewRomanPSMT" w:hAnsi="Times New Roman" w:cs="Times New Roman"/>
        </w:rPr>
        <w:t>-</w:t>
      </w:r>
      <w:r w:rsidRPr="001B1EE9">
        <w:rPr>
          <w:rFonts w:ascii="Times New Roman" w:eastAsia="TimesNewRomanPSMT" w:hAnsi="Times New Roman" w:cs="Times New Roman"/>
        </w:rPr>
        <w:t xml:space="preserve"> powierzenia wykonywania pracy małoletniemu cudzoziemcowi, o którym mowa w art. 9 ust. 2 ustawy z dnia 15 czerwca 2012 r. o skutkach powierzania wykonywania pracy</w:t>
      </w:r>
      <w:r>
        <w:rPr>
          <w:rFonts w:ascii="Times New Roman" w:eastAsia="TimesNewRomanPSMT" w:hAnsi="Times New Roman" w:cs="Times New Roman"/>
        </w:rPr>
        <w:t xml:space="preserve"> </w:t>
      </w:r>
      <w:r w:rsidRPr="001B1EE9">
        <w:rPr>
          <w:rFonts w:ascii="Times New Roman" w:eastAsia="TimesNewRomanPSMT" w:hAnsi="Times New Roman" w:cs="Times New Roman"/>
        </w:rPr>
        <w:t xml:space="preserve">cudzoziemcom przebywającym wbrew przepisom na terytorium Rzeczypospolitej Polskiej </w:t>
      </w:r>
      <w:r w:rsidRPr="00B34946">
        <w:rPr>
          <w:rFonts w:ascii="Times New Roman" w:eastAsia="TimesNewRomanPSMT" w:hAnsi="Times New Roman" w:cs="Times New Roman"/>
        </w:rPr>
        <w:t>(</w:t>
      </w:r>
      <w:r w:rsidR="000B5809">
        <w:rPr>
          <w:rFonts w:ascii="Times New Roman" w:eastAsia="TimesNewRomanPSMT" w:hAnsi="Times New Roman" w:cs="Times New Roman"/>
        </w:rPr>
        <w:t xml:space="preserve">tj. </w:t>
      </w:r>
      <w:r w:rsidRPr="00B34946">
        <w:rPr>
          <w:rFonts w:ascii="Times New Roman" w:eastAsia="TimesNewRomanPSMT" w:hAnsi="Times New Roman" w:cs="Times New Roman"/>
        </w:rPr>
        <w:t>Dz. U. z 2021 r.</w:t>
      </w:r>
      <w:r>
        <w:rPr>
          <w:rFonts w:ascii="Times New Roman" w:eastAsia="TimesNewRomanPSMT" w:hAnsi="Times New Roman" w:cs="Times New Roman"/>
        </w:rPr>
        <w:t xml:space="preserve">, </w:t>
      </w:r>
      <w:r w:rsidRPr="00B34946">
        <w:rPr>
          <w:rFonts w:ascii="Times New Roman" w:eastAsia="TimesNewRomanPSMT" w:hAnsi="Times New Roman" w:cs="Times New Roman"/>
        </w:rPr>
        <w:t>poz. 1745</w:t>
      </w:r>
      <w:r w:rsidRPr="004A6BDD">
        <w:rPr>
          <w:rFonts w:ascii="Times New Roman" w:eastAsia="TimesNewRomanPSMT" w:hAnsi="Times New Roman" w:cs="Times New Roman"/>
        </w:rPr>
        <w:t>),</w:t>
      </w:r>
    </w:p>
    <w:p w14:paraId="3628E511" w14:textId="77777777" w:rsidR="00764531" w:rsidRDefault="00764531" w:rsidP="00764531">
      <w:pPr>
        <w:autoSpaceDE w:val="0"/>
        <w:autoSpaceDN w:val="0"/>
        <w:adjustRightInd w:val="0"/>
        <w:spacing w:before="0" w:after="0" w:line="360" w:lineRule="auto"/>
        <w:ind w:firstLine="708"/>
        <w:jc w:val="both"/>
        <w:rPr>
          <w:rFonts w:ascii="Times New Roman" w:eastAsia="TimesNewRomanPSMT" w:hAnsi="Times New Roman" w:cs="Times New Roman"/>
        </w:rPr>
      </w:pPr>
      <w:r>
        <w:rPr>
          <w:rFonts w:ascii="Times New Roman" w:eastAsia="TimesNewRomanPSMT" w:hAnsi="Times New Roman" w:cs="Times New Roman"/>
        </w:rPr>
        <w:t>-</w:t>
      </w:r>
      <w:r w:rsidRPr="001B1EE9">
        <w:rPr>
          <w:rFonts w:ascii="Times New Roman" w:eastAsia="TimesNewRomanPSMT" w:hAnsi="Times New Roman" w:cs="Times New Roman"/>
        </w:rPr>
        <w:t xml:space="preserve"> przeciwko obrotowi gospodarczemu, o których mowa w art. 296-307 Kodeksu karnego, przestępstwo oszustwa, o którym mowa w art. 286 Kodeksu karnego, przestępstwo przeciwko wiarygodności dokumentów, </w:t>
      </w:r>
      <w:r>
        <w:rPr>
          <w:rFonts w:ascii="Times New Roman" w:eastAsia="TimesNewRomanPSMT" w:hAnsi="Times New Roman" w:cs="Times New Roman"/>
        </w:rPr>
        <w:br/>
      </w:r>
      <w:r w:rsidRPr="001B1EE9">
        <w:rPr>
          <w:rFonts w:ascii="Times New Roman" w:eastAsia="TimesNewRomanPSMT" w:hAnsi="Times New Roman" w:cs="Times New Roman"/>
        </w:rPr>
        <w:t>o których mowa w art. 270-277d Kodeksu karnego, lub przestępstwo skarbowe,</w:t>
      </w:r>
    </w:p>
    <w:p w14:paraId="59E889FA" w14:textId="77777777" w:rsidR="00764531" w:rsidRPr="001B1EE9" w:rsidRDefault="00764531" w:rsidP="00764531">
      <w:pPr>
        <w:autoSpaceDE w:val="0"/>
        <w:autoSpaceDN w:val="0"/>
        <w:adjustRightInd w:val="0"/>
        <w:spacing w:before="0" w:after="0" w:line="360" w:lineRule="auto"/>
        <w:ind w:firstLine="708"/>
        <w:jc w:val="both"/>
        <w:rPr>
          <w:rFonts w:ascii="Times New Roman" w:eastAsia="TimesNewRomanPSMT" w:hAnsi="Times New Roman" w:cs="Times New Roman"/>
        </w:rPr>
      </w:pPr>
      <w:r>
        <w:rPr>
          <w:rFonts w:ascii="Times New Roman" w:eastAsia="TimesNewRomanPSMT" w:hAnsi="Times New Roman" w:cs="Times New Roman"/>
        </w:rPr>
        <w:t>- o którym mowa w art. 9 ust. 1 i 3 lub art. 10 ustawy z dnia 15 czerwca 2012 r. o skutkach powierzania wykonywania pracy cudzoziemcom przebywającym wbrew przepisom na terytorium Rzeczypospolitej Polskiej,</w:t>
      </w:r>
    </w:p>
    <w:p w14:paraId="49021CA1" w14:textId="77777777" w:rsidR="00764531" w:rsidRPr="001B1EE9" w:rsidRDefault="00764531" w:rsidP="00764531">
      <w:pPr>
        <w:autoSpaceDE w:val="0"/>
        <w:autoSpaceDN w:val="0"/>
        <w:adjustRightInd w:val="0"/>
        <w:spacing w:before="0" w:after="0" w:line="360" w:lineRule="auto"/>
        <w:ind w:firstLine="708"/>
        <w:jc w:val="both"/>
        <w:rPr>
          <w:rFonts w:ascii="Times New Roman" w:eastAsia="TimesNewRomanPSMT" w:hAnsi="Times New Roman" w:cs="Times New Roman"/>
        </w:rPr>
      </w:pPr>
      <w:r w:rsidRPr="001B1EE9">
        <w:rPr>
          <w:rFonts w:ascii="Times New Roman" w:eastAsia="TimesNewRomanPSMT" w:hAnsi="Times New Roman" w:cs="Times New Roman"/>
        </w:rPr>
        <w:t>- lub za odpowiedni czyn zabroniony określony w przepisach prawa obcego;</w:t>
      </w:r>
    </w:p>
    <w:p w14:paraId="71111A09" w14:textId="79211045" w:rsidR="00764531" w:rsidRPr="001B1EE9" w:rsidRDefault="00764531" w:rsidP="00764531">
      <w:pPr>
        <w:autoSpaceDE w:val="0"/>
        <w:autoSpaceDN w:val="0"/>
        <w:adjustRightInd w:val="0"/>
        <w:spacing w:before="0" w:after="0" w:line="360" w:lineRule="auto"/>
        <w:jc w:val="both"/>
        <w:rPr>
          <w:rFonts w:ascii="Times New Roman" w:eastAsia="TimesNewRomanPSMT" w:hAnsi="Times New Roman" w:cs="Times New Roman"/>
        </w:rPr>
      </w:pPr>
      <w:r w:rsidRPr="001B1EE9">
        <w:rPr>
          <w:rFonts w:ascii="Times New Roman" w:eastAsia="TimesNewRomanPSMT" w:hAnsi="Times New Roman" w:cs="Times New Roman"/>
        </w:rPr>
        <w:t>b) jeżeli urzędującego członka jego organu zarządzającego lub nadzorczego, wspólnika spółki w</w:t>
      </w:r>
      <w:r>
        <w:rPr>
          <w:rFonts w:ascii="Times New Roman" w:eastAsia="TimesNewRomanPSMT" w:hAnsi="Times New Roman" w:cs="Times New Roman"/>
        </w:rPr>
        <w:t xml:space="preserve"> </w:t>
      </w:r>
      <w:r w:rsidRPr="001B1EE9">
        <w:rPr>
          <w:rFonts w:ascii="Times New Roman" w:eastAsia="TimesNewRomanPSMT" w:hAnsi="Times New Roman" w:cs="Times New Roman"/>
        </w:rPr>
        <w:t>spółce jawnej lub partnerskiej albo komplementariusza w spółce komandytowej lub</w:t>
      </w:r>
      <w:r w:rsidR="00AA564F">
        <w:rPr>
          <w:rFonts w:ascii="Times New Roman" w:eastAsia="TimesNewRomanPSMT" w:hAnsi="Times New Roman" w:cs="Times New Roman"/>
        </w:rPr>
        <w:t xml:space="preserve"> </w:t>
      </w:r>
      <w:r w:rsidRPr="001B1EE9">
        <w:rPr>
          <w:rFonts w:ascii="Times New Roman" w:eastAsia="TimesNewRomanPSMT" w:hAnsi="Times New Roman" w:cs="Times New Roman"/>
        </w:rPr>
        <w:t>komandytowo-akcyjnej lub prokurenta prawomocnie skazano za przestępstwo, o którym mowa</w:t>
      </w:r>
      <w:r>
        <w:rPr>
          <w:rFonts w:ascii="Times New Roman" w:eastAsia="TimesNewRomanPSMT" w:hAnsi="Times New Roman" w:cs="Times New Roman"/>
        </w:rPr>
        <w:t xml:space="preserve"> </w:t>
      </w:r>
      <w:r w:rsidRPr="001B1EE9">
        <w:rPr>
          <w:rFonts w:ascii="Times New Roman" w:eastAsia="TimesNewRomanPSMT" w:hAnsi="Times New Roman" w:cs="Times New Roman"/>
        </w:rPr>
        <w:t>w pkt 1;</w:t>
      </w:r>
    </w:p>
    <w:p w14:paraId="3820CB66" w14:textId="77777777" w:rsidR="00764531" w:rsidRPr="001B1EE9" w:rsidRDefault="00764531" w:rsidP="00764531">
      <w:pPr>
        <w:autoSpaceDE w:val="0"/>
        <w:autoSpaceDN w:val="0"/>
        <w:adjustRightInd w:val="0"/>
        <w:spacing w:before="0" w:after="0" w:line="360" w:lineRule="auto"/>
        <w:jc w:val="both"/>
        <w:rPr>
          <w:rFonts w:ascii="Times New Roman" w:eastAsia="TimesNewRomanPSMT" w:hAnsi="Times New Roman" w:cs="Times New Roman"/>
        </w:rPr>
      </w:pPr>
      <w:r w:rsidRPr="001B1EE9">
        <w:rPr>
          <w:rFonts w:ascii="Times New Roman" w:eastAsia="TimesNewRomanPSMT" w:hAnsi="Times New Roman" w:cs="Times New Roman"/>
        </w:rPr>
        <w:t>c) wobec którego wydano prawomocny wyrok sądu lub ostateczną decyzję administracyjną o</w:t>
      </w:r>
      <w:r>
        <w:rPr>
          <w:rFonts w:ascii="Times New Roman" w:eastAsia="TimesNewRomanPSMT" w:hAnsi="Times New Roman" w:cs="Times New Roman"/>
        </w:rPr>
        <w:t xml:space="preserve"> </w:t>
      </w:r>
      <w:r w:rsidRPr="001B1EE9">
        <w:rPr>
          <w:rFonts w:ascii="Times New Roman" w:eastAsia="TimesNewRomanPSMT" w:hAnsi="Times New Roman" w:cs="Times New Roman"/>
        </w:rPr>
        <w:t xml:space="preserve">zaleganiu </w:t>
      </w:r>
      <w:r>
        <w:rPr>
          <w:rFonts w:ascii="Times New Roman" w:eastAsia="TimesNewRomanPSMT" w:hAnsi="Times New Roman" w:cs="Times New Roman"/>
        </w:rPr>
        <w:br/>
      </w:r>
      <w:r w:rsidRPr="001B1EE9">
        <w:rPr>
          <w:rFonts w:ascii="Times New Roman" w:eastAsia="TimesNewRomanPSMT" w:hAnsi="Times New Roman" w:cs="Times New Roman"/>
        </w:rPr>
        <w:t>z uiszczeniem podatków, opłat lub składek na ubezpieczenie społeczne lub zdrowotne,</w:t>
      </w:r>
      <w:r>
        <w:rPr>
          <w:rFonts w:ascii="Times New Roman" w:eastAsia="TimesNewRomanPSMT" w:hAnsi="Times New Roman" w:cs="Times New Roman"/>
        </w:rPr>
        <w:t xml:space="preserve"> </w:t>
      </w:r>
      <w:r w:rsidRPr="001B1EE9">
        <w:rPr>
          <w:rFonts w:ascii="Times New Roman" w:eastAsia="TimesNewRomanPSMT" w:hAnsi="Times New Roman" w:cs="Times New Roman"/>
        </w:rPr>
        <w:t>chyba że wykonawca odpowiednio przed upływem terminu do składania wniosków o</w:t>
      </w:r>
      <w:r>
        <w:rPr>
          <w:rFonts w:ascii="Times New Roman" w:eastAsia="TimesNewRomanPSMT" w:hAnsi="Times New Roman" w:cs="Times New Roman"/>
        </w:rPr>
        <w:t xml:space="preserve"> </w:t>
      </w:r>
      <w:r w:rsidRPr="001B1EE9">
        <w:rPr>
          <w:rFonts w:ascii="Times New Roman" w:eastAsia="TimesNewRomanPSMT" w:hAnsi="Times New Roman" w:cs="Times New Roman"/>
        </w:rPr>
        <w:t>dopuszczenie do udziału w postępowaniu albo przed upływem terminu składania ofert dokonał</w:t>
      </w:r>
      <w:r>
        <w:rPr>
          <w:rFonts w:ascii="Times New Roman" w:eastAsia="TimesNewRomanPSMT" w:hAnsi="Times New Roman" w:cs="Times New Roman"/>
        </w:rPr>
        <w:t xml:space="preserve"> </w:t>
      </w:r>
      <w:r w:rsidRPr="001B1EE9">
        <w:rPr>
          <w:rFonts w:ascii="Times New Roman" w:eastAsia="TimesNewRomanPSMT" w:hAnsi="Times New Roman" w:cs="Times New Roman"/>
        </w:rPr>
        <w:t>płatności należnych podatków, opłat lub składek na ubezpieczenie społeczne lub zdrowotne wraz</w:t>
      </w:r>
      <w:r>
        <w:rPr>
          <w:rFonts w:ascii="Times New Roman" w:eastAsia="TimesNewRomanPSMT" w:hAnsi="Times New Roman" w:cs="Times New Roman"/>
        </w:rPr>
        <w:t xml:space="preserve"> </w:t>
      </w:r>
      <w:r w:rsidRPr="001B1EE9">
        <w:rPr>
          <w:rFonts w:ascii="Times New Roman" w:eastAsia="TimesNewRomanPSMT" w:hAnsi="Times New Roman" w:cs="Times New Roman"/>
        </w:rPr>
        <w:t>z odsetkami lub grzywnami lub zawarł wiążące porozumienie w sprawie spłaty tych należności;</w:t>
      </w:r>
    </w:p>
    <w:p w14:paraId="5D27D2E8" w14:textId="77777777" w:rsidR="00764531" w:rsidRPr="001B1EE9" w:rsidRDefault="00764531" w:rsidP="00764531">
      <w:pPr>
        <w:autoSpaceDE w:val="0"/>
        <w:autoSpaceDN w:val="0"/>
        <w:adjustRightInd w:val="0"/>
        <w:spacing w:before="0" w:after="0" w:line="360" w:lineRule="auto"/>
        <w:jc w:val="both"/>
        <w:rPr>
          <w:rFonts w:ascii="Times New Roman" w:eastAsia="TimesNewRomanPSMT" w:hAnsi="Times New Roman" w:cs="Times New Roman"/>
        </w:rPr>
      </w:pPr>
      <w:r w:rsidRPr="001B1EE9">
        <w:rPr>
          <w:rFonts w:ascii="Times New Roman" w:eastAsia="TimesNewRomanPSMT" w:hAnsi="Times New Roman" w:cs="Times New Roman"/>
        </w:rPr>
        <w:t>d) wobec którego prawomocnie orzeczono zakaz ubiegania się o zamówienia publiczne;</w:t>
      </w:r>
    </w:p>
    <w:p w14:paraId="5BD2F9BA" w14:textId="77777777" w:rsidR="00764531" w:rsidRPr="001B1EE9" w:rsidRDefault="00764531" w:rsidP="00764531">
      <w:pPr>
        <w:autoSpaceDE w:val="0"/>
        <w:autoSpaceDN w:val="0"/>
        <w:adjustRightInd w:val="0"/>
        <w:spacing w:before="0" w:after="0" w:line="360" w:lineRule="auto"/>
        <w:jc w:val="both"/>
        <w:rPr>
          <w:rFonts w:ascii="Times New Roman" w:eastAsia="TimesNewRomanPSMT" w:hAnsi="Times New Roman" w:cs="Times New Roman"/>
        </w:rPr>
      </w:pPr>
      <w:r w:rsidRPr="001B1EE9">
        <w:rPr>
          <w:rFonts w:ascii="Times New Roman" w:eastAsia="TimesNewRomanPSMT" w:hAnsi="Times New Roman" w:cs="Times New Roman"/>
        </w:rPr>
        <w:t>e) jeżeli zamawiający może stwierdzić, na podstawie wiarygodnych przesłanek, że wykonawca</w:t>
      </w:r>
      <w:r>
        <w:rPr>
          <w:rFonts w:ascii="Times New Roman" w:eastAsia="TimesNewRomanPSMT" w:hAnsi="Times New Roman" w:cs="Times New Roman"/>
        </w:rPr>
        <w:t xml:space="preserve"> </w:t>
      </w:r>
      <w:r w:rsidRPr="001B1EE9">
        <w:rPr>
          <w:rFonts w:ascii="Times New Roman" w:eastAsia="TimesNewRomanPSMT" w:hAnsi="Times New Roman" w:cs="Times New Roman"/>
        </w:rPr>
        <w:t>zawarł z innymi wykonawcami porozumienie mające na celu zakłócenie konkurencji, w</w:t>
      </w:r>
      <w:r>
        <w:rPr>
          <w:rFonts w:ascii="Times New Roman" w:eastAsia="TimesNewRomanPSMT" w:hAnsi="Times New Roman" w:cs="Times New Roman"/>
        </w:rPr>
        <w:t xml:space="preserve"> </w:t>
      </w:r>
      <w:r w:rsidRPr="001B1EE9">
        <w:rPr>
          <w:rFonts w:ascii="Times New Roman" w:eastAsia="TimesNewRomanPSMT" w:hAnsi="Times New Roman" w:cs="Times New Roman"/>
        </w:rPr>
        <w:t>szczególności jeżeli należąc do tej samej grupy kapitałowej w rozumieniu ustawy z dnia 16</w:t>
      </w:r>
      <w:r>
        <w:rPr>
          <w:rFonts w:ascii="Times New Roman" w:eastAsia="TimesNewRomanPSMT" w:hAnsi="Times New Roman" w:cs="Times New Roman"/>
        </w:rPr>
        <w:t xml:space="preserve"> </w:t>
      </w:r>
      <w:r w:rsidRPr="001B1EE9">
        <w:rPr>
          <w:rFonts w:ascii="Times New Roman" w:eastAsia="TimesNewRomanPSMT" w:hAnsi="Times New Roman" w:cs="Times New Roman"/>
        </w:rPr>
        <w:t xml:space="preserve">lutego 2007 r. o ochronie konkurencji i konsumentów, złożyli </w:t>
      </w:r>
      <w:r w:rsidRPr="001B1EE9">
        <w:rPr>
          <w:rFonts w:ascii="Times New Roman" w:eastAsia="TimesNewRomanPSMT" w:hAnsi="Times New Roman" w:cs="Times New Roman"/>
        </w:rPr>
        <w:lastRenderedPageBreak/>
        <w:t>odrębne oferty, oferty częściowe</w:t>
      </w:r>
      <w:r>
        <w:rPr>
          <w:rFonts w:ascii="Times New Roman" w:eastAsia="TimesNewRomanPSMT" w:hAnsi="Times New Roman" w:cs="Times New Roman"/>
        </w:rPr>
        <w:t xml:space="preserve"> </w:t>
      </w:r>
      <w:r w:rsidRPr="001B1EE9">
        <w:rPr>
          <w:rFonts w:ascii="Times New Roman" w:eastAsia="TimesNewRomanPSMT" w:hAnsi="Times New Roman" w:cs="Times New Roman"/>
        </w:rPr>
        <w:t>lub wnioski o dopuszczenie do udziału w postępowaniu, chyba</w:t>
      </w:r>
      <w:r>
        <w:rPr>
          <w:rFonts w:ascii="Times New Roman" w:eastAsia="TimesNewRomanPSMT" w:hAnsi="Times New Roman" w:cs="Times New Roman"/>
        </w:rPr>
        <w:t xml:space="preserve"> </w:t>
      </w:r>
      <w:r w:rsidRPr="001B1EE9">
        <w:rPr>
          <w:rFonts w:ascii="Times New Roman" w:eastAsia="TimesNewRomanPSMT" w:hAnsi="Times New Roman" w:cs="Times New Roman"/>
        </w:rPr>
        <w:t xml:space="preserve">że wykażą, </w:t>
      </w:r>
      <w:r>
        <w:rPr>
          <w:rFonts w:ascii="Times New Roman" w:eastAsia="TimesNewRomanPSMT" w:hAnsi="Times New Roman" w:cs="Times New Roman"/>
        </w:rPr>
        <w:br/>
      </w:r>
      <w:r w:rsidRPr="001B1EE9">
        <w:rPr>
          <w:rFonts w:ascii="Times New Roman" w:eastAsia="TimesNewRomanPSMT" w:hAnsi="Times New Roman" w:cs="Times New Roman"/>
        </w:rPr>
        <w:t>że przygotowali te</w:t>
      </w:r>
      <w:r>
        <w:rPr>
          <w:rFonts w:ascii="Times New Roman" w:eastAsia="TimesNewRomanPSMT" w:hAnsi="Times New Roman" w:cs="Times New Roman"/>
        </w:rPr>
        <w:t xml:space="preserve"> </w:t>
      </w:r>
      <w:r w:rsidRPr="001B1EE9">
        <w:rPr>
          <w:rFonts w:ascii="Times New Roman" w:eastAsia="TimesNewRomanPSMT" w:hAnsi="Times New Roman" w:cs="Times New Roman"/>
        </w:rPr>
        <w:t>oferty lub wnioski niezależnie od siebie;</w:t>
      </w:r>
    </w:p>
    <w:p w14:paraId="47C3408B" w14:textId="77777777" w:rsidR="00764531" w:rsidRPr="001B1EE9" w:rsidRDefault="00764531" w:rsidP="00764531">
      <w:pPr>
        <w:autoSpaceDE w:val="0"/>
        <w:autoSpaceDN w:val="0"/>
        <w:adjustRightInd w:val="0"/>
        <w:spacing w:before="0" w:after="0" w:line="360" w:lineRule="auto"/>
        <w:jc w:val="both"/>
        <w:rPr>
          <w:rFonts w:ascii="Times New Roman" w:eastAsia="TimesNewRomanPSMT" w:hAnsi="Times New Roman" w:cs="Times New Roman"/>
        </w:rPr>
      </w:pPr>
      <w:r w:rsidRPr="001B1EE9">
        <w:rPr>
          <w:rFonts w:ascii="Times New Roman" w:eastAsia="TimesNewRomanPSMT" w:hAnsi="Times New Roman" w:cs="Times New Roman"/>
        </w:rPr>
        <w:t>f) jeżeli, w przypadkach, o których mowa w art. 85 ust. 1, doszło do zakłócenia konkurencji</w:t>
      </w:r>
      <w:r>
        <w:rPr>
          <w:rFonts w:ascii="Times New Roman" w:eastAsia="TimesNewRomanPSMT" w:hAnsi="Times New Roman" w:cs="Times New Roman"/>
        </w:rPr>
        <w:t xml:space="preserve"> </w:t>
      </w:r>
      <w:r w:rsidRPr="001B1EE9">
        <w:rPr>
          <w:rFonts w:ascii="Times New Roman" w:eastAsia="TimesNewRomanPSMT" w:hAnsi="Times New Roman" w:cs="Times New Roman"/>
        </w:rPr>
        <w:t xml:space="preserve">wynikającego </w:t>
      </w:r>
      <w:r>
        <w:rPr>
          <w:rFonts w:ascii="Times New Roman" w:eastAsia="TimesNewRomanPSMT" w:hAnsi="Times New Roman" w:cs="Times New Roman"/>
        </w:rPr>
        <w:br/>
      </w:r>
      <w:r w:rsidRPr="001B1EE9">
        <w:rPr>
          <w:rFonts w:ascii="Times New Roman" w:eastAsia="TimesNewRomanPSMT" w:hAnsi="Times New Roman" w:cs="Times New Roman"/>
        </w:rPr>
        <w:t>z wcześniejszego zaangażowania tego wykonawcy lub podmiotu, który należy z</w:t>
      </w:r>
      <w:r>
        <w:rPr>
          <w:rFonts w:ascii="Times New Roman" w:eastAsia="TimesNewRomanPSMT" w:hAnsi="Times New Roman" w:cs="Times New Roman"/>
        </w:rPr>
        <w:t xml:space="preserve"> </w:t>
      </w:r>
      <w:r w:rsidRPr="001B1EE9">
        <w:rPr>
          <w:rFonts w:ascii="Times New Roman" w:eastAsia="TimesNewRomanPSMT" w:hAnsi="Times New Roman" w:cs="Times New Roman"/>
        </w:rPr>
        <w:t>wykonawcą do tej samej grupy kapitałowej w rozumieniu ustawy z dnia 16 lutego 2007 r. o</w:t>
      </w:r>
      <w:r>
        <w:rPr>
          <w:rFonts w:ascii="Times New Roman" w:eastAsia="TimesNewRomanPSMT" w:hAnsi="Times New Roman" w:cs="Times New Roman"/>
        </w:rPr>
        <w:t xml:space="preserve"> </w:t>
      </w:r>
      <w:r w:rsidRPr="001B1EE9">
        <w:rPr>
          <w:rFonts w:ascii="Times New Roman" w:eastAsia="TimesNewRomanPSMT" w:hAnsi="Times New Roman" w:cs="Times New Roman"/>
        </w:rPr>
        <w:t xml:space="preserve">ochronie konkurencji i konsumentów, chyba </w:t>
      </w:r>
      <w:r>
        <w:rPr>
          <w:rFonts w:ascii="Times New Roman" w:eastAsia="TimesNewRomanPSMT" w:hAnsi="Times New Roman" w:cs="Times New Roman"/>
        </w:rPr>
        <w:br/>
      </w:r>
      <w:r w:rsidRPr="001B1EE9">
        <w:rPr>
          <w:rFonts w:ascii="Times New Roman" w:eastAsia="TimesNewRomanPSMT" w:hAnsi="Times New Roman" w:cs="Times New Roman"/>
        </w:rPr>
        <w:t>że spowodowane tym zakłócenie konkurencji może</w:t>
      </w:r>
      <w:r>
        <w:rPr>
          <w:rFonts w:ascii="Times New Roman" w:eastAsia="TimesNewRomanPSMT" w:hAnsi="Times New Roman" w:cs="Times New Roman"/>
        </w:rPr>
        <w:t xml:space="preserve"> </w:t>
      </w:r>
      <w:r w:rsidRPr="001B1EE9">
        <w:rPr>
          <w:rFonts w:ascii="Times New Roman" w:eastAsia="TimesNewRomanPSMT" w:hAnsi="Times New Roman" w:cs="Times New Roman"/>
        </w:rPr>
        <w:t>być wyeliminowane w inny sposób niż przez wykluczenie wykonawcy z udziału w postępowaniu</w:t>
      </w:r>
      <w:r>
        <w:rPr>
          <w:rFonts w:ascii="Times New Roman" w:eastAsia="TimesNewRomanPSMT" w:hAnsi="Times New Roman" w:cs="Times New Roman"/>
        </w:rPr>
        <w:t xml:space="preserve"> </w:t>
      </w:r>
      <w:r w:rsidRPr="001B1EE9">
        <w:rPr>
          <w:rFonts w:ascii="Times New Roman" w:eastAsia="TimesNewRomanPSMT" w:hAnsi="Times New Roman" w:cs="Times New Roman"/>
        </w:rPr>
        <w:t>o udzielenie zamówienia.</w:t>
      </w:r>
    </w:p>
    <w:p w14:paraId="288FE485" w14:textId="77777777" w:rsidR="00764531" w:rsidRPr="006D4E95" w:rsidRDefault="00764531" w:rsidP="00764531">
      <w:pPr>
        <w:autoSpaceDE w:val="0"/>
        <w:autoSpaceDN w:val="0"/>
        <w:adjustRightInd w:val="0"/>
        <w:spacing w:before="0" w:after="0" w:line="360" w:lineRule="auto"/>
        <w:ind w:firstLine="708"/>
        <w:jc w:val="both"/>
        <w:rPr>
          <w:rFonts w:ascii="Times New Roman" w:eastAsia="TimesNewRomanPSMT" w:hAnsi="Times New Roman" w:cs="Times New Roman"/>
        </w:rPr>
      </w:pPr>
      <w:r w:rsidRPr="006D4E95">
        <w:rPr>
          <w:rFonts w:ascii="Times New Roman" w:eastAsia="TimesNewRomanPSMT" w:hAnsi="Times New Roman" w:cs="Times New Roman"/>
        </w:rPr>
        <w:t xml:space="preserve">2) w art. 109 ust. 1 pkt. 4 </w:t>
      </w:r>
      <w:proofErr w:type="spellStart"/>
      <w:r>
        <w:rPr>
          <w:rFonts w:ascii="Times New Roman" w:eastAsia="TimesNewRomanPSMT" w:hAnsi="Times New Roman" w:cs="Times New Roman"/>
        </w:rPr>
        <w:t>Pzp</w:t>
      </w:r>
      <w:proofErr w:type="spellEnd"/>
      <w:r w:rsidRPr="006D4E95">
        <w:rPr>
          <w:rFonts w:ascii="Times New Roman" w:eastAsia="TimesNewRomanPSMT" w:hAnsi="Times New Roman" w:cs="Times New Roman"/>
        </w:rPr>
        <w:t>, tj.:</w:t>
      </w:r>
    </w:p>
    <w:p w14:paraId="333E9BDB" w14:textId="77777777" w:rsidR="00764531" w:rsidRPr="001B1EE9" w:rsidRDefault="00764531" w:rsidP="00764531">
      <w:pPr>
        <w:autoSpaceDE w:val="0"/>
        <w:autoSpaceDN w:val="0"/>
        <w:adjustRightInd w:val="0"/>
        <w:spacing w:before="0" w:after="0" w:line="360" w:lineRule="auto"/>
        <w:jc w:val="both"/>
        <w:rPr>
          <w:rFonts w:ascii="Times New Roman" w:eastAsia="TimesNewRomanPSMT" w:hAnsi="Times New Roman" w:cs="Times New Roman"/>
        </w:rPr>
      </w:pPr>
      <w:r w:rsidRPr="006D4E95">
        <w:rPr>
          <w:rFonts w:ascii="Times New Roman" w:eastAsia="TimesNewRomanPSMT" w:hAnsi="Times New Roman" w:cs="Times New Roman"/>
        </w:rPr>
        <w:t>a) w stosunku do którego otwarto likwidację, ogłoszono upadłość, którego aktywami zarządza likwidator lub sąd, zawarł układ z wierzycielami</w:t>
      </w:r>
      <w:r w:rsidRPr="001B1EE9">
        <w:rPr>
          <w:rFonts w:ascii="Times New Roman" w:eastAsia="TimesNewRomanPSMT" w:hAnsi="Times New Roman" w:cs="Times New Roman"/>
        </w:rPr>
        <w:t>, którego działalność gospodarcza jest</w:t>
      </w:r>
      <w:r>
        <w:rPr>
          <w:rFonts w:ascii="Times New Roman" w:eastAsia="TimesNewRomanPSMT" w:hAnsi="Times New Roman" w:cs="Times New Roman"/>
        </w:rPr>
        <w:t xml:space="preserve"> </w:t>
      </w:r>
      <w:r w:rsidRPr="001B1EE9">
        <w:rPr>
          <w:rFonts w:ascii="Times New Roman" w:eastAsia="TimesNewRomanPSMT" w:hAnsi="Times New Roman" w:cs="Times New Roman"/>
        </w:rPr>
        <w:t>zawieszona albo znajduje się on w innej tego rodzaju sytuacji wynikającej z podobnej procedury</w:t>
      </w:r>
      <w:r>
        <w:rPr>
          <w:rFonts w:ascii="Times New Roman" w:eastAsia="TimesNewRomanPSMT" w:hAnsi="Times New Roman" w:cs="Times New Roman"/>
        </w:rPr>
        <w:t xml:space="preserve"> </w:t>
      </w:r>
      <w:r w:rsidRPr="001B1EE9">
        <w:rPr>
          <w:rFonts w:ascii="Times New Roman" w:eastAsia="TimesNewRomanPSMT" w:hAnsi="Times New Roman" w:cs="Times New Roman"/>
        </w:rPr>
        <w:t>przewidzianej w przepisach miejsca wszczęcia tej procedury</w:t>
      </w:r>
      <w:r>
        <w:rPr>
          <w:rFonts w:ascii="Times New Roman" w:eastAsia="TimesNewRomanPSMT" w:hAnsi="Times New Roman" w:cs="Times New Roman"/>
        </w:rPr>
        <w:t>.</w:t>
      </w:r>
    </w:p>
    <w:p w14:paraId="03EDFCB9" w14:textId="4375241B" w:rsidR="00764531" w:rsidRPr="001B1EE9" w:rsidRDefault="00764531" w:rsidP="00764531">
      <w:pPr>
        <w:autoSpaceDE w:val="0"/>
        <w:autoSpaceDN w:val="0"/>
        <w:adjustRightInd w:val="0"/>
        <w:spacing w:before="0" w:after="0" w:line="360" w:lineRule="auto"/>
        <w:jc w:val="both"/>
        <w:rPr>
          <w:rFonts w:ascii="Times New Roman" w:eastAsia="TimesNewRomanPSMT" w:hAnsi="Times New Roman" w:cs="Times New Roman"/>
        </w:rPr>
      </w:pPr>
      <w:r w:rsidRPr="001B1EE9">
        <w:rPr>
          <w:rFonts w:ascii="Times New Roman" w:eastAsia="TimesNewRomanPSMT" w:hAnsi="Times New Roman" w:cs="Times New Roman"/>
        </w:rPr>
        <w:t>2. Na podstawie art. 7 ust. 1 ustawy z dnia 13 kwietnia 2022 r. o szczególnych rozwiązaniach w zakresie</w:t>
      </w:r>
      <w:r>
        <w:rPr>
          <w:rFonts w:ascii="Times New Roman" w:eastAsia="TimesNewRomanPSMT" w:hAnsi="Times New Roman" w:cs="Times New Roman"/>
        </w:rPr>
        <w:t xml:space="preserve"> </w:t>
      </w:r>
      <w:r w:rsidRPr="001B1EE9">
        <w:rPr>
          <w:rFonts w:ascii="Times New Roman" w:eastAsia="TimesNewRomanPSMT" w:hAnsi="Times New Roman" w:cs="Times New Roman"/>
        </w:rPr>
        <w:t xml:space="preserve">przeciwdziałania wspieraniu agresji na Ukrainę oraz służących ochronie bezpieczeństwa narodowego </w:t>
      </w:r>
      <w:r>
        <w:rPr>
          <w:rFonts w:ascii="Times New Roman" w:eastAsia="TimesNewRomanPSMT" w:hAnsi="Times New Roman" w:cs="Times New Roman"/>
        </w:rPr>
        <w:br/>
      </w:r>
      <w:r w:rsidRPr="00B34946">
        <w:rPr>
          <w:rFonts w:ascii="Times New Roman" w:eastAsia="TimesNewRomanPSMT" w:hAnsi="Times New Roman" w:cs="Times New Roman"/>
        </w:rPr>
        <w:t>(</w:t>
      </w:r>
      <w:r w:rsidR="000B5809">
        <w:rPr>
          <w:rFonts w:ascii="Times New Roman" w:eastAsia="TimesNewRomanPSMT" w:hAnsi="Times New Roman" w:cs="Times New Roman"/>
        </w:rPr>
        <w:t xml:space="preserve">tj. </w:t>
      </w:r>
      <w:r w:rsidRPr="00B34946">
        <w:rPr>
          <w:rFonts w:ascii="Times New Roman" w:eastAsia="TimesNewRomanPSMT" w:hAnsi="Times New Roman" w:cs="Times New Roman"/>
        </w:rPr>
        <w:t>Dz.</w:t>
      </w:r>
      <w:r>
        <w:rPr>
          <w:rFonts w:ascii="Times New Roman" w:eastAsia="TimesNewRomanPSMT" w:hAnsi="Times New Roman" w:cs="Times New Roman"/>
        </w:rPr>
        <w:t xml:space="preserve"> </w:t>
      </w:r>
      <w:r w:rsidRPr="00B34946">
        <w:rPr>
          <w:rFonts w:ascii="Times New Roman" w:eastAsia="TimesNewRomanPSMT" w:hAnsi="Times New Roman" w:cs="Times New Roman"/>
        </w:rPr>
        <w:t>U</w:t>
      </w:r>
      <w:r w:rsidR="00D307FD">
        <w:rPr>
          <w:rFonts w:ascii="Times New Roman" w:eastAsia="TimesNewRomanPSMT" w:hAnsi="Times New Roman" w:cs="Times New Roman"/>
        </w:rPr>
        <w:t>.</w:t>
      </w:r>
      <w:r w:rsidRPr="00B34946">
        <w:rPr>
          <w:rFonts w:ascii="Times New Roman" w:eastAsia="TimesNewRomanPSMT" w:hAnsi="Times New Roman" w:cs="Times New Roman"/>
        </w:rPr>
        <w:t xml:space="preserve"> z 202</w:t>
      </w:r>
      <w:r w:rsidR="00483906">
        <w:rPr>
          <w:rFonts w:ascii="Times New Roman" w:eastAsia="TimesNewRomanPSMT" w:hAnsi="Times New Roman" w:cs="Times New Roman"/>
        </w:rPr>
        <w:t>3</w:t>
      </w:r>
      <w:r w:rsidRPr="00B34946">
        <w:rPr>
          <w:rFonts w:ascii="Times New Roman" w:eastAsia="TimesNewRomanPSMT" w:hAnsi="Times New Roman" w:cs="Times New Roman"/>
        </w:rPr>
        <w:t xml:space="preserve"> r., poz. </w:t>
      </w:r>
      <w:r w:rsidR="00483906">
        <w:rPr>
          <w:rFonts w:ascii="Times New Roman" w:eastAsia="TimesNewRomanPSMT" w:hAnsi="Times New Roman" w:cs="Times New Roman"/>
        </w:rPr>
        <w:t>1</w:t>
      </w:r>
      <w:r w:rsidR="00D307FD">
        <w:rPr>
          <w:rFonts w:ascii="Times New Roman" w:eastAsia="TimesNewRomanPSMT" w:hAnsi="Times New Roman" w:cs="Times New Roman"/>
        </w:rPr>
        <w:t>497</w:t>
      </w:r>
      <w:r w:rsidRPr="00B34946">
        <w:rPr>
          <w:rFonts w:ascii="Times New Roman" w:eastAsia="TimesNewRomanPSMT" w:hAnsi="Times New Roman" w:cs="Times New Roman"/>
        </w:rPr>
        <w:t xml:space="preserve"> )</w:t>
      </w:r>
      <w:r w:rsidRPr="001B1EE9">
        <w:rPr>
          <w:rFonts w:ascii="Times New Roman" w:eastAsia="TimesNewRomanPSMT" w:hAnsi="Times New Roman" w:cs="Times New Roman"/>
        </w:rPr>
        <w:t>, z postępowania wyklucza się Wykonawcę</w:t>
      </w:r>
      <w:r>
        <w:rPr>
          <w:rFonts w:ascii="Times New Roman" w:eastAsia="TimesNewRomanPSMT" w:hAnsi="Times New Roman" w:cs="Times New Roman"/>
        </w:rPr>
        <w:t>:</w:t>
      </w:r>
    </w:p>
    <w:p w14:paraId="5C0508B7" w14:textId="77777777" w:rsidR="00764531" w:rsidRPr="001B1EE9" w:rsidRDefault="00764531" w:rsidP="00764531">
      <w:pPr>
        <w:autoSpaceDE w:val="0"/>
        <w:autoSpaceDN w:val="0"/>
        <w:adjustRightInd w:val="0"/>
        <w:spacing w:before="0" w:after="0" w:line="360" w:lineRule="auto"/>
        <w:jc w:val="both"/>
        <w:rPr>
          <w:rFonts w:ascii="Times New Roman" w:eastAsia="TimesNewRomanPSMT" w:hAnsi="Times New Roman" w:cs="Times New Roman"/>
        </w:rPr>
      </w:pPr>
      <w:r w:rsidRPr="001B1EE9">
        <w:rPr>
          <w:rFonts w:ascii="Times New Roman" w:eastAsia="TimesNewRomanPSMT" w:hAnsi="Times New Roman" w:cs="Times New Roman"/>
        </w:rPr>
        <w:t>1) wymienionego w wykazach określonych w rozporządzeniu 765/2006 i rozporządzeniu 269/2014 albo</w:t>
      </w:r>
      <w:r>
        <w:rPr>
          <w:rFonts w:ascii="Times New Roman" w:eastAsia="TimesNewRomanPSMT" w:hAnsi="Times New Roman" w:cs="Times New Roman"/>
        </w:rPr>
        <w:t xml:space="preserve"> </w:t>
      </w:r>
      <w:r w:rsidRPr="001B1EE9">
        <w:rPr>
          <w:rFonts w:ascii="Times New Roman" w:eastAsia="TimesNewRomanPSMT" w:hAnsi="Times New Roman" w:cs="Times New Roman"/>
        </w:rPr>
        <w:t>wpisanego na listę na podstawie decyzji w sprawie wpisu na listę rozstrzygającej o zastosowaniu</w:t>
      </w:r>
      <w:r>
        <w:rPr>
          <w:rFonts w:ascii="Times New Roman" w:eastAsia="TimesNewRomanPSMT" w:hAnsi="Times New Roman" w:cs="Times New Roman"/>
        </w:rPr>
        <w:t xml:space="preserve"> </w:t>
      </w:r>
      <w:r w:rsidRPr="001B1EE9">
        <w:rPr>
          <w:rFonts w:ascii="Times New Roman" w:eastAsia="TimesNewRomanPSMT" w:hAnsi="Times New Roman" w:cs="Times New Roman"/>
        </w:rPr>
        <w:t>środka, o którym mowa w art. 1 pkt 3;</w:t>
      </w:r>
    </w:p>
    <w:p w14:paraId="482C4792" w14:textId="2992246A" w:rsidR="00764531" w:rsidRPr="001B1EE9" w:rsidRDefault="00764531" w:rsidP="00764531">
      <w:pPr>
        <w:autoSpaceDE w:val="0"/>
        <w:autoSpaceDN w:val="0"/>
        <w:adjustRightInd w:val="0"/>
        <w:spacing w:before="0" w:after="0" w:line="360" w:lineRule="auto"/>
        <w:jc w:val="both"/>
        <w:rPr>
          <w:rFonts w:ascii="Times New Roman" w:eastAsia="TimesNewRomanPSMT" w:hAnsi="Times New Roman" w:cs="Times New Roman"/>
        </w:rPr>
      </w:pPr>
      <w:r w:rsidRPr="001B1EE9">
        <w:rPr>
          <w:rFonts w:ascii="Times New Roman" w:eastAsia="TimesNewRomanPSMT" w:hAnsi="Times New Roman" w:cs="Times New Roman"/>
        </w:rPr>
        <w:t>2) wykonawcę oraz uczestnika konkursu, którego beneficjentem rzeczywistym w rozumieniu ustawy z</w:t>
      </w:r>
      <w:r>
        <w:rPr>
          <w:rFonts w:ascii="Times New Roman" w:eastAsia="TimesNewRomanPSMT" w:hAnsi="Times New Roman" w:cs="Times New Roman"/>
        </w:rPr>
        <w:t xml:space="preserve"> </w:t>
      </w:r>
      <w:r w:rsidRPr="001B1EE9">
        <w:rPr>
          <w:rFonts w:ascii="Times New Roman" w:eastAsia="TimesNewRomanPSMT" w:hAnsi="Times New Roman" w:cs="Times New Roman"/>
        </w:rPr>
        <w:t xml:space="preserve">dnia </w:t>
      </w:r>
      <w:r>
        <w:rPr>
          <w:rFonts w:ascii="Times New Roman" w:eastAsia="TimesNewRomanPSMT" w:hAnsi="Times New Roman" w:cs="Times New Roman"/>
        </w:rPr>
        <w:br/>
      </w:r>
      <w:r w:rsidRPr="001B1EE9">
        <w:rPr>
          <w:rFonts w:ascii="Times New Roman" w:eastAsia="TimesNewRomanPSMT" w:hAnsi="Times New Roman" w:cs="Times New Roman"/>
        </w:rPr>
        <w:t xml:space="preserve">1 marca 2018 r. o przeciwdziałaniu praniu pieniędzy oraz finansowaniu terroryzmu </w:t>
      </w:r>
      <w:r w:rsidRPr="00B34946">
        <w:rPr>
          <w:rFonts w:ascii="Times New Roman" w:eastAsia="TimesNewRomanPSMT" w:hAnsi="Times New Roman" w:cs="Times New Roman"/>
        </w:rPr>
        <w:t>(</w:t>
      </w:r>
      <w:r w:rsidR="00E9385E">
        <w:rPr>
          <w:rFonts w:ascii="Times New Roman" w:eastAsia="TimesNewRomanPSMT" w:hAnsi="Times New Roman" w:cs="Times New Roman"/>
        </w:rPr>
        <w:t xml:space="preserve">tj. </w:t>
      </w:r>
      <w:r w:rsidRPr="00B34946">
        <w:rPr>
          <w:rFonts w:ascii="Times New Roman" w:eastAsia="TimesNewRomanPSMT" w:hAnsi="Times New Roman" w:cs="Times New Roman"/>
        </w:rPr>
        <w:t>Dz. U. z 202</w:t>
      </w:r>
      <w:r w:rsidR="00D307FD">
        <w:rPr>
          <w:rFonts w:ascii="Times New Roman" w:eastAsia="TimesNewRomanPSMT" w:hAnsi="Times New Roman" w:cs="Times New Roman"/>
        </w:rPr>
        <w:t>3</w:t>
      </w:r>
      <w:r w:rsidRPr="00B34946">
        <w:rPr>
          <w:rFonts w:ascii="Times New Roman" w:eastAsia="TimesNewRomanPSMT" w:hAnsi="Times New Roman" w:cs="Times New Roman"/>
        </w:rPr>
        <w:t xml:space="preserve"> r.</w:t>
      </w:r>
      <w:r>
        <w:rPr>
          <w:rFonts w:ascii="Times New Roman" w:eastAsia="TimesNewRomanPSMT" w:hAnsi="Times New Roman" w:cs="Times New Roman"/>
        </w:rPr>
        <w:t>,</w:t>
      </w:r>
      <w:r w:rsidRPr="00B34946">
        <w:rPr>
          <w:rFonts w:ascii="Times New Roman" w:eastAsia="TimesNewRomanPSMT" w:hAnsi="Times New Roman" w:cs="Times New Roman"/>
        </w:rPr>
        <w:t xml:space="preserve"> </w:t>
      </w:r>
      <w:r>
        <w:rPr>
          <w:rFonts w:ascii="Times New Roman" w:eastAsia="TimesNewRomanPSMT" w:hAnsi="Times New Roman" w:cs="Times New Roman"/>
        </w:rPr>
        <w:br/>
      </w:r>
      <w:r w:rsidRPr="00B34946">
        <w:rPr>
          <w:rFonts w:ascii="Times New Roman" w:eastAsia="TimesNewRomanPSMT" w:hAnsi="Times New Roman" w:cs="Times New Roman"/>
        </w:rPr>
        <w:t>poz.</w:t>
      </w:r>
      <w:r w:rsidR="00D307FD">
        <w:rPr>
          <w:rFonts w:ascii="Times New Roman" w:eastAsia="TimesNewRomanPSMT" w:hAnsi="Times New Roman" w:cs="Times New Roman"/>
        </w:rPr>
        <w:t xml:space="preserve"> 1124</w:t>
      </w:r>
      <w:r w:rsidRPr="00B34946">
        <w:rPr>
          <w:rFonts w:ascii="Times New Roman" w:eastAsia="TimesNewRomanPSMT" w:hAnsi="Times New Roman" w:cs="Times New Roman"/>
        </w:rPr>
        <w:t>)</w:t>
      </w:r>
      <w:r w:rsidRPr="001B1EE9">
        <w:rPr>
          <w:rFonts w:ascii="Times New Roman" w:eastAsia="TimesNewRomanPSMT" w:hAnsi="Times New Roman" w:cs="Times New Roman"/>
          <w:i/>
          <w:iCs/>
        </w:rPr>
        <w:t xml:space="preserve"> </w:t>
      </w:r>
      <w:r w:rsidRPr="001B1EE9">
        <w:rPr>
          <w:rFonts w:ascii="Times New Roman" w:eastAsia="TimesNewRomanPSMT" w:hAnsi="Times New Roman" w:cs="Times New Roman"/>
        </w:rPr>
        <w:t>jest osoba wymieniona w wykazach określonych w rozporządzeniu 765/2006 i</w:t>
      </w:r>
      <w:r>
        <w:rPr>
          <w:rFonts w:ascii="Times New Roman" w:eastAsia="TimesNewRomanPSMT" w:hAnsi="Times New Roman" w:cs="Times New Roman"/>
        </w:rPr>
        <w:t xml:space="preserve"> </w:t>
      </w:r>
      <w:r w:rsidRPr="001B1EE9">
        <w:rPr>
          <w:rFonts w:ascii="Times New Roman" w:eastAsia="TimesNewRomanPSMT" w:hAnsi="Times New Roman" w:cs="Times New Roman"/>
        </w:rPr>
        <w:t>rozporządzeniu 269/2014 albo wpisana na listę lub będąca takim beneficjentem rzeczywistym od dnia</w:t>
      </w:r>
      <w:r>
        <w:rPr>
          <w:rFonts w:ascii="Times New Roman" w:eastAsia="TimesNewRomanPSMT" w:hAnsi="Times New Roman" w:cs="Times New Roman"/>
        </w:rPr>
        <w:t xml:space="preserve"> </w:t>
      </w:r>
      <w:r>
        <w:rPr>
          <w:rFonts w:ascii="Times New Roman" w:eastAsia="TimesNewRomanPSMT" w:hAnsi="Times New Roman" w:cs="Times New Roman"/>
        </w:rPr>
        <w:br/>
      </w:r>
      <w:r w:rsidRPr="001B1EE9">
        <w:rPr>
          <w:rFonts w:ascii="Times New Roman" w:eastAsia="TimesNewRomanPSMT" w:hAnsi="Times New Roman" w:cs="Times New Roman"/>
        </w:rPr>
        <w:t>24 lutego 2022 r., o ile została wpisana na listę na podstawie decyzji w sprawie wpisu na listę</w:t>
      </w:r>
      <w:r>
        <w:rPr>
          <w:rFonts w:ascii="Times New Roman" w:eastAsia="TimesNewRomanPSMT" w:hAnsi="Times New Roman" w:cs="Times New Roman"/>
        </w:rPr>
        <w:t xml:space="preserve"> </w:t>
      </w:r>
      <w:r w:rsidRPr="001B1EE9">
        <w:rPr>
          <w:rFonts w:ascii="Times New Roman" w:eastAsia="TimesNewRomanPSMT" w:hAnsi="Times New Roman" w:cs="Times New Roman"/>
        </w:rPr>
        <w:t>rozstrzygającej</w:t>
      </w:r>
      <w:r w:rsidR="00D307FD">
        <w:rPr>
          <w:rFonts w:ascii="Times New Roman" w:eastAsia="TimesNewRomanPSMT" w:hAnsi="Times New Roman" w:cs="Times New Roman"/>
        </w:rPr>
        <w:t xml:space="preserve"> </w:t>
      </w:r>
      <w:r w:rsidR="00D307FD">
        <w:rPr>
          <w:rFonts w:ascii="Times New Roman" w:eastAsia="TimesNewRomanPSMT" w:hAnsi="Times New Roman" w:cs="Times New Roman"/>
        </w:rPr>
        <w:br/>
      </w:r>
      <w:r w:rsidRPr="001B1EE9">
        <w:rPr>
          <w:rFonts w:ascii="Times New Roman" w:eastAsia="TimesNewRomanPSMT" w:hAnsi="Times New Roman" w:cs="Times New Roman"/>
        </w:rPr>
        <w:t>o zastosowaniu środka, o którym mowa w art. 1 pkt 3;</w:t>
      </w:r>
    </w:p>
    <w:p w14:paraId="65C285E0" w14:textId="78022A8A" w:rsidR="00764531" w:rsidRPr="00B34946" w:rsidRDefault="00764531" w:rsidP="00764531">
      <w:pPr>
        <w:autoSpaceDE w:val="0"/>
        <w:autoSpaceDN w:val="0"/>
        <w:adjustRightInd w:val="0"/>
        <w:spacing w:before="0" w:after="0" w:line="360" w:lineRule="auto"/>
        <w:jc w:val="both"/>
        <w:rPr>
          <w:rFonts w:ascii="Times New Roman" w:eastAsia="TimesNewRomanPSMT" w:hAnsi="Times New Roman" w:cs="Times New Roman"/>
        </w:rPr>
      </w:pPr>
      <w:r w:rsidRPr="001B1EE9">
        <w:rPr>
          <w:rFonts w:ascii="Times New Roman" w:eastAsia="TimesNewRomanPSMT" w:hAnsi="Times New Roman" w:cs="Times New Roman"/>
        </w:rPr>
        <w:t>3) wykonawcę oraz uczestnika konkursu, którego jednostką dominującą w rozumieniu art. 3 ust. 1 pkt 37</w:t>
      </w:r>
      <w:r>
        <w:rPr>
          <w:rFonts w:ascii="Times New Roman" w:eastAsia="TimesNewRomanPSMT" w:hAnsi="Times New Roman" w:cs="Times New Roman"/>
        </w:rPr>
        <w:t xml:space="preserve"> </w:t>
      </w:r>
      <w:r w:rsidRPr="001B1EE9">
        <w:rPr>
          <w:rFonts w:ascii="Times New Roman" w:eastAsia="TimesNewRomanPSMT" w:hAnsi="Times New Roman" w:cs="Times New Roman"/>
        </w:rPr>
        <w:t xml:space="preserve">ustawy z dnia 29 września 1994 r. o rachunkowości </w:t>
      </w:r>
      <w:r w:rsidRPr="00B34946">
        <w:rPr>
          <w:rFonts w:ascii="Times New Roman" w:eastAsia="TimesNewRomanPSMT" w:hAnsi="Times New Roman" w:cs="Times New Roman"/>
        </w:rPr>
        <w:t>(</w:t>
      </w:r>
      <w:r w:rsidR="00E9385E">
        <w:rPr>
          <w:rFonts w:ascii="Times New Roman" w:eastAsia="TimesNewRomanPSMT" w:hAnsi="Times New Roman" w:cs="Times New Roman"/>
        </w:rPr>
        <w:t xml:space="preserve">tj. </w:t>
      </w:r>
      <w:r w:rsidRPr="00B34946">
        <w:rPr>
          <w:rFonts w:ascii="Times New Roman" w:eastAsia="TimesNewRomanPSMT" w:hAnsi="Times New Roman" w:cs="Times New Roman"/>
        </w:rPr>
        <w:t>Dz. U. z 202</w:t>
      </w:r>
      <w:r w:rsidR="003E7929">
        <w:rPr>
          <w:rFonts w:ascii="Times New Roman" w:eastAsia="TimesNewRomanPSMT" w:hAnsi="Times New Roman" w:cs="Times New Roman"/>
        </w:rPr>
        <w:t>3</w:t>
      </w:r>
      <w:r w:rsidRPr="00B34946">
        <w:rPr>
          <w:rFonts w:ascii="Times New Roman" w:eastAsia="TimesNewRomanPSMT" w:hAnsi="Times New Roman" w:cs="Times New Roman"/>
        </w:rPr>
        <w:t xml:space="preserve"> r.</w:t>
      </w:r>
      <w:r>
        <w:rPr>
          <w:rFonts w:ascii="Times New Roman" w:eastAsia="TimesNewRomanPSMT" w:hAnsi="Times New Roman" w:cs="Times New Roman"/>
        </w:rPr>
        <w:t>,</w:t>
      </w:r>
      <w:r w:rsidRPr="00B34946">
        <w:rPr>
          <w:rFonts w:ascii="Times New Roman" w:eastAsia="TimesNewRomanPSMT" w:hAnsi="Times New Roman" w:cs="Times New Roman"/>
        </w:rPr>
        <w:t xml:space="preserve"> poz. </w:t>
      </w:r>
      <w:r w:rsidR="003E7929">
        <w:rPr>
          <w:rFonts w:ascii="Times New Roman" w:eastAsia="TimesNewRomanPSMT" w:hAnsi="Times New Roman" w:cs="Times New Roman"/>
        </w:rPr>
        <w:t>120</w:t>
      </w:r>
      <w:r w:rsidR="00D307FD">
        <w:rPr>
          <w:rFonts w:ascii="Times New Roman" w:eastAsia="TimesNewRomanPSMT" w:hAnsi="Times New Roman" w:cs="Times New Roman"/>
        </w:rPr>
        <w:t xml:space="preserve"> ze zm.</w:t>
      </w:r>
      <w:r w:rsidRPr="00B34946">
        <w:rPr>
          <w:rFonts w:ascii="Times New Roman" w:eastAsia="TimesNewRomanPSMT" w:hAnsi="Times New Roman" w:cs="Times New Roman"/>
        </w:rPr>
        <w:t>)</w:t>
      </w:r>
      <w:r w:rsidRPr="001B1EE9">
        <w:rPr>
          <w:rFonts w:ascii="Times New Roman" w:eastAsia="TimesNewRomanPSMT" w:hAnsi="Times New Roman" w:cs="Times New Roman"/>
          <w:i/>
          <w:iCs/>
        </w:rPr>
        <w:t xml:space="preserve"> </w:t>
      </w:r>
      <w:r w:rsidRPr="001B1EE9">
        <w:rPr>
          <w:rFonts w:ascii="Times New Roman" w:eastAsia="TimesNewRomanPSMT" w:hAnsi="Times New Roman" w:cs="Times New Roman"/>
        </w:rPr>
        <w:t>jest podmiot</w:t>
      </w:r>
      <w:r>
        <w:rPr>
          <w:rFonts w:ascii="Times New Roman" w:eastAsia="TimesNewRomanPSMT" w:hAnsi="Times New Roman" w:cs="Times New Roman"/>
        </w:rPr>
        <w:t xml:space="preserve"> </w:t>
      </w:r>
      <w:r w:rsidRPr="001B1EE9">
        <w:rPr>
          <w:rFonts w:ascii="Times New Roman" w:eastAsia="TimesNewRomanPSMT" w:hAnsi="Times New Roman" w:cs="Times New Roman"/>
        </w:rPr>
        <w:t xml:space="preserve">wymieniony </w:t>
      </w:r>
      <w:r>
        <w:rPr>
          <w:rFonts w:ascii="Times New Roman" w:eastAsia="TimesNewRomanPSMT" w:hAnsi="Times New Roman" w:cs="Times New Roman"/>
        </w:rPr>
        <w:br/>
      </w:r>
      <w:r w:rsidRPr="001B1EE9">
        <w:rPr>
          <w:rFonts w:ascii="Times New Roman" w:eastAsia="TimesNewRomanPSMT" w:hAnsi="Times New Roman" w:cs="Times New Roman"/>
        </w:rPr>
        <w:t>w wykazach określonych w rozporządzeniu 765/2006 i rozporządzeniu 269/2014 albo</w:t>
      </w:r>
      <w:r>
        <w:rPr>
          <w:rFonts w:ascii="Times New Roman" w:eastAsia="TimesNewRomanPSMT" w:hAnsi="Times New Roman" w:cs="Times New Roman"/>
        </w:rPr>
        <w:t xml:space="preserve"> </w:t>
      </w:r>
      <w:r w:rsidRPr="001B1EE9">
        <w:rPr>
          <w:rFonts w:ascii="Times New Roman" w:eastAsia="TimesNewRomanPSMT" w:hAnsi="Times New Roman" w:cs="Times New Roman"/>
        </w:rPr>
        <w:t>wpisany na listę lub będący taką jednostką dominującą od dnia 24 lutego 2022 r., o ile został wpisany</w:t>
      </w:r>
      <w:r>
        <w:rPr>
          <w:rFonts w:ascii="Times New Roman" w:eastAsia="TimesNewRomanPSMT" w:hAnsi="Times New Roman" w:cs="Times New Roman"/>
        </w:rPr>
        <w:t xml:space="preserve"> </w:t>
      </w:r>
      <w:r w:rsidRPr="001B1EE9">
        <w:rPr>
          <w:rFonts w:ascii="Times New Roman" w:eastAsia="TimesNewRomanPSMT" w:hAnsi="Times New Roman" w:cs="Times New Roman"/>
        </w:rPr>
        <w:t>na listę na podstawie decyzji w sprawie wpisu na listę rozstrzygającej o zastosowaniu środka, o którym</w:t>
      </w:r>
      <w:r>
        <w:rPr>
          <w:rFonts w:ascii="Times New Roman" w:eastAsia="TimesNewRomanPSMT" w:hAnsi="Times New Roman" w:cs="Times New Roman"/>
        </w:rPr>
        <w:t xml:space="preserve"> </w:t>
      </w:r>
      <w:r w:rsidRPr="001B1EE9">
        <w:rPr>
          <w:rFonts w:ascii="Times New Roman" w:eastAsia="TimesNewRomanPSMT" w:hAnsi="Times New Roman" w:cs="Times New Roman"/>
        </w:rPr>
        <w:t>mowa w art. 1 pkt 3.</w:t>
      </w:r>
    </w:p>
    <w:p w14:paraId="7296DA68" w14:textId="4DD2E2A4" w:rsidR="00764531" w:rsidRPr="001B1EE9" w:rsidRDefault="00764531" w:rsidP="00764531">
      <w:pPr>
        <w:autoSpaceDE w:val="0"/>
        <w:autoSpaceDN w:val="0"/>
        <w:adjustRightInd w:val="0"/>
        <w:spacing w:before="0" w:after="0" w:line="360" w:lineRule="auto"/>
        <w:jc w:val="both"/>
        <w:rPr>
          <w:rFonts w:ascii="Times New Roman" w:eastAsia="TimesNewRomanPSMT" w:hAnsi="Times New Roman" w:cs="Times New Roman"/>
        </w:rPr>
      </w:pPr>
      <w:r w:rsidRPr="001B1EE9">
        <w:rPr>
          <w:rFonts w:ascii="Times New Roman" w:eastAsia="TimesNewRomanPSMT" w:hAnsi="Times New Roman" w:cs="Times New Roman"/>
        </w:rPr>
        <w:t>3. Na podstawie artykułu 5k Rozporządzenia Rady (UE) 833/2014 z dnia 31 lipca 2014 r. dotyczącego</w:t>
      </w:r>
      <w:r>
        <w:rPr>
          <w:rFonts w:ascii="Times New Roman" w:eastAsia="TimesNewRomanPSMT" w:hAnsi="Times New Roman" w:cs="Times New Roman"/>
        </w:rPr>
        <w:t xml:space="preserve"> </w:t>
      </w:r>
      <w:r w:rsidRPr="001B1EE9">
        <w:rPr>
          <w:rFonts w:ascii="Times New Roman" w:eastAsia="TimesNewRomanPSMT" w:hAnsi="Times New Roman" w:cs="Times New Roman"/>
        </w:rPr>
        <w:t>środków ograniczających w związku z działaniami Rosji destabilizującymi sytuację na Ukrainie, w</w:t>
      </w:r>
      <w:r>
        <w:rPr>
          <w:rFonts w:ascii="Times New Roman" w:eastAsia="TimesNewRomanPSMT" w:hAnsi="Times New Roman" w:cs="Times New Roman"/>
        </w:rPr>
        <w:t xml:space="preserve"> </w:t>
      </w:r>
      <w:r w:rsidRPr="001B1EE9">
        <w:rPr>
          <w:rFonts w:ascii="Times New Roman" w:eastAsia="TimesNewRomanPSMT" w:hAnsi="Times New Roman" w:cs="Times New Roman"/>
        </w:rPr>
        <w:t>brzmieniu nadanym Rozporządzeniem Rady (UE) 2022/576 z dnia 8 kwietnia 2022 r. w sprawie zmiany</w:t>
      </w:r>
      <w:r>
        <w:rPr>
          <w:rFonts w:ascii="Times New Roman" w:eastAsia="TimesNewRomanPSMT" w:hAnsi="Times New Roman" w:cs="Times New Roman"/>
        </w:rPr>
        <w:t xml:space="preserve"> </w:t>
      </w:r>
      <w:r w:rsidRPr="001B1EE9">
        <w:rPr>
          <w:rFonts w:ascii="Times New Roman" w:eastAsia="TimesNewRomanPSMT" w:hAnsi="Times New Roman" w:cs="Times New Roman"/>
        </w:rPr>
        <w:t xml:space="preserve">rozporządzenia (UE) </w:t>
      </w:r>
      <w:r>
        <w:rPr>
          <w:rFonts w:ascii="Times New Roman" w:eastAsia="TimesNewRomanPSMT" w:hAnsi="Times New Roman" w:cs="Times New Roman"/>
        </w:rPr>
        <w:br/>
      </w:r>
      <w:r w:rsidRPr="001B1EE9">
        <w:rPr>
          <w:rFonts w:ascii="Times New Roman" w:eastAsia="TimesNewRomanPSMT" w:hAnsi="Times New Roman" w:cs="Times New Roman"/>
        </w:rPr>
        <w:t>nr 833/2014 dotyczącego środków ograniczających w związku z działaniami Rosji</w:t>
      </w:r>
      <w:r>
        <w:rPr>
          <w:rFonts w:ascii="Times New Roman" w:eastAsia="TimesNewRomanPSMT" w:hAnsi="Times New Roman" w:cs="Times New Roman"/>
        </w:rPr>
        <w:t xml:space="preserve"> </w:t>
      </w:r>
      <w:r w:rsidRPr="001B1EE9">
        <w:rPr>
          <w:rFonts w:ascii="Times New Roman" w:eastAsia="TimesNewRomanPSMT" w:hAnsi="Times New Roman" w:cs="Times New Roman"/>
        </w:rPr>
        <w:t xml:space="preserve">destabilizującymi sytuację </w:t>
      </w:r>
      <w:r w:rsidR="004A6BDD">
        <w:rPr>
          <w:rFonts w:ascii="Times New Roman" w:eastAsia="TimesNewRomanPSMT" w:hAnsi="Times New Roman" w:cs="Times New Roman"/>
        </w:rPr>
        <w:br/>
      </w:r>
      <w:r w:rsidRPr="001B1EE9">
        <w:rPr>
          <w:rFonts w:ascii="Times New Roman" w:eastAsia="TimesNewRomanPSMT" w:hAnsi="Times New Roman" w:cs="Times New Roman"/>
        </w:rPr>
        <w:t>na Ukrainie z postępowania o udzielenie zamówienia wyklucza się:</w:t>
      </w:r>
    </w:p>
    <w:p w14:paraId="2045C789" w14:textId="77777777" w:rsidR="00764531" w:rsidRPr="001B1EE9" w:rsidRDefault="00764531" w:rsidP="00764531">
      <w:pPr>
        <w:autoSpaceDE w:val="0"/>
        <w:autoSpaceDN w:val="0"/>
        <w:adjustRightInd w:val="0"/>
        <w:spacing w:before="0" w:after="0" w:line="360" w:lineRule="auto"/>
        <w:jc w:val="both"/>
        <w:rPr>
          <w:rFonts w:ascii="Times New Roman" w:eastAsia="TimesNewRomanPSMT" w:hAnsi="Times New Roman" w:cs="Times New Roman"/>
        </w:rPr>
      </w:pPr>
      <w:r w:rsidRPr="001B1EE9">
        <w:rPr>
          <w:rFonts w:ascii="Times New Roman" w:eastAsia="TimesNewRomanPSMT" w:hAnsi="Times New Roman" w:cs="Times New Roman"/>
        </w:rPr>
        <w:t>1) obywateli rosyjskich lub osoby fizyczne lub prawne, podmioty lub organy z siedzibą w Rosji;</w:t>
      </w:r>
    </w:p>
    <w:p w14:paraId="3004A112" w14:textId="2E4D81E0" w:rsidR="00764531" w:rsidRPr="001B1EE9" w:rsidRDefault="00764531" w:rsidP="00764531">
      <w:pPr>
        <w:autoSpaceDE w:val="0"/>
        <w:autoSpaceDN w:val="0"/>
        <w:adjustRightInd w:val="0"/>
        <w:spacing w:before="0" w:after="0" w:line="360" w:lineRule="auto"/>
        <w:jc w:val="both"/>
        <w:rPr>
          <w:rFonts w:ascii="Times New Roman" w:eastAsia="TimesNewRomanPSMT" w:hAnsi="Times New Roman" w:cs="Times New Roman"/>
        </w:rPr>
      </w:pPr>
      <w:r w:rsidRPr="001B1EE9">
        <w:rPr>
          <w:rFonts w:ascii="Times New Roman" w:eastAsia="TimesNewRomanPSMT" w:hAnsi="Times New Roman" w:cs="Times New Roman"/>
        </w:rPr>
        <w:t>2) osoby prawne, podmioty lub organy, do których prawa własności bezpośrednio lub pośrednio w</w:t>
      </w:r>
      <w:r>
        <w:rPr>
          <w:rFonts w:ascii="Times New Roman" w:eastAsia="TimesNewRomanPSMT" w:hAnsi="Times New Roman" w:cs="Times New Roman"/>
        </w:rPr>
        <w:t xml:space="preserve"> </w:t>
      </w:r>
      <w:r w:rsidRPr="001B1EE9">
        <w:rPr>
          <w:rFonts w:ascii="Times New Roman" w:eastAsia="TimesNewRomanPSMT" w:hAnsi="Times New Roman" w:cs="Times New Roman"/>
        </w:rPr>
        <w:t>ponad 50 % należą do podmiotu, o którym mowa w pkt 1;</w:t>
      </w:r>
    </w:p>
    <w:p w14:paraId="3CA40243" w14:textId="77777777" w:rsidR="00764531" w:rsidRPr="001B1EE9" w:rsidRDefault="00764531" w:rsidP="00764531">
      <w:pPr>
        <w:autoSpaceDE w:val="0"/>
        <w:autoSpaceDN w:val="0"/>
        <w:adjustRightInd w:val="0"/>
        <w:spacing w:before="0" w:after="0" w:line="360" w:lineRule="auto"/>
        <w:jc w:val="both"/>
        <w:rPr>
          <w:rFonts w:ascii="Times New Roman" w:eastAsia="TimesNewRomanPSMT" w:hAnsi="Times New Roman" w:cs="Times New Roman"/>
        </w:rPr>
      </w:pPr>
      <w:r w:rsidRPr="001B1EE9">
        <w:rPr>
          <w:rFonts w:ascii="Times New Roman" w:eastAsia="TimesNewRomanPSMT" w:hAnsi="Times New Roman" w:cs="Times New Roman"/>
        </w:rPr>
        <w:t>3) osoby fizyczne lub prawne, podmioty lub organy działające w imieniu lub pod kierunkiem</w:t>
      </w:r>
      <w:r>
        <w:rPr>
          <w:rFonts w:ascii="Times New Roman" w:eastAsia="TimesNewRomanPSMT" w:hAnsi="Times New Roman" w:cs="Times New Roman"/>
        </w:rPr>
        <w:t xml:space="preserve"> </w:t>
      </w:r>
      <w:r w:rsidRPr="001B1EE9">
        <w:rPr>
          <w:rFonts w:ascii="Times New Roman" w:eastAsia="TimesNewRomanPSMT" w:hAnsi="Times New Roman" w:cs="Times New Roman"/>
        </w:rPr>
        <w:t>podmiotu, o którym mowa w pkt. 1 lub 2;</w:t>
      </w:r>
      <w:r>
        <w:rPr>
          <w:rFonts w:ascii="Times New Roman" w:eastAsia="TimesNewRomanPSMT" w:hAnsi="Times New Roman" w:cs="Times New Roman"/>
        </w:rPr>
        <w:t xml:space="preserve"> </w:t>
      </w:r>
      <w:r w:rsidRPr="001B1EE9">
        <w:rPr>
          <w:rFonts w:ascii="Times New Roman" w:eastAsia="TimesNewRomanPSMT" w:hAnsi="Times New Roman" w:cs="Times New Roman"/>
        </w:rPr>
        <w:t xml:space="preserve">w tym podwykonawców, dostawców lub podmiotów, na których zdolności polega się </w:t>
      </w:r>
      <w:r>
        <w:rPr>
          <w:rFonts w:ascii="Times New Roman" w:eastAsia="TimesNewRomanPSMT" w:hAnsi="Times New Roman" w:cs="Times New Roman"/>
        </w:rPr>
        <w:br/>
      </w:r>
      <w:r w:rsidRPr="001B1EE9">
        <w:rPr>
          <w:rFonts w:ascii="Times New Roman" w:eastAsia="TimesNewRomanPSMT" w:hAnsi="Times New Roman" w:cs="Times New Roman"/>
        </w:rPr>
        <w:t>w rozumieniu</w:t>
      </w:r>
      <w:r>
        <w:rPr>
          <w:rFonts w:ascii="Times New Roman" w:eastAsia="TimesNewRomanPSMT" w:hAnsi="Times New Roman" w:cs="Times New Roman"/>
        </w:rPr>
        <w:t xml:space="preserve"> </w:t>
      </w:r>
      <w:r w:rsidRPr="001B1EE9">
        <w:rPr>
          <w:rFonts w:ascii="Times New Roman" w:eastAsia="TimesNewRomanPSMT" w:hAnsi="Times New Roman" w:cs="Times New Roman"/>
        </w:rPr>
        <w:t>dyrektyw w sprawie zamówień publicznych, w przypadku gdy przypada na nich ponad 10 % wartości</w:t>
      </w:r>
      <w:r>
        <w:rPr>
          <w:rFonts w:ascii="Times New Roman" w:eastAsia="TimesNewRomanPSMT" w:hAnsi="Times New Roman" w:cs="Times New Roman"/>
        </w:rPr>
        <w:t xml:space="preserve"> </w:t>
      </w:r>
      <w:r w:rsidRPr="001B1EE9">
        <w:rPr>
          <w:rFonts w:ascii="Times New Roman" w:eastAsia="TimesNewRomanPSMT" w:hAnsi="Times New Roman" w:cs="Times New Roman"/>
        </w:rPr>
        <w:t>zamówienia.</w:t>
      </w:r>
    </w:p>
    <w:p w14:paraId="2626BAE2" w14:textId="105A90A9" w:rsidR="00D74A7F" w:rsidRPr="00D74A7F" w:rsidRDefault="00764531" w:rsidP="00D74A7F">
      <w:pPr>
        <w:spacing w:before="0" w:after="0" w:line="360" w:lineRule="auto"/>
        <w:jc w:val="both"/>
        <w:rPr>
          <w:rFonts w:ascii="Times New Roman" w:hAnsi="Times New Roman" w:cs="Times New Roman"/>
        </w:rPr>
      </w:pPr>
      <w:r w:rsidRPr="001B1EE9">
        <w:rPr>
          <w:rFonts w:ascii="Times New Roman" w:eastAsia="TimesNewRomanPSMT" w:hAnsi="Times New Roman" w:cs="Times New Roman"/>
        </w:rPr>
        <w:lastRenderedPageBreak/>
        <w:t xml:space="preserve">4. Wykluczenie Wykonawcy następuje zgodnie z art. 111 </w:t>
      </w:r>
      <w:proofErr w:type="spellStart"/>
      <w:r>
        <w:rPr>
          <w:rFonts w:ascii="Times New Roman" w:eastAsia="TimesNewRomanPSMT" w:hAnsi="Times New Roman" w:cs="Times New Roman"/>
        </w:rPr>
        <w:t>Pzp</w:t>
      </w:r>
      <w:proofErr w:type="spellEnd"/>
      <w:r>
        <w:rPr>
          <w:rFonts w:ascii="Times New Roman" w:eastAsia="TimesNewRomanPSMT" w:hAnsi="Times New Roman" w:cs="Times New Roman"/>
        </w:rPr>
        <w:t>.</w:t>
      </w:r>
    </w:p>
    <w:p w14:paraId="17382D6E" w14:textId="60C8FBD8" w:rsidR="00D74A7F" w:rsidRPr="00B31BE4" w:rsidRDefault="00B31BE4" w:rsidP="00B31BE4">
      <w:pPr>
        <w:pStyle w:val="Nagwek1"/>
        <w:numPr>
          <w:ilvl w:val="0"/>
          <w:numId w:val="1"/>
        </w:numPr>
        <w:shd w:val="clear" w:color="auto" w:fill="4472C4" w:themeFill="accent1"/>
        <w:spacing w:after="240"/>
        <w:jc w:val="both"/>
        <w:rPr>
          <w:rFonts w:ascii="Times New Roman" w:hAnsi="Times New Roman" w:cs="Times New Roman"/>
          <w:caps/>
          <w:color w:val="FFFFFF" w:themeColor="background1"/>
          <w:sz w:val="20"/>
          <w:szCs w:val="20"/>
        </w:rPr>
      </w:pPr>
      <w:bookmarkStart w:id="17" w:name="_Toc144806817"/>
      <w:r>
        <w:rPr>
          <w:rFonts w:ascii="Times New Roman" w:hAnsi="Times New Roman" w:cs="Times New Roman"/>
          <w:caps/>
          <w:color w:val="FFFFFF" w:themeColor="background1"/>
          <w:sz w:val="20"/>
          <w:szCs w:val="20"/>
        </w:rPr>
        <w:t>informacja o podmiotowych środkach dowodowych</w:t>
      </w:r>
      <w:bookmarkEnd w:id="17"/>
    </w:p>
    <w:p w14:paraId="5902A3D4" w14:textId="28A75337" w:rsidR="00B31BE4" w:rsidRPr="00604880" w:rsidRDefault="00B31BE4" w:rsidP="00B31BE4">
      <w:pPr>
        <w:autoSpaceDE w:val="0"/>
        <w:autoSpaceDN w:val="0"/>
        <w:adjustRightInd w:val="0"/>
        <w:spacing w:before="0" w:after="0" w:line="360" w:lineRule="auto"/>
        <w:jc w:val="both"/>
        <w:rPr>
          <w:rFonts w:ascii="Times New Roman" w:eastAsia="TimesNewRomanPSMT" w:hAnsi="Times New Roman" w:cs="Times New Roman"/>
        </w:rPr>
      </w:pPr>
      <w:r w:rsidRPr="0027585C">
        <w:rPr>
          <w:rFonts w:ascii="Times New Roman" w:eastAsia="TimesNewRomanPSMT" w:hAnsi="Times New Roman" w:cs="Times New Roman"/>
        </w:rPr>
        <w:t xml:space="preserve">1. Do oferty Wykonawca zobowiązany jest dołączyć aktualne na dzień składania ofert oświadczenie o spełnianiu warunków udziału w postępowaniu oraz o braku podstaw do wykluczenia z postępowania </w:t>
      </w:r>
      <w:r w:rsidRPr="00604880">
        <w:rPr>
          <w:rFonts w:ascii="Times New Roman" w:eastAsia="TimesNewRomanPSMT" w:hAnsi="Times New Roman" w:cs="Times New Roman"/>
        </w:rPr>
        <w:t xml:space="preserve">– Załącznik </w:t>
      </w:r>
      <w:r w:rsidR="00604880" w:rsidRPr="00604880">
        <w:rPr>
          <w:rFonts w:ascii="Times New Roman" w:eastAsia="TimesNewRomanPSMT" w:hAnsi="Times New Roman" w:cs="Times New Roman"/>
        </w:rPr>
        <w:t>N</w:t>
      </w:r>
      <w:r w:rsidRPr="00604880">
        <w:rPr>
          <w:rFonts w:ascii="Times New Roman" w:eastAsia="TimesNewRomanPSMT" w:hAnsi="Times New Roman" w:cs="Times New Roman"/>
        </w:rPr>
        <w:t>r</w:t>
      </w:r>
      <w:r w:rsidR="00604880" w:rsidRPr="00604880">
        <w:rPr>
          <w:rFonts w:ascii="Times New Roman" w:eastAsia="TimesNewRomanPSMT" w:hAnsi="Times New Roman" w:cs="Times New Roman"/>
        </w:rPr>
        <w:t xml:space="preserve"> 2 do Oferty.</w:t>
      </w:r>
    </w:p>
    <w:p w14:paraId="5553CF69" w14:textId="66477B4A" w:rsidR="00B31BE4" w:rsidRDefault="00B31BE4" w:rsidP="00B31BE4">
      <w:pPr>
        <w:autoSpaceDE w:val="0"/>
        <w:autoSpaceDN w:val="0"/>
        <w:adjustRightInd w:val="0"/>
        <w:spacing w:before="0" w:after="0" w:line="360" w:lineRule="auto"/>
        <w:jc w:val="both"/>
        <w:rPr>
          <w:rFonts w:ascii="Times New Roman" w:eastAsia="TimesNewRomanPSMT" w:hAnsi="Times New Roman" w:cs="Times New Roman"/>
        </w:rPr>
      </w:pPr>
      <w:r w:rsidRPr="0027585C">
        <w:rPr>
          <w:rFonts w:ascii="Times New Roman" w:eastAsia="TimesNewRomanPSMT" w:hAnsi="Times New Roman" w:cs="Times New Roman"/>
        </w:rPr>
        <w:t xml:space="preserve">2. Informacje zawarte w oświadczeniu, o którym mowa w </w:t>
      </w:r>
      <w:r w:rsidR="00AA564F">
        <w:rPr>
          <w:rFonts w:ascii="Times New Roman" w:eastAsia="TimesNewRomanPSMT" w:hAnsi="Times New Roman" w:cs="Times New Roman"/>
        </w:rPr>
        <w:t>ust.</w:t>
      </w:r>
      <w:r w:rsidRPr="0027585C">
        <w:rPr>
          <w:rFonts w:ascii="Times New Roman" w:eastAsia="TimesNewRomanPSMT" w:hAnsi="Times New Roman" w:cs="Times New Roman"/>
        </w:rPr>
        <w:t xml:space="preserve"> 1</w:t>
      </w:r>
      <w:r w:rsidR="00CA4A49">
        <w:rPr>
          <w:rFonts w:ascii="Times New Roman" w:eastAsia="TimesNewRomanPSMT" w:hAnsi="Times New Roman" w:cs="Times New Roman"/>
        </w:rPr>
        <w:t>,</w:t>
      </w:r>
      <w:r w:rsidRPr="0027585C">
        <w:rPr>
          <w:rFonts w:ascii="Times New Roman" w:eastAsia="TimesNewRomanPSMT" w:hAnsi="Times New Roman" w:cs="Times New Roman"/>
        </w:rPr>
        <w:t xml:space="preserve"> stanowią wstępne potwierdzenie, że</w:t>
      </w:r>
      <w:r>
        <w:rPr>
          <w:rFonts w:ascii="Times New Roman" w:eastAsia="TimesNewRomanPSMT" w:hAnsi="Times New Roman" w:cs="Times New Roman"/>
        </w:rPr>
        <w:t xml:space="preserve"> </w:t>
      </w:r>
      <w:r w:rsidRPr="0027585C">
        <w:rPr>
          <w:rFonts w:ascii="Times New Roman" w:eastAsia="TimesNewRomanPSMT" w:hAnsi="Times New Roman" w:cs="Times New Roman"/>
        </w:rPr>
        <w:t>Wykonawca nie podlega wykluczeniu oraz spełnia warunki udziału w postępowaniu.</w:t>
      </w:r>
    </w:p>
    <w:p w14:paraId="5A22179F" w14:textId="213A6C1F" w:rsidR="00B31BE4" w:rsidRDefault="00B31BE4" w:rsidP="00B31BE4">
      <w:pPr>
        <w:autoSpaceDE w:val="0"/>
        <w:autoSpaceDN w:val="0"/>
        <w:adjustRightInd w:val="0"/>
        <w:spacing w:before="0" w:after="0" w:line="360" w:lineRule="auto"/>
        <w:jc w:val="both"/>
        <w:rPr>
          <w:rFonts w:ascii="Times New Roman" w:eastAsia="TimesNewRomanPSMT" w:hAnsi="Times New Roman" w:cs="Times New Roman"/>
        </w:rPr>
      </w:pPr>
      <w:r>
        <w:rPr>
          <w:rFonts w:ascii="Times New Roman" w:eastAsia="TimesNewRomanPSMT" w:hAnsi="Times New Roman" w:cs="Times New Roman"/>
        </w:rPr>
        <w:t xml:space="preserve">3. W przypadku wspólnego ubiegania się o zamówienie przez Wykonawców, oświadczenie, o którym mowa </w:t>
      </w:r>
      <w:r w:rsidR="006C1C76">
        <w:rPr>
          <w:rFonts w:ascii="Times New Roman" w:eastAsia="TimesNewRomanPSMT" w:hAnsi="Times New Roman" w:cs="Times New Roman"/>
        </w:rPr>
        <w:br/>
      </w:r>
      <w:r>
        <w:rPr>
          <w:rFonts w:ascii="Times New Roman" w:eastAsia="TimesNewRomanPSMT" w:hAnsi="Times New Roman" w:cs="Times New Roman"/>
        </w:rPr>
        <w:t>w ust. 1, składa każdy z Wykonawców. Oświadczenia te potwierdzają brak podstaw wykluczenia oraz spełnianie warunków udziału w post</w:t>
      </w:r>
      <w:r w:rsidR="00F57777">
        <w:rPr>
          <w:rFonts w:ascii="Times New Roman" w:eastAsia="TimesNewRomanPSMT" w:hAnsi="Times New Roman" w:cs="Times New Roman"/>
        </w:rPr>
        <w:t>ę</w:t>
      </w:r>
      <w:r>
        <w:rPr>
          <w:rFonts w:ascii="Times New Roman" w:eastAsia="TimesNewRomanPSMT" w:hAnsi="Times New Roman" w:cs="Times New Roman"/>
        </w:rPr>
        <w:t>powaniu.</w:t>
      </w:r>
    </w:p>
    <w:p w14:paraId="2878C2E8" w14:textId="7AA855B7" w:rsidR="00B31BE4" w:rsidRPr="00986CCB" w:rsidRDefault="00B31BE4" w:rsidP="00B31BE4">
      <w:pPr>
        <w:autoSpaceDE w:val="0"/>
        <w:autoSpaceDN w:val="0"/>
        <w:adjustRightInd w:val="0"/>
        <w:spacing w:before="0" w:after="0" w:line="360" w:lineRule="auto"/>
        <w:jc w:val="both"/>
        <w:rPr>
          <w:rFonts w:ascii="Times New Roman" w:eastAsia="TimesNewRomanPSMT" w:hAnsi="Times New Roman" w:cs="Times New Roman"/>
          <w:color w:val="FF0000"/>
        </w:rPr>
      </w:pPr>
      <w:r>
        <w:rPr>
          <w:rFonts w:ascii="Times New Roman" w:eastAsia="TimesNewRomanPSMT" w:hAnsi="Times New Roman" w:cs="Times New Roman"/>
        </w:rPr>
        <w:t>4.Wykonawca, w przypadku polegania na zdolnościach lub sytuacji podmiotów udostępniających zasoby, przedstawia, wraz z oświadczeniem, o którym mowa w ust. 1, także oświadczeni</w:t>
      </w:r>
      <w:r w:rsidR="00F57777">
        <w:rPr>
          <w:rFonts w:ascii="Times New Roman" w:eastAsia="TimesNewRomanPSMT" w:hAnsi="Times New Roman" w:cs="Times New Roman"/>
        </w:rPr>
        <w:t>e</w:t>
      </w:r>
      <w:r>
        <w:rPr>
          <w:rFonts w:ascii="Times New Roman" w:eastAsia="TimesNewRomanPSMT" w:hAnsi="Times New Roman" w:cs="Times New Roman"/>
        </w:rPr>
        <w:t xml:space="preserve"> podmiotu </w:t>
      </w:r>
      <w:r w:rsidR="009805E6">
        <w:rPr>
          <w:rFonts w:ascii="Times New Roman" w:eastAsia="TimesNewRomanPSMT" w:hAnsi="Times New Roman" w:cs="Times New Roman"/>
        </w:rPr>
        <w:t>udostępniającego</w:t>
      </w:r>
      <w:r>
        <w:rPr>
          <w:rFonts w:ascii="Times New Roman" w:eastAsia="TimesNewRomanPSMT" w:hAnsi="Times New Roman" w:cs="Times New Roman"/>
        </w:rPr>
        <w:t xml:space="preserve"> zasoby, potwierdzające brak podstaw wykluczenia tego podmiotu oraz odpowiednio spełnianie </w:t>
      </w:r>
      <w:r w:rsidR="009805E6">
        <w:rPr>
          <w:rFonts w:ascii="Times New Roman" w:eastAsia="TimesNewRomanPSMT" w:hAnsi="Times New Roman" w:cs="Times New Roman"/>
        </w:rPr>
        <w:t>w</w:t>
      </w:r>
      <w:r>
        <w:rPr>
          <w:rFonts w:ascii="Times New Roman" w:eastAsia="TimesNewRomanPSMT" w:hAnsi="Times New Roman" w:cs="Times New Roman"/>
        </w:rPr>
        <w:t>arunkó</w:t>
      </w:r>
      <w:r w:rsidR="009805E6">
        <w:rPr>
          <w:rFonts w:ascii="Times New Roman" w:eastAsia="TimesNewRomanPSMT" w:hAnsi="Times New Roman" w:cs="Times New Roman"/>
        </w:rPr>
        <w:t>w</w:t>
      </w:r>
      <w:r>
        <w:rPr>
          <w:rFonts w:ascii="Times New Roman" w:eastAsia="TimesNewRomanPSMT" w:hAnsi="Times New Roman" w:cs="Times New Roman"/>
        </w:rPr>
        <w:t xml:space="preserve"> udziału w post</w:t>
      </w:r>
      <w:r w:rsidR="00F57777">
        <w:rPr>
          <w:rFonts w:ascii="Times New Roman" w:eastAsia="TimesNewRomanPSMT" w:hAnsi="Times New Roman" w:cs="Times New Roman"/>
        </w:rPr>
        <w:t>ę</w:t>
      </w:r>
      <w:r>
        <w:rPr>
          <w:rFonts w:ascii="Times New Roman" w:eastAsia="TimesNewRomanPSMT" w:hAnsi="Times New Roman" w:cs="Times New Roman"/>
        </w:rPr>
        <w:t xml:space="preserve">powaniu, w zakresie, w jakim Wykonawca powołuje się na jego zasoby – </w:t>
      </w:r>
      <w:r w:rsidRPr="00986CCB">
        <w:rPr>
          <w:rFonts w:ascii="Times New Roman" w:eastAsia="TimesNewRomanPSMT" w:hAnsi="Times New Roman" w:cs="Times New Roman"/>
        </w:rPr>
        <w:t xml:space="preserve">Załącznik </w:t>
      </w:r>
      <w:r w:rsidR="00986CCB" w:rsidRPr="00986CCB">
        <w:rPr>
          <w:rFonts w:ascii="Times New Roman" w:eastAsia="TimesNewRomanPSMT" w:hAnsi="Times New Roman" w:cs="Times New Roman"/>
        </w:rPr>
        <w:t>Nr 4 do Oferty.</w:t>
      </w:r>
    </w:p>
    <w:p w14:paraId="0B48CF5B" w14:textId="4A95E16A" w:rsidR="00B31BE4" w:rsidRPr="0027585C" w:rsidRDefault="003E7929" w:rsidP="00B31BE4">
      <w:pPr>
        <w:autoSpaceDE w:val="0"/>
        <w:autoSpaceDN w:val="0"/>
        <w:adjustRightInd w:val="0"/>
        <w:spacing w:before="0" w:after="0" w:line="360" w:lineRule="auto"/>
        <w:jc w:val="both"/>
        <w:rPr>
          <w:rFonts w:ascii="Times New Roman" w:eastAsia="TimesNewRomanPSMT" w:hAnsi="Times New Roman" w:cs="Times New Roman"/>
        </w:rPr>
      </w:pPr>
      <w:r>
        <w:rPr>
          <w:rFonts w:ascii="Times New Roman" w:eastAsia="TimesNewRomanPSMT" w:hAnsi="Times New Roman" w:cs="Times New Roman"/>
        </w:rPr>
        <w:t>5</w:t>
      </w:r>
      <w:r w:rsidR="00B31BE4" w:rsidRPr="0027585C">
        <w:rPr>
          <w:rFonts w:ascii="Times New Roman" w:eastAsia="TimesNewRomanPSMT" w:hAnsi="Times New Roman" w:cs="Times New Roman"/>
        </w:rPr>
        <w:t xml:space="preserve">. Zamawiający wzywa </w:t>
      </w:r>
      <w:r w:rsidR="00F57777">
        <w:rPr>
          <w:rFonts w:ascii="Times New Roman" w:eastAsia="TimesNewRomanPSMT" w:hAnsi="Times New Roman" w:cs="Times New Roman"/>
        </w:rPr>
        <w:t>W</w:t>
      </w:r>
      <w:r w:rsidR="00B31BE4" w:rsidRPr="0027585C">
        <w:rPr>
          <w:rFonts w:ascii="Times New Roman" w:eastAsia="TimesNewRomanPSMT" w:hAnsi="Times New Roman" w:cs="Times New Roman"/>
        </w:rPr>
        <w:t>ykonawcę, którego oferta została najwyżej oceniona, do złożenia w wyznaczonym</w:t>
      </w:r>
      <w:r w:rsidR="00B31BE4">
        <w:rPr>
          <w:rFonts w:ascii="Times New Roman" w:eastAsia="TimesNewRomanPSMT" w:hAnsi="Times New Roman" w:cs="Times New Roman"/>
        </w:rPr>
        <w:t xml:space="preserve"> </w:t>
      </w:r>
      <w:r w:rsidR="00B31BE4" w:rsidRPr="0027585C">
        <w:rPr>
          <w:rFonts w:ascii="Times New Roman" w:eastAsia="TimesNewRomanPSMT" w:hAnsi="Times New Roman" w:cs="Times New Roman"/>
        </w:rPr>
        <w:t>terminie, nie krótszym niż 5 dni od dnia wezwania, podmiotowych środków dowodowych, aktualnych na</w:t>
      </w:r>
      <w:r w:rsidR="00B31BE4">
        <w:rPr>
          <w:rFonts w:ascii="Times New Roman" w:eastAsia="TimesNewRomanPSMT" w:hAnsi="Times New Roman" w:cs="Times New Roman"/>
        </w:rPr>
        <w:t xml:space="preserve"> </w:t>
      </w:r>
      <w:r w:rsidR="00B31BE4" w:rsidRPr="0027585C">
        <w:rPr>
          <w:rFonts w:ascii="Times New Roman" w:eastAsia="TimesNewRomanPSMT" w:hAnsi="Times New Roman" w:cs="Times New Roman"/>
        </w:rPr>
        <w:t>dzień ich złożenia.</w:t>
      </w:r>
    </w:p>
    <w:p w14:paraId="0347923B" w14:textId="49D83D67" w:rsidR="00B31BE4" w:rsidRPr="0027585C" w:rsidRDefault="003E7929" w:rsidP="00B31BE4">
      <w:pPr>
        <w:autoSpaceDE w:val="0"/>
        <w:autoSpaceDN w:val="0"/>
        <w:adjustRightInd w:val="0"/>
        <w:spacing w:before="0" w:after="0" w:line="360" w:lineRule="auto"/>
        <w:jc w:val="both"/>
        <w:rPr>
          <w:rFonts w:ascii="Times New Roman" w:eastAsia="TimesNewRomanPSMT" w:hAnsi="Times New Roman" w:cs="Times New Roman"/>
        </w:rPr>
      </w:pPr>
      <w:r>
        <w:rPr>
          <w:rFonts w:ascii="Times New Roman" w:eastAsia="TimesNewRomanPSMT" w:hAnsi="Times New Roman" w:cs="Times New Roman"/>
        </w:rPr>
        <w:t>6</w:t>
      </w:r>
      <w:r w:rsidR="00B31BE4" w:rsidRPr="0027585C">
        <w:rPr>
          <w:rFonts w:ascii="Times New Roman" w:eastAsia="TimesNewRomanPSMT" w:hAnsi="Times New Roman" w:cs="Times New Roman"/>
        </w:rPr>
        <w:t xml:space="preserve">. Podmiotowymi środkami dowodowymi, o których mowa w </w:t>
      </w:r>
      <w:r w:rsidR="00573815">
        <w:rPr>
          <w:rFonts w:ascii="Times New Roman" w:eastAsia="TimesNewRomanPSMT" w:hAnsi="Times New Roman" w:cs="Times New Roman"/>
        </w:rPr>
        <w:t>ust. 5</w:t>
      </w:r>
      <w:r w:rsidR="00B31BE4" w:rsidRPr="0027585C">
        <w:rPr>
          <w:rFonts w:ascii="Times New Roman" w:eastAsia="TimesNewRomanPSMT" w:hAnsi="Times New Roman" w:cs="Times New Roman"/>
        </w:rPr>
        <w:t xml:space="preserve"> są:</w:t>
      </w:r>
    </w:p>
    <w:p w14:paraId="6BC18F70" w14:textId="19DDF0BA" w:rsidR="00B31BE4" w:rsidRPr="00AD446B" w:rsidRDefault="00B31BE4" w:rsidP="00B31BE4">
      <w:pPr>
        <w:autoSpaceDE w:val="0"/>
        <w:autoSpaceDN w:val="0"/>
        <w:adjustRightInd w:val="0"/>
        <w:spacing w:before="0" w:after="0" w:line="360" w:lineRule="auto"/>
        <w:ind w:left="708"/>
        <w:jc w:val="both"/>
        <w:rPr>
          <w:rFonts w:ascii="Times New Roman" w:eastAsia="TimesNewRomanPSMT" w:hAnsi="Times New Roman" w:cs="Times New Roman"/>
        </w:rPr>
      </w:pPr>
      <w:r w:rsidRPr="0027585C">
        <w:rPr>
          <w:rFonts w:ascii="Times New Roman" w:eastAsia="TimesNewRomanPSMT" w:hAnsi="Times New Roman" w:cs="Times New Roman"/>
        </w:rPr>
        <w:t xml:space="preserve">1) </w:t>
      </w:r>
      <w:r w:rsidR="001666EF">
        <w:rPr>
          <w:rFonts w:ascii="Times New Roman" w:eastAsia="TimesNewRomanPSMT" w:hAnsi="Times New Roman" w:cs="Times New Roman"/>
        </w:rPr>
        <w:t>o</w:t>
      </w:r>
      <w:r w:rsidRPr="0027585C">
        <w:rPr>
          <w:rFonts w:ascii="Times New Roman" w:eastAsia="TimesNewRomanPSMT" w:hAnsi="Times New Roman" w:cs="Times New Roman"/>
        </w:rPr>
        <w:t xml:space="preserve">świadczenie </w:t>
      </w:r>
      <w:r w:rsidR="00EB2911">
        <w:rPr>
          <w:rFonts w:ascii="Times New Roman" w:eastAsia="TimesNewRomanPSMT" w:hAnsi="Times New Roman" w:cs="Times New Roman"/>
        </w:rPr>
        <w:t>W</w:t>
      </w:r>
      <w:r w:rsidRPr="0027585C">
        <w:rPr>
          <w:rFonts w:ascii="Times New Roman" w:eastAsia="TimesNewRomanPSMT" w:hAnsi="Times New Roman" w:cs="Times New Roman"/>
        </w:rPr>
        <w:t>ykonawcy, w zakresie art. 108 ust. 1 pkt 5 ustawy, o braku przynależności do tej samej</w:t>
      </w:r>
      <w:r>
        <w:rPr>
          <w:rFonts w:ascii="Times New Roman" w:eastAsia="TimesNewRomanPSMT" w:hAnsi="Times New Roman" w:cs="Times New Roman"/>
        </w:rPr>
        <w:t xml:space="preserve"> </w:t>
      </w:r>
      <w:r w:rsidRPr="0027585C">
        <w:rPr>
          <w:rFonts w:ascii="Times New Roman" w:eastAsia="TimesNewRomanPSMT" w:hAnsi="Times New Roman" w:cs="Times New Roman"/>
        </w:rPr>
        <w:t>grupy kapitałowej, w rozumieniu ustawy z dnia 16 lutego 2007 r. o ochronie konkurencji i</w:t>
      </w:r>
      <w:r>
        <w:rPr>
          <w:rFonts w:ascii="Times New Roman" w:eastAsia="TimesNewRomanPSMT" w:hAnsi="Times New Roman" w:cs="Times New Roman"/>
        </w:rPr>
        <w:t xml:space="preserve"> </w:t>
      </w:r>
      <w:r w:rsidRPr="0027585C">
        <w:rPr>
          <w:rFonts w:ascii="Times New Roman" w:eastAsia="TimesNewRomanPSMT" w:hAnsi="Times New Roman" w:cs="Times New Roman"/>
        </w:rPr>
        <w:t xml:space="preserve">konsumentów </w:t>
      </w:r>
      <w:r>
        <w:rPr>
          <w:rFonts w:ascii="Times New Roman" w:eastAsia="TimesNewRomanPSMT" w:hAnsi="Times New Roman" w:cs="Times New Roman"/>
        </w:rPr>
        <w:br/>
      </w:r>
      <w:r w:rsidRPr="0027585C">
        <w:rPr>
          <w:rFonts w:ascii="Times New Roman" w:eastAsia="TimesNewRomanPSMT" w:hAnsi="Times New Roman" w:cs="Times New Roman"/>
        </w:rPr>
        <w:t>(</w:t>
      </w:r>
      <w:r w:rsidR="00E9385E">
        <w:rPr>
          <w:rFonts w:ascii="Times New Roman" w:eastAsia="TimesNewRomanPSMT" w:hAnsi="Times New Roman" w:cs="Times New Roman"/>
        </w:rPr>
        <w:t xml:space="preserve">tj. </w:t>
      </w:r>
      <w:r w:rsidRPr="0027585C">
        <w:rPr>
          <w:rFonts w:ascii="Times New Roman" w:eastAsia="TimesNewRomanPSMT" w:hAnsi="Times New Roman" w:cs="Times New Roman"/>
        </w:rPr>
        <w:t>Dz. U. z 202</w:t>
      </w:r>
      <w:r w:rsidR="00EF35A7">
        <w:rPr>
          <w:rFonts w:ascii="Times New Roman" w:eastAsia="TimesNewRomanPSMT" w:hAnsi="Times New Roman" w:cs="Times New Roman"/>
        </w:rPr>
        <w:t>3</w:t>
      </w:r>
      <w:r w:rsidRPr="0027585C">
        <w:rPr>
          <w:rFonts w:ascii="Times New Roman" w:eastAsia="TimesNewRomanPSMT" w:hAnsi="Times New Roman" w:cs="Times New Roman"/>
        </w:rPr>
        <w:t xml:space="preserve"> r., poz.</w:t>
      </w:r>
      <w:r w:rsidR="00EF35A7">
        <w:rPr>
          <w:rFonts w:ascii="Times New Roman" w:eastAsia="TimesNewRomanPSMT" w:hAnsi="Times New Roman" w:cs="Times New Roman"/>
        </w:rPr>
        <w:t xml:space="preserve"> 1689</w:t>
      </w:r>
      <w:r w:rsidRPr="0027585C">
        <w:rPr>
          <w:rFonts w:ascii="Times New Roman" w:eastAsia="TimesNewRomanPSMT" w:hAnsi="Times New Roman" w:cs="Times New Roman"/>
        </w:rPr>
        <w:t>)</w:t>
      </w:r>
      <w:r w:rsidRPr="0027585C">
        <w:rPr>
          <w:rFonts w:ascii="Times New Roman" w:eastAsia="TimesNewRomanPSMT" w:hAnsi="Times New Roman" w:cs="Times New Roman"/>
          <w:i/>
          <w:iCs/>
        </w:rPr>
        <w:t xml:space="preserve"> </w:t>
      </w:r>
      <w:r w:rsidRPr="0027585C">
        <w:rPr>
          <w:rFonts w:ascii="Times New Roman" w:eastAsia="TimesNewRomanPSMT" w:hAnsi="Times New Roman" w:cs="Times New Roman"/>
        </w:rPr>
        <w:t>z innym Wykonawcą, który złożył odrębną ofertę, ofertę</w:t>
      </w:r>
      <w:r>
        <w:rPr>
          <w:rFonts w:ascii="Times New Roman" w:eastAsia="TimesNewRomanPSMT" w:hAnsi="Times New Roman" w:cs="Times New Roman"/>
        </w:rPr>
        <w:t xml:space="preserve"> </w:t>
      </w:r>
      <w:r w:rsidRPr="0027585C">
        <w:rPr>
          <w:rFonts w:ascii="Times New Roman" w:eastAsia="TimesNewRomanPSMT" w:hAnsi="Times New Roman" w:cs="Times New Roman"/>
        </w:rPr>
        <w:t>częściową lub wniosek o dopuszczenie do udziału w postępowaniu, albo oświadczenia o przynależności</w:t>
      </w:r>
      <w:r>
        <w:rPr>
          <w:rFonts w:ascii="Times New Roman" w:eastAsia="TimesNewRomanPSMT" w:hAnsi="Times New Roman" w:cs="Times New Roman"/>
        </w:rPr>
        <w:t xml:space="preserve"> </w:t>
      </w:r>
      <w:r w:rsidRPr="0027585C">
        <w:rPr>
          <w:rFonts w:ascii="Times New Roman" w:eastAsia="TimesNewRomanPSMT" w:hAnsi="Times New Roman" w:cs="Times New Roman"/>
        </w:rPr>
        <w:t>do tej samej grupy kapitałowej wraz z dokumentami lub informacjami potwierdzającymi przygotowanie</w:t>
      </w:r>
      <w:r>
        <w:rPr>
          <w:rFonts w:ascii="Times New Roman" w:eastAsia="TimesNewRomanPSMT" w:hAnsi="Times New Roman" w:cs="Times New Roman"/>
        </w:rPr>
        <w:t xml:space="preserve"> </w:t>
      </w:r>
      <w:r w:rsidRPr="0027585C">
        <w:rPr>
          <w:rFonts w:ascii="Times New Roman" w:eastAsia="TimesNewRomanPSMT" w:hAnsi="Times New Roman" w:cs="Times New Roman"/>
        </w:rPr>
        <w:t xml:space="preserve">oferty niezależnie od innego Wykonawcy należącego do tej samej grupy kapitałowej </w:t>
      </w:r>
      <w:r w:rsidRPr="004E6FFC">
        <w:rPr>
          <w:rFonts w:ascii="Times New Roman" w:eastAsia="TimesNewRomanPSMT" w:hAnsi="Times New Roman" w:cs="Times New Roman"/>
        </w:rPr>
        <w:t xml:space="preserve">– </w:t>
      </w:r>
      <w:r w:rsidRPr="00AD446B">
        <w:rPr>
          <w:rFonts w:ascii="Times New Roman" w:eastAsia="TimesNewRomanPSMT" w:hAnsi="Times New Roman" w:cs="Times New Roman"/>
        </w:rPr>
        <w:t xml:space="preserve">Załącznik </w:t>
      </w:r>
      <w:r w:rsidR="00AD446B">
        <w:rPr>
          <w:rFonts w:ascii="Times New Roman" w:eastAsia="TimesNewRomanPSMT" w:hAnsi="Times New Roman" w:cs="Times New Roman"/>
        </w:rPr>
        <w:t>N</w:t>
      </w:r>
      <w:r w:rsidRPr="00AD446B">
        <w:rPr>
          <w:rFonts w:ascii="Times New Roman" w:eastAsia="TimesNewRomanPSMT" w:hAnsi="Times New Roman" w:cs="Times New Roman"/>
        </w:rPr>
        <w:t>r</w:t>
      </w:r>
      <w:r w:rsidR="00AD446B" w:rsidRPr="00AD446B">
        <w:rPr>
          <w:rFonts w:ascii="Times New Roman" w:eastAsia="TimesNewRomanPSMT" w:hAnsi="Times New Roman" w:cs="Times New Roman"/>
        </w:rPr>
        <w:t xml:space="preserve"> 1 PŚD</w:t>
      </w:r>
      <w:r w:rsidRPr="00AD446B">
        <w:rPr>
          <w:rFonts w:ascii="Times New Roman" w:eastAsia="TimesNewRomanPSMT" w:hAnsi="Times New Roman" w:cs="Times New Roman"/>
        </w:rPr>
        <w:t>;</w:t>
      </w:r>
    </w:p>
    <w:p w14:paraId="7BA8A9C2" w14:textId="7268BD6C" w:rsidR="00B31BE4" w:rsidRDefault="00B31BE4" w:rsidP="00B31BE4">
      <w:pPr>
        <w:autoSpaceDE w:val="0"/>
        <w:autoSpaceDN w:val="0"/>
        <w:adjustRightInd w:val="0"/>
        <w:spacing w:before="0" w:after="0" w:line="360" w:lineRule="auto"/>
        <w:ind w:left="708"/>
        <w:jc w:val="both"/>
        <w:rPr>
          <w:rFonts w:ascii="Times New Roman" w:eastAsia="TimesNewRomanPSMT" w:hAnsi="Times New Roman" w:cs="Times New Roman"/>
        </w:rPr>
      </w:pPr>
      <w:r w:rsidRPr="0027585C">
        <w:rPr>
          <w:rFonts w:ascii="Times New Roman" w:eastAsia="TimesNewRomanPSMT" w:hAnsi="Times New Roman" w:cs="Times New Roman"/>
        </w:rPr>
        <w:t xml:space="preserve">2) </w:t>
      </w:r>
      <w:r w:rsidR="001666EF">
        <w:rPr>
          <w:rFonts w:ascii="Times New Roman" w:eastAsia="TimesNewRomanPSMT" w:hAnsi="Times New Roman" w:cs="Times New Roman"/>
        </w:rPr>
        <w:t>o</w:t>
      </w:r>
      <w:r w:rsidRPr="0027585C">
        <w:rPr>
          <w:rFonts w:ascii="Times New Roman" w:eastAsia="TimesNewRomanPSMT" w:hAnsi="Times New Roman" w:cs="Times New Roman"/>
        </w:rPr>
        <w:t xml:space="preserve">dpis lub informacja z Krajowego Rejestru Sądowego lub z Centralnej Ewidencji i Informacji </w:t>
      </w:r>
      <w:r>
        <w:rPr>
          <w:rFonts w:ascii="Times New Roman" w:eastAsia="TimesNewRomanPSMT" w:hAnsi="Times New Roman" w:cs="Times New Roman"/>
        </w:rPr>
        <w:br/>
      </w:r>
      <w:r w:rsidRPr="0027585C">
        <w:rPr>
          <w:rFonts w:ascii="Times New Roman" w:eastAsia="TimesNewRomanPSMT" w:hAnsi="Times New Roman" w:cs="Times New Roman"/>
        </w:rPr>
        <w:t>o</w:t>
      </w:r>
      <w:r>
        <w:rPr>
          <w:rFonts w:ascii="Times New Roman" w:eastAsia="TimesNewRomanPSMT" w:hAnsi="Times New Roman" w:cs="Times New Roman"/>
        </w:rPr>
        <w:t xml:space="preserve"> </w:t>
      </w:r>
      <w:r w:rsidRPr="0027585C">
        <w:rPr>
          <w:rFonts w:ascii="Times New Roman" w:eastAsia="TimesNewRomanPSMT" w:hAnsi="Times New Roman" w:cs="Times New Roman"/>
        </w:rPr>
        <w:t xml:space="preserve">Działalności Gospodarczej, w zakresie art. 109 ust. 1 pkt 4 ustawy, sporządzonych nie wcześniej </w:t>
      </w:r>
      <w:r w:rsidR="00EF35A7">
        <w:rPr>
          <w:rFonts w:ascii="Times New Roman" w:eastAsia="TimesNewRomanPSMT" w:hAnsi="Times New Roman" w:cs="Times New Roman"/>
        </w:rPr>
        <w:br/>
      </w:r>
      <w:r w:rsidRPr="0027585C">
        <w:rPr>
          <w:rFonts w:ascii="Times New Roman" w:eastAsia="TimesNewRomanPSMT" w:hAnsi="Times New Roman" w:cs="Times New Roman"/>
        </w:rPr>
        <w:t>niż 3</w:t>
      </w:r>
      <w:r>
        <w:rPr>
          <w:rFonts w:ascii="Times New Roman" w:eastAsia="TimesNewRomanPSMT" w:hAnsi="Times New Roman" w:cs="Times New Roman"/>
        </w:rPr>
        <w:t xml:space="preserve"> </w:t>
      </w:r>
      <w:r w:rsidRPr="0027585C">
        <w:rPr>
          <w:rFonts w:ascii="Times New Roman" w:eastAsia="TimesNewRomanPSMT" w:hAnsi="Times New Roman" w:cs="Times New Roman"/>
        </w:rPr>
        <w:t>miesiące przed jej złożeniem, jeżeli odrębne przepisy wymagają wpisu do rejestru lub ewidencji.</w:t>
      </w:r>
    </w:p>
    <w:p w14:paraId="497831AA" w14:textId="57AA70EF" w:rsidR="009B4A27" w:rsidRDefault="009B4A27" w:rsidP="00B31BE4">
      <w:pPr>
        <w:autoSpaceDE w:val="0"/>
        <w:autoSpaceDN w:val="0"/>
        <w:adjustRightInd w:val="0"/>
        <w:spacing w:before="0" w:after="0" w:line="360" w:lineRule="auto"/>
        <w:ind w:left="708"/>
        <w:jc w:val="both"/>
        <w:rPr>
          <w:rFonts w:ascii="Times New Roman" w:eastAsia="TimesNewRomanPSMT" w:hAnsi="Times New Roman" w:cs="Times New Roman"/>
        </w:rPr>
      </w:pPr>
      <w:r>
        <w:rPr>
          <w:rFonts w:ascii="Times New Roman" w:eastAsia="TimesNewRomanPSMT" w:hAnsi="Times New Roman" w:cs="Times New Roman"/>
        </w:rPr>
        <w:t xml:space="preserve">3) </w:t>
      </w:r>
      <w:r w:rsidR="001666EF">
        <w:rPr>
          <w:rFonts w:ascii="Times New Roman" w:eastAsia="TimesNewRomanPSMT" w:hAnsi="Times New Roman" w:cs="Times New Roman"/>
        </w:rPr>
        <w:t>oświadczenie</w:t>
      </w:r>
      <w:r>
        <w:rPr>
          <w:rFonts w:ascii="Times New Roman" w:eastAsia="TimesNewRomanPSMT" w:hAnsi="Times New Roman" w:cs="Times New Roman"/>
        </w:rPr>
        <w:t xml:space="preserve"> Wykonawcy o aktualności</w:t>
      </w:r>
      <w:r w:rsidR="001666EF">
        <w:rPr>
          <w:rFonts w:ascii="Times New Roman" w:eastAsia="TimesNewRomanPSMT" w:hAnsi="Times New Roman" w:cs="Times New Roman"/>
        </w:rPr>
        <w:t xml:space="preserve"> informacji zawartych w oświadczeniu, o którym mowa </w:t>
      </w:r>
      <w:r w:rsidR="001666EF">
        <w:rPr>
          <w:rFonts w:ascii="Times New Roman" w:eastAsia="TimesNewRomanPSMT" w:hAnsi="Times New Roman" w:cs="Times New Roman"/>
        </w:rPr>
        <w:br/>
        <w:t>w art. 125 ust. 1 ustawy, w zakresie podstaw wykluczenia z postepowania wskazanych przez Zamawiającego – Załącznik Nr 2 PŚD;</w:t>
      </w:r>
    </w:p>
    <w:p w14:paraId="40BB568B" w14:textId="25762DD7" w:rsidR="00BF0D32" w:rsidRDefault="00BF0D32" w:rsidP="00B31BE4">
      <w:pPr>
        <w:autoSpaceDE w:val="0"/>
        <w:autoSpaceDN w:val="0"/>
        <w:adjustRightInd w:val="0"/>
        <w:spacing w:before="0" w:after="0" w:line="360" w:lineRule="auto"/>
        <w:ind w:left="708"/>
        <w:jc w:val="both"/>
        <w:rPr>
          <w:rFonts w:ascii="Times New Roman" w:eastAsia="TimesNewRomanPSMT" w:hAnsi="Times New Roman" w:cs="Times New Roman"/>
        </w:rPr>
      </w:pPr>
      <w:r>
        <w:rPr>
          <w:rFonts w:ascii="Times New Roman" w:eastAsia="TimesNewRomanPSMT" w:hAnsi="Times New Roman" w:cs="Times New Roman"/>
        </w:rPr>
        <w:t xml:space="preserve">4) oświadczenie podmiotu udostępniającego zasoby o aktualności informacji zawartych w oświadczeniu potwierdzającym brak podstaw wykluczenia tego podmiotu oraz odpowiednio spełnianie warunków udziału w postępowaniu, w zakresie, w jakim Wykonawca powołuje się na jego zasoby – Załącznik </w:t>
      </w:r>
      <w:r>
        <w:rPr>
          <w:rFonts w:ascii="Times New Roman" w:eastAsia="TimesNewRomanPSMT" w:hAnsi="Times New Roman" w:cs="Times New Roman"/>
        </w:rPr>
        <w:br/>
        <w:t>Nr 3 PŚD;</w:t>
      </w:r>
    </w:p>
    <w:p w14:paraId="2626B17C" w14:textId="110A45F2" w:rsidR="009805E6" w:rsidRPr="005D196B" w:rsidRDefault="0018325A" w:rsidP="005739C6">
      <w:pPr>
        <w:autoSpaceDE w:val="0"/>
        <w:autoSpaceDN w:val="0"/>
        <w:adjustRightInd w:val="0"/>
        <w:spacing w:before="0" w:after="0" w:line="360" w:lineRule="auto"/>
        <w:ind w:left="708"/>
        <w:jc w:val="both"/>
        <w:rPr>
          <w:rFonts w:ascii="Times New Roman" w:eastAsia="TimesNewRomanPSMT" w:hAnsi="Times New Roman" w:cs="Times New Roman"/>
        </w:rPr>
      </w:pPr>
      <w:r>
        <w:rPr>
          <w:rFonts w:ascii="Times New Roman" w:eastAsia="TimesNewRomanPSMT" w:hAnsi="Times New Roman" w:cs="Times New Roman"/>
        </w:rPr>
        <w:t>5</w:t>
      </w:r>
      <w:r w:rsidR="007620D2" w:rsidRPr="005739C6">
        <w:rPr>
          <w:rFonts w:ascii="Times New Roman" w:eastAsia="TimesNewRomanPSMT" w:hAnsi="Times New Roman" w:cs="Times New Roman"/>
        </w:rPr>
        <w:t xml:space="preserve">) wykaz osób skierowanych przez Wykonawców do realizacji zamówienia publicznego, w </w:t>
      </w:r>
      <w:r w:rsidR="00D16D95" w:rsidRPr="005739C6">
        <w:rPr>
          <w:rFonts w:ascii="Times New Roman" w:eastAsia="TimesNewRomanPSMT" w:hAnsi="Times New Roman" w:cs="Times New Roman"/>
        </w:rPr>
        <w:t>szczególności</w:t>
      </w:r>
      <w:r w:rsidR="007620D2" w:rsidRPr="005739C6">
        <w:rPr>
          <w:rFonts w:ascii="Times New Roman" w:eastAsia="TimesNewRomanPSMT" w:hAnsi="Times New Roman" w:cs="Times New Roman"/>
        </w:rPr>
        <w:t xml:space="preserve"> odpowiedzialnych za kierowanie robotami budowlanymi, wraz z informacjami na temat ich kwalifikacji zawodowych, uprawnień, doświadczenia i wykształcenia niezbędnych do </w:t>
      </w:r>
      <w:r w:rsidR="00D16D95" w:rsidRPr="005739C6">
        <w:rPr>
          <w:rFonts w:ascii="Times New Roman" w:eastAsia="TimesNewRomanPSMT" w:hAnsi="Times New Roman" w:cs="Times New Roman"/>
        </w:rPr>
        <w:t>wykonania zamówienia</w:t>
      </w:r>
      <w:r w:rsidR="00CA4A49">
        <w:rPr>
          <w:rFonts w:ascii="Times New Roman" w:eastAsia="TimesNewRomanPSMT" w:hAnsi="Times New Roman" w:cs="Times New Roman"/>
        </w:rPr>
        <w:t xml:space="preserve"> </w:t>
      </w:r>
      <w:r w:rsidR="00D16D95" w:rsidRPr="005739C6">
        <w:rPr>
          <w:rFonts w:ascii="Times New Roman" w:eastAsia="TimesNewRomanPSMT" w:hAnsi="Times New Roman" w:cs="Times New Roman"/>
        </w:rPr>
        <w:t xml:space="preserve">publicznego, a także zakresu wykonywanych przez nie czynności oraz informacją o podstawie </w:t>
      </w:r>
      <w:r w:rsidR="00CA4A49">
        <w:rPr>
          <w:rFonts w:ascii="Times New Roman" w:eastAsia="TimesNewRomanPSMT" w:hAnsi="Times New Roman" w:cs="Times New Roman"/>
        </w:rPr>
        <w:br/>
      </w:r>
      <w:r w:rsidR="00D16D95" w:rsidRPr="005739C6">
        <w:rPr>
          <w:rFonts w:ascii="Times New Roman" w:eastAsia="TimesNewRomanPSMT" w:hAnsi="Times New Roman" w:cs="Times New Roman"/>
        </w:rPr>
        <w:t xml:space="preserve">do dysponowania tymi osobami – </w:t>
      </w:r>
      <w:r w:rsidR="00D16D95" w:rsidRPr="005D196B">
        <w:rPr>
          <w:rFonts w:ascii="Times New Roman" w:eastAsia="TimesNewRomanPSMT" w:hAnsi="Times New Roman" w:cs="Times New Roman"/>
        </w:rPr>
        <w:t xml:space="preserve">Załącznik </w:t>
      </w:r>
      <w:r w:rsidR="005D196B" w:rsidRPr="005D196B">
        <w:rPr>
          <w:rFonts w:ascii="Times New Roman" w:eastAsia="TimesNewRomanPSMT" w:hAnsi="Times New Roman" w:cs="Times New Roman"/>
        </w:rPr>
        <w:t xml:space="preserve">Nr </w:t>
      </w:r>
      <w:r>
        <w:rPr>
          <w:rFonts w:ascii="Times New Roman" w:eastAsia="TimesNewRomanPSMT" w:hAnsi="Times New Roman" w:cs="Times New Roman"/>
        </w:rPr>
        <w:t>4</w:t>
      </w:r>
      <w:r w:rsidR="005D196B" w:rsidRPr="005D196B">
        <w:rPr>
          <w:rFonts w:ascii="Times New Roman" w:eastAsia="TimesNewRomanPSMT" w:hAnsi="Times New Roman" w:cs="Times New Roman"/>
        </w:rPr>
        <w:t xml:space="preserve"> PŚD.</w:t>
      </w:r>
    </w:p>
    <w:p w14:paraId="407F124A" w14:textId="123E9C3E" w:rsidR="00B31BE4" w:rsidRPr="0027585C" w:rsidRDefault="003E7929" w:rsidP="00B31BE4">
      <w:pPr>
        <w:autoSpaceDE w:val="0"/>
        <w:autoSpaceDN w:val="0"/>
        <w:adjustRightInd w:val="0"/>
        <w:spacing w:before="0" w:after="0" w:line="360" w:lineRule="auto"/>
        <w:jc w:val="both"/>
        <w:rPr>
          <w:rFonts w:ascii="Times New Roman" w:eastAsia="TimesNewRomanPSMT" w:hAnsi="Times New Roman" w:cs="Times New Roman"/>
        </w:rPr>
      </w:pPr>
      <w:r>
        <w:rPr>
          <w:rFonts w:ascii="Times New Roman" w:eastAsia="TimesNewRomanPSMT" w:hAnsi="Times New Roman" w:cs="Times New Roman"/>
        </w:rPr>
        <w:lastRenderedPageBreak/>
        <w:t>7</w:t>
      </w:r>
      <w:r w:rsidR="00B31BE4" w:rsidRPr="0027585C">
        <w:rPr>
          <w:rFonts w:ascii="Times New Roman" w:eastAsia="TimesNewRomanPSMT" w:hAnsi="Times New Roman" w:cs="Times New Roman"/>
        </w:rPr>
        <w:t>. Jeżeli Wykonawca ma siedzibę lub miejsce zamieszkania poza terytorium Rzeczypospolitej Polskiej,</w:t>
      </w:r>
      <w:r w:rsidR="00B31BE4">
        <w:rPr>
          <w:rFonts w:ascii="Times New Roman" w:eastAsia="TimesNewRomanPSMT" w:hAnsi="Times New Roman" w:cs="Times New Roman"/>
        </w:rPr>
        <w:t xml:space="preserve"> </w:t>
      </w:r>
      <w:r w:rsidR="00B31BE4" w:rsidRPr="0027585C">
        <w:rPr>
          <w:rFonts w:ascii="Times New Roman" w:eastAsia="TimesNewRomanPSMT" w:hAnsi="Times New Roman" w:cs="Times New Roman"/>
        </w:rPr>
        <w:t xml:space="preserve">zamiast dokumentu, o których mowa w ust. </w:t>
      </w:r>
      <w:r w:rsidR="00F6690A">
        <w:rPr>
          <w:rFonts w:ascii="Times New Roman" w:eastAsia="TimesNewRomanPSMT" w:hAnsi="Times New Roman" w:cs="Times New Roman"/>
        </w:rPr>
        <w:t>6</w:t>
      </w:r>
      <w:r w:rsidR="00B31BE4" w:rsidRPr="0027585C">
        <w:rPr>
          <w:rFonts w:ascii="Times New Roman" w:eastAsia="TimesNewRomanPSMT" w:hAnsi="Times New Roman" w:cs="Times New Roman"/>
        </w:rPr>
        <w:t xml:space="preserve"> pkt 2, składa dokument lub dokumenty wystawione w kraju,</w:t>
      </w:r>
      <w:r w:rsidR="00B31BE4">
        <w:rPr>
          <w:rFonts w:ascii="Times New Roman" w:eastAsia="TimesNewRomanPSMT" w:hAnsi="Times New Roman" w:cs="Times New Roman"/>
        </w:rPr>
        <w:t xml:space="preserve"> </w:t>
      </w:r>
      <w:r w:rsidR="00B31BE4" w:rsidRPr="0027585C">
        <w:rPr>
          <w:rFonts w:ascii="Times New Roman" w:eastAsia="TimesNewRomanPSMT" w:hAnsi="Times New Roman" w:cs="Times New Roman"/>
        </w:rPr>
        <w:t>w którym Wykonawca ma siedzibę lub miejsce zamieszkania, potwierdzające odpowiednio, że nie otwarto</w:t>
      </w:r>
      <w:r w:rsidR="00B31BE4">
        <w:rPr>
          <w:rFonts w:ascii="Times New Roman" w:eastAsia="TimesNewRomanPSMT" w:hAnsi="Times New Roman" w:cs="Times New Roman"/>
        </w:rPr>
        <w:t xml:space="preserve"> </w:t>
      </w:r>
      <w:r w:rsidR="00B31BE4" w:rsidRPr="0027585C">
        <w:rPr>
          <w:rFonts w:ascii="Times New Roman" w:eastAsia="TimesNewRomanPSMT" w:hAnsi="Times New Roman" w:cs="Times New Roman"/>
        </w:rPr>
        <w:t>jego likwidacji ani nie ogłoszono upadłości, jego aktywami nie zarządza likwidator lub sąd, nie zawarł</w:t>
      </w:r>
      <w:r w:rsidR="00B31BE4">
        <w:rPr>
          <w:rFonts w:ascii="Times New Roman" w:eastAsia="TimesNewRomanPSMT" w:hAnsi="Times New Roman" w:cs="Times New Roman"/>
        </w:rPr>
        <w:t xml:space="preserve"> </w:t>
      </w:r>
      <w:r w:rsidR="00B31BE4" w:rsidRPr="0027585C">
        <w:rPr>
          <w:rFonts w:ascii="Times New Roman" w:eastAsia="TimesNewRomanPSMT" w:hAnsi="Times New Roman" w:cs="Times New Roman"/>
        </w:rPr>
        <w:t>układu z wierzycielami, jego działalność gospodarcza nie jest zawieszona ani nie znajduje się on w innej</w:t>
      </w:r>
      <w:r w:rsidR="00B31BE4">
        <w:rPr>
          <w:rFonts w:ascii="Times New Roman" w:eastAsia="TimesNewRomanPSMT" w:hAnsi="Times New Roman" w:cs="Times New Roman"/>
        </w:rPr>
        <w:t xml:space="preserve"> </w:t>
      </w:r>
      <w:r w:rsidR="00B31BE4" w:rsidRPr="0027585C">
        <w:rPr>
          <w:rFonts w:ascii="Times New Roman" w:eastAsia="TimesNewRomanPSMT" w:hAnsi="Times New Roman" w:cs="Times New Roman"/>
        </w:rPr>
        <w:t>tego rodzaju sytuacji wynikającej z podobnej procedury przewidzianej w przepisach miejsca wszczęcia tej</w:t>
      </w:r>
      <w:r w:rsidR="00B31BE4">
        <w:rPr>
          <w:rFonts w:ascii="Times New Roman" w:eastAsia="TimesNewRomanPSMT" w:hAnsi="Times New Roman" w:cs="Times New Roman"/>
        </w:rPr>
        <w:t xml:space="preserve"> </w:t>
      </w:r>
      <w:r w:rsidR="00B31BE4" w:rsidRPr="0027585C">
        <w:rPr>
          <w:rFonts w:ascii="Times New Roman" w:eastAsia="TimesNewRomanPSMT" w:hAnsi="Times New Roman" w:cs="Times New Roman"/>
        </w:rPr>
        <w:t>procedury</w:t>
      </w:r>
      <w:r w:rsidR="00B31BE4">
        <w:rPr>
          <w:rFonts w:ascii="Times New Roman" w:eastAsia="TimesNewRomanPSMT" w:hAnsi="Times New Roman" w:cs="Times New Roman"/>
        </w:rPr>
        <w:t>.</w:t>
      </w:r>
    </w:p>
    <w:p w14:paraId="65ED70AE" w14:textId="68AB49B2" w:rsidR="00B31BE4" w:rsidRPr="0027585C" w:rsidRDefault="003E7929" w:rsidP="00B31BE4">
      <w:pPr>
        <w:autoSpaceDE w:val="0"/>
        <w:autoSpaceDN w:val="0"/>
        <w:adjustRightInd w:val="0"/>
        <w:spacing w:before="0" w:after="0" w:line="360" w:lineRule="auto"/>
        <w:jc w:val="both"/>
        <w:rPr>
          <w:rFonts w:ascii="Times New Roman" w:eastAsia="TimesNewRomanPSMT" w:hAnsi="Times New Roman" w:cs="Times New Roman"/>
        </w:rPr>
      </w:pPr>
      <w:r>
        <w:rPr>
          <w:rFonts w:ascii="Times New Roman" w:eastAsia="TimesNewRomanPSMT" w:hAnsi="Times New Roman" w:cs="Times New Roman"/>
        </w:rPr>
        <w:t>8</w:t>
      </w:r>
      <w:r w:rsidR="00B31BE4" w:rsidRPr="0027585C">
        <w:rPr>
          <w:rFonts w:ascii="Times New Roman" w:eastAsia="TimesNewRomanPSMT" w:hAnsi="Times New Roman" w:cs="Times New Roman"/>
        </w:rPr>
        <w:t>. Jeżeli w kraju, w którym Wykonawca ma siedzibę lub miejsce zamieszkania, nie wydaje się dokumentów,</w:t>
      </w:r>
      <w:r w:rsidR="00B31BE4">
        <w:rPr>
          <w:rFonts w:ascii="Times New Roman" w:eastAsia="TimesNewRomanPSMT" w:hAnsi="Times New Roman" w:cs="Times New Roman"/>
        </w:rPr>
        <w:br/>
      </w:r>
      <w:r w:rsidR="00B31BE4" w:rsidRPr="0027585C">
        <w:rPr>
          <w:rFonts w:ascii="Times New Roman" w:eastAsia="TimesNewRomanPSMT" w:hAnsi="Times New Roman" w:cs="Times New Roman"/>
        </w:rPr>
        <w:t xml:space="preserve">o których mowa w </w:t>
      </w:r>
      <w:r w:rsidR="00D06212">
        <w:rPr>
          <w:rFonts w:ascii="Times New Roman" w:eastAsia="TimesNewRomanPSMT" w:hAnsi="Times New Roman" w:cs="Times New Roman"/>
        </w:rPr>
        <w:t>ust.</w:t>
      </w:r>
      <w:r w:rsidR="00B31BE4" w:rsidRPr="0027585C">
        <w:rPr>
          <w:rFonts w:ascii="Times New Roman" w:eastAsia="TimesNewRomanPSMT" w:hAnsi="Times New Roman" w:cs="Times New Roman"/>
        </w:rPr>
        <w:t xml:space="preserve"> </w:t>
      </w:r>
      <w:r w:rsidR="00D06212">
        <w:rPr>
          <w:rFonts w:ascii="Times New Roman" w:eastAsia="TimesNewRomanPSMT" w:hAnsi="Times New Roman" w:cs="Times New Roman"/>
        </w:rPr>
        <w:t>7</w:t>
      </w:r>
      <w:r w:rsidR="00B31BE4" w:rsidRPr="0027585C">
        <w:rPr>
          <w:rFonts w:ascii="Times New Roman" w:eastAsia="TimesNewRomanPSMT" w:hAnsi="Times New Roman" w:cs="Times New Roman"/>
        </w:rPr>
        <w:t>, zastępuje się je odpowiednio w całości lub w części dokumentem zawierającym</w:t>
      </w:r>
      <w:r w:rsidR="00B31BE4">
        <w:rPr>
          <w:rFonts w:ascii="Times New Roman" w:eastAsia="TimesNewRomanPSMT" w:hAnsi="Times New Roman" w:cs="Times New Roman"/>
        </w:rPr>
        <w:t xml:space="preserve"> </w:t>
      </w:r>
      <w:r w:rsidR="00B31BE4" w:rsidRPr="0027585C">
        <w:rPr>
          <w:rFonts w:ascii="Times New Roman" w:eastAsia="TimesNewRomanPSMT" w:hAnsi="Times New Roman" w:cs="Times New Roman"/>
        </w:rPr>
        <w:t>odpowiednio oświadczenie Wykonawcy, ze wskazaniem osoby albo osób uprawnionych do jego</w:t>
      </w:r>
      <w:r w:rsidR="00B31BE4">
        <w:rPr>
          <w:rFonts w:ascii="Times New Roman" w:eastAsia="TimesNewRomanPSMT" w:hAnsi="Times New Roman" w:cs="Times New Roman"/>
        </w:rPr>
        <w:t xml:space="preserve"> </w:t>
      </w:r>
      <w:r w:rsidR="00B31BE4" w:rsidRPr="0027585C">
        <w:rPr>
          <w:rFonts w:ascii="Times New Roman" w:eastAsia="TimesNewRomanPSMT" w:hAnsi="Times New Roman" w:cs="Times New Roman"/>
        </w:rPr>
        <w:t xml:space="preserve">reprezentacji, </w:t>
      </w:r>
      <w:r w:rsidR="001C7446">
        <w:rPr>
          <w:rFonts w:ascii="Times New Roman" w:eastAsia="TimesNewRomanPSMT" w:hAnsi="Times New Roman" w:cs="Times New Roman"/>
        </w:rPr>
        <w:br/>
      </w:r>
      <w:r w:rsidR="00B31BE4" w:rsidRPr="0027585C">
        <w:rPr>
          <w:rFonts w:ascii="Times New Roman" w:eastAsia="TimesNewRomanPSMT" w:hAnsi="Times New Roman" w:cs="Times New Roman"/>
        </w:rPr>
        <w:t>lub oświadczenie osoby, której dokument miał dotyczyć, złożone pod przysięgą, lub, jeżeli</w:t>
      </w:r>
      <w:r w:rsidR="00B31BE4">
        <w:rPr>
          <w:rFonts w:ascii="Times New Roman" w:eastAsia="TimesNewRomanPSMT" w:hAnsi="Times New Roman" w:cs="Times New Roman"/>
        </w:rPr>
        <w:t xml:space="preserve"> </w:t>
      </w:r>
      <w:r w:rsidR="00B31BE4" w:rsidRPr="0027585C">
        <w:rPr>
          <w:rFonts w:ascii="Times New Roman" w:eastAsia="TimesNewRomanPSMT" w:hAnsi="Times New Roman" w:cs="Times New Roman"/>
        </w:rPr>
        <w:t>w kraju, w którym Wykonawca ma siedzibę lub miejsce zamieszkania nie ma przepisów o oświadczeniu</w:t>
      </w:r>
      <w:r w:rsidR="00B31BE4">
        <w:rPr>
          <w:rFonts w:ascii="Times New Roman" w:eastAsia="TimesNewRomanPSMT" w:hAnsi="Times New Roman" w:cs="Times New Roman"/>
        </w:rPr>
        <w:t xml:space="preserve"> </w:t>
      </w:r>
      <w:r w:rsidR="00B31BE4" w:rsidRPr="0027585C">
        <w:rPr>
          <w:rFonts w:ascii="Times New Roman" w:eastAsia="TimesNewRomanPSMT" w:hAnsi="Times New Roman" w:cs="Times New Roman"/>
        </w:rPr>
        <w:t>pod przysięgą, złożone przed organem sądowym lub administracyjnym, notariuszem, organem samorządu</w:t>
      </w:r>
      <w:r w:rsidR="00B31BE4">
        <w:rPr>
          <w:rFonts w:ascii="Times New Roman" w:eastAsia="TimesNewRomanPSMT" w:hAnsi="Times New Roman" w:cs="Times New Roman"/>
        </w:rPr>
        <w:t xml:space="preserve"> </w:t>
      </w:r>
      <w:r w:rsidR="00B31BE4" w:rsidRPr="0027585C">
        <w:rPr>
          <w:rFonts w:ascii="Times New Roman" w:eastAsia="TimesNewRomanPSMT" w:hAnsi="Times New Roman" w:cs="Times New Roman"/>
        </w:rPr>
        <w:t>zawodowego lub gospodarczego, właściwym ze względu na siedzibę lub miejsce zamieszkania</w:t>
      </w:r>
      <w:r w:rsidR="00B31BE4">
        <w:rPr>
          <w:rFonts w:ascii="Times New Roman" w:eastAsia="TimesNewRomanPSMT" w:hAnsi="Times New Roman" w:cs="Times New Roman"/>
        </w:rPr>
        <w:t xml:space="preserve"> </w:t>
      </w:r>
      <w:r w:rsidR="00B31BE4" w:rsidRPr="0027585C">
        <w:rPr>
          <w:rFonts w:ascii="Times New Roman" w:eastAsia="TimesNewRomanPSMT" w:hAnsi="Times New Roman" w:cs="Times New Roman"/>
        </w:rPr>
        <w:t>Wykonawcy.</w:t>
      </w:r>
    </w:p>
    <w:p w14:paraId="6108AE35" w14:textId="5C333FFE" w:rsidR="00B31BE4" w:rsidRPr="0027585C" w:rsidRDefault="003E7929" w:rsidP="00B31BE4">
      <w:pPr>
        <w:autoSpaceDE w:val="0"/>
        <w:autoSpaceDN w:val="0"/>
        <w:adjustRightInd w:val="0"/>
        <w:spacing w:before="0" w:after="0" w:line="360" w:lineRule="auto"/>
        <w:jc w:val="both"/>
        <w:rPr>
          <w:rFonts w:ascii="Times New Roman" w:eastAsia="TimesNewRomanPSMT" w:hAnsi="Times New Roman" w:cs="Times New Roman"/>
        </w:rPr>
      </w:pPr>
      <w:r>
        <w:rPr>
          <w:rFonts w:ascii="Times New Roman" w:eastAsia="TimesNewRomanPSMT" w:hAnsi="Times New Roman" w:cs="Times New Roman"/>
        </w:rPr>
        <w:t>9</w:t>
      </w:r>
      <w:r w:rsidR="00B31BE4" w:rsidRPr="0027585C">
        <w:rPr>
          <w:rFonts w:ascii="Times New Roman" w:eastAsia="TimesNewRomanPSMT" w:hAnsi="Times New Roman" w:cs="Times New Roman"/>
        </w:rPr>
        <w:t xml:space="preserve">. Dokumenty, o których mowa w </w:t>
      </w:r>
      <w:r w:rsidR="00D06212">
        <w:rPr>
          <w:rFonts w:ascii="Times New Roman" w:eastAsia="TimesNewRomanPSMT" w:hAnsi="Times New Roman" w:cs="Times New Roman"/>
        </w:rPr>
        <w:t>ust.</w:t>
      </w:r>
      <w:r w:rsidR="00B31BE4" w:rsidRPr="0027585C">
        <w:rPr>
          <w:rFonts w:ascii="Times New Roman" w:eastAsia="TimesNewRomanPSMT" w:hAnsi="Times New Roman" w:cs="Times New Roman"/>
        </w:rPr>
        <w:t xml:space="preserve"> </w:t>
      </w:r>
      <w:r w:rsidR="00D06212">
        <w:rPr>
          <w:rFonts w:ascii="Times New Roman" w:eastAsia="TimesNewRomanPSMT" w:hAnsi="Times New Roman" w:cs="Times New Roman"/>
        </w:rPr>
        <w:t>7</w:t>
      </w:r>
      <w:r w:rsidR="00B31BE4" w:rsidRPr="0027585C">
        <w:rPr>
          <w:rFonts w:ascii="Times New Roman" w:eastAsia="TimesNewRomanPSMT" w:hAnsi="Times New Roman" w:cs="Times New Roman"/>
        </w:rPr>
        <w:t xml:space="preserve"> i </w:t>
      </w:r>
      <w:r w:rsidR="00D06212">
        <w:rPr>
          <w:rFonts w:ascii="Times New Roman" w:eastAsia="TimesNewRomanPSMT" w:hAnsi="Times New Roman" w:cs="Times New Roman"/>
        </w:rPr>
        <w:t>8</w:t>
      </w:r>
      <w:r w:rsidR="00B31BE4" w:rsidRPr="0027585C">
        <w:rPr>
          <w:rFonts w:ascii="Times New Roman" w:eastAsia="TimesNewRomanPSMT" w:hAnsi="Times New Roman" w:cs="Times New Roman"/>
        </w:rPr>
        <w:t>, powinny być wystawiony nie wcześniej, niż 3 miesiące przed</w:t>
      </w:r>
      <w:r w:rsidR="00B31BE4">
        <w:rPr>
          <w:rFonts w:ascii="Times New Roman" w:eastAsia="TimesNewRomanPSMT" w:hAnsi="Times New Roman" w:cs="Times New Roman"/>
        </w:rPr>
        <w:t xml:space="preserve"> </w:t>
      </w:r>
      <w:r w:rsidR="00B31BE4" w:rsidRPr="0027585C">
        <w:rPr>
          <w:rFonts w:ascii="Times New Roman" w:eastAsia="TimesNewRomanPSMT" w:hAnsi="Times New Roman" w:cs="Times New Roman"/>
        </w:rPr>
        <w:t>ich złożeniem.</w:t>
      </w:r>
    </w:p>
    <w:p w14:paraId="25100FC8" w14:textId="689AD9D7" w:rsidR="00B31BE4" w:rsidRPr="0027585C" w:rsidRDefault="003E7929" w:rsidP="00B31BE4">
      <w:pPr>
        <w:autoSpaceDE w:val="0"/>
        <w:autoSpaceDN w:val="0"/>
        <w:adjustRightInd w:val="0"/>
        <w:spacing w:before="0" w:after="0" w:line="360" w:lineRule="auto"/>
        <w:jc w:val="both"/>
        <w:rPr>
          <w:rFonts w:ascii="Times New Roman" w:eastAsia="TimesNewRomanPSMT" w:hAnsi="Times New Roman" w:cs="Times New Roman"/>
        </w:rPr>
      </w:pPr>
      <w:r>
        <w:rPr>
          <w:rFonts w:ascii="Times New Roman" w:eastAsia="TimesNewRomanPSMT" w:hAnsi="Times New Roman" w:cs="Times New Roman"/>
        </w:rPr>
        <w:t>10</w:t>
      </w:r>
      <w:r w:rsidR="00B31BE4" w:rsidRPr="0027585C">
        <w:rPr>
          <w:rFonts w:ascii="Times New Roman" w:eastAsia="TimesNewRomanPSMT" w:hAnsi="Times New Roman" w:cs="Times New Roman"/>
        </w:rPr>
        <w:t>. Wykonawca nie jest zobowiązany do złożenia podmiotowych środków dowodowych, które Zamawiający</w:t>
      </w:r>
      <w:r w:rsidR="00B31BE4">
        <w:rPr>
          <w:rFonts w:ascii="Times New Roman" w:eastAsia="TimesNewRomanPSMT" w:hAnsi="Times New Roman" w:cs="Times New Roman"/>
        </w:rPr>
        <w:t xml:space="preserve"> </w:t>
      </w:r>
      <w:r w:rsidR="00B31BE4" w:rsidRPr="0027585C">
        <w:rPr>
          <w:rFonts w:ascii="Times New Roman" w:eastAsia="TimesNewRomanPSMT" w:hAnsi="Times New Roman" w:cs="Times New Roman"/>
        </w:rPr>
        <w:t>posiada, jeżeli Wykonawca wskaże te środki oraz potwierdzi ich prawidłowość i aktualność.</w:t>
      </w:r>
    </w:p>
    <w:p w14:paraId="7C64997A" w14:textId="679AA34E" w:rsidR="005739C6" w:rsidRPr="005B7C8C" w:rsidRDefault="003E7929" w:rsidP="005739C6">
      <w:pPr>
        <w:autoSpaceDE w:val="0"/>
        <w:autoSpaceDN w:val="0"/>
        <w:adjustRightInd w:val="0"/>
        <w:spacing w:before="0" w:after="0" w:line="360" w:lineRule="auto"/>
        <w:jc w:val="both"/>
        <w:rPr>
          <w:rFonts w:ascii="Times New Roman" w:eastAsia="TimesNewRomanPSMT" w:hAnsi="Times New Roman" w:cs="Times New Roman"/>
        </w:rPr>
      </w:pPr>
      <w:r>
        <w:rPr>
          <w:rFonts w:ascii="Times New Roman" w:eastAsia="TimesNewRomanPSMT" w:hAnsi="Times New Roman" w:cs="Times New Roman"/>
        </w:rPr>
        <w:t>11</w:t>
      </w:r>
      <w:r w:rsidR="00B31BE4" w:rsidRPr="0027585C">
        <w:rPr>
          <w:rFonts w:ascii="Times New Roman" w:eastAsia="TimesNewRomanPSMT" w:hAnsi="Times New Roman" w:cs="Times New Roman"/>
        </w:rPr>
        <w:t xml:space="preserve">. W zakresie nieuregulowanym ustawą </w:t>
      </w:r>
      <w:proofErr w:type="spellStart"/>
      <w:r w:rsidR="00B31BE4">
        <w:rPr>
          <w:rFonts w:ascii="Times New Roman" w:eastAsia="TimesNewRomanPSMT" w:hAnsi="Times New Roman" w:cs="Times New Roman"/>
        </w:rPr>
        <w:t>Pzp</w:t>
      </w:r>
      <w:proofErr w:type="spellEnd"/>
      <w:r w:rsidR="00B31BE4" w:rsidRPr="0027585C">
        <w:rPr>
          <w:rFonts w:ascii="Times New Roman" w:eastAsia="TimesNewRomanPSMT" w:hAnsi="Times New Roman" w:cs="Times New Roman"/>
        </w:rPr>
        <w:t xml:space="preserve"> lub niniejszą SWZ do oświadczeń i dokumentów składanych</w:t>
      </w:r>
      <w:r w:rsidR="00B31BE4">
        <w:rPr>
          <w:rFonts w:ascii="Times New Roman" w:eastAsia="TimesNewRomanPSMT" w:hAnsi="Times New Roman" w:cs="Times New Roman"/>
        </w:rPr>
        <w:t xml:space="preserve"> </w:t>
      </w:r>
      <w:r w:rsidR="00B31BE4" w:rsidRPr="0027585C">
        <w:rPr>
          <w:rFonts w:ascii="Times New Roman" w:eastAsia="TimesNewRomanPSMT" w:hAnsi="Times New Roman" w:cs="Times New Roman"/>
        </w:rPr>
        <w:t>przez Wykonawcę w postępowaniu, zastosowanie mają w szczególności przepisy rozporządzenia Ministra</w:t>
      </w:r>
      <w:r w:rsidR="00B31BE4">
        <w:rPr>
          <w:rFonts w:ascii="Times New Roman" w:eastAsia="TimesNewRomanPSMT" w:hAnsi="Times New Roman" w:cs="Times New Roman"/>
        </w:rPr>
        <w:t xml:space="preserve"> </w:t>
      </w:r>
      <w:r w:rsidR="00B31BE4" w:rsidRPr="0027585C">
        <w:rPr>
          <w:rFonts w:ascii="Times New Roman" w:eastAsia="TimesNewRomanPSMT" w:hAnsi="Times New Roman" w:cs="Times New Roman"/>
        </w:rPr>
        <w:t>Rozwoju Pracy i Technologii z dnia 23 grudnia 2020 r. w sprawie podmiotowych środków dowodowych</w:t>
      </w:r>
      <w:r w:rsidR="00B31BE4">
        <w:rPr>
          <w:rFonts w:ascii="Times New Roman" w:eastAsia="TimesNewRomanPSMT" w:hAnsi="Times New Roman" w:cs="Times New Roman"/>
        </w:rPr>
        <w:t xml:space="preserve"> </w:t>
      </w:r>
      <w:r w:rsidR="00B31BE4" w:rsidRPr="0027585C">
        <w:rPr>
          <w:rFonts w:ascii="Times New Roman" w:eastAsia="TimesNewRomanPSMT" w:hAnsi="Times New Roman" w:cs="Times New Roman"/>
        </w:rPr>
        <w:t>oraz innych dokumentów lub oświadczeń, jakich może żądać Zamawiający od Wykonawcy oraz</w:t>
      </w:r>
      <w:r w:rsidR="00B31BE4">
        <w:rPr>
          <w:rFonts w:ascii="Times New Roman" w:eastAsia="TimesNewRomanPSMT" w:hAnsi="Times New Roman" w:cs="Times New Roman"/>
        </w:rPr>
        <w:t xml:space="preserve"> </w:t>
      </w:r>
      <w:r w:rsidR="00B31BE4" w:rsidRPr="0027585C">
        <w:rPr>
          <w:rFonts w:ascii="Times New Roman" w:eastAsia="TimesNewRomanPSMT" w:hAnsi="Times New Roman" w:cs="Times New Roman"/>
        </w:rPr>
        <w:t>rozporządzenia Prezesa Rady Ministrów z dnia 30 grudnia 2020 r. w sprawie sposobu sporządzania i</w:t>
      </w:r>
      <w:r w:rsidR="00B31BE4">
        <w:rPr>
          <w:rFonts w:ascii="Times New Roman" w:eastAsia="TimesNewRomanPSMT" w:hAnsi="Times New Roman" w:cs="Times New Roman"/>
        </w:rPr>
        <w:t xml:space="preserve"> </w:t>
      </w:r>
      <w:r w:rsidR="00B31BE4" w:rsidRPr="0027585C">
        <w:rPr>
          <w:rFonts w:ascii="Times New Roman" w:eastAsia="TimesNewRomanPSMT" w:hAnsi="Times New Roman" w:cs="Times New Roman"/>
        </w:rPr>
        <w:t>przekazywania informacji oraz wymagań technicznych dla dokumentów elektronicznych oraz środków</w:t>
      </w:r>
      <w:r w:rsidR="00B31BE4" w:rsidRPr="0027585C">
        <w:rPr>
          <w:rFonts w:ascii="TimesNewRomanPSMT" w:eastAsia="TimesNewRomanPSMT" w:cs="TimesNewRomanPSMT"/>
        </w:rPr>
        <w:t xml:space="preserve"> </w:t>
      </w:r>
      <w:r w:rsidR="00B31BE4" w:rsidRPr="0027585C">
        <w:rPr>
          <w:rFonts w:ascii="Times New Roman" w:eastAsia="TimesNewRomanPSMT" w:hAnsi="Times New Roman" w:cs="Times New Roman"/>
        </w:rPr>
        <w:t xml:space="preserve">komunikacji elektronicznej w postępowaniu </w:t>
      </w:r>
      <w:r w:rsidR="00B31BE4">
        <w:rPr>
          <w:rFonts w:ascii="Times New Roman" w:eastAsia="TimesNewRomanPSMT" w:hAnsi="Times New Roman" w:cs="Times New Roman"/>
        </w:rPr>
        <w:br/>
      </w:r>
      <w:r w:rsidR="00B31BE4" w:rsidRPr="0027585C">
        <w:rPr>
          <w:rFonts w:ascii="Times New Roman" w:eastAsia="TimesNewRomanPSMT" w:hAnsi="Times New Roman" w:cs="Times New Roman"/>
        </w:rPr>
        <w:t>o udzielenie zamówienia publicznego lub konkursie.</w:t>
      </w:r>
    </w:p>
    <w:p w14:paraId="3A60D4C2" w14:textId="1D40F543" w:rsidR="005739C6" w:rsidRDefault="00D122E3" w:rsidP="005739C6">
      <w:pPr>
        <w:pStyle w:val="Nagwek1"/>
        <w:numPr>
          <w:ilvl w:val="0"/>
          <w:numId w:val="1"/>
        </w:numPr>
        <w:shd w:val="clear" w:color="auto" w:fill="4472C4" w:themeFill="accent1"/>
        <w:spacing w:after="240"/>
        <w:jc w:val="both"/>
        <w:rPr>
          <w:rFonts w:ascii="Times New Roman" w:hAnsi="Times New Roman" w:cs="Times New Roman"/>
          <w:caps/>
          <w:color w:val="FFFFFF" w:themeColor="background1"/>
          <w:sz w:val="20"/>
          <w:szCs w:val="20"/>
        </w:rPr>
      </w:pPr>
      <w:bookmarkStart w:id="18" w:name="_Toc144806818"/>
      <w:r>
        <w:rPr>
          <w:rFonts w:ascii="Times New Roman" w:hAnsi="Times New Roman" w:cs="Times New Roman"/>
          <w:caps/>
          <w:color w:val="FFFFFF" w:themeColor="background1"/>
          <w:sz w:val="20"/>
          <w:szCs w:val="20"/>
        </w:rPr>
        <w:t>Poleganie na zasobach innych podmiotów</w:t>
      </w:r>
      <w:bookmarkEnd w:id="18"/>
    </w:p>
    <w:p w14:paraId="02B44EBB" w14:textId="613AE2C4" w:rsidR="005739C6" w:rsidRDefault="00D122E3" w:rsidP="005739C6">
      <w:pPr>
        <w:autoSpaceDE w:val="0"/>
        <w:autoSpaceDN w:val="0"/>
        <w:adjustRightInd w:val="0"/>
        <w:spacing w:before="0" w:after="0" w:line="360" w:lineRule="auto"/>
        <w:jc w:val="both"/>
        <w:rPr>
          <w:rFonts w:ascii="Times New Roman" w:eastAsia="TimesNewRomanPSMT" w:hAnsi="Times New Roman" w:cs="Times New Roman"/>
        </w:rPr>
      </w:pPr>
      <w:r>
        <w:rPr>
          <w:rFonts w:ascii="Times New Roman" w:eastAsia="TimesNewRomanPSMT" w:hAnsi="Times New Roman" w:cs="Times New Roman"/>
        </w:rPr>
        <w:t>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B1A7570" w14:textId="6E4DAE1D" w:rsidR="00D122E3" w:rsidRDefault="00D122E3" w:rsidP="005739C6">
      <w:pPr>
        <w:autoSpaceDE w:val="0"/>
        <w:autoSpaceDN w:val="0"/>
        <w:adjustRightInd w:val="0"/>
        <w:spacing w:before="0" w:after="0" w:line="360" w:lineRule="auto"/>
        <w:jc w:val="both"/>
        <w:rPr>
          <w:rFonts w:ascii="Times New Roman" w:eastAsia="TimesNewRomanPSMT" w:hAnsi="Times New Roman" w:cs="Times New Roman"/>
        </w:rPr>
      </w:pPr>
      <w:r>
        <w:rPr>
          <w:rFonts w:ascii="Times New Roman" w:eastAsia="TimesNewRomanPSMT" w:hAnsi="Times New Roman" w:cs="Times New Roman"/>
        </w:rPr>
        <w:t xml:space="preserve">2. W odniesieniu do warunków dotyczących wykształcenia, kwalifikacji zawodowych lub doświadczenia Wykonawcy mogą polegać na zdolnościach </w:t>
      </w:r>
      <w:r w:rsidR="008816EB">
        <w:rPr>
          <w:rFonts w:ascii="Times New Roman" w:eastAsia="TimesNewRomanPSMT" w:hAnsi="Times New Roman" w:cs="Times New Roman"/>
        </w:rPr>
        <w:t>podmiot</w:t>
      </w:r>
      <w:r w:rsidR="00CA4A49">
        <w:rPr>
          <w:rFonts w:ascii="Times New Roman" w:eastAsia="TimesNewRomanPSMT" w:hAnsi="Times New Roman" w:cs="Times New Roman"/>
        </w:rPr>
        <w:t>ów</w:t>
      </w:r>
      <w:r>
        <w:rPr>
          <w:rFonts w:ascii="Times New Roman" w:eastAsia="TimesNewRomanPSMT" w:hAnsi="Times New Roman" w:cs="Times New Roman"/>
        </w:rPr>
        <w:t xml:space="preserve"> udostępniających zasoby, jeśli podmioty te wykonają roboty budowlane lub usługi, do realizacji </w:t>
      </w:r>
      <w:r w:rsidR="008816EB">
        <w:rPr>
          <w:rFonts w:ascii="Times New Roman" w:eastAsia="TimesNewRomanPSMT" w:hAnsi="Times New Roman" w:cs="Times New Roman"/>
        </w:rPr>
        <w:t>których te zdolności są wymagane.</w:t>
      </w:r>
    </w:p>
    <w:p w14:paraId="34BE6061" w14:textId="47D792FB" w:rsidR="008816EB" w:rsidRPr="00391C28" w:rsidRDefault="008816EB" w:rsidP="005739C6">
      <w:pPr>
        <w:autoSpaceDE w:val="0"/>
        <w:autoSpaceDN w:val="0"/>
        <w:adjustRightInd w:val="0"/>
        <w:spacing w:before="0" w:after="0" w:line="360" w:lineRule="auto"/>
        <w:jc w:val="both"/>
        <w:rPr>
          <w:rFonts w:ascii="Times New Roman" w:eastAsia="TimesNewRomanPSMT" w:hAnsi="Times New Roman" w:cs="Times New Roman"/>
          <w:b/>
          <w:bCs/>
        </w:rPr>
      </w:pPr>
      <w:r>
        <w:rPr>
          <w:rFonts w:ascii="Times New Roman" w:eastAsia="TimesNewRomanPSMT" w:hAnsi="Times New Roman" w:cs="Times New Roman"/>
        </w:rPr>
        <w:t xml:space="preserve">3. Wykonawca, który polega na zdolnościach lub sytuacji podmiotów udostępniających zasoby, składa, wraz </w:t>
      </w:r>
      <w:r>
        <w:rPr>
          <w:rFonts w:ascii="Times New Roman" w:eastAsia="TimesNewRomanPSMT" w:hAnsi="Times New Roman" w:cs="Times New Roman"/>
        </w:rPr>
        <w:br/>
        <w:t>z ofertą, zobowiązanie podmiotu udost</w:t>
      </w:r>
      <w:r w:rsidR="00573815">
        <w:rPr>
          <w:rFonts w:ascii="Times New Roman" w:eastAsia="TimesNewRomanPSMT" w:hAnsi="Times New Roman" w:cs="Times New Roman"/>
        </w:rPr>
        <w:t>ę</w:t>
      </w:r>
      <w:r>
        <w:rPr>
          <w:rFonts w:ascii="Times New Roman" w:eastAsia="TimesNewRomanPSMT" w:hAnsi="Times New Roman" w:cs="Times New Roman"/>
        </w:rPr>
        <w:t xml:space="preserve">pniającego zasoby do oddania mu do dyspozycji niezbędnych zasobów na potrzeby realizacji danego zamówienia lub inny podmiotowy środek dowodowy potwierdzający, że </w:t>
      </w:r>
      <w:r w:rsidR="00CA4A49">
        <w:rPr>
          <w:rFonts w:ascii="Times New Roman" w:eastAsia="TimesNewRomanPSMT" w:hAnsi="Times New Roman" w:cs="Times New Roman"/>
        </w:rPr>
        <w:t>W</w:t>
      </w:r>
      <w:r>
        <w:rPr>
          <w:rFonts w:ascii="Times New Roman" w:eastAsia="TimesNewRomanPSMT" w:hAnsi="Times New Roman" w:cs="Times New Roman"/>
        </w:rPr>
        <w:t xml:space="preserve">ykonawca realizując zamówienie, będzie dysponował niezbędnymi zasobami tych podmiotów – </w:t>
      </w:r>
      <w:r w:rsidRPr="00D5231E">
        <w:rPr>
          <w:rFonts w:ascii="Times New Roman" w:eastAsia="TimesNewRomanPSMT" w:hAnsi="Times New Roman" w:cs="Times New Roman"/>
        </w:rPr>
        <w:t xml:space="preserve">Załącznik </w:t>
      </w:r>
      <w:r w:rsidR="00D5231E">
        <w:rPr>
          <w:rFonts w:ascii="Times New Roman" w:eastAsia="TimesNewRomanPSMT" w:hAnsi="Times New Roman" w:cs="Times New Roman"/>
        </w:rPr>
        <w:t>N</w:t>
      </w:r>
      <w:r w:rsidRPr="00D5231E">
        <w:rPr>
          <w:rFonts w:ascii="Times New Roman" w:eastAsia="TimesNewRomanPSMT" w:hAnsi="Times New Roman" w:cs="Times New Roman"/>
        </w:rPr>
        <w:t>r</w:t>
      </w:r>
      <w:r w:rsidR="00D5231E" w:rsidRPr="00D5231E">
        <w:rPr>
          <w:rFonts w:ascii="Times New Roman" w:eastAsia="TimesNewRomanPSMT" w:hAnsi="Times New Roman" w:cs="Times New Roman"/>
        </w:rPr>
        <w:t xml:space="preserve"> 3 do Oferty</w:t>
      </w:r>
      <w:r w:rsidRPr="00391C28">
        <w:rPr>
          <w:rFonts w:ascii="Times New Roman" w:eastAsia="TimesNewRomanPSMT" w:hAnsi="Times New Roman" w:cs="Times New Roman"/>
        </w:rPr>
        <w:t xml:space="preserve"> </w:t>
      </w:r>
      <w:r>
        <w:rPr>
          <w:rFonts w:ascii="Times New Roman" w:eastAsia="TimesNewRomanPSMT" w:hAnsi="Times New Roman" w:cs="Times New Roman"/>
        </w:rPr>
        <w:t>oraz oświadczenie podmiotu udost</w:t>
      </w:r>
      <w:r w:rsidR="00573815">
        <w:rPr>
          <w:rFonts w:ascii="Times New Roman" w:eastAsia="TimesNewRomanPSMT" w:hAnsi="Times New Roman" w:cs="Times New Roman"/>
        </w:rPr>
        <w:t>ę</w:t>
      </w:r>
      <w:r>
        <w:rPr>
          <w:rFonts w:ascii="Times New Roman" w:eastAsia="TimesNewRomanPSMT" w:hAnsi="Times New Roman" w:cs="Times New Roman"/>
        </w:rPr>
        <w:t xml:space="preserve">pniającego zasoby, potwierdzające brak podstaw wykluczenia tego podmiotu oraz odpowiednio spełnianie warunków udziału w postępowaniu, w zakresie, w jakim Wykonawca powołuje się na jego zasoby – </w:t>
      </w:r>
      <w:r w:rsidRPr="00D5231E">
        <w:rPr>
          <w:rFonts w:ascii="Times New Roman" w:eastAsia="TimesNewRomanPSMT" w:hAnsi="Times New Roman" w:cs="Times New Roman"/>
        </w:rPr>
        <w:t xml:space="preserve">Załącznik </w:t>
      </w:r>
      <w:r w:rsidR="00D5231E">
        <w:rPr>
          <w:rFonts w:ascii="Times New Roman" w:eastAsia="TimesNewRomanPSMT" w:hAnsi="Times New Roman" w:cs="Times New Roman"/>
        </w:rPr>
        <w:t>N</w:t>
      </w:r>
      <w:r w:rsidR="00D5231E" w:rsidRPr="00D5231E">
        <w:rPr>
          <w:rFonts w:ascii="Times New Roman" w:eastAsia="TimesNewRomanPSMT" w:hAnsi="Times New Roman" w:cs="Times New Roman"/>
        </w:rPr>
        <w:t>r 4 do Oferty.</w:t>
      </w:r>
    </w:p>
    <w:p w14:paraId="7811B170" w14:textId="70064EE9" w:rsidR="008816EB" w:rsidRPr="005B4131" w:rsidRDefault="008816EB" w:rsidP="005739C6">
      <w:pPr>
        <w:autoSpaceDE w:val="0"/>
        <w:autoSpaceDN w:val="0"/>
        <w:adjustRightInd w:val="0"/>
        <w:spacing w:before="0" w:after="0" w:line="360" w:lineRule="auto"/>
        <w:jc w:val="both"/>
        <w:rPr>
          <w:rFonts w:ascii="Times New Roman" w:eastAsia="TimesNewRomanPSMT" w:hAnsi="Times New Roman" w:cs="Times New Roman"/>
        </w:rPr>
      </w:pPr>
      <w:r w:rsidRPr="005B4131">
        <w:rPr>
          <w:rFonts w:ascii="Times New Roman" w:eastAsia="TimesNewRomanPSMT" w:hAnsi="Times New Roman" w:cs="Times New Roman"/>
        </w:rPr>
        <w:lastRenderedPageBreak/>
        <w:t xml:space="preserve">4. </w:t>
      </w:r>
      <w:r w:rsidR="00454F8D" w:rsidRPr="005B4131">
        <w:rPr>
          <w:rFonts w:ascii="Times New Roman" w:eastAsia="TimesNewRomanPSMT" w:hAnsi="Times New Roman" w:cs="Times New Roman"/>
        </w:rPr>
        <w:t>Zamawiający</w:t>
      </w:r>
      <w:r w:rsidRPr="005B4131">
        <w:rPr>
          <w:rFonts w:ascii="Times New Roman" w:eastAsia="TimesNewRomanPSMT" w:hAnsi="Times New Roman" w:cs="Times New Roman"/>
        </w:rPr>
        <w:t xml:space="preserve"> ocenia, czy udostępniane Wykonawcy przez podmioty udostępniające zasoby zdolności techniczne lub zawodowe lub ich sytuacja finansowa lub ekonomiczna, </w:t>
      </w:r>
      <w:r w:rsidR="00454F8D" w:rsidRPr="005B4131">
        <w:rPr>
          <w:rFonts w:ascii="Times New Roman" w:eastAsia="TimesNewRomanPSMT" w:hAnsi="Times New Roman" w:cs="Times New Roman"/>
        </w:rPr>
        <w:t>pozwalają na wykazanie przez Wykonawcę spełniania warunków udziału w post</w:t>
      </w:r>
      <w:r w:rsidR="00573815">
        <w:rPr>
          <w:rFonts w:ascii="Times New Roman" w:eastAsia="TimesNewRomanPSMT" w:hAnsi="Times New Roman" w:cs="Times New Roman"/>
        </w:rPr>
        <w:t>ę</w:t>
      </w:r>
      <w:r w:rsidR="00454F8D" w:rsidRPr="005B4131">
        <w:rPr>
          <w:rFonts w:ascii="Times New Roman" w:eastAsia="TimesNewRomanPSMT" w:hAnsi="Times New Roman" w:cs="Times New Roman"/>
        </w:rPr>
        <w:t xml:space="preserve">powaniu, o których mowa w art. 112 ust. 2 pkt 3 i 4 </w:t>
      </w:r>
      <w:proofErr w:type="spellStart"/>
      <w:r w:rsidR="00454F8D" w:rsidRPr="005B4131">
        <w:rPr>
          <w:rFonts w:ascii="Times New Roman" w:eastAsia="TimesNewRomanPSMT" w:hAnsi="Times New Roman" w:cs="Times New Roman"/>
        </w:rPr>
        <w:t>Pzp</w:t>
      </w:r>
      <w:proofErr w:type="spellEnd"/>
      <w:r w:rsidR="00454F8D" w:rsidRPr="005B4131">
        <w:rPr>
          <w:rFonts w:ascii="Times New Roman" w:eastAsia="TimesNewRomanPSMT" w:hAnsi="Times New Roman" w:cs="Times New Roman"/>
        </w:rPr>
        <w:t>, a także bada, czy nie zachodzą wobec tego podmiotu podstawy wykluczenia, które zostały przewidziane względem Wykonawcy.</w:t>
      </w:r>
    </w:p>
    <w:p w14:paraId="7E46A254" w14:textId="33727673" w:rsidR="00454F8D" w:rsidRPr="005B4131" w:rsidRDefault="00454F8D" w:rsidP="005739C6">
      <w:pPr>
        <w:autoSpaceDE w:val="0"/>
        <w:autoSpaceDN w:val="0"/>
        <w:adjustRightInd w:val="0"/>
        <w:spacing w:before="0" w:after="0" w:line="360" w:lineRule="auto"/>
        <w:jc w:val="both"/>
        <w:rPr>
          <w:rFonts w:ascii="Times New Roman" w:eastAsia="TimesNewRomanPSMT" w:hAnsi="Times New Roman" w:cs="Times New Roman"/>
        </w:rPr>
      </w:pPr>
      <w:r w:rsidRPr="005B4131">
        <w:rPr>
          <w:rFonts w:ascii="Times New Roman" w:eastAsia="TimesNewRomanPSMT" w:hAnsi="Times New Roman" w:cs="Times New Roman"/>
        </w:rPr>
        <w:t xml:space="preserve">5. Podmiot, który zobowiązał się do udostępnienia zasobów, odpowiada solidarnie z Wykonawcą, który polega </w:t>
      </w:r>
      <w:r w:rsidR="005B4131" w:rsidRPr="005B4131">
        <w:rPr>
          <w:rFonts w:ascii="Times New Roman" w:eastAsia="TimesNewRomanPSMT" w:hAnsi="Times New Roman" w:cs="Times New Roman"/>
        </w:rPr>
        <w:br/>
        <w:t>na jego sytuacji finansowej lub ekonomicznej, za szkodę poniesioną przez Zamawiającego powstałą wskutek nieudostępnienia tych zasobów, chyba że za nieudostępnienie zasobów podmiot ten nie ponosi winy.</w:t>
      </w:r>
    </w:p>
    <w:p w14:paraId="4936D62B" w14:textId="6AFC5AE9" w:rsidR="005B4131" w:rsidRDefault="005B4131" w:rsidP="005739C6">
      <w:pPr>
        <w:autoSpaceDE w:val="0"/>
        <w:autoSpaceDN w:val="0"/>
        <w:adjustRightInd w:val="0"/>
        <w:spacing w:before="0" w:after="0" w:line="360" w:lineRule="auto"/>
        <w:jc w:val="both"/>
        <w:rPr>
          <w:rFonts w:ascii="Times New Roman" w:eastAsia="TimesNewRomanPSMT" w:hAnsi="Times New Roman" w:cs="Times New Roman"/>
        </w:rPr>
      </w:pPr>
      <w:r w:rsidRPr="005B4131">
        <w:rPr>
          <w:rFonts w:ascii="Times New Roman" w:eastAsia="TimesNewRomanPSMT" w:hAnsi="Times New Roman" w:cs="Times New Roman"/>
        </w:rPr>
        <w:t xml:space="preserve">6.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w:t>
      </w:r>
      <w:r>
        <w:rPr>
          <w:rFonts w:ascii="Times New Roman" w:eastAsia="TimesNewRomanPSMT" w:hAnsi="Times New Roman" w:cs="Times New Roman"/>
        </w:rPr>
        <w:t>samodzielnie spełnia warunki udziału w postępowaniu.</w:t>
      </w:r>
    </w:p>
    <w:p w14:paraId="0039EFAE" w14:textId="6553A82A" w:rsidR="00A84E86" w:rsidRPr="0087786F" w:rsidRDefault="0087786F" w:rsidP="0087786F">
      <w:pPr>
        <w:autoSpaceDE w:val="0"/>
        <w:autoSpaceDN w:val="0"/>
        <w:adjustRightInd w:val="0"/>
        <w:spacing w:before="0" w:after="0" w:line="360" w:lineRule="auto"/>
        <w:jc w:val="both"/>
        <w:rPr>
          <w:rFonts w:ascii="Times New Roman" w:eastAsia="TimesNewRomanPSMT" w:hAnsi="Times New Roman" w:cs="Times New Roman"/>
        </w:rPr>
      </w:pPr>
      <w:r>
        <w:rPr>
          <w:rFonts w:ascii="Times New Roman" w:eastAsia="TimesNewRomanPSMT" w:hAnsi="Times New Roman" w:cs="Times New Roman"/>
        </w:rPr>
        <w:t>7. Wykonawca nie może, po upływie terminu składania ofert, powoływać się na zdolności lub sytuacje podmiotów udost</w:t>
      </w:r>
      <w:r w:rsidR="00573815">
        <w:rPr>
          <w:rFonts w:ascii="Times New Roman" w:eastAsia="TimesNewRomanPSMT" w:hAnsi="Times New Roman" w:cs="Times New Roman"/>
        </w:rPr>
        <w:t>ę</w:t>
      </w:r>
      <w:r>
        <w:rPr>
          <w:rFonts w:ascii="Times New Roman" w:eastAsia="TimesNewRomanPSMT" w:hAnsi="Times New Roman" w:cs="Times New Roman"/>
        </w:rPr>
        <w:t>pniających zasoby, jeżeli na etapie składania ofert nie polegał on w danym zakresie na zdolnościach lub sytuacji podmiotów udostepniających zasoby.</w:t>
      </w:r>
    </w:p>
    <w:p w14:paraId="4F6DA24F" w14:textId="4649C0C8" w:rsidR="005B7C8C" w:rsidRDefault="005B7C8C" w:rsidP="007A6ADC">
      <w:pPr>
        <w:pStyle w:val="Nagwek1"/>
        <w:numPr>
          <w:ilvl w:val="0"/>
          <w:numId w:val="1"/>
        </w:numPr>
        <w:shd w:val="clear" w:color="auto" w:fill="4472C4" w:themeFill="accent1"/>
        <w:spacing w:after="240"/>
        <w:jc w:val="both"/>
        <w:rPr>
          <w:rFonts w:ascii="Times New Roman" w:hAnsi="Times New Roman" w:cs="Times New Roman"/>
          <w:caps/>
          <w:color w:val="FFFFFF" w:themeColor="background1"/>
          <w:sz w:val="20"/>
          <w:szCs w:val="20"/>
        </w:rPr>
      </w:pPr>
      <w:bookmarkStart w:id="19" w:name="_Toc144806819"/>
      <w:r>
        <w:rPr>
          <w:rFonts w:ascii="Times New Roman" w:hAnsi="Times New Roman" w:cs="Times New Roman"/>
          <w:caps/>
          <w:color w:val="FFFFFF" w:themeColor="background1"/>
          <w:sz w:val="20"/>
          <w:szCs w:val="20"/>
        </w:rPr>
        <w:t>POdwykonawstwo</w:t>
      </w:r>
      <w:bookmarkEnd w:id="19"/>
    </w:p>
    <w:p w14:paraId="1675A4C8" w14:textId="4EDB834C" w:rsidR="007A6ADC" w:rsidRPr="00CA623D" w:rsidRDefault="007A6ADC" w:rsidP="007A6ADC">
      <w:pPr>
        <w:spacing w:before="0" w:after="0" w:line="360" w:lineRule="auto"/>
        <w:rPr>
          <w:rFonts w:ascii="Times New Roman" w:hAnsi="Times New Roman" w:cs="Times New Roman"/>
        </w:rPr>
      </w:pPr>
      <w:r w:rsidRPr="00CA623D">
        <w:rPr>
          <w:rFonts w:ascii="Times New Roman" w:hAnsi="Times New Roman" w:cs="Times New Roman"/>
        </w:rPr>
        <w:t>1. Wykonawca może powierzyć wykonanie części zamówienia Podwykonawcy (</w:t>
      </w:r>
      <w:r w:rsidR="00CA623D">
        <w:rPr>
          <w:rFonts w:ascii="Times New Roman" w:hAnsi="Times New Roman" w:cs="Times New Roman"/>
        </w:rPr>
        <w:t>P</w:t>
      </w:r>
      <w:r w:rsidRPr="00CA623D">
        <w:rPr>
          <w:rFonts w:ascii="Times New Roman" w:hAnsi="Times New Roman" w:cs="Times New Roman"/>
        </w:rPr>
        <w:t>odwykonawcom).</w:t>
      </w:r>
    </w:p>
    <w:p w14:paraId="04217631" w14:textId="3A9F4861" w:rsidR="0087786F" w:rsidRDefault="0087786F" w:rsidP="007A6ADC">
      <w:pPr>
        <w:autoSpaceDE w:val="0"/>
        <w:autoSpaceDN w:val="0"/>
        <w:adjustRightInd w:val="0"/>
        <w:spacing w:before="0" w:after="0" w:line="360" w:lineRule="auto"/>
        <w:jc w:val="both"/>
        <w:rPr>
          <w:rFonts w:ascii="Times New Roman" w:eastAsia="TimesNewRomanPSMT" w:hAnsi="Times New Roman" w:cs="Times New Roman"/>
        </w:rPr>
      </w:pPr>
      <w:r>
        <w:rPr>
          <w:rFonts w:ascii="Times New Roman" w:eastAsia="TimesNewRomanPSMT" w:hAnsi="Times New Roman" w:cs="Times New Roman"/>
        </w:rPr>
        <w:t xml:space="preserve">2. Zamawiający wymaga, aby w </w:t>
      </w:r>
      <w:r w:rsidR="007A6ADC">
        <w:rPr>
          <w:rFonts w:ascii="Times New Roman" w:eastAsia="TimesNewRomanPSMT" w:hAnsi="Times New Roman" w:cs="Times New Roman"/>
        </w:rPr>
        <w:t xml:space="preserve">przypadku powierzenia części zamówienia Podwykonawcom, Wykonawca wskazał w ofercie części zamówienia, których wykonanie zamierza powierzyć podwykonawcom oraz podał </w:t>
      </w:r>
      <w:r w:rsidR="007A6ADC">
        <w:rPr>
          <w:rFonts w:ascii="Times New Roman" w:eastAsia="TimesNewRomanPSMT" w:hAnsi="Times New Roman" w:cs="Times New Roman"/>
        </w:rPr>
        <w:br/>
        <w:t>(o ile są mu wiadome na tym etapie) nazwy (firmy) tych Podwykonawców.</w:t>
      </w:r>
    </w:p>
    <w:p w14:paraId="0BA87A4C" w14:textId="67414EBE" w:rsidR="007A6ADC" w:rsidRDefault="007A6ADC" w:rsidP="00D65B87">
      <w:pPr>
        <w:autoSpaceDE w:val="0"/>
        <w:autoSpaceDN w:val="0"/>
        <w:adjustRightInd w:val="0"/>
        <w:spacing w:before="0" w:after="0" w:line="360" w:lineRule="auto"/>
        <w:jc w:val="both"/>
        <w:rPr>
          <w:rFonts w:ascii="Times New Roman" w:eastAsia="TimesNewRomanPSMT" w:hAnsi="Times New Roman" w:cs="Times New Roman"/>
        </w:rPr>
      </w:pPr>
      <w:r>
        <w:rPr>
          <w:rFonts w:ascii="Times New Roman" w:eastAsia="TimesNewRomanPSMT" w:hAnsi="Times New Roman" w:cs="Times New Roman"/>
        </w:rPr>
        <w:t>3. Zamawiający nie będzie badał, czy w stosunku do Podwykonawcy, niebędącego podmiotem udostępniającym</w:t>
      </w:r>
      <w:r w:rsidR="003E4778">
        <w:rPr>
          <w:rFonts w:ascii="Times New Roman" w:eastAsia="TimesNewRomanPSMT" w:hAnsi="Times New Roman" w:cs="Times New Roman"/>
        </w:rPr>
        <w:t xml:space="preserve"> </w:t>
      </w:r>
      <w:r>
        <w:rPr>
          <w:rFonts w:ascii="Times New Roman" w:eastAsia="TimesNewRomanPSMT" w:hAnsi="Times New Roman" w:cs="Times New Roman"/>
        </w:rPr>
        <w:t>zasoby, zachodzą podstawy wykluczenia z postępowania opisane w niniejszej SWZ.</w:t>
      </w:r>
    </w:p>
    <w:p w14:paraId="030B7B74" w14:textId="4A66622A" w:rsidR="007A6ADC" w:rsidRDefault="007A6ADC" w:rsidP="00D65B87">
      <w:pPr>
        <w:autoSpaceDE w:val="0"/>
        <w:autoSpaceDN w:val="0"/>
        <w:adjustRightInd w:val="0"/>
        <w:spacing w:before="0" w:after="0" w:line="360" w:lineRule="auto"/>
        <w:jc w:val="both"/>
        <w:rPr>
          <w:rFonts w:ascii="Times New Roman" w:eastAsia="TimesNewRomanPSMT" w:hAnsi="Times New Roman" w:cs="Times New Roman"/>
        </w:rPr>
      </w:pPr>
      <w:r>
        <w:rPr>
          <w:rFonts w:ascii="Times New Roman" w:eastAsia="TimesNewRomanPSMT" w:hAnsi="Times New Roman" w:cs="Times New Roman"/>
        </w:rPr>
        <w:t>4. Jeżeli zmian</w:t>
      </w:r>
      <w:r w:rsidR="00757CB6">
        <w:rPr>
          <w:rFonts w:ascii="Times New Roman" w:eastAsia="TimesNewRomanPSMT" w:hAnsi="Times New Roman" w:cs="Times New Roman"/>
        </w:rPr>
        <w:t>a</w:t>
      </w:r>
      <w:r>
        <w:rPr>
          <w:rFonts w:ascii="Times New Roman" w:eastAsia="TimesNewRomanPSMT" w:hAnsi="Times New Roman" w:cs="Times New Roman"/>
        </w:rPr>
        <w:t xml:space="preserve"> albo rezygnacja z Podwykonawcy dotyczy podmiotu, na którego zasoby Wykonawca powołał się, na zasadach określonych w art. 118 ust. 1 </w:t>
      </w:r>
      <w:proofErr w:type="spellStart"/>
      <w:r>
        <w:rPr>
          <w:rFonts w:ascii="Times New Roman" w:eastAsia="TimesNewRomanPSMT" w:hAnsi="Times New Roman" w:cs="Times New Roman"/>
        </w:rPr>
        <w:t>Pzp</w:t>
      </w:r>
      <w:proofErr w:type="spellEnd"/>
      <w:r>
        <w:rPr>
          <w:rFonts w:ascii="Times New Roman" w:eastAsia="TimesNewRomanPSMT" w:hAnsi="Times New Roman" w:cs="Times New Roman"/>
        </w:rPr>
        <w:t>, w celu wykazania spełniania warunków udziału w post</w:t>
      </w:r>
      <w:r w:rsidR="00757CB6">
        <w:rPr>
          <w:rFonts w:ascii="Times New Roman" w:eastAsia="TimesNewRomanPSMT" w:hAnsi="Times New Roman" w:cs="Times New Roman"/>
        </w:rPr>
        <w:t>ę</w:t>
      </w:r>
      <w:r>
        <w:rPr>
          <w:rFonts w:ascii="Times New Roman" w:eastAsia="TimesNewRomanPSMT" w:hAnsi="Times New Roman" w:cs="Times New Roman"/>
        </w:rPr>
        <w:t xml:space="preserve">powaniu, </w:t>
      </w:r>
      <w:r w:rsidR="003E4778">
        <w:rPr>
          <w:rFonts w:ascii="Times New Roman" w:eastAsia="TimesNewRomanPSMT" w:hAnsi="Times New Roman" w:cs="Times New Roman"/>
        </w:rPr>
        <w:t>W</w:t>
      </w:r>
      <w:r>
        <w:rPr>
          <w:rFonts w:ascii="Times New Roman" w:eastAsia="TimesNewRomanPSMT" w:hAnsi="Times New Roman" w:cs="Times New Roman"/>
        </w:rPr>
        <w:t xml:space="preserve">ykonawca jest obowiązany wykazać </w:t>
      </w:r>
      <w:r w:rsidR="00757CB6">
        <w:rPr>
          <w:rFonts w:ascii="Times New Roman" w:eastAsia="TimesNewRomanPSMT" w:hAnsi="Times New Roman" w:cs="Times New Roman"/>
        </w:rPr>
        <w:t>Zamawiającemu</w:t>
      </w:r>
      <w:r>
        <w:rPr>
          <w:rFonts w:ascii="Times New Roman" w:eastAsia="TimesNewRomanPSMT" w:hAnsi="Times New Roman" w:cs="Times New Roman"/>
        </w:rPr>
        <w:t>, że proponowany inny Podwykonawca lub Wykonawca samodzielnie spełnia je w stopniu nie mniejszym niż Podwykonawca, na którego zasoby Wykonawca powoływał się w trakcie post</w:t>
      </w:r>
      <w:r w:rsidR="00757CB6">
        <w:rPr>
          <w:rFonts w:ascii="Times New Roman" w:eastAsia="TimesNewRomanPSMT" w:hAnsi="Times New Roman" w:cs="Times New Roman"/>
        </w:rPr>
        <w:t>ę</w:t>
      </w:r>
      <w:r>
        <w:rPr>
          <w:rFonts w:ascii="Times New Roman" w:eastAsia="TimesNewRomanPSMT" w:hAnsi="Times New Roman" w:cs="Times New Roman"/>
        </w:rPr>
        <w:t xml:space="preserve">powania o udzielenie zamówienia. Przepis art. 122 </w:t>
      </w:r>
      <w:proofErr w:type="spellStart"/>
      <w:r>
        <w:rPr>
          <w:rFonts w:ascii="Times New Roman" w:eastAsia="TimesNewRomanPSMT" w:hAnsi="Times New Roman" w:cs="Times New Roman"/>
        </w:rPr>
        <w:t>Pzp</w:t>
      </w:r>
      <w:proofErr w:type="spellEnd"/>
      <w:r>
        <w:rPr>
          <w:rFonts w:ascii="Times New Roman" w:eastAsia="TimesNewRomanPSMT" w:hAnsi="Times New Roman" w:cs="Times New Roman"/>
        </w:rPr>
        <w:t xml:space="preserve"> stosuje się odpowiednio.</w:t>
      </w:r>
    </w:p>
    <w:p w14:paraId="00C66F9B" w14:textId="3EC96105" w:rsidR="007A6ADC" w:rsidRDefault="007A6ADC" w:rsidP="00D65B87">
      <w:pPr>
        <w:autoSpaceDE w:val="0"/>
        <w:autoSpaceDN w:val="0"/>
        <w:adjustRightInd w:val="0"/>
        <w:spacing w:before="0" w:after="0" w:line="360" w:lineRule="auto"/>
        <w:jc w:val="both"/>
        <w:rPr>
          <w:rFonts w:ascii="Times New Roman" w:eastAsia="TimesNewRomanPSMT" w:hAnsi="Times New Roman" w:cs="Times New Roman"/>
        </w:rPr>
      </w:pPr>
      <w:r>
        <w:rPr>
          <w:rFonts w:ascii="Times New Roman" w:eastAsia="TimesNewRomanPSMT" w:hAnsi="Times New Roman" w:cs="Times New Roman"/>
        </w:rPr>
        <w:t xml:space="preserve">5. </w:t>
      </w:r>
      <w:r w:rsidR="00EC6E83">
        <w:rPr>
          <w:rFonts w:ascii="Times New Roman" w:eastAsia="TimesNewRomanPSMT" w:hAnsi="Times New Roman" w:cs="Times New Roman"/>
        </w:rPr>
        <w:t xml:space="preserve">Powierzenie wykonania </w:t>
      </w:r>
      <w:r w:rsidR="006C1C76">
        <w:rPr>
          <w:rFonts w:ascii="Times New Roman" w:eastAsia="TimesNewRomanPSMT" w:hAnsi="Times New Roman" w:cs="Times New Roman"/>
        </w:rPr>
        <w:t>c</w:t>
      </w:r>
      <w:r w:rsidR="00757CB6">
        <w:rPr>
          <w:rFonts w:ascii="Times New Roman" w:eastAsia="TimesNewRomanPSMT" w:hAnsi="Times New Roman" w:cs="Times New Roman"/>
        </w:rPr>
        <w:t>zęści</w:t>
      </w:r>
      <w:r w:rsidR="00EC6E83">
        <w:rPr>
          <w:rFonts w:ascii="Times New Roman" w:eastAsia="TimesNewRomanPSMT" w:hAnsi="Times New Roman" w:cs="Times New Roman"/>
        </w:rPr>
        <w:t xml:space="preserve"> zamówienia Podwykonawcom nie zwalnia Wykonawcy z odpowiedzialności </w:t>
      </w:r>
      <w:r w:rsidR="006C1C76">
        <w:rPr>
          <w:rFonts w:ascii="Times New Roman" w:eastAsia="TimesNewRomanPSMT" w:hAnsi="Times New Roman" w:cs="Times New Roman"/>
        </w:rPr>
        <w:br/>
      </w:r>
      <w:r w:rsidR="00EC6E83">
        <w:rPr>
          <w:rFonts w:ascii="Times New Roman" w:eastAsia="TimesNewRomanPSMT" w:hAnsi="Times New Roman" w:cs="Times New Roman"/>
        </w:rPr>
        <w:t>za należyte wykonanie tego zamówienia.</w:t>
      </w:r>
    </w:p>
    <w:p w14:paraId="048DF0D0" w14:textId="2F029B75" w:rsidR="0087786F" w:rsidRPr="00391C28" w:rsidRDefault="00EC6E83" w:rsidP="00D65B87">
      <w:pPr>
        <w:autoSpaceDE w:val="0"/>
        <w:autoSpaceDN w:val="0"/>
        <w:adjustRightInd w:val="0"/>
        <w:spacing w:before="0" w:after="0" w:line="360" w:lineRule="auto"/>
        <w:jc w:val="both"/>
        <w:rPr>
          <w:rFonts w:ascii="Times New Roman" w:eastAsia="TimesNewRomanPSMT" w:hAnsi="Times New Roman" w:cs="Times New Roman"/>
          <w:color w:val="FF0000"/>
        </w:rPr>
      </w:pPr>
      <w:r>
        <w:rPr>
          <w:rFonts w:ascii="Times New Roman" w:eastAsia="TimesNewRomanPSMT" w:hAnsi="Times New Roman" w:cs="Times New Roman"/>
        </w:rPr>
        <w:t xml:space="preserve">6. </w:t>
      </w:r>
      <w:r w:rsidR="00FF0E82">
        <w:rPr>
          <w:rFonts w:ascii="Times New Roman" w:eastAsia="TimesNewRomanPSMT" w:hAnsi="Times New Roman" w:cs="Times New Roman"/>
        </w:rPr>
        <w:t>Pozostałe</w:t>
      </w:r>
      <w:r>
        <w:rPr>
          <w:rFonts w:ascii="Times New Roman" w:eastAsia="TimesNewRomanPSMT" w:hAnsi="Times New Roman" w:cs="Times New Roman"/>
        </w:rPr>
        <w:t xml:space="preserve"> zapisy dotyczące Podwykonawców zawarte </w:t>
      </w:r>
      <w:r w:rsidR="006C1C76">
        <w:rPr>
          <w:rFonts w:ascii="Times New Roman" w:eastAsia="TimesNewRomanPSMT" w:hAnsi="Times New Roman" w:cs="Times New Roman"/>
        </w:rPr>
        <w:t>są</w:t>
      </w:r>
      <w:r>
        <w:rPr>
          <w:rFonts w:ascii="Times New Roman" w:eastAsia="TimesNewRomanPSMT" w:hAnsi="Times New Roman" w:cs="Times New Roman"/>
        </w:rPr>
        <w:t xml:space="preserve"> w załączonym wzorze umowy </w:t>
      </w:r>
      <w:r w:rsidRPr="002B4939">
        <w:rPr>
          <w:rFonts w:ascii="Times New Roman" w:eastAsia="TimesNewRomanPSMT" w:hAnsi="Times New Roman" w:cs="Times New Roman"/>
        </w:rPr>
        <w:t xml:space="preserve">– Załącznik </w:t>
      </w:r>
      <w:r w:rsidR="002B4939" w:rsidRPr="002B4939">
        <w:rPr>
          <w:rFonts w:ascii="Times New Roman" w:eastAsia="TimesNewRomanPSMT" w:hAnsi="Times New Roman" w:cs="Times New Roman"/>
        </w:rPr>
        <w:t>N</w:t>
      </w:r>
      <w:r w:rsidRPr="002B4939">
        <w:rPr>
          <w:rFonts w:ascii="Times New Roman" w:eastAsia="TimesNewRomanPSMT" w:hAnsi="Times New Roman" w:cs="Times New Roman"/>
        </w:rPr>
        <w:t>r</w:t>
      </w:r>
      <w:r w:rsidR="002B4939" w:rsidRPr="002B4939">
        <w:rPr>
          <w:rFonts w:ascii="Times New Roman" w:eastAsia="TimesNewRomanPSMT" w:hAnsi="Times New Roman" w:cs="Times New Roman"/>
        </w:rPr>
        <w:t xml:space="preserve"> </w:t>
      </w:r>
      <w:r w:rsidR="00401F0F">
        <w:rPr>
          <w:rFonts w:ascii="Times New Roman" w:eastAsia="TimesNewRomanPSMT" w:hAnsi="Times New Roman" w:cs="Times New Roman"/>
        </w:rPr>
        <w:t>2</w:t>
      </w:r>
      <w:r w:rsidR="002B4939" w:rsidRPr="002B4939">
        <w:rPr>
          <w:rFonts w:ascii="Times New Roman" w:eastAsia="TimesNewRomanPSMT" w:hAnsi="Times New Roman" w:cs="Times New Roman"/>
        </w:rPr>
        <w:t xml:space="preserve"> </w:t>
      </w:r>
      <w:r w:rsidR="00FF0E82">
        <w:rPr>
          <w:rFonts w:ascii="Times New Roman" w:eastAsia="TimesNewRomanPSMT" w:hAnsi="Times New Roman" w:cs="Times New Roman"/>
        </w:rPr>
        <w:br/>
      </w:r>
      <w:r w:rsidR="002B4939" w:rsidRPr="002B4939">
        <w:rPr>
          <w:rFonts w:ascii="Times New Roman" w:eastAsia="TimesNewRomanPSMT" w:hAnsi="Times New Roman" w:cs="Times New Roman"/>
        </w:rPr>
        <w:t>do SWZ.</w:t>
      </w:r>
    </w:p>
    <w:p w14:paraId="3C184CB4" w14:textId="6DDF1DBC" w:rsidR="0087786F" w:rsidRDefault="00EC6E83" w:rsidP="0087786F">
      <w:pPr>
        <w:pStyle w:val="Nagwek1"/>
        <w:numPr>
          <w:ilvl w:val="0"/>
          <w:numId w:val="1"/>
        </w:numPr>
        <w:shd w:val="clear" w:color="auto" w:fill="4472C4" w:themeFill="accent1"/>
        <w:spacing w:after="240"/>
        <w:jc w:val="both"/>
        <w:rPr>
          <w:rFonts w:ascii="Times New Roman" w:hAnsi="Times New Roman" w:cs="Times New Roman"/>
          <w:caps/>
          <w:color w:val="FFFFFF" w:themeColor="background1"/>
          <w:sz w:val="20"/>
          <w:szCs w:val="20"/>
        </w:rPr>
      </w:pPr>
      <w:bookmarkStart w:id="20" w:name="_Toc144806820"/>
      <w:r>
        <w:rPr>
          <w:rFonts w:ascii="Times New Roman" w:hAnsi="Times New Roman" w:cs="Times New Roman"/>
          <w:caps/>
          <w:color w:val="FFFFFF" w:themeColor="background1"/>
          <w:sz w:val="20"/>
          <w:szCs w:val="20"/>
        </w:rPr>
        <w:t>informacja dla wykonawców wspólnie ubiegających się o udzielenie zamówienia</w:t>
      </w:r>
      <w:bookmarkEnd w:id="20"/>
      <w:r>
        <w:rPr>
          <w:rFonts w:ascii="Times New Roman" w:hAnsi="Times New Roman" w:cs="Times New Roman"/>
          <w:caps/>
          <w:color w:val="FFFFFF" w:themeColor="background1"/>
          <w:sz w:val="20"/>
          <w:szCs w:val="20"/>
        </w:rPr>
        <w:t xml:space="preserve"> </w:t>
      </w:r>
    </w:p>
    <w:p w14:paraId="346B237A" w14:textId="263CD502" w:rsidR="0087786F" w:rsidRDefault="00EC6E83" w:rsidP="0087786F">
      <w:pPr>
        <w:autoSpaceDE w:val="0"/>
        <w:autoSpaceDN w:val="0"/>
        <w:adjustRightInd w:val="0"/>
        <w:spacing w:before="0" w:after="0" w:line="360" w:lineRule="auto"/>
        <w:jc w:val="both"/>
        <w:rPr>
          <w:rFonts w:ascii="Times New Roman" w:hAnsi="Times New Roman" w:cs="Times New Roman"/>
        </w:rPr>
      </w:pPr>
      <w:r>
        <w:rPr>
          <w:rFonts w:ascii="Times New Roman" w:hAnsi="Times New Roman" w:cs="Times New Roman"/>
        </w:rPr>
        <w:t>1. Wykonawcy mogą wspólnie ubiegać się o udzielenie zamówienia.</w:t>
      </w:r>
    </w:p>
    <w:p w14:paraId="06C472D0" w14:textId="6877BE80" w:rsidR="007B5DD3" w:rsidRDefault="007B5DD3" w:rsidP="0087786F">
      <w:pPr>
        <w:autoSpaceDE w:val="0"/>
        <w:autoSpaceDN w:val="0"/>
        <w:adjustRightInd w:val="0"/>
        <w:spacing w:before="0" w:after="0" w:line="360" w:lineRule="auto"/>
        <w:jc w:val="both"/>
        <w:rPr>
          <w:rFonts w:ascii="Times New Roman" w:hAnsi="Times New Roman" w:cs="Times New Roman"/>
        </w:rPr>
      </w:pPr>
      <w:r>
        <w:rPr>
          <w:rFonts w:ascii="Times New Roman" w:hAnsi="Times New Roman" w:cs="Times New Roman"/>
        </w:rPr>
        <w:t>2. W przypadku, o którym mowa w ust. 1</w:t>
      </w:r>
      <w:r w:rsidR="00422F6F">
        <w:rPr>
          <w:rFonts w:ascii="Times New Roman" w:hAnsi="Times New Roman" w:cs="Times New Roman"/>
        </w:rPr>
        <w:t xml:space="preserve">, Wykonawcy ustanawiają pełnomocnika do reprezentowania ich </w:t>
      </w:r>
      <w:r w:rsidR="00391C28">
        <w:rPr>
          <w:rFonts w:ascii="Times New Roman" w:hAnsi="Times New Roman" w:cs="Times New Roman"/>
        </w:rPr>
        <w:br/>
      </w:r>
      <w:r w:rsidR="00422F6F">
        <w:rPr>
          <w:rFonts w:ascii="Times New Roman" w:hAnsi="Times New Roman" w:cs="Times New Roman"/>
        </w:rPr>
        <w:t>w postępowaniu o udzielenie zamówienia albo do reprezentowania w postępowaniu i zawarcia umowy w sprawie zamówienia publicznego. Pełnomocnictwo powinno być załączone do oferty.</w:t>
      </w:r>
    </w:p>
    <w:p w14:paraId="641BFD4D" w14:textId="54D0CD55" w:rsidR="00EC6E83" w:rsidRDefault="007947B7" w:rsidP="0087786F">
      <w:pPr>
        <w:autoSpaceDE w:val="0"/>
        <w:autoSpaceDN w:val="0"/>
        <w:adjustRightInd w:val="0"/>
        <w:spacing w:before="0" w:after="0" w:line="360" w:lineRule="auto"/>
        <w:jc w:val="both"/>
        <w:rPr>
          <w:rFonts w:ascii="Times New Roman" w:hAnsi="Times New Roman" w:cs="Times New Roman"/>
        </w:rPr>
      </w:pPr>
      <w:r>
        <w:rPr>
          <w:rFonts w:ascii="Times New Roman" w:hAnsi="Times New Roman" w:cs="Times New Roman"/>
        </w:rPr>
        <w:lastRenderedPageBreak/>
        <w:t>3</w:t>
      </w:r>
      <w:r w:rsidR="00EC6E83">
        <w:rPr>
          <w:rFonts w:ascii="Times New Roman" w:hAnsi="Times New Roman" w:cs="Times New Roman"/>
        </w:rPr>
        <w:t xml:space="preserve">. W przypadku </w:t>
      </w:r>
      <w:r>
        <w:rPr>
          <w:rFonts w:ascii="Times New Roman" w:hAnsi="Times New Roman" w:cs="Times New Roman"/>
        </w:rPr>
        <w:t xml:space="preserve">Wykonawców wspólnie ubiegających się o udzielenie zamówienia, oświadczenie </w:t>
      </w:r>
      <w:r w:rsidR="00EC6E83">
        <w:rPr>
          <w:rFonts w:ascii="Times New Roman" w:hAnsi="Times New Roman" w:cs="Times New Roman"/>
        </w:rPr>
        <w:t xml:space="preserve">o którym mowa </w:t>
      </w:r>
      <w:r w:rsidR="00EC6E83" w:rsidRPr="002B4939">
        <w:rPr>
          <w:rFonts w:ascii="Times New Roman" w:hAnsi="Times New Roman" w:cs="Times New Roman"/>
        </w:rPr>
        <w:t xml:space="preserve">w rozdz. </w:t>
      </w:r>
      <w:r w:rsidR="005149E2" w:rsidRPr="002B4939">
        <w:rPr>
          <w:rFonts w:ascii="Times New Roman" w:hAnsi="Times New Roman" w:cs="Times New Roman"/>
        </w:rPr>
        <w:t>X</w:t>
      </w:r>
      <w:r w:rsidR="00AB196D" w:rsidRPr="002B4939">
        <w:rPr>
          <w:rFonts w:ascii="Times New Roman" w:hAnsi="Times New Roman" w:cs="Times New Roman"/>
        </w:rPr>
        <w:t>II</w:t>
      </w:r>
      <w:r w:rsidR="005149E2" w:rsidRPr="002B4939">
        <w:rPr>
          <w:rFonts w:ascii="Times New Roman" w:hAnsi="Times New Roman" w:cs="Times New Roman"/>
        </w:rPr>
        <w:t xml:space="preserve"> </w:t>
      </w:r>
      <w:r w:rsidR="00422F6F" w:rsidRPr="002B4939">
        <w:rPr>
          <w:rFonts w:ascii="Times New Roman" w:hAnsi="Times New Roman" w:cs="Times New Roman"/>
        </w:rPr>
        <w:t xml:space="preserve">ust. </w:t>
      </w:r>
      <w:r w:rsidR="003A2CB3" w:rsidRPr="002B4939">
        <w:rPr>
          <w:rFonts w:ascii="Times New Roman" w:hAnsi="Times New Roman" w:cs="Times New Roman"/>
        </w:rPr>
        <w:t>1 SWZ</w:t>
      </w:r>
      <w:r w:rsidR="003A2CB3">
        <w:rPr>
          <w:rFonts w:ascii="Times New Roman" w:hAnsi="Times New Roman" w:cs="Times New Roman"/>
        </w:rPr>
        <w:t>, składa każdy z Wykonawców. Oświadczenia te potwierdzają brak podstaw wykluczenia oraz spełnianie warunków udziału w zakresie, w jakim każdy z Wykonawców wykazuje spełnianie warunków udziału w postępowaniu.</w:t>
      </w:r>
    </w:p>
    <w:p w14:paraId="45CC05B9" w14:textId="733E2A89" w:rsidR="007B5DD3" w:rsidRDefault="007947B7" w:rsidP="0087786F">
      <w:pPr>
        <w:autoSpaceDE w:val="0"/>
        <w:autoSpaceDN w:val="0"/>
        <w:adjustRightInd w:val="0"/>
        <w:spacing w:before="0" w:after="0" w:line="360" w:lineRule="auto"/>
        <w:jc w:val="both"/>
        <w:rPr>
          <w:rFonts w:ascii="Times New Roman" w:hAnsi="Times New Roman" w:cs="Times New Roman"/>
        </w:rPr>
      </w:pPr>
      <w:r>
        <w:rPr>
          <w:rFonts w:ascii="Times New Roman" w:hAnsi="Times New Roman" w:cs="Times New Roman"/>
        </w:rPr>
        <w:t>4</w:t>
      </w:r>
      <w:r w:rsidR="003A2CB3">
        <w:rPr>
          <w:rFonts w:ascii="Times New Roman" w:hAnsi="Times New Roman" w:cs="Times New Roman"/>
        </w:rPr>
        <w:t xml:space="preserve">. Dokumenty wspólne takie jak np.: formularz </w:t>
      </w:r>
      <w:r w:rsidR="00D51A71">
        <w:rPr>
          <w:rFonts w:ascii="Times New Roman" w:hAnsi="Times New Roman" w:cs="Times New Roman"/>
        </w:rPr>
        <w:t>ofertowy składa pełnomocnik</w:t>
      </w:r>
      <w:r w:rsidR="007B5DD3">
        <w:rPr>
          <w:rFonts w:ascii="Times New Roman" w:hAnsi="Times New Roman" w:cs="Times New Roman"/>
        </w:rPr>
        <w:t xml:space="preserve"> Wykonawców w imieniu wszystkich Wykonawców składających ofertę wspólną.</w:t>
      </w:r>
    </w:p>
    <w:p w14:paraId="647856A9" w14:textId="4726A802" w:rsidR="003A2CB3" w:rsidRDefault="007B5DD3" w:rsidP="0087786F">
      <w:pPr>
        <w:autoSpaceDE w:val="0"/>
        <w:autoSpaceDN w:val="0"/>
        <w:adjustRightInd w:val="0"/>
        <w:spacing w:before="0" w:after="0" w:line="360" w:lineRule="auto"/>
        <w:jc w:val="both"/>
        <w:rPr>
          <w:rFonts w:ascii="Times New Roman" w:hAnsi="Times New Roman" w:cs="Times New Roman"/>
        </w:rPr>
      </w:pPr>
      <w:r>
        <w:rPr>
          <w:rFonts w:ascii="Times New Roman" w:hAnsi="Times New Roman" w:cs="Times New Roman"/>
        </w:rPr>
        <w:t>5</w:t>
      </w:r>
      <w:r w:rsidR="00422F6F">
        <w:rPr>
          <w:rFonts w:ascii="Times New Roman" w:hAnsi="Times New Roman" w:cs="Times New Roman"/>
        </w:rPr>
        <w:t>. Wykonawcy wspólnie ubiegający się o udzielenie zamówienia dołączają do oferty oświadczenie, z którego wynika, które roboty budowlane lub usługi wykonają poszczególni Wykonawcy.</w:t>
      </w:r>
    </w:p>
    <w:p w14:paraId="3108322A" w14:textId="4B7E1D17" w:rsidR="00422F6F" w:rsidRDefault="00422F6F" w:rsidP="0087786F">
      <w:pPr>
        <w:autoSpaceDE w:val="0"/>
        <w:autoSpaceDN w:val="0"/>
        <w:adjustRightInd w:val="0"/>
        <w:spacing w:before="0" w:after="0" w:line="360" w:lineRule="auto"/>
        <w:jc w:val="both"/>
        <w:rPr>
          <w:rFonts w:ascii="Times New Roman" w:hAnsi="Times New Roman" w:cs="Times New Roman"/>
        </w:rPr>
      </w:pPr>
      <w:r>
        <w:rPr>
          <w:rFonts w:ascii="Times New Roman" w:hAnsi="Times New Roman" w:cs="Times New Roman"/>
        </w:rPr>
        <w:t>6. Przed podpisaniem umowy (w przypadku wygrania post</w:t>
      </w:r>
      <w:r w:rsidR="00757CB6">
        <w:rPr>
          <w:rFonts w:ascii="Times New Roman" w:hAnsi="Times New Roman" w:cs="Times New Roman"/>
        </w:rPr>
        <w:t>ę</w:t>
      </w:r>
      <w:r>
        <w:rPr>
          <w:rFonts w:ascii="Times New Roman" w:hAnsi="Times New Roman" w:cs="Times New Roman"/>
        </w:rPr>
        <w:t>powania) Wykonawcy składający ofertę wspólną będą mieli obowiązek przedstawić Zamawiającemu kopię umowy regulującej współpracę tych Wykonawców.</w:t>
      </w:r>
    </w:p>
    <w:p w14:paraId="466C1B6E" w14:textId="77777777" w:rsidR="00422F6F" w:rsidRDefault="00422F6F" w:rsidP="00422F6F">
      <w:pPr>
        <w:pStyle w:val="Nagwek1"/>
        <w:numPr>
          <w:ilvl w:val="0"/>
          <w:numId w:val="1"/>
        </w:numPr>
        <w:shd w:val="clear" w:color="auto" w:fill="4472C4" w:themeFill="accent1"/>
        <w:spacing w:after="240"/>
        <w:jc w:val="both"/>
        <w:rPr>
          <w:rFonts w:ascii="Times New Roman" w:hAnsi="Times New Roman" w:cs="Times New Roman"/>
          <w:caps/>
          <w:color w:val="FFFFFF" w:themeColor="background1"/>
          <w:sz w:val="20"/>
          <w:szCs w:val="20"/>
        </w:rPr>
      </w:pPr>
      <w:bookmarkStart w:id="21" w:name="_Toc144806821"/>
      <w:r>
        <w:rPr>
          <w:rFonts w:ascii="Times New Roman" w:hAnsi="Times New Roman" w:cs="Times New Roman"/>
          <w:caps/>
          <w:color w:val="FFFFFF" w:themeColor="background1"/>
          <w:sz w:val="20"/>
          <w:szCs w:val="20"/>
        </w:rPr>
        <w:t>sposób komunikacji oraz wyjaśnienia treści swz</w:t>
      </w:r>
      <w:bookmarkEnd w:id="21"/>
    </w:p>
    <w:p w14:paraId="3C653715" w14:textId="77777777" w:rsidR="00422F6F" w:rsidRPr="00236810" w:rsidRDefault="00422F6F">
      <w:pPr>
        <w:pStyle w:val="Akapitzlist"/>
        <w:numPr>
          <w:ilvl w:val="0"/>
          <w:numId w:val="21"/>
        </w:numPr>
        <w:autoSpaceDE w:val="0"/>
        <w:autoSpaceDN w:val="0"/>
        <w:adjustRightInd w:val="0"/>
        <w:spacing w:before="0" w:after="0" w:line="360" w:lineRule="auto"/>
        <w:ind w:left="357" w:hanging="357"/>
        <w:jc w:val="both"/>
        <w:rPr>
          <w:rFonts w:ascii="Times New Roman" w:eastAsia="TimesNewRomanPSMT" w:hAnsi="Times New Roman" w:cs="Times New Roman"/>
          <w:color w:val="000000"/>
        </w:rPr>
      </w:pPr>
      <w:r w:rsidRPr="00236810">
        <w:rPr>
          <w:rFonts w:ascii="Times New Roman" w:eastAsia="TimesNewRomanPSMT" w:hAnsi="Times New Roman" w:cs="Times New Roman"/>
          <w:color w:val="000000"/>
        </w:rPr>
        <w:t xml:space="preserve">Postępowanie prowadzone jest w języku polskim w formie elektronicznej za pośrednictwem platformazakupowa.pl dalej „platforma”, pod adresem: </w:t>
      </w:r>
      <w:r w:rsidRPr="00824678">
        <w:rPr>
          <w:rFonts w:ascii="Times New Roman" w:eastAsia="Times New Roman" w:hAnsi="Times New Roman" w:cs="Times New Roman"/>
          <w:b/>
          <w:bCs/>
          <w:color w:val="4472C4" w:themeColor="accent1"/>
        </w:rPr>
        <w:t>https://platformazakupowa.pl/pn/warlubie</w:t>
      </w:r>
      <w:r>
        <w:rPr>
          <w:rFonts w:ascii="Times New Roman" w:eastAsia="Times New Roman" w:hAnsi="Times New Roman" w:cs="Times New Roman"/>
          <w:b/>
          <w:bCs/>
          <w:color w:val="4472C4" w:themeColor="accent1"/>
        </w:rPr>
        <w:t>.</w:t>
      </w:r>
    </w:p>
    <w:p w14:paraId="11FEFE98" w14:textId="77777777" w:rsidR="00422F6F" w:rsidRDefault="00422F6F">
      <w:pPr>
        <w:pStyle w:val="Akapitzlist"/>
        <w:numPr>
          <w:ilvl w:val="0"/>
          <w:numId w:val="21"/>
        </w:numPr>
        <w:autoSpaceDE w:val="0"/>
        <w:autoSpaceDN w:val="0"/>
        <w:adjustRightInd w:val="0"/>
        <w:spacing w:before="0" w:after="0" w:line="360" w:lineRule="auto"/>
        <w:ind w:left="357" w:hanging="357"/>
        <w:jc w:val="both"/>
        <w:rPr>
          <w:rFonts w:ascii="Times New Roman" w:eastAsia="TimesNewRomanPSMT" w:hAnsi="Times New Roman" w:cs="Times New Roman"/>
          <w:color w:val="000000"/>
        </w:rPr>
      </w:pPr>
      <w:r w:rsidRPr="00236810">
        <w:rPr>
          <w:rFonts w:ascii="Times New Roman" w:eastAsia="TimesNewRomanPSMT" w:hAnsi="Times New Roman" w:cs="Times New Roman"/>
          <w:color w:val="000000"/>
        </w:rPr>
        <w:t>W celu skrócenia czasu udzielenia odpowiedzi na pytania preferuje się, aby komunikacja między Zamawiającym a Wykonawcami, w tym wszelkie oświadczenia, wnioski, zawiadomienia oraz informacje, przekazywane były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7E79B826" w14:textId="77777777" w:rsidR="00422F6F" w:rsidRDefault="00422F6F">
      <w:pPr>
        <w:pStyle w:val="Akapitzlist"/>
        <w:numPr>
          <w:ilvl w:val="0"/>
          <w:numId w:val="21"/>
        </w:numPr>
        <w:autoSpaceDE w:val="0"/>
        <w:autoSpaceDN w:val="0"/>
        <w:adjustRightInd w:val="0"/>
        <w:spacing w:before="0" w:after="0" w:line="360" w:lineRule="auto"/>
        <w:ind w:left="357" w:hanging="357"/>
        <w:jc w:val="both"/>
        <w:rPr>
          <w:rFonts w:ascii="Times New Roman" w:eastAsia="TimesNewRomanPSMT" w:hAnsi="Times New Roman" w:cs="Times New Roman"/>
          <w:color w:val="000000"/>
        </w:rPr>
      </w:pPr>
      <w:r w:rsidRPr="00236810">
        <w:rPr>
          <w:rFonts w:ascii="Times New Roman" w:eastAsia="TimesNewRomanPSMT" w:hAnsi="Times New Roman" w:cs="Times New Roman"/>
          <w:color w:val="000000"/>
        </w:rPr>
        <w:t xml:space="preserve">Zamawiający będzie przekazywał Wykonawcom informacje w formie elektronicznej za pośrednictwem platformy. Informacje dotyczące odpowiedzi na pytania, zmiany specyfikacji, zmiany terminu składania </w:t>
      </w:r>
      <w:r>
        <w:rPr>
          <w:rFonts w:ascii="Times New Roman" w:eastAsia="TimesNewRomanPSMT" w:hAnsi="Times New Roman" w:cs="Times New Roman"/>
          <w:color w:val="000000"/>
        </w:rPr>
        <w:br/>
      </w:r>
      <w:r w:rsidRPr="00236810">
        <w:rPr>
          <w:rFonts w:ascii="Times New Roman" w:eastAsia="TimesNewRomanPSMT" w:hAnsi="Times New Roman" w:cs="Times New Roman"/>
          <w:color w:val="000000"/>
        </w:rPr>
        <w:t xml:space="preserve">i otwarcia ofert, Zamawiający będzie zamieszczał na platformie w sekcji “Komunikaty”. Korespondencja, której zgodnie z obowiązującymi przepisami adresatem jest konkretny Wykonawca, będzie przekazywana </w:t>
      </w:r>
      <w:r>
        <w:rPr>
          <w:rFonts w:ascii="Times New Roman" w:eastAsia="TimesNewRomanPSMT" w:hAnsi="Times New Roman" w:cs="Times New Roman"/>
          <w:color w:val="000000"/>
        </w:rPr>
        <w:br/>
      </w:r>
      <w:r w:rsidRPr="00236810">
        <w:rPr>
          <w:rFonts w:ascii="Times New Roman" w:eastAsia="TimesNewRomanPSMT" w:hAnsi="Times New Roman" w:cs="Times New Roman"/>
          <w:color w:val="000000"/>
        </w:rPr>
        <w:t>w formie elektronicznej za pośrednictwem platformy do konkretnego Wykonawcy.</w:t>
      </w:r>
    </w:p>
    <w:p w14:paraId="1E9A8D15" w14:textId="77777777" w:rsidR="00422F6F" w:rsidRPr="00236810" w:rsidRDefault="00422F6F" w:rsidP="00401F0F">
      <w:pPr>
        <w:pStyle w:val="Akapitzlist"/>
        <w:numPr>
          <w:ilvl w:val="0"/>
          <w:numId w:val="21"/>
        </w:numPr>
        <w:autoSpaceDE w:val="0"/>
        <w:autoSpaceDN w:val="0"/>
        <w:adjustRightInd w:val="0"/>
        <w:spacing w:before="0" w:after="0" w:line="360" w:lineRule="auto"/>
        <w:ind w:left="357" w:hanging="357"/>
        <w:jc w:val="both"/>
        <w:rPr>
          <w:rFonts w:ascii="Times New Roman" w:eastAsia="TimesNewRomanPSMT" w:hAnsi="Times New Roman" w:cs="Times New Roman"/>
          <w:color w:val="000000"/>
        </w:rPr>
      </w:pPr>
      <w:r w:rsidRPr="00236810">
        <w:rPr>
          <w:rFonts w:ascii="Times New Roman" w:eastAsia="TimesNewRomanPSMT" w:hAnsi="Times New Roman" w:cs="Times New Roman"/>
          <w:color w:val="000000"/>
        </w:rPr>
        <w:t>Wykonawca jako podmiot profesjonalny, ma obowiązek sprawdzania bezpośrednio na platformie przesłanych przez Zamawiającego komunikatów i wiadomości</w:t>
      </w:r>
      <w:r w:rsidRPr="00236810">
        <w:rPr>
          <w:rFonts w:ascii="TimesNewRomanPSMT" w:eastAsia="TimesNewRomanPSMT" w:cs="TimesNewRomanPSMT"/>
          <w:color w:val="000000"/>
        </w:rPr>
        <w:t>.</w:t>
      </w:r>
    </w:p>
    <w:p w14:paraId="2A231B19" w14:textId="4625CB7F" w:rsidR="00422F6F" w:rsidRDefault="00422F6F" w:rsidP="00401F0F">
      <w:pPr>
        <w:pStyle w:val="Akapitzlist"/>
        <w:numPr>
          <w:ilvl w:val="0"/>
          <w:numId w:val="21"/>
        </w:numPr>
        <w:autoSpaceDE w:val="0"/>
        <w:autoSpaceDN w:val="0"/>
        <w:adjustRightInd w:val="0"/>
        <w:spacing w:before="0" w:after="0" w:line="360" w:lineRule="auto"/>
        <w:ind w:left="357" w:hanging="357"/>
        <w:jc w:val="both"/>
        <w:rPr>
          <w:rFonts w:ascii="Times New Roman" w:eastAsia="TimesNewRomanPSMT" w:hAnsi="Times New Roman" w:cs="Times New Roman"/>
          <w:color w:val="000000"/>
        </w:rPr>
      </w:pPr>
      <w:r w:rsidRPr="00236810">
        <w:rPr>
          <w:rFonts w:ascii="Times New Roman" w:eastAsia="TimesNewRomanPSMT" w:hAnsi="Times New Roman" w:cs="Times New Roman"/>
          <w:color w:val="000000"/>
        </w:rPr>
        <w:t xml:space="preserve">Zamawiający, zgodnie z Rozporządzeniem </w:t>
      </w:r>
      <w:r w:rsidRPr="00236810">
        <w:rPr>
          <w:rFonts w:ascii="Times New Roman" w:eastAsia="TimesNewRomanPSMT" w:hAnsi="Times New Roman" w:cs="Times New Roman"/>
          <w:color w:val="202124"/>
        </w:rPr>
        <w:t>Prezesa Rady Ministrów z dnia 3</w:t>
      </w:r>
      <w:r w:rsidR="0050211A">
        <w:rPr>
          <w:rFonts w:ascii="Times New Roman" w:eastAsia="TimesNewRomanPSMT" w:hAnsi="Times New Roman" w:cs="Times New Roman"/>
          <w:color w:val="202124"/>
        </w:rPr>
        <w:t>0</w:t>
      </w:r>
      <w:r w:rsidRPr="00236810">
        <w:rPr>
          <w:rFonts w:ascii="Times New Roman" w:eastAsia="TimesNewRomanPSMT" w:hAnsi="Times New Roman" w:cs="Times New Roman"/>
          <w:color w:val="202124"/>
        </w:rPr>
        <w:t xml:space="preserve"> grudnia 2020</w:t>
      </w:r>
      <w:r>
        <w:rPr>
          <w:rFonts w:ascii="Times New Roman" w:eastAsia="TimesNewRomanPSMT" w:hAnsi="Times New Roman" w:cs="Times New Roman"/>
          <w:color w:val="202124"/>
        </w:rPr>
        <w:t xml:space="preserve"> </w:t>
      </w:r>
      <w:r w:rsidRPr="00236810">
        <w:rPr>
          <w:rFonts w:ascii="Times New Roman" w:eastAsia="TimesNewRomanPSMT" w:hAnsi="Times New Roman" w:cs="Times New Roman"/>
          <w:color w:val="202124"/>
        </w:rPr>
        <w:t xml:space="preserve">r. w sprawie sposobu sporządzania i przekazywania informacji oraz wymagań technicznych dla dokumentów elektronicznych oraz środków komunikacji elektronicznej w postępowaniu o udzielenie zamówienia publicznego lub konkursie </w:t>
      </w:r>
      <w:r w:rsidRPr="00A809E2">
        <w:rPr>
          <w:rFonts w:ascii="Times New Roman" w:eastAsia="TimesNewRomanPSMT" w:hAnsi="Times New Roman" w:cs="Times New Roman"/>
          <w:color w:val="202124"/>
        </w:rPr>
        <w:t>(</w:t>
      </w:r>
      <w:r w:rsidR="00E9385E">
        <w:rPr>
          <w:rFonts w:ascii="Times New Roman" w:eastAsia="TimesNewRomanPSMT" w:hAnsi="Times New Roman" w:cs="Times New Roman"/>
          <w:color w:val="202124"/>
        </w:rPr>
        <w:t xml:space="preserve">tj. </w:t>
      </w:r>
      <w:r w:rsidRPr="00A809E2">
        <w:rPr>
          <w:rFonts w:ascii="Times New Roman" w:eastAsia="TimesNewRomanPSMT" w:hAnsi="Times New Roman" w:cs="Times New Roman"/>
          <w:color w:val="202124"/>
        </w:rPr>
        <w:t>Dz. U. z 2020</w:t>
      </w:r>
      <w:r>
        <w:rPr>
          <w:rFonts w:ascii="Times New Roman" w:eastAsia="TimesNewRomanPSMT" w:hAnsi="Times New Roman" w:cs="Times New Roman"/>
          <w:color w:val="202124"/>
        </w:rPr>
        <w:t xml:space="preserve"> </w:t>
      </w:r>
      <w:r w:rsidRPr="00A809E2">
        <w:rPr>
          <w:rFonts w:ascii="Times New Roman" w:eastAsia="TimesNewRomanPSMT" w:hAnsi="Times New Roman" w:cs="Times New Roman"/>
          <w:color w:val="202124"/>
        </w:rPr>
        <w:t>r.</w:t>
      </w:r>
      <w:r>
        <w:rPr>
          <w:rFonts w:ascii="Times New Roman" w:eastAsia="TimesNewRomanPSMT" w:hAnsi="Times New Roman" w:cs="Times New Roman"/>
          <w:color w:val="202124"/>
        </w:rPr>
        <w:t>,</w:t>
      </w:r>
      <w:r w:rsidRPr="00A809E2">
        <w:rPr>
          <w:rFonts w:ascii="Times New Roman" w:eastAsia="TimesNewRomanPSMT" w:hAnsi="Times New Roman" w:cs="Times New Roman"/>
          <w:color w:val="202124"/>
        </w:rPr>
        <w:t xml:space="preserve"> poz. 2452)</w:t>
      </w:r>
      <w:r w:rsidRPr="00236810">
        <w:rPr>
          <w:rFonts w:ascii="Times New Roman" w:eastAsia="TimesNewRomanPSMT" w:hAnsi="Times New Roman" w:cs="Times New Roman"/>
          <w:color w:val="000000"/>
        </w:rPr>
        <w:t xml:space="preserve">, określa niezbędne wymagania </w:t>
      </w:r>
      <w:r w:rsidR="00EF35A7">
        <w:rPr>
          <w:rFonts w:ascii="Times New Roman" w:eastAsia="TimesNewRomanPSMT" w:hAnsi="Times New Roman" w:cs="Times New Roman"/>
          <w:color w:val="000000"/>
        </w:rPr>
        <w:br/>
      </w:r>
      <w:r w:rsidRPr="00236810">
        <w:rPr>
          <w:rFonts w:ascii="Times New Roman" w:eastAsia="TimesNewRomanPSMT" w:hAnsi="Times New Roman" w:cs="Times New Roman"/>
          <w:color w:val="000000"/>
        </w:rPr>
        <w:t>sprzętowo-aplikacyjne umożliwiające pracę na platformie, tj.:</w:t>
      </w:r>
    </w:p>
    <w:p w14:paraId="1FD357F7" w14:textId="77777777" w:rsidR="00422F6F" w:rsidRDefault="00422F6F">
      <w:pPr>
        <w:pStyle w:val="Akapitzlist"/>
        <w:numPr>
          <w:ilvl w:val="0"/>
          <w:numId w:val="22"/>
        </w:numPr>
        <w:autoSpaceDE w:val="0"/>
        <w:autoSpaceDN w:val="0"/>
        <w:adjustRightInd w:val="0"/>
        <w:spacing w:before="0" w:after="0" w:line="360" w:lineRule="auto"/>
        <w:jc w:val="both"/>
        <w:rPr>
          <w:rFonts w:ascii="Times New Roman" w:eastAsia="TimesNewRomanPSMT" w:hAnsi="Times New Roman" w:cs="Times New Roman"/>
          <w:color w:val="000000"/>
        </w:rPr>
      </w:pPr>
      <w:r w:rsidRPr="00236810">
        <w:rPr>
          <w:rFonts w:ascii="Times New Roman" w:eastAsia="TimesNewRomanPSMT" w:hAnsi="Times New Roman" w:cs="Times New Roman"/>
          <w:color w:val="000000"/>
        </w:rPr>
        <w:t xml:space="preserve">stały dostęp do sieci Internet o gwarantowanej przepustowości nie mniejszej niż 512 </w:t>
      </w:r>
      <w:proofErr w:type="spellStart"/>
      <w:r w:rsidRPr="00236810">
        <w:rPr>
          <w:rFonts w:ascii="Times New Roman" w:eastAsia="TimesNewRomanPSMT" w:hAnsi="Times New Roman" w:cs="Times New Roman"/>
          <w:color w:val="000000"/>
        </w:rPr>
        <w:t>kb</w:t>
      </w:r>
      <w:proofErr w:type="spellEnd"/>
      <w:r w:rsidRPr="00236810">
        <w:rPr>
          <w:rFonts w:ascii="Times New Roman" w:eastAsia="TimesNewRomanPSMT" w:hAnsi="Times New Roman" w:cs="Times New Roman"/>
          <w:color w:val="000000"/>
        </w:rPr>
        <w:t>/s,</w:t>
      </w:r>
    </w:p>
    <w:p w14:paraId="09E255F5" w14:textId="77777777" w:rsidR="00422F6F" w:rsidRDefault="00422F6F">
      <w:pPr>
        <w:pStyle w:val="Akapitzlist"/>
        <w:numPr>
          <w:ilvl w:val="0"/>
          <w:numId w:val="22"/>
        </w:numPr>
        <w:autoSpaceDE w:val="0"/>
        <w:autoSpaceDN w:val="0"/>
        <w:adjustRightInd w:val="0"/>
        <w:spacing w:before="0" w:after="0" w:line="360" w:lineRule="auto"/>
        <w:jc w:val="both"/>
        <w:rPr>
          <w:rFonts w:ascii="Times New Roman" w:eastAsia="TimesNewRomanPSMT" w:hAnsi="Times New Roman" w:cs="Times New Roman"/>
          <w:color w:val="000000"/>
        </w:rPr>
      </w:pPr>
      <w:r w:rsidRPr="00236810">
        <w:rPr>
          <w:rFonts w:ascii="Times New Roman" w:eastAsia="TimesNewRomanPSMT" w:hAnsi="Times New Roman" w:cs="Times New Roman"/>
          <w:color w:val="000000"/>
        </w:rPr>
        <w:t>komputer klasy PC lub MAC o następującej konfiguracji: pamięć min. 2 GB Ram, procesor Intel IV 2GHZ lub jego nowsza wersja, jeden z systemów operacyjnych - MS Windows 7, Mac Os x 10 4, Linux, lub ich nowsze wersje,</w:t>
      </w:r>
    </w:p>
    <w:p w14:paraId="4B084676" w14:textId="77777777" w:rsidR="00422F6F" w:rsidRDefault="00422F6F">
      <w:pPr>
        <w:pStyle w:val="Akapitzlist"/>
        <w:numPr>
          <w:ilvl w:val="0"/>
          <w:numId w:val="22"/>
        </w:numPr>
        <w:autoSpaceDE w:val="0"/>
        <w:autoSpaceDN w:val="0"/>
        <w:adjustRightInd w:val="0"/>
        <w:spacing w:before="0" w:after="0" w:line="360" w:lineRule="auto"/>
        <w:jc w:val="both"/>
        <w:rPr>
          <w:rFonts w:ascii="Times New Roman" w:eastAsia="TimesNewRomanPSMT" w:hAnsi="Times New Roman" w:cs="Times New Roman"/>
          <w:color w:val="000000"/>
        </w:rPr>
      </w:pPr>
      <w:r w:rsidRPr="00236810">
        <w:rPr>
          <w:rFonts w:ascii="Times New Roman" w:eastAsia="TimesNewRomanPSMT" w:hAnsi="Times New Roman" w:cs="Times New Roman"/>
          <w:color w:val="000000"/>
        </w:rPr>
        <w:t xml:space="preserve">zainstalowana dowolna przeglądarka internetowa, w przypadku Internet Explorer minimalnie </w:t>
      </w:r>
      <w:r>
        <w:rPr>
          <w:rFonts w:ascii="Times New Roman" w:eastAsia="TimesNewRomanPSMT" w:hAnsi="Times New Roman" w:cs="Times New Roman"/>
          <w:color w:val="000000"/>
        </w:rPr>
        <w:br/>
      </w:r>
      <w:r w:rsidRPr="00236810">
        <w:rPr>
          <w:rFonts w:ascii="Times New Roman" w:eastAsia="TimesNewRomanPSMT" w:hAnsi="Times New Roman" w:cs="Times New Roman"/>
          <w:color w:val="000000"/>
        </w:rPr>
        <w:t>wersja 10.0,</w:t>
      </w:r>
    </w:p>
    <w:p w14:paraId="1783E806" w14:textId="77777777" w:rsidR="00422F6F" w:rsidRDefault="00422F6F">
      <w:pPr>
        <w:pStyle w:val="Akapitzlist"/>
        <w:numPr>
          <w:ilvl w:val="0"/>
          <w:numId w:val="22"/>
        </w:numPr>
        <w:autoSpaceDE w:val="0"/>
        <w:autoSpaceDN w:val="0"/>
        <w:adjustRightInd w:val="0"/>
        <w:spacing w:before="0" w:after="0" w:line="360" w:lineRule="auto"/>
        <w:jc w:val="both"/>
        <w:rPr>
          <w:rFonts w:ascii="Times New Roman" w:eastAsia="TimesNewRomanPSMT" w:hAnsi="Times New Roman" w:cs="Times New Roman"/>
          <w:color w:val="000000"/>
        </w:rPr>
      </w:pPr>
      <w:r w:rsidRPr="00236810">
        <w:rPr>
          <w:rFonts w:ascii="Times New Roman" w:eastAsia="TimesNewRomanPSMT" w:hAnsi="Times New Roman" w:cs="Times New Roman"/>
          <w:color w:val="000000"/>
        </w:rPr>
        <w:t>włączona obsługa JavaScript,</w:t>
      </w:r>
    </w:p>
    <w:p w14:paraId="3A68E8C6" w14:textId="77777777" w:rsidR="00422F6F" w:rsidRDefault="00422F6F">
      <w:pPr>
        <w:pStyle w:val="Akapitzlist"/>
        <w:numPr>
          <w:ilvl w:val="0"/>
          <w:numId w:val="22"/>
        </w:numPr>
        <w:autoSpaceDE w:val="0"/>
        <w:autoSpaceDN w:val="0"/>
        <w:adjustRightInd w:val="0"/>
        <w:spacing w:before="0" w:after="0" w:line="360" w:lineRule="auto"/>
        <w:jc w:val="both"/>
        <w:rPr>
          <w:rFonts w:ascii="Times New Roman" w:eastAsia="TimesNewRomanPSMT" w:hAnsi="Times New Roman" w:cs="Times New Roman"/>
          <w:color w:val="000000"/>
        </w:rPr>
      </w:pPr>
      <w:r w:rsidRPr="00236810">
        <w:rPr>
          <w:rFonts w:ascii="Times New Roman" w:eastAsia="TimesNewRomanPSMT" w:hAnsi="Times New Roman" w:cs="Times New Roman"/>
          <w:color w:val="000000"/>
        </w:rPr>
        <w:lastRenderedPageBreak/>
        <w:t xml:space="preserve">zainstalowany program Adobe </w:t>
      </w:r>
      <w:proofErr w:type="spellStart"/>
      <w:r w:rsidRPr="00236810">
        <w:rPr>
          <w:rFonts w:ascii="Times New Roman" w:eastAsia="TimesNewRomanPSMT" w:hAnsi="Times New Roman" w:cs="Times New Roman"/>
          <w:color w:val="000000"/>
        </w:rPr>
        <w:t>Acrobat</w:t>
      </w:r>
      <w:proofErr w:type="spellEnd"/>
      <w:r w:rsidRPr="00236810">
        <w:rPr>
          <w:rFonts w:ascii="Times New Roman" w:eastAsia="TimesNewRomanPSMT" w:hAnsi="Times New Roman" w:cs="Times New Roman"/>
          <w:color w:val="000000"/>
        </w:rPr>
        <w:t xml:space="preserve"> Reader lub inny obsługujący format plików .pdf,</w:t>
      </w:r>
    </w:p>
    <w:p w14:paraId="65B6CF6A" w14:textId="77777777" w:rsidR="00422F6F" w:rsidRDefault="00422F6F">
      <w:pPr>
        <w:pStyle w:val="Akapitzlist"/>
        <w:numPr>
          <w:ilvl w:val="0"/>
          <w:numId w:val="22"/>
        </w:numPr>
        <w:autoSpaceDE w:val="0"/>
        <w:autoSpaceDN w:val="0"/>
        <w:adjustRightInd w:val="0"/>
        <w:spacing w:before="0" w:after="0" w:line="360" w:lineRule="auto"/>
        <w:jc w:val="both"/>
        <w:rPr>
          <w:rFonts w:ascii="Times New Roman" w:eastAsia="TimesNewRomanPSMT" w:hAnsi="Times New Roman" w:cs="Times New Roman"/>
          <w:color w:val="000000"/>
        </w:rPr>
      </w:pPr>
      <w:r>
        <w:rPr>
          <w:rFonts w:ascii="Times New Roman" w:eastAsia="TimesNewRomanPSMT" w:hAnsi="Times New Roman" w:cs="Times New Roman"/>
          <w:color w:val="000000"/>
        </w:rPr>
        <w:t>s</w:t>
      </w:r>
      <w:r w:rsidRPr="00236810">
        <w:rPr>
          <w:rFonts w:ascii="Times New Roman" w:eastAsia="TimesNewRomanPSMT" w:hAnsi="Times New Roman" w:cs="Times New Roman"/>
          <w:color w:val="000000"/>
        </w:rPr>
        <w:t>zyfrowanie na platformie odbywa się za pomocą protokołu TLS 1.3.</w:t>
      </w:r>
    </w:p>
    <w:p w14:paraId="31400D65" w14:textId="77777777" w:rsidR="00422F6F" w:rsidRDefault="00422F6F">
      <w:pPr>
        <w:pStyle w:val="Akapitzlist"/>
        <w:numPr>
          <w:ilvl w:val="0"/>
          <w:numId w:val="22"/>
        </w:numPr>
        <w:autoSpaceDE w:val="0"/>
        <w:autoSpaceDN w:val="0"/>
        <w:adjustRightInd w:val="0"/>
        <w:spacing w:before="0" w:after="0" w:line="360" w:lineRule="auto"/>
        <w:jc w:val="both"/>
        <w:rPr>
          <w:rFonts w:ascii="Times New Roman" w:eastAsia="TimesNewRomanPSMT" w:hAnsi="Times New Roman" w:cs="Times New Roman"/>
          <w:color w:val="000000"/>
        </w:rPr>
      </w:pPr>
      <w:r>
        <w:rPr>
          <w:rFonts w:ascii="Times New Roman" w:eastAsia="TimesNewRomanPSMT" w:hAnsi="Times New Roman" w:cs="Times New Roman"/>
          <w:color w:val="000000"/>
        </w:rPr>
        <w:t>o</w:t>
      </w:r>
      <w:r w:rsidRPr="00236810">
        <w:rPr>
          <w:rFonts w:ascii="Times New Roman" w:eastAsia="TimesNewRomanPSMT" w:hAnsi="Times New Roman" w:cs="Times New Roman"/>
          <w:color w:val="000000"/>
        </w:rPr>
        <w:t>znaczenie czasu odbioru danych przez platformę stanowi datę oraz dokładny czas (</w:t>
      </w:r>
      <w:proofErr w:type="spellStart"/>
      <w:r w:rsidRPr="00236810">
        <w:rPr>
          <w:rFonts w:ascii="Times New Roman" w:eastAsia="TimesNewRomanPSMT" w:hAnsi="Times New Roman" w:cs="Times New Roman"/>
          <w:color w:val="000000"/>
        </w:rPr>
        <w:t>hh:mm:ss</w:t>
      </w:r>
      <w:proofErr w:type="spellEnd"/>
      <w:r w:rsidRPr="00236810">
        <w:rPr>
          <w:rFonts w:ascii="Times New Roman" w:eastAsia="TimesNewRomanPSMT" w:hAnsi="Times New Roman" w:cs="Times New Roman"/>
          <w:color w:val="000000"/>
        </w:rPr>
        <w:t>) generowany wg. czasu lokalnego serwera synchronizowanego z zegarem Głównego Urzędu Miar.</w:t>
      </w:r>
    </w:p>
    <w:p w14:paraId="014EA726" w14:textId="77777777" w:rsidR="00422F6F" w:rsidRDefault="00422F6F">
      <w:pPr>
        <w:pStyle w:val="Akapitzlist"/>
        <w:numPr>
          <w:ilvl w:val="0"/>
          <w:numId w:val="22"/>
        </w:numPr>
        <w:autoSpaceDE w:val="0"/>
        <w:autoSpaceDN w:val="0"/>
        <w:adjustRightInd w:val="0"/>
        <w:spacing w:before="0" w:after="0" w:line="360" w:lineRule="auto"/>
        <w:jc w:val="both"/>
        <w:rPr>
          <w:rFonts w:ascii="Times New Roman" w:eastAsia="TimesNewRomanPSMT" w:hAnsi="Times New Roman" w:cs="Times New Roman"/>
          <w:color w:val="000000"/>
        </w:rPr>
      </w:pPr>
      <w:r>
        <w:rPr>
          <w:rFonts w:ascii="Times New Roman" w:eastAsia="TimesNewRomanPSMT" w:hAnsi="Times New Roman" w:cs="Times New Roman"/>
          <w:color w:val="000000"/>
        </w:rPr>
        <w:t>m</w:t>
      </w:r>
      <w:r w:rsidRPr="00E8001D">
        <w:rPr>
          <w:rFonts w:ascii="Times New Roman" w:eastAsia="TimesNewRomanPSMT" w:hAnsi="Times New Roman" w:cs="Times New Roman"/>
          <w:color w:val="000000"/>
        </w:rPr>
        <w:t xml:space="preserve">aksymalny rozmiar jednego pliku przesyłanego za pośrednictwem dedykowanych formularzy </w:t>
      </w:r>
      <w:r>
        <w:rPr>
          <w:rFonts w:ascii="Times New Roman" w:eastAsia="TimesNewRomanPSMT" w:hAnsi="Times New Roman" w:cs="Times New Roman"/>
          <w:color w:val="000000"/>
        </w:rPr>
        <w:br/>
      </w:r>
      <w:r w:rsidRPr="00E8001D">
        <w:rPr>
          <w:rFonts w:ascii="Times New Roman" w:eastAsia="TimesNewRomanPSMT" w:hAnsi="Times New Roman" w:cs="Times New Roman"/>
          <w:color w:val="000000"/>
        </w:rPr>
        <w:t>do: złożenia, zmiany, wycofania oferty wynosi 150 MB natomiast przy komunikacji wielkość pliku to maksymalnie 500 MB.</w:t>
      </w:r>
    </w:p>
    <w:p w14:paraId="416F0CE9" w14:textId="77777777" w:rsidR="00422F6F" w:rsidRPr="00E8001D" w:rsidRDefault="00422F6F">
      <w:pPr>
        <w:pStyle w:val="Akapitzlist"/>
        <w:numPr>
          <w:ilvl w:val="0"/>
          <w:numId w:val="21"/>
        </w:numPr>
        <w:autoSpaceDE w:val="0"/>
        <w:autoSpaceDN w:val="0"/>
        <w:adjustRightInd w:val="0"/>
        <w:spacing w:before="0" w:after="0" w:line="360" w:lineRule="auto"/>
        <w:jc w:val="both"/>
        <w:rPr>
          <w:rFonts w:ascii="Times New Roman" w:eastAsia="TimesNewRomanPSMT" w:hAnsi="Times New Roman" w:cs="Times New Roman"/>
          <w:color w:val="000000"/>
        </w:rPr>
      </w:pPr>
      <w:r w:rsidRPr="00E8001D">
        <w:rPr>
          <w:rFonts w:ascii="Times New Roman" w:eastAsia="TimesNewRomanPSMT" w:hAnsi="Times New Roman" w:cs="Times New Roman"/>
          <w:color w:val="000000"/>
        </w:rPr>
        <w:t xml:space="preserve">Zamawiający informuje, że instrukcje korzystania z platformy dotyczące w szczególności logowania, składania wniosków o wyjaśnienie treści SWZ, składania ofert oraz innych czynności podejmowanych </w:t>
      </w:r>
      <w:r>
        <w:rPr>
          <w:rFonts w:ascii="Times New Roman" w:eastAsia="TimesNewRomanPSMT" w:hAnsi="Times New Roman" w:cs="Times New Roman"/>
          <w:color w:val="000000"/>
        </w:rPr>
        <w:br/>
      </w:r>
      <w:r w:rsidRPr="00E8001D">
        <w:rPr>
          <w:rFonts w:ascii="Times New Roman" w:eastAsia="TimesNewRomanPSMT" w:hAnsi="Times New Roman" w:cs="Times New Roman"/>
          <w:color w:val="000000"/>
        </w:rPr>
        <w:t>w niniejszym postępowaniu przy użyciu platformy znajdują się w zakładce „Instrukcje dla Wykonawców</w:t>
      </w:r>
      <w:r>
        <w:rPr>
          <w:rFonts w:ascii="Times New Roman" w:eastAsia="TimesNewRomanPSMT" w:hAnsi="Times New Roman" w:cs="Times New Roman"/>
          <w:color w:val="000000"/>
        </w:rPr>
        <w:t>”</w:t>
      </w:r>
      <w:r>
        <w:rPr>
          <w:rFonts w:ascii="Times New Roman" w:eastAsia="TimesNewRomanPSMT" w:hAnsi="Times New Roman" w:cs="Times New Roman"/>
          <w:color w:val="000000"/>
        </w:rPr>
        <w:br/>
      </w:r>
      <w:r w:rsidRPr="00E8001D">
        <w:rPr>
          <w:rFonts w:ascii="Times New Roman" w:eastAsia="TimesNewRomanPSMT" w:hAnsi="Times New Roman" w:cs="Times New Roman"/>
          <w:color w:val="000000"/>
        </w:rPr>
        <w:t xml:space="preserve">na stronie internetowej pod adresem: </w:t>
      </w:r>
      <w:r w:rsidRPr="00D92E84">
        <w:rPr>
          <w:rFonts w:ascii="Times New Roman" w:eastAsia="TimesNewRomanPSMT" w:hAnsi="Times New Roman" w:cs="Times New Roman"/>
          <w:b/>
          <w:bCs/>
          <w:color w:val="4472C4" w:themeColor="accent1"/>
        </w:rPr>
        <w:t>https://platformazakupowa.pl/strona/45-instrukcje</w:t>
      </w:r>
      <w:r>
        <w:rPr>
          <w:rFonts w:ascii="Times New Roman" w:eastAsia="TimesNewRomanPSMT" w:hAnsi="Times New Roman" w:cs="Times New Roman"/>
          <w:b/>
          <w:bCs/>
          <w:color w:val="4472C4" w:themeColor="accent1"/>
        </w:rPr>
        <w:t>.</w:t>
      </w:r>
    </w:p>
    <w:p w14:paraId="5C4F11A6" w14:textId="77777777" w:rsidR="00422F6F" w:rsidRPr="00E8001D" w:rsidRDefault="00422F6F">
      <w:pPr>
        <w:pStyle w:val="Akapitzlist"/>
        <w:numPr>
          <w:ilvl w:val="0"/>
          <w:numId w:val="21"/>
        </w:numPr>
        <w:autoSpaceDE w:val="0"/>
        <w:autoSpaceDN w:val="0"/>
        <w:adjustRightInd w:val="0"/>
        <w:spacing w:before="0" w:after="0" w:line="360" w:lineRule="auto"/>
        <w:ind w:hanging="357"/>
        <w:jc w:val="both"/>
        <w:rPr>
          <w:rFonts w:ascii="Times New Roman" w:eastAsia="TimesNewRomanPSMT" w:hAnsi="Times New Roman" w:cs="Times New Roman"/>
          <w:color w:val="000000"/>
        </w:rPr>
      </w:pPr>
      <w:r w:rsidRPr="00E8001D">
        <w:rPr>
          <w:rFonts w:ascii="Times New Roman" w:eastAsia="TimesNewRomanPSMT" w:hAnsi="Times New Roman" w:cs="Times New Roman"/>
          <w:color w:val="000000"/>
        </w:rPr>
        <w:t>Wykonawca, przystępując do niniejszego postępowania o udzielenie zamówienia publicznego:</w:t>
      </w:r>
    </w:p>
    <w:p w14:paraId="6064EBCA" w14:textId="77777777" w:rsidR="00422F6F" w:rsidRPr="00E8001D" w:rsidRDefault="00422F6F">
      <w:pPr>
        <w:pStyle w:val="Akapitzlist"/>
        <w:numPr>
          <w:ilvl w:val="0"/>
          <w:numId w:val="23"/>
        </w:numPr>
        <w:autoSpaceDE w:val="0"/>
        <w:autoSpaceDN w:val="0"/>
        <w:adjustRightInd w:val="0"/>
        <w:spacing w:before="0" w:after="0" w:line="360" w:lineRule="auto"/>
        <w:ind w:hanging="357"/>
        <w:jc w:val="both"/>
        <w:rPr>
          <w:rFonts w:ascii="Times New Roman" w:eastAsia="TimesNewRomanPSMT" w:hAnsi="Times New Roman" w:cs="Times New Roman"/>
          <w:color w:val="000000"/>
        </w:rPr>
      </w:pPr>
      <w:r w:rsidRPr="00E8001D">
        <w:rPr>
          <w:rFonts w:ascii="Times New Roman" w:eastAsia="TimesNewRomanPSMT" w:hAnsi="Times New Roman" w:cs="Times New Roman"/>
        </w:rPr>
        <w:t>akceptuje warunki korzystania z platformy określone w Regulaminie zamieszczonym na stronie internetowej w zakładce „Regulamin" oraz uznaje go za wiążący,</w:t>
      </w:r>
    </w:p>
    <w:p w14:paraId="1AB68019" w14:textId="77777777" w:rsidR="00422F6F" w:rsidRPr="00E8001D" w:rsidRDefault="00422F6F">
      <w:pPr>
        <w:pStyle w:val="Akapitzlist"/>
        <w:numPr>
          <w:ilvl w:val="0"/>
          <w:numId w:val="23"/>
        </w:numPr>
        <w:autoSpaceDE w:val="0"/>
        <w:autoSpaceDN w:val="0"/>
        <w:adjustRightInd w:val="0"/>
        <w:spacing w:before="0" w:after="0" w:line="360" w:lineRule="auto"/>
        <w:ind w:hanging="357"/>
        <w:jc w:val="both"/>
        <w:rPr>
          <w:rFonts w:ascii="Times New Roman" w:eastAsia="TimesNewRomanPSMT" w:hAnsi="Times New Roman" w:cs="Times New Roman"/>
          <w:color w:val="000000"/>
        </w:rPr>
      </w:pPr>
      <w:r w:rsidRPr="00E8001D">
        <w:rPr>
          <w:rFonts w:ascii="Times New Roman" w:eastAsia="TimesNewRomanPSMT" w:hAnsi="Times New Roman" w:cs="Times New Roman"/>
        </w:rPr>
        <w:t>zapoznał i stosuje się do Instrukcji składania ofert.</w:t>
      </w:r>
    </w:p>
    <w:p w14:paraId="665CFF25" w14:textId="77777777" w:rsidR="00422F6F" w:rsidRPr="006D322D" w:rsidRDefault="00422F6F">
      <w:pPr>
        <w:pStyle w:val="Akapitzlist"/>
        <w:numPr>
          <w:ilvl w:val="0"/>
          <w:numId w:val="21"/>
        </w:numPr>
        <w:autoSpaceDE w:val="0"/>
        <w:autoSpaceDN w:val="0"/>
        <w:adjustRightInd w:val="0"/>
        <w:spacing w:before="0" w:after="0" w:line="360" w:lineRule="auto"/>
        <w:ind w:hanging="357"/>
        <w:jc w:val="both"/>
        <w:rPr>
          <w:rFonts w:ascii="Times New Roman" w:eastAsia="TimesNewRomanPSMT" w:hAnsi="Times New Roman" w:cs="Times New Roman"/>
          <w:color w:val="000000"/>
        </w:rPr>
      </w:pPr>
      <w:r w:rsidRPr="00E8001D">
        <w:rPr>
          <w:rFonts w:ascii="Times New Roman" w:eastAsia="TimesNewRomanPSMT" w:hAnsi="Times New Roman" w:cs="Times New Roman"/>
        </w:rPr>
        <w:t xml:space="preserve">W przypadku gdy podmiotowe środki dowodowe, przedmiotowe środki dowodowe, inne dokumenty, w tym zobowiązanie podmiotu udostępniającego zasoby, oświadczenie o którym mowa w art. 117 ust. 4 </w:t>
      </w:r>
      <w:proofErr w:type="spellStart"/>
      <w:r>
        <w:rPr>
          <w:rFonts w:ascii="Times New Roman" w:eastAsia="TimesNewRomanPSMT" w:hAnsi="Times New Roman" w:cs="Times New Roman"/>
        </w:rPr>
        <w:t>Pzp</w:t>
      </w:r>
      <w:proofErr w:type="spellEnd"/>
      <w:r w:rsidRPr="00E8001D">
        <w:rPr>
          <w:rFonts w:ascii="Times New Roman" w:eastAsia="TimesNewRomanPSMT" w:hAnsi="Times New Roman" w:cs="Times New Roman"/>
        </w:rPr>
        <w:t>,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na warunkach określonych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8B513E6" w14:textId="77777777" w:rsidR="00422F6F" w:rsidRPr="005A266E" w:rsidRDefault="00422F6F">
      <w:pPr>
        <w:pStyle w:val="Akapitzlist"/>
        <w:numPr>
          <w:ilvl w:val="0"/>
          <w:numId w:val="21"/>
        </w:numPr>
        <w:autoSpaceDE w:val="0"/>
        <w:autoSpaceDN w:val="0"/>
        <w:adjustRightInd w:val="0"/>
        <w:spacing w:before="0" w:after="0" w:line="360" w:lineRule="auto"/>
        <w:ind w:left="363" w:hanging="357"/>
        <w:jc w:val="both"/>
        <w:rPr>
          <w:rFonts w:ascii="Times New Roman" w:eastAsia="TimesNewRomanPSMT" w:hAnsi="Times New Roman" w:cs="Times New Roman"/>
          <w:color w:val="000000"/>
        </w:rPr>
      </w:pPr>
      <w:r w:rsidRPr="005A266E">
        <w:rPr>
          <w:rFonts w:ascii="Times New Roman" w:eastAsia="TimesNewRomanPSMT" w:hAnsi="Times New Roman" w:cs="Times New Roman"/>
        </w:rPr>
        <w:t>W korespondencji kierowanej do Zamawiającego, Wykonawcy powinni posługiwać się numerem przedmiotowego postępowania.</w:t>
      </w:r>
    </w:p>
    <w:p w14:paraId="75C90FC8" w14:textId="77777777" w:rsidR="00422F6F" w:rsidRPr="005A266E" w:rsidRDefault="00422F6F">
      <w:pPr>
        <w:pStyle w:val="Akapitzlist"/>
        <w:numPr>
          <w:ilvl w:val="0"/>
          <w:numId w:val="21"/>
        </w:numPr>
        <w:autoSpaceDE w:val="0"/>
        <w:autoSpaceDN w:val="0"/>
        <w:adjustRightInd w:val="0"/>
        <w:spacing w:before="0" w:after="0" w:line="360" w:lineRule="auto"/>
        <w:ind w:left="363" w:hanging="357"/>
        <w:jc w:val="both"/>
        <w:rPr>
          <w:rFonts w:ascii="Times New Roman" w:eastAsia="TimesNewRomanPSMT" w:hAnsi="Times New Roman" w:cs="Times New Roman"/>
          <w:color w:val="000000"/>
        </w:rPr>
      </w:pPr>
      <w:r w:rsidRPr="005A266E">
        <w:rPr>
          <w:rFonts w:ascii="Times New Roman" w:eastAsia="TimesNewRomanPSMT" w:hAnsi="Times New Roman" w:cs="Times New Roman"/>
        </w:rPr>
        <w:t>Wykonawca może zwrócić się do Zamawiającego z wnioskiem o wyjaśnienie treści SWZ.</w:t>
      </w:r>
    </w:p>
    <w:p w14:paraId="3D6F5275" w14:textId="69621B2E" w:rsidR="00422F6F" w:rsidRPr="005A266E" w:rsidRDefault="00422F6F">
      <w:pPr>
        <w:pStyle w:val="Akapitzlist"/>
        <w:numPr>
          <w:ilvl w:val="0"/>
          <w:numId w:val="21"/>
        </w:numPr>
        <w:autoSpaceDE w:val="0"/>
        <w:autoSpaceDN w:val="0"/>
        <w:adjustRightInd w:val="0"/>
        <w:spacing w:before="0" w:after="0" w:line="360" w:lineRule="auto"/>
        <w:ind w:left="363" w:hanging="357"/>
        <w:jc w:val="both"/>
        <w:rPr>
          <w:rFonts w:ascii="Times New Roman" w:eastAsia="TimesNewRomanPSMT" w:hAnsi="Times New Roman" w:cs="Times New Roman"/>
          <w:color w:val="000000"/>
        </w:rPr>
      </w:pPr>
      <w:r w:rsidRPr="005A266E">
        <w:rPr>
          <w:rFonts w:ascii="Times New Roman" w:eastAsia="TimesNewRomanPSMT" w:hAnsi="Times New Roman" w:cs="Times New Roman"/>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w:t>
      </w:r>
      <w:r>
        <w:rPr>
          <w:rFonts w:ascii="Times New Roman" w:eastAsia="TimesNewRomanPSMT" w:hAnsi="Times New Roman" w:cs="Times New Roman"/>
        </w:rPr>
        <w:t xml:space="preserve"> </w:t>
      </w:r>
      <w:r w:rsidRPr="005A266E">
        <w:rPr>
          <w:rFonts w:ascii="Times New Roman" w:eastAsia="TimesNewRomanPSMT" w:hAnsi="Times New Roman" w:cs="Times New Roman"/>
        </w:rPr>
        <w:t>ofert.</w:t>
      </w:r>
    </w:p>
    <w:p w14:paraId="72BB346F" w14:textId="77777777" w:rsidR="00422F6F" w:rsidRPr="005A266E" w:rsidRDefault="00422F6F">
      <w:pPr>
        <w:pStyle w:val="Akapitzlist"/>
        <w:numPr>
          <w:ilvl w:val="0"/>
          <w:numId w:val="21"/>
        </w:numPr>
        <w:autoSpaceDE w:val="0"/>
        <w:autoSpaceDN w:val="0"/>
        <w:adjustRightInd w:val="0"/>
        <w:spacing w:before="0" w:after="0" w:line="360" w:lineRule="auto"/>
        <w:ind w:left="363" w:hanging="357"/>
        <w:jc w:val="both"/>
        <w:rPr>
          <w:rFonts w:ascii="Times New Roman" w:eastAsia="TimesNewRomanPSMT" w:hAnsi="Times New Roman" w:cs="Times New Roman"/>
          <w:color w:val="000000"/>
        </w:rPr>
      </w:pPr>
      <w:r w:rsidRPr="005A266E">
        <w:rPr>
          <w:rFonts w:ascii="Times New Roman" w:eastAsia="TimesNewRomanPSMT" w:hAnsi="Times New Roman" w:cs="Times New Roman"/>
        </w:rPr>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12D76FAD" w14:textId="77777777" w:rsidR="00422F6F" w:rsidRPr="005A266E" w:rsidRDefault="00422F6F">
      <w:pPr>
        <w:pStyle w:val="Akapitzlist"/>
        <w:numPr>
          <w:ilvl w:val="0"/>
          <w:numId w:val="21"/>
        </w:numPr>
        <w:autoSpaceDE w:val="0"/>
        <w:autoSpaceDN w:val="0"/>
        <w:adjustRightInd w:val="0"/>
        <w:spacing w:before="0" w:after="0" w:line="360" w:lineRule="auto"/>
        <w:ind w:left="363" w:hanging="357"/>
        <w:jc w:val="both"/>
        <w:rPr>
          <w:rFonts w:ascii="Times New Roman" w:eastAsia="TimesNewRomanPSMT" w:hAnsi="Times New Roman" w:cs="Times New Roman"/>
          <w:color w:val="000000"/>
        </w:rPr>
      </w:pPr>
      <w:r w:rsidRPr="005A266E">
        <w:rPr>
          <w:rFonts w:ascii="Times New Roman" w:eastAsia="TimesNewRomanPSMT" w:hAnsi="Times New Roman" w:cs="Times New Roman"/>
        </w:rPr>
        <w:t>Przedłużenie terminu składania ofert, o których mowa w ust. 12, nie wpływa na bieg terminu składania wniosku o wyjaśnienie treści SWZ.</w:t>
      </w:r>
    </w:p>
    <w:p w14:paraId="6DE4024E" w14:textId="32FCB0DD" w:rsidR="00422F6F" w:rsidRPr="005A266E" w:rsidRDefault="00422F6F">
      <w:pPr>
        <w:pStyle w:val="Akapitzlist"/>
        <w:numPr>
          <w:ilvl w:val="0"/>
          <w:numId w:val="21"/>
        </w:numPr>
        <w:autoSpaceDE w:val="0"/>
        <w:autoSpaceDN w:val="0"/>
        <w:adjustRightInd w:val="0"/>
        <w:spacing w:before="0" w:after="0" w:line="360" w:lineRule="auto"/>
        <w:ind w:left="363" w:hanging="357"/>
        <w:jc w:val="both"/>
        <w:rPr>
          <w:rFonts w:ascii="Times New Roman" w:eastAsia="TimesNewRomanPSMT" w:hAnsi="Times New Roman" w:cs="Times New Roman"/>
          <w:color w:val="000000"/>
        </w:rPr>
      </w:pPr>
      <w:r w:rsidRPr="005A266E">
        <w:rPr>
          <w:rFonts w:ascii="Times New Roman" w:eastAsia="TimesNewRomanPSMT" w:hAnsi="Times New Roman" w:cs="Times New Roman"/>
        </w:rPr>
        <w:t>Zamawiający nie przewiduje sytuacji</w:t>
      </w:r>
      <w:r w:rsidR="00EF35A7">
        <w:rPr>
          <w:rFonts w:ascii="Times New Roman" w:eastAsia="TimesNewRomanPSMT" w:hAnsi="Times New Roman" w:cs="Times New Roman"/>
        </w:rPr>
        <w:t>,</w:t>
      </w:r>
      <w:r w:rsidRPr="005A266E">
        <w:rPr>
          <w:rFonts w:ascii="Times New Roman" w:eastAsia="TimesNewRomanPSMT" w:hAnsi="Times New Roman" w:cs="Times New Roman"/>
        </w:rPr>
        <w:t xml:space="preserve"> o których mowa w art. 65 ust.</w:t>
      </w:r>
      <w:r>
        <w:rPr>
          <w:rFonts w:ascii="Times New Roman" w:eastAsia="TimesNewRomanPSMT" w:hAnsi="Times New Roman" w:cs="Times New Roman"/>
        </w:rPr>
        <w:t xml:space="preserve"> </w:t>
      </w:r>
      <w:r w:rsidRPr="005A266E">
        <w:rPr>
          <w:rFonts w:ascii="Times New Roman" w:eastAsia="TimesNewRomanPSMT" w:hAnsi="Times New Roman" w:cs="Times New Roman"/>
        </w:rPr>
        <w:t xml:space="preserve">1, art. 66 i art. 69 </w:t>
      </w:r>
      <w:proofErr w:type="spellStart"/>
      <w:r>
        <w:rPr>
          <w:rFonts w:ascii="Times New Roman" w:eastAsia="TimesNewRomanPSMT" w:hAnsi="Times New Roman" w:cs="Times New Roman"/>
        </w:rPr>
        <w:t>Pzp</w:t>
      </w:r>
      <w:proofErr w:type="spellEnd"/>
      <w:r w:rsidRPr="005A266E">
        <w:rPr>
          <w:rFonts w:ascii="Times New Roman" w:eastAsia="TimesNewRomanPSMT" w:hAnsi="Times New Roman" w:cs="Times New Roman"/>
        </w:rPr>
        <w:t>.</w:t>
      </w:r>
    </w:p>
    <w:p w14:paraId="5F396EF5" w14:textId="77777777" w:rsidR="00422F6F" w:rsidRPr="00824678" w:rsidRDefault="00422F6F">
      <w:pPr>
        <w:pStyle w:val="Akapitzlist"/>
        <w:numPr>
          <w:ilvl w:val="0"/>
          <w:numId w:val="21"/>
        </w:numPr>
        <w:autoSpaceDE w:val="0"/>
        <w:autoSpaceDN w:val="0"/>
        <w:adjustRightInd w:val="0"/>
        <w:spacing w:before="0" w:after="0" w:line="360" w:lineRule="auto"/>
        <w:ind w:left="363" w:hanging="357"/>
        <w:jc w:val="both"/>
        <w:rPr>
          <w:rFonts w:ascii="Times New Roman" w:eastAsia="TimesNewRomanPSMT" w:hAnsi="Times New Roman" w:cs="Times New Roman"/>
          <w:color w:val="000000"/>
        </w:rPr>
      </w:pPr>
      <w:r w:rsidRPr="00824678">
        <w:rPr>
          <w:rFonts w:ascii="Times New Roman" w:eastAsia="TimesNewRomanPSMT" w:hAnsi="Times New Roman" w:cs="Times New Roman"/>
        </w:rPr>
        <w:t xml:space="preserve">Osoby uprawnione do komunikowania się z wykonawcami – Edyta </w:t>
      </w:r>
      <w:proofErr w:type="spellStart"/>
      <w:r w:rsidRPr="00824678">
        <w:rPr>
          <w:rFonts w:ascii="Times New Roman" w:eastAsia="TimesNewRomanPSMT" w:hAnsi="Times New Roman" w:cs="Times New Roman"/>
        </w:rPr>
        <w:t>Szynkiewicz</w:t>
      </w:r>
      <w:proofErr w:type="spellEnd"/>
      <w:r w:rsidRPr="00824678">
        <w:rPr>
          <w:rFonts w:ascii="Times New Roman" w:eastAsia="TimesNewRomanPSMT" w:hAnsi="Times New Roman" w:cs="Times New Roman"/>
        </w:rPr>
        <w:t>.</w:t>
      </w:r>
    </w:p>
    <w:p w14:paraId="39629A53" w14:textId="77777777" w:rsidR="00422F6F" w:rsidRPr="005A266E" w:rsidRDefault="00422F6F">
      <w:pPr>
        <w:pStyle w:val="Akapitzlist"/>
        <w:numPr>
          <w:ilvl w:val="0"/>
          <w:numId w:val="21"/>
        </w:numPr>
        <w:autoSpaceDE w:val="0"/>
        <w:autoSpaceDN w:val="0"/>
        <w:adjustRightInd w:val="0"/>
        <w:spacing w:before="0" w:after="0" w:line="360" w:lineRule="auto"/>
        <w:ind w:left="363" w:hanging="357"/>
        <w:jc w:val="both"/>
        <w:rPr>
          <w:rFonts w:ascii="Times New Roman" w:eastAsia="TimesNewRomanPSMT" w:hAnsi="Times New Roman" w:cs="Times New Roman"/>
          <w:color w:val="000000"/>
        </w:rPr>
      </w:pPr>
      <w:r w:rsidRPr="005A266E">
        <w:rPr>
          <w:rFonts w:ascii="Times New Roman" w:eastAsia="TimesNewRomanPSMT" w:hAnsi="Times New Roman" w:cs="Times New Roman"/>
        </w:rPr>
        <w:lastRenderedPageBreak/>
        <w:t>Zalecenia:</w:t>
      </w:r>
    </w:p>
    <w:p w14:paraId="16C73C85" w14:textId="77777777" w:rsidR="00422F6F" w:rsidRPr="005A266E" w:rsidRDefault="00422F6F">
      <w:pPr>
        <w:pStyle w:val="Akapitzlist"/>
        <w:numPr>
          <w:ilvl w:val="0"/>
          <w:numId w:val="24"/>
        </w:numPr>
        <w:autoSpaceDE w:val="0"/>
        <w:autoSpaceDN w:val="0"/>
        <w:adjustRightInd w:val="0"/>
        <w:spacing w:before="0" w:after="0" w:line="360" w:lineRule="auto"/>
        <w:jc w:val="both"/>
        <w:rPr>
          <w:rFonts w:ascii="Times New Roman" w:eastAsia="TimesNewRomanPSMT" w:hAnsi="Times New Roman" w:cs="Times New Roman"/>
          <w:color w:val="000000"/>
        </w:rPr>
      </w:pPr>
      <w:r w:rsidRPr="005A266E">
        <w:rPr>
          <w:rFonts w:ascii="Times New Roman" w:eastAsia="TimesNewRomanPSMT" w:hAnsi="Times New Roman" w:cs="Times New Roman"/>
        </w:rPr>
        <w:t>Formaty plików wykorzystywanych przez Wykonawców powinny być zgodne z obwieszczeniem</w:t>
      </w:r>
    </w:p>
    <w:p w14:paraId="7469700A" w14:textId="77777777" w:rsidR="00422F6F" w:rsidRDefault="00422F6F" w:rsidP="00422F6F">
      <w:pPr>
        <w:autoSpaceDE w:val="0"/>
        <w:autoSpaceDN w:val="0"/>
        <w:adjustRightInd w:val="0"/>
        <w:spacing w:before="0" w:after="0" w:line="360" w:lineRule="auto"/>
        <w:jc w:val="both"/>
        <w:rPr>
          <w:rFonts w:ascii="Times New Roman" w:eastAsia="TimesNewRomanPSMT" w:hAnsi="Times New Roman" w:cs="Times New Roman"/>
          <w:b/>
          <w:bCs/>
        </w:rPr>
      </w:pPr>
      <w:r w:rsidRPr="005A266E">
        <w:rPr>
          <w:rFonts w:ascii="Times New Roman" w:eastAsia="TimesNewRomanPSMT" w:hAnsi="Times New Roman" w:cs="Times New Roman"/>
        </w:rPr>
        <w:t>Prezesa Rady Ministrów z dnia 9 listopada 2017 r. w sprawie ogłoszenia jednolitego tekstu</w:t>
      </w:r>
      <w:r>
        <w:rPr>
          <w:rFonts w:ascii="Times New Roman" w:eastAsia="TimesNewRomanPSMT" w:hAnsi="Times New Roman" w:cs="Times New Roman"/>
        </w:rPr>
        <w:t xml:space="preserve"> </w:t>
      </w:r>
      <w:r w:rsidRPr="005A266E">
        <w:rPr>
          <w:rFonts w:ascii="Times New Roman" w:eastAsia="TimesNewRomanPSMT" w:hAnsi="Times New Roman" w:cs="Times New Roman"/>
        </w:rPr>
        <w:t>rozporządzenia Rady Ministrów w sprawie Krajowych Ram Interoperacyjności, minimalnych wymagań</w:t>
      </w:r>
      <w:r>
        <w:rPr>
          <w:rFonts w:ascii="Times New Roman" w:eastAsia="TimesNewRomanPSMT" w:hAnsi="Times New Roman" w:cs="Times New Roman"/>
        </w:rPr>
        <w:t xml:space="preserve"> </w:t>
      </w:r>
      <w:r w:rsidRPr="005A266E">
        <w:rPr>
          <w:rFonts w:ascii="Times New Roman" w:eastAsia="TimesNewRomanPSMT" w:hAnsi="Times New Roman" w:cs="Times New Roman"/>
        </w:rPr>
        <w:t xml:space="preserve">dla rejestrów publicznych </w:t>
      </w:r>
      <w:r>
        <w:rPr>
          <w:rFonts w:ascii="Times New Roman" w:eastAsia="TimesNewRomanPSMT" w:hAnsi="Times New Roman" w:cs="Times New Roman"/>
        </w:rPr>
        <w:br/>
      </w:r>
      <w:r w:rsidRPr="005A266E">
        <w:rPr>
          <w:rFonts w:ascii="Times New Roman" w:eastAsia="TimesNewRomanPSMT" w:hAnsi="Times New Roman" w:cs="Times New Roman"/>
        </w:rPr>
        <w:t>i wymiany informacji w postaci elektronicznej oraz minimalnych wymagań</w:t>
      </w:r>
      <w:r>
        <w:rPr>
          <w:rFonts w:ascii="Times New Roman" w:eastAsia="TimesNewRomanPSMT" w:hAnsi="Times New Roman" w:cs="Times New Roman"/>
        </w:rPr>
        <w:t xml:space="preserve"> </w:t>
      </w:r>
      <w:r w:rsidRPr="005A266E">
        <w:rPr>
          <w:rFonts w:ascii="Times New Roman" w:eastAsia="TimesNewRomanPSMT" w:hAnsi="Times New Roman" w:cs="Times New Roman"/>
        </w:rPr>
        <w:t>dla systemów teleinformatycznych. Zamawiający rekomenduje wykorzystanie formatów: .pdf .</w:t>
      </w:r>
      <w:proofErr w:type="spellStart"/>
      <w:r w:rsidRPr="005A266E">
        <w:rPr>
          <w:rFonts w:ascii="Times New Roman" w:eastAsia="TimesNewRomanPSMT" w:hAnsi="Times New Roman" w:cs="Times New Roman"/>
        </w:rPr>
        <w:t>doc</w:t>
      </w:r>
      <w:proofErr w:type="spellEnd"/>
      <w:r w:rsidRPr="005A266E">
        <w:rPr>
          <w:rFonts w:ascii="Times New Roman" w:eastAsia="TimesNewRomanPSMT" w:hAnsi="Times New Roman" w:cs="Times New Roman"/>
        </w:rPr>
        <w:t xml:space="preserve"> .xls</w:t>
      </w:r>
      <w:r>
        <w:rPr>
          <w:rFonts w:ascii="Times New Roman" w:eastAsia="TimesNewRomanPSMT" w:hAnsi="Times New Roman" w:cs="Times New Roman"/>
        </w:rPr>
        <w:t xml:space="preserve"> </w:t>
      </w:r>
      <w:r w:rsidRPr="005A266E">
        <w:rPr>
          <w:rFonts w:ascii="Times New Roman" w:eastAsia="TimesNewRomanPSMT" w:hAnsi="Times New Roman" w:cs="Times New Roman"/>
        </w:rPr>
        <w:t>.jpg (.</w:t>
      </w:r>
      <w:proofErr w:type="spellStart"/>
      <w:r w:rsidRPr="005A266E">
        <w:rPr>
          <w:rFonts w:ascii="Times New Roman" w:eastAsia="TimesNewRomanPSMT" w:hAnsi="Times New Roman" w:cs="Times New Roman"/>
        </w:rPr>
        <w:t>jpeg</w:t>
      </w:r>
      <w:proofErr w:type="spellEnd"/>
      <w:r w:rsidRPr="005A266E">
        <w:rPr>
          <w:rFonts w:ascii="Times New Roman" w:eastAsia="TimesNewRomanPSMT" w:hAnsi="Times New Roman" w:cs="Times New Roman"/>
        </w:rPr>
        <w:t xml:space="preserve">) </w:t>
      </w:r>
      <w:r w:rsidRPr="005A266E">
        <w:rPr>
          <w:rFonts w:ascii="Times New Roman" w:eastAsia="TimesNewRomanPSMT" w:hAnsi="Times New Roman" w:cs="Times New Roman"/>
          <w:b/>
          <w:bCs/>
        </w:rPr>
        <w:t xml:space="preserve">ze szczególnym wskazaniem </w:t>
      </w:r>
      <w:r>
        <w:rPr>
          <w:rFonts w:ascii="Times New Roman" w:eastAsia="TimesNewRomanPSMT" w:hAnsi="Times New Roman" w:cs="Times New Roman"/>
          <w:b/>
          <w:bCs/>
        </w:rPr>
        <w:br/>
      </w:r>
      <w:r w:rsidRPr="005A266E">
        <w:rPr>
          <w:rFonts w:ascii="Times New Roman" w:eastAsia="TimesNewRomanPSMT" w:hAnsi="Times New Roman" w:cs="Times New Roman"/>
          <w:b/>
          <w:bCs/>
        </w:rPr>
        <w:t>na .pdf</w:t>
      </w:r>
    </w:p>
    <w:p w14:paraId="0BFC128B" w14:textId="77777777" w:rsidR="00422F6F" w:rsidRDefault="00422F6F">
      <w:pPr>
        <w:pStyle w:val="Akapitzlist"/>
        <w:numPr>
          <w:ilvl w:val="0"/>
          <w:numId w:val="24"/>
        </w:numPr>
        <w:autoSpaceDE w:val="0"/>
        <w:autoSpaceDN w:val="0"/>
        <w:adjustRightInd w:val="0"/>
        <w:spacing w:before="0" w:after="0" w:line="360" w:lineRule="auto"/>
        <w:jc w:val="both"/>
        <w:rPr>
          <w:rFonts w:ascii="Times New Roman" w:eastAsia="TimesNewRomanPSMT" w:hAnsi="Times New Roman" w:cs="Times New Roman"/>
        </w:rPr>
      </w:pPr>
      <w:r w:rsidRPr="005A266E">
        <w:rPr>
          <w:rFonts w:ascii="Times New Roman" w:eastAsia="TimesNewRomanPSMT" w:hAnsi="Times New Roman" w:cs="Times New Roman"/>
        </w:rPr>
        <w:t>W celu ewentualnej kompresji danych Zamawiający rekomenduje wykorzystanie jednego z formatów:</w:t>
      </w:r>
    </w:p>
    <w:p w14:paraId="606008FB" w14:textId="77777777" w:rsidR="00422F6F" w:rsidRDefault="00422F6F">
      <w:pPr>
        <w:pStyle w:val="Akapitzlist"/>
        <w:numPr>
          <w:ilvl w:val="0"/>
          <w:numId w:val="25"/>
        </w:numPr>
        <w:autoSpaceDE w:val="0"/>
        <w:autoSpaceDN w:val="0"/>
        <w:adjustRightInd w:val="0"/>
        <w:spacing w:before="0" w:after="0" w:line="360" w:lineRule="auto"/>
        <w:jc w:val="both"/>
        <w:rPr>
          <w:rFonts w:ascii="Times New Roman" w:eastAsia="TimesNewRomanPSMT" w:hAnsi="Times New Roman" w:cs="Times New Roman"/>
        </w:rPr>
      </w:pPr>
      <w:r w:rsidRPr="005A266E">
        <w:rPr>
          <w:rFonts w:ascii="Times New Roman" w:eastAsia="TimesNewRomanPSMT" w:hAnsi="Times New Roman" w:cs="Times New Roman"/>
        </w:rPr>
        <w:t>.zip</w:t>
      </w:r>
    </w:p>
    <w:p w14:paraId="5F455EA5" w14:textId="77777777" w:rsidR="00422F6F" w:rsidRDefault="00422F6F">
      <w:pPr>
        <w:pStyle w:val="Akapitzlist"/>
        <w:numPr>
          <w:ilvl w:val="0"/>
          <w:numId w:val="25"/>
        </w:numPr>
        <w:autoSpaceDE w:val="0"/>
        <w:autoSpaceDN w:val="0"/>
        <w:adjustRightInd w:val="0"/>
        <w:spacing w:before="0" w:after="0" w:line="360" w:lineRule="auto"/>
        <w:jc w:val="both"/>
        <w:rPr>
          <w:rFonts w:ascii="Times New Roman" w:eastAsia="TimesNewRomanPSMT" w:hAnsi="Times New Roman" w:cs="Times New Roman"/>
        </w:rPr>
      </w:pPr>
      <w:r w:rsidRPr="005A266E">
        <w:rPr>
          <w:rFonts w:ascii="Times New Roman" w:eastAsia="TimesNewRomanPSMT" w:hAnsi="Times New Roman" w:cs="Times New Roman"/>
        </w:rPr>
        <w:t>.7Z</w:t>
      </w:r>
    </w:p>
    <w:p w14:paraId="034CDB81" w14:textId="77777777" w:rsidR="00422F6F" w:rsidRPr="00082519" w:rsidRDefault="00422F6F">
      <w:pPr>
        <w:pStyle w:val="Akapitzlist"/>
        <w:numPr>
          <w:ilvl w:val="0"/>
          <w:numId w:val="24"/>
        </w:numPr>
        <w:autoSpaceDE w:val="0"/>
        <w:autoSpaceDN w:val="0"/>
        <w:adjustRightInd w:val="0"/>
        <w:spacing w:before="0" w:after="0" w:line="360" w:lineRule="auto"/>
        <w:ind w:hanging="357"/>
        <w:jc w:val="both"/>
        <w:rPr>
          <w:rFonts w:ascii="Times New Roman" w:eastAsia="TimesNewRomanPSMT" w:hAnsi="Times New Roman" w:cs="Times New Roman"/>
        </w:rPr>
      </w:pPr>
      <w:r w:rsidRPr="00082519">
        <w:rPr>
          <w:rFonts w:ascii="Times New Roman" w:eastAsia="TimesNewRomanPSMT" w:hAnsi="Times New Roman" w:cs="Times New Roman"/>
        </w:rPr>
        <w:t xml:space="preserve">Wśród formatów powszechnych a </w:t>
      </w:r>
      <w:r w:rsidRPr="00082519">
        <w:rPr>
          <w:rFonts w:ascii="Times New Roman" w:eastAsia="TimesNewRomanPSMT" w:hAnsi="Times New Roman" w:cs="Times New Roman"/>
          <w:b/>
          <w:bCs/>
        </w:rPr>
        <w:t xml:space="preserve">NIE występujących </w:t>
      </w:r>
      <w:r w:rsidRPr="00082519">
        <w:rPr>
          <w:rFonts w:ascii="Times New Roman" w:eastAsia="TimesNewRomanPSMT" w:hAnsi="Times New Roman" w:cs="Times New Roman"/>
        </w:rPr>
        <w:t>w rozporządzeniu występują: .</w:t>
      </w:r>
      <w:proofErr w:type="spellStart"/>
      <w:r w:rsidRPr="00082519">
        <w:rPr>
          <w:rFonts w:ascii="Times New Roman" w:eastAsia="TimesNewRomanPSMT" w:hAnsi="Times New Roman" w:cs="Times New Roman"/>
        </w:rPr>
        <w:t>rar</w:t>
      </w:r>
      <w:proofErr w:type="spellEnd"/>
      <w:r w:rsidRPr="00082519">
        <w:rPr>
          <w:rFonts w:ascii="Times New Roman" w:eastAsia="TimesNewRomanPSMT" w:hAnsi="Times New Roman" w:cs="Times New Roman"/>
        </w:rPr>
        <w:t xml:space="preserve"> .gif .</w:t>
      </w:r>
      <w:proofErr w:type="spellStart"/>
      <w:r w:rsidRPr="00082519">
        <w:rPr>
          <w:rFonts w:ascii="Times New Roman" w:eastAsia="TimesNewRomanPSMT" w:hAnsi="Times New Roman" w:cs="Times New Roman"/>
        </w:rPr>
        <w:t>bmp</w:t>
      </w:r>
      <w:proofErr w:type="spellEnd"/>
      <w:r w:rsidRPr="00082519">
        <w:rPr>
          <w:rFonts w:ascii="Times New Roman" w:eastAsia="TimesNewRomanPSMT" w:hAnsi="Times New Roman" w:cs="Times New Roman"/>
        </w:rPr>
        <w:t xml:space="preserve"> .</w:t>
      </w:r>
      <w:proofErr w:type="spellStart"/>
      <w:r w:rsidRPr="00082519">
        <w:rPr>
          <w:rFonts w:ascii="Times New Roman" w:eastAsia="TimesNewRomanPSMT" w:hAnsi="Times New Roman" w:cs="Times New Roman"/>
        </w:rPr>
        <w:t>numbers</w:t>
      </w:r>
      <w:proofErr w:type="spellEnd"/>
      <w:r w:rsidRPr="00082519">
        <w:rPr>
          <w:rFonts w:ascii="Times New Roman" w:eastAsia="TimesNewRomanPSMT" w:hAnsi="Times New Roman" w:cs="Times New Roman"/>
        </w:rPr>
        <w:t xml:space="preserve"> .</w:t>
      </w:r>
      <w:proofErr w:type="spellStart"/>
      <w:r w:rsidRPr="00082519">
        <w:rPr>
          <w:rFonts w:ascii="Times New Roman" w:eastAsia="TimesNewRomanPSMT" w:hAnsi="Times New Roman" w:cs="Times New Roman"/>
        </w:rPr>
        <w:t>pages</w:t>
      </w:r>
      <w:proofErr w:type="spellEnd"/>
      <w:r w:rsidRPr="00082519">
        <w:rPr>
          <w:rFonts w:ascii="Times New Roman" w:eastAsia="TimesNewRomanPSMT" w:hAnsi="Times New Roman" w:cs="Times New Roman"/>
        </w:rPr>
        <w:t xml:space="preserve">. </w:t>
      </w:r>
      <w:r w:rsidRPr="00082519">
        <w:rPr>
          <w:rFonts w:ascii="Times New Roman" w:eastAsia="TimesNewRomanPSMT" w:hAnsi="Times New Roman" w:cs="Times New Roman"/>
          <w:b/>
          <w:bCs/>
        </w:rPr>
        <w:t>Dokumenty złożone w takich plikach zostaną uznane za złożone nieskutecznie.</w:t>
      </w:r>
    </w:p>
    <w:p w14:paraId="368D8522" w14:textId="77777777" w:rsidR="00422F6F" w:rsidRPr="00082519" w:rsidRDefault="00422F6F">
      <w:pPr>
        <w:pStyle w:val="Akapitzlist"/>
        <w:numPr>
          <w:ilvl w:val="0"/>
          <w:numId w:val="24"/>
        </w:numPr>
        <w:autoSpaceDE w:val="0"/>
        <w:autoSpaceDN w:val="0"/>
        <w:adjustRightInd w:val="0"/>
        <w:spacing w:before="0" w:after="0" w:line="360" w:lineRule="auto"/>
        <w:ind w:hanging="357"/>
        <w:jc w:val="both"/>
        <w:rPr>
          <w:rFonts w:ascii="Times New Roman" w:eastAsia="TimesNewRomanPSMT" w:hAnsi="Times New Roman" w:cs="Times New Roman"/>
        </w:rPr>
      </w:pPr>
      <w:r w:rsidRPr="00082519">
        <w:rPr>
          <w:rFonts w:ascii="Times New Roman" w:eastAsia="TimesNewRomanPSMT" w:hAnsi="Times New Roman" w:cs="Times New Roman"/>
        </w:rPr>
        <w:t xml:space="preserve">Zamawiający zwraca uwagę na ograniczenia wielkości plików podpisywanych profilem zaufanym, który wynosi max 10MB, oraz na ograniczenie wielkości plików podpisywanych w aplikacji </w:t>
      </w:r>
      <w:proofErr w:type="spellStart"/>
      <w:r w:rsidRPr="00082519">
        <w:rPr>
          <w:rFonts w:ascii="Times New Roman" w:eastAsia="TimesNewRomanPSMT" w:hAnsi="Times New Roman" w:cs="Times New Roman"/>
        </w:rPr>
        <w:t>eDoApp</w:t>
      </w:r>
      <w:proofErr w:type="spellEnd"/>
      <w:r w:rsidRPr="00082519">
        <w:rPr>
          <w:rFonts w:ascii="Times New Roman" w:eastAsia="TimesNewRomanPSMT" w:hAnsi="Times New Roman" w:cs="Times New Roman"/>
        </w:rPr>
        <w:t xml:space="preserve"> służącej do składania podpisu osobistego, który wynosi max 5MB.</w:t>
      </w:r>
    </w:p>
    <w:p w14:paraId="6E3935B4" w14:textId="77777777" w:rsidR="00422F6F" w:rsidRPr="00082519" w:rsidRDefault="00422F6F">
      <w:pPr>
        <w:pStyle w:val="Akapitzlist"/>
        <w:numPr>
          <w:ilvl w:val="0"/>
          <w:numId w:val="24"/>
        </w:numPr>
        <w:autoSpaceDE w:val="0"/>
        <w:autoSpaceDN w:val="0"/>
        <w:adjustRightInd w:val="0"/>
        <w:spacing w:before="0" w:after="0" w:line="360" w:lineRule="auto"/>
        <w:ind w:hanging="357"/>
        <w:jc w:val="both"/>
        <w:rPr>
          <w:rFonts w:ascii="Times New Roman" w:eastAsia="TimesNewRomanPSMT" w:hAnsi="Times New Roman" w:cs="Times New Roman"/>
        </w:rPr>
      </w:pPr>
      <w:r w:rsidRPr="00082519">
        <w:rPr>
          <w:rFonts w:ascii="Times New Roman" w:eastAsia="TimesNewRomanPSMT" w:hAnsi="Times New Roman" w:cs="Times New Roman"/>
        </w:rPr>
        <w:t>Ze względu na niskie ryzyko naruszenia integralności pliku oraz łatwiejszą weryfikację podpisu, zamawiający zaleca, w miarę możliwości, przekonwertowanie plików składających się na ofertę na format .</w:t>
      </w:r>
      <w:r w:rsidRPr="00082519">
        <w:rPr>
          <w:rFonts w:ascii="Times New Roman" w:eastAsia="TimesNewRomanPSMT" w:hAnsi="Times New Roman" w:cs="Times New Roman"/>
          <w:b/>
          <w:bCs/>
        </w:rPr>
        <w:t xml:space="preserve">pdf </w:t>
      </w:r>
      <w:r w:rsidRPr="00082519">
        <w:rPr>
          <w:rFonts w:ascii="Times New Roman" w:eastAsia="TimesNewRomanPSMT" w:hAnsi="Times New Roman" w:cs="Times New Roman"/>
        </w:rPr>
        <w:t xml:space="preserve">i opatrzenie ich podpisem kwalifikowanym </w:t>
      </w:r>
      <w:proofErr w:type="spellStart"/>
      <w:r w:rsidRPr="00082519">
        <w:rPr>
          <w:rFonts w:ascii="Times New Roman" w:eastAsia="TimesNewRomanPSMT" w:hAnsi="Times New Roman" w:cs="Times New Roman"/>
        </w:rPr>
        <w:t>PAdES</w:t>
      </w:r>
      <w:proofErr w:type="spellEnd"/>
      <w:r w:rsidRPr="00082519">
        <w:rPr>
          <w:rFonts w:ascii="Times New Roman" w:eastAsia="TimesNewRomanPSMT" w:hAnsi="Times New Roman" w:cs="Times New Roman"/>
        </w:rPr>
        <w:t>.</w:t>
      </w:r>
    </w:p>
    <w:p w14:paraId="23CE2EC2" w14:textId="77777777" w:rsidR="00422F6F" w:rsidRPr="00082519" w:rsidRDefault="00422F6F">
      <w:pPr>
        <w:pStyle w:val="Akapitzlist"/>
        <w:numPr>
          <w:ilvl w:val="0"/>
          <w:numId w:val="24"/>
        </w:numPr>
        <w:autoSpaceDE w:val="0"/>
        <w:autoSpaceDN w:val="0"/>
        <w:adjustRightInd w:val="0"/>
        <w:spacing w:before="0" w:after="0" w:line="360" w:lineRule="auto"/>
        <w:ind w:hanging="357"/>
        <w:jc w:val="both"/>
        <w:rPr>
          <w:rFonts w:ascii="Times New Roman" w:eastAsia="TimesNewRomanPSMT" w:hAnsi="Times New Roman" w:cs="Times New Roman"/>
        </w:rPr>
      </w:pPr>
      <w:r w:rsidRPr="00082519">
        <w:rPr>
          <w:rFonts w:ascii="Times New Roman" w:eastAsia="TimesNewRomanPSMT" w:hAnsi="Times New Roman" w:cs="Times New Roman"/>
        </w:rPr>
        <w:t xml:space="preserve">Pliki w innych formatach niż .pdf zaleca się opatrzyć zewnętrznym podpisem </w:t>
      </w:r>
      <w:proofErr w:type="spellStart"/>
      <w:r w:rsidRPr="00082519">
        <w:rPr>
          <w:rFonts w:ascii="Times New Roman" w:eastAsia="TimesNewRomanPSMT" w:hAnsi="Times New Roman" w:cs="Times New Roman"/>
        </w:rPr>
        <w:t>XAdES</w:t>
      </w:r>
      <w:proofErr w:type="spellEnd"/>
      <w:r w:rsidRPr="00082519">
        <w:rPr>
          <w:rFonts w:ascii="Times New Roman" w:eastAsia="TimesNewRomanPSMT" w:hAnsi="Times New Roman" w:cs="Times New Roman"/>
        </w:rPr>
        <w:t>. Wykonawca powinien pamiętać, aby plik z podpisem przekazywać łącznie z dokumentem podpisywanym.</w:t>
      </w:r>
    </w:p>
    <w:p w14:paraId="37E47F66" w14:textId="77777777" w:rsidR="00422F6F" w:rsidRPr="00082519" w:rsidRDefault="00422F6F">
      <w:pPr>
        <w:pStyle w:val="Akapitzlist"/>
        <w:numPr>
          <w:ilvl w:val="0"/>
          <w:numId w:val="24"/>
        </w:numPr>
        <w:autoSpaceDE w:val="0"/>
        <w:autoSpaceDN w:val="0"/>
        <w:adjustRightInd w:val="0"/>
        <w:spacing w:before="0" w:after="0" w:line="360" w:lineRule="auto"/>
        <w:ind w:hanging="357"/>
        <w:jc w:val="both"/>
        <w:rPr>
          <w:rFonts w:ascii="Times New Roman" w:eastAsia="TimesNewRomanPSMT" w:hAnsi="Times New Roman" w:cs="Times New Roman"/>
        </w:rPr>
      </w:pPr>
      <w:r w:rsidRPr="00082519">
        <w:rPr>
          <w:rFonts w:ascii="Times New Roman" w:eastAsia="TimesNewRomanPSMT" w:hAnsi="Times New Roman" w:cs="Times New Roman"/>
        </w:rPr>
        <w:t>Zamawiający zaleca aby w przypadku podpisywania pliku przez kilka osób, stosować podpisy tego samego rodzaju. Podpisywanie różnymi rodzajami podpisów np. osobistym i kwalifikowanym może doprowadzić do problemów w weryfikacji plików.</w:t>
      </w:r>
    </w:p>
    <w:p w14:paraId="53F84B5D" w14:textId="77777777" w:rsidR="00422F6F" w:rsidRPr="00082519" w:rsidRDefault="00422F6F">
      <w:pPr>
        <w:pStyle w:val="Akapitzlist"/>
        <w:numPr>
          <w:ilvl w:val="0"/>
          <w:numId w:val="24"/>
        </w:numPr>
        <w:autoSpaceDE w:val="0"/>
        <w:autoSpaceDN w:val="0"/>
        <w:adjustRightInd w:val="0"/>
        <w:spacing w:before="0" w:after="0" w:line="360" w:lineRule="auto"/>
        <w:ind w:hanging="357"/>
        <w:jc w:val="both"/>
        <w:rPr>
          <w:rFonts w:ascii="Times New Roman" w:eastAsia="TimesNewRomanPSMT" w:hAnsi="Times New Roman" w:cs="Times New Roman"/>
        </w:rPr>
      </w:pPr>
      <w:r w:rsidRPr="00082519">
        <w:rPr>
          <w:rFonts w:ascii="Times New Roman" w:eastAsia="TimesNewRomanPSMT" w:hAnsi="Times New Roman" w:cs="Times New Roman"/>
        </w:rPr>
        <w:t>Zamawiający zaleca, aby Wykonawca z odpowiednim wyprzedzeniem przetestował możliwość prawidłowego wykorzystania wybranej metody podpisania plików oferty.</w:t>
      </w:r>
    </w:p>
    <w:p w14:paraId="77700A6B" w14:textId="77777777" w:rsidR="00422F6F" w:rsidRPr="00082519" w:rsidRDefault="00422F6F">
      <w:pPr>
        <w:pStyle w:val="Akapitzlist"/>
        <w:numPr>
          <w:ilvl w:val="0"/>
          <w:numId w:val="24"/>
        </w:numPr>
        <w:autoSpaceDE w:val="0"/>
        <w:autoSpaceDN w:val="0"/>
        <w:adjustRightInd w:val="0"/>
        <w:spacing w:before="0" w:after="0" w:line="360" w:lineRule="auto"/>
        <w:ind w:hanging="357"/>
        <w:jc w:val="both"/>
        <w:rPr>
          <w:rFonts w:ascii="Times New Roman" w:eastAsia="TimesNewRomanPSMT" w:hAnsi="Times New Roman" w:cs="Times New Roman"/>
        </w:rPr>
      </w:pPr>
      <w:r w:rsidRPr="00082519">
        <w:rPr>
          <w:rFonts w:ascii="Times New Roman" w:eastAsia="TimesNewRomanPSMT" w:hAnsi="Times New Roman" w:cs="Times New Roman"/>
        </w:rPr>
        <w:t>Zaleca się, aby komunikacja z Wykonawcami odbywała się tylko na platformie za pośrednictwem formularza “Wyślij wiadomość do zamawiającego”.</w:t>
      </w:r>
    </w:p>
    <w:p w14:paraId="204CB0B2" w14:textId="77777777" w:rsidR="00422F6F" w:rsidRPr="00082519" w:rsidRDefault="00422F6F">
      <w:pPr>
        <w:pStyle w:val="Akapitzlist"/>
        <w:numPr>
          <w:ilvl w:val="0"/>
          <w:numId w:val="24"/>
        </w:numPr>
        <w:autoSpaceDE w:val="0"/>
        <w:autoSpaceDN w:val="0"/>
        <w:adjustRightInd w:val="0"/>
        <w:spacing w:before="0" w:after="0" w:line="360" w:lineRule="auto"/>
        <w:ind w:hanging="357"/>
        <w:jc w:val="both"/>
        <w:rPr>
          <w:rFonts w:ascii="Times New Roman" w:eastAsia="TimesNewRomanPSMT" w:hAnsi="Times New Roman" w:cs="Times New Roman"/>
        </w:rPr>
      </w:pPr>
      <w:r w:rsidRPr="00082519">
        <w:rPr>
          <w:rFonts w:ascii="Times New Roman" w:eastAsia="TimesNewRomanPSMT" w:hAnsi="Times New Roman" w:cs="Times New Roman"/>
        </w:rPr>
        <w:t>Osobą składającą ofertę powinna być osoba kontaktowa podawana w dokumentacji.</w:t>
      </w:r>
    </w:p>
    <w:p w14:paraId="39236006" w14:textId="77777777" w:rsidR="00422F6F" w:rsidRPr="00082519" w:rsidRDefault="00422F6F">
      <w:pPr>
        <w:pStyle w:val="Akapitzlist"/>
        <w:numPr>
          <w:ilvl w:val="0"/>
          <w:numId w:val="24"/>
        </w:numPr>
        <w:autoSpaceDE w:val="0"/>
        <w:autoSpaceDN w:val="0"/>
        <w:adjustRightInd w:val="0"/>
        <w:spacing w:before="0" w:after="0" w:line="360" w:lineRule="auto"/>
        <w:ind w:hanging="357"/>
        <w:jc w:val="both"/>
        <w:rPr>
          <w:rFonts w:ascii="Times New Roman" w:eastAsia="TimesNewRomanPSMT" w:hAnsi="Times New Roman" w:cs="Times New Roman"/>
        </w:rPr>
      </w:pPr>
      <w:r w:rsidRPr="00082519">
        <w:rPr>
          <w:rFonts w:ascii="Times New Roman" w:eastAsia="TimesNewRomanPSMT" w:hAnsi="Times New Roman" w:cs="Times New Roman"/>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1D27AB56" w14:textId="77777777" w:rsidR="00422F6F" w:rsidRPr="00082519" w:rsidRDefault="00422F6F">
      <w:pPr>
        <w:pStyle w:val="Akapitzlist"/>
        <w:numPr>
          <w:ilvl w:val="0"/>
          <w:numId w:val="24"/>
        </w:numPr>
        <w:autoSpaceDE w:val="0"/>
        <w:autoSpaceDN w:val="0"/>
        <w:adjustRightInd w:val="0"/>
        <w:spacing w:before="0" w:after="0" w:line="360" w:lineRule="auto"/>
        <w:ind w:hanging="357"/>
        <w:jc w:val="both"/>
        <w:rPr>
          <w:rFonts w:ascii="Times New Roman" w:eastAsia="TimesNewRomanPSMT" w:hAnsi="Times New Roman" w:cs="Times New Roman"/>
        </w:rPr>
      </w:pPr>
      <w:r w:rsidRPr="00082519">
        <w:rPr>
          <w:rFonts w:ascii="Times New Roman" w:eastAsia="TimesNewRomanPSMT" w:hAnsi="Times New Roman" w:cs="Times New Roman"/>
        </w:rPr>
        <w:t>Podczas podpisywania plików zaleca się stosowanie algorytmu skrótu SHA2.</w:t>
      </w:r>
    </w:p>
    <w:p w14:paraId="15E4BDF7" w14:textId="77777777" w:rsidR="00422F6F" w:rsidRPr="00082519" w:rsidRDefault="00422F6F">
      <w:pPr>
        <w:pStyle w:val="Akapitzlist"/>
        <w:numPr>
          <w:ilvl w:val="0"/>
          <w:numId w:val="24"/>
        </w:numPr>
        <w:autoSpaceDE w:val="0"/>
        <w:autoSpaceDN w:val="0"/>
        <w:adjustRightInd w:val="0"/>
        <w:spacing w:before="0" w:after="0" w:line="360" w:lineRule="auto"/>
        <w:ind w:hanging="357"/>
        <w:jc w:val="both"/>
        <w:rPr>
          <w:rFonts w:ascii="Times New Roman" w:eastAsia="TimesNewRomanPSMT" w:hAnsi="Times New Roman" w:cs="Times New Roman"/>
        </w:rPr>
      </w:pPr>
      <w:r w:rsidRPr="00082519">
        <w:rPr>
          <w:rFonts w:ascii="Times New Roman" w:eastAsia="TimesNewRomanPSMT" w:hAnsi="Times New Roman" w:cs="Times New Roman"/>
        </w:rPr>
        <w:t>Jeśli wykonawca pakuje dokumenty np. w plik ZIP zalecamy wcześniejsze podpisanie każdego ze skompresowanych plików.</w:t>
      </w:r>
    </w:p>
    <w:p w14:paraId="0358574B" w14:textId="77777777" w:rsidR="00422F6F" w:rsidRPr="00082519" w:rsidRDefault="00422F6F">
      <w:pPr>
        <w:pStyle w:val="Akapitzlist"/>
        <w:numPr>
          <w:ilvl w:val="0"/>
          <w:numId w:val="24"/>
        </w:numPr>
        <w:autoSpaceDE w:val="0"/>
        <w:autoSpaceDN w:val="0"/>
        <w:adjustRightInd w:val="0"/>
        <w:spacing w:before="0" w:after="0" w:line="360" w:lineRule="auto"/>
        <w:ind w:hanging="357"/>
        <w:jc w:val="both"/>
        <w:rPr>
          <w:rFonts w:ascii="Times New Roman" w:eastAsia="TimesNewRomanPSMT" w:hAnsi="Times New Roman" w:cs="Times New Roman"/>
        </w:rPr>
      </w:pPr>
      <w:r w:rsidRPr="00082519">
        <w:rPr>
          <w:rFonts w:ascii="Times New Roman" w:eastAsia="TimesNewRomanPSMT" w:hAnsi="Times New Roman" w:cs="Times New Roman"/>
        </w:rPr>
        <w:t>Zamawiający rekomenduje wykorzystanie podpisu z kwalifikowanym znacznikiem czasu.</w:t>
      </w:r>
    </w:p>
    <w:p w14:paraId="6F199250" w14:textId="77777777" w:rsidR="00422F6F" w:rsidRPr="00F8472C" w:rsidRDefault="00422F6F">
      <w:pPr>
        <w:pStyle w:val="Akapitzlist"/>
        <w:numPr>
          <w:ilvl w:val="0"/>
          <w:numId w:val="24"/>
        </w:numPr>
        <w:autoSpaceDE w:val="0"/>
        <w:autoSpaceDN w:val="0"/>
        <w:adjustRightInd w:val="0"/>
        <w:spacing w:before="0" w:after="0" w:line="360" w:lineRule="auto"/>
        <w:ind w:hanging="357"/>
        <w:jc w:val="both"/>
        <w:rPr>
          <w:rFonts w:ascii="Times New Roman" w:eastAsia="TimesNewRomanPSMT" w:hAnsi="Times New Roman" w:cs="Times New Roman"/>
        </w:rPr>
      </w:pPr>
      <w:r w:rsidRPr="00082519">
        <w:rPr>
          <w:rFonts w:ascii="Times New Roman" w:eastAsia="TimesNewRomanPSMT" w:hAnsi="Times New Roman" w:cs="Times New Roman"/>
        </w:rPr>
        <w:t xml:space="preserve">Zamawiający zaleca aby nie wprowadzać jakichkolwiek zmian w plikach po podpisaniu ich podpisem kwalifikowanym. Może to skutkować naruszeniem integralności plików co równoważne będzie </w:t>
      </w:r>
      <w:r>
        <w:rPr>
          <w:rFonts w:ascii="Times New Roman" w:eastAsia="TimesNewRomanPSMT" w:hAnsi="Times New Roman" w:cs="Times New Roman"/>
        </w:rPr>
        <w:br/>
      </w:r>
      <w:r w:rsidRPr="00082519">
        <w:rPr>
          <w:rFonts w:ascii="Times New Roman" w:eastAsia="TimesNewRomanPSMT" w:hAnsi="Times New Roman" w:cs="Times New Roman"/>
        </w:rPr>
        <w:t>z koniecznością odrzucenia oferty w postępowaniu.</w:t>
      </w:r>
    </w:p>
    <w:p w14:paraId="006EB091" w14:textId="77777777" w:rsidR="00DB5BFC" w:rsidRDefault="00DB5BFC" w:rsidP="00DB5BFC">
      <w:pPr>
        <w:pStyle w:val="Nagwek1"/>
        <w:numPr>
          <w:ilvl w:val="0"/>
          <w:numId w:val="1"/>
        </w:numPr>
        <w:shd w:val="clear" w:color="auto" w:fill="4472C4" w:themeFill="accent1"/>
        <w:spacing w:after="240"/>
        <w:jc w:val="both"/>
        <w:rPr>
          <w:rFonts w:ascii="Times New Roman" w:hAnsi="Times New Roman" w:cs="Times New Roman"/>
          <w:caps/>
          <w:color w:val="FFFFFF" w:themeColor="background1"/>
          <w:sz w:val="20"/>
          <w:szCs w:val="20"/>
        </w:rPr>
      </w:pPr>
      <w:bookmarkStart w:id="22" w:name="_Toc144806822"/>
      <w:r w:rsidRPr="00F96DEB">
        <w:rPr>
          <w:rFonts w:ascii="Times New Roman" w:hAnsi="Times New Roman" w:cs="Times New Roman"/>
          <w:caps/>
          <w:color w:val="FFFFFF" w:themeColor="background1"/>
          <w:sz w:val="20"/>
          <w:szCs w:val="20"/>
        </w:rPr>
        <w:lastRenderedPageBreak/>
        <w:t>opis kryteriów oceny ofert wraz z podaniem wag tych kryteriów i sposobu oceny ofert</w:t>
      </w:r>
      <w:bookmarkEnd w:id="22"/>
      <w:r w:rsidRPr="00F96DEB">
        <w:rPr>
          <w:rFonts w:ascii="Times New Roman" w:hAnsi="Times New Roman" w:cs="Times New Roman"/>
          <w:caps/>
          <w:color w:val="FFFFFF" w:themeColor="background1"/>
          <w:sz w:val="20"/>
          <w:szCs w:val="20"/>
        </w:rPr>
        <w:t xml:space="preserve"> </w:t>
      </w:r>
    </w:p>
    <w:p w14:paraId="33CB059D" w14:textId="15B2474F" w:rsidR="003E4778" w:rsidRDefault="003E4778" w:rsidP="00DB5BFC">
      <w:pPr>
        <w:pStyle w:val="pkt"/>
        <w:numPr>
          <w:ilvl w:val="0"/>
          <w:numId w:val="2"/>
        </w:numPr>
        <w:spacing w:before="0" w:after="0" w:line="360" w:lineRule="auto"/>
        <w:rPr>
          <w:sz w:val="20"/>
        </w:rPr>
      </w:pPr>
      <w:r>
        <w:rPr>
          <w:sz w:val="20"/>
        </w:rPr>
        <w:t>Kryteria oceny ofert i ich znaczenie</w:t>
      </w:r>
      <w:r w:rsidR="00F175B3">
        <w:rPr>
          <w:sz w:val="20"/>
        </w:rPr>
        <w:t>:</w:t>
      </w:r>
    </w:p>
    <w:tbl>
      <w:tblPr>
        <w:tblStyle w:val="Tabela-Siatka"/>
        <w:tblW w:w="0" w:type="auto"/>
        <w:tblInd w:w="360" w:type="dxa"/>
        <w:tblLook w:val="04A0" w:firstRow="1" w:lastRow="0" w:firstColumn="1" w:lastColumn="0" w:noHBand="0" w:noVBand="1"/>
      </w:tblPr>
      <w:tblGrid>
        <w:gridCol w:w="2754"/>
        <w:gridCol w:w="2835"/>
      </w:tblGrid>
      <w:tr w:rsidR="00F175B3" w14:paraId="4B5AB862" w14:textId="77777777" w:rsidTr="00F175B3">
        <w:tc>
          <w:tcPr>
            <w:tcW w:w="2754" w:type="dxa"/>
          </w:tcPr>
          <w:p w14:paraId="619D8192" w14:textId="473D921C" w:rsidR="00F175B3" w:rsidRPr="00F175B3" w:rsidRDefault="00F175B3" w:rsidP="00F175B3">
            <w:pPr>
              <w:pStyle w:val="pkt"/>
              <w:spacing w:before="0" w:after="0" w:line="360" w:lineRule="auto"/>
              <w:ind w:left="0" w:firstLine="0"/>
              <w:rPr>
                <w:b/>
                <w:bCs/>
                <w:sz w:val="20"/>
              </w:rPr>
            </w:pPr>
            <w:r w:rsidRPr="00F175B3">
              <w:rPr>
                <w:b/>
                <w:bCs/>
                <w:sz w:val="20"/>
              </w:rPr>
              <w:t xml:space="preserve">Kryterium ceny </w:t>
            </w:r>
          </w:p>
        </w:tc>
        <w:tc>
          <w:tcPr>
            <w:tcW w:w="2835" w:type="dxa"/>
          </w:tcPr>
          <w:p w14:paraId="72809ED8" w14:textId="5FC77992" w:rsidR="00F175B3" w:rsidRPr="00F175B3" w:rsidRDefault="00F175B3" w:rsidP="00F175B3">
            <w:pPr>
              <w:pStyle w:val="pkt"/>
              <w:spacing w:before="0" w:after="0" w:line="360" w:lineRule="auto"/>
              <w:ind w:left="0" w:firstLine="0"/>
              <w:rPr>
                <w:b/>
                <w:bCs/>
                <w:sz w:val="20"/>
              </w:rPr>
            </w:pPr>
            <w:r w:rsidRPr="00F175B3">
              <w:rPr>
                <w:b/>
                <w:bCs/>
                <w:sz w:val="20"/>
              </w:rPr>
              <w:t>Waga kryterium</w:t>
            </w:r>
          </w:p>
        </w:tc>
      </w:tr>
      <w:tr w:rsidR="00F175B3" w14:paraId="33C07BBF" w14:textId="77777777" w:rsidTr="00F175B3">
        <w:tc>
          <w:tcPr>
            <w:tcW w:w="2754" w:type="dxa"/>
          </w:tcPr>
          <w:p w14:paraId="72606170" w14:textId="3FD3BCA3" w:rsidR="00F175B3" w:rsidRDefault="00F175B3" w:rsidP="00F175B3">
            <w:pPr>
              <w:pStyle w:val="pkt"/>
              <w:spacing w:before="0" w:after="0" w:line="360" w:lineRule="auto"/>
              <w:ind w:left="0" w:firstLine="0"/>
              <w:rPr>
                <w:sz w:val="20"/>
              </w:rPr>
            </w:pPr>
            <w:r>
              <w:rPr>
                <w:sz w:val="20"/>
              </w:rPr>
              <w:t>Cena</w:t>
            </w:r>
          </w:p>
        </w:tc>
        <w:tc>
          <w:tcPr>
            <w:tcW w:w="2835" w:type="dxa"/>
          </w:tcPr>
          <w:p w14:paraId="7686FDB8" w14:textId="7DE6E23D" w:rsidR="00F175B3" w:rsidRDefault="00F175B3" w:rsidP="00F175B3">
            <w:pPr>
              <w:pStyle w:val="pkt"/>
              <w:spacing w:before="0" w:after="0" w:line="360" w:lineRule="auto"/>
              <w:ind w:left="0" w:firstLine="0"/>
              <w:rPr>
                <w:sz w:val="20"/>
              </w:rPr>
            </w:pPr>
            <w:r>
              <w:rPr>
                <w:sz w:val="20"/>
              </w:rPr>
              <w:t>60%</w:t>
            </w:r>
          </w:p>
        </w:tc>
      </w:tr>
      <w:tr w:rsidR="00F175B3" w14:paraId="68D23110" w14:textId="77777777" w:rsidTr="00F175B3">
        <w:tc>
          <w:tcPr>
            <w:tcW w:w="2754" w:type="dxa"/>
          </w:tcPr>
          <w:p w14:paraId="7A582A9F" w14:textId="74D7DA32" w:rsidR="00F175B3" w:rsidRDefault="00F175B3" w:rsidP="00F175B3">
            <w:pPr>
              <w:pStyle w:val="pkt"/>
              <w:spacing w:before="0" w:after="0" w:line="360" w:lineRule="auto"/>
              <w:ind w:left="0" w:firstLine="0"/>
              <w:rPr>
                <w:sz w:val="20"/>
              </w:rPr>
            </w:pPr>
            <w:r>
              <w:rPr>
                <w:sz w:val="20"/>
              </w:rPr>
              <w:t>Okres gwarancji i rękojmi</w:t>
            </w:r>
          </w:p>
        </w:tc>
        <w:tc>
          <w:tcPr>
            <w:tcW w:w="2835" w:type="dxa"/>
          </w:tcPr>
          <w:p w14:paraId="2368069B" w14:textId="0E858F58" w:rsidR="00F175B3" w:rsidRDefault="00F175B3" w:rsidP="00F175B3">
            <w:pPr>
              <w:pStyle w:val="pkt"/>
              <w:spacing w:before="0" w:after="0" w:line="360" w:lineRule="auto"/>
              <w:ind w:left="0" w:firstLine="0"/>
              <w:rPr>
                <w:sz w:val="20"/>
              </w:rPr>
            </w:pPr>
            <w:r>
              <w:rPr>
                <w:sz w:val="20"/>
              </w:rPr>
              <w:t>40%</w:t>
            </w:r>
          </w:p>
        </w:tc>
      </w:tr>
    </w:tbl>
    <w:p w14:paraId="3C174065" w14:textId="77777777" w:rsidR="00F175B3" w:rsidRDefault="00F175B3" w:rsidP="00F175B3">
      <w:pPr>
        <w:pStyle w:val="pkt"/>
        <w:spacing w:before="0" w:after="0" w:line="360" w:lineRule="auto"/>
        <w:ind w:left="360" w:firstLine="0"/>
        <w:rPr>
          <w:sz w:val="20"/>
        </w:rPr>
      </w:pPr>
    </w:p>
    <w:p w14:paraId="26DCA31E" w14:textId="3C765B96" w:rsidR="003E4778" w:rsidRDefault="00F175B3" w:rsidP="00DB5BFC">
      <w:pPr>
        <w:pStyle w:val="pkt"/>
        <w:numPr>
          <w:ilvl w:val="0"/>
          <w:numId w:val="2"/>
        </w:numPr>
        <w:spacing w:before="0" w:after="0" w:line="360" w:lineRule="auto"/>
        <w:rPr>
          <w:sz w:val="20"/>
        </w:rPr>
      </w:pPr>
      <w:r>
        <w:rPr>
          <w:sz w:val="20"/>
        </w:rPr>
        <w:t>Sposób oceny ofert w oparciu o kryteria:</w:t>
      </w:r>
    </w:p>
    <w:p w14:paraId="74022B5E" w14:textId="601F3661" w:rsidR="00F175B3" w:rsidRDefault="00F175B3" w:rsidP="00F175B3">
      <w:pPr>
        <w:pStyle w:val="pkt"/>
        <w:numPr>
          <w:ilvl w:val="0"/>
          <w:numId w:val="40"/>
        </w:numPr>
        <w:spacing w:before="0" w:after="0" w:line="360" w:lineRule="auto"/>
        <w:rPr>
          <w:sz w:val="20"/>
        </w:rPr>
      </w:pPr>
      <w:r>
        <w:rPr>
          <w:sz w:val="20"/>
        </w:rPr>
        <w:t>Ocenie poddane zostaną oferty nie podlegające odrzuceniu.</w:t>
      </w:r>
    </w:p>
    <w:p w14:paraId="1BBE7822" w14:textId="497E2E9B" w:rsidR="00F175B3" w:rsidRDefault="00F175B3" w:rsidP="00F175B3">
      <w:pPr>
        <w:pStyle w:val="pkt"/>
        <w:numPr>
          <w:ilvl w:val="0"/>
          <w:numId w:val="40"/>
        </w:numPr>
        <w:spacing w:before="0" w:after="0" w:line="360" w:lineRule="auto"/>
        <w:rPr>
          <w:sz w:val="20"/>
        </w:rPr>
      </w:pPr>
      <w:r>
        <w:rPr>
          <w:sz w:val="20"/>
        </w:rPr>
        <w:t>Zamawiający dokona oceny ofert w zakresie kryterium „Cena” na następujących zasadach:</w:t>
      </w:r>
    </w:p>
    <w:p w14:paraId="01F41C83" w14:textId="2F22F09D" w:rsidR="00F175B3" w:rsidRDefault="00F175B3" w:rsidP="00F175B3">
      <w:pPr>
        <w:pStyle w:val="pkt"/>
        <w:numPr>
          <w:ilvl w:val="0"/>
          <w:numId w:val="41"/>
        </w:numPr>
        <w:spacing w:before="0" w:after="0" w:line="360" w:lineRule="auto"/>
        <w:rPr>
          <w:sz w:val="20"/>
        </w:rPr>
      </w:pPr>
      <w:r>
        <w:rPr>
          <w:sz w:val="20"/>
        </w:rPr>
        <w:t xml:space="preserve">Podstawą oceny ofert w tym kryterium będzie cena </w:t>
      </w:r>
      <w:r w:rsidR="009D4641">
        <w:rPr>
          <w:sz w:val="20"/>
        </w:rPr>
        <w:t>brutto za wykonanie przedmiotu zamówienia, podana przez Wykonawcę w Formularzu ofertowym.</w:t>
      </w:r>
    </w:p>
    <w:p w14:paraId="3960C8C6" w14:textId="7AA233C2" w:rsidR="009D4641" w:rsidRDefault="009D4641" w:rsidP="00F175B3">
      <w:pPr>
        <w:pStyle w:val="pkt"/>
        <w:numPr>
          <w:ilvl w:val="0"/>
          <w:numId w:val="41"/>
        </w:numPr>
        <w:spacing w:before="0" w:after="0" w:line="360" w:lineRule="auto"/>
        <w:rPr>
          <w:sz w:val="20"/>
        </w:rPr>
      </w:pPr>
      <w:r>
        <w:rPr>
          <w:sz w:val="20"/>
        </w:rPr>
        <w:t>Liczba punktów przyznanych poszczególnym ofertom wyliczona zostanie według następującej formuły:</w:t>
      </w:r>
    </w:p>
    <w:p w14:paraId="2F14F722" w14:textId="7A7B16A2" w:rsidR="009D4641" w:rsidRPr="00D0016C" w:rsidRDefault="00D0016C" w:rsidP="00D0016C">
      <w:pPr>
        <w:pStyle w:val="pkt"/>
        <w:spacing w:before="0" w:after="0" w:line="360" w:lineRule="auto"/>
        <w:ind w:left="0" w:firstLine="0"/>
        <w:rPr>
          <w:b/>
          <w:bCs/>
          <w:sz w:val="20"/>
        </w:rPr>
      </w:pPr>
      <m:oMathPara>
        <m:oMathParaPr>
          <m:jc m:val="center"/>
        </m:oMathParaPr>
        <m:oMath>
          <m:r>
            <m:rPr>
              <m:sty m:val="b"/>
            </m:rPr>
            <w:rPr>
              <w:rFonts w:ascii="Cambria Math" w:hAnsi="Cambria Math"/>
              <w:sz w:val="20"/>
            </w:rPr>
            <m:t>Pc=</m:t>
          </m:r>
          <m:f>
            <m:fPr>
              <m:ctrlPr>
                <w:rPr>
                  <w:rFonts w:ascii="Cambria Math" w:hAnsi="Cambria Math"/>
                  <w:b/>
                  <w:bCs/>
                  <w:iCs/>
                  <w:sz w:val="20"/>
                </w:rPr>
              </m:ctrlPr>
            </m:fPr>
            <m:num>
              <m:r>
                <m:rPr>
                  <m:sty m:val="b"/>
                </m:rPr>
                <w:rPr>
                  <w:rFonts w:ascii="Cambria Math" w:hAnsi="Cambria Math"/>
                  <w:sz w:val="20"/>
                </w:rPr>
                <m:t>Cn</m:t>
              </m:r>
            </m:num>
            <m:den>
              <m:r>
                <m:rPr>
                  <m:sty m:val="b"/>
                </m:rPr>
                <w:rPr>
                  <w:rFonts w:ascii="Cambria Math" w:hAnsi="Cambria Math"/>
                  <w:sz w:val="20"/>
                </w:rPr>
                <m:t>Cb</m:t>
              </m:r>
            </m:den>
          </m:f>
          <m:r>
            <m:rPr>
              <m:sty m:val="b"/>
            </m:rPr>
            <w:rPr>
              <w:rFonts w:ascii="Cambria Math" w:hAnsi="Cambria Math"/>
              <w:sz w:val="20"/>
            </w:rPr>
            <m:t xml:space="preserve"> x 100 x Wc </m:t>
          </m:r>
        </m:oMath>
      </m:oMathPara>
    </w:p>
    <w:p w14:paraId="46B6FC31" w14:textId="755A534A" w:rsidR="009D4641" w:rsidRDefault="009D4641" w:rsidP="009D4641">
      <w:pPr>
        <w:pStyle w:val="pkt"/>
        <w:spacing w:before="0" w:after="0" w:line="360" w:lineRule="auto"/>
        <w:rPr>
          <w:sz w:val="20"/>
        </w:rPr>
      </w:pPr>
      <w:r>
        <w:rPr>
          <w:sz w:val="20"/>
        </w:rPr>
        <w:t>gdzie:</w:t>
      </w:r>
    </w:p>
    <w:p w14:paraId="0888A6B2" w14:textId="30ECB913" w:rsidR="009D4641" w:rsidRDefault="009D4641" w:rsidP="009D4641">
      <w:pPr>
        <w:pStyle w:val="pkt"/>
        <w:spacing w:before="0" w:after="0" w:line="360" w:lineRule="auto"/>
        <w:ind w:left="1506" w:firstLine="0"/>
        <w:rPr>
          <w:sz w:val="20"/>
        </w:rPr>
      </w:pPr>
      <w:proofErr w:type="spellStart"/>
      <w:r>
        <w:rPr>
          <w:sz w:val="20"/>
        </w:rPr>
        <w:t>Pc</w:t>
      </w:r>
      <w:proofErr w:type="spellEnd"/>
      <w:r>
        <w:rPr>
          <w:sz w:val="20"/>
        </w:rPr>
        <w:t xml:space="preserve"> – liczba punktów otrzymanych w kryterium „Cena” </w:t>
      </w:r>
    </w:p>
    <w:p w14:paraId="7A61EE31" w14:textId="2B714AEC" w:rsidR="009D4641" w:rsidRDefault="009D4641" w:rsidP="009D4641">
      <w:pPr>
        <w:pStyle w:val="pkt"/>
        <w:spacing w:before="0" w:after="0" w:line="360" w:lineRule="auto"/>
        <w:ind w:left="1506" w:firstLine="0"/>
        <w:rPr>
          <w:sz w:val="20"/>
        </w:rPr>
      </w:pPr>
      <w:proofErr w:type="spellStart"/>
      <w:r>
        <w:rPr>
          <w:sz w:val="20"/>
        </w:rPr>
        <w:t>Cn</w:t>
      </w:r>
      <w:proofErr w:type="spellEnd"/>
      <w:r>
        <w:rPr>
          <w:sz w:val="20"/>
        </w:rPr>
        <w:t xml:space="preserve"> </w:t>
      </w:r>
      <w:r w:rsidR="00783321">
        <w:rPr>
          <w:sz w:val="20"/>
        </w:rPr>
        <w:t>–</w:t>
      </w:r>
      <w:r>
        <w:rPr>
          <w:sz w:val="20"/>
        </w:rPr>
        <w:t xml:space="preserve"> </w:t>
      </w:r>
      <w:r w:rsidR="00783321">
        <w:rPr>
          <w:sz w:val="20"/>
        </w:rPr>
        <w:t>cena najniższa wśród ofert nie odrzuconych</w:t>
      </w:r>
    </w:p>
    <w:p w14:paraId="163592CE" w14:textId="62F8A135" w:rsidR="00783321" w:rsidRDefault="00783321" w:rsidP="009D4641">
      <w:pPr>
        <w:pStyle w:val="pkt"/>
        <w:spacing w:before="0" w:after="0" w:line="360" w:lineRule="auto"/>
        <w:ind w:left="1506" w:firstLine="0"/>
        <w:rPr>
          <w:sz w:val="20"/>
        </w:rPr>
      </w:pPr>
      <w:proofErr w:type="spellStart"/>
      <w:r>
        <w:rPr>
          <w:sz w:val="20"/>
        </w:rPr>
        <w:t>Cb</w:t>
      </w:r>
      <w:proofErr w:type="spellEnd"/>
      <w:r>
        <w:rPr>
          <w:sz w:val="20"/>
        </w:rPr>
        <w:t xml:space="preserve"> – cena oferty badanej</w:t>
      </w:r>
    </w:p>
    <w:p w14:paraId="6DB37148" w14:textId="67331978" w:rsidR="00783321" w:rsidRDefault="00783321" w:rsidP="009D4641">
      <w:pPr>
        <w:pStyle w:val="pkt"/>
        <w:spacing w:before="0" w:after="0" w:line="360" w:lineRule="auto"/>
        <w:ind w:left="1506" w:firstLine="0"/>
        <w:rPr>
          <w:sz w:val="20"/>
        </w:rPr>
      </w:pPr>
      <w:proofErr w:type="spellStart"/>
      <w:r>
        <w:rPr>
          <w:sz w:val="20"/>
        </w:rPr>
        <w:t>Wc</w:t>
      </w:r>
      <w:proofErr w:type="spellEnd"/>
      <w:r>
        <w:rPr>
          <w:sz w:val="20"/>
        </w:rPr>
        <w:t xml:space="preserve"> – waga kryterium „Cena”</w:t>
      </w:r>
    </w:p>
    <w:p w14:paraId="7602F6A0" w14:textId="327627C2" w:rsidR="00783321" w:rsidRPr="00783321" w:rsidRDefault="00783321" w:rsidP="00783321">
      <w:pPr>
        <w:pStyle w:val="pkt"/>
        <w:numPr>
          <w:ilvl w:val="0"/>
          <w:numId w:val="41"/>
        </w:numPr>
        <w:spacing w:before="0" w:after="0" w:line="360" w:lineRule="auto"/>
        <w:rPr>
          <w:iCs/>
          <w:sz w:val="20"/>
        </w:rPr>
      </w:pPr>
      <w:r>
        <w:rPr>
          <w:sz w:val="20"/>
        </w:rPr>
        <w:t xml:space="preserve">Ilość punktów obliczona według powyższej formuły zostanie zaokrąglona do dwóch miejsc po przecinku. </w:t>
      </w:r>
    </w:p>
    <w:p w14:paraId="21CF13EC" w14:textId="3C3F78AC" w:rsidR="00783321" w:rsidRPr="00783321" w:rsidRDefault="00783321" w:rsidP="00783321">
      <w:pPr>
        <w:pStyle w:val="pkt"/>
        <w:numPr>
          <w:ilvl w:val="0"/>
          <w:numId w:val="40"/>
        </w:numPr>
        <w:spacing w:before="0" w:after="0" w:line="360" w:lineRule="auto"/>
        <w:rPr>
          <w:iCs/>
          <w:sz w:val="20"/>
        </w:rPr>
      </w:pPr>
      <w:r>
        <w:rPr>
          <w:sz w:val="20"/>
        </w:rPr>
        <w:t>Zamawiający dokona oceny ofert w zakresie kryterium „Okres gwarancji i rękojmi” na następujących zasadach:</w:t>
      </w:r>
    </w:p>
    <w:p w14:paraId="62D07688" w14:textId="6CD39664" w:rsidR="00783321" w:rsidRPr="004D1884" w:rsidRDefault="00783321" w:rsidP="00783321">
      <w:pPr>
        <w:pStyle w:val="pkt"/>
        <w:numPr>
          <w:ilvl w:val="2"/>
          <w:numId w:val="2"/>
        </w:numPr>
        <w:spacing w:before="0" w:after="0" w:line="360" w:lineRule="auto"/>
        <w:rPr>
          <w:iCs/>
          <w:sz w:val="20"/>
        </w:rPr>
      </w:pPr>
      <w:r>
        <w:rPr>
          <w:iCs/>
          <w:sz w:val="20"/>
        </w:rPr>
        <w:t>Podstawą oceny ofert w zakresie niniejszego kryterium będzie wyrażony w miesiącach okres gwarancji i rękojmi na cały przedmiot zamówienia</w:t>
      </w:r>
      <w:r w:rsidR="00A17E20">
        <w:rPr>
          <w:iCs/>
          <w:sz w:val="20"/>
        </w:rPr>
        <w:t xml:space="preserve"> </w:t>
      </w:r>
      <w:r w:rsidR="004D1884">
        <w:rPr>
          <w:iCs/>
          <w:sz w:val="20"/>
        </w:rPr>
        <w:t xml:space="preserve">zaproponowany przez Wykonawcę </w:t>
      </w:r>
      <w:r w:rsidR="00A17E20">
        <w:rPr>
          <w:iCs/>
          <w:sz w:val="20"/>
        </w:rPr>
        <w:br/>
      </w:r>
      <w:r w:rsidR="004D1884">
        <w:rPr>
          <w:iCs/>
          <w:sz w:val="20"/>
        </w:rPr>
        <w:t>w Formularzu ofertowym.</w:t>
      </w:r>
    </w:p>
    <w:p w14:paraId="5881CCDF" w14:textId="0AB315E3" w:rsidR="004D1884" w:rsidRPr="004D1884" w:rsidRDefault="004D1884" w:rsidP="00783321">
      <w:pPr>
        <w:pStyle w:val="pkt"/>
        <w:numPr>
          <w:ilvl w:val="2"/>
          <w:numId w:val="2"/>
        </w:numPr>
        <w:spacing w:before="0" w:after="0" w:line="360" w:lineRule="auto"/>
        <w:rPr>
          <w:iCs/>
          <w:sz w:val="20"/>
        </w:rPr>
      </w:pPr>
      <w:r>
        <w:rPr>
          <w:iCs/>
          <w:sz w:val="20"/>
        </w:rPr>
        <w:t>Okres gwarancji i rękojmi zaproponowany przez Wykonawcę nie może być krótszy niż 60 miesięcy pod rygorem odrzucenia oferty Wykonawcy jako oferty niezgodnej z warunkami zamówienia.</w:t>
      </w:r>
    </w:p>
    <w:p w14:paraId="3358BCC0" w14:textId="39FE35F0" w:rsidR="004D1884" w:rsidRPr="004D1884" w:rsidRDefault="004D1884" w:rsidP="00783321">
      <w:pPr>
        <w:pStyle w:val="pkt"/>
        <w:numPr>
          <w:ilvl w:val="2"/>
          <w:numId w:val="2"/>
        </w:numPr>
        <w:spacing w:before="0" w:after="0" w:line="360" w:lineRule="auto"/>
        <w:rPr>
          <w:iCs/>
          <w:sz w:val="20"/>
        </w:rPr>
      </w:pPr>
      <w:r>
        <w:rPr>
          <w:iCs/>
          <w:sz w:val="20"/>
        </w:rPr>
        <w:t>Zamawiający przyzna punkty za wydłużenie okresu gwarancji i rękojmi ponad wymagany minimalny okres, na następujących zasadach:</w:t>
      </w:r>
    </w:p>
    <w:p w14:paraId="7A7FF41C" w14:textId="5748DFC2" w:rsidR="004D1884" w:rsidRPr="00841349" w:rsidRDefault="00841349" w:rsidP="004D1884">
      <w:pPr>
        <w:pStyle w:val="pkt"/>
        <w:numPr>
          <w:ilvl w:val="3"/>
          <w:numId w:val="39"/>
        </w:numPr>
        <w:spacing w:before="0" w:after="0" w:line="360" w:lineRule="auto"/>
        <w:rPr>
          <w:iCs/>
          <w:sz w:val="20"/>
        </w:rPr>
      </w:pPr>
      <w:r>
        <w:rPr>
          <w:iCs/>
          <w:sz w:val="20"/>
        </w:rPr>
        <w:t>o</w:t>
      </w:r>
      <w:r w:rsidR="004D1884">
        <w:rPr>
          <w:iCs/>
          <w:sz w:val="20"/>
        </w:rPr>
        <w:t>ferta zawierająca okres gwarancji i rękojmi równy 60 miesięcy otrzyma 0 pkt</w:t>
      </w:r>
      <w:r>
        <w:rPr>
          <w:iCs/>
          <w:sz w:val="20"/>
        </w:rPr>
        <w:t>,</w:t>
      </w:r>
    </w:p>
    <w:p w14:paraId="66CA09E0" w14:textId="23078178" w:rsidR="005E23FE" w:rsidRPr="005E23FE" w:rsidRDefault="00841349" w:rsidP="005E23FE">
      <w:pPr>
        <w:pStyle w:val="pkt"/>
        <w:numPr>
          <w:ilvl w:val="3"/>
          <w:numId w:val="39"/>
        </w:numPr>
        <w:spacing w:before="0" w:after="0" w:line="360" w:lineRule="auto"/>
        <w:rPr>
          <w:iCs/>
          <w:sz w:val="20"/>
        </w:rPr>
      </w:pPr>
      <w:r>
        <w:rPr>
          <w:iCs/>
          <w:sz w:val="20"/>
        </w:rPr>
        <w:t>maksymalny okres wydłużenia gwarancji i rękojmi ponad wymagane minimum, za który Zamawiający będzie przyznawał punkty wynosi 12 miesięcy – tzn. oferta Wykonawcy</w:t>
      </w:r>
      <w:r w:rsidR="00376E82">
        <w:rPr>
          <w:iCs/>
          <w:sz w:val="20"/>
        </w:rPr>
        <w:t xml:space="preserve">, który zaproponuje okres gwarancji i rękojmi równy lub dłuższy niż </w:t>
      </w:r>
      <w:r w:rsidR="00376E82">
        <w:rPr>
          <w:iCs/>
          <w:sz w:val="20"/>
        </w:rPr>
        <w:br/>
        <w:t>72 miesiące otrzyma 40 pkt</w:t>
      </w:r>
      <w:r w:rsidR="005E23FE">
        <w:rPr>
          <w:iCs/>
          <w:sz w:val="20"/>
        </w:rPr>
        <w:t xml:space="preserve">. </w:t>
      </w:r>
      <w:r w:rsidR="005E23FE" w:rsidRPr="005E23FE">
        <w:rPr>
          <w:iCs/>
          <w:sz w:val="20"/>
        </w:rPr>
        <w:t>Wykonawca podaje w ofercie okres, na który zostanie udzielona gwarancja i rękojmia</w:t>
      </w:r>
      <w:r w:rsidR="005E23FE">
        <w:rPr>
          <w:iCs/>
          <w:sz w:val="20"/>
        </w:rPr>
        <w:t xml:space="preserve"> -</w:t>
      </w:r>
      <w:r w:rsidR="005E23FE" w:rsidRPr="005E23FE">
        <w:rPr>
          <w:iCs/>
          <w:sz w:val="20"/>
        </w:rPr>
        <w:t xml:space="preserve"> w miesiącach,</w:t>
      </w:r>
    </w:p>
    <w:p w14:paraId="711C5D23" w14:textId="77777777" w:rsidR="00376E82" w:rsidRPr="005E23FE" w:rsidRDefault="00376E82" w:rsidP="00376E82">
      <w:pPr>
        <w:pStyle w:val="pkt"/>
        <w:numPr>
          <w:ilvl w:val="3"/>
          <w:numId w:val="39"/>
        </w:numPr>
        <w:spacing w:before="0" w:after="0" w:line="360" w:lineRule="auto"/>
        <w:rPr>
          <w:iCs/>
          <w:sz w:val="20"/>
        </w:rPr>
      </w:pPr>
      <w:r w:rsidRPr="005E23FE">
        <w:rPr>
          <w:iCs/>
          <w:sz w:val="20"/>
        </w:rPr>
        <w:t>pozostałe oferty proporcjonalnie mniej, według następującej formuły:</w:t>
      </w:r>
      <w:bookmarkStart w:id="23" w:name="_Hlk135683060"/>
    </w:p>
    <w:p w14:paraId="1E34E477" w14:textId="77777777" w:rsidR="00D0016C" w:rsidRPr="00D0016C" w:rsidRDefault="00D0016C" w:rsidP="00D0016C">
      <w:pPr>
        <w:pStyle w:val="pkt"/>
        <w:spacing w:before="0" w:after="0" w:line="360" w:lineRule="auto"/>
        <w:ind w:left="2214" w:firstLine="0"/>
        <w:rPr>
          <w:iCs/>
          <w:sz w:val="10"/>
          <w:szCs w:val="10"/>
        </w:rPr>
      </w:pPr>
    </w:p>
    <w:p w14:paraId="04126BAF" w14:textId="7274B71F" w:rsidR="00376E82" w:rsidRPr="00D0016C" w:rsidRDefault="00D0016C" w:rsidP="00376E82">
      <w:pPr>
        <w:pStyle w:val="pkt"/>
        <w:spacing w:before="0" w:after="0" w:line="360" w:lineRule="auto"/>
        <w:ind w:left="0" w:firstLine="0"/>
        <w:rPr>
          <w:b/>
          <w:bCs/>
          <w:iCs/>
          <w:sz w:val="20"/>
        </w:rPr>
      </w:pPr>
      <m:oMathPara>
        <m:oMathParaPr>
          <m:jc m:val="center"/>
        </m:oMathParaPr>
        <m:oMath>
          <m:r>
            <m:rPr>
              <m:sty m:val="b"/>
            </m:rPr>
            <w:rPr>
              <w:rFonts w:ascii="Cambria Math" w:hAnsi="Cambria Math"/>
              <w:sz w:val="20"/>
            </w:rPr>
            <w:lastRenderedPageBreak/>
            <m:t>Pr=</m:t>
          </m:r>
          <m:f>
            <m:fPr>
              <m:ctrlPr>
                <w:rPr>
                  <w:rFonts w:ascii="Cambria Math" w:hAnsi="Cambria Math"/>
                  <w:b/>
                  <w:bCs/>
                  <w:iCs/>
                  <w:sz w:val="20"/>
                </w:rPr>
              </m:ctrlPr>
            </m:fPr>
            <m:num>
              <m:r>
                <m:rPr>
                  <m:sty m:val="b"/>
                </m:rPr>
                <w:rPr>
                  <w:rFonts w:ascii="Cambria Math" w:hAnsi="Cambria Math"/>
                  <w:sz w:val="20"/>
                </w:rPr>
                <m:t>Rb-60</m:t>
              </m:r>
            </m:num>
            <m:den>
              <m:r>
                <m:rPr>
                  <m:sty m:val="b"/>
                </m:rPr>
                <w:rPr>
                  <w:rFonts w:ascii="Cambria Math" w:hAnsi="Cambria Math"/>
                  <w:sz w:val="20"/>
                </w:rPr>
                <m:t>12</m:t>
              </m:r>
            </m:den>
          </m:f>
          <m:r>
            <m:rPr>
              <m:sty m:val="b"/>
            </m:rPr>
            <w:rPr>
              <w:rFonts w:ascii="Cambria Math" w:hAnsi="Cambria Math"/>
              <w:sz w:val="20"/>
            </w:rPr>
            <m:t xml:space="preserve">x 100 x Wr </m:t>
          </m:r>
        </m:oMath>
      </m:oMathPara>
    </w:p>
    <w:bookmarkEnd w:id="23"/>
    <w:p w14:paraId="1901506E" w14:textId="43F2940D" w:rsidR="00376E82" w:rsidRDefault="00363150" w:rsidP="00363150">
      <w:pPr>
        <w:pStyle w:val="pkt"/>
        <w:spacing w:before="0" w:after="0" w:line="360" w:lineRule="auto"/>
        <w:ind w:firstLine="565"/>
        <w:rPr>
          <w:iCs/>
          <w:sz w:val="20"/>
        </w:rPr>
      </w:pPr>
      <w:r>
        <w:rPr>
          <w:iCs/>
          <w:sz w:val="20"/>
        </w:rPr>
        <w:t>gdzie:</w:t>
      </w:r>
    </w:p>
    <w:p w14:paraId="7D9EC054" w14:textId="6D7AD144" w:rsidR="00363150" w:rsidRDefault="00363150" w:rsidP="00363150">
      <w:pPr>
        <w:pStyle w:val="pkt"/>
        <w:spacing w:before="0" w:after="0" w:line="360" w:lineRule="auto"/>
        <w:ind w:left="2136" w:firstLine="0"/>
        <w:rPr>
          <w:iCs/>
          <w:sz w:val="20"/>
        </w:rPr>
      </w:pPr>
      <w:r>
        <w:rPr>
          <w:iCs/>
          <w:sz w:val="20"/>
        </w:rPr>
        <w:t>Pr – liczba punktów otrzymana w kryterium „Okres gwarancji i rękojmi”</w:t>
      </w:r>
    </w:p>
    <w:p w14:paraId="7512580B" w14:textId="25D01F7D" w:rsidR="00363150" w:rsidRDefault="00363150" w:rsidP="00363150">
      <w:pPr>
        <w:pStyle w:val="pkt"/>
        <w:spacing w:before="0" w:after="0" w:line="360" w:lineRule="auto"/>
        <w:ind w:left="2136" w:firstLine="0"/>
        <w:rPr>
          <w:iCs/>
          <w:sz w:val="20"/>
        </w:rPr>
      </w:pPr>
      <w:r>
        <w:rPr>
          <w:iCs/>
          <w:sz w:val="20"/>
        </w:rPr>
        <w:t>Rb – okres gwarancji i rękojmi zaproponowany w ocenianej ofercie</w:t>
      </w:r>
    </w:p>
    <w:p w14:paraId="197554EA" w14:textId="57B1291C" w:rsidR="00363150" w:rsidRDefault="00363150" w:rsidP="00363150">
      <w:pPr>
        <w:pStyle w:val="pkt"/>
        <w:spacing w:before="0" w:after="0" w:line="360" w:lineRule="auto"/>
        <w:ind w:left="2136" w:firstLine="0"/>
        <w:rPr>
          <w:iCs/>
          <w:sz w:val="20"/>
        </w:rPr>
      </w:pPr>
      <w:proofErr w:type="spellStart"/>
      <w:r>
        <w:rPr>
          <w:iCs/>
          <w:sz w:val="20"/>
        </w:rPr>
        <w:t>Wr</w:t>
      </w:r>
      <w:proofErr w:type="spellEnd"/>
      <w:r>
        <w:rPr>
          <w:iCs/>
          <w:sz w:val="20"/>
        </w:rPr>
        <w:t xml:space="preserve"> – waga kryterium „Okres gwarancji i rękojmi”</w:t>
      </w:r>
    </w:p>
    <w:p w14:paraId="3392FB34" w14:textId="5125BE13" w:rsidR="00363150" w:rsidRDefault="00363150" w:rsidP="00363150">
      <w:pPr>
        <w:pStyle w:val="pkt"/>
        <w:spacing w:before="0" w:after="0" w:line="360" w:lineRule="auto"/>
        <w:rPr>
          <w:iCs/>
          <w:sz w:val="20"/>
        </w:rPr>
      </w:pPr>
      <w:r>
        <w:rPr>
          <w:iCs/>
          <w:sz w:val="20"/>
        </w:rPr>
        <w:t>Ilość punktów obliczona według powyższej formuły zostanie zaokrąglona do dwóch miejsc po przecinku.</w:t>
      </w:r>
    </w:p>
    <w:p w14:paraId="43DAD5CF" w14:textId="0B8AD073" w:rsidR="00363150" w:rsidRPr="00363150" w:rsidRDefault="00363150" w:rsidP="00363150">
      <w:pPr>
        <w:pStyle w:val="pkt"/>
        <w:numPr>
          <w:ilvl w:val="2"/>
          <w:numId w:val="2"/>
        </w:numPr>
        <w:spacing w:before="0" w:after="0" w:line="360" w:lineRule="auto"/>
        <w:rPr>
          <w:iCs/>
          <w:sz w:val="20"/>
        </w:rPr>
      </w:pPr>
      <w:r>
        <w:rPr>
          <w:iCs/>
          <w:sz w:val="20"/>
        </w:rPr>
        <w:t>Oferta, w której Wykonawca nie określi proponowanego okresu gwarancji i rękojmi zostanie odrzucona, jako niezgodna z warunkami zamówienia.</w:t>
      </w:r>
    </w:p>
    <w:p w14:paraId="25422CA7" w14:textId="0D450348" w:rsidR="00363150" w:rsidRPr="00D0016C" w:rsidRDefault="00D0016C" w:rsidP="00D0016C">
      <w:pPr>
        <w:pStyle w:val="pkt"/>
        <w:numPr>
          <w:ilvl w:val="0"/>
          <w:numId w:val="40"/>
        </w:numPr>
        <w:spacing w:before="0" w:after="0" w:line="360" w:lineRule="auto"/>
        <w:rPr>
          <w:iCs/>
          <w:sz w:val="20"/>
        </w:rPr>
      </w:pPr>
      <w:r>
        <w:rPr>
          <w:iCs/>
          <w:sz w:val="20"/>
        </w:rPr>
        <w:t xml:space="preserve">Za najkorzystniejszą uznana zostanie oferta, która otrzyma największą ilość punktów rozumianą jako suma punktów przyznanych na podstawie kryteriów oceny ofert podanych w ust. 1, a obliczonych zgodnie z zasadami określonymi w ust. 2 pkt 2 i 3, czyli równą </w:t>
      </w:r>
      <w:proofErr w:type="spellStart"/>
      <w:r>
        <w:rPr>
          <w:iCs/>
          <w:sz w:val="20"/>
        </w:rPr>
        <w:t>Pc</w:t>
      </w:r>
      <w:proofErr w:type="spellEnd"/>
      <w:r>
        <w:rPr>
          <w:iCs/>
          <w:sz w:val="20"/>
        </w:rPr>
        <w:t xml:space="preserve"> + Pr.</w:t>
      </w:r>
    </w:p>
    <w:p w14:paraId="0A799E56" w14:textId="2F8AADFB" w:rsidR="00D0016C" w:rsidRPr="00D0016C" w:rsidRDefault="00D0016C" w:rsidP="00D0016C">
      <w:pPr>
        <w:pStyle w:val="pkt"/>
        <w:numPr>
          <w:ilvl w:val="0"/>
          <w:numId w:val="40"/>
        </w:numPr>
        <w:spacing w:before="0" w:after="0" w:line="360" w:lineRule="auto"/>
        <w:rPr>
          <w:iCs/>
          <w:sz w:val="20"/>
        </w:rPr>
      </w:pPr>
      <w:r>
        <w:rPr>
          <w:iCs/>
          <w:sz w:val="20"/>
        </w:rPr>
        <w:t>Jeżeli nie można wybrać najkorzystniejszej oferty z uwagi na to, że dwie lub więcej ofert uzyskała taką samą ilość punktów, Zamawiający wybiera spośród tych ofert, ofertę z najniższą ceną.</w:t>
      </w:r>
    </w:p>
    <w:p w14:paraId="1B050E0D" w14:textId="391BC25B" w:rsidR="003E4778" w:rsidRPr="007E2A86" w:rsidRDefault="00D0016C" w:rsidP="007E2A86">
      <w:pPr>
        <w:pStyle w:val="pkt"/>
        <w:numPr>
          <w:ilvl w:val="0"/>
          <w:numId w:val="40"/>
        </w:numPr>
        <w:spacing w:before="0" w:after="0" w:line="360" w:lineRule="auto"/>
        <w:rPr>
          <w:iCs/>
          <w:sz w:val="20"/>
        </w:rPr>
      </w:pPr>
      <w:r>
        <w:rPr>
          <w:iCs/>
          <w:sz w:val="20"/>
        </w:rPr>
        <w:t xml:space="preserve">Jeżeli nie można dokonać wyboru oferty w sposób, o którym mowa w ust. </w:t>
      </w:r>
      <w:r w:rsidR="007E2A86">
        <w:rPr>
          <w:iCs/>
          <w:sz w:val="20"/>
        </w:rPr>
        <w:t>5, Zamawiający wezwie Wykonawców, którzy złożyli oferty, do złożenia w terminie określonym przez Zamawiającego ofert dodatkowych zawierających nową cenę.</w:t>
      </w:r>
    </w:p>
    <w:p w14:paraId="637DEF31" w14:textId="7BAD5439" w:rsidR="008B00A6" w:rsidRDefault="008B00A6" w:rsidP="008B00A6">
      <w:pPr>
        <w:pStyle w:val="Nagwek1"/>
        <w:numPr>
          <w:ilvl w:val="0"/>
          <w:numId w:val="1"/>
        </w:numPr>
        <w:shd w:val="clear" w:color="auto" w:fill="4472C4" w:themeFill="accent1"/>
        <w:spacing w:after="240"/>
        <w:jc w:val="both"/>
        <w:rPr>
          <w:rFonts w:ascii="Times New Roman" w:hAnsi="Times New Roman" w:cs="Times New Roman"/>
          <w:caps/>
          <w:color w:val="FFFFFF" w:themeColor="background1"/>
          <w:sz w:val="20"/>
          <w:szCs w:val="20"/>
        </w:rPr>
      </w:pPr>
      <w:bookmarkStart w:id="24" w:name="_Toc144806823"/>
      <w:r>
        <w:rPr>
          <w:rFonts w:ascii="Times New Roman" w:hAnsi="Times New Roman" w:cs="Times New Roman"/>
          <w:caps/>
          <w:color w:val="FFFFFF" w:themeColor="background1"/>
          <w:sz w:val="20"/>
          <w:szCs w:val="20"/>
        </w:rPr>
        <w:t>sposób obliczania ceny</w:t>
      </w:r>
      <w:bookmarkEnd w:id="24"/>
      <w:r>
        <w:rPr>
          <w:rFonts w:ascii="Times New Roman" w:hAnsi="Times New Roman" w:cs="Times New Roman"/>
          <w:caps/>
          <w:color w:val="FFFFFF" w:themeColor="background1"/>
          <w:sz w:val="20"/>
          <w:szCs w:val="20"/>
        </w:rPr>
        <w:t xml:space="preserve"> </w:t>
      </w:r>
    </w:p>
    <w:p w14:paraId="3BF62221" w14:textId="371FB82C" w:rsidR="008B00A6" w:rsidRPr="008B00A6" w:rsidRDefault="008B00A6">
      <w:pPr>
        <w:pStyle w:val="pkt"/>
        <w:numPr>
          <w:ilvl w:val="0"/>
          <w:numId w:val="33"/>
        </w:numPr>
        <w:spacing w:before="0" w:after="0" w:line="360" w:lineRule="auto"/>
        <w:rPr>
          <w:sz w:val="20"/>
        </w:rPr>
      </w:pPr>
      <w:r w:rsidRPr="008B00A6">
        <w:rPr>
          <w:sz w:val="20"/>
        </w:rPr>
        <w:t xml:space="preserve">Wykonawca podaje cenę za realizację przedmiotu zamówienia zgodnie ze wzorem Formularza Ofertowego. </w:t>
      </w:r>
      <w:r w:rsidR="004E4C40">
        <w:rPr>
          <w:sz w:val="20"/>
        </w:rPr>
        <w:t>Zamawiający</w:t>
      </w:r>
      <w:r w:rsidR="004E4C40" w:rsidRPr="004E4C40">
        <w:rPr>
          <w:sz w:val="20"/>
        </w:rPr>
        <w:t xml:space="preserve"> </w:t>
      </w:r>
      <w:r w:rsidR="004E4C40">
        <w:rPr>
          <w:sz w:val="20"/>
        </w:rPr>
        <w:t xml:space="preserve">wymaga od Wykonawcy, oprócz </w:t>
      </w:r>
      <w:r w:rsidR="004E4C40" w:rsidRPr="008B00A6">
        <w:rPr>
          <w:sz w:val="20"/>
        </w:rPr>
        <w:t>poda</w:t>
      </w:r>
      <w:r w:rsidR="004E4C40">
        <w:rPr>
          <w:sz w:val="20"/>
        </w:rPr>
        <w:t>nia</w:t>
      </w:r>
      <w:r w:rsidR="004E4C40" w:rsidRPr="008B00A6">
        <w:rPr>
          <w:sz w:val="20"/>
        </w:rPr>
        <w:t xml:space="preserve"> ce</w:t>
      </w:r>
      <w:r w:rsidR="004E4C40">
        <w:rPr>
          <w:sz w:val="20"/>
        </w:rPr>
        <w:t>ny ofertowej,</w:t>
      </w:r>
      <w:r w:rsidR="004E4C40" w:rsidRPr="008B00A6">
        <w:rPr>
          <w:sz w:val="20"/>
        </w:rPr>
        <w:t xml:space="preserve"> </w:t>
      </w:r>
      <w:r w:rsidR="004E4C40">
        <w:rPr>
          <w:sz w:val="20"/>
        </w:rPr>
        <w:t>podanie kwot za realizację poszczególnych robót</w:t>
      </w:r>
      <w:r w:rsidR="009131B8">
        <w:rPr>
          <w:sz w:val="20"/>
        </w:rPr>
        <w:t>,</w:t>
      </w:r>
      <w:r w:rsidR="004E4C40">
        <w:rPr>
          <w:sz w:val="20"/>
        </w:rPr>
        <w:t xml:space="preserve"> zgodnie z tabelą w pkt 1 Formularza Ofertowego. </w:t>
      </w:r>
    </w:p>
    <w:p w14:paraId="6C881A49" w14:textId="77777777" w:rsidR="008B00A6" w:rsidRPr="008B00A6" w:rsidRDefault="008B00A6">
      <w:pPr>
        <w:pStyle w:val="pkt"/>
        <w:numPr>
          <w:ilvl w:val="0"/>
          <w:numId w:val="33"/>
        </w:numPr>
        <w:spacing w:before="0" w:after="0" w:line="360" w:lineRule="auto"/>
        <w:rPr>
          <w:sz w:val="20"/>
        </w:rPr>
      </w:pPr>
      <w:r w:rsidRPr="008B00A6">
        <w:rPr>
          <w:sz w:val="20"/>
          <w:szCs w:val="16"/>
        </w:rPr>
        <w:t xml:space="preserve">Cenę oferty będzie stanowić kwota wyliczona, powiększona o podatek VAT. </w:t>
      </w:r>
    </w:p>
    <w:p w14:paraId="3C655B9B" w14:textId="77777777" w:rsidR="008B00A6" w:rsidRPr="008B00A6" w:rsidRDefault="008B00A6">
      <w:pPr>
        <w:pStyle w:val="pkt"/>
        <w:numPr>
          <w:ilvl w:val="0"/>
          <w:numId w:val="33"/>
        </w:numPr>
        <w:spacing w:before="0" w:after="0" w:line="360" w:lineRule="auto"/>
        <w:rPr>
          <w:sz w:val="20"/>
        </w:rPr>
      </w:pPr>
      <w:r w:rsidRPr="008B00A6">
        <w:rPr>
          <w:sz w:val="20"/>
        </w:rPr>
        <w:t xml:space="preserve">Cena ofertowa brutto musi uwzględniać wszystkie koszty związane z realizacją przedmiotu zamówienia zgodnie z opisem przedmiotu zamówienia oraz istotnymi postanowieniami umowy określonymi w niniejszej SWZ. </w:t>
      </w:r>
    </w:p>
    <w:p w14:paraId="1778112B" w14:textId="6317C181" w:rsidR="008B00A6" w:rsidRPr="008B00A6" w:rsidRDefault="008B00A6">
      <w:pPr>
        <w:pStyle w:val="pkt"/>
        <w:numPr>
          <w:ilvl w:val="0"/>
          <w:numId w:val="33"/>
        </w:numPr>
        <w:spacing w:before="0" w:after="0" w:line="360" w:lineRule="auto"/>
        <w:rPr>
          <w:sz w:val="20"/>
        </w:rPr>
      </w:pPr>
      <w:r w:rsidRPr="008B00A6">
        <w:rPr>
          <w:sz w:val="20"/>
        </w:rPr>
        <w:t>Cena podana na Formularzu Ofertowym jest ceną ostateczną, niepodlegającą negocjacji i wyczerpującą wszelkie należności Wykonawcy wobec Zamawiającego związane z realizacją przedmiotu zamówienia.</w:t>
      </w:r>
    </w:p>
    <w:p w14:paraId="74375983" w14:textId="77777777" w:rsidR="008B00A6" w:rsidRPr="008B00A6" w:rsidRDefault="008B00A6">
      <w:pPr>
        <w:pStyle w:val="pkt"/>
        <w:numPr>
          <w:ilvl w:val="0"/>
          <w:numId w:val="33"/>
        </w:numPr>
        <w:spacing w:before="0" w:after="0" w:line="360" w:lineRule="auto"/>
        <w:rPr>
          <w:sz w:val="20"/>
        </w:rPr>
      </w:pPr>
      <w:r w:rsidRPr="008B00A6">
        <w:rPr>
          <w:sz w:val="20"/>
        </w:rPr>
        <w:t>Cena oferty powinna być wyrażona w złotych polskich (PLN) z dokładnością do dwóch miejsc po przecinku.</w:t>
      </w:r>
    </w:p>
    <w:p w14:paraId="0A71EDF4" w14:textId="77777777" w:rsidR="008B00A6" w:rsidRPr="008B00A6" w:rsidRDefault="008B00A6">
      <w:pPr>
        <w:pStyle w:val="pkt"/>
        <w:numPr>
          <w:ilvl w:val="0"/>
          <w:numId w:val="33"/>
        </w:numPr>
        <w:spacing w:before="0" w:after="0" w:line="360" w:lineRule="auto"/>
        <w:rPr>
          <w:sz w:val="20"/>
        </w:rPr>
      </w:pPr>
      <w:r w:rsidRPr="008B00A6">
        <w:rPr>
          <w:sz w:val="20"/>
        </w:rPr>
        <w:t>Wyliczona cena oferty brutto będzie służyć do porównania złożonych ofert i do rozliczenia w trakcie realizacji zamówienia.</w:t>
      </w:r>
    </w:p>
    <w:p w14:paraId="4FC26AC1" w14:textId="12E1CA31" w:rsidR="008B00A6" w:rsidRPr="008B00A6" w:rsidRDefault="008B00A6">
      <w:pPr>
        <w:pStyle w:val="pkt"/>
        <w:numPr>
          <w:ilvl w:val="0"/>
          <w:numId w:val="33"/>
        </w:numPr>
        <w:spacing w:before="0" w:after="0" w:line="360" w:lineRule="auto"/>
        <w:rPr>
          <w:sz w:val="20"/>
        </w:rPr>
      </w:pPr>
      <w:r w:rsidRPr="008B00A6">
        <w:rPr>
          <w:sz w:val="20"/>
        </w:rPr>
        <w:t>Jeżeli została złożona oferta, której wybór prowadziłby do powstania u Zamawiającego obowiązku podatkowego zgodnie z ustawą z dnia 11 marca 2004 r. o podatku od towarów i usług (</w:t>
      </w:r>
      <w:proofErr w:type="spellStart"/>
      <w:r w:rsidRPr="008B00A6">
        <w:rPr>
          <w:sz w:val="20"/>
        </w:rPr>
        <w:t>t.j</w:t>
      </w:r>
      <w:proofErr w:type="spellEnd"/>
      <w:r w:rsidRPr="008B00A6">
        <w:rPr>
          <w:sz w:val="20"/>
        </w:rPr>
        <w:t>. Dz. U. z 202</w:t>
      </w:r>
      <w:r w:rsidR="00AB6ECF">
        <w:rPr>
          <w:sz w:val="20"/>
        </w:rPr>
        <w:t>3</w:t>
      </w:r>
      <w:r w:rsidRPr="008B00A6">
        <w:rPr>
          <w:sz w:val="20"/>
        </w:rPr>
        <w:t xml:space="preserve"> r. poz. </w:t>
      </w:r>
      <w:r w:rsidR="00AB6ECF">
        <w:rPr>
          <w:sz w:val="20"/>
        </w:rPr>
        <w:t>1570</w:t>
      </w:r>
      <w:r w:rsidR="0050211A">
        <w:rPr>
          <w:sz w:val="20"/>
        </w:rPr>
        <w:t xml:space="preserve"> z </w:t>
      </w:r>
      <w:proofErr w:type="spellStart"/>
      <w:r w:rsidR="0050211A">
        <w:rPr>
          <w:sz w:val="20"/>
        </w:rPr>
        <w:t>późn</w:t>
      </w:r>
      <w:proofErr w:type="spellEnd"/>
      <w:r w:rsidR="0050211A">
        <w:rPr>
          <w:sz w:val="20"/>
        </w:rPr>
        <w:t>. zm.</w:t>
      </w:r>
      <w:r w:rsidRPr="008B00A6">
        <w:rPr>
          <w:sz w:val="20"/>
        </w:rPr>
        <w:t>), dla celów zastosowania kryterium ceny lub kosztu Zamawiający dolicza do przedstawionej w tej ofercie ceny kwotę podatku od towarów i usług, którą miałby obowiązek rozliczyć.</w:t>
      </w:r>
    </w:p>
    <w:p w14:paraId="70864208" w14:textId="77777777" w:rsidR="008B00A6" w:rsidRPr="008B00A6" w:rsidRDefault="008B00A6">
      <w:pPr>
        <w:pStyle w:val="pkt"/>
        <w:numPr>
          <w:ilvl w:val="0"/>
          <w:numId w:val="33"/>
        </w:numPr>
        <w:spacing w:before="0" w:after="0" w:line="360" w:lineRule="auto"/>
        <w:rPr>
          <w:sz w:val="20"/>
        </w:rPr>
      </w:pPr>
      <w:r w:rsidRPr="008B00A6">
        <w:rPr>
          <w:sz w:val="20"/>
        </w:rPr>
        <w:t>W ofercie, o której mowa w pkt. 7, Wykonawca ma obowiązek:</w:t>
      </w:r>
    </w:p>
    <w:p w14:paraId="69A01787" w14:textId="77777777" w:rsidR="008B00A6" w:rsidRPr="008B00A6" w:rsidRDefault="008B00A6">
      <w:pPr>
        <w:pStyle w:val="pkt"/>
        <w:numPr>
          <w:ilvl w:val="0"/>
          <w:numId w:val="34"/>
        </w:numPr>
        <w:spacing w:before="0" w:after="0" w:line="360" w:lineRule="auto"/>
        <w:rPr>
          <w:sz w:val="20"/>
        </w:rPr>
      </w:pPr>
      <w:r w:rsidRPr="008B00A6">
        <w:rPr>
          <w:sz w:val="20"/>
        </w:rPr>
        <w:t>poinformowania Zamawiającego, że wybór jego oferty będzie prowadził do powstania u Zamawiającego obowiązku podatkowego;</w:t>
      </w:r>
    </w:p>
    <w:p w14:paraId="3DB3822A" w14:textId="77777777" w:rsidR="008B00A6" w:rsidRPr="008B00A6" w:rsidRDefault="008B00A6">
      <w:pPr>
        <w:pStyle w:val="pkt"/>
        <w:numPr>
          <w:ilvl w:val="0"/>
          <w:numId w:val="34"/>
        </w:numPr>
        <w:spacing w:before="0" w:after="0" w:line="360" w:lineRule="auto"/>
        <w:rPr>
          <w:sz w:val="20"/>
        </w:rPr>
      </w:pPr>
      <w:r w:rsidRPr="008B00A6">
        <w:rPr>
          <w:sz w:val="20"/>
        </w:rPr>
        <w:t>wskazania nazwy (rodzaju) towaru lub usługi, których dostawa lub świadczenie będą prowadziły do powstania obowiązku podatkowego;</w:t>
      </w:r>
    </w:p>
    <w:p w14:paraId="2A956338" w14:textId="28F55504" w:rsidR="008B00A6" w:rsidRDefault="008B00A6">
      <w:pPr>
        <w:pStyle w:val="pkt"/>
        <w:numPr>
          <w:ilvl w:val="0"/>
          <w:numId w:val="34"/>
        </w:numPr>
        <w:spacing w:before="0" w:after="0" w:line="360" w:lineRule="auto"/>
        <w:rPr>
          <w:sz w:val="20"/>
        </w:rPr>
      </w:pPr>
      <w:r w:rsidRPr="008B00A6">
        <w:rPr>
          <w:sz w:val="20"/>
        </w:rPr>
        <w:lastRenderedPageBreak/>
        <w:t>wskazania wartości towaru lub usługi objętego obowiązkiem podatkowym Zamawiającego, bez kwoty podatku;</w:t>
      </w:r>
    </w:p>
    <w:p w14:paraId="219D268D" w14:textId="64F7AAE0" w:rsidR="008B00A6" w:rsidRPr="00114597" w:rsidRDefault="008B00A6">
      <w:pPr>
        <w:pStyle w:val="pkt"/>
        <w:numPr>
          <w:ilvl w:val="0"/>
          <w:numId w:val="34"/>
        </w:numPr>
        <w:spacing w:before="0" w:after="0" w:line="360" w:lineRule="auto"/>
        <w:rPr>
          <w:sz w:val="20"/>
        </w:rPr>
      </w:pPr>
      <w:r w:rsidRPr="008B00A6">
        <w:rPr>
          <w:sz w:val="20"/>
        </w:rPr>
        <w:t>wskazania stawki podatku od towarów i usług, która zgodnie z wiedzą Wykonawcy, będzie miała zastosowanie.</w:t>
      </w:r>
    </w:p>
    <w:p w14:paraId="0D3CDD6F" w14:textId="495C5899" w:rsidR="0087786F" w:rsidRDefault="00114597" w:rsidP="0087786F">
      <w:pPr>
        <w:pStyle w:val="Nagwek1"/>
        <w:numPr>
          <w:ilvl w:val="0"/>
          <w:numId w:val="1"/>
        </w:numPr>
        <w:shd w:val="clear" w:color="auto" w:fill="4472C4" w:themeFill="accent1"/>
        <w:spacing w:after="240"/>
        <w:jc w:val="both"/>
        <w:rPr>
          <w:rFonts w:ascii="Times New Roman" w:hAnsi="Times New Roman" w:cs="Times New Roman"/>
          <w:caps/>
          <w:color w:val="FFFFFF" w:themeColor="background1"/>
          <w:sz w:val="20"/>
          <w:szCs w:val="20"/>
        </w:rPr>
      </w:pPr>
      <w:bookmarkStart w:id="25" w:name="_Toc144806824"/>
      <w:r>
        <w:rPr>
          <w:rFonts w:ascii="Times New Roman" w:hAnsi="Times New Roman" w:cs="Times New Roman"/>
          <w:caps/>
          <w:color w:val="FFFFFF" w:themeColor="background1"/>
          <w:sz w:val="20"/>
          <w:szCs w:val="20"/>
        </w:rPr>
        <w:t>Wymagania dotycz</w:t>
      </w:r>
      <w:r w:rsidR="00F213C1">
        <w:rPr>
          <w:rFonts w:ascii="Times New Roman" w:hAnsi="Times New Roman" w:cs="Times New Roman"/>
          <w:caps/>
          <w:color w:val="FFFFFF" w:themeColor="background1"/>
          <w:sz w:val="20"/>
          <w:szCs w:val="20"/>
        </w:rPr>
        <w:t>Ą</w:t>
      </w:r>
      <w:r>
        <w:rPr>
          <w:rFonts w:ascii="Times New Roman" w:hAnsi="Times New Roman" w:cs="Times New Roman"/>
          <w:caps/>
          <w:color w:val="FFFFFF" w:themeColor="background1"/>
          <w:sz w:val="20"/>
          <w:szCs w:val="20"/>
        </w:rPr>
        <w:t>ce wadium, w tym jego kwota</w:t>
      </w:r>
      <w:bookmarkEnd w:id="25"/>
    </w:p>
    <w:p w14:paraId="7E26DFDF" w14:textId="235D5081" w:rsidR="00114597" w:rsidRPr="00F213C1" w:rsidRDefault="00114597" w:rsidP="00114597">
      <w:pPr>
        <w:pStyle w:val="pkt"/>
        <w:numPr>
          <w:ilvl w:val="0"/>
          <w:numId w:val="12"/>
        </w:numPr>
        <w:spacing w:before="0" w:after="0" w:line="360" w:lineRule="auto"/>
        <w:rPr>
          <w:color w:val="FF0000"/>
          <w:sz w:val="20"/>
        </w:rPr>
      </w:pPr>
      <w:r w:rsidRPr="00114597">
        <w:rPr>
          <w:sz w:val="20"/>
        </w:rPr>
        <w:t xml:space="preserve">Zamawiający wymaga wniesienia wadium w </w:t>
      </w:r>
      <w:r w:rsidRPr="00F213C1">
        <w:rPr>
          <w:sz w:val="20"/>
        </w:rPr>
        <w:t xml:space="preserve">wysokości </w:t>
      </w:r>
      <w:r w:rsidR="00F213C1" w:rsidRPr="00F213C1">
        <w:rPr>
          <w:b/>
          <w:bCs/>
          <w:sz w:val="20"/>
        </w:rPr>
        <w:t>7 500</w:t>
      </w:r>
      <w:r w:rsidR="009354D5" w:rsidRPr="00F213C1">
        <w:rPr>
          <w:b/>
          <w:bCs/>
          <w:sz w:val="20"/>
        </w:rPr>
        <w:t xml:space="preserve">,00 </w:t>
      </w:r>
      <w:r w:rsidRPr="00F213C1">
        <w:rPr>
          <w:b/>
          <w:bCs/>
          <w:sz w:val="20"/>
        </w:rPr>
        <w:t>zł</w:t>
      </w:r>
      <w:r w:rsidR="009354D5" w:rsidRPr="00F213C1">
        <w:rPr>
          <w:sz w:val="20"/>
        </w:rPr>
        <w:t xml:space="preserve"> (</w:t>
      </w:r>
      <w:r w:rsidRPr="00F213C1">
        <w:rPr>
          <w:sz w:val="20"/>
        </w:rPr>
        <w:t>słownie:</w:t>
      </w:r>
      <w:r w:rsidR="00F213C1" w:rsidRPr="00F213C1">
        <w:rPr>
          <w:sz w:val="20"/>
        </w:rPr>
        <w:t xml:space="preserve"> siedem</w:t>
      </w:r>
      <w:r w:rsidR="001C7446" w:rsidRPr="00F213C1">
        <w:rPr>
          <w:sz w:val="20"/>
        </w:rPr>
        <w:t xml:space="preserve"> </w:t>
      </w:r>
      <w:r w:rsidR="00A41815" w:rsidRPr="00F213C1">
        <w:rPr>
          <w:sz w:val="20"/>
        </w:rPr>
        <w:t>tysięcy</w:t>
      </w:r>
      <w:r w:rsidR="00F213C1" w:rsidRPr="00F213C1">
        <w:rPr>
          <w:sz w:val="20"/>
        </w:rPr>
        <w:t xml:space="preserve"> pięćset</w:t>
      </w:r>
      <w:r w:rsidR="009354D5" w:rsidRPr="00F213C1">
        <w:rPr>
          <w:sz w:val="20"/>
        </w:rPr>
        <w:t xml:space="preserve"> </w:t>
      </w:r>
      <w:r w:rsidRPr="00F213C1">
        <w:rPr>
          <w:sz w:val="20"/>
        </w:rPr>
        <w:t>zł</w:t>
      </w:r>
      <w:r w:rsidR="00F213C1">
        <w:rPr>
          <w:sz w:val="20"/>
        </w:rPr>
        <w:t xml:space="preserve">otych </w:t>
      </w:r>
      <w:r w:rsidRPr="00F213C1">
        <w:rPr>
          <w:sz w:val="20"/>
        </w:rPr>
        <w:t>00/100</w:t>
      </w:r>
      <w:r w:rsidR="009354D5" w:rsidRPr="00F213C1">
        <w:rPr>
          <w:sz w:val="20"/>
        </w:rPr>
        <w:t>)</w:t>
      </w:r>
      <w:r w:rsidRPr="00F213C1">
        <w:rPr>
          <w:sz w:val="20"/>
        </w:rPr>
        <w:t>.</w:t>
      </w:r>
    </w:p>
    <w:p w14:paraId="34676D8A" w14:textId="322AA167" w:rsidR="00114597" w:rsidRPr="00114597" w:rsidRDefault="00114597" w:rsidP="00114597">
      <w:pPr>
        <w:pStyle w:val="pkt"/>
        <w:numPr>
          <w:ilvl w:val="0"/>
          <w:numId w:val="12"/>
        </w:numPr>
        <w:spacing w:before="0" w:after="0" w:line="360" w:lineRule="auto"/>
        <w:rPr>
          <w:sz w:val="20"/>
        </w:rPr>
      </w:pPr>
      <w:r w:rsidRPr="00114597">
        <w:rPr>
          <w:sz w:val="20"/>
        </w:rPr>
        <w:t xml:space="preserve">Wadium wnosi się przed upływem terminu składania ofert i utrzymuje nieprzerwanie do dnia upływu terminu związania ofertą, z wyjątkiem przypadków, o których mowa w art. 98 ust. 1 pkt 2 i 3 oraz ust. 2 </w:t>
      </w:r>
      <w:proofErr w:type="spellStart"/>
      <w:r w:rsidR="0050211A">
        <w:rPr>
          <w:sz w:val="20"/>
        </w:rPr>
        <w:t>Pzp</w:t>
      </w:r>
      <w:proofErr w:type="spellEnd"/>
      <w:r w:rsidRPr="00114597">
        <w:rPr>
          <w:sz w:val="20"/>
        </w:rPr>
        <w:t>.</w:t>
      </w:r>
    </w:p>
    <w:p w14:paraId="7EE226F6" w14:textId="77777777" w:rsidR="00114597" w:rsidRPr="00114597" w:rsidRDefault="00114597" w:rsidP="00114597">
      <w:pPr>
        <w:pStyle w:val="pkt"/>
        <w:numPr>
          <w:ilvl w:val="0"/>
          <w:numId w:val="12"/>
        </w:numPr>
        <w:spacing w:before="0" w:after="0" w:line="360" w:lineRule="auto"/>
        <w:rPr>
          <w:sz w:val="20"/>
        </w:rPr>
      </w:pPr>
      <w:r w:rsidRPr="00114597">
        <w:rPr>
          <w:sz w:val="20"/>
        </w:rPr>
        <w:t>Przedłużenie terminu związania ofertą jest dopuszczalne tylko z jednoczesnym przedłużeniem okresu ważności wadium albo, jeżeli nie jest to możliwe, z wniesieniem nowego wadium na przedłużony okres związania ofertą.</w:t>
      </w:r>
    </w:p>
    <w:p w14:paraId="44FDB7C8" w14:textId="77777777" w:rsidR="00114597" w:rsidRPr="00114597" w:rsidRDefault="00114597" w:rsidP="00114597">
      <w:pPr>
        <w:pStyle w:val="pkt"/>
        <w:numPr>
          <w:ilvl w:val="0"/>
          <w:numId w:val="12"/>
        </w:numPr>
        <w:spacing w:before="0" w:after="0" w:line="360" w:lineRule="auto"/>
        <w:rPr>
          <w:sz w:val="20"/>
        </w:rPr>
      </w:pPr>
      <w:r w:rsidRPr="00114597">
        <w:rPr>
          <w:sz w:val="20"/>
        </w:rPr>
        <w:t>Wadium może być wnoszone według wyboru Wykonawcy w jednej lub kilku następujących formach:</w:t>
      </w:r>
    </w:p>
    <w:p w14:paraId="54805CC8" w14:textId="77777777" w:rsidR="00114597" w:rsidRPr="00114597" w:rsidRDefault="00114597" w:rsidP="00114597">
      <w:pPr>
        <w:pStyle w:val="pkt"/>
        <w:numPr>
          <w:ilvl w:val="0"/>
          <w:numId w:val="13"/>
        </w:numPr>
        <w:spacing w:before="0" w:after="0" w:line="360" w:lineRule="auto"/>
        <w:ind w:left="720"/>
        <w:rPr>
          <w:sz w:val="20"/>
        </w:rPr>
      </w:pPr>
      <w:r w:rsidRPr="00114597">
        <w:rPr>
          <w:sz w:val="20"/>
        </w:rPr>
        <w:t>pieniądzu;</w:t>
      </w:r>
    </w:p>
    <w:p w14:paraId="5B74386D" w14:textId="77777777" w:rsidR="00114597" w:rsidRPr="00114597" w:rsidRDefault="00114597" w:rsidP="00114597">
      <w:pPr>
        <w:pStyle w:val="pkt"/>
        <w:numPr>
          <w:ilvl w:val="0"/>
          <w:numId w:val="13"/>
        </w:numPr>
        <w:spacing w:before="0" w:after="0" w:line="360" w:lineRule="auto"/>
        <w:ind w:left="720"/>
        <w:rPr>
          <w:sz w:val="20"/>
        </w:rPr>
      </w:pPr>
      <w:r w:rsidRPr="00114597">
        <w:rPr>
          <w:sz w:val="20"/>
        </w:rPr>
        <w:t>gwarancjach bankowych;</w:t>
      </w:r>
    </w:p>
    <w:p w14:paraId="14A58A49" w14:textId="77777777" w:rsidR="00114597" w:rsidRPr="00114597" w:rsidRDefault="00114597" w:rsidP="00114597">
      <w:pPr>
        <w:pStyle w:val="pkt"/>
        <w:numPr>
          <w:ilvl w:val="0"/>
          <w:numId w:val="13"/>
        </w:numPr>
        <w:spacing w:before="0" w:after="0" w:line="360" w:lineRule="auto"/>
        <w:ind w:left="720"/>
        <w:rPr>
          <w:sz w:val="20"/>
        </w:rPr>
      </w:pPr>
      <w:r w:rsidRPr="00114597">
        <w:rPr>
          <w:sz w:val="20"/>
        </w:rPr>
        <w:t>gwarancjach ubezpieczeniowych;</w:t>
      </w:r>
    </w:p>
    <w:p w14:paraId="2DB6E072" w14:textId="6A00DB9E" w:rsidR="00114597" w:rsidRPr="00114597" w:rsidRDefault="00114597" w:rsidP="00114597">
      <w:pPr>
        <w:pStyle w:val="pkt"/>
        <w:numPr>
          <w:ilvl w:val="0"/>
          <w:numId w:val="13"/>
        </w:numPr>
        <w:spacing w:before="0" w:after="0" w:line="360" w:lineRule="auto"/>
        <w:ind w:left="720"/>
        <w:rPr>
          <w:sz w:val="20"/>
        </w:rPr>
      </w:pPr>
      <w:r w:rsidRPr="00114597">
        <w:rPr>
          <w:sz w:val="20"/>
        </w:rPr>
        <w:t xml:space="preserve">poręczeniach udzielanych przez podmioty, o których mowa w art. 6b ust. 5 pkt 2 ustawy z dnia </w:t>
      </w:r>
      <w:r w:rsidR="00391C28">
        <w:rPr>
          <w:sz w:val="20"/>
        </w:rPr>
        <w:br/>
      </w:r>
      <w:r w:rsidRPr="00114597">
        <w:rPr>
          <w:sz w:val="20"/>
        </w:rPr>
        <w:t>9 listopada 2000 r. o utworzeniu Polskiej Agencji Rozwoju Przedsiębiorczości (</w:t>
      </w:r>
      <w:r w:rsidR="00E9385E">
        <w:rPr>
          <w:sz w:val="20"/>
        </w:rPr>
        <w:t xml:space="preserve">tj. </w:t>
      </w:r>
      <w:r w:rsidRPr="00114597">
        <w:rPr>
          <w:sz w:val="20"/>
        </w:rPr>
        <w:t>Dz. U. z 202</w:t>
      </w:r>
      <w:r w:rsidR="00E9385E">
        <w:rPr>
          <w:sz w:val="20"/>
        </w:rPr>
        <w:t>3</w:t>
      </w:r>
      <w:r w:rsidRPr="00114597">
        <w:rPr>
          <w:sz w:val="20"/>
        </w:rPr>
        <w:t xml:space="preserve"> r.</w:t>
      </w:r>
      <w:r w:rsidR="0050211A">
        <w:rPr>
          <w:sz w:val="20"/>
        </w:rPr>
        <w:t>,</w:t>
      </w:r>
      <w:r w:rsidRPr="00114597">
        <w:rPr>
          <w:sz w:val="20"/>
        </w:rPr>
        <w:t xml:space="preserve"> </w:t>
      </w:r>
      <w:r w:rsidR="0050211A">
        <w:rPr>
          <w:sz w:val="20"/>
        </w:rPr>
        <w:br/>
      </w:r>
      <w:r w:rsidRPr="00114597">
        <w:rPr>
          <w:sz w:val="20"/>
        </w:rPr>
        <w:t xml:space="preserve">poz. </w:t>
      </w:r>
      <w:r w:rsidR="00E9385E">
        <w:rPr>
          <w:sz w:val="20"/>
        </w:rPr>
        <w:t>462</w:t>
      </w:r>
      <w:r w:rsidRPr="00114597">
        <w:rPr>
          <w:sz w:val="20"/>
        </w:rPr>
        <w:t>).</w:t>
      </w:r>
    </w:p>
    <w:p w14:paraId="5BCD4BA8" w14:textId="70560C64" w:rsidR="00114597" w:rsidRPr="007D31A7" w:rsidRDefault="00114597" w:rsidP="00114597">
      <w:pPr>
        <w:pStyle w:val="pkt"/>
        <w:numPr>
          <w:ilvl w:val="0"/>
          <w:numId w:val="12"/>
        </w:numPr>
        <w:spacing w:before="0" w:after="0" w:line="360" w:lineRule="auto"/>
        <w:rPr>
          <w:sz w:val="20"/>
        </w:rPr>
      </w:pPr>
      <w:r w:rsidRPr="00114597">
        <w:rPr>
          <w:sz w:val="20"/>
        </w:rPr>
        <w:t xml:space="preserve">Wadium wnoszone w pieniądzu wpłaca się przelewem na rachunek bankowy wskazany przez Zamawiającego, tj. 44 8173 0005 2002 0006 0017 0002, z dopiskiem na przelewie: </w:t>
      </w:r>
      <w:r w:rsidRPr="007D31A7">
        <w:rPr>
          <w:sz w:val="20"/>
        </w:rPr>
        <w:t xml:space="preserve">„Wadium – </w:t>
      </w:r>
      <w:r w:rsidR="00AB6ECF">
        <w:rPr>
          <w:sz w:val="20"/>
        </w:rPr>
        <w:t>Budowa drogi gminnej w miejscowości Bzowo</w:t>
      </w:r>
      <w:r w:rsidRPr="007D31A7">
        <w:rPr>
          <w:sz w:val="20"/>
        </w:rPr>
        <w:t xml:space="preserve">, </w:t>
      </w:r>
      <w:r w:rsidR="006E2458" w:rsidRPr="007D31A7">
        <w:rPr>
          <w:sz w:val="20"/>
        </w:rPr>
        <w:t>RI.II</w:t>
      </w:r>
      <w:r w:rsidRPr="007D31A7">
        <w:rPr>
          <w:sz w:val="20"/>
        </w:rPr>
        <w:t>.271.</w:t>
      </w:r>
      <w:r w:rsidR="00A41815" w:rsidRPr="007D31A7">
        <w:rPr>
          <w:sz w:val="20"/>
        </w:rPr>
        <w:t>1</w:t>
      </w:r>
      <w:r w:rsidR="00AB6ECF">
        <w:rPr>
          <w:sz w:val="20"/>
        </w:rPr>
        <w:t>6</w:t>
      </w:r>
      <w:r w:rsidRPr="007D31A7">
        <w:rPr>
          <w:sz w:val="20"/>
        </w:rPr>
        <w:t>.202</w:t>
      </w:r>
      <w:r w:rsidR="006E2458" w:rsidRPr="007D31A7">
        <w:rPr>
          <w:sz w:val="20"/>
        </w:rPr>
        <w:t>3</w:t>
      </w:r>
      <w:r w:rsidRPr="007D31A7">
        <w:rPr>
          <w:sz w:val="20"/>
        </w:rPr>
        <w:t>”.</w:t>
      </w:r>
    </w:p>
    <w:p w14:paraId="6DDC487E" w14:textId="77777777" w:rsidR="00114597" w:rsidRPr="00114597" w:rsidRDefault="00114597" w:rsidP="00114597">
      <w:pPr>
        <w:pStyle w:val="pkt"/>
        <w:spacing w:before="0" w:after="0" w:line="360" w:lineRule="auto"/>
        <w:ind w:left="360" w:firstLine="0"/>
        <w:rPr>
          <w:sz w:val="20"/>
        </w:rPr>
      </w:pPr>
      <w:r w:rsidRPr="00114597">
        <w:rPr>
          <w:sz w:val="20"/>
        </w:rPr>
        <w:t>UWAGA: Za termin wniesienia wadium w formie pieniężnej zostanie przyjęty termin uznania wymaganej kwoty na rachunku Zamawiającego.</w:t>
      </w:r>
    </w:p>
    <w:p w14:paraId="36D5E928" w14:textId="6B7D3E30" w:rsidR="00114597" w:rsidRPr="00114597" w:rsidRDefault="00114597" w:rsidP="00114597">
      <w:pPr>
        <w:pStyle w:val="pkt"/>
        <w:numPr>
          <w:ilvl w:val="0"/>
          <w:numId w:val="12"/>
        </w:numPr>
        <w:spacing w:before="0" w:after="0" w:line="360" w:lineRule="auto"/>
        <w:rPr>
          <w:sz w:val="20"/>
        </w:rPr>
      </w:pPr>
      <w:r w:rsidRPr="00114597">
        <w:rPr>
          <w:sz w:val="20"/>
        </w:rPr>
        <w:t xml:space="preserve">Jeżeli wadium jest wnoszone w formie gwarancji lub poręczenia, o których mowa </w:t>
      </w:r>
      <w:r w:rsidRPr="00114597">
        <w:rPr>
          <w:sz w:val="20"/>
        </w:rPr>
        <w:br/>
        <w:t xml:space="preserve">w </w:t>
      </w:r>
      <w:r w:rsidR="00757CB6">
        <w:rPr>
          <w:sz w:val="20"/>
        </w:rPr>
        <w:t>us</w:t>
      </w:r>
      <w:r w:rsidRPr="00114597">
        <w:rPr>
          <w:sz w:val="20"/>
        </w:rPr>
        <w:t>t. 4 pkt 2) – 4), Wykonawca przekazuje Zamawiającemu oryginał gwarancji lub poręczenia, w postaci elektronicznej, spełniający co najmniej poniższe wymagania:</w:t>
      </w:r>
    </w:p>
    <w:p w14:paraId="475E8636" w14:textId="0E4EAEE6" w:rsidR="00114597" w:rsidRPr="00114597" w:rsidRDefault="00114597" w:rsidP="00114597">
      <w:pPr>
        <w:pStyle w:val="pkt"/>
        <w:numPr>
          <w:ilvl w:val="0"/>
          <w:numId w:val="14"/>
        </w:numPr>
        <w:spacing w:before="0" w:after="0" w:line="360" w:lineRule="auto"/>
        <w:ind w:left="720"/>
        <w:rPr>
          <w:sz w:val="20"/>
        </w:rPr>
      </w:pPr>
      <w:r w:rsidRPr="00114597">
        <w:rPr>
          <w:sz w:val="20"/>
        </w:rPr>
        <w:t xml:space="preserve">musi obejmować odpowiedzialność za wszystkie przypadki powodujące utratę wadium przez Wykonawcę określone w ustawie </w:t>
      </w:r>
      <w:proofErr w:type="spellStart"/>
      <w:r w:rsidR="0050211A">
        <w:rPr>
          <w:sz w:val="20"/>
        </w:rPr>
        <w:t>Pzp</w:t>
      </w:r>
      <w:proofErr w:type="spellEnd"/>
      <w:r w:rsidRPr="00114597">
        <w:rPr>
          <w:sz w:val="20"/>
        </w:rPr>
        <w:t>;</w:t>
      </w:r>
    </w:p>
    <w:p w14:paraId="104FA7ED" w14:textId="77777777" w:rsidR="00114597" w:rsidRPr="00114597" w:rsidRDefault="00114597" w:rsidP="00114597">
      <w:pPr>
        <w:pStyle w:val="pkt"/>
        <w:numPr>
          <w:ilvl w:val="0"/>
          <w:numId w:val="14"/>
        </w:numPr>
        <w:spacing w:before="0" w:after="0" w:line="360" w:lineRule="auto"/>
        <w:ind w:left="720"/>
        <w:rPr>
          <w:sz w:val="20"/>
        </w:rPr>
      </w:pPr>
      <w:r w:rsidRPr="00114597">
        <w:rPr>
          <w:sz w:val="20"/>
        </w:rPr>
        <w:t>z jej treści powinno jednoznacznej wynikać zobowiązanie Gwaranta do zapłaty całej kwoty wadium;</w:t>
      </w:r>
    </w:p>
    <w:p w14:paraId="5AE9EE90" w14:textId="77777777" w:rsidR="00114597" w:rsidRPr="00114597" w:rsidRDefault="00114597" w:rsidP="00114597">
      <w:pPr>
        <w:pStyle w:val="pkt"/>
        <w:numPr>
          <w:ilvl w:val="0"/>
          <w:numId w:val="14"/>
        </w:numPr>
        <w:spacing w:before="0" w:after="0" w:line="360" w:lineRule="auto"/>
        <w:ind w:left="720"/>
        <w:rPr>
          <w:sz w:val="20"/>
        </w:rPr>
      </w:pPr>
      <w:r w:rsidRPr="00114597">
        <w:rPr>
          <w:sz w:val="20"/>
        </w:rPr>
        <w:t>powinno być nieodwołalne i bezwarunkowe oraz płatne na pierwsze żądanie;</w:t>
      </w:r>
    </w:p>
    <w:p w14:paraId="5B71DE61" w14:textId="0499505F" w:rsidR="00114597" w:rsidRPr="00114597" w:rsidRDefault="00114597" w:rsidP="00114597">
      <w:pPr>
        <w:pStyle w:val="pkt"/>
        <w:numPr>
          <w:ilvl w:val="0"/>
          <w:numId w:val="14"/>
        </w:numPr>
        <w:spacing w:before="0" w:after="0" w:line="360" w:lineRule="auto"/>
        <w:ind w:left="720"/>
        <w:rPr>
          <w:sz w:val="20"/>
        </w:rPr>
      </w:pPr>
      <w:r w:rsidRPr="00114597">
        <w:rPr>
          <w:sz w:val="20"/>
        </w:rPr>
        <w:t xml:space="preserve">termin obowiązywania poręczenia lub gwarancji nie może być krótszy niż termin związania ofertą </w:t>
      </w:r>
      <w:r w:rsidR="006E2458">
        <w:rPr>
          <w:sz w:val="20"/>
        </w:rPr>
        <w:br/>
      </w:r>
      <w:r w:rsidRPr="00114597">
        <w:rPr>
          <w:sz w:val="20"/>
        </w:rPr>
        <w:t xml:space="preserve">(z zastrzeżeniem iż pierwszym dniem związania ofertą jest dzień składania ofert); </w:t>
      </w:r>
    </w:p>
    <w:p w14:paraId="3A6D27CC" w14:textId="77777777" w:rsidR="00114597" w:rsidRPr="00114597" w:rsidRDefault="00114597" w:rsidP="00114597">
      <w:pPr>
        <w:pStyle w:val="pkt"/>
        <w:numPr>
          <w:ilvl w:val="0"/>
          <w:numId w:val="14"/>
        </w:numPr>
        <w:spacing w:before="0" w:after="0" w:line="360" w:lineRule="auto"/>
        <w:ind w:left="720"/>
        <w:rPr>
          <w:sz w:val="20"/>
        </w:rPr>
      </w:pPr>
      <w:r w:rsidRPr="00114597">
        <w:rPr>
          <w:sz w:val="20"/>
        </w:rPr>
        <w:t>w treści poręczenia lub gwarancji powinna znaleźć się nazwa oraz numer przedmiotowego postępowania;</w:t>
      </w:r>
    </w:p>
    <w:p w14:paraId="089CA0EB" w14:textId="77777777" w:rsidR="00114597" w:rsidRPr="00114597" w:rsidRDefault="00114597" w:rsidP="00114597">
      <w:pPr>
        <w:pStyle w:val="pkt"/>
        <w:numPr>
          <w:ilvl w:val="0"/>
          <w:numId w:val="14"/>
        </w:numPr>
        <w:spacing w:before="0" w:after="0" w:line="360" w:lineRule="auto"/>
        <w:ind w:left="720"/>
        <w:rPr>
          <w:sz w:val="20"/>
        </w:rPr>
      </w:pPr>
      <w:r w:rsidRPr="00114597">
        <w:rPr>
          <w:sz w:val="20"/>
        </w:rPr>
        <w:t>beneficjentem poręczenia lub gwarancji jest Gmina Warlubie:</w:t>
      </w:r>
    </w:p>
    <w:p w14:paraId="7BD608BF" w14:textId="1F7065D9" w:rsidR="00114597" w:rsidRPr="00114597" w:rsidRDefault="00114597" w:rsidP="00114597">
      <w:pPr>
        <w:pStyle w:val="pkt"/>
        <w:numPr>
          <w:ilvl w:val="0"/>
          <w:numId w:val="14"/>
        </w:numPr>
        <w:spacing w:before="0" w:after="0" w:line="360" w:lineRule="auto"/>
        <w:ind w:left="720"/>
        <w:rPr>
          <w:sz w:val="20"/>
        </w:rPr>
      </w:pPr>
      <w:r w:rsidRPr="00114597">
        <w:rPr>
          <w:sz w:val="20"/>
        </w:rPr>
        <w:t>w przypadku Wykonawców wspólnie ubiegających się o udzielenie zamówienia (art.</w:t>
      </w:r>
      <w:r w:rsidR="0050211A">
        <w:rPr>
          <w:sz w:val="20"/>
        </w:rPr>
        <w:t xml:space="preserve"> </w:t>
      </w:r>
      <w:r w:rsidRPr="00114597">
        <w:rPr>
          <w:sz w:val="20"/>
        </w:rPr>
        <w:t>58</w:t>
      </w:r>
      <w:r w:rsidR="006E2458">
        <w:rPr>
          <w:sz w:val="20"/>
        </w:rPr>
        <w:t xml:space="preserve"> </w:t>
      </w:r>
      <w:proofErr w:type="spellStart"/>
      <w:r w:rsidR="006E2458">
        <w:rPr>
          <w:sz w:val="20"/>
        </w:rPr>
        <w:t>Pzp</w:t>
      </w:r>
      <w:proofErr w:type="spellEnd"/>
      <w:r w:rsidRPr="00114597">
        <w:rPr>
          <w:sz w:val="20"/>
        </w:rPr>
        <w:t xml:space="preserve">), Zamawiający wymaga aby poręczenie lub gwarancja obejmowała swą treścią (tj. zobowiązanych z tytułu poręczenia lub gwarancji) wszystkich Wykonawców wspólnie ubiegających się o udzielenie zamówienia </w:t>
      </w:r>
      <w:r w:rsidRPr="00114597">
        <w:rPr>
          <w:sz w:val="20"/>
        </w:rPr>
        <w:lastRenderedPageBreak/>
        <w:t>lub aby z jej treści wynikało, że zabezpiecza ofertę Wykonawców wspólnie ubiegających się o udzielenie zamówienia (konsorcjum);</w:t>
      </w:r>
    </w:p>
    <w:p w14:paraId="5D1A7C20" w14:textId="525CA0AE" w:rsidR="00114597" w:rsidRPr="00114597" w:rsidRDefault="00114597" w:rsidP="00114597">
      <w:pPr>
        <w:pStyle w:val="pkt"/>
        <w:numPr>
          <w:ilvl w:val="0"/>
          <w:numId w:val="12"/>
        </w:numPr>
        <w:spacing w:before="0" w:after="0" w:line="360" w:lineRule="auto"/>
        <w:rPr>
          <w:sz w:val="20"/>
        </w:rPr>
      </w:pPr>
      <w:r w:rsidRPr="00114597">
        <w:rPr>
          <w:sz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00A66AC1">
        <w:rPr>
          <w:sz w:val="20"/>
        </w:rPr>
        <w:t>Pzp</w:t>
      </w:r>
      <w:proofErr w:type="spellEnd"/>
      <w:r w:rsidRPr="00114597">
        <w:rPr>
          <w:sz w:val="20"/>
        </w:rPr>
        <w:t xml:space="preserve"> zostanie odrzucona.</w:t>
      </w:r>
    </w:p>
    <w:p w14:paraId="1604397E" w14:textId="34A603B4" w:rsidR="007C2FC3" w:rsidRPr="006E2458" w:rsidRDefault="00114597" w:rsidP="006E2458">
      <w:pPr>
        <w:pStyle w:val="pkt"/>
        <w:numPr>
          <w:ilvl w:val="0"/>
          <w:numId w:val="12"/>
        </w:numPr>
        <w:spacing w:before="0" w:after="0" w:line="360" w:lineRule="auto"/>
        <w:rPr>
          <w:sz w:val="20"/>
        </w:rPr>
      </w:pPr>
      <w:r w:rsidRPr="00114597">
        <w:rPr>
          <w:sz w:val="20"/>
        </w:rPr>
        <w:t xml:space="preserve">Zasady zwrotu oraz okoliczności zatrzymania wadium określa art. 98 </w:t>
      </w:r>
      <w:proofErr w:type="spellStart"/>
      <w:r w:rsidR="00A66AC1">
        <w:rPr>
          <w:sz w:val="20"/>
        </w:rPr>
        <w:t>Pzp</w:t>
      </w:r>
      <w:proofErr w:type="spellEnd"/>
      <w:r w:rsidRPr="00114597">
        <w:rPr>
          <w:sz w:val="20"/>
        </w:rPr>
        <w:t>.</w:t>
      </w:r>
    </w:p>
    <w:p w14:paraId="694814E6" w14:textId="01B675D4" w:rsidR="006E2458" w:rsidRDefault="006E2458" w:rsidP="006E2458">
      <w:pPr>
        <w:pStyle w:val="Nagwek1"/>
        <w:numPr>
          <w:ilvl w:val="0"/>
          <w:numId w:val="1"/>
        </w:numPr>
        <w:shd w:val="clear" w:color="auto" w:fill="4472C4" w:themeFill="accent1"/>
        <w:spacing w:after="240"/>
        <w:jc w:val="both"/>
        <w:rPr>
          <w:rFonts w:ascii="Times New Roman" w:hAnsi="Times New Roman" w:cs="Times New Roman"/>
          <w:caps/>
          <w:color w:val="FFFFFF" w:themeColor="background1"/>
          <w:sz w:val="20"/>
          <w:szCs w:val="20"/>
        </w:rPr>
      </w:pPr>
      <w:bookmarkStart w:id="26" w:name="_Toc144806825"/>
      <w:r>
        <w:rPr>
          <w:rFonts w:ascii="Times New Roman" w:hAnsi="Times New Roman" w:cs="Times New Roman"/>
          <w:caps/>
          <w:color w:val="FFFFFF" w:themeColor="background1"/>
          <w:sz w:val="20"/>
          <w:szCs w:val="20"/>
        </w:rPr>
        <w:t>Opis sposobu przygotowania ofert oraz wymagania formalne dotycz</w:t>
      </w:r>
      <w:r w:rsidR="00B72E25">
        <w:rPr>
          <w:rFonts w:ascii="Times New Roman" w:hAnsi="Times New Roman" w:cs="Times New Roman"/>
          <w:caps/>
          <w:color w:val="FFFFFF" w:themeColor="background1"/>
          <w:sz w:val="20"/>
          <w:szCs w:val="20"/>
        </w:rPr>
        <w:t>Ą</w:t>
      </w:r>
      <w:r>
        <w:rPr>
          <w:rFonts w:ascii="Times New Roman" w:hAnsi="Times New Roman" w:cs="Times New Roman"/>
          <w:caps/>
          <w:color w:val="FFFFFF" w:themeColor="background1"/>
          <w:sz w:val="20"/>
          <w:szCs w:val="20"/>
        </w:rPr>
        <w:t>ce składanych oswiadczeń i dokumentów</w:t>
      </w:r>
      <w:bookmarkEnd w:id="26"/>
    </w:p>
    <w:p w14:paraId="0D56A150" w14:textId="77777777" w:rsidR="006E2458" w:rsidRPr="00F8472C" w:rsidRDefault="006E2458" w:rsidP="006E2458">
      <w:pPr>
        <w:autoSpaceDE w:val="0"/>
        <w:autoSpaceDN w:val="0"/>
        <w:adjustRightInd w:val="0"/>
        <w:spacing w:before="0" w:after="0" w:line="360" w:lineRule="auto"/>
        <w:jc w:val="both"/>
        <w:rPr>
          <w:rFonts w:ascii="Times New Roman" w:eastAsia="TimesNewRomanPSMT" w:hAnsi="Times New Roman" w:cs="Times New Roman"/>
          <w:color w:val="000000"/>
        </w:rPr>
      </w:pPr>
      <w:r w:rsidRPr="00F8472C">
        <w:rPr>
          <w:rFonts w:ascii="Times New Roman" w:eastAsia="TimesNewRomanPSMT" w:hAnsi="Times New Roman" w:cs="Times New Roman"/>
          <w:color w:val="000000"/>
        </w:rPr>
        <w:t>1. Wykonawca może złożyć tylko jedną ofertę.</w:t>
      </w:r>
    </w:p>
    <w:p w14:paraId="4F7720CD" w14:textId="77777777" w:rsidR="006E2458" w:rsidRPr="00F8472C" w:rsidRDefault="006E2458" w:rsidP="006E2458">
      <w:pPr>
        <w:autoSpaceDE w:val="0"/>
        <w:autoSpaceDN w:val="0"/>
        <w:adjustRightInd w:val="0"/>
        <w:spacing w:before="0" w:after="0" w:line="360" w:lineRule="auto"/>
        <w:jc w:val="both"/>
        <w:rPr>
          <w:rFonts w:ascii="Times New Roman" w:eastAsia="TimesNewRomanPSMT" w:hAnsi="Times New Roman" w:cs="Times New Roman"/>
          <w:color w:val="000000"/>
        </w:rPr>
      </w:pPr>
      <w:r w:rsidRPr="00F8472C">
        <w:rPr>
          <w:rFonts w:ascii="Times New Roman" w:eastAsia="TimesNewRomanPSMT" w:hAnsi="Times New Roman" w:cs="Times New Roman"/>
          <w:color w:val="000000"/>
        </w:rPr>
        <w:t>2. Treść oferty musi odpowiadać treści SWZ.</w:t>
      </w:r>
    </w:p>
    <w:p w14:paraId="28322ECB" w14:textId="77777777" w:rsidR="006E2458" w:rsidRPr="00A66547" w:rsidRDefault="006E2458" w:rsidP="006E2458">
      <w:pPr>
        <w:autoSpaceDE w:val="0"/>
        <w:autoSpaceDN w:val="0"/>
        <w:adjustRightInd w:val="0"/>
        <w:spacing w:before="0" w:after="0" w:line="360" w:lineRule="auto"/>
        <w:jc w:val="both"/>
        <w:rPr>
          <w:rFonts w:ascii="Times New Roman" w:eastAsia="TimesNewRomanPSMT" w:hAnsi="Times New Roman" w:cs="Times New Roman"/>
          <w:color w:val="000000"/>
        </w:rPr>
      </w:pPr>
      <w:r w:rsidRPr="00F8472C">
        <w:rPr>
          <w:rFonts w:ascii="Times New Roman" w:eastAsia="TimesNewRomanPSMT" w:hAnsi="Times New Roman" w:cs="Times New Roman"/>
          <w:color w:val="000000"/>
        </w:rPr>
        <w:t xml:space="preserve">3. </w:t>
      </w:r>
      <w:r w:rsidRPr="00A66547">
        <w:rPr>
          <w:rFonts w:ascii="Times New Roman" w:eastAsia="TimesNewRomanPSMT" w:hAnsi="Times New Roman" w:cs="Times New Roman"/>
          <w:color w:val="000000"/>
        </w:rPr>
        <w:t>Ofertę składa się pod rygorem nieważności w formie elektronicznej lub w postaci elektronicznej opatrzonej podpisem zaufanym lub podpisem osobistym.</w:t>
      </w:r>
    </w:p>
    <w:p w14:paraId="2839DED0" w14:textId="0740DBBF" w:rsidR="006E2458" w:rsidRPr="0053664A" w:rsidRDefault="006E2458" w:rsidP="006E2458">
      <w:pPr>
        <w:autoSpaceDE w:val="0"/>
        <w:autoSpaceDN w:val="0"/>
        <w:adjustRightInd w:val="0"/>
        <w:spacing w:before="0" w:after="0" w:line="360" w:lineRule="auto"/>
        <w:jc w:val="both"/>
        <w:rPr>
          <w:rFonts w:ascii="Times New Roman" w:eastAsia="TimesNewRomanPSMT" w:hAnsi="Times New Roman" w:cs="Times New Roman"/>
          <w:color w:val="FF0000"/>
        </w:rPr>
      </w:pPr>
      <w:r w:rsidRPr="00F8472C">
        <w:rPr>
          <w:rFonts w:ascii="Times New Roman" w:eastAsia="TimesNewRomanPSMT" w:hAnsi="Times New Roman" w:cs="Times New Roman"/>
          <w:color w:val="000000"/>
        </w:rPr>
        <w:t xml:space="preserve">4. Ofertę składa się na Formularzu </w:t>
      </w:r>
      <w:r w:rsidR="00D449B1">
        <w:rPr>
          <w:rFonts w:ascii="Times New Roman" w:eastAsia="TimesNewRomanPSMT" w:hAnsi="Times New Roman" w:cs="Times New Roman"/>
          <w:color w:val="000000"/>
        </w:rPr>
        <w:t>o</w:t>
      </w:r>
      <w:r w:rsidRPr="00F8472C">
        <w:rPr>
          <w:rFonts w:ascii="Times New Roman" w:eastAsia="TimesNewRomanPSMT" w:hAnsi="Times New Roman" w:cs="Times New Roman"/>
          <w:color w:val="000000"/>
        </w:rPr>
        <w:t xml:space="preserve">fertowym – </w:t>
      </w:r>
      <w:r w:rsidRPr="004E6FFC">
        <w:rPr>
          <w:rFonts w:ascii="Times New Roman" w:eastAsia="TimesNewRomanPSMT" w:hAnsi="Times New Roman" w:cs="Times New Roman"/>
          <w:color w:val="000000"/>
        </w:rPr>
        <w:t xml:space="preserve">zgodnie z wzorem stanowiącym </w:t>
      </w:r>
      <w:r w:rsidRPr="007D31A7">
        <w:rPr>
          <w:rFonts w:ascii="Times New Roman" w:eastAsia="TimesNewRomanPSMT" w:hAnsi="Times New Roman" w:cs="Times New Roman"/>
        </w:rPr>
        <w:t xml:space="preserve">Załącznik </w:t>
      </w:r>
      <w:r w:rsidR="00871DD7" w:rsidRPr="007D31A7">
        <w:rPr>
          <w:rFonts w:ascii="Times New Roman" w:eastAsia="TimesNewRomanPSMT" w:hAnsi="Times New Roman" w:cs="Times New Roman"/>
        </w:rPr>
        <w:t>N</w:t>
      </w:r>
      <w:r w:rsidRPr="007D31A7">
        <w:rPr>
          <w:rFonts w:ascii="Times New Roman" w:eastAsia="TimesNewRomanPSMT" w:hAnsi="Times New Roman" w:cs="Times New Roman"/>
        </w:rPr>
        <w:t>r</w:t>
      </w:r>
      <w:r w:rsidR="002B4939" w:rsidRPr="007D31A7">
        <w:rPr>
          <w:rFonts w:ascii="Times New Roman" w:eastAsia="TimesNewRomanPSMT" w:hAnsi="Times New Roman" w:cs="Times New Roman"/>
        </w:rPr>
        <w:t xml:space="preserve"> </w:t>
      </w:r>
      <w:r w:rsidR="00401F0F">
        <w:rPr>
          <w:rFonts w:ascii="Times New Roman" w:eastAsia="TimesNewRomanPSMT" w:hAnsi="Times New Roman" w:cs="Times New Roman"/>
        </w:rPr>
        <w:t>3</w:t>
      </w:r>
      <w:r w:rsidR="002B4939" w:rsidRPr="007D31A7">
        <w:rPr>
          <w:rFonts w:ascii="Times New Roman" w:eastAsia="TimesNewRomanPSMT" w:hAnsi="Times New Roman" w:cs="Times New Roman"/>
        </w:rPr>
        <w:t xml:space="preserve"> do SWZ.</w:t>
      </w:r>
    </w:p>
    <w:p w14:paraId="4F25ACD3" w14:textId="6F6BF2B1" w:rsidR="006E2458" w:rsidRPr="00F8472C" w:rsidRDefault="00EC61FA" w:rsidP="006E2458">
      <w:pPr>
        <w:autoSpaceDE w:val="0"/>
        <w:autoSpaceDN w:val="0"/>
        <w:adjustRightInd w:val="0"/>
        <w:spacing w:before="0" w:after="0" w:line="360" w:lineRule="auto"/>
        <w:jc w:val="both"/>
        <w:rPr>
          <w:rFonts w:ascii="Times New Roman" w:eastAsia="TimesNewRomanPSMT" w:hAnsi="Times New Roman" w:cs="Times New Roman"/>
          <w:color w:val="000000"/>
        </w:rPr>
      </w:pPr>
      <w:r>
        <w:rPr>
          <w:rFonts w:ascii="Times New Roman" w:eastAsia="TimesNewRomanPSMT" w:hAnsi="Times New Roman" w:cs="Times New Roman"/>
          <w:color w:val="000000"/>
        </w:rPr>
        <w:t xml:space="preserve">5. </w:t>
      </w:r>
      <w:r w:rsidR="006E2458" w:rsidRPr="00F8472C">
        <w:rPr>
          <w:rFonts w:ascii="Times New Roman" w:eastAsia="TimesNewRomanPSMT" w:hAnsi="Times New Roman" w:cs="Times New Roman"/>
          <w:color w:val="000000"/>
        </w:rPr>
        <w:t>Do oferty należy dołączyć wszystkie wymagane w niniejszej SWZ dokumenty, w szczególności:</w:t>
      </w:r>
    </w:p>
    <w:p w14:paraId="7363FDA1" w14:textId="5614A1D0" w:rsidR="006E2458" w:rsidRPr="00871DD7" w:rsidRDefault="006E2458" w:rsidP="006E2458">
      <w:pPr>
        <w:autoSpaceDE w:val="0"/>
        <w:autoSpaceDN w:val="0"/>
        <w:adjustRightInd w:val="0"/>
        <w:spacing w:before="0" w:after="0" w:line="360" w:lineRule="auto"/>
        <w:ind w:firstLine="708"/>
        <w:jc w:val="both"/>
        <w:rPr>
          <w:rFonts w:ascii="Times New Roman" w:eastAsia="TimesNewRomanPSMT" w:hAnsi="Times New Roman" w:cs="Times New Roman"/>
          <w:color w:val="FF0000"/>
        </w:rPr>
      </w:pPr>
      <w:r w:rsidRPr="00F8472C">
        <w:rPr>
          <w:rFonts w:ascii="Times New Roman" w:eastAsia="TimesNewRomanPSMT" w:hAnsi="Times New Roman" w:cs="Times New Roman"/>
          <w:color w:val="000000"/>
        </w:rPr>
        <w:t xml:space="preserve">1) </w:t>
      </w:r>
      <w:r w:rsidRPr="0086263F">
        <w:rPr>
          <w:rFonts w:ascii="Times New Roman" w:eastAsia="TimesNewRomanPSMT" w:hAnsi="Times New Roman" w:cs="Times New Roman"/>
        </w:rPr>
        <w:t xml:space="preserve">oświadczenia, o których mowa </w:t>
      </w:r>
      <w:r w:rsidRPr="00C5713D">
        <w:rPr>
          <w:rFonts w:ascii="Times New Roman" w:eastAsia="TimesNewRomanPSMT" w:hAnsi="Times New Roman" w:cs="Times New Roman"/>
        </w:rPr>
        <w:t>w Rozdziale X ust. 1 SWZ;</w:t>
      </w:r>
    </w:p>
    <w:p w14:paraId="5E0607AA" w14:textId="77777777" w:rsidR="006E2458" w:rsidRPr="00F8472C" w:rsidRDefault="006E2458" w:rsidP="006E2458">
      <w:pPr>
        <w:autoSpaceDE w:val="0"/>
        <w:autoSpaceDN w:val="0"/>
        <w:adjustRightInd w:val="0"/>
        <w:spacing w:before="0" w:after="0" w:line="360" w:lineRule="auto"/>
        <w:ind w:firstLine="708"/>
        <w:jc w:val="both"/>
        <w:rPr>
          <w:rFonts w:ascii="Times New Roman" w:eastAsia="TimesNewRomanPSMT" w:hAnsi="Times New Roman" w:cs="Times New Roman"/>
          <w:color w:val="000000"/>
        </w:rPr>
      </w:pPr>
      <w:r w:rsidRPr="00F8472C">
        <w:rPr>
          <w:rFonts w:ascii="Times New Roman" w:eastAsia="TimesNewRomanPSMT" w:hAnsi="Times New Roman" w:cs="Times New Roman"/>
          <w:color w:val="000000"/>
        </w:rPr>
        <w:t>2) dokumenty, z których wynika prawo do podpisania oferty;</w:t>
      </w:r>
    </w:p>
    <w:p w14:paraId="28610077" w14:textId="77777777" w:rsidR="006E2458" w:rsidRPr="00F8472C" w:rsidRDefault="006E2458" w:rsidP="006E2458">
      <w:pPr>
        <w:autoSpaceDE w:val="0"/>
        <w:autoSpaceDN w:val="0"/>
        <w:adjustRightInd w:val="0"/>
        <w:spacing w:before="0" w:after="0" w:line="360" w:lineRule="auto"/>
        <w:ind w:firstLine="708"/>
        <w:jc w:val="both"/>
        <w:rPr>
          <w:rFonts w:ascii="Times New Roman" w:eastAsia="TimesNewRomanPSMT" w:hAnsi="Times New Roman" w:cs="Times New Roman"/>
          <w:color w:val="000000"/>
        </w:rPr>
      </w:pPr>
      <w:r w:rsidRPr="00F8472C">
        <w:rPr>
          <w:rFonts w:ascii="Times New Roman" w:eastAsia="TimesNewRomanPSMT" w:hAnsi="Times New Roman" w:cs="Times New Roman"/>
          <w:color w:val="000000"/>
        </w:rPr>
        <w:t>3) odpowiednie pełnomocnictwa (jeżeli dotyczy);</w:t>
      </w:r>
    </w:p>
    <w:p w14:paraId="53B43E95" w14:textId="2833606E" w:rsidR="006E2458" w:rsidRPr="00687A6D" w:rsidRDefault="006E2458" w:rsidP="00687A6D">
      <w:pPr>
        <w:autoSpaceDE w:val="0"/>
        <w:autoSpaceDN w:val="0"/>
        <w:adjustRightInd w:val="0"/>
        <w:spacing w:before="0" w:after="0" w:line="360" w:lineRule="auto"/>
        <w:ind w:firstLine="708"/>
        <w:jc w:val="both"/>
        <w:rPr>
          <w:rFonts w:ascii="Times New Roman" w:eastAsia="TimesNewRomanPSMT" w:hAnsi="Times New Roman" w:cs="Times New Roman"/>
          <w:color w:val="000000"/>
        </w:rPr>
      </w:pPr>
      <w:r w:rsidRPr="00F8472C">
        <w:rPr>
          <w:rFonts w:ascii="Times New Roman" w:eastAsia="TimesNewRomanPSMT" w:hAnsi="Times New Roman" w:cs="Times New Roman"/>
          <w:color w:val="000000"/>
        </w:rPr>
        <w:t xml:space="preserve">4) oświadczenie, o którym mowa w art. 117 ust. 4 </w:t>
      </w:r>
      <w:proofErr w:type="spellStart"/>
      <w:r>
        <w:rPr>
          <w:rFonts w:ascii="Times New Roman" w:eastAsia="TimesNewRomanPSMT" w:hAnsi="Times New Roman" w:cs="Times New Roman"/>
          <w:color w:val="000000"/>
        </w:rPr>
        <w:t>Pzp</w:t>
      </w:r>
      <w:proofErr w:type="spellEnd"/>
      <w:r w:rsidRPr="00F8472C">
        <w:rPr>
          <w:rFonts w:ascii="Times New Roman" w:eastAsia="TimesNewRomanPSMT" w:hAnsi="Times New Roman" w:cs="Times New Roman"/>
          <w:color w:val="000000"/>
        </w:rPr>
        <w:t xml:space="preserve">, z którego wynika, które </w:t>
      </w:r>
      <w:r w:rsidR="00EC61FA">
        <w:rPr>
          <w:rFonts w:ascii="Times New Roman" w:eastAsia="TimesNewRomanPSMT" w:hAnsi="Times New Roman" w:cs="Times New Roman"/>
          <w:color w:val="000000"/>
        </w:rPr>
        <w:t>roboty budowlane</w:t>
      </w:r>
      <w:r w:rsidRPr="00F8472C">
        <w:rPr>
          <w:rFonts w:ascii="Times New Roman" w:eastAsia="TimesNewRomanPSMT" w:hAnsi="Times New Roman" w:cs="Times New Roman"/>
          <w:color w:val="000000"/>
        </w:rPr>
        <w:t xml:space="preserve"> wykonają</w:t>
      </w:r>
      <w:r>
        <w:rPr>
          <w:rFonts w:ascii="Times New Roman" w:eastAsia="TimesNewRomanPSMT" w:hAnsi="Times New Roman" w:cs="Times New Roman"/>
          <w:color w:val="000000"/>
        </w:rPr>
        <w:t xml:space="preserve"> </w:t>
      </w:r>
      <w:r w:rsidRPr="00F8472C">
        <w:rPr>
          <w:rFonts w:ascii="Times New Roman" w:eastAsia="TimesNewRomanPSMT" w:hAnsi="Times New Roman" w:cs="Times New Roman"/>
          <w:color w:val="000000"/>
        </w:rPr>
        <w:t>poszczególni Wykonawcy (jeżeli dotyczy).</w:t>
      </w:r>
    </w:p>
    <w:p w14:paraId="44D1B83D" w14:textId="0ABD1547" w:rsidR="006E2458" w:rsidRPr="00F8472C" w:rsidRDefault="00441A10" w:rsidP="006E2458">
      <w:pPr>
        <w:autoSpaceDE w:val="0"/>
        <w:autoSpaceDN w:val="0"/>
        <w:adjustRightInd w:val="0"/>
        <w:spacing w:before="0" w:after="0" w:line="360" w:lineRule="auto"/>
        <w:jc w:val="both"/>
        <w:rPr>
          <w:rFonts w:ascii="Times New Roman" w:eastAsia="TimesNewRomanPSMT" w:hAnsi="Times New Roman" w:cs="Times New Roman"/>
          <w:color w:val="000000"/>
        </w:rPr>
      </w:pPr>
      <w:r>
        <w:rPr>
          <w:rFonts w:ascii="Times New Roman" w:eastAsia="TimesNewRomanPSMT" w:hAnsi="Times New Roman" w:cs="Times New Roman"/>
          <w:color w:val="000000"/>
        </w:rPr>
        <w:t>6</w:t>
      </w:r>
      <w:r w:rsidR="006E2458" w:rsidRPr="00F8472C">
        <w:rPr>
          <w:rFonts w:ascii="Times New Roman" w:eastAsia="TimesNewRomanPSMT" w:hAnsi="Times New Roman" w:cs="Times New Roman"/>
          <w:color w:val="000000"/>
        </w:rPr>
        <w:t>. Oferta powinna być podpisana przez osobę upoważnioną do reprezentowania Wykonawcy, zgodnie z</w:t>
      </w:r>
      <w:r w:rsidR="006E2458">
        <w:rPr>
          <w:rFonts w:ascii="Times New Roman" w:eastAsia="TimesNewRomanPSMT" w:hAnsi="Times New Roman" w:cs="Times New Roman"/>
          <w:color w:val="000000"/>
        </w:rPr>
        <w:t xml:space="preserve"> </w:t>
      </w:r>
      <w:r w:rsidR="006E2458" w:rsidRPr="00F8472C">
        <w:rPr>
          <w:rFonts w:ascii="Times New Roman" w:eastAsia="TimesNewRomanPSMT" w:hAnsi="Times New Roman" w:cs="Times New Roman"/>
          <w:color w:val="000000"/>
        </w:rPr>
        <w:t>formą reprezentacji Wykonawcy określoną w rejestrze lub innym dokumencie, właściwym dla danej formy</w:t>
      </w:r>
      <w:r w:rsidR="006E2458">
        <w:rPr>
          <w:rFonts w:ascii="Times New Roman" w:eastAsia="TimesNewRomanPSMT" w:hAnsi="Times New Roman" w:cs="Times New Roman"/>
          <w:color w:val="000000"/>
        </w:rPr>
        <w:t xml:space="preserve"> </w:t>
      </w:r>
      <w:r w:rsidR="006E2458" w:rsidRPr="00F8472C">
        <w:rPr>
          <w:rFonts w:ascii="Times New Roman" w:eastAsia="TimesNewRomanPSMT" w:hAnsi="Times New Roman" w:cs="Times New Roman"/>
          <w:color w:val="000000"/>
        </w:rPr>
        <w:t>organizacyjnej Wykonawcy albo przez upełnomocnionego przedstawiciela Wykonawcy. W celu</w:t>
      </w:r>
      <w:r w:rsidR="006E2458">
        <w:rPr>
          <w:rFonts w:ascii="Times New Roman" w:eastAsia="TimesNewRomanPSMT" w:hAnsi="Times New Roman" w:cs="Times New Roman"/>
          <w:color w:val="000000"/>
        </w:rPr>
        <w:t xml:space="preserve"> </w:t>
      </w:r>
      <w:r w:rsidR="006E2458" w:rsidRPr="00F8472C">
        <w:rPr>
          <w:rFonts w:ascii="Times New Roman" w:eastAsia="TimesNewRomanPSMT" w:hAnsi="Times New Roman" w:cs="Times New Roman"/>
          <w:color w:val="000000"/>
        </w:rPr>
        <w:t>potwierdzenia, że osoba działająca w imieniu Wykonawcy jest umocowana do jego reprezentowania,</w:t>
      </w:r>
      <w:r w:rsidR="006E2458">
        <w:rPr>
          <w:rFonts w:ascii="Times New Roman" w:eastAsia="TimesNewRomanPSMT" w:hAnsi="Times New Roman" w:cs="Times New Roman"/>
          <w:color w:val="000000"/>
        </w:rPr>
        <w:t xml:space="preserve"> </w:t>
      </w:r>
      <w:r w:rsidR="006E2458" w:rsidRPr="00F8472C">
        <w:rPr>
          <w:rFonts w:ascii="Times New Roman" w:eastAsia="TimesNewRomanPSMT" w:hAnsi="Times New Roman" w:cs="Times New Roman"/>
          <w:color w:val="000000"/>
        </w:rPr>
        <w:t>Zamawiający żąda od Wykonawcy odpisu lub informacji z Krajowego Rejestru Sądowego, Centralnej</w:t>
      </w:r>
      <w:r w:rsidR="006E2458">
        <w:rPr>
          <w:rFonts w:ascii="Times New Roman" w:eastAsia="TimesNewRomanPSMT" w:hAnsi="Times New Roman" w:cs="Times New Roman"/>
          <w:color w:val="000000"/>
        </w:rPr>
        <w:t xml:space="preserve"> </w:t>
      </w:r>
      <w:r w:rsidR="006E2458" w:rsidRPr="00F8472C">
        <w:rPr>
          <w:rFonts w:ascii="Times New Roman" w:eastAsia="TimesNewRomanPSMT" w:hAnsi="Times New Roman" w:cs="Times New Roman"/>
          <w:color w:val="000000"/>
        </w:rPr>
        <w:t xml:space="preserve">Ewidencji i Informacji </w:t>
      </w:r>
      <w:r w:rsidR="006E2458">
        <w:rPr>
          <w:rFonts w:ascii="Times New Roman" w:eastAsia="TimesNewRomanPSMT" w:hAnsi="Times New Roman" w:cs="Times New Roman"/>
          <w:color w:val="000000"/>
        </w:rPr>
        <w:br/>
      </w:r>
      <w:r w:rsidR="006E2458" w:rsidRPr="00F8472C">
        <w:rPr>
          <w:rFonts w:ascii="Times New Roman" w:eastAsia="TimesNewRomanPSMT" w:hAnsi="Times New Roman" w:cs="Times New Roman"/>
          <w:color w:val="000000"/>
        </w:rPr>
        <w:t>o Działalności Gospodarczej lub innego właściwego rejestru. Wykonawca nie jest</w:t>
      </w:r>
      <w:r w:rsidR="006E2458">
        <w:rPr>
          <w:rFonts w:ascii="Times New Roman" w:eastAsia="TimesNewRomanPSMT" w:hAnsi="Times New Roman" w:cs="Times New Roman"/>
          <w:color w:val="000000"/>
        </w:rPr>
        <w:t xml:space="preserve"> </w:t>
      </w:r>
      <w:r w:rsidR="006E2458" w:rsidRPr="00F8472C">
        <w:rPr>
          <w:rFonts w:ascii="Times New Roman" w:eastAsia="TimesNewRomanPSMT" w:hAnsi="Times New Roman" w:cs="Times New Roman"/>
          <w:color w:val="000000"/>
        </w:rPr>
        <w:t xml:space="preserve">zobowiązany do złożenia dokumentów, o których mowa powyżej, jeżeli </w:t>
      </w:r>
      <w:r w:rsidR="00CA4A49">
        <w:rPr>
          <w:rFonts w:ascii="Times New Roman" w:eastAsia="TimesNewRomanPSMT" w:hAnsi="Times New Roman" w:cs="Times New Roman"/>
          <w:color w:val="000000"/>
        </w:rPr>
        <w:t>Z</w:t>
      </w:r>
      <w:r w:rsidR="006E2458" w:rsidRPr="00F8472C">
        <w:rPr>
          <w:rFonts w:ascii="Times New Roman" w:eastAsia="TimesNewRomanPSMT" w:hAnsi="Times New Roman" w:cs="Times New Roman"/>
          <w:color w:val="000000"/>
        </w:rPr>
        <w:t>amawiający może je uzyskać za</w:t>
      </w:r>
      <w:r w:rsidR="006E2458">
        <w:rPr>
          <w:rFonts w:ascii="Times New Roman" w:eastAsia="TimesNewRomanPSMT" w:hAnsi="Times New Roman" w:cs="Times New Roman"/>
          <w:color w:val="000000"/>
        </w:rPr>
        <w:t xml:space="preserve"> </w:t>
      </w:r>
      <w:r w:rsidR="006E2458" w:rsidRPr="00F8472C">
        <w:rPr>
          <w:rFonts w:ascii="Times New Roman" w:eastAsia="TimesNewRomanPSMT" w:hAnsi="Times New Roman" w:cs="Times New Roman"/>
          <w:color w:val="000000"/>
        </w:rPr>
        <w:t xml:space="preserve">pomocą bezpłatnych </w:t>
      </w:r>
      <w:r w:rsidR="006E2458">
        <w:rPr>
          <w:rFonts w:ascii="Times New Roman" w:eastAsia="TimesNewRomanPSMT" w:hAnsi="Times New Roman" w:cs="Times New Roman"/>
          <w:color w:val="000000"/>
        </w:rPr>
        <w:br/>
      </w:r>
      <w:r w:rsidR="006E2458" w:rsidRPr="00F8472C">
        <w:rPr>
          <w:rFonts w:ascii="Times New Roman" w:eastAsia="TimesNewRomanPSMT" w:hAnsi="Times New Roman" w:cs="Times New Roman"/>
          <w:color w:val="000000"/>
        </w:rPr>
        <w:t xml:space="preserve">i ogólnodostępnych baz danych, o ile </w:t>
      </w:r>
      <w:r w:rsidR="00CA4A49">
        <w:rPr>
          <w:rFonts w:ascii="Times New Roman" w:eastAsia="TimesNewRomanPSMT" w:hAnsi="Times New Roman" w:cs="Times New Roman"/>
          <w:color w:val="000000"/>
        </w:rPr>
        <w:t>W</w:t>
      </w:r>
      <w:r w:rsidR="006E2458" w:rsidRPr="00F8472C">
        <w:rPr>
          <w:rFonts w:ascii="Times New Roman" w:eastAsia="TimesNewRomanPSMT" w:hAnsi="Times New Roman" w:cs="Times New Roman"/>
          <w:color w:val="000000"/>
        </w:rPr>
        <w:t>ykonawca wskazał dane umożliwiające dostęp</w:t>
      </w:r>
      <w:r w:rsidR="006E2458">
        <w:rPr>
          <w:rFonts w:ascii="Times New Roman" w:eastAsia="TimesNewRomanPSMT" w:hAnsi="Times New Roman" w:cs="Times New Roman"/>
          <w:color w:val="000000"/>
        </w:rPr>
        <w:t xml:space="preserve"> </w:t>
      </w:r>
      <w:r w:rsidR="006E2458" w:rsidRPr="00F8472C">
        <w:rPr>
          <w:rFonts w:ascii="Times New Roman" w:eastAsia="TimesNewRomanPSMT" w:hAnsi="Times New Roman" w:cs="Times New Roman"/>
          <w:color w:val="000000"/>
        </w:rPr>
        <w:t>do tych dokumentów.</w:t>
      </w:r>
    </w:p>
    <w:p w14:paraId="3C95DB65" w14:textId="161F6E9B" w:rsidR="006E2458" w:rsidRPr="00F8472C" w:rsidRDefault="00441A10" w:rsidP="006E2458">
      <w:pPr>
        <w:autoSpaceDE w:val="0"/>
        <w:autoSpaceDN w:val="0"/>
        <w:adjustRightInd w:val="0"/>
        <w:spacing w:before="0" w:after="0" w:line="360" w:lineRule="auto"/>
        <w:jc w:val="both"/>
        <w:rPr>
          <w:rFonts w:ascii="Times New Roman" w:eastAsia="TimesNewRomanPSMT" w:hAnsi="Times New Roman" w:cs="Times New Roman"/>
          <w:color w:val="000000"/>
        </w:rPr>
      </w:pPr>
      <w:r>
        <w:rPr>
          <w:rFonts w:ascii="Times New Roman" w:eastAsia="TimesNewRomanPSMT" w:hAnsi="Times New Roman" w:cs="Times New Roman"/>
          <w:color w:val="000000"/>
        </w:rPr>
        <w:t>7</w:t>
      </w:r>
      <w:r w:rsidR="006E2458" w:rsidRPr="00F8472C">
        <w:rPr>
          <w:rFonts w:ascii="Times New Roman" w:eastAsia="TimesNewRomanPSMT" w:hAnsi="Times New Roman" w:cs="Times New Roman"/>
          <w:color w:val="000000"/>
        </w:rPr>
        <w:t>. Oferta oraz pozostałe oświadczenia i dokumenty, dla których Zamawiający określił wzory w formie</w:t>
      </w:r>
      <w:r w:rsidR="006E2458">
        <w:rPr>
          <w:rFonts w:ascii="Times New Roman" w:eastAsia="TimesNewRomanPSMT" w:hAnsi="Times New Roman" w:cs="Times New Roman"/>
          <w:color w:val="000000"/>
        </w:rPr>
        <w:t xml:space="preserve"> </w:t>
      </w:r>
      <w:r w:rsidR="006E2458" w:rsidRPr="00F8472C">
        <w:rPr>
          <w:rFonts w:ascii="Times New Roman" w:eastAsia="TimesNewRomanPSMT" w:hAnsi="Times New Roman" w:cs="Times New Roman"/>
          <w:color w:val="000000"/>
        </w:rPr>
        <w:t>formularzy zamieszczonych w załącznikach do SWZ, powinny być sporządzone zgodnie z tymi wzorami,</w:t>
      </w:r>
      <w:r w:rsidR="006E2458">
        <w:rPr>
          <w:rFonts w:ascii="Times New Roman" w:eastAsia="TimesNewRomanPSMT" w:hAnsi="Times New Roman" w:cs="Times New Roman"/>
          <w:color w:val="000000"/>
        </w:rPr>
        <w:t xml:space="preserve"> </w:t>
      </w:r>
      <w:r w:rsidR="006E2458" w:rsidRPr="00F8472C">
        <w:rPr>
          <w:rFonts w:ascii="Times New Roman" w:eastAsia="TimesNewRomanPSMT" w:hAnsi="Times New Roman" w:cs="Times New Roman"/>
          <w:color w:val="000000"/>
        </w:rPr>
        <w:t>co do treści oraz opisu kolumn i wierszy.</w:t>
      </w:r>
    </w:p>
    <w:p w14:paraId="5C0E865C" w14:textId="71B982A5" w:rsidR="006E2458" w:rsidRPr="00F8472C" w:rsidRDefault="00441A10" w:rsidP="006E2458">
      <w:pPr>
        <w:autoSpaceDE w:val="0"/>
        <w:autoSpaceDN w:val="0"/>
        <w:adjustRightInd w:val="0"/>
        <w:spacing w:before="0" w:after="0" w:line="360" w:lineRule="auto"/>
        <w:jc w:val="both"/>
        <w:rPr>
          <w:rFonts w:ascii="Times New Roman" w:eastAsia="TimesNewRomanPSMT" w:hAnsi="Times New Roman" w:cs="Times New Roman"/>
          <w:color w:val="000000"/>
        </w:rPr>
      </w:pPr>
      <w:r>
        <w:rPr>
          <w:rFonts w:ascii="Times New Roman" w:eastAsia="TimesNewRomanPSMT" w:hAnsi="Times New Roman" w:cs="Times New Roman"/>
          <w:color w:val="000000"/>
        </w:rPr>
        <w:t>8</w:t>
      </w:r>
      <w:r w:rsidR="006E2458" w:rsidRPr="00F8472C">
        <w:rPr>
          <w:rFonts w:ascii="Times New Roman" w:eastAsia="TimesNewRomanPSMT" w:hAnsi="Times New Roman" w:cs="Times New Roman"/>
          <w:color w:val="000000"/>
        </w:rPr>
        <w:t>. Oferta powinna być sporządzona czytelnie, w języku polskim.</w:t>
      </w:r>
    </w:p>
    <w:p w14:paraId="34455B01" w14:textId="4DDBEE6F" w:rsidR="006E2458" w:rsidRPr="008620C4" w:rsidRDefault="00441A10" w:rsidP="006E2458">
      <w:pPr>
        <w:autoSpaceDE w:val="0"/>
        <w:autoSpaceDN w:val="0"/>
        <w:adjustRightInd w:val="0"/>
        <w:spacing w:before="0" w:after="0" w:line="360" w:lineRule="auto"/>
        <w:jc w:val="both"/>
        <w:rPr>
          <w:rFonts w:ascii="Times New Roman" w:eastAsia="TimesNewRomanPSMT" w:hAnsi="Times New Roman" w:cs="Times New Roman"/>
          <w:color w:val="000000"/>
        </w:rPr>
      </w:pPr>
      <w:r>
        <w:rPr>
          <w:rFonts w:ascii="Times New Roman" w:eastAsia="TimesNewRomanPSMT" w:hAnsi="Times New Roman" w:cs="Times New Roman"/>
          <w:color w:val="000000"/>
        </w:rPr>
        <w:t>9</w:t>
      </w:r>
      <w:r w:rsidR="006E2458" w:rsidRPr="00F8472C">
        <w:rPr>
          <w:rFonts w:ascii="Times New Roman" w:eastAsia="TimesNewRomanPSMT" w:hAnsi="Times New Roman" w:cs="Times New Roman"/>
          <w:color w:val="000000"/>
        </w:rPr>
        <w:t>. W celu złożenia oferty należy zarejestrować (zalogować) się na platformie i postępować zgodnie z</w:t>
      </w:r>
      <w:r w:rsidR="006E2458">
        <w:rPr>
          <w:rFonts w:ascii="Times New Roman" w:eastAsia="TimesNewRomanPSMT" w:hAnsi="Times New Roman" w:cs="Times New Roman"/>
          <w:color w:val="000000"/>
        </w:rPr>
        <w:t xml:space="preserve"> </w:t>
      </w:r>
      <w:r w:rsidR="006E2458" w:rsidRPr="00F8472C">
        <w:rPr>
          <w:rFonts w:ascii="Times New Roman" w:eastAsia="TimesNewRomanPSMT" w:hAnsi="Times New Roman" w:cs="Times New Roman"/>
          <w:color w:val="000000"/>
        </w:rPr>
        <w:t>instrukcjami dostępnymi u dostawcy rozwiązania informatycznego, pod adresem</w:t>
      </w:r>
      <w:r w:rsidR="006E2458">
        <w:rPr>
          <w:rFonts w:ascii="Times New Roman" w:eastAsia="TimesNewRomanPSMT" w:hAnsi="Times New Roman" w:cs="Times New Roman"/>
          <w:color w:val="000000"/>
        </w:rPr>
        <w:t xml:space="preserve">: </w:t>
      </w:r>
      <w:r w:rsidR="006E2458" w:rsidRPr="00D92E84">
        <w:rPr>
          <w:rFonts w:ascii="Times New Roman" w:eastAsia="TimesNewRomanPSMT" w:hAnsi="Times New Roman" w:cs="Times New Roman"/>
          <w:b/>
          <w:bCs/>
          <w:color w:val="0070C1"/>
        </w:rPr>
        <w:t>https://platformazakupowa.pl/strona/45-instrukcje</w:t>
      </w:r>
      <w:r w:rsidR="006E2458">
        <w:rPr>
          <w:rFonts w:ascii="Times New Roman" w:eastAsia="TimesNewRomanPSMT" w:hAnsi="Times New Roman" w:cs="Times New Roman"/>
          <w:b/>
          <w:bCs/>
          <w:color w:val="0070C1"/>
        </w:rPr>
        <w:t>.</w:t>
      </w:r>
    </w:p>
    <w:p w14:paraId="63C0F833" w14:textId="585D4CA0" w:rsidR="006E2458" w:rsidRPr="00F8472C" w:rsidRDefault="00441A10" w:rsidP="006E2458">
      <w:pPr>
        <w:autoSpaceDE w:val="0"/>
        <w:autoSpaceDN w:val="0"/>
        <w:adjustRightInd w:val="0"/>
        <w:spacing w:before="0" w:after="0" w:line="360" w:lineRule="auto"/>
        <w:jc w:val="both"/>
        <w:rPr>
          <w:rFonts w:ascii="Times New Roman" w:eastAsia="TimesNewRomanPSMT" w:hAnsi="Times New Roman" w:cs="Times New Roman"/>
          <w:color w:val="000000"/>
        </w:rPr>
      </w:pPr>
      <w:r>
        <w:rPr>
          <w:rFonts w:ascii="Times New Roman" w:eastAsia="TimesNewRomanPSMT" w:hAnsi="Times New Roman" w:cs="Times New Roman"/>
          <w:color w:val="000000"/>
        </w:rPr>
        <w:t>10</w:t>
      </w:r>
      <w:r w:rsidR="006E2458" w:rsidRPr="00F8472C">
        <w:rPr>
          <w:rFonts w:ascii="Times New Roman" w:eastAsia="TimesNewRomanPSMT" w:hAnsi="Times New Roman" w:cs="Times New Roman"/>
          <w:color w:val="000000"/>
        </w:rPr>
        <w:t>. Zamawiający nie ponosi odpowiedzialności za złożenie oferty w sposób niezgodny z Instrukcją korzystania</w:t>
      </w:r>
      <w:r w:rsidR="006E2458">
        <w:rPr>
          <w:rFonts w:ascii="Times New Roman" w:eastAsia="TimesNewRomanPSMT" w:hAnsi="Times New Roman" w:cs="Times New Roman"/>
          <w:color w:val="000000"/>
        </w:rPr>
        <w:t xml:space="preserve"> </w:t>
      </w:r>
      <w:r w:rsidR="006E2458">
        <w:rPr>
          <w:rFonts w:ascii="Times New Roman" w:eastAsia="TimesNewRomanPSMT" w:hAnsi="Times New Roman" w:cs="Times New Roman"/>
          <w:color w:val="000000"/>
        </w:rPr>
        <w:br/>
      </w:r>
      <w:r w:rsidR="006E2458" w:rsidRPr="00F8472C">
        <w:rPr>
          <w:rFonts w:ascii="Times New Roman" w:eastAsia="TimesNewRomanPSMT" w:hAnsi="Times New Roman" w:cs="Times New Roman"/>
          <w:color w:val="000000"/>
        </w:rPr>
        <w:t>z platformy, w szczególności za sytuację, gdy Zamawiający zapozna się z treścią oferty przed upływem</w:t>
      </w:r>
      <w:r w:rsidR="006E2458">
        <w:rPr>
          <w:rFonts w:ascii="Times New Roman" w:eastAsia="TimesNewRomanPSMT" w:hAnsi="Times New Roman" w:cs="Times New Roman"/>
          <w:color w:val="000000"/>
        </w:rPr>
        <w:t xml:space="preserve"> </w:t>
      </w:r>
      <w:r w:rsidR="006E2458" w:rsidRPr="00F8472C">
        <w:rPr>
          <w:rFonts w:ascii="Times New Roman" w:eastAsia="TimesNewRomanPSMT" w:hAnsi="Times New Roman" w:cs="Times New Roman"/>
          <w:color w:val="000000"/>
        </w:rPr>
        <w:t>terminu składania ofert (np. złożenie oferty w zakładce „Wyślij wiadomość do zamawiającego”).</w:t>
      </w:r>
      <w:r w:rsidR="006E2458">
        <w:rPr>
          <w:rFonts w:ascii="Times New Roman" w:eastAsia="TimesNewRomanPSMT" w:hAnsi="Times New Roman" w:cs="Times New Roman"/>
          <w:color w:val="000000"/>
        </w:rPr>
        <w:t xml:space="preserve"> </w:t>
      </w:r>
      <w:r w:rsidR="006E2458" w:rsidRPr="00F8472C">
        <w:rPr>
          <w:rFonts w:ascii="Times New Roman" w:eastAsia="TimesNewRomanPSMT" w:hAnsi="Times New Roman" w:cs="Times New Roman"/>
          <w:color w:val="000000"/>
        </w:rPr>
        <w:t>Taka oferta zostanie uznana przez Zamawiającego za ofertę handlową i nie będzie brana pod uwagę w</w:t>
      </w:r>
      <w:r w:rsidR="006E2458">
        <w:rPr>
          <w:rFonts w:ascii="Times New Roman" w:eastAsia="TimesNewRomanPSMT" w:hAnsi="Times New Roman" w:cs="Times New Roman"/>
          <w:color w:val="000000"/>
        </w:rPr>
        <w:t xml:space="preserve"> </w:t>
      </w:r>
      <w:r w:rsidR="006E2458" w:rsidRPr="00F8472C">
        <w:rPr>
          <w:rFonts w:ascii="Times New Roman" w:eastAsia="TimesNewRomanPSMT" w:hAnsi="Times New Roman" w:cs="Times New Roman"/>
          <w:color w:val="000000"/>
        </w:rPr>
        <w:t>przedmiotowym postępowaniu</w:t>
      </w:r>
      <w:r w:rsidR="00E52CEE">
        <w:rPr>
          <w:rFonts w:ascii="Times New Roman" w:eastAsia="TimesNewRomanPSMT" w:hAnsi="Times New Roman" w:cs="Times New Roman"/>
          <w:color w:val="000000"/>
        </w:rPr>
        <w:t>,</w:t>
      </w:r>
      <w:r w:rsidR="006E2458" w:rsidRPr="00F8472C">
        <w:rPr>
          <w:rFonts w:ascii="Times New Roman" w:eastAsia="TimesNewRomanPSMT" w:hAnsi="Times New Roman" w:cs="Times New Roman"/>
          <w:color w:val="000000"/>
        </w:rPr>
        <w:t xml:space="preserve"> ponieważ nie został spełniony obowiązek narzucony w art. 221 </w:t>
      </w:r>
      <w:proofErr w:type="spellStart"/>
      <w:r w:rsidR="006E2458">
        <w:rPr>
          <w:rFonts w:ascii="Times New Roman" w:eastAsia="TimesNewRomanPSMT" w:hAnsi="Times New Roman" w:cs="Times New Roman"/>
          <w:color w:val="000000"/>
        </w:rPr>
        <w:t>Pzp</w:t>
      </w:r>
      <w:proofErr w:type="spellEnd"/>
      <w:r w:rsidR="006E2458" w:rsidRPr="00F8472C">
        <w:rPr>
          <w:rFonts w:ascii="Times New Roman" w:eastAsia="TimesNewRomanPSMT" w:hAnsi="Times New Roman" w:cs="Times New Roman"/>
          <w:color w:val="000000"/>
        </w:rPr>
        <w:t>.</w:t>
      </w:r>
    </w:p>
    <w:p w14:paraId="7CFE9743" w14:textId="66C2CF3D" w:rsidR="006E2458" w:rsidRPr="00F8472C" w:rsidRDefault="006E2458" w:rsidP="006E2458">
      <w:pPr>
        <w:autoSpaceDE w:val="0"/>
        <w:autoSpaceDN w:val="0"/>
        <w:adjustRightInd w:val="0"/>
        <w:spacing w:before="0" w:after="0" w:line="360" w:lineRule="auto"/>
        <w:jc w:val="both"/>
        <w:rPr>
          <w:rFonts w:ascii="Times New Roman" w:eastAsia="TimesNewRomanPSMT" w:hAnsi="Times New Roman" w:cs="Times New Roman"/>
          <w:color w:val="000000"/>
        </w:rPr>
      </w:pPr>
      <w:r w:rsidRPr="00F8472C">
        <w:rPr>
          <w:rFonts w:ascii="Times New Roman" w:eastAsia="TimesNewRomanPSMT" w:hAnsi="Times New Roman" w:cs="Times New Roman"/>
          <w:color w:val="000000"/>
        </w:rPr>
        <w:lastRenderedPageBreak/>
        <w:t>1</w:t>
      </w:r>
      <w:r w:rsidR="00441A10">
        <w:rPr>
          <w:rFonts w:ascii="Times New Roman" w:eastAsia="TimesNewRomanPSMT" w:hAnsi="Times New Roman" w:cs="Times New Roman"/>
          <w:color w:val="000000"/>
        </w:rPr>
        <w:t>1</w:t>
      </w:r>
      <w:r w:rsidRPr="00F8472C">
        <w:rPr>
          <w:rFonts w:ascii="Times New Roman" w:eastAsia="TimesNewRomanPSMT" w:hAnsi="Times New Roman" w:cs="Times New Roman"/>
          <w:color w:val="000000"/>
        </w:rPr>
        <w:t>. Wszelkie informacje stanowiące tajemnicę przedsiębiorstwa w rozumieniu ustawy z dnia 16 kwietnia 1993</w:t>
      </w:r>
      <w:r>
        <w:rPr>
          <w:rFonts w:ascii="Times New Roman" w:eastAsia="TimesNewRomanPSMT" w:hAnsi="Times New Roman" w:cs="Times New Roman"/>
          <w:color w:val="000000"/>
        </w:rPr>
        <w:t xml:space="preserve"> </w:t>
      </w:r>
      <w:r w:rsidRPr="00F8472C">
        <w:rPr>
          <w:rFonts w:ascii="Times New Roman" w:eastAsia="TimesNewRomanPSMT" w:hAnsi="Times New Roman" w:cs="Times New Roman"/>
          <w:color w:val="000000"/>
        </w:rPr>
        <w:t>r. o zwalczaniu nieuczciwej konkurencji, które Wykonawca zastrzeże jako tajemnicę przedsiębiorstwa,</w:t>
      </w:r>
      <w:r>
        <w:rPr>
          <w:rFonts w:ascii="Times New Roman" w:eastAsia="TimesNewRomanPSMT" w:hAnsi="Times New Roman" w:cs="Times New Roman"/>
          <w:color w:val="000000"/>
        </w:rPr>
        <w:t xml:space="preserve"> </w:t>
      </w:r>
      <w:r w:rsidRPr="00F8472C">
        <w:rPr>
          <w:rFonts w:ascii="Times New Roman" w:eastAsia="TimesNewRomanPSMT" w:hAnsi="Times New Roman" w:cs="Times New Roman"/>
          <w:color w:val="000000"/>
        </w:rPr>
        <w:t>powinny zostać złożone w osobnym pliku wraz z jednoczesnym zaznaczeniem polecenia „Załącznik</w:t>
      </w:r>
      <w:r>
        <w:rPr>
          <w:rFonts w:ascii="Times New Roman" w:eastAsia="TimesNewRomanPSMT" w:hAnsi="Times New Roman" w:cs="Times New Roman"/>
          <w:color w:val="000000"/>
        </w:rPr>
        <w:t xml:space="preserve"> </w:t>
      </w:r>
      <w:r w:rsidRPr="00F8472C">
        <w:rPr>
          <w:rFonts w:ascii="Times New Roman" w:eastAsia="TimesNewRomanPSMT" w:hAnsi="Times New Roman" w:cs="Times New Roman"/>
          <w:color w:val="000000"/>
        </w:rPr>
        <w:t>stanowiący tajemnicę przedsiębiorstwa” a następnie wraz z plikami stanowiącymi jawną część</w:t>
      </w:r>
      <w:r>
        <w:rPr>
          <w:rFonts w:ascii="Times New Roman" w:eastAsia="TimesNewRomanPSMT" w:hAnsi="Times New Roman" w:cs="Times New Roman"/>
          <w:color w:val="000000"/>
        </w:rPr>
        <w:t xml:space="preserve"> </w:t>
      </w:r>
      <w:r w:rsidRPr="00F8472C">
        <w:rPr>
          <w:rFonts w:ascii="Times New Roman" w:eastAsia="TimesNewRomanPSMT" w:hAnsi="Times New Roman" w:cs="Times New Roman"/>
          <w:color w:val="000000"/>
        </w:rPr>
        <w:t>skompresowane do jednego pliku archiwum (ZIP). W przypadku, gdy zastrzeżone informacj</w:t>
      </w:r>
      <w:r w:rsidR="00E52CEE">
        <w:rPr>
          <w:rFonts w:ascii="Times New Roman" w:eastAsia="TimesNewRomanPSMT" w:hAnsi="Times New Roman" w:cs="Times New Roman"/>
          <w:color w:val="000000"/>
        </w:rPr>
        <w:t>e</w:t>
      </w:r>
      <w:r>
        <w:rPr>
          <w:rFonts w:ascii="Times New Roman" w:eastAsia="TimesNewRomanPSMT" w:hAnsi="Times New Roman" w:cs="Times New Roman"/>
          <w:color w:val="000000"/>
        </w:rPr>
        <w:t xml:space="preserve"> </w:t>
      </w:r>
      <w:r w:rsidRPr="00F8472C">
        <w:rPr>
          <w:rFonts w:ascii="Times New Roman" w:eastAsia="TimesNewRomanPSMT" w:hAnsi="Times New Roman" w:cs="Times New Roman"/>
          <w:color w:val="000000"/>
        </w:rPr>
        <w:t xml:space="preserve">przekazywane są wraz z ofertą, na platformie </w:t>
      </w:r>
      <w:r>
        <w:rPr>
          <w:rFonts w:ascii="Times New Roman" w:eastAsia="TimesNewRomanPSMT" w:hAnsi="Times New Roman" w:cs="Times New Roman"/>
          <w:color w:val="000000"/>
        </w:rPr>
        <w:br/>
      </w:r>
      <w:r w:rsidRPr="00F8472C">
        <w:rPr>
          <w:rFonts w:ascii="Times New Roman" w:eastAsia="TimesNewRomanPSMT" w:hAnsi="Times New Roman" w:cs="Times New Roman"/>
          <w:color w:val="000000"/>
        </w:rPr>
        <w:t>w formularzu składania oferty znajduje się miejsce</w:t>
      </w:r>
      <w:r>
        <w:rPr>
          <w:rFonts w:ascii="Times New Roman" w:eastAsia="TimesNewRomanPSMT" w:hAnsi="Times New Roman" w:cs="Times New Roman"/>
          <w:color w:val="000000"/>
        </w:rPr>
        <w:t xml:space="preserve"> </w:t>
      </w:r>
      <w:r w:rsidRPr="00F8472C">
        <w:rPr>
          <w:rFonts w:ascii="Times New Roman" w:eastAsia="TimesNewRomanPSMT" w:hAnsi="Times New Roman" w:cs="Times New Roman"/>
          <w:color w:val="000000"/>
        </w:rPr>
        <w:t>wyznaczone do dołączenia części oferty stanowiącej tajemnicę przedsiębiorstwa.</w:t>
      </w:r>
    </w:p>
    <w:p w14:paraId="4DFDE445" w14:textId="7829D2AB" w:rsidR="006E2458" w:rsidRPr="00F8472C" w:rsidRDefault="006E2458" w:rsidP="006E2458">
      <w:pPr>
        <w:autoSpaceDE w:val="0"/>
        <w:autoSpaceDN w:val="0"/>
        <w:adjustRightInd w:val="0"/>
        <w:spacing w:before="0" w:after="0" w:line="360" w:lineRule="auto"/>
        <w:jc w:val="both"/>
        <w:rPr>
          <w:rFonts w:ascii="Times New Roman" w:eastAsia="TimesNewRomanPSMT" w:hAnsi="Times New Roman" w:cs="Times New Roman"/>
          <w:color w:val="000000"/>
        </w:rPr>
      </w:pPr>
      <w:r w:rsidRPr="00F8472C">
        <w:rPr>
          <w:rFonts w:ascii="Times New Roman" w:eastAsia="TimesNewRomanPSMT" w:hAnsi="Times New Roman" w:cs="Times New Roman"/>
          <w:color w:val="000000"/>
        </w:rPr>
        <w:t>1</w:t>
      </w:r>
      <w:r w:rsidR="00441A10">
        <w:rPr>
          <w:rFonts w:ascii="Times New Roman" w:eastAsia="TimesNewRomanPSMT" w:hAnsi="Times New Roman" w:cs="Times New Roman"/>
          <w:color w:val="000000"/>
        </w:rPr>
        <w:t>2</w:t>
      </w:r>
      <w:r w:rsidRPr="00F8472C">
        <w:rPr>
          <w:rFonts w:ascii="Times New Roman" w:eastAsia="TimesNewRomanPSMT" w:hAnsi="Times New Roman" w:cs="Times New Roman"/>
          <w:color w:val="000000"/>
        </w:rPr>
        <w:t>. Przed upływem terminu składania ofert, Wykonawca może wprowadzić zmiany do złożonej oferty lub</w:t>
      </w:r>
      <w:r>
        <w:rPr>
          <w:rFonts w:ascii="Times New Roman" w:eastAsia="TimesNewRomanPSMT" w:hAnsi="Times New Roman" w:cs="Times New Roman"/>
          <w:color w:val="000000"/>
        </w:rPr>
        <w:t xml:space="preserve"> </w:t>
      </w:r>
      <w:r w:rsidRPr="00F8472C">
        <w:rPr>
          <w:rFonts w:ascii="Times New Roman" w:eastAsia="TimesNewRomanPSMT" w:hAnsi="Times New Roman" w:cs="Times New Roman"/>
          <w:color w:val="000000"/>
        </w:rPr>
        <w:t>wycofać ofertę. W tym celu należy w systemie Platformy kliknąć przycisk „Wycofaj ofertę”. Zmiana</w:t>
      </w:r>
      <w:r>
        <w:rPr>
          <w:rFonts w:ascii="Times New Roman" w:eastAsia="TimesNewRomanPSMT" w:hAnsi="Times New Roman" w:cs="Times New Roman"/>
          <w:color w:val="000000"/>
        </w:rPr>
        <w:t xml:space="preserve"> </w:t>
      </w:r>
      <w:r w:rsidRPr="00F8472C">
        <w:rPr>
          <w:rFonts w:ascii="Times New Roman" w:eastAsia="TimesNewRomanPSMT" w:hAnsi="Times New Roman" w:cs="Times New Roman"/>
          <w:color w:val="000000"/>
        </w:rPr>
        <w:t>oferty następuje poprzez wycofanie oferty oraz jej ponownym złożeniu.</w:t>
      </w:r>
    </w:p>
    <w:p w14:paraId="202AF985" w14:textId="1ACFA32E" w:rsidR="006E2458" w:rsidRPr="00F8472C" w:rsidRDefault="006E2458" w:rsidP="006E2458">
      <w:pPr>
        <w:autoSpaceDE w:val="0"/>
        <w:autoSpaceDN w:val="0"/>
        <w:adjustRightInd w:val="0"/>
        <w:spacing w:before="0" w:after="0" w:line="360" w:lineRule="auto"/>
        <w:jc w:val="both"/>
        <w:rPr>
          <w:rFonts w:ascii="Times New Roman" w:eastAsia="TimesNewRomanPSMT" w:hAnsi="Times New Roman" w:cs="Times New Roman"/>
          <w:color w:val="000000"/>
        </w:rPr>
      </w:pPr>
      <w:r w:rsidRPr="00F8472C">
        <w:rPr>
          <w:rFonts w:ascii="Times New Roman" w:eastAsia="TimesNewRomanPSMT" w:hAnsi="Times New Roman" w:cs="Times New Roman"/>
          <w:color w:val="000000"/>
        </w:rPr>
        <w:t>1</w:t>
      </w:r>
      <w:r w:rsidR="00441A10">
        <w:rPr>
          <w:rFonts w:ascii="Times New Roman" w:eastAsia="TimesNewRomanPSMT" w:hAnsi="Times New Roman" w:cs="Times New Roman"/>
          <w:color w:val="000000"/>
        </w:rPr>
        <w:t>3</w:t>
      </w:r>
      <w:r w:rsidRPr="00F8472C">
        <w:rPr>
          <w:rFonts w:ascii="Times New Roman" w:eastAsia="TimesNewRomanPSMT" w:hAnsi="Times New Roman" w:cs="Times New Roman"/>
          <w:color w:val="000000"/>
        </w:rPr>
        <w:t xml:space="preserve">. Podmiotowe środki dowodowe lub inne dokumenty, w tym dokumenty potwierdzające umocowanie </w:t>
      </w:r>
      <w:r>
        <w:rPr>
          <w:rFonts w:ascii="Times New Roman" w:eastAsia="TimesNewRomanPSMT" w:hAnsi="Times New Roman" w:cs="Times New Roman"/>
          <w:color w:val="000000"/>
        </w:rPr>
        <w:br/>
      </w:r>
      <w:r w:rsidRPr="00F8472C">
        <w:rPr>
          <w:rFonts w:ascii="Times New Roman" w:eastAsia="TimesNewRomanPSMT" w:hAnsi="Times New Roman" w:cs="Times New Roman"/>
          <w:color w:val="000000"/>
        </w:rPr>
        <w:t>do</w:t>
      </w:r>
      <w:r>
        <w:rPr>
          <w:rFonts w:ascii="Times New Roman" w:eastAsia="TimesNewRomanPSMT" w:hAnsi="Times New Roman" w:cs="Times New Roman"/>
          <w:color w:val="000000"/>
        </w:rPr>
        <w:t xml:space="preserve"> </w:t>
      </w:r>
      <w:r w:rsidRPr="00F8472C">
        <w:rPr>
          <w:rFonts w:ascii="Times New Roman" w:eastAsia="TimesNewRomanPSMT" w:hAnsi="Times New Roman" w:cs="Times New Roman"/>
          <w:color w:val="000000"/>
        </w:rPr>
        <w:t>reprezentowania, sporządzone w języku obcym przekazuje się wraz z tłumaczeniem na język polski.</w:t>
      </w:r>
    </w:p>
    <w:p w14:paraId="2BB31D9D" w14:textId="51BB181B" w:rsidR="006E2458" w:rsidRPr="00F8472C" w:rsidRDefault="006E2458" w:rsidP="006E2458">
      <w:pPr>
        <w:autoSpaceDE w:val="0"/>
        <w:autoSpaceDN w:val="0"/>
        <w:adjustRightInd w:val="0"/>
        <w:spacing w:before="0" w:after="0" w:line="360" w:lineRule="auto"/>
        <w:jc w:val="both"/>
        <w:rPr>
          <w:rFonts w:ascii="Times New Roman" w:eastAsia="TimesNewRomanPSMT" w:hAnsi="Times New Roman" w:cs="Times New Roman"/>
          <w:color w:val="000000"/>
        </w:rPr>
      </w:pPr>
      <w:r w:rsidRPr="00F8472C">
        <w:rPr>
          <w:rFonts w:ascii="Times New Roman" w:eastAsia="TimesNewRomanPSMT" w:hAnsi="Times New Roman" w:cs="Times New Roman"/>
          <w:color w:val="000000"/>
        </w:rPr>
        <w:t>1</w:t>
      </w:r>
      <w:r w:rsidR="00441A10">
        <w:rPr>
          <w:rFonts w:ascii="Times New Roman" w:eastAsia="TimesNewRomanPSMT" w:hAnsi="Times New Roman" w:cs="Times New Roman"/>
          <w:color w:val="000000"/>
        </w:rPr>
        <w:t>4</w:t>
      </w:r>
      <w:r w:rsidRPr="00F8472C">
        <w:rPr>
          <w:rFonts w:ascii="Times New Roman" w:eastAsia="TimesNewRomanPSMT" w:hAnsi="Times New Roman" w:cs="Times New Roman"/>
          <w:color w:val="000000"/>
        </w:rPr>
        <w:t>. Wszystkie koszty związane z uczestnictwem w postępowaniu, w szczególności z przygotowaniem i</w:t>
      </w:r>
      <w:r>
        <w:rPr>
          <w:rFonts w:ascii="Times New Roman" w:eastAsia="TimesNewRomanPSMT" w:hAnsi="Times New Roman" w:cs="Times New Roman"/>
          <w:color w:val="000000"/>
        </w:rPr>
        <w:t xml:space="preserve"> </w:t>
      </w:r>
      <w:r w:rsidRPr="00F8472C">
        <w:rPr>
          <w:rFonts w:ascii="Times New Roman" w:eastAsia="TimesNewRomanPSMT" w:hAnsi="Times New Roman" w:cs="Times New Roman"/>
          <w:color w:val="000000"/>
        </w:rPr>
        <w:t>złożeniem oferty ponosi Wykonawca składający ofertę. Zamawiający nie przewiduje zwrotu kosztów</w:t>
      </w:r>
      <w:r>
        <w:rPr>
          <w:rFonts w:ascii="Times New Roman" w:eastAsia="TimesNewRomanPSMT" w:hAnsi="Times New Roman" w:cs="Times New Roman"/>
          <w:color w:val="000000"/>
        </w:rPr>
        <w:t xml:space="preserve"> </w:t>
      </w:r>
      <w:r w:rsidRPr="00F8472C">
        <w:rPr>
          <w:rFonts w:ascii="Times New Roman" w:eastAsia="TimesNewRomanPSMT" w:hAnsi="Times New Roman" w:cs="Times New Roman"/>
          <w:color w:val="000000"/>
        </w:rPr>
        <w:t>udziału</w:t>
      </w:r>
      <w:r>
        <w:rPr>
          <w:rFonts w:ascii="Times New Roman" w:eastAsia="TimesNewRomanPSMT" w:hAnsi="Times New Roman" w:cs="Times New Roman"/>
          <w:color w:val="000000"/>
        </w:rPr>
        <w:br/>
      </w:r>
      <w:r w:rsidRPr="00F8472C">
        <w:rPr>
          <w:rFonts w:ascii="Times New Roman" w:eastAsia="TimesNewRomanPSMT" w:hAnsi="Times New Roman" w:cs="Times New Roman"/>
          <w:color w:val="000000"/>
        </w:rPr>
        <w:t>w postępowaniu.</w:t>
      </w:r>
    </w:p>
    <w:p w14:paraId="1F85A8FF" w14:textId="27467695" w:rsidR="004312F6" w:rsidRPr="00687A6D" w:rsidRDefault="006E2458" w:rsidP="00687A6D">
      <w:pPr>
        <w:autoSpaceDE w:val="0"/>
        <w:autoSpaceDN w:val="0"/>
        <w:adjustRightInd w:val="0"/>
        <w:spacing w:before="0" w:after="0" w:line="360" w:lineRule="auto"/>
        <w:jc w:val="both"/>
        <w:rPr>
          <w:rFonts w:ascii="Times New Roman" w:eastAsia="TimesNewRomanPSMT" w:hAnsi="Times New Roman" w:cs="Times New Roman"/>
          <w:color w:val="000000"/>
        </w:rPr>
      </w:pPr>
      <w:r w:rsidRPr="00F8472C">
        <w:rPr>
          <w:rFonts w:ascii="Times New Roman" w:eastAsia="TimesNewRomanPSMT" w:hAnsi="Times New Roman" w:cs="Times New Roman"/>
          <w:color w:val="000000"/>
        </w:rPr>
        <w:t>1</w:t>
      </w:r>
      <w:r w:rsidR="00441A10">
        <w:rPr>
          <w:rFonts w:ascii="Times New Roman" w:eastAsia="TimesNewRomanPSMT" w:hAnsi="Times New Roman" w:cs="Times New Roman"/>
          <w:color w:val="000000"/>
        </w:rPr>
        <w:t>5</w:t>
      </w:r>
      <w:r w:rsidRPr="00F8472C">
        <w:rPr>
          <w:rFonts w:ascii="Times New Roman" w:eastAsia="TimesNewRomanPSMT" w:hAnsi="Times New Roman" w:cs="Times New Roman"/>
          <w:color w:val="000000"/>
        </w:rPr>
        <w:t xml:space="preserve">. W zakresie nieuregulowanym </w:t>
      </w:r>
      <w:proofErr w:type="spellStart"/>
      <w:r>
        <w:rPr>
          <w:rFonts w:ascii="Times New Roman" w:eastAsia="TimesNewRomanPSMT" w:hAnsi="Times New Roman" w:cs="Times New Roman"/>
          <w:color w:val="000000"/>
        </w:rPr>
        <w:t>Pzp</w:t>
      </w:r>
      <w:proofErr w:type="spellEnd"/>
      <w:r w:rsidRPr="00F8472C">
        <w:rPr>
          <w:rFonts w:ascii="Times New Roman" w:eastAsia="TimesNewRomanPSMT" w:hAnsi="Times New Roman" w:cs="Times New Roman"/>
          <w:color w:val="000000"/>
        </w:rPr>
        <w:t>, niniejszą SWZ do oświadczeń i dokumentów składanych przez</w:t>
      </w:r>
      <w:r>
        <w:rPr>
          <w:rFonts w:ascii="Times New Roman" w:eastAsia="TimesNewRomanPSMT" w:hAnsi="Times New Roman" w:cs="Times New Roman"/>
          <w:color w:val="000000"/>
        </w:rPr>
        <w:t xml:space="preserve"> </w:t>
      </w:r>
      <w:r w:rsidRPr="00F8472C">
        <w:rPr>
          <w:rFonts w:ascii="Times New Roman" w:eastAsia="TimesNewRomanPSMT" w:hAnsi="Times New Roman" w:cs="Times New Roman"/>
          <w:color w:val="000000"/>
        </w:rPr>
        <w:t>Wykonawcę w postępowaniu, zastosowanie mają w szczególności przepisy rozporządzenia Ministra</w:t>
      </w:r>
      <w:r>
        <w:rPr>
          <w:rFonts w:ascii="Times New Roman" w:eastAsia="TimesNewRomanPSMT" w:hAnsi="Times New Roman" w:cs="Times New Roman"/>
          <w:color w:val="000000"/>
        </w:rPr>
        <w:t xml:space="preserve"> </w:t>
      </w:r>
      <w:r w:rsidRPr="00F8472C">
        <w:rPr>
          <w:rFonts w:ascii="Times New Roman" w:eastAsia="TimesNewRomanPSMT" w:hAnsi="Times New Roman" w:cs="Times New Roman"/>
          <w:color w:val="000000"/>
        </w:rPr>
        <w:t>Rozwoju Pracy i Technologii z dnia 23 grudnia 2020 r. w sprawie podmiotowych środków dowodowych</w:t>
      </w:r>
      <w:r>
        <w:rPr>
          <w:rFonts w:ascii="Times New Roman" w:eastAsia="TimesNewRomanPSMT" w:hAnsi="Times New Roman" w:cs="Times New Roman"/>
          <w:color w:val="000000"/>
        </w:rPr>
        <w:t xml:space="preserve"> </w:t>
      </w:r>
      <w:r w:rsidRPr="00F8472C">
        <w:rPr>
          <w:rFonts w:ascii="Times New Roman" w:eastAsia="TimesNewRomanPSMT" w:hAnsi="Times New Roman" w:cs="Times New Roman"/>
          <w:color w:val="000000"/>
        </w:rPr>
        <w:t>oraz innych dokumentów lub oświadczeń, jakich może żądać Zamawiający od Wykonawcy oraz</w:t>
      </w:r>
      <w:r>
        <w:rPr>
          <w:rFonts w:ascii="Times New Roman" w:eastAsia="TimesNewRomanPSMT" w:hAnsi="Times New Roman" w:cs="Times New Roman"/>
          <w:color w:val="000000"/>
        </w:rPr>
        <w:t xml:space="preserve"> </w:t>
      </w:r>
      <w:r w:rsidRPr="00F8472C">
        <w:rPr>
          <w:rFonts w:ascii="Times New Roman" w:eastAsia="TimesNewRomanPSMT" w:hAnsi="Times New Roman" w:cs="Times New Roman"/>
          <w:color w:val="000000"/>
        </w:rPr>
        <w:t>rozporządzenia Prezesa Rady Ministrów z dnia 30 grudnia 2020 r. w sprawie sposobu sporządzania i</w:t>
      </w:r>
      <w:r>
        <w:rPr>
          <w:rFonts w:ascii="Times New Roman" w:eastAsia="TimesNewRomanPSMT" w:hAnsi="Times New Roman" w:cs="Times New Roman"/>
          <w:color w:val="000000"/>
        </w:rPr>
        <w:t xml:space="preserve"> </w:t>
      </w:r>
      <w:r w:rsidRPr="00F8472C">
        <w:rPr>
          <w:rFonts w:ascii="Times New Roman" w:eastAsia="TimesNewRomanPSMT" w:hAnsi="Times New Roman" w:cs="Times New Roman"/>
          <w:color w:val="000000"/>
        </w:rPr>
        <w:t>przekazywania informacji oraz wymagań technicznych dla dokumentów elektronicznych oraz środków</w:t>
      </w:r>
      <w:r>
        <w:rPr>
          <w:rFonts w:ascii="Times New Roman" w:eastAsia="TimesNewRomanPSMT" w:hAnsi="Times New Roman" w:cs="Times New Roman"/>
          <w:color w:val="000000"/>
        </w:rPr>
        <w:t xml:space="preserve"> </w:t>
      </w:r>
      <w:r w:rsidRPr="00F8472C">
        <w:rPr>
          <w:rFonts w:ascii="Times New Roman" w:eastAsia="TimesNewRomanPSMT" w:hAnsi="Times New Roman" w:cs="Times New Roman"/>
          <w:color w:val="000000"/>
        </w:rPr>
        <w:t xml:space="preserve">komunikacji elektronicznej w postępowaniu </w:t>
      </w:r>
      <w:r>
        <w:rPr>
          <w:rFonts w:ascii="Times New Roman" w:eastAsia="TimesNewRomanPSMT" w:hAnsi="Times New Roman" w:cs="Times New Roman"/>
          <w:color w:val="000000"/>
        </w:rPr>
        <w:br/>
      </w:r>
      <w:r w:rsidRPr="00F8472C">
        <w:rPr>
          <w:rFonts w:ascii="Times New Roman" w:eastAsia="TimesNewRomanPSMT" w:hAnsi="Times New Roman" w:cs="Times New Roman"/>
          <w:color w:val="000000"/>
        </w:rPr>
        <w:t>o udzielenie zamówienia publicznego lub konkursie.</w:t>
      </w:r>
    </w:p>
    <w:p w14:paraId="65B0F15C" w14:textId="77777777" w:rsidR="004312F6" w:rsidRDefault="004312F6" w:rsidP="004312F6">
      <w:pPr>
        <w:pStyle w:val="Nagwek1"/>
        <w:numPr>
          <w:ilvl w:val="0"/>
          <w:numId w:val="1"/>
        </w:numPr>
        <w:shd w:val="clear" w:color="auto" w:fill="4472C4" w:themeFill="accent1"/>
        <w:spacing w:after="240"/>
        <w:jc w:val="both"/>
        <w:rPr>
          <w:rFonts w:ascii="Times New Roman" w:hAnsi="Times New Roman" w:cs="Times New Roman"/>
          <w:caps/>
          <w:color w:val="FFFFFF" w:themeColor="background1"/>
          <w:sz w:val="20"/>
          <w:szCs w:val="20"/>
        </w:rPr>
      </w:pPr>
      <w:r>
        <w:rPr>
          <w:rFonts w:ascii="Times New Roman" w:hAnsi="Times New Roman" w:cs="Times New Roman"/>
          <w:caps/>
          <w:color w:val="FFFFFF" w:themeColor="background1"/>
          <w:sz w:val="20"/>
          <w:szCs w:val="20"/>
        </w:rPr>
        <w:t xml:space="preserve"> </w:t>
      </w:r>
      <w:bookmarkStart w:id="27" w:name="_Toc144806826"/>
      <w:r>
        <w:rPr>
          <w:rFonts w:ascii="Times New Roman" w:hAnsi="Times New Roman" w:cs="Times New Roman"/>
          <w:caps/>
          <w:color w:val="FFFFFF" w:themeColor="background1"/>
          <w:sz w:val="20"/>
          <w:szCs w:val="20"/>
        </w:rPr>
        <w:t>sposób i termin składania i otwarcia ofert</w:t>
      </w:r>
      <w:bookmarkEnd w:id="27"/>
    </w:p>
    <w:p w14:paraId="50285580" w14:textId="6D541419" w:rsidR="004312F6" w:rsidRPr="008E2649" w:rsidRDefault="004312F6" w:rsidP="004312F6">
      <w:pPr>
        <w:autoSpaceDE w:val="0"/>
        <w:autoSpaceDN w:val="0"/>
        <w:adjustRightInd w:val="0"/>
        <w:spacing w:before="0" w:after="0" w:line="360" w:lineRule="auto"/>
        <w:jc w:val="both"/>
        <w:rPr>
          <w:rFonts w:ascii="Times New Roman" w:eastAsia="TimesNewRomanPSMT" w:hAnsi="Times New Roman" w:cs="Times New Roman"/>
        </w:rPr>
      </w:pPr>
      <w:r w:rsidRPr="0073023A">
        <w:rPr>
          <w:rFonts w:ascii="Times New Roman" w:eastAsia="TimesNewRomanPSMT" w:hAnsi="Times New Roman" w:cs="Times New Roman"/>
          <w:color w:val="000000"/>
        </w:rPr>
        <w:t>1. Ofertę wraz z wymaganymi dokumentami należy zamieścić na platformie pod adresem</w:t>
      </w:r>
      <w:r>
        <w:rPr>
          <w:rFonts w:ascii="Times New Roman" w:eastAsia="TimesNewRomanPSMT" w:hAnsi="Times New Roman" w:cs="Times New Roman"/>
          <w:color w:val="000000"/>
        </w:rPr>
        <w:t xml:space="preserve"> </w:t>
      </w:r>
      <w:r w:rsidRPr="008620C4">
        <w:rPr>
          <w:rFonts w:ascii="Times New Roman" w:eastAsia="Times New Roman" w:hAnsi="Times New Roman" w:cs="Times New Roman"/>
          <w:b/>
          <w:bCs/>
          <w:color w:val="4472C4" w:themeColor="accent1"/>
        </w:rPr>
        <w:t>https://platformazakupowa.pl/pn/warlubie</w:t>
      </w:r>
      <w:r w:rsidRPr="0073023A">
        <w:rPr>
          <w:rFonts w:ascii="Times New Roman" w:eastAsia="TimesNewRomanPSMT" w:hAnsi="Times New Roman" w:cs="Times New Roman"/>
          <w:color w:val="4F82BE"/>
        </w:rPr>
        <w:t xml:space="preserve">, </w:t>
      </w:r>
      <w:r w:rsidRPr="0073023A">
        <w:rPr>
          <w:rFonts w:ascii="Times New Roman" w:eastAsia="TimesNewRomanPSMT" w:hAnsi="Times New Roman" w:cs="Times New Roman"/>
          <w:color w:val="000000"/>
        </w:rPr>
        <w:t>w myśl ustawy strona internetowa prowadzonego</w:t>
      </w:r>
      <w:r>
        <w:rPr>
          <w:rFonts w:ascii="Times New Roman" w:eastAsia="TimesNewRomanPSMT" w:hAnsi="Times New Roman" w:cs="Times New Roman"/>
          <w:color w:val="000000"/>
        </w:rPr>
        <w:t xml:space="preserve"> </w:t>
      </w:r>
      <w:r w:rsidRPr="0073023A">
        <w:rPr>
          <w:rFonts w:ascii="Times New Roman" w:eastAsia="TimesNewRomanPSMT" w:hAnsi="Times New Roman" w:cs="Times New Roman"/>
          <w:color w:val="000000"/>
        </w:rPr>
        <w:t xml:space="preserve">postępowania, </w:t>
      </w:r>
      <w:r>
        <w:rPr>
          <w:rFonts w:ascii="Times New Roman" w:eastAsia="TimesNewRomanPSMT" w:hAnsi="Times New Roman" w:cs="Times New Roman"/>
          <w:color w:val="000000"/>
        </w:rPr>
        <w:br/>
      </w:r>
      <w:r w:rsidRPr="008E2649">
        <w:rPr>
          <w:rFonts w:ascii="Times New Roman" w:eastAsia="TimesNewRomanPSMT" w:hAnsi="Times New Roman" w:cs="Times New Roman"/>
          <w:b/>
          <w:bCs/>
        </w:rPr>
        <w:t xml:space="preserve">do dnia </w:t>
      </w:r>
      <w:bookmarkStart w:id="28" w:name="_Hlk143083914"/>
      <w:r w:rsidR="00B72E25">
        <w:rPr>
          <w:rFonts w:ascii="Times New Roman" w:eastAsia="TimesNewRomanPSMT" w:hAnsi="Times New Roman" w:cs="Times New Roman"/>
          <w:b/>
          <w:bCs/>
        </w:rPr>
        <w:t>28 września</w:t>
      </w:r>
      <w:r w:rsidRPr="008E2649">
        <w:rPr>
          <w:rFonts w:ascii="Times New Roman" w:eastAsia="TimesNewRomanPSMT" w:hAnsi="Times New Roman" w:cs="Times New Roman"/>
          <w:b/>
          <w:bCs/>
        </w:rPr>
        <w:t xml:space="preserve"> </w:t>
      </w:r>
      <w:bookmarkEnd w:id="28"/>
      <w:r w:rsidRPr="008E2649">
        <w:rPr>
          <w:rFonts w:ascii="Times New Roman" w:eastAsia="TimesNewRomanPSMT" w:hAnsi="Times New Roman" w:cs="Times New Roman"/>
          <w:b/>
          <w:bCs/>
        </w:rPr>
        <w:t>2023 r. do godziny</w:t>
      </w:r>
      <w:r w:rsidR="007E7284" w:rsidRPr="008E2649">
        <w:rPr>
          <w:rFonts w:ascii="Times New Roman" w:eastAsia="TimesNewRomanPSMT" w:hAnsi="Times New Roman" w:cs="Times New Roman"/>
          <w:b/>
          <w:bCs/>
        </w:rPr>
        <w:t xml:space="preserve"> </w:t>
      </w:r>
      <w:r w:rsidR="00B72E25">
        <w:rPr>
          <w:rFonts w:ascii="Times New Roman" w:eastAsia="TimesNewRomanPSMT" w:hAnsi="Times New Roman" w:cs="Times New Roman"/>
          <w:b/>
          <w:bCs/>
        </w:rPr>
        <w:t>14</w:t>
      </w:r>
      <w:r w:rsidR="00B72E25">
        <w:rPr>
          <w:rFonts w:ascii="Times New Roman" w:eastAsia="TimesNewRomanPSMT" w:hAnsi="Times New Roman" w:cs="Times New Roman"/>
          <w:b/>
          <w:bCs/>
          <w:vertAlign w:val="superscript"/>
        </w:rPr>
        <w:t>3</w:t>
      </w:r>
      <w:r w:rsidR="007E7284" w:rsidRPr="008E2649">
        <w:rPr>
          <w:rFonts w:ascii="Times New Roman" w:eastAsia="TimesNewRomanPSMT" w:hAnsi="Times New Roman" w:cs="Times New Roman"/>
          <w:b/>
          <w:bCs/>
          <w:vertAlign w:val="superscript"/>
        </w:rPr>
        <w:t>0</w:t>
      </w:r>
      <w:r w:rsidR="007E7284" w:rsidRPr="008E2649">
        <w:rPr>
          <w:rFonts w:ascii="Times New Roman" w:eastAsia="TimesNewRomanPSMT" w:hAnsi="Times New Roman" w:cs="Times New Roman"/>
          <w:b/>
          <w:bCs/>
        </w:rPr>
        <w:t>.</w:t>
      </w:r>
    </w:p>
    <w:p w14:paraId="3664EBBD" w14:textId="77777777" w:rsidR="004312F6" w:rsidRPr="0073023A" w:rsidRDefault="004312F6" w:rsidP="004312F6">
      <w:pPr>
        <w:autoSpaceDE w:val="0"/>
        <w:autoSpaceDN w:val="0"/>
        <w:adjustRightInd w:val="0"/>
        <w:spacing w:before="0" w:after="0" w:line="360" w:lineRule="auto"/>
        <w:jc w:val="both"/>
        <w:rPr>
          <w:rFonts w:ascii="Times New Roman" w:eastAsia="TimesNewRomanPSMT" w:hAnsi="Times New Roman" w:cs="Times New Roman"/>
          <w:color w:val="000000"/>
        </w:rPr>
      </w:pPr>
      <w:r w:rsidRPr="0073023A">
        <w:rPr>
          <w:rFonts w:ascii="Times New Roman" w:eastAsia="TimesNewRomanPSMT" w:hAnsi="Times New Roman" w:cs="Times New Roman"/>
          <w:color w:val="000000"/>
        </w:rPr>
        <w:t>2. O terminie złożenia oferty decyduje czas pełnego przeprocesowania transakcji na platformie.</w:t>
      </w:r>
    </w:p>
    <w:p w14:paraId="58B47C23" w14:textId="77777777" w:rsidR="004312F6" w:rsidRPr="0073023A" w:rsidRDefault="004312F6" w:rsidP="004312F6">
      <w:pPr>
        <w:autoSpaceDE w:val="0"/>
        <w:autoSpaceDN w:val="0"/>
        <w:adjustRightInd w:val="0"/>
        <w:spacing w:before="0" w:after="0" w:line="360" w:lineRule="auto"/>
        <w:jc w:val="both"/>
        <w:rPr>
          <w:rFonts w:ascii="Times New Roman" w:eastAsia="TimesNewRomanPSMT" w:hAnsi="Times New Roman" w:cs="Times New Roman"/>
          <w:color w:val="000000"/>
        </w:rPr>
      </w:pPr>
      <w:r w:rsidRPr="0073023A">
        <w:rPr>
          <w:rFonts w:ascii="Times New Roman" w:eastAsia="TimesNewRomanPSMT" w:hAnsi="Times New Roman" w:cs="Times New Roman"/>
          <w:color w:val="000000"/>
        </w:rPr>
        <w:t>3. Szczegółowa instrukcja dla Wykonawców dotycząca złożenia, zmiany i wycofania oferty znajduje się na</w:t>
      </w:r>
    </w:p>
    <w:p w14:paraId="1F0B39B0" w14:textId="77777777" w:rsidR="004312F6" w:rsidRPr="0073023A" w:rsidRDefault="004312F6" w:rsidP="004312F6">
      <w:pPr>
        <w:autoSpaceDE w:val="0"/>
        <w:autoSpaceDN w:val="0"/>
        <w:adjustRightInd w:val="0"/>
        <w:spacing w:before="0" w:after="0" w:line="360" w:lineRule="auto"/>
        <w:jc w:val="both"/>
        <w:rPr>
          <w:rFonts w:ascii="Times New Roman" w:eastAsia="TimesNewRomanPSMT" w:hAnsi="Times New Roman" w:cs="Times New Roman"/>
          <w:b/>
          <w:bCs/>
          <w:color w:val="4F82BE"/>
        </w:rPr>
      </w:pPr>
      <w:r w:rsidRPr="0073023A">
        <w:rPr>
          <w:rFonts w:ascii="Times New Roman" w:eastAsia="TimesNewRomanPSMT" w:hAnsi="Times New Roman" w:cs="Times New Roman"/>
          <w:color w:val="000000"/>
        </w:rPr>
        <w:t xml:space="preserve">stronie internetowej pod adresem: </w:t>
      </w:r>
      <w:r w:rsidRPr="0073023A">
        <w:rPr>
          <w:rFonts w:ascii="Times New Roman" w:eastAsia="TimesNewRomanPSMT" w:hAnsi="Times New Roman" w:cs="Times New Roman"/>
          <w:b/>
          <w:bCs/>
          <w:color w:val="4F82BE"/>
        </w:rPr>
        <w:t>https://platformazakupowa.pl/strona/45-instrukcje.</w:t>
      </w:r>
    </w:p>
    <w:p w14:paraId="0CB0C8CB" w14:textId="299A3469" w:rsidR="004312F6" w:rsidRPr="008E2649" w:rsidRDefault="004312F6" w:rsidP="004312F6">
      <w:pPr>
        <w:autoSpaceDE w:val="0"/>
        <w:autoSpaceDN w:val="0"/>
        <w:adjustRightInd w:val="0"/>
        <w:spacing w:before="0" w:after="0" w:line="360" w:lineRule="auto"/>
        <w:jc w:val="both"/>
        <w:rPr>
          <w:rFonts w:ascii="Times New Roman" w:eastAsia="TimesNewRomanPSMT" w:hAnsi="Times New Roman" w:cs="Times New Roman"/>
          <w:b/>
          <w:bCs/>
          <w:sz w:val="10"/>
          <w:szCs w:val="10"/>
        </w:rPr>
      </w:pPr>
      <w:r w:rsidRPr="0073023A">
        <w:rPr>
          <w:rFonts w:ascii="Times New Roman" w:eastAsia="TimesNewRomanPSMT" w:hAnsi="Times New Roman" w:cs="Times New Roman"/>
          <w:color w:val="000000"/>
        </w:rPr>
        <w:t xml:space="preserve">4. Otwarcie ofert nastąpi </w:t>
      </w:r>
      <w:r w:rsidRPr="008E2649">
        <w:rPr>
          <w:rFonts w:ascii="Times New Roman" w:eastAsia="TimesNewRomanPSMT" w:hAnsi="Times New Roman" w:cs="Times New Roman"/>
          <w:b/>
          <w:bCs/>
        </w:rPr>
        <w:t>w dniu</w:t>
      </w:r>
      <w:r w:rsidR="00B72E25">
        <w:rPr>
          <w:rFonts w:ascii="Times New Roman" w:eastAsia="TimesNewRomanPSMT" w:hAnsi="Times New Roman" w:cs="Times New Roman"/>
          <w:b/>
          <w:bCs/>
        </w:rPr>
        <w:t xml:space="preserve"> 28 września </w:t>
      </w:r>
      <w:r w:rsidRPr="008E2649">
        <w:rPr>
          <w:rFonts w:ascii="Times New Roman" w:eastAsia="TimesNewRomanPSMT" w:hAnsi="Times New Roman" w:cs="Times New Roman"/>
          <w:b/>
          <w:bCs/>
        </w:rPr>
        <w:t xml:space="preserve">2023 r. o godzinie </w:t>
      </w:r>
      <w:r w:rsidR="00B72E25">
        <w:rPr>
          <w:rFonts w:ascii="Times New Roman" w:eastAsia="TimesNewRomanPSMT" w:hAnsi="Times New Roman" w:cs="Times New Roman"/>
          <w:b/>
          <w:bCs/>
        </w:rPr>
        <w:t>15</w:t>
      </w:r>
      <w:r w:rsidR="00B72E25">
        <w:rPr>
          <w:rFonts w:ascii="Times New Roman" w:eastAsia="TimesNewRomanPSMT" w:hAnsi="Times New Roman" w:cs="Times New Roman"/>
          <w:b/>
          <w:bCs/>
          <w:vertAlign w:val="superscript"/>
        </w:rPr>
        <w:t>0</w:t>
      </w:r>
      <w:r w:rsidR="007E7284" w:rsidRPr="008E2649">
        <w:rPr>
          <w:rFonts w:ascii="Times New Roman" w:eastAsia="TimesNewRomanPSMT" w:hAnsi="Times New Roman" w:cs="Times New Roman"/>
          <w:b/>
          <w:bCs/>
          <w:vertAlign w:val="superscript"/>
        </w:rPr>
        <w:t>0</w:t>
      </w:r>
      <w:r w:rsidR="007E7284" w:rsidRPr="008E2649">
        <w:rPr>
          <w:rFonts w:ascii="Times New Roman" w:eastAsia="TimesNewRomanPSMT" w:hAnsi="Times New Roman" w:cs="Times New Roman"/>
          <w:b/>
          <w:bCs/>
        </w:rPr>
        <w:t>.</w:t>
      </w:r>
    </w:p>
    <w:p w14:paraId="7513BB88" w14:textId="77777777" w:rsidR="004312F6" w:rsidRPr="0073023A" w:rsidRDefault="004312F6" w:rsidP="004312F6">
      <w:pPr>
        <w:autoSpaceDE w:val="0"/>
        <w:autoSpaceDN w:val="0"/>
        <w:adjustRightInd w:val="0"/>
        <w:spacing w:before="0" w:after="0" w:line="360" w:lineRule="auto"/>
        <w:jc w:val="both"/>
        <w:rPr>
          <w:rFonts w:ascii="Times New Roman" w:eastAsia="TimesNewRomanPSMT" w:hAnsi="Times New Roman" w:cs="Times New Roman"/>
          <w:color w:val="000000"/>
        </w:rPr>
      </w:pPr>
      <w:r w:rsidRPr="0073023A">
        <w:rPr>
          <w:rFonts w:ascii="Times New Roman" w:eastAsia="TimesNewRomanPSMT" w:hAnsi="Times New Roman" w:cs="Times New Roman"/>
          <w:color w:val="000000"/>
        </w:rPr>
        <w:t>5. Najpóźniej przed otwarciem ofert, udostępnia się na stronie internetowej prowadzonego postępowania</w:t>
      </w:r>
      <w:r>
        <w:rPr>
          <w:rFonts w:ascii="Times New Roman" w:eastAsia="TimesNewRomanPSMT" w:hAnsi="Times New Roman" w:cs="Times New Roman"/>
          <w:color w:val="000000"/>
        </w:rPr>
        <w:t xml:space="preserve"> </w:t>
      </w:r>
      <w:r w:rsidRPr="0073023A">
        <w:rPr>
          <w:rFonts w:ascii="Times New Roman" w:eastAsia="TimesNewRomanPSMT" w:hAnsi="Times New Roman" w:cs="Times New Roman"/>
          <w:color w:val="000000"/>
        </w:rPr>
        <w:t>informację o kwocie, jaką zamierza się przeznaczyć na sfinansowanie zamówienia.</w:t>
      </w:r>
    </w:p>
    <w:p w14:paraId="6A0F86D5" w14:textId="4E989822" w:rsidR="004312F6" w:rsidRPr="0073023A" w:rsidRDefault="004312F6" w:rsidP="004312F6">
      <w:pPr>
        <w:autoSpaceDE w:val="0"/>
        <w:autoSpaceDN w:val="0"/>
        <w:adjustRightInd w:val="0"/>
        <w:spacing w:before="0" w:after="0" w:line="360" w:lineRule="auto"/>
        <w:jc w:val="both"/>
        <w:rPr>
          <w:rFonts w:ascii="Times New Roman" w:eastAsia="TimesNewRomanPSMT" w:hAnsi="Times New Roman" w:cs="Times New Roman"/>
          <w:color w:val="000000"/>
        </w:rPr>
      </w:pPr>
      <w:r w:rsidRPr="0073023A">
        <w:rPr>
          <w:rFonts w:ascii="Times New Roman" w:eastAsia="TimesNewRomanPSMT" w:hAnsi="Times New Roman" w:cs="Times New Roman"/>
          <w:color w:val="000000"/>
        </w:rPr>
        <w:t>6. Niezwłocznie po otwarciu ofert, udostępnia się na stronie internetowej prowadzonego postępowania</w:t>
      </w:r>
      <w:r w:rsidR="00572DED">
        <w:rPr>
          <w:rFonts w:ascii="Times New Roman" w:eastAsia="TimesNewRomanPSMT" w:hAnsi="Times New Roman" w:cs="Times New Roman"/>
          <w:color w:val="000000"/>
        </w:rPr>
        <w:t xml:space="preserve"> </w:t>
      </w:r>
      <w:r w:rsidR="00572DED">
        <w:rPr>
          <w:rFonts w:ascii="Times New Roman" w:eastAsia="TimesNewRomanPSMT" w:hAnsi="Times New Roman" w:cs="Times New Roman"/>
          <w:color w:val="000000"/>
        </w:rPr>
        <w:br/>
      </w:r>
      <w:r w:rsidRPr="0073023A">
        <w:rPr>
          <w:rFonts w:ascii="Times New Roman" w:eastAsia="TimesNewRomanPSMT" w:hAnsi="Times New Roman" w:cs="Times New Roman"/>
          <w:color w:val="000000"/>
        </w:rPr>
        <w:t>informacje o:</w:t>
      </w:r>
    </w:p>
    <w:p w14:paraId="70B487D2" w14:textId="77777777" w:rsidR="004312F6" w:rsidRPr="0073023A" w:rsidRDefault="004312F6" w:rsidP="004312F6">
      <w:pPr>
        <w:autoSpaceDE w:val="0"/>
        <w:autoSpaceDN w:val="0"/>
        <w:adjustRightInd w:val="0"/>
        <w:spacing w:before="0" w:after="0" w:line="360" w:lineRule="auto"/>
        <w:jc w:val="both"/>
        <w:rPr>
          <w:rFonts w:ascii="Times New Roman" w:eastAsia="TimesNewRomanPSMT" w:hAnsi="Times New Roman" w:cs="Times New Roman"/>
          <w:color w:val="000000"/>
        </w:rPr>
      </w:pPr>
      <w:r w:rsidRPr="0073023A">
        <w:rPr>
          <w:rFonts w:ascii="Times New Roman" w:eastAsia="TimesNewRomanPSMT" w:hAnsi="Times New Roman" w:cs="Times New Roman"/>
          <w:color w:val="000000"/>
        </w:rPr>
        <w:t>1) nazwach albo imionach i nazwiskach oraz siedzibach lub miejscach prowadzonej działalności</w:t>
      </w:r>
      <w:r>
        <w:rPr>
          <w:rFonts w:ascii="Times New Roman" w:eastAsia="TimesNewRomanPSMT" w:hAnsi="Times New Roman" w:cs="Times New Roman"/>
          <w:color w:val="000000"/>
        </w:rPr>
        <w:t xml:space="preserve"> </w:t>
      </w:r>
      <w:r w:rsidRPr="0073023A">
        <w:rPr>
          <w:rFonts w:ascii="Times New Roman" w:eastAsia="TimesNewRomanPSMT" w:hAnsi="Times New Roman" w:cs="Times New Roman"/>
          <w:color w:val="000000"/>
        </w:rPr>
        <w:t>gospodarczej albo miejscach zamieszkania Wykonawców, których oferty zostały otwarte;</w:t>
      </w:r>
    </w:p>
    <w:p w14:paraId="58CB7973" w14:textId="77777777" w:rsidR="004312F6" w:rsidRPr="0073023A" w:rsidRDefault="004312F6" w:rsidP="004312F6">
      <w:pPr>
        <w:autoSpaceDE w:val="0"/>
        <w:autoSpaceDN w:val="0"/>
        <w:adjustRightInd w:val="0"/>
        <w:spacing w:before="0" w:after="0" w:line="360" w:lineRule="auto"/>
        <w:jc w:val="both"/>
        <w:rPr>
          <w:rFonts w:ascii="Times New Roman" w:eastAsia="TimesNewRomanPSMT" w:hAnsi="Times New Roman" w:cs="Times New Roman"/>
          <w:color w:val="000000"/>
        </w:rPr>
      </w:pPr>
      <w:r w:rsidRPr="0073023A">
        <w:rPr>
          <w:rFonts w:ascii="Times New Roman" w:eastAsia="TimesNewRomanPSMT" w:hAnsi="Times New Roman" w:cs="Times New Roman"/>
          <w:color w:val="000000"/>
        </w:rPr>
        <w:t>2) cenach lub kosztach zawartych w ofertach.</w:t>
      </w:r>
    </w:p>
    <w:p w14:paraId="10FF1BDA" w14:textId="77777777" w:rsidR="004312F6" w:rsidRPr="002D752F" w:rsidRDefault="004312F6" w:rsidP="004312F6">
      <w:pPr>
        <w:autoSpaceDE w:val="0"/>
        <w:autoSpaceDN w:val="0"/>
        <w:adjustRightInd w:val="0"/>
        <w:spacing w:before="0" w:after="0" w:line="360" w:lineRule="auto"/>
        <w:jc w:val="both"/>
        <w:rPr>
          <w:rFonts w:ascii="Times New Roman" w:eastAsia="TimesNewRomanPSMT" w:hAnsi="Times New Roman" w:cs="Times New Roman"/>
        </w:rPr>
      </w:pPr>
      <w:r w:rsidRPr="0073023A">
        <w:rPr>
          <w:rFonts w:ascii="Times New Roman" w:eastAsia="TimesNewRomanPSMT" w:hAnsi="Times New Roman" w:cs="Times New Roman"/>
          <w:color w:val="000000"/>
        </w:rPr>
        <w:t xml:space="preserve">7. Zamawiający nie wymaga i nie dopuszcza </w:t>
      </w:r>
      <w:r w:rsidRPr="0073023A">
        <w:rPr>
          <w:rFonts w:ascii="Times New Roman" w:eastAsia="TimesNewRomanPSMT" w:hAnsi="Times New Roman" w:cs="Times New Roman"/>
        </w:rPr>
        <w:t>złożenia oferty w postaci katalogów elektronicznych, lub</w:t>
      </w:r>
      <w:r>
        <w:rPr>
          <w:rFonts w:ascii="Times New Roman" w:eastAsia="TimesNewRomanPSMT" w:hAnsi="Times New Roman" w:cs="Times New Roman"/>
        </w:rPr>
        <w:t xml:space="preserve"> </w:t>
      </w:r>
      <w:r w:rsidRPr="0073023A">
        <w:rPr>
          <w:rFonts w:ascii="Times New Roman" w:eastAsia="TimesNewRomanPSMT" w:hAnsi="Times New Roman" w:cs="Times New Roman"/>
        </w:rPr>
        <w:t>dołączenia katalogów elektronicznych do oferty.</w:t>
      </w:r>
    </w:p>
    <w:p w14:paraId="06907FDE" w14:textId="77777777" w:rsidR="004312F6" w:rsidRDefault="004312F6" w:rsidP="004312F6">
      <w:pPr>
        <w:pStyle w:val="Nagwek1"/>
        <w:numPr>
          <w:ilvl w:val="0"/>
          <w:numId w:val="1"/>
        </w:numPr>
        <w:shd w:val="clear" w:color="auto" w:fill="4472C4" w:themeFill="accent1"/>
        <w:spacing w:after="240"/>
        <w:jc w:val="both"/>
        <w:rPr>
          <w:rFonts w:ascii="Times New Roman" w:hAnsi="Times New Roman" w:cs="Times New Roman"/>
          <w:caps/>
          <w:color w:val="FFFFFF" w:themeColor="background1"/>
          <w:sz w:val="20"/>
          <w:szCs w:val="20"/>
        </w:rPr>
      </w:pPr>
      <w:bookmarkStart w:id="29" w:name="_Toc144806827"/>
      <w:r>
        <w:rPr>
          <w:rFonts w:ascii="Times New Roman" w:hAnsi="Times New Roman" w:cs="Times New Roman"/>
          <w:caps/>
          <w:color w:val="FFFFFF" w:themeColor="background1"/>
          <w:sz w:val="20"/>
          <w:szCs w:val="20"/>
        </w:rPr>
        <w:lastRenderedPageBreak/>
        <w:t>Termin zwiazania ofertą</w:t>
      </w:r>
      <w:bookmarkEnd w:id="29"/>
    </w:p>
    <w:p w14:paraId="708617C0" w14:textId="3BFA6F5B" w:rsidR="004312F6" w:rsidRPr="008E2649" w:rsidRDefault="004312F6">
      <w:pPr>
        <w:pStyle w:val="Akapitzlist"/>
        <w:numPr>
          <w:ilvl w:val="0"/>
          <w:numId w:val="18"/>
        </w:numPr>
        <w:spacing w:before="0" w:after="0" w:line="360" w:lineRule="auto"/>
        <w:jc w:val="both"/>
        <w:rPr>
          <w:rFonts w:ascii="Times New Roman" w:hAnsi="Times New Roman" w:cs="Times New Roman"/>
        </w:rPr>
      </w:pPr>
      <w:r w:rsidRPr="008620C4">
        <w:rPr>
          <w:rFonts w:ascii="Times New Roman" w:hAnsi="Times New Roman" w:cs="Times New Roman"/>
        </w:rPr>
        <w:t xml:space="preserve">Wykonawca będzie związany ofertą od dnia upływu terminu składania ofert </w:t>
      </w:r>
      <w:r w:rsidRPr="008E2649">
        <w:rPr>
          <w:rFonts w:ascii="Times New Roman" w:hAnsi="Times New Roman" w:cs="Times New Roman"/>
          <w:b/>
          <w:bCs/>
        </w:rPr>
        <w:t>do dnia</w:t>
      </w:r>
      <w:r w:rsidR="00106ADB">
        <w:rPr>
          <w:rFonts w:ascii="Times New Roman" w:hAnsi="Times New Roman" w:cs="Times New Roman"/>
          <w:b/>
          <w:bCs/>
        </w:rPr>
        <w:t xml:space="preserve"> 27 października</w:t>
      </w:r>
      <w:r w:rsidR="00FC05DC" w:rsidRPr="008E2649">
        <w:rPr>
          <w:rFonts w:ascii="Times New Roman" w:eastAsia="TimesNewRomanPSMT" w:hAnsi="Times New Roman" w:cs="Times New Roman"/>
          <w:b/>
          <w:bCs/>
        </w:rPr>
        <w:t xml:space="preserve"> </w:t>
      </w:r>
      <w:r w:rsidRPr="008E2649">
        <w:rPr>
          <w:rFonts w:ascii="Times New Roman" w:hAnsi="Times New Roman" w:cs="Times New Roman"/>
          <w:b/>
          <w:bCs/>
        </w:rPr>
        <w:t>2023r.</w:t>
      </w:r>
      <w:r w:rsidRPr="008E2649">
        <w:rPr>
          <w:rFonts w:ascii="Times New Roman" w:hAnsi="Times New Roman" w:cs="Times New Roman"/>
        </w:rPr>
        <w:t xml:space="preserve">  </w:t>
      </w:r>
    </w:p>
    <w:p w14:paraId="634A121D" w14:textId="77777777" w:rsidR="004312F6" w:rsidRDefault="004312F6">
      <w:pPr>
        <w:pStyle w:val="Akapitzlist"/>
        <w:numPr>
          <w:ilvl w:val="0"/>
          <w:numId w:val="18"/>
        </w:numPr>
        <w:spacing w:before="0" w:after="0" w:line="360" w:lineRule="auto"/>
        <w:jc w:val="both"/>
        <w:rPr>
          <w:rFonts w:ascii="Times New Roman" w:hAnsi="Times New Roman" w:cs="Times New Roman"/>
        </w:rPr>
      </w:pPr>
      <w:r w:rsidRPr="003B3EB9">
        <w:rPr>
          <w:rFonts w:ascii="Times New Roman" w:hAnsi="Times New Roman" w:cs="Times New Roman"/>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2BA5DBFF" w14:textId="29F22615" w:rsidR="004312F6" w:rsidRDefault="004312F6">
      <w:pPr>
        <w:pStyle w:val="Akapitzlist"/>
        <w:numPr>
          <w:ilvl w:val="0"/>
          <w:numId w:val="18"/>
        </w:numPr>
        <w:spacing w:before="0" w:after="0" w:line="360" w:lineRule="auto"/>
        <w:jc w:val="both"/>
        <w:rPr>
          <w:rFonts w:ascii="Times New Roman" w:hAnsi="Times New Roman" w:cs="Times New Roman"/>
        </w:rPr>
      </w:pPr>
      <w:r w:rsidRPr="003B3EB9">
        <w:rPr>
          <w:rFonts w:ascii="Times New Roman" w:hAnsi="Times New Roman" w:cs="Times New Roman"/>
        </w:rPr>
        <w:t xml:space="preserve">Przedłużenie terminu związania ofertą, o którym mowa w </w:t>
      </w:r>
      <w:r w:rsidR="00687A6D">
        <w:rPr>
          <w:rFonts w:ascii="Times New Roman" w:hAnsi="Times New Roman" w:cs="Times New Roman"/>
        </w:rPr>
        <w:t>ust.</w:t>
      </w:r>
      <w:r w:rsidRPr="003B3EB9">
        <w:rPr>
          <w:rFonts w:ascii="Times New Roman" w:hAnsi="Times New Roman" w:cs="Times New Roman"/>
        </w:rPr>
        <w:t xml:space="preserve"> 2, wymaga złożenia przez Wykonawcę pisemnego oświadczenia o wyrażeniu zgody na przedłużenie terminu związania ofertą.</w:t>
      </w:r>
    </w:p>
    <w:p w14:paraId="14F589F9" w14:textId="620FCEE1" w:rsidR="004312F6" w:rsidRDefault="004312F6">
      <w:pPr>
        <w:pStyle w:val="Akapitzlist"/>
        <w:numPr>
          <w:ilvl w:val="0"/>
          <w:numId w:val="18"/>
        </w:numPr>
        <w:spacing w:before="0" w:after="0" w:line="360" w:lineRule="auto"/>
        <w:jc w:val="both"/>
        <w:rPr>
          <w:rFonts w:ascii="Times New Roman" w:hAnsi="Times New Roman" w:cs="Times New Roman"/>
        </w:rPr>
      </w:pPr>
      <w:r w:rsidRPr="003B3EB9">
        <w:rPr>
          <w:rFonts w:ascii="Times New Roman" w:hAnsi="Times New Roman" w:cs="Times New Roman"/>
        </w:rPr>
        <w:t xml:space="preserve">Przedłużenie terminu związania ofertą, o którym mowa w </w:t>
      </w:r>
      <w:r w:rsidR="00687A6D">
        <w:rPr>
          <w:rFonts w:ascii="Times New Roman" w:hAnsi="Times New Roman" w:cs="Times New Roman"/>
        </w:rPr>
        <w:t xml:space="preserve">ust. </w:t>
      </w:r>
      <w:r w:rsidRPr="003B3EB9">
        <w:rPr>
          <w:rFonts w:ascii="Times New Roman" w:hAnsi="Times New Roman" w:cs="Times New Roman"/>
        </w:rPr>
        <w:t xml:space="preserve">2, następuje wraz z przedłużeniem okresu ważności wadium albo, jeżeli nie jest to możliwe, z wniesieniem nowego wadium na przedłużony okres związania ofertą. </w:t>
      </w:r>
    </w:p>
    <w:p w14:paraId="14CB42A6" w14:textId="1A122CEA" w:rsidR="007C2FC3" w:rsidRPr="00300696" w:rsidRDefault="004312F6">
      <w:pPr>
        <w:pStyle w:val="Akapitzlist"/>
        <w:numPr>
          <w:ilvl w:val="0"/>
          <w:numId w:val="18"/>
        </w:numPr>
        <w:spacing w:before="0" w:after="0" w:line="360" w:lineRule="auto"/>
        <w:jc w:val="both"/>
        <w:rPr>
          <w:rFonts w:ascii="Times New Roman" w:hAnsi="Times New Roman" w:cs="Times New Roman"/>
        </w:rPr>
      </w:pPr>
      <w:r w:rsidRPr="003B3EB9">
        <w:rPr>
          <w:rFonts w:ascii="Times New Roman" w:hAnsi="Times New Roman" w:cs="Times New Roman"/>
        </w:rPr>
        <w:t>Odmowa wyrażenia zgody na przedłużenie terminu związania ofertą nie powoduje utraty wadium.</w:t>
      </w:r>
    </w:p>
    <w:p w14:paraId="68979A4D" w14:textId="77777777" w:rsidR="00300696" w:rsidRDefault="00300696" w:rsidP="00300696">
      <w:pPr>
        <w:pStyle w:val="Nagwek1"/>
        <w:numPr>
          <w:ilvl w:val="0"/>
          <w:numId w:val="1"/>
        </w:numPr>
        <w:shd w:val="clear" w:color="auto" w:fill="4472C4" w:themeFill="accent1"/>
        <w:spacing w:after="240"/>
        <w:jc w:val="both"/>
        <w:rPr>
          <w:rFonts w:ascii="Times New Roman" w:hAnsi="Times New Roman" w:cs="Times New Roman"/>
          <w:caps/>
          <w:color w:val="FFFFFF" w:themeColor="background1"/>
          <w:sz w:val="20"/>
          <w:szCs w:val="20"/>
        </w:rPr>
      </w:pPr>
      <w:bookmarkStart w:id="30" w:name="_Toc144806828"/>
      <w:r>
        <w:rPr>
          <w:rFonts w:ascii="Times New Roman" w:hAnsi="Times New Roman" w:cs="Times New Roman"/>
          <w:caps/>
          <w:color w:val="FFFFFF" w:themeColor="background1"/>
          <w:sz w:val="20"/>
          <w:szCs w:val="20"/>
        </w:rPr>
        <w:t>informacje o formalnościach, jakie muszą zostać dopełnione po wyborze oferty w celu zawarcia umowy w sprawie zamówienia publicznego</w:t>
      </w:r>
      <w:bookmarkEnd w:id="30"/>
    </w:p>
    <w:p w14:paraId="1B076A58" w14:textId="4A38BFEF" w:rsidR="00300696" w:rsidRPr="003B3EB9" w:rsidRDefault="00300696" w:rsidP="00300696">
      <w:pPr>
        <w:pStyle w:val="pkt"/>
        <w:numPr>
          <w:ilvl w:val="0"/>
          <w:numId w:val="6"/>
        </w:numPr>
        <w:spacing w:before="0" w:after="0" w:line="360" w:lineRule="auto"/>
        <w:rPr>
          <w:sz w:val="20"/>
        </w:rPr>
      </w:pPr>
      <w:r w:rsidRPr="003B3EB9">
        <w:rPr>
          <w:sz w:val="20"/>
        </w:rPr>
        <w:t xml:space="preserve">Zamawiający zawiera umowę w sprawie zamówienia publicznego w terminie, o </w:t>
      </w:r>
      <w:r w:rsidR="0007576B">
        <w:rPr>
          <w:sz w:val="20"/>
        </w:rPr>
        <w:t>którym</w:t>
      </w:r>
      <w:r w:rsidRPr="003B3EB9">
        <w:rPr>
          <w:sz w:val="20"/>
        </w:rPr>
        <w:t xml:space="preserve"> mowa w art. 308 </w:t>
      </w:r>
      <w:r>
        <w:rPr>
          <w:sz w:val="20"/>
        </w:rPr>
        <w:br/>
      </w:r>
      <w:r w:rsidRPr="003B3EB9">
        <w:rPr>
          <w:sz w:val="20"/>
        </w:rPr>
        <w:t xml:space="preserve">ust. 2 </w:t>
      </w:r>
      <w:proofErr w:type="spellStart"/>
      <w:r>
        <w:rPr>
          <w:sz w:val="20"/>
        </w:rPr>
        <w:t>Pzp</w:t>
      </w:r>
      <w:proofErr w:type="spellEnd"/>
      <w:r w:rsidRPr="003B3EB9">
        <w:rPr>
          <w:sz w:val="20"/>
        </w:rPr>
        <w:t>.</w:t>
      </w:r>
    </w:p>
    <w:p w14:paraId="06877ACE" w14:textId="77777777" w:rsidR="00300696" w:rsidRPr="003B3EB9" w:rsidRDefault="00300696" w:rsidP="00300696">
      <w:pPr>
        <w:pStyle w:val="pkt"/>
        <w:numPr>
          <w:ilvl w:val="0"/>
          <w:numId w:val="6"/>
        </w:numPr>
        <w:spacing w:before="0" w:after="0" w:line="360" w:lineRule="auto"/>
        <w:rPr>
          <w:sz w:val="20"/>
        </w:rPr>
      </w:pPr>
      <w:r w:rsidRPr="003B3EB9">
        <w:rPr>
          <w:sz w:val="20"/>
        </w:rPr>
        <w:t>Zamawiający może zawrzeć umowę w sprawie zamówienia publicznego przed upływem terminu, o którym mowa w ust. 1, jeżeli w postępowaniu o udzielenie zamówienia prowadzonym w trybie podstawowym złożono tylko jedną ofertę.</w:t>
      </w:r>
    </w:p>
    <w:p w14:paraId="167ED33B" w14:textId="77777777" w:rsidR="00300696" w:rsidRPr="003B3EB9" w:rsidRDefault="00300696" w:rsidP="00300696">
      <w:pPr>
        <w:pStyle w:val="pkt"/>
        <w:numPr>
          <w:ilvl w:val="0"/>
          <w:numId w:val="6"/>
        </w:numPr>
        <w:spacing w:before="0" w:after="0" w:line="360" w:lineRule="auto"/>
        <w:rPr>
          <w:sz w:val="20"/>
        </w:rPr>
      </w:pPr>
      <w:r w:rsidRPr="003B3EB9">
        <w:rPr>
          <w:sz w:val="20"/>
        </w:rPr>
        <w:t>Jeżeli została wybrana oferta Wykonawców wspólnie ubiegających się o udzielenie zamówienia, Zamawiający wymaga, aby przed zawarciem umowy w sprawie zamówienia publicznego, Wykonawca dostarczył kopię umowy regulującej współpracę tych Wykonawców.</w:t>
      </w:r>
    </w:p>
    <w:p w14:paraId="1A7A4039" w14:textId="77777777" w:rsidR="00300696" w:rsidRPr="009A2AE0" w:rsidRDefault="00300696" w:rsidP="00300696">
      <w:pPr>
        <w:pStyle w:val="pkt"/>
        <w:numPr>
          <w:ilvl w:val="0"/>
          <w:numId w:val="6"/>
        </w:numPr>
        <w:spacing w:before="0" w:after="0" w:line="360" w:lineRule="auto"/>
        <w:rPr>
          <w:sz w:val="20"/>
        </w:rPr>
      </w:pPr>
      <w:r w:rsidRPr="003B3EB9">
        <w:rPr>
          <w:sz w:val="20"/>
        </w:rPr>
        <w:t>Wykonawca będzie zobowiązany do podpisania umowy w miejscu i terminie wskazanym przez Zamawiającego.</w:t>
      </w:r>
    </w:p>
    <w:p w14:paraId="5EFE909D" w14:textId="77777777" w:rsidR="00300696" w:rsidRDefault="00300696" w:rsidP="00300696">
      <w:pPr>
        <w:pStyle w:val="Nagwek1"/>
        <w:numPr>
          <w:ilvl w:val="0"/>
          <w:numId w:val="1"/>
        </w:numPr>
        <w:shd w:val="clear" w:color="auto" w:fill="4472C4" w:themeFill="accent1"/>
        <w:spacing w:after="240"/>
        <w:jc w:val="both"/>
        <w:rPr>
          <w:rFonts w:ascii="Times New Roman" w:hAnsi="Times New Roman" w:cs="Times New Roman"/>
          <w:caps/>
          <w:color w:val="FFFFFF" w:themeColor="background1"/>
          <w:sz w:val="20"/>
          <w:szCs w:val="20"/>
        </w:rPr>
      </w:pPr>
      <w:r>
        <w:rPr>
          <w:rFonts w:ascii="Times New Roman" w:hAnsi="Times New Roman" w:cs="Times New Roman"/>
          <w:caps/>
          <w:color w:val="FFFFFF" w:themeColor="background1"/>
          <w:sz w:val="20"/>
          <w:szCs w:val="20"/>
        </w:rPr>
        <w:t xml:space="preserve"> </w:t>
      </w:r>
      <w:bookmarkStart w:id="31" w:name="_Toc144806829"/>
      <w:r>
        <w:rPr>
          <w:rFonts w:ascii="Times New Roman" w:hAnsi="Times New Roman" w:cs="Times New Roman"/>
          <w:caps/>
          <w:color w:val="FFFFFF" w:themeColor="background1"/>
          <w:sz w:val="20"/>
          <w:szCs w:val="20"/>
        </w:rPr>
        <w:t>Informacje o treści zawieranej umowy oraz możliwości jej zmiany</w:t>
      </w:r>
      <w:bookmarkEnd w:id="31"/>
    </w:p>
    <w:p w14:paraId="66FEC2EE" w14:textId="14F78173" w:rsidR="00300696" w:rsidRPr="0053664A" w:rsidRDefault="00300696" w:rsidP="00300696">
      <w:pPr>
        <w:autoSpaceDE w:val="0"/>
        <w:autoSpaceDN w:val="0"/>
        <w:adjustRightInd w:val="0"/>
        <w:spacing w:before="0" w:after="0" w:line="360" w:lineRule="auto"/>
        <w:jc w:val="both"/>
        <w:rPr>
          <w:rFonts w:ascii="Times New Roman" w:eastAsia="TimesNewRomanPSMT" w:hAnsi="Times New Roman" w:cs="Times New Roman"/>
          <w:b/>
          <w:bCs/>
          <w:color w:val="FF0000"/>
        </w:rPr>
      </w:pPr>
      <w:r w:rsidRPr="00133BB7">
        <w:rPr>
          <w:rFonts w:ascii="Times New Roman" w:eastAsia="TimesNewRomanPSMT" w:hAnsi="Times New Roman" w:cs="Times New Roman"/>
        </w:rPr>
        <w:t>1.</w:t>
      </w:r>
      <w:r>
        <w:rPr>
          <w:rFonts w:ascii="TimesNewRomanPSMT" w:eastAsia="TimesNewRomanPSMT" w:cs="TimesNewRomanPSMT"/>
        </w:rPr>
        <w:t xml:space="preserve"> </w:t>
      </w:r>
      <w:r w:rsidRPr="00133BB7">
        <w:rPr>
          <w:rFonts w:ascii="Times New Roman" w:eastAsia="TimesNewRomanPSMT" w:hAnsi="Times New Roman" w:cs="Times New Roman"/>
        </w:rPr>
        <w:t>Wybrany Wykonawca jest zobowiązany do zawarcia umowy w sprawie zamówienia publicznego,</w:t>
      </w:r>
      <w:r w:rsidR="0007576B">
        <w:rPr>
          <w:rFonts w:ascii="Times New Roman" w:eastAsia="TimesNewRomanPSMT" w:hAnsi="Times New Roman" w:cs="Times New Roman"/>
        </w:rPr>
        <w:t xml:space="preserve"> </w:t>
      </w:r>
      <w:r w:rsidRPr="00133BB7">
        <w:rPr>
          <w:rFonts w:ascii="Times New Roman" w:eastAsia="TimesNewRomanPSMT" w:hAnsi="Times New Roman" w:cs="Times New Roman"/>
        </w:rPr>
        <w:t>na warunkach</w:t>
      </w:r>
      <w:r>
        <w:rPr>
          <w:rFonts w:ascii="Times New Roman" w:eastAsia="TimesNewRomanPSMT" w:hAnsi="Times New Roman" w:cs="Times New Roman"/>
        </w:rPr>
        <w:t xml:space="preserve"> </w:t>
      </w:r>
      <w:r w:rsidRPr="00133BB7">
        <w:rPr>
          <w:rFonts w:ascii="Times New Roman" w:eastAsia="TimesNewRomanPSMT" w:hAnsi="Times New Roman" w:cs="Times New Roman"/>
        </w:rPr>
        <w:t xml:space="preserve">określonych w projektowanych postanowieniach umowy, </w:t>
      </w:r>
      <w:r w:rsidRPr="00D97E4C">
        <w:rPr>
          <w:rFonts w:ascii="Times New Roman" w:eastAsia="TimesNewRomanPSMT" w:hAnsi="Times New Roman" w:cs="Times New Roman"/>
        </w:rPr>
        <w:t xml:space="preserve">stanowiących </w:t>
      </w:r>
      <w:r w:rsidRPr="001E1E4C">
        <w:rPr>
          <w:rFonts w:ascii="Times New Roman" w:eastAsia="TimesNewRomanPSMT" w:hAnsi="Times New Roman" w:cs="Times New Roman"/>
        </w:rPr>
        <w:t xml:space="preserve">Załącznik </w:t>
      </w:r>
      <w:r w:rsidR="00D97E4C" w:rsidRPr="001E1E4C">
        <w:rPr>
          <w:rFonts w:ascii="Times New Roman" w:eastAsia="TimesNewRomanPSMT" w:hAnsi="Times New Roman" w:cs="Times New Roman"/>
        </w:rPr>
        <w:t xml:space="preserve">Nr </w:t>
      </w:r>
      <w:r w:rsidR="00401F0F">
        <w:rPr>
          <w:rFonts w:ascii="Times New Roman" w:eastAsia="TimesNewRomanPSMT" w:hAnsi="Times New Roman" w:cs="Times New Roman"/>
        </w:rPr>
        <w:t>2</w:t>
      </w:r>
      <w:r w:rsidR="00D97E4C" w:rsidRPr="001E1E4C">
        <w:rPr>
          <w:rFonts w:ascii="Times New Roman" w:eastAsia="TimesNewRomanPSMT" w:hAnsi="Times New Roman" w:cs="Times New Roman"/>
        </w:rPr>
        <w:t xml:space="preserve"> do SWZ.</w:t>
      </w:r>
    </w:p>
    <w:p w14:paraId="568913E1" w14:textId="77777777" w:rsidR="00300696" w:rsidRPr="00133BB7" w:rsidRDefault="00300696" w:rsidP="00300696">
      <w:pPr>
        <w:autoSpaceDE w:val="0"/>
        <w:autoSpaceDN w:val="0"/>
        <w:adjustRightInd w:val="0"/>
        <w:spacing w:before="0" w:after="0" w:line="360" w:lineRule="auto"/>
        <w:jc w:val="both"/>
        <w:rPr>
          <w:rFonts w:ascii="Times New Roman" w:eastAsia="TimesNewRomanPSMT" w:hAnsi="Times New Roman" w:cs="Times New Roman"/>
        </w:rPr>
      </w:pPr>
      <w:r>
        <w:rPr>
          <w:rFonts w:ascii="Times New Roman" w:eastAsia="TimesNewRomanPSMT" w:hAnsi="Times New Roman" w:cs="Times New Roman"/>
        </w:rPr>
        <w:t>2</w:t>
      </w:r>
      <w:r w:rsidRPr="00133BB7">
        <w:rPr>
          <w:rFonts w:ascii="Times New Roman" w:eastAsia="TimesNewRomanPSMT" w:hAnsi="Times New Roman" w:cs="Times New Roman"/>
        </w:rPr>
        <w:t>. Zakres świadczenia Wykonawcy wynikający z umowy jest tożsamy z jego zobowiązaniem zawartym w</w:t>
      </w:r>
      <w:r>
        <w:rPr>
          <w:rFonts w:ascii="Times New Roman" w:eastAsia="TimesNewRomanPSMT" w:hAnsi="Times New Roman" w:cs="Times New Roman"/>
        </w:rPr>
        <w:t xml:space="preserve"> </w:t>
      </w:r>
      <w:r w:rsidRPr="00133BB7">
        <w:rPr>
          <w:rFonts w:ascii="Times New Roman" w:eastAsia="TimesNewRomanPSMT" w:hAnsi="Times New Roman" w:cs="Times New Roman"/>
        </w:rPr>
        <w:t>ofercie.</w:t>
      </w:r>
    </w:p>
    <w:p w14:paraId="63CC7C66" w14:textId="58772EF6" w:rsidR="00300696" w:rsidRPr="001E1E4C" w:rsidRDefault="00300696" w:rsidP="00300696">
      <w:pPr>
        <w:autoSpaceDE w:val="0"/>
        <w:autoSpaceDN w:val="0"/>
        <w:adjustRightInd w:val="0"/>
        <w:spacing w:before="0" w:after="0" w:line="360" w:lineRule="auto"/>
        <w:jc w:val="both"/>
        <w:rPr>
          <w:rFonts w:ascii="Times New Roman" w:eastAsia="TimesNewRomanPSMT" w:hAnsi="Times New Roman" w:cs="Times New Roman"/>
          <w:b/>
          <w:bCs/>
        </w:rPr>
      </w:pPr>
      <w:r>
        <w:rPr>
          <w:rFonts w:ascii="Times New Roman" w:eastAsia="TimesNewRomanPSMT" w:hAnsi="Times New Roman" w:cs="Times New Roman"/>
        </w:rPr>
        <w:t>3</w:t>
      </w:r>
      <w:r w:rsidRPr="00133BB7">
        <w:rPr>
          <w:rFonts w:ascii="Times New Roman" w:eastAsia="TimesNewRomanPSMT" w:hAnsi="Times New Roman" w:cs="Times New Roman"/>
        </w:rPr>
        <w:t>. Zamawiający przewiduje możliwość zmiany zawartej umowy w stosunku do treści wybranej oferty w</w:t>
      </w:r>
      <w:r>
        <w:rPr>
          <w:rFonts w:ascii="Times New Roman" w:eastAsia="TimesNewRomanPSMT" w:hAnsi="Times New Roman" w:cs="Times New Roman"/>
        </w:rPr>
        <w:t xml:space="preserve"> </w:t>
      </w:r>
      <w:r w:rsidRPr="00133BB7">
        <w:rPr>
          <w:rFonts w:ascii="Times New Roman" w:eastAsia="TimesNewRomanPSMT" w:hAnsi="Times New Roman" w:cs="Times New Roman"/>
        </w:rPr>
        <w:t>zakresie uregulowanym w art. 454-455</w:t>
      </w:r>
      <w:r>
        <w:rPr>
          <w:rFonts w:ascii="Times New Roman" w:eastAsia="TimesNewRomanPSMT" w:hAnsi="Times New Roman" w:cs="Times New Roman"/>
        </w:rPr>
        <w:t xml:space="preserve"> </w:t>
      </w:r>
      <w:proofErr w:type="spellStart"/>
      <w:r>
        <w:rPr>
          <w:rFonts w:ascii="Times New Roman" w:eastAsia="TimesNewRomanPSMT" w:hAnsi="Times New Roman" w:cs="Times New Roman"/>
        </w:rPr>
        <w:t>Pzp</w:t>
      </w:r>
      <w:proofErr w:type="spellEnd"/>
      <w:r w:rsidRPr="00133BB7">
        <w:rPr>
          <w:rFonts w:ascii="Times New Roman" w:eastAsia="TimesNewRomanPSMT" w:hAnsi="Times New Roman" w:cs="Times New Roman"/>
        </w:rPr>
        <w:t xml:space="preserve"> oraz wskazanym w projektowanych postanowieniach umowy,</w:t>
      </w:r>
      <w:r>
        <w:rPr>
          <w:rFonts w:ascii="Times New Roman" w:eastAsia="TimesNewRomanPSMT" w:hAnsi="Times New Roman" w:cs="Times New Roman"/>
        </w:rPr>
        <w:t xml:space="preserve"> </w:t>
      </w:r>
      <w:r w:rsidRPr="00D97E4C">
        <w:rPr>
          <w:rFonts w:ascii="Times New Roman" w:eastAsia="TimesNewRomanPSMT" w:hAnsi="Times New Roman" w:cs="Times New Roman"/>
        </w:rPr>
        <w:t xml:space="preserve">stanowiących </w:t>
      </w:r>
      <w:r w:rsidRPr="001E1E4C">
        <w:rPr>
          <w:rFonts w:ascii="Times New Roman" w:eastAsia="TimesNewRomanPSMT" w:hAnsi="Times New Roman" w:cs="Times New Roman"/>
        </w:rPr>
        <w:t xml:space="preserve">Załącznik </w:t>
      </w:r>
      <w:r w:rsidR="00D97E4C" w:rsidRPr="001E1E4C">
        <w:rPr>
          <w:rFonts w:ascii="Times New Roman" w:eastAsia="TimesNewRomanPSMT" w:hAnsi="Times New Roman" w:cs="Times New Roman"/>
        </w:rPr>
        <w:t xml:space="preserve">Nr </w:t>
      </w:r>
      <w:r w:rsidR="00401F0F">
        <w:rPr>
          <w:rFonts w:ascii="Times New Roman" w:eastAsia="TimesNewRomanPSMT" w:hAnsi="Times New Roman" w:cs="Times New Roman"/>
        </w:rPr>
        <w:t>2</w:t>
      </w:r>
      <w:r w:rsidR="00D97E4C" w:rsidRPr="001E1E4C">
        <w:rPr>
          <w:rFonts w:ascii="Times New Roman" w:eastAsia="TimesNewRomanPSMT" w:hAnsi="Times New Roman" w:cs="Times New Roman"/>
        </w:rPr>
        <w:t xml:space="preserve"> do SWZ.</w:t>
      </w:r>
    </w:p>
    <w:p w14:paraId="48AF5DD5" w14:textId="4219D971" w:rsidR="006E2458" w:rsidRPr="00096970" w:rsidRDefault="00300696" w:rsidP="00096970">
      <w:pPr>
        <w:spacing w:before="0" w:after="0" w:line="360" w:lineRule="auto"/>
        <w:jc w:val="both"/>
        <w:rPr>
          <w:rFonts w:ascii="Times New Roman" w:hAnsi="Times New Roman" w:cs="Times New Roman"/>
        </w:rPr>
      </w:pPr>
      <w:r>
        <w:rPr>
          <w:rFonts w:ascii="Times New Roman" w:eastAsia="TimesNewRomanPSMT" w:hAnsi="Times New Roman" w:cs="Times New Roman"/>
        </w:rPr>
        <w:t>4</w:t>
      </w:r>
      <w:r w:rsidRPr="00133BB7">
        <w:rPr>
          <w:rFonts w:ascii="Times New Roman" w:eastAsia="TimesNewRomanPSMT" w:hAnsi="Times New Roman" w:cs="Times New Roman"/>
        </w:rPr>
        <w:t>. Zmiana umowy wymaga dla swej ważności, pod rygorem nieważności, zachowania formy pisemnej.</w:t>
      </w:r>
    </w:p>
    <w:p w14:paraId="1551C4BF" w14:textId="32C7CC4F" w:rsidR="002D752F" w:rsidRDefault="009A2AE0" w:rsidP="00CF47DC">
      <w:pPr>
        <w:pStyle w:val="Nagwek1"/>
        <w:numPr>
          <w:ilvl w:val="0"/>
          <w:numId w:val="1"/>
        </w:numPr>
        <w:shd w:val="clear" w:color="auto" w:fill="4472C4" w:themeFill="accent1"/>
        <w:spacing w:after="240"/>
        <w:jc w:val="both"/>
        <w:rPr>
          <w:rFonts w:ascii="Times New Roman" w:hAnsi="Times New Roman" w:cs="Times New Roman"/>
          <w:caps/>
          <w:color w:val="FFFFFF" w:themeColor="background1"/>
          <w:sz w:val="20"/>
          <w:szCs w:val="20"/>
        </w:rPr>
      </w:pPr>
      <w:bookmarkStart w:id="32" w:name="_Toc144806830"/>
      <w:bookmarkEnd w:id="9"/>
      <w:r>
        <w:rPr>
          <w:rFonts w:ascii="Times New Roman" w:hAnsi="Times New Roman" w:cs="Times New Roman"/>
          <w:caps/>
          <w:color w:val="FFFFFF" w:themeColor="background1"/>
          <w:sz w:val="20"/>
          <w:szCs w:val="20"/>
        </w:rPr>
        <w:t>wymagania dotyczące zabezpieczenia należytego wykonania umowy</w:t>
      </w:r>
      <w:bookmarkEnd w:id="32"/>
      <w:r w:rsidRPr="009A2AE0">
        <w:rPr>
          <w:rFonts w:ascii="TimesNewRomanPS-BoldMT" w:eastAsiaTheme="minorHAnsi" w:hAnsi="TimesNewRomanPS-BoldMT" w:cs="TimesNewRomanPS-BoldMT"/>
          <w:b/>
          <w:bCs/>
        </w:rPr>
        <w:t xml:space="preserve"> </w:t>
      </w:r>
    </w:p>
    <w:p w14:paraId="05AE7A5E" w14:textId="77777777" w:rsidR="00214B21" w:rsidRPr="003B3EB9" w:rsidRDefault="00214B21">
      <w:pPr>
        <w:pStyle w:val="pkt"/>
        <w:numPr>
          <w:ilvl w:val="0"/>
          <w:numId w:val="32"/>
        </w:numPr>
        <w:spacing w:before="0" w:after="0" w:line="360" w:lineRule="auto"/>
        <w:rPr>
          <w:sz w:val="20"/>
        </w:rPr>
      </w:pPr>
      <w:r w:rsidRPr="003B3EB9">
        <w:rPr>
          <w:sz w:val="20"/>
        </w:rPr>
        <w:t xml:space="preserve">Zamawiający wymaga wniesienia zabezpieczenia należytego wykonania umowy w wysokości 5 % ceny całkowitej podanej w ofercie. </w:t>
      </w:r>
    </w:p>
    <w:p w14:paraId="11991003" w14:textId="77777777" w:rsidR="00214B21" w:rsidRPr="003B3EB9" w:rsidRDefault="00214B21">
      <w:pPr>
        <w:pStyle w:val="pkt"/>
        <w:numPr>
          <w:ilvl w:val="0"/>
          <w:numId w:val="32"/>
        </w:numPr>
        <w:spacing w:before="0" w:after="0" w:line="360" w:lineRule="auto"/>
        <w:rPr>
          <w:sz w:val="20"/>
        </w:rPr>
      </w:pPr>
      <w:r w:rsidRPr="003B3EB9">
        <w:rPr>
          <w:sz w:val="20"/>
        </w:rPr>
        <w:t>Zamawiający nie dopuszcza możliwości wniesienia zabezpieczenia należytego wykonania umowy w innej walucie niż złoty polski.</w:t>
      </w:r>
    </w:p>
    <w:p w14:paraId="38080ED8" w14:textId="77777777" w:rsidR="00214B21" w:rsidRPr="003B3EB9" w:rsidRDefault="00214B21">
      <w:pPr>
        <w:pStyle w:val="pkt"/>
        <w:numPr>
          <w:ilvl w:val="0"/>
          <w:numId w:val="32"/>
        </w:numPr>
        <w:spacing w:before="0" w:after="0" w:line="360" w:lineRule="auto"/>
        <w:rPr>
          <w:sz w:val="20"/>
        </w:rPr>
      </w:pPr>
      <w:bookmarkStart w:id="33" w:name="_Hlk1397797"/>
      <w:r w:rsidRPr="003B3EB9">
        <w:rPr>
          <w:sz w:val="20"/>
        </w:rPr>
        <w:lastRenderedPageBreak/>
        <w:t>Zabezpieczenie może być wnoszone, według wyboru Wykonawcy, w jednej lub w kilku następujących formach:</w:t>
      </w:r>
    </w:p>
    <w:p w14:paraId="282E4073" w14:textId="77777777" w:rsidR="00214B21" w:rsidRPr="003B3EB9" w:rsidRDefault="00214B21">
      <w:pPr>
        <w:pStyle w:val="pkt"/>
        <w:numPr>
          <w:ilvl w:val="0"/>
          <w:numId w:val="31"/>
        </w:numPr>
        <w:spacing w:before="0" w:after="0" w:line="360" w:lineRule="auto"/>
        <w:rPr>
          <w:sz w:val="20"/>
        </w:rPr>
      </w:pPr>
      <w:r w:rsidRPr="003B3EB9">
        <w:rPr>
          <w:sz w:val="20"/>
        </w:rPr>
        <w:t>pieniądzu;</w:t>
      </w:r>
    </w:p>
    <w:p w14:paraId="116B364D" w14:textId="77777777" w:rsidR="00214B21" w:rsidRPr="003B3EB9" w:rsidRDefault="00214B21">
      <w:pPr>
        <w:pStyle w:val="pkt"/>
        <w:numPr>
          <w:ilvl w:val="0"/>
          <w:numId w:val="31"/>
        </w:numPr>
        <w:spacing w:before="0" w:after="0" w:line="360" w:lineRule="auto"/>
        <w:rPr>
          <w:sz w:val="20"/>
        </w:rPr>
      </w:pPr>
      <w:r w:rsidRPr="003B3EB9">
        <w:rPr>
          <w:sz w:val="20"/>
        </w:rPr>
        <w:t xml:space="preserve">poręczeniach bankowych lub poręczeniach spółdzielczej kasy oszczędnościowo-kredytowej, z tym </w:t>
      </w:r>
      <w:r>
        <w:rPr>
          <w:sz w:val="20"/>
        </w:rPr>
        <w:br/>
      </w:r>
      <w:r w:rsidRPr="003B3EB9">
        <w:rPr>
          <w:sz w:val="20"/>
        </w:rPr>
        <w:t>że zobowiązanie kasy jest zawsze zobowiązaniem pieniężnym;</w:t>
      </w:r>
    </w:p>
    <w:p w14:paraId="590ED621" w14:textId="77777777" w:rsidR="00214B21" w:rsidRPr="003B3EB9" w:rsidRDefault="00214B21">
      <w:pPr>
        <w:pStyle w:val="pkt"/>
        <w:numPr>
          <w:ilvl w:val="0"/>
          <w:numId w:val="31"/>
        </w:numPr>
        <w:spacing w:before="0" w:after="0" w:line="360" w:lineRule="auto"/>
        <w:rPr>
          <w:sz w:val="20"/>
        </w:rPr>
      </w:pPr>
      <w:r w:rsidRPr="003B3EB9">
        <w:rPr>
          <w:sz w:val="20"/>
        </w:rPr>
        <w:t>gwarancjach bankowych;</w:t>
      </w:r>
    </w:p>
    <w:p w14:paraId="293985A2" w14:textId="77777777" w:rsidR="00214B21" w:rsidRPr="003B3EB9" w:rsidRDefault="00214B21">
      <w:pPr>
        <w:pStyle w:val="pkt"/>
        <w:numPr>
          <w:ilvl w:val="0"/>
          <w:numId w:val="31"/>
        </w:numPr>
        <w:spacing w:before="0" w:after="0" w:line="360" w:lineRule="auto"/>
        <w:rPr>
          <w:sz w:val="20"/>
        </w:rPr>
      </w:pPr>
      <w:r w:rsidRPr="003B3EB9">
        <w:rPr>
          <w:sz w:val="20"/>
        </w:rPr>
        <w:t>gwarancjach ubezpieczeniowych;</w:t>
      </w:r>
    </w:p>
    <w:p w14:paraId="1EC862EF" w14:textId="77777777" w:rsidR="00214B21" w:rsidRPr="003B3EB9" w:rsidRDefault="00214B21">
      <w:pPr>
        <w:pStyle w:val="pkt"/>
        <w:numPr>
          <w:ilvl w:val="0"/>
          <w:numId w:val="31"/>
        </w:numPr>
        <w:spacing w:before="0" w:after="0" w:line="360" w:lineRule="auto"/>
        <w:rPr>
          <w:sz w:val="20"/>
        </w:rPr>
      </w:pPr>
      <w:r w:rsidRPr="003B3EB9">
        <w:rPr>
          <w:sz w:val="20"/>
        </w:rPr>
        <w:t xml:space="preserve">poręczeniach udzielanych przez podmioty, o których mowa w art. 6b ust. 5 pkt 2 ustawy </w:t>
      </w:r>
      <w:r>
        <w:rPr>
          <w:sz w:val="20"/>
        </w:rPr>
        <w:br/>
      </w:r>
      <w:r w:rsidRPr="003B3EB9">
        <w:rPr>
          <w:sz w:val="20"/>
        </w:rPr>
        <w:t>z dnia 9 listopada 2000 r. o utworzeniu Polskiej Agencji Rozwoju Przedsiębiorczości.</w:t>
      </w:r>
    </w:p>
    <w:p w14:paraId="08881E74" w14:textId="5C0CC2A3" w:rsidR="00214B21" w:rsidRPr="003B3EB9" w:rsidRDefault="00214B21">
      <w:pPr>
        <w:pStyle w:val="pkt"/>
        <w:numPr>
          <w:ilvl w:val="0"/>
          <w:numId w:val="32"/>
        </w:numPr>
        <w:spacing w:before="0" w:after="0" w:line="360" w:lineRule="auto"/>
        <w:rPr>
          <w:sz w:val="20"/>
        </w:rPr>
      </w:pPr>
      <w:r w:rsidRPr="003B3EB9">
        <w:rPr>
          <w:sz w:val="20"/>
        </w:rPr>
        <w:t>Zamawiający nie wyraża zgody na wniesienie zabezpieczenia w formach określonych w art. 450 ust. 2</w:t>
      </w:r>
      <w:r>
        <w:rPr>
          <w:sz w:val="20"/>
        </w:rPr>
        <w:br/>
      </w:r>
      <w:r w:rsidRPr="003B3EB9">
        <w:rPr>
          <w:sz w:val="20"/>
        </w:rPr>
        <w:t xml:space="preserve">ustawy </w:t>
      </w:r>
      <w:proofErr w:type="spellStart"/>
      <w:r>
        <w:rPr>
          <w:sz w:val="20"/>
        </w:rPr>
        <w:t>Pzp</w:t>
      </w:r>
      <w:proofErr w:type="spellEnd"/>
      <w:r w:rsidRPr="003B3EB9">
        <w:rPr>
          <w:sz w:val="20"/>
        </w:rPr>
        <w:t>.</w:t>
      </w:r>
    </w:p>
    <w:p w14:paraId="69050162" w14:textId="519017C4" w:rsidR="00214B21" w:rsidRPr="0053664A" w:rsidRDefault="00214B21">
      <w:pPr>
        <w:pStyle w:val="pkt"/>
        <w:numPr>
          <w:ilvl w:val="0"/>
          <w:numId w:val="32"/>
        </w:numPr>
        <w:spacing w:before="0" w:after="0" w:line="360" w:lineRule="auto"/>
        <w:rPr>
          <w:color w:val="FF0000"/>
          <w:sz w:val="20"/>
        </w:rPr>
      </w:pPr>
      <w:r w:rsidRPr="003B3EB9">
        <w:rPr>
          <w:sz w:val="20"/>
        </w:rPr>
        <w:t xml:space="preserve">Zabezpieczenie należytego wykonania umowy wnoszone w pieniądzu Wykonawca wpłaca przelewem </w:t>
      </w:r>
      <w:r>
        <w:rPr>
          <w:sz w:val="20"/>
        </w:rPr>
        <w:br/>
      </w:r>
      <w:r w:rsidRPr="003B3EB9">
        <w:rPr>
          <w:sz w:val="20"/>
        </w:rPr>
        <w:t>na rachunek bankowy Zamawiającego o numerze: 44 8173 0005 2002 0006 0017 0002 z dopiskiem</w:t>
      </w:r>
      <w:r>
        <w:rPr>
          <w:sz w:val="20"/>
        </w:rPr>
        <w:t xml:space="preserve"> </w:t>
      </w:r>
      <w:r w:rsidRPr="003B3EB9">
        <w:rPr>
          <w:sz w:val="20"/>
        </w:rPr>
        <w:t>zabezpieczenie należytego wykonania umowy, znak sprawy</w:t>
      </w:r>
      <w:r w:rsidRPr="00A41815">
        <w:rPr>
          <w:sz w:val="20"/>
        </w:rPr>
        <w:t xml:space="preserve">: </w:t>
      </w:r>
      <w:r w:rsidR="0035726D" w:rsidRPr="00A41815">
        <w:rPr>
          <w:sz w:val="20"/>
        </w:rPr>
        <w:t>RI.II</w:t>
      </w:r>
      <w:r w:rsidRPr="00A41815">
        <w:rPr>
          <w:sz w:val="20"/>
        </w:rPr>
        <w:t>.271.</w:t>
      </w:r>
      <w:r w:rsidR="00A41815" w:rsidRPr="00A41815">
        <w:rPr>
          <w:sz w:val="20"/>
        </w:rPr>
        <w:t>1</w:t>
      </w:r>
      <w:r w:rsidR="00FC05DC">
        <w:rPr>
          <w:sz w:val="20"/>
        </w:rPr>
        <w:t>6</w:t>
      </w:r>
      <w:r w:rsidRPr="00A41815">
        <w:rPr>
          <w:sz w:val="20"/>
        </w:rPr>
        <w:t>.202</w:t>
      </w:r>
      <w:r w:rsidR="0035726D" w:rsidRPr="00A41815">
        <w:rPr>
          <w:sz w:val="20"/>
        </w:rPr>
        <w:t>3</w:t>
      </w:r>
      <w:r w:rsidRPr="00A41815">
        <w:rPr>
          <w:sz w:val="20"/>
        </w:rPr>
        <w:t xml:space="preserve">. </w:t>
      </w:r>
      <w:bookmarkEnd w:id="33"/>
    </w:p>
    <w:p w14:paraId="0013041E" w14:textId="77777777" w:rsidR="00214B21" w:rsidRPr="003B3EB9" w:rsidRDefault="00214B21">
      <w:pPr>
        <w:pStyle w:val="pkt"/>
        <w:numPr>
          <w:ilvl w:val="0"/>
          <w:numId w:val="32"/>
        </w:numPr>
        <w:spacing w:before="0" w:after="0" w:line="360" w:lineRule="auto"/>
        <w:rPr>
          <w:sz w:val="20"/>
        </w:rPr>
      </w:pPr>
      <w:r w:rsidRPr="003B3EB9">
        <w:rPr>
          <w:sz w:val="20"/>
          <w:shd w:val="clear" w:color="auto" w:fill="FFFFFF"/>
        </w:rPr>
        <w:t xml:space="preserve">Jeżeli </w:t>
      </w:r>
      <w:r w:rsidRPr="003B3EB9">
        <w:rPr>
          <w:sz w:val="20"/>
        </w:rPr>
        <w:t>zabezpieczenie</w:t>
      </w:r>
      <w:r w:rsidRPr="003B3EB9">
        <w:rPr>
          <w:sz w:val="20"/>
          <w:shd w:val="clear" w:color="auto" w:fill="FFFFFF"/>
        </w:rPr>
        <w:t xml:space="preserve"> </w:t>
      </w:r>
      <w:r w:rsidRPr="003B3EB9">
        <w:rPr>
          <w:sz w:val="20"/>
        </w:rPr>
        <w:t>wniesione zostanie</w:t>
      </w:r>
      <w:r w:rsidRPr="003B3EB9">
        <w:rPr>
          <w:sz w:val="20"/>
          <w:shd w:val="clear" w:color="auto" w:fill="FFFFFF"/>
        </w:rPr>
        <w:t xml:space="preserve"> w pieniądzu, Zamawiający przechowa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4919B82" w14:textId="6F522C1E" w:rsidR="00214B21" w:rsidRPr="003B3EB9" w:rsidRDefault="00214B21">
      <w:pPr>
        <w:pStyle w:val="pkt"/>
        <w:numPr>
          <w:ilvl w:val="0"/>
          <w:numId w:val="32"/>
        </w:numPr>
        <w:spacing w:before="0" w:after="0" w:line="360" w:lineRule="auto"/>
        <w:rPr>
          <w:sz w:val="20"/>
          <w:shd w:val="clear" w:color="auto" w:fill="FFFFFF"/>
        </w:rPr>
      </w:pPr>
      <w:r w:rsidRPr="003B3EB9">
        <w:rPr>
          <w:sz w:val="20"/>
        </w:rPr>
        <w:t>W przypadku zabezpieczenia wnoszonego w formie innej niż pieniężna, Zamawiający wymaga</w:t>
      </w:r>
      <w:r w:rsidR="0047511A">
        <w:rPr>
          <w:sz w:val="20"/>
        </w:rPr>
        <w:t>,</w:t>
      </w:r>
      <w:r w:rsidRPr="003B3EB9">
        <w:rPr>
          <w:sz w:val="20"/>
        </w:rPr>
        <w:t xml:space="preserve"> aby Wykonawca przedstawił najpierw do akceptacji projekt w/w dokumentu.</w:t>
      </w:r>
    </w:p>
    <w:p w14:paraId="1107B54E" w14:textId="47D4A1C7" w:rsidR="00214B21" w:rsidRPr="003B3EB9" w:rsidRDefault="00214B21">
      <w:pPr>
        <w:pStyle w:val="pkt"/>
        <w:numPr>
          <w:ilvl w:val="0"/>
          <w:numId w:val="32"/>
        </w:numPr>
        <w:spacing w:before="0" w:after="0" w:line="360" w:lineRule="auto"/>
        <w:rPr>
          <w:sz w:val="20"/>
          <w:shd w:val="clear" w:color="auto" w:fill="FFFFFF"/>
        </w:rPr>
      </w:pPr>
      <w:r w:rsidRPr="003B3EB9">
        <w:rPr>
          <w:sz w:val="20"/>
          <w:shd w:val="clear" w:color="auto" w:fill="FFFFFF"/>
        </w:rPr>
        <w:t xml:space="preserve">W trakcie </w:t>
      </w:r>
      <w:r w:rsidRPr="003B3EB9">
        <w:rPr>
          <w:sz w:val="20"/>
        </w:rPr>
        <w:t>realizacji</w:t>
      </w:r>
      <w:r w:rsidRPr="003B3EB9">
        <w:rPr>
          <w:sz w:val="20"/>
          <w:shd w:val="clear" w:color="auto" w:fill="FFFFFF"/>
        </w:rPr>
        <w:t xml:space="preserve"> umowy Wykonawca może dokonać zmiany formy zabezpieczenia na jedną lub kilka form, o których mowa w </w:t>
      </w:r>
      <w:r w:rsidR="0007576B">
        <w:rPr>
          <w:sz w:val="20"/>
          <w:shd w:val="clear" w:color="auto" w:fill="FFFFFF"/>
        </w:rPr>
        <w:t xml:space="preserve">ust. </w:t>
      </w:r>
      <w:r w:rsidRPr="003B3EB9">
        <w:rPr>
          <w:sz w:val="20"/>
          <w:shd w:val="clear" w:color="auto" w:fill="FFFFFF"/>
        </w:rPr>
        <w:t>3.</w:t>
      </w:r>
    </w:p>
    <w:p w14:paraId="6FC321D0" w14:textId="77777777" w:rsidR="00214B21" w:rsidRPr="003B3EB9" w:rsidRDefault="00214B21">
      <w:pPr>
        <w:pStyle w:val="pkt"/>
        <w:numPr>
          <w:ilvl w:val="0"/>
          <w:numId w:val="32"/>
        </w:numPr>
        <w:spacing w:before="0" w:after="0" w:line="360" w:lineRule="auto"/>
        <w:rPr>
          <w:sz w:val="20"/>
          <w:shd w:val="clear" w:color="auto" w:fill="FFFFFF"/>
        </w:rPr>
      </w:pPr>
      <w:r w:rsidRPr="003B3EB9">
        <w:rPr>
          <w:sz w:val="20"/>
          <w:shd w:val="clear" w:color="auto" w:fill="FFFFFF"/>
        </w:rPr>
        <w:t xml:space="preserve">Za </w:t>
      </w:r>
      <w:r w:rsidRPr="003B3EB9">
        <w:rPr>
          <w:sz w:val="20"/>
        </w:rPr>
        <w:t>zgodą</w:t>
      </w:r>
      <w:r w:rsidRPr="003B3EB9">
        <w:rPr>
          <w:sz w:val="20"/>
          <w:shd w:val="clear" w:color="auto" w:fill="FFFFFF"/>
        </w:rPr>
        <w:t xml:space="preserve"> zamawiającego wykonawca może dokonać zmiany formy zabezpieczenia na jedną lub kilka form, o których mowa w art. 450 ust. 2.</w:t>
      </w:r>
    </w:p>
    <w:p w14:paraId="2BF51669" w14:textId="77777777" w:rsidR="00214B21" w:rsidRPr="003B3EB9" w:rsidRDefault="00214B21">
      <w:pPr>
        <w:pStyle w:val="pkt"/>
        <w:numPr>
          <w:ilvl w:val="0"/>
          <w:numId w:val="32"/>
        </w:numPr>
        <w:spacing w:before="0" w:after="0" w:line="360" w:lineRule="auto"/>
        <w:rPr>
          <w:sz w:val="20"/>
          <w:shd w:val="clear" w:color="auto" w:fill="FFFFFF"/>
        </w:rPr>
      </w:pPr>
      <w:r w:rsidRPr="003B3EB9">
        <w:rPr>
          <w:sz w:val="20"/>
          <w:shd w:val="clear" w:color="auto" w:fill="FFFFFF"/>
        </w:rPr>
        <w:t xml:space="preserve">Zmiana </w:t>
      </w:r>
      <w:r w:rsidRPr="003B3EB9">
        <w:rPr>
          <w:sz w:val="20"/>
        </w:rPr>
        <w:t>formy</w:t>
      </w:r>
      <w:r w:rsidRPr="003B3EB9">
        <w:rPr>
          <w:sz w:val="20"/>
          <w:shd w:val="clear" w:color="auto" w:fill="FFFFFF"/>
        </w:rPr>
        <w:t xml:space="preserve"> zabezpieczenia jest dokonywana z zachowaniem ciągłości zabezpieczenia i bez zmniejszenia jego wysokości.</w:t>
      </w:r>
    </w:p>
    <w:p w14:paraId="746978B5" w14:textId="77777777" w:rsidR="00214B21" w:rsidRPr="003B3EB9" w:rsidRDefault="00214B21">
      <w:pPr>
        <w:pStyle w:val="pkt"/>
        <w:numPr>
          <w:ilvl w:val="0"/>
          <w:numId w:val="32"/>
        </w:numPr>
        <w:spacing w:before="0" w:after="0" w:line="360" w:lineRule="auto"/>
        <w:rPr>
          <w:sz w:val="20"/>
        </w:rPr>
      </w:pPr>
      <w:r w:rsidRPr="003B3EB9">
        <w:rPr>
          <w:sz w:val="20"/>
        </w:rPr>
        <w:t xml:space="preserve">Zamawiający </w:t>
      </w:r>
      <w:r w:rsidRPr="003B3EB9">
        <w:rPr>
          <w:sz w:val="20"/>
          <w:shd w:val="clear" w:color="auto" w:fill="FFFFFF"/>
        </w:rPr>
        <w:t>zwróci</w:t>
      </w:r>
      <w:r w:rsidRPr="003B3EB9">
        <w:rPr>
          <w:sz w:val="20"/>
        </w:rPr>
        <w:t xml:space="preserve"> 70 % kwoty zabezpieczenia w terminie 30 dni od dnia wykonania zamówienia i uznania przez Zamawiającego za należycie wykonane. </w:t>
      </w:r>
    </w:p>
    <w:p w14:paraId="0D48AB4C" w14:textId="77777777" w:rsidR="00214B21" w:rsidRPr="003B3EB9" w:rsidRDefault="00214B21">
      <w:pPr>
        <w:pStyle w:val="pkt"/>
        <w:numPr>
          <w:ilvl w:val="0"/>
          <w:numId w:val="32"/>
        </w:numPr>
        <w:spacing w:before="0" w:after="0" w:line="360" w:lineRule="auto"/>
        <w:rPr>
          <w:sz w:val="20"/>
        </w:rPr>
      </w:pPr>
      <w:r w:rsidRPr="003B3EB9">
        <w:rPr>
          <w:sz w:val="20"/>
        </w:rPr>
        <w:t xml:space="preserve">Zamawiający zostawi 30 % kwoty na zabezpieczenie roszczeń z tytułu rękojmi za wady lub gwarancji. </w:t>
      </w:r>
    </w:p>
    <w:p w14:paraId="5C01C450" w14:textId="32287F82" w:rsidR="009A2AE0" w:rsidRPr="00214B21" w:rsidRDefault="00214B21">
      <w:pPr>
        <w:pStyle w:val="pkt"/>
        <w:numPr>
          <w:ilvl w:val="0"/>
          <w:numId w:val="32"/>
        </w:numPr>
        <w:spacing w:before="0" w:after="0" w:line="360" w:lineRule="auto"/>
        <w:rPr>
          <w:sz w:val="20"/>
        </w:rPr>
      </w:pPr>
      <w:r w:rsidRPr="003B3EB9">
        <w:rPr>
          <w:sz w:val="20"/>
        </w:rPr>
        <w:t xml:space="preserve">Kwota, o której mowa w pkt 12, jest zwracana nie później niż w 15 dniu po upływie okresu rękojmi za wady </w:t>
      </w:r>
      <w:bookmarkStart w:id="34" w:name="_Hlk126581945"/>
      <w:r w:rsidRPr="003B3EB9">
        <w:rPr>
          <w:sz w:val="20"/>
        </w:rPr>
        <w:t>lub gwarancji.</w:t>
      </w:r>
    </w:p>
    <w:p w14:paraId="0081E980" w14:textId="44EE5E74" w:rsidR="009A2AE0" w:rsidRDefault="0001442D" w:rsidP="00CF47DC">
      <w:pPr>
        <w:pStyle w:val="Nagwek1"/>
        <w:numPr>
          <w:ilvl w:val="0"/>
          <w:numId w:val="1"/>
        </w:numPr>
        <w:shd w:val="clear" w:color="auto" w:fill="4472C4" w:themeFill="accent1"/>
        <w:spacing w:after="240"/>
        <w:jc w:val="both"/>
        <w:rPr>
          <w:rFonts w:ascii="Times New Roman" w:hAnsi="Times New Roman" w:cs="Times New Roman"/>
          <w:caps/>
          <w:color w:val="FFFFFF" w:themeColor="background1"/>
          <w:sz w:val="20"/>
          <w:szCs w:val="20"/>
        </w:rPr>
      </w:pPr>
      <w:bookmarkStart w:id="35" w:name="_Toc144806831"/>
      <w:bookmarkEnd w:id="34"/>
      <w:r>
        <w:rPr>
          <w:rFonts w:ascii="Times New Roman" w:hAnsi="Times New Roman" w:cs="Times New Roman"/>
          <w:caps/>
          <w:color w:val="FFFFFF" w:themeColor="background1"/>
          <w:sz w:val="20"/>
          <w:szCs w:val="20"/>
        </w:rPr>
        <w:t>pouczenie o środkach ochrony prawnej przysługujących wykonawcy</w:t>
      </w:r>
      <w:bookmarkEnd w:id="35"/>
    </w:p>
    <w:p w14:paraId="51ABAE12" w14:textId="77777777" w:rsidR="0001442D" w:rsidRPr="001128DF" w:rsidRDefault="0001442D">
      <w:pPr>
        <w:pStyle w:val="pkt"/>
        <w:numPr>
          <w:ilvl w:val="0"/>
          <w:numId w:val="7"/>
        </w:numPr>
        <w:spacing w:before="0" w:after="0" w:line="360" w:lineRule="auto"/>
        <w:rPr>
          <w:sz w:val="20"/>
        </w:rPr>
      </w:pPr>
      <w:r w:rsidRPr="001128DF">
        <w:rPr>
          <w:sz w:val="20"/>
        </w:rPr>
        <w:t xml:space="preserve">Środki ochrony prawnej określone w niniejszym rozdziale przysługują Wykonawcy oraz innemu podmiotowi, jeżeli ma lub miał interes w uzyskaniu zamówienia oraz poniósł lub może ponieść szkodę w wyniku naruszenia przez Zamawiającego przepisów ustawy. </w:t>
      </w:r>
    </w:p>
    <w:p w14:paraId="4241B9FC" w14:textId="77777777" w:rsidR="0001442D" w:rsidRPr="001128DF" w:rsidRDefault="0001442D">
      <w:pPr>
        <w:pStyle w:val="pkt"/>
        <w:numPr>
          <w:ilvl w:val="0"/>
          <w:numId w:val="7"/>
        </w:numPr>
        <w:spacing w:before="0" w:after="0" w:line="360" w:lineRule="auto"/>
        <w:rPr>
          <w:sz w:val="20"/>
        </w:rPr>
      </w:pPr>
      <w:r w:rsidRPr="001128DF">
        <w:rPr>
          <w:sz w:val="20"/>
        </w:rPr>
        <w:t xml:space="preserve">Środki ochrony prawnej wobec ogłoszenia wszczynającego postępowanie o udzielenie zamówienia </w:t>
      </w:r>
      <w:r>
        <w:rPr>
          <w:sz w:val="20"/>
        </w:rPr>
        <w:br/>
      </w:r>
      <w:r w:rsidRPr="001128DF">
        <w:rPr>
          <w:sz w:val="20"/>
        </w:rPr>
        <w:t xml:space="preserve">oraz dokumentów zamówienia przysługują również organizacjom wpisanym na listę, o której mowa </w:t>
      </w:r>
      <w:r>
        <w:rPr>
          <w:sz w:val="20"/>
        </w:rPr>
        <w:br/>
      </w:r>
      <w:r w:rsidRPr="001128DF">
        <w:rPr>
          <w:sz w:val="20"/>
        </w:rPr>
        <w:t>w art. 469 pkt 15, oraz Rzecznikowi Małych i Średnich Przedsiębiorców.</w:t>
      </w:r>
    </w:p>
    <w:p w14:paraId="6E88E364" w14:textId="493F0507" w:rsidR="0001442D" w:rsidRPr="001128DF" w:rsidRDefault="0001442D">
      <w:pPr>
        <w:pStyle w:val="pkt"/>
        <w:numPr>
          <w:ilvl w:val="0"/>
          <w:numId w:val="7"/>
        </w:numPr>
        <w:spacing w:before="0" w:after="0" w:line="360" w:lineRule="auto"/>
        <w:rPr>
          <w:sz w:val="20"/>
        </w:rPr>
      </w:pPr>
      <w:r w:rsidRPr="001128DF">
        <w:rPr>
          <w:sz w:val="20"/>
        </w:rPr>
        <w:t xml:space="preserve">Odwołanie, zgodnie z zasadami określonymi w Dziale IX Rozdział 2 ustawy </w:t>
      </w:r>
      <w:proofErr w:type="spellStart"/>
      <w:r w:rsidR="00FE2D0C">
        <w:rPr>
          <w:sz w:val="20"/>
        </w:rPr>
        <w:t>Pzp</w:t>
      </w:r>
      <w:proofErr w:type="spellEnd"/>
      <w:r w:rsidRPr="001128DF">
        <w:rPr>
          <w:sz w:val="20"/>
        </w:rPr>
        <w:t xml:space="preserve">, przysługuje na: </w:t>
      </w:r>
    </w:p>
    <w:p w14:paraId="14887448" w14:textId="77777777" w:rsidR="0001442D" w:rsidRPr="001128DF" w:rsidRDefault="0001442D">
      <w:pPr>
        <w:pStyle w:val="pkt"/>
        <w:numPr>
          <w:ilvl w:val="0"/>
          <w:numId w:val="8"/>
        </w:numPr>
        <w:spacing w:before="0" w:after="0" w:line="360" w:lineRule="auto"/>
        <w:rPr>
          <w:sz w:val="20"/>
        </w:rPr>
      </w:pPr>
      <w:r w:rsidRPr="001128DF">
        <w:rPr>
          <w:sz w:val="20"/>
        </w:rPr>
        <w:lastRenderedPageBreak/>
        <w:t>niezgodną z przepisami ustawy czynność Zamawiającego, podjętą w postępowaniu o udzielenie zamówienia, w tym na projektowane postanowienie umowy;</w:t>
      </w:r>
    </w:p>
    <w:p w14:paraId="51E1B8DC" w14:textId="77777777" w:rsidR="0001442D" w:rsidRPr="001128DF" w:rsidRDefault="0001442D">
      <w:pPr>
        <w:pStyle w:val="pkt"/>
        <w:numPr>
          <w:ilvl w:val="0"/>
          <w:numId w:val="8"/>
        </w:numPr>
        <w:spacing w:before="0" w:after="0" w:line="360" w:lineRule="auto"/>
        <w:rPr>
          <w:sz w:val="20"/>
        </w:rPr>
      </w:pPr>
      <w:r w:rsidRPr="001128DF">
        <w:rPr>
          <w:sz w:val="20"/>
        </w:rPr>
        <w:t>zaniechanie przeprowadzenia postępowania o udzielenie zamówienia na podstawie ustawy, mimo że Zamawiający był do tego obowiązany.</w:t>
      </w:r>
    </w:p>
    <w:p w14:paraId="5B7DAD6E" w14:textId="77777777" w:rsidR="0001442D" w:rsidRPr="001128DF" w:rsidRDefault="0001442D">
      <w:pPr>
        <w:pStyle w:val="pkt"/>
        <w:numPr>
          <w:ilvl w:val="0"/>
          <w:numId w:val="7"/>
        </w:numPr>
        <w:spacing w:before="0" w:after="0" w:line="360" w:lineRule="auto"/>
        <w:rPr>
          <w:sz w:val="20"/>
        </w:rPr>
      </w:pPr>
      <w:r w:rsidRPr="001128DF">
        <w:rPr>
          <w:sz w:val="20"/>
        </w:rPr>
        <w:t>Odwołanie wnosi się do Prezesa Izby.</w:t>
      </w:r>
    </w:p>
    <w:p w14:paraId="7F73492C" w14:textId="77777777" w:rsidR="0001442D" w:rsidRPr="001128DF" w:rsidRDefault="0001442D">
      <w:pPr>
        <w:pStyle w:val="pkt"/>
        <w:numPr>
          <w:ilvl w:val="0"/>
          <w:numId w:val="7"/>
        </w:numPr>
        <w:spacing w:before="0" w:after="0" w:line="360" w:lineRule="auto"/>
        <w:rPr>
          <w:sz w:val="20"/>
        </w:rPr>
      </w:pPr>
      <w:r w:rsidRPr="001128DF">
        <w:rPr>
          <w:sz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4CB12A0" w14:textId="77777777" w:rsidR="0001442D" w:rsidRPr="001128DF" w:rsidRDefault="0001442D">
      <w:pPr>
        <w:pStyle w:val="pkt"/>
        <w:numPr>
          <w:ilvl w:val="0"/>
          <w:numId w:val="7"/>
        </w:numPr>
        <w:spacing w:before="0" w:after="0" w:line="360" w:lineRule="auto"/>
        <w:rPr>
          <w:sz w:val="20"/>
        </w:rPr>
      </w:pPr>
      <w:r w:rsidRPr="001128DF">
        <w:rPr>
          <w:sz w:val="20"/>
        </w:rPr>
        <w:t>Odwołanie wnosi się w terminie:</w:t>
      </w:r>
    </w:p>
    <w:p w14:paraId="7D963E7E" w14:textId="77777777" w:rsidR="0001442D" w:rsidRPr="001128DF" w:rsidRDefault="0001442D">
      <w:pPr>
        <w:pStyle w:val="pkt"/>
        <w:numPr>
          <w:ilvl w:val="0"/>
          <w:numId w:val="9"/>
        </w:numPr>
        <w:spacing w:before="0" w:after="0" w:line="360" w:lineRule="auto"/>
        <w:rPr>
          <w:sz w:val="20"/>
        </w:rPr>
      </w:pPr>
      <w:r w:rsidRPr="001128DF">
        <w:rPr>
          <w:sz w:val="20"/>
        </w:rPr>
        <w:t>5 dni od dnia przekazania informacji o czynności Zamawiającego stanowiącej podstawę jego wniesienia, jeżeli informacja została przekazana przy użyciu środków komunikacji elektronicznej;</w:t>
      </w:r>
    </w:p>
    <w:p w14:paraId="07E854B9" w14:textId="08589625" w:rsidR="0001442D" w:rsidRPr="001128DF" w:rsidRDefault="0001442D">
      <w:pPr>
        <w:pStyle w:val="pkt"/>
        <w:numPr>
          <w:ilvl w:val="0"/>
          <w:numId w:val="9"/>
        </w:numPr>
        <w:spacing w:before="0" w:after="0" w:line="360" w:lineRule="auto"/>
        <w:rPr>
          <w:sz w:val="20"/>
        </w:rPr>
      </w:pPr>
      <w:r w:rsidRPr="001128DF">
        <w:rPr>
          <w:sz w:val="20"/>
        </w:rPr>
        <w:t xml:space="preserve">10 dni od dnia przekazania informacji o czynności Zamawiającego stanowiącej podstawę jego wniesienia, jeżeli informacja została przekazana w sposób inny niż określony w </w:t>
      </w:r>
      <w:proofErr w:type="spellStart"/>
      <w:r w:rsidRPr="001128DF">
        <w:rPr>
          <w:sz w:val="20"/>
        </w:rPr>
        <w:t>ppkt</w:t>
      </w:r>
      <w:proofErr w:type="spellEnd"/>
      <w:r w:rsidRPr="001128DF">
        <w:rPr>
          <w:sz w:val="20"/>
        </w:rPr>
        <w:t xml:space="preserve"> 1).</w:t>
      </w:r>
    </w:p>
    <w:p w14:paraId="7706F4E0" w14:textId="77777777" w:rsidR="0001442D" w:rsidRPr="001128DF" w:rsidRDefault="0001442D">
      <w:pPr>
        <w:pStyle w:val="pkt"/>
        <w:numPr>
          <w:ilvl w:val="0"/>
          <w:numId w:val="7"/>
        </w:numPr>
        <w:spacing w:before="0" w:after="0" w:line="360" w:lineRule="auto"/>
        <w:rPr>
          <w:sz w:val="20"/>
        </w:rPr>
      </w:pPr>
      <w:r w:rsidRPr="001128DF">
        <w:rPr>
          <w:sz w:val="20"/>
        </w:rPr>
        <w:t>Odwołanie wobec treści ogłoszenia wszczynającego postępowanie o udzielenie zamówienia lub wobec treści dokumentów zamówienia wnosi się w terminie:</w:t>
      </w:r>
    </w:p>
    <w:p w14:paraId="60ED3401" w14:textId="77777777" w:rsidR="0001442D" w:rsidRPr="001128DF" w:rsidRDefault="0001442D">
      <w:pPr>
        <w:pStyle w:val="pkt"/>
        <w:numPr>
          <w:ilvl w:val="0"/>
          <w:numId w:val="10"/>
        </w:numPr>
        <w:spacing w:before="0" w:after="0" w:line="360" w:lineRule="auto"/>
        <w:rPr>
          <w:sz w:val="20"/>
        </w:rPr>
      </w:pPr>
      <w:r w:rsidRPr="001128DF">
        <w:rPr>
          <w:sz w:val="20"/>
        </w:rPr>
        <w:t>5 dni od dnia zamieszczenia ogłoszenia w Biuletynie Zamówień Publicznych lub dokumentów zamówienia na stronie internetowej.  </w:t>
      </w:r>
    </w:p>
    <w:p w14:paraId="06F0E34F" w14:textId="4984BD97" w:rsidR="0001442D" w:rsidRPr="001128DF" w:rsidRDefault="0001442D">
      <w:pPr>
        <w:pStyle w:val="pkt"/>
        <w:numPr>
          <w:ilvl w:val="0"/>
          <w:numId w:val="7"/>
        </w:numPr>
        <w:spacing w:before="0" w:after="0" w:line="360" w:lineRule="auto"/>
        <w:rPr>
          <w:sz w:val="20"/>
        </w:rPr>
      </w:pPr>
      <w:r w:rsidRPr="001128DF">
        <w:rPr>
          <w:sz w:val="20"/>
        </w:rPr>
        <w:t>Odwołanie w przypadkach innych niż określone w pkt 6 i 7 wnosi się w terminie:</w:t>
      </w:r>
    </w:p>
    <w:p w14:paraId="624CF21D" w14:textId="77777777" w:rsidR="0001442D" w:rsidRPr="001128DF" w:rsidRDefault="0001442D">
      <w:pPr>
        <w:pStyle w:val="pkt"/>
        <w:numPr>
          <w:ilvl w:val="0"/>
          <w:numId w:val="11"/>
        </w:numPr>
        <w:spacing w:before="0" w:after="0" w:line="360" w:lineRule="auto"/>
        <w:rPr>
          <w:sz w:val="20"/>
        </w:rPr>
      </w:pPr>
      <w:r w:rsidRPr="001128DF">
        <w:rPr>
          <w:sz w:val="20"/>
        </w:rPr>
        <w:t xml:space="preserve">5 dni od dnia, w którym powzięto lub przy zachowaniu należytej staranności można było powziąć wiadomość o okolicznościach stanowiących podstawę jego wniesienia. </w:t>
      </w:r>
    </w:p>
    <w:p w14:paraId="3CF12704" w14:textId="77777777" w:rsidR="0001442D" w:rsidRPr="001128DF" w:rsidRDefault="0001442D">
      <w:pPr>
        <w:pStyle w:val="pkt"/>
        <w:numPr>
          <w:ilvl w:val="0"/>
          <w:numId w:val="7"/>
        </w:numPr>
        <w:spacing w:before="0" w:after="0" w:line="360" w:lineRule="auto"/>
        <w:rPr>
          <w:sz w:val="20"/>
        </w:rPr>
      </w:pPr>
      <w:r w:rsidRPr="001128DF">
        <w:rPr>
          <w:sz w:val="20"/>
        </w:rPr>
        <w:t>Jeżeli Zamawiający, mimo takiego obowiązku, nie przesłał Wykonawcy zawiadomienia o wyborze najkorzystniejszej oferty, odwołanie wnosi się nie później niż w terminie:</w:t>
      </w:r>
    </w:p>
    <w:p w14:paraId="0A728E30" w14:textId="77777777" w:rsidR="0001442D" w:rsidRPr="001128DF" w:rsidRDefault="0001442D">
      <w:pPr>
        <w:pStyle w:val="pkt"/>
        <w:numPr>
          <w:ilvl w:val="0"/>
          <w:numId w:val="19"/>
        </w:numPr>
        <w:spacing w:before="0" w:after="0" w:line="360" w:lineRule="auto"/>
        <w:rPr>
          <w:sz w:val="20"/>
        </w:rPr>
      </w:pPr>
      <w:r w:rsidRPr="001128DF">
        <w:rPr>
          <w:sz w:val="20"/>
        </w:rPr>
        <w:t>15 dni od dnia zamieszczenia w Biuletynie Zamówień Publicznych ogłoszenia o wyniku postępowania;</w:t>
      </w:r>
    </w:p>
    <w:p w14:paraId="67C570B9" w14:textId="77777777" w:rsidR="0001442D" w:rsidRPr="001128DF" w:rsidRDefault="0001442D">
      <w:pPr>
        <w:pStyle w:val="pkt"/>
        <w:numPr>
          <w:ilvl w:val="0"/>
          <w:numId w:val="19"/>
        </w:numPr>
        <w:spacing w:before="0" w:after="0" w:line="360" w:lineRule="auto"/>
        <w:rPr>
          <w:sz w:val="20"/>
        </w:rPr>
      </w:pPr>
      <w:r w:rsidRPr="001128DF">
        <w:rPr>
          <w:sz w:val="20"/>
        </w:rPr>
        <w:t>miesiąca od dnia zawarcia umowy, jeżeli Zamawiający:</w:t>
      </w:r>
    </w:p>
    <w:p w14:paraId="1C824645" w14:textId="77777777" w:rsidR="0001442D" w:rsidRPr="001128DF" w:rsidRDefault="0001442D">
      <w:pPr>
        <w:pStyle w:val="pkt"/>
        <w:numPr>
          <w:ilvl w:val="0"/>
          <w:numId w:val="20"/>
        </w:numPr>
        <w:spacing w:before="0" w:after="0" w:line="360" w:lineRule="auto"/>
        <w:rPr>
          <w:sz w:val="20"/>
        </w:rPr>
      </w:pPr>
      <w:r w:rsidRPr="001128DF">
        <w:rPr>
          <w:sz w:val="20"/>
        </w:rPr>
        <w:t xml:space="preserve">nie zamieścił w Biuletynie Zamówień Publicznych ogłoszenia o wyniku postępowania. </w:t>
      </w:r>
    </w:p>
    <w:p w14:paraId="4CCE8F78" w14:textId="180349F5" w:rsidR="0001442D" w:rsidRPr="001128DF" w:rsidRDefault="0001442D">
      <w:pPr>
        <w:pStyle w:val="pkt"/>
        <w:numPr>
          <w:ilvl w:val="0"/>
          <w:numId w:val="7"/>
        </w:numPr>
        <w:spacing w:before="0" w:after="0" w:line="360" w:lineRule="auto"/>
        <w:rPr>
          <w:sz w:val="20"/>
        </w:rPr>
      </w:pPr>
      <w:r w:rsidRPr="001128DF">
        <w:rPr>
          <w:sz w:val="20"/>
        </w:rPr>
        <w:t xml:space="preserve">Na orzeczenie Izby oraz postanowienie Prezesa Izby, o którym mowa w art. 519 ust. 1 ustawy </w:t>
      </w:r>
      <w:proofErr w:type="spellStart"/>
      <w:r w:rsidR="00FE2D0C">
        <w:rPr>
          <w:sz w:val="20"/>
        </w:rPr>
        <w:t>Pzp</w:t>
      </w:r>
      <w:proofErr w:type="spellEnd"/>
      <w:r w:rsidRPr="001128DF">
        <w:rPr>
          <w:sz w:val="20"/>
        </w:rPr>
        <w:t>, stronom oraz uczestnikom postępowania odwoławczego przysługuje skarga do sądu.</w:t>
      </w:r>
    </w:p>
    <w:p w14:paraId="2B62D699" w14:textId="5767197C" w:rsidR="0001442D" w:rsidRPr="001128DF" w:rsidRDefault="0001442D">
      <w:pPr>
        <w:pStyle w:val="pkt"/>
        <w:numPr>
          <w:ilvl w:val="0"/>
          <w:numId w:val="7"/>
        </w:numPr>
        <w:spacing w:before="0" w:after="0" w:line="360" w:lineRule="auto"/>
        <w:rPr>
          <w:sz w:val="20"/>
        </w:rPr>
      </w:pPr>
      <w:r w:rsidRPr="001128DF">
        <w:rPr>
          <w:sz w:val="20"/>
        </w:rPr>
        <w:t xml:space="preserve">W postępowaniu toczącym się wskutek wniesienia skargi stosuje się odpowiednio przepisy ustawy z dnia </w:t>
      </w:r>
      <w:r w:rsidR="007E3A88">
        <w:rPr>
          <w:sz w:val="20"/>
        </w:rPr>
        <w:br/>
      </w:r>
      <w:r w:rsidRPr="001128DF">
        <w:rPr>
          <w:sz w:val="20"/>
        </w:rPr>
        <w:t>17 listopada 1964 r. - Kodeks postępowania cywilnego o apelacji, jeżeli przepisy niniejszego rozdziału nie stanowią inaczej.</w:t>
      </w:r>
    </w:p>
    <w:p w14:paraId="09CF638F" w14:textId="3E96018C" w:rsidR="0001442D" w:rsidRPr="001128DF" w:rsidRDefault="0001442D">
      <w:pPr>
        <w:pStyle w:val="pkt"/>
        <w:numPr>
          <w:ilvl w:val="0"/>
          <w:numId w:val="7"/>
        </w:numPr>
        <w:spacing w:before="0" w:after="0" w:line="360" w:lineRule="auto"/>
        <w:rPr>
          <w:sz w:val="20"/>
        </w:rPr>
      </w:pPr>
      <w:r w:rsidRPr="001128DF">
        <w:rPr>
          <w:sz w:val="20"/>
        </w:rPr>
        <w:t xml:space="preserve">Skargę wnosi się do Sądu Okręgowego w Warszawie - sądu zamówień publicznych, zwanego dalej </w:t>
      </w:r>
      <w:r w:rsidR="00EF35A7">
        <w:rPr>
          <w:sz w:val="20"/>
        </w:rPr>
        <w:t>„</w:t>
      </w:r>
      <w:r w:rsidRPr="001128DF">
        <w:rPr>
          <w:sz w:val="20"/>
        </w:rPr>
        <w:t>sądem zamówień publicznych</w:t>
      </w:r>
      <w:r w:rsidR="00EF35A7">
        <w:rPr>
          <w:sz w:val="20"/>
        </w:rPr>
        <w:t>”</w:t>
      </w:r>
      <w:r w:rsidRPr="001128DF">
        <w:rPr>
          <w:sz w:val="20"/>
        </w:rPr>
        <w:t>.</w:t>
      </w:r>
    </w:p>
    <w:p w14:paraId="742B0C5C" w14:textId="77777777" w:rsidR="0001442D" w:rsidRPr="001128DF" w:rsidRDefault="0001442D">
      <w:pPr>
        <w:pStyle w:val="pkt"/>
        <w:numPr>
          <w:ilvl w:val="0"/>
          <w:numId w:val="7"/>
        </w:numPr>
        <w:spacing w:before="0" w:after="0" w:line="360" w:lineRule="auto"/>
        <w:rPr>
          <w:sz w:val="20"/>
        </w:rPr>
      </w:pPr>
      <w:r w:rsidRPr="001128DF">
        <w:rPr>
          <w:sz w:val="20"/>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w:t>
      </w:r>
      <w:r>
        <w:rPr>
          <w:sz w:val="20"/>
        </w:rPr>
        <w:br/>
      </w:r>
      <w:r w:rsidRPr="001128DF">
        <w:rPr>
          <w:sz w:val="20"/>
        </w:rPr>
        <w:t>z jej wniesieniem.</w:t>
      </w:r>
    </w:p>
    <w:p w14:paraId="32861418" w14:textId="77777777" w:rsidR="0001442D" w:rsidRPr="001128DF" w:rsidRDefault="0001442D">
      <w:pPr>
        <w:pStyle w:val="pkt"/>
        <w:numPr>
          <w:ilvl w:val="0"/>
          <w:numId w:val="7"/>
        </w:numPr>
        <w:spacing w:before="0" w:after="0" w:line="360" w:lineRule="auto"/>
        <w:rPr>
          <w:sz w:val="20"/>
        </w:rPr>
      </w:pPr>
      <w:r w:rsidRPr="001128DF">
        <w:rPr>
          <w:sz w:val="20"/>
        </w:rPr>
        <w:lastRenderedPageBreak/>
        <w:t xml:space="preserve">Prezes Izby przekazuje skargę wraz z aktami postępowania odwoławczego do sądu zamówień publicznych </w:t>
      </w:r>
      <w:r>
        <w:rPr>
          <w:sz w:val="20"/>
        </w:rPr>
        <w:br/>
      </w:r>
      <w:r w:rsidRPr="001128DF">
        <w:rPr>
          <w:sz w:val="20"/>
        </w:rPr>
        <w:t>w terminie 7 dni od dnia jej otrzymania.</w:t>
      </w:r>
    </w:p>
    <w:p w14:paraId="5CBD9B22" w14:textId="0F8D3BC4" w:rsidR="0001442D" w:rsidRPr="001128DF" w:rsidRDefault="0001442D">
      <w:pPr>
        <w:pStyle w:val="pkt"/>
        <w:numPr>
          <w:ilvl w:val="0"/>
          <w:numId w:val="7"/>
        </w:numPr>
        <w:spacing w:before="0" w:after="0" w:line="360" w:lineRule="auto"/>
        <w:rPr>
          <w:sz w:val="20"/>
        </w:rPr>
      </w:pPr>
      <w:r w:rsidRPr="001128DF">
        <w:rPr>
          <w:sz w:val="20"/>
        </w:rPr>
        <w:t xml:space="preserve">Ewentualne spory w relacjach z Wykonawcą/Wykonawcami o roszczenia cywilnoprawne w sprawach, </w:t>
      </w:r>
      <w:r>
        <w:rPr>
          <w:sz w:val="20"/>
        </w:rPr>
        <w:br/>
      </w:r>
      <w:r w:rsidRPr="001128DF">
        <w:rPr>
          <w:sz w:val="20"/>
        </w:rPr>
        <w:t xml:space="preserve">w których zawarcie ugody jest dopuszczalne poddane będą mediacjom lub innemu polubownemu rozwiązaniu sporu przed Sądem Polubownym przy Prokuratorii Generalnej Rzeczypospolitej Polskiej, wybranym mediatorem albo osobą prowadzącą inne polubowne rozwiązanie sporu. </w:t>
      </w:r>
    </w:p>
    <w:p w14:paraId="0C1E226C" w14:textId="4AFA6DE4" w:rsidR="00223F6A" w:rsidRPr="00A3355B" w:rsidRDefault="00656D69" w:rsidP="00656D69">
      <w:pPr>
        <w:autoSpaceDE w:val="0"/>
        <w:autoSpaceDN w:val="0"/>
        <w:adjustRightInd w:val="0"/>
        <w:spacing w:before="0" w:after="0" w:line="360" w:lineRule="auto"/>
        <w:jc w:val="both"/>
        <w:rPr>
          <w:rFonts w:ascii="Times New Roman" w:eastAsiaTheme="minorHAnsi" w:hAnsi="Times New Roman" w:cs="Times New Roman"/>
          <w:b/>
          <w:bCs/>
          <w:color w:val="0070C1"/>
          <w:u w:val="single"/>
        </w:rPr>
      </w:pPr>
      <w:r w:rsidRPr="00656D69">
        <w:rPr>
          <w:rFonts w:ascii="Times New Roman" w:eastAsiaTheme="minorHAnsi" w:hAnsi="Times New Roman" w:cs="Times New Roman"/>
          <w:b/>
          <w:bCs/>
          <w:color w:val="000000"/>
        </w:rPr>
        <w:t xml:space="preserve">UWAGA!!! </w:t>
      </w:r>
      <w:r w:rsidRPr="00656D69">
        <w:rPr>
          <w:rFonts w:ascii="Times New Roman" w:eastAsia="TimesNewRomanPSMT" w:hAnsi="Times New Roman" w:cs="Times New Roman"/>
          <w:color w:val="000000"/>
        </w:rPr>
        <w:t xml:space="preserve">Szerszych informacji o przysługującym w toku postępowania środkach ochrony prawnej, można uzyskać pod adresem: </w:t>
      </w:r>
      <w:hyperlink r:id="rId18" w:history="1">
        <w:r w:rsidR="007C2FC3" w:rsidRPr="00A3355B">
          <w:rPr>
            <w:rStyle w:val="Hipercze"/>
            <w:rFonts w:ascii="Times New Roman" w:eastAsiaTheme="minorHAnsi" w:hAnsi="Times New Roman" w:cs="Times New Roman"/>
            <w:b/>
            <w:bCs/>
          </w:rPr>
          <w:t>https://www.uzp.gov.pl/kio/postepowanie-odwolawcze</w:t>
        </w:r>
      </w:hyperlink>
      <w:r w:rsidR="00074DB6" w:rsidRPr="00A3355B">
        <w:rPr>
          <w:rFonts w:ascii="Times New Roman" w:eastAsiaTheme="minorHAnsi" w:hAnsi="Times New Roman" w:cs="Times New Roman"/>
          <w:b/>
          <w:bCs/>
          <w:color w:val="0070C1"/>
          <w:u w:val="single"/>
        </w:rPr>
        <w:t>.</w:t>
      </w:r>
    </w:p>
    <w:p w14:paraId="7F0D310B" w14:textId="1C7B8200" w:rsidR="00D85E58" w:rsidRPr="00F96DEB" w:rsidRDefault="00D85E58" w:rsidP="004D6842">
      <w:pPr>
        <w:pStyle w:val="Nagwek1"/>
        <w:numPr>
          <w:ilvl w:val="0"/>
          <w:numId w:val="1"/>
        </w:numPr>
        <w:shd w:val="clear" w:color="auto" w:fill="4472C4" w:themeFill="accent1"/>
        <w:spacing w:after="240"/>
        <w:jc w:val="both"/>
        <w:rPr>
          <w:rFonts w:ascii="Times New Roman" w:hAnsi="Times New Roman" w:cs="Times New Roman"/>
          <w:caps/>
          <w:color w:val="FFFFFF" w:themeColor="background1"/>
          <w:sz w:val="20"/>
          <w:szCs w:val="20"/>
        </w:rPr>
      </w:pPr>
      <w:bookmarkStart w:id="36" w:name="_Toc144806832"/>
      <w:bookmarkStart w:id="37" w:name="_Toc103086048"/>
      <w:r w:rsidRPr="00F96DEB">
        <w:rPr>
          <w:rFonts w:ascii="Times New Roman" w:hAnsi="Times New Roman" w:cs="Times New Roman"/>
          <w:caps/>
          <w:color w:val="FFFFFF" w:themeColor="background1"/>
          <w:sz w:val="20"/>
          <w:szCs w:val="20"/>
        </w:rPr>
        <w:t>WYKAZ ZAŁĄCZNIKÓW</w:t>
      </w:r>
      <w:bookmarkEnd w:id="36"/>
      <w:r w:rsidRPr="00F96DEB">
        <w:rPr>
          <w:rFonts w:ascii="Times New Roman" w:hAnsi="Times New Roman" w:cs="Times New Roman"/>
          <w:caps/>
          <w:color w:val="FFFFFF" w:themeColor="background1"/>
          <w:sz w:val="20"/>
          <w:szCs w:val="20"/>
        </w:rPr>
        <w:t xml:space="preserve"> </w:t>
      </w:r>
      <w:bookmarkEnd w:id="37"/>
    </w:p>
    <w:p w14:paraId="276DC863" w14:textId="1C523994" w:rsidR="00EE7F16" w:rsidRPr="00EE7F16" w:rsidRDefault="00EE7F16" w:rsidP="00656D69">
      <w:pPr>
        <w:autoSpaceDE w:val="0"/>
        <w:autoSpaceDN w:val="0"/>
        <w:adjustRightInd w:val="0"/>
        <w:spacing w:before="0" w:after="0" w:line="360" w:lineRule="auto"/>
        <w:rPr>
          <w:rFonts w:ascii="Times New Roman" w:eastAsia="TimesNewRomanPSMT" w:hAnsi="Times New Roman" w:cs="Times New Roman"/>
          <w:u w:val="single"/>
        </w:rPr>
      </w:pPr>
      <w:r w:rsidRPr="00EE7F16">
        <w:rPr>
          <w:rFonts w:ascii="Times New Roman" w:eastAsia="TimesNewRomanPSMT" w:hAnsi="Times New Roman" w:cs="Times New Roman"/>
          <w:u w:val="single"/>
        </w:rPr>
        <w:t>1. Załączniki do SWZ:</w:t>
      </w:r>
    </w:p>
    <w:p w14:paraId="01472A18" w14:textId="28F05230" w:rsidR="00EE7F16" w:rsidRDefault="009E31C6" w:rsidP="00EE7F16">
      <w:pPr>
        <w:pStyle w:val="pkt"/>
        <w:spacing w:before="0" w:after="0" w:line="360" w:lineRule="auto"/>
        <w:ind w:left="0" w:firstLine="0"/>
        <w:rPr>
          <w:sz w:val="20"/>
        </w:rPr>
      </w:pPr>
      <w:r>
        <w:rPr>
          <w:sz w:val="20"/>
        </w:rPr>
        <w:t>1</w:t>
      </w:r>
      <w:r w:rsidR="00EE7F16">
        <w:rPr>
          <w:sz w:val="20"/>
        </w:rPr>
        <w:t xml:space="preserve">) Załącznik Nr </w:t>
      </w:r>
      <w:r>
        <w:rPr>
          <w:sz w:val="20"/>
        </w:rPr>
        <w:t>1</w:t>
      </w:r>
      <w:r w:rsidR="00EE7F16">
        <w:rPr>
          <w:sz w:val="20"/>
        </w:rPr>
        <w:t xml:space="preserve"> </w:t>
      </w:r>
      <w:r w:rsidR="00700BB6">
        <w:rPr>
          <w:sz w:val="20"/>
        </w:rPr>
        <w:t xml:space="preserve">do SWZ </w:t>
      </w:r>
      <w:r w:rsidR="00EE7F16">
        <w:rPr>
          <w:sz w:val="20"/>
        </w:rPr>
        <w:t xml:space="preserve">– </w:t>
      </w:r>
      <w:r w:rsidR="0041129D">
        <w:rPr>
          <w:sz w:val="20"/>
        </w:rPr>
        <w:t>Dokumentacja techniczna</w:t>
      </w:r>
    </w:p>
    <w:p w14:paraId="22268402" w14:textId="2B03762A" w:rsidR="00EE7F16" w:rsidRDefault="009E31C6" w:rsidP="00EE7F16">
      <w:pPr>
        <w:pStyle w:val="pkt"/>
        <w:spacing w:before="0" w:after="0" w:line="360" w:lineRule="auto"/>
        <w:ind w:left="0" w:firstLine="0"/>
        <w:rPr>
          <w:sz w:val="20"/>
        </w:rPr>
      </w:pPr>
      <w:r>
        <w:rPr>
          <w:sz w:val="20"/>
        </w:rPr>
        <w:t>2</w:t>
      </w:r>
      <w:r w:rsidR="00EE7F16">
        <w:rPr>
          <w:sz w:val="20"/>
        </w:rPr>
        <w:t xml:space="preserve">) Załącznik Nr </w:t>
      </w:r>
      <w:r>
        <w:rPr>
          <w:sz w:val="20"/>
        </w:rPr>
        <w:t>2</w:t>
      </w:r>
      <w:r w:rsidR="00700BB6">
        <w:rPr>
          <w:sz w:val="20"/>
        </w:rPr>
        <w:t xml:space="preserve"> do SWZ</w:t>
      </w:r>
      <w:r w:rsidR="00EE7F16">
        <w:rPr>
          <w:sz w:val="20"/>
        </w:rPr>
        <w:t xml:space="preserve"> – </w:t>
      </w:r>
      <w:r w:rsidR="0041129D">
        <w:rPr>
          <w:sz w:val="20"/>
        </w:rPr>
        <w:t>Wzór umowy</w:t>
      </w:r>
    </w:p>
    <w:p w14:paraId="385A0156" w14:textId="6DA28790" w:rsidR="00D97E4C" w:rsidRDefault="001E1E4C" w:rsidP="0041129D">
      <w:pPr>
        <w:pStyle w:val="pkt"/>
        <w:spacing w:before="0" w:after="0" w:line="360" w:lineRule="auto"/>
        <w:ind w:left="0" w:firstLine="0"/>
        <w:rPr>
          <w:sz w:val="20"/>
        </w:rPr>
      </w:pPr>
      <w:r>
        <w:rPr>
          <w:sz w:val="20"/>
        </w:rPr>
        <w:t>3</w:t>
      </w:r>
      <w:r w:rsidR="004A286F">
        <w:rPr>
          <w:sz w:val="20"/>
        </w:rPr>
        <w:t xml:space="preserve">) </w:t>
      </w:r>
      <w:r w:rsidR="00D97E4C">
        <w:rPr>
          <w:sz w:val="20"/>
        </w:rPr>
        <w:t xml:space="preserve">Załącznik Nr </w:t>
      </w:r>
      <w:r w:rsidR="0041129D">
        <w:rPr>
          <w:sz w:val="20"/>
        </w:rPr>
        <w:t>3</w:t>
      </w:r>
      <w:r w:rsidR="00D97E4C">
        <w:rPr>
          <w:sz w:val="20"/>
        </w:rPr>
        <w:t xml:space="preserve"> do SWZ – Formularz ofertowy</w:t>
      </w:r>
    </w:p>
    <w:p w14:paraId="52F28EB8" w14:textId="77777777" w:rsidR="0041129D" w:rsidRPr="0041129D" w:rsidRDefault="0041129D" w:rsidP="0041129D">
      <w:pPr>
        <w:pStyle w:val="pkt"/>
        <w:spacing w:before="0" w:after="0" w:line="360" w:lineRule="auto"/>
        <w:ind w:left="0" w:firstLine="0"/>
        <w:rPr>
          <w:sz w:val="6"/>
          <w:szCs w:val="6"/>
        </w:rPr>
      </w:pPr>
    </w:p>
    <w:p w14:paraId="58A7646F" w14:textId="2C62AAF8" w:rsidR="00EE7F16" w:rsidRPr="00CB6FBE" w:rsidRDefault="00CB6FBE" w:rsidP="00656D69">
      <w:pPr>
        <w:autoSpaceDE w:val="0"/>
        <w:autoSpaceDN w:val="0"/>
        <w:adjustRightInd w:val="0"/>
        <w:spacing w:before="0" w:after="0" w:line="360" w:lineRule="auto"/>
        <w:rPr>
          <w:rFonts w:ascii="Times New Roman" w:eastAsia="TimesNewRomanPSMT" w:hAnsi="Times New Roman" w:cs="Times New Roman"/>
          <w:u w:val="single"/>
        </w:rPr>
      </w:pPr>
      <w:r w:rsidRPr="00CB6FBE">
        <w:rPr>
          <w:rFonts w:ascii="Times New Roman" w:eastAsia="TimesNewRomanPSMT" w:hAnsi="Times New Roman" w:cs="Times New Roman"/>
          <w:u w:val="single"/>
        </w:rPr>
        <w:t xml:space="preserve">2. Załączniki </w:t>
      </w:r>
      <w:r w:rsidR="00875508">
        <w:rPr>
          <w:rFonts w:ascii="Times New Roman" w:eastAsia="TimesNewRomanPSMT" w:hAnsi="Times New Roman" w:cs="Times New Roman"/>
          <w:u w:val="single"/>
        </w:rPr>
        <w:t xml:space="preserve">składane razem z </w:t>
      </w:r>
      <w:r w:rsidRPr="00CB6FBE">
        <w:rPr>
          <w:rFonts w:ascii="Times New Roman" w:eastAsia="TimesNewRomanPSMT" w:hAnsi="Times New Roman" w:cs="Times New Roman"/>
          <w:u w:val="single"/>
        </w:rPr>
        <w:t>Ofert</w:t>
      </w:r>
      <w:r w:rsidR="00875508">
        <w:rPr>
          <w:rFonts w:ascii="Times New Roman" w:eastAsia="TimesNewRomanPSMT" w:hAnsi="Times New Roman" w:cs="Times New Roman"/>
          <w:u w:val="single"/>
        </w:rPr>
        <w:t>ą</w:t>
      </w:r>
      <w:r w:rsidRPr="00CB6FBE">
        <w:rPr>
          <w:rFonts w:ascii="Times New Roman" w:eastAsia="TimesNewRomanPSMT" w:hAnsi="Times New Roman" w:cs="Times New Roman"/>
          <w:u w:val="single"/>
        </w:rPr>
        <w:t>:</w:t>
      </w:r>
    </w:p>
    <w:p w14:paraId="45691F3F" w14:textId="6149ABB0" w:rsidR="00CB6FBE" w:rsidRDefault="00CB6FBE" w:rsidP="00656D69">
      <w:pPr>
        <w:autoSpaceDE w:val="0"/>
        <w:autoSpaceDN w:val="0"/>
        <w:adjustRightInd w:val="0"/>
        <w:spacing w:before="0" w:after="0" w:line="360" w:lineRule="auto"/>
        <w:rPr>
          <w:rFonts w:ascii="Times New Roman" w:eastAsia="TimesNewRomanPSMT" w:hAnsi="Times New Roman" w:cs="Times New Roman"/>
        </w:rPr>
      </w:pPr>
      <w:r>
        <w:rPr>
          <w:rFonts w:ascii="Times New Roman" w:eastAsia="TimesNewRomanPSMT" w:hAnsi="Times New Roman" w:cs="Times New Roman"/>
        </w:rPr>
        <w:t xml:space="preserve">1) </w:t>
      </w:r>
      <w:r w:rsidRPr="00CB6FBE">
        <w:rPr>
          <w:rFonts w:ascii="Times New Roman" w:eastAsia="TimesNewRomanPSMT" w:hAnsi="Times New Roman" w:cs="Times New Roman"/>
        </w:rPr>
        <w:t xml:space="preserve">Załącznik </w:t>
      </w:r>
      <w:r>
        <w:rPr>
          <w:rFonts w:ascii="Times New Roman" w:eastAsia="TimesNewRomanPSMT" w:hAnsi="Times New Roman" w:cs="Times New Roman"/>
        </w:rPr>
        <w:t>N</w:t>
      </w:r>
      <w:r w:rsidRPr="00CB6FBE">
        <w:rPr>
          <w:rFonts w:ascii="Times New Roman" w:eastAsia="TimesNewRomanPSMT" w:hAnsi="Times New Roman" w:cs="Times New Roman"/>
        </w:rPr>
        <w:t xml:space="preserve">r 1 do Oferty </w:t>
      </w:r>
      <w:r w:rsidR="00531492">
        <w:rPr>
          <w:rFonts w:ascii="Times New Roman" w:eastAsia="TimesNewRomanPSMT" w:hAnsi="Times New Roman" w:cs="Times New Roman"/>
        </w:rPr>
        <w:t xml:space="preserve">– </w:t>
      </w:r>
      <w:r w:rsidRPr="00CB6FBE">
        <w:rPr>
          <w:rFonts w:ascii="Times New Roman" w:eastAsia="TimesNewRomanPSMT" w:hAnsi="Times New Roman" w:cs="Times New Roman"/>
        </w:rPr>
        <w:t>oświadczenie z art. 117 ust.  4 PZP</w:t>
      </w:r>
    </w:p>
    <w:p w14:paraId="07C3DB65" w14:textId="2EC973CC" w:rsidR="00875508" w:rsidRDefault="00604880" w:rsidP="00656D69">
      <w:pPr>
        <w:autoSpaceDE w:val="0"/>
        <w:autoSpaceDN w:val="0"/>
        <w:adjustRightInd w:val="0"/>
        <w:spacing w:before="0" w:after="0" w:line="360" w:lineRule="auto"/>
        <w:rPr>
          <w:rFonts w:ascii="Times New Roman" w:eastAsia="TimesNewRomanPSMT" w:hAnsi="Times New Roman" w:cs="Times New Roman"/>
        </w:rPr>
      </w:pPr>
      <w:r>
        <w:rPr>
          <w:rFonts w:ascii="Times New Roman" w:eastAsia="TimesNewRomanPSMT" w:hAnsi="Times New Roman" w:cs="Times New Roman"/>
        </w:rPr>
        <w:t xml:space="preserve">2) </w:t>
      </w:r>
      <w:r w:rsidRPr="00604880">
        <w:rPr>
          <w:rFonts w:ascii="Times New Roman" w:eastAsia="TimesNewRomanPSMT" w:hAnsi="Times New Roman" w:cs="Times New Roman"/>
        </w:rPr>
        <w:t xml:space="preserve">Załącznik </w:t>
      </w:r>
      <w:r w:rsidR="009F6CD9">
        <w:rPr>
          <w:rFonts w:ascii="Times New Roman" w:eastAsia="TimesNewRomanPSMT" w:hAnsi="Times New Roman" w:cs="Times New Roman"/>
        </w:rPr>
        <w:t>N</w:t>
      </w:r>
      <w:r w:rsidRPr="00604880">
        <w:rPr>
          <w:rFonts w:ascii="Times New Roman" w:eastAsia="TimesNewRomanPSMT" w:hAnsi="Times New Roman" w:cs="Times New Roman"/>
        </w:rPr>
        <w:t xml:space="preserve">r 2 do Oferty </w:t>
      </w:r>
      <w:r w:rsidR="00531492">
        <w:rPr>
          <w:rFonts w:ascii="Times New Roman" w:eastAsia="TimesNewRomanPSMT" w:hAnsi="Times New Roman" w:cs="Times New Roman"/>
        </w:rPr>
        <w:t xml:space="preserve">– </w:t>
      </w:r>
      <w:r w:rsidRPr="00604880">
        <w:rPr>
          <w:rFonts w:ascii="Times New Roman" w:eastAsia="TimesNewRomanPSMT" w:hAnsi="Times New Roman" w:cs="Times New Roman"/>
        </w:rPr>
        <w:t>oświadczenie z art. 125 ust. 1 PZP</w:t>
      </w:r>
    </w:p>
    <w:p w14:paraId="36E51489" w14:textId="5640DC15" w:rsidR="00D97E4C" w:rsidRDefault="00D97E4C" w:rsidP="00656D69">
      <w:pPr>
        <w:autoSpaceDE w:val="0"/>
        <w:autoSpaceDN w:val="0"/>
        <w:adjustRightInd w:val="0"/>
        <w:spacing w:before="0" w:after="0" w:line="360" w:lineRule="auto"/>
        <w:rPr>
          <w:rFonts w:ascii="Times New Roman" w:eastAsia="TimesNewRomanPSMT" w:hAnsi="Times New Roman" w:cs="Times New Roman"/>
        </w:rPr>
      </w:pPr>
      <w:r>
        <w:rPr>
          <w:rFonts w:ascii="Times New Roman" w:eastAsia="TimesNewRomanPSMT" w:hAnsi="Times New Roman" w:cs="Times New Roman"/>
        </w:rPr>
        <w:t xml:space="preserve">3) </w:t>
      </w:r>
      <w:r w:rsidRPr="00D97E4C">
        <w:rPr>
          <w:rFonts w:ascii="Times New Roman" w:eastAsia="TimesNewRomanPSMT" w:hAnsi="Times New Roman" w:cs="Times New Roman"/>
        </w:rPr>
        <w:t xml:space="preserve">Załącznik </w:t>
      </w:r>
      <w:r w:rsidR="009F6CD9">
        <w:rPr>
          <w:rFonts w:ascii="Times New Roman" w:eastAsia="TimesNewRomanPSMT" w:hAnsi="Times New Roman" w:cs="Times New Roman"/>
        </w:rPr>
        <w:t>N</w:t>
      </w:r>
      <w:r w:rsidRPr="00D97E4C">
        <w:rPr>
          <w:rFonts w:ascii="Times New Roman" w:eastAsia="TimesNewRomanPSMT" w:hAnsi="Times New Roman" w:cs="Times New Roman"/>
        </w:rPr>
        <w:t xml:space="preserve">r 3 do Oferty </w:t>
      </w:r>
      <w:r w:rsidR="00531492">
        <w:rPr>
          <w:rFonts w:ascii="Times New Roman" w:eastAsia="TimesNewRomanPSMT" w:hAnsi="Times New Roman" w:cs="Times New Roman"/>
        </w:rPr>
        <w:t xml:space="preserve">– </w:t>
      </w:r>
      <w:r w:rsidRPr="00D97E4C">
        <w:rPr>
          <w:rFonts w:ascii="Times New Roman" w:eastAsia="TimesNewRomanPSMT" w:hAnsi="Times New Roman" w:cs="Times New Roman"/>
        </w:rPr>
        <w:t>oświadczenie z art. 118 ust. 3 PZP</w:t>
      </w:r>
    </w:p>
    <w:p w14:paraId="5F43927F" w14:textId="3E59FC2A" w:rsidR="0041129D" w:rsidRDefault="00D97E4C" w:rsidP="003A28DE">
      <w:pPr>
        <w:autoSpaceDE w:val="0"/>
        <w:autoSpaceDN w:val="0"/>
        <w:adjustRightInd w:val="0"/>
        <w:spacing w:before="0" w:line="360" w:lineRule="auto"/>
        <w:rPr>
          <w:rFonts w:ascii="Times New Roman" w:eastAsia="TimesNewRomanPSMT" w:hAnsi="Times New Roman" w:cs="Times New Roman"/>
        </w:rPr>
      </w:pPr>
      <w:r>
        <w:rPr>
          <w:rFonts w:ascii="Times New Roman" w:eastAsia="TimesNewRomanPSMT" w:hAnsi="Times New Roman" w:cs="Times New Roman"/>
        </w:rPr>
        <w:t xml:space="preserve">4) </w:t>
      </w:r>
      <w:r w:rsidRPr="00D97E4C">
        <w:rPr>
          <w:rFonts w:ascii="Times New Roman" w:eastAsia="TimesNewRomanPSMT" w:hAnsi="Times New Roman" w:cs="Times New Roman"/>
        </w:rPr>
        <w:t xml:space="preserve">Załącznik </w:t>
      </w:r>
      <w:r w:rsidR="009F6CD9">
        <w:rPr>
          <w:rFonts w:ascii="Times New Roman" w:eastAsia="TimesNewRomanPSMT" w:hAnsi="Times New Roman" w:cs="Times New Roman"/>
        </w:rPr>
        <w:t>N</w:t>
      </w:r>
      <w:r w:rsidRPr="00D97E4C">
        <w:rPr>
          <w:rFonts w:ascii="Times New Roman" w:eastAsia="TimesNewRomanPSMT" w:hAnsi="Times New Roman" w:cs="Times New Roman"/>
        </w:rPr>
        <w:t xml:space="preserve">r 4 do Oferty </w:t>
      </w:r>
      <w:r w:rsidR="00531492">
        <w:rPr>
          <w:rFonts w:ascii="Times New Roman" w:eastAsia="TimesNewRomanPSMT" w:hAnsi="Times New Roman" w:cs="Times New Roman"/>
        </w:rPr>
        <w:t xml:space="preserve">– </w:t>
      </w:r>
      <w:r w:rsidRPr="00D97E4C">
        <w:rPr>
          <w:rFonts w:ascii="Times New Roman" w:eastAsia="TimesNewRomanPSMT" w:hAnsi="Times New Roman" w:cs="Times New Roman"/>
        </w:rPr>
        <w:t>oświadczenie z art. 125 ust. 5 PZP</w:t>
      </w:r>
    </w:p>
    <w:p w14:paraId="192D8C9B" w14:textId="1D0604F3" w:rsidR="00EE7F16" w:rsidRPr="00875508" w:rsidRDefault="00875508" w:rsidP="00656D69">
      <w:pPr>
        <w:autoSpaceDE w:val="0"/>
        <w:autoSpaceDN w:val="0"/>
        <w:adjustRightInd w:val="0"/>
        <w:spacing w:before="0" w:after="0" w:line="360" w:lineRule="auto"/>
        <w:rPr>
          <w:rFonts w:ascii="Times New Roman" w:eastAsia="TimesNewRomanPSMT" w:hAnsi="Times New Roman" w:cs="Times New Roman"/>
          <w:u w:val="single"/>
        </w:rPr>
      </w:pPr>
      <w:r w:rsidRPr="00875508">
        <w:rPr>
          <w:rFonts w:ascii="Times New Roman" w:eastAsia="TimesNewRomanPSMT" w:hAnsi="Times New Roman" w:cs="Times New Roman"/>
          <w:u w:val="single"/>
        </w:rPr>
        <w:t>3. Podmiotowe środki dowodowe:</w:t>
      </w:r>
    </w:p>
    <w:p w14:paraId="6FAAD891" w14:textId="2809108C" w:rsidR="00875508" w:rsidRDefault="00875508" w:rsidP="00875508">
      <w:pPr>
        <w:pStyle w:val="pkt"/>
        <w:spacing w:before="0" w:after="0" w:line="360" w:lineRule="auto"/>
        <w:ind w:left="0" w:firstLine="0"/>
        <w:rPr>
          <w:bCs/>
          <w:sz w:val="20"/>
        </w:rPr>
      </w:pPr>
      <w:r w:rsidRPr="00875508">
        <w:rPr>
          <w:rFonts w:eastAsia="TimesNewRomanPSMT"/>
          <w:sz w:val="20"/>
        </w:rPr>
        <w:t xml:space="preserve">1) </w:t>
      </w:r>
      <w:r w:rsidRPr="00875508">
        <w:rPr>
          <w:bCs/>
          <w:sz w:val="20"/>
        </w:rPr>
        <w:t xml:space="preserve">Załącznik </w:t>
      </w:r>
      <w:r w:rsidR="009F6CD9">
        <w:rPr>
          <w:bCs/>
          <w:sz w:val="20"/>
        </w:rPr>
        <w:t>N</w:t>
      </w:r>
      <w:r w:rsidRPr="00875508">
        <w:rPr>
          <w:bCs/>
          <w:sz w:val="20"/>
        </w:rPr>
        <w:t xml:space="preserve">r 1 PŚD </w:t>
      </w:r>
      <w:r w:rsidR="00873C0F">
        <w:rPr>
          <w:bCs/>
          <w:sz w:val="20"/>
        </w:rPr>
        <w:t xml:space="preserve">– </w:t>
      </w:r>
      <w:r w:rsidRPr="00875508">
        <w:rPr>
          <w:bCs/>
          <w:sz w:val="20"/>
        </w:rPr>
        <w:t>oświadczenie w zakresie art. 108 ust. 1 pkt 5 PZP</w:t>
      </w:r>
    </w:p>
    <w:p w14:paraId="299CDEEF" w14:textId="0710484E" w:rsidR="00610C5A" w:rsidRDefault="00610C5A" w:rsidP="00875508">
      <w:pPr>
        <w:pStyle w:val="pkt"/>
        <w:spacing w:before="0" w:after="0" w:line="360" w:lineRule="auto"/>
        <w:ind w:left="0" w:firstLine="0"/>
        <w:rPr>
          <w:bCs/>
          <w:sz w:val="20"/>
        </w:rPr>
      </w:pPr>
      <w:r>
        <w:rPr>
          <w:bCs/>
          <w:sz w:val="20"/>
        </w:rPr>
        <w:t xml:space="preserve">2) </w:t>
      </w:r>
      <w:r w:rsidRPr="00610C5A">
        <w:rPr>
          <w:bCs/>
          <w:sz w:val="20"/>
        </w:rPr>
        <w:t xml:space="preserve">Załącznik </w:t>
      </w:r>
      <w:r w:rsidR="009F6CD9">
        <w:rPr>
          <w:bCs/>
          <w:sz w:val="20"/>
        </w:rPr>
        <w:t>N</w:t>
      </w:r>
      <w:r w:rsidRPr="00610C5A">
        <w:rPr>
          <w:bCs/>
          <w:sz w:val="20"/>
        </w:rPr>
        <w:t>r 2 PŚD – oświadczenie o aktualności informacji zawartych w oświadczeniu z art. 125 ust. 1 PZP</w:t>
      </w:r>
    </w:p>
    <w:p w14:paraId="2BF1C0F4" w14:textId="5896B429" w:rsidR="00475BF4" w:rsidRPr="00875508" w:rsidRDefault="00475BF4" w:rsidP="00875508">
      <w:pPr>
        <w:pStyle w:val="pkt"/>
        <w:spacing w:before="0" w:after="0" w:line="360" w:lineRule="auto"/>
        <w:ind w:left="0" w:firstLine="0"/>
        <w:rPr>
          <w:bCs/>
          <w:sz w:val="20"/>
        </w:rPr>
      </w:pPr>
      <w:r>
        <w:rPr>
          <w:bCs/>
          <w:sz w:val="20"/>
        </w:rPr>
        <w:t xml:space="preserve">3) </w:t>
      </w:r>
      <w:r w:rsidRPr="00475BF4">
        <w:rPr>
          <w:bCs/>
          <w:sz w:val="20"/>
        </w:rPr>
        <w:t xml:space="preserve">Załącznik </w:t>
      </w:r>
      <w:r w:rsidR="009F6CD9">
        <w:rPr>
          <w:bCs/>
          <w:sz w:val="20"/>
        </w:rPr>
        <w:t>N</w:t>
      </w:r>
      <w:r w:rsidRPr="00475BF4">
        <w:rPr>
          <w:bCs/>
          <w:sz w:val="20"/>
        </w:rPr>
        <w:t>r 3 PŚD – oświadczenie o aktualności informacji zawartych w oświadczeniu z art. 125 ust. 5 PZP</w:t>
      </w:r>
    </w:p>
    <w:p w14:paraId="1E5DD8C1" w14:textId="0BEBFE76" w:rsidR="002D4C6A" w:rsidRDefault="009E31C6" w:rsidP="003A28DE">
      <w:pPr>
        <w:pStyle w:val="pkt"/>
        <w:spacing w:before="0" w:line="360" w:lineRule="auto"/>
        <w:ind w:left="0" w:firstLine="0"/>
        <w:rPr>
          <w:rFonts w:eastAsia="TimesNewRomanPSMT"/>
          <w:sz w:val="20"/>
        </w:rPr>
      </w:pPr>
      <w:r>
        <w:rPr>
          <w:rFonts w:eastAsia="TimesNewRomanPSMT"/>
          <w:sz w:val="20"/>
        </w:rPr>
        <w:t>4</w:t>
      </w:r>
      <w:r w:rsidR="001F7BF9">
        <w:rPr>
          <w:rFonts w:eastAsia="TimesNewRomanPSMT"/>
          <w:sz w:val="20"/>
        </w:rPr>
        <w:t xml:space="preserve">) </w:t>
      </w:r>
      <w:r w:rsidR="001F7BF9" w:rsidRPr="001F7BF9">
        <w:rPr>
          <w:rFonts w:eastAsia="TimesNewRomanPSMT"/>
          <w:sz w:val="20"/>
        </w:rPr>
        <w:t xml:space="preserve">Załącznik </w:t>
      </w:r>
      <w:r w:rsidR="009F6CD9">
        <w:rPr>
          <w:rFonts w:eastAsia="TimesNewRomanPSMT"/>
          <w:sz w:val="20"/>
        </w:rPr>
        <w:t>N</w:t>
      </w:r>
      <w:r w:rsidR="001F7BF9" w:rsidRPr="001F7BF9">
        <w:rPr>
          <w:rFonts w:eastAsia="TimesNewRomanPSMT"/>
          <w:sz w:val="20"/>
        </w:rPr>
        <w:t xml:space="preserve">r </w:t>
      </w:r>
      <w:r>
        <w:rPr>
          <w:rFonts w:eastAsia="TimesNewRomanPSMT"/>
          <w:sz w:val="20"/>
        </w:rPr>
        <w:t>4</w:t>
      </w:r>
      <w:r w:rsidR="001F7BF9" w:rsidRPr="001F7BF9">
        <w:rPr>
          <w:rFonts w:eastAsia="TimesNewRomanPSMT"/>
          <w:sz w:val="20"/>
        </w:rPr>
        <w:t xml:space="preserve"> PŚD – wykaz osób skierowanych przez Wykonawcę do realizacji zamówienia publicznego</w:t>
      </w:r>
    </w:p>
    <w:p w14:paraId="7270A600" w14:textId="77777777" w:rsidR="00886767" w:rsidRDefault="00886767" w:rsidP="00886767">
      <w:pPr>
        <w:shd w:val="clear" w:color="auto" w:fill="4472C4" w:themeFill="accent1"/>
        <w:autoSpaceDE w:val="0"/>
        <w:autoSpaceDN w:val="0"/>
        <w:adjustRightInd w:val="0"/>
        <w:spacing w:before="0" w:after="0" w:line="240" w:lineRule="auto"/>
        <w:rPr>
          <w:rFonts w:ascii="Times New Roman" w:hAnsi="Times New Roman" w:cs="Times New Roman"/>
          <w:color w:val="000000"/>
          <w:sz w:val="24"/>
          <w:szCs w:val="24"/>
        </w:rPr>
      </w:pPr>
    </w:p>
    <w:p w14:paraId="669D41E9" w14:textId="0D3E5484" w:rsidR="00886767" w:rsidRDefault="00886767" w:rsidP="00886767">
      <w:pPr>
        <w:autoSpaceDE w:val="0"/>
        <w:autoSpaceDN w:val="0"/>
        <w:adjustRightInd w:val="0"/>
        <w:spacing w:before="0" w:after="0" w:line="240" w:lineRule="auto"/>
        <w:rPr>
          <w:rFonts w:ascii="Times New Roman" w:hAnsi="Times New Roman" w:cs="Times New Roman"/>
          <w:color w:val="000000"/>
          <w:sz w:val="24"/>
          <w:szCs w:val="24"/>
        </w:rPr>
      </w:pPr>
    </w:p>
    <w:p w14:paraId="0EF1A6F8" w14:textId="5941DF25" w:rsidR="004E1D95" w:rsidRDefault="004E1D95" w:rsidP="00FA7670">
      <w:pPr>
        <w:pStyle w:val="pkt"/>
        <w:spacing w:before="0" w:after="0" w:line="480" w:lineRule="auto"/>
        <w:ind w:left="0" w:firstLine="0"/>
        <w:rPr>
          <w:sz w:val="20"/>
        </w:rPr>
      </w:pPr>
    </w:p>
    <w:p w14:paraId="5F297F4A" w14:textId="0D00B8C4" w:rsidR="004E1D95" w:rsidRDefault="00FE1362" w:rsidP="00FA7670">
      <w:pPr>
        <w:pStyle w:val="pkt"/>
        <w:spacing w:before="0" w:after="0" w:line="480" w:lineRule="auto"/>
        <w:ind w:left="0" w:firstLine="0"/>
        <w:rPr>
          <w:sz w:val="20"/>
        </w:rPr>
      </w:pPr>
      <w:r>
        <w:rPr>
          <w:noProof/>
          <w:sz w:val="20"/>
        </w:rPr>
        <mc:AlternateContent>
          <mc:Choice Requires="wps">
            <w:drawing>
              <wp:anchor distT="0" distB="0" distL="114300" distR="114300" simplePos="0" relativeHeight="251664384" behindDoc="0" locked="0" layoutInCell="1" allowOverlap="1" wp14:anchorId="244344BC" wp14:editId="6FBCF40B">
                <wp:simplePos x="0" y="0"/>
                <wp:positionH relativeFrom="margin">
                  <wp:align>right</wp:align>
                </wp:positionH>
                <wp:positionV relativeFrom="paragraph">
                  <wp:posOffset>63500</wp:posOffset>
                </wp:positionV>
                <wp:extent cx="3124759" cy="1098644"/>
                <wp:effectExtent l="0" t="0" r="0" b="6350"/>
                <wp:wrapNone/>
                <wp:docPr id="1750210273" name="Pole tekstowe 1"/>
                <wp:cNvGraphicFramePr/>
                <a:graphic xmlns:a="http://schemas.openxmlformats.org/drawingml/2006/main">
                  <a:graphicData uri="http://schemas.microsoft.com/office/word/2010/wordprocessingShape">
                    <wps:wsp>
                      <wps:cNvSpPr txBox="1"/>
                      <wps:spPr>
                        <a:xfrm>
                          <a:off x="0" y="0"/>
                          <a:ext cx="3124759" cy="1098644"/>
                        </a:xfrm>
                        <a:prstGeom prst="rect">
                          <a:avLst/>
                        </a:prstGeom>
                        <a:solidFill>
                          <a:sysClr val="window" lastClr="FFFFFF"/>
                        </a:solidFill>
                        <a:ln w="6350">
                          <a:noFill/>
                        </a:ln>
                      </wps:spPr>
                      <wps:txbx>
                        <w:txbxContent>
                          <w:p w14:paraId="16480933" w14:textId="77777777" w:rsidR="00FE1362" w:rsidRDefault="00FE1362" w:rsidP="00FE1362">
                            <w:pPr>
                              <w:jc w:val="center"/>
                              <w:rPr>
                                <w:rFonts w:ascii="Times New Roman" w:hAnsi="Times New Roman" w:cs="Times New Roman"/>
                                <w:b/>
                                <w:bCs/>
                              </w:rPr>
                            </w:pPr>
                            <w:r w:rsidRPr="00C72FA6">
                              <w:rPr>
                                <w:rFonts w:ascii="Times New Roman" w:hAnsi="Times New Roman" w:cs="Times New Roman"/>
                                <w:b/>
                                <w:bCs/>
                              </w:rPr>
                              <w:t>WÓJT GMINY WARLUBIE</w:t>
                            </w:r>
                          </w:p>
                          <w:p w14:paraId="64959728" w14:textId="77777777" w:rsidR="00FE1362" w:rsidRPr="00C72FA6" w:rsidRDefault="00FE1362" w:rsidP="00FE1362">
                            <w:pPr>
                              <w:jc w:val="right"/>
                              <w:rPr>
                                <w:rFonts w:ascii="Times New Roman" w:hAnsi="Times New Roman" w:cs="Times New Roman"/>
                                <w:b/>
                                <w:bCs/>
                                <w:sz w:val="2"/>
                                <w:szCs w:val="2"/>
                              </w:rPr>
                            </w:pPr>
                          </w:p>
                          <w:p w14:paraId="59D4CB1F" w14:textId="77777777" w:rsidR="00FE1362" w:rsidRPr="00C72FA6" w:rsidRDefault="00FE1362" w:rsidP="00FE1362">
                            <w:pPr>
                              <w:jc w:val="center"/>
                              <w:rPr>
                                <w:rFonts w:ascii="Times New Roman" w:hAnsi="Times New Roman" w:cs="Times New Roman"/>
                                <w:b/>
                                <w:bCs/>
                              </w:rPr>
                            </w:pPr>
                            <w:r w:rsidRPr="00C72FA6">
                              <w:rPr>
                                <w:rFonts w:ascii="Times New Roman" w:hAnsi="Times New Roman" w:cs="Times New Roman"/>
                                <w:b/>
                                <w:bCs/>
                              </w:rPr>
                              <w:t>/-/ dr inż. Eugeniusz Kłopotek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4344BC" id="_x0000_t202" coordsize="21600,21600" o:spt="202" path="m,l,21600r21600,l21600,xe">
                <v:stroke joinstyle="miter"/>
                <v:path gradientshapeok="t" o:connecttype="rect"/>
              </v:shapetype>
              <v:shape id="Pole tekstowe 1" o:spid="_x0000_s1026" type="#_x0000_t202" style="position:absolute;left:0;text-align:left;margin-left:194.85pt;margin-top:5pt;width:246.05pt;height:86.5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" fillcolor="window" stroked="f" strokeweight=".5pt">
                <v:textbox>
                  <w:txbxContent>
                    <w:p w14:paraId="16480933" w14:textId="77777777" w:rsidR="00FE1362" w:rsidRDefault="00FE1362" w:rsidP="00FE1362">
                      <w:pPr>
                        <w:jc w:val="center"/>
                        <w:rPr>
                          <w:rFonts w:ascii="Times New Roman" w:hAnsi="Times New Roman" w:cs="Times New Roman"/>
                          <w:b/>
                          <w:bCs/>
                        </w:rPr>
                      </w:pPr>
                      <w:r w:rsidRPr="00C72FA6">
                        <w:rPr>
                          <w:rFonts w:ascii="Times New Roman" w:hAnsi="Times New Roman" w:cs="Times New Roman"/>
                          <w:b/>
                          <w:bCs/>
                        </w:rPr>
                        <w:t>WÓJT GMINY WARLUBIE</w:t>
                      </w:r>
                    </w:p>
                    <w:p w14:paraId="64959728" w14:textId="77777777" w:rsidR="00FE1362" w:rsidRPr="00C72FA6" w:rsidRDefault="00FE1362" w:rsidP="00FE1362">
                      <w:pPr>
                        <w:jc w:val="right"/>
                        <w:rPr>
                          <w:rFonts w:ascii="Times New Roman" w:hAnsi="Times New Roman" w:cs="Times New Roman"/>
                          <w:b/>
                          <w:bCs/>
                          <w:sz w:val="2"/>
                          <w:szCs w:val="2"/>
                        </w:rPr>
                      </w:pPr>
                    </w:p>
                    <w:p w14:paraId="59D4CB1F" w14:textId="77777777" w:rsidR="00FE1362" w:rsidRPr="00C72FA6" w:rsidRDefault="00FE1362" w:rsidP="00FE1362">
                      <w:pPr>
                        <w:jc w:val="center"/>
                        <w:rPr>
                          <w:rFonts w:ascii="Times New Roman" w:hAnsi="Times New Roman" w:cs="Times New Roman"/>
                          <w:b/>
                          <w:bCs/>
                        </w:rPr>
                      </w:pPr>
                      <w:r w:rsidRPr="00C72FA6">
                        <w:rPr>
                          <w:rFonts w:ascii="Times New Roman" w:hAnsi="Times New Roman" w:cs="Times New Roman"/>
                          <w:b/>
                          <w:bCs/>
                        </w:rPr>
                        <w:t>/-/ dr inż. Eugeniusz Kłopotek</w:t>
                      </w:r>
                    </w:p>
                  </w:txbxContent>
                </v:textbox>
                <w10:wrap anchorx="margin"/>
              </v:shape>
            </w:pict>
          </mc:Fallback>
        </mc:AlternateContent>
      </w:r>
    </w:p>
    <w:p w14:paraId="1D5C402A" w14:textId="2B984E4D" w:rsidR="004E1D95" w:rsidRDefault="004E1D95" w:rsidP="00FA7670">
      <w:pPr>
        <w:pStyle w:val="pkt"/>
        <w:spacing w:before="0" w:after="0" w:line="480" w:lineRule="auto"/>
        <w:ind w:left="0" w:firstLine="0"/>
        <w:rPr>
          <w:sz w:val="20"/>
        </w:rPr>
      </w:pPr>
    </w:p>
    <w:p w14:paraId="2D0111FE" w14:textId="77777777" w:rsidR="004E1D95" w:rsidRDefault="004E1D95" w:rsidP="00FA7670">
      <w:pPr>
        <w:pStyle w:val="pkt"/>
        <w:spacing w:before="0" w:after="0" w:line="480" w:lineRule="auto"/>
        <w:ind w:left="0" w:firstLine="0"/>
        <w:rPr>
          <w:sz w:val="20"/>
        </w:rPr>
      </w:pPr>
    </w:p>
    <w:p w14:paraId="5A05C153" w14:textId="77777777" w:rsidR="004E1D95" w:rsidRDefault="004E1D95" w:rsidP="00FA7670">
      <w:pPr>
        <w:pStyle w:val="pkt"/>
        <w:spacing w:before="0" w:after="0" w:line="480" w:lineRule="auto"/>
        <w:ind w:left="0" w:firstLine="0"/>
        <w:rPr>
          <w:sz w:val="20"/>
        </w:rPr>
      </w:pPr>
    </w:p>
    <w:p w14:paraId="25A0BD40" w14:textId="77777777" w:rsidR="004E1D95" w:rsidRDefault="004E1D95" w:rsidP="00FA7670">
      <w:pPr>
        <w:pStyle w:val="pkt"/>
        <w:spacing w:before="0" w:after="0" w:line="480" w:lineRule="auto"/>
        <w:ind w:left="0" w:firstLine="0"/>
        <w:rPr>
          <w:sz w:val="20"/>
        </w:rPr>
      </w:pPr>
    </w:p>
    <w:p w14:paraId="00087E0D" w14:textId="77777777" w:rsidR="004E1D95" w:rsidRDefault="004E1D95" w:rsidP="00FA7670">
      <w:pPr>
        <w:pStyle w:val="pkt"/>
        <w:spacing w:before="0" w:after="0" w:line="480" w:lineRule="auto"/>
        <w:ind w:left="0" w:firstLine="0"/>
        <w:rPr>
          <w:sz w:val="20"/>
        </w:rPr>
      </w:pPr>
    </w:p>
    <w:p w14:paraId="67B6497A" w14:textId="77777777" w:rsidR="004E1D95" w:rsidRDefault="004E1D95" w:rsidP="00FA7670">
      <w:pPr>
        <w:pStyle w:val="pkt"/>
        <w:spacing w:before="0" w:after="0" w:line="480" w:lineRule="auto"/>
        <w:ind w:left="0" w:firstLine="0"/>
        <w:rPr>
          <w:sz w:val="20"/>
        </w:rPr>
      </w:pPr>
    </w:p>
    <w:p w14:paraId="115AF490" w14:textId="77777777" w:rsidR="004E1D95" w:rsidRDefault="004E1D95" w:rsidP="00FA7670">
      <w:pPr>
        <w:pStyle w:val="pkt"/>
        <w:spacing w:before="0" w:after="0" w:line="480" w:lineRule="auto"/>
        <w:ind w:left="0" w:firstLine="0"/>
        <w:rPr>
          <w:sz w:val="20"/>
        </w:rPr>
      </w:pPr>
    </w:p>
    <w:p w14:paraId="2751A843" w14:textId="65E57656" w:rsidR="00F82F97" w:rsidRPr="005570F4" w:rsidRDefault="00F82F97" w:rsidP="00F82F97">
      <w:pPr>
        <w:pStyle w:val="pkt"/>
        <w:spacing w:before="0" w:after="0" w:line="480" w:lineRule="auto"/>
        <w:ind w:left="0" w:firstLine="0"/>
        <w:jc w:val="right"/>
        <w:rPr>
          <w:sz w:val="20"/>
        </w:rPr>
      </w:pPr>
    </w:p>
    <w:sectPr w:rsidR="00F82F97" w:rsidRPr="005570F4" w:rsidSect="00217481">
      <w:footerReference w:type="defaul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280B9" w14:textId="77777777" w:rsidR="00866D13" w:rsidRDefault="00866D13" w:rsidP="00D24508">
      <w:pPr>
        <w:spacing w:before="0" w:after="0" w:line="240" w:lineRule="auto"/>
      </w:pPr>
      <w:r>
        <w:separator/>
      </w:r>
    </w:p>
  </w:endnote>
  <w:endnote w:type="continuationSeparator" w:id="0">
    <w:p w14:paraId="267583F1" w14:textId="77777777" w:rsidR="00866D13" w:rsidRDefault="00866D13" w:rsidP="00D245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Mincho"/>
    <w:panose1 w:val="00000000000000000000"/>
    <w:charset w:val="80"/>
    <w:family w:val="auto"/>
    <w:notTrueType/>
    <w:pitch w:val="default"/>
    <w:sig w:usb0="00000005" w:usb1="08070000" w:usb2="00000010" w:usb3="00000000" w:csb0="0002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548735688"/>
      <w:docPartObj>
        <w:docPartGallery w:val="Page Numbers (Bottom of Page)"/>
        <w:docPartUnique/>
      </w:docPartObj>
    </w:sdtPr>
    <w:sdtContent>
      <w:sdt>
        <w:sdtPr>
          <w:rPr>
            <w:rFonts w:ascii="Times New Roman" w:hAnsi="Times New Roman" w:cs="Times New Roman"/>
            <w:sz w:val="22"/>
            <w:szCs w:val="22"/>
          </w:rPr>
          <w:id w:val="-1493019613"/>
          <w:docPartObj>
            <w:docPartGallery w:val="Page Numbers (Top of Page)"/>
            <w:docPartUnique/>
          </w:docPartObj>
        </w:sdtPr>
        <w:sdtContent>
          <w:p w14:paraId="13EB5A1B" w14:textId="28062F8C" w:rsidR="00217481" w:rsidRPr="00B164FF" w:rsidRDefault="00217481">
            <w:pPr>
              <w:pStyle w:val="Stopka"/>
              <w:jc w:val="right"/>
              <w:rPr>
                <w:rFonts w:ascii="Times New Roman" w:hAnsi="Times New Roman" w:cs="Times New Roman"/>
                <w:sz w:val="22"/>
                <w:szCs w:val="22"/>
              </w:rPr>
            </w:pPr>
            <w:r w:rsidRPr="00F96DEB">
              <w:rPr>
                <w:rFonts w:ascii="Times New Roman" w:hAnsi="Times New Roman" w:cs="Times New Roman"/>
                <w:sz w:val="18"/>
                <w:szCs w:val="18"/>
              </w:rPr>
              <w:t xml:space="preserve">Strona </w:t>
            </w:r>
            <w:r w:rsidRPr="00B164FF">
              <w:rPr>
                <w:rFonts w:ascii="Times New Roman" w:hAnsi="Times New Roman" w:cs="Times New Roman"/>
                <w:sz w:val="18"/>
                <w:szCs w:val="18"/>
              </w:rPr>
              <w:fldChar w:fldCharType="begin"/>
            </w:r>
            <w:r w:rsidRPr="00B164FF">
              <w:rPr>
                <w:rFonts w:ascii="Times New Roman" w:hAnsi="Times New Roman" w:cs="Times New Roman"/>
                <w:sz w:val="18"/>
                <w:szCs w:val="18"/>
              </w:rPr>
              <w:instrText>PAGE</w:instrText>
            </w:r>
            <w:r w:rsidRPr="00B164FF">
              <w:rPr>
                <w:rFonts w:ascii="Times New Roman" w:hAnsi="Times New Roman" w:cs="Times New Roman"/>
                <w:sz w:val="18"/>
                <w:szCs w:val="18"/>
              </w:rPr>
              <w:fldChar w:fldCharType="separate"/>
            </w:r>
            <w:r w:rsidRPr="00B164FF">
              <w:rPr>
                <w:rFonts w:ascii="Times New Roman" w:hAnsi="Times New Roman" w:cs="Times New Roman"/>
                <w:sz w:val="18"/>
                <w:szCs w:val="18"/>
              </w:rPr>
              <w:t>2</w:t>
            </w:r>
            <w:r w:rsidRPr="00B164FF">
              <w:rPr>
                <w:rFonts w:ascii="Times New Roman" w:hAnsi="Times New Roman" w:cs="Times New Roman"/>
                <w:sz w:val="18"/>
                <w:szCs w:val="18"/>
              </w:rPr>
              <w:fldChar w:fldCharType="end"/>
            </w:r>
            <w:r w:rsidRPr="00B164FF">
              <w:rPr>
                <w:rFonts w:ascii="Times New Roman" w:hAnsi="Times New Roman" w:cs="Times New Roman"/>
                <w:sz w:val="18"/>
                <w:szCs w:val="18"/>
              </w:rPr>
              <w:t xml:space="preserve"> z </w:t>
            </w:r>
            <w:r w:rsidRPr="00B164FF">
              <w:rPr>
                <w:rFonts w:ascii="Times New Roman" w:hAnsi="Times New Roman" w:cs="Times New Roman"/>
                <w:sz w:val="18"/>
                <w:szCs w:val="18"/>
              </w:rPr>
              <w:fldChar w:fldCharType="begin"/>
            </w:r>
            <w:r w:rsidRPr="00B164FF">
              <w:rPr>
                <w:rFonts w:ascii="Times New Roman" w:hAnsi="Times New Roman" w:cs="Times New Roman"/>
                <w:sz w:val="18"/>
                <w:szCs w:val="18"/>
              </w:rPr>
              <w:instrText>NUMPAGES</w:instrText>
            </w:r>
            <w:r w:rsidRPr="00B164FF">
              <w:rPr>
                <w:rFonts w:ascii="Times New Roman" w:hAnsi="Times New Roman" w:cs="Times New Roman"/>
                <w:sz w:val="18"/>
                <w:szCs w:val="18"/>
              </w:rPr>
              <w:fldChar w:fldCharType="separate"/>
            </w:r>
            <w:r w:rsidRPr="00B164FF">
              <w:rPr>
                <w:rFonts w:ascii="Times New Roman" w:hAnsi="Times New Roman" w:cs="Times New Roman"/>
                <w:sz w:val="18"/>
                <w:szCs w:val="18"/>
              </w:rPr>
              <w:t>2</w:t>
            </w:r>
            <w:r w:rsidRPr="00B164FF">
              <w:rPr>
                <w:rFonts w:ascii="Times New Roman" w:hAnsi="Times New Roman" w:cs="Times New Roman"/>
                <w:sz w:val="18"/>
                <w:szCs w:val="18"/>
              </w:rPr>
              <w:fldChar w:fldCharType="end"/>
            </w:r>
          </w:p>
        </w:sdtContent>
      </w:sdt>
    </w:sdtContent>
  </w:sdt>
  <w:p w14:paraId="337F433A" w14:textId="77777777" w:rsidR="00217481" w:rsidRPr="00D32D32" w:rsidRDefault="00217481">
    <w:pPr>
      <w:pStyle w:val="Stopka"/>
      <w:rPr>
        <w:rFonts w:ascii="Times New Roman" w:hAnsi="Times New Roman" w:cs="Times New Roman"/>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62F2" w14:textId="7CE95145" w:rsidR="00217481" w:rsidRDefault="00217481">
    <w:pPr>
      <w:pStyle w:val="Stopka"/>
      <w:jc w:val="right"/>
    </w:pPr>
  </w:p>
  <w:p w14:paraId="487F7F4B" w14:textId="77777777" w:rsidR="00217481" w:rsidRDefault="002174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3FEB3" w14:textId="77777777" w:rsidR="00866D13" w:rsidRDefault="00866D13" w:rsidP="00D24508">
      <w:pPr>
        <w:spacing w:before="0" w:after="0" w:line="240" w:lineRule="auto"/>
      </w:pPr>
      <w:r>
        <w:separator/>
      </w:r>
    </w:p>
  </w:footnote>
  <w:footnote w:type="continuationSeparator" w:id="0">
    <w:p w14:paraId="7EC9F1D5" w14:textId="77777777" w:rsidR="00866D13" w:rsidRDefault="00866D13" w:rsidP="00D2450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B952EE06"/>
    <w:name w:val="WW8Num19"/>
    <w:lvl w:ilvl="0">
      <w:start w:val="1"/>
      <w:numFmt w:val="decimal"/>
      <w:lvlText w:val="%1."/>
      <w:lvlJc w:val="left"/>
      <w:pPr>
        <w:tabs>
          <w:tab w:val="num" w:pos="9639"/>
        </w:tabs>
        <w:ind w:left="9429" w:hanging="357"/>
      </w:pPr>
      <w:rPr>
        <w:rFonts w:hint="default"/>
        <w:b/>
        <w:bCs/>
      </w:rPr>
    </w:lvl>
    <w:lvl w:ilvl="1">
      <w:start w:val="1"/>
      <w:numFmt w:val="decimal"/>
      <w:lvlText w:val="1.%2"/>
      <w:lvlJc w:val="left"/>
      <w:pPr>
        <w:tabs>
          <w:tab w:val="num" w:pos="9072"/>
        </w:tabs>
        <w:ind w:left="10512" w:hanging="360"/>
      </w:pPr>
      <w:rPr>
        <w:rFonts w:ascii="Courier New" w:hAnsi="Courier New" w:cs="Courier New" w:hint="default"/>
      </w:rPr>
    </w:lvl>
    <w:lvl w:ilvl="2">
      <w:start w:val="1"/>
      <w:numFmt w:val="lowerRoman"/>
      <w:lvlText w:val="%2.%3."/>
      <w:lvlJc w:val="right"/>
      <w:pPr>
        <w:tabs>
          <w:tab w:val="num" w:pos="9072"/>
        </w:tabs>
        <w:ind w:left="11232" w:hanging="180"/>
      </w:pPr>
      <w:rPr>
        <w:rFonts w:ascii="Wingdings" w:hAnsi="Wingdings" w:cs="Wingdings" w:hint="default"/>
      </w:rPr>
    </w:lvl>
    <w:lvl w:ilvl="3">
      <w:start w:val="1"/>
      <w:numFmt w:val="decimal"/>
      <w:lvlText w:val="%2.%3.%4."/>
      <w:lvlJc w:val="left"/>
      <w:pPr>
        <w:tabs>
          <w:tab w:val="num" w:pos="9072"/>
        </w:tabs>
        <w:ind w:left="11952" w:hanging="360"/>
      </w:pPr>
      <w:rPr>
        <w:rFonts w:ascii="Symbol" w:hAnsi="Symbol" w:cs="Symbol" w:hint="default"/>
      </w:rPr>
    </w:lvl>
    <w:lvl w:ilvl="4">
      <w:start w:val="1"/>
      <w:numFmt w:val="lowerLetter"/>
      <w:lvlText w:val="%2.%3.%4.%5."/>
      <w:lvlJc w:val="left"/>
      <w:pPr>
        <w:tabs>
          <w:tab w:val="num" w:pos="9072"/>
        </w:tabs>
        <w:ind w:left="12672" w:hanging="360"/>
      </w:pPr>
      <w:rPr>
        <w:rFonts w:hint="default"/>
      </w:rPr>
    </w:lvl>
    <w:lvl w:ilvl="5">
      <w:start w:val="1"/>
      <w:numFmt w:val="lowerRoman"/>
      <w:lvlText w:val="%2.%3.%4.%5.%6."/>
      <w:lvlJc w:val="right"/>
      <w:pPr>
        <w:tabs>
          <w:tab w:val="num" w:pos="9072"/>
        </w:tabs>
        <w:ind w:left="13392" w:hanging="180"/>
      </w:pPr>
      <w:rPr>
        <w:rFonts w:hint="default"/>
      </w:rPr>
    </w:lvl>
    <w:lvl w:ilvl="6">
      <w:start w:val="1"/>
      <w:numFmt w:val="decimal"/>
      <w:lvlText w:val="%2.%3.%4.%5.%6.%7."/>
      <w:lvlJc w:val="left"/>
      <w:pPr>
        <w:tabs>
          <w:tab w:val="num" w:pos="9072"/>
        </w:tabs>
        <w:ind w:left="14112" w:hanging="360"/>
      </w:pPr>
      <w:rPr>
        <w:rFonts w:hint="default"/>
      </w:rPr>
    </w:lvl>
    <w:lvl w:ilvl="7">
      <w:start w:val="1"/>
      <w:numFmt w:val="lowerLetter"/>
      <w:lvlText w:val="%2.%3.%4.%5.%6.%7.%8."/>
      <w:lvlJc w:val="left"/>
      <w:pPr>
        <w:tabs>
          <w:tab w:val="num" w:pos="9072"/>
        </w:tabs>
        <w:ind w:left="14832" w:hanging="360"/>
      </w:pPr>
      <w:rPr>
        <w:rFonts w:hint="default"/>
      </w:rPr>
    </w:lvl>
    <w:lvl w:ilvl="8">
      <w:start w:val="1"/>
      <w:numFmt w:val="lowerRoman"/>
      <w:lvlText w:val="%2.%3.%4.%5.%6.%7.%8.%9."/>
      <w:lvlJc w:val="right"/>
      <w:pPr>
        <w:tabs>
          <w:tab w:val="num" w:pos="9072"/>
        </w:tabs>
        <w:ind w:left="15552" w:hanging="180"/>
      </w:pPr>
      <w:rPr>
        <w:rFonts w:hint="default"/>
      </w:rPr>
    </w:lvl>
  </w:abstractNum>
  <w:abstractNum w:abstractNumId="1" w15:restartNumberingAfterBreak="0">
    <w:nsid w:val="00000025"/>
    <w:multiLevelType w:val="singleLevel"/>
    <w:tmpl w:val="00000025"/>
    <w:name w:val="WW8Num54"/>
    <w:lvl w:ilvl="0">
      <w:start w:val="1"/>
      <w:numFmt w:val="lowerLetter"/>
      <w:lvlText w:val="%1)"/>
      <w:lvlJc w:val="left"/>
      <w:pPr>
        <w:tabs>
          <w:tab w:val="num" w:pos="0"/>
        </w:tabs>
        <w:ind w:left="720" w:hanging="360"/>
      </w:pPr>
      <w:rPr>
        <w:b w:val="0"/>
        <w:bCs w:val="0"/>
        <w:sz w:val="22"/>
        <w:szCs w:val="22"/>
      </w:rPr>
    </w:lvl>
  </w:abstractNum>
  <w:abstractNum w:abstractNumId="2" w15:restartNumberingAfterBreak="0">
    <w:nsid w:val="00850C7E"/>
    <w:multiLevelType w:val="hybridMultilevel"/>
    <w:tmpl w:val="7300390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2E71134"/>
    <w:multiLevelType w:val="hybridMultilevel"/>
    <w:tmpl w:val="E684DC80"/>
    <w:lvl w:ilvl="0" w:tplc="04150011">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4" w15:restartNumberingAfterBreak="0">
    <w:nsid w:val="047B0815"/>
    <w:multiLevelType w:val="hybridMultilevel"/>
    <w:tmpl w:val="7300390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6B0481A"/>
    <w:multiLevelType w:val="hybridMultilevel"/>
    <w:tmpl w:val="730039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6E24998"/>
    <w:multiLevelType w:val="hybridMultilevel"/>
    <w:tmpl w:val="1A0C831C"/>
    <w:lvl w:ilvl="0" w:tplc="FFFFFFFF">
      <w:start w:val="1"/>
      <w:numFmt w:val="decimal"/>
      <w:lvlText w:val="%1)"/>
      <w:lvlJc w:val="left"/>
      <w:pPr>
        <w:ind w:left="1068" w:hanging="360"/>
      </w:pPr>
      <w:rPr>
        <w:rFonts w:hint="default"/>
        <w:b w:val="0"/>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073B0711"/>
    <w:multiLevelType w:val="hybridMultilevel"/>
    <w:tmpl w:val="BB24E4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6E28DC"/>
    <w:multiLevelType w:val="hybridMultilevel"/>
    <w:tmpl w:val="81FC0E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4A0D08"/>
    <w:multiLevelType w:val="hybridMultilevel"/>
    <w:tmpl w:val="6DB63CCA"/>
    <w:lvl w:ilvl="0" w:tplc="A5BA4FAA">
      <w:start w:val="1"/>
      <w:numFmt w:val="decimal"/>
      <w:lvlText w:val="%1)"/>
      <w:lvlJc w:val="left"/>
      <w:pPr>
        <w:ind w:left="360" w:hanging="360"/>
      </w:pPr>
      <w:rPr>
        <w:rFonts w:ascii="Times New Roman" w:eastAsia="Times New Roman" w:hAnsi="Times New Roman" w:cs="Times New Roman"/>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D5D6D08"/>
    <w:multiLevelType w:val="hybridMultilevel"/>
    <w:tmpl w:val="4C8620B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E673852"/>
    <w:multiLevelType w:val="hybridMultilevel"/>
    <w:tmpl w:val="00BEB880"/>
    <w:name w:val="WW8Num52"/>
    <w:lvl w:ilvl="0" w:tplc="FF10D054">
      <w:start w:val="1"/>
      <w:numFmt w:val="bullet"/>
      <w:lvlText w:val=""/>
      <w:lvlJc w:val="left"/>
      <w:pPr>
        <w:ind w:left="1366" w:hanging="323"/>
      </w:pPr>
      <w:rPr>
        <w:rFonts w:ascii="Symbol" w:hAnsi="Symbol" w:hint="default"/>
      </w:rPr>
    </w:lvl>
    <w:lvl w:ilvl="1" w:tplc="04150003" w:tentative="1">
      <w:start w:val="1"/>
      <w:numFmt w:val="bullet"/>
      <w:lvlText w:val="o"/>
      <w:lvlJc w:val="left"/>
      <w:pPr>
        <w:ind w:left="2483" w:hanging="360"/>
      </w:pPr>
      <w:rPr>
        <w:rFonts w:ascii="Courier New" w:hAnsi="Courier New" w:cs="Courier New" w:hint="default"/>
      </w:rPr>
    </w:lvl>
    <w:lvl w:ilvl="2" w:tplc="04150005" w:tentative="1">
      <w:start w:val="1"/>
      <w:numFmt w:val="bullet"/>
      <w:lvlText w:val=""/>
      <w:lvlJc w:val="left"/>
      <w:pPr>
        <w:ind w:left="3203" w:hanging="360"/>
      </w:pPr>
      <w:rPr>
        <w:rFonts w:ascii="Wingdings" w:hAnsi="Wingdings" w:hint="default"/>
      </w:rPr>
    </w:lvl>
    <w:lvl w:ilvl="3" w:tplc="DBBC7B70">
      <w:start w:val="1"/>
      <w:numFmt w:val="bullet"/>
      <w:lvlText w:val=""/>
      <w:lvlJc w:val="left"/>
      <w:pPr>
        <w:ind w:left="2214" w:hanging="360"/>
      </w:pPr>
      <w:rPr>
        <w:rFonts w:ascii="Symbol" w:hAnsi="Symbol" w:hint="default"/>
      </w:rPr>
    </w:lvl>
    <w:lvl w:ilvl="4" w:tplc="04150003" w:tentative="1">
      <w:start w:val="1"/>
      <w:numFmt w:val="bullet"/>
      <w:lvlText w:val="o"/>
      <w:lvlJc w:val="left"/>
      <w:pPr>
        <w:ind w:left="4643" w:hanging="360"/>
      </w:pPr>
      <w:rPr>
        <w:rFonts w:ascii="Courier New" w:hAnsi="Courier New" w:cs="Courier New" w:hint="default"/>
      </w:rPr>
    </w:lvl>
    <w:lvl w:ilvl="5" w:tplc="04150005" w:tentative="1">
      <w:start w:val="1"/>
      <w:numFmt w:val="bullet"/>
      <w:lvlText w:val=""/>
      <w:lvlJc w:val="left"/>
      <w:pPr>
        <w:ind w:left="5363" w:hanging="360"/>
      </w:pPr>
      <w:rPr>
        <w:rFonts w:ascii="Wingdings" w:hAnsi="Wingdings" w:hint="default"/>
      </w:rPr>
    </w:lvl>
    <w:lvl w:ilvl="6" w:tplc="04150001" w:tentative="1">
      <w:start w:val="1"/>
      <w:numFmt w:val="bullet"/>
      <w:lvlText w:val=""/>
      <w:lvlJc w:val="left"/>
      <w:pPr>
        <w:ind w:left="6083" w:hanging="360"/>
      </w:pPr>
      <w:rPr>
        <w:rFonts w:ascii="Symbol" w:hAnsi="Symbol" w:hint="default"/>
      </w:rPr>
    </w:lvl>
    <w:lvl w:ilvl="7" w:tplc="04150003" w:tentative="1">
      <w:start w:val="1"/>
      <w:numFmt w:val="bullet"/>
      <w:lvlText w:val="o"/>
      <w:lvlJc w:val="left"/>
      <w:pPr>
        <w:ind w:left="6803" w:hanging="360"/>
      </w:pPr>
      <w:rPr>
        <w:rFonts w:ascii="Courier New" w:hAnsi="Courier New" w:cs="Courier New" w:hint="default"/>
      </w:rPr>
    </w:lvl>
    <w:lvl w:ilvl="8" w:tplc="04150005" w:tentative="1">
      <w:start w:val="1"/>
      <w:numFmt w:val="bullet"/>
      <w:lvlText w:val=""/>
      <w:lvlJc w:val="left"/>
      <w:pPr>
        <w:ind w:left="7523" w:hanging="360"/>
      </w:pPr>
      <w:rPr>
        <w:rFonts w:ascii="Wingdings" w:hAnsi="Wingdings" w:hint="default"/>
      </w:rPr>
    </w:lvl>
  </w:abstractNum>
  <w:abstractNum w:abstractNumId="12" w15:restartNumberingAfterBreak="0">
    <w:nsid w:val="0E823AA4"/>
    <w:multiLevelType w:val="hybridMultilevel"/>
    <w:tmpl w:val="FE4EB640"/>
    <w:lvl w:ilvl="0" w:tplc="51C8F226">
      <w:start w:val="1"/>
      <w:numFmt w:val="decimal"/>
      <w:lvlText w:val="%1."/>
      <w:lvlJc w:val="left"/>
      <w:pPr>
        <w:ind w:left="360" w:hanging="360"/>
      </w:pPr>
      <w:rPr>
        <w:rFonts w:ascii="Times New Roman" w:eastAsia="Times New Roman" w:hAnsi="Times New Roman" w:cs="Times New Roman" w:hint="default"/>
        <w:b w:val="0"/>
        <w:bCs/>
        <w:sz w:val="20"/>
        <w:szCs w:val="20"/>
      </w:rPr>
    </w:lvl>
    <w:lvl w:ilvl="1" w:tplc="FFFFFFFF">
      <w:start w:val="1"/>
      <w:numFmt w:val="lowerLetter"/>
      <w:lvlText w:val="%2."/>
      <w:lvlJc w:val="left"/>
      <w:pPr>
        <w:ind w:left="1080" w:hanging="360"/>
      </w:pPr>
    </w:lvl>
    <w:lvl w:ilvl="2" w:tplc="FFFFFFFF">
      <w:start w:val="1"/>
      <w:numFmt w:val="lowerLetter"/>
      <w:lvlText w:val="%3)"/>
      <w:lvlJc w:val="left"/>
      <w:pPr>
        <w:ind w:left="1494" w:hanging="36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1F815FE"/>
    <w:multiLevelType w:val="hybridMultilevel"/>
    <w:tmpl w:val="AF9227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204678E"/>
    <w:multiLevelType w:val="hybridMultilevel"/>
    <w:tmpl w:val="94840E8A"/>
    <w:lvl w:ilvl="0" w:tplc="3ECC7A6C">
      <w:start w:val="1"/>
      <w:numFmt w:val="decimal"/>
      <w:lvlText w:val="%1."/>
      <w:lvlJc w:val="left"/>
      <w:pPr>
        <w:ind w:left="360" w:hanging="360"/>
      </w:pPr>
      <w:rPr>
        <w:rFonts w:ascii="Times New Roman" w:eastAsia="Times New Roman" w:hAnsi="Times New Roman" w:cs="Times New Roman" w:hint="default"/>
        <w:b w:val="0"/>
        <w:bCs/>
        <w:sz w:val="20"/>
        <w:szCs w:val="20"/>
      </w:r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40956A5"/>
    <w:multiLevelType w:val="hybridMultilevel"/>
    <w:tmpl w:val="63285884"/>
    <w:lvl w:ilvl="0" w:tplc="04150017">
      <w:start w:val="1"/>
      <w:numFmt w:val="lowerLetter"/>
      <w:lvlText w:val="%1)"/>
      <w:lvlJc w:val="left"/>
      <w:pPr>
        <w:ind w:left="1446" w:hanging="360"/>
      </w:pPr>
    </w:lvl>
    <w:lvl w:ilvl="1" w:tplc="04150019" w:tentative="1">
      <w:start w:val="1"/>
      <w:numFmt w:val="lowerLetter"/>
      <w:lvlText w:val="%2."/>
      <w:lvlJc w:val="left"/>
      <w:pPr>
        <w:ind w:left="2166" w:hanging="360"/>
      </w:pPr>
    </w:lvl>
    <w:lvl w:ilvl="2" w:tplc="0415001B" w:tentative="1">
      <w:start w:val="1"/>
      <w:numFmt w:val="lowerRoman"/>
      <w:lvlText w:val="%3."/>
      <w:lvlJc w:val="right"/>
      <w:pPr>
        <w:ind w:left="2886" w:hanging="180"/>
      </w:pPr>
    </w:lvl>
    <w:lvl w:ilvl="3" w:tplc="0415000F" w:tentative="1">
      <w:start w:val="1"/>
      <w:numFmt w:val="decimal"/>
      <w:lvlText w:val="%4."/>
      <w:lvlJc w:val="left"/>
      <w:pPr>
        <w:ind w:left="3606" w:hanging="360"/>
      </w:pPr>
    </w:lvl>
    <w:lvl w:ilvl="4" w:tplc="04150019" w:tentative="1">
      <w:start w:val="1"/>
      <w:numFmt w:val="lowerLetter"/>
      <w:lvlText w:val="%5."/>
      <w:lvlJc w:val="left"/>
      <w:pPr>
        <w:ind w:left="4326" w:hanging="360"/>
      </w:pPr>
    </w:lvl>
    <w:lvl w:ilvl="5" w:tplc="0415001B" w:tentative="1">
      <w:start w:val="1"/>
      <w:numFmt w:val="lowerRoman"/>
      <w:lvlText w:val="%6."/>
      <w:lvlJc w:val="right"/>
      <w:pPr>
        <w:ind w:left="5046" w:hanging="180"/>
      </w:pPr>
    </w:lvl>
    <w:lvl w:ilvl="6" w:tplc="0415000F" w:tentative="1">
      <w:start w:val="1"/>
      <w:numFmt w:val="decimal"/>
      <w:lvlText w:val="%7."/>
      <w:lvlJc w:val="left"/>
      <w:pPr>
        <w:ind w:left="5766" w:hanging="360"/>
      </w:pPr>
    </w:lvl>
    <w:lvl w:ilvl="7" w:tplc="04150019" w:tentative="1">
      <w:start w:val="1"/>
      <w:numFmt w:val="lowerLetter"/>
      <w:lvlText w:val="%8."/>
      <w:lvlJc w:val="left"/>
      <w:pPr>
        <w:ind w:left="6486" w:hanging="360"/>
      </w:pPr>
    </w:lvl>
    <w:lvl w:ilvl="8" w:tplc="0415001B" w:tentative="1">
      <w:start w:val="1"/>
      <w:numFmt w:val="lowerRoman"/>
      <w:lvlText w:val="%9."/>
      <w:lvlJc w:val="right"/>
      <w:pPr>
        <w:ind w:left="7206" w:hanging="180"/>
      </w:pPr>
    </w:lvl>
  </w:abstractNum>
  <w:abstractNum w:abstractNumId="16" w15:restartNumberingAfterBreak="0">
    <w:nsid w:val="18215A42"/>
    <w:multiLevelType w:val="hybridMultilevel"/>
    <w:tmpl w:val="1A0C831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F0378A9"/>
    <w:multiLevelType w:val="hybridMultilevel"/>
    <w:tmpl w:val="9640A1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C207F3"/>
    <w:multiLevelType w:val="hybridMultilevel"/>
    <w:tmpl w:val="1A0C831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B740D9"/>
    <w:multiLevelType w:val="hybridMultilevel"/>
    <w:tmpl w:val="0A70E3EA"/>
    <w:name w:val="WW8Num522"/>
    <w:lvl w:ilvl="0" w:tplc="DBBC7B70">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0" w15:restartNumberingAfterBreak="0">
    <w:nsid w:val="29067763"/>
    <w:multiLevelType w:val="hybridMultilevel"/>
    <w:tmpl w:val="1A0C831C"/>
    <w:lvl w:ilvl="0" w:tplc="FFFFFFFF">
      <w:start w:val="1"/>
      <w:numFmt w:val="decimal"/>
      <w:lvlText w:val="%1)"/>
      <w:lvlJc w:val="left"/>
      <w:pPr>
        <w:ind w:left="1068" w:hanging="360"/>
      </w:pPr>
      <w:rPr>
        <w:rFonts w:hint="default"/>
        <w:b w:val="0"/>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2A350119"/>
    <w:multiLevelType w:val="hybridMultilevel"/>
    <w:tmpl w:val="4C8620B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E8F4D7D"/>
    <w:multiLevelType w:val="hybridMultilevel"/>
    <w:tmpl w:val="F8F6A7CC"/>
    <w:lvl w:ilvl="0" w:tplc="8C46D9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FFD3F43"/>
    <w:multiLevelType w:val="hybridMultilevel"/>
    <w:tmpl w:val="B2C01602"/>
    <w:lvl w:ilvl="0" w:tplc="8C68182A">
      <w:start w:val="1"/>
      <w:numFmt w:val="decimal"/>
      <w:lvlText w:val="%1."/>
      <w:lvlJc w:val="left"/>
      <w:pPr>
        <w:ind w:left="360" w:hanging="360"/>
      </w:pPr>
      <w:rPr>
        <w:rFonts w:ascii="Times New Roman" w:eastAsia="Times New Roman" w:hAnsi="Times New Roman" w:cs="Times New Roman" w:hint="default"/>
        <w:b w:val="0"/>
        <w:bCs/>
        <w:color w:val="auto"/>
        <w:sz w:val="20"/>
        <w:szCs w:val="20"/>
      </w:r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2A813BB"/>
    <w:multiLevelType w:val="hybridMultilevel"/>
    <w:tmpl w:val="0A1AC91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3674317C"/>
    <w:multiLevelType w:val="hybridMultilevel"/>
    <w:tmpl w:val="2FCE63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5B60E6"/>
    <w:multiLevelType w:val="hybridMultilevel"/>
    <w:tmpl w:val="52BE98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346C97"/>
    <w:multiLevelType w:val="hybridMultilevel"/>
    <w:tmpl w:val="BB24E4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E72E9E"/>
    <w:multiLevelType w:val="hybridMultilevel"/>
    <w:tmpl w:val="1A0C831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2575562"/>
    <w:multiLevelType w:val="hybridMultilevel"/>
    <w:tmpl w:val="9B6E31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29B07B6"/>
    <w:multiLevelType w:val="hybridMultilevel"/>
    <w:tmpl w:val="1A0C831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4052FD6"/>
    <w:multiLevelType w:val="hybridMultilevel"/>
    <w:tmpl w:val="3F2269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A07D8C"/>
    <w:multiLevelType w:val="hybridMultilevel"/>
    <w:tmpl w:val="3BA6D3F8"/>
    <w:lvl w:ilvl="0" w:tplc="04150017">
      <w:start w:val="1"/>
      <w:numFmt w:val="lowerLetter"/>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4D30696D"/>
    <w:multiLevelType w:val="hybridMultilevel"/>
    <w:tmpl w:val="8BA48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D66831"/>
    <w:multiLevelType w:val="hybridMultilevel"/>
    <w:tmpl w:val="E1DE9F64"/>
    <w:lvl w:ilvl="0" w:tplc="6FA4812E">
      <w:start w:val="1"/>
      <w:numFmt w:val="decimal"/>
      <w:lvlText w:val="%1."/>
      <w:lvlJc w:val="left"/>
      <w:pPr>
        <w:ind w:left="360" w:hanging="360"/>
      </w:pPr>
      <w:rPr>
        <w:rFonts w:ascii="Times New Roman" w:eastAsia="Times New Roman" w:hAnsi="Times New Roman" w:cs="Times New Roman" w:hint="default"/>
        <w:b w:val="0"/>
        <w:bCs/>
        <w:sz w:val="20"/>
        <w:szCs w:val="20"/>
      </w:r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73E3381"/>
    <w:multiLevelType w:val="hybridMultilevel"/>
    <w:tmpl w:val="1C2A00D8"/>
    <w:lvl w:ilvl="0" w:tplc="D0980270">
      <w:start w:val="1"/>
      <w:numFmt w:val="decimal"/>
      <w:lvlText w:val="%1."/>
      <w:lvlJc w:val="left"/>
      <w:pPr>
        <w:ind w:left="360" w:hanging="360"/>
      </w:pPr>
      <w:rPr>
        <w:rFonts w:ascii="Times New Roman" w:eastAsia="Times New Roman" w:hAnsi="Times New Roman" w:cs="Times New Roman" w:hint="default"/>
        <w:b w:val="0"/>
        <w:bCs/>
        <w:color w:val="auto"/>
        <w:sz w:val="20"/>
        <w:szCs w:val="20"/>
      </w:r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8EA5B06"/>
    <w:multiLevelType w:val="hybridMultilevel"/>
    <w:tmpl w:val="1A0C831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D2356E4"/>
    <w:multiLevelType w:val="hybridMultilevel"/>
    <w:tmpl w:val="1A0C831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DBD6F3D"/>
    <w:multiLevelType w:val="hybridMultilevel"/>
    <w:tmpl w:val="1A0C831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DE2731"/>
    <w:multiLevelType w:val="hybridMultilevel"/>
    <w:tmpl w:val="1A0C831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2494B51"/>
    <w:multiLevelType w:val="hybridMultilevel"/>
    <w:tmpl w:val="6032C77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63C831E3"/>
    <w:multiLevelType w:val="hybridMultilevel"/>
    <w:tmpl w:val="43C66C96"/>
    <w:lvl w:ilvl="0" w:tplc="FC8C2B36">
      <w:start w:val="1"/>
      <w:numFmt w:val="upperRoman"/>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C026D4"/>
    <w:multiLevelType w:val="hybridMultilevel"/>
    <w:tmpl w:val="B540C9C6"/>
    <w:lvl w:ilvl="0" w:tplc="8C46D9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4B761EA"/>
    <w:multiLevelType w:val="hybridMultilevel"/>
    <w:tmpl w:val="1A0C831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89D6643"/>
    <w:multiLevelType w:val="hybridMultilevel"/>
    <w:tmpl w:val="AE0447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8BA3D90"/>
    <w:multiLevelType w:val="hybridMultilevel"/>
    <w:tmpl w:val="4CEEA448"/>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6" w15:restartNumberingAfterBreak="0">
    <w:nsid w:val="7CB3255D"/>
    <w:multiLevelType w:val="hybridMultilevel"/>
    <w:tmpl w:val="2318A7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E3470E1"/>
    <w:multiLevelType w:val="hybridMultilevel"/>
    <w:tmpl w:val="27821C98"/>
    <w:lvl w:ilvl="0" w:tplc="6A3E3B62">
      <w:start w:val="1"/>
      <w:numFmt w:val="decimal"/>
      <w:lvlText w:val="%1."/>
      <w:lvlJc w:val="left"/>
      <w:pPr>
        <w:ind w:left="360" w:hanging="360"/>
      </w:pPr>
      <w:rPr>
        <w:rFonts w:ascii="Times New Roman" w:eastAsia="Times New Roman" w:hAnsi="Times New Roman" w:cs="Times New Roman" w:hint="default"/>
        <w:b w:val="0"/>
        <w:bCs/>
        <w:sz w:val="20"/>
        <w:szCs w:val="20"/>
      </w:r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F2203CF"/>
    <w:multiLevelType w:val="hybridMultilevel"/>
    <w:tmpl w:val="1A0C831C"/>
    <w:lvl w:ilvl="0" w:tplc="FFFFFFFF">
      <w:start w:val="1"/>
      <w:numFmt w:val="decimal"/>
      <w:lvlText w:val="%1)"/>
      <w:lvlJc w:val="left"/>
      <w:pPr>
        <w:ind w:left="1068" w:hanging="360"/>
      </w:pPr>
      <w:rPr>
        <w:rFonts w:hint="default"/>
        <w:b w:val="0"/>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1295139308">
    <w:abstractNumId w:val="41"/>
  </w:num>
  <w:num w:numId="2" w16cid:durableId="258412043">
    <w:abstractNumId w:val="12"/>
  </w:num>
  <w:num w:numId="3" w16cid:durableId="1915896137">
    <w:abstractNumId w:val="16"/>
  </w:num>
  <w:num w:numId="4" w16cid:durableId="1261571213">
    <w:abstractNumId w:val="39"/>
  </w:num>
  <w:num w:numId="5" w16cid:durableId="751973105">
    <w:abstractNumId w:val="10"/>
  </w:num>
  <w:num w:numId="6" w16cid:durableId="1080447757">
    <w:abstractNumId w:val="34"/>
  </w:num>
  <w:num w:numId="7" w16cid:durableId="869301357">
    <w:abstractNumId w:val="47"/>
  </w:num>
  <w:num w:numId="8" w16cid:durableId="1062559187">
    <w:abstractNumId w:val="28"/>
  </w:num>
  <w:num w:numId="9" w16cid:durableId="899368590">
    <w:abstractNumId w:val="18"/>
  </w:num>
  <w:num w:numId="10" w16cid:durableId="1915553646">
    <w:abstractNumId w:val="38"/>
  </w:num>
  <w:num w:numId="11" w16cid:durableId="1073356369">
    <w:abstractNumId w:val="30"/>
  </w:num>
  <w:num w:numId="12" w16cid:durableId="329262917">
    <w:abstractNumId w:val="35"/>
  </w:num>
  <w:num w:numId="13" w16cid:durableId="897010840">
    <w:abstractNumId w:val="48"/>
  </w:num>
  <w:num w:numId="14" w16cid:durableId="456988869">
    <w:abstractNumId w:val="6"/>
  </w:num>
  <w:num w:numId="15" w16cid:durableId="572862090">
    <w:abstractNumId w:val="36"/>
  </w:num>
  <w:num w:numId="16" w16cid:durableId="798916097">
    <w:abstractNumId w:val="4"/>
  </w:num>
  <w:num w:numId="17" w16cid:durableId="1132942231">
    <w:abstractNumId w:val="2"/>
  </w:num>
  <w:num w:numId="18" w16cid:durableId="127405780">
    <w:abstractNumId w:val="46"/>
  </w:num>
  <w:num w:numId="19" w16cid:durableId="335769323">
    <w:abstractNumId w:val="43"/>
  </w:num>
  <w:num w:numId="20" w16cid:durableId="233975325">
    <w:abstractNumId w:val="5"/>
  </w:num>
  <w:num w:numId="21" w16cid:durableId="844631223">
    <w:abstractNumId w:val="44"/>
  </w:num>
  <w:num w:numId="22" w16cid:durableId="1636830953">
    <w:abstractNumId w:val="24"/>
  </w:num>
  <w:num w:numId="23" w16cid:durableId="33121001">
    <w:abstractNumId w:val="29"/>
  </w:num>
  <w:num w:numId="24" w16cid:durableId="190385295">
    <w:abstractNumId w:val="3"/>
  </w:num>
  <w:num w:numId="25" w16cid:durableId="986394437">
    <w:abstractNumId w:val="15"/>
  </w:num>
  <w:num w:numId="26" w16cid:durableId="1287737397">
    <w:abstractNumId w:val="9"/>
  </w:num>
  <w:num w:numId="27" w16cid:durableId="271859846">
    <w:abstractNumId w:val="27"/>
  </w:num>
  <w:num w:numId="28" w16cid:durableId="374545802">
    <w:abstractNumId w:val="7"/>
  </w:num>
  <w:num w:numId="29" w16cid:durableId="1613130080">
    <w:abstractNumId w:val="32"/>
  </w:num>
  <w:num w:numId="30" w16cid:durableId="1570770260">
    <w:abstractNumId w:val="21"/>
  </w:num>
  <w:num w:numId="31" w16cid:durableId="678968574">
    <w:abstractNumId w:val="20"/>
  </w:num>
  <w:num w:numId="32" w16cid:durableId="328102721">
    <w:abstractNumId w:val="23"/>
  </w:num>
  <w:num w:numId="33" w16cid:durableId="1623031411">
    <w:abstractNumId w:val="14"/>
  </w:num>
  <w:num w:numId="34" w16cid:durableId="1300264085">
    <w:abstractNumId w:val="37"/>
  </w:num>
  <w:num w:numId="35" w16cid:durableId="202864615">
    <w:abstractNumId w:val="26"/>
  </w:num>
  <w:num w:numId="36" w16cid:durableId="353312322">
    <w:abstractNumId w:val="13"/>
  </w:num>
  <w:num w:numId="37" w16cid:durableId="1490248991">
    <w:abstractNumId w:val="17"/>
  </w:num>
  <w:num w:numId="38" w16cid:durableId="357003825">
    <w:abstractNumId w:val="31"/>
  </w:num>
  <w:num w:numId="39" w16cid:durableId="2121531673">
    <w:abstractNumId w:val="11"/>
  </w:num>
  <w:num w:numId="40" w16cid:durableId="2122064860">
    <w:abstractNumId w:val="40"/>
  </w:num>
  <w:num w:numId="41" w16cid:durableId="785464356">
    <w:abstractNumId w:val="45"/>
  </w:num>
  <w:num w:numId="42" w16cid:durableId="2050032286">
    <w:abstractNumId w:val="19"/>
  </w:num>
  <w:num w:numId="43" w16cid:durableId="1619411332">
    <w:abstractNumId w:val="22"/>
  </w:num>
  <w:num w:numId="44" w16cid:durableId="131483751">
    <w:abstractNumId w:val="42"/>
  </w:num>
  <w:num w:numId="45" w16cid:durableId="1050181260">
    <w:abstractNumId w:val="8"/>
  </w:num>
  <w:num w:numId="46" w16cid:durableId="1909538667">
    <w:abstractNumId w:val="25"/>
  </w:num>
  <w:num w:numId="47" w16cid:durableId="1834685879">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46"/>
    <w:rsid w:val="00001BC9"/>
    <w:rsid w:val="000031E1"/>
    <w:rsid w:val="0000446E"/>
    <w:rsid w:val="0001442D"/>
    <w:rsid w:val="000167FE"/>
    <w:rsid w:val="00017397"/>
    <w:rsid w:val="0001791D"/>
    <w:rsid w:val="00017B58"/>
    <w:rsid w:val="00017F73"/>
    <w:rsid w:val="00022BD1"/>
    <w:rsid w:val="00023299"/>
    <w:rsid w:val="00024F4B"/>
    <w:rsid w:val="00030F85"/>
    <w:rsid w:val="00035A40"/>
    <w:rsid w:val="000376EE"/>
    <w:rsid w:val="00042EFF"/>
    <w:rsid w:val="00045D18"/>
    <w:rsid w:val="00056247"/>
    <w:rsid w:val="00062709"/>
    <w:rsid w:val="000643F0"/>
    <w:rsid w:val="00064B6A"/>
    <w:rsid w:val="000652B3"/>
    <w:rsid w:val="00070A5D"/>
    <w:rsid w:val="00072684"/>
    <w:rsid w:val="00073068"/>
    <w:rsid w:val="00074DB6"/>
    <w:rsid w:val="0007576B"/>
    <w:rsid w:val="000805EA"/>
    <w:rsid w:val="00082519"/>
    <w:rsid w:val="00086C00"/>
    <w:rsid w:val="00086D0E"/>
    <w:rsid w:val="00091369"/>
    <w:rsid w:val="000923E0"/>
    <w:rsid w:val="00092FD6"/>
    <w:rsid w:val="00095AC5"/>
    <w:rsid w:val="00096970"/>
    <w:rsid w:val="00096BB0"/>
    <w:rsid w:val="00097296"/>
    <w:rsid w:val="00097C90"/>
    <w:rsid w:val="00097DD0"/>
    <w:rsid w:val="000A1DD7"/>
    <w:rsid w:val="000A2C69"/>
    <w:rsid w:val="000A3880"/>
    <w:rsid w:val="000A7F05"/>
    <w:rsid w:val="000B5809"/>
    <w:rsid w:val="000C076A"/>
    <w:rsid w:val="000D0843"/>
    <w:rsid w:val="000E3ACE"/>
    <w:rsid w:val="000E3E03"/>
    <w:rsid w:val="000E4DC7"/>
    <w:rsid w:val="000E7C58"/>
    <w:rsid w:val="000F3B7B"/>
    <w:rsid w:val="000F64F5"/>
    <w:rsid w:val="000F78D6"/>
    <w:rsid w:val="000F7A97"/>
    <w:rsid w:val="001018C3"/>
    <w:rsid w:val="00103161"/>
    <w:rsid w:val="00103E5D"/>
    <w:rsid w:val="001045C8"/>
    <w:rsid w:val="00106ADB"/>
    <w:rsid w:val="001128DF"/>
    <w:rsid w:val="00112995"/>
    <w:rsid w:val="00114597"/>
    <w:rsid w:val="00114BF3"/>
    <w:rsid w:val="00115925"/>
    <w:rsid w:val="00125A6B"/>
    <w:rsid w:val="001318CD"/>
    <w:rsid w:val="0013297B"/>
    <w:rsid w:val="00132EDD"/>
    <w:rsid w:val="0013370A"/>
    <w:rsid w:val="00133BB7"/>
    <w:rsid w:val="00133EBA"/>
    <w:rsid w:val="00137BD5"/>
    <w:rsid w:val="00141867"/>
    <w:rsid w:val="00143086"/>
    <w:rsid w:val="0014585A"/>
    <w:rsid w:val="00146D41"/>
    <w:rsid w:val="00147CC0"/>
    <w:rsid w:val="00150FBA"/>
    <w:rsid w:val="00152404"/>
    <w:rsid w:val="0015491D"/>
    <w:rsid w:val="00155AE8"/>
    <w:rsid w:val="00155C00"/>
    <w:rsid w:val="00156D0D"/>
    <w:rsid w:val="00165DB1"/>
    <w:rsid w:val="001666EF"/>
    <w:rsid w:val="001702E8"/>
    <w:rsid w:val="00174346"/>
    <w:rsid w:val="00180B9B"/>
    <w:rsid w:val="00181F76"/>
    <w:rsid w:val="0018325A"/>
    <w:rsid w:val="001832D3"/>
    <w:rsid w:val="001849D6"/>
    <w:rsid w:val="00185940"/>
    <w:rsid w:val="00185A06"/>
    <w:rsid w:val="001916C1"/>
    <w:rsid w:val="00191FDE"/>
    <w:rsid w:val="00193728"/>
    <w:rsid w:val="00194038"/>
    <w:rsid w:val="00194DF0"/>
    <w:rsid w:val="001A22C7"/>
    <w:rsid w:val="001A2A30"/>
    <w:rsid w:val="001A56E0"/>
    <w:rsid w:val="001A6A35"/>
    <w:rsid w:val="001B1EE9"/>
    <w:rsid w:val="001B2316"/>
    <w:rsid w:val="001B3CA5"/>
    <w:rsid w:val="001B5D5C"/>
    <w:rsid w:val="001B6265"/>
    <w:rsid w:val="001B63C9"/>
    <w:rsid w:val="001C03C5"/>
    <w:rsid w:val="001C1799"/>
    <w:rsid w:val="001C580F"/>
    <w:rsid w:val="001C701C"/>
    <w:rsid w:val="001C7446"/>
    <w:rsid w:val="001D277B"/>
    <w:rsid w:val="001E1E4C"/>
    <w:rsid w:val="001E255C"/>
    <w:rsid w:val="001E3C17"/>
    <w:rsid w:val="001E4775"/>
    <w:rsid w:val="001F0AB7"/>
    <w:rsid w:val="001F693D"/>
    <w:rsid w:val="001F7BF9"/>
    <w:rsid w:val="0020465C"/>
    <w:rsid w:val="00206EF4"/>
    <w:rsid w:val="00207299"/>
    <w:rsid w:val="002078AF"/>
    <w:rsid w:val="002078C4"/>
    <w:rsid w:val="00207F06"/>
    <w:rsid w:val="0021010F"/>
    <w:rsid w:val="00210F0E"/>
    <w:rsid w:val="00214B21"/>
    <w:rsid w:val="00216C55"/>
    <w:rsid w:val="00217481"/>
    <w:rsid w:val="002206FE"/>
    <w:rsid w:val="00220AA4"/>
    <w:rsid w:val="00221E46"/>
    <w:rsid w:val="00223F6A"/>
    <w:rsid w:val="00224E0B"/>
    <w:rsid w:val="002266DE"/>
    <w:rsid w:val="0023284F"/>
    <w:rsid w:val="0023405E"/>
    <w:rsid w:val="00236810"/>
    <w:rsid w:val="002406A0"/>
    <w:rsid w:val="002409AF"/>
    <w:rsid w:val="002411FC"/>
    <w:rsid w:val="00247188"/>
    <w:rsid w:val="00254C4D"/>
    <w:rsid w:val="002573E4"/>
    <w:rsid w:val="002615F0"/>
    <w:rsid w:val="002659DB"/>
    <w:rsid w:val="00266B27"/>
    <w:rsid w:val="00267FA7"/>
    <w:rsid w:val="00270059"/>
    <w:rsid w:val="00271529"/>
    <w:rsid w:val="0027183B"/>
    <w:rsid w:val="00274C84"/>
    <w:rsid w:val="0027585C"/>
    <w:rsid w:val="002760A8"/>
    <w:rsid w:val="00276B3A"/>
    <w:rsid w:val="0028054B"/>
    <w:rsid w:val="00281344"/>
    <w:rsid w:val="00283356"/>
    <w:rsid w:val="00286C18"/>
    <w:rsid w:val="00294ED1"/>
    <w:rsid w:val="00296CDE"/>
    <w:rsid w:val="00297C26"/>
    <w:rsid w:val="002A280A"/>
    <w:rsid w:val="002A2CFD"/>
    <w:rsid w:val="002A32D3"/>
    <w:rsid w:val="002A36B8"/>
    <w:rsid w:val="002B23F9"/>
    <w:rsid w:val="002B2ED9"/>
    <w:rsid w:val="002B42E7"/>
    <w:rsid w:val="002B468C"/>
    <w:rsid w:val="002B4939"/>
    <w:rsid w:val="002B7638"/>
    <w:rsid w:val="002C61EC"/>
    <w:rsid w:val="002C6F64"/>
    <w:rsid w:val="002D4C6A"/>
    <w:rsid w:val="002D59F2"/>
    <w:rsid w:val="002D5BA9"/>
    <w:rsid w:val="002D752F"/>
    <w:rsid w:val="002E45B3"/>
    <w:rsid w:val="002E4AC3"/>
    <w:rsid w:val="002E631A"/>
    <w:rsid w:val="002F176B"/>
    <w:rsid w:val="002F1DC7"/>
    <w:rsid w:val="00300696"/>
    <w:rsid w:val="003029AB"/>
    <w:rsid w:val="00304A02"/>
    <w:rsid w:val="00304B06"/>
    <w:rsid w:val="00305DBE"/>
    <w:rsid w:val="00310E4D"/>
    <w:rsid w:val="00314225"/>
    <w:rsid w:val="003149C1"/>
    <w:rsid w:val="003169C1"/>
    <w:rsid w:val="00316CC6"/>
    <w:rsid w:val="00317BE1"/>
    <w:rsid w:val="003234DF"/>
    <w:rsid w:val="00323CC4"/>
    <w:rsid w:val="00323DB7"/>
    <w:rsid w:val="00326576"/>
    <w:rsid w:val="00330EC3"/>
    <w:rsid w:val="00335805"/>
    <w:rsid w:val="0033594F"/>
    <w:rsid w:val="00337644"/>
    <w:rsid w:val="003534AD"/>
    <w:rsid w:val="0035497F"/>
    <w:rsid w:val="00356AAF"/>
    <w:rsid w:val="00357200"/>
    <w:rsid w:val="0035726D"/>
    <w:rsid w:val="00363150"/>
    <w:rsid w:val="00364B17"/>
    <w:rsid w:val="00373E58"/>
    <w:rsid w:val="00374B43"/>
    <w:rsid w:val="00376D7E"/>
    <w:rsid w:val="00376E82"/>
    <w:rsid w:val="003770CB"/>
    <w:rsid w:val="00382419"/>
    <w:rsid w:val="003843D9"/>
    <w:rsid w:val="00386F48"/>
    <w:rsid w:val="00391C28"/>
    <w:rsid w:val="00391E8B"/>
    <w:rsid w:val="003924A4"/>
    <w:rsid w:val="00396730"/>
    <w:rsid w:val="00397B0E"/>
    <w:rsid w:val="003A1584"/>
    <w:rsid w:val="003A15F1"/>
    <w:rsid w:val="003A28DE"/>
    <w:rsid w:val="003A2CB3"/>
    <w:rsid w:val="003A48D2"/>
    <w:rsid w:val="003A6927"/>
    <w:rsid w:val="003B1A84"/>
    <w:rsid w:val="003B3EB9"/>
    <w:rsid w:val="003B683B"/>
    <w:rsid w:val="003B6DB0"/>
    <w:rsid w:val="003C01E4"/>
    <w:rsid w:val="003C2475"/>
    <w:rsid w:val="003C5087"/>
    <w:rsid w:val="003D2B6D"/>
    <w:rsid w:val="003D4BA1"/>
    <w:rsid w:val="003E2197"/>
    <w:rsid w:val="003E4778"/>
    <w:rsid w:val="003E7929"/>
    <w:rsid w:val="003E7DA6"/>
    <w:rsid w:val="003F241E"/>
    <w:rsid w:val="003F3DC6"/>
    <w:rsid w:val="00401F0F"/>
    <w:rsid w:val="00403A19"/>
    <w:rsid w:val="004056DE"/>
    <w:rsid w:val="004104BA"/>
    <w:rsid w:val="0041129D"/>
    <w:rsid w:val="0041438F"/>
    <w:rsid w:val="004209CB"/>
    <w:rsid w:val="00422F6F"/>
    <w:rsid w:val="00424A33"/>
    <w:rsid w:val="00424B27"/>
    <w:rsid w:val="00424C88"/>
    <w:rsid w:val="00430F2F"/>
    <w:rsid w:val="004312F6"/>
    <w:rsid w:val="00441A10"/>
    <w:rsid w:val="004425C3"/>
    <w:rsid w:val="00445DF0"/>
    <w:rsid w:val="00447C93"/>
    <w:rsid w:val="004502FD"/>
    <w:rsid w:val="00454E73"/>
    <w:rsid w:val="00454F8D"/>
    <w:rsid w:val="00457A98"/>
    <w:rsid w:val="00463EE7"/>
    <w:rsid w:val="00466726"/>
    <w:rsid w:val="004675F2"/>
    <w:rsid w:val="00471966"/>
    <w:rsid w:val="00475008"/>
    <w:rsid w:val="0047511A"/>
    <w:rsid w:val="00475BF4"/>
    <w:rsid w:val="00475D9A"/>
    <w:rsid w:val="004767F4"/>
    <w:rsid w:val="00477100"/>
    <w:rsid w:val="00480A43"/>
    <w:rsid w:val="00483906"/>
    <w:rsid w:val="00484CEA"/>
    <w:rsid w:val="00491065"/>
    <w:rsid w:val="004A01E6"/>
    <w:rsid w:val="004A08EF"/>
    <w:rsid w:val="004A205A"/>
    <w:rsid w:val="004A286F"/>
    <w:rsid w:val="004A4CF5"/>
    <w:rsid w:val="004A4E61"/>
    <w:rsid w:val="004A4F25"/>
    <w:rsid w:val="004A5243"/>
    <w:rsid w:val="004A606D"/>
    <w:rsid w:val="004A6748"/>
    <w:rsid w:val="004A6BDD"/>
    <w:rsid w:val="004A729C"/>
    <w:rsid w:val="004B3C6F"/>
    <w:rsid w:val="004B4645"/>
    <w:rsid w:val="004C1C1D"/>
    <w:rsid w:val="004C41B6"/>
    <w:rsid w:val="004D01DA"/>
    <w:rsid w:val="004D1884"/>
    <w:rsid w:val="004D5872"/>
    <w:rsid w:val="004D6842"/>
    <w:rsid w:val="004D7474"/>
    <w:rsid w:val="004E1D95"/>
    <w:rsid w:val="004E28E4"/>
    <w:rsid w:val="004E2DE6"/>
    <w:rsid w:val="004E4C40"/>
    <w:rsid w:val="004E5349"/>
    <w:rsid w:val="004E6FFC"/>
    <w:rsid w:val="004E7C1E"/>
    <w:rsid w:val="004F26B7"/>
    <w:rsid w:val="004F453D"/>
    <w:rsid w:val="004F45C0"/>
    <w:rsid w:val="004F5272"/>
    <w:rsid w:val="00500ABD"/>
    <w:rsid w:val="00500D43"/>
    <w:rsid w:val="00501BB6"/>
    <w:rsid w:val="00501C3E"/>
    <w:rsid w:val="0050211A"/>
    <w:rsid w:val="005038F5"/>
    <w:rsid w:val="00503C97"/>
    <w:rsid w:val="005045A0"/>
    <w:rsid w:val="00506014"/>
    <w:rsid w:val="00510E3A"/>
    <w:rsid w:val="005123D4"/>
    <w:rsid w:val="00513C4D"/>
    <w:rsid w:val="005149E2"/>
    <w:rsid w:val="00515F4E"/>
    <w:rsid w:val="005172AE"/>
    <w:rsid w:val="005248FA"/>
    <w:rsid w:val="005262FF"/>
    <w:rsid w:val="0053034A"/>
    <w:rsid w:val="00530AFF"/>
    <w:rsid w:val="00531492"/>
    <w:rsid w:val="00532CFA"/>
    <w:rsid w:val="00534F0E"/>
    <w:rsid w:val="0053664A"/>
    <w:rsid w:val="0054202B"/>
    <w:rsid w:val="00542184"/>
    <w:rsid w:val="0054493B"/>
    <w:rsid w:val="0054748C"/>
    <w:rsid w:val="005543BE"/>
    <w:rsid w:val="00555554"/>
    <w:rsid w:val="0055671E"/>
    <w:rsid w:val="005568A1"/>
    <w:rsid w:val="005570F4"/>
    <w:rsid w:val="00560374"/>
    <w:rsid w:val="00563217"/>
    <w:rsid w:val="00563E39"/>
    <w:rsid w:val="00565AA1"/>
    <w:rsid w:val="005670E3"/>
    <w:rsid w:val="00571DF3"/>
    <w:rsid w:val="00572C5F"/>
    <w:rsid w:val="00572DED"/>
    <w:rsid w:val="00573815"/>
    <w:rsid w:val="005739C6"/>
    <w:rsid w:val="00575817"/>
    <w:rsid w:val="0058563E"/>
    <w:rsid w:val="0058579B"/>
    <w:rsid w:val="0058707C"/>
    <w:rsid w:val="005929A8"/>
    <w:rsid w:val="00596FAF"/>
    <w:rsid w:val="005A163A"/>
    <w:rsid w:val="005A21FA"/>
    <w:rsid w:val="005A266E"/>
    <w:rsid w:val="005A340D"/>
    <w:rsid w:val="005A4488"/>
    <w:rsid w:val="005A5A89"/>
    <w:rsid w:val="005B145B"/>
    <w:rsid w:val="005B23BC"/>
    <w:rsid w:val="005B4131"/>
    <w:rsid w:val="005B5AF5"/>
    <w:rsid w:val="005B6106"/>
    <w:rsid w:val="005B7C8C"/>
    <w:rsid w:val="005C078E"/>
    <w:rsid w:val="005C28BC"/>
    <w:rsid w:val="005C3AE6"/>
    <w:rsid w:val="005C54D3"/>
    <w:rsid w:val="005C78B7"/>
    <w:rsid w:val="005D196B"/>
    <w:rsid w:val="005D2C44"/>
    <w:rsid w:val="005D3E21"/>
    <w:rsid w:val="005D414F"/>
    <w:rsid w:val="005E23FE"/>
    <w:rsid w:val="005E2DBF"/>
    <w:rsid w:val="005E68FB"/>
    <w:rsid w:val="005F2ADC"/>
    <w:rsid w:val="005F45B9"/>
    <w:rsid w:val="005F73B0"/>
    <w:rsid w:val="006003F4"/>
    <w:rsid w:val="00601503"/>
    <w:rsid w:val="00602AB6"/>
    <w:rsid w:val="00604880"/>
    <w:rsid w:val="00605800"/>
    <w:rsid w:val="00606EA9"/>
    <w:rsid w:val="00607078"/>
    <w:rsid w:val="00607503"/>
    <w:rsid w:val="00610511"/>
    <w:rsid w:val="00610865"/>
    <w:rsid w:val="00610C5A"/>
    <w:rsid w:val="006130E7"/>
    <w:rsid w:val="00614C87"/>
    <w:rsid w:val="00620394"/>
    <w:rsid w:val="0062312A"/>
    <w:rsid w:val="00624B7F"/>
    <w:rsid w:val="00627150"/>
    <w:rsid w:val="006273BB"/>
    <w:rsid w:val="006310D7"/>
    <w:rsid w:val="0063639A"/>
    <w:rsid w:val="00642E69"/>
    <w:rsid w:val="00642F08"/>
    <w:rsid w:val="006433E7"/>
    <w:rsid w:val="006450C9"/>
    <w:rsid w:val="00645670"/>
    <w:rsid w:val="00646CAF"/>
    <w:rsid w:val="00647D4A"/>
    <w:rsid w:val="00656D69"/>
    <w:rsid w:val="0066092D"/>
    <w:rsid w:val="006611E2"/>
    <w:rsid w:val="00662669"/>
    <w:rsid w:val="006643C6"/>
    <w:rsid w:val="00665172"/>
    <w:rsid w:val="00665467"/>
    <w:rsid w:val="00670C44"/>
    <w:rsid w:val="006741C2"/>
    <w:rsid w:val="00676B7B"/>
    <w:rsid w:val="006822C1"/>
    <w:rsid w:val="006825C5"/>
    <w:rsid w:val="00687A6D"/>
    <w:rsid w:val="006936D9"/>
    <w:rsid w:val="00695176"/>
    <w:rsid w:val="006A2863"/>
    <w:rsid w:val="006A7C5C"/>
    <w:rsid w:val="006B6325"/>
    <w:rsid w:val="006B6ACE"/>
    <w:rsid w:val="006B76A4"/>
    <w:rsid w:val="006C1C76"/>
    <w:rsid w:val="006C4B5F"/>
    <w:rsid w:val="006C5411"/>
    <w:rsid w:val="006C623B"/>
    <w:rsid w:val="006D08EE"/>
    <w:rsid w:val="006D099D"/>
    <w:rsid w:val="006D322D"/>
    <w:rsid w:val="006D4E95"/>
    <w:rsid w:val="006D5A95"/>
    <w:rsid w:val="006E0964"/>
    <w:rsid w:val="006E111E"/>
    <w:rsid w:val="006E2458"/>
    <w:rsid w:val="006E24CB"/>
    <w:rsid w:val="006E3D0D"/>
    <w:rsid w:val="006E4FBD"/>
    <w:rsid w:val="006E59A9"/>
    <w:rsid w:val="006E5FA2"/>
    <w:rsid w:val="006E6253"/>
    <w:rsid w:val="006F1A7D"/>
    <w:rsid w:val="006F3C49"/>
    <w:rsid w:val="00700BB6"/>
    <w:rsid w:val="007037DF"/>
    <w:rsid w:val="00704195"/>
    <w:rsid w:val="007056DA"/>
    <w:rsid w:val="00711E46"/>
    <w:rsid w:val="0071411A"/>
    <w:rsid w:val="007260D6"/>
    <w:rsid w:val="0073023A"/>
    <w:rsid w:val="0073508E"/>
    <w:rsid w:val="00736F98"/>
    <w:rsid w:val="00741E95"/>
    <w:rsid w:val="007437D2"/>
    <w:rsid w:val="00744666"/>
    <w:rsid w:val="00745FF7"/>
    <w:rsid w:val="00755878"/>
    <w:rsid w:val="00756E04"/>
    <w:rsid w:val="00757CB6"/>
    <w:rsid w:val="007602EF"/>
    <w:rsid w:val="007620D2"/>
    <w:rsid w:val="00763500"/>
    <w:rsid w:val="00764531"/>
    <w:rsid w:val="00764C5C"/>
    <w:rsid w:val="00765CAC"/>
    <w:rsid w:val="00765ECA"/>
    <w:rsid w:val="00770E6A"/>
    <w:rsid w:val="00770F94"/>
    <w:rsid w:val="007815D3"/>
    <w:rsid w:val="00783321"/>
    <w:rsid w:val="00783821"/>
    <w:rsid w:val="0078680B"/>
    <w:rsid w:val="00791EF6"/>
    <w:rsid w:val="0079260D"/>
    <w:rsid w:val="007931F7"/>
    <w:rsid w:val="00794238"/>
    <w:rsid w:val="007947B7"/>
    <w:rsid w:val="0079683B"/>
    <w:rsid w:val="00796A7A"/>
    <w:rsid w:val="007A0A73"/>
    <w:rsid w:val="007A6ADC"/>
    <w:rsid w:val="007B017C"/>
    <w:rsid w:val="007B081A"/>
    <w:rsid w:val="007B0EC9"/>
    <w:rsid w:val="007B5DD3"/>
    <w:rsid w:val="007B6C5A"/>
    <w:rsid w:val="007C1BD1"/>
    <w:rsid w:val="007C2FC3"/>
    <w:rsid w:val="007C387E"/>
    <w:rsid w:val="007C44DE"/>
    <w:rsid w:val="007D059F"/>
    <w:rsid w:val="007D1B5A"/>
    <w:rsid w:val="007D2616"/>
    <w:rsid w:val="007D30D7"/>
    <w:rsid w:val="007D31A7"/>
    <w:rsid w:val="007D5FF2"/>
    <w:rsid w:val="007D6304"/>
    <w:rsid w:val="007E0475"/>
    <w:rsid w:val="007E2A86"/>
    <w:rsid w:val="007E38D6"/>
    <w:rsid w:val="007E3A88"/>
    <w:rsid w:val="007E5F1A"/>
    <w:rsid w:val="007E7284"/>
    <w:rsid w:val="007F4AE7"/>
    <w:rsid w:val="00804E19"/>
    <w:rsid w:val="00806264"/>
    <w:rsid w:val="00810850"/>
    <w:rsid w:val="00813052"/>
    <w:rsid w:val="00813807"/>
    <w:rsid w:val="00813C4E"/>
    <w:rsid w:val="00813D72"/>
    <w:rsid w:val="00814671"/>
    <w:rsid w:val="008148EA"/>
    <w:rsid w:val="00815177"/>
    <w:rsid w:val="008211B7"/>
    <w:rsid w:val="00821868"/>
    <w:rsid w:val="00824338"/>
    <w:rsid w:val="00824678"/>
    <w:rsid w:val="008250F9"/>
    <w:rsid w:val="00825AC7"/>
    <w:rsid w:val="00827482"/>
    <w:rsid w:val="008314C3"/>
    <w:rsid w:val="00833383"/>
    <w:rsid w:val="00833B60"/>
    <w:rsid w:val="00835D22"/>
    <w:rsid w:val="00836BE8"/>
    <w:rsid w:val="00840634"/>
    <w:rsid w:val="00840890"/>
    <w:rsid w:val="00841349"/>
    <w:rsid w:val="00843CD6"/>
    <w:rsid w:val="008469FA"/>
    <w:rsid w:val="00846AA6"/>
    <w:rsid w:val="0084718B"/>
    <w:rsid w:val="00850F3F"/>
    <w:rsid w:val="008528C9"/>
    <w:rsid w:val="00854702"/>
    <w:rsid w:val="00854A27"/>
    <w:rsid w:val="00857F74"/>
    <w:rsid w:val="008620C4"/>
    <w:rsid w:val="0086263F"/>
    <w:rsid w:val="008627BC"/>
    <w:rsid w:val="00866391"/>
    <w:rsid w:val="00866D13"/>
    <w:rsid w:val="00867F67"/>
    <w:rsid w:val="00871DD7"/>
    <w:rsid w:val="00873C0F"/>
    <w:rsid w:val="00875508"/>
    <w:rsid w:val="008757DF"/>
    <w:rsid w:val="00875D27"/>
    <w:rsid w:val="0087786F"/>
    <w:rsid w:val="00880691"/>
    <w:rsid w:val="008816EB"/>
    <w:rsid w:val="00881BED"/>
    <w:rsid w:val="00883626"/>
    <w:rsid w:val="00884235"/>
    <w:rsid w:val="0088502A"/>
    <w:rsid w:val="00886767"/>
    <w:rsid w:val="0088720D"/>
    <w:rsid w:val="00887CAD"/>
    <w:rsid w:val="00890BDA"/>
    <w:rsid w:val="00892973"/>
    <w:rsid w:val="008938BF"/>
    <w:rsid w:val="008956AC"/>
    <w:rsid w:val="008A0579"/>
    <w:rsid w:val="008A23D4"/>
    <w:rsid w:val="008A2695"/>
    <w:rsid w:val="008A28DA"/>
    <w:rsid w:val="008A3C28"/>
    <w:rsid w:val="008B00A6"/>
    <w:rsid w:val="008B11A4"/>
    <w:rsid w:val="008B1912"/>
    <w:rsid w:val="008B39B9"/>
    <w:rsid w:val="008C17CC"/>
    <w:rsid w:val="008C3749"/>
    <w:rsid w:val="008C67D8"/>
    <w:rsid w:val="008C6AAF"/>
    <w:rsid w:val="008C6C41"/>
    <w:rsid w:val="008D1606"/>
    <w:rsid w:val="008D1CA6"/>
    <w:rsid w:val="008D3B2E"/>
    <w:rsid w:val="008D6054"/>
    <w:rsid w:val="008D6B93"/>
    <w:rsid w:val="008E2649"/>
    <w:rsid w:val="008E4BEE"/>
    <w:rsid w:val="008E547D"/>
    <w:rsid w:val="008F5A9B"/>
    <w:rsid w:val="008F7463"/>
    <w:rsid w:val="009011C5"/>
    <w:rsid w:val="009012A3"/>
    <w:rsid w:val="009019C3"/>
    <w:rsid w:val="00901A60"/>
    <w:rsid w:val="00912390"/>
    <w:rsid w:val="009131B8"/>
    <w:rsid w:val="00914546"/>
    <w:rsid w:val="00916D25"/>
    <w:rsid w:val="00921E9B"/>
    <w:rsid w:val="00922AAD"/>
    <w:rsid w:val="00923E75"/>
    <w:rsid w:val="00931DD0"/>
    <w:rsid w:val="00932DF7"/>
    <w:rsid w:val="00934D6E"/>
    <w:rsid w:val="009354D5"/>
    <w:rsid w:val="0093556D"/>
    <w:rsid w:val="0093577C"/>
    <w:rsid w:val="00936203"/>
    <w:rsid w:val="009368BF"/>
    <w:rsid w:val="00940BE3"/>
    <w:rsid w:val="00943196"/>
    <w:rsid w:val="0094639F"/>
    <w:rsid w:val="00946716"/>
    <w:rsid w:val="00951CBF"/>
    <w:rsid w:val="009562F3"/>
    <w:rsid w:val="009601B9"/>
    <w:rsid w:val="00961488"/>
    <w:rsid w:val="00962369"/>
    <w:rsid w:val="00962E98"/>
    <w:rsid w:val="00963A1E"/>
    <w:rsid w:val="00964A90"/>
    <w:rsid w:val="00966CD8"/>
    <w:rsid w:val="00970212"/>
    <w:rsid w:val="00971984"/>
    <w:rsid w:val="00977E2F"/>
    <w:rsid w:val="009805E6"/>
    <w:rsid w:val="0098214B"/>
    <w:rsid w:val="00985574"/>
    <w:rsid w:val="0098631B"/>
    <w:rsid w:val="00986822"/>
    <w:rsid w:val="00986C63"/>
    <w:rsid w:val="00986CCB"/>
    <w:rsid w:val="00987091"/>
    <w:rsid w:val="00992325"/>
    <w:rsid w:val="00992821"/>
    <w:rsid w:val="009937E4"/>
    <w:rsid w:val="00995463"/>
    <w:rsid w:val="009972EF"/>
    <w:rsid w:val="009A2AE0"/>
    <w:rsid w:val="009A52AC"/>
    <w:rsid w:val="009A5BC8"/>
    <w:rsid w:val="009A649F"/>
    <w:rsid w:val="009B4A27"/>
    <w:rsid w:val="009B589A"/>
    <w:rsid w:val="009B7226"/>
    <w:rsid w:val="009B76B9"/>
    <w:rsid w:val="009C1BEF"/>
    <w:rsid w:val="009C34E9"/>
    <w:rsid w:val="009C3549"/>
    <w:rsid w:val="009C47FA"/>
    <w:rsid w:val="009C6A8A"/>
    <w:rsid w:val="009D3E4C"/>
    <w:rsid w:val="009D4641"/>
    <w:rsid w:val="009D5060"/>
    <w:rsid w:val="009D55EE"/>
    <w:rsid w:val="009D5E62"/>
    <w:rsid w:val="009E2733"/>
    <w:rsid w:val="009E31C6"/>
    <w:rsid w:val="009E324D"/>
    <w:rsid w:val="009E38A4"/>
    <w:rsid w:val="009E5C13"/>
    <w:rsid w:val="009F0499"/>
    <w:rsid w:val="009F15D7"/>
    <w:rsid w:val="009F18C5"/>
    <w:rsid w:val="009F57DE"/>
    <w:rsid w:val="009F6CD9"/>
    <w:rsid w:val="00A02C92"/>
    <w:rsid w:val="00A045AF"/>
    <w:rsid w:val="00A07D7C"/>
    <w:rsid w:val="00A10088"/>
    <w:rsid w:val="00A10B94"/>
    <w:rsid w:val="00A1191A"/>
    <w:rsid w:val="00A119B7"/>
    <w:rsid w:val="00A12576"/>
    <w:rsid w:val="00A1270B"/>
    <w:rsid w:val="00A12C4D"/>
    <w:rsid w:val="00A17337"/>
    <w:rsid w:val="00A17E20"/>
    <w:rsid w:val="00A20460"/>
    <w:rsid w:val="00A304B9"/>
    <w:rsid w:val="00A3072F"/>
    <w:rsid w:val="00A329E6"/>
    <w:rsid w:val="00A3351A"/>
    <w:rsid w:val="00A3355B"/>
    <w:rsid w:val="00A33C2C"/>
    <w:rsid w:val="00A3589B"/>
    <w:rsid w:val="00A37790"/>
    <w:rsid w:val="00A37981"/>
    <w:rsid w:val="00A37D68"/>
    <w:rsid w:val="00A41737"/>
    <w:rsid w:val="00A41815"/>
    <w:rsid w:val="00A427B9"/>
    <w:rsid w:val="00A4696C"/>
    <w:rsid w:val="00A46A55"/>
    <w:rsid w:val="00A50BA9"/>
    <w:rsid w:val="00A527ED"/>
    <w:rsid w:val="00A52814"/>
    <w:rsid w:val="00A55C7F"/>
    <w:rsid w:val="00A616DD"/>
    <w:rsid w:val="00A62A6B"/>
    <w:rsid w:val="00A63B81"/>
    <w:rsid w:val="00A63E66"/>
    <w:rsid w:val="00A65DB4"/>
    <w:rsid w:val="00A66547"/>
    <w:rsid w:val="00A66AC1"/>
    <w:rsid w:val="00A70ACC"/>
    <w:rsid w:val="00A73772"/>
    <w:rsid w:val="00A809E2"/>
    <w:rsid w:val="00A81D22"/>
    <w:rsid w:val="00A81D53"/>
    <w:rsid w:val="00A84E86"/>
    <w:rsid w:val="00A956B3"/>
    <w:rsid w:val="00AA3056"/>
    <w:rsid w:val="00AA564F"/>
    <w:rsid w:val="00AB0B37"/>
    <w:rsid w:val="00AB14D3"/>
    <w:rsid w:val="00AB196D"/>
    <w:rsid w:val="00AB37E3"/>
    <w:rsid w:val="00AB52FD"/>
    <w:rsid w:val="00AB6ECF"/>
    <w:rsid w:val="00AC0178"/>
    <w:rsid w:val="00AC0FBA"/>
    <w:rsid w:val="00AC6FE5"/>
    <w:rsid w:val="00AC7AFB"/>
    <w:rsid w:val="00AD3D1A"/>
    <w:rsid w:val="00AD413F"/>
    <w:rsid w:val="00AD446B"/>
    <w:rsid w:val="00AD7DDF"/>
    <w:rsid w:val="00AE6A2D"/>
    <w:rsid w:val="00AE76B1"/>
    <w:rsid w:val="00AF6518"/>
    <w:rsid w:val="00AF7654"/>
    <w:rsid w:val="00AF77C0"/>
    <w:rsid w:val="00B04B2E"/>
    <w:rsid w:val="00B0520E"/>
    <w:rsid w:val="00B05E22"/>
    <w:rsid w:val="00B10129"/>
    <w:rsid w:val="00B1291B"/>
    <w:rsid w:val="00B12B9E"/>
    <w:rsid w:val="00B164FF"/>
    <w:rsid w:val="00B22C40"/>
    <w:rsid w:val="00B27FEB"/>
    <w:rsid w:val="00B31BE4"/>
    <w:rsid w:val="00B34882"/>
    <w:rsid w:val="00B34937"/>
    <w:rsid w:val="00B34946"/>
    <w:rsid w:val="00B35DDC"/>
    <w:rsid w:val="00B37860"/>
    <w:rsid w:val="00B43A65"/>
    <w:rsid w:val="00B44056"/>
    <w:rsid w:val="00B47D70"/>
    <w:rsid w:val="00B56201"/>
    <w:rsid w:val="00B57A7C"/>
    <w:rsid w:val="00B6300D"/>
    <w:rsid w:val="00B64C5B"/>
    <w:rsid w:val="00B70AE2"/>
    <w:rsid w:val="00B70FC1"/>
    <w:rsid w:val="00B713F9"/>
    <w:rsid w:val="00B7214A"/>
    <w:rsid w:val="00B72963"/>
    <w:rsid w:val="00B72E25"/>
    <w:rsid w:val="00B73E6B"/>
    <w:rsid w:val="00B764BE"/>
    <w:rsid w:val="00B770BE"/>
    <w:rsid w:val="00B81F65"/>
    <w:rsid w:val="00B831CF"/>
    <w:rsid w:val="00B83EC9"/>
    <w:rsid w:val="00B86F5D"/>
    <w:rsid w:val="00B87A0D"/>
    <w:rsid w:val="00B90057"/>
    <w:rsid w:val="00B90DD3"/>
    <w:rsid w:val="00B92EAB"/>
    <w:rsid w:val="00B947D4"/>
    <w:rsid w:val="00B95662"/>
    <w:rsid w:val="00B96E08"/>
    <w:rsid w:val="00BA5824"/>
    <w:rsid w:val="00BA760F"/>
    <w:rsid w:val="00BB111F"/>
    <w:rsid w:val="00BB2D62"/>
    <w:rsid w:val="00BB455B"/>
    <w:rsid w:val="00BB6235"/>
    <w:rsid w:val="00BC1BCD"/>
    <w:rsid w:val="00BC2A98"/>
    <w:rsid w:val="00BC333D"/>
    <w:rsid w:val="00BC36BB"/>
    <w:rsid w:val="00BC3940"/>
    <w:rsid w:val="00BC523C"/>
    <w:rsid w:val="00BC60C1"/>
    <w:rsid w:val="00BC722C"/>
    <w:rsid w:val="00BC79E5"/>
    <w:rsid w:val="00BD1416"/>
    <w:rsid w:val="00BD4D1E"/>
    <w:rsid w:val="00BD6D38"/>
    <w:rsid w:val="00BE06AA"/>
    <w:rsid w:val="00BE5C4E"/>
    <w:rsid w:val="00BE70EC"/>
    <w:rsid w:val="00BF0D32"/>
    <w:rsid w:val="00BF24F6"/>
    <w:rsid w:val="00BF6273"/>
    <w:rsid w:val="00C0436E"/>
    <w:rsid w:val="00C0439F"/>
    <w:rsid w:val="00C118FC"/>
    <w:rsid w:val="00C131C6"/>
    <w:rsid w:val="00C13F25"/>
    <w:rsid w:val="00C16304"/>
    <w:rsid w:val="00C16A6C"/>
    <w:rsid w:val="00C21F9A"/>
    <w:rsid w:val="00C255A4"/>
    <w:rsid w:val="00C27D7E"/>
    <w:rsid w:val="00C30EB9"/>
    <w:rsid w:val="00C32BFD"/>
    <w:rsid w:val="00C34CEA"/>
    <w:rsid w:val="00C37CCF"/>
    <w:rsid w:val="00C37F85"/>
    <w:rsid w:val="00C4164B"/>
    <w:rsid w:val="00C42C5F"/>
    <w:rsid w:val="00C4401F"/>
    <w:rsid w:val="00C54202"/>
    <w:rsid w:val="00C5713D"/>
    <w:rsid w:val="00C604A7"/>
    <w:rsid w:val="00C60587"/>
    <w:rsid w:val="00C60685"/>
    <w:rsid w:val="00C61A2B"/>
    <w:rsid w:val="00C67A26"/>
    <w:rsid w:val="00C7124D"/>
    <w:rsid w:val="00C72851"/>
    <w:rsid w:val="00C72FA6"/>
    <w:rsid w:val="00C74416"/>
    <w:rsid w:val="00C74F49"/>
    <w:rsid w:val="00C85632"/>
    <w:rsid w:val="00C856A5"/>
    <w:rsid w:val="00C908AE"/>
    <w:rsid w:val="00C90C7B"/>
    <w:rsid w:val="00C92511"/>
    <w:rsid w:val="00C94AE2"/>
    <w:rsid w:val="00C96473"/>
    <w:rsid w:val="00CA0E8A"/>
    <w:rsid w:val="00CA12A3"/>
    <w:rsid w:val="00CA4A49"/>
    <w:rsid w:val="00CA5257"/>
    <w:rsid w:val="00CA623D"/>
    <w:rsid w:val="00CA6EF3"/>
    <w:rsid w:val="00CB0704"/>
    <w:rsid w:val="00CB5052"/>
    <w:rsid w:val="00CB5289"/>
    <w:rsid w:val="00CB6FBE"/>
    <w:rsid w:val="00CC34D9"/>
    <w:rsid w:val="00CC37AF"/>
    <w:rsid w:val="00CC3C89"/>
    <w:rsid w:val="00CC4D30"/>
    <w:rsid w:val="00CD126F"/>
    <w:rsid w:val="00CD61BF"/>
    <w:rsid w:val="00CD6ED9"/>
    <w:rsid w:val="00CE2BA8"/>
    <w:rsid w:val="00CF05A3"/>
    <w:rsid w:val="00CF2DD0"/>
    <w:rsid w:val="00CF47DC"/>
    <w:rsid w:val="00CF64B1"/>
    <w:rsid w:val="00D0016C"/>
    <w:rsid w:val="00D00232"/>
    <w:rsid w:val="00D01B8B"/>
    <w:rsid w:val="00D01F6D"/>
    <w:rsid w:val="00D02B9B"/>
    <w:rsid w:val="00D0315E"/>
    <w:rsid w:val="00D03BC2"/>
    <w:rsid w:val="00D05FAB"/>
    <w:rsid w:val="00D05FD1"/>
    <w:rsid w:val="00D06212"/>
    <w:rsid w:val="00D06C0C"/>
    <w:rsid w:val="00D122E3"/>
    <w:rsid w:val="00D12A5B"/>
    <w:rsid w:val="00D16D95"/>
    <w:rsid w:val="00D20BD5"/>
    <w:rsid w:val="00D20E26"/>
    <w:rsid w:val="00D2186B"/>
    <w:rsid w:val="00D24508"/>
    <w:rsid w:val="00D307FD"/>
    <w:rsid w:val="00D31088"/>
    <w:rsid w:val="00D329A6"/>
    <w:rsid w:val="00D32D32"/>
    <w:rsid w:val="00D3778B"/>
    <w:rsid w:val="00D40CFF"/>
    <w:rsid w:val="00D41C25"/>
    <w:rsid w:val="00D41C76"/>
    <w:rsid w:val="00D42B80"/>
    <w:rsid w:val="00D430BA"/>
    <w:rsid w:val="00D43DA3"/>
    <w:rsid w:val="00D449B1"/>
    <w:rsid w:val="00D47139"/>
    <w:rsid w:val="00D50336"/>
    <w:rsid w:val="00D51A71"/>
    <w:rsid w:val="00D5231E"/>
    <w:rsid w:val="00D56142"/>
    <w:rsid w:val="00D56D5E"/>
    <w:rsid w:val="00D60559"/>
    <w:rsid w:val="00D62A44"/>
    <w:rsid w:val="00D65B87"/>
    <w:rsid w:val="00D66001"/>
    <w:rsid w:val="00D67F86"/>
    <w:rsid w:val="00D72180"/>
    <w:rsid w:val="00D727CC"/>
    <w:rsid w:val="00D74A7F"/>
    <w:rsid w:val="00D77A77"/>
    <w:rsid w:val="00D82AFE"/>
    <w:rsid w:val="00D854DE"/>
    <w:rsid w:val="00D85E58"/>
    <w:rsid w:val="00D904A0"/>
    <w:rsid w:val="00D91B87"/>
    <w:rsid w:val="00D92E84"/>
    <w:rsid w:val="00D95164"/>
    <w:rsid w:val="00D97259"/>
    <w:rsid w:val="00D97E4C"/>
    <w:rsid w:val="00DA2DFF"/>
    <w:rsid w:val="00DA308C"/>
    <w:rsid w:val="00DA380B"/>
    <w:rsid w:val="00DA7F0F"/>
    <w:rsid w:val="00DB29FA"/>
    <w:rsid w:val="00DB2C26"/>
    <w:rsid w:val="00DB47B7"/>
    <w:rsid w:val="00DB5BFC"/>
    <w:rsid w:val="00DC1B02"/>
    <w:rsid w:val="00DC7FA5"/>
    <w:rsid w:val="00DD2A3A"/>
    <w:rsid w:val="00DD47CC"/>
    <w:rsid w:val="00DE10C7"/>
    <w:rsid w:val="00DE47B0"/>
    <w:rsid w:val="00DE4920"/>
    <w:rsid w:val="00DF0095"/>
    <w:rsid w:val="00DF0AA4"/>
    <w:rsid w:val="00DF47D0"/>
    <w:rsid w:val="00DF5350"/>
    <w:rsid w:val="00E01347"/>
    <w:rsid w:val="00E23381"/>
    <w:rsid w:val="00E249B7"/>
    <w:rsid w:val="00E2592D"/>
    <w:rsid w:val="00E25E3F"/>
    <w:rsid w:val="00E266F5"/>
    <w:rsid w:val="00E30C82"/>
    <w:rsid w:val="00E31397"/>
    <w:rsid w:val="00E334C8"/>
    <w:rsid w:val="00E33ECE"/>
    <w:rsid w:val="00E41948"/>
    <w:rsid w:val="00E4318A"/>
    <w:rsid w:val="00E502B9"/>
    <w:rsid w:val="00E507C4"/>
    <w:rsid w:val="00E52CEE"/>
    <w:rsid w:val="00E54880"/>
    <w:rsid w:val="00E56BA4"/>
    <w:rsid w:val="00E649C9"/>
    <w:rsid w:val="00E64A97"/>
    <w:rsid w:val="00E65B7E"/>
    <w:rsid w:val="00E66FA4"/>
    <w:rsid w:val="00E70AE9"/>
    <w:rsid w:val="00E7135B"/>
    <w:rsid w:val="00E8001D"/>
    <w:rsid w:val="00E8046C"/>
    <w:rsid w:val="00E80DC3"/>
    <w:rsid w:val="00E81D82"/>
    <w:rsid w:val="00E84161"/>
    <w:rsid w:val="00E87002"/>
    <w:rsid w:val="00E923EE"/>
    <w:rsid w:val="00E92F7C"/>
    <w:rsid w:val="00E9385E"/>
    <w:rsid w:val="00E96B17"/>
    <w:rsid w:val="00EA0B19"/>
    <w:rsid w:val="00EA59A8"/>
    <w:rsid w:val="00EB1E49"/>
    <w:rsid w:val="00EB2911"/>
    <w:rsid w:val="00EB6257"/>
    <w:rsid w:val="00EC27B4"/>
    <w:rsid w:val="00EC61FA"/>
    <w:rsid w:val="00EC6E83"/>
    <w:rsid w:val="00ED02CE"/>
    <w:rsid w:val="00ED6893"/>
    <w:rsid w:val="00ED7D4C"/>
    <w:rsid w:val="00EE1419"/>
    <w:rsid w:val="00EE4D46"/>
    <w:rsid w:val="00EE7F16"/>
    <w:rsid w:val="00EF0E45"/>
    <w:rsid w:val="00EF12BD"/>
    <w:rsid w:val="00EF31DE"/>
    <w:rsid w:val="00EF35A7"/>
    <w:rsid w:val="00EF74D4"/>
    <w:rsid w:val="00F00C68"/>
    <w:rsid w:val="00F01924"/>
    <w:rsid w:val="00F03B33"/>
    <w:rsid w:val="00F049F0"/>
    <w:rsid w:val="00F04E9F"/>
    <w:rsid w:val="00F07EC6"/>
    <w:rsid w:val="00F14B6C"/>
    <w:rsid w:val="00F175B3"/>
    <w:rsid w:val="00F17EC7"/>
    <w:rsid w:val="00F213C1"/>
    <w:rsid w:val="00F215A2"/>
    <w:rsid w:val="00F24D79"/>
    <w:rsid w:val="00F24DD7"/>
    <w:rsid w:val="00F27059"/>
    <w:rsid w:val="00F27672"/>
    <w:rsid w:val="00F30F03"/>
    <w:rsid w:val="00F315CE"/>
    <w:rsid w:val="00F4093C"/>
    <w:rsid w:val="00F40DE3"/>
    <w:rsid w:val="00F43707"/>
    <w:rsid w:val="00F44F75"/>
    <w:rsid w:val="00F458A6"/>
    <w:rsid w:val="00F459EC"/>
    <w:rsid w:val="00F50BA1"/>
    <w:rsid w:val="00F521CA"/>
    <w:rsid w:val="00F57777"/>
    <w:rsid w:val="00F57E79"/>
    <w:rsid w:val="00F61968"/>
    <w:rsid w:val="00F62CE8"/>
    <w:rsid w:val="00F64643"/>
    <w:rsid w:val="00F6690A"/>
    <w:rsid w:val="00F67389"/>
    <w:rsid w:val="00F73D08"/>
    <w:rsid w:val="00F74977"/>
    <w:rsid w:val="00F82F97"/>
    <w:rsid w:val="00F836CC"/>
    <w:rsid w:val="00F8472C"/>
    <w:rsid w:val="00F84AE1"/>
    <w:rsid w:val="00F87D6E"/>
    <w:rsid w:val="00F90CF1"/>
    <w:rsid w:val="00F93E9E"/>
    <w:rsid w:val="00F96DEB"/>
    <w:rsid w:val="00FA1788"/>
    <w:rsid w:val="00FA3500"/>
    <w:rsid w:val="00FA4D0D"/>
    <w:rsid w:val="00FA63CA"/>
    <w:rsid w:val="00FA7670"/>
    <w:rsid w:val="00FC05DC"/>
    <w:rsid w:val="00FC3205"/>
    <w:rsid w:val="00FC7DFC"/>
    <w:rsid w:val="00FC7FB2"/>
    <w:rsid w:val="00FD5EA1"/>
    <w:rsid w:val="00FE0A6B"/>
    <w:rsid w:val="00FE1362"/>
    <w:rsid w:val="00FE2D0C"/>
    <w:rsid w:val="00FE6219"/>
    <w:rsid w:val="00FF0E82"/>
    <w:rsid w:val="00FF1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34B9"/>
  <w15:chartTrackingRefBased/>
  <w15:docId w15:val="{7E8737E2-60C2-4E2F-AADB-F8F65196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6B27"/>
    <w:pPr>
      <w:spacing w:before="100" w:after="200" w:line="276" w:lineRule="auto"/>
    </w:pPr>
    <w:rPr>
      <w:rFonts w:eastAsiaTheme="minorEastAsia"/>
      <w:sz w:val="20"/>
      <w:szCs w:val="20"/>
    </w:rPr>
  </w:style>
  <w:style w:type="paragraph" w:styleId="Nagwek1">
    <w:name w:val="heading 1"/>
    <w:basedOn w:val="Normalny"/>
    <w:next w:val="Normalny"/>
    <w:link w:val="Nagwek1Znak"/>
    <w:uiPriority w:val="9"/>
    <w:qFormat/>
    <w:rsid w:val="001743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019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8">
    <w:name w:val="heading 8"/>
    <w:basedOn w:val="Normalny"/>
    <w:next w:val="Normalny"/>
    <w:link w:val="Nagwek8Znak"/>
    <w:uiPriority w:val="9"/>
    <w:semiHidden/>
    <w:unhideWhenUsed/>
    <w:qFormat/>
    <w:rsid w:val="009D5E6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74346"/>
    <w:rPr>
      <w:color w:val="0563C1" w:themeColor="hyperlink"/>
      <w:u w:val="single"/>
    </w:rPr>
  </w:style>
  <w:style w:type="character" w:customStyle="1" w:styleId="Nagwek1Znak">
    <w:name w:val="Nagłówek 1 Znak"/>
    <w:basedOn w:val="Domylnaczcionkaakapitu"/>
    <w:link w:val="Nagwek1"/>
    <w:uiPriority w:val="9"/>
    <w:rsid w:val="0017434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174346"/>
    <w:pPr>
      <w:keepNext w:val="0"/>
      <w:keepLines w:val="0"/>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outlineLvl w:val="9"/>
    </w:pPr>
    <w:rPr>
      <w:rFonts w:asciiTheme="minorHAnsi" w:eastAsiaTheme="minorEastAsia" w:hAnsiTheme="minorHAnsi" w:cstheme="minorBidi"/>
      <w:caps/>
      <w:color w:val="FFFFFF" w:themeColor="background1"/>
      <w:spacing w:val="15"/>
      <w:sz w:val="22"/>
      <w:szCs w:val="22"/>
    </w:rPr>
  </w:style>
  <w:style w:type="paragraph" w:styleId="Spistreci1">
    <w:name w:val="toc 1"/>
    <w:basedOn w:val="Normalny"/>
    <w:next w:val="Normalny"/>
    <w:autoRedefine/>
    <w:uiPriority w:val="39"/>
    <w:unhideWhenUsed/>
    <w:rsid w:val="00217481"/>
    <w:pPr>
      <w:tabs>
        <w:tab w:val="left" w:pos="440"/>
        <w:tab w:val="right" w:leader="dot" w:pos="9062"/>
      </w:tabs>
      <w:spacing w:after="100"/>
      <w:jc w:val="both"/>
    </w:pPr>
  </w:style>
  <w:style w:type="paragraph" w:styleId="Bezodstpw">
    <w:name w:val="No Spacing"/>
    <w:uiPriority w:val="1"/>
    <w:qFormat/>
    <w:rsid w:val="002078C4"/>
    <w:pPr>
      <w:spacing w:before="100" w:after="0" w:line="240" w:lineRule="auto"/>
    </w:pPr>
    <w:rPr>
      <w:rFonts w:eastAsiaTheme="minorEastAsia"/>
      <w:sz w:val="20"/>
      <w:szCs w:val="20"/>
    </w:rPr>
  </w:style>
  <w:style w:type="character" w:styleId="Nierozpoznanawzmianka">
    <w:name w:val="Unresolved Mention"/>
    <w:basedOn w:val="Domylnaczcionkaakapitu"/>
    <w:uiPriority w:val="99"/>
    <w:semiHidden/>
    <w:unhideWhenUsed/>
    <w:rsid w:val="0000446E"/>
    <w:rPr>
      <w:color w:val="605E5C"/>
      <w:shd w:val="clear" w:color="auto" w:fill="E1DFDD"/>
    </w:rPr>
  </w:style>
  <w:style w:type="paragraph" w:customStyle="1" w:styleId="pkt">
    <w:name w:val="pkt"/>
    <w:basedOn w:val="Normalny"/>
    <w:link w:val="pktZnak"/>
    <w:rsid w:val="00D91B87"/>
    <w:pPr>
      <w:spacing w:before="60" w:after="60" w:line="240" w:lineRule="auto"/>
      <w:ind w:left="851" w:hanging="295"/>
      <w:jc w:val="both"/>
    </w:pPr>
    <w:rPr>
      <w:rFonts w:ascii="Times New Roman" w:eastAsia="Times New Roman" w:hAnsi="Times New Roman" w:cs="Times New Roman"/>
      <w:sz w:val="24"/>
      <w:lang w:eastAsia="pl-PL"/>
    </w:rPr>
  </w:style>
  <w:style w:type="character" w:customStyle="1" w:styleId="pktZnak">
    <w:name w:val="pkt Znak"/>
    <w:link w:val="pkt"/>
    <w:rsid w:val="00D91B8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D24508"/>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D24508"/>
    <w:rPr>
      <w:rFonts w:eastAsiaTheme="minorEastAsia"/>
      <w:sz w:val="20"/>
      <w:szCs w:val="20"/>
    </w:rPr>
  </w:style>
  <w:style w:type="paragraph" w:styleId="Stopka">
    <w:name w:val="footer"/>
    <w:basedOn w:val="Normalny"/>
    <w:link w:val="StopkaZnak"/>
    <w:uiPriority w:val="99"/>
    <w:unhideWhenUsed/>
    <w:rsid w:val="00D24508"/>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D24508"/>
    <w:rPr>
      <w:rFonts w:eastAsiaTheme="minorEastAsia"/>
      <w:sz w:val="20"/>
      <w:szCs w:val="20"/>
    </w:rPr>
  </w:style>
  <w:style w:type="character" w:styleId="UyteHipercze">
    <w:name w:val="FollowedHyperlink"/>
    <w:basedOn w:val="Domylnaczcionkaakapitu"/>
    <w:uiPriority w:val="99"/>
    <w:semiHidden/>
    <w:unhideWhenUsed/>
    <w:rsid w:val="00132EDD"/>
    <w:rPr>
      <w:color w:val="954F72" w:themeColor="followedHyperlink"/>
      <w:u w:val="single"/>
    </w:rPr>
  </w:style>
  <w:style w:type="paragraph" w:styleId="Akapitzlist">
    <w:name w:val="List Paragraph"/>
    <w:aliases w:val="L1,Numerowanie,2 heading,A_wyliczenie,K-P_odwolanie,Akapit z listą5,maz_wyliczenie,opis dzialania,List Paragraph,CW_Lista"/>
    <w:basedOn w:val="Normalny"/>
    <w:link w:val="AkapitzlistZnak"/>
    <w:uiPriority w:val="34"/>
    <w:qFormat/>
    <w:rsid w:val="003169C1"/>
    <w:pPr>
      <w:ind w:left="720"/>
      <w:contextualSpacing/>
    </w:pPr>
  </w:style>
  <w:style w:type="character" w:customStyle="1" w:styleId="AkapitzlistZnak">
    <w:name w:val="Akapit z listą Znak"/>
    <w:aliases w:val="L1 Znak,Numerowanie Znak,2 heading Znak,A_wyliczenie Znak,K-P_odwolanie Znak,Akapit z listą5 Znak,maz_wyliczenie Znak,opis dzialania Znak,List Paragraph Znak,CW_Lista Znak"/>
    <w:link w:val="Akapitzlist"/>
    <w:uiPriority w:val="34"/>
    <w:locked/>
    <w:rsid w:val="001C580F"/>
    <w:rPr>
      <w:rFonts w:eastAsiaTheme="minorEastAsia"/>
      <w:sz w:val="20"/>
      <w:szCs w:val="20"/>
    </w:rPr>
  </w:style>
  <w:style w:type="character" w:customStyle="1" w:styleId="TeksttreciPogrubienie">
    <w:name w:val="Tekst treści + Pogrubienie"/>
    <w:rsid w:val="001C580F"/>
    <w:rPr>
      <w:rFonts w:ascii="Verdana" w:eastAsia="Verdana" w:hAnsi="Verdana" w:cs="Verdana"/>
      <w:b/>
      <w:bCs/>
      <w:i w:val="0"/>
      <w:iCs w:val="0"/>
      <w:smallCaps w:val="0"/>
      <w:strike w:val="0"/>
      <w:spacing w:val="0"/>
      <w:sz w:val="19"/>
      <w:szCs w:val="19"/>
      <w:shd w:val="clear" w:color="auto" w:fill="FFFFFF"/>
    </w:rPr>
  </w:style>
  <w:style w:type="paragraph" w:customStyle="1" w:styleId="11">
    <w:name w:val="1.1"/>
    <w:basedOn w:val="Normalny"/>
    <w:rsid w:val="001C580F"/>
    <w:pPr>
      <w:suppressAutoHyphens/>
      <w:spacing w:before="0" w:after="0" w:line="240" w:lineRule="auto"/>
      <w:ind w:left="425" w:hanging="425"/>
      <w:jc w:val="both"/>
    </w:pPr>
    <w:rPr>
      <w:rFonts w:ascii="Times New Roman" w:eastAsia="SimSun" w:hAnsi="Times New Roman" w:cs="Mangal"/>
      <w:kern w:val="1"/>
      <w:sz w:val="24"/>
      <w:szCs w:val="21"/>
      <w:lang w:eastAsia="hi-IN" w:bidi="hi-IN"/>
    </w:rPr>
  </w:style>
  <w:style w:type="paragraph" w:styleId="Spistreci2">
    <w:name w:val="toc 2"/>
    <w:basedOn w:val="Normalny"/>
    <w:next w:val="Normalny"/>
    <w:autoRedefine/>
    <w:uiPriority w:val="39"/>
    <w:unhideWhenUsed/>
    <w:rsid w:val="00217481"/>
    <w:pPr>
      <w:spacing w:before="0" w:after="100" w:line="259" w:lineRule="auto"/>
      <w:ind w:left="220"/>
    </w:pPr>
    <w:rPr>
      <w:rFonts w:cs="Times New Roman"/>
      <w:sz w:val="22"/>
      <w:szCs w:val="22"/>
      <w:lang w:eastAsia="pl-PL"/>
    </w:rPr>
  </w:style>
  <w:style w:type="paragraph" w:styleId="Spistreci3">
    <w:name w:val="toc 3"/>
    <w:basedOn w:val="Normalny"/>
    <w:next w:val="Normalny"/>
    <w:autoRedefine/>
    <w:uiPriority w:val="39"/>
    <w:unhideWhenUsed/>
    <w:rsid w:val="00217481"/>
    <w:pPr>
      <w:spacing w:before="0" w:after="100" w:line="259" w:lineRule="auto"/>
      <w:ind w:left="440"/>
    </w:pPr>
    <w:rPr>
      <w:rFonts w:cs="Times New Roman"/>
      <w:sz w:val="22"/>
      <w:szCs w:val="22"/>
      <w:lang w:eastAsia="pl-PL"/>
    </w:rPr>
  </w:style>
  <w:style w:type="character" w:styleId="Odwoaniedokomentarza">
    <w:name w:val="annotation reference"/>
    <w:basedOn w:val="Domylnaczcionkaakapitu"/>
    <w:uiPriority w:val="99"/>
    <w:semiHidden/>
    <w:unhideWhenUsed/>
    <w:rsid w:val="00E56BA4"/>
    <w:rPr>
      <w:sz w:val="16"/>
      <w:szCs w:val="16"/>
    </w:rPr>
  </w:style>
  <w:style w:type="paragraph" w:styleId="Tekstkomentarza">
    <w:name w:val="annotation text"/>
    <w:basedOn w:val="Normalny"/>
    <w:link w:val="TekstkomentarzaZnak"/>
    <w:uiPriority w:val="99"/>
    <w:semiHidden/>
    <w:unhideWhenUsed/>
    <w:rsid w:val="00E56BA4"/>
    <w:pPr>
      <w:spacing w:line="240" w:lineRule="auto"/>
    </w:pPr>
  </w:style>
  <w:style w:type="character" w:customStyle="1" w:styleId="TekstkomentarzaZnak">
    <w:name w:val="Tekst komentarza Znak"/>
    <w:basedOn w:val="Domylnaczcionkaakapitu"/>
    <w:link w:val="Tekstkomentarza"/>
    <w:uiPriority w:val="99"/>
    <w:semiHidden/>
    <w:rsid w:val="00E56BA4"/>
    <w:rPr>
      <w:rFonts w:eastAsiaTheme="minorEastAsia"/>
      <w:sz w:val="20"/>
      <w:szCs w:val="20"/>
    </w:rPr>
  </w:style>
  <w:style w:type="paragraph" w:styleId="Tematkomentarza">
    <w:name w:val="annotation subject"/>
    <w:basedOn w:val="Tekstkomentarza"/>
    <w:next w:val="Tekstkomentarza"/>
    <w:link w:val="TematkomentarzaZnak"/>
    <w:uiPriority w:val="99"/>
    <w:semiHidden/>
    <w:unhideWhenUsed/>
    <w:rsid w:val="00E56BA4"/>
    <w:rPr>
      <w:b/>
      <w:bCs/>
    </w:rPr>
  </w:style>
  <w:style w:type="character" w:customStyle="1" w:styleId="TematkomentarzaZnak">
    <w:name w:val="Temat komentarza Znak"/>
    <w:basedOn w:val="TekstkomentarzaZnak"/>
    <w:link w:val="Tematkomentarza"/>
    <w:uiPriority w:val="99"/>
    <w:semiHidden/>
    <w:rsid w:val="00E56BA4"/>
    <w:rPr>
      <w:rFonts w:eastAsiaTheme="minorEastAsia"/>
      <w:b/>
      <w:bCs/>
      <w:sz w:val="20"/>
      <w:szCs w:val="20"/>
    </w:rPr>
  </w:style>
  <w:style w:type="table" w:styleId="Tabela-Siatka">
    <w:name w:val="Table Grid"/>
    <w:basedOn w:val="Standardowy"/>
    <w:uiPriority w:val="39"/>
    <w:rsid w:val="008F7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rsid w:val="009D5E62"/>
    <w:rPr>
      <w:rFonts w:asciiTheme="majorHAnsi" w:eastAsiaTheme="majorEastAsia" w:hAnsiTheme="majorHAnsi" w:cstheme="majorBidi"/>
      <w:color w:val="272727" w:themeColor="text1" w:themeTint="D8"/>
      <w:sz w:val="21"/>
      <w:szCs w:val="21"/>
    </w:rPr>
  </w:style>
  <w:style w:type="paragraph" w:customStyle="1" w:styleId="Default">
    <w:name w:val="Default"/>
    <w:rsid w:val="009F049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Akapitzlist2">
    <w:name w:val="Akapit z listą2"/>
    <w:basedOn w:val="Normalny"/>
    <w:rsid w:val="009F0499"/>
    <w:pPr>
      <w:suppressAutoHyphens/>
      <w:spacing w:before="0" w:after="0" w:line="100" w:lineRule="atLeast"/>
      <w:ind w:left="720"/>
    </w:pPr>
    <w:rPr>
      <w:rFonts w:ascii="Times New Roman" w:eastAsia="Times New Roman" w:hAnsi="Times New Roman" w:cs="Times New Roman"/>
      <w:color w:val="000000"/>
      <w:sz w:val="24"/>
      <w:szCs w:val="24"/>
      <w:lang w:eastAsia="ar-SA"/>
    </w:rPr>
  </w:style>
  <w:style w:type="character" w:customStyle="1" w:styleId="markedcontent">
    <w:name w:val="markedcontent"/>
    <w:basedOn w:val="Domylnaczcionkaakapitu"/>
    <w:rsid w:val="009F0499"/>
  </w:style>
  <w:style w:type="paragraph" w:customStyle="1" w:styleId="text-justify">
    <w:name w:val="text-justify"/>
    <w:basedOn w:val="Normalny"/>
    <w:rsid w:val="00987091"/>
    <w:pPr>
      <w:spacing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0652B3"/>
    <w:pPr>
      <w:spacing w:before="0" w:after="0" w:line="240" w:lineRule="auto"/>
    </w:pPr>
  </w:style>
  <w:style w:type="character" w:customStyle="1" w:styleId="TekstprzypisudolnegoZnak">
    <w:name w:val="Tekst przypisu dolnego Znak"/>
    <w:basedOn w:val="Domylnaczcionkaakapitu"/>
    <w:link w:val="Tekstprzypisudolnego"/>
    <w:uiPriority w:val="99"/>
    <w:semiHidden/>
    <w:rsid w:val="000652B3"/>
    <w:rPr>
      <w:rFonts w:eastAsiaTheme="minorEastAsia"/>
      <w:sz w:val="20"/>
      <w:szCs w:val="20"/>
    </w:rPr>
  </w:style>
  <w:style w:type="character" w:styleId="Odwoanieprzypisudolnego">
    <w:name w:val="footnote reference"/>
    <w:basedOn w:val="Domylnaczcionkaakapitu"/>
    <w:uiPriority w:val="99"/>
    <w:semiHidden/>
    <w:unhideWhenUsed/>
    <w:rsid w:val="000652B3"/>
    <w:rPr>
      <w:vertAlign w:val="superscript"/>
    </w:rPr>
  </w:style>
  <w:style w:type="character" w:styleId="Uwydatnienie">
    <w:name w:val="Emphasis"/>
    <w:basedOn w:val="Domylnaczcionkaakapitu"/>
    <w:uiPriority w:val="20"/>
    <w:qFormat/>
    <w:rsid w:val="00A63B81"/>
    <w:rPr>
      <w:i/>
      <w:iCs/>
    </w:rPr>
  </w:style>
  <w:style w:type="paragraph" w:customStyle="1" w:styleId="text-justify1">
    <w:name w:val="text-justify1"/>
    <w:basedOn w:val="Normalny"/>
    <w:rsid w:val="00A63B81"/>
    <w:pPr>
      <w:spacing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ct">
    <w:name w:val="act"/>
    <w:basedOn w:val="Domylnaczcionkaakapitu"/>
    <w:rsid w:val="00A37D68"/>
  </w:style>
  <w:style w:type="paragraph" w:styleId="Tekstpodstawowy">
    <w:name w:val="Body Text"/>
    <w:basedOn w:val="Normalny"/>
    <w:link w:val="TekstpodstawowyZnak"/>
    <w:uiPriority w:val="99"/>
    <w:rsid w:val="0027183B"/>
    <w:pPr>
      <w:spacing w:before="0" w:after="0" w:line="240" w:lineRule="auto"/>
      <w:jc w:val="both"/>
    </w:pPr>
    <w:rPr>
      <w:rFonts w:ascii="Arial" w:eastAsia="Times New Roman" w:hAnsi="Arial" w:cs="Times New Roman"/>
      <w:b/>
      <w:sz w:val="22"/>
      <w:lang w:eastAsia="pl-PL"/>
    </w:rPr>
  </w:style>
  <w:style w:type="character" w:customStyle="1" w:styleId="TekstpodstawowyZnak">
    <w:name w:val="Tekst podstawowy Znak"/>
    <w:basedOn w:val="Domylnaczcionkaakapitu"/>
    <w:link w:val="Tekstpodstawowy"/>
    <w:uiPriority w:val="99"/>
    <w:rsid w:val="0027183B"/>
    <w:rPr>
      <w:rFonts w:ascii="Arial" w:eastAsia="Times New Roman" w:hAnsi="Arial" w:cs="Times New Roman"/>
      <w:b/>
      <w:szCs w:val="20"/>
      <w:lang w:eastAsia="pl-PL"/>
    </w:rPr>
  </w:style>
  <w:style w:type="character" w:customStyle="1" w:styleId="alb-s">
    <w:name w:val="a_lb-s"/>
    <w:basedOn w:val="Domylnaczcionkaakapitu"/>
    <w:rsid w:val="00D727CC"/>
  </w:style>
  <w:style w:type="paragraph" w:styleId="NormalnyWeb">
    <w:name w:val="Normal (Web)"/>
    <w:basedOn w:val="Normalny"/>
    <w:uiPriority w:val="99"/>
    <w:semiHidden/>
    <w:unhideWhenUsed/>
    <w:rsid w:val="00D727CC"/>
    <w:pPr>
      <w:spacing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harStyle14">
    <w:name w:val="CharStyle14"/>
    <w:rsid w:val="00152404"/>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pl-PL" w:eastAsia="pl-PL" w:bidi="pl-PL"/>
    </w:rPr>
  </w:style>
  <w:style w:type="paragraph" w:customStyle="1" w:styleId="Akapitzlist4">
    <w:name w:val="Akapit z listą4"/>
    <w:basedOn w:val="Normalny"/>
    <w:rsid w:val="00152404"/>
    <w:pPr>
      <w:suppressAutoHyphens/>
      <w:spacing w:before="0" w:after="0" w:line="240" w:lineRule="auto"/>
      <w:ind w:left="720"/>
    </w:pPr>
    <w:rPr>
      <w:rFonts w:ascii="Times New Roman" w:eastAsia="SimSun" w:hAnsi="Times New Roman" w:cs="Mangal"/>
      <w:kern w:val="1"/>
      <w:sz w:val="24"/>
      <w:szCs w:val="21"/>
      <w:lang w:eastAsia="hi-IN" w:bidi="hi-IN"/>
    </w:rPr>
  </w:style>
  <w:style w:type="paragraph" w:customStyle="1" w:styleId="NormalnyWeb2">
    <w:name w:val="Normalny (Web)2"/>
    <w:basedOn w:val="Normalny"/>
    <w:rsid w:val="00CA5257"/>
    <w:pPr>
      <w:suppressAutoHyphens/>
      <w:spacing w:after="100" w:line="240" w:lineRule="auto"/>
    </w:pPr>
    <w:rPr>
      <w:rFonts w:ascii="Times New Roman" w:eastAsia="MS Mincho" w:hAnsi="Times New Roman" w:cs="Times New Roman"/>
      <w:kern w:val="1"/>
      <w:sz w:val="24"/>
      <w:szCs w:val="24"/>
      <w:lang w:eastAsia="ar-SA"/>
    </w:rPr>
  </w:style>
  <w:style w:type="paragraph" w:styleId="Tekstprzypisukocowego">
    <w:name w:val="endnote text"/>
    <w:basedOn w:val="Normalny"/>
    <w:link w:val="TekstprzypisukocowegoZnak"/>
    <w:uiPriority w:val="99"/>
    <w:semiHidden/>
    <w:unhideWhenUsed/>
    <w:rsid w:val="00B56201"/>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B56201"/>
    <w:rPr>
      <w:rFonts w:eastAsiaTheme="minorEastAsia"/>
      <w:sz w:val="20"/>
      <w:szCs w:val="20"/>
    </w:rPr>
  </w:style>
  <w:style w:type="character" w:styleId="Odwoanieprzypisukocowego">
    <w:name w:val="endnote reference"/>
    <w:basedOn w:val="Domylnaczcionkaakapitu"/>
    <w:uiPriority w:val="99"/>
    <w:semiHidden/>
    <w:unhideWhenUsed/>
    <w:rsid w:val="00B56201"/>
    <w:rPr>
      <w:vertAlign w:val="superscript"/>
    </w:rPr>
  </w:style>
  <w:style w:type="paragraph" w:customStyle="1" w:styleId="Normal1">
    <w:name w:val="Normal1"/>
    <w:rsid w:val="00883626"/>
    <w:pPr>
      <w:spacing w:before="100" w:beforeAutospacing="1" w:after="100" w:afterAutospacing="1" w:line="256" w:lineRule="auto"/>
    </w:pPr>
    <w:rPr>
      <w:rFonts w:ascii="Calibri" w:eastAsia="Times New Roman" w:hAnsi="Calibri" w:cs="Times New Roman"/>
      <w:sz w:val="24"/>
      <w:szCs w:val="24"/>
      <w:lang w:eastAsia="pl-PL"/>
    </w:rPr>
  </w:style>
  <w:style w:type="character" w:customStyle="1" w:styleId="Nagwek3Znak">
    <w:name w:val="Nagłówek 3 Znak"/>
    <w:basedOn w:val="Domylnaczcionkaakapitu"/>
    <w:link w:val="Nagwek3"/>
    <w:uiPriority w:val="9"/>
    <w:semiHidden/>
    <w:rsid w:val="00F0192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354">
      <w:bodyDiv w:val="1"/>
      <w:marLeft w:val="0"/>
      <w:marRight w:val="0"/>
      <w:marTop w:val="0"/>
      <w:marBottom w:val="0"/>
      <w:divBdr>
        <w:top w:val="none" w:sz="0" w:space="0" w:color="auto"/>
        <w:left w:val="none" w:sz="0" w:space="0" w:color="auto"/>
        <w:bottom w:val="none" w:sz="0" w:space="0" w:color="auto"/>
        <w:right w:val="none" w:sz="0" w:space="0" w:color="auto"/>
      </w:divBdr>
      <w:divsChild>
        <w:div w:id="684065114">
          <w:marLeft w:val="0"/>
          <w:marRight w:val="0"/>
          <w:marTop w:val="0"/>
          <w:marBottom w:val="0"/>
          <w:divBdr>
            <w:top w:val="none" w:sz="0" w:space="0" w:color="auto"/>
            <w:left w:val="none" w:sz="0" w:space="0" w:color="auto"/>
            <w:bottom w:val="none" w:sz="0" w:space="0" w:color="auto"/>
            <w:right w:val="none" w:sz="0" w:space="0" w:color="auto"/>
          </w:divBdr>
        </w:div>
        <w:div w:id="257257026">
          <w:marLeft w:val="0"/>
          <w:marRight w:val="0"/>
          <w:marTop w:val="0"/>
          <w:marBottom w:val="0"/>
          <w:divBdr>
            <w:top w:val="none" w:sz="0" w:space="0" w:color="auto"/>
            <w:left w:val="none" w:sz="0" w:space="0" w:color="auto"/>
            <w:bottom w:val="none" w:sz="0" w:space="0" w:color="auto"/>
            <w:right w:val="none" w:sz="0" w:space="0" w:color="auto"/>
          </w:divBdr>
          <w:divsChild>
            <w:div w:id="1865702020">
              <w:marLeft w:val="0"/>
              <w:marRight w:val="0"/>
              <w:marTop w:val="0"/>
              <w:marBottom w:val="0"/>
              <w:divBdr>
                <w:top w:val="none" w:sz="0" w:space="0" w:color="auto"/>
                <w:left w:val="none" w:sz="0" w:space="0" w:color="auto"/>
                <w:bottom w:val="none" w:sz="0" w:space="0" w:color="auto"/>
                <w:right w:val="none" w:sz="0" w:space="0" w:color="auto"/>
              </w:divBdr>
            </w:div>
          </w:divsChild>
        </w:div>
        <w:div w:id="557010466">
          <w:marLeft w:val="0"/>
          <w:marRight w:val="0"/>
          <w:marTop w:val="0"/>
          <w:marBottom w:val="0"/>
          <w:divBdr>
            <w:top w:val="none" w:sz="0" w:space="0" w:color="auto"/>
            <w:left w:val="none" w:sz="0" w:space="0" w:color="auto"/>
            <w:bottom w:val="none" w:sz="0" w:space="0" w:color="auto"/>
            <w:right w:val="none" w:sz="0" w:space="0" w:color="auto"/>
          </w:divBdr>
          <w:divsChild>
            <w:div w:id="20718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028">
      <w:bodyDiv w:val="1"/>
      <w:marLeft w:val="0"/>
      <w:marRight w:val="0"/>
      <w:marTop w:val="0"/>
      <w:marBottom w:val="0"/>
      <w:divBdr>
        <w:top w:val="none" w:sz="0" w:space="0" w:color="auto"/>
        <w:left w:val="none" w:sz="0" w:space="0" w:color="auto"/>
        <w:bottom w:val="none" w:sz="0" w:space="0" w:color="auto"/>
        <w:right w:val="none" w:sz="0" w:space="0" w:color="auto"/>
      </w:divBdr>
      <w:divsChild>
        <w:div w:id="965085549">
          <w:marLeft w:val="360"/>
          <w:marRight w:val="0"/>
          <w:marTop w:val="72"/>
          <w:marBottom w:val="72"/>
          <w:divBdr>
            <w:top w:val="none" w:sz="0" w:space="0" w:color="auto"/>
            <w:left w:val="none" w:sz="0" w:space="0" w:color="auto"/>
            <w:bottom w:val="none" w:sz="0" w:space="0" w:color="auto"/>
            <w:right w:val="none" w:sz="0" w:space="0" w:color="auto"/>
          </w:divBdr>
          <w:divsChild>
            <w:div w:id="219874102">
              <w:marLeft w:val="0"/>
              <w:marRight w:val="0"/>
              <w:marTop w:val="0"/>
              <w:marBottom w:val="0"/>
              <w:divBdr>
                <w:top w:val="none" w:sz="0" w:space="0" w:color="auto"/>
                <w:left w:val="none" w:sz="0" w:space="0" w:color="auto"/>
                <w:bottom w:val="none" w:sz="0" w:space="0" w:color="auto"/>
                <w:right w:val="none" w:sz="0" w:space="0" w:color="auto"/>
              </w:divBdr>
            </w:div>
          </w:divsChild>
        </w:div>
        <w:div w:id="2112120059">
          <w:marLeft w:val="360"/>
          <w:marRight w:val="0"/>
          <w:marTop w:val="0"/>
          <w:marBottom w:val="72"/>
          <w:divBdr>
            <w:top w:val="none" w:sz="0" w:space="0" w:color="auto"/>
            <w:left w:val="none" w:sz="0" w:space="0" w:color="auto"/>
            <w:bottom w:val="none" w:sz="0" w:space="0" w:color="auto"/>
            <w:right w:val="none" w:sz="0" w:space="0" w:color="auto"/>
          </w:divBdr>
          <w:divsChild>
            <w:div w:id="578641433">
              <w:marLeft w:val="0"/>
              <w:marRight w:val="0"/>
              <w:marTop w:val="0"/>
              <w:marBottom w:val="0"/>
              <w:divBdr>
                <w:top w:val="none" w:sz="0" w:space="0" w:color="auto"/>
                <w:left w:val="none" w:sz="0" w:space="0" w:color="auto"/>
                <w:bottom w:val="none" w:sz="0" w:space="0" w:color="auto"/>
                <w:right w:val="none" w:sz="0" w:space="0" w:color="auto"/>
              </w:divBdr>
            </w:div>
          </w:divsChild>
        </w:div>
        <w:div w:id="1462990239">
          <w:marLeft w:val="360"/>
          <w:marRight w:val="0"/>
          <w:marTop w:val="0"/>
          <w:marBottom w:val="72"/>
          <w:divBdr>
            <w:top w:val="none" w:sz="0" w:space="0" w:color="auto"/>
            <w:left w:val="none" w:sz="0" w:space="0" w:color="auto"/>
            <w:bottom w:val="none" w:sz="0" w:space="0" w:color="auto"/>
            <w:right w:val="none" w:sz="0" w:space="0" w:color="auto"/>
          </w:divBdr>
          <w:divsChild>
            <w:div w:id="221409361">
              <w:marLeft w:val="0"/>
              <w:marRight w:val="0"/>
              <w:marTop w:val="0"/>
              <w:marBottom w:val="0"/>
              <w:divBdr>
                <w:top w:val="none" w:sz="0" w:space="0" w:color="auto"/>
                <w:left w:val="none" w:sz="0" w:space="0" w:color="auto"/>
                <w:bottom w:val="none" w:sz="0" w:space="0" w:color="auto"/>
                <w:right w:val="none" w:sz="0" w:space="0" w:color="auto"/>
              </w:divBdr>
            </w:div>
            <w:div w:id="822312662">
              <w:marLeft w:val="360"/>
              <w:marRight w:val="0"/>
              <w:marTop w:val="0"/>
              <w:marBottom w:val="0"/>
              <w:divBdr>
                <w:top w:val="none" w:sz="0" w:space="0" w:color="auto"/>
                <w:left w:val="none" w:sz="0" w:space="0" w:color="auto"/>
                <w:bottom w:val="none" w:sz="0" w:space="0" w:color="auto"/>
                <w:right w:val="none" w:sz="0" w:space="0" w:color="auto"/>
              </w:divBdr>
              <w:divsChild>
                <w:div w:id="2119642610">
                  <w:marLeft w:val="0"/>
                  <w:marRight w:val="0"/>
                  <w:marTop w:val="0"/>
                  <w:marBottom w:val="0"/>
                  <w:divBdr>
                    <w:top w:val="none" w:sz="0" w:space="0" w:color="auto"/>
                    <w:left w:val="none" w:sz="0" w:space="0" w:color="auto"/>
                    <w:bottom w:val="none" w:sz="0" w:space="0" w:color="auto"/>
                    <w:right w:val="none" w:sz="0" w:space="0" w:color="auto"/>
                  </w:divBdr>
                </w:div>
              </w:divsChild>
            </w:div>
            <w:div w:id="216473082">
              <w:marLeft w:val="360"/>
              <w:marRight w:val="0"/>
              <w:marTop w:val="0"/>
              <w:marBottom w:val="0"/>
              <w:divBdr>
                <w:top w:val="none" w:sz="0" w:space="0" w:color="auto"/>
                <w:left w:val="none" w:sz="0" w:space="0" w:color="auto"/>
                <w:bottom w:val="none" w:sz="0" w:space="0" w:color="auto"/>
                <w:right w:val="none" w:sz="0" w:space="0" w:color="auto"/>
              </w:divBdr>
              <w:divsChild>
                <w:div w:id="279454115">
                  <w:marLeft w:val="0"/>
                  <w:marRight w:val="0"/>
                  <w:marTop w:val="0"/>
                  <w:marBottom w:val="0"/>
                  <w:divBdr>
                    <w:top w:val="none" w:sz="0" w:space="0" w:color="auto"/>
                    <w:left w:val="none" w:sz="0" w:space="0" w:color="auto"/>
                    <w:bottom w:val="none" w:sz="0" w:space="0" w:color="auto"/>
                    <w:right w:val="none" w:sz="0" w:space="0" w:color="auto"/>
                  </w:divBdr>
                </w:div>
              </w:divsChild>
            </w:div>
            <w:div w:id="782921745">
              <w:marLeft w:val="360"/>
              <w:marRight w:val="0"/>
              <w:marTop w:val="0"/>
              <w:marBottom w:val="0"/>
              <w:divBdr>
                <w:top w:val="none" w:sz="0" w:space="0" w:color="auto"/>
                <w:left w:val="none" w:sz="0" w:space="0" w:color="auto"/>
                <w:bottom w:val="none" w:sz="0" w:space="0" w:color="auto"/>
                <w:right w:val="none" w:sz="0" w:space="0" w:color="auto"/>
              </w:divBdr>
              <w:divsChild>
                <w:div w:id="2123182568">
                  <w:marLeft w:val="0"/>
                  <w:marRight w:val="0"/>
                  <w:marTop w:val="0"/>
                  <w:marBottom w:val="0"/>
                  <w:divBdr>
                    <w:top w:val="none" w:sz="0" w:space="0" w:color="auto"/>
                    <w:left w:val="none" w:sz="0" w:space="0" w:color="auto"/>
                    <w:bottom w:val="none" w:sz="0" w:space="0" w:color="auto"/>
                    <w:right w:val="none" w:sz="0" w:space="0" w:color="auto"/>
                  </w:divBdr>
                </w:div>
              </w:divsChild>
            </w:div>
            <w:div w:id="109056446">
              <w:marLeft w:val="360"/>
              <w:marRight w:val="0"/>
              <w:marTop w:val="0"/>
              <w:marBottom w:val="0"/>
              <w:divBdr>
                <w:top w:val="none" w:sz="0" w:space="0" w:color="auto"/>
                <w:left w:val="none" w:sz="0" w:space="0" w:color="auto"/>
                <w:bottom w:val="none" w:sz="0" w:space="0" w:color="auto"/>
                <w:right w:val="none" w:sz="0" w:space="0" w:color="auto"/>
              </w:divBdr>
              <w:divsChild>
                <w:div w:id="1635478642">
                  <w:marLeft w:val="0"/>
                  <w:marRight w:val="0"/>
                  <w:marTop w:val="0"/>
                  <w:marBottom w:val="0"/>
                  <w:divBdr>
                    <w:top w:val="none" w:sz="0" w:space="0" w:color="auto"/>
                    <w:left w:val="none" w:sz="0" w:space="0" w:color="auto"/>
                    <w:bottom w:val="none" w:sz="0" w:space="0" w:color="auto"/>
                    <w:right w:val="none" w:sz="0" w:space="0" w:color="auto"/>
                  </w:divBdr>
                </w:div>
              </w:divsChild>
            </w:div>
            <w:div w:id="1693650574">
              <w:marLeft w:val="360"/>
              <w:marRight w:val="0"/>
              <w:marTop w:val="0"/>
              <w:marBottom w:val="0"/>
              <w:divBdr>
                <w:top w:val="none" w:sz="0" w:space="0" w:color="auto"/>
                <w:left w:val="none" w:sz="0" w:space="0" w:color="auto"/>
                <w:bottom w:val="none" w:sz="0" w:space="0" w:color="auto"/>
                <w:right w:val="none" w:sz="0" w:space="0" w:color="auto"/>
              </w:divBdr>
              <w:divsChild>
                <w:div w:id="6421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1622">
      <w:bodyDiv w:val="1"/>
      <w:marLeft w:val="0"/>
      <w:marRight w:val="0"/>
      <w:marTop w:val="0"/>
      <w:marBottom w:val="0"/>
      <w:divBdr>
        <w:top w:val="none" w:sz="0" w:space="0" w:color="auto"/>
        <w:left w:val="none" w:sz="0" w:space="0" w:color="auto"/>
        <w:bottom w:val="none" w:sz="0" w:space="0" w:color="auto"/>
        <w:right w:val="none" w:sz="0" w:space="0" w:color="auto"/>
      </w:divBdr>
    </w:div>
    <w:div w:id="192617601">
      <w:bodyDiv w:val="1"/>
      <w:marLeft w:val="0"/>
      <w:marRight w:val="0"/>
      <w:marTop w:val="0"/>
      <w:marBottom w:val="0"/>
      <w:divBdr>
        <w:top w:val="none" w:sz="0" w:space="0" w:color="auto"/>
        <w:left w:val="none" w:sz="0" w:space="0" w:color="auto"/>
        <w:bottom w:val="none" w:sz="0" w:space="0" w:color="auto"/>
        <w:right w:val="none" w:sz="0" w:space="0" w:color="auto"/>
      </w:divBdr>
      <w:divsChild>
        <w:div w:id="1235048361">
          <w:marLeft w:val="360"/>
          <w:marRight w:val="0"/>
          <w:marTop w:val="0"/>
          <w:marBottom w:val="0"/>
          <w:divBdr>
            <w:top w:val="none" w:sz="0" w:space="0" w:color="auto"/>
            <w:left w:val="none" w:sz="0" w:space="0" w:color="auto"/>
            <w:bottom w:val="none" w:sz="0" w:space="0" w:color="auto"/>
            <w:right w:val="none" w:sz="0" w:space="0" w:color="auto"/>
          </w:divBdr>
          <w:divsChild>
            <w:div w:id="984243192">
              <w:marLeft w:val="0"/>
              <w:marRight w:val="0"/>
              <w:marTop w:val="0"/>
              <w:marBottom w:val="0"/>
              <w:divBdr>
                <w:top w:val="none" w:sz="0" w:space="0" w:color="auto"/>
                <w:left w:val="none" w:sz="0" w:space="0" w:color="auto"/>
                <w:bottom w:val="none" w:sz="0" w:space="0" w:color="auto"/>
                <w:right w:val="none" w:sz="0" w:space="0" w:color="auto"/>
              </w:divBdr>
            </w:div>
          </w:divsChild>
        </w:div>
        <w:div w:id="1318804742">
          <w:marLeft w:val="360"/>
          <w:marRight w:val="0"/>
          <w:marTop w:val="0"/>
          <w:marBottom w:val="0"/>
          <w:divBdr>
            <w:top w:val="none" w:sz="0" w:space="0" w:color="auto"/>
            <w:left w:val="none" w:sz="0" w:space="0" w:color="auto"/>
            <w:bottom w:val="none" w:sz="0" w:space="0" w:color="auto"/>
            <w:right w:val="none" w:sz="0" w:space="0" w:color="auto"/>
          </w:divBdr>
          <w:divsChild>
            <w:div w:id="535433132">
              <w:marLeft w:val="0"/>
              <w:marRight w:val="0"/>
              <w:marTop w:val="0"/>
              <w:marBottom w:val="0"/>
              <w:divBdr>
                <w:top w:val="none" w:sz="0" w:space="0" w:color="auto"/>
                <w:left w:val="none" w:sz="0" w:space="0" w:color="auto"/>
                <w:bottom w:val="none" w:sz="0" w:space="0" w:color="auto"/>
                <w:right w:val="none" w:sz="0" w:space="0" w:color="auto"/>
              </w:divBdr>
            </w:div>
          </w:divsChild>
        </w:div>
        <w:div w:id="1266621078">
          <w:marLeft w:val="360"/>
          <w:marRight w:val="0"/>
          <w:marTop w:val="0"/>
          <w:marBottom w:val="0"/>
          <w:divBdr>
            <w:top w:val="none" w:sz="0" w:space="0" w:color="auto"/>
            <w:left w:val="none" w:sz="0" w:space="0" w:color="auto"/>
            <w:bottom w:val="none" w:sz="0" w:space="0" w:color="auto"/>
            <w:right w:val="none" w:sz="0" w:space="0" w:color="auto"/>
          </w:divBdr>
          <w:divsChild>
            <w:div w:id="112585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7120">
      <w:bodyDiv w:val="1"/>
      <w:marLeft w:val="0"/>
      <w:marRight w:val="0"/>
      <w:marTop w:val="0"/>
      <w:marBottom w:val="0"/>
      <w:divBdr>
        <w:top w:val="none" w:sz="0" w:space="0" w:color="auto"/>
        <w:left w:val="none" w:sz="0" w:space="0" w:color="auto"/>
        <w:bottom w:val="none" w:sz="0" w:space="0" w:color="auto"/>
        <w:right w:val="none" w:sz="0" w:space="0" w:color="auto"/>
      </w:divBdr>
    </w:div>
    <w:div w:id="371224727">
      <w:bodyDiv w:val="1"/>
      <w:marLeft w:val="0"/>
      <w:marRight w:val="0"/>
      <w:marTop w:val="0"/>
      <w:marBottom w:val="0"/>
      <w:divBdr>
        <w:top w:val="none" w:sz="0" w:space="0" w:color="auto"/>
        <w:left w:val="none" w:sz="0" w:space="0" w:color="auto"/>
        <w:bottom w:val="none" w:sz="0" w:space="0" w:color="auto"/>
        <w:right w:val="none" w:sz="0" w:space="0" w:color="auto"/>
      </w:divBdr>
    </w:div>
    <w:div w:id="473715952">
      <w:bodyDiv w:val="1"/>
      <w:marLeft w:val="0"/>
      <w:marRight w:val="0"/>
      <w:marTop w:val="0"/>
      <w:marBottom w:val="0"/>
      <w:divBdr>
        <w:top w:val="none" w:sz="0" w:space="0" w:color="auto"/>
        <w:left w:val="none" w:sz="0" w:space="0" w:color="auto"/>
        <w:bottom w:val="none" w:sz="0" w:space="0" w:color="auto"/>
        <w:right w:val="none" w:sz="0" w:space="0" w:color="auto"/>
      </w:divBdr>
      <w:divsChild>
        <w:div w:id="422143286">
          <w:marLeft w:val="0"/>
          <w:marRight w:val="0"/>
          <w:marTop w:val="72"/>
          <w:marBottom w:val="0"/>
          <w:divBdr>
            <w:top w:val="none" w:sz="0" w:space="0" w:color="auto"/>
            <w:left w:val="none" w:sz="0" w:space="0" w:color="auto"/>
            <w:bottom w:val="none" w:sz="0" w:space="0" w:color="auto"/>
            <w:right w:val="none" w:sz="0" w:space="0" w:color="auto"/>
          </w:divBdr>
        </w:div>
        <w:div w:id="686058708">
          <w:marLeft w:val="0"/>
          <w:marRight w:val="0"/>
          <w:marTop w:val="72"/>
          <w:marBottom w:val="0"/>
          <w:divBdr>
            <w:top w:val="none" w:sz="0" w:space="0" w:color="auto"/>
            <w:left w:val="none" w:sz="0" w:space="0" w:color="auto"/>
            <w:bottom w:val="none" w:sz="0" w:space="0" w:color="auto"/>
            <w:right w:val="none" w:sz="0" w:space="0" w:color="auto"/>
          </w:divBdr>
          <w:divsChild>
            <w:div w:id="460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80070">
      <w:bodyDiv w:val="1"/>
      <w:marLeft w:val="0"/>
      <w:marRight w:val="0"/>
      <w:marTop w:val="0"/>
      <w:marBottom w:val="0"/>
      <w:divBdr>
        <w:top w:val="none" w:sz="0" w:space="0" w:color="auto"/>
        <w:left w:val="none" w:sz="0" w:space="0" w:color="auto"/>
        <w:bottom w:val="none" w:sz="0" w:space="0" w:color="auto"/>
        <w:right w:val="none" w:sz="0" w:space="0" w:color="auto"/>
      </w:divBdr>
      <w:divsChild>
        <w:div w:id="143398749">
          <w:marLeft w:val="360"/>
          <w:marRight w:val="0"/>
          <w:marTop w:val="72"/>
          <w:marBottom w:val="72"/>
          <w:divBdr>
            <w:top w:val="none" w:sz="0" w:space="0" w:color="auto"/>
            <w:left w:val="none" w:sz="0" w:space="0" w:color="auto"/>
            <w:bottom w:val="none" w:sz="0" w:space="0" w:color="auto"/>
            <w:right w:val="none" w:sz="0" w:space="0" w:color="auto"/>
          </w:divBdr>
          <w:divsChild>
            <w:div w:id="61030141">
              <w:marLeft w:val="0"/>
              <w:marRight w:val="0"/>
              <w:marTop w:val="0"/>
              <w:marBottom w:val="0"/>
              <w:divBdr>
                <w:top w:val="none" w:sz="0" w:space="0" w:color="auto"/>
                <w:left w:val="none" w:sz="0" w:space="0" w:color="auto"/>
                <w:bottom w:val="none" w:sz="0" w:space="0" w:color="auto"/>
                <w:right w:val="none" w:sz="0" w:space="0" w:color="auto"/>
              </w:divBdr>
            </w:div>
          </w:divsChild>
        </w:div>
        <w:div w:id="1443839751">
          <w:marLeft w:val="360"/>
          <w:marRight w:val="0"/>
          <w:marTop w:val="0"/>
          <w:marBottom w:val="72"/>
          <w:divBdr>
            <w:top w:val="none" w:sz="0" w:space="0" w:color="auto"/>
            <w:left w:val="none" w:sz="0" w:space="0" w:color="auto"/>
            <w:bottom w:val="none" w:sz="0" w:space="0" w:color="auto"/>
            <w:right w:val="none" w:sz="0" w:space="0" w:color="auto"/>
          </w:divBdr>
          <w:divsChild>
            <w:div w:id="1391733378">
              <w:marLeft w:val="0"/>
              <w:marRight w:val="0"/>
              <w:marTop w:val="0"/>
              <w:marBottom w:val="0"/>
              <w:divBdr>
                <w:top w:val="none" w:sz="0" w:space="0" w:color="auto"/>
                <w:left w:val="none" w:sz="0" w:space="0" w:color="auto"/>
                <w:bottom w:val="none" w:sz="0" w:space="0" w:color="auto"/>
                <w:right w:val="none" w:sz="0" w:space="0" w:color="auto"/>
              </w:divBdr>
            </w:div>
            <w:div w:id="183132216">
              <w:marLeft w:val="360"/>
              <w:marRight w:val="0"/>
              <w:marTop w:val="0"/>
              <w:marBottom w:val="0"/>
              <w:divBdr>
                <w:top w:val="none" w:sz="0" w:space="0" w:color="auto"/>
                <w:left w:val="none" w:sz="0" w:space="0" w:color="auto"/>
                <w:bottom w:val="none" w:sz="0" w:space="0" w:color="auto"/>
                <w:right w:val="none" w:sz="0" w:space="0" w:color="auto"/>
              </w:divBdr>
              <w:divsChild>
                <w:div w:id="1367098089">
                  <w:marLeft w:val="0"/>
                  <w:marRight w:val="0"/>
                  <w:marTop w:val="0"/>
                  <w:marBottom w:val="0"/>
                  <w:divBdr>
                    <w:top w:val="none" w:sz="0" w:space="0" w:color="auto"/>
                    <w:left w:val="none" w:sz="0" w:space="0" w:color="auto"/>
                    <w:bottom w:val="none" w:sz="0" w:space="0" w:color="auto"/>
                    <w:right w:val="none" w:sz="0" w:space="0" w:color="auto"/>
                  </w:divBdr>
                </w:div>
              </w:divsChild>
            </w:div>
            <w:div w:id="1809546714">
              <w:marLeft w:val="360"/>
              <w:marRight w:val="0"/>
              <w:marTop w:val="0"/>
              <w:marBottom w:val="0"/>
              <w:divBdr>
                <w:top w:val="none" w:sz="0" w:space="0" w:color="auto"/>
                <w:left w:val="none" w:sz="0" w:space="0" w:color="auto"/>
                <w:bottom w:val="none" w:sz="0" w:space="0" w:color="auto"/>
                <w:right w:val="none" w:sz="0" w:space="0" w:color="auto"/>
              </w:divBdr>
              <w:divsChild>
                <w:div w:id="1833525604">
                  <w:marLeft w:val="0"/>
                  <w:marRight w:val="0"/>
                  <w:marTop w:val="0"/>
                  <w:marBottom w:val="0"/>
                  <w:divBdr>
                    <w:top w:val="none" w:sz="0" w:space="0" w:color="auto"/>
                    <w:left w:val="none" w:sz="0" w:space="0" w:color="auto"/>
                    <w:bottom w:val="none" w:sz="0" w:space="0" w:color="auto"/>
                    <w:right w:val="none" w:sz="0" w:space="0" w:color="auto"/>
                  </w:divBdr>
                </w:div>
              </w:divsChild>
            </w:div>
            <w:div w:id="1037897791">
              <w:marLeft w:val="360"/>
              <w:marRight w:val="0"/>
              <w:marTop w:val="0"/>
              <w:marBottom w:val="0"/>
              <w:divBdr>
                <w:top w:val="none" w:sz="0" w:space="0" w:color="auto"/>
                <w:left w:val="none" w:sz="0" w:space="0" w:color="auto"/>
                <w:bottom w:val="none" w:sz="0" w:space="0" w:color="auto"/>
                <w:right w:val="none" w:sz="0" w:space="0" w:color="auto"/>
              </w:divBdr>
              <w:divsChild>
                <w:div w:id="87019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46118">
          <w:marLeft w:val="360"/>
          <w:marRight w:val="0"/>
          <w:marTop w:val="0"/>
          <w:marBottom w:val="72"/>
          <w:divBdr>
            <w:top w:val="none" w:sz="0" w:space="0" w:color="auto"/>
            <w:left w:val="none" w:sz="0" w:space="0" w:color="auto"/>
            <w:bottom w:val="none" w:sz="0" w:space="0" w:color="auto"/>
            <w:right w:val="none" w:sz="0" w:space="0" w:color="auto"/>
          </w:divBdr>
          <w:divsChild>
            <w:div w:id="98842321">
              <w:marLeft w:val="0"/>
              <w:marRight w:val="0"/>
              <w:marTop w:val="0"/>
              <w:marBottom w:val="0"/>
              <w:divBdr>
                <w:top w:val="none" w:sz="0" w:space="0" w:color="auto"/>
                <w:left w:val="none" w:sz="0" w:space="0" w:color="auto"/>
                <w:bottom w:val="none" w:sz="0" w:space="0" w:color="auto"/>
                <w:right w:val="none" w:sz="0" w:space="0" w:color="auto"/>
              </w:divBdr>
            </w:div>
          </w:divsChild>
        </w:div>
        <w:div w:id="671251687">
          <w:marLeft w:val="360"/>
          <w:marRight w:val="0"/>
          <w:marTop w:val="0"/>
          <w:marBottom w:val="72"/>
          <w:divBdr>
            <w:top w:val="none" w:sz="0" w:space="0" w:color="auto"/>
            <w:left w:val="none" w:sz="0" w:space="0" w:color="auto"/>
            <w:bottom w:val="none" w:sz="0" w:space="0" w:color="auto"/>
            <w:right w:val="none" w:sz="0" w:space="0" w:color="auto"/>
          </w:divBdr>
          <w:divsChild>
            <w:div w:id="341591016">
              <w:marLeft w:val="0"/>
              <w:marRight w:val="0"/>
              <w:marTop w:val="0"/>
              <w:marBottom w:val="0"/>
              <w:divBdr>
                <w:top w:val="none" w:sz="0" w:space="0" w:color="auto"/>
                <w:left w:val="none" w:sz="0" w:space="0" w:color="auto"/>
                <w:bottom w:val="none" w:sz="0" w:space="0" w:color="auto"/>
                <w:right w:val="none" w:sz="0" w:space="0" w:color="auto"/>
              </w:divBdr>
            </w:div>
          </w:divsChild>
        </w:div>
        <w:div w:id="816723981">
          <w:marLeft w:val="360"/>
          <w:marRight w:val="0"/>
          <w:marTop w:val="0"/>
          <w:marBottom w:val="72"/>
          <w:divBdr>
            <w:top w:val="none" w:sz="0" w:space="0" w:color="auto"/>
            <w:left w:val="none" w:sz="0" w:space="0" w:color="auto"/>
            <w:bottom w:val="none" w:sz="0" w:space="0" w:color="auto"/>
            <w:right w:val="none" w:sz="0" w:space="0" w:color="auto"/>
          </w:divBdr>
          <w:divsChild>
            <w:div w:id="1557400855">
              <w:marLeft w:val="0"/>
              <w:marRight w:val="0"/>
              <w:marTop w:val="0"/>
              <w:marBottom w:val="0"/>
              <w:divBdr>
                <w:top w:val="none" w:sz="0" w:space="0" w:color="auto"/>
                <w:left w:val="none" w:sz="0" w:space="0" w:color="auto"/>
                <w:bottom w:val="none" w:sz="0" w:space="0" w:color="auto"/>
                <w:right w:val="none" w:sz="0" w:space="0" w:color="auto"/>
              </w:divBdr>
            </w:div>
          </w:divsChild>
        </w:div>
        <w:div w:id="684670713">
          <w:marLeft w:val="360"/>
          <w:marRight w:val="0"/>
          <w:marTop w:val="0"/>
          <w:marBottom w:val="72"/>
          <w:divBdr>
            <w:top w:val="none" w:sz="0" w:space="0" w:color="auto"/>
            <w:left w:val="none" w:sz="0" w:space="0" w:color="auto"/>
            <w:bottom w:val="none" w:sz="0" w:space="0" w:color="auto"/>
            <w:right w:val="none" w:sz="0" w:space="0" w:color="auto"/>
          </w:divBdr>
          <w:divsChild>
            <w:div w:id="1748304787">
              <w:marLeft w:val="0"/>
              <w:marRight w:val="0"/>
              <w:marTop w:val="0"/>
              <w:marBottom w:val="0"/>
              <w:divBdr>
                <w:top w:val="none" w:sz="0" w:space="0" w:color="auto"/>
                <w:left w:val="none" w:sz="0" w:space="0" w:color="auto"/>
                <w:bottom w:val="none" w:sz="0" w:space="0" w:color="auto"/>
                <w:right w:val="none" w:sz="0" w:space="0" w:color="auto"/>
              </w:divBdr>
            </w:div>
          </w:divsChild>
        </w:div>
        <w:div w:id="279653243">
          <w:marLeft w:val="360"/>
          <w:marRight w:val="0"/>
          <w:marTop w:val="0"/>
          <w:marBottom w:val="72"/>
          <w:divBdr>
            <w:top w:val="none" w:sz="0" w:space="0" w:color="auto"/>
            <w:left w:val="none" w:sz="0" w:space="0" w:color="auto"/>
            <w:bottom w:val="none" w:sz="0" w:space="0" w:color="auto"/>
            <w:right w:val="none" w:sz="0" w:space="0" w:color="auto"/>
          </w:divBdr>
          <w:divsChild>
            <w:div w:id="2021156271">
              <w:marLeft w:val="0"/>
              <w:marRight w:val="0"/>
              <w:marTop w:val="0"/>
              <w:marBottom w:val="0"/>
              <w:divBdr>
                <w:top w:val="none" w:sz="0" w:space="0" w:color="auto"/>
                <w:left w:val="none" w:sz="0" w:space="0" w:color="auto"/>
                <w:bottom w:val="none" w:sz="0" w:space="0" w:color="auto"/>
                <w:right w:val="none" w:sz="0" w:space="0" w:color="auto"/>
              </w:divBdr>
            </w:div>
          </w:divsChild>
        </w:div>
        <w:div w:id="1571576566">
          <w:marLeft w:val="360"/>
          <w:marRight w:val="0"/>
          <w:marTop w:val="0"/>
          <w:marBottom w:val="72"/>
          <w:divBdr>
            <w:top w:val="none" w:sz="0" w:space="0" w:color="auto"/>
            <w:left w:val="none" w:sz="0" w:space="0" w:color="auto"/>
            <w:bottom w:val="none" w:sz="0" w:space="0" w:color="auto"/>
            <w:right w:val="none" w:sz="0" w:space="0" w:color="auto"/>
          </w:divBdr>
          <w:divsChild>
            <w:div w:id="857500121">
              <w:marLeft w:val="0"/>
              <w:marRight w:val="0"/>
              <w:marTop w:val="0"/>
              <w:marBottom w:val="0"/>
              <w:divBdr>
                <w:top w:val="none" w:sz="0" w:space="0" w:color="auto"/>
                <w:left w:val="none" w:sz="0" w:space="0" w:color="auto"/>
                <w:bottom w:val="none" w:sz="0" w:space="0" w:color="auto"/>
                <w:right w:val="none" w:sz="0" w:space="0" w:color="auto"/>
              </w:divBdr>
            </w:div>
          </w:divsChild>
        </w:div>
        <w:div w:id="380061582">
          <w:marLeft w:val="360"/>
          <w:marRight w:val="0"/>
          <w:marTop w:val="0"/>
          <w:marBottom w:val="72"/>
          <w:divBdr>
            <w:top w:val="none" w:sz="0" w:space="0" w:color="auto"/>
            <w:left w:val="none" w:sz="0" w:space="0" w:color="auto"/>
            <w:bottom w:val="none" w:sz="0" w:space="0" w:color="auto"/>
            <w:right w:val="none" w:sz="0" w:space="0" w:color="auto"/>
          </w:divBdr>
          <w:divsChild>
            <w:div w:id="884022481">
              <w:marLeft w:val="0"/>
              <w:marRight w:val="0"/>
              <w:marTop w:val="0"/>
              <w:marBottom w:val="0"/>
              <w:divBdr>
                <w:top w:val="none" w:sz="0" w:space="0" w:color="auto"/>
                <w:left w:val="none" w:sz="0" w:space="0" w:color="auto"/>
                <w:bottom w:val="none" w:sz="0" w:space="0" w:color="auto"/>
                <w:right w:val="none" w:sz="0" w:space="0" w:color="auto"/>
              </w:divBdr>
            </w:div>
          </w:divsChild>
        </w:div>
        <w:div w:id="697582224">
          <w:marLeft w:val="360"/>
          <w:marRight w:val="0"/>
          <w:marTop w:val="0"/>
          <w:marBottom w:val="72"/>
          <w:divBdr>
            <w:top w:val="none" w:sz="0" w:space="0" w:color="auto"/>
            <w:left w:val="none" w:sz="0" w:space="0" w:color="auto"/>
            <w:bottom w:val="none" w:sz="0" w:space="0" w:color="auto"/>
            <w:right w:val="none" w:sz="0" w:space="0" w:color="auto"/>
          </w:divBdr>
          <w:divsChild>
            <w:div w:id="9508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5333">
      <w:bodyDiv w:val="1"/>
      <w:marLeft w:val="0"/>
      <w:marRight w:val="0"/>
      <w:marTop w:val="0"/>
      <w:marBottom w:val="0"/>
      <w:divBdr>
        <w:top w:val="none" w:sz="0" w:space="0" w:color="auto"/>
        <w:left w:val="none" w:sz="0" w:space="0" w:color="auto"/>
        <w:bottom w:val="none" w:sz="0" w:space="0" w:color="auto"/>
        <w:right w:val="none" w:sz="0" w:space="0" w:color="auto"/>
      </w:divBdr>
    </w:div>
    <w:div w:id="582497024">
      <w:bodyDiv w:val="1"/>
      <w:marLeft w:val="0"/>
      <w:marRight w:val="0"/>
      <w:marTop w:val="0"/>
      <w:marBottom w:val="0"/>
      <w:divBdr>
        <w:top w:val="none" w:sz="0" w:space="0" w:color="auto"/>
        <w:left w:val="none" w:sz="0" w:space="0" w:color="auto"/>
        <w:bottom w:val="none" w:sz="0" w:space="0" w:color="auto"/>
        <w:right w:val="none" w:sz="0" w:space="0" w:color="auto"/>
      </w:divBdr>
      <w:divsChild>
        <w:div w:id="45614085">
          <w:marLeft w:val="360"/>
          <w:marRight w:val="0"/>
          <w:marTop w:val="0"/>
          <w:marBottom w:val="0"/>
          <w:divBdr>
            <w:top w:val="none" w:sz="0" w:space="0" w:color="auto"/>
            <w:left w:val="none" w:sz="0" w:space="0" w:color="auto"/>
            <w:bottom w:val="none" w:sz="0" w:space="0" w:color="auto"/>
            <w:right w:val="none" w:sz="0" w:space="0" w:color="auto"/>
          </w:divBdr>
        </w:div>
        <w:div w:id="354385579">
          <w:marLeft w:val="360"/>
          <w:marRight w:val="0"/>
          <w:marTop w:val="0"/>
          <w:marBottom w:val="0"/>
          <w:divBdr>
            <w:top w:val="none" w:sz="0" w:space="0" w:color="auto"/>
            <w:left w:val="none" w:sz="0" w:space="0" w:color="auto"/>
            <w:bottom w:val="none" w:sz="0" w:space="0" w:color="auto"/>
            <w:right w:val="none" w:sz="0" w:space="0" w:color="auto"/>
          </w:divBdr>
          <w:divsChild>
            <w:div w:id="11358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12889">
      <w:bodyDiv w:val="1"/>
      <w:marLeft w:val="0"/>
      <w:marRight w:val="0"/>
      <w:marTop w:val="0"/>
      <w:marBottom w:val="0"/>
      <w:divBdr>
        <w:top w:val="none" w:sz="0" w:space="0" w:color="auto"/>
        <w:left w:val="none" w:sz="0" w:space="0" w:color="auto"/>
        <w:bottom w:val="none" w:sz="0" w:space="0" w:color="auto"/>
        <w:right w:val="none" w:sz="0" w:space="0" w:color="auto"/>
      </w:divBdr>
    </w:div>
    <w:div w:id="663556497">
      <w:bodyDiv w:val="1"/>
      <w:marLeft w:val="0"/>
      <w:marRight w:val="0"/>
      <w:marTop w:val="0"/>
      <w:marBottom w:val="0"/>
      <w:divBdr>
        <w:top w:val="none" w:sz="0" w:space="0" w:color="auto"/>
        <w:left w:val="none" w:sz="0" w:space="0" w:color="auto"/>
        <w:bottom w:val="none" w:sz="0" w:space="0" w:color="auto"/>
        <w:right w:val="none" w:sz="0" w:space="0" w:color="auto"/>
      </w:divBdr>
      <w:divsChild>
        <w:div w:id="216472911">
          <w:marLeft w:val="360"/>
          <w:marRight w:val="0"/>
          <w:marTop w:val="72"/>
          <w:marBottom w:val="72"/>
          <w:divBdr>
            <w:top w:val="none" w:sz="0" w:space="0" w:color="auto"/>
            <w:left w:val="none" w:sz="0" w:space="0" w:color="auto"/>
            <w:bottom w:val="none" w:sz="0" w:space="0" w:color="auto"/>
            <w:right w:val="none" w:sz="0" w:space="0" w:color="auto"/>
          </w:divBdr>
          <w:divsChild>
            <w:div w:id="1983996655">
              <w:marLeft w:val="0"/>
              <w:marRight w:val="0"/>
              <w:marTop w:val="0"/>
              <w:marBottom w:val="0"/>
              <w:divBdr>
                <w:top w:val="none" w:sz="0" w:space="0" w:color="auto"/>
                <w:left w:val="none" w:sz="0" w:space="0" w:color="auto"/>
                <w:bottom w:val="none" w:sz="0" w:space="0" w:color="auto"/>
                <w:right w:val="none" w:sz="0" w:space="0" w:color="auto"/>
              </w:divBdr>
            </w:div>
          </w:divsChild>
        </w:div>
        <w:div w:id="1621640594">
          <w:marLeft w:val="360"/>
          <w:marRight w:val="0"/>
          <w:marTop w:val="0"/>
          <w:marBottom w:val="72"/>
          <w:divBdr>
            <w:top w:val="none" w:sz="0" w:space="0" w:color="auto"/>
            <w:left w:val="none" w:sz="0" w:space="0" w:color="auto"/>
            <w:bottom w:val="none" w:sz="0" w:space="0" w:color="auto"/>
            <w:right w:val="none" w:sz="0" w:space="0" w:color="auto"/>
          </w:divBdr>
          <w:divsChild>
            <w:div w:id="1848325296">
              <w:marLeft w:val="0"/>
              <w:marRight w:val="0"/>
              <w:marTop w:val="0"/>
              <w:marBottom w:val="0"/>
              <w:divBdr>
                <w:top w:val="none" w:sz="0" w:space="0" w:color="auto"/>
                <w:left w:val="none" w:sz="0" w:space="0" w:color="auto"/>
                <w:bottom w:val="none" w:sz="0" w:space="0" w:color="auto"/>
                <w:right w:val="none" w:sz="0" w:space="0" w:color="auto"/>
              </w:divBdr>
            </w:div>
          </w:divsChild>
        </w:div>
        <w:div w:id="274871894">
          <w:marLeft w:val="360"/>
          <w:marRight w:val="0"/>
          <w:marTop w:val="0"/>
          <w:marBottom w:val="72"/>
          <w:divBdr>
            <w:top w:val="none" w:sz="0" w:space="0" w:color="auto"/>
            <w:left w:val="none" w:sz="0" w:space="0" w:color="auto"/>
            <w:bottom w:val="none" w:sz="0" w:space="0" w:color="auto"/>
            <w:right w:val="none" w:sz="0" w:space="0" w:color="auto"/>
          </w:divBdr>
          <w:divsChild>
            <w:div w:id="4037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2354">
      <w:bodyDiv w:val="1"/>
      <w:marLeft w:val="0"/>
      <w:marRight w:val="0"/>
      <w:marTop w:val="0"/>
      <w:marBottom w:val="0"/>
      <w:divBdr>
        <w:top w:val="none" w:sz="0" w:space="0" w:color="auto"/>
        <w:left w:val="none" w:sz="0" w:space="0" w:color="auto"/>
        <w:bottom w:val="none" w:sz="0" w:space="0" w:color="auto"/>
        <w:right w:val="none" w:sz="0" w:space="0" w:color="auto"/>
      </w:divBdr>
      <w:divsChild>
        <w:div w:id="239757955">
          <w:marLeft w:val="0"/>
          <w:marRight w:val="0"/>
          <w:marTop w:val="72"/>
          <w:marBottom w:val="0"/>
          <w:divBdr>
            <w:top w:val="none" w:sz="0" w:space="0" w:color="auto"/>
            <w:left w:val="none" w:sz="0" w:space="0" w:color="auto"/>
            <w:bottom w:val="none" w:sz="0" w:space="0" w:color="auto"/>
            <w:right w:val="none" w:sz="0" w:space="0" w:color="auto"/>
          </w:divBdr>
          <w:divsChild>
            <w:div w:id="21635356">
              <w:marLeft w:val="360"/>
              <w:marRight w:val="0"/>
              <w:marTop w:val="72"/>
              <w:marBottom w:val="72"/>
              <w:divBdr>
                <w:top w:val="none" w:sz="0" w:space="0" w:color="auto"/>
                <w:left w:val="none" w:sz="0" w:space="0" w:color="auto"/>
                <w:bottom w:val="none" w:sz="0" w:space="0" w:color="auto"/>
                <w:right w:val="none" w:sz="0" w:space="0" w:color="auto"/>
              </w:divBdr>
              <w:divsChild>
                <w:div w:id="1313288082">
                  <w:marLeft w:val="0"/>
                  <w:marRight w:val="0"/>
                  <w:marTop w:val="0"/>
                  <w:marBottom w:val="0"/>
                  <w:divBdr>
                    <w:top w:val="none" w:sz="0" w:space="0" w:color="auto"/>
                    <w:left w:val="none" w:sz="0" w:space="0" w:color="auto"/>
                    <w:bottom w:val="none" w:sz="0" w:space="0" w:color="auto"/>
                    <w:right w:val="none" w:sz="0" w:space="0" w:color="auto"/>
                  </w:divBdr>
                </w:div>
              </w:divsChild>
            </w:div>
            <w:div w:id="973489084">
              <w:marLeft w:val="360"/>
              <w:marRight w:val="0"/>
              <w:marTop w:val="0"/>
              <w:marBottom w:val="72"/>
              <w:divBdr>
                <w:top w:val="none" w:sz="0" w:space="0" w:color="auto"/>
                <w:left w:val="none" w:sz="0" w:space="0" w:color="auto"/>
                <w:bottom w:val="none" w:sz="0" w:space="0" w:color="auto"/>
                <w:right w:val="none" w:sz="0" w:space="0" w:color="auto"/>
              </w:divBdr>
              <w:divsChild>
                <w:div w:id="11561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0398">
          <w:marLeft w:val="0"/>
          <w:marRight w:val="0"/>
          <w:marTop w:val="72"/>
          <w:marBottom w:val="0"/>
          <w:divBdr>
            <w:top w:val="none" w:sz="0" w:space="0" w:color="auto"/>
            <w:left w:val="none" w:sz="0" w:space="0" w:color="auto"/>
            <w:bottom w:val="none" w:sz="0" w:space="0" w:color="auto"/>
            <w:right w:val="none" w:sz="0" w:space="0" w:color="auto"/>
          </w:divBdr>
          <w:divsChild>
            <w:div w:id="1371956122">
              <w:marLeft w:val="0"/>
              <w:marRight w:val="0"/>
              <w:marTop w:val="0"/>
              <w:marBottom w:val="0"/>
              <w:divBdr>
                <w:top w:val="none" w:sz="0" w:space="0" w:color="auto"/>
                <w:left w:val="none" w:sz="0" w:space="0" w:color="auto"/>
                <w:bottom w:val="none" w:sz="0" w:space="0" w:color="auto"/>
                <w:right w:val="none" w:sz="0" w:space="0" w:color="auto"/>
              </w:divBdr>
            </w:div>
          </w:divsChild>
        </w:div>
        <w:div w:id="1734347065">
          <w:marLeft w:val="0"/>
          <w:marRight w:val="0"/>
          <w:marTop w:val="72"/>
          <w:marBottom w:val="0"/>
          <w:divBdr>
            <w:top w:val="none" w:sz="0" w:space="0" w:color="auto"/>
            <w:left w:val="none" w:sz="0" w:space="0" w:color="auto"/>
            <w:bottom w:val="none" w:sz="0" w:space="0" w:color="auto"/>
            <w:right w:val="none" w:sz="0" w:space="0" w:color="auto"/>
          </w:divBdr>
          <w:divsChild>
            <w:div w:id="397941751">
              <w:marLeft w:val="0"/>
              <w:marRight w:val="0"/>
              <w:marTop w:val="0"/>
              <w:marBottom w:val="0"/>
              <w:divBdr>
                <w:top w:val="none" w:sz="0" w:space="0" w:color="auto"/>
                <w:left w:val="none" w:sz="0" w:space="0" w:color="auto"/>
                <w:bottom w:val="none" w:sz="0" w:space="0" w:color="auto"/>
                <w:right w:val="none" w:sz="0" w:space="0" w:color="auto"/>
              </w:divBdr>
            </w:div>
          </w:divsChild>
        </w:div>
        <w:div w:id="1603029938">
          <w:marLeft w:val="0"/>
          <w:marRight w:val="0"/>
          <w:marTop w:val="72"/>
          <w:marBottom w:val="0"/>
          <w:divBdr>
            <w:top w:val="none" w:sz="0" w:space="0" w:color="auto"/>
            <w:left w:val="none" w:sz="0" w:space="0" w:color="auto"/>
            <w:bottom w:val="none" w:sz="0" w:space="0" w:color="auto"/>
            <w:right w:val="none" w:sz="0" w:space="0" w:color="auto"/>
          </w:divBdr>
          <w:divsChild>
            <w:div w:id="1576822580">
              <w:marLeft w:val="0"/>
              <w:marRight w:val="0"/>
              <w:marTop w:val="0"/>
              <w:marBottom w:val="0"/>
              <w:divBdr>
                <w:top w:val="none" w:sz="0" w:space="0" w:color="auto"/>
                <w:left w:val="none" w:sz="0" w:space="0" w:color="auto"/>
                <w:bottom w:val="none" w:sz="0" w:space="0" w:color="auto"/>
                <w:right w:val="none" w:sz="0" w:space="0" w:color="auto"/>
              </w:divBdr>
            </w:div>
          </w:divsChild>
        </w:div>
        <w:div w:id="665287296">
          <w:marLeft w:val="0"/>
          <w:marRight w:val="0"/>
          <w:marTop w:val="72"/>
          <w:marBottom w:val="0"/>
          <w:divBdr>
            <w:top w:val="none" w:sz="0" w:space="0" w:color="auto"/>
            <w:left w:val="none" w:sz="0" w:space="0" w:color="auto"/>
            <w:bottom w:val="none" w:sz="0" w:space="0" w:color="auto"/>
            <w:right w:val="none" w:sz="0" w:space="0" w:color="auto"/>
          </w:divBdr>
          <w:divsChild>
            <w:div w:id="2455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8751">
      <w:bodyDiv w:val="1"/>
      <w:marLeft w:val="0"/>
      <w:marRight w:val="0"/>
      <w:marTop w:val="0"/>
      <w:marBottom w:val="0"/>
      <w:divBdr>
        <w:top w:val="none" w:sz="0" w:space="0" w:color="auto"/>
        <w:left w:val="none" w:sz="0" w:space="0" w:color="auto"/>
        <w:bottom w:val="none" w:sz="0" w:space="0" w:color="auto"/>
        <w:right w:val="none" w:sz="0" w:space="0" w:color="auto"/>
      </w:divBdr>
    </w:div>
    <w:div w:id="759180771">
      <w:bodyDiv w:val="1"/>
      <w:marLeft w:val="0"/>
      <w:marRight w:val="0"/>
      <w:marTop w:val="0"/>
      <w:marBottom w:val="0"/>
      <w:divBdr>
        <w:top w:val="none" w:sz="0" w:space="0" w:color="auto"/>
        <w:left w:val="none" w:sz="0" w:space="0" w:color="auto"/>
        <w:bottom w:val="none" w:sz="0" w:space="0" w:color="auto"/>
        <w:right w:val="none" w:sz="0" w:space="0" w:color="auto"/>
      </w:divBdr>
    </w:div>
    <w:div w:id="796678594">
      <w:bodyDiv w:val="1"/>
      <w:marLeft w:val="0"/>
      <w:marRight w:val="0"/>
      <w:marTop w:val="0"/>
      <w:marBottom w:val="0"/>
      <w:divBdr>
        <w:top w:val="none" w:sz="0" w:space="0" w:color="auto"/>
        <w:left w:val="none" w:sz="0" w:space="0" w:color="auto"/>
        <w:bottom w:val="none" w:sz="0" w:space="0" w:color="auto"/>
        <w:right w:val="none" w:sz="0" w:space="0" w:color="auto"/>
      </w:divBdr>
    </w:div>
    <w:div w:id="827786586">
      <w:bodyDiv w:val="1"/>
      <w:marLeft w:val="0"/>
      <w:marRight w:val="0"/>
      <w:marTop w:val="0"/>
      <w:marBottom w:val="0"/>
      <w:divBdr>
        <w:top w:val="none" w:sz="0" w:space="0" w:color="auto"/>
        <w:left w:val="none" w:sz="0" w:space="0" w:color="auto"/>
        <w:bottom w:val="none" w:sz="0" w:space="0" w:color="auto"/>
        <w:right w:val="none" w:sz="0" w:space="0" w:color="auto"/>
      </w:divBdr>
    </w:div>
    <w:div w:id="979965836">
      <w:bodyDiv w:val="1"/>
      <w:marLeft w:val="0"/>
      <w:marRight w:val="0"/>
      <w:marTop w:val="0"/>
      <w:marBottom w:val="0"/>
      <w:divBdr>
        <w:top w:val="none" w:sz="0" w:space="0" w:color="auto"/>
        <w:left w:val="none" w:sz="0" w:space="0" w:color="auto"/>
        <w:bottom w:val="none" w:sz="0" w:space="0" w:color="auto"/>
        <w:right w:val="none" w:sz="0" w:space="0" w:color="auto"/>
      </w:divBdr>
      <w:divsChild>
        <w:div w:id="879126120">
          <w:marLeft w:val="0"/>
          <w:marRight w:val="0"/>
          <w:marTop w:val="72"/>
          <w:marBottom w:val="0"/>
          <w:divBdr>
            <w:top w:val="none" w:sz="0" w:space="0" w:color="auto"/>
            <w:left w:val="none" w:sz="0" w:space="0" w:color="auto"/>
            <w:bottom w:val="none" w:sz="0" w:space="0" w:color="auto"/>
            <w:right w:val="none" w:sz="0" w:space="0" w:color="auto"/>
          </w:divBdr>
          <w:divsChild>
            <w:div w:id="1455948595">
              <w:marLeft w:val="0"/>
              <w:marRight w:val="0"/>
              <w:marTop w:val="0"/>
              <w:marBottom w:val="0"/>
              <w:divBdr>
                <w:top w:val="none" w:sz="0" w:space="0" w:color="auto"/>
                <w:left w:val="none" w:sz="0" w:space="0" w:color="auto"/>
                <w:bottom w:val="none" w:sz="0" w:space="0" w:color="auto"/>
                <w:right w:val="none" w:sz="0" w:space="0" w:color="auto"/>
              </w:divBdr>
            </w:div>
          </w:divsChild>
        </w:div>
        <w:div w:id="822769422">
          <w:marLeft w:val="0"/>
          <w:marRight w:val="0"/>
          <w:marTop w:val="72"/>
          <w:marBottom w:val="0"/>
          <w:divBdr>
            <w:top w:val="none" w:sz="0" w:space="0" w:color="auto"/>
            <w:left w:val="none" w:sz="0" w:space="0" w:color="auto"/>
            <w:bottom w:val="none" w:sz="0" w:space="0" w:color="auto"/>
            <w:right w:val="none" w:sz="0" w:space="0" w:color="auto"/>
          </w:divBdr>
          <w:divsChild>
            <w:div w:id="1268778816">
              <w:marLeft w:val="0"/>
              <w:marRight w:val="0"/>
              <w:marTop w:val="0"/>
              <w:marBottom w:val="0"/>
              <w:divBdr>
                <w:top w:val="none" w:sz="0" w:space="0" w:color="auto"/>
                <w:left w:val="none" w:sz="0" w:space="0" w:color="auto"/>
                <w:bottom w:val="none" w:sz="0" w:space="0" w:color="auto"/>
                <w:right w:val="none" w:sz="0" w:space="0" w:color="auto"/>
              </w:divBdr>
            </w:div>
          </w:divsChild>
        </w:div>
        <w:div w:id="591164993">
          <w:marLeft w:val="0"/>
          <w:marRight w:val="0"/>
          <w:marTop w:val="72"/>
          <w:marBottom w:val="0"/>
          <w:divBdr>
            <w:top w:val="none" w:sz="0" w:space="0" w:color="auto"/>
            <w:left w:val="none" w:sz="0" w:space="0" w:color="auto"/>
            <w:bottom w:val="none" w:sz="0" w:space="0" w:color="auto"/>
            <w:right w:val="none" w:sz="0" w:space="0" w:color="auto"/>
          </w:divBdr>
          <w:divsChild>
            <w:div w:id="843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7354">
      <w:bodyDiv w:val="1"/>
      <w:marLeft w:val="0"/>
      <w:marRight w:val="0"/>
      <w:marTop w:val="0"/>
      <w:marBottom w:val="0"/>
      <w:divBdr>
        <w:top w:val="none" w:sz="0" w:space="0" w:color="auto"/>
        <w:left w:val="none" w:sz="0" w:space="0" w:color="auto"/>
        <w:bottom w:val="none" w:sz="0" w:space="0" w:color="auto"/>
        <w:right w:val="none" w:sz="0" w:space="0" w:color="auto"/>
      </w:divBdr>
    </w:div>
    <w:div w:id="1038629818">
      <w:bodyDiv w:val="1"/>
      <w:marLeft w:val="0"/>
      <w:marRight w:val="0"/>
      <w:marTop w:val="0"/>
      <w:marBottom w:val="0"/>
      <w:divBdr>
        <w:top w:val="none" w:sz="0" w:space="0" w:color="auto"/>
        <w:left w:val="none" w:sz="0" w:space="0" w:color="auto"/>
        <w:bottom w:val="none" w:sz="0" w:space="0" w:color="auto"/>
        <w:right w:val="none" w:sz="0" w:space="0" w:color="auto"/>
      </w:divBdr>
      <w:divsChild>
        <w:div w:id="57561976">
          <w:marLeft w:val="0"/>
          <w:marRight w:val="0"/>
          <w:marTop w:val="72"/>
          <w:marBottom w:val="0"/>
          <w:divBdr>
            <w:top w:val="none" w:sz="0" w:space="0" w:color="auto"/>
            <w:left w:val="none" w:sz="0" w:space="0" w:color="auto"/>
            <w:bottom w:val="none" w:sz="0" w:space="0" w:color="auto"/>
            <w:right w:val="none" w:sz="0" w:space="0" w:color="auto"/>
          </w:divBdr>
          <w:divsChild>
            <w:div w:id="1823547435">
              <w:marLeft w:val="360"/>
              <w:marRight w:val="0"/>
              <w:marTop w:val="72"/>
              <w:marBottom w:val="72"/>
              <w:divBdr>
                <w:top w:val="none" w:sz="0" w:space="0" w:color="auto"/>
                <w:left w:val="none" w:sz="0" w:space="0" w:color="auto"/>
                <w:bottom w:val="none" w:sz="0" w:space="0" w:color="auto"/>
                <w:right w:val="none" w:sz="0" w:space="0" w:color="auto"/>
              </w:divBdr>
              <w:divsChild>
                <w:div w:id="1762338668">
                  <w:marLeft w:val="0"/>
                  <w:marRight w:val="0"/>
                  <w:marTop w:val="0"/>
                  <w:marBottom w:val="0"/>
                  <w:divBdr>
                    <w:top w:val="none" w:sz="0" w:space="0" w:color="auto"/>
                    <w:left w:val="none" w:sz="0" w:space="0" w:color="auto"/>
                    <w:bottom w:val="none" w:sz="0" w:space="0" w:color="auto"/>
                    <w:right w:val="none" w:sz="0" w:space="0" w:color="auto"/>
                  </w:divBdr>
                </w:div>
              </w:divsChild>
            </w:div>
            <w:div w:id="1524784940">
              <w:marLeft w:val="360"/>
              <w:marRight w:val="0"/>
              <w:marTop w:val="0"/>
              <w:marBottom w:val="72"/>
              <w:divBdr>
                <w:top w:val="none" w:sz="0" w:space="0" w:color="auto"/>
                <w:left w:val="none" w:sz="0" w:space="0" w:color="auto"/>
                <w:bottom w:val="none" w:sz="0" w:space="0" w:color="auto"/>
                <w:right w:val="none" w:sz="0" w:space="0" w:color="auto"/>
              </w:divBdr>
              <w:divsChild>
                <w:div w:id="377163739">
                  <w:marLeft w:val="0"/>
                  <w:marRight w:val="0"/>
                  <w:marTop w:val="0"/>
                  <w:marBottom w:val="0"/>
                  <w:divBdr>
                    <w:top w:val="none" w:sz="0" w:space="0" w:color="auto"/>
                    <w:left w:val="none" w:sz="0" w:space="0" w:color="auto"/>
                    <w:bottom w:val="none" w:sz="0" w:space="0" w:color="auto"/>
                    <w:right w:val="none" w:sz="0" w:space="0" w:color="auto"/>
                  </w:divBdr>
                </w:div>
              </w:divsChild>
            </w:div>
            <w:div w:id="224949266">
              <w:marLeft w:val="360"/>
              <w:marRight w:val="0"/>
              <w:marTop w:val="0"/>
              <w:marBottom w:val="72"/>
              <w:divBdr>
                <w:top w:val="none" w:sz="0" w:space="0" w:color="auto"/>
                <w:left w:val="none" w:sz="0" w:space="0" w:color="auto"/>
                <w:bottom w:val="none" w:sz="0" w:space="0" w:color="auto"/>
                <w:right w:val="none" w:sz="0" w:space="0" w:color="auto"/>
              </w:divBdr>
              <w:divsChild>
                <w:div w:id="1374229856">
                  <w:marLeft w:val="0"/>
                  <w:marRight w:val="0"/>
                  <w:marTop w:val="0"/>
                  <w:marBottom w:val="0"/>
                  <w:divBdr>
                    <w:top w:val="none" w:sz="0" w:space="0" w:color="auto"/>
                    <w:left w:val="none" w:sz="0" w:space="0" w:color="auto"/>
                    <w:bottom w:val="none" w:sz="0" w:space="0" w:color="auto"/>
                    <w:right w:val="none" w:sz="0" w:space="0" w:color="auto"/>
                  </w:divBdr>
                </w:div>
                <w:div w:id="1002273667">
                  <w:marLeft w:val="360"/>
                  <w:marRight w:val="0"/>
                  <w:marTop w:val="0"/>
                  <w:marBottom w:val="0"/>
                  <w:divBdr>
                    <w:top w:val="none" w:sz="0" w:space="0" w:color="auto"/>
                    <w:left w:val="none" w:sz="0" w:space="0" w:color="auto"/>
                    <w:bottom w:val="none" w:sz="0" w:space="0" w:color="auto"/>
                    <w:right w:val="none" w:sz="0" w:space="0" w:color="auto"/>
                  </w:divBdr>
                  <w:divsChild>
                    <w:div w:id="583220823">
                      <w:marLeft w:val="0"/>
                      <w:marRight w:val="0"/>
                      <w:marTop w:val="0"/>
                      <w:marBottom w:val="0"/>
                      <w:divBdr>
                        <w:top w:val="none" w:sz="0" w:space="0" w:color="auto"/>
                        <w:left w:val="none" w:sz="0" w:space="0" w:color="auto"/>
                        <w:bottom w:val="none" w:sz="0" w:space="0" w:color="auto"/>
                        <w:right w:val="none" w:sz="0" w:space="0" w:color="auto"/>
                      </w:divBdr>
                    </w:div>
                  </w:divsChild>
                </w:div>
                <w:div w:id="827332867">
                  <w:marLeft w:val="360"/>
                  <w:marRight w:val="0"/>
                  <w:marTop w:val="0"/>
                  <w:marBottom w:val="0"/>
                  <w:divBdr>
                    <w:top w:val="none" w:sz="0" w:space="0" w:color="auto"/>
                    <w:left w:val="none" w:sz="0" w:space="0" w:color="auto"/>
                    <w:bottom w:val="none" w:sz="0" w:space="0" w:color="auto"/>
                    <w:right w:val="none" w:sz="0" w:space="0" w:color="auto"/>
                  </w:divBdr>
                  <w:divsChild>
                    <w:div w:id="1085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70759">
          <w:marLeft w:val="0"/>
          <w:marRight w:val="0"/>
          <w:marTop w:val="72"/>
          <w:marBottom w:val="0"/>
          <w:divBdr>
            <w:top w:val="none" w:sz="0" w:space="0" w:color="auto"/>
            <w:left w:val="none" w:sz="0" w:space="0" w:color="auto"/>
            <w:bottom w:val="none" w:sz="0" w:space="0" w:color="auto"/>
            <w:right w:val="none" w:sz="0" w:space="0" w:color="auto"/>
          </w:divBdr>
          <w:divsChild>
            <w:div w:id="990864082">
              <w:marLeft w:val="0"/>
              <w:marRight w:val="0"/>
              <w:marTop w:val="0"/>
              <w:marBottom w:val="0"/>
              <w:divBdr>
                <w:top w:val="none" w:sz="0" w:space="0" w:color="auto"/>
                <w:left w:val="none" w:sz="0" w:space="0" w:color="auto"/>
                <w:bottom w:val="none" w:sz="0" w:space="0" w:color="auto"/>
                <w:right w:val="none" w:sz="0" w:space="0" w:color="auto"/>
              </w:divBdr>
            </w:div>
          </w:divsChild>
        </w:div>
        <w:div w:id="1908371032">
          <w:marLeft w:val="0"/>
          <w:marRight w:val="0"/>
          <w:marTop w:val="72"/>
          <w:marBottom w:val="0"/>
          <w:divBdr>
            <w:top w:val="none" w:sz="0" w:space="0" w:color="auto"/>
            <w:left w:val="none" w:sz="0" w:space="0" w:color="auto"/>
            <w:bottom w:val="none" w:sz="0" w:space="0" w:color="auto"/>
            <w:right w:val="none" w:sz="0" w:space="0" w:color="auto"/>
          </w:divBdr>
          <w:divsChild>
            <w:div w:id="21062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6739">
      <w:bodyDiv w:val="1"/>
      <w:marLeft w:val="0"/>
      <w:marRight w:val="0"/>
      <w:marTop w:val="0"/>
      <w:marBottom w:val="0"/>
      <w:divBdr>
        <w:top w:val="none" w:sz="0" w:space="0" w:color="auto"/>
        <w:left w:val="none" w:sz="0" w:space="0" w:color="auto"/>
        <w:bottom w:val="none" w:sz="0" w:space="0" w:color="auto"/>
        <w:right w:val="none" w:sz="0" w:space="0" w:color="auto"/>
      </w:divBdr>
      <w:divsChild>
        <w:div w:id="224149651">
          <w:marLeft w:val="360"/>
          <w:marRight w:val="0"/>
          <w:marTop w:val="72"/>
          <w:marBottom w:val="72"/>
          <w:divBdr>
            <w:top w:val="none" w:sz="0" w:space="0" w:color="auto"/>
            <w:left w:val="none" w:sz="0" w:space="0" w:color="auto"/>
            <w:bottom w:val="none" w:sz="0" w:space="0" w:color="auto"/>
            <w:right w:val="none" w:sz="0" w:space="0" w:color="auto"/>
          </w:divBdr>
          <w:divsChild>
            <w:div w:id="692918024">
              <w:marLeft w:val="0"/>
              <w:marRight w:val="0"/>
              <w:marTop w:val="0"/>
              <w:marBottom w:val="0"/>
              <w:divBdr>
                <w:top w:val="none" w:sz="0" w:space="0" w:color="auto"/>
                <w:left w:val="none" w:sz="0" w:space="0" w:color="auto"/>
                <w:bottom w:val="none" w:sz="0" w:space="0" w:color="auto"/>
                <w:right w:val="none" w:sz="0" w:space="0" w:color="auto"/>
              </w:divBdr>
            </w:div>
          </w:divsChild>
        </w:div>
        <w:div w:id="1401371597">
          <w:marLeft w:val="360"/>
          <w:marRight w:val="0"/>
          <w:marTop w:val="0"/>
          <w:marBottom w:val="72"/>
          <w:divBdr>
            <w:top w:val="none" w:sz="0" w:space="0" w:color="auto"/>
            <w:left w:val="none" w:sz="0" w:space="0" w:color="auto"/>
            <w:bottom w:val="none" w:sz="0" w:space="0" w:color="auto"/>
            <w:right w:val="none" w:sz="0" w:space="0" w:color="auto"/>
          </w:divBdr>
          <w:divsChild>
            <w:div w:id="1613438570">
              <w:marLeft w:val="0"/>
              <w:marRight w:val="0"/>
              <w:marTop w:val="0"/>
              <w:marBottom w:val="0"/>
              <w:divBdr>
                <w:top w:val="none" w:sz="0" w:space="0" w:color="auto"/>
                <w:left w:val="none" w:sz="0" w:space="0" w:color="auto"/>
                <w:bottom w:val="none" w:sz="0" w:space="0" w:color="auto"/>
                <w:right w:val="none" w:sz="0" w:space="0" w:color="auto"/>
              </w:divBdr>
            </w:div>
          </w:divsChild>
        </w:div>
        <w:div w:id="2076077122">
          <w:marLeft w:val="360"/>
          <w:marRight w:val="0"/>
          <w:marTop w:val="0"/>
          <w:marBottom w:val="72"/>
          <w:divBdr>
            <w:top w:val="none" w:sz="0" w:space="0" w:color="auto"/>
            <w:left w:val="none" w:sz="0" w:space="0" w:color="auto"/>
            <w:bottom w:val="none" w:sz="0" w:space="0" w:color="auto"/>
            <w:right w:val="none" w:sz="0" w:space="0" w:color="auto"/>
          </w:divBdr>
          <w:divsChild>
            <w:div w:id="811290810">
              <w:marLeft w:val="0"/>
              <w:marRight w:val="0"/>
              <w:marTop w:val="0"/>
              <w:marBottom w:val="0"/>
              <w:divBdr>
                <w:top w:val="none" w:sz="0" w:space="0" w:color="auto"/>
                <w:left w:val="none" w:sz="0" w:space="0" w:color="auto"/>
                <w:bottom w:val="none" w:sz="0" w:space="0" w:color="auto"/>
                <w:right w:val="none" w:sz="0" w:space="0" w:color="auto"/>
              </w:divBdr>
            </w:div>
            <w:div w:id="244993079">
              <w:marLeft w:val="360"/>
              <w:marRight w:val="0"/>
              <w:marTop w:val="0"/>
              <w:marBottom w:val="0"/>
              <w:divBdr>
                <w:top w:val="none" w:sz="0" w:space="0" w:color="auto"/>
                <w:left w:val="none" w:sz="0" w:space="0" w:color="auto"/>
                <w:bottom w:val="none" w:sz="0" w:space="0" w:color="auto"/>
                <w:right w:val="none" w:sz="0" w:space="0" w:color="auto"/>
              </w:divBdr>
              <w:divsChild>
                <w:div w:id="2106605780">
                  <w:marLeft w:val="0"/>
                  <w:marRight w:val="0"/>
                  <w:marTop w:val="0"/>
                  <w:marBottom w:val="0"/>
                  <w:divBdr>
                    <w:top w:val="none" w:sz="0" w:space="0" w:color="auto"/>
                    <w:left w:val="none" w:sz="0" w:space="0" w:color="auto"/>
                    <w:bottom w:val="none" w:sz="0" w:space="0" w:color="auto"/>
                    <w:right w:val="none" w:sz="0" w:space="0" w:color="auto"/>
                  </w:divBdr>
                </w:div>
              </w:divsChild>
            </w:div>
            <w:div w:id="1234463065">
              <w:marLeft w:val="360"/>
              <w:marRight w:val="0"/>
              <w:marTop w:val="0"/>
              <w:marBottom w:val="0"/>
              <w:divBdr>
                <w:top w:val="none" w:sz="0" w:space="0" w:color="auto"/>
                <w:left w:val="none" w:sz="0" w:space="0" w:color="auto"/>
                <w:bottom w:val="none" w:sz="0" w:space="0" w:color="auto"/>
                <w:right w:val="none" w:sz="0" w:space="0" w:color="auto"/>
              </w:divBdr>
              <w:divsChild>
                <w:div w:id="1778794589">
                  <w:marLeft w:val="0"/>
                  <w:marRight w:val="0"/>
                  <w:marTop w:val="0"/>
                  <w:marBottom w:val="0"/>
                  <w:divBdr>
                    <w:top w:val="none" w:sz="0" w:space="0" w:color="auto"/>
                    <w:left w:val="none" w:sz="0" w:space="0" w:color="auto"/>
                    <w:bottom w:val="none" w:sz="0" w:space="0" w:color="auto"/>
                    <w:right w:val="none" w:sz="0" w:space="0" w:color="auto"/>
                  </w:divBdr>
                </w:div>
              </w:divsChild>
            </w:div>
            <w:div w:id="273371410">
              <w:marLeft w:val="360"/>
              <w:marRight w:val="0"/>
              <w:marTop w:val="0"/>
              <w:marBottom w:val="0"/>
              <w:divBdr>
                <w:top w:val="none" w:sz="0" w:space="0" w:color="auto"/>
                <w:left w:val="none" w:sz="0" w:space="0" w:color="auto"/>
                <w:bottom w:val="none" w:sz="0" w:space="0" w:color="auto"/>
                <w:right w:val="none" w:sz="0" w:space="0" w:color="auto"/>
              </w:divBdr>
              <w:divsChild>
                <w:div w:id="468599172">
                  <w:marLeft w:val="0"/>
                  <w:marRight w:val="0"/>
                  <w:marTop w:val="0"/>
                  <w:marBottom w:val="0"/>
                  <w:divBdr>
                    <w:top w:val="none" w:sz="0" w:space="0" w:color="auto"/>
                    <w:left w:val="none" w:sz="0" w:space="0" w:color="auto"/>
                    <w:bottom w:val="none" w:sz="0" w:space="0" w:color="auto"/>
                    <w:right w:val="none" w:sz="0" w:space="0" w:color="auto"/>
                  </w:divBdr>
                </w:div>
              </w:divsChild>
            </w:div>
            <w:div w:id="1868521594">
              <w:marLeft w:val="360"/>
              <w:marRight w:val="0"/>
              <w:marTop w:val="0"/>
              <w:marBottom w:val="0"/>
              <w:divBdr>
                <w:top w:val="none" w:sz="0" w:space="0" w:color="auto"/>
                <w:left w:val="none" w:sz="0" w:space="0" w:color="auto"/>
                <w:bottom w:val="none" w:sz="0" w:space="0" w:color="auto"/>
                <w:right w:val="none" w:sz="0" w:space="0" w:color="auto"/>
              </w:divBdr>
              <w:divsChild>
                <w:div w:id="904414990">
                  <w:marLeft w:val="0"/>
                  <w:marRight w:val="0"/>
                  <w:marTop w:val="0"/>
                  <w:marBottom w:val="0"/>
                  <w:divBdr>
                    <w:top w:val="none" w:sz="0" w:space="0" w:color="auto"/>
                    <w:left w:val="none" w:sz="0" w:space="0" w:color="auto"/>
                    <w:bottom w:val="none" w:sz="0" w:space="0" w:color="auto"/>
                    <w:right w:val="none" w:sz="0" w:space="0" w:color="auto"/>
                  </w:divBdr>
                </w:div>
              </w:divsChild>
            </w:div>
            <w:div w:id="186522736">
              <w:marLeft w:val="360"/>
              <w:marRight w:val="0"/>
              <w:marTop w:val="0"/>
              <w:marBottom w:val="0"/>
              <w:divBdr>
                <w:top w:val="none" w:sz="0" w:space="0" w:color="auto"/>
                <w:left w:val="none" w:sz="0" w:space="0" w:color="auto"/>
                <w:bottom w:val="none" w:sz="0" w:space="0" w:color="auto"/>
                <w:right w:val="none" w:sz="0" w:space="0" w:color="auto"/>
              </w:divBdr>
              <w:divsChild>
                <w:div w:id="13260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28350">
      <w:bodyDiv w:val="1"/>
      <w:marLeft w:val="0"/>
      <w:marRight w:val="0"/>
      <w:marTop w:val="0"/>
      <w:marBottom w:val="0"/>
      <w:divBdr>
        <w:top w:val="none" w:sz="0" w:space="0" w:color="auto"/>
        <w:left w:val="none" w:sz="0" w:space="0" w:color="auto"/>
        <w:bottom w:val="none" w:sz="0" w:space="0" w:color="auto"/>
        <w:right w:val="none" w:sz="0" w:space="0" w:color="auto"/>
      </w:divBdr>
    </w:div>
    <w:div w:id="1158350232">
      <w:bodyDiv w:val="1"/>
      <w:marLeft w:val="0"/>
      <w:marRight w:val="0"/>
      <w:marTop w:val="0"/>
      <w:marBottom w:val="0"/>
      <w:divBdr>
        <w:top w:val="none" w:sz="0" w:space="0" w:color="auto"/>
        <w:left w:val="none" w:sz="0" w:space="0" w:color="auto"/>
        <w:bottom w:val="none" w:sz="0" w:space="0" w:color="auto"/>
        <w:right w:val="none" w:sz="0" w:space="0" w:color="auto"/>
      </w:divBdr>
    </w:div>
    <w:div w:id="1197353923">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339846581">
      <w:bodyDiv w:val="1"/>
      <w:marLeft w:val="0"/>
      <w:marRight w:val="0"/>
      <w:marTop w:val="0"/>
      <w:marBottom w:val="0"/>
      <w:divBdr>
        <w:top w:val="none" w:sz="0" w:space="0" w:color="auto"/>
        <w:left w:val="none" w:sz="0" w:space="0" w:color="auto"/>
        <w:bottom w:val="none" w:sz="0" w:space="0" w:color="auto"/>
        <w:right w:val="none" w:sz="0" w:space="0" w:color="auto"/>
      </w:divBdr>
    </w:div>
    <w:div w:id="1410082074">
      <w:bodyDiv w:val="1"/>
      <w:marLeft w:val="0"/>
      <w:marRight w:val="0"/>
      <w:marTop w:val="0"/>
      <w:marBottom w:val="0"/>
      <w:divBdr>
        <w:top w:val="none" w:sz="0" w:space="0" w:color="auto"/>
        <w:left w:val="none" w:sz="0" w:space="0" w:color="auto"/>
        <w:bottom w:val="none" w:sz="0" w:space="0" w:color="auto"/>
        <w:right w:val="none" w:sz="0" w:space="0" w:color="auto"/>
      </w:divBdr>
    </w:div>
    <w:div w:id="1425610346">
      <w:bodyDiv w:val="1"/>
      <w:marLeft w:val="0"/>
      <w:marRight w:val="0"/>
      <w:marTop w:val="0"/>
      <w:marBottom w:val="0"/>
      <w:divBdr>
        <w:top w:val="none" w:sz="0" w:space="0" w:color="auto"/>
        <w:left w:val="none" w:sz="0" w:space="0" w:color="auto"/>
        <w:bottom w:val="none" w:sz="0" w:space="0" w:color="auto"/>
        <w:right w:val="none" w:sz="0" w:space="0" w:color="auto"/>
      </w:divBdr>
      <w:divsChild>
        <w:div w:id="1454403290">
          <w:marLeft w:val="360"/>
          <w:marRight w:val="0"/>
          <w:marTop w:val="72"/>
          <w:marBottom w:val="72"/>
          <w:divBdr>
            <w:top w:val="none" w:sz="0" w:space="0" w:color="auto"/>
            <w:left w:val="none" w:sz="0" w:space="0" w:color="auto"/>
            <w:bottom w:val="none" w:sz="0" w:space="0" w:color="auto"/>
            <w:right w:val="none" w:sz="0" w:space="0" w:color="auto"/>
          </w:divBdr>
          <w:divsChild>
            <w:div w:id="1436248797">
              <w:marLeft w:val="0"/>
              <w:marRight w:val="0"/>
              <w:marTop w:val="0"/>
              <w:marBottom w:val="0"/>
              <w:divBdr>
                <w:top w:val="none" w:sz="0" w:space="0" w:color="auto"/>
                <w:left w:val="none" w:sz="0" w:space="0" w:color="auto"/>
                <w:bottom w:val="none" w:sz="0" w:space="0" w:color="auto"/>
                <w:right w:val="none" w:sz="0" w:space="0" w:color="auto"/>
              </w:divBdr>
            </w:div>
          </w:divsChild>
        </w:div>
        <w:div w:id="1685093215">
          <w:marLeft w:val="360"/>
          <w:marRight w:val="0"/>
          <w:marTop w:val="0"/>
          <w:marBottom w:val="72"/>
          <w:divBdr>
            <w:top w:val="none" w:sz="0" w:space="0" w:color="auto"/>
            <w:left w:val="none" w:sz="0" w:space="0" w:color="auto"/>
            <w:bottom w:val="none" w:sz="0" w:space="0" w:color="auto"/>
            <w:right w:val="none" w:sz="0" w:space="0" w:color="auto"/>
          </w:divBdr>
          <w:divsChild>
            <w:div w:id="1024013181">
              <w:marLeft w:val="0"/>
              <w:marRight w:val="0"/>
              <w:marTop w:val="0"/>
              <w:marBottom w:val="0"/>
              <w:divBdr>
                <w:top w:val="none" w:sz="0" w:space="0" w:color="auto"/>
                <w:left w:val="none" w:sz="0" w:space="0" w:color="auto"/>
                <w:bottom w:val="none" w:sz="0" w:space="0" w:color="auto"/>
                <w:right w:val="none" w:sz="0" w:space="0" w:color="auto"/>
              </w:divBdr>
            </w:div>
            <w:div w:id="2079941204">
              <w:marLeft w:val="360"/>
              <w:marRight w:val="0"/>
              <w:marTop w:val="0"/>
              <w:marBottom w:val="0"/>
              <w:divBdr>
                <w:top w:val="none" w:sz="0" w:space="0" w:color="auto"/>
                <w:left w:val="none" w:sz="0" w:space="0" w:color="auto"/>
                <w:bottom w:val="none" w:sz="0" w:space="0" w:color="auto"/>
                <w:right w:val="none" w:sz="0" w:space="0" w:color="auto"/>
              </w:divBdr>
              <w:divsChild>
                <w:div w:id="1786388238">
                  <w:marLeft w:val="0"/>
                  <w:marRight w:val="0"/>
                  <w:marTop w:val="0"/>
                  <w:marBottom w:val="0"/>
                  <w:divBdr>
                    <w:top w:val="none" w:sz="0" w:space="0" w:color="auto"/>
                    <w:left w:val="none" w:sz="0" w:space="0" w:color="auto"/>
                    <w:bottom w:val="none" w:sz="0" w:space="0" w:color="auto"/>
                    <w:right w:val="none" w:sz="0" w:space="0" w:color="auto"/>
                  </w:divBdr>
                </w:div>
              </w:divsChild>
            </w:div>
            <w:div w:id="360710991">
              <w:marLeft w:val="360"/>
              <w:marRight w:val="0"/>
              <w:marTop w:val="0"/>
              <w:marBottom w:val="0"/>
              <w:divBdr>
                <w:top w:val="none" w:sz="0" w:space="0" w:color="auto"/>
                <w:left w:val="none" w:sz="0" w:space="0" w:color="auto"/>
                <w:bottom w:val="none" w:sz="0" w:space="0" w:color="auto"/>
                <w:right w:val="none" w:sz="0" w:space="0" w:color="auto"/>
              </w:divBdr>
              <w:divsChild>
                <w:div w:id="15730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9278">
          <w:marLeft w:val="360"/>
          <w:marRight w:val="0"/>
          <w:marTop w:val="0"/>
          <w:marBottom w:val="72"/>
          <w:divBdr>
            <w:top w:val="none" w:sz="0" w:space="0" w:color="auto"/>
            <w:left w:val="none" w:sz="0" w:space="0" w:color="auto"/>
            <w:bottom w:val="none" w:sz="0" w:space="0" w:color="auto"/>
            <w:right w:val="none" w:sz="0" w:space="0" w:color="auto"/>
          </w:divBdr>
          <w:divsChild>
            <w:div w:id="381948855">
              <w:marLeft w:val="0"/>
              <w:marRight w:val="0"/>
              <w:marTop w:val="0"/>
              <w:marBottom w:val="0"/>
              <w:divBdr>
                <w:top w:val="none" w:sz="0" w:space="0" w:color="auto"/>
                <w:left w:val="none" w:sz="0" w:space="0" w:color="auto"/>
                <w:bottom w:val="none" w:sz="0" w:space="0" w:color="auto"/>
                <w:right w:val="none" w:sz="0" w:space="0" w:color="auto"/>
              </w:divBdr>
            </w:div>
            <w:div w:id="1993677777">
              <w:marLeft w:val="360"/>
              <w:marRight w:val="0"/>
              <w:marTop w:val="0"/>
              <w:marBottom w:val="0"/>
              <w:divBdr>
                <w:top w:val="none" w:sz="0" w:space="0" w:color="auto"/>
                <w:left w:val="none" w:sz="0" w:space="0" w:color="auto"/>
                <w:bottom w:val="none" w:sz="0" w:space="0" w:color="auto"/>
                <w:right w:val="none" w:sz="0" w:space="0" w:color="auto"/>
              </w:divBdr>
              <w:divsChild>
                <w:div w:id="1419213492">
                  <w:marLeft w:val="0"/>
                  <w:marRight w:val="0"/>
                  <w:marTop w:val="0"/>
                  <w:marBottom w:val="0"/>
                  <w:divBdr>
                    <w:top w:val="none" w:sz="0" w:space="0" w:color="auto"/>
                    <w:left w:val="none" w:sz="0" w:space="0" w:color="auto"/>
                    <w:bottom w:val="none" w:sz="0" w:space="0" w:color="auto"/>
                    <w:right w:val="none" w:sz="0" w:space="0" w:color="auto"/>
                  </w:divBdr>
                </w:div>
              </w:divsChild>
            </w:div>
            <w:div w:id="1114179034">
              <w:marLeft w:val="360"/>
              <w:marRight w:val="0"/>
              <w:marTop w:val="0"/>
              <w:marBottom w:val="0"/>
              <w:divBdr>
                <w:top w:val="none" w:sz="0" w:space="0" w:color="auto"/>
                <w:left w:val="none" w:sz="0" w:space="0" w:color="auto"/>
                <w:bottom w:val="none" w:sz="0" w:space="0" w:color="auto"/>
                <w:right w:val="none" w:sz="0" w:space="0" w:color="auto"/>
              </w:divBdr>
              <w:divsChild>
                <w:div w:id="82578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78171">
      <w:bodyDiv w:val="1"/>
      <w:marLeft w:val="0"/>
      <w:marRight w:val="0"/>
      <w:marTop w:val="0"/>
      <w:marBottom w:val="0"/>
      <w:divBdr>
        <w:top w:val="none" w:sz="0" w:space="0" w:color="auto"/>
        <w:left w:val="none" w:sz="0" w:space="0" w:color="auto"/>
        <w:bottom w:val="none" w:sz="0" w:space="0" w:color="auto"/>
        <w:right w:val="none" w:sz="0" w:space="0" w:color="auto"/>
      </w:divBdr>
      <w:divsChild>
        <w:div w:id="135340964">
          <w:marLeft w:val="360"/>
          <w:marRight w:val="0"/>
          <w:marTop w:val="72"/>
          <w:marBottom w:val="72"/>
          <w:divBdr>
            <w:top w:val="none" w:sz="0" w:space="0" w:color="auto"/>
            <w:left w:val="none" w:sz="0" w:space="0" w:color="auto"/>
            <w:bottom w:val="none" w:sz="0" w:space="0" w:color="auto"/>
            <w:right w:val="none" w:sz="0" w:space="0" w:color="auto"/>
          </w:divBdr>
          <w:divsChild>
            <w:div w:id="1511875598">
              <w:marLeft w:val="0"/>
              <w:marRight w:val="0"/>
              <w:marTop w:val="0"/>
              <w:marBottom w:val="0"/>
              <w:divBdr>
                <w:top w:val="none" w:sz="0" w:space="0" w:color="auto"/>
                <w:left w:val="none" w:sz="0" w:space="0" w:color="auto"/>
                <w:bottom w:val="none" w:sz="0" w:space="0" w:color="auto"/>
                <w:right w:val="none" w:sz="0" w:space="0" w:color="auto"/>
              </w:divBdr>
            </w:div>
            <w:div w:id="347487734">
              <w:marLeft w:val="360"/>
              <w:marRight w:val="0"/>
              <w:marTop w:val="0"/>
              <w:marBottom w:val="0"/>
              <w:divBdr>
                <w:top w:val="none" w:sz="0" w:space="0" w:color="auto"/>
                <w:left w:val="none" w:sz="0" w:space="0" w:color="auto"/>
                <w:bottom w:val="none" w:sz="0" w:space="0" w:color="auto"/>
                <w:right w:val="none" w:sz="0" w:space="0" w:color="auto"/>
              </w:divBdr>
              <w:divsChild>
                <w:div w:id="34741117">
                  <w:marLeft w:val="0"/>
                  <w:marRight w:val="0"/>
                  <w:marTop w:val="0"/>
                  <w:marBottom w:val="0"/>
                  <w:divBdr>
                    <w:top w:val="none" w:sz="0" w:space="0" w:color="auto"/>
                    <w:left w:val="none" w:sz="0" w:space="0" w:color="auto"/>
                    <w:bottom w:val="none" w:sz="0" w:space="0" w:color="auto"/>
                    <w:right w:val="none" w:sz="0" w:space="0" w:color="auto"/>
                  </w:divBdr>
                </w:div>
              </w:divsChild>
            </w:div>
            <w:div w:id="1313172599">
              <w:marLeft w:val="360"/>
              <w:marRight w:val="0"/>
              <w:marTop w:val="0"/>
              <w:marBottom w:val="0"/>
              <w:divBdr>
                <w:top w:val="none" w:sz="0" w:space="0" w:color="auto"/>
                <w:left w:val="none" w:sz="0" w:space="0" w:color="auto"/>
                <w:bottom w:val="none" w:sz="0" w:space="0" w:color="auto"/>
                <w:right w:val="none" w:sz="0" w:space="0" w:color="auto"/>
              </w:divBdr>
              <w:divsChild>
                <w:div w:id="419183615">
                  <w:marLeft w:val="0"/>
                  <w:marRight w:val="0"/>
                  <w:marTop w:val="0"/>
                  <w:marBottom w:val="0"/>
                  <w:divBdr>
                    <w:top w:val="none" w:sz="0" w:space="0" w:color="auto"/>
                    <w:left w:val="none" w:sz="0" w:space="0" w:color="auto"/>
                    <w:bottom w:val="none" w:sz="0" w:space="0" w:color="auto"/>
                    <w:right w:val="none" w:sz="0" w:space="0" w:color="auto"/>
                  </w:divBdr>
                </w:div>
              </w:divsChild>
            </w:div>
            <w:div w:id="2009792538">
              <w:marLeft w:val="360"/>
              <w:marRight w:val="0"/>
              <w:marTop w:val="0"/>
              <w:marBottom w:val="0"/>
              <w:divBdr>
                <w:top w:val="none" w:sz="0" w:space="0" w:color="auto"/>
                <w:left w:val="none" w:sz="0" w:space="0" w:color="auto"/>
                <w:bottom w:val="none" w:sz="0" w:space="0" w:color="auto"/>
                <w:right w:val="none" w:sz="0" w:space="0" w:color="auto"/>
              </w:divBdr>
              <w:divsChild>
                <w:div w:id="1027216719">
                  <w:marLeft w:val="0"/>
                  <w:marRight w:val="0"/>
                  <w:marTop w:val="0"/>
                  <w:marBottom w:val="0"/>
                  <w:divBdr>
                    <w:top w:val="none" w:sz="0" w:space="0" w:color="auto"/>
                    <w:left w:val="none" w:sz="0" w:space="0" w:color="auto"/>
                    <w:bottom w:val="none" w:sz="0" w:space="0" w:color="auto"/>
                    <w:right w:val="none" w:sz="0" w:space="0" w:color="auto"/>
                  </w:divBdr>
                </w:div>
              </w:divsChild>
            </w:div>
            <w:div w:id="1082025810">
              <w:marLeft w:val="360"/>
              <w:marRight w:val="0"/>
              <w:marTop w:val="0"/>
              <w:marBottom w:val="0"/>
              <w:divBdr>
                <w:top w:val="none" w:sz="0" w:space="0" w:color="auto"/>
                <w:left w:val="none" w:sz="0" w:space="0" w:color="auto"/>
                <w:bottom w:val="none" w:sz="0" w:space="0" w:color="auto"/>
                <w:right w:val="none" w:sz="0" w:space="0" w:color="auto"/>
              </w:divBdr>
              <w:divsChild>
                <w:div w:id="1852259327">
                  <w:marLeft w:val="0"/>
                  <w:marRight w:val="0"/>
                  <w:marTop w:val="0"/>
                  <w:marBottom w:val="0"/>
                  <w:divBdr>
                    <w:top w:val="none" w:sz="0" w:space="0" w:color="auto"/>
                    <w:left w:val="none" w:sz="0" w:space="0" w:color="auto"/>
                    <w:bottom w:val="none" w:sz="0" w:space="0" w:color="auto"/>
                    <w:right w:val="none" w:sz="0" w:space="0" w:color="auto"/>
                  </w:divBdr>
                </w:div>
              </w:divsChild>
            </w:div>
            <w:div w:id="379744015">
              <w:marLeft w:val="360"/>
              <w:marRight w:val="0"/>
              <w:marTop w:val="0"/>
              <w:marBottom w:val="0"/>
              <w:divBdr>
                <w:top w:val="none" w:sz="0" w:space="0" w:color="auto"/>
                <w:left w:val="none" w:sz="0" w:space="0" w:color="auto"/>
                <w:bottom w:val="none" w:sz="0" w:space="0" w:color="auto"/>
                <w:right w:val="none" w:sz="0" w:space="0" w:color="auto"/>
              </w:divBdr>
              <w:divsChild>
                <w:div w:id="1339889619">
                  <w:marLeft w:val="0"/>
                  <w:marRight w:val="0"/>
                  <w:marTop w:val="0"/>
                  <w:marBottom w:val="0"/>
                  <w:divBdr>
                    <w:top w:val="none" w:sz="0" w:space="0" w:color="auto"/>
                    <w:left w:val="none" w:sz="0" w:space="0" w:color="auto"/>
                    <w:bottom w:val="none" w:sz="0" w:space="0" w:color="auto"/>
                    <w:right w:val="none" w:sz="0" w:space="0" w:color="auto"/>
                  </w:divBdr>
                </w:div>
              </w:divsChild>
            </w:div>
            <w:div w:id="1885214245">
              <w:marLeft w:val="360"/>
              <w:marRight w:val="0"/>
              <w:marTop w:val="0"/>
              <w:marBottom w:val="0"/>
              <w:divBdr>
                <w:top w:val="none" w:sz="0" w:space="0" w:color="auto"/>
                <w:left w:val="none" w:sz="0" w:space="0" w:color="auto"/>
                <w:bottom w:val="none" w:sz="0" w:space="0" w:color="auto"/>
                <w:right w:val="none" w:sz="0" w:space="0" w:color="auto"/>
              </w:divBdr>
              <w:divsChild>
                <w:div w:id="1271208371">
                  <w:marLeft w:val="0"/>
                  <w:marRight w:val="0"/>
                  <w:marTop w:val="0"/>
                  <w:marBottom w:val="0"/>
                  <w:divBdr>
                    <w:top w:val="none" w:sz="0" w:space="0" w:color="auto"/>
                    <w:left w:val="none" w:sz="0" w:space="0" w:color="auto"/>
                    <w:bottom w:val="none" w:sz="0" w:space="0" w:color="auto"/>
                    <w:right w:val="none" w:sz="0" w:space="0" w:color="auto"/>
                  </w:divBdr>
                </w:div>
              </w:divsChild>
            </w:div>
            <w:div w:id="1755202891">
              <w:marLeft w:val="360"/>
              <w:marRight w:val="0"/>
              <w:marTop w:val="0"/>
              <w:marBottom w:val="0"/>
              <w:divBdr>
                <w:top w:val="none" w:sz="0" w:space="0" w:color="auto"/>
                <w:left w:val="none" w:sz="0" w:space="0" w:color="auto"/>
                <w:bottom w:val="none" w:sz="0" w:space="0" w:color="auto"/>
                <w:right w:val="none" w:sz="0" w:space="0" w:color="auto"/>
              </w:divBdr>
              <w:divsChild>
                <w:div w:id="691611623">
                  <w:marLeft w:val="0"/>
                  <w:marRight w:val="0"/>
                  <w:marTop w:val="0"/>
                  <w:marBottom w:val="0"/>
                  <w:divBdr>
                    <w:top w:val="none" w:sz="0" w:space="0" w:color="auto"/>
                    <w:left w:val="none" w:sz="0" w:space="0" w:color="auto"/>
                    <w:bottom w:val="none" w:sz="0" w:space="0" w:color="auto"/>
                    <w:right w:val="none" w:sz="0" w:space="0" w:color="auto"/>
                  </w:divBdr>
                </w:div>
              </w:divsChild>
            </w:div>
            <w:div w:id="1195387944">
              <w:marLeft w:val="360"/>
              <w:marRight w:val="0"/>
              <w:marTop w:val="0"/>
              <w:marBottom w:val="0"/>
              <w:divBdr>
                <w:top w:val="none" w:sz="0" w:space="0" w:color="auto"/>
                <w:left w:val="none" w:sz="0" w:space="0" w:color="auto"/>
                <w:bottom w:val="none" w:sz="0" w:space="0" w:color="auto"/>
                <w:right w:val="none" w:sz="0" w:space="0" w:color="auto"/>
              </w:divBdr>
              <w:divsChild>
                <w:div w:id="17993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32382">
          <w:marLeft w:val="360"/>
          <w:marRight w:val="0"/>
          <w:marTop w:val="0"/>
          <w:marBottom w:val="72"/>
          <w:divBdr>
            <w:top w:val="none" w:sz="0" w:space="0" w:color="auto"/>
            <w:left w:val="none" w:sz="0" w:space="0" w:color="auto"/>
            <w:bottom w:val="none" w:sz="0" w:space="0" w:color="auto"/>
            <w:right w:val="none" w:sz="0" w:space="0" w:color="auto"/>
          </w:divBdr>
          <w:divsChild>
            <w:div w:id="1311325185">
              <w:marLeft w:val="0"/>
              <w:marRight w:val="0"/>
              <w:marTop w:val="0"/>
              <w:marBottom w:val="0"/>
              <w:divBdr>
                <w:top w:val="none" w:sz="0" w:space="0" w:color="auto"/>
                <w:left w:val="none" w:sz="0" w:space="0" w:color="auto"/>
                <w:bottom w:val="none" w:sz="0" w:space="0" w:color="auto"/>
                <w:right w:val="none" w:sz="0" w:space="0" w:color="auto"/>
              </w:divBdr>
            </w:div>
          </w:divsChild>
        </w:div>
        <w:div w:id="630593591">
          <w:marLeft w:val="360"/>
          <w:marRight w:val="0"/>
          <w:marTop w:val="0"/>
          <w:marBottom w:val="72"/>
          <w:divBdr>
            <w:top w:val="none" w:sz="0" w:space="0" w:color="auto"/>
            <w:left w:val="none" w:sz="0" w:space="0" w:color="auto"/>
            <w:bottom w:val="none" w:sz="0" w:space="0" w:color="auto"/>
            <w:right w:val="none" w:sz="0" w:space="0" w:color="auto"/>
          </w:divBdr>
          <w:divsChild>
            <w:div w:id="1894582023">
              <w:marLeft w:val="0"/>
              <w:marRight w:val="0"/>
              <w:marTop w:val="0"/>
              <w:marBottom w:val="0"/>
              <w:divBdr>
                <w:top w:val="none" w:sz="0" w:space="0" w:color="auto"/>
                <w:left w:val="none" w:sz="0" w:space="0" w:color="auto"/>
                <w:bottom w:val="none" w:sz="0" w:space="0" w:color="auto"/>
                <w:right w:val="none" w:sz="0" w:space="0" w:color="auto"/>
              </w:divBdr>
            </w:div>
          </w:divsChild>
        </w:div>
        <w:div w:id="769282388">
          <w:marLeft w:val="360"/>
          <w:marRight w:val="0"/>
          <w:marTop w:val="0"/>
          <w:marBottom w:val="72"/>
          <w:divBdr>
            <w:top w:val="none" w:sz="0" w:space="0" w:color="auto"/>
            <w:left w:val="none" w:sz="0" w:space="0" w:color="auto"/>
            <w:bottom w:val="none" w:sz="0" w:space="0" w:color="auto"/>
            <w:right w:val="none" w:sz="0" w:space="0" w:color="auto"/>
          </w:divBdr>
          <w:divsChild>
            <w:div w:id="209923403">
              <w:marLeft w:val="0"/>
              <w:marRight w:val="0"/>
              <w:marTop w:val="0"/>
              <w:marBottom w:val="0"/>
              <w:divBdr>
                <w:top w:val="none" w:sz="0" w:space="0" w:color="auto"/>
                <w:left w:val="none" w:sz="0" w:space="0" w:color="auto"/>
                <w:bottom w:val="none" w:sz="0" w:space="0" w:color="auto"/>
                <w:right w:val="none" w:sz="0" w:space="0" w:color="auto"/>
              </w:divBdr>
            </w:div>
          </w:divsChild>
        </w:div>
        <w:div w:id="480197695">
          <w:marLeft w:val="360"/>
          <w:marRight w:val="0"/>
          <w:marTop w:val="0"/>
          <w:marBottom w:val="72"/>
          <w:divBdr>
            <w:top w:val="none" w:sz="0" w:space="0" w:color="auto"/>
            <w:left w:val="none" w:sz="0" w:space="0" w:color="auto"/>
            <w:bottom w:val="none" w:sz="0" w:space="0" w:color="auto"/>
            <w:right w:val="none" w:sz="0" w:space="0" w:color="auto"/>
          </w:divBdr>
          <w:divsChild>
            <w:div w:id="311718187">
              <w:marLeft w:val="0"/>
              <w:marRight w:val="0"/>
              <w:marTop w:val="0"/>
              <w:marBottom w:val="0"/>
              <w:divBdr>
                <w:top w:val="none" w:sz="0" w:space="0" w:color="auto"/>
                <w:left w:val="none" w:sz="0" w:space="0" w:color="auto"/>
                <w:bottom w:val="none" w:sz="0" w:space="0" w:color="auto"/>
                <w:right w:val="none" w:sz="0" w:space="0" w:color="auto"/>
              </w:divBdr>
            </w:div>
          </w:divsChild>
        </w:div>
        <w:div w:id="1878156354">
          <w:marLeft w:val="360"/>
          <w:marRight w:val="0"/>
          <w:marTop w:val="0"/>
          <w:marBottom w:val="72"/>
          <w:divBdr>
            <w:top w:val="none" w:sz="0" w:space="0" w:color="auto"/>
            <w:left w:val="none" w:sz="0" w:space="0" w:color="auto"/>
            <w:bottom w:val="none" w:sz="0" w:space="0" w:color="auto"/>
            <w:right w:val="none" w:sz="0" w:space="0" w:color="auto"/>
          </w:divBdr>
          <w:divsChild>
            <w:div w:id="11423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5670">
      <w:bodyDiv w:val="1"/>
      <w:marLeft w:val="0"/>
      <w:marRight w:val="0"/>
      <w:marTop w:val="0"/>
      <w:marBottom w:val="0"/>
      <w:divBdr>
        <w:top w:val="none" w:sz="0" w:space="0" w:color="auto"/>
        <w:left w:val="none" w:sz="0" w:space="0" w:color="auto"/>
        <w:bottom w:val="none" w:sz="0" w:space="0" w:color="auto"/>
        <w:right w:val="none" w:sz="0" w:space="0" w:color="auto"/>
      </w:divBdr>
    </w:div>
    <w:div w:id="1563324660">
      <w:bodyDiv w:val="1"/>
      <w:marLeft w:val="0"/>
      <w:marRight w:val="0"/>
      <w:marTop w:val="0"/>
      <w:marBottom w:val="0"/>
      <w:divBdr>
        <w:top w:val="none" w:sz="0" w:space="0" w:color="auto"/>
        <w:left w:val="none" w:sz="0" w:space="0" w:color="auto"/>
        <w:bottom w:val="none" w:sz="0" w:space="0" w:color="auto"/>
        <w:right w:val="none" w:sz="0" w:space="0" w:color="auto"/>
      </w:divBdr>
      <w:divsChild>
        <w:div w:id="6031353">
          <w:marLeft w:val="0"/>
          <w:marRight w:val="0"/>
          <w:marTop w:val="72"/>
          <w:marBottom w:val="0"/>
          <w:divBdr>
            <w:top w:val="none" w:sz="0" w:space="0" w:color="auto"/>
            <w:left w:val="none" w:sz="0" w:space="0" w:color="auto"/>
            <w:bottom w:val="none" w:sz="0" w:space="0" w:color="auto"/>
            <w:right w:val="none" w:sz="0" w:space="0" w:color="auto"/>
          </w:divBdr>
          <w:divsChild>
            <w:div w:id="2041202476">
              <w:marLeft w:val="360"/>
              <w:marRight w:val="0"/>
              <w:marTop w:val="72"/>
              <w:marBottom w:val="72"/>
              <w:divBdr>
                <w:top w:val="none" w:sz="0" w:space="0" w:color="auto"/>
                <w:left w:val="none" w:sz="0" w:space="0" w:color="auto"/>
                <w:bottom w:val="none" w:sz="0" w:space="0" w:color="auto"/>
                <w:right w:val="none" w:sz="0" w:space="0" w:color="auto"/>
              </w:divBdr>
              <w:divsChild>
                <w:div w:id="1313946367">
                  <w:marLeft w:val="0"/>
                  <w:marRight w:val="0"/>
                  <w:marTop w:val="0"/>
                  <w:marBottom w:val="0"/>
                  <w:divBdr>
                    <w:top w:val="none" w:sz="0" w:space="0" w:color="auto"/>
                    <w:left w:val="none" w:sz="0" w:space="0" w:color="auto"/>
                    <w:bottom w:val="none" w:sz="0" w:space="0" w:color="auto"/>
                    <w:right w:val="none" w:sz="0" w:space="0" w:color="auto"/>
                  </w:divBdr>
                </w:div>
                <w:div w:id="752900177">
                  <w:marLeft w:val="360"/>
                  <w:marRight w:val="0"/>
                  <w:marTop w:val="0"/>
                  <w:marBottom w:val="0"/>
                  <w:divBdr>
                    <w:top w:val="none" w:sz="0" w:space="0" w:color="auto"/>
                    <w:left w:val="none" w:sz="0" w:space="0" w:color="auto"/>
                    <w:bottom w:val="none" w:sz="0" w:space="0" w:color="auto"/>
                    <w:right w:val="none" w:sz="0" w:space="0" w:color="auto"/>
                  </w:divBdr>
                  <w:divsChild>
                    <w:div w:id="1394310057">
                      <w:marLeft w:val="0"/>
                      <w:marRight w:val="0"/>
                      <w:marTop w:val="0"/>
                      <w:marBottom w:val="0"/>
                      <w:divBdr>
                        <w:top w:val="none" w:sz="0" w:space="0" w:color="auto"/>
                        <w:left w:val="none" w:sz="0" w:space="0" w:color="auto"/>
                        <w:bottom w:val="none" w:sz="0" w:space="0" w:color="auto"/>
                        <w:right w:val="none" w:sz="0" w:space="0" w:color="auto"/>
                      </w:divBdr>
                    </w:div>
                  </w:divsChild>
                </w:div>
                <w:div w:id="1218475075">
                  <w:marLeft w:val="360"/>
                  <w:marRight w:val="0"/>
                  <w:marTop w:val="0"/>
                  <w:marBottom w:val="0"/>
                  <w:divBdr>
                    <w:top w:val="none" w:sz="0" w:space="0" w:color="auto"/>
                    <w:left w:val="none" w:sz="0" w:space="0" w:color="auto"/>
                    <w:bottom w:val="none" w:sz="0" w:space="0" w:color="auto"/>
                    <w:right w:val="none" w:sz="0" w:space="0" w:color="auto"/>
                  </w:divBdr>
                  <w:divsChild>
                    <w:div w:id="1253051641">
                      <w:marLeft w:val="0"/>
                      <w:marRight w:val="0"/>
                      <w:marTop w:val="0"/>
                      <w:marBottom w:val="0"/>
                      <w:divBdr>
                        <w:top w:val="none" w:sz="0" w:space="0" w:color="auto"/>
                        <w:left w:val="none" w:sz="0" w:space="0" w:color="auto"/>
                        <w:bottom w:val="none" w:sz="0" w:space="0" w:color="auto"/>
                        <w:right w:val="none" w:sz="0" w:space="0" w:color="auto"/>
                      </w:divBdr>
                    </w:div>
                  </w:divsChild>
                </w:div>
                <w:div w:id="1395857597">
                  <w:marLeft w:val="360"/>
                  <w:marRight w:val="0"/>
                  <w:marTop w:val="0"/>
                  <w:marBottom w:val="0"/>
                  <w:divBdr>
                    <w:top w:val="none" w:sz="0" w:space="0" w:color="auto"/>
                    <w:left w:val="none" w:sz="0" w:space="0" w:color="auto"/>
                    <w:bottom w:val="none" w:sz="0" w:space="0" w:color="auto"/>
                    <w:right w:val="none" w:sz="0" w:space="0" w:color="auto"/>
                  </w:divBdr>
                  <w:divsChild>
                    <w:div w:id="1311595508">
                      <w:marLeft w:val="0"/>
                      <w:marRight w:val="0"/>
                      <w:marTop w:val="0"/>
                      <w:marBottom w:val="0"/>
                      <w:divBdr>
                        <w:top w:val="none" w:sz="0" w:space="0" w:color="auto"/>
                        <w:left w:val="none" w:sz="0" w:space="0" w:color="auto"/>
                        <w:bottom w:val="none" w:sz="0" w:space="0" w:color="auto"/>
                        <w:right w:val="none" w:sz="0" w:space="0" w:color="auto"/>
                      </w:divBdr>
                    </w:div>
                  </w:divsChild>
                </w:div>
                <w:div w:id="1293973743">
                  <w:marLeft w:val="360"/>
                  <w:marRight w:val="0"/>
                  <w:marTop w:val="0"/>
                  <w:marBottom w:val="0"/>
                  <w:divBdr>
                    <w:top w:val="none" w:sz="0" w:space="0" w:color="auto"/>
                    <w:left w:val="none" w:sz="0" w:space="0" w:color="auto"/>
                    <w:bottom w:val="none" w:sz="0" w:space="0" w:color="auto"/>
                    <w:right w:val="none" w:sz="0" w:space="0" w:color="auto"/>
                  </w:divBdr>
                  <w:divsChild>
                    <w:div w:id="366569972">
                      <w:marLeft w:val="0"/>
                      <w:marRight w:val="0"/>
                      <w:marTop w:val="0"/>
                      <w:marBottom w:val="0"/>
                      <w:divBdr>
                        <w:top w:val="none" w:sz="0" w:space="0" w:color="auto"/>
                        <w:left w:val="none" w:sz="0" w:space="0" w:color="auto"/>
                        <w:bottom w:val="none" w:sz="0" w:space="0" w:color="auto"/>
                        <w:right w:val="none" w:sz="0" w:space="0" w:color="auto"/>
                      </w:divBdr>
                    </w:div>
                  </w:divsChild>
                </w:div>
                <w:div w:id="1436555599">
                  <w:marLeft w:val="360"/>
                  <w:marRight w:val="0"/>
                  <w:marTop w:val="0"/>
                  <w:marBottom w:val="0"/>
                  <w:divBdr>
                    <w:top w:val="none" w:sz="0" w:space="0" w:color="auto"/>
                    <w:left w:val="none" w:sz="0" w:space="0" w:color="auto"/>
                    <w:bottom w:val="none" w:sz="0" w:space="0" w:color="auto"/>
                    <w:right w:val="none" w:sz="0" w:space="0" w:color="auto"/>
                  </w:divBdr>
                  <w:divsChild>
                    <w:div w:id="6668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2265">
              <w:marLeft w:val="360"/>
              <w:marRight w:val="0"/>
              <w:marTop w:val="0"/>
              <w:marBottom w:val="72"/>
              <w:divBdr>
                <w:top w:val="none" w:sz="0" w:space="0" w:color="auto"/>
                <w:left w:val="none" w:sz="0" w:space="0" w:color="auto"/>
                <w:bottom w:val="none" w:sz="0" w:space="0" w:color="auto"/>
                <w:right w:val="none" w:sz="0" w:space="0" w:color="auto"/>
              </w:divBdr>
              <w:divsChild>
                <w:div w:id="1832213837">
                  <w:marLeft w:val="0"/>
                  <w:marRight w:val="0"/>
                  <w:marTop w:val="0"/>
                  <w:marBottom w:val="0"/>
                  <w:divBdr>
                    <w:top w:val="none" w:sz="0" w:space="0" w:color="auto"/>
                    <w:left w:val="none" w:sz="0" w:space="0" w:color="auto"/>
                    <w:bottom w:val="none" w:sz="0" w:space="0" w:color="auto"/>
                    <w:right w:val="none" w:sz="0" w:space="0" w:color="auto"/>
                  </w:divBdr>
                </w:div>
              </w:divsChild>
            </w:div>
            <w:div w:id="1895266844">
              <w:marLeft w:val="360"/>
              <w:marRight w:val="0"/>
              <w:marTop w:val="0"/>
              <w:marBottom w:val="72"/>
              <w:divBdr>
                <w:top w:val="none" w:sz="0" w:space="0" w:color="auto"/>
                <w:left w:val="none" w:sz="0" w:space="0" w:color="auto"/>
                <w:bottom w:val="none" w:sz="0" w:space="0" w:color="auto"/>
                <w:right w:val="none" w:sz="0" w:space="0" w:color="auto"/>
              </w:divBdr>
              <w:divsChild>
                <w:div w:id="112679935">
                  <w:marLeft w:val="0"/>
                  <w:marRight w:val="0"/>
                  <w:marTop w:val="0"/>
                  <w:marBottom w:val="0"/>
                  <w:divBdr>
                    <w:top w:val="none" w:sz="0" w:space="0" w:color="auto"/>
                    <w:left w:val="none" w:sz="0" w:space="0" w:color="auto"/>
                    <w:bottom w:val="none" w:sz="0" w:space="0" w:color="auto"/>
                    <w:right w:val="none" w:sz="0" w:space="0" w:color="auto"/>
                  </w:divBdr>
                </w:div>
              </w:divsChild>
            </w:div>
            <w:div w:id="1251082597">
              <w:marLeft w:val="360"/>
              <w:marRight w:val="0"/>
              <w:marTop w:val="0"/>
              <w:marBottom w:val="72"/>
              <w:divBdr>
                <w:top w:val="none" w:sz="0" w:space="0" w:color="auto"/>
                <w:left w:val="none" w:sz="0" w:space="0" w:color="auto"/>
                <w:bottom w:val="none" w:sz="0" w:space="0" w:color="auto"/>
                <w:right w:val="none" w:sz="0" w:space="0" w:color="auto"/>
              </w:divBdr>
              <w:divsChild>
                <w:div w:id="968508653">
                  <w:marLeft w:val="0"/>
                  <w:marRight w:val="0"/>
                  <w:marTop w:val="0"/>
                  <w:marBottom w:val="0"/>
                  <w:divBdr>
                    <w:top w:val="none" w:sz="0" w:space="0" w:color="auto"/>
                    <w:left w:val="none" w:sz="0" w:space="0" w:color="auto"/>
                    <w:bottom w:val="none" w:sz="0" w:space="0" w:color="auto"/>
                    <w:right w:val="none" w:sz="0" w:space="0" w:color="auto"/>
                  </w:divBdr>
                </w:div>
              </w:divsChild>
            </w:div>
            <w:div w:id="674914641">
              <w:marLeft w:val="360"/>
              <w:marRight w:val="0"/>
              <w:marTop w:val="0"/>
              <w:marBottom w:val="72"/>
              <w:divBdr>
                <w:top w:val="none" w:sz="0" w:space="0" w:color="auto"/>
                <w:left w:val="none" w:sz="0" w:space="0" w:color="auto"/>
                <w:bottom w:val="none" w:sz="0" w:space="0" w:color="auto"/>
                <w:right w:val="none" w:sz="0" w:space="0" w:color="auto"/>
              </w:divBdr>
              <w:divsChild>
                <w:div w:id="85227139">
                  <w:marLeft w:val="0"/>
                  <w:marRight w:val="0"/>
                  <w:marTop w:val="0"/>
                  <w:marBottom w:val="0"/>
                  <w:divBdr>
                    <w:top w:val="none" w:sz="0" w:space="0" w:color="auto"/>
                    <w:left w:val="none" w:sz="0" w:space="0" w:color="auto"/>
                    <w:bottom w:val="none" w:sz="0" w:space="0" w:color="auto"/>
                    <w:right w:val="none" w:sz="0" w:space="0" w:color="auto"/>
                  </w:divBdr>
                </w:div>
              </w:divsChild>
            </w:div>
            <w:div w:id="2124298071">
              <w:marLeft w:val="360"/>
              <w:marRight w:val="0"/>
              <w:marTop w:val="0"/>
              <w:marBottom w:val="72"/>
              <w:divBdr>
                <w:top w:val="none" w:sz="0" w:space="0" w:color="auto"/>
                <w:left w:val="none" w:sz="0" w:space="0" w:color="auto"/>
                <w:bottom w:val="none" w:sz="0" w:space="0" w:color="auto"/>
                <w:right w:val="none" w:sz="0" w:space="0" w:color="auto"/>
              </w:divBdr>
              <w:divsChild>
                <w:div w:id="1920558234">
                  <w:marLeft w:val="0"/>
                  <w:marRight w:val="0"/>
                  <w:marTop w:val="0"/>
                  <w:marBottom w:val="0"/>
                  <w:divBdr>
                    <w:top w:val="none" w:sz="0" w:space="0" w:color="auto"/>
                    <w:left w:val="none" w:sz="0" w:space="0" w:color="auto"/>
                    <w:bottom w:val="none" w:sz="0" w:space="0" w:color="auto"/>
                    <w:right w:val="none" w:sz="0" w:space="0" w:color="auto"/>
                  </w:divBdr>
                </w:div>
              </w:divsChild>
            </w:div>
            <w:div w:id="1914193428">
              <w:marLeft w:val="360"/>
              <w:marRight w:val="0"/>
              <w:marTop w:val="0"/>
              <w:marBottom w:val="72"/>
              <w:divBdr>
                <w:top w:val="none" w:sz="0" w:space="0" w:color="auto"/>
                <w:left w:val="none" w:sz="0" w:space="0" w:color="auto"/>
                <w:bottom w:val="none" w:sz="0" w:space="0" w:color="auto"/>
                <w:right w:val="none" w:sz="0" w:space="0" w:color="auto"/>
              </w:divBdr>
              <w:divsChild>
                <w:div w:id="443504097">
                  <w:marLeft w:val="0"/>
                  <w:marRight w:val="0"/>
                  <w:marTop w:val="0"/>
                  <w:marBottom w:val="0"/>
                  <w:divBdr>
                    <w:top w:val="none" w:sz="0" w:space="0" w:color="auto"/>
                    <w:left w:val="none" w:sz="0" w:space="0" w:color="auto"/>
                    <w:bottom w:val="none" w:sz="0" w:space="0" w:color="auto"/>
                    <w:right w:val="none" w:sz="0" w:space="0" w:color="auto"/>
                  </w:divBdr>
                </w:div>
                <w:div w:id="1906911310">
                  <w:marLeft w:val="360"/>
                  <w:marRight w:val="0"/>
                  <w:marTop w:val="0"/>
                  <w:marBottom w:val="0"/>
                  <w:divBdr>
                    <w:top w:val="none" w:sz="0" w:space="0" w:color="auto"/>
                    <w:left w:val="none" w:sz="0" w:space="0" w:color="auto"/>
                    <w:bottom w:val="none" w:sz="0" w:space="0" w:color="auto"/>
                    <w:right w:val="none" w:sz="0" w:space="0" w:color="auto"/>
                  </w:divBdr>
                  <w:divsChild>
                    <w:div w:id="1213928255">
                      <w:marLeft w:val="0"/>
                      <w:marRight w:val="0"/>
                      <w:marTop w:val="0"/>
                      <w:marBottom w:val="0"/>
                      <w:divBdr>
                        <w:top w:val="none" w:sz="0" w:space="0" w:color="auto"/>
                        <w:left w:val="none" w:sz="0" w:space="0" w:color="auto"/>
                        <w:bottom w:val="none" w:sz="0" w:space="0" w:color="auto"/>
                        <w:right w:val="none" w:sz="0" w:space="0" w:color="auto"/>
                      </w:divBdr>
                    </w:div>
                  </w:divsChild>
                </w:div>
                <w:div w:id="1149251623">
                  <w:marLeft w:val="360"/>
                  <w:marRight w:val="0"/>
                  <w:marTop w:val="0"/>
                  <w:marBottom w:val="0"/>
                  <w:divBdr>
                    <w:top w:val="none" w:sz="0" w:space="0" w:color="auto"/>
                    <w:left w:val="none" w:sz="0" w:space="0" w:color="auto"/>
                    <w:bottom w:val="none" w:sz="0" w:space="0" w:color="auto"/>
                    <w:right w:val="none" w:sz="0" w:space="0" w:color="auto"/>
                  </w:divBdr>
                  <w:divsChild>
                    <w:div w:id="1074013592">
                      <w:marLeft w:val="0"/>
                      <w:marRight w:val="0"/>
                      <w:marTop w:val="0"/>
                      <w:marBottom w:val="0"/>
                      <w:divBdr>
                        <w:top w:val="none" w:sz="0" w:space="0" w:color="auto"/>
                        <w:left w:val="none" w:sz="0" w:space="0" w:color="auto"/>
                        <w:bottom w:val="none" w:sz="0" w:space="0" w:color="auto"/>
                        <w:right w:val="none" w:sz="0" w:space="0" w:color="auto"/>
                      </w:divBdr>
                    </w:div>
                  </w:divsChild>
                </w:div>
                <w:div w:id="649478355">
                  <w:marLeft w:val="360"/>
                  <w:marRight w:val="0"/>
                  <w:marTop w:val="0"/>
                  <w:marBottom w:val="0"/>
                  <w:divBdr>
                    <w:top w:val="none" w:sz="0" w:space="0" w:color="auto"/>
                    <w:left w:val="none" w:sz="0" w:space="0" w:color="auto"/>
                    <w:bottom w:val="none" w:sz="0" w:space="0" w:color="auto"/>
                    <w:right w:val="none" w:sz="0" w:space="0" w:color="auto"/>
                  </w:divBdr>
                  <w:divsChild>
                    <w:div w:id="1712534639">
                      <w:marLeft w:val="0"/>
                      <w:marRight w:val="0"/>
                      <w:marTop w:val="0"/>
                      <w:marBottom w:val="0"/>
                      <w:divBdr>
                        <w:top w:val="none" w:sz="0" w:space="0" w:color="auto"/>
                        <w:left w:val="none" w:sz="0" w:space="0" w:color="auto"/>
                        <w:bottom w:val="none" w:sz="0" w:space="0" w:color="auto"/>
                        <w:right w:val="none" w:sz="0" w:space="0" w:color="auto"/>
                      </w:divBdr>
                    </w:div>
                  </w:divsChild>
                </w:div>
                <w:div w:id="1651977380">
                  <w:marLeft w:val="360"/>
                  <w:marRight w:val="0"/>
                  <w:marTop w:val="0"/>
                  <w:marBottom w:val="0"/>
                  <w:divBdr>
                    <w:top w:val="none" w:sz="0" w:space="0" w:color="auto"/>
                    <w:left w:val="none" w:sz="0" w:space="0" w:color="auto"/>
                    <w:bottom w:val="none" w:sz="0" w:space="0" w:color="auto"/>
                    <w:right w:val="none" w:sz="0" w:space="0" w:color="auto"/>
                  </w:divBdr>
                  <w:divsChild>
                    <w:div w:id="125317076">
                      <w:marLeft w:val="0"/>
                      <w:marRight w:val="0"/>
                      <w:marTop w:val="0"/>
                      <w:marBottom w:val="0"/>
                      <w:divBdr>
                        <w:top w:val="none" w:sz="0" w:space="0" w:color="auto"/>
                        <w:left w:val="none" w:sz="0" w:space="0" w:color="auto"/>
                        <w:bottom w:val="none" w:sz="0" w:space="0" w:color="auto"/>
                        <w:right w:val="none" w:sz="0" w:space="0" w:color="auto"/>
                      </w:divBdr>
                    </w:div>
                  </w:divsChild>
                </w:div>
                <w:div w:id="782379137">
                  <w:marLeft w:val="360"/>
                  <w:marRight w:val="0"/>
                  <w:marTop w:val="0"/>
                  <w:marBottom w:val="0"/>
                  <w:divBdr>
                    <w:top w:val="none" w:sz="0" w:space="0" w:color="auto"/>
                    <w:left w:val="none" w:sz="0" w:space="0" w:color="auto"/>
                    <w:bottom w:val="none" w:sz="0" w:space="0" w:color="auto"/>
                    <w:right w:val="none" w:sz="0" w:space="0" w:color="auto"/>
                  </w:divBdr>
                  <w:divsChild>
                    <w:div w:id="906376967">
                      <w:marLeft w:val="0"/>
                      <w:marRight w:val="0"/>
                      <w:marTop w:val="0"/>
                      <w:marBottom w:val="0"/>
                      <w:divBdr>
                        <w:top w:val="none" w:sz="0" w:space="0" w:color="auto"/>
                        <w:left w:val="none" w:sz="0" w:space="0" w:color="auto"/>
                        <w:bottom w:val="none" w:sz="0" w:space="0" w:color="auto"/>
                        <w:right w:val="none" w:sz="0" w:space="0" w:color="auto"/>
                      </w:divBdr>
                    </w:div>
                  </w:divsChild>
                </w:div>
                <w:div w:id="1357341456">
                  <w:marLeft w:val="360"/>
                  <w:marRight w:val="0"/>
                  <w:marTop w:val="0"/>
                  <w:marBottom w:val="0"/>
                  <w:divBdr>
                    <w:top w:val="none" w:sz="0" w:space="0" w:color="auto"/>
                    <w:left w:val="none" w:sz="0" w:space="0" w:color="auto"/>
                    <w:bottom w:val="none" w:sz="0" w:space="0" w:color="auto"/>
                    <w:right w:val="none" w:sz="0" w:space="0" w:color="auto"/>
                  </w:divBdr>
                  <w:divsChild>
                    <w:div w:id="1753315625">
                      <w:marLeft w:val="0"/>
                      <w:marRight w:val="0"/>
                      <w:marTop w:val="0"/>
                      <w:marBottom w:val="0"/>
                      <w:divBdr>
                        <w:top w:val="none" w:sz="0" w:space="0" w:color="auto"/>
                        <w:left w:val="none" w:sz="0" w:space="0" w:color="auto"/>
                        <w:bottom w:val="none" w:sz="0" w:space="0" w:color="auto"/>
                        <w:right w:val="none" w:sz="0" w:space="0" w:color="auto"/>
                      </w:divBdr>
                    </w:div>
                  </w:divsChild>
                </w:div>
                <w:div w:id="8920834">
                  <w:marLeft w:val="360"/>
                  <w:marRight w:val="0"/>
                  <w:marTop w:val="0"/>
                  <w:marBottom w:val="0"/>
                  <w:divBdr>
                    <w:top w:val="none" w:sz="0" w:space="0" w:color="auto"/>
                    <w:left w:val="none" w:sz="0" w:space="0" w:color="auto"/>
                    <w:bottom w:val="none" w:sz="0" w:space="0" w:color="auto"/>
                    <w:right w:val="none" w:sz="0" w:space="0" w:color="auto"/>
                  </w:divBdr>
                  <w:divsChild>
                    <w:div w:id="18362218">
                      <w:marLeft w:val="0"/>
                      <w:marRight w:val="0"/>
                      <w:marTop w:val="0"/>
                      <w:marBottom w:val="0"/>
                      <w:divBdr>
                        <w:top w:val="none" w:sz="0" w:space="0" w:color="auto"/>
                        <w:left w:val="none" w:sz="0" w:space="0" w:color="auto"/>
                        <w:bottom w:val="none" w:sz="0" w:space="0" w:color="auto"/>
                        <w:right w:val="none" w:sz="0" w:space="0" w:color="auto"/>
                      </w:divBdr>
                    </w:div>
                  </w:divsChild>
                </w:div>
                <w:div w:id="2141722009">
                  <w:marLeft w:val="360"/>
                  <w:marRight w:val="0"/>
                  <w:marTop w:val="0"/>
                  <w:marBottom w:val="0"/>
                  <w:divBdr>
                    <w:top w:val="none" w:sz="0" w:space="0" w:color="auto"/>
                    <w:left w:val="none" w:sz="0" w:space="0" w:color="auto"/>
                    <w:bottom w:val="none" w:sz="0" w:space="0" w:color="auto"/>
                    <w:right w:val="none" w:sz="0" w:space="0" w:color="auto"/>
                  </w:divBdr>
                  <w:divsChild>
                    <w:div w:id="387581675">
                      <w:marLeft w:val="0"/>
                      <w:marRight w:val="0"/>
                      <w:marTop w:val="0"/>
                      <w:marBottom w:val="0"/>
                      <w:divBdr>
                        <w:top w:val="none" w:sz="0" w:space="0" w:color="auto"/>
                        <w:left w:val="none" w:sz="0" w:space="0" w:color="auto"/>
                        <w:bottom w:val="none" w:sz="0" w:space="0" w:color="auto"/>
                        <w:right w:val="none" w:sz="0" w:space="0" w:color="auto"/>
                      </w:divBdr>
                    </w:div>
                  </w:divsChild>
                </w:div>
                <w:div w:id="1679455607">
                  <w:marLeft w:val="360"/>
                  <w:marRight w:val="0"/>
                  <w:marTop w:val="0"/>
                  <w:marBottom w:val="0"/>
                  <w:divBdr>
                    <w:top w:val="none" w:sz="0" w:space="0" w:color="auto"/>
                    <w:left w:val="none" w:sz="0" w:space="0" w:color="auto"/>
                    <w:bottom w:val="none" w:sz="0" w:space="0" w:color="auto"/>
                    <w:right w:val="none" w:sz="0" w:space="0" w:color="auto"/>
                  </w:divBdr>
                  <w:divsChild>
                    <w:div w:id="53446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5142">
          <w:marLeft w:val="0"/>
          <w:marRight w:val="0"/>
          <w:marTop w:val="72"/>
          <w:marBottom w:val="0"/>
          <w:divBdr>
            <w:top w:val="none" w:sz="0" w:space="0" w:color="auto"/>
            <w:left w:val="none" w:sz="0" w:space="0" w:color="auto"/>
            <w:bottom w:val="none" w:sz="0" w:space="0" w:color="auto"/>
            <w:right w:val="none" w:sz="0" w:space="0" w:color="auto"/>
          </w:divBdr>
          <w:divsChild>
            <w:div w:id="19033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6907">
      <w:bodyDiv w:val="1"/>
      <w:marLeft w:val="0"/>
      <w:marRight w:val="0"/>
      <w:marTop w:val="0"/>
      <w:marBottom w:val="0"/>
      <w:divBdr>
        <w:top w:val="none" w:sz="0" w:space="0" w:color="auto"/>
        <w:left w:val="none" w:sz="0" w:space="0" w:color="auto"/>
        <w:bottom w:val="none" w:sz="0" w:space="0" w:color="auto"/>
        <w:right w:val="none" w:sz="0" w:space="0" w:color="auto"/>
      </w:divBdr>
      <w:divsChild>
        <w:div w:id="1821076269">
          <w:marLeft w:val="0"/>
          <w:marRight w:val="0"/>
          <w:marTop w:val="0"/>
          <w:marBottom w:val="0"/>
          <w:divBdr>
            <w:top w:val="none" w:sz="0" w:space="0" w:color="auto"/>
            <w:left w:val="none" w:sz="0" w:space="0" w:color="auto"/>
            <w:bottom w:val="none" w:sz="0" w:space="0" w:color="auto"/>
            <w:right w:val="none" w:sz="0" w:space="0" w:color="auto"/>
          </w:divBdr>
          <w:divsChild>
            <w:div w:id="1655790257">
              <w:marLeft w:val="0"/>
              <w:marRight w:val="0"/>
              <w:marTop w:val="0"/>
              <w:marBottom w:val="0"/>
              <w:divBdr>
                <w:top w:val="none" w:sz="0" w:space="0" w:color="auto"/>
                <w:left w:val="none" w:sz="0" w:space="0" w:color="auto"/>
                <w:bottom w:val="none" w:sz="0" w:space="0" w:color="auto"/>
                <w:right w:val="none" w:sz="0" w:space="0" w:color="auto"/>
              </w:divBdr>
            </w:div>
          </w:divsChild>
        </w:div>
        <w:div w:id="706444236">
          <w:marLeft w:val="0"/>
          <w:marRight w:val="0"/>
          <w:marTop w:val="0"/>
          <w:marBottom w:val="0"/>
          <w:divBdr>
            <w:top w:val="none" w:sz="0" w:space="0" w:color="auto"/>
            <w:left w:val="none" w:sz="0" w:space="0" w:color="auto"/>
            <w:bottom w:val="none" w:sz="0" w:space="0" w:color="auto"/>
            <w:right w:val="none" w:sz="0" w:space="0" w:color="auto"/>
          </w:divBdr>
          <w:divsChild>
            <w:div w:id="14650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3359">
      <w:bodyDiv w:val="1"/>
      <w:marLeft w:val="0"/>
      <w:marRight w:val="0"/>
      <w:marTop w:val="0"/>
      <w:marBottom w:val="0"/>
      <w:divBdr>
        <w:top w:val="none" w:sz="0" w:space="0" w:color="auto"/>
        <w:left w:val="none" w:sz="0" w:space="0" w:color="auto"/>
        <w:bottom w:val="none" w:sz="0" w:space="0" w:color="auto"/>
        <w:right w:val="none" w:sz="0" w:space="0" w:color="auto"/>
      </w:divBdr>
    </w:div>
    <w:div w:id="1590457564">
      <w:bodyDiv w:val="1"/>
      <w:marLeft w:val="0"/>
      <w:marRight w:val="0"/>
      <w:marTop w:val="0"/>
      <w:marBottom w:val="0"/>
      <w:divBdr>
        <w:top w:val="none" w:sz="0" w:space="0" w:color="auto"/>
        <w:left w:val="none" w:sz="0" w:space="0" w:color="auto"/>
        <w:bottom w:val="none" w:sz="0" w:space="0" w:color="auto"/>
        <w:right w:val="none" w:sz="0" w:space="0" w:color="auto"/>
      </w:divBdr>
    </w:div>
    <w:div w:id="1660235078">
      <w:bodyDiv w:val="1"/>
      <w:marLeft w:val="0"/>
      <w:marRight w:val="0"/>
      <w:marTop w:val="0"/>
      <w:marBottom w:val="0"/>
      <w:divBdr>
        <w:top w:val="none" w:sz="0" w:space="0" w:color="auto"/>
        <w:left w:val="none" w:sz="0" w:space="0" w:color="auto"/>
        <w:bottom w:val="none" w:sz="0" w:space="0" w:color="auto"/>
        <w:right w:val="none" w:sz="0" w:space="0" w:color="auto"/>
      </w:divBdr>
      <w:divsChild>
        <w:div w:id="1219317435">
          <w:marLeft w:val="0"/>
          <w:marRight w:val="0"/>
          <w:marTop w:val="0"/>
          <w:marBottom w:val="0"/>
          <w:divBdr>
            <w:top w:val="none" w:sz="0" w:space="0" w:color="auto"/>
            <w:left w:val="none" w:sz="0" w:space="0" w:color="auto"/>
            <w:bottom w:val="none" w:sz="0" w:space="0" w:color="auto"/>
            <w:right w:val="none" w:sz="0" w:space="0" w:color="auto"/>
          </w:divBdr>
          <w:divsChild>
            <w:div w:id="1991518993">
              <w:marLeft w:val="0"/>
              <w:marRight w:val="0"/>
              <w:marTop w:val="0"/>
              <w:marBottom w:val="0"/>
              <w:divBdr>
                <w:top w:val="none" w:sz="0" w:space="0" w:color="auto"/>
                <w:left w:val="none" w:sz="0" w:space="0" w:color="auto"/>
                <w:bottom w:val="none" w:sz="0" w:space="0" w:color="auto"/>
                <w:right w:val="none" w:sz="0" w:space="0" w:color="auto"/>
              </w:divBdr>
            </w:div>
            <w:div w:id="2121335817">
              <w:marLeft w:val="0"/>
              <w:marRight w:val="0"/>
              <w:marTop w:val="0"/>
              <w:marBottom w:val="0"/>
              <w:divBdr>
                <w:top w:val="none" w:sz="0" w:space="0" w:color="auto"/>
                <w:left w:val="none" w:sz="0" w:space="0" w:color="auto"/>
                <w:bottom w:val="none" w:sz="0" w:space="0" w:color="auto"/>
                <w:right w:val="none" w:sz="0" w:space="0" w:color="auto"/>
              </w:divBdr>
              <w:divsChild>
                <w:div w:id="13030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8965">
          <w:marLeft w:val="0"/>
          <w:marRight w:val="0"/>
          <w:marTop w:val="0"/>
          <w:marBottom w:val="0"/>
          <w:divBdr>
            <w:top w:val="none" w:sz="0" w:space="0" w:color="auto"/>
            <w:left w:val="none" w:sz="0" w:space="0" w:color="auto"/>
            <w:bottom w:val="none" w:sz="0" w:space="0" w:color="auto"/>
            <w:right w:val="none" w:sz="0" w:space="0" w:color="auto"/>
          </w:divBdr>
          <w:divsChild>
            <w:div w:id="179324428">
              <w:marLeft w:val="0"/>
              <w:marRight w:val="0"/>
              <w:marTop w:val="0"/>
              <w:marBottom w:val="0"/>
              <w:divBdr>
                <w:top w:val="none" w:sz="0" w:space="0" w:color="auto"/>
                <w:left w:val="none" w:sz="0" w:space="0" w:color="auto"/>
                <w:bottom w:val="none" w:sz="0" w:space="0" w:color="auto"/>
                <w:right w:val="none" w:sz="0" w:space="0" w:color="auto"/>
              </w:divBdr>
            </w:div>
            <w:div w:id="145246107">
              <w:marLeft w:val="0"/>
              <w:marRight w:val="0"/>
              <w:marTop w:val="0"/>
              <w:marBottom w:val="0"/>
              <w:divBdr>
                <w:top w:val="none" w:sz="0" w:space="0" w:color="auto"/>
                <w:left w:val="none" w:sz="0" w:space="0" w:color="auto"/>
                <w:bottom w:val="none" w:sz="0" w:space="0" w:color="auto"/>
                <w:right w:val="none" w:sz="0" w:space="0" w:color="auto"/>
              </w:divBdr>
              <w:divsChild>
                <w:div w:id="1172449001">
                  <w:marLeft w:val="0"/>
                  <w:marRight w:val="0"/>
                  <w:marTop w:val="0"/>
                  <w:marBottom w:val="0"/>
                  <w:divBdr>
                    <w:top w:val="none" w:sz="0" w:space="0" w:color="auto"/>
                    <w:left w:val="none" w:sz="0" w:space="0" w:color="auto"/>
                    <w:bottom w:val="none" w:sz="0" w:space="0" w:color="auto"/>
                    <w:right w:val="none" w:sz="0" w:space="0" w:color="auto"/>
                  </w:divBdr>
                </w:div>
                <w:div w:id="1858040264">
                  <w:marLeft w:val="0"/>
                  <w:marRight w:val="0"/>
                  <w:marTop w:val="0"/>
                  <w:marBottom w:val="0"/>
                  <w:divBdr>
                    <w:top w:val="none" w:sz="0" w:space="0" w:color="auto"/>
                    <w:left w:val="none" w:sz="0" w:space="0" w:color="auto"/>
                    <w:bottom w:val="none" w:sz="0" w:space="0" w:color="auto"/>
                    <w:right w:val="none" w:sz="0" w:space="0" w:color="auto"/>
                  </w:divBdr>
                  <w:divsChild>
                    <w:div w:id="1179193138">
                      <w:marLeft w:val="0"/>
                      <w:marRight w:val="0"/>
                      <w:marTop w:val="0"/>
                      <w:marBottom w:val="0"/>
                      <w:divBdr>
                        <w:top w:val="none" w:sz="0" w:space="0" w:color="auto"/>
                        <w:left w:val="none" w:sz="0" w:space="0" w:color="auto"/>
                        <w:bottom w:val="none" w:sz="0" w:space="0" w:color="auto"/>
                        <w:right w:val="none" w:sz="0" w:space="0" w:color="auto"/>
                      </w:divBdr>
                    </w:div>
                  </w:divsChild>
                </w:div>
                <w:div w:id="1483541108">
                  <w:marLeft w:val="0"/>
                  <w:marRight w:val="0"/>
                  <w:marTop w:val="0"/>
                  <w:marBottom w:val="0"/>
                  <w:divBdr>
                    <w:top w:val="none" w:sz="0" w:space="0" w:color="auto"/>
                    <w:left w:val="none" w:sz="0" w:space="0" w:color="auto"/>
                    <w:bottom w:val="none" w:sz="0" w:space="0" w:color="auto"/>
                    <w:right w:val="none" w:sz="0" w:space="0" w:color="auto"/>
                  </w:divBdr>
                  <w:divsChild>
                    <w:div w:id="9230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4767">
              <w:marLeft w:val="0"/>
              <w:marRight w:val="0"/>
              <w:marTop w:val="0"/>
              <w:marBottom w:val="0"/>
              <w:divBdr>
                <w:top w:val="none" w:sz="0" w:space="0" w:color="auto"/>
                <w:left w:val="none" w:sz="0" w:space="0" w:color="auto"/>
                <w:bottom w:val="none" w:sz="0" w:space="0" w:color="auto"/>
                <w:right w:val="none" w:sz="0" w:space="0" w:color="auto"/>
              </w:divBdr>
              <w:divsChild>
                <w:div w:id="6693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36338">
      <w:bodyDiv w:val="1"/>
      <w:marLeft w:val="0"/>
      <w:marRight w:val="0"/>
      <w:marTop w:val="0"/>
      <w:marBottom w:val="0"/>
      <w:divBdr>
        <w:top w:val="none" w:sz="0" w:space="0" w:color="auto"/>
        <w:left w:val="none" w:sz="0" w:space="0" w:color="auto"/>
        <w:bottom w:val="none" w:sz="0" w:space="0" w:color="auto"/>
        <w:right w:val="none" w:sz="0" w:space="0" w:color="auto"/>
      </w:divBdr>
    </w:div>
    <w:div w:id="1740857462">
      <w:bodyDiv w:val="1"/>
      <w:marLeft w:val="0"/>
      <w:marRight w:val="0"/>
      <w:marTop w:val="0"/>
      <w:marBottom w:val="0"/>
      <w:divBdr>
        <w:top w:val="none" w:sz="0" w:space="0" w:color="auto"/>
        <w:left w:val="none" w:sz="0" w:space="0" w:color="auto"/>
        <w:bottom w:val="none" w:sz="0" w:space="0" w:color="auto"/>
        <w:right w:val="none" w:sz="0" w:space="0" w:color="auto"/>
      </w:divBdr>
    </w:div>
    <w:div w:id="1741978725">
      <w:bodyDiv w:val="1"/>
      <w:marLeft w:val="0"/>
      <w:marRight w:val="0"/>
      <w:marTop w:val="0"/>
      <w:marBottom w:val="0"/>
      <w:divBdr>
        <w:top w:val="none" w:sz="0" w:space="0" w:color="auto"/>
        <w:left w:val="none" w:sz="0" w:space="0" w:color="auto"/>
        <w:bottom w:val="none" w:sz="0" w:space="0" w:color="auto"/>
        <w:right w:val="none" w:sz="0" w:space="0" w:color="auto"/>
      </w:divBdr>
    </w:div>
    <w:div w:id="1788158993">
      <w:bodyDiv w:val="1"/>
      <w:marLeft w:val="0"/>
      <w:marRight w:val="0"/>
      <w:marTop w:val="0"/>
      <w:marBottom w:val="0"/>
      <w:divBdr>
        <w:top w:val="none" w:sz="0" w:space="0" w:color="auto"/>
        <w:left w:val="none" w:sz="0" w:space="0" w:color="auto"/>
        <w:bottom w:val="none" w:sz="0" w:space="0" w:color="auto"/>
        <w:right w:val="none" w:sz="0" w:space="0" w:color="auto"/>
      </w:divBdr>
    </w:div>
    <w:div w:id="1796017676">
      <w:bodyDiv w:val="1"/>
      <w:marLeft w:val="0"/>
      <w:marRight w:val="0"/>
      <w:marTop w:val="0"/>
      <w:marBottom w:val="0"/>
      <w:divBdr>
        <w:top w:val="none" w:sz="0" w:space="0" w:color="auto"/>
        <w:left w:val="none" w:sz="0" w:space="0" w:color="auto"/>
        <w:bottom w:val="none" w:sz="0" w:space="0" w:color="auto"/>
        <w:right w:val="none" w:sz="0" w:space="0" w:color="auto"/>
      </w:divBdr>
      <w:divsChild>
        <w:div w:id="528109410">
          <w:marLeft w:val="0"/>
          <w:marRight w:val="0"/>
          <w:marTop w:val="0"/>
          <w:marBottom w:val="240"/>
          <w:divBdr>
            <w:top w:val="none" w:sz="0" w:space="0" w:color="auto"/>
            <w:left w:val="none" w:sz="0" w:space="0" w:color="auto"/>
            <w:bottom w:val="none" w:sz="0" w:space="0" w:color="auto"/>
            <w:right w:val="none" w:sz="0" w:space="0" w:color="auto"/>
          </w:divBdr>
          <w:divsChild>
            <w:div w:id="145782927">
              <w:marLeft w:val="0"/>
              <w:marRight w:val="0"/>
              <w:marTop w:val="72"/>
              <w:marBottom w:val="0"/>
              <w:divBdr>
                <w:top w:val="none" w:sz="0" w:space="0" w:color="auto"/>
                <w:left w:val="none" w:sz="0" w:space="0" w:color="auto"/>
                <w:bottom w:val="none" w:sz="0" w:space="0" w:color="auto"/>
                <w:right w:val="none" w:sz="0" w:space="0" w:color="auto"/>
              </w:divBdr>
            </w:div>
            <w:div w:id="2069301629">
              <w:marLeft w:val="0"/>
              <w:marRight w:val="0"/>
              <w:marTop w:val="72"/>
              <w:marBottom w:val="0"/>
              <w:divBdr>
                <w:top w:val="none" w:sz="0" w:space="0" w:color="auto"/>
                <w:left w:val="none" w:sz="0" w:space="0" w:color="auto"/>
                <w:bottom w:val="none" w:sz="0" w:space="0" w:color="auto"/>
                <w:right w:val="none" w:sz="0" w:space="0" w:color="auto"/>
              </w:divBdr>
              <w:divsChild>
                <w:div w:id="744374667">
                  <w:marLeft w:val="0"/>
                  <w:marRight w:val="0"/>
                  <w:marTop w:val="0"/>
                  <w:marBottom w:val="0"/>
                  <w:divBdr>
                    <w:top w:val="none" w:sz="0" w:space="0" w:color="auto"/>
                    <w:left w:val="none" w:sz="0" w:space="0" w:color="auto"/>
                    <w:bottom w:val="none" w:sz="0" w:space="0" w:color="auto"/>
                    <w:right w:val="none" w:sz="0" w:space="0" w:color="auto"/>
                  </w:divBdr>
                </w:div>
              </w:divsChild>
            </w:div>
            <w:div w:id="995376369">
              <w:marLeft w:val="0"/>
              <w:marRight w:val="0"/>
              <w:marTop w:val="72"/>
              <w:marBottom w:val="0"/>
              <w:divBdr>
                <w:top w:val="none" w:sz="0" w:space="0" w:color="auto"/>
                <w:left w:val="none" w:sz="0" w:space="0" w:color="auto"/>
                <w:bottom w:val="none" w:sz="0" w:space="0" w:color="auto"/>
                <w:right w:val="none" w:sz="0" w:space="0" w:color="auto"/>
              </w:divBdr>
              <w:divsChild>
                <w:div w:id="348261702">
                  <w:marLeft w:val="0"/>
                  <w:marRight w:val="0"/>
                  <w:marTop w:val="0"/>
                  <w:marBottom w:val="0"/>
                  <w:divBdr>
                    <w:top w:val="none" w:sz="0" w:space="0" w:color="auto"/>
                    <w:left w:val="none" w:sz="0" w:space="0" w:color="auto"/>
                    <w:bottom w:val="none" w:sz="0" w:space="0" w:color="auto"/>
                    <w:right w:val="none" w:sz="0" w:space="0" w:color="auto"/>
                  </w:divBdr>
                </w:div>
              </w:divsChild>
            </w:div>
            <w:div w:id="1881093324">
              <w:marLeft w:val="0"/>
              <w:marRight w:val="0"/>
              <w:marTop w:val="72"/>
              <w:marBottom w:val="0"/>
              <w:divBdr>
                <w:top w:val="none" w:sz="0" w:space="0" w:color="auto"/>
                <w:left w:val="none" w:sz="0" w:space="0" w:color="auto"/>
                <w:bottom w:val="none" w:sz="0" w:space="0" w:color="auto"/>
                <w:right w:val="none" w:sz="0" w:space="0" w:color="auto"/>
              </w:divBdr>
              <w:divsChild>
                <w:div w:id="370423765">
                  <w:marLeft w:val="0"/>
                  <w:marRight w:val="0"/>
                  <w:marTop w:val="0"/>
                  <w:marBottom w:val="0"/>
                  <w:divBdr>
                    <w:top w:val="none" w:sz="0" w:space="0" w:color="auto"/>
                    <w:left w:val="none" w:sz="0" w:space="0" w:color="auto"/>
                    <w:bottom w:val="none" w:sz="0" w:space="0" w:color="auto"/>
                    <w:right w:val="none" w:sz="0" w:space="0" w:color="auto"/>
                  </w:divBdr>
                </w:div>
                <w:div w:id="1150899423">
                  <w:marLeft w:val="360"/>
                  <w:marRight w:val="0"/>
                  <w:marTop w:val="72"/>
                  <w:marBottom w:val="72"/>
                  <w:divBdr>
                    <w:top w:val="none" w:sz="0" w:space="0" w:color="auto"/>
                    <w:left w:val="none" w:sz="0" w:space="0" w:color="auto"/>
                    <w:bottom w:val="none" w:sz="0" w:space="0" w:color="auto"/>
                    <w:right w:val="none" w:sz="0" w:space="0" w:color="auto"/>
                  </w:divBdr>
                  <w:divsChild>
                    <w:div w:id="2069650824">
                      <w:marLeft w:val="0"/>
                      <w:marRight w:val="0"/>
                      <w:marTop w:val="0"/>
                      <w:marBottom w:val="0"/>
                      <w:divBdr>
                        <w:top w:val="none" w:sz="0" w:space="0" w:color="auto"/>
                        <w:left w:val="none" w:sz="0" w:space="0" w:color="auto"/>
                        <w:bottom w:val="none" w:sz="0" w:space="0" w:color="auto"/>
                        <w:right w:val="none" w:sz="0" w:space="0" w:color="auto"/>
                      </w:divBdr>
                    </w:div>
                  </w:divsChild>
                </w:div>
                <w:div w:id="643968432">
                  <w:marLeft w:val="360"/>
                  <w:marRight w:val="0"/>
                  <w:marTop w:val="0"/>
                  <w:marBottom w:val="72"/>
                  <w:divBdr>
                    <w:top w:val="none" w:sz="0" w:space="0" w:color="auto"/>
                    <w:left w:val="none" w:sz="0" w:space="0" w:color="auto"/>
                    <w:bottom w:val="none" w:sz="0" w:space="0" w:color="auto"/>
                    <w:right w:val="none" w:sz="0" w:space="0" w:color="auto"/>
                  </w:divBdr>
                  <w:divsChild>
                    <w:div w:id="324095136">
                      <w:marLeft w:val="0"/>
                      <w:marRight w:val="0"/>
                      <w:marTop w:val="0"/>
                      <w:marBottom w:val="0"/>
                      <w:divBdr>
                        <w:top w:val="none" w:sz="0" w:space="0" w:color="auto"/>
                        <w:left w:val="none" w:sz="0" w:space="0" w:color="auto"/>
                        <w:bottom w:val="none" w:sz="0" w:space="0" w:color="auto"/>
                        <w:right w:val="none" w:sz="0" w:space="0" w:color="auto"/>
                      </w:divBdr>
                    </w:div>
                  </w:divsChild>
                </w:div>
                <w:div w:id="145780923">
                  <w:marLeft w:val="360"/>
                  <w:marRight w:val="0"/>
                  <w:marTop w:val="0"/>
                  <w:marBottom w:val="72"/>
                  <w:divBdr>
                    <w:top w:val="none" w:sz="0" w:space="0" w:color="auto"/>
                    <w:left w:val="none" w:sz="0" w:space="0" w:color="auto"/>
                    <w:bottom w:val="none" w:sz="0" w:space="0" w:color="auto"/>
                    <w:right w:val="none" w:sz="0" w:space="0" w:color="auto"/>
                  </w:divBdr>
                  <w:divsChild>
                    <w:div w:id="14679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1947">
          <w:marLeft w:val="0"/>
          <w:marRight w:val="0"/>
          <w:marTop w:val="0"/>
          <w:marBottom w:val="240"/>
          <w:divBdr>
            <w:top w:val="none" w:sz="0" w:space="0" w:color="auto"/>
            <w:left w:val="none" w:sz="0" w:space="0" w:color="auto"/>
            <w:bottom w:val="none" w:sz="0" w:space="0" w:color="auto"/>
            <w:right w:val="none" w:sz="0" w:space="0" w:color="auto"/>
          </w:divBdr>
          <w:divsChild>
            <w:div w:id="1943875200">
              <w:marLeft w:val="0"/>
              <w:marRight w:val="0"/>
              <w:marTop w:val="0"/>
              <w:marBottom w:val="0"/>
              <w:divBdr>
                <w:top w:val="none" w:sz="0" w:space="0" w:color="auto"/>
                <w:left w:val="none" w:sz="0" w:space="0" w:color="auto"/>
                <w:bottom w:val="none" w:sz="0" w:space="0" w:color="auto"/>
                <w:right w:val="none" w:sz="0" w:space="0" w:color="auto"/>
              </w:divBdr>
            </w:div>
          </w:divsChild>
        </w:div>
        <w:div w:id="1612861615">
          <w:marLeft w:val="0"/>
          <w:marRight w:val="0"/>
          <w:marTop w:val="0"/>
          <w:marBottom w:val="240"/>
          <w:divBdr>
            <w:top w:val="none" w:sz="0" w:space="0" w:color="auto"/>
            <w:left w:val="none" w:sz="0" w:space="0" w:color="auto"/>
            <w:bottom w:val="none" w:sz="0" w:space="0" w:color="auto"/>
            <w:right w:val="none" w:sz="0" w:space="0" w:color="auto"/>
          </w:divBdr>
          <w:divsChild>
            <w:div w:id="96565532">
              <w:marLeft w:val="0"/>
              <w:marRight w:val="0"/>
              <w:marTop w:val="0"/>
              <w:marBottom w:val="0"/>
              <w:divBdr>
                <w:top w:val="none" w:sz="0" w:space="0" w:color="auto"/>
                <w:left w:val="none" w:sz="0" w:space="0" w:color="auto"/>
                <w:bottom w:val="none" w:sz="0" w:space="0" w:color="auto"/>
                <w:right w:val="none" w:sz="0" w:space="0" w:color="auto"/>
              </w:divBdr>
            </w:div>
          </w:divsChild>
        </w:div>
        <w:div w:id="835343115">
          <w:marLeft w:val="0"/>
          <w:marRight w:val="0"/>
          <w:marTop w:val="0"/>
          <w:marBottom w:val="240"/>
          <w:divBdr>
            <w:top w:val="none" w:sz="0" w:space="0" w:color="auto"/>
            <w:left w:val="none" w:sz="0" w:space="0" w:color="auto"/>
            <w:bottom w:val="none" w:sz="0" w:space="0" w:color="auto"/>
            <w:right w:val="none" w:sz="0" w:space="0" w:color="auto"/>
          </w:divBdr>
          <w:divsChild>
            <w:div w:id="1951934519">
              <w:marLeft w:val="0"/>
              <w:marRight w:val="0"/>
              <w:marTop w:val="0"/>
              <w:marBottom w:val="0"/>
              <w:divBdr>
                <w:top w:val="none" w:sz="0" w:space="0" w:color="auto"/>
                <w:left w:val="none" w:sz="0" w:space="0" w:color="auto"/>
                <w:bottom w:val="none" w:sz="0" w:space="0" w:color="auto"/>
                <w:right w:val="none" w:sz="0" w:space="0" w:color="auto"/>
              </w:divBdr>
            </w:div>
            <w:div w:id="1902015472">
              <w:marLeft w:val="360"/>
              <w:marRight w:val="0"/>
              <w:marTop w:val="72"/>
              <w:marBottom w:val="72"/>
              <w:divBdr>
                <w:top w:val="none" w:sz="0" w:space="0" w:color="auto"/>
                <w:left w:val="none" w:sz="0" w:space="0" w:color="auto"/>
                <w:bottom w:val="none" w:sz="0" w:space="0" w:color="auto"/>
                <w:right w:val="none" w:sz="0" w:space="0" w:color="auto"/>
              </w:divBdr>
              <w:divsChild>
                <w:div w:id="1794858100">
                  <w:marLeft w:val="0"/>
                  <w:marRight w:val="0"/>
                  <w:marTop w:val="0"/>
                  <w:marBottom w:val="0"/>
                  <w:divBdr>
                    <w:top w:val="none" w:sz="0" w:space="0" w:color="auto"/>
                    <w:left w:val="none" w:sz="0" w:space="0" w:color="auto"/>
                    <w:bottom w:val="none" w:sz="0" w:space="0" w:color="auto"/>
                    <w:right w:val="none" w:sz="0" w:space="0" w:color="auto"/>
                  </w:divBdr>
                </w:div>
              </w:divsChild>
            </w:div>
            <w:div w:id="1528903638">
              <w:marLeft w:val="360"/>
              <w:marRight w:val="0"/>
              <w:marTop w:val="0"/>
              <w:marBottom w:val="72"/>
              <w:divBdr>
                <w:top w:val="none" w:sz="0" w:space="0" w:color="auto"/>
                <w:left w:val="none" w:sz="0" w:space="0" w:color="auto"/>
                <w:bottom w:val="none" w:sz="0" w:space="0" w:color="auto"/>
                <w:right w:val="none" w:sz="0" w:space="0" w:color="auto"/>
              </w:divBdr>
              <w:divsChild>
                <w:div w:id="19391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511">
          <w:marLeft w:val="0"/>
          <w:marRight w:val="0"/>
          <w:marTop w:val="0"/>
          <w:marBottom w:val="240"/>
          <w:divBdr>
            <w:top w:val="none" w:sz="0" w:space="0" w:color="auto"/>
            <w:left w:val="none" w:sz="0" w:space="0" w:color="auto"/>
            <w:bottom w:val="none" w:sz="0" w:space="0" w:color="auto"/>
            <w:right w:val="none" w:sz="0" w:space="0" w:color="auto"/>
          </w:divBdr>
          <w:divsChild>
            <w:div w:id="1567835271">
              <w:marLeft w:val="0"/>
              <w:marRight w:val="0"/>
              <w:marTop w:val="0"/>
              <w:marBottom w:val="0"/>
              <w:divBdr>
                <w:top w:val="none" w:sz="0" w:space="0" w:color="auto"/>
                <w:left w:val="none" w:sz="0" w:space="0" w:color="auto"/>
                <w:bottom w:val="none" w:sz="0" w:space="0" w:color="auto"/>
                <w:right w:val="none" w:sz="0" w:space="0" w:color="auto"/>
              </w:divBdr>
            </w:div>
          </w:divsChild>
        </w:div>
        <w:div w:id="1056130189">
          <w:marLeft w:val="0"/>
          <w:marRight w:val="0"/>
          <w:marTop w:val="0"/>
          <w:marBottom w:val="240"/>
          <w:divBdr>
            <w:top w:val="none" w:sz="0" w:space="0" w:color="auto"/>
            <w:left w:val="none" w:sz="0" w:space="0" w:color="auto"/>
            <w:bottom w:val="none" w:sz="0" w:space="0" w:color="auto"/>
            <w:right w:val="none" w:sz="0" w:space="0" w:color="auto"/>
          </w:divBdr>
          <w:divsChild>
            <w:div w:id="11131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9573">
      <w:bodyDiv w:val="1"/>
      <w:marLeft w:val="0"/>
      <w:marRight w:val="0"/>
      <w:marTop w:val="0"/>
      <w:marBottom w:val="0"/>
      <w:divBdr>
        <w:top w:val="none" w:sz="0" w:space="0" w:color="auto"/>
        <w:left w:val="none" w:sz="0" w:space="0" w:color="auto"/>
        <w:bottom w:val="none" w:sz="0" w:space="0" w:color="auto"/>
        <w:right w:val="none" w:sz="0" w:space="0" w:color="auto"/>
      </w:divBdr>
    </w:div>
    <w:div w:id="1956057055">
      <w:bodyDiv w:val="1"/>
      <w:marLeft w:val="0"/>
      <w:marRight w:val="0"/>
      <w:marTop w:val="0"/>
      <w:marBottom w:val="0"/>
      <w:divBdr>
        <w:top w:val="none" w:sz="0" w:space="0" w:color="auto"/>
        <w:left w:val="none" w:sz="0" w:space="0" w:color="auto"/>
        <w:bottom w:val="none" w:sz="0" w:space="0" w:color="auto"/>
        <w:right w:val="none" w:sz="0" w:space="0" w:color="auto"/>
      </w:divBdr>
    </w:div>
    <w:div w:id="2054453264">
      <w:bodyDiv w:val="1"/>
      <w:marLeft w:val="0"/>
      <w:marRight w:val="0"/>
      <w:marTop w:val="0"/>
      <w:marBottom w:val="0"/>
      <w:divBdr>
        <w:top w:val="none" w:sz="0" w:space="0" w:color="auto"/>
        <w:left w:val="none" w:sz="0" w:space="0" w:color="auto"/>
        <w:bottom w:val="none" w:sz="0" w:space="0" w:color="auto"/>
        <w:right w:val="none" w:sz="0" w:space="0" w:color="auto"/>
      </w:divBdr>
      <w:divsChild>
        <w:div w:id="1095634867">
          <w:marLeft w:val="360"/>
          <w:marRight w:val="0"/>
          <w:marTop w:val="72"/>
          <w:marBottom w:val="72"/>
          <w:divBdr>
            <w:top w:val="none" w:sz="0" w:space="0" w:color="auto"/>
            <w:left w:val="none" w:sz="0" w:space="0" w:color="auto"/>
            <w:bottom w:val="none" w:sz="0" w:space="0" w:color="auto"/>
            <w:right w:val="none" w:sz="0" w:space="0" w:color="auto"/>
          </w:divBdr>
        </w:div>
        <w:div w:id="786000516">
          <w:marLeft w:val="360"/>
          <w:marRight w:val="0"/>
          <w:marTop w:val="0"/>
          <w:marBottom w:val="72"/>
          <w:divBdr>
            <w:top w:val="none" w:sz="0" w:space="0" w:color="auto"/>
            <w:left w:val="none" w:sz="0" w:space="0" w:color="auto"/>
            <w:bottom w:val="none" w:sz="0" w:space="0" w:color="auto"/>
            <w:right w:val="none" w:sz="0" w:space="0" w:color="auto"/>
          </w:divBdr>
          <w:divsChild>
            <w:div w:id="16639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6925">
      <w:bodyDiv w:val="1"/>
      <w:marLeft w:val="0"/>
      <w:marRight w:val="0"/>
      <w:marTop w:val="0"/>
      <w:marBottom w:val="0"/>
      <w:divBdr>
        <w:top w:val="none" w:sz="0" w:space="0" w:color="auto"/>
        <w:left w:val="none" w:sz="0" w:space="0" w:color="auto"/>
        <w:bottom w:val="none" w:sz="0" w:space="0" w:color="auto"/>
        <w:right w:val="none" w:sz="0" w:space="0" w:color="auto"/>
      </w:divBdr>
    </w:div>
    <w:div w:id="2118868267">
      <w:bodyDiv w:val="1"/>
      <w:marLeft w:val="0"/>
      <w:marRight w:val="0"/>
      <w:marTop w:val="0"/>
      <w:marBottom w:val="0"/>
      <w:divBdr>
        <w:top w:val="none" w:sz="0" w:space="0" w:color="auto"/>
        <w:left w:val="none" w:sz="0" w:space="0" w:color="auto"/>
        <w:bottom w:val="none" w:sz="0" w:space="0" w:color="auto"/>
        <w:right w:val="none" w:sz="0" w:space="0" w:color="auto"/>
      </w:divBdr>
    </w:div>
    <w:div w:id="214689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warlubie" TargetMode="External"/><Relationship Id="rId18" Type="http://schemas.openxmlformats.org/officeDocument/2006/relationships/hyperlink" Target="https://www.uzp.gov.pl/kio/postepowanie-odwolawcz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warlubie.pl" TargetMode="External"/><Relationship Id="rId2" Type="http://schemas.openxmlformats.org/officeDocument/2006/relationships/numbering" Target="numbering.xml"/><Relationship Id="rId16" Type="http://schemas.openxmlformats.org/officeDocument/2006/relationships/hyperlink" Target="http://www.bip.warlubie.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oferty.zamowienia@warlubie.pl"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mina@warlubie.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778BF-E8F3-43DB-9A3E-AB7CB67F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25</Pages>
  <Words>10187</Words>
  <Characters>61125</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ug_bania</dc:creator>
  <cp:keywords/>
  <dc:description/>
  <cp:lastModifiedBy>ug_edyta</cp:lastModifiedBy>
  <cp:revision>74</cp:revision>
  <cp:lastPrinted>2023-05-29T10:37:00Z</cp:lastPrinted>
  <dcterms:created xsi:type="dcterms:W3CDTF">2023-05-22T20:32:00Z</dcterms:created>
  <dcterms:modified xsi:type="dcterms:W3CDTF">2023-09-07T12:33:00Z</dcterms:modified>
</cp:coreProperties>
</file>