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5FC2" w14:textId="77777777" w:rsidR="00A91578" w:rsidRPr="006405E2" w:rsidRDefault="00A91578" w:rsidP="00AD074C">
      <w:pPr>
        <w:spacing w:after="0" w:line="240" w:lineRule="auto"/>
        <w:rPr>
          <w:rFonts w:ascii="Book Antiqua" w:eastAsia="Times New Roman" w:hAnsi="Book Antiqua" w:cs="Times New Roman"/>
          <w:u w:val="single"/>
          <w:lang w:eastAsia="pl-PL"/>
        </w:rPr>
      </w:pPr>
    </w:p>
    <w:p w14:paraId="3C8B4C67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405E2">
        <w:rPr>
          <w:rFonts w:ascii="Book Antiqua" w:hAnsi="Book Antiqua" w:cs="Times New Roman"/>
          <w:b/>
          <w:bCs/>
        </w:rPr>
        <w:t>ZAPYTANIE OFERTOWE</w:t>
      </w:r>
    </w:p>
    <w:p w14:paraId="46FEF0B9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14:paraId="018B90F8" w14:textId="563FCE8B" w:rsidR="009E4ED8" w:rsidRPr="006405E2" w:rsidRDefault="009E4ED8" w:rsidP="002849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  <w:r w:rsidRPr="006405E2">
        <w:rPr>
          <w:rFonts w:ascii="Book Antiqua" w:hAnsi="Book Antiqua" w:cs="Times New Roman"/>
        </w:rPr>
        <w:t xml:space="preserve">na realizację usługi wykonania </w:t>
      </w:r>
      <w:proofErr w:type="spellStart"/>
      <w:r w:rsidR="002849A1" w:rsidRPr="006405E2">
        <w:rPr>
          <w:rFonts w:ascii="Book Antiqua" w:hAnsi="Book Antiqua" w:cs="Times New Roman"/>
        </w:rPr>
        <w:t>roll</w:t>
      </w:r>
      <w:proofErr w:type="spellEnd"/>
      <w:r w:rsidR="002849A1" w:rsidRPr="006405E2">
        <w:rPr>
          <w:rFonts w:ascii="Book Antiqua" w:hAnsi="Book Antiqua" w:cs="Times New Roman"/>
        </w:rPr>
        <w:t xml:space="preserve"> -</w:t>
      </w:r>
      <w:proofErr w:type="spellStart"/>
      <w:r w:rsidR="002849A1" w:rsidRPr="006405E2">
        <w:rPr>
          <w:rFonts w:ascii="Book Antiqua" w:hAnsi="Book Antiqua" w:cs="Times New Roman"/>
        </w:rPr>
        <w:t>up</w:t>
      </w:r>
      <w:proofErr w:type="spellEnd"/>
      <w:r w:rsidR="002849A1" w:rsidRPr="006405E2">
        <w:rPr>
          <w:rFonts w:ascii="Book Antiqua" w:hAnsi="Book Antiqua" w:cs="Times New Roman"/>
        </w:rPr>
        <w:t xml:space="preserve"> – 3 szt. </w:t>
      </w:r>
    </w:p>
    <w:p w14:paraId="68E38E4C" w14:textId="77777777" w:rsidR="002849A1" w:rsidRPr="006405E2" w:rsidRDefault="002849A1" w:rsidP="002849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</w:p>
    <w:p w14:paraId="4712977E" w14:textId="77777777" w:rsidR="009E4ED8" w:rsidRPr="006405E2" w:rsidRDefault="009E4ED8" w:rsidP="009E4ED8">
      <w:pPr>
        <w:autoSpaceDE w:val="0"/>
        <w:autoSpaceDN w:val="0"/>
        <w:adjustRightInd w:val="0"/>
        <w:spacing w:line="240" w:lineRule="auto"/>
        <w:rPr>
          <w:rFonts w:ascii="Book Antiqua" w:hAnsi="Book Antiqua" w:cs="Times New Roman"/>
          <w:b/>
          <w:i/>
          <w:u w:val="single"/>
        </w:rPr>
      </w:pPr>
      <w:r w:rsidRPr="006405E2">
        <w:rPr>
          <w:rFonts w:ascii="Book Antiqua" w:hAnsi="Book Antiqua" w:cs="Times New Roman"/>
          <w:b/>
          <w:i/>
          <w:u w:val="single"/>
        </w:rPr>
        <w:t xml:space="preserve">Dotyczy projektu </w:t>
      </w:r>
    </w:p>
    <w:p w14:paraId="03A796BB" w14:textId="3FE03720" w:rsidR="002849A1" w:rsidRPr="006405E2" w:rsidRDefault="002849A1" w:rsidP="002849A1">
      <w:pPr>
        <w:rPr>
          <w:rFonts w:ascii="Book Antiqua" w:hAnsi="Book Antiqua"/>
          <w:b/>
        </w:rPr>
      </w:pPr>
      <w:r w:rsidRPr="006405E2">
        <w:rPr>
          <w:rFonts w:ascii="Book Antiqua" w:hAnsi="Book Antiqua"/>
          <w:b/>
          <w:i/>
        </w:rPr>
        <w:t>„Synergia działania służb kluczem do bezpiecznego jutra”</w:t>
      </w:r>
      <w:r w:rsidRPr="006405E2">
        <w:rPr>
          <w:rFonts w:ascii="Book Antiqua" w:hAnsi="Book Antiqua"/>
          <w:b/>
        </w:rPr>
        <w:t xml:space="preserve"> </w:t>
      </w:r>
      <w:r w:rsidRPr="002849A1">
        <w:rPr>
          <w:rFonts w:ascii="Book Antiqua" w:eastAsia="Times New Roman" w:hAnsi="Book Antiqua" w:cs="Times New Roman"/>
          <w:lang w:eastAsia="pl-PL"/>
        </w:rPr>
        <w:t>finansowan</w:t>
      </w:r>
      <w:r w:rsidRPr="006405E2">
        <w:rPr>
          <w:rFonts w:ascii="Book Antiqua" w:eastAsia="Times New Roman" w:hAnsi="Book Antiqua" w:cs="Times New Roman"/>
          <w:lang w:eastAsia="pl-PL"/>
        </w:rPr>
        <w:t>ego</w:t>
      </w:r>
      <w:r w:rsidRPr="002849A1">
        <w:rPr>
          <w:rFonts w:ascii="Book Antiqua" w:eastAsia="Times New Roman" w:hAnsi="Book Antiqua" w:cs="Times New Roman"/>
          <w:lang w:eastAsia="pl-PL"/>
        </w:rPr>
        <w:t xml:space="preserve"> z Programu „Sprawy</w:t>
      </w:r>
      <w:r w:rsidRPr="006405E2">
        <w:rPr>
          <w:rFonts w:ascii="Book Antiqua" w:eastAsia="Times New Roman" w:hAnsi="Book Antiqua" w:cs="Times New Roman"/>
          <w:lang w:eastAsia="pl-PL"/>
        </w:rPr>
        <w:t xml:space="preserve"> </w:t>
      </w:r>
      <w:r w:rsidRPr="002849A1">
        <w:rPr>
          <w:rFonts w:ascii="Book Antiqua" w:eastAsia="Times New Roman" w:hAnsi="Book Antiqua" w:cs="Times New Roman"/>
          <w:lang w:eastAsia="pl-PL"/>
        </w:rPr>
        <w:t>Wewnętrzne” realizowanego w ramach Funduszy Norweskich na lata 2014-2021.</w:t>
      </w:r>
    </w:p>
    <w:p w14:paraId="21ACB342" w14:textId="1C79F9F9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14:paraId="0E777916" w14:textId="77777777" w:rsidR="002849A1" w:rsidRPr="006405E2" w:rsidRDefault="002849A1" w:rsidP="009E4ED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14:paraId="7965AF88" w14:textId="20778A16" w:rsidR="009E4ED8" w:rsidRPr="006405E2" w:rsidRDefault="009E4ED8" w:rsidP="002807B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i/>
          <w:u w:val="single"/>
        </w:rPr>
      </w:pPr>
      <w:r w:rsidRPr="006405E2">
        <w:rPr>
          <w:rFonts w:ascii="Book Antiqua" w:hAnsi="Book Antiqua" w:cs="Times New Roman"/>
          <w:b/>
          <w:bCs/>
          <w:i/>
          <w:u w:val="single"/>
        </w:rPr>
        <w:t>Opis przedmiotu zamówienia:</w:t>
      </w:r>
    </w:p>
    <w:p w14:paraId="619A4DC5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u w:val="single"/>
        </w:rPr>
      </w:pPr>
    </w:p>
    <w:p w14:paraId="4D0BFC53" w14:textId="449E0E88" w:rsidR="009E4ED8" w:rsidRPr="006405E2" w:rsidRDefault="009E4ED8" w:rsidP="009E4ED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Cs/>
        </w:rPr>
      </w:pPr>
      <w:r w:rsidRPr="006405E2">
        <w:rPr>
          <w:rFonts w:ascii="Book Antiqua" w:hAnsi="Book Antiqua" w:cs="Times New Roman"/>
          <w:bCs/>
        </w:rPr>
        <w:t xml:space="preserve">Przedmiotem zamówienia jest wykonanie </w:t>
      </w:r>
      <w:r w:rsidR="002849A1" w:rsidRPr="006405E2">
        <w:rPr>
          <w:rFonts w:ascii="Book Antiqua" w:hAnsi="Book Antiqua" w:cs="Times New Roman"/>
          <w:bCs/>
        </w:rPr>
        <w:t xml:space="preserve">ścianki promocyjnej typu </w:t>
      </w:r>
      <w:proofErr w:type="spellStart"/>
      <w:r w:rsidR="002849A1" w:rsidRPr="006405E2">
        <w:rPr>
          <w:rFonts w:ascii="Book Antiqua" w:hAnsi="Book Antiqua" w:cs="Times New Roman"/>
          <w:bCs/>
        </w:rPr>
        <w:t>roll</w:t>
      </w:r>
      <w:proofErr w:type="spellEnd"/>
      <w:r w:rsidR="002849A1" w:rsidRPr="006405E2">
        <w:rPr>
          <w:rFonts w:ascii="Book Antiqua" w:hAnsi="Book Antiqua" w:cs="Times New Roman"/>
          <w:bCs/>
        </w:rPr>
        <w:t xml:space="preserve"> – </w:t>
      </w:r>
      <w:proofErr w:type="spellStart"/>
      <w:r w:rsidR="002849A1" w:rsidRPr="006405E2">
        <w:rPr>
          <w:rFonts w:ascii="Book Antiqua" w:hAnsi="Book Antiqua" w:cs="Times New Roman"/>
          <w:bCs/>
        </w:rPr>
        <w:t>up</w:t>
      </w:r>
      <w:proofErr w:type="spellEnd"/>
      <w:r w:rsidR="002849A1" w:rsidRPr="006405E2">
        <w:rPr>
          <w:rFonts w:ascii="Book Antiqua" w:hAnsi="Book Antiqua" w:cs="Times New Roman"/>
          <w:bCs/>
        </w:rPr>
        <w:t xml:space="preserve"> – 3 szt. </w:t>
      </w:r>
      <w:r w:rsidR="006405E2">
        <w:rPr>
          <w:rFonts w:ascii="Book Antiqua" w:hAnsi="Book Antiqua" w:cs="Times New Roman"/>
          <w:bCs/>
        </w:rPr>
        <w:br/>
      </w:r>
      <w:r w:rsidR="002849A1" w:rsidRPr="006405E2">
        <w:rPr>
          <w:rFonts w:ascii="Book Antiqua" w:hAnsi="Book Antiqua" w:cs="Times New Roman"/>
          <w:bCs/>
        </w:rPr>
        <w:t xml:space="preserve">wg. </w:t>
      </w:r>
      <w:r w:rsidR="006405E2" w:rsidRPr="006405E2">
        <w:rPr>
          <w:rFonts w:ascii="Book Antiqua" w:hAnsi="Book Antiqua" w:cs="Times New Roman"/>
          <w:bCs/>
        </w:rPr>
        <w:t xml:space="preserve">gotowego </w:t>
      </w:r>
      <w:r w:rsidR="002849A1" w:rsidRPr="006405E2">
        <w:rPr>
          <w:rFonts w:ascii="Book Antiqua" w:hAnsi="Book Antiqua" w:cs="Times New Roman"/>
          <w:bCs/>
        </w:rPr>
        <w:t xml:space="preserve">projektu zamawiającego o </w:t>
      </w:r>
      <w:r w:rsidR="00B47964" w:rsidRPr="006405E2">
        <w:rPr>
          <w:rFonts w:ascii="Book Antiqua" w:hAnsi="Book Antiqua" w:cs="Times New Roman"/>
          <w:bCs/>
        </w:rPr>
        <w:t>parametrach</w:t>
      </w:r>
      <w:r w:rsidR="002849A1" w:rsidRPr="006405E2">
        <w:rPr>
          <w:rFonts w:ascii="Book Antiqua" w:hAnsi="Book Antiqua" w:cs="Times New Roman"/>
          <w:bCs/>
        </w:rPr>
        <w:t>:</w:t>
      </w:r>
    </w:p>
    <w:p w14:paraId="45BA3348" w14:textId="77777777" w:rsidR="002849A1" w:rsidRPr="006405E2" w:rsidRDefault="002849A1" w:rsidP="009E4ED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Cs/>
        </w:rPr>
      </w:pPr>
    </w:p>
    <w:p w14:paraId="37D77B64" w14:textId="4692CC09" w:rsidR="002849A1" w:rsidRPr="006405E2" w:rsidRDefault="006405E2" w:rsidP="006405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p</w:t>
      </w:r>
      <w:r w:rsidR="002849A1" w:rsidRPr="006405E2">
        <w:rPr>
          <w:rFonts w:ascii="Book Antiqua" w:eastAsia="Times New Roman" w:hAnsi="Book Antiqua" w:cs="Times New Roman"/>
          <w:kern w:val="22"/>
          <w:lang w:eastAsia="pl-PL"/>
        </w:rPr>
        <w:t>odstawa w aluminiowej kasecie</w:t>
      </w:r>
    </w:p>
    <w:p w14:paraId="60A58996" w14:textId="08AF7697" w:rsidR="002849A1" w:rsidRPr="006405E2" w:rsidRDefault="006405E2" w:rsidP="006405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p</w:t>
      </w:r>
      <w:r w:rsidR="002849A1" w:rsidRPr="006405E2">
        <w:rPr>
          <w:rFonts w:ascii="Book Antiqua" w:eastAsia="Times New Roman" w:hAnsi="Book Antiqua" w:cs="Times New Roman"/>
          <w:kern w:val="22"/>
          <w:lang w:eastAsia="pl-PL"/>
        </w:rPr>
        <w:t xml:space="preserve">okrowiec </w:t>
      </w:r>
    </w:p>
    <w:p w14:paraId="499C2CAA" w14:textId="19FB478E" w:rsidR="002849A1" w:rsidRPr="006405E2" w:rsidRDefault="006405E2" w:rsidP="006405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n</w:t>
      </w:r>
      <w:r w:rsidR="002849A1" w:rsidRPr="006405E2">
        <w:rPr>
          <w:rFonts w:ascii="Book Antiqua" w:eastAsia="Times New Roman" w:hAnsi="Book Antiqua" w:cs="Times New Roman"/>
          <w:kern w:val="22"/>
          <w:lang w:eastAsia="pl-PL"/>
        </w:rPr>
        <w:t>adruk jednostronny, kolorowy</w:t>
      </w:r>
    </w:p>
    <w:p w14:paraId="076A4230" w14:textId="66F447BD" w:rsidR="002849A1" w:rsidRPr="006405E2" w:rsidRDefault="006405E2" w:rsidP="006405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w</w:t>
      </w:r>
      <w:r w:rsidR="002849A1" w:rsidRPr="006405E2">
        <w:rPr>
          <w:rFonts w:ascii="Book Antiqua" w:eastAsia="Times New Roman" w:hAnsi="Book Antiqua" w:cs="Times New Roman"/>
          <w:kern w:val="22"/>
          <w:lang w:eastAsia="pl-PL"/>
        </w:rPr>
        <w:t xml:space="preserve">ydruk na materiale typu baner </w:t>
      </w:r>
    </w:p>
    <w:p w14:paraId="1279E968" w14:textId="77777777" w:rsidR="002849A1" w:rsidRPr="006405E2" w:rsidRDefault="002849A1" w:rsidP="006405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Wymiary:</w:t>
      </w:r>
    </w:p>
    <w:p w14:paraId="69FBF692" w14:textId="77777777" w:rsidR="002849A1" w:rsidRPr="006405E2" w:rsidRDefault="002849A1" w:rsidP="006405E2">
      <w:pPr>
        <w:pStyle w:val="Akapitzlist"/>
        <w:numPr>
          <w:ilvl w:val="0"/>
          <w:numId w:val="13"/>
        </w:numPr>
        <w:spacing w:after="0" w:line="240" w:lineRule="auto"/>
        <w:ind w:firstLine="131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wysokość  – 2 m</w:t>
      </w:r>
    </w:p>
    <w:p w14:paraId="022F3D4C" w14:textId="7C703EF4" w:rsidR="002849A1" w:rsidRPr="006405E2" w:rsidRDefault="002849A1" w:rsidP="006405E2">
      <w:pPr>
        <w:pStyle w:val="Akapitzlist"/>
        <w:numPr>
          <w:ilvl w:val="0"/>
          <w:numId w:val="13"/>
        </w:numPr>
        <w:spacing w:after="0" w:line="240" w:lineRule="auto"/>
        <w:ind w:firstLine="131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szerokość – 1 m</w:t>
      </w:r>
    </w:p>
    <w:p w14:paraId="5FDBE92C" w14:textId="77777777" w:rsidR="009E4ED8" w:rsidRPr="006405E2" w:rsidRDefault="009E4ED8" w:rsidP="009E4ED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Cs/>
        </w:rPr>
      </w:pPr>
    </w:p>
    <w:p w14:paraId="74F39215" w14:textId="3116D1F2" w:rsidR="00E236A8" w:rsidRPr="006405E2" w:rsidRDefault="00E236A8" w:rsidP="001D4ABF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</w:p>
    <w:p w14:paraId="0BCE3C79" w14:textId="77777777" w:rsidR="009E4ED8" w:rsidRPr="006405E2" w:rsidRDefault="009E4ED8" w:rsidP="009E4ED8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</w:p>
    <w:p w14:paraId="01F29633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u w:val="single"/>
        </w:rPr>
      </w:pPr>
      <w:r w:rsidRPr="006405E2">
        <w:rPr>
          <w:rFonts w:ascii="Book Antiqua" w:hAnsi="Book Antiqua" w:cs="Times New Roman"/>
        </w:rPr>
        <w:t xml:space="preserve">Wykonawca w ofercie powinien podać kwotę </w:t>
      </w:r>
      <w:r w:rsidRPr="006405E2">
        <w:rPr>
          <w:rFonts w:ascii="Book Antiqua" w:hAnsi="Book Antiqua" w:cs="Times New Roman"/>
          <w:b/>
          <w:u w:val="single"/>
        </w:rPr>
        <w:t>netto i brutto w złotych polskich.</w:t>
      </w:r>
    </w:p>
    <w:p w14:paraId="5278C465" w14:textId="77777777" w:rsidR="009E4ED8" w:rsidRPr="006405E2" w:rsidRDefault="009E4ED8" w:rsidP="009E4ED8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14:paraId="41CF335B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 xml:space="preserve">Kryterium wyboru: </w:t>
      </w:r>
      <w:r w:rsidRPr="006405E2">
        <w:rPr>
          <w:rFonts w:ascii="Book Antiqua" w:eastAsia="Times New Roman" w:hAnsi="Book Antiqua" w:cs="Times New Roman"/>
          <w:b/>
          <w:lang w:eastAsia="pl-PL"/>
        </w:rPr>
        <w:t>cena 100%</w:t>
      </w:r>
      <w:r w:rsidRPr="006405E2">
        <w:rPr>
          <w:rFonts w:ascii="Book Antiqua" w:eastAsia="Times New Roman" w:hAnsi="Book Antiqua" w:cs="Times New Roman"/>
          <w:lang w:eastAsia="pl-PL"/>
        </w:rPr>
        <w:t xml:space="preserve"> </w:t>
      </w:r>
    </w:p>
    <w:p w14:paraId="44F20A57" w14:textId="1E4A4290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 xml:space="preserve">Termin składania ofert do </w:t>
      </w:r>
      <w:r w:rsidRPr="006405E2">
        <w:rPr>
          <w:rFonts w:ascii="Book Antiqua" w:eastAsia="Times New Roman" w:hAnsi="Book Antiqua" w:cs="Times New Roman"/>
          <w:b/>
          <w:lang w:eastAsia="pl-PL"/>
        </w:rPr>
        <w:t xml:space="preserve">dnia </w:t>
      </w:r>
      <w:r w:rsidR="00B765FB">
        <w:rPr>
          <w:rFonts w:ascii="Book Antiqua" w:eastAsia="Times New Roman" w:hAnsi="Book Antiqua" w:cs="Times New Roman"/>
          <w:b/>
          <w:lang w:eastAsia="pl-PL"/>
        </w:rPr>
        <w:t>25</w:t>
      </w:r>
      <w:r w:rsidR="006405E2" w:rsidRPr="006405E2">
        <w:rPr>
          <w:rFonts w:ascii="Book Antiqua" w:eastAsia="Times New Roman" w:hAnsi="Book Antiqua" w:cs="Times New Roman"/>
          <w:b/>
          <w:lang w:eastAsia="pl-PL"/>
        </w:rPr>
        <w:t xml:space="preserve"> sierpnia 2021</w:t>
      </w:r>
      <w:r w:rsidRPr="006405E2">
        <w:rPr>
          <w:rFonts w:ascii="Book Antiqua" w:eastAsia="Times New Roman" w:hAnsi="Book Antiqua" w:cs="Times New Roman"/>
          <w:b/>
          <w:lang w:eastAsia="pl-PL"/>
        </w:rPr>
        <w:t xml:space="preserve"> r. do godz. 11.00</w:t>
      </w:r>
    </w:p>
    <w:p w14:paraId="1483951C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>Termin realizacji:</w:t>
      </w:r>
    </w:p>
    <w:p w14:paraId="16FBFD0F" w14:textId="615D6F5D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 xml:space="preserve">- dostawa </w:t>
      </w:r>
      <w:r w:rsidR="00B765FB">
        <w:rPr>
          <w:rFonts w:ascii="Book Antiqua" w:eastAsia="Times New Roman" w:hAnsi="Book Antiqua" w:cs="Times New Roman"/>
          <w:b/>
          <w:lang w:eastAsia="pl-PL"/>
        </w:rPr>
        <w:t>10</w:t>
      </w:r>
      <w:bookmarkStart w:id="0" w:name="_GoBack"/>
      <w:bookmarkEnd w:id="0"/>
      <w:r w:rsidR="006405E2" w:rsidRPr="006405E2">
        <w:rPr>
          <w:rFonts w:ascii="Book Antiqua" w:eastAsia="Times New Roman" w:hAnsi="Book Antiqua" w:cs="Times New Roman"/>
          <w:b/>
          <w:lang w:eastAsia="pl-PL"/>
        </w:rPr>
        <w:t xml:space="preserve"> września 2021 </w:t>
      </w:r>
      <w:r w:rsidRPr="006405E2">
        <w:rPr>
          <w:rFonts w:ascii="Book Antiqua" w:eastAsia="Times New Roman" w:hAnsi="Book Antiqua" w:cs="Times New Roman"/>
          <w:b/>
          <w:lang w:eastAsia="pl-PL"/>
        </w:rPr>
        <w:t xml:space="preserve"> r.</w:t>
      </w:r>
    </w:p>
    <w:p w14:paraId="5C27F087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</w:p>
    <w:p w14:paraId="03436135" w14:textId="24F925BE" w:rsidR="009E4ED8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>Miejsce dostawy</w:t>
      </w:r>
      <w:r w:rsidRPr="006405E2">
        <w:rPr>
          <w:rFonts w:ascii="Book Antiqua" w:eastAsia="Times New Roman" w:hAnsi="Book Antiqua" w:cs="Times New Roman"/>
          <w:b/>
          <w:lang w:eastAsia="pl-PL"/>
        </w:rPr>
        <w:t xml:space="preserve"> – Komenda Wojewódzka Policji w Łodzi ul. Lutomierska 108/112, 91-048 Łódź</w:t>
      </w:r>
    </w:p>
    <w:p w14:paraId="0529A2E6" w14:textId="295AFFDD" w:rsidR="002807B7" w:rsidRDefault="002807B7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</w:p>
    <w:p w14:paraId="23167E81" w14:textId="77777777" w:rsidR="002807B7" w:rsidRPr="006405E2" w:rsidRDefault="002807B7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</w:p>
    <w:p w14:paraId="4AF4F2E3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14:paraId="0CD88C83" w14:textId="0874025A" w:rsidR="00AD074C" w:rsidRPr="006405E2" w:rsidRDefault="009E4ED8" w:rsidP="00ED0B95">
      <w:pPr>
        <w:jc w:val="both"/>
        <w:rPr>
          <w:rFonts w:ascii="Book Antiqua" w:eastAsia="Times New Roman" w:hAnsi="Book Antiqua" w:cs="Times New Roman"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 xml:space="preserve">Osoba do kontaktów: Magdalena Rosińska nr </w:t>
      </w:r>
      <w:proofErr w:type="spellStart"/>
      <w:r w:rsidRPr="006405E2">
        <w:rPr>
          <w:rFonts w:ascii="Book Antiqua" w:eastAsia="Times New Roman" w:hAnsi="Book Antiqua" w:cs="Times New Roman"/>
          <w:lang w:eastAsia="pl-PL"/>
        </w:rPr>
        <w:t>tel</w:t>
      </w:r>
      <w:proofErr w:type="spellEnd"/>
      <w:r w:rsidRPr="006405E2">
        <w:rPr>
          <w:rFonts w:ascii="Book Antiqua" w:eastAsia="Times New Roman" w:hAnsi="Book Antiqua" w:cs="Times New Roman"/>
          <w:lang w:eastAsia="pl-PL"/>
        </w:rPr>
        <w:t>: 695 997 007</w:t>
      </w:r>
    </w:p>
    <w:sectPr w:rsidR="00AD074C" w:rsidRPr="006405E2" w:rsidSect="002849A1">
      <w:headerReference w:type="default" r:id="rId7"/>
      <w:pgSz w:w="11906" w:h="16838"/>
      <w:pgMar w:top="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1A56" w14:textId="77777777" w:rsidR="009A1267" w:rsidRDefault="009A1267" w:rsidP="009B2B23">
      <w:pPr>
        <w:spacing w:after="0" w:line="240" w:lineRule="auto"/>
      </w:pPr>
      <w:r>
        <w:separator/>
      </w:r>
    </w:p>
  </w:endnote>
  <w:endnote w:type="continuationSeparator" w:id="0">
    <w:p w14:paraId="5972616F" w14:textId="77777777" w:rsidR="009A1267" w:rsidRDefault="009A1267" w:rsidP="009B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F4C26" w14:textId="77777777" w:rsidR="009A1267" w:rsidRDefault="009A1267" w:rsidP="009B2B23">
      <w:pPr>
        <w:spacing w:after="0" w:line="240" w:lineRule="auto"/>
      </w:pPr>
      <w:r>
        <w:separator/>
      </w:r>
    </w:p>
  </w:footnote>
  <w:footnote w:type="continuationSeparator" w:id="0">
    <w:p w14:paraId="22CBE950" w14:textId="77777777" w:rsidR="009A1267" w:rsidRDefault="009A1267" w:rsidP="009B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188E" w14:textId="0EADACC2" w:rsidR="009B2B23" w:rsidRDefault="002849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49276" wp14:editId="429CCD48">
          <wp:simplePos x="0" y="0"/>
          <wp:positionH relativeFrom="column">
            <wp:posOffset>2422525</wp:posOffset>
          </wp:positionH>
          <wp:positionV relativeFrom="paragraph">
            <wp:posOffset>68580</wp:posOffset>
          </wp:positionV>
          <wp:extent cx="533400" cy="600075"/>
          <wp:effectExtent l="0" t="0" r="0" b="9525"/>
          <wp:wrapTight wrapText="bothSides">
            <wp:wrapPolygon edited="0">
              <wp:start x="3857" y="0"/>
              <wp:lineTo x="0" y="2057"/>
              <wp:lineTo x="0" y="21257"/>
              <wp:lineTo x="3086" y="21257"/>
              <wp:lineTo x="13886" y="21257"/>
              <wp:lineTo x="20829" y="17143"/>
              <wp:lineTo x="20829" y="4114"/>
              <wp:lineTo x="20057" y="3429"/>
              <wp:lineTo x="10029" y="0"/>
              <wp:lineTo x="3857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F3726" w14:textId="2FBA0710" w:rsidR="009B2B23" w:rsidRDefault="009B2B23">
    <w:pPr>
      <w:pStyle w:val="Nagwek"/>
    </w:pPr>
  </w:p>
  <w:p w14:paraId="6092A561" w14:textId="5EBD872D" w:rsidR="009B2B23" w:rsidRDefault="009B2B23">
    <w:pPr>
      <w:pStyle w:val="Nagwek"/>
    </w:pPr>
  </w:p>
  <w:p w14:paraId="13DA32D5" w14:textId="27F7AA58" w:rsidR="009B2B23" w:rsidRDefault="009B2B23">
    <w:pPr>
      <w:pStyle w:val="Nagwek"/>
    </w:pPr>
  </w:p>
  <w:p w14:paraId="16B5F85A" w14:textId="7EDFEE7F" w:rsidR="009B2B23" w:rsidRDefault="009B2B23">
    <w:pPr>
      <w:pStyle w:val="Nagwek"/>
    </w:pPr>
  </w:p>
  <w:p w14:paraId="2843C988" w14:textId="77777777" w:rsidR="002849A1" w:rsidRPr="002849A1" w:rsidRDefault="002849A1" w:rsidP="002849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bookmarkStart w:id="1" w:name="_Hlk77684952"/>
    <w:r w:rsidRPr="002849A1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Projekt nr NMF/PA20/027 pn. „Synergia działania służb kluczem do bezpiecznego jutra” jest finansowany z Programu „Sprawy Wewnętrzne” realizowanego w ramach Funduszy Norweskich na lata 2014-2021. Program pozostaje w dyspozycji Ministra Spraw Wewnętrznych i Administracji.</w:t>
    </w:r>
  </w:p>
  <w:bookmarkEnd w:id="1"/>
  <w:p w14:paraId="4B971E3A" w14:textId="77777777" w:rsidR="002849A1" w:rsidRPr="002849A1" w:rsidRDefault="002849A1" w:rsidP="002849A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0"/>
        <w:lang w:eastAsia="pl-PL"/>
      </w:rPr>
    </w:pPr>
  </w:p>
  <w:p w14:paraId="6F7D904A" w14:textId="77777777" w:rsidR="009B2B23" w:rsidRDefault="009B2B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8C0"/>
    <w:multiLevelType w:val="hybridMultilevel"/>
    <w:tmpl w:val="7374C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D07"/>
    <w:multiLevelType w:val="hybridMultilevel"/>
    <w:tmpl w:val="0DB4EC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50022"/>
    <w:multiLevelType w:val="hybridMultilevel"/>
    <w:tmpl w:val="91340E86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0E0162F4"/>
    <w:multiLevelType w:val="hybridMultilevel"/>
    <w:tmpl w:val="05D87A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2649D"/>
    <w:multiLevelType w:val="hybridMultilevel"/>
    <w:tmpl w:val="61B26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1079"/>
    <w:multiLevelType w:val="multilevel"/>
    <w:tmpl w:val="688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C3246"/>
    <w:multiLevelType w:val="hybridMultilevel"/>
    <w:tmpl w:val="D0DE7E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D1637"/>
    <w:multiLevelType w:val="hybridMultilevel"/>
    <w:tmpl w:val="BFD046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E05AA7"/>
    <w:multiLevelType w:val="hybridMultilevel"/>
    <w:tmpl w:val="115C63D0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5B801777"/>
    <w:multiLevelType w:val="hybridMultilevel"/>
    <w:tmpl w:val="C33A21CA"/>
    <w:lvl w:ilvl="0" w:tplc="91E4510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1588C"/>
    <w:multiLevelType w:val="hybridMultilevel"/>
    <w:tmpl w:val="E40C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917C6"/>
    <w:multiLevelType w:val="hybridMultilevel"/>
    <w:tmpl w:val="84C02AC6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7F006FED"/>
    <w:multiLevelType w:val="hybridMultilevel"/>
    <w:tmpl w:val="659697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DF"/>
    <w:rsid w:val="000357DE"/>
    <w:rsid w:val="000C3518"/>
    <w:rsid w:val="000F5CD1"/>
    <w:rsid w:val="001877D4"/>
    <w:rsid w:val="001B56A1"/>
    <w:rsid w:val="001D4ABF"/>
    <w:rsid w:val="00245948"/>
    <w:rsid w:val="0027030E"/>
    <w:rsid w:val="00274888"/>
    <w:rsid w:val="002807B7"/>
    <w:rsid w:val="002849A1"/>
    <w:rsid w:val="002E1EDF"/>
    <w:rsid w:val="00333A56"/>
    <w:rsid w:val="00342527"/>
    <w:rsid w:val="00531529"/>
    <w:rsid w:val="00573989"/>
    <w:rsid w:val="006405E2"/>
    <w:rsid w:val="00711605"/>
    <w:rsid w:val="0071351E"/>
    <w:rsid w:val="0072094E"/>
    <w:rsid w:val="007B7B09"/>
    <w:rsid w:val="007C6222"/>
    <w:rsid w:val="00945590"/>
    <w:rsid w:val="00991533"/>
    <w:rsid w:val="009A1267"/>
    <w:rsid w:val="009B2B23"/>
    <w:rsid w:val="009D6464"/>
    <w:rsid w:val="009E4ED8"/>
    <w:rsid w:val="00A91578"/>
    <w:rsid w:val="00AD074C"/>
    <w:rsid w:val="00B20FB9"/>
    <w:rsid w:val="00B47964"/>
    <w:rsid w:val="00B66391"/>
    <w:rsid w:val="00B765FB"/>
    <w:rsid w:val="00B975CB"/>
    <w:rsid w:val="00BD6049"/>
    <w:rsid w:val="00E236A8"/>
    <w:rsid w:val="00E40A69"/>
    <w:rsid w:val="00ED0B95"/>
    <w:rsid w:val="00F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28D86"/>
  <w15:chartTrackingRefBased/>
  <w15:docId w15:val="{005D5C4F-5147-4B42-987B-C3ED1C4B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7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33A56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7B0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B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5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1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C351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B23"/>
  </w:style>
  <w:style w:type="paragraph" w:styleId="Stopka">
    <w:name w:val="footer"/>
    <w:basedOn w:val="Normalny"/>
    <w:link w:val="StopkaZnak"/>
    <w:uiPriority w:val="99"/>
    <w:unhideWhenUsed/>
    <w:rsid w:val="009B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23"/>
  </w:style>
  <w:style w:type="character" w:styleId="Nierozpoznanawzmianka">
    <w:name w:val="Unresolved Mention"/>
    <w:basedOn w:val="Domylnaczcionkaakapitu"/>
    <w:uiPriority w:val="99"/>
    <w:semiHidden/>
    <w:unhideWhenUsed/>
    <w:rsid w:val="0027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791233</dc:creator>
  <cp:keywords/>
  <dc:description/>
  <cp:lastModifiedBy>791233</cp:lastModifiedBy>
  <cp:revision>11</cp:revision>
  <dcterms:created xsi:type="dcterms:W3CDTF">2020-11-16T10:45:00Z</dcterms:created>
  <dcterms:modified xsi:type="dcterms:W3CDTF">2021-08-20T10:36:00Z</dcterms:modified>
</cp:coreProperties>
</file>