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12" w:rsidRDefault="00A63CE3">
      <w:pPr>
        <w:spacing w:after="1121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385F12" w:rsidRDefault="00A63CE3">
      <w:pPr>
        <w:spacing w:after="136"/>
        <w:ind w:right="5"/>
        <w:jc w:val="right"/>
      </w:pPr>
      <w:r>
        <w:rPr>
          <w:rFonts w:ascii="Cambria" w:eastAsia="Cambria" w:hAnsi="Cambria" w:cs="Cambria"/>
          <w:b/>
        </w:rPr>
        <w:t xml:space="preserve">Załącznik nr 13 do SWZ  </w:t>
      </w:r>
    </w:p>
    <w:p w:rsidR="00385F12" w:rsidRDefault="00A63CE3">
      <w:pPr>
        <w:spacing w:after="136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4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5"/>
        <w:ind w:left="10" w:right="2" w:hanging="10"/>
        <w:jc w:val="center"/>
      </w:pPr>
      <w:r>
        <w:rPr>
          <w:rFonts w:ascii="Cambria" w:eastAsia="Cambria" w:hAnsi="Cambria" w:cs="Cambria"/>
        </w:rPr>
        <w:t xml:space="preserve">REGULAMIN </w:t>
      </w:r>
    </w:p>
    <w:p w:rsidR="00385F12" w:rsidRDefault="00A63CE3">
      <w:pPr>
        <w:spacing w:after="135"/>
        <w:ind w:left="10" w:right="3" w:hanging="10"/>
        <w:jc w:val="center"/>
      </w:pPr>
      <w:r>
        <w:rPr>
          <w:rFonts w:ascii="Cambria" w:eastAsia="Cambria" w:hAnsi="Cambria" w:cs="Cambria"/>
        </w:rPr>
        <w:t xml:space="preserve">korzystania z platformy </w:t>
      </w:r>
      <w:hyperlink r:id="rId4">
        <w:r>
          <w:rPr>
            <w:rFonts w:ascii="Cambria" w:eastAsia="Cambria" w:hAnsi="Cambria" w:cs="Cambria"/>
            <w:b/>
            <w:color w:val="1155CC"/>
            <w:u w:val="single" w:color="1155CC"/>
          </w:rPr>
          <w:t>platformazakupowa.pl</w:t>
        </w:r>
      </w:hyperlink>
      <w:hyperlink r:id="rId5">
        <w:r>
          <w:rPr>
            <w:rFonts w:ascii="Cambria" w:eastAsia="Cambria" w:hAnsi="Cambria" w:cs="Cambria"/>
            <w:b/>
            <w:color w:val="1155CC"/>
            <w:u w:val="single" w:color="1155CC"/>
          </w:rPr>
          <w:t xml:space="preserve"> </w:t>
        </w:r>
      </w:hyperlink>
      <w:r>
        <w:rPr>
          <w:rFonts w:ascii="Cambria" w:eastAsia="Cambria" w:hAnsi="Cambria" w:cs="Cambria"/>
        </w:rPr>
        <w:t xml:space="preserve">Open </w:t>
      </w:r>
      <w:proofErr w:type="spellStart"/>
      <w:r>
        <w:rPr>
          <w:rFonts w:ascii="Cambria" w:eastAsia="Cambria" w:hAnsi="Cambria" w:cs="Cambria"/>
        </w:rPr>
        <w:t>Nexus</w:t>
      </w:r>
      <w:proofErr w:type="spellEnd"/>
      <w:r>
        <w:rPr>
          <w:rFonts w:ascii="Cambria" w:eastAsia="Cambria" w:hAnsi="Cambria" w:cs="Cambria"/>
        </w:rPr>
        <w:t xml:space="preserve"> Sp. z o. o.</w:t>
      </w: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36"/>
        <w:ind w:left="45"/>
        <w:jc w:val="center"/>
      </w:pP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Regulamin korzystania z platformy zakupowej jest dostępny pod następującym adresem: </w:t>
      </w:r>
      <w:hyperlink r:id="rId6">
        <w:r>
          <w:rPr>
            <w:rFonts w:ascii="Cambria" w:eastAsia="Cambria" w:hAnsi="Cambria" w:cs="Cambria"/>
            <w:color w:val="0000FF"/>
            <w:u w:val="single" w:color="0000FF"/>
          </w:rPr>
          <w:t>https://platformazakupowa.pl/strona/1</w:t>
        </w:r>
      </w:hyperlink>
      <w:hyperlink r:id="rId7">
        <w:r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regulamin</w:t>
        </w:r>
      </w:hyperlink>
      <w:hyperlink r:id="rId9">
        <w:r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Default="00E05741">
      <w:pPr>
        <w:spacing w:after="136"/>
      </w:pPr>
      <w:hyperlink r:id="rId10">
        <w:r w:rsidR="00A63CE3">
          <w:rPr>
            <w:rFonts w:ascii="Cambria" w:eastAsia="Cambria" w:hAnsi="Cambria" w:cs="Cambria"/>
            <w:color w:val="0000FF"/>
            <w:u w:val="single" w:color="0000FF"/>
          </w:rPr>
          <w:t>https://platformazakupowa.pl/strona/45</w:t>
        </w:r>
      </w:hyperlink>
      <w:hyperlink r:id="rId11">
        <w:r w:rsidR="00A63CE3"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12">
        <w:r w:rsidR="00A63CE3">
          <w:rPr>
            <w:rFonts w:ascii="Cambria" w:eastAsia="Cambria" w:hAnsi="Cambria" w:cs="Cambria"/>
            <w:color w:val="0000FF"/>
            <w:u w:val="single" w:color="0000FF"/>
          </w:rPr>
          <w:t>instrukcje</w:t>
        </w:r>
      </w:hyperlink>
      <w:hyperlink r:id="rId13">
        <w:r w:rsidR="00A63CE3"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34"/>
      </w:pPr>
      <w:r>
        <w:rPr>
          <w:rFonts w:ascii="Cambria" w:eastAsia="Cambria" w:hAnsi="Cambria" w:cs="Cambria"/>
        </w:rPr>
        <w:t xml:space="preserve"> </w:t>
      </w:r>
    </w:p>
    <w:p w:rsidR="00385F12" w:rsidRDefault="00A63CE3" w:rsidP="00A63CE3">
      <w:pPr>
        <w:spacing w:after="136"/>
      </w:pP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5F12">
      <w:pgSz w:w="11906" w:h="16838"/>
      <w:pgMar w:top="1440" w:right="96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385F12"/>
    <w:rsid w:val="0067530A"/>
    <w:rsid w:val="00945304"/>
    <w:rsid w:val="00A63CE3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strona/1-regulam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strona/1-regulamin" TargetMode="Externa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Agata Repelewicz (Nadl. St. Sącz)</cp:lastModifiedBy>
  <cp:revision>2</cp:revision>
  <dcterms:created xsi:type="dcterms:W3CDTF">2022-10-25T08:50:00Z</dcterms:created>
  <dcterms:modified xsi:type="dcterms:W3CDTF">2022-10-25T08:50:00Z</dcterms:modified>
</cp:coreProperties>
</file>