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2C79" w14:textId="77777777"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14:paraId="73BBF133" w14:textId="77777777" w:rsidR="00644FEF" w:rsidRPr="00BA3EFE"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Cs/>
          <w:color w:val="000000"/>
          <w:sz w:val="24"/>
          <w:szCs w:val="24"/>
          <w:lang w:eastAsia="x-none"/>
        </w:rPr>
      </w:pPr>
      <w:r w:rsidRPr="00C04A5E">
        <w:rPr>
          <w:rFonts w:ascii="Arial" w:eastAsia="Times New Roman" w:hAnsi="Arial" w:cs="Arial"/>
          <w:b/>
          <w:bCs/>
          <w:color w:val="000000"/>
          <w:sz w:val="24"/>
          <w:szCs w:val="24"/>
          <w:lang w:val="x-none" w:eastAsia="x-none"/>
        </w:rPr>
        <w:t>FORMULARZ  OFERTY</w:t>
      </w:r>
      <w:r w:rsidR="00BA3EFE">
        <w:rPr>
          <w:rFonts w:ascii="Arial" w:eastAsia="Times New Roman" w:hAnsi="Arial" w:cs="Arial"/>
          <w:b/>
          <w:bCs/>
          <w:color w:val="000000"/>
          <w:sz w:val="24"/>
          <w:szCs w:val="24"/>
          <w:lang w:eastAsia="x-none"/>
        </w:rPr>
        <w:t xml:space="preserve"> DLA CZĘŚCI </w:t>
      </w:r>
      <w:r w:rsidR="005161B6">
        <w:rPr>
          <w:rFonts w:ascii="Arial" w:eastAsia="Times New Roman" w:hAnsi="Arial" w:cs="Arial"/>
          <w:b/>
          <w:bCs/>
          <w:color w:val="000000"/>
          <w:sz w:val="24"/>
          <w:szCs w:val="24"/>
          <w:lang w:eastAsia="x-none"/>
        </w:rPr>
        <w:t>2</w:t>
      </w:r>
      <w:r w:rsidR="00BA3EFE">
        <w:rPr>
          <w:rFonts w:ascii="Arial" w:eastAsia="Times New Roman" w:hAnsi="Arial" w:cs="Arial"/>
          <w:b/>
          <w:bCs/>
          <w:color w:val="000000"/>
          <w:sz w:val="24"/>
          <w:szCs w:val="24"/>
          <w:lang w:eastAsia="x-none"/>
        </w:rPr>
        <w:t xml:space="preserve"> ZAMÓWIENIA</w:t>
      </w:r>
    </w:p>
    <w:p w14:paraId="0C212A2A" w14:textId="77777777"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14:paraId="6F5B51D1" w14:textId="77777777"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1D5EA07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523F7BB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68798D3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14:paraId="1A2C7019"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35D52A20"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4DBDEC8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0A29091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634F44D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731206B6"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14:paraId="15985CF2"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14:paraId="113267E4" w14:textId="77777777"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t xml:space="preserve">e-mail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14:paraId="55C83D3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14:paraId="7DE23BD3"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14:paraId="6B1E18B8"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7CA7297A"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33EF170C"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7653E639"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0BB401C3"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13B43C6E"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 xml:space="preserve">KRS/CEiDG: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047F1058"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14:paraId="19A2C548" w14:textId="77777777"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14:paraId="5E07D323" w14:textId="77777777" w:rsidTr="006B01BB">
        <w:tc>
          <w:tcPr>
            <w:tcW w:w="708" w:type="dxa"/>
          </w:tcPr>
          <w:p w14:paraId="14770F4F"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36930D5C"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42745D16"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0523E698"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4D520147"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6D3BD774" w14:textId="77777777" w:rsidR="00644FEF" w:rsidRPr="00130564"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14:paraId="2BC57301" w14:textId="77777777" w:rsidR="00644FEF" w:rsidRPr="00130564" w:rsidRDefault="00644FEF" w:rsidP="00644FEF">
      <w:pPr>
        <w:pStyle w:val="Tekstpodstawowy"/>
        <w:tabs>
          <w:tab w:val="left" w:pos="7088"/>
        </w:tabs>
        <w:jc w:val="both"/>
        <w:rPr>
          <w:rFonts w:ascii="Arial" w:hAnsi="Arial" w:cs="Arial"/>
          <w:b/>
          <w:sz w:val="22"/>
          <w:szCs w:val="22"/>
          <w:lang w:val="pl-PL"/>
        </w:rPr>
      </w:pPr>
    </w:p>
    <w:p w14:paraId="50D9BC90" w14:textId="77777777" w:rsidR="00644FEF" w:rsidRPr="00727C55" w:rsidRDefault="00644FEF" w:rsidP="00644FEF">
      <w:pPr>
        <w:pStyle w:val="Tekstpodstawowy"/>
        <w:pBdr>
          <w:top w:val="double" w:sz="4" w:space="1" w:color="auto"/>
          <w:left w:val="double" w:sz="4" w:space="4" w:color="auto"/>
          <w:bottom w:val="double" w:sz="4" w:space="1" w:color="auto"/>
          <w:right w:val="double" w:sz="4" w:space="4" w:color="auto"/>
        </w:pBdr>
        <w:spacing w:line="172" w:lineRule="atLeast"/>
        <w:rPr>
          <w:rFonts w:ascii="Arial" w:hAnsi="Arial" w:cs="Arial"/>
          <w:sz w:val="22"/>
          <w:szCs w:val="22"/>
        </w:rPr>
      </w:pPr>
    </w:p>
    <w:p w14:paraId="2D0C23B7" w14:textId="77777777" w:rsidR="00154A90" w:rsidRDefault="00154A90" w:rsidP="00154A90">
      <w:pPr>
        <w:pStyle w:val="Teksttreci0"/>
        <w:tabs>
          <w:tab w:val="left" w:pos="758"/>
        </w:tabs>
        <w:spacing w:line="276" w:lineRule="auto"/>
        <w:rPr>
          <w:rFonts w:ascii="Arial" w:eastAsia="Times New Roman" w:hAnsi="Arial" w:cs="Arial"/>
          <w:sz w:val="22"/>
          <w:szCs w:val="22"/>
          <w:lang w:eastAsia="pl-PL"/>
        </w:rPr>
      </w:pPr>
    </w:p>
    <w:p w14:paraId="4C23B9ED" w14:textId="7C367D3D" w:rsidR="00C04A5E" w:rsidRPr="00154A90" w:rsidRDefault="00C04A5E" w:rsidP="00154A90">
      <w:pPr>
        <w:pStyle w:val="Teksttreci0"/>
        <w:tabs>
          <w:tab w:val="left" w:pos="758"/>
        </w:tabs>
        <w:spacing w:line="276" w:lineRule="auto"/>
        <w:rPr>
          <w:rFonts w:ascii="Arial" w:hAnsi="Arial" w:cs="Arial"/>
          <w:color w:val="000000" w:themeColor="text1"/>
          <w:sz w:val="22"/>
          <w:szCs w:val="22"/>
        </w:rPr>
      </w:pPr>
      <w:r w:rsidRPr="00154A90">
        <w:rPr>
          <w:rFonts w:ascii="Arial" w:eastAsia="Times New Roman" w:hAnsi="Arial" w:cs="Arial"/>
          <w:sz w:val="22"/>
          <w:szCs w:val="22"/>
          <w:lang w:eastAsia="pl-PL"/>
        </w:rPr>
        <w:t xml:space="preserve">Jako Wykonawca w postępowaniu prowadzonym w trybie podstawowym bez negocjacji na </w:t>
      </w:r>
      <w:r w:rsidR="00131B68" w:rsidRPr="00154A90">
        <w:rPr>
          <w:rFonts w:ascii="Arial" w:hAnsi="Arial" w:cs="Arial"/>
          <w:bCs/>
          <w:sz w:val="22"/>
          <w:szCs w:val="22"/>
        </w:rPr>
        <w:t xml:space="preserve">zakup i </w:t>
      </w:r>
      <w:r w:rsidR="00131B68" w:rsidRPr="00154A90">
        <w:rPr>
          <w:rFonts w:ascii="Arial" w:eastAsia="Calibri" w:hAnsi="Arial" w:cs="Arial"/>
          <w:bCs/>
          <w:sz w:val="22"/>
          <w:szCs w:val="22"/>
        </w:rPr>
        <w:t>dostawę dwóch samochodów lekkich operacyjnych dla Komendy Głównej Państwowej Straży Pożarnej</w:t>
      </w:r>
      <w:r w:rsidR="00A32E5B" w:rsidRPr="00154A90">
        <w:rPr>
          <w:rFonts w:ascii="Arial" w:eastAsia="Times New Roman" w:hAnsi="Arial" w:cs="Arial"/>
          <w:sz w:val="22"/>
          <w:szCs w:val="22"/>
          <w:lang w:eastAsia="pl-PL"/>
        </w:rPr>
        <w:t>, nr sprawy</w:t>
      </w:r>
      <w:r w:rsidR="0025233E" w:rsidRPr="00154A90">
        <w:rPr>
          <w:rFonts w:ascii="Arial" w:hAnsi="Arial" w:cs="Arial"/>
          <w:color w:val="000000" w:themeColor="text1"/>
          <w:sz w:val="22"/>
          <w:szCs w:val="22"/>
        </w:rPr>
        <w:t xml:space="preserve"> BF-IV</w:t>
      </w:r>
      <w:r w:rsidR="00644FEF" w:rsidRPr="00154A90">
        <w:rPr>
          <w:rFonts w:ascii="Arial" w:hAnsi="Arial" w:cs="Arial"/>
          <w:color w:val="000000" w:themeColor="text1"/>
          <w:sz w:val="22"/>
          <w:szCs w:val="22"/>
        </w:rPr>
        <w:t>.</w:t>
      </w:r>
      <w:r w:rsidR="0025233E" w:rsidRPr="00154A90">
        <w:rPr>
          <w:rFonts w:ascii="Arial" w:hAnsi="Arial" w:cs="Arial"/>
          <w:color w:val="000000" w:themeColor="text1"/>
          <w:sz w:val="22"/>
          <w:szCs w:val="22"/>
        </w:rPr>
        <w:t>2370</w:t>
      </w:r>
      <w:r w:rsidR="00644FEF" w:rsidRPr="00154A90">
        <w:rPr>
          <w:rFonts w:ascii="Arial" w:hAnsi="Arial" w:cs="Arial"/>
          <w:color w:val="000000" w:themeColor="text1"/>
          <w:sz w:val="22"/>
          <w:szCs w:val="22"/>
        </w:rPr>
        <w:t>.</w:t>
      </w:r>
      <w:r w:rsidR="00A32E5B" w:rsidRPr="00154A90">
        <w:rPr>
          <w:rFonts w:ascii="Arial" w:hAnsi="Arial" w:cs="Arial"/>
          <w:color w:val="000000" w:themeColor="text1"/>
          <w:sz w:val="22"/>
          <w:szCs w:val="22"/>
        </w:rPr>
        <w:t>1</w:t>
      </w:r>
      <w:r w:rsidR="00131B68" w:rsidRPr="00154A90">
        <w:rPr>
          <w:rFonts w:ascii="Arial" w:hAnsi="Arial" w:cs="Arial"/>
          <w:color w:val="000000" w:themeColor="text1"/>
          <w:sz w:val="22"/>
          <w:szCs w:val="22"/>
        </w:rPr>
        <w:t>2</w:t>
      </w:r>
      <w:r w:rsidR="00644FEF" w:rsidRPr="00154A90">
        <w:rPr>
          <w:rFonts w:ascii="Arial" w:hAnsi="Arial" w:cs="Arial"/>
          <w:color w:val="000000" w:themeColor="text1"/>
          <w:sz w:val="22"/>
          <w:szCs w:val="22"/>
        </w:rPr>
        <w:t>.202</w:t>
      </w:r>
      <w:r w:rsidR="00131B68" w:rsidRPr="00154A90">
        <w:rPr>
          <w:rFonts w:ascii="Arial" w:hAnsi="Arial" w:cs="Arial"/>
          <w:color w:val="000000" w:themeColor="text1"/>
          <w:sz w:val="22"/>
          <w:szCs w:val="22"/>
        </w:rPr>
        <w:t>3</w:t>
      </w:r>
      <w:r w:rsidRPr="00154A90">
        <w:rPr>
          <w:rFonts w:ascii="Arial" w:eastAsia="Times New Roman" w:hAnsi="Arial" w:cs="Arial"/>
          <w:sz w:val="22"/>
          <w:szCs w:val="22"/>
          <w:lang w:eastAsia="pl-PL"/>
        </w:rPr>
        <w:t>, oferujemy realizację zamówienia zgodnie z zasadami określonymi w specyfikacji warunków zamówienia (SWZ) oraz oświadczamy, że oferujemy wykonanie zamówienia publicznego</w:t>
      </w:r>
      <w:r w:rsidR="00876B1A" w:rsidRPr="00154A90">
        <w:rPr>
          <w:rFonts w:ascii="Arial" w:eastAsia="Times New Roman" w:hAnsi="Arial" w:cs="Arial"/>
          <w:sz w:val="22"/>
          <w:szCs w:val="22"/>
          <w:lang w:eastAsia="pl-PL"/>
        </w:rPr>
        <w:t xml:space="preserve"> </w:t>
      </w:r>
      <w:r w:rsidR="00A32E5B" w:rsidRPr="00154A90">
        <w:rPr>
          <w:rFonts w:ascii="Arial" w:eastAsia="Times New Roman" w:hAnsi="Arial" w:cs="Arial"/>
          <w:sz w:val="22"/>
          <w:szCs w:val="22"/>
          <w:lang w:eastAsia="pl-PL"/>
        </w:rPr>
        <w:t>w zakresie</w:t>
      </w:r>
      <w:r w:rsidR="00154A90">
        <w:rPr>
          <w:rFonts w:ascii="Arial" w:eastAsia="Times New Roman" w:hAnsi="Arial" w:cs="Arial"/>
          <w:sz w:val="22"/>
          <w:szCs w:val="22"/>
          <w:lang w:eastAsia="pl-PL"/>
        </w:rPr>
        <w:t xml:space="preserve">:                         </w:t>
      </w:r>
      <w:r w:rsidR="00876B1A" w:rsidRPr="00154A90">
        <w:rPr>
          <w:rFonts w:ascii="Arial" w:eastAsia="Times New Roman" w:hAnsi="Arial" w:cs="Arial"/>
          <w:sz w:val="22"/>
          <w:szCs w:val="22"/>
          <w:lang w:eastAsia="pl-PL"/>
        </w:rPr>
        <w:t xml:space="preserve"> </w:t>
      </w:r>
      <w:r w:rsidR="00A32E5B" w:rsidRPr="00154A90">
        <w:rPr>
          <w:rFonts w:ascii="Arial" w:eastAsia="Times New Roman" w:hAnsi="Arial" w:cs="Arial"/>
          <w:b/>
          <w:sz w:val="22"/>
          <w:szCs w:val="22"/>
          <w:lang w:eastAsia="pl-PL"/>
        </w:rPr>
        <w:t xml:space="preserve">części </w:t>
      </w:r>
      <w:r w:rsidR="005161B6" w:rsidRPr="00154A90">
        <w:rPr>
          <w:rFonts w:ascii="Arial" w:eastAsia="Times New Roman" w:hAnsi="Arial" w:cs="Arial"/>
          <w:b/>
          <w:sz w:val="22"/>
          <w:szCs w:val="22"/>
          <w:lang w:eastAsia="pl-PL"/>
        </w:rPr>
        <w:t>2</w:t>
      </w:r>
      <w:r w:rsidR="00A32E5B" w:rsidRPr="00154A90">
        <w:rPr>
          <w:rFonts w:ascii="Arial" w:eastAsia="Times New Roman" w:hAnsi="Arial" w:cs="Arial"/>
          <w:b/>
          <w:sz w:val="22"/>
          <w:szCs w:val="22"/>
          <w:lang w:eastAsia="pl-PL"/>
        </w:rPr>
        <w:t xml:space="preserve"> </w:t>
      </w:r>
      <w:r w:rsidR="00154A90">
        <w:rPr>
          <w:rFonts w:ascii="Arial" w:eastAsia="Times New Roman" w:hAnsi="Arial" w:cs="Arial"/>
          <w:b/>
          <w:sz w:val="22"/>
          <w:szCs w:val="22"/>
          <w:lang w:eastAsia="pl-PL"/>
        </w:rPr>
        <w:t>-</w:t>
      </w:r>
      <w:r w:rsidR="00154A90" w:rsidRPr="002629DF">
        <w:rPr>
          <w:rFonts w:ascii="Arial" w:hAnsi="Arial" w:cs="Arial"/>
          <w:color w:val="000000" w:themeColor="text1"/>
          <w:sz w:val="22"/>
          <w:szCs w:val="22"/>
        </w:rPr>
        <w:t xml:space="preserve"> </w:t>
      </w:r>
      <w:r w:rsidR="00154A90" w:rsidRPr="00154A90">
        <w:rPr>
          <w:rFonts w:ascii="Arial" w:hAnsi="Arial" w:cs="Arial"/>
          <w:b/>
          <w:bCs/>
          <w:color w:val="000000" w:themeColor="text1"/>
          <w:sz w:val="22"/>
          <w:szCs w:val="22"/>
        </w:rPr>
        <w:t>jeden samochód lekki operacyjny dla KG PSP, zgodnie z załącznikiem 1</w:t>
      </w:r>
      <w:r w:rsidR="005B42A0">
        <w:rPr>
          <w:rFonts w:ascii="Arial" w:hAnsi="Arial" w:cs="Arial"/>
          <w:b/>
          <w:bCs/>
          <w:color w:val="000000" w:themeColor="text1"/>
          <w:sz w:val="22"/>
          <w:szCs w:val="22"/>
        </w:rPr>
        <w:t>b</w:t>
      </w:r>
      <w:r w:rsidR="00154A90" w:rsidRPr="00154A90">
        <w:rPr>
          <w:rFonts w:ascii="Arial" w:hAnsi="Arial" w:cs="Arial"/>
          <w:b/>
          <w:bCs/>
          <w:color w:val="000000" w:themeColor="text1"/>
          <w:sz w:val="22"/>
          <w:szCs w:val="22"/>
        </w:rPr>
        <w:t xml:space="preserve">                             do SWZ</w:t>
      </w:r>
      <w:r w:rsidR="00154A90">
        <w:rPr>
          <w:rFonts w:ascii="Arial" w:hAnsi="Arial" w:cs="Arial"/>
          <w:color w:val="000000" w:themeColor="text1"/>
          <w:sz w:val="22"/>
          <w:szCs w:val="22"/>
        </w:rPr>
        <w:t>,</w:t>
      </w:r>
      <w:r w:rsidR="00154A90">
        <w:rPr>
          <w:rFonts w:ascii="Arial" w:hAnsi="Arial" w:cs="Arial"/>
          <w:color w:val="000000" w:themeColor="text1"/>
          <w:sz w:val="22"/>
          <w:szCs w:val="22"/>
        </w:rPr>
        <w:t xml:space="preserve"> </w:t>
      </w:r>
      <w:r w:rsidRPr="00154A90">
        <w:rPr>
          <w:rFonts w:ascii="Arial" w:eastAsia="Times New Roman" w:hAnsi="Arial" w:cs="Arial"/>
          <w:b/>
          <w:sz w:val="22"/>
          <w:szCs w:val="22"/>
          <w:lang w:eastAsia="pl-PL"/>
        </w:rPr>
        <w:t>za:</w:t>
      </w:r>
    </w:p>
    <w:p w14:paraId="11A09C3B" w14:textId="36812BA1"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1)* Cenę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 xml:space="preserve">............zł </w:t>
      </w:r>
    </w:p>
    <w:p w14:paraId="599642D2" w14:textId="77777777"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(słownie...................................................................................................................zł);</w:t>
      </w:r>
    </w:p>
    <w:p w14:paraId="748E65C0" w14:textId="77777777"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14:paraId="15E2736F" w14:textId="77777777"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14:paraId="3BD1BC45" w14:textId="34FE0B03" w:rsidR="003C402B" w:rsidRDefault="006673B5" w:rsidP="003C402B">
      <w:pPr>
        <w:spacing w:after="120" w:line="240" w:lineRule="auto"/>
        <w:jc w:val="both"/>
        <w:rPr>
          <w:rFonts w:ascii="Arial" w:eastAsia="Times New Roman" w:hAnsi="Arial" w:cs="Arial"/>
          <w:b/>
          <w:iCs/>
          <w:color w:val="000000" w:themeColor="text1"/>
          <w:lang w:eastAsia="pl-PL"/>
        </w:rPr>
      </w:pPr>
      <w:r w:rsidRPr="006673B5">
        <w:rPr>
          <w:rFonts w:ascii="Arial" w:eastAsia="Times New Roman" w:hAnsi="Arial" w:cs="Arial"/>
          <w:b/>
          <w:iCs/>
          <w:lang w:val="x-none" w:eastAsia="pl-PL"/>
        </w:rPr>
        <w:t xml:space="preserve">2)* </w:t>
      </w:r>
      <w:r w:rsidR="003C402B" w:rsidRPr="006673B5">
        <w:rPr>
          <w:rFonts w:ascii="Arial" w:eastAsia="Times New Roman" w:hAnsi="Arial" w:cs="Arial"/>
          <w:b/>
          <w:iCs/>
          <w:color w:val="000000" w:themeColor="text1"/>
          <w:lang w:val="x-none" w:eastAsia="pl-PL"/>
        </w:rPr>
        <w:t>Okres gwarancji mechanicznej bez ogranicz</w:t>
      </w:r>
      <w:r w:rsidR="003C402B" w:rsidRPr="006673B5">
        <w:rPr>
          <w:rFonts w:ascii="Arial" w:eastAsia="Times New Roman" w:hAnsi="Arial" w:cs="Arial"/>
          <w:b/>
          <w:iCs/>
          <w:color w:val="000000" w:themeColor="text1"/>
          <w:lang w:eastAsia="pl-PL"/>
        </w:rPr>
        <w:t>e</w:t>
      </w:r>
      <w:r w:rsidR="003C402B" w:rsidRPr="006673B5">
        <w:rPr>
          <w:rFonts w:ascii="Arial" w:eastAsia="Times New Roman" w:hAnsi="Arial" w:cs="Arial"/>
          <w:b/>
          <w:iCs/>
          <w:color w:val="000000" w:themeColor="text1"/>
          <w:lang w:val="x-none" w:eastAsia="pl-PL"/>
        </w:rPr>
        <w:t>nia przebiegu</w:t>
      </w:r>
      <w:r w:rsidR="003C402B">
        <w:rPr>
          <w:rFonts w:ascii="Arial" w:eastAsia="Times New Roman" w:hAnsi="Arial" w:cs="Arial"/>
          <w:b/>
          <w:iCs/>
          <w:color w:val="000000" w:themeColor="text1"/>
          <w:lang w:eastAsia="pl-PL"/>
        </w:rPr>
        <w:t xml:space="preserve"> oraz rękojmię:</w:t>
      </w:r>
      <w:r w:rsidR="003C402B" w:rsidRPr="001419D2">
        <w:rPr>
          <w:rFonts w:ascii="Arial" w:eastAsia="Times New Roman" w:hAnsi="Arial" w:cs="Arial"/>
          <w:b/>
          <w:iCs/>
          <w:color w:val="000000" w:themeColor="text1"/>
          <w:lang w:val="x-none" w:eastAsia="pl-PL"/>
        </w:rPr>
        <w:t xml:space="preserve"> …… </w:t>
      </w:r>
      <w:r w:rsidR="003C402B" w:rsidRPr="001419D2">
        <w:rPr>
          <w:rFonts w:ascii="Arial" w:eastAsia="Times New Roman" w:hAnsi="Arial" w:cs="Arial"/>
          <w:b/>
          <w:iCs/>
          <w:color w:val="000000" w:themeColor="text1"/>
          <w:lang w:eastAsia="pl-PL"/>
        </w:rPr>
        <w:t>(min. 24 miesiące).</w:t>
      </w:r>
    </w:p>
    <w:p w14:paraId="7297F8E4" w14:textId="7BF2DDBB" w:rsidR="00D45B6A" w:rsidRPr="00D45B6A" w:rsidRDefault="00D45B6A" w:rsidP="0046220A">
      <w:pPr>
        <w:spacing w:after="120" w:line="240" w:lineRule="auto"/>
        <w:jc w:val="both"/>
        <w:rPr>
          <w:rFonts w:ascii="Arial" w:eastAsia="Times New Roman" w:hAnsi="Arial" w:cs="Arial"/>
          <w:color w:val="000000" w:themeColor="text1"/>
          <w:sz w:val="20"/>
          <w:szCs w:val="20"/>
        </w:rPr>
      </w:pPr>
      <w:r w:rsidRPr="00D45B6A">
        <w:rPr>
          <w:rFonts w:ascii="Arial" w:eastAsia="Times New Roman" w:hAnsi="Arial" w:cs="Arial"/>
          <w:b/>
          <w:color w:val="000000" w:themeColor="text1"/>
          <w:sz w:val="20"/>
          <w:szCs w:val="20"/>
        </w:rPr>
        <w:t>Uwaga:</w:t>
      </w:r>
      <w:r w:rsidRPr="00D45B6A">
        <w:rPr>
          <w:rFonts w:ascii="Arial" w:eastAsia="Times New Roman" w:hAnsi="Arial" w:cs="Arial"/>
          <w:color w:val="000000" w:themeColor="text1"/>
          <w:sz w:val="20"/>
          <w:szCs w:val="20"/>
        </w:rPr>
        <w:t xml:space="preserve"> okres gwarancji mechanicznej bez ograniczenia przebiegu i rękojmi nie może być krótszy niż 24 miesiące. Oferty, w których Wykonawca zaproponuje okres gwarancji i rękojmi krótszy niż 24 miesiące lub nie wskaże w ogóle okresu gwarancji zostaną odrzucone. Wykonawca może zaoferować okres gwarancji i rękojmi wynoszący maksymalnie 48 miesięcy. Jeżeli Wykonawca wskaże w ofercie </w:t>
      </w:r>
      <w:r w:rsidRPr="00D45B6A">
        <w:rPr>
          <w:rFonts w:ascii="Arial" w:eastAsia="Times New Roman" w:hAnsi="Arial" w:cs="Arial"/>
          <w:color w:val="000000" w:themeColor="text1"/>
          <w:sz w:val="20"/>
          <w:szCs w:val="20"/>
        </w:rPr>
        <w:lastRenderedPageBreak/>
        <w:t>okres gwarancji dłuższy niż 48 miesięcy Zamawiający przyjmie do oceny i wyliczenia punktów w powyższym kryterium maksymalny okres gwarancji wynoszący 48 miesięcy</w:t>
      </w:r>
    </w:p>
    <w:p w14:paraId="7C8F296F" w14:textId="71054794" w:rsidR="0046220A" w:rsidRPr="00E7352C" w:rsidRDefault="0046220A" w:rsidP="0046220A">
      <w:pPr>
        <w:spacing w:after="120" w:line="240" w:lineRule="auto"/>
        <w:jc w:val="both"/>
        <w:rPr>
          <w:rFonts w:ascii="Arial" w:eastAsia="Times New Roman" w:hAnsi="Arial" w:cs="Arial"/>
          <w:b/>
          <w:bCs/>
          <w:lang w:val="x-none" w:eastAsia="pl-PL"/>
        </w:rPr>
      </w:pPr>
      <w:r w:rsidRPr="00E7352C">
        <w:rPr>
          <w:rFonts w:ascii="Arial" w:eastAsia="Times New Roman" w:hAnsi="Arial" w:cs="Arial"/>
          <w:b/>
          <w:iCs/>
          <w:lang w:eastAsia="pl-PL"/>
        </w:rPr>
        <w:t xml:space="preserve">3) </w:t>
      </w:r>
      <w:r w:rsidRPr="00E7352C">
        <w:rPr>
          <w:rFonts w:ascii="Arial" w:eastAsia="Times New Roman" w:hAnsi="Arial" w:cs="Arial"/>
          <w:b/>
          <w:iCs/>
          <w:lang w:val="x-none" w:eastAsia="pl-PL"/>
        </w:rPr>
        <w:t xml:space="preserve">* </w:t>
      </w:r>
      <w:r w:rsidRPr="00E7352C">
        <w:rPr>
          <w:rFonts w:ascii="Arial" w:eastAsia="Times New Roman" w:hAnsi="Arial" w:cs="Arial"/>
          <w:b/>
          <w:bCs/>
          <w:lang w:val="x-none" w:eastAsia="pl-PL"/>
        </w:rPr>
        <w:t xml:space="preserve">Termin </w:t>
      </w:r>
      <w:r w:rsidRPr="00E7352C">
        <w:rPr>
          <w:rFonts w:ascii="Arial" w:eastAsia="Times New Roman" w:hAnsi="Arial" w:cs="Arial"/>
          <w:b/>
          <w:bCs/>
          <w:lang w:eastAsia="pl-PL"/>
        </w:rPr>
        <w:t>dostawy</w:t>
      </w:r>
      <w:r w:rsidRPr="00E7352C">
        <w:rPr>
          <w:rFonts w:ascii="Arial" w:eastAsia="Times New Roman" w:hAnsi="Arial" w:cs="Arial"/>
          <w:b/>
          <w:bCs/>
          <w:lang w:val="x-none" w:eastAsia="pl-PL"/>
        </w:rPr>
        <w:t xml:space="preserve">: </w:t>
      </w:r>
      <w:r w:rsidRPr="00E7352C">
        <w:rPr>
          <w:rFonts w:ascii="Arial" w:eastAsia="Times New Roman" w:hAnsi="Arial" w:cs="Arial"/>
          <w:b/>
          <w:bCs/>
          <w:lang w:eastAsia="pl-PL"/>
        </w:rPr>
        <w:t xml:space="preserve">do …….… </w:t>
      </w:r>
      <w:r w:rsidRPr="00E7352C">
        <w:rPr>
          <w:rFonts w:ascii="Arial" w:eastAsia="Times New Roman" w:hAnsi="Arial" w:cs="Arial"/>
          <w:b/>
          <w:bCs/>
          <w:lang w:val="x-none" w:eastAsia="pl-PL"/>
        </w:rPr>
        <w:t>dni od dnia zawarcia</w:t>
      </w:r>
      <w:r w:rsidRPr="00E7352C">
        <w:rPr>
          <w:rFonts w:ascii="Arial" w:eastAsia="Times New Roman" w:hAnsi="Arial" w:cs="Arial"/>
          <w:b/>
          <w:bCs/>
          <w:lang w:eastAsia="pl-PL"/>
        </w:rPr>
        <w:t xml:space="preserve"> umowy (termin nie może być dłuższy niż 1</w:t>
      </w:r>
      <w:r>
        <w:rPr>
          <w:rFonts w:ascii="Arial" w:eastAsia="Times New Roman" w:hAnsi="Arial" w:cs="Arial"/>
          <w:b/>
          <w:bCs/>
          <w:lang w:eastAsia="pl-PL"/>
        </w:rPr>
        <w:t>0</w:t>
      </w:r>
      <w:r w:rsidRPr="00E7352C">
        <w:rPr>
          <w:rFonts w:ascii="Arial" w:eastAsia="Times New Roman" w:hAnsi="Arial" w:cs="Arial"/>
          <w:b/>
          <w:bCs/>
          <w:lang w:eastAsia="pl-PL"/>
        </w:rPr>
        <w:t>0 dni).</w:t>
      </w:r>
      <w:r w:rsidRPr="00E7352C">
        <w:rPr>
          <w:rFonts w:ascii="Arial" w:eastAsia="Times New Roman" w:hAnsi="Arial" w:cs="Arial"/>
          <w:b/>
          <w:bCs/>
          <w:lang w:val="x-none" w:eastAsia="pl-PL"/>
        </w:rPr>
        <w:t xml:space="preserve"> </w:t>
      </w:r>
    </w:p>
    <w:p w14:paraId="1B358F52" w14:textId="77777777" w:rsidR="0046220A" w:rsidRPr="00C8223A" w:rsidRDefault="0046220A" w:rsidP="0046220A">
      <w:pPr>
        <w:spacing w:after="120" w:line="240" w:lineRule="auto"/>
        <w:jc w:val="both"/>
        <w:rPr>
          <w:rFonts w:ascii="Arial" w:eastAsia="Times New Roman" w:hAnsi="Arial" w:cs="Arial"/>
          <w:bCs/>
          <w:color w:val="FF0000"/>
          <w:sz w:val="20"/>
          <w:szCs w:val="20"/>
          <w:lang w:eastAsia="pl-PL"/>
        </w:rPr>
      </w:pPr>
      <w:r w:rsidRPr="00E7352C">
        <w:rPr>
          <w:rFonts w:ascii="Arial" w:eastAsia="Times New Roman" w:hAnsi="Arial" w:cs="Arial"/>
          <w:bCs/>
          <w:sz w:val="20"/>
          <w:szCs w:val="20"/>
          <w:lang w:eastAsia="pl-PL"/>
        </w:rPr>
        <w:t>W przypadku kiedy Wykonawca zaproponuje termin dostawy dłuższy niż 100 dni lub nie wskaże        w ogóle terminu dostawy, wówczas oferta Wykonawcy zostanie uznana za niezgodną z warunkami zamówienia i zostanie odrzucona.</w:t>
      </w:r>
    </w:p>
    <w:p w14:paraId="70C80A56" w14:textId="77777777" w:rsidR="0046220A" w:rsidRPr="00E7352C" w:rsidRDefault="0046220A" w:rsidP="0046220A">
      <w:pPr>
        <w:spacing w:after="120" w:line="240" w:lineRule="auto"/>
        <w:jc w:val="both"/>
        <w:rPr>
          <w:rFonts w:ascii="Arial" w:eastAsia="Times New Roman" w:hAnsi="Arial" w:cs="Arial"/>
          <w:b/>
          <w:bCs/>
          <w:lang w:eastAsia="pl-PL"/>
        </w:rPr>
      </w:pPr>
      <w:r w:rsidRPr="00E7352C">
        <w:rPr>
          <w:rFonts w:ascii="Arial" w:eastAsia="Times New Roman" w:hAnsi="Arial" w:cs="Arial"/>
          <w:b/>
          <w:bCs/>
          <w:lang w:eastAsia="pl-PL"/>
        </w:rPr>
        <w:t xml:space="preserve">4) </w:t>
      </w:r>
      <w:r w:rsidRPr="00E7352C">
        <w:rPr>
          <w:rFonts w:ascii="Arial" w:eastAsia="Times New Roman" w:hAnsi="Arial" w:cs="Arial"/>
          <w:b/>
          <w:bCs/>
          <w:lang w:val="x-none" w:eastAsia="pl-PL"/>
        </w:rPr>
        <w:t>Warunki płatności: zgodnie z projektem umowy</w:t>
      </w:r>
      <w:r w:rsidRPr="00E7352C">
        <w:rPr>
          <w:rFonts w:ascii="Arial" w:eastAsia="Times New Roman" w:hAnsi="Arial" w:cs="Arial"/>
          <w:b/>
          <w:bCs/>
          <w:lang w:eastAsia="pl-PL"/>
        </w:rPr>
        <w:t>.</w:t>
      </w:r>
    </w:p>
    <w:p w14:paraId="3A3EFA9F" w14:textId="77777777" w:rsidR="00C04A5E" w:rsidRPr="0046220A" w:rsidRDefault="00C04A5E" w:rsidP="00213F53">
      <w:pPr>
        <w:spacing w:after="0" w:line="240" w:lineRule="auto"/>
        <w:jc w:val="both"/>
        <w:rPr>
          <w:rFonts w:ascii="Arial" w:eastAsia="Times New Roman" w:hAnsi="Arial" w:cs="Arial"/>
          <w:lang w:val="x-none" w:eastAsia="x-none"/>
        </w:rPr>
      </w:pPr>
      <w:r w:rsidRPr="0046220A">
        <w:rPr>
          <w:rFonts w:ascii="Arial" w:eastAsia="Times New Roman" w:hAnsi="Arial" w:cs="Arial"/>
          <w:lang w:val="x-none" w:eastAsia="x-none"/>
        </w:rPr>
        <w:t>Ponadto oświadczamy, że:</w:t>
      </w:r>
    </w:p>
    <w:p w14:paraId="1D216C46" w14:textId="77777777" w:rsidR="00C04A5E" w:rsidRPr="0046220A" w:rsidRDefault="009071C5" w:rsidP="00B1680F">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lang w:val="x-none" w:eastAsia="x-none"/>
        </w:rPr>
      </w:pPr>
      <w:r w:rsidRPr="0046220A">
        <w:rPr>
          <w:rFonts w:ascii="Arial" w:eastAsia="Times New Roman" w:hAnsi="Arial" w:cs="Arial"/>
          <w:lang w:val="x-none" w:eastAsia="x-none"/>
        </w:rPr>
        <w:t xml:space="preserve"> </w:t>
      </w:r>
      <w:r w:rsidR="00C04A5E" w:rsidRPr="0046220A">
        <w:rPr>
          <w:rFonts w:ascii="Arial" w:eastAsia="Times New Roman" w:hAnsi="Arial" w:cs="Arial"/>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264369FC" w14:textId="77777777" w:rsidR="00C04A5E" w:rsidRPr="00C04A5E"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uważamy się za związanych niniejszą ofertą na czas wskazany w SWZ</w:t>
      </w:r>
      <w:r w:rsidRPr="00C04A5E">
        <w:rPr>
          <w:rFonts w:ascii="Arial" w:eastAsia="Times New Roman" w:hAnsi="Arial" w:cs="Arial"/>
          <w:color w:val="000000"/>
          <w:lang w:eastAsia="x-none"/>
        </w:rPr>
        <w:t xml:space="preserve"> w </w:t>
      </w:r>
      <w:r w:rsidR="00475C0B" w:rsidRPr="009E650F">
        <w:rPr>
          <w:rFonts w:ascii="Arial" w:eastAsia="Times New Roman" w:hAnsi="Arial" w:cs="Arial"/>
          <w:color w:val="000000" w:themeColor="text1"/>
          <w:lang w:eastAsia="x-none"/>
        </w:rPr>
        <w:t>R</w:t>
      </w:r>
      <w:r w:rsidRPr="009E650F">
        <w:rPr>
          <w:rFonts w:ascii="Arial" w:eastAsia="Times New Roman" w:hAnsi="Arial" w:cs="Arial"/>
          <w:color w:val="000000" w:themeColor="text1"/>
          <w:lang w:eastAsia="x-none"/>
        </w:rPr>
        <w:t xml:space="preserve">ozdziale </w:t>
      </w:r>
      <w:r w:rsidR="001E3722">
        <w:rPr>
          <w:rFonts w:ascii="Arial" w:eastAsia="Times New Roman" w:hAnsi="Arial" w:cs="Arial"/>
          <w:color w:val="000000" w:themeColor="text1"/>
          <w:lang w:eastAsia="x-none"/>
        </w:rPr>
        <w:t>I</w:t>
      </w:r>
      <w:r w:rsidRPr="009E650F">
        <w:rPr>
          <w:rFonts w:ascii="Arial" w:eastAsia="Times New Roman" w:hAnsi="Arial" w:cs="Arial"/>
          <w:color w:val="000000" w:themeColor="text1"/>
          <w:lang w:eastAsia="x-none"/>
        </w:rPr>
        <w:t>X ust. 1;</w:t>
      </w:r>
      <w:r w:rsidRPr="009E650F">
        <w:rPr>
          <w:rFonts w:ascii="Arial" w:eastAsia="Times New Roman" w:hAnsi="Arial" w:cs="Arial"/>
          <w:color w:val="000000" w:themeColor="text1"/>
          <w:lang w:val="x-none" w:eastAsia="x-none"/>
        </w:rPr>
        <w:t xml:space="preserve"> </w:t>
      </w:r>
    </w:p>
    <w:p w14:paraId="0345B700" w14:textId="77777777" w:rsidR="00C04A5E" w:rsidRPr="00C04A5E" w:rsidRDefault="009071C5" w:rsidP="00213F53">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hanging="391"/>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 </w:t>
      </w:r>
      <w:r w:rsidR="00C04A5E" w:rsidRPr="00C04A5E">
        <w:rPr>
          <w:rFonts w:ascii="Arial" w:eastAsia="Times New Roman" w:hAnsi="Arial" w:cs="Arial"/>
          <w:color w:val="000000"/>
          <w:lang w:val="x-none" w:eastAsia="x-none"/>
        </w:rPr>
        <w:t>w przypadku wyboru naszej oferty zobowiązujemy się do zawarcia umowy, zgodnie  z zapisami projektu umowy, stanowiącego załącznik do SWZ, w terminie zaproponowanym przez Zamawiającego.</w:t>
      </w:r>
      <w:bookmarkStart w:id="0" w:name="bookmark64"/>
    </w:p>
    <w:p w14:paraId="248A354C" w14:textId="77777777" w:rsidR="00C04A5E" w:rsidRPr="00C04A5E"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C04A5E">
        <w:rPr>
          <w:rFonts w:ascii="Arial" w:eastAsia="Century Gothic" w:hAnsi="Arial" w:cs="Arial"/>
          <w:bCs/>
          <w:lang w:eastAsia="pl-PL"/>
        </w:rPr>
        <w:t>Informujemy, że:</w:t>
      </w:r>
      <w:bookmarkEnd w:id="0"/>
    </w:p>
    <w:p w14:paraId="652B6439" w14:textId="77777777" w:rsidR="00C04A5E" w:rsidRPr="009071C5"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9071C5">
        <w:rPr>
          <w:rFonts w:ascii="Arial" w:eastAsia="Century Gothic" w:hAnsi="Arial" w:cs="Arial"/>
          <w:bCs/>
          <w:lang w:eastAsia="pl-PL"/>
        </w:rPr>
        <w:t>** wybór naszej oferty będzie prowadził do powstania</w:t>
      </w:r>
      <w:r w:rsidR="009071C5">
        <w:rPr>
          <w:rFonts w:ascii="Arial" w:eastAsia="Century Gothic" w:hAnsi="Arial" w:cs="Arial"/>
          <w:bCs/>
          <w:lang w:eastAsia="pl-PL"/>
        </w:rPr>
        <w:br/>
      </w:r>
      <w:r w:rsidRPr="009071C5">
        <w:rPr>
          <w:rFonts w:ascii="Arial" w:eastAsia="Century Gothic" w:hAnsi="Arial" w:cs="Arial"/>
          <w:bCs/>
          <w:lang w:eastAsia="pl-PL"/>
        </w:rPr>
        <w:t>u Zamawiającego obowiązku podatkowego:</w:t>
      </w:r>
    </w:p>
    <w:p w14:paraId="4CB0D7B7" w14:textId="77777777" w:rsidR="00C04A5E" w:rsidRPr="00C04A5E"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C04A5E">
        <w:rPr>
          <w:rFonts w:ascii="Arial" w:eastAsia="Century Gothic" w:hAnsi="Arial" w:cs="Arial"/>
          <w:bCs/>
          <w:lang w:eastAsia="pl-PL"/>
        </w:rPr>
        <w:t>……………………</w:t>
      </w:r>
      <w:r w:rsidR="00B27EE6">
        <w:rPr>
          <w:rFonts w:ascii="Arial" w:eastAsia="Century Gothic" w:hAnsi="Arial" w:cs="Arial"/>
          <w:bCs/>
          <w:lang w:eastAsia="pl-PL"/>
        </w:rPr>
        <w:t>…………………………………………………………………………………</w:t>
      </w:r>
    </w:p>
    <w:p w14:paraId="37506EBC" w14:textId="4B752E58" w:rsidR="00C04A5E"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C04A5E">
        <w:rPr>
          <w:rFonts w:ascii="Arial" w:eastAsia="Century Gothic" w:hAnsi="Arial" w:cs="Arial"/>
          <w:bCs/>
          <w:sz w:val="18"/>
          <w:szCs w:val="18"/>
          <w:lang w:eastAsia="pl-PL"/>
        </w:rPr>
        <w:t xml:space="preserve">zgodnie z </w:t>
      </w:r>
      <w:r w:rsidRPr="009E650F">
        <w:rPr>
          <w:rFonts w:ascii="Arial" w:eastAsia="Century Gothic" w:hAnsi="Arial" w:cs="Arial"/>
          <w:bCs/>
          <w:color w:val="000000" w:themeColor="text1"/>
          <w:sz w:val="18"/>
          <w:szCs w:val="18"/>
          <w:lang w:eastAsia="pl-PL"/>
        </w:rPr>
        <w:t>Rozdziałem X</w:t>
      </w:r>
      <w:r w:rsidR="007607A8">
        <w:rPr>
          <w:rFonts w:ascii="Arial" w:eastAsia="Century Gothic" w:hAnsi="Arial" w:cs="Arial"/>
          <w:bCs/>
          <w:color w:val="000000" w:themeColor="text1"/>
          <w:sz w:val="18"/>
          <w:szCs w:val="18"/>
          <w:lang w:eastAsia="pl-PL"/>
        </w:rPr>
        <w:t>I</w:t>
      </w:r>
      <w:r w:rsidR="00475C0B" w:rsidRPr="009E650F">
        <w:rPr>
          <w:rFonts w:ascii="Arial" w:eastAsia="Century Gothic" w:hAnsi="Arial" w:cs="Arial"/>
          <w:bCs/>
          <w:color w:val="000000" w:themeColor="text1"/>
          <w:sz w:val="18"/>
          <w:szCs w:val="18"/>
          <w:lang w:eastAsia="pl-PL"/>
        </w:rPr>
        <w:t>V</w:t>
      </w:r>
      <w:r w:rsidRPr="009E650F">
        <w:rPr>
          <w:rFonts w:ascii="Arial" w:eastAsia="Century Gothic" w:hAnsi="Arial" w:cs="Arial"/>
          <w:bCs/>
          <w:color w:val="000000" w:themeColor="text1"/>
          <w:sz w:val="18"/>
          <w:szCs w:val="18"/>
          <w:lang w:eastAsia="pl-PL"/>
        </w:rPr>
        <w:t xml:space="preserve"> </w:t>
      </w:r>
      <w:r w:rsidR="009E650F" w:rsidRPr="009E650F">
        <w:rPr>
          <w:rFonts w:ascii="Arial" w:eastAsia="Century Gothic" w:hAnsi="Arial" w:cs="Arial"/>
          <w:bCs/>
          <w:color w:val="000000" w:themeColor="text1"/>
          <w:sz w:val="18"/>
          <w:szCs w:val="18"/>
          <w:lang w:eastAsia="pl-PL"/>
        </w:rPr>
        <w:t>ust.</w:t>
      </w:r>
      <w:r w:rsidRPr="009E650F">
        <w:rPr>
          <w:rFonts w:ascii="Arial" w:eastAsia="Century Gothic" w:hAnsi="Arial" w:cs="Arial"/>
          <w:bCs/>
          <w:color w:val="000000" w:themeColor="text1"/>
          <w:sz w:val="18"/>
          <w:szCs w:val="18"/>
          <w:lang w:eastAsia="pl-PL"/>
        </w:rPr>
        <w:t xml:space="preserve"> </w:t>
      </w:r>
      <w:r w:rsidR="00EF1E8B">
        <w:rPr>
          <w:rFonts w:ascii="Arial" w:eastAsia="Century Gothic" w:hAnsi="Arial" w:cs="Arial"/>
          <w:bCs/>
          <w:color w:val="000000" w:themeColor="text1"/>
          <w:sz w:val="18"/>
          <w:szCs w:val="18"/>
          <w:lang w:eastAsia="pl-PL"/>
        </w:rPr>
        <w:t>6</w:t>
      </w:r>
      <w:r w:rsidRPr="009E650F">
        <w:rPr>
          <w:rFonts w:ascii="Arial" w:eastAsia="Century Gothic" w:hAnsi="Arial" w:cs="Arial"/>
          <w:bCs/>
          <w:color w:val="000000" w:themeColor="text1"/>
          <w:sz w:val="18"/>
          <w:szCs w:val="18"/>
          <w:lang w:eastAsia="pl-PL"/>
        </w:rPr>
        <w:t xml:space="preserve"> SWZ </w:t>
      </w:r>
      <w:r w:rsidRPr="00C04A5E">
        <w:rPr>
          <w:rFonts w:ascii="Arial" w:eastAsia="Century Gothic" w:hAnsi="Arial" w:cs="Arial"/>
          <w:bCs/>
          <w:sz w:val="18"/>
          <w:szCs w:val="18"/>
          <w:lang w:eastAsia="pl-PL"/>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23B4E150" w14:textId="77777777" w:rsidR="00C04A5E" w:rsidRPr="006B01BB"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6B01BB">
        <w:rPr>
          <w:rFonts w:ascii="Arial" w:eastAsia="Century Gothic" w:hAnsi="Arial" w:cs="Arial"/>
          <w:iCs/>
          <w:lang w:eastAsia="pl-PL"/>
        </w:rPr>
        <w:t xml:space="preserve">b) </w:t>
      </w:r>
      <w:r w:rsidR="003E7556">
        <w:rPr>
          <w:rFonts w:ascii="Arial" w:eastAsia="Century Gothic" w:hAnsi="Arial" w:cs="Arial"/>
          <w:iCs/>
          <w:lang w:eastAsia="pl-PL"/>
        </w:rPr>
        <w:t xml:space="preserve">Zamówienie będzie </w:t>
      </w:r>
      <w:r w:rsidRPr="006B01BB">
        <w:rPr>
          <w:rFonts w:ascii="Arial" w:eastAsia="Century Gothic" w:hAnsi="Arial" w:cs="Arial"/>
          <w:iCs/>
          <w:lang w:eastAsia="pl-PL"/>
        </w:rPr>
        <w:t>wykonan</w:t>
      </w:r>
      <w:r w:rsidR="003E7556">
        <w:rPr>
          <w:rFonts w:ascii="Arial" w:eastAsia="Century Gothic" w:hAnsi="Arial" w:cs="Arial"/>
          <w:iCs/>
          <w:lang w:eastAsia="pl-PL"/>
        </w:rPr>
        <w:t>e</w:t>
      </w:r>
      <w:r w:rsidRPr="006B01BB">
        <w:rPr>
          <w:rFonts w:ascii="Arial" w:eastAsia="Century Gothic" w:hAnsi="Arial" w:cs="Arial"/>
          <w:iCs/>
          <w:lang w:eastAsia="pl-PL"/>
        </w:rPr>
        <w:t xml:space="preserve"> własnymi siłami/z pomocą</w:t>
      </w:r>
      <w:r w:rsidRPr="006B01BB">
        <w:rPr>
          <w:rFonts w:ascii="Arial" w:eastAsia="Century Gothic" w:hAnsi="Arial" w:cs="Arial"/>
          <w:i/>
          <w:iCs/>
          <w:lang w:eastAsia="pl-PL"/>
        </w:rPr>
        <w:t xml:space="preserve"> </w:t>
      </w:r>
      <w:r w:rsidRPr="006B01BB">
        <w:rPr>
          <w:rFonts w:ascii="Arial" w:eastAsia="Century Gothic" w:hAnsi="Arial" w:cs="Arial"/>
          <w:iCs/>
          <w:lang w:eastAsia="pl-PL"/>
        </w:rPr>
        <w:t>Podwykonawcy</w:t>
      </w:r>
      <w:r w:rsidR="00402541" w:rsidRPr="006B01BB">
        <w:rPr>
          <w:rFonts w:ascii="Arial" w:eastAsia="Century Gothic" w:hAnsi="Arial" w:cs="Arial"/>
          <w:lang w:eastAsia="pl-PL"/>
        </w:rPr>
        <w:t>****</w:t>
      </w:r>
      <w:r w:rsidRPr="006B01BB">
        <w:rPr>
          <w:rFonts w:ascii="Arial" w:eastAsia="Century Gothic" w:hAnsi="Arial" w:cs="Arial"/>
          <w:iCs/>
          <w:lang w:eastAsia="pl-PL"/>
        </w:rPr>
        <w:t xml:space="preserve"> </w:t>
      </w:r>
      <w:r w:rsidRPr="006B01BB">
        <w:rPr>
          <w:rFonts w:ascii="Arial" w:eastAsia="Century Gothic" w:hAnsi="Arial" w:cs="Arial"/>
          <w:i/>
          <w:iCs/>
          <w:lang w:eastAsia="pl-PL"/>
        </w:rPr>
        <w:t>………………………</w:t>
      </w:r>
      <w:r w:rsidR="009071C5" w:rsidRPr="006B01BB">
        <w:rPr>
          <w:rFonts w:ascii="Arial" w:eastAsia="Century Gothic" w:hAnsi="Arial" w:cs="Arial"/>
          <w:i/>
          <w:iCs/>
          <w:lang w:eastAsia="pl-PL"/>
        </w:rPr>
        <w:t>…………………………………………………………</w:t>
      </w:r>
      <w:r w:rsidR="00402541">
        <w:rPr>
          <w:rFonts w:ascii="Arial" w:eastAsia="Century Gothic" w:hAnsi="Arial" w:cs="Arial"/>
          <w:i/>
          <w:iCs/>
          <w:lang w:eastAsia="pl-PL"/>
        </w:rPr>
        <w:t>……</w:t>
      </w:r>
      <w:r w:rsidR="009071C5" w:rsidRPr="006B01BB">
        <w:rPr>
          <w:rFonts w:ascii="Arial" w:eastAsia="Century Gothic" w:hAnsi="Arial" w:cs="Arial"/>
          <w:i/>
          <w:iCs/>
          <w:lang w:eastAsia="pl-PL"/>
        </w:rPr>
        <w:t>…</w:t>
      </w:r>
      <w:r w:rsidRPr="006B01BB">
        <w:rPr>
          <w:rFonts w:ascii="Arial" w:eastAsia="Century Gothic" w:hAnsi="Arial" w:cs="Arial"/>
          <w:i/>
          <w:iCs/>
          <w:lang w:eastAsia="pl-PL"/>
        </w:rPr>
        <w:t>…………...,</w:t>
      </w:r>
    </w:p>
    <w:p w14:paraId="6D348AAF" w14:textId="77777777" w:rsidR="00C04A5E" w:rsidRPr="00C04A5E"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C04A5E">
        <w:rPr>
          <w:rFonts w:ascii="Arial" w:eastAsia="Century Gothic" w:hAnsi="Arial" w:cs="Arial"/>
          <w:sz w:val="18"/>
          <w:szCs w:val="18"/>
          <w:lang w:eastAsia="pl-PL"/>
        </w:rPr>
        <w:t>(</w:t>
      </w:r>
      <w:r w:rsidRPr="00C04A5E">
        <w:rPr>
          <w:rFonts w:ascii="Arial" w:eastAsia="Century Gothic" w:hAnsi="Arial" w:cs="Arial"/>
          <w:i/>
          <w:iCs/>
          <w:sz w:val="18"/>
          <w:szCs w:val="18"/>
          <w:lang w:eastAsia="pl-PL"/>
        </w:rPr>
        <w:t>nazwa firmy, siedziba)</w:t>
      </w:r>
    </w:p>
    <w:p w14:paraId="13B94680" w14:textId="77777777"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Times New Roman" w:hAnsi="Arial" w:cs="Arial"/>
          <w:lang w:eastAsia="pl-PL"/>
        </w:rPr>
      </w:pPr>
      <w:r w:rsidRPr="00C04A5E">
        <w:rPr>
          <w:rFonts w:ascii="Arial" w:eastAsia="Century Gothic" w:hAnsi="Arial" w:cs="Arial"/>
          <w:iCs/>
          <w:lang w:eastAsia="pl-PL"/>
        </w:rPr>
        <w:t>który wykonywać będzie część zamówienia obejmującą</w:t>
      </w:r>
      <w:r w:rsidR="00402541" w:rsidRPr="00402541">
        <w:rPr>
          <w:rFonts w:ascii="Arial" w:eastAsia="Century Gothic" w:hAnsi="Arial" w:cs="Arial"/>
          <w:lang w:eastAsia="pl-PL"/>
        </w:rPr>
        <w:t xml:space="preserve"> </w:t>
      </w:r>
      <w:r w:rsidR="00402541" w:rsidRPr="00C04A5E">
        <w:rPr>
          <w:rFonts w:ascii="Arial" w:eastAsia="Century Gothic" w:hAnsi="Arial" w:cs="Arial"/>
          <w:lang w:eastAsia="pl-PL"/>
        </w:rPr>
        <w:t>*****</w:t>
      </w:r>
      <w:r w:rsidR="00402541">
        <w:rPr>
          <w:rFonts w:ascii="Arial" w:eastAsia="Century Gothic" w:hAnsi="Arial" w:cs="Arial"/>
          <w:lang w:eastAsia="pl-PL"/>
        </w:rPr>
        <w:t>:</w:t>
      </w:r>
      <w:r w:rsidRPr="00C04A5E">
        <w:rPr>
          <w:rFonts w:ascii="Arial" w:eastAsia="Century Gothic" w:hAnsi="Arial" w:cs="Arial"/>
          <w:i/>
          <w:iCs/>
          <w:lang w:eastAsia="pl-PL"/>
        </w:rPr>
        <w:t>………</w:t>
      </w:r>
      <w:r w:rsidR="009071C5">
        <w:rPr>
          <w:rFonts w:ascii="Arial" w:eastAsia="Century Gothic" w:hAnsi="Arial" w:cs="Arial"/>
          <w:i/>
          <w:iCs/>
          <w:lang w:eastAsia="pl-PL"/>
        </w:rPr>
        <w:t>………</w:t>
      </w:r>
      <w:r w:rsidRPr="00C04A5E">
        <w:rPr>
          <w:rFonts w:ascii="Arial" w:eastAsia="Century Gothic" w:hAnsi="Arial" w:cs="Arial"/>
          <w:i/>
          <w:iCs/>
          <w:lang w:eastAsia="pl-PL"/>
        </w:rPr>
        <w:t>.....................</w:t>
      </w:r>
      <w:r w:rsidR="009334F2">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14:paraId="45D257C5" w14:textId="77777777"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14:paraId="317DEE0B" w14:textId="77777777"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1D303FF5" wp14:editId="5F126741">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14:paraId="53536DBC"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03FF5"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">
                <v:textbox>
                  <w:txbxContent>
                    <w:p w14:paraId="53536DBC"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14:paraId="4721EECB" w14:textId="77777777" w:rsidR="00C04A5E" w:rsidRPr="00C04A5E" w:rsidRDefault="00C04A5E" w:rsidP="00B1680F">
      <w:pPr>
        <w:spacing w:before="120" w:after="0" w:line="240" w:lineRule="auto"/>
        <w:jc w:val="both"/>
        <w:rPr>
          <w:rFonts w:ascii="Arial" w:eastAsia="Times New Roman" w:hAnsi="Arial" w:cs="Arial"/>
          <w:sz w:val="18"/>
          <w:szCs w:val="18"/>
          <w:lang w:eastAsia="pl-PL"/>
        </w:rPr>
      </w:pPr>
    </w:p>
    <w:p w14:paraId="7BD2B091" w14:textId="77777777" w:rsidR="00C04A5E" w:rsidRPr="00C04A5E" w:rsidRDefault="00C04A5E" w:rsidP="00B1680F">
      <w:pPr>
        <w:spacing w:before="120" w:after="0" w:line="240" w:lineRule="auto"/>
        <w:jc w:val="both"/>
        <w:rPr>
          <w:rFonts w:ascii="Arial" w:eastAsia="Times New Roman" w:hAnsi="Arial" w:cs="Arial"/>
          <w:sz w:val="18"/>
          <w:szCs w:val="18"/>
          <w:lang w:eastAsia="pl-PL"/>
        </w:rPr>
      </w:pPr>
    </w:p>
    <w:p w14:paraId="5CCCAE2C"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14:paraId="3342C5CC"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14:paraId="23AAE799"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sidR="007607A8">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14:paraId="6E838CCE"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14:paraId="47BDABD4"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14:paraId="5275BA8F" w14:textId="77777777" w:rsidR="00C04A5E" w:rsidRPr="00451D28" w:rsidRDefault="00C04A5E" w:rsidP="003C04B0">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14:paraId="0982D1ED" w14:textId="77777777"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14:paraId="7ABC19A1" w14:textId="77777777" w:rsidR="004063EA" w:rsidRPr="00C04A5E" w:rsidRDefault="007607A8" w:rsidP="003C04B0">
      <w:pPr>
        <w:spacing w:after="0"/>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EBB2" w14:textId="77777777" w:rsidR="004965BB" w:rsidRDefault="004965BB" w:rsidP="00C04A5E">
      <w:pPr>
        <w:spacing w:after="0" w:line="240" w:lineRule="auto"/>
      </w:pPr>
      <w:r>
        <w:separator/>
      </w:r>
    </w:p>
  </w:endnote>
  <w:endnote w:type="continuationSeparator" w:id="0">
    <w:p w14:paraId="19EF9ACA" w14:textId="77777777"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5081"/>
      <w:docPartObj>
        <w:docPartGallery w:val="Page Numbers (Bottom of Page)"/>
        <w:docPartUnique/>
      </w:docPartObj>
    </w:sdtPr>
    <w:sdtEndPr>
      <w:rPr>
        <w:rFonts w:ascii="Arial" w:hAnsi="Arial" w:cs="Arial"/>
        <w:sz w:val="20"/>
        <w:szCs w:val="20"/>
      </w:rPr>
    </w:sdtEndPr>
    <w:sdtContent>
      <w:p w14:paraId="5993785F"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14:paraId="097DBE04"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0CDE" w14:textId="77777777" w:rsidR="004965BB" w:rsidRDefault="004965BB" w:rsidP="00C04A5E">
      <w:pPr>
        <w:spacing w:after="0" w:line="240" w:lineRule="auto"/>
      </w:pPr>
      <w:r>
        <w:separator/>
      </w:r>
    </w:p>
  </w:footnote>
  <w:footnote w:type="continuationSeparator" w:id="0">
    <w:p w14:paraId="0CFD9CC2" w14:textId="77777777"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7CDB" w14:textId="690B30A3"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w:t>
    </w:r>
    <w:r w:rsidR="003C04E8">
      <w:rPr>
        <w:rFonts w:ascii="Arial" w:hAnsi="Arial" w:cs="Arial"/>
        <w:sz w:val="20"/>
        <w:szCs w:val="20"/>
      </w:rPr>
      <w:t>.</w:t>
    </w:r>
    <w:r w:rsidRPr="00C04A5E">
      <w:rPr>
        <w:rFonts w:ascii="Arial" w:hAnsi="Arial" w:cs="Arial"/>
        <w:sz w:val="20"/>
        <w:szCs w:val="20"/>
      </w:rPr>
      <w:t>2370</w:t>
    </w:r>
    <w:r w:rsidR="001B2DB9">
      <w:rPr>
        <w:rFonts w:ascii="Arial" w:hAnsi="Arial" w:cs="Arial"/>
        <w:sz w:val="20"/>
        <w:szCs w:val="20"/>
      </w:rPr>
      <w:t>.</w:t>
    </w:r>
    <w:r w:rsidR="00A32E5B">
      <w:rPr>
        <w:rFonts w:ascii="Arial" w:hAnsi="Arial" w:cs="Arial"/>
        <w:sz w:val="20"/>
        <w:szCs w:val="20"/>
      </w:rPr>
      <w:t>1</w:t>
    </w:r>
    <w:r w:rsidR="00131B68">
      <w:rPr>
        <w:rFonts w:ascii="Arial" w:hAnsi="Arial" w:cs="Arial"/>
        <w:sz w:val="20"/>
        <w:szCs w:val="20"/>
      </w:rPr>
      <w:t>2</w:t>
    </w:r>
    <w:r w:rsidR="001B2DB9">
      <w:rPr>
        <w:rFonts w:ascii="Arial" w:hAnsi="Arial" w:cs="Arial"/>
        <w:sz w:val="20"/>
        <w:szCs w:val="20"/>
      </w:rPr>
      <w:t>.202</w:t>
    </w:r>
    <w:r w:rsidR="00131B68">
      <w:rPr>
        <w:rFonts w:ascii="Arial" w:hAnsi="Arial" w:cs="Arial"/>
        <w:sz w:val="20"/>
        <w:szCs w:val="20"/>
      </w:rPr>
      <w:t>3</w:t>
    </w:r>
  </w:p>
  <w:p w14:paraId="17C98726" w14:textId="77777777"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w:t>
    </w:r>
    <w:r w:rsidR="005161B6">
      <w:rPr>
        <w:rFonts w:ascii="Arial" w:hAnsi="Arial" w:cs="Arial"/>
        <w:sz w:val="20"/>
        <w:szCs w:val="20"/>
      </w:rPr>
      <w:t>b</w:t>
    </w:r>
    <w:r w:rsidRPr="00C04A5E">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16cid:durableId="855464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553279">
    <w:abstractNumId w:val="3"/>
  </w:num>
  <w:num w:numId="3" w16cid:durableId="1785227048">
    <w:abstractNumId w:val="6"/>
  </w:num>
  <w:num w:numId="4" w16cid:durableId="963315717">
    <w:abstractNumId w:val="2"/>
  </w:num>
  <w:num w:numId="5" w16cid:durableId="298077773">
    <w:abstractNumId w:val="7"/>
  </w:num>
  <w:num w:numId="6" w16cid:durableId="1964117480">
    <w:abstractNumId w:val="8"/>
  </w:num>
  <w:num w:numId="7" w16cid:durableId="11154978">
    <w:abstractNumId w:val="1"/>
  </w:num>
  <w:num w:numId="8" w16cid:durableId="1090008794">
    <w:abstractNumId w:val="5"/>
  </w:num>
  <w:num w:numId="9" w16cid:durableId="1613786023">
    <w:abstractNumId w:val="4"/>
  </w:num>
  <w:num w:numId="10" w16cid:durableId="36487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52AD"/>
    <w:rsid w:val="000427EF"/>
    <w:rsid w:val="00071A2E"/>
    <w:rsid w:val="00084BD4"/>
    <w:rsid w:val="000A0FBE"/>
    <w:rsid w:val="000C40E8"/>
    <w:rsid w:val="00107603"/>
    <w:rsid w:val="00131B68"/>
    <w:rsid w:val="00137549"/>
    <w:rsid w:val="001419D2"/>
    <w:rsid w:val="00154A90"/>
    <w:rsid w:val="00160F09"/>
    <w:rsid w:val="0016246C"/>
    <w:rsid w:val="00166B87"/>
    <w:rsid w:val="00196642"/>
    <w:rsid w:val="001B2DB9"/>
    <w:rsid w:val="001E3722"/>
    <w:rsid w:val="00213F53"/>
    <w:rsid w:val="00225E51"/>
    <w:rsid w:val="0025233E"/>
    <w:rsid w:val="00252344"/>
    <w:rsid w:val="002621FD"/>
    <w:rsid w:val="002C4FEF"/>
    <w:rsid w:val="002D7D14"/>
    <w:rsid w:val="00346505"/>
    <w:rsid w:val="003B5844"/>
    <w:rsid w:val="003B7BB9"/>
    <w:rsid w:val="003C04B0"/>
    <w:rsid w:val="003C04E8"/>
    <w:rsid w:val="003C402B"/>
    <w:rsid w:val="003E1DA5"/>
    <w:rsid w:val="003E33F7"/>
    <w:rsid w:val="003E7556"/>
    <w:rsid w:val="003F12D7"/>
    <w:rsid w:val="00402541"/>
    <w:rsid w:val="004063EA"/>
    <w:rsid w:val="00410BA4"/>
    <w:rsid w:val="0042531D"/>
    <w:rsid w:val="00440502"/>
    <w:rsid w:val="00451D28"/>
    <w:rsid w:val="0046220A"/>
    <w:rsid w:val="00475AF4"/>
    <w:rsid w:val="00475C0B"/>
    <w:rsid w:val="004965BB"/>
    <w:rsid w:val="004A52F8"/>
    <w:rsid w:val="004C4073"/>
    <w:rsid w:val="004C602A"/>
    <w:rsid w:val="0050516A"/>
    <w:rsid w:val="005161B6"/>
    <w:rsid w:val="00547E57"/>
    <w:rsid w:val="00560144"/>
    <w:rsid w:val="005B42A0"/>
    <w:rsid w:val="005F6313"/>
    <w:rsid w:val="005F78E2"/>
    <w:rsid w:val="00630288"/>
    <w:rsid w:val="00641A47"/>
    <w:rsid w:val="00644FEF"/>
    <w:rsid w:val="00663030"/>
    <w:rsid w:val="006673B5"/>
    <w:rsid w:val="006751BA"/>
    <w:rsid w:val="006B01BB"/>
    <w:rsid w:val="00701DC4"/>
    <w:rsid w:val="00715E37"/>
    <w:rsid w:val="007607A8"/>
    <w:rsid w:val="0076462C"/>
    <w:rsid w:val="00766E8B"/>
    <w:rsid w:val="00782C30"/>
    <w:rsid w:val="0079740B"/>
    <w:rsid w:val="007D0570"/>
    <w:rsid w:val="007E2D24"/>
    <w:rsid w:val="007E6D7E"/>
    <w:rsid w:val="00875F33"/>
    <w:rsid w:val="00876B1A"/>
    <w:rsid w:val="008C079A"/>
    <w:rsid w:val="008D0382"/>
    <w:rsid w:val="008D5881"/>
    <w:rsid w:val="009071C5"/>
    <w:rsid w:val="009244EE"/>
    <w:rsid w:val="009334F2"/>
    <w:rsid w:val="00956607"/>
    <w:rsid w:val="00980131"/>
    <w:rsid w:val="009C4205"/>
    <w:rsid w:val="009E650F"/>
    <w:rsid w:val="009F4D3E"/>
    <w:rsid w:val="00A32E5B"/>
    <w:rsid w:val="00A34C95"/>
    <w:rsid w:val="00AB7F55"/>
    <w:rsid w:val="00B1680F"/>
    <w:rsid w:val="00B27EE6"/>
    <w:rsid w:val="00B31BBD"/>
    <w:rsid w:val="00B542C1"/>
    <w:rsid w:val="00B6208D"/>
    <w:rsid w:val="00B8130A"/>
    <w:rsid w:val="00B93E60"/>
    <w:rsid w:val="00B94A75"/>
    <w:rsid w:val="00BA3EFE"/>
    <w:rsid w:val="00BE4ED7"/>
    <w:rsid w:val="00C04A5E"/>
    <w:rsid w:val="00C271CA"/>
    <w:rsid w:val="00C2785A"/>
    <w:rsid w:val="00C85DFE"/>
    <w:rsid w:val="00CC512F"/>
    <w:rsid w:val="00CC5B97"/>
    <w:rsid w:val="00CE1013"/>
    <w:rsid w:val="00D23ADB"/>
    <w:rsid w:val="00D25521"/>
    <w:rsid w:val="00D37B1C"/>
    <w:rsid w:val="00D45B6A"/>
    <w:rsid w:val="00D53BC2"/>
    <w:rsid w:val="00DA7569"/>
    <w:rsid w:val="00DB233D"/>
    <w:rsid w:val="00E1651E"/>
    <w:rsid w:val="00EF1E8B"/>
    <w:rsid w:val="00F14AAE"/>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BDEB"/>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 w:type="character" w:customStyle="1" w:styleId="Teksttreci">
    <w:name w:val="Tekst treści_"/>
    <w:basedOn w:val="Domylnaczcionkaakapitu"/>
    <w:link w:val="Teksttreci0"/>
    <w:rsid w:val="00154A90"/>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154A90"/>
    <w:pPr>
      <w:widowControl w:val="0"/>
      <w:shd w:val="clear" w:color="auto" w:fill="FFFFFF"/>
      <w:spacing w:after="0" w:line="240" w:lineRule="auto"/>
      <w:jc w:val="both"/>
    </w:pPr>
    <w:rPr>
      <w:rFonts w:ascii="Century Gothic" w:eastAsia="Century Gothic" w:hAnsi="Century Gothic" w:cs="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7FF0-B0F9-422F-A7E0-1CCA3F59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730</Words>
  <Characters>4383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K.Stańkowska (KG PSP)</cp:lastModifiedBy>
  <cp:revision>84</cp:revision>
  <cp:lastPrinted>2023-06-07T09:04:00Z</cp:lastPrinted>
  <dcterms:created xsi:type="dcterms:W3CDTF">2021-02-23T08:36:00Z</dcterms:created>
  <dcterms:modified xsi:type="dcterms:W3CDTF">2023-06-07T09:18:00Z</dcterms:modified>
</cp:coreProperties>
</file>