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1BB54" w14:textId="483A614D" w:rsidR="0026496B" w:rsidRPr="002C5054" w:rsidRDefault="00B9394A" w:rsidP="002C5054">
      <w:pPr>
        <w:pStyle w:val="Default"/>
        <w:shd w:val="clear" w:color="auto" w:fill="F2F2F2" w:themeFill="background1" w:themeFillShade="F2"/>
        <w:rPr>
          <w:rFonts w:asciiTheme="minorHAnsi" w:hAnsiTheme="minorHAnsi" w:cstheme="minorHAnsi"/>
          <w:b/>
          <w:sz w:val="22"/>
          <w:szCs w:val="26"/>
        </w:rPr>
      </w:pPr>
      <w:r>
        <w:rPr>
          <w:rFonts w:asciiTheme="minorHAnsi" w:hAnsiTheme="minorHAnsi" w:cstheme="minorHAnsi"/>
          <w:b/>
          <w:sz w:val="22"/>
          <w:szCs w:val="26"/>
        </w:rPr>
        <w:t>IZD.272</w:t>
      </w:r>
      <w:r w:rsidR="001C4138">
        <w:rPr>
          <w:rFonts w:asciiTheme="minorHAnsi" w:hAnsiTheme="minorHAnsi" w:cstheme="minorHAnsi"/>
          <w:b/>
          <w:sz w:val="22"/>
          <w:szCs w:val="26"/>
        </w:rPr>
        <w:t>.22</w:t>
      </w:r>
      <w:r w:rsidR="00891039">
        <w:rPr>
          <w:rFonts w:asciiTheme="minorHAnsi" w:hAnsiTheme="minorHAnsi" w:cstheme="minorHAnsi"/>
          <w:b/>
          <w:sz w:val="22"/>
          <w:szCs w:val="26"/>
        </w:rPr>
        <w:t>.</w:t>
      </w:r>
      <w:r w:rsidR="005577A6">
        <w:rPr>
          <w:rFonts w:asciiTheme="minorHAnsi" w:hAnsiTheme="minorHAnsi" w:cstheme="minorHAnsi"/>
          <w:b/>
          <w:sz w:val="22"/>
          <w:szCs w:val="26"/>
        </w:rPr>
        <w:t>2022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2C5054" w:rsidRPr="002C5054">
        <w:rPr>
          <w:rFonts w:asciiTheme="minorHAnsi" w:hAnsiTheme="minorHAnsi" w:cstheme="minorHAnsi"/>
          <w:b/>
          <w:sz w:val="22"/>
          <w:szCs w:val="26"/>
        </w:rPr>
        <w:t xml:space="preserve"> 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ab/>
      </w:r>
      <w:r w:rsidR="005577A6">
        <w:rPr>
          <w:rFonts w:asciiTheme="minorHAnsi" w:hAnsiTheme="minorHAnsi" w:cstheme="minorHAnsi"/>
          <w:b/>
          <w:sz w:val="22"/>
          <w:szCs w:val="26"/>
        </w:rPr>
        <w:t xml:space="preserve">        </w:t>
      </w:r>
      <w:r w:rsidR="002C5054" w:rsidRPr="002C5054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="001C4138">
        <w:rPr>
          <w:rFonts w:asciiTheme="minorHAnsi" w:hAnsiTheme="minorHAnsi" w:cstheme="minorHAnsi"/>
          <w:b/>
          <w:sz w:val="22"/>
          <w:szCs w:val="26"/>
        </w:rPr>
        <w:t>Załącznik nr 1</w:t>
      </w:r>
      <w:r w:rsidR="00855853">
        <w:rPr>
          <w:rFonts w:asciiTheme="minorHAnsi" w:hAnsiTheme="minorHAnsi" w:cstheme="minorHAnsi"/>
          <w:b/>
          <w:sz w:val="22"/>
          <w:szCs w:val="26"/>
        </w:rPr>
        <w:t xml:space="preserve"> </w:t>
      </w:r>
      <w:r w:rsidR="0026496B" w:rsidRPr="002C5054">
        <w:rPr>
          <w:rFonts w:asciiTheme="minorHAnsi" w:hAnsiTheme="minorHAnsi" w:cstheme="minorHAnsi"/>
          <w:b/>
          <w:sz w:val="22"/>
          <w:szCs w:val="26"/>
        </w:rPr>
        <w:t>do SWZ</w:t>
      </w:r>
      <w:r w:rsidR="001C4138">
        <w:rPr>
          <w:rFonts w:asciiTheme="minorHAnsi" w:hAnsiTheme="minorHAnsi" w:cstheme="minorHAnsi"/>
          <w:b/>
          <w:sz w:val="22"/>
          <w:szCs w:val="26"/>
        </w:rPr>
        <w:t xml:space="preserve"> </w:t>
      </w:r>
      <w:bookmarkStart w:id="0" w:name="_GoBack"/>
      <w:bookmarkEnd w:id="0"/>
    </w:p>
    <w:p w14:paraId="494D8311" w14:textId="5FF3E4FF" w:rsidR="006405E6" w:rsidRDefault="00891039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OP</w:t>
      </w:r>
      <w:r w:rsidR="005C3729">
        <w:rPr>
          <w:rFonts w:asciiTheme="minorHAnsi" w:hAnsiTheme="minorHAnsi" w:cstheme="minorHAnsi"/>
          <w:b/>
          <w:sz w:val="26"/>
          <w:szCs w:val="26"/>
        </w:rPr>
        <w:t>IS PRZEDMIOTU ZAMÓWIENIA</w:t>
      </w:r>
    </w:p>
    <w:p w14:paraId="1A94EC60" w14:textId="77777777" w:rsidR="002C5054" w:rsidRDefault="002C5054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A8FB79C" w14:textId="41BDD660" w:rsidR="002C5054" w:rsidRPr="002C5054" w:rsidRDefault="002C5054" w:rsidP="002C5054">
      <w:pPr>
        <w:spacing w:after="1" w:line="237" w:lineRule="auto"/>
        <w:jc w:val="both"/>
        <w:rPr>
          <w:rFonts w:eastAsia="Calibri" w:cstheme="minorHAnsi"/>
          <w:color w:val="000000"/>
          <w:sz w:val="18"/>
          <w:szCs w:val="20"/>
        </w:rPr>
      </w:pP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Zamawiający </w:t>
      </w:r>
      <w:r w:rsidRPr="002C5054">
        <w:rPr>
          <w:rFonts w:eastAsia="Calibri" w:cstheme="minorHAnsi"/>
          <w:b/>
          <w:color w:val="000000"/>
          <w:sz w:val="18"/>
          <w:szCs w:val="20"/>
          <w:u w:val="single"/>
        </w:rPr>
        <w:t>dopuszcza</w:t>
      </w:r>
      <w:r w:rsidRPr="002C5054">
        <w:rPr>
          <w:rFonts w:eastAsia="Calibri" w:cstheme="minorHAnsi"/>
          <w:b/>
          <w:color w:val="000000"/>
          <w:sz w:val="18"/>
          <w:szCs w:val="20"/>
        </w:rPr>
        <w:t xml:space="preserve"> zastosowanie rozwiązań równoważnych dotyczących użytych materiałów tzn. zastosowanie materiałów o cechach technicznych/jakościowych nie gorszych niż podane poniżej. Występujące poniżej ewentualne znaki towarowe i nazwy własne traktowane są jako przykładowe i służą jedynie do określenia parametrów jakościowych użytych materiałów.</w:t>
      </w:r>
      <w:r w:rsidRPr="002C5054">
        <w:rPr>
          <w:rFonts w:eastAsia="Calibri" w:cstheme="minorHAnsi"/>
          <w:color w:val="000000"/>
          <w:sz w:val="18"/>
          <w:szCs w:val="20"/>
        </w:rPr>
        <w:t xml:space="preserve"> </w:t>
      </w:r>
    </w:p>
    <w:p w14:paraId="02ACD8FF" w14:textId="77777777" w:rsidR="00126735" w:rsidRPr="00126735" w:rsidRDefault="00126735" w:rsidP="00126735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  <w:r w:rsidRPr="00126735">
        <w:rPr>
          <w:rFonts w:eastAsia="Calibri" w:cstheme="minorHAnsi"/>
          <w:b/>
          <w:color w:val="000000"/>
          <w:sz w:val="18"/>
          <w:szCs w:val="20"/>
        </w:rPr>
        <w:t>Zamawiający nie dopuszcza oferowania używanych mebli lub po reaktywacji.</w:t>
      </w:r>
    </w:p>
    <w:p w14:paraId="65AB248A" w14:textId="77777777" w:rsidR="00126735" w:rsidRDefault="00126735" w:rsidP="00126735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</w:rPr>
      </w:pPr>
      <w:r w:rsidRPr="00126735">
        <w:rPr>
          <w:rFonts w:eastAsia="Calibri" w:cstheme="minorHAnsi"/>
          <w:b/>
          <w:color w:val="000000"/>
          <w:sz w:val="18"/>
          <w:szCs w:val="20"/>
        </w:rPr>
        <w:t>Dostawa zawiera montaż mebli we wskazanych przez Zamawiającego pracowniach szkolnych.</w:t>
      </w:r>
    </w:p>
    <w:p w14:paraId="49F545B1" w14:textId="7BE9F3C5" w:rsidR="007F60B6" w:rsidRDefault="00DC3292" w:rsidP="00126735">
      <w:pPr>
        <w:spacing w:after="1" w:line="237" w:lineRule="auto"/>
        <w:jc w:val="both"/>
        <w:rPr>
          <w:rFonts w:eastAsia="Calibri" w:cstheme="minorHAnsi"/>
          <w:b/>
          <w:color w:val="000000"/>
          <w:sz w:val="18"/>
          <w:szCs w:val="20"/>
          <w:u w:val="single"/>
        </w:rPr>
      </w:pPr>
      <w:r>
        <w:rPr>
          <w:rFonts w:eastAsia="Calibri" w:cstheme="minorHAnsi"/>
          <w:b/>
          <w:color w:val="000000"/>
          <w:sz w:val="18"/>
          <w:szCs w:val="20"/>
        </w:rPr>
        <w:t>Minimalny wymagany</w:t>
      </w:r>
      <w:r w:rsidR="00342D19">
        <w:rPr>
          <w:rFonts w:eastAsia="Calibri" w:cstheme="minorHAnsi"/>
          <w:b/>
          <w:color w:val="000000"/>
          <w:sz w:val="18"/>
          <w:szCs w:val="20"/>
        </w:rPr>
        <w:t xml:space="preserve"> </w:t>
      </w:r>
      <w:r>
        <w:rPr>
          <w:rFonts w:eastAsia="Calibri" w:cstheme="minorHAnsi"/>
          <w:b/>
          <w:color w:val="000000"/>
          <w:sz w:val="18"/>
          <w:szCs w:val="20"/>
        </w:rPr>
        <w:t>okres gwarancji</w:t>
      </w:r>
      <w:r w:rsidR="00342D19">
        <w:rPr>
          <w:rFonts w:eastAsia="Calibri" w:cstheme="minorHAnsi"/>
          <w:b/>
          <w:color w:val="000000"/>
          <w:sz w:val="18"/>
          <w:szCs w:val="20"/>
        </w:rPr>
        <w:t xml:space="preserve">: </w:t>
      </w:r>
      <w:r w:rsidR="00342D19" w:rsidRPr="00342D19">
        <w:rPr>
          <w:rFonts w:eastAsia="Calibri" w:cstheme="minorHAnsi"/>
          <w:b/>
          <w:color w:val="000000"/>
          <w:sz w:val="18"/>
          <w:szCs w:val="20"/>
          <w:u w:val="single"/>
        </w:rPr>
        <w:t>24 miesiące.</w:t>
      </w:r>
    </w:p>
    <w:p w14:paraId="5939BDA2" w14:textId="77777777" w:rsidR="00126735" w:rsidRDefault="00126735" w:rsidP="00126735">
      <w:pPr>
        <w:spacing w:after="1" w:line="237" w:lineRule="auto"/>
        <w:jc w:val="both"/>
        <w:rPr>
          <w:rFonts w:ascii="Calibri" w:eastAsia="Calibri" w:hAnsi="Calibri" w:cs="Calibri"/>
          <w:i/>
          <w:iCs/>
          <w:color w:val="548DD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5"/>
        <w:gridCol w:w="1651"/>
        <w:gridCol w:w="966"/>
        <w:gridCol w:w="651"/>
        <w:gridCol w:w="6047"/>
        <w:gridCol w:w="1271"/>
        <w:gridCol w:w="2888"/>
      </w:tblGrid>
      <w:tr w:rsidR="00EB3FA2" w:rsidRPr="00D406FE" w14:paraId="0D2618AF" w14:textId="77777777" w:rsidTr="0068158D">
        <w:trPr>
          <w:trHeight w:val="355"/>
        </w:trPr>
        <w:tc>
          <w:tcPr>
            <w:tcW w:w="14029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8CFDE1A" w14:textId="7C88D94B" w:rsidR="00EB3FA2" w:rsidRDefault="00EB3FA2" w:rsidP="0027314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="002321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Zespół Szkół Zawodowych w Brzegu Dolnym</w:t>
            </w:r>
          </w:p>
          <w:p w14:paraId="14B20993" w14:textId="49C22971" w:rsidR="00E2082E" w:rsidRPr="00D406FE" w:rsidRDefault="00E2082E" w:rsidP="0027314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Dostawa:  56-120 Brzeg Dolny, ul. 1 maja 1A</w:t>
            </w:r>
          </w:p>
        </w:tc>
      </w:tr>
      <w:tr w:rsidR="00891E31" w:rsidRPr="00D406FE" w14:paraId="57E46C0B" w14:textId="77777777" w:rsidTr="007C1CC9">
        <w:trPr>
          <w:trHeight w:val="510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DA19B" w14:textId="77777777" w:rsidR="00EB3FA2" w:rsidRPr="00D406FE" w:rsidRDefault="00EB3FA2" w:rsidP="007704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Lp.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D7B59" w14:textId="77777777" w:rsidR="00EB3FA2" w:rsidRPr="00D406FE" w:rsidRDefault="00EB3FA2" w:rsidP="007704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Nazwa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1B61B" w14:textId="77777777" w:rsidR="00EB3FA2" w:rsidRPr="00D406FE" w:rsidRDefault="00EB3FA2" w:rsidP="007704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Jednostka miary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43387" w14:textId="77777777" w:rsidR="00EB3FA2" w:rsidRPr="00D406FE" w:rsidRDefault="00EB3FA2" w:rsidP="007704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Ilość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9967D" w14:textId="77777777" w:rsidR="00EB3FA2" w:rsidRPr="00D406FE" w:rsidRDefault="00EB3FA2" w:rsidP="007704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b/>
                <w:sz w:val="18"/>
                <w:szCs w:val="20"/>
              </w:rPr>
              <w:t>Minimalne parametry techniczne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42F0816" w14:textId="7226E068" w:rsidR="00EB3FA2" w:rsidRPr="005577A6" w:rsidRDefault="00EB3FA2" w:rsidP="007704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77A6">
              <w:rPr>
                <w:rFonts w:cstheme="minorHAnsi"/>
                <w:b/>
                <w:sz w:val="18"/>
                <w:szCs w:val="18"/>
              </w:rPr>
              <w:t>Spełnienie paramentów</w:t>
            </w:r>
          </w:p>
          <w:p w14:paraId="0B560332" w14:textId="77777777" w:rsidR="00EB3FA2" w:rsidRPr="005577A6" w:rsidRDefault="00EB3FA2" w:rsidP="007704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77A6"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DC54869" w14:textId="77777777" w:rsidR="00EB3FA2" w:rsidRPr="005577A6" w:rsidRDefault="00EB3FA2" w:rsidP="0077042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77A6">
              <w:rPr>
                <w:rFonts w:cstheme="minorHAnsi"/>
                <w:b/>
                <w:sz w:val="18"/>
                <w:szCs w:val="18"/>
              </w:rPr>
              <w:t>Oferowane parametry</w:t>
            </w:r>
          </w:p>
          <w:p w14:paraId="1477EDA4" w14:textId="77777777" w:rsidR="00EB3FA2" w:rsidRPr="005577A6" w:rsidRDefault="00EB3FA2" w:rsidP="007704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77A6">
              <w:rPr>
                <w:rFonts w:asciiTheme="minorHAnsi" w:hAnsiTheme="minorHAnsi" w:cstheme="minorHAnsi"/>
                <w:b/>
                <w:sz w:val="18"/>
                <w:szCs w:val="18"/>
              </w:rPr>
              <w:t>(jeśli są inne niż wymaga Zamawiający)</w:t>
            </w:r>
          </w:p>
        </w:tc>
      </w:tr>
      <w:tr w:rsidR="008845DA" w:rsidRPr="00D406FE" w14:paraId="7F109F87" w14:textId="77777777" w:rsidTr="00B67569">
        <w:trPr>
          <w:trHeight w:val="2304"/>
        </w:trPr>
        <w:tc>
          <w:tcPr>
            <w:tcW w:w="555" w:type="dxa"/>
            <w:vAlign w:val="center"/>
          </w:tcPr>
          <w:p w14:paraId="7111B610" w14:textId="593C98B5" w:rsidR="00EB3FA2" w:rsidRPr="002D627F" w:rsidRDefault="002A1B00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1</w:t>
            </w:r>
          </w:p>
        </w:tc>
        <w:tc>
          <w:tcPr>
            <w:tcW w:w="1651" w:type="dxa"/>
            <w:vAlign w:val="center"/>
          </w:tcPr>
          <w:p w14:paraId="4F827C5F" w14:textId="208C5810" w:rsidR="00EB3FA2" w:rsidRPr="002A1B00" w:rsidRDefault="002A1B00" w:rsidP="001250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2A1B00">
              <w:rPr>
                <w:rFonts w:cstheme="minorHAnsi"/>
                <w:b/>
                <w:sz w:val="18"/>
                <w:szCs w:val="20"/>
              </w:rPr>
              <w:t>Stolik komputerowy z przepustem  na metalowej konstrukcji</w:t>
            </w:r>
          </w:p>
        </w:tc>
        <w:tc>
          <w:tcPr>
            <w:tcW w:w="966" w:type="dxa"/>
            <w:vAlign w:val="center"/>
          </w:tcPr>
          <w:p w14:paraId="5BEA2C64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41B5D70A" w14:textId="17D81F7C" w:rsidR="00EB3FA2" w:rsidRPr="00D406FE" w:rsidRDefault="002A1B00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</w:t>
            </w:r>
          </w:p>
        </w:tc>
        <w:tc>
          <w:tcPr>
            <w:tcW w:w="6047" w:type="dxa"/>
          </w:tcPr>
          <w:p w14:paraId="1385083C" w14:textId="77777777" w:rsidR="00891039" w:rsidRDefault="00891039" w:rsidP="001250C2">
            <w:pPr>
              <w:pStyle w:val="Default"/>
              <w:tabs>
                <w:tab w:val="left" w:pos="112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91039">
              <w:rPr>
                <w:rFonts w:asciiTheme="minorHAnsi" w:hAnsiTheme="minorHAnsi" w:cstheme="minorHAnsi"/>
                <w:sz w:val="18"/>
                <w:szCs w:val="20"/>
              </w:rPr>
              <w:t xml:space="preserve">Stolik komputerowy z przepustem  na metalowej konstrukcji; </w:t>
            </w:r>
          </w:p>
          <w:p w14:paraId="78C361EB" w14:textId="77777777" w:rsidR="00891039" w:rsidRDefault="00891039" w:rsidP="001250C2">
            <w:pPr>
              <w:pStyle w:val="Default"/>
              <w:tabs>
                <w:tab w:val="left" w:pos="112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91039">
              <w:rPr>
                <w:rFonts w:asciiTheme="minorHAnsi" w:hAnsiTheme="minorHAnsi" w:cstheme="minorHAnsi"/>
                <w:sz w:val="18"/>
                <w:szCs w:val="20"/>
              </w:rPr>
              <w:t>nogi umo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żliwiające maskowanie przewodów</w:t>
            </w:r>
            <w:r w:rsidRPr="00891039">
              <w:rPr>
                <w:rFonts w:asciiTheme="minorHAnsi" w:hAnsiTheme="minorHAnsi" w:cstheme="minorHAnsi"/>
                <w:sz w:val="18"/>
                <w:szCs w:val="20"/>
              </w:rPr>
              <w:t xml:space="preserve">, </w:t>
            </w:r>
          </w:p>
          <w:p w14:paraId="35D6FFF3" w14:textId="77777777" w:rsidR="00891039" w:rsidRDefault="00891039" w:rsidP="001250C2">
            <w:pPr>
              <w:pStyle w:val="Default"/>
              <w:tabs>
                <w:tab w:val="left" w:pos="112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91039">
              <w:rPr>
                <w:rFonts w:asciiTheme="minorHAnsi" w:hAnsiTheme="minorHAnsi" w:cstheme="minorHAnsi"/>
                <w:sz w:val="18"/>
                <w:szCs w:val="20"/>
              </w:rPr>
              <w:t xml:space="preserve">blaty z płyty laminowanej grubości 18 mm wykończonej obrzeżem o gr. 2 mm.;  </w:t>
            </w:r>
          </w:p>
          <w:p w14:paraId="1943EBD0" w14:textId="77777777" w:rsidR="00891039" w:rsidRDefault="00891039" w:rsidP="001250C2">
            <w:pPr>
              <w:pStyle w:val="Default"/>
              <w:tabs>
                <w:tab w:val="left" w:pos="112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91039">
              <w:rPr>
                <w:rFonts w:asciiTheme="minorHAnsi" w:hAnsiTheme="minorHAnsi" w:cstheme="minorHAnsi"/>
                <w:sz w:val="18"/>
                <w:szCs w:val="20"/>
              </w:rPr>
              <w:t xml:space="preserve">wym. 76 x 58 x 76 cm; </w:t>
            </w:r>
          </w:p>
          <w:p w14:paraId="7D7CABA3" w14:textId="77777777" w:rsidR="00891039" w:rsidRDefault="00891039" w:rsidP="001250C2">
            <w:pPr>
              <w:pStyle w:val="Default"/>
              <w:tabs>
                <w:tab w:val="left" w:pos="112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91039">
              <w:rPr>
                <w:rFonts w:asciiTheme="minorHAnsi" w:hAnsiTheme="minorHAnsi" w:cstheme="minorHAnsi"/>
                <w:sz w:val="18"/>
                <w:szCs w:val="20"/>
              </w:rPr>
              <w:t xml:space="preserve">wysuwana półka na klawiaturę oraz półka na komputer montowana po dowolnej stronie stolika; </w:t>
            </w:r>
          </w:p>
          <w:p w14:paraId="576A011E" w14:textId="77777777" w:rsidR="00891039" w:rsidRDefault="00891039" w:rsidP="001250C2">
            <w:pPr>
              <w:pStyle w:val="Default"/>
              <w:tabs>
                <w:tab w:val="left" w:pos="112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 w:rsidRPr="00891039">
              <w:rPr>
                <w:rFonts w:asciiTheme="minorHAnsi" w:hAnsiTheme="minorHAnsi" w:cstheme="minorHAnsi"/>
                <w:sz w:val="18"/>
                <w:szCs w:val="20"/>
              </w:rPr>
              <w:t xml:space="preserve"> wymiar półki pod komputer 55,5 x 20 cm ; </w:t>
            </w:r>
          </w:p>
          <w:p w14:paraId="6D6C4108" w14:textId="19438DD8" w:rsidR="00891039" w:rsidRDefault="00891039" w:rsidP="001250C2">
            <w:pPr>
              <w:pStyle w:val="Default"/>
              <w:tabs>
                <w:tab w:val="left" w:pos="112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91039">
              <w:rPr>
                <w:rFonts w:asciiTheme="minorHAnsi" w:hAnsiTheme="minorHAnsi" w:cstheme="minorHAnsi"/>
                <w:sz w:val="18"/>
                <w:szCs w:val="20"/>
              </w:rPr>
              <w:t xml:space="preserve">zgodne z normą; rozmiar 6, </w:t>
            </w:r>
          </w:p>
          <w:p w14:paraId="780764E2" w14:textId="0FF90144" w:rsidR="00EB3FA2" w:rsidRPr="00D406FE" w:rsidRDefault="00891039" w:rsidP="00891039">
            <w:pPr>
              <w:pStyle w:val="Default"/>
              <w:tabs>
                <w:tab w:val="left" w:pos="1128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91039">
              <w:rPr>
                <w:rFonts w:asciiTheme="minorHAnsi" w:hAnsiTheme="minorHAnsi" w:cstheme="minorHAnsi"/>
                <w:sz w:val="18"/>
                <w:szCs w:val="20"/>
              </w:rPr>
              <w:t>posiada certyfikat oświatowy</w:t>
            </w:r>
          </w:p>
        </w:tc>
        <w:tc>
          <w:tcPr>
            <w:tcW w:w="1271" w:type="dxa"/>
          </w:tcPr>
          <w:p w14:paraId="4EB63287" w14:textId="5E445CA3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3EBD4BC5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8845DA" w:rsidRPr="00D406FE" w14:paraId="7320AB3A" w14:textId="77777777" w:rsidTr="008845DA">
        <w:tc>
          <w:tcPr>
            <w:tcW w:w="555" w:type="dxa"/>
            <w:vAlign w:val="center"/>
          </w:tcPr>
          <w:p w14:paraId="3BC4EB84" w14:textId="5F65EC99" w:rsidR="00EB3FA2" w:rsidRPr="002D627F" w:rsidRDefault="001250C2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2</w:t>
            </w:r>
          </w:p>
        </w:tc>
        <w:tc>
          <w:tcPr>
            <w:tcW w:w="1651" w:type="dxa"/>
            <w:vAlign w:val="center"/>
          </w:tcPr>
          <w:p w14:paraId="0C8BE8F8" w14:textId="45022719" w:rsidR="00EB3FA2" w:rsidRPr="00D406FE" w:rsidRDefault="001250C2" w:rsidP="001250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Krzesło uczniowskie</w:t>
            </w:r>
          </w:p>
        </w:tc>
        <w:tc>
          <w:tcPr>
            <w:tcW w:w="966" w:type="dxa"/>
            <w:vAlign w:val="center"/>
          </w:tcPr>
          <w:p w14:paraId="6E75268B" w14:textId="5D8F2785" w:rsidR="00EB3FA2" w:rsidRPr="00D406FE" w:rsidRDefault="001250C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1F548208" w14:textId="57EBFC5F" w:rsidR="00EB3FA2" w:rsidRPr="00D406FE" w:rsidRDefault="001250C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</w:t>
            </w:r>
          </w:p>
        </w:tc>
        <w:tc>
          <w:tcPr>
            <w:tcW w:w="6047" w:type="dxa"/>
          </w:tcPr>
          <w:p w14:paraId="6CDC8D3A" w14:textId="75A2CE8E" w:rsid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 s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 xml:space="preserve">telaż okrągły o przekroju fi 25 </w:t>
            </w:r>
          </w:p>
          <w:p w14:paraId="5A059A80" w14:textId="77777777" w:rsid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malowany proszkowo</w:t>
            </w:r>
          </w:p>
          <w:p w14:paraId="405ECD22" w14:textId="77777777" w:rsid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siedzisko i oparcie wykonane z  lakierowanej sklejki o grubości 8 mm</w:t>
            </w:r>
          </w:p>
          <w:p w14:paraId="37373661" w14:textId="77777777" w:rsid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nogi wyposażone są w zatyczki  przed zarysowaniem</w:t>
            </w:r>
          </w:p>
          <w:p w14:paraId="69BF2053" w14:textId="42667ECC" w:rsid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 w:rsidR="002321D1" w:rsidRPr="002321D1">
              <w:rPr>
                <w:rFonts w:asciiTheme="minorHAnsi" w:hAnsiTheme="minorHAnsi" w:cstheme="minorHAnsi"/>
                <w:sz w:val="18"/>
                <w:szCs w:val="20"/>
              </w:rPr>
              <w:t xml:space="preserve">- zgodne z normą;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rozmiar 6</w:t>
            </w:r>
          </w:p>
          <w:p w14:paraId="080D372A" w14:textId="399A3C66" w:rsidR="00EB3FA2" w:rsidRPr="00D406FE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posiada certyfikat oświatowy</w:t>
            </w:r>
          </w:p>
        </w:tc>
        <w:tc>
          <w:tcPr>
            <w:tcW w:w="1271" w:type="dxa"/>
          </w:tcPr>
          <w:p w14:paraId="7E09F9F4" w14:textId="76B4159C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</w:p>
        </w:tc>
        <w:tc>
          <w:tcPr>
            <w:tcW w:w="2888" w:type="dxa"/>
          </w:tcPr>
          <w:p w14:paraId="5FC71294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u w:val="single"/>
              </w:rPr>
            </w:pPr>
          </w:p>
        </w:tc>
      </w:tr>
      <w:tr w:rsidR="008845DA" w:rsidRPr="00D406FE" w14:paraId="405F1DEA" w14:textId="77777777" w:rsidTr="008845DA">
        <w:tc>
          <w:tcPr>
            <w:tcW w:w="555" w:type="dxa"/>
            <w:vAlign w:val="center"/>
          </w:tcPr>
          <w:p w14:paraId="4755CCC0" w14:textId="01A4518B" w:rsidR="00EB3FA2" w:rsidRPr="002D627F" w:rsidRDefault="001250C2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3</w:t>
            </w:r>
          </w:p>
        </w:tc>
        <w:tc>
          <w:tcPr>
            <w:tcW w:w="1651" w:type="dxa"/>
            <w:vAlign w:val="center"/>
          </w:tcPr>
          <w:p w14:paraId="419CC52E" w14:textId="711B22A9" w:rsidR="00EB3FA2" w:rsidRPr="00D406FE" w:rsidRDefault="001250C2" w:rsidP="002321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250C2">
              <w:rPr>
                <w:rFonts w:cstheme="minorHAnsi"/>
                <w:b/>
                <w:sz w:val="18"/>
                <w:szCs w:val="20"/>
              </w:rPr>
              <w:t xml:space="preserve">Regał magazynowy na sprzęt laboratoryjny </w:t>
            </w:r>
          </w:p>
        </w:tc>
        <w:tc>
          <w:tcPr>
            <w:tcW w:w="966" w:type="dxa"/>
            <w:vAlign w:val="center"/>
          </w:tcPr>
          <w:p w14:paraId="364550F9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1C404371" w14:textId="17D8F952" w:rsidR="00EB3FA2" w:rsidRPr="00D406FE" w:rsidRDefault="001250C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</w:t>
            </w:r>
          </w:p>
        </w:tc>
        <w:tc>
          <w:tcPr>
            <w:tcW w:w="6047" w:type="dxa"/>
          </w:tcPr>
          <w:p w14:paraId="5C75E97C" w14:textId="77777777" w:rsid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regał magazynowy na sprzęt laboratoryjny otwarty</w:t>
            </w:r>
          </w:p>
          <w:p w14:paraId="14A78B70" w14:textId="1D333561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wymiary: 80 x 45 x 190 cm</w:t>
            </w:r>
          </w:p>
          <w:p w14:paraId="78946B31" w14:textId="77777777" w:rsid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liczba półek: 5</w:t>
            </w:r>
          </w:p>
          <w:p w14:paraId="7A9D0341" w14:textId="4A5A7984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półki wykonane z płyty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o zagęszczonej strukturze p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okrytej dwustronnie laminatem,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 xml:space="preserve">zabezpieczone okleiną PCV  o grubości 2 mm. </w:t>
            </w:r>
          </w:p>
          <w:p w14:paraId="7492BDF6" w14:textId="3F0E5281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maksymalna nośność 1 półki: 175 kg</w:t>
            </w:r>
          </w:p>
          <w:p w14:paraId="3C8E6F31" w14:textId="2847B24A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regulacja wysokości półek</w:t>
            </w:r>
          </w:p>
          <w:p w14:paraId="6867F780" w14:textId="354BE318" w:rsidR="00EB3FA2" w:rsidRPr="00D406FE" w:rsidRDefault="001250C2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materiał stelażu: stal galwanizowana</w:t>
            </w:r>
          </w:p>
        </w:tc>
        <w:tc>
          <w:tcPr>
            <w:tcW w:w="1271" w:type="dxa"/>
          </w:tcPr>
          <w:p w14:paraId="778EE534" w14:textId="4A553915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88" w:type="dxa"/>
          </w:tcPr>
          <w:p w14:paraId="3FFBF7D3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845DA" w:rsidRPr="00D406FE" w14:paraId="7DA7F0E4" w14:textId="77777777" w:rsidTr="008845DA">
        <w:tc>
          <w:tcPr>
            <w:tcW w:w="555" w:type="dxa"/>
            <w:vAlign w:val="center"/>
          </w:tcPr>
          <w:p w14:paraId="1C0B5FB2" w14:textId="0973F80B" w:rsidR="00EB3FA2" w:rsidRPr="002D627F" w:rsidRDefault="001250C2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lastRenderedPageBreak/>
              <w:t>4</w:t>
            </w:r>
          </w:p>
        </w:tc>
        <w:tc>
          <w:tcPr>
            <w:tcW w:w="1651" w:type="dxa"/>
            <w:vAlign w:val="center"/>
          </w:tcPr>
          <w:p w14:paraId="7B62E04A" w14:textId="2153AADF" w:rsidR="00EB3FA2" w:rsidRPr="00D406FE" w:rsidRDefault="001250C2" w:rsidP="00DD3C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250C2">
              <w:rPr>
                <w:rFonts w:cstheme="minorHAnsi"/>
                <w:b/>
                <w:sz w:val="18"/>
                <w:szCs w:val="20"/>
              </w:rPr>
              <w:t xml:space="preserve">Szafa metalowa na odczynniki chemiczne </w:t>
            </w:r>
          </w:p>
        </w:tc>
        <w:tc>
          <w:tcPr>
            <w:tcW w:w="966" w:type="dxa"/>
            <w:vAlign w:val="center"/>
          </w:tcPr>
          <w:p w14:paraId="1B4372AB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zestaw</w:t>
            </w:r>
          </w:p>
        </w:tc>
        <w:tc>
          <w:tcPr>
            <w:tcW w:w="651" w:type="dxa"/>
            <w:vAlign w:val="center"/>
          </w:tcPr>
          <w:p w14:paraId="0592C04C" w14:textId="40FF68C8" w:rsidR="00EB3FA2" w:rsidRPr="00D406FE" w:rsidRDefault="001250C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6047" w:type="dxa"/>
          </w:tcPr>
          <w:p w14:paraId="3CD6F674" w14:textId="77777777" w:rsidR="001250C2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s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zafa wykonana z blachy stalowej ocynkowanej malowan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ej proszkowo w kolorze RAL 7035</w:t>
            </w:r>
          </w:p>
          <w:p w14:paraId="481D7C3A" w14:textId="0AC421DC" w:rsidR="00DD3CEE" w:rsidRPr="00DD3CEE" w:rsidRDefault="00DD3CEE" w:rsidP="001250C2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sz w:val="18"/>
                <w:szCs w:val="20"/>
              </w:rPr>
              <w:t>wymiary: 80 x 45 x 190 cm</w:t>
            </w:r>
          </w:p>
          <w:p w14:paraId="6A7E55B3" w14:textId="4BD30B1B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d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rzwi podwójne rozwierane, z klamką obrotową z 2 punktowym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zamknięciem na zamek patentowy</w:t>
            </w:r>
          </w:p>
          <w:p w14:paraId="2D80BC3D" w14:textId="3238DE89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części dachowej króciec o śr. 100 mm umożliwiający podłączenie do otworu komina wentylacyjnego z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a pomocą elastycznej rury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spiro</w:t>
            </w:r>
            <w:proofErr w:type="spellEnd"/>
          </w:p>
          <w:p w14:paraId="3EC238FE" w14:textId="69527B4A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4 półki stalowe (o regulowanej wysokości)</w:t>
            </w:r>
          </w:p>
          <w:p w14:paraId="3C113108" w14:textId="6B55A579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2 wyjmowane półko-kuwety wykonane z chemoodpornego polipropylenu </w:t>
            </w:r>
          </w:p>
          <w:p w14:paraId="7A92C1B1" w14:textId="14D7B9EA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otwory i przeloty do zasysania powietrza z zewnątrz (wentylacja grawitacyjna)</w:t>
            </w:r>
          </w:p>
          <w:p w14:paraId="6B1D8F92" w14:textId="4CF3E1E6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rura </w:t>
            </w:r>
            <w:proofErr w:type="spellStart"/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spiro</w:t>
            </w:r>
            <w:proofErr w:type="spellEnd"/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o długości 1500 mm</w:t>
            </w:r>
          </w:p>
          <w:p w14:paraId="3EBD5ACC" w14:textId="77777777" w:rsidR="001250C2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2 opaski za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ciskowe do mocowania rury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spiro</w:t>
            </w:r>
            <w:proofErr w:type="spellEnd"/>
          </w:p>
          <w:p w14:paraId="3EE80330" w14:textId="2A5ED20C" w:rsidR="001250C2" w:rsidRPr="001250C2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2 klucze</w:t>
            </w:r>
          </w:p>
          <w:p w14:paraId="69E7E399" w14:textId="52F1DF4E" w:rsidR="00EB3FA2" w:rsidRPr="00D406FE" w:rsidRDefault="001250C2" w:rsidP="001250C2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1250C2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oznaczenia ostrzegawcze</w:t>
            </w:r>
          </w:p>
        </w:tc>
        <w:tc>
          <w:tcPr>
            <w:tcW w:w="1271" w:type="dxa"/>
          </w:tcPr>
          <w:p w14:paraId="00134312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7E00BEE2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8845DA" w:rsidRPr="00D406FE" w14:paraId="0EA1549A" w14:textId="77777777" w:rsidTr="008845DA">
        <w:tc>
          <w:tcPr>
            <w:tcW w:w="555" w:type="dxa"/>
            <w:vAlign w:val="center"/>
          </w:tcPr>
          <w:p w14:paraId="2ED14DFF" w14:textId="59FB9C87" w:rsidR="00EB3FA2" w:rsidRPr="002D627F" w:rsidRDefault="00FD77FE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5</w:t>
            </w:r>
          </w:p>
        </w:tc>
        <w:tc>
          <w:tcPr>
            <w:tcW w:w="1651" w:type="dxa"/>
            <w:vAlign w:val="center"/>
          </w:tcPr>
          <w:p w14:paraId="2EA9EA28" w14:textId="59478C48" w:rsidR="00EB3FA2" w:rsidRPr="00D406FE" w:rsidRDefault="00FD77FE" w:rsidP="00DD3C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D77FE">
              <w:rPr>
                <w:rFonts w:cstheme="minorHAnsi"/>
                <w:b/>
                <w:sz w:val="18"/>
                <w:szCs w:val="20"/>
              </w:rPr>
              <w:t xml:space="preserve">Stół  laboratoryjny </w:t>
            </w:r>
            <w:r w:rsidR="00DD3CEE">
              <w:rPr>
                <w:rFonts w:cstheme="minorHAnsi"/>
                <w:b/>
                <w:sz w:val="18"/>
                <w:szCs w:val="20"/>
              </w:rPr>
              <w:t>demonstracyjny nauczycielski</w:t>
            </w:r>
            <w:r w:rsidRPr="00FD77FE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66" w:type="dxa"/>
            <w:vAlign w:val="center"/>
          </w:tcPr>
          <w:p w14:paraId="4788D50D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6762295D" w14:textId="24B0D9FD" w:rsidR="00EB3FA2" w:rsidRPr="00D406FE" w:rsidRDefault="00FD77FE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6047" w:type="dxa"/>
          </w:tcPr>
          <w:p w14:paraId="5B5009C0" w14:textId="77777777" w:rsidR="00FD77FE" w:rsidRDefault="00FD77FE" w:rsidP="00FD77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s</w:t>
            </w:r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tół  demonstracyjny bez mediów na stelażu wykonanym z profili stalowych 30x30mm, </w:t>
            </w:r>
          </w:p>
          <w:p w14:paraId="32B3A6AD" w14:textId="77777777" w:rsidR="00FD77FE" w:rsidRDefault="00FD77FE" w:rsidP="00FD77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malowany proszkowo farbą epoksydową</w:t>
            </w:r>
          </w:p>
          <w:p w14:paraId="75E1D838" w14:textId="575716E4" w:rsidR="00FD77FE" w:rsidRPr="00FD77FE" w:rsidRDefault="00FD77FE" w:rsidP="00FD77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s</w:t>
            </w:r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telaż od dołu zakończony stopkami poziomującymi 0-50mm.</w:t>
            </w:r>
          </w:p>
          <w:p w14:paraId="7430DA38" w14:textId="3DCD532A" w:rsidR="00FD77FE" w:rsidRPr="00FD77FE" w:rsidRDefault="00FD77FE" w:rsidP="00FD77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blat  wykonany z litej ceramika techniczna LCT</w:t>
            </w:r>
          </w:p>
          <w:p w14:paraId="11309C8B" w14:textId="3F271BA6" w:rsidR="00FD77FE" w:rsidRPr="00FD77FE" w:rsidRDefault="00FD77FE" w:rsidP="00FD77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pod blatem</w:t>
            </w: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półka wysuwana na prowadnicach</w:t>
            </w:r>
          </w:p>
          <w:p w14:paraId="10F24043" w14:textId="279689B0" w:rsidR="00FD77FE" w:rsidRPr="00FD77FE" w:rsidRDefault="00FD77FE" w:rsidP="00FD77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wyposażony w szafkę z 4 szufladami i szafkę z drzwiczkami</w:t>
            </w:r>
          </w:p>
          <w:p w14:paraId="389813EC" w14:textId="3967F347" w:rsidR="00FD77FE" w:rsidRPr="00FD77FE" w:rsidRDefault="00FD77FE" w:rsidP="00FD77FE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- </w:t>
            </w:r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fronty szafek jasno szare, </w:t>
            </w:r>
            <w:proofErr w:type="spellStart"/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lime</w:t>
            </w:r>
            <w:proofErr w:type="spellEnd"/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lub żółte</w:t>
            </w:r>
          </w:p>
          <w:p w14:paraId="3BD9C63A" w14:textId="189D25F9" w:rsidR="00EB3FA2" w:rsidRPr="00B02264" w:rsidRDefault="00FD77FE" w:rsidP="00FD77F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- w</w:t>
            </w:r>
            <w:r w:rsidRPr="00FD77FE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ymiary: 1800x800x900mm (dł. x gł. x wys.)</w:t>
            </w:r>
          </w:p>
        </w:tc>
        <w:tc>
          <w:tcPr>
            <w:tcW w:w="1271" w:type="dxa"/>
          </w:tcPr>
          <w:p w14:paraId="2C967910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23AF140F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8845DA" w:rsidRPr="00D406FE" w14:paraId="6B6B15F7" w14:textId="77777777" w:rsidTr="008845DA">
        <w:tc>
          <w:tcPr>
            <w:tcW w:w="555" w:type="dxa"/>
            <w:vAlign w:val="center"/>
          </w:tcPr>
          <w:p w14:paraId="56622AA9" w14:textId="1A47A5EF" w:rsidR="00EB3FA2" w:rsidRPr="002D627F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6</w:t>
            </w:r>
          </w:p>
        </w:tc>
        <w:tc>
          <w:tcPr>
            <w:tcW w:w="1651" w:type="dxa"/>
            <w:vAlign w:val="center"/>
          </w:tcPr>
          <w:p w14:paraId="0F0B777B" w14:textId="452ED752" w:rsidR="00EB3FA2" w:rsidRPr="00D406FE" w:rsidRDefault="00FB36B1" w:rsidP="001250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Stół konferencyjny</w:t>
            </w:r>
          </w:p>
        </w:tc>
        <w:tc>
          <w:tcPr>
            <w:tcW w:w="966" w:type="dxa"/>
            <w:vAlign w:val="center"/>
          </w:tcPr>
          <w:p w14:paraId="45F3543E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406FE"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22F3AEF5" w14:textId="31073291" w:rsidR="00EB3FA2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6047" w:type="dxa"/>
            <w:shd w:val="clear" w:color="auto" w:fill="auto"/>
          </w:tcPr>
          <w:p w14:paraId="785BDF58" w14:textId="77777777" w:rsidR="00FB36B1" w:rsidRDefault="00FB36B1" w:rsidP="00FB36B1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FB36B1">
              <w:rPr>
                <w:rFonts w:asciiTheme="minorHAnsi" w:hAnsiTheme="minorHAnsi" w:cstheme="minorHAnsi"/>
                <w:sz w:val="18"/>
                <w:szCs w:val="20"/>
              </w:rPr>
              <w:t>stół konferencyjny o wymia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rach 4200x1200cm wysokość 75 cm</w:t>
            </w:r>
          </w:p>
          <w:p w14:paraId="798BBE13" w14:textId="6AD07741" w:rsidR="00EB3FA2" w:rsidRPr="00D406FE" w:rsidRDefault="00FB36B1" w:rsidP="00FB36B1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FB36B1">
              <w:rPr>
                <w:rFonts w:asciiTheme="minorHAnsi" w:hAnsiTheme="minorHAnsi" w:cstheme="minorHAnsi"/>
                <w:sz w:val="18"/>
                <w:szCs w:val="20"/>
              </w:rPr>
              <w:t xml:space="preserve">blat wykonany z płyty </w:t>
            </w:r>
            <w:proofErr w:type="spellStart"/>
            <w:r w:rsidRPr="00FB36B1">
              <w:rPr>
                <w:rFonts w:asciiTheme="minorHAnsi" w:hAnsiTheme="minorHAnsi" w:cstheme="minorHAnsi"/>
                <w:sz w:val="18"/>
                <w:szCs w:val="20"/>
              </w:rPr>
              <w:t>melaminowanej</w:t>
            </w:r>
            <w:proofErr w:type="spellEnd"/>
            <w:r w:rsidRPr="00FB36B1">
              <w:rPr>
                <w:rFonts w:asciiTheme="minorHAnsi" w:hAnsiTheme="minorHAnsi" w:cstheme="minorHAnsi"/>
                <w:sz w:val="18"/>
                <w:szCs w:val="20"/>
              </w:rPr>
              <w:t xml:space="preserve"> o grubości 28 mm i obrzeżem PVC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chroniącym przed uszkodzeniami</w:t>
            </w:r>
          </w:p>
        </w:tc>
        <w:tc>
          <w:tcPr>
            <w:tcW w:w="1271" w:type="dxa"/>
          </w:tcPr>
          <w:p w14:paraId="0107CD47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235ABF56" w14:textId="77777777" w:rsidR="00EB3FA2" w:rsidRPr="00D406FE" w:rsidRDefault="00EB3FA2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B36B1" w:rsidRPr="00D406FE" w14:paraId="1E88EC3C" w14:textId="77777777" w:rsidTr="008845DA">
        <w:tc>
          <w:tcPr>
            <w:tcW w:w="555" w:type="dxa"/>
            <w:vAlign w:val="center"/>
          </w:tcPr>
          <w:p w14:paraId="48023BAC" w14:textId="5A7BE9FA" w:rsidR="00FB36B1" w:rsidRPr="002D627F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7</w:t>
            </w:r>
          </w:p>
        </w:tc>
        <w:tc>
          <w:tcPr>
            <w:tcW w:w="1651" w:type="dxa"/>
            <w:vAlign w:val="center"/>
          </w:tcPr>
          <w:p w14:paraId="18B809EE" w14:textId="565916EE" w:rsidR="00FB36B1" w:rsidRPr="00D406FE" w:rsidRDefault="00FB36B1" w:rsidP="001250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Krzesła</w:t>
            </w:r>
          </w:p>
        </w:tc>
        <w:tc>
          <w:tcPr>
            <w:tcW w:w="966" w:type="dxa"/>
            <w:vAlign w:val="center"/>
          </w:tcPr>
          <w:p w14:paraId="6761BE22" w14:textId="7D18DF26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2BC813EA" w14:textId="2A296509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15</w:t>
            </w:r>
          </w:p>
        </w:tc>
        <w:tc>
          <w:tcPr>
            <w:tcW w:w="6047" w:type="dxa"/>
            <w:shd w:val="clear" w:color="auto" w:fill="auto"/>
          </w:tcPr>
          <w:p w14:paraId="268B92F5" w14:textId="77777777" w:rsidR="00FB36B1" w:rsidRDefault="00FB36B1" w:rsidP="00FB36B1">
            <w:pPr>
              <w:pStyle w:val="Default"/>
              <w:tabs>
                <w:tab w:val="left" w:pos="104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FB36B1">
              <w:rPr>
                <w:rFonts w:asciiTheme="minorHAnsi" w:hAnsiTheme="minorHAnsi" w:cstheme="minorHAnsi"/>
                <w:sz w:val="18"/>
                <w:szCs w:val="20"/>
              </w:rPr>
              <w:t xml:space="preserve">krzesło wyposażone w ergonomiczne siedzisko z tworzywa sztucznego z miękką tapicerowaną podkładką </w:t>
            </w:r>
            <w:proofErr w:type="spellStart"/>
            <w:r w:rsidRPr="00FB36B1">
              <w:rPr>
                <w:rFonts w:asciiTheme="minorHAnsi" w:hAnsiTheme="minorHAnsi" w:cstheme="minorHAnsi"/>
                <w:sz w:val="18"/>
                <w:szCs w:val="20"/>
              </w:rPr>
              <w:t>Soft</w:t>
            </w:r>
            <w:proofErr w:type="spellEnd"/>
          </w:p>
          <w:p w14:paraId="56CA6FF9" w14:textId="77777777" w:rsidR="00FB36B1" w:rsidRDefault="00FB36B1" w:rsidP="00FB36B1">
            <w:pPr>
              <w:pStyle w:val="Default"/>
              <w:tabs>
                <w:tab w:val="left" w:pos="104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FB36B1">
              <w:rPr>
                <w:rFonts w:asciiTheme="minorHAnsi" w:hAnsiTheme="minorHAnsi" w:cstheme="minorHAnsi"/>
                <w:sz w:val="18"/>
                <w:szCs w:val="20"/>
              </w:rPr>
              <w:t xml:space="preserve">stelaż krzesła jest w kolorze popiel </w:t>
            </w:r>
          </w:p>
          <w:p w14:paraId="31C35450" w14:textId="77777777" w:rsidR="00FB36B1" w:rsidRDefault="00FB36B1" w:rsidP="00FB36B1">
            <w:pPr>
              <w:pStyle w:val="Default"/>
              <w:tabs>
                <w:tab w:val="left" w:pos="104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stelaż </w:t>
            </w:r>
            <w:r w:rsidRPr="00FB36B1">
              <w:rPr>
                <w:rFonts w:asciiTheme="minorHAnsi" w:hAnsiTheme="minorHAnsi" w:cstheme="minorHAnsi"/>
                <w:sz w:val="18"/>
                <w:szCs w:val="20"/>
              </w:rPr>
              <w:t>zakończony antypoślizgowymi zatyczkami;</w:t>
            </w:r>
          </w:p>
          <w:p w14:paraId="35B0D19F" w14:textId="161AE470" w:rsidR="00FB36B1" w:rsidRPr="00D406FE" w:rsidRDefault="00FB36B1" w:rsidP="00FB36B1">
            <w:pPr>
              <w:pStyle w:val="Default"/>
              <w:tabs>
                <w:tab w:val="left" w:pos="1044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FB36B1">
              <w:rPr>
                <w:rFonts w:asciiTheme="minorHAnsi" w:hAnsiTheme="minorHAnsi" w:cstheme="minorHAnsi"/>
                <w:sz w:val="18"/>
                <w:szCs w:val="20"/>
              </w:rPr>
              <w:t>rozmiar 6: 159 - 188 cm</w:t>
            </w:r>
          </w:p>
        </w:tc>
        <w:tc>
          <w:tcPr>
            <w:tcW w:w="1271" w:type="dxa"/>
          </w:tcPr>
          <w:p w14:paraId="5B66A3E4" w14:textId="77777777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0BAA4796" w14:textId="77777777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B36B1" w:rsidRPr="00D406FE" w14:paraId="584BEA66" w14:textId="77777777" w:rsidTr="008845DA">
        <w:tc>
          <w:tcPr>
            <w:tcW w:w="555" w:type="dxa"/>
            <w:vAlign w:val="center"/>
          </w:tcPr>
          <w:p w14:paraId="1CC7FEC4" w14:textId="5712D249" w:rsidR="00FB36B1" w:rsidRPr="002D627F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8</w:t>
            </w:r>
          </w:p>
        </w:tc>
        <w:tc>
          <w:tcPr>
            <w:tcW w:w="1651" w:type="dxa"/>
            <w:vAlign w:val="center"/>
          </w:tcPr>
          <w:p w14:paraId="3F855D06" w14:textId="45EA933E" w:rsidR="00FB36B1" w:rsidRPr="00D406FE" w:rsidRDefault="00865BD5" w:rsidP="001250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Taboret laboratoryjny obrotowy</w:t>
            </w:r>
          </w:p>
        </w:tc>
        <w:tc>
          <w:tcPr>
            <w:tcW w:w="966" w:type="dxa"/>
            <w:vAlign w:val="center"/>
          </w:tcPr>
          <w:p w14:paraId="7A4E9561" w14:textId="4BB547D4" w:rsidR="00FB36B1" w:rsidRPr="00D406FE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33C5A127" w14:textId="58AE09B5" w:rsidR="00FB36B1" w:rsidRPr="00D406FE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12</w:t>
            </w:r>
          </w:p>
        </w:tc>
        <w:tc>
          <w:tcPr>
            <w:tcW w:w="6047" w:type="dxa"/>
            <w:shd w:val="clear" w:color="auto" w:fill="auto"/>
          </w:tcPr>
          <w:p w14:paraId="1F5CA8CC" w14:textId="40E9CB75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konstrukcja obrotowa</w:t>
            </w:r>
          </w:p>
          <w:p w14:paraId="40C45813" w14:textId="61564C00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podstawa n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a stopkach ze stali chromowanej</w:t>
            </w:r>
          </w:p>
          <w:p w14:paraId="4773B30F" w14:textId="688EFEB9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 xml:space="preserve">podnóżek </w:t>
            </w:r>
          </w:p>
          <w:p w14:paraId="6A102D49" w14:textId="77777777" w:rsid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regulowana wysokość siedziska za pomocą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podnośnika pneumatycznego</w:t>
            </w:r>
          </w:p>
          <w:p w14:paraId="3FC412D6" w14:textId="167C5083" w:rsidR="00FB36B1" w:rsidRPr="00D406FE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siedzisko z miękkiego tworzywa sztuc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znego o antypoślizgowej powłoce</w:t>
            </w:r>
          </w:p>
        </w:tc>
        <w:tc>
          <w:tcPr>
            <w:tcW w:w="1271" w:type="dxa"/>
          </w:tcPr>
          <w:p w14:paraId="60136206" w14:textId="77777777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62A4688E" w14:textId="77777777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B36B1" w:rsidRPr="00D406FE" w14:paraId="1E6C76A6" w14:textId="77777777" w:rsidTr="008845DA">
        <w:tc>
          <w:tcPr>
            <w:tcW w:w="555" w:type="dxa"/>
            <w:vAlign w:val="center"/>
          </w:tcPr>
          <w:p w14:paraId="2A25BB29" w14:textId="46AE8DD1" w:rsidR="00FB36B1" w:rsidRPr="002D627F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9</w:t>
            </w:r>
          </w:p>
        </w:tc>
        <w:tc>
          <w:tcPr>
            <w:tcW w:w="1651" w:type="dxa"/>
            <w:vAlign w:val="center"/>
          </w:tcPr>
          <w:p w14:paraId="0489E964" w14:textId="3A06AF8E" w:rsidR="00FB36B1" w:rsidRPr="00D406FE" w:rsidRDefault="00865BD5" w:rsidP="001250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Krzesło laboratoryjne obrotowe</w:t>
            </w:r>
          </w:p>
        </w:tc>
        <w:tc>
          <w:tcPr>
            <w:tcW w:w="966" w:type="dxa"/>
            <w:vAlign w:val="center"/>
          </w:tcPr>
          <w:p w14:paraId="39CB5E78" w14:textId="32F7D540" w:rsidR="00FB36B1" w:rsidRPr="00D406FE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49F403D3" w14:textId="082489EE" w:rsidR="00FB36B1" w:rsidRPr="00D406FE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6047" w:type="dxa"/>
            <w:shd w:val="clear" w:color="auto" w:fill="auto"/>
          </w:tcPr>
          <w:p w14:paraId="6653FF8B" w14:textId="38E823A9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pneumatyczna regulacja wysokości siedziska</w:t>
            </w:r>
          </w:p>
          <w:p w14:paraId="3F7F53A9" w14:textId="1DBF0385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oparcie wykonane z tworzywa pokryte powłoką z polipropylenu w kolorze szarym</w:t>
            </w:r>
          </w:p>
          <w:p w14:paraId="12B93DE8" w14:textId="61F1A25A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 xml:space="preserve">mocowanie oparcia wyposażone w uchwyt do przestawiania fotela </w:t>
            </w:r>
          </w:p>
          <w:p w14:paraId="6788BA01" w14:textId="63DCDCB0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mechanizm balansujący 3D TIL</w:t>
            </w:r>
          </w:p>
          <w:p w14:paraId="0354B892" w14:textId="0945342A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 xml:space="preserve">siedzisko tapicerowane </w:t>
            </w:r>
            <w:proofErr w:type="spellStart"/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eko</w:t>
            </w:r>
            <w:proofErr w:type="spellEnd"/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-skórą PVC</w:t>
            </w:r>
          </w:p>
          <w:p w14:paraId="40F7653E" w14:textId="39C58309" w:rsidR="00FB36B1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podstawa wykonana z mocnego tworzywa lub stali chromowanej</w:t>
            </w:r>
          </w:p>
        </w:tc>
        <w:tc>
          <w:tcPr>
            <w:tcW w:w="1271" w:type="dxa"/>
          </w:tcPr>
          <w:p w14:paraId="08A53DC9" w14:textId="77777777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463FF37A" w14:textId="77777777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B36B1" w:rsidRPr="00D406FE" w14:paraId="12B73A63" w14:textId="77777777" w:rsidTr="008845DA">
        <w:tc>
          <w:tcPr>
            <w:tcW w:w="555" w:type="dxa"/>
            <w:vAlign w:val="center"/>
          </w:tcPr>
          <w:p w14:paraId="3088F2B1" w14:textId="772E937A" w:rsidR="00FB36B1" w:rsidRPr="002D627F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10</w:t>
            </w:r>
          </w:p>
        </w:tc>
        <w:tc>
          <w:tcPr>
            <w:tcW w:w="1651" w:type="dxa"/>
            <w:vAlign w:val="center"/>
          </w:tcPr>
          <w:p w14:paraId="10D3352A" w14:textId="3E44E9D3" w:rsidR="00FB36B1" w:rsidRPr="00D406FE" w:rsidRDefault="00865BD5" w:rsidP="001250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65BD5">
              <w:rPr>
                <w:rFonts w:cstheme="minorHAnsi"/>
                <w:b/>
                <w:sz w:val="18"/>
                <w:szCs w:val="20"/>
              </w:rPr>
              <w:t>Szafa metalowa na odczynniki chemiczne</w:t>
            </w:r>
          </w:p>
        </w:tc>
        <w:tc>
          <w:tcPr>
            <w:tcW w:w="966" w:type="dxa"/>
            <w:vAlign w:val="center"/>
          </w:tcPr>
          <w:p w14:paraId="11AB3CF7" w14:textId="1639D01E" w:rsidR="00FB36B1" w:rsidRPr="00D406FE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714E85C0" w14:textId="42F1DE3F" w:rsidR="00FB36B1" w:rsidRPr="00D406FE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6047" w:type="dxa"/>
            <w:shd w:val="clear" w:color="auto" w:fill="auto"/>
          </w:tcPr>
          <w:p w14:paraId="37C9F64E" w14:textId="2382BF3B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 s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zafa do przechowywania odczynników chemicznych i środków łatwopalnych.</w:t>
            </w:r>
          </w:p>
          <w:p w14:paraId="2FAFFE49" w14:textId="3C547551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blacha czarna o grub. 0,6 mm lakierowana proszkowo (kolor: RAL7035)</w:t>
            </w:r>
          </w:p>
          <w:p w14:paraId="0FCF064B" w14:textId="77777777" w:rsid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 xml:space="preserve"> drzwi szafy osadzone na mocnych zawiasach zewnętrznych, zamykane zamkiem kluczowym z pokrętłem z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3-punktowym systemem ryglowania</w:t>
            </w:r>
          </w:p>
          <w:p w14:paraId="5CC5A736" w14:textId="3DC7761C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drzwi posiadają otwory do zasysania powietrza z zewnątrz do szafy</w:t>
            </w:r>
          </w:p>
          <w:p w14:paraId="25ACB9D4" w14:textId="6295E1E0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 wewnątrz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 xml:space="preserve"> szafy zamocowane są 4 przestawne pełne półki z blachy ocynkowanej o grub. 0,7 mm</w:t>
            </w:r>
          </w:p>
          <w:p w14:paraId="6E61D37A" w14:textId="67876D43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półki zaopatrzone są w obrzeża wokół, aby zabezpieczać wylanie się niebezpiecznych substancji poza wnętrze szafy</w:t>
            </w:r>
          </w:p>
          <w:p w14:paraId="39FAEAE1" w14:textId="2B973A07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półki mocowane na stalowych ceownikach i listwach zaczepowych</w:t>
            </w:r>
          </w:p>
          <w:p w14:paraId="6C6E1587" w14:textId="79C46402" w:rsidR="00FB36B1" w:rsidRPr="00D406FE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obciążenie każdej półki do 40 kg</w:t>
            </w:r>
          </w:p>
        </w:tc>
        <w:tc>
          <w:tcPr>
            <w:tcW w:w="1271" w:type="dxa"/>
          </w:tcPr>
          <w:p w14:paraId="563CC2C5" w14:textId="77777777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7408DA9A" w14:textId="77777777" w:rsidR="00FB36B1" w:rsidRPr="00D406FE" w:rsidRDefault="00FB36B1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865BD5" w:rsidRPr="00D406FE" w14:paraId="4D55544A" w14:textId="77777777" w:rsidTr="008845DA">
        <w:tc>
          <w:tcPr>
            <w:tcW w:w="555" w:type="dxa"/>
            <w:vAlign w:val="center"/>
          </w:tcPr>
          <w:p w14:paraId="1F616BB0" w14:textId="6238DD7E" w:rsidR="00865BD5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11</w:t>
            </w:r>
          </w:p>
        </w:tc>
        <w:tc>
          <w:tcPr>
            <w:tcW w:w="1651" w:type="dxa"/>
            <w:vAlign w:val="center"/>
          </w:tcPr>
          <w:p w14:paraId="776CF243" w14:textId="1909F80A" w:rsidR="00865BD5" w:rsidRPr="00865BD5" w:rsidRDefault="00865BD5" w:rsidP="001250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65BD5">
              <w:rPr>
                <w:rFonts w:cstheme="minorHAnsi"/>
                <w:b/>
                <w:sz w:val="18"/>
                <w:szCs w:val="20"/>
              </w:rPr>
              <w:t>Szafa na szkło laboratoryjne z szufladami</w:t>
            </w:r>
          </w:p>
        </w:tc>
        <w:tc>
          <w:tcPr>
            <w:tcW w:w="966" w:type="dxa"/>
            <w:vAlign w:val="center"/>
          </w:tcPr>
          <w:p w14:paraId="2996DE71" w14:textId="5F62E66C" w:rsidR="00865BD5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1BE05052" w14:textId="27737C06" w:rsidR="00865BD5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6047" w:type="dxa"/>
            <w:shd w:val="clear" w:color="auto" w:fill="auto"/>
          </w:tcPr>
          <w:p w14:paraId="73601D27" w14:textId="1DFEA795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 s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zafa na szkło laboratoryjne z szufladami</w:t>
            </w:r>
          </w:p>
          <w:p w14:paraId="494B56E1" w14:textId="41D18596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 s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zafa metalowa wykonana w całości z metalu malowana farbami proszkowymi w kolorze szarym</w:t>
            </w:r>
          </w:p>
          <w:p w14:paraId="6A50DD5D" w14:textId="6658E308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 g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órna część szafy przeszklona dolna część pełna, środek dwie szuflady</w:t>
            </w:r>
          </w:p>
          <w:p w14:paraId="3B491AA4" w14:textId="1D9E5D02" w:rsidR="00865BD5" w:rsidRP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 c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ałość zamykane na zamki patentowe, wypełnienie stanowią 4 regulowane półki do montażu</w:t>
            </w:r>
          </w:p>
          <w:p w14:paraId="07762745" w14:textId="353475DD" w:rsidR="00865BD5" w:rsidRDefault="00865BD5" w:rsidP="00865BD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="007C1CC9">
              <w:rPr>
                <w:rFonts w:asciiTheme="minorHAnsi" w:hAnsiTheme="minorHAnsi" w:cstheme="minorHAnsi"/>
                <w:sz w:val="18"/>
                <w:szCs w:val="20"/>
              </w:rPr>
              <w:t xml:space="preserve">wymiary: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s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 xml:space="preserve">zerokość 90cm,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g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 xml:space="preserve">łębokość 40cm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r w:rsidRPr="00865BD5">
              <w:rPr>
                <w:rFonts w:asciiTheme="minorHAnsi" w:hAnsiTheme="minorHAnsi" w:cstheme="minorHAnsi"/>
                <w:sz w:val="18"/>
                <w:szCs w:val="20"/>
              </w:rPr>
              <w:t>ysokość 185 cm</w:t>
            </w:r>
          </w:p>
        </w:tc>
        <w:tc>
          <w:tcPr>
            <w:tcW w:w="1271" w:type="dxa"/>
          </w:tcPr>
          <w:p w14:paraId="5ACD2E7F" w14:textId="77777777" w:rsidR="00865BD5" w:rsidRPr="00D406FE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0C7DB354" w14:textId="77777777" w:rsidR="00865BD5" w:rsidRPr="00D406FE" w:rsidRDefault="00865BD5" w:rsidP="001250C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C1CC9" w:rsidRPr="00D406FE" w14:paraId="7A6A284B" w14:textId="77777777" w:rsidTr="008845DA">
        <w:tc>
          <w:tcPr>
            <w:tcW w:w="555" w:type="dxa"/>
            <w:vAlign w:val="center"/>
          </w:tcPr>
          <w:p w14:paraId="6DD71D7F" w14:textId="5598B88F" w:rsidR="007C1CC9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12</w:t>
            </w:r>
          </w:p>
        </w:tc>
        <w:tc>
          <w:tcPr>
            <w:tcW w:w="1651" w:type="dxa"/>
            <w:vAlign w:val="center"/>
          </w:tcPr>
          <w:p w14:paraId="709375D6" w14:textId="5C5F2E28" w:rsidR="007C1CC9" w:rsidRPr="00865BD5" w:rsidRDefault="007C1CC9" w:rsidP="007C1C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7C1CC9">
              <w:rPr>
                <w:rFonts w:cstheme="minorHAnsi"/>
                <w:b/>
                <w:sz w:val="18"/>
                <w:szCs w:val="20"/>
              </w:rPr>
              <w:t>Stół laboratoryjny wyspowy (z montażem i podłączeniem do instalacji)</w:t>
            </w:r>
          </w:p>
        </w:tc>
        <w:tc>
          <w:tcPr>
            <w:tcW w:w="966" w:type="dxa"/>
            <w:vAlign w:val="center"/>
          </w:tcPr>
          <w:p w14:paraId="641C97BD" w14:textId="5F0DAE95" w:rsidR="007C1CC9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37F61763" w14:textId="2AEF7966" w:rsidR="007C1CC9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6047" w:type="dxa"/>
            <w:shd w:val="clear" w:color="auto" w:fill="auto"/>
          </w:tcPr>
          <w:p w14:paraId="63F87F17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Stół  laboratoryjny wyspowy zabudowany szafkami oraz miejscami do siedzenia. wyposażony w: </w:t>
            </w:r>
          </w:p>
          <w:p w14:paraId="4F308DD7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-nadstawkę blatową instalacyjną z półkami </w:t>
            </w:r>
          </w:p>
          <w:p w14:paraId="14BE4DF2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 jednokomorowe stanowisko do mycia, oczomyjkę blatową, </w:t>
            </w:r>
            <w:proofErr w:type="spellStart"/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ociekacz</w:t>
            </w:r>
            <w:proofErr w:type="spellEnd"/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kołkowy typu jeż</w:t>
            </w:r>
          </w:p>
          <w:p w14:paraId="63C0F269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 gniazda elektryczne 230V 16A zabudowane w panelu lub kolumnie nadstawki</w:t>
            </w:r>
          </w:p>
          <w:p w14:paraId="7C209A81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- oświetlenie blatu roboczego</w:t>
            </w:r>
          </w:p>
          <w:p w14:paraId="09D44A71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- szafki z szufladą i drzwiczkami</w:t>
            </w:r>
          </w:p>
          <w:p w14:paraId="30388307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Wymiary: </w:t>
            </w:r>
          </w:p>
          <w:p w14:paraId="0307834E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długość -4500mm, </w:t>
            </w:r>
          </w:p>
          <w:p w14:paraId="5245000E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głębokość – 1500 mm</w:t>
            </w:r>
          </w:p>
          <w:p w14:paraId="3C20062F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wysokość – 900 mm</w:t>
            </w:r>
          </w:p>
          <w:p w14:paraId="339A1589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wysokość z nadstawką – 1800 mm</w:t>
            </w:r>
          </w:p>
          <w:p w14:paraId="39390827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Konstrukcja stelaża wykonana z zamkniętych profili stalowych malowanych proszkowo farbą epoksydową w kolorze szarym.</w:t>
            </w:r>
          </w:p>
          <w:p w14:paraId="5BFAA2C6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Cechy materiału blatu:</w:t>
            </w:r>
          </w:p>
          <w:p w14:paraId="39436145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-wysoka odporność na kwasy i zasady</w:t>
            </w:r>
          </w:p>
          <w:p w14:paraId="68F757A6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-wysoka odporność na barwniki i rozpuszczalniki</w:t>
            </w:r>
          </w:p>
          <w:p w14:paraId="73EA755C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 wysoka odporność termiczna i mechaniczna</w:t>
            </w:r>
          </w:p>
          <w:p w14:paraId="04A54682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-wysoka odporność na zarysowania oraz ścieranie</w:t>
            </w:r>
          </w:p>
          <w:p w14:paraId="538E94E9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 xml:space="preserve"> - odporność na promieniowanie UV</w:t>
            </w:r>
          </w:p>
          <w:p w14:paraId="1FF38484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C2F7592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-nadstawkę blatową instalacyjną z półkami </w:t>
            </w:r>
          </w:p>
          <w:p w14:paraId="23BE5608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 jednokomorowe stanowisko do mycia, oczomyjkę blatową, </w:t>
            </w:r>
            <w:proofErr w:type="spellStart"/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ociekacz</w:t>
            </w:r>
            <w:proofErr w:type="spellEnd"/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kołkowy typu jeż</w:t>
            </w:r>
          </w:p>
          <w:p w14:paraId="57F72B46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 - gniazda elektryczne 230V 16A zabudowane w panelu lub kolumnie nadstawki</w:t>
            </w:r>
          </w:p>
          <w:p w14:paraId="76EBEFC0" w14:textId="40440960" w:rsid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- oświetlenie blatu roboczego</w:t>
            </w:r>
          </w:p>
        </w:tc>
        <w:tc>
          <w:tcPr>
            <w:tcW w:w="1271" w:type="dxa"/>
          </w:tcPr>
          <w:p w14:paraId="5459A132" w14:textId="77777777" w:rsidR="007C1CC9" w:rsidRPr="00D406FE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0D89CC2A" w14:textId="77777777" w:rsidR="007C1CC9" w:rsidRPr="00D406FE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C1CC9" w:rsidRPr="00D406FE" w14:paraId="010E5C0A" w14:textId="77777777" w:rsidTr="008845DA">
        <w:tc>
          <w:tcPr>
            <w:tcW w:w="555" w:type="dxa"/>
            <w:vAlign w:val="center"/>
          </w:tcPr>
          <w:p w14:paraId="6BF29DB8" w14:textId="1EEDA435" w:rsidR="007C1CC9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13</w:t>
            </w:r>
          </w:p>
        </w:tc>
        <w:tc>
          <w:tcPr>
            <w:tcW w:w="1651" w:type="dxa"/>
            <w:vAlign w:val="center"/>
          </w:tcPr>
          <w:p w14:paraId="5184090A" w14:textId="76A87F60" w:rsidR="007C1CC9" w:rsidRPr="007C1CC9" w:rsidRDefault="007C1CC9" w:rsidP="007C1CC9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</w:t>
            </w:r>
            <w:r w:rsidRPr="007C1CC9">
              <w:rPr>
                <w:rFonts w:cstheme="minorHAnsi"/>
                <w:b/>
                <w:sz w:val="18"/>
                <w:szCs w:val="20"/>
              </w:rPr>
              <w:t>tół wagowy</w:t>
            </w:r>
          </w:p>
        </w:tc>
        <w:tc>
          <w:tcPr>
            <w:tcW w:w="966" w:type="dxa"/>
            <w:vAlign w:val="center"/>
          </w:tcPr>
          <w:p w14:paraId="7FE1F73D" w14:textId="358489B0" w:rsidR="007C1CC9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1AD6E715" w14:textId="38A301C6" w:rsidR="007C1CC9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6047" w:type="dxa"/>
            <w:shd w:val="clear" w:color="auto" w:fill="auto"/>
          </w:tcPr>
          <w:p w14:paraId="2AD241A7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Stół wagowy antywibracyjny (kolor szary)</w:t>
            </w:r>
          </w:p>
          <w:p w14:paraId="5F2D6D8C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Wymiary: </w:t>
            </w:r>
          </w:p>
          <w:p w14:paraId="6CD07171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 xml:space="preserve">długość -900 mm, </w:t>
            </w:r>
          </w:p>
          <w:p w14:paraId="139CF73C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głębokość – 600 mm</w:t>
            </w:r>
          </w:p>
          <w:p w14:paraId="07C583F4" w14:textId="77777777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wysokość – 750 mm</w:t>
            </w:r>
          </w:p>
          <w:p w14:paraId="416BD749" w14:textId="3F63E23C" w:rsidR="007C1CC9" w:rsidRPr="007C1CC9" w:rsidRDefault="007C1CC9" w:rsidP="007C1CC9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7C1CC9">
              <w:rPr>
                <w:rFonts w:asciiTheme="minorHAnsi" w:hAnsiTheme="minorHAnsi" w:cstheme="minorHAnsi"/>
                <w:sz w:val="18"/>
                <w:szCs w:val="20"/>
              </w:rPr>
              <w:t>Odizolowana płyta robocza o wymiarach 450mm x450 mm</w:t>
            </w:r>
          </w:p>
        </w:tc>
        <w:tc>
          <w:tcPr>
            <w:tcW w:w="1271" w:type="dxa"/>
          </w:tcPr>
          <w:p w14:paraId="612EF05F" w14:textId="77777777" w:rsidR="007C1CC9" w:rsidRPr="00D406FE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60C85915" w14:textId="77777777" w:rsidR="007C1CC9" w:rsidRPr="00D406FE" w:rsidRDefault="007C1CC9" w:rsidP="007C1CC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A20611" w:rsidRPr="00D406FE" w14:paraId="121F9B38" w14:textId="77777777" w:rsidTr="008845DA">
        <w:tc>
          <w:tcPr>
            <w:tcW w:w="555" w:type="dxa"/>
            <w:vAlign w:val="center"/>
          </w:tcPr>
          <w:p w14:paraId="0D4E9932" w14:textId="61925E33" w:rsidR="00A20611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14</w:t>
            </w:r>
          </w:p>
        </w:tc>
        <w:tc>
          <w:tcPr>
            <w:tcW w:w="1651" w:type="dxa"/>
            <w:vAlign w:val="center"/>
          </w:tcPr>
          <w:p w14:paraId="1B57B8A1" w14:textId="2BEB9A18" w:rsidR="00A20611" w:rsidRPr="007C1CC9" w:rsidRDefault="00A20611" w:rsidP="00A206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20611">
              <w:rPr>
                <w:rFonts w:cstheme="minorHAnsi"/>
                <w:b/>
                <w:sz w:val="18"/>
                <w:szCs w:val="20"/>
              </w:rPr>
              <w:t>szafka ubraniowa BHP</w:t>
            </w:r>
          </w:p>
        </w:tc>
        <w:tc>
          <w:tcPr>
            <w:tcW w:w="966" w:type="dxa"/>
            <w:vAlign w:val="center"/>
          </w:tcPr>
          <w:p w14:paraId="0F52CB70" w14:textId="1DFCC99D" w:rsidR="00A20611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76533E15" w14:textId="76CD84A5" w:rsidR="00A20611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6047" w:type="dxa"/>
            <w:shd w:val="clear" w:color="auto" w:fill="auto"/>
          </w:tcPr>
          <w:p w14:paraId="48578718" w14:textId="77777777" w:rsidR="00A20611" w:rsidRPr="00A20611" w:rsidRDefault="00A20611" w:rsidP="00A20611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20611">
              <w:rPr>
                <w:rFonts w:asciiTheme="minorHAnsi" w:hAnsiTheme="minorHAnsi" w:cstheme="minorHAnsi"/>
                <w:sz w:val="18"/>
                <w:szCs w:val="20"/>
              </w:rPr>
              <w:t xml:space="preserve">Metalowa szafa socjalna bhp,  w kolorze jasny popiel, </w:t>
            </w:r>
          </w:p>
          <w:p w14:paraId="60E684E6" w14:textId="77777777" w:rsidR="00A20611" w:rsidRPr="00A20611" w:rsidRDefault="00A20611" w:rsidP="00A20611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20611">
              <w:rPr>
                <w:rFonts w:asciiTheme="minorHAnsi" w:hAnsiTheme="minorHAnsi" w:cstheme="minorHAnsi"/>
                <w:sz w:val="18"/>
                <w:szCs w:val="20"/>
              </w:rPr>
              <w:t>4-skrytkowa (każda skrytka zaopatrzona w zamek)</w:t>
            </w:r>
          </w:p>
          <w:p w14:paraId="06855BF3" w14:textId="77777777" w:rsidR="00A20611" w:rsidRPr="00A20611" w:rsidRDefault="00A20611" w:rsidP="00A20611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20611">
              <w:rPr>
                <w:rFonts w:asciiTheme="minorHAnsi" w:hAnsiTheme="minorHAnsi" w:cstheme="minorHAnsi"/>
                <w:sz w:val="18"/>
                <w:szCs w:val="20"/>
              </w:rPr>
              <w:t xml:space="preserve">Wymiary szafy: </w:t>
            </w:r>
          </w:p>
          <w:p w14:paraId="7281A6E2" w14:textId="45253E70" w:rsidR="00A20611" w:rsidRPr="007C1CC9" w:rsidRDefault="00A20611" w:rsidP="00A20611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20611">
              <w:rPr>
                <w:rFonts w:asciiTheme="minorHAnsi" w:hAnsiTheme="minorHAnsi" w:cstheme="minorHAnsi"/>
                <w:sz w:val="18"/>
                <w:szCs w:val="20"/>
              </w:rPr>
              <w:t>1800x600mm (</w:t>
            </w:r>
            <w:proofErr w:type="spellStart"/>
            <w:r w:rsidRPr="00A20611">
              <w:rPr>
                <w:rFonts w:asciiTheme="minorHAnsi" w:hAnsiTheme="minorHAnsi" w:cstheme="minorHAnsi"/>
                <w:sz w:val="18"/>
                <w:szCs w:val="20"/>
              </w:rPr>
              <w:t>wyskość</w:t>
            </w:r>
            <w:proofErr w:type="spellEnd"/>
            <w:r w:rsidRPr="00A20611">
              <w:rPr>
                <w:rFonts w:asciiTheme="minorHAnsi" w:hAnsiTheme="minorHAnsi" w:cstheme="minorHAnsi"/>
                <w:sz w:val="18"/>
                <w:szCs w:val="20"/>
              </w:rPr>
              <w:t xml:space="preserve"> x szerokość)</w:t>
            </w:r>
          </w:p>
        </w:tc>
        <w:tc>
          <w:tcPr>
            <w:tcW w:w="1271" w:type="dxa"/>
          </w:tcPr>
          <w:p w14:paraId="72EC24A9" w14:textId="77777777" w:rsidR="00A20611" w:rsidRPr="00D406FE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68474B46" w14:textId="77777777" w:rsidR="00A20611" w:rsidRPr="00D406FE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A20611" w:rsidRPr="00D406FE" w14:paraId="6C3FA832" w14:textId="77777777" w:rsidTr="008845DA">
        <w:tc>
          <w:tcPr>
            <w:tcW w:w="555" w:type="dxa"/>
            <w:vAlign w:val="center"/>
          </w:tcPr>
          <w:p w14:paraId="0D2563BF" w14:textId="61246433" w:rsidR="00A20611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15</w:t>
            </w:r>
          </w:p>
        </w:tc>
        <w:tc>
          <w:tcPr>
            <w:tcW w:w="1651" w:type="dxa"/>
            <w:vAlign w:val="center"/>
          </w:tcPr>
          <w:p w14:paraId="6E705E8A" w14:textId="0D4702E5" w:rsidR="00A20611" w:rsidRPr="007C1CC9" w:rsidRDefault="00A20611" w:rsidP="00A206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20611">
              <w:rPr>
                <w:rFonts w:cstheme="minorHAnsi"/>
                <w:b/>
                <w:sz w:val="18"/>
                <w:szCs w:val="20"/>
              </w:rPr>
              <w:t>Biurko nauczyciela</w:t>
            </w:r>
          </w:p>
        </w:tc>
        <w:tc>
          <w:tcPr>
            <w:tcW w:w="966" w:type="dxa"/>
            <w:vAlign w:val="center"/>
          </w:tcPr>
          <w:p w14:paraId="67E7D143" w14:textId="48AFBD89" w:rsidR="00A20611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sztuka</w:t>
            </w:r>
          </w:p>
        </w:tc>
        <w:tc>
          <w:tcPr>
            <w:tcW w:w="651" w:type="dxa"/>
            <w:vAlign w:val="center"/>
          </w:tcPr>
          <w:p w14:paraId="4353DE5E" w14:textId="190718EC" w:rsidR="00A20611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6047" w:type="dxa"/>
            <w:shd w:val="clear" w:color="auto" w:fill="auto"/>
          </w:tcPr>
          <w:p w14:paraId="1760ABEF" w14:textId="77777777" w:rsidR="00A20611" w:rsidRPr="00A20611" w:rsidRDefault="00A20611" w:rsidP="00A20611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20611">
              <w:rPr>
                <w:rFonts w:asciiTheme="minorHAnsi" w:hAnsiTheme="minorHAnsi" w:cstheme="minorHAnsi"/>
                <w:sz w:val="18"/>
                <w:szCs w:val="20"/>
              </w:rPr>
              <w:t>Elementy wykonane z płyty wiórowej laminowanej 18mmwysokość blendy min. 50 cm, między blatem a blendą umieszczony kanał kablowy. Wymiary: 160 x70 cm, wysokość 76-82 cm. Biurko powinno posiadać zamykaną szafkę z półkami.</w:t>
            </w:r>
          </w:p>
          <w:p w14:paraId="03868CA0" w14:textId="72B0A94B" w:rsidR="00A20611" w:rsidRPr="007C1CC9" w:rsidRDefault="00A20611" w:rsidP="00A20611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A20611">
              <w:rPr>
                <w:rFonts w:asciiTheme="minorHAnsi" w:hAnsiTheme="minorHAnsi" w:cstheme="minorHAnsi"/>
                <w:sz w:val="18"/>
                <w:szCs w:val="20"/>
              </w:rPr>
              <w:t>Biurko powinny posiadać certyfikat zgodności z normami szkolnymi.</w:t>
            </w:r>
          </w:p>
        </w:tc>
        <w:tc>
          <w:tcPr>
            <w:tcW w:w="1271" w:type="dxa"/>
          </w:tcPr>
          <w:p w14:paraId="5BCD8CBF" w14:textId="77777777" w:rsidR="00A20611" w:rsidRPr="00D406FE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8" w:type="dxa"/>
          </w:tcPr>
          <w:p w14:paraId="779D652F" w14:textId="77777777" w:rsidR="00A20611" w:rsidRPr="00D406FE" w:rsidRDefault="00A20611" w:rsidP="00A2061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7380D801" w14:textId="77777777" w:rsidR="00420097" w:rsidRDefault="00420097" w:rsidP="0042009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14:paraId="2D771EE7" w14:textId="77777777" w:rsidR="00420097" w:rsidRPr="00471AA5" w:rsidRDefault="00420097" w:rsidP="00420097">
      <w:pPr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Dostarczone meble</w:t>
      </w: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powinny być:</w:t>
      </w:r>
    </w:p>
    <w:p w14:paraId="4DE95357" w14:textId="77777777" w:rsidR="00420097" w:rsidRPr="00471AA5" w:rsidRDefault="00420097" w:rsidP="00420097">
      <w:pPr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tak zapakowane, aby nie uległy uszkodzeniu lub pogorszeniu podczas transportu,</w:t>
      </w:r>
    </w:p>
    <w:p w14:paraId="0B2F1F21" w14:textId="77777777" w:rsidR="00420097" w:rsidRPr="00471AA5" w:rsidRDefault="00420097" w:rsidP="00420097">
      <w:pPr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kompletne, gotowe do użytkowania, bez konieczności składania ich przez Zamawiającego,</w:t>
      </w:r>
    </w:p>
    <w:p w14:paraId="29C9E565" w14:textId="77777777" w:rsidR="00420097" w:rsidRPr="00471AA5" w:rsidRDefault="00420097" w:rsidP="00420097">
      <w:pPr>
        <w:numPr>
          <w:ilvl w:val="0"/>
          <w:numId w:val="27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nowe, nieużywane i ż</w:t>
      </w: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aden element mebli</w:t>
      </w: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, ani żadna ich część składowa, nie jest powystawowa i nie była wykorzystywana wcześniej przez inny podmiot,</w:t>
      </w:r>
    </w:p>
    <w:p w14:paraId="41721434" w14:textId="77777777" w:rsidR="00420097" w:rsidRPr="00471AA5" w:rsidRDefault="00420097" w:rsidP="00420097">
      <w:pPr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wolne od wad fizycznych i prawnych.</w:t>
      </w:r>
    </w:p>
    <w:p w14:paraId="507DF7CA" w14:textId="77777777" w:rsidR="00420097" w:rsidRPr="00471AA5" w:rsidRDefault="00420097" w:rsidP="00420097">
      <w:pPr>
        <w:numPr>
          <w:ilvl w:val="0"/>
          <w:numId w:val="28"/>
        </w:numPr>
        <w:suppressAutoHyphens/>
        <w:autoSpaceDN w:val="0"/>
        <w:spacing w:before="60" w:after="0" w:line="276" w:lineRule="auto"/>
        <w:ind w:left="357" w:hanging="357"/>
        <w:jc w:val="both"/>
        <w:textAlignment w:val="baseline"/>
        <w:rPr>
          <w:rFonts w:ascii="Calibri" w:eastAsia="Times New Roman" w:hAnsi="Calibri" w:cs="Times New Roman"/>
          <w:color w:val="00000A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t>Dostarczone meble</w:t>
      </w: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muszą:</w:t>
      </w:r>
    </w:p>
    <w:p w14:paraId="0B97E59D" w14:textId="77777777" w:rsidR="00420097" w:rsidRPr="00471AA5" w:rsidRDefault="00420097" w:rsidP="00420097">
      <w:pPr>
        <w:numPr>
          <w:ilvl w:val="0"/>
          <w:numId w:val="26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Times New Roman"/>
          <w:color w:val="00000A"/>
          <w:sz w:val="18"/>
          <w:szCs w:val="20"/>
          <w:lang w:eastAsia="pl-PL"/>
        </w:rPr>
      </w:pPr>
      <w:r w:rsidRPr="00471AA5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spełniać wszelkie wymagania jakościowe i normy obowiązujące dla danego rodzaju asortymentu oraz wymogi przewidziane obowiązującymi przepisami,</w:t>
      </w:r>
    </w:p>
    <w:p w14:paraId="1BC2F1B5" w14:textId="77777777" w:rsidR="00803396" w:rsidRPr="00803396" w:rsidRDefault="00420097" w:rsidP="00803396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b/>
          <w:color w:val="000000"/>
          <w:sz w:val="18"/>
          <w:szCs w:val="20"/>
          <w:u w:val="single"/>
          <w:lang w:eastAsia="pl-PL"/>
        </w:rPr>
      </w:pPr>
      <w:r w:rsidRPr="00803396">
        <w:rPr>
          <w:rFonts w:ascii="Arial" w:eastAsia="Times New Roman" w:hAnsi="Arial" w:cs="Arial"/>
          <w:b/>
          <w:color w:val="000000"/>
          <w:sz w:val="18"/>
          <w:szCs w:val="20"/>
          <w:u w:val="single"/>
          <w:lang w:eastAsia="pl-PL"/>
        </w:rPr>
        <w:t xml:space="preserve"> </w:t>
      </w:r>
      <w:r w:rsidR="00803396" w:rsidRPr="00803396">
        <w:rPr>
          <w:rFonts w:ascii="Arial" w:eastAsia="Times New Roman" w:hAnsi="Arial" w:cs="Arial"/>
          <w:b/>
          <w:color w:val="000000"/>
          <w:sz w:val="18"/>
          <w:szCs w:val="20"/>
          <w:u w:val="single"/>
          <w:lang w:eastAsia="pl-PL"/>
        </w:rPr>
        <w:t>być dopuszczone do stosowania w placówce oświatowej i posiadać odpowiednie atesty lub certyfikaty.</w:t>
      </w:r>
    </w:p>
    <w:p w14:paraId="47694A2D" w14:textId="57CAD7BA" w:rsidR="00420097" w:rsidRPr="00803396" w:rsidRDefault="00420097" w:rsidP="00803396">
      <w:pPr>
        <w:suppressAutoHyphens/>
        <w:autoSpaceDN w:val="0"/>
        <w:spacing w:after="0" w:line="240" w:lineRule="auto"/>
        <w:ind w:left="748"/>
        <w:contextualSpacing/>
        <w:jc w:val="center"/>
        <w:textAlignment w:val="baseline"/>
        <w:rPr>
          <w:rFonts w:ascii="Calibri" w:eastAsia="Calibri" w:hAnsi="Calibri" w:cs="Calibri"/>
          <w:i/>
          <w:iCs/>
          <w:color w:val="548DD4"/>
        </w:rPr>
      </w:pPr>
    </w:p>
    <w:p w14:paraId="2D4F795D" w14:textId="77777777" w:rsidR="00420097" w:rsidRDefault="00420097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14:paraId="5CEFB688" w14:textId="77777777" w:rsidR="00420097" w:rsidRDefault="00420097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</w:p>
    <w:p w14:paraId="24120FE7" w14:textId="77777777" w:rsidR="00A05BAC" w:rsidRPr="00A05BAC" w:rsidRDefault="00A05BAC" w:rsidP="00A05BAC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</w:rPr>
      </w:pPr>
      <w:r w:rsidRPr="00A05BAC">
        <w:rPr>
          <w:rFonts w:ascii="Calibri" w:eastAsia="Calibri" w:hAnsi="Calibri" w:cs="Calibri"/>
          <w:i/>
          <w:iCs/>
          <w:color w:val="548DD4"/>
        </w:rPr>
        <w:t xml:space="preserve">Dokument należy podpisać kwalifikowanym podpisem </w:t>
      </w:r>
    </w:p>
    <w:p w14:paraId="63F8E835" w14:textId="77777777" w:rsidR="00A05BAC" w:rsidRPr="00A05BAC" w:rsidRDefault="00A05BAC" w:rsidP="00A05BAC">
      <w:pPr>
        <w:spacing w:after="0" w:line="240" w:lineRule="auto"/>
        <w:ind w:left="2836"/>
        <w:jc w:val="right"/>
        <w:rPr>
          <w:rFonts w:ascii="Calibri" w:eastAsia="Times New Roman" w:hAnsi="Calibri" w:cs="Times New Roman"/>
          <w:lang w:eastAsia="pl-PL"/>
        </w:rPr>
      </w:pPr>
      <w:r w:rsidRPr="00A05BAC">
        <w:rPr>
          <w:rFonts w:ascii="Calibri" w:eastAsia="Calibri" w:hAnsi="Calibri" w:cs="Calibri"/>
          <w:i/>
          <w:iCs/>
          <w:color w:val="548DD4"/>
        </w:rPr>
        <w:t>elektronicznym lub podpisem zaufanym lub podpisem osobistym</w:t>
      </w:r>
    </w:p>
    <w:p w14:paraId="69A79CF7" w14:textId="77777777" w:rsidR="00A05BAC" w:rsidRPr="009A0A33" w:rsidRDefault="00A05BAC" w:rsidP="007106DA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A05BAC" w:rsidRPr="009A0A33" w:rsidSect="006405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9B520" w14:textId="77777777" w:rsidR="00F61937" w:rsidRDefault="00F61937" w:rsidP="006405E6">
      <w:pPr>
        <w:spacing w:after="0" w:line="240" w:lineRule="auto"/>
      </w:pPr>
      <w:r>
        <w:separator/>
      </w:r>
    </w:p>
  </w:endnote>
  <w:endnote w:type="continuationSeparator" w:id="0">
    <w:p w14:paraId="3209579F" w14:textId="77777777" w:rsidR="00F61937" w:rsidRDefault="00F61937" w:rsidP="006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0EBEA" w14:textId="28F2FE5E" w:rsidR="00B9394A" w:rsidRDefault="00B9394A" w:rsidP="005577A6">
    <w:pPr>
      <w:pStyle w:val="Nagwek"/>
      <w:tabs>
        <w:tab w:val="clear" w:pos="4536"/>
        <w:tab w:val="clear" w:pos="9072"/>
      </w:tabs>
      <w:rPr>
        <w:rFonts w:cstheme="minorHAnsi"/>
        <w:sz w:val="18"/>
        <w:szCs w:val="20"/>
      </w:rPr>
    </w:pPr>
  </w:p>
  <w:p w14:paraId="425BA9D0" w14:textId="77777777" w:rsidR="00B9394A" w:rsidRPr="00D406FE" w:rsidRDefault="00B9394A" w:rsidP="00D406FE">
    <w:pPr>
      <w:pStyle w:val="Nagwek"/>
      <w:tabs>
        <w:tab w:val="clear" w:pos="4536"/>
        <w:tab w:val="clear" w:pos="9072"/>
      </w:tabs>
      <w:jc w:val="center"/>
      <w:rPr>
        <w:rFonts w:cs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97987" w14:textId="77777777" w:rsidR="00F61937" w:rsidRDefault="00F61937" w:rsidP="006405E6">
      <w:pPr>
        <w:spacing w:after="0" w:line="240" w:lineRule="auto"/>
      </w:pPr>
      <w:r>
        <w:separator/>
      </w:r>
    </w:p>
  </w:footnote>
  <w:footnote w:type="continuationSeparator" w:id="0">
    <w:p w14:paraId="71AD2134" w14:textId="77777777" w:rsidR="00F61937" w:rsidRDefault="00F61937" w:rsidP="0064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D3D6" w14:textId="0A5084BD" w:rsidR="00EB3FA2" w:rsidRDefault="00EB3FA2">
    <w:pPr>
      <w:pStyle w:val="Nagwek"/>
    </w:pPr>
    <w:r w:rsidRPr="000971D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D14272D" wp14:editId="70DEB031">
          <wp:simplePos x="0" y="0"/>
          <wp:positionH relativeFrom="column">
            <wp:posOffset>6149975</wp:posOffset>
          </wp:positionH>
          <wp:positionV relativeFrom="paragraph">
            <wp:posOffset>-580390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24" name="Obraz 2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/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71D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79F7FB4" wp14:editId="7DE3482B">
          <wp:simplePos x="0" y="0"/>
          <wp:positionH relativeFrom="column">
            <wp:posOffset>4953000</wp:posOffset>
          </wp:positionH>
          <wp:positionV relativeFrom="paragraph">
            <wp:posOffset>-367665</wp:posOffset>
          </wp:positionV>
          <wp:extent cx="662305" cy="808355"/>
          <wp:effectExtent l="0" t="0" r="4445" b="0"/>
          <wp:wrapNone/>
          <wp:docPr id="25" name="Obraz 25" descr="Obraz zawierający tekst, zrzut ekranu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, zrzut ekranu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48C9B4" wp14:editId="04CDBF30">
          <wp:simplePos x="0" y="0"/>
          <wp:positionH relativeFrom="column">
            <wp:posOffset>3049270</wp:posOffset>
          </wp:positionH>
          <wp:positionV relativeFrom="paragraph">
            <wp:posOffset>-158750</wp:posOffset>
          </wp:positionV>
          <wp:extent cx="1142365" cy="403860"/>
          <wp:effectExtent l="0" t="0" r="635" b="0"/>
          <wp:wrapNone/>
          <wp:docPr id="27" name="Obraz 27" descr="Obraz zawierający tekst, zastawa stołowa, naczynia, talerz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Obraz zawierający tekst, zastawa stołowa, naczynia, talerz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A25D23F" wp14:editId="1F881A2E">
          <wp:simplePos x="0" y="0"/>
          <wp:positionH relativeFrom="margin">
            <wp:posOffset>1200150</wp:posOffset>
          </wp:positionH>
          <wp:positionV relativeFrom="paragraph">
            <wp:posOffset>-448310</wp:posOffset>
          </wp:positionV>
          <wp:extent cx="1318260" cy="955040"/>
          <wp:effectExtent l="0" t="0" r="0" b="0"/>
          <wp:wrapNone/>
          <wp:docPr id="26" name="Obraz 26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62554A"/>
    <w:multiLevelType w:val="hybridMultilevel"/>
    <w:tmpl w:val="0C54F88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0233E"/>
    <w:multiLevelType w:val="hybridMultilevel"/>
    <w:tmpl w:val="A82AD910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84578"/>
    <w:multiLevelType w:val="hybridMultilevel"/>
    <w:tmpl w:val="8620DD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F36489"/>
    <w:multiLevelType w:val="hybridMultilevel"/>
    <w:tmpl w:val="F9BC6654"/>
    <w:lvl w:ilvl="0" w:tplc="62EC5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453135"/>
    <w:multiLevelType w:val="hybridMultilevel"/>
    <w:tmpl w:val="A82AD910"/>
    <w:lvl w:ilvl="0" w:tplc="E4041070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C1EDC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0D03"/>
    <w:multiLevelType w:val="hybridMultilevel"/>
    <w:tmpl w:val="A3CC393E"/>
    <w:lvl w:ilvl="0" w:tplc="23C0C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94D2F"/>
    <w:multiLevelType w:val="hybridMultilevel"/>
    <w:tmpl w:val="F9BC6654"/>
    <w:lvl w:ilvl="0" w:tplc="62EC584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624DA"/>
    <w:multiLevelType w:val="hybridMultilevel"/>
    <w:tmpl w:val="5E681A9A"/>
    <w:lvl w:ilvl="0" w:tplc="FEAE0090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5529"/>
    <w:multiLevelType w:val="multilevel"/>
    <w:tmpl w:val="BED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330C3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3A3C"/>
    <w:multiLevelType w:val="hybridMultilevel"/>
    <w:tmpl w:val="159ECD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4D2B1DA2"/>
    <w:multiLevelType w:val="hybridMultilevel"/>
    <w:tmpl w:val="2A7C5F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C778C"/>
    <w:multiLevelType w:val="hybridMultilevel"/>
    <w:tmpl w:val="0DB421F8"/>
    <w:lvl w:ilvl="0" w:tplc="52CAA55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408C"/>
    <w:multiLevelType w:val="hybridMultilevel"/>
    <w:tmpl w:val="8A10ED5A"/>
    <w:lvl w:ilvl="0" w:tplc="2722A4C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F3C4D"/>
    <w:multiLevelType w:val="hybridMultilevel"/>
    <w:tmpl w:val="27FC4860"/>
    <w:lvl w:ilvl="0" w:tplc="0E961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162DD"/>
    <w:multiLevelType w:val="hybridMultilevel"/>
    <w:tmpl w:val="A82AD910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E2539"/>
    <w:multiLevelType w:val="hybridMultilevel"/>
    <w:tmpl w:val="6EEAA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23F3B"/>
    <w:multiLevelType w:val="hybridMultilevel"/>
    <w:tmpl w:val="FC4C9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75F60"/>
    <w:multiLevelType w:val="hybridMultilevel"/>
    <w:tmpl w:val="C6CAB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0D478A"/>
    <w:multiLevelType w:val="hybridMultilevel"/>
    <w:tmpl w:val="2E18C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86197"/>
    <w:multiLevelType w:val="hybridMultilevel"/>
    <w:tmpl w:val="A82AD910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D2E38B"/>
    <w:multiLevelType w:val="hybridMultilevel"/>
    <w:tmpl w:val="5A199B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FFC2CCC"/>
    <w:multiLevelType w:val="hybridMultilevel"/>
    <w:tmpl w:val="3FAC2140"/>
    <w:lvl w:ilvl="0" w:tplc="D6DAF2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7"/>
  </w:num>
  <w:num w:numId="5">
    <w:abstractNumId w:val="12"/>
  </w:num>
  <w:num w:numId="6">
    <w:abstractNumId w:val="26"/>
  </w:num>
  <w:num w:numId="7">
    <w:abstractNumId w:val="16"/>
  </w:num>
  <w:num w:numId="8">
    <w:abstractNumId w:val="10"/>
  </w:num>
  <w:num w:numId="9">
    <w:abstractNumId w:val="19"/>
  </w:num>
  <w:num w:numId="10">
    <w:abstractNumId w:val="15"/>
  </w:num>
  <w:num w:numId="11">
    <w:abstractNumId w:val="21"/>
  </w:num>
  <w:num w:numId="12">
    <w:abstractNumId w:val="4"/>
  </w:num>
  <w:num w:numId="13">
    <w:abstractNumId w:val="22"/>
  </w:num>
  <w:num w:numId="14">
    <w:abstractNumId w:val="6"/>
  </w:num>
  <w:num w:numId="15">
    <w:abstractNumId w:val="17"/>
  </w:num>
  <w:num w:numId="16">
    <w:abstractNumId w:val="11"/>
  </w:num>
  <w:num w:numId="17">
    <w:abstractNumId w:val="5"/>
  </w:num>
  <w:num w:numId="18">
    <w:abstractNumId w:val="9"/>
  </w:num>
  <w:num w:numId="19">
    <w:abstractNumId w:val="8"/>
  </w:num>
  <w:num w:numId="20">
    <w:abstractNumId w:val="24"/>
  </w:num>
  <w:num w:numId="21">
    <w:abstractNumId w:val="23"/>
  </w:num>
  <w:num w:numId="22">
    <w:abstractNumId w:val="20"/>
  </w:num>
  <w:num w:numId="23">
    <w:abstractNumId w:val="25"/>
  </w:num>
  <w:num w:numId="24">
    <w:abstractNumId w:val="3"/>
  </w:num>
  <w:num w:numId="25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26">
    <w:abstractNumId w:val="1"/>
  </w:num>
  <w:num w:numId="27">
    <w:abstractNumId w:val="18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E6"/>
    <w:rsid w:val="000010A3"/>
    <w:rsid w:val="00010DB1"/>
    <w:rsid w:val="00012BB5"/>
    <w:rsid w:val="0001742D"/>
    <w:rsid w:val="00023764"/>
    <w:rsid w:val="00023F94"/>
    <w:rsid w:val="00024BB2"/>
    <w:rsid w:val="00026764"/>
    <w:rsid w:val="0003125A"/>
    <w:rsid w:val="00031388"/>
    <w:rsid w:val="00034313"/>
    <w:rsid w:val="00035478"/>
    <w:rsid w:val="00037CF2"/>
    <w:rsid w:val="0004099A"/>
    <w:rsid w:val="0004217F"/>
    <w:rsid w:val="0004241D"/>
    <w:rsid w:val="000452C9"/>
    <w:rsid w:val="000472E7"/>
    <w:rsid w:val="000475B9"/>
    <w:rsid w:val="000501CB"/>
    <w:rsid w:val="0005292E"/>
    <w:rsid w:val="000530E6"/>
    <w:rsid w:val="00054D12"/>
    <w:rsid w:val="00056A88"/>
    <w:rsid w:val="00056BC0"/>
    <w:rsid w:val="00057181"/>
    <w:rsid w:val="00061721"/>
    <w:rsid w:val="00062ADC"/>
    <w:rsid w:val="00063C9D"/>
    <w:rsid w:val="000643FE"/>
    <w:rsid w:val="0007068E"/>
    <w:rsid w:val="00074574"/>
    <w:rsid w:val="00085008"/>
    <w:rsid w:val="000853A8"/>
    <w:rsid w:val="00085CDA"/>
    <w:rsid w:val="0008662C"/>
    <w:rsid w:val="00086F3B"/>
    <w:rsid w:val="00087540"/>
    <w:rsid w:val="0009167F"/>
    <w:rsid w:val="00095C53"/>
    <w:rsid w:val="00096071"/>
    <w:rsid w:val="00097829"/>
    <w:rsid w:val="000A0932"/>
    <w:rsid w:val="000A2319"/>
    <w:rsid w:val="000A2440"/>
    <w:rsid w:val="000A40C4"/>
    <w:rsid w:val="000A5340"/>
    <w:rsid w:val="000A722D"/>
    <w:rsid w:val="000B2713"/>
    <w:rsid w:val="000B3578"/>
    <w:rsid w:val="000B479A"/>
    <w:rsid w:val="000D6FCE"/>
    <w:rsid w:val="000E25A4"/>
    <w:rsid w:val="000E395A"/>
    <w:rsid w:val="000E76A2"/>
    <w:rsid w:val="000F50EC"/>
    <w:rsid w:val="0010410D"/>
    <w:rsid w:val="00104D7C"/>
    <w:rsid w:val="00106B1B"/>
    <w:rsid w:val="00106E7A"/>
    <w:rsid w:val="001161F2"/>
    <w:rsid w:val="00116659"/>
    <w:rsid w:val="0012088A"/>
    <w:rsid w:val="001250C2"/>
    <w:rsid w:val="00126735"/>
    <w:rsid w:val="001447E7"/>
    <w:rsid w:val="0014559A"/>
    <w:rsid w:val="00145F02"/>
    <w:rsid w:val="0015166C"/>
    <w:rsid w:val="00153337"/>
    <w:rsid w:val="001600ED"/>
    <w:rsid w:val="001674AE"/>
    <w:rsid w:val="00167914"/>
    <w:rsid w:val="00172C24"/>
    <w:rsid w:val="00173AC8"/>
    <w:rsid w:val="001764B7"/>
    <w:rsid w:val="001772C8"/>
    <w:rsid w:val="00185D37"/>
    <w:rsid w:val="00190C64"/>
    <w:rsid w:val="001911E2"/>
    <w:rsid w:val="0019233E"/>
    <w:rsid w:val="00196E88"/>
    <w:rsid w:val="00197062"/>
    <w:rsid w:val="00197FFE"/>
    <w:rsid w:val="001A08DA"/>
    <w:rsid w:val="001A0E8A"/>
    <w:rsid w:val="001A1CFB"/>
    <w:rsid w:val="001A2568"/>
    <w:rsid w:val="001A50C5"/>
    <w:rsid w:val="001A5171"/>
    <w:rsid w:val="001A533D"/>
    <w:rsid w:val="001A7BDE"/>
    <w:rsid w:val="001B1F92"/>
    <w:rsid w:val="001B3699"/>
    <w:rsid w:val="001B39BA"/>
    <w:rsid w:val="001B4D5B"/>
    <w:rsid w:val="001C3A33"/>
    <w:rsid w:val="001C4138"/>
    <w:rsid w:val="001C72AA"/>
    <w:rsid w:val="001C7D42"/>
    <w:rsid w:val="001D0D2D"/>
    <w:rsid w:val="001D17D9"/>
    <w:rsid w:val="001D41C9"/>
    <w:rsid w:val="001D4AF2"/>
    <w:rsid w:val="001D59A2"/>
    <w:rsid w:val="001E3D4E"/>
    <w:rsid w:val="001F0449"/>
    <w:rsid w:val="001F3DDD"/>
    <w:rsid w:val="0020281E"/>
    <w:rsid w:val="00212982"/>
    <w:rsid w:val="00217C07"/>
    <w:rsid w:val="00220116"/>
    <w:rsid w:val="00221326"/>
    <w:rsid w:val="002243B5"/>
    <w:rsid w:val="002275A7"/>
    <w:rsid w:val="002321D1"/>
    <w:rsid w:val="00236BF8"/>
    <w:rsid w:val="00240444"/>
    <w:rsid w:val="00242DBA"/>
    <w:rsid w:val="00244202"/>
    <w:rsid w:val="00247333"/>
    <w:rsid w:val="00247B27"/>
    <w:rsid w:val="002547A6"/>
    <w:rsid w:val="002608D5"/>
    <w:rsid w:val="0026496B"/>
    <w:rsid w:val="00264C48"/>
    <w:rsid w:val="00265C73"/>
    <w:rsid w:val="00266A0B"/>
    <w:rsid w:val="00266D7F"/>
    <w:rsid w:val="00271A24"/>
    <w:rsid w:val="0027314D"/>
    <w:rsid w:val="0027426F"/>
    <w:rsid w:val="00275ECC"/>
    <w:rsid w:val="00281F6E"/>
    <w:rsid w:val="00282D7A"/>
    <w:rsid w:val="00287BE5"/>
    <w:rsid w:val="002A1B00"/>
    <w:rsid w:val="002A3DA3"/>
    <w:rsid w:val="002B0D16"/>
    <w:rsid w:val="002B3979"/>
    <w:rsid w:val="002B3FED"/>
    <w:rsid w:val="002B6327"/>
    <w:rsid w:val="002B7A77"/>
    <w:rsid w:val="002C11D5"/>
    <w:rsid w:val="002C217D"/>
    <w:rsid w:val="002C29C2"/>
    <w:rsid w:val="002C2FBC"/>
    <w:rsid w:val="002C3BC8"/>
    <w:rsid w:val="002C5054"/>
    <w:rsid w:val="002C6096"/>
    <w:rsid w:val="002D1254"/>
    <w:rsid w:val="002D627F"/>
    <w:rsid w:val="002E247C"/>
    <w:rsid w:val="002E25A3"/>
    <w:rsid w:val="002E424A"/>
    <w:rsid w:val="002E47C6"/>
    <w:rsid w:val="002E5339"/>
    <w:rsid w:val="002E6D97"/>
    <w:rsid w:val="002F027A"/>
    <w:rsid w:val="002F02A0"/>
    <w:rsid w:val="002F08AA"/>
    <w:rsid w:val="002F118D"/>
    <w:rsid w:val="002F1AD8"/>
    <w:rsid w:val="00300446"/>
    <w:rsid w:val="0030580F"/>
    <w:rsid w:val="00306A3E"/>
    <w:rsid w:val="00306DDA"/>
    <w:rsid w:val="00307C92"/>
    <w:rsid w:val="00310092"/>
    <w:rsid w:val="00312FE5"/>
    <w:rsid w:val="00316890"/>
    <w:rsid w:val="00316A23"/>
    <w:rsid w:val="00321E09"/>
    <w:rsid w:val="00324595"/>
    <w:rsid w:val="00324F2E"/>
    <w:rsid w:val="003252C3"/>
    <w:rsid w:val="00327CFA"/>
    <w:rsid w:val="00330793"/>
    <w:rsid w:val="00332A7F"/>
    <w:rsid w:val="00336CE2"/>
    <w:rsid w:val="00342D19"/>
    <w:rsid w:val="00347E9E"/>
    <w:rsid w:val="00351736"/>
    <w:rsid w:val="003561C1"/>
    <w:rsid w:val="003620C4"/>
    <w:rsid w:val="00362648"/>
    <w:rsid w:val="003664DC"/>
    <w:rsid w:val="003669C6"/>
    <w:rsid w:val="003672CB"/>
    <w:rsid w:val="003723F6"/>
    <w:rsid w:val="003733D4"/>
    <w:rsid w:val="0037393F"/>
    <w:rsid w:val="00376E08"/>
    <w:rsid w:val="00384FD3"/>
    <w:rsid w:val="00385D2B"/>
    <w:rsid w:val="00387A96"/>
    <w:rsid w:val="00392472"/>
    <w:rsid w:val="003A5F8A"/>
    <w:rsid w:val="003B010A"/>
    <w:rsid w:val="003B1E1F"/>
    <w:rsid w:val="003C12EA"/>
    <w:rsid w:val="003C2F0E"/>
    <w:rsid w:val="003C3344"/>
    <w:rsid w:val="003C5A27"/>
    <w:rsid w:val="003C5F9F"/>
    <w:rsid w:val="003C7EDB"/>
    <w:rsid w:val="003D1D4A"/>
    <w:rsid w:val="003D384A"/>
    <w:rsid w:val="003D3922"/>
    <w:rsid w:val="003D50CA"/>
    <w:rsid w:val="003E3FE1"/>
    <w:rsid w:val="003E7B3D"/>
    <w:rsid w:val="003F2902"/>
    <w:rsid w:val="003F7BBE"/>
    <w:rsid w:val="00400318"/>
    <w:rsid w:val="00400A95"/>
    <w:rsid w:val="0040684F"/>
    <w:rsid w:val="00416288"/>
    <w:rsid w:val="004163AA"/>
    <w:rsid w:val="00420097"/>
    <w:rsid w:val="004210AD"/>
    <w:rsid w:val="00425F5A"/>
    <w:rsid w:val="0042609C"/>
    <w:rsid w:val="004346F0"/>
    <w:rsid w:val="00437B64"/>
    <w:rsid w:val="004420EE"/>
    <w:rsid w:val="00442296"/>
    <w:rsid w:val="00450056"/>
    <w:rsid w:val="00452ABD"/>
    <w:rsid w:val="00460178"/>
    <w:rsid w:val="00463DF4"/>
    <w:rsid w:val="0046539C"/>
    <w:rsid w:val="004664DA"/>
    <w:rsid w:val="00472945"/>
    <w:rsid w:val="00476C29"/>
    <w:rsid w:val="00477B94"/>
    <w:rsid w:val="004802C4"/>
    <w:rsid w:val="00481848"/>
    <w:rsid w:val="004860B2"/>
    <w:rsid w:val="0049342C"/>
    <w:rsid w:val="004A0EBF"/>
    <w:rsid w:val="004A1D5B"/>
    <w:rsid w:val="004B0319"/>
    <w:rsid w:val="004B269F"/>
    <w:rsid w:val="004B5C78"/>
    <w:rsid w:val="004B6A0C"/>
    <w:rsid w:val="004C115D"/>
    <w:rsid w:val="004D35ED"/>
    <w:rsid w:val="004D58EF"/>
    <w:rsid w:val="004D5B26"/>
    <w:rsid w:val="004D69D6"/>
    <w:rsid w:val="004D74B5"/>
    <w:rsid w:val="004E26AA"/>
    <w:rsid w:val="004E44BD"/>
    <w:rsid w:val="004F01A0"/>
    <w:rsid w:val="004F0D76"/>
    <w:rsid w:val="004F1832"/>
    <w:rsid w:val="004F3C3E"/>
    <w:rsid w:val="004F3C45"/>
    <w:rsid w:val="004F4D67"/>
    <w:rsid w:val="004F54E1"/>
    <w:rsid w:val="00500CA4"/>
    <w:rsid w:val="005047B9"/>
    <w:rsid w:val="00507102"/>
    <w:rsid w:val="00511F61"/>
    <w:rsid w:val="00512471"/>
    <w:rsid w:val="00512D4D"/>
    <w:rsid w:val="005143D6"/>
    <w:rsid w:val="0052284D"/>
    <w:rsid w:val="005244F0"/>
    <w:rsid w:val="0052576C"/>
    <w:rsid w:val="00534B98"/>
    <w:rsid w:val="00535D5D"/>
    <w:rsid w:val="00541198"/>
    <w:rsid w:val="005503E0"/>
    <w:rsid w:val="00551488"/>
    <w:rsid w:val="005515DB"/>
    <w:rsid w:val="00551C93"/>
    <w:rsid w:val="005548A8"/>
    <w:rsid w:val="0055561F"/>
    <w:rsid w:val="005577A6"/>
    <w:rsid w:val="005630CF"/>
    <w:rsid w:val="0056649A"/>
    <w:rsid w:val="0056791E"/>
    <w:rsid w:val="00570463"/>
    <w:rsid w:val="005707AB"/>
    <w:rsid w:val="00573C6B"/>
    <w:rsid w:val="0058189E"/>
    <w:rsid w:val="00590DB2"/>
    <w:rsid w:val="00595813"/>
    <w:rsid w:val="0059644F"/>
    <w:rsid w:val="0059749A"/>
    <w:rsid w:val="00597DEE"/>
    <w:rsid w:val="005A0095"/>
    <w:rsid w:val="005A284E"/>
    <w:rsid w:val="005A58E8"/>
    <w:rsid w:val="005A7FC5"/>
    <w:rsid w:val="005B0149"/>
    <w:rsid w:val="005B3EBF"/>
    <w:rsid w:val="005C3106"/>
    <w:rsid w:val="005C3729"/>
    <w:rsid w:val="005C5D7C"/>
    <w:rsid w:val="005C600A"/>
    <w:rsid w:val="005C69DB"/>
    <w:rsid w:val="005D346C"/>
    <w:rsid w:val="005D6D0F"/>
    <w:rsid w:val="005D7C0D"/>
    <w:rsid w:val="005E0430"/>
    <w:rsid w:val="005E0AC1"/>
    <w:rsid w:val="005E1646"/>
    <w:rsid w:val="005E37F3"/>
    <w:rsid w:val="005E4A0A"/>
    <w:rsid w:val="005E63F0"/>
    <w:rsid w:val="005F10D5"/>
    <w:rsid w:val="005F43A7"/>
    <w:rsid w:val="005F5B04"/>
    <w:rsid w:val="006009FE"/>
    <w:rsid w:val="0060713A"/>
    <w:rsid w:val="00611976"/>
    <w:rsid w:val="006145F8"/>
    <w:rsid w:val="00626979"/>
    <w:rsid w:val="006269FB"/>
    <w:rsid w:val="00626E6D"/>
    <w:rsid w:val="0062782A"/>
    <w:rsid w:val="00634362"/>
    <w:rsid w:val="006405E6"/>
    <w:rsid w:val="00642370"/>
    <w:rsid w:val="006455A8"/>
    <w:rsid w:val="00654522"/>
    <w:rsid w:val="00656F6D"/>
    <w:rsid w:val="006601DB"/>
    <w:rsid w:val="00660736"/>
    <w:rsid w:val="006613F3"/>
    <w:rsid w:val="00661D95"/>
    <w:rsid w:val="006624F8"/>
    <w:rsid w:val="00674944"/>
    <w:rsid w:val="006760A8"/>
    <w:rsid w:val="00677D9D"/>
    <w:rsid w:val="0068158D"/>
    <w:rsid w:val="00684537"/>
    <w:rsid w:val="00684FE3"/>
    <w:rsid w:val="00685079"/>
    <w:rsid w:val="006869FA"/>
    <w:rsid w:val="0068706E"/>
    <w:rsid w:val="00687A49"/>
    <w:rsid w:val="0069194B"/>
    <w:rsid w:val="00692D01"/>
    <w:rsid w:val="00694239"/>
    <w:rsid w:val="006A28BC"/>
    <w:rsid w:val="006A3144"/>
    <w:rsid w:val="006B37B4"/>
    <w:rsid w:val="006B62C9"/>
    <w:rsid w:val="006C1D33"/>
    <w:rsid w:val="006C1EBF"/>
    <w:rsid w:val="006C60B8"/>
    <w:rsid w:val="006D3512"/>
    <w:rsid w:val="006D4AD6"/>
    <w:rsid w:val="006E100E"/>
    <w:rsid w:val="006E2C90"/>
    <w:rsid w:val="006E4B03"/>
    <w:rsid w:val="006E694A"/>
    <w:rsid w:val="006E7235"/>
    <w:rsid w:val="006F0B14"/>
    <w:rsid w:val="006F2A0F"/>
    <w:rsid w:val="006F5315"/>
    <w:rsid w:val="006F59ED"/>
    <w:rsid w:val="007013D3"/>
    <w:rsid w:val="00702D52"/>
    <w:rsid w:val="007106DA"/>
    <w:rsid w:val="00713B02"/>
    <w:rsid w:val="00715445"/>
    <w:rsid w:val="00716BD2"/>
    <w:rsid w:val="0073052B"/>
    <w:rsid w:val="00733E96"/>
    <w:rsid w:val="00734644"/>
    <w:rsid w:val="00740CDD"/>
    <w:rsid w:val="00750F8D"/>
    <w:rsid w:val="00752533"/>
    <w:rsid w:val="00762E0B"/>
    <w:rsid w:val="00766D3C"/>
    <w:rsid w:val="0077362E"/>
    <w:rsid w:val="00775F94"/>
    <w:rsid w:val="00781CDE"/>
    <w:rsid w:val="00783083"/>
    <w:rsid w:val="00783FD7"/>
    <w:rsid w:val="007907AC"/>
    <w:rsid w:val="00790C46"/>
    <w:rsid w:val="00794783"/>
    <w:rsid w:val="00794D33"/>
    <w:rsid w:val="00796177"/>
    <w:rsid w:val="007A1DE7"/>
    <w:rsid w:val="007A36E0"/>
    <w:rsid w:val="007A3B0D"/>
    <w:rsid w:val="007C1CC9"/>
    <w:rsid w:val="007C7814"/>
    <w:rsid w:val="007E1803"/>
    <w:rsid w:val="007E1E67"/>
    <w:rsid w:val="007E5D96"/>
    <w:rsid w:val="007E6BB1"/>
    <w:rsid w:val="007F60B6"/>
    <w:rsid w:val="007F68FA"/>
    <w:rsid w:val="007F7B52"/>
    <w:rsid w:val="00803258"/>
    <w:rsid w:val="00803396"/>
    <w:rsid w:val="008033E3"/>
    <w:rsid w:val="00804093"/>
    <w:rsid w:val="00805C34"/>
    <w:rsid w:val="00806068"/>
    <w:rsid w:val="008105BC"/>
    <w:rsid w:val="00810D20"/>
    <w:rsid w:val="008129CC"/>
    <w:rsid w:val="008136EE"/>
    <w:rsid w:val="00813B0B"/>
    <w:rsid w:val="00820B0C"/>
    <w:rsid w:val="008250B7"/>
    <w:rsid w:val="00827220"/>
    <w:rsid w:val="00827B0F"/>
    <w:rsid w:val="00837D84"/>
    <w:rsid w:val="00840A56"/>
    <w:rsid w:val="00842315"/>
    <w:rsid w:val="008459A6"/>
    <w:rsid w:val="00845C59"/>
    <w:rsid w:val="008547E2"/>
    <w:rsid w:val="00855853"/>
    <w:rsid w:val="00865BD5"/>
    <w:rsid w:val="00875D79"/>
    <w:rsid w:val="0088079D"/>
    <w:rsid w:val="008845DA"/>
    <w:rsid w:val="00885A37"/>
    <w:rsid w:val="00886F65"/>
    <w:rsid w:val="00890EFF"/>
    <w:rsid w:val="00891039"/>
    <w:rsid w:val="00891E31"/>
    <w:rsid w:val="0089447E"/>
    <w:rsid w:val="00894B70"/>
    <w:rsid w:val="00894EE8"/>
    <w:rsid w:val="00895682"/>
    <w:rsid w:val="008A08E0"/>
    <w:rsid w:val="008A2921"/>
    <w:rsid w:val="008A3699"/>
    <w:rsid w:val="008A3AFD"/>
    <w:rsid w:val="008A764B"/>
    <w:rsid w:val="008B0C87"/>
    <w:rsid w:val="008C2ECB"/>
    <w:rsid w:val="008C61ED"/>
    <w:rsid w:val="008D11A4"/>
    <w:rsid w:val="008D14A4"/>
    <w:rsid w:val="008D14EA"/>
    <w:rsid w:val="008D5B01"/>
    <w:rsid w:val="008E2431"/>
    <w:rsid w:val="008E5B74"/>
    <w:rsid w:val="008F00CB"/>
    <w:rsid w:val="008F04BD"/>
    <w:rsid w:val="008F36C6"/>
    <w:rsid w:val="008F3CF8"/>
    <w:rsid w:val="008F3D69"/>
    <w:rsid w:val="008F46B2"/>
    <w:rsid w:val="00905947"/>
    <w:rsid w:val="0090672D"/>
    <w:rsid w:val="00906D1E"/>
    <w:rsid w:val="00915931"/>
    <w:rsid w:val="009177C0"/>
    <w:rsid w:val="00923A9A"/>
    <w:rsid w:val="00934568"/>
    <w:rsid w:val="009404A5"/>
    <w:rsid w:val="00942210"/>
    <w:rsid w:val="009440C5"/>
    <w:rsid w:val="0094784B"/>
    <w:rsid w:val="009508E0"/>
    <w:rsid w:val="00954FFB"/>
    <w:rsid w:val="009609EE"/>
    <w:rsid w:val="009668A0"/>
    <w:rsid w:val="009728D7"/>
    <w:rsid w:val="00972B0D"/>
    <w:rsid w:val="00976C76"/>
    <w:rsid w:val="00981BF3"/>
    <w:rsid w:val="0098322C"/>
    <w:rsid w:val="009875AD"/>
    <w:rsid w:val="00991D11"/>
    <w:rsid w:val="00992379"/>
    <w:rsid w:val="00995407"/>
    <w:rsid w:val="00996EA4"/>
    <w:rsid w:val="009A0A33"/>
    <w:rsid w:val="009A6007"/>
    <w:rsid w:val="009B01BC"/>
    <w:rsid w:val="009B047A"/>
    <w:rsid w:val="009B26B7"/>
    <w:rsid w:val="009B4828"/>
    <w:rsid w:val="009C26F9"/>
    <w:rsid w:val="009C308D"/>
    <w:rsid w:val="009C5D84"/>
    <w:rsid w:val="009C7784"/>
    <w:rsid w:val="009D5F47"/>
    <w:rsid w:val="009D750D"/>
    <w:rsid w:val="009E0FB2"/>
    <w:rsid w:val="009E4A96"/>
    <w:rsid w:val="009F1621"/>
    <w:rsid w:val="009F1D9C"/>
    <w:rsid w:val="00A027C6"/>
    <w:rsid w:val="00A03F09"/>
    <w:rsid w:val="00A0566E"/>
    <w:rsid w:val="00A05BAC"/>
    <w:rsid w:val="00A10B6B"/>
    <w:rsid w:val="00A13E6D"/>
    <w:rsid w:val="00A1447E"/>
    <w:rsid w:val="00A14632"/>
    <w:rsid w:val="00A1538D"/>
    <w:rsid w:val="00A16DA5"/>
    <w:rsid w:val="00A20611"/>
    <w:rsid w:val="00A20A4D"/>
    <w:rsid w:val="00A24A9D"/>
    <w:rsid w:val="00A27C43"/>
    <w:rsid w:val="00A27FD0"/>
    <w:rsid w:val="00A31D25"/>
    <w:rsid w:val="00A32C9A"/>
    <w:rsid w:val="00A338AE"/>
    <w:rsid w:val="00A34063"/>
    <w:rsid w:val="00A368CD"/>
    <w:rsid w:val="00A377CC"/>
    <w:rsid w:val="00A40EFE"/>
    <w:rsid w:val="00A41E92"/>
    <w:rsid w:val="00A46C72"/>
    <w:rsid w:val="00A4731C"/>
    <w:rsid w:val="00A60AA2"/>
    <w:rsid w:val="00A6543C"/>
    <w:rsid w:val="00A74DE4"/>
    <w:rsid w:val="00A7509F"/>
    <w:rsid w:val="00A753A9"/>
    <w:rsid w:val="00A75F2B"/>
    <w:rsid w:val="00A76E54"/>
    <w:rsid w:val="00A805EF"/>
    <w:rsid w:val="00A80F64"/>
    <w:rsid w:val="00A82D41"/>
    <w:rsid w:val="00A84C66"/>
    <w:rsid w:val="00A85F2F"/>
    <w:rsid w:val="00A90F33"/>
    <w:rsid w:val="00A91A76"/>
    <w:rsid w:val="00A92EF7"/>
    <w:rsid w:val="00A942A1"/>
    <w:rsid w:val="00A9456E"/>
    <w:rsid w:val="00A94AFB"/>
    <w:rsid w:val="00A96DC5"/>
    <w:rsid w:val="00A96F60"/>
    <w:rsid w:val="00AA2FC4"/>
    <w:rsid w:val="00AA3399"/>
    <w:rsid w:val="00AA46E6"/>
    <w:rsid w:val="00AA66EA"/>
    <w:rsid w:val="00AB0F6F"/>
    <w:rsid w:val="00AB3ED7"/>
    <w:rsid w:val="00AB6E82"/>
    <w:rsid w:val="00AC05B1"/>
    <w:rsid w:val="00AC0DC8"/>
    <w:rsid w:val="00AC128B"/>
    <w:rsid w:val="00AC316B"/>
    <w:rsid w:val="00AC542C"/>
    <w:rsid w:val="00AC6DB5"/>
    <w:rsid w:val="00AD0132"/>
    <w:rsid w:val="00AD10F8"/>
    <w:rsid w:val="00AF3BE2"/>
    <w:rsid w:val="00AF4BDE"/>
    <w:rsid w:val="00AF7C4A"/>
    <w:rsid w:val="00B02264"/>
    <w:rsid w:val="00B03112"/>
    <w:rsid w:val="00B05354"/>
    <w:rsid w:val="00B05B6F"/>
    <w:rsid w:val="00B0608F"/>
    <w:rsid w:val="00B121B6"/>
    <w:rsid w:val="00B123B3"/>
    <w:rsid w:val="00B1363E"/>
    <w:rsid w:val="00B160AA"/>
    <w:rsid w:val="00B17E3D"/>
    <w:rsid w:val="00B20E3E"/>
    <w:rsid w:val="00B2116B"/>
    <w:rsid w:val="00B2302B"/>
    <w:rsid w:val="00B25678"/>
    <w:rsid w:val="00B25D71"/>
    <w:rsid w:val="00B26B73"/>
    <w:rsid w:val="00B30472"/>
    <w:rsid w:val="00B36B4E"/>
    <w:rsid w:val="00B37045"/>
    <w:rsid w:val="00B3742F"/>
    <w:rsid w:val="00B374AE"/>
    <w:rsid w:val="00B43C1A"/>
    <w:rsid w:val="00B5197C"/>
    <w:rsid w:val="00B53AC7"/>
    <w:rsid w:val="00B559A6"/>
    <w:rsid w:val="00B56A98"/>
    <w:rsid w:val="00B67569"/>
    <w:rsid w:val="00B72345"/>
    <w:rsid w:val="00B72FBE"/>
    <w:rsid w:val="00B73656"/>
    <w:rsid w:val="00B77BB9"/>
    <w:rsid w:val="00B86933"/>
    <w:rsid w:val="00B91D96"/>
    <w:rsid w:val="00B93252"/>
    <w:rsid w:val="00B9394A"/>
    <w:rsid w:val="00B973CE"/>
    <w:rsid w:val="00B97AE7"/>
    <w:rsid w:val="00BB448A"/>
    <w:rsid w:val="00BB4C97"/>
    <w:rsid w:val="00BC1509"/>
    <w:rsid w:val="00BC2391"/>
    <w:rsid w:val="00BC2F4A"/>
    <w:rsid w:val="00BC2FBB"/>
    <w:rsid w:val="00BC64E2"/>
    <w:rsid w:val="00BC78AF"/>
    <w:rsid w:val="00BD372F"/>
    <w:rsid w:val="00BD6F5A"/>
    <w:rsid w:val="00BD77B7"/>
    <w:rsid w:val="00BE3178"/>
    <w:rsid w:val="00BE7F5A"/>
    <w:rsid w:val="00BF552A"/>
    <w:rsid w:val="00BF7515"/>
    <w:rsid w:val="00C0277C"/>
    <w:rsid w:val="00C15293"/>
    <w:rsid w:val="00C23BBB"/>
    <w:rsid w:val="00C27D98"/>
    <w:rsid w:val="00C35EFA"/>
    <w:rsid w:val="00C40CDC"/>
    <w:rsid w:val="00C41BA9"/>
    <w:rsid w:val="00C46516"/>
    <w:rsid w:val="00C46682"/>
    <w:rsid w:val="00C47B77"/>
    <w:rsid w:val="00C54EC3"/>
    <w:rsid w:val="00C54EE8"/>
    <w:rsid w:val="00C550FD"/>
    <w:rsid w:val="00C55AE7"/>
    <w:rsid w:val="00C56DFA"/>
    <w:rsid w:val="00C60D8A"/>
    <w:rsid w:val="00C64A79"/>
    <w:rsid w:val="00C656FA"/>
    <w:rsid w:val="00C659A0"/>
    <w:rsid w:val="00C66BBA"/>
    <w:rsid w:val="00C67129"/>
    <w:rsid w:val="00C67931"/>
    <w:rsid w:val="00C75686"/>
    <w:rsid w:val="00C7775A"/>
    <w:rsid w:val="00C818E3"/>
    <w:rsid w:val="00C82275"/>
    <w:rsid w:val="00C851DE"/>
    <w:rsid w:val="00C90805"/>
    <w:rsid w:val="00C93AE1"/>
    <w:rsid w:val="00C957DF"/>
    <w:rsid w:val="00CA3C35"/>
    <w:rsid w:val="00CA6621"/>
    <w:rsid w:val="00CA6BC0"/>
    <w:rsid w:val="00CB4411"/>
    <w:rsid w:val="00CB5559"/>
    <w:rsid w:val="00CC1389"/>
    <w:rsid w:val="00CC30AD"/>
    <w:rsid w:val="00CD22AD"/>
    <w:rsid w:val="00CD43DC"/>
    <w:rsid w:val="00CD645E"/>
    <w:rsid w:val="00CD7523"/>
    <w:rsid w:val="00CD75D6"/>
    <w:rsid w:val="00CE7CC4"/>
    <w:rsid w:val="00CF337C"/>
    <w:rsid w:val="00CF4B4C"/>
    <w:rsid w:val="00D033D8"/>
    <w:rsid w:val="00D05D6F"/>
    <w:rsid w:val="00D10766"/>
    <w:rsid w:val="00D1202D"/>
    <w:rsid w:val="00D140D1"/>
    <w:rsid w:val="00D2120F"/>
    <w:rsid w:val="00D25A17"/>
    <w:rsid w:val="00D27210"/>
    <w:rsid w:val="00D406FE"/>
    <w:rsid w:val="00D41193"/>
    <w:rsid w:val="00D41B09"/>
    <w:rsid w:val="00D4360E"/>
    <w:rsid w:val="00D46137"/>
    <w:rsid w:val="00D51C17"/>
    <w:rsid w:val="00D52A71"/>
    <w:rsid w:val="00D52EBB"/>
    <w:rsid w:val="00D55550"/>
    <w:rsid w:val="00D62ABC"/>
    <w:rsid w:val="00D7065D"/>
    <w:rsid w:val="00D755AD"/>
    <w:rsid w:val="00D75DDC"/>
    <w:rsid w:val="00D76D6E"/>
    <w:rsid w:val="00D774DE"/>
    <w:rsid w:val="00D8062E"/>
    <w:rsid w:val="00D833CF"/>
    <w:rsid w:val="00D83635"/>
    <w:rsid w:val="00D84B6E"/>
    <w:rsid w:val="00D85442"/>
    <w:rsid w:val="00D868AC"/>
    <w:rsid w:val="00D87E3E"/>
    <w:rsid w:val="00D9153F"/>
    <w:rsid w:val="00D9673D"/>
    <w:rsid w:val="00DA2075"/>
    <w:rsid w:val="00DA36C5"/>
    <w:rsid w:val="00DA5C5C"/>
    <w:rsid w:val="00DA75FF"/>
    <w:rsid w:val="00DA780E"/>
    <w:rsid w:val="00DB0879"/>
    <w:rsid w:val="00DC0E31"/>
    <w:rsid w:val="00DC16D7"/>
    <w:rsid w:val="00DC2C8A"/>
    <w:rsid w:val="00DC3292"/>
    <w:rsid w:val="00DC3988"/>
    <w:rsid w:val="00DC3C6E"/>
    <w:rsid w:val="00DC5D1D"/>
    <w:rsid w:val="00DD287F"/>
    <w:rsid w:val="00DD3CEE"/>
    <w:rsid w:val="00DE6ADB"/>
    <w:rsid w:val="00DF2D9E"/>
    <w:rsid w:val="00DF5CE7"/>
    <w:rsid w:val="00E00576"/>
    <w:rsid w:val="00E03177"/>
    <w:rsid w:val="00E122C4"/>
    <w:rsid w:val="00E14A3E"/>
    <w:rsid w:val="00E15CC5"/>
    <w:rsid w:val="00E2082E"/>
    <w:rsid w:val="00E21F04"/>
    <w:rsid w:val="00E26D0D"/>
    <w:rsid w:val="00E26DB1"/>
    <w:rsid w:val="00E30BE3"/>
    <w:rsid w:val="00E314B1"/>
    <w:rsid w:val="00E3717F"/>
    <w:rsid w:val="00E4254A"/>
    <w:rsid w:val="00E42597"/>
    <w:rsid w:val="00E42D94"/>
    <w:rsid w:val="00E44737"/>
    <w:rsid w:val="00E452EF"/>
    <w:rsid w:val="00E50D53"/>
    <w:rsid w:val="00E51B4D"/>
    <w:rsid w:val="00E63155"/>
    <w:rsid w:val="00E64FA1"/>
    <w:rsid w:val="00E704EB"/>
    <w:rsid w:val="00E706C1"/>
    <w:rsid w:val="00E71C0F"/>
    <w:rsid w:val="00E74AE5"/>
    <w:rsid w:val="00E767CB"/>
    <w:rsid w:val="00E818B3"/>
    <w:rsid w:val="00E8635F"/>
    <w:rsid w:val="00E92D65"/>
    <w:rsid w:val="00E9601C"/>
    <w:rsid w:val="00EA120C"/>
    <w:rsid w:val="00EB1F8E"/>
    <w:rsid w:val="00EB3FA2"/>
    <w:rsid w:val="00EB4CCA"/>
    <w:rsid w:val="00EB6421"/>
    <w:rsid w:val="00EC5917"/>
    <w:rsid w:val="00EC5DE5"/>
    <w:rsid w:val="00EC6CDD"/>
    <w:rsid w:val="00ED074A"/>
    <w:rsid w:val="00ED10F3"/>
    <w:rsid w:val="00ED157A"/>
    <w:rsid w:val="00ED2ADE"/>
    <w:rsid w:val="00ED2D53"/>
    <w:rsid w:val="00ED6328"/>
    <w:rsid w:val="00ED7EB3"/>
    <w:rsid w:val="00EE06F6"/>
    <w:rsid w:val="00EE2C8F"/>
    <w:rsid w:val="00EF0ED9"/>
    <w:rsid w:val="00EF690E"/>
    <w:rsid w:val="00F102BD"/>
    <w:rsid w:val="00F10ABE"/>
    <w:rsid w:val="00F129C0"/>
    <w:rsid w:val="00F13EA7"/>
    <w:rsid w:val="00F20A94"/>
    <w:rsid w:val="00F2588B"/>
    <w:rsid w:val="00F26653"/>
    <w:rsid w:val="00F277FF"/>
    <w:rsid w:val="00F32FAF"/>
    <w:rsid w:val="00F3305F"/>
    <w:rsid w:val="00F36668"/>
    <w:rsid w:val="00F36A68"/>
    <w:rsid w:val="00F4078B"/>
    <w:rsid w:val="00F40870"/>
    <w:rsid w:val="00F547B9"/>
    <w:rsid w:val="00F55ABE"/>
    <w:rsid w:val="00F5727F"/>
    <w:rsid w:val="00F573C0"/>
    <w:rsid w:val="00F57728"/>
    <w:rsid w:val="00F61937"/>
    <w:rsid w:val="00F63ACA"/>
    <w:rsid w:val="00F64143"/>
    <w:rsid w:val="00F6548E"/>
    <w:rsid w:val="00F7086D"/>
    <w:rsid w:val="00F72CC4"/>
    <w:rsid w:val="00F73A6C"/>
    <w:rsid w:val="00F7522C"/>
    <w:rsid w:val="00F75F15"/>
    <w:rsid w:val="00F8041F"/>
    <w:rsid w:val="00F839D4"/>
    <w:rsid w:val="00F91E9F"/>
    <w:rsid w:val="00FA1A8E"/>
    <w:rsid w:val="00FA37BF"/>
    <w:rsid w:val="00FA76FF"/>
    <w:rsid w:val="00FA7DB0"/>
    <w:rsid w:val="00FB35BA"/>
    <w:rsid w:val="00FB36B1"/>
    <w:rsid w:val="00FC3270"/>
    <w:rsid w:val="00FC6E15"/>
    <w:rsid w:val="00FD77FE"/>
    <w:rsid w:val="00FD780A"/>
    <w:rsid w:val="00FE0F2D"/>
    <w:rsid w:val="00FE6CC4"/>
    <w:rsid w:val="00FF66E7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6E5AC1"/>
  <w15:docId w15:val="{1F8552AA-D393-4A36-824C-D74E869D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0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5E6"/>
  </w:style>
  <w:style w:type="paragraph" w:styleId="Stopka">
    <w:name w:val="footer"/>
    <w:basedOn w:val="Normalny"/>
    <w:link w:val="StopkaZnak"/>
    <w:uiPriority w:val="99"/>
    <w:unhideWhenUsed/>
    <w:rsid w:val="006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5E6"/>
  </w:style>
  <w:style w:type="paragraph" w:styleId="Akapitzlist">
    <w:name w:val="List Paragraph"/>
    <w:basedOn w:val="Normalny"/>
    <w:uiPriority w:val="34"/>
    <w:qFormat/>
    <w:rsid w:val="003C5F9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A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4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4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4BD"/>
    <w:rPr>
      <w:vertAlign w:val="superscript"/>
    </w:rPr>
  </w:style>
  <w:style w:type="table" w:styleId="Tabela-Siatka">
    <w:name w:val="Table Grid"/>
    <w:basedOn w:val="Standardowy"/>
    <w:uiPriority w:val="39"/>
    <w:rsid w:val="009A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82D41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F708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86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4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B0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D7C0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F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F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FBC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5577A6"/>
    <w:rPr>
      <w:color w:val="0563C1" w:themeColor="hyperlink"/>
      <w:u w:val="single"/>
    </w:rPr>
  </w:style>
  <w:style w:type="numbering" w:customStyle="1" w:styleId="WWNum8">
    <w:name w:val="WWNum8"/>
    <w:basedOn w:val="Bezlisty"/>
    <w:rsid w:val="00420097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749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4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275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9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077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06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35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979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484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16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167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2874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6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434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0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90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73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94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4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3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2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73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8732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48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43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60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2570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7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778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79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694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35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2119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427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605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7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6467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2146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45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21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98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0893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109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30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21337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48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79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202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860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5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575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75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3836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892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02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77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9864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3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153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069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3193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280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911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22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4704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16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7292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81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628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06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302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8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16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6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956">
              <w:marLeft w:val="2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58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1" w:color="E4E7EB"/>
            <w:right w:val="none" w:sz="0" w:space="0" w:color="auto"/>
          </w:divBdr>
          <w:divsChild>
            <w:div w:id="1132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0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Anna Szadkowska-Czupa</cp:lastModifiedBy>
  <cp:revision>30</cp:revision>
  <cp:lastPrinted>2021-07-02T10:46:00Z</cp:lastPrinted>
  <dcterms:created xsi:type="dcterms:W3CDTF">2022-05-05T14:35:00Z</dcterms:created>
  <dcterms:modified xsi:type="dcterms:W3CDTF">2022-09-20T12:03:00Z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