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3E5" w:rsidRPr="003063C7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r w:rsidRPr="003063C7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Załącznik nr</w:t>
      </w:r>
      <w:r w:rsidR="00C04899" w:rsidRPr="003063C7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 xml:space="preserve"> </w:t>
      </w:r>
      <w:r w:rsidR="00337C39" w:rsidRPr="003063C7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1</w:t>
      </w:r>
      <w:r w:rsidR="00676A66" w:rsidRPr="003063C7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 xml:space="preserve"> do S</w:t>
      </w:r>
      <w:r w:rsidRPr="003063C7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WZ</w:t>
      </w:r>
    </w:p>
    <w:p w:rsidR="00C24BC9" w:rsidRPr="003063C7" w:rsidRDefault="003063C7" w:rsidP="003063C7">
      <w:pPr>
        <w:spacing w:after="200" w:line="276" w:lineRule="auto"/>
        <w:jc w:val="right"/>
        <w:rPr>
          <w:b/>
          <w:iCs/>
          <w:sz w:val="20"/>
          <w:szCs w:val="20"/>
          <w:lang w:eastAsia="ar-SA"/>
        </w:rPr>
      </w:pPr>
      <w:r w:rsidRPr="003063C7">
        <w:rPr>
          <w:b/>
          <w:iCs/>
          <w:sz w:val="20"/>
          <w:szCs w:val="20"/>
          <w:lang w:eastAsia="ar-SA"/>
        </w:rPr>
        <w:t>Znak sprawy: ZPZ-60/09/23</w:t>
      </w:r>
      <w:r w:rsidR="0095387C" w:rsidRPr="003063C7">
        <w:rPr>
          <w:b/>
          <w:bCs/>
          <w:sz w:val="20"/>
          <w:szCs w:val="20"/>
        </w:rPr>
        <w:cr/>
      </w:r>
    </w:p>
    <w:p w:rsidR="005B517E" w:rsidRPr="00F24C8F" w:rsidRDefault="00BB33E5" w:rsidP="00DB35FD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F24C8F">
        <w:rPr>
          <w:rFonts w:ascii="Times New Roman" w:hAnsi="Times New Roman" w:cs="Times New Roman"/>
          <w:b/>
          <w:bCs/>
          <w:i w:val="0"/>
          <w:sz w:val="24"/>
          <w:szCs w:val="24"/>
        </w:rPr>
        <w:t>FORMULARZ OFERT</w:t>
      </w:r>
      <w:r w:rsidR="0026060D" w:rsidRPr="00F24C8F">
        <w:rPr>
          <w:rFonts w:ascii="Times New Roman" w:hAnsi="Times New Roman" w:cs="Times New Roman"/>
          <w:b/>
          <w:bCs/>
          <w:i w:val="0"/>
          <w:sz w:val="24"/>
          <w:szCs w:val="24"/>
        </w:rPr>
        <w:t>OWY</w:t>
      </w:r>
      <w:r w:rsidR="005829CF" w:rsidRPr="00F24C8F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</w:p>
    <w:p w:rsidR="00334C21" w:rsidRPr="00F24C8F" w:rsidRDefault="00334C21" w:rsidP="0092766C">
      <w:pPr>
        <w:pStyle w:val="FR2"/>
        <w:spacing w:before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0DE5" w:rsidRPr="00F24C8F" w:rsidRDefault="0093549D" w:rsidP="00360DE5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F24C8F">
        <w:rPr>
          <w:b/>
          <w:bCs/>
          <w:color w:val="000000"/>
        </w:rPr>
        <w:t>I</w:t>
      </w:r>
      <w:r w:rsidR="00360DE5" w:rsidRPr="00F24C8F">
        <w:rPr>
          <w:b/>
          <w:bCs/>
          <w:color w:val="000000"/>
        </w:rPr>
        <w:t xml:space="preserve">. Postępowanie w trybie podstawowym na podstawie art. 275 pkt 1 ustawy </w:t>
      </w:r>
      <w:proofErr w:type="spellStart"/>
      <w:r w:rsidR="00360DE5" w:rsidRPr="00F24C8F">
        <w:rPr>
          <w:b/>
          <w:bCs/>
          <w:color w:val="000000"/>
        </w:rPr>
        <w:t>Pzp</w:t>
      </w:r>
      <w:proofErr w:type="spellEnd"/>
      <w:r w:rsidR="00360DE5" w:rsidRPr="00F24C8F">
        <w:rPr>
          <w:b/>
          <w:bCs/>
          <w:color w:val="000000"/>
        </w:rPr>
        <w:t xml:space="preserve"> pn.:</w:t>
      </w:r>
    </w:p>
    <w:p w:rsidR="0093549D" w:rsidRPr="00F24C8F" w:rsidRDefault="0093549D" w:rsidP="00360DE5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rPr>
          <w:b/>
          <w:bCs/>
          <w:color w:val="000000"/>
        </w:rPr>
      </w:pPr>
    </w:p>
    <w:p w:rsidR="003063C7" w:rsidRPr="00F24C8F" w:rsidRDefault="00026FC1" w:rsidP="003063C7">
      <w:pPr>
        <w:jc w:val="center"/>
        <w:rPr>
          <w:bCs/>
          <w:iCs/>
          <w:lang w:eastAsia="ar-SA"/>
        </w:rPr>
      </w:pPr>
      <w:r w:rsidRPr="00F24C8F">
        <w:rPr>
          <w:b/>
        </w:rPr>
        <w:t>Dostawa  oprogramowania w ramach rozbudowy systemu rezonansu magnetycznego Siemens Magnetom Sola na potrzeby Szpitala Klinicznego Ministerstwa Spraw Wewnętrznych i Administracji z W-MCO  w Olsztynie</w:t>
      </w:r>
    </w:p>
    <w:p w:rsidR="00D4377B" w:rsidRPr="00F24C8F" w:rsidRDefault="0093549D" w:rsidP="00D4377B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bCs/>
          <w:iCs/>
          <w:lang w:eastAsia="ar-SA"/>
        </w:rPr>
      </w:pPr>
      <w:r w:rsidRPr="00F24C8F">
        <w:rPr>
          <w:b/>
          <w:bCs/>
          <w:iCs/>
          <w:lang w:eastAsia="ar-SA"/>
        </w:rPr>
        <w:t>II. Nazwa i adres wykonawcy</w:t>
      </w:r>
      <w:r w:rsidR="008873AE" w:rsidRPr="00F24C8F">
        <w:rPr>
          <w:b/>
          <w:bCs/>
          <w:iCs/>
          <w:lang w:eastAsia="ar-SA"/>
        </w:rPr>
        <w:t xml:space="preserve"> (lub lidera/pełnomocnika, w przypadku Wykonawców wspólnie ubiegających się o zamówienie)</w:t>
      </w:r>
      <w:r w:rsidRPr="00F24C8F">
        <w:rPr>
          <w:b/>
          <w:bCs/>
          <w:iCs/>
          <w:lang w:eastAsia="ar-SA"/>
        </w:rPr>
        <w:t>:</w:t>
      </w:r>
    </w:p>
    <w:p w:rsidR="00D4377B" w:rsidRPr="00F24C8F" w:rsidRDefault="00D4377B" w:rsidP="00D4377B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57"/>
        <w:jc w:val="both"/>
        <w:rPr>
          <w:bCs/>
          <w:iCs/>
          <w:lang w:eastAsia="ar-SA"/>
        </w:rPr>
      </w:pPr>
      <w:r w:rsidRPr="00F24C8F">
        <w:rPr>
          <w:bCs/>
          <w:iCs/>
          <w:lang w:eastAsia="ar-SA"/>
        </w:rPr>
        <w:t>……………………………………</w:t>
      </w:r>
    </w:p>
    <w:p w:rsidR="00D4377B" w:rsidRPr="00F24C8F" w:rsidRDefault="00D4377B" w:rsidP="00D4377B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57"/>
        <w:jc w:val="both"/>
        <w:rPr>
          <w:bCs/>
          <w:iCs/>
          <w:lang w:eastAsia="ar-SA"/>
        </w:rPr>
      </w:pPr>
      <w:r w:rsidRPr="00F24C8F">
        <w:rPr>
          <w:bCs/>
          <w:iCs/>
          <w:lang w:eastAsia="ar-SA"/>
        </w:rPr>
        <w:t>……………………………………</w:t>
      </w:r>
    </w:p>
    <w:p w:rsidR="00D4377B" w:rsidRPr="00F24C8F" w:rsidRDefault="00D4377B" w:rsidP="00D4377B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57"/>
        <w:jc w:val="both"/>
        <w:rPr>
          <w:bCs/>
          <w:iCs/>
          <w:lang w:eastAsia="ar-SA"/>
        </w:rPr>
      </w:pPr>
      <w:r w:rsidRPr="00F24C8F">
        <w:rPr>
          <w:bCs/>
          <w:iCs/>
          <w:lang w:eastAsia="ar-SA"/>
        </w:rPr>
        <w:t>…………………………………..</w:t>
      </w:r>
    </w:p>
    <w:p w:rsidR="00D4377B" w:rsidRPr="00F24C8F" w:rsidRDefault="00D4377B" w:rsidP="00D4377B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57"/>
        <w:jc w:val="both"/>
        <w:rPr>
          <w:bCs/>
          <w:iCs/>
          <w:lang w:eastAsia="ar-SA"/>
        </w:rPr>
      </w:pPr>
      <w:r w:rsidRPr="00F24C8F">
        <w:rPr>
          <w:bCs/>
          <w:iCs/>
          <w:lang w:eastAsia="ar-SA"/>
        </w:rPr>
        <w:t>NIP:………………………………</w:t>
      </w:r>
    </w:p>
    <w:p w:rsidR="00D4377B" w:rsidRPr="00F24C8F" w:rsidRDefault="00D4377B" w:rsidP="00D4377B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57"/>
        <w:jc w:val="both"/>
        <w:rPr>
          <w:bCs/>
          <w:iCs/>
          <w:lang w:eastAsia="ar-SA"/>
        </w:rPr>
      </w:pPr>
      <w:r w:rsidRPr="00F24C8F">
        <w:rPr>
          <w:bCs/>
          <w:iCs/>
          <w:lang w:eastAsia="ar-SA"/>
        </w:rPr>
        <w:t>REGON:………………………….</w:t>
      </w:r>
    </w:p>
    <w:p w:rsidR="00D4377B" w:rsidRPr="00F24C8F" w:rsidRDefault="00D4377B" w:rsidP="00D4377B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57"/>
        <w:jc w:val="both"/>
        <w:rPr>
          <w:bCs/>
          <w:iCs/>
          <w:lang w:eastAsia="ar-SA"/>
        </w:rPr>
      </w:pPr>
      <w:r w:rsidRPr="00F24C8F">
        <w:rPr>
          <w:bCs/>
          <w:iCs/>
          <w:lang w:eastAsia="ar-SA"/>
        </w:rPr>
        <w:t>KRS/PESEL……………………….</w:t>
      </w:r>
    </w:p>
    <w:p w:rsidR="00D4377B" w:rsidRPr="00F24C8F" w:rsidRDefault="00D4377B" w:rsidP="00D4377B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57"/>
        <w:jc w:val="both"/>
        <w:rPr>
          <w:bCs/>
          <w:iCs/>
          <w:lang w:eastAsia="ar-SA"/>
        </w:rPr>
      </w:pPr>
      <w:r w:rsidRPr="00F24C8F">
        <w:rPr>
          <w:bCs/>
          <w:iCs/>
          <w:lang w:eastAsia="ar-SA"/>
        </w:rPr>
        <w:t>http://.............................................</w:t>
      </w:r>
    </w:p>
    <w:p w:rsidR="00D4377B" w:rsidRPr="00F24C8F" w:rsidRDefault="00D4377B" w:rsidP="00D4377B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57"/>
        <w:jc w:val="both"/>
        <w:rPr>
          <w:bCs/>
          <w:iCs/>
          <w:lang w:eastAsia="ar-SA"/>
        </w:rPr>
      </w:pPr>
      <w:r w:rsidRPr="00F24C8F">
        <w:rPr>
          <w:bCs/>
          <w:iCs/>
          <w:lang w:eastAsia="ar-SA"/>
        </w:rPr>
        <w:t>E-mail:……………………………</w:t>
      </w:r>
    </w:p>
    <w:p w:rsidR="00D4377B" w:rsidRPr="00F24C8F" w:rsidRDefault="00D4377B" w:rsidP="00D4377B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57"/>
        <w:jc w:val="both"/>
        <w:rPr>
          <w:bCs/>
          <w:iCs/>
          <w:lang w:eastAsia="ar-SA"/>
        </w:rPr>
      </w:pPr>
      <w:r w:rsidRPr="00F24C8F">
        <w:rPr>
          <w:bCs/>
          <w:iCs/>
          <w:lang w:eastAsia="ar-SA"/>
        </w:rPr>
        <w:t xml:space="preserve">Adres skrzynki </w:t>
      </w:r>
      <w:proofErr w:type="spellStart"/>
      <w:r w:rsidRPr="00F24C8F">
        <w:rPr>
          <w:bCs/>
          <w:iCs/>
          <w:lang w:eastAsia="ar-SA"/>
        </w:rPr>
        <w:t>ePUAP</w:t>
      </w:r>
      <w:proofErr w:type="spellEnd"/>
      <w:r w:rsidRPr="00F24C8F">
        <w:rPr>
          <w:bCs/>
          <w:iCs/>
          <w:lang w:eastAsia="ar-SA"/>
        </w:rPr>
        <w:t>…………….</w:t>
      </w:r>
    </w:p>
    <w:p w:rsidR="00D22D11" w:rsidRPr="00F24C8F" w:rsidRDefault="00D22D11" w:rsidP="00D22D11">
      <w:pPr>
        <w:widowControl w:val="0"/>
        <w:pBdr>
          <w:top w:val="single" w:sz="4" w:space="1" w:color="000000"/>
        </w:pBdr>
        <w:suppressAutoHyphens/>
        <w:autoSpaceDE w:val="0"/>
        <w:ind w:left="360"/>
        <w:jc w:val="both"/>
        <w:rPr>
          <w:b/>
          <w:bCs/>
          <w:iCs/>
          <w:lang w:eastAsia="ar-SA"/>
        </w:rPr>
      </w:pPr>
    </w:p>
    <w:p w:rsidR="00B70E30" w:rsidRPr="00F24C8F" w:rsidRDefault="00B70E30" w:rsidP="00B70E30">
      <w:pPr>
        <w:widowControl w:val="0"/>
        <w:pBdr>
          <w:top w:val="single" w:sz="4" w:space="1" w:color="000000"/>
        </w:pBdr>
        <w:suppressAutoHyphens/>
        <w:autoSpaceDE w:val="0"/>
        <w:ind w:left="360"/>
        <w:jc w:val="both"/>
        <w:rPr>
          <w:b/>
          <w:bCs/>
          <w:iCs/>
          <w:lang w:eastAsia="ar-SA"/>
        </w:rPr>
      </w:pPr>
      <w:r w:rsidRPr="00F24C8F">
        <w:rPr>
          <w:b/>
          <w:bCs/>
          <w:iCs/>
          <w:lang w:eastAsia="ar-SA"/>
        </w:rPr>
        <w:t xml:space="preserve">W przypadku złożenia oferty przez Wykonawców wspólnie ubiegających się o </w:t>
      </w:r>
      <w:r w:rsidR="00884DB6" w:rsidRPr="00F24C8F">
        <w:rPr>
          <w:b/>
          <w:bCs/>
          <w:iCs/>
          <w:lang w:eastAsia="ar-SA"/>
        </w:rPr>
        <w:t xml:space="preserve">udzielenie </w:t>
      </w:r>
      <w:r w:rsidRPr="00F24C8F">
        <w:rPr>
          <w:b/>
          <w:bCs/>
          <w:iCs/>
          <w:lang w:eastAsia="ar-SA"/>
        </w:rPr>
        <w:t>zamówieni</w:t>
      </w:r>
      <w:r w:rsidR="00884DB6" w:rsidRPr="00F24C8F">
        <w:rPr>
          <w:b/>
          <w:bCs/>
          <w:iCs/>
          <w:lang w:eastAsia="ar-SA"/>
        </w:rPr>
        <w:t>a</w:t>
      </w:r>
      <w:r w:rsidRPr="00F24C8F">
        <w:rPr>
          <w:b/>
          <w:bCs/>
          <w:iCs/>
          <w:lang w:eastAsia="ar-SA"/>
        </w:rPr>
        <w:t xml:space="preserve"> (np. konsorcjum) należy wypełnić niniejsze zestawienie identyfikujące pozostałych wykonawców.</w:t>
      </w:r>
      <w:r w:rsidR="006239DD" w:rsidRPr="00F24C8F">
        <w:rPr>
          <w:b/>
          <w:bCs/>
          <w:iCs/>
          <w:lang w:eastAsia="ar-SA"/>
        </w:rPr>
        <w:t xml:space="preserve"> Lidera/pełnomocnika wskazuje się w górnej części.</w:t>
      </w:r>
    </w:p>
    <w:p w:rsidR="00B70E30" w:rsidRPr="00F24C8F" w:rsidRDefault="00B70E30" w:rsidP="00B70E30">
      <w:pPr>
        <w:widowControl w:val="0"/>
        <w:pBdr>
          <w:top w:val="single" w:sz="4" w:space="1" w:color="000000"/>
        </w:pBdr>
        <w:suppressAutoHyphens/>
        <w:autoSpaceDE w:val="0"/>
        <w:ind w:left="360"/>
        <w:jc w:val="both"/>
        <w:rPr>
          <w:b/>
          <w:bCs/>
          <w:iCs/>
          <w:lang w:eastAsia="ar-SA"/>
        </w:rPr>
      </w:pPr>
    </w:p>
    <w:tbl>
      <w:tblPr>
        <w:tblW w:w="8505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3430"/>
        <w:gridCol w:w="4367"/>
      </w:tblGrid>
      <w:tr w:rsidR="006239DD" w:rsidRPr="00F24C8F" w:rsidTr="006239DD">
        <w:trPr>
          <w:trHeight w:val="9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DD" w:rsidRPr="00F24C8F" w:rsidRDefault="006239DD" w:rsidP="006239DD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F24C8F">
              <w:rPr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DD" w:rsidRPr="00F24C8F" w:rsidRDefault="006239DD" w:rsidP="006239DD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F24C8F">
              <w:rPr>
                <w:b/>
                <w:bCs/>
                <w:color w:val="000000"/>
                <w:lang w:eastAsia="pl-PL"/>
              </w:rPr>
              <w:t>Wykonawca składający ofertę wspólną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DD" w:rsidRPr="00F24C8F" w:rsidRDefault="006239DD" w:rsidP="006239DD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F24C8F">
              <w:rPr>
                <w:b/>
                <w:bCs/>
                <w:color w:val="000000"/>
                <w:lang w:eastAsia="pl-PL"/>
              </w:rPr>
              <w:t>Dane identyfikujące – adres, nr dokumentu rejestrowego, NIP, REGON, …</w:t>
            </w:r>
          </w:p>
        </w:tc>
      </w:tr>
      <w:tr w:rsidR="006239DD" w:rsidRPr="00F24C8F" w:rsidTr="006239DD">
        <w:trPr>
          <w:trHeight w:val="3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DD" w:rsidRPr="00F24C8F" w:rsidRDefault="006239DD" w:rsidP="006239DD">
            <w:pPr>
              <w:jc w:val="center"/>
              <w:rPr>
                <w:color w:val="000000"/>
                <w:lang w:eastAsia="pl-PL"/>
              </w:rPr>
            </w:pPr>
            <w:r w:rsidRPr="00F24C8F">
              <w:rPr>
                <w:color w:val="000000"/>
                <w:lang w:eastAsia="pl-PL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DD" w:rsidRPr="00F24C8F" w:rsidRDefault="006239DD" w:rsidP="006239DD">
            <w:pPr>
              <w:jc w:val="center"/>
              <w:rPr>
                <w:color w:val="000000"/>
                <w:lang w:eastAsia="pl-PL"/>
              </w:rPr>
            </w:pPr>
            <w:r w:rsidRPr="00F24C8F">
              <w:rPr>
                <w:color w:val="000000"/>
                <w:lang w:eastAsia="pl-PL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DD" w:rsidRPr="00F24C8F" w:rsidRDefault="006239DD" w:rsidP="006239DD">
            <w:pPr>
              <w:jc w:val="center"/>
              <w:rPr>
                <w:color w:val="000000"/>
                <w:lang w:eastAsia="pl-PL"/>
              </w:rPr>
            </w:pPr>
            <w:r w:rsidRPr="00F24C8F">
              <w:rPr>
                <w:color w:val="000000"/>
                <w:lang w:eastAsia="pl-PL"/>
              </w:rPr>
              <w:t> </w:t>
            </w:r>
          </w:p>
        </w:tc>
      </w:tr>
      <w:tr w:rsidR="006239DD" w:rsidRPr="00F24C8F" w:rsidTr="006239DD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DD" w:rsidRPr="00F24C8F" w:rsidRDefault="006239DD" w:rsidP="006239DD">
            <w:pPr>
              <w:jc w:val="center"/>
              <w:rPr>
                <w:color w:val="000000"/>
                <w:lang w:eastAsia="pl-PL"/>
              </w:rPr>
            </w:pPr>
            <w:r w:rsidRPr="00F24C8F">
              <w:rPr>
                <w:color w:val="000000"/>
                <w:lang w:eastAsia="pl-PL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DD" w:rsidRPr="00F24C8F" w:rsidRDefault="006239DD" w:rsidP="006239DD">
            <w:pPr>
              <w:jc w:val="center"/>
              <w:rPr>
                <w:color w:val="000000"/>
                <w:lang w:eastAsia="pl-PL"/>
              </w:rPr>
            </w:pPr>
            <w:r w:rsidRPr="00F24C8F">
              <w:rPr>
                <w:color w:val="000000"/>
                <w:lang w:eastAsia="pl-PL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DD" w:rsidRPr="00F24C8F" w:rsidRDefault="006239DD" w:rsidP="006239DD">
            <w:pPr>
              <w:jc w:val="center"/>
              <w:rPr>
                <w:color w:val="000000"/>
                <w:lang w:eastAsia="pl-PL"/>
              </w:rPr>
            </w:pPr>
            <w:r w:rsidRPr="00F24C8F">
              <w:rPr>
                <w:color w:val="000000"/>
                <w:lang w:eastAsia="pl-PL"/>
              </w:rPr>
              <w:t> </w:t>
            </w:r>
          </w:p>
        </w:tc>
      </w:tr>
    </w:tbl>
    <w:p w:rsidR="00B70E30" w:rsidRPr="00F24C8F" w:rsidRDefault="00B70E30" w:rsidP="00D22D11">
      <w:pPr>
        <w:widowControl w:val="0"/>
        <w:pBdr>
          <w:top w:val="single" w:sz="4" w:space="1" w:color="000000"/>
        </w:pBdr>
        <w:suppressAutoHyphens/>
        <w:autoSpaceDE w:val="0"/>
        <w:ind w:left="360"/>
        <w:jc w:val="both"/>
        <w:rPr>
          <w:b/>
          <w:bCs/>
          <w:iCs/>
          <w:lang w:eastAsia="ar-SA"/>
        </w:rPr>
      </w:pPr>
    </w:p>
    <w:p w:rsidR="00B70E30" w:rsidRPr="00F24C8F" w:rsidRDefault="00B70E30" w:rsidP="00D22D11">
      <w:pPr>
        <w:widowControl w:val="0"/>
        <w:pBdr>
          <w:top w:val="single" w:sz="4" w:space="1" w:color="000000"/>
        </w:pBdr>
        <w:suppressAutoHyphens/>
        <w:autoSpaceDE w:val="0"/>
        <w:ind w:left="360"/>
        <w:jc w:val="both"/>
        <w:rPr>
          <w:b/>
          <w:bCs/>
          <w:iCs/>
          <w:lang w:eastAsia="ar-SA"/>
        </w:rPr>
      </w:pPr>
    </w:p>
    <w:p w:rsidR="00C65189" w:rsidRPr="00F24C8F" w:rsidRDefault="00C65189" w:rsidP="00D22D11">
      <w:pPr>
        <w:widowControl w:val="0"/>
        <w:pBdr>
          <w:top w:val="single" w:sz="4" w:space="1" w:color="000000"/>
        </w:pBdr>
        <w:suppressAutoHyphens/>
        <w:autoSpaceDE w:val="0"/>
        <w:ind w:left="360"/>
        <w:jc w:val="both"/>
        <w:rPr>
          <w:b/>
          <w:bCs/>
          <w:iCs/>
          <w:lang w:eastAsia="ar-SA"/>
        </w:rPr>
      </w:pPr>
      <w:r w:rsidRPr="00F24C8F">
        <w:rPr>
          <w:b/>
          <w:bCs/>
          <w:iCs/>
          <w:lang w:eastAsia="ar-SA"/>
        </w:rPr>
        <w:t>Wykonawca jest przedsiębiorcą:</w:t>
      </w:r>
    </w:p>
    <w:p w:rsidR="00C65189" w:rsidRPr="00F24C8F" w:rsidRDefault="00C65189" w:rsidP="00D22D11">
      <w:pPr>
        <w:widowControl w:val="0"/>
        <w:pBdr>
          <w:top w:val="single" w:sz="4" w:space="1" w:color="000000"/>
        </w:pBdr>
        <w:suppressAutoHyphens/>
        <w:autoSpaceDE w:val="0"/>
        <w:ind w:left="360"/>
        <w:jc w:val="both"/>
        <w:rPr>
          <w:b/>
          <w:bCs/>
          <w:iCs/>
          <w:lang w:eastAsia="ar-SA"/>
        </w:rPr>
      </w:pPr>
    </w:p>
    <w:p w:rsidR="00C65189" w:rsidRPr="00F24C8F" w:rsidRDefault="00C65189" w:rsidP="00D22D11">
      <w:pPr>
        <w:widowControl w:val="0"/>
        <w:pBdr>
          <w:top w:val="single" w:sz="4" w:space="1" w:color="000000"/>
        </w:pBdr>
        <w:suppressAutoHyphens/>
        <w:autoSpaceDE w:val="0"/>
        <w:ind w:left="360"/>
        <w:jc w:val="both"/>
        <w:rPr>
          <w:bCs/>
          <w:iCs/>
          <w:lang w:eastAsia="ar-SA"/>
        </w:rPr>
      </w:pPr>
      <w:r w:rsidRPr="00F24C8F">
        <w:rPr>
          <w:bCs/>
          <w:iCs/>
          <w:lang w:eastAsia="ar-SA"/>
        </w:rPr>
        <w:sym w:font="Wingdings" w:char="F071"/>
      </w:r>
      <w:r w:rsidRPr="00F24C8F">
        <w:rPr>
          <w:bCs/>
          <w:iCs/>
          <w:lang w:eastAsia="ar-SA"/>
        </w:rPr>
        <w:t xml:space="preserve"> mikro    </w:t>
      </w:r>
      <w:r w:rsidRPr="00F24C8F">
        <w:rPr>
          <w:bCs/>
          <w:iCs/>
          <w:lang w:eastAsia="ar-SA"/>
        </w:rPr>
        <w:sym w:font="Wingdings" w:char="F071"/>
      </w:r>
      <w:r w:rsidRPr="00F24C8F">
        <w:rPr>
          <w:bCs/>
          <w:iCs/>
          <w:lang w:eastAsia="ar-SA"/>
        </w:rPr>
        <w:t xml:space="preserve"> małym   </w:t>
      </w:r>
      <w:r w:rsidRPr="00F24C8F">
        <w:rPr>
          <w:bCs/>
          <w:iCs/>
          <w:lang w:eastAsia="ar-SA"/>
        </w:rPr>
        <w:sym w:font="Wingdings" w:char="F071"/>
      </w:r>
      <w:r w:rsidRPr="00F24C8F">
        <w:rPr>
          <w:bCs/>
          <w:iCs/>
          <w:lang w:eastAsia="ar-SA"/>
        </w:rPr>
        <w:t xml:space="preserve"> średnim    </w:t>
      </w:r>
      <w:r w:rsidRPr="00F24C8F">
        <w:rPr>
          <w:bCs/>
          <w:iCs/>
          <w:lang w:eastAsia="ar-SA"/>
        </w:rPr>
        <w:sym w:font="Wingdings" w:char="F071"/>
      </w:r>
      <w:r w:rsidRPr="00F24C8F">
        <w:rPr>
          <w:bCs/>
          <w:iCs/>
          <w:lang w:eastAsia="ar-SA"/>
        </w:rPr>
        <w:t xml:space="preserve"> dużym </w:t>
      </w:r>
    </w:p>
    <w:p w:rsidR="00C65189" w:rsidRPr="00F24C8F" w:rsidRDefault="00C65189" w:rsidP="00D22D11">
      <w:pPr>
        <w:widowControl w:val="0"/>
        <w:pBdr>
          <w:top w:val="single" w:sz="4" w:space="1" w:color="000000"/>
        </w:pBdr>
        <w:suppressAutoHyphens/>
        <w:autoSpaceDE w:val="0"/>
        <w:ind w:left="360"/>
        <w:jc w:val="both"/>
        <w:rPr>
          <w:bCs/>
          <w:iCs/>
          <w:lang w:eastAsia="ar-SA"/>
        </w:rPr>
      </w:pPr>
      <w:r w:rsidRPr="00F24C8F">
        <w:rPr>
          <w:bCs/>
          <w:iCs/>
          <w:lang w:eastAsia="ar-SA"/>
        </w:rPr>
        <w:t>(zaznaczyć odpowiednio)</w:t>
      </w:r>
    </w:p>
    <w:p w:rsidR="00C65189" w:rsidRPr="00F24C8F" w:rsidRDefault="00C65189" w:rsidP="00D22D11">
      <w:pPr>
        <w:widowControl w:val="0"/>
        <w:pBdr>
          <w:top w:val="single" w:sz="4" w:space="1" w:color="000000"/>
        </w:pBdr>
        <w:suppressAutoHyphens/>
        <w:autoSpaceDE w:val="0"/>
        <w:ind w:left="360"/>
        <w:jc w:val="both"/>
        <w:rPr>
          <w:bCs/>
          <w:iCs/>
          <w:sz w:val="20"/>
          <w:szCs w:val="20"/>
          <w:lang w:eastAsia="ar-SA"/>
        </w:rPr>
      </w:pPr>
      <w:r w:rsidRPr="00F24C8F">
        <w:rPr>
          <w:bCs/>
          <w:iCs/>
          <w:sz w:val="20"/>
          <w:szCs w:val="20"/>
          <w:lang w:eastAsia="ar-SA"/>
        </w:rPr>
        <w:t xml:space="preserve">Powyższe informacje są wymagane wyłącznie do celów statystycznych. </w:t>
      </w:r>
    </w:p>
    <w:p w:rsidR="00C65189" w:rsidRPr="00F24C8F" w:rsidRDefault="00C65189" w:rsidP="00D22D11">
      <w:pPr>
        <w:widowControl w:val="0"/>
        <w:pBdr>
          <w:top w:val="single" w:sz="4" w:space="1" w:color="000000"/>
        </w:pBdr>
        <w:suppressAutoHyphens/>
        <w:autoSpaceDE w:val="0"/>
        <w:ind w:left="360"/>
        <w:jc w:val="both"/>
        <w:rPr>
          <w:bCs/>
          <w:iCs/>
          <w:sz w:val="20"/>
          <w:szCs w:val="20"/>
          <w:lang w:eastAsia="ar-SA"/>
        </w:rPr>
      </w:pPr>
      <w:r w:rsidRPr="00F24C8F">
        <w:rPr>
          <w:b/>
          <w:bCs/>
          <w:iCs/>
          <w:sz w:val="20"/>
          <w:szCs w:val="20"/>
          <w:lang w:eastAsia="ar-SA"/>
        </w:rPr>
        <w:t>Mikroprzedsiębiorstwo:</w:t>
      </w:r>
      <w:r w:rsidRPr="00F24C8F">
        <w:rPr>
          <w:bCs/>
          <w:iCs/>
          <w:sz w:val="20"/>
          <w:szCs w:val="20"/>
          <w:lang w:eastAsia="ar-SA"/>
        </w:rPr>
        <w:t xml:space="preserve"> przedsiębiorstwo, które </w:t>
      </w:r>
      <w:r w:rsidRPr="00F24C8F">
        <w:rPr>
          <w:b/>
          <w:bCs/>
          <w:iCs/>
          <w:sz w:val="20"/>
          <w:szCs w:val="20"/>
          <w:lang w:eastAsia="ar-SA"/>
        </w:rPr>
        <w:t>zatrudnia mniej niż 10 osób</w:t>
      </w:r>
      <w:r w:rsidRPr="00F24C8F">
        <w:rPr>
          <w:bCs/>
          <w:iCs/>
          <w:sz w:val="20"/>
          <w:szCs w:val="20"/>
          <w:lang w:eastAsia="ar-SA"/>
        </w:rPr>
        <w:t xml:space="preserve"> i którego roczny obrót lub roczna suma bilansowa </w:t>
      </w:r>
      <w:r w:rsidRPr="00F24C8F">
        <w:rPr>
          <w:b/>
          <w:bCs/>
          <w:iCs/>
          <w:sz w:val="20"/>
          <w:szCs w:val="20"/>
          <w:lang w:eastAsia="ar-SA"/>
        </w:rPr>
        <w:t>nie przekracza 2 milionów EUR.</w:t>
      </w:r>
    </w:p>
    <w:p w:rsidR="00C65189" w:rsidRPr="00F24C8F" w:rsidRDefault="00C65189" w:rsidP="00D22D11">
      <w:pPr>
        <w:widowControl w:val="0"/>
        <w:pBdr>
          <w:top w:val="single" w:sz="4" w:space="1" w:color="000000"/>
        </w:pBdr>
        <w:suppressAutoHyphens/>
        <w:autoSpaceDE w:val="0"/>
        <w:ind w:left="360"/>
        <w:jc w:val="both"/>
        <w:rPr>
          <w:bCs/>
          <w:iCs/>
          <w:sz w:val="20"/>
          <w:szCs w:val="20"/>
          <w:lang w:eastAsia="ar-SA"/>
        </w:rPr>
      </w:pPr>
      <w:r w:rsidRPr="00F24C8F">
        <w:rPr>
          <w:b/>
          <w:bCs/>
          <w:iCs/>
          <w:sz w:val="20"/>
          <w:szCs w:val="20"/>
          <w:lang w:eastAsia="ar-SA"/>
        </w:rPr>
        <w:t>Małe przedsiębiorstwo:</w:t>
      </w:r>
      <w:r w:rsidRPr="00F24C8F">
        <w:rPr>
          <w:bCs/>
          <w:iCs/>
          <w:sz w:val="20"/>
          <w:szCs w:val="20"/>
          <w:lang w:eastAsia="ar-SA"/>
        </w:rPr>
        <w:t xml:space="preserve"> przedsiębiorstwo, które </w:t>
      </w:r>
      <w:r w:rsidRPr="00F24C8F">
        <w:rPr>
          <w:b/>
          <w:bCs/>
          <w:iCs/>
          <w:sz w:val="20"/>
          <w:szCs w:val="20"/>
          <w:lang w:eastAsia="ar-SA"/>
        </w:rPr>
        <w:t>zatrudnia mniej niż 50 osób</w:t>
      </w:r>
      <w:r w:rsidRPr="00F24C8F">
        <w:rPr>
          <w:bCs/>
          <w:iCs/>
          <w:sz w:val="20"/>
          <w:szCs w:val="20"/>
          <w:lang w:eastAsia="ar-SA"/>
        </w:rPr>
        <w:t xml:space="preserve"> i którego roczny obrót lub roczna suma bilansowa </w:t>
      </w:r>
      <w:r w:rsidRPr="00F24C8F">
        <w:rPr>
          <w:b/>
          <w:bCs/>
          <w:iCs/>
          <w:sz w:val="20"/>
          <w:szCs w:val="20"/>
          <w:lang w:eastAsia="ar-SA"/>
        </w:rPr>
        <w:t>nie przekracza 10 milionów EUR</w:t>
      </w:r>
      <w:r w:rsidRPr="00F24C8F">
        <w:rPr>
          <w:bCs/>
          <w:iCs/>
          <w:sz w:val="20"/>
          <w:szCs w:val="20"/>
          <w:lang w:eastAsia="ar-SA"/>
        </w:rPr>
        <w:t>.</w:t>
      </w:r>
    </w:p>
    <w:p w:rsidR="00C65189" w:rsidRPr="00F24C8F" w:rsidRDefault="00C65189" w:rsidP="00797DEE">
      <w:pPr>
        <w:widowControl w:val="0"/>
        <w:pBdr>
          <w:top w:val="single" w:sz="4" w:space="1" w:color="000000"/>
        </w:pBdr>
        <w:suppressAutoHyphens/>
        <w:autoSpaceDE w:val="0"/>
        <w:ind w:left="360"/>
        <w:jc w:val="both"/>
        <w:rPr>
          <w:bCs/>
          <w:iCs/>
          <w:lang w:eastAsia="ar-SA"/>
        </w:rPr>
      </w:pPr>
      <w:r w:rsidRPr="00F24C8F">
        <w:rPr>
          <w:b/>
          <w:bCs/>
          <w:iCs/>
          <w:sz w:val="20"/>
          <w:szCs w:val="20"/>
          <w:lang w:eastAsia="ar-SA"/>
        </w:rPr>
        <w:lastRenderedPageBreak/>
        <w:t>Średnie przedsiębiorstwa: przedsiębiorstwa, które nie są mikroprzedsiębiorstwami ani małymi przedsiębiorstwami</w:t>
      </w:r>
      <w:r w:rsidRPr="00F24C8F">
        <w:rPr>
          <w:bCs/>
          <w:iCs/>
          <w:sz w:val="20"/>
          <w:szCs w:val="20"/>
          <w:lang w:eastAsia="ar-SA"/>
        </w:rPr>
        <w:t xml:space="preserve"> i które </w:t>
      </w:r>
      <w:r w:rsidRPr="00F24C8F">
        <w:rPr>
          <w:b/>
          <w:bCs/>
          <w:iCs/>
          <w:sz w:val="20"/>
          <w:szCs w:val="20"/>
          <w:lang w:eastAsia="ar-SA"/>
        </w:rPr>
        <w:t>zatrudniają mniej niż 250 osób</w:t>
      </w:r>
      <w:r w:rsidRPr="00F24C8F">
        <w:rPr>
          <w:bCs/>
          <w:iCs/>
          <w:sz w:val="20"/>
          <w:szCs w:val="20"/>
          <w:lang w:eastAsia="ar-SA"/>
        </w:rPr>
        <w:t xml:space="preserve"> i których </w:t>
      </w:r>
      <w:r w:rsidRPr="00F24C8F">
        <w:rPr>
          <w:b/>
          <w:bCs/>
          <w:iCs/>
          <w:sz w:val="20"/>
          <w:szCs w:val="20"/>
          <w:lang w:eastAsia="ar-SA"/>
        </w:rPr>
        <w:t>roczny obrót nie przekracza 50 milionów EUR</w:t>
      </w:r>
      <w:r w:rsidRPr="00F24C8F">
        <w:rPr>
          <w:bCs/>
          <w:iCs/>
          <w:sz w:val="20"/>
          <w:szCs w:val="20"/>
          <w:lang w:eastAsia="ar-SA"/>
        </w:rPr>
        <w:t xml:space="preserve"> </w:t>
      </w:r>
      <w:r w:rsidRPr="00F24C8F">
        <w:rPr>
          <w:b/>
          <w:bCs/>
          <w:i/>
          <w:iCs/>
          <w:sz w:val="20"/>
          <w:szCs w:val="20"/>
          <w:lang w:eastAsia="ar-SA"/>
        </w:rPr>
        <w:t>lub</w:t>
      </w:r>
      <w:r w:rsidRPr="00F24C8F">
        <w:rPr>
          <w:bCs/>
          <w:iCs/>
          <w:sz w:val="20"/>
          <w:szCs w:val="20"/>
          <w:lang w:eastAsia="ar-SA"/>
        </w:rPr>
        <w:t xml:space="preserve"> </w:t>
      </w:r>
      <w:r w:rsidRPr="00F24C8F">
        <w:rPr>
          <w:b/>
          <w:bCs/>
          <w:iCs/>
          <w:sz w:val="20"/>
          <w:szCs w:val="20"/>
          <w:lang w:eastAsia="ar-SA"/>
        </w:rPr>
        <w:t>roczna suma bilansowa nie przekracza 43 milionów EUR</w:t>
      </w:r>
      <w:r w:rsidRPr="00F24C8F">
        <w:rPr>
          <w:bCs/>
          <w:iCs/>
          <w:sz w:val="20"/>
          <w:szCs w:val="20"/>
          <w:lang w:eastAsia="ar-SA"/>
        </w:rPr>
        <w:t>.</w:t>
      </w:r>
    </w:p>
    <w:p w:rsidR="00797DEE" w:rsidRPr="00F24C8F" w:rsidRDefault="00797DEE" w:rsidP="00797DEE">
      <w:pPr>
        <w:widowControl w:val="0"/>
        <w:pBdr>
          <w:top w:val="single" w:sz="4" w:space="1" w:color="000000"/>
        </w:pBdr>
        <w:suppressAutoHyphens/>
        <w:autoSpaceDE w:val="0"/>
        <w:ind w:left="360"/>
        <w:jc w:val="both"/>
        <w:rPr>
          <w:bCs/>
          <w:iCs/>
          <w:lang w:eastAsia="ar-SA"/>
        </w:rPr>
      </w:pPr>
    </w:p>
    <w:p w:rsidR="00C806D0" w:rsidRPr="00F24C8F" w:rsidRDefault="006239DD" w:rsidP="00360DE5">
      <w:pPr>
        <w:keepNext/>
        <w:keepLines/>
        <w:widowControl w:val="0"/>
        <w:suppressAutoHyphens/>
        <w:jc w:val="both"/>
        <w:rPr>
          <w:bCs/>
          <w:iCs/>
        </w:rPr>
      </w:pPr>
      <w:r w:rsidRPr="00F24C8F">
        <w:rPr>
          <w:bCs/>
          <w:iCs/>
        </w:rPr>
        <w:t>Osoba upoważniona na podstawie ................................ (wskazać rodzaj dokumentu np. KRS, CEDG, pełnomocnictwo itp.) do reprezentacji Wykonawcy/ów i podpisująca ofertę: …………………………………………….</w:t>
      </w:r>
    </w:p>
    <w:p w:rsidR="003063C7" w:rsidRPr="00F24C8F" w:rsidRDefault="00660925" w:rsidP="0030752A">
      <w:pPr>
        <w:jc w:val="both"/>
        <w:rPr>
          <w:b/>
          <w:bCs/>
          <w:lang w:eastAsia="ar-SA"/>
        </w:rPr>
      </w:pPr>
      <w:r w:rsidRPr="00F24C8F">
        <w:rPr>
          <w:b/>
          <w:bCs/>
          <w:lang w:eastAsia="ar-SA"/>
        </w:rPr>
        <w:t xml:space="preserve"> </w:t>
      </w:r>
    </w:p>
    <w:p w:rsidR="003063C7" w:rsidRPr="00F24C8F" w:rsidRDefault="009438A8" w:rsidP="0030752A">
      <w:pPr>
        <w:jc w:val="both"/>
        <w:rPr>
          <w:b/>
          <w:bCs/>
          <w:lang w:eastAsia="ar-SA"/>
        </w:rPr>
      </w:pPr>
      <w:r w:rsidRPr="00F24C8F">
        <w:rPr>
          <w:b/>
          <w:bCs/>
          <w:lang w:eastAsia="ar-SA"/>
        </w:rPr>
        <w:t xml:space="preserve">III. </w:t>
      </w:r>
      <w:r w:rsidR="003063C7" w:rsidRPr="00F24C8F">
        <w:rPr>
          <w:b/>
          <w:bCs/>
          <w:lang w:eastAsia="ar-SA"/>
        </w:rPr>
        <w:t>Opis przedmiotu zamówienia:</w:t>
      </w:r>
    </w:p>
    <w:p w:rsidR="003063C7" w:rsidRPr="003063C7" w:rsidRDefault="003063C7" w:rsidP="0030752A">
      <w:pPr>
        <w:jc w:val="both"/>
        <w:rPr>
          <w:b/>
          <w:bCs/>
          <w:sz w:val="20"/>
          <w:szCs w:val="20"/>
          <w:lang w:eastAsia="ar-SA"/>
        </w:rPr>
      </w:pPr>
    </w:p>
    <w:p w:rsidR="003063C7" w:rsidRPr="00FB5DB9" w:rsidRDefault="00FB5DB9" w:rsidP="00FB5DB9">
      <w:pPr>
        <w:jc w:val="both"/>
        <w:rPr>
          <w:rFonts w:eastAsia="Andale Sans UI"/>
          <w:bCs/>
          <w:kern w:val="3"/>
          <w:lang w:eastAsia="ja-JP" w:bidi="fa-IR"/>
        </w:rPr>
      </w:pPr>
      <w:r w:rsidRPr="00FB5DB9">
        <w:rPr>
          <w:rFonts w:eastAsia="Andale Sans UI"/>
          <w:bCs/>
          <w:kern w:val="3"/>
          <w:lang w:eastAsia="ja-JP" w:bidi="fa-IR"/>
        </w:rPr>
        <w:t>1.</w:t>
      </w:r>
      <w:r>
        <w:rPr>
          <w:rFonts w:eastAsia="Andale Sans UI"/>
          <w:bCs/>
          <w:kern w:val="3"/>
          <w:lang w:eastAsia="ja-JP" w:bidi="fa-IR"/>
        </w:rPr>
        <w:t xml:space="preserve"> </w:t>
      </w:r>
      <w:r w:rsidR="003063C7" w:rsidRPr="00FB5DB9">
        <w:rPr>
          <w:rFonts w:eastAsia="Andale Sans UI"/>
          <w:bCs/>
          <w:kern w:val="3"/>
          <w:lang w:eastAsia="ja-JP" w:bidi="fa-IR"/>
        </w:rPr>
        <w:t>SZTUCZNA INTELIGENCJA WSPOMAGAJĄCA PRZEPROWADZANIE BADAŃ MR (PAKIET)</w:t>
      </w:r>
    </w:p>
    <w:p w:rsidR="003063C7" w:rsidRPr="003063C7" w:rsidRDefault="003063C7" w:rsidP="003063C7">
      <w:pPr>
        <w:jc w:val="both"/>
        <w:rPr>
          <w:rFonts w:eastAsia="Andale Sans UI"/>
          <w:bCs/>
          <w:kern w:val="3"/>
          <w:lang w:eastAsia="ja-JP" w:bidi="fa-IR"/>
        </w:rPr>
      </w:pPr>
    </w:p>
    <w:p w:rsidR="003063C7" w:rsidRPr="003063C7" w:rsidRDefault="003063C7" w:rsidP="003063C7">
      <w:pPr>
        <w:jc w:val="both"/>
        <w:rPr>
          <w:rFonts w:eastAsia="Andale Sans UI"/>
          <w:bCs/>
          <w:kern w:val="3"/>
          <w:lang w:eastAsia="ja-JP" w:bidi="fa-IR"/>
        </w:rPr>
      </w:pPr>
      <w:r w:rsidRPr="003063C7">
        <w:rPr>
          <w:rFonts w:eastAsia="Andale Sans UI"/>
          <w:bCs/>
          <w:kern w:val="3"/>
          <w:lang w:eastAsia="ja-JP" w:bidi="fa-IR"/>
        </w:rPr>
        <w:t xml:space="preserve">Inteligentna metoda rekonstrukcji obrazu służąca do zwiększenia stosunku sygnał-szum (SNR), pozwalająca na wykrywanie i usuwanie szumów w sposób zoptymalizowany dla pojedynczego skanu adresując przestrzennie zmieniający się szum w konkretnej akwizycji; metoda poprawy SNR w celu przełożenia tego efektu na poprawę jakości obrazu, przy wyższej rozdzielczości lub na wyższą wydajność poprzez zmniejszenie liczby uśrednień lub zwiększenie współczynnika przyspieszenia skanowania; metoda dostępna co najmniej dla sekwencji typu Spin Echo (SE) i Turbo </w:t>
      </w:r>
      <w:proofErr w:type="spellStart"/>
      <w:r w:rsidRPr="003063C7">
        <w:rPr>
          <w:rFonts w:eastAsia="Andale Sans UI"/>
          <w:bCs/>
          <w:kern w:val="3"/>
          <w:lang w:eastAsia="ja-JP" w:bidi="fa-IR"/>
        </w:rPr>
        <w:t>Spine</w:t>
      </w:r>
      <w:proofErr w:type="spellEnd"/>
      <w:r w:rsidRPr="003063C7">
        <w:rPr>
          <w:rFonts w:eastAsia="Andale Sans UI"/>
          <w:bCs/>
          <w:kern w:val="3"/>
          <w:lang w:eastAsia="ja-JP" w:bidi="fa-IR"/>
        </w:rPr>
        <w:t xml:space="preserve"> Echo (TSE) / Fast Spin Echo (FSE), (np. </w:t>
      </w:r>
      <w:proofErr w:type="spellStart"/>
      <w:r w:rsidRPr="003063C7">
        <w:rPr>
          <w:rFonts w:eastAsia="Andale Sans UI"/>
          <w:bCs/>
          <w:kern w:val="3"/>
          <w:lang w:eastAsia="ja-JP" w:bidi="fa-IR"/>
        </w:rPr>
        <w:t>Deep</w:t>
      </w:r>
      <w:proofErr w:type="spellEnd"/>
      <w:r w:rsidRPr="003063C7">
        <w:rPr>
          <w:rFonts w:eastAsia="Andale Sans UI"/>
          <w:bCs/>
          <w:kern w:val="3"/>
          <w:lang w:eastAsia="ja-JP" w:bidi="fa-IR"/>
        </w:rPr>
        <w:t xml:space="preserve"> </w:t>
      </w:r>
      <w:proofErr w:type="spellStart"/>
      <w:r w:rsidRPr="003063C7">
        <w:rPr>
          <w:rFonts w:eastAsia="Andale Sans UI"/>
          <w:bCs/>
          <w:kern w:val="3"/>
          <w:lang w:eastAsia="ja-JP" w:bidi="fa-IR"/>
        </w:rPr>
        <w:t>Resolve</w:t>
      </w:r>
      <w:proofErr w:type="spellEnd"/>
      <w:r w:rsidRPr="003063C7">
        <w:rPr>
          <w:rFonts w:eastAsia="Andale Sans UI"/>
          <w:bCs/>
          <w:kern w:val="3"/>
          <w:lang w:eastAsia="ja-JP" w:bidi="fa-IR"/>
        </w:rPr>
        <w:t xml:space="preserve"> </w:t>
      </w:r>
      <w:proofErr w:type="spellStart"/>
      <w:r w:rsidRPr="003063C7">
        <w:rPr>
          <w:rFonts w:eastAsia="Andale Sans UI"/>
          <w:bCs/>
          <w:kern w:val="3"/>
          <w:lang w:eastAsia="ja-JP" w:bidi="fa-IR"/>
        </w:rPr>
        <w:t>Gain</w:t>
      </w:r>
      <w:proofErr w:type="spellEnd"/>
      <w:r w:rsidRPr="003063C7">
        <w:rPr>
          <w:rFonts w:eastAsia="Andale Sans UI"/>
          <w:bCs/>
          <w:kern w:val="3"/>
          <w:lang w:eastAsia="ja-JP" w:bidi="fa-IR"/>
        </w:rPr>
        <w:t xml:space="preserve"> lub równoważne o tej funkcjonalności zgodnie z nomenklaturą producenta)</w:t>
      </w:r>
    </w:p>
    <w:p w:rsidR="003063C7" w:rsidRPr="003063C7" w:rsidRDefault="003063C7" w:rsidP="003063C7">
      <w:pPr>
        <w:jc w:val="both"/>
        <w:rPr>
          <w:rFonts w:eastAsia="Andale Sans UI"/>
          <w:bCs/>
          <w:kern w:val="3"/>
          <w:lang w:eastAsia="ja-JP" w:bidi="fa-IR"/>
        </w:rPr>
      </w:pPr>
    </w:p>
    <w:p w:rsidR="003063C7" w:rsidRPr="003063C7" w:rsidRDefault="003063C7" w:rsidP="003063C7">
      <w:pPr>
        <w:jc w:val="both"/>
        <w:rPr>
          <w:rFonts w:eastAsia="Andale Sans UI"/>
          <w:bCs/>
          <w:kern w:val="3"/>
          <w:lang w:eastAsia="ja-JP" w:bidi="fa-IR"/>
        </w:rPr>
      </w:pPr>
      <w:r w:rsidRPr="003063C7">
        <w:rPr>
          <w:rFonts w:eastAsia="Andale Sans UI"/>
          <w:bCs/>
          <w:kern w:val="3"/>
          <w:lang w:eastAsia="ja-JP" w:bidi="fa-IR"/>
        </w:rPr>
        <w:t xml:space="preserve">Inteligentna metoda rekonstrukcji obrazu oparta o sieć neuronową z algorytmem głębokiego uczenia przeszkoloną na dużej ilości danych, która poprawia jakość obrazu poprzez zwiększenie ostrości i redukcję artefaktów Gibbsa, występujących wokół ostrych krawędzi i która pozwala zrekonstruować ostre obrazy o wysokiej rozdzielczości na bazie danych o niskiej rozdzielczości; metoda dostępna co najmniej dla sekwencji typu Spin Echo (SE) i Turbo </w:t>
      </w:r>
      <w:proofErr w:type="spellStart"/>
      <w:r w:rsidRPr="003063C7">
        <w:rPr>
          <w:rFonts w:eastAsia="Andale Sans UI"/>
          <w:bCs/>
          <w:kern w:val="3"/>
          <w:lang w:eastAsia="ja-JP" w:bidi="fa-IR"/>
        </w:rPr>
        <w:t>Spine</w:t>
      </w:r>
      <w:proofErr w:type="spellEnd"/>
      <w:r w:rsidRPr="003063C7">
        <w:rPr>
          <w:rFonts w:eastAsia="Andale Sans UI"/>
          <w:bCs/>
          <w:kern w:val="3"/>
          <w:lang w:eastAsia="ja-JP" w:bidi="fa-IR"/>
        </w:rPr>
        <w:t xml:space="preserve"> Echo (TSE) / Fast Spin Echo (FSE), </w:t>
      </w:r>
    </w:p>
    <w:p w:rsidR="003063C7" w:rsidRPr="003063C7" w:rsidRDefault="003063C7" w:rsidP="003063C7">
      <w:pPr>
        <w:jc w:val="both"/>
        <w:rPr>
          <w:rFonts w:eastAsia="Andale Sans UI"/>
          <w:bCs/>
          <w:kern w:val="3"/>
          <w:lang w:eastAsia="ja-JP" w:bidi="fa-IR"/>
        </w:rPr>
      </w:pPr>
      <w:r w:rsidRPr="003063C7">
        <w:rPr>
          <w:rFonts w:eastAsia="Andale Sans UI"/>
          <w:bCs/>
          <w:kern w:val="3"/>
          <w:lang w:eastAsia="ja-JP" w:bidi="fa-IR"/>
        </w:rPr>
        <w:t xml:space="preserve">(np. </w:t>
      </w:r>
      <w:proofErr w:type="spellStart"/>
      <w:r w:rsidRPr="003063C7">
        <w:rPr>
          <w:rFonts w:eastAsia="Andale Sans UI"/>
          <w:bCs/>
          <w:kern w:val="3"/>
          <w:lang w:eastAsia="ja-JP" w:bidi="fa-IR"/>
        </w:rPr>
        <w:t>Deep</w:t>
      </w:r>
      <w:proofErr w:type="spellEnd"/>
      <w:r w:rsidRPr="003063C7">
        <w:rPr>
          <w:rFonts w:eastAsia="Andale Sans UI"/>
          <w:bCs/>
          <w:kern w:val="3"/>
          <w:lang w:eastAsia="ja-JP" w:bidi="fa-IR"/>
        </w:rPr>
        <w:t xml:space="preserve"> </w:t>
      </w:r>
      <w:proofErr w:type="spellStart"/>
      <w:r w:rsidRPr="003063C7">
        <w:rPr>
          <w:rFonts w:eastAsia="Andale Sans UI"/>
          <w:bCs/>
          <w:kern w:val="3"/>
          <w:lang w:eastAsia="ja-JP" w:bidi="fa-IR"/>
        </w:rPr>
        <w:t>Resolve</w:t>
      </w:r>
      <w:proofErr w:type="spellEnd"/>
      <w:r w:rsidRPr="003063C7">
        <w:rPr>
          <w:rFonts w:eastAsia="Andale Sans UI"/>
          <w:bCs/>
          <w:kern w:val="3"/>
          <w:lang w:eastAsia="ja-JP" w:bidi="fa-IR"/>
        </w:rPr>
        <w:t xml:space="preserve"> Sharp lub równoważne o tej funkcjonalności zgodnie z nomenklaturą producenta)</w:t>
      </w:r>
    </w:p>
    <w:p w:rsidR="003063C7" w:rsidRPr="003063C7" w:rsidRDefault="003063C7" w:rsidP="003063C7">
      <w:pPr>
        <w:jc w:val="both"/>
        <w:rPr>
          <w:rFonts w:eastAsia="Andale Sans UI"/>
          <w:bCs/>
          <w:kern w:val="3"/>
          <w:lang w:eastAsia="ja-JP" w:bidi="fa-IR"/>
        </w:rPr>
      </w:pPr>
    </w:p>
    <w:p w:rsidR="003063C7" w:rsidRDefault="003063C7" w:rsidP="003063C7">
      <w:pPr>
        <w:jc w:val="both"/>
        <w:rPr>
          <w:rFonts w:eastAsia="Andale Sans UI"/>
          <w:bCs/>
          <w:kern w:val="3"/>
          <w:lang w:eastAsia="ja-JP" w:bidi="fa-IR"/>
        </w:rPr>
      </w:pPr>
      <w:r w:rsidRPr="003063C7">
        <w:rPr>
          <w:rFonts w:eastAsia="Andale Sans UI"/>
          <w:bCs/>
          <w:kern w:val="3"/>
          <w:lang w:eastAsia="ja-JP" w:bidi="fa-IR"/>
        </w:rPr>
        <w:t xml:space="preserve">Inteligentna metoda rekonstrukcji oparta o sieć neuronową z algorytmem głębokiego uczenia przeszkoloną na dużej ilości danych, która pozwala skracać czas akwizycji; zaprojektowana do rekonstrukcji obrazów pozbawionych szumu, w oparciu o dane zebrane retrospektywnie z bardzo dużym przyspieszeniem; metoda dostępna co najmniej dla sekwencji typu Turbo </w:t>
      </w:r>
      <w:proofErr w:type="spellStart"/>
      <w:r w:rsidRPr="003063C7">
        <w:rPr>
          <w:rFonts w:eastAsia="Andale Sans UI"/>
          <w:bCs/>
          <w:kern w:val="3"/>
          <w:lang w:eastAsia="ja-JP" w:bidi="fa-IR"/>
        </w:rPr>
        <w:t>Spine</w:t>
      </w:r>
      <w:proofErr w:type="spellEnd"/>
      <w:r w:rsidRPr="003063C7">
        <w:rPr>
          <w:rFonts w:eastAsia="Andale Sans UI"/>
          <w:bCs/>
          <w:kern w:val="3"/>
          <w:lang w:eastAsia="ja-JP" w:bidi="fa-IR"/>
        </w:rPr>
        <w:t xml:space="preserve"> Echo (TSE) / Fast Spin Echo (FSE), (np. </w:t>
      </w:r>
      <w:proofErr w:type="spellStart"/>
      <w:r w:rsidRPr="003063C7">
        <w:rPr>
          <w:rFonts w:eastAsia="Andale Sans UI"/>
          <w:bCs/>
          <w:kern w:val="3"/>
          <w:lang w:eastAsia="ja-JP" w:bidi="fa-IR"/>
        </w:rPr>
        <w:t>Deep</w:t>
      </w:r>
      <w:proofErr w:type="spellEnd"/>
      <w:r w:rsidRPr="003063C7">
        <w:rPr>
          <w:rFonts w:eastAsia="Andale Sans UI"/>
          <w:bCs/>
          <w:kern w:val="3"/>
          <w:lang w:eastAsia="ja-JP" w:bidi="fa-IR"/>
        </w:rPr>
        <w:t xml:space="preserve"> </w:t>
      </w:r>
      <w:proofErr w:type="spellStart"/>
      <w:r w:rsidRPr="003063C7">
        <w:rPr>
          <w:rFonts w:eastAsia="Andale Sans UI"/>
          <w:bCs/>
          <w:kern w:val="3"/>
          <w:lang w:eastAsia="ja-JP" w:bidi="fa-IR"/>
        </w:rPr>
        <w:t>Resolve</w:t>
      </w:r>
      <w:proofErr w:type="spellEnd"/>
      <w:r w:rsidRPr="003063C7">
        <w:rPr>
          <w:rFonts w:eastAsia="Andale Sans UI"/>
          <w:bCs/>
          <w:kern w:val="3"/>
          <w:lang w:eastAsia="ja-JP" w:bidi="fa-IR"/>
        </w:rPr>
        <w:t xml:space="preserve"> </w:t>
      </w:r>
      <w:proofErr w:type="spellStart"/>
      <w:r w:rsidRPr="003063C7">
        <w:rPr>
          <w:rFonts w:eastAsia="Andale Sans UI"/>
          <w:bCs/>
          <w:kern w:val="3"/>
          <w:lang w:eastAsia="ja-JP" w:bidi="fa-IR"/>
        </w:rPr>
        <w:t>Boost</w:t>
      </w:r>
      <w:proofErr w:type="spellEnd"/>
      <w:r w:rsidRPr="003063C7">
        <w:rPr>
          <w:rFonts w:eastAsia="Andale Sans UI"/>
          <w:bCs/>
          <w:kern w:val="3"/>
          <w:lang w:eastAsia="ja-JP" w:bidi="fa-IR"/>
        </w:rPr>
        <w:t xml:space="preserve"> lub równoważne o tej funkcjonalności zgodnie z nomenklaturą producenta)</w:t>
      </w:r>
    </w:p>
    <w:p w:rsidR="00026FC1" w:rsidRDefault="00026FC1" w:rsidP="003063C7">
      <w:pPr>
        <w:jc w:val="both"/>
        <w:rPr>
          <w:rFonts w:eastAsia="Andale Sans UI"/>
          <w:bCs/>
          <w:kern w:val="3"/>
          <w:lang w:eastAsia="ja-JP" w:bidi="fa-IR"/>
        </w:rPr>
      </w:pPr>
    </w:p>
    <w:p w:rsidR="00026FC1" w:rsidRPr="003063C7" w:rsidRDefault="00026FC1" w:rsidP="003063C7">
      <w:pPr>
        <w:jc w:val="both"/>
        <w:rPr>
          <w:rFonts w:eastAsia="Andale Sans UI"/>
          <w:bCs/>
          <w:kern w:val="3"/>
          <w:lang w:eastAsia="ja-JP" w:bidi="fa-IR"/>
        </w:rPr>
      </w:pPr>
      <w:r w:rsidRPr="00B53945">
        <w:t>Wymagana licencja na jedno stanowisko.</w:t>
      </w:r>
    </w:p>
    <w:p w:rsidR="003063C7" w:rsidRPr="003063C7" w:rsidRDefault="003063C7" w:rsidP="003063C7">
      <w:pPr>
        <w:jc w:val="both"/>
        <w:rPr>
          <w:rFonts w:eastAsia="Andale Sans UI"/>
          <w:bCs/>
          <w:kern w:val="3"/>
          <w:lang w:eastAsia="ja-JP" w:bidi="fa-IR"/>
        </w:rPr>
      </w:pPr>
    </w:p>
    <w:p w:rsidR="003063C7" w:rsidRPr="003063C7" w:rsidRDefault="00FB5DB9" w:rsidP="003063C7">
      <w:pPr>
        <w:jc w:val="both"/>
        <w:rPr>
          <w:rFonts w:eastAsia="Andale Sans UI"/>
          <w:bCs/>
          <w:kern w:val="3"/>
          <w:lang w:eastAsia="ja-JP" w:bidi="fa-IR"/>
        </w:rPr>
      </w:pPr>
      <w:r>
        <w:rPr>
          <w:rFonts w:eastAsia="Andale Sans UI"/>
          <w:bCs/>
          <w:kern w:val="3"/>
          <w:lang w:eastAsia="ja-JP" w:bidi="fa-IR"/>
        </w:rPr>
        <w:t xml:space="preserve">2. </w:t>
      </w:r>
      <w:r w:rsidR="003063C7" w:rsidRPr="003063C7">
        <w:rPr>
          <w:rFonts w:eastAsia="Andale Sans UI"/>
          <w:bCs/>
          <w:kern w:val="3"/>
          <w:lang w:eastAsia="ja-JP" w:bidi="fa-IR"/>
        </w:rPr>
        <w:t xml:space="preserve">OPROGRAMOWANIE WSPOMAGAJĄCE BADANIA MR WĄTROBY </w:t>
      </w:r>
    </w:p>
    <w:p w:rsidR="003063C7" w:rsidRPr="003063C7" w:rsidRDefault="003063C7" w:rsidP="003063C7">
      <w:pPr>
        <w:jc w:val="both"/>
        <w:rPr>
          <w:rFonts w:eastAsia="Andale Sans UI"/>
          <w:bCs/>
          <w:kern w:val="3"/>
          <w:lang w:eastAsia="ja-JP" w:bidi="fa-IR"/>
        </w:rPr>
      </w:pPr>
    </w:p>
    <w:p w:rsidR="003063C7" w:rsidRDefault="003063C7" w:rsidP="003063C7">
      <w:pPr>
        <w:jc w:val="both"/>
        <w:rPr>
          <w:rFonts w:eastAsia="Andale Sans UI"/>
          <w:bCs/>
          <w:kern w:val="3"/>
          <w:lang w:eastAsia="ja-JP" w:bidi="fa-IR"/>
        </w:rPr>
      </w:pPr>
      <w:r w:rsidRPr="003063C7">
        <w:rPr>
          <w:rFonts w:eastAsia="Andale Sans UI"/>
          <w:bCs/>
          <w:kern w:val="3"/>
          <w:lang w:eastAsia="ja-JP" w:bidi="fa-IR"/>
        </w:rPr>
        <w:t xml:space="preserve">Dedykowana sekwencja do przeprowadzania badań kontrastowych, dynamicznych w trybie akwizycji ciągłej ze swobodnym oddechem pacjenta z retrospektywną i automatyczną rekonstrukcją faz badania na podstawie uzyskanych pomiarów ciągłych oraz z eksportem wybranych faz lub wszystkich danych dynamicznych (np. </w:t>
      </w:r>
      <w:proofErr w:type="spellStart"/>
      <w:r w:rsidRPr="003063C7">
        <w:rPr>
          <w:rFonts w:eastAsia="Andale Sans UI"/>
          <w:bCs/>
          <w:kern w:val="3"/>
          <w:lang w:eastAsia="ja-JP" w:bidi="fa-IR"/>
        </w:rPr>
        <w:t>Compressed</w:t>
      </w:r>
      <w:proofErr w:type="spellEnd"/>
      <w:r w:rsidRPr="003063C7">
        <w:rPr>
          <w:rFonts w:eastAsia="Andale Sans UI"/>
          <w:bCs/>
          <w:kern w:val="3"/>
          <w:lang w:eastAsia="ja-JP" w:bidi="fa-IR"/>
        </w:rPr>
        <w:t xml:space="preserve"> </w:t>
      </w:r>
      <w:proofErr w:type="spellStart"/>
      <w:r w:rsidRPr="003063C7">
        <w:rPr>
          <w:rFonts w:eastAsia="Andale Sans UI"/>
          <w:bCs/>
          <w:kern w:val="3"/>
          <w:lang w:eastAsia="ja-JP" w:bidi="fa-IR"/>
        </w:rPr>
        <w:t>Sensing</w:t>
      </w:r>
      <w:proofErr w:type="spellEnd"/>
      <w:r w:rsidRPr="003063C7">
        <w:rPr>
          <w:rFonts w:eastAsia="Andale Sans UI"/>
          <w:bCs/>
          <w:kern w:val="3"/>
          <w:lang w:eastAsia="ja-JP" w:bidi="fa-IR"/>
        </w:rPr>
        <w:t xml:space="preserve"> GRASP-VIBE)</w:t>
      </w:r>
    </w:p>
    <w:p w:rsidR="00026FC1" w:rsidRDefault="00026FC1" w:rsidP="003063C7">
      <w:pPr>
        <w:jc w:val="both"/>
        <w:rPr>
          <w:rFonts w:eastAsia="Andale Sans UI"/>
          <w:bCs/>
          <w:kern w:val="3"/>
          <w:lang w:eastAsia="ja-JP" w:bidi="fa-IR"/>
        </w:rPr>
      </w:pPr>
    </w:p>
    <w:p w:rsidR="00026FC1" w:rsidRPr="003063C7" w:rsidRDefault="00026FC1" w:rsidP="003063C7">
      <w:pPr>
        <w:jc w:val="both"/>
        <w:rPr>
          <w:rFonts w:eastAsia="Andale Sans UI"/>
          <w:bCs/>
          <w:kern w:val="3"/>
          <w:lang w:eastAsia="ja-JP" w:bidi="fa-IR"/>
        </w:rPr>
      </w:pPr>
      <w:r w:rsidRPr="00B53945">
        <w:t>Wymagana licencja na jedno stanowisko.</w:t>
      </w:r>
    </w:p>
    <w:p w:rsidR="003063C7" w:rsidRPr="003063C7" w:rsidRDefault="003063C7" w:rsidP="003063C7">
      <w:pPr>
        <w:jc w:val="both"/>
        <w:rPr>
          <w:rFonts w:eastAsia="Andale Sans UI"/>
          <w:bCs/>
          <w:kern w:val="3"/>
          <w:highlight w:val="yellow"/>
          <w:lang w:eastAsia="ja-JP" w:bidi="fa-IR"/>
        </w:rPr>
      </w:pPr>
    </w:p>
    <w:p w:rsidR="003063C7" w:rsidRPr="003063C7" w:rsidRDefault="00FB5DB9" w:rsidP="003063C7">
      <w:pPr>
        <w:jc w:val="both"/>
      </w:pPr>
      <w:r>
        <w:lastRenderedPageBreak/>
        <w:t xml:space="preserve">3. </w:t>
      </w:r>
      <w:r w:rsidR="003063C7" w:rsidRPr="003063C7">
        <w:t>OPROGRAMOWANIE DO BADANIA SERCA W MR (PAKIET)</w:t>
      </w:r>
    </w:p>
    <w:p w:rsidR="003063C7" w:rsidRPr="003063C7" w:rsidRDefault="003063C7" w:rsidP="003063C7">
      <w:pPr>
        <w:jc w:val="both"/>
      </w:pPr>
    </w:p>
    <w:p w:rsidR="003063C7" w:rsidRPr="003063C7" w:rsidRDefault="003063C7" w:rsidP="003063C7">
      <w:pPr>
        <w:jc w:val="both"/>
      </w:pPr>
      <w:r w:rsidRPr="003063C7">
        <w:t>Oprogramowanie do analizy badań serca MR z możliwością automatycznego obliczania frakcji wyrzutowej i masy mięśnia sercowego lewej i prawej komory.</w:t>
      </w:r>
    </w:p>
    <w:p w:rsidR="003063C7" w:rsidRPr="003063C7" w:rsidRDefault="003063C7" w:rsidP="003063C7">
      <w:pPr>
        <w:jc w:val="both"/>
        <w:rPr>
          <w:rFonts w:eastAsia="Andale Sans UI"/>
          <w:bCs/>
          <w:kern w:val="3"/>
          <w:lang w:eastAsia="ja-JP" w:bidi="fa-IR"/>
        </w:rPr>
      </w:pPr>
    </w:p>
    <w:p w:rsidR="003063C7" w:rsidRPr="003063C7" w:rsidRDefault="003063C7" w:rsidP="003063C7">
      <w:pPr>
        <w:jc w:val="both"/>
      </w:pPr>
      <w:r w:rsidRPr="003063C7">
        <w:t>Oprogramowanie do analizy przepływów w MR realizujące min: segmentację naczyń jednym kliknięciem, kodowanie kolorem i wyświetlanie prędkości przepływu oraz obliczanie parametrów przepływu</w:t>
      </w:r>
    </w:p>
    <w:p w:rsidR="003063C7" w:rsidRPr="003063C7" w:rsidRDefault="003063C7" w:rsidP="003063C7">
      <w:pPr>
        <w:jc w:val="both"/>
        <w:rPr>
          <w:rFonts w:eastAsia="Andale Sans UI"/>
          <w:bCs/>
          <w:kern w:val="3"/>
          <w:lang w:eastAsia="ja-JP" w:bidi="fa-IR"/>
        </w:rPr>
      </w:pPr>
    </w:p>
    <w:p w:rsidR="003063C7" w:rsidRPr="003063C7" w:rsidRDefault="003063C7" w:rsidP="003063C7">
      <w:pPr>
        <w:jc w:val="both"/>
      </w:pPr>
      <w:r w:rsidRPr="003063C7">
        <w:t>Oprogramowanie do analizy badań perfuzji serca MR z możliwością półautomatycznego obliczania parametrów perfuzji mięśnia sercowego.</w:t>
      </w:r>
    </w:p>
    <w:p w:rsidR="003063C7" w:rsidRPr="003063C7" w:rsidRDefault="003063C7" w:rsidP="003063C7">
      <w:pPr>
        <w:jc w:val="both"/>
        <w:rPr>
          <w:rFonts w:eastAsia="Andale Sans UI"/>
          <w:bCs/>
          <w:kern w:val="3"/>
          <w:lang w:eastAsia="ja-JP" w:bidi="fa-IR"/>
        </w:rPr>
      </w:pPr>
    </w:p>
    <w:p w:rsidR="003063C7" w:rsidRPr="003063C7" w:rsidRDefault="003063C7" w:rsidP="003063C7">
      <w:pPr>
        <w:jc w:val="both"/>
      </w:pPr>
      <w:r w:rsidRPr="003063C7">
        <w:t xml:space="preserve">Oprogramowanie do analizy badań naczyniowych MR z możliwością segmentacji naczyń i wyznaczaniem </w:t>
      </w:r>
      <w:proofErr w:type="spellStart"/>
      <w:r w:rsidRPr="003063C7">
        <w:t>stenozy</w:t>
      </w:r>
      <w:proofErr w:type="spellEnd"/>
    </w:p>
    <w:p w:rsidR="003063C7" w:rsidRPr="003063C7" w:rsidRDefault="003063C7" w:rsidP="003063C7">
      <w:pPr>
        <w:jc w:val="both"/>
        <w:rPr>
          <w:rFonts w:eastAsia="Andale Sans UI"/>
          <w:bCs/>
          <w:kern w:val="3"/>
          <w:lang w:eastAsia="ja-JP" w:bidi="fa-IR"/>
        </w:rPr>
      </w:pPr>
    </w:p>
    <w:p w:rsidR="003063C7" w:rsidRDefault="003063C7" w:rsidP="003063C7">
      <w:pPr>
        <w:jc w:val="both"/>
        <w:rPr>
          <w:rFonts w:eastAsia="Andale Sans UI"/>
          <w:bCs/>
          <w:kern w:val="3"/>
          <w:lang w:eastAsia="ja-JP" w:bidi="fa-IR"/>
        </w:rPr>
      </w:pPr>
      <w:r w:rsidRPr="003063C7">
        <w:rPr>
          <w:rFonts w:eastAsia="Andale Sans UI"/>
          <w:bCs/>
          <w:kern w:val="3"/>
          <w:lang w:eastAsia="ja-JP" w:bidi="fa-IR"/>
        </w:rPr>
        <w:t xml:space="preserve">Dedykowane oprogramowanie umożliwiające pikselową kwantyfikację tkanki mięśnia sercowego typu T1, T2 i prezentację wyników w formie kolorowych map parametrycznych T1, T2 serca, działające z automatyczną korekcją ruchu, służące do obrazowania obrzęku mięśnia sercowego (np. </w:t>
      </w:r>
      <w:proofErr w:type="spellStart"/>
      <w:r w:rsidRPr="003063C7">
        <w:rPr>
          <w:rFonts w:eastAsia="Andale Sans UI"/>
          <w:bCs/>
          <w:kern w:val="3"/>
          <w:lang w:eastAsia="ja-JP" w:bidi="fa-IR"/>
        </w:rPr>
        <w:t>MyoMaps</w:t>
      </w:r>
      <w:proofErr w:type="spellEnd"/>
      <w:r w:rsidRPr="003063C7">
        <w:rPr>
          <w:rFonts w:eastAsia="Andale Sans UI"/>
          <w:bCs/>
          <w:kern w:val="3"/>
          <w:lang w:eastAsia="ja-JP" w:bidi="fa-IR"/>
        </w:rPr>
        <w:t xml:space="preserve"> lub odpowiednio do nomenklatury producenta)</w:t>
      </w:r>
      <w:r>
        <w:rPr>
          <w:rFonts w:eastAsia="Andale Sans UI"/>
          <w:bCs/>
          <w:kern w:val="3"/>
          <w:lang w:eastAsia="ja-JP" w:bidi="fa-IR"/>
        </w:rPr>
        <w:t>.</w:t>
      </w:r>
    </w:p>
    <w:p w:rsidR="003063C7" w:rsidRDefault="003063C7" w:rsidP="003063C7">
      <w:pPr>
        <w:jc w:val="both"/>
        <w:rPr>
          <w:rFonts w:eastAsia="Andale Sans UI"/>
          <w:bCs/>
          <w:kern w:val="3"/>
          <w:lang w:eastAsia="ja-JP" w:bidi="fa-IR"/>
        </w:rPr>
      </w:pPr>
    </w:p>
    <w:p w:rsidR="00026FC1" w:rsidRDefault="00026FC1" w:rsidP="003063C7">
      <w:pPr>
        <w:jc w:val="both"/>
        <w:rPr>
          <w:rFonts w:eastAsia="Andale Sans UI"/>
          <w:bCs/>
          <w:kern w:val="3"/>
          <w:lang w:eastAsia="ja-JP" w:bidi="fa-IR"/>
        </w:rPr>
      </w:pPr>
      <w:r w:rsidRPr="00026FC1">
        <w:rPr>
          <w:rFonts w:eastAsia="Andale Sans UI"/>
          <w:bCs/>
          <w:kern w:val="3"/>
          <w:lang w:eastAsia="ja-JP" w:bidi="fa-IR"/>
        </w:rPr>
        <w:t xml:space="preserve">Licencja na jedno stanowisko – „lotna”. umożliwiająca uruchomienie jednego stanowiska na dowolnej stacji diagnostycznej </w:t>
      </w:r>
      <w:proofErr w:type="spellStart"/>
      <w:r w:rsidRPr="00026FC1">
        <w:rPr>
          <w:rFonts w:eastAsia="Andale Sans UI"/>
          <w:bCs/>
          <w:kern w:val="3"/>
          <w:lang w:eastAsia="ja-JP" w:bidi="fa-IR"/>
        </w:rPr>
        <w:t>syngo.via</w:t>
      </w:r>
      <w:proofErr w:type="spellEnd"/>
      <w:r w:rsidRPr="00026FC1">
        <w:rPr>
          <w:rFonts w:eastAsia="Andale Sans UI"/>
          <w:bCs/>
          <w:kern w:val="3"/>
          <w:lang w:eastAsia="ja-JP" w:bidi="fa-IR"/>
        </w:rPr>
        <w:t>.</w:t>
      </w:r>
    </w:p>
    <w:p w:rsidR="00026FC1" w:rsidRDefault="00026FC1" w:rsidP="003063C7">
      <w:pPr>
        <w:jc w:val="both"/>
        <w:rPr>
          <w:rFonts w:eastAsia="Andale Sans UI"/>
          <w:bCs/>
          <w:kern w:val="3"/>
          <w:lang w:eastAsia="ja-JP" w:bidi="fa-IR"/>
        </w:rPr>
      </w:pPr>
    </w:p>
    <w:p w:rsidR="003063C7" w:rsidRDefault="00FB5DB9" w:rsidP="003063C7">
      <w:pPr>
        <w:jc w:val="both"/>
        <w:rPr>
          <w:rFonts w:eastAsia="Andale Sans UI"/>
          <w:bCs/>
          <w:kern w:val="3"/>
          <w:lang w:eastAsia="ja-JP" w:bidi="fa-IR"/>
        </w:rPr>
      </w:pPr>
      <w:r>
        <w:rPr>
          <w:rFonts w:eastAsia="Andale Sans UI"/>
          <w:bCs/>
          <w:kern w:val="3"/>
          <w:lang w:eastAsia="ja-JP" w:bidi="fa-IR"/>
        </w:rPr>
        <w:t xml:space="preserve">2. </w:t>
      </w:r>
      <w:r w:rsidR="003063C7">
        <w:rPr>
          <w:rFonts w:eastAsia="Andale Sans UI"/>
          <w:bCs/>
          <w:kern w:val="3"/>
          <w:lang w:eastAsia="ja-JP" w:bidi="fa-IR"/>
        </w:rPr>
        <w:t>Powyższe o</w:t>
      </w:r>
      <w:r w:rsidR="003063C7" w:rsidRPr="003063C7">
        <w:rPr>
          <w:rFonts w:eastAsia="Andale Sans UI"/>
          <w:bCs/>
          <w:kern w:val="3"/>
          <w:lang w:eastAsia="ja-JP" w:bidi="fa-IR"/>
        </w:rPr>
        <w:t>programowani</w:t>
      </w:r>
      <w:r w:rsidR="003063C7">
        <w:rPr>
          <w:rFonts w:eastAsia="Andale Sans UI"/>
          <w:bCs/>
          <w:kern w:val="3"/>
          <w:lang w:eastAsia="ja-JP" w:bidi="fa-IR"/>
        </w:rPr>
        <w:t>a muszą być</w:t>
      </w:r>
      <w:r w:rsidR="003063C7" w:rsidRPr="003063C7">
        <w:rPr>
          <w:rFonts w:eastAsia="Andale Sans UI"/>
          <w:bCs/>
          <w:kern w:val="3"/>
          <w:lang w:eastAsia="ja-JP" w:bidi="fa-IR"/>
        </w:rPr>
        <w:t xml:space="preserve"> kompatybilne ze skanerem MR Sola i serwerem </w:t>
      </w:r>
      <w:proofErr w:type="spellStart"/>
      <w:r w:rsidR="003063C7" w:rsidRPr="003063C7">
        <w:rPr>
          <w:rFonts w:eastAsia="Andale Sans UI"/>
          <w:bCs/>
          <w:kern w:val="3"/>
          <w:lang w:eastAsia="ja-JP" w:bidi="fa-IR"/>
        </w:rPr>
        <w:t>SyngioVia</w:t>
      </w:r>
      <w:proofErr w:type="spellEnd"/>
      <w:r w:rsidR="003063C7" w:rsidRPr="003063C7">
        <w:rPr>
          <w:rFonts w:eastAsia="Andale Sans UI"/>
          <w:bCs/>
          <w:kern w:val="3"/>
          <w:lang w:eastAsia="ja-JP" w:bidi="fa-IR"/>
        </w:rPr>
        <w:t xml:space="preserve"> firmy </w:t>
      </w:r>
      <w:r w:rsidR="003063C7">
        <w:rPr>
          <w:rFonts w:eastAsia="Andale Sans UI"/>
          <w:bCs/>
          <w:kern w:val="3"/>
          <w:lang w:eastAsia="ja-JP" w:bidi="fa-IR"/>
        </w:rPr>
        <w:t>Siemens, które są w posiadaniu Zamawiającego.</w:t>
      </w:r>
    </w:p>
    <w:p w:rsidR="006E4858" w:rsidRDefault="006E4858" w:rsidP="003063C7">
      <w:pPr>
        <w:jc w:val="both"/>
        <w:rPr>
          <w:rFonts w:eastAsia="Andale Sans UI"/>
          <w:bCs/>
          <w:kern w:val="3"/>
          <w:lang w:eastAsia="ja-JP" w:bidi="fa-IR"/>
        </w:rPr>
      </w:pPr>
    </w:p>
    <w:p w:rsidR="006E4858" w:rsidRPr="006E4858" w:rsidRDefault="006E4858" w:rsidP="006E4858">
      <w:pPr>
        <w:jc w:val="both"/>
        <w:rPr>
          <w:rFonts w:eastAsia="Andale Sans UI"/>
          <w:b/>
          <w:bCs/>
          <w:kern w:val="3"/>
          <w:lang w:eastAsia="ja-JP" w:bidi="fa-IR"/>
        </w:rPr>
      </w:pPr>
      <w:r>
        <w:rPr>
          <w:rFonts w:eastAsia="Andale Sans UI"/>
          <w:bCs/>
          <w:kern w:val="3"/>
          <w:lang w:eastAsia="ja-JP" w:bidi="fa-IR"/>
        </w:rPr>
        <w:t>3</w:t>
      </w:r>
      <w:r w:rsidRPr="006E4858">
        <w:rPr>
          <w:rFonts w:eastAsia="Andale Sans UI"/>
          <w:bCs/>
          <w:kern w:val="3"/>
          <w:lang w:eastAsia="ja-JP" w:bidi="fa-IR"/>
        </w:rPr>
        <w:t>.</w:t>
      </w:r>
      <w:r w:rsidRPr="006E4858">
        <w:rPr>
          <w:rFonts w:eastAsiaTheme="minorEastAsia"/>
          <w:bCs/>
        </w:rPr>
        <w:t xml:space="preserve"> </w:t>
      </w:r>
      <w:r w:rsidR="009543FC">
        <w:rPr>
          <w:rFonts w:eastAsia="Andale Sans UI"/>
          <w:bCs/>
          <w:kern w:val="3"/>
          <w:lang w:eastAsia="ja-JP" w:bidi="fa-IR"/>
        </w:rPr>
        <w:t>Wykonawca winien</w:t>
      </w:r>
      <w:r w:rsidRPr="006E4858">
        <w:rPr>
          <w:rFonts w:eastAsia="Andale Sans UI"/>
          <w:bCs/>
          <w:kern w:val="3"/>
          <w:lang w:eastAsia="ja-JP" w:bidi="fa-IR"/>
        </w:rPr>
        <w:t xml:space="preserve"> posiadać możliwość konfiguracji konsoli aparatu RM oraz systemu  </w:t>
      </w:r>
      <w:proofErr w:type="spellStart"/>
      <w:r w:rsidRPr="006E4858">
        <w:rPr>
          <w:rFonts w:eastAsia="Andale Sans UI"/>
          <w:bCs/>
          <w:kern w:val="3"/>
          <w:lang w:eastAsia="ja-JP" w:bidi="fa-IR"/>
        </w:rPr>
        <w:t>syngo.via</w:t>
      </w:r>
      <w:proofErr w:type="spellEnd"/>
      <w:r w:rsidRPr="006E4858">
        <w:rPr>
          <w:rFonts w:eastAsia="Andale Sans UI"/>
          <w:bCs/>
          <w:kern w:val="3"/>
          <w:lang w:eastAsia="ja-JP" w:bidi="fa-IR"/>
        </w:rPr>
        <w:t>. Aparat RM jest w okresie gwarancji.</w:t>
      </w:r>
    </w:p>
    <w:p w:rsidR="003063C7" w:rsidRPr="003063C7" w:rsidRDefault="003063C7" w:rsidP="0030752A">
      <w:pPr>
        <w:jc w:val="both"/>
        <w:rPr>
          <w:b/>
          <w:bCs/>
          <w:sz w:val="20"/>
          <w:szCs w:val="20"/>
          <w:lang w:eastAsia="ar-SA"/>
        </w:rPr>
      </w:pPr>
    </w:p>
    <w:p w:rsidR="00F9714C" w:rsidRPr="003063C7" w:rsidRDefault="00FB5DB9" w:rsidP="003063C7">
      <w:pPr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IV</w:t>
      </w:r>
      <w:r w:rsidR="003063C7">
        <w:rPr>
          <w:b/>
          <w:bCs/>
          <w:lang w:eastAsia="ar-SA"/>
        </w:rPr>
        <w:t xml:space="preserve">. </w:t>
      </w:r>
      <w:r w:rsidR="00613A43">
        <w:rPr>
          <w:b/>
          <w:bCs/>
          <w:lang w:eastAsia="ar-SA"/>
        </w:rPr>
        <w:t xml:space="preserve">1. </w:t>
      </w:r>
      <w:r w:rsidR="00B953EE" w:rsidRPr="003063C7">
        <w:rPr>
          <w:bCs/>
          <w:lang w:eastAsia="ar-SA"/>
        </w:rPr>
        <w:t xml:space="preserve">Przystępując do postępowania o udzielenie zamówienia publicznego prowadzonego </w:t>
      </w:r>
      <w:r w:rsidR="00360DE5" w:rsidRPr="003063C7">
        <w:rPr>
          <w:bCs/>
          <w:lang w:eastAsia="ar-SA"/>
        </w:rPr>
        <w:t>w trybie podstawowym p.n.:</w:t>
      </w:r>
      <w:r w:rsidR="00B953EE" w:rsidRPr="003063C7">
        <w:rPr>
          <w:bCs/>
          <w:lang w:eastAsia="ar-SA"/>
        </w:rPr>
        <w:t xml:space="preserve"> „</w:t>
      </w:r>
      <w:r w:rsidR="0044457D" w:rsidRPr="0044457D">
        <w:rPr>
          <w:b/>
          <w:bCs/>
          <w:lang w:eastAsia="ar-SA"/>
        </w:rPr>
        <w:t>Dostawa  oprogramowania w ramach rozbudowy systemu rezonansu magnetycznego Siemens Magnetom Sola na potrzeby Szpitala Klinicznego Ministerstwa Spraw Wewnętrznych i Administracji z W-MCO  w Olsztynie</w:t>
      </w:r>
      <w:r w:rsidR="0044457D">
        <w:rPr>
          <w:b/>
          <w:bCs/>
          <w:lang w:eastAsia="ar-SA"/>
        </w:rPr>
        <w:t>”</w:t>
      </w:r>
      <w:r w:rsidR="0044457D" w:rsidRPr="0044457D">
        <w:rPr>
          <w:b/>
          <w:bCs/>
          <w:lang w:eastAsia="ar-SA"/>
        </w:rPr>
        <w:t xml:space="preserve"> </w:t>
      </w:r>
      <w:r w:rsidR="00115C91" w:rsidRPr="003063C7">
        <w:rPr>
          <w:bCs/>
          <w:lang w:eastAsia="ar-SA"/>
        </w:rPr>
        <w:t>oferujemy wykonanie przedmiotu</w:t>
      </w:r>
      <w:r w:rsidR="00B953EE" w:rsidRPr="003063C7">
        <w:rPr>
          <w:bCs/>
          <w:lang w:eastAsia="ar-SA"/>
        </w:rPr>
        <w:t xml:space="preserve"> zamówienia na warunkach określonych przez Zamawiającego oraz zgodnie z po</w:t>
      </w:r>
      <w:r w:rsidR="003063C7">
        <w:rPr>
          <w:bCs/>
          <w:lang w:eastAsia="ar-SA"/>
        </w:rPr>
        <w:t>wyższym opisem przedmiotu zamówienia.</w:t>
      </w:r>
    </w:p>
    <w:p w:rsidR="00F9714C" w:rsidRPr="003063C7" w:rsidRDefault="00F9714C" w:rsidP="00FB5DB9">
      <w:pPr>
        <w:rPr>
          <w:b/>
          <w:bCs/>
          <w:color w:val="000000"/>
          <w:sz w:val="20"/>
          <w:szCs w:val="20"/>
          <w:lang w:eastAsia="pl-PL"/>
        </w:rPr>
      </w:pPr>
    </w:p>
    <w:p w:rsidR="003063C7" w:rsidRDefault="0012322D" w:rsidP="003063C7">
      <w:pPr>
        <w:jc w:val="both"/>
        <w:rPr>
          <w:color w:val="000000" w:themeColor="text1"/>
        </w:rPr>
      </w:pPr>
      <w:r w:rsidRPr="003063C7">
        <w:rPr>
          <w:color w:val="000000" w:themeColor="text1"/>
        </w:rPr>
        <w:t xml:space="preserve">Oferujemy </w:t>
      </w:r>
      <w:r w:rsidRPr="003063C7">
        <w:rPr>
          <w:b/>
          <w:color w:val="000000" w:themeColor="text1"/>
          <w:u w:val="single"/>
        </w:rPr>
        <w:t>całkowite wykonanie zamówienia</w:t>
      </w:r>
      <w:r w:rsidRPr="003063C7">
        <w:rPr>
          <w:b/>
          <w:color w:val="000000" w:themeColor="text1"/>
        </w:rPr>
        <w:t xml:space="preserve">, </w:t>
      </w:r>
      <w:r w:rsidRPr="003063C7">
        <w:rPr>
          <w:color w:val="000000" w:themeColor="text1"/>
        </w:rPr>
        <w:t>zgodnie z opisem przedmiotu zamówienia oraz z po</w:t>
      </w:r>
      <w:r w:rsidR="003063C7">
        <w:rPr>
          <w:color w:val="000000" w:themeColor="text1"/>
        </w:rPr>
        <w:t xml:space="preserve">niższym </w:t>
      </w:r>
      <w:r w:rsidRPr="003063C7">
        <w:rPr>
          <w:color w:val="000000" w:themeColor="text1"/>
        </w:rPr>
        <w:t>formularzem cenowym, za łączną (wraz z należnym podatkiem VAT)</w:t>
      </w:r>
      <w:r w:rsidRPr="003063C7">
        <w:rPr>
          <w:color w:val="000000" w:themeColor="text1"/>
          <w:vertAlign w:val="superscript"/>
        </w:rPr>
        <w:t xml:space="preserve"> </w:t>
      </w:r>
      <w:r w:rsidRPr="003063C7">
        <w:rPr>
          <w:color w:val="000000" w:themeColor="text1"/>
          <w:vertAlign w:val="superscript"/>
        </w:rPr>
        <w:footnoteReference w:id="1"/>
      </w:r>
      <w:r w:rsidRPr="003063C7">
        <w:rPr>
          <w:color w:val="000000" w:themeColor="text1"/>
        </w:rPr>
        <w:t xml:space="preserve"> cenę ofertową</w:t>
      </w:r>
      <w:r w:rsidR="003063C7">
        <w:rPr>
          <w:color w:val="000000" w:themeColor="text1"/>
        </w:rPr>
        <w:t>:</w:t>
      </w:r>
    </w:p>
    <w:p w:rsidR="0012322D" w:rsidRDefault="003063C7" w:rsidP="003063C7">
      <w:pPr>
        <w:rPr>
          <w:color w:val="000000" w:themeColor="text1"/>
        </w:rPr>
      </w:pPr>
      <w:r w:rsidRPr="003063C7">
        <w:rPr>
          <w:color w:val="000000" w:themeColor="text1"/>
        </w:rPr>
        <w:t>B</w:t>
      </w:r>
      <w:r w:rsidR="0012322D" w:rsidRPr="003063C7">
        <w:rPr>
          <w:color w:val="000000" w:themeColor="text1"/>
        </w:rPr>
        <w:t>rutto</w:t>
      </w:r>
      <w:r>
        <w:rPr>
          <w:color w:val="000000" w:themeColor="text1"/>
        </w:rPr>
        <w:t xml:space="preserve"> </w:t>
      </w:r>
      <w:r w:rsidR="0012322D" w:rsidRPr="003063C7">
        <w:rPr>
          <w:color w:val="000000" w:themeColor="text1"/>
        </w:rPr>
        <w:t>…………..…..zł</w:t>
      </w:r>
    </w:p>
    <w:p w:rsidR="003063C7" w:rsidRDefault="003063C7" w:rsidP="003063C7">
      <w:pPr>
        <w:rPr>
          <w:color w:val="000000" w:themeColor="text1"/>
        </w:rPr>
      </w:pPr>
      <w:r>
        <w:rPr>
          <w:color w:val="000000" w:themeColor="text1"/>
        </w:rPr>
        <w:t>Netto</w:t>
      </w:r>
      <w:r w:rsidRPr="003063C7">
        <w:rPr>
          <w:color w:val="000000" w:themeColor="text1"/>
        </w:rPr>
        <w:t xml:space="preserve"> </w:t>
      </w:r>
      <w:r>
        <w:rPr>
          <w:color w:val="000000" w:themeColor="text1"/>
        </w:rPr>
        <w:t>…………..…..zł</w:t>
      </w:r>
    </w:p>
    <w:p w:rsidR="009543FC" w:rsidRDefault="009543FC" w:rsidP="003063C7">
      <w:pPr>
        <w:rPr>
          <w:color w:val="000000" w:themeColor="text1"/>
        </w:rPr>
      </w:pPr>
    </w:p>
    <w:p w:rsidR="009543FC" w:rsidRDefault="009543FC" w:rsidP="003063C7">
      <w:pPr>
        <w:rPr>
          <w:color w:val="000000" w:themeColor="text1"/>
        </w:rPr>
      </w:pPr>
    </w:p>
    <w:p w:rsidR="009543FC" w:rsidRDefault="009543FC" w:rsidP="003063C7">
      <w:pPr>
        <w:rPr>
          <w:color w:val="000000" w:themeColor="text1"/>
        </w:rPr>
      </w:pPr>
      <w:bookmarkStart w:id="0" w:name="_GoBack"/>
      <w:bookmarkEnd w:id="0"/>
    </w:p>
    <w:p w:rsidR="003063C7" w:rsidRDefault="003063C7" w:rsidP="003063C7">
      <w:pPr>
        <w:rPr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8"/>
        <w:gridCol w:w="3457"/>
        <w:gridCol w:w="1342"/>
        <w:gridCol w:w="1342"/>
        <w:gridCol w:w="1342"/>
      </w:tblGrid>
      <w:tr w:rsidR="00FB5DB9" w:rsidRPr="00E227F7" w:rsidTr="00FB5DB9">
        <w:trPr>
          <w:trHeight w:val="599"/>
        </w:trPr>
        <w:tc>
          <w:tcPr>
            <w:tcW w:w="648" w:type="dxa"/>
            <w:vAlign w:val="center"/>
          </w:tcPr>
          <w:p w:rsidR="00FB5DB9" w:rsidRPr="00E227F7" w:rsidRDefault="00FB5DB9" w:rsidP="00E00E9C">
            <w:pPr>
              <w:jc w:val="center"/>
              <w:rPr>
                <w:b/>
              </w:rPr>
            </w:pPr>
            <w:r w:rsidRPr="00E227F7">
              <w:rPr>
                <w:b/>
              </w:rPr>
              <w:lastRenderedPageBreak/>
              <w:t>L.p.</w:t>
            </w:r>
          </w:p>
        </w:tc>
        <w:tc>
          <w:tcPr>
            <w:tcW w:w="3457" w:type="dxa"/>
            <w:vAlign w:val="center"/>
          </w:tcPr>
          <w:p w:rsidR="00FB5DB9" w:rsidRPr="00E227F7" w:rsidRDefault="00FB5DB9" w:rsidP="00E00E9C">
            <w:pPr>
              <w:jc w:val="center"/>
              <w:rPr>
                <w:b/>
              </w:rPr>
            </w:pPr>
            <w:r w:rsidRPr="00E227F7">
              <w:rPr>
                <w:b/>
              </w:rPr>
              <w:t xml:space="preserve">Nazwa przedmiotu zamówienia </w:t>
            </w:r>
          </w:p>
        </w:tc>
        <w:tc>
          <w:tcPr>
            <w:tcW w:w="1342" w:type="dxa"/>
            <w:vAlign w:val="center"/>
          </w:tcPr>
          <w:p w:rsidR="00FB5DB9" w:rsidRPr="00E227F7" w:rsidRDefault="00FB5DB9" w:rsidP="00FB5DB9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  <w:r w:rsidRPr="00E227F7">
              <w:rPr>
                <w:b/>
              </w:rPr>
              <w:t xml:space="preserve"> </w:t>
            </w:r>
            <w:r>
              <w:rPr>
                <w:b/>
              </w:rPr>
              <w:t>netto</w:t>
            </w:r>
          </w:p>
        </w:tc>
        <w:tc>
          <w:tcPr>
            <w:tcW w:w="1342" w:type="dxa"/>
          </w:tcPr>
          <w:p w:rsidR="00FB5DB9" w:rsidRDefault="00FB5DB9" w:rsidP="0062224D">
            <w:pPr>
              <w:jc w:val="center"/>
              <w:rPr>
                <w:b/>
              </w:rPr>
            </w:pPr>
            <w:r>
              <w:rPr>
                <w:b/>
              </w:rPr>
              <w:t xml:space="preserve">Wartość </w:t>
            </w:r>
            <w:r w:rsidR="0062224D">
              <w:rPr>
                <w:b/>
              </w:rPr>
              <w:t>brutto</w:t>
            </w:r>
          </w:p>
        </w:tc>
        <w:tc>
          <w:tcPr>
            <w:tcW w:w="1342" w:type="dxa"/>
          </w:tcPr>
          <w:p w:rsidR="00FB5DB9" w:rsidRDefault="00FB5DB9" w:rsidP="00FB5DB9">
            <w:pPr>
              <w:jc w:val="center"/>
              <w:rPr>
                <w:b/>
              </w:rPr>
            </w:pPr>
            <w:r>
              <w:rPr>
                <w:b/>
              </w:rPr>
              <w:t>Stawka VAT</w:t>
            </w:r>
          </w:p>
        </w:tc>
      </w:tr>
      <w:tr w:rsidR="00FB5DB9" w:rsidRPr="00E227F7" w:rsidTr="00FB5DB9">
        <w:trPr>
          <w:trHeight w:val="634"/>
        </w:trPr>
        <w:tc>
          <w:tcPr>
            <w:tcW w:w="648" w:type="dxa"/>
            <w:vAlign w:val="center"/>
          </w:tcPr>
          <w:p w:rsidR="00FB5DB9" w:rsidRPr="00E227F7" w:rsidRDefault="00FB5DB9" w:rsidP="00E00E9C">
            <w:pPr>
              <w:jc w:val="center"/>
              <w:rPr>
                <w:b/>
              </w:rPr>
            </w:pPr>
            <w:r w:rsidRPr="00E227F7">
              <w:rPr>
                <w:b/>
              </w:rPr>
              <w:t>1</w:t>
            </w:r>
          </w:p>
        </w:tc>
        <w:tc>
          <w:tcPr>
            <w:tcW w:w="3457" w:type="dxa"/>
          </w:tcPr>
          <w:p w:rsidR="00FB5DB9" w:rsidRPr="00FB5DB9" w:rsidRDefault="00FB5DB9" w:rsidP="00FB5DB9">
            <w:pPr>
              <w:rPr>
                <w:b/>
                <w:sz w:val="20"/>
                <w:szCs w:val="20"/>
              </w:rPr>
            </w:pPr>
            <w:r w:rsidRPr="00FB5DB9">
              <w:rPr>
                <w:b/>
                <w:bCs/>
                <w:sz w:val="20"/>
                <w:szCs w:val="20"/>
                <w:lang w:bidi="fa-IR"/>
              </w:rPr>
              <w:t>SZTUCZNA INTELIGENCJA WSPOMAGAJĄCA PRZEPROWADZANIE BADAŃ MR (PAKIET)</w:t>
            </w:r>
          </w:p>
        </w:tc>
        <w:tc>
          <w:tcPr>
            <w:tcW w:w="1342" w:type="dxa"/>
            <w:vAlign w:val="center"/>
          </w:tcPr>
          <w:p w:rsidR="00FB5DB9" w:rsidRPr="00E227F7" w:rsidRDefault="00FB5DB9" w:rsidP="00E00E9C">
            <w:pPr>
              <w:jc w:val="both"/>
              <w:rPr>
                <w:b/>
              </w:rPr>
            </w:pPr>
          </w:p>
        </w:tc>
        <w:tc>
          <w:tcPr>
            <w:tcW w:w="1342" w:type="dxa"/>
          </w:tcPr>
          <w:p w:rsidR="00FB5DB9" w:rsidRPr="00E227F7" w:rsidRDefault="00FB5DB9" w:rsidP="00E00E9C">
            <w:pPr>
              <w:jc w:val="both"/>
              <w:rPr>
                <w:b/>
              </w:rPr>
            </w:pPr>
          </w:p>
        </w:tc>
        <w:tc>
          <w:tcPr>
            <w:tcW w:w="1342" w:type="dxa"/>
          </w:tcPr>
          <w:p w:rsidR="00FB5DB9" w:rsidRPr="00E227F7" w:rsidRDefault="00FB5DB9" w:rsidP="00E00E9C">
            <w:pPr>
              <w:jc w:val="both"/>
              <w:rPr>
                <w:b/>
              </w:rPr>
            </w:pPr>
          </w:p>
        </w:tc>
      </w:tr>
      <w:tr w:rsidR="00FB5DB9" w:rsidRPr="00E227F7" w:rsidTr="00FB5DB9">
        <w:trPr>
          <w:trHeight w:val="489"/>
        </w:trPr>
        <w:tc>
          <w:tcPr>
            <w:tcW w:w="648" w:type="dxa"/>
            <w:vAlign w:val="center"/>
          </w:tcPr>
          <w:p w:rsidR="00FB5DB9" w:rsidRPr="00E227F7" w:rsidRDefault="00FB5DB9" w:rsidP="00E00E9C">
            <w:pPr>
              <w:jc w:val="center"/>
              <w:rPr>
                <w:b/>
              </w:rPr>
            </w:pPr>
            <w:r w:rsidRPr="00E227F7">
              <w:rPr>
                <w:b/>
              </w:rPr>
              <w:t>2</w:t>
            </w:r>
          </w:p>
        </w:tc>
        <w:tc>
          <w:tcPr>
            <w:tcW w:w="3457" w:type="dxa"/>
            <w:vAlign w:val="center"/>
          </w:tcPr>
          <w:p w:rsidR="00FB5DB9" w:rsidRPr="00FB5DB9" w:rsidRDefault="00FB5DB9" w:rsidP="00E00E9C">
            <w:pPr>
              <w:rPr>
                <w:b/>
                <w:sz w:val="20"/>
                <w:szCs w:val="20"/>
              </w:rPr>
            </w:pPr>
            <w:r w:rsidRPr="00FB5DB9">
              <w:rPr>
                <w:b/>
                <w:bCs/>
                <w:sz w:val="20"/>
                <w:szCs w:val="20"/>
              </w:rPr>
              <w:t>OPROGRAMOWANIE WSPOMAGAJĄCE BADANIA MR WĄTROBY</w:t>
            </w:r>
          </w:p>
        </w:tc>
        <w:tc>
          <w:tcPr>
            <w:tcW w:w="1342" w:type="dxa"/>
            <w:vAlign w:val="center"/>
          </w:tcPr>
          <w:p w:rsidR="00FB5DB9" w:rsidRPr="00E227F7" w:rsidRDefault="00FB5DB9" w:rsidP="00E00E9C">
            <w:pPr>
              <w:jc w:val="both"/>
              <w:rPr>
                <w:b/>
              </w:rPr>
            </w:pPr>
          </w:p>
        </w:tc>
        <w:tc>
          <w:tcPr>
            <w:tcW w:w="1342" w:type="dxa"/>
          </w:tcPr>
          <w:p w:rsidR="00FB5DB9" w:rsidRPr="00E227F7" w:rsidRDefault="00FB5DB9" w:rsidP="00E00E9C">
            <w:pPr>
              <w:jc w:val="both"/>
              <w:rPr>
                <w:b/>
              </w:rPr>
            </w:pPr>
          </w:p>
        </w:tc>
        <w:tc>
          <w:tcPr>
            <w:tcW w:w="1342" w:type="dxa"/>
          </w:tcPr>
          <w:p w:rsidR="00FB5DB9" w:rsidRPr="00E227F7" w:rsidRDefault="00FB5DB9" w:rsidP="00E00E9C">
            <w:pPr>
              <w:jc w:val="both"/>
              <w:rPr>
                <w:b/>
              </w:rPr>
            </w:pPr>
          </w:p>
        </w:tc>
      </w:tr>
      <w:tr w:rsidR="00FB5DB9" w:rsidRPr="00E227F7" w:rsidTr="00FB5DB9">
        <w:trPr>
          <w:trHeight w:val="489"/>
        </w:trPr>
        <w:tc>
          <w:tcPr>
            <w:tcW w:w="648" w:type="dxa"/>
            <w:vAlign w:val="center"/>
          </w:tcPr>
          <w:p w:rsidR="00FB5DB9" w:rsidRPr="00E227F7" w:rsidRDefault="00FB5DB9" w:rsidP="00E00E9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57" w:type="dxa"/>
            <w:vAlign w:val="center"/>
          </w:tcPr>
          <w:p w:rsidR="00FB5DB9" w:rsidRPr="00FB5DB9" w:rsidRDefault="00FB5DB9" w:rsidP="00E00E9C">
            <w:pPr>
              <w:rPr>
                <w:b/>
                <w:sz w:val="20"/>
                <w:szCs w:val="20"/>
              </w:rPr>
            </w:pPr>
            <w:r w:rsidRPr="00FB5DB9">
              <w:rPr>
                <w:b/>
                <w:sz w:val="20"/>
                <w:szCs w:val="20"/>
              </w:rPr>
              <w:t>OPROGRAMOWANIE DO BADANIA SERCA W MR (PAKIET)</w:t>
            </w:r>
          </w:p>
        </w:tc>
        <w:tc>
          <w:tcPr>
            <w:tcW w:w="1342" w:type="dxa"/>
            <w:vAlign w:val="center"/>
          </w:tcPr>
          <w:p w:rsidR="00FB5DB9" w:rsidRPr="00E227F7" w:rsidRDefault="00FB5DB9" w:rsidP="00E00E9C">
            <w:pPr>
              <w:jc w:val="both"/>
              <w:rPr>
                <w:b/>
              </w:rPr>
            </w:pPr>
          </w:p>
        </w:tc>
        <w:tc>
          <w:tcPr>
            <w:tcW w:w="1342" w:type="dxa"/>
          </w:tcPr>
          <w:p w:rsidR="00FB5DB9" w:rsidRPr="00E227F7" w:rsidRDefault="00FB5DB9" w:rsidP="00E00E9C">
            <w:pPr>
              <w:jc w:val="both"/>
              <w:rPr>
                <w:b/>
              </w:rPr>
            </w:pPr>
          </w:p>
        </w:tc>
        <w:tc>
          <w:tcPr>
            <w:tcW w:w="1342" w:type="dxa"/>
          </w:tcPr>
          <w:p w:rsidR="00FB5DB9" w:rsidRPr="00E227F7" w:rsidRDefault="00FB5DB9" w:rsidP="00E00E9C">
            <w:pPr>
              <w:jc w:val="both"/>
              <w:rPr>
                <w:b/>
              </w:rPr>
            </w:pPr>
          </w:p>
        </w:tc>
      </w:tr>
      <w:tr w:rsidR="00360792" w:rsidRPr="00FB5DB9" w:rsidTr="00360792">
        <w:trPr>
          <w:trHeight w:val="489"/>
        </w:trPr>
        <w:tc>
          <w:tcPr>
            <w:tcW w:w="4105" w:type="dxa"/>
            <w:gridSpan w:val="2"/>
            <w:vAlign w:val="center"/>
          </w:tcPr>
          <w:p w:rsidR="00360792" w:rsidRPr="00EA2AAF" w:rsidRDefault="00360792" w:rsidP="00FB5DB9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342" w:type="dxa"/>
            <w:vAlign w:val="center"/>
          </w:tcPr>
          <w:p w:rsidR="00360792" w:rsidRPr="00E227F7" w:rsidRDefault="00360792" w:rsidP="00E00E9C">
            <w:pPr>
              <w:jc w:val="both"/>
              <w:rPr>
                <w:b/>
              </w:rPr>
            </w:pPr>
          </w:p>
        </w:tc>
        <w:tc>
          <w:tcPr>
            <w:tcW w:w="1342" w:type="dxa"/>
          </w:tcPr>
          <w:p w:rsidR="00360792" w:rsidRPr="00E227F7" w:rsidRDefault="00360792" w:rsidP="00E00E9C">
            <w:pPr>
              <w:jc w:val="both"/>
              <w:rPr>
                <w:b/>
              </w:rPr>
            </w:pPr>
          </w:p>
        </w:tc>
        <w:tc>
          <w:tcPr>
            <w:tcW w:w="1342" w:type="dxa"/>
            <w:shd w:val="clear" w:color="auto" w:fill="7F7F7F" w:themeFill="text1" w:themeFillTint="80"/>
          </w:tcPr>
          <w:p w:rsidR="00360792" w:rsidRPr="00FB5DB9" w:rsidRDefault="00360792" w:rsidP="00E00E9C">
            <w:pPr>
              <w:jc w:val="both"/>
              <w:rPr>
                <w:b/>
              </w:rPr>
            </w:pPr>
          </w:p>
        </w:tc>
      </w:tr>
    </w:tbl>
    <w:p w:rsidR="003063C7" w:rsidRDefault="003063C7" w:rsidP="003063C7">
      <w:pPr>
        <w:rPr>
          <w:color w:val="000000" w:themeColor="text1"/>
        </w:rPr>
      </w:pPr>
    </w:p>
    <w:p w:rsidR="00613A43" w:rsidRPr="00613A43" w:rsidRDefault="00613A43" w:rsidP="00613A43">
      <w:pPr>
        <w:spacing w:line="360" w:lineRule="auto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2. </w:t>
      </w:r>
      <w:r w:rsidRPr="00613A43">
        <w:rPr>
          <w:b/>
          <w:bCs/>
          <w:color w:val="000000" w:themeColor="text1"/>
        </w:rPr>
        <w:t>Oferta wg pozostałych kryteriów (zgodnie z rozdz. XVII SWZ):</w:t>
      </w:r>
    </w:p>
    <w:p w:rsidR="00613A43" w:rsidRPr="00613A43" w:rsidRDefault="00613A43" w:rsidP="00613A43">
      <w:pPr>
        <w:spacing w:line="360" w:lineRule="auto"/>
        <w:rPr>
          <w:b/>
          <w:bCs/>
          <w:color w:val="000000" w:themeColor="text1"/>
        </w:rPr>
      </w:pPr>
      <w:r w:rsidRPr="00613A43">
        <w:rPr>
          <w:b/>
          <w:bCs/>
          <w:color w:val="000000" w:themeColor="text1"/>
        </w:rPr>
        <w:t xml:space="preserve">Oferuję </w:t>
      </w:r>
      <w:r>
        <w:rPr>
          <w:b/>
          <w:bCs/>
          <w:color w:val="000000" w:themeColor="text1"/>
        </w:rPr>
        <w:t>ilość godzin szkoleniowych</w:t>
      </w:r>
      <w:r w:rsidRPr="00613A43">
        <w:rPr>
          <w:b/>
          <w:bCs/>
          <w:color w:val="000000" w:themeColor="text1"/>
        </w:rPr>
        <w:t>:</w:t>
      </w:r>
    </w:p>
    <w:p w:rsidR="00613A43" w:rsidRPr="00613A43" w:rsidRDefault="00613A43" w:rsidP="00613A43">
      <w:pPr>
        <w:numPr>
          <w:ilvl w:val="0"/>
          <w:numId w:val="7"/>
        </w:numPr>
        <w:spacing w:line="36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72 godziny</w:t>
      </w:r>
      <w:r w:rsidRPr="00613A43">
        <w:rPr>
          <w:b/>
          <w:bCs/>
          <w:color w:val="000000" w:themeColor="text1"/>
        </w:rPr>
        <w:t xml:space="preserve"> – 40 pkt</w:t>
      </w:r>
    </w:p>
    <w:p w:rsidR="00613A43" w:rsidRPr="00613A43" w:rsidRDefault="00613A43" w:rsidP="00613A43">
      <w:pPr>
        <w:numPr>
          <w:ilvl w:val="0"/>
          <w:numId w:val="7"/>
        </w:numPr>
        <w:spacing w:line="36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48 godzin</w:t>
      </w:r>
      <w:r w:rsidRPr="00613A43">
        <w:rPr>
          <w:b/>
          <w:bCs/>
          <w:color w:val="000000" w:themeColor="text1"/>
        </w:rPr>
        <w:t xml:space="preserve"> – 20 pkt</w:t>
      </w:r>
    </w:p>
    <w:p w:rsidR="00613A43" w:rsidRPr="00613A43" w:rsidRDefault="00613A43" w:rsidP="00613A43">
      <w:pPr>
        <w:numPr>
          <w:ilvl w:val="0"/>
          <w:numId w:val="7"/>
        </w:numPr>
        <w:spacing w:line="36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24 godziny</w:t>
      </w:r>
      <w:r w:rsidRPr="00613A43">
        <w:rPr>
          <w:b/>
          <w:bCs/>
          <w:color w:val="000000" w:themeColor="text1"/>
        </w:rPr>
        <w:t xml:space="preserve"> – 0 pkt</w:t>
      </w:r>
    </w:p>
    <w:p w:rsidR="00613A43" w:rsidRDefault="00613A43" w:rsidP="003063C7">
      <w:pPr>
        <w:rPr>
          <w:color w:val="000000" w:themeColor="text1"/>
        </w:rPr>
      </w:pPr>
    </w:p>
    <w:p w:rsidR="003670B8" w:rsidRPr="003063C7" w:rsidRDefault="009B5AEC" w:rsidP="003063C7">
      <w:pPr>
        <w:rPr>
          <w:b/>
          <w:bCs/>
        </w:rPr>
      </w:pPr>
      <w:r>
        <w:rPr>
          <w:b/>
          <w:bCs/>
        </w:rPr>
        <w:t>V</w:t>
      </w:r>
      <w:r w:rsidR="003063C7">
        <w:rPr>
          <w:b/>
          <w:bCs/>
        </w:rPr>
        <w:t xml:space="preserve">. </w:t>
      </w:r>
      <w:r w:rsidR="003670B8" w:rsidRPr="003063C7">
        <w:rPr>
          <w:b/>
          <w:bCs/>
        </w:rPr>
        <w:t xml:space="preserve">Oświadczamy, że </w:t>
      </w:r>
    </w:p>
    <w:p w:rsidR="009438A8" w:rsidRPr="003063C7" w:rsidRDefault="009438A8" w:rsidP="003670B8">
      <w:pPr>
        <w:autoSpaceDE w:val="0"/>
        <w:autoSpaceDN w:val="0"/>
        <w:adjustRightInd w:val="0"/>
        <w:spacing w:before="120"/>
        <w:jc w:val="both"/>
      </w:pPr>
      <w:r w:rsidRPr="003063C7">
        <w:sym w:font="Wingdings" w:char="F071"/>
      </w:r>
      <w:r w:rsidRPr="003063C7">
        <w:t xml:space="preserve"> wybór oferty </w:t>
      </w:r>
      <w:r w:rsidRPr="003063C7">
        <w:rPr>
          <w:b/>
          <w:bCs/>
        </w:rPr>
        <w:t xml:space="preserve">nie będzie </w:t>
      </w:r>
      <w:r w:rsidRPr="003063C7">
        <w:t>prowadzić do powstania u Zamawiającego obowiązku podatkowego;</w:t>
      </w:r>
    </w:p>
    <w:p w:rsidR="009438A8" w:rsidRPr="003063C7" w:rsidRDefault="009438A8" w:rsidP="0012322D">
      <w:pPr>
        <w:autoSpaceDE w:val="0"/>
        <w:autoSpaceDN w:val="0"/>
        <w:adjustRightInd w:val="0"/>
        <w:spacing w:before="120"/>
        <w:ind w:left="142" w:hanging="142"/>
        <w:jc w:val="both"/>
      </w:pPr>
      <w:r w:rsidRPr="003063C7">
        <w:sym w:font="Wingdings" w:char="F071"/>
      </w:r>
      <w:r w:rsidRPr="003063C7">
        <w:t xml:space="preserve"> wybór oferty </w:t>
      </w:r>
      <w:r w:rsidRPr="003063C7">
        <w:rPr>
          <w:b/>
          <w:bCs/>
        </w:rPr>
        <w:t xml:space="preserve">będzie </w:t>
      </w:r>
      <w:r w:rsidRPr="003063C7">
        <w:t>prowadzić do powstania u Zamawiającego obowiązku podatkowego</w:t>
      </w:r>
      <w:r w:rsidR="00F9714C" w:rsidRPr="003063C7">
        <w:t xml:space="preserve"> </w:t>
      </w:r>
      <w:r w:rsidRPr="003063C7">
        <w:t>w odniesieniu do następujących towarów i usług (w zależności od przedmiotu zamówienia):</w:t>
      </w:r>
      <w:r w:rsidR="002358B6" w:rsidRPr="003063C7">
        <w:t xml:space="preserve"> </w:t>
      </w:r>
    </w:p>
    <w:p w:rsidR="00D065A0" w:rsidRPr="003063C7" w:rsidRDefault="00D065A0" w:rsidP="00F460D6">
      <w:pPr>
        <w:autoSpaceDE w:val="0"/>
        <w:autoSpaceDN w:val="0"/>
        <w:adjustRightInd w:val="0"/>
        <w:jc w:val="both"/>
      </w:pPr>
    </w:p>
    <w:p w:rsidR="00F460D6" w:rsidRPr="003063C7" w:rsidRDefault="00F460D6" w:rsidP="00F460D6">
      <w:pPr>
        <w:spacing w:line="276" w:lineRule="auto"/>
        <w:jc w:val="both"/>
      </w:pPr>
      <w:r w:rsidRPr="003063C7">
        <w:t>W przypadku powstania obowiązku podatkowego u Zamawiającego:</w:t>
      </w:r>
    </w:p>
    <w:p w:rsidR="00F460D6" w:rsidRPr="003063C7" w:rsidRDefault="0012322D" w:rsidP="00F460D6">
      <w:pPr>
        <w:spacing w:line="276" w:lineRule="auto"/>
        <w:jc w:val="both"/>
      </w:pPr>
      <w:r w:rsidRPr="003063C7">
        <w:t xml:space="preserve">a) Wskazuje </w:t>
      </w:r>
      <w:r w:rsidR="00F460D6" w:rsidRPr="003063C7">
        <w:t>wartość towaru objętego obowiązkiem podatkowym, bez kwoty podatku: ……</w:t>
      </w:r>
    </w:p>
    <w:p w:rsidR="00F460D6" w:rsidRPr="003063C7" w:rsidRDefault="00F460D6" w:rsidP="00F460D6">
      <w:pPr>
        <w:spacing w:line="276" w:lineRule="auto"/>
        <w:jc w:val="both"/>
      </w:pPr>
      <w:r w:rsidRPr="003063C7">
        <w:t>b) Wskazuję stawkę podatku od towarów i usług, która zgodnie z moją wiedzą będzie miała zastosowanie: ……</w:t>
      </w:r>
    </w:p>
    <w:p w:rsidR="00E04638" w:rsidRPr="003063C7" w:rsidRDefault="00E04638" w:rsidP="00E04638">
      <w:pPr>
        <w:autoSpaceDE w:val="0"/>
        <w:autoSpaceDN w:val="0"/>
        <w:adjustRightInd w:val="0"/>
        <w:jc w:val="both"/>
        <w:rPr>
          <w:b/>
        </w:rPr>
      </w:pPr>
    </w:p>
    <w:p w:rsidR="00E04638" w:rsidRPr="003063C7" w:rsidRDefault="00E04638" w:rsidP="00E04638">
      <w:pPr>
        <w:autoSpaceDE w:val="0"/>
        <w:autoSpaceDN w:val="0"/>
        <w:adjustRightInd w:val="0"/>
        <w:jc w:val="both"/>
        <w:rPr>
          <w:b/>
        </w:rPr>
      </w:pPr>
      <w:r w:rsidRPr="003063C7">
        <w:rPr>
          <w:b/>
        </w:rPr>
        <w:t>Powyższe wypełnić tylko w przypadku gdy:</w:t>
      </w:r>
    </w:p>
    <w:p w:rsidR="00E04638" w:rsidRPr="003063C7" w:rsidRDefault="00E04638" w:rsidP="00E04638">
      <w:pPr>
        <w:autoSpaceDE w:val="0"/>
        <w:autoSpaceDN w:val="0"/>
        <w:adjustRightInd w:val="0"/>
        <w:jc w:val="both"/>
      </w:pPr>
      <w:r w:rsidRPr="003063C7">
        <w:t>⃰ dotyczy Wykonawców, których oferty będą generować obowiązek doliczania wartości podatku VAT do wartości netto oferty, tj. w przypadku:</w:t>
      </w:r>
    </w:p>
    <w:p w:rsidR="00E04638" w:rsidRPr="003063C7" w:rsidRDefault="00E04638" w:rsidP="00E04638">
      <w:pPr>
        <w:autoSpaceDE w:val="0"/>
        <w:autoSpaceDN w:val="0"/>
        <w:adjustRightInd w:val="0"/>
        <w:jc w:val="both"/>
      </w:pPr>
      <w:r w:rsidRPr="003063C7">
        <w:t>• wewnątrzwspólnotowego nabycia towarów,</w:t>
      </w:r>
    </w:p>
    <w:p w:rsidR="00E04638" w:rsidRPr="003063C7" w:rsidRDefault="00E04638" w:rsidP="00E04638">
      <w:pPr>
        <w:autoSpaceDE w:val="0"/>
        <w:autoSpaceDN w:val="0"/>
        <w:adjustRightInd w:val="0"/>
        <w:jc w:val="both"/>
      </w:pPr>
      <w:r w:rsidRPr="003063C7">
        <w:t>• importu usług lub importu towarów, z którymi wiąże się obowiązek doliczenia przez Zamawiającego przy porównywaniu cen ofertowych podatku VAT.</w:t>
      </w:r>
    </w:p>
    <w:p w:rsidR="002B3E4A" w:rsidRPr="003063C7" w:rsidRDefault="002B3E4A" w:rsidP="002B3E4A">
      <w:pPr>
        <w:widowControl w:val="0"/>
        <w:suppressAutoHyphens/>
        <w:autoSpaceDE w:val="0"/>
        <w:rPr>
          <w:lang w:eastAsia="ar-SA"/>
        </w:rPr>
      </w:pPr>
    </w:p>
    <w:p w:rsidR="00BF2CF7" w:rsidRPr="003063C7" w:rsidRDefault="00941EEF" w:rsidP="00A94A6E">
      <w:pPr>
        <w:widowControl w:val="0"/>
        <w:suppressAutoHyphens/>
        <w:autoSpaceDE w:val="0"/>
        <w:spacing w:line="360" w:lineRule="auto"/>
        <w:rPr>
          <w:b/>
          <w:lang w:eastAsia="ar-SA"/>
        </w:rPr>
      </w:pPr>
      <w:r>
        <w:rPr>
          <w:b/>
          <w:lang w:eastAsia="ar-SA"/>
        </w:rPr>
        <w:t>VI</w:t>
      </w:r>
      <w:r w:rsidR="006F2F84" w:rsidRPr="003063C7">
        <w:rPr>
          <w:b/>
          <w:lang w:eastAsia="ar-SA"/>
        </w:rPr>
        <w:t>. Deklaruję ponadto:</w:t>
      </w:r>
    </w:p>
    <w:p w:rsidR="006F2F84" w:rsidRPr="003063C7" w:rsidRDefault="006F2F84" w:rsidP="006F2F84">
      <w:pPr>
        <w:widowControl w:val="0"/>
        <w:numPr>
          <w:ilvl w:val="0"/>
          <w:numId w:val="2"/>
        </w:numPr>
        <w:suppressAutoHyphens/>
        <w:autoSpaceDE w:val="0"/>
        <w:ind w:left="714" w:hanging="357"/>
        <w:jc w:val="both"/>
        <w:rPr>
          <w:lang w:eastAsia="ar-SA"/>
        </w:rPr>
      </w:pPr>
      <w:r w:rsidRPr="003063C7">
        <w:rPr>
          <w:iCs/>
          <w:lang w:eastAsia="ar-SA"/>
        </w:rPr>
        <w:t xml:space="preserve">warunki płatności – </w:t>
      </w:r>
      <w:r w:rsidR="00210351" w:rsidRPr="00BA3730">
        <w:rPr>
          <w:b/>
          <w:bCs/>
          <w:iCs/>
          <w:lang w:eastAsia="ar-SA"/>
        </w:rPr>
        <w:t>60</w:t>
      </w:r>
      <w:r w:rsidRPr="00BA3730">
        <w:rPr>
          <w:b/>
          <w:bCs/>
          <w:iCs/>
          <w:lang w:eastAsia="ar-SA"/>
        </w:rPr>
        <w:t xml:space="preserve"> dni od</w:t>
      </w:r>
      <w:r w:rsidRPr="003063C7">
        <w:rPr>
          <w:b/>
          <w:bCs/>
          <w:iCs/>
          <w:lang w:eastAsia="ar-SA"/>
        </w:rPr>
        <w:t xml:space="preserve"> dnia prawidłowo wystawionej i dostarczonej do Zamawiającego faktury.</w:t>
      </w:r>
    </w:p>
    <w:p w:rsidR="00450A46" w:rsidRPr="003063C7" w:rsidRDefault="00450A46" w:rsidP="00450A46">
      <w:pPr>
        <w:widowControl w:val="0"/>
        <w:tabs>
          <w:tab w:val="left" w:pos="993"/>
        </w:tabs>
        <w:suppressAutoHyphens/>
        <w:autoSpaceDE w:val="0"/>
        <w:ind w:left="993"/>
        <w:jc w:val="both"/>
        <w:rPr>
          <w:sz w:val="20"/>
          <w:szCs w:val="20"/>
          <w:lang w:eastAsia="ar-SA"/>
        </w:rPr>
      </w:pPr>
    </w:p>
    <w:p w:rsidR="00F1784E" w:rsidRPr="003063C7" w:rsidRDefault="00A87042" w:rsidP="001E2BBD">
      <w:pPr>
        <w:widowControl w:val="0"/>
        <w:suppressAutoHyphens/>
        <w:autoSpaceDE w:val="0"/>
        <w:rPr>
          <w:b/>
          <w:lang w:eastAsia="ar-SA"/>
        </w:rPr>
      </w:pPr>
      <w:r w:rsidRPr="003063C7">
        <w:rPr>
          <w:b/>
          <w:lang w:eastAsia="ar-SA"/>
        </w:rPr>
        <w:t>V</w:t>
      </w:r>
      <w:r w:rsidR="00941EEF">
        <w:rPr>
          <w:b/>
          <w:lang w:eastAsia="ar-SA"/>
        </w:rPr>
        <w:t>II</w:t>
      </w:r>
      <w:r w:rsidRPr="003063C7">
        <w:rPr>
          <w:b/>
          <w:lang w:eastAsia="ar-SA"/>
        </w:rPr>
        <w:t xml:space="preserve">. </w:t>
      </w:r>
      <w:r w:rsidR="00F1784E" w:rsidRPr="003063C7">
        <w:rPr>
          <w:b/>
          <w:lang w:eastAsia="ar-SA"/>
        </w:rPr>
        <w:t>Oświadczamy, że:</w:t>
      </w:r>
    </w:p>
    <w:p w:rsidR="007D781D" w:rsidRPr="003063C7" w:rsidRDefault="005B5264" w:rsidP="006F65AA">
      <w:pPr>
        <w:widowControl w:val="0"/>
        <w:numPr>
          <w:ilvl w:val="0"/>
          <w:numId w:val="1"/>
        </w:numPr>
        <w:suppressAutoHyphens/>
        <w:autoSpaceDE w:val="0"/>
        <w:spacing w:before="120"/>
        <w:ind w:left="777" w:hanging="357"/>
        <w:jc w:val="both"/>
        <w:rPr>
          <w:lang w:eastAsia="ar-SA"/>
        </w:rPr>
      </w:pPr>
      <w:r w:rsidRPr="003063C7">
        <w:rPr>
          <w:lang w:eastAsia="ar-SA"/>
        </w:rPr>
        <w:t xml:space="preserve">zapoznaliśmy się ze Specyfikacją Warunków Zamówienia i </w:t>
      </w:r>
      <w:r w:rsidR="00993024" w:rsidRPr="003063C7">
        <w:rPr>
          <w:lang w:eastAsia="ar-SA"/>
        </w:rPr>
        <w:t>akceptujemy wszystkie warunki w </w:t>
      </w:r>
      <w:r w:rsidRPr="003063C7">
        <w:rPr>
          <w:lang w:eastAsia="ar-SA"/>
        </w:rPr>
        <w:t>niej zawarte</w:t>
      </w:r>
      <w:r w:rsidR="007D781D" w:rsidRPr="003063C7">
        <w:rPr>
          <w:lang w:eastAsia="ar-SA"/>
        </w:rPr>
        <w:t>,</w:t>
      </w:r>
    </w:p>
    <w:p w:rsidR="007D781D" w:rsidRPr="003063C7" w:rsidRDefault="005B5264" w:rsidP="006F65AA">
      <w:pPr>
        <w:widowControl w:val="0"/>
        <w:numPr>
          <w:ilvl w:val="0"/>
          <w:numId w:val="1"/>
        </w:numPr>
        <w:suppressAutoHyphens/>
        <w:autoSpaceDE w:val="0"/>
        <w:spacing w:before="120"/>
        <w:ind w:left="777" w:hanging="357"/>
        <w:jc w:val="both"/>
        <w:rPr>
          <w:lang w:eastAsia="ar-SA"/>
        </w:rPr>
      </w:pPr>
      <w:r w:rsidRPr="003063C7">
        <w:rPr>
          <w:lang w:eastAsia="ar-SA"/>
        </w:rPr>
        <w:lastRenderedPageBreak/>
        <w:t>uzyskaliśmy wszelkie informacje niezbędn</w:t>
      </w:r>
      <w:r w:rsidR="00F9714C" w:rsidRPr="003063C7">
        <w:rPr>
          <w:lang w:eastAsia="ar-SA"/>
        </w:rPr>
        <w:t>e do prawidłowego przygotowania i </w:t>
      </w:r>
      <w:r w:rsidRPr="003063C7">
        <w:rPr>
          <w:lang w:eastAsia="ar-SA"/>
        </w:rPr>
        <w:t>złożenia niniejszej oferty</w:t>
      </w:r>
      <w:r w:rsidR="007D781D" w:rsidRPr="003063C7">
        <w:rPr>
          <w:lang w:eastAsia="ar-SA"/>
        </w:rPr>
        <w:t>,</w:t>
      </w:r>
    </w:p>
    <w:p w:rsidR="007D781D" w:rsidRPr="003063C7" w:rsidRDefault="005B5264" w:rsidP="006F65AA">
      <w:pPr>
        <w:widowControl w:val="0"/>
        <w:numPr>
          <w:ilvl w:val="0"/>
          <w:numId w:val="1"/>
        </w:numPr>
        <w:suppressAutoHyphens/>
        <w:autoSpaceDE w:val="0"/>
        <w:spacing w:before="120"/>
        <w:ind w:left="777" w:hanging="357"/>
        <w:jc w:val="both"/>
        <w:rPr>
          <w:lang w:eastAsia="ar-SA"/>
        </w:rPr>
      </w:pPr>
      <w:r w:rsidRPr="003063C7">
        <w:rPr>
          <w:lang w:eastAsia="ar-SA"/>
        </w:rPr>
        <w:t>jesteśmy z</w:t>
      </w:r>
      <w:r w:rsidR="00E5014D" w:rsidRPr="003063C7">
        <w:rPr>
          <w:lang w:eastAsia="ar-SA"/>
        </w:rPr>
        <w:t xml:space="preserve">wiązani niniejszą ofertą przez </w:t>
      </w:r>
      <w:r w:rsidR="003063C7">
        <w:rPr>
          <w:lang w:eastAsia="ar-SA"/>
        </w:rPr>
        <w:t>3</w:t>
      </w:r>
      <w:r w:rsidRPr="003063C7">
        <w:rPr>
          <w:lang w:eastAsia="ar-SA"/>
        </w:rPr>
        <w:t>0 dni od dnia upływu terminu składania ofert</w:t>
      </w:r>
      <w:r w:rsidR="007D781D" w:rsidRPr="003063C7">
        <w:rPr>
          <w:lang w:eastAsia="ar-SA"/>
        </w:rPr>
        <w:t>,</w:t>
      </w:r>
    </w:p>
    <w:p w:rsidR="007D781D" w:rsidRPr="003063C7" w:rsidRDefault="005B5264" w:rsidP="006F65AA">
      <w:pPr>
        <w:widowControl w:val="0"/>
        <w:numPr>
          <w:ilvl w:val="0"/>
          <w:numId w:val="1"/>
        </w:numPr>
        <w:suppressAutoHyphens/>
        <w:autoSpaceDE w:val="0"/>
        <w:spacing w:before="120"/>
        <w:ind w:left="777" w:hanging="357"/>
        <w:jc w:val="both"/>
        <w:rPr>
          <w:lang w:eastAsia="ar-SA"/>
        </w:rPr>
      </w:pPr>
      <w:r w:rsidRPr="003063C7">
        <w:rPr>
          <w:lang w:eastAsia="ar-SA"/>
        </w:rPr>
        <w:t>zapoznaliśmy się z projektowanymi postanowieniami umowy</w:t>
      </w:r>
      <w:r w:rsidR="00F9714C" w:rsidRPr="003063C7">
        <w:rPr>
          <w:lang w:eastAsia="ar-SA"/>
        </w:rPr>
        <w:t xml:space="preserve"> określonymi</w:t>
      </w:r>
      <w:r w:rsidRPr="003063C7">
        <w:rPr>
          <w:lang w:eastAsia="ar-SA"/>
        </w:rPr>
        <w:t xml:space="preserve"> </w:t>
      </w:r>
      <w:r w:rsidR="00F9714C" w:rsidRPr="003063C7">
        <w:rPr>
          <w:lang w:eastAsia="ar-SA"/>
        </w:rPr>
        <w:t>w </w:t>
      </w:r>
      <w:r w:rsidRPr="003063C7">
        <w:rPr>
          <w:lang w:eastAsia="ar-SA"/>
        </w:rPr>
        <w:t>załączniku nr 3 do SWZ i zobowiązujemy się w przypadku wyboru naszej ofer</w:t>
      </w:r>
      <w:r w:rsidR="00993024" w:rsidRPr="003063C7">
        <w:rPr>
          <w:lang w:eastAsia="ar-SA"/>
        </w:rPr>
        <w:t>ty, do zawarcia umowy zgodnej z </w:t>
      </w:r>
      <w:r w:rsidRPr="003063C7">
        <w:rPr>
          <w:lang w:eastAsia="ar-SA"/>
        </w:rPr>
        <w:t>niniejszą ofertą na warunkach w nich określonych</w:t>
      </w:r>
      <w:r w:rsidR="002444C9" w:rsidRPr="003063C7">
        <w:rPr>
          <w:lang w:eastAsia="ar-SA"/>
        </w:rPr>
        <w:t xml:space="preserve">, </w:t>
      </w:r>
    </w:p>
    <w:p w:rsidR="001E2BBD" w:rsidRPr="003063C7" w:rsidRDefault="007D781D" w:rsidP="00291F71">
      <w:pPr>
        <w:widowControl w:val="0"/>
        <w:numPr>
          <w:ilvl w:val="0"/>
          <w:numId w:val="1"/>
        </w:numPr>
        <w:suppressAutoHyphens/>
        <w:autoSpaceDE w:val="0"/>
        <w:spacing w:before="120"/>
        <w:ind w:left="777" w:hanging="357"/>
        <w:jc w:val="both"/>
        <w:rPr>
          <w:lang w:eastAsia="ar-SA"/>
        </w:rPr>
      </w:pPr>
      <w:r w:rsidRPr="003063C7">
        <w:rPr>
          <w:lang w:eastAsia="ar-SA"/>
        </w:rPr>
        <w:t>o</w:t>
      </w:r>
      <w:r w:rsidR="005B5264" w:rsidRPr="003063C7">
        <w:rPr>
          <w:lang w:eastAsia="ar-SA"/>
        </w:rPr>
        <w:t xml:space="preserve">ferowane produkty są zgodne z </w:t>
      </w:r>
      <w:r w:rsidR="00F9714C" w:rsidRPr="003063C7">
        <w:rPr>
          <w:lang w:eastAsia="ar-SA"/>
        </w:rPr>
        <w:t xml:space="preserve">SWZ </w:t>
      </w:r>
      <w:r w:rsidRPr="003063C7">
        <w:rPr>
          <w:lang w:eastAsia="ar-SA"/>
        </w:rPr>
        <w:t>i spełniają wymogi określone w specyfikacj</w:t>
      </w:r>
      <w:r w:rsidR="00EA0B6A" w:rsidRPr="003063C7">
        <w:rPr>
          <w:lang w:eastAsia="ar-SA"/>
        </w:rPr>
        <w:t>i warunków zamówienia,</w:t>
      </w:r>
    </w:p>
    <w:p w:rsidR="0073685B" w:rsidRPr="003063C7" w:rsidRDefault="00F9714C" w:rsidP="00EF0661">
      <w:pPr>
        <w:widowControl w:val="0"/>
        <w:numPr>
          <w:ilvl w:val="0"/>
          <w:numId w:val="1"/>
        </w:numPr>
        <w:suppressAutoHyphens/>
        <w:autoSpaceDE w:val="0"/>
        <w:spacing w:before="120"/>
        <w:ind w:left="777" w:hanging="357"/>
        <w:jc w:val="both"/>
        <w:rPr>
          <w:lang w:eastAsia="ar-SA"/>
        </w:rPr>
      </w:pPr>
      <w:r w:rsidRPr="003063C7">
        <w:rPr>
          <w:lang w:eastAsia="ar-SA"/>
        </w:rPr>
        <w:t>nie zamierzam/y</w:t>
      </w:r>
      <w:r w:rsidR="007D781D" w:rsidRPr="003063C7">
        <w:rPr>
          <w:lang w:eastAsia="ar-SA"/>
        </w:rPr>
        <w:t>/ zamierzam/y powierzyć podwykonawcom wykonanie następujących części zamówienia</w:t>
      </w:r>
      <w:r w:rsidR="0012322D" w:rsidRPr="003063C7">
        <w:rPr>
          <w:lang w:eastAsia="ar-SA"/>
        </w:rPr>
        <w:t xml:space="preserve"> </w:t>
      </w:r>
      <w:r w:rsidR="00A25EDD" w:rsidRPr="003063C7">
        <w:rPr>
          <w:lang w:eastAsia="ar-SA"/>
        </w:rPr>
        <w:t>(wypełnić, jeżeli na etapie składania ofert Wykonawca posiada taka informację):</w:t>
      </w:r>
    </w:p>
    <w:p w:rsidR="00D35A46" w:rsidRPr="003063C7" w:rsidRDefault="00D35A46" w:rsidP="00EF0661">
      <w:pPr>
        <w:widowControl w:val="0"/>
        <w:suppressAutoHyphens/>
        <w:autoSpaceDE w:val="0"/>
        <w:spacing w:before="120"/>
        <w:jc w:val="both"/>
        <w:rPr>
          <w:lang w:eastAsia="ar-SA"/>
        </w:rPr>
      </w:pP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8D107A" w:rsidRPr="003063C7" w:rsidTr="006C7244">
        <w:trPr>
          <w:trHeight w:val="279"/>
        </w:trPr>
        <w:tc>
          <w:tcPr>
            <w:tcW w:w="585" w:type="dxa"/>
            <w:vAlign w:val="center"/>
          </w:tcPr>
          <w:p w:rsidR="008D107A" w:rsidRPr="003063C7" w:rsidRDefault="008D107A" w:rsidP="008D107A">
            <w:pPr>
              <w:widowControl w:val="0"/>
              <w:suppressAutoHyphens/>
              <w:autoSpaceDE w:val="0"/>
              <w:spacing w:before="120"/>
              <w:jc w:val="both"/>
              <w:rPr>
                <w:lang w:eastAsia="ar-SA"/>
              </w:rPr>
            </w:pPr>
            <w:r w:rsidRPr="003063C7">
              <w:rPr>
                <w:lang w:eastAsia="ar-SA"/>
              </w:rPr>
              <w:t>Lp.</w:t>
            </w:r>
          </w:p>
        </w:tc>
        <w:tc>
          <w:tcPr>
            <w:tcW w:w="3260" w:type="dxa"/>
            <w:vAlign w:val="center"/>
          </w:tcPr>
          <w:p w:rsidR="008D107A" w:rsidRPr="003063C7" w:rsidRDefault="008D107A" w:rsidP="008D107A">
            <w:pPr>
              <w:widowControl w:val="0"/>
              <w:suppressAutoHyphens/>
              <w:autoSpaceDE w:val="0"/>
              <w:spacing w:before="120"/>
              <w:jc w:val="both"/>
              <w:rPr>
                <w:lang w:eastAsia="ar-SA"/>
              </w:rPr>
            </w:pPr>
            <w:r w:rsidRPr="003063C7">
              <w:rPr>
                <w:lang w:eastAsia="ar-SA"/>
              </w:rPr>
              <w:t>Nazwa i adres firmy podwykonawcy</w:t>
            </w:r>
          </w:p>
        </w:tc>
        <w:tc>
          <w:tcPr>
            <w:tcW w:w="4394" w:type="dxa"/>
            <w:vAlign w:val="center"/>
          </w:tcPr>
          <w:p w:rsidR="008D107A" w:rsidRPr="003063C7" w:rsidRDefault="008D107A" w:rsidP="008D107A">
            <w:pPr>
              <w:widowControl w:val="0"/>
              <w:suppressAutoHyphens/>
              <w:autoSpaceDE w:val="0"/>
              <w:spacing w:before="120"/>
              <w:jc w:val="both"/>
              <w:rPr>
                <w:lang w:eastAsia="ar-SA"/>
              </w:rPr>
            </w:pPr>
            <w:r w:rsidRPr="003063C7">
              <w:rPr>
                <w:lang w:eastAsia="ar-SA"/>
              </w:rPr>
              <w:t>Część zamówienia, której wykonanie zostanie powierzone podwykonawcom</w:t>
            </w:r>
          </w:p>
        </w:tc>
      </w:tr>
      <w:tr w:rsidR="008D107A" w:rsidRPr="003063C7" w:rsidTr="006C7244">
        <w:trPr>
          <w:trHeight w:val="38"/>
        </w:trPr>
        <w:tc>
          <w:tcPr>
            <w:tcW w:w="585" w:type="dxa"/>
            <w:vAlign w:val="center"/>
          </w:tcPr>
          <w:p w:rsidR="008D107A" w:rsidRPr="003063C7" w:rsidRDefault="008D107A" w:rsidP="008D107A">
            <w:pPr>
              <w:widowControl w:val="0"/>
              <w:suppressAutoHyphens/>
              <w:autoSpaceDE w:val="0"/>
              <w:spacing w:before="120"/>
              <w:jc w:val="both"/>
              <w:rPr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8D107A" w:rsidRPr="003063C7" w:rsidRDefault="008D107A" w:rsidP="008D107A">
            <w:pPr>
              <w:widowControl w:val="0"/>
              <w:suppressAutoHyphens/>
              <w:autoSpaceDE w:val="0"/>
              <w:spacing w:before="120"/>
              <w:jc w:val="both"/>
              <w:rPr>
                <w:lang w:eastAsia="ar-SA"/>
              </w:rPr>
            </w:pPr>
          </w:p>
        </w:tc>
        <w:tc>
          <w:tcPr>
            <w:tcW w:w="4394" w:type="dxa"/>
            <w:vAlign w:val="center"/>
          </w:tcPr>
          <w:p w:rsidR="008D107A" w:rsidRPr="003063C7" w:rsidRDefault="008D107A" w:rsidP="008D107A">
            <w:pPr>
              <w:widowControl w:val="0"/>
              <w:suppressAutoHyphens/>
              <w:autoSpaceDE w:val="0"/>
              <w:spacing w:before="120"/>
              <w:jc w:val="both"/>
              <w:rPr>
                <w:lang w:eastAsia="ar-SA"/>
              </w:rPr>
            </w:pPr>
          </w:p>
        </w:tc>
      </w:tr>
      <w:tr w:rsidR="008D107A" w:rsidRPr="003063C7" w:rsidTr="006C7244">
        <w:trPr>
          <w:trHeight w:val="201"/>
        </w:trPr>
        <w:tc>
          <w:tcPr>
            <w:tcW w:w="585" w:type="dxa"/>
            <w:vAlign w:val="center"/>
          </w:tcPr>
          <w:p w:rsidR="008D107A" w:rsidRPr="003063C7" w:rsidRDefault="008D107A" w:rsidP="008D107A">
            <w:pPr>
              <w:widowControl w:val="0"/>
              <w:suppressAutoHyphens/>
              <w:autoSpaceDE w:val="0"/>
              <w:spacing w:before="120"/>
              <w:jc w:val="both"/>
              <w:rPr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8D107A" w:rsidRPr="003063C7" w:rsidRDefault="008D107A" w:rsidP="008D107A">
            <w:pPr>
              <w:widowControl w:val="0"/>
              <w:suppressAutoHyphens/>
              <w:autoSpaceDE w:val="0"/>
              <w:spacing w:before="120"/>
              <w:jc w:val="both"/>
              <w:rPr>
                <w:lang w:eastAsia="ar-SA"/>
              </w:rPr>
            </w:pPr>
          </w:p>
        </w:tc>
        <w:tc>
          <w:tcPr>
            <w:tcW w:w="4394" w:type="dxa"/>
            <w:vAlign w:val="center"/>
          </w:tcPr>
          <w:p w:rsidR="008D107A" w:rsidRPr="003063C7" w:rsidRDefault="008D107A" w:rsidP="008D107A">
            <w:pPr>
              <w:widowControl w:val="0"/>
              <w:suppressAutoHyphens/>
              <w:autoSpaceDE w:val="0"/>
              <w:spacing w:before="120"/>
              <w:jc w:val="both"/>
              <w:rPr>
                <w:lang w:eastAsia="ar-SA"/>
              </w:rPr>
            </w:pPr>
          </w:p>
        </w:tc>
      </w:tr>
    </w:tbl>
    <w:p w:rsidR="008D107A" w:rsidRPr="003063C7" w:rsidRDefault="008D107A" w:rsidP="00317A85">
      <w:pPr>
        <w:widowControl w:val="0"/>
        <w:numPr>
          <w:ilvl w:val="0"/>
          <w:numId w:val="1"/>
        </w:numPr>
        <w:suppressAutoHyphens/>
        <w:autoSpaceDE w:val="0"/>
        <w:spacing w:before="120"/>
        <w:ind w:left="777" w:hanging="357"/>
        <w:jc w:val="both"/>
        <w:rPr>
          <w:lang w:eastAsia="ar-SA"/>
        </w:rPr>
      </w:pPr>
      <w:r w:rsidRPr="003063C7">
        <w:rPr>
          <w:lang w:eastAsia="ar-SA"/>
        </w:rPr>
        <w:t>wypełniłem obowiązki informacyjne przewidziane w art. 13 lub art. 14 RODO</w:t>
      </w:r>
      <w:r w:rsidRPr="003063C7">
        <w:rPr>
          <w:vertAlign w:val="superscript"/>
          <w:lang w:eastAsia="ar-SA"/>
        </w:rPr>
        <w:t>1)</w:t>
      </w:r>
      <w:r w:rsidRPr="003063C7">
        <w:rPr>
          <w:lang w:eastAsia="ar-SA"/>
        </w:rPr>
        <w:t xml:space="preserve"> wobec osób fizycznych, od których dane osobowe bezpośre</w:t>
      </w:r>
      <w:r w:rsidR="00F9714C" w:rsidRPr="003063C7">
        <w:rPr>
          <w:lang w:eastAsia="ar-SA"/>
        </w:rPr>
        <w:t xml:space="preserve">dnio lub pośrednio pozyskałem </w:t>
      </w:r>
      <w:r w:rsidRPr="003063C7">
        <w:rPr>
          <w:lang w:eastAsia="ar-SA"/>
        </w:rPr>
        <w:t>w celu ubiegania się o udzielenie zamówienia publicznego w niniejszym postępowaniu.*</w:t>
      </w:r>
    </w:p>
    <w:p w:rsidR="004B3470" w:rsidRPr="003063C7" w:rsidRDefault="004B3470" w:rsidP="004B3470">
      <w:pPr>
        <w:widowControl w:val="0"/>
        <w:suppressAutoHyphens/>
        <w:autoSpaceDE w:val="0"/>
        <w:spacing w:before="120"/>
        <w:ind w:left="777"/>
        <w:jc w:val="both"/>
        <w:rPr>
          <w:sz w:val="20"/>
          <w:szCs w:val="20"/>
          <w:lang w:eastAsia="ar-SA"/>
        </w:rPr>
      </w:pPr>
    </w:p>
    <w:p w:rsidR="008D107A" w:rsidRPr="003063C7" w:rsidRDefault="008D107A" w:rsidP="008D107A">
      <w:pPr>
        <w:jc w:val="both"/>
        <w:rPr>
          <w:sz w:val="20"/>
          <w:szCs w:val="20"/>
        </w:rPr>
      </w:pPr>
      <w:r w:rsidRPr="003063C7">
        <w:rPr>
          <w:color w:val="000000"/>
          <w:sz w:val="20"/>
          <w:szCs w:val="20"/>
          <w:vertAlign w:val="superscript"/>
        </w:rPr>
        <w:t xml:space="preserve">1) </w:t>
      </w:r>
      <w:r w:rsidRPr="003063C7">
        <w:rPr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</w:t>
      </w:r>
      <w:r w:rsidR="00993024" w:rsidRPr="003063C7">
        <w:rPr>
          <w:sz w:val="20"/>
          <w:szCs w:val="20"/>
        </w:rPr>
        <w:t>/46/WE (ogólne rozporządzenie o </w:t>
      </w:r>
      <w:r w:rsidRPr="003063C7">
        <w:rPr>
          <w:sz w:val="20"/>
          <w:szCs w:val="20"/>
        </w:rPr>
        <w:t xml:space="preserve">ochronie danych) (Dz. Urz. UE L 119 z 04.05.2016, str. 1). </w:t>
      </w:r>
    </w:p>
    <w:p w:rsidR="008D107A" w:rsidRPr="003063C7" w:rsidRDefault="008D107A" w:rsidP="008D107A">
      <w:pPr>
        <w:jc w:val="both"/>
        <w:rPr>
          <w:sz w:val="20"/>
          <w:szCs w:val="20"/>
          <w:lang w:eastAsia="pl-PL"/>
        </w:rPr>
      </w:pPr>
      <w:r w:rsidRPr="003063C7">
        <w:rPr>
          <w:color w:val="000000"/>
          <w:sz w:val="20"/>
          <w:szCs w:val="20"/>
          <w:lang w:eastAsia="pl-PL"/>
        </w:rPr>
        <w:t xml:space="preserve">* W przypadku gdy wykonawca </w:t>
      </w:r>
      <w:r w:rsidRPr="003063C7">
        <w:rPr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D107A" w:rsidRPr="003063C7" w:rsidRDefault="008D107A" w:rsidP="008D107A">
      <w:pPr>
        <w:widowControl w:val="0"/>
        <w:suppressAutoHyphens/>
        <w:autoSpaceDE w:val="0"/>
        <w:jc w:val="both"/>
        <w:rPr>
          <w:b/>
          <w:sz w:val="20"/>
          <w:szCs w:val="20"/>
          <w:lang w:eastAsia="ar-SA"/>
        </w:rPr>
      </w:pPr>
    </w:p>
    <w:p w:rsidR="00764253" w:rsidRPr="00A94A6E" w:rsidRDefault="00F1784E" w:rsidP="001E2BBD">
      <w:pPr>
        <w:widowControl w:val="0"/>
        <w:suppressAutoHyphens/>
        <w:autoSpaceDE w:val="0"/>
        <w:jc w:val="both"/>
        <w:rPr>
          <w:b/>
          <w:lang w:eastAsia="ar-SA"/>
        </w:rPr>
      </w:pPr>
      <w:r w:rsidRPr="00A94A6E">
        <w:rPr>
          <w:b/>
          <w:lang w:eastAsia="ar-SA"/>
        </w:rPr>
        <w:t>VI</w:t>
      </w:r>
      <w:r w:rsidR="00941EEF">
        <w:rPr>
          <w:b/>
          <w:lang w:eastAsia="ar-SA"/>
        </w:rPr>
        <w:t>I</w:t>
      </w:r>
      <w:r w:rsidR="008541F4" w:rsidRPr="00A94A6E">
        <w:rPr>
          <w:b/>
          <w:lang w:eastAsia="ar-SA"/>
        </w:rPr>
        <w:t>I</w:t>
      </w:r>
      <w:r w:rsidRPr="00A94A6E">
        <w:rPr>
          <w:b/>
          <w:lang w:eastAsia="ar-SA"/>
        </w:rPr>
        <w:t xml:space="preserve">. </w:t>
      </w:r>
      <w:r w:rsidR="00764253" w:rsidRPr="00A94A6E">
        <w:rPr>
          <w:b/>
          <w:lang w:eastAsia="ar-SA"/>
        </w:rPr>
        <w:t>Zobowiązania w przypadku przyznania zamówienia:</w:t>
      </w:r>
    </w:p>
    <w:p w:rsidR="001E2BBD" w:rsidRPr="00A94A6E" w:rsidRDefault="002E6292" w:rsidP="00EB6077">
      <w:pPr>
        <w:pStyle w:val="Akapitzlist"/>
        <w:widowControl w:val="0"/>
        <w:numPr>
          <w:ilvl w:val="3"/>
          <w:numId w:val="3"/>
        </w:numPr>
        <w:tabs>
          <w:tab w:val="left" w:pos="993"/>
        </w:tabs>
        <w:suppressAutoHyphens/>
        <w:autoSpaceDE w:val="0"/>
        <w:spacing w:before="120"/>
        <w:ind w:left="357" w:hanging="357"/>
        <w:jc w:val="both"/>
        <w:rPr>
          <w:lang w:eastAsia="ar-SA"/>
        </w:rPr>
      </w:pPr>
      <w:r w:rsidRPr="00A94A6E">
        <w:rPr>
          <w:lang w:eastAsia="ar-SA"/>
        </w:rPr>
        <w:t>zobowiązujemy się do zawarcia umowy w miejscu i terminie wyznaczonym przez Zamawiającego</w:t>
      </w:r>
      <w:r w:rsidR="004072EA" w:rsidRPr="00A94A6E">
        <w:rPr>
          <w:lang w:eastAsia="ar-SA"/>
        </w:rPr>
        <w:t>,</w:t>
      </w:r>
    </w:p>
    <w:p w:rsidR="001E2BBD" w:rsidRPr="00A94A6E" w:rsidRDefault="00764253" w:rsidP="00EB6077">
      <w:pPr>
        <w:pStyle w:val="Akapitzlist"/>
        <w:widowControl w:val="0"/>
        <w:numPr>
          <w:ilvl w:val="3"/>
          <w:numId w:val="3"/>
        </w:numPr>
        <w:tabs>
          <w:tab w:val="left" w:pos="993"/>
        </w:tabs>
        <w:suppressAutoHyphens/>
        <w:autoSpaceDE w:val="0"/>
        <w:jc w:val="both"/>
        <w:rPr>
          <w:lang w:eastAsia="ar-SA"/>
        </w:rPr>
      </w:pPr>
      <w:r w:rsidRPr="00A94A6E">
        <w:rPr>
          <w:lang w:eastAsia="ar-SA"/>
        </w:rPr>
        <w:t>osobą upoważnioną do kontaktów z Zamawiającym w sprawach dotyczących realizacji umowy jest..................................................................</w:t>
      </w:r>
    </w:p>
    <w:p w:rsidR="00764253" w:rsidRPr="00A94A6E" w:rsidRDefault="00764253" w:rsidP="002444C9">
      <w:pPr>
        <w:pStyle w:val="Akapitzlist"/>
        <w:widowControl w:val="0"/>
        <w:tabs>
          <w:tab w:val="left" w:pos="993"/>
        </w:tabs>
        <w:suppressAutoHyphens/>
        <w:autoSpaceDE w:val="0"/>
        <w:ind w:left="360"/>
        <w:jc w:val="both"/>
        <w:rPr>
          <w:lang w:eastAsia="ar-SA"/>
        </w:rPr>
      </w:pPr>
      <w:r w:rsidRPr="00A94A6E">
        <w:rPr>
          <w:lang w:eastAsia="ar-SA"/>
        </w:rPr>
        <w:t>e-mail</w:t>
      </w:r>
      <w:r w:rsidR="00291F71" w:rsidRPr="00A94A6E">
        <w:rPr>
          <w:lang w:eastAsia="ar-SA"/>
        </w:rPr>
        <w:t>:</w:t>
      </w:r>
      <w:r w:rsidR="00A5286F" w:rsidRPr="00A94A6E">
        <w:rPr>
          <w:lang w:eastAsia="ar-SA"/>
        </w:rPr>
        <w:t>………...……........……………....….</w:t>
      </w:r>
      <w:proofErr w:type="spellStart"/>
      <w:r w:rsidR="00A5286F" w:rsidRPr="00A94A6E">
        <w:rPr>
          <w:lang w:eastAsia="ar-SA"/>
        </w:rPr>
        <w:t>tel</w:t>
      </w:r>
      <w:proofErr w:type="spellEnd"/>
      <w:r w:rsidR="00291F71" w:rsidRPr="00A94A6E">
        <w:rPr>
          <w:lang w:eastAsia="ar-SA"/>
        </w:rPr>
        <w:t>:………………….</w:t>
      </w:r>
    </w:p>
    <w:p w:rsidR="00F01D01" w:rsidRPr="003063C7" w:rsidRDefault="00F01D01" w:rsidP="00F01D01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:rsidR="002B3E4A" w:rsidRPr="003063C7" w:rsidRDefault="002B3E4A" w:rsidP="00F01D01">
      <w:pPr>
        <w:widowControl w:val="0"/>
        <w:suppressAutoHyphens/>
        <w:autoSpaceDE w:val="0"/>
        <w:rPr>
          <w:b/>
          <w:sz w:val="20"/>
          <w:szCs w:val="20"/>
          <w:lang w:eastAsia="ar-SA"/>
        </w:rPr>
      </w:pPr>
    </w:p>
    <w:p w:rsidR="00F01D01" w:rsidRPr="00A94A6E" w:rsidRDefault="00941EEF" w:rsidP="00F01D01">
      <w:pPr>
        <w:widowControl w:val="0"/>
        <w:suppressAutoHyphens/>
        <w:autoSpaceDE w:val="0"/>
        <w:rPr>
          <w:b/>
          <w:lang w:eastAsia="ar-SA"/>
        </w:rPr>
      </w:pPr>
      <w:r>
        <w:rPr>
          <w:b/>
          <w:lang w:eastAsia="ar-SA"/>
        </w:rPr>
        <w:t>IX</w:t>
      </w:r>
      <w:r w:rsidR="00F01D01" w:rsidRPr="00A94A6E">
        <w:rPr>
          <w:b/>
          <w:lang w:eastAsia="ar-SA"/>
        </w:rPr>
        <w:t>. Załącznikami do niniejszego formularza stanowiącymi integralną część oferty są:</w:t>
      </w:r>
    </w:p>
    <w:p w:rsidR="00F01D01" w:rsidRPr="00A94A6E" w:rsidRDefault="00F01D01" w:rsidP="00F01D01">
      <w:pPr>
        <w:widowControl w:val="0"/>
        <w:suppressAutoHyphens/>
        <w:autoSpaceDE w:val="0"/>
        <w:spacing w:line="360" w:lineRule="auto"/>
        <w:rPr>
          <w:lang w:eastAsia="ar-SA"/>
        </w:rPr>
      </w:pPr>
      <w:r w:rsidRPr="00A94A6E">
        <w:rPr>
          <w:lang w:eastAsia="ar-SA"/>
        </w:rPr>
        <w:t>1……………………………………………………</w:t>
      </w:r>
    </w:p>
    <w:p w:rsidR="005E4C79" w:rsidRPr="00A94A6E" w:rsidRDefault="00F01D01" w:rsidP="002E6292">
      <w:pPr>
        <w:widowControl w:val="0"/>
        <w:suppressAutoHyphens/>
        <w:autoSpaceDE w:val="0"/>
        <w:spacing w:line="360" w:lineRule="auto"/>
        <w:rPr>
          <w:lang w:eastAsia="ar-SA"/>
        </w:rPr>
      </w:pPr>
      <w:r w:rsidRPr="00A94A6E">
        <w:rPr>
          <w:lang w:eastAsia="ar-SA"/>
        </w:rPr>
        <w:t>2……………………………………………………</w:t>
      </w:r>
    </w:p>
    <w:p w:rsidR="006A2547" w:rsidRPr="00A94A6E" w:rsidRDefault="006A2547" w:rsidP="006A2547">
      <w:pPr>
        <w:widowControl w:val="0"/>
        <w:suppressAutoHyphens/>
        <w:autoSpaceDE w:val="0"/>
        <w:rPr>
          <w:lang w:eastAsia="ar-SA"/>
        </w:rPr>
      </w:pPr>
    </w:p>
    <w:p w:rsidR="00F1784E" w:rsidRPr="00A94A6E" w:rsidRDefault="008541F4" w:rsidP="002E6292">
      <w:pPr>
        <w:widowControl w:val="0"/>
        <w:suppressAutoHyphens/>
        <w:autoSpaceDE w:val="0"/>
        <w:spacing w:line="360" w:lineRule="auto"/>
        <w:rPr>
          <w:b/>
          <w:lang w:eastAsia="ar-SA"/>
        </w:rPr>
      </w:pPr>
      <w:r w:rsidRPr="00A94A6E">
        <w:rPr>
          <w:b/>
          <w:lang w:eastAsia="ar-SA"/>
        </w:rPr>
        <w:t>X</w:t>
      </w:r>
      <w:r w:rsidR="00334C21" w:rsidRPr="00A94A6E">
        <w:rPr>
          <w:b/>
          <w:lang w:eastAsia="ar-SA"/>
        </w:rPr>
        <w:t xml:space="preserve">. </w:t>
      </w:r>
      <w:r w:rsidR="00F1784E" w:rsidRPr="00A94A6E">
        <w:rPr>
          <w:b/>
          <w:lang w:eastAsia="ar-SA"/>
        </w:rPr>
        <w:t>Z</w:t>
      </w:r>
      <w:r w:rsidR="0009573C" w:rsidRPr="00A94A6E">
        <w:rPr>
          <w:b/>
          <w:lang w:eastAsia="ar-SA"/>
        </w:rPr>
        <w:t>astrzeżenie i informacje od W</w:t>
      </w:r>
      <w:r w:rsidR="00F1784E" w:rsidRPr="00A94A6E">
        <w:rPr>
          <w:b/>
          <w:lang w:eastAsia="ar-SA"/>
        </w:rPr>
        <w:t>ykonawcy</w:t>
      </w:r>
      <w:r w:rsidR="0009573C" w:rsidRPr="00A94A6E">
        <w:rPr>
          <w:b/>
          <w:lang w:eastAsia="ar-SA"/>
        </w:rPr>
        <w:t>:</w:t>
      </w:r>
    </w:p>
    <w:p w:rsidR="001E44E4" w:rsidRPr="00A94A6E" w:rsidRDefault="00AF7F1E" w:rsidP="00AF7F1E">
      <w:pPr>
        <w:widowControl w:val="0"/>
        <w:tabs>
          <w:tab w:val="left" w:pos="284"/>
        </w:tabs>
        <w:autoSpaceDE w:val="0"/>
        <w:spacing w:after="200" w:line="360" w:lineRule="auto"/>
        <w:jc w:val="both"/>
        <w:rPr>
          <w:lang w:eastAsia="ar-SA"/>
        </w:rPr>
      </w:pPr>
      <w:r w:rsidRPr="00A94A6E">
        <w:rPr>
          <w:lang w:eastAsia="ar-SA"/>
        </w:rPr>
        <w:t>1.</w:t>
      </w:r>
      <w:r w:rsidR="001E44E4" w:rsidRPr="00A94A6E">
        <w:rPr>
          <w:lang w:eastAsia="ar-SA"/>
        </w:rPr>
        <w:t xml:space="preserve"> Tajemnica przedsiębiorstwa</w:t>
      </w:r>
    </w:p>
    <w:p w:rsidR="00AF7F1E" w:rsidRPr="00A94A6E" w:rsidRDefault="00F2186B" w:rsidP="00AF7F1E">
      <w:pPr>
        <w:widowControl w:val="0"/>
        <w:tabs>
          <w:tab w:val="left" w:pos="284"/>
        </w:tabs>
        <w:autoSpaceDE w:val="0"/>
        <w:spacing w:after="200" w:line="360" w:lineRule="auto"/>
        <w:jc w:val="both"/>
        <w:rPr>
          <w:i/>
          <w:lang w:eastAsia="ar-SA"/>
        </w:rPr>
      </w:pPr>
      <w:r w:rsidRPr="00A94A6E">
        <w:lastRenderedPageBreak/>
        <w:sym w:font="Wingdings" w:char="F071"/>
      </w:r>
      <w:r w:rsidR="00AF7F1E" w:rsidRPr="00A94A6E">
        <w:t xml:space="preserve"> </w:t>
      </w:r>
      <w:r w:rsidR="00AF7F1E" w:rsidRPr="00A94A6E">
        <w:rPr>
          <w:lang w:eastAsia="ar-SA"/>
        </w:rPr>
        <w:t>Oświadczam/y, że informacje i dokumenty zawarte w pliku „Załącznik stanowią</w:t>
      </w:r>
      <w:r w:rsidR="00F9714C" w:rsidRPr="00A94A6E">
        <w:rPr>
          <w:lang w:eastAsia="ar-SA"/>
        </w:rPr>
        <w:t xml:space="preserve">cy tajemnicę przedsiębiorstwa” </w:t>
      </w:r>
      <w:r w:rsidR="00AF7F1E" w:rsidRPr="00A94A6E">
        <w:rPr>
          <w:u w:val="single"/>
          <w:lang w:eastAsia="ar-SA"/>
        </w:rPr>
        <w:t xml:space="preserve">stanowią tajemnicę przedsiębiorstwa </w:t>
      </w:r>
      <w:r w:rsidR="00F9714C" w:rsidRPr="00A94A6E">
        <w:rPr>
          <w:lang w:eastAsia="ar-SA"/>
        </w:rPr>
        <w:t>w rozumieniu przepisów o </w:t>
      </w:r>
      <w:r w:rsidR="00AF7F1E" w:rsidRPr="00A94A6E">
        <w:rPr>
          <w:lang w:eastAsia="ar-SA"/>
        </w:rPr>
        <w:t>zwalczaniu nieuczciwej konkurencji i zastrzegamy, że nie mogą być one udost</w:t>
      </w:r>
      <w:r w:rsidR="00993024" w:rsidRPr="00A94A6E">
        <w:rPr>
          <w:lang w:eastAsia="ar-SA"/>
        </w:rPr>
        <w:t>ępniane. Pozostałe informacje i </w:t>
      </w:r>
      <w:r w:rsidR="00AF7F1E" w:rsidRPr="00A94A6E">
        <w:rPr>
          <w:lang w:eastAsia="ar-SA"/>
        </w:rPr>
        <w:t xml:space="preserve">dokumenty są jawne. </w:t>
      </w:r>
      <w:r w:rsidR="00AF7F1E" w:rsidRPr="00A94A6E">
        <w:rPr>
          <w:i/>
          <w:lang w:eastAsia="ar-SA"/>
        </w:rPr>
        <w:t>(Uwaga: Wykonawca musi się zastosować do zapisów SWZ).</w:t>
      </w:r>
    </w:p>
    <w:p w:rsidR="00F2186B" w:rsidRPr="00A94A6E" w:rsidRDefault="00F2186B" w:rsidP="00AF7F1E">
      <w:pPr>
        <w:widowControl w:val="0"/>
        <w:tabs>
          <w:tab w:val="left" w:pos="284"/>
        </w:tabs>
        <w:autoSpaceDE w:val="0"/>
        <w:spacing w:after="200" w:line="360" w:lineRule="auto"/>
        <w:jc w:val="both"/>
        <w:rPr>
          <w:lang w:eastAsia="ar-SA"/>
        </w:rPr>
      </w:pPr>
      <w:r w:rsidRPr="00A94A6E">
        <w:sym w:font="Wingdings" w:char="F071"/>
      </w:r>
      <w:r w:rsidRPr="00A94A6E">
        <w:t xml:space="preserve"> Żadne z informacji zawartych w ofercie nie stano</w:t>
      </w:r>
      <w:r w:rsidR="00F9714C" w:rsidRPr="00A94A6E">
        <w:t>wią tajemnicy przedsiębiorstwa w </w:t>
      </w:r>
      <w:r w:rsidRPr="00A94A6E">
        <w:t>rozumieniu przepisów o zwalczaniu nieuczciwej konkurencji</w:t>
      </w:r>
    </w:p>
    <w:p w:rsidR="00AF7F1E" w:rsidRPr="00A94A6E" w:rsidRDefault="00AF7F1E" w:rsidP="00AF7F1E">
      <w:pPr>
        <w:widowControl w:val="0"/>
        <w:tabs>
          <w:tab w:val="left" w:pos="284"/>
        </w:tabs>
        <w:suppressAutoHyphens/>
        <w:autoSpaceDE w:val="0"/>
        <w:spacing w:line="360" w:lineRule="auto"/>
        <w:contextualSpacing/>
        <w:jc w:val="both"/>
        <w:rPr>
          <w:lang w:eastAsia="ar-SA"/>
        </w:rPr>
      </w:pPr>
      <w:r w:rsidRPr="00A94A6E">
        <w:rPr>
          <w:lang w:eastAsia="ar-SA"/>
        </w:rPr>
        <w:t>2. W celu wykazania, że powyżej wskazane dokumenty zawierają informacje stanowiące tajemnicę przedsiębiorstwa do oferty załączam:</w:t>
      </w:r>
    </w:p>
    <w:p w:rsidR="00AF7F1E" w:rsidRPr="00A94A6E" w:rsidRDefault="00AF7F1E" w:rsidP="00AF7F1E">
      <w:pPr>
        <w:widowControl w:val="0"/>
        <w:tabs>
          <w:tab w:val="left" w:pos="284"/>
        </w:tabs>
        <w:suppressAutoHyphens/>
        <w:autoSpaceDE w:val="0"/>
        <w:spacing w:line="360" w:lineRule="auto"/>
        <w:contextualSpacing/>
        <w:jc w:val="both"/>
        <w:rPr>
          <w:lang w:eastAsia="ar-SA"/>
        </w:rPr>
      </w:pPr>
      <w:r w:rsidRPr="00A94A6E">
        <w:rPr>
          <w:lang w:eastAsia="ar-SA"/>
        </w:rPr>
        <w:t>…………………………………………………………………………………………………</w:t>
      </w:r>
    </w:p>
    <w:p w:rsidR="00AF7F1E" w:rsidRPr="00A94A6E" w:rsidRDefault="00AF7F1E" w:rsidP="00AF7F1E">
      <w:pPr>
        <w:widowControl w:val="0"/>
        <w:tabs>
          <w:tab w:val="left" w:pos="284"/>
        </w:tabs>
        <w:suppressAutoHyphens/>
        <w:autoSpaceDE w:val="0"/>
        <w:spacing w:line="360" w:lineRule="auto"/>
        <w:contextualSpacing/>
        <w:jc w:val="both"/>
        <w:rPr>
          <w:lang w:eastAsia="ar-SA"/>
        </w:rPr>
      </w:pPr>
      <w:r w:rsidRPr="00A94A6E">
        <w:rPr>
          <w:lang w:eastAsia="ar-SA"/>
        </w:rPr>
        <w:t>…………………………………………………………………………………………………</w:t>
      </w:r>
    </w:p>
    <w:p w:rsidR="00AF7F1E" w:rsidRPr="00A94A6E" w:rsidRDefault="00AF7F1E" w:rsidP="00AF7F1E">
      <w:pPr>
        <w:widowControl w:val="0"/>
        <w:suppressAutoHyphens/>
        <w:autoSpaceDE w:val="0"/>
        <w:spacing w:line="360" w:lineRule="auto"/>
        <w:contextualSpacing/>
        <w:jc w:val="both"/>
        <w:rPr>
          <w:lang w:eastAsia="ar-SA"/>
        </w:rPr>
      </w:pPr>
      <w:r w:rsidRPr="00A94A6E">
        <w:rPr>
          <w:lang w:eastAsia="ar-SA"/>
        </w:rPr>
        <w:t>3.</w:t>
      </w:r>
      <w:r w:rsidR="001549FE" w:rsidRPr="00A94A6E">
        <w:rPr>
          <w:lang w:eastAsia="ar-SA"/>
        </w:rPr>
        <w:t xml:space="preserve"> </w:t>
      </w:r>
      <w:r w:rsidRPr="00A94A6E">
        <w:rPr>
          <w:lang w:eastAsia="ar-SA"/>
        </w:rPr>
        <w:t xml:space="preserve">Inne, istotne dla przedmiotu zamówienia informacje: </w:t>
      </w:r>
    </w:p>
    <w:p w:rsidR="00AF7F1E" w:rsidRPr="00A94A6E" w:rsidRDefault="00AF7F1E" w:rsidP="00AF7F1E">
      <w:pPr>
        <w:widowControl w:val="0"/>
        <w:suppressAutoHyphens/>
        <w:autoSpaceDE w:val="0"/>
        <w:spacing w:line="360" w:lineRule="auto"/>
        <w:jc w:val="both"/>
        <w:rPr>
          <w:lang w:eastAsia="ar-SA"/>
        </w:rPr>
      </w:pPr>
      <w:r w:rsidRPr="00A94A6E">
        <w:rPr>
          <w:lang w:eastAsia="ar-SA"/>
        </w:rPr>
        <w:t>………………………………………………………………………………………………………………………………………………………………</w:t>
      </w:r>
    </w:p>
    <w:p w:rsidR="008E0669" w:rsidRPr="00A94A6E" w:rsidRDefault="008E0669" w:rsidP="008F551A">
      <w:pPr>
        <w:widowControl w:val="0"/>
        <w:suppressAutoHyphens/>
        <w:autoSpaceDE w:val="0"/>
        <w:spacing w:line="360" w:lineRule="auto"/>
        <w:jc w:val="both"/>
      </w:pPr>
    </w:p>
    <w:p w:rsidR="00F2186B" w:rsidRPr="00A94A6E" w:rsidRDefault="00F2186B" w:rsidP="00F2186B">
      <w:pPr>
        <w:widowControl w:val="0"/>
        <w:suppressAutoHyphens/>
        <w:autoSpaceDE w:val="0"/>
        <w:spacing w:line="360" w:lineRule="auto"/>
        <w:jc w:val="both"/>
        <w:rPr>
          <w:lang w:eastAsia="ar-SA"/>
        </w:rPr>
      </w:pPr>
      <w:r w:rsidRPr="00A94A6E">
        <w:rPr>
          <w:lang w:eastAsia="ar-SA"/>
        </w:rPr>
        <w:t xml:space="preserve">Oświadczam, że informacje podane ww. oświadczeniach są aktualne i zgodne z prawdą oraz zostały przedstawione z pełną świadomością konsekwencji wprowadzenia zamawiającego w </w:t>
      </w:r>
      <w:r w:rsidR="00F9714C" w:rsidRPr="00A94A6E">
        <w:rPr>
          <w:lang w:eastAsia="ar-SA"/>
        </w:rPr>
        <w:t> </w:t>
      </w:r>
      <w:r w:rsidRPr="00A94A6E">
        <w:rPr>
          <w:lang w:eastAsia="ar-SA"/>
        </w:rPr>
        <w:t>błąd przy przedstawianiu informacji.</w:t>
      </w:r>
    </w:p>
    <w:p w:rsidR="00421974" w:rsidRPr="002C1D2D" w:rsidRDefault="00421974" w:rsidP="008F551A">
      <w:pPr>
        <w:widowControl w:val="0"/>
        <w:suppressAutoHyphens/>
        <w:autoSpaceDE w:val="0"/>
        <w:spacing w:line="360" w:lineRule="auto"/>
        <w:jc w:val="both"/>
        <w:rPr>
          <w:lang w:eastAsia="ar-SA"/>
        </w:rPr>
      </w:pPr>
      <w:r w:rsidRPr="00A94A6E">
        <w:rPr>
          <w:lang w:eastAsia="ar-SA"/>
        </w:rPr>
        <w:tab/>
      </w:r>
      <w:r w:rsidRPr="00A94A6E">
        <w:rPr>
          <w:lang w:eastAsia="ar-SA"/>
        </w:rPr>
        <w:tab/>
      </w:r>
      <w:r w:rsidRPr="00A94A6E">
        <w:rPr>
          <w:lang w:eastAsia="ar-SA"/>
        </w:rPr>
        <w:tab/>
      </w:r>
      <w:r w:rsidRPr="00A94A6E">
        <w:rPr>
          <w:lang w:eastAsia="ar-SA"/>
        </w:rPr>
        <w:tab/>
      </w:r>
      <w:r w:rsidRPr="00A94A6E">
        <w:rPr>
          <w:lang w:eastAsia="ar-SA"/>
        </w:rPr>
        <w:tab/>
      </w:r>
      <w:r w:rsidRPr="00A94A6E">
        <w:rPr>
          <w:lang w:eastAsia="ar-SA"/>
        </w:rPr>
        <w:tab/>
      </w:r>
    </w:p>
    <w:p w:rsidR="00A94A6E" w:rsidRDefault="00421974" w:rsidP="008F551A">
      <w:pPr>
        <w:widowControl w:val="0"/>
        <w:suppressAutoHyphens/>
        <w:autoSpaceDE w:val="0"/>
        <w:spacing w:line="360" w:lineRule="auto"/>
        <w:jc w:val="both"/>
        <w:rPr>
          <w:sz w:val="20"/>
          <w:szCs w:val="20"/>
          <w:lang w:eastAsia="ar-SA"/>
        </w:rPr>
      </w:pPr>
      <w:r w:rsidRPr="003063C7">
        <w:rPr>
          <w:sz w:val="20"/>
          <w:szCs w:val="20"/>
          <w:lang w:eastAsia="ar-SA"/>
        </w:rPr>
        <w:tab/>
      </w:r>
      <w:r w:rsidRPr="003063C7">
        <w:rPr>
          <w:sz w:val="20"/>
          <w:szCs w:val="20"/>
          <w:lang w:eastAsia="ar-SA"/>
        </w:rPr>
        <w:tab/>
      </w:r>
      <w:r w:rsidRPr="003063C7">
        <w:rPr>
          <w:sz w:val="20"/>
          <w:szCs w:val="20"/>
          <w:lang w:eastAsia="ar-SA"/>
        </w:rPr>
        <w:tab/>
      </w:r>
      <w:r w:rsidRPr="003063C7">
        <w:rPr>
          <w:sz w:val="20"/>
          <w:szCs w:val="20"/>
          <w:lang w:eastAsia="ar-SA"/>
        </w:rPr>
        <w:tab/>
      </w:r>
      <w:r w:rsidRPr="003063C7">
        <w:rPr>
          <w:sz w:val="20"/>
          <w:szCs w:val="20"/>
          <w:lang w:eastAsia="ar-SA"/>
        </w:rPr>
        <w:tab/>
      </w:r>
      <w:r w:rsidRPr="003063C7">
        <w:rPr>
          <w:sz w:val="20"/>
          <w:szCs w:val="20"/>
          <w:lang w:eastAsia="ar-SA"/>
        </w:rPr>
        <w:tab/>
      </w:r>
      <w:r w:rsidR="00A94A6E"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</w:t>
      </w:r>
    </w:p>
    <w:p w:rsidR="00421974" w:rsidRPr="003063C7" w:rsidRDefault="00A94A6E" w:rsidP="008F551A">
      <w:pPr>
        <w:widowControl w:val="0"/>
        <w:suppressAutoHyphens/>
        <w:autoSpaceDE w:val="0"/>
        <w:spacing w:line="360" w:lineRule="auto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   ………………………………………………………….</w:t>
      </w:r>
    </w:p>
    <w:p w:rsidR="002444C9" w:rsidRPr="003063C7" w:rsidRDefault="002444C9" w:rsidP="00A94A6E">
      <w:pPr>
        <w:widowControl w:val="0"/>
        <w:suppressAutoHyphens/>
        <w:autoSpaceDE w:val="0"/>
        <w:ind w:left="4248"/>
        <w:rPr>
          <w:i/>
          <w:sz w:val="16"/>
          <w:szCs w:val="16"/>
        </w:rPr>
      </w:pPr>
      <w:r w:rsidRPr="003063C7">
        <w:rPr>
          <w:i/>
          <w:sz w:val="16"/>
          <w:szCs w:val="16"/>
        </w:rPr>
        <w:t xml:space="preserve"> (po</w:t>
      </w:r>
      <w:r w:rsidR="00993024" w:rsidRPr="003063C7">
        <w:rPr>
          <w:i/>
          <w:sz w:val="16"/>
          <w:szCs w:val="16"/>
        </w:rPr>
        <w:t xml:space="preserve">dpisano kwalifikowanym podpisem </w:t>
      </w:r>
      <w:r w:rsidRPr="003063C7">
        <w:rPr>
          <w:i/>
          <w:sz w:val="16"/>
          <w:szCs w:val="16"/>
        </w:rPr>
        <w:t>elektronicznym</w:t>
      </w:r>
      <w:r w:rsidR="00A94A6E">
        <w:rPr>
          <w:i/>
          <w:sz w:val="16"/>
          <w:szCs w:val="16"/>
        </w:rPr>
        <w:t xml:space="preserve">, podpisem osobistym lub zaufanym </w:t>
      </w:r>
      <w:r w:rsidR="00F9714C" w:rsidRPr="003063C7">
        <w:rPr>
          <w:i/>
          <w:sz w:val="16"/>
          <w:szCs w:val="16"/>
        </w:rPr>
        <w:t xml:space="preserve">osoby </w:t>
      </w:r>
      <w:r w:rsidRPr="003063C7">
        <w:rPr>
          <w:i/>
          <w:sz w:val="16"/>
          <w:szCs w:val="16"/>
        </w:rPr>
        <w:t>upoważnionej do reprezentowania Wykonawcy)</w:t>
      </w:r>
    </w:p>
    <w:p w:rsidR="007D781D" w:rsidRPr="003063C7" w:rsidRDefault="007D781D" w:rsidP="000F7920">
      <w:pPr>
        <w:ind w:left="709"/>
        <w:jc w:val="center"/>
        <w:rPr>
          <w:sz w:val="16"/>
          <w:szCs w:val="16"/>
        </w:rPr>
      </w:pPr>
    </w:p>
    <w:sectPr w:rsidR="007D781D" w:rsidRPr="003063C7" w:rsidSect="00E22AE4">
      <w:headerReference w:type="default" r:id="rId8"/>
      <w:footerReference w:type="default" r:id="rId9"/>
      <w:pgSz w:w="11906" w:h="16838"/>
      <w:pgMar w:top="1418" w:right="1418" w:bottom="1418" w:left="1418" w:header="284" w:footer="7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1DD" w:rsidRDefault="004631DD">
      <w:r>
        <w:separator/>
      </w:r>
    </w:p>
  </w:endnote>
  <w:endnote w:type="continuationSeparator" w:id="0">
    <w:p w:rsidR="004631DD" w:rsidRDefault="0046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291" w:rsidRPr="003670B8" w:rsidRDefault="00E41291" w:rsidP="003670B8">
    <w:pPr>
      <w:pStyle w:val="Stopka"/>
      <w:ind w:right="-142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1DD" w:rsidRDefault="004631DD">
      <w:r>
        <w:separator/>
      </w:r>
    </w:p>
  </w:footnote>
  <w:footnote w:type="continuationSeparator" w:id="0">
    <w:p w:rsidR="004631DD" w:rsidRDefault="004631DD">
      <w:r>
        <w:continuationSeparator/>
      </w:r>
    </w:p>
  </w:footnote>
  <w:footnote w:id="1">
    <w:p w:rsidR="0012322D" w:rsidRDefault="0012322D" w:rsidP="001232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22D">
        <w:rPr>
          <w:rFonts w:ascii="Cambria" w:hAnsi="Cambria"/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zapis wskazany w dziale XIV pkt 5 SIWZ wynikający z art. 225 ust. 1 ustawy </w:t>
      </w:r>
      <w:proofErr w:type="spellStart"/>
      <w:r w:rsidRPr="0012322D">
        <w:rPr>
          <w:rFonts w:ascii="Cambria" w:hAnsi="Cambria"/>
          <w:sz w:val="18"/>
          <w:szCs w:val="18"/>
        </w:rPr>
        <w:t>Pzp</w:t>
      </w:r>
      <w:proofErr w:type="spellEnd"/>
      <w:r w:rsidRPr="0012322D">
        <w:rPr>
          <w:rFonts w:ascii="Cambria" w:hAnsi="Cambri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291" w:rsidRPr="00EB0960" w:rsidRDefault="00E63B54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rPr>
        <w:noProof/>
        <w:lang w:eastAsia="pl-PL"/>
      </w:rPr>
      <w:drawing>
        <wp:inline distT="0" distB="0" distL="0" distR="0" wp14:anchorId="5E885AB6" wp14:editId="0198140D">
          <wp:extent cx="5759450" cy="88357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883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  <w:rPr>
        <w:rFonts w:cs="Times New Roman"/>
      </w:rPr>
    </w:lvl>
  </w:abstractNum>
  <w:abstractNum w:abstractNumId="2" w15:restartNumberingAfterBreak="0">
    <w:nsid w:val="22892B23"/>
    <w:multiLevelType w:val="hybridMultilevel"/>
    <w:tmpl w:val="0D724FF4"/>
    <w:lvl w:ilvl="0" w:tplc="560C8EE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2345024"/>
    <w:multiLevelType w:val="hybridMultilevel"/>
    <w:tmpl w:val="735CFB14"/>
    <w:lvl w:ilvl="0" w:tplc="E5C2FAAE">
      <w:start w:val="3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ED174B"/>
    <w:multiLevelType w:val="hybridMultilevel"/>
    <w:tmpl w:val="9CBC6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3354B"/>
    <w:multiLevelType w:val="hybridMultilevel"/>
    <w:tmpl w:val="19309D92"/>
    <w:lvl w:ilvl="0" w:tplc="BA5AB930">
      <w:start w:val="2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201FCA"/>
    <w:multiLevelType w:val="hybridMultilevel"/>
    <w:tmpl w:val="6AE67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707A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5B"/>
    <w:rsid w:val="00001585"/>
    <w:rsid w:val="00001CA2"/>
    <w:rsid w:val="000045B1"/>
    <w:rsid w:val="000068D0"/>
    <w:rsid w:val="00015F2E"/>
    <w:rsid w:val="00020FFB"/>
    <w:rsid w:val="00024957"/>
    <w:rsid w:val="00025BA9"/>
    <w:rsid w:val="00026FC1"/>
    <w:rsid w:val="00032714"/>
    <w:rsid w:val="000372D1"/>
    <w:rsid w:val="000404CC"/>
    <w:rsid w:val="00040767"/>
    <w:rsid w:val="0004080E"/>
    <w:rsid w:val="000417A9"/>
    <w:rsid w:val="00041DFB"/>
    <w:rsid w:val="00042024"/>
    <w:rsid w:val="00042118"/>
    <w:rsid w:val="000476FD"/>
    <w:rsid w:val="00055787"/>
    <w:rsid w:val="00057F2B"/>
    <w:rsid w:val="000602FB"/>
    <w:rsid w:val="000673FE"/>
    <w:rsid w:val="000742D8"/>
    <w:rsid w:val="00074EB3"/>
    <w:rsid w:val="00083AD9"/>
    <w:rsid w:val="00083CD8"/>
    <w:rsid w:val="00085724"/>
    <w:rsid w:val="00086A02"/>
    <w:rsid w:val="00087E32"/>
    <w:rsid w:val="0009573C"/>
    <w:rsid w:val="00096BED"/>
    <w:rsid w:val="000A4292"/>
    <w:rsid w:val="000A628C"/>
    <w:rsid w:val="000A63AD"/>
    <w:rsid w:val="000B0637"/>
    <w:rsid w:val="000B6B47"/>
    <w:rsid w:val="000C0B20"/>
    <w:rsid w:val="000C2859"/>
    <w:rsid w:val="000D227B"/>
    <w:rsid w:val="000D69C1"/>
    <w:rsid w:val="000D77AA"/>
    <w:rsid w:val="000D7D12"/>
    <w:rsid w:val="000D7DA5"/>
    <w:rsid w:val="000E2857"/>
    <w:rsid w:val="000F1416"/>
    <w:rsid w:val="000F33BB"/>
    <w:rsid w:val="000F6724"/>
    <w:rsid w:val="000F7920"/>
    <w:rsid w:val="00104354"/>
    <w:rsid w:val="00105B4D"/>
    <w:rsid w:val="00107E1A"/>
    <w:rsid w:val="0011155D"/>
    <w:rsid w:val="00113E1A"/>
    <w:rsid w:val="00114DEB"/>
    <w:rsid w:val="00115C91"/>
    <w:rsid w:val="001211B8"/>
    <w:rsid w:val="00121D3D"/>
    <w:rsid w:val="0012322D"/>
    <w:rsid w:val="00123AB5"/>
    <w:rsid w:val="00123AC8"/>
    <w:rsid w:val="00123B7B"/>
    <w:rsid w:val="00132448"/>
    <w:rsid w:val="001327D7"/>
    <w:rsid w:val="00132D7D"/>
    <w:rsid w:val="001334BD"/>
    <w:rsid w:val="0013555C"/>
    <w:rsid w:val="00135F4C"/>
    <w:rsid w:val="00136096"/>
    <w:rsid w:val="00137DDD"/>
    <w:rsid w:val="00140C56"/>
    <w:rsid w:val="001420AF"/>
    <w:rsid w:val="0014389A"/>
    <w:rsid w:val="001466DE"/>
    <w:rsid w:val="00151E3D"/>
    <w:rsid w:val="001549FE"/>
    <w:rsid w:val="00157563"/>
    <w:rsid w:val="0015787D"/>
    <w:rsid w:val="001625F3"/>
    <w:rsid w:val="00164D33"/>
    <w:rsid w:val="00166D5B"/>
    <w:rsid w:val="00167798"/>
    <w:rsid w:val="00173512"/>
    <w:rsid w:val="00174FE3"/>
    <w:rsid w:val="00176BFB"/>
    <w:rsid w:val="00180E6E"/>
    <w:rsid w:val="00182906"/>
    <w:rsid w:val="00182D39"/>
    <w:rsid w:val="00183393"/>
    <w:rsid w:val="00184111"/>
    <w:rsid w:val="001918C5"/>
    <w:rsid w:val="00194BDB"/>
    <w:rsid w:val="00197826"/>
    <w:rsid w:val="001A6FDD"/>
    <w:rsid w:val="001A74B8"/>
    <w:rsid w:val="001B4A2A"/>
    <w:rsid w:val="001C1C5C"/>
    <w:rsid w:val="001C5E0E"/>
    <w:rsid w:val="001C635D"/>
    <w:rsid w:val="001D3DBC"/>
    <w:rsid w:val="001D4493"/>
    <w:rsid w:val="001E2535"/>
    <w:rsid w:val="001E262E"/>
    <w:rsid w:val="001E2BBD"/>
    <w:rsid w:val="001E44E4"/>
    <w:rsid w:val="001E691E"/>
    <w:rsid w:val="001F1A56"/>
    <w:rsid w:val="001F2D75"/>
    <w:rsid w:val="001F7EB7"/>
    <w:rsid w:val="00202222"/>
    <w:rsid w:val="00210351"/>
    <w:rsid w:val="0021440D"/>
    <w:rsid w:val="00215749"/>
    <w:rsid w:val="002251A3"/>
    <w:rsid w:val="0023207C"/>
    <w:rsid w:val="00232561"/>
    <w:rsid w:val="00234F1E"/>
    <w:rsid w:val="002358B6"/>
    <w:rsid w:val="00241964"/>
    <w:rsid w:val="00243782"/>
    <w:rsid w:val="00243C9C"/>
    <w:rsid w:val="002444C9"/>
    <w:rsid w:val="00247674"/>
    <w:rsid w:val="00251B68"/>
    <w:rsid w:val="002530CB"/>
    <w:rsid w:val="00256B98"/>
    <w:rsid w:val="0026060D"/>
    <w:rsid w:val="002608EA"/>
    <w:rsid w:val="002656FE"/>
    <w:rsid w:val="00267FB6"/>
    <w:rsid w:val="00277DE1"/>
    <w:rsid w:val="002825DB"/>
    <w:rsid w:val="00283E40"/>
    <w:rsid w:val="002849A7"/>
    <w:rsid w:val="00291F71"/>
    <w:rsid w:val="002A09FE"/>
    <w:rsid w:val="002A6206"/>
    <w:rsid w:val="002A7EF6"/>
    <w:rsid w:val="002B0712"/>
    <w:rsid w:val="002B3E4A"/>
    <w:rsid w:val="002B5FD0"/>
    <w:rsid w:val="002C1109"/>
    <w:rsid w:val="002C1D2D"/>
    <w:rsid w:val="002C2024"/>
    <w:rsid w:val="002C298D"/>
    <w:rsid w:val="002C4C19"/>
    <w:rsid w:val="002C77EC"/>
    <w:rsid w:val="002D1581"/>
    <w:rsid w:val="002D7071"/>
    <w:rsid w:val="002E06AB"/>
    <w:rsid w:val="002E3C38"/>
    <w:rsid w:val="002E6292"/>
    <w:rsid w:val="002E6B35"/>
    <w:rsid w:val="002E6D9E"/>
    <w:rsid w:val="002E6EB3"/>
    <w:rsid w:val="002F1053"/>
    <w:rsid w:val="002F2B57"/>
    <w:rsid w:val="002F2D8D"/>
    <w:rsid w:val="002F710D"/>
    <w:rsid w:val="00300485"/>
    <w:rsid w:val="0030103C"/>
    <w:rsid w:val="0030287E"/>
    <w:rsid w:val="00304391"/>
    <w:rsid w:val="003063C7"/>
    <w:rsid w:val="0030752A"/>
    <w:rsid w:val="00313234"/>
    <w:rsid w:val="003171DA"/>
    <w:rsid w:val="00317A85"/>
    <w:rsid w:val="003263A2"/>
    <w:rsid w:val="00326C84"/>
    <w:rsid w:val="00333ECC"/>
    <w:rsid w:val="00334176"/>
    <w:rsid w:val="00334C21"/>
    <w:rsid w:val="00334D2B"/>
    <w:rsid w:val="00337C39"/>
    <w:rsid w:val="00343050"/>
    <w:rsid w:val="00344541"/>
    <w:rsid w:val="00345A75"/>
    <w:rsid w:val="00346927"/>
    <w:rsid w:val="00347ACB"/>
    <w:rsid w:val="003529DE"/>
    <w:rsid w:val="00352A6E"/>
    <w:rsid w:val="0035428D"/>
    <w:rsid w:val="00355ED5"/>
    <w:rsid w:val="00360792"/>
    <w:rsid w:val="00360DE5"/>
    <w:rsid w:val="00363222"/>
    <w:rsid w:val="00364113"/>
    <w:rsid w:val="003670B8"/>
    <w:rsid w:val="00372165"/>
    <w:rsid w:val="00373282"/>
    <w:rsid w:val="00374C39"/>
    <w:rsid w:val="0037663D"/>
    <w:rsid w:val="00376E71"/>
    <w:rsid w:val="00376FA2"/>
    <w:rsid w:val="003807EB"/>
    <w:rsid w:val="0038280E"/>
    <w:rsid w:val="00385603"/>
    <w:rsid w:val="003864EA"/>
    <w:rsid w:val="003A449A"/>
    <w:rsid w:val="003A5246"/>
    <w:rsid w:val="003A6583"/>
    <w:rsid w:val="003A6754"/>
    <w:rsid w:val="003A7BF8"/>
    <w:rsid w:val="003B2DC3"/>
    <w:rsid w:val="003C02F1"/>
    <w:rsid w:val="003E0154"/>
    <w:rsid w:val="003E205D"/>
    <w:rsid w:val="003E211C"/>
    <w:rsid w:val="003E39F6"/>
    <w:rsid w:val="003E4057"/>
    <w:rsid w:val="003F01BB"/>
    <w:rsid w:val="003F33A2"/>
    <w:rsid w:val="003F4F41"/>
    <w:rsid w:val="003F50BE"/>
    <w:rsid w:val="003F5745"/>
    <w:rsid w:val="003F62A6"/>
    <w:rsid w:val="003F633D"/>
    <w:rsid w:val="003F7031"/>
    <w:rsid w:val="004002A9"/>
    <w:rsid w:val="004072EA"/>
    <w:rsid w:val="00407728"/>
    <w:rsid w:val="004114B5"/>
    <w:rsid w:val="0041375C"/>
    <w:rsid w:val="00416DB1"/>
    <w:rsid w:val="0042089C"/>
    <w:rsid w:val="00421974"/>
    <w:rsid w:val="00424AC5"/>
    <w:rsid w:val="0043076B"/>
    <w:rsid w:val="00435412"/>
    <w:rsid w:val="00435ED8"/>
    <w:rsid w:val="00441D65"/>
    <w:rsid w:val="0044457D"/>
    <w:rsid w:val="00447CB9"/>
    <w:rsid w:val="00450A46"/>
    <w:rsid w:val="00450F31"/>
    <w:rsid w:val="00456AA1"/>
    <w:rsid w:val="00460A72"/>
    <w:rsid w:val="004631DD"/>
    <w:rsid w:val="0046603E"/>
    <w:rsid w:val="004712AB"/>
    <w:rsid w:val="0047138E"/>
    <w:rsid w:val="004845AA"/>
    <w:rsid w:val="00485A9D"/>
    <w:rsid w:val="004941FE"/>
    <w:rsid w:val="0049446D"/>
    <w:rsid w:val="00494682"/>
    <w:rsid w:val="004960D9"/>
    <w:rsid w:val="004A2ACE"/>
    <w:rsid w:val="004A77F1"/>
    <w:rsid w:val="004A7B3C"/>
    <w:rsid w:val="004B3470"/>
    <w:rsid w:val="004C023A"/>
    <w:rsid w:val="004C1255"/>
    <w:rsid w:val="004C1773"/>
    <w:rsid w:val="004C572B"/>
    <w:rsid w:val="004D01D3"/>
    <w:rsid w:val="004E0D2F"/>
    <w:rsid w:val="004E3913"/>
    <w:rsid w:val="004E6354"/>
    <w:rsid w:val="004F095F"/>
    <w:rsid w:val="004F1151"/>
    <w:rsid w:val="004F23F2"/>
    <w:rsid w:val="004F4DC3"/>
    <w:rsid w:val="0050080C"/>
    <w:rsid w:val="00500BC6"/>
    <w:rsid w:val="00500ED2"/>
    <w:rsid w:val="00502CEA"/>
    <w:rsid w:val="00504DBB"/>
    <w:rsid w:val="00510897"/>
    <w:rsid w:val="00520217"/>
    <w:rsid w:val="00531009"/>
    <w:rsid w:val="00533BE3"/>
    <w:rsid w:val="005343F5"/>
    <w:rsid w:val="00534D3F"/>
    <w:rsid w:val="005356B0"/>
    <w:rsid w:val="00536584"/>
    <w:rsid w:val="0054751A"/>
    <w:rsid w:val="00550EF2"/>
    <w:rsid w:val="00551CD5"/>
    <w:rsid w:val="00553536"/>
    <w:rsid w:val="00555FF0"/>
    <w:rsid w:val="00557645"/>
    <w:rsid w:val="00564427"/>
    <w:rsid w:val="00566C09"/>
    <w:rsid w:val="00566FDF"/>
    <w:rsid w:val="00575502"/>
    <w:rsid w:val="00575556"/>
    <w:rsid w:val="00576A15"/>
    <w:rsid w:val="00580516"/>
    <w:rsid w:val="005829CF"/>
    <w:rsid w:val="00586733"/>
    <w:rsid w:val="00591C40"/>
    <w:rsid w:val="00593414"/>
    <w:rsid w:val="00594E37"/>
    <w:rsid w:val="005B40F3"/>
    <w:rsid w:val="005B517E"/>
    <w:rsid w:val="005B5264"/>
    <w:rsid w:val="005B5577"/>
    <w:rsid w:val="005C070B"/>
    <w:rsid w:val="005C0B27"/>
    <w:rsid w:val="005C27FB"/>
    <w:rsid w:val="005C327E"/>
    <w:rsid w:val="005C3E4A"/>
    <w:rsid w:val="005C7C38"/>
    <w:rsid w:val="005D2362"/>
    <w:rsid w:val="005D4B14"/>
    <w:rsid w:val="005E0BD7"/>
    <w:rsid w:val="005E26A7"/>
    <w:rsid w:val="005E4291"/>
    <w:rsid w:val="005E4C79"/>
    <w:rsid w:val="005F0356"/>
    <w:rsid w:val="005F3A84"/>
    <w:rsid w:val="006039AB"/>
    <w:rsid w:val="00605DD2"/>
    <w:rsid w:val="0061237F"/>
    <w:rsid w:val="00613A43"/>
    <w:rsid w:val="006156B6"/>
    <w:rsid w:val="00615E32"/>
    <w:rsid w:val="00620479"/>
    <w:rsid w:val="0062224D"/>
    <w:rsid w:val="006239DD"/>
    <w:rsid w:val="00627141"/>
    <w:rsid w:val="00631236"/>
    <w:rsid w:val="00636DDE"/>
    <w:rsid w:val="006379C5"/>
    <w:rsid w:val="00640BFC"/>
    <w:rsid w:val="0064512C"/>
    <w:rsid w:val="006454D7"/>
    <w:rsid w:val="00645523"/>
    <w:rsid w:val="006515DD"/>
    <w:rsid w:val="00653F04"/>
    <w:rsid w:val="0065619A"/>
    <w:rsid w:val="00656F6A"/>
    <w:rsid w:val="00657BD9"/>
    <w:rsid w:val="00660925"/>
    <w:rsid w:val="006615FD"/>
    <w:rsid w:val="00662F54"/>
    <w:rsid w:val="00672815"/>
    <w:rsid w:val="00676A66"/>
    <w:rsid w:val="00681DBB"/>
    <w:rsid w:val="006831FE"/>
    <w:rsid w:val="00683962"/>
    <w:rsid w:val="006855FE"/>
    <w:rsid w:val="00686C47"/>
    <w:rsid w:val="00690031"/>
    <w:rsid w:val="00695260"/>
    <w:rsid w:val="00697956"/>
    <w:rsid w:val="006A23A7"/>
    <w:rsid w:val="006A2547"/>
    <w:rsid w:val="006A63F1"/>
    <w:rsid w:val="006A7841"/>
    <w:rsid w:val="006B6927"/>
    <w:rsid w:val="006B6946"/>
    <w:rsid w:val="006C0704"/>
    <w:rsid w:val="006C0DA5"/>
    <w:rsid w:val="006C33DF"/>
    <w:rsid w:val="006C7244"/>
    <w:rsid w:val="006D0547"/>
    <w:rsid w:val="006D11FC"/>
    <w:rsid w:val="006D500C"/>
    <w:rsid w:val="006D6AC9"/>
    <w:rsid w:val="006D7C12"/>
    <w:rsid w:val="006E09E9"/>
    <w:rsid w:val="006E1C0D"/>
    <w:rsid w:val="006E3126"/>
    <w:rsid w:val="006E4858"/>
    <w:rsid w:val="006E508D"/>
    <w:rsid w:val="006E7B21"/>
    <w:rsid w:val="006F045C"/>
    <w:rsid w:val="006F2F84"/>
    <w:rsid w:val="006F3BAE"/>
    <w:rsid w:val="006F4AB0"/>
    <w:rsid w:val="006F4E4E"/>
    <w:rsid w:val="006F5C97"/>
    <w:rsid w:val="006F65AA"/>
    <w:rsid w:val="00710D89"/>
    <w:rsid w:val="00723FB6"/>
    <w:rsid w:val="00725C6C"/>
    <w:rsid w:val="00725FC8"/>
    <w:rsid w:val="00726BD4"/>
    <w:rsid w:val="0072750A"/>
    <w:rsid w:val="00733875"/>
    <w:rsid w:val="0073685B"/>
    <w:rsid w:val="00737524"/>
    <w:rsid w:val="00737DD5"/>
    <w:rsid w:val="0074427D"/>
    <w:rsid w:val="0074530E"/>
    <w:rsid w:val="00745B2D"/>
    <w:rsid w:val="00745CC8"/>
    <w:rsid w:val="00745F39"/>
    <w:rsid w:val="00746091"/>
    <w:rsid w:val="00751FB8"/>
    <w:rsid w:val="00752953"/>
    <w:rsid w:val="007534EF"/>
    <w:rsid w:val="00762EB3"/>
    <w:rsid w:val="00764253"/>
    <w:rsid w:val="007655AC"/>
    <w:rsid w:val="00765F58"/>
    <w:rsid w:val="007667EE"/>
    <w:rsid w:val="00771F05"/>
    <w:rsid w:val="007758EA"/>
    <w:rsid w:val="00784EA7"/>
    <w:rsid w:val="00793574"/>
    <w:rsid w:val="007951B0"/>
    <w:rsid w:val="00795A11"/>
    <w:rsid w:val="00797DEE"/>
    <w:rsid w:val="007A4C77"/>
    <w:rsid w:val="007B2AF2"/>
    <w:rsid w:val="007B2B02"/>
    <w:rsid w:val="007B45EE"/>
    <w:rsid w:val="007B6102"/>
    <w:rsid w:val="007C6818"/>
    <w:rsid w:val="007C6F9C"/>
    <w:rsid w:val="007C7551"/>
    <w:rsid w:val="007D781D"/>
    <w:rsid w:val="007E1B46"/>
    <w:rsid w:val="007E5182"/>
    <w:rsid w:val="007F046A"/>
    <w:rsid w:val="007F0ED1"/>
    <w:rsid w:val="007F5CDB"/>
    <w:rsid w:val="00800947"/>
    <w:rsid w:val="008065CF"/>
    <w:rsid w:val="00810CD6"/>
    <w:rsid w:val="00811C92"/>
    <w:rsid w:val="0081247F"/>
    <w:rsid w:val="008150EE"/>
    <w:rsid w:val="0082307B"/>
    <w:rsid w:val="008311B1"/>
    <w:rsid w:val="00833E4B"/>
    <w:rsid w:val="008447A0"/>
    <w:rsid w:val="00844D14"/>
    <w:rsid w:val="00846446"/>
    <w:rsid w:val="008466BE"/>
    <w:rsid w:val="00850D34"/>
    <w:rsid w:val="0085184E"/>
    <w:rsid w:val="00853D1A"/>
    <w:rsid w:val="008541F4"/>
    <w:rsid w:val="00857969"/>
    <w:rsid w:val="00864E83"/>
    <w:rsid w:val="008724E1"/>
    <w:rsid w:val="00874107"/>
    <w:rsid w:val="00875AB0"/>
    <w:rsid w:val="00876393"/>
    <w:rsid w:val="00876507"/>
    <w:rsid w:val="00883757"/>
    <w:rsid w:val="00884DB6"/>
    <w:rsid w:val="008873AE"/>
    <w:rsid w:val="00887EB1"/>
    <w:rsid w:val="00892488"/>
    <w:rsid w:val="00893E40"/>
    <w:rsid w:val="008973E9"/>
    <w:rsid w:val="00897F0C"/>
    <w:rsid w:val="008A0FBB"/>
    <w:rsid w:val="008A25D4"/>
    <w:rsid w:val="008A2E7C"/>
    <w:rsid w:val="008B0728"/>
    <w:rsid w:val="008B1FA9"/>
    <w:rsid w:val="008B2374"/>
    <w:rsid w:val="008C2117"/>
    <w:rsid w:val="008C4602"/>
    <w:rsid w:val="008C7E5D"/>
    <w:rsid w:val="008D107A"/>
    <w:rsid w:val="008D29E6"/>
    <w:rsid w:val="008D5937"/>
    <w:rsid w:val="008D5F65"/>
    <w:rsid w:val="008D60BD"/>
    <w:rsid w:val="008E0669"/>
    <w:rsid w:val="008E1CAB"/>
    <w:rsid w:val="008E386E"/>
    <w:rsid w:val="008E41C5"/>
    <w:rsid w:val="008E4D1C"/>
    <w:rsid w:val="008F220D"/>
    <w:rsid w:val="008F551A"/>
    <w:rsid w:val="00901EFE"/>
    <w:rsid w:val="009031FA"/>
    <w:rsid w:val="00915735"/>
    <w:rsid w:val="00921550"/>
    <w:rsid w:val="00922D41"/>
    <w:rsid w:val="009251E2"/>
    <w:rsid w:val="009262B4"/>
    <w:rsid w:val="0092766C"/>
    <w:rsid w:val="00927BC2"/>
    <w:rsid w:val="0093549D"/>
    <w:rsid w:val="00935F02"/>
    <w:rsid w:val="00941737"/>
    <w:rsid w:val="00941EEF"/>
    <w:rsid w:val="00943271"/>
    <w:rsid w:val="009435DD"/>
    <w:rsid w:val="009438A8"/>
    <w:rsid w:val="00951768"/>
    <w:rsid w:val="00953778"/>
    <w:rsid w:val="0095387C"/>
    <w:rsid w:val="009543FC"/>
    <w:rsid w:val="009565A4"/>
    <w:rsid w:val="009712F4"/>
    <w:rsid w:val="00977018"/>
    <w:rsid w:val="00977164"/>
    <w:rsid w:val="0097764F"/>
    <w:rsid w:val="009778B1"/>
    <w:rsid w:val="00980D5A"/>
    <w:rsid w:val="009902FD"/>
    <w:rsid w:val="00993024"/>
    <w:rsid w:val="00995B8A"/>
    <w:rsid w:val="009B0F59"/>
    <w:rsid w:val="009B4F07"/>
    <w:rsid w:val="009B5AEC"/>
    <w:rsid w:val="009B6A45"/>
    <w:rsid w:val="009B762D"/>
    <w:rsid w:val="009C2CB7"/>
    <w:rsid w:val="009C4230"/>
    <w:rsid w:val="009C7F51"/>
    <w:rsid w:val="009D2F4B"/>
    <w:rsid w:val="009D4F33"/>
    <w:rsid w:val="009D5E56"/>
    <w:rsid w:val="009E19D0"/>
    <w:rsid w:val="009E67B9"/>
    <w:rsid w:val="009E7AB9"/>
    <w:rsid w:val="009F231D"/>
    <w:rsid w:val="009F583F"/>
    <w:rsid w:val="00A0010C"/>
    <w:rsid w:val="00A024A8"/>
    <w:rsid w:val="00A04C8E"/>
    <w:rsid w:val="00A14959"/>
    <w:rsid w:val="00A1564A"/>
    <w:rsid w:val="00A16819"/>
    <w:rsid w:val="00A23DB1"/>
    <w:rsid w:val="00A249DA"/>
    <w:rsid w:val="00A25EDD"/>
    <w:rsid w:val="00A27565"/>
    <w:rsid w:val="00A44D37"/>
    <w:rsid w:val="00A44F33"/>
    <w:rsid w:val="00A50411"/>
    <w:rsid w:val="00A5286F"/>
    <w:rsid w:val="00A52E27"/>
    <w:rsid w:val="00A5610D"/>
    <w:rsid w:val="00A62C9E"/>
    <w:rsid w:val="00A65187"/>
    <w:rsid w:val="00A70243"/>
    <w:rsid w:val="00A73C17"/>
    <w:rsid w:val="00A83DE3"/>
    <w:rsid w:val="00A87042"/>
    <w:rsid w:val="00A94A6E"/>
    <w:rsid w:val="00AA3A6E"/>
    <w:rsid w:val="00AB1F88"/>
    <w:rsid w:val="00AC2A32"/>
    <w:rsid w:val="00AC38AE"/>
    <w:rsid w:val="00AC56CC"/>
    <w:rsid w:val="00AC5E17"/>
    <w:rsid w:val="00AD0391"/>
    <w:rsid w:val="00AD6317"/>
    <w:rsid w:val="00AE4140"/>
    <w:rsid w:val="00AE52B5"/>
    <w:rsid w:val="00AE7991"/>
    <w:rsid w:val="00AE7A0C"/>
    <w:rsid w:val="00AF1DC8"/>
    <w:rsid w:val="00AF2024"/>
    <w:rsid w:val="00AF7F1E"/>
    <w:rsid w:val="00B21F8F"/>
    <w:rsid w:val="00B23A82"/>
    <w:rsid w:val="00B32C41"/>
    <w:rsid w:val="00B43125"/>
    <w:rsid w:val="00B47D28"/>
    <w:rsid w:val="00B51837"/>
    <w:rsid w:val="00B55F1E"/>
    <w:rsid w:val="00B5725D"/>
    <w:rsid w:val="00B5743E"/>
    <w:rsid w:val="00B62AF3"/>
    <w:rsid w:val="00B653FE"/>
    <w:rsid w:val="00B66404"/>
    <w:rsid w:val="00B670A0"/>
    <w:rsid w:val="00B67B16"/>
    <w:rsid w:val="00B70E30"/>
    <w:rsid w:val="00B77BA3"/>
    <w:rsid w:val="00B84D9F"/>
    <w:rsid w:val="00B853A1"/>
    <w:rsid w:val="00B8611C"/>
    <w:rsid w:val="00B9241B"/>
    <w:rsid w:val="00B947A1"/>
    <w:rsid w:val="00B94A05"/>
    <w:rsid w:val="00B95353"/>
    <w:rsid w:val="00B953EE"/>
    <w:rsid w:val="00B95AF6"/>
    <w:rsid w:val="00BA3730"/>
    <w:rsid w:val="00BA4D39"/>
    <w:rsid w:val="00BB33E5"/>
    <w:rsid w:val="00BC041F"/>
    <w:rsid w:val="00BC207A"/>
    <w:rsid w:val="00BC2B10"/>
    <w:rsid w:val="00BC3A7E"/>
    <w:rsid w:val="00BD481D"/>
    <w:rsid w:val="00BD48CB"/>
    <w:rsid w:val="00BD585D"/>
    <w:rsid w:val="00BD7BDF"/>
    <w:rsid w:val="00BE0C5B"/>
    <w:rsid w:val="00BE0ED7"/>
    <w:rsid w:val="00BE4727"/>
    <w:rsid w:val="00BE49F1"/>
    <w:rsid w:val="00BE51A9"/>
    <w:rsid w:val="00BF2CF7"/>
    <w:rsid w:val="00BF48EE"/>
    <w:rsid w:val="00C04899"/>
    <w:rsid w:val="00C0613A"/>
    <w:rsid w:val="00C13C90"/>
    <w:rsid w:val="00C14483"/>
    <w:rsid w:val="00C14DA3"/>
    <w:rsid w:val="00C178A3"/>
    <w:rsid w:val="00C17E2E"/>
    <w:rsid w:val="00C20C88"/>
    <w:rsid w:val="00C21316"/>
    <w:rsid w:val="00C24BC9"/>
    <w:rsid w:val="00C256FA"/>
    <w:rsid w:val="00C25BA0"/>
    <w:rsid w:val="00C35A58"/>
    <w:rsid w:val="00C36C78"/>
    <w:rsid w:val="00C375FB"/>
    <w:rsid w:val="00C40333"/>
    <w:rsid w:val="00C46345"/>
    <w:rsid w:val="00C53818"/>
    <w:rsid w:val="00C54E6E"/>
    <w:rsid w:val="00C6155A"/>
    <w:rsid w:val="00C639F5"/>
    <w:rsid w:val="00C65189"/>
    <w:rsid w:val="00C65D25"/>
    <w:rsid w:val="00C65DA7"/>
    <w:rsid w:val="00C716C8"/>
    <w:rsid w:val="00C73F8A"/>
    <w:rsid w:val="00C76EC2"/>
    <w:rsid w:val="00C806D0"/>
    <w:rsid w:val="00C8102C"/>
    <w:rsid w:val="00C81F19"/>
    <w:rsid w:val="00C82ABC"/>
    <w:rsid w:val="00C90E9F"/>
    <w:rsid w:val="00C91867"/>
    <w:rsid w:val="00C92EE7"/>
    <w:rsid w:val="00C9341E"/>
    <w:rsid w:val="00C977E7"/>
    <w:rsid w:val="00CA3FA0"/>
    <w:rsid w:val="00CA4285"/>
    <w:rsid w:val="00CB02D2"/>
    <w:rsid w:val="00CB150B"/>
    <w:rsid w:val="00CB1F5E"/>
    <w:rsid w:val="00CB31B3"/>
    <w:rsid w:val="00CC4779"/>
    <w:rsid w:val="00CD0175"/>
    <w:rsid w:val="00CD1F79"/>
    <w:rsid w:val="00CD45AF"/>
    <w:rsid w:val="00CD7067"/>
    <w:rsid w:val="00CE6649"/>
    <w:rsid w:val="00CF4D94"/>
    <w:rsid w:val="00CF4DC1"/>
    <w:rsid w:val="00CF6BD6"/>
    <w:rsid w:val="00D01379"/>
    <w:rsid w:val="00D05FCB"/>
    <w:rsid w:val="00D065A0"/>
    <w:rsid w:val="00D07E66"/>
    <w:rsid w:val="00D209F2"/>
    <w:rsid w:val="00D212F3"/>
    <w:rsid w:val="00D22D11"/>
    <w:rsid w:val="00D247DE"/>
    <w:rsid w:val="00D252CB"/>
    <w:rsid w:val="00D25780"/>
    <w:rsid w:val="00D275F7"/>
    <w:rsid w:val="00D301E4"/>
    <w:rsid w:val="00D34029"/>
    <w:rsid w:val="00D3512F"/>
    <w:rsid w:val="00D3520D"/>
    <w:rsid w:val="00D35A46"/>
    <w:rsid w:val="00D42DF5"/>
    <w:rsid w:val="00D4377B"/>
    <w:rsid w:val="00D4753B"/>
    <w:rsid w:val="00D51B02"/>
    <w:rsid w:val="00D57870"/>
    <w:rsid w:val="00D62973"/>
    <w:rsid w:val="00D63959"/>
    <w:rsid w:val="00D6442C"/>
    <w:rsid w:val="00D7595F"/>
    <w:rsid w:val="00D75C1F"/>
    <w:rsid w:val="00D764E2"/>
    <w:rsid w:val="00D76B64"/>
    <w:rsid w:val="00D83BC4"/>
    <w:rsid w:val="00D85044"/>
    <w:rsid w:val="00D86629"/>
    <w:rsid w:val="00D86BD0"/>
    <w:rsid w:val="00D91F2D"/>
    <w:rsid w:val="00D93B62"/>
    <w:rsid w:val="00D948CE"/>
    <w:rsid w:val="00D95D6B"/>
    <w:rsid w:val="00DA035A"/>
    <w:rsid w:val="00DA1F7B"/>
    <w:rsid w:val="00DA355B"/>
    <w:rsid w:val="00DA7FA1"/>
    <w:rsid w:val="00DB091C"/>
    <w:rsid w:val="00DB14D4"/>
    <w:rsid w:val="00DB35FD"/>
    <w:rsid w:val="00DC2554"/>
    <w:rsid w:val="00DC3948"/>
    <w:rsid w:val="00DC408C"/>
    <w:rsid w:val="00DC41F2"/>
    <w:rsid w:val="00DC480D"/>
    <w:rsid w:val="00DD432C"/>
    <w:rsid w:val="00DD4E54"/>
    <w:rsid w:val="00DD6185"/>
    <w:rsid w:val="00DD6E31"/>
    <w:rsid w:val="00DE67FA"/>
    <w:rsid w:val="00DF48CA"/>
    <w:rsid w:val="00DF5171"/>
    <w:rsid w:val="00DF7810"/>
    <w:rsid w:val="00E00D88"/>
    <w:rsid w:val="00E03019"/>
    <w:rsid w:val="00E04638"/>
    <w:rsid w:val="00E073ED"/>
    <w:rsid w:val="00E13046"/>
    <w:rsid w:val="00E1717C"/>
    <w:rsid w:val="00E22AE4"/>
    <w:rsid w:val="00E2304B"/>
    <w:rsid w:val="00E328E4"/>
    <w:rsid w:val="00E33A12"/>
    <w:rsid w:val="00E34F74"/>
    <w:rsid w:val="00E41291"/>
    <w:rsid w:val="00E4202C"/>
    <w:rsid w:val="00E426BD"/>
    <w:rsid w:val="00E44FA9"/>
    <w:rsid w:val="00E450A0"/>
    <w:rsid w:val="00E46A44"/>
    <w:rsid w:val="00E5014D"/>
    <w:rsid w:val="00E54540"/>
    <w:rsid w:val="00E57F10"/>
    <w:rsid w:val="00E6113E"/>
    <w:rsid w:val="00E634AE"/>
    <w:rsid w:val="00E63B54"/>
    <w:rsid w:val="00E65B1F"/>
    <w:rsid w:val="00E67766"/>
    <w:rsid w:val="00E713BB"/>
    <w:rsid w:val="00E7226B"/>
    <w:rsid w:val="00E73DB9"/>
    <w:rsid w:val="00E77F70"/>
    <w:rsid w:val="00E817A0"/>
    <w:rsid w:val="00E837DC"/>
    <w:rsid w:val="00E86B0E"/>
    <w:rsid w:val="00E93CF5"/>
    <w:rsid w:val="00E94EC4"/>
    <w:rsid w:val="00E96203"/>
    <w:rsid w:val="00EA0B6A"/>
    <w:rsid w:val="00EA493D"/>
    <w:rsid w:val="00EB0960"/>
    <w:rsid w:val="00EB0F4D"/>
    <w:rsid w:val="00EB14CB"/>
    <w:rsid w:val="00EB470A"/>
    <w:rsid w:val="00EB6077"/>
    <w:rsid w:val="00EC34A5"/>
    <w:rsid w:val="00EC3B28"/>
    <w:rsid w:val="00EC5C22"/>
    <w:rsid w:val="00ED58D4"/>
    <w:rsid w:val="00ED6B32"/>
    <w:rsid w:val="00EE68BF"/>
    <w:rsid w:val="00EF0369"/>
    <w:rsid w:val="00EF0661"/>
    <w:rsid w:val="00EF2608"/>
    <w:rsid w:val="00EF550A"/>
    <w:rsid w:val="00F01116"/>
    <w:rsid w:val="00F01D01"/>
    <w:rsid w:val="00F06263"/>
    <w:rsid w:val="00F1784E"/>
    <w:rsid w:val="00F2186B"/>
    <w:rsid w:val="00F24C8F"/>
    <w:rsid w:val="00F269B7"/>
    <w:rsid w:val="00F270FB"/>
    <w:rsid w:val="00F30C9F"/>
    <w:rsid w:val="00F31D9C"/>
    <w:rsid w:val="00F35DB1"/>
    <w:rsid w:val="00F37ABF"/>
    <w:rsid w:val="00F412A4"/>
    <w:rsid w:val="00F456A2"/>
    <w:rsid w:val="00F460D6"/>
    <w:rsid w:val="00F51A4C"/>
    <w:rsid w:val="00F53FAE"/>
    <w:rsid w:val="00F57660"/>
    <w:rsid w:val="00F601D2"/>
    <w:rsid w:val="00F6059A"/>
    <w:rsid w:val="00F64041"/>
    <w:rsid w:val="00F76257"/>
    <w:rsid w:val="00F80E82"/>
    <w:rsid w:val="00F86077"/>
    <w:rsid w:val="00F92310"/>
    <w:rsid w:val="00F92A9E"/>
    <w:rsid w:val="00F9398C"/>
    <w:rsid w:val="00F95591"/>
    <w:rsid w:val="00F9714C"/>
    <w:rsid w:val="00FA7AA7"/>
    <w:rsid w:val="00FB1305"/>
    <w:rsid w:val="00FB4892"/>
    <w:rsid w:val="00FB5DB9"/>
    <w:rsid w:val="00FC0CB4"/>
    <w:rsid w:val="00FC1DBB"/>
    <w:rsid w:val="00FC22B4"/>
    <w:rsid w:val="00FC63A6"/>
    <w:rsid w:val="00FC66D9"/>
    <w:rsid w:val="00FD0190"/>
    <w:rsid w:val="00FD158E"/>
    <w:rsid w:val="00FD39E2"/>
    <w:rsid w:val="00FD4908"/>
    <w:rsid w:val="00FE2E98"/>
    <w:rsid w:val="00FE4C1B"/>
    <w:rsid w:val="00FE6A3B"/>
    <w:rsid w:val="00FF6C8D"/>
    <w:rsid w:val="00FF7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0F2F03-D389-47BF-B0F5-3F494551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3C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2">
    <w:name w:val="heading 2"/>
    <w:basedOn w:val="Normalny"/>
    <w:link w:val="Nagwek2Znak1"/>
    <w:unhideWhenUsed/>
    <w:qFormat/>
    <w:rsid w:val="00C14483"/>
    <w:pPr>
      <w:keepNext/>
      <w:tabs>
        <w:tab w:val="left" w:pos="0"/>
      </w:tabs>
      <w:jc w:val="both"/>
      <w:outlineLvl w:val="1"/>
    </w:pPr>
    <w:rPr>
      <w:b/>
      <w:sz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94E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E94EC4"/>
    <w:rPr>
      <w:rFonts w:ascii="Arial" w:hAnsi="Arial" w:cs="Arial"/>
      <w:b/>
      <w:bCs/>
      <w:sz w:val="26"/>
      <w:szCs w:val="2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E0C5B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E0C5B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E0C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B33E5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E3913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4E391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1784E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B0F59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rFonts w:cs="Times New Roman"/>
      <w:vertAlign w:val="superscript"/>
    </w:rPr>
  </w:style>
  <w:style w:type="table" w:customStyle="1" w:styleId="TableGrid">
    <w:name w:val="TableGrid"/>
    <w:rsid w:val="00D57870"/>
    <w:pPr>
      <w:spacing w:after="0" w:line="240" w:lineRule="auto"/>
    </w:pPr>
    <w:rPr>
      <w:rFonts w:eastAsiaTheme="minorEastAsia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8D5F65"/>
    <w:pPr>
      <w:spacing w:after="0" w:line="240" w:lineRule="auto"/>
    </w:pPr>
    <w:rPr>
      <w:rFonts w:ascii="Verdana" w:hAnsi="Verdana" w:cs="Times New Roman"/>
      <w:sz w:val="20"/>
      <w:lang w:val="en-US"/>
    </w:rPr>
  </w:style>
  <w:style w:type="character" w:customStyle="1" w:styleId="Teksttreci">
    <w:name w:val="Tekst treści_"/>
    <w:link w:val="Teksttreci0"/>
    <w:uiPriority w:val="99"/>
    <w:locked/>
    <w:rsid w:val="00001585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01585"/>
    <w:pPr>
      <w:shd w:val="clear" w:color="auto" w:fill="FFFFFF"/>
      <w:spacing w:line="240" w:lineRule="atLeast"/>
    </w:pPr>
    <w:rPr>
      <w:rFonts w:asciiTheme="minorHAnsi" w:hAnsiTheme="minorHAnsi"/>
      <w:sz w:val="17"/>
      <w:szCs w:val="22"/>
    </w:rPr>
  </w:style>
  <w:style w:type="character" w:styleId="Hipercze">
    <w:name w:val="Hyperlink"/>
    <w:basedOn w:val="Domylnaczcionkaakapitu"/>
    <w:uiPriority w:val="99"/>
    <w:unhideWhenUsed/>
    <w:rsid w:val="00536584"/>
    <w:rPr>
      <w:rFonts w:cs="Times New Roman"/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81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D781D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81D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D781D"/>
    <w:rPr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E6113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C54E6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F9714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55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5591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uiPriority w:val="9"/>
    <w:semiHidden/>
    <w:rsid w:val="00C14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2Znak1">
    <w:name w:val="Nagłówek 2 Znak1"/>
    <w:basedOn w:val="Domylnaczcionkaakapitu"/>
    <w:link w:val="Nagwek2"/>
    <w:locked/>
    <w:rsid w:val="00C14483"/>
    <w:rPr>
      <w:rFonts w:ascii="Times New Roman" w:hAnsi="Times New Roman" w:cs="Times New Roman"/>
      <w:b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11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C4100-9535-4702-A1C8-61DF3BBC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1657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Rafał Oczkowski</cp:lastModifiedBy>
  <cp:revision>35</cp:revision>
  <cp:lastPrinted>2019-05-24T08:42:00Z</cp:lastPrinted>
  <dcterms:created xsi:type="dcterms:W3CDTF">2021-10-05T08:27:00Z</dcterms:created>
  <dcterms:modified xsi:type="dcterms:W3CDTF">2023-10-27T18:36:00Z</dcterms:modified>
</cp:coreProperties>
</file>