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609" w:rsidRDefault="00404609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ZP/141/2024</w:t>
      </w:r>
    </w:p>
    <w:p w:rsidR="00E7561A" w:rsidRDefault="00905963">
      <w:pPr>
        <w:rPr>
          <w:rFonts w:ascii="Arial Narrow" w:hAnsi="Arial Narrow"/>
          <w:b/>
        </w:rPr>
      </w:pPr>
      <w:r w:rsidRPr="00E7561A">
        <w:rPr>
          <w:rFonts w:ascii="Arial Narrow" w:hAnsi="Arial Narrow"/>
          <w:b/>
        </w:rPr>
        <w:t xml:space="preserve">Załącznik nr </w:t>
      </w:r>
      <w:r w:rsidR="002C10F2">
        <w:rPr>
          <w:rFonts w:ascii="Arial Narrow" w:hAnsi="Arial Narrow"/>
          <w:b/>
        </w:rPr>
        <w:t>2A</w:t>
      </w:r>
      <w:r w:rsidR="00C61FC9" w:rsidRPr="00E7561A">
        <w:rPr>
          <w:rFonts w:ascii="Arial Narrow" w:hAnsi="Arial Narrow"/>
          <w:b/>
        </w:rPr>
        <w:t xml:space="preserve">   </w:t>
      </w:r>
      <w:r w:rsidRPr="00E7561A">
        <w:rPr>
          <w:rFonts w:ascii="Arial Narrow" w:hAnsi="Arial Narrow"/>
          <w:b/>
        </w:rPr>
        <w:t xml:space="preserve"> </w:t>
      </w:r>
    </w:p>
    <w:p w:rsidR="00C60A9E" w:rsidRPr="00C60A9E" w:rsidRDefault="00C60A9E" w:rsidP="00C60A9E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r w:rsidRPr="00C60A9E">
        <w:rPr>
          <w:rFonts w:ascii="Times New Roman" w:eastAsia="Times New Roman" w:hAnsi="Times New Roman" w:cs="Times New Roman"/>
          <w:b/>
          <w:lang w:eastAsia="pl-PL"/>
        </w:rPr>
        <w:t>Zestawienie Parametrów technicznych i wymogów granicznych</w:t>
      </w:r>
    </w:p>
    <w:bookmarkEnd w:id="0"/>
    <w:p w:rsidR="00C60A9E" w:rsidRPr="00E7561A" w:rsidRDefault="00C60A9E">
      <w:pPr>
        <w:rPr>
          <w:rFonts w:ascii="Arial Narrow" w:hAnsi="Arial Narrow"/>
          <w:b/>
        </w:rPr>
      </w:pPr>
    </w:p>
    <w:p w:rsidR="00905963" w:rsidRPr="00E7561A" w:rsidRDefault="00E7561A">
      <w:pPr>
        <w:rPr>
          <w:rFonts w:ascii="Arial Narrow" w:hAnsi="Arial Narrow"/>
        </w:rPr>
      </w:pPr>
      <w:r w:rsidRPr="00E7561A">
        <w:rPr>
          <w:rFonts w:ascii="Arial Narrow" w:hAnsi="Arial Narrow"/>
          <w:b/>
        </w:rPr>
        <w:t xml:space="preserve">Do Pakietu nr </w:t>
      </w:r>
      <w:r w:rsidR="00EB2544">
        <w:rPr>
          <w:rFonts w:ascii="Arial Narrow" w:hAnsi="Arial Narrow"/>
          <w:b/>
        </w:rPr>
        <w:t>6</w:t>
      </w:r>
      <w:r w:rsidRPr="00E7561A">
        <w:rPr>
          <w:rFonts w:ascii="Arial Narrow" w:hAnsi="Arial Narrow"/>
        </w:rPr>
        <w:t xml:space="preserve">  </w:t>
      </w:r>
      <w:r w:rsidR="00D20CD4">
        <w:rPr>
          <w:rFonts w:ascii="Arial Narrow" w:hAnsi="Arial Narrow"/>
        </w:rPr>
        <w:t>S</w:t>
      </w:r>
      <w:r w:rsidR="00905963" w:rsidRPr="00E7561A">
        <w:rPr>
          <w:rFonts w:ascii="Arial Narrow" w:hAnsi="Arial Narrow"/>
        </w:rPr>
        <w:t>ystem do elektroforezy</w:t>
      </w:r>
      <w:r w:rsidR="00EB0431">
        <w:rPr>
          <w:rFonts w:ascii="Arial Narrow" w:hAnsi="Arial Narrow"/>
        </w:rPr>
        <w:t xml:space="preserve"> </w:t>
      </w:r>
      <w:r w:rsidR="00EB0431" w:rsidRPr="00EB0431">
        <w:rPr>
          <w:rFonts w:ascii="Arial Narrow" w:hAnsi="Arial Narrow"/>
        </w:rPr>
        <w:t xml:space="preserve">żelowej </w:t>
      </w:r>
      <w:r w:rsidR="00D20CD4">
        <w:rPr>
          <w:rFonts w:ascii="Arial Narrow" w:hAnsi="Arial Narrow"/>
        </w:rPr>
        <w:t>wraz z urządzeniami wspomagającymi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6804"/>
        <w:gridCol w:w="850"/>
        <w:gridCol w:w="987"/>
      </w:tblGrid>
      <w:tr w:rsidR="00905963" w:rsidRPr="00E7561A" w:rsidTr="00002A3D">
        <w:tc>
          <w:tcPr>
            <w:tcW w:w="9062" w:type="dxa"/>
            <w:gridSpan w:val="4"/>
          </w:tcPr>
          <w:p w:rsidR="00905963" w:rsidRPr="00E7561A" w:rsidRDefault="00905963" w:rsidP="00905963">
            <w:pPr>
              <w:jc w:val="center"/>
              <w:rPr>
                <w:rFonts w:ascii="Arial Narrow" w:hAnsi="Arial Narrow"/>
                <w:b/>
              </w:rPr>
            </w:pPr>
            <w:r w:rsidRPr="00E7561A">
              <w:rPr>
                <w:rFonts w:ascii="Arial Narrow" w:hAnsi="Arial Narrow"/>
                <w:b/>
              </w:rPr>
              <w:t>Wymagane parametry graniczne</w:t>
            </w:r>
          </w:p>
        </w:tc>
      </w:tr>
      <w:tr w:rsidR="00905963" w:rsidRPr="00E7561A" w:rsidTr="0076155D">
        <w:tc>
          <w:tcPr>
            <w:tcW w:w="7225" w:type="dxa"/>
            <w:gridSpan w:val="2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Lp.</w:t>
            </w:r>
          </w:p>
        </w:tc>
        <w:tc>
          <w:tcPr>
            <w:tcW w:w="850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TAK</w:t>
            </w:r>
          </w:p>
        </w:tc>
        <w:tc>
          <w:tcPr>
            <w:tcW w:w="987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NIE</w:t>
            </w:r>
          </w:p>
        </w:tc>
      </w:tr>
      <w:tr w:rsidR="00905963" w:rsidRPr="00E7561A" w:rsidTr="00905963">
        <w:tc>
          <w:tcPr>
            <w:tcW w:w="421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1</w:t>
            </w:r>
          </w:p>
        </w:tc>
        <w:tc>
          <w:tcPr>
            <w:tcW w:w="6804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System do elektroforezy</w:t>
            </w:r>
            <w:r w:rsidR="00A1772F">
              <w:rPr>
                <w:rFonts w:ascii="Arial Narrow" w:hAnsi="Arial Narrow"/>
              </w:rPr>
              <w:t xml:space="preserve">, </w:t>
            </w:r>
            <w:proofErr w:type="spellStart"/>
            <w:r w:rsidR="00A1772F">
              <w:rPr>
                <w:rFonts w:ascii="Arial Narrow" w:hAnsi="Arial Narrow"/>
              </w:rPr>
              <w:t>immunofiksacji</w:t>
            </w:r>
            <w:proofErr w:type="spellEnd"/>
            <w:r w:rsidR="00A1772F">
              <w:rPr>
                <w:rFonts w:ascii="Arial Narrow" w:hAnsi="Arial Narrow"/>
              </w:rPr>
              <w:t xml:space="preserve"> </w:t>
            </w:r>
            <w:r w:rsidRPr="00E7561A">
              <w:rPr>
                <w:rFonts w:ascii="Arial Narrow" w:hAnsi="Arial Narrow"/>
              </w:rPr>
              <w:t xml:space="preserve"> jednomodułowy używany nie starszy niż 201</w:t>
            </w:r>
            <w:r w:rsidR="00A1772F">
              <w:rPr>
                <w:rFonts w:ascii="Arial Narrow" w:hAnsi="Arial Narrow"/>
              </w:rPr>
              <w:t>9</w:t>
            </w:r>
            <w:r w:rsidRPr="00E7561A">
              <w:rPr>
                <w:rFonts w:ascii="Arial Narrow" w:hAnsi="Arial Narrow"/>
              </w:rPr>
              <w:t xml:space="preserve"> rok działający automatycznie</w:t>
            </w:r>
            <w:r w:rsidR="00EB0431">
              <w:rPr>
                <w:rFonts w:ascii="Arial Narrow" w:hAnsi="Arial Narrow"/>
              </w:rPr>
              <w:t xml:space="preserve"> w zakresie</w:t>
            </w:r>
            <w:r w:rsidRPr="00E7561A">
              <w:rPr>
                <w:rFonts w:ascii="Arial Narrow" w:hAnsi="Arial Narrow"/>
              </w:rPr>
              <w:t>:</w:t>
            </w:r>
          </w:p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- aplikacja próbek na żel</w:t>
            </w:r>
          </w:p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-rozdział</w:t>
            </w:r>
          </w:p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-utrwalanie</w:t>
            </w:r>
          </w:p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-barwienie</w:t>
            </w:r>
          </w:p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-odbarwianie</w:t>
            </w:r>
          </w:p>
          <w:p w:rsidR="00905963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-suszenie płytki</w:t>
            </w:r>
          </w:p>
          <w:p w:rsidR="00A1772F" w:rsidRPr="00E7561A" w:rsidRDefault="00A1772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-automatyczna </w:t>
            </w:r>
            <w:proofErr w:type="spellStart"/>
            <w:r>
              <w:rPr>
                <w:rFonts w:ascii="Arial Narrow" w:hAnsi="Arial Narrow"/>
              </w:rPr>
              <w:t>immunofiksacja</w:t>
            </w:r>
            <w:proofErr w:type="spellEnd"/>
            <w:r>
              <w:rPr>
                <w:rFonts w:ascii="Arial Narrow" w:hAnsi="Arial Narrow"/>
              </w:rPr>
              <w:t xml:space="preserve">  z rozcieńczaniem i nakładaniem </w:t>
            </w:r>
            <w:proofErr w:type="spellStart"/>
            <w:r>
              <w:rPr>
                <w:rFonts w:ascii="Arial Narrow" w:hAnsi="Arial Narrow"/>
              </w:rPr>
              <w:t>antysurowic</w:t>
            </w:r>
            <w:proofErr w:type="spellEnd"/>
          </w:p>
        </w:tc>
        <w:tc>
          <w:tcPr>
            <w:tcW w:w="850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</w:tr>
      <w:tr w:rsidR="00905963" w:rsidRPr="00E7561A" w:rsidTr="00905963">
        <w:tc>
          <w:tcPr>
            <w:tcW w:w="421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2</w:t>
            </w:r>
          </w:p>
        </w:tc>
        <w:tc>
          <w:tcPr>
            <w:tcW w:w="6804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Aparat wykonuje następujące oznaczenia:</w:t>
            </w:r>
          </w:p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-proteinogram z rozdziałem na 6 frakcji</w:t>
            </w:r>
          </w:p>
          <w:p w:rsidR="00905963" w:rsidRPr="00E85D09" w:rsidRDefault="00905963">
            <w:pPr>
              <w:rPr>
                <w:rFonts w:ascii="Arial Narrow" w:hAnsi="Arial Narrow"/>
                <w:color w:val="FF0000"/>
              </w:rPr>
            </w:pPr>
            <w:r w:rsidRPr="00E7561A">
              <w:rPr>
                <w:rFonts w:ascii="Arial Narrow" w:hAnsi="Arial Narrow"/>
              </w:rPr>
              <w:t>-klasyfikacja białek w moczu (klasyfikacja uszkodzenia kłębuszka/kanalika, rozdział białek  pod względem m.cz.)</w:t>
            </w:r>
            <w:r w:rsidR="00E85D09">
              <w:rPr>
                <w:rFonts w:ascii="Arial Narrow" w:hAnsi="Arial Narrow"/>
              </w:rPr>
              <w:t xml:space="preserve"> –</w:t>
            </w:r>
            <w:r w:rsidR="00E85D09" w:rsidRPr="006220E5">
              <w:rPr>
                <w:rFonts w:ascii="Arial Narrow" w:hAnsi="Arial Narrow"/>
              </w:rPr>
              <w:t>dopuszczamy  rozdział elektroforetyczny moczu na żelach do elektroforezy surowicy/osocza z jednoczesnym zaoferowaniem naczynek do zagęszczania materiału biologicznego</w:t>
            </w:r>
          </w:p>
          <w:p w:rsidR="00A1772F" w:rsidRPr="00E7561A" w:rsidRDefault="00A1772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proofErr w:type="spellStart"/>
            <w:r>
              <w:rPr>
                <w:rFonts w:ascii="Arial Narrow" w:hAnsi="Arial Narrow"/>
              </w:rPr>
              <w:t>immunofiksacja</w:t>
            </w:r>
            <w:proofErr w:type="spellEnd"/>
          </w:p>
        </w:tc>
        <w:tc>
          <w:tcPr>
            <w:tcW w:w="850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</w:tr>
      <w:tr w:rsidR="00905963" w:rsidRPr="00E7561A" w:rsidTr="00905963">
        <w:tc>
          <w:tcPr>
            <w:tcW w:w="421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3</w:t>
            </w:r>
          </w:p>
        </w:tc>
        <w:tc>
          <w:tcPr>
            <w:tcW w:w="6804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Odczynniki przeznaczone do systemu powinny być dedykowane do jednego typu oznaczenia.</w:t>
            </w:r>
          </w:p>
        </w:tc>
        <w:tc>
          <w:tcPr>
            <w:tcW w:w="850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</w:tr>
      <w:tr w:rsidR="00905963" w:rsidRPr="00E7561A" w:rsidTr="00905963">
        <w:tc>
          <w:tcPr>
            <w:tcW w:w="421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4</w:t>
            </w:r>
          </w:p>
        </w:tc>
        <w:tc>
          <w:tcPr>
            <w:tcW w:w="6804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Wszystkie odczynniki niezbędne do wykonania procedur diagnostycznych nie zawierają substancji szkodliwych</w:t>
            </w:r>
            <w:r w:rsidR="007E4759">
              <w:rPr>
                <w:rFonts w:ascii="Arial Narrow" w:hAnsi="Arial Narrow"/>
              </w:rPr>
              <w:t xml:space="preserve"> (toksycznych)</w:t>
            </w:r>
            <w:r w:rsidRPr="00E7561A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</w:tr>
      <w:tr w:rsidR="00905963" w:rsidRPr="00E7561A" w:rsidTr="00905963">
        <w:tc>
          <w:tcPr>
            <w:tcW w:w="421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5</w:t>
            </w:r>
          </w:p>
        </w:tc>
        <w:tc>
          <w:tcPr>
            <w:tcW w:w="6804" w:type="dxa"/>
          </w:tcPr>
          <w:p w:rsidR="00905963" w:rsidRPr="00E7561A" w:rsidRDefault="00905963" w:rsidP="00EB0431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Całkowita objętość próbki pierwotnej pacjenta, którą aparat potrzebuje</w:t>
            </w:r>
            <w:r w:rsidR="00AD4A75" w:rsidRPr="00E7561A">
              <w:rPr>
                <w:rFonts w:ascii="Arial Narrow" w:hAnsi="Arial Narrow"/>
              </w:rPr>
              <w:t xml:space="preserve"> do rozpoczęcia pracy nie </w:t>
            </w:r>
            <w:r w:rsidR="00577A1F">
              <w:rPr>
                <w:rFonts w:ascii="Arial Narrow" w:hAnsi="Arial Narrow"/>
              </w:rPr>
              <w:t>większa niż 30 µl.</w:t>
            </w:r>
          </w:p>
        </w:tc>
        <w:tc>
          <w:tcPr>
            <w:tcW w:w="850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</w:tr>
      <w:tr w:rsidR="00905963" w:rsidRPr="00E7561A" w:rsidTr="00905963">
        <w:tc>
          <w:tcPr>
            <w:tcW w:w="421" w:type="dxa"/>
          </w:tcPr>
          <w:p w:rsidR="00905963" w:rsidRPr="00E7561A" w:rsidRDefault="00AD4A75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6</w:t>
            </w:r>
          </w:p>
        </w:tc>
        <w:tc>
          <w:tcPr>
            <w:tcW w:w="6804" w:type="dxa"/>
          </w:tcPr>
          <w:p w:rsidR="00905963" w:rsidRPr="00E7561A" w:rsidRDefault="00AD4A75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Aplikacja materiału na żel przy pomocy aplikatorów wbudowanych w analizator lub w procedurze w pełni zautomatyzowanej z próbki macierzystej.</w:t>
            </w:r>
          </w:p>
        </w:tc>
        <w:tc>
          <w:tcPr>
            <w:tcW w:w="850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905963" w:rsidRPr="00E7561A" w:rsidRDefault="00905963">
            <w:pPr>
              <w:rPr>
                <w:rFonts w:ascii="Arial Narrow" w:hAnsi="Arial Narrow"/>
              </w:rPr>
            </w:pPr>
          </w:p>
        </w:tc>
      </w:tr>
      <w:tr w:rsidR="007E4759" w:rsidRPr="00900853" w:rsidTr="00905963">
        <w:tc>
          <w:tcPr>
            <w:tcW w:w="421" w:type="dxa"/>
          </w:tcPr>
          <w:p w:rsidR="007E4759" w:rsidRPr="00900853" w:rsidRDefault="007E4759">
            <w:pPr>
              <w:rPr>
                <w:rFonts w:ascii="Arial Narrow" w:hAnsi="Arial Narrow"/>
              </w:rPr>
            </w:pPr>
            <w:r w:rsidRPr="00900853">
              <w:rPr>
                <w:rFonts w:ascii="Arial Narrow" w:hAnsi="Arial Narrow"/>
              </w:rPr>
              <w:t>7</w:t>
            </w:r>
          </w:p>
        </w:tc>
        <w:tc>
          <w:tcPr>
            <w:tcW w:w="6804" w:type="dxa"/>
          </w:tcPr>
          <w:p w:rsidR="007E4759" w:rsidRPr="00900853" w:rsidRDefault="007E4759">
            <w:pPr>
              <w:rPr>
                <w:rFonts w:ascii="Arial Narrow" w:hAnsi="Arial Narrow"/>
              </w:rPr>
            </w:pPr>
            <w:r w:rsidRPr="00900853">
              <w:rPr>
                <w:rFonts w:ascii="Arial Narrow" w:hAnsi="Arial Narrow"/>
              </w:rPr>
              <w:t>Aparat wykonuje rozdziały na niezagęszczonym materiale.</w:t>
            </w:r>
          </w:p>
        </w:tc>
        <w:tc>
          <w:tcPr>
            <w:tcW w:w="850" w:type="dxa"/>
          </w:tcPr>
          <w:p w:rsidR="007E4759" w:rsidRPr="00900853" w:rsidRDefault="007E4759">
            <w:pPr>
              <w:rPr>
                <w:rFonts w:ascii="Arial Narrow" w:hAnsi="Arial Narrow"/>
                <w:color w:val="FF0000"/>
              </w:rPr>
            </w:pPr>
          </w:p>
        </w:tc>
        <w:tc>
          <w:tcPr>
            <w:tcW w:w="987" w:type="dxa"/>
          </w:tcPr>
          <w:p w:rsidR="007E4759" w:rsidRPr="00900853" w:rsidRDefault="007E4759" w:rsidP="00EA66CD">
            <w:pPr>
              <w:rPr>
                <w:rFonts w:ascii="Arial Narrow" w:hAnsi="Arial Narrow"/>
                <w:color w:val="FF0000"/>
              </w:rPr>
            </w:pPr>
          </w:p>
        </w:tc>
      </w:tr>
      <w:tr w:rsidR="007E4759" w:rsidRPr="00E7561A" w:rsidTr="00905963">
        <w:tc>
          <w:tcPr>
            <w:tcW w:w="421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8</w:t>
            </w:r>
          </w:p>
        </w:tc>
        <w:tc>
          <w:tcPr>
            <w:tcW w:w="6804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Czas całkowity wykonania elektroforezy z jednego żelu maksimum 60 minut.</w:t>
            </w:r>
          </w:p>
        </w:tc>
        <w:tc>
          <w:tcPr>
            <w:tcW w:w="850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</w:tr>
      <w:tr w:rsidR="007E4759" w:rsidRPr="00E7561A" w:rsidTr="00905963">
        <w:tc>
          <w:tcPr>
            <w:tcW w:w="421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9</w:t>
            </w:r>
          </w:p>
        </w:tc>
        <w:tc>
          <w:tcPr>
            <w:tcW w:w="6804" w:type="dxa"/>
          </w:tcPr>
          <w:p w:rsidR="007E4759" w:rsidRPr="00E7561A" w:rsidRDefault="002756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</w:t>
            </w:r>
            <w:r w:rsidR="007E4759" w:rsidRPr="00E7561A">
              <w:rPr>
                <w:rFonts w:ascii="Arial Narrow" w:hAnsi="Arial Narrow"/>
              </w:rPr>
              <w:t>trwalenie metodą termiczną.</w:t>
            </w:r>
          </w:p>
        </w:tc>
        <w:tc>
          <w:tcPr>
            <w:tcW w:w="850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</w:tr>
      <w:tr w:rsidR="007E4759" w:rsidRPr="00E7561A" w:rsidTr="00905963">
        <w:tc>
          <w:tcPr>
            <w:tcW w:w="421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10</w:t>
            </w:r>
          </w:p>
        </w:tc>
        <w:tc>
          <w:tcPr>
            <w:tcW w:w="6804" w:type="dxa"/>
          </w:tcPr>
          <w:p w:rsidR="007E4759" w:rsidRPr="00E7561A" w:rsidRDefault="007E4759" w:rsidP="00000D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Zapewnienie możliwości pracy na żelach 12-15 (30%) oraz 24-30 ścieżek (70%) na jednym żelu</w:t>
            </w:r>
            <w:r w:rsidR="00000DE5">
              <w:rPr>
                <w:rFonts w:ascii="Arial Narrow" w:hAnsi="Arial Narrow"/>
              </w:rPr>
              <w:t>;</w:t>
            </w:r>
            <w:r w:rsidR="001608B2">
              <w:rPr>
                <w:rFonts w:ascii="Arial Narrow" w:hAnsi="Arial Narrow"/>
              </w:rPr>
              <w:t xml:space="preserve"> w przypadku moczy na </w:t>
            </w:r>
            <w:r w:rsidR="00000DE5">
              <w:rPr>
                <w:rFonts w:ascii="Arial Narrow" w:hAnsi="Arial Narrow"/>
              </w:rPr>
              <w:t>12-15</w:t>
            </w:r>
            <w:r w:rsidR="001608B2">
              <w:rPr>
                <w:rFonts w:ascii="Arial Narrow" w:hAnsi="Arial Narrow"/>
              </w:rPr>
              <w:t xml:space="preserve"> ścieżkach (w 50% w wariancie ultraczułym)</w:t>
            </w:r>
            <w:r w:rsidR="00000DE5">
              <w:rPr>
                <w:rFonts w:ascii="Arial Narrow" w:hAnsi="Arial Narrow"/>
              </w:rPr>
              <w:t xml:space="preserve">; </w:t>
            </w:r>
            <w:proofErr w:type="spellStart"/>
            <w:r>
              <w:rPr>
                <w:rFonts w:ascii="Arial Narrow" w:hAnsi="Arial Narrow"/>
              </w:rPr>
              <w:t>immunofiksacji</w:t>
            </w:r>
            <w:proofErr w:type="spellEnd"/>
            <w:r>
              <w:rPr>
                <w:rFonts w:ascii="Arial Narrow" w:hAnsi="Arial Narrow"/>
              </w:rPr>
              <w:t xml:space="preserve"> dla 2</w:t>
            </w:r>
            <w:r w:rsidR="001608B2">
              <w:rPr>
                <w:rFonts w:ascii="Arial Narrow" w:hAnsi="Arial Narrow"/>
              </w:rPr>
              <w:t xml:space="preserve"> ścieżek</w:t>
            </w:r>
            <w:r w:rsidR="0050694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(80%) i 4</w:t>
            </w:r>
            <w:r w:rsidR="0050694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(20%) pacjentów</w:t>
            </w:r>
          </w:p>
        </w:tc>
        <w:tc>
          <w:tcPr>
            <w:tcW w:w="850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</w:tr>
      <w:tr w:rsidR="007E4759" w:rsidRPr="00E7561A" w:rsidTr="00905963">
        <w:tc>
          <w:tcPr>
            <w:tcW w:w="421" w:type="dxa"/>
          </w:tcPr>
          <w:p w:rsidR="007E4759" w:rsidRPr="00E7561A" w:rsidRDefault="007E4759" w:rsidP="00577A1F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1</w:t>
            </w:r>
          </w:p>
        </w:tc>
        <w:tc>
          <w:tcPr>
            <w:tcW w:w="6804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Automatyczne skanowanie całej płytki i tworzenie bazy danych pacjentów (wykresy i rozdziały)</w:t>
            </w:r>
          </w:p>
        </w:tc>
        <w:tc>
          <w:tcPr>
            <w:tcW w:w="850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</w:tr>
      <w:tr w:rsidR="007E4759" w:rsidRPr="00E7561A" w:rsidTr="00905963">
        <w:tc>
          <w:tcPr>
            <w:tcW w:w="421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6804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Możliwość automatycznego przeszukiwania bazy danych zawierających pełne  informacje ( wyniki badań wraz z grafiką)</w:t>
            </w:r>
          </w:p>
        </w:tc>
        <w:tc>
          <w:tcPr>
            <w:tcW w:w="850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</w:tr>
      <w:tr w:rsidR="007E4759" w:rsidRPr="00E7561A" w:rsidTr="00905963">
        <w:tc>
          <w:tcPr>
            <w:tcW w:w="421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6804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Możliwość wpisania do oprogramowania analizatora zakresów wartości referencyjnych w zależności od wieku i płci.</w:t>
            </w:r>
          </w:p>
        </w:tc>
        <w:tc>
          <w:tcPr>
            <w:tcW w:w="850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</w:tr>
      <w:tr w:rsidR="007E4759" w:rsidRPr="00E7561A" w:rsidTr="00905963">
        <w:tc>
          <w:tcPr>
            <w:tcW w:w="421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6804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Czas skanowania 1 żelu –</w:t>
            </w:r>
            <w:r w:rsidRPr="00900853">
              <w:rPr>
                <w:rFonts w:ascii="Arial Narrow" w:hAnsi="Arial Narrow"/>
              </w:rPr>
              <w:t>poniżej 2</w:t>
            </w:r>
            <w:r w:rsidRPr="00D20CD4">
              <w:rPr>
                <w:rFonts w:ascii="Arial Narrow" w:hAnsi="Arial Narrow"/>
              </w:rPr>
              <w:t xml:space="preserve"> </w:t>
            </w:r>
            <w:r w:rsidRPr="00E7561A">
              <w:rPr>
                <w:rFonts w:ascii="Arial Narrow" w:hAnsi="Arial Narrow"/>
              </w:rPr>
              <w:t>minut.</w:t>
            </w:r>
          </w:p>
        </w:tc>
        <w:tc>
          <w:tcPr>
            <w:tcW w:w="850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</w:tr>
      <w:tr w:rsidR="007E4759" w:rsidRPr="00E7561A" w:rsidTr="00905963">
        <w:tc>
          <w:tcPr>
            <w:tcW w:w="421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6804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Prezentacja wyników za pomocą: wykresu, obrazu zeskanowanego, stężenia TP, frakcji (wartości procentowe, stosunek albumin/globulin, zeskanowany rozdział elektroforetyczny) wzbogacony o informacje zawarte w liście roboczej obejmujące dane demograficzne pacjenta.</w:t>
            </w:r>
          </w:p>
        </w:tc>
        <w:tc>
          <w:tcPr>
            <w:tcW w:w="850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</w:tr>
      <w:tr w:rsidR="007E4759" w:rsidRPr="00E7561A" w:rsidTr="00905963">
        <w:tc>
          <w:tcPr>
            <w:tcW w:w="421" w:type="dxa"/>
          </w:tcPr>
          <w:p w:rsidR="007E4759" w:rsidRPr="00E7561A" w:rsidRDefault="007E4759" w:rsidP="00C434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6804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Możliwość wprowadzania modyfikacji wykresów </w:t>
            </w:r>
          </w:p>
        </w:tc>
        <w:tc>
          <w:tcPr>
            <w:tcW w:w="850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7E4759" w:rsidRPr="00E7561A" w:rsidRDefault="007E4759">
            <w:pPr>
              <w:rPr>
                <w:rFonts w:ascii="Arial Narrow" w:hAnsi="Arial Narrow"/>
              </w:rPr>
            </w:pPr>
          </w:p>
        </w:tc>
      </w:tr>
      <w:tr w:rsidR="002F732C" w:rsidRPr="00E7561A" w:rsidTr="002F732C">
        <w:trPr>
          <w:trHeight w:val="299"/>
        </w:trPr>
        <w:tc>
          <w:tcPr>
            <w:tcW w:w="421" w:type="dxa"/>
          </w:tcPr>
          <w:p w:rsidR="002F732C" w:rsidRPr="00E7561A" w:rsidRDefault="002F732C" w:rsidP="00616CD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6804" w:type="dxa"/>
          </w:tcPr>
          <w:p w:rsidR="002F732C" w:rsidRDefault="002F732C" w:rsidP="002F73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Możliwość</w:t>
            </w:r>
            <w:r w:rsidRPr="00E7561A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zaznaczenia przez analizator w sposób automatyczny obecności białka monoklonalnego  </w:t>
            </w:r>
            <w:r w:rsidRPr="00E7561A">
              <w:rPr>
                <w:rFonts w:ascii="Arial Narrow" w:hAnsi="Arial Narrow"/>
              </w:rPr>
              <w:t>jako komponenty we fragmencie krzywej</w:t>
            </w:r>
            <w:r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616CD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18</w:t>
            </w:r>
          </w:p>
        </w:tc>
        <w:tc>
          <w:tcPr>
            <w:tcW w:w="6804" w:type="dxa"/>
          </w:tcPr>
          <w:p w:rsidR="002F732C" w:rsidRDefault="002F732C" w:rsidP="002F73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Możliwość wyodrębniania i zaznaczania (dokonania korekty przez operatora) nietypowych frakcji z jednoczesną możliwością obliczania ilości białka z zaznaczonego fragmentu krzywej 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15565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System skanowania i obróbki żeli umożliwiający nakładanie wykresów (aktualnego, archiwalnego lub kontrolnego)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15565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6804" w:type="dxa"/>
          </w:tcPr>
          <w:p w:rsidR="002F732C" w:rsidRPr="00E7561A" w:rsidRDefault="002F732C" w:rsidP="000962E7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 xml:space="preserve">Wewnątrzlaboratoryjna kontrola jakości w oparciu o surowice na 2 poziomach : prawidłowym N i patologicznym P (kontrola </w:t>
            </w:r>
            <w:r w:rsidRPr="006220E5">
              <w:rPr>
                <w:rFonts w:ascii="Arial Narrow" w:hAnsi="Arial Narrow"/>
              </w:rPr>
              <w:t xml:space="preserve">1 raz  </w:t>
            </w:r>
            <w:r w:rsidRPr="00E7561A">
              <w:rPr>
                <w:rFonts w:ascii="Arial Narrow" w:hAnsi="Arial Narrow"/>
              </w:rPr>
              <w:t>w tygodniu</w:t>
            </w:r>
            <w:r>
              <w:rPr>
                <w:rFonts w:ascii="Arial Narrow" w:hAnsi="Arial Narrow"/>
              </w:rPr>
              <w:t>,</w:t>
            </w:r>
            <w:r w:rsidRPr="00E7561A">
              <w:rPr>
                <w:rFonts w:ascii="Arial Narrow" w:hAnsi="Arial Narrow"/>
              </w:rPr>
              <w:t xml:space="preserve"> naprzemiennie</w:t>
            </w:r>
            <w:r w:rsidR="006220E5">
              <w:rPr>
                <w:rFonts w:ascii="Arial Narrow" w:hAnsi="Arial Narrow"/>
              </w:rPr>
              <w:t xml:space="preserve"> do każdego żelu</w:t>
            </w:r>
            <w:r w:rsidRPr="00E7561A">
              <w:rPr>
                <w:rFonts w:ascii="Arial Narrow" w:hAnsi="Arial Narrow"/>
              </w:rPr>
              <w:t>)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15565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 xml:space="preserve">Możliwość zamawiania materiałów kontrolnych rozdzielnie poziomami  </w:t>
            </w:r>
          </w:p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( nie w pakiecie dwuskładnikowym)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FE63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6804" w:type="dxa"/>
          </w:tcPr>
          <w:p w:rsidR="002F732C" w:rsidRPr="00E7561A" w:rsidRDefault="002F732C" w:rsidP="00E5670E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 xml:space="preserve">nalizator </w:t>
            </w:r>
            <w:r w:rsidRPr="00E7561A">
              <w:rPr>
                <w:rFonts w:ascii="Arial Narrow" w:hAnsi="Arial Narrow"/>
              </w:rPr>
              <w:t xml:space="preserve"> z dwukierunkową transmisją danych współpracujący z zewnętrznym oprogramowaniem informatycznym Centrum  f-my Marcel.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FE63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Wykonawca umowy nieodpłatnie dostarczy protokoły transmisji i wszelkie dane niezbędne do podłączenia zestawu do LIS Centrum f-my Marcel.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FE63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</w:t>
            </w:r>
          </w:p>
        </w:tc>
        <w:tc>
          <w:tcPr>
            <w:tcW w:w="6804" w:type="dxa"/>
          </w:tcPr>
          <w:p w:rsidR="002F732C" w:rsidRPr="00E7561A" w:rsidRDefault="002F732C" w:rsidP="00E5670E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 xml:space="preserve">nalizator </w:t>
            </w:r>
            <w:r w:rsidRPr="00E7561A">
              <w:rPr>
                <w:rFonts w:ascii="Arial Narrow" w:hAnsi="Arial Narrow"/>
              </w:rPr>
              <w:t>posiada możliwość przesyłania do sieci laboratoryjnej krzywej-proteinogram.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FE63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Podtrzymywanie pracy analizatora w przypadku awarii zasilania min. 20 min/UPS-400W/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6F14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  <w:tc>
          <w:tcPr>
            <w:tcW w:w="6804" w:type="dxa"/>
          </w:tcPr>
          <w:p w:rsidR="002F732C" w:rsidRPr="00E7561A" w:rsidRDefault="002F732C" w:rsidP="006220E5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Analizator i odczynniki muszą spełniać wymogi produktów dopuszczonych do obrotu w krajach UE-CE.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6F14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Firma dostarcza do laboratorium zaświadczenia, certyfikaty ISO lub inny wydany przez jednostkę certyfikującą, CE, karty charakterystyk odczynników  i inne dotyczące ofert p</w:t>
            </w:r>
            <w:r>
              <w:rPr>
                <w:rFonts w:ascii="Arial Narrow" w:hAnsi="Arial Narrow"/>
              </w:rPr>
              <w:t>o rozstrzygnięciu  postępowania, przy pierwszej dostawie.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6F14C8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28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Instrukcja w języku polskim- dostarczona w dniu instalacji analizatora.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F3708A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29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 xml:space="preserve">Gwarancja na analizator przez </w:t>
            </w:r>
            <w:r>
              <w:rPr>
                <w:rFonts w:ascii="Arial Narrow" w:hAnsi="Arial Narrow"/>
              </w:rPr>
              <w:t xml:space="preserve">cały </w:t>
            </w:r>
            <w:r w:rsidRPr="00E7561A">
              <w:rPr>
                <w:rFonts w:ascii="Arial Narrow" w:hAnsi="Arial Narrow"/>
              </w:rPr>
              <w:t>okres trwania umowy.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F3708A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30</w:t>
            </w:r>
          </w:p>
        </w:tc>
        <w:tc>
          <w:tcPr>
            <w:tcW w:w="6804" w:type="dxa"/>
          </w:tcPr>
          <w:p w:rsidR="002F732C" w:rsidRPr="00E7561A" w:rsidRDefault="002F732C" w:rsidP="006220E5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Wszelkie naprawy, przeglądy,  konserwacje analizatora wraz ze stacjami roboczymi, monitorów, drukarek,</w:t>
            </w:r>
            <w:r w:rsidR="006220E5">
              <w:rPr>
                <w:rFonts w:ascii="Arial Narrow" w:hAnsi="Arial Narrow"/>
              </w:rPr>
              <w:t xml:space="preserve"> UPS, listwy antyprzepięciowej ś</w:t>
            </w:r>
            <w:r w:rsidRPr="00E7561A">
              <w:rPr>
                <w:rFonts w:ascii="Arial Narrow" w:hAnsi="Arial Narrow"/>
              </w:rPr>
              <w:t>wiadczone będą na koszt Wykonawcy umowy w okresie jej obowiązywania.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F3708A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31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Szkolenie personelu MLD-CKD w zakresie obsługi analizatora i interpretacji wyników  (minimum 3 razy) wraz z opieką merytoryczną w czasie trwania umowy.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900853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3</w:t>
            </w:r>
            <w:r w:rsidR="00900853">
              <w:rPr>
                <w:rFonts w:ascii="Arial Narrow" w:hAnsi="Arial Narrow"/>
              </w:rPr>
              <w:t>2</w:t>
            </w:r>
          </w:p>
        </w:tc>
        <w:tc>
          <w:tcPr>
            <w:tcW w:w="6804" w:type="dxa"/>
          </w:tcPr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>1 stacja robocza do współpracy z LSI</w:t>
            </w:r>
            <w:r>
              <w:rPr>
                <w:rFonts w:ascii="Arial Narrow" w:hAnsi="Arial Narrow" w:cs="Arial"/>
              </w:rPr>
              <w:t xml:space="preserve"> (Centrum firmy</w:t>
            </w:r>
            <w:r w:rsidRPr="00B3261E">
              <w:rPr>
                <w:rFonts w:ascii="Arial Narrow" w:hAnsi="Arial Narrow" w:cs="Arial"/>
              </w:rPr>
              <w:t xml:space="preserve"> Marcel</w:t>
            </w:r>
            <w:r>
              <w:rPr>
                <w:rFonts w:ascii="Arial Narrow" w:hAnsi="Arial Narrow" w:cs="Arial"/>
              </w:rPr>
              <w:t xml:space="preserve"> posiadanej przez Zamawiającego)</w:t>
            </w:r>
            <w:r w:rsidRPr="00B3261E">
              <w:rPr>
                <w:rFonts w:ascii="Arial Narrow" w:hAnsi="Arial Narrow" w:cs="Arial"/>
              </w:rPr>
              <w:t xml:space="preserve"> o następujących minimalnych wymaganiach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>- procesor czterordzeniowy, 8 GB RAM , dysk SSD,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>- monitor panoramiczny co najmniej 2</w:t>
            </w:r>
            <w:r w:rsidR="00406044">
              <w:rPr>
                <w:rFonts w:ascii="Arial Narrow" w:hAnsi="Arial Narrow" w:cs="Arial"/>
              </w:rPr>
              <w:t>5</w:t>
            </w:r>
            <w:r w:rsidRPr="00B3261E">
              <w:rPr>
                <w:rFonts w:ascii="Arial Narrow" w:hAnsi="Arial Narrow" w:cs="Arial"/>
              </w:rPr>
              <w:t xml:space="preserve">”LCD, 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 xml:space="preserve">- karta sieciowa PCI Ethernet 1000 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 xml:space="preserve">- minimum 6 wejść USB, 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>- karta dźwiękowa + głośniki,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 xml:space="preserve">- UPS odpowiedni do modelu komputera, 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>- Zainstalowany system operacyjny Windows 11</w:t>
            </w:r>
            <w:r>
              <w:rPr>
                <w:rFonts w:ascii="Arial Narrow" w:hAnsi="Arial Narrow" w:cs="Arial"/>
              </w:rPr>
              <w:t>* lub równoważny</w:t>
            </w:r>
            <w:r w:rsidRPr="00B3261E">
              <w:rPr>
                <w:rFonts w:ascii="Arial Narrow" w:hAnsi="Arial Narrow" w:cs="Arial"/>
              </w:rPr>
              <w:t xml:space="preserve">, 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 xml:space="preserve">- zainstalowany i aktywowany pakiet </w:t>
            </w:r>
            <w:proofErr w:type="spellStart"/>
            <w:r w:rsidRPr="00B3261E">
              <w:rPr>
                <w:rFonts w:ascii="Arial Narrow" w:hAnsi="Arial Narrow" w:cs="Arial"/>
              </w:rPr>
              <w:t>MsOffice</w:t>
            </w:r>
            <w:proofErr w:type="spellEnd"/>
            <w:r>
              <w:rPr>
                <w:rFonts w:ascii="Arial Narrow" w:hAnsi="Arial Narrow" w:cs="Arial"/>
              </w:rPr>
              <w:t>*</w:t>
            </w:r>
            <w:r w:rsidRPr="00B3261E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lub równoważny </w:t>
            </w:r>
            <w:r w:rsidRPr="00B3261E">
              <w:rPr>
                <w:rFonts w:ascii="Arial Narrow" w:hAnsi="Arial Narrow" w:cs="Arial"/>
              </w:rPr>
              <w:t>dedykowany dla biura (Word, Excel, Power Point</w:t>
            </w:r>
            <w:r>
              <w:rPr>
                <w:rFonts w:ascii="Arial Narrow" w:hAnsi="Arial Narrow" w:cs="Arial"/>
              </w:rPr>
              <w:t xml:space="preserve"> lub równoważne</w:t>
            </w:r>
            <w:r w:rsidRPr="00B3261E">
              <w:rPr>
                <w:rFonts w:ascii="Arial Narrow" w:hAnsi="Arial Narrow" w:cs="Arial"/>
              </w:rPr>
              <w:t xml:space="preserve">) 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>- myszka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>- klawiatura</w:t>
            </w:r>
          </w:p>
          <w:p w:rsidR="002F732C" w:rsidRPr="00D20CD4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 xml:space="preserve">- bezprzewodowy skaner kodów kreskowych </w:t>
            </w:r>
            <w:r w:rsidRPr="00D20CD4">
              <w:rPr>
                <w:rFonts w:ascii="Arial Narrow" w:hAnsi="Arial Narrow" w:cs="Arial"/>
              </w:rPr>
              <w:t>z akumulatorem zapa</w:t>
            </w:r>
            <w:r w:rsidR="00406044" w:rsidRPr="00D20CD4">
              <w:rPr>
                <w:rFonts w:ascii="Arial Narrow" w:hAnsi="Arial Narrow" w:cs="Arial"/>
              </w:rPr>
              <w:t>sowym, typu Zebra – kompatybilny z LSI firmy Marcel</w:t>
            </w:r>
          </w:p>
          <w:p w:rsidR="002F732C" w:rsidRPr="00B3261E" w:rsidRDefault="002F732C" w:rsidP="00257315">
            <w:pPr>
              <w:rPr>
                <w:rFonts w:ascii="Arial Narrow" w:hAnsi="Arial Narrow" w:cs="Arial"/>
              </w:rPr>
            </w:pPr>
            <w:r w:rsidRPr="00B3261E">
              <w:rPr>
                <w:rFonts w:ascii="Arial Narrow" w:hAnsi="Arial Narrow" w:cs="Arial"/>
              </w:rPr>
              <w:t>- listwa antyprzepięciowa 5 metrowa; minimum 5 gniazd</w:t>
            </w:r>
          </w:p>
          <w:p w:rsidR="002F732C" w:rsidRPr="00406044" w:rsidRDefault="002F732C" w:rsidP="00257315">
            <w:pPr>
              <w:rPr>
                <w:rFonts w:ascii="Arial Narrow" w:hAnsi="Arial Narrow" w:cs="Arial"/>
                <w:b/>
              </w:rPr>
            </w:pPr>
            <w:r w:rsidRPr="00406044">
              <w:rPr>
                <w:rFonts w:ascii="Arial Narrow" w:hAnsi="Arial Narrow" w:cs="Arial"/>
                <w:b/>
              </w:rPr>
              <w:t>W przypadku analizatora nieposiadającego możliwości komunikacji za pomocą protokołu TCP/IP konieczny N-port 5210A (2 x RS232).</w:t>
            </w:r>
          </w:p>
          <w:p w:rsidR="00406044" w:rsidRDefault="00406044" w:rsidP="00257315">
            <w:pPr>
              <w:rPr>
                <w:rFonts w:ascii="Arial Narrow" w:hAnsi="Arial Narrow" w:cs="Arial"/>
              </w:rPr>
            </w:pPr>
          </w:p>
          <w:p w:rsidR="002F732C" w:rsidRPr="00AD1B4B" w:rsidRDefault="002F732C" w:rsidP="00257315">
            <w:pPr>
              <w:rPr>
                <w:rFonts w:ascii="Arial Narrow" w:hAnsi="Arial Narrow" w:cs="Arial"/>
                <w:sz w:val="18"/>
                <w:szCs w:val="18"/>
              </w:rPr>
            </w:pPr>
            <w:r w:rsidRPr="00AD1B4B">
              <w:rPr>
                <w:rFonts w:ascii="Arial Narrow" w:hAnsi="Arial Narrow" w:cs="Arial"/>
                <w:sz w:val="18"/>
                <w:szCs w:val="18"/>
              </w:rPr>
              <w:t xml:space="preserve">* W celu utrzymania standaryzacji oprogramowania i pełniej jego kompatybilności, w opisie przedmiotu zamówienia wskazano znak </w:t>
            </w:r>
            <w:r w:rsidR="00ED53C4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AD1B4B">
              <w:rPr>
                <w:rFonts w:ascii="Arial Narrow" w:hAnsi="Arial Narrow" w:cs="Arial"/>
                <w:sz w:val="18"/>
                <w:szCs w:val="18"/>
              </w:rPr>
              <w:t xml:space="preserve">towarowy firmy Microsoft ze względu na fakt rozszerzania posiadanych przez Zamawiającego licencji oprogramowania. </w:t>
            </w:r>
          </w:p>
          <w:p w:rsidR="002F732C" w:rsidRPr="00AD1B4B" w:rsidRDefault="002F732C" w:rsidP="00257315">
            <w:pPr>
              <w:rPr>
                <w:rFonts w:ascii="Arial Narrow" w:hAnsi="Arial Narrow" w:cs="Arial"/>
                <w:sz w:val="18"/>
                <w:szCs w:val="18"/>
              </w:rPr>
            </w:pPr>
            <w:r w:rsidRPr="00AD1B4B">
              <w:rPr>
                <w:rFonts w:ascii="Arial Narrow" w:hAnsi="Arial Narrow" w:cs="Arial"/>
                <w:sz w:val="18"/>
                <w:szCs w:val="18"/>
              </w:rPr>
              <w:t>W oparciu o art.</w:t>
            </w:r>
            <w:r>
              <w:rPr>
                <w:rFonts w:ascii="Arial Narrow" w:hAnsi="Arial Narrow" w:cs="Arial"/>
                <w:sz w:val="18"/>
                <w:szCs w:val="18"/>
              </w:rPr>
              <w:t>101</w:t>
            </w:r>
            <w:r w:rsidRPr="00AD1B4B">
              <w:rPr>
                <w:rFonts w:ascii="Arial Narrow" w:hAnsi="Arial Narrow" w:cs="Arial"/>
                <w:sz w:val="18"/>
                <w:szCs w:val="18"/>
              </w:rPr>
              <w:t xml:space="preserve"> ust. </w:t>
            </w:r>
            <w:r>
              <w:rPr>
                <w:rFonts w:ascii="Arial Narrow" w:hAnsi="Arial Narrow" w:cs="Arial"/>
                <w:sz w:val="18"/>
                <w:szCs w:val="18"/>
              </w:rPr>
              <w:t>1 pkt 4)</w:t>
            </w:r>
            <w:r w:rsidRPr="00AD1B4B">
              <w:rPr>
                <w:rFonts w:ascii="Arial Narrow" w:hAnsi="Arial Narrow" w:cs="Arial"/>
                <w:sz w:val="18"/>
                <w:szCs w:val="18"/>
              </w:rPr>
              <w:t xml:space="preserve"> Ustawy z dnia 11.09.2019 (</w:t>
            </w:r>
            <w:proofErr w:type="spellStart"/>
            <w:r w:rsidRPr="00AD1B4B">
              <w:rPr>
                <w:rFonts w:ascii="Arial Narrow" w:hAnsi="Arial Narrow" w:cs="Arial"/>
                <w:sz w:val="18"/>
                <w:szCs w:val="18"/>
              </w:rPr>
              <w:t>t.j</w:t>
            </w:r>
            <w:proofErr w:type="spellEnd"/>
            <w:r w:rsidRPr="00AD1B4B">
              <w:rPr>
                <w:rFonts w:ascii="Arial Narrow" w:hAnsi="Arial Narrow" w:cs="Arial"/>
                <w:sz w:val="18"/>
                <w:szCs w:val="18"/>
              </w:rPr>
              <w:t xml:space="preserve">. Dz. U. z 2023r., poz. 1605 z </w:t>
            </w:r>
            <w:proofErr w:type="spellStart"/>
            <w:r w:rsidRPr="00AD1B4B">
              <w:rPr>
                <w:rFonts w:ascii="Arial Narrow" w:hAnsi="Arial Narrow" w:cs="Arial"/>
                <w:sz w:val="18"/>
                <w:szCs w:val="18"/>
              </w:rPr>
              <w:t>późn</w:t>
            </w:r>
            <w:proofErr w:type="spellEnd"/>
            <w:r w:rsidRPr="00AD1B4B">
              <w:rPr>
                <w:rFonts w:ascii="Arial Narrow" w:hAnsi="Arial Narrow" w:cs="Arial"/>
                <w:sz w:val="18"/>
                <w:szCs w:val="18"/>
              </w:rPr>
              <w:t xml:space="preserve">. zm.) Prawo Zamówień Publicznych wskazano w Załączniku nr. 3 do umowy znak towarowy firmy Microsoft jako wzorzec funkcjonalno- jakościowy przedmiotu Zamówienia. </w:t>
            </w:r>
          </w:p>
          <w:p w:rsidR="002F732C" w:rsidRPr="00AD1B4B" w:rsidRDefault="002F732C" w:rsidP="00257315">
            <w:pPr>
              <w:rPr>
                <w:rFonts w:ascii="Arial Narrow" w:hAnsi="Arial Narrow" w:cs="Arial"/>
                <w:sz w:val="18"/>
                <w:szCs w:val="18"/>
              </w:rPr>
            </w:pPr>
            <w:r w:rsidRPr="00AD1B4B">
              <w:rPr>
                <w:rFonts w:ascii="Arial Narrow" w:hAnsi="Arial Narrow" w:cs="Arial"/>
                <w:sz w:val="18"/>
                <w:szCs w:val="18"/>
              </w:rPr>
              <w:t xml:space="preserve">Oznacza to tym samym, że Zamawiający dopuszcza złożenie oferty na licencję o parametrach </w:t>
            </w:r>
            <w:r w:rsidRPr="00AD1B4B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funkcjonalnych i jakościowych tożsamych z parametrami oprogramowania określonego we wzorcu, o ile jednocześnie zachowane zostaną pozostałe wymagania, określone w Załączniku nr. 3 oraz zaoferowane licencje dostępowe do oprogramowania będzie w pełni i poprawnie funkcjonowało z posiadanym i użytkowanym przez Zamawiającego oprogramowaniem serwerowym. </w:t>
            </w:r>
          </w:p>
          <w:p w:rsidR="002F732C" w:rsidRPr="00AD1B4B" w:rsidRDefault="002F732C" w:rsidP="00257315">
            <w:pPr>
              <w:rPr>
                <w:rFonts w:ascii="Arial Narrow" w:hAnsi="Arial Narrow" w:cs="Arial"/>
                <w:sz w:val="18"/>
                <w:szCs w:val="18"/>
              </w:rPr>
            </w:pPr>
            <w:r w:rsidRPr="00AD1B4B">
              <w:rPr>
                <w:rFonts w:ascii="Arial Narrow" w:hAnsi="Arial Narrow" w:cs="Arial"/>
                <w:sz w:val="18"/>
                <w:szCs w:val="18"/>
              </w:rPr>
              <w:t xml:space="preserve">Jednocześnie Zamawiający zakłada, że wykazanie równoważności złożonej oferty leży po stronie Wykonawcy i w razie wątpliwości powinno zostać udokumentowane w możliwie najbardziej obiektywny sposób. </w:t>
            </w:r>
          </w:p>
          <w:p w:rsidR="002F732C" w:rsidRPr="00E5670E" w:rsidRDefault="002F732C" w:rsidP="00257315">
            <w:pPr>
              <w:rPr>
                <w:rFonts w:ascii="Arial Narrow" w:hAnsi="Arial Narrow"/>
                <w:b/>
                <w:highlight w:val="yellow"/>
              </w:rPr>
            </w:pPr>
            <w:r w:rsidRPr="00AD1B4B">
              <w:rPr>
                <w:rFonts w:ascii="Arial Narrow" w:hAnsi="Arial Narrow" w:cs="Arial"/>
                <w:sz w:val="18"/>
                <w:szCs w:val="18"/>
              </w:rPr>
              <w:t>W przypadku zaoferowania przez Wykonawcę licencji dostępowych do oprogramowania innego niż Microsoft Windows oświadczenie tego Wykonawcy zostanie przesłane do producenta ww. oprogramowania celem jego weryfikacji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900853" w:rsidP="006C46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Drukarka laserowa czarno-biała zintegrowana z aparatem do wydruku kontroli; zabezpieczenie tonerów na czas trwania umowy</w:t>
            </w:r>
            <w:r>
              <w:rPr>
                <w:rFonts w:ascii="Arial Narrow" w:hAnsi="Arial Narrow"/>
              </w:rPr>
              <w:t xml:space="preserve"> (2500)</w:t>
            </w:r>
            <w:r w:rsidRPr="00E7561A">
              <w:rPr>
                <w:rFonts w:ascii="Arial Narrow" w:hAnsi="Arial Narrow"/>
              </w:rPr>
              <w:t>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900853" w:rsidP="006C46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34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 xml:space="preserve">Zapewnienie uczestnictwa w kontroli </w:t>
            </w:r>
            <w:proofErr w:type="spellStart"/>
            <w:r w:rsidRPr="00E7561A">
              <w:rPr>
                <w:rFonts w:ascii="Arial Narrow" w:hAnsi="Arial Narrow"/>
              </w:rPr>
              <w:t>zewnątrzlaboratoryjnej</w:t>
            </w:r>
            <w:proofErr w:type="spellEnd"/>
            <w:r w:rsidRPr="00E7561A">
              <w:rPr>
                <w:rFonts w:ascii="Arial Narrow" w:hAnsi="Arial Narrow"/>
              </w:rPr>
              <w:t xml:space="preserve"> /międzynarodowej </w:t>
            </w:r>
            <w:proofErr w:type="spellStart"/>
            <w:r w:rsidRPr="00E7561A">
              <w:rPr>
                <w:rFonts w:ascii="Arial Narrow" w:hAnsi="Arial Narrow"/>
              </w:rPr>
              <w:t>Labquality</w:t>
            </w:r>
            <w:proofErr w:type="spellEnd"/>
            <w:r w:rsidRPr="00E7561A">
              <w:rPr>
                <w:rFonts w:ascii="Arial Narrow" w:hAnsi="Arial Narrow"/>
              </w:rPr>
              <w:t xml:space="preserve"> </w:t>
            </w:r>
            <w:r w:rsidRPr="00E7561A">
              <w:rPr>
                <w:rFonts w:ascii="Arial Narrow" w:hAnsi="Arial Narrow"/>
                <w:b/>
              </w:rPr>
              <w:t>2 razy w roku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0962E7">
              <w:rPr>
                <w:rFonts w:ascii="Arial Narrow" w:hAnsi="Arial Narrow"/>
              </w:rPr>
              <w:t xml:space="preserve">w zakresie proteinogramów i </w:t>
            </w:r>
            <w:proofErr w:type="spellStart"/>
            <w:r w:rsidRPr="000962E7">
              <w:rPr>
                <w:rFonts w:ascii="Arial Narrow" w:hAnsi="Arial Narrow"/>
              </w:rPr>
              <w:t>immunofiksacji</w:t>
            </w:r>
            <w:proofErr w:type="spellEnd"/>
            <w:r w:rsidR="00174811">
              <w:rPr>
                <w:rFonts w:ascii="Arial Narrow" w:hAnsi="Arial Narrow"/>
              </w:rPr>
              <w:t xml:space="preserve"> na koszt Wykonawcy</w:t>
            </w:r>
            <w:r w:rsidRPr="00E7561A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900853" w:rsidRDefault="00900853" w:rsidP="006C460A">
            <w:pPr>
              <w:rPr>
                <w:rFonts w:ascii="Arial Narrow" w:hAnsi="Arial Narrow"/>
              </w:rPr>
            </w:pPr>
            <w:r w:rsidRPr="00900853">
              <w:rPr>
                <w:rFonts w:ascii="Arial Narrow" w:hAnsi="Arial Narrow"/>
              </w:rPr>
              <w:t>35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900853">
              <w:rPr>
                <w:rFonts w:ascii="Arial Narrow" w:hAnsi="Arial Narrow"/>
              </w:rPr>
              <w:t>Zapewnienie możliwości całodobowego przyjmowania zgłoszeń o awarii.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90085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900853">
              <w:rPr>
                <w:rFonts w:ascii="Arial Narrow" w:hAnsi="Arial Narrow"/>
              </w:rPr>
              <w:t>6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Czas reakcji serwisu do 24 h od zgłoszenia usterki.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2F732C" w:rsidP="0090085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900853">
              <w:rPr>
                <w:rFonts w:ascii="Arial Narrow" w:hAnsi="Arial Narrow"/>
              </w:rPr>
              <w:t>7</w:t>
            </w:r>
          </w:p>
        </w:tc>
        <w:tc>
          <w:tcPr>
            <w:tcW w:w="6804" w:type="dxa"/>
          </w:tcPr>
          <w:p w:rsidR="002F732C" w:rsidRPr="00E7561A" w:rsidRDefault="002F732C" w:rsidP="00E5670E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Termin usunięcia zgłoszonej awarii max.48 h.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  <w:tr w:rsidR="002F732C" w:rsidRPr="00E7561A" w:rsidTr="00905963">
        <w:tc>
          <w:tcPr>
            <w:tcW w:w="421" w:type="dxa"/>
          </w:tcPr>
          <w:p w:rsidR="002F732C" w:rsidRPr="00E7561A" w:rsidRDefault="00900853" w:rsidP="004328F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</w:t>
            </w:r>
          </w:p>
        </w:tc>
        <w:tc>
          <w:tcPr>
            <w:tcW w:w="6804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  <w:r w:rsidRPr="00E7561A">
              <w:rPr>
                <w:rFonts w:ascii="Arial Narrow" w:hAnsi="Arial Narrow"/>
              </w:rPr>
              <w:t>W przypadku trzykrotnej awarii tego samego zespołu /podzespołu/ systemu w okresie obowiązywania umowy- wymiana systemu na nowy o tych samych parametrach na koszt Wykonawcy umowy.</w:t>
            </w:r>
          </w:p>
        </w:tc>
        <w:tc>
          <w:tcPr>
            <w:tcW w:w="850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  <w:tc>
          <w:tcPr>
            <w:tcW w:w="987" w:type="dxa"/>
          </w:tcPr>
          <w:p w:rsidR="002F732C" w:rsidRPr="00E7561A" w:rsidRDefault="002F732C">
            <w:pPr>
              <w:rPr>
                <w:rFonts w:ascii="Arial Narrow" w:hAnsi="Arial Narrow"/>
              </w:rPr>
            </w:pPr>
          </w:p>
        </w:tc>
      </w:tr>
    </w:tbl>
    <w:p w:rsidR="009D29EE" w:rsidRDefault="009D29EE" w:rsidP="00BD6F3A">
      <w:pPr>
        <w:rPr>
          <w:rFonts w:ascii="Arial Narrow" w:hAnsi="Arial Narrow"/>
        </w:rPr>
      </w:pPr>
    </w:p>
    <w:p w:rsidR="00ED53C4" w:rsidRDefault="00ED53C4" w:rsidP="00BD6F3A">
      <w:pPr>
        <w:rPr>
          <w:rFonts w:ascii="Arial Narrow" w:hAnsi="Arial Narrow"/>
        </w:rPr>
      </w:pPr>
    </w:p>
    <w:p w:rsidR="00B560A2" w:rsidRDefault="00B560A2" w:rsidP="00B560A2">
      <w:pPr>
        <w:jc w:val="both"/>
        <w:rPr>
          <w:rFonts w:cstheme="minorHAnsi"/>
          <w:b/>
        </w:rPr>
      </w:pPr>
    </w:p>
    <w:p w:rsidR="00B560A2" w:rsidRDefault="00B560A2" w:rsidP="00B560A2">
      <w:pPr>
        <w:pStyle w:val="Standard"/>
        <w:rPr>
          <w:rFonts w:ascii="Arial" w:hAnsi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>*Niespełnienie któregokolwiek warunku wyklucza ofertę</w:t>
      </w:r>
    </w:p>
    <w:p w:rsidR="00B560A2" w:rsidRDefault="00B560A2" w:rsidP="00B560A2">
      <w:pPr>
        <w:pStyle w:val="Akapitzlist"/>
        <w:jc w:val="both"/>
        <w:rPr>
          <w:rFonts w:asciiTheme="minorHAnsi" w:hAnsiTheme="minorHAnsi" w:cstheme="minorHAnsi"/>
          <w:b/>
        </w:rPr>
      </w:pPr>
    </w:p>
    <w:p w:rsidR="00B560A2" w:rsidRDefault="00B560A2" w:rsidP="00B560A2">
      <w:pPr>
        <w:rPr>
          <w:rFonts w:ascii="Tahoma" w:hAnsi="Tahoma" w:cs="Tahoma"/>
          <w:b/>
        </w:rPr>
      </w:pPr>
    </w:p>
    <w:p w:rsidR="00B560A2" w:rsidRDefault="00B560A2" w:rsidP="00B560A2">
      <w:pPr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………………….., dnia …………………..</w:t>
      </w:r>
    </w:p>
    <w:p w:rsidR="00B560A2" w:rsidRDefault="00B560A2" w:rsidP="00B560A2">
      <w:pPr>
        <w:tabs>
          <w:tab w:val="right" w:pos="284"/>
          <w:tab w:val="left" w:pos="408"/>
        </w:tabs>
        <w:jc w:val="both"/>
        <w:rPr>
          <w:rFonts w:ascii="Tahoma" w:hAnsi="Tahoma" w:cs="Tahoma"/>
          <w:sz w:val="20"/>
          <w:szCs w:val="20"/>
        </w:rPr>
      </w:pPr>
    </w:p>
    <w:p w:rsidR="00B560A2" w:rsidRDefault="00B560A2" w:rsidP="00B560A2">
      <w:pPr>
        <w:ind w:left="3828" w:right="106"/>
        <w:jc w:val="center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…………………………………………………………..</w:t>
      </w:r>
    </w:p>
    <w:p w:rsidR="00B560A2" w:rsidRDefault="00B560A2" w:rsidP="00B560A2">
      <w:pPr>
        <w:ind w:left="3828" w:right="106"/>
        <w:jc w:val="center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kwalifikowany podpis elektroniczny przedstawiciela</w:t>
      </w:r>
    </w:p>
    <w:p w:rsidR="00B560A2" w:rsidRDefault="00B560A2" w:rsidP="00B560A2">
      <w:pPr>
        <w:tabs>
          <w:tab w:val="left" w:pos="2295"/>
          <w:tab w:val="center" w:pos="5233"/>
        </w:tabs>
        <w:jc w:val="center"/>
        <w:rPr>
          <w:rFonts w:cstheme="minorHAnsi"/>
          <w:b/>
          <w:sz w:val="28"/>
          <w:szCs w:val="28"/>
        </w:rPr>
      </w:pPr>
    </w:p>
    <w:p w:rsidR="00ED53C4" w:rsidRDefault="00ED53C4" w:rsidP="00BD6F3A">
      <w:pPr>
        <w:rPr>
          <w:rFonts w:ascii="Arial Narrow" w:hAnsi="Arial Narrow"/>
        </w:rPr>
      </w:pPr>
    </w:p>
    <w:p w:rsidR="00ED53C4" w:rsidRDefault="00ED53C4" w:rsidP="00BD6F3A">
      <w:pPr>
        <w:rPr>
          <w:rFonts w:ascii="Arial Narrow" w:hAnsi="Arial Narrow"/>
        </w:rPr>
      </w:pPr>
    </w:p>
    <w:p w:rsidR="00ED53C4" w:rsidRDefault="00ED53C4" w:rsidP="00BD6F3A">
      <w:pPr>
        <w:rPr>
          <w:rFonts w:ascii="Arial Narrow" w:hAnsi="Arial Narrow"/>
        </w:rPr>
      </w:pPr>
    </w:p>
    <w:p w:rsidR="00ED53C4" w:rsidRDefault="00ED53C4" w:rsidP="00BD6F3A">
      <w:pPr>
        <w:rPr>
          <w:rFonts w:ascii="Arial Narrow" w:hAnsi="Arial Narrow"/>
        </w:rPr>
      </w:pPr>
    </w:p>
    <w:p w:rsidR="00ED53C4" w:rsidRDefault="00ED53C4" w:rsidP="00BD6F3A">
      <w:pPr>
        <w:rPr>
          <w:rFonts w:ascii="Arial Narrow" w:hAnsi="Arial Narrow"/>
        </w:rPr>
      </w:pPr>
    </w:p>
    <w:p w:rsidR="00ED53C4" w:rsidRDefault="00ED53C4" w:rsidP="00BD6F3A">
      <w:pPr>
        <w:rPr>
          <w:rFonts w:ascii="Arial Narrow" w:hAnsi="Arial Narrow"/>
        </w:rPr>
      </w:pPr>
    </w:p>
    <w:p w:rsidR="00ED53C4" w:rsidRDefault="00ED53C4" w:rsidP="00BD6F3A">
      <w:pPr>
        <w:rPr>
          <w:rFonts w:ascii="Arial Narrow" w:hAnsi="Arial Narrow"/>
        </w:rPr>
      </w:pPr>
    </w:p>
    <w:p w:rsidR="00ED53C4" w:rsidRDefault="00ED53C4" w:rsidP="00BD6F3A">
      <w:pPr>
        <w:rPr>
          <w:rFonts w:ascii="Arial Narrow" w:hAnsi="Arial Narrow"/>
        </w:rPr>
      </w:pPr>
    </w:p>
    <w:p w:rsidR="00ED53C4" w:rsidRPr="00E7561A" w:rsidRDefault="00ED53C4" w:rsidP="00BD6F3A">
      <w:pPr>
        <w:rPr>
          <w:rFonts w:ascii="Arial Narrow" w:hAnsi="Arial Narrow"/>
        </w:rPr>
      </w:pPr>
    </w:p>
    <w:sectPr w:rsidR="00ED53C4" w:rsidRPr="00E75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963"/>
    <w:rsid w:val="00000DE5"/>
    <w:rsid w:val="000962E7"/>
    <w:rsid w:val="001608B2"/>
    <w:rsid w:val="00174811"/>
    <w:rsid w:val="00257315"/>
    <w:rsid w:val="002756E2"/>
    <w:rsid w:val="002C10F2"/>
    <w:rsid w:val="002F732C"/>
    <w:rsid w:val="00351022"/>
    <w:rsid w:val="003C360D"/>
    <w:rsid w:val="00404609"/>
    <w:rsid w:val="00406044"/>
    <w:rsid w:val="00455755"/>
    <w:rsid w:val="00461423"/>
    <w:rsid w:val="004D3206"/>
    <w:rsid w:val="004E2452"/>
    <w:rsid w:val="0050694F"/>
    <w:rsid w:val="00577A1F"/>
    <w:rsid w:val="006220E5"/>
    <w:rsid w:val="006C55E3"/>
    <w:rsid w:val="007E4759"/>
    <w:rsid w:val="00862BAA"/>
    <w:rsid w:val="00883F6E"/>
    <w:rsid w:val="00900853"/>
    <w:rsid w:val="00905963"/>
    <w:rsid w:val="00964930"/>
    <w:rsid w:val="009D29EE"/>
    <w:rsid w:val="00A1772F"/>
    <w:rsid w:val="00A21249"/>
    <w:rsid w:val="00AD4A75"/>
    <w:rsid w:val="00B452BB"/>
    <w:rsid w:val="00B560A2"/>
    <w:rsid w:val="00BD6F3A"/>
    <w:rsid w:val="00C60A9E"/>
    <w:rsid w:val="00C61FC9"/>
    <w:rsid w:val="00CB4DFF"/>
    <w:rsid w:val="00CC43A7"/>
    <w:rsid w:val="00D20CD4"/>
    <w:rsid w:val="00D72081"/>
    <w:rsid w:val="00E5670E"/>
    <w:rsid w:val="00E60D82"/>
    <w:rsid w:val="00E7561A"/>
    <w:rsid w:val="00E85D09"/>
    <w:rsid w:val="00E8628F"/>
    <w:rsid w:val="00EB0431"/>
    <w:rsid w:val="00EB111D"/>
    <w:rsid w:val="00EB2544"/>
    <w:rsid w:val="00ED53C4"/>
    <w:rsid w:val="00F825FC"/>
    <w:rsid w:val="00FC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A4FC3"/>
  <w15:docId w15:val="{6F0FDC22-A4DB-41A1-9ADC-5F390959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5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0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D8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60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560A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2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CSWadmin</dc:creator>
  <cp:lastModifiedBy>Agnieszka Bartczak</cp:lastModifiedBy>
  <cp:revision>10</cp:revision>
  <cp:lastPrinted>2020-08-19T10:46:00Z</cp:lastPrinted>
  <dcterms:created xsi:type="dcterms:W3CDTF">2024-08-27T09:37:00Z</dcterms:created>
  <dcterms:modified xsi:type="dcterms:W3CDTF">2024-10-28T08:22:00Z</dcterms:modified>
</cp:coreProperties>
</file>