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E4F" w14:textId="77777777" w:rsidR="00057AC5" w:rsidRDefault="00057AC5" w:rsidP="00057A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Nazwa Firmy, adres, REGON,  NIP</w:t>
      </w:r>
    </w:p>
    <w:p w14:paraId="0DE38E92" w14:textId="77777777" w:rsidR="00057AC5" w:rsidRDefault="00057AC5" w:rsidP="00057A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Wykonawcy wspólnie ubiegający się o zamówienie </w:t>
      </w:r>
    </w:p>
    <w:p w14:paraId="153B3D94" w14:textId="0565E2A5" w:rsidR="00057AC5" w:rsidRDefault="00057AC5" w:rsidP="00057AC5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/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Wspólnicy spółek cywilnych  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 xml:space="preserve">- każdy składa oddzielnie </w:t>
      </w:r>
    </w:p>
    <w:p w14:paraId="784DB215" w14:textId="77777777" w:rsidR="008C78BB" w:rsidRPr="008C78BB" w:rsidRDefault="008C78BB" w:rsidP="008C78BB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7B5C8DD" w14:textId="77777777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Zamawiający: </w:t>
      </w:r>
    </w:p>
    <w:p w14:paraId="68BB663A" w14:textId="17614406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>Powiat Zgierski reprezentowany przez Zarząd Powiatu Zgierskiego ul. Sadowa 6a, 95-100 Zgierz</w:t>
      </w:r>
    </w:p>
    <w:p w14:paraId="6789D7FE" w14:textId="77777777" w:rsid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5A5C22" w14:textId="704D7B8E" w:rsidR="005661ED" w:rsidRP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661E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OŚWIADCZENIE WYKONAWCY/OŚWIADCZENIE PODMIOTU </w:t>
      </w:r>
    </w:p>
    <w:p w14:paraId="758D3799" w14:textId="77777777" w:rsidR="005661ED" w:rsidRP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661E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UDOSTĘPNIAJĄCEGO ZASOBY</w:t>
      </w:r>
    </w:p>
    <w:p w14:paraId="459AF213" w14:textId="77777777" w:rsidR="005661ED" w:rsidRPr="005661ED" w:rsidRDefault="005661ED" w:rsidP="005661ED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14:paraId="6445A8BA" w14:textId="77777777" w:rsidR="005661ED" w:rsidRPr="005661ED" w:rsidRDefault="005661ED" w:rsidP="005661ED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 Prawo zamówień publicznych (dalej jako: ustawa Pzp),</w:t>
      </w:r>
    </w:p>
    <w:p w14:paraId="5F66E200" w14:textId="77777777" w:rsidR="005661ED" w:rsidRPr="005661ED" w:rsidRDefault="005661ED" w:rsidP="005661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649DBC1" w14:textId="77777777" w:rsidR="005661ED" w:rsidRPr="005661ED" w:rsidRDefault="005661ED" w:rsidP="005661ED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661E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</w:p>
    <w:p w14:paraId="6A8052DA" w14:textId="77777777" w:rsidR="005661ED" w:rsidRPr="005661ED" w:rsidRDefault="005661ED" w:rsidP="005661ED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61ED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0123F9A" w14:textId="77777777" w:rsidR="008C78BB" w:rsidRDefault="005661ED" w:rsidP="008C78BB">
      <w:pPr>
        <w:widowControl/>
        <w:autoSpaceDN/>
        <w:spacing w:before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960F30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w treści formularza ofertowego niniejszego postępowania. </w:t>
      </w:r>
    </w:p>
    <w:p w14:paraId="7B367983" w14:textId="301D853E" w:rsidR="005661ED" w:rsidRPr="003324FC" w:rsidRDefault="005661ED" w:rsidP="008C78BB">
      <w:pPr>
        <w:widowControl/>
        <w:autoSpaceDN/>
        <w:spacing w:before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3324F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3324F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Pr="003324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410E" w:rsidRPr="003324FC">
        <w:rPr>
          <w:rFonts w:ascii="Times New Roman" w:hAnsi="Times New Roman" w:cs="Times New Roman"/>
          <w:b/>
          <w:sz w:val="22"/>
          <w:szCs w:val="22"/>
        </w:rPr>
        <w:t>„Modernizacja wysokościowej szczegółowej osnowy geodezyjnej na terenie powiatu zgierskiego w celu dostosowania bazy danych szczegółowych osnów geodezyjnych (BDSOG) do obowiązujących przepisów prawa -</w:t>
      </w:r>
      <w:r w:rsidR="004F71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410E" w:rsidRPr="003324FC">
        <w:rPr>
          <w:rFonts w:ascii="Times New Roman" w:hAnsi="Times New Roman" w:cs="Times New Roman"/>
          <w:b/>
          <w:sz w:val="22"/>
          <w:szCs w:val="22"/>
        </w:rPr>
        <w:t>etap II”</w:t>
      </w:r>
      <w:r w:rsidRPr="003324F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,</w:t>
      </w:r>
      <w:r w:rsidR="00E263ED" w:rsidRPr="003324F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oświadczam</w:t>
      </w:r>
      <w:r w:rsidRPr="003324FC">
        <w:rPr>
          <w:rFonts w:ascii="Times New Roman" w:eastAsia="Times New Roman" w:hAnsi="Times New Roman" w:cs="Times New Roman"/>
          <w:bCs/>
          <w:sz w:val="22"/>
          <w:szCs w:val="22"/>
        </w:rPr>
        <w:t xml:space="preserve">, że nie podlegam wykluczeniu z postępowania na podstawie </w:t>
      </w:r>
      <w:r w:rsidRPr="003324F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art. 108 </w:t>
      </w:r>
      <w:r w:rsidR="00E263ED" w:rsidRPr="003324F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oraz art. 109 ust. 1 pkt 4 </w:t>
      </w:r>
      <w:r w:rsidRPr="003324F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ustawy Pzp, </w:t>
      </w:r>
      <w:r w:rsidRPr="003324FC">
        <w:rPr>
          <w:rFonts w:ascii="Times New Roman" w:eastAsia="Times New Roman" w:hAnsi="Times New Roman" w:cs="Times New Roman"/>
          <w:bCs/>
          <w:sz w:val="22"/>
          <w:szCs w:val="22"/>
        </w:rPr>
        <w:t>tj. nie zai</w:t>
      </w:r>
      <w:r w:rsidR="00E263ED" w:rsidRPr="003324FC">
        <w:rPr>
          <w:rFonts w:ascii="Times New Roman" w:eastAsia="Times New Roman" w:hAnsi="Times New Roman" w:cs="Times New Roman"/>
          <w:bCs/>
          <w:sz w:val="22"/>
          <w:szCs w:val="22"/>
        </w:rPr>
        <w:t xml:space="preserve">stniały wobec nas żadne z wymienionych okoliczności opisanych </w:t>
      </w:r>
      <w:r w:rsidR="00E263ED" w:rsidRPr="003324FC">
        <w:rPr>
          <w:rFonts w:ascii="Times New Roman" w:eastAsia="Times New Roman" w:hAnsi="Times New Roman" w:cs="Times New Roman"/>
          <w:b/>
          <w:bCs/>
          <w:sz w:val="22"/>
          <w:szCs w:val="22"/>
        </w:rPr>
        <w:t>w dziale X SWZ oraz w ogłoszeniu o zamówieniu</w:t>
      </w:r>
      <w:r w:rsidR="00E263ED" w:rsidRPr="003324FC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65E6BBF6" w14:textId="77777777" w:rsidR="005661ED" w:rsidRPr="00E263ED" w:rsidRDefault="005661ED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361530D" w14:textId="77777777" w:rsidR="005661ED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Zasada samooczyszczenia:</w:t>
      </w:r>
    </w:p>
    <w:p w14:paraId="21C7951D" w14:textId="77777777" w:rsidR="00E263ED" w:rsidRPr="00B35EFE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00B044FE" w14:textId="77777777" w:rsidR="00E263ED" w:rsidRDefault="005661ED" w:rsidP="00E263E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zachodzą w stosunku do mnie podstawy wykluczenia z postępowania na podsta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>wie art.__________ ustawy Pzp</w:t>
      </w:r>
      <w:r w:rsidR="00817445" w:rsidRPr="00B35EF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7BBD716" w14:textId="05537462" w:rsidR="005661ED" w:rsidRPr="00E263ED" w:rsidRDefault="00817445" w:rsidP="00E263ED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263ED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="00960F30" w:rsidRPr="00E263E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ależy podać </w:t>
      </w:r>
      <w:r w:rsidR="005661ED" w:rsidRPr="00E263ED">
        <w:rPr>
          <w:rFonts w:ascii="Times New Roman" w:eastAsia="Times New Roman" w:hAnsi="Times New Roman" w:cs="Times New Roman"/>
          <w:i/>
          <w:iCs/>
          <w:sz w:val="20"/>
          <w:szCs w:val="20"/>
        </w:rPr>
        <w:t>podstawę wyklucze</w:t>
      </w:r>
      <w:r w:rsidR="00960F30" w:rsidRPr="00E263ED">
        <w:rPr>
          <w:rFonts w:ascii="Times New Roman" w:eastAsia="Times New Roman" w:hAnsi="Times New Roman" w:cs="Times New Roman"/>
          <w:i/>
          <w:iCs/>
          <w:sz w:val="20"/>
          <w:szCs w:val="20"/>
        </w:rPr>
        <w:t>nia spośród wymienionych</w:t>
      </w:r>
      <w:r w:rsidR="00960F30" w:rsidRPr="00E263E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60F30" w:rsidRPr="00E263ED">
        <w:rPr>
          <w:rFonts w:ascii="Times New Roman" w:hAnsi="Times New Roman" w:cs="Times New Roman"/>
          <w:i/>
          <w:sz w:val="20"/>
          <w:szCs w:val="20"/>
        </w:rPr>
        <w:t xml:space="preserve">w art. 108 ust. 1 pkt 1, 2, 5 oraz art. 109 ust. 1 pkt 4 </w:t>
      </w:r>
      <w:r w:rsidR="00960F30" w:rsidRPr="00E263ED">
        <w:rPr>
          <w:rFonts w:ascii="Times New Roman" w:eastAsia="Times New Roman" w:hAnsi="Times New Roman" w:cs="Times New Roman"/>
          <w:i/>
          <w:sz w:val="20"/>
          <w:szCs w:val="20"/>
        </w:rPr>
        <w:t xml:space="preserve">ustawy Pzp. </w:t>
      </w:r>
    </w:p>
    <w:p w14:paraId="114EE0DF" w14:textId="0B503926" w:rsidR="005661ED" w:rsidRPr="00B35EFE" w:rsidRDefault="005661ED" w:rsidP="00E263E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8C78BB">
        <w:rPr>
          <w:rFonts w:ascii="Times New Roman" w:eastAsia="Times New Roman" w:hAnsi="Times New Roman" w:cs="Times New Roman"/>
          <w:sz w:val="20"/>
          <w:szCs w:val="20"/>
        </w:rPr>
        <w:t>_____________________.</w:t>
      </w:r>
    </w:p>
    <w:p w14:paraId="0B1A878E" w14:textId="77777777" w:rsidR="00B35EFE" w:rsidRPr="00B35EFE" w:rsidRDefault="00B35EFE" w:rsidP="00B35EFE">
      <w:pPr>
        <w:widowControl/>
        <w:suppressAutoHyphens w:val="0"/>
        <w:autoSpaceDN/>
        <w:spacing w:after="160" w:line="360" w:lineRule="auto"/>
        <w:ind w:left="786"/>
        <w:jc w:val="both"/>
        <w:textAlignment w:val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B3D02F8" w14:textId="77777777" w:rsidR="00E263ED" w:rsidRDefault="00E263ED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12BC029B" w14:textId="5BB65456" w:rsidR="005661ED" w:rsidRPr="00E263ED" w:rsidRDefault="005661ED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 w:rsidR="00E263ED"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 xml:space="preserve"> przy przedstawianiu informacji</w:t>
      </w:r>
    </w:p>
    <w:p w14:paraId="3A52C716" w14:textId="0A21EEF4" w:rsidR="005661ED" w:rsidRPr="00B35EFE" w:rsidRDefault="005661ED" w:rsidP="00960F30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</w:pPr>
      <w:r w:rsidRPr="00B35EFE"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  <w:t>Dokument należy uzupełnić elektronicznie i podpisać kwalifi</w:t>
      </w:r>
      <w:r w:rsidR="00960F30" w:rsidRPr="00B35EFE"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  <w:t xml:space="preserve">kowanym podpisem elektronicznym </w:t>
      </w:r>
      <w:r w:rsidRPr="00B35EFE"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  <w:t>lub podpisem zaufanym lub podpisem osobistym!</w:t>
      </w:r>
    </w:p>
    <w:p w14:paraId="48C08B96" w14:textId="77777777" w:rsidR="005661ED" w:rsidRPr="00B35EFE" w:rsidRDefault="005661ED" w:rsidP="00960F30">
      <w:pPr>
        <w:rPr>
          <w:rFonts w:ascii="Times New Roman" w:hAnsi="Times New Roman" w:cs="Times New Roman"/>
          <w:iCs/>
          <w:sz w:val="20"/>
          <w:szCs w:val="20"/>
        </w:rPr>
      </w:pPr>
    </w:p>
    <w:p w14:paraId="1DB7CB8B" w14:textId="77777777" w:rsidR="005661ED" w:rsidRPr="00B35EFE" w:rsidRDefault="005661ED" w:rsidP="00960F30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hAnsi="Times New Roman" w:cs="Times New Roman"/>
          <w:b/>
          <w:i/>
          <w:sz w:val="20"/>
          <w:szCs w:val="20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B35EFE">
        <w:rPr>
          <w:rFonts w:ascii="Times New Roman" w:hAnsi="Times New Roman" w:cs="Times New Roman"/>
          <w:b/>
          <w:i/>
          <w:sz w:val="20"/>
          <w:szCs w:val="20"/>
          <w:u w:val="single"/>
        </w:rPr>
        <w:t>wpisać słownie NIE DOTYCZY podpisem osoby upoważnionej.</w:t>
      </w:r>
    </w:p>
    <w:p w14:paraId="4AA0FAC8" w14:textId="77777777" w:rsidR="005661ED" w:rsidRDefault="005661ED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</w:p>
    <w:sectPr w:rsidR="005661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553D" w14:textId="77777777" w:rsidR="00C93E91" w:rsidRDefault="00C93E91" w:rsidP="00D45F78">
      <w:r>
        <w:separator/>
      </w:r>
    </w:p>
  </w:endnote>
  <w:endnote w:type="continuationSeparator" w:id="0">
    <w:p w14:paraId="79BCF7D8" w14:textId="77777777" w:rsidR="00C93E91" w:rsidRDefault="00C93E9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0" w:name="page1"/>
    <w:bookmarkEnd w:id="0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DA1F" w14:textId="77777777" w:rsidR="00C93E91" w:rsidRDefault="00C93E91" w:rsidP="00D45F78">
      <w:r>
        <w:separator/>
      </w:r>
    </w:p>
  </w:footnote>
  <w:footnote w:type="continuationSeparator" w:id="0">
    <w:p w14:paraId="3212C8EB" w14:textId="77777777" w:rsidR="00C93E91" w:rsidRDefault="00C93E9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7A86994C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F34635">
      <w:rPr>
        <w:rFonts w:ascii="Times New Roman" w:hAnsi="Times New Roman" w:cs="Times New Roman"/>
        <w:b/>
        <w:bCs/>
        <w:sz w:val="22"/>
        <w:szCs w:val="22"/>
      </w:rPr>
      <w:t>2.2022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57AC5"/>
    <w:rsid w:val="000E46E5"/>
    <w:rsid w:val="000E72FA"/>
    <w:rsid w:val="001B12AA"/>
    <w:rsid w:val="001D3F5C"/>
    <w:rsid w:val="002227E7"/>
    <w:rsid w:val="00226ADB"/>
    <w:rsid w:val="002E3216"/>
    <w:rsid w:val="003324FC"/>
    <w:rsid w:val="00333396"/>
    <w:rsid w:val="0033559D"/>
    <w:rsid w:val="00345FF7"/>
    <w:rsid w:val="00361AF6"/>
    <w:rsid w:val="003B01E7"/>
    <w:rsid w:val="003C2F80"/>
    <w:rsid w:val="003D5679"/>
    <w:rsid w:val="003D71E6"/>
    <w:rsid w:val="00407241"/>
    <w:rsid w:val="004219C6"/>
    <w:rsid w:val="0042348A"/>
    <w:rsid w:val="004B35FE"/>
    <w:rsid w:val="004D4394"/>
    <w:rsid w:val="004D663A"/>
    <w:rsid w:val="004F2269"/>
    <w:rsid w:val="004F71E6"/>
    <w:rsid w:val="00503601"/>
    <w:rsid w:val="005661ED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17445"/>
    <w:rsid w:val="0085410E"/>
    <w:rsid w:val="00882D1C"/>
    <w:rsid w:val="008C1AB9"/>
    <w:rsid w:val="008C2DCD"/>
    <w:rsid w:val="008C78BB"/>
    <w:rsid w:val="00960F30"/>
    <w:rsid w:val="00994D26"/>
    <w:rsid w:val="009A2D03"/>
    <w:rsid w:val="009A3D23"/>
    <w:rsid w:val="009C0904"/>
    <w:rsid w:val="00A84A1A"/>
    <w:rsid w:val="00A950A5"/>
    <w:rsid w:val="00AA3DA7"/>
    <w:rsid w:val="00B10A08"/>
    <w:rsid w:val="00B35EFE"/>
    <w:rsid w:val="00BE18BC"/>
    <w:rsid w:val="00C16D53"/>
    <w:rsid w:val="00C74DA9"/>
    <w:rsid w:val="00C93E91"/>
    <w:rsid w:val="00CE7B5B"/>
    <w:rsid w:val="00D24F0A"/>
    <w:rsid w:val="00D32690"/>
    <w:rsid w:val="00D45F78"/>
    <w:rsid w:val="00D7470E"/>
    <w:rsid w:val="00DD2E31"/>
    <w:rsid w:val="00E25AC4"/>
    <w:rsid w:val="00E263ED"/>
    <w:rsid w:val="00E564FF"/>
    <w:rsid w:val="00E57B29"/>
    <w:rsid w:val="00E81265"/>
    <w:rsid w:val="00EF73BF"/>
    <w:rsid w:val="00F17E5C"/>
    <w:rsid w:val="00F34635"/>
    <w:rsid w:val="00F70893"/>
    <w:rsid w:val="00F80582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9</cp:revision>
  <cp:lastPrinted>2022-03-07T12:45:00Z</cp:lastPrinted>
  <dcterms:created xsi:type="dcterms:W3CDTF">2021-11-26T08:50:00Z</dcterms:created>
  <dcterms:modified xsi:type="dcterms:W3CDTF">2022-03-10T12:10:00Z</dcterms:modified>
</cp:coreProperties>
</file>