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5219A6" w:rsidRDefault="005022EE" w:rsidP="00DC7105">
      <w:pPr>
        <w:spacing w:before="120" w:line="240" w:lineRule="auto"/>
        <w:jc w:val="center"/>
        <w:rPr>
          <w:rFonts w:ascii="Tahoma" w:hAnsi="Tahoma" w:cs="Tahoma"/>
          <w:b/>
          <w:sz w:val="20"/>
          <w:szCs w:val="20"/>
        </w:rPr>
      </w:pPr>
    </w:p>
    <w:p w14:paraId="466D9664" w14:textId="77777777" w:rsidR="003A1EE5" w:rsidRPr="005219A6" w:rsidRDefault="003A1EE5" w:rsidP="00DC7105">
      <w:pPr>
        <w:spacing w:before="120" w:line="240" w:lineRule="auto"/>
        <w:jc w:val="center"/>
        <w:rPr>
          <w:rFonts w:ascii="Tahoma" w:hAnsi="Tahoma" w:cs="Tahoma"/>
          <w:b/>
          <w:sz w:val="20"/>
          <w:szCs w:val="20"/>
        </w:rPr>
      </w:pPr>
    </w:p>
    <w:p w14:paraId="4892DC5F" w14:textId="43EACEDD" w:rsidR="00B8287D" w:rsidRPr="005219A6" w:rsidRDefault="00B8287D" w:rsidP="00DC7105">
      <w:pPr>
        <w:pStyle w:val="Nagwek"/>
        <w:spacing w:before="120"/>
        <w:jc w:val="center"/>
        <w:rPr>
          <w:rFonts w:ascii="Tahoma" w:hAnsi="Tahoma" w:cs="Tahoma"/>
          <w:b/>
          <w:sz w:val="40"/>
          <w:szCs w:val="40"/>
        </w:rPr>
      </w:pPr>
      <w:r w:rsidRPr="005219A6">
        <w:rPr>
          <w:rFonts w:ascii="Tahoma" w:hAnsi="Tahoma" w:cs="Tahoma"/>
          <w:b/>
          <w:noProof/>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9A6">
        <w:rPr>
          <w:rFonts w:ascii="Tahoma" w:hAnsi="Tahoma" w:cs="Tahoma"/>
          <w:b/>
          <w:sz w:val="40"/>
          <w:szCs w:val="40"/>
        </w:rPr>
        <w:t>GMINA GALEWICE</w:t>
      </w:r>
    </w:p>
    <w:p w14:paraId="3A42DC51" w14:textId="77777777" w:rsidR="00014A03" w:rsidRPr="005219A6" w:rsidRDefault="00014A03" w:rsidP="00DC7105">
      <w:pPr>
        <w:pStyle w:val="Nagwek"/>
        <w:spacing w:before="120"/>
        <w:rPr>
          <w:rFonts w:ascii="Tahoma" w:hAnsi="Tahoma" w:cs="Tahoma"/>
        </w:rPr>
      </w:pPr>
    </w:p>
    <w:p w14:paraId="02B6E1FA" w14:textId="206299B9" w:rsidR="00B8287D" w:rsidRPr="005219A6" w:rsidRDefault="00B8287D" w:rsidP="00DC7105">
      <w:pPr>
        <w:pStyle w:val="Nagwek"/>
        <w:spacing w:before="120"/>
        <w:jc w:val="center"/>
        <w:rPr>
          <w:rFonts w:ascii="Tahoma" w:hAnsi="Tahoma" w:cs="Tahoma"/>
        </w:rPr>
      </w:pPr>
      <w:r w:rsidRPr="005219A6">
        <w:rPr>
          <w:rFonts w:ascii="Tahoma" w:hAnsi="Tahoma" w:cs="Tahoma"/>
        </w:rPr>
        <w:t>ul. Wieluńska 5; 98-405 Galewice</w:t>
      </w:r>
    </w:p>
    <w:p w14:paraId="3D07F130" w14:textId="77777777" w:rsidR="00B8287D" w:rsidRPr="005219A6" w:rsidRDefault="00B8287D" w:rsidP="00DC7105">
      <w:pPr>
        <w:pStyle w:val="Nagwek"/>
        <w:spacing w:before="120"/>
        <w:jc w:val="center"/>
        <w:rPr>
          <w:rFonts w:ascii="Tahoma" w:hAnsi="Tahoma" w:cs="Tahoma"/>
        </w:rPr>
      </w:pPr>
      <w:r w:rsidRPr="005219A6">
        <w:rPr>
          <w:rFonts w:ascii="Tahoma" w:hAnsi="Tahoma" w:cs="Tahoma"/>
        </w:rPr>
        <w:t xml:space="preserve">tel.  062 78 38 618; fax. 062 78 38 625; e-mail: </w:t>
      </w:r>
      <w:hyperlink r:id="rId9" w:history="1">
        <w:r w:rsidRPr="005219A6">
          <w:rPr>
            <w:rStyle w:val="Hipercze"/>
            <w:rFonts w:ascii="Tahoma" w:hAnsi="Tahoma" w:cs="Tahoma"/>
            <w:color w:val="auto"/>
          </w:rPr>
          <w:t>sekretariat@galewice.pl</w:t>
        </w:r>
      </w:hyperlink>
      <w:r w:rsidRPr="005219A6">
        <w:rPr>
          <w:rFonts w:ascii="Tahoma" w:hAnsi="Tahoma" w:cs="Tahoma"/>
        </w:rPr>
        <w:t>; www.galewice.pl</w:t>
      </w:r>
    </w:p>
    <w:p w14:paraId="0C293062" w14:textId="2331E4C3" w:rsidR="00B8287D" w:rsidRPr="005219A6" w:rsidRDefault="00B8287D" w:rsidP="00DC7105">
      <w:pPr>
        <w:spacing w:before="120" w:line="240" w:lineRule="auto"/>
        <w:jc w:val="center"/>
        <w:rPr>
          <w:rFonts w:ascii="Tahoma" w:hAnsi="Tahoma" w:cs="Tahoma"/>
          <w:b/>
          <w:sz w:val="34"/>
          <w:szCs w:val="34"/>
        </w:rPr>
      </w:pPr>
    </w:p>
    <w:p w14:paraId="07DC08B9" w14:textId="77777777" w:rsidR="003A1EE5" w:rsidRPr="005219A6" w:rsidRDefault="003A1EE5" w:rsidP="00DC7105">
      <w:pPr>
        <w:spacing w:before="120" w:line="240" w:lineRule="auto"/>
        <w:rPr>
          <w:rFonts w:ascii="Tahoma" w:hAnsi="Tahoma" w:cs="Tahoma"/>
          <w:b/>
          <w:sz w:val="34"/>
          <w:szCs w:val="34"/>
        </w:rPr>
      </w:pPr>
    </w:p>
    <w:p w14:paraId="170271BE" w14:textId="77777777" w:rsidR="005022EE" w:rsidRPr="005219A6"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5219A6" w14:paraId="455339E2" w14:textId="77777777" w:rsidTr="002A05CA">
        <w:tc>
          <w:tcPr>
            <w:tcW w:w="9210" w:type="dxa"/>
          </w:tcPr>
          <w:p w14:paraId="53D2494F" w14:textId="5FCE7C90" w:rsidR="005022EE" w:rsidRPr="005219A6" w:rsidRDefault="005022EE" w:rsidP="00DC7105">
            <w:pPr>
              <w:spacing w:before="120" w:line="240" w:lineRule="auto"/>
              <w:jc w:val="center"/>
              <w:rPr>
                <w:rFonts w:ascii="Tahoma" w:hAnsi="Tahoma" w:cs="Tahoma"/>
                <w:b/>
                <w:sz w:val="28"/>
                <w:szCs w:val="28"/>
              </w:rPr>
            </w:pPr>
            <w:r w:rsidRPr="005219A6">
              <w:rPr>
                <w:rFonts w:ascii="Tahoma" w:hAnsi="Tahoma" w:cs="Tahoma"/>
                <w:b/>
                <w:sz w:val="48"/>
                <w:szCs w:val="48"/>
              </w:rPr>
              <w:t>S</w:t>
            </w:r>
            <w:r w:rsidRPr="005219A6">
              <w:rPr>
                <w:rFonts w:ascii="Tahoma" w:hAnsi="Tahoma" w:cs="Tahoma"/>
                <w:b/>
                <w:sz w:val="28"/>
                <w:szCs w:val="28"/>
              </w:rPr>
              <w:t xml:space="preserve">PECYFIKACJA </w:t>
            </w:r>
            <w:r w:rsidRPr="005219A6">
              <w:rPr>
                <w:rFonts w:ascii="Tahoma" w:hAnsi="Tahoma" w:cs="Tahoma"/>
                <w:b/>
                <w:sz w:val="48"/>
                <w:szCs w:val="48"/>
              </w:rPr>
              <w:t>W</w:t>
            </w:r>
            <w:r w:rsidRPr="005219A6">
              <w:rPr>
                <w:rFonts w:ascii="Tahoma" w:hAnsi="Tahoma" w:cs="Tahoma"/>
                <w:b/>
                <w:sz w:val="28"/>
                <w:szCs w:val="28"/>
              </w:rPr>
              <w:t xml:space="preserve">ARUNKÓW </w:t>
            </w:r>
            <w:r w:rsidRPr="005219A6">
              <w:rPr>
                <w:rFonts w:ascii="Tahoma" w:hAnsi="Tahoma" w:cs="Tahoma"/>
                <w:b/>
                <w:sz w:val="48"/>
                <w:szCs w:val="48"/>
              </w:rPr>
              <w:t>Z</w:t>
            </w:r>
            <w:r w:rsidRPr="005219A6">
              <w:rPr>
                <w:rFonts w:ascii="Tahoma" w:hAnsi="Tahoma" w:cs="Tahoma"/>
                <w:b/>
                <w:sz w:val="28"/>
                <w:szCs w:val="28"/>
              </w:rPr>
              <w:t>AMÓWIENIA</w:t>
            </w:r>
          </w:p>
        </w:tc>
      </w:tr>
    </w:tbl>
    <w:p w14:paraId="17602E30" w14:textId="77777777" w:rsidR="005022EE" w:rsidRPr="005219A6" w:rsidRDefault="005022EE" w:rsidP="00DC7105">
      <w:pPr>
        <w:spacing w:before="120" w:line="240" w:lineRule="auto"/>
        <w:jc w:val="center"/>
        <w:rPr>
          <w:rFonts w:ascii="Tahoma" w:hAnsi="Tahoma" w:cs="Tahoma"/>
          <w:b/>
          <w:sz w:val="34"/>
          <w:szCs w:val="34"/>
        </w:rPr>
      </w:pPr>
    </w:p>
    <w:p w14:paraId="00000003" w14:textId="77777777" w:rsidR="00881017" w:rsidRPr="005219A6" w:rsidRDefault="00881017" w:rsidP="00DC7105">
      <w:pPr>
        <w:spacing w:before="120" w:line="240" w:lineRule="auto"/>
        <w:jc w:val="center"/>
        <w:rPr>
          <w:rFonts w:ascii="Tahoma" w:hAnsi="Tahoma" w:cs="Tahoma"/>
        </w:rPr>
      </w:pPr>
    </w:p>
    <w:p w14:paraId="7347CFC5" w14:textId="671E366A" w:rsidR="00565DBC" w:rsidRPr="005219A6" w:rsidRDefault="00144B66" w:rsidP="00DC7105">
      <w:pPr>
        <w:spacing w:before="120" w:line="240" w:lineRule="auto"/>
        <w:jc w:val="center"/>
        <w:rPr>
          <w:rFonts w:ascii="Tahoma" w:hAnsi="Tahoma" w:cs="Tahoma"/>
          <w:sz w:val="20"/>
          <w:szCs w:val="20"/>
        </w:rPr>
      </w:pPr>
      <w:r w:rsidRPr="005219A6">
        <w:rPr>
          <w:rFonts w:ascii="Tahoma" w:hAnsi="Tahoma" w:cs="Tahoma"/>
          <w:sz w:val="20"/>
          <w:szCs w:val="20"/>
        </w:rPr>
        <w:t>Postępowanie</w:t>
      </w:r>
      <w:r w:rsidR="003236C6" w:rsidRPr="005219A6">
        <w:rPr>
          <w:rFonts w:ascii="Tahoma" w:hAnsi="Tahoma" w:cs="Tahoma"/>
          <w:sz w:val="20"/>
          <w:szCs w:val="20"/>
        </w:rPr>
        <w:t xml:space="preserve"> w trybie art. 275 pkt 1 (tryb podstawowy bez negocjacji)</w:t>
      </w:r>
      <w:r w:rsidR="00B8287D" w:rsidRPr="005219A6">
        <w:rPr>
          <w:rFonts w:ascii="Tahoma" w:hAnsi="Tahoma" w:cs="Tahoma"/>
          <w:sz w:val="20"/>
          <w:szCs w:val="20"/>
        </w:rPr>
        <w:t xml:space="preserve"> </w:t>
      </w:r>
      <w:r w:rsidR="003236C6" w:rsidRPr="005219A6">
        <w:rPr>
          <w:rFonts w:ascii="Tahoma" w:hAnsi="Tahoma" w:cs="Tahoma"/>
          <w:sz w:val="20"/>
          <w:szCs w:val="20"/>
        </w:rPr>
        <w:t xml:space="preserve">o wartości zamówienia nieprzekraczającej progów unijnych o jakich stanowi art. 3 ustawy z 11 września 2019 r. - Prawo zamówień publicznych </w:t>
      </w:r>
      <w:r w:rsidR="008634FD" w:rsidRPr="008634FD">
        <w:rPr>
          <w:rFonts w:ascii="Tahoma" w:hAnsi="Tahoma" w:cs="Tahoma"/>
          <w:sz w:val="20"/>
          <w:szCs w:val="20"/>
        </w:rPr>
        <w:t>(</w:t>
      </w:r>
      <w:proofErr w:type="spellStart"/>
      <w:r w:rsidR="007506B5" w:rsidRPr="007506B5">
        <w:rPr>
          <w:rFonts w:ascii="Tahoma" w:hAnsi="Tahoma" w:cs="Tahoma"/>
          <w:sz w:val="20"/>
          <w:szCs w:val="20"/>
        </w:rPr>
        <w:t>t.j</w:t>
      </w:r>
      <w:proofErr w:type="spellEnd"/>
      <w:r w:rsidR="007506B5" w:rsidRPr="007506B5">
        <w:rPr>
          <w:rFonts w:ascii="Tahoma" w:hAnsi="Tahoma" w:cs="Tahoma"/>
          <w:sz w:val="20"/>
          <w:szCs w:val="20"/>
        </w:rPr>
        <w:t xml:space="preserve">. Dz. U. z 2023 r. poz. 1605 z </w:t>
      </w:r>
      <w:proofErr w:type="spellStart"/>
      <w:r w:rsidR="007506B5" w:rsidRPr="007506B5">
        <w:rPr>
          <w:rFonts w:ascii="Tahoma" w:hAnsi="Tahoma" w:cs="Tahoma"/>
          <w:sz w:val="20"/>
          <w:szCs w:val="20"/>
        </w:rPr>
        <w:t>późn</w:t>
      </w:r>
      <w:proofErr w:type="spellEnd"/>
      <w:r w:rsidR="007506B5" w:rsidRPr="007506B5">
        <w:rPr>
          <w:rFonts w:ascii="Tahoma" w:hAnsi="Tahoma" w:cs="Tahoma"/>
          <w:sz w:val="20"/>
          <w:szCs w:val="20"/>
        </w:rPr>
        <w:t>. zm.)</w:t>
      </w:r>
      <w:r w:rsidR="008634FD">
        <w:rPr>
          <w:rFonts w:ascii="Tahoma" w:hAnsi="Tahoma" w:cs="Tahoma"/>
          <w:sz w:val="20"/>
          <w:szCs w:val="20"/>
        </w:rPr>
        <w:t xml:space="preserve"> </w:t>
      </w:r>
      <w:r w:rsidR="003236C6" w:rsidRPr="005219A6">
        <w:rPr>
          <w:rFonts w:ascii="Tahoma" w:hAnsi="Tahoma" w:cs="Tahoma"/>
          <w:sz w:val="20"/>
          <w:szCs w:val="20"/>
        </w:rPr>
        <w:t xml:space="preserve">– dalej ustawy PZP </w:t>
      </w:r>
    </w:p>
    <w:p w14:paraId="00000007" w14:textId="5C0C44CE" w:rsidR="00881017" w:rsidRPr="005219A6" w:rsidRDefault="003236C6" w:rsidP="00DC7105">
      <w:pPr>
        <w:spacing w:before="120" w:line="240" w:lineRule="auto"/>
        <w:jc w:val="center"/>
        <w:rPr>
          <w:rFonts w:ascii="Tahoma" w:hAnsi="Tahoma" w:cs="Tahoma"/>
          <w:sz w:val="20"/>
          <w:szCs w:val="20"/>
        </w:rPr>
      </w:pPr>
      <w:r w:rsidRPr="005219A6">
        <w:rPr>
          <w:rFonts w:ascii="Tahoma" w:hAnsi="Tahoma" w:cs="Tahoma"/>
          <w:sz w:val="20"/>
          <w:szCs w:val="20"/>
        </w:rPr>
        <w:t xml:space="preserve">na </w:t>
      </w:r>
      <w:r w:rsidR="005749EF" w:rsidRPr="005219A6">
        <w:rPr>
          <w:rFonts w:ascii="Tahoma" w:hAnsi="Tahoma" w:cs="Tahoma"/>
          <w:sz w:val="20"/>
          <w:szCs w:val="20"/>
        </w:rPr>
        <w:t xml:space="preserve">realizację </w:t>
      </w:r>
      <w:r w:rsidR="007A55FD" w:rsidRPr="005219A6">
        <w:rPr>
          <w:rFonts w:ascii="Tahoma" w:hAnsi="Tahoma" w:cs="Tahoma"/>
          <w:b/>
          <w:bCs/>
          <w:sz w:val="20"/>
          <w:szCs w:val="20"/>
        </w:rPr>
        <w:t>robót budowalnych</w:t>
      </w:r>
      <w:r w:rsidR="00526D8A" w:rsidRPr="005219A6">
        <w:rPr>
          <w:rFonts w:ascii="Tahoma" w:hAnsi="Tahoma" w:cs="Tahoma"/>
          <w:b/>
          <w:bCs/>
          <w:sz w:val="20"/>
          <w:szCs w:val="20"/>
        </w:rPr>
        <w:t xml:space="preserve"> </w:t>
      </w:r>
      <w:r w:rsidRPr="005219A6">
        <w:rPr>
          <w:rFonts w:ascii="Tahoma" w:hAnsi="Tahoma" w:cs="Tahoma"/>
          <w:sz w:val="20"/>
          <w:szCs w:val="20"/>
        </w:rPr>
        <w:t>pn</w:t>
      </w:r>
      <w:r w:rsidR="00526D8A" w:rsidRPr="005219A6">
        <w:rPr>
          <w:rFonts w:ascii="Tahoma" w:hAnsi="Tahoma" w:cs="Tahoma"/>
          <w:sz w:val="20"/>
          <w:szCs w:val="20"/>
        </w:rPr>
        <w:t>.</w:t>
      </w:r>
      <w:r w:rsidR="006A5647" w:rsidRPr="005219A6">
        <w:rPr>
          <w:rFonts w:ascii="Tahoma" w:hAnsi="Tahoma" w:cs="Tahoma"/>
          <w:sz w:val="20"/>
          <w:szCs w:val="20"/>
        </w:rPr>
        <w:t xml:space="preserve"> </w:t>
      </w:r>
    </w:p>
    <w:p w14:paraId="04E8E644" w14:textId="77777777" w:rsidR="00B3053E" w:rsidRDefault="00B3053E" w:rsidP="00DC7105">
      <w:pPr>
        <w:spacing w:before="120" w:line="240" w:lineRule="auto"/>
        <w:jc w:val="center"/>
        <w:rPr>
          <w:rFonts w:ascii="Tahoma" w:hAnsi="Tahoma" w:cs="Tahoma"/>
          <w:b/>
          <w:sz w:val="32"/>
          <w:szCs w:val="32"/>
        </w:rPr>
      </w:pPr>
    </w:p>
    <w:p w14:paraId="4A9761E4" w14:textId="62C6D6E6" w:rsidR="002D6070" w:rsidRDefault="004F2EA5" w:rsidP="00D06BC9">
      <w:pPr>
        <w:spacing w:before="120" w:line="240" w:lineRule="auto"/>
        <w:jc w:val="center"/>
        <w:rPr>
          <w:rFonts w:ascii="Tahoma" w:hAnsi="Tahoma" w:cs="Tahoma"/>
          <w:b/>
          <w:sz w:val="32"/>
          <w:szCs w:val="32"/>
        </w:rPr>
      </w:pPr>
      <w:bookmarkStart w:id="0" w:name="_Hlk138748480"/>
      <w:bookmarkStart w:id="1" w:name="_Hlk138748169"/>
      <w:r w:rsidRPr="004F2EA5">
        <w:rPr>
          <w:rFonts w:ascii="Tahoma" w:hAnsi="Tahoma" w:cs="Tahoma"/>
          <w:b/>
          <w:sz w:val="32"/>
          <w:szCs w:val="32"/>
        </w:rPr>
        <w:t>„</w:t>
      </w:r>
      <w:r w:rsidR="00D06BC9" w:rsidRPr="00D06BC9">
        <w:rPr>
          <w:rFonts w:ascii="Tahoma" w:hAnsi="Tahoma" w:cs="Tahoma"/>
          <w:b/>
          <w:sz w:val="32"/>
          <w:szCs w:val="32"/>
        </w:rPr>
        <w:t>Przebudowa drogi gminnej nr 118203 E (Nowy Ochędzyn) –</w:t>
      </w:r>
      <w:r w:rsidR="00D06BC9">
        <w:rPr>
          <w:rFonts w:ascii="Tahoma" w:hAnsi="Tahoma" w:cs="Tahoma"/>
          <w:b/>
          <w:sz w:val="32"/>
          <w:szCs w:val="32"/>
        </w:rPr>
        <w:t xml:space="preserve"> </w:t>
      </w:r>
      <w:r w:rsidR="00D06BC9" w:rsidRPr="00D06BC9">
        <w:rPr>
          <w:rFonts w:ascii="Tahoma" w:hAnsi="Tahoma" w:cs="Tahoma"/>
          <w:b/>
          <w:sz w:val="32"/>
          <w:szCs w:val="32"/>
        </w:rPr>
        <w:t>gr. Gm. Sokolniki – Niwiska II – Niwiska, Niwiska - Galewice</w:t>
      </w:r>
      <w:r w:rsidRPr="004F2EA5">
        <w:rPr>
          <w:rFonts w:ascii="Tahoma" w:hAnsi="Tahoma" w:cs="Tahoma"/>
          <w:b/>
          <w:sz w:val="32"/>
          <w:szCs w:val="32"/>
        </w:rPr>
        <w:t>”</w:t>
      </w:r>
      <w:bookmarkEnd w:id="0"/>
      <w:bookmarkEnd w:id="1"/>
    </w:p>
    <w:p w14:paraId="77C1AAEE" w14:textId="77777777" w:rsidR="00456B0F" w:rsidRDefault="00456B0F" w:rsidP="00DC7105">
      <w:pPr>
        <w:spacing w:before="120" w:line="240" w:lineRule="auto"/>
        <w:jc w:val="center"/>
        <w:rPr>
          <w:rFonts w:ascii="Tahoma" w:hAnsi="Tahoma" w:cs="Tahoma"/>
          <w:sz w:val="16"/>
          <w:szCs w:val="16"/>
        </w:rPr>
      </w:pPr>
    </w:p>
    <w:p w14:paraId="1CCF6F03" w14:textId="03D1E0FA" w:rsidR="00B3053E" w:rsidRPr="00A67EA8" w:rsidRDefault="00632D6E" w:rsidP="00B3053E">
      <w:pPr>
        <w:jc w:val="center"/>
        <w:rPr>
          <w:rFonts w:asciiTheme="majorHAnsi" w:hAnsiTheme="majorHAnsi" w:cstheme="majorHAnsi"/>
        </w:rPr>
      </w:pPr>
      <w:r w:rsidRPr="00030E1F">
        <w:rPr>
          <w:rFonts w:asciiTheme="majorHAnsi" w:hAnsiTheme="majorHAnsi" w:cstheme="majorHAnsi"/>
        </w:rPr>
        <w:t xml:space="preserve">Zadanie </w:t>
      </w:r>
      <w:r>
        <w:rPr>
          <w:rFonts w:asciiTheme="majorHAnsi" w:hAnsiTheme="majorHAnsi" w:cstheme="majorHAnsi"/>
        </w:rPr>
        <w:t>wykonywane</w:t>
      </w:r>
      <w:r w:rsidRPr="00030E1F">
        <w:rPr>
          <w:rFonts w:asciiTheme="majorHAnsi" w:hAnsiTheme="majorHAnsi" w:cstheme="majorHAnsi"/>
        </w:rPr>
        <w:t xml:space="preserve"> w </w:t>
      </w:r>
      <w:r>
        <w:rPr>
          <w:rFonts w:asciiTheme="majorHAnsi" w:hAnsiTheme="majorHAnsi" w:cstheme="majorHAnsi"/>
        </w:rPr>
        <w:t xml:space="preserve">ramach dofinansowania </w:t>
      </w:r>
      <w:r w:rsidRPr="0033443C">
        <w:rPr>
          <w:rFonts w:asciiTheme="majorHAnsi" w:hAnsiTheme="majorHAnsi" w:cstheme="majorHAnsi"/>
        </w:rPr>
        <w:t xml:space="preserve">z </w:t>
      </w:r>
      <w:r w:rsidRPr="009A3025">
        <w:rPr>
          <w:rFonts w:asciiTheme="majorHAnsi" w:hAnsiTheme="majorHAnsi" w:cstheme="majorHAnsi"/>
        </w:rPr>
        <w:t>Rządow</w:t>
      </w:r>
      <w:r>
        <w:rPr>
          <w:rFonts w:asciiTheme="majorHAnsi" w:hAnsiTheme="majorHAnsi" w:cstheme="majorHAnsi"/>
        </w:rPr>
        <w:t>ego</w:t>
      </w:r>
      <w:r w:rsidRPr="009A3025">
        <w:rPr>
          <w:rFonts w:asciiTheme="majorHAnsi" w:hAnsiTheme="majorHAnsi" w:cstheme="majorHAnsi"/>
        </w:rPr>
        <w:t xml:space="preserve"> Fundusz</w:t>
      </w:r>
      <w:r>
        <w:rPr>
          <w:rFonts w:asciiTheme="majorHAnsi" w:hAnsiTheme="majorHAnsi" w:cstheme="majorHAnsi"/>
        </w:rPr>
        <w:t>u</w:t>
      </w:r>
      <w:r w:rsidRPr="009A3025">
        <w:rPr>
          <w:rFonts w:asciiTheme="majorHAnsi" w:hAnsiTheme="majorHAnsi" w:cstheme="majorHAnsi"/>
        </w:rPr>
        <w:t xml:space="preserve"> Rozwoju Dróg</w:t>
      </w:r>
      <w:r w:rsidR="00B3053E">
        <w:rPr>
          <w:rFonts w:asciiTheme="majorHAnsi" w:hAnsiTheme="majorHAnsi" w:cstheme="majorHAnsi"/>
        </w:rPr>
        <w:t>.</w:t>
      </w:r>
    </w:p>
    <w:p w14:paraId="3CA83A40" w14:textId="77777777" w:rsidR="00B3053E" w:rsidRPr="005219A6" w:rsidRDefault="00B3053E" w:rsidP="00DC7105">
      <w:pPr>
        <w:spacing w:before="120" w:line="240" w:lineRule="auto"/>
        <w:jc w:val="center"/>
        <w:rPr>
          <w:rFonts w:ascii="Tahoma" w:hAnsi="Tahoma" w:cs="Tahoma"/>
          <w:sz w:val="16"/>
          <w:szCs w:val="16"/>
        </w:rPr>
      </w:pPr>
    </w:p>
    <w:p w14:paraId="40CD6DE5" w14:textId="0922FCB0" w:rsidR="004F2EA5" w:rsidRPr="00A708B1" w:rsidRDefault="003236C6" w:rsidP="004F2EA5">
      <w:pPr>
        <w:jc w:val="center"/>
        <w:rPr>
          <w:rFonts w:asciiTheme="majorHAnsi" w:hAnsiTheme="majorHAnsi" w:cstheme="majorHAnsi"/>
          <w:color w:val="000000" w:themeColor="text1"/>
        </w:rPr>
      </w:pPr>
      <w:r w:rsidRPr="005219A6">
        <w:rPr>
          <w:rFonts w:ascii="Tahoma" w:hAnsi="Tahoma" w:cs="Tahoma"/>
        </w:rPr>
        <w:t xml:space="preserve">Nr </w:t>
      </w:r>
      <w:proofErr w:type="gramStart"/>
      <w:r w:rsidRPr="005219A6">
        <w:rPr>
          <w:rFonts w:ascii="Tahoma" w:hAnsi="Tahoma" w:cs="Tahoma"/>
        </w:rPr>
        <w:t>postępowania:</w:t>
      </w:r>
      <w:bookmarkStart w:id="2" w:name="_Hlk75870993"/>
      <w:r w:rsidR="00BA5DB8" w:rsidRPr="005219A6">
        <w:rPr>
          <w:rFonts w:ascii="Tahoma" w:hAnsi="Tahoma" w:cs="Tahoma"/>
        </w:rPr>
        <w:t xml:space="preserve">  </w:t>
      </w:r>
      <w:bookmarkStart w:id="3" w:name="_Hlk98409770"/>
      <w:bookmarkStart w:id="4" w:name="_Hlk144203415"/>
      <w:bookmarkStart w:id="5" w:name="_Hlk144203926"/>
      <w:r w:rsidR="00094008" w:rsidRPr="00902F40">
        <w:rPr>
          <w:rFonts w:asciiTheme="majorHAnsi" w:hAnsiTheme="majorHAnsi" w:cstheme="majorHAnsi"/>
          <w:b/>
          <w:color w:val="000000" w:themeColor="text1"/>
          <w:sz w:val="28"/>
          <w:szCs w:val="28"/>
          <w:lang w:val="pl-PL"/>
        </w:rPr>
        <w:t>RI</w:t>
      </w:r>
      <w:proofErr w:type="gramEnd"/>
      <w:r w:rsidR="00094008" w:rsidRPr="00902F40">
        <w:rPr>
          <w:rFonts w:asciiTheme="majorHAnsi" w:hAnsiTheme="majorHAnsi" w:cstheme="majorHAnsi"/>
          <w:b/>
          <w:color w:val="000000" w:themeColor="text1"/>
          <w:sz w:val="28"/>
          <w:szCs w:val="28"/>
          <w:lang w:val="pl-PL"/>
        </w:rPr>
        <w:t>.D.RFRD.</w:t>
      </w:r>
      <w:r w:rsidR="00D06BC9">
        <w:rPr>
          <w:rFonts w:asciiTheme="majorHAnsi" w:hAnsiTheme="majorHAnsi" w:cstheme="majorHAnsi"/>
          <w:b/>
          <w:color w:val="000000" w:themeColor="text1"/>
          <w:sz w:val="28"/>
          <w:szCs w:val="28"/>
          <w:lang w:val="pl-PL"/>
        </w:rPr>
        <w:t>2</w:t>
      </w:r>
      <w:r w:rsidR="00094008" w:rsidRPr="00902F40">
        <w:rPr>
          <w:rFonts w:asciiTheme="majorHAnsi" w:hAnsiTheme="majorHAnsi" w:cstheme="majorHAnsi"/>
          <w:b/>
          <w:color w:val="000000" w:themeColor="text1"/>
          <w:sz w:val="28"/>
          <w:szCs w:val="28"/>
          <w:lang w:val="pl-PL"/>
        </w:rPr>
        <w:t>.202</w:t>
      </w:r>
      <w:bookmarkEnd w:id="3"/>
      <w:bookmarkEnd w:id="4"/>
      <w:r w:rsidR="0056140E">
        <w:rPr>
          <w:rFonts w:asciiTheme="majorHAnsi" w:hAnsiTheme="majorHAnsi" w:cstheme="majorHAnsi"/>
          <w:b/>
          <w:color w:val="000000" w:themeColor="text1"/>
          <w:sz w:val="28"/>
          <w:szCs w:val="28"/>
          <w:lang w:val="pl-PL"/>
        </w:rPr>
        <w:t>4</w:t>
      </w:r>
    </w:p>
    <w:bookmarkEnd w:id="5"/>
    <w:p w14:paraId="00000024" w14:textId="23FDD065" w:rsidR="00881017" w:rsidRPr="005219A6" w:rsidRDefault="00881017" w:rsidP="004F2EA5">
      <w:pPr>
        <w:jc w:val="center"/>
        <w:rPr>
          <w:rFonts w:ascii="Tahoma" w:hAnsi="Tahoma" w:cs="Tahoma"/>
        </w:rPr>
      </w:pPr>
    </w:p>
    <w:bookmarkEnd w:id="2"/>
    <w:p w14:paraId="00000025" w14:textId="77777777" w:rsidR="00881017" w:rsidRPr="005219A6" w:rsidRDefault="00881017" w:rsidP="00DC7105">
      <w:pPr>
        <w:spacing w:before="120" w:line="240" w:lineRule="auto"/>
        <w:rPr>
          <w:rFonts w:ascii="Tahoma" w:hAnsi="Tahoma" w:cs="Tahoma"/>
        </w:rPr>
      </w:pPr>
    </w:p>
    <w:p w14:paraId="7AE36F6D" w14:textId="586C3247" w:rsidR="00526D8A" w:rsidRPr="005219A6" w:rsidRDefault="00526D8A" w:rsidP="00DC7105">
      <w:pPr>
        <w:spacing w:before="120" w:line="240" w:lineRule="auto"/>
        <w:jc w:val="center"/>
        <w:rPr>
          <w:rFonts w:ascii="Tahoma" w:hAnsi="Tahoma" w:cs="Tahoma"/>
          <w:b/>
        </w:rPr>
      </w:pPr>
    </w:p>
    <w:p w14:paraId="38A834C9" w14:textId="77777777" w:rsidR="00FD37A9" w:rsidRPr="005219A6" w:rsidRDefault="00FD37A9" w:rsidP="00BA5DB8">
      <w:pPr>
        <w:spacing w:before="120" w:line="240" w:lineRule="auto"/>
        <w:rPr>
          <w:rFonts w:ascii="Tahoma" w:hAnsi="Tahoma" w:cs="Tahoma"/>
          <w:b/>
        </w:rPr>
      </w:pPr>
    </w:p>
    <w:p w14:paraId="03E0CBEE" w14:textId="40118335" w:rsidR="00526D8A" w:rsidRPr="005219A6" w:rsidRDefault="00526D8A" w:rsidP="00DC7105">
      <w:pPr>
        <w:spacing w:before="120" w:line="240" w:lineRule="auto"/>
        <w:jc w:val="center"/>
        <w:rPr>
          <w:rFonts w:ascii="Tahoma" w:hAnsi="Tahoma" w:cs="Tahoma"/>
          <w:b/>
        </w:rPr>
      </w:pPr>
      <w:r w:rsidRPr="005219A6">
        <w:rPr>
          <w:rFonts w:ascii="Tahoma" w:hAnsi="Tahoma" w:cs="Tahoma"/>
          <w:b/>
        </w:rPr>
        <w:t>ZATWIERDZAM</w:t>
      </w:r>
    </w:p>
    <w:p w14:paraId="61FC28A0" w14:textId="77777777" w:rsidR="00526D8A" w:rsidRPr="005219A6" w:rsidRDefault="00526D8A" w:rsidP="00DC7105">
      <w:pPr>
        <w:spacing w:before="120" w:line="240" w:lineRule="auto"/>
        <w:jc w:val="center"/>
        <w:rPr>
          <w:rFonts w:ascii="Tahoma" w:hAnsi="Tahoma" w:cs="Tahoma"/>
          <w:b/>
        </w:rPr>
      </w:pPr>
    </w:p>
    <w:p w14:paraId="77208953" w14:textId="77777777" w:rsidR="002B4938" w:rsidRPr="005219A6" w:rsidRDefault="002B4938" w:rsidP="00A2567F">
      <w:pPr>
        <w:spacing w:before="120" w:line="240" w:lineRule="auto"/>
        <w:rPr>
          <w:rFonts w:ascii="Tahoma" w:hAnsi="Tahoma" w:cs="Tahoma"/>
          <w:b/>
        </w:rPr>
      </w:pPr>
    </w:p>
    <w:p w14:paraId="21AF60B0" w14:textId="4544AFFE" w:rsidR="00526D8A" w:rsidRPr="005219A6" w:rsidRDefault="00526D8A" w:rsidP="00DC7105">
      <w:pPr>
        <w:spacing w:before="120" w:line="240" w:lineRule="auto"/>
        <w:jc w:val="center"/>
        <w:rPr>
          <w:rFonts w:ascii="Tahoma" w:hAnsi="Tahoma" w:cs="Tahoma"/>
          <w:b/>
        </w:rPr>
      </w:pPr>
      <w:r w:rsidRPr="005219A6">
        <w:rPr>
          <w:rFonts w:ascii="Tahoma" w:hAnsi="Tahoma" w:cs="Tahoma"/>
          <w:b/>
        </w:rPr>
        <w:t xml:space="preserve">Wójt Gminy – </w:t>
      </w:r>
      <w:r w:rsidR="0093239F" w:rsidRPr="005219A6">
        <w:rPr>
          <w:rFonts w:ascii="Tahoma" w:hAnsi="Tahoma" w:cs="Tahoma"/>
          <w:b/>
        </w:rPr>
        <w:t>Piotr Kołodziej</w:t>
      </w:r>
    </w:p>
    <w:p w14:paraId="4E3F2329" w14:textId="77777777" w:rsidR="00A2567F" w:rsidRPr="005219A6" w:rsidRDefault="00A2567F" w:rsidP="00A2567F">
      <w:pPr>
        <w:jc w:val="center"/>
        <w:rPr>
          <w:rFonts w:asciiTheme="majorHAnsi" w:hAnsiTheme="majorHAnsi" w:cstheme="majorHAnsi"/>
          <w:bCs/>
          <w:i/>
          <w:iCs/>
          <w:sz w:val="16"/>
          <w:szCs w:val="16"/>
        </w:rPr>
      </w:pPr>
      <w:r w:rsidRPr="005219A6">
        <w:rPr>
          <w:bCs/>
          <w:i/>
          <w:iCs/>
          <w:sz w:val="16"/>
          <w:szCs w:val="16"/>
        </w:rPr>
        <w:t>(podpis Kierownika Zamawiającego)</w:t>
      </w:r>
    </w:p>
    <w:p w14:paraId="601CFC41" w14:textId="77777777" w:rsidR="00526D8A" w:rsidRPr="005219A6" w:rsidRDefault="00526D8A" w:rsidP="00DC7105">
      <w:pPr>
        <w:spacing w:before="120" w:line="240" w:lineRule="auto"/>
        <w:jc w:val="center"/>
        <w:rPr>
          <w:rFonts w:ascii="Tahoma" w:hAnsi="Tahoma" w:cs="Tahoma"/>
        </w:rPr>
      </w:pPr>
    </w:p>
    <w:p w14:paraId="710E9B64" w14:textId="34CA0C0B" w:rsidR="00FD37A9" w:rsidRPr="005219A6" w:rsidRDefault="00FD37A9" w:rsidP="00DC7105">
      <w:pPr>
        <w:spacing w:before="120" w:line="240" w:lineRule="auto"/>
        <w:jc w:val="center"/>
        <w:rPr>
          <w:rFonts w:ascii="Tahoma" w:hAnsi="Tahoma" w:cs="Tahoma"/>
        </w:rPr>
      </w:pPr>
    </w:p>
    <w:p w14:paraId="19BF74D9" w14:textId="13EC1EE4" w:rsidR="00420C2C" w:rsidRPr="00420C2C" w:rsidRDefault="0093239F" w:rsidP="00420C2C">
      <w:pPr>
        <w:spacing w:before="120" w:line="240" w:lineRule="auto"/>
        <w:jc w:val="center"/>
        <w:rPr>
          <w:rFonts w:ascii="Tahoma" w:hAnsi="Tahoma" w:cs="Tahoma"/>
        </w:rPr>
      </w:pPr>
      <w:r w:rsidRPr="005219A6">
        <w:rPr>
          <w:rFonts w:ascii="Tahoma" w:hAnsi="Tahoma" w:cs="Tahoma"/>
          <w:bCs/>
        </w:rPr>
        <w:t>Galewice</w:t>
      </w:r>
      <w:r w:rsidR="00526D8A" w:rsidRPr="005219A6">
        <w:rPr>
          <w:rFonts w:ascii="Tahoma" w:hAnsi="Tahoma" w:cs="Tahoma"/>
          <w:bCs/>
        </w:rPr>
        <w:t xml:space="preserve">, </w:t>
      </w:r>
      <w:r w:rsidR="00D06BC9">
        <w:rPr>
          <w:rFonts w:ascii="Tahoma" w:hAnsi="Tahoma" w:cs="Tahoma"/>
          <w:b/>
        </w:rPr>
        <w:t>maj</w:t>
      </w:r>
      <w:r w:rsidR="00094008" w:rsidRPr="00094008">
        <w:rPr>
          <w:rFonts w:ascii="Tahoma" w:hAnsi="Tahoma" w:cs="Tahoma"/>
          <w:b/>
        </w:rPr>
        <w:t xml:space="preserve"> </w:t>
      </w:r>
      <w:r w:rsidR="00C03877" w:rsidRPr="005219A6">
        <w:rPr>
          <w:rFonts w:ascii="Tahoma" w:hAnsi="Tahoma" w:cs="Tahoma"/>
          <w:b/>
        </w:rPr>
        <w:t>202</w:t>
      </w:r>
      <w:r w:rsidR="0056140E">
        <w:rPr>
          <w:rFonts w:ascii="Tahoma" w:hAnsi="Tahoma" w:cs="Tahoma"/>
          <w:b/>
        </w:rPr>
        <w:t>4</w:t>
      </w:r>
      <w:r w:rsidR="00C03877" w:rsidRPr="005219A6">
        <w:rPr>
          <w:rFonts w:ascii="Tahoma" w:hAnsi="Tahoma" w:cs="Tahoma"/>
          <w:b/>
        </w:rPr>
        <w:t xml:space="preserve"> r.</w:t>
      </w:r>
      <w:r w:rsidR="003236C6" w:rsidRPr="005219A6">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5219A6" w:rsidRPr="005219A6" w14:paraId="1F780BCE" w14:textId="77777777" w:rsidTr="00A67EA8">
        <w:trPr>
          <w:trHeight w:val="720"/>
        </w:trPr>
        <w:tc>
          <w:tcPr>
            <w:tcW w:w="9804" w:type="dxa"/>
            <w:shd w:val="clear" w:color="auto" w:fill="D9D9D9" w:themeFill="background1" w:themeFillShade="D9"/>
          </w:tcPr>
          <w:p w14:paraId="42A3C2E1" w14:textId="7730B0FB" w:rsidR="00A67EA8" w:rsidRPr="005219A6" w:rsidRDefault="00A67EA8" w:rsidP="00DC7105">
            <w:pPr>
              <w:pStyle w:val="Nagwek2"/>
              <w:spacing w:before="120" w:after="0" w:line="240" w:lineRule="auto"/>
              <w:ind w:left="96"/>
              <w:rPr>
                <w:rFonts w:ascii="Tahoma" w:hAnsi="Tahoma" w:cs="Tahoma"/>
                <w:b/>
                <w:bCs/>
                <w:sz w:val="24"/>
                <w:szCs w:val="24"/>
              </w:rPr>
            </w:pPr>
            <w:bookmarkStart w:id="6" w:name="_Toc69448399"/>
            <w:r w:rsidRPr="005219A6">
              <w:rPr>
                <w:rFonts w:ascii="Tahoma" w:hAnsi="Tahoma" w:cs="Tahoma"/>
                <w:b/>
                <w:bCs/>
                <w:sz w:val="24"/>
                <w:szCs w:val="24"/>
              </w:rPr>
              <w:lastRenderedPageBreak/>
              <w:t>I. Nazwa oraz adres Zamawiającego</w:t>
            </w:r>
            <w:bookmarkEnd w:id="6"/>
          </w:p>
        </w:tc>
      </w:tr>
    </w:tbl>
    <w:p w14:paraId="2FDA1B7B" w14:textId="77777777" w:rsidR="007A55FD" w:rsidRPr="005219A6" w:rsidRDefault="007A55FD" w:rsidP="00DC7105">
      <w:pPr>
        <w:widowControl w:val="0"/>
        <w:spacing w:before="120" w:line="240" w:lineRule="auto"/>
        <w:ind w:left="709" w:hanging="142"/>
        <w:jc w:val="both"/>
        <w:outlineLvl w:val="3"/>
        <w:rPr>
          <w:rFonts w:ascii="Tahoma" w:hAnsi="Tahoma" w:cs="Tahoma"/>
          <w:b/>
        </w:rPr>
      </w:pPr>
      <w:bookmarkStart w:id="7" w:name="_Toc66025941"/>
      <w:bookmarkStart w:id="8" w:name="_Toc69448400"/>
    </w:p>
    <w:p w14:paraId="03E60BF9" w14:textId="7459B0A2" w:rsidR="00563E6C" w:rsidRPr="005219A6" w:rsidRDefault="00563E6C" w:rsidP="00DC7105">
      <w:pPr>
        <w:widowControl w:val="0"/>
        <w:spacing w:before="120" w:line="240" w:lineRule="auto"/>
        <w:jc w:val="both"/>
        <w:outlineLvl w:val="3"/>
        <w:rPr>
          <w:rFonts w:ascii="Tahoma" w:hAnsi="Tahoma" w:cs="Tahoma"/>
          <w:bCs/>
        </w:rPr>
      </w:pPr>
      <w:r w:rsidRPr="005219A6">
        <w:rPr>
          <w:rFonts w:ascii="Tahoma" w:hAnsi="Tahoma" w:cs="Tahoma"/>
          <w:b/>
        </w:rPr>
        <w:t xml:space="preserve">Gmina </w:t>
      </w:r>
      <w:r w:rsidR="00B8287D" w:rsidRPr="005219A6">
        <w:rPr>
          <w:rFonts w:ascii="Tahoma" w:hAnsi="Tahoma" w:cs="Tahoma"/>
          <w:b/>
        </w:rPr>
        <w:t>Galewice</w:t>
      </w:r>
      <w:r w:rsidRPr="005219A6">
        <w:rPr>
          <w:rFonts w:ascii="Tahoma" w:hAnsi="Tahoma" w:cs="Tahoma"/>
          <w:b/>
        </w:rPr>
        <w:t xml:space="preserve"> </w:t>
      </w:r>
      <w:r w:rsidRPr="005219A6">
        <w:rPr>
          <w:rFonts w:ascii="Tahoma" w:hAnsi="Tahoma" w:cs="Tahoma"/>
          <w:bCs/>
        </w:rPr>
        <w:t>zwana dalej „Zamawiającym”</w:t>
      </w:r>
      <w:bookmarkEnd w:id="7"/>
      <w:bookmarkEnd w:id="8"/>
    </w:p>
    <w:p w14:paraId="63374D0A" w14:textId="77777777" w:rsidR="00B8287D" w:rsidRPr="005219A6" w:rsidRDefault="00B8287D" w:rsidP="00DC7105">
      <w:pPr>
        <w:widowControl w:val="0"/>
        <w:spacing w:before="120" w:line="240" w:lineRule="auto"/>
        <w:jc w:val="both"/>
        <w:outlineLvl w:val="3"/>
        <w:rPr>
          <w:rFonts w:ascii="Tahoma" w:hAnsi="Tahoma" w:cs="Tahoma"/>
          <w:bCs/>
        </w:rPr>
      </w:pPr>
      <w:bookmarkStart w:id="9" w:name="_Toc69448401"/>
      <w:bookmarkStart w:id="10" w:name="_Toc66025943"/>
      <w:r w:rsidRPr="005219A6">
        <w:rPr>
          <w:rFonts w:ascii="Tahoma" w:hAnsi="Tahoma" w:cs="Tahoma"/>
          <w:bCs/>
        </w:rPr>
        <w:t>98-405 Galewice, ul. Wieluńska 5</w:t>
      </w:r>
      <w:bookmarkEnd w:id="9"/>
    </w:p>
    <w:p w14:paraId="043D947B" w14:textId="080B6EFA" w:rsidR="00563E6C" w:rsidRPr="005219A6" w:rsidRDefault="00B8287D" w:rsidP="00DC7105">
      <w:pPr>
        <w:widowControl w:val="0"/>
        <w:spacing w:before="120" w:line="240" w:lineRule="auto"/>
        <w:jc w:val="both"/>
        <w:outlineLvl w:val="3"/>
        <w:rPr>
          <w:rFonts w:ascii="Tahoma" w:hAnsi="Tahoma" w:cs="Tahoma"/>
        </w:rPr>
      </w:pPr>
      <w:bookmarkStart w:id="11" w:name="_Toc69448402"/>
      <w:r w:rsidRPr="005219A6">
        <w:rPr>
          <w:rFonts w:ascii="Tahoma" w:hAnsi="Tahoma" w:cs="Tahoma"/>
        </w:rPr>
        <w:t>NIP: 997-01-32-876, Regon: 250855073</w:t>
      </w:r>
      <w:r w:rsidR="00563E6C" w:rsidRPr="005219A6">
        <w:rPr>
          <w:rFonts w:ascii="Tahoma" w:hAnsi="Tahoma" w:cs="Tahoma"/>
        </w:rPr>
        <w:t>,</w:t>
      </w:r>
      <w:bookmarkEnd w:id="10"/>
      <w:bookmarkEnd w:id="11"/>
    </w:p>
    <w:p w14:paraId="6748E8AE" w14:textId="461FF85E" w:rsidR="00A02297" w:rsidRPr="005219A6" w:rsidRDefault="00563E6C" w:rsidP="00DC7105">
      <w:pPr>
        <w:widowControl w:val="0"/>
        <w:spacing w:before="120" w:line="240" w:lineRule="auto"/>
        <w:jc w:val="both"/>
        <w:outlineLvl w:val="3"/>
        <w:rPr>
          <w:rFonts w:ascii="Tahoma" w:hAnsi="Tahoma" w:cs="Tahoma"/>
          <w:bCs/>
        </w:rPr>
      </w:pPr>
      <w:bookmarkStart w:id="12" w:name="_Toc69448403"/>
      <w:bookmarkStart w:id="13" w:name="_Toc66025944"/>
      <w:r w:rsidRPr="005219A6">
        <w:rPr>
          <w:rFonts w:ascii="Tahoma" w:hAnsi="Tahoma" w:cs="Tahoma"/>
          <w:b/>
        </w:rPr>
        <w:t>Adres strony internetowej</w:t>
      </w:r>
      <w:r w:rsidR="00A02297" w:rsidRPr="005219A6">
        <w:rPr>
          <w:rFonts w:ascii="Tahoma" w:hAnsi="Tahoma" w:cs="Tahoma"/>
          <w:b/>
        </w:rPr>
        <w:t xml:space="preserve">: </w:t>
      </w:r>
      <w:hyperlink r:id="rId10" w:history="1">
        <w:r w:rsidR="0051624A" w:rsidRPr="005219A6">
          <w:rPr>
            <w:rStyle w:val="Hipercze"/>
            <w:rFonts w:ascii="Tahoma" w:hAnsi="Tahoma" w:cs="Tahoma"/>
            <w:bCs/>
            <w:color w:val="auto"/>
          </w:rPr>
          <w:t>www.galewice.pl</w:t>
        </w:r>
      </w:hyperlink>
      <w:bookmarkEnd w:id="12"/>
    </w:p>
    <w:p w14:paraId="5E746F3E" w14:textId="33DC7C29" w:rsidR="009C271E" w:rsidRPr="005219A6" w:rsidRDefault="00A02297" w:rsidP="00DC7105">
      <w:pPr>
        <w:widowControl w:val="0"/>
        <w:spacing w:before="120" w:line="240" w:lineRule="auto"/>
        <w:jc w:val="both"/>
        <w:outlineLvl w:val="3"/>
        <w:rPr>
          <w:rFonts w:ascii="Tahoma" w:hAnsi="Tahoma" w:cs="Tahoma"/>
          <w:bCs/>
        </w:rPr>
      </w:pPr>
      <w:bookmarkStart w:id="14" w:name="_Toc69448404"/>
      <w:r w:rsidRPr="005219A6">
        <w:rPr>
          <w:rFonts w:ascii="Tahoma" w:hAnsi="Tahoma" w:cs="Tahoma"/>
          <w:b/>
        </w:rPr>
        <w:t xml:space="preserve">Adres strony internetowej </w:t>
      </w:r>
      <w:r w:rsidR="00563E6C" w:rsidRPr="005219A6">
        <w:rPr>
          <w:rFonts w:ascii="Tahoma" w:hAnsi="Tahoma" w:cs="Tahoma"/>
          <w:bCs/>
        </w:rPr>
        <w:t xml:space="preserve">BIP: </w:t>
      </w:r>
      <w:bookmarkStart w:id="15" w:name="_Hlk68781902"/>
      <w:bookmarkEnd w:id="13"/>
      <w:r w:rsidRPr="005219A6">
        <w:rPr>
          <w:rFonts w:ascii="Tahoma" w:hAnsi="Tahoma" w:cs="Tahoma"/>
          <w:bCs/>
        </w:rPr>
        <w:fldChar w:fldCharType="begin"/>
      </w:r>
      <w:r w:rsidRPr="005219A6">
        <w:rPr>
          <w:rFonts w:ascii="Tahoma" w:hAnsi="Tahoma" w:cs="Tahoma"/>
          <w:bCs/>
        </w:rPr>
        <w:instrText xml:space="preserve"> HYPERLINK "http://galewice.biuletyn.net/" </w:instrText>
      </w:r>
      <w:r w:rsidRPr="005219A6">
        <w:rPr>
          <w:rFonts w:ascii="Tahoma" w:hAnsi="Tahoma" w:cs="Tahoma"/>
          <w:bCs/>
        </w:rPr>
        <w:fldChar w:fldCharType="separate"/>
      </w:r>
      <w:r w:rsidRPr="005219A6">
        <w:rPr>
          <w:rStyle w:val="Hipercze"/>
          <w:rFonts w:ascii="Tahoma" w:hAnsi="Tahoma" w:cs="Tahoma"/>
          <w:bCs/>
          <w:color w:val="auto"/>
        </w:rPr>
        <w:t>http://galewice.biuletyn.net/</w:t>
      </w:r>
      <w:bookmarkEnd w:id="14"/>
      <w:r w:rsidRPr="005219A6">
        <w:rPr>
          <w:rFonts w:ascii="Tahoma" w:hAnsi="Tahoma" w:cs="Tahoma"/>
          <w:bCs/>
        </w:rPr>
        <w:fldChar w:fldCharType="end"/>
      </w:r>
      <w:bookmarkEnd w:id="15"/>
    </w:p>
    <w:p w14:paraId="55A29AB3" w14:textId="5A159859" w:rsidR="00A02297" w:rsidRPr="005219A6" w:rsidRDefault="003236C6" w:rsidP="00DC7105">
      <w:pPr>
        <w:spacing w:before="120" w:line="240" w:lineRule="auto"/>
        <w:jc w:val="both"/>
        <w:rPr>
          <w:rFonts w:ascii="Tahoma" w:hAnsi="Tahoma" w:cs="Tahoma"/>
          <w:bCs/>
        </w:rPr>
      </w:pPr>
      <w:r w:rsidRPr="005219A6">
        <w:rPr>
          <w:rFonts w:ascii="Tahoma" w:hAnsi="Tahoma" w:cs="Tahoma"/>
        </w:rPr>
        <w:t>Godziny pracy Zamawiającego:</w:t>
      </w:r>
      <w:r w:rsidR="00563E6C" w:rsidRPr="005219A6">
        <w:rPr>
          <w:rFonts w:ascii="Tahoma" w:hAnsi="Tahoma" w:cs="Tahoma"/>
          <w:bCs/>
        </w:rPr>
        <w:t xml:space="preserve"> </w:t>
      </w:r>
    </w:p>
    <w:p w14:paraId="44B667F7" w14:textId="67A95C70" w:rsidR="00A02297" w:rsidRPr="005219A6" w:rsidRDefault="00A02297" w:rsidP="00DC7105">
      <w:pPr>
        <w:spacing w:before="120" w:line="240" w:lineRule="auto"/>
        <w:jc w:val="both"/>
        <w:rPr>
          <w:rFonts w:ascii="Tahoma" w:hAnsi="Tahoma" w:cs="Tahoma"/>
          <w:bCs/>
        </w:rPr>
      </w:pPr>
      <w:r w:rsidRPr="005219A6">
        <w:rPr>
          <w:rFonts w:ascii="Tahoma" w:hAnsi="Tahoma" w:cs="Tahoma"/>
          <w:bCs/>
        </w:rPr>
        <w:t>poniedziałek 7.30-17.00</w:t>
      </w:r>
    </w:p>
    <w:p w14:paraId="24BF3970" w14:textId="48DC5328" w:rsidR="00A02297" w:rsidRPr="005219A6" w:rsidRDefault="00A02297" w:rsidP="00DC7105">
      <w:pPr>
        <w:spacing w:before="120" w:line="240" w:lineRule="auto"/>
        <w:jc w:val="both"/>
        <w:rPr>
          <w:rFonts w:ascii="Tahoma" w:hAnsi="Tahoma" w:cs="Tahoma"/>
          <w:bCs/>
        </w:rPr>
      </w:pPr>
      <w:r w:rsidRPr="005219A6">
        <w:rPr>
          <w:rFonts w:ascii="Tahoma" w:hAnsi="Tahoma" w:cs="Tahoma"/>
          <w:bCs/>
        </w:rPr>
        <w:t>wtorek, środa, czwartek   7.30 – 15.30</w:t>
      </w:r>
    </w:p>
    <w:p w14:paraId="09826793" w14:textId="545B3BC0" w:rsidR="00A02297" w:rsidRPr="005219A6" w:rsidRDefault="00A02297" w:rsidP="00DC7105">
      <w:pPr>
        <w:spacing w:before="120" w:line="240" w:lineRule="auto"/>
        <w:jc w:val="both"/>
        <w:rPr>
          <w:rFonts w:ascii="Tahoma" w:hAnsi="Tahoma" w:cs="Tahoma"/>
          <w:bCs/>
        </w:rPr>
      </w:pPr>
      <w:r w:rsidRPr="005219A6">
        <w:rPr>
          <w:rFonts w:ascii="Tahoma" w:hAnsi="Tahoma" w:cs="Tahoma"/>
          <w:bCs/>
        </w:rPr>
        <w:t>piątek 7.30 – 14.00</w:t>
      </w:r>
    </w:p>
    <w:p w14:paraId="0000004A" w14:textId="29AB09E0" w:rsidR="00881017" w:rsidRPr="005219A6" w:rsidRDefault="00563E6C" w:rsidP="00DC7105">
      <w:pPr>
        <w:spacing w:before="120" w:line="240" w:lineRule="auto"/>
        <w:jc w:val="both"/>
        <w:rPr>
          <w:rFonts w:ascii="Tahoma" w:hAnsi="Tahoma" w:cs="Tahoma"/>
          <w:bCs/>
        </w:rPr>
      </w:pPr>
      <w:r w:rsidRPr="005219A6">
        <w:rPr>
          <w:rFonts w:ascii="Tahoma" w:hAnsi="Tahoma" w:cs="Tahoma"/>
          <w:bCs/>
        </w:rPr>
        <w:t>z wyłączeniem dni ustawowo wolnych od pracy.</w:t>
      </w:r>
    </w:p>
    <w:p w14:paraId="7FB548B8" w14:textId="0101CDCA" w:rsidR="00563E6C" w:rsidRPr="005219A6" w:rsidRDefault="00563E6C" w:rsidP="00DC7105">
      <w:pPr>
        <w:widowControl w:val="0"/>
        <w:spacing w:before="120" w:line="240" w:lineRule="auto"/>
        <w:jc w:val="both"/>
        <w:outlineLvl w:val="3"/>
        <w:rPr>
          <w:rFonts w:ascii="Tahoma" w:hAnsi="Tahoma" w:cs="Tahoma"/>
        </w:rPr>
      </w:pPr>
      <w:bookmarkStart w:id="16" w:name="_Toc66025945"/>
      <w:bookmarkStart w:id="17" w:name="_Toc69448405"/>
      <w:r w:rsidRPr="005219A6">
        <w:rPr>
          <w:rFonts w:ascii="Tahoma" w:hAnsi="Tahoma" w:cs="Tahoma"/>
          <w:b/>
          <w:bCs/>
        </w:rPr>
        <w:t>Numer telefonu</w:t>
      </w:r>
      <w:r w:rsidRPr="005219A6">
        <w:rPr>
          <w:rFonts w:ascii="Tahoma" w:hAnsi="Tahoma" w:cs="Tahoma"/>
        </w:rPr>
        <w:t xml:space="preserve">: (62) </w:t>
      </w:r>
      <w:r w:rsidR="00A02297" w:rsidRPr="005219A6">
        <w:rPr>
          <w:rFonts w:ascii="Tahoma" w:hAnsi="Tahoma" w:cs="Tahoma"/>
        </w:rPr>
        <w:t xml:space="preserve">78 38 </w:t>
      </w:r>
      <w:proofErr w:type="gramStart"/>
      <w:r w:rsidR="00A02297" w:rsidRPr="005219A6">
        <w:rPr>
          <w:rFonts w:ascii="Tahoma" w:hAnsi="Tahoma" w:cs="Tahoma"/>
        </w:rPr>
        <w:t xml:space="preserve">618 </w:t>
      </w:r>
      <w:r w:rsidRPr="005219A6">
        <w:rPr>
          <w:rFonts w:ascii="Tahoma" w:hAnsi="Tahoma" w:cs="Tahoma"/>
        </w:rPr>
        <w:t>,</w:t>
      </w:r>
      <w:proofErr w:type="gramEnd"/>
      <w:r w:rsidRPr="005219A6">
        <w:rPr>
          <w:rFonts w:ascii="Tahoma" w:hAnsi="Tahoma" w:cs="Tahoma"/>
        </w:rPr>
        <w:t xml:space="preserve"> numer faksu: (62) </w:t>
      </w:r>
      <w:r w:rsidR="005E0E00" w:rsidRPr="005219A6">
        <w:rPr>
          <w:rFonts w:ascii="Tahoma" w:hAnsi="Tahoma" w:cs="Tahoma"/>
        </w:rPr>
        <w:t>78 38 625</w:t>
      </w:r>
      <w:r w:rsidRPr="005219A6">
        <w:rPr>
          <w:rFonts w:ascii="Tahoma" w:hAnsi="Tahoma" w:cs="Tahoma"/>
        </w:rPr>
        <w:t>,</w:t>
      </w:r>
      <w:bookmarkEnd w:id="16"/>
      <w:bookmarkEnd w:id="17"/>
    </w:p>
    <w:p w14:paraId="279A4931" w14:textId="64F6AA93" w:rsidR="009C271E" w:rsidRPr="005219A6" w:rsidRDefault="00563E6C" w:rsidP="00DC7105">
      <w:pPr>
        <w:widowControl w:val="0"/>
        <w:spacing w:before="120" w:line="240" w:lineRule="auto"/>
        <w:jc w:val="both"/>
        <w:outlineLvl w:val="3"/>
        <w:rPr>
          <w:rFonts w:ascii="Tahoma" w:hAnsi="Tahoma" w:cs="Tahoma"/>
          <w:bCs/>
        </w:rPr>
      </w:pPr>
      <w:bookmarkStart w:id="18" w:name="_Toc66025946"/>
      <w:bookmarkStart w:id="19" w:name="_Toc69448406"/>
      <w:r w:rsidRPr="005219A6">
        <w:rPr>
          <w:rFonts w:ascii="Tahoma" w:hAnsi="Tahoma" w:cs="Tahoma"/>
          <w:b/>
        </w:rPr>
        <w:t>Adres poczty elektronicznej</w:t>
      </w:r>
      <w:r w:rsidRPr="005219A6">
        <w:rPr>
          <w:rFonts w:ascii="Tahoma" w:hAnsi="Tahoma" w:cs="Tahoma"/>
          <w:bCs/>
        </w:rPr>
        <w:t xml:space="preserve">: </w:t>
      </w:r>
      <w:bookmarkStart w:id="20" w:name="_Hlk69447438"/>
      <w:bookmarkEnd w:id="18"/>
      <w:r w:rsidR="005E0E00" w:rsidRPr="005219A6">
        <w:rPr>
          <w:rFonts w:ascii="Tahoma" w:hAnsi="Tahoma" w:cs="Tahoma"/>
          <w:bCs/>
        </w:rPr>
        <w:fldChar w:fldCharType="begin"/>
      </w:r>
      <w:r w:rsidR="005E0E00" w:rsidRPr="005219A6">
        <w:rPr>
          <w:rFonts w:ascii="Tahoma" w:hAnsi="Tahoma" w:cs="Tahoma"/>
          <w:bCs/>
        </w:rPr>
        <w:instrText xml:space="preserve"> HYPERLINK "mailto:sekretariat@galewice.pl" </w:instrText>
      </w:r>
      <w:r w:rsidR="005E0E00" w:rsidRPr="005219A6">
        <w:rPr>
          <w:rFonts w:ascii="Tahoma" w:hAnsi="Tahoma" w:cs="Tahoma"/>
          <w:bCs/>
        </w:rPr>
        <w:fldChar w:fldCharType="separate"/>
      </w:r>
      <w:r w:rsidR="005E0E00" w:rsidRPr="005219A6">
        <w:rPr>
          <w:rStyle w:val="Hipercze"/>
          <w:rFonts w:ascii="Tahoma" w:hAnsi="Tahoma" w:cs="Tahoma"/>
          <w:bCs/>
          <w:color w:val="auto"/>
        </w:rPr>
        <w:t>sekretariat@galewice.pl</w:t>
      </w:r>
      <w:bookmarkEnd w:id="19"/>
      <w:r w:rsidR="005E0E00" w:rsidRPr="005219A6">
        <w:rPr>
          <w:rFonts w:ascii="Tahoma" w:hAnsi="Tahoma" w:cs="Tahoma"/>
          <w:bCs/>
        </w:rPr>
        <w:fldChar w:fldCharType="end"/>
      </w:r>
      <w:bookmarkEnd w:id="20"/>
    </w:p>
    <w:p w14:paraId="61EEF8D0" w14:textId="5DD4783F" w:rsidR="00A22240" w:rsidRPr="005219A6" w:rsidRDefault="00A22240" w:rsidP="00DC7105">
      <w:pPr>
        <w:widowControl w:val="0"/>
        <w:spacing w:before="120" w:line="240" w:lineRule="auto"/>
        <w:jc w:val="both"/>
        <w:outlineLvl w:val="3"/>
        <w:rPr>
          <w:rFonts w:ascii="Tahoma" w:hAnsi="Tahoma" w:cs="Tahoma"/>
          <w:bCs/>
        </w:rPr>
      </w:pPr>
      <w:bookmarkStart w:id="21" w:name="_Toc66025947"/>
      <w:bookmarkStart w:id="22" w:name="_Toc69448407"/>
      <w:r w:rsidRPr="005219A6">
        <w:rPr>
          <w:rFonts w:ascii="Tahoma" w:hAnsi="Tahoma" w:cs="Tahoma"/>
          <w:b/>
        </w:rPr>
        <w:t xml:space="preserve">Skrzynka podawcza </w:t>
      </w:r>
      <w:proofErr w:type="spellStart"/>
      <w:r w:rsidRPr="005219A6">
        <w:rPr>
          <w:rFonts w:ascii="Tahoma" w:hAnsi="Tahoma" w:cs="Tahoma"/>
          <w:b/>
        </w:rPr>
        <w:t>ePUAP</w:t>
      </w:r>
      <w:proofErr w:type="spellEnd"/>
      <w:r w:rsidRPr="005219A6">
        <w:rPr>
          <w:rFonts w:ascii="Tahoma" w:hAnsi="Tahoma" w:cs="Tahoma"/>
          <w:b/>
        </w:rPr>
        <w:t>:</w:t>
      </w:r>
      <w:bookmarkEnd w:id="21"/>
      <w:r w:rsidRPr="005219A6">
        <w:rPr>
          <w:rFonts w:ascii="Tahoma" w:hAnsi="Tahoma" w:cs="Tahoma"/>
          <w:bCs/>
        </w:rPr>
        <w:t xml:space="preserve"> </w:t>
      </w:r>
      <w:r w:rsidR="00A02297" w:rsidRPr="005219A6">
        <w:rPr>
          <w:rFonts w:ascii="Tahoma" w:hAnsi="Tahoma" w:cs="Tahoma"/>
          <w:bCs/>
        </w:rPr>
        <w:t>1018032/</w:t>
      </w:r>
      <w:proofErr w:type="spellStart"/>
      <w:r w:rsidR="00A02297" w:rsidRPr="005219A6">
        <w:rPr>
          <w:rFonts w:ascii="Tahoma" w:hAnsi="Tahoma" w:cs="Tahoma"/>
          <w:bCs/>
        </w:rPr>
        <w:t>SkrytkaESP</w:t>
      </w:r>
      <w:bookmarkEnd w:id="22"/>
      <w:proofErr w:type="spellEnd"/>
    </w:p>
    <w:p w14:paraId="73C36A36" w14:textId="77777777" w:rsidR="00DC7105" w:rsidRPr="005219A6" w:rsidRDefault="007A55FD" w:rsidP="00DC7105">
      <w:pPr>
        <w:widowControl w:val="0"/>
        <w:spacing w:before="120" w:line="240" w:lineRule="auto"/>
        <w:jc w:val="both"/>
        <w:outlineLvl w:val="3"/>
        <w:rPr>
          <w:rFonts w:ascii="Tahoma" w:hAnsi="Tahoma" w:cs="Tahoma"/>
          <w:bCs/>
        </w:rPr>
      </w:pPr>
      <w:r w:rsidRPr="005219A6">
        <w:rPr>
          <w:rFonts w:ascii="Tahoma" w:hAnsi="Tahoma" w:cs="Tahoma"/>
          <w:b/>
        </w:rPr>
        <w:t>Postępowanie prowadzone jest za pośrednictwem:</w:t>
      </w:r>
      <w:r w:rsidRPr="005219A6">
        <w:rPr>
          <w:rFonts w:ascii="Tahoma" w:hAnsi="Tahoma" w:cs="Tahoma"/>
          <w:bCs/>
        </w:rPr>
        <w:t xml:space="preserve"> </w:t>
      </w:r>
    </w:p>
    <w:p w14:paraId="70837A98" w14:textId="5D90C39E" w:rsidR="009C271E" w:rsidRPr="005219A6" w:rsidRDefault="008E74CD" w:rsidP="009C271E">
      <w:pPr>
        <w:widowControl w:val="0"/>
        <w:spacing w:before="120" w:line="240" w:lineRule="auto"/>
        <w:jc w:val="both"/>
        <w:outlineLvl w:val="3"/>
        <w:rPr>
          <w:rFonts w:ascii="Tahoma" w:hAnsi="Tahoma" w:cs="Tahoma"/>
        </w:rPr>
      </w:pPr>
      <w:hyperlink r:id="rId11" w:history="1">
        <w:r w:rsidR="009C271E" w:rsidRPr="005219A6">
          <w:rPr>
            <w:rStyle w:val="Hipercze"/>
            <w:rFonts w:ascii="Tahoma" w:hAnsi="Tahoma" w:cs="Tahoma"/>
            <w:color w:val="auto"/>
          </w:rPr>
          <w:t>https://platformazakupowa.pl/pn/galewice</w:t>
        </w:r>
      </w:hyperlink>
    </w:p>
    <w:p w14:paraId="15AD75C5" w14:textId="77777777" w:rsidR="00CF1A1A" w:rsidRPr="005219A6" w:rsidRDefault="00CF1A1A" w:rsidP="009C271E">
      <w:pPr>
        <w:widowControl w:val="0"/>
        <w:spacing w:before="120" w:line="240" w:lineRule="auto"/>
        <w:jc w:val="both"/>
        <w:outlineLvl w:val="3"/>
        <w:rPr>
          <w:rFonts w:ascii="Tahoma" w:hAnsi="Tahoma" w:cs="Tahoma"/>
        </w:rPr>
      </w:pPr>
    </w:p>
    <w:p w14:paraId="579A22FF" w14:textId="566E3E0A" w:rsidR="007A55FD" w:rsidRPr="005219A6" w:rsidRDefault="007A55FD" w:rsidP="00DC7105">
      <w:pPr>
        <w:tabs>
          <w:tab w:val="num" w:pos="900"/>
          <w:tab w:val="center" w:pos="4536"/>
          <w:tab w:val="right" w:pos="9072"/>
        </w:tabs>
        <w:spacing w:before="120" w:line="240" w:lineRule="auto"/>
        <w:jc w:val="both"/>
        <w:rPr>
          <w:rFonts w:ascii="Tahoma" w:eastAsia="MS Mincho" w:hAnsi="Tahoma" w:cs="Tahoma"/>
        </w:rPr>
      </w:pPr>
      <w:r w:rsidRPr="005219A6">
        <w:rPr>
          <w:rFonts w:ascii="Tahoma" w:eastAsia="MS Mincho" w:hAnsi="Tahoma" w:cs="Tahoma"/>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219A6">
        <w:rPr>
          <w:rFonts w:ascii="Tahoma" w:eastAsia="MS Mincho" w:hAnsi="Tahoma" w:cs="Tahoma"/>
          <w:b/>
        </w:rPr>
        <w:t>w rozdziale</w:t>
      </w:r>
      <w:r w:rsidRPr="005219A6">
        <w:rPr>
          <w:rFonts w:ascii="Tahoma" w:eastAsia="MS Mincho" w:hAnsi="Tahoma" w:cs="Tahoma"/>
        </w:rPr>
        <w:t xml:space="preserve"> </w:t>
      </w:r>
      <w:r w:rsidR="000E53D9" w:rsidRPr="005219A6">
        <w:rPr>
          <w:rFonts w:ascii="Tahoma" w:eastAsia="MS Mincho" w:hAnsi="Tahoma" w:cs="Tahoma"/>
          <w:b/>
        </w:rPr>
        <w:t>X</w:t>
      </w:r>
      <w:r w:rsidR="008E3B5B" w:rsidRPr="005219A6">
        <w:rPr>
          <w:rFonts w:ascii="Tahoma" w:eastAsia="MS Mincho" w:hAnsi="Tahoma" w:cs="Tahoma"/>
          <w:b/>
        </w:rPr>
        <w:t>I</w:t>
      </w:r>
      <w:r w:rsidR="000E53D9" w:rsidRPr="005219A6">
        <w:rPr>
          <w:rFonts w:ascii="Tahoma" w:eastAsia="MS Mincho" w:hAnsi="Tahoma" w:cs="Tahoma"/>
          <w:b/>
        </w:rPr>
        <w:t>II.</w:t>
      </w:r>
    </w:p>
    <w:p w14:paraId="40DD49E2" w14:textId="77777777" w:rsidR="004C664D" w:rsidRPr="005219A6" w:rsidRDefault="004C664D" w:rsidP="004C664D">
      <w:pPr>
        <w:tabs>
          <w:tab w:val="num" w:pos="900"/>
          <w:tab w:val="center" w:pos="4536"/>
          <w:tab w:val="right" w:pos="9072"/>
        </w:tabs>
        <w:spacing w:before="120" w:line="240" w:lineRule="auto"/>
        <w:rPr>
          <w:rFonts w:ascii="Tahoma" w:eastAsia="MS Mincho"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E1379EE" w14:textId="77777777" w:rsidTr="006A5647">
        <w:tc>
          <w:tcPr>
            <w:tcW w:w="9019" w:type="dxa"/>
            <w:shd w:val="clear" w:color="auto" w:fill="D9D9D9" w:themeFill="background1" w:themeFillShade="D9"/>
          </w:tcPr>
          <w:p w14:paraId="04683DB2" w14:textId="28EB82F2" w:rsidR="004C664D" w:rsidRPr="00420C2C" w:rsidRDefault="004C664D" w:rsidP="006A5647">
            <w:pPr>
              <w:pStyle w:val="Nagwek2"/>
              <w:spacing w:before="120" w:after="0"/>
              <w:outlineLvl w:val="1"/>
              <w:rPr>
                <w:rFonts w:ascii="Tahoma" w:hAnsi="Tahoma" w:cs="Tahoma"/>
                <w:b/>
                <w:bCs/>
                <w:sz w:val="24"/>
                <w:szCs w:val="24"/>
              </w:rPr>
            </w:pPr>
            <w:r w:rsidRPr="00420C2C">
              <w:rPr>
                <w:rFonts w:ascii="Tahoma" w:hAnsi="Tahoma" w:cs="Tahoma"/>
                <w:b/>
                <w:bCs/>
                <w:sz w:val="24"/>
                <w:szCs w:val="24"/>
              </w:rPr>
              <w:t xml:space="preserve">II. </w:t>
            </w:r>
            <w:r w:rsidRPr="00420C2C">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Pr="005219A6" w:rsidRDefault="00523764" w:rsidP="00DC7105">
      <w:pPr>
        <w:pStyle w:val="Default"/>
        <w:spacing w:before="120"/>
        <w:rPr>
          <w:rFonts w:ascii="Tahoma" w:hAnsi="Tahoma" w:cs="Tahoma"/>
          <w:color w:val="auto"/>
          <w:sz w:val="22"/>
          <w:szCs w:val="22"/>
        </w:rPr>
      </w:pPr>
    </w:p>
    <w:p w14:paraId="40B73F54" w14:textId="01B01CE3" w:rsidR="00765394" w:rsidRPr="005219A6" w:rsidRDefault="00765394" w:rsidP="00DC7105">
      <w:pPr>
        <w:pStyle w:val="Default"/>
        <w:spacing w:before="120"/>
        <w:rPr>
          <w:rFonts w:ascii="Tahoma" w:hAnsi="Tahoma" w:cs="Tahoma"/>
          <w:color w:val="auto"/>
          <w:sz w:val="22"/>
          <w:szCs w:val="22"/>
        </w:rPr>
      </w:pPr>
      <w:r w:rsidRPr="005219A6">
        <w:rPr>
          <w:rFonts w:ascii="Tahoma" w:hAnsi="Tahoma" w:cs="Tahoma"/>
          <w:color w:val="auto"/>
          <w:sz w:val="22"/>
          <w:szCs w:val="22"/>
        </w:rPr>
        <w:t xml:space="preserve">Dane niniejszego postępowania: </w:t>
      </w:r>
    </w:p>
    <w:p w14:paraId="28839314" w14:textId="4AD5DC67" w:rsidR="005D26E0" w:rsidRPr="005219A6" w:rsidRDefault="00765394" w:rsidP="008E74CD">
      <w:pPr>
        <w:pStyle w:val="Default"/>
        <w:numPr>
          <w:ilvl w:val="0"/>
          <w:numId w:val="26"/>
        </w:numPr>
        <w:spacing w:before="120"/>
        <w:rPr>
          <w:rFonts w:ascii="Tahoma" w:hAnsi="Tahoma" w:cs="Tahoma"/>
          <w:b/>
          <w:bCs/>
          <w:color w:val="auto"/>
          <w:sz w:val="22"/>
          <w:szCs w:val="22"/>
        </w:rPr>
      </w:pPr>
      <w:r w:rsidRPr="005219A6">
        <w:rPr>
          <w:rFonts w:ascii="Tahoma" w:hAnsi="Tahoma" w:cs="Tahoma"/>
          <w:color w:val="auto"/>
          <w:sz w:val="22"/>
          <w:szCs w:val="22"/>
        </w:rPr>
        <w:t xml:space="preserve">Nr referencyjny – nadany przez Zamawiającego – </w:t>
      </w:r>
      <w:r w:rsidR="00094008" w:rsidRPr="0033443C">
        <w:rPr>
          <w:rFonts w:asciiTheme="majorHAnsi" w:hAnsiTheme="majorHAnsi" w:cstheme="majorHAnsi"/>
          <w:b/>
          <w:color w:val="000000" w:themeColor="text1"/>
        </w:rPr>
        <w:t>RI.</w:t>
      </w:r>
      <w:proofErr w:type="gramStart"/>
      <w:r w:rsidR="00094008" w:rsidRPr="0033443C">
        <w:rPr>
          <w:rFonts w:asciiTheme="majorHAnsi" w:hAnsiTheme="majorHAnsi" w:cstheme="majorHAnsi"/>
          <w:b/>
          <w:color w:val="000000" w:themeColor="text1"/>
        </w:rPr>
        <w:t>D</w:t>
      </w:r>
      <w:r w:rsidR="00094008">
        <w:rPr>
          <w:rFonts w:asciiTheme="majorHAnsi" w:hAnsiTheme="majorHAnsi" w:cstheme="majorHAnsi"/>
          <w:b/>
          <w:color w:val="000000" w:themeColor="text1"/>
        </w:rPr>
        <w:t>.RFRD</w:t>
      </w:r>
      <w:proofErr w:type="gramEnd"/>
      <w:r w:rsidR="00094008">
        <w:rPr>
          <w:rFonts w:asciiTheme="majorHAnsi" w:hAnsiTheme="majorHAnsi" w:cstheme="majorHAnsi"/>
          <w:b/>
          <w:color w:val="000000" w:themeColor="text1"/>
        </w:rPr>
        <w:t>.</w:t>
      </w:r>
      <w:r w:rsidR="00D06BC9">
        <w:rPr>
          <w:rFonts w:asciiTheme="majorHAnsi" w:hAnsiTheme="majorHAnsi" w:cstheme="majorHAnsi"/>
          <w:b/>
          <w:color w:val="000000" w:themeColor="text1"/>
        </w:rPr>
        <w:t>2</w:t>
      </w:r>
      <w:r w:rsidR="00094008" w:rsidRPr="0033443C">
        <w:rPr>
          <w:rFonts w:asciiTheme="majorHAnsi" w:hAnsiTheme="majorHAnsi" w:cstheme="majorHAnsi"/>
          <w:b/>
          <w:color w:val="000000" w:themeColor="text1"/>
        </w:rPr>
        <w:t>.202</w:t>
      </w:r>
      <w:r w:rsidR="0056140E">
        <w:rPr>
          <w:rFonts w:asciiTheme="majorHAnsi" w:hAnsiTheme="majorHAnsi" w:cstheme="majorHAnsi"/>
          <w:b/>
          <w:color w:val="000000" w:themeColor="text1"/>
        </w:rPr>
        <w:t>4</w:t>
      </w:r>
    </w:p>
    <w:p w14:paraId="46F6723F" w14:textId="77777777" w:rsidR="000A68F7" w:rsidRPr="000A68F7" w:rsidRDefault="00765394" w:rsidP="008E74CD">
      <w:pPr>
        <w:pStyle w:val="Default"/>
        <w:numPr>
          <w:ilvl w:val="0"/>
          <w:numId w:val="26"/>
        </w:numPr>
        <w:spacing w:before="120"/>
        <w:rPr>
          <w:rFonts w:ascii="Tahoma" w:hAnsi="Tahoma" w:cs="Tahoma"/>
          <w:b/>
          <w:bCs/>
          <w:color w:val="auto"/>
          <w:sz w:val="22"/>
          <w:szCs w:val="22"/>
        </w:rPr>
      </w:pPr>
      <w:r w:rsidRPr="005219A6">
        <w:rPr>
          <w:rFonts w:ascii="Tahoma" w:eastAsia="MS Mincho" w:hAnsi="Tahoma" w:cs="Tahoma"/>
          <w:color w:val="auto"/>
          <w:sz w:val="22"/>
          <w:szCs w:val="22"/>
        </w:rPr>
        <w:t>Nr BZP (ogłoszenia opublikowanego w Biuletynie Zamówień Publicznych):</w:t>
      </w:r>
      <w:r w:rsidR="00833CC4" w:rsidRPr="00833CC4">
        <w:rPr>
          <w:rFonts w:ascii="Arial" w:hAnsi="Arial" w:cs="Arial"/>
        </w:rPr>
        <w:t xml:space="preserve"> </w:t>
      </w:r>
    </w:p>
    <w:p w14:paraId="7940313B" w14:textId="4CA347DC" w:rsidR="000A68F7" w:rsidRPr="000A68F7" w:rsidRDefault="000A68F7" w:rsidP="000A68F7">
      <w:pPr>
        <w:pStyle w:val="Default"/>
        <w:spacing w:before="120"/>
        <w:ind w:left="720"/>
        <w:rPr>
          <w:rFonts w:ascii="Tahoma" w:hAnsi="Tahoma" w:cs="Tahoma"/>
          <w:b/>
          <w:bCs/>
          <w:color w:val="auto"/>
          <w:sz w:val="22"/>
          <w:szCs w:val="22"/>
        </w:rPr>
      </w:pPr>
      <w:r w:rsidRPr="000A68F7">
        <w:rPr>
          <w:rFonts w:ascii="Tahoma" w:hAnsi="Tahoma" w:cs="Tahoma"/>
          <w:b/>
          <w:bCs/>
          <w:color w:val="auto"/>
          <w:sz w:val="22"/>
          <w:szCs w:val="22"/>
        </w:rPr>
        <w:t>Ogłoszenie nr 2024/BZP 00341156/01 z dnia 2024-05-27</w:t>
      </w:r>
    </w:p>
    <w:p w14:paraId="7EFFECD8" w14:textId="77777777" w:rsidR="000A68F7" w:rsidRPr="000A68F7" w:rsidRDefault="00765394" w:rsidP="008E74CD">
      <w:pPr>
        <w:pStyle w:val="Akapitzlist"/>
        <w:numPr>
          <w:ilvl w:val="0"/>
          <w:numId w:val="26"/>
        </w:numPr>
        <w:rPr>
          <w:rFonts w:ascii="Tahoma" w:hAnsi="Tahoma" w:cs="Tahoma"/>
          <w:lang w:val="pl-PL"/>
        </w:rPr>
      </w:pPr>
      <w:r w:rsidRPr="000A68F7">
        <w:rPr>
          <w:rFonts w:ascii="Tahoma" w:hAnsi="Tahoma" w:cs="Tahoma"/>
        </w:rPr>
        <w:t xml:space="preserve">Adres internetowy prowadzonego postępowania, na której udostępniane będą zmiany i wyjaśnienia treści SWZ oraz inne dokumenty zamówienia bezpośrednio związane z niniejszym postępowaniem: </w:t>
      </w:r>
      <w:proofErr w:type="gramStart"/>
      <w:r w:rsidR="000A68F7" w:rsidRPr="000A68F7">
        <w:rPr>
          <w:rFonts w:ascii="Tahoma" w:hAnsi="Tahoma" w:cs="Tahoma"/>
          <w:lang w:val="pl-PL"/>
        </w:rPr>
        <w:t>https://platformazakupowa.pl/transakcja/933157 .</w:t>
      </w:r>
      <w:proofErr w:type="gramEnd"/>
      <w:r w:rsidR="000A68F7" w:rsidRPr="000A68F7">
        <w:rPr>
          <w:rFonts w:ascii="Tahoma" w:hAnsi="Tahoma" w:cs="Tahoma"/>
          <w:lang w:val="pl-PL"/>
        </w:rPr>
        <w:t xml:space="preserve"> </w:t>
      </w:r>
    </w:p>
    <w:p w14:paraId="2D13F119" w14:textId="77777777" w:rsidR="00A53A4B" w:rsidRPr="000A68F7" w:rsidRDefault="00A53A4B" w:rsidP="000A68F7">
      <w:pPr>
        <w:pStyle w:val="Default"/>
        <w:spacing w:before="120"/>
        <w:ind w:left="720"/>
        <w:jc w:val="both"/>
        <w:rPr>
          <w:rFonts w:ascii="Tahoma" w:hAnsi="Tahoma" w:cs="Tahoma"/>
          <w:b/>
          <w:bCs/>
          <w:color w:val="auto"/>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551EF5E" w14:textId="77777777" w:rsidTr="00297F9D">
        <w:tc>
          <w:tcPr>
            <w:tcW w:w="9019" w:type="dxa"/>
            <w:shd w:val="clear" w:color="auto" w:fill="D9D9D9" w:themeFill="background1" w:themeFillShade="D9"/>
          </w:tcPr>
          <w:p w14:paraId="64D4085E" w14:textId="6A504E71" w:rsidR="00297F9D" w:rsidRPr="005219A6" w:rsidRDefault="00297F9D" w:rsidP="00DC7105">
            <w:pPr>
              <w:pStyle w:val="Nagwek2"/>
              <w:spacing w:before="120" w:after="0"/>
              <w:outlineLvl w:val="1"/>
              <w:rPr>
                <w:rFonts w:ascii="Tahoma" w:hAnsi="Tahoma" w:cs="Tahoma"/>
                <w:b/>
                <w:bCs/>
                <w:sz w:val="24"/>
                <w:szCs w:val="24"/>
              </w:rPr>
            </w:pPr>
            <w:bookmarkStart w:id="23" w:name="_Toc69448408"/>
            <w:r w:rsidRPr="005219A6">
              <w:rPr>
                <w:rFonts w:ascii="Tahoma" w:hAnsi="Tahoma" w:cs="Tahoma"/>
                <w:b/>
                <w:bCs/>
                <w:sz w:val="24"/>
                <w:szCs w:val="24"/>
              </w:rPr>
              <w:t>I</w:t>
            </w:r>
            <w:r w:rsidR="002847F9" w:rsidRPr="005219A6">
              <w:rPr>
                <w:rFonts w:ascii="Tahoma" w:hAnsi="Tahoma" w:cs="Tahoma"/>
                <w:b/>
                <w:bCs/>
                <w:sz w:val="24"/>
                <w:szCs w:val="24"/>
              </w:rPr>
              <w:t>I</w:t>
            </w:r>
            <w:r w:rsidRPr="005219A6">
              <w:rPr>
                <w:rFonts w:ascii="Tahoma" w:hAnsi="Tahoma" w:cs="Tahoma"/>
                <w:b/>
                <w:bCs/>
                <w:sz w:val="24"/>
                <w:szCs w:val="24"/>
              </w:rPr>
              <w:t>I. Tryb udzielania zamówienia</w:t>
            </w:r>
            <w:bookmarkEnd w:id="23"/>
          </w:p>
        </w:tc>
      </w:tr>
    </w:tbl>
    <w:p w14:paraId="2460CCA1" w14:textId="77777777" w:rsidR="00523764" w:rsidRPr="005219A6" w:rsidRDefault="00523764" w:rsidP="00523764">
      <w:pPr>
        <w:pStyle w:val="Akapitzlist"/>
        <w:spacing w:before="120" w:line="240" w:lineRule="auto"/>
        <w:ind w:left="1004"/>
        <w:jc w:val="both"/>
        <w:rPr>
          <w:rFonts w:ascii="Tahoma" w:hAnsi="Tahoma" w:cs="Tahoma"/>
        </w:rPr>
      </w:pPr>
    </w:p>
    <w:p w14:paraId="5CCEE8A5" w14:textId="24AD3897" w:rsidR="002847F9" w:rsidRPr="005219A6" w:rsidRDefault="003236C6" w:rsidP="008E74CD">
      <w:pPr>
        <w:pStyle w:val="Akapitzlist"/>
        <w:numPr>
          <w:ilvl w:val="0"/>
          <w:numId w:val="9"/>
        </w:numPr>
        <w:spacing w:before="120" w:line="240" w:lineRule="auto"/>
        <w:ind w:left="567"/>
        <w:jc w:val="both"/>
        <w:rPr>
          <w:rFonts w:ascii="Tahoma" w:hAnsi="Tahoma" w:cs="Tahoma"/>
        </w:rPr>
      </w:pPr>
      <w:r w:rsidRPr="005219A6">
        <w:rPr>
          <w:rFonts w:ascii="Tahoma" w:hAnsi="Tahoma" w:cs="Tahoma"/>
        </w:rPr>
        <w:lastRenderedPageBreak/>
        <w:t xml:space="preserve">Niniejsze postępowanie prowadzone jest w </w:t>
      </w:r>
      <w:r w:rsidRPr="005219A6">
        <w:rPr>
          <w:rFonts w:ascii="Tahoma" w:hAnsi="Tahoma" w:cs="Tahoma"/>
          <w:b/>
          <w:bCs/>
        </w:rPr>
        <w:t>trybie podstawowym</w:t>
      </w:r>
      <w:r w:rsidRPr="005219A6">
        <w:rPr>
          <w:rFonts w:ascii="Tahoma" w:hAnsi="Tahoma" w:cs="Tahoma"/>
        </w:rPr>
        <w:t xml:space="preserve"> o jakim stanowi art. 275 pkt 1</w:t>
      </w:r>
      <w:r w:rsidR="00E368A9" w:rsidRPr="005219A6">
        <w:rPr>
          <w:rFonts w:ascii="Tahoma" w:hAnsi="Tahoma" w:cs="Tahoma"/>
        </w:rPr>
        <w:t xml:space="preserve"> ustawy</w:t>
      </w:r>
      <w:r w:rsidRPr="005219A6">
        <w:rPr>
          <w:rFonts w:ascii="Tahoma" w:hAnsi="Tahoma" w:cs="Tahoma"/>
        </w:rPr>
        <w:t xml:space="preserve"> PZP oraz </w:t>
      </w:r>
      <w:r w:rsidR="00E368A9" w:rsidRPr="005219A6">
        <w:rPr>
          <w:rFonts w:ascii="Tahoma" w:eastAsia="MS Mincho" w:hAnsi="Tahoma" w:cs="Tahoma"/>
        </w:rPr>
        <w:t>na podstawie aktów wykonawczych wydanych na jej podstawie.</w:t>
      </w:r>
    </w:p>
    <w:p w14:paraId="3E3754D2" w14:textId="77777777" w:rsidR="002847F9" w:rsidRPr="005219A6" w:rsidRDefault="00FF1B80" w:rsidP="008E74CD">
      <w:pPr>
        <w:pStyle w:val="Akapitzlist"/>
        <w:numPr>
          <w:ilvl w:val="0"/>
          <w:numId w:val="9"/>
        </w:numPr>
        <w:spacing w:before="120" w:line="240" w:lineRule="auto"/>
        <w:ind w:left="567"/>
        <w:jc w:val="both"/>
        <w:rPr>
          <w:rFonts w:ascii="Tahoma" w:hAnsi="Tahoma" w:cs="Tahoma"/>
        </w:rPr>
      </w:pPr>
      <w:r w:rsidRPr="005219A6">
        <w:rPr>
          <w:rFonts w:ascii="Tahoma" w:hAnsi="Tahoma" w:cs="Tahoma"/>
          <w:b/>
          <w:bCs/>
          <w:u w:val="single"/>
        </w:rPr>
        <w:t>Zamawiający nie</w:t>
      </w:r>
      <w:r w:rsidR="002B635E" w:rsidRPr="005219A6">
        <w:rPr>
          <w:rFonts w:ascii="Tahoma" w:hAnsi="Tahoma" w:cs="Tahoma"/>
          <w:b/>
          <w:bCs/>
          <w:u w:val="single"/>
        </w:rPr>
        <w:t xml:space="preserve"> </w:t>
      </w:r>
      <w:r w:rsidRPr="005219A6">
        <w:rPr>
          <w:rFonts w:ascii="Tahoma" w:hAnsi="Tahoma" w:cs="Tahoma"/>
          <w:b/>
          <w:bCs/>
          <w:u w:val="single"/>
        </w:rPr>
        <w:t>przewiduje</w:t>
      </w:r>
      <w:r w:rsidR="002B635E" w:rsidRPr="005219A6">
        <w:rPr>
          <w:rFonts w:ascii="Tahoma" w:hAnsi="Tahoma" w:cs="Tahoma"/>
          <w:b/>
          <w:bCs/>
          <w:u w:val="single"/>
        </w:rPr>
        <w:t xml:space="preserve"> wyboru oferty z</w:t>
      </w:r>
      <w:r w:rsidRPr="005219A6">
        <w:rPr>
          <w:rFonts w:ascii="Tahoma" w:hAnsi="Tahoma" w:cs="Tahoma"/>
          <w:b/>
          <w:bCs/>
          <w:u w:val="single"/>
        </w:rPr>
        <w:t xml:space="preserve"> możliwoś</w:t>
      </w:r>
      <w:r w:rsidR="00E368A9" w:rsidRPr="005219A6">
        <w:rPr>
          <w:rFonts w:ascii="Tahoma" w:hAnsi="Tahoma" w:cs="Tahoma"/>
          <w:b/>
          <w:bCs/>
          <w:u w:val="single"/>
        </w:rPr>
        <w:t>ci</w:t>
      </w:r>
      <w:r w:rsidR="002B635E" w:rsidRPr="005219A6">
        <w:rPr>
          <w:rFonts w:ascii="Tahoma" w:hAnsi="Tahoma" w:cs="Tahoma"/>
          <w:b/>
          <w:bCs/>
          <w:u w:val="single"/>
        </w:rPr>
        <w:t>ą</w:t>
      </w:r>
      <w:r w:rsidRPr="005219A6">
        <w:rPr>
          <w:rFonts w:ascii="Tahoma" w:hAnsi="Tahoma" w:cs="Tahoma"/>
          <w:b/>
          <w:bCs/>
          <w:u w:val="single"/>
        </w:rPr>
        <w:t xml:space="preserve"> prowadzenia negocjacji</w:t>
      </w:r>
      <w:r w:rsidR="002B635E" w:rsidRPr="005219A6">
        <w:rPr>
          <w:rFonts w:ascii="Tahoma" w:hAnsi="Tahoma" w:cs="Tahoma"/>
        </w:rPr>
        <w:t xml:space="preserve">. </w:t>
      </w:r>
    </w:p>
    <w:p w14:paraId="58D9D6C5" w14:textId="77777777" w:rsidR="002847F9" w:rsidRPr="005219A6" w:rsidRDefault="00FF1B80" w:rsidP="008E74CD">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Szacunkowa wartość przedmiotowego zamówienia nie przekracza progów unijnych o jakich mowa w art. 3 ustawy PZP. </w:t>
      </w:r>
    </w:p>
    <w:p w14:paraId="42E2CBDC" w14:textId="77777777" w:rsidR="002847F9" w:rsidRPr="005219A6" w:rsidRDefault="00FF1B80" w:rsidP="008E74CD">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Zamawiający nie zastrzega możliwości ubiegania się o udzielenie zamówienia wyłącznie przez Wykonawców, o których mowa w art. 94 PZP. </w:t>
      </w:r>
    </w:p>
    <w:p w14:paraId="1D2C73F6" w14:textId="1BA1BFD2" w:rsidR="002847F9" w:rsidRPr="005219A6" w:rsidRDefault="00B15BEF" w:rsidP="008E74CD">
      <w:pPr>
        <w:pStyle w:val="Akapitzlist"/>
        <w:numPr>
          <w:ilvl w:val="0"/>
          <w:numId w:val="9"/>
        </w:numPr>
        <w:spacing w:before="120" w:line="240" w:lineRule="auto"/>
        <w:ind w:left="567"/>
        <w:jc w:val="both"/>
        <w:rPr>
          <w:rFonts w:ascii="Tahoma" w:hAnsi="Tahoma" w:cs="Tahoma"/>
          <w:b/>
          <w:bCs/>
        </w:rPr>
      </w:pPr>
      <w:r w:rsidRPr="005219A6">
        <w:rPr>
          <w:rFonts w:ascii="Tahoma" w:hAnsi="Tahoma" w:cs="Tahoma"/>
          <w:b/>
          <w:bCs/>
        </w:rPr>
        <w:t xml:space="preserve">Zamawiający informuje, iż </w:t>
      </w:r>
      <w:r w:rsidR="004F2EA5">
        <w:rPr>
          <w:rFonts w:ascii="Tahoma" w:hAnsi="Tahoma" w:cs="Tahoma"/>
          <w:b/>
          <w:bCs/>
        </w:rPr>
        <w:t>z</w:t>
      </w:r>
      <w:r w:rsidR="004F2EA5" w:rsidRPr="004F2EA5">
        <w:rPr>
          <w:rFonts w:ascii="Tahoma" w:hAnsi="Tahoma" w:cs="Tahoma"/>
          <w:b/>
          <w:bCs/>
        </w:rPr>
        <w:t xml:space="preserve">adanie wykonywane </w:t>
      </w:r>
      <w:r w:rsidR="004F2EA5">
        <w:rPr>
          <w:rFonts w:ascii="Tahoma" w:hAnsi="Tahoma" w:cs="Tahoma"/>
          <w:b/>
          <w:bCs/>
        </w:rPr>
        <w:t xml:space="preserve">jest </w:t>
      </w:r>
      <w:r w:rsidR="004F2EA5" w:rsidRPr="004F2EA5">
        <w:rPr>
          <w:rFonts w:ascii="Tahoma" w:hAnsi="Tahoma" w:cs="Tahoma"/>
          <w:b/>
          <w:bCs/>
        </w:rPr>
        <w:t xml:space="preserve">w ramach dofinansowania </w:t>
      </w:r>
      <w:r w:rsidR="0056140E" w:rsidRPr="0056140E">
        <w:rPr>
          <w:rFonts w:ascii="Tahoma" w:hAnsi="Tahoma" w:cs="Tahoma"/>
          <w:b/>
          <w:bCs/>
        </w:rPr>
        <w:t>z Rządowego Funduszu Rozwoju Dróg</w:t>
      </w:r>
      <w:r w:rsidR="004F2EA5" w:rsidRPr="004F2EA5">
        <w:rPr>
          <w:rFonts w:ascii="Tahoma" w:hAnsi="Tahoma" w:cs="Tahoma"/>
          <w:b/>
          <w:bCs/>
        </w:rPr>
        <w:t>.</w:t>
      </w:r>
    </w:p>
    <w:p w14:paraId="4C66BEEF" w14:textId="2D204FF1" w:rsidR="00A468F6" w:rsidRPr="005219A6" w:rsidRDefault="00FF1B80" w:rsidP="008E74CD">
      <w:pPr>
        <w:pStyle w:val="Akapitzlist"/>
        <w:numPr>
          <w:ilvl w:val="0"/>
          <w:numId w:val="9"/>
        </w:numPr>
        <w:spacing w:before="120" w:line="240" w:lineRule="auto"/>
        <w:ind w:left="567"/>
        <w:jc w:val="both"/>
        <w:rPr>
          <w:rFonts w:ascii="Tahoma" w:hAnsi="Tahoma" w:cs="Tahoma"/>
        </w:rPr>
      </w:pPr>
      <w:r w:rsidRPr="005219A6">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5219A6"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F746290" w14:textId="77777777" w:rsidTr="00EB30FA">
        <w:tc>
          <w:tcPr>
            <w:tcW w:w="9019" w:type="dxa"/>
            <w:shd w:val="clear" w:color="auto" w:fill="D9D9D9" w:themeFill="background1" w:themeFillShade="D9"/>
          </w:tcPr>
          <w:p w14:paraId="28EC61E5" w14:textId="3F4354EF" w:rsidR="00EB30FA" w:rsidRPr="005219A6" w:rsidRDefault="00EB30FA" w:rsidP="00DC7105">
            <w:pPr>
              <w:pStyle w:val="Nagwek2"/>
              <w:spacing w:before="120" w:after="0"/>
              <w:outlineLvl w:val="1"/>
              <w:rPr>
                <w:rFonts w:ascii="Tahoma" w:hAnsi="Tahoma" w:cs="Tahoma"/>
                <w:b/>
                <w:bCs/>
                <w:sz w:val="24"/>
                <w:szCs w:val="24"/>
              </w:rPr>
            </w:pPr>
            <w:bookmarkStart w:id="24" w:name="_Toc69448409"/>
            <w:r w:rsidRPr="005219A6">
              <w:rPr>
                <w:rFonts w:ascii="Tahoma" w:hAnsi="Tahoma" w:cs="Tahoma"/>
                <w:b/>
                <w:bCs/>
                <w:sz w:val="24"/>
                <w:szCs w:val="24"/>
              </w:rPr>
              <w:t>I</w:t>
            </w:r>
            <w:r w:rsidR="00811A5E" w:rsidRPr="005219A6">
              <w:rPr>
                <w:rFonts w:ascii="Tahoma" w:hAnsi="Tahoma" w:cs="Tahoma"/>
                <w:b/>
                <w:bCs/>
                <w:sz w:val="24"/>
                <w:szCs w:val="24"/>
              </w:rPr>
              <w:t>V</w:t>
            </w:r>
            <w:r w:rsidR="008B603E" w:rsidRPr="005219A6">
              <w:rPr>
                <w:rFonts w:ascii="Tahoma" w:hAnsi="Tahoma" w:cs="Tahoma"/>
                <w:b/>
                <w:bCs/>
                <w:sz w:val="24"/>
                <w:szCs w:val="24"/>
              </w:rPr>
              <w:t xml:space="preserve">. </w:t>
            </w:r>
            <w:r w:rsidRPr="005219A6">
              <w:rPr>
                <w:rFonts w:ascii="Tahoma" w:hAnsi="Tahoma" w:cs="Tahoma"/>
                <w:b/>
                <w:bCs/>
                <w:sz w:val="24"/>
                <w:szCs w:val="24"/>
              </w:rPr>
              <w:t>Opis przedmiotu zamówienia</w:t>
            </w:r>
            <w:bookmarkEnd w:id="24"/>
          </w:p>
        </w:tc>
      </w:tr>
    </w:tbl>
    <w:p w14:paraId="546DEAC2" w14:textId="0C24F3C0" w:rsidR="002C414D" w:rsidRDefault="002C414D" w:rsidP="008E74CD">
      <w:pPr>
        <w:pStyle w:val="Akapitzlist"/>
        <w:numPr>
          <w:ilvl w:val="3"/>
          <w:numId w:val="9"/>
        </w:numPr>
        <w:spacing w:before="57" w:after="57"/>
        <w:ind w:left="567"/>
        <w:jc w:val="both"/>
      </w:pPr>
      <w:bookmarkStart w:id="25" w:name="_Hlk126827148"/>
      <w:r>
        <w:t xml:space="preserve">Przedmiotem zamówienia jest wykonanie </w:t>
      </w:r>
      <w:bookmarkStart w:id="26" w:name="_Hlk144207264"/>
      <w:r>
        <w:t xml:space="preserve">zadania: </w:t>
      </w:r>
      <w:r w:rsidR="0056140E" w:rsidRPr="0056140E">
        <w:t>„</w:t>
      </w:r>
      <w:r w:rsidR="00D06BC9">
        <w:t>Przebudowa drogi gminnej nr 118203 E (Nowy Ochędzyn) –gr. Gm. Sokolniki – Niwiska II – Niwiska, Niwiska - Galewice</w:t>
      </w:r>
      <w:r w:rsidR="0056140E" w:rsidRPr="0056140E">
        <w:t>”</w:t>
      </w:r>
      <w:r>
        <w:t>.</w:t>
      </w:r>
      <w:bookmarkEnd w:id="26"/>
    </w:p>
    <w:p w14:paraId="1DA2C2AB" w14:textId="77777777" w:rsidR="0056140E" w:rsidRDefault="002C414D" w:rsidP="008E74CD">
      <w:pPr>
        <w:pStyle w:val="Akapitzlist"/>
        <w:numPr>
          <w:ilvl w:val="3"/>
          <w:numId w:val="9"/>
        </w:numPr>
        <w:tabs>
          <w:tab w:val="left" w:pos="284"/>
        </w:tabs>
        <w:spacing w:before="57" w:after="57"/>
        <w:ind w:left="567"/>
        <w:jc w:val="both"/>
      </w:pPr>
      <w:r>
        <w:t xml:space="preserve">Szczegółowy opis przedmiotu zamówienia stanowi </w:t>
      </w:r>
      <w:r w:rsidR="0056140E">
        <w:t xml:space="preserve">dokumentacja zawierająca projekt budowlany, </w:t>
      </w:r>
      <w:r w:rsidR="0056140E" w:rsidRPr="0056140E">
        <w:t>projekt organizacji ruchu</w:t>
      </w:r>
      <w:r w:rsidR="0056140E">
        <w:t xml:space="preserve">, </w:t>
      </w:r>
      <w:r w:rsidR="0056140E" w:rsidRPr="0056140E">
        <w:t>szczegół</w:t>
      </w:r>
      <w:r w:rsidR="0056140E">
        <w:t>o</w:t>
      </w:r>
      <w:r w:rsidR="0056140E" w:rsidRPr="0056140E">
        <w:t>we specyfikacje techniczne</w:t>
      </w:r>
      <w:r w:rsidR="0056140E">
        <w:t>, przedmiar robót, stanowiąca załącznik nr 9.</w:t>
      </w:r>
    </w:p>
    <w:p w14:paraId="5585E064" w14:textId="1BF8DDF7" w:rsidR="00EF1E26" w:rsidRPr="00DF2D37" w:rsidRDefault="0056140E" w:rsidP="008E74CD">
      <w:pPr>
        <w:pStyle w:val="Akapitzlist"/>
        <w:numPr>
          <w:ilvl w:val="3"/>
          <w:numId w:val="9"/>
        </w:numPr>
        <w:tabs>
          <w:tab w:val="left" w:pos="284"/>
        </w:tabs>
        <w:spacing w:before="57" w:after="57"/>
        <w:ind w:left="567"/>
        <w:jc w:val="both"/>
      </w:pPr>
      <w:r w:rsidRPr="00DF2D37">
        <w:t xml:space="preserve">Zamawiający przewiduje </w:t>
      </w:r>
      <w:r w:rsidR="00D06BC9">
        <w:t>dwa</w:t>
      </w:r>
      <w:r w:rsidRPr="00DF2D37">
        <w:t xml:space="preserve"> odbi</w:t>
      </w:r>
      <w:r w:rsidR="00D06BC9">
        <w:t>o</w:t>
      </w:r>
      <w:r w:rsidRPr="00DF2D37">
        <w:t>r</w:t>
      </w:r>
      <w:r w:rsidR="00D06BC9">
        <w:t>y</w:t>
      </w:r>
      <w:r w:rsidRPr="00DF2D37">
        <w:t xml:space="preserve"> prac budowlanych, </w:t>
      </w:r>
      <w:r w:rsidR="00D06BC9">
        <w:t xml:space="preserve">pierwszy termin w grudniu 2024, drugi </w:t>
      </w:r>
      <w:r w:rsidRPr="00DF2D37">
        <w:t>t</w:t>
      </w:r>
      <w:r w:rsidR="00EF1E26" w:rsidRPr="00DF2D37">
        <w:t>ermin</w:t>
      </w:r>
      <w:r w:rsidR="00D06BC9">
        <w:t>, będący zarazem terminem</w:t>
      </w:r>
      <w:r w:rsidR="00EF1E26" w:rsidRPr="00DF2D37">
        <w:t xml:space="preserve"> zakończenia wszystkich prac: </w:t>
      </w:r>
      <w:r w:rsidR="00DF2D37" w:rsidRPr="00DF2D37">
        <w:t xml:space="preserve">nie później niż do dnia </w:t>
      </w:r>
      <w:r w:rsidR="00DF2D37" w:rsidRPr="00DF2D37">
        <w:rPr>
          <w:b/>
          <w:bCs/>
        </w:rPr>
        <w:t>3</w:t>
      </w:r>
      <w:r w:rsidR="006F003A">
        <w:rPr>
          <w:b/>
          <w:bCs/>
        </w:rPr>
        <w:t>1</w:t>
      </w:r>
      <w:r w:rsidR="00EF1E26" w:rsidRPr="00DF2D37">
        <w:rPr>
          <w:b/>
          <w:bCs/>
        </w:rPr>
        <w:t>.1</w:t>
      </w:r>
      <w:r w:rsidR="006F003A">
        <w:rPr>
          <w:b/>
          <w:bCs/>
        </w:rPr>
        <w:t>0</w:t>
      </w:r>
      <w:r w:rsidR="00EF1E26" w:rsidRPr="00DF2D37">
        <w:rPr>
          <w:b/>
          <w:bCs/>
        </w:rPr>
        <w:t>.202</w:t>
      </w:r>
      <w:r w:rsidR="00D06BC9">
        <w:rPr>
          <w:b/>
          <w:bCs/>
        </w:rPr>
        <w:t>5</w:t>
      </w:r>
      <w:r w:rsidR="00EF1E26" w:rsidRPr="00DF2D37">
        <w:rPr>
          <w:b/>
          <w:bCs/>
        </w:rPr>
        <w:t xml:space="preserve"> r.</w:t>
      </w:r>
    </w:p>
    <w:p w14:paraId="2347CBFC" w14:textId="49FCD7FE" w:rsidR="002C414D" w:rsidRDefault="002C414D" w:rsidP="008E74CD">
      <w:pPr>
        <w:pStyle w:val="Akapitzlist"/>
        <w:numPr>
          <w:ilvl w:val="0"/>
          <w:numId w:val="26"/>
        </w:numPr>
        <w:tabs>
          <w:tab w:val="left" w:pos="284"/>
        </w:tabs>
        <w:spacing w:before="57" w:after="57"/>
        <w:ind w:left="567"/>
        <w:jc w:val="both"/>
      </w:pPr>
      <w:r>
        <w:t xml:space="preserve">Zamawiający zgodnie z art. 29 ust 3a ustawy wymaga, aby Wykonawca i jego Podwykonawcy zatrudniali na podstawie umowy o pracę, w okresie realizacji przedmiotu zamówienia, osoby wykonujące czynności określone we wzorze umowy, stanowiącym załącznik nr </w:t>
      </w:r>
      <w:r w:rsidR="007506B5">
        <w:t>8</w:t>
      </w:r>
      <w:r>
        <w:t xml:space="preserve"> do SWZ. </w:t>
      </w:r>
    </w:p>
    <w:p w14:paraId="2CA26BF8" w14:textId="77777777" w:rsidR="00EF1E26" w:rsidRDefault="00EF1E26" w:rsidP="00EF1E26">
      <w:pPr>
        <w:pStyle w:val="Akapitzlist"/>
        <w:tabs>
          <w:tab w:val="left" w:pos="284"/>
        </w:tabs>
        <w:spacing w:before="57" w:after="57"/>
        <w:ind w:left="567"/>
        <w:jc w:val="both"/>
      </w:pPr>
    </w:p>
    <w:p w14:paraId="27FBF3E9" w14:textId="780492AD" w:rsidR="00EF1E26" w:rsidRDefault="00D06BC9" w:rsidP="00D06BC9">
      <w:pPr>
        <w:tabs>
          <w:tab w:val="left" w:pos="284"/>
        </w:tabs>
        <w:spacing w:before="57" w:after="57"/>
        <w:ind w:left="284"/>
        <w:jc w:val="both"/>
      </w:pPr>
      <w:r>
        <w:rPr>
          <w:b/>
          <w:bCs/>
        </w:rPr>
        <w:t xml:space="preserve">5. </w:t>
      </w:r>
      <w:r w:rsidR="00EF1E26" w:rsidRPr="00EF1E26">
        <w:rPr>
          <w:b/>
          <w:bCs/>
        </w:rPr>
        <w:t xml:space="preserve">Charakterystyczne parametry określające wielkość obiektu </w:t>
      </w:r>
      <w:r w:rsidR="00DF2D37">
        <w:rPr>
          <w:b/>
          <w:bCs/>
        </w:rPr>
        <w:t>i</w:t>
      </w:r>
      <w:r w:rsidR="00EF1E26" w:rsidRPr="00EF1E26">
        <w:rPr>
          <w:b/>
          <w:bCs/>
        </w:rPr>
        <w:t xml:space="preserve"> zakres robót budowlanych</w:t>
      </w:r>
      <w:r w:rsidR="00155FF5">
        <w:rPr>
          <w:b/>
          <w:bCs/>
        </w:rPr>
        <w:t>.</w:t>
      </w:r>
    </w:p>
    <w:p w14:paraId="6FCD70AA" w14:textId="5FC81CF6" w:rsidR="00D06BC9" w:rsidRDefault="00D06BC9" w:rsidP="00D06BC9">
      <w:pPr>
        <w:tabs>
          <w:tab w:val="left" w:pos="284"/>
        </w:tabs>
        <w:spacing w:before="57" w:after="57"/>
        <w:ind w:left="284"/>
        <w:jc w:val="both"/>
      </w:pPr>
      <w:r>
        <w:t>Podstawowy zakres inwestycji polegającej na przebudowie drogi gminnej nr 118203 E (Nowy Ochędzyn) – gr. Gm. Sokolniki – Niwiska II – Niwiska, Niwiska – Galewice obejmuje:</w:t>
      </w:r>
    </w:p>
    <w:p w14:paraId="31555D2B" w14:textId="35A9116E" w:rsidR="00D06BC9" w:rsidRDefault="00D06BC9" w:rsidP="00D06BC9">
      <w:pPr>
        <w:spacing w:before="57" w:after="57"/>
        <w:ind w:left="567"/>
        <w:jc w:val="both"/>
      </w:pPr>
      <w:r>
        <w:t>- przebudowę – poszerzenie do max. szerokości 5,0m nawierzchni drogi gminnej poprzez wykonanie nowych warstw konstrukcji drogi,</w:t>
      </w:r>
    </w:p>
    <w:p w14:paraId="32E4088C" w14:textId="77777777" w:rsidR="00D06BC9" w:rsidRDefault="00D06BC9" w:rsidP="00D06BC9">
      <w:pPr>
        <w:spacing w:before="57" w:after="57"/>
        <w:ind w:left="567"/>
        <w:jc w:val="both"/>
      </w:pPr>
      <w:r>
        <w:t>- wykonanie warstwy wyrównawczej i warstwy ścieralnej na istniejącej nawierzchni drogi gminnej,</w:t>
      </w:r>
    </w:p>
    <w:p w14:paraId="4251F6E8" w14:textId="74400E6D" w:rsidR="00D06BC9" w:rsidRDefault="00D06BC9" w:rsidP="00D06BC9">
      <w:pPr>
        <w:spacing w:before="57" w:after="57"/>
        <w:ind w:left="567"/>
        <w:jc w:val="both"/>
      </w:pPr>
      <w:r>
        <w:t>- przebudowę istniejącego pobocza gruntowego na obustronne pobocze szerokości 0,75m z kruszywa łamanego,</w:t>
      </w:r>
    </w:p>
    <w:p w14:paraId="5D7A01D0" w14:textId="77777777" w:rsidR="00D06BC9" w:rsidRDefault="00D06BC9" w:rsidP="00D06BC9">
      <w:pPr>
        <w:spacing w:before="57" w:after="57"/>
        <w:ind w:left="567"/>
        <w:jc w:val="both"/>
      </w:pPr>
      <w:r>
        <w:t>- przebudowę zjazdów publicznych w ciągu drogi gminnej,</w:t>
      </w:r>
    </w:p>
    <w:p w14:paraId="2CA4791B" w14:textId="77777777" w:rsidR="00D06BC9" w:rsidRDefault="00D06BC9" w:rsidP="00D06BC9">
      <w:pPr>
        <w:spacing w:before="57" w:after="57"/>
        <w:ind w:left="567"/>
        <w:jc w:val="both"/>
      </w:pPr>
      <w:r>
        <w:t>- przebudowę zjazdów indywidualnych,</w:t>
      </w:r>
    </w:p>
    <w:p w14:paraId="3CC6D3E8" w14:textId="58766701" w:rsidR="00D06BC9" w:rsidRDefault="00D06BC9" w:rsidP="00D06BC9">
      <w:pPr>
        <w:spacing w:before="57" w:after="57"/>
        <w:ind w:left="567"/>
        <w:jc w:val="both"/>
      </w:pPr>
      <w:r>
        <w:t>- przebudowę istniejących przepustów pod zjazdami,</w:t>
      </w:r>
    </w:p>
    <w:p w14:paraId="32BC2F9E" w14:textId="77777777" w:rsidR="00D06BC9" w:rsidRDefault="00D06BC9" w:rsidP="00D06BC9">
      <w:pPr>
        <w:spacing w:before="57" w:after="57"/>
        <w:ind w:left="567"/>
        <w:jc w:val="both"/>
      </w:pPr>
      <w:r>
        <w:t>- oczyszczenie i wyprofilowanie istniejących rowów,</w:t>
      </w:r>
    </w:p>
    <w:p w14:paraId="36DEFE98" w14:textId="15C0F0B4" w:rsidR="00D06BC9" w:rsidRDefault="00D06BC9" w:rsidP="00D06BC9">
      <w:pPr>
        <w:spacing w:before="57" w:after="57"/>
        <w:ind w:left="567"/>
        <w:jc w:val="both"/>
      </w:pPr>
      <w:r>
        <w:t>-zabezpieczenie istniejących kabli telekomunikacyjnych i energetycznych rurami ochronnymi dwudzielnymi typu AROT A PS 110-160,</w:t>
      </w:r>
    </w:p>
    <w:p w14:paraId="23D9E32A" w14:textId="1997AD3F" w:rsidR="00D06BC9" w:rsidRDefault="00D06BC9" w:rsidP="00D06BC9">
      <w:pPr>
        <w:spacing w:before="57" w:after="57"/>
        <w:ind w:left="567"/>
        <w:jc w:val="both"/>
      </w:pPr>
      <w:r>
        <w:t>- zmianę istniejącego oznakowania pionowego drogi gminnej.</w:t>
      </w:r>
    </w:p>
    <w:p w14:paraId="3FCF2C6D" w14:textId="557D1CA9" w:rsidR="00D06BC9" w:rsidRDefault="00D06BC9" w:rsidP="00D06BC9">
      <w:pPr>
        <w:tabs>
          <w:tab w:val="left" w:pos="284"/>
        </w:tabs>
        <w:spacing w:before="57" w:after="57"/>
        <w:ind w:left="284"/>
        <w:jc w:val="both"/>
      </w:pPr>
      <w:r>
        <w:lastRenderedPageBreak/>
        <w:t>Poza wyżej opisanymi zmianami, projekt przebudowy drogi gminnej nr 118203E nie powoduje żadnych innych zmian w zabudowie działek, na których będzie realizowana, ani w zabudowie działek sąsiednich.</w:t>
      </w:r>
    </w:p>
    <w:p w14:paraId="2878B4A6" w14:textId="0D3ECDD5" w:rsidR="00D06BC9" w:rsidRDefault="00D06BC9" w:rsidP="00D06BC9">
      <w:pPr>
        <w:tabs>
          <w:tab w:val="left" w:pos="284"/>
        </w:tabs>
        <w:spacing w:before="57" w:after="57"/>
        <w:ind w:left="284"/>
        <w:jc w:val="both"/>
      </w:pPr>
      <w:r>
        <w:t>Cała inwestycja nie wiąże się z koniecznością wyburzeń budynków mieszkalnych. Inwestycja nie będzie wiązała się z koniecznością dokonania niezbędnych wykupów działek.</w:t>
      </w:r>
    </w:p>
    <w:p w14:paraId="0AC8772E" w14:textId="77777777" w:rsidR="00D06BC9" w:rsidRDefault="00D06BC9" w:rsidP="00D06BC9">
      <w:pPr>
        <w:tabs>
          <w:tab w:val="left" w:pos="284"/>
        </w:tabs>
        <w:spacing w:before="57" w:after="57"/>
        <w:ind w:left="284"/>
        <w:jc w:val="both"/>
      </w:pPr>
    </w:p>
    <w:p w14:paraId="39B710E2" w14:textId="110BBFC4" w:rsidR="00D06BC9" w:rsidRDefault="00D06BC9" w:rsidP="00D06BC9">
      <w:pPr>
        <w:tabs>
          <w:tab w:val="left" w:pos="284"/>
        </w:tabs>
        <w:spacing w:before="57" w:after="57"/>
        <w:ind w:left="284"/>
        <w:jc w:val="both"/>
      </w:pPr>
      <w:r>
        <w:t>Zestawienie projektowanych paramentów drogi gminnej:</w:t>
      </w:r>
    </w:p>
    <w:p w14:paraId="3F0F7A01" w14:textId="77777777" w:rsidR="00D06BC9" w:rsidRDefault="00D06BC9" w:rsidP="009566C4">
      <w:pPr>
        <w:spacing w:before="57" w:after="57"/>
        <w:ind w:left="426"/>
        <w:jc w:val="both"/>
      </w:pPr>
      <w:r>
        <w:t>- długość opracowania - 1591,38m</w:t>
      </w:r>
    </w:p>
    <w:p w14:paraId="4FC85247" w14:textId="77777777" w:rsidR="00D06BC9" w:rsidRDefault="00D06BC9" w:rsidP="009566C4">
      <w:pPr>
        <w:spacing w:before="57" w:after="57"/>
        <w:ind w:left="426"/>
        <w:jc w:val="both"/>
      </w:pPr>
      <w:r>
        <w:t>- kategoria drogi - droga gminna klasy L</w:t>
      </w:r>
    </w:p>
    <w:p w14:paraId="5309466F" w14:textId="77777777" w:rsidR="00D06BC9" w:rsidRDefault="00D06BC9" w:rsidP="009566C4">
      <w:pPr>
        <w:spacing w:before="57" w:after="57"/>
        <w:ind w:left="426"/>
        <w:jc w:val="both"/>
      </w:pPr>
      <w:r>
        <w:t>- kategoria ruchu - KR 2</w:t>
      </w:r>
    </w:p>
    <w:p w14:paraId="25DFE598" w14:textId="77777777" w:rsidR="00D06BC9" w:rsidRDefault="00D06BC9" w:rsidP="009566C4">
      <w:pPr>
        <w:spacing w:before="57" w:after="57"/>
        <w:ind w:left="426"/>
        <w:jc w:val="both"/>
      </w:pPr>
      <w:r>
        <w:t>- obciążenie - 115kN/oś</w:t>
      </w:r>
    </w:p>
    <w:p w14:paraId="1977C6D2" w14:textId="77777777" w:rsidR="00D06BC9" w:rsidRDefault="00D06BC9" w:rsidP="009566C4">
      <w:pPr>
        <w:spacing w:before="57" w:after="57"/>
        <w:ind w:left="426"/>
        <w:jc w:val="both"/>
      </w:pPr>
      <w:r>
        <w:t>- nośność podłoża - G1/G4</w:t>
      </w:r>
    </w:p>
    <w:p w14:paraId="23132E86" w14:textId="77777777" w:rsidR="00D06BC9" w:rsidRDefault="00D06BC9" w:rsidP="009566C4">
      <w:pPr>
        <w:spacing w:before="57" w:after="57"/>
        <w:ind w:left="426"/>
        <w:jc w:val="both"/>
      </w:pPr>
      <w:r>
        <w:t xml:space="preserve">- głębokość przemarzania - </w:t>
      </w:r>
      <w:proofErr w:type="spellStart"/>
      <w:r>
        <w:t>Hz</w:t>
      </w:r>
      <w:proofErr w:type="spellEnd"/>
      <w:r>
        <w:t xml:space="preserve"> = 0,80m p.p.t.</w:t>
      </w:r>
    </w:p>
    <w:p w14:paraId="31EC820E" w14:textId="77777777" w:rsidR="00D06BC9" w:rsidRDefault="00D06BC9" w:rsidP="009566C4">
      <w:pPr>
        <w:spacing w:before="57" w:after="57"/>
        <w:ind w:left="426"/>
        <w:jc w:val="both"/>
      </w:pPr>
      <w:r>
        <w:t xml:space="preserve">- prędkość projektowa - </w:t>
      </w:r>
      <w:proofErr w:type="spellStart"/>
      <w:r>
        <w:t>Vp</w:t>
      </w:r>
      <w:proofErr w:type="spellEnd"/>
      <w:r>
        <w:t>= 40 km/h</w:t>
      </w:r>
    </w:p>
    <w:p w14:paraId="59460F7A" w14:textId="77777777" w:rsidR="00D06BC9" w:rsidRDefault="00D06BC9" w:rsidP="009566C4">
      <w:pPr>
        <w:spacing w:before="57" w:after="57"/>
        <w:ind w:left="426"/>
        <w:jc w:val="both"/>
      </w:pPr>
      <w:r>
        <w:t>- przekrój poprzeczny - jednojezdniowy o jednym pasie ruchu</w:t>
      </w:r>
    </w:p>
    <w:p w14:paraId="6FCCA498" w14:textId="77777777" w:rsidR="00D06BC9" w:rsidRDefault="00D06BC9" w:rsidP="009566C4">
      <w:pPr>
        <w:spacing w:before="57" w:after="57"/>
        <w:ind w:left="426"/>
        <w:jc w:val="both"/>
      </w:pPr>
      <w:r>
        <w:t>- szerokość drogi - 5,00m</w:t>
      </w:r>
    </w:p>
    <w:p w14:paraId="18D33CEE" w14:textId="77777777" w:rsidR="00D06BC9" w:rsidRDefault="00D06BC9" w:rsidP="009566C4">
      <w:pPr>
        <w:spacing w:before="57" w:after="57"/>
        <w:ind w:left="426"/>
        <w:jc w:val="both"/>
      </w:pPr>
      <w:r>
        <w:t>- szerokość zjazdów - 5,00m</w:t>
      </w:r>
    </w:p>
    <w:p w14:paraId="7AD5248A" w14:textId="77777777" w:rsidR="00D06BC9" w:rsidRDefault="00D06BC9" w:rsidP="009566C4">
      <w:pPr>
        <w:spacing w:before="57" w:after="57"/>
        <w:ind w:left="426"/>
        <w:jc w:val="both"/>
      </w:pPr>
      <w:r>
        <w:t>- szerokość ścieku z el. betonowych - 0,60m</w:t>
      </w:r>
    </w:p>
    <w:p w14:paraId="5DE7B72B" w14:textId="77777777" w:rsidR="00D06BC9" w:rsidRDefault="00D06BC9" w:rsidP="009566C4">
      <w:pPr>
        <w:spacing w:before="57" w:after="57"/>
        <w:ind w:left="426"/>
        <w:jc w:val="both"/>
      </w:pPr>
      <w:r>
        <w:t>- szerokość pobocza - 0,75m</w:t>
      </w:r>
    </w:p>
    <w:p w14:paraId="1D6AE256" w14:textId="77777777" w:rsidR="00D06BC9" w:rsidRDefault="00D06BC9" w:rsidP="009566C4">
      <w:pPr>
        <w:spacing w:before="57" w:after="57"/>
        <w:ind w:left="426"/>
        <w:jc w:val="both"/>
      </w:pPr>
      <w:r>
        <w:t>- pochylenie skarp - 1:1; 1:1,5</w:t>
      </w:r>
    </w:p>
    <w:p w14:paraId="2879BE6E" w14:textId="77777777" w:rsidR="00D06BC9" w:rsidRDefault="00D06BC9" w:rsidP="009566C4">
      <w:pPr>
        <w:spacing w:before="57" w:after="57"/>
        <w:ind w:left="426"/>
        <w:jc w:val="both"/>
      </w:pPr>
      <w:r>
        <w:t>- spadek poprzeczny:</w:t>
      </w:r>
    </w:p>
    <w:p w14:paraId="618B5CD9" w14:textId="77777777" w:rsidR="00D06BC9" w:rsidRDefault="00D06BC9" w:rsidP="009566C4">
      <w:pPr>
        <w:spacing w:before="57" w:after="57"/>
        <w:ind w:left="709"/>
        <w:jc w:val="both"/>
      </w:pPr>
      <w:r>
        <w:t>droga - 2,0%</w:t>
      </w:r>
    </w:p>
    <w:p w14:paraId="3D487B76" w14:textId="6F1B352C" w:rsidR="00D8058A" w:rsidRDefault="00D06BC9" w:rsidP="009566C4">
      <w:pPr>
        <w:spacing w:before="57" w:after="57"/>
        <w:ind w:left="709"/>
        <w:jc w:val="both"/>
      </w:pPr>
      <w:r>
        <w:t>pobocze - 8,0%.</w:t>
      </w:r>
    </w:p>
    <w:p w14:paraId="1AB22768" w14:textId="77777777" w:rsidR="009566C4" w:rsidRDefault="009566C4" w:rsidP="00D06BC9">
      <w:pPr>
        <w:tabs>
          <w:tab w:val="left" w:pos="284"/>
        </w:tabs>
        <w:spacing w:before="57" w:after="57"/>
        <w:ind w:left="284"/>
        <w:jc w:val="both"/>
        <w:rPr>
          <w:b/>
          <w:bCs/>
        </w:rPr>
      </w:pPr>
    </w:p>
    <w:p w14:paraId="5670A9FE" w14:textId="6165D53B" w:rsidR="00D06BC9" w:rsidRDefault="00D06BC9" w:rsidP="00D06BC9">
      <w:pPr>
        <w:tabs>
          <w:tab w:val="left" w:pos="284"/>
        </w:tabs>
        <w:spacing w:before="57" w:after="57"/>
        <w:ind w:left="284"/>
        <w:jc w:val="both"/>
        <w:rPr>
          <w:b/>
          <w:bCs/>
        </w:rPr>
      </w:pPr>
      <w:r>
        <w:rPr>
          <w:b/>
          <w:bCs/>
        </w:rPr>
        <w:t>UWAGA!</w:t>
      </w:r>
    </w:p>
    <w:p w14:paraId="049E0876" w14:textId="0D60D24E" w:rsidR="00D06BC9" w:rsidRPr="00D06BC9" w:rsidRDefault="00D06BC9" w:rsidP="00D06BC9">
      <w:pPr>
        <w:tabs>
          <w:tab w:val="left" w:pos="284"/>
        </w:tabs>
        <w:spacing w:before="57" w:after="57"/>
        <w:ind w:left="284"/>
        <w:jc w:val="both"/>
        <w:rPr>
          <w:b/>
          <w:bCs/>
        </w:rPr>
      </w:pPr>
      <w:r w:rsidRPr="00D06BC9">
        <w:rPr>
          <w:b/>
          <w:bCs/>
        </w:rPr>
        <w:t>Zgodnie z opinią ENERGA-OPERATOR S.A. Oddział w Kaliszu, Rejon Dystrybucji w Kępnie z dnia 03.06.2022 pismo znak EOP-43MMD-000850-2022, warunkami przebudowy (usunięcia kolizji) z dnia 03.08.2022r pismo znak R/22/056611, Generalny Wykonawca Przebudowy drogi gminnej nr 118203E (Nowy Ochędzyn) gr. gm. Sokolniki - Niwiska II - Niwiska, Niwiska - Galewice we własnym zakresie opracuje i uzgodni z ENERGA-OPERATOR S.A. Oddział w Kaliszu, Rejon Dystrybucji w Kępnie dokumentację projektową przebudowy sieci (usunięcia kolizji) na odcinkach od km 0+000,00 do km 0+105,40, od km 1+365,00 do km 1+589,50 oraz wykona przebudowę sieci zgodnie z uzgodnioną dokumentacją.</w:t>
      </w:r>
    </w:p>
    <w:p w14:paraId="3DB73E5B" w14:textId="77777777" w:rsidR="00D06BC9" w:rsidRDefault="00D06BC9" w:rsidP="00D06BC9">
      <w:pPr>
        <w:tabs>
          <w:tab w:val="left" w:pos="284"/>
        </w:tabs>
        <w:spacing w:before="57" w:after="57"/>
        <w:ind w:left="284"/>
        <w:jc w:val="both"/>
      </w:pPr>
      <w:r>
        <w:t>Zabezpieczenie kabli telekomunikacyjnych:</w:t>
      </w:r>
    </w:p>
    <w:p w14:paraId="55619FA1" w14:textId="39DFF855" w:rsidR="00D06BC9" w:rsidRDefault="00D06BC9" w:rsidP="00D06BC9">
      <w:pPr>
        <w:tabs>
          <w:tab w:val="left" w:pos="284"/>
        </w:tabs>
        <w:spacing w:before="57" w:after="57"/>
        <w:ind w:left="284"/>
        <w:jc w:val="both"/>
      </w:pPr>
      <w:r>
        <w:t>Długość rur osłonowych dwudzielnych typu AROT A – 191,50m</w:t>
      </w:r>
    </w:p>
    <w:p w14:paraId="1FCE5C53" w14:textId="77777777" w:rsidR="00D06BC9" w:rsidRDefault="00D06BC9" w:rsidP="00D06BC9">
      <w:pPr>
        <w:tabs>
          <w:tab w:val="left" w:pos="284"/>
        </w:tabs>
        <w:spacing w:before="57" w:after="57"/>
        <w:jc w:val="both"/>
      </w:pPr>
    </w:p>
    <w:p w14:paraId="509C19A2" w14:textId="652AFD68" w:rsidR="00DF2D37" w:rsidRDefault="00DF2D37" w:rsidP="009566C4">
      <w:pPr>
        <w:spacing w:before="57" w:after="57"/>
        <w:ind w:left="284"/>
        <w:jc w:val="both"/>
        <w:rPr>
          <w:b/>
          <w:bCs/>
        </w:rPr>
      </w:pPr>
      <w:r w:rsidRPr="00DF2D37">
        <w:rPr>
          <w:b/>
          <w:bCs/>
        </w:rPr>
        <w:t xml:space="preserve">Szczegółowe informacje </w:t>
      </w:r>
      <w:r w:rsidR="00D8058A" w:rsidRPr="000C10C5">
        <w:rPr>
          <w:b/>
          <w:bCs/>
        </w:rPr>
        <w:t xml:space="preserve">odnośnie przedmiotu zamówienia </w:t>
      </w:r>
      <w:r w:rsidRPr="00DF2D37">
        <w:rPr>
          <w:b/>
          <w:bCs/>
        </w:rPr>
        <w:t>zawiera dokumentacja stanowiąca załącznik nr 9</w:t>
      </w:r>
      <w:r w:rsidR="00D8058A">
        <w:rPr>
          <w:b/>
          <w:bCs/>
        </w:rPr>
        <w:t xml:space="preserve"> do niniejszego SWZ</w:t>
      </w:r>
      <w:r>
        <w:rPr>
          <w:b/>
          <w:bCs/>
        </w:rPr>
        <w:t>.</w:t>
      </w:r>
    </w:p>
    <w:p w14:paraId="11B0C89A" w14:textId="77777777" w:rsidR="009566C4" w:rsidRDefault="009566C4" w:rsidP="009566C4">
      <w:pPr>
        <w:spacing w:before="57" w:after="57"/>
        <w:ind w:left="284"/>
        <w:jc w:val="both"/>
        <w:rPr>
          <w:b/>
          <w:bCs/>
        </w:rPr>
      </w:pPr>
    </w:p>
    <w:p w14:paraId="69E9C810" w14:textId="1ACDDAAC" w:rsidR="009566C4" w:rsidRDefault="009566C4" w:rsidP="009566C4">
      <w:pPr>
        <w:spacing w:before="57" w:after="57"/>
        <w:ind w:left="284"/>
        <w:jc w:val="both"/>
      </w:pPr>
      <w:r w:rsidRPr="009566C4">
        <w:t xml:space="preserve">6. </w:t>
      </w:r>
      <w:r>
        <w:t>Wykonawca we własnym zakresie powinien uwzględnić również wykonanie zjazdów i podejść do posesji i dopasować je do istniejących bram i furtek.</w:t>
      </w:r>
    </w:p>
    <w:p w14:paraId="5CFE0825" w14:textId="77777777" w:rsidR="009566C4" w:rsidRDefault="009566C4" w:rsidP="009566C4">
      <w:pPr>
        <w:spacing w:before="57" w:after="57"/>
        <w:ind w:left="284"/>
        <w:jc w:val="both"/>
      </w:pPr>
    </w:p>
    <w:p w14:paraId="179E4FBA" w14:textId="6F2D959B" w:rsidR="009566C4" w:rsidRDefault="009566C4" w:rsidP="009566C4">
      <w:pPr>
        <w:ind w:left="284"/>
        <w:jc w:val="both"/>
        <w:rPr>
          <w:color w:val="FF0000"/>
        </w:rPr>
      </w:pPr>
      <w:r w:rsidRPr="008F7BB1">
        <w:rPr>
          <w:b/>
          <w:bCs/>
          <w:color w:val="FF0000"/>
        </w:rPr>
        <w:lastRenderedPageBreak/>
        <w:t>7. Na tym samym odcinku drogi prowadzone będą w tym okresie jednocześnie inne roboty budowlane, związane z budową sieci kanalizacyjnej. Wykonawca zobowiązany będzie do koordynacji robót i współpracy z Wykonawcą sieci kanalizacyjnej.</w:t>
      </w:r>
      <w:r w:rsidRPr="008F7BB1">
        <w:rPr>
          <w:color w:val="FF0000"/>
        </w:rPr>
        <w:t xml:space="preserve"> Prace mają być prowadzone w sposób umożliwiający położenie w pierwszej kolejności sieci kanalizacyjnej.</w:t>
      </w:r>
    </w:p>
    <w:p w14:paraId="2B0D66B7" w14:textId="77777777" w:rsidR="008F7BB1" w:rsidRDefault="008F7BB1" w:rsidP="009566C4">
      <w:pPr>
        <w:ind w:left="284"/>
        <w:jc w:val="both"/>
        <w:rPr>
          <w:color w:val="FF0000"/>
        </w:rPr>
      </w:pPr>
    </w:p>
    <w:p w14:paraId="39D2DA6F" w14:textId="32B25DD4" w:rsidR="008F7BB1" w:rsidRPr="008F7BB1" w:rsidRDefault="008F7BB1" w:rsidP="008F7BB1">
      <w:pPr>
        <w:spacing w:after="240"/>
        <w:ind w:left="284"/>
        <w:jc w:val="both"/>
        <w:rPr>
          <w:color w:val="FF0000"/>
        </w:rPr>
      </w:pPr>
      <w:r>
        <w:rPr>
          <w:color w:val="FF0000"/>
        </w:rPr>
        <w:t>8. Wykonawca zobowiązany będzie do wykonania wyrównania i zabezpieczenia studzienek po wykonanej sieci kanalizacyjnej.</w:t>
      </w:r>
    </w:p>
    <w:p w14:paraId="29403BD0" w14:textId="6657C226" w:rsidR="00596929" w:rsidRPr="009566C4" w:rsidRDefault="008F7BB1" w:rsidP="009566C4">
      <w:pPr>
        <w:spacing w:before="120" w:after="240" w:line="240" w:lineRule="auto"/>
        <w:ind w:left="284"/>
        <w:jc w:val="both"/>
        <w:rPr>
          <w:rFonts w:ascii="Tahoma" w:hAnsi="Tahoma" w:cs="Tahoma"/>
          <w:bCs/>
          <w:iCs/>
        </w:rPr>
      </w:pPr>
      <w:r>
        <w:rPr>
          <w:rFonts w:ascii="Tahoma" w:hAnsi="Tahoma" w:cs="Tahoma"/>
          <w:b/>
          <w:bCs/>
        </w:rPr>
        <w:t>9</w:t>
      </w:r>
      <w:r w:rsidR="009566C4">
        <w:rPr>
          <w:rFonts w:ascii="Tahoma" w:hAnsi="Tahoma" w:cs="Tahoma"/>
          <w:b/>
          <w:bCs/>
        </w:rPr>
        <w:t xml:space="preserve">. </w:t>
      </w:r>
      <w:r w:rsidR="00596929" w:rsidRPr="009566C4">
        <w:rPr>
          <w:rFonts w:ascii="Tahoma" w:hAnsi="Tahoma" w:cs="Tahoma"/>
          <w:b/>
          <w:bCs/>
        </w:rPr>
        <w:t>Rozwiązania równoważne</w:t>
      </w:r>
      <w:bookmarkEnd w:id="25"/>
      <w:r w:rsidR="00596929" w:rsidRPr="009566C4">
        <w:rPr>
          <w:rFonts w:ascii="Tahoma" w:hAnsi="Tahoma" w:cs="Tahoma"/>
          <w:b/>
          <w:bCs/>
        </w:rPr>
        <w:t xml:space="preserve"> </w:t>
      </w:r>
      <w:bookmarkStart w:id="27" w:name="_Hlk126827228"/>
      <w:r w:rsidR="00596929" w:rsidRPr="009566C4">
        <w:rPr>
          <w:rFonts w:ascii="Tahoma" w:hAnsi="Tahoma" w:cs="Tahoma"/>
          <w:b/>
          <w:bCs/>
        </w:rPr>
        <w:t>dot. przedmiotu zamówienia</w:t>
      </w:r>
      <w:bookmarkEnd w:id="27"/>
      <w:r w:rsidR="00596929" w:rsidRPr="009566C4">
        <w:rPr>
          <w:rFonts w:ascii="Tahoma" w:hAnsi="Tahoma" w:cs="Tahoma"/>
          <w:b/>
          <w:bCs/>
        </w:rPr>
        <w:t>.</w:t>
      </w:r>
    </w:p>
    <w:p w14:paraId="204369B0" w14:textId="1652CE2F" w:rsidR="00596929" w:rsidRPr="00913372" w:rsidRDefault="00596929" w:rsidP="009566C4">
      <w:pPr>
        <w:ind w:left="284"/>
        <w:jc w:val="both"/>
        <w:outlineLvl w:val="3"/>
        <w:rPr>
          <w:rFonts w:ascii="Tahoma" w:hAnsi="Tahoma" w:cs="Tahoma"/>
        </w:rPr>
      </w:pPr>
      <w:r w:rsidRPr="00913372">
        <w:rPr>
          <w:rFonts w:ascii="Tahoma" w:hAnsi="Tahoma" w:cs="Tahoma"/>
          <w:bCs/>
        </w:rPr>
        <w:t xml:space="preserve">W każdym przypadku użycia w dokumentacji norm, ocen technicznych, specyfikacji technicznych i systemów referencji technicznych, o których mowa w art. 101 ust. 1 pkt 2 oraz ust. 3 ustawy </w:t>
      </w:r>
      <w:proofErr w:type="spellStart"/>
      <w:r w:rsidRPr="00913372">
        <w:rPr>
          <w:rFonts w:ascii="Tahoma" w:hAnsi="Tahoma" w:cs="Tahoma"/>
          <w:bCs/>
        </w:rPr>
        <w:t>Pzp</w:t>
      </w:r>
      <w:proofErr w:type="spellEnd"/>
      <w:r w:rsidRPr="00913372">
        <w:rPr>
          <w:rFonts w:ascii="Tahoma" w:hAnsi="Tahoma" w:cs="Tahoma"/>
          <w:bCs/>
        </w:rPr>
        <w:t xml:space="preserve"> Wykonawca powinien przyjąć, że odniesieniu takiemu towarzyszą wyrazy </w:t>
      </w:r>
      <w:r w:rsidRPr="00913372">
        <w:rPr>
          <w:rFonts w:ascii="Tahoma" w:hAnsi="Tahoma" w:cs="Tahoma"/>
          <w:bCs/>
          <w:i/>
        </w:rPr>
        <w:t>„lub równoważne”.</w:t>
      </w:r>
    </w:p>
    <w:p w14:paraId="553A5795" w14:textId="001F4F84" w:rsidR="00596929" w:rsidRPr="00913372" w:rsidRDefault="00596929" w:rsidP="009566C4">
      <w:pPr>
        <w:ind w:left="284"/>
        <w:jc w:val="both"/>
        <w:outlineLvl w:val="3"/>
        <w:rPr>
          <w:rFonts w:ascii="Tahoma" w:hAnsi="Tahoma" w:cs="Tahoma"/>
        </w:rPr>
      </w:pPr>
      <w:r w:rsidRPr="00913372">
        <w:rPr>
          <w:rFonts w:ascii="Tahoma" w:hAnsi="Tahoma" w:cs="Tahoma"/>
        </w:rPr>
        <w:t>W przypadku użycia w dokumentacji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projektowej towarzyszy wyraz </w:t>
      </w:r>
      <w:r w:rsidRPr="00913372">
        <w:rPr>
          <w:rFonts w:ascii="Tahoma" w:hAnsi="Tahoma" w:cs="Tahoma"/>
          <w:i/>
          <w:iCs/>
        </w:rPr>
        <w:t>„lub równoważne"</w:t>
      </w:r>
      <w:r w:rsidRPr="00913372">
        <w:rPr>
          <w:rFonts w:ascii="Tahoma" w:hAnsi="Tahoma" w:cs="Tahoma"/>
        </w:rPr>
        <w:t>.</w:t>
      </w:r>
    </w:p>
    <w:p w14:paraId="3A3ED661" w14:textId="79262EC1" w:rsidR="00596929" w:rsidRPr="00913372" w:rsidRDefault="00596929" w:rsidP="009566C4">
      <w:pPr>
        <w:ind w:left="284"/>
        <w:jc w:val="both"/>
        <w:outlineLvl w:val="3"/>
        <w:rPr>
          <w:rFonts w:ascii="Tahoma" w:hAnsi="Tahoma" w:cs="Tahoma"/>
        </w:rPr>
      </w:pPr>
      <w:r w:rsidRPr="00913372">
        <w:rPr>
          <w:rFonts w:ascii="Tahoma" w:hAnsi="Tahoma" w:cs="Tahoma"/>
        </w:rPr>
        <w:t>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w:t>
      </w:r>
    </w:p>
    <w:p w14:paraId="17B32C9E" w14:textId="78A7FF31" w:rsidR="00596929" w:rsidRPr="00913372" w:rsidRDefault="00596929" w:rsidP="009566C4">
      <w:pPr>
        <w:ind w:left="284"/>
        <w:jc w:val="both"/>
        <w:outlineLvl w:val="3"/>
        <w:rPr>
          <w:rFonts w:ascii="Tahoma" w:hAnsi="Tahoma" w:cs="Tahoma"/>
        </w:rPr>
      </w:pPr>
      <w:r w:rsidRPr="00913372">
        <w:rPr>
          <w:rFonts w:ascii="Tahoma" w:hAnsi="Tahoma" w:cs="Tahoma"/>
        </w:rPr>
        <w:t>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FC37A05" w14:textId="63F4DE61" w:rsidR="00596929" w:rsidRPr="00913372" w:rsidRDefault="00596929" w:rsidP="009566C4">
      <w:pPr>
        <w:ind w:left="284"/>
        <w:jc w:val="both"/>
        <w:outlineLvl w:val="3"/>
        <w:rPr>
          <w:rFonts w:ascii="Tahoma" w:hAnsi="Tahoma" w:cs="Tahoma"/>
        </w:rPr>
      </w:pPr>
      <w:r w:rsidRPr="00913372">
        <w:rPr>
          <w:rFonts w:ascii="Tahoma" w:hAnsi="Tahoma" w:cs="Tahoma"/>
        </w:rPr>
        <w:t xml:space="preserve">Użycie w dokumentacji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w:t>
      </w:r>
      <w:r w:rsidRPr="00913372">
        <w:rPr>
          <w:rFonts w:ascii="Tahoma" w:hAnsi="Tahoma" w:cs="Tahoma"/>
        </w:rPr>
        <w:lastRenderedPageBreak/>
        <w:t>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192CFCBE" w14:textId="3BAB7C05" w:rsidR="00596929" w:rsidRPr="009566C4" w:rsidRDefault="008F7BB1" w:rsidP="009566C4">
      <w:pPr>
        <w:spacing w:before="120" w:line="240" w:lineRule="auto"/>
        <w:ind w:left="284"/>
        <w:jc w:val="both"/>
        <w:rPr>
          <w:rStyle w:val="markedcontent"/>
          <w:rFonts w:ascii="Tahoma" w:hAnsi="Tahoma" w:cs="Tahoma"/>
          <w:bCs/>
          <w:iCs/>
        </w:rPr>
      </w:pPr>
      <w:r>
        <w:rPr>
          <w:rFonts w:ascii="Tahoma" w:hAnsi="Tahoma" w:cs="Tahoma"/>
          <w:b/>
          <w:bCs/>
        </w:rPr>
        <w:t>10</w:t>
      </w:r>
      <w:r w:rsidR="009566C4">
        <w:rPr>
          <w:rFonts w:ascii="Tahoma" w:hAnsi="Tahoma" w:cs="Tahoma"/>
          <w:b/>
          <w:bCs/>
        </w:rPr>
        <w:t xml:space="preserve">. </w:t>
      </w:r>
      <w:r w:rsidR="00596929" w:rsidRPr="009566C4">
        <w:rPr>
          <w:rFonts w:ascii="Tahoma" w:hAnsi="Tahoma" w:cs="Tahoma"/>
          <w:b/>
          <w:bCs/>
        </w:rPr>
        <w:t>Gwarancja.</w:t>
      </w:r>
    </w:p>
    <w:p w14:paraId="6DE8C037" w14:textId="340FA736" w:rsidR="00596929" w:rsidRPr="00913372" w:rsidRDefault="00596929" w:rsidP="009566C4">
      <w:pPr>
        <w:spacing w:before="120" w:line="240" w:lineRule="auto"/>
        <w:ind w:left="284"/>
        <w:jc w:val="both"/>
        <w:rPr>
          <w:rFonts w:ascii="Tahoma" w:hAnsi="Tahoma" w:cs="Tahoma"/>
        </w:rPr>
      </w:pPr>
      <w:r w:rsidRPr="00913372">
        <w:rPr>
          <w:rFonts w:ascii="Tahoma" w:eastAsia="MS Mincho" w:hAnsi="Tahoma" w:cs="Tahoma"/>
        </w:rPr>
        <w:t xml:space="preserve">Wykonawca zobowiązany jest udzielić gwarancji i rękojmi na przedmiot zamówienia na okres wskazany </w:t>
      </w:r>
      <w:r w:rsidR="00D8058A">
        <w:rPr>
          <w:rFonts w:ascii="Tahoma" w:eastAsia="MS Mincho" w:hAnsi="Tahoma" w:cs="Tahoma"/>
        </w:rPr>
        <w:t>w</w:t>
      </w:r>
      <w:r w:rsidRPr="00913372">
        <w:rPr>
          <w:rFonts w:ascii="Tahoma" w:eastAsia="MS Mincho" w:hAnsi="Tahoma" w:cs="Tahoma"/>
        </w:rPr>
        <w:t xml:space="preserve"> formularz</w:t>
      </w:r>
      <w:r w:rsidR="00D8058A">
        <w:rPr>
          <w:rFonts w:ascii="Tahoma" w:eastAsia="MS Mincho" w:hAnsi="Tahoma" w:cs="Tahoma"/>
        </w:rPr>
        <w:t>u</w:t>
      </w:r>
      <w:r w:rsidRPr="00913372">
        <w:rPr>
          <w:rFonts w:ascii="Tahoma" w:eastAsia="MS Mincho" w:hAnsi="Tahoma" w:cs="Tahoma"/>
        </w:rPr>
        <w:t xml:space="preserve"> oferty</w:t>
      </w:r>
      <w:r w:rsidR="00D8058A">
        <w:rPr>
          <w:rFonts w:ascii="Tahoma" w:eastAsia="MS Mincho" w:hAnsi="Tahoma" w:cs="Tahoma"/>
        </w:rPr>
        <w:t>, stanowiący załącznik nr 1</w:t>
      </w:r>
      <w:r w:rsidRPr="00913372">
        <w:rPr>
          <w:rFonts w:ascii="Tahoma" w:eastAsia="MS Mincho" w:hAnsi="Tahoma" w:cs="Tahoma"/>
        </w:rPr>
        <w:t xml:space="preserve">. </w:t>
      </w:r>
    </w:p>
    <w:p w14:paraId="1522EADB" w14:textId="77777777" w:rsidR="00596929" w:rsidRPr="00913372" w:rsidRDefault="00596929" w:rsidP="009566C4">
      <w:pPr>
        <w:spacing w:before="120" w:line="240" w:lineRule="auto"/>
        <w:ind w:left="284"/>
        <w:jc w:val="both"/>
        <w:rPr>
          <w:rFonts w:ascii="Tahoma" w:hAnsi="Tahoma" w:cs="Tahoma"/>
        </w:rPr>
      </w:pPr>
      <w:r w:rsidRPr="00913372">
        <w:rPr>
          <w:rFonts w:ascii="Tahoma" w:eastAsia="MS Mincho" w:hAnsi="Tahoma" w:cs="Tahoma"/>
        </w:rPr>
        <w:t xml:space="preserve">Niezależnie od udzielonej gwarancji, Zamawiający będzie mógł dochodzić swoich praw na podstawie rękojmi za wady fizyczne przedmiotu umowy. </w:t>
      </w:r>
    </w:p>
    <w:p w14:paraId="7798842F" w14:textId="77777777" w:rsidR="00596929" w:rsidRPr="00913372" w:rsidRDefault="00596929" w:rsidP="009566C4">
      <w:pPr>
        <w:spacing w:before="120" w:line="240" w:lineRule="auto"/>
        <w:ind w:left="284"/>
        <w:jc w:val="both"/>
        <w:rPr>
          <w:rFonts w:ascii="Tahoma" w:eastAsia="MS Mincho" w:hAnsi="Tahoma" w:cs="Tahoma"/>
        </w:rPr>
      </w:pPr>
      <w:r w:rsidRPr="00913372">
        <w:rPr>
          <w:rFonts w:ascii="Tahoma" w:eastAsia="MS Mincho" w:hAnsi="Tahoma" w:cs="Tahoma"/>
        </w:rPr>
        <w:t>Bieg terminu gwarancji i rękojmi rozpocznie się od daty odebrania przedmiotu zamówienia.</w:t>
      </w:r>
    </w:p>
    <w:p w14:paraId="3113FADB" w14:textId="130CBD96" w:rsidR="00596929" w:rsidRPr="00913372" w:rsidRDefault="00596929" w:rsidP="009566C4">
      <w:pPr>
        <w:spacing w:before="120" w:line="240" w:lineRule="auto"/>
        <w:ind w:left="284"/>
        <w:jc w:val="both"/>
        <w:rPr>
          <w:rFonts w:ascii="Tahoma" w:hAnsi="Tahoma" w:cs="Tahoma"/>
          <w:bCs/>
        </w:rPr>
      </w:pPr>
      <w:r w:rsidRPr="00913372">
        <w:rPr>
          <w:rFonts w:ascii="Tahoma" w:hAnsi="Tahoma" w:cs="Tahoma"/>
          <w:bCs/>
        </w:rPr>
        <w:t xml:space="preserve">Wykonawca udziela gwarancji na wykonane na jej podstawie roboty budowlane. </w:t>
      </w:r>
    </w:p>
    <w:p w14:paraId="668B8018" w14:textId="5083316E" w:rsidR="00596929" w:rsidRPr="00913372" w:rsidRDefault="00596929" w:rsidP="009566C4">
      <w:pPr>
        <w:spacing w:before="120" w:line="240" w:lineRule="auto"/>
        <w:ind w:left="284"/>
        <w:jc w:val="both"/>
        <w:rPr>
          <w:rFonts w:ascii="Tahoma" w:hAnsi="Tahoma" w:cs="Tahoma"/>
          <w:bCs/>
        </w:rPr>
      </w:pPr>
      <w:r w:rsidRPr="00913372">
        <w:rPr>
          <w:rFonts w:ascii="Tahoma" w:hAnsi="Tahoma" w:cs="Tahoma"/>
          <w:b/>
          <w:bCs/>
        </w:rPr>
        <w:t xml:space="preserve">Uwaga: </w:t>
      </w:r>
      <w:r w:rsidRPr="00913372">
        <w:rPr>
          <w:rFonts w:ascii="Tahoma" w:hAnsi="Tahoma" w:cs="Tahoma"/>
          <w:b/>
          <w:bCs/>
          <w:u w:val="single"/>
        </w:rPr>
        <w:t xml:space="preserve">(dodatkowy okres gwarancji jakości stanowi kryterium oceny ofert). </w:t>
      </w:r>
      <w:r w:rsidRPr="00913372">
        <w:rPr>
          <w:rFonts w:ascii="Tahoma" w:hAnsi="Tahoma" w:cs="Tahoma"/>
          <w:bCs/>
        </w:rPr>
        <w:t xml:space="preserve">Zamawiający określa go na okres w przedziale </w:t>
      </w:r>
      <w:r w:rsidRPr="00913372">
        <w:rPr>
          <w:rFonts w:ascii="Tahoma" w:hAnsi="Tahoma" w:cs="Tahoma"/>
          <w:b/>
          <w:bCs/>
        </w:rPr>
        <w:t>od 60 miesięcy (termin minimalny) do 84 miesięcy (termin maksymalny)</w:t>
      </w:r>
      <w:r w:rsidRPr="00913372">
        <w:rPr>
          <w:rFonts w:ascii="Tahoma" w:hAnsi="Tahoma" w:cs="Tahoma"/>
          <w:bCs/>
        </w:rPr>
        <w:t>.</w:t>
      </w:r>
    </w:p>
    <w:p w14:paraId="10BDFF13" w14:textId="77777777" w:rsidR="00596929" w:rsidRPr="00913372" w:rsidRDefault="00596929" w:rsidP="009566C4">
      <w:pPr>
        <w:spacing w:before="120" w:line="240" w:lineRule="auto"/>
        <w:ind w:left="284"/>
        <w:jc w:val="both"/>
        <w:rPr>
          <w:rFonts w:ascii="Tahoma" w:hAnsi="Tahoma" w:cs="Tahoma"/>
        </w:rPr>
      </w:pPr>
      <w:r w:rsidRPr="00913372">
        <w:rPr>
          <w:rFonts w:ascii="Tahoma" w:hAnsi="Tahoma" w:cs="Tahoma"/>
          <w:b/>
        </w:rPr>
        <w:t xml:space="preserve">Rękojmia </w:t>
      </w:r>
      <w:r w:rsidRPr="00913372">
        <w:rPr>
          <w:rFonts w:ascii="Tahoma" w:hAnsi="Tahoma" w:cs="Tahoma"/>
        </w:rPr>
        <w:t xml:space="preserve">za wady fizyczne i prawne na materiały, urządzenia oraz wszelkie prace, w tym dokumentację projektową oraz roboty budowlane wykonane w ramach realizacji przedmiotu zamówienia, udzielona jest na okres </w:t>
      </w:r>
      <w:r w:rsidRPr="00913372">
        <w:rPr>
          <w:rFonts w:ascii="Tahoma" w:hAnsi="Tahoma" w:cs="Tahoma"/>
          <w:b/>
        </w:rPr>
        <w:t>60 miesięcy od dnia podpisania protokołu odbioru końcowego</w:t>
      </w:r>
      <w:r w:rsidRPr="00913372">
        <w:rPr>
          <w:rFonts w:ascii="Tahoma" w:hAnsi="Tahoma" w:cs="Tahoma"/>
        </w:rPr>
        <w:t>.</w:t>
      </w:r>
    </w:p>
    <w:p w14:paraId="63EF3406" w14:textId="6D222282" w:rsidR="00596929" w:rsidRPr="009566C4" w:rsidRDefault="009566C4" w:rsidP="009566C4">
      <w:pPr>
        <w:spacing w:before="120" w:line="240" w:lineRule="auto"/>
        <w:ind w:left="284"/>
        <w:jc w:val="both"/>
        <w:rPr>
          <w:rFonts w:ascii="Tahoma" w:hAnsi="Tahoma" w:cs="Tahoma"/>
          <w:bCs/>
          <w:iCs/>
        </w:rPr>
      </w:pPr>
      <w:r>
        <w:rPr>
          <w:rFonts w:ascii="Tahoma" w:hAnsi="Tahoma" w:cs="Tahoma"/>
          <w:b/>
          <w:bCs/>
        </w:rPr>
        <w:t>1</w:t>
      </w:r>
      <w:r w:rsidR="008F7BB1">
        <w:rPr>
          <w:rFonts w:ascii="Tahoma" w:hAnsi="Tahoma" w:cs="Tahoma"/>
          <w:b/>
          <w:bCs/>
        </w:rPr>
        <w:t>1</w:t>
      </w:r>
      <w:r>
        <w:rPr>
          <w:rFonts w:ascii="Tahoma" w:hAnsi="Tahoma" w:cs="Tahoma"/>
          <w:b/>
          <w:bCs/>
        </w:rPr>
        <w:t xml:space="preserve">. </w:t>
      </w:r>
      <w:r w:rsidR="00596929" w:rsidRPr="009566C4">
        <w:rPr>
          <w:rFonts w:ascii="Tahoma" w:hAnsi="Tahoma" w:cs="Tahoma"/>
          <w:b/>
          <w:bCs/>
        </w:rPr>
        <w:t>Ubezpieczenie.</w:t>
      </w:r>
    </w:p>
    <w:p w14:paraId="6AABA5E4" w14:textId="77777777" w:rsidR="00596929" w:rsidRPr="00913372" w:rsidRDefault="00596929" w:rsidP="009566C4">
      <w:pPr>
        <w:ind w:left="284"/>
        <w:jc w:val="both"/>
        <w:rPr>
          <w:rFonts w:ascii="Tahoma" w:hAnsi="Tahoma" w:cs="Tahoma"/>
          <w:bCs/>
        </w:rPr>
      </w:pPr>
      <w:r w:rsidRPr="00913372">
        <w:rPr>
          <w:rFonts w:ascii="Tahoma" w:hAnsi="Tahoma" w:cs="Tahoma"/>
          <w:bCs/>
        </w:rPr>
        <w:t xml:space="preserve">Zamawiający wymaga od Wykonawcy ubezpieczenia robót zgodnie z warunkami określonymi przez Zamawiającego w Projekcie umowy. </w:t>
      </w:r>
    </w:p>
    <w:p w14:paraId="56080241" w14:textId="0940ACA4" w:rsidR="00596929" w:rsidRPr="009566C4" w:rsidRDefault="009566C4" w:rsidP="009566C4">
      <w:pPr>
        <w:ind w:left="284"/>
        <w:jc w:val="both"/>
        <w:rPr>
          <w:rFonts w:ascii="Tahoma" w:hAnsi="Tahoma" w:cs="Tahoma"/>
          <w:b/>
          <w:bCs/>
        </w:rPr>
      </w:pPr>
      <w:r>
        <w:rPr>
          <w:rFonts w:ascii="Tahoma" w:hAnsi="Tahoma" w:cs="Tahoma"/>
          <w:b/>
          <w:bCs/>
        </w:rPr>
        <w:t>1</w:t>
      </w:r>
      <w:r w:rsidR="008F7BB1">
        <w:rPr>
          <w:rFonts w:ascii="Tahoma" w:hAnsi="Tahoma" w:cs="Tahoma"/>
          <w:b/>
          <w:bCs/>
        </w:rPr>
        <w:t>2</w:t>
      </w:r>
      <w:r>
        <w:rPr>
          <w:rFonts w:ascii="Tahoma" w:hAnsi="Tahoma" w:cs="Tahoma"/>
          <w:b/>
          <w:bCs/>
        </w:rPr>
        <w:t xml:space="preserve">. </w:t>
      </w:r>
      <w:r w:rsidR="00596929" w:rsidRPr="009566C4">
        <w:rPr>
          <w:rFonts w:ascii="Tahoma" w:hAnsi="Tahoma" w:cs="Tahoma"/>
          <w:b/>
          <w:bCs/>
        </w:rPr>
        <w:t>Przedmiotowe środki dowodowe.</w:t>
      </w:r>
    </w:p>
    <w:p w14:paraId="0C4B5D12" w14:textId="77777777" w:rsidR="00596929" w:rsidRPr="00913372" w:rsidRDefault="00596929" w:rsidP="009566C4">
      <w:pPr>
        <w:pStyle w:val="Akapitzlist2"/>
        <w:spacing w:before="0" w:after="0" w:line="276" w:lineRule="auto"/>
        <w:ind w:left="284"/>
        <w:rPr>
          <w:rFonts w:ascii="Tahoma" w:hAnsi="Tahoma" w:cs="Tahoma"/>
          <w:sz w:val="22"/>
          <w:szCs w:val="22"/>
        </w:rPr>
      </w:pPr>
      <w:r w:rsidRPr="00913372">
        <w:rPr>
          <w:rFonts w:ascii="Tahoma" w:hAnsi="Tahoma" w:cs="Tahoma"/>
          <w:sz w:val="22"/>
          <w:szCs w:val="22"/>
        </w:rPr>
        <w:t>Zamawiający nie wymaga od Wykonawcy złożenia wraz z ofertą przedmiotowych środków dowodowych.</w:t>
      </w:r>
    </w:p>
    <w:p w14:paraId="095623B5" w14:textId="597EC3E2" w:rsidR="004F2EA5" w:rsidRPr="009566C4" w:rsidRDefault="009566C4" w:rsidP="009566C4">
      <w:pPr>
        <w:spacing w:before="120" w:line="240" w:lineRule="auto"/>
        <w:ind w:left="284"/>
        <w:jc w:val="both"/>
        <w:rPr>
          <w:rFonts w:ascii="Tahoma" w:hAnsi="Tahoma" w:cs="Tahoma"/>
          <w:b/>
          <w:bCs/>
        </w:rPr>
      </w:pPr>
      <w:r>
        <w:rPr>
          <w:rFonts w:ascii="Tahoma" w:hAnsi="Tahoma" w:cs="Tahoma"/>
          <w:b/>
          <w:bCs/>
        </w:rPr>
        <w:t>1</w:t>
      </w:r>
      <w:r w:rsidR="008F7BB1">
        <w:rPr>
          <w:rFonts w:ascii="Tahoma" w:hAnsi="Tahoma" w:cs="Tahoma"/>
          <w:b/>
          <w:bCs/>
        </w:rPr>
        <w:t>3</w:t>
      </w:r>
      <w:r>
        <w:rPr>
          <w:rFonts w:ascii="Tahoma" w:hAnsi="Tahoma" w:cs="Tahoma"/>
          <w:b/>
          <w:bCs/>
        </w:rPr>
        <w:t xml:space="preserve">. </w:t>
      </w:r>
      <w:r w:rsidR="004F2EA5" w:rsidRPr="009566C4">
        <w:rPr>
          <w:rFonts w:ascii="Tahoma" w:hAnsi="Tahoma" w:cs="Tahoma"/>
          <w:b/>
          <w:bCs/>
        </w:rPr>
        <w:t xml:space="preserve">Wspólny Słownik Zamówień CPV: </w:t>
      </w:r>
    </w:p>
    <w:p w14:paraId="1DD690CA" w14:textId="77777777" w:rsidR="00A1454B" w:rsidRDefault="00A1454B" w:rsidP="009566C4">
      <w:pPr>
        <w:autoSpaceDE w:val="0"/>
        <w:autoSpaceDN w:val="0"/>
        <w:adjustRightInd w:val="0"/>
        <w:spacing w:line="240" w:lineRule="auto"/>
        <w:ind w:left="284"/>
        <w:rPr>
          <w:rFonts w:ascii="Tahoma" w:hAnsi="Tahoma" w:cs="Tahoma"/>
          <w:lang w:val="pl-PL"/>
        </w:rPr>
      </w:pPr>
    </w:p>
    <w:p w14:paraId="5A812C16" w14:textId="77777777" w:rsidR="00820876" w:rsidRP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45110000-1</w:t>
      </w:r>
      <w:r>
        <w:rPr>
          <w:rFonts w:ascii="Tahoma" w:hAnsi="Tahoma" w:cs="Tahoma"/>
          <w:lang w:val="pl-PL"/>
        </w:rPr>
        <w:tab/>
      </w:r>
      <w:r w:rsidRPr="00820876">
        <w:rPr>
          <w:rFonts w:ascii="Tahoma" w:hAnsi="Tahoma" w:cs="Tahoma"/>
          <w:lang w:val="pl-PL"/>
        </w:rPr>
        <w:t>Roboty w zakresie burzenia i rozbiórki obiektów budowlanych; roboty</w:t>
      </w:r>
    </w:p>
    <w:p w14:paraId="0195BA76" w14:textId="5B110FF0" w:rsidR="00820876" w:rsidRDefault="00820876" w:rsidP="00820876">
      <w:pPr>
        <w:autoSpaceDE w:val="0"/>
        <w:autoSpaceDN w:val="0"/>
        <w:adjustRightInd w:val="0"/>
        <w:spacing w:line="240" w:lineRule="auto"/>
        <w:ind w:left="2127"/>
        <w:rPr>
          <w:rFonts w:ascii="Tahoma" w:hAnsi="Tahoma" w:cs="Tahoma"/>
          <w:lang w:val="pl-PL"/>
        </w:rPr>
      </w:pPr>
      <w:r>
        <w:rPr>
          <w:rFonts w:ascii="Tahoma" w:hAnsi="Tahoma" w:cs="Tahoma"/>
          <w:lang w:val="pl-PL"/>
        </w:rPr>
        <w:t>z</w:t>
      </w:r>
      <w:r w:rsidRPr="00820876">
        <w:rPr>
          <w:rFonts w:ascii="Tahoma" w:hAnsi="Tahoma" w:cs="Tahoma"/>
          <w:lang w:val="pl-PL"/>
        </w:rPr>
        <w:t>iemne</w:t>
      </w:r>
    </w:p>
    <w:p w14:paraId="7D54A4EC" w14:textId="1D4404A0"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45111200-0</w:t>
      </w:r>
      <w:r>
        <w:rPr>
          <w:rFonts w:ascii="Tahoma" w:hAnsi="Tahoma" w:cs="Tahoma"/>
          <w:lang w:val="pl-PL"/>
        </w:rPr>
        <w:tab/>
      </w:r>
      <w:r w:rsidRPr="00820876">
        <w:rPr>
          <w:rFonts w:ascii="Tahoma" w:hAnsi="Tahoma" w:cs="Tahoma"/>
          <w:lang w:val="pl-PL"/>
        </w:rPr>
        <w:t>Roboty w zakresie przygotowania terenu pod budowę i roboty ziemne</w:t>
      </w:r>
    </w:p>
    <w:p w14:paraId="1709DC6A" w14:textId="67C13199"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45111220-6</w:t>
      </w:r>
      <w:r>
        <w:rPr>
          <w:rFonts w:ascii="Tahoma" w:hAnsi="Tahoma" w:cs="Tahoma"/>
          <w:lang w:val="pl-PL"/>
        </w:rPr>
        <w:tab/>
      </w:r>
      <w:r w:rsidRPr="00820876">
        <w:rPr>
          <w:rFonts w:ascii="Tahoma" w:hAnsi="Tahoma" w:cs="Tahoma"/>
          <w:lang w:val="pl-PL"/>
        </w:rPr>
        <w:t>Roboty w zakresie usuwania gruzu</w:t>
      </w:r>
    </w:p>
    <w:p w14:paraId="73650123" w14:textId="1893BB3A"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45112500-0</w:t>
      </w:r>
      <w:r>
        <w:rPr>
          <w:rFonts w:ascii="Tahoma" w:hAnsi="Tahoma" w:cs="Tahoma"/>
          <w:lang w:val="pl-PL"/>
        </w:rPr>
        <w:tab/>
      </w:r>
      <w:r w:rsidRPr="00820876">
        <w:rPr>
          <w:rFonts w:ascii="Tahoma" w:hAnsi="Tahoma" w:cs="Tahoma"/>
          <w:lang w:val="pl-PL"/>
        </w:rPr>
        <w:t>Usuwanie gleby</w:t>
      </w:r>
    </w:p>
    <w:p w14:paraId="01924A9D" w14:textId="09A6D14D"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45112700-2</w:t>
      </w:r>
      <w:r>
        <w:rPr>
          <w:rFonts w:ascii="Tahoma" w:hAnsi="Tahoma" w:cs="Tahoma"/>
          <w:lang w:val="pl-PL"/>
        </w:rPr>
        <w:tab/>
      </w:r>
      <w:r w:rsidRPr="00820876">
        <w:rPr>
          <w:rFonts w:ascii="Tahoma" w:hAnsi="Tahoma" w:cs="Tahoma"/>
          <w:lang w:val="pl-PL"/>
        </w:rPr>
        <w:t>Roboty w zakresie kształtowania terenu</w:t>
      </w:r>
    </w:p>
    <w:p w14:paraId="3A0FFA9F" w14:textId="54E1A7CA"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45233120-6</w:t>
      </w:r>
      <w:r>
        <w:rPr>
          <w:rFonts w:ascii="Tahoma" w:hAnsi="Tahoma" w:cs="Tahoma"/>
          <w:lang w:val="pl-PL"/>
        </w:rPr>
        <w:tab/>
      </w:r>
      <w:r w:rsidRPr="00820876">
        <w:rPr>
          <w:rFonts w:ascii="Tahoma" w:hAnsi="Tahoma" w:cs="Tahoma"/>
          <w:lang w:val="pl-PL"/>
        </w:rPr>
        <w:t>Roboty w zakresie budowy dróg</w:t>
      </w:r>
    </w:p>
    <w:p w14:paraId="36272603" w14:textId="4C4B230B"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45233129-9</w:t>
      </w:r>
      <w:r>
        <w:rPr>
          <w:rFonts w:ascii="Tahoma" w:hAnsi="Tahoma" w:cs="Tahoma"/>
          <w:lang w:val="pl-PL"/>
        </w:rPr>
        <w:tab/>
      </w:r>
      <w:r w:rsidRPr="00820876">
        <w:rPr>
          <w:rFonts w:ascii="Tahoma" w:hAnsi="Tahoma" w:cs="Tahoma"/>
          <w:lang w:val="pl-PL"/>
        </w:rPr>
        <w:t>Roboty budowlane w zakresie skrzyżowań dróg</w:t>
      </w:r>
    </w:p>
    <w:p w14:paraId="15960518" w14:textId="470A5A25" w:rsidR="00820876" w:rsidRDefault="00820876" w:rsidP="00820876">
      <w:pPr>
        <w:autoSpaceDE w:val="0"/>
        <w:autoSpaceDN w:val="0"/>
        <w:adjustRightInd w:val="0"/>
        <w:spacing w:line="240" w:lineRule="auto"/>
        <w:ind w:left="284"/>
        <w:rPr>
          <w:rFonts w:ascii="Tahoma" w:hAnsi="Tahoma" w:cs="Tahoma"/>
          <w:lang w:val="pl-PL"/>
        </w:rPr>
      </w:pPr>
      <w:r w:rsidRPr="00820876">
        <w:rPr>
          <w:rFonts w:ascii="Tahoma" w:hAnsi="Tahoma" w:cs="Tahoma"/>
          <w:lang w:val="pl-PL"/>
        </w:rPr>
        <w:t>45233221-4</w:t>
      </w:r>
      <w:r>
        <w:rPr>
          <w:rFonts w:ascii="Tahoma" w:hAnsi="Tahoma" w:cs="Tahoma"/>
          <w:lang w:val="pl-PL"/>
        </w:rPr>
        <w:tab/>
      </w:r>
      <w:r w:rsidR="00B45725" w:rsidRPr="00B45725">
        <w:rPr>
          <w:rFonts w:ascii="Tahoma" w:hAnsi="Tahoma" w:cs="Tahoma"/>
          <w:lang w:val="pl-PL"/>
        </w:rPr>
        <w:t>Malowanie nawierzchni</w:t>
      </w:r>
    </w:p>
    <w:p w14:paraId="3EB886EC" w14:textId="461852FA" w:rsidR="00B45725" w:rsidRDefault="00B45725" w:rsidP="00820876">
      <w:pPr>
        <w:autoSpaceDE w:val="0"/>
        <w:autoSpaceDN w:val="0"/>
        <w:adjustRightInd w:val="0"/>
        <w:spacing w:line="240" w:lineRule="auto"/>
        <w:ind w:left="284"/>
        <w:rPr>
          <w:rFonts w:ascii="Tahoma" w:hAnsi="Tahoma" w:cs="Tahoma"/>
          <w:lang w:val="pl-PL"/>
        </w:rPr>
      </w:pPr>
      <w:r w:rsidRPr="00B45725">
        <w:rPr>
          <w:rFonts w:ascii="Tahoma" w:hAnsi="Tahoma" w:cs="Tahoma"/>
          <w:lang w:val="pl-PL"/>
        </w:rPr>
        <w:t>45233252-0</w:t>
      </w:r>
      <w:r>
        <w:rPr>
          <w:rFonts w:ascii="Tahoma" w:hAnsi="Tahoma" w:cs="Tahoma"/>
          <w:lang w:val="pl-PL"/>
        </w:rPr>
        <w:tab/>
      </w:r>
      <w:r w:rsidRPr="00B45725">
        <w:rPr>
          <w:rFonts w:ascii="Tahoma" w:hAnsi="Tahoma" w:cs="Tahoma"/>
          <w:lang w:val="pl-PL"/>
        </w:rPr>
        <w:t>Roboty w zakresie nawierzchni ulic</w:t>
      </w:r>
    </w:p>
    <w:p w14:paraId="1E68A8A8" w14:textId="39BAA98F" w:rsidR="00B45725" w:rsidRDefault="00B45725" w:rsidP="00820876">
      <w:pPr>
        <w:autoSpaceDE w:val="0"/>
        <w:autoSpaceDN w:val="0"/>
        <w:adjustRightInd w:val="0"/>
        <w:spacing w:line="240" w:lineRule="auto"/>
        <w:ind w:left="284"/>
        <w:rPr>
          <w:rFonts w:ascii="Tahoma" w:hAnsi="Tahoma" w:cs="Tahoma"/>
          <w:lang w:val="pl-PL"/>
        </w:rPr>
      </w:pPr>
      <w:r w:rsidRPr="00B45725">
        <w:rPr>
          <w:rFonts w:ascii="Tahoma" w:hAnsi="Tahoma" w:cs="Tahoma"/>
          <w:lang w:val="pl-PL"/>
        </w:rPr>
        <w:t>45233290-8</w:t>
      </w:r>
      <w:r>
        <w:rPr>
          <w:rFonts w:ascii="Tahoma" w:hAnsi="Tahoma" w:cs="Tahoma"/>
          <w:lang w:val="pl-PL"/>
        </w:rPr>
        <w:tab/>
      </w:r>
      <w:r w:rsidRPr="00B45725">
        <w:rPr>
          <w:rFonts w:ascii="Tahoma" w:hAnsi="Tahoma" w:cs="Tahoma"/>
          <w:lang w:val="pl-PL"/>
        </w:rPr>
        <w:t>Instalowanie znaków drogowych</w:t>
      </w:r>
    </w:p>
    <w:p w14:paraId="43E787CD" w14:textId="4674EA6F" w:rsidR="00B45725" w:rsidRDefault="00B45725" w:rsidP="00820876">
      <w:pPr>
        <w:autoSpaceDE w:val="0"/>
        <w:autoSpaceDN w:val="0"/>
        <w:adjustRightInd w:val="0"/>
        <w:spacing w:line="240" w:lineRule="auto"/>
        <w:ind w:left="284"/>
        <w:rPr>
          <w:rFonts w:ascii="Tahoma" w:hAnsi="Tahoma" w:cs="Tahoma"/>
          <w:lang w:val="pl-PL"/>
        </w:rPr>
      </w:pPr>
      <w:r w:rsidRPr="00B45725">
        <w:rPr>
          <w:rFonts w:ascii="Tahoma" w:hAnsi="Tahoma" w:cs="Tahoma"/>
          <w:lang w:val="pl-PL"/>
        </w:rPr>
        <w:t>45233320-8</w:t>
      </w:r>
      <w:r>
        <w:rPr>
          <w:rFonts w:ascii="Tahoma" w:hAnsi="Tahoma" w:cs="Tahoma"/>
          <w:lang w:val="pl-PL"/>
        </w:rPr>
        <w:tab/>
      </w:r>
      <w:r w:rsidRPr="00B45725">
        <w:rPr>
          <w:rFonts w:ascii="Tahoma" w:hAnsi="Tahoma" w:cs="Tahoma"/>
          <w:lang w:val="pl-PL"/>
        </w:rPr>
        <w:t>Fundamentowanie dróg</w:t>
      </w:r>
    </w:p>
    <w:p w14:paraId="0BE1B867" w14:textId="3C2018DA" w:rsidR="00B45725" w:rsidRDefault="00B45725" w:rsidP="00820876">
      <w:pPr>
        <w:autoSpaceDE w:val="0"/>
        <w:autoSpaceDN w:val="0"/>
        <w:adjustRightInd w:val="0"/>
        <w:spacing w:line="240" w:lineRule="auto"/>
        <w:ind w:left="284"/>
        <w:rPr>
          <w:rFonts w:ascii="Tahoma" w:hAnsi="Tahoma" w:cs="Tahoma"/>
          <w:lang w:val="pl-PL"/>
        </w:rPr>
      </w:pPr>
      <w:r w:rsidRPr="00B45725">
        <w:rPr>
          <w:rFonts w:ascii="Tahoma" w:hAnsi="Tahoma" w:cs="Tahoma"/>
          <w:lang w:val="pl-PL"/>
        </w:rPr>
        <w:t>45233222-1</w:t>
      </w:r>
      <w:r>
        <w:rPr>
          <w:rFonts w:ascii="Tahoma" w:hAnsi="Tahoma" w:cs="Tahoma"/>
          <w:lang w:val="pl-PL"/>
        </w:rPr>
        <w:tab/>
      </w:r>
      <w:r w:rsidRPr="00B45725">
        <w:rPr>
          <w:rFonts w:ascii="Tahoma" w:hAnsi="Tahoma" w:cs="Tahoma"/>
          <w:lang w:val="pl-PL"/>
        </w:rPr>
        <w:t>Roboty budowlane w zakresie układania chodników i asfaltowania</w:t>
      </w:r>
    </w:p>
    <w:p w14:paraId="758594CE" w14:textId="77777777" w:rsidR="00430254" w:rsidRPr="00C54AD6" w:rsidRDefault="00430254" w:rsidP="00DC7105">
      <w:pPr>
        <w:spacing w:before="120" w:line="240" w:lineRule="auto"/>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DEAB437" w14:textId="77777777" w:rsidTr="00CD7695">
        <w:tc>
          <w:tcPr>
            <w:tcW w:w="9019" w:type="dxa"/>
            <w:shd w:val="clear" w:color="auto" w:fill="D9D9D9" w:themeFill="background1" w:themeFillShade="D9"/>
          </w:tcPr>
          <w:p w14:paraId="3BB3DB23" w14:textId="69D2B957" w:rsidR="00CD7695" w:rsidRPr="005219A6" w:rsidRDefault="00CD7695" w:rsidP="00DC7105">
            <w:pPr>
              <w:pStyle w:val="Nagwek2"/>
              <w:spacing w:before="120" w:after="0"/>
              <w:outlineLvl w:val="1"/>
              <w:rPr>
                <w:rFonts w:ascii="Tahoma" w:hAnsi="Tahoma" w:cs="Tahoma"/>
                <w:b/>
                <w:bCs/>
                <w:sz w:val="24"/>
                <w:szCs w:val="24"/>
              </w:rPr>
            </w:pPr>
            <w:bookmarkStart w:id="28" w:name="_Toc69448411"/>
            <w:r w:rsidRPr="005219A6">
              <w:rPr>
                <w:rFonts w:ascii="Tahoma" w:hAnsi="Tahoma" w:cs="Tahoma"/>
                <w:b/>
                <w:bCs/>
                <w:sz w:val="24"/>
                <w:szCs w:val="24"/>
              </w:rPr>
              <w:t>V. Podwykonawstwo</w:t>
            </w:r>
            <w:bookmarkEnd w:id="28"/>
          </w:p>
        </w:tc>
      </w:tr>
    </w:tbl>
    <w:p w14:paraId="15F1C9B2" w14:textId="77777777" w:rsidR="007C49B9" w:rsidRPr="005219A6" w:rsidRDefault="007C49B9" w:rsidP="007C49B9">
      <w:pPr>
        <w:pStyle w:val="Akapitzlist"/>
        <w:spacing w:before="120" w:line="240" w:lineRule="auto"/>
        <w:ind w:left="906"/>
        <w:jc w:val="both"/>
        <w:rPr>
          <w:rFonts w:ascii="Tahoma" w:hAnsi="Tahoma" w:cs="Tahoma"/>
        </w:rPr>
      </w:pPr>
    </w:p>
    <w:p w14:paraId="507A6667" w14:textId="3547EA74" w:rsidR="003D3200" w:rsidRPr="005219A6" w:rsidRDefault="003D3200" w:rsidP="008E74CD">
      <w:pPr>
        <w:pStyle w:val="Akapitzlist"/>
        <w:numPr>
          <w:ilvl w:val="0"/>
          <w:numId w:val="4"/>
        </w:numPr>
        <w:spacing w:before="120" w:line="240" w:lineRule="auto"/>
        <w:ind w:left="567"/>
        <w:jc w:val="both"/>
        <w:rPr>
          <w:rFonts w:ascii="Tahoma" w:hAnsi="Tahoma" w:cs="Tahoma"/>
        </w:rPr>
      </w:pPr>
      <w:proofErr w:type="gramStart"/>
      <w:r w:rsidRPr="005219A6">
        <w:rPr>
          <w:rFonts w:ascii="Tahoma" w:hAnsi="Tahoma" w:cs="Tahoma"/>
        </w:rPr>
        <w:t>Wykonawca  może</w:t>
      </w:r>
      <w:proofErr w:type="gramEnd"/>
      <w:r w:rsidRPr="005219A6">
        <w:rPr>
          <w:rFonts w:ascii="Tahoma" w:hAnsi="Tahoma" w:cs="Tahoma"/>
        </w:rPr>
        <w:t xml:space="preserve"> powierzyć wykonanie części zamówienia  podwykonawcy.</w:t>
      </w:r>
    </w:p>
    <w:p w14:paraId="0000007C" w14:textId="32DD57FE" w:rsidR="00881017" w:rsidRPr="008D1E5F" w:rsidRDefault="003D3200" w:rsidP="008E74CD">
      <w:pPr>
        <w:pStyle w:val="Akapitzlist"/>
        <w:numPr>
          <w:ilvl w:val="0"/>
          <w:numId w:val="4"/>
        </w:numPr>
        <w:spacing w:before="120" w:line="240" w:lineRule="auto"/>
        <w:ind w:left="567"/>
        <w:jc w:val="both"/>
        <w:rPr>
          <w:rFonts w:ascii="Tahoma" w:hAnsi="Tahoma" w:cs="Tahoma"/>
          <w:color w:val="000000" w:themeColor="text1"/>
        </w:rPr>
      </w:pPr>
      <w:r w:rsidRPr="005219A6">
        <w:rPr>
          <w:rFonts w:ascii="Tahoma" w:hAnsi="Tahoma" w:cs="Tahoma"/>
        </w:rPr>
        <w:lastRenderedPageBreak/>
        <w:t>Zamawiający żąda wskazania w ofercie części zamówienia, której wykonanie wykonawca zamierza powierzy</w:t>
      </w:r>
      <w:r w:rsidR="00680CDA">
        <w:rPr>
          <w:rFonts w:ascii="Tahoma" w:hAnsi="Tahoma" w:cs="Tahoma"/>
        </w:rPr>
        <w:t>ć</w:t>
      </w:r>
      <w:r w:rsidRPr="005219A6">
        <w:rPr>
          <w:rFonts w:ascii="Tahoma" w:hAnsi="Tahoma" w:cs="Tahoma"/>
        </w:rPr>
        <w:t xml:space="preserve"> podwykonawcom i wskazania nazw (firm) </w:t>
      </w:r>
      <w:r w:rsidRPr="008D1E5F">
        <w:rPr>
          <w:rFonts w:ascii="Tahoma" w:hAnsi="Tahoma" w:cs="Tahoma"/>
          <w:color w:val="000000" w:themeColor="text1"/>
        </w:rPr>
        <w:t xml:space="preserve">podwykonawców.  </w:t>
      </w:r>
      <w:r w:rsidR="003236C6" w:rsidRPr="008D1E5F">
        <w:rPr>
          <w:rFonts w:ascii="Tahoma" w:hAnsi="Tahoma" w:cs="Tahoma"/>
          <w:color w:val="000000" w:themeColor="text1"/>
        </w:rPr>
        <w:t xml:space="preserve">Zamawiający </w:t>
      </w:r>
      <w:r w:rsidR="003236C6" w:rsidRPr="008D1E5F">
        <w:rPr>
          <w:rFonts w:ascii="Tahoma" w:hAnsi="Tahoma" w:cs="Tahoma"/>
          <w:b/>
          <w:color w:val="000000" w:themeColor="text1"/>
        </w:rPr>
        <w:t>nie zastrzega</w:t>
      </w:r>
      <w:r w:rsidR="003236C6" w:rsidRPr="008D1E5F">
        <w:rPr>
          <w:rFonts w:ascii="Tahoma" w:hAnsi="Tahoma" w:cs="Tahoma"/>
          <w:color w:val="000000" w:themeColor="text1"/>
        </w:rPr>
        <w:t xml:space="preserve"> obowiązku osobistego wykonania przez Wykonawcę kluczowych części zamówienia.</w:t>
      </w:r>
    </w:p>
    <w:p w14:paraId="4A0DC9D3" w14:textId="77777777" w:rsidR="00EB7B4D" w:rsidRPr="008D1E5F" w:rsidRDefault="00EB7B4D" w:rsidP="00DC7105">
      <w:pPr>
        <w:spacing w:before="120" w:line="240" w:lineRule="auto"/>
        <w:ind w:left="453"/>
        <w:jc w:val="both"/>
        <w:rPr>
          <w:rFonts w:ascii="Tahoma" w:hAnsi="Tahoma" w:cs="Tahoma"/>
          <w:color w:val="000000" w:themeColor="text1"/>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D1E5F" w:rsidRPr="008D1E5F" w14:paraId="2E0CE2E0" w14:textId="77777777" w:rsidTr="00EB7B4D">
        <w:tc>
          <w:tcPr>
            <w:tcW w:w="9019" w:type="dxa"/>
            <w:shd w:val="clear" w:color="auto" w:fill="D9D9D9" w:themeFill="background1" w:themeFillShade="D9"/>
          </w:tcPr>
          <w:p w14:paraId="4C993ED9" w14:textId="1F0D3B61" w:rsidR="00EB7B4D" w:rsidRPr="008D1E5F" w:rsidRDefault="00EB7B4D" w:rsidP="00DC7105">
            <w:pPr>
              <w:pStyle w:val="Nagwek2"/>
              <w:spacing w:before="120" w:after="0"/>
              <w:outlineLvl w:val="1"/>
              <w:rPr>
                <w:rFonts w:ascii="Tahoma" w:hAnsi="Tahoma" w:cs="Tahoma"/>
                <w:b/>
                <w:bCs/>
                <w:color w:val="000000" w:themeColor="text1"/>
                <w:sz w:val="24"/>
                <w:szCs w:val="24"/>
              </w:rPr>
            </w:pPr>
            <w:bookmarkStart w:id="29" w:name="_Toc69448412"/>
            <w:r w:rsidRPr="008D1E5F">
              <w:rPr>
                <w:rFonts w:ascii="Tahoma" w:hAnsi="Tahoma" w:cs="Tahoma"/>
                <w:b/>
                <w:bCs/>
                <w:color w:val="000000" w:themeColor="text1"/>
                <w:sz w:val="24"/>
                <w:szCs w:val="24"/>
              </w:rPr>
              <w:t>VI. Termin wykonania zamówienia</w:t>
            </w:r>
            <w:bookmarkEnd w:id="29"/>
          </w:p>
        </w:tc>
      </w:tr>
    </w:tbl>
    <w:p w14:paraId="28336983" w14:textId="00909C56" w:rsidR="00254483" w:rsidRPr="008D1E5F" w:rsidRDefault="00254483" w:rsidP="00DC7105">
      <w:pPr>
        <w:spacing w:before="120" w:line="240" w:lineRule="auto"/>
        <w:rPr>
          <w:rFonts w:ascii="Tahoma" w:hAnsi="Tahoma" w:cs="Tahoma"/>
          <w:color w:val="000000" w:themeColor="text1"/>
          <w:sz w:val="20"/>
          <w:szCs w:val="20"/>
        </w:rPr>
      </w:pPr>
    </w:p>
    <w:p w14:paraId="2C683C66" w14:textId="3E2D635D" w:rsidR="00705029" w:rsidRPr="006F003A" w:rsidRDefault="00705029" w:rsidP="008E74CD">
      <w:pPr>
        <w:pStyle w:val="Akapitzlist2"/>
        <w:numPr>
          <w:ilvl w:val="0"/>
          <w:numId w:val="23"/>
        </w:numPr>
        <w:spacing w:before="120" w:after="0" w:line="240" w:lineRule="auto"/>
        <w:ind w:left="426" w:hanging="357"/>
        <w:rPr>
          <w:rFonts w:ascii="Tahoma" w:hAnsi="Tahoma" w:cs="Tahoma"/>
          <w:bCs/>
          <w:color w:val="FF0000"/>
          <w:sz w:val="22"/>
          <w:szCs w:val="22"/>
        </w:rPr>
      </w:pPr>
      <w:r w:rsidRPr="008D1E5F">
        <w:rPr>
          <w:rFonts w:ascii="Tahoma" w:hAnsi="Tahoma" w:cs="Tahoma"/>
          <w:bCs/>
          <w:color w:val="000000" w:themeColor="text1"/>
          <w:sz w:val="22"/>
          <w:szCs w:val="22"/>
        </w:rPr>
        <w:t>Wykonawca jest zobowiązany wykonać zamówienie w terminie</w:t>
      </w:r>
      <w:r w:rsidR="009C746F" w:rsidRPr="008D1E5F">
        <w:rPr>
          <w:rFonts w:ascii="Tahoma" w:hAnsi="Tahoma" w:cs="Tahoma"/>
          <w:bCs/>
          <w:color w:val="000000" w:themeColor="text1"/>
          <w:sz w:val="22"/>
          <w:szCs w:val="22"/>
        </w:rPr>
        <w:t xml:space="preserve"> </w:t>
      </w:r>
      <w:bookmarkStart w:id="30" w:name="_Hlk163564804"/>
      <w:bookmarkStart w:id="31" w:name="_Hlk167263279"/>
      <w:r w:rsidR="00155FF5">
        <w:rPr>
          <w:rFonts w:ascii="Tahoma" w:hAnsi="Tahoma" w:cs="Tahoma"/>
          <w:b/>
          <w:color w:val="000000" w:themeColor="text1"/>
          <w:sz w:val="22"/>
          <w:szCs w:val="22"/>
        </w:rPr>
        <w:t>1</w:t>
      </w:r>
      <w:r w:rsidR="006F003A">
        <w:rPr>
          <w:rFonts w:ascii="Tahoma" w:hAnsi="Tahoma" w:cs="Tahoma"/>
          <w:b/>
          <w:color w:val="000000" w:themeColor="text1"/>
          <w:sz w:val="22"/>
          <w:szCs w:val="22"/>
        </w:rPr>
        <w:t>5</w:t>
      </w:r>
      <w:r w:rsidR="000D25A7">
        <w:rPr>
          <w:rFonts w:ascii="Tahoma" w:hAnsi="Tahoma" w:cs="Tahoma"/>
          <w:b/>
          <w:color w:val="000000" w:themeColor="text1"/>
          <w:sz w:val="22"/>
          <w:szCs w:val="22"/>
        </w:rPr>
        <w:t xml:space="preserve"> miesięcy od</w:t>
      </w:r>
      <w:r w:rsidRPr="008D1E5F">
        <w:rPr>
          <w:rFonts w:ascii="Tahoma" w:hAnsi="Tahoma" w:cs="Tahoma"/>
          <w:b/>
          <w:color w:val="000000" w:themeColor="text1"/>
          <w:sz w:val="22"/>
          <w:szCs w:val="22"/>
        </w:rPr>
        <w:t xml:space="preserve"> dnia podpisania umowy</w:t>
      </w:r>
      <w:r w:rsidR="000D25A7">
        <w:rPr>
          <w:rFonts w:ascii="Tahoma" w:hAnsi="Tahoma" w:cs="Tahoma"/>
          <w:b/>
          <w:color w:val="000000" w:themeColor="text1"/>
          <w:sz w:val="22"/>
          <w:szCs w:val="22"/>
        </w:rPr>
        <w:t xml:space="preserve">, nie później jednak niż do dnia </w:t>
      </w:r>
      <w:r w:rsidR="006F003A" w:rsidRPr="006F003A">
        <w:rPr>
          <w:rFonts w:ascii="Tahoma" w:hAnsi="Tahoma" w:cs="Tahoma"/>
          <w:b/>
          <w:color w:val="FF0000"/>
          <w:sz w:val="22"/>
          <w:szCs w:val="22"/>
        </w:rPr>
        <w:t>31</w:t>
      </w:r>
      <w:r w:rsidR="006C1B25" w:rsidRPr="006F003A">
        <w:rPr>
          <w:rFonts w:ascii="Tahoma" w:hAnsi="Tahoma" w:cs="Tahoma"/>
          <w:b/>
          <w:color w:val="FF0000"/>
          <w:sz w:val="22"/>
          <w:szCs w:val="22"/>
        </w:rPr>
        <w:t>.1</w:t>
      </w:r>
      <w:r w:rsidR="006F003A" w:rsidRPr="006F003A">
        <w:rPr>
          <w:rFonts w:ascii="Tahoma" w:hAnsi="Tahoma" w:cs="Tahoma"/>
          <w:b/>
          <w:color w:val="FF0000"/>
          <w:sz w:val="22"/>
          <w:szCs w:val="22"/>
        </w:rPr>
        <w:t>0</w:t>
      </w:r>
      <w:r w:rsidR="006C1B25" w:rsidRPr="006F003A">
        <w:rPr>
          <w:rFonts w:ascii="Tahoma" w:hAnsi="Tahoma" w:cs="Tahoma"/>
          <w:b/>
          <w:color w:val="FF0000"/>
          <w:sz w:val="22"/>
          <w:szCs w:val="22"/>
        </w:rPr>
        <w:t>.202</w:t>
      </w:r>
      <w:r w:rsidR="00155FF5" w:rsidRPr="006F003A">
        <w:rPr>
          <w:rFonts w:ascii="Tahoma" w:hAnsi="Tahoma" w:cs="Tahoma"/>
          <w:b/>
          <w:color w:val="FF0000"/>
          <w:sz w:val="22"/>
          <w:szCs w:val="22"/>
        </w:rPr>
        <w:t>5</w:t>
      </w:r>
      <w:r w:rsidR="006C1B25" w:rsidRPr="006F003A">
        <w:rPr>
          <w:rFonts w:ascii="Tahoma" w:hAnsi="Tahoma" w:cs="Tahoma"/>
          <w:b/>
          <w:color w:val="FF0000"/>
          <w:sz w:val="22"/>
          <w:szCs w:val="22"/>
        </w:rPr>
        <w:t xml:space="preserve"> r.</w:t>
      </w:r>
      <w:bookmarkEnd w:id="30"/>
    </w:p>
    <w:bookmarkEnd w:id="31"/>
    <w:p w14:paraId="4061C4D0" w14:textId="4A196802" w:rsidR="00705029" w:rsidRPr="008D1E5F" w:rsidRDefault="003A1C4C" w:rsidP="008E74CD">
      <w:pPr>
        <w:pStyle w:val="Akapitzlist2"/>
        <w:numPr>
          <w:ilvl w:val="0"/>
          <w:numId w:val="23"/>
        </w:numPr>
        <w:spacing w:before="120" w:after="0" w:line="240" w:lineRule="auto"/>
        <w:ind w:left="426" w:hanging="357"/>
        <w:rPr>
          <w:rFonts w:ascii="Tahoma" w:hAnsi="Tahoma" w:cs="Tahoma"/>
          <w:bCs/>
          <w:color w:val="000000" w:themeColor="text1"/>
          <w:sz w:val="22"/>
          <w:szCs w:val="22"/>
        </w:rPr>
      </w:pPr>
      <w:r w:rsidRPr="008D1E5F">
        <w:rPr>
          <w:rFonts w:ascii="Tahoma" w:hAnsi="Tahoma" w:cs="Tahoma"/>
          <w:color w:val="000000" w:themeColor="text1"/>
          <w:sz w:val="22"/>
          <w:szCs w:val="22"/>
        </w:rPr>
        <w:t>Szczegółowe zagadnienia dotyczące terminu realizacji umowy uregulowane są w</w:t>
      </w:r>
      <w:r w:rsidR="008E3B5B" w:rsidRPr="008D1E5F">
        <w:rPr>
          <w:rFonts w:ascii="Tahoma" w:hAnsi="Tahoma" w:cs="Tahoma"/>
          <w:color w:val="000000" w:themeColor="text1"/>
          <w:sz w:val="22"/>
          <w:szCs w:val="22"/>
        </w:rPr>
        <w:t>e</w:t>
      </w:r>
      <w:r w:rsidRPr="008D1E5F">
        <w:rPr>
          <w:rFonts w:ascii="Tahoma" w:hAnsi="Tahoma" w:cs="Tahoma"/>
          <w:color w:val="000000" w:themeColor="text1"/>
          <w:sz w:val="22"/>
          <w:szCs w:val="22"/>
        </w:rPr>
        <w:t xml:space="preserve"> </w:t>
      </w:r>
      <w:r w:rsidR="008E3B5B" w:rsidRPr="008D1E5F">
        <w:rPr>
          <w:rFonts w:ascii="Tahoma" w:hAnsi="Tahoma" w:cs="Tahoma"/>
          <w:color w:val="000000" w:themeColor="text1"/>
          <w:sz w:val="22"/>
          <w:szCs w:val="22"/>
        </w:rPr>
        <w:t>wzorze</w:t>
      </w:r>
      <w:r w:rsidRPr="008D1E5F">
        <w:rPr>
          <w:rFonts w:ascii="Tahoma" w:hAnsi="Tahoma" w:cs="Tahoma"/>
          <w:color w:val="000000" w:themeColor="text1"/>
          <w:sz w:val="22"/>
          <w:szCs w:val="22"/>
        </w:rPr>
        <w:t xml:space="preserve"> umowy stanowiącej: </w:t>
      </w:r>
      <w:r w:rsidRPr="008D1E5F">
        <w:rPr>
          <w:rFonts w:ascii="Tahoma" w:hAnsi="Tahoma" w:cs="Tahoma"/>
          <w:b/>
          <w:color w:val="000000" w:themeColor="text1"/>
          <w:sz w:val="22"/>
          <w:szCs w:val="22"/>
        </w:rPr>
        <w:t>załącznik nr</w:t>
      </w:r>
      <w:r w:rsidR="002570D9" w:rsidRPr="008D1E5F">
        <w:rPr>
          <w:rFonts w:ascii="Tahoma" w:hAnsi="Tahoma" w:cs="Tahoma"/>
          <w:b/>
          <w:color w:val="000000" w:themeColor="text1"/>
          <w:sz w:val="22"/>
          <w:szCs w:val="22"/>
        </w:rPr>
        <w:t xml:space="preserve"> 8</w:t>
      </w:r>
      <w:r w:rsidRPr="008D1E5F">
        <w:rPr>
          <w:rFonts w:ascii="Tahoma" w:hAnsi="Tahoma" w:cs="Tahoma"/>
          <w:b/>
          <w:color w:val="000000" w:themeColor="text1"/>
          <w:sz w:val="22"/>
          <w:szCs w:val="22"/>
        </w:rPr>
        <w:t xml:space="preserve"> do SWZ</w:t>
      </w:r>
      <w:r w:rsidRPr="008D1E5F">
        <w:rPr>
          <w:rFonts w:ascii="Tahoma" w:hAnsi="Tahoma" w:cs="Tahoma"/>
          <w:color w:val="000000" w:themeColor="text1"/>
          <w:sz w:val="22"/>
          <w:szCs w:val="22"/>
        </w:rPr>
        <w:t>.</w:t>
      </w:r>
    </w:p>
    <w:p w14:paraId="1CB73B8A" w14:textId="0C828E9E" w:rsidR="00A261FB" w:rsidRPr="008D1E5F" w:rsidRDefault="00A261FB" w:rsidP="00A261FB">
      <w:pPr>
        <w:pStyle w:val="Akapitzlist2"/>
        <w:spacing w:before="120" w:after="0" w:line="240" w:lineRule="auto"/>
        <w:ind w:left="1003"/>
        <w:rPr>
          <w:rFonts w:ascii="Tahoma" w:hAnsi="Tahoma" w:cs="Tahoma"/>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4BFBCAC" w14:textId="77777777" w:rsidTr="006A5647">
        <w:tc>
          <w:tcPr>
            <w:tcW w:w="9019" w:type="dxa"/>
            <w:shd w:val="clear" w:color="auto" w:fill="D9D9D9" w:themeFill="background1" w:themeFillShade="D9"/>
          </w:tcPr>
          <w:p w14:paraId="61982491" w14:textId="0CD7A6B0" w:rsidR="005179D2" w:rsidRPr="005219A6" w:rsidRDefault="005179D2" w:rsidP="005179D2">
            <w:pPr>
              <w:pStyle w:val="Nagwek2"/>
              <w:spacing w:before="120" w:after="0"/>
              <w:jc w:val="both"/>
              <w:outlineLvl w:val="1"/>
              <w:rPr>
                <w:rFonts w:ascii="Tahoma" w:hAnsi="Tahoma" w:cs="Tahoma"/>
                <w:b/>
                <w:bCs/>
                <w:sz w:val="24"/>
                <w:szCs w:val="24"/>
              </w:rPr>
            </w:pPr>
            <w:r w:rsidRPr="005219A6">
              <w:rPr>
                <w:rFonts w:ascii="Tahoma" w:hAnsi="Tahoma" w:cs="Tahoma"/>
                <w:b/>
                <w:bCs/>
                <w:sz w:val="24"/>
                <w:szCs w:val="24"/>
              </w:rPr>
              <w:t xml:space="preserve">VII. </w:t>
            </w:r>
            <w:r w:rsidRPr="005219A6">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Pr="005219A6" w:rsidRDefault="00785BAD" w:rsidP="00DC7105">
      <w:pPr>
        <w:spacing w:before="120" w:line="240" w:lineRule="auto"/>
        <w:rPr>
          <w:rFonts w:ascii="Tahoma" w:eastAsia="MS Mincho" w:hAnsi="Tahoma" w:cs="Tahoma"/>
        </w:rPr>
      </w:pPr>
    </w:p>
    <w:p w14:paraId="4160B127" w14:textId="7FBF475D" w:rsidR="00254483" w:rsidRPr="005219A6" w:rsidRDefault="00254483" w:rsidP="00DC7105">
      <w:pPr>
        <w:spacing w:before="120" w:line="240" w:lineRule="auto"/>
        <w:rPr>
          <w:rFonts w:ascii="Tahoma" w:eastAsia="MS Mincho" w:hAnsi="Tahoma" w:cs="Tahoma"/>
        </w:rPr>
      </w:pPr>
      <w:r w:rsidRPr="005219A6">
        <w:rPr>
          <w:rFonts w:ascii="Tahoma" w:eastAsia="MS Mincho" w:hAnsi="Tahoma" w:cs="Tahoma"/>
        </w:rPr>
        <w:t xml:space="preserve">Projektowane postanowienia umowne stanowią </w:t>
      </w:r>
      <w:r w:rsidRPr="005219A6">
        <w:rPr>
          <w:rFonts w:ascii="Tahoma" w:eastAsia="MS Mincho" w:hAnsi="Tahoma" w:cs="Tahoma"/>
          <w:b/>
        </w:rPr>
        <w:t xml:space="preserve">Załącznik nr </w:t>
      </w:r>
      <w:r w:rsidR="002570D9" w:rsidRPr="005219A6">
        <w:rPr>
          <w:rFonts w:ascii="Tahoma" w:eastAsia="MS Mincho" w:hAnsi="Tahoma" w:cs="Tahoma"/>
          <w:b/>
        </w:rPr>
        <w:t xml:space="preserve">8 </w:t>
      </w:r>
      <w:r w:rsidRPr="005219A6">
        <w:rPr>
          <w:rFonts w:ascii="Tahoma" w:eastAsia="MS Mincho" w:hAnsi="Tahoma" w:cs="Tahoma"/>
          <w:b/>
        </w:rPr>
        <w:t>do SWZ</w:t>
      </w:r>
      <w:r w:rsidRPr="005219A6">
        <w:rPr>
          <w:rFonts w:ascii="Tahoma" w:eastAsia="MS Mincho" w:hAnsi="Tahoma" w:cs="Tahoma"/>
        </w:rPr>
        <w:t>.</w:t>
      </w:r>
    </w:p>
    <w:p w14:paraId="4F241726" w14:textId="77777777" w:rsidR="00254483" w:rsidRPr="005219A6"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7F5E9B8" w14:textId="77777777" w:rsidTr="00EB7B4D">
        <w:tc>
          <w:tcPr>
            <w:tcW w:w="9019" w:type="dxa"/>
            <w:shd w:val="clear" w:color="auto" w:fill="D9D9D9" w:themeFill="background1" w:themeFillShade="D9"/>
          </w:tcPr>
          <w:p w14:paraId="78F2716A" w14:textId="5C185ABD" w:rsidR="00EB7B4D" w:rsidRPr="005219A6" w:rsidRDefault="00EB7B4D" w:rsidP="00DC7105">
            <w:pPr>
              <w:pStyle w:val="Nagwek2"/>
              <w:tabs>
                <w:tab w:val="left" w:pos="0"/>
              </w:tabs>
              <w:spacing w:before="120" w:after="0"/>
              <w:outlineLvl w:val="1"/>
              <w:rPr>
                <w:rFonts w:ascii="Tahoma" w:hAnsi="Tahoma" w:cs="Tahoma"/>
                <w:b/>
                <w:bCs/>
                <w:sz w:val="24"/>
                <w:szCs w:val="24"/>
              </w:rPr>
            </w:pPr>
            <w:bookmarkStart w:id="32" w:name="_Toc69448413"/>
            <w:r w:rsidRPr="005219A6">
              <w:rPr>
                <w:rFonts w:ascii="Tahoma" w:hAnsi="Tahoma" w:cs="Tahoma"/>
                <w:b/>
                <w:bCs/>
                <w:sz w:val="24"/>
                <w:szCs w:val="24"/>
              </w:rPr>
              <w:t>VI</w:t>
            </w:r>
            <w:r w:rsidR="00C313BD" w:rsidRPr="005219A6">
              <w:rPr>
                <w:rFonts w:ascii="Tahoma" w:hAnsi="Tahoma" w:cs="Tahoma"/>
                <w:b/>
                <w:bCs/>
                <w:sz w:val="24"/>
                <w:szCs w:val="24"/>
              </w:rPr>
              <w:t>I</w:t>
            </w:r>
            <w:r w:rsidRPr="005219A6">
              <w:rPr>
                <w:rFonts w:ascii="Tahoma" w:hAnsi="Tahoma" w:cs="Tahoma"/>
                <w:b/>
                <w:bCs/>
                <w:sz w:val="24"/>
                <w:szCs w:val="24"/>
              </w:rPr>
              <w:t>I. Warunki udziału w postępowaniu</w:t>
            </w:r>
            <w:bookmarkEnd w:id="32"/>
          </w:p>
        </w:tc>
      </w:tr>
    </w:tbl>
    <w:p w14:paraId="174D600B" w14:textId="77777777" w:rsidR="00622D0D" w:rsidRPr="005219A6" w:rsidRDefault="00622D0D" w:rsidP="00622D0D">
      <w:pPr>
        <w:spacing w:before="120" w:line="240" w:lineRule="auto"/>
        <w:ind w:right="20"/>
        <w:jc w:val="both"/>
        <w:rPr>
          <w:rFonts w:ascii="Tahoma" w:hAnsi="Tahoma" w:cs="Tahoma"/>
          <w:sz w:val="20"/>
          <w:szCs w:val="20"/>
        </w:rPr>
      </w:pPr>
    </w:p>
    <w:p w14:paraId="00000082" w14:textId="1FE790A4" w:rsidR="00881017" w:rsidRPr="005219A6" w:rsidRDefault="003236C6" w:rsidP="008E74CD">
      <w:pPr>
        <w:numPr>
          <w:ilvl w:val="0"/>
          <w:numId w:val="7"/>
        </w:numPr>
        <w:spacing w:before="120" w:line="240" w:lineRule="auto"/>
        <w:ind w:left="426" w:right="20"/>
        <w:jc w:val="both"/>
        <w:rPr>
          <w:rFonts w:ascii="Tahoma" w:hAnsi="Tahoma" w:cs="Tahoma"/>
        </w:rPr>
      </w:pPr>
      <w:r w:rsidRPr="005219A6">
        <w:rPr>
          <w:rFonts w:ascii="Tahoma" w:hAnsi="Tahoma" w:cs="Tahoma"/>
        </w:rPr>
        <w:t xml:space="preserve">O udzielenie zamówienia mogą ubiegać się Wykonawcy, którzy nie podlegają wykluczeniu na zasadach określonych w </w:t>
      </w:r>
      <w:r w:rsidRPr="005219A6">
        <w:rPr>
          <w:rFonts w:ascii="Tahoma" w:hAnsi="Tahoma" w:cs="Tahoma"/>
          <w:b/>
          <w:bCs/>
        </w:rPr>
        <w:t xml:space="preserve">Rozdziale </w:t>
      </w:r>
      <w:r w:rsidR="008E3B5B" w:rsidRPr="005219A6">
        <w:rPr>
          <w:rFonts w:ascii="Tahoma" w:hAnsi="Tahoma" w:cs="Tahoma"/>
          <w:b/>
          <w:bCs/>
        </w:rPr>
        <w:t>IX</w:t>
      </w:r>
      <w:r w:rsidRPr="005219A6">
        <w:rPr>
          <w:rFonts w:ascii="Tahoma" w:hAnsi="Tahoma" w:cs="Tahoma"/>
          <w:b/>
          <w:bCs/>
        </w:rPr>
        <w:t xml:space="preserve"> </w:t>
      </w:r>
      <w:r w:rsidR="00670169" w:rsidRPr="005219A6">
        <w:rPr>
          <w:rFonts w:ascii="Tahoma" w:hAnsi="Tahoma" w:cs="Tahoma"/>
          <w:b/>
          <w:bCs/>
        </w:rPr>
        <w:t>SWZ</w:t>
      </w:r>
      <w:r w:rsidRPr="005219A6">
        <w:rPr>
          <w:rFonts w:ascii="Tahoma" w:hAnsi="Tahoma" w:cs="Tahoma"/>
        </w:rPr>
        <w:t xml:space="preserve"> oraz spełniają określone przez Zamawiającego warunki</w:t>
      </w:r>
      <w:r w:rsidRPr="005219A6">
        <w:rPr>
          <w:rFonts w:ascii="Tahoma" w:hAnsi="Tahoma" w:cs="Tahoma"/>
          <w:b/>
          <w:highlight w:val="white"/>
        </w:rPr>
        <w:t xml:space="preserve"> </w:t>
      </w:r>
      <w:r w:rsidRPr="005219A6">
        <w:rPr>
          <w:rFonts w:ascii="Tahoma" w:hAnsi="Tahoma" w:cs="Tahoma"/>
          <w:highlight w:val="white"/>
        </w:rPr>
        <w:t>udziału w postępowaniu</w:t>
      </w:r>
      <w:r w:rsidR="008E3B5B" w:rsidRPr="005219A6">
        <w:rPr>
          <w:rFonts w:ascii="Tahoma" w:hAnsi="Tahoma" w:cs="Tahoma"/>
          <w:highlight w:val="white"/>
        </w:rPr>
        <w:t xml:space="preserve"> j/n</w:t>
      </w:r>
      <w:r w:rsidR="008E3B5B" w:rsidRPr="005219A6">
        <w:rPr>
          <w:rFonts w:ascii="Tahoma" w:hAnsi="Tahoma" w:cs="Tahoma"/>
        </w:rPr>
        <w:t>:</w:t>
      </w:r>
    </w:p>
    <w:p w14:paraId="00000083" w14:textId="77777777" w:rsidR="00881017" w:rsidRPr="005219A6" w:rsidRDefault="003236C6" w:rsidP="008E74CD">
      <w:pPr>
        <w:numPr>
          <w:ilvl w:val="0"/>
          <w:numId w:val="7"/>
        </w:numPr>
        <w:spacing w:before="120" w:line="240" w:lineRule="auto"/>
        <w:ind w:left="426" w:right="20"/>
        <w:jc w:val="both"/>
        <w:rPr>
          <w:rFonts w:ascii="Tahoma" w:hAnsi="Tahoma" w:cs="Tahoma"/>
        </w:rPr>
      </w:pPr>
      <w:r w:rsidRPr="005219A6">
        <w:rPr>
          <w:rFonts w:ascii="Tahoma" w:hAnsi="Tahoma" w:cs="Tahoma"/>
        </w:rPr>
        <w:t>O udzielenie zamówienia mogą ubiegać się Wykonawcy, którzy spełniają warunki dotyczące:</w:t>
      </w:r>
    </w:p>
    <w:p w14:paraId="24B32601" w14:textId="77777777" w:rsidR="00B64842" w:rsidRPr="005219A6" w:rsidRDefault="003236C6" w:rsidP="008E74CD">
      <w:pPr>
        <w:numPr>
          <w:ilvl w:val="0"/>
          <w:numId w:val="1"/>
        </w:numPr>
        <w:spacing w:before="120" w:line="240" w:lineRule="auto"/>
        <w:ind w:left="851" w:right="23" w:hanging="426"/>
        <w:jc w:val="both"/>
        <w:rPr>
          <w:rFonts w:ascii="Tahoma" w:hAnsi="Tahoma" w:cs="Tahoma"/>
        </w:rPr>
      </w:pPr>
      <w:r w:rsidRPr="005219A6">
        <w:rPr>
          <w:rFonts w:ascii="Tahoma" w:hAnsi="Tahoma" w:cs="Tahoma"/>
          <w:b/>
        </w:rPr>
        <w:t>zdolności do występowania w obrocie gospodarczym:</w:t>
      </w:r>
    </w:p>
    <w:p w14:paraId="5F4577E3" w14:textId="07C5BF72" w:rsidR="00B64842" w:rsidRPr="005219A6" w:rsidRDefault="00B64842" w:rsidP="00B64842">
      <w:pPr>
        <w:spacing w:before="120" w:line="240" w:lineRule="auto"/>
        <w:ind w:left="851" w:right="23"/>
        <w:jc w:val="both"/>
        <w:rPr>
          <w:rFonts w:ascii="Tahoma" w:hAnsi="Tahoma" w:cs="Tahoma"/>
        </w:rPr>
      </w:pPr>
      <w:r w:rsidRPr="005219A6">
        <w:rPr>
          <w:rFonts w:ascii="Tahoma" w:hAnsi="Tahoma" w:cs="Tahoma"/>
        </w:rPr>
        <w:t>Zamawiający nie stawia warunku w powyższym zakresie,</w:t>
      </w:r>
    </w:p>
    <w:p w14:paraId="3DCB6DCA" w14:textId="77777777" w:rsidR="00B64842" w:rsidRPr="005219A6" w:rsidRDefault="003236C6" w:rsidP="008E74CD">
      <w:pPr>
        <w:numPr>
          <w:ilvl w:val="0"/>
          <w:numId w:val="1"/>
        </w:numPr>
        <w:spacing w:before="120" w:line="240" w:lineRule="auto"/>
        <w:ind w:left="851" w:right="23" w:hanging="426"/>
        <w:jc w:val="both"/>
        <w:rPr>
          <w:rFonts w:ascii="Tahoma" w:hAnsi="Tahoma" w:cs="Tahoma"/>
        </w:rPr>
      </w:pPr>
      <w:r w:rsidRPr="005219A6">
        <w:rPr>
          <w:rFonts w:ascii="Tahoma" w:hAnsi="Tahoma" w:cs="Tahoma"/>
          <w:b/>
        </w:rPr>
        <w:t xml:space="preserve">uprawnień do prowadzenia określonej działalności gospodarczej lub zawodowej, </w:t>
      </w:r>
      <w:r w:rsidRPr="005219A6">
        <w:rPr>
          <w:rFonts w:ascii="Tahoma" w:hAnsi="Tahoma" w:cs="Tahoma"/>
          <w:bCs/>
        </w:rPr>
        <w:t>o ile wynika to z odrębnych przepisów:</w:t>
      </w:r>
    </w:p>
    <w:p w14:paraId="2C843634" w14:textId="403FB3A7" w:rsidR="00B64842" w:rsidRPr="005219A6" w:rsidRDefault="00B64842" w:rsidP="00B64842">
      <w:pPr>
        <w:spacing w:before="120" w:line="240" w:lineRule="auto"/>
        <w:ind w:left="851" w:right="23"/>
        <w:jc w:val="both"/>
        <w:rPr>
          <w:rFonts w:ascii="Tahoma" w:hAnsi="Tahoma" w:cs="Tahoma"/>
        </w:rPr>
      </w:pPr>
      <w:r w:rsidRPr="005219A6">
        <w:rPr>
          <w:rFonts w:ascii="Tahoma" w:hAnsi="Tahoma" w:cs="Tahoma"/>
        </w:rPr>
        <w:t>Zamawiający nie stawia warunku w powyższym zakresie,</w:t>
      </w:r>
    </w:p>
    <w:p w14:paraId="4B46DD1E" w14:textId="77777777" w:rsidR="00B64842" w:rsidRPr="005219A6" w:rsidRDefault="003236C6" w:rsidP="008E74CD">
      <w:pPr>
        <w:numPr>
          <w:ilvl w:val="0"/>
          <w:numId w:val="1"/>
        </w:numPr>
        <w:spacing w:before="120" w:line="240" w:lineRule="auto"/>
        <w:ind w:left="851" w:right="23" w:hanging="426"/>
        <w:jc w:val="both"/>
        <w:rPr>
          <w:rFonts w:ascii="Tahoma" w:hAnsi="Tahoma" w:cs="Tahoma"/>
        </w:rPr>
      </w:pPr>
      <w:r w:rsidRPr="005219A6">
        <w:rPr>
          <w:rFonts w:ascii="Tahoma" w:hAnsi="Tahoma" w:cs="Tahoma"/>
          <w:b/>
        </w:rPr>
        <w:t>sytuacji ekonomicznej lub finansowej:</w:t>
      </w:r>
    </w:p>
    <w:p w14:paraId="4B8AA9A0" w14:textId="789DB37E" w:rsidR="00B64842" w:rsidRPr="005219A6" w:rsidRDefault="00B64842" w:rsidP="00B64842">
      <w:pPr>
        <w:spacing w:before="120" w:line="240" w:lineRule="auto"/>
        <w:ind w:left="851" w:right="23"/>
        <w:jc w:val="both"/>
        <w:rPr>
          <w:rFonts w:ascii="Tahoma" w:hAnsi="Tahoma" w:cs="Tahoma"/>
        </w:rPr>
      </w:pPr>
      <w:r w:rsidRPr="005219A6">
        <w:rPr>
          <w:rFonts w:ascii="Tahoma" w:hAnsi="Tahoma" w:cs="Tahoma"/>
        </w:rPr>
        <w:t>Zamawiający nie stawia warunku w powyższym zakresie,</w:t>
      </w:r>
    </w:p>
    <w:p w14:paraId="0000008A" w14:textId="3FB7B0C8" w:rsidR="00881017" w:rsidRPr="005219A6" w:rsidRDefault="003236C6" w:rsidP="008E74CD">
      <w:pPr>
        <w:numPr>
          <w:ilvl w:val="0"/>
          <w:numId w:val="1"/>
        </w:numPr>
        <w:spacing w:before="120" w:line="240" w:lineRule="auto"/>
        <w:ind w:left="851" w:right="23" w:hanging="426"/>
        <w:jc w:val="both"/>
        <w:rPr>
          <w:rFonts w:ascii="Tahoma" w:hAnsi="Tahoma" w:cs="Tahoma"/>
        </w:rPr>
      </w:pPr>
      <w:r w:rsidRPr="005219A6">
        <w:rPr>
          <w:rFonts w:ascii="Tahoma" w:hAnsi="Tahoma" w:cs="Tahoma"/>
          <w:b/>
        </w:rPr>
        <w:t>zdolności technicznej lub zawodowej:</w:t>
      </w:r>
    </w:p>
    <w:p w14:paraId="76AA845F" w14:textId="77777777" w:rsidR="00E27A39" w:rsidRPr="005219A6" w:rsidRDefault="00E27A39" w:rsidP="00E27A39">
      <w:pPr>
        <w:pStyle w:val="Akapitzlist2"/>
        <w:spacing w:before="120" w:after="0" w:line="240" w:lineRule="auto"/>
        <w:rPr>
          <w:rFonts w:ascii="Tahoma" w:hAnsi="Tahoma" w:cs="Tahoma"/>
          <w:sz w:val="22"/>
          <w:szCs w:val="22"/>
        </w:rPr>
      </w:pPr>
      <w:r w:rsidRPr="005219A6">
        <w:rPr>
          <w:rFonts w:ascii="Tahoma" w:hAnsi="Tahoma" w:cs="Tahoma"/>
          <w:sz w:val="22"/>
          <w:szCs w:val="22"/>
        </w:rPr>
        <w:t>Zamawiający uzna warunek za spełniony, jeżeli Wykonawca wykaże, że:</w:t>
      </w:r>
    </w:p>
    <w:p w14:paraId="30B87CD1" w14:textId="3B699F81" w:rsidR="00680CDA" w:rsidRPr="00075E8A" w:rsidRDefault="00E27A39" w:rsidP="00680CDA">
      <w:pPr>
        <w:pStyle w:val="Akapitzlist2"/>
        <w:spacing w:before="120" w:line="240" w:lineRule="auto"/>
        <w:rPr>
          <w:rFonts w:ascii="Tahoma" w:hAnsi="Tahoma" w:cs="Tahoma"/>
          <w:b/>
          <w:bCs/>
          <w:color w:val="FF0000"/>
          <w:sz w:val="22"/>
          <w:szCs w:val="22"/>
        </w:rPr>
      </w:pPr>
      <w:bookmarkStart w:id="33" w:name="_Hlk144203676"/>
      <w:r w:rsidRPr="006C1B25">
        <w:rPr>
          <w:rFonts w:ascii="Tahoma" w:hAnsi="Tahoma" w:cs="Tahoma"/>
          <w:b/>
          <w:bCs/>
          <w:sz w:val="22"/>
          <w:szCs w:val="22"/>
        </w:rPr>
        <w:t xml:space="preserve">a) </w:t>
      </w:r>
      <w:bookmarkStart w:id="34" w:name="_Hlk127187690"/>
      <w:r w:rsidR="00680CDA" w:rsidRPr="006C1B25">
        <w:rPr>
          <w:rFonts w:ascii="Tahoma" w:hAnsi="Tahoma" w:cs="Tahoma"/>
          <w:b/>
          <w:bCs/>
          <w:sz w:val="22"/>
          <w:szCs w:val="22"/>
        </w:rPr>
        <w:t xml:space="preserve">w okresie ostatnich 3 lat przed upływem terminu składania ofert, a jeżeli okres prowadzenia działalności jest krótszy - w tym okresie, wykonał należycie </w:t>
      </w:r>
      <w:bookmarkStart w:id="35" w:name="_Hlk167262238"/>
      <w:r w:rsidR="00680CDA" w:rsidRPr="006C1B25">
        <w:rPr>
          <w:rFonts w:ascii="Tahoma" w:hAnsi="Tahoma" w:cs="Tahoma"/>
          <w:b/>
          <w:bCs/>
          <w:sz w:val="22"/>
          <w:szCs w:val="22"/>
        </w:rPr>
        <w:t xml:space="preserve">co najmniej </w:t>
      </w:r>
      <w:r w:rsidR="006C1B25" w:rsidRPr="006C1B25">
        <w:rPr>
          <w:rFonts w:ascii="Tahoma" w:hAnsi="Tahoma" w:cs="Tahoma"/>
          <w:b/>
          <w:bCs/>
          <w:sz w:val="22"/>
          <w:szCs w:val="22"/>
        </w:rPr>
        <w:t>2</w:t>
      </w:r>
      <w:r w:rsidR="00680CDA" w:rsidRPr="006C1B25">
        <w:rPr>
          <w:rFonts w:ascii="Tahoma" w:hAnsi="Tahoma" w:cs="Tahoma"/>
          <w:b/>
          <w:bCs/>
          <w:sz w:val="22"/>
          <w:szCs w:val="22"/>
        </w:rPr>
        <w:t xml:space="preserve"> robot</w:t>
      </w:r>
      <w:r w:rsidR="006C1B25" w:rsidRPr="006C1B25">
        <w:rPr>
          <w:rFonts w:ascii="Tahoma" w:hAnsi="Tahoma" w:cs="Tahoma"/>
          <w:b/>
          <w:bCs/>
          <w:sz w:val="22"/>
          <w:szCs w:val="22"/>
        </w:rPr>
        <w:t>y</w:t>
      </w:r>
      <w:r w:rsidR="00680CDA" w:rsidRPr="006C1B25">
        <w:rPr>
          <w:rFonts w:ascii="Tahoma" w:hAnsi="Tahoma" w:cs="Tahoma"/>
          <w:b/>
          <w:bCs/>
          <w:sz w:val="22"/>
          <w:szCs w:val="22"/>
        </w:rPr>
        <w:t xml:space="preserve"> budowlan</w:t>
      </w:r>
      <w:r w:rsidR="006C1B25" w:rsidRPr="006C1B25">
        <w:rPr>
          <w:rFonts w:ascii="Tahoma" w:hAnsi="Tahoma" w:cs="Tahoma"/>
          <w:b/>
          <w:bCs/>
          <w:sz w:val="22"/>
          <w:szCs w:val="22"/>
        </w:rPr>
        <w:t>e</w:t>
      </w:r>
      <w:r w:rsidR="00680CDA" w:rsidRPr="006C1B25">
        <w:rPr>
          <w:rFonts w:ascii="Tahoma" w:hAnsi="Tahoma" w:cs="Tahoma"/>
          <w:b/>
          <w:bCs/>
          <w:sz w:val="22"/>
          <w:szCs w:val="22"/>
        </w:rPr>
        <w:t xml:space="preserve"> polegając</w:t>
      </w:r>
      <w:r w:rsidR="006C1B25" w:rsidRPr="006C1B25">
        <w:rPr>
          <w:rFonts w:ascii="Tahoma" w:hAnsi="Tahoma" w:cs="Tahoma"/>
          <w:b/>
          <w:bCs/>
          <w:sz w:val="22"/>
          <w:szCs w:val="22"/>
        </w:rPr>
        <w:t>e</w:t>
      </w:r>
      <w:r w:rsidR="00680CDA" w:rsidRPr="006C1B25">
        <w:rPr>
          <w:rFonts w:ascii="Tahoma" w:hAnsi="Tahoma" w:cs="Tahoma"/>
          <w:b/>
          <w:bCs/>
          <w:sz w:val="22"/>
          <w:szCs w:val="22"/>
        </w:rPr>
        <w:t xml:space="preserve"> na budowie, przebudowie lub remoncie drogi publicznej, o wartości min. </w:t>
      </w:r>
      <w:r w:rsidR="00155FF5" w:rsidRPr="00075E8A">
        <w:rPr>
          <w:rFonts w:ascii="Tahoma" w:hAnsi="Tahoma" w:cs="Tahoma"/>
          <w:b/>
          <w:bCs/>
          <w:color w:val="FF0000"/>
          <w:sz w:val="22"/>
          <w:szCs w:val="22"/>
        </w:rPr>
        <w:t>1.2</w:t>
      </w:r>
      <w:r w:rsidR="00680CDA" w:rsidRPr="00075E8A">
        <w:rPr>
          <w:rFonts w:ascii="Tahoma" w:hAnsi="Tahoma" w:cs="Tahoma"/>
          <w:b/>
          <w:bCs/>
          <w:color w:val="FF0000"/>
          <w:sz w:val="22"/>
          <w:szCs w:val="22"/>
        </w:rPr>
        <w:t xml:space="preserve">00.000,00 zł brutto. </w:t>
      </w:r>
    </w:p>
    <w:bookmarkEnd w:id="35"/>
    <w:p w14:paraId="30992ACE" w14:textId="288F8409" w:rsid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 xml:space="preserve">Zamawiający zastrzega, iż przez </w:t>
      </w:r>
      <w:r w:rsidR="006C1B25">
        <w:rPr>
          <w:rFonts w:ascii="Tahoma" w:hAnsi="Tahoma" w:cs="Tahoma"/>
          <w:sz w:val="22"/>
          <w:szCs w:val="22"/>
        </w:rPr>
        <w:t xml:space="preserve">jedną </w:t>
      </w:r>
      <w:r w:rsidRPr="00680CDA">
        <w:rPr>
          <w:rFonts w:ascii="Tahoma" w:hAnsi="Tahoma" w:cs="Tahoma"/>
          <w:sz w:val="22"/>
          <w:szCs w:val="22"/>
        </w:rPr>
        <w:t xml:space="preserve">robotę rozumie </w:t>
      </w:r>
      <w:r w:rsidR="006C1B25">
        <w:rPr>
          <w:rFonts w:ascii="Tahoma" w:hAnsi="Tahoma" w:cs="Tahoma"/>
          <w:sz w:val="22"/>
          <w:szCs w:val="22"/>
        </w:rPr>
        <w:t xml:space="preserve">jedną </w:t>
      </w:r>
      <w:r w:rsidRPr="00680CDA">
        <w:rPr>
          <w:rFonts w:ascii="Tahoma" w:hAnsi="Tahoma" w:cs="Tahoma"/>
          <w:sz w:val="22"/>
          <w:szCs w:val="22"/>
        </w:rPr>
        <w:t xml:space="preserve">wykonaną robotę budowlaną w ramach jednej umowy/kontraktu/zlecenia. Do wykazu robót należy załączyć dokumenty </w:t>
      </w:r>
      <w:r w:rsidR="006C1B25">
        <w:rPr>
          <w:rFonts w:ascii="Tahoma" w:hAnsi="Tahoma" w:cs="Tahoma"/>
          <w:sz w:val="22"/>
          <w:szCs w:val="22"/>
        </w:rPr>
        <w:t xml:space="preserve">do każdej roboty budowlanej i </w:t>
      </w:r>
      <w:r w:rsidRPr="00680CDA">
        <w:rPr>
          <w:rFonts w:ascii="Tahoma" w:hAnsi="Tahoma" w:cs="Tahoma"/>
          <w:sz w:val="22"/>
          <w:szCs w:val="22"/>
        </w:rPr>
        <w:t>potwierdzające, że roboty zostały wykonane w sposób należyty zgodnie z zasadami sztuki budowlanej i prawidłowo ukończone.</w:t>
      </w:r>
    </w:p>
    <w:bookmarkEnd w:id="33"/>
    <w:p w14:paraId="7F0BE23F" w14:textId="77777777"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lastRenderedPageBreak/>
        <w:t>Uwagi:</w:t>
      </w:r>
    </w:p>
    <w:p w14:paraId="05F37AAF" w14:textId="100D6F7C"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 xml:space="preserve">1) Pod pojęciami „budowa”, „przebudowa”, „remont” rozumie się pojęcia zdefiniowane odpowiednio w art. 3 pkt. 6, 7a i 8 ustawy z dnia 7 lipca 1994 r. Prawo budowlane </w:t>
      </w:r>
      <w:r w:rsidR="00B45725" w:rsidRPr="00B45725">
        <w:rPr>
          <w:rFonts w:ascii="Tahoma" w:hAnsi="Tahoma" w:cs="Tahoma"/>
          <w:sz w:val="22"/>
          <w:szCs w:val="22"/>
        </w:rPr>
        <w:t>(</w:t>
      </w:r>
      <w:proofErr w:type="spellStart"/>
      <w:r w:rsidR="00B45725" w:rsidRPr="00B45725">
        <w:rPr>
          <w:rFonts w:ascii="Tahoma" w:hAnsi="Tahoma" w:cs="Tahoma"/>
          <w:sz w:val="22"/>
          <w:szCs w:val="22"/>
        </w:rPr>
        <w:t>t.j</w:t>
      </w:r>
      <w:proofErr w:type="spellEnd"/>
      <w:r w:rsidR="00B45725" w:rsidRPr="00B45725">
        <w:rPr>
          <w:rFonts w:ascii="Tahoma" w:hAnsi="Tahoma" w:cs="Tahoma"/>
          <w:sz w:val="22"/>
          <w:szCs w:val="22"/>
        </w:rPr>
        <w:t>. Dz. U. z 2024 r. poz. 725)</w:t>
      </w:r>
      <w:r w:rsidRPr="00680CDA">
        <w:rPr>
          <w:rFonts w:ascii="Tahoma" w:hAnsi="Tahoma" w:cs="Tahoma"/>
          <w:sz w:val="22"/>
          <w:szCs w:val="22"/>
        </w:rPr>
        <w:t>.</w:t>
      </w:r>
    </w:p>
    <w:p w14:paraId="32A926E1" w14:textId="349CA50F"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2)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1E454EA5" w14:textId="77777777"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3) Zamawiający uzna za spełniony warunek SWZ również w przypadku, gdy doświadczenie wykazane przez Wykonawcę obejmuje szerszy zakres robót budowlanych od wymaganych przez Zamawiającego.</w:t>
      </w:r>
    </w:p>
    <w:p w14:paraId="63E6DFAA" w14:textId="77777777"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 xml:space="preserve">4)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t>
      </w:r>
    </w:p>
    <w:p w14:paraId="20763613" w14:textId="77777777" w:rsidR="00680CDA" w:rsidRDefault="00680CDA" w:rsidP="00680CDA">
      <w:pPr>
        <w:pStyle w:val="Akapitzlist2"/>
        <w:spacing w:before="120" w:after="0" w:line="240" w:lineRule="auto"/>
        <w:rPr>
          <w:rFonts w:ascii="Tahoma" w:hAnsi="Tahoma" w:cs="Tahoma"/>
          <w:sz w:val="22"/>
          <w:szCs w:val="22"/>
        </w:rPr>
      </w:pPr>
      <w:r w:rsidRPr="00680CDA">
        <w:rPr>
          <w:rFonts w:ascii="Tahoma" w:hAnsi="Tahoma" w:cs="Tahoma"/>
          <w:sz w:val="22"/>
          <w:szCs w:val="22"/>
        </w:rPr>
        <w:t>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65FBD212" w14:textId="0C27E6BA" w:rsidR="00613324" w:rsidRPr="006C1B25" w:rsidRDefault="00E27A39" w:rsidP="00680CDA">
      <w:pPr>
        <w:pStyle w:val="Akapitzlist2"/>
        <w:spacing w:before="120" w:after="0" w:line="240" w:lineRule="auto"/>
        <w:rPr>
          <w:rFonts w:ascii="Tahoma" w:hAnsi="Tahoma" w:cs="Tahoma"/>
          <w:b/>
          <w:bCs/>
          <w:sz w:val="22"/>
          <w:szCs w:val="22"/>
        </w:rPr>
      </w:pPr>
      <w:bookmarkStart w:id="36" w:name="_Hlk167262430"/>
      <w:r w:rsidRPr="006C1B25">
        <w:rPr>
          <w:rFonts w:ascii="Tahoma" w:hAnsi="Tahoma" w:cs="Tahoma"/>
          <w:b/>
          <w:bCs/>
          <w:sz w:val="22"/>
          <w:szCs w:val="22"/>
        </w:rPr>
        <w:t xml:space="preserve">b) dysponuje lub będzie </w:t>
      </w:r>
      <w:r w:rsidR="00613324" w:rsidRPr="006C1B25">
        <w:rPr>
          <w:rFonts w:ascii="Tahoma" w:hAnsi="Tahoma" w:cs="Tahoma"/>
          <w:b/>
          <w:bCs/>
          <w:sz w:val="22"/>
          <w:szCs w:val="22"/>
        </w:rPr>
        <w:t xml:space="preserve">dysponować w okresie wykonywania zamówienia </w:t>
      </w:r>
      <w:r w:rsidR="00613324" w:rsidRPr="006C1B25">
        <w:rPr>
          <w:rFonts w:ascii="Tahoma" w:hAnsi="Tahoma" w:cs="Tahoma"/>
          <w:b/>
          <w:bCs/>
          <w:sz w:val="22"/>
          <w:szCs w:val="22"/>
        </w:rPr>
        <w:br/>
        <w:t>i skieruj</w:t>
      </w:r>
      <w:r w:rsidR="00D42EDC">
        <w:rPr>
          <w:rFonts w:ascii="Tahoma" w:hAnsi="Tahoma" w:cs="Tahoma"/>
          <w:b/>
          <w:bCs/>
          <w:sz w:val="22"/>
          <w:szCs w:val="22"/>
        </w:rPr>
        <w:t>e</w:t>
      </w:r>
      <w:r w:rsidR="00613324" w:rsidRPr="006C1B25">
        <w:rPr>
          <w:rFonts w:ascii="Tahoma" w:hAnsi="Tahoma" w:cs="Tahoma"/>
          <w:b/>
          <w:bCs/>
          <w:sz w:val="22"/>
          <w:szCs w:val="22"/>
        </w:rPr>
        <w:t xml:space="preserve"> do jego realizacji</w:t>
      </w:r>
      <w:r w:rsidR="00D42EDC">
        <w:rPr>
          <w:rFonts w:ascii="Tahoma" w:hAnsi="Tahoma" w:cs="Tahoma"/>
          <w:b/>
          <w:bCs/>
          <w:sz w:val="22"/>
          <w:szCs w:val="22"/>
        </w:rPr>
        <w:t xml:space="preserve"> Kierownika budowy.</w:t>
      </w:r>
    </w:p>
    <w:p w14:paraId="0F3C2B58" w14:textId="77777777"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 xml:space="preserve">Zamawiający uzna powyższy warunek za spełniony, jeżeli Wykonawca wykaże, że do realizacji przedmiotowego zadania będzie dysponował osobą pełniącą funkcję Kierownika budowy, posiadającą następujące doświadczenie zawodowe i kwalifikacje: </w:t>
      </w:r>
    </w:p>
    <w:p w14:paraId="125791A8" w14:textId="77777777" w:rsidR="00680CDA" w:rsidRPr="00680CDA" w:rsidRDefault="00680CDA" w:rsidP="00680CDA">
      <w:pPr>
        <w:pStyle w:val="Akapitzlist2"/>
        <w:spacing w:before="120" w:line="240" w:lineRule="auto"/>
        <w:rPr>
          <w:rFonts w:ascii="Tahoma" w:hAnsi="Tahoma" w:cs="Tahoma"/>
          <w:sz w:val="22"/>
          <w:szCs w:val="22"/>
        </w:rPr>
      </w:pPr>
      <w:r w:rsidRPr="00680CDA">
        <w:rPr>
          <w:rFonts w:ascii="Tahoma" w:hAnsi="Tahoma" w:cs="Tahoma"/>
          <w:sz w:val="22"/>
          <w:szCs w:val="22"/>
        </w:rPr>
        <w:t xml:space="preserve">- uprawnienia do kierowania robotami budowlanymi w specjalności drogowej bez ograniczeń, </w:t>
      </w:r>
    </w:p>
    <w:p w14:paraId="3C5627BA" w14:textId="447BA6D5" w:rsidR="00613324" w:rsidRPr="005219A6" w:rsidRDefault="00680CDA" w:rsidP="00680CDA">
      <w:pPr>
        <w:pStyle w:val="Akapitzlist2"/>
        <w:spacing w:before="120" w:after="0" w:line="240" w:lineRule="auto"/>
        <w:rPr>
          <w:rFonts w:ascii="Tahoma" w:hAnsi="Tahoma" w:cs="Tahoma"/>
          <w:sz w:val="22"/>
          <w:szCs w:val="22"/>
        </w:rPr>
      </w:pPr>
      <w:r w:rsidRPr="00680CDA">
        <w:rPr>
          <w:rFonts w:ascii="Tahoma" w:hAnsi="Tahoma" w:cs="Tahoma"/>
          <w:sz w:val="22"/>
          <w:szCs w:val="22"/>
        </w:rPr>
        <w:t>- minimum 4-letnie doświadczenie zawodowe w kierowaniu budowami w zakresie budowy i przebudowy dróg publicznych.</w:t>
      </w:r>
    </w:p>
    <w:bookmarkEnd w:id="36"/>
    <w:p w14:paraId="48DB3D91" w14:textId="77777777" w:rsidR="00950D7A" w:rsidRPr="005219A6" w:rsidRDefault="00950D7A" w:rsidP="00FE2686">
      <w:pPr>
        <w:rPr>
          <w:rFonts w:ascii="Tahoma" w:hAnsi="Tahoma" w:cs="Tahoma"/>
          <w:bCs/>
        </w:rPr>
      </w:pPr>
    </w:p>
    <w:p w14:paraId="1DD5C11D" w14:textId="77777777" w:rsidR="00950D7A" w:rsidRPr="005219A6" w:rsidRDefault="00950D7A" w:rsidP="00950D7A">
      <w:pPr>
        <w:ind w:left="1418"/>
        <w:jc w:val="center"/>
        <w:rPr>
          <w:rFonts w:ascii="Tahoma" w:hAnsi="Tahoma" w:cs="Tahoma"/>
          <w:b/>
          <w:bCs/>
        </w:rPr>
      </w:pPr>
      <w:r w:rsidRPr="005219A6">
        <w:rPr>
          <w:rFonts w:ascii="Tahoma" w:hAnsi="Tahoma" w:cs="Tahoma"/>
          <w:b/>
          <w:bCs/>
        </w:rPr>
        <w:t xml:space="preserve">DODATKOWE INFORMACJE DOTYCZĄCE WARUNKÓW </w:t>
      </w:r>
      <w:r w:rsidRPr="005219A6">
        <w:rPr>
          <w:rFonts w:ascii="Tahoma" w:hAnsi="Tahoma" w:cs="Tahoma"/>
          <w:b/>
          <w:bCs/>
        </w:rPr>
        <w:br/>
        <w:t>UDZIAŁU W POSTĘPOWANIU:</w:t>
      </w:r>
    </w:p>
    <w:p w14:paraId="2C5E3C6B" w14:textId="77777777" w:rsidR="00950D7A" w:rsidRPr="005219A6" w:rsidRDefault="00950D7A" w:rsidP="00950D7A">
      <w:pPr>
        <w:ind w:left="1418"/>
        <w:jc w:val="center"/>
        <w:rPr>
          <w:rFonts w:ascii="Tahoma" w:hAnsi="Tahoma" w:cs="Tahoma"/>
          <w:b/>
          <w:bCs/>
        </w:rPr>
      </w:pPr>
    </w:p>
    <w:tbl>
      <w:tblPr>
        <w:tblStyle w:val="Tabela-Siatka"/>
        <w:tblW w:w="8151" w:type="dxa"/>
        <w:tblInd w:w="863" w:type="dxa"/>
        <w:tblLayout w:type="fixed"/>
        <w:tblLook w:val="04A0" w:firstRow="1" w:lastRow="0" w:firstColumn="1" w:lastColumn="0" w:noHBand="0" w:noVBand="1"/>
      </w:tblPr>
      <w:tblGrid>
        <w:gridCol w:w="8151"/>
      </w:tblGrid>
      <w:tr w:rsidR="00950D7A" w:rsidRPr="005219A6" w14:paraId="3AE4E18B" w14:textId="77777777" w:rsidTr="00613324">
        <w:tc>
          <w:tcPr>
            <w:tcW w:w="8151" w:type="dxa"/>
            <w:shd w:val="clear" w:color="auto" w:fill="auto"/>
          </w:tcPr>
          <w:p w14:paraId="3640A844" w14:textId="77777777" w:rsidR="00950D7A" w:rsidRPr="005219A6" w:rsidRDefault="00950D7A" w:rsidP="008E74CD">
            <w:pPr>
              <w:pStyle w:val="Akapitzlist"/>
              <w:widowControl w:val="0"/>
              <w:numPr>
                <w:ilvl w:val="0"/>
                <w:numId w:val="44"/>
              </w:numPr>
              <w:suppressAutoHyphens/>
              <w:spacing w:line="276" w:lineRule="auto"/>
              <w:ind w:left="307" w:hanging="307"/>
              <w:jc w:val="both"/>
              <w:rPr>
                <w:rFonts w:ascii="Tahoma" w:hAnsi="Tahoma" w:cs="Tahoma"/>
                <w:b/>
                <w:i/>
              </w:rPr>
            </w:pPr>
            <w:r w:rsidRPr="005219A6">
              <w:rPr>
                <w:rFonts w:ascii="Tahoma" w:hAnsi="Tahoma" w:cs="Tahoma"/>
                <w:b/>
                <w:i/>
              </w:rPr>
              <w:t>Wykonawca powinien w wykazie robót wyraźnie określić zakres</w:t>
            </w:r>
            <w:r w:rsidRPr="005219A6">
              <w:rPr>
                <w:rFonts w:ascii="Tahoma" w:hAnsi="Tahoma" w:cs="Tahoma"/>
                <w:b/>
                <w:i/>
                <w:u w:val="single"/>
              </w:rPr>
              <w:t xml:space="preserve"> </w:t>
            </w:r>
            <w:r w:rsidRPr="005219A6">
              <w:rPr>
                <w:rFonts w:ascii="Tahoma" w:hAnsi="Tahoma" w:cs="Tahoma"/>
                <w:b/>
                <w:i/>
              </w:rPr>
              <w:t>oraz wartość robót, aby można było ustalić, czy spełnia warunek udziału w postępowaniu.</w:t>
            </w:r>
          </w:p>
          <w:p w14:paraId="698418E9" w14:textId="5023CDEC" w:rsidR="00950D7A" w:rsidRPr="005219A6" w:rsidRDefault="00950D7A" w:rsidP="008E74CD">
            <w:pPr>
              <w:pStyle w:val="Akapitzlist"/>
              <w:widowControl w:val="0"/>
              <w:numPr>
                <w:ilvl w:val="0"/>
                <w:numId w:val="44"/>
              </w:numPr>
              <w:suppressAutoHyphens/>
              <w:spacing w:line="276" w:lineRule="auto"/>
              <w:ind w:left="307" w:hanging="307"/>
              <w:jc w:val="both"/>
              <w:rPr>
                <w:rFonts w:ascii="Tahoma" w:hAnsi="Tahoma" w:cs="Tahoma"/>
                <w:b/>
                <w:i/>
              </w:rPr>
            </w:pPr>
            <w:r w:rsidRPr="005219A6">
              <w:rPr>
                <w:rFonts w:ascii="Tahoma" w:hAnsi="Tahoma" w:cs="Tahoma"/>
                <w:i/>
              </w:rPr>
              <w:t xml:space="preserve">Przez posiadanie uprawnień budowlanych wymaganych prawem dla osób uczestniczących w realizacji zamówienia, rozumie się uprawnienia do wykonywania samodzielnych funkcji w budownictwie w rozumieniu art. 15a ustawy z dnia 7 lipca 1994 r. Prawo budowlane </w:t>
            </w:r>
            <w:r w:rsidR="00F91B8F" w:rsidRPr="00F91B8F">
              <w:rPr>
                <w:rFonts w:ascii="Tahoma" w:hAnsi="Tahoma" w:cs="Tahoma"/>
                <w:i/>
              </w:rPr>
              <w:t>(</w:t>
            </w:r>
            <w:proofErr w:type="spellStart"/>
            <w:r w:rsidR="00B45725" w:rsidRPr="00B45725">
              <w:rPr>
                <w:rFonts w:ascii="Tahoma" w:hAnsi="Tahoma" w:cs="Tahoma"/>
                <w:i/>
              </w:rPr>
              <w:t>t.j</w:t>
            </w:r>
            <w:proofErr w:type="spellEnd"/>
            <w:r w:rsidR="00B45725" w:rsidRPr="00B45725">
              <w:rPr>
                <w:rFonts w:ascii="Tahoma" w:hAnsi="Tahoma" w:cs="Tahoma"/>
                <w:i/>
              </w:rPr>
              <w:t>. Dz. U. z 2024 r. poz. 725)</w:t>
            </w:r>
            <w:r w:rsidRPr="005219A6">
              <w:rPr>
                <w:rFonts w:ascii="Tahoma" w:hAnsi="Tahoma" w:cs="Tahoma"/>
                <w:i/>
              </w:rPr>
              <w:t xml:space="preserve"> oraz przepisów wcześniejszych. </w:t>
            </w:r>
            <w:r w:rsidRPr="005219A6">
              <w:rPr>
                <w:rFonts w:ascii="Tahoma" w:hAnsi="Tahoma" w:cs="Tahoma"/>
                <w:b/>
                <w:bCs/>
                <w:i/>
              </w:rPr>
              <w:t xml:space="preserve">Samodzielne funkcje techniczne w budownictwie (nazwy specjalności i ich zakresy) będą rozpatrywane </w:t>
            </w:r>
            <w:r w:rsidRPr="005219A6">
              <w:rPr>
                <w:rFonts w:ascii="Tahoma" w:hAnsi="Tahoma" w:cs="Tahoma"/>
                <w:b/>
                <w:bCs/>
                <w:i/>
              </w:rPr>
              <w:lastRenderedPageBreak/>
              <w:t>zgodnie z przepisami regulującymi nadawanie uprawnień budowlanych w dacie ich nadania oraz zgodnie z treścią decyzji o ich nadaniu.</w:t>
            </w:r>
          </w:p>
          <w:p w14:paraId="0BBC852E" w14:textId="1207DA88" w:rsidR="00950D7A" w:rsidRPr="005219A6" w:rsidRDefault="00950D7A" w:rsidP="008E74CD">
            <w:pPr>
              <w:pStyle w:val="Akapitzlist"/>
              <w:widowControl w:val="0"/>
              <w:numPr>
                <w:ilvl w:val="0"/>
                <w:numId w:val="44"/>
              </w:numPr>
              <w:suppressAutoHyphens/>
              <w:spacing w:line="276" w:lineRule="auto"/>
              <w:ind w:left="307" w:hanging="307"/>
              <w:jc w:val="both"/>
              <w:rPr>
                <w:rFonts w:ascii="Tahoma" w:hAnsi="Tahoma" w:cs="Tahoma"/>
                <w:b/>
                <w:i/>
              </w:rPr>
            </w:pPr>
            <w:r w:rsidRPr="005219A6">
              <w:rPr>
                <w:rFonts w:ascii="Tahoma" w:hAnsi="Tahoma" w:cs="Tahoma"/>
                <w:i/>
              </w:rPr>
              <w:t xml:space="preserve">Wykonawca w celu wykazania spełniania warunków określonych w SWZ może wskazać osobę będącą obywatelem państwa członkowskiego w rozumieniu art. 4a ust. 1  ustawy z dnia 15 grudnia 2000 r. o samorządach zawodowych architektów oraz inżynierów budownictwa </w:t>
            </w:r>
            <w:r w:rsidR="00F91B8F" w:rsidRPr="00F91B8F">
              <w:rPr>
                <w:rFonts w:ascii="Tahoma" w:hAnsi="Tahoma" w:cs="Tahoma"/>
                <w:i/>
              </w:rPr>
              <w:t>(</w:t>
            </w:r>
            <w:proofErr w:type="spellStart"/>
            <w:r w:rsidR="00F91B8F" w:rsidRPr="00F91B8F">
              <w:rPr>
                <w:rFonts w:ascii="Tahoma" w:hAnsi="Tahoma" w:cs="Tahoma"/>
                <w:i/>
              </w:rPr>
              <w:t>t.j</w:t>
            </w:r>
            <w:proofErr w:type="spellEnd"/>
            <w:r w:rsidR="00F91B8F" w:rsidRPr="00F91B8F">
              <w:rPr>
                <w:rFonts w:ascii="Tahoma" w:hAnsi="Tahoma" w:cs="Tahoma"/>
                <w:i/>
              </w:rPr>
              <w:t>. Dz. U. z 2023 r. poz. 551)</w:t>
            </w:r>
            <w:r w:rsidRPr="005219A6">
              <w:rPr>
                <w:rFonts w:ascii="Tahoma" w:hAnsi="Tahoma" w:cs="Tahoma"/>
                <w:i/>
              </w:rPr>
              <w:t xml:space="preserv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r w:rsidR="00F91B8F" w:rsidRPr="00F91B8F">
              <w:rPr>
                <w:rFonts w:ascii="Tahoma" w:hAnsi="Tahoma" w:cs="Tahoma"/>
                <w:i/>
              </w:rPr>
              <w:t>(</w:t>
            </w:r>
            <w:proofErr w:type="spellStart"/>
            <w:r w:rsidR="00F91B8F" w:rsidRPr="00F91B8F">
              <w:rPr>
                <w:rFonts w:ascii="Tahoma" w:hAnsi="Tahoma" w:cs="Tahoma"/>
                <w:i/>
              </w:rPr>
              <w:t>t.j</w:t>
            </w:r>
            <w:proofErr w:type="spellEnd"/>
            <w:r w:rsidR="00F91B8F" w:rsidRPr="00F91B8F">
              <w:rPr>
                <w:rFonts w:ascii="Tahoma" w:hAnsi="Tahoma" w:cs="Tahoma"/>
                <w:i/>
              </w:rPr>
              <w:t>. Dz. U. z 2023 r. poz. 334)</w:t>
            </w:r>
            <w:r w:rsidRPr="005219A6">
              <w:rPr>
                <w:rFonts w:ascii="Tahoma" w:hAnsi="Tahoma" w:cs="Tahoma"/>
                <w:i/>
              </w:rPr>
              <w:t xml:space="preserve"> oraz ustawą z dnia 15 grudnia 2000 r. </w:t>
            </w:r>
            <w:r w:rsidRPr="005219A6">
              <w:rPr>
                <w:rFonts w:ascii="Tahoma" w:eastAsia="Cambria" w:hAnsi="Tahoma" w:cs="Tahoma"/>
                <w:i/>
              </w:rPr>
              <w:t xml:space="preserve">o samorządach zawodowych architektów oraz inżynierów budownictwa </w:t>
            </w:r>
            <w:r w:rsidR="00F91B8F" w:rsidRPr="00F91B8F">
              <w:rPr>
                <w:rFonts w:ascii="Tahoma" w:eastAsia="Cambria" w:hAnsi="Tahoma" w:cs="Tahoma"/>
                <w:i/>
              </w:rPr>
              <w:t>(</w:t>
            </w:r>
            <w:proofErr w:type="spellStart"/>
            <w:r w:rsidR="00F91B8F" w:rsidRPr="00F91B8F">
              <w:rPr>
                <w:rFonts w:ascii="Tahoma" w:eastAsia="Cambria" w:hAnsi="Tahoma" w:cs="Tahoma"/>
                <w:i/>
              </w:rPr>
              <w:t>t.j</w:t>
            </w:r>
            <w:proofErr w:type="spellEnd"/>
            <w:r w:rsidR="00F91B8F" w:rsidRPr="00F91B8F">
              <w:rPr>
                <w:rFonts w:ascii="Tahoma" w:eastAsia="Cambria" w:hAnsi="Tahoma" w:cs="Tahoma"/>
                <w:i/>
              </w:rPr>
              <w:t>. Dz. U. z 2023 r. poz. 551)</w:t>
            </w:r>
            <w:r w:rsidRPr="005219A6">
              <w:rPr>
                <w:rFonts w:ascii="Tahoma" w:eastAsia="Cambria" w:hAnsi="Tahoma" w:cs="Tahoma"/>
                <w:i/>
              </w:rPr>
              <w:t>.</w:t>
            </w:r>
          </w:p>
          <w:p w14:paraId="5A4DE3B7" w14:textId="09FD67EC" w:rsidR="00950D7A" w:rsidRPr="005219A6" w:rsidRDefault="00950D7A" w:rsidP="008E74CD">
            <w:pPr>
              <w:pStyle w:val="Akapitzlist"/>
              <w:widowControl w:val="0"/>
              <w:numPr>
                <w:ilvl w:val="0"/>
                <w:numId w:val="44"/>
              </w:numPr>
              <w:suppressAutoHyphens/>
              <w:spacing w:line="276" w:lineRule="auto"/>
              <w:ind w:left="307" w:hanging="307"/>
              <w:jc w:val="both"/>
              <w:rPr>
                <w:rFonts w:ascii="Tahoma" w:hAnsi="Tahoma" w:cs="Tahoma"/>
                <w:b/>
                <w:i/>
                <w:iCs/>
              </w:rPr>
            </w:pPr>
            <w:r w:rsidRPr="005219A6">
              <w:rPr>
                <w:rFonts w:ascii="Tahoma" w:hAnsi="Tahoma" w:cs="Tahoma"/>
                <w:i/>
                <w:iCs/>
              </w:rPr>
              <w:t xml:space="preserve">Osoba ta musi posiadać aktualne zaświadczenie o przynależności do właściwej izby samorządu zawodowego oraz uprawnienia budowlane wymagane zgodnie z ustawą z dnia 7 lipca 1994 r. Prawo budowlane </w:t>
            </w:r>
            <w:r w:rsidR="003E7D8A" w:rsidRPr="00F91B8F">
              <w:rPr>
                <w:rFonts w:ascii="Tahoma" w:hAnsi="Tahoma" w:cs="Tahoma"/>
                <w:i/>
              </w:rPr>
              <w:t>(</w:t>
            </w:r>
            <w:proofErr w:type="spellStart"/>
            <w:r w:rsidR="003E7D8A" w:rsidRPr="00B45725">
              <w:rPr>
                <w:rFonts w:ascii="Tahoma" w:hAnsi="Tahoma" w:cs="Tahoma"/>
                <w:i/>
              </w:rPr>
              <w:t>t.j</w:t>
            </w:r>
            <w:proofErr w:type="spellEnd"/>
            <w:r w:rsidR="003E7D8A" w:rsidRPr="00B45725">
              <w:rPr>
                <w:rFonts w:ascii="Tahoma" w:hAnsi="Tahoma" w:cs="Tahoma"/>
                <w:i/>
              </w:rPr>
              <w:t>. Dz. U. z 2024 r. poz. 725)</w:t>
            </w:r>
            <w:r w:rsidRPr="005219A6">
              <w:rPr>
                <w:rFonts w:ascii="Tahoma" w:hAnsi="Tahoma" w:cs="Tahoma"/>
                <w:i/>
                <w:iCs/>
              </w:rPr>
              <w:t>.</w:t>
            </w:r>
          </w:p>
          <w:p w14:paraId="7925D18C" w14:textId="77777777" w:rsidR="00950D7A" w:rsidRPr="005219A6" w:rsidRDefault="00950D7A" w:rsidP="008E74CD">
            <w:pPr>
              <w:pStyle w:val="Akapitzlist"/>
              <w:widowControl w:val="0"/>
              <w:numPr>
                <w:ilvl w:val="0"/>
                <w:numId w:val="44"/>
              </w:numPr>
              <w:suppressAutoHyphens/>
              <w:spacing w:line="276" w:lineRule="auto"/>
              <w:ind w:left="307" w:hanging="307"/>
              <w:jc w:val="both"/>
              <w:rPr>
                <w:rFonts w:ascii="Tahoma" w:hAnsi="Tahoma" w:cs="Tahoma"/>
                <w:b/>
                <w:i/>
              </w:rPr>
            </w:pPr>
            <w:r w:rsidRPr="005219A6">
              <w:rPr>
                <w:rFonts w:ascii="Tahoma" w:hAnsi="Tahoma" w:cs="Tahoma"/>
                <w:i/>
                <w:iCs/>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656E2CE9" w14:textId="55FEB0E5" w:rsidR="00AC1260" w:rsidRPr="005219A6" w:rsidRDefault="00AC1260" w:rsidP="00E27A39">
      <w:pPr>
        <w:pStyle w:val="Akapitzlist2"/>
        <w:spacing w:before="120" w:after="0" w:line="240" w:lineRule="auto"/>
        <w:rPr>
          <w:rFonts w:ascii="Tahoma" w:hAnsi="Tahoma" w:cs="Tahoma"/>
          <w:sz w:val="22"/>
          <w:szCs w:val="22"/>
        </w:rPr>
      </w:pPr>
    </w:p>
    <w:p w14:paraId="703F2010" w14:textId="77777777" w:rsidR="00B44D84" w:rsidRPr="005219A6" w:rsidRDefault="00B44D84" w:rsidP="008E74CD">
      <w:pPr>
        <w:pStyle w:val="Kolorowalistaakcent11"/>
        <w:numPr>
          <w:ilvl w:val="1"/>
          <w:numId w:val="45"/>
        </w:numPr>
        <w:spacing w:before="0" w:after="0" w:line="276" w:lineRule="auto"/>
        <w:ind w:left="426" w:right="20" w:hanging="426"/>
        <w:rPr>
          <w:rFonts w:ascii="Tahoma" w:hAnsi="Tahoma" w:cs="Tahoma"/>
          <w:sz w:val="22"/>
          <w:szCs w:val="22"/>
        </w:rPr>
      </w:pPr>
      <w:r w:rsidRPr="005219A6">
        <w:rPr>
          <w:rFonts w:ascii="Tahoma" w:hAnsi="Tahoma" w:cs="Tahoma"/>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5219A6">
        <w:rPr>
          <w:rFonts w:ascii="Tahoma" w:hAnsi="Tahoma" w:cs="Tahoma"/>
          <w:sz w:val="22"/>
          <w:szCs w:val="22"/>
        </w:rPr>
        <w:t>Pzp</w:t>
      </w:r>
      <w:proofErr w:type="spellEnd"/>
      <w:r w:rsidRPr="005219A6">
        <w:rPr>
          <w:rFonts w:ascii="Tahoma" w:hAnsi="Tahoma" w:cs="Tahoma"/>
          <w:sz w:val="22"/>
          <w:szCs w:val="22"/>
        </w:rPr>
        <w:t>).</w:t>
      </w:r>
    </w:p>
    <w:p w14:paraId="40BE0B43" w14:textId="77777777" w:rsidR="00B44D84" w:rsidRPr="00F237D0" w:rsidRDefault="00B44D84" w:rsidP="008E74CD">
      <w:pPr>
        <w:pStyle w:val="Kolorowalistaakcent11"/>
        <w:numPr>
          <w:ilvl w:val="1"/>
          <w:numId w:val="45"/>
        </w:numPr>
        <w:spacing w:before="0" w:after="0" w:line="276" w:lineRule="auto"/>
        <w:ind w:left="426" w:right="20" w:hanging="426"/>
        <w:rPr>
          <w:rFonts w:ascii="Tahoma" w:hAnsi="Tahoma" w:cs="Tahoma"/>
          <w:iCs/>
          <w:sz w:val="22"/>
          <w:szCs w:val="22"/>
        </w:rPr>
      </w:pPr>
      <w:r w:rsidRPr="005219A6">
        <w:rPr>
          <w:rFonts w:ascii="Tahoma" w:hAnsi="Tahoma" w:cs="Tahoma"/>
          <w:sz w:val="22"/>
          <w:szCs w:val="22"/>
        </w:rPr>
        <w:t xml:space="preserve">W odniesieniu do warunków dotyczących wykształcenia, kwalifikacji zawodowych lub doświadczenia Wykonawcy wspólnie ubiegający się o udzielenie zamówienia wykazując warunek udziału w postępowaniu </w:t>
      </w:r>
      <w:r w:rsidRPr="005219A6">
        <w:rPr>
          <w:rFonts w:ascii="Tahoma" w:hAnsi="Tahoma" w:cs="Tahoma"/>
          <w:b/>
          <w:bCs/>
          <w:sz w:val="22"/>
          <w:szCs w:val="22"/>
        </w:rPr>
        <w:t xml:space="preserve">mogą polegać na zdolnościach tych </w:t>
      </w:r>
      <w:r w:rsidRPr="005219A6">
        <w:rPr>
          <w:rFonts w:ascii="Tahoma" w:hAnsi="Tahoma" w:cs="Tahoma"/>
          <w:b/>
          <w:bCs/>
          <w:sz w:val="22"/>
          <w:szCs w:val="22"/>
        </w:rPr>
        <w:br/>
        <w:t>z Wykonawców, którzy wykonają roboty budowlane lub usługi, do realizacji których te zdolności są wymagane</w:t>
      </w:r>
    </w:p>
    <w:p w14:paraId="7CEC9053" w14:textId="3630C86C" w:rsidR="00F237D0" w:rsidRPr="00F237D0" w:rsidRDefault="00F237D0" w:rsidP="008E74CD">
      <w:pPr>
        <w:pStyle w:val="Kolorowalistaakcent11"/>
        <w:numPr>
          <w:ilvl w:val="1"/>
          <w:numId w:val="45"/>
        </w:numPr>
        <w:ind w:left="426" w:right="20"/>
        <w:rPr>
          <w:rFonts w:ascii="Tahoma" w:hAnsi="Tahoma" w:cs="Tahoma"/>
          <w:iCs/>
          <w:sz w:val="22"/>
          <w:szCs w:val="22"/>
        </w:rPr>
      </w:pPr>
      <w:r w:rsidRPr="00F237D0">
        <w:rPr>
          <w:rFonts w:ascii="Tahoma" w:hAnsi="Tahoma" w:cs="Tahoma"/>
          <w:iCs/>
          <w:sz w:val="22"/>
          <w:szCs w:val="22"/>
        </w:rPr>
        <w:t>Jeżeli Wykonawca powołuje się na rozwiązania równoważne, jest zobowiązany wykazać, że oferowane przez niego rozwiązanie spełnia wymagania określone przez zamawiającego. W takim przypadku wykonawca załącza do oferty wykaz rozwiązań równoważnych z jego opisem lub normami. Wymagana forma:</w:t>
      </w:r>
      <w:r>
        <w:rPr>
          <w:rFonts w:ascii="Tahoma" w:hAnsi="Tahoma" w:cs="Tahoma"/>
          <w:iCs/>
          <w:sz w:val="22"/>
          <w:szCs w:val="22"/>
        </w:rPr>
        <w:t xml:space="preserve"> </w:t>
      </w:r>
      <w:r w:rsidRPr="00F237D0">
        <w:rPr>
          <w:rFonts w:ascii="Tahoma" w:hAnsi="Tahoma" w:cs="Tahoma"/>
          <w:iCs/>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C284D09" w14:textId="77777777" w:rsidR="00F237D0" w:rsidRPr="005219A6" w:rsidRDefault="00F237D0" w:rsidP="00F237D0">
      <w:pPr>
        <w:pStyle w:val="Kolorowalistaakcent11"/>
        <w:spacing w:before="0" w:after="0" w:line="276" w:lineRule="auto"/>
        <w:ind w:left="426" w:right="20"/>
        <w:rPr>
          <w:rFonts w:ascii="Tahoma" w:hAnsi="Tahoma" w:cs="Tahoma"/>
          <w:iCs/>
          <w:sz w:val="22"/>
          <w:szCs w:val="22"/>
        </w:rPr>
      </w:pPr>
    </w:p>
    <w:bookmarkEnd w:id="34"/>
    <w:p w14:paraId="779574F3" w14:textId="77777777" w:rsidR="00105121" w:rsidRPr="005219A6"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D00CB1" w14:textId="77777777" w:rsidTr="00105121">
        <w:tc>
          <w:tcPr>
            <w:tcW w:w="9019" w:type="dxa"/>
            <w:shd w:val="clear" w:color="auto" w:fill="D9D9D9" w:themeFill="background1" w:themeFillShade="D9"/>
          </w:tcPr>
          <w:p w14:paraId="651FA37E" w14:textId="56107381" w:rsidR="00105121" w:rsidRPr="005219A6" w:rsidRDefault="008E3B5B" w:rsidP="00DC7105">
            <w:pPr>
              <w:pStyle w:val="Nagwek2"/>
              <w:spacing w:before="120" w:after="0"/>
              <w:outlineLvl w:val="1"/>
              <w:rPr>
                <w:rFonts w:ascii="Tahoma" w:hAnsi="Tahoma" w:cs="Tahoma"/>
                <w:b/>
                <w:bCs/>
                <w:sz w:val="24"/>
                <w:szCs w:val="24"/>
              </w:rPr>
            </w:pPr>
            <w:bookmarkStart w:id="37" w:name="_Toc69448414"/>
            <w:r w:rsidRPr="005219A6">
              <w:rPr>
                <w:rFonts w:ascii="Tahoma" w:hAnsi="Tahoma" w:cs="Tahoma"/>
                <w:b/>
                <w:bCs/>
                <w:sz w:val="24"/>
                <w:szCs w:val="24"/>
              </w:rPr>
              <w:lastRenderedPageBreak/>
              <w:t>IX</w:t>
            </w:r>
            <w:r w:rsidR="00105121" w:rsidRPr="005219A6">
              <w:rPr>
                <w:rFonts w:ascii="Tahoma" w:hAnsi="Tahoma" w:cs="Tahoma"/>
                <w:b/>
                <w:bCs/>
                <w:sz w:val="24"/>
                <w:szCs w:val="24"/>
              </w:rPr>
              <w:t>. Podstawy wykluczenia z postępowania</w:t>
            </w:r>
            <w:bookmarkEnd w:id="37"/>
          </w:p>
        </w:tc>
      </w:tr>
    </w:tbl>
    <w:p w14:paraId="22FD9DE2" w14:textId="77777777" w:rsidR="00615937" w:rsidRPr="005219A6" w:rsidRDefault="00615937" w:rsidP="00615937">
      <w:pPr>
        <w:spacing w:before="120" w:line="240" w:lineRule="auto"/>
        <w:jc w:val="both"/>
        <w:rPr>
          <w:rFonts w:ascii="Tahoma" w:hAnsi="Tahoma" w:cs="Tahoma"/>
        </w:rPr>
      </w:pPr>
    </w:p>
    <w:p w14:paraId="4354CECA" w14:textId="2D8A5AE2" w:rsidR="00F53372" w:rsidRPr="005219A6" w:rsidRDefault="00F53372" w:rsidP="008E74CD">
      <w:pPr>
        <w:pStyle w:val="Akapitzlist"/>
        <w:numPr>
          <w:ilvl w:val="3"/>
          <w:numId w:val="8"/>
        </w:numPr>
        <w:spacing w:before="120" w:line="240" w:lineRule="auto"/>
        <w:ind w:left="426"/>
        <w:jc w:val="both"/>
        <w:rPr>
          <w:rFonts w:ascii="Tahoma" w:hAnsi="Tahoma" w:cs="Tahoma"/>
          <w:sz w:val="20"/>
          <w:szCs w:val="20"/>
        </w:rPr>
      </w:pPr>
      <w:r w:rsidRPr="005219A6">
        <w:rPr>
          <w:rFonts w:ascii="Tahoma" w:hAnsi="Tahoma" w:cs="Tahoma"/>
        </w:rPr>
        <w:t>Z postępowania o udzielenie zamówienia wyklucza się Wykonawców, w stosunku do których zachodzi którakolwiek z okoliczności wskazanych:</w:t>
      </w:r>
    </w:p>
    <w:p w14:paraId="278DEE08" w14:textId="753C0118" w:rsidR="00F53372" w:rsidRPr="005219A6" w:rsidRDefault="00F53372" w:rsidP="008E74CD">
      <w:pPr>
        <w:pStyle w:val="Akapitzlist"/>
        <w:numPr>
          <w:ilvl w:val="0"/>
          <w:numId w:val="27"/>
        </w:numPr>
        <w:spacing w:before="120" w:line="240" w:lineRule="auto"/>
        <w:ind w:left="709"/>
        <w:jc w:val="both"/>
        <w:rPr>
          <w:rFonts w:ascii="Tahoma" w:hAnsi="Tahoma" w:cs="Tahoma"/>
          <w:sz w:val="20"/>
          <w:szCs w:val="20"/>
        </w:rPr>
      </w:pPr>
      <w:r w:rsidRPr="005219A6">
        <w:rPr>
          <w:rFonts w:ascii="Tahoma" w:hAnsi="Tahoma" w:cs="Tahoma"/>
          <w:b/>
          <w:bCs/>
        </w:rPr>
        <w:t>w art. 108 ust. 1 PZP</w:t>
      </w:r>
      <w:r w:rsidR="00AE33DA" w:rsidRPr="005219A6">
        <w:rPr>
          <w:rFonts w:ascii="Tahoma" w:hAnsi="Tahoma" w:cs="Tahoma"/>
          <w:b/>
          <w:bCs/>
        </w:rPr>
        <w:t>,</w:t>
      </w:r>
    </w:p>
    <w:p w14:paraId="0AF169CC" w14:textId="6CE9A5F6" w:rsidR="00F53372" w:rsidRPr="005219A6" w:rsidRDefault="00F53372" w:rsidP="008E74CD">
      <w:pPr>
        <w:pStyle w:val="Akapitzlist"/>
        <w:numPr>
          <w:ilvl w:val="0"/>
          <w:numId w:val="27"/>
        </w:numPr>
        <w:spacing w:before="120" w:line="240" w:lineRule="auto"/>
        <w:ind w:left="709"/>
        <w:jc w:val="both"/>
        <w:rPr>
          <w:rFonts w:ascii="Tahoma" w:hAnsi="Tahoma" w:cs="Tahoma"/>
          <w:sz w:val="20"/>
          <w:szCs w:val="20"/>
        </w:rPr>
      </w:pPr>
      <w:bookmarkStart w:id="38" w:name="_Hlk94969634"/>
      <w:r w:rsidRPr="005219A6">
        <w:rPr>
          <w:rFonts w:ascii="Tahoma" w:hAnsi="Tahoma" w:cs="Tahoma"/>
          <w:b/>
          <w:bCs/>
        </w:rPr>
        <w:t xml:space="preserve">w art. 109 ust. 1 pkt. 4, 5, 7, 8, 9 i 10 </w:t>
      </w:r>
      <w:bookmarkEnd w:id="38"/>
      <w:r w:rsidRPr="005219A6">
        <w:rPr>
          <w:rFonts w:ascii="Tahoma" w:hAnsi="Tahoma" w:cs="Tahoma"/>
          <w:b/>
          <w:bCs/>
        </w:rPr>
        <w:t>PZP</w:t>
      </w:r>
      <w:r w:rsidR="007C49B9" w:rsidRPr="005219A6">
        <w:rPr>
          <w:rFonts w:ascii="Tahoma" w:hAnsi="Tahoma" w:cs="Tahoma"/>
        </w:rPr>
        <w:t>.</w:t>
      </w:r>
    </w:p>
    <w:p w14:paraId="6A74761F" w14:textId="77777777" w:rsidR="00F53372" w:rsidRPr="005219A6" w:rsidRDefault="00F53372" w:rsidP="00DC7105">
      <w:pPr>
        <w:spacing w:before="120" w:line="240" w:lineRule="auto"/>
        <w:ind w:left="426"/>
        <w:jc w:val="both"/>
        <w:rPr>
          <w:rFonts w:ascii="Tahoma" w:hAnsi="Tahoma" w:cs="Tahoma"/>
          <w:sz w:val="18"/>
          <w:szCs w:val="18"/>
        </w:rPr>
      </w:pPr>
      <w:r w:rsidRPr="005219A6">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5219A6" w:rsidRPr="005219A6" w14:paraId="174B89C4" w14:textId="77777777" w:rsidTr="006A5647">
        <w:tc>
          <w:tcPr>
            <w:tcW w:w="9356" w:type="dxa"/>
          </w:tcPr>
          <w:p w14:paraId="10E47A40"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 xml:space="preserve">Art. </w:t>
            </w:r>
            <w:proofErr w:type="gramStart"/>
            <w:r w:rsidRPr="005219A6">
              <w:rPr>
                <w:rFonts w:ascii="Tahoma" w:hAnsi="Tahoma" w:cs="Tahoma"/>
                <w:sz w:val="18"/>
                <w:szCs w:val="18"/>
              </w:rPr>
              <w:t>108 .</w:t>
            </w:r>
            <w:proofErr w:type="gramEnd"/>
            <w:r w:rsidRPr="005219A6">
              <w:rPr>
                <w:rFonts w:ascii="Tahoma" w:hAnsi="Tahoma" w:cs="Tahoma"/>
                <w:sz w:val="18"/>
                <w:szCs w:val="18"/>
              </w:rPr>
              <w:t>1. Z postępowania o udzielenie zamówienia wyklucza się wykonawcę:</w:t>
            </w:r>
          </w:p>
          <w:p w14:paraId="2832ADD0" w14:textId="77777777" w:rsidR="00F53372" w:rsidRPr="005219A6" w:rsidRDefault="00F53372" w:rsidP="008E74CD">
            <w:pPr>
              <w:pStyle w:val="Akapitzlist"/>
              <w:numPr>
                <w:ilvl w:val="2"/>
                <w:numId w:val="11"/>
              </w:numPr>
              <w:spacing w:before="120"/>
              <w:ind w:left="449" w:hanging="426"/>
              <w:jc w:val="both"/>
              <w:rPr>
                <w:rFonts w:ascii="Tahoma" w:hAnsi="Tahoma" w:cs="Tahoma"/>
                <w:sz w:val="18"/>
                <w:szCs w:val="18"/>
              </w:rPr>
            </w:pPr>
            <w:r w:rsidRPr="005219A6">
              <w:rPr>
                <w:rFonts w:ascii="Tahoma" w:hAnsi="Tahoma" w:cs="Tahoma"/>
                <w:sz w:val="18"/>
                <w:szCs w:val="18"/>
              </w:rPr>
              <w:t xml:space="preserve">będącego osobą fizyczną, którego prawomocnie skazano za przestępstwo: </w:t>
            </w:r>
          </w:p>
          <w:p w14:paraId="3B42BFC2"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handlu ludźmi, o którym mowa w art. 189a Kodeksu karnego, </w:t>
            </w:r>
          </w:p>
          <w:p w14:paraId="7EE10976" w14:textId="01B5C1D3"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228-230a, art. 250a Kodeksu karnego, w art. 46-48 ustawy z dnia 25 czerwca 2010 r. o sporcie </w:t>
            </w:r>
            <w:r w:rsidR="009B5E16" w:rsidRPr="009B5E16">
              <w:rPr>
                <w:rFonts w:ascii="Tahoma" w:hAnsi="Tahoma" w:cs="Tahoma"/>
                <w:sz w:val="18"/>
                <w:szCs w:val="18"/>
              </w:rPr>
              <w:t>(</w:t>
            </w:r>
            <w:proofErr w:type="spellStart"/>
            <w:r w:rsidR="009B5E16" w:rsidRPr="009B5E16">
              <w:rPr>
                <w:rFonts w:ascii="Tahoma" w:hAnsi="Tahoma" w:cs="Tahoma"/>
                <w:sz w:val="18"/>
                <w:szCs w:val="18"/>
              </w:rPr>
              <w:t>t.j</w:t>
            </w:r>
            <w:proofErr w:type="spellEnd"/>
            <w:r w:rsidR="009B5E16" w:rsidRPr="009B5E16">
              <w:rPr>
                <w:rFonts w:ascii="Tahoma" w:hAnsi="Tahoma" w:cs="Tahoma"/>
                <w:sz w:val="18"/>
                <w:szCs w:val="18"/>
              </w:rPr>
              <w:t>. Dz. U. z 2023 r. poz. 2048)</w:t>
            </w:r>
            <w:r w:rsidRPr="005219A6">
              <w:rPr>
                <w:rFonts w:ascii="Tahoma" w:hAnsi="Tahoma" w:cs="Tahoma"/>
                <w:sz w:val="18"/>
                <w:szCs w:val="18"/>
              </w:rPr>
              <w:t xml:space="preserve"> lub w art. 54 ust. 1-4 ustawy z dnia 12 maja 2011 r. o refundacji leków, środków spożywczych specjalnego przeznaczenia żywieniowego oraz wyrobów medycznych </w:t>
            </w:r>
            <w:r w:rsidR="00637D38" w:rsidRPr="00637D38">
              <w:rPr>
                <w:rFonts w:ascii="Tahoma" w:hAnsi="Tahoma" w:cs="Tahoma"/>
                <w:sz w:val="18"/>
                <w:szCs w:val="18"/>
              </w:rPr>
              <w:t>(</w:t>
            </w:r>
            <w:proofErr w:type="spellStart"/>
            <w:r w:rsidR="00637D38" w:rsidRPr="00637D38">
              <w:rPr>
                <w:rFonts w:ascii="Tahoma" w:hAnsi="Tahoma" w:cs="Tahoma"/>
                <w:sz w:val="18"/>
                <w:szCs w:val="18"/>
              </w:rPr>
              <w:t>t.j</w:t>
            </w:r>
            <w:proofErr w:type="spellEnd"/>
            <w:r w:rsidR="00637D38" w:rsidRPr="00637D38">
              <w:rPr>
                <w:rFonts w:ascii="Tahoma" w:hAnsi="Tahoma" w:cs="Tahoma"/>
                <w:sz w:val="18"/>
                <w:szCs w:val="18"/>
              </w:rPr>
              <w:t>. Dz. U. z 2023 r. poz. 826)</w:t>
            </w:r>
            <w:r w:rsidRPr="005219A6">
              <w:rPr>
                <w:rFonts w:ascii="Tahoma" w:hAnsi="Tahoma" w:cs="Tahoma"/>
                <w:sz w:val="18"/>
                <w:szCs w:val="18"/>
              </w:rPr>
              <w:t>,</w:t>
            </w:r>
          </w:p>
          <w:p w14:paraId="1A34E8AF"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5219A6">
              <w:rPr>
                <w:rFonts w:ascii="Tahoma" w:hAnsi="Tahoma" w:cs="Tahoma"/>
                <w:sz w:val="18"/>
                <w:szCs w:val="18"/>
              </w:rPr>
              <w:t>t.j</w:t>
            </w:r>
            <w:proofErr w:type="spellEnd"/>
            <w:r w:rsidRPr="005219A6">
              <w:rPr>
                <w:rFonts w:ascii="Tahoma" w:hAnsi="Tahoma" w:cs="Tahoma"/>
                <w:sz w:val="18"/>
                <w:szCs w:val="18"/>
              </w:rPr>
              <w:t>. Dz.U. 2021 poz. 1745).</w:t>
            </w:r>
          </w:p>
          <w:p w14:paraId="33B0DB2C"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5219A6" w:rsidRDefault="00F53372" w:rsidP="008E74CD">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w:t>
            </w:r>
            <w:proofErr w:type="gramStart"/>
            <w:r w:rsidRPr="005219A6">
              <w:rPr>
                <w:rFonts w:ascii="Tahoma" w:hAnsi="Tahoma" w:cs="Tahoma"/>
                <w:sz w:val="18"/>
                <w:szCs w:val="18"/>
              </w:rPr>
              <w:t>Polskiej  -</w:t>
            </w:r>
            <w:proofErr w:type="gramEnd"/>
            <w:r w:rsidRPr="005219A6">
              <w:rPr>
                <w:rFonts w:ascii="Tahoma" w:hAnsi="Tahoma" w:cs="Tahoma"/>
                <w:sz w:val="18"/>
                <w:szCs w:val="18"/>
              </w:rPr>
              <w:t xml:space="preserve"> lub za odpowiedni czyn zabroniony określony w przepisach prawa obcego; </w:t>
            </w:r>
          </w:p>
          <w:p w14:paraId="6053F2E9" w14:textId="77777777" w:rsidR="00F53372" w:rsidRPr="005219A6" w:rsidRDefault="00F53372" w:rsidP="008E74CD">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5219A6" w:rsidRDefault="00F53372" w:rsidP="008E74CD">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5219A6" w:rsidRDefault="00F53372" w:rsidP="008E74CD">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 xml:space="preserve">wobec którego prawomocnie orzeczono zakaz ubiegania się o zamówienia publiczne; </w:t>
            </w:r>
          </w:p>
          <w:p w14:paraId="0ADE0C95" w14:textId="77777777" w:rsidR="00F53372" w:rsidRPr="005219A6" w:rsidRDefault="00F53372" w:rsidP="008E74CD">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 xml:space="preserve">jeżeli zamawiający może stwierdzić, na podstawie wiarygodnych przesłanek, że wykonawca zawarł z innymi wykonawcami porozumienie mające na celu zakłócenie konkurencji, w </w:t>
            </w:r>
            <w:proofErr w:type="gramStart"/>
            <w:r w:rsidRPr="005219A6">
              <w:rPr>
                <w:rFonts w:ascii="Tahoma" w:hAnsi="Tahoma" w:cs="Tahoma"/>
                <w:sz w:val="18"/>
                <w:szCs w:val="18"/>
              </w:rPr>
              <w:t>szczególności</w:t>
            </w:r>
            <w:proofErr w:type="gramEnd"/>
            <w:r w:rsidRPr="005219A6">
              <w:rPr>
                <w:rFonts w:ascii="Tahoma" w:hAnsi="Tahoma" w:cs="Tahoma"/>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5219A6" w:rsidRDefault="00F53372" w:rsidP="008E74CD">
            <w:pPr>
              <w:pStyle w:val="Akapitzlist"/>
              <w:numPr>
                <w:ilvl w:val="0"/>
                <w:numId w:val="11"/>
              </w:numPr>
              <w:spacing w:before="120"/>
              <w:ind w:left="449"/>
              <w:jc w:val="both"/>
              <w:rPr>
                <w:rFonts w:ascii="Tahoma" w:hAnsi="Tahoma" w:cs="Tahoma"/>
                <w:sz w:val="20"/>
                <w:szCs w:val="20"/>
              </w:rPr>
            </w:pPr>
            <w:r w:rsidRPr="005219A6">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5219A6"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5219A6" w:rsidRPr="005219A6" w14:paraId="07076FCB" w14:textId="77777777" w:rsidTr="006A5647">
        <w:tc>
          <w:tcPr>
            <w:tcW w:w="9356" w:type="dxa"/>
          </w:tcPr>
          <w:p w14:paraId="7DCB5D2A"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 xml:space="preserve">Art. 109. 1. Z postępowania o udzielenie zamówienia zamawiający może wykluczyć wykonawcę: </w:t>
            </w:r>
          </w:p>
          <w:p w14:paraId="7DC20A3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4)  w </w:t>
            </w:r>
            <w:proofErr w:type="gramStart"/>
            <w:r w:rsidRPr="005219A6">
              <w:rPr>
                <w:rFonts w:ascii="Tahoma" w:hAnsi="Tahoma" w:cs="Tahoma"/>
                <w:sz w:val="18"/>
                <w:szCs w:val="18"/>
              </w:rPr>
              <w:t>stosunku</w:t>
            </w:r>
            <w:proofErr w:type="gramEnd"/>
            <w:r w:rsidRPr="005219A6">
              <w:rPr>
                <w:rFonts w:ascii="Tahoma" w:hAnsi="Tahoma" w:cs="Tahoma"/>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5)  który w sposób zawiniony poważnie naruszył obowiązki zawodowe, co podważa jego uczciwość, w </w:t>
            </w:r>
            <w:proofErr w:type="gramStart"/>
            <w:r w:rsidRPr="005219A6">
              <w:rPr>
                <w:rFonts w:ascii="Tahoma" w:hAnsi="Tahoma" w:cs="Tahoma"/>
                <w:sz w:val="18"/>
                <w:szCs w:val="18"/>
              </w:rPr>
              <w:t>szczególności</w:t>
            </w:r>
            <w:proofErr w:type="gramEnd"/>
            <w:r w:rsidRPr="005219A6">
              <w:rPr>
                <w:rFonts w:ascii="Tahoma" w:hAnsi="Tahoma" w:cs="Tahoma"/>
                <w:sz w:val="18"/>
                <w:szCs w:val="18"/>
              </w:rPr>
              <w:t xml:space="preserve"> gdy wykonawca w wyniku zamierzonego działania lub rażącego niedbalstwa nie wykonał lub nienależycie wykonał zamówienie, co zamawiający jest w stanie wykazać za pomocą stosownych dowodów;</w:t>
            </w:r>
          </w:p>
          <w:p w14:paraId="6AB2D05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lastRenderedPageBreak/>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5219A6" w:rsidRDefault="00F53372" w:rsidP="00DC7105">
      <w:pPr>
        <w:spacing w:before="120" w:line="240" w:lineRule="auto"/>
        <w:ind w:left="426"/>
        <w:jc w:val="both"/>
        <w:rPr>
          <w:rFonts w:ascii="Tahoma" w:hAnsi="Tahoma" w:cs="Tahoma"/>
          <w:sz w:val="10"/>
          <w:szCs w:val="10"/>
        </w:rPr>
      </w:pPr>
    </w:p>
    <w:p w14:paraId="34E05DD6" w14:textId="4743E1C1" w:rsidR="00F53372" w:rsidRPr="005219A6" w:rsidRDefault="00F53372"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Wykluczenie Wykonawcy następuje zgodnie z art. 111 PZP.</w:t>
      </w:r>
    </w:p>
    <w:p w14:paraId="765E42F5" w14:textId="5658F6D5" w:rsidR="008B37B5" w:rsidRPr="005219A6" w:rsidRDefault="008B37B5"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sz w:val="24"/>
          <w:szCs w:val="24"/>
          <w:shd w:val="clear" w:color="auto" w:fill="FFFFFF"/>
        </w:rPr>
        <w:t xml:space="preserve">Wykonawca może zostać wykluczony przez Zamawiającego na każdym etapie postępowania o udzielenie zamówienia. </w:t>
      </w:r>
    </w:p>
    <w:p w14:paraId="1E7CA9DE" w14:textId="7D0F9075" w:rsidR="00F53372" w:rsidRPr="005219A6" w:rsidRDefault="00F53372"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Wykonawca </w:t>
      </w:r>
      <w:r w:rsidRPr="005219A6">
        <w:rPr>
          <w:rFonts w:ascii="Tahoma" w:hAnsi="Tahoma" w:cs="Tahoma"/>
          <w:b/>
          <w:bCs/>
        </w:rPr>
        <w:t>nie podlega wykluczeniu</w:t>
      </w:r>
      <w:r w:rsidRPr="005219A6">
        <w:rPr>
          <w:rFonts w:ascii="Tahoma" w:hAnsi="Tahoma" w:cs="Tahoma"/>
        </w:rPr>
        <w:t xml:space="preserve"> w okolicznościach określonych w art. 108 ust. 1 pkt 1,</w:t>
      </w:r>
      <w:r w:rsidR="009A1A4D" w:rsidRPr="005219A6">
        <w:rPr>
          <w:rFonts w:ascii="Tahoma" w:hAnsi="Tahoma" w:cs="Tahoma"/>
        </w:rPr>
        <w:t xml:space="preserve"> </w:t>
      </w:r>
      <w:r w:rsidRPr="005219A6">
        <w:rPr>
          <w:rFonts w:ascii="Tahoma" w:hAnsi="Tahoma" w:cs="Tahoma"/>
        </w:rPr>
        <w:t xml:space="preserve">2 i 5 PZP lub art. 109 ust. 1 pkt 2-5 i 7-10 PZP, jeżeli udowodni zamawiającemu, że spełnił łącznie </w:t>
      </w:r>
      <w:r w:rsidR="009A1A4D" w:rsidRPr="005219A6">
        <w:rPr>
          <w:rFonts w:ascii="Tahoma" w:hAnsi="Tahoma" w:cs="Tahoma"/>
        </w:rPr>
        <w:t xml:space="preserve">  </w:t>
      </w:r>
      <w:r w:rsidRPr="005219A6">
        <w:rPr>
          <w:rFonts w:ascii="Tahoma" w:hAnsi="Tahoma" w:cs="Tahoma"/>
        </w:rPr>
        <w:t xml:space="preserve">przesłanki wskazane w art. 110 ust. 2 PZP. </w:t>
      </w:r>
    </w:p>
    <w:p w14:paraId="05280C49" w14:textId="0B2CC2FC" w:rsidR="00F53372" w:rsidRPr="005219A6" w:rsidRDefault="00F53372"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5219A6" w:rsidRDefault="00154867"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 postępowania o udzielenie zamówienia publicznego wyklucza się:</w:t>
      </w:r>
    </w:p>
    <w:p w14:paraId="5B4A263F" w14:textId="7CF3E2A5"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155FF5">
        <w:t>(</w:t>
      </w:r>
      <w:proofErr w:type="spellStart"/>
      <w:r w:rsidR="00155FF5">
        <w:t>t.j</w:t>
      </w:r>
      <w:proofErr w:type="spellEnd"/>
      <w:r w:rsidR="00155FF5">
        <w:t>. Dz. U. z 2024 r. poz. 507</w:t>
      </w:r>
      <w:r w:rsidR="009526C9" w:rsidRPr="009526C9">
        <w:rPr>
          <w:rFonts w:ascii="Tahoma" w:hAnsi="Tahoma" w:cs="Tahoma"/>
        </w:rPr>
        <w:t xml:space="preserve"> </w:t>
      </w:r>
      <w:r w:rsidRPr="005219A6">
        <w:rPr>
          <w:rFonts w:ascii="Tahoma" w:hAnsi="Tahoma" w:cs="Tahoma"/>
        </w:rPr>
        <w:t>- zwana dalej: „Ustawą”);</w:t>
      </w:r>
    </w:p>
    <w:p w14:paraId="5476AC8A" w14:textId="581851F6"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2) wykonawcę, którego beneficjentem rzeczywistym w rozumieniu ustawy z dnia 1 marca 2018 r. o przeciwdziałaniu praniu pieniędzy oraz finansowaniu terroryzmu </w:t>
      </w:r>
      <w:r w:rsidR="00637D38" w:rsidRPr="00637D38">
        <w:rPr>
          <w:rFonts w:ascii="Tahoma" w:hAnsi="Tahoma" w:cs="Tahoma"/>
        </w:rPr>
        <w:t>(</w:t>
      </w:r>
      <w:proofErr w:type="spellStart"/>
      <w:r w:rsidR="00637D38" w:rsidRPr="00637D38">
        <w:rPr>
          <w:rFonts w:ascii="Tahoma" w:hAnsi="Tahoma" w:cs="Tahoma"/>
        </w:rPr>
        <w:t>t.j</w:t>
      </w:r>
      <w:proofErr w:type="spellEnd"/>
      <w:r w:rsidR="00637D38" w:rsidRPr="00637D38">
        <w:rPr>
          <w:rFonts w:ascii="Tahoma" w:hAnsi="Tahoma" w:cs="Tahoma"/>
        </w:rPr>
        <w:t>. Dz. U. z 2023 r. poz. 1124)</w:t>
      </w:r>
      <w:r w:rsidRPr="005219A6">
        <w:rPr>
          <w:rFonts w:ascii="Tahoma" w:hAnsi="Tahoma" w:cs="Tahom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6A5BA12A"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3) wykonawcę, którego jednostką dominującą w rozumieniu art. 3 ust. 1 pkt 37 ustawy z dnia 29 września 1994 r. o rachunkowości </w:t>
      </w:r>
      <w:r w:rsidR="00637D38" w:rsidRPr="00637D38">
        <w:rPr>
          <w:rFonts w:ascii="Tahoma" w:hAnsi="Tahoma" w:cs="Tahoma"/>
        </w:rPr>
        <w:t>(</w:t>
      </w:r>
      <w:proofErr w:type="spellStart"/>
      <w:r w:rsidR="00637D38" w:rsidRPr="00637D38">
        <w:rPr>
          <w:rFonts w:ascii="Tahoma" w:hAnsi="Tahoma" w:cs="Tahoma"/>
        </w:rPr>
        <w:t>t.j</w:t>
      </w:r>
      <w:proofErr w:type="spellEnd"/>
      <w:r w:rsidR="00637D38" w:rsidRPr="00637D38">
        <w:rPr>
          <w:rFonts w:ascii="Tahoma" w:hAnsi="Tahoma" w:cs="Tahoma"/>
        </w:rPr>
        <w:t xml:space="preserve">. Dz. U. z 2023 r. poz. 120 z </w:t>
      </w:r>
      <w:proofErr w:type="spellStart"/>
      <w:r w:rsidR="00637D38" w:rsidRPr="00637D38">
        <w:rPr>
          <w:rFonts w:ascii="Tahoma" w:hAnsi="Tahoma" w:cs="Tahoma"/>
        </w:rPr>
        <w:t>późn</w:t>
      </w:r>
      <w:proofErr w:type="spellEnd"/>
      <w:r w:rsidR="00637D38" w:rsidRPr="00637D38">
        <w:rPr>
          <w:rFonts w:ascii="Tahoma" w:hAnsi="Tahoma" w:cs="Tahoma"/>
        </w:rPr>
        <w:t>. zm.)</w:t>
      </w:r>
      <w:r w:rsidRPr="005219A6">
        <w:rPr>
          <w:rFonts w:ascii="Tahoma" w:hAnsi="Tahoma" w:cs="Tahoma"/>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5219A6" w:rsidRDefault="00154867"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Wykluczenie następuje na okres trwania okoliczności określonych w ust. 5. </w:t>
      </w:r>
    </w:p>
    <w:p w14:paraId="4F956BC0" w14:textId="77777777" w:rsidR="00154867" w:rsidRPr="005219A6" w:rsidRDefault="00154867" w:rsidP="008E74CD">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5219A6" w:rsidRDefault="00154867" w:rsidP="008E74CD">
      <w:pPr>
        <w:pStyle w:val="Akapitzlist"/>
        <w:numPr>
          <w:ilvl w:val="0"/>
          <w:numId w:val="7"/>
        </w:numPr>
        <w:spacing w:before="120" w:line="240" w:lineRule="auto"/>
        <w:ind w:left="426"/>
        <w:jc w:val="both"/>
        <w:rPr>
          <w:rFonts w:ascii="Tahoma" w:hAnsi="Tahoma" w:cs="Tahoma"/>
        </w:rPr>
      </w:pPr>
      <w:r w:rsidRPr="005219A6">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5219A6"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C73DB1" w14:textId="77777777" w:rsidTr="00590D2A">
        <w:tc>
          <w:tcPr>
            <w:tcW w:w="9019" w:type="dxa"/>
            <w:shd w:val="clear" w:color="auto" w:fill="D9D9D9" w:themeFill="background1" w:themeFillShade="D9"/>
          </w:tcPr>
          <w:p w14:paraId="5A0B97B1" w14:textId="502C0B0E" w:rsidR="00590D2A" w:rsidRPr="005219A6" w:rsidRDefault="00590D2A" w:rsidP="00DC7105">
            <w:pPr>
              <w:pStyle w:val="Nagwek2"/>
              <w:spacing w:before="120" w:after="0"/>
              <w:jc w:val="both"/>
              <w:outlineLvl w:val="1"/>
              <w:rPr>
                <w:rFonts w:ascii="Tahoma" w:hAnsi="Tahoma" w:cs="Tahoma"/>
                <w:b/>
                <w:bCs/>
                <w:sz w:val="24"/>
                <w:szCs w:val="24"/>
              </w:rPr>
            </w:pPr>
            <w:bookmarkStart w:id="39" w:name="_Toc69448415"/>
            <w:r w:rsidRPr="005219A6">
              <w:rPr>
                <w:rFonts w:ascii="Tahoma" w:hAnsi="Tahoma" w:cs="Tahoma"/>
                <w:b/>
                <w:bCs/>
                <w:sz w:val="24"/>
                <w:szCs w:val="24"/>
              </w:rPr>
              <w:lastRenderedPageBreak/>
              <w:t>X. Podmiotowe środki dowodowe. Oświadczenia i dokumenty, jakie zobowiązani są dostarczyć Wykonawcy w celu potwierdzenia spełniania warunków udziału</w:t>
            </w:r>
            <w:r w:rsidR="00DF652A" w:rsidRPr="005219A6">
              <w:rPr>
                <w:rFonts w:ascii="Tahoma" w:hAnsi="Tahoma" w:cs="Tahoma"/>
                <w:b/>
                <w:bCs/>
                <w:sz w:val="24"/>
                <w:szCs w:val="24"/>
              </w:rPr>
              <w:t xml:space="preserve"> </w:t>
            </w:r>
            <w:r w:rsidRPr="005219A6">
              <w:rPr>
                <w:rFonts w:ascii="Tahoma" w:hAnsi="Tahoma" w:cs="Tahoma"/>
                <w:b/>
                <w:bCs/>
                <w:sz w:val="24"/>
                <w:szCs w:val="24"/>
              </w:rPr>
              <w:t>w postępowaniu oraz wykazania braku podstaw wykluczenia</w:t>
            </w:r>
            <w:bookmarkEnd w:id="39"/>
          </w:p>
        </w:tc>
      </w:tr>
    </w:tbl>
    <w:p w14:paraId="0CFC305C" w14:textId="0218DC4C" w:rsidR="006522EC" w:rsidRPr="005219A6" w:rsidRDefault="006522EC" w:rsidP="008E74CD">
      <w:pPr>
        <w:pStyle w:val="Kolorowalistaakcent11"/>
        <w:numPr>
          <w:ilvl w:val="3"/>
          <w:numId w:val="7"/>
        </w:numPr>
        <w:spacing w:before="120" w:after="0" w:line="240" w:lineRule="auto"/>
        <w:ind w:left="426" w:hanging="425"/>
        <w:rPr>
          <w:rFonts w:ascii="Tahoma" w:hAnsi="Tahoma" w:cs="Tahoma"/>
          <w:sz w:val="22"/>
          <w:szCs w:val="22"/>
        </w:rPr>
      </w:pPr>
      <w:r w:rsidRPr="005219A6">
        <w:rPr>
          <w:rFonts w:ascii="Tahoma" w:hAnsi="Tahoma" w:cs="Tahoma"/>
          <w:bCs/>
          <w:sz w:val="22"/>
          <w:szCs w:val="22"/>
        </w:rPr>
        <w:t xml:space="preserve">Wykonawca zobowiązany jest złożyć </w:t>
      </w:r>
      <w:r w:rsidRPr="005219A6">
        <w:rPr>
          <w:rFonts w:ascii="Tahoma" w:hAnsi="Tahoma" w:cs="Tahoma"/>
          <w:b/>
          <w:sz w:val="22"/>
          <w:szCs w:val="22"/>
          <w:u w:val="single"/>
        </w:rPr>
        <w:t xml:space="preserve">wraz z ofertą </w:t>
      </w:r>
      <w:r w:rsidRPr="005219A6">
        <w:rPr>
          <w:rFonts w:ascii="Tahoma" w:hAnsi="Tahoma" w:cs="Tahoma"/>
          <w:sz w:val="22"/>
          <w:szCs w:val="22"/>
        </w:rPr>
        <w:t>oświadczenia</w:t>
      </w:r>
      <w:r w:rsidR="00BC4FEB" w:rsidRPr="005219A6">
        <w:rPr>
          <w:rFonts w:ascii="Tahoma" w:hAnsi="Tahoma" w:cs="Tahoma"/>
          <w:sz w:val="22"/>
          <w:szCs w:val="22"/>
        </w:rPr>
        <w:t>/e</w:t>
      </w:r>
      <w:r w:rsidRPr="005219A6">
        <w:rPr>
          <w:rFonts w:ascii="Tahoma" w:hAnsi="Tahoma" w:cs="Tahoma"/>
          <w:sz w:val="22"/>
          <w:szCs w:val="22"/>
        </w:rPr>
        <w:t xml:space="preserve"> stanowiące wstępne potwierdzenie, że Wykonawca na dzień składania ofert:</w:t>
      </w:r>
    </w:p>
    <w:p w14:paraId="411A8E6D" w14:textId="32D6D326" w:rsidR="00AF4F77" w:rsidRPr="005219A6" w:rsidRDefault="00AF4F77" w:rsidP="008E74CD">
      <w:pPr>
        <w:pStyle w:val="Kolorowalistaakcent11"/>
        <w:numPr>
          <w:ilvl w:val="2"/>
          <w:numId w:val="12"/>
        </w:numPr>
        <w:tabs>
          <w:tab w:val="left" w:pos="851"/>
          <w:tab w:val="left" w:pos="1134"/>
        </w:tabs>
        <w:spacing w:before="120" w:after="0" w:line="240" w:lineRule="auto"/>
        <w:ind w:left="426" w:hanging="284"/>
        <w:rPr>
          <w:rFonts w:ascii="Tahoma" w:hAnsi="Tahoma" w:cs="Tahoma"/>
          <w:sz w:val="22"/>
          <w:szCs w:val="22"/>
        </w:rPr>
      </w:pPr>
      <w:r w:rsidRPr="005219A6">
        <w:rPr>
          <w:rFonts w:ascii="Tahoma" w:hAnsi="Tahoma" w:cs="Tahoma"/>
          <w:sz w:val="22"/>
          <w:szCs w:val="22"/>
        </w:rPr>
        <w:t>nie podlega wykluczeniu,</w:t>
      </w:r>
    </w:p>
    <w:p w14:paraId="607D0B5B" w14:textId="3A098ABF" w:rsidR="00AF4F77" w:rsidRPr="005219A6" w:rsidRDefault="00AF4F77" w:rsidP="008E74CD">
      <w:pPr>
        <w:pStyle w:val="Kolorowalistaakcent11"/>
        <w:numPr>
          <w:ilvl w:val="2"/>
          <w:numId w:val="12"/>
        </w:numPr>
        <w:tabs>
          <w:tab w:val="left" w:pos="851"/>
          <w:tab w:val="left" w:pos="1134"/>
        </w:tabs>
        <w:spacing w:before="120" w:after="0" w:line="240" w:lineRule="auto"/>
        <w:ind w:left="426" w:hanging="284"/>
        <w:rPr>
          <w:rFonts w:ascii="Tahoma" w:hAnsi="Tahoma" w:cs="Tahoma"/>
          <w:sz w:val="22"/>
          <w:szCs w:val="22"/>
        </w:rPr>
      </w:pPr>
      <w:r w:rsidRPr="005219A6">
        <w:rPr>
          <w:rFonts w:ascii="Tahoma" w:hAnsi="Tahoma" w:cs="Tahoma"/>
          <w:sz w:val="22"/>
          <w:szCs w:val="22"/>
        </w:rPr>
        <w:t>spełnia warunki udziału w postępowaniu.</w:t>
      </w:r>
    </w:p>
    <w:p w14:paraId="13C0B000" w14:textId="42F16592" w:rsidR="000A6754" w:rsidRPr="005219A6" w:rsidRDefault="000A6754" w:rsidP="008E74CD">
      <w:pPr>
        <w:pStyle w:val="Kolorowalistaakcent11"/>
        <w:numPr>
          <w:ilvl w:val="3"/>
          <w:numId w:val="7"/>
        </w:numPr>
        <w:spacing w:before="120" w:after="0" w:line="240" w:lineRule="auto"/>
        <w:ind w:left="426" w:hanging="425"/>
        <w:rPr>
          <w:rFonts w:ascii="Tahoma" w:hAnsi="Tahoma" w:cs="Tahoma"/>
          <w:sz w:val="22"/>
          <w:szCs w:val="22"/>
        </w:rPr>
      </w:pPr>
      <w:r w:rsidRPr="005219A6">
        <w:rPr>
          <w:rFonts w:ascii="Tahoma" w:hAnsi="Tahoma" w:cs="Tahoma"/>
          <w:sz w:val="22"/>
          <w:szCs w:val="22"/>
        </w:rPr>
        <w:t>W/w o</w:t>
      </w:r>
      <w:r w:rsidR="006522EC" w:rsidRPr="005219A6">
        <w:rPr>
          <w:rFonts w:ascii="Tahoma" w:hAnsi="Tahoma" w:cs="Tahoma"/>
          <w:sz w:val="22"/>
          <w:szCs w:val="22"/>
        </w:rPr>
        <w:t xml:space="preserve">świadczenia należy złożyć wg wymogów załącznika Nr </w:t>
      </w:r>
      <w:r w:rsidR="000A4819" w:rsidRPr="005219A6">
        <w:rPr>
          <w:rFonts w:ascii="Tahoma" w:hAnsi="Tahoma" w:cs="Tahoma"/>
          <w:sz w:val="22"/>
          <w:szCs w:val="22"/>
        </w:rPr>
        <w:t xml:space="preserve">2a </w:t>
      </w:r>
      <w:r w:rsidR="006522EC" w:rsidRPr="005219A6">
        <w:rPr>
          <w:rFonts w:ascii="Tahoma" w:hAnsi="Tahoma" w:cs="Tahoma"/>
          <w:sz w:val="22"/>
          <w:szCs w:val="22"/>
        </w:rPr>
        <w:t xml:space="preserve">i Nr </w:t>
      </w:r>
      <w:r w:rsidR="000A4819" w:rsidRPr="005219A6">
        <w:rPr>
          <w:rFonts w:ascii="Tahoma" w:hAnsi="Tahoma" w:cs="Tahoma"/>
          <w:sz w:val="22"/>
          <w:szCs w:val="22"/>
        </w:rPr>
        <w:t xml:space="preserve">2b </w:t>
      </w:r>
      <w:r w:rsidR="006522EC" w:rsidRPr="005219A6">
        <w:rPr>
          <w:rFonts w:ascii="Tahoma" w:hAnsi="Tahoma" w:cs="Tahoma"/>
          <w:sz w:val="22"/>
          <w:szCs w:val="22"/>
        </w:rPr>
        <w:t>do SWZ.</w:t>
      </w:r>
    </w:p>
    <w:p w14:paraId="2CA58FB6" w14:textId="433AA239" w:rsidR="006522EC" w:rsidRPr="005219A6" w:rsidRDefault="006522EC" w:rsidP="008E74CD">
      <w:pPr>
        <w:pStyle w:val="Kolorowalistaakcent11"/>
        <w:numPr>
          <w:ilvl w:val="3"/>
          <w:numId w:val="7"/>
        </w:numPr>
        <w:spacing w:before="120" w:after="0" w:line="240" w:lineRule="auto"/>
        <w:ind w:left="426" w:hanging="425"/>
        <w:rPr>
          <w:rFonts w:ascii="Tahoma" w:hAnsi="Tahoma" w:cs="Tahoma"/>
          <w:sz w:val="22"/>
          <w:szCs w:val="22"/>
        </w:rPr>
      </w:pPr>
      <w:r w:rsidRPr="005219A6">
        <w:rPr>
          <w:rFonts w:ascii="Tahoma" w:hAnsi="Tahoma" w:cs="Tahoma"/>
          <w:sz w:val="22"/>
          <w:szCs w:val="22"/>
        </w:rPr>
        <w:t xml:space="preserve">Zamawiający </w:t>
      </w:r>
      <w:r w:rsidRPr="005219A6">
        <w:rPr>
          <w:rFonts w:ascii="Tahoma" w:hAnsi="Tahoma" w:cs="Tahoma"/>
          <w:b/>
          <w:bCs/>
          <w:sz w:val="22"/>
          <w:szCs w:val="22"/>
        </w:rPr>
        <w:t>w</w:t>
      </w:r>
      <w:r w:rsidR="000A6754" w:rsidRPr="005219A6">
        <w:rPr>
          <w:rFonts w:ascii="Tahoma" w:hAnsi="Tahoma" w:cs="Tahoma"/>
          <w:b/>
          <w:bCs/>
          <w:sz w:val="22"/>
          <w:szCs w:val="22"/>
        </w:rPr>
        <w:t>zywa</w:t>
      </w:r>
      <w:r w:rsidRPr="005219A6">
        <w:rPr>
          <w:rFonts w:ascii="Tahoma" w:hAnsi="Tahoma" w:cs="Tahoma"/>
          <w:b/>
          <w:bCs/>
          <w:sz w:val="22"/>
          <w:szCs w:val="22"/>
        </w:rPr>
        <w:t xml:space="preserve"> Wykonawcę</w:t>
      </w:r>
      <w:r w:rsidRPr="005219A6">
        <w:rPr>
          <w:rFonts w:ascii="Tahoma" w:hAnsi="Tahoma" w:cs="Tahoma"/>
          <w:sz w:val="22"/>
          <w:szCs w:val="22"/>
        </w:rPr>
        <w:t xml:space="preserve">, którego oferta została najwyżej oceniona, </w:t>
      </w:r>
      <w:r w:rsidRPr="005219A6">
        <w:rPr>
          <w:rFonts w:ascii="Tahoma" w:hAnsi="Tahoma" w:cs="Tahoma"/>
          <w:sz w:val="22"/>
          <w:szCs w:val="22"/>
        </w:rPr>
        <w:br/>
        <w:t>do złożenia w wyznaczonym terminie (nie krótszym niż 5 dni od dnia wezwania) następujących podmiotowych środków dowodowych (aktualnych na dzień złożenia)</w:t>
      </w:r>
      <w:r w:rsidR="000A6754" w:rsidRPr="005219A6">
        <w:rPr>
          <w:rFonts w:ascii="Tahoma" w:hAnsi="Tahoma" w:cs="Tahoma"/>
          <w:sz w:val="22"/>
          <w:szCs w:val="22"/>
        </w:rPr>
        <w:t>.</w:t>
      </w:r>
    </w:p>
    <w:p w14:paraId="3B6E4C09" w14:textId="03397A71" w:rsidR="000A6754" w:rsidRPr="005219A6" w:rsidRDefault="000A6754" w:rsidP="008E74CD">
      <w:pPr>
        <w:pStyle w:val="Kolorowalistaakcent11"/>
        <w:numPr>
          <w:ilvl w:val="3"/>
          <w:numId w:val="7"/>
        </w:numPr>
        <w:spacing w:before="120" w:after="0" w:line="240" w:lineRule="auto"/>
        <w:ind w:left="426" w:hanging="425"/>
        <w:rPr>
          <w:rFonts w:ascii="Tahoma" w:hAnsi="Tahoma" w:cs="Tahoma"/>
          <w:b/>
          <w:bCs/>
          <w:sz w:val="22"/>
          <w:szCs w:val="22"/>
          <w:u w:val="single"/>
        </w:rPr>
      </w:pPr>
      <w:r w:rsidRPr="005219A6">
        <w:rPr>
          <w:rFonts w:ascii="Tahoma" w:hAnsi="Tahoma" w:cs="Tahoma"/>
          <w:b/>
          <w:bCs/>
          <w:sz w:val="22"/>
          <w:szCs w:val="22"/>
          <w:u w:val="single"/>
        </w:rPr>
        <w:t xml:space="preserve">Podmiotowe środki dowodowe wymagane od Wykonawcy obejmują: </w:t>
      </w:r>
    </w:p>
    <w:p w14:paraId="769AA275" w14:textId="4E776582" w:rsidR="00BC799B" w:rsidRPr="005219A6" w:rsidRDefault="000A6754" w:rsidP="00F237D0">
      <w:pPr>
        <w:pStyle w:val="Kolorowalistaakcent11"/>
        <w:spacing w:before="120" w:after="0" w:line="240" w:lineRule="auto"/>
        <w:ind w:left="426"/>
        <w:rPr>
          <w:rFonts w:ascii="Tahoma" w:hAnsi="Tahoma" w:cs="Tahoma"/>
          <w:b/>
          <w:bCs/>
          <w:sz w:val="22"/>
          <w:szCs w:val="22"/>
        </w:rPr>
      </w:pPr>
      <w:r w:rsidRPr="005219A6">
        <w:rPr>
          <w:rFonts w:ascii="Tahoma" w:hAnsi="Tahoma" w:cs="Tahoma"/>
          <w:b/>
          <w:bCs/>
          <w:sz w:val="22"/>
          <w:szCs w:val="22"/>
        </w:rPr>
        <w:t>1) potwierdzenie braku podstaw</w:t>
      </w:r>
      <w:r w:rsidR="00BC799B" w:rsidRPr="005219A6">
        <w:rPr>
          <w:rFonts w:ascii="Tahoma" w:hAnsi="Tahoma" w:cs="Tahoma"/>
          <w:b/>
          <w:bCs/>
          <w:sz w:val="22"/>
          <w:szCs w:val="22"/>
        </w:rPr>
        <w:t xml:space="preserve"> do</w:t>
      </w:r>
      <w:r w:rsidRPr="005219A6">
        <w:rPr>
          <w:rFonts w:ascii="Tahoma" w:hAnsi="Tahoma" w:cs="Tahoma"/>
          <w:b/>
          <w:bCs/>
          <w:sz w:val="22"/>
          <w:szCs w:val="22"/>
        </w:rPr>
        <w:t xml:space="preserve"> wykluczenia</w:t>
      </w:r>
      <w:r w:rsidR="006300EC" w:rsidRPr="005219A6">
        <w:rPr>
          <w:rFonts w:ascii="Tahoma" w:hAnsi="Tahoma" w:cs="Tahoma"/>
          <w:b/>
          <w:bCs/>
          <w:sz w:val="22"/>
          <w:szCs w:val="22"/>
        </w:rPr>
        <w:t xml:space="preserve"> tj.</w:t>
      </w:r>
    </w:p>
    <w:p w14:paraId="54374325" w14:textId="058C09FE" w:rsidR="00C238F0" w:rsidRPr="005219A6" w:rsidRDefault="00BC799B" w:rsidP="008D1D47">
      <w:pPr>
        <w:pStyle w:val="Kolorowalistaakcent11"/>
        <w:shd w:val="clear" w:color="auto" w:fill="FFFFFF" w:themeFill="background1"/>
        <w:spacing w:before="120" w:after="0" w:line="240" w:lineRule="auto"/>
        <w:ind w:left="426" w:firstLine="283"/>
        <w:rPr>
          <w:rFonts w:ascii="Tahoma" w:hAnsi="Tahoma" w:cs="Tahoma"/>
          <w:sz w:val="22"/>
          <w:szCs w:val="22"/>
        </w:rPr>
      </w:pPr>
      <w:r w:rsidRPr="008D1D47">
        <w:rPr>
          <w:rFonts w:ascii="Tahoma" w:hAnsi="Tahoma" w:cs="Tahoma"/>
          <w:b/>
          <w:bCs/>
          <w:sz w:val="22"/>
          <w:szCs w:val="22"/>
        </w:rPr>
        <w:t>a)</w:t>
      </w:r>
      <w:r w:rsidRPr="005219A6">
        <w:rPr>
          <w:rFonts w:ascii="Tahoma" w:hAnsi="Tahoma" w:cs="Tahoma"/>
          <w:sz w:val="22"/>
          <w:szCs w:val="22"/>
        </w:rPr>
        <w:t xml:space="preserve"> </w:t>
      </w:r>
      <w:r w:rsidR="000A6754" w:rsidRPr="005219A6">
        <w:rPr>
          <w:rFonts w:ascii="Tahoma" w:hAnsi="Tahoma" w:cs="Tahoma"/>
          <w:sz w:val="22"/>
          <w:szCs w:val="22"/>
        </w:rPr>
        <w:t xml:space="preserve"> </w:t>
      </w:r>
      <w:r w:rsidRPr="005219A6">
        <w:rPr>
          <w:rFonts w:ascii="Tahoma" w:hAnsi="Tahoma" w:cs="Tahoma"/>
          <w:b/>
          <w:bCs/>
          <w:sz w:val="22"/>
          <w:szCs w:val="22"/>
          <w:u w:val="single"/>
        </w:rPr>
        <w:t>oświadczenie wykonawcy</w:t>
      </w:r>
      <w:r w:rsidRPr="005219A6">
        <w:rPr>
          <w:rFonts w:ascii="Tahoma" w:hAnsi="Tahoma" w:cs="Tahoma"/>
          <w:sz w:val="22"/>
          <w:szCs w:val="22"/>
        </w:rPr>
        <w:t xml:space="preserve">, w zakresie art. 108 ust. 1 pkt 5 ustawy, o braku przynależności do tej samej grupy kapitałowej w rozumieniu ustawy z dnia 16 lutego 2007 r. o ochronie konkurencji i konsumentów </w:t>
      </w:r>
      <w:r w:rsidR="00155FF5" w:rsidRPr="00155FF5">
        <w:rPr>
          <w:rFonts w:ascii="Tahoma" w:hAnsi="Tahoma" w:cs="Tahoma"/>
          <w:sz w:val="22"/>
          <w:szCs w:val="22"/>
        </w:rPr>
        <w:t>(</w:t>
      </w:r>
      <w:proofErr w:type="spellStart"/>
      <w:r w:rsidR="00155FF5" w:rsidRPr="00155FF5">
        <w:rPr>
          <w:rFonts w:ascii="Tahoma" w:hAnsi="Tahoma" w:cs="Tahoma"/>
          <w:sz w:val="22"/>
          <w:szCs w:val="22"/>
        </w:rPr>
        <w:t>t.j</w:t>
      </w:r>
      <w:proofErr w:type="spellEnd"/>
      <w:r w:rsidR="00155FF5" w:rsidRPr="00155FF5">
        <w:rPr>
          <w:rFonts w:ascii="Tahoma" w:hAnsi="Tahoma" w:cs="Tahoma"/>
          <w:sz w:val="22"/>
          <w:szCs w:val="22"/>
        </w:rPr>
        <w:t>. Dz. U. z 2024 r. poz. 594)</w:t>
      </w:r>
      <w:r w:rsidRPr="005219A6">
        <w:rPr>
          <w:rFonts w:ascii="Tahoma" w:hAnsi="Tahoma" w:cs="Tahoma"/>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5219A6">
        <w:rPr>
          <w:rFonts w:ascii="Tahoma" w:hAnsi="Tahoma" w:cs="Tahoma"/>
          <w:b/>
          <w:bCs/>
          <w:sz w:val="22"/>
          <w:szCs w:val="22"/>
        </w:rPr>
        <w:t xml:space="preserve">załącznik nr </w:t>
      </w:r>
      <w:r w:rsidR="000A4819" w:rsidRPr="005219A6">
        <w:rPr>
          <w:rFonts w:ascii="Tahoma" w:hAnsi="Tahoma" w:cs="Tahoma"/>
          <w:b/>
          <w:bCs/>
          <w:sz w:val="22"/>
          <w:szCs w:val="22"/>
        </w:rPr>
        <w:t xml:space="preserve">5 </w:t>
      </w:r>
      <w:r w:rsidRPr="005219A6">
        <w:rPr>
          <w:rFonts w:ascii="Tahoma" w:hAnsi="Tahoma" w:cs="Tahoma"/>
          <w:b/>
          <w:bCs/>
          <w:sz w:val="22"/>
          <w:szCs w:val="22"/>
        </w:rPr>
        <w:t>do SWZ</w:t>
      </w:r>
      <w:r w:rsidR="00C238F0" w:rsidRPr="005219A6">
        <w:rPr>
          <w:rFonts w:ascii="Tahoma" w:hAnsi="Tahoma" w:cs="Tahoma"/>
          <w:sz w:val="22"/>
          <w:szCs w:val="22"/>
        </w:rPr>
        <w:t xml:space="preserve"> </w:t>
      </w:r>
      <w:r w:rsidR="00C238F0" w:rsidRPr="005219A6">
        <w:rPr>
          <w:rFonts w:ascii="Tahoma" w:hAnsi="Tahoma" w:cs="Tahoma"/>
          <w:i/>
          <w:iCs/>
          <w:sz w:val="22"/>
          <w:szCs w:val="22"/>
        </w:rPr>
        <w:t>(</w:t>
      </w:r>
      <w:r w:rsidR="00C238F0" w:rsidRPr="005219A6">
        <w:rPr>
          <w:rFonts w:ascii="Tahoma" w:hAnsi="Tahoma" w:cs="Tahoma"/>
          <w:i/>
          <w:iCs/>
        </w:rPr>
        <w:t>Zamawiający odstąpi od wymogu złożenia oświadczenia, w przypadku gdy ofertę w postępowaniu złoży tylko jeden wykonawca).</w:t>
      </w:r>
    </w:p>
    <w:p w14:paraId="6CCAFE69" w14:textId="77777777" w:rsidR="00950729" w:rsidRPr="005219A6" w:rsidRDefault="006300EC" w:rsidP="00F237D0">
      <w:pPr>
        <w:pStyle w:val="Kolorowalistaakcent11"/>
        <w:spacing w:before="120" w:after="0" w:line="240" w:lineRule="auto"/>
        <w:ind w:left="426"/>
        <w:rPr>
          <w:rFonts w:ascii="Tahoma" w:hAnsi="Tahoma" w:cs="Tahoma"/>
          <w:b/>
          <w:bCs/>
          <w:sz w:val="22"/>
          <w:szCs w:val="22"/>
        </w:rPr>
      </w:pPr>
      <w:r w:rsidRPr="005219A6">
        <w:rPr>
          <w:rFonts w:ascii="Tahoma" w:hAnsi="Tahoma" w:cs="Tahoma"/>
          <w:b/>
          <w:bCs/>
          <w:sz w:val="22"/>
          <w:szCs w:val="22"/>
        </w:rPr>
        <w:t xml:space="preserve">2) potwierdzenie </w:t>
      </w:r>
      <w:r w:rsidR="006522EC" w:rsidRPr="005219A6">
        <w:rPr>
          <w:rFonts w:ascii="Tahoma" w:hAnsi="Tahoma" w:cs="Tahoma"/>
          <w:b/>
          <w:bCs/>
          <w:sz w:val="22"/>
          <w:szCs w:val="22"/>
        </w:rPr>
        <w:t>spełniani</w:t>
      </w:r>
      <w:r w:rsidR="00544441" w:rsidRPr="005219A6">
        <w:rPr>
          <w:rFonts w:ascii="Tahoma" w:hAnsi="Tahoma" w:cs="Tahoma"/>
          <w:b/>
          <w:bCs/>
          <w:sz w:val="22"/>
          <w:szCs w:val="22"/>
        </w:rPr>
        <w:t>a</w:t>
      </w:r>
      <w:r w:rsidR="006522EC" w:rsidRPr="005219A6">
        <w:rPr>
          <w:rFonts w:ascii="Tahoma" w:hAnsi="Tahoma" w:cs="Tahoma"/>
          <w:b/>
          <w:bCs/>
          <w:sz w:val="22"/>
          <w:szCs w:val="22"/>
        </w:rPr>
        <w:t xml:space="preserve"> warunków udziału w postępowaniu</w:t>
      </w:r>
      <w:r w:rsidRPr="005219A6">
        <w:rPr>
          <w:rFonts w:ascii="Tahoma" w:hAnsi="Tahoma" w:cs="Tahoma"/>
          <w:b/>
          <w:bCs/>
          <w:sz w:val="22"/>
          <w:szCs w:val="22"/>
        </w:rPr>
        <w:t xml:space="preserve"> tj.</w:t>
      </w:r>
      <w:r w:rsidR="008F272C" w:rsidRPr="005219A6">
        <w:rPr>
          <w:rFonts w:ascii="Tahoma" w:hAnsi="Tahoma" w:cs="Tahoma"/>
          <w:b/>
          <w:bCs/>
          <w:sz w:val="22"/>
          <w:szCs w:val="22"/>
        </w:rPr>
        <w:t xml:space="preserve"> zdolności technicznej lub zawodowej:</w:t>
      </w:r>
    </w:p>
    <w:p w14:paraId="26CBF0A0" w14:textId="0DB4B6E1" w:rsidR="00945D6E" w:rsidRPr="005219A6" w:rsidRDefault="00950729" w:rsidP="008D1D47">
      <w:pPr>
        <w:pStyle w:val="Kolorowalistaakcent11"/>
        <w:spacing w:before="120" w:after="0" w:line="240" w:lineRule="auto"/>
        <w:ind w:left="426" w:firstLine="283"/>
        <w:rPr>
          <w:rFonts w:ascii="Tahoma" w:hAnsi="Tahoma" w:cs="Tahoma"/>
          <w:i/>
          <w:sz w:val="22"/>
          <w:szCs w:val="22"/>
          <w:u w:val="single"/>
        </w:rPr>
      </w:pPr>
      <w:r w:rsidRPr="005219A6">
        <w:rPr>
          <w:rFonts w:ascii="Tahoma" w:hAnsi="Tahoma" w:cs="Tahoma"/>
          <w:b/>
          <w:bCs/>
          <w:sz w:val="22"/>
          <w:szCs w:val="22"/>
        </w:rPr>
        <w:t xml:space="preserve">a) </w:t>
      </w:r>
      <w:r w:rsidR="00945D6E" w:rsidRPr="005219A6">
        <w:rPr>
          <w:rFonts w:ascii="Tahoma" w:hAnsi="Tahoma" w:cs="Tahoma"/>
          <w:b/>
          <w:bCs/>
          <w:sz w:val="22"/>
          <w:szCs w:val="22"/>
        </w:rPr>
        <w:t xml:space="preserve">wykaz robót budowlanych </w:t>
      </w:r>
      <w:r w:rsidR="00945D6E" w:rsidRPr="005219A6">
        <w:rPr>
          <w:rFonts w:ascii="Tahoma" w:hAnsi="Tahoma" w:cs="Tahoma"/>
          <w:sz w:val="22"/>
          <w:szCs w:val="22"/>
        </w:rPr>
        <w:t xml:space="preserve">wykonanych nie wcześniej niż w okresie ostatnich </w:t>
      </w:r>
      <w:r w:rsidR="009B5E16">
        <w:rPr>
          <w:rFonts w:ascii="Tahoma" w:hAnsi="Tahoma" w:cs="Tahoma"/>
          <w:b/>
          <w:bCs/>
          <w:sz w:val="22"/>
          <w:szCs w:val="22"/>
        </w:rPr>
        <w:t>3</w:t>
      </w:r>
      <w:r w:rsidR="00945D6E" w:rsidRPr="005219A6">
        <w:rPr>
          <w:rFonts w:ascii="Tahoma" w:hAnsi="Tahoma" w:cs="Tahoma"/>
          <w:b/>
          <w:bCs/>
          <w:sz w:val="22"/>
          <w:szCs w:val="22"/>
        </w:rPr>
        <w:t xml:space="preserve"> lat przed terminem składania ofert</w:t>
      </w:r>
      <w:r w:rsidR="00945D6E" w:rsidRPr="005219A6">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(sporządzonego zgodnie z </w:t>
      </w:r>
      <w:r w:rsidR="00945D6E" w:rsidRPr="005219A6">
        <w:rPr>
          <w:rFonts w:ascii="Tahoma" w:hAnsi="Tahoma" w:cs="Tahoma"/>
          <w:b/>
          <w:sz w:val="22"/>
          <w:szCs w:val="22"/>
        </w:rPr>
        <w:t>Załącznikiem Nr 7 do SWZ</w:t>
      </w:r>
      <w:r w:rsidR="00945D6E" w:rsidRPr="005219A6">
        <w:rPr>
          <w:rFonts w:ascii="Tahoma" w:hAnsi="Tahoma" w:cs="Tahoma"/>
          <w:sz w:val="22"/>
          <w:szCs w:val="22"/>
        </w:rPr>
        <w:t xml:space="preserve">), </w:t>
      </w:r>
      <w:r w:rsidR="00945D6E" w:rsidRPr="005219A6">
        <w:rPr>
          <w:rFonts w:ascii="Tahoma" w:hAnsi="Tahoma" w:cs="Tahoma"/>
          <w:b/>
          <w:bCs/>
          <w:sz w:val="22"/>
          <w:szCs w:val="22"/>
        </w:rPr>
        <w:t>oraz załączeniem dowodów określających</w:t>
      </w:r>
      <w:r w:rsidR="00945D6E" w:rsidRPr="005219A6">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945D6E" w:rsidRPr="005219A6">
        <w:rPr>
          <w:rFonts w:ascii="Tahoma" w:hAnsi="Tahoma" w:cs="Tahoma"/>
          <w:b/>
          <w:sz w:val="22"/>
          <w:szCs w:val="22"/>
        </w:rPr>
        <w:t xml:space="preserve"> </w:t>
      </w:r>
      <w:r w:rsidR="00945D6E" w:rsidRPr="005219A6">
        <w:rPr>
          <w:rFonts w:ascii="Tahoma" w:hAnsi="Tahoma" w:cs="Tahoma"/>
          <w:i/>
          <w:sz w:val="22"/>
          <w:szCs w:val="22"/>
          <w:u w:val="single"/>
        </w:rPr>
        <w:t>w odniesieniu do warunku określonego w pkt. VIII SWZ,</w:t>
      </w:r>
    </w:p>
    <w:p w14:paraId="2B5FA9A9" w14:textId="3998B858" w:rsidR="00F66E9A" w:rsidRPr="005219A6" w:rsidRDefault="00950729" w:rsidP="008D1D47">
      <w:pPr>
        <w:pStyle w:val="Kolorowalistaakcent11"/>
        <w:spacing w:before="120" w:after="0" w:line="240" w:lineRule="auto"/>
        <w:ind w:left="426" w:firstLine="283"/>
        <w:rPr>
          <w:rFonts w:ascii="Tahoma" w:hAnsi="Tahoma" w:cs="Tahoma"/>
          <w:b/>
          <w:bCs/>
          <w:sz w:val="22"/>
          <w:szCs w:val="22"/>
        </w:rPr>
      </w:pPr>
      <w:r w:rsidRPr="005219A6">
        <w:rPr>
          <w:rFonts w:ascii="Tahoma" w:hAnsi="Tahoma" w:cs="Tahoma"/>
          <w:b/>
          <w:bCs/>
          <w:sz w:val="22"/>
          <w:szCs w:val="22"/>
        </w:rPr>
        <w:t xml:space="preserve">b) </w:t>
      </w:r>
      <w:r w:rsidR="00945D6E" w:rsidRPr="005219A6">
        <w:rPr>
          <w:rFonts w:ascii="Tahoma" w:hAnsi="Tahoma" w:cs="Tahoma"/>
          <w:b/>
          <w:bCs/>
          <w:sz w:val="22"/>
          <w:szCs w:val="22"/>
        </w:rPr>
        <w:t xml:space="preserve">wykaz osób </w:t>
      </w:r>
      <w:r w:rsidR="00945D6E" w:rsidRPr="005219A6">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945D6E" w:rsidRPr="005219A6">
        <w:rPr>
          <w:rFonts w:ascii="Tahoma" w:hAnsi="Tahoma" w:cs="Tahoma"/>
          <w:b/>
          <w:sz w:val="22"/>
          <w:szCs w:val="22"/>
        </w:rPr>
        <w:t>Załącznikiem Nr 6 do SWZ</w:t>
      </w:r>
      <w:r w:rsidR="00945D6E" w:rsidRPr="005219A6">
        <w:rPr>
          <w:rFonts w:ascii="Tahoma" w:hAnsi="Tahoma" w:cs="Tahoma"/>
          <w:i/>
          <w:sz w:val="22"/>
          <w:szCs w:val="22"/>
        </w:rPr>
        <w:t xml:space="preserve"> - w odniesieniu do warunku określonego w pkt. VIII SWZ.</w:t>
      </w:r>
    </w:p>
    <w:p w14:paraId="3D0C5A94" w14:textId="6D2003FF" w:rsidR="0075328D" w:rsidRPr="005219A6" w:rsidRDefault="0075328D" w:rsidP="008E74CD">
      <w:pPr>
        <w:pStyle w:val="Akapitzlist2"/>
        <w:numPr>
          <w:ilvl w:val="3"/>
          <w:numId w:val="7"/>
        </w:numPr>
        <w:spacing w:before="120" w:after="0" w:line="240" w:lineRule="auto"/>
        <w:ind w:left="426" w:hanging="425"/>
        <w:rPr>
          <w:rFonts w:ascii="Tahoma" w:hAnsi="Tahoma" w:cs="Tahoma"/>
          <w:sz w:val="22"/>
          <w:szCs w:val="22"/>
        </w:rPr>
      </w:pPr>
      <w:r w:rsidRPr="005219A6">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5219A6" w:rsidRDefault="0075328D" w:rsidP="008E74CD">
      <w:pPr>
        <w:pStyle w:val="Akapitzlist2"/>
        <w:numPr>
          <w:ilvl w:val="3"/>
          <w:numId w:val="7"/>
        </w:numPr>
        <w:spacing w:before="120" w:after="0" w:line="240" w:lineRule="auto"/>
        <w:ind w:left="426" w:hanging="425"/>
        <w:rPr>
          <w:rFonts w:ascii="Tahoma" w:hAnsi="Tahoma" w:cs="Tahoma"/>
          <w:sz w:val="22"/>
          <w:szCs w:val="22"/>
        </w:rPr>
      </w:pPr>
      <w:r w:rsidRPr="005219A6">
        <w:rPr>
          <w:rFonts w:ascii="Tahoma" w:hAnsi="Tahoma" w:cs="Tahoma"/>
          <w:sz w:val="22"/>
          <w:szCs w:val="22"/>
        </w:rPr>
        <w:lastRenderedPageBreak/>
        <w:t xml:space="preserve">Jeżeli zachodzą uzasadnione podstawy do uznania, że złożone uprzednio podmiotowe środki dowodowe </w:t>
      </w:r>
      <w:r w:rsidRPr="005219A6">
        <w:rPr>
          <w:rFonts w:ascii="Tahoma" w:hAnsi="Tahoma" w:cs="Tahoma"/>
          <w:sz w:val="22"/>
          <w:szCs w:val="22"/>
          <w:u w:val="single"/>
        </w:rPr>
        <w:t>nie są już aktualne</w:t>
      </w:r>
      <w:r w:rsidRPr="005219A6">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5219A6" w:rsidRDefault="003236C6" w:rsidP="008E74CD">
      <w:pPr>
        <w:pStyle w:val="Akapitzlist2"/>
        <w:numPr>
          <w:ilvl w:val="3"/>
          <w:numId w:val="7"/>
        </w:numPr>
        <w:spacing w:before="120" w:after="0" w:line="240" w:lineRule="auto"/>
        <w:ind w:left="426" w:hanging="425"/>
        <w:rPr>
          <w:rFonts w:ascii="Tahoma" w:hAnsi="Tahoma" w:cs="Tahoma"/>
          <w:sz w:val="22"/>
          <w:szCs w:val="22"/>
        </w:rPr>
      </w:pPr>
      <w:r w:rsidRPr="005219A6">
        <w:rPr>
          <w:rFonts w:ascii="Tahoma" w:hAnsi="Tahoma" w:cs="Tahoma"/>
          <w:sz w:val="22"/>
          <w:szCs w:val="22"/>
        </w:rPr>
        <w:t xml:space="preserve">Zamawiający </w:t>
      </w:r>
      <w:r w:rsidRPr="005219A6">
        <w:rPr>
          <w:rFonts w:ascii="Tahoma" w:hAnsi="Tahoma" w:cs="Tahoma"/>
          <w:b/>
          <w:bCs/>
          <w:sz w:val="22"/>
          <w:szCs w:val="22"/>
          <w:u w:val="single"/>
        </w:rPr>
        <w:t>nie wzywa</w:t>
      </w:r>
      <w:r w:rsidRPr="005219A6">
        <w:rPr>
          <w:rFonts w:ascii="Tahoma" w:hAnsi="Tahoma" w:cs="Tahoma"/>
          <w:sz w:val="22"/>
          <w:szCs w:val="22"/>
        </w:rPr>
        <w:t xml:space="preserve"> do złożenia podmiotowych środków dowodowych, jeżeli:</w:t>
      </w:r>
    </w:p>
    <w:p w14:paraId="366DA78A" w14:textId="718D5815" w:rsidR="008E515E" w:rsidRPr="005219A6" w:rsidRDefault="008E515E" w:rsidP="008E74CD">
      <w:pPr>
        <w:pStyle w:val="Akapitzlist"/>
        <w:numPr>
          <w:ilvl w:val="2"/>
          <w:numId w:val="28"/>
        </w:numPr>
        <w:spacing w:before="120" w:line="240" w:lineRule="auto"/>
        <w:ind w:left="426" w:hanging="284"/>
        <w:jc w:val="both"/>
        <w:rPr>
          <w:rFonts w:ascii="Tahoma" w:hAnsi="Tahoma" w:cs="Tahoma"/>
        </w:rPr>
      </w:pPr>
      <w:r w:rsidRPr="005219A6">
        <w:rPr>
          <w:rFonts w:ascii="Tahoma" w:hAnsi="Tahoma" w:cs="Tahoma"/>
        </w:rPr>
        <w:t xml:space="preserve">może je uzyskać za pomocą bezpłatnych i ogólnodostępnych baz danych, w szczególności rejestrów publicznych w rozumieniu ustawy z dnia 17 lutego 2005 r. o informatyzacji działalności podmiotów realizujących zadania publiczne, o ile Wykonawca </w:t>
      </w:r>
      <w:proofErr w:type="gramStart"/>
      <w:r w:rsidRPr="005219A6">
        <w:rPr>
          <w:rFonts w:ascii="Tahoma" w:hAnsi="Tahoma" w:cs="Tahoma"/>
        </w:rPr>
        <w:t>wskazał  w</w:t>
      </w:r>
      <w:proofErr w:type="gramEnd"/>
      <w:r w:rsidRPr="005219A6">
        <w:rPr>
          <w:rFonts w:ascii="Tahoma" w:hAnsi="Tahoma" w:cs="Tahoma"/>
        </w:rPr>
        <w:t xml:space="preserve"> oświadczeniu, o którym mowa w art. 125 ust. 1 PZP dane umożliwiające dostęp do tych środków,</w:t>
      </w:r>
    </w:p>
    <w:p w14:paraId="518771F0" w14:textId="77777777" w:rsidR="008E515E" w:rsidRPr="005219A6" w:rsidRDefault="008E515E" w:rsidP="008E74CD">
      <w:pPr>
        <w:pStyle w:val="Akapitzlist"/>
        <w:numPr>
          <w:ilvl w:val="2"/>
          <w:numId w:val="28"/>
        </w:numPr>
        <w:spacing w:before="120" w:line="240" w:lineRule="auto"/>
        <w:ind w:left="426" w:hanging="284"/>
        <w:jc w:val="both"/>
        <w:rPr>
          <w:rFonts w:ascii="Tahoma" w:hAnsi="Tahoma" w:cs="Tahoma"/>
        </w:rPr>
      </w:pPr>
      <w:r w:rsidRPr="005219A6">
        <w:rPr>
          <w:rFonts w:ascii="Tahoma" w:hAnsi="Tahoma" w:cs="Tahoma"/>
        </w:rPr>
        <w:t>podmiotowym środkiem dowodowym jest oświadczenie, którego treść odpowiada zakresowi oświadczenia, o którym mowa w art. 125 ust. 1.</w:t>
      </w:r>
    </w:p>
    <w:p w14:paraId="29A90190" w14:textId="5AF19712" w:rsidR="00895249" w:rsidRPr="005219A6" w:rsidRDefault="003236C6" w:rsidP="008E74CD">
      <w:pPr>
        <w:pStyle w:val="Akapitzlist"/>
        <w:numPr>
          <w:ilvl w:val="3"/>
          <w:numId w:val="7"/>
        </w:numPr>
        <w:spacing w:before="120" w:line="240" w:lineRule="auto"/>
        <w:ind w:left="426"/>
        <w:jc w:val="both"/>
        <w:rPr>
          <w:rFonts w:ascii="Tahoma" w:hAnsi="Tahoma" w:cs="Tahoma"/>
        </w:rPr>
      </w:pPr>
      <w:r w:rsidRPr="005219A6">
        <w:rPr>
          <w:rFonts w:ascii="Tahoma" w:hAnsi="Tahoma" w:cs="Tahoma"/>
        </w:rPr>
        <w:t>Wykonawca nie jest zobowiązany do złożenia podmiotowych środków dowodowych, które zamawiający posiada, jeżeli Wykonawca wskaże te środki oraz potwierdzi ich prawidłowość</w:t>
      </w:r>
      <w:r w:rsidR="00D206F9" w:rsidRPr="005219A6">
        <w:rPr>
          <w:rFonts w:ascii="Tahoma" w:hAnsi="Tahoma" w:cs="Tahoma"/>
        </w:rPr>
        <w:t xml:space="preserve"> </w:t>
      </w:r>
      <w:r w:rsidRPr="005219A6">
        <w:rPr>
          <w:rFonts w:ascii="Tahoma" w:hAnsi="Tahoma" w:cs="Tahoma"/>
        </w:rPr>
        <w:t>i aktualność.</w:t>
      </w:r>
      <w:r w:rsidR="00895249" w:rsidRPr="005219A6">
        <w:rPr>
          <w:rFonts w:ascii="Tahoma" w:hAnsi="Tahoma" w:cs="Tahoma"/>
        </w:rPr>
        <w:t xml:space="preserve"> </w:t>
      </w:r>
    </w:p>
    <w:p w14:paraId="099BE354" w14:textId="3E1B0FBB" w:rsidR="00895249" w:rsidRPr="005219A6" w:rsidRDefault="00895249" w:rsidP="008E74CD">
      <w:pPr>
        <w:pStyle w:val="Akapitzlist"/>
        <w:numPr>
          <w:ilvl w:val="3"/>
          <w:numId w:val="7"/>
        </w:numPr>
        <w:spacing w:before="120" w:line="240" w:lineRule="auto"/>
        <w:ind w:left="426"/>
        <w:jc w:val="both"/>
        <w:rPr>
          <w:rFonts w:ascii="Tahoma" w:hAnsi="Tahoma" w:cs="Tahoma"/>
        </w:rPr>
      </w:pPr>
      <w:r w:rsidRPr="005219A6">
        <w:rPr>
          <w:rFonts w:ascii="Tahoma" w:hAnsi="Tahoma" w:cs="Tahoma"/>
        </w:rPr>
        <w:t>Podmiotowe środki dowodowe sporządzone w języku obcym muszą być złożone wraz</w:t>
      </w:r>
      <w:r w:rsidR="00D206F9" w:rsidRPr="005219A6">
        <w:rPr>
          <w:rFonts w:ascii="Tahoma" w:hAnsi="Tahoma" w:cs="Tahoma"/>
        </w:rPr>
        <w:t xml:space="preserve"> </w:t>
      </w:r>
      <w:r w:rsidRPr="005219A6">
        <w:rPr>
          <w:rFonts w:ascii="Tahoma" w:hAnsi="Tahoma" w:cs="Tahoma"/>
        </w:rPr>
        <w:t>z tłumaczeniem na język polski.</w:t>
      </w:r>
    </w:p>
    <w:p w14:paraId="56DE5F41" w14:textId="704D2BB7" w:rsidR="00895249" w:rsidRPr="005219A6" w:rsidRDefault="00895249" w:rsidP="008E74CD">
      <w:pPr>
        <w:pStyle w:val="Akapitzlist"/>
        <w:numPr>
          <w:ilvl w:val="3"/>
          <w:numId w:val="7"/>
        </w:numPr>
        <w:spacing w:before="120" w:line="240" w:lineRule="auto"/>
        <w:ind w:left="426"/>
        <w:jc w:val="both"/>
        <w:rPr>
          <w:rFonts w:ascii="Tahoma" w:hAnsi="Tahoma" w:cs="Tahoma"/>
        </w:rPr>
      </w:pPr>
      <w:bookmarkStart w:id="40" w:name="_Hlk71645429"/>
      <w:r w:rsidRPr="005219A6">
        <w:rPr>
          <w:rFonts w:ascii="Tahoma" w:hAnsi="Tahoma" w:cs="Tahoma"/>
        </w:rPr>
        <w:t xml:space="preserve">Podmiotowe środki dowodowe oraz inne dokumenty lub oświadczenia należy przekazać Zamawiającemu </w:t>
      </w:r>
      <w:r w:rsidRPr="005219A6">
        <w:rPr>
          <w:rFonts w:ascii="Tahoma" w:hAnsi="Tahoma" w:cs="Tahoma"/>
          <w:b/>
          <w:bCs/>
        </w:rPr>
        <w:t>przy użyciu środków komunikacji elektronicznej</w:t>
      </w:r>
      <w:r w:rsidRPr="005219A6">
        <w:rPr>
          <w:rFonts w:ascii="Tahoma" w:hAnsi="Tahoma" w:cs="Tahoma"/>
        </w:rPr>
        <w:t xml:space="preserve"> określonych w </w:t>
      </w:r>
      <w:r w:rsidR="00625837" w:rsidRPr="005219A6">
        <w:rPr>
          <w:rFonts w:ascii="Tahoma" w:hAnsi="Tahoma" w:cs="Tahoma"/>
        </w:rPr>
        <w:t>R</w:t>
      </w:r>
      <w:r w:rsidRPr="005219A6">
        <w:rPr>
          <w:rFonts w:ascii="Tahoma" w:hAnsi="Tahoma" w:cs="Tahoma"/>
        </w:rPr>
        <w:t xml:space="preserve">ozdziale </w:t>
      </w:r>
      <w:r w:rsidR="00625837" w:rsidRPr="005219A6">
        <w:rPr>
          <w:rFonts w:ascii="Tahoma" w:hAnsi="Tahoma" w:cs="Tahoma"/>
        </w:rPr>
        <w:t>XII</w:t>
      </w:r>
      <w:r w:rsidR="008E3B5B" w:rsidRPr="005219A6">
        <w:rPr>
          <w:rFonts w:ascii="Tahoma" w:hAnsi="Tahoma" w:cs="Tahoma"/>
        </w:rPr>
        <w:t>I</w:t>
      </w:r>
      <w:r w:rsidRPr="005219A6">
        <w:rPr>
          <w:rFonts w:ascii="Tahoma" w:hAnsi="Tahoma" w:cs="Tahoma"/>
        </w:rPr>
        <w:t xml:space="preserve"> </w:t>
      </w:r>
      <w:r w:rsidR="00670169" w:rsidRPr="005219A6">
        <w:rPr>
          <w:rFonts w:ascii="Tahoma" w:hAnsi="Tahoma" w:cs="Tahoma"/>
        </w:rPr>
        <w:t>SWZ</w:t>
      </w:r>
      <w:r w:rsidRPr="005219A6">
        <w:rPr>
          <w:rFonts w:ascii="Tahoma" w:hAnsi="Tahoma" w:cs="Tahoma"/>
        </w:rPr>
        <w:t xml:space="preserve">,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44478A" w:rsidRPr="0044478A">
        <w:rPr>
          <w:rFonts w:ascii="Tahoma" w:hAnsi="Tahoma" w:cs="Tahoma"/>
        </w:rPr>
        <w:t>(Dz. U. poz. 2452)</w:t>
      </w:r>
      <w:r w:rsidR="00961122" w:rsidRPr="005219A6">
        <w:rPr>
          <w:rFonts w:ascii="Tahoma" w:hAnsi="Tahoma" w:cs="Tahoma"/>
        </w:rPr>
        <w:t>.</w:t>
      </w:r>
    </w:p>
    <w:p w14:paraId="000000A5" w14:textId="2FF60274" w:rsidR="00881017" w:rsidRPr="005219A6" w:rsidRDefault="003236C6" w:rsidP="008E74CD">
      <w:pPr>
        <w:pStyle w:val="Akapitzlist"/>
        <w:numPr>
          <w:ilvl w:val="3"/>
          <w:numId w:val="7"/>
        </w:numPr>
        <w:spacing w:before="120" w:line="240" w:lineRule="auto"/>
        <w:ind w:left="426"/>
        <w:jc w:val="both"/>
        <w:rPr>
          <w:rFonts w:ascii="Tahoma" w:hAnsi="Tahoma" w:cs="Tahoma"/>
        </w:rPr>
      </w:pPr>
      <w:r w:rsidRPr="005219A6">
        <w:rPr>
          <w:rFonts w:ascii="Tahoma" w:hAnsi="Tahoma" w:cs="Tahoma"/>
        </w:rPr>
        <w:t xml:space="preserve">W zakresie nieuregulowanym ustawą PZP lub niniejszą </w:t>
      </w:r>
      <w:r w:rsidR="00670169" w:rsidRPr="005219A6">
        <w:rPr>
          <w:rFonts w:ascii="Tahoma" w:hAnsi="Tahoma" w:cs="Tahoma"/>
        </w:rPr>
        <w:t>SWZ</w:t>
      </w:r>
      <w:r w:rsidRPr="005219A6">
        <w:rPr>
          <w:rFonts w:ascii="Tahoma" w:hAnsi="Tahoma" w:cs="Tahoma"/>
        </w:rPr>
        <w:t xml:space="preserve"> do oświadczeń i dokumentów składanych przez Wykonawcę w postępowaniu zastosowanie mają w szczególności przepisy </w:t>
      </w:r>
      <w:r w:rsidR="002E1861" w:rsidRPr="005219A6">
        <w:rPr>
          <w:rFonts w:ascii="Tahoma" w:hAnsi="Tahoma" w:cs="Tahoma"/>
        </w:rPr>
        <w:t>R</w:t>
      </w:r>
      <w:r w:rsidRPr="005219A6">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5219A6">
        <w:rPr>
          <w:rFonts w:ascii="Tahoma" w:hAnsi="Tahoma" w:cs="Tahoma"/>
        </w:rPr>
        <w:t xml:space="preserve"> </w:t>
      </w:r>
      <w:r w:rsidR="0044478A" w:rsidRPr="0044478A">
        <w:rPr>
          <w:rFonts w:ascii="Tahoma" w:hAnsi="Tahoma" w:cs="Tahoma"/>
        </w:rPr>
        <w:t>(Dz. U. poz. 2415)</w:t>
      </w:r>
      <w:r w:rsidRPr="005219A6">
        <w:rPr>
          <w:rFonts w:ascii="Tahoma" w:hAnsi="Tahoma" w:cs="Tahoma"/>
        </w:rPr>
        <w:t>.</w:t>
      </w:r>
    </w:p>
    <w:bookmarkEnd w:id="40"/>
    <w:p w14:paraId="57F003D3" w14:textId="77777777" w:rsidR="009E409A" w:rsidRPr="005219A6"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575AD83B" w14:textId="77777777" w:rsidTr="00811B45">
        <w:tc>
          <w:tcPr>
            <w:tcW w:w="9019" w:type="dxa"/>
            <w:shd w:val="clear" w:color="auto" w:fill="D9D9D9" w:themeFill="background1" w:themeFillShade="D9"/>
          </w:tcPr>
          <w:p w14:paraId="5FF1B934" w14:textId="5E4EF1E7" w:rsidR="00811B45" w:rsidRPr="005219A6" w:rsidRDefault="00811B45" w:rsidP="00DC7105">
            <w:pPr>
              <w:pStyle w:val="Nagwek2"/>
              <w:spacing w:before="120" w:after="0"/>
              <w:outlineLvl w:val="1"/>
              <w:rPr>
                <w:rFonts w:ascii="Tahoma" w:hAnsi="Tahoma" w:cs="Tahoma"/>
                <w:b/>
                <w:bCs/>
                <w:sz w:val="24"/>
                <w:szCs w:val="24"/>
              </w:rPr>
            </w:pPr>
            <w:bookmarkStart w:id="41" w:name="_Toc69448416"/>
            <w:r w:rsidRPr="005219A6">
              <w:rPr>
                <w:rFonts w:ascii="Tahoma" w:hAnsi="Tahoma" w:cs="Tahoma"/>
                <w:b/>
                <w:bCs/>
                <w:sz w:val="24"/>
                <w:szCs w:val="24"/>
              </w:rPr>
              <w:t>X</w:t>
            </w:r>
            <w:r w:rsidR="008E3B5B" w:rsidRPr="005219A6">
              <w:rPr>
                <w:rFonts w:ascii="Tahoma" w:hAnsi="Tahoma" w:cs="Tahoma"/>
                <w:b/>
                <w:bCs/>
                <w:sz w:val="24"/>
                <w:szCs w:val="24"/>
              </w:rPr>
              <w:t>I</w:t>
            </w:r>
            <w:r w:rsidRPr="005219A6">
              <w:rPr>
                <w:rFonts w:ascii="Tahoma" w:hAnsi="Tahoma" w:cs="Tahoma"/>
                <w:b/>
                <w:bCs/>
                <w:sz w:val="24"/>
                <w:szCs w:val="24"/>
              </w:rPr>
              <w:t>. Poleganie na zasobach innych podmiotów</w:t>
            </w:r>
            <w:bookmarkEnd w:id="41"/>
          </w:p>
        </w:tc>
      </w:tr>
    </w:tbl>
    <w:p w14:paraId="197E86A9" w14:textId="387A8559" w:rsidR="00377A0B" w:rsidRPr="005219A6" w:rsidRDefault="00377A0B"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 celu potwierdzenia spełnienia warunków udziału w postępowaniu, wykonawca może polegać na potencjale podmiotu udostępniającego zasoby na zasadach opisanych w art. 118–123 ustawy P</w:t>
      </w:r>
      <w:r w:rsidR="009E409A" w:rsidRPr="005219A6">
        <w:rPr>
          <w:rFonts w:ascii="Tahoma" w:hAnsi="Tahoma" w:cs="Tahoma"/>
        </w:rPr>
        <w:t>ZP</w:t>
      </w:r>
      <w:r w:rsidRPr="005219A6">
        <w:rPr>
          <w:rFonts w:ascii="Tahoma" w:hAnsi="Tahoma" w:cs="Tahoma"/>
        </w:rPr>
        <w:t xml:space="preserve">, niezależnie od charakteru prawnego łączących go z nimi stosunków prawnych. </w:t>
      </w:r>
    </w:p>
    <w:p w14:paraId="0C29C353" w14:textId="169A8F37" w:rsidR="00377A0B" w:rsidRPr="005219A6" w:rsidRDefault="00377A0B"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Podmiot, na potencjał którego wykonawca powołuje się w celu wykazania spełnienia warunków udziału w postępowaniu, </w:t>
      </w:r>
      <w:r w:rsidRPr="005219A6">
        <w:rPr>
          <w:rFonts w:ascii="Tahoma" w:hAnsi="Tahoma" w:cs="Tahoma"/>
          <w:b/>
          <w:bCs/>
        </w:rPr>
        <w:t>nie może podlegać wykluczeniu</w:t>
      </w:r>
      <w:r w:rsidRPr="005219A6">
        <w:rPr>
          <w:rFonts w:ascii="Tahoma" w:hAnsi="Tahoma" w:cs="Tahoma"/>
        </w:rPr>
        <w:t xml:space="preserve"> na podstawie art. 108 ust. 1 oraz art. 109 ust. 1 pkt 4, 5, 7</w:t>
      </w:r>
      <w:r w:rsidR="008E592F" w:rsidRPr="005219A6">
        <w:rPr>
          <w:rFonts w:ascii="Tahoma" w:hAnsi="Tahoma" w:cs="Tahoma"/>
        </w:rPr>
        <w:t>, 8, 9 i 10</w:t>
      </w:r>
      <w:r w:rsidRPr="005219A6">
        <w:rPr>
          <w:rFonts w:ascii="Tahoma" w:hAnsi="Tahoma" w:cs="Tahoma"/>
        </w:rPr>
        <w:t xml:space="preserve"> ustawy P</w:t>
      </w:r>
      <w:r w:rsidR="009E409A" w:rsidRPr="005219A6">
        <w:rPr>
          <w:rFonts w:ascii="Tahoma" w:hAnsi="Tahoma" w:cs="Tahoma"/>
        </w:rPr>
        <w:t>ZP</w:t>
      </w:r>
      <w:r w:rsidR="000A5E6B" w:rsidRPr="005219A6">
        <w:rPr>
          <w:rFonts w:ascii="Tahoma" w:hAnsi="Tahoma" w:cs="Tahoma"/>
        </w:rPr>
        <w:t>.</w:t>
      </w:r>
      <w:r w:rsidR="008E592F" w:rsidRPr="005219A6">
        <w:rPr>
          <w:rFonts w:asciiTheme="majorHAnsi" w:hAnsiTheme="majorHAnsi" w:cstheme="majorHAnsi"/>
          <w:b/>
          <w:bCs/>
        </w:rPr>
        <w:t xml:space="preserve"> </w:t>
      </w:r>
    </w:p>
    <w:p w14:paraId="000000A8" w14:textId="29977E73" w:rsidR="00881017" w:rsidRPr="005219A6" w:rsidRDefault="003236C6"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 odniesieniu do warunków dotyczących </w:t>
      </w:r>
      <w:r w:rsidR="00377A0B" w:rsidRPr="005219A6">
        <w:rPr>
          <w:rFonts w:ascii="Tahoma" w:hAnsi="Tahoma" w:cs="Tahoma"/>
        </w:rPr>
        <w:t xml:space="preserve">wykształcenia, kwalifikacji zawodowych lub </w:t>
      </w:r>
      <w:r w:rsidRPr="005219A6">
        <w:rPr>
          <w:rFonts w:ascii="Tahoma" w:hAnsi="Tahoma" w:cs="Tahoma"/>
        </w:rPr>
        <w:t xml:space="preserve">doświadczenia, wykonawcy mogą polegać na zdolnościach podmiotów udostępniających zasoby, jeśli podmioty te wykonają </w:t>
      </w:r>
      <w:proofErr w:type="gramStart"/>
      <w:r w:rsidRPr="005219A6">
        <w:rPr>
          <w:rFonts w:ascii="Tahoma" w:hAnsi="Tahoma" w:cs="Tahoma"/>
        </w:rPr>
        <w:t>świadczenie</w:t>
      </w:r>
      <w:proofErr w:type="gramEnd"/>
      <w:r w:rsidRPr="005219A6">
        <w:rPr>
          <w:rFonts w:ascii="Tahoma" w:hAnsi="Tahoma" w:cs="Tahoma"/>
        </w:rPr>
        <w:t xml:space="preserve"> do realizacji którego te zdolności są wymagane.</w:t>
      </w:r>
    </w:p>
    <w:p w14:paraId="000000A9" w14:textId="4A4D98FD" w:rsidR="00881017" w:rsidRPr="005219A6" w:rsidRDefault="003236C6"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Wykonawca, który polega na zdolnościach lub sytuacji podmiotów udostępniających zasoby, składa, wraz z ofertą, </w:t>
      </w:r>
      <w:r w:rsidRPr="005219A6">
        <w:rPr>
          <w:rFonts w:ascii="Tahoma" w:hAnsi="Tahoma" w:cs="Tahoma"/>
          <w:b/>
          <w:bCs/>
        </w:rPr>
        <w:t>zobowiązanie podmiotu udostępniającego zasoby</w:t>
      </w:r>
      <w:r w:rsidRPr="005219A6">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219A6">
        <w:rPr>
          <w:rFonts w:ascii="Tahoma" w:hAnsi="Tahoma" w:cs="Tahoma"/>
          <w:b/>
        </w:rPr>
        <w:t xml:space="preserve">załącznik nr </w:t>
      </w:r>
      <w:r w:rsidR="00DA196A" w:rsidRPr="005219A6">
        <w:rPr>
          <w:rFonts w:ascii="Tahoma" w:hAnsi="Tahoma" w:cs="Tahoma"/>
          <w:b/>
        </w:rPr>
        <w:t>3</w:t>
      </w:r>
      <w:r w:rsidRPr="005219A6">
        <w:rPr>
          <w:rFonts w:ascii="Tahoma" w:hAnsi="Tahoma" w:cs="Tahoma"/>
          <w:b/>
        </w:rPr>
        <w:t xml:space="preserve"> do </w:t>
      </w:r>
      <w:r w:rsidR="00670169" w:rsidRPr="005219A6">
        <w:rPr>
          <w:rFonts w:ascii="Tahoma" w:hAnsi="Tahoma" w:cs="Tahoma"/>
          <w:b/>
        </w:rPr>
        <w:t>SWZ</w:t>
      </w:r>
      <w:r w:rsidRPr="005219A6">
        <w:rPr>
          <w:rFonts w:ascii="Tahoma" w:hAnsi="Tahoma" w:cs="Tahoma"/>
          <w:b/>
        </w:rPr>
        <w:t>.</w:t>
      </w:r>
    </w:p>
    <w:p w14:paraId="0A0AA678" w14:textId="0CFEE6D1" w:rsidR="00A8201F" w:rsidRPr="005219A6" w:rsidRDefault="00A8201F"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5219A6" w:rsidRDefault="00A8201F" w:rsidP="008E74CD">
      <w:pPr>
        <w:pStyle w:val="Akapitzlist"/>
        <w:numPr>
          <w:ilvl w:val="1"/>
          <w:numId w:val="40"/>
        </w:numPr>
        <w:spacing w:before="120" w:line="240" w:lineRule="auto"/>
        <w:ind w:left="567" w:right="23"/>
        <w:jc w:val="both"/>
        <w:rPr>
          <w:rFonts w:ascii="Tahoma" w:hAnsi="Tahoma" w:cs="Tahoma"/>
        </w:rPr>
      </w:pPr>
      <w:r w:rsidRPr="005219A6">
        <w:rPr>
          <w:rFonts w:ascii="Tahoma" w:hAnsi="Tahoma" w:cs="Tahoma"/>
        </w:rPr>
        <w:t>zakres dostępnych Wykonawcy zasobów podmiotu udostępniającego zasoby,</w:t>
      </w:r>
    </w:p>
    <w:p w14:paraId="1DFF375B" w14:textId="6BD585DF" w:rsidR="00A8201F" w:rsidRPr="005219A6" w:rsidRDefault="00A8201F" w:rsidP="008E74CD">
      <w:pPr>
        <w:pStyle w:val="Akapitzlist"/>
        <w:numPr>
          <w:ilvl w:val="1"/>
          <w:numId w:val="40"/>
        </w:numPr>
        <w:spacing w:before="120" w:line="240" w:lineRule="auto"/>
        <w:ind w:left="567" w:right="23"/>
        <w:jc w:val="both"/>
        <w:rPr>
          <w:rFonts w:ascii="Tahoma" w:hAnsi="Tahoma" w:cs="Tahoma"/>
        </w:rPr>
      </w:pPr>
      <w:r w:rsidRPr="005219A6">
        <w:rPr>
          <w:rFonts w:ascii="Tahoma" w:hAnsi="Tahoma" w:cs="Tahoma"/>
        </w:rPr>
        <w:lastRenderedPageBreak/>
        <w:t>sposób i okres udostępnienia Wykonawcy i wykorzystania przez niego zasobów podmiotu udostępniającego te zasoby przy wykonywaniu zamówienia,</w:t>
      </w:r>
    </w:p>
    <w:p w14:paraId="3AB698A4" w14:textId="46570951" w:rsidR="00A8201F" w:rsidRPr="005219A6" w:rsidRDefault="00A8201F" w:rsidP="008E74CD">
      <w:pPr>
        <w:pStyle w:val="Akapitzlist"/>
        <w:numPr>
          <w:ilvl w:val="1"/>
          <w:numId w:val="40"/>
        </w:numPr>
        <w:spacing w:before="120" w:line="240" w:lineRule="auto"/>
        <w:ind w:left="567" w:right="23"/>
        <w:jc w:val="both"/>
        <w:rPr>
          <w:rFonts w:ascii="Tahoma" w:hAnsi="Tahoma" w:cs="Tahoma"/>
        </w:rPr>
      </w:pPr>
      <w:r w:rsidRPr="005219A6">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5219A6" w:rsidRDefault="003236C6"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5219A6">
        <w:rPr>
          <w:rFonts w:ascii="Tahoma" w:hAnsi="Tahoma" w:cs="Tahoma"/>
          <w:b/>
          <w:bCs/>
        </w:rPr>
        <w:t xml:space="preserve">czy nie </w:t>
      </w:r>
      <w:proofErr w:type="gramStart"/>
      <w:r w:rsidRPr="005219A6">
        <w:rPr>
          <w:rFonts w:ascii="Tahoma" w:hAnsi="Tahoma" w:cs="Tahoma"/>
          <w:b/>
          <w:bCs/>
        </w:rPr>
        <w:t>zachodzą</w:t>
      </w:r>
      <w:proofErr w:type="gramEnd"/>
      <w:r w:rsidRPr="005219A6">
        <w:rPr>
          <w:rFonts w:ascii="Tahoma" w:hAnsi="Tahoma" w:cs="Tahoma"/>
          <w:b/>
          <w:bCs/>
        </w:rPr>
        <w:t xml:space="preserve"> wobec tego podmiotu podstawy wykluczenia, które zostały przewidziane względem wykonawcy</w:t>
      </w:r>
      <w:r w:rsidRPr="005219A6">
        <w:rPr>
          <w:rFonts w:ascii="Tahoma" w:hAnsi="Tahoma" w:cs="Tahoma"/>
        </w:rPr>
        <w:t>.</w:t>
      </w:r>
    </w:p>
    <w:p w14:paraId="000000AB" w14:textId="6214D57F" w:rsidR="00881017" w:rsidRPr="005219A6" w:rsidRDefault="003236C6"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Jeżeli zdolności techniczne lub zawodowe podmiotu udostępniającego zasoby nie potwierdzają spełniania przez wykonawcę warunków udziału w postępowaniu lub </w:t>
      </w:r>
      <w:proofErr w:type="gramStart"/>
      <w:r w:rsidRPr="005219A6">
        <w:rPr>
          <w:rFonts w:ascii="Tahoma" w:hAnsi="Tahoma" w:cs="Tahoma"/>
        </w:rPr>
        <w:t>zachodzą</w:t>
      </w:r>
      <w:proofErr w:type="gramEnd"/>
      <w:r w:rsidRPr="005219A6">
        <w:rPr>
          <w:rFonts w:ascii="Tahoma" w:hAnsi="Tahoma" w:cs="Tahoma"/>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5219A6" w:rsidRDefault="003236C6"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5219A6" w:rsidRDefault="00F818B0" w:rsidP="008E74CD">
      <w:pPr>
        <w:pStyle w:val="Akapitzlist"/>
        <w:numPr>
          <w:ilvl w:val="3"/>
          <w:numId w:val="13"/>
        </w:numPr>
        <w:spacing w:before="120" w:line="240" w:lineRule="auto"/>
        <w:ind w:left="567" w:right="23"/>
        <w:jc w:val="both"/>
        <w:rPr>
          <w:rFonts w:ascii="Tahoma" w:hAnsi="Tahoma" w:cs="Tahoma"/>
        </w:rPr>
      </w:pPr>
      <w:r w:rsidRPr="005219A6">
        <w:rPr>
          <w:rFonts w:ascii="Tahoma" w:hAnsi="Tahoma" w:cs="Tahoma"/>
          <w:b/>
          <w:bCs/>
        </w:rPr>
        <w:t>Inne dokumenty składane przez podmiot udostępniający zasoby:</w:t>
      </w:r>
    </w:p>
    <w:p w14:paraId="000000AD" w14:textId="74A3FA5D" w:rsidR="00881017" w:rsidRPr="005219A6" w:rsidRDefault="003236C6" w:rsidP="00F237D0">
      <w:pPr>
        <w:pStyle w:val="Akapitzlist"/>
        <w:spacing w:before="120" w:line="240" w:lineRule="auto"/>
        <w:ind w:left="567" w:right="23"/>
        <w:jc w:val="both"/>
        <w:rPr>
          <w:rFonts w:ascii="Tahoma" w:hAnsi="Tahoma" w:cs="Tahoma"/>
        </w:rPr>
      </w:pPr>
      <w:r w:rsidRPr="005219A6">
        <w:rPr>
          <w:rFonts w:ascii="Tahoma" w:hAnsi="Tahoma" w:cs="Tahoma"/>
        </w:rPr>
        <w:t xml:space="preserve">Wykonawca, w przypadku polegania na zdolnościach lub sytuacji podmiotów udostępniających zasoby, przedstawia wraz z </w:t>
      </w:r>
      <w:r w:rsidR="00C114BA" w:rsidRPr="005219A6">
        <w:rPr>
          <w:rFonts w:ascii="Tahoma" w:hAnsi="Tahoma" w:cs="Tahoma"/>
        </w:rPr>
        <w:t xml:space="preserve">zobowiązaniem do udostępnienia zasobów </w:t>
      </w:r>
      <w:r w:rsidR="00C114BA" w:rsidRPr="005219A6">
        <w:rPr>
          <w:rFonts w:ascii="Tahoma" w:hAnsi="Tahoma" w:cs="Tahoma"/>
          <w:b/>
          <w:bCs/>
        </w:rPr>
        <w:t>wstępne oświadczenie</w:t>
      </w:r>
      <w:r w:rsidR="008E3B5B" w:rsidRPr="005219A6">
        <w:rPr>
          <w:rFonts w:ascii="Tahoma" w:hAnsi="Tahoma" w:cs="Tahoma"/>
          <w:b/>
          <w:bCs/>
        </w:rPr>
        <w:t xml:space="preserve"> (zał. Nr </w:t>
      </w:r>
      <w:r w:rsidR="000A4819" w:rsidRPr="005219A6">
        <w:rPr>
          <w:rFonts w:ascii="Tahoma" w:hAnsi="Tahoma" w:cs="Tahoma"/>
          <w:b/>
          <w:bCs/>
        </w:rPr>
        <w:t>2a</w:t>
      </w:r>
      <w:r w:rsidR="008E3B5B" w:rsidRPr="005219A6">
        <w:rPr>
          <w:rFonts w:ascii="Tahoma" w:hAnsi="Tahoma" w:cs="Tahoma"/>
          <w:b/>
          <w:bCs/>
        </w:rPr>
        <w:t xml:space="preserve"> i za. Nr</w:t>
      </w:r>
      <w:r w:rsidR="000A4819" w:rsidRPr="005219A6">
        <w:rPr>
          <w:rFonts w:ascii="Tahoma" w:hAnsi="Tahoma" w:cs="Tahoma"/>
          <w:b/>
          <w:bCs/>
        </w:rPr>
        <w:t xml:space="preserve"> 2b</w:t>
      </w:r>
      <w:r w:rsidR="008E3B5B" w:rsidRPr="005219A6">
        <w:rPr>
          <w:rFonts w:ascii="Tahoma" w:hAnsi="Tahoma" w:cs="Tahoma"/>
          <w:b/>
          <w:bCs/>
        </w:rPr>
        <w:t>)</w:t>
      </w:r>
      <w:r w:rsidR="00C114BA" w:rsidRPr="005219A6">
        <w:rPr>
          <w:rFonts w:ascii="Tahoma" w:hAnsi="Tahoma" w:cs="Tahoma"/>
        </w:rPr>
        <w:t xml:space="preserve">, </w:t>
      </w:r>
      <w:r w:rsidRPr="005219A6">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5219A6">
        <w:rPr>
          <w:rFonts w:ascii="Tahoma" w:hAnsi="Tahoma" w:cs="Tahoma"/>
        </w:rPr>
        <w:t xml:space="preserve">. </w:t>
      </w:r>
    </w:p>
    <w:p w14:paraId="1BD02056" w14:textId="77777777" w:rsidR="00F818B0" w:rsidRPr="005219A6"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487EDB7B" w14:textId="77777777" w:rsidTr="00F818B0">
        <w:tc>
          <w:tcPr>
            <w:tcW w:w="9019" w:type="dxa"/>
            <w:shd w:val="clear" w:color="auto" w:fill="D9D9D9" w:themeFill="background1" w:themeFillShade="D9"/>
          </w:tcPr>
          <w:p w14:paraId="1903F947" w14:textId="3B34776E" w:rsidR="00F818B0" w:rsidRPr="005219A6" w:rsidRDefault="00F818B0" w:rsidP="008E3B5B">
            <w:pPr>
              <w:pStyle w:val="Nagwek2"/>
              <w:spacing w:before="120" w:after="0"/>
              <w:jc w:val="both"/>
              <w:outlineLvl w:val="1"/>
              <w:rPr>
                <w:rFonts w:ascii="Tahoma" w:hAnsi="Tahoma" w:cs="Tahoma"/>
                <w:b/>
                <w:bCs/>
                <w:sz w:val="24"/>
                <w:szCs w:val="24"/>
              </w:rPr>
            </w:pPr>
            <w:bookmarkStart w:id="42" w:name="_Toc69448417"/>
            <w:r w:rsidRPr="005219A6">
              <w:rPr>
                <w:rFonts w:ascii="Tahoma" w:hAnsi="Tahoma" w:cs="Tahoma"/>
                <w:b/>
                <w:bCs/>
                <w:sz w:val="24"/>
                <w:szCs w:val="24"/>
              </w:rPr>
              <w:t>XI</w:t>
            </w:r>
            <w:r w:rsidR="008E3B5B" w:rsidRPr="005219A6">
              <w:rPr>
                <w:rFonts w:ascii="Tahoma" w:hAnsi="Tahoma" w:cs="Tahoma"/>
                <w:b/>
                <w:bCs/>
                <w:sz w:val="24"/>
                <w:szCs w:val="24"/>
              </w:rPr>
              <w:t>I</w:t>
            </w:r>
            <w:r w:rsidRPr="005219A6">
              <w:rPr>
                <w:rFonts w:ascii="Tahoma" w:hAnsi="Tahoma" w:cs="Tahoma"/>
                <w:b/>
                <w:bCs/>
                <w:sz w:val="24"/>
                <w:szCs w:val="24"/>
              </w:rPr>
              <w:t>. Informacja dla Wykonawców wspólnie ubiegających się o udzielenie zamówienia</w:t>
            </w:r>
            <w:bookmarkEnd w:id="42"/>
          </w:p>
        </w:tc>
      </w:tr>
    </w:tbl>
    <w:p w14:paraId="000000AF" w14:textId="31D32F16" w:rsidR="00881017" w:rsidRPr="005219A6" w:rsidRDefault="003236C6" w:rsidP="008E74CD">
      <w:pPr>
        <w:pStyle w:val="Akapitzlist"/>
        <w:numPr>
          <w:ilvl w:val="0"/>
          <w:numId w:val="6"/>
        </w:numPr>
        <w:spacing w:before="120" w:line="240" w:lineRule="auto"/>
        <w:ind w:left="567"/>
        <w:jc w:val="both"/>
        <w:rPr>
          <w:rFonts w:ascii="Tahoma" w:hAnsi="Tahoma" w:cs="Tahoma"/>
        </w:rPr>
      </w:pPr>
      <w:r w:rsidRPr="005219A6">
        <w:rPr>
          <w:rFonts w:ascii="Tahoma" w:hAnsi="Tahoma" w:cs="Tahoma"/>
        </w:rPr>
        <w:t>Wykonawcy mogą wspólnie ubiegać się o udzielenie zamówienia. W takim przypadku Wykonawcy ustanawiają pełnomocnika do reprezentowania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000000B0" w14:textId="539622C3" w:rsidR="00881017" w:rsidRPr="005219A6" w:rsidRDefault="003236C6" w:rsidP="008E74CD">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 przypadku Wykonawców wspólnie ubiegających się o udzielenie zamówienia, </w:t>
      </w:r>
      <w:r w:rsidR="00BB7FFD" w:rsidRPr="005219A6">
        <w:rPr>
          <w:rFonts w:ascii="Tahoma" w:hAnsi="Tahoma" w:cs="Tahoma"/>
          <w:b/>
          <w:bCs/>
        </w:rPr>
        <w:t xml:space="preserve">wstępne </w:t>
      </w:r>
      <w:r w:rsidRPr="005219A6">
        <w:rPr>
          <w:rFonts w:ascii="Tahoma" w:hAnsi="Tahoma" w:cs="Tahoma"/>
          <w:b/>
          <w:bCs/>
        </w:rPr>
        <w:t>oświadczenia</w:t>
      </w:r>
      <w:r w:rsidR="00735EB1" w:rsidRPr="005219A6">
        <w:rPr>
          <w:rFonts w:ascii="Tahoma" w:hAnsi="Tahoma" w:cs="Tahoma"/>
          <w:b/>
          <w:bCs/>
        </w:rPr>
        <w:t xml:space="preserve"> (zał. Nr </w:t>
      </w:r>
      <w:proofErr w:type="gramStart"/>
      <w:r w:rsidR="00BD6140" w:rsidRPr="005219A6">
        <w:rPr>
          <w:rFonts w:ascii="Tahoma" w:hAnsi="Tahoma" w:cs="Tahoma"/>
          <w:b/>
          <w:bCs/>
        </w:rPr>
        <w:t>3</w:t>
      </w:r>
      <w:r w:rsidR="00735EB1" w:rsidRPr="005219A6">
        <w:rPr>
          <w:rFonts w:ascii="Tahoma" w:hAnsi="Tahoma" w:cs="Tahoma"/>
          <w:b/>
          <w:bCs/>
        </w:rPr>
        <w:t xml:space="preserve"> </w:t>
      </w:r>
      <w:r w:rsidR="00BD6140" w:rsidRPr="005219A6">
        <w:rPr>
          <w:rFonts w:ascii="Tahoma" w:hAnsi="Tahoma" w:cs="Tahoma"/>
          <w:b/>
          <w:bCs/>
        </w:rPr>
        <w:t>)</w:t>
      </w:r>
      <w:proofErr w:type="gramEnd"/>
      <w:r w:rsidRPr="005219A6">
        <w:rPr>
          <w:rFonts w:ascii="Tahoma" w:hAnsi="Tahoma" w:cs="Tahoma"/>
        </w:rPr>
        <w:t>, składa każdy z Wykonawców. Oświadczenia te potwierdzają brak podstaw wykluczenia oraz spełnianie warunków udziału w zakresie, w jakim każdy z Wykonawców wykazuje spełnianie warunków udziału w postępowaniu.</w:t>
      </w:r>
    </w:p>
    <w:p w14:paraId="0A405032" w14:textId="4400473A" w:rsidR="0037736D" w:rsidRPr="005219A6" w:rsidRDefault="003236C6" w:rsidP="008E74CD">
      <w:pPr>
        <w:pStyle w:val="Akapitzlist"/>
        <w:numPr>
          <w:ilvl w:val="0"/>
          <w:numId w:val="6"/>
        </w:numPr>
        <w:spacing w:before="120" w:line="240" w:lineRule="auto"/>
        <w:ind w:left="567"/>
        <w:jc w:val="both"/>
        <w:rPr>
          <w:rFonts w:ascii="Tahoma" w:hAnsi="Tahoma" w:cs="Tahoma"/>
          <w:b/>
          <w:bCs/>
        </w:rPr>
      </w:pPr>
      <w:r w:rsidRPr="005219A6">
        <w:rPr>
          <w:rFonts w:ascii="Tahoma" w:hAnsi="Tahoma" w:cs="Tahoma"/>
        </w:rPr>
        <w:t xml:space="preserve">Wykonawcy wspólnie ubiegający się o udzielenie zamówienia dołączają do oferty </w:t>
      </w:r>
      <w:r w:rsidRPr="005219A6">
        <w:rPr>
          <w:rFonts w:ascii="Tahoma" w:hAnsi="Tahoma" w:cs="Tahoma"/>
          <w:u w:val="single"/>
        </w:rPr>
        <w:t xml:space="preserve">oświadczenie, z którego wynika, które </w:t>
      </w:r>
      <w:r w:rsidR="00AD36A9" w:rsidRPr="005219A6">
        <w:rPr>
          <w:rFonts w:ascii="Tahoma" w:hAnsi="Tahoma" w:cs="Tahoma"/>
          <w:u w:val="single"/>
        </w:rPr>
        <w:t xml:space="preserve">elementy </w:t>
      </w:r>
      <w:r w:rsidR="00A35C4E" w:rsidRPr="005219A6">
        <w:rPr>
          <w:rFonts w:ascii="Tahoma" w:hAnsi="Tahoma" w:cs="Tahoma"/>
          <w:u w:val="single"/>
        </w:rPr>
        <w:t>robót budowalnych</w:t>
      </w:r>
      <w:r w:rsidRPr="005219A6">
        <w:rPr>
          <w:rFonts w:ascii="Tahoma" w:hAnsi="Tahoma" w:cs="Tahoma"/>
          <w:u w:val="single"/>
        </w:rPr>
        <w:t xml:space="preserve"> wykonają poszczególni wykonawcy.</w:t>
      </w:r>
      <w:r w:rsidR="0037736D" w:rsidRPr="005219A6">
        <w:rPr>
          <w:rFonts w:ascii="Tahoma" w:hAnsi="Tahoma" w:cs="Tahoma"/>
          <w:sz w:val="24"/>
          <w:szCs w:val="24"/>
        </w:rPr>
        <w:t xml:space="preserve"> </w:t>
      </w:r>
      <w:r w:rsidR="0037736D" w:rsidRPr="005219A6">
        <w:rPr>
          <w:rFonts w:ascii="Tahoma" w:hAnsi="Tahoma" w:cs="Tahoma"/>
          <w:b/>
          <w:bCs/>
        </w:rPr>
        <w:t xml:space="preserve">Oświadczenie należy złożyć wg wymogów załącznika nr </w:t>
      </w:r>
      <w:r w:rsidR="000A4819" w:rsidRPr="005219A6">
        <w:rPr>
          <w:rFonts w:ascii="Tahoma" w:hAnsi="Tahoma" w:cs="Tahoma"/>
          <w:b/>
          <w:bCs/>
        </w:rPr>
        <w:t>3</w:t>
      </w:r>
      <w:r w:rsidR="0037736D" w:rsidRPr="005219A6">
        <w:rPr>
          <w:rFonts w:ascii="Tahoma" w:hAnsi="Tahoma" w:cs="Tahoma"/>
          <w:b/>
          <w:bCs/>
        </w:rPr>
        <w:t xml:space="preserve"> do SWZ.</w:t>
      </w:r>
      <w:r w:rsidR="0037736D" w:rsidRPr="005219A6">
        <w:rPr>
          <w:rFonts w:ascii="Cambria" w:hAnsi="Cambria" w:cs="Cambria"/>
          <w:b/>
          <w:bCs/>
        </w:rPr>
        <w:t xml:space="preserve"> </w:t>
      </w:r>
    </w:p>
    <w:p w14:paraId="22C29C66" w14:textId="370A739B" w:rsidR="008824E1" w:rsidRPr="005219A6" w:rsidRDefault="008824E1" w:rsidP="008E74CD">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Wykonawcy mogą wspólnie ubiegać się o udzielenie zamówienia. W takim przypadku Wykonawcy ustanawiają </w:t>
      </w:r>
      <w:r w:rsidRPr="005219A6">
        <w:rPr>
          <w:rFonts w:ascii="Tahoma" w:hAnsi="Tahoma" w:cs="Tahoma"/>
          <w:b/>
          <w:bCs/>
        </w:rPr>
        <w:t>pełnomocnika do reprezentowania</w:t>
      </w:r>
      <w:r w:rsidRPr="005219A6">
        <w:rPr>
          <w:rFonts w:ascii="Tahoma" w:hAnsi="Tahoma" w:cs="Tahoma"/>
        </w:rPr>
        <w:t xml:space="preserve">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1EF6CA53" w14:textId="55EA0D55" w:rsidR="008824E1" w:rsidRPr="005219A6" w:rsidRDefault="008824E1" w:rsidP="008E74CD">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5219A6" w:rsidRDefault="008824E1" w:rsidP="008E74CD">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Oferta wspólna, składana przez dwóch lub więcej wykonawców, powinna spełniać następujące wymagania: </w:t>
      </w:r>
    </w:p>
    <w:p w14:paraId="6B6FD458" w14:textId="6AE4C3E6" w:rsidR="008824E1" w:rsidRPr="005219A6" w:rsidRDefault="008824E1" w:rsidP="008E74CD">
      <w:pPr>
        <w:pStyle w:val="Akapitzlist"/>
        <w:numPr>
          <w:ilvl w:val="0"/>
          <w:numId w:val="46"/>
        </w:numPr>
        <w:spacing w:before="120" w:line="240" w:lineRule="auto"/>
        <w:ind w:left="851"/>
        <w:jc w:val="both"/>
        <w:rPr>
          <w:rFonts w:ascii="Tahoma" w:hAnsi="Tahoma" w:cs="Tahoma"/>
          <w:lang w:val="pl-PL"/>
        </w:rPr>
      </w:pPr>
      <w:r w:rsidRPr="005219A6">
        <w:rPr>
          <w:rFonts w:ascii="Tahoma" w:hAnsi="Tahoma" w:cs="Tahoma"/>
          <w:lang w:val="pl-PL"/>
        </w:rPr>
        <w:t xml:space="preserve">oferta wspólna powinna być sporządzona zgodnie z SWZ, </w:t>
      </w:r>
    </w:p>
    <w:p w14:paraId="3C3211B4" w14:textId="230A1E3F" w:rsidR="008824E1" w:rsidRPr="005219A6" w:rsidRDefault="008824E1" w:rsidP="008E74CD">
      <w:pPr>
        <w:pStyle w:val="Akapitzlist"/>
        <w:numPr>
          <w:ilvl w:val="0"/>
          <w:numId w:val="46"/>
        </w:numPr>
        <w:spacing w:before="120" w:line="240" w:lineRule="auto"/>
        <w:ind w:left="851"/>
        <w:jc w:val="both"/>
        <w:rPr>
          <w:rFonts w:ascii="Tahoma" w:hAnsi="Tahoma" w:cs="Tahoma"/>
          <w:lang w:val="pl-PL"/>
        </w:rPr>
      </w:pPr>
      <w:r w:rsidRPr="005219A6">
        <w:rPr>
          <w:rFonts w:ascii="Tahoma" w:hAnsi="Tahoma" w:cs="Tahoma"/>
          <w:lang w:val="pl-PL"/>
        </w:rPr>
        <w:t xml:space="preserve">sposób składania dokumentów w ofercie wspólnej: </w:t>
      </w:r>
    </w:p>
    <w:p w14:paraId="67DE0938" w14:textId="015B9066" w:rsidR="008824E1" w:rsidRPr="005219A6" w:rsidRDefault="008824E1" w:rsidP="008E74CD">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lastRenderedPageBreak/>
        <w:t xml:space="preserve">dokumenty, dotyczące własnej firmy, takie jak np.: </w:t>
      </w:r>
      <w:r w:rsidRPr="005219A6">
        <w:rPr>
          <w:rFonts w:ascii="Tahoma" w:hAnsi="Tahoma" w:cs="Tahoma"/>
          <w:b/>
          <w:bCs/>
          <w:lang w:val="pl-PL"/>
        </w:rPr>
        <w:t>wstępne oświadczenia</w:t>
      </w:r>
      <w:r w:rsidRPr="005219A6">
        <w:rPr>
          <w:rFonts w:ascii="Tahoma" w:hAnsi="Tahoma" w:cs="Tahoma"/>
          <w:lang w:val="pl-PL"/>
        </w:rPr>
        <w:t xml:space="preserve">, o braku podstaw do wykluczenia </w:t>
      </w:r>
      <w:r w:rsidRPr="005219A6">
        <w:rPr>
          <w:rFonts w:ascii="Tahoma" w:hAnsi="Tahoma" w:cs="Tahoma"/>
          <w:b/>
          <w:bCs/>
          <w:lang w:val="pl-PL"/>
        </w:rPr>
        <w:t xml:space="preserve">składa każdy z wykonawców </w:t>
      </w:r>
      <w:r w:rsidRPr="005219A6">
        <w:rPr>
          <w:rFonts w:ascii="Tahoma" w:hAnsi="Tahoma" w:cs="Tahoma"/>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5219A6">
        <w:rPr>
          <w:rFonts w:ascii="Tahoma" w:hAnsi="Tahoma" w:cs="Tahoma"/>
          <w:lang w:val="pl-PL"/>
        </w:rPr>
        <w:t>,</w:t>
      </w:r>
    </w:p>
    <w:p w14:paraId="4C149996" w14:textId="0537D4FB" w:rsidR="008824E1" w:rsidRPr="005219A6" w:rsidRDefault="008824E1" w:rsidP="008E74CD">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t xml:space="preserve">dokumenty wspólne takie jak np.: formularz ofertowy, dokumenty podmiotowe i przedmiotowe </w:t>
      </w:r>
      <w:r w:rsidRPr="005219A6">
        <w:rPr>
          <w:rFonts w:ascii="Tahoma" w:hAnsi="Tahoma" w:cs="Tahoma"/>
          <w:b/>
          <w:bCs/>
          <w:lang w:val="pl-PL"/>
        </w:rPr>
        <w:t xml:space="preserve">składa pełnomocnik wykonawców </w:t>
      </w:r>
      <w:r w:rsidRPr="005219A6">
        <w:rPr>
          <w:rFonts w:ascii="Tahoma" w:hAnsi="Tahoma" w:cs="Tahoma"/>
          <w:lang w:val="pl-PL"/>
        </w:rPr>
        <w:t xml:space="preserve">w imieniu wszystkich wykonawców składających ofertę wspólną. </w:t>
      </w:r>
    </w:p>
    <w:p w14:paraId="4D54ED14" w14:textId="4094F6C8" w:rsidR="008824E1" w:rsidRPr="005219A6" w:rsidRDefault="008824E1" w:rsidP="008E74CD">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lang w:val="pl-PL"/>
        </w:rPr>
        <w:t xml:space="preserve">Przed podpisaniem umowy wykonawcy składający ofertę wspólną będą mieli obowiązek przedstawić zamawiającemu umowę konsorcjum, zawierająca co najmniej: </w:t>
      </w:r>
    </w:p>
    <w:p w14:paraId="4E17ED15" w14:textId="0208DCE6" w:rsidR="008824E1" w:rsidRPr="005219A6" w:rsidRDefault="008824E1" w:rsidP="008E74CD">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zobowiązanie do realizacji wspólnego przedsięwzięcia gospodarczego obejmującego swoim zakresem realizację przedmiotu umowy, </w:t>
      </w:r>
    </w:p>
    <w:p w14:paraId="06EF3026" w14:textId="3913A877" w:rsidR="008824E1" w:rsidRPr="005219A6" w:rsidRDefault="008824E1" w:rsidP="008E74CD">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określenie zakresu działania poszczególnych stron umowy, </w:t>
      </w:r>
    </w:p>
    <w:p w14:paraId="2116DC67" w14:textId="5E4FD47E" w:rsidR="008824E1" w:rsidRPr="005219A6" w:rsidRDefault="008824E1" w:rsidP="008E74CD">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czas obowiązywania umowy, który nie może być krótszy, niż okres obejmujący realizację zamówienia.</w:t>
      </w:r>
    </w:p>
    <w:p w14:paraId="0512108C" w14:textId="3DFDE88D" w:rsidR="008824E1" w:rsidRPr="005219A6" w:rsidRDefault="008824E1" w:rsidP="008E74CD">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b/>
          <w:bCs/>
          <w:u w:val="single"/>
          <w:lang w:val="pl-PL"/>
        </w:rPr>
        <w:t>Spółka cywilna</w:t>
      </w:r>
      <w:r w:rsidRPr="005219A6">
        <w:rPr>
          <w:rFonts w:ascii="Tahoma" w:hAnsi="Tahoma" w:cs="Tahoma"/>
          <w:lang w:val="pl-PL"/>
        </w:rPr>
        <w:t xml:space="preserve"> traktowana będzie jako wspólne ubieganie się Wykonawców o udzielenie zamówienia publicznego. </w:t>
      </w:r>
    </w:p>
    <w:p w14:paraId="72BC0A29" w14:textId="7997D1B5" w:rsidR="008824E1" w:rsidRPr="005219A6" w:rsidRDefault="008824E1" w:rsidP="008E74CD">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rPr>
        <w:t xml:space="preserve">Wykonawcy wspólnie ubiegający się o udzielenie zamówienia dołączają do oferty </w:t>
      </w:r>
      <w:r w:rsidRPr="005219A6">
        <w:rPr>
          <w:rFonts w:ascii="Tahoma" w:hAnsi="Tahoma" w:cs="Tahoma"/>
          <w:b/>
          <w:bCs/>
        </w:rPr>
        <w:t xml:space="preserve">oświadczenie, z którego wynika, które </w:t>
      </w:r>
      <w:r w:rsidRPr="005219A6">
        <w:rPr>
          <w:rFonts w:ascii="Tahoma" w:hAnsi="Tahoma" w:cs="Tahoma"/>
          <w:b/>
          <w:bCs/>
          <w:u w:val="single"/>
        </w:rPr>
        <w:t>roboty</w:t>
      </w:r>
      <w:r w:rsidR="00F63512" w:rsidRPr="005219A6">
        <w:rPr>
          <w:rFonts w:ascii="Tahoma" w:hAnsi="Tahoma" w:cs="Tahoma"/>
          <w:b/>
          <w:bCs/>
          <w:u w:val="single"/>
        </w:rPr>
        <w:t xml:space="preserve"> </w:t>
      </w:r>
      <w:r w:rsidRPr="005219A6">
        <w:rPr>
          <w:rFonts w:ascii="Tahoma" w:hAnsi="Tahoma" w:cs="Tahoma"/>
          <w:b/>
          <w:bCs/>
          <w:u w:val="single"/>
        </w:rPr>
        <w:t>budowlane</w:t>
      </w:r>
      <w:r w:rsidRPr="005219A6">
        <w:rPr>
          <w:rFonts w:ascii="Tahoma" w:hAnsi="Tahoma" w:cs="Tahoma"/>
          <w:b/>
          <w:bCs/>
        </w:rPr>
        <w:t xml:space="preserve"> wykonają poszczególni wykonawcy. </w:t>
      </w:r>
      <w:r w:rsidRPr="005219A6">
        <w:rPr>
          <w:rFonts w:ascii="Tahoma" w:hAnsi="Tahoma" w:cs="Tahoma"/>
        </w:rPr>
        <w:t>W przypadku gdy ofertę składa spółka cywilna, a pełen zakres prac wykonają wspólnicy wspólnie w ramach umowy spółki oświadczenie powinno potwierdzać ten fakt.</w:t>
      </w:r>
    </w:p>
    <w:p w14:paraId="7EE81E5E" w14:textId="77777777" w:rsidR="001D5B19" w:rsidRPr="005219A6" w:rsidRDefault="001D5B19" w:rsidP="00F237D0">
      <w:pPr>
        <w:spacing w:before="120" w:line="240" w:lineRule="auto"/>
        <w:ind w:left="567"/>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30FE98A" w14:textId="77777777" w:rsidTr="00F818B0">
        <w:tc>
          <w:tcPr>
            <w:tcW w:w="9019" w:type="dxa"/>
            <w:shd w:val="clear" w:color="auto" w:fill="D9D9D9" w:themeFill="background1" w:themeFillShade="D9"/>
          </w:tcPr>
          <w:p w14:paraId="24CEF814" w14:textId="32472385" w:rsidR="00F818B0" w:rsidRPr="005219A6" w:rsidRDefault="00A600B7" w:rsidP="00DC7105">
            <w:pPr>
              <w:pStyle w:val="Nagwek2"/>
              <w:spacing w:before="120" w:after="0"/>
              <w:jc w:val="both"/>
              <w:outlineLvl w:val="1"/>
              <w:rPr>
                <w:rFonts w:ascii="Tahoma" w:hAnsi="Tahoma" w:cs="Tahoma"/>
                <w:b/>
                <w:bCs/>
                <w:sz w:val="24"/>
                <w:szCs w:val="24"/>
              </w:rPr>
            </w:pPr>
            <w:r w:rsidRPr="005219A6">
              <w:rPr>
                <w:rFonts w:ascii="Tahoma" w:hAnsi="Tahoma" w:cs="Tahoma"/>
                <w:b/>
                <w:bCs/>
                <w:sz w:val="24"/>
                <w:szCs w:val="24"/>
              </w:rPr>
              <w:t>XII</w:t>
            </w:r>
            <w:r w:rsidR="00CC722B" w:rsidRPr="005219A6">
              <w:rPr>
                <w:rFonts w:ascii="Tahoma" w:hAnsi="Tahoma" w:cs="Tahoma"/>
                <w:b/>
                <w:bCs/>
                <w:sz w:val="24"/>
                <w:szCs w:val="24"/>
              </w:rPr>
              <w:t>I</w:t>
            </w:r>
            <w:r w:rsidRPr="005219A6">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5219A6" w:rsidRDefault="00514F28" w:rsidP="00DC7105">
      <w:pPr>
        <w:spacing w:before="120" w:line="240" w:lineRule="auto"/>
        <w:ind w:left="720"/>
        <w:jc w:val="both"/>
        <w:rPr>
          <w:rFonts w:ascii="Tahoma" w:hAnsi="Tahoma" w:cs="Tahoma"/>
          <w:sz w:val="10"/>
          <w:szCs w:val="10"/>
        </w:rPr>
      </w:pPr>
    </w:p>
    <w:p w14:paraId="7C411625" w14:textId="77777777" w:rsidR="009B5E16" w:rsidRPr="000F1716" w:rsidRDefault="009B5E16" w:rsidP="009B5E16">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67FB8B71" w14:textId="77777777" w:rsidR="009B5E16" w:rsidRPr="000F1716" w:rsidRDefault="009B5E16" w:rsidP="009B5E16">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p>
    <w:p w14:paraId="38216483" w14:textId="77777777" w:rsidR="009B5E16" w:rsidRPr="000F1716" w:rsidRDefault="009B5E16" w:rsidP="009B5E16">
      <w:pPr>
        <w:pBdr>
          <w:top w:val="nil"/>
          <w:left w:val="nil"/>
          <w:bottom w:val="nil"/>
          <w:right w:val="nil"/>
          <w:between w:val="nil"/>
        </w:pBdr>
        <w:spacing w:before="120" w:line="240" w:lineRule="auto"/>
        <w:jc w:val="both"/>
        <w:rPr>
          <w:rFonts w:ascii="Tahoma" w:hAnsi="Tahoma" w:cs="Tahoma"/>
          <w:u w:val="single"/>
        </w:rPr>
      </w:pPr>
    </w:p>
    <w:p w14:paraId="7419D618"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E375520" w14:textId="77777777" w:rsidR="009B5E16" w:rsidRPr="003E7D8A" w:rsidRDefault="009B5E16" w:rsidP="008E74CD">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b/>
          <w:bCs/>
          <w:color w:val="auto"/>
        </w:rPr>
      </w:pPr>
      <w:r w:rsidRPr="003E7D8A">
        <w:rPr>
          <w:rFonts w:ascii="Tahoma" w:hAnsi="Tahoma" w:cs="Tahoma"/>
        </w:rPr>
        <w:t xml:space="preserve">Postępowanie prowadzone jest w języku polskim za pośrednictwem platformazakupowa.pl pod adresem: </w:t>
      </w:r>
      <w:hyperlink r:id="rId12" w:history="1">
        <w:r w:rsidRPr="003E7D8A">
          <w:rPr>
            <w:rStyle w:val="Hipercze"/>
            <w:rFonts w:ascii="Tahoma" w:hAnsi="Tahoma" w:cs="Tahoma"/>
            <w:color w:val="548DD4" w:themeColor="text2" w:themeTint="99"/>
          </w:rPr>
          <w:t>https://platformazakupowa.pl/pn/galewice</w:t>
        </w:r>
      </w:hyperlink>
      <w:r w:rsidRPr="003E7D8A">
        <w:rPr>
          <w:rStyle w:val="Hipercze"/>
          <w:rFonts w:ascii="Tahoma" w:hAnsi="Tahoma" w:cs="Tahoma"/>
          <w:color w:val="548DD4" w:themeColor="text2" w:themeTint="99"/>
        </w:rPr>
        <w:t>.</w:t>
      </w:r>
    </w:p>
    <w:p w14:paraId="4BC97096"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09F0FAAB"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p>
    <w:p w14:paraId="7CCD333B"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p>
    <w:p w14:paraId="673358B7"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p>
    <w:p w14:paraId="37DF4F1B"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CEA847F"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 wyjaśnień dot. Treści przedmiotowych środków dowodowych,</w:t>
      </w:r>
    </w:p>
    <w:p w14:paraId="1BE9ACC5"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p>
    <w:p w14:paraId="6E95B09E"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p>
    <w:p w14:paraId="7FA5A04B" w14:textId="77777777" w:rsidR="009B5E16" w:rsidRPr="000F1716" w:rsidRDefault="009B5E16" w:rsidP="008E74CD">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p>
    <w:p w14:paraId="10036A0A"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E07C0CB"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A7C30AB"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4963F2F4" w14:textId="59877180"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w:t>
      </w:r>
      <w:r w:rsidR="003E7D8A">
        <w:rPr>
          <w:rFonts w:ascii="Tahoma" w:hAnsi="Tahoma" w:cs="Tahoma"/>
        </w:rPr>
        <w:t xml:space="preserve"> </w:t>
      </w:r>
      <w:r w:rsidRPr="000F1716">
        <w:rPr>
          <w:rFonts w:ascii="Tahoma" w:hAnsi="Tahoma" w:cs="Tahoma"/>
        </w:rPr>
        <w:t>2452), określa niezbędne wymagania sprzętowo - aplikacyjne umożliwiające pracę na platformazakupowa.pl, tj.</w:t>
      </w:r>
    </w:p>
    <w:p w14:paraId="1A6C4486" w14:textId="77777777" w:rsidR="009B5E16" w:rsidRPr="000F1716" w:rsidRDefault="009B5E16" w:rsidP="008E74CD">
      <w:pPr>
        <w:pStyle w:val="Akapitzlist"/>
        <w:numPr>
          <w:ilvl w:val="0"/>
          <w:numId w:val="32"/>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68D7FE7" w14:textId="77777777" w:rsidR="009B5E16" w:rsidRPr="000F1716" w:rsidRDefault="009B5E16" w:rsidP="008E74CD">
      <w:pPr>
        <w:pStyle w:val="Akapitzlist"/>
        <w:numPr>
          <w:ilvl w:val="0"/>
          <w:numId w:val="32"/>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 Intel IV 2 GHZ lub jego nowsza wersja, jeden z systemów operacyjnych - MS Windows 7, Mac Os x 10 4, Linux, lub ich nowsze wersje,</w:t>
      </w:r>
    </w:p>
    <w:p w14:paraId="3D7095BD" w14:textId="77777777" w:rsidR="009B5E16" w:rsidRPr="000F1716" w:rsidRDefault="009B5E16" w:rsidP="008E74CD">
      <w:pPr>
        <w:pStyle w:val="Akapitzlist"/>
        <w:numPr>
          <w:ilvl w:val="0"/>
          <w:numId w:val="32"/>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232D3ED1" w14:textId="77777777" w:rsidR="009B5E16" w:rsidRPr="000F1716" w:rsidRDefault="009B5E16" w:rsidP="008E74CD">
      <w:pPr>
        <w:pStyle w:val="Akapitzlist"/>
        <w:numPr>
          <w:ilvl w:val="0"/>
          <w:numId w:val="32"/>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9CF9286" w14:textId="77777777" w:rsidR="009B5E16" w:rsidRPr="000F1716" w:rsidRDefault="009B5E16" w:rsidP="008E74CD">
      <w:pPr>
        <w:pStyle w:val="Akapitzlist"/>
        <w:numPr>
          <w:ilvl w:val="0"/>
          <w:numId w:val="32"/>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4B34D3CE"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44AE575C" w14:textId="77777777" w:rsidR="009B5E16" w:rsidRPr="000F1716" w:rsidRDefault="009B5E16" w:rsidP="008E74CD">
      <w:pPr>
        <w:pStyle w:val="Akapitzlist"/>
        <w:numPr>
          <w:ilvl w:val="0"/>
          <w:numId w:val="1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 (</w:t>
      </w:r>
      <w:proofErr w:type="spellStart"/>
      <w:r w:rsidRPr="000F1716">
        <w:rPr>
          <w:rFonts w:ascii="Tahoma" w:hAnsi="Tahoma" w:cs="Tahoma"/>
        </w:rPr>
        <w:t>hh:</w:t>
      </w:r>
      <w:proofErr w:type="gramStart"/>
      <w:r w:rsidRPr="000F1716">
        <w:rPr>
          <w:rFonts w:ascii="Tahoma" w:hAnsi="Tahoma" w:cs="Tahoma"/>
        </w:rPr>
        <w:t>mm:ss</w:t>
      </w:r>
      <w:proofErr w:type="spellEnd"/>
      <w:proofErr w:type="gramEnd"/>
      <w:r w:rsidRPr="000F1716">
        <w:rPr>
          <w:rFonts w:ascii="Tahoma" w:hAnsi="Tahoma" w:cs="Tahoma"/>
        </w:rPr>
        <w:t>) generowany wg. czasu lokalnego serwera synchronizowanego z zegarem Głównego Urzędu Miar.</w:t>
      </w:r>
    </w:p>
    <w:p w14:paraId="6F5A2FDF" w14:textId="77777777" w:rsidR="009B5E16" w:rsidRPr="000F1716" w:rsidRDefault="009B5E16" w:rsidP="008E74CD">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Wykonawca, przystępując do niniejszego postępowania o udzielenie zamówienia publicznego: akceptuje warunki korzystania z platformazakupowa.pl określone w Regulaminie zamieszczonym na stronie internetowej w zakładce „Regulamin" oraz uznaje go za wiążący,</w:t>
      </w:r>
    </w:p>
    <w:p w14:paraId="71EB7AD7" w14:textId="77777777" w:rsidR="009B5E16" w:rsidRPr="000F1716" w:rsidRDefault="009B5E16" w:rsidP="008E74CD">
      <w:pPr>
        <w:pStyle w:val="Akapitzlist"/>
        <w:numPr>
          <w:ilvl w:val="0"/>
          <w:numId w:val="33"/>
        </w:numPr>
        <w:pBdr>
          <w:top w:val="nil"/>
          <w:left w:val="nil"/>
          <w:bottom w:val="nil"/>
          <w:right w:val="nil"/>
          <w:between w:val="nil"/>
        </w:pBdr>
        <w:spacing w:before="120" w:line="240" w:lineRule="auto"/>
        <w:jc w:val="both"/>
        <w:rPr>
          <w:rStyle w:val="Hipercze"/>
          <w:rFonts w:ascii="Tahoma" w:hAnsi="Tahoma" w:cs="Tahoma"/>
          <w:b/>
          <w:bCs/>
        </w:rPr>
      </w:pPr>
      <w:r w:rsidRPr="000F1716">
        <w:rPr>
          <w:rFonts w:ascii="Tahoma" w:hAnsi="Tahoma" w:cs="Tahoma"/>
        </w:rPr>
        <w:t xml:space="preserve">zapoznał i stosuje się do Instrukcji składania ofert/wniosków dostępnej pod linkiem </w:t>
      </w:r>
      <w:hyperlink r:id="rId13" w:history="1">
        <w:r w:rsidRPr="000F1716">
          <w:rPr>
            <w:rStyle w:val="Hipercze"/>
            <w:rFonts w:ascii="Tahoma" w:hAnsi="Tahoma" w:cs="Tahoma"/>
          </w:rPr>
          <w:t>https://drive.google.com/file/d/1Kd1DttbBeiNWt4q4slS4t76lZVKPbkyD/view</w:t>
        </w:r>
      </w:hyperlink>
    </w:p>
    <w:p w14:paraId="71D47B9E" w14:textId="77777777" w:rsidR="009B5E16" w:rsidRPr="000F1716" w:rsidRDefault="009B5E16" w:rsidP="008E74CD">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0F1716">
        <w:rPr>
          <w:rFonts w:ascii="Tahoma" w:hAnsi="Tahoma" w:cs="Tahoma"/>
        </w:rPr>
        <w:t>postępowaniu</w:t>
      </w:r>
      <w:proofErr w:type="gramEnd"/>
      <w:r w:rsidRPr="000F1716">
        <w:rPr>
          <w:rFonts w:ascii="Tahoma" w:hAnsi="Tahoma" w:cs="Tahoma"/>
        </w:rPr>
        <w:t xml:space="preserve"> ponieważ nie został spełniony obowiązek narzucony w art. 221 Ustawy Prawo Zamówień Publicznych.</w:t>
      </w:r>
    </w:p>
    <w:p w14:paraId="7F9763CA" w14:textId="77777777" w:rsidR="009B5E16" w:rsidRPr="000F1716" w:rsidRDefault="009B5E16" w:rsidP="008E74CD">
      <w:pPr>
        <w:pStyle w:val="Akapitzlist"/>
        <w:numPr>
          <w:ilvl w:val="0"/>
          <w:numId w:val="13"/>
        </w:numPr>
        <w:pBdr>
          <w:top w:val="nil"/>
          <w:left w:val="nil"/>
          <w:bottom w:val="nil"/>
          <w:right w:val="nil"/>
          <w:between w:val="nil"/>
        </w:pBdr>
        <w:spacing w:before="120" w:line="240" w:lineRule="auto"/>
        <w:jc w:val="both"/>
        <w:rPr>
          <w:rStyle w:val="Hipercze"/>
          <w:rFonts w:ascii="Tahoma" w:hAnsi="Tahoma" w:cs="Tahoma"/>
        </w:rPr>
      </w:pPr>
      <w:r w:rsidRPr="000F1716">
        <w:rPr>
          <w:rFonts w:ascii="Tahoma" w:hAnsi="Tahoma" w:cs="Tahoma"/>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0F1716">
          <w:rPr>
            <w:rStyle w:val="Hipercze"/>
            <w:rFonts w:ascii="Tahoma" w:hAnsi="Tahoma" w:cs="Tahoma"/>
          </w:rPr>
          <w:t>https://platformazakupowa.pl/strona/45-instrukcje</w:t>
        </w:r>
      </w:hyperlink>
    </w:p>
    <w:p w14:paraId="6DDC4546" w14:textId="77777777" w:rsidR="009B5E16" w:rsidRPr="000F1716" w:rsidRDefault="009B5E16" w:rsidP="008E74CD">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sekretariat@galewice.pl, z </w:t>
      </w:r>
      <w:proofErr w:type="gramStart"/>
      <w:r w:rsidRPr="000F1716">
        <w:rPr>
          <w:rFonts w:ascii="Tahoma" w:hAnsi="Tahoma" w:cs="Tahoma"/>
        </w:rPr>
        <w:t>zastrzeżeniem</w:t>
      </w:r>
      <w:proofErr w:type="gramEnd"/>
      <w:r w:rsidRPr="000F1716">
        <w:rPr>
          <w:rFonts w:ascii="Tahoma" w:hAnsi="Tahoma" w:cs="Tahoma"/>
        </w:rPr>
        <w:t xml:space="preserve"> że Ofertę (w szczególności Formularz oferty) wykonawca może złożyć wyłącznie za pośrednictwem Platformy Zakupowej.</w:t>
      </w:r>
    </w:p>
    <w:p w14:paraId="365A893D" w14:textId="77777777" w:rsidR="009B5E16" w:rsidRPr="000F1716" w:rsidRDefault="009B5E16" w:rsidP="009B5E16">
      <w:pPr>
        <w:pBdr>
          <w:top w:val="nil"/>
          <w:left w:val="nil"/>
          <w:bottom w:val="nil"/>
          <w:right w:val="nil"/>
          <w:between w:val="nil"/>
        </w:pBdr>
        <w:spacing w:before="120" w:line="240" w:lineRule="auto"/>
        <w:jc w:val="both"/>
        <w:rPr>
          <w:rFonts w:ascii="Tahoma" w:hAnsi="Tahoma" w:cs="Tahoma"/>
        </w:rPr>
      </w:pPr>
    </w:p>
    <w:p w14:paraId="4A4FB7E9" w14:textId="77777777" w:rsidR="009B5E16" w:rsidRPr="000F1716" w:rsidRDefault="009B5E16" w:rsidP="009B5E16">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6F4F3BCF" w14:textId="77777777" w:rsidR="009B5E16" w:rsidRPr="000F1716" w:rsidRDefault="009B5E16" w:rsidP="009B5E16">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4DB6700E"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AF5ACAA"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DEDDEF4"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8F37BE"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65A4CA9"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313BEB07" w14:textId="77777777" w:rsidR="009B5E16" w:rsidRPr="000F1716" w:rsidRDefault="009B5E16" w:rsidP="008E74CD">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62B43A24" w14:textId="77777777" w:rsidR="009B5E16" w:rsidRPr="000F1716" w:rsidRDefault="009B5E16" w:rsidP="008E74CD">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5" w:history="1">
        <w:r w:rsidRPr="000F1716">
          <w:rPr>
            <w:rStyle w:val="Hipercze"/>
            <w:rFonts w:ascii="Tahoma" w:hAnsi="Tahoma" w:cs="Tahoma"/>
          </w:rPr>
          <w:t>https://platformazakupowa.pl/</w:t>
        </w:r>
      </w:hyperlink>
    </w:p>
    <w:p w14:paraId="372765AC" w14:textId="77777777" w:rsidR="009B5E16" w:rsidRPr="000F1716" w:rsidRDefault="009B5E16" w:rsidP="008E74CD">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p>
    <w:p w14:paraId="7D745537"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72F62819"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686D3081" w14:textId="77777777" w:rsidR="009B5E16" w:rsidRPr="000F1716" w:rsidRDefault="009B5E16" w:rsidP="008E74CD">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3FEAB495" w14:textId="77777777" w:rsidR="009B5E16" w:rsidRPr="000F1716" w:rsidRDefault="009B5E16" w:rsidP="009B5E16">
      <w:pPr>
        <w:pStyle w:val="Akapitzlist"/>
        <w:pBdr>
          <w:top w:val="nil"/>
          <w:left w:val="nil"/>
          <w:bottom w:val="nil"/>
          <w:right w:val="nil"/>
          <w:between w:val="nil"/>
        </w:pBdr>
        <w:spacing w:before="120" w:line="240" w:lineRule="auto"/>
        <w:ind w:left="426"/>
        <w:jc w:val="both"/>
        <w:rPr>
          <w:rFonts w:ascii="Tahoma" w:hAnsi="Tahoma" w:cs="Tahoma"/>
        </w:rPr>
      </w:pPr>
    </w:p>
    <w:p w14:paraId="2A1E8B4D" w14:textId="77777777" w:rsidR="009B5E16" w:rsidRPr="000F1716" w:rsidRDefault="009B5E16" w:rsidP="009B5E16">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lastRenderedPageBreak/>
        <w:t>ZALECENIA ZAMAWIAJĄCEGO</w:t>
      </w:r>
    </w:p>
    <w:p w14:paraId="70D2D446"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63267052"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54AFF366"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proofErr w:type="gram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proofErr w:type="gram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7D196253"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51DDF4ED"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4B09FBCB"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90D7076" w14:textId="77777777" w:rsidR="009B5E16" w:rsidRPr="000F1716" w:rsidRDefault="009B5E16" w:rsidP="009B5E16">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73A05746" w14:textId="77777777" w:rsidR="009B5E16" w:rsidRPr="000F1716" w:rsidRDefault="009B5E16" w:rsidP="009B5E16">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694114A9"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00C27788"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F70519B"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2F77FCD"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BEEAE44"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A05BE5"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38F216F7" w14:textId="77777777" w:rsidR="009B5E16" w:rsidRPr="000F1716" w:rsidRDefault="009B5E16" w:rsidP="008E74CD">
      <w:pPr>
        <w:pStyle w:val="Akapitzlist"/>
        <w:numPr>
          <w:ilvl w:val="0"/>
          <w:numId w:val="1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5219A6"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D4FF561" w14:textId="77777777" w:rsidTr="006A5647">
        <w:tc>
          <w:tcPr>
            <w:tcW w:w="9019" w:type="dxa"/>
            <w:shd w:val="clear" w:color="auto" w:fill="D9D9D9" w:themeFill="background1" w:themeFillShade="D9"/>
          </w:tcPr>
          <w:p w14:paraId="202B0448" w14:textId="4927DE14" w:rsidR="00BC7651" w:rsidRPr="005219A6" w:rsidRDefault="00BC7651" w:rsidP="009B5E16">
            <w:pPr>
              <w:pStyle w:val="Nagwek2"/>
              <w:spacing w:before="120" w:after="0"/>
              <w:jc w:val="both"/>
              <w:outlineLvl w:val="1"/>
              <w:rPr>
                <w:rFonts w:ascii="Tahoma" w:hAnsi="Tahoma" w:cs="Tahoma"/>
                <w:b/>
                <w:bCs/>
                <w:sz w:val="24"/>
                <w:szCs w:val="24"/>
              </w:rPr>
            </w:pPr>
            <w:r w:rsidRPr="005219A6">
              <w:rPr>
                <w:rFonts w:ascii="Tahoma" w:hAnsi="Tahoma" w:cs="Tahoma"/>
                <w:b/>
                <w:bCs/>
                <w:sz w:val="24"/>
                <w:szCs w:val="24"/>
              </w:rPr>
              <w:t>XI</w:t>
            </w:r>
            <w:r w:rsidR="00CC722B" w:rsidRPr="005219A6">
              <w:rPr>
                <w:rFonts w:ascii="Tahoma" w:hAnsi="Tahoma" w:cs="Tahoma"/>
                <w:b/>
                <w:bCs/>
                <w:sz w:val="24"/>
                <w:szCs w:val="24"/>
              </w:rPr>
              <w:t>V</w:t>
            </w:r>
            <w:r w:rsidRPr="005219A6">
              <w:rPr>
                <w:rFonts w:ascii="Tahoma" w:hAnsi="Tahoma" w:cs="Tahoma"/>
                <w:b/>
                <w:bCs/>
                <w:sz w:val="24"/>
                <w:szCs w:val="24"/>
              </w:rPr>
              <w:t>. W</w:t>
            </w:r>
            <w:r w:rsidRPr="005219A6">
              <w:rPr>
                <w:rFonts w:ascii="Tahoma" w:eastAsia="MS Mincho" w:hAnsi="Tahoma" w:cs="Tahoma"/>
                <w:b/>
                <w:sz w:val="24"/>
                <w:szCs w:val="24"/>
              </w:rPr>
              <w:t>skazanie osób uprawnionych do komunikowania się</w:t>
            </w:r>
            <w:r w:rsidR="009B5E16">
              <w:rPr>
                <w:rFonts w:ascii="Tahoma" w:eastAsia="MS Mincho" w:hAnsi="Tahoma" w:cs="Tahoma"/>
                <w:b/>
                <w:sz w:val="24"/>
                <w:szCs w:val="24"/>
              </w:rPr>
              <w:t xml:space="preserve"> </w:t>
            </w:r>
            <w:r w:rsidRPr="005219A6">
              <w:rPr>
                <w:rFonts w:ascii="Tahoma" w:eastAsia="MS Mincho" w:hAnsi="Tahoma" w:cs="Tahoma"/>
                <w:b/>
                <w:sz w:val="24"/>
                <w:szCs w:val="24"/>
              </w:rPr>
              <w:t>z</w:t>
            </w:r>
            <w:r w:rsidR="009B5E16">
              <w:rPr>
                <w:rFonts w:ascii="Tahoma" w:eastAsia="MS Mincho" w:hAnsi="Tahoma" w:cs="Tahoma"/>
                <w:b/>
                <w:sz w:val="24"/>
                <w:szCs w:val="24"/>
              </w:rPr>
              <w:t xml:space="preserve"> </w:t>
            </w:r>
            <w:r w:rsidRPr="005219A6">
              <w:rPr>
                <w:rFonts w:ascii="Tahoma" w:eastAsia="MS Mincho" w:hAnsi="Tahoma" w:cs="Tahoma"/>
                <w:b/>
                <w:sz w:val="24"/>
                <w:szCs w:val="24"/>
              </w:rPr>
              <w:t>Wykonawcami</w:t>
            </w:r>
          </w:p>
        </w:tc>
      </w:tr>
    </w:tbl>
    <w:p w14:paraId="673EE9D9" w14:textId="22B526EE" w:rsidR="00A41E7B" w:rsidRPr="005219A6" w:rsidRDefault="00A41E7B" w:rsidP="008E74CD">
      <w:pPr>
        <w:pStyle w:val="Akapitzlist"/>
        <w:numPr>
          <w:ilvl w:val="3"/>
          <w:numId w:val="13"/>
        </w:numPr>
        <w:spacing w:before="120" w:line="240" w:lineRule="auto"/>
        <w:ind w:left="709"/>
        <w:jc w:val="both"/>
        <w:rPr>
          <w:rFonts w:ascii="Tahoma" w:eastAsia="MS Mincho" w:hAnsi="Tahoma" w:cs="Tahoma"/>
        </w:rPr>
      </w:pPr>
      <w:r w:rsidRPr="005219A6">
        <w:rPr>
          <w:rFonts w:ascii="Tahoma" w:eastAsia="MS Mincho" w:hAnsi="Tahoma" w:cs="Tahoma"/>
        </w:rPr>
        <w:t xml:space="preserve">Osobami upoważnionymi do porozumiewania się z wykonawcami są pracownicy zamawiającego: </w:t>
      </w:r>
    </w:p>
    <w:p w14:paraId="5E06F368" w14:textId="3507ECAB" w:rsidR="00A41E7B" w:rsidRPr="005219A6" w:rsidRDefault="0044478A" w:rsidP="008E74CD">
      <w:pPr>
        <w:pStyle w:val="Akapitzlist"/>
        <w:numPr>
          <w:ilvl w:val="0"/>
          <w:numId w:val="35"/>
        </w:numPr>
        <w:spacing w:before="120" w:line="240" w:lineRule="auto"/>
        <w:ind w:left="993"/>
        <w:jc w:val="both"/>
        <w:rPr>
          <w:rFonts w:ascii="Tahoma" w:eastAsia="MS Mincho" w:hAnsi="Tahoma" w:cs="Tahoma"/>
        </w:rPr>
      </w:pPr>
      <w:bookmarkStart w:id="43" w:name="_Hlk129341811"/>
      <w:r>
        <w:rPr>
          <w:rFonts w:ascii="Tahoma" w:eastAsia="MS Mincho" w:hAnsi="Tahoma" w:cs="Tahoma"/>
        </w:rPr>
        <w:t xml:space="preserve">Artur Kuberski – tel.: 62 </w:t>
      </w:r>
      <w:r w:rsidR="002D6070">
        <w:rPr>
          <w:rFonts w:ascii="Tahoma" w:eastAsia="MS Mincho" w:hAnsi="Tahoma" w:cs="Tahoma"/>
        </w:rPr>
        <w:t>78 38 63</w:t>
      </w:r>
      <w:r w:rsidR="007506B5">
        <w:rPr>
          <w:rFonts w:ascii="Tahoma" w:eastAsia="MS Mincho" w:hAnsi="Tahoma" w:cs="Tahoma"/>
        </w:rPr>
        <w:t>9</w:t>
      </w:r>
      <w:r>
        <w:rPr>
          <w:rFonts w:ascii="Tahoma" w:eastAsia="MS Mincho" w:hAnsi="Tahoma" w:cs="Tahoma"/>
        </w:rPr>
        <w:t xml:space="preserve"> </w:t>
      </w:r>
    </w:p>
    <w:p w14:paraId="78C25797" w14:textId="594792FF" w:rsidR="00C52EFB" w:rsidRPr="005219A6"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55070B" w14:textId="77777777" w:rsidTr="00C52EFB">
        <w:tc>
          <w:tcPr>
            <w:tcW w:w="9019" w:type="dxa"/>
            <w:shd w:val="clear" w:color="auto" w:fill="D9D9D9" w:themeFill="background1" w:themeFillShade="D9"/>
          </w:tcPr>
          <w:p w14:paraId="2EEF3871" w14:textId="3D80538D" w:rsidR="00ED4BD8" w:rsidRPr="005219A6" w:rsidRDefault="00C52EFB" w:rsidP="00ED4BD8">
            <w:pPr>
              <w:pStyle w:val="Nagwek2"/>
              <w:spacing w:before="120" w:after="0"/>
              <w:jc w:val="both"/>
              <w:outlineLvl w:val="1"/>
              <w:rPr>
                <w:rFonts w:ascii="Tahoma" w:hAnsi="Tahoma" w:cs="Tahoma"/>
                <w:b/>
                <w:bCs/>
                <w:sz w:val="24"/>
                <w:szCs w:val="24"/>
              </w:rPr>
            </w:pPr>
            <w:bookmarkStart w:id="44" w:name="_Toc69448419"/>
            <w:r w:rsidRPr="005219A6">
              <w:rPr>
                <w:rFonts w:ascii="Tahoma" w:hAnsi="Tahoma" w:cs="Tahoma"/>
                <w:b/>
                <w:bCs/>
                <w:sz w:val="24"/>
                <w:szCs w:val="24"/>
              </w:rPr>
              <w:t>X</w:t>
            </w:r>
            <w:r w:rsidR="00B42BD0" w:rsidRPr="005219A6">
              <w:rPr>
                <w:rFonts w:ascii="Tahoma" w:hAnsi="Tahoma" w:cs="Tahoma"/>
                <w:b/>
                <w:bCs/>
                <w:sz w:val="24"/>
                <w:szCs w:val="24"/>
              </w:rPr>
              <w:t>V.</w:t>
            </w:r>
            <w:r w:rsidRPr="005219A6">
              <w:rPr>
                <w:rFonts w:ascii="Tahoma" w:hAnsi="Tahoma" w:cs="Tahoma"/>
                <w:b/>
                <w:bCs/>
                <w:sz w:val="24"/>
                <w:szCs w:val="24"/>
              </w:rPr>
              <w:t xml:space="preserve"> </w:t>
            </w:r>
            <w:r w:rsidR="00A13706" w:rsidRPr="005219A6">
              <w:rPr>
                <w:rFonts w:ascii="Tahoma" w:hAnsi="Tahoma" w:cs="Tahoma"/>
                <w:b/>
                <w:bCs/>
                <w:sz w:val="24"/>
                <w:szCs w:val="24"/>
              </w:rPr>
              <w:t>Opis sposobu przygotowania</w:t>
            </w:r>
            <w:r w:rsidR="00E73BD4" w:rsidRPr="005219A6">
              <w:rPr>
                <w:rFonts w:ascii="Tahoma" w:hAnsi="Tahoma" w:cs="Tahoma"/>
                <w:b/>
                <w:bCs/>
                <w:sz w:val="24"/>
                <w:szCs w:val="24"/>
              </w:rPr>
              <w:t xml:space="preserve"> </w:t>
            </w:r>
            <w:r w:rsidR="00A13706" w:rsidRPr="005219A6">
              <w:rPr>
                <w:rFonts w:ascii="Tahoma" w:hAnsi="Tahoma" w:cs="Tahoma"/>
                <w:b/>
                <w:bCs/>
                <w:sz w:val="24"/>
                <w:szCs w:val="24"/>
              </w:rPr>
              <w:t>oferty</w:t>
            </w:r>
            <w:bookmarkEnd w:id="44"/>
            <w:r w:rsidR="00ED4BD8" w:rsidRPr="005219A6">
              <w:rPr>
                <w:rFonts w:ascii="Tahoma" w:hAnsi="Tahoma" w:cs="Tahoma"/>
                <w:b/>
                <w:bCs/>
                <w:sz w:val="24"/>
                <w:szCs w:val="24"/>
              </w:rPr>
              <w:t xml:space="preserve">. </w:t>
            </w:r>
            <w:r w:rsidR="00A60D48" w:rsidRPr="005219A6">
              <w:rPr>
                <w:rFonts w:ascii="Tahoma" w:hAnsi="Tahoma" w:cs="Tahoma"/>
                <w:b/>
                <w:bCs/>
                <w:sz w:val="24"/>
                <w:szCs w:val="24"/>
              </w:rPr>
              <w:t>Sposób i t</w:t>
            </w:r>
            <w:r w:rsidR="00ED4BD8" w:rsidRPr="005219A6">
              <w:rPr>
                <w:rFonts w:ascii="Tahoma" w:hAnsi="Tahoma" w:cs="Tahoma"/>
                <w:b/>
                <w:bCs/>
                <w:sz w:val="24"/>
                <w:szCs w:val="24"/>
              </w:rPr>
              <w:t>ermin składania ofert</w:t>
            </w:r>
            <w:r w:rsidR="00ED4BD8" w:rsidRPr="005219A6">
              <w:t xml:space="preserve"> </w:t>
            </w:r>
          </w:p>
        </w:tc>
      </w:tr>
    </w:tbl>
    <w:p w14:paraId="7A802600" w14:textId="42EB14D3" w:rsidR="00A477A4" w:rsidRPr="005219A6" w:rsidRDefault="00A477A4" w:rsidP="00A477A4">
      <w:pPr>
        <w:spacing w:before="120" w:line="240" w:lineRule="auto"/>
        <w:jc w:val="both"/>
        <w:rPr>
          <w:rFonts w:ascii="Tahoma" w:eastAsia="Calibri" w:hAnsi="Tahoma" w:cs="Tahoma"/>
        </w:rPr>
      </w:pPr>
    </w:p>
    <w:p w14:paraId="020038CA" w14:textId="179985AD" w:rsidR="00A477A4" w:rsidRPr="005219A6" w:rsidRDefault="00A477A4" w:rsidP="00A16D98">
      <w:pPr>
        <w:pStyle w:val="Akapitzlist"/>
        <w:spacing w:before="120" w:line="240" w:lineRule="auto"/>
        <w:ind w:left="0"/>
        <w:jc w:val="center"/>
        <w:rPr>
          <w:rFonts w:ascii="Tahoma" w:hAnsi="Tahoma" w:cs="Tahoma"/>
          <w:b/>
          <w:bCs/>
        </w:rPr>
      </w:pPr>
      <w:bookmarkStart w:id="45" w:name="_Hlk109210391"/>
      <w:r w:rsidRPr="005219A6">
        <w:rPr>
          <w:rFonts w:ascii="Tahoma" w:hAnsi="Tahoma" w:cs="Tahoma"/>
          <w:b/>
          <w:bCs/>
          <w:highlight w:val="lightGray"/>
        </w:rPr>
        <w:lastRenderedPageBreak/>
        <w:t>ZŁOŻENIE OFERTY</w:t>
      </w:r>
      <w:bookmarkEnd w:id="45"/>
    </w:p>
    <w:p w14:paraId="77AA09F9" w14:textId="77777777" w:rsidR="008E7503" w:rsidRPr="005219A6" w:rsidRDefault="008E7503" w:rsidP="008E7503">
      <w:pPr>
        <w:pStyle w:val="Akapitzlist"/>
        <w:spacing w:before="120" w:line="240" w:lineRule="auto"/>
        <w:ind w:left="0"/>
        <w:jc w:val="both"/>
        <w:rPr>
          <w:rFonts w:ascii="Tahoma" w:hAnsi="Tahoma" w:cs="Tahoma"/>
          <w:b/>
          <w:bCs/>
        </w:rPr>
      </w:pPr>
    </w:p>
    <w:p w14:paraId="25C5F43C" w14:textId="77777777" w:rsidR="00A16D98" w:rsidRPr="005219A6" w:rsidRDefault="00A477A4" w:rsidP="008E74CD">
      <w:pPr>
        <w:pStyle w:val="Akapitzlist"/>
        <w:numPr>
          <w:ilvl w:val="0"/>
          <w:numId w:val="25"/>
        </w:numPr>
        <w:spacing w:before="120" w:line="240" w:lineRule="auto"/>
        <w:ind w:left="567"/>
        <w:jc w:val="both"/>
        <w:rPr>
          <w:rFonts w:ascii="Tahoma" w:hAnsi="Tahoma" w:cs="Tahoma"/>
        </w:rPr>
      </w:pPr>
      <w:r w:rsidRPr="005219A6">
        <w:rPr>
          <w:rFonts w:ascii="Tahoma" w:hAnsi="Tahoma" w:cs="Tahoma"/>
          <w:b/>
          <w:bCs/>
        </w:rPr>
        <w:t>Ofertę składa się, pod rygorem nieważności</w:t>
      </w:r>
      <w:r w:rsidRPr="005219A6">
        <w:rPr>
          <w:rFonts w:ascii="Tahoma" w:hAnsi="Tahoma" w:cs="Tahoma"/>
        </w:rPr>
        <w:t xml:space="preserve">, w formie elektronicznej (podpisana </w:t>
      </w:r>
      <w:hyperlink r:id="rId16">
        <w:r w:rsidRPr="005219A6">
          <w:rPr>
            <w:rFonts w:ascii="Tahoma" w:hAnsi="Tahoma" w:cs="Tahoma"/>
            <w:b/>
            <w:u w:val="single"/>
          </w:rPr>
          <w:t>kwalifikowanym podpisem elektronicznym</w:t>
        </w:r>
      </w:hyperlink>
      <w:r w:rsidRPr="005219A6">
        <w:rPr>
          <w:rFonts w:ascii="Tahoma" w:hAnsi="Tahoma" w:cs="Tahoma"/>
          <w:b/>
          <w:u w:val="single"/>
        </w:rPr>
        <w:t>)</w:t>
      </w:r>
      <w:r w:rsidRPr="005219A6">
        <w:rPr>
          <w:rFonts w:ascii="Tahoma" w:hAnsi="Tahoma" w:cs="Tahoma"/>
        </w:rPr>
        <w:t xml:space="preserve"> lub w postaci elektronicznej opatrzonej </w:t>
      </w:r>
      <w:hyperlink r:id="rId17">
        <w:r w:rsidRPr="005219A6">
          <w:rPr>
            <w:rFonts w:ascii="Tahoma" w:hAnsi="Tahoma" w:cs="Tahoma"/>
            <w:b/>
            <w:u w:val="single"/>
          </w:rPr>
          <w:t>podpisem zaufanym</w:t>
        </w:r>
      </w:hyperlink>
      <w:r w:rsidRPr="005219A6">
        <w:rPr>
          <w:rFonts w:ascii="Tahoma" w:hAnsi="Tahoma" w:cs="Tahoma"/>
        </w:rPr>
        <w:t xml:space="preserve"> lub </w:t>
      </w:r>
      <w:hyperlink r:id="rId18">
        <w:r w:rsidRPr="005219A6">
          <w:rPr>
            <w:rFonts w:ascii="Tahoma" w:hAnsi="Tahoma" w:cs="Tahoma"/>
            <w:b/>
            <w:u w:val="single"/>
          </w:rPr>
          <w:t>podpisem osobistym</w:t>
        </w:r>
      </w:hyperlink>
      <w:r w:rsidRPr="005219A6">
        <w:rPr>
          <w:rFonts w:ascii="Tahoma" w:hAnsi="Tahoma" w:cs="Tahoma"/>
        </w:rPr>
        <w:t xml:space="preserve"> przez osobę/osoby upoważnioną/ upoważnione.</w:t>
      </w:r>
    </w:p>
    <w:p w14:paraId="5BEA72F1" w14:textId="6C779AC3" w:rsidR="00A477A4" w:rsidRPr="005219A6" w:rsidRDefault="00A477A4" w:rsidP="008E74CD">
      <w:pPr>
        <w:pStyle w:val="Akapitzlist"/>
        <w:numPr>
          <w:ilvl w:val="0"/>
          <w:numId w:val="25"/>
        </w:numPr>
        <w:spacing w:before="120" w:line="240" w:lineRule="auto"/>
        <w:ind w:left="567"/>
        <w:jc w:val="both"/>
        <w:rPr>
          <w:rFonts w:ascii="Tahoma" w:hAnsi="Tahoma" w:cs="Tahoma"/>
        </w:rPr>
      </w:pPr>
      <w:r w:rsidRPr="005219A6">
        <w:rPr>
          <w:rFonts w:ascii="Tahoma" w:hAnsi="Tahoma" w:cs="Tahoma"/>
        </w:rPr>
        <w:t xml:space="preserve">Ofertę wraz z wymaganymi dokumentami należy umieścić na platformazakupowa.pl pod adresem: </w:t>
      </w:r>
      <w:hyperlink r:id="rId19" w:history="1">
        <w:r w:rsidRPr="005219A6">
          <w:rPr>
            <w:rStyle w:val="Hipercze"/>
            <w:rFonts w:ascii="Tahoma" w:hAnsi="Tahoma" w:cs="Tahoma"/>
            <w:color w:val="auto"/>
          </w:rPr>
          <w:t>https://platformazakupowa.pl/pn/galewice</w:t>
        </w:r>
      </w:hyperlink>
      <w:r w:rsidRPr="005219A6">
        <w:rPr>
          <w:rFonts w:ascii="Tahoma" w:hAnsi="Tahoma" w:cs="Tahoma"/>
        </w:rPr>
        <w:t xml:space="preserve"> (w myśl Ustawy na stronie internetowej prowadzonego postępowania) do dnia:</w:t>
      </w:r>
    </w:p>
    <w:p w14:paraId="4379214D" w14:textId="77777777" w:rsidR="00A16D98" w:rsidRPr="005219A6"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5219A6" w:rsidRPr="005219A6" w14:paraId="122C5544" w14:textId="77777777" w:rsidTr="006A5647">
        <w:tc>
          <w:tcPr>
            <w:tcW w:w="5194" w:type="dxa"/>
            <w:shd w:val="clear" w:color="auto" w:fill="D9D9D9" w:themeFill="background1" w:themeFillShade="D9"/>
          </w:tcPr>
          <w:p w14:paraId="4C487A0A" w14:textId="77777777" w:rsidR="00A477A4" w:rsidRPr="005219A6" w:rsidRDefault="00A477A4" w:rsidP="008E7503">
            <w:pPr>
              <w:spacing w:before="120"/>
              <w:jc w:val="both"/>
              <w:rPr>
                <w:rFonts w:ascii="Tahoma" w:hAnsi="Tahoma" w:cs="Tahoma"/>
              </w:rPr>
            </w:pPr>
          </w:p>
          <w:p w14:paraId="137EC074" w14:textId="566D1124" w:rsidR="00A477A4" w:rsidRPr="008D1E5F" w:rsidRDefault="003E7D8A" w:rsidP="00842BEF">
            <w:pPr>
              <w:spacing w:before="120"/>
              <w:jc w:val="center"/>
              <w:rPr>
                <w:rFonts w:ascii="Tahoma" w:hAnsi="Tahoma" w:cs="Tahoma"/>
                <w:color w:val="FF0000"/>
              </w:rPr>
            </w:pPr>
            <w:r>
              <w:rPr>
                <w:rFonts w:ascii="Tahoma" w:hAnsi="Tahoma" w:cs="Tahoma"/>
                <w:b/>
                <w:bCs/>
                <w:color w:val="FF0000"/>
                <w:shd w:val="clear" w:color="auto" w:fill="D9D9D9" w:themeFill="background1" w:themeFillShade="D9"/>
              </w:rPr>
              <w:t>1</w:t>
            </w:r>
            <w:r w:rsidR="00655748">
              <w:rPr>
                <w:rFonts w:ascii="Tahoma" w:hAnsi="Tahoma" w:cs="Tahoma"/>
                <w:b/>
                <w:bCs/>
                <w:color w:val="FF0000"/>
                <w:shd w:val="clear" w:color="auto" w:fill="D9D9D9" w:themeFill="background1" w:themeFillShade="D9"/>
              </w:rPr>
              <w:t>3</w:t>
            </w:r>
            <w:r w:rsidR="00B26D11" w:rsidRPr="008D1E5F">
              <w:rPr>
                <w:rFonts w:ascii="Tahoma" w:hAnsi="Tahoma" w:cs="Tahoma"/>
                <w:b/>
                <w:bCs/>
                <w:color w:val="FF0000"/>
                <w:shd w:val="clear" w:color="auto" w:fill="D9D9D9" w:themeFill="background1" w:themeFillShade="D9"/>
              </w:rPr>
              <w:t xml:space="preserve"> </w:t>
            </w:r>
            <w:r>
              <w:rPr>
                <w:rFonts w:ascii="Tahoma" w:hAnsi="Tahoma" w:cs="Tahoma"/>
                <w:b/>
                <w:bCs/>
                <w:color w:val="FF0000"/>
                <w:shd w:val="clear" w:color="auto" w:fill="D9D9D9" w:themeFill="background1" w:themeFillShade="D9"/>
              </w:rPr>
              <w:t>czerwc</w:t>
            </w:r>
            <w:r w:rsidR="002D6070">
              <w:rPr>
                <w:rFonts w:ascii="Tahoma" w:hAnsi="Tahoma" w:cs="Tahoma"/>
                <w:b/>
                <w:bCs/>
                <w:color w:val="FF0000"/>
                <w:shd w:val="clear" w:color="auto" w:fill="D9D9D9" w:themeFill="background1" w:themeFillShade="D9"/>
              </w:rPr>
              <w:t>a</w:t>
            </w:r>
            <w:r w:rsidR="00B341A3" w:rsidRPr="008D1E5F">
              <w:rPr>
                <w:rFonts w:ascii="Tahoma" w:hAnsi="Tahoma" w:cs="Tahoma"/>
                <w:b/>
                <w:bCs/>
                <w:color w:val="FF0000"/>
                <w:shd w:val="clear" w:color="auto" w:fill="D9D9D9" w:themeFill="background1" w:themeFillShade="D9"/>
              </w:rPr>
              <w:t xml:space="preserve"> 202</w:t>
            </w:r>
            <w:r w:rsidR="009B5E16">
              <w:rPr>
                <w:rFonts w:ascii="Tahoma" w:hAnsi="Tahoma" w:cs="Tahoma"/>
                <w:b/>
                <w:bCs/>
                <w:color w:val="FF0000"/>
                <w:shd w:val="clear" w:color="auto" w:fill="D9D9D9" w:themeFill="background1" w:themeFillShade="D9"/>
              </w:rPr>
              <w:t>4</w:t>
            </w:r>
            <w:r w:rsidR="00A477A4" w:rsidRPr="008D1E5F">
              <w:rPr>
                <w:rFonts w:ascii="Tahoma" w:hAnsi="Tahoma" w:cs="Tahoma"/>
                <w:b/>
                <w:bCs/>
                <w:color w:val="FF0000"/>
                <w:shd w:val="clear" w:color="auto" w:fill="D9D9D9" w:themeFill="background1" w:themeFillShade="D9"/>
              </w:rPr>
              <w:t xml:space="preserve"> roku </w:t>
            </w:r>
            <w:r w:rsidR="00A477A4" w:rsidRPr="008D1E5F">
              <w:rPr>
                <w:rFonts w:ascii="Tahoma" w:hAnsi="Tahoma" w:cs="Tahoma"/>
                <w:color w:val="FF0000"/>
                <w:shd w:val="clear" w:color="auto" w:fill="D9D9D9" w:themeFill="background1" w:themeFillShade="D9"/>
              </w:rPr>
              <w:t>do</w:t>
            </w:r>
            <w:r w:rsidR="00A477A4" w:rsidRPr="008D1E5F">
              <w:rPr>
                <w:rFonts w:ascii="Tahoma" w:hAnsi="Tahoma" w:cs="Tahoma"/>
                <w:b/>
                <w:bCs/>
                <w:color w:val="FF0000"/>
                <w:shd w:val="clear" w:color="auto" w:fill="D9D9D9" w:themeFill="background1" w:themeFillShade="D9"/>
              </w:rPr>
              <w:t xml:space="preserve"> </w:t>
            </w:r>
            <w:r w:rsidR="00A477A4" w:rsidRPr="008D1E5F">
              <w:rPr>
                <w:rFonts w:ascii="Tahoma" w:hAnsi="Tahoma" w:cs="Tahoma"/>
                <w:color w:val="FF0000"/>
                <w:shd w:val="clear" w:color="auto" w:fill="D9D9D9" w:themeFill="background1" w:themeFillShade="D9"/>
              </w:rPr>
              <w:t>godz</w:t>
            </w:r>
            <w:r w:rsidR="00A477A4" w:rsidRPr="008D1E5F">
              <w:rPr>
                <w:rFonts w:ascii="Tahoma" w:hAnsi="Tahoma" w:cs="Tahoma"/>
                <w:b/>
                <w:bCs/>
                <w:color w:val="FF0000"/>
                <w:shd w:val="clear" w:color="auto" w:fill="D9D9D9" w:themeFill="background1" w:themeFillShade="D9"/>
              </w:rPr>
              <w:t xml:space="preserve">. </w:t>
            </w:r>
            <w:r w:rsidR="008D1E5F" w:rsidRPr="008D1E5F">
              <w:rPr>
                <w:rFonts w:ascii="Tahoma" w:hAnsi="Tahoma" w:cs="Tahoma"/>
                <w:b/>
                <w:bCs/>
                <w:color w:val="FF0000"/>
                <w:shd w:val="clear" w:color="auto" w:fill="D9D9D9" w:themeFill="background1" w:themeFillShade="D9"/>
              </w:rPr>
              <w:t>10</w:t>
            </w:r>
            <w:r w:rsidR="00A477A4" w:rsidRPr="008D1E5F">
              <w:rPr>
                <w:rFonts w:ascii="Tahoma" w:hAnsi="Tahoma" w:cs="Tahoma"/>
                <w:b/>
                <w:bCs/>
                <w:color w:val="FF0000"/>
                <w:shd w:val="clear" w:color="auto" w:fill="D9D9D9" w:themeFill="background1" w:themeFillShade="D9"/>
              </w:rPr>
              <w:t>.00</w:t>
            </w:r>
          </w:p>
          <w:p w14:paraId="00A9EE6C" w14:textId="77777777" w:rsidR="00A477A4" w:rsidRPr="005219A6" w:rsidRDefault="00A477A4" w:rsidP="008E7503">
            <w:pPr>
              <w:spacing w:before="120"/>
              <w:jc w:val="both"/>
              <w:rPr>
                <w:rFonts w:ascii="Tahoma" w:hAnsi="Tahoma" w:cs="Tahoma"/>
              </w:rPr>
            </w:pPr>
          </w:p>
        </w:tc>
      </w:tr>
    </w:tbl>
    <w:bookmarkEnd w:id="43"/>
    <w:p w14:paraId="4547964E" w14:textId="5BE90400" w:rsidR="00A477A4" w:rsidRPr="005219A6" w:rsidRDefault="00A477A4" w:rsidP="008E74CD">
      <w:pPr>
        <w:pStyle w:val="Akapitzlist"/>
        <w:numPr>
          <w:ilvl w:val="0"/>
          <w:numId w:val="24"/>
        </w:numPr>
        <w:spacing w:before="120" w:line="240" w:lineRule="auto"/>
        <w:ind w:left="567" w:hanging="425"/>
        <w:jc w:val="both"/>
        <w:rPr>
          <w:rFonts w:ascii="Tahoma" w:hAnsi="Tahoma" w:cs="Tahoma"/>
        </w:rPr>
      </w:pPr>
      <w:r w:rsidRPr="005219A6">
        <w:rPr>
          <w:rFonts w:ascii="Tahoma" w:hAnsi="Tahoma" w:cs="Tahoma"/>
          <w:shd w:val="clear" w:color="auto" w:fill="FFCA7D"/>
        </w:rPr>
        <w:t xml:space="preserve">Wykonawca zobowiązany jest </w:t>
      </w:r>
      <w:r w:rsidRPr="005219A6">
        <w:rPr>
          <w:rFonts w:ascii="Tahoma" w:hAnsi="Tahoma" w:cs="Tahoma"/>
          <w:b/>
          <w:bCs/>
          <w:shd w:val="clear" w:color="auto" w:fill="FFCA7D"/>
        </w:rPr>
        <w:t>złożyć wraz z</w:t>
      </w:r>
      <w:r w:rsidRPr="005219A6">
        <w:rPr>
          <w:rFonts w:ascii="Tahoma" w:hAnsi="Tahoma" w:cs="Tahoma"/>
          <w:shd w:val="clear" w:color="auto" w:fill="FFCA7D"/>
        </w:rPr>
        <w:t xml:space="preserve"> </w:t>
      </w:r>
      <w:r w:rsidRPr="005219A6">
        <w:rPr>
          <w:rFonts w:ascii="Tahoma" w:hAnsi="Tahoma" w:cs="Tahoma"/>
          <w:b/>
          <w:bCs/>
          <w:shd w:val="clear" w:color="auto" w:fill="FFCA7D"/>
        </w:rPr>
        <w:t>ofertą</w:t>
      </w:r>
      <w:r w:rsidRPr="005219A6">
        <w:rPr>
          <w:rFonts w:ascii="Tahoma" w:hAnsi="Tahoma" w:cs="Tahoma"/>
          <w:b/>
          <w:bCs/>
        </w:rPr>
        <w:t xml:space="preserve"> </w:t>
      </w:r>
      <w:r w:rsidRPr="005219A6">
        <w:rPr>
          <w:rFonts w:ascii="Tahoma" w:hAnsi="Tahoma" w:cs="Tahoma"/>
        </w:rPr>
        <w:t xml:space="preserve">(formularz oferty - załącznik nr </w:t>
      </w:r>
      <w:r w:rsidR="003F4E8E" w:rsidRPr="005219A6">
        <w:rPr>
          <w:rFonts w:ascii="Tahoma" w:hAnsi="Tahoma" w:cs="Tahoma"/>
        </w:rPr>
        <w:t>1</w:t>
      </w:r>
      <w:r w:rsidRPr="005219A6">
        <w:rPr>
          <w:rFonts w:ascii="Tahoma" w:hAnsi="Tahoma" w:cs="Tahoma"/>
        </w:rPr>
        <w:t xml:space="preserve"> do SWZ)</w:t>
      </w:r>
      <w:r w:rsidRPr="005219A6">
        <w:rPr>
          <w:rFonts w:ascii="Tahoma" w:hAnsi="Tahoma" w:cs="Tahoma"/>
          <w:b/>
          <w:bCs/>
        </w:rPr>
        <w:t>:</w:t>
      </w:r>
    </w:p>
    <w:p w14:paraId="665DFA03" w14:textId="67F56756" w:rsidR="00A477A4" w:rsidRPr="005219A6" w:rsidRDefault="00A3388E" w:rsidP="008E74CD">
      <w:pPr>
        <w:pStyle w:val="Akapitzlist"/>
        <w:numPr>
          <w:ilvl w:val="1"/>
          <w:numId w:val="24"/>
        </w:numPr>
        <w:spacing w:before="120" w:line="240" w:lineRule="auto"/>
        <w:ind w:left="851"/>
        <w:jc w:val="both"/>
        <w:rPr>
          <w:rFonts w:ascii="Tahoma" w:hAnsi="Tahoma" w:cs="Tahoma"/>
        </w:rPr>
      </w:pPr>
      <w:bookmarkStart w:id="46" w:name="_Hlk72840857"/>
      <w:r w:rsidRPr="005219A6">
        <w:rPr>
          <w:rFonts w:ascii="Tahoma" w:hAnsi="Tahoma" w:cs="Tahoma"/>
          <w:b/>
          <w:bCs/>
        </w:rPr>
        <w:t>O</w:t>
      </w:r>
      <w:r w:rsidR="00A477A4" w:rsidRPr="005219A6">
        <w:rPr>
          <w:rFonts w:ascii="Tahoma" w:hAnsi="Tahoma" w:cs="Tahoma"/>
          <w:b/>
          <w:bCs/>
        </w:rPr>
        <w:t>świadczenia</w:t>
      </w:r>
      <w:r w:rsidRPr="005219A6">
        <w:rPr>
          <w:rFonts w:ascii="Tahoma" w:hAnsi="Tahoma" w:cs="Tahoma"/>
          <w:b/>
          <w:bCs/>
        </w:rPr>
        <w:t xml:space="preserve">/e </w:t>
      </w:r>
      <w:r w:rsidR="00A477A4" w:rsidRPr="005219A6">
        <w:rPr>
          <w:rFonts w:ascii="Tahoma" w:hAnsi="Tahoma" w:cs="Tahoma"/>
        </w:rPr>
        <w:t>stanowiące wstępne potwierdzenie (</w:t>
      </w:r>
      <w:r w:rsidR="00A477A4" w:rsidRPr="005219A6">
        <w:rPr>
          <w:rFonts w:ascii="Tahoma" w:hAnsi="Tahoma" w:cs="Tahoma"/>
          <w:b/>
          <w:bCs/>
        </w:rPr>
        <w:t>wstępne oświadczenie</w:t>
      </w:r>
      <w:r w:rsidR="00A477A4" w:rsidRPr="005219A6">
        <w:rPr>
          <w:rFonts w:ascii="Tahoma" w:hAnsi="Tahoma" w:cs="Tahoma"/>
        </w:rPr>
        <w:t>, o którym mowa w art. 125 ust. 1 PZP), że Wykonawca na dzień składania ofert nie podlega wykluczeni</w:t>
      </w:r>
      <w:r w:rsidR="00F63512" w:rsidRPr="005219A6">
        <w:rPr>
          <w:rFonts w:ascii="Tahoma" w:hAnsi="Tahoma" w:cs="Tahoma"/>
        </w:rPr>
        <w:t>u</w:t>
      </w:r>
      <w:r w:rsidR="00A477A4" w:rsidRPr="005219A6">
        <w:rPr>
          <w:rFonts w:ascii="Tahoma" w:hAnsi="Tahoma" w:cs="Tahoma"/>
        </w:rPr>
        <w:t xml:space="preserve"> z postępowania</w:t>
      </w:r>
      <w:r w:rsidR="000D6119" w:rsidRPr="005219A6">
        <w:rPr>
          <w:rFonts w:ascii="Tahoma" w:hAnsi="Tahoma" w:cs="Tahoma"/>
        </w:rPr>
        <w:t xml:space="preserve"> i spełnia warunki udziału w postępowaniu</w:t>
      </w:r>
      <w:r w:rsidR="00A477A4" w:rsidRPr="005219A6">
        <w:rPr>
          <w:rFonts w:ascii="Tahoma" w:hAnsi="Tahoma" w:cs="Tahoma"/>
        </w:rPr>
        <w:t xml:space="preserve"> - wg wymogu </w:t>
      </w:r>
      <w:r w:rsidR="00CC722B" w:rsidRPr="005219A6">
        <w:rPr>
          <w:rFonts w:ascii="Tahoma" w:hAnsi="Tahoma" w:cs="Tahoma"/>
          <w:b/>
        </w:rPr>
        <w:t>z</w:t>
      </w:r>
      <w:r w:rsidR="00A477A4" w:rsidRPr="005219A6">
        <w:rPr>
          <w:rFonts w:ascii="Tahoma" w:hAnsi="Tahoma" w:cs="Tahoma"/>
          <w:b/>
        </w:rPr>
        <w:t>ał</w:t>
      </w:r>
      <w:r w:rsidR="00CC722B" w:rsidRPr="005219A6">
        <w:rPr>
          <w:rFonts w:ascii="Tahoma" w:hAnsi="Tahoma" w:cs="Tahoma"/>
          <w:b/>
        </w:rPr>
        <w:t>.</w:t>
      </w:r>
      <w:r w:rsidR="00A477A4" w:rsidRPr="005219A6">
        <w:rPr>
          <w:rFonts w:ascii="Tahoma" w:hAnsi="Tahoma" w:cs="Tahoma"/>
          <w:b/>
        </w:rPr>
        <w:t xml:space="preserve"> nr </w:t>
      </w:r>
      <w:r w:rsidR="00B26D11" w:rsidRPr="005219A6">
        <w:rPr>
          <w:rFonts w:ascii="Tahoma" w:hAnsi="Tahoma" w:cs="Tahoma"/>
          <w:b/>
        </w:rPr>
        <w:t>2a</w:t>
      </w:r>
      <w:r w:rsidR="00CC722B" w:rsidRPr="005219A6">
        <w:rPr>
          <w:rFonts w:ascii="Tahoma" w:hAnsi="Tahoma" w:cs="Tahoma"/>
          <w:b/>
        </w:rPr>
        <w:t xml:space="preserve"> i zał.nr </w:t>
      </w:r>
      <w:r w:rsidR="00B26D11" w:rsidRPr="005219A6">
        <w:rPr>
          <w:rFonts w:ascii="Tahoma" w:hAnsi="Tahoma" w:cs="Tahoma"/>
          <w:b/>
        </w:rPr>
        <w:t>2b</w:t>
      </w:r>
      <w:r w:rsidR="00A477A4" w:rsidRPr="005219A6">
        <w:rPr>
          <w:rFonts w:ascii="Tahoma" w:hAnsi="Tahoma" w:cs="Tahoma"/>
          <w:b/>
        </w:rPr>
        <w:t xml:space="preserve"> do SWZ</w:t>
      </w:r>
      <w:r w:rsidR="00A16D98" w:rsidRPr="005219A6">
        <w:rPr>
          <w:rFonts w:ascii="Tahoma" w:hAnsi="Tahoma" w:cs="Tahoma"/>
        </w:rPr>
        <w:t>,</w:t>
      </w:r>
    </w:p>
    <w:p w14:paraId="505798F9" w14:textId="77777777" w:rsidR="003D624F" w:rsidRPr="005219A6" w:rsidRDefault="00A477A4" w:rsidP="008E74CD">
      <w:pPr>
        <w:pStyle w:val="Akapitzlist"/>
        <w:numPr>
          <w:ilvl w:val="1"/>
          <w:numId w:val="24"/>
        </w:numPr>
        <w:spacing w:before="120" w:line="240" w:lineRule="auto"/>
        <w:ind w:left="851"/>
        <w:jc w:val="both"/>
        <w:rPr>
          <w:rFonts w:ascii="Tahoma" w:hAnsi="Tahoma" w:cs="Tahoma"/>
        </w:rPr>
      </w:pPr>
      <w:bookmarkStart w:id="47" w:name="_Hlk77168726"/>
      <w:bookmarkStart w:id="48" w:name="_Hlk77170932"/>
      <w:r w:rsidRPr="005219A6">
        <w:rPr>
          <w:rFonts w:ascii="Tahoma" w:hAnsi="Tahoma" w:cs="Tahoma"/>
          <w:b/>
          <w:bCs/>
        </w:rPr>
        <w:t xml:space="preserve">potwierdzenie umocowania </w:t>
      </w:r>
      <w:r w:rsidRPr="005219A6">
        <w:rPr>
          <w:rFonts w:ascii="Tahoma" w:hAnsi="Tahoma" w:cs="Tahoma"/>
        </w:rPr>
        <w:t>do działania w imieniu Wykonawcy</w:t>
      </w:r>
      <w:bookmarkEnd w:id="47"/>
      <w:r w:rsidRPr="005219A6">
        <w:rPr>
          <w:rFonts w:ascii="Tahoma" w:hAnsi="Tahoma" w:cs="Tahoma"/>
        </w:rPr>
        <w:t>,</w:t>
      </w:r>
    </w:p>
    <w:p w14:paraId="0D7D1E8B" w14:textId="65FD105E" w:rsidR="003D624F" w:rsidRPr="005219A6" w:rsidRDefault="003D624F" w:rsidP="008E74CD">
      <w:pPr>
        <w:pStyle w:val="Akapitzlist"/>
        <w:numPr>
          <w:ilvl w:val="4"/>
          <w:numId w:val="11"/>
        </w:numPr>
        <w:spacing w:before="120" w:line="240" w:lineRule="auto"/>
        <w:ind w:left="1134"/>
        <w:jc w:val="both"/>
        <w:rPr>
          <w:rFonts w:ascii="Tahoma" w:hAnsi="Tahoma" w:cs="Tahoma"/>
          <w:b/>
          <w:bCs/>
          <w:u w:val="single"/>
        </w:rPr>
      </w:pPr>
      <w:r w:rsidRPr="005219A6">
        <w:rPr>
          <w:rFonts w:ascii="Tahoma" w:hAnsi="Tahoma" w:cs="Tahoma"/>
          <w:u w:val="single"/>
        </w:rPr>
        <w:t xml:space="preserve">Zamawiający w celu potwierdzenia, że osoba działająca w imieniu Wykonawcy lub podmiotu udostępniającego zasoby jest umocowana do jego reprezentowania, </w:t>
      </w:r>
      <w:r w:rsidRPr="005219A6">
        <w:rPr>
          <w:rFonts w:ascii="Tahoma" w:hAnsi="Tahoma" w:cs="Tahoma"/>
          <w:b/>
          <w:bCs/>
          <w:u w:val="single"/>
        </w:rPr>
        <w:t>żąda złożenia wraz z ofertą</w:t>
      </w:r>
      <w:r w:rsidRPr="005219A6">
        <w:rPr>
          <w:rFonts w:ascii="Tahoma" w:hAnsi="Tahoma" w:cs="Tahoma"/>
          <w:u w:val="single"/>
        </w:rPr>
        <w:t xml:space="preserve"> </w:t>
      </w:r>
      <w:r w:rsidRPr="005219A6">
        <w:rPr>
          <w:rFonts w:ascii="Tahoma" w:hAnsi="Tahoma" w:cs="Tahoma"/>
          <w:b/>
          <w:bCs/>
          <w:u w:val="single"/>
        </w:rPr>
        <w:t>odpisu lub informacji z Krajowego Rejestru Sądowego, Centralnej Ewidencji I Informacji o Działalności Gospodarczej lub innego właściwego rejestru</w:t>
      </w:r>
      <w:r w:rsidR="002D6AC5" w:rsidRPr="005219A6">
        <w:rPr>
          <w:rFonts w:ascii="Tahoma" w:hAnsi="Tahoma" w:cs="Tahoma"/>
          <w:b/>
          <w:bCs/>
          <w:u w:val="single"/>
        </w:rPr>
        <w:t>,</w:t>
      </w:r>
    </w:p>
    <w:p w14:paraId="1409825B" w14:textId="22E41F6C" w:rsidR="003D624F" w:rsidRPr="005219A6" w:rsidRDefault="003D624F" w:rsidP="008E74CD">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Wykonawca lub podmiot udostępniający zasoby nie jest zobowiązany do złożenia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jeżeli Zamawiający może je uzyskać za pomocą bezpłatnych i ogólnodostępnych baz danych, o ile Wykonawca wskazał dane umożliwiające dostęp do tych dokumentów,</w:t>
      </w:r>
    </w:p>
    <w:p w14:paraId="307ED9FA" w14:textId="041EDBB0" w:rsidR="003D624F" w:rsidRPr="005219A6" w:rsidRDefault="003D624F" w:rsidP="008E74CD">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jeżeli w imieniu Wykonawcy lub podmiotu udostępniającego zasoby działa osoba, której umocowanie do jego reprezentowania nie wynika z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Zamawiający żąda od Wykonawcy lub podmiotu udostępniającego zasoby złożenia wraz z ofertą pełnomocnictwa lub innego dokumentu potwierdzającego umocowanie do reprezentowania Wykonawcy,</w:t>
      </w:r>
    </w:p>
    <w:p w14:paraId="3F2EFF87" w14:textId="753D0F41" w:rsidR="00813E37" w:rsidRPr="005219A6" w:rsidRDefault="00A477A4" w:rsidP="008E74CD">
      <w:pPr>
        <w:pStyle w:val="Akapitzlist"/>
        <w:numPr>
          <w:ilvl w:val="1"/>
          <w:numId w:val="24"/>
        </w:numPr>
        <w:spacing w:before="120" w:line="240" w:lineRule="auto"/>
        <w:ind w:left="851"/>
        <w:jc w:val="both"/>
        <w:rPr>
          <w:rFonts w:ascii="Tahoma" w:eastAsia="MS Mincho" w:hAnsi="Tahoma" w:cs="Tahoma"/>
          <w:sz w:val="24"/>
          <w:szCs w:val="24"/>
        </w:rPr>
      </w:pPr>
      <w:r w:rsidRPr="005219A6">
        <w:rPr>
          <w:rFonts w:ascii="Tahoma" w:hAnsi="Tahoma" w:cs="Tahoma"/>
          <w:b/>
          <w:bCs/>
        </w:rPr>
        <w:t>pełnomocnictwo</w:t>
      </w:r>
      <w:r w:rsidR="00065148" w:rsidRPr="005219A6">
        <w:rPr>
          <w:rFonts w:ascii="Tahoma" w:hAnsi="Tahoma" w:cs="Tahoma"/>
          <w:b/>
          <w:bCs/>
        </w:rPr>
        <w:t xml:space="preserve"> </w:t>
      </w:r>
      <w:r w:rsidR="00065148" w:rsidRPr="005219A6">
        <w:rPr>
          <w:rFonts w:ascii="Tahoma" w:hAnsi="Tahoma" w:cs="Tahoma"/>
          <w:i/>
          <w:iCs/>
        </w:rPr>
        <w:t>(jeśli dotyczy),</w:t>
      </w:r>
    </w:p>
    <w:p w14:paraId="6F5245F7" w14:textId="7B261D76" w:rsidR="002D6AC5" w:rsidRPr="005219A6" w:rsidRDefault="002D6AC5" w:rsidP="008E74CD">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sz w:val="24"/>
          <w:szCs w:val="24"/>
        </w:rPr>
        <w:t xml:space="preserve"> </w:t>
      </w:r>
      <w:r w:rsidRPr="005219A6">
        <w:rPr>
          <w:rFonts w:ascii="Tahoma" w:eastAsia="MS Mincho" w:hAnsi="Tahoma" w:cs="Tahoma"/>
          <w:b/>
        </w:rPr>
        <w:t>upoważniające do złożenia oferty</w:t>
      </w:r>
      <w:r w:rsidR="00813E37" w:rsidRPr="005219A6">
        <w:rPr>
          <w:rFonts w:ascii="Tahoma" w:eastAsia="MS Mincho" w:hAnsi="Tahoma" w:cs="Tahoma"/>
        </w:rPr>
        <w:t xml:space="preserve"> - g</w:t>
      </w:r>
      <w:r w:rsidRPr="005219A6">
        <w:rPr>
          <w:rFonts w:ascii="Tahoma" w:eastAsia="MS Mincho" w:hAnsi="Tahoma" w:cs="Tahoma"/>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5219A6">
        <w:rPr>
          <w:rFonts w:ascii="Tahoma" w:eastAsia="MS Mincho" w:hAnsi="Tahoma" w:cs="Tahoma"/>
        </w:rPr>
        <w:t>,</w:t>
      </w:r>
    </w:p>
    <w:p w14:paraId="42530A71" w14:textId="05FA70D5" w:rsidR="002D6AC5" w:rsidRPr="005219A6" w:rsidRDefault="002D6AC5" w:rsidP="008E74CD">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rPr>
        <w:t xml:space="preserve"> przypadku wykonawców ubiegających się wspólnie</w:t>
      </w:r>
      <w:r w:rsidRPr="005219A6">
        <w:rPr>
          <w:rFonts w:ascii="Tahoma" w:eastAsia="MS Mincho" w:hAnsi="Tahoma" w:cs="Tahoma"/>
        </w:rPr>
        <w:t xml:space="preserve"> o </w:t>
      </w:r>
      <w:r w:rsidR="00813E37" w:rsidRPr="005219A6">
        <w:rPr>
          <w:rFonts w:ascii="Tahoma" w:eastAsia="MS Mincho" w:hAnsi="Tahoma" w:cs="Tahoma"/>
        </w:rPr>
        <w:t xml:space="preserve">w </w:t>
      </w:r>
      <w:r w:rsidRPr="005219A6">
        <w:rPr>
          <w:rFonts w:ascii="Tahoma" w:eastAsia="MS Mincho" w:hAnsi="Tahoma" w:cs="Tahoma"/>
        </w:rPr>
        <w:t xml:space="preserve">udzielenie zamówienia wykonawcy zobowiązani są do ustanowienia pełnomocnika. Dokument pełnomocnictwa </w:t>
      </w:r>
      <w:bookmarkStart w:id="49" w:name="_Hlk69731709"/>
      <w:r w:rsidRPr="005219A6">
        <w:rPr>
          <w:rFonts w:ascii="Tahoma" w:eastAsia="MS Mincho" w:hAnsi="Tahoma" w:cs="Tahoma"/>
        </w:rPr>
        <w:t xml:space="preserve">(lub inny dokument potwierdzający umocowanie do reprezentowania) </w:t>
      </w:r>
      <w:bookmarkEnd w:id="49"/>
      <w:r w:rsidRPr="005219A6">
        <w:rPr>
          <w:rFonts w:ascii="Tahoma" w:eastAsia="MS Mincho" w:hAnsi="Tahoma" w:cs="Tahoma"/>
        </w:rPr>
        <w:t>z treści którego będzie wynikało umocowanie do reprezentowania w postępowaniu o udzielenie zamówienia tych wykonawców należy załączyć do oferty</w:t>
      </w:r>
      <w:r w:rsidR="00813E37" w:rsidRPr="005219A6">
        <w:rPr>
          <w:rFonts w:ascii="Tahoma" w:eastAsia="MS Mincho" w:hAnsi="Tahoma" w:cs="Tahoma"/>
        </w:rPr>
        <w:t>,</w:t>
      </w:r>
    </w:p>
    <w:p w14:paraId="06C478AE" w14:textId="5C3437F9" w:rsidR="002D6AC5" w:rsidRPr="005219A6" w:rsidRDefault="00813E37" w:rsidP="008E74CD">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rPr>
        <w:t>p</w:t>
      </w:r>
      <w:r w:rsidR="002D6AC5" w:rsidRPr="005219A6">
        <w:rPr>
          <w:rFonts w:ascii="Tahoma" w:eastAsia="MS Mincho" w:hAnsi="Tahoma" w:cs="Tahoma"/>
        </w:rPr>
        <w:t>ełnomocnictwo (lub inny dokument potwierdzający umocowanie do reprezentowania) powinno być załączone do oferty i powinno zawierać w szczególności wskazanie:</w:t>
      </w:r>
    </w:p>
    <w:p w14:paraId="3A5666B4" w14:textId="2463306D" w:rsidR="002D6AC5" w:rsidRPr="005219A6" w:rsidRDefault="002D6AC5" w:rsidP="008E74CD">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postępowania o zamówienie publiczne, którego dotyczy</w:t>
      </w:r>
      <w:r w:rsidR="00813E37" w:rsidRPr="005219A6">
        <w:rPr>
          <w:rFonts w:ascii="Tahoma" w:eastAsia="MS Mincho" w:hAnsi="Tahoma" w:cs="Tahoma"/>
        </w:rPr>
        <w:t>,</w:t>
      </w:r>
    </w:p>
    <w:p w14:paraId="1FAEE9C6" w14:textId="5C484838" w:rsidR="002D6AC5" w:rsidRPr="005219A6" w:rsidRDefault="002D6AC5" w:rsidP="008E74CD">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lastRenderedPageBreak/>
        <w:t>wszystkich wykonawców ubiegających się wspólnie o udzielenie zamówienia wymienionych z nazwy z określeniem adresu siedziby</w:t>
      </w:r>
      <w:r w:rsidR="00813E37" w:rsidRPr="005219A6">
        <w:rPr>
          <w:rFonts w:ascii="Tahoma" w:eastAsia="MS Mincho" w:hAnsi="Tahoma" w:cs="Tahoma"/>
        </w:rPr>
        <w:t>,</w:t>
      </w:r>
    </w:p>
    <w:p w14:paraId="144B175E" w14:textId="77777777" w:rsidR="002D6AC5" w:rsidRPr="005219A6" w:rsidRDefault="002D6AC5" w:rsidP="008E74CD">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ustanowionego pełnomocnika oraz zakresu jego umocowania.</w:t>
      </w:r>
    </w:p>
    <w:p w14:paraId="1FCC1ABC" w14:textId="2C34CB92" w:rsidR="002D6AC5" w:rsidRPr="005219A6" w:rsidRDefault="00813E37" w:rsidP="008E74CD">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t>p</w:t>
      </w:r>
      <w:r w:rsidR="002D6AC5" w:rsidRPr="005219A6">
        <w:rPr>
          <w:rFonts w:ascii="Tahoma" w:eastAsia="MS Mincho" w:hAnsi="Tahoma" w:cs="Tahoma"/>
        </w:rPr>
        <w:t>ełnomocnictwo (lub inny dokument potwierdzający umocowanie do reprezentowania) powinno zostać złożone w formie elektronicznej lub w postaci elektronicznej opatrzonej podpisem zaufanym, lub podpisem osobistym</w:t>
      </w:r>
      <w:r w:rsidRPr="005219A6">
        <w:rPr>
          <w:rFonts w:ascii="Tahoma" w:eastAsia="MS Mincho" w:hAnsi="Tahoma" w:cs="Tahoma"/>
        </w:rPr>
        <w:t>,</w:t>
      </w:r>
    </w:p>
    <w:p w14:paraId="632C03D4" w14:textId="3AB5BE60" w:rsidR="00A25238" w:rsidRPr="005219A6" w:rsidRDefault="00813E37" w:rsidP="008E74CD">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t>d</w:t>
      </w:r>
      <w:r w:rsidR="002D6AC5" w:rsidRPr="005219A6">
        <w:rPr>
          <w:rFonts w:ascii="Tahoma" w:eastAsia="MS Mincho" w:hAnsi="Tahoma" w:cs="Tahoma"/>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5219A6">
        <w:rPr>
          <w:rFonts w:ascii="Tahoma" w:eastAsia="MS Mincho" w:hAnsi="Tahoma" w:cs="Tahoma"/>
        </w:rPr>
        <w:t>.</w:t>
      </w:r>
    </w:p>
    <w:p w14:paraId="4EB58786" w14:textId="3DC0E92F" w:rsidR="00A477A4" w:rsidRPr="005219A6" w:rsidRDefault="00A477A4" w:rsidP="008E74CD">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oświadczenie wykonawców wspólnie ubiegających się o udzielenie zamówienia</w:t>
      </w:r>
      <w:r w:rsidR="00F82F79" w:rsidRPr="005219A6">
        <w:rPr>
          <w:rFonts w:ascii="Tahoma" w:hAnsi="Tahoma" w:cs="Tahoma"/>
        </w:rPr>
        <w:t xml:space="preserve"> </w:t>
      </w:r>
      <w:r w:rsidR="003C029E" w:rsidRPr="005219A6">
        <w:rPr>
          <w:rFonts w:ascii="Tahoma" w:hAnsi="Tahoma" w:cs="Tahoma"/>
        </w:rPr>
        <w:t xml:space="preserve">- </w:t>
      </w:r>
      <w:r w:rsidR="00841002" w:rsidRPr="005219A6">
        <w:rPr>
          <w:rFonts w:ascii="Tahoma" w:hAnsi="Tahoma" w:cs="Tahoma"/>
          <w:b/>
          <w:bCs/>
        </w:rPr>
        <w:t xml:space="preserve">wg zał. Nr </w:t>
      </w:r>
      <w:r w:rsidR="00B26D11" w:rsidRPr="005219A6">
        <w:rPr>
          <w:rFonts w:ascii="Tahoma" w:hAnsi="Tahoma" w:cs="Tahoma"/>
          <w:b/>
          <w:bCs/>
        </w:rPr>
        <w:t xml:space="preserve">3 </w:t>
      </w:r>
      <w:r w:rsidR="00F82F79" w:rsidRPr="005219A6">
        <w:rPr>
          <w:rFonts w:ascii="Tahoma" w:hAnsi="Tahoma" w:cs="Tahoma"/>
          <w:b/>
          <w:bCs/>
          <w:i/>
          <w:iCs/>
        </w:rPr>
        <w:t>–</w:t>
      </w:r>
      <w:r w:rsidR="00F82F79" w:rsidRPr="005219A6">
        <w:rPr>
          <w:rFonts w:ascii="Tahoma" w:hAnsi="Tahoma" w:cs="Tahoma"/>
          <w:i/>
          <w:iCs/>
        </w:rPr>
        <w:t xml:space="preserve"> jeśli dotyczy</w:t>
      </w:r>
      <w:r w:rsidR="00F82F79" w:rsidRPr="005219A6">
        <w:rPr>
          <w:rFonts w:ascii="Tahoma" w:hAnsi="Tahoma" w:cs="Tahoma"/>
        </w:rPr>
        <w:t xml:space="preserve"> </w:t>
      </w:r>
    </w:p>
    <w:p w14:paraId="7199B1C5" w14:textId="34006565" w:rsidR="00A16D98" w:rsidRPr="005219A6" w:rsidRDefault="00A477A4" w:rsidP="008E74CD">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zastrzeżenie tajemnicy przedsiębiorstwa</w:t>
      </w:r>
      <w:r w:rsidR="00F82F79" w:rsidRPr="005219A6">
        <w:rPr>
          <w:rFonts w:ascii="Tahoma" w:hAnsi="Tahoma" w:cs="Tahoma"/>
          <w:b/>
          <w:bCs/>
        </w:rPr>
        <w:t xml:space="preserve"> </w:t>
      </w:r>
      <w:r w:rsidR="00F82F79" w:rsidRPr="005219A6">
        <w:rPr>
          <w:rFonts w:ascii="Tahoma" w:hAnsi="Tahoma" w:cs="Tahoma"/>
          <w:i/>
          <w:iCs/>
        </w:rPr>
        <w:t>– jeśli dotyczy</w:t>
      </w:r>
      <w:r w:rsidR="00F82F79" w:rsidRPr="005219A6">
        <w:rPr>
          <w:rFonts w:ascii="Tahoma" w:hAnsi="Tahoma" w:cs="Tahoma"/>
          <w:b/>
          <w:bCs/>
        </w:rPr>
        <w:t xml:space="preserve"> </w:t>
      </w:r>
    </w:p>
    <w:p w14:paraId="73B6D285" w14:textId="77777777" w:rsidR="005F35A1" w:rsidRPr="005219A6" w:rsidRDefault="005F35A1" w:rsidP="008E74CD">
      <w:pPr>
        <w:pStyle w:val="Akapitzlist"/>
        <w:numPr>
          <w:ilvl w:val="1"/>
          <w:numId w:val="24"/>
        </w:numPr>
        <w:spacing w:before="120" w:line="240" w:lineRule="auto"/>
        <w:ind w:left="851"/>
        <w:jc w:val="both"/>
        <w:rPr>
          <w:rFonts w:ascii="Tahoma" w:hAnsi="Tahoma" w:cs="Tahoma"/>
        </w:rPr>
      </w:pPr>
      <w:r w:rsidRPr="005219A6">
        <w:rPr>
          <w:rFonts w:ascii="Tahoma" w:eastAsia="MS Mincho" w:hAnsi="Tahoma" w:cs="Tahoma"/>
          <w:b/>
        </w:rPr>
        <w:t>wykaz rozwiązań równoważnych</w:t>
      </w:r>
      <w:r w:rsidRPr="005219A6">
        <w:rPr>
          <w:rFonts w:ascii="Tahoma" w:eastAsia="MS Mincho" w:hAnsi="Tahoma" w:cs="Tahoma"/>
        </w:rPr>
        <w:t xml:space="preserve"> – jeżeli dotyczy</w:t>
      </w:r>
    </w:p>
    <w:p w14:paraId="3BBF58FA" w14:textId="0D327355" w:rsidR="005F35A1" w:rsidRPr="005219A6" w:rsidRDefault="005F35A1" w:rsidP="00F237D0">
      <w:pPr>
        <w:pStyle w:val="Akapitzlist"/>
        <w:spacing w:before="120" w:line="240" w:lineRule="auto"/>
        <w:ind w:left="851"/>
        <w:jc w:val="both"/>
        <w:rPr>
          <w:rFonts w:ascii="Tahoma" w:hAnsi="Tahoma" w:cs="Tahoma"/>
        </w:rPr>
      </w:pPr>
      <w:r w:rsidRPr="005219A6">
        <w:rPr>
          <w:rFonts w:ascii="Tahoma" w:eastAsia="MS Mincho" w:hAnsi="Tahoma" w:cs="Tahom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5219A6" w:rsidRDefault="00483422" w:rsidP="008E74CD">
      <w:pPr>
        <w:numPr>
          <w:ilvl w:val="1"/>
          <w:numId w:val="24"/>
        </w:numPr>
        <w:ind w:left="851"/>
        <w:contextualSpacing/>
        <w:jc w:val="both"/>
        <w:rPr>
          <w:rFonts w:ascii="Tahoma" w:hAnsi="Tahoma" w:cs="Tahoma"/>
          <w:b/>
          <w:bCs/>
        </w:rPr>
      </w:pPr>
      <w:r w:rsidRPr="005219A6">
        <w:rPr>
          <w:rFonts w:ascii="Tahoma" w:hAnsi="Tahoma" w:cs="Tahoma"/>
          <w:b/>
          <w:bCs/>
        </w:rPr>
        <w:t>dowód wniesienia wadium.</w:t>
      </w:r>
    </w:p>
    <w:p w14:paraId="0E99721C" w14:textId="77777777" w:rsidR="00AD0F7A" w:rsidRPr="005219A6" w:rsidRDefault="00AD0F7A" w:rsidP="008E74CD">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 gdy:</w:t>
      </w:r>
    </w:p>
    <w:p w14:paraId="533C87AC" w14:textId="675022C6" w:rsidR="00AD0F7A" w:rsidRPr="005219A6" w:rsidRDefault="00AD0F7A" w:rsidP="008E74CD">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podmiotowe środki dowodowe, </w:t>
      </w:r>
    </w:p>
    <w:p w14:paraId="542DA9E6" w14:textId="3EA36620" w:rsidR="00AD0F7A" w:rsidRPr="005219A6" w:rsidRDefault="00AD0F7A" w:rsidP="008E74CD">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przedmiotowe środki dowodowe, </w:t>
      </w:r>
    </w:p>
    <w:p w14:paraId="76DBC347" w14:textId="221B99A6" w:rsidR="00AD0F7A" w:rsidRPr="005219A6" w:rsidRDefault="00AD0F7A" w:rsidP="008E74CD">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inne dokumenty lub </w:t>
      </w:r>
    </w:p>
    <w:p w14:paraId="67DF7C1E" w14:textId="30C6B5DF" w:rsidR="00AD0F7A" w:rsidRPr="005219A6" w:rsidRDefault="00AD0F7A" w:rsidP="008E74CD">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5219A6" w:rsidRDefault="00AD0F7A" w:rsidP="008D1D47">
      <w:pPr>
        <w:ind w:left="567"/>
        <w:jc w:val="both"/>
        <w:rPr>
          <w:rFonts w:ascii="Tahoma" w:eastAsia="MS Mincho" w:hAnsi="Tahoma" w:cs="Tahoma"/>
        </w:rPr>
      </w:pPr>
      <w:r w:rsidRPr="005219A6">
        <w:rPr>
          <w:rFonts w:ascii="Tahoma" w:eastAsia="MS Mincho" w:hAnsi="Tahoma" w:cs="Tahoma"/>
        </w:rPr>
        <w:t xml:space="preserve">zostały wystawione przez </w:t>
      </w:r>
      <w:r w:rsidRPr="005219A6">
        <w:rPr>
          <w:rFonts w:ascii="Tahoma" w:eastAsia="MS Mincho" w:hAnsi="Tahoma" w:cs="Tahoma"/>
          <w:b/>
        </w:rPr>
        <w:t xml:space="preserve">upoważnione podmioty </w:t>
      </w:r>
      <w:r w:rsidRPr="005219A6">
        <w:rPr>
          <w:rFonts w:ascii="Tahoma" w:eastAsia="MS Mincho" w:hAnsi="Tahoma" w:cs="Tahoma"/>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5219A6" w:rsidRDefault="00AD0F7A" w:rsidP="008E74CD">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w:t>
      </w:r>
      <w:proofErr w:type="gramStart"/>
      <w:r w:rsidRPr="005219A6">
        <w:rPr>
          <w:rFonts w:ascii="Tahoma" w:eastAsia="MS Mincho" w:hAnsi="Tahoma" w:cs="Tahoma"/>
        </w:rPr>
        <w:t>dokumenty</w:t>
      </w:r>
      <w:proofErr w:type="gramEnd"/>
      <w:r w:rsidRPr="005219A6">
        <w:rPr>
          <w:rFonts w:ascii="Tahoma" w:eastAsia="MS Mincho" w:hAnsi="Tahoma" w:cs="Tahoma"/>
        </w:rPr>
        <w:t xml:space="preserve"> o których mowa w w/w pkt 3c)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5219A6" w:rsidRDefault="00AD0F7A" w:rsidP="008E74CD">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w:t>
      </w:r>
      <w:proofErr w:type="gramStart"/>
      <w:r w:rsidRPr="005219A6">
        <w:rPr>
          <w:rFonts w:ascii="Tahoma" w:eastAsia="MS Mincho" w:hAnsi="Tahoma" w:cs="Tahoma"/>
        </w:rPr>
        <w:t>dokumenty</w:t>
      </w:r>
      <w:proofErr w:type="gramEnd"/>
      <w:r w:rsidRPr="005219A6">
        <w:rPr>
          <w:rFonts w:ascii="Tahoma" w:eastAsia="MS Mincho" w:hAnsi="Tahoma" w:cs="Tahoma"/>
        </w:rPr>
        <w:t xml:space="preserve"> o których mowa w w/w pkt 3c) zostały wystawione przez upoważnione podmioty jako dokument w postaci papierowej, przekazuje się cyfrowe odwzorowanie tego dokumentu opatrzone kwalifikowanym podpisem elektronicznym, </w:t>
      </w:r>
      <w:r w:rsidRPr="005219A6">
        <w:rPr>
          <w:rFonts w:ascii="Tahoma" w:eastAsia="MS Mincho" w:hAnsi="Tahoma" w:cs="Tahoma"/>
        </w:rPr>
        <w:lastRenderedPageBreak/>
        <w:t xml:space="preserve">podpisem zaufanym lub elektronicznym podpisem osobistym, poświadczające zgodność cyfrowego odwzorowania z dokumentem w postaci papierowej. </w:t>
      </w:r>
    </w:p>
    <w:p w14:paraId="7EF9DC3E" w14:textId="780C2B2C" w:rsidR="00AD0F7A" w:rsidRPr="005219A6" w:rsidRDefault="00AD0F7A" w:rsidP="008E74CD">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 xml:space="preserve">Poświadczenia zgodności cyfrowego odwzorowania z dokumentem w postaci papierowej dokonuje </w:t>
      </w:r>
      <w:r w:rsidR="000940B1" w:rsidRPr="005219A6">
        <w:rPr>
          <w:rFonts w:ascii="Tahoma" w:eastAsia="MS Mincho" w:hAnsi="Tahoma" w:cs="Tahoma"/>
        </w:rPr>
        <w:t xml:space="preserve">się </w:t>
      </w:r>
      <w:r w:rsidRPr="005219A6">
        <w:rPr>
          <w:rFonts w:ascii="Tahoma" w:eastAsia="MS Mincho" w:hAnsi="Tahoma" w:cs="Tahoma"/>
        </w:rPr>
        <w:t xml:space="preserve">w przypadku: </w:t>
      </w:r>
    </w:p>
    <w:p w14:paraId="52832FD5" w14:textId="22BA36FC" w:rsidR="00AD0F7A" w:rsidRPr="005219A6" w:rsidRDefault="00D1226F" w:rsidP="008E74CD">
      <w:pPr>
        <w:pStyle w:val="Akapitzlist"/>
        <w:numPr>
          <w:ilvl w:val="0"/>
          <w:numId w:val="43"/>
        </w:numPr>
        <w:ind w:left="567" w:firstLine="0"/>
        <w:jc w:val="both"/>
        <w:rPr>
          <w:rFonts w:ascii="Tahoma" w:eastAsia="MS Mincho" w:hAnsi="Tahoma" w:cs="Tahoma"/>
        </w:rPr>
      </w:pPr>
      <w:r w:rsidRPr="005219A6">
        <w:rPr>
          <w:rFonts w:ascii="Tahoma" w:eastAsia="MS Mincho" w:hAnsi="Tahoma" w:cs="Tahoma"/>
        </w:rPr>
        <w:t>p</w:t>
      </w:r>
      <w:r w:rsidR="00AD0F7A" w:rsidRPr="005219A6">
        <w:rPr>
          <w:rFonts w:ascii="Tahoma" w:eastAsia="MS Mincho" w:hAnsi="Tahoma" w:cs="Tahoma"/>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5219A6" w:rsidRDefault="00D1226F" w:rsidP="008E74CD">
      <w:pPr>
        <w:pStyle w:val="Akapitzlist"/>
        <w:numPr>
          <w:ilvl w:val="0"/>
          <w:numId w:val="43"/>
        </w:numPr>
        <w:ind w:left="567" w:firstLine="0"/>
        <w:jc w:val="both"/>
        <w:rPr>
          <w:rFonts w:ascii="Tahoma" w:eastAsia="MS Mincho" w:hAnsi="Tahoma" w:cs="Tahoma"/>
        </w:rPr>
      </w:pPr>
      <w:r w:rsidRPr="005219A6">
        <w:rPr>
          <w:rFonts w:ascii="Tahoma" w:eastAsia="MS Mincho" w:hAnsi="Tahoma" w:cs="Tahoma"/>
        </w:rPr>
        <w:t>p</w:t>
      </w:r>
      <w:r w:rsidR="00AD0F7A" w:rsidRPr="005219A6">
        <w:rPr>
          <w:rFonts w:ascii="Tahoma" w:eastAsia="MS Mincho" w:hAnsi="Tahoma" w:cs="Tahoma"/>
        </w:rPr>
        <w:t>rzedmiotowych środków dowodowych – odpowiednio wykonawca lub wykonawca wspólnie ubiegający się o udzielenie zamówienia,</w:t>
      </w:r>
    </w:p>
    <w:p w14:paraId="53BCA8D7" w14:textId="0109305A" w:rsidR="00AD0F7A" w:rsidRPr="005219A6" w:rsidRDefault="00D1226F" w:rsidP="008E74CD">
      <w:pPr>
        <w:pStyle w:val="Akapitzlist"/>
        <w:numPr>
          <w:ilvl w:val="0"/>
          <w:numId w:val="43"/>
        </w:numPr>
        <w:ind w:left="567" w:firstLine="0"/>
        <w:jc w:val="both"/>
        <w:rPr>
          <w:rFonts w:ascii="Tahoma" w:eastAsia="MS Mincho" w:hAnsi="Tahoma" w:cs="Tahoma"/>
        </w:rPr>
      </w:pPr>
      <w:r w:rsidRPr="005219A6">
        <w:rPr>
          <w:rFonts w:ascii="Tahoma" w:eastAsia="MS Mincho" w:hAnsi="Tahoma" w:cs="Tahoma"/>
        </w:rPr>
        <w:t>i</w:t>
      </w:r>
      <w:r w:rsidR="00AD0F7A" w:rsidRPr="005219A6">
        <w:rPr>
          <w:rFonts w:ascii="Tahoma" w:eastAsia="MS Mincho" w:hAnsi="Tahoma" w:cs="Tahoma"/>
        </w:rPr>
        <w:t>nnych dokumentów – odpowiednio wykonawca lub wykonawca wspólnie ubiegający się o udzielenie zamówienia, w zakresie dokumentów, które każdego z nich dotyczą.</w:t>
      </w:r>
    </w:p>
    <w:p w14:paraId="439C4176" w14:textId="76B39D62" w:rsidR="00AD0F7A" w:rsidRPr="005219A6" w:rsidRDefault="00AD0F7A" w:rsidP="008E74CD">
      <w:pPr>
        <w:pStyle w:val="Akapitzlist"/>
        <w:numPr>
          <w:ilvl w:val="0"/>
          <w:numId w:val="24"/>
        </w:numPr>
        <w:jc w:val="both"/>
        <w:rPr>
          <w:rFonts w:ascii="Tahoma" w:eastAsia="MS Mincho" w:hAnsi="Tahoma" w:cs="Tahoma"/>
        </w:rPr>
      </w:pPr>
      <w:r w:rsidRPr="005219A6">
        <w:rPr>
          <w:rFonts w:ascii="Tahoma" w:eastAsia="MS Mincho" w:hAnsi="Tahoma" w:cs="Tahoma"/>
        </w:rPr>
        <w:t>Poświadczenia zgodności cyfrowego odwzorowania z dokumentem w postaci papierowej może dokonać również notariusz.</w:t>
      </w:r>
    </w:p>
    <w:p w14:paraId="17815631"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57D46167"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09A990D3"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4925B16A"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46140347"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08CE977C" w14:textId="77777777" w:rsidR="00AD0F7A" w:rsidRPr="005219A6" w:rsidRDefault="00AD0F7A" w:rsidP="008E74CD">
      <w:pPr>
        <w:pStyle w:val="Akapitzlist"/>
        <w:numPr>
          <w:ilvl w:val="0"/>
          <w:numId w:val="42"/>
        </w:numPr>
        <w:spacing w:before="120"/>
        <w:rPr>
          <w:rFonts w:ascii="Tahoma" w:eastAsia="MS Mincho" w:hAnsi="Tahoma" w:cs="Tahoma"/>
          <w:vanish/>
          <w:sz w:val="24"/>
          <w:szCs w:val="24"/>
        </w:rPr>
      </w:pPr>
    </w:p>
    <w:p w14:paraId="7896179B"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311491EA"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7D2E9A8A"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7FEBACD8"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0F52DF78"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7953C1F3"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1D4492CC"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6AC057FA"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6FFBF0AD" w14:textId="77777777" w:rsidR="00AD0F7A" w:rsidRPr="005219A6" w:rsidRDefault="00AD0F7A" w:rsidP="008E74CD">
      <w:pPr>
        <w:pStyle w:val="Akapitzlist"/>
        <w:numPr>
          <w:ilvl w:val="1"/>
          <w:numId w:val="42"/>
        </w:numPr>
        <w:spacing w:before="120"/>
        <w:rPr>
          <w:rFonts w:ascii="Tahoma" w:eastAsia="MS Mincho" w:hAnsi="Tahoma" w:cs="Tahoma"/>
          <w:vanish/>
          <w:sz w:val="24"/>
          <w:szCs w:val="24"/>
        </w:rPr>
      </w:pPr>
    </w:p>
    <w:p w14:paraId="09986501" w14:textId="6BD24D9E"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0">
        <w:r w:rsidRPr="005219A6">
          <w:rPr>
            <w:rStyle w:val="Hipercze"/>
            <w:rFonts w:ascii="Tahoma" w:hAnsi="Tahoma" w:cs="Tahoma"/>
            <w:color w:val="auto"/>
          </w:rPr>
          <w:t>platformazakupowa.pl</w:t>
        </w:r>
      </w:hyperlink>
      <w:r w:rsidRPr="005219A6">
        <w:rPr>
          <w:rFonts w:ascii="Tahoma" w:hAnsi="Tahoma" w:cs="Tahoma"/>
        </w:rPr>
        <w:t xml:space="preserve">, wykonawca powinien złożyć podpis bezpośrednio na dokumentach przesłanych za pośrednictwem </w:t>
      </w:r>
      <w:hyperlink r:id="rId21">
        <w:r w:rsidRPr="005219A6">
          <w:rPr>
            <w:rStyle w:val="Hipercze"/>
            <w:rFonts w:ascii="Tahoma" w:hAnsi="Tahoma" w:cs="Tahoma"/>
            <w:color w:val="auto"/>
          </w:rPr>
          <w:t>platformazakupowa.pl</w:t>
        </w:r>
      </w:hyperlink>
      <w:r w:rsidRPr="005219A6">
        <w:rPr>
          <w:rFonts w:ascii="Tahoma" w:hAnsi="Tahoma" w:cs="Tahoma"/>
        </w:rPr>
        <w:t>. Zalecamy stosowanie podpisu na każdym załączonym pliku osobno, w szczególności wskazanych w art. 63 ust 1 oraz ust.</w:t>
      </w:r>
      <w:proofErr w:type="gramStart"/>
      <w:r w:rsidRPr="005219A6">
        <w:rPr>
          <w:rFonts w:ascii="Tahoma" w:hAnsi="Tahoma" w:cs="Tahoma"/>
        </w:rPr>
        <w:t xml:space="preserve">2  </w:t>
      </w:r>
      <w:proofErr w:type="spellStart"/>
      <w:r w:rsidRPr="005219A6">
        <w:rPr>
          <w:rFonts w:ascii="Tahoma" w:hAnsi="Tahoma" w:cs="Tahoma"/>
        </w:rPr>
        <w:t>Pzp</w:t>
      </w:r>
      <w:proofErr w:type="spellEnd"/>
      <w:proofErr w:type="gramEnd"/>
      <w:r w:rsidRPr="005219A6">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Pr="005219A6" w:rsidRDefault="00A16D98" w:rsidP="008E74CD">
      <w:pPr>
        <w:pStyle w:val="Akapitzlist"/>
        <w:numPr>
          <w:ilvl w:val="0"/>
          <w:numId w:val="24"/>
        </w:numPr>
        <w:spacing w:before="120" w:line="240" w:lineRule="auto"/>
        <w:jc w:val="both"/>
        <w:rPr>
          <w:rFonts w:ascii="Tahoma" w:hAnsi="Tahoma" w:cs="Tahoma"/>
        </w:rPr>
      </w:pPr>
      <w:r w:rsidRPr="005219A6">
        <w:rPr>
          <w:rFonts w:ascii="Tahoma" w:hAnsi="Tahoma" w:cs="Tahoma"/>
        </w:rPr>
        <w:t>Z</w:t>
      </w:r>
      <w:r w:rsidR="00A477A4" w:rsidRPr="005219A6">
        <w:rPr>
          <w:rFonts w:ascii="Tahoma" w:hAnsi="Tahoma" w:cs="Tahoma"/>
        </w:rPr>
        <w:t>a datę złożenia oferty przyjmuje się datę jej przekazania w systemie (platformie) w drugim kroku składania oferty poprzez kliknięcie przycisku “</w:t>
      </w:r>
      <w:r w:rsidR="00A477A4" w:rsidRPr="005219A6">
        <w:rPr>
          <w:rFonts w:ascii="Tahoma" w:hAnsi="Tahoma" w:cs="Tahoma"/>
          <w:b/>
          <w:bCs/>
        </w:rPr>
        <w:t>Złóż ofertę</w:t>
      </w:r>
      <w:r w:rsidR="00A477A4" w:rsidRPr="005219A6">
        <w:rPr>
          <w:rFonts w:ascii="Tahoma" w:hAnsi="Tahoma" w:cs="Tahoma"/>
        </w:rPr>
        <w:t>” i wyświetlenie się komunikatu, że oferta została zaszyfrowana i złożona.</w:t>
      </w:r>
    </w:p>
    <w:p w14:paraId="3B4682CC" w14:textId="516FFEFA" w:rsidR="00A477A4" w:rsidRPr="005219A6" w:rsidRDefault="00A477A4" w:rsidP="008E74CD">
      <w:pPr>
        <w:pStyle w:val="Akapitzlist"/>
        <w:numPr>
          <w:ilvl w:val="0"/>
          <w:numId w:val="24"/>
        </w:numPr>
        <w:spacing w:before="120" w:line="240" w:lineRule="auto"/>
        <w:jc w:val="both"/>
        <w:rPr>
          <w:rStyle w:val="Hipercze"/>
          <w:rFonts w:ascii="Tahoma" w:hAnsi="Tahoma" w:cs="Tahoma"/>
          <w:color w:val="auto"/>
          <w:u w:val="none"/>
        </w:rPr>
      </w:pPr>
      <w:r w:rsidRPr="005219A6">
        <w:rPr>
          <w:rFonts w:ascii="Tahoma" w:hAnsi="Tahoma" w:cs="Tahoma"/>
        </w:rPr>
        <w:t xml:space="preserve">Szczegółowa instrukcja dla Wykonawców dotycząca złożenia, zmiany i wycofania oferty znajduje się na stronie internetowej pod adresem:  </w:t>
      </w:r>
      <w:hyperlink r:id="rId22" w:history="1">
        <w:r w:rsidRPr="005219A6">
          <w:rPr>
            <w:rStyle w:val="Hipercze"/>
            <w:rFonts w:ascii="Tahoma" w:hAnsi="Tahoma" w:cs="Tahoma"/>
            <w:color w:val="auto"/>
          </w:rPr>
          <w:t>https://platformazakupowa.pl/strona/45-instrukcje</w:t>
        </w:r>
      </w:hyperlink>
      <w:r w:rsidR="00A16D98" w:rsidRPr="005219A6">
        <w:rPr>
          <w:rStyle w:val="Hipercze"/>
          <w:rFonts w:ascii="Tahoma" w:hAnsi="Tahoma" w:cs="Tahoma"/>
          <w:color w:val="auto"/>
        </w:rPr>
        <w:t>.</w:t>
      </w:r>
    </w:p>
    <w:p w14:paraId="1B14AA26" w14:textId="683EFEC5"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Występuje limit objętości plików lub spakowanych folderów w zakresie całej oferty lub wniosku do ilości 10 plików lub spakowanych folderów przy maksymalnej wielkości 150 MB</w:t>
      </w:r>
      <w:r w:rsidR="00A16D98" w:rsidRPr="005219A6">
        <w:rPr>
          <w:rFonts w:ascii="Tahoma" w:hAnsi="Tahoma" w:cs="Tahoma"/>
        </w:rPr>
        <w:t>.</w:t>
      </w:r>
    </w:p>
    <w:p w14:paraId="02D025B6" w14:textId="36267518"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sidRPr="005219A6">
        <w:rPr>
          <w:rFonts w:ascii="Tahoma" w:hAnsi="Tahoma" w:cs="Tahoma"/>
        </w:rPr>
        <w:t>.</w:t>
      </w:r>
    </w:p>
    <w:p w14:paraId="0643698C" w14:textId="3C17127B"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 xml:space="preserve">Wykonawca składa ofertę za pośrednictwem Formularza składania oferty dostępnego na platformazakupowa.pl </w:t>
      </w:r>
      <w:r w:rsidRPr="005219A6">
        <w:rPr>
          <w:rFonts w:ascii="Tahoma" w:hAnsi="Tahoma" w:cs="Tahoma"/>
          <w:b/>
          <w:bCs/>
        </w:rPr>
        <w:t>w konkretnym postępowaniu</w:t>
      </w:r>
      <w:r w:rsidR="00A16D98" w:rsidRPr="005219A6">
        <w:rPr>
          <w:rFonts w:ascii="Tahoma" w:hAnsi="Tahoma" w:cs="Tahoma"/>
          <w:b/>
          <w:bCs/>
        </w:rPr>
        <w:t>.</w:t>
      </w:r>
    </w:p>
    <w:p w14:paraId="6334DCB4" w14:textId="42B68F05"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 xml:space="preserve">Każdy z Wykonawców może złożyć </w:t>
      </w:r>
      <w:r w:rsidRPr="005219A6">
        <w:rPr>
          <w:rFonts w:ascii="Tahoma" w:hAnsi="Tahoma" w:cs="Tahoma"/>
          <w:b/>
          <w:bCs/>
        </w:rPr>
        <w:t>tylko jedną ofertę</w:t>
      </w:r>
      <w:r w:rsidRPr="005219A6">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Pr="005219A6" w:rsidRDefault="00A477A4" w:rsidP="008E74CD">
      <w:pPr>
        <w:pStyle w:val="Akapitzlist"/>
        <w:numPr>
          <w:ilvl w:val="0"/>
          <w:numId w:val="24"/>
        </w:numPr>
        <w:spacing w:before="120" w:line="240" w:lineRule="auto"/>
        <w:jc w:val="both"/>
        <w:rPr>
          <w:rFonts w:ascii="Tahoma" w:hAnsi="Tahoma" w:cs="Tahoma"/>
        </w:rPr>
      </w:pPr>
      <w:r w:rsidRPr="005219A6">
        <w:rPr>
          <w:rFonts w:ascii="Tahoma" w:hAnsi="Tahoma" w:cs="Tahoma"/>
        </w:rPr>
        <w:t>Zamawiający nie bierze odpowiedzialności za sporządzenie i złożenie oferty w niewłaściwy sposób.</w:t>
      </w:r>
    </w:p>
    <w:p w14:paraId="101CD0F3" w14:textId="3C26340A" w:rsidR="00A477A4" w:rsidRPr="005219A6"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5219A6">
        <w:rPr>
          <w:rFonts w:ascii="Tahoma" w:hAnsi="Tahoma" w:cs="Tahoma"/>
          <w:b/>
          <w:bCs/>
          <w:u w:val="single"/>
        </w:rPr>
        <w:t>Wycofanie oferty:</w:t>
      </w:r>
    </w:p>
    <w:p w14:paraId="3C88B77F" w14:textId="6AA80A2E" w:rsidR="00A477A4" w:rsidRPr="005219A6" w:rsidRDefault="00A477A4" w:rsidP="008E74CD">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Pr="005219A6" w:rsidRDefault="00A477A4" w:rsidP="008E74CD">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lastRenderedPageBreak/>
        <w:t xml:space="preserve">Złożenie nowej oferty lub wniosku i wycofanie poprzedniej w </w:t>
      </w:r>
      <w:proofErr w:type="gramStart"/>
      <w:r w:rsidRPr="005219A6">
        <w:rPr>
          <w:rFonts w:ascii="Tahoma" w:hAnsi="Tahoma" w:cs="Tahoma"/>
        </w:rPr>
        <w:t>postępowaniu</w:t>
      </w:r>
      <w:proofErr w:type="gramEnd"/>
      <w:r w:rsidRPr="005219A6">
        <w:rPr>
          <w:rFonts w:ascii="Tahoma" w:hAnsi="Tahoma" w:cs="Tahoma"/>
        </w:rPr>
        <w:t xml:space="preserve"> w którym zamawiający dopuszcza złożenie tylko jednej oferty lub wniosku przed upływem terminu zakończenia składania ofert w postępowaniu powoduje wycofanie oferty poprzednio złożonej.</w:t>
      </w:r>
    </w:p>
    <w:p w14:paraId="2D2D3C32" w14:textId="77777777" w:rsidR="00A477A4" w:rsidRPr="005219A6" w:rsidRDefault="00A477A4" w:rsidP="008E74CD">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Wykonawca po upływie terminu do składania ofert nie może skutecznie wycofać złożonej oferty.</w:t>
      </w:r>
    </w:p>
    <w:p w14:paraId="18202E3D" w14:textId="77777777" w:rsidR="00A477A4" w:rsidRPr="005219A6" w:rsidRDefault="00A477A4" w:rsidP="009D5964">
      <w:pPr>
        <w:jc w:val="center"/>
        <w:rPr>
          <w:rFonts w:ascii="Tahoma" w:hAnsi="Tahoma" w:cs="Tahoma"/>
          <w:b/>
          <w:bCs/>
          <w:u w:val="single"/>
        </w:rPr>
      </w:pPr>
      <w:r w:rsidRPr="005219A6">
        <w:rPr>
          <w:rFonts w:ascii="Tahoma" w:hAnsi="Tahoma" w:cs="Tahoma"/>
          <w:b/>
          <w:bCs/>
          <w:u w:val="single"/>
        </w:rPr>
        <w:t>Tajemnica przedsiębiorstwa</w:t>
      </w:r>
    </w:p>
    <w:p w14:paraId="1AC703B5" w14:textId="421A1DAD" w:rsidR="006D2CF0" w:rsidRPr="005219A6" w:rsidRDefault="00A477A4" w:rsidP="008E74CD">
      <w:pPr>
        <w:pStyle w:val="Akapitzlist"/>
        <w:numPr>
          <w:ilvl w:val="3"/>
          <w:numId w:val="36"/>
        </w:numPr>
        <w:spacing w:before="120" w:line="240" w:lineRule="auto"/>
        <w:ind w:left="709"/>
        <w:jc w:val="both"/>
        <w:rPr>
          <w:rFonts w:ascii="Tahoma" w:hAnsi="Tahoma" w:cs="Tahoma"/>
        </w:rPr>
      </w:pPr>
      <w:r w:rsidRPr="005219A6">
        <w:rPr>
          <w:rFonts w:ascii="Tahoma" w:hAnsi="Tahoma" w:cs="Tahoma"/>
        </w:rPr>
        <w:t xml:space="preserve">Wszelkie </w:t>
      </w:r>
      <w:r w:rsidRPr="005219A6">
        <w:rPr>
          <w:rFonts w:ascii="Tahoma" w:hAnsi="Tahoma" w:cs="Tahoma"/>
          <w:b/>
          <w:bCs/>
        </w:rPr>
        <w:t>informacje stanowiące tajemnicę przedsiębiorstwa</w:t>
      </w:r>
      <w:r w:rsidRPr="005219A6">
        <w:rPr>
          <w:rFonts w:ascii="Tahoma" w:hAnsi="Tahoma" w:cs="Tahoma"/>
        </w:rPr>
        <w:t xml:space="preserve"> w rozumieniu ustawy z dnia 16 kwietnia 1993 r. o zwalczaniu nieuczciwej konkurencji </w:t>
      </w:r>
      <w:r w:rsidR="00431A05" w:rsidRPr="00431A05">
        <w:rPr>
          <w:rFonts w:ascii="Tahoma" w:hAnsi="Tahoma" w:cs="Tahoma"/>
        </w:rPr>
        <w:t>(</w:t>
      </w:r>
      <w:proofErr w:type="spellStart"/>
      <w:r w:rsidR="00431A05" w:rsidRPr="00431A05">
        <w:rPr>
          <w:rFonts w:ascii="Tahoma" w:hAnsi="Tahoma" w:cs="Tahoma"/>
        </w:rPr>
        <w:t>t.j</w:t>
      </w:r>
      <w:proofErr w:type="spellEnd"/>
      <w:r w:rsidR="00431A05" w:rsidRPr="00431A05">
        <w:rPr>
          <w:rFonts w:ascii="Tahoma" w:hAnsi="Tahoma" w:cs="Tahoma"/>
        </w:rPr>
        <w:t>. Dz. U. z 2022 r. poz. 1233)</w:t>
      </w:r>
      <w:r w:rsidRPr="005219A6">
        <w:rPr>
          <w:rFonts w:ascii="Tahoma" w:hAnsi="Tahoma" w:cs="Tahoma"/>
        </w:rPr>
        <w:t xml:space="preserve">, które Wykonawca zastrzeże jako tajemnicę przedsiębiorstwa, powinny zostać złożone z ofertą, w osobnym pliku wraz z jednoczesnym zaznaczeniem „Tajemnica przedsiębiorstwa”. </w:t>
      </w:r>
      <w:bookmarkEnd w:id="46"/>
      <w:bookmarkEnd w:id="48"/>
    </w:p>
    <w:p w14:paraId="680293FB" w14:textId="0CCE61AD" w:rsidR="005F35A1" w:rsidRPr="005219A6" w:rsidRDefault="005F35A1" w:rsidP="008E74CD">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219A6" w:rsidRDefault="005F35A1" w:rsidP="008E74CD">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219A6" w:rsidRDefault="005F35A1" w:rsidP="005F35A1">
      <w:pPr>
        <w:spacing w:before="120" w:line="240" w:lineRule="auto"/>
        <w:jc w:val="both"/>
        <w:rPr>
          <w:rFonts w:ascii="Tahoma" w:hAnsi="Tahoma" w:cs="Tahoma"/>
        </w:rPr>
      </w:pPr>
    </w:p>
    <w:p w14:paraId="22157950" w14:textId="77777777" w:rsidR="00767888" w:rsidRPr="005219A6"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69EE8735" w14:textId="77777777" w:rsidTr="00767888">
        <w:tc>
          <w:tcPr>
            <w:tcW w:w="9019" w:type="dxa"/>
            <w:shd w:val="clear" w:color="auto" w:fill="D9D9D9" w:themeFill="background1" w:themeFillShade="D9"/>
          </w:tcPr>
          <w:p w14:paraId="36BC1E98" w14:textId="5890AF3B" w:rsidR="00767888" w:rsidRPr="005219A6" w:rsidRDefault="00767888" w:rsidP="00DC7105">
            <w:pPr>
              <w:pStyle w:val="Nagwek2"/>
              <w:spacing w:before="120" w:after="0"/>
              <w:outlineLvl w:val="1"/>
              <w:rPr>
                <w:rFonts w:ascii="Tahoma" w:hAnsi="Tahoma" w:cs="Tahoma"/>
                <w:b/>
                <w:bCs/>
                <w:sz w:val="24"/>
                <w:szCs w:val="24"/>
              </w:rPr>
            </w:pPr>
            <w:bookmarkStart w:id="50" w:name="_Toc69448421"/>
            <w:r w:rsidRPr="005219A6">
              <w:rPr>
                <w:rFonts w:ascii="Tahoma" w:hAnsi="Tahoma" w:cs="Tahoma"/>
                <w:b/>
                <w:bCs/>
                <w:sz w:val="24"/>
                <w:szCs w:val="24"/>
              </w:rPr>
              <w:t>XV</w:t>
            </w:r>
            <w:r w:rsidR="00D1226F" w:rsidRPr="005219A6">
              <w:rPr>
                <w:rFonts w:ascii="Tahoma" w:hAnsi="Tahoma" w:cs="Tahoma"/>
                <w:b/>
                <w:bCs/>
                <w:sz w:val="24"/>
                <w:szCs w:val="24"/>
              </w:rPr>
              <w:t>I</w:t>
            </w:r>
            <w:r w:rsidRPr="005219A6">
              <w:rPr>
                <w:rFonts w:ascii="Tahoma" w:hAnsi="Tahoma" w:cs="Tahoma"/>
                <w:b/>
                <w:bCs/>
                <w:sz w:val="24"/>
                <w:szCs w:val="24"/>
              </w:rPr>
              <w:t xml:space="preserve">. </w:t>
            </w:r>
            <w:bookmarkEnd w:id="50"/>
            <w:r w:rsidR="002954D4" w:rsidRPr="005219A6">
              <w:rPr>
                <w:rFonts w:ascii="Tahoma" w:hAnsi="Tahoma" w:cs="Tahoma"/>
                <w:b/>
                <w:bCs/>
                <w:sz w:val="24"/>
                <w:szCs w:val="24"/>
              </w:rPr>
              <w:t>Termin otwarcia</w:t>
            </w:r>
            <w:r w:rsidR="002D11BA" w:rsidRPr="005219A6">
              <w:rPr>
                <w:rFonts w:ascii="Tahoma" w:hAnsi="Tahoma" w:cs="Tahoma"/>
                <w:b/>
                <w:bCs/>
                <w:sz w:val="24"/>
                <w:szCs w:val="24"/>
              </w:rPr>
              <w:t xml:space="preserve"> </w:t>
            </w:r>
            <w:r w:rsidR="00507C7D" w:rsidRPr="005219A6">
              <w:rPr>
                <w:rFonts w:ascii="Tahoma" w:hAnsi="Tahoma" w:cs="Tahoma"/>
                <w:b/>
                <w:bCs/>
                <w:sz w:val="24"/>
                <w:szCs w:val="24"/>
              </w:rPr>
              <w:t xml:space="preserve">ofert </w:t>
            </w:r>
          </w:p>
        </w:tc>
      </w:tr>
    </w:tbl>
    <w:p w14:paraId="04500F71" w14:textId="77777777" w:rsidR="00767888" w:rsidRPr="005219A6" w:rsidRDefault="00767888" w:rsidP="00DC7105">
      <w:pPr>
        <w:spacing w:before="120" w:line="240" w:lineRule="auto"/>
        <w:ind w:left="425"/>
        <w:jc w:val="both"/>
        <w:rPr>
          <w:rFonts w:ascii="Tahoma" w:hAnsi="Tahoma" w:cs="Tahoma"/>
          <w:sz w:val="10"/>
          <w:szCs w:val="10"/>
        </w:rPr>
      </w:pPr>
    </w:p>
    <w:p w14:paraId="2637FFE4" w14:textId="367EAD6F" w:rsidR="0024720D" w:rsidRPr="005219A6" w:rsidRDefault="00507C7D" w:rsidP="008E74CD">
      <w:pPr>
        <w:pStyle w:val="Akapitzlist"/>
        <w:numPr>
          <w:ilvl w:val="0"/>
          <w:numId w:val="17"/>
        </w:numPr>
        <w:shd w:val="clear" w:color="auto" w:fill="FFFFFF" w:themeFill="background1"/>
        <w:spacing w:before="120" w:line="240" w:lineRule="auto"/>
        <w:jc w:val="both"/>
        <w:rPr>
          <w:rStyle w:val="markedcontent"/>
          <w:rFonts w:ascii="Tahoma" w:hAnsi="Tahoma" w:cs="Tahoma"/>
        </w:rPr>
      </w:pPr>
      <w:r w:rsidRPr="005219A6">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5219A6" w:rsidRPr="005219A6" w14:paraId="31CF73B6" w14:textId="77777777" w:rsidTr="006A5647">
        <w:tc>
          <w:tcPr>
            <w:tcW w:w="5194" w:type="dxa"/>
            <w:shd w:val="clear" w:color="auto" w:fill="D9D9D9" w:themeFill="background1" w:themeFillShade="D9"/>
          </w:tcPr>
          <w:p w14:paraId="3BA4CF3A" w14:textId="77777777" w:rsidR="00FD1021" w:rsidRPr="005219A6" w:rsidRDefault="00FD1021" w:rsidP="006A5647">
            <w:pPr>
              <w:spacing w:before="120"/>
              <w:jc w:val="both"/>
              <w:rPr>
                <w:rFonts w:ascii="Tahoma" w:hAnsi="Tahoma" w:cs="Tahoma"/>
              </w:rPr>
            </w:pPr>
          </w:p>
          <w:p w14:paraId="3CAEA6AF" w14:textId="36760512" w:rsidR="00FD1021" w:rsidRPr="005219A6" w:rsidRDefault="003E7D8A" w:rsidP="00842BEF">
            <w:pPr>
              <w:spacing w:before="120"/>
              <w:jc w:val="center"/>
              <w:rPr>
                <w:rFonts w:ascii="Tahoma" w:hAnsi="Tahoma" w:cs="Tahoma"/>
              </w:rPr>
            </w:pPr>
            <w:r>
              <w:rPr>
                <w:rFonts w:ascii="Tahoma" w:hAnsi="Tahoma" w:cs="Tahoma"/>
                <w:b/>
                <w:bCs/>
                <w:color w:val="FF0000"/>
                <w:shd w:val="clear" w:color="auto" w:fill="D9D9D9" w:themeFill="background1" w:themeFillShade="D9"/>
              </w:rPr>
              <w:t>1</w:t>
            </w:r>
            <w:r w:rsidR="00655748">
              <w:rPr>
                <w:rFonts w:ascii="Tahoma" w:hAnsi="Tahoma" w:cs="Tahoma"/>
                <w:b/>
                <w:bCs/>
                <w:color w:val="FF0000"/>
                <w:shd w:val="clear" w:color="auto" w:fill="D9D9D9" w:themeFill="background1" w:themeFillShade="D9"/>
              </w:rPr>
              <w:t>3</w:t>
            </w:r>
            <w:r>
              <w:rPr>
                <w:rFonts w:ascii="Tahoma" w:hAnsi="Tahoma" w:cs="Tahoma"/>
                <w:b/>
                <w:bCs/>
                <w:color w:val="FF0000"/>
                <w:shd w:val="clear" w:color="auto" w:fill="D9D9D9" w:themeFill="background1" w:themeFillShade="D9"/>
              </w:rPr>
              <w:t xml:space="preserve"> czerwca</w:t>
            </w:r>
            <w:r w:rsidR="00144FA7">
              <w:rPr>
                <w:rFonts w:ascii="Tahoma" w:hAnsi="Tahoma" w:cs="Tahoma"/>
                <w:b/>
                <w:bCs/>
                <w:color w:val="FF0000"/>
                <w:shd w:val="clear" w:color="auto" w:fill="D9D9D9" w:themeFill="background1" w:themeFillShade="D9"/>
              </w:rPr>
              <w:t xml:space="preserve"> </w:t>
            </w:r>
            <w:r w:rsidR="00636154" w:rsidRPr="008D1E5F">
              <w:rPr>
                <w:rFonts w:ascii="Tahoma" w:hAnsi="Tahoma" w:cs="Tahoma"/>
                <w:b/>
                <w:bCs/>
                <w:color w:val="FF0000"/>
                <w:shd w:val="clear" w:color="auto" w:fill="D9D9D9" w:themeFill="background1" w:themeFillShade="D9"/>
              </w:rPr>
              <w:t>202</w:t>
            </w:r>
            <w:r w:rsidR="00431A05">
              <w:rPr>
                <w:rFonts w:ascii="Tahoma" w:hAnsi="Tahoma" w:cs="Tahoma"/>
                <w:b/>
                <w:bCs/>
                <w:color w:val="FF0000"/>
                <w:shd w:val="clear" w:color="auto" w:fill="D9D9D9" w:themeFill="background1" w:themeFillShade="D9"/>
              </w:rPr>
              <w:t>4</w:t>
            </w:r>
            <w:r w:rsidR="00636154" w:rsidRPr="008D1E5F">
              <w:rPr>
                <w:rFonts w:ascii="Tahoma" w:hAnsi="Tahoma" w:cs="Tahoma"/>
                <w:b/>
                <w:bCs/>
                <w:color w:val="FF0000"/>
                <w:shd w:val="clear" w:color="auto" w:fill="D9D9D9" w:themeFill="background1" w:themeFillShade="D9"/>
              </w:rPr>
              <w:t xml:space="preserve"> </w:t>
            </w:r>
            <w:r w:rsidR="00FD1021" w:rsidRPr="008D1E5F">
              <w:rPr>
                <w:rFonts w:ascii="Tahoma" w:hAnsi="Tahoma" w:cs="Tahoma"/>
                <w:b/>
                <w:bCs/>
                <w:color w:val="FF0000"/>
                <w:shd w:val="clear" w:color="auto" w:fill="D9D9D9" w:themeFill="background1" w:themeFillShade="D9"/>
              </w:rPr>
              <w:t xml:space="preserve">roku </w:t>
            </w:r>
            <w:r w:rsidR="00FD1021" w:rsidRPr="008D1E5F">
              <w:rPr>
                <w:rFonts w:ascii="Tahoma" w:hAnsi="Tahoma" w:cs="Tahoma"/>
                <w:color w:val="FF0000"/>
                <w:shd w:val="clear" w:color="auto" w:fill="D9D9D9" w:themeFill="background1" w:themeFillShade="D9"/>
              </w:rPr>
              <w:t>do</w:t>
            </w:r>
            <w:r w:rsidR="00FD1021" w:rsidRPr="008D1E5F">
              <w:rPr>
                <w:rFonts w:ascii="Tahoma" w:hAnsi="Tahoma" w:cs="Tahoma"/>
                <w:b/>
                <w:bCs/>
                <w:color w:val="FF0000"/>
                <w:shd w:val="clear" w:color="auto" w:fill="D9D9D9" w:themeFill="background1" w:themeFillShade="D9"/>
              </w:rPr>
              <w:t xml:space="preserve"> </w:t>
            </w:r>
            <w:r w:rsidR="00FD1021" w:rsidRPr="008D1E5F">
              <w:rPr>
                <w:rFonts w:ascii="Tahoma" w:hAnsi="Tahoma" w:cs="Tahoma"/>
                <w:color w:val="FF0000"/>
                <w:shd w:val="clear" w:color="auto" w:fill="D9D9D9" w:themeFill="background1" w:themeFillShade="D9"/>
              </w:rPr>
              <w:t>godz</w:t>
            </w:r>
            <w:r w:rsidR="00FD1021" w:rsidRPr="008D1E5F">
              <w:rPr>
                <w:rFonts w:ascii="Tahoma" w:hAnsi="Tahoma" w:cs="Tahoma"/>
                <w:b/>
                <w:bCs/>
                <w:color w:val="FF0000"/>
                <w:shd w:val="clear" w:color="auto" w:fill="D9D9D9" w:themeFill="background1" w:themeFillShade="D9"/>
              </w:rPr>
              <w:t xml:space="preserve">. </w:t>
            </w:r>
            <w:r w:rsidR="008D1E5F" w:rsidRPr="008D1E5F">
              <w:rPr>
                <w:rFonts w:ascii="Tahoma" w:hAnsi="Tahoma" w:cs="Tahoma"/>
                <w:b/>
                <w:bCs/>
                <w:color w:val="FF0000"/>
                <w:shd w:val="clear" w:color="auto" w:fill="D9D9D9" w:themeFill="background1" w:themeFillShade="D9"/>
              </w:rPr>
              <w:t>10</w:t>
            </w:r>
            <w:r w:rsidR="00FD1021" w:rsidRPr="008D1E5F">
              <w:rPr>
                <w:rFonts w:ascii="Tahoma" w:hAnsi="Tahoma" w:cs="Tahoma"/>
                <w:b/>
                <w:bCs/>
                <w:color w:val="FF0000"/>
                <w:shd w:val="clear" w:color="auto" w:fill="D9D9D9" w:themeFill="background1" w:themeFillShade="D9"/>
              </w:rPr>
              <w:t>.</w:t>
            </w:r>
            <w:r w:rsidR="00842BEF" w:rsidRPr="008D1E5F">
              <w:rPr>
                <w:rFonts w:ascii="Tahoma" w:hAnsi="Tahoma" w:cs="Tahoma"/>
                <w:b/>
                <w:bCs/>
                <w:color w:val="FF0000"/>
                <w:shd w:val="clear" w:color="auto" w:fill="D9D9D9" w:themeFill="background1" w:themeFillShade="D9"/>
              </w:rPr>
              <w:t>05</w:t>
            </w:r>
          </w:p>
          <w:p w14:paraId="133D4D69" w14:textId="77777777" w:rsidR="00FD1021" w:rsidRPr="005219A6" w:rsidRDefault="00FD1021" w:rsidP="006A5647">
            <w:pPr>
              <w:spacing w:before="120"/>
              <w:jc w:val="both"/>
              <w:rPr>
                <w:rFonts w:ascii="Tahoma" w:hAnsi="Tahoma" w:cs="Tahoma"/>
              </w:rPr>
            </w:pPr>
          </w:p>
        </w:tc>
      </w:tr>
    </w:tbl>
    <w:p w14:paraId="0B534B4B" w14:textId="77777777" w:rsidR="00FD1021" w:rsidRPr="005219A6"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5219A6" w:rsidRDefault="00507C7D" w:rsidP="008E74C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Jeżeli otwarcie ofert następuje przy użyciu systemu teleinformatycznego, w przypadku awarii tego</w:t>
      </w:r>
      <w:r w:rsidR="00D45BF3" w:rsidRPr="005219A6">
        <w:rPr>
          <w:rFonts w:ascii="Tahoma" w:hAnsi="Tahoma" w:cs="Tahoma"/>
        </w:rPr>
        <w:t xml:space="preserve"> </w:t>
      </w:r>
      <w:r w:rsidRPr="005219A6">
        <w:rPr>
          <w:rStyle w:val="markedcontent"/>
          <w:rFonts w:ascii="Tahoma" w:hAnsi="Tahoma" w:cs="Tahoma"/>
        </w:rPr>
        <w:t>systemu, która powoduje brak możliwości otwarcia ofert w terminie określonym przez</w:t>
      </w:r>
      <w:r w:rsidR="00D45BF3" w:rsidRPr="005219A6">
        <w:rPr>
          <w:rFonts w:ascii="Tahoma" w:hAnsi="Tahoma" w:cs="Tahoma"/>
        </w:rPr>
        <w:t xml:space="preserve"> </w:t>
      </w:r>
      <w:r w:rsidRPr="005219A6">
        <w:rPr>
          <w:rStyle w:val="markedcontent"/>
          <w:rFonts w:ascii="Tahoma" w:hAnsi="Tahoma" w:cs="Tahoma"/>
        </w:rPr>
        <w:t>zamawiającego, otwarcie ofert następuje niezwłocznie po usunięciu awarii.</w:t>
      </w:r>
    </w:p>
    <w:p w14:paraId="38F407F7" w14:textId="3FDDBB45" w:rsidR="002D11BA" w:rsidRPr="005219A6" w:rsidRDefault="00507C7D" w:rsidP="008E74C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poinformuje o zmianie terminu otwarcia ofert na stronie internetowej</w:t>
      </w:r>
      <w:r w:rsidRPr="005219A6">
        <w:rPr>
          <w:rFonts w:ascii="Tahoma" w:hAnsi="Tahoma" w:cs="Tahoma"/>
        </w:rPr>
        <w:br/>
      </w:r>
      <w:r w:rsidRPr="005219A6">
        <w:rPr>
          <w:rStyle w:val="markedcontent"/>
          <w:rFonts w:ascii="Tahoma" w:hAnsi="Tahoma" w:cs="Tahoma"/>
        </w:rPr>
        <w:t>prowadzonego postępowania.</w:t>
      </w:r>
    </w:p>
    <w:p w14:paraId="6239DA06" w14:textId="1EF8192E" w:rsidR="002D11BA" w:rsidRPr="005219A6" w:rsidRDefault="00507C7D" w:rsidP="008E74C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najpóźniej przed otwarciem ofert, udostępnia na stronie internetowej</w:t>
      </w:r>
      <w:r w:rsidRPr="005219A6">
        <w:rPr>
          <w:rFonts w:ascii="Tahoma" w:hAnsi="Tahoma" w:cs="Tahoma"/>
        </w:rPr>
        <w:br/>
      </w:r>
      <w:r w:rsidRPr="005219A6">
        <w:rPr>
          <w:rStyle w:val="markedcontent"/>
          <w:rFonts w:ascii="Tahoma" w:hAnsi="Tahoma" w:cs="Tahoma"/>
        </w:rPr>
        <w:t>prowadzonego postępowania informację o kwocie, jaką zamierza przeznaczyć na sfinansowanie</w:t>
      </w:r>
      <w:r w:rsidR="00D45BF3" w:rsidRPr="005219A6">
        <w:rPr>
          <w:rStyle w:val="markedcontent"/>
          <w:rFonts w:ascii="Tahoma" w:hAnsi="Tahoma" w:cs="Tahoma"/>
        </w:rPr>
        <w:t xml:space="preserve"> </w:t>
      </w:r>
      <w:r w:rsidRPr="005219A6">
        <w:rPr>
          <w:rStyle w:val="markedcontent"/>
          <w:rFonts w:ascii="Tahoma" w:hAnsi="Tahoma" w:cs="Tahoma"/>
        </w:rPr>
        <w:t>zamówienia.</w:t>
      </w:r>
    </w:p>
    <w:p w14:paraId="57CF00E1" w14:textId="0F25248E" w:rsidR="00E01893" w:rsidRPr="005219A6" w:rsidRDefault="00507C7D" w:rsidP="008E74C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niezwłocznie po otwarciu ofert, udostępnia na stronie internetowej prowadzonego</w:t>
      </w:r>
      <w:r w:rsidR="00D45BF3" w:rsidRPr="005219A6">
        <w:rPr>
          <w:rFonts w:ascii="Tahoma" w:hAnsi="Tahoma" w:cs="Tahoma"/>
        </w:rPr>
        <w:t xml:space="preserve"> </w:t>
      </w:r>
      <w:r w:rsidRPr="005219A6">
        <w:rPr>
          <w:rStyle w:val="markedcontent"/>
          <w:rFonts w:ascii="Tahoma" w:hAnsi="Tahoma" w:cs="Tahoma"/>
        </w:rPr>
        <w:t>postępowania informacje o:</w:t>
      </w:r>
    </w:p>
    <w:p w14:paraId="1FB99DA7" w14:textId="2EE1CF0F" w:rsidR="00D45BF3" w:rsidRPr="005219A6" w:rsidRDefault="00E01893" w:rsidP="008E74CD">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nazwach albo imionach i nazwiskach oraz siedzibach lub miejscach prowadzonej działalności</w:t>
      </w:r>
      <w:r w:rsidR="00D45BF3" w:rsidRPr="005219A6">
        <w:rPr>
          <w:rFonts w:ascii="Tahoma" w:hAnsi="Tahoma" w:cs="Tahoma"/>
        </w:rPr>
        <w:t xml:space="preserve"> </w:t>
      </w:r>
      <w:r w:rsidRPr="005219A6">
        <w:rPr>
          <w:rStyle w:val="markedcontent"/>
          <w:rFonts w:ascii="Tahoma" w:hAnsi="Tahoma" w:cs="Tahoma"/>
        </w:rPr>
        <w:t>gospodarczej albo miejscach zamieszkania Wykonawców, których oferty zostały otwarte;</w:t>
      </w:r>
    </w:p>
    <w:p w14:paraId="0927AA54" w14:textId="492E4693" w:rsidR="00E01893" w:rsidRPr="005219A6" w:rsidRDefault="00E01893" w:rsidP="008E74CD">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cenach lub kosztach zawartych w ofertach. Informacja zostanie opublikowana na stronie postępowania na platformazakupowa.pl w sekcji ,,Komunikaty</w:t>
      </w:r>
      <w:proofErr w:type="gramStart"/>
      <w:r w:rsidRPr="005219A6">
        <w:rPr>
          <w:rStyle w:val="markedcontent"/>
          <w:rFonts w:ascii="Tahoma" w:hAnsi="Tahoma" w:cs="Tahoma"/>
        </w:rPr>
        <w:t>” .</w:t>
      </w:r>
      <w:proofErr w:type="gramEnd"/>
    </w:p>
    <w:p w14:paraId="74C00A59" w14:textId="47A65B4D" w:rsidR="006D2CF0" w:rsidRPr="005219A6" w:rsidRDefault="006D2CF0" w:rsidP="008E74CD">
      <w:pPr>
        <w:pStyle w:val="Akapitzlist"/>
        <w:numPr>
          <w:ilvl w:val="0"/>
          <w:numId w:val="17"/>
        </w:numPr>
        <w:shd w:val="clear" w:color="auto" w:fill="FFFFFF"/>
        <w:spacing w:before="120" w:line="240" w:lineRule="auto"/>
        <w:jc w:val="both"/>
        <w:rPr>
          <w:rStyle w:val="markedcontent"/>
          <w:rFonts w:ascii="Tahoma" w:hAnsi="Tahoma" w:cs="Tahoma"/>
        </w:rPr>
      </w:pPr>
      <w:r w:rsidRPr="005219A6">
        <w:rPr>
          <w:rFonts w:ascii="Tahoma" w:hAnsi="Tahoma" w:cs="Tahoma"/>
        </w:rPr>
        <w:t>Informacja zostanie opublikowana na stronie postępowania na platformazakupowa.pl w sekcji ,,Komunikaty”.</w:t>
      </w:r>
    </w:p>
    <w:p w14:paraId="6EECDA78" w14:textId="6A4BB087" w:rsidR="00E01893" w:rsidRPr="005219A6" w:rsidRDefault="00507C7D" w:rsidP="008E74C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lastRenderedPageBreak/>
        <w:t>W przypadku ofert, które podlegają negocjacjom, zamawiający udostępnia informacje, o których</w:t>
      </w:r>
      <w:r w:rsidR="00D45BF3" w:rsidRPr="005219A6">
        <w:rPr>
          <w:rFonts w:ascii="Tahoma" w:hAnsi="Tahoma" w:cs="Tahoma"/>
        </w:rPr>
        <w:t xml:space="preserve"> </w:t>
      </w:r>
      <w:r w:rsidRPr="005219A6">
        <w:rPr>
          <w:rStyle w:val="markedcontent"/>
          <w:rFonts w:ascii="Tahoma" w:hAnsi="Tahoma" w:cs="Tahoma"/>
        </w:rPr>
        <w:t>mowa w ust. 5 pkt 2, niezwłocznie po otwarciu ofert ostatecznych albo unieważnieniu</w:t>
      </w:r>
      <w:r w:rsidR="00D45BF3" w:rsidRPr="005219A6">
        <w:rPr>
          <w:rFonts w:ascii="Tahoma" w:hAnsi="Tahoma" w:cs="Tahoma"/>
        </w:rPr>
        <w:t xml:space="preserve"> </w:t>
      </w:r>
      <w:r w:rsidRPr="005219A6">
        <w:rPr>
          <w:rStyle w:val="markedcontent"/>
          <w:rFonts w:ascii="Tahoma" w:hAnsi="Tahoma" w:cs="Tahoma"/>
        </w:rPr>
        <w:t>postępowania.</w:t>
      </w:r>
    </w:p>
    <w:p w14:paraId="435406C6" w14:textId="54096C4B" w:rsidR="00767888" w:rsidRPr="005219A6" w:rsidRDefault="002D11BA" w:rsidP="008E74CD">
      <w:pPr>
        <w:pStyle w:val="Akapitzlist"/>
        <w:numPr>
          <w:ilvl w:val="0"/>
          <w:numId w:val="17"/>
        </w:numPr>
        <w:spacing w:before="120" w:line="240" w:lineRule="auto"/>
        <w:jc w:val="both"/>
        <w:rPr>
          <w:rFonts w:ascii="Tahoma" w:hAnsi="Tahoma" w:cs="Tahoma"/>
        </w:rPr>
      </w:pPr>
      <w:r w:rsidRPr="005219A6">
        <w:rPr>
          <w:rFonts w:ascii="Tahoma" w:hAnsi="Tahoma" w:cs="Tahoma"/>
        </w:rPr>
        <w:t>Zgodnie z Ustawą PZP</w:t>
      </w:r>
      <w:r w:rsidRPr="005219A6">
        <w:rPr>
          <w:rFonts w:ascii="Tahoma" w:hAnsi="Tahoma" w:cs="Tahoma"/>
          <w:b/>
        </w:rPr>
        <w:t xml:space="preserve"> Zamawiający nie ma obowiązku przeprowadzania jawnej sesji otwarcia ofert</w:t>
      </w:r>
      <w:r w:rsidRPr="005219A6">
        <w:rPr>
          <w:rFonts w:ascii="Tahoma" w:hAnsi="Tahoma" w:cs="Tahoma"/>
        </w:rPr>
        <w:t xml:space="preserve"> w sposób jawny z udziałem Wykonawców lub </w:t>
      </w:r>
      <w:bookmarkStart w:id="51" w:name="_Hlk129342852"/>
      <w:r w:rsidRPr="005219A6">
        <w:rPr>
          <w:rFonts w:ascii="Tahoma" w:hAnsi="Tahoma" w:cs="Tahoma"/>
        </w:rPr>
        <w:t>transmitowania sesji otwarcia za pośrednictwem elektronicznych narzędzi do przekazu wideo on-line.</w:t>
      </w:r>
    </w:p>
    <w:p w14:paraId="4A699F6A" w14:textId="77777777" w:rsidR="00767888" w:rsidRPr="005219A6"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5219A6" w:rsidRPr="005219A6" w14:paraId="3D57566C" w14:textId="77777777" w:rsidTr="00767888">
        <w:tc>
          <w:tcPr>
            <w:tcW w:w="9019" w:type="dxa"/>
            <w:shd w:val="clear" w:color="auto" w:fill="D9D9D9" w:themeFill="background1" w:themeFillShade="D9"/>
          </w:tcPr>
          <w:p w14:paraId="617E1779" w14:textId="419F4FAA" w:rsidR="00767888" w:rsidRPr="005219A6" w:rsidRDefault="00767888" w:rsidP="00DC7105">
            <w:pPr>
              <w:pStyle w:val="Nagwek2"/>
              <w:spacing w:before="120" w:after="0"/>
              <w:outlineLvl w:val="1"/>
              <w:rPr>
                <w:rFonts w:ascii="Tahoma" w:hAnsi="Tahoma" w:cs="Tahoma"/>
                <w:b/>
                <w:bCs/>
                <w:sz w:val="24"/>
                <w:szCs w:val="24"/>
              </w:rPr>
            </w:pPr>
            <w:bookmarkStart w:id="52" w:name="_Toc69448423"/>
            <w:r w:rsidRPr="005219A6">
              <w:rPr>
                <w:rFonts w:ascii="Tahoma" w:hAnsi="Tahoma" w:cs="Tahoma"/>
                <w:b/>
                <w:bCs/>
                <w:sz w:val="24"/>
                <w:szCs w:val="24"/>
              </w:rPr>
              <w:t>XV</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xml:space="preserve">. </w:t>
            </w:r>
            <w:r w:rsidRPr="005219A6">
              <w:rPr>
                <w:rFonts w:ascii="Tahoma" w:hAnsi="Tahoma" w:cs="Tahoma"/>
                <w:b/>
                <w:bCs/>
                <w:sz w:val="24"/>
                <w:szCs w:val="24"/>
                <w:shd w:val="clear" w:color="auto" w:fill="D9D9D9" w:themeFill="background1" w:themeFillShade="D9"/>
              </w:rPr>
              <w:t>Termin związania ofertą</w:t>
            </w:r>
            <w:bookmarkEnd w:id="52"/>
          </w:p>
        </w:tc>
      </w:tr>
    </w:tbl>
    <w:p w14:paraId="439D6A28" w14:textId="77777777" w:rsidR="00767888" w:rsidRPr="005219A6" w:rsidRDefault="00767888" w:rsidP="00DC7105">
      <w:pPr>
        <w:spacing w:before="120" w:line="240" w:lineRule="auto"/>
        <w:ind w:left="425"/>
        <w:jc w:val="both"/>
        <w:rPr>
          <w:rFonts w:ascii="Tahoma" w:hAnsi="Tahoma" w:cs="Tahoma"/>
          <w:sz w:val="10"/>
          <w:szCs w:val="10"/>
        </w:rPr>
      </w:pPr>
    </w:p>
    <w:p w14:paraId="1060BADB" w14:textId="5B1E23DA" w:rsidR="00E45B8D" w:rsidRPr="00E8513C" w:rsidRDefault="00E45B8D" w:rsidP="008E74CD">
      <w:pPr>
        <w:numPr>
          <w:ilvl w:val="0"/>
          <w:numId w:val="10"/>
        </w:numPr>
        <w:shd w:val="clear" w:color="auto" w:fill="FFFFFF" w:themeFill="background1"/>
        <w:spacing w:before="120" w:line="240" w:lineRule="auto"/>
        <w:ind w:left="425" w:firstLine="1"/>
        <w:jc w:val="both"/>
        <w:rPr>
          <w:rFonts w:ascii="Tahoma" w:hAnsi="Tahoma" w:cs="Tahoma"/>
          <w:color w:val="FF0000"/>
        </w:rPr>
      </w:pPr>
      <w:r w:rsidRPr="005219A6">
        <w:rPr>
          <w:rFonts w:ascii="Tahoma" w:hAnsi="Tahoma" w:cs="Tahoma"/>
        </w:rPr>
        <w:t xml:space="preserve">Wykonawca będzie związany ofertą przez okres </w:t>
      </w:r>
      <w:r w:rsidRPr="005219A6">
        <w:rPr>
          <w:rFonts w:ascii="Tahoma" w:hAnsi="Tahoma" w:cs="Tahoma"/>
          <w:b/>
        </w:rPr>
        <w:t>30 dni</w:t>
      </w:r>
      <w:r w:rsidRPr="005219A6">
        <w:rPr>
          <w:rFonts w:ascii="Tahoma" w:hAnsi="Tahoma" w:cs="Tahoma"/>
        </w:rPr>
        <w:t xml:space="preserve">, tj. do </w:t>
      </w:r>
      <w:proofErr w:type="gramStart"/>
      <w:r w:rsidRPr="005219A6">
        <w:rPr>
          <w:rFonts w:ascii="Tahoma" w:hAnsi="Tahoma" w:cs="Tahoma"/>
        </w:rPr>
        <w:t xml:space="preserve">dnia  </w:t>
      </w:r>
      <w:r w:rsidR="003E7D8A">
        <w:rPr>
          <w:rFonts w:ascii="Tahoma" w:hAnsi="Tahoma" w:cs="Tahoma"/>
          <w:b/>
          <w:bCs/>
          <w:color w:val="FF0000"/>
          <w:u w:val="single"/>
        </w:rPr>
        <w:t>1</w:t>
      </w:r>
      <w:r w:rsidR="00655748">
        <w:rPr>
          <w:rFonts w:ascii="Tahoma" w:hAnsi="Tahoma" w:cs="Tahoma"/>
          <w:b/>
          <w:bCs/>
          <w:color w:val="FF0000"/>
          <w:u w:val="single"/>
        </w:rPr>
        <w:t>2</w:t>
      </w:r>
      <w:proofErr w:type="gramEnd"/>
      <w:r w:rsidR="00431A05">
        <w:rPr>
          <w:rFonts w:ascii="Tahoma" w:hAnsi="Tahoma" w:cs="Tahoma"/>
          <w:b/>
          <w:bCs/>
          <w:color w:val="FF0000"/>
          <w:u w:val="single"/>
        </w:rPr>
        <w:t xml:space="preserve"> </w:t>
      </w:r>
      <w:r w:rsidR="003E7D8A">
        <w:rPr>
          <w:rFonts w:ascii="Tahoma" w:hAnsi="Tahoma" w:cs="Tahoma"/>
          <w:b/>
          <w:bCs/>
          <w:color w:val="FF0000"/>
          <w:u w:val="single"/>
        </w:rPr>
        <w:t>lip</w:t>
      </w:r>
      <w:r w:rsidR="007506B5">
        <w:rPr>
          <w:rFonts w:ascii="Tahoma" w:hAnsi="Tahoma" w:cs="Tahoma"/>
          <w:b/>
          <w:bCs/>
          <w:color w:val="FF0000"/>
          <w:u w:val="single"/>
        </w:rPr>
        <w:t>c</w:t>
      </w:r>
      <w:r w:rsidR="00431A05">
        <w:rPr>
          <w:rFonts w:ascii="Tahoma" w:hAnsi="Tahoma" w:cs="Tahoma"/>
          <w:b/>
          <w:bCs/>
          <w:color w:val="FF0000"/>
          <w:u w:val="single"/>
        </w:rPr>
        <w:t>a</w:t>
      </w:r>
      <w:r w:rsidR="00636154" w:rsidRPr="00E8513C">
        <w:rPr>
          <w:rFonts w:ascii="Tahoma" w:hAnsi="Tahoma" w:cs="Tahoma"/>
          <w:b/>
          <w:bCs/>
          <w:color w:val="FF0000"/>
          <w:u w:val="single"/>
        </w:rPr>
        <w:t xml:space="preserve"> </w:t>
      </w:r>
      <w:r w:rsidRPr="00E8513C">
        <w:rPr>
          <w:rFonts w:ascii="Tahoma" w:hAnsi="Tahoma" w:cs="Tahoma"/>
          <w:b/>
          <w:bCs/>
          <w:color w:val="FF0000"/>
          <w:u w:val="single"/>
        </w:rPr>
        <w:t>202</w:t>
      </w:r>
      <w:r w:rsidR="00431A05">
        <w:rPr>
          <w:rFonts w:ascii="Tahoma" w:hAnsi="Tahoma" w:cs="Tahoma"/>
          <w:b/>
          <w:bCs/>
          <w:color w:val="FF0000"/>
          <w:u w:val="single"/>
        </w:rPr>
        <w:t>4</w:t>
      </w:r>
      <w:r w:rsidRPr="00E8513C">
        <w:rPr>
          <w:rFonts w:ascii="Tahoma" w:hAnsi="Tahoma" w:cs="Tahoma"/>
          <w:b/>
          <w:bCs/>
          <w:color w:val="FF0000"/>
          <w:u w:val="single"/>
        </w:rPr>
        <w:t xml:space="preserve"> r</w:t>
      </w:r>
      <w:r w:rsidRPr="00E8513C">
        <w:rPr>
          <w:rFonts w:ascii="Tahoma" w:hAnsi="Tahoma" w:cs="Tahoma"/>
          <w:color w:val="FF0000"/>
          <w:u w:val="single"/>
        </w:rPr>
        <w:t>.</w:t>
      </w:r>
    </w:p>
    <w:p w14:paraId="69ED226C" w14:textId="41437DD0" w:rsidR="00E45B8D" w:rsidRPr="005219A6" w:rsidRDefault="00E45B8D" w:rsidP="008E74C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Pierwszym dniem </w:t>
      </w:r>
      <w:bookmarkEnd w:id="51"/>
      <w:r w:rsidRPr="005219A6">
        <w:rPr>
          <w:rFonts w:ascii="Tahoma" w:hAnsi="Tahoma" w:cs="Tahoma"/>
        </w:rPr>
        <w:t xml:space="preserve">terminu związania ofertą jest dzień, </w:t>
      </w:r>
      <w:proofErr w:type="gramStart"/>
      <w:r w:rsidRPr="005219A6">
        <w:rPr>
          <w:rFonts w:ascii="Tahoma" w:hAnsi="Tahoma" w:cs="Tahoma"/>
        </w:rPr>
        <w:t>w  którym</w:t>
      </w:r>
      <w:proofErr w:type="gramEnd"/>
      <w:r w:rsidRPr="005219A6">
        <w:rPr>
          <w:rFonts w:ascii="Tahoma" w:hAnsi="Tahoma" w:cs="Tahoma"/>
        </w:rPr>
        <w:t xml:space="preserve"> upływa termin składania ofert.</w:t>
      </w:r>
    </w:p>
    <w:p w14:paraId="494E7249" w14:textId="0DB11FDB" w:rsidR="00E45B8D" w:rsidRPr="005219A6" w:rsidRDefault="00E45B8D" w:rsidP="008E74C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219A6">
        <w:rPr>
          <w:rFonts w:ascii="Tahoma" w:hAnsi="Tahoma" w:cs="Tahoma"/>
        </w:rPr>
        <w:tab/>
      </w:r>
    </w:p>
    <w:p w14:paraId="7E8E9595" w14:textId="145F4B8D" w:rsidR="00F60958" w:rsidRPr="005219A6" w:rsidRDefault="00E45B8D" w:rsidP="008E74C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Przedłużenie terminu związania ofertą wymaga złożenia przez wykonawcę pisemnego </w:t>
      </w:r>
      <w:proofErr w:type="gramStart"/>
      <w:r w:rsidRPr="005219A6">
        <w:rPr>
          <w:rFonts w:ascii="Tahoma" w:hAnsi="Tahoma" w:cs="Tahoma"/>
        </w:rPr>
        <w:t xml:space="preserve">oświadczenia </w:t>
      </w:r>
      <w:r w:rsidR="00B16731" w:rsidRPr="005219A6">
        <w:rPr>
          <w:rFonts w:ascii="Tahoma" w:hAnsi="Tahoma" w:cs="Tahoma"/>
        </w:rPr>
        <w:t xml:space="preserve"> </w:t>
      </w:r>
      <w:r w:rsidRPr="005219A6">
        <w:rPr>
          <w:rFonts w:ascii="Tahoma" w:hAnsi="Tahoma" w:cs="Tahoma"/>
        </w:rPr>
        <w:t>o</w:t>
      </w:r>
      <w:proofErr w:type="gramEnd"/>
      <w:r w:rsidRPr="005219A6">
        <w:rPr>
          <w:rFonts w:ascii="Tahoma" w:hAnsi="Tahoma" w:cs="Tahoma"/>
        </w:rPr>
        <w:t xml:space="preserve"> wyrażeniu zgody na przedłużenie terminu związania ofertą.</w:t>
      </w:r>
    </w:p>
    <w:p w14:paraId="26E209E2" w14:textId="77777777" w:rsidR="00B16731" w:rsidRPr="005219A6"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DF6D6E" w14:textId="77777777" w:rsidTr="00333F67">
        <w:tc>
          <w:tcPr>
            <w:tcW w:w="9019" w:type="dxa"/>
            <w:shd w:val="clear" w:color="auto" w:fill="D9D9D9" w:themeFill="background1" w:themeFillShade="D9"/>
          </w:tcPr>
          <w:p w14:paraId="7A4B03D8" w14:textId="17BFFAE9" w:rsidR="00333F67" w:rsidRPr="005219A6" w:rsidRDefault="00333F67" w:rsidP="00DC7105">
            <w:pPr>
              <w:pStyle w:val="Nagwek2"/>
              <w:spacing w:before="120" w:after="0"/>
              <w:outlineLvl w:val="1"/>
              <w:rPr>
                <w:rFonts w:ascii="Tahoma" w:hAnsi="Tahoma" w:cs="Tahoma"/>
                <w:b/>
                <w:bCs/>
                <w:sz w:val="24"/>
                <w:szCs w:val="24"/>
              </w:rPr>
            </w:pPr>
            <w:bookmarkStart w:id="53" w:name="_Toc69448424"/>
            <w:r w:rsidRPr="005219A6">
              <w:rPr>
                <w:rFonts w:ascii="Tahoma" w:hAnsi="Tahoma" w:cs="Tahoma"/>
                <w:b/>
                <w:bCs/>
                <w:sz w:val="24"/>
                <w:szCs w:val="24"/>
              </w:rPr>
              <w:t>XVI</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Sposób obliczania ceny oferty</w:t>
            </w:r>
            <w:bookmarkEnd w:id="53"/>
          </w:p>
        </w:tc>
      </w:tr>
    </w:tbl>
    <w:p w14:paraId="3B1104E1" w14:textId="77777777" w:rsidR="00AF6A17" w:rsidRDefault="00AF6A17" w:rsidP="00AF6A17">
      <w:pPr>
        <w:shd w:val="clear" w:color="auto" w:fill="FFFFFF"/>
        <w:spacing w:before="120" w:line="240" w:lineRule="auto"/>
        <w:ind w:left="284"/>
        <w:jc w:val="both"/>
        <w:rPr>
          <w:rFonts w:ascii="Tahoma" w:eastAsia="SimSun" w:hAnsi="Tahoma" w:cs="Tahoma"/>
          <w:bCs/>
          <w:lang w:val="pl-PL"/>
        </w:rPr>
      </w:pPr>
    </w:p>
    <w:p w14:paraId="07FAD692" w14:textId="518D76BD"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 xml:space="preserve">Wykonawca podaje cenę za realizację przedmiotu zamówienia zgodnie ze wzorem Formularza Ofertowego, stanowiącego Załącznik nr 1 do SWZ. </w:t>
      </w:r>
    </w:p>
    <w:p w14:paraId="3D066300"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Cena oferty podana w Załączniku nr 1 do SWZ musi obejmować cały przedmiot zamówienia.</w:t>
      </w:r>
    </w:p>
    <w:p w14:paraId="3910C72D"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Cena oferty musi być wyrażona w złotych polskich, po zaokrągleniu do pełnych groszy - dwa miejsca po przecinku (końcówki poniżej 0,5 grosza pomija się, a końcówki 0,5 grosza i wyższe zaokrągla się do 1 grosza).</w:t>
      </w:r>
    </w:p>
    <w:p w14:paraId="53B5CA76"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Cena oferty stanowi wynagrodzenie ryczałtowe w rozumienia art. 632 § 1 kodeksu cywilnego;</w:t>
      </w:r>
    </w:p>
    <w:p w14:paraId="0024E4CB"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2269DDA5"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Cena podana na Formularzu Ofertowym jest ceną ostateczną, niepodlegającą negocjacji i wyczerpującą wszelkie należności Wykonawcy wobec Zamawiającego związane z realizacją przedmiotu zamówienia.</w:t>
      </w:r>
    </w:p>
    <w:p w14:paraId="5268C8A0"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Ceną w rozumieniu przepisów art. 3 ust. 1 i 2 ustawy z dnia 9 maja 2014 r. o informowaniu o cenach towarów i usług (</w:t>
      </w:r>
      <w:proofErr w:type="spellStart"/>
      <w:r w:rsidRPr="00AF6A17">
        <w:rPr>
          <w:rFonts w:ascii="Tahoma" w:eastAsia="SimSun" w:hAnsi="Tahoma" w:cs="Tahoma"/>
          <w:bCs/>
          <w:lang w:val="pl-PL"/>
        </w:rPr>
        <w:t>t.j</w:t>
      </w:r>
      <w:proofErr w:type="spellEnd"/>
      <w:r w:rsidRPr="00AF6A17">
        <w:rPr>
          <w:rFonts w:ascii="Tahoma" w:eastAsia="SimSun" w:hAnsi="Tahoma" w:cs="Tahoma"/>
          <w:bCs/>
          <w:lang w:val="pl-PL"/>
        </w:rPr>
        <w:t xml:space="preserve">. Dz. U. z 2023 r. poz. 168)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18E58781"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W cenie oferty Wykonawca zobowiązany jest uwzględnić wymagania ustawy z dnia 10 października 2002 r. o minimalnym wynagrodzeniu za pracę (Dz. U. z 2020 r. poz. 2207).</w:t>
      </w:r>
    </w:p>
    <w:p w14:paraId="388C307D"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Zamawiający nie przewiduje rozliczeń w walucie obcej.</w:t>
      </w:r>
    </w:p>
    <w:p w14:paraId="752CEFF7" w14:textId="77777777"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lastRenderedPageBreak/>
        <w:t>Wyliczona cena oferty brutto będzie służyć do porównania złożonych ofert i do rozliczenia w trakcie realizacji zamówienia.</w:t>
      </w:r>
    </w:p>
    <w:p w14:paraId="57FEDEA6" w14:textId="458A936D" w:rsidR="00AF6A17" w:rsidRPr="00AF6A17" w:rsidRDefault="00AF6A17" w:rsidP="00AF6A17">
      <w:pPr>
        <w:shd w:val="clear" w:color="auto" w:fill="FFFFFF"/>
        <w:spacing w:before="120" w:line="240" w:lineRule="auto"/>
        <w:ind w:left="284"/>
        <w:jc w:val="both"/>
        <w:rPr>
          <w:rFonts w:ascii="Tahoma" w:eastAsia="SimSun" w:hAnsi="Tahoma" w:cs="Tahoma"/>
          <w:bCs/>
          <w:lang w:val="pl-PL"/>
        </w:rPr>
      </w:pPr>
      <w:r w:rsidRPr="00AF6A17">
        <w:rPr>
          <w:rFonts w:ascii="Tahoma" w:eastAsia="SimSun" w:hAnsi="Tahoma" w:cs="Tahoma"/>
          <w:bCs/>
          <w:lang w:val="pl-PL"/>
        </w:rPr>
        <w:t xml:space="preserve">Jeżeli została złożona oferta, której wybór prowadziłby do powstania u zamawiającego obowiązku podatkowego zgodnie z ustawą z dnia 11 marca 2004 r. o podatku od towarów i usług </w:t>
      </w:r>
      <w:r w:rsidR="003E7D8A" w:rsidRPr="003E7D8A">
        <w:rPr>
          <w:rFonts w:ascii="Tahoma" w:eastAsia="SimSun" w:hAnsi="Tahoma" w:cs="Tahoma"/>
          <w:bCs/>
          <w:lang w:val="pl-PL"/>
        </w:rPr>
        <w:t>(</w:t>
      </w:r>
      <w:proofErr w:type="spellStart"/>
      <w:r w:rsidR="003E7D8A" w:rsidRPr="003E7D8A">
        <w:rPr>
          <w:rFonts w:ascii="Tahoma" w:eastAsia="SimSun" w:hAnsi="Tahoma" w:cs="Tahoma"/>
          <w:bCs/>
          <w:lang w:val="pl-PL"/>
        </w:rPr>
        <w:t>t.j</w:t>
      </w:r>
      <w:proofErr w:type="spellEnd"/>
      <w:r w:rsidR="003E7D8A" w:rsidRPr="003E7D8A">
        <w:rPr>
          <w:rFonts w:ascii="Tahoma" w:eastAsia="SimSun" w:hAnsi="Tahoma" w:cs="Tahoma"/>
          <w:bCs/>
          <w:lang w:val="pl-PL"/>
        </w:rPr>
        <w:t>. Dz. U. z 2024 r. poz. 361)</w:t>
      </w:r>
      <w:r w:rsidRPr="00AF6A17">
        <w:rPr>
          <w:rFonts w:ascii="Tahoma" w:eastAsia="SimSun" w:hAnsi="Tahoma" w:cs="Tahoma"/>
          <w:bCs/>
          <w:lang w:val="pl-PL"/>
        </w:rPr>
        <w:t>, dla celów zastosowania kryterium ceny lub kosztu zamawiający dolicza do przedstawionej w tej ofercie ceny kwotę podatku od towarów i usług, którą miałby obowiązek rozliczyć.  W ofercie, o której mowa w ust. 1, Wykonawca ma obowiązek:</w:t>
      </w:r>
    </w:p>
    <w:p w14:paraId="67B07353" w14:textId="77777777" w:rsidR="00AF6A17" w:rsidRPr="00AF6A17" w:rsidRDefault="00AF6A17" w:rsidP="00AF6A17">
      <w:pPr>
        <w:shd w:val="clear" w:color="auto" w:fill="FFFFFF"/>
        <w:spacing w:before="120" w:line="240" w:lineRule="auto"/>
        <w:ind w:left="567"/>
        <w:jc w:val="both"/>
        <w:rPr>
          <w:rFonts w:ascii="Tahoma" w:eastAsia="SimSun" w:hAnsi="Tahoma" w:cs="Tahoma"/>
          <w:bCs/>
          <w:lang w:val="pl-PL"/>
        </w:rPr>
      </w:pPr>
      <w:r w:rsidRPr="00AF6A17">
        <w:rPr>
          <w:rFonts w:ascii="Tahoma" w:eastAsia="SimSun" w:hAnsi="Tahoma" w:cs="Tahoma"/>
          <w:bCs/>
          <w:lang w:val="pl-PL"/>
        </w:rPr>
        <w:t>1) poinformowania zamawiającego, że wybór jego oferty będzie prowadził do powstania u zamawiającego obowiązku podatkowego;</w:t>
      </w:r>
    </w:p>
    <w:p w14:paraId="77451C01" w14:textId="77777777" w:rsidR="00AF6A17" w:rsidRPr="00AF6A17" w:rsidRDefault="00AF6A17" w:rsidP="00AF6A17">
      <w:pPr>
        <w:shd w:val="clear" w:color="auto" w:fill="FFFFFF"/>
        <w:spacing w:before="120" w:line="240" w:lineRule="auto"/>
        <w:ind w:left="567"/>
        <w:jc w:val="both"/>
        <w:rPr>
          <w:rFonts w:ascii="Tahoma" w:eastAsia="SimSun" w:hAnsi="Tahoma" w:cs="Tahoma"/>
          <w:bCs/>
          <w:lang w:val="pl-PL"/>
        </w:rPr>
      </w:pPr>
      <w:r w:rsidRPr="00AF6A17">
        <w:rPr>
          <w:rFonts w:ascii="Tahoma" w:eastAsia="SimSun" w:hAnsi="Tahoma" w:cs="Tahoma"/>
          <w:bCs/>
          <w:lang w:val="pl-PL"/>
        </w:rPr>
        <w:t>2) wskazania nazwy (rodzaju) towaru lub usługi, których dostawa lub świadczenie będą prowadziły do powstania obowiązku podatkowego;</w:t>
      </w:r>
    </w:p>
    <w:p w14:paraId="31503EF0" w14:textId="77777777" w:rsidR="00AF6A17" w:rsidRPr="00AF6A17" w:rsidRDefault="00AF6A17" w:rsidP="00AF6A17">
      <w:pPr>
        <w:shd w:val="clear" w:color="auto" w:fill="FFFFFF"/>
        <w:spacing w:before="120" w:line="240" w:lineRule="auto"/>
        <w:ind w:left="567"/>
        <w:jc w:val="both"/>
        <w:rPr>
          <w:rFonts w:ascii="Tahoma" w:eastAsia="SimSun" w:hAnsi="Tahoma" w:cs="Tahoma"/>
          <w:bCs/>
          <w:lang w:val="pl-PL"/>
        </w:rPr>
      </w:pPr>
      <w:r w:rsidRPr="00AF6A17">
        <w:rPr>
          <w:rFonts w:ascii="Tahoma" w:eastAsia="SimSun" w:hAnsi="Tahoma" w:cs="Tahoma"/>
          <w:bCs/>
          <w:lang w:val="pl-PL"/>
        </w:rPr>
        <w:t>3) wskazania wartości towaru lub usługi objętego obowiązkiem podatkowym zamawiającego, bez kwoty podatku;</w:t>
      </w:r>
    </w:p>
    <w:p w14:paraId="6E8B384E" w14:textId="77777777" w:rsidR="00AF6A17" w:rsidRDefault="00AF6A17" w:rsidP="00AF6A17">
      <w:pPr>
        <w:shd w:val="clear" w:color="auto" w:fill="FFFFFF"/>
        <w:spacing w:before="120" w:line="240" w:lineRule="auto"/>
        <w:ind w:left="567"/>
        <w:jc w:val="both"/>
        <w:rPr>
          <w:rFonts w:ascii="Tahoma" w:eastAsia="SimSun" w:hAnsi="Tahoma" w:cs="Tahoma"/>
          <w:bCs/>
          <w:lang w:val="pl-PL"/>
        </w:rPr>
      </w:pPr>
      <w:r w:rsidRPr="00AF6A17">
        <w:rPr>
          <w:rFonts w:ascii="Tahoma" w:eastAsia="SimSun" w:hAnsi="Tahoma" w:cs="Tahoma"/>
          <w:bCs/>
          <w:lang w:val="pl-PL"/>
        </w:rPr>
        <w:t>4) wskazania stawki podatku od towarów i usług, która zgodnie z wiedzą wykonawcy, będzie miała zastosowanie.</w:t>
      </w:r>
    </w:p>
    <w:p w14:paraId="51D54593" w14:textId="77777777" w:rsidR="00AF6A17" w:rsidRPr="00AF6A17" w:rsidRDefault="00AF6A17" w:rsidP="00AF6A17">
      <w:pPr>
        <w:shd w:val="clear" w:color="auto" w:fill="FFFFFF"/>
        <w:spacing w:before="120" w:line="240" w:lineRule="auto"/>
        <w:ind w:left="567"/>
        <w:jc w:val="both"/>
        <w:rPr>
          <w:rFonts w:ascii="Tahoma" w:eastAsia="SimSun" w:hAnsi="Tahoma" w:cs="Tahoma"/>
          <w:bCs/>
          <w:lang w:val="pl-PL"/>
        </w:rPr>
      </w:pPr>
    </w:p>
    <w:p w14:paraId="5DFBAD2C" w14:textId="77777777" w:rsidR="0097018D" w:rsidRPr="005219A6"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308349F" w14:textId="77777777" w:rsidTr="00333F67">
        <w:tc>
          <w:tcPr>
            <w:tcW w:w="9019" w:type="dxa"/>
            <w:shd w:val="clear" w:color="auto" w:fill="D9D9D9" w:themeFill="background1" w:themeFillShade="D9"/>
          </w:tcPr>
          <w:p w14:paraId="549C1616" w14:textId="5BCAC4F6" w:rsidR="00333F67" w:rsidRPr="005219A6" w:rsidRDefault="00333F67" w:rsidP="00DC7105">
            <w:pPr>
              <w:pStyle w:val="Nagwek2"/>
              <w:spacing w:before="120" w:after="0"/>
              <w:jc w:val="both"/>
              <w:outlineLvl w:val="1"/>
              <w:rPr>
                <w:rFonts w:ascii="Tahoma" w:hAnsi="Tahoma" w:cs="Tahoma"/>
                <w:b/>
                <w:bCs/>
                <w:sz w:val="24"/>
                <w:szCs w:val="24"/>
              </w:rPr>
            </w:pPr>
            <w:bookmarkStart w:id="54" w:name="_Toc69448425"/>
            <w:r w:rsidRPr="005219A6">
              <w:rPr>
                <w:rFonts w:ascii="Tahoma" w:hAnsi="Tahoma" w:cs="Tahoma"/>
                <w:b/>
                <w:bCs/>
                <w:sz w:val="24"/>
                <w:szCs w:val="24"/>
              </w:rPr>
              <w:t>X</w:t>
            </w:r>
            <w:r w:rsidR="00D1226F" w:rsidRPr="005219A6">
              <w:rPr>
                <w:rFonts w:ascii="Tahoma" w:hAnsi="Tahoma" w:cs="Tahoma"/>
                <w:b/>
                <w:bCs/>
                <w:sz w:val="24"/>
                <w:szCs w:val="24"/>
              </w:rPr>
              <w:t>IV</w:t>
            </w:r>
            <w:r w:rsidRPr="005219A6">
              <w:rPr>
                <w:rFonts w:ascii="Tahoma" w:hAnsi="Tahoma" w:cs="Tahoma"/>
                <w:b/>
                <w:bCs/>
                <w:sz w:val="24"/>
                <w:szCs w:val="24"/>
              </w:rPr>
              <w:t>. Opis kryteriów oceny ofert wraz z podaniem wag tych kryteriów</w:t>
            </w:r>
            <w:r w:rsidR="009D37D1" w:rsidRPr="005219A6">
              <w:rPr>
                <w:rFonts w:ascii="Tahoma" w:hAnsi="Tahoma" w:cs="Tahoma"/>
                <w:b/>
                <w:bCs/>
                <w:sz w:val="24"/>
                <w:szCs w:val="24"/>
              </w:rPr>
              <w:br/>
              <w:t xml:space="preserve">            </w:t>
            </w:r>
            <w:r w:rsidRPr="005219A6">
              <w:rPr>
                <w:rFonts w:ascii="Tahoma" w:hAnsi="Tahoma" w:cs="Tahoma"/>
                <w:b/>
                <w:bCs/>
                <w:sz w:val="24"/>
                <w:szCs w:val="24"/>
              </w:rPr>
              <w:t>i sposobu oceny ofert</w:t>
            </w:r>
            <w:bookmarkEnd w:id="54"/>
            <w:r w:rsidRPr="005219A6">
              <w:rPr>
                <w:rFonts w:ascii="Tahoma" w:hAnsi="Tahoma" w:cs="Tahoma"/>
                <w:b/>
                <w:bCs/>
                <w:sz w:val="24"/>
                <w:szCs w:val="24"/>
              </w:rPr>
              <w:t xml:space="preserve"> </w:t>
            </w:r>
          </w:p>
        </w:tc>
      </w:tr>
    </w:tbl>
    <w:p w14:paraId="47C223CD" w14:textId="77777777" w:rsidR="00774E0F" w:rsidRPr="005219A6" w:rsidRDefault="00774E0F" w:rsidP="00DC7105">
      <w:pPr>
        <w:spacing w:before="120" w:line="240" w:lineRule="auto"/>
        <w:ind w:left="284"/>
        <w:jc w:val="both"/>
        <w:rPr>
          <w:rFonts w:ascii="Tahoma" w:hAnsi="Tahoma" w:cs="Tahoma"/>
        </w:rPr>
      </w:pPr>
    </w:p>
    <w:p w14:paraId="340369C0" w14:textId="4CC20253" w:rsidR="00563F39" w:rsidRPr="005219A6" w:rsidRDefault="00774E0F" w:rsidP="008E74CD">
      <w:pPr>
        <w:pStyle w:val="Akapitzlist"/>
        <w:numPr>
          <w:ilvl w:val="6"/>
          <w:numId w:val="10"/>
        </w:numPr>
        <w:spacing w:before="120" w:line="240" w:lineRule="auto"/>
        <w:ind w:left="567"/>
        <w:jc w:val="both"/>
        <w:rPr>
          <w:rFonts w:ascii="Tahoma" w:eastAsia="MS Mincho" w:hAnsi="Tahoma" w:cs="Tahoma"/>
        </w:rPr>
      </w:pPr>
      <w:r w:rsidRPr="005219A6">
        <w:rPr>
          <w:rFonts w:ascii="Tahoma" w:eastAsia="MS Mincho" w:hAnsi="Tahoma" w:cs="Tahoma"/>
        </w:rPr>
        <w:t xml:space="preserve">Przy </w:t>
      </w:r>
      <w:r w:rsidR="00563F39" w:rsidRPr="005219A6">
        <w:rPr>
          <w:rFonts w:ascii="Tahoma" w:hAnsi="Tahoma" w:cs="Tahoma"/>
        </w:rPr>
        <w:t xml:space="preserve">wyborze najkorzystniejszej oferty Zamawiający będzie się kierował następującymi kryteriami oceny </w:t>
      </w:r>
      <w:proofErr w:type="gramStart"/>
      <w:r w:rsidR="00563F39" w:rsidRPr="005219A6">
        <w:rPr>
          <w:rFonts w:ascii="Tahoma" w:hAnsi="Tahoma" w:cs="Tahoma"/>
        </w:rPr>
        <w:t>ofert  i</w:t>
      </w:r>
      <w:proofErr w:type="gramEnd"/>
      <w:r w:rsidR="00563F39" w:rsidRPr="005219A6">
        <w:rPr>
          <w:rFonts w:ascii="Tahoma" w:hAnsi="Tahoma" w:cs="Tahoma"/>
        </w:rPr>
        <w:t xml:space="preserve"> odpowiadającymi im znaczeniami oraz w następujący sposób będzie oceniał spełnienie kryteriów:</w:t>
      </w:r>
    </w:p>
    <w:p w14:paraId="01FCB47C" w14:textId="77777777" w:rsidR="00563F39" w:rsidRPr="005219A6"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219A6" w:rsidRPr="005219A6" w14:paraId="6B8726F0" w14:textId="77777777" w:rsidTr="006A5647">
        <w:tc>
          <w:tcPr>
            <w:tcW w:w="1554" w:type="dxa"/>
          </w:tcPr>
          <w:p w14:paraId="56A4A255" w14:textId="77777777" w:rsidR="00563F39" w:rsidRPr="005219A6" w:rsidRDefault="00563F39" w:rsidP="006A5647">
            <w:pPr>
              <w:jc w:val="center"/>
              <w:rPr>
                <w:rFonts w:ascii="Tahoma" w:hAnsi="Tahoma" w:cs="Tahoma"/>
                <w:b/>
                <w:bCs/>
              </w:rPr>
            </w:pPr>
            <w:proofErr w:type="gramStart"/>
            <w:r w:rsidRPr="005219A6">
              <w:rPr>
                <w:rFonts w:ascii="Tahoma" w:hAnsi="Tahoma" w:cs="Tahoma"/>
                <w:b/>
                <w:bCs/>
              </w:rPr>
              <w:t>Nr  kryterium</w:t>
            </w:r>
            <w:proofErr w:type="gramEnd"/>
          </w:p>
        </w:tc>
        <w:tc>
          <w:tcPr>
            <w:tcW w:w="5954" w:type="dxa"/>
          </w:tcPr>
          <w:p w14:paraId="04F473F2" w14:textId="77777777" w:rsidR="00563F39" w:rsidRPr="005219A6" w:rsidRDefault="00563F39" w:rsidP="006A5647">
            <w:pPr>
              <w:jc w:val="center"/>
              <w:rPr>
                <w:rFonts w:ascii="Tahoma" w:hAnsi="Tahoma" w:cs="Tahoma"/>
                <w:b/>
                <w:bCs/>
              </w:rPr>
            </w:pPr>
            <w:r w:rsidRPr="005219A6">
              <w:rPr>
                <w:rFonts w:ascii="Tahoma" w:hAnsi="Tahoma" w:cs="Tahoma"/>
                <w:b/>
                <w:bCs/>
              </w:rPr>
              <w:t>Nazwa kryterium</w:t>
            </w:r>
          </w:p>
        </w:tc>
        <w:tc>
          <w:tcPr>
            <w:tcW w:w="1701" w:type="dxa"/>
          </w:tcPr>
          <w:p w14:paraId="3110C5F5" w14:textId="77777777" w:rsidR="00563F39" w:rsidRPr="005219A6" w:rsidRDefault="00563F39" w:rsidP="006A5647">
            <w:pPr>
              <w:jc w:val="center"/>
              <w:rPr>
                <w:rFonts w:ascii="Tahoma" w:hAnsi="Tahoma" w:cs="Tahoma"/>
                <w:b/>
                <w:bCs/>
              </w:rPr>
            </w:pPr>
            <w:r w:rsidRPr="005219A6">
              <w:rPr>
                <w:rFonts w:ascii="Tahoma" w:hAnsi="Tahoma" w:cs="Tahoma"/>
                <w:b/>
                <w:bCs/>
              </w:rPr>
              <w:t>Waga kryterium</w:t>
            </w:r>
          </w:p>
        </w:tc>
      </w:tr>
      <w:tr w:rsidR="005219A6" w:rsidRPr="005219A6" w14:paraId="4E8AE0EA" w14:textId="77777777" w:rsidTr="006A5647">
        <w:tc>
          <w:tcPr>
            <w:tcW w:w="1554" w:type="dxa"/>
          </w:tcPr>
          <w:p w14:paraId="3AEDA459" w14:textId="77777777" w:rsidR="00563F39" w:rsidRPr="005219A6" w:rsidRDefault="00563F39" w:rsidP="006A5647">
            <w:pPr>
              <w:jc w:val="center"/>
              <w:rPr>
                <w:rFonts w:ascii="Tahoma" w:hAnsi="Tahoma" w:cs="Tahoma"/>
              </w:rPr>
            </w:pPr>
            <w:r w:rsidRPr="005219A6">
              <w:rPr>
                <w:rFonts w:ascii="Tahoma" w:hAnsi="Tahoma" w:cs="Tahoma"/>
              </w:rPr>
              <w:t>I</w:t>
            </w:r>
          </w:p>
        </w:tc>
        <w:tc>
          <w:tcPr>
            <w:tcW w:w="5954" w:type="dxa"/>
          </w:tcPr>
          <w:p w14:paraId="49C6B82F" w14:textId="77777777" w:rsidR="00563F39" w:rsidRPr="005219A6" w:rsidRDefault="00563F39" w:rsidP="006A5647">
            <w:pPr>
              <w:jc w:val="both"/>
              <w:rPr>
                <w:rFonts w:ascii="Tahoma" w:hAnsi="Tahoma" w:cs="Tahoma"/>
              </w:rPr>
            </w:pPr>
            <w:r w:rsidRPr="005219A6">
              <w:rPr>
                <w:rFonts w:ascii="Tahoma" w:hAnsi="Tahoma" w:cs="Tahoma"/>
              </w:rPr>
              <w:t>Cena brutto (C)</w:t>
            </w:r>
          </w:p>
        </w:tc>
        <w:tc>
          <w:tcPr>
            <w:tcW w:w="1701" w:type="dxa"/>
          </w:tcPr>
          <w:p w14:paraId="6794B259" w14:textId="77777777" w:rsidR="00563F39" w:rsidRPr="005219A6" w:rsidRDefault="00563F39" w:rsidP="006A5647">
            <w:pPr>
              <w:jc w:val="center"/>
              <w:rPr>
                <w:rFonts w:ascii="Tahoma" w:hAnsi="Tahoma" w:cs="Tahoma"/>
              </w:rPr>
            </w:pPr>
            <w:r w:rsidRPr="005219A6">
              <w:rPr>
                <w:rFonts w:ascii="Tahoma" w:hAnsi="Tahoma" w:cs="Tahoma"/>
              </w:rPr>
              <w:t>60 %</w:t>
            </w:r>
          </w:p>
        </w:tc>
      </w:tr>
      <w:tr w:rsidR="00563F39" w:rsidRPr="005219A6" w14:paraId="6D83D7FA" w14:textId="77777777" w:rsidTr="006A5647">
        <w:tc>
          <w:tcPr>
            <w:tcW w:w="1554" w:type="dxa"/>
          </w:tcPr>
          <w:p w14:paraId="40E35004" w14:textId="77777777" w:rsidR="00563F39" w:rsidRPr="005219A6" w:rsidRDefault="00563F39" w:rsidP="006A5647">
            <w:pPr>
              <w:jc w:val="center"/>
              <w:rPr>
                <w:rFonts w:ascii="Tahoma" w:hAnsi="Tahoma" w:cs="Tahoma"/>
              </w:rPr>
            </w:pPr>
            <w:r w:rsidRPr="005219A6">
              <w:rPr>
                <w:rFonts w:ascii="Tahoma" w:hAnsi="Tahoma" w:cs="Tahoma"/>
              </w:rPr>
              <w:t>II</w:t>
            </w:r>
          </w:p>
        </w:tc>
        <w:tc>
          <w:tcPr>
            <w:tcW w:w="5954" w:type="dxa"/>
          </w:tcPr>
          <w:p w14:paraId="6B818F94" w14:textId="77777777" w:rsidR="00563F39" w:rsidRPr="005219A6" w:rsidRDefault="00563F39" w:rsidP="006A5647">
            <w:pPr>
              <w:jc w:val="both"/>
              <w:rPr>
                <w:rFonts w:ascii="Tahoma" w:hAnsi="Tahoma" w:cs="Tahoma"/>
              </w:rPr>
            </w:pPr>
            <w:r w:rsidRPr="005219A6">
              <w:rPr>
                <w:rFonts w:ascii="Tahoma" w:hAnsi="Tahoma" w:cs="Tahoma"/>
              </w:rPr>
              <w:t xml:space="preserve">Długość okresu gwarancji i rękojmi za wady </w:t>
            </w:r>
            <w:bookmarkStart w:id="55" w:name="_Hlk93939687"/>
            <w:r w:rsidRPr="005219A6">
              <w:rPr>
                <w:rFonts w:ascii="Tahoma" w:hAnsi="Tahoma" w:cs="Tahoma"/>
              </w:rPr>
              <w:t xml:space="preserve">na wykonane roboty budowlane oraz wbudowane materiały i zamontowane urządzenia </w:t>
            </w:r>
            <w:bookmarkEnd w:id="55"/>
            <w:r w:rsidRPr="005219A6">
              <w:rPr>
                <w:rFonts w:ascii="Tahoma" w:hAnsi="Tahoma" w:cs="Tahoma"/>
              </w:rPr>
              <w:t>(G)</w:t>
            </w:r>
          </w:p>
        </w:tc>
        <w:tc>
          <w:tcPr>
            <w:tcW w:w="1701" w:type="dxa"/>
          </w:tcPr>
          <w:p w14:paraId="646E10B5" w14:textId="007E60AB" w:rsidR="00563F39" w:rsidRPr="005219A6" w:rsidRDefault="00563F39" w:rsidP="006A5647">
            <w:pPr>
              <w:jc w:val="center"/>
              <w:rPr>
                <w:rFonts w:ascii="Tahoma" w:hAnsi="Tahoma" w:cs="Tahoma"/>
              </w:rPr>
            </w:pPr>
            <w:r w:rsidRPr="005219A6">
              <w:rPr>
                <w:rFonts w:ascii="Tahoma" w:hAnsi="Tahoma" w:cs="Tahoma"/>
              </w:rPr>
              <w:t>40</w:t>
            </w:r>
            <w:r w:rsidR="002D6070">
              <w:rPr>
                <w:rFonts w:ascii="Tahoma" w:hAnsi="Tahoma" w:cs="Tahoma"/>
              </w:rPr>
              <w:t xml:space="preserve"> </w:t>
            </w:r>
            <w:r w:rsidRPr="005219A6">
              <w:rPr>
                <w:rFonts w:ascii="Tahoma" w:hAnsi="Tahoma" w:cs="Tahoma"/>
              </w:rPr>
              <w:t>%</w:t>
            </w:r>
          </w:p>
        </w:tc>
      </w:tr>
    </w:tbl>
    <w:p w14:paraId="7601850F" w14:textId="77777777" w:rsidR="00563F39" w:rsidRPr="005219A6" w:rsidRDefault="00563F39" w:rsidP="00563F39">
      <w:pPr>
        <w:jc w:val="both"/>
        <w:rPr>
          <w:rFonts w:ascii="Tahoma" w:hAnsi="Tahoma" w:cs="Tahoma"/>
        </w:rPr>
      </w:pPr>
    </w:p>
    <w:p w14:paraId="335A7860" w14:textId="77777777" w:rsidR="00563F39" w:rsidRPr="005219A6" w:rsidRDefault="00563F39" w:rsidP="00563F39">
      <w:pPr>
        <w:jc w:val="both"/>
        <w:rPr>
          <w:rFonts w:ascii="Tahoma" w:hAnsi="Tahoma" w:cs="Tahoma"/>
          <w:b/>
          <w:bCs/>
        </w:rPr>
      </w:pPr>
      <w:r w:rsidRPr="005219A6">
        <w:rPr>
          <w:rFonts w:ascii="Tahoma" w:hAnsi="Tahoma" w:cs="Tahoma"/>
          <w:b/>
          <w:bCs/>
        </w:rPr>
        <w:t>Oferty nieodrzucone oceniane będą wg wzoru:</w:t>
      </w:r>
    </w:p>
    <w:p w14:paraId="30C8D251" w14:textId="77777777" w:rsidR="00563F39" w:rsidRPr="005219A6" w:rsidRDefault="00563F39" w:rsidP="00563F39">
      <w:pPr>
        <w:ind w:left="284"/>
        <w:jc w:val="both"/>
        <w:rPr>
          <w:rFonts w:ascii="Tahoma" w:hAnsi="Tahoma" w:cs="Tahoma"/>
        </w:rPr>
      </w:pPr>
      <w:r w:rsidRPr="005219A6">
        <w:rPr>
          <w:rFonts w:ascii="Tahoma" w:hAnsi="Tahoma" w:cs="Tahoma"/>
        </w:rPr>
        <w:t>O = C + G, gdzie:</w:t>
      </w:r>
    </w:p>
    <w:p w14:paraId="2339464B" w14:textId="77777777" w:rsidR="00563F39" w:rsidRPr="005219A6" w:rsidRDefault="00563F39" w:rsidP="00563F39">
      <w:pPr>
        <w:ind w:left="284"/>
        <w:jc w:val="both"/>
        <w:rPr>
          <w:rFonts w:ascii="Tahoma" w:hAnsi="Tahoma" w:cs="Tahoma"/>
        </w:rPr>
      </w:pPr>
      <w:r w:rsidRPr="005219A6">
        <w:rPr>
          <w:rFonts w:ascii="Tahoma" w:hAnsi="Tahoma" w:cs="Tahoma"/>
        </w:rPr>
        <w:t>O = suma punktów jaką Wykonawca uzyskał za oba kryteria oceny ofert</w:t>
      </w:r>
    </w:p>
    <w:p w14:paraId="674A6F0E" w14:textId="77777777" w:rsidR="00563F39" w:rsidRPr="005219A6" w:rsidRDefault="00563F39" w:rsidP="00563F39">
      <w:pPr>
        <w:ind w:left="284"/>
        <w:jc w:val="both"/>
        <w:rPr>
          <w:rFonts w:ascii="Tahoma" w:hAnsi="Tahoma" w:cs="Tahoma"/>
        </w:rPr>
      </w:pPr>
      <w:r w:rsidRPr="005219A6">
        <w:rPr>
          <w:rFonts w:ascii="Tahoma" w:hAnsi="Tahoma" w:cs="Tahoma"/>
        </w:rPr>
        <w:t>C = ilość punktów jaką Wykonawca uzyskał za kryterium cena oferty brutto</w:t>
      </w:r>
    </w:p>
    <w:p w14:paraId="2D9354B0" w14:textId="77777777" w:rsidR="00563F39" w:rsidRPr="005219A6" w:rsidRDefault="00563F39" w:rsidP="00563F39">
      <w:pPr>
        <w:ind w:left="284"/>
        <w:jc w:val="both"/>
        <w:rPr>
          <w:rFonts w:ascii="Tahoma" w:hAnsi="Tahoma" w:cs="Tahoma"/>
        </w:rPr>
      </w:pPr>
      <w:r w:rsidRPr="005219A6">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219A6"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219A6" w:rsidRPr="005219A6" w14:paraId="20D550FD" w14:textId="77777777" w:rsidTr="006A5647">
        <w:tc>
          <w:tcPr>
            <w:tcW w:w="9498" w:type="dxa"/>
          </w:tcPr>
          <w:p w14:paraId="0218E96C" w14:textId="77777777" w:rsidR="00563F39" w:rsidRPr="005219A6" w:rsidRDefault="00563F39" w:rsidP="006A5647">
            <w:pPr>
              <w:jc w:val="both"/>
              <w:rPr>
                <w:rFonts w:ascii="Tahoma" w:hAnsi="Tahoma" w:cs="Tahoma"/>
              </w:rPr>
            </w:pPr>
          </w:p>
          <w:p w14:paraId="10BF792D" w14:textId="77777777" w:rsidR="00563F39" w:rsidRPr="005219A6" w:rsidRDefault="00563F39" w:rsidP="006A5647">
            <w:pPr>
              <w:pStyle w:val="Akapitzlist"/>
              <w:ind w:left="34"/>
              <w:jc w:val="both"/>
              <w:rPr>
                <w:rFonts w:ascii="Tahoma" w:hAnsi="Tahoma" w:cs="Tahoma"/>
                <w:b/>
                <w:bCs/>
              </w:rPr>
            </w:pPr>
            <w:r w:rsidRPr="005219A6">
              <w:rPr>
                <w:rFonts w:ascii="Tahoma" w:hAnsi="Tahoma" w:cs="Tahoma"/>
                <w:b/>
                <w:bCs/>
              </w:rPr>
              <w:t xml:space="preserve">Kryterium I – </w:t>
            </w:r>
            <w:r w:rsidRPr="005219A6">
              <w:rPr>
                <w:rFonts w:ascii="Tahoma" w:hAnsi="Tahoma" w:cs="Tahoma"/>
              </w:rPr>
              <w:t xml:space="preserve">cena brutto - </w:t>
            </w:r>
            <w:r w:rsidRPr="005219A6">
              <w:rPr>
                <w:rFonts w:ascii="Tahoma" w:hAnsi="Tahoma" w:cs="Tahoma"/>
                <w:b/>
                <w:bCs/>
              </w:rPr>
              <w:t>C</w:t>
            </w:r>
          </w:p>
          <w:p w14:paraId="1C987BE2" w14:textId="77777777" w:rsidR="00563F39" w:rsidRPr="005219A6" w:rsidRDefault="00563F39" w:rsidP="006A5647">
            <w:pPr>
              <w:jc w:val="both"/>
              <w:rPr>
                <w:rFonts w:ascii="Tahoma" w:hAnsi="Tahoma" w:cs="Tahoma"/>
              </w:rPr>
            </w:pPr>
          </w:p>
        </w:tc>
      </w:tr>
    </w:tbl>
    <w:p w14:paraId="3290C31E" w14:textId="77777777" w:rsidR="00563F39" w:rsidRPr="005219A6" w:rsidRDefault="00563F39" w:rsidP="00563F39">
      <w:pPr>
        <w:ind w:left="284"/>
        <w:jc w:val="both"/>
        <w:rPr>
          <w:rFonts w:ascii="Tahoma" w:hAnsi="Tahoma" w:cs="Tahoma"/>
        </w:rPr>
      </w:pPr>
    </w:p>
    <w:p w14:paraId="769A1B21" w14:textId="77777777" w:rsidR="00563F39" w:rsidRPr="005219A6" w:rsidRDefault="00563F39" w:rsidP="00563F39">
      <w:pPr>
        <w:jc w:val="both"/>
        <w:rPr>
          <w:rFonts w:ascii="Tahoma" w:hAnsi="Tahoma" w:cs="Tahoma"/>
        </w:rPr>
      </w:pPr>
      <w:r w:rsidRPr="005219A6">
        <w:rPr>
          <w:rFonts w:ascii="Tahoma" w:hAnsi="Tahoma" w:cs="Tahoma"/>
        </w:rPr>
        <w:t>Zamawiający dokona oceny cen ofertowych brutto wskazanych przez Wykonawców w formularzu ofertowym. Wykonawcy zostaną przyznane punkty w skali od 0 do 60 z dokładnością do dwóch miejsc po przecinku, na podstawie poniższego wzoru:</w:t>
      </w:r>
    </w:p>
    <w:p w14:paraId="110FBAE6" w14:textId="77777777" w:rsidR="00563F39" w:rsidRPr="005219A6" w:rsidRDefault="00563F39" w:rsidP="00563F39">
      <w:pPr>
        <w:jc w:val="center"/>
        <w:rPr>
          <w:rFonts w:ascii="Tahoma" w:hAnsi="Tahoma" w:cs="Tahoma"/>
          <w:b/>
          <w:bCs/>
        </w:rPr>
      </w:pPr>
      <w:r w:rsidRPr="005219A6">
        <w:rPr>
          <w:rFonts w:ascii="Tahoma" w:hAnsi="Tahoma" w:cs="Tahoma"/>
          <w:b/>
          <w:bCs/>
        </w:rPr>
        <w:t>C = (</w:t>
      </w:r>
      <w:proofErr w:type="spellStart"/>
      <w:r w:rsidRPr="005219A6">
        <w:rPr>
          <w:rFonts w:ascii="Tahoma" w:hAnsi="Tahoma" w:cs="Tahoma"/>
          <w:b/>
          <w:bCs/>
        </w:rPr>
        <w:t>Cn</w:t>
      </w:r>
      <w:proofErr w:type="spellEnd"/>
      <w:r w:rsidRPr="005219A6">
        <w:rPr>
          <w:rFonts w:ascii="Tahoma" w:hAnsi="Tahoma" w:cs="Tahoma"/>
          <w:b/>
          <w:bCs/>
        </w:rPr>
        <w:t xml:space="preserve"> / </w:t>
      </w:r>
      <w:proofErr w:type="spellStart"/>
      <w:r w:rsidRPr="005219A6">
        <w:rPr>
          <w:rFonts w:ascii="Tahoma" w:hAnsi="Tahoma" w:cs="Tahoma"/>
          <w:b/>
          <w:bCs/>
        </w:rPr>
        <w:t>Cb</w:t>
      </w:r>
      <w:proofErr w:type="spellEnd"/>
      <w:r w:rsidRPr="005219A6">
        <w:rPr>
          <w:rFonts w:ascii="Tahoma" w:hAnsi="Tahoma" w:cs="Tahoma"/>
          <w:b/>
          <w:bCs/>
        </w:rPr>
        <w:t>) x 100 x 60%</w:t>
      </w:r>
    </w:p>
    <w:p w14:paraId="2381D16A" w14:textId="77777777" w:rsidR="00563F39" w:rsidRPr="005219A6" w:rsidRDefault="00563F39" w:rsidP="00563F39">
      <w:pPr>
        <w:jc w:val="both"/>
        <w:rPr>
          <w:rFonts w:ascii="Tahoma" w:hAnsi="Tahoma" w:cs="Tahoma"/>
        </w:rPr>
      </w:pPr>
      <w:r w:rsidRPr="005219A6">
        <w:rPr>
          <w:rFonts w:ascii="Tahoma" w:hAnsi="Tahoma" w:cs="Tahoma"/>
        </w:rPr>
        <w:lastRenderedPageBreak/>
        <w:t>Gdzie:</w:t>
      </w:r>
    </w:p>
    <w:p w14:paraId="464B8A67" w14:textId="77777777" w:rsidR="00563F39" w:rsidRPr="005219A6" w:rsidRDefault="00563F39" w:rsidP="00563F39">
      <w:pPr>
        <w:jc w:val="both"/>
        <w:rPr>
          <w:rFonts w:ascii="Tahoma" w:hAnsi="Tahoma" w:cs="Tahoma"/>
        </w:rPr>
      </w:pPr>
      <w:proofErr w:type="spellStart"/>
      <w:r w:rsidRPr="005219A6">
        <w:rPr>
          <w:rFonts w:ascii="Tahoma" w:hAnsi="Tahoma" w:cs="Tahoma"/>
          <w:b/>
          <w:bCs/>
        </w:rPr>
        <w:t>Cn</w:t>
      </w:r>
      <w:proofErr w:type="spellEnd"/>
      <w:r w:rsidRPr="005219A6">
        <w:rPr>
          <w:rFonts w:ascii="Tahoma" w:hAnsi="Tahoma" w:cs="Tahoma"/>
        </w:rPr>
        <w:t xml:space="preserve"> – najniższa cena oferty, </w:t>
      </w:r>
      <w:proofErr w:type="spellStart"/>
      <w:r w:rsidRPr="005219A6">
        <w:rPr>
          <w:rFonts w:ascii="Tahoma" w:hAnsi="Tahoma" w:cs="Tahoma"/>
          <w:b/>
          <w:bCs/>
        </w:rPr>
        <w:t>Cb</w:t>
      </w:r>
      <w:proofErr w:type="spellEnd"/>
      <w:r w:rsidRPr="005219A6">
        <w:rPr>
          <w:rFonts w:ascii="Tahoma" w:hAnsi="Tahoma" w:cs="Tahoma"/>
        </w:rPr>
        <w:t xml:space="preserve"> – cena oferty badanej</w:t>
      </w:r>
    </w:p>
    <w:p w14:paraId="5B09626A" w14:textId="77777777" w:rsidR="00563F39" w:rsidRPr="005219A6"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219A6" w14:paraId="4032AE99" w14:textId="77777777" w:rsidTr="006A5647">
        <w:tc>
          <w:tcPr>
            <w:tcW w:w="9493" w:type="dxa"/>
          </w:tcPr>
          <w:p w14:paraId="121163E9" w14:textId="77777777" w:rsidR="00563F39" w:rsidRPr="005219A6" w:rsidRDefault="00563F39" w:rsidP="006A5647">
            <w:pPr>
              <w:ind w:left="34"/>
              <w:jc w:val="both"/>
              <w:rPr>
                <w:rFonts w:ascii="Tahoma" w:hAnsi="Tahoma" w:cs="Tahoma"/>
              </w:rPr>
            </w:pPr>
            <w:r w:rsidRPr="005219A6">
              <w:rPr>
                <w:rFonts w:ascii="Tahoma" w:hAnsi="Tahoma" w:cs="Tahoma"/>
                <w:b/>
                <w:bCs/>
              </w:rPr>
              <w:t>Kryterium II</w:t>
            </w:r>
            <w:r w:rsidRPr="005219A6">
              <w:rPr>
                <w:rFonts w:ascii="Tahoma" w:hAnsi="Tahoma" w:cs="Tahoma"/>
              </w:rPr>
              <w:t xml:space="preserve"> – długość okresu gwarancji i rękojmi za wady na wykonane roboty budowlane oraz wbudowane materiały i zamontowane urządzenia - </w:t>
            </w:r>
            <w:r w:rsidRPr="005219A6">
              <w:rPr>
                <w:rFonts w:ascii="Tahoma" w:hAnsi="Tahoma" w:cs="Tahoma"/>
                <w:b/>
                <w:bCs/>
              </w:rPr>
              <w:t>G</w:t>
            </w:r>
          </w:p>
        </w:tc>
      </w:tr>
    </w:tbl>
    <w:p w14:paraId="7360EBF6" w14:textId="77777777" w:rsidR="00563F39" w:rsidRPr="005219A6" w:rsidRDefault="00563F39" w:rsidP="00563F39">
      <w:pPr>
        <w:jc w:val="both"/>
        <w:rPr>
          <w:rFonts w:ascii="Tahoma" w:hAnsi="Tahoma" w:cs="Tahoma"/>
          <w:b/>
          <w:bCs/>
        </w:rPr>
      </w:pPr>
    </w:p>
    <w:p w14:paraId="68492809" w14:textId="1AA17446" w:rsidR="00563F39" w:rsidRPr="005219A6" w:rsidRDefault="00563F39" w:rsidP="00563F39">
      <w:pPr>
        <w:jc w:val="both"/>
        <w:rPr>
          <w:rFonts w:ascii="Tahoma" w:hAnsi="Tahoma" w:cs="Tahoma"/>
        </w:rPr>
      </w:pPr>
      <w:r w:rsidRPr="005219A6">
        <w:rPr>
          <w:rFonts w:ascii="Tahoma" w:hAnsi="Tahoma" w:cs="Tahoma"/>
          <w:b/>
          <w:bCs/>
        </w:rPr>
        <w:t xml:space="preserve">Minimalny okres gwarancji </w:t>
      </w:r>
      <w:r w:rsidRPr="005219A6">
        <w:rPr>
          <w:rFonts w:ascii="Tahoma" w:hAnsi="Tahoma" w:cs="Tahoma"/>
        </w:rPr>
        <w:t xml:space="preserve">i rękojmi za wady na wykonane roboty budowlane oraz wbudowane materiały i zamontowane urządzenia wymagany przez Zamawiającego wynosi </w:t>
      </w:r>
      <w:r w:rsidR="00286F85">
        <w:rPr>
          <w:rFonts w:ascii="Tahoma" w:hAnsi="Tahoma" w:cs="Tahoma"/>
          <w:b/>
          <w:bCs/>
        </w:rPr>
        <w:t>60</w:t>
      </w:r>
      <w:r w:rsidRPr="005219A6">
        <w:rPr>
          <w:rFonts w:ascii="Tahoma" w:hAnsi="Tahoma" w:cs="Tahoma"/>
          <w:b/>
          <w:bCs/>
        </w:rPr>
        <w:t xml:space="preserve"> miesięcy. </w:t>
      </w:r>
      <w:r w:rsidRPr="005219A6">
        <w:rPr>
          <w:rFonts w:ascii="Tahoma" w:hAnsi="Tahoma" w:cs="Tahoma"/>
        </w:rPr>
        <w:t xml:space="preserve">Punkty za kryterium gwarancja zostaną przyznane Wykonawcy na podstawie oświadczenia dotyczącego okresu udzielonej gwarancji </w:t>
      </w:r>
      <w:r w:rsidRPr="005219A6">
        <w:rPr>
          <w:rFonts w:ascii="Tahoma" w:hAnsi="Tahoma" w:cs="Tahoma"/>
          <w:b/>
          <w:bCs/>
        </w:rPr>
        <w:t>zawartego w formularzu oferty.</w:t>
      </w:r>
      <w:r w:rsidRPr="005219A6">
        <w:rPr>
          <w:rFonts w:ascii="Tahoma" w:hAnsi="Tahoma" w:cs="Tahoma"/>
        </w:rPr>
        <w:t xml:space="preserve"> </w:t>
      </w:r>
    </w:p>
    <w:p w14:paraId="5991E238" w14:textId="77777777" w:rsidR="00563F39" w:rsidRPr="005219A6" w:rsidRDefault="00563F39" w:rsidP="00563F39">
      <w:pPr>
        <w:jc w:val="both"/>
        <w:rPr>
          <w:rFonts w:ascii="Tahoma" w:hAnsi="Tahoma" w:cs="Tahoma"/>
        </w:rPr>
      </w:pPr>
      <w:r w:rsidRPr="005219A6">
        <w:rPr>
          <w:rFonts w:ascii="Tahoma" w:hAnsi="Tahoma" w:cs="Tahoma"/>
        </w:rPr>
        <w:t xml:space="preserve">Komisja dokona oceny poszczególnych ofert w kryterium gwarancja stosując poniższe zasady: </w:t>
      </w:r>
    </w:p>
    <w:p w14:paraId="4CA06F56" w14:textId="4F230F3B" w:rsidR="00563F39" w:rsidRPr="005219A6" w:rsidRDefault="00563F39" w:rsidP="00563F39">
      <w:pPr>
        <w:jc w:val="both"/>
        <w:rPr>
          <w:rFonts w:ascii="Tahoma" w:hAnsi="Tahoma" w:cs="Tahoma"/>
        </w:rPr>
      </w:pPr>
      <w:r w:rsidRPr="005219A6">
        <w:rPr>
          <w:rFonts w:ascii="Tahoma" w:hAnsi="Tahoma" w:cs="Tahoma"/>
        </w:rPr>
        <w:t xml:space="preserve">W przypadku zaoferowania minimalnej długości okresu gwarancji tj. </w:t>
      </w:r>
      <w:r w:rsidR="00286F85">
        <w:rPr>
          <w:rFonts w:ascii="Tahoma" w:hAnsi="Tahoma" w:cs="Tahoma"/>
        </w:rPr>
        <w:t>60</w:t>
      </w:r>
      <w:r w:rsidRPr="005219A6">
        <w:rPr>
          <w:rFonts w:ascii="Tahoma" w:hAnsi="Tahoma" w:cs="Tahoma"/>
        </w:rPr>
        <w:t xml:space="preserve"> miesięcy, Wykonawca otrzyma zero (0) punktów.</w:t>
      </w:r>
    </w:p>
    <w:p w14:paraId="41DC0CC9" w14:textId="2C1FD6E7" w:rsidR="00563F39" w:rsidRPr="005219A6" w:rsidRDefault="00563F39" w:rsidP="00563F39">
      <w:pPr>
        <w:jc w:val="both"/>
        <w:rPr>
          <w:rFonts w:ascii="Tahoma" w:hAnsi="Tahoma" w:cs="Tahoma"/>
        </w:rPr>
      </w:pPr>
      <w:r w:rsidRPr="005219A6">
        <w:rPr>
          <w:rFonts w:ascii="Tahoma" w:hAnsi="Tahoma" w:cs="Tahoma"/>
        </w:rPr>
        <w:t xml:space="preserve">W przypadku zaoferowania maksymalnej długości okresu gwarancji tj. </w:t>
      </w:r>
      <w:r w:rsidR="00FA7883">
        <w:rPr>
          <w:rFonts w:ascii="Tahoma" w:hAnsi="Tahoma" w:cs="Tahoma"/>
        </w:rPr>
        <w:t>84</w:t>
      </w:r>
      <w:r w:rsidRPr="005219A6">
        <w:rPr>
          <w:rFonts w:ascii="Tahoma" w:hAnsi="Tahoma" w:cs="Tahoma"/>
        </w:rPr>
        <w:t xml:space="preserve"> miesięcy lub więcej, Wykonawca otrzyma czterdzieści (40) punktów. Wykonawca, który zaproponuje okres gwarancji dłuższy niż </w:t>
      </w:r>
      <w:r w:rsidR="00FA7883">
        <w:rPr>
          <w:rFonts w:ascii="Tahoma" w:hAnsi="Tahoma" w:cs="Tahoma"/>
        </w:rPr>
        <w:t>84</w:t>
      </w:r>
      <w:r w:rsidRPr="005219A6">
        <w:rPr>
          <w:rFonts w:ascii="Tahoma" w:hAnsi="Tahoma" w:cs="Tahoma"/>
        </w:rPr>
        <w:t xml:space="preserve"> miesięcy </w:t>
      </w:r>
      <w:r w:rsidRPr="005219A6">
        <w:rPr>
          <w:rFonts w:ascii="Tahoma" w:hAnsi="Tahoma" w:cs="Tahoma"/>
          <w:b/>
          <w:bCs/>
        </w:rPr>
        <w:t>nie otrzyma więcej niż 40 punktów</w:t>
      </w:r>
      <w:r w:rsidRPr="005219A6">
        <w:rPr>
          <w:rFonts w:ascii="Tahoma" w:hAnsi="Tahoma" w:cs="Tahoma"/>
        </w:rPr>
        <w:t>.</w:t>
      </w:r>
    </w:p>
    <w:p w14:paraId="31E34CFE" w14:textId="4BDAD4CA" w:rsidR="00563F39" w:rsidRPr="005219A6" w:rsidRDefault="00563F39" w:rsidP="00563F39">
      <w:pPr>
        <w:jc w:val="both"/>
        <w:rPr>
          <w:rFonts w:ascii="Tahoma" w:hAnsi="Tahoma" w:cs="Tahoma"/>
        </w:rPr>
      </w:pPr>
      <w:r w:rsidRPr="005219A6">
        <w:rPr>
          <w:rFonts w:ascii="Tahoma" w:hAnsi="Tahoma" w:cs="Tahoma"/>
        </w:rPr>
        <w:t xml:space="preserve">W przypadku zaoferowania gwarancji pomiędzy </w:t>
      </w:r>
      <w:r w:rsidR="00FF790A">
        <w:rPr>
          <w:rFonts w:ascii="Tahoma" w:hAnsi="Tahoma" w:cs="Tahoma"/>
        </w:rPr>
        <w:t>60</w:t>
      </w:r>
      <w:r w:rsidRPr="005219A6">
        <w:rPr>
          <w:rFonts w:ascii="Tahoma" w:hAnsi="Tahoma" w:cs="Tahoma"/>
        </w:rPr>
        <w:t xml:space="preserve"> a </w:t>
      </w:r>
      <w:r w:rsidR="00FF790A">
        <w:rPr>
          <w:rFonts w:ascii="Tahoma" w:hAnsi="Tahoma" w:cs="Tahoma"/>
        </w:rPr>
        <w:t>84</w:t>
      </w:r>
      <w:r w:rsidRPr="005219A6">
        <w:rPr>
          <w:rFonts w:ascii="Tahoma" w:hAnsi="Tahoma" w:cs="Tahoma"/>
        </w:rPr>
        <w:t xml:space="preserve"> miesięcy Wykonawca otrzyma pkt wg wzoru:</w:t>
      </w:r>
    </w:p>
    <w:p w14:paraId="780D7B2B" w14:textId="77777777" w:rsidR="00563F39" w:rsidRPr="005219A6" w:rsidRDefault="00563F39" w:rsidP="00563F39">
      <w:pPr>
        <w:jc w:val="both"/>
        <w:rPr>
          <w:rFonts w:ascii="Tahoma" w:hAnsi="Tahoma" w:cs="Tahoma"/>
        </w:rPr>
      </w:pPr>
    </w:p>
    <w:p w14:paraId="383B2B17" w14:textId="77777777" w:rsidR="00563F39" w:rsidRPr="005219A6" w:rsidRDefault="00563F39" w:rsidP="00563F39">
      <w:pPr>
        <w:jc w:val="center"/>
        <w:rPr>
          <w:rFonts w:ascii="Tahoma" w:hAnsi="Tahoma" w:cs="Tahoma"/>
          <w:b/>
          <w:bCs/>
        </w:rPr>
      </w:pPr>
      <w:r w:rsidRPr="005219A6">
        <w:rPr>
          <w:rFonts w:ascii="Tahoma" w:hAnsi="Tahoma" w:cs="Tahoma"/>
          <w:b/>
          <w:bCs/>
        </w:rPr>
        <w:t>G = (</w:t>
      </w:r>
      <w:proofErr w:type="spellStart"/>
      <w:r w:rsidRPr="005219A6">
        <w:rPr>
          <w:rFonts w:ascii="Tahoma" w:hAnsi="Tahoma" w:cs="Tahoma"/>
          <w:b/>
          <w:bCs/>
        </w:rPr>
        <w:t>Gb</w:t>
      </w:r>
      <w:proofErr w:type="spellEnd"/>
      <w:r w:rsidRPr="005219A6">
        <w:rPr>
          <w:rFonts w:ascii="Tahoma" w:hAnsi="Tahoma" w:cs="Tahoma"/>
          <w:b/>
          <w:bCs/>
        </w:rPr>
        <w:t xml:space="preserve"> / </w:t>
      </w:r>
      <w:proofErr w:type="spellStart"/>
      <w:r w:rsidRPr="005219A6">
        <w:rPr>
          <w:rFonts w:ascii="Tahoma" w:hAnsi="Tahoma" w:cs="Tahoma"/>
          <w:b/>
          <w:bCs/>
        </w:rPr>
        <w:t>Gm</w:t>
      </w:r>
      <w:proofErr w:type="spellEnd"/>
      <w:r w:rsidRPr="005219A6">
        <w:rPr>
          <w:rFonts w:ascii="Tahoma" w:hAnsi="Tahoma" w:cs="Tahoma"/>
          <w:b/>
          <w:bCs/>
        </w:rPr>
        <w:t>) x 100 x 40%</w:t>
      </w:r>
    </w:p>
    <w:p w14:paraId="50F0DE9B" w14:textId="77777777" w:rsidR="00563F39" w:rsidRPr="005219A6" w:rsidRDefault="00563F39" w:rsidP="00563F39">
      <w:pPr>
        <w:rPr>
          <w:rFonts w:ascii="Tahoma" w:hAnsi="Tahoma" w:cs="Tahoma"/>
          <w:b/>
          <w:bCs/>
          <w:lang w:val="pl-PL"/>
        </w:rPr>
      </w:pPr>
    </w:p>
    <w:p w14:paraId="4398C490" w14:textId="00E4C57F" w:rsidR="00563F39" w:rsidRPr="005219A6" w:rsidRDefault="00563F39" w:rsidP="00563F39">
      <w:pPr>
        <w:rPr>
          <w:rFonts w:ascii="Tahoma" w:hAnsi="Tahoma" w:cs="Tahoma"/>
          <w:bCs/>
          <w:lang w:val="pl-PL"/>
        </w:rPr>
      </w:pPr>
      <w:r w:rsidRPr="005219A6">
        <w:rPr>
          <w:rFonts w:ascii="Tahoma" w:hAnsi="Tahoma" w:cs="Tahoma"/>
          <w:b/>
          <w:bCs/>
          <w:lang w:val="pl-PL"/>
        </w:rPr>
        <w:t>Gm</w:t>
      </w:r>
      <w:r w:rsidRPr="005219A6">
        <w:rPr>
          <w:rFonts w:ascii="Tahoma" w:hAnsi="Tahoma" w:cs="Tahoma"/>
          <w:b/>
          <w:bCs/>
          <w:vertAlign w:val="subscript"/>
          <w:lang w:val="pl-PL"/>
        </w:rPr>
        <w:t>.</w:t>
      </w:r>
      <w:r w:rsidRPr="005219A6">
        <w:rPr>
          <w:rFonts w:ascii="Tahoma" w:hAnsi="Tahoma" w:cs="Tahoma"/>
          <w:bCs/>
          <w:lang w:val="pl-PL"/>
        </w:rPr>
        <w:t xml:space="preserve"> - </w:t>
      </w:r>
      <w:r w:rsidRPr="005219A6">
        <w:rPr>
          <w:rFonts w:ascii="Tahoma" w:hAnsi="Tahoma" w:cs="Tahoma"/>
          <w:bCs/>
          <w:lang w:val="pl-PL"/>
        </w:rPr>
        <w:tab/>
        <w:t xml:space="preserve">najdłuższy oferowany okres gwarancji, nie więcej niż </w:t>
      </w:r>
      <w:r w:rsidR="00FA7883">
        <w:rPr>
          <w:rFonts w:ascii="Tahoma" w:hAnsi="Tahoma" w:cs="Tahoma"/>
          <w:bCs/>
          <w:lang w:val="pl-PL"/>
        </w:rPr>
        <w:t>84</w:t>
      </w:r>
      <w:r w:rsidRPr="005219A6">
        <w:rPr>
          <w:rFonts w:ascii="Tahoma" w:hAnsi="Tahoma" w:cs="Tahoma"/>
          <w:bCs/>
          <w:lang w:val="pl-PL"/>
        </w:rPr>
        <w:t xml:space="preserve"> m/</w:t>
      </w:r>
      <w:proofErr w:type="spellStart"/>
      <w:r w:rsidRPr="005219A6">
        <w:rPr>
          <w:rFonts w:ascii="Tahoma" w:hAnsi="Tahoma" w:cs="Tahoma"/>
          <w:bCs/>
          <w:lang w:val="pl-PL"/>
        </w:rPr>
        <w:t>cy</w:t>
      </w:r>
      <w:proofErr w:type="spellEnd"/>
      <w:r w:rsidRPr="005219A6">
        <w:rPr>
          <w:rFonts w:ascii="Tahoma" w:hAnsi="Tahoma" w:cs="Tahoma"/>
          <w:bCs/>
          <w:lang w:val="pl-PL"/>
        </w:rPr>
        <w:t>,</w:t>
      </w:r>
    </w:p>
    <w:p w14:paraId="56B9A380" w14:textId="77777777" w:rsidR="00563F39" w:rsidRPr="005219A6" w:rsidRDefault="00563F39" w:rsidP="00563F39">
      <w:pPr>
        <w:rPr>
          <w:rFonts w:ascii="Tahoma" w:hAnsi="Tahoma" w:cs="Tahoma"/>
          <w:bCs/>
          <w:lang w:val="pl-PL"/>
        </w:rPr>
      </w:pPr>
      <w:proofErr w:type="spellStart"/>
      <w:r w:rsidRPr="005219A6">
        <w:rPr>
          <w:rFonts w:ascii="Tahoma" w:hAnsi="Tahoma" w:cs="Tahoma"/>
          <w:b/>
          <w:bCs/>
          <w:lang w:val="pl-PL"/>
        </w:rPr>
        <w:t>Gb</w:t>
      </w:r>
      <w:proofErr w:type="spellEnd"/>
      <w:r w:rsidRPr="005219A6">
        <w:rPr>
          <w:rFonts w:ascii="Tahoma" w:hAnsi="Tahoma" w:cs="Tahoma"/>
          <w:b/>
          <w:bCs/>
          <w:vertAlign w:val="subscript"/>
          <w:lang w:val="pl-PL"/>
        </w:rPr>
        <w:t xml:space="preserve">      </w:t>
      </w:r>
      <w:r w:rsidRPr="005219A6">
        <w:rPr>
          <w:rFonts w:ascii="Tahoma" w:hAnsi="Tahoma" w:cs="Tahoma"/>
          <w:bCs/>
          <w:lang w:val="pl-PL"/>
        </w:rPr>
        <w:t xml:space="preserve">- </w:t>
      </w:r>
      <w:r w:rsidRPr="005219A6">
        <w:rPr>
          <w:rFonts w:ascii="Tahoma" w:hAnsi="Tahoma" w:cs="Tahoma"/>
          <w:bCs/>
          <w:lang w:val="pl-PL"/>
        </w:rPr>
        <w:tab/>
        <w:t>okres gwarancji podany w badanej ofercie.</w:t>
      </w:r>
    </w:p>
    <w:p w14:paraId="2AC24183" w14:textId="77777777" w:rsidR="00563F39" w:rsidRPr="005219A6" w:rsidRDefault="00563F39" w:rsidP="00563F39">
      <w:pPr>
        <w:jc w:val="both"/>
        <w:rPr>
          <w:rFonts w:ascii="Tahoma" w:hAnsi="Tahoma" w:cs="Tahoma"/>
        </w:rPr>
      </w:pPr>
    </w:p>
    <w:p w14:paraId="79581A86" w14:textId="1C17744F" w:rsidR="00563F39" w:rsidRPr="005219A6" w:rsidRDefault="00563F39" w:rsidP="00563F39">
      <w:pPr>
        <w:jc w:val="both"/>
        <w:rPr>
          <w:rFonts w:ascii="Tahoma" w:hAnsi="Tahoma" w:cs="Tahoma"/>
        </w:rPr>
      </w:pPr>
      <w:r w:rsidRPr="005219A6">
        <w:rPr>
          <w:rFonts w:ascii="Tahoma" w:hAnsi="Tahoma" w:cs="Tahoma"/>
        </w:rPr>
        <w:t xml:space="preserve">Oferta Wykonawcy, który zaproponuje okres gwarancji krótszy niż wymagane minimum, czyli </w:t>
      </w:r>
      <w:r w:rsidR="00E36736">
        <w:rPr>
          <w:rFonts w:ascii="Tahoma" w:hAnsi="Tahoma" w:cs="Tahoma"/>
        </w:rPr>
        <w:t>60</w:t>
      </w:r>
      <w:r w:rsidRPr="005219A6">
        <w:rPr>
          <w:rFonts w:ascii="Tahoma" w:hAnsi="Tahoma" w:cs="Tahoma"/>
        </w:rPr>
        <w:t xml:space="preserve"> miesięcy, zostanie odrzucona jako niezgodna z treścią SWZ. W przypadku, gdy Wykonawca nie wpisze w formularzu oferty żadnego okresu gwarancji, Zamawiający uzna, że Wykonawca proponuje minimalny okres gwarancji, czyli </w:t>
      </w:r>
      <w:r w:rsidR="00FA7883">
        <w:rPr>
          <w:rFonts w:ascii="Tahoma" w:hAnsi="Tahoma" w:cs="Tahoma"/>
        </w:rPr>
        <w:t>60</w:t>
      </w:r>
      <w:r w:rsidRPr="005219A6">
        <w:rPr>
          <w:rFonts w:ascii="Tahoma" w:hAnsi="Tahoma" w:cs="Tahoma"/>
        </w:rPr>
        <w:t xml:space="preserve"> miesięcy i nie przyzna punktów.</w:t>
      </w:r>
    </w:p>
    <w:p w14:paraId="43FE8203" w14:textId="238DDE89" w:rsidR="00563F39" w:rsidRPr="005219A6" w:rsidRDefault="00563F39" w:rsidP="008E74CD">
      <w:pPr>
        <w:pStyle w:val="Akapitzlist"/>
        <w:numPr>
          <w:ilvl w:val="6"/>
          <w:numId w:val="10"/>
        </w:numPr>
        <w:ind w:left="284"/>
        <w:jc w:val="both"/>
        <w:rPr>
          <w:rFonts w:ascii="Tahoma" w:hAnsi="Tahoma" w:cs="Tahoma"/>
        </w:rPr>
      </w:pPr>
      <w:r w:rsidRPr="005219A6">
        <w:rPr>
          <w:rFonts w:ascii="Tahoma" w:hAnsi="Tahoma" w:cs="Tahoma"/>
        </w:rPr>
        <w:t>Punktacja przyznawana ofertom w poszczególnych kryteriach oceny ofert będzie liczona z dokładnością do dwóch miejsc po przecinku, zgodnie z zasadami arytmetyki.</w:t>
      </w:r>
    </w:p>
    <w:p w14:paraId="15CE8655" w14:textId="23971E7A" w:rsidR="00563F39" w:rsidRPr="005219A6" w:rsidRDefault="00563F39" w:rsidP="008E74CD">
      <w:pPr>
        <w:pStyle w:val="Akapitzlist"/>
        <w:numPr>
          <w:ilvl w:val="6"/>
          <w:numId w:val="10"/>
        </w:numPr>
        <w:ind w:left="284"/>
        <w:jc w:val="both"/>
        <w:rPr>
          <w:rFonts w:ascii="Tahoma" w:hAnsi="Tahoma" w:cs="Tahoma"/>
        </w:rPr>
      </w:pPr>
      <w:r w:rsidRPr="005219A6">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219A6" w:rsidRDefault="00563F39" w:rsidP="008E74CD">
      <w:pPr>
        <w:pStyle w:val="Akapitzlist"/>
        <w:numPr>
          <w:ilvl w:val="6"/>
          <w:numId w:val="10"/>
        </w:numPr>
        <w:ind w:left="284"/>
        <w:jc w:val="both"/>
        <w:rPr>
          <w:rFonts w:ascii="Tahoma" w:hAnsi="Tahoma" w:cs="Tahoma"/>
        </w:rPr>
      </w:pPr>
      <w:r w:rsidRPr="005219A6">
        <w:rPr>
          <w:rFonts w:ascii="Tahoma" w:hAnsi="Tahoma" w:cs="Tahoma"/>
        </w:rPr>
        <w:t>W toku badania i oceny ofert Zamawiający może żądać od Wykonawcy wyjaśnień dotyczących treści złożonej oferty, w tym zaoferowanej ceny.</w:t>
      </w:r>
    </w:p>
    <w:p w14:paraId="7BD31627" w14:textId="77777777" w:rsidR="00563F39" w:rsidRPr="005219A6" w:rsidRDefault="00563F39" w:rsidP="00563F39">
      <w:pPr>
        <w:spacing w:before="120" w:line="240" w:lineRule="auto"/>
        <w:jc w:val="both"/>
        <w:rPr>
          <w:rFonts w:ascii="Tahoma" w:eastAsia="MS Mincho" w:hAnsi="Tahoma" w:cs="Tahoma"/>
        </w:rPr>
      </w:pPr>
      <w:bookmarkStart w:id="56" w:name="_Hlk129342008"/>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5219A6" w:rsidRPr="005219A6" w14:paraId="76247F00" w14:textId="77777777" w:rsidTr="00333F67">
        <w:tc>
          <w:tcPr>
            <w:tcW w:w="9024" w:type="dxa"/>
            <w:shd w:val="clear" w:color="auto" w:fill="D9D9D9" w:themeFill="background1" w:themeFillShade="D9"/>
          </w:tcPr>
          <w:p w14:paraId="64BB07BB" w14:textId="0CF2F8D9" w:rsidR="00333F67" w:rsidRPr="005219A6" w:rsidRDefault="00333F67" w:rsidP="00DC7105">
            <w:pPr>
              <w:pStyle w:val="Nagwek2"/>
              <w:spacing w:before="120" w:after="0"/>
              <w:outlineLvl w:val="1"/>
              <w:rPr>
                <w:rFonts w:ascii="Tahoma" w:hAnsi="Tahoma" w:cs="Tahoma"/>
                <w:b/>
                <w:bCs/>
                <w:sz w:val="24"/>
                <w:szCs w:val="24"/>
              </w:rPr>
            </w:pPr>
            <w:bookmarkStart w:id="57" w:name="_Toc69448426"/>
            <w:r w:rsidRPr="005219A6">
              <w:rPr>
                <w:rFonts w:ascii="Tahoma" w:hAnsi="Tahoma" w:cs="Tahoma"/>
                <w:b/>
                <w:bCs/>
                <w:sz w:val="24"/>
                <w:szCs w:val="24"/>
              </w:rPr>
              <w:t>X</w:t>
            </w:r>
            <w:r w:rsidR="00160B31" w:rsidRPr="005219A6">
              <w:rPr>
                <w:rFonts w:ascii="Tahoma" w:hAnsi="Tahoma" w:cs="Tahoma"/>
                <w:b/>
                <w:bCs/>
                <w:sz w:val="24"/>
                <w:szCs w:val="24"/>
              </w:rPr>
              <w:t>X</w:t>
            </w:r>
            <w:r w:rsidRPr="005219A6">
              <w:rPr>
                <w:rFonts w:ascii="Tahoma" w:hAnsi="Tahoma" w:cs="Tahoma"/>
                <w:b/>
                <w:bCs/>
                <w:sz w:val="24"/>
                <w:szCs w:val="24"/>
              </w:rPr>
              <w:t>. Wymagania dotyczące wadium</w:t>
            </w:r>
            <w:bookmarkEnd w:id="57"/>
          </w:p>
        </w:tc>
      </w:tr>
    </w:tbl>
    <w:p w14:paraId="64AA7C58" w14:textId="77777777" w:rsidR="00062733" w:rsidRPr="005219A6" w:rsidRDefault="00062733" w:rsidP="00DC7105">
      <w:pPr>
        <w:spacing w:before="120" w:line="240" w:lineRule="auto"/>
        <w:jc w:val="both"/>
        <w:rPr>
          <w:rFonts w:ascii="Tahoma" w:hAnsi="Tahoma" w:cs="Tahoma"/>
        </w:rPr>
      </w:pPr>
      <w:bookmarkStart w:id="58" w:name="_Hlk71648054"/>
    </w:p>
    <w:p w14:paraId="518C350E" w14:textId="77777777" w:rsidR="00B675C8" w:rsidRPr="005219A6" w:rsidRDefault="00B675C8" w:rsidP="00B675C8">
      <w:pPr>
        <w:spacing w:before="120" w:line="240" w:lineRule="auto"/>
        <w:contextualSpacing/>
        <w:jc w:val="both"/>
        <w:outlineLvl w:val="3"/>
        <w:rPr>
          <w:rFonts w:ascii="Tahoma" w:hAnsi="Tahoma" w:cs="Tahoma"/>
        </w:rPr>
      </w:pPr>
    </w:p>
    <w:p w14:paraId="6049B4CB" w14:textId="77436390" w:rsidR="004D09CD" w:rsidRPr="00431A05" w:rsidRDefault="004D09CD" w:rsidP="008E74CD">
      <w:pPr>
        <w:pStyle w:val="Akapitzlist"/>
        <w:numPr>
          <w:ilvl w:val="6"/>
          <w:numId w:val="41"/>
        </w:numPr>
        <w:spacing w:before="120" w:line="240" w:lineRule="auto"/>
        <w:ind w:left="426"/>
        <w:jc w:val="both"/>
        <w:outlineLvl w:val="3"/>
        <w:rPr>
          <w:rFonts w:ascii="Tahoma" w:eastAsia="SimSun" w:hAnsi="Tahoma" w:cs="Tahoma"/>
          <w:b/>
          <w:color w:val="FF0000"/>
          <w:lang w:eastAsia="zh-CN"/>
        </w:rPr>
      </w:pPr>
      <w:r w:rsidRPr="00431A05">
        <w:rPr>
          <w:rFonts w:ascii="Tahoma" w:eastAsia="SimSun" w:hAnsi="Tahoma" w:cs="Tahoma"/>
          <w:bCs/>
          <w:lang w:eastAsia="zh-CN"/>
        </w:rPr>
        <w:t>Wykonawca jest zobowiązany wnieść wadium w wysokości</w:t>
      </w:r>
      <w:r w:rsidR="001D7AEB" w:rsidRPr="00431A05">
        <w:rPr>
          <w:rFonts w:ascii="Tahoma" w:eastAsia="SimSun" w:hAnsi="Tahoma" w:cs="Tahoma"/>
          <w:bCs/>
          <w:lang w:eastAsia="zh-CN"/>
        </w:rPr>
        <w:t xml:space="preserve"> </w:t>
      </w:r>
      <w:r w:rsidR="003E7D8A">
        <w:rPr>
          <w:rFonts w:ascii="Tahoma" w:eastAsia="SimSun" w:hAnsi="Tahoma" w:cs="Tahoma"/>
          <w:b/>
          <w:color w:val="FF0000"/>
          <w:lang w:eastAsia="zh-CN"/>
        </w:rPr>
        <w:t>5</w:t>
      </w:r>
      <w:r w:rsidR="00E46E80" w:rsidRPr="00431A05">
        <w:rPr>
          <w:rFonts w:ascii="Tahoma" w:eastAsia="SimSun" w:hAnsi="Tahoma" w:cs="Tahoma"/>
          <w:b/>
          <w:color w:val="FF0000"/>
          <w:lang w:eastAsia="zh-CN"/>
        </w:rPr>
        <w:t>.</w:t>
      </w:r>
      <w:r w:rsidR="001D7AEB" w:rsidRPr="00431A05">
        <w:rPr>
          <w:rFonts w:ascii="Tahoma" w:eastAsia="SimSun" w:hAnsi="Tahoma" w:cs="Tahoma"/>
          <w:b/>
          <w:color w:val="FF0000"/>
          <w:lang w:eastAsia="zh-CN"/>
        </w:rPr>
        <w:t>000,00</w:t>
      </w:r>
      <w:r w:rsidRPr="00431A05">
        <w:rPr>
          <w:rFonts w:ascii="Tahoma" w:eastAsia="SimSun" w:hAnsi="Tahoma" w:cs="Tahoma"/>
          <w:b/>
          <w:color w:val="FF0000"/>
          <w:lang w:eastAsia="zh-CN"/>
        </w:rPr>
        <w:t xml:space="preserve"> PLN </w:t>
      </w:r>
      <w:r w:rsidRPr="00431A05">
        <w:rPr>
          <w:rFonts w:ascii="Tahoma" w:hAnsi="Tahoma" w:cs="Tahoma"/>
          <w:b/>
          <w:color w:val="FF0000"/>
        </w:rPr>
        <w:t>(</w:t>
      </w:r>
      <w:proofErr w:type="gramStart"/>
      <w:r w:rsidRPr="00431A05">
        <w:rPr>
          <w:rFonts w:ascii="Tahoma" w:hAnsi="Tahoma" w:cs="Tahoma"/>
          <w:b/>
          <w:color w:val="FF0000"/>
        </w:rPr>
        <w:t xml:space="preserve">słownie:  </w:t>
      </w:r>
      <w:r w:rsidR="00D72B95">
        <w:rPr>
          <w:rFonts w:ascii="Tahoma" w:hAnsi="Tahoma" w:cs="Tahoma"/>
          <w:b/>
          <w:color w:val="FF0000"/>
        </w:rPr>
        <w:t>pięć</w:t>
      </w:r>
      <w:proofErr w:type="gramEnd"/>
      <w:r w:rsidR="00E46E80" w:rsidRPr="00431A05">
        <w:rPr>
          <w:rFonts w:ascii="Tahoma" w:hAnsi="Tahoma" w:cs="Tahoma"/>
          <w:b/>
          <w:color w:val="FF0000"/>
        </w:rPr>
        <w:t xml:space="preserve"> </w:t>
      </w:r>
      <w:r w:rsidRPr="00431A05">
        <w:rPr>
          <w:rFonts w:ascii="Tahoma" w:hAnsi="Tahoma" w:cs="Tahoma"/>
          <w:b/>
          <w:color w:val="FF0000"/>
        </w:rPr>
        <w:t>tysi</w:t>
      </w:r>
      <w:r w:rsidR="00D72B95">
        <w:rPr>
          <w:rFonts w:ascii="Tahoma" w:hAnsi="Tahoma" w:cs="Tahoma"/>
          <w:b/>
          <w:color w:val="FF0000"/>
        </w:rPr>
        <w:t>ę</w:t>
      </w:r>
      <w:r w:rsidR="00E46E80" w:rsidRPr="00431A05">
        <w:rPr>
          <w:rFonts w:ascii="Tahoma" w:hAnsi="Tahoma" w:cs="Tahoma"/>
          <w:b/>
          <w:color w:val="FF0000"/>
        </w:rPr>
        <w:t>c</w:t>
      </w:r>
      <w:r w:rsidR="00D72B95">
        <w:rPr>
          <w:rFonts w:ascii="Tahoma" w:hAnsi="Tahoma" w:cs="Tahoma"/>
          <w:b/>
          <w:color w:val="FF0000"/>
        </w:rPr>
        <w:t>y</w:t>
      </w:r>
      <w:r w:rsidRPr="00431A05">
        <w:rPr>
          <w:rFonts w:ascii="Tahoma" w:hAnsi="Tahoma" w:cs="Tahoma"/>
          <w:b/>
          <w:color w:val="FF0000"/>
        </w:rPr>
        <w:t xml:space="preserve"> 00/100 zł).</w:t>
      </w:r>
    </w:p>
    <w:p w14:paraId="06A9C0E4" w14:textId="30DE827B" w:rsidR="004D09CD" w:rsidRPr="005219A6" w:rsidRDefault="00B675C8" w:rsidP="008E74CD">
      <w:pPr>
        <w:pStyle w:val="Akapitzlist"/>
        <w:numPr>
          <w:ilvl w:val="6"/>
          <w:numId w:val="41"/>
        </w:numPr>
        <w:spacing w:before="120" w:line="240" w:lineRule="auto"/>
        <w:ind w:left="426"/>
        <w:jc w:val="both"/>
        <w:outlineLvl w:val="3"/>
        <w:rPr>
          <w:rFonts w:ascii="Tahoma" w:eastAsia="SimSun" w:hAnsi="Tahoma" w:cs="Tahoma"/>
          <w:bCs/>
          <w:lang w:eastAsia="zh-CN"/>
        </w:rPr>
      </w:pPr>
      <w:r w:rsidRPr="005219A6">
        <w:rPr>
          <w:rFonts w:ascii="Tahoma" w:hAnsi="Tahoma" w:cs="Tahoma"/>
          <w:bCs/>
        </w:rPr>
        <w:t>Wa</w:t>
      </w:r>
      <w:r w:rsidR="004D09CD" w:rsidRPr="005219A6">
        <w:rPr>
          <w:rFonts w:ascii="Tahoma" w:hAnsi="Tahoma" w:cs="Tahoma"/>
          <w:bCs/>
        </w:rPr>
        <w:t>dium może być wniesione w jednej lub kilku następujących formach:</w:t>
      </w:r>
    </w:p>
    <w:p w14:paraId="3959A8F2" w14:textId="77777777" w:rsidR="004D09CD" w:rsidRPr="005219A6" w:rsidRDefault="004D09CD" w:rsidP="008E74CD">
      <w:pPr>
        <w:numPr>
          <w:ilvl w:val="0"/>
          <w:numId w:val="21"/>
        </w:numPr>
        <w:tabs>
          <w:tab w:val="left" w:pos="1134"/>
        </w:tabs>
        <w:spacing w:before="120" w:line="240" w:lineRule="auto"/>
        <w:ind w:left="1134" w:hanging="425"/>
        <w:jc w:val="both"/>
        <w:rPr>
          <w:rFonts w:ascii="Tahoma" w:hAnsi="Tahoma" w:cs="Tahoma"/>
        </w:rPr>
      </w:pPr>
      <w:r w:rsidRPr="005219A6">
        <w:rPr>
          <w:rFonts w:ascii="Tahoma" w:hAnsi="Tahoma" w:cs="Tahoma"/>
        </w:rPr>
        <w:t>pieniądzu;</w:t>
      </w:r>
    </w:p>
    <w:p w14:paraId="3FB315A5" w14:textId="77777777" w:rsidR="004D09CD" w:rsidRPr="005219A6" w:rsidRDefault="004D09CD" w:rsidP="008E74CD">
      <w:pPr>
        <w:numPr>
          <w:ilvl w:val="0"/>
          <w:numId w:val="21"/>
        </w:numPr>
        <w:tabs>
          <w:tab w:val="left" w:pos="1134"/>
        </w:tabs>
        <w:spacing w:before="120" w:line="240" w:lineRule="auto"/>
        <w:ind w:left="1134" w:hanging="425"/>
        <w:jc w:val="both"/>
        <w:rPr>
          <w:rFonts w:ascii="Tahoma" w:hAnsi="Tahoma" w:cs="Tahoma"/>
        </w:rPr>
      </w:pPr>
      <w:r w:rsidRPr="005219A6">
        <w:rPr>
          <w:rFonts w:ascii="Tahoma" w:hAnsi="Tahoma" w:cs="Tahoma"/>
        </w:rPr>
        <w:t>gwarancjach bankowych;</w:t>
      </w:r>
    </w:p>
    <w:p w14:paraId="54522A97" w14:textId="77777777" w:rsidR="004D09CD" w:rsidRPr="005219A6" w:rsidRDefault="004D09CD" w:rsidP="008E74CD">
      <w:pPr>
        <w:numPr>
          <w:ilvl w:val="0"/>
          <w:numId w:val="21"/>
        </w:numPr>
        <w:tabs>
          <w:tab w:val="left" w:pos="1134"/>
        </w:tabs>
        <w:spacing w:before="120" w:line="240" w:lineRule="auto"/>
        <w:ind w:left="1134" w:hanging="425"/>
        <w:jc w:val="both"/>
        <w:rPr>
          <w:rFonts w:ascii="Tahoma" w:hAnsi="Tahoma" w:cs="Tahoma"/>
        </w:rPr>
      </w:pPr>
      <w:r w:rsidRPr="005219A6">
        <w:rPr>
          <w:rFonts w:ascii="Tahoma" w:hAnsi="Tahoma" w:cs="Tahoma"/>
        </w:rPr>
        <w:t>gwarancjach ubezpieczeniowych;</w:t>
      </w:r>
    </w:p>
    <w:p w14:paraId="6F38BFEA" w14:textId="77777777" w:rsidR="004D09CD" w:rsidRPr="005219A6" w:rsidRDefault="004D09CD" w:rsidP="008E74CD">
      <w:pPr>
        <w:numPr>
          <w:ilvl w:val="0"/>
          <w:numId w:val="21"/>
        </w:numPr>
        <w:tabs>
          <w:tab w:val="left" w:pos="1134"/>
        </w:tabs>
        <w:spacing w:before="120" w:line="240" w:lineRule="auto"/>
        <w:ind w:left="1134" w:hanging="425"/>
        <w:jc w:val="both"/>
        <w:rPr>
          <w:rFonts w:ascii="Tahoma" w:hAnsi="Tahoma" w:cs="Tahoma"/>
          <w:bCs/>
        </w:rPr>
      </w:pPr>
      <w:r w:rsidRPr="005219A6">
        <w:rPr>
          <w:rFonts w:ascii="Tahoma" w:hAnsi="Tahoma" w:cs="Tahoma"/>
        </w:rPr>
        <w:lastRenderedPageBreak/>
        <w:t>poręczeniach udzielanych przez podmioty, o których mowa w art. 6b ust. 5 pkt. 2 ustawy z dnia 9 listopada 2000 r. o utworzeniu Polskiej Agencji Rozwoju Przedsiębiorczości.</w:t>
      </w:r>
    </w:p>
    <w:p w14:paraId="6F2764C6" w14:textId="1315DA28" w:rsidR="004D09CD" w:rsidRPr="005219A6" w:rsidRDefault="004D09CD" w:rsidP="008E74CD">
      <w:pPr>
        <w:pStyle w:val="Akapitzlist2"/>
        <w:numPr>
          <w:ilvl w:val="6"/>
          <w:numId w:val="41"/>
        </w:numPr>
        <w:spacing w:before="120" w:after="0" w:line="240" w:lineRule="auto"/>
        <w:ind w:left="426"/>
        <w:rPr>
          <w:rFonts w:ascii="Tahoma" w:eastAsia="Calibri" w:hAnsi="Tahoma" w:cs="Tahoma"/>
          <w:b/>
          <w:sz w:val="22"/>
          <w:szCs w:val="22"/>
        </w:rPr>
      </w:pPr>
      <w:r w:rsidRPr="005219A6">
        <w:rPr>
          <w:rFonts w:ascii="Tahoma" w:hAnsi="Tahoma" w:cs="Tahoma"/>
          <w:bCs/>
          <w:sz w:val="22"/>
          <w:szCs w:val="22"/>
        </w:rPr>
        <w:t>Wadium wnoszone w pieniądzu należy wpłacić przelewem na następujący rachunek bankowy Zamawiającego:</w:t>
      </w:r>
    </w:p>
    <w:p w14:paraId="5551E801" w14:textId="1AA6BEBA" w:rsidR="004D09CD" w:rsidRPr="005219A6" w:rsidRDefault="00B675C8" w:rsidP="00B675C8">
      <w:pPr>
        <w:tabs>
          <w:tab w:val="left" w:pos="851"/>
        </w:tabs>
        <w:spacing w:before="120" w:line="240" w:lineRule="auto"/>
        <w:jc w:val="both"/>
        <w:rPr>
          <w:rFonts w:ascii="Tahoma" w:eastAsia="SimSun" w:hAnsi="Tahoma" w:cs="Tahoma"/>
          <w:b/>
          <w:lang w:eastAsia="zh-CN"/>
        </w:rPr>
      </w:pPr>
      <w:r w:rsidRPr="005219A6">
        <w:rPr>
          <w:rFonts w:ascii="Tahoma" w:eastAsia="SimSun" w:hAnsi="Tahoma" w:cs="Tahoma"/>
          <w:b/>
          <w:lang w:eastAsia="zh-CN"/>
        </w:rPr>
        <w:t xml:space="preserve">           </w:t>
      </w:r>
      <w:r w:rsidR="004D09CD" w:rsidRPr="005219A6">
        <w:rPr>
          <w:rFonts w:ascii="Tahoma" w:eastAsia="SimSun" w:hAnsi="Tahoma" w:cs="Tahoma"/>
          <w:b/>
          <w:lang w:eastAsia="zh-CN"/>
        </w:rPr>
        <w:t>Rejonowy Bank Spółdzielczy w Lututowie Oddział w Galewicach</w:t>
      </w:r>
    </w:p>
    <w:p w14:paraId="1F246279" w14:textId="043DCC14" w:rsidR="008D1E5F" w:rsidRPr="008D1E5F" w:rsidRDefault="008D1E5F" w:rsidP="008E74CD">
      <w:pPr>
        <w:pStyle w:val="Akapitzlist"/>
        <w:numPr>
          <w:ilvl w:val="0"/>
          <w:numId w:val="38"/>
        </w:numPr>
        <w:tabs>
          <w:tab w:val="left" w:pos="851"/>
        </w:tabs>
        <w:spacing w:before="120" w:line="240" w:lineRule="auto"/>
        <w:jc w:val="center"/>
        <w:rPr>
          <w:rFonts w:ascii="Tahoma" w:eastAsia="SimSun" w:hAnsi="Tahoma" w:cs="Tahoma"/>
          <w:b/>
          <w:color w:val="FF0000"/>
          <w:lang w:eastAsia="zh-CN"/>
        </w:rPr>
      </w:pPr>
      <w:r w:rsidRPr="008D1E5F">
        <w:rPr>
          <w:rFonts w:ascii="Tahoma" w:eastAsia="SimSun" w:hAnsi="Tahoma" w:cs="Tahoma"/>
          <w:b/>
          <w:color w:val="FF0000"/>
          <w:lang w:eastAsia="zh-CN"/>
        </w:rPr>
        <w:t>9</w:t>
      </w:r>
      <w:r w:rsidR="004D09CD" w:rsidRPr="008D1E5F">
        <w:rPr>
          <w:rFonts w:ascii="Tahoma" w:eastAsia="SimSun" w:hAnsi="Tahoma" w:cs="Tahoma"/>
          <w:b/>
          <w:color w:val="FF0000"/>
          <w:lang w:eastAsia="zh-CN"/>
        </w:rPr>
        <w:t>256 0004 5500 0257 2000 0010</w:t>
      </w:r>
    </w:p>
    <w:p w14:paraId="052653F9" w14:textId="727B2D00" w:rsidR="00B675C8" w:rsidRPr="00144FA7" w:rsidRDefault="004D09CD" w:rsidP="00431A05">
      <w:pPr>
        <w:pStyle w:val="Kolorowalistaakcent11"/>
        <w:spacing w:before="120" w:line="240" w:lineRule="auto"/>
        <w:rPr>
          <w:rFonts w:ascii="Tahoma" w:hAnsi="Tahoma" w:cs="Tahoma"/>
          <w:b/>
          <w:bCs/>
          <w:sz w:val="22"/>
          <w:szCs w:val="22"/>
        </w:rPr>
      </w:pPr>
      <w:r w:rsidRPr="00144FA7">
        <w:rPr>
          <w:rFonts w:ascii="Tahoma" w:hAnsi="Tahoma" w:cs="Tahoma"/>
          <w:b/>
          <w:bCs/>
          <w:sz w:val="22"/>
          <w:szCs w:val="22"/>
        </w:rPr>
        <w:t xml:space="preserve">z adnotacją „Wadium – Znak sprawy: </w:t>
      </w:r>
      <w:r w:rsidR="00144FA7" w:rsidRPr="00144FA7">
        <w:rPr>
          <w:rFonts w:ascii="Tahoma" w:hAnsi="Tahoma" w:cs="Tahoma"/>
          <w:b/>
          <w:bCs/>
          <w:sz w:val="22"/>
          <w:szCs w:val="22"/>
        </w:rPr>
        <w:t>RI.</w:t>
      </w:r>
      <w:proofErr w:type="gramStart"/>
      <w:r w:rsidR="00144FA7" w:rsidRPr="00144FA7">
        <w:rPr>
          <w:rFonts w:ascii="Tahoma" w:hAnsi="Tahoma" w:cs="Tahoma"/>
          <w:b/>
          <w:bCs/>
          <w:sz w:val="22"/>
          <w:szCs w:val="22"/>
        </w:rPr>
        <w:t>D.RFRD</w:t>
      </w:r>
      <w:proofErr w:type="gramEnd"/>
      <w:r w:rsidR="00144FA7" w:rsidRPr="00144FA7">
        <w:rPr>
          <w:rFonts w:ascii="Tahoma" w:hAnsi="Tahoma" w:cs="Tahoma"/>
          <w:b/>
          <w:bCs/>
          <w:sz w:val="22"/>
          <w:szCs w:val="22"/>
        </w:rPr>
        <w:t>.</w:t>
      </w:r>
      <w:r w:rsidR="00D72B95">
        <w:rPr>
          <w:rFonts w:ascii="Tahoma" w:hAnsi="Tahoma" w:cs="Tahoma"/>
          <w:b/>
          <w:bCs/>
          <w:sz w:val="22"/>
          <w:szCs w:val="22"/>
        </w:rPr>
        <w:t>2</w:t>
      </w:r>
      <w:r w:rsidR="00144FA7" w:rsidRPr="00144FA7">
        <w:rPr>
          <w:rFonts w:ascii="Tahoma" w:hAnsi="Tahoma" w:cs="Tahoma"/>
          <w:b/>
          <w:bCs/>
          <w:sz w:val="22"/>
          <w:szCs w:val="22"/>
        </w:rPr>
        <w:t>.202</w:t>
      </w:r>
      <w:r w:rsidR="00431A05">
        <w:rPr>
          <w:rFonts w:ascii="Tahoma" w:hAnsi="Tahoma" w:cs="Tahoma"/>
          <w:b/>
          <w:bCs/>
          <w:sz w:val="22"/>
          <w:szCs w:val="22"/>
        </w:rPr>
        <w:t>4</w:t>
      </w:r>
      <w:r w:rsidR="00B26D11" w:rsidRPr="00144FA7">
        <w:rPr>
          <w:rFonts w:ascii="Tahoma" w:hAnsi="Tahoma" w:cs="Tahoma"/>
          <w:b/>
          <w:bCs/>
          <w:sz w:val="22"/>
          <w:szCs w:val="22"/>
        </w:rPr>
        <w:t xml:space="preserve"> </w:t>
      </w:r>
      <w:r w:rsidR="00D72B95" w:rsidRPr="00D72B95">
        <w:rPr>
          <w:rFonts w:ascii="Tahoma" w:hAnsi="Tahoma" w:cs="Tahoma"/>
          <w:b/>
          <w:bCs/>
          <w:sz w:val="22"/>
          <w:szCs w:val="22"/>
        </w:rPr>
        <w:t>„Przebudowa drogi gminnej nr 118203 E (Nowy Ochędzyn) – gr. Gm. Sokolniki – Niwiska II – Niwiska, Niwiska - Galewice”</w:t>
      </w:r>
      <w:r w:rsidR="002D6070" w:rsidRPr="00144FA7">
        <w:rPr>
          <w:rFonts w:ascii="Tahoma" w:hAnsi="Tahoma" w:cs="Tahoma"/>
          <w:b/>
          <w:bCs/>
          <w:sz w:val="22"/>
          <w:szCs w:val="22"/>
        </w:rPr>
        <w:t>.</w:t>
      </w:r>
    </w:p>
    <w:p w14:paraId="738091FE" w14:textId="77777777" w:rsidR="00160711" w:rsidRPr="005219A6" w:rsidRDefault="00160711" w:rsidP="00B675C8">
      <w:pPr>
        <w:pStyle w:val="Kolorowalistaakcent11"/>
        <w:spacing w:before="120" w:after="0" w:line="240" w:lineRule="auto"/>
        <w:ind w:left="0" w:firstLine="720"/>
        <w:rPr>
          <w:rFonts w:ascii="Tahoma" w:hAnsi="Tahoma" w:cs="Tahoma"/>
          <w:b/>
          <w:bCs/>
          <w:sz w:val="24"/>
          <w:szCs w:val="24"/>
        </w:rPr>
      </w:pPr>
    </w:p>
    <w:p w14:paraId="0D3154DE" w14:textId="342CD565" w:rsidR="004D09CD" w:rsidRPr="005219A6" w:rsidRDefault="004D09CD" w:rsidP="008E74CD">
      <w:pPr>
        <w:pStyle w:val="Kolorowalistaakcent11"/>
        <w:numPr>
          <w:ilvl w:val="0"/>
          <w:numId w:val="39"/>
        </w:numPr>
        <w:spacing w:before="120" w:after="0" w:line="240" w:lineRule="auto"/>
        <w:ind w:left="426"/>
        <w:rPr>
          <w:rFonts w:ascii="Tahoma" w:hAnsi="Tahoma" w:cs="Tahoma"/>
          <w:bCs/>
          <w:i/>
          <w:sz w:val="22"/>
          <w:szCs w:val="22"/>
        </w:rPr>
      </w:pPr>
      <w:r w:rsidRPr="005219A6">
        <w:rPr>
          <w:rFonts w:ascii="Tahoma" w:hAnsi="Tahoma" w:cs="Tahoma"/>
          <w:sz w:val="22"/>
          <w:szCs w:val="22"/>
        </w:rPr>
        <w:t>Za skuteczne wniesienie wadium w pieniądzu, Zamawiający uzna wadium, które zostanie zaksięgowane na rachunku bankowym Zamawiającego przed upływem terminu składania ofert.</w:t>
      </w:r>
    </w:p>
    <w:p w14:paraId="389183EB" w14:textId="67B407A7" w:rsidR="004D09CD" w:rsidRPr="005219A6" w:rsidRDefault="004D09CD" w:rsidP="008E74CD">
      <w:pPr>
        <w:pStyle w:val="Kolorowalistaakcent11"/>
        <w:numPr>
          <w:ilvl w:val="0"/>
          <w:numId w:val="39"/>
        </w:numPr>
        <w:spacing w:before="120" w:after="0" w:line="240" w:lineRule="auto"/>
        <w:ind w:left="426"/>
        <w:rPr>
          <w:rFonts w:ascii="Tahoma" w:hAnsi="Tahoma" w:cs="Tahoma"/>
          <w:bCs/>
          <w:i/>
          <w:sz w:val="22"/>
          <w:szCs w:val="22"/>
        </w:rPr>
      </w:pPr>
      <w:r w:rsidRPr="005219A6">
        <w:rPr>
          <w:rFonts w:ascii="Tahoma" w:hAnsi="Tahoma" w:cs="Tahoma"/>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5219A6" w:rsidRDefault="004D09CD" w:rsidP="008E74CD">
      <w:pPr>
        <w:pStyle w:val="Kolorowalistaakcent11"/>
        <w:numPr>
          <w:ilvl w:val="0"/>
          <w:numId w:val="39"/>
        </w:numPr>
        <w:spacing w:before="120" w:after="0" w:line="240" w:lineRule="auto"/>
        <w:ind w:left="426"/>
        <w:rPr>
          <w:rFonts w:ascii="Tahoma" w:hAnsi="Tahoma" w:cs="Tahoma"/>
          <w:bCs/>
          <w:i/>
          <w:sz w:val="22"/>
          <w:szCs w:val="22"/>
        </w:rPr>
      </w:pPr>
      <w:r w:rsidRPr="005219A6">
        <w:rPr>
          <w:rFonts w:ascii="Tahoma" w:hAnsi="Tahoma" w:cs="Tahoma"/>
          <w:sz w:val="22"/>
          <w:szCs w:val="22"/>
        </w:rPr>
        <w:t xml:space="preserve">W przypadku wnoszenia wadium w formie gwarancji bankowej lub ubezpieczeniowej, lub poręczenia gwarancja lub poręczenie musi być nieodwołalne, bezwarunkowe </w:t>
      </w:r>
      <w:r w:rsidRPr="005219A6">
        <w:rPr>
          <w:rFonts w:ascii="Tahoma" w:hAnsi="Tahoma" w:cs="Tahoma"/>
          <w:sz w:val="22"/>
          <w:szCs w:val="22"/>
        </w:rPr>
        <w:br/>
        <w:t xml:space="preserve">i płatne na pierwsze pisemne żądanie Zamawiającego, sporządzone zgodnie </w:t>
      </w:r>
      <w:r w:rsidRPr="005219A6">
        <w:rPr>
          <w:rFonts w:ascii="Tahoma" w:hAnsi="Tahoma" w:cs="Tahoma"/>
          <w:sz w:val="22"/>
          <w:szCs w:val="22"/>
        </w:rPr>
        <w:br/>
        <w:t>z obowiązującymi przepisami i powinna zawierać następujące elementy:</w:t>
      </w:r>
    </w:p>
    <w:p w14:paraId="312DA6A1" w14:textId="77777777" w:rsidR="004D09CD" w:rsidRPr="005219A6" w:rsidRDefault="004D09CD" w:rsidP="008E74CD">
      <w:pPr>
        <w:pStyle w:val="Kolorowalistaakcent11"/>
        <w:numPr>
          <w:ilvl w:val="0"/>
          <w:numId w:val="20"/>
        </w:numPr>
        <w:spacing w:before="120" w:after="0" w:line="240" w:lineRule="auto"/>
        <w:ind w:left="993" w:hanging="284"/>
        <w:rPr>
          <w:rFonts w:ascii="Tahoma" w:hAnsi="Tahoma" w:cs="Tahoma"/>
          <w:bCs/>
          <w:sz w:val="22"/>
          <w:szCs w:val="22"/>
        </w:rPr>
      </w:pPr>
      <w:r w:rsidRPr="005219A6">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5219A6" w:rsidRDefault="004D09CD" w:rsidP="008E74CD">
      <w:pPr>
        <w:pStyle w:val="Kolorowalistaakcent11"/>
        <w:numPr>
          <w:ilvl w:val="0"/>
          <w:numId w:val="20"/>
        </w:numPr>
        <w:spacing w:before="120" w:after="0" w:line="240" w:lineRule="auto"/>
        <w:ind w:left="993" w:hanging="284"/>
        <w:rPr>
          <w:rFonts w:ascii="Tahoma" w:hAnsi="Tahoma" w:cs="Tahoma"/>
          <w:bCs/>
          <w:sz w:val="22"/>
          <w:szCs w:val="22"/>
        </w:rPr>
      </w:pPr>
      <w:r w:rsidRPr="005219A6">
        <w:rPr>
          <w:rFonts w:ascii="Tahoma" w:hAnsi="Tahoma" w:cs="Tahoma"/>
          <w:bCs/>
          <w:sz w:val="22"/>
          <w:szCs w:val="22"/>
        </w:rPr>
        <w:t>kwotę wadium,</w:t>
      </w:r>
    </w:p>
    <w:p w14:paraId="1D630333" w14:textId="77777777" w:rsidR="004D09CD" w:rsidRPr="005219A6" w:rsidRDefault="004D09CD" w:rsidP="008E74CD">
      <w:pPr>
        <w:pStyle w:val="Kolorowalistaakcent11"/>
        <w:numPr>
          <w:ilvl w:val="0"/>
          <w:numId w:val="20"/>
        </w:numPr>
        <w:spacing w:before="120" w:after="0" w:line="240" w:lineRule="auto"/>
        <w:ind w:left="993" w:hanging="284"/>
        <w:rPr>
          <w:rFonts w:ascii="Tahoma" w:hAnsi="Tahoma" w:cs="Tahoma"/>
          <w:bCs/>
          <w:sz w:val="22"/>
          <w:szCs w:val="22"/>
        </w:rPr>
      </w:pPr>
      <w:r w:rsidRPr="005219A6">
        <w:rPr>
          <w:rFonts w:ascii="Tahoma" w:hAnsi="Tahoma" w:cs="Tahoma"/>
          <w:bCs/>
          <w:sz w:val="22"/>
          <w:szCs w:val="22"/>
        </w:rPr>
        <w:t xml:space="preserve">termin ważności gwarancji/poręczenia w formule: „od dnia </w:t>
      </w:r>
      <w:proofErr w:type="gramStart"/>
      <w:r w:rsidRPr="005219A6">
        <w:rPr>
          <w:rFonts w:ascii="Tahoma" w:hAnsi="Tahoma" w:cs="Tahoma"/>
          <w:bCs/>
          <w:sz w:val="22"/>
          <w:szCs w:val="22"/>
        </w:rPr>
        <w:t>…….</w:t>
      </w:r>
      <w:proofErr w:type="gramEnd"/>
      <w:r w:rsidRPr="005219A6">
        <w:rPr>
          <w:rFonts w:ascii="Tahoma" w:hAnsi="Tahoma" w:cs="Tahoma"/>
          <w:bCs/>
          <w:sz w:val="22"/>
          <w:szCs w:val="22"/>
        </w:rPr>
        <w:t>– do dnia ………”,</w:t>
      </w:r>
    </w:p>
    <w:p w14:paraId="7A7E8CE5" w14:textId="77777777" w:rsidR="004D09CD" w:rsidRPr="005219A6" w:rsidRDefault="004D09CD" w:rsidP="008E74CD">
      <w:pPr>
        <w:pStyle w:val="Kolorowalistaakcent11"/>
        <w:numPr>
          <w:ilvl w:val="0"/>
          <w:numId w:val="20"/>
        </w:numPr>
        <w:spacing w:before="120" w:after="0" w:line="240" w:lineRule="auto"/>
        <w:ind w:left="993" w:hanging="284"/>
        <w:rPr>
          <w:rFonts w:ascii="Tahoma" w:hAnsi="Tahoma" w:cs="Tahoma"/>
          <w:sz w:val="22"/>
          <w:szCs w:val="22"/>
        </w:rPr>
      </w:pPr>
      <w:r w:rsidRPr="005219A6">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5219A6" w:rsidRDefault="004D09CD" w:rsidP="008E74CD">
      <w:pPr>
        <w:pStyle w:val="Kolorowalistaakcent11"/>
        <w:numPr>
          <w:ilvl w:val="0"/>
          <w:numId w:val="39"/>
        </w:numPr>
        <w:tabs>
          <w:tab w:val="left" w:pos="709"/>
        </w:tabs>
        <w:spacing w:before="120" w:after="0" w:line="240" w:lineRule="auto"/>
        <w:ind w:left="426"/>
        <w:rPr>
          <w:rFonts w:ascii="Tahoma" w:hAnsi="Tahoma" w:cs="Tahoma"/>
          <w:sz w:val="22"/>
          <w:szCs w:val="22"/>
        </w:rPr>
      </w:pPr>
      <w:r w:rsidRPr="005219A6">
        <w:rPr>
          <w:rFonts w:ascii="Tahoma" w:hAnsi="Tahoma" w:cs="Tahoma"/>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219A6">
        <w:rPr>
          <w:rFonts w:ascii="Tahoma" w:hAnsi="Tahoma" w:cs="Tahoma"/>
          <w:sz w:val="22"/>
          <w:szCs w:val="22"/>
        </w:rPr>
        <w:t>Pzp</w:t>
      </w:r>
      <w:proofErr w:type="spellEnd"/>
      <w:r w:rsidRPr="005219A6">
        <w:rPr>
          <w:rFonts w:ascii="Tahoma" w:hAnsi="Tahoma" w:cs="Tahoma"/>
          <w:sz w:val="22"/>
          <w:szCs w:val="22"/>
        </w:rPr>
        <w:t>.</w:t>
      </w:r>
    </w:p>
    <w:p w14:paraId="09857798" w14:textId="48DC38CF" w:rsidR="004D09CD" w:rsidRPr="005219A6" w:rsidRDefault="004D09CD" w:rsidP="008E74CD">
      <w:pPr>
        <w:pStyle w:val="Kolorowalistaakcent11"/>
        <w:numPr>
          <w:ilvl w:val="0"/>
          <w:numId w:val="39"/>
        </w:numPr>
        <w:tabs>
          <w:tab w:val="left" w:pos="709"/>
        </w:tabs>
        <w:spacing w:before="120" w:after="0" w:line="240" w:lineRule="auto"/>
        <w:ind w:left="426"/>
        <w:rPr>
          <w:rFonts w:ascii="Tahoma" w:hAnsi="Tahoma" w:cs="Tahoma"/>
          <w:sz w:val="22"/>
          <w:szCs w:val="22"/>
        </w:rPr>
      </w:pPr>
      <w:r w:rsidRPr="005219A6">
        <w:rPr>
          <w:rFonts w:ascii="Tahoma" w:hAnsi="Tahoma" w:cs="Tahoma"/>
          <w:sz w:val="22"/>
          <w:szCs w:val="22"/>
        </w:rPr>
        <w:t xml:space="preserve">Zasady dokonywania zatrzymania i zwrotu wadium określono w przepisach art. 98 ustawy </w:t>
      </w:r>
      <w:proofErr w:type="spellStart"/>
      <w:r w:rsidRPr="005219A6">
        <w:rPr>
          <w:rFonts w:ascii="Tahoma" w:hAnsi="Tahoma" w:cs="Tahoma"/>
          <w:sz w:val="22"/>
          <w:szCs w:val="22"/>
        </w:rPr>
        <w:t>Pzp</w:t>
      </w:r>
      <w:proofErr w:type="spellEnd"/>
      <w:r w:rsidRPr="005219A6">
        <w:rPr>
          <w:rFonts w:ascii="Tahoma" w:hAnsi="Tahoma" w:cs="Tahoma"/>
          <w:sz w:val="22"/>
          <w:szCs w:val="22"/>
        </w:rPr>
        <w:t>.</w:t>
      </w:r>
    </w:p>
    <w:bookmarkEnd w:id="56"/>
    <w:p w14:paraId="20F7FCA8" w14:textId="77777777" w:rsidR="00627DD3" w:rsidRPr="005219A6" w:rsidRDefault="00627DD3"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025510B" w14:textId="77777777" w:rsidTr="00333F67">
        <w:tc>
          <w:tcPr>
            <w:tcW w:w="9019" w:type="dxa"/>
            <w:shd w:val="clear" w:color="auto" w:fill="D9D9D9" w:themeFill="background1" w:themeFillShade="D9"/>
          </w:tcPr>
          <w:p w14:paraId="572ACDC8" w14:textId="60414A63" w:rsidR="00333F67" w:rsidRPr="005219A6" w:rsidRDefault="00333F67" w:rsidP="00DC7105">
            <w:pPr>
              <w:pStyle w:val="Nagwek2"/>
              <w:spacing w:before="120" w:after="0"/>
              <w:jc w:val="both"/>
              <w:outlineLvl w:val="1"/>
              <w:rPr>
                <w:rFonts w:ascii="Tahoma" w:hAnsi="Tahoma" w:cs="Tahoma"/>
                <w:b/>
                <w:bCs/>
                <w:sz w:val="24"/>
                <w:szCs w:val="24"/>
              </w:rPr>
            </w:pPr>
            <w:bookmarkStart w:id="59" w:name="_Toc69448427"/>
            <w:bookmarkEnd w:id="58"/>
            <w:r w:rsidRPr="005219A6">
              <w:rPr>
                <w:rFonts w:ascii="Tahoma" w:hAnsi="Tahoma" w:cs="Tahoma"/>
                <w:b/>
                <w:bCs/>
                <w:sz w:val="24"/>
                <w:szCs w:val="24"/>
              </w:rPr>
              <w:t>XX</w:t>
            </w:r>
            <w:r w:rsidR="00D1226F" w:rsidRPr="005219A6">
              <w:rPr>
                <w:rFonts w:ascii="Tahoma" w:hAnsi="Tahoma" w:cs="Tahoma"/>
                <w:b/>
                <w:bCs/>
                <w:sz w:val="24"/>
                <w:szCs w:val="24"/>
              </w:rPr>
              <w:t>I</w:t>
            </w:r>
            <w:r w:rsidRPr="005219A6">
              <w:rPr>
                <w:rFonts w:ascii="Tahoma" w:hAnsi="Tahoma" w:cs="Tahoma"/>
                <w:b/>
                <w:bCs/>
                <w:sz w:val="24"/>
                <w:szCs w:val="24"/>
              </w:rPr>
              <w:t>. Informacje o formalnościach, jakie powinny być dopełnione po wyborze oferty w celu zawarcia umowy</w:t>
            </w:r>
            <w:bookmarkEnd w:id="59"/>
          </w:p>
        </w:tc>
      </w:tr>
    </w:tbl>
    <w:p w14:paraId="01209550" w14:textId="063B283F" w:rsidR="009F6502" w:rsidRPr="005219A6" w:rsidRDefault="003236C6" w:rsidP="008E74CD">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zawiera umowę w sprawie zamówienia publicznego w terminie </w:t>
      </w:r>
      <w:r w:rsidRPr="005219A6">
        <w:rPr>
          <w:rFonts w:ascii="Tahoma" w:hAnsi="Tahoma" w:cs="Tahoma"/>
          <w:b/>
          <w:bCs/>
        </w:rPr>
        <w:t>nie krótszym niż 5</w:t>
      </w:r>
      <w:r w:rsidRPr="005219A6">
        <w:rPr>
          <w:rFonts w:ascii="Tahoma" w:hAnsi="Tahoma" w:cs="Tahoma"/>
        </w:rPr>
        <w:t xml:space="preserve"> dni od dnia przesłania zawiadomienia o wyborze najkorzystniejszej oferty.</w:t>
      </w:r>
    </w:p>
    <w:p w14:paraId="00000133" w14:textId="2C39EA81" w:rsidR="00881017" w:rsidRPr="005219A6" w:rsidRDefault="003236C6" w:rsidP="008E74CD">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może zawrzeć umowę w sprawie zamówienia publicznego przed upływem terminu, o którym mowa w ust. 1, jeżeli </w:t>
      </w:r>
      <w:r w:rsidR="00506CC9" w:rsidRPr="005219A6">
        <w:rPr>
          <w:rFonts w:ascii="Tahoma" w:hAnsi="Tahoma" w:cs="Tahoma"/>
        </w:rPr>
        <w:t>w</w:t>
      </w:r>
      <w:r w:rsidRPr="005219A6">
        <w:rPr>
          <w:rFonts w:ascii="Tahoma" w:hAnsi="Tahoma" w:cs="Tahoma"/>
        </w:rPr>
        <w:t xml:space="preserve"> postępowaniu o udzielenie zamówienia złożono tylko jedną ofertę.</w:t>
      </w:r>
    </w:p>
    <w:p w14:paraId="00000135" w14:textId="6C253101" w:rsidR="00881017" w:rsidRPr="005219A6" w:rsidRDefault="003236C6" w:rsidP="008E74CD">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Pr="005219A6" w:rsidRDefault="00DA5A40" w:rsidP="008E74CD">
      <w:pPr>
        <w:numPr>
          <w:ilvl w:val="0"/>
          <w:numId w:val="3"/>
        </w:numPr>
        <w:spacing w:before="120" w:line="240" w:lineRule="auto"/>
        <w:ind w:left="426" w:hanging="284"/>
        <w:jc w:val="both"/>
        <w:rPr>
          <w:rFonts w:ascii="Tahoma" w:hAnsi="Tahoma" w:cs="Tahoma"/>
        </w:rPr>
      </w:pPr>
      <w:r w:rsidRPr="005219A6">
        <w:rPr>
          <w:rFonts w:ascii="Tahoma" w:hAnsi="Tahoma" w:cs="Tahoma"/>
        </w:rPr>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5219A6" w:rsidRDefault="003236C6" w:rsidP="008E74CD">
      <w:pPr>
        <w:numPr>
          <w:ilvl w:val="0"/>
          <w:numId w:val="3"/>
        </w:numPr>
        <w:spacing w:before="120" w:line="240" w:lineRule="auto"/>
        <w:ind w:left="426" w:hanging="284"/>
        <w:jc w:val="both"/>
        <w:rPr>
          <w:rFonts w:ascii="Tahoma" w:hAnsi="Tahoma" w:cs="Tahoma"/>
        </w:rPr>
      </w:pPr>
      <w:r w:rsidRPr="005219A6">
        <w:rPr>
          <w:rFonts w:ascii="Tahoma" w:hAnsi="Tahoma" w:cs="Tahoma"/>
        </w:rPr>
        <w:t>Wykonawca będzie zobowiązany do podpisania umowy w miejscu i terminie wskazanym przez Zamawiającego.</w:t>
      </w:r>
    </w:p>
    <w:p w14:paraId="28744B2E" w14:textId="27549A95" w:rsidR="00092DCE" w:rsidRPr="005219A6" w:rsidRDefault="00092DCE" w:rsidP="008E74CD">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5219A6">
        <w:rPr>
          <w:rFonts w:ascii="Tahoma" w:hAnsi="Tahoma" w:cs="Tahoma"/>
        </w:rPr>
        <w:t>.</w:t>
      </w:r>
    </w:p>
    <w:p w14:paraId="43010EDB" w14:textId="77777777" w:rsidR="009C3326" w:rsidRPr="005219A6" w:rsidRDefault="009C3326" w:rsidP="00DC7105">
      <w:pPr>
        <w:spacing w:before="120" w:line="240" w:lineRule="auto"/>
        <w:ind w:left="459"/>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1D34AEBC" w14:textId="77777777" w:rsidTr="00333F67">
        <w:tc>
          <w:tcPr>
            <w:tcW w:w="9019" w:type="dxa"/>
            <w:shd w:val="clear" w:color="auto" w:fill="D9D9D9" w:themeFill="background1" w:themeFillShade="D9"/>
          </w:tcPr>
          <w:p w14:paraId="20CE1628" w14:textId="43CFA297" w:rsidR="00333F67" w:rsidRPr="005219A6" w:rsidRDefault="00333F67" w:rsidP="00DC7105">
            <w:pPr>
              <w:pStyle w:val="Nagwek2"/>
              <w:spacing w:before="120" w:after="0"/>
              <w:jc w:val="both"/>
              <w:outlineLvl w:val="1"/>
              <w:rPr>
                <w:rFonts w:ascii="Tahoma" w:hAnsi="Tahoma" w:cs="Tahoma"/>
                <w:b/>
                <w:bCs/>
                <w:sz w:val="24"/>
                <w:szCs w:val="24"/>
              </w:rPr>
            </w:pPr>
            <w:bookmarkStart w:id="60" w:name="_Toc69448428"/>
            <w:r w:rsidRPr="005219A6">
              <w:rPr>
                <w:rFonts w:ascii="Tahoma" w:hAnsi="Tahoma" w:cs="Tahoma"/>
                <w:b/>
                <w:bCs/>
                <w:sz w:val="24"/>
                <w:szCs w:val="24"/>
              </w:rPr>
              <w:t>XX</w:t>
            </w:r>
            <w:r w:rsidR="009F6502"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Wymagania dotyczące zabezpieczenia należytego wykonania umowy</w:t>
            </w:r>
            <w:bookmarkEnd w:id="60"/>
          </w:p>
        </w:tc>
      </w:tr>
    </w:tbl>
    <w:p w14:paraId="4424CC1C" w14:textId="77777777" w:rsidR="00261576" w:rsidRPr="005219A6" w:rsidRDefault="00261576" w:rsidP="00DC7105">
      <w:pPr>
        <w:pStyle w:val="Akapitzlist"/>
        <w:spacing w:before="120" w:line="240" w:lineRule="auto"/>
        <w:ind w:left="426"/>
        <w:jc w:val="both"/>
        <w:rPr>
          <w:rFonts w:ascii="Tahoma" w:hAnsi="Tahoma" w:cs="Tahoma"/>
          <w:sz w:val="10"/>
          <w:szCs w:val="10"/>
        </w:rPr>
      </w:pPr>
    </w:p>
    <w:p w14:paraId="6DD91C76" w14:textId="2261C1C6"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Wykonawca przed podpisaniem umowy zobowiązany jest do wniesienia zabezpieczenia należytego wykonania umowy w wysokości </w:t>
      </w:r>
      <w:r w:rsidR="00B26D11" w:rsidRPr="005219A6">
        <w:rPr>
          <w:rFonts w:ascii="Tahoma" w:eastAsia="MS Mincho" w:hAnsi="Tahoma" w:cs="Tahoma"/>
        </w:rPr>
        <w:t xml:space="preserve">5 </w:t>
      </w:r>
      <w:r w:rsidRPr="005219A6">
        <w:rPr>
          <w:rFonts w:ascii="Tahoma" w:eastAsia="MS Mincho" w:hAnsi="Tahoma" w:cs="Tahoma"/>
        </w:rPr>
        <w:t xml:space="preserve">% ceny całkowitej podanej w ofercie, w jednej z poniższych form: </w:t>
      </w:r>
    </w:p>
    <w:p w14:paraId="3D25D7B3" w14:textId="77777777" w:rsidR="00B065E5" w:rsidRPr="005219A6" w:rsidRDefault="00B065E5" w:rsidP="00AC0783">
      <w:pPr>
        <w:spacing w:before="120" w:line="240" w:lineRule="auto"/>
        <w:ind w:firstLine="708"/>
        <w:jc w:val="both"/>
        <w:rPr>
          <w:rFonts w:ascii="Tahoma" w:eastAsia="MS Mincho" w:hAnsi="Tahoma" w:cs="Tahoma"/>
        </w:rPr>
      </w:pPr>
      <w:proofErr w:type="gramStart"/>
      <w:r w:rsidRPr="005219A6">
        <w:rPr>
          <w:rFonts w:ascii="Tahoma" w:eastAsia="MS Mincho" w:hAnsi="Tahoma" w:cs="Tahoma"/>
        </w:rPr>
        <w:t>1.1  pieniądzu</w:t>
      </w:r>
      <w:proofErr w:type="gramEnd"/>
      <w:r w:rsidRPr="005219A6">
        <w:rPr>
          <w:rFonts w:ascii="Tahoma" w:eastAsia="MS Mincho" w:hAnsi="Tahoma" w:cs="Tahoma"/>
        </w:rPr>
        <w:t xml:space="preserve">; </w:t>
      </w:r>
    </w:p>
    <w:p w14:paraId="6FD0B92E" w14:textId="6B9186AB" w:rsidR="00B065E5" w:rsidRPr="005219A6" w:rsidRDefault="00B065E5" w:rsidP="00AC0783">
      <w:pPr>
        <w:spacing w:before="120" w:line="240" w:lineRule="auto"/>
        <w:ind w:left="1260" w:hanging="552"/>
        <w:jc w:val="both"/>
        <w:rPr>
          <w:rFonts w:ascii="Tahoma" w:eastAsia="MS Mincho" w:hAnsi="Tahoma" w:cs="Tahoma"/>
        </w:rPr>
      </w:pPr>
      <w:r w:rsidRPr="005219A6">
        <w:rPr>
          <w:rFonts w:ascii="Tahoma" w:eastAsia="MS Mincho" w:hAnsi="Tahoma" w:cs="Tahoma"/>
        </w:rPr>
        <w:t xml:space="preserve">1.2 poręczeniach bankowych lub poręczeniach spółdzielczej kasy oszczędnościowo-kredytowej, z </w:t>
      </w:r>
      <w:proofErr w:type="gramStart"/>
      <w:r w:rsidRPr="005219A6">
        <w:rPr>
          <w:rFonts w:ascii="Tahoma" w:eastAsia="MS Mincho" w:hAnsi="Tahoma" w:cs="Tahoma"/>
        </w:rPr>
        <w:t>tym</w:t>
      </w:r>
      <w:proofErr w:type="gramEnd"/>
      <w:r w:rsidRPr="005219A6">
        <w:rPr>
          <w:rFonts w:ascii="Tahoma" w:eastAsia="MS Mincho" w:hAnsi="Tahoma" w:cs="Tahoma"/>
        </w:rPr>
        <w:t xml:space="preserve"> że zobowiązanie kasy jest zawsze zobowiązaniem pieniężnym; </w:t>
      </w:r>
    </w:p>
    <w:p w14:paraId="355CFAAB" w14:textId="77777777" w:rsidR="00B065E5" w:rsidRPr="005219A6" w:rsidRDefault="00B065E5" w:rsidP="00AC0783">
      <w:pPr>
        <w:spacing w:before="120" w:line="240" w:lineRule="auto"/>
        <w:ind w:firstLine="708"/>
        <w:jc w:val="both"/>
        <w:rPr>
          <w:rFonts w:ascii="Tahoma" w:eastAsia="MS Mincho" w:hAnsi="Tahoma" w:cs="Tahoma"/>
        </w:rPr>
      </w:pPr>
      <w:proofErr w:type="gramStart"/>
      <w:r w:rsidRPr="005219A6">
        <w:rPr>
          <w:rFonts w:ascii="Tahoma" w:eastAsia="MS Mincho" w:hAnsi="Tahoma" w:cs="Tahoma"/>
        </w:rPr>
        <w:t>1.3  gwarancjach</w:t>
      </w:r>
      <w:proofErr w:type="gramEnd"/>
      <w:r w:rsidRPr="005219A6">
        <w:rPr>
          <w:rFonts w:ascii="Tahoma" w:eastAsia="MS Mincho" w:hAnsi="Tahoma" w:cs="Tahoma"/>
        </w:rPr>
        <w:t xml:space="preserve"> bankowych; </w:t>
      </w:r>
    </w:p>
    <w:p w14:paraId="4B094DC2" w14:textId="77777777" w:rsidR="00B065E5" w:rsidRPr="005219A6" w:rsidRDefault="00B065E5" w:rsidP="00AC0783">
      <w:pPr>
        <w:spacing w:before="120" w:line="240" w:lineRule="auto"/>
        <w:ind w:firstLine="708"/>
        <w:jc w:val="both"/>
        <w:rPr>
          <w:rFonts w:ascii="Tahoma" w:eastAsia="MS Mincho" w:hAnsi="Tahoma" w:cs="Tahoma"/>
        </w:rPr>
      </w:pPr>
      <w:proofErr w:type="gramStart"/>
      <w:r w:rsidRPr="005219A6">
        <w:rPr>
          <w:rFonts w:ascii="Tahoma" w:eastAsia="MS Mincho" w:hAnsi="Tahoma" w:cs="Tahoma"/>
        </w:rPr>
        <w:t>1.4  gwarancjach</w:t>
      </w:r>
      <w:proofErr w:type="gramEnd"/>
      <w:r w:rsidRPr="005219A6">
        <w:rPr>
          <w:rFonts w:ascii="Tahoma" w:eastAsia="MS Mincho" w:hAnsi="Tahoma" w:cs="Tahoma"/>
        </w:rPr>
        <w:t xml:space="preserve"> ubezpieczeniowych; </w:t>
      </w:r>
    </w:p>
    <w:p w14:paraId="3EF8EAF0" w14:textId="5D644AAC" w:rsidR="00B065E5" w:rsidRPr="005219A6" w:rsidRDefault="00B065E5" w:rsidP="00AC0783">
      <w:pPr>
        <w:spacing w:before="120" w:line="240" w:lineRule="auto"/>
        <w:ind w:left="1260" w:hanging="552"/>
        <w:jc w:val="both"/>
        <w:rPr>
          <w:rFonts w:ascii="Tahoma" w:eastAsia="MS Mincho" w:hAnsi="Tahoma" w:cs="Tahoma"/>
        </w:rPr>
      </w:pPr>
      <w:r w:rsidRPr="005219A6">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Zamawiający nie wyraża zgody na wniesienie zabezpieczenia w formach określonych art. 450 ust. 2 ustawy </w:t>
      </w:r>
      <w:proofErr w:type="spellStart"/>
      <w:r w:rsidRPr="005219A6">
        <w:rPr>
          <w:rFonts w:ascii="Tahoma" w:eastAsia="MS Mincho" w:hAnsi="Tahoma" w:cs="Tahoma"/>
        </w:rPr>
        <w:t>Pzp</w:t>
      </w:r>
      <w:proofErr w:type="spellEnd"/>
      <w:r w:rsidRPr="005219A6">
        <w:rPr>
          <w:rFonts w:ascii="Tahoma" w:eastAsia="MS Mincho" w:hAnsi="Tahoma" w:cs="Tahoma"/>
        </w:rPr>
        <w:t xml:space="preserve">. </w:t>
      </w:r>
    </w:p>
    <w:p w14:paraId="039D6C46"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W przypadku składania przez Wykonawcę zabezpieczenia </w:t>
      </w:r>
      <w:r w:rsidRPr="005219A6">
        <w:rPr>
          <w:rFonts w:ascii="Tahoma" w:eastAsia="MS Mincho" w:hAnsi="Tahoma" w:cs="Tahoma"/>
          <w:b/>
          <w:bCs/>
        </w:rPr>
        <w:t>w formie gwarancji lub poręczenia</w:t>
      </w:r>
      <w:r w:rsidRPr="005219A6">
        <w:rPr>
          <w:rFonts w:ascii="Tahoma" w:eastAsia="MS Mincho" w:hAnsi="Tahoma" w:cs="Tahoma"/>
        </w:rPr>
        <w:t>, powinny one być sporządzone zgodnie z obowiązującym prawem i winny zawierać następujące elementy:</w:t>
      </w:r>
    </w:p>
    <w:p w14:paraId="163356FB"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t>kwotę gwarancji lub poręczenia;</w:t>
      </w:r>
    </w:p>
    <w:p w14:paraId="356FA734"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t>termin ważności gwarancji lub poręczenia;</w:t>
      </w:r>
    </w:p>
    <w:p w14:paraId="176E4D09"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5219A6" w:rsidRDefault="00B065E5" w:rsidP="008E74CD">
      <w:pPr>
        <w:pStyle w:val="Akapitzlist"/>
        <w:numPr>
          <w:ilvl w:val="0"/>
          <w:numId w:val="22"/>
        </w:numPr>
        <w:spacing w:before="120" w:line="240" w:lineRule="auto"/>
        <w:jc w:val="both"/>
        <w:rPr>
          <w:rFonts w:ascii="Tahoma" w:eastAsia="MS Mincho" w:hAnsi="Tahoma" w:cs="Tahoma"/>
        </w:rPr>
      </w:pPr>
      <w:r w:rsidRPr="005219A6">
        <w:rPr>
          <w:rFonts w:ascii="Tahoma" w:eastAsia="MS Mincho" w:hAnsi="Tahoma" w:cs="Tahoma"/>
        </w:rPr>
        <w:lastRenderedPageBreak/>
        <w:t xml:space="preserve">treść wystawionej gwarancji lub poręczenia nie może uzależniać jej realizacji od stwierdzenia bezsporności roszczenia przez Zamawiającego (lub braku z jego strony zastrzeżeń), czy </w:t>
      </w:r>
      <w:proofErr w:type="gramStart"/>
      <w:r w:rsidRPr="005219A6">
        <w:rPr>
          <w:rFonts w:ascii="Tahoma" w:eastAsia="MS Mincho" w:hAnsi="Tahoma" w:cs="Tahoma"/>
        </w:rPr>
        <w:t>tez</w:t>
      </w:r>
      <w:proofErr w:type="gramEnd"/>
      <w:r w:rsidRPr="005219A6">
        <w:rPr>
          <w:rFonts w:ascii="Tahoma" w:eastAsia="MS Mincho" w:hAnsi="Tahoma" w:cs="Tahoma"/>
        </w:rPr>
        <w:t xml:space="preserve">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Zabezpieczenie wnoszone w formie innej niż w pieniądzu powinno być dostarczone </w:t>
      </w:r>
      <w:r w:rsidRPr="005219A6">
        <w:rPr>
          <w:rFonts w:ascii="Tahoma" w:eastAsia="MS Mincho" w:hAnsi="Tahoma" w:cs="Tahoma"/>
          <w:b/>
          <w:bCs/>
        </w:rPr>
        <w:t>w formie oryginału</w:t>
      </w:r>
      <w:r w:rsidRPr="005219A6">
        <w:rPr>
          <w:rFonts w:ascii="Tahoma" w:eastAsia="MS Mincho" w:hAnsi="Tahoma" w:cs="Tahoma"/>
        </w:rPr>
        <w:t>, przez wykonawcę do siedziby zamawiającego, najpóźniej w dniu podpisania umowy – do chwili jej podpisania.</w:t>
      </w:r>
    </w:p>
    <w:p w14:paraId="7E049B06" w14:textId="0031BE06" w:rsidR="00B065E5" w:rsidRPr="005219A6" w:rsidRDefault="00B065E5" w:rsidP="00B26D11">
      <w:pPr>
        <w:pStyle w:val="Kolorowalistaakcent11"/>
        <w:spacing w:before="120" w:after="0" w:line="240" w:lineRule="auto"/>
        <w:ind w:left="0" w:firstLine="720"/>
        <w:rPr>
          <w:rFonts w:ascii="Tahoma" w:hAnsi="Tahoma" w:cs="Tahoma"/>
          <w:b/>
          <w:bCs/>
          <w:sz w:val="24"/>
          <w:szCs w:val="24"/>
        </w:rPr>
      </w:pPr>
      <w:r w:rsidRPr="005219A6">
        <w:rPr>
          <w:rFonts w:ascii="Tahoma" w:eastAsia="MS Mincho" w:hAnsi="Tahoma" w:cs="Tahoma"/>
        </w:rPr>
        <w:t xml:space="preserve">Zabezpieczenie wnoszone w pieniądzu powinno zostać wpłacone przelewem na rachunek bankowy zamawiającego: </w:t>
      </w:r>
      <w:r w:rsidRPr="005219A6">
        <w:rPr>
          <w:rFonts w:ascii="Tahoma" w:eastAsia="MS Mincho" w:hAnsi="Tahoma" w:cs="Tahoma"/>
          <w:b/>
        </w:rPr>
        <w:t>RBSO/</w:t>
      </w:r>
      <w:proofErr w:type="gramStart"/>
      <w:r w:rsidRPr="005219A6">
        <w:rPr>
          <w:rFonts w:ascii="Tahoma" w:eastAsia="MS Mincho" w:hAnsi="Tahoma" w:cs="Tahoma"/>
          <w:b/>
        </w:rPr>
        <w:t>Galewice  97</w:t>
      </w:r>
      <w:proofErr w:type="gramEnd"/>
      <w:r w:rsidRPr="005219A6">
        <w:rPr>
          <w:rFonts w:ascii="Tahoma" w:eastAsia="MS Mincho" w:hAnsi="Tahoma" w:cs="Tahoma"/>
          <w:b/>
        </w:rPr>
        <w:t xml:space="preserve"> 9256 0004 5500 0257 2000 0010 tytuł przelewu: </w:t>
      </w:r>
      <w:r w:rsidR="00D72B95" w:rsidRPr="00D72B95">
        <w:rPr>
          <w:rFonts w:ascii="Tahoma" w:hAnsi="Tahoma" w:cs="Tahoma"/>
          <w:b/>
          <w:bCs/>
          <w:sz w:val="22"/>
          <w:szCs w:val="22"/>
        </w:rPr>
        <w:t>„Przebudowa drogi gminnej nr 118203 E (Nowy Ochędzyn) – gr. Gm. Sokolniki – Niwiska II – Niwiska, Niwiska - Galewice”</w:t>
      </w:r>
    </w:p>
    <w:p w14:paraId="11BC39F5"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Do zmiany formy zabezpieczenia w trakcie realizacji umowy stosuje się art. 451 ustawy PZP.</w:t>
      </w:r>
    </w:p>
    <w:p w14:paraId="760F62F4" w14:textId="77777777" w:rsidR="00B065E5" w:rsidRPr="005219A6" w:rsidRDefault="00B065E5" w:rsidP="008E74CD">
      <w:pPr>
        <w:pStyle w:val="Akapitzlist"/>
        <w:numPr>
          <w:ilvl w:val="3"/>
          <w:numId w:val="3"/>
        </w:numPr>
        <w:spacing w:before="120" w:line="240" w:lineRule="auto"/>
        <w:ind w:left="426"/>
        <w:jc w:val="both"/>
        <w:rPr>
          <w:rFonts w:ascii="Tahoma" w:eastAsia="MS Mincho" w:hAnsi="Tahoma" w:cs="Tahoma"/>
        </w:rPr>
      </w:pPr>
      <w:r w:rsidRPr="005219A6">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5219A6"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FC1FD86" w14:textId="77777777" w:rsidTr="00333F67">
        <w:tc>
          <w:tcPr>
            <w:tcW w:w="9019" w:type="dxa"/>
            <w:shd w:val="clear" w:color="auto" w:fill="D9D9D9" w:themeFill="background1" w:themeFillShade="D9"/>
          </w:tcPr>
          <w:p w14:paraId="08B41623" w14:textId="0F9D408B" w:rsidR="00333F67" w:rsidRPr="005219A6" w:rsidRDefault="00333F67" w:rsidP="00DC7105">
            <w:pPr>
              <w:pStyle w:val="Nagwek2"/>
              <w:spacing w:before="120" w:after="0"/>
              <w:jc w:val="both"/>
              <w:outlineLvl w:val="1"/>
              <w:rPr>
                <w:rFonts w:ascii="Tahoma" w:hAnsi="Tahoma" w:cs="Tahoma"/>
                <w:b/>
                <w:bCs/>
                <w:sz w:val="24"/>
                <w:szCs w:val="24"/>
              </w:rPr>
            </w:pPr>
            <w:bookmarkStart w:id="61" w:name="_Toc69448429"/>
            <w:r w:rsidRPr="005219A6">
              <w:rPr>
                <w:rFonts w:ascii="Tahoma" w:hAnsi="Tahoma" w:cs="Tahoma"/>
                <w:b/>
                <w:bCs/>
                <w:sz w:val="24"/>
                <w:szCs w:val="24"/>
              </w:rPr>
              <w:t>XX</w:t>
            </w:r>
            <w:r w:rsidR="00293FBE"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I. Informacje o treści zawieranej umowy oraz możliwości jej zmiany</w:t>
            </w:r>
            <w:bookmarkEnd w:id="61"/>
            <w:r w:rsidRPr="005219A6">
              <w:rPr>
                <w:rFonts w:ascii="Tahoma" w:hAnsi="Tahoma" w:cs="Tahoma"/>
                <w:b/>
                <w:bCs/>
                <w:sz w:val="24"/>
                <w:szCs w:val="24"/>
              </w:rPr>
              <w:t xml:space="preserve"> </w:t>
            </w:r>
          </w:p>
        </w:tc>
      </w:tr>
    </w:tbl>
    <w:p w14:paraId="0000013A" w14:textId="0A72F5F6" w:rsidR="00881017" w:rsidRPr="005219A6" w:rsidRDefault="003236C6" w:rsidP="008E74CD">
      <w:pPr>
        <w:numPr>
          <w:ilvl w:val="3"/>
          <w:numId w:val="5"/>
        </w:numPr>
        <w:spacing w:before="120" w:line="240" w:lineRule="auto"/>
        <w:ind w:left="284"/>
        <w:jc w:val="both"/>
        <w:rPr>
          <w:rFonts w:ascii="Tahoma" w:hAnsi="Tahoma" w:cs="Tahoma"/>
        </w:rPr>
      </w:pPr>
      <w:r w:rsidRPr="005219A6">
        <w:rPr>
          <w:rFonts w:ascii="Tahoma" w:hAnsi="Tahoma" w:cs="Tahoma"/>
        </w:rPr>
        <w:t xml:space="preserve">Wybrany Wykonawca jest zobowiązany do zawarcia umowy w sprawie zamówienia publicznego na </w:t>
      </w:r>
      <w:r w:rsidR="00786CCF" w:rsidRPr="005219A6">
        <w:rPr>
          <w:rFonts w:ascii="Tahoma" w:hAnsi="Tahoma" w:cs="Tahoma"/>
        </w:rPr>
        <w:t>w</w:t>
      </w:r>
      <w:r w:rsidRPr="005219A6">
        <w:rPr>
          <w:rFonts w:ascii="Tahoma" w:hAnsi="Tahoma" w:cs="Tahoma"/>
        </w:rPr>
        <w:t xml:space="preserve">arunkach określonych we Wzorze Umowy, stanowiącym </w:t>
      </w:r>
      <w:r w:rsidRPr="005219A6">
        <w:rPr>
          <w:rFonts w:ascii="Tahoma" w:hAnsi="Tahoma" w:cs="Tahoma"/>
          <w:b/>
        </w:rPr>
        <w:t>Załącznik nr</w:t>
      </w:r>
      <w:r w:rsidR="00293FBE" w:rsidRPr="005219A6">
        <w:rPr>
          <w:rFonts w:ascii="Tahoma" w:hAnsi="Tahoma" w:cs="Tahoma"/>
          <w:b/>
        </w:rPr>
        <w:t xml:space="preserve"> </w:t>
      </w:r>
      <w:r w:rsidR="00B26D11" w:rsidRPr="005219A6">
        <w:rPr>
          <w:rFonts w:ascii="Tahoma" w:hAnsi="Tahoma" w:cs="Tahoma"/>
          <w:b/>
        </w:rPr>
        <w:t xml:space="preserve">8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0000013B" w14:textId="77777777" w:rsidR="00881017" w:rsidRPr="005219A6" w:rsidRDefault="003236C6" w:rsidP="008E74CD">
      <w:pPr>
        <w:numPr>
          <w:ilvl w:val="3"/>
          <w:numId w:val="5"/>
        </w:numPr>
        <w:spacing w:before="120" w:line="240" w:lineRule="auto"/>
        <w:ind w:left="284"/>
        <w:jc w:val="both"/>
        <w:rPr>
          <w:rFonts w:ascii="Tahoma" w:hAnsi="Tahoma" w:cs="Tahoma"/>
        </w:rPr>
      </w:pPr>
      <w:r w:rsidRPr="005219A6">
        <w:rPr>
          <w:rFonts w:ascii="Tahoma" w:hAnsi="Tahoma" w:cs="Tahoma"/>
        </w:rPr>
        <w:t>Zakres świadczenia Wykonawcy wynikający z umowy jest tożsamy z jego zobowiązaniem zawartym w ofercie.</w:t>
      </w:r>
    </w:p>
    <w:p w14:paraId="0000013C" w14:textId="2DD22D0F" w:rsidR="00881017" w:rsidRPr="005219A6" w:rsidRDefault="003236C6" w:rsidP="008E74CD">
      <w:pPr>
        <w:numPr>
          <w:ilvl w:val="3"/>
          <w:numId w:val="5"/>
        </w:numPr>
        <w:spacing w:before="120" w:line="240" w:lineRule="auto"/>
        <w:ind w:left="284"/>
        <w:jc w:val="both"/>
        <w:rPr>
          <w:rFonts w:ascii="Tahoma" w:hAnsi="Tahoma" w:cs="Tahoma"/>
        </w:rPr>
      </w:pPr>
      <w:r w:rsidRPr="005219A6">
        <w:rPr>
          <w:rFonts w:ascii="Tahoma" w:hAnsi="Tahoma" w:cs="Tahoma"/>
        </w:rPr>
        <w:t xml:space="preserve">Zamawiający przewiduje możliwość zmiany zawartej umowy w stosunku do treści wybranej oferty w zakresie uregulowanym w art. 454-455 PZP oraz wskazanym we Wzorze Umowy, stanowiącym </w:t>
      </w:r>
      <w:r w:rsidRPr="005219A6">
        <w:rPr>
          <w:rFonts w:ascii="Tahoma" w:hAnsi="Tahoma" w:cs="Tahoma"/>
          <w:b/>
        </w:rPr>
        <w:t xml:space="preserve">Załącznik nr </w:t>
      </w:r>
      <w:r w:rsidR="00B26D11" w:rsidRPr="005219A6">
        <w:rPr>
          <w:rFonts w:ascii="Tahoma" w:hAnsi="Tahoma" w:cs="Tahoma"/>
          <w:b/>
        </w:rPr>
        <w:t>8</w:t>
      </w:r>
      <w:r w:rsidR="009C3326" w:rsidRPr="005219A6">
        <w:rPr>
          <w:rFonts w:ascii="Tahoma" w:hAnsi="Tahoma" w:cs="Tahoma"/>
          <w:b/>
        </w:rPr>
        <w:t xml:space="preserve">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6922E8AA" w14:textId="77777777" w:rsidR="00030FD2" w:rsidRPr="005219A6"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715EBEF" w14:textId="77777777" w:rsidTr="00333F67">
        <w:tc>
          <w:tcPr>
            <w:tcW w:w="9019" w:type="dxa"/>
            <w:shd w:val="clear" w:color="auto" w:fill="D9D9D9" w:themeFill="background1" w:themeFillShade="D9"/>
          </w:tcPr>
          <w:p w14:paraId="51409EB8" w14:textId="0BBDC7F7" w:rsidR="00333F67" w:rsidRPr="005219A6" w:rsidRDefault="00333F67" w:rsidP="00DC7105">
            <w:pPr>
              <w:pStyle w:val="Nagwek2"/>
              <w:spacing w:before="120" w:after="0"/>
              <w:jc w:val="both"/>
              <w:outlineLvl w:val="1"/>
              <w:rPr>
                <w:rFonts w:ascii="Tahoma" w:hAnsi="Tahoma" w:cs="Tahoma"/>
                <w:b/>
                <w:bCs/>
                <w:sz w:val="24"/>
                <w:szCs w:val="24"/>
              </w:rPr>
            </w:pPr>
            <w:bookmarkStart w:id="62" w:name="_Toc69448430"/>
            <w:r w:rsidRPr="005219A6">
              <w:rPr>
                <w:rFonts w:ascii="Tahoma" w:hAnsi="Tahoma" w:cs="Tahoma"/>
                <w:b/>
                <w:bCs/>
                <w:sz w:val="24"/>
                <w:szCs w:val="24"/>
              </w:rPr>
              <w:t>XX</w:t>
            </w:r>
            <w:r w:rsidR="00D1226F" w:rsidRPr="005219A6">
              <w:rPr>
                <w:rFonts w:ascii="Tahoma" w:hAnsi="Tahoma" w:cs="Tahoma"/>
                <w:b/>
                <w:bCs/>
                <w:sz w:val="24"/>
                <w:szCs w:val="24"/>
              </w:rPr>
              <w:t>IV</w:t>
            </w:r>
            <w:r w:rsidRPr="005219A6">
              <w:rPr>
                <w:rFonts w:ascii="Tahoma" w:hAnsi="Tahoma" w:cs="Tahoma"/>
                <w:b/>
                <w:bCs/>
                <w:sz w:val="24"/>
                <w:szCs w:val="24"/>
              </w:rPr>
              <w:t>. Pouczenie o środkach ochrony prawnej przysługujących Wykonawcy</w:t>
            </w:r>
            <w:bookmarkEnd w:id="62"/>
          </w:p>
        </w:tc>
      </w:tr>
    </w:tbl>
    <w:p w14:paraId="0000013F"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Odwołanie przysługuje na:</w:t>
      </w:r>
    </w:p>
    <w:p w14:paraId="00000142"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1)</w:t>
      </w:r>
      <w:r w:rsidRPr="005219A6">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2)</w:t>
      </w:r>
      <w:r w:rsidRPr="005219A6">
        <w:rPr>
          <w:rFonts w:ascii="Tahoma" w:hAnsi="Tahoma" w:cs="Tahoma"/>
        </w:rPr>
        <w:tab/>
        <w:t>zaniechanie czynności w postępowaniu o udzielenie zamówienia do której zamawiający był obowiązany na podstawie ustawy;</w:t>
      </w:r>
    </w:p>
    <w:p w14:paraId="00000144"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 xml:space="preserve">Odwołanie wobec treści ogłoszenia lub treści </w:t>
      </w:r>
      <w:r w:rsidR="00670169" w:rsidRPr="005219A6">
        <w:rPr>
          <w:rFonts w:ascii="Tahoma" w:hAnsi="Tahoma" w:cs="Tahoma"/>
        </w:rPr>
        <w:t>SWZ</w:t>
      </w:r>
      <w:r w:rsidRPr="005219A6">
        <w:rPr>
          <w:rFonts w:ascii="Tahoma" w:hAnsi="Tahoma" w:cs="Tahoma"/>
        </w:rPr>
        <w:t xml:space="preserve"> wnosi się w terminie 5 dni od dnia zamieszczenia ogłoszenia w Biuletynie Zamówień Publicznych lub treści </w:t>
      </w:r>
      <w:r w:rsidR="00670169" w:rsidRPr="005219A6">
        <w:rPr>
          <w:rFonts w:ascii="Tahoma" w:hAnsi="Tahoma" w:cs="Tahoma"/>
        </w:rPr>
        <w:t>SWZ</w:t>
      </w:r>
      <w:r w:rsidRPr="005219A6">
        <w:rPr>
          <w:rFonts w:ascii="Tahoma" w:hAnsi="Tahoma" w:cs="Tahoma"/>
        </w:rPr>
        <w:t xml:space="preserve"> na stronie internetowej.</w:t>
      </w:r>
    </w:p>
    <w:p w14:paraId="00000146"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Odwołanie wnosi się w terminie:</w:t>
      </w:r>
    </w:p>
    <w:p w14:paraId="00000147"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1)</w:t>
      </w:r>
      <w:r w:rsidRPr="005219A6">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2)</w:t>
      </w:r>
      <w:r w:rsidRPr="005219A6">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Skargę wnosi się do Sądu Okręgowego w Warszawie - sądu zamówień publicznych, zwanego dalej "sądem zamówień publicznych".</w:t>
      </w:r>
    </w:p>
    <w:p w14:paraId="0000014D" w14:textId="77777777"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5219A6" w:rsidRDefault="003236C6" w:rsidP="008E74CD">
      <w:pPr>
        <w:numPr>
          <w:ilvl w:val="0"/>
          <w:numId w:val="2"/>
        </w:numPr>
        <w:spacing w:before="120" w:line="240" w:lineRule="auto"/>
        <w:ind w:left="426"/>
        <w:jc w:val="both"/>
        <w:rPr>
          <w:rFonts w:ascii="Tahoma" w:hAnsi="Tahoma" w:cs="Tahoma"/>
        </w:rPr>
      </w:pPr>
      <w:r w:rsidRPr="005219A6">
        <w:rPr>
          <w:rFonts w:ascii="Tahoma" w:hAnsi="Tahoma" w:cs="Tahoma"/>
        </w:rPr>
        <w:t>Prezes Izby przekazuje skargę wraz z aktami postępowania odwoławczego do sądu zamówień publicznych w terminie 7 dni od dnia jej otrzymania.</w:t>
      </w:r>
    </w:p>
    <w:p w14:paraId="3BC0EBC4" w14:textId="732190FF" w:rsidR="00AA0627" w:rsidRPr="005219A6"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5219A6" w:rsidRPr="005219A6" w14:paraId="7685E1D3" w14:textId="77777777" w:rsidTr="007F6165">
        <w:trPr>
          <w:trHeight w:val="540"/>
        </w:trPr>
        <w:tc>
          <w:tcPr>
            <w:tcW w:w="9000" w:type="dxa"/>
            <w:shd w:val="clear" w:color="auto" w:fill="D9D9D9" w:themeFill="background1" w:themeFillShade="D9"/>
          </w:tcPr>
          <w:p w14:paraId="4FA7E195" w14:textId="0AAD0415" w:rsidR="00AA0627" w:rsidRPr="005219A6" w:rsidRDefault="00333F67" w:rsidP="00DC7105">
            <w:pPr>
              <w:pStyle w:val="Nagwek2"/>
              <w:spacing w:before="120" w:after="0" w:line="240" w:lineRule="auto"/>
              <w:rPr>
                <w:rFonts w:ascii="Tahoma" w:hAnsi="Tahoma" w:cs="Tahoma"/>
                <w:b/>
                <w:bCs/>
                <w:sz w:val="24"/>
                <w:szCs w:val="24"/>
              </w:rPr>
            </w:pPr>
            <w:bookmarkStart w:id="63" w:name="_Toc69448431"/>
            <w:r w:rsidRPr="005219A6">
              <w:rPr>
                <w:rFonts w:ascii="Tahoma" w:hAnsi="Tahoma" w:cs="Tahoma"/>
                <w:b/>
                <w:bCs/>
                <w:sz w:val="24"/>
                <w:szCs w:val="24"/>
              </w:rPr>
              <w:t>XX</w:t>
            </w:r>
            <w:r w:rsidR="00293FBE" w:rsidRPr="005219A6">
              <w:rPr>
                <w:rFonts w:ascii="Tahoma" w:hAnsi="Tahoma" w:cs="Tahoma"/>
                <w:b/>
                <w:bCs/>
                <w:sz w:val="24"/>
                <w:szCs w:val="24"/>
              </w:rPr>
              <w:t>V</w:t>
            </w:r>
            <w:r w:rsidR="00AA0627" w:rsidRPr="005219A6">
              <w:rPr>
                <w:rFonts w:ascii="Tahoma" w:hAnsi="Tahoma" w:cs="Tahoma"/>
                <w:b/>
                <w:bCs/>
                <w:sz w:val="24"/>
                <w:szCs w:val="24"/>
              </w:rPr>
              <w:t>. Ochrona danych osobowych</w:t>
            </w:r>
            <w:bookmarkEnd w:id="63"/>
          </w:p>
        </w:tc>
      </w:tr>
    </w:tbl>
    <w:p w14:paraId="24952A5A" w14:textId="77777777" w:rsidR="003A62C8" w:rsidRPr="005219A6" w:rsidRDefault="003A62C8" w:rsidP="00DC7105">
      <w:pPr>
        <w:spacing w:before="120" w:line="240" w:lineRule="auto"/>
        <w:jc w:val="both"/>
        <w:rPr>
          <w:rFonts w:ascii="Tahoma" w:hAnsi="Tahoma" w:cs="Tahoma"/>
          <w:sz w:val="20"/>
          <w:szCs w:val="20"/>
        </w:rPr>
      </w:pPr>
    </w:p>
    <w:p w14:paraId="2A376233" w14:textId="77777777" w:rsidR="003A62C8" w:rsidRPr="005219A6" w:rsidRDefault="003A62C8" w:rsidP="00293FBE">
      <w:pPr>
        <w:spacing w:before="120" w:line="240" w:lineRule="auto"/>
        <w:jc w:val="both"/>
        <w:rPr>
          <w:rFonts w:ascii="Tahoma" w:hAnsi="Tahoma" w:cs="Tahoma"/>
        </w:rPr>
      </w:pPr>
      <w:r w:rsidRPr="005219A6">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3" w:history="1">
        <w:r w:rsidR="00293FBE" w:rsidRPr="005219A6">
          <w:rPr>
            <w:rStyle w:val="Hipercze"/>
            <w:rFonts w:ascii="Tahoma" w:hAnsi="Tahoma" w:cs="Tahoma"/>
            <w:color w:val="auto"/>
          </w:rPr>
          <w:t>sekretariat@galewice.pl</w:t>
        </w:r>
      </w:hyperlink>
      <w:r w:rsidR="00293FBE" w:rsidRPr="005219A6">
        <w:rPr>
          <w:rFonts w:ascii="Tahoma" w:hAnsi="Tahoma" w:cs="Tahoma"/>
        </w:rPr>
        <w:t>.</w:t>
      </w:r>
    </w:p>
    <w:p w14:paraId="1F454BCB" w14:textId="27D5C405"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r w:rsidR="00D72B95" w:rsidRPr="00D72B95">
        <w:t>iodo@galewice.pl</w:t>
      </w:r>
      <w:r w:rsidRPr="005219A6">
        <w:rPr>
          <w:rFonts w:ascii="Tahoma" w:hAnsi="Tahoma" w:cs="Tahoma"/>
        </w:rPr>
        <w:t>.</w:t>
      </w:r>
    </w:p>
    <w:p w14:paraId="407971DA" w14:textId="5BD6AEC2"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lastRenderedPageBreak/>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sidRPr="005219A6">
        <w:rPr>
          <w:rFonts w:ascii="Tahoma" w:hAnsi="Tahoma" w:cs="Tahoma"/>
        </w:rPr>
        <w:t>i.</w:t>
      </w:r>
    </w:p>
    <w:p w14:paraId="0E11A080" w14:textId="00EB95C1"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Podstawa prawną ich przetwarzania jest Pani/Pana zgoda wyrażona poprzez akt uczestnictwa w postepowaniu oraz następujące przepisy prawa:</w:t>
      </w:r>
    </w:p>
    <w:p w14:paraId="37B93B0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z dnia 11 września 2019 r. Prawo zamówień publicznych </w:t>
      </w:r>
    </w:p>
    <w:p w14:paraId="581AAF4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o narodowym zasobie archiwalnym i archiwach. </w:t>
      </w:r>
    </w:p>
    <w:p w14:paraId="4B508543" w14:textId="31CE4772"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Odbiorcami Pani/Pana danych osobowych będą osoby lub podmioty, którym udostępniona zostanie dokumentacja postępowania w oparciu o art. 18 oraz art. 74 ustawy Prawo zamówień publicznych</w:t>
      </w:r>
      <w:r w:rsidR="00293FBE" w:rsidRPr="005219A6">
        <w:rPr>
          <w:rFonts w:ascii="Tahoma" w:hAnsi="Tahoma" w:cs="Tahoma"/>
        </w:rPr>
        <w:t>.</w:t>
      </w:r>
    </w:p>
    <w:p w14:paraId="278378F0" w14:textId="0DEABE35"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Posiada Pan/Pani:</w:t>
      </w:r>
    </w:p>
    <w:p w14:paraId="720026B4"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dostępu do danych osobowych Pani/Pana dotyczących; </w:t>
      </w:r>
    </w:p>
    <w:p w14:paraId="0AD9CC8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Nie przysługuje Pani/Panu:</w:t>
      </w:r>
    </w:p>
    <w:p w14:paraId="5332406C"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w prawo do usunięcia danych osobowych; </w:t>
      </w:r>
    </w:p>
    <w:p w14:paraId="49DE53C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 przenoszenia danych osobowych, </w:t>
      </w:r>
    </w:p>
    <w:p w14:paraId="018FC02A" w14:textId="6D0EB826"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sprzeciwu, wobec przetwarzania danych osobowych, gdyż podstawą prawną przetwarzania Pani/Pana danych osobowych jest art. 6 ust. 1 lit. c RODO.</w:t>
      </w:r>
    </w:p>
    <w:p w14:paraId="2F9BE489" w14:textId="41A521F0" w:rsidR="003A62C8"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w:t>
      </w:r>
      <w:r w:rsidRPr="005219A6">
        <w:rPr>
          <w:rFonts w:ascii="Tahoma" w:hAnsi="Tahoma" w:cs="Tahoma"/>
        </w:rPr>
        <w:lastRenderedPageBreak/>
        <w:t>zamówienia. Konsekwencje niepodania określonych danych wynikają z ustawy z dnia 11 września 2019 r. Prawo zamówień publicznych.</w:t>
      </w:r>
    </w:p>
    <w:p w14:paraId="724B7731" w14:textId="4407FF8A" w:rsidR="00D1226F" w:rsidRPr="005219A6" w:rsidRDefault="003A62C8" w:rsidP="008E74CD">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W odniesieniu do Pani/Pana danych osobowych decyzje nie będą podejmowane w sposób zautomatyzowany, stosowanie do art. 22 RODO.</w:t>
      </w:r>
    </w:p>
    <w:p w14:paraId="7F87D08A" w14:textId="77777777" w:rsidR="00293FBE" w:rsidRPr="005219A6"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5219A6" w:rsidRPr="005219A6" w14:paraId="12EC721B" w14:textId="77777777" w:rsidTr="006A5647">
        <w:trPr>
          <w:trHeight w:val="507"/>
        </w:trPr>
        <w:tc>
          <w:tcPr>
            <w:tcW w:w="9639" w:type="dxa"/>
            <w:tcBorders>
              <w:bottom w:val="single" w:sz="4" w:space="0" w:color="000000"/>
            </w:tcBorders>
            <w:shd w:val="clear" w:color="auto" w:fill="D9D9D9"/>
          </w:tcPr>
          <w:p w14:paraId="2AAEE74E" w14:textId="2F13135C" w:rsidR="000854DE" w:rsidRPr="005219A6" w:rsidRDefault="00293FBE" w:rsidP="00293FBE">
            <w:pPr>
              <w:spacing w:before="120" w:line="240" w:lineRule="auto"/>
              <w:jc w:val="both"/>
              <w:rPr>
                <w:rFonts w:ascii="Tahoma" w:hAnsi="Tahoma" w:cs="Tahoma"/>
              </w:rPr>
            </w:pPr>
            <w:r w:rsidRPr="005219A6">
              <w:rPr>
                <w:rFonts w:ascii="Tahoma" w:hAnsi="Tahoma" w:cs="Tahoma"/>
                <w:b/>
                <w:bCs/>
                <w:sz w:val="24"/>
                <w:szCs w:val="24"/>
              </w:rPr>
              <w:t>XXV</w:t>
            </w:r>
            <w:r w:rsidR="00D1226F" w:rsidRPr="005219A6">
              <w:rPr>
                <w:rFonts w:ascii="Tahoma" w:hAnsi="Tahoma" w:cs="Tahoma"/>
                <w:b/>
                <w:bCs/>
                <w:sz w:val="24"/>
                <w:szCs w:val="24"/>
              </w:rPr>
              <w:t>I</w:t>
            </w:r>
            <w:r w:rsidRPr="005219A6">
              <w:rPr>
                <w:rFonts w:ascii="Tahoma" w:hAnsi="Tahoma" w:cs="Tahoma"/>
                <w:b/>
                <w:bCs/>
                <w:sz w:val="24"/>
                <w:szCs w:val="24"/>
              </w:rPr>
              <w:t xml:space="preserve">. Informacje dodatkowe </w:t>
            </w:r>
          </w:p>
        </w:tc>
      </w:tr>
    </w:tbl>
    <w:p w14:paraId="13E23653" w14:textId="77777777" w:rsidR="000854DE" w:rsidRPr="005219A6" w:rsidRDefault="000854DE" w:rsidP="00DC7105">
      <w:pPr>
        <w:spacing w:before="120" w:line="240" w:lineRule="auto"/>
        <w:ind w:left="340"/>
        <w:rPr>
          <w:rFonts w:ascii="Tahoma" w:hAnsi="Tahoma" w:cs="Tahoma"/>
          <w:bCs/>
        </w:rPr>
      </w:pPr>
    </w:p>
    <w:p w14:paraId="7013A54C" w14:textId="56978754" w:rsidR="00E80624"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bCs/>
          <w:sz w:val="22"/>
          <w:szCs w:val="22"/>
          <w:u w:val="single"/>
        </w:rPr>
        <w:t xml:space="preserve">nie dopuszcza </w:t>
      </w:r>
      <w:r w:rsidRPr="005219A6">
        <w:rPr>
          <w:rFonts w:ascii="Tahoma" w:eastAsia="Cambria" w:hAnsi="Tahoma" w:cs="Tahoma"/>
          <w:sz w:val="22"/>
          <w:szCs w:val="22"/>
        </w:rPr>
        <w:t xml:space="preserve">składania </w:t>
      </w:r>
      <w:r w:rsidRPr="005219A6">
        <w:rPr>
          <w:rFonts w:ascii="Tahoma" w:eastAsia="Cambria" w:hAnsi="Tahoma" w:cs="Tahoma"/>
          <w:b/>
          <w:bCs/>
          <w:sz w:val="22"/>
          <w:szCs w:val="22"/>
        </w:rPr>
        <w:t>ofert częściowych.</w:t>
      </w:r>
    </w:p>
    <w:p w14:paraId="1934D52B" w14:textId="26A8CFA1"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dopuszcza</w:t>
      </w:r>
      <w:r w:rsidRPr="005219A6">
        <w:rPr>
          <w:rFonts w:ascii="Tahoma" w:eastAsia="Cambria" w:hAnsi="Tahoma" w:cs="Tahoma"/>
          <w:sz w:val="22"/>
          <w:szCs w:val="22"/>
        </w:rPr>
        <w:t xml:space="preserve"> składania </w:t>
      </w:r>
      <w:r w:rsidRPr="005219A6">
        <w:rPr>
          <w:rFonts w:ascii="Tahoma" w:eastAsia="Cambria" w:hAnsi="Tahoma" w:cs="Tahoma"/>
          <w:b/>
          <w:bCs/>
          <w:sz w:val="22"/>
          <w:szCs w:val="22"/>
        </w:rPr>
        <w:t>ofert wariantowych</w:t>
      </w:r>
      <w:r w:rsidRPr="005219A6">
        <w:rPr>
          <w:rFonts w:ascii="Tahoma" w:eastAsia="Cambria" w:hAnsi="Tahoma" w:cs="Tahoma"/>
          <w:sz w:val="22"/>
          <w:szCs w:val="22"/>
        </w:rPr>
        <w:t>.</w:t>
      </w:r>
    </w:p>
    <w:p w14:paraId="1AE2954F" w14:textId="0A037DD9"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przewiduje</w:t>
      </w:r>
      <w:r w:rsidRPr="005219A6">
        <w:rPr>
          <w:rFonts w:ascii="Tahoma" w:eastAsia="Cambria" w:hAnsi="Tahoma" w:cs="Tahoma"/>
          <w:sz w:val="22"/>
          <w:szCs w:val="22"/>
        </w:rPr>
        <w:t xml:space="preserve"> wymagań wskazanych w art. 96 ust. 2 pkt 2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0186C481" w14:textId="3ADDC088"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zamówień, o których mowa w art. 214 ust. 1 pkt 7 i 8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2A2D434F" w14:textId="48C5E139"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wymaga</w:t>
      </w:r>
      <w:r w:rsidRPr="005219A6">
        <w:rPr>
          <w:rFonts w:ascii="Tahoma" w:eastAsia="Cambria" w:hAnsi="Tahoma" w:cs="Tahoma"/>
          <w:sz w:val="22"/>
          <w:szCs w:val="22"/>
        </w:rPr>
        <w:t xml:space="preserve"> przeprowadzenia przez Wykonawcę wizji lokalnej lub sprawdzenia przez niego dokumentów niezbędnych do realizacji zamówienia, </w:t>
      </w:r>
      <w:r w:rsidRPr="005219A6">
        <w:rPr>
          <w:rFonts w:ascii="Tahoma" w:eastAsia="Cambria" w:hAnsi="Tahoma" w:cs="Tahoma"/>
          <w:sz w:val="22"/>
          <w:szCs w:val="22"/>
        </w:rPr>
        <w:br/>
        <w:t xml:space="preserve">o których mowa w art. 131 ust. 2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6A5E13D5" w14:textId="49146EC1" w:rsidR="000F62F8" w:rsidRPr="005219A6" w:rsidRDefault="000F62F8" w:rsidP="000F62F8">
      <w:pPr>
        <w:rPr>
          <w:rFonts w:ascii="Tahoma" w:eastAsia="MS Mincho" w:hAnsi="Tahoma" w:cs="Tahoma"/>
        </w:rPr>
      </w:pPr>
      <w:r w:rsidRPr="005219A6">
        <w:rPr>
          <w:rFonts w:ascii="Tahoma" w:eastAsia="MS Mincho" w:hAnsi="Tahoma" w:cs="Tahoma"/>
        </w:rPr>
        <w:t xml:space="preserve">Zaleca się,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5219A6">
        <w:rPr>
          <w:rFonts w:ascii="Tahoma" w:eastAsia="MS Mincho" w:hAnsi="Tahoma" w:cs="Tahoma"/>
        </w:rPr>
        <w:t>W celu umówienia wizji lokalnej lub zapoznania się z dokumentacją znajdującą się w miejscu u Zamawiającego należy kontaktować się z osobami wyznaczonymi do komunikowania się z Wykonawcami wymienianymi w rozdziale</w:t>
      </w:r>
      <w:r w:rsidR="009B7BBD" w:rsidRPr="005219A6">
        <w:rPr>
          <w:rFonts w:ascii="Tahoma" w:eastAsia="MS Mincho" w:hAnsi="Tahoma" w:cs="Tahoma"/>
        </w:rPr>
        <w:t xml:space="preserve"> XIV SWZ. </w:t>
      </w:r>
      <w:r w:rsidR="006F5186" w:rsidRPr="005219A6">
        <w:rPr>
          <w:rFonts w:ascii="Tahoma" w:eastAsia="MS Mincho" w:hAnsi="Tahoma" w:cs="Tahoma"/>
        </w:rPr>
        <w:t xml:space="preserve">     </w:t>
      </w:r>
    </w:p>
    <w:p w14:paraId="257BFB41" w14:textId="63B2D0DF"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rozliczenia między Zamawiającym a Wykonawcą </w:t>
      </w:r>
      <w:r w:rsidRPr="005219A6">
        <w:rPr>
          <w:rFonts w:ascii="Tahoma" w:eastAsia="Cambria" w:hAnsi="Tahoma" w:cs="Tahoma"/>
          <w:sz w:val="22"/>
          <w:szCs w:val="22"/>
        </w:rPr>
        <w:br/>
        <w:t>w walutach obcych.</w:t>
      </w:r>
    </w:p>
    <w:p w14:paraId="2062AB85" w14:textId="0D6149F4"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zwrotu kosztów udziału w postępowaniu.</w:t>
      </w:r>
    </w:p>
    <w:p w14:paraId="045AC04F" w14:textId="1AF83EDF"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wymaga </w:t>
      </w:r>
      <w:r w:rsidRPr="005219A6">
        <w:rPr>
          <w:rFonts w:ascii="Tahoma" w:eastAsia="Cambria" w:hAnsi="Tahoma" w:cs="Tahoma"/>
          <w:sz w:val="22"/>
          <w:szCs w:val="22"/>
        </w:rPr>
        <w:t xml:space="preserve">obowiązku osobistego wykonania przez Wykonawcę kluczowych zadań zgodnie z art. 60 i art. 121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28904E43" w14:textId="3EE430BA"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zawarcia umowy ramowej.</w:t>
      </w:r>
    </w:p>
    <w:p w14:paraId="43171AF9" w14:textId="2CDD1934" w:rsidR="000854DE" w:rsidRPr="005219A6" w:rsidRDefault="000854DE"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wyboru najkorzystniejszej oferty z zastosowaniem aukcji elektronicznej wraz z informacjami, o których mowa w art. 230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7EA473A2" w14:textId="75D990AE" w:rsidR="00ED701F" w:rsidRPr="005219A6" w:rsidRDefault="00ED701F"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Times New Roman" w:hAnsi="Tahoma" w:cs="Tahoma"/>
          <w:sz w:val="22"/>
          <w:szCs w:val="22"/>
        </w:rPr>
        <w:t xml:space="preserve">Zamawiający na podstawie art. 95 ust. 1 ustawy </w:t>
      </w:r>
      <w:proofErr w:type="spellStart"/>
      <w:r w:rsidRPr="005219A6">
        <w:rPr>
          <w:rFonts w:ascii="Tahoma" w:eastAsia="Times New Roman" w:hAnsi="Tahoma" w:cs="Tahoma"/>
          <w:sz w:val="22"/>
          <w:szCs w:val="22"/>
        </w:rPr>
        <w:t>Pzp</w:t>
      </w:r>
      <w:proofErr w:type="spellEnd"/>
      <w:r w:rsidRPr="005219A6">
        <w:rPr>
          <w:rFonts w:ascii="Tahoma" w:eastAsia="Times New Roman" w:hAnsi="Tahoma" w:cs="Tahoma"/>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5219A6">
        <w:rPr>
          <w:rFonts w:ascii="Tahoma" w:eastAsia="Times New Roman" w:hAnsi="Tahoma" w:cs="Tahoma"/>
          <w:sz w:val="22"/>
          <w:szCs w:val="22"/>
        </w:rPr>
        <w:t xml:space="preserve">: </w:t>
      </w:r>
      <w:r w:rsidRPr="005219A6">
        <w:rPr>
          <w:rFonts w:ascii="Tahoma" w:eastAsia="Times New Roman" w:hAnsi="Tahoma" w:cs="Tahoma"/>
          <w:b/>
          <w:bCs/>
          <w:sz w:val="22"/>
          <w:szCs w:val="22"/>
          <w:u w:val="single"/>
        </w:rPr>
        <w:t>pracowników bezpośrednio wykonujących roboty budowlano montażowe o ile nie będą wykonywane przez daną osobę w ramach prowadzonej przez nią działalności gospodarczej.</w:t>
      </w:r>
      <w:r w:rsidR="00863597" w:rsidRPr="005219A6">
        <w:rPr>
          <w:rFonts w:ascii="Tahoma" w:hAnsi="Tahoma" w:cs="Tahoma"/>
          <w:i/>
          <w:sz w:val="22"/>
          <w:szCs w:val="22"/>
        </w:rPr>
        <w:t xml:space="preserve"> </w:t>
      </w:r>
      <w:r w:rsidR="00863597" w:rsidRPr="005219A6">
        <w:rPr>
          <w:rFonts w:ascii="Tahoma" w:hAnsi="Tahoma" w:cs="Tahoma"/>
          <w:iCs/>
          <w:sz w:val="22"/>
          <w:szCs w:val="22"/>
        </w:rPr>
        <w:t>(obowiązek ten nie dotyczy sytuacji, gdy prace te będą wykonywane samodzielnie</w:t>
      </w:r>
      <w:r w:rsidR="00863597" w:rsidRPr="005219A6">
        <w:rPr>
          <w:rFonts w:ascii="Tahoma" w:eastAsia="Cambria" w:hAnsi="Tahoma" w:cs="Tahoma"/>
          <w:iCs/>
          <w:sz w:val="22"/>
          <w:szCs w:val="22"/>
        </w:rPr>
        <w:t xml:space="preserve"> </w:t>
      </w:r>
      <w:r w:rsidR="00863597" w:rsidRPr="005219A6">
        <w:rPr>
          <w:rFonts w:ascii="Tahoma" w:hAnsi="Tahoma" w:cs="Tahoma"/>
          <w:iCs/>
          <w:sz w:val="22"/>
          <w:szCs w:val="22"/>
        </w:rPr>
        <w:t>i osobiście przez osoby fizyczne prowadzące działalność gospodarczą w postaci tzw. samozatrudnienia, jako podwykonawcy).</w:t>
      </w:r>
      <w:r w:rsidR="00DF46EF" w:rsidRPr="005219A6">
        <w:rPr>
          <w:rFonts w:ascii="Tahoma" w:hAnsi="Tahoma" w:cs="Tahoma"/>
          <w:iCs/>
          <w:sz w:val="22"/>
          <w:szCs w:val="22"/>
        </w:rPr>
        <w:t xml:space="preserve"> </w:t>
      </w:r>
      <w:r w:rsidR="00294B9C" w:rsidRPr="005219A6">
        <w:rPr>
          <w:rFonts w:ascii="Tahoma" w:hAnsi="Tahoma" w:cs="Tahoma"/>
          <w:sz w:val="22"/>
          <w:szCs w:val="22"/>
        </w:rPr>
        <w:t>Szczegółowe wymagania dotyczące realizacji oraz egzekwowania wymogu zatrudnienia na podstawie stosunku pracy zostały określone w</w:t>
      </w:r>
      <w:r w:rsidR="00D1226F" w:rsidRPr="005219A6">
        <w:rPr>
          <w:rFonts w:ascii="Tahoma" w:hAnsi="Tahoma" w:cs="Tahoma"/>
          <w:sz w:val="22"/>
          <w:szCs w:val="22"/>
        </w:rPr>
        <w:t>e wzorze</w:t>
      </w:r>
      <w:r w:rsidR="00294B9C" w:rsidRPr="005219A6">
        <w:rPr>
          <w:rFonts w:ascii="Tahoma" w:hAnsi="Tahoma" w:cs="Tahoma"/>
          <w:sz w:val="22"/>
          <w:szCs w:val="22"/>
        </w:rPr>
        <w:t xml:space="preserve"> umowy.</w:t>
      </w:r>
    </w:p>
    <w:p w14:paraId="699B62DE" w14:textId="22BDDC07" w:rsidR="00D1226F" w:rsidRPr="005219A6" w:rsidRDefault="00D1226F"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stawia </w:t>
      </w:r>
      <w:r w:rsidRPr="005219A6">
        <w:rPr>
          <w:rFonts w:ascii="Tahoma" w:eastAsia="Cambria" w:hAnsi="Tahoma" w:cs="Tahoma"/>
          <w:sz w:val="22"/>
          <w:szCs w:val="22"/>
        </w:rPr>
        <w:t xml:space="preserve">wymogu lub możliwości złożenia ofert w postaci katalogów elektronicznych lub dołączenia katalogów elektronicznych do oferty, w sytuacji określonej w art. 93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529E13E4" w14:textId="514B200F" w:rsidR="00ED701F" w:rsidRPr="005219A6" w:rsidRDefault="00ED701F"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Wykonawca ubiegając </w:t>
      </w:r>
      <w:r w:rsidR="00420C2C">
        <w:rPr>
          <w:rFonts w:ascii="Tahoma" w:hAnsi="Tahoma" w:cs="Tahoma"/>
          <w:sz w:val="22"/>
          <w:szCs w:val="22"/>
        </w:rPr>
        <w:t>się</w:t>
      </w:r>
      <w:r w:rsidRPr="005219A6">
        <w:rPr>
          <w:rFonts w:ascii="Tahoma" w:hAnsi="Tahoma" w:cs="Tahoma"/>
          <w:sz w:val="22"/>
          <w:szCs w:val="22"/>
        </w:rPr>
        <w:t xml:space="preserve"> o udzielenie zamówienia publicznego jest zobowiązany do wypełnienia obowiązku informacyjny wynikający z art. 14 rozporządzenia Parlamentu </w:t>
      </w:r>
      <w:r w:rsidRPr="005219A6">
        <w:rPr>
          <w:rFonts w:ascii="Tahoma" w:hAnsi="Tahoma" w:cs="Tahoma"/>
          <w:sz w:val="22"/>
          <w:szCs w:val="22"/>
        </w:rP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t>
      </w:r>
      <w:proofErr w:type="spellStart"/>
      <w:r w:rsidRPr="005219A6">
        <w:rPr>
          <w:rFonts w:ascii="Tahoma" w:hAnsi="Tahoma" w:cs="Tahoma"/>
          <w:sz w:val="22"/>
          <w:szCs w:val="22"/>
        </w:rPr>
        <w:t>w</w:t>
      </w:r>
      <w:r w:rsidR="00420C2C">
        <w:rPr>
          <w:rFonts w:ascii="Tahoma" w:hAnsi="Tahoma" w:cs="Tahoma"/>
          <w:sz w:val="22"/>
          <w:szCs w:val="22"/>
        </w:rPr>
        <w:t>y</w:t>
      </w:r>
      <w:r w:rsidRPr="005219A6">
        <w:rPr>
          <w:rFonts w:ascii="Tahoma" w:hAnsi="Tahoma" w:cs="Tahoma"/>
          <w:sz w:val="22"/>
          <w:szCs w:val="22"/>
        </w:rPr>
        <w:t>łączeń</w:t>
      </w:r>
      <w:proofErr w:type="spellEnd"/>
      <w:r w:rsidRPr="005219A6">
        <w:rPr>
          <w:rFonts w:ascii="Tahoma" w:hAnsi="Tahoma" w:cs="Tahoma"/>
          <w:sz w:val="22"/>
          <w:szCs w:val="22"/>
        </w:rPr>
        <w:t>, o których mowa w art. 14 ust. 5 RODO.</w:t>
      </w:r>
    </w:p>
    <w:p w14:paraId="16771AA7" w14:textId="09CB4B68" w:rsidR="00636438" w:rsidRPr="00160711" w:rsidRDefault="00636438" w:rsidP="008E74CD">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Do spraw nieuregulowanych w SWZ mają zastosowanie przepisy ustawy z 11 września 2019 r. – Prawo zamówień publicznych </w:t>
      </w:r>
      <w:r w:rsidR="00EA5F8A" w:rsidRPr="00EA5F8A">
        <w:rPr>
          <w:rFonts w:ascii="Tahoma" w:hAnsi="Tahoma" w:cs="Tahoma"/>
          <w:sz w:val="22"/>
          <w:szCs w:val="22"/>
        </w:rPr>
        <w:t>(</w:t>
      </w:r>
      <w:proofErr w:type="spellStart"/>
      <w:r w:rsidR="00EA5F8A" w:rsidRPr="00EA5F8A">
        <w:rPr>
          <w:rFonts w:ascii="Tahoma" w:hAnsi="Tahoma" w:cs="Tahoma"/>
          <w:sz w:val="22"/>
          <w:szCs w:val="22"/>
        </w:rPr>
        <w:t>t.j</w:t>
      </w:r>
      <w:proofErr w:type="spellEnd"/>
      <w:r w:rsidR="00EA5F8A" w:rsidRPr="00EA5F8A">
        <w:rPr>
          <w:rFonts w:ascii="Tahoma" w:hAnsi="Tahoma" w:cs="Tahoma"/>
          <w:sz w:val="22"/>
          <w:szCs w:val="22"/>
        </w:rPr>
        <w:t xml:space="preserve">. Dz. U. z 2023 r. poz. 1605 z </w:t>
      </w:r>
      <w:proofErr w:type="spellStart"/>
      <w:r w:rsidR="00EA5F8A" w:rsidRPr="00EA5F8A">
        <w:rPr>
          <w:rFonts w:ascii="Tahoma" w:hAnsi="Tahoma" w:cs="Tahoma"/>
          <w:sz w:val="22"/>
          <w:szCs w:val="22"/>
        </w:rPr>
        <w:t>późn</w:t>
      </w:r>
      <w:proofErr w:type="spellEnd"/>
      <w:r w:rsidR="00EA5F8A" w:rsidRPr="00EA5F8A">
        <w:rPr>
          <w:rFonts w:ascii="Tahoma" w:hAnsi="Tahoma" w:cs="Tahoma"/>
          <w:sz w:val="22"/>
          <w:szCs w:val="22"/>
        </w:rPr>
        <w:t>. zm.)</w:t>
      </w:r>
      <w:r w:rsidRPr="005219A6">
        <w:rPr>
          <w:rFonts w:ascii="Tahoma" w:hAnsi="Tahoma" w:cs="Tahoma"/>
          <w:sz w:val="22"/>
          <w:szCs w:val="22"/>
        </w:rPr>
        <w:t xml:space="preserve"> oraz wydane na jej podstawie przepisy wykonawcze.</w:t>
      </w:r>
    </w:p>
    <w:p w14:paraId="57648D2C" w14:textId="77777777" w:rsidR="00160711" w:rsidRPr="005219A6" w:rsidRDefault="00160711" w:rsidP="00160711">
      <w:pPr>
        <w:pStyle w:val="Akapitzlist2"/>
        <w:spacing w:before="120" w:after="0" w:line="240" w:lineRule="auto"/>
        <w:ind w:left="426"/>
        <w:rPr>
          <w:rFonts w:ascii="Tahoma" w:eastAsia="Cambria" w:hAnsi="Tahoma" w:cs="Tahoma"/>
          <w:sz w:val="22"/>
          <w:szCs w:val="22"/>
        </w:rPr>
      </w:pPr>
    </w:p>
    <w:p w14:paraId="2AF392B8" w14:textId="77777777" w:rsidR="00096BB7" w:rsidRPr="005219A6"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5219A6" w:rsidRPr="005219A6" w14:paraId="7136BCA4" w14:textId="77777777" w:rsidTr="006A5647">
        <w:trPr>
          <w:trHeight w:val="507"/>
        </w:trPr>
        <w:tc>
          <w:tcPr>
            <w:tcW w:w="9639" w:type="dxa"/>
            <w:tcBorders>
              <w:bottom w:val="single" w:sz="4" w:space="0" w:color="000000"/>
            </w:tcBorders>
            <w:shd w:val="clear" w:color="auto" w:fill="D9D9D9"/>
          </w:tcPr>
          <w:p w14:paraId="5D506B71" w14:textId="1D7BBA98" w:rsidR="00096BB7" w:rsidRPr="005219A6" w:rsidRDefault="00096BB7" w:rsidP="006A5647">
            <w:pPr>
              <w:spacing w:before="120" w:line="240" w:lineRule="auto"/>
              <w:jc w:val="both"/>
              <w:rPr>
                <w:rFonts w:ascii="Tahoma" w:hAnsi="Tahoma" w:cs="Tahoma"/>
              </w:rPr>
            </w:pPr>
            <w:r w:rsidRPr="005219A6">
              <w:rPr>
                <w:rFonts w:ascii="Tahoma" w:hAnsi="Tahoma" w:cs="Tahoma"/>
                <w:b/>
                <w:bCs/>
                <w:sz w:val="24"/>
                <w:szCs w:val="24"/>
              </w:rPr>
              <w:t>XXV</w:t>
            </w:r>
            <w:r w:rsidR="00D1226F" w:rsidRPr="005219A6">
              <w:rPr>
                <w:rFonts w:ascii="Tahoma" w:hAnsi="Tahoma" w:cs="Tahoma"/>
                <w:b/>
                <w:bCs/>
                <w:sz w:val="24"/>
                <w:szCs w:val="24"/>
              </w:rPr>
              <w:t>II</w:t>
            </w:r>
            <w:r w:rsidRPr="005219A6">
              <w:rPr>
                <w:rFonts w:ascii="Tahoma" w:hAnsi="Tahoma" w:cs="Tahoma"/>
                <w:b/>
                <w:bCs/>
                <w:sz w:val="24"/>
                <w:szCs w:val="24"/>
              </w:rPr>
              <w:t xml:space="preserve">. Załączniki  </w:t>
            </w:r>
          </w:p>
        </w:tc>
      </w:tr>
    </w:tbl>
    <w:p w14:paraId="5BEFE3AD" w14:textId="77777777" w:rsidR="00096BB7" w:rsidRPr="005219A6" w:rsidRDefault="00096BB7" w:rsidP="00096BB7">
      <w:pPr>
        <w:spacing w:before="120" w:line="240" w:lineRule="auto"/>
        <w:ind w:left="340"/>
        <w:rPr>
          <w:rFonts w:ascii="Tahoma" w:hAnsi="Tahoma" w:cs="Tahoma"/>
          <w:bCs/>
        </w:rPr>
      </w:pPr>
    </w:p>
    <w:p w14:paraId="06674098" w14:textId="2A6616A8" w:rsidR="00636438" w:rsidRPr="005219A6" w:rsidRDefault="00636438" w:rsidP="00096BB7">
      <w:pPr>
        <w:ind w:firstLine="142"/>
        <w:rPr>
          <w:rFonts w:ascii="Tahoma" w:hAnsi="Tahoma" w:cs="Tahoma"/>
        </w:rPr>
      </w:pPr>
      <w:r w:rsidRPr="005219A6">
        <w:rPr>
          <w:rFonts w:ascii="Tahoma" w:hAnsi="Tahoma" w:cs="Tahoma"/>
        </w:rPr>
        <w:t>Załącznik nr 1 – formularz ofert</w:t>
      </w:r>
      <w:r w:rsidR="00D1226F" w:rsidRPr="005219A6">
        <w:rPr>
          <w:rFonts w:ascii="Tahoma" w:hAnsi="Tahoma" w:cs="Tahoma"/>
        </w:rPr>
        <w:t>y</w:t>
      </w:r>
    </w:p>
    <w:p w14:paraId="7097B11A" w14:textId="773360AE" w:rsidR="005A059F" w:rsidRPr="005219A6" w:rsidRDefault="00636438" w:rsidP="00096BB7">
      <w:pPr>
        <w:ind w:left="142"/>
        <w:rPr>
          <w:rFonts w:ascii="Tahoma" w:hAnsi="Tahoma" w:cs="Tahoma"/>
        </w:rPr>
      </w:pPr>
      <w:r w:rsidRPr="005219A6">
        <w:rPr>
          <w:rFonts w:ascii="Tahoma" w:hAnsi="Tahoma" w:cs="Tahoma"/>
        </w:rPr>
        <w:t>Załącznik nr 2</w:t>
      </w:r>
      <w:r w:rsidR="005A059F" w:rsidRPr="005219A6">
        <w:rPr>
          <w:rFonts w:ascii="Tahoma" w:hAnsi="Tahoma" w:cs="Tahoma"/>
        </w:rPr>
        <w:t>a</w:t>
      </w:r>
      <w:r w:rsidRPr="005219A6">
        <w:rPr>
          <w:rFonts w:ascii="Tahoma" w:hAnsi="Tahoma" w:cs="Tahoma"/>
        </w:rPr>
        <w:t xml:space="preserve"> – oświadczenie </w:t>
      </w:r>
      <w:r w:rsidR="00CC2CF9" w:rsidRPr="005219A6">
        <w:rPr>
          <w:rFonts w:ascii="Tahoma" w:hAnsi="Tahoma" w:cs="Tahoma"/>
        </w:rPr>
        <w:t xml:space="preserve">wstępne </w:t>
      </w:r>
      <w:r w:rsidRPr="005219A6">
        <w:rPr>
          <w:rFonts w:ascii="Tahoma" w:hAnsi="Tahoma" w:cs="Tahoma"/>
        </w:rPr>
        <w:t xml:space="preserve">o braku podstaw do wykluczenia </w:t>
      </w:r>
    </w:p>
    <w:p w14:paraId="4225C76F" w14:textId="6E703D90" w:rsidR="00636438" w:rsidRPr="005219A6" w:rsidRDefault="005A059F" w:rsidP="005A059F">
      <w:pPr>
        <w:ind w:left="142"/>
        <w:rPr>
          <w:rFonts w:ascii="Tahoma" w:hAnsi="Tahoma" w:cs="Tahoma"/>
        </w:rPr>
      </w:pPr>
      <w:r w:rsidRPr="005219A6">
        <w:rPr>
          <w:rFonts w:ascii="Tahoma" w:hAnsi="Tahoma" w:cs="Tahoma"/>
        </w:rPr>
        <w:t xml:space="preserve">Załącznik nr 2b </w:t>
      </w:r>
      <w:r w:rsidR="00D1226F" w:rsidRPr="005219A6">
        <w:rPr>
          <w:rFonts w:ascii="Tahoma" w:hAnsi="Tahoma" w:cs="Tahoma"/>
        </w:rPr>
        <w:t xml:space="preserve">- </w:t>
      </w:r>
      <w:r w:rsidRPr="005219A6">
        <w:rPr>
          <w:rFonts w:ascii="Tahoma" w:hAnsi="Tahoma" w:cs="Tahoma"/>
        </w:rPr>
        <w:t xml:space="preserve">oświadczenie </w:t>
      </w:r>
      <w:r w:rsidR="00D1226F" w:rsidRPr="005219A6">
        <w:rPr>
          <w:rFonts w:ascii="Tahoma" w:hAnsi="Tahoma" w:cs="Tahoma"/>
        </w:rPr>
        <w:t xml:space="preserve">wstępne </w:t>
      </w:r>
      <w:r w:rsidRPr="005219A6">
        <w:rPr>
          <w:rFonts w:ascii="Tahoma" w:hAnsi="Tahoma" w:cs="Tahoma"/>
        </w:rPr>
        <w:t xml:space="preserve">o </w:t>
      </w:r>
      <w:r w:rsidR="00636438" w:rsidRPr="005219A6">
        <w:rPr>
          <w:rFonts w:ascii="Tahoma" w:hAnsi="Tahoma" w:cs="Tahoma"/>
        </w:rPr>
        <w:t xml:space="preserve">spełnianiu warunków udziału w postępowaniu </w:t>
      </w:r>
    </w:p>
    <w:p w14:paraId="3E60BA5A" w14:textId="77777777" w:rsidR="00636438" w:rsidRPr="005219A6" w:rsidRDefault="00636438" w:rsidP="00096BB7">
      <w:pPr>
        <w:ind w:left="142"/>
        <w:rPr>
          <w:rFonts w:ascii="Tahoma" w:hAnsi="Tahoma" w:cs="Tahoma"/>
        </w:rPr>
      </w:pPr>
      <w:r w:rsidRPr="005219A6">
        <w:rPr>
          <w:rFonts w:ascii="Tahoma" w:hAnsi="Tahoma" w:cs="Tahoma"/>
        </w:rPr>
        <w:t xml:space="preserve">Załącznik nr 3 – oświadczenie wykonawców wspólnie ubiegających się o udzielenie zamówienia </w:t>
      </w:r>
    </w:p>
    <w:p w14:paraId="1FD9DE0C" w14:textId="77777777" w:rsidR="00636438" w:rsidRPr="005219A6" w:rsidRDefault="00636438" w:rsidP="00096BB7">
      <w:pPr>
        <w:ind w:firstLine="142"/>
        <w:rPr>
          <w:rFonts w:ascii="Tahoma" w:hAnsi="Tahoma" w:cs="Tahoma"/>
        </w:rPr>
      </w:pPr>
      <w:r w:rsidRPr="005219A6">
        <w:rPr>
          <w:rFonts w:ascii="Tahoma" w:hAnsi="Tahoma" w:cs="Tahoma"/>
        </w:rPr>
        <w:t xml:space="preserve">Załącznik nr 4 – zobowiązanie podmiotu udostępniającego swoje zasoby </w:t>
      </w:r>
    </w:p>
    <w:p w14:paraId="0428338D" w14:textId="77777777" w:rsidR="00636438" w:rsidRPr="005219A6" w:rsidRDefault="00636438" w:rsidP="00096BB7">
      <w:pPr>
        <w:ind w:firstLine="142"/>
        <w:rPr>
          <w:rFonts w:ascii="Tahoma" w:hAnsi="Tahoma" w:cs="Tahoma"/>
        </w:rPr>
      </w:pPr>
      <w:r w:rsidRPr="005219A6">
        <w:rPr>
          <w:rFonts w:ascii="Tahoma" w:hAnsi="Tahoma" w:cs="Tahoma"/>
        </w:rPr>
        <w:t xml:space="preserve">Załącznik nr 5 – oświadczenie grupa kapitałowa </w:t>
      </w:r>
    </w:p>
    <w:p w14:paraId="154E5CC0" w14:textId="62F6B07A" w:rsidR="00636438" w:rsidRPr="005219A6" w:rsidRDefault="00636438" w:rsidP="00CC2CF9">
      <w:pPr>
        <w:ind w:left="142"/>
        <w:rPr>
          <w:rFonts w:ascii="Tahoma" w:hAnsi="Tahoma" w:cs="Tahoma"/>
        </w:rPr>
      </w:pPr>
      <w:r w:rsidRPr="005219A6">
        <w:rPr>
          <w:rFonts w:ascii="Tahoma" w:hAnsi="Tahoma" w:cs="Tahoma"/>
        </w:rPr>
        <w:t xml:space="preserve">Załącznik nr 6 – wykaz osób </w:t>
      </w:r>
    </w:p>
    <w:p w14:paraId="7A48F1E3" w14:textId="0CB9DFC4" w:rsidR="00636438" w:rsidRPr="005219A6" w:rsidRDefault="00636438" w:rsidP="00CC2CF9">
      <w:pPr>
        <w:ind w:firstLine="142"/>
        <w:rPr>
          <w:rFonts w:ascii="Tahoma" w:hAnsi="Tahoma" w:cs="Tahoma"/>
        </w:rPr>
      </w:pPr>
      <w:r w:rsidRPr="005219A6">
        <w:rPr>
          <w:rFonts w:ascii="Tahoma" w:hAnsi="Tahoma" w:cs="Tahoma"/>
        </w:rPr>
        <w:t>Załącznik nr 7– wykaz robót budowlanych</w:t>
      </w:r>
      <w:r w:rsidR="00996760">
        <w:rPr>
          <w:rFonts w:ascii="Tahoma" w:hAnsi="Tahoma" w:cs="Tahoma"/>
        </w:rPr>
        <w:t xml:space="preserve"> i usług</w:t>
      </w:r>
    </w:p>
    <w:p w14:paraId="2AFC3C9A" w14:textId="466C4CF3" w:rsidR="00636438" w:rsidRPr="005219A6" w:rsidRDefault="00636438" w:rsidP="00CC2CF9">
      <w:pPr>
        <w:ind w:firstLine="142"/>
        <w:rPr>
          <w:rFonts w:ascii="Tahoma" w:hAnsi="Tahoma" w:cs="Tahoma"/>
        </w:rPr>
      </w:pPr>
      <w:r w:rsidRPr="005219A6">
        <w:rPr>
          <w:rFonts w:ascii="Tahoma" w:hAnsi="Tahoma" w:cs="Tahoma"/>
        </w:rPr>
        <w:t xml:space="preserve">Załącznik nr 8 – wzór umowy </w:t>
      </w:r>
    </w:p>
    <w:p w14:paraId="43D0EAC2" w14:textId="385CF79F" w:rsidR="005A059F" w:rsidRPr="005219A6" w:rsidRDefault="005A059F" w:rsidP="00CC2CF9">
      <w:pPr>
        <w:ind w:firstLine="142"/>
        <w:rPr>
          <w:rFonts w:ascii="Tahoma" w:hAnsi="Tahoma" w:cs="Tahoma"/>
        </w:rPr>
      </w:pPr>
      <w:r w:rsidRPr="005219A6">
        <w:rPr>
          <w:rFonts w:ascii="Tahoma" w:hAnsi="Tahoma" w:cs="Tahoma"/>
        </w:rPr>
        <w:t xml:space="preserve">Załącznik nr 9 – dokumentacja </w:t>
      </w:r>
    </w:p>
    <w:sectPr w:rsidR="005A059F" w:rsidRPr="005219A6" w:rsidSect="001818F9">
      <w:footerReference w:type="default" r:id="rId24"/>
      <w:footerReference w:type="first" r:id="rId25"/>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2DA7" w14:textId="77777777" w:rsidR="008E74CD" w:rsidRDefault="008E74CD">
      <w:pPr>
        <w:spacing w:line="240" w:lineRule="auto"/>
      </w:pPr>
      <w:r>
        <w:separator/>
      </w:r>
    </w:p>
  </w:endnote>
  <w:endnote w:type="continuationSeparator" w:id="0">
    <w:p w14:paraId="67EEA597" w14:textId="77777777" w:rsidR="008E74CD" w:rsidRDefault="008E7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C9C6" w14:textId="77777777" w:rsidR="008E74CD" w:rsidRDefault="008E74CD">
      <w:pPr>
        <w:spacing w:line="240" w:lineRule="auto"/>
      </w:pPr>
      <w:r>
        <w:separator/>
      </w:r>
    </w:p>
  </w:footnote>
  <w:footnote w:type="continuationSeparator" w:id="0">
    <w:p w14:paraId="0737952D" w14:textId="77777777" w:rsidR="008E74CD" w:rsidRDefault="008E74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7"/>
    <w:multiLevelType w:val="multilevel"/>
    <w:tmpl w:val="70E6A0AA"/>
    <w:name w:val="WW8Num7"/>
    <w:lvl w:ilvl="0">
      <w:start w:val="6"/>
      <w:numFmt w:val="decimal"/>
      <w:lvlText w:val="%1."/>
      <w:lvlJc w:val="left"/>
      <w:pPr>
        <w:tabs>
          <w:tab w:val="num" w:pos="0"/>
        </w:tabs>
        <w:ind w:left="360" w:hanging="360"/>
      </w:pPr>
      <w:rPr>
        <w:rFonts w:cs="Times New Roman" w:hint="default"/>
      </w:rPr>
    </w:lvl>
    <w:lvl w:ilvl="1">
      <w:start w:val="3"/>
      <w:numFmt w:val="decimal"/>
      <w:lvlText w:val="%2."/>
      <w:lvlJc w:val="left"/>
      <w:pPr>
        <w:ind w:left="360" w:hanging="360"/>
      </w:pPr>
      <w:rPr>
        <w:rFonts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6"/>
    <w:multiLevelType w:val="singleLevel"/>
    <w:tmpl w:val="00000016"/>
    <w:name w:val="WW8Num22"/>
    <w:lvl w:ilvl="0">
      <w:start w:val="1"/>
      <w:numFmt w:val="decimal"/>
      <w:lvlText w:val="%1)"/>
      <w:lvlJc w:val="left"/>
      <w:pPr>
        <w:tabs>
          <w:tab w:val="num" w:pos="-567"/>
        </w:tabs>
        <w:ind w:left="360" w:hanging="360"/>
      </w:pPr>
      <w:rPr>
        <w:rFonts w:ascii="Cambria" w:hAnsi="Cambria" w:cs="Calibri"/>
        <w:color w:val="000000"/>
      </w:r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8"/>
    <w:multiLevelType w:val="singleLevel"/>
    <w:tmpl w:val="00000028"/>
    <w:name w:val="WW8Num40"/>
    <w:lvl w:ilvl="0">
      <w:start w:val="7"/>
      <w:numFmt w:val="decimal"/>
      <w:lvlText w:val="%1."/>
      <w:lvlJc w:val="left"/>
      <w:pPr>
        <w:tabs>
          <w:tab w:val="num" w:pos="720"/>
        </w:tabs>
        <w:ind w:left="720" w:hanging="360"/>
      </w:pPr>
      <w:rPr>
        <w:rFonts w:ascii="Cambria" w:hAnsi="Cambria" w:cs="Arial" w:hint="default"/>
      </w:rPr>
    </w:lvl>
  </w:abstractNum>
  <w:abstractNum w:abstractNumId="12"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3" w15:restartNumberingAfterBreak="0">
    <w:nsid w:val="0000002C"/>
    <w:multiLevelType w:val="multilevel"/>
    <w:tmpl w:val="44142384"/>
    <w:name w:val="WW8Num44"/>
    <w:lvl w:ilvl="0">
      <w:start w:val="2"/>
      <w:numFmt w:val="decimal"/>
      <w:lvlText w:val="%1)"/>
      <w:lvlJc w:val="left"/>
      <w:pPr>
        <w:tabs>
          <w:tab w:val="num" w:pos="2836"/>
        </w:tabs>
        <w:ind w:left="3556" w:hanging="360"/>
      </w:pPr>
      <w:rPr>
        <w:rFonts w:ascii="Cambria" w:eastAsia="SimSun" w:hAnsi="Cambria" w:cs="Times New Roman" w:hint="default"/>
        <w:b/>
        <w:bCs/>
        <w:sz w:val="24"/>
        <w:szCs w:val="24"/>
      </w:rPr>
    </w:lvl>
    <w:lvl w:ilvl="1">
      <w:start w:val="1"/>
      <w:numFmt w:val="lowerLetter"/>
      <w:lvlText w:val="%2."/>
      <w:lvlJc w:val="left"/>
      <w:pPr>
        <w:tabs>
          <w:tab w:val="num" w:pos="2836"/>
        </w:tabs>
        <w:ind w:left="4276" w:hanging="360"/>
      </w:pPr>
    </w:lvl>
    <w:lvl w:ilvl="2">
      <w:start w:val="1"/>
      <w:numFmt w:val="lowerRoman"/>
      <w:lvlText w:val="%2.%3."/>
      <w:lvlJc w:val="right"/>
      <w:pPr>
        <w:tabs>
          <w:tab w:val="num" w:pos="2836"/>
        </w:tabs>
        <w:ind w:left="4996" w:hanging="180"/>
      </w:pPr>
    </w:lvl>
    <w:lvl w:ilvl="3">
      <w:start w:val="1"/>
      <w:numFmt w:val="decimal"/>
      <w:lvlText w:val="%2.%3.%4."/>
      <w:lvlJc w:val="left"/>
      <w:pPr>
        <w:tabs>
          <w:tab w:val="num" w:pos="2836"/>
        </w:tabs>
        <w:ind w:left="5716" w:hanging="360"/>
      </w:pPr>
    </w:lvl>
    <w:lvl w:ilvl="4">
      <w:start w:val="1"/>
      <w:numFmt w:val="lowerLetter"/>
      <w:lvlText w:val="%2.%3.%4.%5."/>
      <w:lvlJc w:val="left"/>
      <w:pPr>
        <w:tabs>
          <w:tab w:val="num" w:pos="2836"/>
        </w:tabs>
        <w:ind w:left="6436" w:hanging="360"/>
      </w:pPr>
    </w:lvl>
    <w:lvl w:ilvl="5">
      <w:start w:val="1"/>
      <w:numFmt w:val="lowerRoman"/>
      <w:lvlText w:val="%2.%3.%4.%5.%6."/>
      <w:lvlJc w:val="right"/>
      <w:pPr>
        <w:tabs>
          <w:tab w:val="num" w:pos="2836"/>
        </w:tabs>
        <w:ind w:left="7156" w:hanging="180"/>
      </w:pPr>
    </w:lvl>
    <w:lvl w:ilvl="6">
      <w:start w:val="1"/>
      <w:numFmt w:val="decimal"/>
      <w:lvlText w:val="%2.%3.%4.%5.%6.%7."/>
      <w:lvlJc w:val="left"/>
      <w:pPr>
        <w:tabs>
          <w:tab w:val="num" w:pos="2836"/>
        </w:tabs>
        <w:ind w:left="7876" w:hanging="360"/>
      </w:pPr>
    </w:lvl>
    <w:lvl w:ilvl="7">
      <w:start w:val="1"/>
      <w:numFmt w:val="lowerLetter"/>
      <w:lvlText w:val="%2.%3.%4.%5.%6.%7.%8."/>
      <w:lvlJc w:val="left"/>
      <w:pPr>
        <w:tabs>
          <w:tab w:val="num" w:pos="2836"/>
        </w:tabs>
        <w:ind w:left="8596" w:hanging="360"/>
      </w:pPr>
    </w:lvl>
    <w:lvl w:ilvl="8">
      <w:start w:val="1"/>
      <w:numFmt w:val="lowerRoman"/>
      <w:lvlText w:val="%2.%3.%4.%5.%6.%7.%8.%9."/>
      <w:lvlJc w:val="right"/>
      <w:pPr>
        <w:tabs>
          <w:tab w:val="num" w:pos="2836"/>
        </w:tabs>
        <w:ind w:left="9316" w:hanging="180"/>
      </w:pPr>
    </w:lvl>
  </w:abstractNum>
  <w:abstractNum w:abstractNumId="14"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5"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E521E5A"/>
    <w:multiLevelType w:val="hybridMultilevel"/>
    <w:tmpl w:val="7A7EA8C8"/>
    <w:lvl w:ilvl="0" w:tplc="9E6C4384">
      <w:start w:val="1"/>
      <w:numFmt w:val="decimal"/>
      <w:lvlText w:val="%1."/>
      <w:lvlJc w:val="left"/>
      <w:pPr>
        <w:ind w:left="720" w:hanging="360"/>
      </w:pPr>
      <w:rPr>
        <w:rFonts w:ascii="Tahoma" w:eastAsia="Arial" w:hAnsi="Tahoma" w:cs="Tahoma"/>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6783E48"/>
    <w:multiLevelType w:val="multilevel"/>
    <w:tmpl w:val="02109B44"/>
    <w:lvl w:ilvl="0">
      <w:start w:val="1"/>
      <w:numFmt w:val="decimal"/>
      <w:lvlText w:val="%1."/>
      <w:lvlJc w:val="left"/>
      <w:pPr>
        <w:ind w:left="1004" w:hanging="360"/>
      </w:pPr>
      <w:rPr>
        <w:rFonts w:ascii="Tahoma" w:eastAsia="Arial" w:hAnsi="Tahoma" w:cs="Tahoma"/>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8"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3F064E"/>
    <w:multiLevelType w:val="hybridMultilevel"/>
    <w:tmpl w:val="1E7E3D9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C430497"/>
    <w:multiLevelType w:val="multilevel"/>
    <w:tmpl w:val="7D94F8B8"/>
    <w:lvl w:ilvl="0">
      <w:start w:val="1"/>
      <w:numFmt w:val="decimal"/>
      <w:lvlText w:val="%1."/>
      <w:lvlJc w:val="left"/>
      <w:pPr>
        <w:ind w:left="906" w:hanging="453"/>
      </w:pPr>
      <w:rPr>
        <w:rFonts w:ascii="Tahoma" w:eastAsia="Arial" w:hAnsi="Tahoma" w:cs="Tahoma"/>
        <w:b w:val="0"/>
        <w:bCs/>
        <w:color w:val="000000"/>
        <w:sz w:val="22"/>
        <w:szCs w:val="22"/>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9"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0" w15:restartNumberingAfterBreak="0">
    <w:nsid w:val="3DFB09C7"/>
    <w:multiLevelType w:val="multilevel"/>
    <w:tmpl w:val="E580DA72"/>
    <w:lvl w:ilvl="0">
      <w:start w:val="3"/>
      <w:numFmt w:val="decimal"/>
      <w:lvlText w:val="%1."/>
      <w:lvlJc w:val="left"/>
      <w:pPr>
        <w:ind w:left="427" w:hanging="452"/>
      </w:pPr>
      <w:rPr>
        <w:rFonts w:hint="default"/>
        <w:b w:val="0"/>
        <w:bCs/>
        <w:vertAlign w:val="baseline"/>
      </w:rPr>
    </w:lvl>
    <w:lvl w:ilvl="1">
      <w:start w:val="1"/>
      <w:numFmt w:val="lowerLetter"/>
      <w:lvlText w:val="%2)"/>
      <w:lvlJc w:val="left"/>
      <w:pPr>
        <w:ind w:left="858"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1578" w:hanging="180"/>
      </w:pPr>
      <w:rPr>
        <w:rFonts w:hint="default"/>
        <w:vertAlign w:val="baseline"/>
      </w:rPr>
    </w:lvl>
    <w:lvl w:ilvl="3">
      <w:start w:val="21"/>
      <w:numFmt w:val="decimal"/>
      <w:lvlText w:val="%4."/>
      <w:lvlJc w:val="left"/>
      <w:pPr>
        <w:ind w:left="427" w:hanging="452"/>
      </w:pPr>
      <w:rPr>
        <w:rFonts w:hint="default"/>
        <w:b/>
        <w:vertAlign w:val="baseline"/>
      </w:rPr>
    </w:lvl>
    <w:lvl w:ilvl="4">
      <w:start w:val="1"/>
      <w:numFmt w:val="lowerLetter"/>
      <w:lvlText w:val="%5."/>
      <w:lvlJc w:val="left"/>
      <w:pPr>
        <w:ind w:left="3018" w:hanging="360"/>
      </w:pPr>
      <w:rPr>
        <w:rFonts w:hint="default"/>
        <w:vertAlign w:val="baseline"/>
      </w:rPr>
    </w:lvl>
    <w:lvl w:ilvl="5">
      <w:start w:val="1"/>
      <w:numFmt w:val="lowerRoman"/>
      <w:lvlText w:val="%6."/>
      <w:lvlJc w:val="right"/>
      <w:pPr>
        <w:ind w:left="3738" w:hanging="180"/>
      </w:pPr>
      <w:rPr>
        <w:rFonts w:hint="default"/>
        <w:vertAlign w:val="baseline"/>
      </w:rPr>
    </w:lvl>
    <w:lvl w:ilvl="6">
      <w:start w:val="1"/>
      <w:numFmt w:val="decimal"/>
      <w:lvlText w:val="%7."/>
      <w:lvlJc w:val="left"/>
      <w:pPr>
        <w:ind w:left="4458" w:hanging="360"/>
      </w:pPr>
      <w:rPr>
        <w:rFonts w:hint="default"/>
        <w:vertAlign w:val="baseline"/>
      </w:rPr>
    </w:lvl>
    <w:lvl w:ilvl="7">
      <w:start w:val="1"/>
      <w:numFmt w:val="lowerLetter"/>
      <w:lvlText w:val="%8."/>
      <w:lvlJc w:val="left"/>
      <w:pPr>
        <w:ind w:left="5178" w:hanging="360"/>
      </w:pPr>
      <w:rPr>
        <w:rFonts w:hint="default"/>
        <w:vertAlign w:val="baseline"/>
      </w:rPr>
    </w:lvl>
    <w:lvl w:ilvl="8">
      <w:start w:val="1"/>
      <w:numFmt w:val="lowerRoman"/>
      <w:lvlText w:val="%9."/>
      <w:lvlJc w:val="right"/>
      <w:pPr>
        <w:ind w:left="5898" w:hanging="180"/>
      </w:pPr>
      <w:rPr>
        <w:rFonts w:hint="default"/>
        <w:vertAlign w:val="baseline"/>
      </w:rPr>
    </w:lvl>
  </w:abstractNum>
  <w:abstractNum w:abstractNumId="41"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0B42B4"/>
    <w:multiLevelType w:val="hybridMultilevel"/>
    <w:tmpl w:val="7794C7F8"/>
    <w:lvl w:ilvl="0" w:tplc="F33E430C">
      <w:start w:val="1"/>
      <w:numFmt w:val="decimal"/>
      <w:lvlText w:val="%1."/>
      <w:lvlJc w:val="left"/>
      <w:pPr>
        <w:ind w:left="720" w:hanging="360"/>
      </w:pPr>
      <w:rPr>
        <w:rFonts w:hint="default"/>
        <w:b w:val="0"/>
        <w:color w:val="000000"/>
      </w:rPr>
    </w:lvl>
    <w:lvl w:ilvl="1" w:tplc="1388A9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26B8E"/>
    <w:multiLevelType w:val="multilevel"/>
    <w:tmpl w:val="1634228C"/>
    <w:lvl w:ilvl="0">
      <w:start w:val="1"/>
      <w:numFmt w:val="decimal"/>
      <w:lvlText w:val="%1."/>
      <w:lvlJc w:val="left"/>
      <w:pPr>
        <w:ind w:left="45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546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1"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4"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5"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B76410"/>
    <w:multiLevelType w:val="multilevel"/>
    <w:tmpl w:val="17EE893E"/>
    <w:lvl w:ilvl="0">
      <w:start w:val="1"/>
      <w:numFmt w:val="decimal"/>
      <w:lvlText w:val="%1."/>
      <w:lvlJc w:val="left"/>
      <w:pPr>
        <w:ind w:left="788" w:hanging="363"/>
      </w:pPr>
      <w:rPr>
        <w:b w:val="0"/>
        <w:bCs/>
        <w:color w:val="auto"/>
        <w:vertAlign w:val="baseline"/>
      </w:rPr>
    </w:lvl>
    <w:lvl w:ilvl="1">
      <w:start w:val="1"/>
      <w:numFmt w:val="lowerLetter"/>
      <w:lvlText w:val="%2."/>
      <w:lvlJc w:val="left"/>
      <w:pPr>
        <w:ind w:left="428" w:hanging="360"/>
      </w:pPr>
      <w:rPr>
        <w:vertAlign w:val="baseline"/>
      </w:rPr>
    </w:lvl>
    <w:lvl w:ilvl="2">
      <w:start w:val="1"/>
      <w:numFmt w:val="lowerRoman"/>
      <w:lvlText w:val="%3."/>
      <w:lvlJc w:val="right"/>
      <w:pPr>
        <w:ind w:left="1148" w:hanging="180"/>
      </w:pPr>
      <w:rPr>
        <w:vertAlign w:val="baseline"/>
      </w:rPr>
    </w:lvl>
    <w:lvl w:ilvl="3">
      <w:start w:val="1"/>
      <w:numFmt w:val="decimal"/>
      <w:lvlText w:val="%4."/>
      <w:lvlJc w:val="left"/>
      <w:pPr>
        <w:ind w:left="1868" w:hanging="360"/>
      </w:pPr>
      <w:rPr>
        <w:vertAlign w:val="baseline"/>
      </w:rPr>
    </w:lvl>
    <w:lvl w:ilvl="4">
      <w:start w:val="1"/>
      <w:numFmt w:val="lowerLetter"/>
      <w:lvlText w:val="%5."/>
      <w:lvlJc w:val="left"/>
      <w:pPr>
        <w:ind w:left="2588" w:hanging="360"/>
      </w:pPr>
      <w:rPr>
        <w:vertAlign w:val="baseline"/>
      </w:rPr>
    </w:lvl>
    <w:lvl w:ilvl="5">
      <w:start w:val="1"/>
      <w:numFmt w:val="lowerRoman"/>
      <w:lvlText w:val="%6."/>
      <w:lvlJc w:val="right"/>
      <w:pPr>
        <w:ind w:left="3308" w:hanging="180"/>
      </w:pPr>
      <w:rPr>
        <w:vertAlign w:val="baseline"/>
      </w:rPr>
    </w:lvl>
    <w:lvl w:ilvl="6">
      <w:start w:val="1"/>
      <w:numFmt w:val="decimal"/>
      <w:lvlText w:val="%7."/>
      <w:lvlJc w:val="left"/>
      <w:pPr>
        <w:ind w:left="4028" w:hanging="360"/>
      </w:pPr>
      <w:rPr>
        <w:vertAlign w:val="baseline"/>
      </w:rPr>
    </w:lvl>
    <w:lvl w:ilvl="7">
      <w:start w:val="1"/>
      <w:numFmt w:val="lowerLetter"/>
      <w:lvlText w:val="%8."/>
      <w:lvlJc w:val="left"/>
      <w:pPr>
        <w:ind w:left="4748" w:hanging="360"/>
      </w:pPr>
      <w:rPr>
        <w:vertAlign w:val="baseline"/>
      </w:rPr>
    </w:lvl>
    <w:lvl w:ilvl="8">
      <w:start w:val="1"/>
      <w:numFmt w:val="lowerRoman"/>
      <w:lvlText w:val="%9."/>
      <w:lvlJc w:val="right"/>
      <w:pPr>
        <w:ind w:left="5468" w:hanging="180"/>
      </w:pPr>
      <w:rPr>
        <w:vertAlign w:val="baseline"/>
      </w:rPr>
    </w:lvl>
  </w:abstractNum>
  <w:abstractNum w:abstractNumId="57"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58"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18"/>
  </w:num>
  <w:num w:numId="3">
    <w:abstractNumId w:val="32"/>
  </w:num>
  <w:num w:numId="4">
    <w:abstractNumId w:val="38"/>
  </w:num>
  <w:num w:numId="5">
    <w:abstractNumId w:val="33"/>
  </w:num>
  <w:num w:numId="6">
    <w:abstractNumId w:val="44"/>
  </w:num>
  <w:num w:numId="7">
    <w:abstractNumId w:val="50"/>
  </w:num>
  <w:num w:numId="8">
    <w:abstractNumId w:val="39"/>
  </w:num>
  <w:num w:numId="9">
    <w:abstractNumId w:val="22"/>
  </w:num>
  <w:num w:numId="10">
    <w:abstractNumId w:val="56"/>
  </w:num>
  <w:num w:numId="11">
    <w:abstractNumId w:val="47"/>
  </w:num>
  <w:num w:numId="12">
    <w:abstractNumId w:val="45"/>
  </w:num>
  <w:num w:numId="13">
    <w:abstractNumId w:val="25"/>
  </w:num>
  <w:num w:numId="14">
    <w:abstractNumId w:val="49"/>
  </w:num>
  <w:num w:numId="15">
    <w:abstractNumId w:val="34"/>
  </w:num>
  <w:num w:numId="16">
    <w:abstractNumId w:val="19"/>
  </w:num>
  <w:num w:numId="17">
    <w:abstractNumId w:val="58"/>
  </w:num>
  <w:num w:numId="18">
    <w:abstractNumId w:val="0"/>
  </w:num>
  <w:num w:numId="19">
    <w:abstractNumId w:val="52"/>
  </w:num>
  <w:num w:numId="20">
    <w:abstractNumId w:val="1"/>
  </w:num>
  <w:num w:numId="21">
    <w:abstractNumId w:val="16"/>
  </w:num>
  <w:num w:numId="22">
    <w:abstractNumId w:val="43"/>
  </w:num>
  <w:num w:numId="23">
    <w:abstractNumId w:val="26"/>
  </w:num>
  <w:num w:numId="24">
    <w:abstractNumId w:val="40"/>
  </w:num>
  <w:num w:numId="25">
    <w:abstractNumId w:val="42"/>
  </w:num>
  <w:num w:numId="26">
    <w:abstractNumId w:val="46"/>
  </w:num>
  <w:num w:numId="27">
    <w:abstractNumId w:val="53"/>
  </w:num>
  <w:num w:numId="28">
    <w:abstractNumId w:val="54"/>
  </w:num>
  <w:num w:numId="29">
    <w:abstractNumId w:val="23"/>
  </w:num>
  <w:num w:numId="30">
    <w:abstractNumId w:val="57"/>
  </w:num>
  <w:num w:numId="31">
    <w:abstractNumId w:val="41"/>
  </w:num>
  <w:num w:numId="32">
    <w:abstractNumId w:val="29"/>
  </w:num>
  <w:num w:numId="33">
    <w:abstractNumId w:val="37"/>
  </w:num>
  <w:num w:numId="34">
    <w:abstractNumId w:val="20"/>
  </w:num>
  <w:num w:numId="35">
    <w:abstractNumId w:val="17"/>
  </w:num>
  <w:num w:numId="36">
    <w:abstractNumId w:val="24"/>
  </w:num>
  <w:num w:numId="37">
    <w:abstractNumId w:val="55"/>
  </w:num>
  <w:num w:numId="38">
    <w:abstractNumId w:val="48"/>
  </w:num>
  <w:num w:numId="39">
    <w:abstractNumId w:val="31"/>
  </w:num>
  <w:num w:numId="40">
    <w:abstractNumId w:val="36"/>
  </w:num>
  <w:num w:numId="41">
    <w:abstractNumId w:val="21"/>
  </w:num>
  <w:num w:numId="42">
    <w:abstractNumId w:val="28"/>
  </w:num>
  <w:num w:numId="43">
    <w:abstractNumId w:val="27"/>
  </w:num>
  <w:num w:numId="44">
    <w:abstractNumId w:val="51"/>
  </w:num>
  <w:num w:numId="45">
    <w:abstractNumId w:val="3"/>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18E"/>
    <w:rsid w:val="0000037F"/>
    <w:rsid w:val="0000076B"/>
    <w:rsid w:val="00001090"/>
    <w:rsid w:val="00006A5B"/>
    <w:rsid w:val="00010728"/>
    <w:rsid w:val="00014A03"/>
    <w:rsid w:val="00017B96"/>
    <w:rsid w:val="00020C45"/>
    <w:rsid w:val="00024299"/>
    <w:rsid w:val="00026841"/>
    <w:rsid w:val="00026A42"/>
    <w:rsid w:val="00030FD2"/>
    <w:rsid w:val="0003156A"/>
    <w:rsid w:val="00032A4A"/>
    <w:rsid w:val="000333A5"/>
    <w:rsid w:val="00035BB0"/>
    <w:rsid w:val="00036228"/>
    <w:rsid w:val="00042541"/>
    <w:rsid w:val="00046756"/>
    <w:rsid w:val="00047850"/>
    <w:rsid w:val="000537AF"/>
    <w:rsid w:val="000543CE"/>
    <w:rsid w:val="00054EA3"/>
    <w:rsid w:val="0006154E"/>
    <w:rsid w:val="00062733"/>
    <w:rsid w:val="00065148"/>
    <w:rsid w:val="00066F95"/>
    <w:rsid w:val="00075E8A"/>
    <w:rsid w:val="00076B11"/>
    <w:rsid w:val="000770A0"/>
    <w:rsid w:val="0008547E"/>
    <w:rsid w:val="000854DE"/>
    <w:rsid w:val="00086B62"/>
    <w:rsid w:val="00087D0F"/>
    <w:rsid w:val="00092DCE"/>
    <w:rsid w:val="00094008"/>
    <w:rsid w:val="000940B1"/>
    <w:rsid w:val="0009461B"/>
    <w:rsid w:val="00095161"/>
    <w:rsid w:val="00095E55"/>
    <w:rsid w:val="00096BB7"/>
    <w:rsid w:val="000A4819"/>
    <w:rsid w:val="000A5E6B"/>
    <w:rsid w:val="000A6754"/>
    <w:rsid w:val="000A68F7"/>
    <w:rsid w:val="000B0744"/>
    <w:rsid w:val="000B4546"/>
    <w:rsid w:val="000B5370"/>
    <w:rsid w:val="000B5E35"/>
    <w:rsid w:val="000C10C5"/>
    <w:rsid w:val="000D23A1"/>
    <w:rsid w:val="000D25A7"/>
    <w:rsid w:val="000D5397"/>
    <w:rsid w:val="000D6119"/>
    <w:rsid w:val="000E2CCC"/>
    <w:rsid w:val="000E33D2"/>
    <w:rsid w:val="000E3E6C"/>
    <w:rsid w:val="000E53D9"/>
    <w:rsid w:val="000E7E5D"/>
    <w:rsid w:val="000F1716"/>
    <w:rsid w:val="000F6047"/>
    <w:rsid w:val="000F62F8"/>
    <w:rsid w:val="001002E8"/>
    <w:rsid w:val="00101744"/>
    <w:rsid w:val="00104B6D"/>
    <w:rsid w:val="00105121"/>
    <w:rsid w:val="001110C5"/>
    <w:rsid w:val="00112C36"/>
    <w:rsid w:val="0012589D"/>
    <w:rsid w:val="00127FE2"/>
    <w:rsid w:val="00137E16"/>
    <w:rsid w:val="00142B71"/>
    <w:rsid w:val="00144B66"/>
    <w:rsid w:val="00144FA7"/>
    <w:rsid w:val="00145ABD"/>
    <w:rsid w:val="00150F30"/>
    <w:rsid w:val="00151A6E"/>
    <w:rsid w:val="00152549"/>
    <w:rsid w:val="00154867"/>
    <w:rsid w:val="00155FF5"/>
    <w:rsid w:val="00160711"/>
    <w:rsid w:val="00160B31"/>
    <w:rsid w:val="0016168E"/>
    <w:rsid w:val="001643E4"/>
    <w:rsid w:val="001667B9"/>
    <w:rsid w:val="0016733E"/>
    <w:rsid w:val="00175A75"/>
    <w:rsid w:val="001765E0"/>
    <w:rsid w:val="001818F9"/>
    <w:rsid w:val="00194F9A"/>
    <w:rsid w:val="001960E1"/>
    <w:rsid w:val="00197C2B"/>
    <w:rsid w:val="001A154B"/>
    <w:rsid w:val="001A1648"/>
    <w:rsid w:val="001A1DD3"/>
    <w:rsid w:val="001B202C"/>
    <w:rsid w:val="001B26F8"/>
    <w:rsid w:val="001B44AA"/>
    <w:rsid w:val="001B7447"/>
    <w:rsid w:val="001B771E"/>
    <w:rsid w:val="001B7884"/>
    <w:rsid w:val="001C15F2"/>
    <w:rsid w:val="001C3A2B"/>
    <w:rsid w:val="001C5E4A"/>
    <w:rsid w:val="001D39E5"/>
    <w:rsid w:val="001D5B19"/>
    <w:rsid w:val="001D6C87"/>
    <w:rsid w:val="001D6F37"/>
    <w:rsid w:val="001D7AEB"/>
    <w:rsid w:val="001E129D"/>
    <w:rsid w:val="001E187F"/>
    <w:rsid w:val="001E1C0E"/>
    <w:rsid w:val="001F10C7"/>
    <w:rsid w:val="001F4018"/>
    <w:rsid w:val="001F52C4"/>
    <w:rsid w:val="001F5BC2"/>
    <w:rsid w:val="00202656"/>
    <w:rsid w:val="00204F2F"/>
    <w:rsid w:val="00207D79"/>
    <w:rsid w:val="00212537"/>
    <w:rsid w:val="00214A8F"/>
    <w:rsid w:val="00215FC4"/>
    <w:rsid w:val="002166D8"/>
    <w:rsid w:val="00216DC9"/>
    <w:rsid w:val="002212FF"/>
    <w:rsid w:val="00223421"/>
    <w:rsid w:val="002372B6"/>
    <w:rsid w:val="002400E3"/>
    <w:rsid w:val="00241566"/>
    <w:rsid w:val="002447EB"/>
    <w:rsid w:val="0024720D"/>
    <w:rsid w:val="002518CE"/>
    <w:rsid w:val="00254483"/>
    <w:rsid w:val="002570D9"/>
    <w:rsid w:val="00261576"/>
    <w:rsid w:val="00267D2A"/>
    <w:rsid w:val="00273DDD"/>
    <w:rsid w:val="002841D2"/>
    <w:rsid w:val="002847F9"/>
    <w:rsid w:val="002853DC"/>
    <w:rsid w:val="00286F85"/>
    <w:rsid w:val="00290225"/>
    <w:rsid w:val="00290660"/>
    <w:rsid w:val="00293B25"/>
    <w:rsid w:val="00293FBE"/>
    <w:rsid w:val="00294B9C"/>
    <w:rsid w:val="00295093"/>
    <w:rsid w:val="002954D4"/>
    <w:rsid w:val="00296801"/>
    <w:rsid w:val="00297F9D"/>
    <w:rsid w:val="002A05CA"/>
    <w:rsid w:val="002A2CB7"/>
    <w:rsid w:val="002A394A"/>
    <w:rsid w:val="002A5D92"/>
    <w:rsid w:val="002A6CBE"/>
    <w:rsid w:val="002B4938"/>
    <w:rsid w:val="002B635E"/>
    <w:rsid w:val="002C414D"/>
    <w:rsid w:val="002C65DE"/>
    <w:rsid w:val="002D11BA"/>
    <w:rsid w:val="002D6070"/>
    <w:rsid w:val="002D6A3D"/>
    <w:rsid w:val="002D6AC5"/>
    <w:rsid w:val="002E1861"/>
    <w:rsid w:val="002E5F34"/>
    <w:rsid w:val="002E605E"/>
    <w:rsid w:val="002E71B3"/>
    <w:rsid w:val="002F13E6"/>
    <w:rsid w:val="002F1BD7"/>
    <w:rsid w:val="002F22CC"/>
    <w:rsid w:val="002F54F5"/>
    <w:rsid w:val="00303D32"/>
    <w:rsid w:val="00304AAD"/>
    <w:rsid w:val="003102EE"/>
    <w:rsid w:val="00314728"/>
    <w:rsid w:val="003175C8"/>
    <w:rsid w:val="00320FAD"/>
    <w:rsid w:val="003236C6"/>
    <w:rsid w:val="00324C17"/>
    <w:rsid w:val="00332AB0"/>
    <w:rsid w:val="003337B6"/>
    <w:rsid w:val="00333F67"/>
    <w:rsid w:val="003349A0"/>
    <w:rsid w:val="00336B3F"/>
    <w:rsid w:val="0034048D"/>
    <w:rsid w:val="003422DE"/>
    <w:rsid w:val="003446C0"/>
    <w:rsid w:val="00344F80"/>
    <w:rsid w:val="00345F95"/>
    <w:rsid w:val="0035641E"/>
    <w:rsid w:val="00367F36"/>
    <w:rsid w:val="00370080"/>
    <w:rsid w:val="0037118B"/>
    <w:rsid w:val="003732D7"/>
    <w:rsid w:val="003738DC"/>
    <w:rsid w:val="0037736D"/>
    <w:rsid w:val="0037786E"/>
    <w:rsid w:val="00377A0B"/>
    <w:rsid w:val="00381B64"/>
    <w:rsid w:val="003862F1"/>
    <w:rsid w:val="00386CC1"/>
    <w:rsid w:val="00392D70"/>
    <w:rsid w:val="00394DE9"/>
    <w:rsid w:val="003A175B"/>
    <w:rsid w:val="003A1C4C"/>
    <w:rsid w:val="003A1EE5"/>
    <w:rsid w:val="003A21AA"/>
    <w:rsid w:val="003A2297"/>
    <w:rsid w:val="003A31A9"/>
    <w:rsid w:val="003A62C8"/>
    <w:rsid w:val="003A6FEA"/>
    <w:rsid w:val="003B65AF"/>
    <w:rsid w:val="003B7D97"/>
    <w:rsid w:val="003C029E"/>
    <w:rsid w:val="003C381E"/>
    <w:rsid w:val="003C3F4C"/>
    <w:rsid w:val="003C4459"/>
    <w:rsid w:val="003D012D"/>
    <w:rsid w:val="003D09FC"/>
    <w:rsid w:val="003D0D57"/>
    <w:rsid w:val="003D3200"/>
    <w:rsid w:val="003D3D9D"/>
    <w:rsid w:val="003D624F"/>
    <w:rsid w:val="003E1514"/>
    <w:rsid w:val="003E448D"/>
    <w:rsid w:val="003E6C90"/>
    <w:rsid w:val="003E7D8A"/>
    <w:rsid w:val="003F2229"/>
    <w:rsid w:val="003F4E8E"/>
    <w:rsid w:val="003F6285"/>
    <w:rsid w:val="003F6F04"/>
    <w:rsid w:val="00401A6E"/>
    <w:rsid w:val="00420C2C"/>
    <w:rsid w:val="0042542C"/>
    <w:rsid w:val="0042622E"/>
    <w:rsid w:val="004276F0"/>
    <w:rsid w:val="00427BAF"/>
    <w:rsid w:val="00430254"/>
    <w:rsid w:val="00431A05"/>
    <w:rsid w:val="00434853"/>
    <w:rsid w:val="00434A8A"/>
    <w:rsid w:val="0044318C"/>
    <w:rsid w:val="00443806"/>
    <w:rsid w:val="0044478A"/>
    <w:rsid w:val="0044696D"/>
    <w:rsid w:val="004503FC"/>
    <w:rsid w:val="004563C0"/>
    <w:rsid w:val="00456B0F"/>
    <w:rsid w:val="00457829"/>
    <w:rsid w:val="0046314C"/>
    <w:rsid w:val="0046607A"/>
    <w:rsid w:val="0046627D"/>
    <w:rsid w:val="004710E3"/>
    <w:rsid w:val="00471F14"/>
    <w:rsid w:val="00472F41"/>
    <w:rsid w:val="00476FFC"/>
    <w:rsid w:val="00482398"/>
    <w:rsid w:val="00483422"/>
    <w:rsid w:val="00483ECF"/>
    <w:rsid w:val="004844E3"/>
    <w:rsid w:val="00484EF6"/>
    <w:rsid w:val="00485F5A"/>
    <w:rsid w:val="00491026"/>
    <w:rsid w:val="00494FA2"/>
    <w:rsid w:val="00495629"/>
    <w:rsid w:val="004A5E45"/>
    <w:rsid w:val="004B01D5"/>
    <w:rsid w:val="004B1F63"/>
    <w:rsid w:val="004B28F4"/>
    <w:rsid w:val="004B762F"/>
    <w:rsid w:val="004B7B83"/>
    <w:rsid w:val="004C1C79"/>
    <w:rsid w:val="004C664D"/>
    <w:rsid w:val="004D09CD"/>
    <w:rsid w:val="004D4A32"/>
    <w:rsid w:val="004D5457"/>
    <w:rsid w:val="004D5998"/>
    <w:rsid w:val="004E1BDB"/>
    <w:rsid w:val="004E2925"/>
    <w:rsid w:val="004E2D9A"/>
    <w:rsid w:val="004E3874"/>
    <w:rsid w:val="004E5B0C"/>
    <w:rsid w:val="004E64AA"/>
    <w:rsid w:val="004F1695"/>
    <w:rsid w:val="004F1F93"/>
    <w:rsid w:val="004F2EA5"/>
    <w:rsid w:val="004F63AC"/>
    <w:rsid w:val="005022EE"/>
    <w:rsid w:val="00503FEF"/>
    <w:rsid w:val="005056F3"/>
    <w:rsid w:val="00506160"/>
    <w:rsid w:val="00506CC9"/>
    <w:rsid w:val="00507C7D"/>
    <w:rsid w:val="00514F28"/>
    <w:rsid w:val="0051624A"/>
    <w:rsid w:val="00516E4C"/>
    <w:rsid w:val="005179D2"/>
    <w:rsid w:val="005219A6"/>
    <w:rsid w:val="00523764"/>
    <w:rsid w:val="00526D8A"/>
    <w:rsid w:val="00530575"/>
    <w:rsid w:val="0053328C"/>
    <w:rsid w:val="00541EBA"/>
    <w:rsid w:val="00542F24"/>
    <w:rsid w:val="00544441"/>
    <w:rsid w:val="005444BA"/>
    <w:rsid w:val="00544741"/>
    <w:rsid w:val="00546B18"/>
    <w:rsid w:val="0056140E"/>
    <w:rsid w:val="005616DA"/>
    <w:rsid w:val="005628C0"/>
    <w:rsid w:val="00563E6C"/>
    <w:rsid w:val="00563F39"/>
    <w:rsid w:val="00565DBC"/>
    <w:rsid w:val="00566E33"/>
    <w:rsid w:val="0056793E"/>
    <w:rsid w:val="005741D0"/>
    <w:rsid w:val="005749EF"/>
    <w:rsid w:val="00581B07"/>
    <w:rsid w:val="00581D34"/>
    <w:rsid w:val="0058443A"/>
    <w:rsid w:val="00587860"/>
    <w:rsid w:val="00590D2A"/>
    <w:rsid w:val="0059313A"/>
    <w:rsid w:val="00593B91"/>
    <w:rsid w:val="00596929"/>
    <w:rsid w:val="005978FC"/>
    <w:rsid w:val="005A059F"/>
    <w:rsid w:val="005A09A3"/>
    <w:rsid w:val="005A48F8"/>
    <w:rsid w:val="005A4DEE"/>
    <w:rsid w:val="005B03E7"/>
    <w:rsid w:val="005B3B77"/>
    <w:rsid w:val="005B4C5A"/>
    <w:rsid w:val="005C17A9"/>
    <w:rsid w:val="005C7207"/>
    <w:rsid w:val="005D26E0"/>
    <w:rsid w:val="005E0E00"/>
    <w:rsid w:val="005F35A1"/>
    <w:rsid w:val="005F456F"/>
    <w:rsid w:val="005F53F9"/>
    <w:rsid w:val="005F5626"/>
    <w:rsid w:val="005F5E4A"/>
    <w:rsid w:val="006039EF"/>
    <w:rsid w:val="00613324"/>
    <w:rsid w:val="00614022"/>
    <w:rsid w:val="00615937"/>
    <w:rsid w:val="0061622E"/>
    <w:rsid w:val="00617BED"/>
    <w:rsid w:val="00622D0D"/>
    <w:rsid w:val="006251C1"/>
    <w:rsid w:val="00625837"/>
    <w:rsid w:val="00627D59"/>
    <w:rsid w:val="00627DD3"/>
    <w:rsid w:val="006300EC"/>
    <w:rsid w:val="00630D1D"/>
    <w:rsid w:val="00632D6E"/>
    <w:rsid w:val="00636154"/>
    <w:rsid w:val="00636438"/>
    <w:rsid w:val="00637D38"/>
    <w:rsid w:val="00640572"/>
    <w:rsid w:val="00645417"/>
    <w:rsid w:val="00645CF1"/>
    <w:rsid w:val="0065083F"/>
    <w:rsid w:val="006522EC"/>
    <w:rsid w:val="00655748"/>
    <w:rsid w:val="006558D3"/>
    <w:rsid w:val="00660D3F"/>
    <w:rsid w:val="00662029"/>
    <w:rsid w:val="00670169"/>
    <w:rsid w:val="006746C8"/>
    <w:rsid w:val="00680CDA"/>
    <w:rsid w:val="00685D34"/>
    <w:rsid w:val="00687125"/>
    <w:rsid w:val="0069131D"/>
    <w:rsid w:val="0069200D"/>
    <w:rsid w:val="00692874"/>
    <w:rsid w:val="00695383"/>
    <w:rsid w:val="006A275C"/>
    <w:rsid w:val="006A37A0"/>
    <w:rsid w:val="006A4D61"/>
    <w:rsid w:val="006A5647"/>
    <w:rsid w:val="006B0DEF"/>
    <w:rsid w:val="006B33F2"/>
    <w:rsid w:val="006B50F1"/>
    <w:rsid w:val="006B7CA3"/>
    <w:rsid w:val="006C1B25"/>
    <w:rsid w:val="006C4616"/>
    <w:rsid w:val="006C4938"/>
    <w:rsid w:val="006D2CF0"/>
    <w:rsid w:val="006E0856"/>
    <w:rsid w:val="006E2EE5"/>
    <w:rsid w:val="006F003A"/>
    <w:rsid w:val="006F1267"/>
    <w:rsid w:val="006F5186"/>
    <w:rsid w:val="006F5370"/>
    <w:rsid w:val="006F5ACF"/>
    <w:rsid w:val="006F7F2A"/>
    <w:rsid w:val="0070076E"/>
    <w:rsid w:val="00705029"/>
    <w:rsid w:val="00705226"/>
    <w:rsid w:val="007066B7"/>
    <w:rsid w:val="007071FE"/>
    <w:rsid w:val="0070760B"/>
    <w:rsid w:val="0071240C"/>
    <w:rsid w:val="00714CFE"/>
    <w:rsid w:val="007251F5"/>
    <w:rsid w:val="00735EB1"/>
    <w:rsid w:val="00736E23"/>
    <w:rsid w:val="00745AA7"/>
    <w:rsid w:val="00746B61"/>
    <w:rsid w:val="00747638"/>
    <w:rsid w:val="007506B5"/>
    <w:rsid w:val="007524A7"/>
    <w:rsid w:val="0075328D"/>
    <w:rsid w:val="00765394"/>
    <w:rsid w:val="00767888"/>
    <w:rsid w:val="00770A05"/>
    <w:rsid w:val="0077295F"/>
    <w:rsid w:val="00773367"/>
    <w:rsid w:val="00774E0F"/>
    <w:rsid w:val="00783A9C"/>
    <w:rsid w:val="00783CD7"/>
    <w:rsid w:val="00783D30"/>
    <w:rsid w:val="00784FB4"/>
    <w:rsid w:val="00785BAD"/>
    <w:rsid w:val="00786CCF"/>
    <w:rsid w:val="007904BC"/>
    <w:rsid w:val="00791AD5"/>
    <w:rsid w:val="00795D08"/>
    <w:rsid w:val="007A407B"/>
    <w:rsid w:val="007A55FD"/>
    <w:rsid w:val="007A5FF2"/>
    <w:rsid w:val="007A690C"/>
    <w:rsid w:val="007B40B3"/>
    <w:rsid w:val="007B78FA"/>
    <w:rsid w:val="007C3DF4"/>
    <w:rsid w:val="007C49B9"/>
    <w:rsid w:val="007C526B"/>
    <w:rsid w:val="007D49C4"/>
    <w:rsid w:val="007E23E3"/>
    <w:rsid w:val="007F0F8C"/>
    <w:rsid w:val="007F2B2C"/>
    <w:rsid w:val="007F4F18"/>
    <w:rsid w:val="007F6165"/>
    <w:rsid w:val="008028F9"/>
    <w:rsid w:val="0080377D"/>
    <w:rsid w:val="0080621E"/>
    <w:rsid w:val="008063E1"/>
    <w:rsid w:val="0081102E"/>
    <w:rsid w:val="00811A5E"/>
    <w:rsid w:val="00811B45"/>
    <w:rsid w:val="00813E37"/>
    <w:rsid w:val="00820876"/>
    <w:rsid w:val="00821A35"/>
    <w:rsid w:val="00824574"/>
    <w:rsid w:val="008249FB"/>
    <w:rsid w:val="00833CC4"/>
    <w:rsid w:val="00841002"/>
    <w:rsid w:val="00842BEF"/>
    <w:rsid w:val="00847E9A"/>
    <w:rsid w:val="0085118D"/>
    <w:rsid w:val="00852936"/>
    <w:rsid w:val="0085328D"/>
    <w:rsid w:val="00855516"/>
    <w:rsid w:val="00862015"/>
    <w:rsid w:val="008622D5"/>
    <w:rsid w:val="008628B7"/>
    <w:rsid w:val="008634FD"/>
    <w:rsid w:val="00863597"/>
    <w:rsid w:val="00865763"/>
    <w:rsid w:val="00872097"/>
    <w:rsid w:val="00872D9E"/>
    <w:rsid w:val="00873ECD"/>
    <w:rsid w:val="00877107"/>
    <w:rsid w:val="00877430"/>
    <w:rsid w:val="00881017"/>
    <w:rsid w:val="008824E1"/>
    <w:rsid w:val="0088788B"/>
    <w:rsid w:val="008917D8"/>
    <w:rsid w:val="00893590"/>
    <w:rsid w:val="00895249"/>
    <w:rsid w:val="00897A2B"/>
    <w:rsid w:val="008A57A5"/>
    <w:rsid w:val="008B37B5"/>
    <w:rsid w:val="008B5485"/>
    <w:rsid w:val="008B603E"/>
    <w:rsid w:val="008C287B"/>
    <w:rsid w:val="008C28C8"/>
    <w:rsid w:val="008C3C84"/>
    <w:rsid w:val="008C70AA"/>
    <w:rsid w:val="008D1D47"/>
    <w:rsid w:val="008D1E5F"/>
    <w:rsid w:val="008D3E8C"/>
    <w:rsid w:val="008D45C2"/>
    <w:rsid w:val="008E0369"/>
    <w:rsid w:val="008E3B5B"/>
    <w:rsid w:val="008E515E"/>
    <w:rsid w:val="008E592F"/>
    <w:rsid w:val="008E74CD"/>
    <w:rsid w:val="008E7503"/>
    <w:rsid w:val="008F272C"/>
    <w:rsid w:val="008F7BB1"/>
    <w:rsid w:val="0090009B"/>
    <w:rsid w:val="0090057F"/>
    <w:rsid w:val="00902F40"/>
    <w:rsid w:val="00903F60"/>
    <w:rsid w:val="00904824"/>
    <w:rsid w:val="00906CC9"/>
    <w:rsid w:val="0091087F"/>
    <w:rsid w:val="00910F3A"/>
    <w:rsid w:val="00911E55"/>
    <w:rsid w:val="00913372"/>
    <w:rsid w:val="00914213"/>
    <w:rsid w:val="009143E2"/>
    <w:rsid w:val="0091701E"/>
    <w:rsid w:val="0092054B"/>
    <w:rsid w:val="009206BB"/>
    <w:rsid w:val="00920C6F"/>
    <w:rsid w:val="00920F55"/>
    <w:rsid w:val="00921578"/>
    <w:rsid w:val="00923452"/>
    <w:rsid w:val="00931951"/>
    <w:rsid w:val="0093239F"/>
    <w:rsid w:val="0093506E"/>
    <w:rsid w:val="00945D6E"/>
    <w:rsid w:val="0095036D"/>
    <w:rsid w:val="00950729"/>
    <w:rsid w:val="00950D7A"/>
    <w:rsid w:val="009511A0"/>
    <w:rsid w:val="009526C9"/>
    <w:rsid w:val="00955DE4"/>
    <w:rsid w:val="009566C4"/>
    <w:rsid w:val="009567A2"/>
    <w:rsid w:val="00961084"/>
    <w:rsid w:val="00961122"/>
    <w:rsid w:val="0097018D"/>
    <w:rsid w:val="00976AA2"/>
    <w:rsid w:val="0097792F"/>
    <w:rsid w:val="009801F6"/>
    <w:rsid w:val="00980F1A"/>
    <w:rsid w:val="009815E2"/>
    <w:rsid w:val="00981E21"/>
    <w:rsid w:val="00985890"/>
    <w:rsid w:val="0098640C"/>
    <w:rsid w:val="009870D1"/>
    <w:rsid w:val="00992C53"/>
    <w:rsid w:val="00996760"/>
    <w:rsid w:val="0099713A"/>
    <w:rsid w:val="0099769A"/>
    <w:rsid w:val="009A05E5"/>
    <w:rsid w:val="009A1A4D"/>
    <w:rsid w:val="009B3310"/>
    <w:rsid w:val="009B4FAB"/>
    <w:rsid w:val="009B5E16"/>
    <w:rsid w:val="009B67AD"/>
    <w:rsid w:val="009B6F11"/>
    <w:rsid w:val="009B7BBD"/>
    <w:rsid w:val="009C271E"/>
    <w:rsid w:val="009C3326"/>
    <w:rsid w:val="009C36F0"/>
    <w:rsid w:val="009C608D"/>
    <w:rsid w:val="009C6D53"/>
    <w:rsid w:val="009C6DB2"/>
    <w:rsid w:val="009C746F"/>
    <w:rsid w:val="009D13F8"/>
    <w:rsid w:val="009D37D1"/>
    <w:rsid w:val="009D5964"/>
    <w:rsid w:val="009E059E"/>
    <w:rsid w:val="009E1427"/>
    <w:rsid w:val="009E1916"/>
    <w:rsid w:val="009E3B8B"/>
    <w:rsid w:val="009E409A"/>
    <w:rsid w:val="009E47D3"/>
    <w:rsid w:val="009F31D6"/>
    <w:rsid w:val="009F4B95"/>
    <w:rsid w:val="009F6502"/>
    <w:rsid w:val="009F710D"/>
    <w:rsid w:val="009F7AEF"/>
    <w:rsid w:val="00A02197"/>
    <w:rsid w:val="00A02297"/>
    <w:rsid w:val="00A07061"/>
    <w:rsid w:val="00A07571"/>
    <w:rsid w:val="00A07BE2"/>
    <w:rsid w:val="00A10EFF"/>
    <w:rsid w:val="00A13706"/>
    <w:rsid w:val="00A1454B"/>
    <w:rsid w:val="00A16D98"/>
    <w:rsid w:val="00A176F3"/>
    <w:rsid w:val="00A22240"/>
    <w:rsid w:val="00A22FBF"/>
    <w:rsid w:val="00A24857"/>
    <w:rsid w:val="00A2511E"/>
    <w:rsid w:val="00A25238"/>
    <w:rsid w:val="00A2567F"/>
    <w:rsid w:val="00A261FB"/>
    <w:rsid w:val="00A31E16"/>
    <w:rsid w:val="00A3387C"/>
    <w:rsid w:val="00A3388E"/>
    <w:rsid w:val="00A350D7"/>
    <w:rsid w:val="00A35C4E"/>
    <w:rsid w:val="00A36858"/>
    <w:rsid w:val="00A41E7B"/>
    <w:rsid w:val="00A468F6"/>
    <w:rsid w:val="00A477A4"/>
    <w:rsid w:val="00A53A4B"/>
    <w:rsid w:val="00A568FF"/>
    <w:rsid w:val="00A600B7"/>
    <w:rsid w:val="00A60D48"/>
    <w:rsid w:val="00A65AFA"/>
    <w:rsid w:val="00A6684F"/>
    <w:rsid w:val="00A67EA8"/>
    <w:rsid w:val="00A700E6"/>
    <w:rsid w:val="00A70216"/>
    <w:rsid w:val="00A708B1"/>
    <w:rsid w:val="00A752C0"/>
    <w:rsid w:val="00A770E8"/>
    <w:rsid w:val="00A8201F"/>
    <w:rsid w:val="00A85A68"/>
    <w:rsid w:val="00A8670E"/>
    <w:rsid w:val="00A86B41"/>
    <w:rsid w:val="00A9422D"/>
    <w:rsid w:val="00A96D98"/>
    <w:rsid w:val="00A97E1C"/>
    <w:rsid w:val="00AA0627"/>
    <w:rsid w:val="00AA2D8C"/>
    <w:rsid w:val="00AA36DA"/>
    <w:rsid w:val="00AA4125"/>
    <w:rsid w:val="00AA415E"/>
    <w:rsid w:val="00AB07E2"/>
    <w:rsid w:val="00AB24A8"/>
    <w:rsid w:val="00AB7DE5"/>
    <w:rsid w:val="00AC0783"/>
    <w:rsid w:val="00AC1260"/>
    <w:rsid w:val="00AD0064"/>
    <w:rsid w:val="00AD0F7A"/>
    <w:rsid w:val="00AD2359"/>
    <w:rsid w:val="00AD2D89"/>
    <w:rsid w:val="00AD36A9"/>
    <w:rsid w:val="00AE0466"/>
    <w:rsid w:val="00AE3096"/>
    <w:rsid w:val="00AE33DA"/>
    <w:rsid w:val="00AE4A08"/>
    <w:rsid w:val="00AE6013"/>
    <w:rsid w:val="00AE6D15"/>
    <w:rsid w:val="00AF0C72"/>
    <w:rsid w:val="00AF1F33"/>
    <w:rsid w:val="00AF4F77"/>
    <w:rsid w:val="00AF6A17"/>
    <w:rsid w:val="00AF7C1B"/>
    <w:rsid w:val="00B02DD4"/>
    <w:rsid w:val="00B065E5"/>
    <w:rsid w:val="00B0671A"/>
    <w:rsid w:val="00B07134"/>
    <w:rsid w:val="00B14E0C"/>
    <w:rsid w:val="00B15BEF"/>
    <w:rsid w:val="00B16731"/>
    <w:rsid w:val="00B168F0"/>
    <w:rsid w:val="00B224AE"/>
    <w:rsid w:val="00B2531D"/>
    <w:rsid w:val="00B25321"/>
    <w:rsid w:val="00B26D11"/>
    <w:rsid w:val="00B3053E"/>
    <w:rsid w:val="00B32181"/>
    <w:rsid w:val="00B3247B"/>
    <w:rsid w:val="00B341A3"/>
    <w:rsid w:val="00B42BD0"/>
    <w:rsid w:val="00B44B1B"/>
    <w:rsid w:val="00B44D84"/>
    <w:rsid w:val="00B45725"/>
    <w:rsid w:val="00B45D8F"/>
    <w:rsid w:val="00B51C24"/>
    <w:rsid w:val="00B56661"/>
    <w:rsid w:val="00B61E71"/>
    <w:rsid w:val="00B623C7"/>
    <w:rsid w:val="00B64842"/>
    <w:rsid w:val="00B675C8"/>
    <w:rsid w:val="00B702F7"/>
    <w:rsid w:val="00B71C0A"/>
    <w:rsid w:val="00B72693"/>
    <w:rsid w:val="00B76756"/>
    <w:rsid w:val="00B8287D"/>
    <w:rsid w:val="00B8388C"/>
    <w:rsid w:val="00B8517C"/>
    <w:rsid w:val="00B903DD"/>
    <w:rsid w:val="00B91C24"/>
    <w:rsid w:val="00B944D6"/>
    <w:rsid w:val="00B97458"/>
    <w:rsid w:val="00BA5DB8"/>
    <w:rsid w:val="00BA6629"/>
    <w:rsid w:val="00BB1207"/>
    <w:rsid w:val="00BB7FFD"/>
    <w:rsid w:val="00BC1CAC"/>
    <w:rsid w:val="00BC268E"/>
    <w:rsid w:val="00BC38F7"/>
    <w:rsid w:val="00BC4FEB"/>
    <w:rsid w:val="00BC7489"/>
    <w:rsid w:val="00BC7651"/>
    <w:rsid w:val="00BC799B"/>
    <w:rsid w:val="00BC7D76"/>
    <w:rsid w:val="00BD14AF"/>
    <w:rsid w:val="00BD6140"/>
    <w:rsid w:val="00BE0C5D"/>
    <w:rsid w:val="00BE1044"/>
    <w:rsid w:val="00BE1A53"/>
    <w:rsid w:val="00BE563A"/>
    <w:rsid w:val="00BE71B6"/>
    <w:rsid w:val="00BF11BC"/>
    <w:rsid w:val="00BF13E5"/>
    <w:rsid w:val="00BF180F"/>
    <w:rsid w:val="00BF3B39"/>
    <w:rsid w:val="00C012D6"/>
    <w:rsid w:val="00C02EB7"/>
    <w:rsid w:val="00C03877"/>
    <w:rsid w:val="00C114BA"/>
    <w:rsid w:val="00C17456"/>
    <w:rsid w:val="00C238F0"/>
    <w:rsid w:val="00C25E3F"/>
    <w:rsid w:val="00C26E02"/>
    <w:rsid w:val="00C313BD"/>
    <w:rsid w:val="00C32377"/>
    <w:rsid w:val="00C372EF"/>
    <w:rsid w:val="00C451D4"/>
    <w:rsid w:val="00C460F5"/>
    <w:rsid w:val="00C5145A"/>
    <w:rsid w:val="00C52EFB"/>
    <w:rsid w:val="00C54AD6"/>
    <w:rsid w:val="00C54E2D"/>
    <w:rsid w:val="00C605F9"/>
    <w:rsid w:val="00C63C11"/>
    <w:rsid w:val="00C64835"/>
    <w:rsid w:val="00C64E93"/>
    <w:rsid w:val="00C66E3D"/>
    <w:rsid w:val="00C7363D"/>
    <w:rsid w:val="00C75892"/>
    <w:rsid w:val="00C82127"/>
    <w:rsid w:val="00C83A02"/>
    <w:rsid w:val="00C965FB"/>
    <w:rsid w:val="00C97B09"/>
    <w:rsid w:val="00C97C1E"/>
    <w:rsid w:val="00CA0915"/>
    <w:rsid w:val="00CA0BA6"/>
    <w:rsid w:val="00CA334F"/>
    <w:rsid w:val="00CA3F63"/>
    <w:rsid w:val="00CB308E"/>
    <w:rsid w:val="00CB5177"/>
    <w:rsid w:val="00CC2CF9"/>
    <w:rsid w:val="00CC346A"/>
    <w:rsid w:val="00CC722B"/>
    <w:rsid w:val="00CD0004"/>
    <w:rsid w:val="00CD11A8"/>
    <w:rsid w:val="00CD1CC3"/>
    <w:rsid w:val="00CD2DB3"/>
    <w:rsid w:val="00CD3148"/>
    <w:rsid w:val="00CD3582"/>
    <w:rsid w:val="00CD367F"/>
    <w:rsid w:val="00CD419B"/>
    <w:rsid w:val="00CD4F7D"/>
    <w:rsid w:val="00CD7695"/>
    <w:rsid w:val="00CE0A3B"/>
    <w:rsid w:val="00CF1A1A"/>
    <w:rsid w:val="00CF6520"/>
    <w:rsid w:val="00CF7F28"/>
    <w:rsid w:val="00D00F4D"/>
    <w:rsid w:val="00D01971"/>
    <w:rsid w:val="00D021CE"/>
    <w:rsid w:val="00D06BC9"/>
    <w:rsid w:val="00D076F0"/>
    <w:rsid w:val="00D1226F"/>
    <w:rsid w:val="00D12C10"/>
    <w:rsid w:val="00D167C9"/>
    <w:rsid w:val="00D206F9"/>
    <w:rsid w:val="00D23508"/>
    <w:rsid w:val="00D250BE"/>
    <w:rsid w:val="00D2510D"/>
    <w:rsid w:val="00D26914"/>
    <w:rsid w:val="00D330D1"/>
    <w:rsid w:val="00D3421B"/>
    <w:rsid w:val="00D34BBB"/>
    <w:rsid w:val="00D359B4"/>
    <w:rsid w:val="00D400CC"/>
    <w:rsid w:val="00D4161D"/>
    <w:rsid w:val="00D42EDC"/>
    <w:rsid w:val="00D42F1F"/>
    <w:rsid w:val="00D458F7"/>
    <w:rsid w:val="00D45BF3"/>
    <w:rsid w:val="00D4769E"/>
    <w:rsid w:val="00D7288B"/>
    <w:rsid w:val="00D72B95"/>
    <w:rsid w:val="00D75648"/>
    <w:rsid w:val="00D8058A"/>
    <w:rsid w:val="00D82A9D"/>
    <w:rsid w:val="00D84DA6"/>
    <w:rsid w:val="00DA196A"/>
    <w:rsid w:val="00DA2CAD"/>
    <w:rsid w:val="00DA5A40"/>
    <w:rsid w:val="00DC229F"/>
    <w:rsid w:val="00DC4B4F"/>
    <w:rsid w:val="00DC6300"/>
    <w:rsid w:val="00DC7105"/>
    <w:rsid w:val="00DD27F7"/>
    <w:rsid w:val="00DD3AAE"/>
    <w:rsid w:val="00DD4C71"/>
    <w:rsid w:val="00DD55F4"/>
    <w:rsid w:val="00DD6D86"/>
    <w:rsid w:val="00DE457E"/>
    <w:rsid w:val="00DE460D"/>
    <w:rsid w:val="00DF2D37"/>
    <w:rsid w:val="00DF46EF"/>
    <w:rsid w:val="00DF652A"/>
    <w:rsid w:val="00DF6800"/>
    <w:rsid w:val="00DF68F0"/>
    <w:rsid w:val="00E01893"/>
    <w:rsid w:val="00E031C3"/>
    <w:rsid w:val="00E1064E"/>
    <w:rsid w:val="00E12C3E"/>
    <w:rsid w:val="00E16982"/>
    <w:rsid w:val="00E241A3"/>
    <w:rsid w:val="00E27A39"/>
    <w:rsid w:val="00E36736"/>
    <w:rsid w:val="00E368A9"/>
    <w:rsid w:val="00E42422"/>
    <w:rsid w:val="00E4347B"/>
    <w:rsid w:val="00E440FC"/>
    <w:rsid w:val="00E44130"/>
    <w:rsid w:val="00E44CA1"/>
    <w:rsid w:val="00E44CE0"/>
    <w:rsid w:val="00E45B8D"/>
    <w:rsid w:val="00E46667"/>
    <w:rsid w:val="00E46E80"/>
    <w:rsid w:val="00E5158A"/>
    <w:rsid w:val="00E5191A"/>
    <w:rsid w:val="00E51B01"/>
    <w:rsid w:val="00E52F02"/>
    <w:rsid w:val="00E65A86"/>
    <w:rsid w:val="00E70716"/>
    <w:rsid w:val="00E737C4"/>
    <w:rsid w:val="00E73BD4"/>
    <w:rsid w:val="00E80624"/>
    <w:rsid w:val="00E8496A"/>
    <w:rsid w:val="00E8513C"/>
    <w:rsid w:val="00E92F7B"/>
    <w:rsid w:val="00E94767"/>
    <w:rsid w:val="00E95499"/>
    <w:rsid w:val="00E96D8E"/>
    <w:rsid w:val="00E973F1"/>
    <w:rsid w:val="00EA46BF"/>
    <w:rsid w:val="00EA5F8A"/>
    <w:rsid w:val="00EB30FA"/>
    <w:rsid w:val="00EB5726"/>
    <w:rsid w:val="00EB5FC1"/>
    <w:rsid w:val="00EB603F"/>
    <w:rsid w:val="00EB7B4D"/>
    <w:rsid w:val="00EC081C"/>
    <w:rsid w:val="00EC6B65"/>
    <w:rsid w:val="00ED4BD8"/>
    <w:rsid w:val="00ED701F"/>
    <w:rsid w:val="00EE128D"/>
    <w:rsid w:val="00EE5EB0"/>
    <w:rsid w:val="00EF1E26"/>
    <w:rsid w:val="00EF2F59"/>
    <w:rsid w:val="00EF75B0"/>
    <w:rsid w:val="00F0512F"/>
    <w:rsid w:val="00F13C98"/>
    <w:rsid w:val="00F17C17"/>
    <w:rsid w:val="00F22D7D"/>
    <w:rsid w:val="00F237D0"/>
    <w:rsid w:val="00F25540"/>
    <w:rsid w:val="00F30A1C"/>
    <w:rsid w:val="00F30B7A"/>
    <w:rsid w:val="00F5325A"/>
    <w:rsid w:val="00F53372"/>
    <w:rsid w:val="00F538C7"/>
    <w:rsid w:val="00F5500A"/>
    <w:rsid w:val="00F560F2"/>
    <w:rsid w:val="00F56FAD"/>
    <w:rsid w:val="00F60958"/>
    <w:rsid w:val="00F612BB"/>
    <w:rsid w:val="00F63512"/>
    <w:rsid w:val="00F64FED"/>
    <w:rsid w:val="00F66E9A"/>
    <w:rsid w:val="00F67F1B"/>
    <w:rsid w:val="00F72A90"/>
    <w:rsid w:val="00F8075F"/>
    <w:rsid w:val="00F818B0"/>
    <w:rsid w:val="00F82F79"/>
    <w:rsid w:val="00F91B8F"/>
    <w:rsid w:val="00FA0BD3"/>
    <w:rsid w:val="00FA3AC6"/>
    <w:rsid w:val="00FA3AE3"/>
    <w:rsid w:val="00FA7883"/>
    <w:rsid w:val="00FB2F7C"/>
    <w:rsid w:val="00FB495B"/>
    <w:rsid w:val="00FB6589"/>
    <w:rsid w:val="00FB6A9F"/>
    <w:rsid w:val="00FB7A2B"/>
    <w:rsid w:val="00FC0233"/>
    <w:rsid w:val="00FC688B"/>
    <w:rsid w:val="00FC7082"/>
    <w:rsid w:val="00FC751E"/>
    <w:rsid w:val="00FD1021"/>
    <w:rsid w:val="00FD2358"/>
    <w:rsid w:val="00FD37A9"/>
    <w:rsid w:val="00FD3BF7"/>
    <w:rsid w:val="00FE2686"/>
    <w:rsid w:val="00FE2B69"/>
    <w:rsid w:val="00FE3111"/>
    <w:rsid w:val="00FF1B80"/>
    <w:rsid w:val="00FF2E88"/>
    <w:rsid w:val="00FF2EC8"/>
    <w:rsid w:val="00FF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7162F51D-5F0F-4B5C-8A44-C0EB22B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5"/>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8"/>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37"/>
      </w:numPr>
    </w:pPr>
  </w:style>
  <w:style w:type="numbering" w:customStyle="1" w:styleId="Bezlisty1">
    <w:name w:val="Bez listy1"/>
    <w:next w:val="Bezlisty"/>
    <w:semiHidden/>
    <w:rsid w:val="00C7363D"/>
  </w:style>
  <w:style w:type="paragraph" w:customStyle="1" w:styleId="Tekstpodstawowywcity22">
    <w:name w:val="Tekst podstawowy wcięty 22"/>
    <w:basedOn w:val="Normalny"/>
    <w:rsid w:val="00AE4A08"/>
    <w:pPr>
      <w:suppressAutoHyphens/>
      <w:spacing w:line="240" w:lineRule="auto"/>
      <w:ind w:left="284"/>
    </w:pPr>
    <w:rPr>
      <w:rFonts w:ascii="Times New Roman" w:eastAsia="Times New Roman" w:hAnsi="Times New Roman" w:cs="Times New Roman"/>
      <w:szCs w:val="24"/>
      <w:lang w:val="pl-PL"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F1F93"/>
  </w:style>
  <w:style w:type="paragraph" w:customStyle="1" w:styleId="Standard">
    <w:name w:val="Standard"/>
    <w:qFormat/>
    <w:rsid w:val="00AC1260"/>
    <w:pPr>
      <w:widowControl w:val="0"/>
      <w:suppressAutoHyphens/>
      <w:spacing w:line="240" w:lineRule="auto"/>
      <w:textAlignment w:val="baseline"/>
    </w:pPr>
    <w:rPr>
      <w:rFonts w:ascii="Times New Roman" w:eastAsia="Calibri" w:hAnsi="Times New Roman" w:cs="Tahoma"/>
      <w:kern w:val="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36868469">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2673954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91381634">
      <w:bodyDiv w:val="1"/>
      <w:marLeft w:val="0"/>
      <w:marRight w:val="0"/>
      <w:marTop w:val="0"/>
      <w:marBottom w:val="0"/>
      <w:divBdr>
        <w:top w:val="none" w:sz="0" w:space="0" w:color="auto"/>
        <w:left w:val="none" w:sz="0" w:space="0" w:color="auto"/>
        <w:bottom w:val="none" w:sz="0" w:space="0" w:color="auto"/>
        <w:right w:val="none" w:sz="0" w:space="0" w:color="auto"/>
      </w:divBdr>
    </w:div>
    <w:div w:id="903182746">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681005056">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www.gov.pl/web/mswia/oprogramowanie-do-pobran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galewice" TargetMode="External"/><Relationship Id="rId17" Type="http://schemas.openxmlformats.org/officeDocument/2006/relationships/hyperlink" Target="https://moj.gov.pl/nforms/signer/upload?xFormsAppName=SIGN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sekretariat@galewice.pl" TargetMode="External"/><Relationship Id="rId10" Type="http://schemas.openxmlformats.org/officeDocument/2006/relationships/hyperlink" Target="http://www.galewice.pl" TargetMode="External"/><Relationship Id="rId19" Type="http://schemas.openxmlformats.org/officeDocument/2006/relationships/hyperlink" Target="https://platformazakupowa.pl/pn/galewice"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13341</Words>
  <Characters>80050</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Owczarek</cp:lastModifiedBy>
  <cp:revision>18</cp:revision>
  <cp:lastPrinted>2024-04-23T13:15:00Z</cp:lastPrinted>
  <dcterms:created xsi:type="dcterms:W3CDTF">2023-08-29T09:58:00Z</dcterms:created>
  <dcterms:modified xsi:type="dcterms:W3CDTF">2024-05-27T13:57:00Z</dcterms:modified>
</cp:coreProperties>
</file>