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E14C" w14:textId="49BE732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  <w:r w:rsidR="0098707B">
        <w:rPr>
          <w:rFonts w:ascii="Cambria" w:hAnsi="Cambria"/>
          <w:b/>
          <w:bCs/>
        </w:rPr>
        <w:t xml:space="preserve">      -        ZAKTUALIZOWANY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77777777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IŚ.271.1.2021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590923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9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17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P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532ED1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19B2FC5" w14:textId="7958834A" w:rsidR="00824977" w:rsidRPr="00C22659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3B1B4E7" w14:textId="77777777" w:rsidR="00C22659" w:rsidRPr="00C22659" w:rsidRDefault="00C22659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ACA113" w14:textId="136A8AB8" w:rsidR="00824977" w:rsidRPr="002A6301" w:rsidRDefault="00824977" w:rsidP="00C22659">
            <w:pPr>
              <w:spacing w:line="276" w:lineRule="auto"/>
              <w:jc w:val="both"/>
              <w:rPr>
                <w:rFonts w:ascii="Cambria" w:hAnsi="Cambria"/>
                <w:b/>
                <w:bCs/>
                <w:i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lastRenderedPageBreak/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Pr="002A6301">
              <w:rPr>
                <w:rFonts w:ascii="Cambria" w:hAnsi="Cambria" w:cs="Arial"/>
                <w:b/>
                <w:i/>
              </w:rPr>
              <w:t>„</w:t>
            </w:r>
            <w:r w:rsidR="002A6301" w:rsidRPr="002A6301">
              <w:rPr>
                <w:rFonts w:ascii="Cambria" w:hAnsi="Cambria" w:cs="Arial"/>
                <w:b/>
                <w:i/>
              </w:rPr>
              <w:t>Dostawa, montaż i uruchomienie gazowych kotłów kondensacyjnych wraz z projektem i wykonaniem wewnętrznych instalacji gazowych w budynkach mieszkalnych na terenie gminy Wojaszówka”</w:t>
            </w:r>
          </w:p>
          <w:p w14:paraId="78AC0CBF" w14:textId="77777777"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46BC7DB9" w14:textId="2B9DBE28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SIWZ oraz szczegółowym opisie przedmiotu zamówienia zawartym w </w:t>
            </w:r>
            <w:r w:rsidR="002A6301">
              <w:rPr>
                <w:rFonts w:ascii="Cambria" w:hAnsi="Cambria" w:cs="Arial"/>
                <w:bCs/>
                <w:iCs/>
              </w:rPr>
              <w:t xml:space="preserve">opisie </w:t>
            </w:r>
            <w:r w:rsidRPr="003E090C">
              <w:rPr>
                <w:rFonts w:ascii="Cambria" w:hAnsi="Cambria" w:cs="Arial"/>
                <w:bCs/>
                <w:iCs/>
              </w:rPr>
              <w:t>technicz</w:t>
            </w:r>
            <w:r w:rsidR="002A6301">
              <w:rPr>
                <w:rFonts w:ascii="Cambria" w:hAnsi="Cambria" w:cs="Arial"/>
                <w:bCs/>
                <w:iCs/>
              </w:rPr>
              <w:t>nym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78ACD" w14:textId="5F0CA85A"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cenę oferty: </w:t>
            </w:r>
          </w:p>
          <w:p w14:paraId="69A48E3F" w14:textId="77777777" w:rsidR="00824977" w:rsidRPr="00872F8F" w:rsidRDefault="00824977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68F1F46E" w14:textId="77777777" w:rsidR="00824977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53B0F3B" w14:textId="77777777" w:rsidR="00824977" w:rsidRPr="00783581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5C41A28" w14:textId="77777777" w:rsidR="00824977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2B4DE98" w14:textId="210EA9CF" w:rsidR="00824977" w:rsidRDefault="00824977" w:rsidP="00824977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</w:t>
            </w:r>
            <w:r w:rsidR="00E12D45">
              <w:rPr>
                <w:rFonts w:ascii="Cambria" w:hAnsi="Cambria"/>
                <w:sz w:val="24"/>
                <w:szCs w:val="24"/>
                <w:u w:val="single"/>
              </w:rPr>
              <w:t>zych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2A6301">
              <w:rPr>
                <w:rFonts w:ascii="Cambria" w:hAnsi="Cambria"/>
                <w:sz w:val="24"/>
                <w:szCs w:val="24"/>
                <w:u w:val="single"/>
              </w:rPr>
              <w:t xml:space="preserve">trzech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4A9535F4" w14:textId="77777777" w:rsidR="003F124A" w:rsidRPr="003F124A" w:rsidRDefault="003F124A" w:rsidP="00824977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771B1CD4" w14:textId="2BEF2D9E" w:rsidR="002A6301" w:rsidRDefault="002A6301" w:rsidP="002A6301">
            <w:pPr>
              <w:pStyle w:val="Bezodstpw"/>
              <w:spacing w:line="360" w:lineRule="auto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t>Tabela nr 1 (Opracowanie projektów wewnętrznej instalacji gazowej).</w:t>
            </w:r>
          </w:p>
          <w:tbl>
            <w:tblPr>
              <w:tblStyle w:val="Tabela-Siatka"/>
              <w:tblW w:w="10508" w:type="dxa"/>
              <w:tblLook w:val="04A0" w:firstRow="1" w:lastRow="0" w:firstColumn="1" w:lastColumn="0" w:noHBand="0" w:noVBand="1"/>
            </w:tblPr>
            <w:tblGrid>
              <w:gridCol w:w="412"/>
              <w:gridCol w:w="2158"/>
              <w:gridCol w:w="1559"/>
              <w:gridCol w:w="1134"/>
              <w:gridCol w:w="1559"/>
              <w:gridCol w:w="992"/>
              <w:gridCol w:w="2694"/>
            </w:tblGrid>
            <w:tr w:rsidR="003F124A" w:rsidRPr="001134AA" w14:paraId="609925B7" w14:textId="77777777" w:rsidTr="003F124A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0C6F7A08" w14:textId="77777777" w:rsidR="003F124A" w:rsidRPr="001134AA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vAlign w:val="center"/>
                </w:tcPr>
                <w:p w14:paraId="17FE6118" w14:textId="220CEC58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E0C7B6E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FE816B6" w14:textId="1484CC0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ego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projektu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5BBFF3D" w14:textId="60ED634B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go projektu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383B86B3" w14:textId="42354F51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go projektu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6EF7C640" w14:textId="59A36165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projektów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vAlign w:val="center"/>
                </w:tcPr>
                <w:p w14:paraId="327D696E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10427542" w14:textId="77777777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3F124A" w:rsidRPr="001134AA" w14:paraId="00E848AF" w14:textId="77777777" w:rsidTr="003F124A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48B4EB" w14:textId="77777777" w:rsidR="003F124A" w:rsidRPr="00A94833" w:rsidRDefault="003F124A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19A99" w14:textId="77777777" w:rsidR="003F124A" w:rsidRPr="00A94833" w:rsidRDefault="003F124A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E29987" w14:textId="556BEFFB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28BE7D" w14:textId="0E46E272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209136" w14:textId="146D5D22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6F8940" w14:textId="40466F70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F144C6" w14:textId="64DF931B" w:rsidR="003F124A" w:rsidRPr="00A64BA3" w:rsidRDefault="001F2BCD" w:rsidP="003F124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="003F124A"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3F124A" w:rsidRPr="007E4823" w14:paraId="4273C907" w14:textId="77777777" w:rsidTr="003F124A">
              <w:trPr>
                <w:trHeight w:val="1688"/>
              </w:trPr>
              <w:tc>
                <w:tcPr>
                  <w:tcW w:w="412" w:type="dxa"/>
                  <w:vAlign w:val="center"/>
                </w:tcPr>
                <w:p w14:paraId="6A391280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58" w:type="dxa"/>
                  <w:vAlign w:val="center"/>
                </w:tcPr>
                <w:p w14:paraId="2A87A9CB" w14:textId="7AC70702" w:rsidR="003F124A" w:rsidRPr="002A6301" w:rsidRDefault="003F124A" w:rsidP="003F124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>Opracowanie projektu wewnętrznej instalacji gazowej i montażu kotła kondensacyjnego wraz z wkładem kominowym z uzyskaniem prawomocnego pozwolenia na budowę dla budynków objętych projektem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08F22D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3F680A" w14:textId="298DAB04" w:rsidR="003F124A" w:rsidRDefault="001D71C4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</w:t>
                  </w:r>
                  <w:r w:rsidR="003F124A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  <w:p w14:paraId="16870A3F" w14:textId="77777777" w:rsidR="003F124A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55A0D8B8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A6EFC6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D494C1C" w14:textId="77777777" w:rsidR="003F124A" w:rsidRPr="00747978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FF98519" w14:textId="77777777" w:rsidR="003F124A" w:rsidRPr="007E4823" w:rsidRDefault="003F124A" w:rsidP="003F124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4B38F0A1" w14:textId="62742DFF" w:rsidR="002A6301" w:rsidRDefault="002A6301" w:rsidP="002A6301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DA94298" w14:textId="47D21516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t xml:space="preserve">Tabela </w:t>
            </w:r>
            <w:r w:rsidRPr="002A6301">
              <w:rPr>
                <w:rFonts w:asciiTheme="majorHAnsi" w:hAnsiTheme="majorHAnsi" w:cstheme="minorHAnsi"/>
                <w:b/>
                <w:color w:val="000000" w:themeColor="text1"/>
                <w:szCs w:val="22"/>
              </w:rPr>
              <w:t xml:space="preserve">nr </w:t>
            </w:r>
            <w:r w:rsidRPr="002A6301">
              <w:rPr>
                <w:rFonts w:asciiTheme="majorHAnsi" w:hAnsiTheme="majorHAnsi" w:cstheme="minorHAnsi"/>
                <w:b/>
                <w:szCs w:val="22"/>
              </w:rPr>
              <w:t>2 (Dostawa, montaż i uruchomienie gazowych kotłów kondensacyjnych oraz wykonanie wewnętrznych instalacji gazowych).</w:t>
            </w:r>
          </w:p>
          <w:p w14:paraId="65ECA796" w14:textId="42E602A1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tbl>
            <w:tblPr>
              <w:tblStyle w:val="Tabela-Siatka"/>
              <w:tblW w:w="10791" w:type="dxa"/>
              <w:tblLook w:val="04A0" w:firstRow="1" w:lastRow="0" w:firstColumn="1" w:lastColumn="0" w:noHBand="0" w:noVBand="1"/>
            </w:tblPr>
            <w:tblGrid>
              <w:gridCol w:w="411"/>
              <w:gridCol w:w="1875"/>
              <w:gridCol w:w="1843"/>
              <w:gridCol w:w="1276"/>
              <w:gridCol w:w="1275"/>
              <w:gridCol w:w="1276"/>
              <w:gridCol w:w="992"/>
              <w:gridCol w:w="1843"/>
            </w:tblGrid>
            <w:tr w:rsidR="002A6301" w:rsidRPr="001134AA" w14:paraId="1442ADDD" w14:textId="77777777" w:rsidTr="002A630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97249A2" w14:textId="77777777" w:rsidR="002A6301" w:rsidRPr="001134AA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vAlign w:val="center"/>
                </w:tcPr>
                <w:p w14:paraId="2A9657EA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07FD3FF" w14:textId="64B764BA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19CC28EA" w14:textId="77777777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Nazwa producenta, model i moc nominalna</w:t>
                  </w: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br/>
                    <w:t>gazowego kotła</w:t>
                  </w:r>
                </w:p>
                <w:p w14:paraId="716ED225" w14:textId="484A5C85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4380C742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E690585" w14:textId="35B3639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instalacji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kotła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059149" w14:textId="1D2A3753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kotła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16A392C9" w14:textId="4041C1C4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kotła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472718B8" w14:textId="77777777" w:rsid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  <w:p w14:paraId="1C42E6C3" w14:textId="7CEEA2BF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kotłów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4D9B9417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648D1A9C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2A6301" w:rsidRPr="001134AA" w14:paraId="363C3F03" w14:textId="77777777" w:rsidTr="002A630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14ACEF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3B28C2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9795CF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5AFF71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065257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91A799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D78A2D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DCA1EA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2A6301" w:rsidRPr="007E4823" w14:paraId="21369B13" w14:textId="77777777" w:rsidTr="009A2761">
              <w:trPr>
                <w:trHeight w:val="1438"/>
              </w:trPr>
              <w:tc>
                <w:tcPr>
                  <w:tcW w:w="411" w:type="dxa"/>
                  <w:vAlign w:val="center"/>
                </w:tcPr>
                <w:p w14:paraId="404A27FD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vAlign w:val="center"/>
                </w:tcPr>
                <w:p w14:paraId="06F8BCE6" w14:textId="63F1675D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Gazowy kocioł kondensacyjny </w:t>
                  </w:r>
                  <w:r w:rsidRPr="00C4616E">
                    <w:rPr>
                      <w:rFonts w:asciiTheme="majorHAnsi" w:hAnsiTheme="majorHAnsi" w:cs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jednofunkcyjny </w:t>
                  </w:r>
                </w:p>
                <w:p w14:paraId="54E10C54" w14:textId="59AD7678" w:rsidR="002A6301" w:rsidRPr="00FC265C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o minimalnej mocy nominalnej 24 kW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0BF6AB53" w14:textId="18A4F800" w:rsidR="002A6301" w:rsidRPr="007E4823" w:rsidRDefault="002A6301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173F56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3E571DA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544D8718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3D4487D3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1B76E8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DAD602B" w14:textId="48B3F489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F4F532B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A6301" w:rsidRPr="007E4823" w14:paraId="62B18217" w14:textId="77777777" w:rsidTr="009A2761">
              <w:trPr>
                <w:trHeight w:val="1545"/>
              </w:trPr>
              <w:tc>
                <w:tcPr>
                  <w:tcW w:w="411" w:type="dxa"/>
                  <w:vAlign w:val="center"/>
                </w:tcPr>
                <w:p w14:paraId="199B5266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75" w:type="dxa"/>
                  <w:vAlign w:val="center"/>
                </w:tcPr>
                <w:p w14:paraId="6AA6EDFB" w14:textId="3F17347A" w:rsidR="002A6301" w:rsidRPr="002A6301" w:rsidRDefault="002A6301" w:rsidP="002A6301">
                  <w:pPr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2A6301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Gazowy kocioł kondensacyjny </w:t>
                  </w:r>
                  <w:r w:rsidRPr="00C4616E">
                    <w:rPr>
                      <w:rFonts w:asciiTheme="majorHAnsi" w:hAnsiTheme="majorHAnsi" w:cstheme="minorHAnsi"/>
                      <w:b/>
                      <w:bCs/>
                      <w:sz w:val="16"/>
                      <w:szCs w:val="16"/>
                      <w:u w:val="single"/>
                    </w:rPr>
                    <w:t xml:space="preserve">dwufunkcyjny </w:t>
                  </w:r>
                </w:p>
                <w:p w14:paraId="133EFDE8" w14:textId="4B5D3694" w:rsidR="002A6301" w:rsidRPr="002467C0" w:rsidRDefault="002A6301" w:rsidP="002A6301">
                  <w:pPr>
                    <w:jc w:val="center"/>
                    <w:rPr>
                      <w:rFonts w:asciiTheme="majorHAnsi" w:hAnsiTheme="majorHAnsi"/>
                      <w:bCs/>
                      <w:sz w:val="17"/>
                      <w:szCs w:val="17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o minimalnej mocy nominalnej 24 kW</w:t>
                  </w:r>
                  <w:r w:rsidRPr="002467C0">
                    <w:rPr>
                      <w:rFonts w:asciiTheme="majorHAnsi" w:hAnsiTheme="majorHAnsi"/>
                      <w:bCs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594B980F" w14:textId="5079EB15" w:rsidR="002A6301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41566DE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4183050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2F02227D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7FF1DC70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</w:t>
                  </w:r>
                  <w:r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</w:t>
                  </w:r>
                  <w:r w:rsidRPr="000C7971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A2BC61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A21D3A5" w14:textId="79DDCB73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EC124E7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A6301" w:rsidRPr="007E4823" w14:paraId="14AECDAA" w14:textId="77777777" w:rsidTr="002A6301">
              <w:trPr>
                <w:trHeight w:val="660"/>
              </w:trPr>
              <w:tc>
                <w:tcPr>
                  <w:tcW w:w="8948" w:type="dxa"/>
                  <w:gridSpan w:val="7"/>
                  <w:vAlign w:val="center"/>
                </w:tcPr>
                <w:p w14:paraId="5D91FB0A" w14:textId="77777777" w:rsidR="002A6301" w:rsidRDefault="002A6301" w:rsidP="002A6301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4589090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0CFFABDD" w14:textId="111033BE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46254294" w14:textId="7BEB47B5" w:rsidR="002A6301" w:rsidRP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  <w:r w:rsidRPr="002A6301">
              <w:rPr>
                <w:rFonts w:asciiTheme="majorHAnsi" w:hAnsiTheme="majorHAnsi" w:cstheme="minorHAnsi"/>
                <w:b/>
                <w:szCs w:val="22"/>
              </w:rPr>
              <w:lastRenderedPageBreak/>
              <w:t xml:space="preserve">Tabela </w:t>
            </w:r>
            <w:r w:rsidRPr="002A6301">
              <w:rPr>
                <w:rFonts w:asciiTheme="majorHAnsi" w:hAnsiTheme="majorHAnsi" w:cstheme="minorHAnsi"/>
                <w:b/>
                <w:color w:val="000000" w:themeColor="text1"/>
                <w:szCs w:val="22"/>
              </w:rPr>
              <w:t>nr 3</w:t>
            </w:r>
            <w:r w:rsidRPr="002A6301">
              <w:rPr>
                <w:rFonts w:asciiTheme="majorHAnsi" w:hAnsiTheme="majorHAnsi" w:cstheme="minorHAnsi"/>
                <w:b/>
                <w:szCs w:val="22"/>
              </w:rPr>
              <w:t xml:space="preserve"> (Dostawa i montaż wkładów kominowych do gazowych kotłów kondensacyjnych).</w:t>
            </w:r>
          </w:p>
          <w:p w14:paraId="7ED0D2BC" w14:textId="2C3163C5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tbl>
            <w:tblPr>
              <w:tblStyle w:val="Tabela-Siatka"/>
              <w:tblW w:w="10791" w:type="dxa"/>
              <w:tblLook w:val="04A0" w:firstRow="1" w:lastRow="0" w:firstColumn="1" w:lastColumn="0" w:noHBand="0" w:noVBand="1"/>
            </w:tblPr>
            <w:tblGrid>
              <w:gridCol w:w="412"/>
              <w:gridCol w:w="1864"/>
              <w:gridCol w:w="1829"/>
              <w:gridCol w:w="1272"/>
              <w:gridCol w:w="1271"/>
              <w:gridCol w:w="1272"/>
              <w:gridCol w:w="1047"/>
              <w:gridCol w:w="1824"/>
            </w:tblGrid>
            <w:tr w:rsidR="002A6301" w:rsidRPr="001134AA" w14:paraId="2ECC6121" w14:textId="77777777" w:rsidTr="002A6301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AC8017D" w14:textId="77777777" w:rsidR="002A6301" w:rsidRPr="001134AA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vAlign w:val="center"/>
                </w:tcPr>
                <w:p w14:paraId="7D155D5A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7B2D259A" w14:textId="37AB4A2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77F1743C" w14:textId="10C7CD65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Theme="majorHAnsi" w:hAnsiTheme="majorHAnsi" w:cstheme="minorHAns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5052321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12149E2" w14:textId="5BDA1A2B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instalacji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wkładu kominowego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651C32F9" w14:textId="78BF3FE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wkładu kominowego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5DC6C6D" w14:textId="0EDEE42E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wkładu kominowego</w:t>
                  </w: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74384FA3" w14:textId="77777777" w:rsid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  <w:p w14:paraId="2F540957" w14:textId="701958DA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wkładów kominowych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45F72273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34F1796F" w14:textId="77777777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2A6301" w:rsidRPr="001134AA" w14:paraId="100A0757" w14:textId="77777777" w:rsidTr="002A6301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B7059A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5EE440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67361A" w14:textId="77777777" w:rsidR="002A6301" w:rsidRPr="00A9483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936EE5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120CF3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87A43D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B48975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0A2A6A" w14:textId="77777777" w:rsidR="002A6301" w:rsidRPr="00A64BA3" w:rsidRDefault="002A6301" w:rsidP="002A630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2A6301" w:rsidRPr="007E4823" w14:paraId="5FE25CF5" w14:textId="77777777" w:rsidTr="00C15668">
              <w:trPr>
                <w:trHeight w:val="193"/>
              </w:trPr>
              <w:tc>
                <w:tcPr>
                  <w:tcW w:w="411" w:type="dxa"/>
                  <w:vAlign w:val="center"/>
                </w:tcPr>
                <w:p w14:paraId="6BC85E7B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3553BF" w14:textId="5151DCF5" w:rsidR="002A6301" w:rsidRPr="002A6301" w:rsidRDefault="002A6301" w:rsidP="002A630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A6301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Wkład kominowy </w:t>
                  </w:r>
                  <w:r w:rsidR="00C15668" w:rsidRPr="002A6301">
                    <w:rPr>
                      <w:rFonts w:ascii="Cambria" w:hAnsi="Cambria" w:cstheme="minorHAnsi"/>
                      <w:sz w:val="16"/>
                      <w:szCs w:val="16"/>
                    </w:rPr>
                    <w:t>kwasoodporny o średnicy przewodu spalinowego</w:t>
                  </w:r>
                  <w:r w:rsidR="00C1566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="00C15668" w:rsidRPr="002A6301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="00C15668"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>koncentryczny 80/125</w:t>
                  </w:r>
                  <w:r w:rsidR="00C1566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 </w:t>
                  </w:r>
                  <w:r w:rsidR="00C15668" w:rsidRPr="002A6301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do montażu w szachcie kominowym </w:t>
                  </w:r>
                  <w:r w:rsidR="00C15668" w:rsidRPr="002A6301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wysokość </w:t>
                  </w:r>
                  <w:r w:rsid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–</w:t>
                  </w:r>
                  <w:r w:rsidR="00C15668" w:rsidRPr="002A6301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do </w:t>
                  </w:r>
                  <w:r w:rsidR="00C15668" w:rsidRPr="002A6301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8</w:t>
                  </w:r>
                  <w:r w:rsid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C15668" w:rsidRPr="002A6301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28DA9883" w14:textId="77777777" w:rsidR="002A6301" w:rsidRPr="007E4823" w:rsidRDefault="002A6301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199B86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CFD584B" w14:textId="77777777" w:rsidR="002A6301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69727BEC" w14:textId="77777777" w:rsidR="00C1566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536DBC11" w14:textId="7F1BB4D3" w:rsidR="00C15668" w:rsidRPr="00C1566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20"/>
                      <w:szCs w:val="20"/>
                    </w:rPr>
                  </w:pPr>
                  <w:r w:rsidRPr="00C15668">
                    <w:rPr>
                      <w:rFonts w:ascii="Cambria" w:hAnsi="Cambria" w:cs="Segoe UI"/>
                      <w:i/>
                      <w:sz w:val="20"/>
                      <w:szCs w:val="20"/>
                    </w:rPr>
                    <w:t>...................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33D4AECB" w14:textId="77777777" w:rsidR="002A6301" w:rsidRPr="00747978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1427AB1" w14:textId="444BEF0B" w:rsidR="002A6301" w:rsidRPr="0074797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E697CB7" w14:textId="77777777" w:rsidR="002A6301" w:rsidRPr="007E4823" w:rsidRDefault="002A6301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15668" w:rsidRPr="007E4823" w14:paraId="17E8F818" w14:textId="77777777" w:rsidTr="00C15668">
              <w:trPr>
                <w:trHeight w:val="255"/>
              </w:trPr>
              <w:tc>
                <w:tcPr>
                  <w:tcW w:w="411" w:type="dxa"/>
                  <w:vAlign w:val="center"/>
                </w:tcPr>
                <w:p w14:paraId="7A5F18F4" w14:textId="26DDA08A" w:rsidR="00C15668" w:rsidRDefault="005859BB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75" w:type="dxa"/>
                  <w:vAlign w:val="center"/>
                </w:tcPr>
                <w:p w14:paraId="2D4D38A9" w14:textId="192D7CFD" w:rsidR="00C15668" w:rsidRPr="002A6301" w:rsidRDefault="00C15668" w:rsidP="00C15668">
                  <w:pPr>
                    <w:jc w:val="center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>Wkład kominowy kwasoodporny o średnicy przewodu spalinowego</w:t>
                  </w:r>
                  <w:r>
                    <w:t xml:space="preserve"> </w:t>
                  </w:r>
                  <w:r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>koncentryczny 80/125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do montażu w szachcie kominowym wysokość </w:t>
                  </w:r>
                  <w:r w:rsidRP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– do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10 m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06837427" w14:textId="77777777" w:rsidR="00C15668" w:rsidRPr="007E4823" w:rsidRDefault="00C15668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C0BBDF4" w14:textId="77777777" w:rsidR="00C15668" w:rsidRPr="007E4823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4BC51C6" w14:textId="77777777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3ED888DA" w14:textId="77777777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698325E9" w14:textId="779A13BC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C15668">
                    <w:rPr>
                      <w:rFonts w:ascii="Cambria" w:hAnsi="Cambria" w:cs="Segoe UI"/>
                      <w:i/>
                      <w:sz w:val="20"/>
                      <w:szCs w:val="20"/>
                    </w:rPr>
                    <w:t>...................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6752479D" w14:textId="77777777" w:rsidR="00C15668" w:rsidRPr="0074797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5A92486C" w14:textId="301E5562" w:rsidR="00C1566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8F130C6" w14:textId="77777777" w:rsidR="00C15668" w:rsidRPr="007E4823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15668" w:rsidRPr="007E4823" w14:paraId="6755E0CE" w14:textId="77777777" w:rsidTr="002A6301">
              <w:trPr>
                <w:trHeight w:val="1218"/>
              </w:trPr>
              <w:tc>
                <w:tcPr>
                  <w:tcW w:w="411" w:type="dxa"/>
                  <w:vAlign w:val="center"/>
                </w:tcPr>
                <w:p w14:paraId="71C7923A" w14:textId="1F64A6B3" w:rsidR="00C15668" w:rsidRDefault="005859BB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875" w:type="dxa"/>
                  <w:vAlign w:val="center"/>
                </w:tcPr>
                <w:p w14:paraId="1041A77F" w14:textId="6807A44E" w:rsidR="00C15668" w:rsidRPr="002A6301" w:rsidRDefault="00C15668" w:rsidP="00C15668">
                  <w:pPr>
                    <w:jc w:val="center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>Wkład kominowy kwasoodporny o średnicy przewodu spalinowego koncentryczny 80/125</w:t>
                  </w:r>
                  <w:r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 </w:t>
                  </w:r>
                  <w:r w:rsidRPr="00C15668">
                    <w:rPr>
                      <w:rFonts w:ascii="Cambria" w:hAnsi="Cambria" w:cstheme="minorHAnsi"/>
                      <w:sz w:val="16"/>
                      <w:szCs w:val="16"/>
                    </w:rPr>
                    <w:t xml:space="preserve">do montażu w szachcie kominowym wysokość 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–</w:t>
                  </w:r>
                  <w:r w:rsidRP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do </w:t>
                  </w:r>
                  <w:r w:rsidRP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12</w:t>
                  </w:r>
                  <w:r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C15668">
                    <w:rPr>
                      <w:rFonts w:ascii="Cambria" w:hAnsi="Cambria"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vAlign w:val="center"/>
                </w:tcPr>
                <w:p w14:paraId="41C36052" w14:textId="77777777" w:rsidR="00C15668" w:rsidRPr="007E4823" w:rsidRDefault="00C15668" w:rsidP="002A630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52F191" w14:textId="77777777" w:rsidR="00C15668" w:rsidRPr="007E4823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8F37A63" w14:textId="77777777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  <w:p w14:paraId="1406F1AF" w14:textId="77777777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  <w:p w14:paraId="2C0A4854" w14:textId="5FAB0480" w:rsidR="00C15668" w:rsidRDefault="00C15668" w:rsidP="00C15668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C15668">
                    <w:rPr>
                      <w:rFonts w:ascii="Cambria" w:hAnsi="Cambria" w:cs="Segoe UI"/>
                      <w:i/>
                      <w:sz w:val="20"/>
                      <w:szCs w:val="20"/>
                    </w:rPr>
                    <w:t>................... zł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8593B6" w14:textId="77777777" w:rsidR="00C15668" w:rsidRPr="0074797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C8074C0" w14:textId="16BE6905" w:rsidR="00C15668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70BB61B" w14:textId="77777777" w:rsidR="00C15668" w:rsidRPr="007E4823" w:rsidRDefault="00C15668" w:rsidP="002A630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7DCD3E93" w14:textId="45E68E94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56C5F230" w14:textId="77777777" w:rsidR="002A6301" w:rsidRDefault="002A6301" w:rsidP="002A6301">
            <w:pPr>
              <w:pStyle w:val="Akapitzlist"/>
              <w:numPr>
                <w:ilvl w:val="0"/>
                <w:numId w:val="12"/>
              </w:numPr>
              <w:tabs>
                <w:tab w:val="left" w:pos="448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059038F4" w14:textId="59421253" w:rsidR="002A6301" w:rsidRPr="002A6301" w:rsidRDefault="002A6301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 xml:space="preserve">Długość okresu gwarancji na zamontowane kondensacyjne kotły gazowe </w:t>
            </w:r>
            <w:r w:rsidRPr="002A6301">
              <w:rPr>
                <w:rFonts w:asciiTheme="majorHAnsi" w:hAnsiTheme="majorHAnsi" w:cstheme="majorHAnsi"/>
                <w:b/>
              </w:rPr>
              <w:t xml:space="preserve">……………… </w:t>
            </w:r>
            <w:r w:rsidRPr="002A6301">
              <w:rPr>
                <w:rFonts w:asciiTheme="majorHAnsi" w:hAnsiTheme="majorHAnsi" w:cstheme="minorHAnsi"/>
                <w:b/>
              </w:rPr>
              <w:t>miesięcy od dnia podpisania protokołu odbioru końcowego.</w:t>
            </w:r>
          </w:p>
          <w:p w14:paraId="253358AD" w14:textId="77777777" w:rsidR="002A6301" w:rsidRPr="002A6301" w:rsidRDefault="002A6301" w:rsidP="002A6301">
            <w:pPr>
              <w:pStyle w:val="Akapitzlist"/>
              <w:tabs>
                <w:tab w:val="left" w:pos="307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  <w:b/>
              </w:rPr>
            </w:pPr>
          </w:p>
          <w:p w14:paraId="08E59F6B" w14:textId="77777777" w:rsidR="002A6301" w:rsidRPr="002A6301" w:rsidRDefault="002A6301" w:rsidP="002A630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5ADA799E" w14:textId="0A7C056D" w:rsidR="002A6301" w:rsidRPr="002A6301" w:rsidRDefault="002A6301" w:rsidP="002A6301">
            <w:pPr>
              <w:pStyle w:val="Akapitzlist"/>
              <w:spacing w:line="276" w:lineRule="auto"/>
              <w:ind w:left="448"/>
              <w:jc w:val="both"/>
              <w:rPr>
                <w:rFonts w:asciiTheme="majorHAnsi" w:hAnsiTheme="majorHAnsi" w:cstheme="minorHAnsi"/>
                <w:b/>
              </w:rPr>
            </w:pPr>
            <w:r w:rsidRPr="002A6301">
              <w:rPr>
                <w:rFonts w:asciiTheme="majorHAnsi" w:hAnsiTheme="majorHAnsi" w:cstheme="minorHAnsi"/>
              </w:rPr>
              <w:t xml:space="preserve">Długość okresu gwarancji na wykonane roboty i materiały instalacyjne </w:t>
            </w:r>
            <w:r w:rsidRPr="002A6301">
              <w:rPr>
                <w:rFonts w:asciiTheme="majorHAnsi" w:hAnsiTheme="majorHAnsi" w:cstheme="majorHAnsi"/>
                <w:b/>
              </w:rPr>
              <w:t xml:space="preserve">……………… </w:t>
            </w:r>
            <w:r w:rsidRPr="002A6301">
              <w:rPr>
                <w:rFonts w:asciiTheme="majorHAnsi" w:hAnsiTheme="majorHAnsi" w:cstheme="minorHAnsi"/>
                <w:b/>
              </w:rPr>
              <w:t>miesięcy od dnia podpisania protokołu odbioru końcowego</w:t>
            </w:r>
            <w:r>
              <w:rPr>
                <w:rFonts w:asciiTheme="majorHAnsi" w:hAnsiTheme="majorHAnsi" w:cstheme="minorHAnsi"/>
                <w:b/>
              </w:rPr>
              <w:t>.</w:t>
            </w:r>
          </w:p>
          <w:p w14:paraId="38F8A34D" w14:textId="359D8B27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7AC513FE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10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</w:t>
            </w:r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9092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9092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9092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9092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1D95B2A8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2F393A7" w14:textId="77777777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C953FF" wp14:editId="69A849A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90BA9D" id="Prostokąt 2" o:spid="_x0000_s1026" style="position:absolute;margin-left:55.95pt;margin-top:10.8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    </w:pict>
                </mc:Fallback>
              </mc:AlternateContent>
            </w:r>
          </w:p>
          <w:p w14:paraId="25741F1F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1F95B6" wp14:editId="6EBF70D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FCCD04" id="Prostokąt 1" o:spid="_x0000_s1026" style="position:absolute;margin-left:55.85pt;margin-top:18.1pt;width:12.4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    </w:pict>
                </mc:Fallback>
              </mc:AlternateConten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2DABD9A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4CA8B8E0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FEAB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58DFF" w14:textId="77777777" w:rsidR="00590923" w:rsidRDefault="00590923" w:rsidP="001F1344">
      <w:r>
        <w:separator/>
      </w:r>
    </w:p>
  </w:endnote>
  <w:endnote w:type="continuationSeparator" w:id="0">
    <w:p w14:paraId="1F3C0DA3" w14:textId="77777777" w:rsidR="00590923" w:rsidRDefault="0059092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59BB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59BB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2412" w14:textId="77777777" w:rsidR="00590923" w:rsidRDefault="00590923" w:rsidP="001F1344">
      <w:r>
        <w:separator/>
      </w:r>
    </w:p>
  </w:footnote>
  <w:footnote w:type="continuationSeparator" w:id="0">
    <w:p w14:paraId="71A91FB1" w14:textId="77777777" w:rsidR="00590923" w:rsidRDefault="0059092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589630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74D20" w14:textId="0F442F94" w:rsidR="002A6301" w:rsidRDefault="00551522" w:rsidP="002A6301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2F5DA31" wp14:editId="07A608BC">
          <wp:simplePos x="0" y="0"/>
          <wp:positionH relativeFrom="page">
            <wp:posOffset>903605</wp:posOffset>
          </wp:positionH>
          <wp:positionV relativeFrom="page">
            <wp:posOffset>60325</wp:posOffset>
          </wp:positionV>
          <wp:extent cx="1165225" cy="606425"/>
          <wp:effectExtent l="0" t="0" r="0" b="3175"/>
          <wp:wrapSquare wrapText="bothSides"/>
          <wp:docPr id="4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8A86E2" wp14:editId="7AE29A7D">
          <wp:simplePos x="0" y="0"/>
          <wp:positionH relativeFrom="page">
            <wp:posOffset>5141595</wp:posOffset>
          </wp:positionH>
          <wp:positionV relativeFrom="page">
            <wp:posOffset>163195</wp:posOffset>
          </wp:positionV>
          <wp:extent cx="1532890" cy="508635"/>
          <wp:effectExtent l="0" t="0" r="0" b="5715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DA62DA" wp14:editId="3C7EB656">
          <wp:simplePos x="0" y="0"/>
          <wp:positionH relativeFrom="page">
            <wp:posOffset>3743960</wp:posOffset>
          </wp:positionH>
          <wp:positionV relativeFrom="page">
            <wp:posOffset>91440</wp:posOffset>
          </wp:positionV>
          <wp:extent cx="1136015" cy="579120"/>
          <wp:effectExtent l="0" t="0" r="6985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B20233C" wp14:editId="45E1EF4C">
          <wp:simplePos x="0" y="0"/>
          <wp:positionH relativeFrom="column">
            <wp:posOffset>1300480</wp:posOffset>
          </wp:positionH>
          <wp:positionV relativeFrom="page">
            <wp:posOffset>139065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36B8EA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7760BF3F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5595D6B6" w14:textId="77777777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6CF78889" w14:textId="491F7A3D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F3DDA8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3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9"/>
  </w:num>
  <w:num w:numId="24">
    <w:abstractNumId w:val="4"/>
  </w:num>
  <w:num w:numId="25">
    <w:abstractNumId w:val="10"/>
  </w:num>
  <w:num w:numId="26">
    <w:abstractNumId w:val="20"/>
  </w:num>
  <w:num w:numId="27">
    <w:abstractNumId w:val="2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Słowikowski">
    <w15:presenceInfo w15:providerId="AD" w15:userId="S::robert@krzysztofpuchacz.com.pl::6d996951-9110-42d4-8c54-a0e57011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988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5208"/>
    <w:rsid w:val="002D1678"/>
    <w:rsid w:val="002D4248"/>
    <w:rsid w:val="002D5626"/>
    <w:rsid w:val="002F657A"/>
    <w:rsid w:val="003008F1"/>
    <w:rsid w:val="0030099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2026"/>
    <w:rsid w:val="00583CD2"/>
    <w:rsid w:val="005859BB"/>
    <w:rsid w:val="00590867"/>
    <w:rsid w:val="00590923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0B70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07B"/>
    <w:rsid w:val="00990C69"/>
    <w:rsid w:val="009A19D2"/>
    <w:rsid w:val="009A2761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668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1B39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platformazakupowa.pl/strona/1-regulamin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ojaszow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280068-0A69-4FE0-B282-E890A530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Marek Wajda</cp:lastModifiedBy>
  <cp:revision>6</cp:revision>
  <cp:lastPrinted>2019-02-01T07:30:00Z</cp:lastPrinted>
  <dcterms:created xsi:type="dcterms:W3CDTF">2021-03-11T11:00:00Z</dcterms:created>
  <dcterms:modified xsi:type="dcterms:W3CDTF">2021-03-11T12:27:00Z</dcterms:modified>
</cp:coreProperties>
</file>