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C14B8E" w:rsidR="00640EF1" w:rsidRPr="00A93F20" w:rsidRDefault="00AE7630" w:rsidP="000B5D49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052D30">
        <w:rPr>
          <w:rFonts w:ascii="Times New Roman" w:eastAsia="Times New Roman" w:hAnsi="Times New Roman"/>
          <w:lang w:eastAsia="pl-PL"/>
        </w:rPr>
        <w:t>5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4BF4189B" w14:textId="0B79F53C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1CD7B1F2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A93F2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A93F2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A0D2F" w14:textId="77777777" w:rsidR="00751334" w:rsidRDefault="00AE7630" w:rsidP="00751334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2C0A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0048406" w14:textId="761FE8B7" w:rsidR="00E33F84" w:rsidRPr="00E33F84" w:rsidRDefault="00E33F84" w:rsidP="00E33F84">
      <w:pPr>
        <w:autoSpaceDE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bookmarkStart w:id="1" w:name="_Hlk170722132"/>
      <w:r w:rsidRPr="00E33F84">
        <w:rPr>
          <w:rFonts w:ascii="Times New Roman" w:hAnsi="Times New Roman"/>
          <w:b/>
          <w:bCs/>
        </w:rPr>
        <w:t>Wykonanie robót budowlanych: Instalacja solarna i instalacja podgrzewu wody basenowej w</w:t>
      </w:r>
      <w:r w:rsidR="004F6F01">
        <w:rPr>
          <w:rFonts w:ascii="Times New Roman" w:hAnsi="Times New Roman"/>
          <w:b/>
          <w:bCs/>
        </w:rPr>
        <w:t> </w:t>
      </w:r>
      <w:r w:rsidRPr="00E33F84">
        <w:rPr>
          <w:rFonts w:ascii="Times New Roman" w:hAnsi="Times New Roman"/>
          <w:b/>
          <w:bCs/>
        </w:rPr>
        <w:t>budynku nr 3 (hala) Politechniki Morskiej w Szczecinie przy ul. Willowej 2</w:t>
      </w:r>
    </w:p>
    <w:bookmarkEnd w:id="1"/>
    <w:p w14:paraId="1C39F668" w14:textId="77777777" w:rsidR="00BE6546" w:rsidRDefault="00BE6546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4D4D2" w14:textId="2ADA8556" w:rsidR="00640EF1" w:rsidRPr="00A93F20" w:rsidRDefault="00AE7630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629525A6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1430"/>
        <w:gridCol w:w="2290"/>
        <w:gridCol w:w="1718"/>
        <w:gridCol w:w="3198"/>
      </w:tblGrid>
      <w:tr w:rsidR="00BE6546" w:rsidRPr="00A93F20" w14:paraId="7EF1315B" w14:textId="77777777" w:rsidTr="00E33F84">
        <w:trPr>
          <w:trHeight w:val="7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847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03D6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Imię</w:t>
            </w: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ECA1" w14:textId="451CFE8C" w:rsidR="00BE6546" w:rsidRPr="00A93F20" w:rsidRDefault="00896DF5" w:rsidP="00896DF5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5B1" w14:textId="77777777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89C62E6" w14:textId="5956D38C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Doświadczenie kwalifikacje wykształcenie</w:t>
            </w:r>
            <w:r w:rsidR="00896DF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, uprawnienia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 zakresie niezbędnym do wyk. zamówienia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51A" w14:textId="292404F5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Zakres wykonywanych czynno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ś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ci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E3B" w14:textId="77777777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Podstawa do dysponowania osob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ą *</w:t>
            </w:r>
          </w:p>
        </w:tc>
      </w:tr>
      <w:tr w:rsidR="00BE6546" w:rsidRPr="00A93F20" w14:paraId="04C8B1BC" w14:textId="77777777" w:rsidTr="00E33F84">
        <w:trPr>
          <w:trHeight w:val="4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B837" w14:textId="37AF4632" w:rsidR="00BE6546" w:rsidRPr="00A93F20" w:rsidRDefault="00E33F84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FFED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212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</w:p>
          <w:p w14:paraId="1716D14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sanitarnych</w:t>
            </w:r>
          </w:p>
          <w:p w14:paraId="6166564B" w14:textId="56307AB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77B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A717E4A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…. Lat doświadczenia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w sprawowaniu samodzielnej funkcji technicznej w budownictwie </w:t>
            </w:r>
          </w:p>
          <w:p w14:paraId="59062325" w14:textId="77777777" w:rsidR="008E71CB" w:rsidRPr="00A93F20" w:rsidRDefault="008E71CB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C39634E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00A374F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9CAE21A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1750C60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10C9E3EF" w14:textId="6A1EF415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w zakresie sieci, instalacji i urządzeń cieplnych, wentylacyjnych, gazowych, wodociągowych i kanalizacyjnych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/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  <w:p w14:paraId="2C39FA7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7C22" w14:textId="61F65EAB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>ierow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anie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budową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sanitarn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F396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562CB1B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BAB56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730F0E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3B9758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839DD6C" w14:textId="070FACC0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1EF053B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B153D5D" w14:textId="77777777" w:rsidR="00E92D0A" w:rsidRDefault="00E92D0A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CC6F61F" w14:textId="1C9D8F31" w:rsidR="00640EF1" w:rsidRDefault="00AE7630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37555">
        <w:rPr>
          <w:rFonts w:ascii="Times New Roman" w:eastAsia="Times New Roman" w:hAnsi="Times New Roman"/>
          <w:i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38AFFA0" w14:textId="627C7264" w:rsidR="003C552B" w:rsidRPr="00437555" w:rsidRDefault="003C552B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* np. umowa o pracę, umowa o dzieło, umowa zlecenie</w:t>
      </w:r>
    </w:p>
    <w:p w14:paraId="44D33A4C" w14:textId="572CEB6B" w:rsidR="00D15A7D" w:rsidRDefault="00D15A7D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** Niewłaściwe skreślić, brak skreślenie oznacza, iż Wykonawca dysponuje osobą/osobami wskazaną/wskazanymi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br/>
        <w:t xml:space="preserve">w wykazie na podstawie: umowy o pracę, umowy o dzieło, lub </w:t>
      </w:r>
      <w:r w:rsidR="0024323B">
        <w:rPr>
          <w:rFonts w:ascii="Times New Roman" w:eastAsia="Times New Roman" w:hAnsi="Times New Roman"/>
          <w:i/>
          <w:sz w:val="18"/>
          <w:szCs w:val="18"/>
          <w:lang w:eastAsia="ar-SA"/>
        </w:rPr>
        <w:t>umowy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zlecenie oraz, że nie zachodzą okoliczności określone w art. 118 ustawy Prawo zamówień publicznych</w:t>
      </w:r>
    </w:p>
    <w:p w14:paraId="24C74434" w14:textId="77777777" w:rsidR="00083EB3" w:rsidRPr="00437555" w:rsidRDefault="00083EB3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7DCF9DF" w14:textId="24B2E2D8" w:rsidR="00640EF1" w:rsidRPr="00783AEF" w:rsidRDefault="00303EC5" w:rsidP="00783AEF">
      <w:pPr>
        <w:spacing w:after="0" w:line="240" w:lineRule="auto"/>
        <w:jc w:val="both"/>
      </w:pPr>
      <w:r w:rsidRPr="008357FE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lastRenderedPageBreak/>
        <w:t>Dokument musi zostać opatrzony  kwalifikowanym podpisem elektronicznym lub podpisem zaufanym lub podpisem osobistym</w:t>
      </w:r>
    </w:p>
    <w:sectPr w:rsidR="00640EF1" w:rsidRPr="00783AEF" w:rsidSect="00133981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C206" w14:textId="477F7BEE" w:rsidR="006E3A21" w:rsidRDefault="006E3A21" w:rsidP="00E33F84">
    <w:pPr>
      <w:tabs>
        <w:tab w:val="left" w:pos="0"/>
        <w:tab w:val="left" w:pos="644"/>
      </w:tabs>
      <w:spacing w:after="0" w:line="240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E33F84" w:rsidRPr="00E33F84">
      <w:rPr>
        <w:rFonts w:ascii="Times New Roman" w:hAnsi="Times New Roman"/>
        <w:sz w:val="20"/>
        <w:szCs w:val="20"/>
      </w:rPr>
      <w:t>Wykonanie robót budowlanych: Instalacja solarna i instalacja podgrzewu wody basenowej w budynku nr 3 (hala) Politechniki Morskiej w Szczecinie przy ul. Willowej 2</w:t>
    </w:r>
  </w:p>
  <w:p w14:paraId="350A0A84" w14:textId="77777777" w:rsidR="006E3A21" w:rsidRDefault="006E3A21" w:rsidP="006E3A2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5D42357B" w14:textId="006DF119" w:rsidR="006E3A21" w:rsidRPr="00D01581" w:rsidRDefault="006E3A21" w:rsidP="006E3A2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E33F84">
      <w:rPr>
        <w:rFonts w:ascii="Times New Roman" w:eastAsia="Times New Roman" w:hAnsi="Times New Roman"/>
        <w:b/>
        <w:bCs/>
        <w:sz w:val="18"/>
        <w:szCs w:val="18"/>
        <w:lang w:eastAsia="pl-PL"/>
      </w:rPr>
      <w:t>15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86327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7A579B" w:rsidRPr="006E3A21" w:rsidRDefault="007A579B" w:rsidP="006E3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AA12" w14:textId="482CBA7F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2C0AD4"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t xml:space="preserve">Roboty budowlane w ramach VII etapu przebudowy dawnej Sali sportowej przy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br/>
      <w:t>ul. Willowej 2 w Szczecinie – stalowe platformy treningowe, konstrukcja i obudowa pomieszczeń zaplecza, basenu oraz antresoli, roboty wykończeniowe i instalacyjne w obrębie basenu i jego zaplecza.</w:t>
    </w:r>
  </w:p>
  <w:p w14:paraId="629E3726" w14:textId="77777777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6AB69900" w14:textId="26FEF69B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</w:t>
    </w:r>
    <w:r w:rsidR="00AB3E40">
      <w:rPr>
        <w:rFonts w:ascii="Times New Roman" w:eastAsia="Times New Roman" w:hAnsi="Times New Roman"/>
        <w:b/>
        <w:bCs/>
        <w:sz w:val="18"/>
        <w:szCs w:val="18"/>
        <w:lang w:eastAsia="pl-PL"/>
      </w:rPr>
      <w:t>3</w:t>
    </w: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5A2616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</w:p>
  <w:p w14:paraId="086427B7" w14:textId="77777777" w:rsidR="002C0AD4" w:rsidRDefault="002C0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23F6D"/>
    <w:rsid w:val="00052D30"/>
    <w:rsid w:val="0007213E"/>
    <w:rsid w:val="00083EB3"/>
    <w:rsid w:val="000B5D49"/>
    <w:rsid w:val="00133981"/>
    <w:rsid w:val="00167838"/>
    <w:rsid w:val="001D718E"/>
    <w:rsid w:val="001E166D"/>
    <w:rsid w:val="002078EF"/>
    <w:rsid w:val="0024323B"/>
    <w:rsid w:val="002C0AD4"/>
    <w:rsid w:val="00303EC5"/>
    <w:rsid w:val="003C552B"/>
    <w:rsid w:val="003E71DB"/>
    <w:rsid w:val="00403279"/>
    <w:rsid w:val="00437555"/>
    <w:rsid w:val="004F6F01"/>
    <w:rsid w:val="00502E6D"/>
    <w:rsid w:val="00522B10"/>
    <w:rsid w:val="005408DE"/>
    <w:rsid w:val="005A2616"/>
    <w:rsid w:val="005E10F5"/>
    <w:rsid w:val="00640EF1"/>
    <w:rsid w:val="006531B6"/>
    <w:rsid w:val="00687B11"/>
    <w:rsid w:val="00694376"/>
    <w:rsid w:val="006E3A21"/>
    <w:rsid w:val="006F61A9"/>
    <w:rsid w:val="0070613E"/>
    <w:rsid w:val="00751334"/>
    <w:rsid w:val="007640D7"/>
    <w:rsid w:val="00783AEF"/>
    <w:rsid w:val="007A579B"/>
    <w:rsid w:val="007B2AE3"/>
    <w:rsid w:val="007C304F"/>
    <w:rsid w:val="008357FE"/>
    <w:rsid w:val="00875E0C"/>
    <w:rsid w:val="00896DF5"/>
    <w:rsid w:val="008B5152"/>
    <w:rsid w:val="008E71CB"/>
    <w:rsid w:val="00910F1A"/>
    <w:rsid w:val="0097022C"/>
    <w:rsid w:val="00986327"/>
    <w:rsid w:val="00996C6A"/>
    <w:rsid w:val="00A837DA"/>
    <w:rsid w:val="00A93F20"/>
    <w:rsid w:val="00AB3E40"/>
    <w:rsid w:val="00AE7630"/>
    <w:rsid w:val="00AE79CD"/>
    <w:rsid w:val="00AF1667"/>
    <w:rsid w:val="00B270FB"/>
    <w:rsid w:val="00B352E5"/>
    <w:rsid w:val="00B73646"/>
    <w:rsid w:val="00B767BD"/>
    <w:rsid w:val="00BE6546"/>
    <w:rsid w:val="00C54177"/>
    <w:rsid w:val="00CE2C1F"/>
    <w:rsid w:val="00D15A7D"/>
    <w:rsid w:val="00D23096"/>
    <w:rsid w:val="00D400EB"/>
    <w:rsid w:val="00DC5018"/>
    <w:rsid w:val="00DD6B4B"/>
    <w:rsid w:val="00E05FD4"/>
    <w:rsid w:val="00E33F84"/>
    <w:rsid w:val="00E54E76"/>
    <w:rsid w:val="00E92D0A"/>
    <w:rsid w:val="00EA3644"/>
    <w:rsid w:val="00F750E8"/>
    <w:rsid w:val="00F93D0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A83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3E1F-1044-42A8-8058-683E3DB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38</cp:revision>
  <cp:lastPrinted>2024-07-02T10:31:00Z</cp:lastPrinted>
  <dcterms:created xsi:type="dcterms:W3CDTF">2021-03-03T08:59:00Z</dcterms:created>
  <dcterms:modified xsi:type="dcterms:W3CDTF">2024-07-02T10:32:00Z</dcterms:modified>
</cp:coreProperties>
</file>