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08" w:type="dxa"/>
        <w:tblInd w:w="70" w:type="dxa"/>
        <w:tblCellMar>
          <w:left w:w="70" w:type="dxa"/>
          <w:right w:w="70" w:type="dxa"/>
        </w:tblCellMar>
        <w:tblLook w:val="0000" w:firstRow="0" w:lastRow="0" w:firstColumn="0" w:lastColumn="0" w:noHBand="0" w:noVBand="0"/>
      </w:tblPr>
      <w:tblGrid>
        <w:gridCol w:w="6729"/>
        <w:gridCol w:w="2379"/>
      </w:tblGrid>
      <w:tr w:rsidR="002A7686" w14:paraId="7AC12B4C" w14:textId="77777777">
        <w:trPr>
          <w:trHeight w:val="1815"/>
        </w:trPr>
        <w:tc>
          <w:tcPr>
            <w:tcW w:w="6728" w:type="dxa"/>
            <w:tcBorders>
              <w:top w:val="single" w:sz="4" w:space="0" w:color="000000"/>
              <w:left w:val="single" w:sz="4" w:space="0" w:color="000000"/>
              <w:bottom w:val="single" w:sz="4" w:space="0" w:color="000000"/>
              <w:right w:val="single" w:sz="4" w:space="0" w:color="000000"/>
            </w:tcBorders>
            <w:vAlign w:val="center"/>
          </w:tcPr>
          <w:p w14:paraId="015C4B02" w14:textId="77777777" w:rsidR="002A7686" w:rsidRDefault="002A7686" w:rsidP="00F93E8D">
            <w:pPr>
              <w:pStyle w:val="Nagwek"/>
              <w:suppressAutoHyphens/>
              <w:spacing w:line="240" w:lineRule="auto"/>
              <w:rPr>
                <w:rFonts w:ascii="Garamond" w:hAnsi="Garamond" w:cs="Garamond"/>
                <w:sz w:val="20"/>
                <w:szCs w:val="20"/>
                <w:lang w:val="pt-BR"/>
              </w:rPr>
            </w:pPr>
          </w:p>
          <w:p w14:paraId="4CB62F2B" w14:textId="77777777" w:rsidR="002A7686" w:rsidRDefault="008A5BD6" w:rsidP="00F93E8D">
            <w:pPr>
              <w:pStyle w:val="Nagwek"/>
              <w:suppressAutoHyphens/>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DZIAŁ ZAMÓWIEŃ PUBLICZNYCH</w:t>
            </w:r>
          </w:p>
          <w:p w14:paraId="043C5B3E" w14:textId="77777777" w:rsidR="002A7686" w:rsidRDefault="008A5BD6" w:rsidP="00F93E8D">
            <w:pPr>
              <w:pStyle w:val="Nagwek"/>
              <w:suppressAutoHyphens/>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UNIWERSYTETU JAGIELLOŃSKIEGO</w:t>
            </w:r>
          </w:p>
          <w:p w14:paraId="1A851791" w14:textId="77777777" w:rsidR="002A7686" w:rsidRDefault="008A5BD6" w:rsidP="00F93E8D">
            <w:pPr>
              <w:pStyle w:val="Stopka"/>
              <w:suppressAutoHyphens/>
              <w:spacing w:line="240" w:lineRule="auto"/>
              <w:jc w:val="center"/>
              <w:rPr>
                <w:rFonts w:ascii="Times New Roman" w:hAnsi="Times New Roman" w:cs="Times New Roman"/>
                <w:b/>
                <w:bCs/>
                <w:sz w:val="20"/>
                <w:szCs w:val="20"/>
                <w:lang w:val="pt-BR"/>
              </w:rPr>
            </w:pPr>
            <w:r>
              <w:rPr>
                <w:rFonts w:ascii="Times New Roman" w:hAnsi="Times New Roman" w:cs="Times New Roman"/>
                <w:b/>
                <w:bCs/>
                <w:sz w:val="20"/>
                <w:szCs w:val="20"/>
              </w:rPr>
              <w:t>ul. Straszewskiego 25/3 i 4, 31-113 Kraków</w:t>
            </w:r>
          </w:p>
          <w:p w14:paraId="7EE5D86F" w14:textId="77777777" w:rsidR="002A7686" w:rsidRDefault="008A5BD6" w:rsidP="00F93E8D">
            <w:pPr>
              <w:pStyle w:val="Stopka"/>
              <w:suppressAutoHyphens/>
              <w:spacing w:line="240" w:lineRule="auto"/>
              <w:jc w:val="center"/>
              <w:rPr>
                <w:rFonts w:ascii="Times New Roman" w:hAnsi="Times New Roman" w:cs="Times New Roman"/>
                <w:b/>
                <w:bCs/>
                <w:sz w:val="20"/>
                <w:szCs w:val="20"/>
                <w:lang w:val="pt-BR"/>
              </w:rPr>
            </w:pPr>
            <w:r>
              <w:rPr>
                <w:rFonts w:ascii="Times New Roman" w:hAnsi="Times New Roman" w:cs="Times New Roman"/>
                <w:b/>
                <w:bCs/>
                <w:sz w:val="20"/>
                <w:szCs w:val="20"/>
                <w:lang w:val="pt-BR"/>
              </w:rPr>
              <w:t>tel. +4812-663-39-03</w:t>
            </w:r>
          </w:p>
          <w:p w14:paraId="52AD1475" w14:textId="77777777" w:rsidR="002A7686" w:rsidRDefault="008A5BD6" w:rsidP="00F93E8D">
            <w:pPr>
              <w:pStyle w:val="Nagwek"/>
              <w:suppressAutoHyphens/>
              <w:spacing w:line="240" w:lineRule="auto"/>
              <w:jc w:val="center"/>
              <w:rPr>
                <w:rFonts w:ascii="Times New Roman" w:hAnsi="Times New Roman" w:cs="Times New Roman"/>
                <w:b/>
                <w:bCs/>
                <w:sz w:val="20"/>
                <w:szCs w:val="20"/>
                <w:lang w:val="pt-BR"/>
              </w:rPr>
            </w:pPr>
            <w:r>
              <w:rPr>
                <w:rFonts w:ascii="Times New Roman" w:hAnsi="Times New Roman" w:cs="Times New Roman"/>
                <w:b/>
                <w:bCs/>
                <w:sz w:val="20"/>
                <w:szCs w:val="20"/>
                <w:lang w:val="pt-BR"/>
              </w:rPr>
              <w:t xml:space="preserve">e-mail: </w:t>
            </w:r>
            <w:hyperlink r:id="rId11">
              <w:r>
                <w:rPr>
                  <w:rStyle w:val="czeinternetowe"/>
                  <w:rFonts w:ascii="Times New Roman" w:hAnsi="Times New Roman"/>
                  <w:b/>
                  <w:bCs/>
                  <w:sz w:val="20"/>
                  <w:szCs w:val="20"/>
                  <w:lang w:val="pt-BR"/>
                </w:rPr>
                <w:t>bzp@uj.edu.pl</w:t>
              </w:r>
            </w:hyperlink>
          </w:p>
          <w:p w14:paraId="54F6A957" w14:textId="77777777" w:rsidR="002A7686" w:rsidRDefault="00000000" w:rsidP="00F93E8D">
            <w:pPr>
              <w:pStyle w:val="Nagwek"/>
              <w:suppressAutoHyphens/>
              <w:spacing w:line="240" w:lineRule="auto"/>
              <w:jc w:val="center"/>
              <w:rPr>
                <w:rFonts w:ascii="Times New Roman" w:hAnsi="Times New Roman" w:cs="Times New Roman"/>
                <w:b/>
                <w:bCs/>
                <w:sz w:val="20"/>
                <w:szCs w:val="20"/>
                <w:lang w:val="pt-BR"/>
              </w:rPr>
            </w:pPr>
            <w:hyperlink r:id="rId12">
              <w:r w:rsidR="008A5BD6">
                <w:rPr>
                  <w:rStyle w:val="czeinternetowe"/>
                  <w:rFonts w:ascii="Times New Roman" w:hAnsi="Times New Roman"/>
                  <w:b/>
                  <w:bCs/>
                  <w:sz w:val="20"/>
                  <w:szCs w:val="20"/>
                  <w:lang w:val="pt-BR"/>
                </w:rPr>
                <w:t>https://www.uj.edu.pl</w:t>
              </w:r>
            </w:hyperlink>
            <w:r w:rsidR="008A5BD6">
              <w:rPr>
                <w:rFonts w:ascii="Times New Roman" w:hAnsi="Times New Roman" w:cs="Times New Roman"/>
                <w:b/>
                <w:bCs/>
                <w:sz w:val="20"/>
                <w:szCs w:val="20"/>
                <w:lang w:val="pt-BR"/>
              </w:rPr>
              <w:t xml:space="preserve"> </w:t>
            </w:r>
          </w:p>
          <w:p w14:paraId="15CB4A78" w14:textId="77777777" w:rsidR="002A7686" w:rsidRDefault="008A5BD6" w:rsidP="00F93E8D">
            <w:pPr>
              <w:pStyle w:val="Nagwek"/>
              <w:suppressAutoHyphens/>
              <w:spacing w:line="240" w:lineRule="auto"/>
              <w:jc w:val="center"/>
              <w:rPr>
                <w:rFonts w:ascii="Times New Roman" w:hAnsi="Times New Roman" w:cs="Times New Roman"/>
                <w:b/>
                <w:bCs/>
                <w:sz w:val="20"/>
                <w:szCs w:val="20"/>
                <w:lang w:val="pt-BR"/>
              </w:rPr>
            </w:pPr>
            <w:r w:rsidRPr="007C1F5C">
              <w:rPr>
                <w:lang w:val="pt-BR"/>
              </w:rPr>
              <w:t xml:space="preserve"> </w:t>
            </w:r>
            <w:hyperlink r:id="rId13">
              <w:r>
                <w:rPr>
                  <w:rStyle w:val="czeinternetowe"/>
                  <w:rFonts w:ascii="Times New Roman" w:hAnsi="Times New Roman"/>
                  <w:b/>
                  <w:bCs/>
                  <w:sz w:val="20"/>
                  <w:szCs w:val="20"/>
                  <w:lang w:val="pt-BR"/>
                </w:rPr>
                <w:t>https://www.przetargi.uj.edu.pl</w:t>
              </w:r>
            </w:hyperlink>
          </w:p>
          <w:p w14:paraId="32F4AB98" w14:textId="77777777" w:rsidR="002A7686" w:rsidRDefault="002A7686" w:rsidP="00F93E8D">
            <w:pPr>
              <w:pStyle w:val="Nagwek"/>
              <w:suppressAutoHyphens/>
              <w:spacing w:line="240" w:lineRule="auto"/>
              <w:jc w:val="center"/>
              <w:rPr>
                <w:rFonts w:ascii="Garamond" w:hAnsi="Garamond" w:cs="Garamond"/>
                <w:sz w:val="20"/>
                <w:szCs w:val="20"/>
                <w:lang w:val="pt-BR"/>
              </w:rPr>
            </w:pPr>
          </w:p>
        </w:tc>
        <w:tc>
          <w:tcPr>
            <w:tcW w:w="2379" w:type="dxa"/>
            <w:tcBorders>
              <w:top w:val="single" w:sz="4" w:space="0" w:color="000000"/>
              <w:left w:val="single" w:sz="4" w:space="0" w:color="000000"/>
              <w:bottom w:val="single" w:sz="4" w:space="0" w:color="000000"/>
              <w:right w:val="single" w:sz="4" w:space="0" w:color="000000"/>
            </w:tcBorders>
          </w:tcPr>
          <w:p w14:paraId="6F67C36D" w14:textId="77777777" w:rsidR="002A7686" w:rsidRDefault="008A5BD6" w:rsidP="00F93E8D">
            <w:pPr>
              <w:pStyle w:val="Nagwek"/>
              <w:suppressAutoHyphens/>
              <w:spacing w:line="240" w:lineRule="auto"/>
              <w:jc w:val="center"/>
            </w:pPr>
            <w:r>
              <w:rPr>
                <w:noProof/>
              </w:rPr>
              <w:drawing>
                <wp:inline distT="0" distB="0" distL="0" distR="0" wp14:anchorId="59CD2124" wp14:editId="2D7D44E9">
                  <wp:extent cx="1114425" cy="1287780"/>
                  <wp:effectExtent l="0" t="0" r="0" b="0"/>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
                          <pic:cNvPicPr>
                            <a:picLocks noChangeAspect="1" noChangeArrowheads="1"/>
                          </pic:cNvPicPr>
                        </pic:nvPicPr>
                        <pic:blipFill>
                          <a:blip r:embed="rId14"/>
                          <a:stretch>
                            <a:fillRect/>
                          </a:stretch>
                        </pic:blipFill>
                        <pic:spPr bwMode="auto">
                          <a:xfrm>
                            <a:off x="0" y="0"/>
                            <a:ext cx="1114425" cy="1287780"/>
                          </a:xfrm>
                          <a:prstGeom prst="rect">
                            <a:avLst/>
                          </a:prstGeom>
                        </pic:spPr>
                      </pic:pic>
                    </a:graphicData>
                  </a:graphic>
                </wp:inline>
              </w:drawing>
            </w:r>
          </w:p>
        </w:tc>
      </w:tr>
    </w:tbl>
    <w:p w14:paraId="5FA708CE" w14:textId="77777777" w:rsidR="002A7686" w:rsidRDefault="002A7686" w:rsidP="00F93E8D">
      <w:pPr>
        <w:widowControl/>
        <w:jc w:val="both"/>
        <w:outlineLvl w:val="0"/>
        <w:rPr>
          <w:sz w:val="22"/>
          <w:szCs w:val="22"/>
        </w:rPr>
      </w:pPr>
    </w:p>
    <w:p w14:paraId="2609ACF7" w14:textId="26E80549" w:rsidR="002A7686" w:rsidRDefault="008A5BD6" w:rsidP="00F93E8D">
      <w:pPr>
        <w:widowControl/>
        <w:ind w:left="360"/>
        <w:jc w:val="right"/>
        <w:outlineLvl w:val="0"/>
        <w:rPr>
          <w:sz w:val="22"/>
          <w:szCs w:val="22"/>
        </w:rPr>
      </w:pPr>
      <w:r>
        <w:rPr>
          <w:sz w:val="22"/>
          <w:szCs w:val="22"/>
        </w:rPr>
        <w:t xml:space="preserve">Kraków, dnia </w:t>
      </w:r>
      <w:r w:rsidR="007F1096">
        <w:rPr>
          <w:sz w:val="22"/>
          <w:szCs w:val="22"/>
        </w:rPr>
        <w:t>6</w:t>
      </w:r>
      <w:r w:rsidR="007145B2">
        <w:rPr>
          <w:sz w:val="22"/>
          <w:szCs w:val="22"/>
        </w:rPr>
        <w:t xml:space="preserve"> sierpnia</w:t>
      </w:r>
      <w:r>
        <w:rPr>
          <w:sz w:val="22"/>
          <w:szCs w:val="22"/>
        </w:rPr>
        <w:t xml:space="preserve"> 2024 r.</w:t>
      </w:r>
    </w:p>
    <w:p w14:paraId="5C3D494F" w14:textId="77777777" w:rsidR="002A7686" w:rsidRDefault="002A7686" w:rsidP="00F93E8D">
      <w:pPr>
        <w:widowControl/>
        <w:ind w:left="360"/>
        <w:outlineLvl w:val="0"/>
        <w:rPr>
          <w:b/>
          <w:bCs/>
          <w:u w:val="single"/>
        </w:rPr>
      </w:pPr>
    </w:p>
    <w:p w14:paraId="363243C7" w14:textId="77777777" w:rsidR="002A7686" w:rsidRDefault="008A5BD6" w:rsidP="00F93E8D">
      <w:pPr>
        <w:widowControl/>
        <w:ind w:left="360"/>
        <w:outlineLvl w:val="0"/>
        <w:rPr>
          <w:b/>
          <w:bCs/>
          <w:u w:val="single"/>
        </w:rPr>
      </w:pPr>
      <w:r>
        <w:rPr>
          <w:b/>
          <w:bCs/>
          <w:u w:val="single"/>
        </w:rPr>
        <w:t xml:space="preserve">SPECYFIKACJA WARUNKÓW ZAMÓWIENIA </w:t>
      </w:r>
    </w:p>
    <w:p w14:paraId="415EE83C" w14:textId="77777777" w:rsidR="002A7686" w:rsidRDefault="008A5BD6" w:rsidP="00F93E8D">
      <w:pPr>
        <w:widowControl/>
        <w:ind w:left="360"/>
        <w:rPr>
          <w:b/>
          <w:bCs/>
          <w:u w:val="single"/>
        </w:rPr>
      </w:pPr>
      <w:r>
        <w:rPr>
          <w:b/>
          <w:bCs/>
          <w:u w:val="single"/>
        </w:rPr>
        <w:t>zwana dalej w skrócie SWZ</w:t>
      </w:r>
    </w:p>
    <w:p w14:paraId="71000F73" w14:textId="77777777" w:rsidR="002A7686" w:rsidRDefault="002A7686" w:rsidP="00F93E8D">
      <w:pPr>
        <w:widowControl/>
        <w:ind w:left="360"/>
        <w:rPr>
          <w:b/>
          <w:bCs/>
          <w:u w:val="single"/>
        </w:rPr>
      </w:pPr>
    </w:p>
    <w:p w14:paraId="2A5D9DD3" w14:textId="77777777" w:rsidR="002A7686" w:rsidRDefault="008A5BD6" w:rsidP="00F93E8D">
      <w:pPr>
        <w:widowControl/>
        <w:jc w:val="both"/>
        <w:rPr>
          <w:b/>
          <w:bCs/>
          <w:sz w:val="22"/>
          <w:szCs w:val="22"/>
        </w:rPr>
      </w:pPr>
      <w:r>
        <w:rPr>
          <w:b/>
          <w:bCs/>
          <w:sz w:val="22"/>
          <w:szCs w:val="22"/>
        </w:rPr>
        <w:t>Rozdział I - Nazwa (firma) oraz adres Zamawiającego.</w:t>
      </w:r>
    </w:p>
    <w:p w14:paraId="647C629E" w14:textId="77777777" w:rsidR="002A7686" w:rsidRDefault="008A5BD6">
      <w:pPr>
        <w:pStyle w:val="Akapitzlist"/>
        <w:numPr>
          <w:ilvl w:val="0"/>
          <w:numId w:val="36"/>
        </w:numPr>
        <w:suppressAutoHyphens/>
        <w:ind w:left="284" w:hanging="284"/>
        <w:rPr>
          <w:sz w:val="22"/>
          <w:szCs w:val="22"/>
        </w:rPr>
      </w:pPr>
      <w:r>
        <w:rPr>
          <w:sz w:val="22"/>
          <w:szCs w:val="22"/>
        </w:rPr>
        <w:t xml:space="preserve">  Uniwersytet Jagielloński, ul. Gołębia 24, 31-007 Kraków.</w:t>
      </w:r>
    </w:p>
    <w:p w14:paraId="12E045BB" w14:textId="77777777" w:rsidR="002A7686" w:rsidRDefault="008A5BD6">
      <w:pPr>
        <w:pStyle w:val="Akapitzlist"/>
        <w:numPr>
          <w:ilvl w:val="0"/>
          <w:numId w:val="36"/>
        </w:numPr>
        <w:suppressAutoHyphens/>
        <w:rPr>
          <w:bCs/>
          <w:sz w:val="22"/>
          <w:szCs w:val="22"/>
          <w:u w:val="single"/>
        </w:rPr>
      </w:pPr>
      <w:r>
        <w:rPr>
          <w:bCs/>
          <w:sz w:val="22"/>
          <w:szCs w:val="22"/>
        </w:rPr>
        <w:t xml:space="preserve"> </w:t>
      </w:r>
      <w:r>
        <w:rPr>
          <w:bCs/>
          <w:sz w:val="22"/>
          <w:szCs w:val="22"/>
          <w:u w:val="single"/>
        </w:rPr>
        <w:t>Jednostka prowadząca sprawę:</w:t>
      </w:r>
    </w:p>
    <w:p w14:paraId="40DFD3DA" w14:textId="77777777" w:rsidR="002A7686" w:rsidRDefault="008A5BD6">
      <w:pPr>
        <w:pStyle w:val="Akapitzlist"/>
        <w:numPr>
          <w:ilvl w:val="1"/>
          <w:numId w:val="38"/>
        </w:numPr>
        <w:tabs>
          <w:tab w:val="left" w:pos="1418"/>
        </w:tabs>
        <w:suppressAutoHyphens/>
        <w:ind w:left="851" w:hanging="425"/>
        <w:rPr>
          <w:bCs/>
          <w:sz w:val="22"/>
          <w:szCs w:val="22"/>
        </w:rPr>
      </w:pPr>
      <w:r>
        <w:rPr>
          <w:bCs/>
          <w:sz w:val="22"/>
          <w:szCs w:val="22"/>
        </w:rPr>
        <w:t>Dział Zamówień Publicznych, ul. Straszewskiego 25/3 i 4, 31-113 Kraków, tel.: +4812 663-39-03; godziny urzędowania: poniedziałek-piątek; 7:30 do 15:30; z wyłączeniem dni ustawowo wolnych od pracy;</w:t>
      </w:r>
    </w:p>
    <w:p w14:paraId="65CF1F85" w14:textId="77777777" w:rsidR="002A7686" w:rsidRPr="007F1096" w:rsidRDefault="008A5BD6">
      <w:pPr>
        <w:pStyle w:val="Akapitzlist"/>
        <w:numPr>
          <w:ilvl w:val="1"/>
          <w:numId w:val="38"/>
        </w:numPr>
        <w:tabs>
          <w:tab w:val="left" w:pos="1418"/>
        </w:tabs>
        <w:suppressAutoHyphens/>
        <w:ind w:left="851" w:hanging="425"/>
        <w:rPr>
          <w:bCs/>
          <w:sz w:val="22"/>
          <w:szCs w:val="22"/>
        </w:rPr>
      </w:pPr>
      <w:r>
        <w:rPr>
          <w:bCs/>
          <w:sz w:val="22"/>
          <w:szCs w:val="22"/>
        </w:rPr>
        <w:t xml:space="preserve">strona internetowa (adres </w:t>
      </w:r>
      <w:proofErr w:type="spellStart"/>
      <w:r>
        <w:rPr>
          <w:bCs/>
          <w:sz w:val="22"/>
          <w:szCs w:val="22"/>
        </w:rPr>
        <w:t>url</w:t>
      </w:r>
      <w:proofErr w:type="spellEnd"/>
      <w:r w:rsidRPr="007F1096">
        <w:rPr>
          <w:bCs/>
          <w:sz w:val="22"/>
          <w:szCs w:val="22"/>
        </w:rPr>
        <w:t xml:space="preserve">): </w:t>
      </w:r>
      <w:hyperlink r:id="rId15">
        <w:r w:rsidRPr="007F1096">
          <w:rPr>
            <w:rStyle w:val="czeinternetowe"/>
            <w:bCs/>
            <w:sz w:val="22"/>
            <w:szCs w:val="22"/>
          </w:rPr>
          <w:t>https://www.uj.edu.pl</w:t>
        </w:r>
      </w:hyperlink>
      <w:r w:rsidRPr="007F1096">
        <w:rPr>
          <w:bCs/>
          <w:sz w:val="22"/>
          <w:szCs w:val="22"/>
        </w:rPr>
        <w:t xml:space="preserve">; </w:t>
      </w:r>
      <w:hyperlink r:id="rId16">
        <w:r w:rsidRPr="007F1096">
          <w:rPr>
            <w:rStyle w:val="czeinternetowe"/>
            <w:bCs/>
            <w:sz w:val="22"/>
            <w:szCs w:val="22"/>
          </w:rPr>
          <w:t>https://przetargi.uj.edu.pl</w:t>
        </w:r>
      </w:hyperlink>
      <w:r w:rsidRPr="007F1096">
        <w:rPr>
          <w:bCs/>
          <w:sz w:val="22"/>
          <w:szCs w:val="22"/>
        </w:rPr>
        <w:t xml:space="preserve"> </w:t>
      </w:r>
    </w:p>
    <w:p w14:paraId="55F91C8A" w14:textId="77777777" w:rsidR="002A7686" w:rsidRPr="007F1096" w:rsidRDefault="008A5BD6">
      <w:pPr>
        <w:pStyle w:val="Akapitzlist"/>
        <w:numPr>
          <w:ilvl w:val="1"/>
          <w:numId w:val="38"/>
        </w:numPr>
        <w:tabs>
          <w:tab w:val="left" w:pos="1418"/>
        </w:tabs>
        <w:suppressAutoHyphens/>
        <w:ind w:left="851" w:hanging="425"/>
        <w:rPr>
          <w:bCs/>
          <w:sz w:val="22"/>
          <w:szCs w:val="22"/>
        </w:rPr>
      </w:pPr>
      <w:r w:rsidRPr="007F1096">
        <w:rPr>
          <w:bCs/>
          <w:sz w:val="22"/>
          <w:szCs w:val="22"/>
        </w:rPr>
        <w:t xml:space="preserve">narzędzie komercyjne do prowadzenia postępowania: </w:t>
      </w:r>
      <w:hyperlink r:id="rId17">
        <w:r w:rsidRPr="007F1096">
          <w:rPr>
            <w:rStyle w:val="czeinternetowe"/>
            <w:bCs/>
            <w:sz w:val="22"/>
            <w:szCs w:val="22"/>
          </w:rPr>
          <w:t>https://platformazakupowa.pl</w:t>
        </w:r>
      </w:hyperlink>
      <w:r w:rsidRPr="007F1096">
        <w:rPr>
          <w:bCs/>
          <w:sz w:val="22"/>
          <w:szCs w:val="22"/>
        </w:rPr>
        <w:t xml:space="preserve"> </w:t>
      </w:r>
    </w:p>
    <w:p w14:paraId="50C8B133" w14:textId="7A45F488" w:rsidR="002A7686" w:rsidRPr="007F1096" w:rsidRDefault="008A5BD6">
      <w:pPr>
        <w:pStyle w:val="Akapitzlist"/>
        <w:numPr>
          <w:ilvl w:val="1"/>
          <w:numId w:val="38"/>
        </w:numPr>
        <w:tabs>
          <w:tab w:val="left" w:pos="1418"/>
        </w:tabs>
        <w:suppressAutoHyphens/>
        <w:ind w:left="851" w:hanging="425"/>
        <w:rPr>
          <w:bCs/>
          <w:sz w:val="22"/>
          <w:szCs w:val="22"/>
        </w:rPr>
      </w:pPr>
      <w:r w:rsidRPr="007F1096">
        <w:rPr>
          <w:bCs/>
          <w:sz w:val="22"/>
          <w:szCs w:val="22"/>
        </w:rPr>
        <w:t xml:space="preserve">adres strony internetowej prowadzonego postępowania, na której udostępniane będą  zmiany i wyjaśnienia treści SWZ oraz inne dokumenty zamówienia bezpośrednio związane </w:t>
      </w:r>
      <w:r w:rsidR="00FC77DE" w:rsidRPr="007F1096">
        <w:rPr>
          <w:bCs/>
          <w:sz w:val="22"/>
          <w:szCs w:val="22"/>
        </w:rPr>
        <w:t xml:space="preserve"> </w:t>
      </w:r>
      <w:r w:rsidRPr="007F1096">
        <w:rPr>
          <w:bCs/>
          <w:sz w:val="22"/>
          <w:szCs w:val="22"/>
        </w:rPr>
        <w:t>z postępowaniem (adres profilu nabywcy – narzędzie komercyjne):</w:t>
      </w:r>
    </w:p>
    <w:p w14:paraId="3E42CDEA" w14:textId="1CA99C1F" w:rsidR="002A7686" w:rsidRPr="007F1096" w:rsidRDefault="008A5BD6" w:rsidP="00F93E8D">
      <w:pPr>
        <w:tabs>
          <w:tab w:val="left" w:pos="1418"/>
        </w:tabs>
        <w:ind w:firstLine="709"/>
        <w:jc w:val="both"/>
        <w:rPr>
          <w:bCs/>
          <w:sz w:val="22"/>
          <w:szCs w:val="22"/>
        </w:rPr>
      </w:pPr>
      <w:r w:rsidRPr="007F1096">
        <w:rPr>
          <w:bCs/>
          <w:sz w:val="22"/>
          <w:szCs w:val="22"/>
        </w:rPr>
        <w:t xml:space="preserve"> </w:t>
      </w:r>
      <w:r w:rsidR="00FC77DE" w:rsidRPr="007F1096">
        <w:rPr>
          <w:bCs/>
          <w:sz w:val="22"/>
          <w:szCs w:val="22"/>
        </w:rPr>
        <w:t xml:space="preserve"> </w:t>
      </w:r>
      <w:r w:rsidRPr="007F1096">
        <w:rPr>
          <w:bCs/>
          <w:sz w:val="22"/>
          <w:szCs w:val="22"/>
        </w:rPr>
        <w:t xml:space="preserve"> </w:t>
      </w:r>
      <w:hyperlink r:id="rId18" w:history="1">
        <w:r w:rsidR="007F1096" w:rsidRPr="007F1096">
          <w:rPr>
            <w:rStyle w:val="Hipercze"/>
            <w:sz w:val="22"/>
            <w:szCs w:val="22"/>
          </w:rPr>
          <w:t xml:space="preserve">https://platformazakupowa.pl/transakcja/964282 </w:t>
        </w:r>
      </w:hyperlink>
    </w:p>
    <w:p w14:paraId="23E2626D" w14:textId="77777777" w:rsidR="002A7686" w:rsidRDefault="002A7686" w:rsidP="00F93E8D">
      <w:pPr>
        <w:widowControl/>
        <w:jc w:val="both"/>
        <w:rPr>
          <w:b/>
          <w:bCs/>
          <w:sz w:val="20"/>
        </w:rPr>
      </w:pPr>
    </w:p>
    <w:p w14:paraId="3EE6AFF6" w14:textId="77777777" w:rsidR="002A7686" w:rsidRDefault="008A5BD6" w:rsidP="00F93E8D">
      <w:pPr>
        <w:widowControl/>
        <w:jc w:val="both"/>
        <w:rPr>
          <w:sz w:val="22"/>
          <w:szCs w:val="22"/>
        </w:rPr>
      </w:pPr>
      <w:r>
        <w:rPr>
          <w:b/>
          <w:bCs/>
          <w:sz w:val="22"/>
          <w:szCs w:val="22"/>
        </w:rPr>
        <w:t>Rozdział II - Tryb udzielenia zamówienia.</w:t>
      </w:r>
    </w:p>
    <w:p w14:paraId="32F94B55" w14:textId="77777777" w:rsidR="002A7686" w:rsidRDefault="008A5BD6">
      <w:pPr>
        <w:pStyle w:val="Akapitzlist"/>
        <w:numPr>
          <w:ilvl w:val="0"/>
          <w:numId w:val="37"/>
        </w:numPr>
        <w:suppressAutoHyphens/>
        <w:ind w:left="426" w:hanging="426"/>
        <w:rPr>
          <w:bCs/>
          <w:sz w:val="22"/>
          <w:szCs w:val="22"/>
        </w:rPr>
      </w:pPr>
      <w:r>
        <w:rPr>
          <w:bCs/>
          <w:sz w:val="22"/>
          <w:szCs w:val="22"/>
        </w:rPr>
        <w:t xml:space="preserve">Postępowanie prowadzone jest w </w:t>
      </w:r>
      <w:r>
        <w:rPr>
          <w:sz w:val="22"/>
          <w:szCs w:val="22"/>
        </w:rPr>
        <w:t>trybie podstawowym bez możliwości negocjacji,</w:t>
      </w:r>
      <w:r>
        <w:rPr>
          <w:bCs/>
          <w:sz w:val="22"/>
          <w:szCs w:val="22"/>
        </w:rPr>
        <w:t xml:space="preserve"> na podstawie art. 275 pkt 1 ustawy z dnia 11 września 2019 r. – Prawo zamówień publicznych (</w:t>
      </w:r>
      <w:proofErr w:type="spellStart"/>
      <w:r>
        <w:rPr>
          <w:bCs/>
          <w:sz w:val="22"/>
          <w:szCs w:val="22"/>
        </w:rPr>
        <w:t>t.j</w:t>
      </w:r>
      <w:proofErr w:type="spellEnd"/>
      <w:r>
        <w:rPr>
          <w:bCs/>
          <w:sz w:val="22"/>
          <w:szCs w:val="22"/>
        </w:rPr>
        <w:t>.: Dz.U. z 2023 r., poz. 1605 ze zm.), zwanej dalej „ustawą PZP”, oraz zgodnie z wymogami określonymi w niniejszej SWZ.</w:t>
      </w:r>
    </w:p>
    <w:p w14:paraId="20CBC2FD" w14:textId="77777777" w:rsidR="002A7686" w:rsidRDefault="008A5BD6">
      <w:pPr>
        <w:pStyle w:val="Akapitzlist"/>
        <w:numPr>
          <w:ilvl w:val="0"/>
          <w:numId w:val="37"/>
        </w:numPr>
        <w:suppressAutoHyphens/>
        <w:ind w:left="426" w:hanging="426"/>
        <w:rPr>
          <w:bCs/>
          <w:sz w:val="22"/>
          <w:szCs w:val="22"/>
        </w:rPr>
      </w:pPr>
      <w:r>
        <w:rPr>
          <w:bCs/>
          <w:sz w:val="22"/>
          <w:szCs w:val="22"/>
        </w:rPr>
        <w:t>Do czynności podejmowanych przez zamawiającego i wykonawców w postępowaniu o udzielenie przedmiotowego zamówienia stosuje się przepisy powołanej ustawy PZP oraz wydanych na jej podstawie aktów wykonawczych, a w sprawach nieuregulowanych przepisy ustawy z dnia 23 kwietnia 1964 r. – Kodeks cywilny (</w:t>
      </w:r>
      <w:proofErr w:type="spellStart"/>
      <w:r>
        <w:rPr>
          <w:bCs/>
          <w:sz w:val="22"/>
          <w:szCs w:val="22"/>
        </w:rPr>
        <w:t>t.j</w:t>
      </w:r>
      <w:proofErr w:type="spellEnd"/>
      <w:r>
        <w:rPr>
          <w:bCs/>
          <w:sz w:val="22"/>
          <w:szCs w:val="22"/>
        </w:rPr>
        <w:t>.: Dz.U. z 2023 r., poz. 1610 ze  zm.).</w:t>
      </w:r>
    </w:p>
    <w:p w14:paraId="440425D9" w14:textId="77777777" w:rsidR="002A7686" w:rsidRDefault="002A7686" w:rsidP="00F93E8D">
      <w:pPr>
        <w:widowControl/>
        <w:tabs>
          <w:tab w:val="left" w:pos="2880"/>
        </w:tabs>
        <w:ind w:left="567"/>
        <w:jc w:val="both"/>
        <w:rPr>
          <w:sz w:val="22"/>
          <w:szCs w:val="22"/>
        </w:rPr>
      </w:pPr>
    </w:p>
    <w:p w14:paraId="6E2CC9AD" w14:textId="77777777" w:rsidR="002A7686" w:rsidRDefault="008A5BD6" w:rsidP="00F93E8D">
      <w:pPr>
        <w:widowControl/>
        <w:jc w:val="both"/>
        <w:rPr>
          <w:b/>
          <w:bCs/>
          <w:sz w:val="22"/>
          <w:szCs w:val="22"/>
        </w:rPr>
      </w:pPr>
      <w:r>
        <w:rPr>
          <w:b/>
          <w:bCs/>
          <w:sz w:val="22"/>
          <w:szCs w:val="22"/>
        </w:rPr>
        <w:t>Rozdział III - Opis przedmiotu zamówienia.</w:t>
      </w:r>
    </w:p>
    <w:p w14:paraId="4741D581" w14:textId="1E7D5EC5" w:rsidR="002A7686" w:rsidRPr="00371A7E" w:rsidRDefault="008A5BD6" w:rsidP="00371A7E">
      <w:pPr>
        <w:pStyle w:val="Nagwek"/>
        <w:numPr>
          <w:ilvl w:val="0"/>
          <w:numId w:val="10"/>
        </w:numPr>
        <w:tabs>
          <w:tab w:val="clear" w:pos="360"/>
          <w:tab w:val="num" w:pos="426"/>
        </w:tabs>
        <w:spacing w:line="240" w:lineRule="auto"/>
        <w:ind w:left="426" w:hanging="426"/>
        <w:jc w:val="both"/>
        <w:rPr>
          <w:rFonts w:ascii="Times New Roman" w:hAnsi="Times New Roman" w:cs="Times New Roman"/>
          <w:sz w:val="22"/>
          <w:szCs w:val="22"/>
        </w:rPr>
      </w:pPr>
      <w:r w:rsidRPr="00371A7E">
        <w:rPr>
          <w:rFonts w:ascii="Times New Roman" w:hAnsi="Times New Roman" w:cs="Times New Roman"/>
          <w:sz w:val="22"/>
          <w:szCs w:val="22"/>
        </w:rPr>
        <w:t>Przedmiotem postępowania i zamówienia jest wyłonienie Wykonawcy w zakresie</w:t>
      </w:r>
      <w:r w:rsidR="00A02101" w:rsidRPr="00371A7E">
        <w:rPr>
          <w:rFonts w:ascii="Times New Roman" w:hAnsi="Times New Roman" w:cs="Times New Roman"/>
          <w:sz w:val="22"/>
          <w:szCs w:val="22"/>
        </w:rPr>
        <w:t xml:space="preserve"> </w:t>
      </w:r>
      <w:r w:rsidR="00371A7E" w:rsidRPr="00371A7E">
        <w:rPr>
          <w:rFonts w:ascii="Times New Roman" w:hAnsi="Times New Roman" w:cs="Times New Roman"/>
          <w:sz w:val="22"/>
          <w:szCs w:val="22"/>
        </w:rPr>
        <w:t>wykonania, dostawy i montażu mebli specjalistycznych na wymiar do pracowni konserwacji Biblioteki Jagiellońskiej</w:t>
      </w:r>
      <w:r w:rsidR="00371A7E" w:rsidRPr="00371A7E">
        <w:rPr>
          <w:rFonts w:ascii="Times New Roman" w:eastAsiaTheme="minorHAnsi" w:hAnsi="Times New Roman" w:cs="Times New Roman"/>
          <w:sz w:val="22"/>
          <w:szCs w:val="22"/>
          <w:lang w:eastAsia="en-US"/>
        </w:rPr>
        <w:t xml:space="preserve"> w</w:t>
      </w:r>
      <w:r w:rsidR="00371A7E">
        <w:rPr>
          <w:rFonts w:ascii="Times New Roman" w:eastAsiaTheme="minorHAnsi" w:hAnsi="Times New Roman" w:cs="Times New Roman"/>
          <w:sz w:val="22"/>
          <w:szCs w:val="22"/>
          <w:lang w:eastAsia="en-US"/>
        </w:rPr>
        <w:t> </w:t>
      </w:r>
      <w:r w:rsidR="00371A7E" w:rsidRPr="00371A7E">
        <w:rPr>
          <w:rFonts w:ascii="Times New Roman" w:eastAsiaTheme="minorHAnsi" w:hAnsi="Times New Roman" w:cs="Times New Roman"/>
          <w:sz w:val="22"/>
          <w:szCs w:val="22"/>
          <w:lang w:eastAsia="en-US"/>
        </w:rPr>
        <w:t xml:space="preserve">Krakowie </w:t>
      </w:r>
      <w:r w:rsidR="00D60AE0" w:rsidRPr="00371A7E">
        <w:rPr>
          <w:rFonts w:ascii="Times New Roman" w:eastAsiaTheme="minorHAnsi" w:hAnsi="Times New Roman" w:cs="Times New Roman"/>
          <w:sz w:val="22"/>
          <w:szCs w:val="22"/>
          <w:lang w:eastAsia="en-US"/>
        </w:rPr>
        <w:t xml:space="preserve">(30-059), przy </w:t>
      </w:r>
      <w:hyperlink r:id="rId19" w:history="1">
        <w:r w:rsidR="00D60AE0" w:rsidRPr="00371A7E">
          <w:rPr>
            <w:rStyle w:val="Hipercze"/>
            <w:rFonts w:ascii="Times New Roman" w:hAnsi="Times New Roman" w:cs="Times New Roman"/>
            <w:color w:val="auto"/>
            <w:sz w:val="22"/>
            <w:szCs w:val="22"/>
            <w:u w:val="none"/>
          </w:rPr>
          <w:t>al. Adama Mickiewicza 22.</w:t>
        </w:r>
      </w:hyperlink>
    </w:p>
    <w:p w14:paraId="43A87FD1" w14:textId="7FF4A420" w:rsidR="002A7686" w:rsidRPr="0064214A" w:rsidRDefault="008A5BD6" w:rsidP="00F93E8D">
      <w:pPr>
        <w:widowControl/>
        <w:numPr>
          <w:ilvl w:val="1"/>
          <w:numId w:val="10"/>
        </w:numPr>
        <w:tabs>
          <w:tab w:val="left" w:pos="426"/>
        </w:tabs>
        <w:ind w:left="851" w:hanging="425"/>
        <w:jc w:val="both"/>
        <w:rPr>
          <w:rStyle w:val="facultygray-text"/>
          <w:sz w:val="22"/>
          <w:szCs w:val="22"/>
        </w:rPr>
      </w:pPr>
      <w:r w:rsidRPr="00D60AE0">
        <w:rPr>
          <w:rStyle w:val="facultygray-text"/>
          <w:sz w:val="22"/>
          <w:szCs w:val="22"/>
        </w:rPr>
        <w:t xml:space="preserve">Przedmiot zamówienia obejmuje w szczególności: </w:t>
      </w:r>
      <w:r w:rsidR="00371A7E">
        <w:rPr>
          <w:rStyle w:val="facultygray-text"/>
          <w:sz w:val="22"/>
          <w:szCs w:val="22"/>
        </w:rPr>
        <w:t xml:space="preserve">wykonanie, </w:t>
      </w:r>
      <w:r w:rsidRPr="00D60AE0">
        <w:rPr>
          <w:rStyle w:val="facultygray-text"/>
          <w:sz w:val="22"/>
          <w:szCs w:val="22"/>
        </w:rPr>
        <w:t>dostawę</w:t>
      </w:r>
      <w:r w:rsidRPr="0064214A">
        <w:rPr>
          <w:rStyle w:val="facultygray-text"/>
          <w:sz w:val="22"/>
          <w:szCs w:val="22"/>
        </w:rPr>
        <w:t>, transport, wniesienie oraz montaż:</w:t>
      </w:r>
    </w:p>
    <w:p w14:paraId="52AD21B0" w14:textId="722535F7" w:rsidR="0064214A" w:rsidRPr="0064214A" w:rsidRDefault="0064214A" w:rsidP="0064214A">
      <w:pPr>
        <w:pStyle w:val="Akapitzlist"/>
        <w:numPr>
          <w:ilvl w:val="2"/>
          <w:numId w:val="10"/>
        </w:numPr>
        <w:suppressAutoHyphens/>
        <w:rPr>
          <w:rStyle w:val="facultygray-text"/>
          <w:sz w:val="22"/>
          <w:szCs w:val="22"/>
        </w:rPr>
      </w:pPr>
      <w:r w:rsidRPr="0064214A">
        <w:rPr>
          <w:sz w:val="22"/>
          <w:szCs w:val="22"/>
        </w:rPr>
        <w:t xml:space="preserve">szafki małej, do stanowiska pracy </w:t>
      </w:r>
      <w:r w:rsidRPr="0064214A">
        <w:rPr>
          <w:rStyle w:val="facultygray-text"/>
          <w:sz w:val="22"/>
          <w:szCs w:val="22"/>
        </w:rPr>
        <w:t>– 9 szt.,</w:t>
      </w:r>
    </w:p>
    <w:p w14:paraId="4C1694E2" w14:textId="01072194" w:rsidR="0064214A" w:rsidRPr="0064214A" w:rsidRDefault="0064214A" w:rsidP="0064214A">
      <w:pPr>
        <w:pStyle w:val="Akapitzlist"/>
        <w:numPr>
          <w:ilvl w:val="2"/>
          <w:numId w:val="10"/>
        </w:numPr>
        <w:suppressAutoHyphens/>
        <w:rPr>
          <w:rStyle w:val="facultygray-text"/>
          <w:sz w:val="22"/>
          <w:szCs w:val="22"/>
        </w:rPr>
      </w:pPr>
      <w:r w:rsidRPr="0064214A">
        <w:rPr>
          <w:sz w:val="22"/>
          <w:szCs w:val="22"/>
        </w:rPr>
        <w:t xml:space="preserve">szafki dużej, do stanowiska pracy </w:t>
      </w:r>
      <w:r w:rsidRPr="0064214A">
        <w:rPr>
          <w:rStyle w:val="facultygray-text"/>
          <w:sz w:val="22"/>
          <w:szCs w:val="22"/>
        </w:rPr>
        <w:t>– 7 szt.,</w:t>
      </w:r>
    </w:p>
    <w:p w14:paraId="2922F451" w14:textId="080A2BB5" w:rsidR="0064214A" w:rsidRPr="0064214A" w:rsidRDefault="0064214A" w:rsidP="0064214A">
      <w:pPr>
        <w:pStyle w:val="Akapitzlist"/>
        <w:numPr>
          <w:ilvl w:val="2"/>
          <w:numId w:val="10"/>
        </w:numPr>
        <w:suppressAutoHyphens/>
        <w:rPr>
          <w:rStyle w:val="facultygray-text"/>
          <w:sz w:val="22"/>
          <w:szCs w:val="22"/>
        </w:rPr>
      </w:pPr>
      <w:r w:rsidRPr="0064214A">
        <w:rPr>
          <w:sz w:val="22"/>
          <w:szCs w:val="22"/>
        </w:rPr>
        <w:t xml:space="preserve">szafki działowej, z miejscem do pracy i do przechowywania </w:t>
      </w:r>
      <w:r w:rsidRPr="0064214A">
        <w:rPr>
          <w:rStyle w:val="facultygray-text"/>
          <w:sz w:val="22"/>
          <w:szCs w:val="22"/>
        </w:rPr>
        <w:t>– 4 szt.,</w:t>
      </w:r>
    </w:p>
    <w:p w14:paraId="1EDB4093" w14:textId="6C6AF5D2" w:rsidR="0064214A" w:rsidRPr="0064214A" w:rsidRDefault="0064214A" w:rsidP="0064214A">
      <w:pPr>
        <w:pStyle w:val="Akapitzlist"/>
        <w:numPr>
          <w:ilvl w:val="2"/>
          <w:numId w:val="10"/>
        </w:numPr>
        <w:suppressAutoHyphens/>
        <w:rPr>
          <w:rStyle w:val="facultygray-text"/>
          <w:sz w:val="22"/>
          <w:szCs w:val="22"/>
        </w:rPr>
      </w:pPr>
      <w:r w:rsidRPr="0064214A">
        <w:rPr>
          <w:sz w:val="22"/>
          <w:szCs w:val="22"/>
        </w:rPr>
        <w:t xml:space="preserve">szafki do pracowni fotograficznej </w:t>
      </w:r>
      <w:r w:rsidRPr="0064214A">
        <w:rPr>
          <w:rStyle w:val="facultygray-text"/>
          <w:sz w:val="22"/>
          <w:szCs w:val="22"/>
        </w:rPr>
        <w:t>– 1 szt.,</w:t>
      </w:r>
    </w:p>
    <w:p w14:paraId="7890A71A" w14:textId="12179B0C" w:rsidR="0064214A" w:rsidRPr="0064214A" w:rsidRDefault="0064214A" w:rsidP="0064214A">
      <w:pPr>
        <w:pStyle w:val="Akapitzlist"/>
        <w:numPr>
          <w:ilvl w:val="2"/>
          <w:numId w:val="10"/>
        </w:numPr>
        <w:suppressAutoHyphens/>
        <w:rPr>
          <w:rStyle w:val="facultygray-text"/>
          <w:sz w:val="22"/>
          <w:szCs w:val="22"/>
        </w:rPr>
      </w:pPr>
      <w:r w:rsidRPr="0064214A">
        <w:rPr>
          <w:sz w:val="22"/>
          <w:szCs w:val="22"/>
        </w:rPr>
        <w:t xml:space="preserve">aneksu kuchennego narożnego </w:t>
      </w:r>
      <w:r w:rsidRPr="0064214A">
        <w:rPr>
          <w:rStyle w:val="facultygray-text"/>
          <w:sz w:val="22"/>
          <w:szCs w:val="22"/>
        </w:rPr>
        <w:t>– 2 szt.,</w:t>
      </w:r>
    </w:p>
    <w:p w14:paraId="5630BFAE" w14:textId="2E29BBD5" w:rsidR="0064214A" w:rsidRPr="0064214A" w:rsidRDefault="0064214A" w:rsidP="0064214A">
      <w:pPr>
        <w:pStyle w:val="Akapitzlist"/>
        <w:numPr>
          <w:ilvl w:val="2"/>
          <w:numId w:val="10"/>
        </w:numPr>
        <w:suppressAutoHyphens/>
        <w:rPr>
          <w:rStyle w:val="facultygray-text"/>
          <w:sz w:val="22"/>
          <w:szCs w:val="22"/>
        </w:rPr>
      </w:pPr>
      <w:r w:rsidRPr="0064214A">
        <w:rPr>
          <w:sz w:val="22"/>
          <w:szCs w:val="22"/>
        </w:rPr>
        <w:t xml:space="preserve">aneksu kuchennego prostego </w:t>
      </w:r>
      <w:r w:rsidRPr="0064214A">
        <w:rPr>
          <w:rStyle w:val="facultygray-text"/>
          <w:sz w:val="22"/>
          <w:szCs w:val="22"/>
        </w:rPr>
        <w:t>– 1 szt.,</w:t>
      </w:r>
    </w:p>
    <w:p w14:paraId="00DA19FC" w14:textId="0321C7C8" w:rsidR="0064214A" w:rsidRPr="00A14884" w:rsidRDefault="0064214A" w:rsidP="0064214A">
      <w:pPr>
        <w:pStyle w:val="Akapitzlist"/>
        <w:numPr>
          <w:ilvl w:val="2"/>
          <w:numId w:val="10"/>
        </w:numPr>
        <w:suppressAutoHyphens/>
        <w:rPr>
          <w:rStyle w:val="facultygray-text"/>
          <w:sz w:val="22"/>
          <w:szCs w:val="22"/>
        </w:rPr>
      </w:pPr>
      <w:r w:rsidRPr="0064214A">
        <w:rPr>
          <w:sz w:val="22"/>
          <w:szCs w:val="22"/>
        </w:rPr>
        <w:t xml:space="preserve">szafy do zabudowy </w:t>
      </w:r>
      <w:r w:rsidRPr="00A14884">
        <w:rPr>
          <w:sz w:val="22"/>
          <w:szCs w:val="22"/>
        </w:rPr>
        <w:t xml:space="preserve">wnęki </w:t>
      </w:r>
      <w:r w:rsidRPr="00A14884">
        <w:rPr>
          <w:rStyle w:val="facultygray-text"/>
          <w:sz w:val="22"/>
          <w:szCs w:val="22"/>
        </w:rPr>
        <w:t>– 1 szt.,</w:t>
      </w:r>
    </w:p>
    <w:p w14:paraId="207DE9BE" w14:textId="0A044DEE" w:rsidR="0064214A" w:rsidRPr="00A14884" w:rsidRDefault="0064214A" w:rsidP="0064214A">
      <w:pPr>
        <w:pStyle w:val="Akapitzlist"/>
        <w:numPr>
          <w:ilvl w:val="2"/>
          <w:numId w:val="10"/>
        </w:numPr>
        <w:suppressAutoHyphens/>
        <w:rPr>
          <w:rStyle w:val="facultygray-text"/>
          <w:sz w:val="22"/>
          <w:szCs w:val="22"/>
        </w:rPr>
      </w:pPr>
      <w:r w:rsidRPr="00A14884">
        <w:rPr>
          <w:sz w:val="22"/>
          <w:szCs w:val="22"/>
        </w:rPr>
        <w:t xml:space="preserve">zabudowy meblowej na metalowym stelażu </w:t>
      </w:r>
      <w:r w:rsidRPr="00A14884">
        <w:rPr>
          <w:rStyle w:val="facultygray-text"/>
          <w:sz w:val="22"/>
          <w:szCs w:val="22"/>
        </w:rPr>
        <w:t>– 1 szt.,</w:t>
      </w:r>
    </w:p>
    <w:p w14:paraId="16CAFCAF" w14:textId="64264D36" w:rsidR="0064214A" w:rsidRPr="00A14884" w:rsidRDefault="0064214A" w:rsidP="0064214A">
      <w:pPr>
        <w:pStyle w:val="Akapitzlist"/>
        <w:numPr>
          <w:ilvl w:val="2"/>
          <w:numId w:val="10"/>
        </w:numPr>
        <w:suppressAutoHyphens/>
        <w:rPr>
          <w:rStyle w:val="facultygray-text"/>
          <w:sz w:val="22"/>
          <w:szCs w:val="22"/>
        </w:rPr>
      </w:pPr>
      <w:r w:rsidRPr="00A14884">
        <w:rPr>
          <w:sz w:val="22"/>
          <w:szCs w:val="22"/>
        </w:rPr>
        <w:t xml:space="preserve">szafki oddzielającej stanowiska pracy </w:t>
      </w:r>
      <w:r w:rsidRPr="00A14884">
        <w:rPr>
          <w:rStyle w:val="facultygray-text"/>
          <w:sz w:val="22"/>
          <w:szCs w:val="22"/>
        </w:rPr>
        <w:t>– 1 szt.,</w:t>
      </w:r>
    </w:p>
    <w:p w14:paraId="6A9C0E77" w14:textId="7B944851" w:rsidR="0064214A" w:rsidRPr="00A14884" w:rsidRDefault="0064214A" w:rsidP="0064214A">
      <w:pPr>
        <w:pStyle w:val="Akapitzlist"/>
        <w:numPr>
          <w:ilvl w:val="2"/>
          <w:numId w:val="10"/>
        </w:numPr>
        <w:suppressAutoHyphens/>
        <w:rPr>
          <w:rStyle w:val="facultygray-text"/>
          <w:sz w:val="22"/>
          <w:szCs w:val="22"/>
        </w:rPr>
      </w:pPr>
      <w:r w:rsidRPr="00A14884">
        <w:rPr>
          <w:sz w:val="22"/>
          <w:szCs w:val="22"/>
        </w:rPr>
        <w:t xml:space="preserve">szafki działowej z miejscem do pracy i do przechowywania </w:t>
      </w:r>
      <w:r w:rsidRPr="00A14884">
        <w:rPr>
          <w:rStyle w:val="facultygray-text"/>
          <w:sz w:val="22"/>
          <w:szCs w:val="22"/>
        </w:rPr>
        <w:t>– 1 szt.,</w:t>
      </w:r>
    </w:p>
    <w:p w14:paraId="66F07287" w14:textId="4A96A558" w:rsidR="0064214A" w:rsidRPr="00A14884" w:rsidRDefault="0064214A" w:rsidP="0064214A">
      <w:pPr>
        <w:pStyle w:val="Akapitzlist"/>
        <w:numPr>
          <w:ilvl w:val="2"/>
          <w:numId w:val="10"/>
        </w:numPr>
        <w:suppressAutoHyphens/>
        <w:rPr>
          <w:rStyle w:val="facultygray-text"/>
          <w:sz w:val="22"/>
          <w:szCs w:val="22"/>
        </w:rPr>
      </w:pPr>
      <w:r w:rsidRPr="00A14884">
        <w:rPr>
          <w:sz w:val="22"/>
          <w:szCs w:val="22"/>
        </w:rPr>
        <w:t xml:space="preserve">metalowej konstrukcji/stelażu pod meble </w:t>
      </w:r>
      <w:r w:rsidRPr="00A14884">
        <w:rPr>
          <w:rStyle w:val="facultygray-text"/>
          <w:sz w:val="22"/>
          <w:szCs w:val="22"/>
        </w:rPr>
        <w:t xml:space="preserve">– </w:t>
      </w:r>
      <w:r w:rsidR="00A14884" w:rsidRPr="00A14884">
        <w:rPr>
          <w:rStyle w:val="facultygray-text"/>
          <w:sz w:val="22"/>
          <w:szCs w:val="22"/>
        </w:rPr>
        <w:t>7</w:t>
      </w:r>
      <w:r w:rsidRPr="00A14884">
        <w:rPr>
          <w:rStyle w:val="facultygray-text"/>
          <w:sz w:val="22"/>
          <w:szCs w:val="22"/>
        </w:rPr>
        <w:t xml:space="preserve"> szt.</w:t>
      </w:r>
    </w:p>
    <w:p w14:paraId="35A52BCC" w14:textId="3FE3133D" w:rsidR="001C4CB4" w:rsidRPr="001C4CB4" w:rsidRDefault="001C4CB4" w:rsidP="00371A7E">
      <w:pPr>
        <w:pStyle w:val="Akapitzlist"/>
        <w:numPr>
          <w:ilvl w:val="0"/>
          <w:numId w:val="10"/>
        </w:numPr>
        <w:tabs>
          <w:tab w:val="clear" w:pos="360"/>
          <w:tab w:val="num" w:pos="426"/>
        </w:tabs>
        <w:ind w:left="426" w:hanging="426"/>
        <w:rPr>
          <w:sz w:val="22"/>
          <w:szCs w:val="22"/>
        </w:rPr>
      </w:pPr>
      <w:r w:rsidRPr="001C4CB4">
        <w:rPr>
          <w:sz w:val="22"/>
          <w:szCs w:val="22"/>
        </w:rPr>
        <w:lastRenderedPageBreak/>
        <w:t>Zamawiający zwraca uwagę, iż przedmiot zamówienia obejmuje wyposażenie meblowe o</w:t>
      </w:r>
      <w:r>
        <w:rPr>
          <w:sz w:val="22"/>
          <w:szCs w:val="22"/>
        </w:rPr>
        <w:t> </w:t>
      </w:r>
      <w:r w:rsidRPr="001C4CB4">
        <w:rPr>
          <w:sz w:val="22"/>
          <w:szCs w:val="22"/>
        </w:rPr>
        <w:t xml:space="preserve">specyficznych i nietypowych wymiarach, dopasowanych do warunków pomieszczenia i pracy konserwatora, </w:t>
      </w:r>
      <w:r>
        <w:rPr>
          <w:sz w:val="22"/>
          <w:szCs w:val="22"/>
        </w:rPr>
        <w:t>takich jak: szafy, szafki/słupki do przechowywania materiałów konserwatorskich, wyspy/szafki działowe z miejscem do pracy, połączone z miejscem do przechowywania urządzeń i materiałów konserwatorskich, aneksy kuchenne do prac mokrych w pracowni.</w:t>
      </w:r>
    </w:p>
    <w:p w14:paraId="67630FF3" w14:textId="02FCC1D8" w:rsidR="002A7686" w:rsidRPr="0064214A" w:rsidRDefault="008A5BD6" w:rsidP="00371A7E">
      <w:pPr>
        <w:pStyle w:val="Akapitzlist"/>
        <w:numPr>
          <w:ilvl w:val="0"/>
          <w:numId w:val="10"/>
        </w:numPr>
        <w:tabs>
          <w:tab w:val="clear" w:pos="360"/>
          <w:tab w:val="num" w:pos="426"/>
        </w:tabs>
        <w:ind w:left="426" w:hanging="426"/>
        <w:rPr>
          <w:color w:val="0070C0"/>
          <w:sz w:val="22"/>
          <w:szCs w:val="22"/>
        </w:rPr>
      </w:pPr>
      <w:r w:rsidRPr="0064214A">
        <w:rPr>
          <w:sz w:val="22"/>
          <w:szCs w:val="22"/>
        </w:rPr>
        <w:t xml:space="preserve">Szczegółowy opis przedmiotu zamówienia wraz ze wskazaniem minimalnych parametrów technicznych i funkcjonalnych zawiera </w:t>
      </w:r>
      <w:r w:rsidRPr="0064214A">
        <w:rPr>
          <w:b/>
          <w:bCs/>
          <w:sz w:val="22"/>
          <w:szCs w:val="22"/>
          <w:u w:val="single"/>
        </w:rPr>
        <w:t>Załącznik A do SWZ</w:t>
      </w:r>
      <w:r w:rsidRPr="0064214A">
        <w:rPr>
          <w:color w:val="0070C0"/>
          <w:sz w:val="22"/>
          <w:szCs w:val="22"/>
        </w:rPr>
        <w:t>.</w:t>
      </w:r>
    </w:p>
    <w:p w14:paraId="5E67B95D" w14:textId="77777777" w:rsidR="002A7686" w:rsidRDefault="008A5BD6" w:rsidP="00371A7E">
      <w:pPr>
        <w:numPr>
          <w:ilvl w:val="0"/>
          <w:numId w:val="10"/>
        </w:numPr>
        <w:tabs>
          <w:tab w:val="clear" w:pos="360"/>
          <w:tab w:val="num" w:pos="426"/>
        </w:tabs>
        <w:ind w:left="426" w:hanging="426"/>
        <w:jc w:val="left"/>
        <w:rPr>
          <w:sz w:val="22"/>
          <w:szCs w:val="22"/>
        </w:rPr>
      </w:pPr>
      <w:r>
        <w:rPr>
          <w:b/>
          <w:sz w:val="22"/>
          <w:szCs w:val="22"/>
          <w:u w:val="single"/>
        </w:rPr>
        <w:t>Wymagania ogólne dla całości zamówienia</w:t>
      </w:r>
      <w:r>
        <w:rPr>
          <w:sz w:val="22"/>
          <w:szCs w:val="22"/>
        </w:rPr>
        <w:t>:</w:t>
      </w:r>
    </w:p>
    <w:p w14:paraId="4C3F07B1" w14:textId="77777777" w:rsidR="002A7686" w:rsidRDefault="008A5BD6" w:rsidP="0064214A">
      <w:pPr>
        <w:pStyle w:val="Akapitzlist"/>
        <w:numPr>
          <w:ilvl w:val="1"/>
          <w:numId w:val="10"/>
        </w:numPr>
        <w:suppressAutoHyphens/>
        <w:ind w:left="851" w:hanging="425"/>
        <w:rPr>
          <w:sz w:val="22"/>
          <w:szCs w:val="22"/>
        </w:rPr>
      </w:pPr>
      <w:r>
        <w:rPr>
          <w:sz w:val="22"/>
          <w:szCs w:val="22"/>
        </w:rPr>
        <w:t>Wykonawca musi zaoferować przedmiot zamówienia zgodny z wymogami Zamawiającego określonymi w SWZ.</w:t>
      </w:r>
    </w:p>
    <w:p w14:paraId="2916E226" w14:textId="77777777" w:rsidR="002A7686" w:rsidRDefault="008A5BD6" w:rsidP="0064214A">
      <w:pPr>
        <w:pStyle w:val="Akapitzlist"/>
        <w:numPr>
          <w:ilvl w:val="1"/>
          <w:numId w:val="10"/>
        </w:numPr>
        <w:suppressAutoHyphens/>
        <w:ind w:left="851" w:hanging="425"/>
        <w:rPr>
          <w:sz w:val="22"/>
          <w:szCs w:val="22"/>
        </w:rPr>
      </w:pPr>
      <w:r>
        <w:rPr>
          <w:sz w:val="22"/>
          <w:szCs w:val="22"/>
        </w:rPr>
        <w:t>Oferta musi być zgodna z zapisami niniejszej SWZ.</w:t>
      </w:r>
    </w:p>
    <w:p w14:paraId="6DEEA544" w14:textId="1ED4C3B5" w:rsidR="002A7686" w:rsidRDefault="008A5BD6" w:rsidP="0064214A">
      <w:pPr>
        <w:pStyle w:val="Akapitzlist"/>
        <w:numPr>
          <w:ilvl w:val="1"/>
          <w:numId w:val="10"/>
        </w:numPr>
        <w:suppressAutoHyphens/>
        <w:ind w:left="851" w:hanging="425"/>
        <w:rPr>
          <w:sz w:val="22"/>
          <w:szCs w:val="22"/>
        </w:rPr>
      </w:pPr>
      <w:r>
        <w:rPr>
          <w:sz w:val="22"/>
          <w:szCs w:val="22"/>
        </w:rPr>
        <w:t>W przypadku wskazania w SWZ lub w jej załącznikach nazw własnych, typów, modeli, symboli, itp., należy zapisy te rozumieć jako zapisy, którym towarzyszy „lub równoważny”, przy czym „równoważn</w:t>
      </w:r>
      <w:r w:rsidR="007C1F5C">
        <w:rPr>
          <w:sz w:val="22"/>
          <w:szCs w:val="22"/>
        </w:rPr>
        <w:t>ość</w:t>
      </w:r>
      <w:r>
        <w:rPr>
          <w:sz w:val="22"/>
          <w:szCs w:val="22"/>
        </w:rPr>
        <w:t xml:space="preserve">” Zamawiający rozumie </w:t>
      </w:r>
      <w:r w:rsidR="007C1F5C">
        <w:rPr>
          <w:sz w:val="22"/>
          <w:szCs w:val="22"/>
        </w:rPr>
        <w:t xml:space="preserve">jako </w:t>
      </w:r>
      <w:r>
        <w:rPr>
          <w:sz w:val="22"/>
          <w:szCs w:val="22"/>
        </w:rPr>
        <w:t xml:space="preserve">spełnianie co najmniej tych samych cech (tj. wymiary, właściwości funkcjonalne i użytkowe), co podane w SWZ lub w jej załącznikach i </w:t>
      </w:r>
      <w:r>
        <w:rPr>
          <w:bCs/>
          <w:sz w:val="22"/>
          <w:szCs w:val="22"/>
        </w:rPr>
        <w:t xml:space="preserve"> </w:t>
      </w:r>
      <w:r>
        <w:rPr>
          <w:sz w:val="22"/>
          <w:szCs w:val="22"/>
        </w:rPr>
        <w:t xml:space="preserve">parametrów technicznych na poziomie co najmniej takim, jak wskazane przez Zamawiającego (w tym zakresie Zamawiający dopuszcza również rozwiązania lepsze niż opisane, w szczególności wynikające z unowocześnienia technologicznej linii produkcyjnej). </w:t>
      </w:r>
    </w:p>
    <w:p w14:paraId="77471D42" w14:textId="77777777" w:rsidR="002A7686" w:rsidRPr="00A14884" w:rsidRDefault="008A5BD6" w:rsidP="0064214A">
      <w:pPr>
        <w:pStyle w:val="Akapitzlist"/>
        <w:numPr>
          <w:ilvl w:val="1"/>
          <w:numId w:val="10"/>
        </w:numPr>
        <w:suppressAutoHyphens/>
        <w:ind w:left="851" w:hanging="425"/>
        <w:rPr>
          <w:sz w:val="22"/>
          <w:szCs w:val="22"/>
        </w:rPr>
      </w:pPr>
      <w:r>
        <w:rPr>
          <w:sz w:val="22"/>
          <w:szCs w:val="22"/>
        </w:rPr>
        <w:t>Zamawiający wyma</w:t>
      </w:r>
      <w:r w:rsidRPr="00A14884">
        <w:rPr>
          <w:sz w:val="22"/>
          <w:szCs w:val="22"/>
        </w:rPr>
        <w:t xml:space="preserve">ga od Wykonawcy udzielenia minimum </w:t>
      </w:r>
      <w:r w:rsidRPr="00A14884">
        <w:rPr>
          <w:b/>
          <w:bCs/>
          <w:sz w:val="22"/>
          <w:szCs w:val="22"/>
          <w:u w:val="single"/>
        </w:rPr>
        <w:t>24-miesięcznej gwarancji</w:t>
      </w:r>
      <w:r w:rsidRPr="00A14884">
        <w:rPr>
          <w:sz w:val="22"/>
          <w:szCs w:val="22"/>
        </w:rPr>
        <w:t xml:space="preserve"> na przedmiot zamówienia, </w:t>
      </w:r>
      <w:r w:rsidRPr="00A14884">
        <w:rPr>
          <w:sz w:val="22"/>
          <w:szCs w:val="22"/>
          <w:lang w:val="x-none"/>
        </w:rPr>
        <w:t xml:space="preserve">licząc od daty odbioru przedmiotu </w:t>
      </w:r>
      <w:r w:rsidRPr="00A14884">
        <w:rPr>
          <w:sz w:val="22"/>
          <w:szCs w:val="22"/>
        </w:rPr>
        <w:t>zamówienia</w:t>
      </w:r>
      <w:r w:rsidRPr="00A14884">
        <w:rPr>
          <w:sz w:val="22"/>
          <w:szCs w:val="22"/>
          <w:lang w:val="x-none"/>
        </w:rPr>
        <w:t>, potwierdzonego protokołem odbioru bez zastrzeżeń</w:t>
      </w:r>
      <w:r w:rsidRPr="00A14884">
        <w:rPr>
          <w:sz w:val="22"/>
          <w:szCs w:val="22"/>
        </w:rPr>
        <w:t>.</w:t>
      </w:r>
    </w:p>
    <w:p w14:paraId="7E3A5B0B" w14:textId="77777777" w:rsidR="002A7686" w:rsidRPr="00A14884" w:rsidRDefault="008A5BD6" w:rsidP="0064214A">
      <w:pPr>
        <w:pStyle w:val="Akapitzlist"/>
        <w:numPr>
          <w:ilvl w:val="1"/>
          <w:numId w:val="10"/>
        </w:numPr>
        <w:suppressAutoHyphens/>
        <w:ind w:left="851" w:hanging="425"/>
        <w:rPr>
          <w:sz w:val="22"/>
          <w:szCs w:val="22"/>
        </w:rPr>
      </w:pPr>
      <w:r w:rsidRPr="00A14884">
        <w:rPr>
          <w:sz w:val="22"/>
          <w:szCs w:val="22"/>
        </w:rPr>
        <w:t>W przypadku, gdy Wykonawca zapowiada zatrudnienie podwykonawców do oferty musi być załączony wykaz z zakresem powierzonych im zadań (zakres zamówienia).</w:t>
      </w:r>
    </w:p>
    <w:p w14:paraId="1FC3AEC2" w14:textId="2C95639F" w:rsidR="002A7686" w:rsidRPr="00A14884" w:rsidRDefault="008A5BD6" w:rsidP="0064214A">
      <w:pPr>
        <w:pStyle w:val="Akapitzlist"/>
        <w:numPr>
          <w:ilvl w:val="1"/>
          <w:numId w:val="10"/>
        </w:numPr>
        <w:suppressAutoHyphens/>
        <w:ind w:left="851" w:hanging="425"/>
        <w:rPr>
          <w:sz w:val="22"/>
          <w:szCs w:val="22"/>
        </w:rPr>
      </w:pPr>
      <w:r w:rsidRPr="00A14884">
        <w:rPr>
          <w:sz w:val="22"/>
          <w:szCs w:val="22"/>
        </w:rPr>
        <w:t xml:space="preserve">Realizacja prac będzie odbywać się w obiekcie czynnym, gdyż pozostałe pomieszczenia </w:t>
      </w:r>
      <w:r w:rsidR="00A14884" w:rsidRPr="00A14884">
        <w:rPr>
          <w:sz w:val="20"/>
          <w:szCs w:val="20"/>
        </w:rPr>
        <w:t>Biblioteki Jagiellońskiej</w:t>
      </w:r>
      <w:r w:rsidRPr="00A14884">
        <w:rPr>
          <w:rFonts w:eastAsiaTheme="minorHAnsi"/>
          <w:sz w:val="22"/>
          <w:szCs w:val="22"/>
        </w:rPr>
        <w:t xml:space="preserve"> w Krakowie</w:t>
      </w:r>
      <w:r w:rsidRPr="00A14884">
        <w:rPr>
          <w:sz w:val="22"/>
          <w:szCs w:val="22"/>
        </w:rPr>
        <w:t xml:space="preserve"> na czas prowadzonych prac nie zostaną w pełni wyłączone z użytkowania. W związku z powyższym, Wykonawca uwzględni powyższe uwarunkowania w procesie realizacji zamówienia. </w:t>
      </w:r>
    </w:p>
    <w:p w14:paraId="31140266" w14:textId="77777777" w:rsidR="002A7686" w:rsidRPr="00D60AE0" w:rsidRDefault="008A5BD6" w:rsidP="0064214A">
      <w:pPr>
        <w:pStyle w:val="Akapitzlist"/>
        <w:numPr>
          <w:ilvl w:val="1"/>
          <w:numId w:val="10"/>
        </w:numPr>
        <w:suppressAutoHyphens/>
        <w:ind w:left="851" w:hanging="425"/>
        <w:rPr>
          <w:sz w:val="22"/>
          <w:szCs w:val="22"/>
        </w:rPr>
      </w:pPr>
      <w:r w:rsidRPr="00A14884">
        <w:rPr>
          <w:sz w:val="22"/>
          <w:szCs w:val="22"/>
        </w:rPr>
        <w:t>Opis przedmiotu zamówienia jest zgodny z Wspólnym</w:t>
      </w:r>
      <w:r w:rsidRPr="00D60AE0">
        <w:rPr>
          <w:sz w:val="22"/>
          <w:szCs w:val="22"/>
        </w:rPr>
        <w:t xml:space="preserve"> Słownikiem Zamówień CPV: </w:t>
      </w:r>
    </w:p>
    <w:p w14:paraId="57D3E30E" w14:textId="43C2645E" w:rsidR="00D60AE0" w:rsidRPr="00D60AE0" w:rsidRDefault="00D60AE0" w:rsidP="00D60AE0">
      <w:pPr>
        <w:pStyle w:val="Akapitzlist"/>
        <w:suppressAutoHyphens/>
        <w:ind w:left="851"/>
        <w:rPr>
          <w:sz w:val="22"/>
          <w:szCs w:val="22"/>
        </w:rPr>
      </w:pPr>
      <w:r w:rsidRPr="00D60AE0">
        <w:rPr>
          <w:sz w:val="22"/>
          <w:szCs w:val="22"/>
        </w:rPr>
        <w:t>39100000-3 – meble;</w:t>
      </w:r>
    </w:p>
    <w:p w14:paraId="15D595B7" w14:textId="228EB574" w:rsidR="00D60AE0" w:rsidRPr="00D60AE0" w:rsidRDefault="00D60AE0" w:rsidP="00D60AE0">
      <w:pPr>
        <w:pStyle w:val="Akapitzlist"/>
        <w:suppressAutoHyphens/>
        <w:ind w:left="851"/>
        <w:rPr>
          <w:sz w:val="22"/>
          <w:szCs w:val="22"/>
        </w:rPr>
      </w:pPr>
      <w:r w:rsidRPr="00D60AE0">
        <w:rPr>
          <w:sz w:val="22"/>
          <w:szCs w:val="22"/>
        </w:rPr>
        <w:t>39150000-8 – różne meble i wyposażenie;</w:t>
      </w:r>
    </w:p>
    <w:p w14:paraId="684DAD3D" w14:textId="48E3FBD2" w:rsidR="007C1F5C" w:rsidRPr="00F82FB9" w:rsidRDefault="00D60AE0" w:rsidP="00D60AE0">
      <w:pPr>
        <w:pStyle w:val="Akapitzlist"/>
        <w:suppressAutoHyphens/>
        <w:ind w:left="851"/>
        <w:rPr>
          <w:sz w:val="22"/>
          <w:szCs w:val="22"/>
        </w:rPr>
      </w:pPr>
      <w:r w:rsidRPr="00D60AE0">
        <w:rPr>
          <w:sz w:val="22"/>
          <w:szCs w:val="22"/>
        </w:rPr>
        <w:t>39141300</w:t>
      </w:r>
      <w:r w:rsidRPr="00F82FB9">
        <w:rPr>
          <w:sz w:val="22"/>
          <w:szCs w:val="22"/>
        </w:rPr>
        <w:t xml:space="preserve">-5 – szafy.  </w:t>
      </w:r>
    </w:p>
    <w:p w14:paraId="6A3C160C" w14:textId="77777777" w:rsidR="002A7686" w:rsidRPr="00F82FB9" w:rsidRDefault="002A7686" w:rsidP="00F93E8D">
      <w:pPr>
        <w:pStyle w:val="Akapitzlist"/>
        <w:widowControl w:val="0"/>
        <w:tabs>
          <w:tab w:val="left" w:pos="180"/>
        </w:tabs>
        <w:suppressAutoHyphens/>
        <w:ind w:left="786"/>
        <w:rPr>
          <w:sz w:val="22"/>
          <w:szCs w:val="22"/>
        </w:rPr>
      </w:pPr>
    </w:p>
    <w:p w14:paraId="1E26B8CE" w14:textId="77777777" w:rsidR="002A7686" w:rsidRPr="00F82FB9" w:rsidRDefault="008A5BD6" w:rsidP="00F93E8D">
      <w:pPr>
        <w:widowControl/>
        <w:jc w:val="both"/>
        <w:rPr>
          <w:b/>
          <w:bCs/>
          <w:sz w:val="22"/>
          <w:szCs w:val="22"/>
        </w:rPr>
      </w:pPr>
      <w:r w:rsidRPr="00F82FB9">
        <w:rPr>
          <w:b/>
          <w:bCs/>
          <w:sz w:val="22"/>
          <w:szCs w:val="22"/>
        </w:rPr>
        <w:t>Rozdział IV – Przedmiotowe środki dowodowe.</w:t>
      </w:r>
    </w:p>
    <w:p w14:paraId="4E8C86A2" w14:textId="77777777" w:rsidR="002A7686" w:rsidRPr="00F82FB9" w:rsidRDefault="008A5BD6">
      <w:pPr>
        <w:pStyle w:val="Akapitzlist1"/>
        <w:numPr>
          <w:ilvl w:val="0"/>
          <w:numId w:val="17"/>
        </w:numPr>
        <w:suppressAutoHyphens/>
        <w:ind w:left="426" w:hanging="426"/>
        <w:rPr>
          <w:rFonts w:cs="Times New Roman"/>
          <w:sz w:val="22"/>
          <w:szCs w:val="22"/>
        </w:rPr>
      </w:pPr>
      <w:r w:rsidRPr="00F82FB9">
        <w:rPr>
          <w:rFonts w:cs="Times New Roman"/>
          <w:sz w:val="22"/>
          <w:szCs w:val="22"/>
        </w:rPr>
        <w:t xml:space="preserve">Zamawiający nie wymaga złożenia przedmiotowych środków dowodowych. </w:t>
      </w:r>
    </w:p>
    <w:p w14:paraId="0015DFDA" w14:textId="77777777" w:rsidR="002A7686" w:rsidRPr="00F82FB9" w:rsidRDefault="002A7686" w:rsidP="00F93E8D">
      <w:pPr>
        <w:widowControl/>
        <w:tabs>
          <w:tab w:val="left" w:pos="2880"/>
        </w:tabs>
        <w:jc w:val="both"/>
        <w:rPr>
          <w:sz w:val="22"/>
          <w:szCs w:val="22"/>
        </w:rPr>
      </w:pPr>
    </w:p>
    <w:p w14:paraId="6239705B" w14:textId="77777777" w:rsidR="002A7686" w:rsidRPr="00F82FB9" w:rsidRDefault="008A5BD6" w:rsidP="00F93E8D">
      <w:pPr>
        <w:widowControl/>
        <w:jc w:val="both"/>
        <w:rPr>
          <w:b/>
          <w:bCs/>
          <w:sz w:val="22"/>
          <w:szCs w:val="22"/>
        </w:rPr>
      </w:pPr>
      <w:r w:rsidRPr="00F82FB9">
        <w:rPr>
          <w:b/>
          <w:bCs/>
          <w:sz w:val="22"/>
          <w:szCs w:val="22"/>
        </w:rPr>
        <w:t xml:space="preserve">Rozdział V - Termin wykonania zamówienia. </w:t>
      </w:r>
    </w:p>
    <w:p w14:paraId="50983BCF" w14:textId="1F1CE775" w:rsidR="002A7686" w:rsidRPr="00F82FB9" w:rsidRDefault="008A5BD6">
      <w:pPr>
        <w:pStyle w:val="Akapitzlist1"/>
        <w:numPr>
          <w:ilvl w:val="3"/>
          <w:numId w:val="17"/>
        </w:numPr>
        <w:suppressAutoHyphens/>
        <w:rPr>
          <w:rFonts w:cs="Times New Roman"/>
          <w:sz w:val="22"/>
          <w:szCs w:val="22"/>
        </w:rPr>
      </w:pPr>
      <w:r w:rsidRPr="00F82FB9">
        <w:rPr>
          <w:rFonts w:cs="Times New Roman"/>
          <w:sz w:val="22"/>
          <w:szCs w:val="22"/>
        </w:rPr>
        <w:t xml:space="preserve">Zamówienie musi zostać zrealizowane w terminie </w:t>
      </w:r>
      <w:r w:rsidRPr="00F82FB9">
        <w:rPr>
          <w:rFonts w:cs="Times New Roman"/>
          <w:b/>
          <w:bCs/>
          <w:sz w:val="22"/>
          <w:szCs w:val="22"/>
          <w:u w:val="single"/>
        </w:rPr>
        <w:t xml:space="preserve">do </w:t>
      </w:r>
      <w:r w:rsidR="005E04B3" w:rsidRPr="00F82FB9">
        <w:rPr>
          <w:rFonts w:cs="Times New Roman"/>
          <w:b/>
          <w:bCs/>
          <w:sz w:val="22"/>
          <w:szCs w:val="22"/>
          <w:u w:val="single"/>
        </w:rPr>
        <w:t xml:space="preserve">dnia </w:t>
      </w:r>
      <w:r w:rsidR="00E53E4B">
        <w:rPr>
          <w:rFonts w:cs="Times New Roman"/>
          <w:b/>
          <w:bCs/>
          <w:sz w:val="22"/>
          <w:szCs w:val="22"/>
          <w:u w:val="single"/>
        </w:rPr>
        <w:t>29</w:t>
      </w:r>
      <w:r w:rsidR="005E04B3" w:rsidRPr="00F82FB9">
        <w:rPr>
          <w:rFonts w:cs="Times New Roman"/>
          <w:b/>
          <w:bCs/>
          <w:sz w:val="22"/>
          <w:szCs w:val="22"/>
          <w:u w:val="single"/>
        </w:rPr>
        <w:t xml:space="preserve"> </w:t>
      </w:r>
      <w:r w:rsidR="007145B2" w:rsidRPr="00F82FB9">
        <w:rPr>
          <w:rFonts w:cs="Times New Roman"/>
          <w:b/>
          <w:bCs/>
          <w:sz w:val="22"/>
          <w:szCs w:val="22"/>
          <w:u w:val="single"/>
        </w:rPr>
        <w:t>listopada</w:t>
      </w:r>
      <w:r w:rsidR="005E04B3" w:rsidRPr="00F82FB9">
        <w:rPr>
          <w:rFonts w:cs="Times New Roman"/>
          <w:b/>
          <w:bCs/>
          <w:sz w:val="22"/>
          <w:szCs w:val="22"/>
          <w:u w:val="single"/>
        </w:rPr>
        <w:t xml:space="preserve"> 2024 r.</w:t>
      </w:r>
      <w:r w:rsidRPr="00F82FB9">
        <w:rPr>
          <w:rFonts w:cs="Times New Roman"/>
          <w:sz w:val="22"/>
          <w:szCs w:val="22"/>
        </w:rPr>
        <w:t xml:space="preserve"> </w:t>
      </w:r>
    </w:p>
    <w:p w14:paraId="7B0D0AD1" w14:textId="4DA93E98" w:rsidR="007145B2" w:rsidRPr="00F82FB9" w:rsidRDefault="007145B2">
      <w:pPr>
        <w:pStyle w:val="Akapitzlist1"/>
        <w:numPr>
          <w:ilvl w:val="3"/>
          <w:numId w:val="17"/>
        </w:numPr>
        <w:suppressAutoHyphens/>
        <w:rPr>
          <w:rFonts w:cs="Times New Roman"/>
          <w:sz w:val="22"/>
          <w:szCs w:val="22"/>
        </w:rPr>
      </w:pPr>
      <w:r w:rsidRPr="00F82FB9">
        <w:rPr>
          <w:b/>
          <w:bCs/>
          <w:sz w:val="22"/>
          <w:szCs w:val="22"/>
          <w:u w:val="single"/>
        </w:rPr>
        <w:t xml:space="preserve">Zamawiający informuje, iż Wykonawca chcący wziąć udział w postępowaniu musi obligatoryjnie uczestniczyć w </w:t>
      </w:r>
      <w:r w:rsidR="00343BB4" w:rsidRPr="00F82FB9">
        <w:rPr>
          <w:b/>
          <w:bCs/>
          <w:sz w:val="22"/>
          <w:szCs w:val="22"/>
          <w:u w:val="single"/>
        </w:rPr>
        <w:t xml:space="preserve">co najmniej jednej </w:t>
      </w:r>
      <w:r w:rsidRPr="00F82FB9">
        <w:rPr>
          <w:b/>
          <w:bCs/>
          <w:sz w:val="22"/>
          <w:szCs w:val="22"/>
          <w:u w:val="single"/>
        </w:rPr>
        <w:t xml:space="preserve">wizji lokalnej miejsca objętego przedmiotem zamówienia, która będzie miała miejsce </w:t>
      </w:r>
      <w:r w:rsidRPr="00A57359">
        <w:rPr>
          <w:b/>
          <w:bCs/>
          <w:sz w:val="22"/>
          <w:szCs w:val="22"/>
          <w:u w:val="single"/>
        </w:rPr>
        <w:t xml:space="preserve">w dniu </w:t>
      </w:r>
      <w:r w:rsidR="0063210A">
        <w:rPr>
          <w:b/>
          <w:bCs/>
          <w:sz w:val="22"/>
          <w:szCs w:val="22"/>
          <w:u w:val="single"/>
        </w:rPr>
        <w:t>9</w:t>
      </w:r>
      <w:r w:rsidRPr="00A57359">
        <w:rPr>
          <w:b/>
          <w:bCs/>
          <w:sz w:val="22"/>
          <w:szCs w:val="22"/>
          <w:u w:val="single"/>
        </w:rPr>
        <w:t xml:space="preserve"> sierpnia 2024 r. o godz. 1</w:t>
      </w:r>
      <w:r w:rsidR="0063210A">
        <w:rPr>
          <w:b/>
          <w:bCs/>
          <w:sz w:val="22"/>
          <w:szCs w:val="22"/>
          <w:u w:val="single"/>
        </w:rPr>
        <w:t>2</w:t>
      </w:r>
      <w:r w:rsidRPr="00A57359">
        <w:rPr>
          <w:b/>
          <w:bCs/>
          <w:sz w:val="22"/>
          <w:szCs w:val="22"/>
          <w:u w:val="single"/>
        </w:rPr>
        <w:t>.00</w:t>
      </w:r>
      <w:r w:rsidRPr="00A57359">
        <w:rPr>
          <w:rFonts w:cs="Times New Roman"/>
          <w:sz w:val="22"/>
          <w:szCs w:val="22"/>
          <w:u w:val="single"/>
        </w:rPr>
        <w:t xml:space="preserve"> </w:t>
      </w:r>
      <w:r w:rsidRPr="00A57359">
        <w:rPr>
          <w:b/>
          <w:bCs/>
          <w:sz w:val="22"/>
          <w:szCs w:val="22"/>
          <w:u w:val="single"/>
        </w:rPr>
        <w:t>lub</w:t>
      </w:r>
      <w:r w:rsidRPr="00A57359">
        <w:rPr>
          <w:rFonts w:cs="Times New Roman"/>
          <w:sz w:val="22"/>
          <w:szCs w:val="22"/>
          <w:u w:val="single"/>
        </w:rPr>
        <w:t xml:space="preserve"> </w:t>
      </w:r>
      <w:r w:rsidR="0063210A">
        <w:rPr>
          <w:b/>
          <w:bCs/>
          <w:sz w:val="22"/>
          <w:szCs w:val="22"/>
          <w:u w:val="single"/>
        </w:rPr>
        <w:t>12</w:t>
      </w:r>
      <w:r w:rsidRPr="00A57359">
        <w:rPr>
          <w:b/>
          <w:bCs/>
          <w:sz w:val="22"/>
          <w:szCs w:val="22"/>
          <w:u w:val="single"/>
        </w:rPr>
        <w:t xml:space="preserve"> sierpnia 2024 r. o godz. </w:t>
      </w:r>
      <w:r w:rsidR="007F1096">
        <w:rPr>
          <w:b/>
          <w:bCs/>
          <w:sz w:val="22"/>
          <w:szCs w:val="22"/>
          <w:u w:val="single"/>
        </w:rPr>
        <w:t>1</w:t>
      </w:r>
      <w:r w:rsidR="0063210A">
        <w:rPr>
          <w:b/>
          <w:bCs/>
          <w:sz w:val="22"/>
          <w:szCs w:val="22"/>
          <w:u w:val="single"/>
        </w:rPr>
        <w:t>1</w:t>
      </w:r>
      <w:r w:rsidRPr="00A57359">
        <w:rPr>
          <w:b/>
          <w:bCs/>
          <w:sz w:val="22"/>
          <w:szCs w:val="22"/>
          <w:u w:val="single"/>
        </w:rPr>
        <w:t>.00.</w:t>
      </w:r>
      <w:r w:rsidRPr="00A57359">
        <w:rPr>
          <w:rFonts w:cs="Times New Roman"/>
          <w:sz w:val="22"/>
          <w:szCs w:val="22"/>
        </w:rPr>
        <w:t xml:space="preserve"> </w:t>
      </w:r>
      <w:r w:rsidR="00A57359" w:rsidRPr="00A57359">
        <w:rPr>
          <w:rFonts w:cs="Times New Roman"/>
          <w:sz w:val="22"/>
          <w:szCs w:val="22"/>
        </w:rPr>
        <w:t xml:space="preserve">Spotkanie odbędzie się </w:t>
      </w:r>
      <w:r w:rsidR="00A57359" w:rsidRPr="00A57359">
        <w:rPr>
          <w:rFonts w:eastAsiaTheme="minorHAnsi" w:cs="Times New Roman"/>
          <w:sz w:val="22"/>
          <w:szCs w:val="22"/>
        </w:rPr>
        <w:t xml:space="preserve">przed budynkiem </w:t>
      </w:r>
      <w:r w:rsidR="00A57359" w:rsidRPr="00A57359">
        <w:rPr>
          <w:rFonts w:cs="Times New Roman"/>
          <w:sz w:val="22"/>
          <w:szCs w:val="22"/>
        </w:rPr>
        <w:t>Biblioteki Jagiellońskiej</w:t>
      </w:r>
      <w:r w:rsidR="00A57359" w:rsidRPr="00A57359">
        <w:rPr>
          <w:rFonts w:eastAsiaTheme="minorHAnsi" w:cs="Times New Roman"/>
          <w:sz w:val="22"/>
          <w:szCs w:val="22"/>
        </w:rPr>
        <w:t xml:space="preserve"> w Krakowie (przy </w:t>
      </w:r>
      <w:hyperlink r:id="rId20" w:history="1">
        <w:r w:rsidR="00A57359" w:rsidRPr="00A57359">
          <w:rPr>
            <w:rStyle w:val="Hipercze"/>
            <w:rFonts w:cs="Times New Roman"/>
            <w:color w:val="auto"/>
            <w:sz w:val="22"/>
            <w:szCs w:val="22"/>
            <w:u w:val="none"/>
          </w:rPr>
          <w:t>al. Adama Mickiewicza 22)</w:t>
        </w:r>
      </w:hyperlink>
      <w:r w:rsidR="00A57359" w:rsidRPr="00A57359">
        <w:rPr>
          <w:rFonts w:eastAsiaTheme="minorHAnsi"/>
          <w:sz w:val="22"/>
          <w:szCs w:val="22"/>
        </w:rPr>
        <w:t xml:space="preserve">, wejście </w:t>
      </w:r>
      <w:hyperlink r:id="rId21" w:history="1">
        <w:r w:rsidR="00A57359" w:rsidRPr="00A57359">
          <w:rPr>
            <w:rStyle w:val="Hipercze"/>
            <w:color w:val="auto"/>
            <w:sz w:val="22"/>
            <w:szCs w:val="22"/>
            <w:u w:val="none"/>
          </w:rPr>
          <w:t>od strony ul. Oleandry</w:t>
        </w:r>
        <w:r w:rsidR="00C8380D">
          <w:rPr>
            <w:rStyle w:val="Hipercze"/>
            <w:color w:val="auto"/>
            <w:sz w:val="22"/>
            <w:szCs w:val="22"/>
            <w:u w:val="none"/>
          </w:rPr>
          <w:t xml:space="preserve"> 2</w:t>
        </w:r>
        <w:r w:rsidR="00A57359" w:rsidRPr="00A57359">
          <w:rPr>
            <w:rStyle w:val="Hipercze"/>
            <w:color w:val="auto"/>
            <w:sz w:val="22"/>
            <w:szCs w:val="22"/>
            <w:u w:val="none"/>
          </w:rPr>
          <w:t>.</w:t>
        </w:r>
      </w:hyperlink>
      <w:r w:rsidRPr="00A57359">
        <w:rPr>
          <w:rStyle w:val="Hipercze"/>
          <w:color w:val="auto"/>
          <w:sz w:val="22"/>
          <w:szCs w:val="22"/>
          <w:u w:val="none"/>
        </w:rPr>
        <w:t xml:space="preserve"> </w:t>
      </w:r>
      <w:r w:rsidRPr="00A57359">
        <w:rPr>
          <w:sz w:val="22"/>
          <w:szCs w:val="22"/>
        </w:rPr>
        <w:t xml:space="preserve">Osoba do kontaktów: Pani Aleksandra </w:t>
      </w:r>
      <w:proofErr w:type="spellStart"/>
      <w:r w:rsidRPr="00A57359">
        <w:rPr>
          <w:sz w:val="22"/>
          <w:szCs w:val="22"/>
        </w:rPr>
        <w:t>Szalla-Kleemann</w:t>
      </w:r>
      <w:proofErr w:type="spellEnd"/>
      <w:r w:rsidRPr="00A57359">
        <w:rPr>
          <w:sz w:val="22"/>
          <w:szCs w:val="22"/>
        </w:rPr>
        <w:t>, tel. 12 663-34-15. Oferta Wykonawcy nie uczestniczącego w wizji lokalnej będzie podlegała odrzuceniu na podstawie</w:t>
      </w:r>
      <w:r w:rsidRPr="00F82FB9">
        <w:rPr>
          <w:sz w:val="22"/>
          <w:szCs w:val="22"/>
        </w:rPr>
        <w:t xml:space="preserve"> art. 226 ust. 1 pkt 18 ustawy PZP. </w:t>
      </w:r>
    </w:p>
    <w:p w14:paraId="7B3B5920" w14:textId="3831DB31" w:rsidR="002A7686" w:rsidRPr="00F82FB9" w:rsidRDefault="008A5BD6">
      <w:pPr>
        <w:pStyle w:val="Akapitzlist1"/>
        <w:numPr>
          <w:ilvl w:val="3"/>
          <w:numId w:val="17"/>
        </w:numPr>
        <w:suppressAutoHyphens/>
        <w:rPr>
          <w:rFonts w:cs="Times New Roman"/>
          <w:sz w:val="22"/>
          <w:szCs w:val="22"/>
        </w:rPr>
      </w:pPr>
      <w:r w:rsidRPr="00F82FB9">
        <w:rPr>
          <w:rFonts w:cs="Times New Roman"/>
          <w:sz w:val="22"/>
          <w:szCs w:val="22"/>
        </w:rPr>
        <w:t>Zamawiający dopuszcza możliwość wcześniejszej realizacji zamówienia.</w:t>
      </w:r>
    </w:p>
    <w:p w14:paraId="2ED7142A" w14:textId="77777777" w:rsidR="002A7686" w:rsidRDefault="002A7686" w:rsidP="00F93E8D">
      <w:pPr>
        <w:pStyle w:val="Akapitzlist1"/>
        <w:suppressAutoHyphens/>
        <w:ind w:left="426"/>
        <w:rPr>
          <w:rFonts w:cs="Times New Roman"/>
          <w:sz w:val="22"/>
          <w:szCs w:val="22"/>
        </w:rPr>
      </w:pPr>
    </w:p>
    <w:p w14:paraId="0C2D6CB2" w14:textId="77777777" w:rsidR="002A7686" w:rsidRDefault="008A5BD6" w:rsidP="00F93E8D">
      <w:pPr>
        <w:widowControl/>
        <w:jc w:val="both"/>
        <w:rPr>
          <w:b/>
          <w:bCs/>
          <w:sz w:val="22"/>
          <w:szCs w:val="22"/>
        </w:rPr>
      </w:pPr>
      <w:r>
        <w:rPr>
          <w:b/>
          <w:bCs/>
          <w:sz w:val="22"/>
          <w:szCs w:val="22"/>
        </w:rPr>
        <w:t>Rozdział VI - Opis warunków podmiotowych udziału w postępowaniu.</w:t>
      </w:r>
    </w:p>
    <w:p w14:paraId="45AFAF8C" w14:textId="77777777" w:rsidR="002A7686" w:rsidRDefault="008A5BD6">
      <w:pPr>
        <w:pStyle w:val="Akapitzlist1"/>
        <w:numPr>
          <w:ilvl w:val="0"/>
          <w:numId w:val="18"/>
        </w:numPr>
        <w:suppressAutoHyphens/>
        <w:ind w:left="426" w:hanging="426"/>
        <w:rPr>
          <w:rFonts w:cs="Times New Roman"/>
          <w:sz w:val="22"/>
          <w:szCs w:val="22"/>
        </w:rPr>
      </w:pPr>
      <w:r>
        <w:rPr>
          <w:rFonts w:eastAsia="Calibri" w:cs="Times New Roman"/>
          <w:sz w:val="22"/>
          <w:szCs w:val="22"/>
        </w:rPr>
        <w:t>Zdolność do występowania w obrocie gospodarczym – Zamawiający nie określa warunku w tym zakresie.</w:t>
      </w:r>
    </w:p>
    <w:p w14:paraId="7FEE6140" w14:textId="77777777" w:rsidR="002A7686" w:rsidRDefault="008A5BD6">
      <w:pPr>
        <w:pStyle w:val="Akapitzlist1"/>
        <w:numPr>
          <w:ilvl w:val="0"/>
          <w:numId w:val="18"/>
        </w:numPr>
        <w:suppressAutoHyphens/>
        <w:ind w:left="426" w:hanging="426"/>
        <w:rPr>
          <w:rFonts w:eastAsia="Calibri" w:cs="Times New Roman"/>
          <w:sz w:val="22"/>
          <w:szCs w:val="22"/>
        </w:rPr>
      </w:pPr>
      <w:r>
        <w:rPr>
          <w:rFonts w:eastAsia="Calibri" w:cs="Times New Roman"/>
          <w:sz w:val="22"/>
          <w:szCs w:val="22"/>
        </w:rPr>
        <w:t xml:space="preserve">Uprawnienia do prowadzenia określonej działalności gospodarczej lub zawodowej, o ile wynika to z odrębnych przepisów – Zamawiający nie określa warunku w tym zakresie. </w:t>
      </w:r>
    </w:p>
    <w:p w14:paraId="7715DAD1" w14:textId="77777777" w:rsidR="002A7686" w:rsidRPr="00F82FB9" w:rsidRDefault="008A5BD6">
      <w:pPr>
        <w:pStyle w:val="Akapitzlist1"/>
        <w:numPr>
          <w:ilvl w:val="0"/>
          <w:numId w:val="18"/>
        </w:numPr>
        <w:suppressAutoHyphens/>
        <w:ind w:left="426" w:hanging="426"/>
        <w:rPr>
          <w:rFonts w:eastAsia="Calibri" w:cs="Times New Roman"/>
          <w:sz w:val="22"/>
          <w:szCs w:val="22"/>
        </w:rPr>
      </w:pPr>
      <w:r w:rsidRPr="00F82FB9">
        <w:rPr>
          <w:rFonts w:eastAsia="Calibri" w:cs="Times New Roman"/>
          <w:sz w:val="22"/>
          <w:szCs w:val="22"/>
        </w:rPr>
        <w:t>Sytuacja ekonomiczna lub finansowa – Zamawiający nie określa warunku w tym zakresie.</w:t>
      </w:r>
    </w:p>
    <w:p w14:paraId="1F6628DB" w14:textId="77777777" w:rsidR="00343BB4" w:rsidRPr="00F82FB9" w:rsidRDefault="00343BB4">
      <w:pPr>
        <w:pStyle w:val="Akapitzlist"/>
        <w:numPr>
          <w:ilvl w:val="0"/>
          <w:numId w:val="18"/>
        </w:numPr>
        <w:ind w:left="426" w:hanging="426"/>
        <w:rPr>
          <w:bCs/>
          <w:sz w:val="22"/>
          <w:szCs w:val="22"/>
        </w:rPr>
      </w:pPr>
      <w:r w:rsidRPr="00F82FB9">
        <w:rPr>
          <w:bCs/>
          <w:sz w:val="22"/>
          <w:szCs w:val="22"/>
        </w:rPr>
        <w:t xml:space="preserve">Zdolność techniczna lub zawodowa – </w:t>
      </w:r>
    </w:p>
    <w:p w14:paraId="3B8E5658" w14:textId="0963F0F4" w:rsidR="00F82FB9" w:rsidRPr="00F82FB9" w:rsidRDefault="00343BB4" w:rsidP="00F82FB9">
      <w:pPr>
        <w:pStyle w:val="Akapitzlist"/>
        <w:numPr>
          <w:ilvl w:val="1"/>
          <w:numId w:val="65"/>
        </w:numPr>
        <w:tabs>
          <w:tab w:val="left" w:pos="993"/>
        </w:tabs>
        <w:adjustRightInd w:val="0"/>
        <w:ind w:left="851" w:hanging="425"/>
        <w:textAlignment w:val="baseline"/>
        <w:rPr>
          <w:b/>
          <w:bCs/>
          <w:sz w:val="22"/>
          <w:szCs w:val="22"/>
          <w:u w:val="single"/>
        </w:rPr>
      </w:pPr>
      <w:r w:rsidRPr="00F82FB9">
        <w:rPr>
          <w:sz w:val="22"/>
          <w:szCs w:val="22"/>
        </w:rPr>
        <w:lastRenderedPageBreak/>
        <w:t xml:space="preserve">o udzielenie zamówienia ubiegać się może Wykonawca, który spełnia warunek dotyczący </w:t>
      </w:r>
      <w:r w:rsidRPr="00F82FB9">
        <w:rPr>
          <w:b/>
          <w:sz w:val="22"/>
          <w:szCs w:val="22"/>
          <w:u w:val="single"/>
        </w:rPr>
        <w:t>zdolności zawodowej</w:t>
      </w:r>
      <w:r w:rsidRPr="00F82FB9">
        <w:rPr>
          <w:sz w:val="22"/>
          <w:szCs w:val="22"/>
        </w:rPr>
        <w:t xml:space="preserve">, a </w:t>
      </w:r>
      <w:r w:rsidRPr="00F82FB9">
        <w:rPr>
          <w:color w:val="000000"/>
          <w:sz w:val="22"/>
          <w:szCs w:val="22"/>
        </w:rPr>
        <w:t xml:space="preserve">w szczególności wykaże, iż w okresie ostatnich 3 lat przed upływem terminu składania ofert, a jeżeli okres prowadzenia działalności jest krótszy – w tym okresie wykonał, a w przypadku świadczeń powtarzających się lub ciągłych również wykonuje dostawy, tj. </w:t>
      </w:r>
      <w:r w:rsidR="00F82FB9" w:rsidRPr="00F82FB9">
        <w:rPr>
          <w:color w:val="000000"/>
          <w:sz w:val="22"/>
          <w:szCs w:val="22"/>
        </w:rPr>
        <w:t>dwa zamówienia (tj. odrębne kontrakty)</w:t>
      </w:r>
      <w:r w:rsidR="00F82FB9" w:rsidRPr="00F82FB9">
        <w:rPr>
          <w:b/>
          <w:bCs/>
          <w:color w:val="000000"/>
          <w:sz w:val="22"/>
          <w:szCs w:val="22"/>
        </w:rPr>
        <w:t xml:space="preserve"> </w:t>
      </w:r>
      <w:r w:rsidR="00F82FB9" w:rsidRPr="00F82FB9">
        <w:rPr>
          <w:b/>
          <w:bCs/>
          <w:color w:val="000000"/>
          <w:sz w:val="22"/>
          <w:szCs w:val="22"/>
          <w:u w:val="single"/>
        </w:rPr>
        <w:t>obejmujące swoim zakresem dostawę i montaż mebli o wartości łącznej nie mniejszej niż 60 000,00 zł brutto PLN (słownie: sześćdziesiąt tysięcy złotych 00/100)</w:t>
      </w:r>
      <w:r w:rsidR="00F82FB9" w:rsidRPr="00F82FB9">
        <w:rPr>
          <w:color w:val="000000"/>
          <w:sz w:val="22"/>
          <w:szCs w:val="22"/>
        </w:rPr>
        <w:t xml:space="preserve">, a dostawy zostały wykonane lub są wykonywane należycie. Przez „odrębny kontrakt” Zamawiający rozumie jedną, pisemną </w:t>
      </w:r>
      <w:r w:rsidR="00064B8D">
        <w:rPr>
          <w:color w:val="000000"/>
          <w:sz w:val="22"/>
          <w:szCs w:val="22"/>
        </w:rPr>
        <w:t xml:space="preserve">umowę </w:t>
      </w:r>
      <w:r w:rsidR="00F82FB9" w:rsidRPr="00F82FB9">
        <w:rPr>
          <w:color w:val="000000"/>
          <w:sz w:val="22"/>
          <w:szCs w:val="22"/>
        </w:rPr>
        <w:t>odpłatną – a nie sumę pojedynczych ustnych bądź pisemnych zleceń realizowanych na rzecz tego samego podmiotu.</w:t>
      </w:r>
    </w:p>
    <w:p w14:paraId="2B0F5608" w14:textId="67F7B0C1" w:rsidR="00343BB4" w:rsidRPr="00F82FB9" w:rsidRDefault="00343BB4">
      <w:pPr>
        <w:pStyle w:val="Akapitzlist"/>
        <w:numPr>
          <w:ilvl w:val="0"/>
          <w:numId w:val="18"/>
        </w:numPr>
        <w:tabs>
          <w:tab w:val="left" w:pos="993"/>
        </w:tabs>
        <w:adjustRightInd w:val="0"/>
        <w:textAlignment w:val="baseline"/>
        <w:rPr>
          <w:bCs/>
          <w:sz w:val="22"/>
          <w:szCs w:val="22"/>
          <w:u w:val="single"/>
        </w:rPr>
      </w:pPr>
      <w:r w:rsidRPr="00F82FB9">
        <w:rPr>
          <w:rFonts w:cs="Calibri"/>
          <w:color w:val="000000"/>
          <w:sz w:val="22"/>
          <w:szCs w:val="22"/>
          <w:u w:val="single"/>
        </w:rPr>
        <w:t>Weryfikacji i oceny warunków udziału w postępowaniu Zamawiający dokona na podstawie oświadczeń i dokumentów składanych przez uczestniczących w postępowaniu wykonawców z zachowaniem sposobu i formy, o których mowa w niniejszej SWZ.</w:t>
      </w:r>
    </w:p>
    <w:p w14:paraId="06644521" w14:textId="77777777" w:rsidR="00343BB4" w:rsidRPr="00F82FB9" w:rsidRDefault="00343BB4">
      <w:pPr>
        <w:pStyle w:val="Akapitzlist"/>
        <w:numPr>
          <w:ilvl w:val="0"/>
          <w:numId w:val="18"/>
        </w:numPr>
        <w:rPr>
          <w:bCs/>
          <w:sz w:val="22"/>
          <w:szCs w:val="22"/>
        </w:rPr>
      </w:pPr>
      <w:r w:rsidRPr="00F82FB9">
        <w:rPr>
          <w:color w:val="000000"/>
          <w:sz w:val="22"/>
          <w:szCs w:val="22"/>
        </w:rPr>
        <w:t>Wykonawca może w celu potwierdzen</w:t>
      </w:r>
      <w:r w:rsidRPr="00F82FB9">
        <w:rPr>
          <w:color w:val="000000"/>
          <w:sz w:val="22"/>
        </w:rPr>
        <w:t>ia spełniania warunków udziału</w:t>
      </w:r>
      <w:r w:rsidRPr="00F82FB9">
        <w:rPr>
          <w:color w:val="000000"/>
          <w:sz w:val="22"/>
          <w:szCs w:val="22"/>
        </w:rPr>
        <w:t>,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FBCBCC2" w14:textId="77777777" w:rsidR="00343BB4" w:rsidRPr="00F82FB9" w:rsidRDefault="00343BB4">
      <w:pPr>
        <w:pStyle w:val="Akapitzlist"/>
        <w:numPr>
          <w:ilvl w:val="0"/>
          <w:numId w:val="18"/>
        </w:numPr>
        <w:rPr>
          <w:bCs/>
          <w:sz w:val="22"/>
          <w:szCs w:val="22"/>
        </w:rPr>
      </w:pPr>
      <w:r w:rsidRPr="00F82FB9">
        <w:rPr>
          <w:color w:val="000000"/>
          <w:sz w:val="22"/>
          <w:szCs w:val="22"/>
        </w:rPr>
        <w:t>Zasady dotyczące spełnienia warunków udziału w postępowaniu: 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16A23A0B" w14:textId="77777777" w:rsidR="00343BB4" w:rsidRPr="00F82FB9" w:rsidRDefault="00343BB4">
      <w:pPr>
        <w:pStyle w:val="Akapitzlist"/>
        <w:numPr>
          <w:ilvl w:val="0"/>
          <w:numId w:val="18"/>
        </w:numPr>
        <w:rPr>
          <w:bCs/>
          <w:sz w:val="22"/>
          <w:szCs w:val="22"/>
        </w:rPr>
      </w:pPr>
      <w:r w:rsidRPr="00F82FB9">
        <w:rPr>
          <w:color w:val="000000"/>
          <w:sz w:val="22"/>
          <w:szCs w:val="22"/>
        </w:rPr>
        <w:t>Wykonawcy mogą wspólnie ubiegać się o udzielenie zamówienia.</w:t>
      </w:r>
    </w:p>
    <w:p w14:paraId="68996A1F" w14:textId="29261FA5" w:rsidR="00343BB4" w:rsidRPr="00F82FB9" w:rsidRDefault="00343BB4">
      <w:pPr>
        <w:pStyle w:val="Akapitzlist"/>
        <w:numPr>
          <w:ilvl w:val="1"/>
          <w:numId w:val="66"/>
        </w:numPr>
        <w:ind w:left="851" w:hanging="425"/>
        <w:rPr>
          <w:bCs/>
          <w:sz w:val="22"/>
          <w:szCs w:val="22"/>
        </w:rPr>
      </w:pPr>
      <w:r w:rsidRPr="00F82FB9">
        <w:rPr>
          <w:color w:val="000000"/>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Powyższe zobowiązanie lub inny środek dowodowy składa się w formie, o której mowa w rozdziale IX ust. 1.6 niniejszej SWZ.</w:t>
      </w:r>
    </w:p>
    <w:p w14:paraId="57BF28BB" w14:textId="4591B846" w:rsidR="002A7686" w:rsidRPr="00F82FB9" w:rsidRDefault="00343BB4">
      <w:pPr>
        <w:pStyle w:val="Akapitzlist"/>
        <w:numPr>
          <w:ilvl w:val="0"/>
          <w:numId w:val="18"/>
        </w:numPr>
        <w:rPr>
          <w:bCs/>
          <w:sz w:val="22"/>
          <w:szCs w:val="22"/>
        </w:rPr>
      </w:pPr>
      <w:r w:rsidRPr="00F82FB9">
        <w:rPr>
          <w:color w:val="000000"/>
          <w:sz w:val="22"/>
          <w:szCs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E668819" w14:textId="77777777" w:rsidR="00B35ABE" w:rsidRDefault="00B35ABE" w:rsidP="00F93E8D">
      <w:pPr>
        <w:widowControl/>
        <w:tabs>
          <w:tab w:val="left" w:pos="900"/>
        </w:tabs>
        <w:jc w:val="both"/>
        <w:rPr>
          <w:sz w:val="22"/>
          <w:szCs w:val="22"/>
        </w:rPr>
      </w:pPr>
    </w:p>
    <w:p w14:paraId="5B8A82F8" w14:textId="77777777" w:rsidR="002A7686" w:rsidRDefault="008A5BD6" w:rsidP="00F93E8D">
      <w:pPr>
        <w:widowControl/>
        <w:jc w:val="both"/>
        <w:rPr>
          <w:b/>
          <w:bCs/>
          <w:sz w:val="22"/>
          <w:szCs w:val="22"/>
        </w:rPr>
      </w:pPr>
      <w:r>
        <w:rPr>
          <w:b/>
          <w:bCs/>
          <w:sz w:val="22"/>
          <w:szCs w:val="22"/>
        </w:rPr>
        <w:t>Rozdział VII - Podstawy wykluczenia Wykonawców.</w:t>
      </w:r>
    </w:p>
    <w:p w14:paraId="6BCF59A7" w14:textId="77777777" w:rsidR="002A7686" w:rsidRDefault="008A5BD6">
      <w:pPr>
        <w:pStyle w:val="Akapitzlist"/>
        <w:numPr>
          <w:ilvl w:val="0"/>
          <w:numId w:val="39"/>
        </w:numPr>
        <w:suppressAutoHyphens/>
        <w:ind w:left="426" w:hanging="426"/>
        <w:rPr>
          <w:bCs/>
          <w:sz w:val="22"/>
          <w:szCs w:val="22"/>
        </w:rPr>
      </w:pPr>
      <w:r>
        <w:rPr>
          <w:bCs/>
          <w:sz w:val="22"/>
          <w:szCs w:val="22"/>
        </w:rPr>
        <w:t>Zamawiający wykluczy wykonawcę w przypadku zaistnienia okoliczności przewidzianych postanowieniami:</w:t>
      </w:r>
    </w:p>
    <w:p w14:paraId="0CAF5BA6" w14:textId="77777777" w:rsidR="002A7686" w:rsidRDefault="008A5BD6">
      <w:pPr>
        <w:pStyle w:val="Akapitzlist"/>
        <w:widowControl w:val="0"/>
        <w:numPr>
          <w:ilvl w:val="1"/>
          <w:numId w:val="39"/>
        </w:numPr>
        <w:suppressAutoHyphens/>
        <w:ind w:left="851" w:hanging="425"/>
        <w:rPr>
          <w:bCs/>
          <w:sz w:val="22"/>
          <w:szCs w:val="22"/>
        </w:rPr>
      </w:pPr>
      <w:r>
        <w:rPr>
          <w:bCs/>
          <w:sz w:val="22"/>
          <w:szCs w:val="22"/>
        </w:rPr>
        <w:t xml:space="preserve">   art. 108 ust. 1 PZP, z zastrzeżeniem art. 110 ust. 2, tj.: </w:t>
      </w:r>
    </w:p>
    <w:p w14:paraId="3E5BAC12" w14:textId="77777777" w:rsidR="002A7686" w:rsidRDefault="008A5BD6">
      <w:pPr>
        <w:pStyle w:val="Akapitzlist"/>
        <w:widowControl w:val="0"/>
        <w:numPr>
          <w:ilvl w:val="2"/>
          <w:numId w:val="53"/>
        </w:numPr>
        <w:suppressAutoHyphens/>
        <w:ind w:left="1701" w:hanging="708"/>
        <w:rPr>
          <w:bCs/>
          <w:sz w:val="22"/>
          <w:szCs w:val="22"/>
        </w:rPr>
      </w:pPr>
      <w:r>
        <w:rPr>
          <w:sz w:val="22"/>
          <w:szCs w:val="22"/>
        </w:rPr>
        <w:t xml:space="preserve">będącego osobą fizyczną, którego prawomocnie skazano za przestępstwo: </w:t>
      </w:r>
    </w:p>
    <w:p w14:paraId="5DE5144A" w14:textId="77777777" w:rsidR="002A7686" w:rsidRDefault="008A5BD6">
      <w:pPr>
        <w:pStyle w:val="Akapitzlist"/>
        <w:widowControl w:val="0"/>
        <w:numPr>
          <w:ilvl w:val="0"/>
          <w:numId w:val="49"/>
        </w:numPr>
        <w:suppressAutoHyphens/>
        <w:ind w:left="2268" w:hanging="567"/>
        <w:rPr>
          <w:sz w:val="22"/>
          <w:szCs w:val="22"/>
        </w:rPr>
      </w:pPr>
      <w:r>
        <w:rPr>
          <w:sz w:val="22"/>
          <w:szCs w:val="22"/>
        </w:rPr>
        <w:t xml:space="preserve">udziału w zorganizowanej grupie przestępczej albo związku mającym na celu popełnienie przestępstwa lub przestępstwa skarbowego, o którym mowa w art. 258 Kodeksu karnego, </w:t>
      </w:r>
    </w:p>
    <w:p w14:paraId="38484E59" w14:textId="77777777" w:rsidR="002A7686" w:rsidRDefault="008A5BD6">
      <w:pPr>
        <w:pStyle w:val="Akapitzlist"/>
        <w:widowControl w:val="0"/>
        <w:numPr>
          <w:ilvl w:val="0"/>
          <w:numId w:val="49"/>
        </w:numPr>
        <w:suppressAutoHyphens/>
        <w:ind w:left="2268" w:hanging="567"/>
        <w:rPr>
          <w:sz w:val="22"/>
          <w:szCs w:val="22"/>
        </w:rPr>
      </w:pPr>
      <w:r>
        <w:rPr>
          <w:sz w:val="22"/>
          <w:szCs w:val="22"/>
        </w:rPr>
        <w:t xml:space="preserve">handlu ludźmi, o którym mowa w art. 189a Kodeksu karnego, </w:t>
      </w:r>
    </w:p>
    <w:p w14:paraId="48F282A6" w14:textId="77777777" w:rsidR="002A7686" w:rsidRDefault="008A5BD6">
      <w:pPr>
        <w:pStyle w:val="Akapitzlist"/>
        <w:widowControl w:val="0"/>
        <w:numPr>
          <w:ilvl w:val="0"/>
          <w:numId w:val="49"/>
        </w:numPr>
        <w:suppressAutoHyphens/>
        <w:ind w:left="2268" w:hanging="567"/>
        <w:rPr>
          <w:sz w:val="22"/>
          <w:szCs w:val="22"/>
        </w:rPr>
      </w:pPr>
      <w:r>
        <w:rPr>
          <w:sz w:val="22"/>
          <w:szCs w:val="22"/>
        </w:rPr>
        <w:t xml:space="preserve">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 </w:t>
      </w:r>
    </w:p>
    <w:p w14:paraId="1A8AFDBD" w14:textId="77777777" w:rsidR="002A7686" w:rsidRDefault="008A5BD6">
      <w:pPr>
        <w:pStyle w:val="Akapitzlist"/>
        <w:widowControl w:val="0"/>
        <w:numPr>
          <w:ilvl w:val="0"/>
          <w:numId w:val="49"/>
        </w:numPr>
        <w:suppressAutoHyphens/>
        <w:ind w:left="2268" w:hanging="567"/>
        <w:rPr>
          <w:sz w:val="22"/>
          <w:szCs w:val="22"/>
        </w:rPr>
      </w:pPr>
      <w:r>
        <w:rPr>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134F08F" w14:textId="77777777" w:rsidR="002A7686" w:rsidRDefault="008A5BD6">
      <w:pPr>
        <w:pStyle w:val="Akapitzlist"/>
        <w:widowControl w:val="0"/>
        <w:numPr>
          <w:ilvl w:val="0"/>
          <w:numId w:val="49"/>
        </w:numPr>
        <w:suppressAutoHyphens/>
        <w:ind w:left="2268" w:hanging="567"/>
        <w:rPr>
          <w:sz w:val="22"/>
          <w:szCs w:val="22"/>
        </w:rPr>
      </w:pPr>
      <w:r>
        <w:rPr>
          <w:sz w:val="22"/>
          <w:szCs w:val="22"/>
        </w:rPr>
        <w:t xml:space="preserve">o charakterze terrorystycznym, o którym mowa w art. 115 § 20 Kodeksu karnego, lub mające na celu popełnienie tego przestępstwa, </w:t>
      </w:r>
    </w:p>
    <w:p w14:paraId="46FD80EE" w14:textId="77777777" w:rsidR="002A7686" w:rsidRDefault="008A5BD6">
      <w:pPr>
        <w:pStyle w:val="Akapitzlist"/>
        <w:widowControl w:val="0"/>
        <w:numPr>
          <w:ilvl w:val="0"/>
          <w:numId w:val="49"/>
        </w:numPr>
        <w:suppressAutoHyphens/>
        <w:ind w:left="2268" w:hanging="567"/>
        <w:rPr>
          <w:sz w:val="22"/>
          <w:szCs w:val="22"/>
        </w:rPr>
      </w:pPr>
      <w:r>
        <w:rPr>
          <w:sz w:val="22"/>
          <w:szCs w:val="22"/>
        </w:rPr>
        <w:lastRenderedPageBreak/>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06480248" w14:textId="77777777" w:rsidR="002A7686" w:rsidRDefault="008A5BD6">
      <w:pPr>
        <w:pStyle w:val="Akapitzlist"/>
        <w:widowControl w:val="0"/>
        <w:numPr>
          <w:ilvl w:val="0"/>
          <w:numId w:val="49"/>
        </w:numPr>
        <w:suppressAutoHyphens/>
        <w:ind w:left="2268" w:hanging="567"/>
        <w:rPr>
          <w:sz w:val="22"/>
          <w:szCs w:val="22"/>
        </w:rPr>
      </w:pPr>
      <w:r>
        <w:rPr>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38C3324" w14:textId="77777777" w:rsidR="002A7686" w:rsidRDefault="008A5BD6">
      <w:pPr>
        <w:pStyle w:val="Akapitzlist"/>
        <w:widowControl w:val="0"/>
        <w:numPr>
          <w:ilvl w:val="0"/>
          <w:numId w:val="49"/>
        </w:numPr>
        <w:suppressAutoHyphens/>
        <w:ind w:left="2268" w:hanging="567"/>
        <w:rPr>
          <w:sz w:val="22"/>
          <w:szCs w:val="22"/>
        </w:rPr>
      </w:pPr>
      <w:r>
        <w:rPr>
          <w:sz w:val="22"/>
          <w:szCs w:val="22"/>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04929B49" w14:textId="77777777" w:rsidR="002A7686" w:rsidRDefault="008A5BD6">
      <w:pPr>
        <w:pStyle w:val="Akapitzlist"/>
        <w:widowControl w:val="0"/>
        <w:numPr>
          <w:ilvl w:val="2"/>
          <w:numId w:val="53"/>
        </w:numPr>
        <w:suppressAutoHyphens/>
        <w:ind w:left="1701" w:hanging="708"/>
        <w:rPr>
          <w:bCs/>
          <w:sz w:val="22"/>
          <w:szCs w:val="22"/>
        </w:rPr>
      </w:pPr>
      <w:r>
        <w:rPr>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75C03A2" w14:textId="77777777" w:rsidR="002A7686" w:rsidRDefault="008A5BD6">
      <w:pPr>
        <w:pStyle w:val="Akapitzlist"/>
        <w:widowControl w:val="0"/>
        <w:numPr>
          <w:ilvl w:val="2"/>
          <w:numId w:val="53"/>
        </w:numPr>
        <w:suppressAutoHyphens/>
        <w:ind w:left="1701" w:hanging="708"/>
        <w:rPr>
          <w:bCs/>
          <w:sz w:val="22"/>
          <w:szCs w:val="22"/>
        </w:rPr>
      </w:pPr>
      <w:r>
        <w:rPr>
          <w:sz w:val="22"/>
          <w:szCs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0041598" w14:textId="77777777" w:rsidR="002A7686" w:rsidRDefault="008A5BD6">
      <w:pPr>
        <w:pStyle w:val="Akapitzlist"/>
        <w:widowControl w:val="0"/>
        <w:numPr>
          <w:ilvl w:val="2"/>
          <w:numId w:val="53"/>
        </w:numPr>
        <w:suppressAutoHyphens/>
        <w:ind w:left="1701" w:hanging="708"/>
        <w:rPr>
          <w:bCs/>
          <w:sz w:val="22"/>
          <w:szCs w:val="22"/>
        </w:rPr>
      </w:pPr>
      <w:r>
        <w:rPr>
          <w:sz w:val="22"/>
          <w:szCs w:val="22"/>
        </w:rPr>
        <w:t xml:space="preserve">wobec którego prawomocnie orzeczono zakaz ubiegania się o zamówienia publiczne; </w:t>
      </w:r>
    </w:p>
    <w:p w14:paraId="67BD6DD0" w14:textId="77777777" w:rsidR="002A7686" w:rsidRDefault="008A5BD6">
      <w:pPr>
        <w:pStyle w:val="Akapitzlist"/>
        <w:widowControl w:val="0"/>
        <w:numPr>
          <w:ilvl w:val="2"/>
          <w:numId w:val="53"/>
        </w:numPr>
        <w:suppressAutoHyphens/>
        <w:ind w:left="1701" w:hanging="708"/>
        <w:rPr>
          <w:bCs/>
          <w:sz w:val="22"/>
          <w:szCs w:val="22"/>
        </w:rPr>
      </w:pPr>
      <w:r>
        <w:rPr>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692ABFAB" w14:textId="77777777" w:rsidR="002A7686" w:rsidRDefault="008A5BD6">
      <w:pPr>
        <w:pStyle w:val="Akapitzlist"/>
        <w:widowControl w:val="0"/>
        <w:numPr>
          <w:ilvl w:val="2"/>
          <w:numId w:val="53"/>
        </w:numPr>
        <w:suppressAutoHyphens/>
        <w:ind w:left="1701" w:hanging="708"/>
        <w:rPr>
          <w:bCs/>
          <w:sz w:val="22"/>
          <w:szCs w:val="22"/>
        </w:rPr>
      </w:pPr>
      <w:r>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807EDAC" w14:textId="77777777" w:rsidR="002A7686" w:rsidRDefault="008A5BD6" w:rsidP="00F93E8D">
      <w:pPr>
        <w:pStyle w:val="Default"/>
        <w:ind w:left="1134"/>
        <w:jc w:val="both"/>
        <w:rPr>
          <w:sz w:val="22"/>
          <w:szCs w:val="22"/>
          <w:u w:val="single"/>
        </w:rPr>
      </w:pPr>
      <w:r>
        <w:rPr>
          <w:sz w:val="22"/>
          <w:szCs w:val="22"/>
          <w:u w:val="single"/>
        </w:rPr>
        <w:t xml:space="preserve">Wykonawca nie podlega wykluczeniu w okolicznościach określonych w art. 108 ust. 1 pkt 1, 2 i 5 lub art. 109 ust. 1 pkt 2‒5 i 7‒10, jeżeli udowodni zamawiającemu, że spełnił łącznie przesłanki, o których mowa w art. 110 ust. 2 ustawy PZP. </w:t>
      </w:r>
    </w:p>
    <w:p w14:paraId="53359E33" w14:textId="4D400AE4" w:rsidR="002A7686" w:rsidRPr="00475CFD" w:rsidRDefault="008A5BD6">
      <w:pPr>
        <w:pStyle w:val="Akapitzlist"/>
        <w:widowControl w:val="0"/>
        <w:numPr>
          <w:ilvl w:val="1"/>
          <w:numId w:val="53"/>
        </w:numPr>
        <w:suppressAutoHyphens/>
        <w:ind w:left="1134" w:hanging="708"/>
        <w:rPr>
          <w:bCs/>
          <w:sz w:val="22"/>
          <w:szCs w:val="22"/>
        </w:rPr>
      </w:pPr>
      <w:r>
        <w:rPr>
          <w:bCs/>
          <w:sz w:val="22"/>
          <w:szCs w:val="22"/>
        </w:rPr>
        <w:t xml:space="preserve">art. 7 ust. 1 ustawy z dnia 13 </w:t>
      </w:r>
      <w:r w:rsidRPr="00475CFD">
        <w:rPr>
          <w:bCs/>
          <w:sz w:val="22"/>
          <w:szCs w:val="22"/>
        </w:rPr>
        <w:t>kwietnia 2022 r. o szczególnych rozwiązaniach w zakresie przeciwdziałania wspieraniu agresji na Ukrainę oraz służących ochronie bezpieczeństwa narodowego (t. j. Dz. U. 202</w:t>
      </w:r>
      <w:r w:rsidR="00475CFD" w:rsidRPr="00475CFD">
        <w:rPr>
          <w:bCs/>
          <w:sz w:val="22"/>
          <w:szCs w:val="22"/>
        </w:rPr>
        <w:t>4</w:t>
      </w:r>
      <w:r w:rsidRPr="00475CFD">
        <w:rPr>
          <w:bCs/>
          <w:sz w:val="22"/>
          <w:szCs w:val="22"/>
        </w:rPr>
        <w:t xml:space="preserve"> poz. </w:t>
      </w:r>
      <w:r w:rsidR="00475CFD" w:rsidRPr="00475CFD">
        <w:rPr>
          <w:bCs/>
          <w:sz w:val="22"/>
          <w:szCs w:val="22"/>
        </w:rPr>
        <w:t>507</w:t>
      </w:r>
      <w:r w:rsidRPr="00475CFD">
        <w:rPr>
          <w:bCs/>
          <w:sz w:val="22"/>
          <w:szCs w:val="22"/>
        </w:rPr>
        <w:t>).</w:t>
      </w:r>
    </w:p>
    <w:p w14:paraId="4B02E5A4" w14:textId="77777777" w:rsidR="002A7686" w:rsidRPr="00475CFD" w:rsidRDefault="008A5BD6">
      <w:pPr>
        <w:pStyle w:val="Akapitzlist"/>
        <w:numPr>
          <w:ilvl w:val="0"/>
          <w:numId w:val="39"/>
        </w:numPr>
        <w:suppressAutoHyphens/>
        <w:rPr>
          <w:bCs/>
          <w:sz w:val="22"/>
          <w:szCs w:val="22"/>
        </w:rPr>
      </w:pPr>
      <w:r w:rsidRPr="00475CFD">
        <w:rPr>
          <w:bCs/>
          <w:sz w:val="22"/>
          <w:szCs w:val="22"/>
        </w:rPr>
        <w:t>Stosownie do treści art. 109 ust. 1 ustawy PZP, zamawiający wykluczy z postępowania wykonawcę:</w:t>
      </w:r>
    </w:p>
    <w:p w14:paraId="4930999F" w14:textId="77777777" w:rsidR="002A7686" w:rsidRDefault="008A5BD6">
      <w:pPr>
        <w:pStyle w:val="Akapitzlist"/>
        <w:numPr>
          <w:ilvl w:val="1"/>
          <w:numId w:val="39"/>
        </w:numPr>
        <w:suppressAutoHyphens/>
        <w:rPr>
          <w:bCs/>
          <w:sz w:val="22"/>
          <w:szCs w:val="22"/>
        </w:rPr>
      </w:pPr>
      <w:r w:rsidRPr="00475CFD">
        <w:rPr>
          <w:color w:val="000000"/>
          <w:sz w:val="22"/>
          <w:szCs w:val="22"/>
        </w:rPr>
        <w:t>który naruszył obowiązki dotyczące płatności podatków, opłat lub składek na ubezpieczenia społeczne lub zdrowotne, z wyjątkiem przypadku</w:t>
      </w:r>
      <w:r>
        <w:rPr>
          <w:color w:val="000000"/>
          <w:sz w:val="22"/>
          <w:szCs w:val="22"/>
        </w:rPr>
        <w:t xml:space="preserve">,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Pr>
          <w:bCs/>
          <w:sz w:val="22"/>
          <w:szCs w:val="22"/>
        </w:rPr>
        <w:t>(art. 109 ust. 1 pkt 1);</w:t>
      </w:r>
    </w:p>
    <w:p w14:paraId="688248D1" w14:textId="77777777" w:rsidR="002A7686" w:rsidRDefault="008A5BD6">
      <w:pPr>
        <w:pStyle w:val="Akapitzlist"/>
        <w:numPr>
          <w:ilvl w:val="1"/>
          <w:numId w:val="39"/>
        </w:numPr>
        <w:suppressAutoHyphens/>
        <w:rPr>
          <w:bCs/>
          <w:sz w:val="22"/>
          <w:szCs w:val="22"/>
        </w:rPr>
      </w:pPr>
      <w:r>
        <w:rPr>
          <w:bCs/>
          <w:sz w:val="22"/>
          <w:szCs w:val="22"/>
        </w:rPr>
        <w:lastRenderedPageBreak/>
        <w:t xml:space="preserve">w stosunku do którego otwarto likwidację, ogłoszono </w:t>
      </w:r>
      <w:r>
        <w:rPr>
          <w:color w:val="000000"/>
          <w:sz w:val="22"/>
          <w:szCs w:val="22"/>
        </w:rPr>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 1 pkt 4);</w:t>
      </w:r>
    </w:p>
    <w:p w14:paraId="693074E2" w14:textId="77777777" w:rsidR="002A7686" w:rsidRDefault="008A5BD6">
      <w:pPr>
        <w:pStyle w:val="Akapitzlist"/>
        <w:numPr>
          <w:ilvl w:val="1"/>
          <w:numId w:val="39"/>
        </w:numPr>
        <w:suppressAutoHyphens/>
        <w:rPr>
          <w:bCs/>
          <w:sz w:val="22"/>
          <w:szCs w:val="22"/>
        </w:rPr>
      </w:pPr>
      <w:r>
        <w:rPr>
          <w:color w:val="000000"/>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w:t>
      </w:r>
    </w:p>
    <w:p w14:paraId="0300DEB8" w14:textId="103E1830" w:rsidR="002A7686" w:rsidRDefault="008A5BD6">
      <w:pPr>
        <w:pStyle w:val="Akapitzlist"/>
        <w:numPr>
          <w:ilvl w:val="1"/>
          <w:numId w:val="39"/>
        </w:numPr>
        <w:suppressAutoHyphens/>
        <w:rPr>
          <w:bCs/>
          <w:sz w:val="22"/>
          <w:szCs w:val="22"/>
        </w:rPr>
      </w:pPr>
      <w:r>
        <w:rPr>
          <w:color w:val="000000"/>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w:t>
      </w:r>
    </w:p>
    <w:p w14:paraId="536CD970" w14:textId="77777777" w:rsidR="002A7686" w:rsidRPr="00050090" w:rsidRDefault="008A5BD6">
      <w:pPr>
        <w:pStyle w:val="Akapitzlist"/>
        <w:numPr>
          <w:ilvl w:val="1"/>
          <w:numId w:val="39"/>
        </w:numPr>
        <w:suppressAutoHyphens/>
        <w:rPr>
          <w:bCs/>
          <w:sz w:val="22"/>
          <w:szCs w:val="22"/>
        </w:rPr>
      </w:pPr>
      <w:r>
        <w:rPr>
          <w:color w:val="000000"/>
          <w:sz w:val="22"/>
          <w:szCs w:val="22"/>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w:t>
      </w:r>
      <w:r w:rsidRPr="00050090">
        <w:rPr>
          <w:color w:val="000000"/>
          <w:sz w:val="22"/>
          <w:szCs w:val="22"/>
        </w:rPr>
        <w:t>zataił te informacje lub nie jest w stanie przedstawić wymaganych podmiotowych środków dowodowych (art. 109 ust. 1 pkt 8);</w:t>
      </w:r>
    </w:p>
    <w:p w14:paraId="11DE780E" w14:textId="77777777" w:rsidR="002A7686" w:rsidRPr="00050090" w:rsidRDefault="008A5BD6">
      <w:pPr>
        <w:pStyle w:val="Akapitzlist"/>
        <w:numPr>
          <w:ilvl w:val="1"/>
          <w:numId w:val="39"/>
        </w:numPr>
        <w:suppressAutoHyphens/>
        <w:rPr>
          <w:bCs/>
          <w:sz w:val="22"/>
          <w:szCs w:val="22"/>
        </w:rPr>
      </w:pPr>
      <w:r w:rsidRPr="00050090">
        <w:rPr>
          <w:color w:val="000000"/>
          <w:sz w:val="22"/>
          <w:szCs w:val="22"/>
        </w:rPr>
        <w:t>który bezprawnie wpływał lub próbował wpływać na czynności zamawiającego lub próbował pozyskać lub pozyskał informacje poufne, mogące dać mu przewagę w postępowaniu o udzielenie zamówienia (art. 109 ust. 1 pkt 9);</w:t>
      </w:r>
    </w:p>
    <w:p w14:paraId="1EB07DD1" w14:textId="77777777" w:rsidR="002A7686" w:rsidRPr="00050090" w:rsidRDefault="008A5BD6">
      <w:pPr>
        <w:pStyle w:val="Akapitzlist"/>
        <w:numPr>
          <w:ilvl w:val="1"/>
          <w:numId w:val="39"/>
        </w:numPr>
        <w:suppressAutoHyphens/>
        <w:rPr>
          <w:bCs/>
          <w:sz w:val="22"/>
          <w:szCs w:val="22"/>
        </w:rPr>
      </w:pPr>
      <w:r w:rsidRPr="00050090">
        <w:rPr>
          <w:color w:val="000000"/>
          <w:sz w:val="22"/>
          <w:szCs w:val="22"/>
        </w:rPr>
        <w:t>który w wyniku lekkomyślności lub niedbalstwa przedstawił informacje wprowadzające w błąd, co mogło mieć istotny wpływ na decyzje podejmowane przez zamawiającego w postępowaniu o udzielenie zamówienia (art. 109 ust. 1 pkt 10).</w:t>
      </w:r>
    </w:p>
    <w:p w14:paraId="73D76E66" w14:textId="77777777" w:rsidR="002A7686" w:rsidRPr="00050090" w:rsidRDefault="008A5BD6">
      <w:pPr>
        <w:pStyle w:val="Akapitzlist"/>
        <w:numPr>
          <w:ilvl w:val="0"/>
          <w:numId w:val="39"/>
        </w:numPr>
        <w:tabs>
          <w:tab w:val="left" w:pos="567"/>
        </w:tabs>
        <w:suppressAutoHyphens/>
        <w:rPr>
          <w:sz w:val="22"/>
          <w:szCs w:val="22"/>
        </w:rPr>
      </w:pPr>
      <w:r w:rsidRPr="00050090">
        <w:rPr>
          <w:color w:val="000000"/>
          <w:sz w:val="22"/>
          <w:szCs w:val="22"/>
        </w:rPr>
        <w:t>W przypadkach, o których mowa w ust. 2.1 – 2.4 niniejszego rozdziału,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2.2 powyżej, jest wystarczająca do wykonania zamówienia.</w:t>
      </w:r>
    </w:p>
    <w:p w14:paraId="2AB33717" w14:textId="77777777" w:rsidR="002A7686" w:rsidRPr="00050090" w:rsidRDefault="002A7686" w:rsidP="00F93E8D">
      <w:pPr>
        <w:tabs>
          <w:tab w:val="left" w:pos="426"/>
          <w:tab w:val="left" w:pos="709"/>
          <w:tab w:val="left" w:pos="851"/>
          <w:tab w:val="left" w:pos="993"/>
        </w:tabs>
        <w:jc w:val="both"/>
        <w:textAlignment w:val="baseline"/>
        <w:rPr>
          <w:sz w:val="22"/>
          <w:szCs w:val="22"/>
        </w:rPr>
      </w:pPr>
    </w:p>
    <w:p w14:paraId="385546E5" w14:textId="77777777" w:rsidR="002A7686" w:rsidRPr="00050090" w:rsidRDefault="008A5BD6" w:rsidP="00F93E8D">
      <w:pPr>
        <w:widowControl/>
        <w:jc w:val="both"/>
        <w:rPr>
          <w:b/>
          <w:bCs/>
          <w:sz w:val="22"/>
          <w:szCs w:val="22"/>
        </w:rPr>
      </w:pPr>
      <w:r w:rsidRPr="00050090">
        <w:rPr>
          <w:b/>
          <w:bCs/>
          <w:sz w:val="22"/>
          <w:szCs w:val="22"/>
        </w:rPr>
        <w:t xml:space="preserve">Rozdział VIII - Wykaz oświadczeń i dokumentów, jakie mają dostarczyć Wykonawcy </w:t>
      </w:r>
      <w:r w:rsidRPr="00050090">
        <w:rPr>
          <w:b/>
          <w:bCs/>
          <w:sz w:val="22"/>
          <w:szCs w:val="22"/>
        </w:rPr>
        <w:br/>
        <w:t>w celu potwierdzenia spełnienia warunków udziału w postępowaniu oraz braku podstaw do wykluczenia.</w:t>
      </w:r>
    </w:p>
    <w:p w14:paraId="319BF849" w14:textId="77777777" w:rsidR="007D0B64" w:rsidRPr="00050090" w:rsidRDefault="007D0B64" w:rsidP="007D0B64">
      <w:pPr>
        <w:pStyle w:val="Akapitzlist1"/>
        <w:numPr>
          <w:ilvl w:val="7"/>
          <w:numId w:val="2"/>
        </w:numPr>
        <w:tabs>
          <w:tab w:val="left" w:pos="5400"/>
        </w:tabs>
        <w:suppressAutoHyphens/>
        <w:ind w:left="426" w:hanging="426"/>
        <w:rPr>
          <w:rFonts w:eastAsia="Calibri" w:cs="Times New Roman"/>
          <w:sz w:val="22"/>
          <w:szCs w:val="22"/>
        </w:rPr>
      </w:pPr>
      <w:r w:rsidRPr="00050090">
        <w:rPr>
          <w:bCs/>
          <w:sz w:val="22"/>
          <w:szCs w:val="22"/>
        </w:rPr>
        <w:t>Oświadczenia składane obligatoryjnie wraz z ofertą:</w:t>
      </w:r>
    </w:p>
    <w:p w14:paraId="4790DE17" w14:textId="77777777" w:rsidR="007D0B64" w:rsidRPr="00050090" w:rsidRDefault="007D0B64">
      <w:pPr>
        <w:widowControl/>
        <w:numPr>
          <w:ilvl w:val="1"/>
          <w:numId w:val="67"/>
        </w:numPr>
        <w:suppressAutoHyphens w:val="0"/>
        <w:contextualSpacing/>
        <w:jc w:val="both"/>
        <w:rPr>
          <w:bCs/>
          <w:sz w:val="22"/>
          <w:szCs w:val="22"/>
        </w:rPr>
      </w:pPr>
      <w:r w:rsidRPr="00050090">
        <w:rPr>
          <w:bCs/>
          <w:sz w:val="22"/>
          <w:szCs w:val="22"/>
        </w:rPr>
        <w:t>w celu potwierdzenia braku podstaw do wykluczenia, o których mowa w rozdziale VII niniejszej SWZ, wykonawca musi dołączyć do oferty oświadczenie o niepodleganiu wykluczeniu, według wzoru stanowiącego załącznik nr 1a do formularza oferty;</w:t>
      </w:r>
    </w:p>
    <w:p w14:paraId="1BA4E7F8" w14:textId="77777777" w:rsidR="007D0B64" w:rsidRPr="00050090" w:rsidRDefault="007D0B64">
      <w:pPr>
        <w:widowControl/>
        <w:numPr>
          <w:ilvl w:val="1"/>
          <w:numId w:val="67"/>
        </w:numPr>
        <w:suppressAutoHyphens w:val="0"/>
        <w:contextualSpacing/>
        <w:jc w:val="both"/>
        <w:rPr>
          <w:bCs/>
          <w:sz w:val="22"/>
          <w:szCs w:val="22"/>
        </w:rPr>
      </w:pPr>
      <w:r w:rsidRPr="00050090">
        <w:rPr>
          <w:bCs/>
          <w:sz w:val="22"/>
          <w:szCs w:val="22"/>
        </w:rPr>
        <w:t>wykonawca, który zamierza powierzyć wykonanie części zamówienia podwykonawcom, w celu wykazania braku istnienia wobec nich podstaw do wykluczenia składa oświadczenie, o którym mowa w ust. 1.1 powyżej w części dotyczącej podwykonawców;</w:t>
      </w:r>
    </w:p>
    <w:p w14:paraId="2063DB87" w14:textId="64CBD0AF" w:rsidR="007D0B64" w:rsidRPr="00050090" w:rsidRDefault="007D0B64">
      <w:pPr>
        <w:widowControl/>
        <w:numPr>
          <w:ilvl w:val="1"/>
          <w:numId w:val="67"/>
        </w:numPr>
        <w:suppressAutoHyphens w:val="0"/>
        <w:contextualSpacing/>
        <w:jc w:val="both"/>
        <w:rPr>
          <w:bCs/>
          <w:sz w:val="22"/>
          <w:szCs w:val="22"/>
        </w:rPr>
      </w:pPr>
      <w:r w:rsidRPr="00050090">
        <w:rPr>
          <w:bCs/>
          <w:sz w:val="22"/>
          <w:szCs w:val="22"/>
        </w:rPr>
        <w:t>w przypadku wspólnego ubiegania się o zamówienie przez wykonawców, oświadczenie o którym mowa w ust. 1.1 powyżej składa każdy z wykonawców;</w:t>
      </w:r>
    </w:p>
    <w:p w14:paraId="31E999FE" w14:textId="77777777" w:rsidR="007D0B64" w:rsidRPr="00050090" w:rsidRDefault="007D0B64">
      <w:pPr>
        <w:widowControl/>
        <w:numPr>
          <w:ilvl w:val="1"/>
          <w:numId w:val="67"/>
        </w:numPr>
        <w:suppressAutoHyphens w:val="0"/>
        <w:contextualSpacing/>
        <w:jc w:val="both"/>
        <w:rPr>
          <w:bCs/>
          <w:sz w:val="22"/>
          <w:szCs w:val="22"/>
        </w:rPr>
      </w:pPr>
      <w:r w:rsidRPr="00050090">
        <w:rPr>
          <w:bCs/>
          <w:sz w:val="22"/>
          <w:szCs w:val="22"/>
        </w:rPr>
        <w:t>w celu potwierdzenia spełnienia warunków udziału w postępowaniu, o których mowa w rozdziale VI niniejszej SWZ, wykonawca musi dołączyć do oferty oświadczenie o spełnieniu warunków udziału w postępowaniu zgodnie z wymogami zamawiającego, według wzoru stanowiącego załącznik 1b do formularza oferty.</w:t>
      </w:r>
    </w:p>
    <w:p w14:paraId="69C577D8" w14:textId="77777777" w:rsidR="007D0B64" w:rsidRPr="00050090" w:rsidRDefault="007D0B64">
      <w:pPr>
        <w:widowControl/>
        <w:numPr>
          <w:ilvl w:val="0"/>
          <w:numId w:val="67"/>
        </w:numPr>
        <w:suppressAutoHyphens w:val="0"/>
        <w:ind w:left="426" w:hanging="426"/>
        <w:contextualSpacing/>
        <w:jc w:val="both"/>
        <w:rPr>
          <w:bCs/>
          <w:sz w:val="22"/>
          <w:szCs w:val="22"/>
        </w:rPr>
      </w:pPr>
      <w:r w:rsidRPr="00050090">
        <w:rPr>
          <w:bCs/>
          <w:sz w:val="22"/>
          <w:szCs w:val="22"/>
        </w:rPr>
        <w:t>Dodatkowe oświadczenia składane obligatoryjnie wraz z ofertą:</w:t>
      </w:r>
    </w:p>
    <w:p w14:paraId="579379C0" w14:textId="77777777" w:rsidR="007D0B64" w:rsidRPr="00050090" w:rsidRDefault="007D0B64">
      <w:pPr>
        <w:widowControl/>
        <w:numPr>
          <w:ilvl w:val="1"/>
          <w:numId w:val="67"/>
        </w:numPr>
        <w:suppressAutoHyphens w:val="0"/>
        <w:contextualSpacing/>
        <w:jc w:val="both"/>
        <w:rPr>
          <w:bCs/>
          <w:sz w:val="22"/>
          <w:szCs w:val="22"/>
        </w:rPr>
      </w:pPr>
      <w:r w:rsidRPr="00050090">
        <w:rPr>
          <w:bCs/>
          <w:sz w:val="22"/>
          <w:szCs w:val="22"/>
        </w:rPr>
        <w:t>wykonawcy wspólnie ubiegający się o zamówienie muszą dołączyć do oferty oświadczenie, z którego wynika, które dostawy wykonają poszczególni wykonawcy;</w:t>
      </w:r>
    </w:p>
    <w:p w14:paraId="4FB2A440" w14:textId="77777777" w:rsidR="007D0B64" w:rsidRPr="00050090" w:rsidRDefault="007D0B64">
      <w:pPr>
        <w:widowControl/>
        <w:numPr>
          <w:ilvl w:val="1"/>
          <w:numId w:val="67"/>
        </w:numPr>
        <w:suppressAutoHyphens w:val="0"/>
        <w:contextualSpacing/>
        <w:jc w:val="both"/>
        <w:rPr>
          <w:bCs/>
          <w:sz w:val="22"/>
          <w:szCs w:val="22"/>
        </w:rPr>
      </w:pPr>
      <w:r w:rsidRPr="00050090">
        <w:rPr>
          <w:bCs/>
          <w:sz w:val="22"/>
          <w:szCs w:val="22"/>
        </w:rPr>
        <w:t>wykonawcy polegający na zdolnościach technicznych lub zawodowych podmiotów udostępniających zasoby wykonawcy muszą dołączyć do oferty:</w:t>
      </w:r>
    </w:p>
    <w:p w14:paraId="1353FB80" w14:textId="07F9F6BD" w:rsidR="007D0B64" w:rsidRPr="00050090" w:rsidRDefault="007D0B64">
      <w:pPr>
        <w:pStyle w:val="Akapitzlist"/>
        <w:numPr>
          <w:ilvl w:val="0"/>
          <w:numId w:val="68"/>
        </w:numPr>
        <w:rPr>
          <w:bCs/>
          <w:sz w:val="22"/>
          <w:szCs w:val="22"/>
        </w:rPr>
      </w:pPr>
      <w:r w:rsidRPr="00050090">
        <w:rPr>
          <w:color w:val="000000"/>
          <w:sz w:val="22"/>
          <w:szCs w:val="22"/>
        </w:rPr>
        <w:lastRenderedPageBreak/>
        <w:t>oświadczenie podmiotu udostępniającego zasoby, potwierdzające brak podstaw wykluczenia tego podmiotu oraz odpowiednio spełnianie warunków udziału w postępowaniu, w zakresie, w jakim wykonawca powołuje się na jego zasoby, wedle wzoru stanowiącego załącznik nr 4 do formularza oferty;</w:t>
      </w:r>
    </w:p>
    <w:p w14:paraId="17E42595" w14:textId="77777777" w:rsidR="007D0B64" w:rsidRPr="00050090" w:rsidRDefault="007D0B64">
      <w:pPr>
        <w:pStyle w:val="Akapitzlist"/>
        <w:numPr>
          <w:ilvl w:val="0"/>
          <w:numId w:val="68"/>
        </w:numPr>
        <w:rPr>
          <w:bCs/>
          <w:sz w:val="22"/>
          <w:szCs w:val="22"/>
        </w:rPr>
      </w:pPr>
      <w:r w:rsidRPr="00050090">
        <w:rPr>
          <w:color w:val="000000"/>
          <w:sz w:val="22"/>
          <w:szCs w:val="22"/>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(wedle wzoru stanowiącego załącznik nr 4 do formularza oferty), przy czym zobowiązanie, o którym mowa potwierdza, że stosunek łączący wykonawcę z podmiotami udostępniającymi zasoby gwarantuje rzeczywisty dostęp do tych zasobów oraz określa w szczególności:</w:t>
      </w:r>
    </w:p>
    <w:p w14:paraId="268294EE" w14:textId="77777777" w:rsidR="007D0B64" w:rsidRPr="00050090" w:rsidRDefault="007D0B64" w:rsidP="007D0B64">
      <w:pPr>
        <w:widowControl/>
        <w:tabs>
          <w:tab w:val="left" w:pos="2268"/>
        </w:tabs>
        <w:suppressAutoHyphens w:val="0"/>
        <w:ind w:left="2694" w:hanging="1134"/>
        <w:contextualSpacing/>
        <w:jc w:val="both"/>
        <w:rPr>
          <w:color w:val="000000"/>
          <w:sz w:val="22"/>
          <w:szCs w:val="22"/>
        </w:rPr>
      </w:pPr>
      <w:r w:rsidRPr="00050090">
        <w:rPr>
          <w:color w:val="000000"/>
          <w:sz w:val="22"/>
          <w:szCs w:val="22"/>
        </w:rPr>
        <w:t>b.1</w:t>
      </w:r>
      <w:r w:rsidRPr="00050090">
        <w:rPr>
          <w:color w:val="000000"/>
          <w:sz w:val="22"/>
          <w:szCs w:val="22"/>
        </w:rPr>
        <w:tab/>
        <w:t xml:space="preserve">zakres dostępnych wykonawcy zasobów podmiotu udostępniającego zasoby; </w:t>
      </w:r>
    </w:p>
    <w:p w14:paraId="7A983318" w14:textId="77777777" w:rsidR="007D0B64" w:rsidRPr="00050090" w:rsidRDefault="007D0B64" w:rsidP="007D0B64">
      <w:pPr>
        <w:widowControl/>
        <w:tabs>
          <w:tab w:val="left" w:pos="2268"/>
        </w:tabs>
        <w:suppressAutoHyphens w:val="0"/>
        <w:ind w:left="2268" w:hanging="708"/>
        <w:contextualSpacing/>
        <w:jc w:val="both"/>
        <w:rPr>
          <w:color w:val="000000"/>
          <w:sz w:val="22"/>
          <w:szCs w:val="22"/>
        </w:rPr>
      </w:pPr>
      <w:r w:rsidRPr="00050090">
        <w:rPr>
          <w:color w:val="000000"/>
          <w:sz w:val="22"/>
          <w:szCs w:val="22"/>
        </w:rPr>
        <w:t xml:space="preserve">b.2 </w:t>
      </w:r>
      <w:r w:rsidRPr="00050090">
        <w:rPr>
          <w:color w:val="000000"/>
          <w:sz w:val="22"/>
          <w:szCs w:val="22"/>
        </w:rPr>
        <w:tab/>
        <w:t>sposób i okres udostępnienia wykonawcy i wykorzystania przez niego zasobów podmiotu udostępniającego te zasoby przy wykonywaniu zamówienia;</w:t>
      </w:r>
    </w:p>
    <w:p w14:paraId="3BED083F" w14:textId="77777777" w:rsidR="007D0B64" w:rsidRPr="00050090" w:rsidRDefault="007D0B64" w:rsidP="007D0B64">
      <w:pPr>
        <w:widowControl/>
        <w:tabs>
          <w:tab w:val="left" w:pos="2268"/>
        </w:tabs>
        <w:suppressAutoHyphens w:val="0"/>
        <w:ind w:left="2268" w:hanging="708"/>
        <w:contextualSpacing/>
        <w:jc w:val="both"/>
        <w:rPr>
          <w:color w:val="000000"/>
          <w:sz w:val="22"/>
          <w:szCs w:val="22"/>
        </w:rPr>
      </w:pPr>
      <w:r w:rsidRPr="00050090">
        <w:rPr>
          <w:color w:val="000000"/>
          <w:sz w:val="22"/>
          <w:szCs w:val="22"/>
        </w:rPr>
        <w:t>b.3</w:t>
      </w:r>
      <w:r w:rsidRPr="00050090">
        <w:rPr>
          <w:color w:val="000000"/>
          <w:sz w:val="22"/>
          <w:szCs w:val="22"/>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F621B5A" w14:textId="77777777" w:rsidR="007D0B64" w:rsidRPr="00050090" w:rsidRDefault="007D0B64">
      <w:pPr>
        <w:widowControl/>
        <w:numPr>
          <w:ilvl w:val="0"/>
          <w:numId w:val="67"/>
        </w:numPr>
        <w:suppressAutoHyphens w:val="0"/>
        <w:ind w:left="567" w:hanging="425"/>
        <w:contextualSpacing/>
        <w:jc w:val="both"/>
        <w:rPr>
          <w:bCs/>
          <w:sz w:val="22"/>
          <w:szCs w:val="22"/>
        </w:rPr>
      </w:pPr>
      <w:r w:rsidRPr="00050090">
        <w:rPr>
          <w:bCs/>
          <w:sz w:val="22"/>
          <w:szCs w:val="22"/>
        </w:rPr>
        <w:t>Dokumenty i oświadczenia składane przez wykonawcę na wezwanie zamawiającego – dotyczy wykonawcy najwyżej ocenionego w rankingu punktacji.</w:t>
      </w:r>
    </w:p>
    <w:p w14:paraId="41C00398" w14:textId="77777777" w:rsidR="007D0B64" w:rsidRPr="00050090" w:rsidRDefault="007D0B64">
      <w:pPr>
        <w:widowControl/>
        <w:numPr>
          <w:ilvl w:val="1"/>
          <w:numId w:val="67"/>
        </w:numPr>
        <w:suppressAutoHyphens w:val="0"/>
        <w:ind w:left="1134" w:hanging="567"/>
        <w:contextualSpacing/>
        <w:jc w:val="both"/>
        <w:rPr>
          <w:color w:val="000000"/>
          <w:sz w:val="22"/>
          <w:szCs w:val="22"/>
        </w:rPr>
      </w:pPr>
      <w:r w:rsidRPr="00050090">
        <w:rPr>
          <w:color w:val="000000"/>
          <w:sz w:val="22"/>
          <w:szCs w:val="22"/>
        </w:rPr>
        <w:t>Zamawiający wzywa wykonawcę, którego oferta została najwyżej oceniona, do złożenia w wyznaczonym terminie, nie krótszym niż pięć (5) dni od dnia wezwania, podmiotowych środków dowodowych, tj.:</w:t>
      </w:r>
    </w:p>
    <w:p w14:paraId="7E56A506" w14:textId="6674647D" w:rsidR="007D0B64" w:rsidRPr="00050090" w:rsidRDefault="007D0B64">
      <w:pPr>
        <w:pStyle w:val="Akapitzlist"/>
        <w:numPr>
          <w:ilvl w:val="0"/>
          <w:numId w:val="69"/>
        </w:numPr>
        <w:ind w:left="1560" w:hanging="425"/>
        <w:rPr>
          <w:color w:val="000000"/>
          <w:sz w:val="22"/>
          <w:szCs w:val="22"/>
        </w:rPr>
      </w:pPr>
      <w:r w:rsidRPr="00050090">
        <w:rPr>
          <w:rFonts w:eastAsiaTheme="minorHAnsi"/>
          <w:sz w:val="22"/>
          <w:szCs w:val="22"/>
        </w:rPr>
        <w:t xml:space="preserve">wykazu dostaw, </w:t>
      </w:r>
      <w:r w:rsidRPr="00050090">
        <w:rPr>
          <w:color w:val="000000"/>
          <w:sz w:val="22"/>
          <w:szCs w:val="22"/>
        </w:rPr>
        <w:t xml:space="preserve">potwierdzającego spełnienie warunku podmiotowego udziału w postępowaniu, o którym mowa w rozdziale VI ust. 4.1 niniejszej SWZ </w:t>
      </w:r>
      <w:r w:rsidRPr="00050090">
        <w:rPr>
          <w:rFonts w:eastAsiaTheme="minorHAnsi"/>
          <w:sz w:val="22"/>
        </w:rPr>
        <w:t>wraz z</w:t>
      </w:r>
      <w:r w:rsidR="00E816C2">
        <w:rPr>
          <w:rFonts w:eastAsiaTheme="minorHAnsi"/>
          <w:sz w:val="22"/>
        </w:rPr>
        <w:t> </w:t>
      </w:r>
      <w:r w:rsidRPr="00050090">
        <w:rPr>
          <w:rFonts w:eastAsiaTheme="minorHAnsi"/>
          <w:sz w:val="22"/>
        </w:rPr>
        <w:t>informacjami na temat przedmiotu, dat wykonania i podmiotów, na rzecz których dostawy zostały wykonane lub są wykonywane;</w:t>
      </w:r>
    </w:p>
    <w:p w14:paraId="5D05C9F8" w14:textId="77777777" w:rsidR="007D0B64" w:rsidRPr="00050090" w:rsidRDefault="007D0B64">
      <w:pPr>
        <w:pStyle w:val="Akapitzlist"/>
        <w:numPr>
          <w:ilvl w:val="0"/>
          <w:numId w:val="69"/>
        </w:numPr>
        <w:ind w:left="1560" w:hanging="425"/>
        <w:rPr>
          <w:color w:val="000000"/>
          <w:sz w:val="22"/>
          <w:szCs w:val="22"/>
        </w:rPr>
      </w:pPr>
      <w:r w:rsidRPr="00050090">
        <w:rPr>
          <w:sz w:val="22"/>
          <w:szCs w:val="22"/>
        </w:rPr>
        <w:t>dowodów określających, czy dostawy wskazane przez wykonawcę w przedkładanym wykazie dostaw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4222136C" w14:textId="77777777" w:rsidR="007D0B64" w:rsidRPr="00050090" w:rsidRDefault="007D0B64">
      <w:pPr>
        <w:widowControl/>
        <w:numPr>
          <w:ilvl w:val="1"/>
          <w:numId w:val="67"/>
        </w:numPr>
        <w:suppressAutoHyphens w:val="0"/>
        <w:ind w:hanging="549"/>
        <w:contextualSpacing/>
        <w:jc w:val="both"/>
        <w:rPr>
          <w:bCs/>
          <w:sz w:val="22"/>
          <w:szCs w:val="22"/>
        </w:rPr>
      </w:pPr>
      <w:r w:rsidRPr="00050090">
        <w:rPr>
          <w:bCs/>
          <w:sz w:val="22"/>
          <w:szCs w:val="22"/>
        </w:rPr>
        <w:t>W przypadku, gdy wykonawca polega na zasobach podmiotów udostępniających zasoby wykonawcy w celu wykazania spełnienia warunków udziału w postępowaniu, podmiotowe środki dowodowe winny zostać przedstawione przez ten podmiot w zakresie w jakim wykonawca powołuje się na jego zasoby.</w:t>
      </w:r>
    </w:p>
    <w:p w14:paraId="304FF864" w14:textId="77777777" w:rsidR="007D0B64" w:rsidRPr="00050090" w:rsidRDefault="007D0B64">
      <w:pPr>
        <w:widowControl/>
        <w:numPr>
          <w:ilvl w:val="0"/>
          <w:numId w:val="67"/>
        </w:numPr>
        <w:suppressAutoHyphens w:val="0"/>
        <w:ind w:left="567" w:hanging="425"/>
        <w:contextualSpacing/>
        <w:jc w:val="both"/>
        <w:rPr>
          <w:bCs/>
          <w:sz w:val="22"/>
          <w:szCs w:val="22"/>
        </w:rPr>
      </w:pPr>
      <w:r w:rsidRPr="00050090">
        <w:rPr>
          <w:color w:val="000000"/>
          <w:sz w:val="22"/>
          <w:szCs w:val="22"/>
        </w:rPr>
        <w:t>Jeżeli wykonawca nie złożył oświadczenia</w:t>
      </w:r>
      <w:r w:rsidRPr="00050090">
        <w:rPr>
          <w:color w:val="000000"/>
          <w:sz w:val="22"/>
        </w:rPr>
        <w:t xml:space="preserve"> o niepodleganiu wykluczeniu lub spełnieniu warunków udziału w postępowaniu</w:t>
      </w:r>
      <w:r w:rsidRPr="00050090">
        <w:rPr>
          <w:color w:val="000000"/>
          <w:sz w:val="22"/>
          <w:szCs w:val="22"/>
        </w:rPr>
        <w:t>, podmiotowych środków dowodowych, innych dokumentów lub oświadczeń składanych w postępowaniu lub są one niekompletne lub zawierają błędy, zamawiający wzywa wykonawcę odpowiednio do ich złożenia, poprawienia lub uzupełnienia w</w:t>
      </w:r>
      <w:r w:rsidRPr="00050090">
        <w:rPr>
          <w:color w:val="000000"/>
          <w:sz w:val="22"/>
        </w:rPr>
        <w:t xml:space="preserve"> wyznaczonym terminie nie krótszym niż dwa (2) dni robocze, chyba że </w:t>
      </w:r>
      <w:r w:rsidRPr="00050090">
        <w:rPr>
          <w:color w:val="000000"/>
          <w:sz w:val="22"/>
          <w:szCs w:val="22"/>
        </w:rPr>
        <w:t>oferta wyk</w:t>
      </w:r>
      <w:r w:rsidRPr="00050090">
        <w:rPr>
          <w:color w:val="000000"/>
          <w:sz w:val="22"/>
        </w:rPr>
        <w:t>onawcy podlega</w:t>
      </w:r>
      <w:r w:rsidRPr="00050090">
        <w:rPr>
          <w:color w:val="000000"/>
          <w:sz w:val="22"/>
          <w:szCs w:val="22"/>
        </w:rPr>
        <w:t xml:space="preserve"> odrzuceniu bez względu na ich złożenie, uzupełnienie lub poprawienie lub</w:t>
      </w:r>
      <w:r w:rsidRPr="00050090">
        <w:rPr>
          <w:sz w:val="22"/>
        </w:rPr>
        <w:t xml:space="preserve"> </w:t>
      </w:r>
      <w:r w:rsidRPr="00050090">
        <w:rPr>
          <w:color w:val="000000"/>
          <w:sz w:val="22"/>
          <w:szCs w:val="22"/>
        </w:rPr>
        <w:t>zachodzą przesłanki unieważnienia postępowania.</w:t>
      </w:r>
    </w:p>
    <w:p w14:paraId="5EA69B83" w14:textId="77777777" w:rsidR="002A7686" w:rsidRPr="00050090" w:rsidRDefault="002A7686" w:rsidP="00F93E8D">
      <w:pPr>
        <w:jc w:val="both"/>
        <w:rPr>
          <w:rFonts w:eastAsia="Calibri"/>
          <w:bCs/>
          <w:color w:val="000000"/>
          <w:sz w:val="22"/>
          <w:szCs w:val="22"/>
        </w:rPr>
      </w:pPr>
    </w:p>
    <w:p w14:paraId="38A8D5D2" w14:textId="77777777" w:rsidR="002A7686" w:rsidRDefault="008A5BD6" w:rsidP="00F93E8D">
      <w:pPr>
        <w:widowControl/>
        <w:jc w:val="both"/>
        <w:rPr>
          <w:b/>
          <w:bCs/>
          <w:sz w:val="22"/>
          <w:szCs w:val="22"/>
        </w:rPr>
      </w:pPr>
      <w:r w:rsidRPr="00050090">
        <w:rPr>
          <w:b/>
          <w:bCs/>
          <w:sz w:val="22"/>
          <w:szCs w:val="22"/>
        </w:rPr>
        <w:t>Rozdział IX - Informacja o sposobie porozumiewania się Zamawiającego z Wykonawcami oraz przekazywania oświadczeń i dokumentów, a także</w:t>
      </w:r>
      <w:r>
        <w:rPr>
          <w:b/>
          <w:bCs/>
          <w:sz w:val="22"/>
          <w:szCs w:val="22"/>
        </w:rPr>
        <w:t xml:space="preserve"> wskazanie osób uprawnionych do porozumiewania się z Wykonawcami.</w:t>
      </w:r>
    </w:p>
    <w:p w14:paraId="401F9BFA" w14:textId="77777777" w:rsidR="002A7686" w:rsidRDefault="008A5BD6">
      <w:pPr>
        <w:pStyle w:val="Akapitzlist"/>
        <w:numPr>
          <w:ilvl w:val="0"/>
          <w:numId w:val="31"/>
        </w:numPr>
        <w:suppressAutoHyphens/>
        <w:ind w:hanging="502"/>
        <w:rPr>
          <w:bCs/>
          <w:sz w:val="22"/>
          <w:szCs w:val="22"/>
        </w:rPr>
      </w:pPr>
      <w:r>
        <w:rPr>
          <w:bCs/>
          <w:sz w:val="22"/>
          <w:szCs w:val="22"/>
        </w:rPr>
        <w:t xml:space="preserve"> Informacje ogólne.</w:t>
      </w:r>
    </w:p>
    <w:p w14:paraId="17AF92A0" w14:textId="77777777" w:rsidR="002A7686" w:rsidRDefault="008A5BD6">
      <w:pPr>
        <w:pStyle w:val="Akapitzlist"/>
        <w:numPr>
          <w:ilvl w:val="1"/>
          <w:numId w:val="31"/>
        </w:numPr>
        <w:suppressAutoHyphens/>
        <w:ind w:left="1134" w:hanging="567"/>
        <w:rPr>
          <w:sz w:val="22"/>
          <w:szCs w:val="22"/>
        </w:rPr>
      </w:pPr>
      <w:r>
        <w:rPr>
          <w:sz w:val="22"/>
          <w:szCs w:val="22"/>
        </w:rPr>
        <w:lastRenderedPageBreak/>
        <w:t xml:space="preserve">Postępowanie o udzielenie zamówienia publicznego prowadzone jest przy użyciu narzędzia komercyjnego </w:t>
      </w:r>
      <w:hyperlink r:id="rId22">
        <w:r>
          <w:rPr>
            <w:rStyle w:val="czeinternetowe"/>
            <w:sz w:val="22"/>
            <w:szCs w:val="22"/>
          </w:rPr>
          <w:t>https://platformazakupowa.pl</w:t>
        </w:r>
      </w:hyperlink>
      <w:r>
        <w:rPr>
          <w:sz w:val="22"/>
          <w:szCs w:val="22"/>
        </w:rPr>
        <w:t xml:space="preserve"> – adres profilu nabywcy: </w:t>
      </w:r>
      <w:hyperlink r:id="rId23">
        <w:r>
          <w:rPr>
            <w:rStyle w:val="czeinternetowe"/>
            <w:bCs/>
            <w:sz w:val="22"/>
            <w:szCs w:val="22"/>
          </w:rPr>
          <w:t>https://platformazakupowa.pl/pn/uj_edu</w:t>
        </w:r>
      </w:hyperlink>
    </w:p>
    <w:p w14:paraId="4598BE92" w14:textId="77777777" w:rsidR="002A7686" w:rsidRDefault="008A5BD6">
      <w:pPr>
        <w:pStyle w:val="Akapitzlist"/>
        <w:numPr>
          <w:ilvl w:val="1"/>
          <w:numId w:val="31"/>
        </w:numPr>
        <w:suppressAutoHyphens/>
        <w:ind w:left="1134" w:hanging="567"/>
        <w:rPr>
          <w:sz w:val="22"/>
          <w:szCs w:val="22"/>
        </w:rPr>
      </w:pPr>
      <w:r>
        <w:rPr>
          <w:color w:val="000000"/>
          <w:sz w:val="22"/>
          <w:szCs w:val="22"/>
        </w:rPr>
        <w:t>Wykonawca przystępując do niniejszego postępowania o udzielenie zamówienia publicznego:</w:t>
      </w:r>
    </w:p>
    <w:p w14:paraId="0FD3B498" w14:textId="77777777" w:rsidR="002A7686" w:rsidRDefault="008A5BD6">
      <w:pPr>
        <w:pStyle w:val="Akapitzlist"/>
        <w:numPr>
          <w:ilvl w:val="2"/>
          <w:numId w:val="31"/>
        </w:numPr>
        <w:suppressAutoHyphens/>
        <w:ind w:left="1843" w:hanging="709"/>
        <w:rPr>
          <w:color w:val="000000"/>
          <w:sz w:val="22"/>
          <w:szCs w:val="22"/>
        </w:rPr>
      </w:pPr>
      <w:r>
        <w:rPr>
          <w:color w:val="000000"/>
          <w:sz w:val="22"/>
          <w:szCs w:val="22"/>
        </w:rPr>
        <w:t xml:space="preserve">akceptuje warunki korzystania z </w:t>
      </w:r>
      <w:hyperlink r:id="rId24">
        <w:r>
          <w:rPr>
            <w:rStyle w:val="czeinternetowe"/>
            <w:sz w:val="22"/>
            <w:szCs w:val="22"/>
          </w:rPr>
          <w:t>https://platformazakupowa.pl</w:t>
        </w:r>
      </w:hyperlink>
      <w:r>
        <w:rPr>
          <w:color w:val="000000"/>
          <w:sz w:val="22"/>
          <w:szCs w:val="22"/>
        </w:rPr>
        <w:t xml:space="preserve"> określone w regulaminie zamieszczonym w zakładce „Regulamin” oraz uznaje go za wiążący;</w:t>
      </w:r>
    </w:p>
    <w:p w14:paraId="47C3DE9F" w14:textId="77777777" w:rsidR="002A7686" w:rsidRDefault="008A5BD6">
      <w:pPr>
        <w:pStyle w:val="Akapitzlist"/>
        <w:numPr>
          <w:ilvl w:val="2"/>
          <w:numId w:val="31"/>
        </w:numPr>
        <w:suppressAutoHyphens/>
        <w:ind w:left="1843" w:hanging="709"/>
        <w:rPr>
          <w:color w:val="000000"/>
          <w:sz w:val="22"/>
          <w:szCs w:val="22"/>
        </w:rPr>
      </w:pPr>
      <w:r>
        <w:rPr>
          <w:color w:val="000000"/>
          <w:sz w:val="22"/>
          <w:szCs w:val="22"/>
        </w:rPr>
        <w:t xml:space="preserve">zapozna się z instrukcją korzystania z </w:t>
      </w:r>
      <w:hyperlink r:id="rId25">
        <w:r>
          <w:rPr>
            <w:rStyle w:val="czeinternetowe"/>
            <w:sz w:val="22"/>
            <w:szCs w:val="22"/>
          </w:rPr>
          <w:t>https://platformazakupowa.pl</w:t>
        </w:r>
      </w:hyperlink>
      <w:r>
        <w:rPr>
          <w:color w:val="000000"/>
          <w:sz w:val="22"/>
          <w:szCs w:val="22"/>
        </w:rPr>
        <w:t xml:space="preserve">, a w szczególności z zasadami logowania, składania wniosków o wyjaśnienie treści SWZ, składania ofert oraz dokonywania innych czynności w niniejszym postępowaniu przy użyciu </w:t>
      </w:r>
      <w:hyperlink r:id="rId26">
        <w:r>
          <w:rPr>
            <w:rStyle w:val="czeinternetowe"/>
            <w:sz w:val="22"/>
            <w:szCs w:val="22"/>
          </w:rPr>
          <w:t>https://platformazakupowa.pl</w:t>
        </w:r>
      </w:hyperlink>
      <w:r>
        <w:rPr>
          <w:color w:val="000000"/>
          <w:sz w:val="22"/>
          <w:szCs w:val="22"/>
        </w:rPr>
        <w:t xml:space="preserve"> dostępną na </w:t>
      </w:r>
      <w:hyperlink r:id="rId27">
        <w:r>
          <w:rPr>
            <w:rStyle w:val="czeinternetowe"/>
            <w:sz w:val="22"/>
            <w:szCs w:val="22"/>
          </w:rPr>
          <w:t>https://platformazakupowa.pl</w:t>
        </w:r>
      </w:hyperlink>
      <w:r>
        <w:rPr>
          <w:color w:val="000000"/>
          <w:sz w:val="22"/>
          <w:szCs w:val="22"/>
        </w:rPr>
        <w:t xml:space="preserve"> – link poniżej:</w:t>
      </w:r>
    </w:p>
    <w:p w14:paraId="40404477" w14:textId="77777777" w:rsidR="002A7686" w:rsidRDefault="00000000">
      <w:pPr>
        <w:pStyle w:val="Akapitzlist"/>
        <w:numPr>
          <w:ilvl w:val="0"/>
          <w:numId w:val="16"/>
        </w:numPr>
        <w:suppressAutoHyphens/>
        <w:ind w:left="2127" w:right="-142" w:hanging="284"/>
        <w:rPr>
          <w:color w:val="000000"/>
          <w:sz w:val="22"/>
          <w:szCs w:val="22"/>
        </w:rPr>
      </w:pPr>
      <w:hyperlink r:id="rId28">
        <w:r w:rsidR="008A5BD6">
          <w:rPr>
            <w:rStyle w:val="czeinternetowe"/>
            <w:sz w:val="22"/>
            <w:szCs w:val="22"/>
          </w:rPr>
          <w:t>https://drive.google.com/file/d/1Kd1DttbBeiNWt4q4slS4t76lZVKPbkyD/view</w:t>
        </w:r>
      </w:hyperlink>
      <w:r w:rsidR="008A5BD6">
        <w:rPr>
          <w:color w:val="000000"/>
          <w:sz w:val="22"/>
          <w:szCs w:val="22"/>
        </w:rPr>
        <w:t xml:space="preserve"> </w:t>
      </w:r>
    </w:p>
    <w:p w14:paraId="7C8F66BD" w14:textId="77777777" w:rsidR="002A7686" w:rsidRDefault="008A5BD6">
      <w:pPr>
        <w:pStyle w:val="Akapitzlist"/>
        <w:numPr>
          <w:ilvl w:val="0"/>
          <w:numId w:val="16"/>
        </w:numPr>
        <w:suppressAutoHyphens/>
        <w:ind w:left="2127" w:hanging="284"/>
        <w:rPr>
          <w:color w:val="000000"/>
          <w:sz w:val="22"/>
          <w:szCs w:val="22"/>
        </w:rPr>
      </w:pPr>
      <w:r>
        <w:rPr>
          <w:color w:val="000000"/>
          <w:sz w:val="22"/>
          <w:szCs w:val="22"/>
        </w:rPr>
        <w:t xml:space="preserve">lub w zakładce: </w:t>
      </w:r>
      <w:hyperlink r:id="rId29">
        <w:r>
          <w:rPr>
            <w:rStyle w:val="czeinternetowe"/>
            <w:sz w:val="22"/>
            <w:szCs w:val="22"/>
          </w:rPr>
          <w:t>https://platformazakupowa.pl/strona/45-instrukcje</w:t>
        </w:r>
      </w:hyperlink>
      <w:r>
        <w:rPr>
          <w:color w:val="000000"/>
          <w:sz w:val="22"/>
          <w:szCs w:val="22"/>
        </w:rPr>
        <w:t xml:space="preserve"> oraz będzie ją stosować.</w:t>
      </w:r>
    </w:p>
    <w:p w14:paraId="246554E0" w14:textId="77777777" w:rsidR="002A7686" w:rsidRDefault="008A5BD6">
      <w:pPr>
        <w:pStyle w:val="Akapitzlist"/>
        <w:numPr>
          <w:ilvl w:val="1"/>
          <w:numId w:val="31"/>
        </w:numPr>
        <w:suppressAutoHyphens/>
        <w:ind w:left="1134" w:hanging="567"/>
        <w:rPr>
          <w:sz w:val="22"/>
          <w:szCs w:val="22"/>
        </w:rPr>
      </w:pPr>
      <w:r>
        <w:rPr>
          <w:sz w:val="22"/>
          <w:szCs w:val="22"/>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30">
        <w:r>
          <w:rPr>
            <w:rStyle w:val="czeinternetowe"/>
            <w:sz w:val="22"/>
            <w:szCs w:val="22"/>
          </w:rPr>
          <w:t>https://platformazakupowa.pl</w:t>
        </w:r>
      </w:hyperlink>
      <w:r>
        <w:rPr>
          <w:sz w:val="22"/>
          <w:szCs w:val="22"/>
        </w:rPr>
        <w:t xml:space="preserve">, </w:t>
      </w:r>
      <w:r>
        <w:rPr>
          <w:color w:val="000000"/>
          <w:sz w:val="22"/>
          <w:szCs w:val="22"/>
        </w:rPr>
        <w:t>w regulaminie zamieszczonym w zakładce „Regulamin” oraz instrukcji składania ofert (linki w ust. 1.2.2 powyżej).</w:t>
      </w:r>
    </w:p>
    <w:p w14:paraId="5E75E4B9" w14:textId="77777777" w:rsidR="002A7686" w:rsidRDefault="008A5BD6">
      <w:pPr>
        <w:pStyle w:val="Akapitzlist"/>
        <w:numPr>
          <w:ilvl w:val="1"/>
          <w:numId w:val="31"/>
        </w:numPr>
        <w:suppressAutoHyphens/>
        <w:ind w:left="1134" w:hanging="567"/>
        <w:rPr>
          <w:sz w:val="22"/>
          <w:szCs w:val="22"/>
        </w:rPr>
      </w:pPr>
      <w:r>
        <w:rPr>
          <w:sz w:val="22"/>
          <w:szCs w:val="22"/>
        </w:rPr>
        <w:t>Wielkość plików:</w:t>
      </w:r>
    </w:p>
    <w:p w14:paraId="6BD474C1" w14:textId="77777777" w:rsidR="002A7686" w:rsidRDefault="008A5BD6">
      <w:pPr>
        <w:pStyle w:val="Akapitzlist"/>
        <w:numPr>
          <w:ilvl w:val="2"/>
          <w:numId w:val="31"/>
        </w:numPr>
        <w:suppressAutoHyphens/>
        <w:ind w:left="1843" w:hanging="709"/>
        <w:rPr>
          <w:sz w:val="22"/>
          <w:szCs w:val="22"/>
        </w:rPr>
      </w:pPr>
      <w:r>
        <w:rPr>
          <w:sz w:val="22"/>
          <w:szCs w:val="22"/>
        </w:rPr>
        <w:t>w odniesieniu do oferty – maksymalna liczba plików to 10 po 150 MB każdy;</w:t>
      </w:r>
    </w:p>
    <w:p w14:paraId="5090115D" w14:textId="77777777" w:rsidR="002A7686" w:rsidRDefault="008A5BD6">
      <w:pPr>
        <w:pStyle w:val="Akapitzlist"/>
        <w:numPr>
          <w:ilvl w:val="2"/>
          <w:numId w:val="31"/>
        </w:numPr>
        <w:suppressAutoHyphens/>
        <w:ind w:left="1843" w:hanging="709"/>
        <w:rPr>
          <w:sz w:val="22"/>
          <w:szCs w:val="22"/>
        </w:rPr>
      </w:pPr>
      <w:r>
        <w:rPr>
          <w:sz w:val="22"/>
          <w:szCs w:val="22"/>
        </w:rPr>
        <w:t>w przypadku komunikacji – wiadomość do zamawiającego max. 500 MB;</w:t>
      </w:r>
    </w:p>
    <w:p w14:paraId="41F7035D" w14:textId="77777777" w:rsidR="002A7686" w:rsidRDefault="008A5BD6">
      <w:pPr>
        <w:pStyle w:val="Akapitzlist"/>
        <w:numPr>
          <w:ilvl w:val="1"/>
          <w:numId w:val="31"/>
        </w:numPr>
        <w:suppressAutoHyphens/>
        <w:ind w:left="1134" w:hanging="567"/>
        <w:rPr>
          <w:sz w:val="22"/>
          <w:szCs w:val="22"/>
        </w:rPr>
      </w:pPr>
      <w:r>
        <w:rPr>
          <w:sz w:val="22"/>
          <w:szCs w:val="22"/>
        </w:rPr>
        <w:t xml:space="preserve">Komunikacja między zamawiającym i wykonawcami odbywa się </w:t>
      </w:r>
      <w:r>
        <w:rPr>
          <w:sz w:val="22"/>
          <w:szCs w:val="22"/>
          <w:u w:val="single"/>
        </w:rPr>
        <w:t>wyłącznie</w:t>
      </w:r>
      <w:r>
        <w:rPr>
          <w:sz w:val="22"/>
          <w:szCs w:val="22"/>
        </w:rPr>
        <w:t xml:space="preserve"> przy użyciu narzędzia komercyjnego </w:t>
      </w:r>
      <w:hyperlink r:id="rId31">
        <w:r>
          <w:rPr>
            <w:rStyle w:val="czeinternetowe"/>
            <w:sz w:val="22"/>
            <w:szCs w:val="22"/>
          </w:rPr>
          <w:t>https://platformazakupowa.pl</w:t>
        </w:r>
      </w:hyperlink>
      <w:r>
        <w:rPr>
          <w:sz w:val="22"/>
          <w:szCs w:val="22"/>
        </w:rPr>
        <w:t xml:space="preserve"> – adres profilu nabywcy: </w:t>
      </w:r>
      <w:hyperlink r:id="rId32">
        <w:r>
          <w:rPr>
            <w:rStyle w:val="czeinternetowe"/>
            <w:bCs/>
            <w:sz w:val="22"/>
            <w:szCs w:val="22"/>
          </w:rPr>
          <w:t>https://platformazakupowa.pl/pn/uj_edu</w:t>
        </w:r>
      </w:hyperlink>
    </w:p>
    <w:p w14:paraId="3C48D3D0" w14:textId="77777777" w:rsidR="002A7686" w:rsidRDefault="008A5BD6">
      <w:pPr>
        <w:pStyle w:val="Akapitzlist"/>
        <w:numPr>
          <w:ilvl w:val="2"/>
          <w:numId w:val="31"/>
        </w:numPr>
        <w:suppressAutoHyphens/>
        <w:ind w:left="1843" w:hanging="709"/>
        <w:rPr>
          <w:bCs/>
          <w:sz w:val="22"/>
          <w:szCs w:val="22"/>
        </w:rPr>
      </w:pPr>
      <w:r>
        <w:rPr>
          <w:color w:val="000000"/>
          <w:sz w:val="22"/>
          <w:szCs w:val="22"/>
        </w:rPr>
        <w:t>W celu skrócenia czasu udzielenia odpowiedzi na pytania komunikacja między zamawiającym a wykonawcami w zakresie:</w:t>
      </w:r>
    </w:p>
    <w:p w14:paraId="50F2A1E9" w14:textId="77777777" w:rsidR="002A7686" w:rsidRDefault="008A5BD6">
      <w:pPr>
        <w:pStyle w:val="Akapitzlist"/>
        <w:numPr>
          <w:ilvl w:val="1"/>
          <w:numId w:val="32"/>
        </w:numPr>
        <w:suppressAutoHyphens/>
        <w:ind w:left="2410" w:hanging="567"/>
        <w:rPr>
          <w:color w:val="000000"/>
          <w:sz w:val="22"/>
          <w:szCs w:val="22"/>
        </w:rPr>
      </w:pPr>
      <w:r>
        <w:rPr>
          <w:color w:val="000000"/>
          <w:sz w:val="22"/>
          <w:szCs w:val="22"/>
        </w:rPr>
        <w:t>przesyłania zamawiającemu pytań do treści SWZ;</w:t>
      </w:r>
    </w:p>
    <w:p w14:paraId="073A4F33" w14:textId="77777777" w:rsidR="002A7686" w:rsidRDefault="008A5BD6">
      <w:pPr>
        <w:pStyle w:val="Akapitzlist"/>
        <w:numPr>
          <w:ilvl w:val="1"/>
          <w:numId w:val="32"/>
        </w:numPr>
        <w:suppressAutoHyphens/>
        <w:ind w:left="2410" w:hanging="567"/>
        <w:rPr>
          <w:color w:val="000000"/>
          <w:sz w:val="22"/>
          <w:szCs w:val="22"/>
        </w:rPr>
      </w:pPr>
      <w:r>
        <w:rPr>
          <w:sz w:val="22"/>
          <w:szCs w:val="22"/>
        </w:rPr>
        <w:t>przesyłania odpowiedzi na wezwanie zamawiającego do złożenia podmiotowych środków dowodowych;</w:t>
      </w:r>
    </w:p>
    <w:p w14:paraId="62FD0C0D" w14:textId="77777777" w:rsidR="002A7686" w:rsidRDefault="008A5BD6">
      <w:pPr>
        <w:pStyle w:val="Akapitzlist"/>
        <w:numPr>
          <w:ilvl w:val="1"/>
          <w:numId w:val="32"/>
        </w:numPr>
        <w:suppressAutoHyphens/>
        <w:ind w:left="2410" w:hanging="567"/>
        <w:rPr>
          <w:color w:val="000000"/>
          <w:sz w:val="22"/>
          <w:szCs w:val="22"/>
        </w:rPr>
      </w:pPr>
      <w:r>
        <w:rPr>
          <w:color w:val="000000"/>
          <w:sz w:val="22"/>
          <w:szCs w:val="22"/>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20C4353A" w14:textId="31782F66" w:rsidR="002A7686" w:rsidRDefault="008A5BD6">
      <w:pPr>
        <w:pStyle w:val="Akapitzlist"/>
        <w:numPr>
          <w:ilvl w:val="1"/>
          <w:numId w:val="32"/>
        </w:numPr>
        <w:suppressAutoHyphens/>
        <w:ind w:left="2410" w:hanging="567"/>
        <w:rPr>
          <w:color w:val="000000"/>
          <w:sz w:val="22"/>
          <w:szCs w:val="22"/>
        </w:rPr>
      </w:pPr>
      <w:r>
        <w:rPr>
          <w:color w:val="000000"/>
          <w:sz w:val="22"/>
          <w:szCs w:val="22"/>
          <w:shd w:val="clear" w:color="auto" w:fill="FFFFFF"/>
        </w:rPr>
        <w:t>przesyłania odpowiedzi na wezwanie zamawiającego do złożenia wyjaśnień dotyczących treści oświadczenia, o którym mowa w art. 125 ust. 1 lub zł</w:t>
      </w:r>
      <w:r w:rsidR="00F93E8D">
        <w:rPr>
          <w:color w:val="000000"/>
          <w:sz w:val="22"/>
          <w:szCs w:val="22"/>
          <w:shd w:val="clear" w:color="auto" w:fill="FFFFFF"/>
        </w:rPr>
        <w:t>o</w:t>
      </w:r>
      <w:r>
        <w:rPr>
          <w:color w:val="000000"/>
          <w:sz w:val="22"/>
          <w:szCs w:val="22"/>
          <w:shd w:val="clear" w:color="auto" w:fill="FFFFFF"/>
        </w:rPr>
        <w:t>żonych podmiotowych środków dowodowych lub innych dokumentów lub oświadczeń składanych w postępowaniu;</w:t>
      </w:r>
    </w:p>
    <w:p w14:paraId="223AB821" w14:textId="77777777" w:rsidR="002A7686" w:rsidRDefault="008A5BD6">
      <w:pPr>
        <w:pStyle w:val="Akapitzlist"/>
        <w:numPr>
          <w:ilvl w:val="1"/>
          <w:numId w:val="32"/>
        </w:numPr>
        <w:suppressAutoHyphens/>
        <w:ind w:left="2410" w:hanging="567"/>
        <w:rPr>
          <w:color w:val="000000"/>
          <w:sz w:val="22"/>
          <w:szCs w:val="22"/>
        </w:rPr>
      </w:pPr>
      <w:r>
        <w:rPr>
          <w:color w:val="000000"/>
          <w:sz w:val="22"/>
          <w:szCs w:val="22"/>
          <w:shd w:val="clear" w:color="auto" w:fill="FFFFFF"/>
        </w:rPr>
        <w:t>przesyłania odpowiedzi na wezwanie zamawiającego do złożenia wyjaśnień dotyczących treści przedmiotowych środków dowodowych;</w:t>
      </w:r>
    </w:p>
    <w:p w14:paraId="41B69D75" w14:textId="77777777" w:rsidR="002A7686" w:rsidRDefault="008A5BD6">
      <w:pPr>
        <w:pStyle w:val="Akapitzlist"/>
        <w:numPr>
          <w:ilvl w:val="1"/>
          <w:numId w:val="32"/>
        </w:numPr>
        <w:suppressAutoHyphens/>
        <w:ind w:left="2410" w:hanging="567"/>
        <w:rPr>
          <w:color w:val="000000"/>
          <w:sz w:val="22"/>
          <w:szCs w:val="22"/>
        </w:rPr>
      </w:pPr>
      <w:r>
        <w:rPr>
          <w:color w:val="000000"/>
          <w:sz w:val="22"/>
          <w:szCs w:val="22"/>
          <w:shd w:val="clear" w:color="auto" w:fill="FFFFFF"/>
        </w:rPr>
        <w:t>przesłania odpowiedzi na inne wezwania zamawiającego wynikające z ustawy – Prawo zamówień publicznych;</w:t>
      </w:r>
    </w:p>
    <w:p w14:paraId="15C378AF" w14:textId="77777777" w:rsidR="002A7686" w:rsidRDefault="008A5BD6">
      <w:pPr>
        <w:pStyle w:val="Akapitzlist"/>
        <w:numPr>
          <w:ilvl w:val="1"/>
          <w:numId w:val="32"/>
        </w:numPr>
        <w:suppressAutoHyphens/>
        <w:ind w:left="2410" w:hanging="567"/>
        <w:rPr>
          <w:color w:val="000000"/>
          <w:sz w:val="22"/>
          <w:szCs w:val="22"/>
        </w:rPr>
      </w:pPr>
      <w:r>
        <w:rPr>
          <w:sz w:val="22"/>
          <w:szCs w:val="22"/>
        </w:rPr>
        <w:t>przesyłania wniosków, informacji, oświadczeń wykonawcy;</w:t>
      </w:r>
    </w:p>
    <w:p w14:paraId="06F989A0" w14:textId="77777777" w:rsidR="002A7686" w:rsidRDefault="008A5BD6">
      <w:pPr>
        <w:pStyle w:val="Akapitzlist"/>
        <w:numPr>
          <w:ilvl w:val="1"/>
          <w:numId w:val="32"/>
        </w:numPr>
        <w:suppressAutoHyphens/>
        <w:ind w:left="2410" w:hanging="567"/>
        <w:rPr>
          <w:color w:val="000000"/>
          <w:sz w:val="22"/>
          <w:szCs w:val="22"/>
        </w:rPr>
      </w:pPr>
      <w:r>
        <w:rPr>
          <w:sz w:val="22"/>
          <w:szCs w:val="22"/>
        </w:rPr>
        <w:t>przesyłania odwołania/innych</w:t>
      </w:r>
    </w:p>
    <w:p w14:paraId="2E216D82" w14:textId="77777777" w:rsidR="002A7686" w:rsidRDefault="008A5BD6" w:rsidP="00F93E8D">
      <w:pPr>
        <w:ind w:left="1843"/>
        <w:jc w:val="both"/>
        <w:rPr>
          <w:sz w:val="22"/>
          <w:szCs w:val="22"/>
        </w:rPr>
      </w:pPr>
      <w:r>
        <w:rPr>
          <w:sz w:val="22"/>
          <w:szCs w:val="22"/>
        </w:rPr>
        <w:t xml:space="preserve">odbywa się za pośrednictwem </w:t>
      </w:r>
      <w:hyperlink r:id="rId33">
        <w:r>
          <w:rPr>
            <w:rStyle w:val="czeinternetowe"/>
            <w:sz w:val="22"/>
            <w:szCs w:val="22"/>
          </w:rPr>
          <w:t>https://platformazakupowa.pl</w:t>
        </w:r>
      </w:hyperlink>
      <w:r>
        <w:rPr>
          <w:sz w:val="22"/>
          <w:szCs w:val="22"/>
        </w:rPr>
        <w:t xml:space="preserve"> i formularza: „Wyślij wiadomość do zamawiającego”.</w:t>
      </w:r>
    </w:p>
    <w:p w14:paraId="5372D869" w14:textId="77777777" w:rsidR="002A7686" w:rsidRDefault="008A5BD6" w:rsidP="00F93E8D">
      <w:pPr>
        <w:pStyle w:val="NormalnyWeb"/>
        <w:suppressAutoHyphens/>
        <w:spacing w:beforeAutospacing="0" w:afterAutospacing="0"/>
        <w:ind w:left="1843"/>
        <w:jc w:val="both"/>
        <w:rPr>
          <w:sz w:val="22"/>
          <w:szCs w:val="22"/>
        </w:rPr>
      </w:pPr>
      <w:r>
        <w:rPr>
          <w:color w:val="000000"/>
          <w:sz w:val="22"/>
          <w:szCs w:val="22"/>
        </w:rPr>
        <w:t xml:space="preserve">Za datę przekazania (wpływu) oświadczeń, wniosków, zawiadomień oraz informacji przyjmuje się datę ich przesłania za pośrednictwem </w:t>
      </w:r>
      <w:hyperlink r:id="rId34">
        <w:r>
          <w:rPr>
            <w:rStyle w:val="czeinternetowe"/>
            <w:sz w:val="22"/>
            <w:szCs w:val="22"/>
          </w:rPr>
          <w:t>https://platformazakupowa.pl</w:t>
        </w:r>
      </w:hyperlink>
      <w:r>
        <w:rPr>
          <w:color w:val="000000"/>
          <w:sz w:val="22"/>
          <w:szCs w:val="22"/>
        </w:rPr>
        <w:t xml:space="preserve"> poprzez kliknięcie przycisku: „Wyślij wiadomość do zamawiającego”, po którym pojawi się komunikat, że wiadomość została wysłana do zamawiającego.</w:t>
      </w:r>
    </w:p>
    <w:p w14:paraId="77E51938" w14:textId="77777777" w:rsidR="002A7686" w:rsidRDefault="008A5BD6">
      <w:pPr>
        <w:pStyle w:val="Akapitzlist"/>
        <w:numPr>
          <w:ilvl w:val="2"/>
          <w:numId w:val="31"/>
        </w:numPr>
        <w:suppressAutoHyphens/>
        <w:ind w:left="1843" w:hanging="709"/>
        <w:rPr>
          <w:sz w:val="22"/>
          <w:szCs w:val="22"/>
        </w:rPr>
      </w:pPr>
      <w:r>
        <w:rPr>
          <w:sz w:val="22"/>
          <w:szCs w:val="22"/>
        </w:rPr>
        <w:t xml:space="preserve">Zamawiający przekazuje wykonawcom informacje za pośrednictwem </w:t>
      </w:r>
      <w:hyperlink r:id="rId35">
        <w:r>
          <w:rPr>
            <w:rStyle w:val="czeinternetowe"/>
            <w:sz w:val="22"/>
            <w:szCs w:val="22"/>
          </w:rPr>
          <w:t>https://platformazakupowa.pl</w:t>
        </w:r>
      </w:hyperlink>
      <w:r>
        <w:rPr>
          <w:sz w:val="22"/>
          <w:szCs w:val="22"/>
        </w:rPr>
        <w:t xml:space="preserve">. </w:t>
      </w:r>
      <w:r>
        <w:rPr>
          <w:color w:val="000000"/>
          <w:sz w:val="22"/>
          <w:szCs w:val="22"/>
        </w:rPr>
        <w:t xml:space="preserve">Informacje dotyczące odpowiedzi na pytania, </w:t>
      </w:r>
      <w:r>
        <w:rPr>
          <w:color w:val="000000"/>
          <w:sz w:val="22"/>
          <w:szCs w:val="22"/>
        </w:rPr>
        <w:lastRenderedPageBreak/>
        <w:t xml:space="preserve">zmiany specyfikacji, zmiany terminu składania i otwarcia ofert zamawiający zamieszcza na platformie w sekcji: „Komunikaty”. Korespondencja, której zgodnie z obowiązującymi przepisami adresatem jest konkretny wykonawca, będzie przekazywana za pośrednictwem </w:t>
      </w:r>
      <w:hyperlink r:id="rId36">
        <w:r>
          <w:rPr>
            <w:rStyle w:val="czeinternetowe"/>
            <w:sz w:val="22"/>
            <w:szCs w:val="22"/>
          </w:rPr>
          <w:t>https://platformazakupowa.pl</w:t>
        </w:r>
      </w:hyperlink>
      <w:r>
        <w:rPr>
          <w:color w:val="000000"/>
          <w:sz w:val="22"/>
          <w:szCs w:val="22"/>
        </w:rPr>
        <w:t xml:space="preserve"> do konkretnego wykonawcy.</w:t>
      </w:r>
    </w:p>
    <w:p w14:paraId="2B057AD2" w14:textId="77777777" w:rsidR="002A7686" w:rsidRDefault="008A5BD6">
      <w:pPr>
        <w:pStyle w:val="Akapitzlist"/>
        <w:numPr>
          <w:ilvl w:val="2"/>
          <w:numId w:val="31"/>
        </w:numPr>
        <w:suppressAutoHyphens/>
        <w:ind w:left="1843" w:hanging="709"/>
        <w:rPr>
          <w:sz w:val="22"/>
          <w:szCs w:val="22"/>
        </w:rPr>
      </w:pPr>
      <w:r>
        <w:rPr>
          <w:color w:val="000000"/>
          <w:sz w:val="22"/>
          <w:szCs w:val="22"/>
        </w:rPr>
        <w:t xml:space="preserve">Wykonawca jako podmiot profesjonalny ma obowiązek sprawdzania komunikatów i wiadomości bezpośrednio na </w:t>
      </w:r>
      <w:hyperlink r:id="rId37">
        <w:r>
          <w:rPr>
            <w:rStyle w:val="czeinternetowe"/>
            <w:sz w:val="22"/>
            <w:szCs w:val="22"/>
          </w:rPr>
          <w:t>https://platformazakupowa.pl</w:t>
        </w:r>
      </w:hyperlink>
      <w:r>
        <w:rPr>
          <w:color w:val="000000"/>
          <w:sz w:val="22"/>
          <w:szCs w:val="22"/>
        </w:rPr>
        <w:t xml:space="preserve"> przesyłanych przez zamawiającego, gdyż system powiadomień może ulec awarii lub powiadomienie może trafić do folderu SPAM.</w:t>
      </w:r>
    </w:p>
    <w:p w14:paraId="0C459F56" w14:textId="77777777" w:rsidR="002A7686" w:rsidRDefault="008A5BD6">
      <w:pPr>
        <w:pStyle w:val="Akapitzlist"/>
        <w:numPr>
          <w:ilvl w:val="2"/>
          <w:numId w:val="31"/>
        </w:numPr>
        <w:suppressAutoHyphens/>
        <w:ind w:left="1843" w:hanging="709"/>
        <w:rPr>
          <w:sz w:val="22"/>
          <w:szCs w:val="22"/>
        </w:rPr>
      </w:pPr>
      <w:r>
        <w:rPr>
          <w:color w:val="000000"/>
          <w:sz w:val="22"/>
          <w:szCs w:val="22"/>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8">
        <w:r>
          <w:rPr>
            <w:rStyle w:val="czeinternetowe"/>
            <w:sz w:val="22"/>
            <w:szCs w:val="22"/>
          </w:rPr>
          <w:t>https://platformazakupowa.pl</w:t>
        </w:r>
      </w:hyperlink>
      <w:r>
        <w:rPr>
          <w:color w:val="000000"/>
          <w:sz w:val="22"/>
          <w:szCs w:val="22"/>
        </w:rPr>
        <w:t>, tj.:</w:t>
      </w:r>
    </w:p>
    <w:p w14:paraId="65FE5FEF" w14:textId="77777777" w:rsidR="002A7686" w:rsidRDefault="008A5BD6">
      <w:pPr>
        <w:pStyle w:val="Akapitzlist"/>
        <w:numPr>
          <w:ilvl w:val="1"/>
          <w:numId w:val="30"/>
        </w:numPr>
        <w:suppressAutoHyphens/>
        <w:ind w:left="2410" w:hanging="567"/>
        <w:rPr>
          <w:color w:val="000000"/>
          <w:sz w:val="22"/>
          <w:szCs w:val="22"/>
        </w:rPr>
      </w:pPr>
      <w:r>
        <w:rPr>
          <w:color w:val="000000"/>
          <w:sz w:val="22"/>
          <w:szCs w:val="22"/>
        </w:rPr>
        <w:t xml:space="preserve">stały dostęp do sieci Internet o gwarantowanej przepustowości nie mniejszej niż 512 </w:t>
      </w:r>
      <w:proofErr w:type="spellStart"/>
      <w:r>
        <w:rPr>
          <w:color w:val="000000"/>
          <w:sz w:val="22"/>
          <w:szCs w:val="22"/>
        </w:rPr>
        <w:t>kb</w:t>
      </w:r>
      <w:proofErr w:type="spellEnd"/>
      <w:r>
        <w:rPr>
          <w:color w:val="000000"/>
          <w:sz w:val="22"/>
          <w:szCs w:val="22"/>
        </w:rPr>
        <w:t>/s;</w:t>
      </w:r>
    </w:p>
    <w:p w14:paraId="6AB34EC7" w14:textId="77777777" w:rsidR="002A7686" w:rsidRDefault="008A5BD6">
      <w:pPr>
        <w:pStyle w:val="Akapitzlist"/>
        <w:numPr>
          <w:ilvl w:val="1"/>
          <w:numId w:val="30"/>
        </w:numPr>
        <w:suppressAutoHyphens/>
        <w:ind w:left="2410" w:hanging="567"/>
        <w:rPr>
          <w:color w:val="000000"/>
          <w:sz w:val="22"/>
          <w:szCs w:val="22"/>
        </w:rPr>
      </w:pPr>
      <w:r>
        <w:rPr>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7BE22B44" w14:textId="77777777" w:rsidR="002A7686" w:rsidRDefault="008A5BD6">
      <w:pPr>
        <w:pStyle w:val="Akapitzlist"/>
        <w:numPr>
          <w:ilvl w:val="1"/>
          <w:numId w:val="30"/>
        </w:numPr>
        <w:suppressAutoHyphens/>
        <w:ind w:left="2410" w:hanging="567"/>
        <w:rPr>
          <w:color w:val="000000"/>
          <w:sz w:val="22"/>
          <w:szCs w:val="22"/>
        </w:rPr>
      </w:pPr>
      <w:r>
        <w:rPr>
          <w:color w:val="000000"/>
          <w:sz w:val="22"/>
          <w:szCs w:val="22"/>
        </w:rPr>
        <w:t>zainstalowana dowolna, inna przeglądarka internetowa niż Internet Explorer;</w:t>
      </w:r>
    </w:p>
    <w:p w14:paraId="2EA2BD06" w14:textId="77777777" w:rsidR="002A7686" w:rsidRDefault="008A5BD6">
      <w:pPr>
        <w:pStyle w:val="Akapitzlist"/>
        <w:numPr>
          <w:ilvl w:val="1"/>
          <w:numId w:val="30"/>
        </w:numPr>
        <w:suppressAutoHyphens/>
        <w:ind w:left="2410" w:hanging="567"/>
        <w:rPr>
          <w:color w:val="000000"/>
          <w:sz w:val="22"/>
          <w:szCs w:val="22"/>
        </w:rPr>
      </w:pPr>
      <w:r>
        <w:rPr>
          <w:color w:val="000000"/>
          <w:sz w:val="22"/>
          <w:szCs w:val="22"/>
        </w:rPr>
        <w:t>włączona obsługa JavaScript,</w:t>
      </w:r>
    </w:p>
    <w:p w14:paraId="343A699F" w14:textId="77777777" w:rsidR="002A7686" w:rsidRDefault="008A5BD6">
      <w:pPr>
        <w:pStyle w:val="Akapitzlist"/>
        <w:numPr>
          <w:ilvl w:val="1"/>
          <w:numId w:val="30"/>
        </w:numPr>
        <w:suppressAutoHyphens/>
        <w:ind w:left="2410" w:hanging="567"/>
        <w:rPr>
          <w:color w:val="000000"/>
          <w:sz w:val="22"/>
          <w:szCs w:val="22"/>
        </w:rPr>
      </w:pPr>
      <w:r>
        <w:rPr>
          <w:color w:val="000000"/>
          <w:sz w:val="22"/>
          <w:szCs w:val="22"/>
        </w:rPr>
        <w:t xml:space="preserve">zainstalowany program Adobe </w:t>
      </w:r>
      <w:proofErr w:type="spellStart"/>
      <w:r>
        <w:rPr>
          <w:color w:val="000000"/>
          <w:sz w:val="22"/>
          <w:szCs w:val="22"/>
        </w:rPr>
        <w:t>Acrobat</w:t>
      </w:r>
      <w:proofErr w:type="spellEnd"/>
      <w:r>
        <w:rPr>
          <w:color w:val="000000"/>
          <w:sz w:val="22"/>
          <w:szCs w:val="22"/>
        </w:rPr>
        <w:t xml:space="preserve"> Reader lub inny obsługujący format plików .pdf.</w:t>
      </w:r>
    </w:p>
    <w:p w14:paraId="3FF2B574" w14:textId="77777777" w:rsidR="002A7686" w:rsidRDefault="008A5BD6">
      <w:pPr>
        <w:pStyle w:val="NormalnyWeb"/>
        <w:numPr>
          <w:ilvl w:val="2"/>
          <w:numId w:val="31"/>
        </w:numPr>
        <w:suppressAutoHyphens/>
        <w:spacing w:beforeAutospacing="0" w:afterAutospacing="0"/>
        <w:ind w:left="1843" w:hanging="709"/>
        <w:jc w:val="both"/>
        <w:textAlignment w:val="baseline"/>
        <w:rPr>
          <w:color w:val="000000"/>
          <w:sz w:val="22"/>
          <w:szCs w:val="22"/>
        </w:rPr>
      </w:pPr>
      <w:r>
        <w:rPr>
          <w:color w:val="000000"/>
          <w:sz w:val="22"/>
          <w:szCs w:val="22"/>
        </w:rPr>
        <w:t xml:space="preserve">Szyfrowanie na </w:t>
      </w:r>
      <w:hyperlink r:id="rId39">
        <w:r>
          <w:rPr>
            <w:rStyle w:val="czeinternetowe"/>
            <w:sz w:val="22"/>
            <w:szCs w:val="22"/>
          </w:rPr>
          <w:t>https://platformazakupowa.pl</w:t>
        </w:r>
      </w:hyperlink>
      <w:r>
        <w:rPr>
          <w:color w:val="000000"/>
          <w:sz w:val="22"/>
          <w:szCs w:val="22"/>
        </w:rPr>
        <w:t xml:space="preserve"> odbywa się za pomocą protokołu TLS 1.3.</w:t>
      </w:r>
    </w:p>
    <w:p w14:paraId="5D2801EC" w14:textId="77777777" w:rsidR="002A7686" w:rsidRDefault="008A5BD6">
      <w:pPr>
        <w:pStyle w:val="NormalnyWeb"/>
        <w:numPr>
          <w:ilvl w:val="2"/>
          <w:numId w:val="31"/>
        </w:numPr>
        <w:suppressAutoHyphens/>
        <w:spacing w:beforeAutospacing="0" w:afterAutospacing="0"/>
        <w:ind w:left="1843" w:hanging="709"/>
        <w:jc w:val="both"/>
        <w:textAlignment w:val="baseline"/>
        <w:rPr>
          <w:color w:val="000000"/>
          <w:sz w:val="22"/>
          <w:szCs w:val="22"/>
        </w:rPr>
      </w:pPr>
      <w:r>
        <w:rPr>
          <w:color w:val="000000"/>
          <w:sz w:val="22"/>
          <w:szCs w:val="22"/>
        </w:rPr>
        <w:t>Oznaczenie czasu odbioru danych przez platformę zakupową stanowi datę oraz  dokładny czas (</w:t>
      </w:r>
      <w:proofErr w:type="spellStart"/>
      <w:r>
        <w:rPr>
          <w:color w:val="000000"/>
          <w:sz w:val="22"/>
          <w:szCs w:val="22"/>
        </w:rPr>
        <w:t>hh:mm:ss</w:t>
      </w:r>
      <w:proofErr w:type="spellEnd"/>
      <w:r>
        <w:rPr>
          <w:color w:val="000000"/>
          <w:sz w:val="22"/>
          <w:szCs w:val="22"/>
        </w:rPr>
        <w:t>) generowany według czasu lokalnego serwera synchronizowanego z zegarem Głównego Urzędu Miar.</w:t>
      </w:r>
    </w:p>
    <w:p w14:paraId="62DEB251" w14:textId="77777777" w:rsidR="002A7686" w:rsidRDefault="008A5BD6">
      <w:pPr>
        <w:pStyle w:val="Akapitzlist"/>
        <w:numPr>
          <w:ilvl w:val="1"/>
          <w:numId w:val="31"/>
        </w:numPr>
        <w:suppressAutoHyphens/>
        <w:ind w:left="1134" w:hanging="567"/>
        <w:rPr>
          <w:bCs/>
          <w:sz w:val="22"/>
          <w:szCs w:val="22"/>
        </w:rPr>
      </w:pPr>
      <w:r>
        <w:rPr>
          <w:sz w:val="22"/>
          <w:szCs w:val="22"/>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roofErr w:type="spellStart"/>
      <w:r>
        <w:rPr>
          <w:sz w:val="22"/>
          <w:szCs w:val="22"/>
        </w:rPr>
        <w:t>t.j</w:t>
      </w:r>
      <w:proofErr w:type="spellEnd"/>
      <w:r>
        <w:rPr>
          <w:sz w:val="22"/>
          <w:szCs w:val="22"/>
        </w:rPr>
        <w:t xml:space="preserve">.: Dz. U. 2020 r., poz. 2452 ze  </w:t>
      </w:r>
      <w:proofErr w:type="spellStart"/>
      <w:r>
        <w:rPr>
          <w:sz w:val="22"/>
          <w:szCs w:val="22"/>
        </w:rPr>
        <w:t>zm</w:t>
      </w:r>
      <w:proofErr w:type="spellEnd"/>
      <w:r>
        <w:rPr>
          <w:sz w:val="22"/>
          <w:szCs w:val="22"/>
        </w:rPr>
        <w:t>) oraz rozporządzeniu Ministra Rozwoju, Pracy i Technologii z dnia 23 grudnia 2020 r. w sprawie podmiotowych środków dowodowych oraz innych dokumentów lub oświadczeń, jakich może żądać zamawiający od wykonawcy (t. j.: Dz. U. 2020 r., poz. 2415 ze  zm.), tj.:</w:t>
      </w:r>
    </w:p>
    <w:p w14:paraId="146BC9BC" w14:textId="77777777" w:rsidR="002A7686" w:rsidRDefault="008A5BD6">
      <w:pPr>
        <w:pStyle w:val="Akapitzlist"/>
        <w:numPr>
          <w:ilvl w:val="1"/>
          <w:numId w:val="33"/>
        </w:numPr>
        <w:suppressAutoHyphens/>
        <w:ind w:left="2410" w:hanging="567"/>
        <w:rPr>
          <w:bCs/>
          <w:i/>
          <w:iCs/>
          <w:sz w:val="22"/>
          <w:szCs w:val="22"/>
          <w:u w:val="single"/>
        </w:rPr>
      </w:pPr>
      <w:r>
        <w:rPr>
          <w:sz w:val="22"/>
          <w:szCs w:val="22"/>
        </w:rPr>
        <w:t xml:space="preserve">dokumenty lub oświadczenia, w tym oferta, składane są </w:t>
      </w:r>
      <w:r>
        <w:rPr>
          <w:sz w:val="22"/>
          <w:szCs w:val="22"/>
          <w:u w:val="single"/>
        </w:rPr>
        <w:t>w oryginale w formie elektronicznej przy użyciu kwalifikowanego podpisu elektronicznego lub w postaci elektronicznej opatrzonej podpisem zaufanym lub podpisem osobistym;</w:t>
      </w:r>
    </w:p>
    <w:p w14:paraId="0626F1E4" w14:textId="77777777" w:rsidR="002A7686" w:rsidRDefault="008A5BD6">
      <w:pPr>
        <w:pStyle w:val="Akapitzlist"/>
        <w:numPr>
          <w:ilvl w:val="1"/>
          <w:numId w:val="33"/>
        </w:numPr>
        <w:suppressAutoHyphens/>
        <w:ind w:left="2410" w:hanging="567"/>
        <w:rPr>
          <w:bCs/>
          <w:i/>
          <w:iCs/>
          <w:sz w:val="22"/>
          <w:szCs w:val="22"/>
          <w:u w:val="single"/>
        </w:rPr>
      </w:pPr>
      <w:r>
        <w:rPr>
          <w:color w:val="000000"/>
          <w:sz w:val="22"/>
          <w:szCs w:val="22"/>
        </w:rPr>
        <w:t xml:space="preserve">W przypadku składania podpisu kwalifikowanego i wykorzystania formatu podpisu </w:t>
      </w:r>
      <w:proofErr w:type="spellStart"/>
      <w:r>
        <w:rPr>
          <w:color w:val="000000"/>
          <w:sz w:val="22"/>
          <w:szCs w:val="22"/>
        </w:rPr>
        <w:t>XAdES</w:t>
      </w:r>
      <w:proofErr w:type="spellEnd"/>
      <w:r>
        <w:rPr>
          <w:color w:val="000000"/>
          <w:sz w:val="22"/>
          <w:szCs w:val="22"/>
        </w:rPr>
        <w:t xml:space="preserve"> zewnętrzny, zamawiający wymaga dołączenia odpowiedniej ilości plików, tj. podpisywanych plików z danymi oraz plików podpisu w formacie </w:t>
      </w:r>
      <w:proofErr w:type="spellStart"/>
      <w:r>
        <w:rPr>
          <w:color w:val="000000"/>
          <w:sz w:val="22"/>
          <w:szCs w:val="22"/>
        </w:rPr>
        <w:t>XAdES</w:t>
      </w:r>
      <w:proofErr w:type="spellEnd"/>
      <w:r>
        <w:rPr>
          <w:color w:val="000000"/>
          <w:sz w:val="22"/>
          <w:szCs w:val="22"/>
        </w:rPr>
        <w:t xml:space="preserve">. </w:t>
      </w:r>
      <w:r>
        <w:rPr>
          <w:b/>
          <w:i/>
          <w:iCs/>
          <w:sz w:val="22"/>
          <w:szCs w:val="22"/>
          <w:lang w:val="x-none"/>
        </w:rPr>
        <w:t>Oferta</w:t>
      </w:r>
      <w:r>
        <w:rPr>
          <w:b/>
          <w:i/>
          <w:iCs/>
          <w:sz w:val="22"/>
          <w:szCs w:val="22"/>
        </w:rPr>
        <w:t xml:space="preserve"> </w:t>
      </w:r>
      <w:r>
        <w:rPr>
          <w:b/>
          <w:i/>
          <w:iCs/>
          <w:sz w:val="22"/>
          <w:szCs w:val="22"/>
          <w:lang w:val="x-none"/>
        </w:rPr>
        <w:t>złożona bez opatrzenia właściwym podpisem elektronicznym podlega odrzuceniu na podstawie art. 226 ust. 1 pkt</w:t>
      </w:r>
      <w:r>
        <w:rPr>
          <w:b/>
          <w:i/>
          <w:iCs/>
          <w:sz w:val="22"/>
          <w:szCs w:val="22"/>
        </w:rPr>
        <w:t xml:space="preserve"> </w:t>
      </w:r>
      <w:r>
        <w:rPr>
          <w:b/>
          <w:i/>
          <w:iCs/>
          <w:sz w:val="22"/>
          <w:szCs w:val="22"/>
          <w:lang w:val="x-none"/>
        </w:rPr>
        <w:t>3 ustawy P</w:t>
      </w:r>
      <w:r>
        <w:rPr>
          <w:b/>
          <w:i/>
          <w:iCs/>
          <w:sz w:val="22"/>
          <w:szCs w:val="22"/>
        </w:rPr>
        <w:t>ZP,</w:t>
      </w:r>
      <w:r>
        <w:rPr>
          <w:b/>
          <w:i/>
          <w:iCs/>
          <w:sz w:val="22"/>
          <w:szCs w:val="22"/>
          <w:lang w:val="x-none"/>
        </w:rPr>
        <w:t xml:space="preserve"> z uwagi na niezgodność z art. 63 </w:t>
      </w:r>
      <w:r>
        <w:rPr>
          <w:b/>
          <w:i/>
          <w:iCs/>
          <w:sz w:val="22"/>
          <w:szCs w:val="22"/>
        </w:rPr>
        <w:t>tej ustawy;</w:t>
      </w:r>
    </w:p>
    <w:p w14:paraId="1F1A5AF9" w14:textId="77777777" w:rsidR="002A7686" w:rsidRDefault="008A5BD6">
      <w:pPr>
        <w:pStyle w:val="Akapitzlist"/>
        <w:numPr>
          <w:ilvl w:val="1"/>
          <w:numId w:val="33"/>
        </w:numPr>
        <w:suppressAutoHyphens/>
        <w:ind w:left="2410" w:hanging="567"/>
        <w:rPr>
          <w:bCs/>
          <w:i/>
          <w:iCs/>
          <w:sz w:val="22"/>
          <w:szCs w:val="22"/>
          <w:u w:val="single"/>
        </w:rPr>
      </w:pPr>
      <w:r>
        <w:rPr>
          <w:bCs/>
          <w:sz w:val="22"/>
          <w:szCs w:val="22"/>
        </w:rPr>
        <w:t>dokumenty wystawione w formie elektronicznej przekazuje się jako dokumenty elektroniczne, zapewniając zamawiającemu możliwość weryfikacji podpisów;</w:t>
      </w:r>
    </w:p>
    <w:p w14:paraId="5120BD33" w14:textId="77777777" w:rsidR="002A7686" w:rsidRDefault="008A5BD6">
      <w:pPr>
        <w:pStyle w:val="Akapitzlist"/>
        <w:numPr>
          <w:ilvl w:val="1"/>
          <w:numId w:val="33"/>
        </w:numPr>
        <w:suppressAutoHyphens/>
        <w:ind w:left="2410" w:hanging="567"/>
        <w:rPr>
          <w:bCs/>
          <w:i/>
          <w:iCs/>
          <w:sz w:val="22"/>
          <w:szCs w:val="22"/>
          <w:u w:val="single"/>
        </w:rPr>
      </w:pPr>
      <w:r>
        <w:rPr>
          <w:bCs/>
          <w:sz w:val="22"/>
          <w:szCs w:val="22"/>
        </w:rPr>
        <w:lastRenderedPageBreak/>
        <w:t>j</w:t>
      </w:r>
      <w:r>
        <w:rPr>
          <w:sz w:val="22"/>
          <w:szCs w:val="22"/>
        </w:rPr>
        <w:t>eżeli oryginał dokumentu, oświadczenia lub inne dokumenty składane w postępowaniu o udzielenie zamówienia, nie zostały sporządzone w postaci dokumentu elektronicznego, wykonawca może sporządzić i przekazać cyfrowe odwzorowanie</w:t>
      </w:r>
      <w:r>
        <w:rPr>
          <w:color w:val="FF0000"/>
          <w:sz w:val="22"/>
          <w:szCs w:val="22"/>
        </w:rPr>
        <w:t xml:space="preserve"> </w:t>
      </w:r>
      <w:r>
        <w:rPr>
          <w:color w:val="000000" w:themeColor="text1"/>
          <w:sz w:val="22"/>
          <w:szCs w:val="22"/>
        </w:rPr>
        <w:t>z dokumentem lub oświadczeniem w postaci papierowej,</w:t>
      </w:r>
      <w:r>
        <w:rPr>
          <w:sz w:val="22"/>
          <w:szCs w:val="22"/>
        </w:rPr>
        <w:t xml:space="preserve"> opatrując je kwalifikowanym podpisem elektronicznym, podpisem zaufanym lub podpisem osobistym, co jest równoznaczne z poświadczeniem przekazywanych dokumentów lub oświadczeń za zgodność z oryginałem;</w:t>
      </w:r>
    </w:p>
    <w:p w14:paraId="700736F3" w14:textId="77777777" w:rsidR="002A7686" w:rsidRDefault="008A5BD6">
      <w:pPr>
        <w:pStyle w:val="Akapitzlist"/>
        <w:numPr>
          <w:ilvl w:val="1"/>
          <w:numId w:val="33"/>
        </w:numPr>
        <w:suppressAutoHyphens/>
        <w:ind w:left="2410" w:hanging="567"/>
        <w:rPr>
          <w:bCs/>
          <w:i/>
          <w:iCs/>
          <w:sz w:val="22"/>
          <w:szCs w:val="22"/>
          <w:u w:val="single"/>
        </w:rPr>
      </w:pPr>
      <w:r>
        <w:rPr>
          <w:sz w:val="22"/>
          <w:szCs w:val="22"/>
        </w:rPr>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5FD3F7EB" w14:textId="77777777" w:rsidR="002A7686" w:rsidRDefault="008A5BD6">
      <w:pPr>
        <w:pStyle w:val="Akapitzlist"/>
        <w:numPr>
          <w:ilvl w:val="1"/>
          <w:numId w:val="33"/>
        </w:numPr>
        <w:suppressAutoHyphens/>
        <w:ind w:left="2410" w:hanging="567"/>
        <w:rPr>
          <w:bCs/>
          <w:i/>
          <w:iCs/>
          <w:sz w:val="22"/>
          <w:szCs w:val="22"/>
          <w:u w:val="single"/>
        </w:rPr>
      </w:pPr>
      <w:r>
        <w:rPr>
          <w:color w:val="000000"/>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61DAE516" w14:textId="77777777" w:rsidR="002A7686" w:rsidRDefault="008A5BD6">
      <w:pPr>
        <w:pStyle w:val="Akapitzlist"/>
        <w:numPr>
          <w:ilvl w:val="0"/>
          <w:numId w:val="31"/>
        </w:numPr>
        <w:suppressAutoHyphens/>
        <w:ind w:left="567" w:hanging="425"/>
        <w:rPr>
          <w:bCs/>
          <w:sz w:val="22"/>
          <w:szCs w:val="22"/>
        </w:rPr>
      </w:pPr>
      <w:r>
        <w:rPr>
          <w:bCs/>
          <w:sz w:val="22"/>
          <w:szCs w:val="22"/>
        </w:rPr>
        <w:t>Sposób porozumiewania się zamawiającego z wykonawcami w zakresie skutecznego złożenia oferty.</w:t>
      </w:r>
    </w:p>
    <w:p w14:paraId="25935A5B" w14:textId="77777777" w:rsidR="002A7686" w:rsidRDefault="008A5BD6">
      <w:pPr>
        <w:pStyle w:val="Akapitzlist"/>
        <w:numPr>
          <w:ilvl w:val="1"/>
          <w:numId w:val="31"/>
        </w:numPr>
        <w:suppressAutoHyphens/>
        <w:ind w:left="1276" w:hanging="709"/>
        <w:rPr>
          <w:bCs/>
          <w:sz w:val="22"/>
          <w:szCs w:val="22"/>
        </w:rPr>
      </w:pPr>
      <w:r>
        <w:rPr>
          <w:sz w:val="22"/>
          <w:szCs w:val="22"/>
        </w:rPr>
        <w:t xml:space="preserve">Oferta musi być sporządzona z zachowaniem postaci elektronicznej w formacie danych </w:t>
      </w:r>
    </w:p>
    <w:p w14:paraId="20FE14FA" w14:textId="77777777" w:rsidR="002A7686" w:rsidRDefault="008A5BD6" w:rsidP="00F93E8D">
      <w:pPr>
        <w:pStyle w:val="Akapitzlist"/>
        <w:suppressAutoHyphens/>
        <w:ind w:left="1276"/>
        <w:rPr>
          <w:sz w:val="22"/>
          <w:szCs w:val="22"/>
        </w:rPr>
      </w:pPr>
      <w:r>
        <w:rPr>
          <w:bCs/>
          <w:sz w:val="22"/>
          <w:szCs w:val="22"/>
        </w:rPr>
        <w:t xml:space="preserve">zgodnym z </w:t>
      </w:r>
      <w:r>
        <w:rPr>
          <w:color w:val="000000"/>
          <w:sz w:val="22"/>
          <w:szCs w:val="22"/>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Pr>
          <w:sz w:val="22"/>
          <w:szCs w:val="22"/>
        </w:rPr>
        <w:t>i podpisana kwalifikowanym podpisem elektronicznym, podpisem zaufanym lub podpisem osobistym. Zaleca się wykorzystanie formatów: .</w:t>
      </w:r>
      <w:r>
        <w:rPr>
          <w:b/>
          <w:bCs/>
          <w:i/>
          <w:iCs/>
          <w:sz w:val="22"/>
          <w:szCs w:val="22"/>
        </w:rPr>
        <w:t>pdf, .doc., .xls, .jpg (.</w:t>
      </w:r>
      <w:proofErr w:type="spellStart"/>
      <w:r>
        <w:rPr>
          <w:b/>
          <w:bCs/>
          <w:i/>
          <w:iCs/>
          <w:sz w:val="22"/>
          <w:szCs w:val="22"/>
        </w:rPr>
        <w:t>jpeg</w:t>
      </w:r>
      <w:proofErr w:type="spellEnd"/>
      <w:r>
        <w:rPr>
          <w:b/>
          <w:bCs/>
          <w:i/>
          <w:iCs/>
          <w:sz w:val="22"/>
          <w:szCs w:val="22"/>
        </w:rPr>
        <w:t>) ze szczególnym wskazaniem na .pdf.</w:t>
      </w:r>
      <w:r>
        <w:rPr>
          <w:sz w:val="22"/>
          <w:szCs w:val="22"/>
        </w:rPr>
        <w:t xml:space="preserve"> W celu ewentualnej kompresji danych rekomenduje się wykorzystanie formatów: .</w:t>
      </w:r>
      <w:r>
        <w:rPr>
          <w:b/>
          <w:bCs/>
          <w:i/>
          <w:iCs/>
          <w:sz w:val="22"/>
          <w:szCs w:val="22"/>
        </w:rPr>
        <w:t>zip, 7Z</w:t>
      </w:r>
      <w:r>
        <w:rPr>
          <w:sz w:val="22"/>
          <w:szCs w:val="22"/>
        </w:rPr>
        <w:t>. Do formatów powszechnych a nieobjętych treścią rozporządzenia zalicza się: .</w:t>
      </w:r>
      <w:proofErr w:type="spellStart"/>
      <w:r>
        <w:rPr>
          <w:sz w:val="22"/>
          <w:szCs w:val="22"/>
        </w:rPr>
        <w:t>rar</w:t>
      </w:r>
      <w:proofErr w:type="spellEnd"/>
      <w:r>
        <w:rPr>
          <w:sz w:val="22"/>
          <w:szCs w:val="22"/>
        </w:rPr>
        <w:t>, .gif, .</w:t>
      </w:r>
      <w:proofErr w:type="spellStart"/>
      <w:r>
        <w:rPr>
          <w:sz w:val="22"/>
          <w:szCs w:val="22"/>
        </w:rPr>
        <w:t>bmp</w:t>
      </w:r>
      <w:proofErr w:type="spellEnd"/>
      <w:r>
        <w:rPr>
          <w:sz w:val="22"/>
          <w:szCs w:val="22"/>
        </w:rPr>
        <w:t>, .</w:t>
      </w:r>
      <w:proofErr w:type="spellStart"/>
      <w:r>
        <w:rPr>
          <w:sz w:val="22"/>
          <w:szCs w:val="22"/>
        </w:rPr>
        <w:t>numbers</w:t>
      </w:r>
      <w:proofErr w:type="spellEnd"/>
      <w:r>
        <w:rPr>
          <w:sz w:val="22"/>
          <w:szCs w:val="22"/>
        </w:rPr>
        <w:t>, .</w:t>
      </w:r>
      <w:proofErr w:type="spellStart"/>
      <w:r>
        <w:rPr>
          <w:sz w:val="22"/>
          <w:szCs w:val="22"/>
        </w:rPr>
        <w:t>pages</w:t>
      </w:r>
      <w:proofErr w:type="spellEnd"/>
      <w:r>
        <w:rPr>
          <w:sz w:val="22"/>
          <w:szCs w:val="22"/>
        </w:rPr>
        <w:t xml:space="preserve">. Dokumenty złożone w takich plikach zostaną uznane za złożone nieskutecznie. </w:t>
      </w:r>
    </w:p>
    <w:p w14:paraId="4E776BF9" w14:textId="77777777" w:rsidR="002A7686" w:rsidRDefault="008A5BD6">
      <w:pPr>
        <w:pStyle w:val="Akapitzlist"/>
        <w:numPr>
          <w:ilvl w:val="1"/>
          <w:numId w:val="31"/>
        </w:numPr>
        <w:suppressAutoHyphens/>
        <w:ind w:left="1276" w:hanging="709"/>
        <w:rPr>
          <w:bCs/>
          <w:sz w:val="22"/>
          <w:szCs w:val="22"/>
        </w:rPr>
      </w:pPr>
      <w:r>
        <w:rPr>
          <w:sz w:val="22"/>
          <w:szCs w:val="22"/>
        </w:rPr>
        <w:t xml:space="preserve">Wykonawca składa ofertę za pośrednictwem </w:t>
      </w:r>
      <w:hyperlink r:id="rId40">
        <w:r>
          <w:rPr>
            <w:rStyle w:val="czeinternetowe"/>
            <w:sz w:val="22"/>
            <w:szCs w:val="22"/>
          </w:rPr>
          <w:t>https://platformazakupowa.pl</w:t>
        </w:r>
      </w:hyperlink>
      <w:r>
        <w:rPr>
          <w:sz w:val="22"/>
          <w:szCs w:val="22"/>
        </w:rPr>
        <w:t xml:space="preserve"> – adres profilu nabywcy </w:t>
      </w:r>
      <w:hyperlink r:id="rId41">
        <w:r>
          <w:rPr>
            <w:rStyle w:val="czeinternetowe"/>
            <w:bCs/>
            <w:sz w:val="22"/>
            <w:szCs w:val="22"/>
          </w:rPr>
          <w:t>https://platformazakupowa.pl/pn/uj_edu</w:t>
        </w:r>
      </w:hyperlink>
      <w:r>
        <w:rPr>
          <w:bCs/>
          <w:sz w:val="22"/>
          <w:szCs w:val="22"/>
        </w:rPr>
        <w:t xml:space="preserve">, </w:t>
      </w:r>
      <w:r>
        <w:rPr>
          <w:sz w:val="22"/>
          <w:szCs w:val="22"/>
        </w:rPr>
        <w:t xml:space="preserve">zgodnie z regulaminem, o którym mowa w ust. 1 tego rozdziału. </w:t>
      </w:r>
      <w:r>
        <w:rPr>
          <w:color w:val="000000"/>
          <w:sz w:val="22"/>
          <w:szCs w:val="22"/>
        </w:rPr>
        <w:t xml:space="preserve">Zamawiający nie ponosi odpowiedzialności za   złożenie oferty w sposób niezgodny z instrukcją korzystania z  </w:t>
      </w:r>
      <w:hyperlink r:id="rId42">
        <w:r>
          <w:rPr>
            <w:rStyle w:val="czeinternetowe"/>
            <w:sz w:val="22"/>
            <w:szCs w:val="22"/>
          </w:rPr>
          <w:t>https://platformazakupowa.pl</w:t>
        </w:r>
      </w:hyperlink>
      <w:r>
        <w:rPr>
          <w:color w:val="000000"/>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56760F4A" w14:textId="77777777" w:rsidR="002A7686" w:rsidRDefault="008A5BD6">
      <w:pPr>
        <w:pStyle w:val="Akapitzlist"/>
        <w:numPr>
          <w:ilvl w:val="1"/>
          <w:numId w:val="31"/>
        </w:numPr>
        <w:suppressAutoHyphens/>
        <w:ind w:left="1276" w:hanging="709"/>
        <w:rPr>
          <w:bCs/>
          <w:sz w:val="22"/>
          <w:szCs w:val="22"/>
        </w:rPr>
      </w:pPr>
      <w:r>
        <w:rPr>
          <w:sz w:val="22"/>
          <w:szCs w:val="22"/>
        </w:rPr>
        <w:t xml:space="preserve">Sposób zaszyfrowania oferty opisany został w </w:t>
      </w:r>
      <w:r>
        <w:rPr>
          <w:color w:val="000000"/>
          <w:sz w:val="22"/>
          <w:szCs w:val="22"/>
        </w:rPr>
        <w:t xml:space="preserve">instrukcji składania ofert (linki w ust. 1.2.2 powyżej). </w:t>
      </w:r>
      <w:r>
        <w:rPr>
          <w:b/>
          <w:bCs/>
          <w:i/>
          <w:iCs/>
          <w:color w:val="000000"/>
          <w:sz w:val="22"/>
          <w:szCs w:val="22"/>
        </w:rPr>
        <w:t>Zamawiający zastrzega, że szyfrowanie oferty ma być dokonane za pomocą narzędzia wbudowanego w platformę zakupową.</w:t>
      </w:r>
    </w:p>
    <w:p w14:paraId="0A356FF0" w14:textId="77777777" w:rsidR="002A7686" w:rsidRDefault="008A5BD6">
      <w:pPr>
        <w:pStyle w:val="Akapitzlist"/>
        <w:numPr>
          <w:ilvl w:val="1"/>
          <w:numId w:val="31"/>
        </w:numPr>
        <w:suppressAutoHyphens/>
        <w:ind w:left="1276" w:hanging="709"/>
        <w:rPr>
          <w:bCs/>
          <w:sz w:val="22"/>
          <w:szCs w:val="22"/>
        </w:rPr>
      </w:pPr>
      <w:r>
        <w:rPr>
          <w:bCs/>
          <w:sz w:val="22"/>
          <w:szCs w:val="22"/>
        </w:rPr>
        <w:t>Po upływie terminu składania ofert wykonawca nie może skutecznie dokonać zmiany ani wycofać uprzednio złożonej oferty.</w:t>
      </w:r>
    </w:p>
    <w:p w14:paraId="3F140CCD" w14:textId="77777777" w:rsidR="002A7686" w:rsidRDefault="008A5BD6">
      <w:pPr>
        <w:pStyle w:val="Akapitzlist"/>
        <w:numPr>
          <w:ilvl w:val="0"/>
          <w:numId w:val="31"/>
        </w:numPr>
        <w:suppressAutoHyphens/>
        <w:ind w:hanging="502"/>
        <w:rPr>
          <w:b/>
          <w:bCs/>
          <w:sz w:val="22"/>
          <w:szCs w:val="22"/>
        </w:rPr>
      </w:pPr>
      <w:r>
        <w:rPr>
          <w:bCs/>
          <w:sz w:val="22"/>
          <w:szCs w:val="22"/>
        </w:rPr>
        <w:t xml:space="preserve">Do porozumiewania z wykonawcami upoważniona w zakresie formalno-prawnym jest – </w:t>
      </w:r>
      <w:r>
        <w:rPr>
          <w:b/>
          <w:bCs/>
          <w:i/>
          <w:sz w:val="22"/>
          <w:szCs w:val="22"/>
        </w:rPr>
        <w:t>Anna Łukasik-Socha, tel.: +4812 663-10-67.</w:t>
      </w:r>
    </w:p>
    <w:p w14:paraId="7F3BDA4D" w14:textId="77777777" w:rsidR="002A7686" w:rsidRDefault="002A7686" w:rsidP="00F93E8D">
      <w:pPr>
        <w:widowControl/>
        <w:tabs>
          <w:tab w:val="left" w:pos="900"/>
        </w:tabs>
        <w:jc w:val="both"/>
        <w:rPr>
          <w:sz w:val="22"/>
          <w:szCs w:val="22"/>
        </w:rPr>
      </w:pPr>
    </w:p>
    <w:p w14:paraId="3632C744" w14:textId="77777777" w:rsidR="002A7686" w:rsidRDefault="008A5BD6" w:rsidP="00F93E8D">
      <w:pPr>
        <w:widowControl/>
        <w:jc w:val="both"/>
        <w:rPr>
          <w:b/>
          <w:bCs/>
          <w:sz w:val="22"/>
          <w:szCs w:val="22"/>
        </w:rPr>
      </w:pPr>
      <w:r>
        <w:rPr>
          <w:b/>
          <w:bCs/>
          <w:sz w:val="22"/>
          <w:szCs w:val="22"/>
        </w:rPr>
        <w:t xml:space="preserve">Rozdział X - Wymagania dotyczące wadium. </w:t>
      </w:r>
    </w:p>
    <w:p w14:paraId="551348F4" w14:textId="77777777" w:rsidR="002A7686" w:rsidRPr="00050090" w:rsidRDefault="008A5BD6" w:rsidP="00F93E8D">
      <w:pPr>
        <w:widowControl/>
        <w:numPr>
          <w:ilvl w:val="0"/>
          <w:numId w:val="4"/>
        </w:numPr>
        <w:tabs>
          <w:tab w:val="clear" w:pos="720"/>
          <w:tab w:val="left" w:pos="426"/>
        </w:tabs>
        <w:ind w:left="426" w:hanging="426"/>
        <w:jc w:val="both"/>
        <w:rPr>
          <w:sz w:val="22"/>
          <w:szCs w:val="22"/>
          <w:u w:val="single"/>
        </w:rPr>
      </w:pPr>
      <w:r>
        <w:rPr>
          <w:sz w:val="22"/>
          <w:szCs w:val="22"/>
        </w:rPr>
        <w:t xml:space="preserve">Zamawiający nie wymaga </w:t>
      </w:r>
      <w:r w:rsidRPr="00050090">
        <w:rPr>
          <w:sz w:val="22"/>
          <w:szCs w:val="22"/>
        </w:rPr>
        <w:t>wniesienia wadium.</w:t>
      </w:r>
    </w:p>
    <w:p w14:paraId="5FE29CE5" w14:textId="77777777" w:rsidR="002A7686" w:rsidRPr="00050090" w:rsidRDefault="002A7686" w:rsidP="00F93E8D">
      <w:pPr>
        <w:widowControl/>
        <w:jc w:val="both"/>
        <w:rPr>
          <w:b/>
          <w:bCs/>
        </w:rPr>
      </w:pPr>
    </w:p>
    <w:p w14:paraId="13A9D862" w14:textId="77777777" w:rsidR="002A7686" w:rsidRPr="00050090" w:rsidRDefault="008A5BD6" w:rsidP="00F93E8D">
      <w:pPr>
        <w:widowControl/>
        <w:jc w:val="both"/>
        <w:rPr>
          <w:b/>
          <w:bCs/>
          <w:sz w:val="22"/>
          <w:szCs w:val="22"/>
        </w:rPr>
      </w:pPr>
      <w:r w:rsidRPr="00050090">
        <w:rPr>
          <w:b/>
          <w:bCs/>
          <w:sz w:val="22"/>
          <w:szCs w:val="22"/>
        </w:rPr>
        <w:lastRenderedPageBreak/>
        <w:t>Rozdział XI - Termin związania ofertą.</w:t>
      </w:r>
    </w:p>
    <w:p w14:paraId="75DEDD3F" w14:textId="6BB5363B" w:rsidR="002A7686" w:rsidRPr="00050090" w:rsidRDefault="008A5BD6" w:rsidP="00F93E8D">
      <w:pPr>
        <w:widowControl/>
        <w:numPr>
          <w:ilvl w:val="0"/>
          <w:numId w:val="6"/>
        </w:numPr>
        <w:tabs>
          <w:tab w:val="clear" w:pos="720"/>
          <w:tab w:val="left" w:pos="567"/>
        </w:tabs>
        <w:ind w:left="426" w:hanging="426"/>
        <w:jc w:val="both"/>
        <w:rPr>
          <w:sz w:val="22"/>
          <w:szCs w:val="22"/>
        </w:rPr>
      </w:pPr>
      <w:r w:rsidRPr="00050090">
        <w:rPr>
          <w:sz w:val="22"/>
          <w:szCs w:val="22"/>
        </w:rPr>
        <w:t xml:space="preserve">Wykonawca jest związany złożoną ofertą 30 dni, od dnia upływu terminu składania ofert, tj. do dnia </w:t>
      </w:r>
      <w:r w:rsidR="00050090">
        <w:rPr>
          <w:sz w:val="22"/>
          <w:szCs w:val="22"/>
        </w:rPr>
        <w:t>10 września</w:t>
      </w:r>
      <w:r w:rsidR="007C1F5C" w:rsidRPr="00050090">
        <w:rPr>
          <w:sz w:val="22"/>
          <w:szCs w:val="22"/>
        </w:rPr>
        <w:t xml:space="preserve"> 2024 r.</w:t>
      </w:r>
      <w:r w:rsidRPr="00050090">
        <w:rPr>
          <w:sz w:val="22"/>
          <w:szCs w:val="22"/>
        </w:rPr>
        <w:t xml:space="preserve"> włącznie.</w:t>
      </w:r>
    </w:p>
    <w:p w14:paraId="01DABC31" w14:textId="2CE6F462" w:rsidR="002A7686" w:rsidRPr="00050090" w:rsidRDefault="008A5BD6" w:rsidP="00F93E8D">
      <w:pPr>
        <w:widowControl/>
        <w:numPr>
          <w:ilvl w:val="0"/>
          <w:numId w:val="6"/>
        </w:numPr>
        <w:tabs>
          <w:tab w:val="clear" w:pos="720"/>
          <w:tab w:val="left" w:pos="567"/>
        </w:tabs>
        <w:ind w:left="426" w:hanging="426"/>
        <w:jc w:val="both"/>
        <w:rPr>
          <w:sz w:val="22"/>
          <w:szCs w:val="22"/>
        </w:rPr>
      </w:pPr>
      <w:r w:rsidRPr="00050090">
        <w:rPr>
          <w:sz w:val="22"/>
          <w:szCs w:val="22"/>
        </w:rPr>
        <w:t xml:space="preserve">W przypadku, gdy wybór najkorzystniejszej oferty nie nastąpi przed upływem terminu związania oferta określonego w SWZ, Zamawiający przed upływem terminu związania oferta zwraca się jednokrotnie do Wykonawców o wyrażenie zgody na przedłużenie tego terminu o wskazywany </w:t>
      </w:r>
      <w:r w:rsidR="004B631A" w:rsidRPr="00050090">
        <w:rPr>
          <w:sz w:val="22"/>
          <w:szCs w:val="22"/>
        </w:rPr>
        <w:t xml:space="preserve"> </w:t>
      </w:r>
      <w:r w:rsidRPr="00050090">
        <w:rPr>
          <w:sz w:val="22"/>
          <w:szCs w:val="22"/>
        </w:rPr>
        <w:t>przez niego okres, nie dłuższy niż 30 dni.</w:t>
      </w:r>
    </w:p>
    <w:p w14:paraId="3F72527B" w14:textId="77777777" w:rsidR="002A7686" w:rsidRPr="00050090" w:rsidRDefault="008A5BD6" w:rsidP="00F93E8D">
      <w:pPr>
        <w:widowControl/>
        <w:numPr>
          <w:ilvl w:val="0"/>
          <w:numId w:val="6"/>
        </w:numPr>
        <w:tabs>
          <w:tab w:val="clear" w:pos="720"/>
          <w:tab w:val="left" w:pos="567"/>
        </w:tabs>
        <w:ind w:left="426" w:hanging="426"/>
        <w:jc w:val="both"/>
      </w:pPr>
      <w:r w:rsidRPr="00050090">
        <w:rPr>
          <w:sz w:val="22"/>
          <w:szCs w:val="22"/>
        </w:rPr>
        <w:t>Przedłużenie terminu związania ofertą o którym mowa w ust. 2, wymaga złożenia przez Wykonawcę pisemnego oświadczenia o wyrażeniu zgody na przedłużenie terminu związania ofertą</w:t>
      </w:r>
      <w:r w:rsidRPr="00050090">
        <w:t>.</w:t>
      </w:r>
    </w:p>
    <w:p w14:paraId="1FD318BF" w14:textId="77777777" w:rsidR="002A7686" w:rsidRPr="00050090" w:rsidRDefault="002A7686" w:rsidP="00F93E8D">
      <w:pPr>
        <w:widowControl/>
        <w:jc w:val="both"/>
      </w:pPr>
    </w:p>
    <w:p w14:paraId="00691CA0" w14:textId="77777777" w:rsidR="002A7686" w:rsidRPr="00050090" w:rsidRDefault="008A5BD6" w:rsidP="00F93E8D">
      <w:pPr>
        <w:widowControl/>
        <w:jc w:val="both"/>
        <w:rPr>
          <w:b/>
          <w:bCs/>
        </w:rPr>
      </w:pPr>
      <w:r w:rsidRPr="00050090">
        <w:rPr>
          <w:b/>
          <w:bCs/>
        </w:rPr>
        <w:t>Rozdział XII - Opis sposobu przygotowywania ofert.</w:t>
      </w:r>
    </w:p>
    <w:p w14:paraId="5B7BD34E" w14:textId="77777777" w:rsidR="002A7686" w:rsidRPr="00050090" w:rsidRDefault="008A5BD6">
      <w:pPr>
        <w:pStyle w:val="Akapitzlist"/>
        <w:numPr>
          <w:ilvl w:val="0"/>
          <w:numId w:val="40"/>
        </w:numPr>
        <w:suppressAutoHyphens/>
        <w:rPr>
          <w:bCs/>
          <w:sz w:val="22"/>
          <w:szCs w:val="22"/>
        </w:rPr>
      </w:pPr>
      <w:r w:rsidRPr="00050090">
        <w:rPr>
          <w:bCs/>
          <w:sz w:val="22"/>
          <w:szCs w:val="22"/>
        </w:rPr>
        <w:t>Każdy wykonawca może złożyć tylko jedną ofertę na realizację całości przedmiotu zamówienia.</w:t>
      </w:r>
    </w:p>
    <w:p w14:paraId="3866457C" w14:textId="77777777" w:rsidR="002A7686" w:rsidRPr="00050090" w:rsidRDefault="008A5BD6">
      <w:pPr>
        <w:pStyle w:val="Akapitzlist"/>
        <w:numPr>
          <w:ilvl w:val="0"/>
          <w:numId w:val="40"/>
        </w:numPr>
        <w:suppressAutoHyphens/>
        <w:rPr>
          <w:bCs/>
          <w:sz w:val="22"/>
          <w:szCs w:val="22"/>
        </w:rPr>
      </w:pPr>
      <w:r w:rsidRPr="00050090">
        <w:rPr>
          <w:bCs/>
          <w:sz w:val="22"/>
          <w:szCs w:val="22"/>
        </w:rPr>
        <w:t>Ofertę składa się z zachowaniem formy i sposobu opisanych w rozdziale IX niniejszej SWZ.</w:t>
      </w:r>
    </w:p>
    <w:p w14:paraId="4684685C" w14:textId="77777777" w:rsidR="002A7686" w:rsidRPr="00050090" w:rsidRDefault="008A5BD6">
      <w:pPr>
        <w:pStyle w:val="Akapitzlist"/>
        <w:numPr>
          <w:ilvl w:val="0"/>
          <w:numId w:val="40"/>
        </w:numPr>
        <w:suppressAutoHyphens/>
        <w:rPr>
          <w:bCs/>
          <w:sz w:val="22"/>
          <w:szCs w:val="22"/>
        </w:rPr>
      </w:pPr>
      <w:r w:rsidRPr="00050090">
        <w:rPr>
          <w:bCs/>
          <w:sz w:val="22"/>
          <w:szCs w:val="22"/>
        </w:rPr>
        <w:t xml:space="preserve">Dopuszcza się możliwość złożenia oferty przez dwa lub więcej podmiotów wspólnie ubiegających się o udzielenie zamówienia publicznego na zasadach opisanych w treści art. 58 ustawy PZP. </w:t>
      </w:r>
    </w:p>
    <w:p w14:paraId="60A461BE" w14:textId="77777777" w:rsidR="002A7686" w:rsidRPr="00050090" w:rsidRDefault="008A5BD6">
      <w:pPr>
        <w:pStyle w:val="Akapitzlist"/>
        <w:numPr>
          <w:ilvl w:val="0"/>
          <w:numId w:val="40"/>
        </w:numPr>
        <w:suppressAutoHyphens/>
        <w:rPr>
          <w:bCs/>
          <w:sz w:val="22"/>
          <w:szCs w:val="22"/>
        </w:rPr>
      </w:pPr>
      <w:r w:rsidRPr="00050090">
        <w:rPr>
          <w:bCs/>
          <w:sz w:val="22"/>
          <w:szCs w:val="22"/>
        </w:rPr>
        <w:t xml:space="preserve">Oferta musi być napisana w </w:t>
      </w:r>
      <w:r w:rsidRPr="00050090">
        <w:rPr>
          <w:bCs/>
          <w:sz w:val="22"/>
          <w:szCs w:val="22"/>
          <w:u w:val="single"/>
        </w:rPr>
        <w:t>języku polskim.</w:t>
      </w:r>
    </w:p>
    <w:p w14:paraId="1D46AB70" w14:textId="77777777" w:rsidR="002A7686" w:rsidRPr="00050090" w:rsidRDefault="008A5BD6">
      <w:pPr>
        <w:pStyle w:val="Akapitzlist"/>
        <w:numPr>
          <w:ilvl w:val="1"/>
          <w:numId w:val="40"/>
        </w:numPr>
        <w:suppressAutoHyphens/>
        <w:rPr>
          <w:bCs/>
          <w:sz w:val="22"/>
          <w:szCs w:val="22"/>
          <w:u w:val="single"/>
        </w:rPr>
      </w:pPr>
      <w:r w:rsidRPr="00050090">
        <w:rPr>
          <w:bCs/>
          <w:sz w:val="22"/>
          <w:szCs w:val="22"/>
        </w:rPr>
        <w:t xml:space="preserve">Oferta wraz ze wszystkimi jej załącznikami musi być podpisana przez osobę (osoby) </w:t>
      </w:r>
      <w:r w:rsidRPr="00050090">
        <w:rPr>
          <w:bCs/>
          <w:sz w:val="22"/>
          <w:szCs w:val="22"/>
          <w:u w:val="single"/>
        </w:rPr>
        <w:t>uprawnioną do reprezentacji wykonawcy</w:t>
      </w:r>
      <w:r w:rsidRPr="00050090">
        <w:rPr>
          <w:bCs/>
          <w:sz w:val="22"/>
          <w:szCs w:val="22"/>
        </w:rPr>
        <w:t xml:space="preserve">, zgodnie z wpisem do Krajowego Rejestru Sądowego, Centralnej Ewidencji i Informacji o Działalności Gospodarczej lub do innego, właściwego rejestru. </w:t>
      </w:r>
      <w:r w:rsidRPr="00050090">
        <w:rPr>
          <w:bCs/>
          <w:sz w:val="22"/>
          <w:szCs w:val="22"/>
          <w:u w:val="single"/>
        </w:rPr>
        <w:t xml:space="preserve">KRS lub </w:t>
      </w:r>
      <w:proofErr w:type="spellStart"/>
      <w:r w:rsidRPr="00050090">
        <w:rPr>
          <w:bCs/>
          <w:sz w:val="22"/>
          <w:szCs w:val="22"/>
          <w:u w:val="single"/>
        </w:rPr>
        <w:t>CEiDG</w:t>
      </w:r>
      <w:proofErr w:type="spellEnd"/>
      <w:r w:rsidRPr="00050090">
        <w:rPr>
          <w:bCs/>
          <w:sz w:val="22"/>
          <w:szCs w:val="22"/>
          <w:u w:val="single"/>
        </w:rPr>
        <w:t xml:space="preserve"> Wykonawca załącza wraz z ofertą</w:t>
      </w:r>
      <w:r w:rsidRPr="00050090">
        <w:rPr>
          <w:bCs/>
          <w:sz w:val="22"/>
          <w:szCs w:val="22"/>
        </w:rPr>
        <w:t xml:space="preserve">, chyba że zmawiający może uzyskać je za pomocą bezpłatnych i ogólnodostępnych baz danych, a wykonawca wskazał dane umożliwiające dostęp do tych dokumentów w treści oferty. Jeżeli w imieniu wykonawcy działa osoba, której umocowanie nie wynika z ww. dokumentów, wykonawca wraz z ofertą przedkłada pełnomocnictwo lub inny dokument potwierdzający umocowanie do reprezentowania wykonawcy. </w:t>
      </w:r>
      <w:r w:rsidRPr="00050090">
        <w:rPr>
          <w:sz w:val="22"/>
          <w:szCs w:val="22"/>
        </w:rPr>
        <w:t>Pełnomocnictwa sporządzone w języku obcym wykonawca składa wraz z tłumaczeniem na język polski.</w:t>
      </w:r>
    </w:p>
    <w:p w14:paraId="3B2BB35E" w14:textId="77777777" w:rsidR="002A7686" w:rsidRPr="00050090" w:rsidRDefault="008A5BD6">
      <w:pPr>
        <w:pStyle w:val="Akapitzlist"/>
        <w:numPr>
          <w:ilvl w:val="0"/>
          <w:numId w:val="40"/>
        </w:numPr>
        <w:suppressAutoHyphens/>
        <w:rPr>
          <w:bCs/>
          <w:sz w:val="22"/>
          <w:szCs w:val="22"/>
        </w:rPr>
      </w:pPr>
      <w:r w:rsidRPr="00050090">
        <w:rPr>
          <w:sz w:val="22"/>
          <w:szCs w:val="22"/>
        </w:rPr>
        <w:t xml:space="preserve">W przypadku składania oferty przez wykonawców wspólnie ubiegających się o udzielenie zamówienia lub w sytuacji reprezentowania wykonawcy przez pełnomocnika do oferty musi być dołączone pełnomocnictwo. Wraz  z pełnomocnictwem winien być złożony dokument potwierdzający możliwość udzielania pełnomocnictwa. </w:t>
      </w:r>
    </w:p>
    <w:p w14:paraId="168CE229" w14:textId="5852676E" w:rsidR="002A7686" w:rsidRPr="00050090" w:rsidRDefault="008A5BD6">
      <w:pPr>
        <w:pStyle w:val="Akapitzlist"/>
        <w:numPr>
          <w:ilvl w:val="0"/>
          <w:numId w:val="40"/>
        </w:numPr>
        <w:suppressAutoHyphens/>
        <w:rPr>
          <w:bCs/>
          <w:sz w:val="22"/>
          <w:szCs w:val="22"/>
        </w:rPr>
      </w:pPr>
      <w:r w:rsidRPr="00050090">
        <w:rPr>
          <w:sz w:val="22"/>
          <w:szCs w:val="22"/>
        </w:rPr>
        <w:t xml:space="preserve">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z dokumentem w postaci papierowej, przy czym poświadczenia dokonuje mocodawca lub notariusz, zgodnie z art. 97 § 2 ustawy z dnia 14 lutego 1991 r.  </w:t>
      </w:r>
      <w:r w:rsidRPr="00050090">
        <w:rPr>
          <w:b/>
          <w:bCs/>
          <w:sz w:val="22"/>
          <w:szCs w:val="22"/>
        </w:rPr>
        <w:t>–</w:t>
      </w:r>
      <w:r w:rsidRPr="00050090">
        <w:rPr>
          <w:sz w:val="22"/>
          <w:szCs w:val="22"/>
        </w:rPr>
        <w:t xml:space="preserve"> Prawo o notariacie (t. j. </w:t>
      </w:r>
      <w:r w:rsidRPr="00050090">
        <w:rPr>
          <w:iCs/>
          <w:sz w:val="22"/>
          <w:szCs w:val="22"/>
        </w:rPr>
        <w:t>Dz. U. 202</w:t>
      </w:r>
      <w:r w:rsidR="00C8380D">
        <w:rPr>
          <w:iCs/>
          <w:sz w:val="22"/>
          <w:szCs w:val="22"/>
        </w:rPr>
        <w:t>4</w:t>
      </w:r>
      <w:r w:rsidRPr="00050090">
        <w:rPr>
          <w:iCs/>
          <w:sz w:val="22"/>
          <w:szCs w:val="22"/>
        </w:rPr>
        <w:t xml:space="preserve"> poz. 1</w:t>
      </w:r>
      <w:r w:rsidR="00C8380D">
        <w:rPr>
          <w:iCs/>
          <w:sz w:val="22"/>
          <w:szCs w:val="22"/>
        </w:rPr>
        <w:t>001</w:t>
      </w:r>
      <w:r w:rsidRPr="00050090">
        <w:rPr>
          <w:iCs/>
          <w:sz w:val="22"/>
          <w:szCs w:val="22"/>
        </w:rPr>
        <w:t xml:space="preserve"> ze zm</w:t>
      </w:r>
      <w:r w:rsidRPr="00050090">
        <w:rPr>
          <w:sz w:val="22"/>
          <w:szCs w:val="22"/>
        </w:rPr>
        <w:t>.)</w:t>
      </w:r>
      <w:r w:rsidRPr="00050090">
        <w:rPr>
          <w:bCs/>
          <w:sz w:val="22"/>
          <w:szCs w:val="22"/>
        </w:rPr>
        <w:t xml:space="preserve">. </w:t>
      </w:r>
    </w:p>
    <w:p w14:paraId="27D55B00" w14:textId="77777777" w:rsidR="007D0B64" w:rsidRPr="00050090" w:rsidRDefault="007D0B64">
      <w:pPr>
        <w:pStyle w:val="Akapitzlist"/>
        <w:numPr>
          <w:ilvl w:val="0"/>
          <w:numId w:val="40"/>
        </w:numPr>
        <w:suppressAutoHyphens/>
        <w:rPr>
          <w:bCs/>
          <w:sz w:val="22"/>
          <w:szCs w:val="22"/>
        </w:rPr>
      </w:pPr>
      <w:r w:rsidRPr="00050090">
        <w:rPr>
          <w:bCs/>
          <w:sz w:val="22"/>
          <w:szCs w:val="22"/>
        </w:rPr>
        <w:t xml:space="preserve">Oferta </w:t>
      </w:r>
      <w:r w:rsidRPr="00050090">
        <w:rPr>
          <w:sz w:val="22"/>
          <w:szCs w:val="22"/>
        </w:rPr>
        <w:t>wraz ze stanowiącymi jej integralną część załącznikami musi być sporządzona przez wykonawcę, wedle treści postanowień niniejszej SWZ i jej załączników, a w szczególności musi zawierać:</w:t>
      </w:r>
    </w:p>
    <w:p w14:paraId="3F10D4AF" w14:textId="378FB06F" w:rsidR="007D0B64" w:rsidRPr="00050090" w:rsidRDefault="007D0B64">
      <w:pPr>
        <w:pStyle w:val="Akapitzlist"/>
        <w:numPr>
          <w:ilvl w:val="1"/>
          <w:numId w:val="40"/>
        </w:numPr>
        <w:rPr>
          <w:sz w:val="22"/>
          <w:szCs w:val="22"/>
        </w:rPr>
      </w:pPr>
      <w:r w:rsidRPr="00050090">
        <w:rPr>
          <w:sz w:val="22"/>
          <w:szCs w:val="22"/>
        </w:rPr>
        <w:t>formularz oferty wraz z załącznikami, w tym:</w:t>
      </w:r>
    </w:p>
    <w:p w14:paraId="03BC1492" w14:textId="68EFA024" w:rsidR="007D0B64" w:rsidRPr="00050090" w:rsidRDefault="007D0B64">
      <w:pPr>
        <w:widowControl/>
        <w:numPr>
          <w:ilvl w:val="2"/>
          <w:numId w:val="40"/>
        </w:numPr>
        <w:suppressAutoHyphens w:val="0"/>
        <w:ind w:left="1843" w:hanging="709"/>
        <w:contextualSpacing/>
        <w:jc w:val="both"/>
        <w:rPr>
          <w:bCs/>
          <w:sz w:val="22"/>
          <w:szCs w:val="22"/>
        </w:rPr>
      </w:pPr>
      <w:r w:rsidRPr="00050090">
        <w:rPr>
          <w:bCs/>
          <w:sz w:val="22"/>
          <w:szCs w:val="22"/>
        </w:rPr>
        <w:t>oświadczenie o niepodleganiu wykluczeniu w odniesieniu do odpowiednio Wykonawcy/podwykonawcy /o ile dotyczy/;</w:t>
      </w:r>
    </w:p>
    <w:p w14:paraId="616DD418" w14:textId="5531D90E" w:rsidR="007D0B64" w:rsidRPr="00050090" w:rsidRDefault="007D0B64">
      <w:pPr>
        <w:widowControl/>
        <w:numPr>
          <w:ilvl w:val="2"/>
          <w:numId w:val="40"/>
        </w:numPr>
        <w:suppressAutoHyphens w:val="0"/>
        <w:ind w:left="1843" w:hanging="709"/>
        <w:contextualSpacing/>
        <w:jc w:val="both"/>
        <w:rPr>
          <w:bCs/>
          <w:sz w:val="22"/>
          <w:szCs w:val="22"/>
        </w:rPr>
      </w:pPr>
      <w:r w:rsidRPr="00050090">
        <w:rPr>
          <w:bCs/>
          <w:sz w:val="22"/>
          <w:szCs w:val="22"/>
        </w:rPr>
        <w:t>oświadczenie Wykonawcy o spełnieniu warunków udziału w postępowaniu;</w:t>
      </w:r>
    </w:p>
    <w:p w14:paraId="4D6E7941" w14:textId="77777777" w:rsidR="007D0B64" w:rsidRPr="00050090" w:rsidRDefault="007D0B64">
      <w:pPr>
        <w:widowControl/>
        <w:numPr>
          <w:ilvl w:val="2"/>
          <w:numId w:val="40"/>
        </w:numPr>
        <w:suppressAutoHyphens w:val="0"/>
        <w:ind w:left="1843" w:hanging="709"/>
        <w:contextualSpacing/>
        <w:jc w:val="both"/>
        <w:rPr>
          <w:bCs/>
          <w:sz w:val="22"/>
          <w:szCs w:val="22"/>
        </w:rPr>
      </w:pPr>
      <w:r w:rsidRPr="00050090">
        <w:rPr>
          <w:bCs/>
          <w:sz w:val="22"/>
          <w:szCs w:val="22"/>
        </w:rPr>
        <w:t>oświadczenie dotyczące podmiotu udostępniającego zasoby wykonawcy /o ile dotyczy/, tj.:</w:t>
      </w:r>
    </w:p>
    <w:p w14:paraId="222E98F8" w14:textId="77777777" w:rsidR="007D0B64" w:rsidRPr="00050090" w:rsidRDefault="007D0B64">
      <w:pPr>
        <w:widowControl/>
        <w:numPr>
          <w:ilvl w:val="0"/>
          <w:numId w:val="70"/>
        </w:numPr>
        <w:suppressAutoHyphens w:val="0"/>
        <w:ind w:left="2410" w:hanging="567"/>
        <w:contextualSpacing/>
        <w:jc w:val="both"/>
        <w:rPr>
          <w:bCs/>
          <w:sz w:val="22"/>
          <w:szCs w:val="22"/>
        </w:rPr>
      </w:pPr>
      <w:r w:rsidRPr="00050090">
        <w:rPr>
          <w:bCs/>
          <w:sz w:val="22"/>
          <w:szCs w:val="22"/>
        </w:rPr>
        <w:t>oświadczenie o udostępnieniu zasobów wykonawcy wraz ze stosownym zobowiązaniem lub innym środkiem dowodowym /o ile dotyczy/;</w:t>
      </w:r>
    </w:p>
    <w:p w14:paraId="70AF1A36" w14:textId="77777777" w:rsidR="007D0B64" w:rsidRPr="00050090" w:rsidRDefault="007D0B64">
      <w:pPr>
        <w:widowControl/>
        <w:numPr>
          <w:ilvl w:val="0"/>
          <w:numId w:val="70"/>
        </w:numPr>
        <w:suppressAutoHyphens w:val="0"/>
        <w:ind w:left="2410" w:hanging="567"/>
        <w:contextualSpacing/>
        <w:jc w:val="both"/>
        <w:rPr>
          <w:bCs/>
          <w:sz w:val="22"/>
          <w:szCs w:val="22"/>
        </w:rPr>
      </w:pPr>
      <w:r w:rsidRPr="00050090">
        <w:rPr>
          <w:bCs/>
          <w:sz w:val="22"/>
          <w:szCs w:val="22"/>
        </w:rPr>
        <w:t>oświadczenie o niepodleganiu wykluczeniu;</w:t>
      </w:r>
    </w:p>
    <w:p w14:paraId="088D8BB2" w14:textId="77777777" w:rsidR="007D0B64" w:rsidRPr="00050090" w:rsidRDefault="007D0B64">
      <w:pPr>
        <w:widowControl/>
        <w:numPr>
          <w:ilvl w:val="0"/>
          <w:numId w:val="70"/>
        </w:numPr>
        <w:suppressAutoHyphens w:val="0"/>
        <w:ind w:left="2410" w:hanging="567"/>
        <w:contextualSpacing/>
        <w:jc w:val="both"/>
        <w:rPr>
          <w:bCs/>
          <w:sz w:val="22"/>
          <w:szCs w:val="22"/>
        </w:rPr>
      </w:pPr>
      <w:r w:rsidRPr="00050090">
        <w:rPr>
          <w:bCs/>
          <w:sz w:val="22"/>
          <w:szCs w:val="22"/>
        </w:rPr>
        <w:t>oświadczenie o spełnieniu warunków udziału w postępowaniu w zakresie, w jakim go dotyczą;</w:t>
      </w:r>
    </w:p>
    <w:p w14:paraId="550ABC8C" w14:textId="77777777" w:rsidR="007D0B64" w:rsidRPr="00050090" w:rsidRDefault="007D0B64">
      <w:pPr>
        <w:pStyle w:val="Akapitzlist"/>
        <w:numPr>
          <w:ilvl w:val="2"/>
          <w:numId w:val="40"/>
        </w:numPr>
        <w:suppressAutoHyphens/>
        <w:ind w:left="1843" w:hanging="709"/>
        <w:rPr>
          <w:bCs/>
          <w:sz w:val="22"/>
          <w:szCs w:val="22"/>
        </w:rPr>
      </w:pPr>
      <w:r w:rsidRPr="00050090">
        <w:rPr>
          <w:sz w:val="22"/>
          <w:szCs w:val="22"/>
        </w:rPr>
        <w:lastRenderedPageBreak/>
        <w:t>szczegółowa kalkulacja ceny oferty wraz ze wskazaniem producenta oraz numeru katalogowego oferowanego przedmiotu zamówienia (o ile występuje),</w:t>
      </w:r>
    </w:p>
    <w:p w14:paraId="3E442406" w14:textId="287342D4" w:rsidR="007D0B64" w:rsidRPr="00050090" w:rsidRDefault="007D0B64">
      <w:pPr>
        <w:widowControl/>
        <w:numPr>
          <w:ilvl w:val="2"/>
          <w:numId w:val="40"/>
        </w:numPr>
        <w:suppressAutoHyphens w:val="0"/>
        <w:ind w:left="1843" w:hanging="709"/>
        <w:contextualSpacing/>
        <w:jc w:val="both"/>
        <w:rPr>
          <w:bCs/>
          <w:sz w:val="22"/>
          <w:szCs w:val="22"/>
        </w:rPr>
      </w:pPr>
      <w:r w:rsidRPr="00050090">
        <w:rPr>
          <w:bCs/>
          <w:sz w:val="22"/>
          <w:szCs w:val="22"/>
        </w:rPr>
        <w:t>pełnomocnictwo (zgodnie z ust. 4-6 powyżej) lub inny dokument potwierdzający umocowanie do reprezentowania wykonawcy;</w:t>
      </w:r>
    </w:p>
    <w:p w14:paraId="5BB51F69" w14:textId="77777777" w:rsidR="007D0B64" w:rsidRPr="00050090" w:rsidRDefault="007D0B64">
      <w:pPr>
        <w:widowControl/>
        <w:numPr>
          <w:ilvl w:val="2"/>
          <w:numId w:val="40"/>
        </w:numPr>
        <w:suppressAutoHyphens w:val="0"/>
        <w:ind w:left="1843" w:hanging="709"/>
        <w:contextualSpacing/>
        <w:jc w:val="both"/>
        <w:rPr>
          <w:bCs/>
          <w:sz w:val="22"/>
          <w:szCs w:val="22"/>
        </w:rPr>
      </w:pPr>
      <w:r w:rsidRPr="00050090">
        <w:rPr>
          <w:bCs/>
          <w:sz w:val="22"/>
          <w:szCs w:val="22"/>
        </w:rPr>
        <w:t>wykaz podwykonawców (o ile dotyczy);</w:t>
      </w:r>
    </w:p>
    <w:p w14:paraId="1C58F8F9" w14:textId="5BD3824A" w:rsidR="007D0B64" w:rsidRPr="001013AD" w:rsidRDefault="007D0B64" w:rsidP="001013AD">
      <w:pPr>
        <w:widowControl/>
        <w:numPr>
          <w:ilvl w:val="2"/>
          <w:numId w:val="40"/>
        </w:numPr>
        <w:suppressAutoHyphens w:val="0"/>
        <w:ind w:left="1843" w:hanging="709"/>
        <w:contextualSpacing/>
        <w:jc w:val="both"/>
        <w:rPr>
          <w:bCs/>
          <w:sz w:val="22"/>
          <w:szCs w:val="22"/>
        </w:rPr>
      </w:pPr>
      <w:r w:rsidRPr="00050090">
        <w:rPr>
          <w:bCs/>
          <w:sz w:val="22"/>
          <w:szCs w:val="22"/>
        </w:rPr>
        <w:t xml:space="preserve">KRS lub </w:t>
      </w:r>
      <w:proofErr w:type="spellStart"/>
      <w:r w:rsidRPr="00050090">
        <w:rPr>
          <w:bCs/>
          <w:sz w:val="22"/>
          <w:szCs w:val="22"/>
        </w:rPr>
        <w:t>CEiDG</w:t>
      </w:r>
      <w:proofErr w:type="spellEnd"/>
      <w:r w:rsidRPr="00050090">
        <w:rPr>
          <w:bCs/>
          <w:sz w:val="22"/>
          <w:szCs w:val="22"/>
        </w:rPr>
        <w:t xml:space="preserve"> – o ile nie podano danych do ogólnodostępnych baz.</w:t>
      </w:r>
    </w:p>
    <w:p w14:paraId="3432BA8A" w14:textId="77777777" w:rsidR="002A7686" w:rsidRPr="00050090" w:rsidRDefault="008A5BD6">
      <w:pPr>
        <w:pStyle w:val="Akapitzlist"/>
        <w:numPr>
          <w:ilvl w:val="0"/>
          <w:numId w:val="40"/>
        </w:numPr>
        <w:suppressAutoHyphens/>
        <w:rPr>
          <w:bCs/>
          <w:sz w:val="22"/>
          <w:szCs w:val="22"/>
        </w:rPr>
      </w:pPr>
      <w:r w:rsidRPr="00050090">
        <w:rPr>
          <w:sz w:val="22"/>
          <w:szCs w:val="22"/>
        </w:rPr>
        <w:t>Jeżeli wykonawca zastrzega sobie prawo do nieudostępnienia innym uczestnikom postępowania informacji stanowiących tajemnicę przedsiębiorstwa w rozumieniu przepisów o zwalczaniu nieuczciwej konkurencji, to składa w treści oferty stosowne oświadczenie zawierające wykaz zastrzeżonych dokumentów wraz z uzasadnieniem ich utajnienia. Dokumenty opatrzone klauzulą; „Dokument zastrzeżony” winny być załączone łącznie z ww. oświadczeniem, na końcu oferty. Wykonawca nie może zastrzec informacji, o których mowa w art. w art. 222 ust. 5 ustawy PZP.</w:t>
      </w:r>
    </w:p>
    <w:p w14:paraId="192B05BE" w14:textId="77777777" w:rsidR="002A7686" w:rsidRPr="00050090" w:rsidRDefault="008A5BD6">
      <w:pPr>
        <w:pStyle w:val="Akapitzlist"/>
        <w:numPr>
          <w:ilvl w:val="0"/>
          <w:numId w:val="40"/>
        </w:numPr>
        <w:suppressAutoHyphens/>
        <w:rPr>
          <w:bCs/>
          <w:sz w:val="22"/>
          <w:szCs w:val="22"/>
        </w:rPr>
      </w:pPr>
      <w:r w:rsidRPr="00050090">
        <w:rPr>
          <w:bCs/>
          <w:sz w:val="22"/>
          <w:szCs w:val="22"/>
        </w:rPr>
        <w:t>Wszystkie koszty związane z przygotowaniem i złożeniem oferty ponosi wykonawca.</w:t>
      </w:r>
    </w:p>
    <w:p w14:paraId="22881A0D" w14:textId="77777777" w:rsidR="002A7686" w:rsidRPr="00050090" w:rsidRDefault="002A7686" w:rsidP="00F93E8D">
      <w:pPr>
        <w:widowControl/>
        <w:jc w:val="both"/>
      </w:pPr>
    </w:p>
    <w:p w14:paraId="5A5C17E6" w14:textId="77777777" w:rsidR="002A7686" w:rsidRPr="00050090" w:rsidRDefault="008A5BD6" w:rsidP="00F93E8D">
      <w:pPr>
        <w:widowControl/>
        <w:jc w:val="both"/>
        <w:rPr>
          <w:b/>
          <w:bCs/>
          <w:sz w:val="22"/>
          <w:szCs w:val="22"/>
        </w:rPr>
      </w:pPr>
      <w:r w:rsidRPr="00050090">
        <w:rPr>
          <w:b/>
          <w:bCs/>
          <w:sz w:val="22"/>
          <w:szCs w:val="22"/>
        </w:rPr>
        <w:t>Rozdział XIII - Termin składania i otwarcia ofert.</w:t>
      </w:r>
    </w:p>
    <w:p w14:paraId="1A0DAEB8" w14:textId="77098144" w:rsidR="002A7686" w:rsidRPr="00050090" w:rsidRDefault="008A5BD6">
      <w:pPr>
        <w:numPr>
          <w:ilvl w:val="0"/>
          <w:numId w:val="34"/>
        </w:numPr>
        <w:contextualSpacing/>
        <w:jc w:val="both"/>
        <w:rPr>
          <w:bCs/>
          <w:sz w:val="22"/>
          <w:szCs w:val="22"/>
        </w:rPr>
      </w:pPr>
      <w:r w:rsidRPr="00050090">
        <w:rPr>
          <w:bCs/>
          <w:sz w:val="22"/>
          <w:szCs w:val="22"/>
        </w:rPr>
        <w:t xml:space="preserve">Oferty należy składać w terminie </w:t>
      </w:r>
      <w:r w:rsidRPr="00050090">
        <w:rPr>
          <w:b/>
          <w:bCs/>
          <w:i/>
          <w:sz w:val="22"/>
          <w:szCs w:val="22"/>
        </w:rPr>
        <w:t xml:space="preserve">do dnia </w:t>
      </w:r>
      <w:r w:rsidR="00DC6C9B" w:rsidRPr="00050090">
        <w:rPr>
          <w:b/>
          <w:bCs/>
          <w:i/>
          <w:sz w:val="22"/>
          <w:szCs w:val="22"/>
        </w:rPr>
        <w:t>1</w:t>
      </w:r>
      <w:r w:rsidR="007F1096">
        <w:rPr>
          <w:b/>
          <w:bCs/>
          <w:i/>
          <w:sz w:val="22"/>
          <w:szCs w:val="22"/>
        </w:rPr>
        <w:t>9</w:t>
      </w:r>
      <w:r w:rsidR="00DC6C9B" w:rsidRPr="00050090">
        <w:rPr>
          <w:b/>
          <w:bCs/>
          <w:i/>
          <w:sz w:val="22"/>
          <w:szCs w:val="22"/>
        </w:rPr>
        <w:t xml:space="preserve"> sierpnia</w:t>
      </w:r>
      <w:r w:rsidR="007C1F5C" w:rsidRPr="00050090">
        <w:rPr>
          <w:b/>
          <w:bCs/>
          <w:i/>
          <w:sz w:val="22"/>
          <w:szCs w:val="22"/>
        </w:rPr>
        <w:t xml:space="preserve"> </w:t>
      </w:r>
      <w:r w:rsidRPr="00050090">
        <w:rPr>
          <w:b/>
          <w:bCs/>
          <w:i/>
          <w:sz w:val="22"/>
          <w:szCs w:val="22"/>
        </w:rPr>
        <w:t>2024 r., do godziny 10:00,</w:t>
      </w:r>
      <w:r w:rsidRPr="00050090">
        <w:rPr>
          <w:b/>
          <w:bCs/>
          <w:sz w:val="22"/>
          <w:szCs w:val="22"/>
        </w:rPr>
        <w:t xml:space="preserve"> </w:t>
      </w:r>
      <w:r w:rsidRPr="00050090">
        <w:rPr>
          <w:bCs/>
          <w:sz w:val="22"/>
          <w:szCs w:val="22"/>
        </w:rPr>
        <w:t>na zasadach opisanych w rozdziale IX ust. 2-3 SWZ.</w:t>
      </w:r>
    </w:p>
    <w:p w14:paraId="19F48C5B" w14:textId="77777777" w:rsidR="002A7686" w:rsidRPr="00050090" w:rsidRDefault="008A5BD6">
      <w:pPr>
        <w:pStyle w:val="Akapitzlist"/>
        <w:numPr>
          <w:ilvl w:val="0"/>
          <w:numId w:val="34"/>
        </w:numPr>
        <w:suppressAutoHyphens/>
        <w:rPr>
          <w:bCs/>
          <w:sz w:val="22"/>
          <w:szCs w:val="22"/>
        </w:rPr>
      </w:pPr>
      <w:r w:rsidRPr="00050090">
        <w:rPr>
          <w:sz w:val="22"/>
          <w:szCs w:val="22"/>
        </w:rPr>
        <w:t xml:space="preserve">Wykonawca przed upływem terminu do składania ofert może wycofać ofertę zgodnie z regulaminem na </w:t>
      </w:r>
      <w:hyperlink r:id="rId43">
        <w:r w:rsidRPr="00050090">
          <w:rPr>
            <w:rStyle w:val="czeinternetowe"/>
            <w:sz w:val="22"/>
            <w:szCs w:val="22"/>
          </w:rPr>
          <w:t>https://platformazakupowa.pl</w:t>
        </w:r>
      </w:hyperlink>
      <w:r w:rsidRPr="00050090">
        <w:rPr>
          <w:sz w:val="22"/>
          <w:szCs w:val="22"/>
        </w:rPr>
        <w:t xml:space="preserve">. </w:t>
      </w:r>
      <w:r w:rsidRPr="00050090">
        <w:rPr>
          <w:color w:val="000000"/>
          <w:sz w:val="22"/>
          <w:szCs w:val="22"/>
        </w:rPr>
        <w:t xml:space="preserve">Sposób wycofania oferty zamieszczono w instrukcji dostępnej adresem: </w:t>
      </w:r>
      <w:hyperlink r:id="rId44">
        <w:r w:rsidRPr="00050090">
          <w:rPr>
            <w:rStyle w:val="czeinternetowe"/>
            <w:sz w:val="22"/>
            <w:szCs w:val="22"/>
          </w:rPr>
          <w:t>https://platformazakupowa.pl/strona/45-instrukcje</w:t>
        </w:r>
      </w:hyperlink>
      <w:r w:rsidRPr="00050090">
        <w:rPr>
          <w:color w:val="000000"/>
          <w:sz w:val="22"/>
          <w:szCs w:val="22"/>
        </w:rPr>
        <w:t xml:space="preserve">. Oferta nie może zostać wycofana po upływie terminu składania ofert. </w:t>
      </w:r>
    </w:p>
    <w:p w14:paraId="55B94BC9" w14:textId="77777777" w:rsidR="002A7686" w:rsidRPr="00050090" w:rsidRDefault="008A5BD6">
      <w:pPr>
        <w:pStyle w:val="Akapitzlist"/>
        <w:numPr>
          <w:ilvl w:val="0"/>
          <w:numId w:val="34"/>
        </w:numPr>
        <w:suppressAutoHyphens/>
        <w:rPr>
          <w:bCs/>
          <w:sz w:val="22"/>
          <w:szCs w:val="22"/>
        </w:rPr>
      </w:pPr>
      <w:r w:rsidRPr="00050090">
        <w:rPr>
          <w:sz w:val="22"/>
          <w:szCs w:val="22"/>
        </w:rPr>
        <w:t>Zamawiający odrzuci ofertę złożoną po terminie składania ofert.</w:t>
      </w:r>
    </w:p>
    <w:p w14:paraId="409D37DC" w14:textId="0F0864CA" w:rsidR="002A7686" w:rsidRPr="00050090" w:rsidRDefault="008A5BD6">
      <w:pPr>
        <w:pStyle w:val="Akapitzlist"/>
        <w:numPr>
          <w:ilvl w:val="0"/>
          <w:numId w:val="34"/>
        </w:numPr>
        <w:suppressAutoHyphens/>
        <w:rPr>
          <w:bCs/>
          <w:sz w:val="22"/>
          <w:szCs w:val="22"/>
        </w:rPr>
      </w:pPr>
      <w:r w:rsidRPr="00050090">
        <w:rPr>
          <w:sz w:val="22"/>
          <w:szCs w:val="22"/>
        </w:rPr>
        <w:t xml:space="preserve">Otwarcie ofert nastąpi </w:t>
      </w:r>
      <w:r w:rsidRPr="00050090">
        <w:rPr>
          <w:b/>
          <w:i/>
          <w:iCs/>
          <w:sz w:val="22"/>
          <w:szCs w:val="22"/>
        </w:rPr>
        <w:t xml:space="preserve">w dniu </w:t>
      </w:r>
      <w:r w:rsidR="00DC6C9B" w:rsidRPr="00050090">
        <w:rPr>
          <w:b/>
          <w:i/>
          <w:iCs/>
          <w:sz w:val="22"/>
          <w:szCs w:val="22"/>
        </w:rPr>
        <w:t>1</w:t>
      </w:r>
      <w:r w:rsidR="007F1096">
        <w:rPr>
          <w:b/>
          <w:i/>
          <w:iCs/>
          <w:sz w:val="22"/>
          <w:szCs w:val="22"/>
        </w:rPr>
        <w:t>9</w:t>
      </w:r>
      <w:r w:rsidR="00DC6C9B" w:rsidRPr="00050090">
        <w:rPr>
          <w:b/>
          <w:i/>
          <w:iCs/>
          <w:sz w:val="22"/>
          <w:szCs w:val="22"/>
        </w:rPr>
        <w:t xml:space="preserve"> sierpnia</w:t>
      </w:r>
      <w:r w:rsidR="007C1F5C" w:rsidRPr="00050090">
        <w:rPr>
          <w:b/>
          <w:i/>
          <w:iCs/>
          <w:sz w:val="22"/>
          <w:szCs w:val="22"/>
        </w:rPr>
        <w:t xml:space="preserve"> </w:t>
      </w:r>
      <w:r w:rsidRPr="00050090">
        <w:rPr>
          <w:b/>
          <w:i/>
          <w:iCs/>
          <w:sz w:val="22"/>
          <w:szCs w:val="22"/>
        </w:rPr>
        <w:t>2024 r., o godzinie 10:30</w:t>
      </w:r>
      <w:r w:rsidRPr="00050090">
        <w:rPr>
          <w:b/>
          <w:sz w:val="22"/>
          <w:szCs w:val="22"/>
        </w:rPr>
        <w:t xml:space="preserve"> </w:t>
      </w:r>
      <w:r w:rsidRPr="00050090">
        <w:rPr>
          <w:sz w:val="22"/>
          <w:szCs w:val="22"/>
        </w:rPr>
        <w:t xml:space="preserve">za pośrednictwem </w:t>
      </w:r>
      <w:hyperlink r:id="rId45">
        <w:r w:rsidRPr="00050090">
          <w:rPr>
            <w:rStyle w:val="czeinternetowe"/>
            <w:sz w:val="22"/>
            <w:szCs w:val="22"/>
          </w:rPr>
          <w:t>https://platformazakupowa.pl</w:t>
        </w:r>
      </w:hyperlink>
      <w:r w:rsidRPr="00050090">
        <w:rPr>
          <w:sz w:val="22"/>
          <w:szCs w:val="22"/>
        </w:rPr>
        <w:t xml:space="preserve"> </w:t>
      </w:r>
    </w:p>
    <w:p w14:paraId="6A74C497" w14:textId="77777777" w:rsidR="002A7686" w:rsidRPr="00050090" w:rsidRDefault="008A5BD6">
      <w:pPr>
        <w:pStyle w:val="Nagwek"/>
        <w:numPr>
          <w:ilvl w:val="0"/>
          <w:numId w:val="34"/>
        </w:numPr>
        <w:suppressAutoHyphens/>
        <w:spacing w:line="240" w:lineRule="auto"/>
        <w:jc w:val="both"/>
        <w:rPr>
          <w:rFonts w:ascii="Times New Roman" w:hAnsi="Times New Roman" w:cs="Times New Roman"/>
          <w:sz w:val="22"/>
          <w:szCs w:val="22"/>
        </w:rPr>
      </w:pPr>
      <w:r w:rsidRPr="00050090">
        <w:rPr>
          <w:rFonts w:ascii="Times New Roman" w:hAnsi="Times New Roman" w:cs="Times New Roman"/>
          <w:sz w:val="22"/>
          <w:szCs w:val="22"/>
        </w:rPr>
        <w:t xml:space="preserve">W przypadku zmiany terminu składania ofert zamawiający zamieści informację o   jego   przedłużeniu na </w:t>
      </w:r>
      <w:hyperlink r:id="rId46">
        <w:r w:rsidRPr="00050090">
          <w:rPr>
            <w:rStyle w:val="czeinternetowe"/>
            <w:rFonts w:ascii="Times New Roman" w:hAnsi="Times New Roman"/>
            <w:sz w:val="22"/>
            <w:szCs w:val="22"/>
          </w:rPr>
          <w:t>https://platformazakupowa.pl</w:t>
        </w:r>
      </w:hyperlink>
      <w:r w:rsidRPr="00050090">
        <w:rPr>
          <w:rFonts w:ascii="Times New Roman" w:hAnsi="Times New Roman" w:cs="Times New Roman"/>
          <w:sz w:val="22"/>
          <w:szCs w:val="22"/>
        </w:rPr>
        <w:t xml:space="preserve"> – adres profilu nabywcy – </w:t>
      </w:r>
      <w:hyperlink r:id="rId47">
        <w:r w:rsidRPr="00050090">
          <w:rPr>
            <w:rStyle w:val="czeinternetowe"/>
            <w:rFonts w:ascii="Times New Roman" w:hAnsi="Times New Roman"/>
            <w:bCs/>
            <w:sz w:val="22"/>
            <w:szCs w:val="22"/>
          </w:rPr>
          <w:t>https://platformazakupowa.pl/pn/uj_edu</w:t>
        </w:r>
      </w:hyperlink>
      <w:r w:rsidRPr="00050090">
        <w:rPr>
          <w:rFonts w:ascii="Times New Roman" w:hAnsi="Times New Roman" w:cs="Times New Roman"/>
          <w:bCs/>
          <w:sz w:val="22"/>
          <w:szCs w:val="22"/>
        </w:rPr>
        <w:t>, w zakładce właściwej dla prowadzonego postępowania, w sekcji „Komunikaty”.</w:t>
      </w:r>
    </w:p>
    <w:p w14:paraId="1CA6D49C" w14:textId="77777777" w:rsidR="002A7686" w:rsidRPr="00050090" w:rsidRDefault="008A5BD6">
      <w:pPr>
        <w:pStyle w:val="Nagwek"/>
        <w:numPr>
          <w:ilvl w:val="0"/>
          <w:numId w:val="34"/>
        </w:numPr>
        <w:suppressAutoHyphens/>
        <w:spacing w:line="240" w:lineRule="auto"/>
        <w:jc w:val="both"/>
        <w:rPr>
          <w:rFonts w:ascii="Times New Roman" w:hAnsi="Times New Roman" w:cs="Times New Roman"/>
          <w:sz w:val="22"/>
          <w:szCs w:val="22"/>
        </w:rPr>
      </w:pPr>
      <w:r w:rsidRPr="00050090">
        <w:rPr>
          <w:rFonts w:ascii="Times New Roman" w:hAnsi="Times New Roman" w:cs="Times New Roman"/>
          <w:sz w:val="22"/>
          <w:szCs w:val="22"/>
        </w:rPr>
        <w:t>W przypadku awarii systemu teleinformatycznego, skutkującej brakiem możliwości otwarcia ofert w terminie określonym przez zamawiającego, otwarcie ofert nastąpi niezwłocznie po usunięciu awarii.</w:t>
      </w:r>
    </w:p>
    <w:p w14:paraId="473732E6" w14:textId="77777777" w:rsidR="002A7686" w:rsidRPr="00050090" w:rsidRDefault="008A5BD6">
      <w:pPr>
        <w:pStyle w:val="Nagwek"/>
        <w:numPr>
          <w:ilvl w:val="0"/>
          <w:numId w:val="34"/>
        </w:numPr>
        <w:suppressAutoHyphens/>
        <w:spacing w:line="240" w:lineRule="auto"/>
        <w:jc w:val="both"/>
        <w:rPr>
          <w:rFonts w:ascii="Times New Roman" w:hAnsi="Times New Roman" w:cs="Times New Roman"/>
          <w:sz w:val="22"/>
          <w:szCs w:val="22"/>
        </w:rPr>
      </w:pPr>
      <w:r w:rsidRPr="00050090">
        <w:rPr>
          <w:rFonts w:ascii="Times New Roman" w:hAnsi="Times New Roman" w:cs="Times New Roman"/>
          <w:sz w:val="22"/>
          <w:szCs w:val="22"/>
        </w:rPr>
        <w:t xml:space="preserve">Zamawiający najpóźniej przed otwarciem ofert udostępni na </w:t>
      </w:r>
      <w:hyperlink r:id="rId48">
        <w:r w:rsidRPr="00050090">
          <w:rPr>
            <w:rStyle w:val="czeinternetowe"/>
            <w:rFonts w:ascii="Times New Roman" w:hAnsi="Times New Roman"/>
            <w:sz w:val="22"/>
            <w:szCs w:val="22"/>
          </w:rPr>
          <w:t>https://platformazakupowa.pl</w:t>
        </w:r>
      </w:hyperlink>
      <w:r w:rsidRPr="00050090">
        <w:rPr>
          <w:rFonts w:ascii="Times New Roman" w:hAnsi="Times New Roman" w:cs="Times New Roman"/>
          <w:sz w:val="22"/>
          <w:szCs w:val="22"/>
        </w:rPr>
        <w:t xml:space="preserve"> – adres profilu nabywcy – </w:t>
      </w:r>
      <w:hyperlink r:id="rId49">
        <w:r w:rsidRPr="00050090">
          <w:rPr>
            <w:rStyle w:val="czeinternetowe"/>
            <w:rFonts w:ascii="Times New Roman" w:hAnsi="Times New Roman"/>
            <w:bCs/>
            <w:sz w:val="22"/>
            <w:szCs w:val="22"/>
          </w:rPr>
          <w:t>https://platformazakupowa.pl/pn/uj_edu</w:t>
        </w:r>
      </w:hyperlink>
      <w:r w:rsidRPr="00050090">
        <w:rPr>
          <w:rFonts w:ascii="Times New Roman" w:hAnsi="Times New Roman" w:cs="Times New Roman"/>
          <w:bCs/>
          <w:sz w:val="22"/>
          <w:szCs w:val="22"/>
        </w:rPr>
        <w:t xml:space="preserve">, w zakładce właściwej dla prowadzonego postępowania, w sekcji „Komunikaty”, </w:t>
      </w:r>
      <w:r w:rsidRPr="00050090">
        <w:rPr>
          <w:rFonts w:ascii="Times New Roman" w:hAnsi="Times New Roman" w:cs="Times New Roman"/>
          <w:sz w:val="22"/>
          <w:szCs w:val="22"/>
        </w:rPr>
        <w:t>informację o kwocie, jaką zamierza przeznaczyć na sfinansowanie zamówienia.</w:t>
      </w:r>
    </w:p>
    <w:p w14:paraId="2BA86D4F" w14:textId="77777777" w:rsidR="002A7686" w:rsidRDefault="008A5BD6">
      <w:pPr>
        <w:pStyle w:val="Nagwek"/>
        <w:numPr>
          <w:ilvl w:val="0"/>
          <w:numId w:val="34"/>
        </w:numPr>
        <w:suppressAutoHyphens/>
        <w:spacing w:line="240" w:lineRule="auto"/>
        <w:jc w:val="both"/>
        <w:rPr>
          <w:rFonts w:ascii="Times New Roman" w:hAnsi="Times New Roman" w:cs="Times New Roman"/>
          <w:sz w:val="22"/>
          <w:szCs w:val="22"/>
        </w:rPr>
      </w:pPr>
      <w:r w:rsidRPr="00050090">
        <w:rPr>
          <w:rFonts w:ascii="Times New Roman" w:hAnsi="Times New Roman" w:cs="Times New Roman"/>
          <w:sz w:val="22"/>
          <w:szCs w:val="22"/>
        </w:rPr>
        <w:t>Zamawiający niezwłocznie po otwarciu ofert, udostępni na stronie internetowej</w:t>
      </w:r>
      <w:r>
        <w:rPr>
          <w:rFonts w:ascii="Times New Roman" w:hAnsi="Times New Roman" w:cs="Times New Roman"/>
          <w:sz w:val="22"/>
          <w:szCs w:val="22"/>
        </w:rPr>
        <w:t xml:space="preserve"> prowadzonego postępowania informacje o:</w:t>
      </w:r>
    </w:p>
    <w:p w14:paraId="77763BAC" w14:textId="77777777" w:rsidR="002A7686" w:rsidRDefault="008A5BD6">
      <w:pPr>
        <w:pStyle w:val="Nagwek"/>
        <w:numPr>
          <w:ilvl w:val="1"/>
          <w:numId w:val="34"/>
        </w:numPr>
        <w:tabs>
          <w:tab w:val="clear" w:pos="4536"/>
          <w:tab w:val="clear" w:pos="9072"/>
        </w:tabs>
        <w:suppressAutoHyphens/>
        <w:spacing w:line="240" w:lineRule="auto"/>
        <w:jc w:val="both"/>
        <w:rPr>
          <w:rFonts w:ascii="Times New Roman" w:hAnsi="Times New Roman" w:cs="Times New Roman"/>
          <w:sz w:val="22"/>
          <w:szCs w:val="22"/>
        </w:rPr>
      </w:pPr>
      <w:r>
        <w:rPr>
          <w:rFonts w:ascii="Times New Roman" w:hAnsi="Times New Roman" w:cs="Times New Roman"/>
          <w:sz w:val="22"/>
          <w:szCs w:val="22"/>
        </w:rPr>
        <w:t>nazwach albo imionach i nazwiskach oraz siedzibach lub miejscach prowadzonej działalności gospodarczej albo miejscach zamieszkania wykonawców, których oferty zostały</w:t>
      </w:r>
      <w:r>
        <w:rPr>
          <w:rFonts w:ascii="Times New Roman" w:hAnsi="Times New Roman" w:cs="Times New Roman"/>
          <w:spacing w:val="-3"/>
          <w:sz w:val="22"/>
          <w:szCs w:val="22"/>
        </w:rPr>
        <w:t xml:space="preserve"> </w:t>
      </w:r>
      <w:r>
        <w:rPr>
          <w:rFonts w:ascii="Times New Roman" w:hAnsi="Times New Roman" w:cs="Times New Roman"/>
          <w:sz w:val="22"/>
          <w:szCs w:val="22"/>
        </w:rPr>
        <w:t>otwarte;</w:t>
      </w:r>
    </w:p>
    <w:p w14:paraId="0DDC3CBC" w14:textId="77777777" w:rsidR="002A7686" w:rsidRDefault="008A5BD6">
      <w:pPr>
        <w:pStyle w:val="Nagwek"/>
        <w:numPr>
          <w:ilvl w:val="1"/>
          <w:numId w:val="34"/>
        </w:numPr>
        <w:tabs>
          <w:tab w:val="clear" w:pos="4536"/>
          <w:tab w:val="clear" w:pos="9072"/>
        </w:tabs>
        <w:suppressAutoHyphens/>
        <w:spacing w:line="240" w:lineRule="auto"/>
        <w:jc w:val="both"/>
        <w:rPr>
          <w:rFonts w:ascii="Times New Roman" w:hAnsi="Times New Roman" w:cs="Times New Roman"/>
          <w:sz w:val="22"/>
          <w:szCs w:val="22"/>
        </w:rPr>
      </w:pPr>
      <w:r>
        <w:rPr>
          <w:rFonts w:ascii="Times New Roman" w:hAnsi="Times New Roman" w:cs="Times New Roman"/>
          <w:sz w:val="22"/>
          <w:szCs w:val="22"/>
        </w:rPr>
        <w:t>cenach lub kosztach zawartych w</w:t>
      </w:r>
      <w:r>
        <w:rPr>
          <w:rFonts w:ascii="Times New Roman" w:hAnsi="Times New Roman" w:cs="Times New Roman"/>
          <w:spacing w:val="-4"/>
          <w:sz w:val="22"/>
          <w:szCs w:val="22"/>
        </w:rPr>
        <w:t xml:space="preserve"> </w:t>
      </w:r>
      <w:r>
        <w:rPr>
          <w:rFonts w:ascii="Times New Roman" w:hAnsi="Times New Roman" w:cs="Times New Roman"/>
          <w:sz w:val="22"/>
          <w:szCs w:val="22"/>
        </w:rPr>
        <w:t>ofertach.</w:t>
      </w:r>
    </w:p>
    <w:p w14:paraId="5512A687" w14:textId="77777777" w:rsidR="002A7686" w:rsidRDefault="008A5BD6">
      <w:pPr>
        <w:pStyle w:val="Akapitzlist"/>
        <w:numPr>
          <w:ilvl w:val="0"/>
          <w:numId w:val="34"/>
        </w:numPr>
        <w:suppressAutoHyphens/>
        <w:rPr>
          <w:bCs/>
          <w:sz w:val="22"/>
          <w:szCs w:val="22"/>
          <w:u w:val="single"/>
        </w:rPr>
      </w:pPr>
      <w:r>
        <w:rPr>
          <w:sz w:val="22"/>
          <w:szCs w:val="22"/>
          <w:u w:val="single"/>
        </w:rPr>
        <w:t>Zamawiający nie przewiduje przeprowadzania jawnej sesji otwarcia ofert z udziałem wykonawców, jak też transmitowania sesji otwarcia za pośrednictwem elektronicznych narzędzi do przekazu wideo on-line.</w:t>
      </w:r>
    </w:p>
    <w:p w14:paraId="478B65A7" w14:textId="77777777" w:rsidR="002A7686" w:rsidRDefault="002A7686" w:rsidP="00F93E8D">
      <w:pPr>
        <w:pStyle w:val="Nagwek"/>
        <w:suppressAutoHyphens/>
        <w:spacing w:line="240" w:lineRule="auto"/>
        <w:jc w:val="both"/>
        <w:rPr>
          <w:rFonts w:ascii="Times New Roman" w:hAnsi="Times New Roman"/>
        </w:rPr>
      </w:pPr>
    </w:p>
    <w:p w14:paraId="49C7A4FD" w14:textId="77777777" w:rsidR="002A7686" w:rsidRDefault="008A5BD6" w:rsidP="00F93E8D">
      <w:pPr>
        <w:widowControl/>
        <w:jc w:val="both"/>
        <w:rPr>
          <w:b/>
          <w:bCs/>
          <w:sz w:val="22"/>
          <w:szCs w:val="22"/>
        </w:rPr>
      </w:pPr>
      <w:r>
        <w:rPr>
          <w:b/>
          <w:bCs/>
          <w:sz w:val="22"/>
          <w:szCs w:val="22"/>
        </w:rPr>
        <w:t>Rozdział XIV - Opis sposobu obliczenia ceny.</w:t>
      </w:r>
    </w:p>
    <w:p w14:paraId="0B115847" w14:textId="5FD158CB" w:rsidR="002A7686" w:rsidRPr="00EC0263" w:rsidRDefault="008A5BD6">
      <w:pPr>
        <w:widowControl/>
        <w:numPr>
          <w:ilvl w:val="0"/>
          <w:numId w:val="50"/>
        </w:numPr>
        <w:tabs>
          <w:tab w:val="clear" w:pos="360"/>
          <w:tab w:val="num" w:pos="426"/>
          <w:tab w:val="left" w:pos="1647"/>
          <w:tab w:val="left" w:pos="2937"/>
        </w:tabs>
        <w:ind w:left="426" w:hanging="426"/>
        <w:jc w:val="both"/>
        <w:rPr>
          <w:rStyle w:val="facultygray-text"/>
          <w:sz w:val="22"/>
          <w:szCs w:val="22"/>
        </w:rPr>
      </w:pPr>
      <w:r w:rsidRPr="00EC0263">
        <w:rPr>
          <w:sz w:val="22"/>
          <w:szCs w:val="22"/>
        </w:rPr>
        <w:t>Cenę ryczałtową oferty należy podać w złotych polskich (PLN), uwzględniając wszelkie koszty niezbędne do wykonania przedmiotu zamówienia</w:t>
      </w:r>
      <w:r w:rsidRPr="00EC0263">
        <w:rPr>
          <w:color w:val="000000"/>
          <w:sz w:val="22"/>
          <w:szCs w:val="22"/>
        </w:rPr>
        <w:t xml:space="preserve">, w tym w szczególności: </w:t>
      </w:r>
      <w:r w:rsidR="00EC0263" w:rsidRPr="00EC0263">
        <w:rPr>
          <w:color w:val="000000"/>
          <w:sz w:val="22"/>
          <w:szCs w:val="22"/>
        </w:rPr>
        <w:t xml:space="preserve">wykonanie, </w:t>
      </w:r>
      <w:r w:rsidRPr="00EC0263">
        <w:rPr>
          <w:rStyle w:val="facultygray-text"/>
          <w:sz w:val="22"/>
          <w:szCs w:val="22"/>
        </w:rPr>
        <w:t xml:space="preserve">dostawę, transport, wniesienie oraz montaż, jak również wszystkie </w:t>
      </w:r>
      <w:r w:rsidRPr="00EC0263">
        <w:rPr>
          <w:sz w:val="22"/>
          <w:szCs w:val="22"/>
        </w:rPr>
        <w:t>części składowe, podzespoły i inne elementy wchodzące w zakres przedmiotu umowy</w:t>
      </w:r>
      <w:r w:rsidR="00EC0263" w:rsidRPr="00EC0263">
        <w:rPr>
          <w:rStyle w:val="facultygray-text"/>
          <w:sz w:val="22"/>
          <w:szCs w:val="22"/>
        </w:rPr>
        <w:t>, zgodnie z zestawienie</w:t>
      </w:r>
      <w:r w:rsidR="00EC0263">
        <w:rPr>
          <w:rStyle w:val="facultygray-text"/>
          <w:sz w:val="22"/>
          <w:szCs w:val="22"/>
        </w:rPr>
        <w:t>m</w:t>
      </w:r>
      <w:r w:rsidR="00EC0263" w:rsidRPr="00EC0263">
        <w:rPr>
          <w:rStyle w:val="facultygray-text"/>
          <w:sz w:val="22"/>
          <w:szCs w:val="22"/>
        </w:rPr>
        <w:t xml:space="preserve"> tabelarycznym stanowiącym Załącznik nr 2 do Formularza oferty.</w:t>
      </w:r>
    </w:p>
    <w:p w14:paraId="33745185" w14:textId="77777777" w:rsidR="002A7686" w:rsidRPr="00B47FA0" w:rsidRDefault="008A5BD6">
      <w:pPr>
        <w:widowControl/>
        <w:numPr>
          <w:ilvl w:val="0"/>
          <w:numId w:val="50"/>
        </w:numPr>
        <w:tabs>
          <w:tab w:val="clear" w:pos="360"/>
          <w:tab w:val="num" w:pos="426"/>
          <w:tab w:val="left" w:pos="1647"/>
          <w:tab w:val="left" w:pos="2937"/>
        </w:tabs>
        <w:ind w:left="426" w:hanging="426"/>
        <w:jc w:val="both"/>
        <w:rPr>
          <w:sz w:val="22"/>
          <w:szCs w:val="22"/>
        </w:rPr>
      </w:pPr>
      <w:r w:rsidRPr="00B47FA0">
        <w:rPr>
          <w:color w:val="000000"/>
          <w:sz w:val="22"/>
          <w:szCs w:val="22"/>
        </w:rPr>
        <w:t>W ofercie Wykonawca winien skalkulować cenę dla całości przedmiotu zamówienia.</w:t>
      </w:r>
    </w:p>
    <w:p w14:paraId="106817DD" w14:textId="7D4857CE" w:rsidR="002A7686" w:rsidRPr="00B47FA0" w:rsidRDefault="008A5BD6">
      <w:pPr>
        <w:widowControl/>
        <w:numPr>
          <w:ilvl w:val="0"/>
          <w:numId w:val="50"/>
        </w:numPr>
        <w:tabs>
          <w:tab w:val="clear" w:pos="360"/>
          <w:tab w:val="num" w:pos="426"/>
          <w:tab w:val="left" w:pos="1647"/>
          <w:tab w:val="left" w:pos="2937"/>
        </w:tabs>
        <w:ind w:left="426" w:hanging="426"/>
        <w:jc w:val="both"/>
        <w:rPr>
          <w:sz w:val="22"/>
          <w:szCs w:val="22"/>
        </w:rPr>
      </w:pPr>
      <w:r w:rsidRPr="00B47FA0">
        <w:rPr>
          <w:bCs/>
          <w:iCs/>
          <w:color w:val="000000"/>
          <w:sz w:val="22"/>
          <w:szCs w:val="22"/>
        </w:rPr>
        <w:t>Nie przewiduje się żadnych przedpłat ani zaliczek na poczet realizacji przedmiotu Umowy.</w:t>
      </w:r>
    </w:p>
    <w:p w14:paraId="046823C6" w14:textId="46AC313B" w:rsidR="002A7686" w:rsidRPr="00B47FA0" w:rsidRDefault="008A5BD6">
      <w:pPr>
        <w:widowControl/>
        <w:numPr>
          <w:ilvl w:val="0"/>
          <w:numId w:val="50"/>
        </w:numPr>
        <w:tabs>
          <w:tab w:val="clear" w:pos="360"/>
          <w:tab w:val="num" w:pos="426"/>
          <w:tab w:val="left" w:pos="1647"/>
          <w:tab w:val="left" w:pos="2937"/>
        </w:tabs>
        <w:ind w:left="426" w:hanging="426"/>
        <w:jc w:val="both"/>
        <w:rPr>
          <w:sz w:val="22"/>
          <w:szCs w:val="22"/>
        </w:rPr>
      </w:pPr>
      <w:r w:rsidRPr="00B47FA0">
        <w:rPr>
          <w:bCs/>
          <w:iCs/>
          <w:sz w:val="22"/>
          <w:szCs w:val="22"/>
        </w:rPr>
        <w:lastRenderedPageBreak/>
        <w:t xml:space="preserve">W przypadku złożenia oferty przez wykonawcę niezobowiązanego, bądź zwolnionego z obowiązku odprowadzania podatku od towarów i usług VAT, podczas czynności porównania ofert, zamawiający doliczy do zaoferowanej przez ww. wykonawcę ceny stosowny podatek, do uiszczenia którego będzie obowiązany. W tym wypadku koszt podatku pokrywa </w:t>
      </w:r>
      <w:r w:rsidR="00B47FA0">
        <w:rPr>
          <w:bCs/>
          <w:iCs/>
          <w:sz w:val="22"/>
          <w:szCs w:val="22"/>
        </w:rPr>
        <w:t>Z</w:t>
      </w:r>
      <w:r w:rsidRPr="00B47FA0">
        <w:rPr>
          <w:bCs/>
          <w:iCs/>
          <w:sz w:val="22"/>
          <w:szCs w:val="22"/>
        </w:rPr>
        <w:t>amawiający.</w:t>
      </w:r>
    </w:p>
    <w:p w14:paraId="2A311608" w14:textId="77777777" w:rsidR="002A7686" w:rsidRPr="00B47FA0" w:rsidRDefault="008A5BD6">
      <w:pPr>
        <w:widowControl/>
        <w:numPr>
          <w:ilvl w:val="0"/>
          <w:numId w:val="50"/>
        </w:numPr>
        <w:tabs>
          <w:tab w:val="clear" w:pos="360"/>
          <w:tab w:val="num" w:pos="426"/>
          <w:tab w:val="left" w:pos="1647"/>
          <w:tab w:val="left" w:pos="2937"/>
        </w:tabs>
        <w:ind w:left="426" w:hanging="426"/>
        <w:jc w:val="both"/>
        <w:rPr>
          <w:sz w:val="22"/>
          <w:szCs w:val="22"/>
        </w:rPr>
      </w:pPr>
      <w:r w:rsidRPr="00B47FA0">
        <w:rPr>
          <w:bCs/>
          <w:iCs/>
          <w:sz w:val="22"/>
          <w:szCs w:val="22"/>
          <w:u w:val="single"/>
        </w:rPr>
        <w:t xml:space="preserve">Ceny muszą być podane i wyliczone w zaokrągleniu do dwóch miejsc po przecinku (zasada zaokrąglenia – poniżej 5 należy końcówkę pominąć, powyżej i równe 5 należy zaokrąglić w górę). </w:t>
      </w:r>
    </w:p>
    <w:p w14:paraId="3827061A" w14:textId="77777777" w:rsidR="002A7686" w:rsidRPr="00B47FA0" w:rsidRDefault="008A5BD6">
      <w:pPr>
        <w:widowControl/>
        <w:numPr>
          <w:ilvl w:val="0"/>
          <w:numId w:val="50"/>
        </w:numPr>
        <w:tabs>
          <w:tab w:val="clear" w:pos="360"/>
          <w:tab w:val="num" w:pos="426"/>
          <w:tab w:val="left" w:pos="1647"/>
          <w:tab w:val="left" w:pos="2937"/>
        </w:tabs>
        <w:ind w:left="426" w:hanging="426"/>
        <w:jc w:val="both"/>
        <w:rPr>
          <w:sz w:val="22"/>
          <w:szCs w:val="22"/>
        </w:rPr>
      </w:pPr>
      <w:r w:rsidRPr="00B47FA0">
        <w:rPr>
          <w:bCs/>
          <w:iCs/>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4C21DB14" w14:textId="77777777" w:rsidR="002A7686" w:rsidRPr="00B47FA0" w:rsidRDefault="008A5BD6">
      <w:pPr>
        <w:widowControl/>
        <w:numPr>
          <w:ilvl w:val="0"/>
          <w:numId w:val="50"/>
        </w:numPr>
        <w:tabs>
          <w:tab w:val="clear" w:pos="360"/>
          <w:tab w:val="num" w:pos="426"/>
          <w:tab w:val="left" w:pos="1647"/>
          <w:tab w:val="left" w:pos="2937"/>
        </w:tabs>
        <w:ind w:left="426" w:hanging="426"/>
        <w:jc w:val="both"/>
        <w:rPr>
          <w:sz w:val="22"/>
          <w:szCs w:val="22"/>
        </w:rPr>
      </w:pPr>
      <w:r w:rsidRPr="00B47FA0">
        <w:rPr>
          <w:bCs/>
          <w:iCs/>
          <w:sz w:val="22"/>
          <w:szCs w:val="22"/>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49DE5A9E" w14:textId="035175E3" w:rsidR="002A7686" w:rsidRPr="00B47FA0" w:rsidRDefault="008A5BD6">
      <w:pPr>
        <w:widowControl/>
        <w:numPr>
          <w:ilvl w:val="0"/>
          <w:numId w:val="50"/>
        </w:numPr>
        <w:tabs>
          <w:tab w:val="clear" w:pos="360"/>
          <w:tab w:val="num" w:pos="426"/>
          <w:tab w:val="left" w:pos="1647"/>
          <w:tab w:val="left" w:pos="2937"/>
        </w:tabs>
        <w:ind w:left="426" w:hanging="426"/>
        <w:jc w:val="both"/>
        <w:rPr>
          <w:sz w:val="22"/>
          <w:szCs w:val="22"/>
        </w:rPr>
      </w:pPr>
      <w:r w:rsidRPr="00B47FA0">
        <w:rPr>
          <w:bCs/>
          <w:color w:val="000000"/>
          <w:sz w:val="22"/>
          <w:szCs w:val="22"/>
        </w:rPr>
        <w:t>W</w:t>
      </w:r>
      <w:r w:rsidRPr="00B47FA0">
        <w:rPr>
          <w:sz w:val="22"/>
          <w:szCs w:val="22"/>
        </w:rPr>
        <w:t xml:space="preserve"> czasie obowiązywania zawartej z wyłonionym wykonawcą Umowy wysokość maksymalnego wynagrodzenia należnego wykonawcy może ulec zmianie w drodze pisemnego aneksu w przypadkach opisanych w treści załączonego do niniejszej SWZ wzoru Umowy.</w:t>
      </w:r>
    </w:p>
    <w:p w14:paraId="72473CC2" w14:textId="77777777" w:rsidR="002A7686" w:rsidRDefault="002A7686" w:rsidP="00F93E8D">
      <w:pPr>
        <w:widowControl/>
        <w:tabs>
          <w:tab w:val="left" w:pos="1647"/>
          <w:tab w:val="left" w:pos="2937"/>
        </w:tabs>
        <w:ind w:left="426"/>
        <w:jc w:val="both"/>
        <w:rPr>
          <w:sz w:val="22"/>
          <w:szCs w:val="22"/>
        </w:rPr>
      </w:pPr>
    </w:p>
    <w:p w14:paraId="31F2C4C1" w14:textId="77777777" w:rsidR="002A7686" w:rsidRDefault="008A5BD6" w:rsidP="00F93E8D">
      <w:pPr>
        <w:widowControl/>
        <w:jc w:val="both"/>
        <w:rPr>
          <w:b/>
          <w:bCs/>
          <w:sz w:val="22"/>
          <w:szCs w:val="22"/>
        </w:rPr>
      </w:pPr>
      <w:r>
        <w:rPr>
          <w:b/>
          <w:bCs/>
          <w:sz w:val="22"/>
          <w:szCs w:val="22"/>
        </w:rPr>
        <w:t>Rozdział XV - Opis kryteriów, którymi Zamawiający będzie się kierował przy wyborze oferty wraz z podaniem znaczenia tych kryteriów i sposobu oceny ofert.</w:t>
      </w:r>
    </w:p>
    <w:p w14:paraId="4972F7B4" w14:textId="77777777" w:rsidR="002A7686" w:rsidRDefault="008A5BD6" w:rsidP="00F93E8D">
      <w:pPr>
        <w:widowControl/>
        <w:numPr>
          <w:ilvl w:val="0"/>
          <w:numId w:val="5"/>
        </w:numPr>
        <w:tabs>
          <w:tab w:val="clear" w:pos="720"/>
          <w:tab w:val="left" w:pos="426"/>
        </w:tabs>
        <w:ind w:left="426" w:hanging="426"/>
        <w:jc w:val="both"/>
        <w:rPr>
          <w:sz w:val="22"/>
          <w:szCs w:val="22"/>
        </w:rPr>
      </w:pPr>
      <w:r>
        <w:rPr>
          <w:sz w:val="22"/>
          <w:szCs w:val="22"/>
        </w:rPr>
        <w:t>Kryterium oceny ofert:</w:t>
      </w:r>
    </w:p>
    <w:p w14:paraId="5A959B31" w14:textId="77777777" w:rsidR="002A7686" w:rsidRDefault="008A5BD6" w:rsidP="00F93E8D">
      <w:pPr>
        <w:ind w:left="426"/>
        <w:jc w:val="both"/>
        <w:rPr>
          <w:b/>
          <w:bCs/>
          <w:sz w:val="22"/>
          <w:szCs w:val="22"/>
        </w:rPr>
      </w:pPr>
      <w:r>
        <w:rPr>
          <w:b/>
          <w:bCs/>
          <w:sz w:val="22"/>
          <w:szCs w:val="22"/>
        </w:rPr>
        <w:t xml:space="preserve">Cena brutto za całość przedmiotu zamówienia – 100% </w:t>
      </w:r>
    </w:p>
    <w:p w14:paraId="386F88BC" w14:textId="77777777" w:rsidR="002A7686" w:rsidRDefault="008A5BD6" w:rsidP="00F93E8D">
      <w:pPr>
        <w:widowControl/>
        <w:numPr>
          <w:ilvl w:val="0"/>
          <w:numId w:val="5"/>
        </w:numPr>
        <w:tabs>
          <w:tab w:val="clear" w:pos="720"/>
          <w:tab w:val="left" w:pos="426"/>
        </w:tabs>
        <w:ind w:left="426" w:hanging="426"/>
        <w:jc w:val="both"/>
        <w:rPr>
          <w:sz w:val="22"/>
          <w:szCs w:val="22"/>
        </w:rPr>
      </w:pPr>
      <w:r>
        <w:rPr>
          <w:sz w:val="22"/>
          <w:szCs w:val="22"/>
        </w:rPr>
        <w:t>Punkty przyznawane w kryterium „Cena brutto za całość przedmiotu zamówienia” będą liczone wg następującego wzoru:</w:t>
      </w:r>
    </w:p>
    <w:p w14:paraId="29DD5749" w14:textId="77777777" w:rsidR="002A7686" w:rsidRDefault="008A5BD6" w:rsidP="00F93E8D">
      <w:pPr>
        <w:tabs>
          <w:tab w:val="left" w:pos="567"/>
        </w:tabs>
        <w:spacing w:before="120" w:after="120"/>
        <w:ind w:left="567"/>
        <w:jc w:val="both"/>
        <w:rPr>
          <w:b/>
          <w:sz w:val="22"/>
          <w:szCs w:val="22"/>
        </w:rPr>
      </w:pPr>
      <w:r>
        <w:rPr>
          <w:b/>
          <w:sz w:val="22"/>
          <w:szCs w:val="22"/>
        </w:rPr>
        <w:t>C = (</w:t>
      </w:r>
      <w:proofErr w:type="spellStart"/>
      <w:r>
        <w:rPr>
          <w:b/>
          <w:sz w:val="22"/>
          <w:szCs w:val="22"/>
        </w:rPr>
        <w:t>C</w:t>
      </w:r>
      <w:r>
        <w:rPr>
          <w:b/>
          <w:sz w:val="22"/>
          <w:szCs w:val="22"/>
          <w:vertAlign w:val="subscript"/>
        </w:rPr>
        <w:t>naj</w:t>
      </w:r>
      <w:proofErr w:type="spellEnd"/>
      <w:r>
        <w:rPr>
          <w:b/>
          <w:sz w:val="22"/>
          <w:szCs w:val="22"/>
        </w:rPr>
        <w:t xml:space="preserve"> : C</w:t>
      </w:r>
      <w:r>
        <w:rPr>
          <w:b/>
          <w:sz w:val="22"/>
          <w:szCs w:val="22"/>
          <w:vertAlign w:val="subscript"/>
        </w:rPr>
        <w:t>o</w:t>
      </w:r>
      <w:r>
        <w:rPr>
          <w:b/>
          <w:sz w:val="22"/>
          <w:szCs w:val="22"/>
        </w:rPr>
        <w:t>) x 100</w:t>
      </w:r>
    </w:p>
    <w:p w14:paraId="2B6A4DD5" w14:textId="77777777" w:rsidR="002A7686" w:rsidRDefault="008A5BD6" w:rsidP="00F93E8D">
      <w:pPr>
        <w:tabs>
          <w:tab w:val="left" w:pos="567"/>
        </w:tabs>
        <w:ind w:left="567"/>
        <w:jc w:val="both"/>
        <w:rPr>
          <w:sz w:val="22"/>
          <w:szCs w:val="22"/>
        </w:rPr>
      </w:pPr>
      <w:r>
        <w:rPr>
          <w:sz w:val="22"/>
          <w:szCs w:val="22"/>
        </w:rPr>
        <w:t>gdzie:</w:t>
      </w:r>
    </w:p>
    <w:p w14:paraId="2838B4B4" w14:textId="77777777" w:rsidR="002A7686" w:rsidRDefault="008A5BD6" w:rsidP="00F93E8D">
      <w:pPr>
        <w:tabs>
          <w:tab w:val="left" w:pos="567"/>
        </w:tabs>
        <w:ind w:left="567"/>
        <w:jc w:val="both"/>
        <w:rPr>
          <w:sz w:val="22"/>
          <w:szCs w:val="22"/>
        </w:rPr>
      </w:pPr>
      <w:r>
        <w:rPr>
          <w:sz w:val="22"/>
          <w:szCs w:val="22"/>
        </w:rPr>
        <w:t>C – liczba punktów przyznana danej ofercie</w:t>
      </w:r>
    </w:p>
    <w:p w14:paraId="22792C71" w14:textId="77777777" w:rsidR="002A7686" w:rsidRDefault="008A5BD6" w:rsidP="00F93E8D">
      <w:pPr>
        <w:tabs>
          <w:tab w:val="left" w:pos="567"/>
        </w:tabs>
        <w:ind w:left="567"/>
        <w:jc w:val="both"/>
        <w:rPr>
          <w:sz w:val="22"/>
          <w:szCs w:val="22"/>
        </w:rPr>
      </w:pPr>
      <w:proofErr w:type="spellStart"/>
      <w:r>
        <w:rPr>
          <w:sz w:val="22"/>
          <w:szCs w:val="22"/>
        </w:rPr>
        <w:t>C</w:t>
      </w:r>
      <w:r>
        <w:rPr>
          <w:sz w:val="22"/>
          <w:szCs w:val="22"/>
          <w:vertAlign w:val="subscript"/>
        </w:rPr>
        <w:t>naj</w:t>
      </w:r>
      <w:proofErr w:type="spellEnd"/>
      <w:r>
        <w:rPr>
          <w:sz w:val="22"/>
          <w:szCs w:val="22"/>
        </w:rPr>
        <w:t xml:space="preserve"> – najniższa cena spośród ważnych ofert</w:t>
      </w:r>
    </w:p>
    <w:p w14:paraId="1DAAB6BB" w14:textId="77777777" w:rsidR="002A7686" w:rsidRDefault="008A5BD6" w:rsidP="00F93E8D">
      <w:pPr>
        <w:tabs>
          <w:tab w:val="left" w:pos="567"/>
        </w:tabs>
        <w:ind w:left="567"/>
        <w:jc w:val="both"/>
        <w:rPr>
          <w:sz w:val="22"/>
          <w:szCs w:val="22"/>
        </w:rPr>
      </w:pPr>
      <w:r>
        <w:rPr>
          <w:sz w:val="22"/>
          <w:szCs w:val="22"/>
        </w:rPr>
        <w:t>C</w:t>
      </w:r>
      <w:r>
        <w:rPr>
          <w:sz w:val="22"/>
          <w:szCs w:val="22"/>
          <w:vertAlign w:val="subscript"/>
        </w:rPr>
        <w:t>o</w:t>
      </w:r>
      <w:r>
        <w:rPr>
          <w:sz w:val="22"/>
          <w:szCs w:val="22"/>
        </w:rPr>
        <w:t xml:space="preserve"> – cena podana przez Wykonawcę dla którego wynik jest obliczany</w:t>
      </w:r>
    </w:p>
    <w:p w14:paraId="3930E8F1" w14:textId="3F2B624C" w:rsidR="002A7686" w:rsidRPr="00EC0263" w:rsidRDefault="008A5BD6" w:rsidP="00EC0263">
      <w:pPr>
        <w:pStyle w:val="Akapitzlist"/>
        <w:numPr>
          <w:ilvl w:val="0"/>
          <w:numId w:val="5"/>
        </w:numPr>
        <w:tabs>
          <w:tab w:val="clear" w:pos="720"/>
          <w:tab w:val="num" w:pos="567"/>
        </w:tabs>
        <w:spacing w:before="120"/>
        <w:ind w:left="426" w:hanging="426"/>
        <w:rPr>
          <w:sz w:val="22"/>
          <w:szCs w:val="22"/>
        </w:rPr>
      </w:pPr>
      <w:r w:rsidRPr="00EC0263">
        <w:rPr>
          <w:sz w:val="22"/>
          <w:szCs w:val="22"/>
        </w:rPr>
        <w:t xml:space="preserve">Maksymalna liczba punktów, które Wykonawca może uzyskać wynosi 100. </w:t>
      </w:r>
    </w:p>
    <w:p w14:paraId="24654A8E" w14:textId="77777777" w:rsidR="002A7686" w:rsidRDefault="008A5BD6" w:rsidP="00F93E8D">
      <w:pPr>
        <w:widowControl/>
        <w:numPr>
          <w:ilvl w:val="0"/>
          <w:numId w:val="5"/>
        </w:numPr>
        <w:tabs>
          <w:tab w:val="clear" w:pos="720"/>
          <w:tab w:val="left" w:pos="426"/>
        </w:tabs>
        <w:ind w:left="426" w:hanging="426"/>
        <w:jc w:val="both"/>
        <w:rPr>
          <w:sz w:val="22"/>
          <w:szCs w:val="22"/>
        </w:rPr>
      </w:pPr>
      <w:r>
        <w:rPr>
          <w:color w:val="000000"/>
          <w:sz w:val="22"/>
          <w:szCs w:val="22"/>
        </w:rPr>
        <w:t xml:space="preserve">Wszystkie obliczenia punktów będą dokonywane z dokładnością do dwóch miejsc po </w:t>
      </w:r>
      <w:r>
        <w:rPr>
          <w:sz w:val="22"/>
          <w:szCs w:val="22"/>
        </w:rPr>
        <w:t>przecinku (bez zaokrągleń)</w:t>
      </w:r>
    </w:p>
    <w:p w14:paraId="5CE9FDBB" w14:textId="77777777" w:rsidR="002A7686" w:rsidRDefault="008A5BD6" w:rsidP="00F93E8D">
      <w:pPr>
        <w:widowControl/>
        <w:numPr>
          <w:ilvl w:val="0"/>
          <w:numId w:val="5"/>
        </w:numPr>
        <w:tabs>
          <w:tab w:val="clear" w:pos="720"/>
          <w:tab w:val="left" w:pos="426"/>
        </w:tabs>
        <w:ind w:left="426" w:hanging="426"/>
        <w:jc w:val="both"/>
        <w:rPr>
          <w:sz w:val="22"/>
          <w:szCs w:val="22"/>
        </w:rPr>
      </w:pPr>
      <w:r>
        <w:rPr>
          <w:color w:val="000000"/>
          <w:sz w:val="22"/>
          <w:szCs w:val="22"/>
        </w:rPr>
        <w:t xml:space="preserve">Oferta Wykonawcy, która uzyska najwyższą liczbę punktów, uznana zostanie za najkorzystniejszą. </w:t>
      </w:r>
    </w:p>
    <w:p w14:paraId="17B7C81A" w14:textId="77777777" w:rsidR="002A7686" w:rsidRDefault="008A5BD6" w:rsidP="00F93E8D">
      <w:pPr>
        <w:widowControl/>
        <w:numPr>
          <w:ilvl w:val="0"/>
          <w:numId w:val="5"/>
        </w:numPr>
        <w:tabs>
          <w:tab w:val="clear" w:pos="720"/>
          <w:tab w:val="left" w:pos="426"/>
        </w:tabs>
        <w:ind w:left="426" w:hanging="426"/>
        <w:jc w:val="both"/>
        <w:rPr>
          <w:sz w:val="22"/>
          <w:szCs w:val="22"/>
        </w:rPr>
      </w:pPr>
      <w:r>
        <w:rPr>
          <w:sz w:val="22"/>
          <w:szCs w:val="22"/>
        </w:rPr>
        <w:t xml:space="preserve">Jeżeli zostały złożone oferty o takiej samej cenie, Zamawiający wzywa Wykonawców, którzy złożyli te oferty, do złożenia w terminie określonym przez Zamawiającego ofert dodatkowych. </w:t>
      </w:r>
    </w:p>
    <w:p w14:paraId="008446C5" w14:textId="77777777" w:rsidR="002A7686" w:rsidRDefault="002A7686" w:rsidP="00F93E8D">
      <w:pPr>
        <w:widowControl/>
        <w:ind w:left="426"/>
        <w:jc w:val="both"/>
      </w:pPr>
    </w:p>
    <w:p w14:paraId="6D9BA551" w14:textId="5C616B0E" w:rsidR="002A7686" w:rsidRDefault="008A5BD6" w:rsidP="00F93E8D">
      <w:pPr>
        <w:widowControl/>
        <w:jc w:val="both"/>
        <w:rPr>
          <w:b/>
          <w:bCs/>
          <w:sz w:val="22"/>
          <w:szCs w:val="22"/>
        </w:rPr>
      </w:pPr>
      <w:r>
        <w:rPr>
          <w:b/>
          <w:bCs/>
          <w:sz w:val="22"/>
          <w:szCs w:val="22"/>
        </w:rPr>
        <w:t>Rozdział XVI - Informacje o formalnościach, jakie powinny zostać dopełnione po wyborze oferty w celu zawarcia umowy w sprawie zamówienia publicznego.</w:t>
      </w:r>
    </w:p>
    <w:p w14:paraId="072205A6" w14:textId="2054F1B2" w:rsidR="002A7686" w:rsidRDefault="008A5BD6" w:rsidP="00F93E8D">
      <w:pPr>
        <w:widowControl/>
        <w:numPr>
          <w:ilvl w:val="3"/>
          <w:numId w:val="9"/>
        </w:numPr>
        <w:ind w:left="426" w:hanging="426"/>
        <w:jc w:val="both"/>
        <w:rPr>
          <w:color w:val="000000"/>
          <w:sz w:val="22"/>
          <w:szCs w:val="22"/>
        </w:rPr>
      </w:pPr>
      <w:r>
        <w:rPr>
          <w:color w:val="000000"/>
          <w:sz w:val="22"/>
          <w:szCs w:val="22"/>
        </w:rPr>
        <w:t>Przed podpisaniem umowy Wykonawca powinien złożyć:</w:t>
      </w:r>
    </w:p>
    <w:p w14:paraId="3F3F5BA4" w14:textId="75C90BEF" w:rsidR="002A7686" w:rsidRDefault="008A5BD6">
      <w:pPr>
        <w:pStyle w:val="Akapitzlist"/>
        <w:numPr>
          <w:ilvl w:val="0"/>
          <w:numId w:val="15"/>
        </w:numPr>
        <w:suppressAutoHyphens/>
        <w:ind w:left="851" w:hanging="425"/>
        <w:rPr>
          <w:sz w:val="22"/>
          <w:szCs w:val="22"/>
        </w:rPr>
      </w:pPr>
      <w:r>
        <w:rPr>
          <w:sz w:val="22"/>
          <w:szCs w:val="22"/>
        </w:rPr>
        <w:t>kopię umowy(-ów) określającej podstawy i zasady wspólnego ubiegania się o udzielenie zamówienia publicznego – w przypadku złożenia oferty przez podmioty występujące wspólnie (tj. konsorcjum)</w:t>
      </w:r>
      <w:r w:rsidR="00BC1E7E">
        <w:rPr>
          <w:sz w:val="22"/>
          <w:szCs w:val="22"/>
        </w:rPr>
        <w:t>;</w:t>
      </w:r>
    </w:p>
    <w:p w14:paraId="48CC9226" w14:textId="77777777" w:rsidR="00BC1E7E" w:rsidRDefault="008A5BD6">
      <w:pPr>
        <w:pStyle w:val="Akapitzlist"/>
        <w:numPr>
          <w:ilvl w:val="0"/>
          <w:numId w:val="15"/>
        </w:numPr>
        <w:suppressAutoHyphens/>
        <w:ind w:left="851" w:hanging="425"/>
        <w:rPr>
          <w:sz w:val="22"/>
          <w:szCs w:val="22"/>
        </w:rPr>
      </w:pPr>
      <w:r>
        <w:rPr>
          <w:sz w:val="22"/>
          <w:szCs w:val="22"/>
        </w:rPr>
        <w:t>wykaz podwykonawców z zakresem powierzanych im zadań, o ile przewiduje się ich udział w realizacji zamówienia</w:t>
      </w:r>
      <w:r w:rsidR="00BC1E7E">
        <w:rPr>
          <w:sz w:val="22"/>
          <w:szCs w:val="22"/>
        </w:rPr>
        <w:t>;</w:t>
      </w:r>
    </w:p>
    <w:p w14:paraId="2915160A" w14:textId="66A98F9B" w:rsidR="00BC1E7E" w:rsidRPr="00BC1E7E" w:rsidRDefault="00BC1E7E">
      <w:pPr>
        <w:pStyle w:val="Akapitzlist"/>
        <w:numPr>
          <w:ilvl w:val="0"/>
          <w:numId w:val="15"/>
        </w:numPr>
        <w:suppressAutoHyphens/>
        <w:ind w:left="851" w:hanging="425"/>
        <w:rPr>
          <w:sz w:val="22"/>
          <w:szCs w:val="22"/>
        </w:rPr>
      </w:pPr>
      <w:r w:rsidRPr="00BC1E7E">
        <w:rPr>
          <w:bCs/>
          <w:sz w:val="22"/>
          <w:szCs w:val="22"/>
        </w:rPr>
        <w:t xml:space="preserve">oświadczenie o niepodleganiu wykluczeniu – art. 7 ust. 1 ustawy z dnia 13 kwietnia 2022 r. o szczególnych rozwiązaniach w zakresie przeciwdziałania wspieraniu agresji na Ukrainę oraz służących ochronie bezpieczeństwa narodowego (t. j. Dz. U. 2024 poz. 507) – </w:t>
      </w:r>
      <w:r w:rsidRPr="00BC1E7E">
        <w:rPr>
          <w:sz w:val="22"/>
          <w:szCs w:val="22"/>
        </w:rPr>
        <w:t>w przypadku wykonawców wspólnie ubiegających się o zamówienie oświadczenie składa każdy z nich.</w:t>
      </w:r>
    </w:p>
    <w:p w14:paraId="57ABDF3E" w14:textId="3CDBBA99" w:rsidR="002A7686" w:rsidRDefault="008A5BD6" w:rsidP="00F93E8D">
      <w:pPr>
        <w:widowControl/>
        <w:numPr>
          <w:ilvl w:val="3"/>
          <w:numId w:val="9"/>
        </w:numPr>
        <w:ind w:left="426" w:hanging="426"/>
        <w:jc w:val="both"/>
        <w:rPr>
          <w:color w:val="000000"/>
          <w:sz w:val="22"/>
          <w:szCs w:val="22"/>
        </w:rPr>
      </w:pPr>
      <w:r>
        <w:rPr>
          <w:color w:val="000000"/>
          <w:sz w:val="22"/>
          <w:szCs w:val="22"/>
        </w:rPr>
        <w:t>Wybrany Wykonawca jest zobowiązany do zawarcia umowy w terminie i miejscu wyznaczonym przez Zamawiającego.</w:t>
      </w:r>
    </w:p>
    <w:p w14:paraId="77A03AD7" w14:textId="77777777" w:rsidR="002A7686" w:rsidRDefault="002A7686" w:rsidP="00F93E8D">
      <w:pPr>
        <w:widowControl/>
        <w:jc w:val="both"/>
        <w:rPr>
          <w:rFonts w:cs="Verdana"/>
          <w:sz w:val="22"/>
          <w:szCs w:val="22"/>
        </w:rPr>
      </w:pPr>
    </w:p>
    <w:p w14:paraId="58FE4AD5" w14:textId="54925347" w:rsidR="002A7686" w:rsidRDefault="008A5BD6" w:rsidP="00F93E8D">
      <w:pPr>
        <w:widowControl/>
        <w:jc w:val="both"/>
        <w:rPr>
          <w:b/>
          <w:bCs/>
          <w:sz w:val="22"/>
          <w:szCs w:val="22"/>
        </w:rPr>
      </w:pPr>
      <w:r>
        <w:rPr>
          <w:b/>
          <w:bCs/>
          <w:sz w:val="22"/>
          <w:szCs w:val="22"/>
        </w:rPr>
        <w:t>Rozdział XVII - Wymagania dotyczące zabezpieczenia należytego wykonania umowy.</w:t>
      </w:r>
    </w:p>
    <w:p w14:paraId="2E89A99E" w14:textId="625C34C9" w:rsidR="002A7686" w:rsidRDefault="008A5BD6" w:rsidP="00F93E8D">
      <w:pPr>
        <w:widowControl/>
        <w:jc w:val="both"/>
        <w:rPr>
          <w:sz w:val="22"/>
          <w:szCs w:val="22"/>
        </w:rPr>
      </w:pPr>
      <w:r>
        <w:rPr>
          <w:sz w:val="22"/>
          <w:szCs w:val="22"/>
        </w:rPr>
        <w:t>Zamawiający nie przewiduje konieczności wniesienia zabezpieczenia należytego wykonania umowy.</w:t>
      </w:r>
    </w:p>
    <w:p w14:paraId="723CDCE0" w14:textId="77777777" w:rsidR="002A7686" w:rsidRDefault="002A7686" w:rsidP="00F93E8D">
      <w:pPr>
        <w:widowControl/>
        <w:jc w:val="both"/>
      </w:pPr>
    </w:p>
    <w:p w14:paraId="23F26C59" w14:textId="759BDBFC" w:rsidR="002A7686" w:rsidRDefault="008A5BD6" w:rsidP="00F93E8D">
      <w:pPr>
        <w:widowControl/>
        <w:jc w:val="both"/>
        <w:rPr>
          <w:b/>
          <w:bCs/>
          <w:sz w:val="22"/>
          <w:szCs w:val="22"/>
        </w:rPr>
      </w:pPr>
      <w:r>
        <w:rPr>
          <w:b/>
          <w:bCs/>
          <w:sz w:val="22"/>
          <w:szCs w:val="22"/>
        </w:rPr>
        <w:t>Rozdział XVIII - Projektowane postanowienia umowy (wzór umowy) – Załącznik Nr 2 do SWZ.</w:t>
      </w:r>
      <w:bookmarkStart w:id="0" w:name="_Hlk87871849"/>
      <w:bookmarkEnd w:id="0"/>
    </w:p>
    <w:p w14:paraId="26334642" w14:textId="77777777" w:rsidR="002A7686" w:rsidRDefault="002A7686" w:rsidP="00F93E8D">
      <w:pPr>
        <w:widowControl/>
        <w:jc w:val="both"/>
        <w:rPr>
          <w:b/>
          <w:bCs/>
          <w:sz w:val="22"/>
          <w:szCs w:val="22"/>
        </w:rPr>
      </w:pPr>
    </w:p>
    <w:p w14:paraId="181B2719" w14:textId="77777777" w:rsidR="002A7686" w:rsidRDefault="008A5BD6" w:rsidP="00F93E8D">
      <w:pPr>
        <w:widowControl/>
        <w:jc w:val="both"/>
        <w:rPr>
          <w:b/>
          <w:bCs/>
          <w:sz w:val="22"/>
          <w:szCs w:val="22"/>
        </w:rPr>
      </w:pPr>
      <w:r>
        <w:rPr>
          <w:b/>
          <w:bCs/>
          <w:sz w:val="22"/>
          <w:szCs w:val="22"/>
        </w:rPr>
        <w:t>Rozdział XIX - Pouczenie o środkach ochrony prawnej przysługujących Wykonawcy w toku postępowania o udzielenie zamówienia.</w:t>
      </w:r>
    </w:p>
    <w:p w14:paraId="64B7AABE" w14:textId="77777777" w:rsidR="002A7686" w:rsidRDefault="008A5BD6">
      <w:pPr>
        <w:pStyle w:val="Akapitzlist"/>
        <w:numPr>
          <w:ilvl w:val="0"/>
          <w:numId w:val="11"/>
        </w:numPr>
        <w:suppressAutoHyphens/>
        <w:ind w:left="426" w:hanging="426"/>
        <w:rPr>
          <w:sz w:val="22"/>
          <w:szCs w:val="22"/>
        </w:rPr>
      </w:pPr>
      <w:r>
        <w:rPr>
          <w:spacing w:val="-1"/>
          <w:sz w:val="22"/>
          <w:szCs w:val="22"/>
        </w:rPr>
        <w:t>Ś</w:t>
      </w:r>
      <w:r>
        <w:rPr>
          <w:spacing w:val="-3"/>
          <w:sz w:val="22"/>
          <w:szCs w:val="22"/>
        </w:rPr>
        <w:t>r</w:t>
      </w:r>
      <w:r>
        <w:rPr>
          <w:sz w:val="22"/>
          <w:szCs w:val="22"/>
        </w:rPr>
        <w:t>od</w:t>
      </w:r>
      <w:r>
        <w:rPr>
          <w:spacing w:val="-5"/>
          <w:sz w:val="22"/>
          <w:szCs w:val="22"/>
        </w:rPr>
        <w:t>k</w:t>
      </w:r>
      <w:r>
        <w:rPr>
          <w:sz w:val="22"/>
          <w:szCs w:val="22"/>
        </w:rPr>
        <w:t>i o</w:t>
      </w:r>
      <w:r>
        <w:rPr>
          <w:spacing w:val="-2"/>
          <w:sz w:val="22"/>
          <w:szCs w:val="22"/>
        </w:rPr>
        <w:t>c</w:t>
      </w:r>
      <w:r>
        <w:rPr>
          <w:spacing w:val="-3"/>
          <w:sz w:val="22"/>
          <w:szCs w:val="22"/>
        </w:rPr>
        <w:t>h</w:t>
      </w:r>
      <w:r>
        <w:rPr>
          <w:sz w:val="22"/>
          <w:szCs w:val="22"/>
        </w:rPr>
        <w:t>r</w:t>
      </w:r>
      <w:r>
        <w:rPr>
          <w:spacing w:val="-3"/>
          <w:sz w:val="22"/>
          <w:szCs w:val="22"/>
        </w:rPr>
        <w:t>o</w:t>
      </w:r>
      <w:r>
        <w:rPr>
          <w:sz w:val="22"/>
          <w:szCs w:val="22"/>
        </w:rPr>
        <w:t xml:space="preserve">ny </w:t>
      </w:r>
      <w:r>
        <w:rPr>
          <w:spacing w:val="-3"/>
          <w:sz w:val="22"/>
          <w:szCs w:val="22"/>
        </w:rPr>
        <w:t>p</w:t>
      </w:r>
      <w:r>
        <w:rPr>
          <w:spacing w:val="-2"/>
          <w:sz w:val="22"/>
          <w:szCs w:val="22"/>
        </w:rPr>
        <w:t>r</w:t>
      </w:r>
      <w:r>
        <w:rPr>
          <w:sz w:val="22"/>
          <w:szCs w:val="22"/>
        </w:rPr>
        <w:t>a</w:t>
      </w:r>
      <w:r>
        <w:rPr>
          <w:spacing w:val="-4"/>
          <w:sz w:val="22"/>
          <w:szCs w:val="22"/>
        </w:rPr>
        <w:t>w</w:t>
      </w:r>
      <w:r>
        <w:rPr>
          <w:sz w:val="22"/>
          <w:szCs w:val="22"/>
        </w:rPr>
        <w:t>n</w:t>
      </w:r>
      <w:r>
        <w:rPr>
          <w:spacing w:val="-2"/>
          <w:sz w:val="22"/>
          <w:szCs w:val="22"/>
        </w:rPr>
        <w:t>e</w:t>
      </w:r>
      <w:r>
        <w:rPr>
          <w:sz w:val="22"/>
          <w:szCs w:val="22"/>
        </w:rPr>
        <w:t>j pr</w:t>
      </w:r>
      <w:r>
        <w:rPr>
          <w:spacing w:val="-2"/>
          <w:sz w:val="22"/>
          <w:szCs w:val="22"/>
        </w:rPr>
        <w:t>z</w:t>
      </w:r>
      <w:r>
        <w:rPr>
          <w:spacing w:val="-5"/>
          <w:sz w:val="22"/>
          <w:szCs w:val="22"/>
        </w:rPr>
        <w:t>y</w:t>
      </w:r>
      <w:r>
        <w:rPr>
          <w:spacing w:val="-1"/>
          <w:sz w:val="22"/>
          <w:szCs w:val="22"/>
        </w:rPr>
        <w:t>sł</w:t>
      </w:r>
      <w:r>
        <w:rPr>
          <w:sz w:val="22"/>
          <w:szCs w:val="22"/>
        </w:rPr>
        <w:t>u</w:t>
      </w:r>
      <w:r>
        <w:rPr>
          <w:spacing w:val="-3"/>
          <w:sz w:val="22"/>
          <w:szCs w:val="22"/>
        </w:rPr>
        <w:t>gu</w:t>
      </w:r>
      <w:r>
        <w:rPr>
          <w:sz w:val="22"/>
          <w:szCs w:val="22"/>
        </w:rPr>
        <w:t>ją</w:t>
      </w:r>
      <w:r>
        <w:rPr>
          <w:spacing w:val="-2"/>
          <w:sz w:val="22"/>
          <w:szCs w:val="22"/>
        </w:rPr>
        <w:t xml:space="preserve"> </w:t>
      </w:r>
      <w:r>
        <w:rPr>
          <w:sz w:val="22"/>
          <w:szCs w:val="22"/>
        </w:rPr>
        <w:t>W</w:t>
      </w:r>
      <w:r>
        <w:rPr>
          <w:spacing w:val="-2"/>
          <w:sz w:val="22"/>
          <w:szCs w:val="22"/>
        </w:rPr>
        <w:t>y</w:t>
      </w:r>
      <w:r>
        <w:rPr>
          <w:spacing w:val="-3"/>
          <w:sz w:val="22"/>
          <w:szCs w:val="22"/>
        </w:rPr>
        <w:t>ko</w:t>
      </w:r>
      <w:r>
        <w:rPr>
          <w:sz w:val="22"/>
          <w:szCs w:val="22"/>
        </w:rPr>
        <w:t>n</w:t>
      </w:r>
      <w:r>
        <w:rPr>
          <w:spacing w:val="-2"/>
          <w:sz w:val="22"/>
          <w:szCs w:val="22"/>
        </w:rPr>
        <w:t>aw</w:t>
      </w:r>
      <w:r>
        <w:rPr>
          <w:sz w:val="22"/>
          <w:szCs w:val="22"/>
        </w:rPr>
        <w:t>c</w:t>
      </w:r>
      <w:r>
        <w:rPr>
          <w:spacing w:val="-2"/>
          <w:sz w:val="22"/>
          <w:szCs w:val="22"/>
        </w:rPr>
        <w:t>y</w:t>
      </w:r>
      <w:r>
        <w:rPr>
          <w:sz w:val="22"/>
          <w:szCs w:val="22"/>
        </w:rPr>
        <w:t>, je</w:t>
      </w:r>
      <w:r>
        <w:rPr>
          <w:spacing w:val="-2"/>
          <w:sz w:val="22"/>
          <w:szCs w:val="22"/>
        </w:rPr>
        <w:t>żel</w:t>
      </w:r>
      <w:r>
        <w:rPr>
          <w:sz w:val="22"/>
          <w:szCs w:val="22"/>
        </w:rPr>
        <w:t xml:space="preserve">i </w:t>
      </w:r>
      <w:r>
        <w:rPr>
          <w:spacing w:val="-4"/>
          <w:sz w:val="22"/>
          <w:szCs w:val="22"/>
        </w:rPr>
        <w:t>m</w:t>
      </w:r>
      <w:r>
        <w:rPr>
          <w:sz w:val="22"/>
          <w:szCs w:val="22"/>
        </w:rPr>
        <w:t>a l</w:t>
      </w:r>
      <w:r>
        <w:rPr>
          <w:spacing w:val="-3"/>
          <w:sz w:val="22"/>
          <w:szCs w:val="22"/>
        </w:rPr>
        <w:t>u</w:t>
      </w:r>
      <w:r>
        <w:rPr>
          <w:sz w:val="22"/>
          <w:szCs w:val="22"/>
        </w:rPr>
        <w:t xml:space="preserve">b </w:t>
      </w:r>
      <w:r>
        <w:rPr>
          <w:spacing w:val="-4"/>
          <w:sz w:val="22"/>
          <w:szCs w:val="22"/>
        </w:rPr>
        <w:t>m</w:t>
      </w:r>
      <w:r>
        <w:rPr>
          <w:spacing w:val="-2"/>
          <w:sz w:val="22"/>
          <w:szCs w:val="22"/>
        </w:rPr>
        <w:t>ia</w:t>
      </w:r>
      <w:r>
        <w:rPr>
          <w:sz w:val="22"/>
          <w:szCs w:val="22"/>
        </w:rPr>
        <w:t>ł i</w:t>
      </w:r>
      <w:r>
        <w:rPr>
          <w:spacing w:val="-3"/>
          <w:sz w:val="22"/>
          <w:szCs w:val="22"/>
        </w:rPr>
        <w:t>n</w:t>
      </w:r>
      <w:r>
        <w:rPr>
          <w:spacing w:val="-2"/>
          <w:sz w:val="22"/>
          <w:szCs w:val="22"/>
        </w:rPr>
        <w:t>ter</w:t>
      </w:r>
      <w:r>
        <w:rPr>
          <w:sz w:val="22"/>
          <w:szCs w:val="22"/>
        </w:rPr>
        <w:t xml:space="preserve">es </w:t>
      </w:r>
      <w:r>
        <w:rPr>
          <w:spacing w:val="15"/>
          <w:sz w:val="22"/>
          <w:szCs w:val="22"/>
        </w:rPr>
        <w:br/>
      </w:r>
      <w:r>
        <w:rPr>
          <w:sz w:val="22"/>
          <w:szCs w:val="22"/>
        </w:rPr>
        <w:t>w u</w:t>
      </w:r>
      <w:r>
        <w:rPr>
          <w:spacing w:val="-2"/>
          <w:sz w:val="22"/>
          <w:szCs w:val="22"/>
        </w:rPr>
        <w:t>z</w:t>
      </w:r>
      <w:r>
        <w:rPr>
          <w:spacing w:val="-3"/>
          <w:sz w:val="22"/>
          <w:szCs w:val="22"/>
        </w:rPr>
        <w:t>y</w:t>
      </w:r>
      <w:r>
        <w:rPr>
          <w:spacing w:val="-1"/>
          <w:sz w:val="22"/>
          <w:szCs w:val="22"/>
        </w:rPr>
        <w:t>s</w:t>
      </w:r>
      <w:r>
        <w:rPr>
          <w:spacing w:val="-5"/>
          <w:sz w:val="22"/>
          <w:szCs w:val="22"/>
        </w:rPr>
        <w:t>k</w:t>
      </w:r>
      <w:r>
        <w:rPr>
          <w:sz w:val="22"/>
          <w:szCs w:val="22"/>
        </w:rPr>
        <w:t>a</w:t>
      </w:r>
      <w:r>
        <w:rPr>
          <w:spacing w:val="-2"/>
          <w:sz w:val="22"/>
          <w:szCs w:val="22"/>
        </w:rPr>
        <w:t>n</w:t>
      </w:r>
      <w:r>
        <w:rPr>
          <w:spacing w:val="-4"/>
          <w:sz w:val="22"/>
          <w:szCs w:val="22"/>
        </w:rPr>
        <w:t>i</w:t>
      </w:r>
      <w:r>
        <w:rPr>
          <w:sz w:val="22"/>
          <w:szCs w:val="22"/>
        </w:rPr>
        <w:t>u zamówienia oraz poniósł lub możė ponieść szkodę w wyniku naruszenia przez Zamawiającegǫ przepisów ustawy PZP.</w:t>
      </w:r>
    </w:p>
    <w:p w14:paraId="751E31DB" w14:textId="77777777" w:rsidR="002A7686" w:rsidRDefault="008A5BD6">
      <w:pPr>
        <w:pStyle w:val="Akapitzlist"/>
        <w:numPr>
          <w:ilvl w:val="0"/>
          <w:numId w:val="11"/>
        </w:numPr>
        <w:suppressAutoHyphens/>
        <w:ind w:left="426" w:hanging="426"/>
        <w:rPr>
          <w:sz w:val="22"/>
          <w:szCs w:val="22"/>
        </w:rPr>
      </w:pPr>
      <w:r>
        <w:rPr>
          <w:sz w:val="22"/>
          <w:szCs w:val="22"/>
        </w:rPr>
        <w:t>Odwołanie przysługuje na:</w:t>
      </w:r>
    </w:p>
    <w:p w14:paraId="226BA1E9" w14:textId="775347F5" w:rsidR="002A7686" w:rsidRDefault="008A5BD6">
      <w:pPr>
        <w:pStyle w:val="Akapitzlist"/>
        <w:numPr>
          <w:ilvl w:val="0"/>
          <w:numId w:val="12"/>
        </w:numPr>
        <w:suppressAutoHyphens/>
        <w:ind w:left="851" w:hanging="425"/>
        <w:rPr>
          <w:spacing w:val="-1"/>
          <w:sz w:val="22"/>
          <w:szCs w:val="22"/>
        </w:rPr>
      </w:pPr>
      <w:r>
        <w:rPr>
          <w:sz w:val="22"/>
          <w:szCs w:val="22"/>
        </w:rPr>
        <w:t>niezgodną z przepisami ustawy czynność Zamawiającego, podjętą w postępowaniu</w:t>
      </w:r>
      <w:r>
        <w:rPr>
          <w:sz w:val="22"/>
          <w:szCs w:val="22"/>
        </w:rPr>
        <w:br/>
        <w:t>o udzielenie zamówienia,́ w tym na projektowane postanowienie</w:t>
      </w:r>
      <w:r>
        <w:rPr>
          <w:spacing w:val="-26"/>
          <w:sz w:val="22"/>
          <w:szCs w:val="22"/>
        </w:rPr>
        <w:t xml:space="preserve"> </w:t>
      </w:r>
      <w:r>
        <w:rPr>
          <w:sz w:val="22"/>
          <w:szCs w:val="22"/>
        </w:rPr>
        <w:t>umowy;</w:t>
      </w:r>
    </w:p>
    <w:p w14:paraId="162F2B28" w14:textId="77777777" w:rsidR="002A7686" w:rsidRDefault="008A5BD6">
      <w:pPr>
        <w:pStyle w:val="Akapitzlist"/>
        <w:numPr>
          <w:ilvl w:val="0"/>
          <w:numId w:val="12"/>
        </w:numPr>
        <w:suppressAutoHyphens/>
        <w:ind w:left="851" w:hanging="425"/>
        <w:rPr>
          <w:sz w:val="22"/>
          <w:szCs w:val="22"/>
        </w:rPr>
      </w:pPr>
      <w:r>
        <w:rPr>
          <w:sz w:val="22"/>
          <w:szCs w:val="22"/>
        </w:rPr>
        <w:t>zaniechanie czynności w postępowaniu o udzielenie zamówienia,́ do której Zamawiający̨ był obowiązany̨ na podstawie ustawy PZP.</w:t>
      </w:r>
    </w:p>
    <w:p w14:paraId="2A976A42" w14:textId="77777777" w:rsidR="002A7686" w:rsidRDefault="008A5BD6">
      <w:pPr>
        <w:pStyle w:val="Akapitzlist"/>
        <w:numPr>
          <w:ilvl w:val="0"/>
          <w:numId w:val="11"/>
        </w:numPr>
        <w:suppressAutoHyphens/>
        <w:ind w:left="426" w:hanging="425"/>
        <w:rPr>
          <w:sz w:val="22"/>
          <w:szCs w:val="22"/>
        </w:rPr>
      </w:pPr>
      <w:r>
        <w:rPr>
          <w:sz w:val="22"/>
          <w:szCs w:val="22"/>
        </w:rPr>
        <w:t>Odwołanie wnosi się do Prezesa Krajowej Izby Odwoławczej w formie pisemnej albo w formie elektronicznej albo w postaci elektronicznej opatrzonej podpisem zaufanym.</w:t>
      </w:r>
    </w:p>
    <w:p w14:paraId="0DD43FD2" w14:textId="77777777" w:rsidR="002A7686" w:rsidRDefault="008A5BD6">
      <w:pPr>
        <w:pStyle w:val="Akapitzlist"/>
        <w:numPr>
          <w:ilvl w:val="0"/>
          <w:numId w:val="11"/>
        </w:numPr>
        <w:suppressAutoHyphens/>
        <w:ind w:left="426" w:hanging="425"/>
        <w:rPr>
          <w:sz w:val="22"/>
          <w:szCs w:val="22"/>
        </w:rPr>
      </w:pPr>
      <w:r>
        <w:rPr>
          <w:sz w:val="22"/>
          <w:szCs w:val="22"/>
        </w:rPr>
        <w:t>Na orzeczenie Krajowej Izby Odwoławczej oraz postanowienie Prezesa Krajowej Izby Odwoławczej, o którym mowa w art. 519 ust. 1 ustawy PZP, stronom oraz uczestnikom postępowania odwoławczego przysługuje skarga do sądu. Skargę̨ wnosi się do Sądu Okręgowego w Warszawie – sądu zamówień publicznych za pośrednictweḿ Prezesa Krajowej Izby Odwoławczej.</w:t>
      </w:r>
    </w:p>
    <w:p w14:paraId="22A1069A" w14:textId="77777777" w:rsidR="002A7686" w:rsidRDefault="008A5BD6">
      <w:pPr>
        <w:pStyle w:val="Akapitzlist"/>
        <w:numPr>
          <w:ilvl w:val="0"/>
          <w:numId w:val="11"/>
        </w:numPr>
        <w:suppressAutoHyphens/>
        <w:ind w:left="426" w:hanging="426"/>
        <w:rPr>
          <w:sz w:val="22"/>
          <w:szCs w:val="22"/>
        </w:rPr>
      </w:pPr>
      <w:r>
        <w:rPr>
          <w:sz w:val="22"/>
          <w:szCs w:val="22"/>
        </w:rPr>
        <w:t>Szczegółowe informacje dotyczące środków ochrony prawnej określone są w Dziale IX „Środki ochrony prawnej” ustawy PZP.</w:t>
      </w:r>
    </w:p>
    <w:p w14:paraId="1686F4F9" w14:textId="77777777" w:rsidR="002A7686" w:rsidRDefault="002A7686" w:rsidP="00F93E8D">
      <w:pPr>
        <w:widowControl/>
        <w:ind w:left="720"/>
        <w:jc w:val="both"/>
        <w:rPr>
          <w:color w:val="000000"/>
          <w:sz w:val="22"/>
          <w:szCs w:val="22"/>
          <w:highlight w:val="yellow"/>
        </w:rPr>
      </w:pPr>
    </w:p>
    <w:p w14:paraId="5270C2AE" w14:textId="77777777" w:rsidR="002A7686" w:rsidRDefault="008A5BD6" w:rsidP="00F93E8D">
      <w:pPr>
        <w:widowControl/>
        <w:jc w:val="both"/>
        <w:rPr>
          <w:b/>
          <w:bCs/>
          <w:sz w:val="22"/>
          <w:szCs w:val="22"/>
        </w:rPr>
      </w:pPr>
      <w:r>
        <w:rPr>
          <w:b/>
          <w:bCs/>
          <w:sz w:val="22"/>
          <w:szCs w:val="22"/>
        </w:rPr>
        <w:t>Rozdział XX - Postanowienia ogólne.</w:t>
      </w:r>
    </w:p>
    <w:p w14:paraId="4AE97F54" w14:textId="77777777" w:rsidR="002A7686" w:rsidRDefault="008A5BD6" w:rsidP="00F93E8D">
      <w:pPr>
        <w:widowControl/>
        <w:numPr>
          <w:ilvl w:val="0"/>
          <w:numId w:val="3"/>
        </w:numPr>
        <w:tabs>
          <w:tab w:val="clear" w:pos="720"/>
        </w:tabs>
        <w:ind w:left="426" w:hanging="426"/>
        <w:jc w:val="both"/>
        <w:rPr>
          <w:sz w:val="22"/>
          <w:szCs w:val="22"/>
        </w:rPr>
      </w:pPr>
      <w:r>
        <w:rPr>
          <w:sz w:val="22"/>
          <w:szCs w:val="22"/>
        </w:rPr>
        <w:t>Zamawiający nie dopuszcza składania ofert częściowych.</w:t>
      </w:r>
    </w:p>
    <w:p w14:paraId="7AC6857D" w14:textId="50200F26" w:rsidR="002A7686" w:rsidRPr="001406FA" w:rsidRDefault="008A5BD6" w:rsidP="001406FA">
      <w:pPr>
        <w:widowControl/>
        <w:numPr>
          <w:ilvl w:val="0"/>
          <w:numId w:val="3"/>
        </w:numPr>
        <w:tabs>
          <w:tab w:val="clear" w:pos="720"/>
        </w:tabs>
        <w:ind w:left="426" w:hanging="426"/>
        <w:jc w:val="both"/>
        <w:rPr>
          <w:sz w:val="22"/>
          <w:szCs w:val="22"/>
        </w:rPr>
      </w:pPr>
      <w:r>
        <w:rPr>
          <w:sz w:val="22"/>
          <w:szCs w:val="22"/>
        </w:rPr>
        <w:t xml:space="preserve">Powody niedokonania podziału </w:t>
      </w:r>
      <w:r w:rsidRPr="001406FA">
        <w:rPr>
          <w:sz w:val="22"/>
          <w:szCs w:val="22"/>
        </w:rPr>
        <w:t xml:space="preserve">zamówienia na części: przedmiotem zamówienia jest </w:t>
      </w:r>
      <w:r w:rsidR="001406FA" w:rsidRPr="001406FA">
        <w:rPr>
          <w:sz w:val="22"/>
          <w:szCs w:val="22"/>
        </w:rPr>
        <w:t xml:space="preserve">wykonanie, </w:t>
      </w:r>
      <w:r w:rsidRPr="001406FA">
        <w:rPr>
          <w:sz w:val="22"/>
          <w:szCs w:val="22"/>
        </w:rPr>
        <w:t xml:space="preserve">dostawa oraz montaż </w:t>
      </w:r>
      <w:r w:rsidR="001406FA" w:rsidRPr="001406FA">
        <w:rPr>
          <w:sz w:val="22"/>
          <w:szCs w:val="22"/>
        </w:rPr>
        <w:t>mebli specjalistycznych na wymiar</w:t>
      </w:r>
      <w:r w:rsidRPr="001406FA">
        <w:rPr>
          <w:rFonts w:eastAsiaTheme="minorHAnsi"/>
          <w:sz w:val="22"/>
          <w:szCs w:val="22"/>
          <w:lang w:eastAsia="en-US"/>
        </w:rPr>
        <w:t>.</w:t>
      </w:r>
      <w:r>
        <w:rPr>
          <w:sz w:val="22"/>
          <w:szCs w:val="22"/>
        </w:rPr>
        <w:t xml:space="preserve"> Brak podziału zamówienia na części zapewni całościową realizację zamówienia i nie stanowi podstawy do zawężenia kręgu potencjalnych Wykonawców. Brak podziału na części gwarantuje uzyskanie mebli o tożsamej kolorystyce</w:t>
      </w:r>
      <w:r w:rsidR="001406FA">
        <w:rPr>
          <w:sz w:val="22"/>
          <w:szCs w:val="22"/>
        </w:rPr>
        <w:t xml:space="preserve"> oraz spójnym</w:t>
      </w:r>
      <w:r>
        <w:rPr>
          <w:sz w:val="22"/>
          <w:szCs w:val="22"/>
        </w:rPr>
        <w:t xml:space="preserve"> wyglądzie</w:t>
      </w:r>
      <w:r w:rsidR="001406FA">
        <w:rPr>
          <w:sz w:val="22"/>
          <w:szCs w:val="22"/>
        </w:rPr>
        <w:t xml:space="preserve">, </w:t>
      </w:r>
      <w:r w:rsidRPr="001406FA">
        <w:rPr>
          <w:sz w:val="22"/>
          <w:szCs w:val="22"/>
        </w:rPr>
        <w:t>ujednolica również gwarancję dla całości przedmiotu umowy</w:t>
      </w:r>
      <w:r w:rsidR="00F249E7">
        <w:rPr>
          <w:sz w:val="22"/>
          <w:szCs w:val="22"/>
        </w:rPr>
        <w:t xml:space="preserve"> oraz zapewnia osiągniecie wymaganych funkcjonalności.</w:t>
      </w:r>
      <w:r w:rsidRPr="001406FA">
        <w:rPr>
          <w:sz w:val="22"/>
          <w:szCs w:val="22"/>
        </w:rPr>
        <w:t xml:space="preserve"> Brak podziału na części ma również na celu uzyskanie lepszych cen przy udzieleniu zamówienia o większym zakresie przedmiotowym.</w:t>
      </w:r>
    </w:p>
    <w:p w14:paraId="2CFC13A8" w14:textId="78F20529" w:rsidR="002A7686" w:rsidRDefault="008A5BD6" w:rsidP="00F93E8D">
      <w:pPr>
        <w:widowControl/>
        <w:numPr>
          <w:ilvl w:val="0"/>
          <w:numId w:val="3"/>
        </w:numPr>
        <w:tabs>
          <w:tab w:val="clear" w:pos="720"/>
        </w:tabs>
        <w:ind w:left="426" w:hanging="426"/>
        <w:jc w:val="both"/>
        <w:rPr>
          <w:sz w:val="22"/>
          <w:szCs w:val="22"/>
        </w:rPr>
      </w:pPr>
      <w:r>
        <w:rPr>
          <w:sz w:val="22"/>
          <w:szCs w:val="22"/>
        </w:rPr>
        <w:t>Zamawiający nie przewiduje możliwości zawarcia umowy ramowej.</w:t>
      </w:r>
    </w:p>
    <w:p w14:paraId="5D8AE8A0" w14:textId="77777777" w:rsidR="002A7686" w:rsidRDefault="008A5BD6" w:rsidP="00F93E8D">
      <w:pPr>
        <w:widowControl/>
        <w:numPr>
          <w:ilvl w:val="0"/>
          <w:numId w:val="3"/>
        </w:numPr>
        <w:tabs>
          <w:tab w:val="clear" w:pos="720"/>
        </w:tabs>
        <w:ind w:left="426" w:hanging="426"/>
        <w:jc w:val="both"/>
        <w:rPr>
          <w:sz w:val="22"/>
          <w:szCs w:val="22"/>
        </w:rPr>
      </w:pPr>
      <w:r>
        <w:rPr>
          <w:sz w:val="22"/>
          <w:szCs w:val="22"/>
        </w:rPr>
        <w:t>Zamawiający nie przewiduje możliwości udzielenia zamówienia polegającego na powtórzeniu podobnych dostaw na podstawie art. 214 ust. 1 pkt 8 ustawy PZP.</w:t>
      </w:r>
    </w:p>
    <w:p w14:paraId="350B1EBD" w14:textId="77777777" w:rsidR="002A7686" w:rsidRDefault="008A5BD6" w:rsidP="00F93E8D">
      <w:pPr>
        <w:widowControl/>
        <w:numPr>
          <w:ilvl w:val="0"/>
          <w:numId w:val="3"/>
        </w:numPr>
        <w:tabs>
          <w:tab w:val="clear" w:pos="720"/>
        </w:tabs>
        <w:ind w:left="426" w:hanging="426"/>
        <w:jc w:val="both"/>
        <w:rPr>
          <w:sz w:val="22"/>
          <w:szCs w:val="22"/>
        </w:rPr>
      </w:pPr>
      <w:r>
        <w:rPr>
          <w:sz w:val="22"/>
          <w:szCs w:val="22"/>
        </w:rPr>
        <w:t>Zamawiający nie dopuszcza składania ofert wariantowych.</w:t>
      </w:r>
    </w:p>
    <w:p w14:paraId="06A6FF9F" w14:textId="77777777" w:rsidR="002A7686" w:rsidRDefault="008A5BD6" w:rsidP="00F93E8D">
      <w:pPr>
        <w:widowControl/>
        <w:numPr>
          <w:ilvl w:val="0"/>
          <w:numId w:val="3"/>
        </w:numPr>
        <w:tabs>
          <w:tab w:val="clear" w:pos="720"/>
        </w:tabs>
        <w:ind w:left="426" w:hanging="426"/>
        <w:jc w:val="both"/>
        <w:rPr>
          <w:sz w:val="22"/>
          <w:szCs w:val="22"/>
        </w:rPr>
      </w:pPr>
      <w:r>
        <w:rPr>
          <w:sz w:val="22"/>
          <w:szCs w:val="22"/>
        </w:rPr>
        <w:t>Rozliczenia pomiędzy Wykonawcą a Zamawiającym będą dokonywane w złotych polskich PLN.</w:t>
      </w:r>
    </w:p>
    <w:p w14:paraId="4FA92AC3" w14:textId="77777777" w:rsidR="002A7686" w:rsidRDefault="008A5BD6" w:rsidP="00F93E8D">
      <w:pPr>
        <w:widowControl/>
        <w:numPr>
          <w:ilvl w:val="0"/>
          <w:numId w:val="3"/>
        </w:numPr>
        <w:tabs>
          <w:tab w:val="clear" w:pos="720"/>
        </w:tabs>
        <w:ind w:left="426" w:hanging="426"/>
        <w:jc w:val="both"/>
        <w:rPr>
          <w:sz w:val="22"/>
          <w:szCs w:val="22"/>
        </w:rPr>
      </w:pPr>
      <w:r>
        <w:rPr>
          <w:bCs/>
          <w:sz w:val="22"/>
          <w:szCs w:val="22"/>
        </w:rPr>
        <w:t>Zamawiający nie przewiduje aukcji elektronicznej.</w:t>
      </w:r>
    </w:p>
    <w:p w14:paraId="27DA56EE" w14:textId="77777777" w:rsidR="002A7686" w:rsidRDefault="008A5BD6" w:rsidP="00F93E8D">
      <w:pPr>
        <w:widowControl/>
        <w:numPr>
          <w:ilvl w:val="0"/>
          <w:numId w:val="3"/>
        </w:numPr>
        <w:tabs>
          <w:tab w:val="clear" w:pos="720"/>
        </w:tabs>
        <w:ind w:left="426" w:hanging="426"/>
        <w:jc w:val="both"/>
        <w:rPr>
          <w:sz w:val="22"/>
          <w:szCs w:val="22"/>
        </w:rPr>
      </w:pPr>
      <w:r>
        <w:rPr>
          <w:bCs/>
          <w:sz w:val="22"/>
          <w:szCs w:val="22"/>
        </w:rPr>
        <w:t>Zamawiający nie przewiduje zwrotu kosztów udziału w postępowaniu.</w:t>
      </w:r>
    </w:p>
    <w:p w14:paraId="7E45A500" w14:textId="77777777" w:rsidR="002A7686" w:rsidRDefault="008A5BD6" w:rsidP="00F93E8D">
      <w:pPr>
        <w:widowControl/>
        <w:numPr>
          <w:ilvl w:val="0"/>
          <w:numId w:val="3"/>
        </w:numPr>
        <w:ind w:left="426" w:hanging="426"/>
        <w:jc w:val="both"/>
        <w:rPr>
          <w:sz w:val="22"/>
          <w:szCs w:val="22"/>
        </w:rPr>
      </w:pPr>
      <w:r>
        <w:rPr>
          <w:bCs/>
          <w:sz w:val="22"/>
          <w:szCs w:val="22"/>
        </w:rPr>
        <w:t>Zamawiający żąda wskazania w ofercie przez Wykonawcę tej części zamówienia, odpowiednio do treści postanowień SWZ, której wykonanie zamierza powierzyć podwykonawcom.</w:t>
      </w:r>
    </w:p>
    <w:p w14:paraId="50D7E836" w14:textId="77777777" w:rsidR="002A7686" w:rsidRDefault="002A7686" w:rsidP="00F93E8D">
      <w:pPr>
        <w:widowControl/>
        <w:ind w:left="426"/>
        <w:jc w:val="both"/>
        <w:rPr>
          <w:sz w:val="22"/>
          <w:szCs w:val="22"/>
        </w:rPr>
      </w:pPr>
    </w:p>
    <w:p w14:paraId="05F43929" w14:textId="77777777" w:rsidR="002A7686" w:rsidRDefault="008A5BD6" w:rsidP="00F93E8D">
      <w:pPr>
        <w:widowControl/>
        <w:jc w:val="both"/>
        <w:rPr>
          <w:sz w:val="22"/>
          <w:szCs w:val="22"/>
        </w:rPr>
      </w:pPr>
      <w:r>
        <w:rPr>
          <w:b/>
          <w:bCs/>
          <w:sz w:val="22"/>
          <w:szCs w:val="22"/>
        </w:rPr>
        <w:t>Rozdział XXI - Informacja o przetwarzaniu danych osobowych.</w:t>
      </w:r>
    </w:p>
    <w:p w14:paraId="05418FB2" w14:textId="77777777" w:rsidR="002A7686" w:rsidRDefault="008A5BD6" w:rsidP="00F93E8D">
      <w:pPr>
        <w:jc w:val="both"/>
        <w:rPr>
          <w:bCs/>
          <w:sz w:val="22"/>
          <w:szCs w:val="22"/>
        </w:rPr>
      </w:pPr>
      <w:r>
        <w:rPr>
          <w:sz w:val="22"/>
          <w:szCs w:val="22"/>
        </w:rPr>
        <w:t>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3F32632D" w14:textId="77777777" w:rsidR="002A7686" w:rsidRDefault="008A5BD6" w:rsidP="00F93E8D">
      <w:pPr>
        <w:numPr>
          <w:ilvl w:val="3"/>
          <w:numId w:val="8"/>
        </w:numPr>
        <w:contextualSpacing/>
        <w:jc w:val="both"/>
        <w:rPr>
          <w:sz w:val="22"/>
          <w:szCs w:val="22"/>
        </w:rPr>
      </w:pPr>
      <w:r>
        <w:rPr>
          <w:b/>
          <w:sz w:val="22"/>
          <w:szCs w:val="22"/>
        </w:rPr>
        <w:t>Administratorem</w:t>
      </w:r>
      <w:r>
        <w:rPr>
          <w:sz w:val="22"/>
          <w:szCs w:val="22"/>
        </w:rPr>
        <w:t xml:space="preserve"> Pani/Pana danych osobowych jest Uniwersytet Jagielloński, ul. Gołębia 24, 31-007 Kraków, reprezentowany przez Rektora UJ.</w:t>
      </w:r>
    </w:p>
    <w:p w14:paraId="0B138214" w14:textId="77777777" w:rsidR="002A7686" w:rsidRDefault="008A5BD6" w:rsidP="00F93E8D">
      <w:pPr>
        <w:numPr>
          <w:ilvl w:val="3"/>
          <w:numId w:val="8"/>
        </w:numPr>
        <w:contextualSpacing/>
        <w:jc w:val="both"/>
        <w:rPr>
          <w:sz w:val="22"/>
          <w:szCs w:val="22"/>
        </w:rPr>
      </w:pPr>
      <w:r>
        <w:rPr>
          <w:b/>
          <w:sz w:val="22"/>
          <w:szCs w:val="22"/>
        </w:rPr>
        <w:t>Uniwersytet Jagielloński wyznaczył Inspektora Ochrony Danych</w:t>
      </w:r>
      <w:r>
        <w:rPr>
          <w:sz w:val="22"/>
          <w:szCs w:val="22"/>
        </w:rPr>
        <w:t xml:space="preserve">, ul. Czapskich 4, 31-110 Kraków, pokój nr 27. Kontakt z Inspektorem możliwy jest przez e-mail: </w:t>
      </w:r>
      <w:hyperlink r:id="rId50">
        <w:r>
          <w:rPr>
            <w:color w:val="0000FF"/>
            <w:sz w:val="22"/>
            <w:szCs w:val="22"/>
            <w:u w:val="single"/>
          </w:rPr>
          <w:t>iod@uj.edu.pl</w:t>
        </w:r>
      </w:hyperlink>
      <w:r>
        <w:rPr>
          <w:sz w:val="22"/>
          <w:szCs w:val="22"/>
        </w:rPr>
        <w:t xml:space="preserve"> lub pod nr telefonu +4812 663 12 25.</w:t>
      </w:r>
    </w:p>
    <w:p w14:paraId="0671ECBF" w14:textId="3596DD03" w:rsidR="002A7686" w:rsidRDefault="008A5BD6" w:rsidP="00F93E8D">
      <w:pPr>
        <w:numPr>
          <w:ilvl w:val="3"/>
          <w:numId w:val="8"/>
        </w:numPr>
        <w:contextualSpacing/>
        <w:jc w:val="both"/>
        <w:rPr>
          <w:i/>
          <w:sz w:val="22"/>
          <w:szCs w:val="22"/>
        </w:rPr>
      </w:pPr>
      <w:r>
        <w:rPr>
          <w:sz w:val="22"/>
          <w:szCs w:val="22"/>
        </w:rPr>
        <w:t>Pani/Pana dane osobowe przetwarzane będą na podstawie art. 6 ust. 1 lit. c) RODO w celu związanym z postępowaniem o udzielenie zamówienia publicznego</w:t>
      </w:r>
      <w:r>
        <w:rPr>
          <w:i/>
          <w:sz w:val="22"/>
          <w:szCs w:val="22"/>
        </w:rPr>
        <w:t xml:space="preserve">, nr sprawy </w:t>
      </w:r>
      <w:r>
        <w:rPr>
          <w:b/>
          <w:sz w:val="22"/>
          <w:szCs w:val="22"/>
        </w:rPr>
        <w:t>80.272.</w:t>
      </w:r>
      <w:r w:rsidR="00836F60">
        <w:rPr>
          <w:b/>
          <w:sz w:val="22"/>
          <w:szCs w:val="22"/>
        </w:rPr>
        <w:t>205</w:t>
      </w:r>
      <w:r>
        <w:rPr>
          <w:b/>
          <w:sz w:val="22"/>
          <w:szCs w:val="22"/>
        </w:rPr>
        <w:t>.2024.</w:t>
      </w:r>
    </w:p>
    <w:p w14:paraId="5B9406B2" w14:textId="77777777" w:rsidR="002A7686" w:rsidRDefault="008A5BD6" w:rsidP="00F93E8D">
      <w:pPr>
        <w:numPr>
          <w:ilvl w:val="3"/>
          <w:numId w:val="8"/>
        </w:numPr>
        <w:contextualSpacing/>
        <w:jc w:val="both"/>
        <w:rPr>
          <w:sz w:val="22"/>
          <w:szCs w:val="22"/>
        </w:rPr>
      </w:pPr>
      <w:r>
        <w:rPr>
          <w:sz w:val="22"/>
          <w:szCs w:val="22"/>
        </w:rPr>
        <w:lastRenderedPageBreak/>
        <w:t xml:space="preserve">Podanie przez Panią/Pana danych osobowych jest wymogiem ustawowym określonym w przepisach ustawy PZP związanym z udziałem w postępowaniu o udzielenie zamówienia publicznego. </w:t>
      </w:r>
    </w:p>
    <w:p w14:paraId="58D1B40D" w14:textId="77777777" w:rsidR="002A7686" w:rsidRDefault="008A5BD6" w:rsidP="00F93E8D">
      <w:pPr>
        <w:numPr>
          <w:ilvl w:val="3"/>
          <w:numId w:val="8"/>
        </w:numPr>
        <w:contextualSpacing/>
        <w:jc w:val="both"/>
        <w:rPr>
          <w:sz w:val="22"/>
          <w:szCs w:val="22"/>
        </w:rPr>
      </w:pPr>
      <w:r>
        <w:rPr>
          <w:sz w:val="22"/>
          <w:szCs w:val="22"/>
        </w:rPr>
        <w:t>Konsekwencje niepodania danych osobowych wynikają z ustawy PZP.</w:t>
      </w:r>
    </w:p>
    <w:p w14:paraId="7FF54B4F" w14:textId="77777777" w:rsidR="002A7686" w:rsidRDefault="008A5BD6" w:rsidP="00F93E8D">
      <w:pPr>
        <w:numPr>
          <w:ilvl w:val="3"/>
          <w:numId w:val="8"/>
        </w:numPr>
        <w:contextualSpacing/>
        <w:jc w:val="both"/>
        <w:rPr>
          <w:sz w:val="22"/>
          <w:szCs w:val="22"/>
        </w:rPr>
      </w:pPr>
      <w:r>
        <w:rPr>
          <w:sz w:val="22"/>
          <w:szCs w:val="22"/>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005707D2" w14:textId="77777777" w:rsidR="002A7686" w:rsidRDefault="008A5BD6" w:rsidP="00F93E8D">
      <w:pPr>
        <w:numPr>
          <w:ilvl w:val="3"/>
          <w:numId w:val="8"/>
        </w:numPr>
        <w:contextualSpacing/>
        <w:jc w:val="both"/>
        <w:rPr>
          <w:sz w:val="22"/>
          <w:szCs w:val="22"/>
        </w:rPr>
      </w:pPr>
      <w:r>
        <w:rPr>
          <w:sz w:val="22"/>
          <w:szCs w:val="22"/>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25D3A8FB" w14:textId="77777777" w:rsidR="002A7686" w:rsidRDefault="008A5BD6" w:rsidP="00F93E8D">
      <w:pPr>
        <w:numPr>
          <w:ilvl w:val="3"/>
          <w:numId w:val="8"/>
        </w:numPr>
        <w:contextualSpacing/>
        <w:jc w:val="both"/>
        <w:rPr>
          <w:sz w:val="22"/>
          <w:szCs w:val="22"/>
        </w:rPr>
      </w:pPr>
      <w:r>
        <w:rPr>
          <w:sz w:val="22"/>
          <w:szCs w:val="22"/>
        </w:rPr>
        <w:t xml:space="preserve">Posiada Pani/Pan prawo do: </w:t>
      </w:r>
    </w:p>
    <w:p w14:paraId="440666AC" w14:textId="77777777" w:rsidR="002A7686" w:rsidRDefault="008A5BD6">
      <w:pPr>
        <w:numPr>
          <w:ilvl w:val="0"/>
          <w:numId w:val="13"/>
        </w:numPr>
        <w:ind w:left="993" w:hanging="567"/>
        <w:contextualSpacing/>
        <w:jc w:val="both"/>
        <w:rPr>
          <w:sz w:val="22"/>
          <w:szCs w:val="22"/>
        </w:rPr>
      </w:pPr>
      <w:r>
        <w:rPr>
          <w:sz w:val="22"/>
          <w:szCs w:val="22"/>
        </w:rPr>
        <w:t>na podstawie art. 15 RODO prawo dostępu do danych osobowych Pani/Pana dotyczących;</w:t>
      </w:r>
    </w:p>
    <w:p w14:paraId="449DB345" w14:textId="77777777" w:rsidR="002A7686" w:rsidRDefault="008A5BD6">
      <w:pPr>
        <w:numPr>
          <w:ilvl w:val="0"/>
          <w:numId w:val="13"/>
        </w:numPr>
        <w:ind w:left="993" w:hanging="567"/>
        <w:contextualSpacing/>
        <w:jc w:val="both"/>
        <w:rPr>
          <w:sz w:val="22"/>
          <w:szCs w:val="22"/>
        </w:rPr>
      </w:pPr>
      <w:r>
        <w:rPr>
          <w:sz w:val="22"/>
          <w:szCs w:val="22"/>
        </w:rPr>
        <w:t>na podstawie art. 16 RODO prawo do sprostowania Pani/Pana danych osobowych;</w:t>
      </w:r>
    </w:p>
    <w:p w14:paraId="70F32F49" w14:textId="77777777" w:rsidR="002A7686" w:rsidRDefault="008A5BD6">
      <w:pPr>
        <w:numPr>
          <w:ilvl w:val="0"/>
          <w:numId w:val="13"/>
        </w:numPr>
        <w:ind w:left="993" w:hanging="567"/>
        <w:contextualSpacing/>
        <w:jc w:val="both"/>
        <w:rPr>
          <w:sz w:val="22"/>
          <w:szCs w:val="22"/>
        </w:rPr>
      </w:pPr>
      <w:r>
        <w:rPr>
          <w:sz w:val="22"/>
          <w:szCs w:val="22"/>
        </w:rPr>
        <w:t>na podstawie art. 18 RODO prawo żądania od administratora ograniczenia przetwarzania danych osobowych,</w:t>
      </w:r>
    </w:p>
    <w:p w14:paraId="3C69FFD3" w14:textId="77777777" w:rsidR="002A7686" w:rsidRDefault="008A5BD6">
      <w:pPr>
        <w:numPr>
          <w:ilvl w:val="0"/>
          <w:numId w:val="13"/>
        </w:numPr>
        <w:ind w:left="993" w:hanging="567"/>
        <w:contextualSpacing/>
        <w:jc w:val="both"/>
        <w:rPr>
          <w:sz w:val="22"/>
          <w:szCs w:val="22"/>
        </w:rPr>
      </w:pPr>
      <w:r>
        <w:rPr>
          <w:sz w:val="22"/>
          <w:szCs w:val="22"/>
        </w:rPr>
        <w:t>prawo do wniesienia skargi do Prezesa Urzędu Ochrony Danych Osobowych, gdy uzna Pani/Pan, że przetwarzanie danych osobowych Pani/Pana dotyczących narusza przepisy RODO.</w:t>
      </w:r>
    </w:p>
    <w:p w14:paraId="498828AE" w14:textId="77777777" w:rsidR="002A7686" w:rsidRDefault="008A5BD6" w:rsidP="00F93E8D">
      <w:pPr>
        <w:numPr>
          <w:ilvl w:val="3"/>
          <w:numId w:val="8"/>
        </w:numPr>
        <w:contextualSpacing/>
        <w:jc w:val="both"/>
        <w:rPr>
          <w:sz w:val="22"/>
          <w:szCs w:val="22"/>
        </w:rPr>
      </w:pPr>
      <w:r>
        <w:rPr>
          <w:sz w:val="22"/>
          <w:szCs w:val="22"/>
        </w:rPr>
        <w:t>Nie przysługuje Pani/Panu prawo do:</w:t>
      </w:r>
    </w:p>
    <w:p w14:paraId="078D6BB0" w14:textId="77777777" w:rsidR="002A7686" w:rsidRDefault="008A5BD6">
      <w:pPr>
        <w:numPr>
          <w:ilvl w:val="0"/>
          <w:numId w:val="14"/>
        </w:numPr>
        <w:ind w:left="993" w:hanging="567"/>
        <w:contextualSpacing/>
        <w:jc w:val="both"/>
        <w:rPr>
          <w:sz w:val="22"/>
          <w:szCs w:val="22"/>
        </w:rPr>
      </w:pPr>
      <w:r>
        <w:rPr>
          <w:sz w:val="22"/>
          <w:szCs w:val="22"/>
        </w:rPr>
        <w:t>prawo do usunięcia danych osobowych w zw. z art. 17 ust. 3 lit. b), d) lub e) RODO,</w:t>
      </w:r>
    </w:p>
    <w:p w14:paraId="5768F58F" w14:textId="77777777" w:rsidR="002A7686" w:rsidRDefault="008A5BD6">
      <w:pPr>
        <w:numPr>
          <w:ilvl w:val="0"/>
          <w:numId w:val="14"/>
        </w:numPr>
        <w:ind w:left="993" w:hanging="567"/>
        <w:contextualSpacing/>
        <w:jc w:val="both"/>
        <w:rPr>
          <w:sz w:val="22"/>
          <w:szCs w:val="22"/>
        </w:rPr>
      </w:pPr>
      <w:r>
        <w:rPr>
          <w:sz w:val="22"/>
          <w:szCs w:val="22"/>
        </w:rPr>
        <w:t>prawo do przenoszenia danych osobowych, o którym mowa w art. 20 RODO,</w:t>
      </w:r>
    </w:p>
    <w:p w14:paraId="70A158BF" w14:textId="77777777" w:rsidR="002A7686" w:rsidRDefault="008A5BD6">
      <w:pPr>
        <w:numPr>
          <w:ilvl w:val="0"/>
          <w:numId w:val="14"/>
        </w:numPr>
        <w:ind w:left="993" w:hanging="567"/>
        <w:contextualSpacing/>
        <w:jc w:val="both"/>
        <w:rPr>
          <w:sz w:val="22"/>
          <w:szCs w:val="22"/>
        </w:rPr>
      </w:pPr>
      <w:r>
        <w:rPr>
          <w:sz w:val="22"/>
          <w:szCs w:val="22"/>
        </w:rPr>
        <w:t>prawo sprzeciwu, wobec przetwarzania danych osobowych, gdyż podstawą prawną przetwarzania Pani/Pana danych osobowych jest art. 6 ust. 1 lit. c) w zw. z art. 21 RODO.</w:t>
      </w:r>
    </w:p>
    <w:p w14:paraId="78D68381" w14:textId="77777777" w:rsidR="002A7686" w:rsidRDefault="008A5BD6" w:rsidP="00F93E8D">
      <w:pPr>
        <w:numPr>
          <w:ilvl w:val="3"/>
          <w:numId w:val="8"/>
        </w:numPr>
        <w:contextualSpacing/>
        <w:jc w:val="both"/>
        <w:rPr>
          <w:sz w:val="22"/>
          <w:szCs w:val="22"/>
        </w:rPr>
      </w:pPr>
      <w:r>
        <w:rPr>
          <w:b/>
          <w:sz w:val="22"/>
          <w:szCs w:val="22"/>
        </w:rPr>
        <w:t>Pana/Pani dane osobowe, o których mowa w art. 10 RODO</w:t>
      </w:r>
      <w:r>
        <w:rPr>
          <w:sz w:val="22"/>
          <w:szCs w:val="22"/>
        </w:rPr>
        <w:t>, mogą zostać udostępnione, w celu umożliwienia korzystania ze środków ochrony prawnej, o których mowa w Dziale IX ustawy PZP, do upływu terminu na ich wniesienie.</w:t>
      </w:r>
    </w:p>
    <w:p w14:paraId="587FF043" w14:textId="77777777" w:rsidR="002A7686" w:rsidRDefault="008A5BD6" w:rsidP="00F93E8D">
      <w:pPr>
        <w:numPr>
          <w:ilvl w:val="3"/>
          <w:numId w:val="8"/>
        </w:numPr>
        <w:contextualSpacing/>
        <w:jc w:val="both"/>
        <w:rPr>
          <w:sz w:val="22"/>
          <w:szCs w:val="22"/>
        </w:rPr>
      </w:pPr>
      <w:r>
        <w:rPr>
          <w:sz w:val="22"/>
          <w:szCs w:val="22"/>
        </w:rPr>
        <w:t xml:space="preserve">Zamawiający informuje, że </w:t>
      </w:r>
      <w:r>
        <w:rPr>
          <w:b/>
          <w:sz w:val="22"/>
          <w:szCs w:val="22"/>
        </w:rPr>
        <w:t>w odniesieniu do Pani/Pana danych osobowych</w:t>
      </w:r>
      <w:r>
        <w:rPr>
          <w:sz w:val="22"/>
          <w:szCs w:val="22"/>
        </w:rPr>
        <w:t xml:space="preserve"> decyzje nie będą podejmowane w sposób zautomatyzowany, stosownie do art. 22 RODO.</w:t>
      </w:r>
    </w:p>
    <w:p w14:paraId="3F3112AE" w14:textId="77777777" w:rsidR="002A7686" w:rsidRDefault="008A5BD6" w:rsidP="00F93E8D">
      <w:pPr>
        <w:numPr>
          <w:ilvl w:val="3"/>
          <w:numId w:val="8"/>
        </w:numPr>
        <w:contextualSpacing/>
        <w:jc w:val="both"/>
        <w:rPr>
          <w:sz w:val="22"/>
          <w:szCs w:val="22"/>
        </w:rPr>
      </w:pPr>
      <w:r>
        <w:rPr>
          <w:sz w:val="22"/>
          <w:szCs w:val="22"/>
        </w:rPr>
        <w:t xml:space="preserve">W przypadku gdy wykonanie obowiązków, o których mowa w art. 15 ust. 1 – 3 RODO, celem realizacji Pani/Pana uprawnienia wskazanego pkt 8 lit. a) powyżej, wymagałoby niewspółmiernie dużego wysiłku, </w:t>
      </w:r>
      <w:r>
        <w:rPr>
          <w:b/>
          <w:sz w:val="22"/>
          <w:szCs w:val="22"/>
        </w:rPr>
        <w:t>zamawiający może żądać od Pana/Pani</w:t>
      </w:r>
      <w:r>
        <w:rPr>
          <w:sz w:val="22"/>
          <w:szCs w:val="22"/>
        </w:rPr>
        <w:t>, wskazania dodatkowych informacji mających na celu sprecyzowanie żądania, w szczególności podania nazwy lub daty wszczętego albo zakończonego postępowania o udzielenie zamówienia publicznego.</w:t>
      </w:r>
    </w:p>
    <w:p w14:paraId="58A67CF8" w14:textId="172482EF" w:rsidR="002A7686" w:rsidRDefault="008A5BD6" w:rsidP="00F93E8D">
      <w:pPr>
        <w:numPr>
          <w:ilvl w:val="3"/>
          <w:numId w:val="8"/>
        </w:numPr>
        <w:contextualSpacing/>
        <w:jc w:val="both"/>
        <w:rPr>
          <w:sz w:val="22"/>
          <w:szCs w:val="22"/>
        </w:rPr>
      </w:pPr>
      <w:r>
        <w:rPr>
          <w:b/>
          <w:sz w:val="22"/>
          <w:szCs w:val="22"/>
        </w:rPr>
        <w:t>Skorzystanie przez Panią/Pana</w:t>
      </w:r>
      <w:r>
        <w:rPr>
          <w:sz w:val="22"/>
          <w:szCs w:val="22"/>
        </w:rPr>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0615152E" w14:textId="77777777" w:rsidR="002A7686" w:rsidRDefault="008A5BD6" w:rsidP="00F93E8D">
      <w:pPr>
        <w:numPr>
          <w:ilvl w:val="3"/>
          <w:numId w:val="8"/>
        </w:numPr>
        <w:contextualSpacing/>
        <w:jc w:val="both"/>
        <w:rPr>
          <w:sz w:val="22"/>
          <w:szCs w:val="22"/>
          <w:u w:val="single"/>
        </w:rPr>
      </w:pPr>
      <w:r>
        <w:rPr>
          <w:b/>
          <w:sz w:val="22"/>
          <w:szCs w:val="22"/>
        </w:rPr>
        <w:t>Skorzystanie przez Panią/Pana</w:t>
      </w:r>
      <w:r>
        <w:rPr>
          <w:sz w:val="22"/>
          <w:szCs w:val="22"/>
        </w:rPr>
        <w:t>, z uprawnienia wskazanego pkt 8 lit. c) powyżej,</w:t>
      </w:r>
      <w:r>
        <w:rPr>
          <w:b/>
          <w:sz w:val="22"/>
          <w:szCs w:val="22"/>
        </w:rPr>
        <w:t xml:space="preserve"> </w:t>
      </w:r>
      <w:r>
        <w:rPr>
          <w:sz w:val="22"/>
          <w:szCs w:val="22"/>
        </w:rPr>
        <w:t>polegającym na</w:t>
      </w:r>
      <w:r>
        <w:rPr>
          <w:b/>
          <w:sz w:val="22"/>
          <w:szCs w:val="22"/>
        </w:rPr>
        <w:t xml:space="preserve"> </w:t>
      </w:r>
      <w:r>
        <w:rPr>
          <w:sz w:val="22"/>
          <w:szCs w:val="22"/>
        </w:rPr>
        <w:t xml:space="preserve">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Pr>
          <w:sz w:val="22"/>
          <w:szCs w:val="22"/>
          <w:u w:val="single"/>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1DA4C71" w14:textId="77777777" w:rsidR="002A7686" w:rsidRDefault="002A7686" w:rsidP="00F93E8D">
      <w:pPr>
        <w:tabs>
          <w:tab w:val="left" w:pos="284"/>
          <w:tab w:val="left" w:pos="426"/>
        </w:tabs>
        <w:jc w:val="both"/>
        <w:rPr>
          <w:sz w:val="22"/>
          <w:szCs w:val="22"/>
        </w:rPr>
      </w:pPr>
    </w:p>
    <w:p w14:paraId="5EB376DF" w14:textId="77777777" w:rsidR="002A7686" w:rsidRDefault="008A5BD6" w:rsidP="00F93E8D">
      <w:pPr>
        <w:widowControl/>
        <w:jc w:val="both"/>
        <w:rPr>
          <w:b/>
          <w:bCs/>
          <w:sz w:val="22"/>
          <w:szCs w:val="22"/>
        </w:rPr>
      </w:pPr>
      <w:r>
        <w:rPr>
          <w:b/>
          <w:bCs/>
          <w:sz w:val="22"/>
          <w:szCs w:val="22"/>
        </w:rPr>
        <w:t>Rozdział XXII - Załączniki do SWZ</w:t>
      </w:r>
    </w:p>
    <w:p w14:paraId="25E4318A" w14:textId="77777777" w:rsidR="002A7686" w:rsidRDefault="008A5BD6" w:rsidP="00F93E8D">
      <w:pPr>
        <w:jc w:val="left"/>
        <w:rPr>
          <w:rFonts w:eastAsiaTheme="minorHAnsi"/>
          <w:b/>
          <w:bCs/>
          <w:sz w:val="22"/>
          <w:szCs w:val="22"/>
        </w:rPr>
      </w:pPr>
      <w:r>
        <w:rPr>
          <w:rFonts w:eastAsiaTheme="minorHAnsi"/>
          <w:b/>
          <w:bCs/>
          <w:sz w:val="22"/>
          <w:szCs w:val="22"/>
        </w:rPr>
        <w:t xml:space="preserve">Załącznik A – </w:t>
      </w:r>
      <w:r>
        <w:rPr>
          <w:rFonts w:eastAsiaTheme="minorHAnsi"/>
          <w:sz w:val="22"/>
          <w:szCs w:val="22"/>
        </w:rPr>
        <w:t>Opis przedmiotu zamówienia</w:t>
      </w:r>
    </w:p>
    <w:p w14:paraId="3E4D3D85" w14:textId="77777777" w:rsidR="002A7686" w:rsidRDefault="008A5BD6" w:rsidP="00F93E8D">
      <w:pPr>
        <w:jc w:val="left"/>
        <w:rPr>
          <w:rFonts w:eastAsiaTheme="minorHAnsi"/>
          <w:sz w:val="22"/>
          <w:szCs w:val="22"/>
        </w:rPr>
      </w:pPr>
      <w:r>
        <w:rPr>
          <w:rFonts w:eastAsiaTheme="minorHAnsi"/>
          <w:b/>
          <w:bCs/>
          <w:sz w:val="22"/>
          <w:szCs w:val="22"/>
        </w:rPr>
        <w:t xml:space="preserve">Załącznik nr 1 </w:t>
      </w:r>
      <w:r>
        <w:rPr>
          <w:rFonts w:eastAsiaTheme="minorHAnsi"/>
          <w:sz w:val="22"/>
          <w:szCs w:val="22"/>
        </w:rPr>
        <w:t>– Formularz oferty;</w:t>
      </w:r>
    </w:p>
    <w:p w14:paraId="343DEE9C" w14:textId="4C9865C8" w:rsidR="002A7686" w:rsidRDefault="008A5BD6" w:rsidP="00F93E8D">
      <w:pPr>
        <w:contextualSpacing/>
        <w:jc w:val="both"/>
        <w:rPr>
          <w:sz w:val="22"/>
          <w:szCs w:val="22"/>
        </w:rPr>
      </w:pPr>
      <w:r>
        <w:rPr>
          <w:b/>
          <w:bCs/>
          <w:sz w:val="22"/>
          <w:szCs w:val="22"/>
        </w:rPr>
        <w:t xml:space="preserve">Załącznik nr 2 </w:t>
      </w:r>
      <w:r>
        <w:rPr>
          <w:sz w:val="22"/>
          <w:szCs w:val="22"/>
        </w:rPr>
        <w:t>– Projektowane postanowienia umowy (wzór umowy).</w:t>
      </w:r>
    </w:p>
    <w:p w14:paraId="41B82463" w14:textId="77777777" w:rsidR="00064B8D" w:rsidRDefault="00064B8D" w:rsidP="00F93E8D">
      <w:pPr>
        <w:widowControl/>
        <w:jc w:val="right"/>
        <w:rPr>
          <w:b/>
          <w:bCs/>
        </w:rPr>
      </w:pPr>
    </w:p>
    <w:p w14:paraId="24FF5D00" w14:textId="7615E9D2" w:rsidR="002A7686" w:rsidRDefault="008A5BD6" w:rsidP="00F93E8D">
      <w:pPr>
        <w:widowControl/>
        <w:jc w:val="right"/>
        <w:rPr>
          <w:b/>
          <w:bCs/>
        </w:rPr>
      </w:pPr>
      <w:r>
        <w:rPr>
          <w:b/>
          <w:bCs/>
        </w:rPr>
        <w:lastRenderedPageBreak/>
        <w:t>Załącznik nr 1 do SWZ</w:t>
      </w:r>
    </w:p>
    <w:p w14:paraId="739F8A7C" w14:textId="77777777" w:rsidR="002A7686" w:rsidRDefault="002A7686" w:rsidP="00F93E8D">
      <w:pPr>
        <w:widowControl/>
        <w:jc w:val="right"/>
        <w:rPr>
          <w:b/>
          <w:bCs/>
        </w:rPr>
      </w:pPr>
    </w:p>
    <w:p w14:paraId="4A90ADCF" w14:textId="77777777" w:rsidR="002A7686" w:rsidRDefault="008A5BD6" w:rsidP="00F93E8D">
      <w:pPr>
        <w:rPr>
          <w:b/>
          <w:bCs/>
          <w:sz w:val="22"/>
          <w:szCs w:val="22"/>
        </w:rPr>
      </w:pPr>
      <w:r>
        <w:rPr>
          <w:b/>
          <w:bCs/>
          <w:sz w:val="22"/>
          <w:szCs w:val="22"/>
        </w:rPr>
        <w:t>FORMULARZ OFERTY</w:t>
      </w:r>
    </w:p>
    <w:p w14:paraId="2B68B44B" w14:textId="77777777" w:rsidR="002A7686" w:rsidRDefault="008A5BD6" w:rsidP="00F93E8D">
      <w:pPr>
        <w:ind w:left="426"/>
        <w:jc w:val="both"/>
        <w:rPr>
          <w:b/>
          <w:bCs/>
          <w:sz w:val="22"/>
          <w:szCs w:val="22"/>
        </w:rPr>
      </w:pPr>
      <w:r>
        <w:rPr>
          <w:b/>
          <w:bCs/>
          <w:sz w:val="22"/>
          <w:szCs w:val="22"/>
        </w:rPr>
        <w:t>_____________________________________________________________________________</w:t>
      </w:r>
    </w:p>
    <w:p w14:paraId="6AD96FC5" w14:textId="77777777" w:rsidR="002A7686" w:rsidRDefault="002A7686" w:rsidP="00F93E8D">
      <w:pPr>
        <w:ind w:left="540"/>
        <w:jc w:val="both"/>
        <w:outlineLvl w:val="0"/>
        <w:rPr>
          <w:i/>
          <w:iCs/>
          <w:sz w:val="22"/>
          <w:szCs w:val="22"/>
          <w:u w:val="single"/>
        </w:rPr>
      </w:pPr>
    </w:p>
    <w:p w14:paraId="32A1C032" w14:textId="77777777" w:rsidR="002A7686" w:rsidRDefault="008A5BD6" w:rsidP="00F93E8D">
      <w:pPr>
        <w:ind w:left="540"/>
        <w:jc w:val="both"/>
        <w:outlineLvl w:val="0"/>
        <w:rPr>
          <w:b/>
          <w:bCs/>
          <w:i/>
          <w:iCs/>
          <w:sz w:val="22"/>
          <w:szCs w:val="22"/>
        </w:rPr>
      </w:pPr>
      <w:r>
        <w:rPr>
          <w:i/>
          <w:iCs/>
          <w:sz w:val="22"/>
          <w:szCs w:val="22"/>
          <w:u w:val="single"/>
        </w:rPr>
        <w:t>ZAMAWIAJĄCY</w:t>
      </w:r>
      <w:r>
        <w:rPr>
          <w:i/>
          <w:iCs/>
          <w:sz w:val="22"/>
          <w:szCs w:val="22"/>
        </w:rPr>
        <w:t>:</w:t>
      </w:r>
      <w:r>
        <w:rPr>
          <w:b/>
          <w:bCs/>
          <w:sz w:val="22"/>
          <w:szCs w:val="22"/>
        </w:rPr>
        <w:tab/>
      </w:r>
      <w:r>
        <w:rPr>
          <w:b/>
          <w:bCs/>
          <w:sz w:val="22"/>
          <w:szCs w:val="22"/>
        </w:rPr>
        <w:tab/>
      </w:r>
      <w:r>
        <w:rPr>
          <w:b/>
          <w:bCs/>
          <w:sz w:val="22"/>
          <w:szCs w:val="22"/>
        </w:rPr>
        <w:tab/>
      </w:r>
      <w:r>
        <w:rPr>
          <w:b/>
          <w:bCs/>
          <w:i/>
          <w:iCs/>
          <w:sz w:val="22"/>
          <w:szCs w:val="22"/>
        </w:rPr>
        <w:t xml:space="preserve">Uniwersytet Jagielloński </w:t>
      </w:r>
    </w:p>
    <w:p w14:paraId="0256F9BC" w14:textId="77777777" w:rsidR="002A7686" w:rsidRDefault="008A5BD6" w:rsidP="00F93E8D">
      <w:pPr>
        <w:ind w:left="3544"/>
        <w:jc w:val="both"/>
        <w:rPr>
          <w:b/>
          <w:bCs/>
          <w:sz w:val="22"/>
          <w:szCs w:val="22"/>
        </w:rPr>
      </w:pPr>
      <w:r>
        <w:rPr>
          <w:b/>
          <w:bCs/>
          <w:i/>
          <w:iCs/>
          <w:sz w:val="22"/>
          <w:szCs w:val="22"/>
        </w:rPr>
        <w:t>ul. Gołębia 24, 31 – 007 Kraków</w:t>
      </w:r>
      <w:r>
        <w:rPr>
          <w:b/>
          <w:bCs/>
          <w:sz w:val="22"/>
          <w:szCs w:val="22"/>
        </w:rPr>
        <w:t>;</w:t>
      </w:r>
    </w:p>
    <w:p w14:paraId="5DB76448" w14:textId="77777777" w:rsidR="002A7686" w:rsidRDefault="008A5BD6" w:rsidP="00F93E8D">
      <w:pPr>
        <w:ind w:left="540"/>
        <w:jc w:val="both"/>
        <w:rPr>
          <w:b/>
          <w:bCs/>
          <w:i/>
          <w:iCs/>
          <w:sz w:val="22"/>
          <w:szCs w:val="22"/>
        </w:rPr>
      </w:pPr>
      <w:r>
        <w:rPr>
          <w:i/>
          <w:iCs/>
          <w:sz w:val="22"/>
          <w:szCs w:val="22"/>
          <w:u w:val="single"/>
        </w:rPr>
        <w:t>Jednostka prowadząca sprawę</w:t>
      </w:r>
      <w:r>
        <w:rPr>
          <w:i/>
          <w:iCs/>
          <w:sz w:val="22"/>
          <w:szCs w:val="22"/>
        </w:rPr>
        <w:t xml:space="preserve">: </w:t>
      </w:r>
      <w:r>
        <w:rPr>
          <w:b/>
          <w:bCs/>
          <w:sz w:val="22"/>
          <w:szCs w:val="22"/>
        </w:rPr>
        <w:tab/>
      </w:r>
      <w:r>
        <w:rPr>
          <w:b/>
          <w:bCs/>
          <w:i/>
          <w:iCs/>
          <w:sz w:val="22"/>
          <w:szCs w:val="22"/>
        </w:rPr>
        <w:t>Dział Zamówień Publicznych UJ</w:t>
      </w:r>
    </w:p>
    <w:p w14:paraId="5F8F06D5" w14:textId="77777777" w:rsidR="002A7686" w:rsidRDefault="008A5BD6" w:rsidP="00F93E8D">
      <w:pPr>
        <w:ind w:left="3544"/>
        <w:jc w:val="both"/>
        <w:outlineLvl w:val="0"/>
        <w:rPr>
          <w:b/>
          <w:bCs/>
          <w:sz w:val="22"/>
          <w:szCs w:val="22"/>
        </w:rPr>
      </w:pPr>
      <w:r>
        <w:rPr>
          <w:b/>
          <w:bCs/>
          <w:i/>
          <w:iCs/>
          <w:sz w:val="22"/>
          <w:szCs w:val="22"/>
        </w:rPr>
        <w:t>ul. Straszewskiego 25/ 3 i 4, 31-113 Kraków</w:t>
      </w:r>
    </w:p>
    <w:p w14:paraId="0D0600B5" w14:textId="77777777" w:rsidR="002A7686" w:rsidRDefault="008A5BD6" w:rsidP="00F93E8D">
      <w:pPr>
        <w:ind w:left="426"/>
        <w:jc w:val="both"/>
        <w:outlineLvl w:val="0"/>
        <w:rPr>
          <w:b/>
          <w:bCs/>
          <w:sz w:val="22"/>
          <w:szCs w:val="22"/>
          <w:u w:val="single"/>
        </w:rPr>
      </w:pPr>
      <w:r>
        <w:rPr>
          <w:b/>
          <w:bCs/>
          <w:sz w:val="22"/>
          <w:szCs w:val="22"/>
        </w:rPr>
        <w:t>_____________________________________________________________________________</w:t>
      </w:r>
    </w:p>
    <w:p w14:paraId="3A55E5BD" w14:textId="77777777" w:rsidR="002A7686" w:rsidRDefault="008A5BD6" w:rsidP="00F93E8D">
      <w:pPr>
        <w:ind w:left="540"/>
        <w:jc w:val="both"/>
        <w:rPr>
          <w:sz w:val="22"/>
          <w:szCs w:val="22"/>
        </w:rPr>
      </w:pPr>
      <w:r>
        <w:rPr>
          <w:i/>
          <w:iCs/>
          <w:sz w:val="22"/>
          <w:szCs w:val="22"/>
          <w:u w:val="single"/>
        </w:rPr>
        <w:t>Nazwa (Firma) Wykonawcy:</w:t>
      </w:r>
      <w:r>
        <w:rPr>
          <w:sz w:val="22"/>
          <w:szCs w:val="22"/>
        </w:rPr>
        <w:tab/>
      </w:r>
      <w:r>
        <w:rPr>
          <w:sz w:val="22"/>
          <w:szCs w:val="22"/>
        </w:rPr>
        <w:tab/>
      </w:r>
    </w:p>
    <w:p w14:paraId="0C5B502A" w14:textId="77777777" w:rsidR="002A7686" w:rsidRDefault="008A5BD6" w:rsidP="00F93E8D">
      <w:pPr>
        <w:ind w:left="540"/>
        <w:jc w:val="right"/>
        <w:rPr>
          <w:sz w:val="22"/>
          <w:szCs w:val="22"/>
          <w:u w:val="single"/>
        </w:rPr>
      </w:pPr>
      <w:r>
        <w:rPr>
          <w:sz w:val="22"/>
          <w:szCs w:val="22"/>
          <w:u w:val="single"/>
        </w:rPr>
        <w:t>................................................................................</w:t>
      </w:r>
    </w:p>
    <w:p w14:paraId="261F2032" w14:textId="77777777" w:rsidR="002A7686" w:rsidRDefault="008A5BD6" w:rsidP="00F93E8D">
      <w:pPr>
        <w:ind w:left="540"/>
        <w:jc w:val="right"/>
        <w:rPr>
          <w:sz w:val="22"/>
          <w:szCs w:val="22"/>
          <w:u w:val="single"/>
        </w:rPr>
      </w:pPr>
      <w:r>
        <w:rPr>
          <w:sz w:val="22"/>
          <w:szCs w:val="22"/>
          <w:u w:val="single"/>
        </w:rPr>
        <w:t>................................................................................</w:t>
      </w:r>
    </w:p>
    <w:p w14:paraId="1322D5D7" w14:textId="77777777" w:rsidR="002A7686" w:rsidRDefault="008A5BD6" w:rsidP="00F93E8D">
      <w:pPr>
        <w:ind w:left="540"/>
        <w:jc w:val="both"/>
        <w:rPr>
          <w:sz w:val="22"/>
          <w:szCs w:val="22"/>
        </w:rPr>
      </w:pPr>
      <w:r>
        <w:rPr>
          <w:i/>
          <w:iCs/>
          <w:sz w:val="22"/>
          <w:szCs w:val="22"/>
          <w:u w:val="single"/>
        </w:rPr>
        <w:t xml:space="preserve">Adres siedziby: </w:t>
      </w:r>
      <w:r>
        <w:rPr>
          <w:sz w:val="22"/>
          <w:szCs w:val="22"/>
        </w:rPr>
        <w:tab/>
      </w:r>
      <w:r>
        <w:rPr>
          <w:sz w:val="22"/>
          <w:szCs w:val="22"/>
        </w:rPr>
        <w:tab/>
      </w:r>
      <w:r>
        <w:rPr>
          <w:sz w:val="22"/>
          <w:szCs w:val="22"/>
        </w:rPr>
        <w:tab/>
      </w:r>
      <w:r>
        <w:rPr>
          <w:sz w:val="22"/>
          <w:szCs w:val="22"/>
        </w:rPr>
        <w:tab/>
      </w:r>
    </w:p>
    <w:p w14:paraId="3A724B02" w14:textId="77777777" w:rsidR="002A7686" w:rsidRDefault="008A5BD6" w:rsidP="00F93E8D">
      <w:pPr>
        <w:ind w:left="540"/>
        <w:jc w:val="right"/>
        <w:rPr>
          <w:sz w:val="22"/>
          <w:szCs w:val="22"/>
          <w:u w:val="single"/>
        </w:rPr>
      </w:pPr>
      <w:r>
        <w:rPr>
          <w:sz w:val="22"/>
          <w:szCs w:val="22"/>
          <w:u w:val="single"/>
        </w:rPr>
        <w:t>................................................................................</w:t>
      </w:r>
    </w:p>
    <w:p w14:paraId="4DB46484" w14:textId="77777777" w:rsidR="002A7686" w:rsidRDefault="008A5BD6" w:rsidP="00F93E8D">
      <w:pPr>
        <w:ind w:left="540"/>
        <w:jc w:val="right"/>
        <w:rPr>
          <w:sz w:val="22"/>
          <w:szCs w:val="22"/>
          <w:u w:val="single"/>
        </w:rPr>
      </w:pPr>
      <w:r>
        <w:rPr>
          <w:sz w:val="22"/>
          <w:szCs w:val="22"/>
          <w:u w:val="single"/>
        </w:rPr>
        <w:t>................................................................................</w:t>
      </w:r>
    </w:p>
    <w:p w14:paraId="1C80FF29" w14:textId="77777777" w:rsidR="002A7686" w:rsidRDefault="008A5BD6" w:rsidP="00F93E8D">
      <w:pPr>
        <w:ind w:left="540"/>
        <w:jc w:val="both"/>
        <w:rPr>
          <w:sz w:val="22"/>
          <w:szCs w:val="22"/>
        </w:rPr>
      </w:pPr>
      <w:r>
        <w:rPr>
          <w:i/>
          <w:iCs/>
          <w:sz w:val="22"/>
          <w:szCs w:val="22"/>
          <w:u w:val="single"/>
        </w:rPr>
        <w:t>Adres do korespondencji:</w:t>
      </w:r>
      <w:r>
        <w:rPr>
          <w:sz w:val="22"/>
          <w:szCs w:val="22"/>
        </w:rPr>
        <w:tab/>
      </w:r>
      <w:r>
        <w:rPr>
          <w:sz w:val="22"/>
          <w:szCs w:val="22"/>
        </w:rPr>
        <w:tab/>
      </w:r>
    </w:p>
    <w:p w14:paraId="1BC98E41" w14:textId="77777777" w:rsidR="002A7686" w:rsidRDefault="008A5BD6" w:rsidP="00F93E8D">
      <w:pPr>
        <w:ind w:left="540"/>
        <w:jc w:val="right"/>
        <w:rPr>
          <w:sz w:val="22"/>
          <w:szCs w:val="22"/>
          <w:u w:val="single"/>
          <w:lang w:val="da-DK"/>
        </w:rPr>
      </w:pPr>
      <w:r>
        <w:rPr>
          <w:sz w:val="22"/>
          <w:szCs w:val="22"/>
          <w:u w:val="single"/>
          <w:lang w:val="da-DK"/>
        </w:rPr>
        <w:t>................................................................................</w:t>
      </w:r>
    </w:p>
    <w:p w14:paraId="1E631C99" w14:textId="77777777" w:rsidR="002A7686" w:rsidRDefault="008A5BD6" w:rsidP="00F93E8D">
      <w:pPr>
        <w:ind w:left="540"/>
        <w:jc w:val="right"/>
        <w:rPr>
          <w:i/>
          <w:iCs/>
          <w:sz w:val="22"/>
          <w:szCs w:val="22"/>
          <w:u w:val="single"/>
          <w:lang w:val="de-DE"/>
        </w:rPr>
      </w:pPr>
      <w:r>
        <w:rPr>
          <w:sz w:val="22"/>
          <w:szCs w:val="22"/>
          <w:u w:val="single"/>
          <w:lang w:val="de-DE"/>
        </w:rPr>
        <w:t>................................................................................</w:t>
      </w:r>
    </w:p>
    <w:p w14:paraId="5B4CC9E9" w14:textId="77777777" w:rsidR="002A7686" w:rsidRDefault="008A5BD6" w:rsidP="00F93E8D">
      <w:pPr>
        <w:ind w:left="540"/>
        <w:jc w:val="both"/>
        <w:rPr>
          <w:i/>
          <w:iCs/>
          <w:sz w:val="22"/>
          <w:szCs w:val="22"/>
          <w:u w:val="single"/>
          <w:lang w:val="de-DE"/>
        </w:rPr>
      </w:pPr>
      <w:r>
        <w:rPr>
          <w:i/>
          <w:iCs/>
          <w:sz w:val="22"/>
          <w:szCs w:val="22"/>
          <w:u w:val="single"/>
          <w:lang w:val="de-DE"/>
        </w:rPr>
        <w:t>Kontakt:</w:t>
      </w:r>
    </w:p>
    <w:p w14:paraId="2BEACF8E" w14:textId="77777777" w:rsidR="002A7686" w:rsidRDefault="008A5BD6" w:rsidP="00F93E8D">
      <w:pPr>
        <w:ind w:left="540"/>
        <w:jc w:val="right"/>
        <w:outlineLvl w:val="0"/>
        <w:rPr>
          <w:sz w:val="22"/>
          <w:szCs w:val="22"/>
          <w:u w:val="single"/>
          <w:lang w:val="de-DE"/>
        </w:rPr>
      </w:pPr>
      <w:r>
        <w:rPr>
          <w:i/>
          <w:iCs/>
          <w:sz w:val="22"/>
          <w:szCs w:val="22"/>
          <w:u w:val="single"/>
          <w:lang w:val="de-DE"/>
        </w:rPr>
        <w:t>tel.:</w:t>
      </w:r>
      <w:r>
        <w:rPr>
          <w:i/>
          <w:iCs/>
          <w:sz w:val="22"/>
          <w:szCs w:val="22"/>
          <w:lang w:val="de-DE"/>
        </w:rPr>
        <w:tab/>
      </w:r>
      <w:r>
        <w:rPr>
          <w:sz w:val="22"/>
          <w:szCs w:val="22"/>
          <w:u w:val="single"/>
          <w:lang w:val="de-DE"/>
        </w:rPr>
        <w:t>...................................................................</w:t>
      </w:r>
    </w:p>
    <w:p w14:paraId="6A29413E" w14:textId="77777777" w:rsidR="002A7686" w:rsidRDefault="008A5BD6" w:rsidP="00F93E8D">
      <w:pPr>
        <w:ind w:left="540"/>
        <w:jc w:val="right"/>
        <w:outlineLvl w:val="0"/>
        <w:rPr>
          <w:sz w:val="22"/>
          <w:szCs w:val="22"/>
          <w:u w:val="single"/>
          <w:lang w:val="de-DE"/>
        </w:rPr>
      </w:pPr>
      <w:r>
        <w:rPr>
          <w:i/>
          <w:iCs/>
          <w:sz w:val="22"/>
          <w:szCs w:val="22"/>
          <w:u w:val="single"/>
          <w:lang w:val="de-DE"/>
        </w:rPr>
        <w:t>fax:</w:t>
      </w:r>
      <w:r>
        <w:rPr>
          <w:sz w:val="22"/>
          <w:szCs w:val="22"/>
          <w:lang w:val="de-DE"/>
        </w:rPr>
        <w:tab/>
      </w:r>
      <w:r>
        <w:rPr>
          <w:sz w:val="22"/>
          <w:szCs w:val="22"/>
          <w:u w:val="single"/>
          <w:lang w:val="de-DE"/>
        </w:rPr>
        <w:t>...................................................................</w:t>
      </w:r>
    </w:p>
    <w:p w14:paraId="4BB8CC60" w14:textId="77777777" w:rsidR="002A7686" w:rsidRDefault="008A5BD6" w:rsidP="00F93E8D">
      <w:pPr>
        <w:ind w:left="4395"/>
        <w:outlineLvl w:val="0"/>
        <w:rPr>
          <w:sz w:val="22"/>
          <w:szCs w:val="22"/>
          <w:u w:val="single"/>
          <w:lang w:val="da-DK"/>
        </w:rPr>
      </w:pPr>
      <w:r>
        <w:rPr>
          <w:i/>
          <w:iCs/>
          <w:sz w:val="22"/>
          <w:szCs w:val="22"/>
          <w:u w:val="single"/>
          <w:lang w:val="da-DK"/>
        </w:rPr>
        <w:t>e-mail:</w:t>
      </w:r>
      <w:r>
        <w:rPr>
          <w:sz w:val="22"/>
          <w:szCs w:val="22"/>
          <w:lang w:val="da-DK"/>
        </w:rPr>
        <w:t xml:space="preserve">     </w:t>
      </w:r>
      <w:r>
        <w:rPr>
          <w:sz w:val="22"/>
          <w:szCs w:val="22"/>
          <w:u w:val="single"/>
          <w:lang w:val="da-DK"/>
        </w:rPr>
        <w:t>.................................................................</w:t>
      </w:r>
    </w:p>
    <w:p w14:paraId="0B856B73" w14:textId="77777777" w:rsidR="002A7686" w:rsidRDefault="008A5BD6" w:rsidP="00F93E8D">
      <w:pPr>
        <w:ind w:left="540"/>
        <w:jc w:val="both"/>
        <w:outlineLvl w:val="0"/>
        <w:rPr>
          <w:i/>
          <w:iCs/>
          <w:sz w:val="22"/>
          <w:szCs w:val="22"/>
          <w:u w:val="single"/>
        </w:rPr>
      </w:pPr>
      <w:r>
        <w:rPr>
          <w:i/>
          <w:iCs/>
          <w:sz w:val="22"/>
          <w:szCs w:val="22"/>
          <w:u w:val="single"/>
        </w:rPr>
        <w:t>Inne dane:</w:t>
      </w:r>
    </w:p>
    <w:p w14:paraId="1877D5D3" w14:textId="77777777" w:rsidR="002A7686" w:rsidRDefault="008A5BD6" w:rsidP="00F93E8D">
      <w:pPr>
        <w:ind w:left="4536"/>
        <w:jc w:val="both"/>
        <w:outlineLvl w:val="0"/>
        <w:rPr>
          <w:sz w:val="22"/>
          <w:szCs w:val="22"/>
          <w:u w:val="single"/>
        </w:rPr>
      </w:pPr>
      <w:r>
        <w:rPr>
          <w:i/>
          <w:iCs/>
          <w:sz w:val="22"/>
          <w:szCs w:val="22"/>
          <w:u w:val="single"/>
        </w:rPr>
        <w:t>NIP</w:t>
      </w:r>
      <w:r>
        <w:rPr>
          <w:sz w:val="22"/>
          <w:szCs w:val="22"/>
        </w:rPr>
        <w:t>:</w:t>
      </w:r>
      <w:r>
        <w:rPr>
          <w:sz w:val="22"/>
          <w:szCs w:val="22"/>
        </w:rPr>
        <w:tab/>
      </w:r>
      <w:r>
        <w:rPr>
          <w:i/>
          <w:iCs/>
          <w:sz w:val="22"/>
          <w:szCs w:val="22"/>
        </w:rPr>
        <w:t xml:space="preserve"> </w:t>
      </w:r>
      <w:r>
        <w:rPr>
          <w:sz w:val="22"/>
          <w:szCs w:val="22"/>
          <w:u w:val="single"/>
        </w:rPr>
        <w:t xml:space="preserve">......................................................................... </w:t>
      </w:r>
    </w:p>
    <w:p w14:paraId="4852B839" w14:textId="77777777" w:rsidR="002A7686" w:rsidRDefault="008A5BD6" w:rsidP="00F93E8D">
      <w:pPr>
        <w:ind w:left="4536"/>
        <w:jc w:val="both"/>
        <w:outlineLvl w:val="0"/>
        <w:rPr>
          <w:sz w:val="22"/>
          <w:szCs w:val="22"/>
          <w:u w:val="single"/>
        </w:rPr>
      </w:pPr>
      <w:r>
        <w:rPr>
          <w:i/>
          <w:iCs/>
          <w:sz w:val="22"/>
          <w:szCs w:val="22"/>
          <w:u w:val="single"/>
        </w:rPr>
        <w:t>REGON</w:t>
      </w:r>
      <w:r>
        <w:rPr>
          <w:sz w:val="22"/>
          <w:szCs w:val="22"/>
        </w:rPr>
        <w:t xml:space="preserve">:  </w:t>
      </w:r>
      <w:r>
        <w:rPr>
          <w:sz w:val="22"/>
          <w:szCs w:val="22"/>
          <w:u w:val="single"/>
        </w:rPr>
        <w:t>.............................................................</w:t>
      </w:r>
    </w:p>
    <w:p w14:paraId="287241DE" w14:textId="77777777" w:rsidR="002A7686" w:rsidRDefault="008A5BD6" w:rsidP="00F93E8D">
      <w:pPr>
        <w:ind w:left="4536"/>
        <w:jc w:val="both"/>
        <w:outlineLvl w:val="0"/>
        <w:rPr>
          <w:sz w:val="22"/>
          <w:szCs w:val="22"/>
          <w:u w:val="single"/>
        </w:rPr>
      </w:pPr>
      <w:r>
        <w:rPr>
          <w:i/>
          <w:iCs/>
          <w:sz w:val="22"/>
          <w:szCs w:val="22"/>
          <w:u w:val="single"/>
        </w:rPr>
        <w:t>KRS (jeżeli dotyczy)</w:t>
      </w:r>
      <w:r>
        <w:rPr>
          <w:sz w:val="22"/>
          <w:szCs w:val="22"/>
          <w:u w:val="single"/>
        </w:rPr>
        <w:t xml:space="preserve"> ..............................................</w:t>
      </w:r>
      <w:bookmarkStart w:id="1" w:name="_Hlk87872017"/>
      <w:bookmarkEnd w:id="1"/>
    </w:p>
    <w:p w14:paraId="4255AF59" w14:textId="77777777" w:rsidR="002A7686" w:rsidRDefault="002A7686" w:rsidP="00F93E8D">
      <w:pPr>
        <w:ind w:left="540"/>
        <w:jc w:val="right"/>
        <w:outlineLvl w:val="0"/>
        <w:rPr>
          <w:sz w:val="22"/>
          <w:szCs w:val="22"/>
          <w:u w:val="single"/>
        </w:rPr>
      </w:pPr>
    </w:p>
    <w:p w14:paraId="6C34D108" w14:textId="77777777" w:rsidR="002A7686" w:rsidRDefault="008A5BD6" w:rsidP="00F93E8D">
      <w:pPr>
        <w:widowControl/>
        <w:jc w:val="both"/>
        <w:outlineLvl w:val="0"/>
        <w:rPr>
          <w:b/>
          <w:i/>
          <w:iCs/>
          <w:sz w:val="22"/>
          <w:szCs w:val="22"/>
        </w:rPr>
      </w:pPr>
      <w:r>
        <w:rPr>
          <w:b/>
          <w:i/>
          <w:iCs/>
          <w:sz w:val="22"/>
          <w:szCs w:val="22"/>
          <w:u w:val="single"/>
        </w:rPr>
        <w:t>Dane umożliwiające dostęp do dokumentów potwierdzających umocowanie osoby działającej w imieniu wykonawcy</w:t>
      </w:r>
      <w:r>
        <w:rPr>
          <w:b/>
          <w:i/>
          <w:iCs/>
          <w:sz w:val="22"/>
          <w:szCs w:val="22"/>
        </w:rPr>
        <w:t xml:space="preserve"> (należy zaznaczyć właściwe i ewentualnie uzupełnić): </w:t>
      </w:r>
    </w:p>
    <w:p w14:paraId="414408BB" w14:textId="77777777" w:rsidR="002A7686" w:rsidRDefault="00000000" w:rsidP="00F93E8D">
      <w:pPr>
        <w:jc w:val="both"/>
        <w:outlineLvl w:val="0"/>
        <w:rPr>
          <w:b/>
          <w:i/>
          <w:iCs/>
          <w:sz w:val="22"/>
          <w:szCs w:val="22"/>
        </w:rPr>
      </w:pPr>
      <w:sdt>
        <w:sdtPr>
          <w:id w:val="50580909"/>
          <w14:checkbox>
            <w14:checked w14:val="1"/>
            <w14:checkedState w14:val="2612" w14:font="MS Gothic"/>
            <w14:uncheckedState w14:val="2610" w14:font="MS Gothic"/>
          </w14:checkbox>
        </w:sdtPr>
        <w:sdtContent>
          <w:r w:rsidR="008A5BD6">
            <w:rPr>
              <w:rFonts w:ascii="MS Gothic" w:eastAsia="MS Gothic" w:hAnsi="MS Gothic"/>
              <w:b/>
              <w:iCs/>
              <w:sz w:val="22"/>
              <w:szCs w:val="22"/>
            </w:rPr>
            <w:t>☐</w:t>
          </w:r>
        </w:sdtContent>
      </w:sdt>
      <w:r w:rsidR="008A5BD6">
        <w:rPr>
          <w:b/>
          <w:iCs/>
          <w:sz w:val="22"/>
          <w:szCs w:val="22"/>
        </w:rPr>
        <w:t xml:space="preserve">   </w:t>
      </w:r>
      <w:r w:rsidR="008A5BD6">
        <w:rPr>
          <w:b/>
          <w:i/>
          <w:iCs/>
          <w:sz w:val="22"/>
          <w:szCs w:val="22"/>
        </w:rPr>
        <w:t xml:space="preserve">wyszukiwarka KRS: </w:t>
      </w:r>
      <w:hyperlink r:id="rId51">
        <w:r w:rsidR="008A5BD6">
          <w:rPr>
            <w:rStyle w:val="czeinternetowe"/>
            <w:b/>
            <w:i/>
            <w:iCs/>
            <w:sz w:val="22"/>
            <w:szCs w:val="22"/>
          </w:rPr>
          <w:t>https://ekrs.ms.gov.pl/web/wyszukiwarka-krs/strona-glowna/</w:t>
        </w:r>
      </w:hyperlink>
      <w:r w:rsidR="008A5BD6">
        <w:rPr>
          <w:b/>
          <w:i/>
          <w:iCs/>
          <w:sz w:val="22"/>
          <w:szCs w:val="22"/>
        </w:rPr>
        <w:t>,</w:t>
      </w:r>
    </w:p>
    <w:p w14:paraId="6A0FCC44" w14:textId="77777777" w:rsidR="002A7686" w:rsidRDefault="00000000" w:rsidP="00F93E8D">
      <w:pPr>
        <w:jc w:val="both"/>
        <w:outlineLvl w:val="0"/>
        <w:rPr>
          <w:b/>
          <w:i/>
          <w:iCs/>
          <w:sz w:val="22"/>
          <w:szCs w:val="22"/>
        </w:rPr>
      </w:pPr>
      <w:sdt>
        <w:sdtPr>
          <w:id w:val="-690986868"/>
          <w14:checkbox>
            <w14:checked w14:val="1"/>
            <w14:checkedState w14:val="2612" w14:font="MS Gothic"/>
            <w14:uncheckedState w14:val="2610" w14:font="MS Gothic"/>
          </w14:checkbox>
        </w:sdtPr>
        <w:sdtContent>
          <w:r w:rsidR="008A5BD6">
            <w:rPr>
              <w:rFonts w:ascii="MS Gothic" w:eastAsia="MS Gothic" w:hAnsi="MS Gothic"/>
              <w:b/>
              <w:iCs/>
              <w:sz w:val="22"/>
              <w:szCs w:val="22"/>
            </w:rPr>
            <w:t>☐</w:t>
          </w:r>
        </w:sdtContent>
      </w:sdt>
      <w:r w:rsidR="008A5BD6">
        <w:rPr>
          <w:b/>
          <w:iCs/>
          <w:sz w:val="22"/>
          <w:szCs w:val="22"/>
        </w:rPr>
        <w:t xml:space="preserve">   </w:t>
      </w:r>
      <w:r w:rsidR="008A5BD6">
        <w:rPr>
          <w:b/>
          <w:i/>
          <w:iCs/>
          <w:sz w:val="22"/>
          <w:szCs w:val="22"/>
        </w:rPr>
        <w:t xml:space="preserve">przeglądanie wpisów CEIDG: </w:t>
      </w:r>
      <w:hyperlink r:id="rId52">
        <w:r w:rsidR="008A5BD6">
          <w:rPr>
            <w:rStyle w:val="czeinternetowe"/>
            <w:b/>
            <w:i/>
            <w:iCs/>
            <w:sz w:val="22"/>
            <w:szCs w:val="22"/>
          </w:rPr>
          <w:t>https://aplikacja.ceidg.gov.pl/ceidg/ceidg.public.ui/search.aspx</w:t>
        </w:r>
      </w:hyperlink>
      <w:r w:rsidR="008A5BD6">
        <w:rPr>
          <w:b/>
          <w:i/>
          <w:iCs/>
          <w:sz w:val="22"/>
          <w:szCs w:val="22"/>
        </w:rPr>
        <w:t xml:space="preserve">, </w:t>
      </w:r>
    </w:p>
    <w:p w14:paraId="7B1C40D7" w14:textId="77777777" w:rsidR="002A7686" w:rsidRDefault="00000000" w:rsidP="00F93E8D">
      <w:pPr>
        <w:ind w:left="284" w:hanging="284"/>
        <w:jc w:val="left"/>
        <w:outlineLvl w:val="0"/>
        <w:rPr>
          <w:b/>
          <w:i/>
          <w:iCs/>
          <w:sz w:val="22"/>
          <w:szCs w:val="22"/>
        </w:rPr>
      </w:pPr>
      <w:sdt>
        <w:sdtPr>
          <w:id w:val="846215574"/>
          <w14:checkbox>
            <w14:checked w14:val="1"/>
            <w14:checkedState w14:val="2612" w14:font="MS Gothic"/>
            <w14:uncheckedState w14:val="2610" w14:font="MS Gothic"/>
          </w14:checkbox>
        </w:sdtPr>
        <w:sdtContent>
          <w:r w:rsidR="008A5BD6">
            <w:rPr>
              <w:rFonts w:ascii="MS Gothic" w:eastAsia="MS Gothic" w:hAnsi="MS Gothic"/>
              <w:b/>
              <w:iCs/>
              <w:sz w:val="22"/>
              <w:szCs w:val="22"/>
            </w:rPr>
            <w:t>☐</w:t>
          </w:r>
        </w:sdtContent>
      </w:sdt>
      <w:r w:rsidR="008A5BD6">
        <w:rPr>
          <w:b/>
          <w:iCs/>
          <w:sz w:val="22"/>
          <w:szCs w:val="22"/>
        </w:rPr>
        <w:t xml:space="preserve">   </w:t>
      </w:r>
      <w:r w:rsidR="008A5BD6">
        <w:rPr>
          <w:b/>
          <w:i/>
          <w:iCs/>
          <w:sz w:val="22"/>
          <w:szCs w:val="22"/>
        </w:rPr>
        <w:t xml:space="preserve">znajdują się w bezpłatnych i ogólnodostępnych bazach danych dostępnych pod następującym </w:t>
      </w:r>
      <w:r w:rsidR="008A5BD6">
        <w:rPr>
          <w:b/>
          <w:i/>
          <w:iCs/>
          <w:sz w:val="22"/>
          <w:szCs w:val="22"/>
        </w:rPr>
        <w:br/>
        <w:t xml:space="preserve">  adresem internetowym (podać adres internetowy): </w:t>
      </w:r>
      <w:r w:rsidR="008A5BD6">
        <w:rPr>
          <w:b/>
          <w:i/>
          <w:iCs/>
          <w:sz w:val="22"/>
          <w:szCs w:val="22"/>
          <w:u w:val="single"/>
        </w:rPr>
        <w:t>https://........................................</w:t>
      </w:r>
      <w:r w:rsidR="008A5BD6">
        <w:rPr>
          <w:b/>
          <w:i/>
          <w:iCs/>
          <w:sz w:val="22"/>
          <w:szCs w:val="22"/>
        </w:rPr>
        <w:t>,</w:t>
      </w:r>
    </w:p>
    <w:p w14:paraId="05F066C7" w14:textId="77777777" w:rsidR="002A7686" w:rsidRDefault="00000000" w:rsidP="00F93E8D">
      <w:pPr>
        <w:ind w:left="284" w:hanging="284"/>
        <w:jc w:val="left"/>
        <w:outlineLvl w:val="0"/>
        <w:rPr>
          <w:b/>
          <w:i/>
          <w:iCs/>
          <w:sz w:val="22"/>
          <w:szCs w:val="22"/>
        </w:rPr>
      </w:pPr>
      <w:sdt>
        <w:sdtPr>
          <w:id w:val="-1824648337"/>
          <w14:checkbox>
            <w14:checked w14:val="1"/>
            <w14:checkedState w14:val="2612" w14:font="MS Gothic"/>
            <w14:uncheckedState w14:val="2610" w14:font="MS Gothic"/>
          </w14:checkbox>
        </w:sdtPr>
        <w:sdtContent>
          <w:r w:rsidR="008A5BD6">
            <w:rPr>
              <w:rFonts w:ascii="MS Gothic" w:eastAsia="MS Gothic" w:hAnsi="MS Gothic"/>
              <w:b/>
              <w:iCs/>
              <w:sz w:val="22"/>
              <w:szCs w:val="22"/>
            </w:rPr>
            <w:t>☐</w:t>
          </w:r>
        </w:sdtContent>
      </w:sdt>
      <w:r w:rsidR="008A5BD6">
        <w:rPr>
          <w:b/>
          <w:iCs/>
          <w:sz w:val="22"/>
          <w:szCs w:val="22"/>
        </w:rPr>
        <w:t xml:space="preserve">   </w:t>
      </w:r>
      <w:r w:rsidR="008A5BD6">
        <w:rPr>
          <w:b/>
          <w:i/>
          <w:iCs/>
          <w:sz w:val="22"/>
          <w:szCs w:val="22"/>
        </w:rPr>
        <w:t>znajdują się w dokumencie/</w:t>
      </w:r>
      <w:proofErr w:type="spellStart"/>
      <w:r w:rsidR="008A5BD6">
        <w:rPr>
          <w:b/>
          <w:i/>
          <w:iCs/>
          <w:sz w:val="22"/>
          <w:szCs w:val="22"/>
        </w:rPr>
        <w:t>tach</w:t>
      </w:r>
      <w:proofErr w:type="spellEnd"/>
      <w:r w:rsidR="008A5BD6">
        <w:rPr>
          <w:b/>
          <w:i/>
          <w:iCs/>
          <w:sz w:val="22"/>
          <w:szCs w:val="22"/>
        </w:rPr>
        <w:t xml:space="preserve"> dołączonym/</w:t>
      </w:r>
      <w:proofErr w:type="spellStart"/>
      <w:r w:rsidR="008A5BD6">
        <w:rPr>
          <w:b/>
          <w:i/>
          <w:iCs/>
          <w:sz w:val="22"/>
          <w:szCs w:val="22"/>
        </w:rPr>
        <w:t>ch</w:t>
      </w:r>
      <w:proofErr w:type="spellEnd"/>
      <w:r w:rsidR="008A5BD6">
        <w:rPr>
          <w:b/>
          <w:i/>
          <w:iCs/>
          <w:sz w:val="22"/>
          <w:szCs w:val="22"/>
        </w:rPr>
        <w:t xml:space="preserve"> do oferty.</w:t>
      </w:r>
    </w:p>
    <w:p w14:paraId="72A39EB5" w14:textId="77777777" w:rsidR="002A7686" w:rsidRDefault="002A7686" w:rsidP="00F93E8D">
      <w:pPr>
        <w:widowControl/>
        <w:jc w:val="both"/>
        <w:rPr>
          <w:i/>
          <w:iCs/>
          <w:sz w:val="22"/>
          <w:szCs w:val="22"/>
          <w:u w:val="single"/>
        </w:rPr>
      </w:pPr>
    </w:p>
    <w:p w14:paraId="0A0C6B5C" w14:textId="3A41D1E4" w:rsidR="002A7686" w:rsidRDefault="008A5BD6" w:rsidP="00F93E8D">
      <w:pPr>
        <w:widowControl/>
        <w:spacing w:line="276" w:lineRule="auto"/>
        <w:jc w:val="both"/>
        <w:rPr>
          <w:i/>
          <w:sz w:val="20"/>
          <w:szCs w:val="20"/>
          <w:u w:val="single"/>
        </w:rPr>
      </w:pPr>
      <w:r>
        <w:rPr>
          <w:i/>
          <w:sz w:val="20"/>
          <w:szCs w:val="20"/>
          <w:u w:val="single"/>
        </w:rPr>
        <w:t xml:space="preserve">Nawiązując do ogłoszonego postępowania prowadzonego w trybie podstawowym bez możliwości negocjacji na </w:t>
      </w:r>
      <w:r>
        <w:rPr>
          <w:i/>
          <w:iCs/>
          <w:sz w:val="20"/>
          <w:szCs w:val="20"/>
          <w:u w:val="single"/>
        </w:rPr>
        <w:t xml:space="preserve">wyłonienie Wykonawcy </w:t>
      </w:r>
      <w:r w:rsidR="00B47FA0" w:rsidRPr="00A02101">
        <w:rPr>
          <w:i/>
          <w:iCs/>
          <w:sz w:val="20"/>
          <w:szCs w:val="20"/>
          <w:u w:val="single"/>
        </w:rPr>
        <w:t>w zakresie wykonania i zakupu mebli specjalistycznych na w</w:t>
      </w:r>
      <w:r w:rsidR="00B47FA0">
        <w:rPr>
          <w:i/>
          <w:iCs/>
          <w:sz w:val="20"/>
          <w:szCs w:val="20"/>
          <w:u w:val="single"/>
        </w:rPr>
        <w:t>y</w:t>
      </w:r>
      <w:r w:rsidR="00B47FA0" w:rsidRPr="00A02101">
        <w:rPr>
          <w:i/>
          <w:iCs/>
          <w:sz w:val="20"/>
          <w:szCs w:val="20"/>
          <w:u w:val="single"/>
        </w:rPr>
        <w:t>miar do pracowni konserwacji Biblioteki Jagiellońskiej</w:t>
      </w:r>
      <w:r w:rsidR="00B47FA0" w:rsidRPr="00A02101">
        <w:rPr>
          <w:rFonts w:eastAsiaTheme="minorHAnsi"/>
          <w:i/>
          <w:iCs/>
          <w:sz w:val="20"/>
          <w:szCs w:val="20"/>
          <w:u w:val="single"/>
          <w:lang w:eastAsia="en-US"/>
        </w:rPr>
        <w:t xml:space="preserve"> w Krakowie</w:t>
      </w:r>
      <w:r>
        <w:rPr>
          <w:i/>
          <w:sz w:val="20"/>
          <w:szCs w:val="20"/>
          <w:u w:val="single"/>
        </w:rPr>
        <w:t>, składamy poniższą ofertę:</w:t>
      </w:r>
      <w:bookmarkStart w:id="2" w:name="_Hlk159503498"/>
      <w:bookmarkEnd w:id="2"/>
    </w:p>
    <w:p w14:paraId="197F6797" w14:textId="77777777" w:rsidR="002A7686" w:rsidRDefault="008A5BD6" w:rsidP="00F93E8D">
      <w:pPr>
        <w:tabs>
          <w:tab w:val="left" w:pos="1080"/>
          <w:tab w:val="left" w:pos="7290"/>
        </w:tabs>
        <w:jc w:val="both"/>
        <w:rPr>
          <w:sz w:val="22"/>
          <w:szCs w:val="22"/>
        </w:rPr>
      </w:pPr>
      <w:r>
        <w:rPr>
          <w:sz w:val="22"/>
          <w:szCs w:val="22"/>
        </w:rPr>
        <w:tab/>
      </w:r>
      <w:r>
        <w:rPr>
          <w:sz w:val="22"/>
          <w:szCs w:val="22"/>
        </w:rPr>
        <w:tab/>
      </w:r>
    </w:p>
    <w:p w14:paraId="47B5C40D" w14:textId="77777777" w:rsidR="002A7686" w:rsidRDefault="008A5BD6">
      <w:pPr>
        <w:widowControl/>
        <w:numPr>
          <w:ilvl w:val="5"/>
          <w:numId w:val="41"/>
        </w:numPr>
        <w:tabs>
          <w:tab w:val="clear" w:pos="360"/>
          <w:tab w:val="num" w:pos="426"/>
        </w:tabs>
        <w:spacing w:line="360" w:lineRule="auto"/>
        <w:ind w:left="426" w:hanging="426"/>
        <w:jc w:val="both"/>
        <w:rPr>
          <w:sz w:val="22"/>
          <w:szCs w:val="22"/>
        </w:rPr>
      </w:pPr>
      <w:r>
        <w:rPr>
          <w:sz w:val="22"/>
          <w:szCs w:val="22"/>
        </w:rPr>
        <w:t xml:space="preserve">oferujemy wykonanie </w:t>
      </w:r>
      <w:r>
        <w:rPr>
          <w:b/>
          <w:bCs/>
          <w:sz w:val="22"/>
          <w:szCs w:val="22"/>
          <w:u w:val="single"/>
        </w:rPr>
        <w:t>CAŁOŚCI</w:t>
      </w:r>
      <w:r>
        <w:rPr>
          <w:sz w:val="22"/>
          <w:szCs w:val="22"/>
          <w:u w:val="single"/>
        </w:rPr>
        <w:t xml:space="preserve"> </w:t>
      </w:r>
      <w:r>
        <w:rPr>
          <w:b/>
          <w:bCs/>
          <w:sz w:val="22"/>
          <w:szCs w:val="22"/>
          <w:u w:val="single"/>
        </w:rPr>
        <w:t>PRZEDMIOTU ZAMÓWIENIA</w:t>
      </w:r>
      <w:r>
        <w:rPr>
          <w:sz w:val="22"/>
          <w:szCs w:val="22"/>
        </w:rPr>
        <w:t xml:space="preserve"> za łączną kwotę netto ……………….….. </w:t>
      </w:r>
      <w:r>
        <w:rPr>
          <w:bCs/>
          <w:sz w:val="22"/>
          <w:szCs w:val="22"/>
        </w:rPr>
        <w:t>złotych</w:t>
      </w:r>
      <w:r>
        <w:rPr>
          <w:b/>
          <w:bCs/>
          <w:sz w:val="22"/>
          <w:szCs w:val="22"/>
        </w:rPr>
        <w:t xml:space="preserve"> </w:t>
      </w:r>
      <w:r>
        <w:rPr>
          <w:sz w:val="22"/>
          <w:szCs w:val="22"/>
        </w:rPr>
        <w:t xml:space="preserve">(słownie: ………………………………………), plus należny podatek VAT, co daje kwotę brutto ……… złotych (słownie: …………………………………………..…) </w:t>
      </w:r>
    </w:p>
    <w:p w14:paraId="232F0968" w14:textId="0C3F9406" w:rsidR="002A7686" w:rsidRDefault="008A5BD6">
      <w:pPr>
        <w:widowControl/>
        <w:numPr>
          <w:ilvl w:val="5"/>
          <w:numId w:val="41"/>
        </w:numPr>
        <w:tabs>
          <w:tab w:val="clear" w:pos="360"/>
          <w:tab w:val="num" w:pos="567"/>
        </w:tabs>
        <w:ind w:left="426" w:hanging="426"/>
        <w:jc w:val="both"/>
        <w:rPr>
          <w:sz w:val="22"/>
          <w:szCs w:val="22"/>
        </w:rPr>
      </w:pPr>
      <w:r>
        <w:rPr>
          <w:sz w:val="22"/>
          <w:szCs w:val="22"/>
        </w:rPr>
        <w:t>oferujemy termin realizacji oraz okres gwarancji na przedmiotu Umowy z uwzględnieniem zapisów treści Rozdziału V SWZ i wzoru Umowy;</w:t>
      </w:r>
    </w:p>
    <w:p w14:paraId="5E8896B9" w14:textId="70E72613" w:rsidR="002A7686" w:rsidRDefault="008A5BD6">
      <w:pPr>
        <w:widowControl/>
        <w:numPr>
          <w:ilvl w:val="5"/>
          <w:numId w:val="41"/>
        </w:numPr>
        <w:tabs>
          <w:tab w:val="clear" w:pos="360"/>
          <w:tab w:val="num" w:pos="426"/>
        </w:tabs>
        <w:ind w:left="426" w:hanging="426"/>
        <w:jc w:val="both"/>
        <w:rPr>
          <w:sz w:val="22"/>
          <w:szCs w:val="22"/>
        </w:rPr>
      </w:pPr>
      <w:r>
        <w:rPr>
          <w:sz w:val="22"/>
          <w:szCs w:val="22"/>
        </w:rPr>
        <w:t>oświadczamy, że oferujemy przedmiot zamówienia zgodny z wymaganiami i warunkami określonymi przez Zamawiającego w SWZ i potwierdzamy przyjęcie warunków umownych i warunków płatności zawartych w SWZ i we wzorze Umowy stanowiącym załącznik do SWZ;</w:t>
      </w:r>
    </w:p>
    <w:p w14:paraId="390B1D09" w14:textId="77777777" w:rsidR="002A7686" w:rsidRDefault="008A5BD6">
      <w:pPr>
        <w:widowControl/>
        <w:numPr>
          <w:ilvl w:val="5"/>
          <w:numId w:val="41"/>
        </w:numPr>
        <w:tabs>
          <w:tab w:val="clear" w:pos="360"/>
          <w:tab w:val="num" w:pos="426"/>
        </w:tabs>
        <w:ind w:left="426" w:hanging="426"/>
        <w:jc w:val="both"/>
        <w:rPr>
          <w:sz w:val="22"/>
          <w:szCs w:val="22"/>
        </w:rPr>
      </w:pPr>
      <w:r>
        <w:rPr>
          <w:sz w:val="22"/>
          <w:szCs w:val="22"/>
        </w:rPr>
        <w:t>oświadczamy, że wybór oferty:</w:t>
      </w:r>
    </w:p>
    <w:p w14:paraId="7A65B656" w14:textId="6E49925F" w:rsidR="002A7686" w:rsidRDefault="008A5BD6">
      <w:pPr>
        <w:widowControl/>
        <w:numPr>
          <w:ilvl w:val="0"/>
          <w:numId w:val="42"/>
        </w:numPr>
        <w:jc w:val="both"/>
        <w:rPr>
          <w:sz w:val="22"/>
          <w:szCs w:val="22"/>
        </w:rPr>
      </w:pPr>
      <w:r>
        <w:rPr>
          <w:sz w:val="22"/>
          <w:szCs w:val="22"/>
        </w:rPr>
        <w:t>nie będzie prowadził do powstania u zamawiającego obowiązku podatkowego zgodnie z</w:t>
      </w:r>
      <w:r w:rsidR="00F665FD">
        <w:rPr>
          <w:sz w:val="22"/>
          <w:szCs w:val="22"/>
        </w:rPr>
        <w:t> </w:t>
      </w:r>
      <w:r>
        <w:rPr>
          <w:sz w:val="22"/>
          <w:szCs w:val="22"/>
        </w:rPr>
        <w:t>przepisami ustawy o podatku od towarów i usług*</w:t>
      </w:r>
    </w:p>
    <w:p w14:paraId="2B10F9CE" w14:textId="3F2F5FFD" w:rsidR="002A7686" w:rsidRDefault="008A5BD6">
      <w:pPr>
        <w:widowControl/>
        <w:numPr>
          <w:ilvl w:val="0"/>
          <w:numId w:val="42"/>
        </w:numPr>
        <w:jc w:val="both"/>
        <w:rPr>
          <w:sz w:val="22"/>
          <w:szCs w:val="22"/>
        </w:rPr>
      </w:pPr>
      <w:r>
        <w:rPr>
          <w:sz w:val="22"/>
          <w:szCs w:val="22"/>
        </w:rPr>
        <w:lastRenderedPageBreak/>
        <w:t xml:space="preserve">będzie prowadził do powstania u zamawiającego obowiązku podatkowego zgodnie z przepisami ustawy o podatku od towarów i usług. Powyższy obowiązek podatkowy będzie dotyczył  </w:t>
      </w:r>
      <w:r>
        <w:rPr>
          <w:i/>
          <w:sz w:val="22"/>
          <w:szCs w:val="22"/>
        </w:rPr>
        <w:t>………………………………………</w:t>
      </w:r>
      <w:r w:rsidR="007C1F5C">
        <w:rPr>
          <w:i/>
          <w:sz w:val="22"/>
          <w:szCs w:val="22"/>
        </w:rPr>
        <w:t>…………….</w:t>
      </w:r>
      <w:r>
        <w:rPr>
          <w:i/>
          <w:sz w:val="22"/>
          <w:szCs w:val="22"/>
        </w:rPr>
        <w:t>……………………………………………..………….</w:t>
      </w:r>
    </w:p>
    <w:p w14:paraId="454C115A" w14:textId="11158BA2" w:rsidR="002A7686" w:rsidRDefault="008A5BD6" w:rsidP="00F93E8D">
      <w:pPr>
        <w:widowControl/>
        <w:ind w:firstLine="709"/>
        <w:jc w:val="both"/>
        <w:rPr>
          <w:sz w:val="22"/>
          <w:szCs w:val="22"/>
        </w:rPr>
      </w:pPr>
      <w:r>
        <w:rPr>
          <w:i/>
          <w:sz w:val="22"/>
          <w:szCs w:val="22"/>
        </w:rPr>
        <w:t>………………………</w:t>
      </w:r>
      <w:r w:rsidR="007C1F5C">
        <w:rPr>
          <w:i/>
          <w:sz w:val="22"/>
          <w:szCs w:val="22"/>
        </w:rPr>
        <w:t>………………</w:t>
      </w:r>
      <w:r>
        <w:rPr>
          <w:i/>
          <w:sz w:val="22"/>
          <w:szCs w:val="22"/>
        </w:rPr>
        <w:t>………………………………………………………………………*</w:t>
      </w:r>
    </w:p>
    <w:p w14:paraId="12428868" w14:textId="77777777" w:rsidR="002A7686" w:rsidRDefault="008A5BD6" w:rsidP="00F93E8D">
      <w:pPr>
        <w:pStyle w:val="Tekstpodstawowy"/>
        <w:suppressAutoHyphens/>
        <w:spacing w:line="240" w:lineRule="auto"/>
        <w:ind w:left="1429"/>
        <w:rPr>
          <w:rFonts w:ascii="Tahoma" w:hAnsi="Tahoma" w:cs="Tahoma"/>
          <w:i/>
          <w:sz w:val="18"/>
          <w:szCs w:val="18"/>
        </w:rPr>
      </w:pPr>
      <w:r>
        <w:rPr>
          <w:rFonts w:ascii="Tahoma" w:hAnsi="Tahoma" w:cs="Tahoma"/>
          <w:i/>
          <w:sz w:val="18"/>
          <w:szCs w:val="18"/>
        </w:rPr>
        <w:t>[*niepotrzebne skreślić; 2/wpisać nazwę/rodzaj towaru lub usługi, które będą prowadziły do powstania u zamawiającego obowiązku podatkowego, zgodnie z przepisami obowiązującej ustawy o podatku od towarów i usług VAT]</w:t>
      </w:r>
    </w:p>
    <w:p w14:paraId="1D77C80A" w14:textId="77777777" w:rsidR="002A7686" w:rsidRDefault="008A5BD6">
      <w:pPr>
        <w:widowControl/>
        <w:numPr>
          <w:ilvl w:val="5"/>
          <w:numId w:val="41"/>
        </w:numPr>
        <w:tabs>
          <w:tab w:val="clear" w:pos="360"/>
          <w:tab w:val="num" w:pos="426"/>
        </w:tabs>
        <w:ind w:left="426" w:hanging="426"/>
        <w:jc w:val="both"/>
        <w:rPr>
          <w:sz w:val="22"/>
          <w:szCs w:val="22"/>
        </w:rPr>
      </w:pPr>
      <w:r>
        <w:rPr>
          <w:sz w:val="22"/>
          <w:szCs w:val="22"/>
        </w:rPr>
        <w:t>oświadczamy, że uważamy się za związanych niniejszą ofertą na czas wskazany w rozdziale XI SWZ;</w:t>
      </w:r>
    </w:p>
    <w:p w14:paraId="1741DB56" w14:textId="77777777" w:rsidR="002A7686" w:rsidRDefault="008A5BD6">
      <w:pPr>
        <w:widowControl/>
        <w:numPr>
          <w:ilvl w:val="5"/>
          <w:numId w:val="41"/>
        </w:numPr>
        <w:tabs>
          <w:tab w:val="clear" w:pos="360"/>
          <w:tab w:val="num" w:pos="426"/>
        </w:tabs>
        <w:ind w:left="426" w:hanging="426"/>
        <w:jc w:val="both"/>
        <w:rPr>
          <w:sz w:val="22"/>
          <w:szCs w:val="22"/>
        </w:rPr>
      </w:pPr>
      <w:r>
        <w:rPr>
          <w:sz w:val="22"/>
          <w:szCs w:val="22"/>
        </w:rPr>
        <w:t xml:space="preserve">oświadczamy, że wypełniliśmy obowiązki informacyjne przewidziane w art. 13 lub art. 14 </w:t>
      </w:r>
      <w:r>
        <w:rPr>
          <w:bCs/>
          <w:i/>
          <w:iCs/>
          <w:sz w:val="22"/>
          <w:szCs w:val="22"/>
        </w:rPr>
        <w:t>Rozporządzenia Parlamentu Europejskiego i Rady UE 2016/679 z dnia 27 kwietnia 2016 r. w sprawie ochrony osób fizycznych w związku z przetwarzaniem danych osobowych i w sprawie swobodnego przepływu takich danych oraz uchylenia dyrektywy 95/46/WE</w:t>
      </w:r>
      <w:r>
        <w:rPr>
          <w:bCs/>
          <w:i/>
          <w:sz w:val="22"/>
          <w:szCs w:val="22"/>
        </w:rPr>
        <w:t xml:space="preserve"> </w:t>
      </w:r>
      <w:r>
        <w:rPr>
          <w:bCs/>
          <w:sz w:val="22"/>
          <w:szCs w:val="22"/>
        </w:rPr>
        <w:t xml:space="preserve">wobec osób fizycznych, </w:t>
      </w:r>
      <w:r>
        <w:rPr>
          <w:sz w:val="22"/>
          <w:szCs w:val="22"/>
        </w:rPr>
        <w:t>od których dane osobowe bezpośrednio lub pośrednio pozyskaliśmy w celu ubiegania się o udzielenie zamówienia publicznego w niniejszym postępowaniu;</w:t>
      </w:r>
    </w:p>
    <w:p w14:paraId="54883274" w14:textId="77777777" w:rsidR="002A7686" w:rsidRDefault="008A5BD6">
      <w:pPr>
        <w:widowControl/>
        <w:numPr>
          <w:ilvl w:val="5"/>
          <w:numId w:val="41"/>
        </w:numPr>
        <w:tabs>
          <w:tab w:val="clear" w:pos="360"/>
          <w:tab w:val="num" w:pos="426"/>
        </w:tabs>
        <w:ind w:left="426" w:hanging="426"/>
        <w:jc w:val="both"/>
        <w:rPr>
          <w:sz w:val="22"/>
          <w:szCs w:val="22"/>
        </w:rPr>
      </w:pPr>
      <w:r>
        <w:rPr>
          <w:sz w:val="22"/>
          <w:szCs w:val="22"/>
        </w:rPr>
        <w:t>oświadczam, że jestem:</w:t>
      </w:r>
    </w:p>
    <w:p w14:paraId="08047F89" w14:textId="77777777" w:rsidR="002A7686" w:rsidRDefault="008A5BD6">
      <w:pPr>
        <w:pStyle w:val="Akapitzlist"/>
        <w:numPr>
          <w:ilvl w:val="0"/>
          <w:numId w:val="44"/>
        </w:numPr>
        <w:suppressAutoHyphens/>
        <w:ind w:left="851" w:hanging="425"/>
        <w:rPr>
          <w:sz w:val="22"/>
          <w:szCs w:val="22"/>
        </w:rPr>
      </w:pPr>
      <w:r>
        <w:rPr>
          <w:sz w:val="22"/>
          <w:szCs w:val="22"/>
        </w:rPr>
        <w:t>mikroprzedsiębiorstwem;</w:t>
      </w:r>
    </w:p>
    <w:p w14:paraId="2F9D53C2" w14:textId="77777777" w:rsidR="002A7686" w:rsidRDefault="008A5BD6">
      <w:pPr>
        <w:pStyle w:val="Akapitzlist"/>
        <w:numPr>
          <w:ilvl w:val="0"/>
          <w:numId w:val="44"/>
        </w:numPr>
        <w:suppressAutoHyphens/>
        <w:ind w:left="851" w:hanging="425"/>
        <w:rPr>
          <w:sz w:val="22"/>
          <w:szCs w:val="22"/>
        </w:rPr>
      </w:pPr>
      <w:r>
        <w:rPr>
          <w:sz w:val="22"/>
          <w:szCs w:val="22"/>
        </w:rPr>
        <w:t>małym przedsiębiorstwem;</w:t>
      </w:r>
    </w:p>
    <w:p w14:paraId="41A2FAAA" w14:textId="77777777" w:rsidR="002A7686" w:rsidRDefault="008A5BD6">
      <w:pPr>
        <w:pStyle w:val="Akapitzlist"/>
        <w:numPr>
          <w:ilvl w:val="0"/>
          <w:numId w:val="44"/>
        </w:numPr>
        <w:suppressAutoHyphens/>
        <w:ind w:left="851" w:hanging="425"/>
        <w:rPr>
          <w:sz w:val="22"/>
          <w:szCs w:val="22"/>
        </w:rPr>
      </w:pPr>
      <w:r>
        <w:rPr>
          <w:sz w:val="22"/>
          <w:szCs w:val="22"/>
        </w:rPr>
        <w:t>średnim przedsiębiorstwem;</w:t>
      </w:r>
    </w:p>
    <w:p w14:paraId="247726A6" w14:textId="77777777" w:rsidR="002A7686" w:rsidRDefault="008A5BD6">
      <w:pPr>
        <w:pStyle w:val="Akapitzlist"/>
        <w:numPr>
          <w:ilvl w:val="0"/>
          <w:numId w:val="44"/>
        </w:numPr>
        <w:suppressAutoHyphens/>
        <w:ind w:left="851" w:hanging="425"/>
        <w:rPr>
          <w:sz w:val="22"/>
          <w:szCs w:val="22"/>
        </w:rPr>
      </w:pPr>
      <w:r>
        <w:rPr>
          <w:sz w:val="22"/>
          <w:szCs w:val="22"/>
        </w:rPr>
        <w:t>jednoosobową działalnością gospodarczą;</w:t>
      </w:r>
    </w:p>
    <w:p w14:paraId="0A126E72" w14:textId="77777777" w:rsidR="002A7686" w:rsidRDefault="008A5BD6">
      <w:pPr>
        <w:pStyle w:val="Akapitzlist"/>
        <w:numPr>
          <w:ilvl w:val="0"/>
          <w:numId w:val="44"/>
        </w:numPr>
        <w:suppressAutoHyphens/>
        <w:ind w:left="851" w:hanging="425"/>
        <w:rPr>
          <w:sz w:val="22"/>
          <w:szCs w:val="22"/>
        </w:rPr>
      </w:pPr>
      <w:r>
        <w:rPr>
          <w:sz w:val="22"/>
          <w:szCs w:val="22"/>
        </w:rPr>
        <w:t>osobą fizyczną nieprowadzącą działalności gospodarczej;</w:t>
      </w:r>
    </w:p>
    <w:p w14:paraId="0023D17A" w14:textId="120A8FF1" w:rsidR="002A7686" w:rsidRDefault="008A5BD6">
      <w:pPr>
        <w:pStyle w:val="Akapitzlist"/>
        <w:numPr>
          <w:ilvl w:val="0"/>
          <w:numId w:val="44"/>
        </w:numPr>
        <w:suppressAutoHyphens/>
        <w:ind w:left="851" w:hanging="425"/>
        <w:rPr>
          <w:sz w:val="22"/>
          <w:szCs w:val="22"/>
        </w:rPr>
      </w:pPr>
      <w:r>
        <w:rPr>
          <w:sz w:val="22"/>
          <w:szCs w:val="22"/>
        </w:rPr>
        <w:t>inny rodzaj ………………</w:t>
      </w:r>
      <w:r w:rsidR="007C1F5C">
        <w:rPr>
          <w:sz w:val="22"/>
          <w:szCs w:val="22"/>
        </w:rPr>
        <w:t>………………….</w:t>
      </w:r>
      <w:r>
        <w:rPr>
          <w:sz w:val="22"/>
          <w:szCs w:val="22"/>
        </w:rPr>
        <w:t>…….. ;</w:t>
      </w:r>
    </w:p>
    <w:p w14:paraId="7927E26D" w14:textId="77777777" w:rsidR="002A7686" w:rsidRDefault="008A5BD6" w:rsidP="00F93E8D">
      <w:pPr>
        <w:pStyle w:val="Akapitzlist"/>
        <w:suppressAutoHyphens/>
        <w:ind w:left="1429"/>
        <w:rPr>
          <w:sz w:val="22"/>
          <w:szCs w:val="22"/>
        </w:rPr>
      </w:pPr>
      <w:r>
        <w:rPr>
          <w:rFonts w:ascii="Tahoma" w:hAnsi="Tahoma" w:cs="Tahoma"/>
          <w:i/>
          <w:sz w:val="18"/>
          <w:szCs w:val="18"/>
        </w:rPr>
        <w:t>[*zaznaczyć właściwe i wypełnić o ile dotyczy, a niepotrzebne skreślić]</w:t>
      </w:r>
    </w:p>
    <w:p w14:paraId="0A2656C7" w14:textId="2936EAC2" w:rsidR="002A7686" w:rsidRDefault="008A5BD6">
      <w:pPr>
        <w:widowControl/>
        <w:numPr>
          <w:ilvl w:val="5"/>
          <w:numId w:val="41"/>
        </w:numPr>
        <w:tabs>
          <w:tab w:val="clear" w:pos="360"/>
          <w:tab w:val="num" w:pos="426"/>
        </w:tabs>
        <w:ind w:left="426" w:hanging="426"/>
        <w:jc w:val="both"/>
        <w:rPr>
          <w:sz w:val="22"/>
          <w:szCs w:val="22"/>
        </w:rPr>
      </w:pPr>
      <w:r>
        <w:rPr>
          <w:sz w:val="22"/>
          <w:szCs w:val="22"/>
        </w:rPr>
        <w:t>w przypadku udzielenia nam zamówienia – zobowiązujemy się do zawarcia Umowy w miejscu i terminie wyznaczonym przez zamawiającego;</w:t>
      </w:r>
    </w:p>
    <w:p w14:paraId="7BDBD6CC" w14:textId="77777777" w:rsidR="002A7686" w:rsidRDefault="008A5BD6">
      <w:pPr>
        <w:widowControl/>
        <w:numPr>
          <w:ilvl w:val="5"/>
          <w:numId w:val="41"/>
        </w:numPr>
        <w:tabs>
          <w:tab w:val="clear" w:pos="360"/>
          <w:tab w:val="num" w:pos="426"/>
        </w:tabs>
        <w:ind w:left="426" w:hanging="426"/>
        <w:jc w:val="both"/>
        <w:rPr>
          <w:sz w:val="22"/>
          <w:szCs w:val="22"/>
        </w:rPr>
      </w:pPr>
      <w:r>
        <w:rPr>
          <w:sz w:val="22"/>
          <w:szCs w:val="22"/>
        </w:rPr>
        <w:t>osobą upoważnioną do kontaktów z zamawiającym w zakresie złożonej oferty oraz w sprawach związanych z realizacją zamówienia jest: ……………………………………………………….</w:t>
      </w:r>
    </w:p>
    <w:p w14:paraId="3BCC4D64" w14:textId="77777777" w:rsidR="002A7686" w:rsidRDefault="008A5BD6" w:rsidP="00F93E8D">
      <w:pPr>
        <w:pStyle w:val="Akapitzlist"/>
        <w:suppressAutoHyphens/>
        <w:ind w:left="709"/>
        <w:rPr>
          <w:sz w:val="22"/>
          <w:szCs w:val="22"/>
        </w:rPr>
      </w:pPr>
      <w:r>
        <w:rPr>
          <w:rFonts w:ascii="Tahoma" w:hAnsi="Tahoma" w:cs="Tahoma"/>
          <w:i/>
          <w:sz w:val="18"/>
          <w:szCs w:val="18"/>
        </w:rPr>
        <w:t xml:space="preserve">            [*wypełnić dane personalne i adresowe – tel.; e-mail]</w:t>
      </w:r>
    </w:p>
    <w:p w14:paraId="27C1C3C8" w14:textId="77777777" w:rsidR="002A7686" w:rsidRDefault="008A5BD6">
      <w:pPr>
        <w:widowControl/>
        <w:numPr>
          <w:ilvl w:val="5"/>
          <w:numId w:val="41"/>
        </w:numPr>
        <w:tabs>
          <w:tab w:val="clear" w:pos="360"/>
          <w:tab w:val="num" w:pos="426"/>
        </w:tabs>
        <w:ind w:left="426" w:hanging="426"/>
        <w:jc w:val="both"/>
        <w:rPr>
          <w:sz w:val="22"/>
          <w:szCs w:val="22"/>
        </w:rPr>
      </w:pPr>
      <w:r>
        <w:rPr>
          <w:sz w:val="22"/>
          <w:szCs w:val="22"/>
        </w:rPr>
        <w:t xml:space="preserve">oferta liczy </w:t>
      </w:r>
      <w:r>
        <w:rPr>
          <w:b/>
          <w:bCs/>
          <w:sz w:val="22"/>
          <w:szCs w:val="22"/>
          <w:u w:val="single"/>
        </w:rPr>
        <w:t>........................</w:t>
      </w:r>
      <w:r>
        <w:rPr>
          <w:b/>
          <w:bCs/>
          <w:sz w:val="22"/>
          <w:szCs w:val="22"/>
        </w:rPr>
        <w:t>*</w:t>
      </w:r>
      <w:r>
        <w:rPr>
          <w:sz w:val="22"/>
          <w:szCs w:val="22"/>
        </w:rPr>
        <w:t xml:space="preserve"> kolejno ponumerowanych kart;</w:t>
      </w:r>
    </w:p>
    <w:p w14:paraId="4F8089F3" w14:textId="77777777" w:rsidR="002A7686" w:rsidRDefault="008A5BD6">
      <w:pPr>
        <w:widowControl/>
        <w:numPr>
          <w:ilvl w:val="5"/>
          <w:numId w:val="41"/>
        </w:numPr>
        <w:tabs>
          <w:tab w:val="clear" w:pos="360"/>
          <w:tab w:val="num" w:pos="426"/>
        </w:tabs>
        <w:ind w:left="426" w:hanging="426"/>
        <w:jc w:val="both"/>
        <w:rPr>
          <w:sz w:val="22"/>
          <w:szCs w:val="22"/>
        </w:rPr>
      </w:pPr>
      <w:r>
        <w:rPr>
          <w:sz w:val="22"/>
          <w:szCs w:val="22"/>
        </w:rPr>
        <w:t>załącznikami do niniejszego formularza są:</w:t>
      </w:r>
    </w:p>
    <w:p w14:paraId="206E1EDA" w14:textId="77777777" w:rsidR="00F226E3" w:rsidRDefault="00F226E3">
      <w:pPr>
        <w:pStyle w:val="Akapitzlist"/>
        <w:numPr>
          <w:ilvl w:val="0"/>
          <w:numId w:val="71"/>
        </w:numPr>
        <w:ind w:left="851" w:hanging="425"/>
        <w:rPr>
          <w:sz w:val="22"/>
          <w:szCs w:val="22"/>
        </w:rPr>
      </w:pPr>
      <w:r w:rsidRPr="00F226E3">
        <w:rPr>
          <w:i/>
          <w:sz w:val="22"/>
          <w:szCs w:val="22"/>
          <w:u w:val="single"/>
        </w:rPr>
        <w:t>Załącznik nr 1a</w:t>
      </w:r>
      <w:r w:rsidRPr="00F226E3">
        <w:rPr>
          <w:b/>
          <w:sz w:val="22"/>
          <w:szCs w:val="22"/>
        </w:rPr>
        <w:t xml:space="preserve"> </w:t>
      </w:r>
      <w:r w:rsidRPr="00F226E3">
        <w:rPr>
          <w:sz w:val="22"/>
          <w:szCs w:val="22"/>
        </w:rPr>
        <w:t>– oświadczenie o niepodleganiu wykluczeniu z postępowania w odniesieniu do odpowiednio wykonawcy/podwykonawcy (o ile dotyczy);</w:t>
      </w:r>
    </w:p>
    <w:p w14:paraId="3BA25502" w14:textId="77777777" w:rsidR="00F226E3" w:rsidRPr="00F226E3" w:rsidRDefault="00F226E3">
      <w:pPr>
        <w:pStyle w:val="Akapitzlist"/>
        <w:numPr>
          <w:ilvl w:val="0"/>
          <w:numId w:val="71"/>
        </w:numPr>
        <w:ind w:left="851" w:hanging="425"/>
        <w:rPr>
          <w:sz w:val="22"/>
          <w:szCs w:val="22"/>
        </w:rPr>
      </w:pPr>
      <w:r w:rsidRPr="00F226E3">
        <w:rPr>
          <w:i/>
          <w:sz w:val="22"/>
          <w:szCs w:val="22"/>
          <w:u w:val="single"/>
        </w:rPr>
        <w:t>Załącznik nr 1b</w:t>
      </w:r>
      <w:r w:rsidRPr="00F226E3">
        <w:rPr>
          <w:i/>
          <w:sz w:val="22"/>
          <w:szCs w:val="22"/>
        </w:rPr>
        <w:t xml:space="preserve"> </w:t>
      </w:r>
      <w:r w:rsidRPr="00F226E3">
        <w:rPr>
          <w:sz w:val="22"/>
          <w:szCs w:val="22"/>
        </w:rPr>
        <w:t>– oświadczenie wykonawcy o spełnieniu warunków udziału w postepowaniu;</w:t>
      </w:r>
    </w:p>
    <w:p w14:paraId="55F1409E" w14:textId="5D596D15" w:rsidR="002A7686" w:rsidRDefault="008A5BD6">
      <w:pPr>
        <w:widowControl/>
        <w:numPr>
          <w:ilvl w:val="0"/>
          <w:numId w:val="43"/>
        </w:numPr>
        <w:ind w:left="851" w:hanging="425"/>
        <w:jc w:val="both"/>
        <w:rPr>
          <w:sz w:val="22"/>
          <w:szCs w:val="22"/>
        </w:rPr>
      </w:pPr>
      <w:r>
        <w:rPr>
          <w:bCs/>
          <w:i/>
          <w:sz w:val="22"/>
          <w:szCs w:val="22"/>
          <w:u w:val="single"/>
        </w:rPr>
        <w:t>Załącznik nr 2</w:t>
      </w:r>
      <w:r>
        <w:rPr>
          <w:b/>
          <w:bCs/>
          <w:sz w:val="22"/>
          <w:szCs w:val="22"/>
        </w:rPr>
        <w:t xml:space="preserve"> </w:t>
      </w:r>
      <w:r>
        <w:rPr>
          <w:bCs/>
          <w:sz w:val="22"/>
          <w:szCs w:val="22"/>
        </w:rPr>
        <w:t xml:space="preserve">– </w:t>
      </w:r>
      <w:r>
        <w:rPr>
          <w:sz w:val="22"/>
          <w:szCs w:val="22"/>
        </w:rPr>
        <w:t>szczegółowa kalkulacja cenowa;</w:t>
      </w:r>
    </w:p>
    <w:p w14:paraId="2348DDB8" w14:textId="77777777" w:rsidR="002A7686" w:rsidRDefault="008A5BD6">
      <w:pPr>
        <w:widowControl/>
        <w:numPr>
          <w:ilvl w:val="0"/>
          <w:numId w:val="43"/>
        </w:numPr>
        <w:ind w:left="851" w:hanging="425"/>
        <w:jc w:val="both"/>
        <w:rPr>
          <w:sz w:val="22"/>
          <w:szCs w:val="22"/>
        </w:rPr>
      </w:pPr>
      <w:r>
        <w:rPr>
          <w:bCs/>
          <w:i/>
          <w:sz w:val="22"/>
          <w:szCs w:val="22"/>
          <w:u w:val="single"/>
        </w:rPr>
        <w:t xml:space="preserve">Załącznik nr 3 </w:t>
      </w:r>
      <w:r>
        <w:rPr>
          <w:bCs/>
          <w:sz w:val="22"/>
          <w:szCs w:val="22"/>
        </w:rPr>
        <w:t xml:space="preserve">– </w:t>
      </w:r>
      <w:r>
        <w:rPr>
          <w:sz w:val="22"/>
          <w:szCs w:val="22"/>
        </w:rPr>
        <w:t xml:space="preserve">wykaz podwykonawców </w:t>
      </w:r>
      <w:r>
        <w:rPr>
          <w:i/>
          <w:iCs/>
          <w:sz w:val="22"/>
          <w:szCs w:val="22"/>
        </w:rPr>
        <w:t>(o ile dotyczy)</w:t>
      </w:r>
      <w:r>
        <w:rPr>
          <w:sz w:val="22"/>
          <w:szCs w:val="22"/>
        </w:rPr>
        <w:t>;</w:t>
      </w:r>
    </w:p>
    <w:p w14:paraId="03BE98C7" w14:textId="77777777" w:rsidR="00F226E3" w:rsidRPr="00F226E3" w:rsidRDefault="00F226E3">
      <w:pPr>
        <w:widowControl/>
        <w:numPr>
          <w:ilvl w:val="0"/>
          <w:numId w:val="43"/>
        </w:numPr>
        <w:ind w:left="851" w:hanging="425"/>
        <w:jc w:val="both"/>
        <w:rPr>
          <w:sz w:val="22"/>
          <w:szCs w:val="22"/>
        </w:rPr>
      </w:pPr>
      <w:r w:rsidRPr="00F226E3">
        <w:rPr>
          <w:bCs/>
          <w:i/>
          <w:sz w:val="22"/>
          <w:szCs w:val="22"/>
          <w:u w:val="single"/>
        </w:rPr>
        <w:t>Załącznik nr 4</w:t>
      </w:r>
      <w:r w:rsidRPr="00F226E3">
        <w:rPr>
          <w:bCs/>
          <w:i/>
          <w:sz w:val="22"/>
          <w:szCs w:val="22"/>
        </w:rPr>
        <w:t xml:space="preserve"> –</w:t>
      </w:r>
      <w:r w:rsidRPr="00F226E3">
        <w:rPr>
          <w:bCs/>
          <w:sz w:val="22"/>
          <w:szCs w:val="22"/>
        </w:rPr>
        <w:t xml:space="preserve"> oświadczenie dotyczące podmiotu udostępniającego zasoby wykonawcy /o ile dotyczy/, tj.:</w:t>
      </w:r>
    </w:p>
    <w:p w14:paraId="41F7B155" w14:textId="77777777" w:rsidR="00F226E3" w:rsidRDefault="00F226E3">
      <w:pPr>
        <w:pStyle w:val="Akapitzlist"/>
        <w:numPr>
          <w:ilvl w:val="0"/>
          <w:numId w:val="70"/>
        </w:numPr>
        <w:ind w:left="1418" w:hanging="567"/>
        <w:rPr>
          <w:bCs/>
          <w:sz w:val="22"/>
          <w:szCs w:val="22"/>
        </w:rPr>
      </w:pPr>
      <w:r w:rsidRPr="001B5F3E">
        <w:rPr>
          <w:bCs/>
          <w:sz w:val="22"/>
          <w:szCs w:val="22"/>
        </w:rPr>
        <w:t>oświadczenie o udostępnieniu zasobów wykonawcy wraz ze stosownym zobowiązaniem lub innym środkiem dowodowym /o ile dotyczy/;</w:t>
      </w:r>
    </w:p>
    <w:p w14:paraId="565AD5B5" w14:textId="77777777" w:rsidR="00F226E3" w:rsidRDefault="00F226E3">
      <w:pPr>
        <w:pStyle w:val="Akapitzlist"/>
        <w:numPr>
          <w:ilvl w:val="0"/>
          <w:numId w:val="70"/>
        </w:numPr>
        <w:ind w:left="1418" w:hanging="567"/>
        <w:rPr>
          <w:bCs/>
          <w:sz w:val="22"/>
          <w:szCs w:val="22"/>
        </w:rPr>
      </w:pPr>
      <w:r w:rsidRPr="00F226E3">
        <w:rPr>
          <w:bCs/>
          <w:sz w:val="22"/>
          <w:szCs w:val="22"/>
        </w:rPr>
        <w:t>oświadczenie o niepodleganiu wykluczeniu;</w:t>
      </w:r>
    </w:p>
    <w:p w14:paraId="1CA86886" w14:textId="33005D21" w:rsidR="00F226E3" w:rsidRPr="00F226E3" w:rsidRDefault="00F226E3">
      <w:pPr>
        <w:pStyle w:val="Akapitzlist"/>
        <w:numPr>
          <w:ilvl w:val="0"/>
          <w:numId w:val="70"/>
        </w:numPr>
        <w:ind w:left="1418" w:hanging="567"/>
        <w:rPr>
          <w:bCs/>
          <w:sz w:val="22"/>
          <w:szCs w:val="22"/>
        </w:rPr>
      </w:pPr>
      <w:r w:rsidRPr="00F226E3">
        <w:rPr>
          <w:bCs/>
          <w:sz w:val="22"/>
          <w:szCs w:val="22"/>
        </w:rPr>
        <w:t>oświadczenie o spełnieniu warunków udziału w postępowaniu w zakresie, w jakim go dotyczą;</w:t>
      </w:r>
    </w:p>
    <w:p w14:paraId="3D6E9A09" w14:textId="77777777" w:rsidR="002A7686" w:rsidRDefault="008A5BD6">
      <w:pPr>
        <w:widowControl/>
        <w:numPr>
          <w:ilvl w:val="0"/>
          <w:numId w:val="43"/>
        </w:numPr>
        <w:ind w:left="851" w:hanging="425"/>
        <w:jc w:val="both"/>
        <w:rPr>
          <w:sz w:val="22"/>
          <w:szCs w:val="22"/>
        </w:rPr>
      </w:pPr>
      <w:r>
        <w:rPr>
          <w:sz w:val="22"/>
          <w:szCs w:val="22"/>
        </w:rPr>
        <w:t>Inne:</w:t>
      </w:r>
    </w:p>
    <w:p w14:paraId="57181BF7" w14:textId="449DFE62" w:rsidR="002A7686" w:rsidRDefault="008A5BD6">
      <w:pPr>
        <w:pStyle w:val="Akapitzlist"/>
        <w:numPr>
          <w:ilvl w:val="0"/>
          <w:numId w:val="48"/>
        </w:numPr>
        <w:tabs>
          <w:tab w:val="left" w:pos="1843"/>
        </w:tabs>
        <w:suppressAutoHyphens/>
        <w:ind w:left="1276" w:hanging="425"/>
        <w:rPr>
          <w:bCs/>
          <w:sz w:val="22"/>
          <w:szCs w:val="22"/>
        </w:rPr>
      </w:pPr>
      <w:r>
        <w:rPr>
          <w:bCs/>
          <w:sz w:val="22"/>
          <w:szCs w:val="22"/>
        </w:rPr>
        <w:t xml:space="preserve">pełnomocnictwo (zgodnie z ust. </w:t>
      </w:r>
      <w:r w:rsidR="00F226E3">
        <w:rPr>
          <w:bCs/>
          <w:sz w:val="22"/>
          <w:szCs w:val="22"/>
        </w:rPr>
        <w:t>4</w:t>
      </w:r>
      <w:r>
        <w:rPr>
          <w:bCs/>
          <w:sz w:val="22"/>
          <w:szCs w:val="22"/>
        </w:rPr>
        <w:t>-6 rozdziału XII) lub inny dokument potwierdzający umocowanie do reprezentowania wykonawcy;</w:t>
      </w:r>
    </w:p>
    <w:p w14:paraId="52F5C49F" w14:textId="77777777" w:rsidR="002A7686" w:rsidRDefault="008A5BD6">
      <w:pPr>
        <w:pStyle w:val="Akapitzlist"/>
        <w:numPr>
          <w:ilvl w:val="0"/>
          <w:numId w:val="48"/>
        </w:numPr>
        <w:tabs>
          <w:tab w:val="left" w:pos="1843"/>
        </w:tabs>
        <w:suppressAutoHyphens/>
        <w:ind w:left="1276" w:hanging="425"/>
        <w:rPr>
          <w:bCs/>
          <w:sz w:val="22"/>
          <w:szCs w:val="22"/>
        </w:rPr>
      </w:pPr>
      <w:bookmarkStart w:id="3" w:name="_Hlk159503551"/>
      <w:r>
        <w:rPr>
          <w:bCs/>
          <w:sz w:val="22"/>
          <w:szCs w:val="22"/>
        </w:rPr>
        <w:t xml:space="preserve">KRS lub </w:t>
      </w:r>
      <w:proofErr w:type="spellStart"/>
      <w:r>
        <w:rPr>
          <w:bCs/>
          <w:sz w:val="22"/>
          <w:szCs w:val="22"/>
        </w:rPr>
        <w:t>CEiDG</w:t>
      </w:r>
      <w:proofErr w:type="spellEnd"/>
      <w:r>
        <w:rPr>
          <w:bCs/>
          <w:sz w:val="22"/>
          <w:szCs w:val="22"/>
        </w:rPr>
        <w:t xml:space="preserve"> – o ile nie podano w formularzu oferty danych do ogólnodostępnych baz</w:t>
      </w:r>
      <w:bookmarkEnd w:id="3"/>
      <w:r>
        <w:rPr>
          <w:bCs/>
          <w:sz w:val="22"/>
          <w:szCs w:val="22"/>
        </w:rPr>
        <w:t>;</w:t>
      </w:r>
    </w:p>
    <w:p w14:paraId="3984E533" w14:textId="77777777" w:rsidR="002A7686" w:rsidRDefault="002A7686" w:rsidP="00F93E8D">
      <w:pPr>
        <w:pStyle w:val="Akapitzlist"/>
        <w:tabs>
          <w:tab w:val="left" w:pos="1843"/>
        </w:tabs>
        <w:suppressAutoHyphens/>
        <w:ind w:left="2138"/>
        <w:rPr>
          <w:sz w:val="22"/>
          <w:szCs w:val="22"/>
        </w:rPr>
      </w:pPr>
    </w:p>
    <w:p w14:paraId="3A599C69" w14:textId="77777777" w:rsidR="002A7686" w:rsidRDefault="002A7686" w:rsidP="00F93E8D"/>
    <w:p w14:paraId="1AD23B8B" w14:textId="77777777" w:rsidR="002A7686" w:rsidRDefault="002A7686" w:rsidP="00F93E8D">
      <w:pPr>
        <w:widowControl/>
        <w:ind w:left="360"/>
        <w:jc w:val="both"/>
        <w:rPr>
          <w:b/>
          <w:bCs/>
          <w:i/>
          <w:iCs/>
          <w:sz w:val="20"/>
          <w:szCs w:val="20"/>
          <w:u w:val="single"/>
        </w:rPr>
      </w:pPr>
    </w:p>
    <w:p w14:paraId="0E42FD58" w14:textId="77777777" w:rsidR="002A7686" w:rsidRDefault="008A5BD6" w:rsidP="00F93E8D">
      <w:pPr>
        <w:widowControl/>
        <w:ind w:left="142"/>
        <w:jc w:val="both"/>
        <w:rPr>
          <w:u w:val="single"/>
        </w:rPr>
      </w:pPr>
      <w:r>
        <w:rPr>
          <w:b/>
          <w:bCs/>
          <w:i/>
          <w:iCs/>
          <w:sz w:val="20"/>
          <w:szCs w:val="20"/>
          <w:u w:val="single"/>
        </w:rPr>
        <w:t>Uwaga:</w:t>
      </w:r>
      <w:r>
        <w:rPr>
          <w:i/>
          <w:iCs/>
          <w:sz w:val="20"/>
          <w:szCs w:val="20"/>
          <w:u w:val="single"/>
        </w:rPr>
        <w:t xml:space="preserve"> W miejscach wykropkowanych i/lub oznaczonych: „</w:t>
      </w:r>
      <w:r>
        <w:rPr>
          <w:b/>
          <w:bCs/>
          <w:i/>
          <w:iCs/>
          <w:sz w:val="20"/>
          <w:szCs w:val="20"/>
          <w:u w:val="single"/>
        </w:rPr>
        <w:t>*</w:t>
      </w:r>
      <w:r>
        <w:rPr>
          <w:i/>
          <w:iCs/>
          <w:sz w:val="20"/>
          <w:szCs w:val="20"/>
          <w:u w:val="single"/>
        </w:rPr>
        <w:t>” Wykonawca zobowiązany jest odpowiednio do ich treści wypełnić lub skreślić</w:t>
      </w:r>
      <w:r>
        <w:rPr>
          <w:i/>
          <w:iCs/>
          <w:u w:val="single"/>
        </w:rPr>
        <w:t>.</w:t>
      </w:r>
    </w:p>
    <w:p w14:paraId="3AFDD523" w14:textId="77777777" w:rsidR="002A7686" w:rsidRDefault="002A7686" w:rsidP="00F93E8D">
      <w:pPr>
        <w:widowControl/>
        <w:rPr>
          <w:b/>
          <w:bCs/>
        </w:rPr>
      </w:pPr>
    </w:p>
    <w:p w14:paraId="36E67416" w14:textId="77777777" w:rsidR="002A7686" w:rsidRDefault="002A7686" w:rsidP="00F93E8D">
      <w:pPr>
        <w:widowControl/>
        <w:rPr>
          <w:b/>
          <w:bCs/>
        </w:rPr>
      </w:pPr>
    </w:p>
    <w:p w14:paraId="420037B3" w14:textId="77777777" w:rsidR="002A7686" w:rsidRPr="007A0B60" w:rsidRDefault="002A7686" w:rsidP="00F93E8D">
      <w:pPr>
        <w:widowControl/>
        <w:rPr>
          <w:b/>
          <w:bCs/>
          <w:sz w:val="22"/>
          <w:szCs w:val="22"/>
        </w:rPr>
      </w:pPr>
    </w:p>
    <w:p w14:paraId="1CC0BBD0" w14:textId="4A374AEF" w:rsidR="002A7686" w:rsidRPr="007A0B60" w:rsidRDefault="008A5BD6" w:rsidP="00F93E8D">
      <w:pPr>
        <w:widowControl/>
        <w:jc w:val="right"/>
        <w:rPr>
          <w:b/>
          <w:bCs/>
          <w:sz w:val="22"/>
          <w:szCs w:val="22"/>
        </w:rPr>
      </w:pPr>
      <w:r w:rsidRPr="007A0B60">
        <w:rPr>
          <w:b/>
          <w:bCs/>
          <w:sz w:val="22"/>
          <w:szCs w:val="22"/>
        </w:rPr>
        <w:t>Załącznik nr 1</w:t>
      </w:r>
      <w:r w:rsidR="007A0B60" w:rsidRPr="007A0B60">
        <w:rPr>
          <w:b/>
          <w:bCs/>
          <w:sz w:val="22"/>
          <w:szCs w:val="22"/>
        </w:rPr>
        <w:t>a</w:t>
      </w:r>
      <w:r w:rsidRPr="007A0B60">
        <w:rPr>
          <w:b/>
          <w:bCs/>
          <w:sz w:val="22"/>
          <w:szCs w:val="22"/>
        </w:rPr>
        <w:t xml:space="preserve"> do Formularza oferty  </w:t>
      </w:r>
    </w:p>
    <w:p w14:paraId="28F1CAE5" w14:textId="77777777" w:rsidR="002A7686" w:rsidRPr="007A0B60" w:rsidRDefault="002A7686" w:rsidP="00F93E8D">
      <w:pPr>
        <w:widowControl/>
        <w:rPr>
          <w:b/>
          <w:bCs/>
          <w:sz w:val="22"/>
          <w:szCs w:val="22"/>
        </w:rPr>
      </w:pPr>
    </w:p>
    <w:p w14:paraId="5F016CBC" w14:textId="77777777" w:rsidR="002A7686" w:rsidRPr="007A0B60" w:rsidRDefault="008A5BD6" w:rsidP="00F93E8D">
      <w:pPr>
        <w:widowControl/>
        <w:rPr>
          <w:b/>
          <w:bCs/>
          <w:sz w:val="22"/>
          <w:szCs w:val="22"/>
        </w:rPr>
      </w:pPr>
      <w:r w:rsidRPr="007A0B60">
        <w:rPr>
          <w:b/>
          <w:bCs/>
          <w:sz w:val="22"/>
          <w:szCs w:val="22"/>
        </w:rPr>
        <w:t>OŚWIADCZENIE WYKONAWCY</w:t>
      </w:r>
    </w:p>
    <w:p w14:paraId="54B55551" w14:textId="77777777" w:rsidR="002A7686" w:rsidRPr="007A0B60" w:rsidRDefault="008A5BD6" w:rsidP="00F93E8D">
      <w:pPr>
        <w:pStyle w:val="Tekstpodstawowy"/>
        <w:suppressAutoHyphens/>
        <w:spacing w:line="240" w:lineRule="auto"/>
        <w:jc w:val="center"/>
        <w:outlineLvl w:val="0"/>
        <w:rPr>
          <w:b/>
          <w:bCs/>
          <w:sz w:val="22"/>
          <w:szCs w:val="22"/>
        </w:rPr>
      </w:pPr>
      <w:r w:rsidRPr="007A0B60">
        <w:rPr>
          <w:rFonts w:ascii="Times New Roman" w:hAnsi="Times New Roman" w:cs="Times New Roman"/>
          <w:b/>
          <w:bCs/>
          <w:sz w:val="22"/>
          <w:szCs w:val="22"/>
        </w:rPr>
        <w:t>O NIEPODLEGANIU WYKLUCZENIU Z POSTĘPOWANIA</w:t>
      </w:r>
      <w:r w:rsidRPr="007A0B60">
        <w:rPr>
          <w:b/>
          <w:bCs/>
          <w:sz w:val="22"/>
          <w:szCs w:val="22"/>
        </w:rPr>
        <w:t xml:space="preserve"> </w:t>
      </w:r>
    </w:p>
    <w:p w14:paraId="4B96E947" w14:textId="77777777" w:rsidR="002A7686" w:rsidRDefault="008A5BD6" w:rsidP="00F93E8D">
      <w:pPr>
        <w:pStyle w:val="Tekstpodstawowy"/>
        <w:tabs>
          <w:tab w:val="left" w:pos="6735"/>
          <w:tab w:val="right" w:pos="9071"/>
        </w:tabs>
        <w:suppressAutoHyphens/>
        <w:spacing w:line="240" w:lineRule="auto"/>
        <w:ind w:left="540"/>
        <w:jc w:val="left"/>
        <w:outlineLvl w:val="0"/>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p>
    <w:p w14:paraId="7780355C" w14:textId="1933AFFB" w:rsidR="002A7686" w:rsidRPr="00B47FA0" w:rsidRDefault="008A5BD6" w:rsidP="00F93E8D">
      <w:pPr>
        <w:widowControl/>
        <w:jc w:val="both"/>
        <w:rPr>
          <w:i/>
          <w:iCs/>
          <w:sz w:val="22"/>
          <w:szCs w:val="22"/>
          <w:u w:val="single"/>
        </w:rPr>
      </w:pPr>
      <w:r w:rsidRPr="00B47FA0">
        <w:rPr>
          <w:i/>
          <w:iCs/>
          <w:sz w:val="22"/>
          <w:szCs w:val="22"/>
          <w:u w:val="single"/>
        </w:rPr>
        <w:t xml:space="preserve">Składając ofertę w postępowaniu na wyłonienie Wykonawcy </w:t>
      </w:r>
      <w:r w:rsidR="00B47FA0" w:rsidRPr="00B47FA0">
        <w:rPr>
          <w:i/>
          <w:iCs/>
          <w:sz w:val="22"/>
          <w:szCs w:val="22"/>
          <w:u w:val="single"/>
        </w:rPr>
        <w:t>w zakresie wykonania i zakupu mebli specjalistycznych na wymiar do pracowni konserwacji Biblioteki Jagiellońskiej</w:t>
      </w:r>
      <w:r w:rsidR="00B47FA0" w:rsidRPr="00B47FA0">
        <w:rPr>
          <w:rFonts w:eastAsiaTheme="minorHAnsi"/>
          <w:i/>
          <w:iCs/>
          <w:sz w:val="22"/>
          <w:szCs w:val="22"/>
          <w:u w:val="single"/>
          <w:lang w:eastAsia="en-US"/>
        </w:rPr>
        <w:t xml:space="preserve"> w Krakowie</w:t>
      </w:r>
      <w:r w:rsidRPr="00B47FA0">
        <w:rPr>
          <w:rFonts w:eastAsiaTheme="minorHAnsi"/>
          <w:i/>
          <w:iCs/>
          <w:sz w:val="22"/>
          <w:szCs w:val="22"/>
          <w:u w:val="single"/>
          <w:lang w:eastAsia="en-US"/>
        </w:rPr>
        <w:t>:</w:t>
      </w:r>
    </w:p>
    <w:p w14:paraId="0C8C1232" w14:textId="77777777" w:rsidR="002A7686" w:rsidRDefault="002A7686" w:rsidP="00F93E8D">
      <w:pPr>
        <w:widowControl/>
        <w:jc w:val="both"/>
        <w:rPr>
          <w:i/>
          <w:iCs/>
          <w:sz w:val="22"/>
          <w:szCs w:val="22"/>
          <w:u w:val="single"/>
        </w:rPr>
      </w:pPr>
    </w:p>
    <w:p w14:paraId="74A2C0BB" w14:textId="77777777" w:rsidR="002A7686" w:rsidRDefault="008A5BD6" w:rsidP="00F93E8D">
      <w:pPr>
        <w:numPr>
          <w:ilvl w:val="4"/>
          <w:numId w:val="7"/>
        </w:numPr>
        <w:tabs>
          <w:tab w:val="left" w:pos="426"/>
        </w:tabs>
        <w:spacing w:line="360" w:lineRule="auto"/>
        <w:ind w:left="0" w:firstLine="0"/>
        <w:jc w:val="both"/>
        <w:rPr>
          <w:b/>
        </w:rPr>
      </w:pPr>
      <w:r>
        <w:rPr>
          <w:b/>
        </w:rPr>
        <w:t>OŚWIADCZENIA DOTYCZĄCE WYKONAWCY</w:t>
      </w:r>
    </w:p>
    <w:p w14:paraId="22C8CB75" w14:textId="77777777" w:rsidR="002A7686" w:rsidRDefault="008A5BD6" w:rsidP="00F93E8D">
      <w:pPr>
        <w:pStyle w:val="Tekstpodstawowy"/>
        <w:numPr>
          <w:ilvl w:val="6"/>
          <w:numId w:val="8"/>
        </w:numPr>
        <w:suppressAutoHyphens/>
        <w:spacing w:line="240" w:lineRule="auto"/>
        <w:ind w:left="709" w:hanging="283"/>
        <w:outlineLvl w:val="0"/>
        <w:rPr>
          <w:rFonts w:ascii="Times New Roman" w:hAnsi="Times New Roman" w:cs="Times New Roman"/>
          <w:bCs/>
          <w:sz w:val="22"/>
          <w:szCs w:val="22"/>
        </w:rPr>
      </w:pPr>
      <w:r>
        <w:rPr>
          <w:rFonts w:ascii="Times New Roman" w:hAnsi="Times New Roman" w:cs="Times New Roman"/>
          <w:iCs/>
          <w:sz w:val="22"/>
          <w:szCs w:val="22"/>
        </w:rPr>
        <w:t xml:space="preserve">Oświadczam, że nie podlegam wykluczeniu z postępowania na podstawie art. </w:t>
      </w:r>
      <w:r>
        <w:rPr>
          <w:rFonts w:ascii="Times New Roman" w:hAnsi="Times New Roman" w:cs="Times New Roman"/>
          <w:bCs/>
          <w:sz w:val="22"/>
          <w:szCs w:val="22"/>
        </w:rPr>
        <w:t>108 ust. 1 PZP.</w:t>
      </w:r>
    </w:p>
    <w:p w14:paraId="0C32155C" w14:textId="77777777" w:rsidR="002A7686" w:rsidRDefault="008A5BD6" w:rsidP="00F93E8D">
      <w:pPr>
        <w:pStyle w:val="Tekstpodstawowy"/>
        <w:numPr>
          <w:ilvl w:val="6"/>
          <w:numId w:val="8"/>
        </w:numPr>
        <w:suppressAutoHyphens/>
        <w:spacing w:line="240" w:lineRule="auto"/>
        <w:ind w:left="709" w:hanging="283"/>
        <w:outlineLvl w:val="0"/>
        <w:rPr>
          <w:rFonts w:ascii="Times New Roman" w:hAnsi="Times New Roman" w:cs="Times New Roman"/>
          <w:bCs/>
          <w:sz w:val="22"/>
          <w:szCs w:val="22"/>
        </w:rPr>
      </w:pPr>
      <w:r>
        <w:rPr>
          <w:rFonts w:ascii="Times New Roman" w:hAnsi="Times New Roman" w:cs="Times New Roman"/>
          <w:iCs/>
          <w:sz w:val="22"/>
          <w:szCs w:val="22"/>
        </w:rPr>
        <w:t xml:space="preserve">Oświadczam, że nie podlegam wykluczeniu z postępowania na podstawie </w:t>
      </w:r>
      <w:r>
        <w:rPr>
          <w:rFonts w:ascii="Times New Roman" w:hAnsi="Times New Roman" w:cs="Times New Roman"/>
          <w:bCs/>
          <w:sz w:val="22"/>
          <w:szCs w:val="22"/>
        </w:rPr>
        <w:t>art. 109 ust. 1 pkt 1, 4, 5, 7-10 ustawy PZP.</w:t>
      </w:r>
    </w:p>
    <w:p w14:paraId="786A1354" w14:textId="5E1D16B8" w:rsidR="002A7686" w:rsidRDefault="008A5BD6" w:rsidP="00F93E8D">
      <w:pPr>
        <w:pStyle w:val="Tekstpodstawowy"/>
        <w:numPr>
          <w:ilvl w:val="6"/>
          <w:numId w:val="8"/>
        </w:numPr>
        <w:suppressAutoHyphens/>
        <w:spacing w:line="240" w:lineRule="auto"/>
        <w:ind w:left="709" w:hanging="283"/>
        <w:outlineLvl w:val="0"/>
        <w:rPr>
          <w:rFonts w:ascii="Times New Roman" w:hAnsi="Times New Roman" w:cs="Times New Roman"/>
          <w:bCs/>
          <w:sz w:val="22"/>
          <w:szCs w:val="22"/>
        </w:rPr>
      </w:pPr>
      <w:r>
        <w:rPr>
          <w:rFonts w:ascii="Times New Roman" w:hAnsi="Times New Roman" w:cs="Times New Roman"/>
          <w:iCs/>
          <w:sz w:val="22"/>
          <w:szCs w:val="22"/>
        </w:rPr>
        <w:t xml:space="preserve">Oświadczam, że nie podlegam wykluczeniu z postępowania na podstawie art. </w:t>
      </w:r>
      <w:r>
        <w:rPr>
          <w:rFonts w:ascii="Times New Roman" w:hAnsi="Times New Roman" w:cs="Times New Roman"/>
          <w:bCs/>
          <w:sz w:val="22"/>
          <w:szCs w:val="22"/>
        </w:rPr>
        <w:t xml:space="preserve">7 ust. 1 ustawy </w:t>
      </w:r>
      <w:r>
        <w:rPr>
          <w:rFonts w:ascii="Times New Roman" w:hAnsi="Times New Roman" w:cs="Times New Roman"/>
          <w:sz w:val="22"/>
          <w:szCs w:val="22"/>
        </w:rPr>
        <w:t xml:space="preserve">z dnia 13 kwietnia 2022 r. o szczególnych rozwiązaniach w zakresie przeciwdziałania wspieraniu agresji na Ukrainę oraz służących ochronie bezpieczeństwa narodowego (t. j. Dz. U. </w:t>
      </w:r>
      <w:r w:rsidR="00480F29">
        <w:rPr>
          <w:rFonts w:ascii="Times New Roman" w:hAnsi="Times New Roman" w:cs="Times New Roman"/>
          <w:sz w:val="22"/>
          <w:szCs w:val="22"/>
        </w:rPr>
        <w:t>2024 poz. 507</w:t>
      </w:r>
      <w:r>
        <w:rPr>
          <w:rFonts w:ascii="Times New Roman" w:hAnsi="Times New Roman" w:cs="Times New Roman"/>
          <w:sz w:val="22"/>
          <w:szCs w:val="22"/>
        </w:rPr>
        <w:t>), tj.:</w:t>
      </w:r>
    </w:p>
    <w:p w14:paraId="18748477" w14:textId="77777777" w:rsidR="002A7686" w:rsidRDefault="008A5BD6">
      <w:pPr>
        <w:pStyle w:val="Akapitzlist"/>
        <w:numPr>
          <w:ilvl w:val="0"/>
          <w:numId w:val="47"/>
        </w:numPr>
        <w:suppressAutoHyphens/>
        <w:ind w:left="1134" w:hanging="425"/>
        <w:rPr>
          <w:sz w:val="22"/>
          <w:szCs w:val="22"/>
        </w:rPr>
      </w:pPr>
      <w:r>
        <w:rPr>
          <w:sz w:val="22"/>
          <w:szCs w:val="22"/>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490A81F3" w14:textId="77777777" w:rsidR="002A7686" w:rsidRDefault="008A5BD6">
      <w:pPr>
        <w:pStyle w:val="Akapitzlist"/>
        <w:numPr>
          <w:ilvl w:val="0"/>
          <w:numId w:val="47"/>
        </w:numPr>
        <w:suppressAutoHyphens/>
        <w:ind w:left="1134" w:hanging="425"/>
        <w:rPr>
          <w:sz w:val="22"/>
          <w:szCs w:val="22"/>
        </w:rPr>
      </w:pPr>
      <w:r>
        <w:rPr>
          <w:sz w:val="22"/>
          <w:szCs w:val="22"/>
        </w:rPr>
        <w:t>nie jestem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33283460" w14:textId="77777777" w:rsidR="002A7686" w:rsidRDefault="008A5BD6">
      <w:pPr>
        <w:pStyle w:val="Akapitzlist"/>
        <w:numPr>
          <w:ilvl w:val="0"/>
          <w:numId w:val="47"/>
        </w:numPr>
        <w:suppressAutoHyphens/>
        <w:ind w:left="1134" w:hanging="425"/>
        <w:rPr>
          <w:sz w:val="22"/>
          <w:szCs w:val="22"/>
        </w:rPr>
      </w:pPr>
      <w:r>
        <w:rPr>
          <w:sz w:val="22"/>
          <w:szCs w:val="22"/>
        </w:rPr>
        <w:t>nie jestem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286E0C56" w14:textId="77777777" w:rsidR="002A7686" w:rsidRDefault="002A7686" w:rsidP="00F93E8D">
      <w:pPr>
        <w:pStyle w:val="Akapitzlist"/>
        <w:suppressAutoHyphens/>
        <w:ind w:left="1429"/>
        <w:rPr>
          <w:sz w:val="22"/>
          <w:szCs w:val="22"/>
        </w:rPr>
      </w:pPr>
    </w:p>
    <w:p w14:paraId="20DC0155" w14:textId="77777777" w:rsidR="002A7686" w:rsidRDefault="008A5BD6" w:rsidP="00F93E8D">
      <w:pPr>
        <w:pStyle w:val="Tekstpodstawowy"/>
        <w:suppressAutoHyphens/>
        <w:spacing w:line="240" w:lineRule="auto"/>
        <w:ind w:left="142"/>
        <w:outlineLvl w:val="0"/>
        <w:rPr>
          <w:rFonts w:ascii="Times New Roman" w:hAnsi="Times New Roman" w:cs="Times New Roman"/>
          <w:sz w:val="22"/>
          <w:szCs w:val="22"/>
        </w:rPr>
      </w:pPr>
      <w:r>
        <w:rPr>
          <w:rFonts w:ascii="Times New Roman" w:hAnsi="Times New Roman" w:cs="Times New Roman"/>
          <w:sz w:val="22"/>
          <w:szCs w:val="22"/>
        </w:rPr>
        <w:t xml:space="preserve">Oświadczam, że zachodzą w stosunku do mnie podstawy wykluczenia z postępowania na podstawie art. …………. ustawy PZP </w:t>
      </w:r>
      <w:r>
        <w:rPr>
          <w:rFonts w:ascii="Tahoma" w:hAnsi="Tahoma" w:cs="Tahoma"/>
          <w:sz w:val="18"/>
          <w:szCs w:val="18"/>
        </w:rPr>
        <w:t>[</w:t>
      </w:r>
      <w:r>
        <w:rPr>
          <w:rFonts w:ascii="Tahoma" w:hAnsi="Tahoma" w:cs="Tahoma"/>
          <w:i/>
          <w:sz w:val="18"/>
          <w:szCs w:val="18"/>
        </w:rPr>
        <w:t xml:space="preserve">podać mającą zastosowanie podstawę wykluczenia spośród wskazanych powyżej]. </w:t>
      </w:r>
      <w:r>
        <w:rPr>
          <w:rFonts w:ascii="Times New Roman" w:hAnsi="Times New Roman" w:cs="Times New Roman"/>
          <w:sz w:val="22"/>
          <w:szCs w:val="22"/>
        </w:rPr>
        <w:t xml:space="preserve">Jednocześnie oświadczam, że w związku z ww. okolicznością, na podstawie art. 110 ust. 2 ustawy PZP podjąłem następujące środki naprawcze: </w:t>
      </w:r>
    </w:p>
    <w:p w14:paraId="332BD54C" w14:textId="77777777" w:rsidR="002A7686" w:rsidRDefault="008A5BD6" w:rsidP="00F93E8D">
      <w:pPr>
        <w:pStyle w:val="Tekstpodstawowy"/>
        <w:suppressAutoHyphens/>
        <w:spacing w:line="240" w:lineRule="auto"/>
        <w:ind w:left="142"/>
        <w:outlineLvl w:val="0"/>
        <w:rPr>
          <w:rFonts w:ascii="Times New Roman" w:hAnsi="Times New Roman" w:cs="Times New Roman"/>
          <w:sz w:val="22"/>
          <w:szCs w:val="22"/>
        </w:rPr>
      </w:pPr>
      <w:r>
        <w:rPr>
          <w:rFonts w:ascii="Times New Roman" w:hAnsi="Times New Roman" w:cs="Times New Roman"/>
          <w:sz w:val="22"/>
          <w:szCs w:val="22"/>
        </w:rPr>
        <w:t>…………………………………………………………………………………………………………</w:t>
      </w:r>
    </w:p>
    <w:p w14:paraId="33A2A006" w14:textId="77777777" w:rsidR="002A7686" w:rsidRDefault="008A5BD6" w:rsidP="00F93E8D">
      <w:pPr>
        <w:widowControl/>
        <w:ind w:left="851"/>
        <w:jc w:val="both"/>
        <w:rPr>
          <w:rFonts w:ascii="Tahoma" w:hAnsi="Tahoma" w:cs="Tahoma"/>
          <w:i/>
          <w:sz w:val="18"/>
          <w:szCs w:val="18"/>
        </w:rPr>
      </w:pPr>
      <w:r>
        <w:rPr>
          <w:rFonts w:ascii="Tahoma" w:hAnsi="Tahoma" w:cs="Tahoma"/>
          <w:i/>
          <w:sz w:val="18"/>
          <w:szCs w:val="18"/>
        </w:rPr>
        <w:t>[*wypełnić]</w:t>
      </w:r>
    </w:p>
    <w:p w14:paraId="00E1D0BD" w14:textId="77777777" w:rsidR="002A7686" w:rsidRDefault="002A7686" w:rsidP="00F93E8D">
      <w:pPr>
        <w:pStyle w:val="Tekstpodstawowy"/>
        <w:suppressAutoHyphens/>
        <w:spacing w:line="240" w:lineRule="auto"/>
        <w:outlineLvl w:val="0"/>
        <w:rPr>
          <w:rFonts w:ascii="Times New Roman" w:hAnsi="Times New Roman" w:cs="Times New Roman"/>
          <w:bCs/>
          <w:sz w:val="22"/>
          <w:szCs w:val="22"/>
        </w:rPr>
      </w:pPr>
    </w:p>
    <w:p w14:paraId="72118BDE" w14:textId="536B51B1" w:rsidR="002A7686" w:rsidRDefault="008A5BD6" w:rsidP="00F93E8D">
      <w:pPr>
        <w:pStyle w:val="Tekstpodstawowy"/>
        <w:suppressAutoHyphens/>
        <w:spacing w:line="240" w:lineRule="auto"/>
        <w:ind w:left="142"/>
        <w:outlineLvl w:val="0"/>
        <w:rPr>
          <w:rFonts w:ascii="Tahoma" w:hAnsi="Tahoma" w:cs="Tahoma"/>
          <w:i/>
          <w:sz w:val="18"/>
          <w:szCs w:val="18"/>
        </w:rPr>
      </w:pPr>
      <w:r>
        <w:rPr>
          <w:rFonts w:ascii="Times New Roman" w:hAnsi="Times New Roman" w:cs="Times New Roman"/>
          <w:sz w:val="22"/>
          <w:szCs w:val="22"/>
        </w:rPr>
        <w:t xml:space="preserve">Oświadczam, że zachodzą w stosunku do mnie podstawy wykluczenia z postępowania na podstawie art. …………. ustawy z dnia 13 kwietnia 2022 r. o szczególnych rozwiązaniach w zakresie przeciwdziałania wspieraniu agresji na Ukrainę oraz służących ochronie bezpieczeństwa narodowego (t. j. Dz. U.  </w:t>
      </w:r>
      <w:r w:rsidR="00480F29">
        <w:rPr>
          <w:rFonts w:ascii="Times New Roman" w:hAnsi="Times New Roman" w:cs="Times New Roman"/>
          <w:sz w:val="22"/>
          <w:szCs w:val="22"/>
        </w:rPr>
        <w:t>2024 poz. 507</w:t>
      </w:r>
      <w:r>
        <w:rPr>
          <w:rFonts w:ascii="Times New Roman" w:hAnsi="Times New Roman" w:cs="Times New Roman"/>
          <w:sz w:val="22"/>
          <w:szCs w:val="22"/>
        </w:rPr>
        <w:t xml:space="preserve">) </w:t>
      </w:r>
      <w:r>
        <w:rPr>
          <w:rFonts w:ascii="Tahoma" w:hAnsi="Tahoma" w:cs="Tahoma"/>
          <w:sz w:val="18"/>
          <w:szCs w:val="18"/>
        </w:rPr>
        <w:t>[</w:t>
      </w:r>
      <w:r>
        <w:rPr>
          <w:rFonts w:ascii="Tahoma" w:hAnsi="Tahoma" w:cs="Tahoma"/>
          <w:i/>
          <w:sz w:val="18"/>
          <w:szCs w:val="18"/>
        </w:rPr>
        <w:t xml:space="preserve">podać mającą zastosowanie podstawę wykluczenia spośród wskazanych powyżej]. </w:t>
      </w:r>
    </w:p>
    <w:p w14:paraId="262FC01B" w14:textId="77777777" w:rsidR="002A7686" w:rsidRDefault="008A5BD6" w:rsidP="00F93E8D">
      <w:pPr>
        <w:pStyle w:val="Tekstpodstawowy"/>
        <w:suppressAutoHyphens/>
        <w:spacing w:line="240" w:lineRule="auto"/>
        <w:ind w:left="142"/>
        <w:outlineLvl w:val="0"/>
        <w:rPr>
          <w:rFonts w:ascii="Times New Roman" w:hAnsi="Times New Roman" w:cs="Times New Roman"/>
          <w:sz w:val="22"/>
          <w:szCs w:val="22"/>
        </w:rPr>
      </w:pPr>
      <w:r>
        <w:rPr>
          <w:rFonts w:ascii="Times New Roman" w:hAnsi="Times New Roman" w:cs="Times New Roman"/>
          <w:sz w:val="22"/>
          <w:szCs w:val="22"/>
        </w:rPr>
        <w:t>…………………………………………………………………………………………………………</w:t>
      </w:r>
    </w:p>
    <w:p w14:paraId="10E9A5F3" w14:textId="77777777" w:rsidR="002A7686" w:rsidRDefault="008A5BD6" w:rsidP="00F93E8D">
      <w:pPr>
        <w:widowControl/>
        <w:ind w:left="851"/>
        <w:jc w:val="both"/>
        <w:rPr>
          <w:sz w:val="22"/>
          <w:szCs w:val="22"/>
        </w:rPr>
      </w:pPr>
      <w:r>
        <w:rPr>
          <w:rFonts w:ascii="Tahoma" w:hAnsi="Tahoma" w:cs="Tahoma"/>
          <w:i/>
          <w:sz w:val="18"/>
          <w:szCs w:val="18"/>
        </w:rPr>
        <w:t>[*wypełnić]</w:t>
      </w:r>
    </w:p>
    <w:p w14:paraId="6E902275" w14:textId="77777777" w:rsidR="002A7686" w:rsidRDefault="002A7686" w:rsidP="00F93E8D">
      <w:pPr>
        <w:pStyle w:val="Tekstpodstawowy"/>
        <w:suppressAutoHyphens/>
        <w:spacing w:line="240" w:lineRule="auto"/>
        <w:jc w:val="left"/>
        <w:outlineLvl w:val="0"/>
        <w:rPr>
          <w:rFonts w:ascii="Times New Roman" w:hAnsi="Times New Roman" w:cs="Times New Roman"/>
          <w:b/>
          <w:bCs/>
          <w:sz w:val="22"/>
          <w:szCs w:val="22"/>
        </w:rPr>
      </w:pPr>
    </w:p>
    <w:p w14:paraId="2A86D1C6" w14:textId="77777777" w:rsidR="002A7686" w:rsidRDefault="002A7686" w:rsidP="00F93E8D">
      <w:pPr>
        <w:pStyle w:val="Tekstpodstawowy"/>
        <w:suppressAutoHyphens/>
        <w:spacing w:line="240" w:lineRule="auto"/>
        <w:jc w:val="left"/>
        <w:outlineLvl w:val="0"/>
        <w:rPr>
          <w:rFonts w:ascii="Times New Roman" w:hAnsi="Times New Roman" w:cs="Times New Roman"/>
          <w:b/>
          <w:bCs/>
          <w:sz w:val="22"/>
          <w:szCs w:val="22"/>
        </w:rPr>
      </w:pPr>
      <w:bookmarkStart w:id="4" w:name="_Hlk159505806"/>
      <w:bookmarkEnd w:id="4"/>
    </w:p>
    <w:p w14:paraId="112A68BB" w14:textId="77777777" w:rsidR="002A7686" w:rsidRDefault="002A7686" w:rsidP="00F93E8D">
      <w:pPr>
        <w:pStyle w:val="Tekstpodstawowy"/>
        <w:suppressAutoHyphens/>
        <w:spacing w:line="240" w:lineRule="auto"/>
        <w:jc w:val="left"/>
        <w:outlineLvl w:val="0"/>
        <w:rPr>
          <w:rFonts w:ascii="Times New Roman" w:hAnsi="Times New Roman" w:cs="Times New Roman"/>
          <w:b/>
          <w:bCs/>
          <w:sz w:val="22"/>
          <w:szCs w:val="22"/>
        </w:rPr>
      </w:pPr>
    </w:p>
    <w:p w14:paraId="23009292" w14:textId="77777777" w:rsidR="002A7686" w:rsidRDefault="002A7686" w:rsidP="00F93E8D">
      <w:pPr>
        <w:pStyle w:val="Tekstpodstawowy"/>
        <w:suppressAutoHyphens/>
        <w:spacing w:line="240" w:lineRule="auto"/>
        <w:jc w:val="left"/>
        <w:outlineLvl w:val="0"/>
        <w:rPr>
          <w:rFonts w:ascii="Times New Roman" w:hAnsi="Times New Roman" w:cs="Times New Roman"/>
          <w:b/>
          <w:bCs/>
          <w:sz w:val="22"/>
          <w:szCs w:val="22"/>
        </w:rPr>
      </w:pPr>
    </w:p>
    <w:p w14:paraId="6803AD33" w14:textId="77777777" w:rsidR="002A7686" w:rsidRDefault="002A7686" w:rsidP="00F93E8D">
      <w:pPr>
        <w:pStyle w:val="Tekstpodstawowy"/>
        <w:suppressAutoHyphens/>
        <w:spacing w:line="240" w:lineRule="auto"/>
        <w:jc w:val="left"/>
        <w:outlineLvl w:val="0"/>
        <w:rPr>
          <w:rFonts w:ascii="Times New Roman" w:hAnsi="Times New Roman" w:cs="Times New Roman"/>
          <w:b/>
          <w:bCs/>
          <w:sz w:val="22"/>
          <w:szCs w:val="22"/>
        </w:rPr>
      </w:pPr>
    </w:p>
    <w:p w14:paraId="70186646" w14:textId="77777777" w:rsidR="002A7686" w:rsidRDefault="008A5BD6" w:rsidP="00F93E8D">
      <w:pPr>
        <w:pStyle w:val="Tekstpodstawowy"/>
        <w:numPr>
          <w:ilvl w:val="4"/>
          <w:numId w:val="7"/>
        </w:numPr>
        <w:suppressAutoHyphens/>
        <w:spacing w:line="240" w:lineRule="auto"/>
        <w:outlineLvl w:val="0"/>
        <w:rPr>
          <w:rFonts w:ascii="Times New Roman" w:hAnsi="Times New Roman" w:cs="Times New Roman"/>
          <w:b/>
          <w:bCs/>
          <w:sz w:val="22"/>
          <w:szCs w:val="22"/>
        </w:rPr>
      </w:pPr>
      <w:r>
        <w:rPr>
          <w:rFonts w:ascii="Times New Roman" w:hAnsi="Times New Roman" w:cs="Times New Roman"/>
          <w:b/>
          <w:iCs/>
          <w:sz w:val="22"/>
          <w:szCs w:val="22"/>
        </w:rPr>
        <w:lastRenderedPageBreak/>
        <w:t>OŚWIADCZENIE DOTYCZĄCE PODWYKONAWCY NIEBĘDĄCEGO PODMIOTEM, NA KTÓREGO ZASOBY POWOŁUJE SIĘ WYKONAWCA</w:t>
      </w:r>
    </w:p>
    <w:p w14:paraId="73188915" w14:textId="77777777" w:rsidR="002A7686" w:rsidRDefault="002A7686" w:rsidP="00F93E8D">
      <w:pPr>
        <w:pStyle w:val="Tekstpodstawowy"/>
        <w:suppressAutoHyphens/>
        <w:spacing w:line="240" w:lineRule="auto"/>
        <w:jc w:val="center"/>
        <w:outlineLvl w:val="0"/>
        <w:rPr>
          <w:rFonts w:ascii="Times New Roman" w:hAnsi="Times New Roman" w:cs="Times New Roman"/>
          <w:b/>
          <w:bCs/>
          <w:sz w:val="22"/>
          <w:szCs w:val="22"/>
          <w:u w:val="single"/>
        </w:rPr>
      </w:pPr>
    </w:p>
    <w:p w14:paraId="0F4FDC00" w14:textId="77777777" w:rsidR="002A7686" w:rsidRDefault="008A5BD6" w:rsidP="00F93E8D">
      <w:pPr>
        <w:ind w:left="709"/>
        <w:jc w:val="both"/>
        <w:rPr>
          <w:sz w:val="22"/>
          <w:szCs w:val="22"/>
        </w:rPr>
      </w:pPr>
      <w:r>
        <w:rPr>
          <w:sz w:val="22"/>
          <w:szCs w:val="22"/>
        </w:rPr>
        <w:t>Oświadczam, że w stosunku do następującego/</w:t>
      </w:r>
      <w:proofErr w:type="spellStart"/>
      <w:r>
        <w:rPr>
          <w:sz w:val="22"/>
          <w:szCs w:val="22"/>
        </w:rPr>
        <w:t>ych</w:t>
      </w:r>
      <w:proofErr w:type="spellEnd"/>
      <w:r>
        <w:rPr>
          <w:sz w:val="22"/>
          <w:szCs w:val="22"/>
        </w:rPr>
        <w:t xml:space="preserve"> podmiotu/</w:t>
      </w:r>
      <w:proofErr w:type="spellStart"/>
      <w:r>
        <w:rPr>
          <w:sz w:val="22"/>
          <w:szCs w:val="22"/>
        </w:rPr>
        <w:t>tów</w:t>
      </w:r>
      <w:proofErr w:type="spellEnd"/>
      <w:r>
        <w:rPr>
          <w:sz w:val="22"/>
          <w:szCs w:val="22"/>
        </w:rPr>
        <w:t>, będącego/</w:t>
      </w:r>
      <w:proofErr w:type="spellStart"/>
      <w:r>
        <w:rPr>
          <w:sz w:val="22"/>
          <w:szCs w:val="22"/>
        </w:rPr>
        <w:t>ych</w:t>
      </w:r>
      <w:proofErr w:type="spellEnd"/>
      <w:r>
        <w:rPr>
          <w:sz w:val="22"/>
          <w:szCs w:val="22"/>
        </w:rPr>
        <w:t xml:space="preserve"> podwykonawcą/</w:t>
      </w:r>
      <w:proofErr w:type="spellStart"/>
      <w:r>
        <w:rPr>
          <w:sz w:val="22"/>
          <w:szCs w:val="22"/>
        </w:rPr>
        <w:t>ami</w:t>
      </w:r>
      <w:proofErr w:type="spellEnd"/>
      <w:r>
        <w:rPr>
          <w:sz w:val="22"/>
          <w:szCs w:val="22"/>
        </w:rPr>
        <w:t xml:space="preserve">: </w:t>
      </w:r>
      <w:r>
        <w:rPr>
          <w:rFonts w:ascii="Tahoma" w:hAnsi="Tahoma" w:cs="Tahoma"/>
          <w:i/>
          <w:sz w:val="18"/>
          <w:szCs w:val="18"/>
        </w:rPr>
        <w:t>[należy podać pełną nazwę/firmę, adres, a także w zależności od podmiotu: NIP/PESEL, KRS/</w:t>
      </w:r>
      <w:proofErr w:type="spellStart"/>
      <w:r>
        <w:rPr>
          <w:rFonts w:ascii="Tahoma" w:hAnsi="Tahoma" w:cs="Tahoma"/>
          <w:i/>
          <w:sz w:val="18"/>
          <w:szCs w:val="18"/>
        </w:rPr>
        <w:t>CEiDG</w:t>
      </w:r>
      <w:proofErr w:type="spellEnd"/>
      <w:r>
        <w:rPr>
          <w:rFonts w:ascii="Tahoma" w:hAnsi="Tahoma" w:cs="Tahoma"/>
          <w:i/>
          <w:sz w:val="18"/>
          <w:szCs w:val="18"/>
        </w:rPr>
        <w:t>]</w:t>
      </w:r>
      <w:r>
        <w:rPr>
          <w:sz w:val="22"/>
          <w:szCs w:val="22"/>
        </w:rPr>
        <w:t>…………………………………….………………………………………</w:t>
      </w:r>
    </w:p>
    <w:p w14:paraId="05B798BC" w14:textId="77777777" w:rsidR="002A7686" w:rsidRDefault="008A5BD6" w:rsidP="00F93E8D">
      <w:pPr>
        <w:ind w:left="709"/>
        <w:jc w:val="both"/>
        <w:rPr>
          <w:sz w:val="22"/>
          <w:szCs w:val="22"/>
        </w:rPr>
      </w:pPr>
      <w:r>
        <w:rPr>
          <w:sz w:val="22"/>
          <w:szCs w:val="22"/>
        </w:rPr>
        <w:t>nie zachodzą podstawy wykluczenia z postępowania o udzielenie zamówienia.</w:t>
      </w:r>
    </w:p>
    <w:p w14:paraId="6F6B28A1" w14:textId="77777777" w:rsidR="002A7686" w:rsidRDefault="002A7686" w:rsidP="00F93E8D">
      <w:pPr>
        <w:ind w:left="709"/>
        <w:jc w:val="both"/>
        <w:rPr>
          <w:sz w:val="22"/>
          <w:szCs w:val="22"/>
        </w:rPr>
      </w:pPr>
    </w:p>
    <w:p w14:paraId="7D029B80" w14:textId="77777777" w:rsidR="002A7686" w:rsidRDefault="008A5BD6" w:rsidP="00F93E8D">
      <w:pPr>
        <w:pStyle w:val="Tekstpodstawowy"/>
        <w:suppressAutoHyphens/>
        <w:spacing w:line="240" w:lineRule="auto"/>
        <w:ind w:left="709"/>
        <w:outlineLvl w:val="0"/>
        <w:rPr>
          <w:rFonts w:ascii="Times New Roman" w:hAnsi="Times New Roman" w:cs="Times New Roman"/>
          <w:sz w:val="22"/>
          <w:szCs w:val="22"/>
        </w:rPr>
      </w:pPr>
      <w:r>
        <w:rPr>
          <w:rFonts w:ascii="Times New Roman" w:hAnsi="Times New Roman" w:cs="Times New Roman"/>
          <w:sz w:val="22"/>
          <w:szCs w:val="22"/>
        </w:rPr>
        <w:t xml:space="preserve">Oświadczam, że w stosunku do ww. podmiotu zachodzą podstawy wykluczenia z postępowania na mocy art. …………. ustawy PZP </w:t>
      </w:r>
      <w:r>
        <w:rPr>
          <w:rFonts w:ascii="Tahoma" w:hAnsi="Tahoma" w:cs="Tahoma"/>
          <w:sz w:val="18"/>
          <w:szCs w:val="18"/>
        </w:rPr>
        <w:t>[</w:t>
      </w:r>
      <w:r>
        <w:rPr>
          <w:rFonts w:ascii="Tahoma" w:hAnsi="Tahoma" w:cs="Tahoma"/>
          <w:i/>
          <w:sz w:val="18"/>
          <w:szCs w:val="18"/>
        </w:rPr>
        <w:t xml:space="preserve">podać mającą zastosowanie podstawę wykluczenia spośród wskazanych powyżej]. </w:t>
      </w:r>
      <w:r>
        <w:rPr>
          <w:rFonts w:ascii="Times New Roman" w:hAnsi="Times New Roman" w:cs="Times New Roman"/>
          <w:sz w:val="22"/>
          <w:szCs w:val="22"/>
        </w:rPr>
        <w:t>Jednocześnie oświadczam, że w związku z ww. okolicznością, na podstawie art. 110 ust. 2 ustawy PZP podjęto następujące środki naprawcze: …………………</w:t>
      </w:r>
    </w:p>
    <w:p w14:paraId="681476CF" w14:textId="77777777" w:rsidR="002A7686" w:rsidRDefault="008A5BD6" w:rsidP="00F93E8D">
      <w:pPr>
        <w:pStyle w:val="Tekstpodstawowy"/>
        <w:suppressAutoHyphens/>
        <w:spacing w:line="240" w:lineRule="auto"/>
        <w:ind w:left="709"/>
        <w:outlineLvl w:val="0"/>
        <w:rPr>
          <w:rFonts w:ascii="Times New Roman" w:hAnsi="Times New Roman" w:cs="Times New Roman"/>
          <w:sz w:val="22"/>
          <w:szCs w:val="22"/>
        </w:rPr>
      </w:pPr>
      <w:r>
        <w:rPr>
          <w:rFonts w:ascii="Times New Roman" w:hAnsi="Times New Roman" w:cs="Times New Roman"/>
          <w:sz w:val="22"/>
          <w:szCs w:val="22"/>
        </w:rPr>
        <w:t>……………………………………………………………………………………………………</w:t>
      </w:r>
    </w:p>
    <w:p w14:paraId="741EC008" w14:textId="77777777" w:rsidR="002A7686" w:rsidRDefault="008A5BD6" w:rsidP="00F93E8D">
      <w:pPr>
        <w:pStyle w:val="Tekstpodstawowy"/>
        <w:suppressAutoHyphens/>
        <w:spacing w:line="240" w:lineRule="auto"/>
        <w:ind w:left="709"/>
        <w:outlineLvl w:val="0"/>
        <w:rPr>
          <w:rFonts w:ascii="Times New Roman" w:hAnsi="Times New Roman" w:cs="Times New Roman"/>
          <w:iCs/>
          <w:sz w:val="22"/>
          <w:szCs w:val="22"/>
        </w:rPr>
      </w:pPr>
      <w:r>
        <w:rPr>
          <w:rFonts w:ascii="Times New Roman" w:hAnsi="Times New Roman" w:cs="Times New Roman"/>
          <w:sz w:val="22"/>
          <w:szCs w:val="22"/>
        </w:rPr>
        <w:t>……………………………………………………………………………………………………</w:t>
      </w:r>
    </w:p>
    <w:p w14:paraId="5AB9F521" w14:textId="77777777" w:rsidR="002A7686" w:rsidRDefault="008A5BD6" w:rsidP="00F93E8D">
      <w:pPr>
        <w:widowControl/>
        <w:ind w:left="851"/>
        <w:jc w:val="both"/>
        <w:rPr>
          <w:sz w:val="22"/>
          <w:szCs w:val="22"/>
        </w:rPr>
      </w:pPr>
      <w:r>
        <w:rPr>
          <w:rFonts w:ascii="Tahoma" w:hAnsi="Tahoma" w:cs="Tahoma"/>
          <w:i/>
          <w:sz w:val="18"/>
          <w:szCs w:val="18"/>
        </w:rPr>
        <w:t>[*wypełnić]</w:t>
      </w:r>
    </w:p>
    <w:p w14:paraId="2AFDE781" w14:textId="77777777" w:rsidR="002A7686" w:rsidRDefault="002A7686" w:rsidP="00F93E8D">
      <w:pPr>
        <w:ind w:left="709"/>
        <w:jc w:val="both"/>
        <w:rPr>
          <w:sz w:val="22"/>
          <w:szCs w:val="22"/>
        </w:rPr>
      </w:pPr>
    </w:p>
    <w:p w14:paraId="69A704A5" w14:textId="77777777" w:rsidR="002A7686" w:rsidRDefault="002A7686" w:rsidP="00F93E8D">
      <w:pPr>
        <w:pStyle w:val="Tekstpodstawowy"/>
        <w:suppressAutoHyphens/>
        <w:spacing w:line="240" w:lineRule="auto"/>
        <w:outlineLvl w:val="0"/>
        <w:rPr>
          <w:rFonts w:ascii="Times New Roman" w:hAnsi="Times New Roman" w:cs="Times New Roman"/>
          <w:b/>
          <w:bCs/>
          <w:sz w:val="22"/>
          <w:szCs w:val="22"/>
          <w:u w:val="single"/>
        </w:rPr>
      </w:pPr>
    </w:p>
    <w:p w14:paraId="7B5F216C" w14:textId="77777777" w:rsidR="002A7686" w:rsidRDefault="008A5BD6" w:rsidP="00F93E8D">
      <w:pPr>
        <w:jc w:val="both"/>
        <w:rPr>
          <w:sz w:val="22"/>
          <w:szCs w:val="22"/>
        </w:rPr>
      </w:pPr>
      <w:r>
        <w:rPr>
          <w:sz w:val="22"/>
          <w:szCs w:val="22"/>
        </w:rPr>
        <w:t xml:space="preserve">Oświadczam, że wszystkie informacje podane w powyższych oświadczeniach są aktualne </w:t>
      </w:r>
      <w:r>
        <w:rPr>
          <w:sz w:val="22"/>
          <w:szCs w:val="22"/>
        </w:rPr>
        <w:br/>
        <w:t>i zgodne z prawdą oraz zostały przedstawione z pełną świadomością konsekwencji wprowadzenia zamawiającego w błąd przy przedstawianiu informacji</w:t>
      </w:r>
      <w:bookmarkStart w:id="5" w:name="_Hlk159506569"/>
      <w:bookmarkEnd w:id="5"/>
    </w:p>
    <w:p w14:paraId="4F8748D6" w14:textId="77777777" w:rsidR="007A0B60" w:rsidRDefault="007A0B60" w:rsidP="00F93E8D">
      <w:pPr>
        <w:jc w:val="both"/>
        <w:rPr>
          <w:sz w:val="22"/>
          <w:szCs w:val="22"/>
        </w:rPr>
      </w:pPr>
    </w:p>
    <w:p w14:paraId="2FF809C8" w14:textId="77777777" w:rsidR="007A0B60" w:rsidRDefault="007A0B60" w:rsidP="00F93E8D">
      <w:pPr>
        <w:jc w:val="both"/>
        <w:rPr>
          <w:sz w:val="22"/>
          <w:szCs w:val="22"/>
        </w:rPr>
      </w:pPr>
    </w:p>
    <w:p w14:paraId="52CB657E" w14:textId="77777777" w:rsidR="007A0B60" w:rsidRDefault="007A0B60" w:rsidP="00F93E8D">
      <w:pPr>
        <w:jc w:val="both"/>
        <w:rPr>
          <w:sz w:val="22"/>
          <w:szCs w:val="22"/>
        </w:rPr>
      </w:pPr>
    </w:p>
    <w:p w14:paraId="30CD7EED" w14:textId="77777777" w:rsidR="007A0B60" w:rsidRDefault="007A0B60" w:rsidP="00F93E8D">
      <w:pPr>
        <w:jc w:val="both"/>
        <w:rPr>
          <w:sz w:val="22"/>
          <w:szCs w:val="22"/>
        </w:rPr>
      </w:pPr>
    </w:p>
    <w:p w14:paraId="2FE942A6" w14:textId="77777777" w:rsidR="007A0B60" w:rsidRDefault="007A0B60" w:rsidP="00F93E8D">
      <w:pPr>
        <w:jc w:val="both"/>
        <w:rPr>
          <w:sz w:val="22"/>
          <w:szCs w:val="22"/>
        </w:rPr>
      </w:pPr>
    </w:p>
    <w:p w14:paraId="229828BF" w14:textId="77777777" w:rsidR="007A0B60" w:rsidRDefault="007A0B60" w:rsidP="00F93E8D">
      <w:pPr>
        <w:jc w:val="both"/>
        <w:rPr>
          <w:sz w:val="22"/>
          <w:szCs w:val="22"/>
        </w:rPr>
      </w:pPr>
    </w:p>
    <w:p w14:paraId="743C2C5B" w14:textId="77777777" w:rsidR="007A0B60" w:rsidRDefault="007A0B60" w:rsidP="00F93E8D">
      <w:pPr>
        <w:jc w:val="both"/>
        <w:rPr>
          <w:sz w:val="22"/>
          <w:szCs w:val="22"/>
        </w:rPr>
      </w:pPr>
    </w:p>
    <w:p w14:paraId="6BF87BC7" w14:textId="77777777" w:rsidR="007A0B60" w:rsidRDefault="007A0B60" w:rsidP="00F93E8D">
      <w:pPr>
        <w:jc w:val="both"/>
        <w:rPr>
          <w:sz w:val="22"/>
          <w:szCs w:val="22"/>
        </w:rPr>
      </w:pPr>
    </w:p>
    <w:p w14:paraId="4EBF8521" w14:textId="77777777" w:rsidR="007A0B60" w:rsidRDefault="007A0B60" w:rsidP="00F93E8D">
      <w:pPr>
        <w:jc w:val="both"/>
        <w:rPr>
          <w:sz w:val="22"/>
          <w:szCs w:val="22"/>
        </w:rPr>
      </w:pPr>
    </w:p>
    <w:p w14:paraId="079DF67A" w14:textId="77777777" w:rsidR="007A0B60" w:rsidRDefault="007A0B60" w:rsidP="00F93E8D">
      <w:pPr>
        <w:jc w:val="both"/>
        <w:rPr>
          <w:sz w:val="22"/>
          <w:szCs w:val="22"/>
        </w:rPr>
      </w:pPr>
    </w:p>
    <w:p w14:paraId="34C27CB8" w14:textId="77777777" w:rsidR="007A0B60" w:rsidRDefault="007A0B60" w:rsidP="00F93E8D">
      <w:pPr>
        <w:jc w:val="both"/>
        <w:rPr>
          <w:sz w:val="22"/>
          <w:szCs w:val="22"/>
        </w:rPr>
      </w:pPr>
    </w:p>
    <w:p w14:paraId="7D435895" w14:textId="77777777" w:rsidR="007A0B60" w:rsidRDefault="007A0B60" w:rsidP="00F93E8D">
      <w:pPr>
        <w:jc w:val="both"/>
        <w:rPr>
          <w:sz w:val="22"/>
          <w:szCs w:val="22"/>
        </w:rPr>
      </w:pPr>
    </w:p>
    <w:p w14:paraId="6D989D8F" w14:textId="77777777" w:rsidR="007A0B60" w:rsidRDefault="007A0B60" w:rsidP="00F93E8D">
      <w:pPr>
        <w:jc w:val="both"/>
        <w:rPr>
          <w:sz w:val="22"/>
          <w:szCs w:val="22"/>
        </w:rPr>
      </w:pPr>
    </w:p>
    <w:p w14:paraId="6D60139A" w14:textId="77777777" w:rsidR="007A0B60" w:rsidRDefault="007A0B60" w:rsidP="00F93E8D">
      <w:pPr>
        <w:jc w:val="both"/>
        <w:rPr>
          <w:sz w:val="22"/>
          <w:szCs w:val="22"/>
        </w:rPr>
      </w:pPr>
    </w:p>
    <w:p w14:paraId="4AAD7461" w14:textId="77777777" w:rsidR="007A0B60" w:rsidRDefault="007A0B60" w:rsidP="00F93E8D">
      <w:pPr>
        <w:jc w:val="both"/>
        <w:rPr>
          <w:sz w:val="22"/>
          <w:szCs w:val="22"/>
        </w:rPr>
      </w:pPr>
    </w:p>
    <w:p w14:paraId="43C4E234" w14:textId="77777777" w:rsidR="007A0B60" w:rsidRDefault="007A0B60" w:rsidP="00F93E8D">
      <w:pPr>
        <w:jc w:val="both"/>
        <w:rPr>
          <w:sz w:val="22"/>
          <w:szCs w:val="22"/>
        </w:rPr>
      </w:pPr>
    </w:p>
    <w:p w14:paraId="2E36B737" w14:textId="77777777" w:rsidR="007A0B60" w:rsidRDefault="007A0B60" w:rsidP="00F93E8D">
      <w:pPr>
        <w:jc w:val="both"/>
        <w:rPr>
          <w:sz w:val="22"/>
          <w:szCs w:val="22"/>
        </w:rPr>
      </w:pPr>
    </w:p>
    <w:p w14:paraId="460C051B" w14:textId="77777777" w:rsidR="007A0B60" w:rsidRDefault="007A0B60" w:rsidP="00F93E8D">
      <w:pPr>
        <w:jc w:val="both"/>
        <w:rPr>
          <w:sz w:val="22"/>
          <w:szCs w:val="22"/>
        </w:rPr>
      </w:pPr>
    </w:p>
    <w:p w14:paraId="0B4E1CA7" w14:textId="77777777" w:rsidR="007A0B60" w:rsidRDefault="007A0B60" w:rsidP="00F93E8D">
      <w:pPr>
        <w:jc w:val="both"/>
        <w:rPr>
          <w:sz w:val="22"/>
          <w:szCs w:val="22"/>
        </w:rPr>
      </w:pPr>
    </w:p>
    <w:p w14:paraId="0359C8FA" w14:textId="77777777" w:rsidR="007A0B60" w:rsidRDefault="007A0B60" w:rsidP="00F93E8D">
      <w:pPr>
        <w:jc w:val="both"/>
        <w:rPr>
          <w:sz w:val="22"/>
          <w:szCs w:val="22"/>
        </w:rPr>
      </w:pPr>
    </w:p>
    <w:p w14:paraId="0E9157DB" w14:textId="77777777" w:rsidR="007A0B60" w:rsidRDefault="007A0B60" w:rsidP="00F93E8D">
      <w:pPr>
        <w:jc w:val="both"/>
        <w:rPr>
          <w:sz w:val="22"/>
          <w:szCs w:val="22"/>
        </w:rPr>
      </w:pPr>
    </w:p>
    <w:p w14:paraId="64F8308F" w14:textId="77777777" w:rsidR="007A0B60" w:rsidRDefault="007A0B60" w:rsidP="00F93E8D">
      <w:pPr>
        <w:jc w:val="both"/>
        <w:rPr>
          <w:sz w:val="22"/>
          <w:szCs w:val="22"/>
        </w:rPr>
      </w:pPr>
    </w:p>
    <w:p w14:paraId="5FE98CE1" w14:textId="77777777" w:rsidR="007A0B60" w:rsidRDefault="007A0B60" w:rsidP="00F93E8D">
      <w:pPr>
        <w:jc w:val="both"/>
        <w:rPr>
          <w:sz w:val="22"/>
          <w:szCs w:val="22"/>
        </w:rPr>
      </w:pPr>
    </w:p>
    <w:p w14:paraId="17482AA9" w14:textId="77777777" w:rsidR="007A0B60" w:rsidRDefault="007A0B60" w:rsidP="00F93E8D">
      <w:pPr>
        <w:jc w:val="both"/>
        <w:rPr>
          <w:sz w:val="22"/>
          <w:szCs w:val="22"/>
        </w:rPr>
      </w:pPr>
    </w:p>
    <w:p w14:paraId="05219FE7" w14:textId="77777777" w:rsidR="00064B8D" w:rsidRDefault="00064B8D" w:rsidP="007A0B60">
      <w:pPr>
        <w:jc w:val="right"/>
        <w:rPr>
          <w:sz w:val="22"/>
          <w:szCs w:val="22"/>
        </w:rPr>
      </w:pPr>
    </w:p>
    <w:p w14:paraId="167E25E5" w14:textId="77777777" w:rsidR="00064B8D" w:rsidRDefault="00064B8D" w:rsidP="007A0B60">
      <w:pPr>
        <w:jc w:val="right"/>
        <w:rPr>
          <w:sz w:val="22"/>
          <w:szCs w:val="22"/>
        </w:rPr>
      </w:pPr>
    </w:p>
    <w:p w14:paraId="06C3AAB5" w14:textId="77777777" w:rsidR="00064B8D" w:rsidRDefault="00064B8D" w:rsidP="007A0B60">
      <w:pPr>
        <w:jc w:val="right"/>
        <w:rPr>
          <w:sz w:val="22"/>
          <w:szCs w:val="22"/>
        </w:rPr>
      </w:pPr>
    </w:p>
    <w:p w14:paraId="6939C5B2" w14:textId="77777777" w:rsidR="00064B8D" w:rsidRDefault="00064B8D" w:rsidP="007A0B60">
      <w:pPr>
        <w:jc w:val="right"/>
        <w:rPr>
          <w:sz w:val="22"/>
          <w:szCs w:val="22"/>
        </w:rPr>
      </w:pPr>
    </w:p>
    <w:p w14:paraId="76DA7FC3" w14:textId="77777777" w:rsidR="00064B8D" w:rsidRDefault="00064B8D" w:rsidP="007A0B60">
      <w:pPr>
        <w:jc w:val="right"/>
        <w:rPr>
          <w:sz w:val="22"/>
          <w:szCs w:val="22"/>
        </w:rPr>
      </w:pPr>
    </w:p>
    <w:p w14:paraId="687003C8" w14:textId="77777777" w:rsidR="00064B8D" w:rsidRDefault="00064B8D" w:rsidP="007A0B60">
      <w:pPr>
        <w:jc w:val="right"/>
        <w:rPr>
          <w:sz w:val="22"/>
          <w:szCs w:val="22"/>
        </w:rPr>
      </w:pPr>
    </w:p>
    <w:p w14:paraId="39B7AE43" w14:textId="77777777" w:rsidR="00064B8D" w:rsidRDefault="00064B8D" w:rsidP="007A0B60">
      <w:pPr>
        <w:jc w:val="right"/>
        <w:rPr>
          <w:sz w:val="22"/>
          <w:szCs w:val="22"/>
        </w:rPr>
      </w:pPr>
    </w:p>
    <w:p w14:paraId="31791099" w14:textId="77777777" w:rsidR="00064B8D" w:rsidRDefault="00064B8D" w:rsidP="007A0B60">
      <w:pPr>
        <w:jc w:val="right"/>
        <w:rPr>
          <w:sz w:val="22"/>
          <w:szCs w:val="22"/>
        </w:rPr>
      </w:pPr>
    </w:p>
    <w:p w14:paraId="062A1419" w14:textId="77777777" w:rsidR="00064B8D" w:rsidRDefault="00064B8D" w:rsidP="007A0B60">
      <w:pPr>
        <w:jc w:val="right"/>
        <w:rPr>
          <w:sz w:val="22"/>
          <w:szCs w:val="22"/>
        </w:rPr>
      </w:pPr>
    </w:p>
    <w:p w14:paraId="7DBF4040" w14:textId="77777777" w:rsidR="00064B8D" w:rsidRDefault="00064B8D" w:rsidP="007A0B60">
      <w:pPr>
        <w:jc w:val="right"/>
        <w:rPr>
          <w:sz w:val="22"/>
          <w:szCs w:val="22"/>
        </w:rPr>
      </w:pPr>
    </w:p>
    <w:p w14:paraId="4EDC5D41" w14:textId="77777777" w:rsidR="00064B8D" w:rsidRDefault="00064B8D" w:rsidP="007A0B60">
      <w:pPr>
        <w:jc w:val="right"/>
        <w:rPr>
          <w:sz w:val="22"/>
          <w:szCs w:val="22"/>
        </w:rPr>
      </w:pPr>
    </w:p>
    <w:p w14:paraId="0E9F5AF3" w14:textId="77777777" w:rsidR="00064B8D" w:rsidRDefault="00064B8D" w:rsidP="007A0B60">
      <w:pPr>
        <w:jc w:val="right"/>
        <w:rPr>
          <w:sz w:val="22"/>
          <w:szCs w:val="22"/>
        </w:rPr>
      </w:pPr>
    </w:p>
    <w:p w14:paraId="0CAC9089" w14:textId="5EEEEA4C" w:rsidR="007A0B60" w:rsidRPr="000C2345" w:rsidRDefault="007A0B60" w:rsidP="007A0B60">
      <w:pPr>
        <w:jc w:val="right"/>
        <w:rPr>
          <w:b/>
          <w:sz w:val="22"/>
          <w:szCs w:val="22"/>
        </w:rPr>
      </w:pPr>
      <w:r w:rsidRPr="000C2345">
        <w:rPr>
          <w:b/>
          <w:sz w:val="22"/>
          <w:szCs w:val="22"/>
        </w:rPr>
        <w:t>Załącznik nr 1b do formularza oferty</w:t>
      </w:r>
    </w:p>
    <w:p w14:paraId="53317E95" w14:textId="77777777" w:rsidR="007A0B60" w:rsidRPr="000C2345" w:rsidRDefault="007A0B60" w:rsidP="007A0B60">
      <w:pPr>
        <w:jc w:val="right"/>
        <w:rPr>
          <w:b/>
          <w:sz w:val="22"/>
          <w:szCs w:val="22"/>
        </w:rPr>
      </w:pPr>
    </w:p>
    <w:p w14:paraId="2CD1F76B" w14:textId="77777777" w:rsidR="007A0B60" w:rsidRPr="000C2345" w:rsidRDefault="007A0B60" w:rsidP="007A0B60">
      <w:pPr>
        <w:pStyle w:val="Tekstpodstawowy"/>
        <w:spacing w:line="240" w:lineRule="auto"/>
        <w:jc w:val="center"/>
        <w:outlineLvl w:val="0"/>
        <w:rPr>
          <w:rFonts w:ascii="Times New Roman" w:hAnsi="Times New Roman" w:cs="Times New Roman"/>
          <w:b/>
          <w:bCs/>
          <w:sz w:val="22"/>
          <w:szCs w:val="22"/>
          <w:u w:val="single"/>
        </w:rPr>
      </w:pPr>
      <w:r w:rsidRPr="000C2345">
        <w:rPr>
          <w:rFonts w:ascii="Times New Roman" w:hAnsi="Times New Roman" w:cs="Times New Roman"/>
          <w:b/>
          <w:bCs/>
          <w:sz w:val="22"/>
          <w:szCs w:val="22"/>
          <w:u w:val="single"/>
        </w:rPr>
        <w:t xml:space="preserve">OŚWIADCZENIE </w:t>
      </w:r>
    </w:p>
    <w:p w14:paraId="0E0D7CD2" w14:textId="77777777" w:rsidR="007A0B60" w:rsidRPr="000C2345" w:rsidRDefault="007A0B60" w:rsidP="007A0B60">
      <w:pPr>
        <w:pStyle w:val="Tekstpodstawowy"/>
        <w:spacing w:line="240" w:lineRule="auto"/>
        <w:jc w:val="center"/>
        <w:outlineLvl w:val="0"/>
        <w:rPr>
          <w:rFonts w:ascii="Times New Roman" w:hAnsi="Times New Roman" w:cs="Times New Roman"/>
          <w:b/>
          <w:bCs/>
          <w:sz w:val="22"/>
          <w:szCs w:val="22"/>
          <w:u w:val="single"/>
        </w:rPr>
      </w:pPr>
      <w:r w:rsidRPr="000C2345">
        <w:rPr>
          <w:rFonts w:ascii="Times New Roman" w:hAnsi="Times New Roman" w:cs="Times New Roman"/>
          <w:b/>
          <w:bCs/>
          <w:sz w:val="22"/>
          <w:szCs w:val="22"/>
          <w:u w:val="single"/>
        </w:rPr>
        <w:t>O SPEŁNIENIU WARUNKÓW UDZIAŁU W POSTĘPOWANIU</w:t>
      </w:r>
    </w:p>
    <w:p w14:paraId="367A3990" w14:textId="77777777" w:rsidR="007A0B60" w:rsidRPr="000C2345" w:rsidRDefault="007A0B60" w:rsidP="007A0B60">
      <w:pPr>
        <w:pStyle w:val="Tekstpodstawowy"/>
        <w:spacing w:line="240" w:lineRule="auto"/>
        <w:jc w:val="center"/>
        <w:outlineLvl w:val="0"/>
        <w:rPr>
          <w:rFonts w:ascii="Times New Roman" w:hAnsi="Times New Roman" w:cs="Times New Roman"/>
          <w:b/>
          <w:bCs/>
          <w:sz w:val="22"/>
          <w:szCs w:val="22"/>
          <w:u w:val="single"/>
        </w:rPr>
      </w:pPr>
    </w:p>
    <w:p w14:paraId="09FF28C6" w14:textId="0CFAB3D3" w:rsidR="007A0B60" w:rsidRPr="000C2345" w:rsidRDefault="007A0B60" w:rsidP="000259B8">
      <w:pPr>
        <w:widowControl/>
        <w:jc w:val="both"/>
        <w:rPr>
          <w:i/>
          <w:iCs/>
          <w:sz w:val="22"/>
          <w:szCs w:val="22"/>
          <w:u w:val="single"/>
        </w:rPr>
      </w:pPr>
      <w:r w:rsidRPr="000C2345">
        <w:rPr>
          <w:i/>
          <w:iCs/>
          <w:sz w:val="22"/>
          <w:szCs w:val="22"/>
          <w:u w:val="single"/>
        </w:rPr>
        <w:t>Składając ofertę w postępowaniu na wyłonienie Wykonawcy w zakresie wykonania i zakupu mebli specjalistycznych na wymiar do pracowni konserwacji Biblioteki Jagiellońskiej</w:t>
      </w:r>
      <w:r w:rsidRPr="000C2345">
        <w:rPr>
          <w:rFonts w:eastAsiaTheme="minorHAnsi"/>
          <w:i/>
          <w:iCs/>
          <w:sz w:val="22"/>
          <w:szCs w:val="22"/>
          <w:u w:val="single"/>
          <w:lang w:eastAsia="en-US"/>
        </w:rPr>
        <w:t xml:space="preserve"> w Krakowi</w:t>
      </w:r>
      <w:r w:rsidR="000259B8" w:rsidRPr="000C2345">
        <w:rPr>
          <w:rFonts w:eastAsiaTheme="minorHAnsi"/>
          <w:i/>
          <w:iCs/>
          <w:sz w:val="22"/>
          <w:szCs w:val="22"/>
          <w:u w:val="single"/>
          <w:lang w:eastAsia="en-US"/>
        </w:rPr>
        <w:t xml:space="preserve">e, </w:t>
      </w:r>
      <w:r w:rsidRPr="000C2345">
        <w:rPr>
          <w:i/>
          <w:sz w:val="22"/>
          <w:szCs w:val="22"/>
          <w:u w:val="single"/>
        </w:rPr>
        <w:t>oświadczam, że spełniam warunki udziału w postępowaniu opisane w treści rozdziału VI SWZ:</w:t>
      </w:r>
    </w:p>
    <w:p w14:paraId="1CCBF725" w14:textId="77777777" w:rsidR="007A0B60" w:rsidRPr="00064B8D" w:rsidRDefault="007A0B60" w:rsidP="007A0B60">
      <w:pPr>
        <w:pStyle w:val="Tekstpodstawowy"/>
        <w:spacing w:line="240" w:lineRule="auto"/>
        <w:outlineLvl w:val="0"/>
        <w:rPr>
          <w:rFonts w:ascii="Times New Roman" w:hAnsi="Times New Roman" w:cs="Times New Roman"/>
          <w:b/>
          <w:bCs/>
          <w:sz w:val="22"/>
          <w:szCs w:val="22"/>
        </w:rPr>
      </w:pPr>
    </w:p>
    <w:p w14:paraId="365ACBDA" w14:textId="176C4B1F" w:rsidR="00064B8D" w:rsidRPr="00064B8D" w:rsidRDefault="007A0B60" w:rsidP="00064B8D">
      <w:pPr>
        <w:pStyle w:val="Tekstpodstawowy"/>
        <w:numPr>
          <w:ilvl w:val="0"/>
          <w:numId w:val="72"/>
        </w:numPr>
        <w:spacing w:line="240" w:lineRule="auto"/>
        <w:ind w:left="1134"/>
        <w:outlineLvl w:val="0"/>
        <w:rPr>
          <w:rFonts w:ascii="Times New Roman" w:hAnsi="Times New Roman" w:cs="Times New Roman"/>
          <w:b/>
          <w:sz w:val="22"/>
          <w:szCs w:val="22"/>
        </w:rPr>
      </w:pPr>
      <w:r w:rsidRPr="00064B8D">
        <w:rPr>
          <w:rFonts w:ascii="Times New Roman" w:hAnsi="Times New Roman" w:cs="Times New Roman"/>
          <w:b/>
          <w:bCs/>
          <w:sz w:val="22"/>
          <w:szCs w:val="22"/>
        </w:rPr>
        <w:t xml:space="preserve">W zakresie zdolności technicznej i zawodowej </w:t>
      </w:r>
      <w:r w:rsidRPr="00064B8D">
        <w:rPr>
          <w:rFonts w:ascii="Times New Roman" w:hAnsi="Times New Roman" w:cs="Times New Roman"/>
          <w:bCs/>
          <w:sz w:val="22"/>
          <w:szCs w:val="22"/>
        </w:rPr>
        <w:t xml:space="preserve">– oświadczam, iż </w:t>
      </w:r>
      <w:r w:rsidRPr="00064B8D">
        <w:rPr>
          <w:rFonts w:ascii="Times New Roman" w:hAnsi="Times New Roman" w:cs="Times New Roman"/>
          <w:iCs/>
          <w:sz w:val="22"/>
          <w:szCs w:val="22"/>
        </w:rPr>
        <w:t>w okresie ostatnich 3 lat przed upływem terminu składania ofert</w:t>
      </w:r>
      <w:r w:rsidR="00064B8D" w:rsidRPr="00064B8D">
        <w:rPr>
          <w:rFonts w:ascii="Times New Roman" w:hAnsi="Times New Roman" w:cs="Times New Roman"/>
          <w:color w:val="000000"/>
          <w:sz w:val="22"/>
          <w:szCs w:val="22"/>
        </w:rPr>
        <w:t>, a jeżeli okres prowadzenia działalności jest krótszy – w tym okresie wykonałem a w przypadku świadczeń powtarzających się lub ciągłych również wykonuję dostawy, tj. dwa zamówienia (tj. odrębne kontrakty)</w:t>
      </w:r>
      <w:r w:rsidR="00064B8D" w:rsidRPr="00064B8D">
        <w:rPr>
          <w:rFonts w:ascii="Times New Roman" w:hAnsi="Times New Roman" w:cs="Times New Roman"/>
          <w:b/>
          <w:bCs/>
          <w:color w:val="000000"/>
          <w:sz w:val="22"/>
          <w:szCs w:val="22"/>
        </w:rPr>
        <w:t xml:space="preserve"> </w:t>
      </w:r>
      <w:r w:rsidR="00064B8D" w:rsidRPr="00064B8D">
        <w:rPr>
          <w:rFonts w:ascii="Times New Roman" w:hAnsi="Times New Roman" w:cs="Times New Roman"/>
          <w:b/>
          <w:bCs/>
          <w:color w:val="000000"/>
          <w:sz w:val="22"/>
          <w:szCs w:val="22"/>
          <w:u w:val="single"/>
        </w:rPr>
        <w:t>obejmujące swoim zakresem dostawę i montaż mebli o wartości łącznej nie mniejszej niż 60 000,00</w:t>
      </w:r>
      <w:r w:rsidR="00064B8D">
        <w:rPr>
          <w:rFonts w:ascii="Times New Roman" w:hAnsi="Times New Roman" w:cs="Times New Roman"/>
          <w:b/>
          <w:bCs/>
          <w:color w:val="000000"/>
          <w:sz w:val="22"/>
          <w:szCs w:val="22"/>
          <w:u w:val="single"/>
        </w:rPr>
        <w:t> </w:t>
      </w:r>
      <w:r w:rsidR="00064B8D" w:rsidRPr="00064B8D">
        <w:rPr>
          <w:rFonts w:ascii="Times New Roman" w:hAnsi="Times New Roman" w:cs="Times New Roman"/>
          <w:b/>
          <w:bCs/>
          <w:color w:val="000000"/>
          <w:sz w:val="22"/>
          <w:szCs w:val="22"/>
          <w:u w:val="single"/>
        </w:rPr>
        <w:t>zł brutto PLN (słownie: sześćdziesiąt tysięcy złotych 00/100)</w:t>
      </w:r>
      <w:r w:rsidR="00064B8D" w:rsidRPr="00064B8D">
        <w:rPr>
          <w:rFonts w:ascii="Times New Roman" w:hAnsi="Times New Roman" w:cs="Times New Roman"/>
          <w:color w:val="000000"/>
          <w:sz w:val="22"/>
          <w:szCs w:val="22"/>
        </w:rPr>
        <w:t>, a dostawy zostały wykonane lub są wykonywane należycie.</w:t>
      </w:r>
    </w:p>
    <w:p w14:paraId="7169D903" w14:textId="77777777" w:rsidR="00064B8D" w:rsidRPr="000C2345" w:rsidRDefault="00064B8D" w:rsidP="000259B8">
      <w:pPr>
        <w:pStyle w:val="Tekstpodstawowy"/>
        <w:spacing w:line="240" w:lineRule="auto"/>
        <w:outlineLvl w:val="0"/>
        <w:rPr>
          <w:b/>
          <w:sz w:val="22"/>
          <w:szCs w:val="22"/>
        </w:rPr>
      </w:pPr>
    </w:p>
    <w:p w14:paraId="0243CB37" w14:textId="77777777" w:rsidR="007A0B60" w:rsidRPr="000C2345" w:rsidRDefault="007A0B60">
      <w:pPr>
        <w:pStyle w:val="Tekstpodstawowy"/>
        <w:numPr>
          <w:ilvl w:val="1"/>
          <w:numId w:val="72"/>
        </w:numPr>
        <w:spacing w:line="240" w:lineRule="auto"/>
        <w:outlineLvl w:val="0"/>
        <w:rPr>
          <w:rFonts w:ascii="Times New Roman" w:hAnsi="Times New Roman" w:cs="Times New Roman"/>
          <w:bCs/>
          <w:sz w:val="22"/>
          <w:szCs w:val="22"/>
        </w:rPr>
      </w:pPr>
      <w:r w:rsidRPr="000C2345">
        <w:rPr>
          <w:rFonts w:ascii="Times New Roman" w:hAnsi="Times New Roman" w:cs="Times New Roman"/>
          <w:bCs/>
          <w:sz w:val="22"/>
          <w:szCs w:val="22"/>
        </w:rPr>
        <w:t>Warunek ten spełniam samodzielnie – tak, w pełnym zakresie/tak, częściowo w zakresie …………………………../nie*</w:t>
      </w:r>
    </w:p>
    <w:p w14:paraId="7DD7BE17" w14:textId="77777777" w:rsidR="007A0B60" w:rsidRPr="000C2345" w:rsidRDefault="007A0B60" w:rsidP="007A0B60">
      <w:pPr>
        <w:pStyle w:val="Tekstpodstawowy"/>
        <w:spacing w:line="240" w:lineRule="auto"/>
        <w:ind w:left="1418"/>
        <w:outlineLvl w:val="0"/>
        <w:rPr>
          <w:rFonts w:ascii="Tahoma" w:hAnsi="Tahoma" w:cs="Tahoma"/>
          <w:i/>
          <w:sz w:val="18"/>
          <w:szCs w:val="18"/>
        </w:rPr>
      </w:pPr>
      <w:r w:rsidRPr="000C2345">
        <w:rPr>
          <w:rFonts w:ascii="Tahoma" w:hAnsi="Tahoma" w:cs="Tahoma"/>
          <w:i/>
          <w:sz w:val="18"/>
          <w:szCs w:val="18"/>
        </w:rPr>
        <w:t>[*niepotrzebne skreślić]</w:t>
      </w:r>
    </w:p>
    <w:p w14:paraId="58A472A4" w14:textId="77777777" w:rsidR="007A0B60" w:rsidRPr="000C2345" w:rsidRDefault="007A0B60" w:rsidP="007A0B60">
      <w:pPr>
        <w:pStyle w:val="Tekstpodstawowy"/>
        <w:spacing w:line="240" w:lineRule="auto"/>
        <w:ind w:left="1440"/>
        <w:outlineLvl w:val="0"/>
        <w:rPr>
          <w:rFonts w:ascii="Times New Roman" w:hAnsi="Times New Roman" w:cs="Times New Roman"/>
          <w:bCs/>
          <w:sz w:val="22"/>
          <w:szCs w:val="22"/>
        </w:rPr>
      </w:pPr>
    </w:p>
    <w:p w14:paraId="37CED8EB" w14:textId="77777777" w:rsidR="007A0B60" w:rsidRPr="000C2345" w:rsidRDefault="007A0B60">
      <w:pPr>
        <w:pStyle w:val="Tekstpodstawowy"/>
        <w:numPr>
          <w:ilvl w:val="1"/>
          <w:numId w:val="72"/>
        </w:numPr>
        <w:spacing w:line="240" w:lineRule="auto"/>
        <w:outlineLvl w:val="0"/>
        <w:rPr>
          <w:rFonts w:ascii="Times New Roman" w:hAnsi="Times New Roman" w:cs="Times New Roman"/>
          <w:bCs/>
          <w:sz w:val="22"/>
          <w:szCs w:val="22"/>
        </w:rPr>
      </w:pPr>
      <w:r w:rsidRPr="000C2345">
        <w:rPr>
          <w:rFonts w:ascii="Times New Roman" w:hAnsi="Times New Roman" w:cs="Times New Roman"/>
          <w:bCs/>
          <w:sz w:val="22"/>
          <w:szCs w:val="22"/>
        </w:rPr>
        <w:t xml:space="preserve">W celu spełnienia ww. warunku/jego części* </w:t>
      </w:r>
      <w:r w:rsidRPr="000C2345">
        <w:rPr>
          <w:rFonts w:ascii="Tahoma" w:hAnsi="Tahoma" w:cs="Tahoma"/>
          <w:i/>
          <w:sz w:val="18"/>
          <w:szCs w:val="18"/>
        </w:rPr>
        <w:t>[niepotrzebne skreślić]</w:t>
      </w:r>
      <w:r w:rsidRPr="000C2345">
        <w:rPr>
          <w:rFonts w:ascii="Times New Roman" w:hAnsi="Times New Roman" w:cs="Times New Roman"/>
          <w:bCs/>
          <w:sz w:val="22"/>
          <w:szCs w:val="22"/>
        </w:rPr>
        <w:t xml:space="preserve"> polegam na zasadach określonych w art. 118 ustawy PZP na zasobach następującego podmiotu:</w:t>
      </w:r>
    </w:p>
    <w:p w14:paraId="156472F6" w14:textId="77777777" w:rsidR="007A0B60" w:rsidRPr="000C2345" w:rsidRDefault="007A0B60" w:rsidP="007A0B60">
      <w:pPr>
        <w:pStyle w:val="Tekstpodstawowy"/>
        <w:spacing w:line="240" w:lineRule="auto"/>
        <w:ind w:left="1440"/>
        <w:outlineLvl w:val="0"/>
        <w:rPr>
          <w:rFonts w:ascii="Times New Roman" w:hAnsi="Times New Roman" w:cs="Times New Roman"/>
          <w:bCs/>
          <w:sz w:val="22"/>
          <w:szCs w:val="22"/>
        </w:rPr>
      </w:pPr>
      <w:r w:rsidRPr="000C2345">
        <w:rPr>
          <w:rFonts w:ascii="Times New Roman" w:hAnsi="Times New Roman" w:cs="Times New Roman"/>
          <w:bCs/>
          <w:sz w:val="22"/>
          <w:szCs w:val="22"/>
        </w:rPr>
        <w:t>…………………………………………………………………………………………..</w:t>
      </w:r>
    </w:p>
    <w:p w14:paraId="499AF4B3" w14:textId="77777777" w:rsidR="007A0B60" w:rsidRPr="000C2345" w:rsidRDefault="007A0B60" w:rsidP="007A0B60">
      <w:pPr>
        <w:pStyle w:val="Tekstpodstawowy"/>
        <w:spacing w:line="240" w:lineRule="auto"/>
        <w:ind w:left="1440"/>
        <w:outlineLvl w:val="0"/>
        <w:rPr>
          <w:rFonts w:ascii="Times New Roman" w:hAnsi="Times New Roman" w:cs="Times New Roman"/>
          <w:bCs/>
          <w:sz w:val="22"/>
          <w:szCs w:val="22"/>
        </w:rPr>
      </w:pPr>
      <w:r w:rsidRPr="000C2345">
        <w:rPr>
          <w:rFonts w:ascii="Tahoma" w:hAnsi="Tahoma" w:cs="Tahoma"/>
          <w:i/>
          <w:sz w:val="18"/>
          <w:szCs w:val="18"/>
        </w:rPr>
        <w:t>[*należy podać pełną nazwę/firmę, adres, a także w zależności od podmiotu: NIP/PESEL, KRS/</w:t>
      </w:r>
      <w:proofErr w:type="spellStart"/>
      <w:r w:rsidRPr="000C2345">
        <w:rPr>
          <w:rFonts w:ascii="Tahoma" w:hAnsi="Tahoma" w:cs="Tahoma"/>
          <w:i/>
          <w:sz w:val="18"/>
          <w:szCs w:val="18"/>
        </w:rPr>
        <w:t>CEiDG</w:t>
      </w:r>
      <w:proofErr w:type="spellEnd"/>
      <w:r w:rsidRPr="000C2345">
        <w:rPr>
          <w:rFonts w:ascii="Tahoma" w:hAnsi="Tahoma" w:cs="Tahoma"/>
          <w:i/>
          <w:sz w:val="18"/>
          <w:szCs w:val="18"/>
        </w:rPr>
        <w:t>]</w:t>
      </w:r>
    </w:p>
    <w:p w14:paraId="58AA4CBE" w14:textId="77777777" w:rsidR="007A0B60" w:rsidRPr="000C2345" w:rsidRDefault="007A0B60" w:rsidP="007A0B60">
      <w:pPr>
        <w:jc w:val="right"/>
        <w:rPr>
          <w:b/>
          <w:sz w:val="22"/>
          <w:szCs w:val="22"/>
        </w:rPr>
      </w:pPr>
    </w:p>
    <w:p w14:paraId="184F0D70" w14:textId="77777777" w:rsidR="007A0B60" w:rsidRPr="001B5F3E" w:rsidRDefault="007A0B60" w:rsidP="007A0B60">
      <w:pPr>
        <w:jc w:val="both"/>
        <w:rPr>
          <w:sz w:val="22"/>
          <w:szCs w:val="22"/>
        </w:rPr>
      </w:pPr>
      <w:r w:rsidRPr="000C2345">
        <w:rPr>
          <w:sz w:val="22"/>
          <w:szCs w:val="22"/>
        </w:rPr>
        <w:t xml:space="preserve">Oświadczam, że wszystkie informacje podane w powyższych oświadczeniach są aktualne </w:t>
      </w:r>
      <w:r w:rsidRPr="000C2345">
        <w:rPr>
          <w:sz w:val="22"/>
          <w:szCs w:val="22"/>
        </w:rPr>
        <w:br/>
        <w:t>i zgodne z prawdą oraz zostały przedstawione z pełną świadomością konsekwencji wprowadzenia zamawiającego w błąd przy przedstawianiu informacji.</w:t>
      </w:r>
    </w:p>
    <w:p w14:paraId="2BC33132" w14:textId="77777777" w:rsidR="007A0B60" w:rsidRPr="001B5F3E" w:rsidRDefault="007A0B60" w:rsidP="007A0B60">
      <w:pPr>
        <w:jc w:val="both"/>
        <w:rPr>
          <w:sz w:val="22"/>
          <w:szCs w:val="22"/>
        </w:rPr>
      </w:pPr>
    </w:p>
    <w:p w14:paraId="7A4304C8" w14:textId="77777777" w:rsidR="007A0B60" w:rsidRPr="001B5F3E" w:rsidRDefault="007A0B60" w:rsidP="007A0B60">
      <w:pPr>
        <w:jc w:val="both"/>
        <w:rPr>
          <w:b/>
          <w:sz w:val="22"/>
          <w:szCs w:val="22"/>
        </w:rPr>
      </w:pPr>
    </w:p>
    <w:p w14:paraId="781B60A4" w14:textId="77777777" w:rsidR="007A0B60" w:rsidRPr="001B5F3E" w:rsidRDefault="007A0B60" w:rsidP="007A0B60">
      <w:pPr>
        <w:jc w:val="both"/>
        <w:rPr>
          <w:b/>
          <w:sz w:val="22"/>
          <w:szCs w:val="22"/>
        </w:rPr>
      </w:pPr>
    </w:p>
    <w:p w14:paraId="35A9E7EC" w14:textId="77777777" w:rsidR="007A0B60" w:rsidRPr="001B5F3E" w:rsidRDefault="007A0B60" w:rsidP="007A0B60">
      <w:pPr>
        <w:widowControl/>
        <w:suppressAutoHyphens w:val="0"/>
        <w:spacing w:after="160" w:line="259" w:lineRule="auto"/>
        <w:jc w:val="left"/>
        <w:rPr>
          <w:b/>
          <w:sz w:val="22"/>
          <w:szCs w:val="22"/>
        </w:rPr>
      </w:pPr>
      <w:r w:rsidRPr="001B5F3E">
        <w:rPr>
          <w:b/>
          <w:sz w:val="22"/>
          <w:szCs w:val="22"/>
        </w:rPr>
        <w:br w:type="page"/>
      </w:r>
    </w:p>
    <w:p w14:paraId="476A2467" w14:textId="77777777" w:rsidR="007A0B60" w:rsidRDefault="007A0B60" w:rsidP="00F93E8D">
      <w:pPr>
        <w:jc w:val="both"/>
        <w:rPr>
          <w:sz w:val="22"/>
          <w:szCs w:val="22"/>
        </w:rPr>
        <w:sectPr w:rsidR="007A0B60" w:rsidSect="00794660">
          <w:headerReference w:type="default" r:id="rId53"/>
          <w:footerReference w:type="default" r:id="rId54"/>
          <w:pgSz w:w="11906" w:h="16838"/>
          <w:pgMar w:top="863" w:right="1417" w:bottom="1417" w:left="1417" w:header="426" w:footer="708" w:gutter="0"/>
          <w:cols w:space="708"/>
          <w:formProt w:val="0"/>
          <w:docGrid w:linePitch="360"/>
        </w:sectPr>
      </w:pPr>
    </w:p>
    <w:p w14:paraId="4E0363ED" w14:textId="77777777" w:rsidR="002A7686" w:rsidRDefault="008A5BD6" w:rsidP="00F93E8D">
      <w:pPr>
        <w:widowControl/>
        <w:jc w:val="right"/>
        <w:rPr>
          <w:b/>
          <w:bCs/>
          <w:sz w:val="22"/>
          <w:szCs w:val="22"/>
        </w:rPr>
      </w:pPr>
      <w:r>
        <w:rPr>
          <w:b/>
          <w:bCs/>
          <w:sz w:val="22"/>
          <w:szCs w:val="22"/>
        </w:rPr>
        <w:lastRenderedPageBreak/>
        <w:t xml:space="preserve">Załącznik nr 2 do Formularza oferty  </w:t>
      </w:r>
    </w:p>
    <w:p w14:paraId="731D5323" w14:textId="77777777" w:rsidR="002A7686" w:rsidRDefault="002A7686" w:rsidP="00F93E8D">
      <w:pPr>
        <w:widowControl/>
        <w:jc w:val="right"/>
        <w:rPr>
          <w:b/>
          <w:bCs/>
          <w:sz w:val="22"/>
          <w:szCs w:val="22"/>
        </w:rPr>
      </w:pPr>
    </w:p>
    <w:p w14:paraId="470B4FF7" w14:textId="77777777" w:rsidR="002A7686" w:rsidRDefault="008A5BD6" w:rsidP="00F93E8D">
      <w:pPr>
        <w:widowControl/>
        <w:rPr>
          <w:b/>
          <w:bCs/>
          <w:sz w:val="22"/>
          <w:szCs w:val="22"/>
        </w:rPr>
      </w:pPr>
      <w:r>
        <w:rPr>
          <w:b/>
          <w:bCs/>
          <w:sz w:val="22"/>
          <w:szCs w:val="22"/>
        </w:rPr>
        <w:t>SZCEGÓŁOWA KALKULACJA CENOWA</w:t>
      </w:r>
    </w:p>
    <w:p w14:paraId="18078017" w14:textId="77777777" w:rsidR="002A7686" w:rsidRDefault="002A7686" w:rsidP="00F93E8D">
      <w:pPr>
        <w:widowControl/>
        <w:jc w:val="right"/>
        <w:rPr>
          <w:b/>
          <w:bCs/>
          <w:sz w:val="22"/>
          <w:szCs w:val="22"/>
        </w:rPr>
      </w:pPr>
    </w:p>
    <w:tbl>
      <w:tblPr>
        <w:tblW w:w="16160" w:type="dxa"/>
        <w:tblInd w:w="-1139" w:type="dxa"/>
        <w:tblCellMar>
          <w:left w:w="70" w:type="dxa"/>
          <w:right w:w="70" w:type="dxa"/>
        </w:tblCellMar>
        <w:tblLook w:val="04A0" w:firstRow="1" w:lastRow="0" w:firstColumn="1" w:lastColumn="0" w:noHBand="0" w:noVBand="1"/>
      </w:tblPr>
      <w:tblGrid>
        <w:gridCol w:w="606"/>
        <w:gridCol w:w="2600"/>
        <w:gridCol w:w="1102"/>
        <w:gridCol w:w="2694"/>
        <w:gridCol w:w="2375"/>
        <w:gridCol w:w="2336"/>
        <w:gridCol w:w="2164"/>
        <w:gridCol w:w="2283"/>
      </w:tblGrid>
      <w:tr w:rsidR="00246DA8" w14:paraId="379DA388" w14:textId="7A6E5772" w:rsidTr="005E04B3">
        <w:trPr>
          <w:trHeight w:val="250"/>
        </w:trPr>
        <w:tc>
          <w:tcPr>
            <w:tcW w:w="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tcPr>
          <w:p w14:paraId="72C99F29" w14:textId="70F92C3A" w:rsidR="00246DA8" w:rsidRDefault="00246DA8" w:rsidP="00F93E8D">
            <w:pPr>
              <w:widowControl/>
              <w:rPr>
                <w:b/>
                <w:bCs/>
                <w:color w:val="000000"/>
                <w:sz w:val="20"/>
                <w:szCs w:val="20"/>
              </w:rPr>
            </w:pPr>
            <w:r>
              <w:rPr>
                <w:b/>
                <w:bCs/>
                <w:color w:val="000000"/>
                <w:sz w:val="20"/>
                <w:szCs w:val="20"/>
              </w:rPr>
              <w:t>I</w:t>
            </w:r>
          </w:p>
        </w:tc>
        <w:tc>
          <w:tcPr>
            <w:tcW w:w="2600" w:type="dxa"/>
            <w:tcBorders>
              <w:top w:val="single" w:sz="4" w:space="0" w:color="000000"/>
              <w:bottom w:val="single" w:sz="4" w:space="0" w:color="000000"/>
              <w:right w:val="single" w:sz="4" w:space="0" w:color="000000"/>
            </w:tcBorders>
            <w:shd w:val="clear" w:color="auto" w:fill="D9D9D9" w:themeFill="background1" w:themeFillShade="D9"/>
            <w:vAlign w:val="bottom"/>
          </w:tcPr>
          <w:p w14:paraId="620631EB" w14:textId="41363707" w:rsidR="00246DA8" w:rsidRDefault="00246DA8" w:rsidP="00F93E8D">
            <w:pPr>
              <w:widowControl/>
              <w:rPr>
                <w:b/>
                <w:bCs/>
                <w:color w:val="000000"/>
                <w:sz w:val="20"/>
                <w:szCs w:val="20"/>
              </w:rPr>
            </w:pPr>
            <w:r>
              <w:rPr>
                <w:b/>
                <w:bCs/>
                <w:color w:val="000000"/>
                <w:sz w:val="20"/>
                <w:szCs w:val="20"/>
              </w:rPr>
              <w:t>II</w:t>
            </w:r>
          </w:p>
        </w:tc>
        <w:tc>
          <w:tcPr>
            <w:tcW w:w="1102" w:type="dxa"/>
            <w:tcBorders>
              <w:top w:val="single" w:sz="4" w:space="0" w:color="000000"/>
              <w:bottom w:val="single" w:sz="4" w:space="0" w:color="000000"/>
              <w:right w:val="single" w:sz="4" w:space="0" w:color="000000"/>
            </w:tcBorders>
            <w:shd w:val="clear" w:color="auto" w:fill="D9D9D9" w:themeFill="background1" w:themeFillShade="D9"/>
            <w:vAlign w:val="bottom"/>
          </w:tcPr>
          <w:p w14:paraId="22B5DE96" w14:textId="575DC0F0" w:rsidR="00246DA8" w:rsidRDefault="00246DA8" w:rsidP="00F93E8D">
            <w:pPr>
              <w:widowControl/>
              <w:rPr>
                <w:b/>
                <w:bCs/>
                <w:color w:val="000000"/>
                <w:sz w:val="20"/>
                <w:szCs w:val="20"/>
              </w:rPr>
            </w:pPr>
            <w:r>
              <w:rPr>
                <w:b/>
                <w:bCs/>
                <w:color w:val="000000"/>
                <w:sz w:val="20"/>
                <w:szCs w:val="20"/>
              </w:rPr>
              <w:t>III</w:t>
            </w:r>
          </w:p>
        </w:tc>
        <w:tc>
          <w:tcPr>
            <w:tcW w:w="2694" w:type="dxa"/>
            <w:tcBorders>
              <w:top w:val="single" w:sz="4" w:space="0" w:color="000000"/>
              <w:bottom w:val="single" w:sz="4" w:space="0" w:color="000000"/>
              <w:right w:val="single" w:sz="4" w:space="0" w:color="000000"/>
            </w:tcBorders>
            <w:shd w:val="clear" w:color="auto" w:fill="D9D9D9" w:themeFill="background1" w:themeFillShade="D9"/>
            <w:vAlign w:val="bottom"/>
          </w:tcPr>
          <w:p w14:paraId="5B57F4B9" w14:textId="42BF8D35" w:rsidR="00246DA8" w:rsidRDefault="00246DA8" w:rsidP="00F93E8D">
            <w:pPr>
              <w:widowControl/>
              <w:rPr>
                <w:b/>
                <w:bCs/>
                <w:color w:val="000000"/>
                <w:sz w:val="20"/>
                <w:szCs w:val="20"/>
              </w:rPr>
            </w:pPr>
            <w:r>
              <w:rPr>
                <w:b/>
                <w:bCs/>
                <w:color w:val="000000"/>
                <w:sz w:val="20"/>
                <w:szCs w:val="20"/>
              </w:rPr>
              <w:t>IV</w:t>
            </w:r>
          </w:p>
        </w:tc>
        <w:tc>
          <w:tcPr>
            <w:tcW w:w="2375" w:type="dxa"/>
            <w:tcBorders>
              <w:top w:val="single" w:sz="4" w:space="0" w:color="000000"/>
              <w:bottom w:val="single" w:sz="4" w:space="0" w:color="000000"/>
              <w:right w:val="single" w:sz="4" w:space="0" w:color="000000"/>
            </w:tcBorders>
            <w:shd w:val="clear" w:color="auto" w:fill="D9D9D9" w:themeFill="background1" w:themeFillShade="D9"/>
          </w:tcPr>
          <w:p w14:paraId="585453AB" w14:textId="4998F1CF" w:rsidR="00246DA8" w:rsidRDefault="00246DA8" w:rsidP="00F93E8D">
            <w:pPr>
              <w:widowControl/>
              <w:rPr>
                <w:b/>
                <w:bCs/>
                <w:color w:val="000000"/>
                <w:sz w:val="20"/>
                <w:szCs w:val="20"/>
              </w:rPr>
            </w:pPr>
            <w:r>
              <w:rPr>
                <w:b/>
                <w:bCs/>
                <w:color w:val="000000"/>
                <w:sz w:val="20"/>
                <w:szCs w:val="20"/>
              </w:rPr>
              <w:t>V</w:t>
            </w:r>
          </w:p>
        </w:tc>
        <w:tc>
          <w:tcPr>
            <w:tcW w:w="2336" w:type="dxa"/>
            <w:tcBorders>
              <w:top w:val="single" w:sz="4" w:space="0" w:color="000000"/>
              <w:bottom w:val="single" w:sz="4" w:space="0" w:color="000000"/>
              <w:right w:val="single" w:sz="4" w:space="0" w:color="000000"/>
            </w:tcBorders>
            <w:shd w:val="clear" w:color="auto" w:fill="D9D9D9" w:themeFill="background1" w:themeFillShade="D9"/>
          </w:tcPr>
          <w:p w14:paraId="47816AAB" w14:textId="0B817DF3" w:rsidR="00246DA8" w:rsidRDefault="00246DA8" w:rsidP="00F93E8D">
            <w:pPr>
              <w:widowControl/>
              <w:rPr>
                <w:b/>
                <w:bCs/>
                <w:color w:val="000000"/>
                <w:sz w:val="20"/>
                <w:szCs w:val="20"/>
              </w:rPr>
            </w:pPr>
            <w:r>
              <w:rPr>
                <w:b/>
                <w:bCs/>
                <w:color w:val="000000"/>
                <w:sz w:val="20"/>
                <w:szCs w:val="20"/>
              </w:rPr>
              <w:t>VI</w:t>
            </w:r>
          </w:p>
        </w:tc>
        <w:tc>
          <w:tcPr>
            <w:tcW w:w="2164" w:type="dxa"/>
            <w:tcBorders>
              <w:top w:val="single" w:sz="4" w:space="0" w:color="000000"/>
              <w:bottom w:val="single" w:sz="4" w:space="0" w:color="000000"/>
              <w:right w:val="single" w:sz="4" w:space="0" w:color="000000"/>
            </w:tcBorders>
            <w:shd w:val="clear" w:color="auto" w:fill="D9D9D9" w:themeFill="background1" w:themeFillShade="D9"/>
          </w:tcPr>
          <w:p w14:paraId="5C6FA55D" w14:textId="5A0363C5" w:rsidR="00246DA8" w:rsidRDefault="00246DA8" w:rsidP="00F93E8D">
            <w:pPr>
              <w:widowControl/>
              <w:rPr>
                <w:b/>
                <w:bCs/>
                <w:color w:val="000000"/>
                <w:sz w:val="20"/>
                <w:szCs w:val="20"/>
              </w:rPr>
            </w:pPr>
            <w:r>
              <w:rPr>
                <w:b/>
                <w:bCs/>
                <w:color w:val="000000"/>
                <w:sz w:val="20"/>
                <w:szCs w:val="20"/>
              </w:rPr>
              <w:t>VI</w:t>
            </w:r>
            <w:r w:rsidR="00064B8D">
              <w:rPr>
                <w:b/>
                <w:bCs/>
                <w:color w:val="000000"/>
                <w:sz w:val="20"/>
                <w:szCs w:val="20"/>
              </w:rPr>
              <w:t>I</w:t>
            </w:r>
          </w:p>
        </w:tc>
        <w:tc>
          <w:tcPr>
            <w:tcW w:w="2283" w:type="dxa"/>
            <w:tcBorders>
              <w:top w:val="single" w:sz="4" w:space="0" w:color="000000"/>
              <w:bottom w:val="single" w:sz="4" w:space="0" w:color="000000"/>
              <w:right w:val="single" w:sz="4" w:space="0" w:color="000000"/>
            </w:tcBorders>
            <w:shd w:val="clear" w:color="auto" w:fill="D9D9D9" w:themeFill="background1" w:themeFillShade="D9"/>
          </w:tcPr>
          <w:p w14:paraId="761DB329" w14:textId="50E75E61" w:rsidR="00246DA8" w:rsidRDefault="00246DA8" w:rsidP="00F93E8D">
            <w:pPr>
              <w:widowControl/>
              <w:rPr>
                <w:b/>
                <w:bCs/>
                <w:color w:val="000000"/>
                <w:sz w:val="20"/>
                <w:szCs w:val="20"/>
              </w:rPr>
            </w:pPr>
            <w:r>
              <w:rPr>
                <w:b/>
                <w:bCs/>
                <w:color w:val="000000"/>
                <w:sz w:val="20"/>
                <w:szCs w:val="20"/>
              </w:rPr>
              <w:t>VII</w:t>
            </w:r>
            <w:r w:rsidR="00064B8D">
              <w:rPr>
                <w:b/>
                <w:bCs/>
                <w:color w:val="000000"/>
                <w:sz w:val="20"/>
                <w:szCs w:val="20"/>
              </w:rPr>
              <w:t>I</w:t>
            </w:r>
          </w:p>
        </w:tc>
      </w:tr>
      <w:tr w:rsidR="00246DA8" w14:paraId="749B87D1" w14:textId="77777777" w:rsidTr="005E04B3">
        <w:trPr>
          <w:trHeight w:val="966"/>
        </w:trPr>
        <w:tc>
          <w:tcPr>
            <w:tcW w:w="606" w:type="dxa"/>
            <w:tcBorders>
              <w:left w:val="single" w:sz="4" w:space="0" w:color="000000"/>
              <w:bottom w:val="single" w:sz="4" w:space="0" w:color="000000"/>
              <w:right w:val="single" w:sz="4" w:space="0" w:color="000000"/>
            </w:tcBorders>
            <w:shd w:val="clear" w:color="auto" w:fill="D9D9D9" w:themeFill="background1" w:themeFillShade="D9"/>
            <w:vAlign w:val="bottom"/>
          </w:tcPr>
          <w:p w14:paraId="253A9D26" w14:textId="52A638F3" w:rsidR="00246DA8" w:rsidRDefault="00246DA8" w:rsidP="00A57634">
            <w:pPr>
              <w:widowControl/>
              <w:rPr>
                <w:color w:val="000000"/>
                <w:sz w:val="20"/>
                <w:szCs w:val="20"/>
              </w:rPr>
            </w:pPr>
            <w:r>
              <w:rPr>
                <w:b/>
                <w:bCs/>
                <w:color w:val="000000"/>
                <w:sz w:val="20"/>
                <w:szCs w:val="20"/>
              </w:rPr>
              <w:t>LP.</w:t>
            </w:r>
          </w:p>
        </w:tc>
        <w:tc>
          <w:tcPr>
            <w:tcW w:w="2600" w:type="dxa"/>
            <w:tcBorders>
              <w:bottom w:val="single" w:sz="4" w:space="0" w:color="000000"/>
              <w:right w:val="single" w:sz="4" w:space="0" w:color="000000"/>
            </w:tcBorders>
            <w:shd w:val="clear" w:color="auto" w:fill="D9D9D9" w:themeFill="background1" w:themeFillShade="D9"/>
            <w:vAlign w:val="bottom"/>
          </w:tcPr>
          <w:p w14:paraId="533EE8F6" w14:textId="32AC1CC2" w:rsidR="00246DA8" w:rsidRDefault="00246DA8" w:rsidP="00A57634">
            <w:pPr>
              <w:widowControl/>
              <w:rPr>
                <w:sz w:val="22"/>
                <w:szCs w:val="22"/>
              </w:rPr>
            </w:pPr>
            <w:r>
              <w:rPr>
                <w:b/>
                <w:bCs/>
                <w:color w:val="000000"/>
                <w:sz w:val="20"/>
                <w:szCs w:val="20"/>
              </w:rPr>
              <w:t>NAZWA</w:t>
            </w:r>
          </w:p>
        </w:tc>
        <w:tc>
          <w:tcPr>
            <w:tcW w:w="1102" w:type="dxa"/>
            <w:tcBorders>
              <w:bottom w:val="single" w:sz="4" w:space="0" w:color="000000"/>
              <w:right w:val="single" w:sz="4" w:space="0" w:color="000000"/>
            </w:tcBorders>
            <w:shd w:val="clear" w:color="auto" w:fill="D9D9D9" w:themeFill="background1" w:themeFillShade="D9"/>
            <w:vAlign w:val="bottom"/>
          </w:tcPr>
          <w:p w14:paraId="2F7C00DB" w14:textId="0FD80789" w:rsidR="00246DA8" w:rsidRDefault="00246DA8" w:rsidP="00A57634">
            <w:pPr>
              <w:widowControl/>
              <w:rPr>
                <w:color w:val="000000"/>
                <w:sz w:val="20"/>
                <w:szCs w:val="20"/>
              </w:rPr>
            </w:pPr>
            <w:r>
              <w:rPr>
                <w:b/>
                <w:bCs/>
                <w:color w:val="000000"/>
                <w:sz w:val="20"/>
                <w:szCs w:val="20"/>
              </w:rPr>
              <w:t>ILOŚĆ</w:t>
            </w:r>
          </w:p>
        </w:tc>
        <w:tc>
          <w:tcPr>
            <w:tcW w:w="2694" w:type="dxa"/>
            <w:tcBorders>
              <w:bottom w:val="single" w:sz="4" w:space="0" w:color="000000"/>
              <w:right w:val="single" w:sz="4" w:space="0" w:color="000000"/>
            </w:tcBorders>
            <w:shd w:val="clear" w:color="auto" w:fill="D9D9D9" w:themeFill="background1" w:themeFillShade="D9"/>
            <w:vAlign w:val="bottom"/>
          </w:tcPr>
          <w:p w14:paraId="6DA5CA10" w14:textId="4A779B16" w:rsidR="00246DA8" w:rsidRDefault="00246DA8" w:rsidP="00A57634">
            <w:pPr>
              <w:widowControl/>
              <w:rPr>
                <w:b/>
                <w:bCs/>
                <w:color w:val="000000"/>
                <w:sz w:val="20"/>
                <w:szCs w:val="20"/>
              </w:rPr>
            </w:pPr>
            <w:r>
              <w:rPr>
                <w:b/>
                <w:bCs/>
                <w:color w:val="000000"/>
                <w:sz w:val="20"/>
                <w:szCs w:val="20"/>
              </w:rPr>
              <w:t>PRODUCENT,</w:t>
            </w:r>
          </w:p>
          <w:p w14:paraId="0C45C9F7" w14:textId="69856E9C" w:rsidR="00246DA8" w:rsidRDefault="00246DA8" w:rsidP="00A57634">
            <w:pPr>
              <w:widowControl/>
              <w:rPr>
                <w:b/>
                <w:bCs/>
                <w:color w:val="000000"/>
                <w:sz w:val="20"/>
                <w:szCs w:val="20"/>
              </w:rPr>
            </w:pPr>
            <w:r>
              <w:rPr>
                <w:b/>
                <w:bCs/>
                <w:color w:val="000000"/>
                <w:sz w:val="20"/>
                <w:szCs w:val="20"/>
              </w:rPr>
              <w:t>NUMER KATALOGOWY</w:t>
            </w:r>
          </w:p>
          <w:p w14:paraId="4339A315" w14:textId="6C61CFD6" w:rsidR="00246DA8" w:rsidRPr="00A151CF" w:rsidRDefault="00246DA8" w:rsidP="00A57634">
            <w:pPr>
              <w:rPr>
                <w:color w:val="000000"/>
                <w:sz w:val="20"/>
                <w:szCs w:val="20"/>
              </w:rPr>
            </w:pPr>
            <w:r>
              <w:rPr>
                <w:b/>
                <w:bCs/>
                <w:color w:val="000000"/>
                <w:sz w:val="20"/>
                <w:szCs w:val="20"/>
              </w:rPr>
              <w:t>(o ile występuje)</w:t>
            </w:r>
          </w:p>
        </w:tc>
        <w:tc>
          <w:tcPr>
            <w:tcW w:w="2375" w:type="dxa"/>
            <w:tcBorders>
              <w:bottom w:val="single" w:sz="4" w:space="0" w:color="000000"/>
              <w:right w:val="single" w:sz="4" w:space="0" w:color="000000"/>
            </w:tcBorders>
            <w:shd w:val="clear" w:color="auto" w:fill="D9D9D9" w:themeFill="background1" w:themeFillShade="D9"/>
          </w:tcPr>
          <w:p w14:paraId="49F53430" w14:textId="77777777" w:rsidR="00246DA8" w:rsidRDefault="00246DA8" w:rsidP="00A57634">
            <w:pPr>
              <w:widowControl/>
              <w:rPr>
                <w:b/>
                <w:bCs/>
                <w:color w:val="000000"/>
                <w:sz w:val="20"/>
                <w:szCs w:val="20"/>
              </w:rPr>
            </w:pPr>
          </w:p>
          <w:p w14:paraId="560BFFF1" w14:textId="77777777" w:rsidR="00246DA8" w:rsidRDefault="00246DA8" w:rsidP="00A57634">
            <w:pPr>
              <w:widowControl/>
              <w:rPr>
                <w:b/>
                <w:bCs/>
                <w:color w:val="000000"/>
                <w:sz w:val="20"/>
                <w:szCs w:val="20"/>
              </w:rPr>
            </w:pPr>
          </w:p>
          <w:p w14:paraId="6D06F6F2" w14:textId="77777777" w:rsidR="00246DA8" w:rsidRDefault="00246DA8" w:rsidP="00A57634">
            <w:pPr>
              <w:widowControl/>
              <w:rPr>
                <w:b/>
                <w:bCs/>
                <w:color w:val="000000"/>
                <w:sz w:val="20"/>
                <w:szCs w:val="20"/>
              </w:rPr>
            </w:pPr>
          </w:p>
          <w:p w14:paraId="15322816" w14:textId="3EF14BC9" w:rsidR="00246DA8" w:rsidRDefault="00246DA8" w:rsidP="00A57634">
            <w:pPr>
              <w:widowControl/>
              <w:rPr>
                <w:color w:val="000000"/>
                <w:sz w:val="20"/>
                <w:szCs w:val="20"/>
              </w:rPr>
            </w:pPr>
            <w:r>
              <w:rPr>
                <w:b/>
                <w:bCs/>
                <w:color w:val="000000"/>
                <w:sz w:val="20"/>
                <w:szCs w:val="20"/>
              </w:rPr>
              <w:t>CENA JEDNOSTKOWA NETTO</w:t>
            </w:r>
          </w:p>
        </w:tc>
        <w:tc>
          <w:tcPr>
            <w:tcW w:w="2336" w:type="dxa"/>
            <w:tcBorders>
              <w:bottom w:val="single" w:sz="4" w:space="0" w:color="000000"/>
              <w:right w:val="single" w:sz="4" w:space="0" w:color="000000"/>
            </w:tcBorders>
            <w:shd w:val="clear" w:color="auto" w:fill="D9D9D9" w:themeFill="background1" w:themeFillShade="D9"/>
          </w:tcPr>
          <w:p w14:paraId="4F448FF7" w14:textId="77777777" w:rsidR="00246DA8" w:rsidRDefault="00246DA8" w:rsidP="00A57634">
            <w:pPr>
              <w:widowControl/>
              <w:rPr>
                <w:b/>
                <w:bCs/>
                <w:color w:val="000000"/>
                <w:sz w:val="20"/>
                <w:szCs w:val="20"/>
              </w:rPr>
            </w:pPr>
          </w:p>
          <w:p w14:paraId="11164DD3" w14:textId="77777777" w:rsidR="00246DA8" w:rsidRDefault="00246DA8" w:rsidP="00A57634">
            <w:pPr>
              <w:widowControl/>
              <w:rPr>
                <w:b/>
                <w:bCs/>
                <w:color w:val="000000"/>
                <w:sz w:val="20"/>
                <w:szCs w:val="20"/>
              </w:rPr>
            </w:pPr>
          </w:p>
          <w:p w14:paraId="64EF08EC" w14:textId="77777777" w:rsidR="00246DA8" w:rsidRDefault="00246DA8" w:rsidP="00A57634">
            <w:pPr>
              <w:widowControl/>
              <w:rPr>
                <w:b/>
                <w:bCs/>
                <w:color w:val="000000"/>
                <w:sz w:val="20"/>
                <w:szCs w:val="20"/>
              </w:rPr>
            </w:pPr>
          </w:p>
          <w:p w14:paraId="40388419" w14:textId="5EDFEAEE" w:rsidR="00246DA8" w:rsidRDefault="00246DA8" w:rsidP="00A57634">
            <w:pPr>
              <w:widowControl/>
              <w:rPr>
                <w:color w:val="000000"/>
                <w:sz w:val="20"/>
                <w:szCs w:val="20"/>
              </w:rPr>
            </w:pPr>
            <w:r>
              <w:rPr>
                <w:b/>
                <w:bCs/>
                <w:color w:val="000000"/>
                <w:sz w:val="20"/>
                <w:szCs w:val="20"/>
              </w:rPr>
              <w:t>CENA JEDNOSTKOWA BRUTTO</w:t>
            </w:r>
          </w:p>
        </w:tc>
        <w:tc>
          <w:tcPr>
            <w:tcW w:w="2164" w:type="dxa"/>
            <w:tcBorders>
              <w:bottom w:val="single" w:sz="4" w:space="0" w:color="000000"/>
              <w:right w:val="single" w:sz="4" w:space="0" w:color="000000"/>
            </w:tcBorders>
            <w:shd w:val="clear" w:color="auto" w:fill="D9D9D9" w:themeFill="background1" w:themeFillShade="D9"/>
          </w:tcPr>
          <w:p w14:paraId="4AE865D6" w14:textId="3C427610" w:rsidR="00246DA8" w:rsidRDefault="00246DA8" w:rsidP="00A57634">
            <w:pPr>
              <w:widowControl/>
              <w:rPr>
                <w:b/>
                <w:bCs/>
                <w:color w:val="000000"/>
                <w:sz w:val="20"/>
                <w:szCs w:val="20"/>
              </w:rPr>
            </w:pPr>
            <w:r>
              <w:rPr>
                <w:b/>
                <w:bCs/>
                <w:color w:val="000000"/>
                <w:sz w:val="20"/>
                <w:szCs w:val="20"/>
              </w:rPr>
              <w:t>CENA SUMARYCZNA NETTO</w:t>
            </w:r>
          </w:p>
          <w:p w14:paraId="53307E16" w14:textId="6E110AB0" w:rsidR="00246DA8" w:rsidRPr="00A57634" w:rsidRDefault="00246DA8" w:rsidP="00A57634">
            <w:pPr>
              <w:widowControl/>
              <w:rPr>
                <w:b/>
                <w:bCs/>
                <w:color w:val="000000"/>
                <w:sz w:val="20"/>
                <w:szCs w:val="20"/>
              </w:rPr>
            </w:pPr>
            <w:r w:rsidRPr="00A57634">
              <w:rPr>
                <w:b/>
                <w:bCs/>
                <w:color w:val="000000"/>
                <w:sz w:val="20"/>
                <w:szCs w:val="20"/>
              </w:rPr>
              <w:t>(</w:t>
            </w:r>
            <w:r>
              <w:rPr>
                <w:b/>
                <w:bCs/>
                <w:color w:val="000000"/>
                <w:sz w:val="20"/>
                <w:szCs w:val="20"/>
              </w:rPr>
              <w:t xml:space="preserve">wartość z kolumny </w:t>
            </w:r>
            <w:r w:rsidRPr="00A57634">
              <w:rPr>
                <w:b/>
                <w:bCs/>
                <w:color w:val="000000"/>
                <w:sz w:val="20"/>
                <w:szCs w:val="20"/>
              </w:rPr>
              <w:t xml:space="preserve">V x </w:t>
            </w:r>
            <w:r>
              <w:rPr>
                <w:b/>
                <w:bCs/>
                <w:color w:val="000000"/>
                <w:sz w:val="20"/>
                <w:szCs w:val="20"/>
              </w:rPr>
              <w:t xml:space="preserve">wartość z kolumny </w:t>
            </w:r>
            <w:r w:rsidRPr="00A57634">
              <w:rPr>
                <w:b/>
                <w:bCs/>
                <w:color w:val="000000"/>
                <w:sz w:val="20"/>
                <w:szCs w:val="20"/>
              </w:rPr>
              <w:t>I</w:t>
            </w:r>
            <w:r>
              <w:rPr>
                <w:b/>
                <w:bCs/>
                <w:color w:val="000000"/>
                <w:sz w:val="20"/>
                <w:szCs w:val="20"/>
              </w:rPr>
              <w:t>II</w:t>
            </w:r>
            <w:r w:rsidRPr="00A57634">
              <w:rPr>
                <w:b/>
                <w:bCs/>
                <w:color w:val="000000"/>
                <w:sz w:val="20"/>
                <w:szCs w:val="20"/>
              </w:rPr>
              <w:t>)</w:t>
            </w:r>
          </w:p>
        </w:tc>
        <w:tc>
          <w:tcPr>
            <w:tcW w:w="2283" w:type="dxa"/>
            <w:tcBorders>
              <w:bottom w:val="single" w:sz="4" w:space="0" w:color="000000"/>
              <w:right w:val="single" w:sz="4" w:space="0" w:color="000000"/>
            </w:tcBorders>
            <w:shd w:val="clear" w:color="auto" w:fill="D9D9D9" w:themeFill="background1" w:themeFillShade="D9"/>
          </w:tcPr>
          <w:p w14:paraId="4696C99D" w14:textId="77777777" w:rsidR="00246DA8" w:rsidRDefault="00246DA8" w:rsidP="00A57634">
            <w:pPr>
              <w:widowControl/>
              <w:rPr>
                <w:b/>
                <w:bCs/>
                <w:color w:val="000000"/>
                <w:sz w:val="20"/>
                <w:szCs w:val="20"/>
              </w:rPr>
            </w:pPr>
            <w:r>
              <w:rPr>
                <w:b/>
                <w:bCs/>
                <w:color w:val="000000"/>
                <w:sz w:val="20"/>
                <w:szCs w:val="20"/>
              </w:rPr>
              <w:t>CENA SUMARYCZNA BRUTTO</w:t>
            </w:r>
          </w:p>
          <w:p w14:paraId="0661E504" w14:textId="1ED3F2DB" w:rsidR="00246DA8" w:rsidRDefault="00246DA8" w:rsidP="00A57634">
            <w:pPr>
              <w:widowControl/>
              <w:rPr>
                <w:color w:val="000000"/>
                <w:sz w:val="20"/>
                <w:szCs w:val="20"/>
              </w:rPr>
            </w:pPr>
            <w:r w:rsidRPr="00A57634">
              <w:rPr>
                <w:b/>
                <w:bCs/>
                <w:color w:val="000000"/>
                <w:sz w:val="20"/>
                <w:szCs w:val="20"/>
              </w:rPr>
              <w:t>(</w:t>
            </w:r>
            <w:r>
              <w:rPr>
                <w:b/>
                <w:bCs/>
                <w:color w:val="000000"/>
                <w:sz w:val="20"/>
                <w:szCs w:val="20"/>
              </w:rPr>
              <w:t xml:space="preserve">wartość z kolumny </w:t>
            </w:r>
            <w:r w:rsidRPr="00A57634">
              <w:rPr>
                <w:b/>
                <w:bCs/>
                <w:color w:val="000000"/>
                <w:sz w:val="20"/>
                <w:szCs w:val="20"/>
              </w:rPr>
              <w:t>VI</w:t>
            </w:r>
            <w:r>
              <w:rPr>
                <w:b/>
                <w:bCs/>
                <w:color w:val="000000"/>
                <w:sz w:val="20"/>
                <w:szCs w:val="20"/>
              </w:rPr>
              <w:t>I</w:t>
            </w:r>
            <w:r w:rsidRPr="00A57634">
              <w:rPr>
                <w:b/>
                <w:bCs/>
                <w:color w:val="000000"/>
                <w:sz w:val="20"/>
                <w:szCs w:val="20"/>
              </w:rPr>
              <w:t xml:space="preserve"> x </w:t>
            </w:r>
            <w:r>
              <w:rPr>
                <w:b/>
                <w:bCs/>
                <w:color w:val="000000"/>
                <w:sz w:val="20"/>
                <w:szCs w:val="20"/>
              </w:rPr>
              <w:t>wartość podatku VAT</w:t>
            </w:r>
            <w:r w:rsidRPr="00A57634">
              <w:rPr>
                <w:b/>
                <w:bCs/>
                <w:color w:val="000000"/>
                <w:sz w:val="20"/>
                <w:szCs w:val="20"/>
              </w:rPr>
              <w:t>)</w:t>
            </w:r>
          </w:p>
        </w:tc>
      </w:tr>
      <w:tr w:rsidR="00246DA8" w14:paraId="1837253D" w14:textId="6C6F2ABF" w:rsidTr="005E04B3">
        <w:trPr>
          <w:trHeight w:val="1103"/>
        </w:trPr>
        <w:tc>
          <w:tcPr>
            <w:tcW w:w="606" w:type="dxa"/>
            <w:tcBorders>
              <w:left w:val="single" w:sz="4" w:space="0" w:color="000000"/>
              <w:bottom w:val="single" w:sz="4" w:space="0" w:color="000000"/>
              <w:right w:val="single" w:sz="4" w:space="0" w:color="000000"/>
            </w:tcBorders>
            <w:shd w:val="clear" w:color="auto" w:fill="auto"/>
          </w:tcPr>
          <w:p w14:paraId="35975C4B" w14:textId="77777777" w:rsidR="00246DA8" w:rsidRDefault="00246DA8" w:rsidP="00A57634">
            <w:pPr>
              <w:widowControl/>
              <w:rPr>
                <w:color w:val="000000"/>
                <w:sz w:val="20"/>
                <w:szCs w:val="20"/>
              </w:rPr>
            </w:pPr>
          </w:p>
          <w:p w14:paraId="0ABC7274" w14:textId="77777777" w:rsidR="00246DA8" w:rsidRDefault="00246DA8" w:rsidP="00A57634">
            <w:pPr>
              <w:widowControl/>
              <w:rPr>
                <w:color w:val="000000"/>
                <w:sz w:val="20"/>
                <w:szCs w:val="20"/>
              </w:rPr>
            </w:pPr>
          </w:p>
          <w:p w14:paraId="7A7F915F" w14:textId="77777777" w:rsidR="00246DA8" w:rsidRDefault="00246DA8" w:rsidP="00A57634">
            <w:pPr>
              <w:widowControl/>
              <w:rPr>
                <w:color w:val="000000"/>
                <w:sz w:val="20"/>
                <w:szCs w:val="20"/>
              </w:rPr>
            </w:pPr>
          </w:p>
          <w:p w14:paraId="0AF8E36C" w14:textId="77777777" w:rsidR="00246DA8" w:rsidRDefault="00246DA8" w:rsidP="00A57634">
            <w:pPr>
              <w:widowControl/>
              <w:rPr>
                <w:color w:val="000000"/>
                <w:sz w:val="20"/>
                <w:szCs w:val="20"/>
              </w:rPr>
            </w:pPr>
            <w:r>
              <w:rPr>
                <w:color w:val="000000"/>
                <w:sz w:val="20"/>
                <w:szCs w:val="20"/>
              </w:rPr>
              <w:t>1</w:t>
            </w:r>
          </w:p>
        </w:tc>
        <w:tc>
          <w:tcPr>
            <w:tcW w:w="2600" w:type="dxa"/>
            <w:tcBorders>
              <w:bottom w:val="single" w:sz="4" w:space="0" w:color="000000"/>
              <w:right w:val="single" w:sz="4" w:space="0" w:color="000000"/>
            </w:tcBorders>
            <w:shd w:val="clear" w:color="auto" w:fill="auto"/>
            <w:vAlign w:val="center"/>
          </w:tcPr>
          <w:p w14:paraId="7B41499C" w14:textId="7EC2390A" w:rsidR="00246DA8" w:rsidRDefault="00246DA8" w:rsidP="00A57634">
            <w:pPr>
              <w:widowControl/>
              <w:rPr>
                <w:color w:val="000000"/>
                <w:sz w:val="20"/>
                <w:szCs w:val="20"/>
              </w:rPr>
            </w:pPr>
            <w:r>
              <w:rPr>
                <w:sz w:val="22"/>
                <w:szCs w:val="22"/>
              </w:rPr>
              <w:t>S</w:t>
            </w:r>
            <w:r w:rsidRPr="0064214A">
              <w:rPr>
                <w:sz w:val="22"/>
                <w:szCs w:val="22"/>
              </w:rPr>
              <w:t>zafk</w:t>
            </w:r>
            <w:r>
              <w:rPr>
                <w:sz w:val="22"/>
                <w:szCs w:val="22"/>
              </w:rPr>
              <w:t>a</w:t>
            </w:r>
            <w:r w:rsidRPr="0064214A">
              <w:rPr>
                <w:sz w:val="22"/>
                <w:szCs w:val="22"/>
              </w:rPr>
              <w:t xml:space="preserve"> mał</w:t>
            </w:r>
            <w:r>
              <w:rPr>
                <w:sz w:val="22"/>
                <w:szCs w:val="22"/>
              </w:rPr>
              <w:t>a</w:t>
            </w:r>
            <w:r w:rsidRPr="0064214A">
              <w:rPr>
                <w:sz w:val="22"/>
                <w:szCs w:val="22"/>
              </w:rPr>
              <w:t>, do stanowiska pracy</w:t>
            </w:r>
          </w:p>
        </w:tc>
        <w:tc>
          <w:tcPr>
            <w:tcW w:w="1102" w:type="dxa"/>
            <w:tcBorders>
              <w:bottom w:val="single" w:sz="4" w:space="0" w:color="000000"/>
              <w:right w:val="single" w:sz="4" w:space="0" w:color="000000"/>
            </w:tcBorders>
            <w:vAlign w:val="center"/>
          </w:tcPr>
          <w:p w14:paraId="12B1DD09" w14:textId="070FD0CE" w:rsidR="00246DA8" w:rsidRDefault="00246DA8" w:rsidP="00A57634">
            <w:pPr>
              <w:widowControl/>
              <w:rPr>
                <w:color w:val="000000"/>
                <w:sz w:val="20"/>
                <w:szCs w:val="20"/>
              </w:rPr>
            </w:pPr>
            <w:r>
              <w:rPr>
                <w:color w:val="000000"/>
                <w:sz w:val="20"/>
                <w:szCs w:val="20"/>
              </w:rPr>
              <w:t>9</w:t>
            </w:r>
          </w:p>
        </w:tc>
        <w:tc>
          <w:tcPr>
            <w:tcW w:w="2694" w:type="dxa"/>
            <w:tcBorders>
              <w:bottom w:val="single" w:sz="4" w:space="0" w:color="000000"/>
              <w:right w:val="single" w:sz="4" w:space="0" w:color="000000"/>
            </w:tcBorders>
            <w:vAlign w:val="center"/>
          </w:tcPr>
          <w:p w14:paraId="4C796362" w14:textId="39D0C6E4" w:rsidR="00246DA8" w:rsidRPr="00A151CF" w:rsidRDefault="00246DA8" w:rsidP="00A57634">
            <w:pPr>
              <w:jc w:val="both"/>
              <w:rPr>
                <w:color w:val="000000"/>
                <w:sz w:val="20"/>
                <w:szCs w:val="20"/>
              </w:rPr>
            </w:pPr>
          </w:p>
        </w:tc>
        <w:tc>
          <w:tcPr>
            <w:tcW w:w="2375" w:type="dxa"/>
            <w:tcBorders>
              <w:bottom w:val="single" w:sz="4" w:space="0" w:color="000000"/>
              <w:right w:val="single" w:sz="4" w:space="0" w:color="000000"/>
            </w:tcBorders>
          </w:tcPr>
          <w:p w14:paraId="67E67A85" w14:textId="77777777" w:rsidR="00246DA8" w:rsidRDefault="00246DA8" w:rsidP="00A57634">
            <w:pPr>
              <w:widowControl/>
              <w:rPr>
                <w:color w:val="000000"/>
                <w:sz w:val="20"/>
                <w:szCs w:val="20"/>
              </w:rPr>
            </w:pPr>
          </w:p>
        </w:tc>
        <w:tc>
          <w:tcPr>
            <w:tcW w:w="2336" w:type="dxa"/>
            <w:tcBorders>
              <w:bottom w:val="single" w:sz="4" w:space="0" w:color="000000"/>
              <w:right w:val="single" w:sz="4" w:space="0" w:color="000000"/>
            </w:tcBorders>
          </w:tcPr>
          <w:p w14:paraId="736784E4" w14:textId="77777777" w:rsidR="00246DA8" w:rsidRDefault="00246DA8" w:rsidP="00A57634">
            <w:pPr>
              <w:widowControl/>
              <w:rPr>
                <w:color w:val="000000"/>
                <w:sz w:val="20"/>
                <w:szCs w:val="20"/>
              </w:rPr>
            </w:pPr>
          </w:p>
        </w:tc>
        <w:tc>
          <w:tcPr>
            <w:tcW w:w="2164" w:type="dxa"/>
            <w:tcBorders>
              <w:bottom w:val="single" w:sz="4" w:space="0" w:color="000000"/>
              <w:right w:val="single" w:sz="4" w:space="0" w:color="000000"/>
            </w:tcBorders>
          </w:tcPr>
          <w:p w14:paraId="0AB08C79" w14:textId="77777777" w:rsidR="00246DA8" w:rsidRDefault="00246DA8" w:rsidP="00A57634">
            <w:pPr>
              <w:widowControl/>
              <w:rPr>
                <w:color w:val="000000"/>
                <w:sz w:val="20"/>
                <w:szCs w:val="20"/>
              </w:rPr>
            </w:pPr>
          </w:p>
        </w:tc>
        <w:tc>
          <w:tcPr>
            <w:tcW w:w="2283" w:type="dxa"/>
            <w:tcBorders>
              <w:bottom w:val="single" w:sz="4" w:space="0" w:color="000000"/>
              <w:right w:val="single" w:sz="4" w:space="0" w:color="000000"/>
            </w:tcBorders>
          </w:tcPr>
          <w:p w14:paraId="7FC7CF27" w14:textId="77777777" w:rsidR="00246DA8" w:rsidRDefault="00246DA8" w:rsidP="00A57634">
            <w:pPr>
              <w:widowControl/>
              <w:rPr>
                <w:color w:val="000000"/>
                <w:sz w:val="20"/>
                <w:szCs w:val="20"/>
              </w:rPr>
            </w:pPr>
          </w:p>
        </w:tc>
      </w:tr>
      <w:tr w:rsidR="00246DA8" w14:paraId="460218EB" w14:textId="2F630F6B" w:rsidTr="005E04B3">
        <w:trPr>
          <w:trHeight w:val="967"/>
        </w:trPr>
        <w:tc>
          <w:tcPr>
            <w:tcW w:w="606" w:type="dxa"/>
            <w:tcBorders>
              <w:left w:val="single" w:sz="4" w:space="0" w:color="000000"/>
              <w:bottom w:val="single" w:sz="4" w:space="0" w:color="000000"/>
              <w:right w:val="single" w:sz="4" w:space="0" w:color="000000"/>
            </w:tcBorders>
            <w:shd w:val="clear" w:color="auto" w:fill="auto"/>
          </w:tcPr>
          <w:p w14:paraId="169C45CB" w14:textId="77777777" w:rsidR="00246DA8" w:rsidRDefault="00246DA8" w:rsidP="00A57634">
            <w:pPr>
              <w:widowControl/>
              <w:rPr>
                <w:color w:val="000000"/>
                <w:sz w:val="20"/>
                <w:szCs w:val="20"/>
              </w:rPr>
            </w:pPr>
          </w:p>
          <w:p w14:paraId="042E2BCE" w14:textId="77777777" w:rsidR="00246DA8" w:rsidRDefault="00246DA8" w:rsidP="00A57634">
            <w:pPr>
              <w:widowControl/>
              <w:rPr>
                <w:color w:val="000000"/>
                <w:sz w:val="20"/>
                <w:szCs w:val="20"/>
              </w:rPr>
            </w:pPr>
          </w:p>
          <w:p w14:paraId="7A533402" w14:textId="77777777" w:rsidR="00246DA8" w:rsidRDefault="00246DA8" w:rsidP="00A57634">
            <w:pPr>
              <w:widowControl/>
              <w:rPr>
                <w:color w:val="000000"/>
                <w:sz w:val="20"/>
                <w:szCs w:val="20"/>
              </w:rPr>
            </w:pPr>
          </w:p>
          <w:p w14:paraId="64FF1714" w14:textId="77777777" w:rsidR="00246DA8" w:rsidRDefault="00246DA8" w:rsidP="00A57634">
            <w:pPr>
              <w:widowControl/>
              <w:rPr>
                <w:color w:val="000000"/>
                <w:sz w:val="20"/>
                <w:szCs w:val="20"/>
              </w:rPr>
            </w:pPr>
            <w:r>
              <w:rPr>
                <w:color w:val="000000"/>
                <w:sz w:val="20"/>
                <w:szCs w:val="20"/>
              </w:rPr>
              <w:t>2</w:t>
            </w:r>
          </w:p>
        </w:tc>
        <w:tc>
          <w:tcPr>
            <w:tcW w:w="2600" w:type="dxa"/>
            <w:tcBorders>
              <w:bottom w:val="single" w:sz="4" w:space="0" w:color="000000"/>
              <w:right w:val="single" w:sz="4" w:space="0" w:color="000000"/>
            </w:tcBorders>
            <w:shd w:val="clear" w:color="auto" w:fill="auto"/>
            <w:vAlign w:val="center"/>
          </w:tcPr>
          <w:p w14:paraId="1404B935" w14:textId="556A3EEB" w:rsidR="00246DA8" w:rsidRDefault="00246DA8" w:rsidP="00A57634">
            <w:pPr>
              <w:widowControl/>
              <w:rPr>
                <w:color w:val="000000"/>
                <w:sz w:val="20"/>
                <w:szCs w:val="20"/>
              </w:rPr>
            </w:pPr>
            <w:r>
              <w:rPr>
                <w:sz w:val="22"/>
                <w:szCs w:val="22"/>
              </w:rPr>
              <w:t>S</w:t>
            </w:r>
            <w:r w:rsidRPr="0064214A">
              <w:rPr>
                <w:sz w:val="22"/>
                <w:szCs w:val="22"/>
              </w:rPr>
              <w:t>zafk</w:t>
            </w:r>
            <w:r>
              <w:rPr>
                <w:sz w:val="22"/>
                <w:szCs w:val="22"/>
              </w:rPr>
              <w:t>a</w:t>
            </w:r>
            <w:r w:rsidRPr="0064214A">
              <w:rPr>
                <w:sz w:val="22"/>
                <w:szCs w:val="22"/>
              </w:rPr>
              <w:t xml:space="preserve"> </w:t>
            </w:r>
            <w:r>
              <w:rPr>
                <w:sz w:val="22"/>
                <w:szCs w:val="22"/>
              </w:rPr>
              <w:t>duża</w:t>
            </w:r>
            <w:r w:rsidRPr="0064214A">
              <w:rPr>
                <w:sz w:val="22"/>
                <w:szCs w:val="22"/>
              </w:rPr>
              <w:t>, do stanowiska pracy</w:t>
            </w:r>
          </w:p>
        </w:tc>
        <w:tc>
          <w:tcPr>
            <w:tcW w:w="1102" w:type="dxa"/>
            <w:tcBorders>
              <w:bottom w:val="single" w:sz="4" w:space="0" w:color="000000"/>
              <w:right w:val="single" w:sz="4" w:space="0" w:color="000000"/>
            </w:tcBorders>
            <w:vAlign w:val="center"/>
          </w:tcPr>
          <w:p w14:paraId="1441DE14" w14:textId="612D79AF" w:rsidR="00246DA8" w:rsidRDefault="00246DA8" w:rsidP="00A57634">
            <w:pPr>
              <w:widowControl/>
              <w:rPr>
                <w:color w:val="000000"/>
                <w:sz w:val="20"/>
                <w:szCs w:val="20"/>
              </w:rPr>
            </w:pPr>
            <w:r>
              <w:rPr>
                <w:color w:val="000000"/>
                <w:sz w:val="20"/>
                <w:szCs w:val="20"/>
              </w:rPr>
              <w:t>7</w:t>
            </w:r>
          </w:p>
        </w:tc>
        <w:tc>
          <w:tcPr>
            <w:tcW w:w="2694" w:type="dxa"/>
            <w:tcBorders>
              <w:bottom w:val="single" w:sz="4" w:space="0" w:color="000000"/>
              <w:right w:val="single" w:sz="4" w:space="0" w:color="000000"/>
            </w:tcBorders>
            <w:vAlign w:val="center"/>
          </w:tcPr>
          <w:p w14:paraId="3DF1651B" w14:textId="77777777" w:rsidR="00246DA8" w:rsidRDefault="00246DA8" w:rsidP="00A57634">
            <w:pPr>
              <w:widowControl/>
              <w:rPr>
                <w:color w:val="000000"/>
                <w:sz w:val="20"/>
                <w:szCs w:val="20"/>
              </w:rPr>
            </w:pPr>
          </w:p>
        </w:tc>
        <w:tc>
          <w:tcPr>
            <w:tcW w:w="2375" w:type="dxa"/>
            <w:tcBorders>
              <w:bottom w:val="single" w:sz="4" w:space="0" w:color="000000"/>
              <w:right w:val="single" w:sz="4" w:space="0" w:color="000000"/>
            </w:tcBorders>
          </w:tcPr>
          <w:p w14:paraId="70C08D5B" w14:textId="77777777" w:rsidR="00246DA8" w:rsidRDefault="00246DA8" w:rsidP="00A57634">
            <w:pPr>
              <w:widowControl/>
              <w:rPr>
                <w:color w:val="000000"/>
                <w:sz w:val="20"/>
                <w:szCs w:val="20"/>
              </w:rPr>
            </w:pPr>
          </w:p>
        </w:tc>
        <w:tc>
          <w:tcPr>
            <w:tcW w:w="2336" w:type="dxa"/>
            <w:tcBorders>
              <w:bottom w:val="single" w:sz="4" w:space="0" w:color="000000"/>
              <w:right w:val="single" w:sz="4" w:space="0" w:color="000000"/>
            </w:tcBorders>
          </w:tcPr>
          <w:p w14:paraId="7E78BCA8" w14:textId="77777777" w:rsidR="00246DA8" w:rsidRDefault="00246DA8" w:rsidP="00A57634">
            <w:pPr>
              <w:widowControl/>
              <w:rPr>
                <w:color w:val="000000"/>
                <w:sz w:val="20"/>
                <w:szCs w:val="20"/>
              </w:rPr>
            </w:pPr>
          </w:p>
        </w:tc>
        <w:tc>
          <w:tcPr>
            <w:tcW w:w="2164" w:type="dxa"/>
            <w:tcBorders>
              <w:bottom w:val="single" w:sz="4" w:space="0" w:color="000000"/>
              <w:right w:val="single" w:sz="4" w:space="0" w:color="000000"/>
            </w:tcBorders>
          </w:tcPr>
          <w:p w14:paraId="3692DBE6" w14:textId="77777777" w:rsidR="00246DA8" w:rsidRDefault="00246DA8" w:rsidP="00A57634">
            <w:pPr>
              <w:widowControl/>
              <w:rPr>
                <w:color w:val="000000"/>
                <w:sz w:val="20"/>
                <w:szCs w:val="20"/>
              </w:rPr>
            </w:pPr>
          </w:p>
        </w:tc>
        <w:tc>
          <w:tcPr>
            <w:tcW w:w="2283" w:type="dxa"/>
            <w:tcBorders>
              <w:bottom w:val="single" w:sz="4" w:space="0" w:color="000000"/>
              <w:right w:val="single" w:sz="4" w:space="0" w:color="000000"/>
            </w:tcBorders>
          </w:tcPr>
          <w:p w14:paraId="06534647" w14:textId="77777777" w:rsidR="00246DA8" w:rsidRDefault="00246DA8" w:rsidP="00A57634">
            <w:pPr>
              <w:widowControl/>
              <w:rPr>
                <w:color w:val="000000"/>
                <w:sz w:val="20"/>
                <w:szCs w:val="20"/>
              </w:rPr>
            </w:pPr>
          </w:p>
        </w:tc>
      </w:tr>
      <w:tr w:rsidR="00246DA8" w14:paraId="7FE44E82" w14:textId="43BBD36E" w:rsidTr="005E04B3">
        <w:trPr>
          <w:trHeight w:val="994"/>
        </w:trPr>
        <w:tc>
          <w:tcPr>
            <w:tcW w:w="606" w:type="dxa"/>
            <w:tcBorders>
              <w:left w:val="single" w:sz="4" w:space="0" w:color="000000"/>
              <w:bottom w:val="single" w:sz="4" w:space="0" w:color="000000"/>
              <w:right w:val="single" w:sz="4" w:space="0" w:color="000000"/>
            </w:tcBorders>
            <w:shd w:val="clear" w:color="auto" w:fill="auto"/>
          </w:tcPr>
          <w:p w14:paraId="5982C370" w14:textId="77777777" w:rsidR="00246DA8" w:rsidRDefault="00246DA8" w:rsidP="00A57634">
            <w:pPr>
              <w:widowControl/>
              <w:rPr>
                <w:color w:val="000000"/>
                <w:sz w:val="20"/>
                <w:szCs w:val="20"/>
              </w:rPr>
            </w:pPr>
          </w:p>
          <w:p w14:paraId="08909840" w14:textId="77777777" w:rsidR="00246DA8" w:rsidRDefault="00246DA8" w:rsidP="00A57634">
            <w:pPr>
              <w:widowControl/>
              <w:rPr>
                <w:color w:val="000000"/>
                <w:sz w:val="20"/>
                <w:szCs w:val="20"/>
              </w:rPr>
            </w:pPr>
          </w:p>
          <w:p w14:paraId="2E2D8CB1" w14:textId="77777777" w:rsidR="00246DA8" w:rsidRDefault="00246DA8" w:rsidP="00A57634">
            <w:pPr>
              <w:widowControl/>
              <w:rPr>
                <w:color w:val="000000"/>
                <w:sz w:val="20"/>
                <w:szCs w:val="20"/>
              </w:rPr>
            </w:pPr>
          </w:p>
          <w:p w14:paraId="247B3A0B" w14:textId="77777777" w:rsidR="00246DA8" w:rsidRDefault="00246DA8" w:rsidP="00A57634">
            <w:pPr>
              <w:widowControl/>
              <w:rPr>
                <w:color w:val="000000"/>
                <w:sz w:val="20"/>
                <w:szCs w:val="20"/>
              </w:rPr>
            </w:pPr>
            <w:r>
              <w:rPr>
                <w:color w:val="000000"/>
                <w:sz w:val="20"/>
                <w:szCs w:val="20"/>
              </w:rPr>
              <w:t>3</w:t>
            </w:r>
          </w:p>
        </w:tc>
        <w:tc>
          <w:tcPr>
            <w:tcW w:w="2600" w:type="dxa"/>
            <w:tcBorders>
              <w:bottom w:val="single" w:sz="4" w:space="0" w:color="000000"/>
              <w:right w:val="single" w:sz="4" w:space="0" w:color="000000"/>
            </w:tcBorders>
            <w:shd w:val="clear" w:color="auto" w:fill="auto"/>
            <w:vAlign w:val="center"/>
          </w:tcPr>
          <w:p w14:paraId="7925C433" w14:textId="54AC1B1E" w:rsidR="00246DA8" w:rsidRDefault="00246DA8" w:rsidP="00A57634">
            <w:pPr>
              <w:widowControl/>
              <w:rPr>
                <w:color w:val="000000"/>
                <w:sz w:val="20"/>
                <w:szCs w:val="20"/>
              </w:rPr>
            </w:pPr>
            <w:r>
              <w:rPr>
                <w:sz w:val="22"/>
                <w:szCs w:val="22"/>
              </w:rPr>
              <w:t>S</w:t>
            </w:r>
            <w:r w:rsidRPr="0064214A">
              <w:rPr>
                <w:sz w:val="22"/>
                <w:szCs w:val="22"/>
              </w:rPr>
              <w:t>zafk</w:t>
            </w:r>
            <w:r>
              <w:rPr>
                <w:sz w:val="22"/>
                <w:szCs w:val="22"/>
              </w:rPr>
              <w:t>a</w:t>
            </w:r>
            <w:r w:rsidRPr="0064214A">
              <w:rPr>
                <w:sz w:val="22"/>
                <w:szCs w:val="22"/>
              </w:rPr>
              <w:t xml:space="preserve"> działo</w:t>
            </w:r>
            <w:r>
              <w:rPr>
                <w:sz w:val="22"/>
                <w:szCs w:val="22"/>
              </w:rPr>
              <w:t>wa</w:t>
            </w:r>
            <w:r w:rsidRPr="0064214A">
              <w:rPr>
                <w:sz w:val="22"/>
                <w:szCs w:val="22"/>
              </w:rPr>
              <w:t>, z miejscem do pracy i do przechowywania</w:t>
            </w:r>
          </w:p>
        </w:tc>
        <w:tc>
          <w:tcPr>
            <w:tcW w:w="1102" w:type="dxa"/>
            <w:tcBorders>
              <w:bottom w:val="single" w:sz="4" w:space="0" w:color="000000"/>
              <w:right w:val="single" w:sz="4" w:space="0" w:color="000000"/>
            </w:tcBorders>
            <w:vAlign w:val="center"/>
          </w:tcPr>
          <w:p w14:paraId="38E4C2A0" w14:textId="604F5902" w:rsidR="00246DA8" w:rsidRDefault="00246DA8" w:rsidP="00A57634">
            <w:pPr>
              <w:widowControl/>
              <w:rPr>
                <w:color w:val="000000"/>
                <w:sz w:val="20"/>
                <w:szCs w:val="20"/>
              </w:rPr>
            </w:pPr>
            <w:r>
              <w:rPr>
                <w:color w:val="000000"/>
                <w:sz w:val="20"/>
                <w:szCs w:val="20"/>
              </w:rPr>
              <w:t>4</w:t>
            </w:r>
          </w:p>
        </w:tc>
        <w:tc>
          <w:tcPr>
            <w:tcW w:w="2694" w:type="dxa"/>
            <w:tcBorders>
              <w:bottom w:val="single" w:sz="4" w:space="0" w:color="000000"/>
              <w:right w:val="single" w:sz="4" w:space="0" w:color="000000"/>
            </w:tcBorders>
            <w:vAlign w:val="center"/>
          </w:tcPr>
          <w:p w14:paraId="3B0B55C2" w14:textId="77777777" w:rsidR="00246DA8" w:rsidRDefault="00246DA8" w:rsidP="00A57634">
            <w:pPr>
              <w:widowControl/>
              <w:rPr>
                <w:color w:val="000000"/>
                <w:sz w:val="20"/>
                <w:szCs w:val="20"/>
              </w:rPr>
            </w:pPr>
          </w:p>
        </w:tc>
        <w:tc>
          <w:tcPr>
            <w:tcW w:w="2375" w:type="dxa"/>
            <w:tcBorders>
              <w:bottom w:val="single" w:sz="4" w:space="0" w:color="000000"/>
              <w:right w:val="single" w:sz="4" w:space="0" w:color="000000"/>
            </w:tcBorders>
          </w:tcPr>
          <w:p w14:paraId="3CE5C0F4" w14:textId="77777777" w:rsidR="00246DA8" w:rsidRDefault="00246DA8" w:rsidP="00A57634">
            <w:pPr>
              <w:widowControl/>
              <w:rPr>
                <w:color w:val="000000"/>
                <w:sz w:val="20"/>
                <w:szCs w:val="20"/>
              </w:rPr>
            </w:pPr>
          </w:p>
        </w:tc>
        <w:tc>
          <w:tcPr>
            <w:tcW w:w="2336" w:type="dxa"/>
            <w:tcBorders>
              <w:bottom w:val="single" w:sz="4" w:space="0" w:color="000000"/>
              <w:right w:val="single" w:sz="4" w:space="0" w:color="000000"/>
            </w:tcBorders>
          </w:tcPr>
          <w:p w14:paraId="535705DB" w14:textId="77777777" w:rsidR="00246DA8" w:rsidRDefault="00246DA8" w:rsidP="00A57634">
            <w:pPr>
              <w:widowControl/>
              <w:rPr>
                <w:color w:val="000000"/>
                <w:sz w:val="20"/>
                <w:szCs w:val="20"/>
              </w:rPr>
            </w:pPr>
          </w:p>
        </w:tc>
        <w:tc>
          <w:tcPr>
            <w:tcW w:w="2164" w:type="dxa"/>
            <w:tcBorders>
              <w:bottom w:val="single" w:sz="4" w:space="0" w:color="000000"/>
              <w:right w:val="single" w:sz="4" w:space="0" w:color="000000"/>
            </w:tcBorders>
          </w:tcPr>
          <w:p w14:paraId="27784098" w14:textId="77777777" w:rsidR="00246DA8" w:rsidRDefault="00246DA8" w:rsidP="00A57634">
            <w:pPr>
              <w:widowControl/>
              <w:rPr>
                <w:color w:val="000000"/>
                <w:sz w:val="20"/>
                <w:szCs w:val="20"/>
              </w:rPr>
            </w:pPr>
          </w:p>
        </w:tc>
        <w:tc>
          <w:tcPr>
            <w:tcW w:w="2283" w:type="dxa"/>
            <w:tcBorders>
              <w:bottom w:val="single" w:sz="4" w:space="0" w:color="000000"/>
              <w:right w:val="single" w:sz="4" w:space="0" w:color="000000"/>
            </w:tcBorders>
          </w:tcPr>
          <w:p w14:paraId="17AB014C" w14:textId="77777777" w:rsidR="00246DA8" w:rsidRDefault="00246DA8" w:rsidP="00A57634">
            <w:pPr>
              <w:widowControl/>
              <w:rPr>
                <w:color w:val="000000"/>
                <w:sz w:val="20"/>
                <w:szCs w:val="20"/>
              </w:rPr>
            </w:pPr>
          </w:p>
        </w:tc>
      </w:tr>
      <w:tr w:rsidR="00246DA8" w14:paraId="6ECAB54F" w14:textId="165D8E63" w:rsidTr="005E04B3">
        <w:trPr>
          <w:trHeight w:val="965"/>
        </w:trPr>
        <w:tc>
          <w:tcPr>
            <w:tcW w:w="606" w:type="dxa"/>
            <w:tcBorders>
              <w:left w:val="single" w:sz="4" w:space="0" w:color="000000"/>
              <w:bottom w:val="single" w:sz="4" w:space="0" w:color="000000"/>
              <w:right w:val="single" w:sz="4" w:space="0" w:color="000000"/>
            </w:tcBorders>
            <w:shd w:val="clear" w:color="auto" w:fill="auto"/>
          </w:tcPr>
          <w:p w14:paraId="74A4D4B9" w14:textId="77777777" w:rsidR="00246DA8" w:rsidRDefault="00246DA8" w:rsidP="00A57634">
            <w:pPr>
              <w:widowControl/>
              <w:rPr>
                <w:color w:val="000000"/>
                <w:sz w:val="20"/>
                <w:szCs w:val="20"/>
              </w:rPr>
            </w:pPr>
          </w:p>
          <w:p w14:paraId="7281B504" w14:textId="77777777" w:rsidR="00246DA8" w:rsidRDefault="00246DA8" w:rsidP="00A57634">
            <w:pPr>
              <w:widowControl/>
              <w:rPr>
                <w:color w:val="000000"/>
                <w:sz w:val="20"/>
                <w:szCs w:val="20"/>
              </w:rPr>
            </w:pPr>
          </w:p>
          <w:p w14:paraId="750A455F" w14:textId="77777777" w:rsidR="00246DA8" w:rsidRDefault="00246DA8" w:rsidP="00A57634">
            <w:pPr>
              <w:widowControl/>
              <w:rPr>
                <w:color w:val="000000"/>
                <w:sz w:val="20"/>
                <w:szCs w:val="20"/>
              </w:rPr>
            </w:pPr>
          </w:p>
          <w:p w14:paraId="26145582" w14:textId="77777777" w:rsidR="00246DA8" w:rsidRDefault="00246DA8" w:rsidP="00A57634">
            <w:pPr>
              <w:widowControl/>
              <w:rPr>
                <w:color w:val="000000"/>
                <w:sz w:val="20"/>
                <w:szCs w:val="20"/>
              </w:rPr>
            </w:pPr>
            <w:r>
              <w:rPr>
                <w:color w:val="000000"/>
                <w:sz w:val="20"/>
                <w:szCs w:val="20"/>
              </w:rPr>
              <w:t>4</w:t>
            </w:r>
          </w:p>
        </w:tc>
        <w:tc>
          <w:tcPr>
            <w:tcW w:w="2600" w:type="dxa"/>
            <w:tcBorders>
              <w:bottom w:val="single" w:sz="4" w:space="0" w:color="000000"/>
              <w:right w:val="single" w:sz="4" w:space="0" w:color="000000"/>
            </w:tcBorders>
            <w:shd w:val="clear" w:color="auto" w:fill="auto"/>
            <w:vAlign w:val="center"/>
          </w:tcPr>
          <w:p w14:paraId="144C910F" w14:textId="3EFBA3B5" w:rsidR="00246DA8" w:rsidRDefault="00246DA8" w:rsidP="00A57634">
            <w:pPr>
              <w:widowControl/>
              <w:rPr>
                <w:color w:val="000000"/>
                <w:sz w:val="20"/>
                <w:szCs w:val="20"/>
              </w:rPr>
            </w:pPr>
            <w:r>
              <w:rPr>
                <w:sz w:val="22"/>
                <w:szCs w:val="22"/>
              </w:rPr>
              <w:t>S</w:t>
            </w:r>
            <w:r w:rsidRPr="0064214A">
              <w:rPr>
                <w:sz w:val="22"/>
                <w:szCs w:val="22"/>
              </w:rPr>
              <w:t>zafk</w:t>
            </w:r>
            <w:r>
              <w:rPr>
                <w:sz w:val="22"/>
                <w:szCs w:val="22"/>
              </w:rPr>
              <w:t>a</w:t>
            </w:r>
            <w:r w:rsidRPr="0064214A">
              <w:rPr>
                <w:sz w:val="22"/>
                <w:szCs w:val="22"/>
              </w:rPr>
              <w:t xml:space="preserve"> do pracowni fotograficznej</w:t>
            </w:r>
          </w:p>
        </w:tc>
        <w:tc>
          <w:tcPr>
            <w:tcW w:w="1102" w:type="dxa"/>
            <w:tcBorders>
              <w:bottom w:val="single" w:sz="4" w:space="0" w:color="000000"/>
              <w:right w:val="single" w:sz="4" w:space="0" w:color="000000"/>
            </w:tcBorders>
            <w:vAlign w:val="center"/>
          </w:tcPr>
          <w:p w14:paraId="5865B74D" w14:textId="40EA98FC" w:rsidR="00246DA8" w:rsidRDefault="00246DA8" w:rsidP="00A57634">
            <w:pPr>
              <w:widowControl/>
              <w:rPr>
                <w:color w:val="000000"/>
                <w:sz w:val="20"/>
                <w:szCs w:val="20"/>
              </w:rPr>
            </w:pPr>
            <w:r>
              <w:rPr>
                <w:color w:val="000000"/>
                <w:sz w:val="20"/>
                <w:szCs w:val="20"/>
              </w:rPr>
              <w:t>1</w:t>
            </w:r>
          </w:p>
        </w:tc>
        <w:tc>
          <w:tcPr>
            <w:tcW w:w="2694" w:type="dxa"/>
            <w:tcBorders>
              <w:bottom w:val="single" w:sz="4" w:space="0" w:color="000000"/>
              <w:right w:val="single" w:sz="4" w:space="0" w:color="000000"/>
            </w:tcBorders>
            <w:vAlign w:val="center"/>
          </w:tcPr>
          <w:p w14:paraId="5135F06B" w14:textId="77777777" w:rsidR="00246DA8" w:rsidRDefault="00246DA8" w:rsidP="00A57634">
            <w:pPr>
              <w:widowControl/>
              <w:rPr>
                <w:color w:val="000000"/>
                <w:sz w:val="20"/>
                <w:szCs w:val="20"/>
              </w:rPr>
            </w:pPr>
          </w:p>
        </w:tc>
        <w:tc>
          <w:tcPr>
            <w:tcW w:w="2375" w:type="dxa"/>
            <w:tcBorders>
              <w:bottom w:val="single" w:sz="4" w:space="0" w:color="000000"/>
              <w:right w:val="single" w:sz="4" w:space="0" w:color="000000"/>
            </w:tcBorders>
          </w:tcPr>
          <w:p w14:paraId="1D5524D8" w14:textId="77777777" w:rsidR="00246DA8" w:rsidRDefault="00246DA8" w:rsidP="00A57634">
            <w:pPr>
              <w:widowControl/>
              <w:rPr>
                <w:color w:val="000000"/>
                <w:sz w:val="20"/>
                <w:szCs w:val="20"/>
              </w:rPr>
            </w:pPr>
          </w:p>
        </w:tc>
        <w:tc>
          <w:tcPr>
            <w:tcW w:w="2336" w:type="dxa"/>
            <w:tcBorders>
              <w:bottom w:val="single" w:sz="4" w:space="0" w:color="000000"/>
              <w:right w:val="single" w:sz="4" w:space="0" w:color="000000"/>
            </w:tcBorders>
          </w:tcPr>
          <w:p w14:paraId="2ADFA951" w14:textId="77777777" w:rsidR="00246DA8" w:rsidRDefault="00246DA8" w:rsidP="00A57634">
            <w:pPr>
              <w:widowControl/>
              <w:rPr>
                <w:color w:val="000000"/>
                <w:sz w:val="20"/>
                <w:szCs w:val="20"/>
              </w:rPr>
            </w:pPr>
          </w:p>
        </w:tc>
        <w:tc>
          <w:tcPr>
            <w:tcW w:w="2164" w:type="dxa"/>
            <w:tcBorders>
              <w:bottom w:val="single" w:sz="4" w:space="0" w:color="000000"/>
              <w:right w:val="single" w:sz="4" w:space="0" w:color="000000"/>
            </w:tcBorders>
          </w:tcPr>
          <w:p w14:paraId="43FE603A" w14:textId="77777777" w:rsidR="00246DA8" w:rsidRDefault="00246DA8" w:rsidP="00A57634">
            <w:pPr>
              <w:widowControl/>
              <w:rPr>
                <w:color w:val="000000"/>
                <w:sz w:val="20"/>
                <w:szCs w:val="20"/>
              </w:rPr>
            </w:pPr>
          </w:p>
        </w:tc>
        <w:tc>
          <w:tcPr>
            <w:tcW w:w="2283" w:type="dxa"/>
            <w:tcBorders>
              <w:bottom w:val="single" w:sz="4" w:space="0" w:color="000000"/>
              <w:right w:val="single" w:sz="4" w:space="0" w:color="000000"/>
            </w:tcBorders>
          </w:tcPr>
          <w:p w14:paraId="1E2C3446" w14:textId="77777777" w:rsidR="00246DA8" w:rsidRDefault="00246DA8" w:rsidP="00A57634">
            <w:pPr>
              <w:widowControl/>
              <w:rPr>
                <w:color w:val="000000"/>
                <w:sz w:val="20"/>
                <w:szCs w:val="20"/>
              </w:rPr>
            </w:pPr>
          </w:p>
        </w:tc>
      </w:tr>
      <w:tr w:rsidR="00246DA8" w14:paraId="24B02386" w14:textId="20DE1FC6" w:rsidTr="005E04B3">
        <w:trPr>
          <w:trHeight w:val="1020"/>
        </w:trPr>
        <w:tc>
          <w:tcPr>
            <w:tcW w:w="606" w:type="dxa"/>
            <w:tcBorders>
              <w:top w:val="single" w:sz="4" w:space="0" w:color="000000"/>
              <w:left w:val="single" w:sz="4" w:space="0" w:color="000000"/>
              <w:bottom w:val="single" w:sz="4" w:space="0" w:color="000000"/>
              <w:right w:val="single" w:sz="4" w:space="0" w:color="000000"/>
            </w:tcBorders>
            <w:shd w:val="clear" w:color="auto" w:fill="auto"/>
          </w:tcPr>
          <w:p w14:paraId="719A9A39" w14:textId="77777777" w:rsidR="00246DA8" w:rsidRDefault="00246DA8" w:rsidP="00A57634">
            <w:pPr>
              <w:widowControl/>
              <w:rPr>
                <w:color w:val="000000"/>
                <w:sz w:val="20"/>
                <w:szCs w:val="20"/>
              </w:rPr>
            </w:pPr>
          </w:p>
          <w:p w14:paraId="531B66BB" w14:textId="77777777" w:rsidR="00246DA8" w:rsidRDefault="00246DA8" w:rsidP="00A57634">
            <w:pPr>
              <w:widowControl/>
              <w:rPr>
                <w:color w:val="000000"/>
                <w:sz w:val="20"/>
                <w:szCs w:val="20"/>
              </w:rPr>
            </w:pPr>
          </w:p>
          <w:p w14:paraId="5D40EEAC" w14:textId="77777777" w:rsidR="00246DA8" w:rsidRDefault="00246DA8" w:rsidP="00A57634">
            <w:pPr>
              <w:widowControl/>
              <w:rPr>
                <w:color w:val="000000"/>
                <w:sz w:val="20"/>
                <w:szCs w:val="20"/>
              </w:rPr>
            </w:pPr>
          </w:p>
          <w:p w14:paraId="1F11150D" w14:textId="77777777" w:rsidR="00246DA8" w:rsidRDefault="00246DA8" w:rsidP="00A57634">
            <w:pPr>
              <w:widowControl/>
              <w:rPr>
                <w:color w:val="000000"/>
                <w:sz w:val="20"/>
                <w:szCs w:val="20"/>
              </w:rPr>
            </w:pPr>
            <w:r>
              <w:rPr>
                <w:color w:val="000000"/>
                <w:sz w:val="20"/>
                <w:szCs w:val="20"/>
              </w:rPr>
              <w:t>5</w:t>
            </w:r>
          </w:p>
        </w:tc>
        <w:tc>
          <w:tcPr>
            <w:tcW w:w="2600" w:type="dxa"/>
            <w:tcBorders>
              <w:top w:val="single" w:sz="4" w:space="0" w:color="000000"/>
              <w:bottom w:val="single" w:sz="4" w:space="0" w:color="000000"/>
              <w:right w:val="single" w:sz="4" w:space="0" w:color="000000"/>
            </w:tcBorders>
            <w:shd w:val="clear" w:color="auto" w:fill="auto"/>
            <w:vAlign w:val="center"/>
          </w:tcPr>
          <w:p w14:paraId="4BFA52E6" w14:textId="3C0347AE" w:rsidR="00246DA8" w:rsidRDefault="00246DA8" w:rsidP="00A57634">
            <w:pPr>
              <w:widowControl/>
              <w:rPr>
                <w:color w:val="000000"/>
                <w:sz w:val="20"/>
                <w:szCs w:val="20"/>
              </w:rPr>
            </w:pPr>
            <w:r>
              <w:rPr>
                <w:sz w:val="22"/>
                <w:szCs w:val="22"/>
              </w:rPr>
              <w:t>A</w:t>
            </w:r>
            <w:r w:rsidRPr="0064214A">
              <w:rPr>
                <w:sz w:val="22"/>
                <w:szCs w:val="22"/>
              </w:rPr>
              <w:t>neks kuchenn</w:t>
            </w:r>
            <w:r>
              <w:rPr>
                <w:sz w:val="22"/>
                <w:szCs w:val="22"/>
              </w:rPr>
              <w:t>y</w:t>
            </w:r>
            <w:r w:rsidRPr="0064214A">
              <w:rPr>
                <w:sz w:val="22"/>
                <w:szCs w:val="22"/>
              </w:rPr>
              <w:t xml:space="preserve"> narożn</w:t>
            </w:r>
            <w:r>
              <w:rPr>
                <w:sz w:val="22"/>
                <w:szCs w:val="22"/>
              </w:rPr>
              <w:t>y</w:t>
            </w:r>
          </w:p>
        </w:tc>
        <w:tc>
          <w:tcPr>
            <w:tcW w:w="1102" w:type="dxa"/>
            <w:tcBorders>
              <w:top w:val="single" w:sz="4" w:space="0" w:color="000000"/>
              <w:bottom w:val="single" w:sz="4" w:space="0" w:color="000000"/>
              <w:right w:val="single" w:sz="4" w:space="0" w:color="000000"/>
            </w:tcBorders>
            <w:vAlign w:val="center"/>
          </w:tcPr>
          <w:p w14:paraId="5D4B2FC6" w14:textId="40C0AF05" w:rsidR="00246DA8" w:rsidRDefault="00246DA8" w:rsidP="00A57634">
            <w:pPr>
              <w:widowControl/>
              <w:rPr>
                <w:color w:val="000000"/>
                <w:sz w:val="20"/>
                <w:szCs w:val="20"/>
              </w:rPr>
            </w:pPr>
            <w:r>
              <w:rPr>
                <w:color w:val="000000"/>
                <w:sz w:val="20"/>
                <w:szCs w:val="20"/>
              </w:rPr>
              <w:t>2</w:t>
            </w:r>
          </w:p>
        </w:tc>
        <w:tc>
          <w:tcPr>
            <w:tcW w:w="2694" w:type="dxa"/>
            <w:tcBorders>
              <w:top w:val="single" w:sz="4" w:space="0" w:color="000000"/>
              <w:bottom w:val="single" w:sz="4" w:space="0" w:color="000000"/>
              <w:right w:val="single" w:sz="4" w:space="0" w:color="000000"/>
            </w:tcBorders>
            <w:vAlign w:val="center"/>
          </w:tcPr>
          <w:p w14:paraId="2874A030" w14:textId="77777777" w:rsidR="00246DA8" w:rsidRDefault="00246DA8" w:rsidP="00A57634">
            <w:pPr>
              <w:widowControl/>
              <w:rPr>
                <w:color w:val="000000"/>
                <w:sz w:val="20"/>
                <w:szCs w:val="20"/>
              </w:rPr>
            </w:pPr>
          </w:p>
        </w:tc>
        <w:tc>
          <w:tcPr>
            <w:tcW w:w="2375" w:type="dxa"/>
            <w:tcBorders>
              <w:top w:val="single" w:sz="4" w:space="0" w:color="000000"/>
              <w:bottom w:val="single" w:sz="4" w:space="0" w:color="000000"/>
              <w:right w:val="single" w:sz="4" w:space="0" w:color="000000"/>
            </w:tcBorders>
          </w:tcPr>
          <w:p w14:paraId="1D322270" w14:textId="77777777" w:rsidR="00246DA8" w:rsidRDefault="00246DA8" w:rsidP="00A57634">
            <w:pPr>
              <w:widowControl/>
              <w:rPr>
                <w:color w:val="000000"/>
                <w:sz w:val="20"/>
                <w:szCs w:val="20"/>
              </w:rPr>
            </w:pPr>
          </w:p>
        </w:tc>
        <w:tc>
          <w:tcPr>
            <w:tcW w:w="2336" w:type="dxa"/>
            <w:tcBorders>
              <w:top w:val="single" w:sz="4" w:space="0" w:color="000000"/>
              <w:bottom w:val="single" w:sz="4" w:space="0" w:color="000000"/>
              <w:right w:val="single" w:sz="4" w:space="0" w:color="000000"/>
            </w:tcBorders>
          </w:tcPr>
          <w:p w14:paraId="0423158A" w14:textId="77777777" w:rsidR="00246DA8" w:rsidRDefault="00246DA8" w:rsidP="00A57634">
            <w:pPr>
              <w:widowControl/>
              <w:rPr>
                <w:color w:val="000000"/>
                <w:sz w:val="20"/>
                <w:szCs w:val="20"/>
              </w:rPr>
            </w:pPr>
          </w:p>
        </w:tc>
        <w:tc>
          <w:tcPr>
            <w:tcW w:w="2164" w:type="dxa"/>
            <w:tcBorders>
              <w:top w:val="single" w:sz="4" w:space="0" w:color="000000"/>
              <w:bottom w:val="single" w:sz="4" w:space="0" w:color="000000"/>
              <w:right w:val="single" w:sz="4" w:space="0" w:color="000000"/>
            </w:tcBorders>
          </w:tcPr>
          <w:p w14:paraId="74407C81" w14:textId="77777777" w:rsidR="00246DA8" w:rsidRDefault="00246DA8" w:rsidP="00A57634">
            <w:pPr>
              <w:widowControl/>
              <w:rPr>
                <w:color w:val="000000"/>
                <w:sz w:val="20"/>
                <w:szCs w:val="20"/>
              </w:rPr>
            </w:pPr>
          </w:p>
        </w:tc>
        <w:tc>
          <w:tcPr>
            <w:tcW w:w="2283" w:type="dxa"/>
            <w:tcBorders>
              <w:top w:val="single" w:sz="4" w:space="0" w:color="000000"/>
              <w:bottom w:val="single" w:sz="4" w:space="0" w:color="000000"/>
              <w:right w:val="single" w:sz="4" w:space="0" w:color="000000"/>
            </w:tcBorders>
          </w:tcPr>
          <w:p w14:paraId="0475A734" w14:textId="77777777" w:rsidR="00246DA8" w:rsidRDefault="00246DA8" w:rsidP="00A57634">
            <w:pPr>
              <w:widowControl/>
              <w:rPr>
                <w:color w:val="000000"/>
                <w:sz w:val="20"/>
                <w:szCs w:val="20"/>
              </w:rPr>
            </w:pPr>
          </w:p>
        </w:tc>
      </w:tr>
      <w:tr w:rsidR="00246DA8" w14:paraId="32BBB4C5" w14:textId="309C392D" w:rsidTr="005E04B3">
        <w:trPr>
          <w:trHeight w:val="965"/>
        </w:trPr>
        <w:tc>
          <w:tcPr>
            <w:tcW w:w="606" w:type="dxa"/>
            <w:tcBorders>
              <w:top w:val="single" w:sz="4" w:space="0" w:color="000000"/>
              <w:left w:val="single" w:sz="4" w:space="0" w:color="000000"/>
              <w:bottom w:val="single" w:sz="4" w:space="0" w:color="000000"/>
              <w:right w:val="single" w:sz="4" w:space="0" w:color="000000"/>
            </w:tcBorders>
            <w:shd w:val="clear" w:color="auto" w:fill="auto"/>
          </w:tcPr>
          <w:p w14:paraId="6FB73439" w14:textId="77777777" w:rsidR="00246DA8" w:rsidRDefault="00246DA8" w:rsidP="00A57634">
            <w:pPr>
              <w:widowControl/>
              <w:rPr>
                <w:color w:val="000000"/>
                <w:sz w:val="20"/>
                <w:szCs w:val="20"/>
              </w:rPr>
            </w:pPr>
          </w:p>
          <w:p w14:paraId="634D6D17" w14:textId="77777777" w:rsidR="00246DA8" w:rsidRDefault="00246DA8" w:rsidP="00A57634">
            <w:pPr>
              <w:widowControl/>
              <w:rPr>
                <w:color w:val="000000"/>
                <w:sz w:val="20"/>
                <w:szCs w:val="20"/>
              </w:rPr>
            </w:pPr>
          </w:p>
          <w:p w14:paraId="745ECC07" w14:textId="687B753C" w:rsidR="00246DA8" w:rsidRDefault="00246DA8" w:rsidP="00A57634">
            <w:pPr>
              <w:widowControl/>
              <w:rPr>
                <w:color w:val="000000"/>
                <w:sz w:val="20"/>
                <w:szCs w:val="20"/>
              </w:rPr>
            </w:pPr>
            <w:r>
              <w:rPr>
                <w:color w:val="000000"/>
                <w:sz w:val="20"/>
                <w:szCs w:val="20"/>
              </w:rPr>
              <w:t>6</w:t>
            </w:r>
          </w:p>
        </w:tc>
        <w:tc>
          <w:tcPr>
            <w:tcW w:w="2600" w:type="dxa"/>
            <w:tcBorders>
              <w:top w:val="single" w:sz="4" w:space="0" w:color="000000"/>
              <w:bottom w:val="single" w:sz="4" w:space="0" w:color="000000"/>
              <w:right w:val="single" w:sz="4" w:space="0" w:color="000000"/>
            </w:tcBorders>
            <w:shd w:val="clear" w:color="auto" w:fill="auto"/>
            <w:vAlign w:val="center"/>
          </w:tcPr>
          <w:p w14:paraId="124FCD92" w14:textId="6BF56C08" w:rsidR="00246DA8" w:rsidRDefault="00246DA8" w:rsidP="00A57634">
            <w:pPr>
              <w:widowControl/>
              <w:rPr>
                <w:b/>
                <w:bCs/>
                <w:color w:val="000000"/>
                <w:sz w:val="20"/>
                <w:szCs w:val="20"/>
              </w:rPr>
            </w:pPr>
            <w:r>
              <w:rPr>
                <w:sz w:val="22"/>
                <w:szCs w:val="22"/>
              </w:rPr>
              <w:t>A</w:t>
            </w:r>
            <w:r w:rsidRPr="0064214A">
              <w:rPr>
                <w:sz w:val="22"/>
                <w:szCs w:val="22"/>
              </w:rPr>
              <w:t>neks kuchenn</w:t>
            </w:r>
            <w:r>
              <w:rPr>
                <w:sz w:val="22"/>
                <w:szCs w:val="22"/>
              </w:rPr>
              <w:t xml:space="preserve">y </w:t>
            </w:r>
            <w:r w:rsidRPr="0064214A">
              <w:rPr>
                <w:sz w:val="22"/>
                <w:szCs w:val="22"/>
              </w:rPr>
              <w:t>prost</w:t>
            </w:r>
            <w:r>
              <w:rPr>
                <w:sz w:val="22"/>
                <w:szCs w:val="22"/>
              </w:rPr>
              <w:t>y</w:t>
            </w:r>
          </w:p>
        </w:tc>
        <w:tc>
          <w:tcPr>
            <w:tcW w:w="1102" w:type="dxa"/>
            <w:tcBorders>
              <w:top w:val="single" w:sz="4" w:space="0" w:color="000000"/>
              <w:bottom w:val="single" w:sz="4" w:space="0" w:color="000000"/>
              <w:right w:val="single" w:sz="4" w:space="0" w:color="000000"/>
            </w:tcBorders>
            <w:vAlign w:val="center"/>
          </w:tcPr>
          <w:p w14:paraId="1A8E1310" w14:textId="413E716E" w:rsidR="00246DA8" w:rsidRDefault="00246DA8" w:rsidP="00A57634">
            <w:pPr>
              <w:widowControl/>
              <w:rPr>
                <w:color w:val="000000"/>
                <w:sz w:val="20"/>
                <w:szCs w:val="20"/>
              </w:rPr>
            </w:pPr>
            <w:r>
              <w:rPr>
                <w:color w:val="000000"/>
                <w:sz w:val="20"/>
                <w:szCs w:val="20"/>
              </w:rPr>
              <w:t>1</w:t>
            </w:r>
          </w:p>
        </w:tc>
        <w:tc>
          <w:tcPr>
            <w:tcW w:w="2694" w:type="dxa"/>
            <w:tcBorders>
              <w:top w:val="single" w:sz="4" w:space="0" w:color="000000"/>
              <w:bottom w:val="single" w:sz="4" w:space="0" w:color="000000"/>
              <w:right w:val="single" w:sz="4" w:space="0" w:color="000000"/>
            </w:tcBorders>
            <w:vAlign w:val="center"/>
          </w:tcPr>
          <w:p w14:paraId="577E090E" w14:textId="77777777" w:rsidR="00246DA8" w:rsidRDefault="00246DA8" w:rsidP="00A57634">
            <w:pPr>
              <w:widowControl/>
              <w:rPr>
                <w:color w:val="000000"/>
                <w:sz w:val="20"/>
                <w:szCs w:val="20"/>
              </w:rPr>
            </w:pPr>
          </w:p>
        </w:tc>
        <w:tc>
          <w:tcPr>
            <w:tcW w:w="2375" w:type="dxa"/>
            <w:tcBorders>
              <w:top w:val="single" w:sz="4" w:space="0" w:color="000000"/>
              <w:bottom w:val="single" w:sz="4" w:space="0" w:color="000000"/>
              <w:right w:val="single" w:sz="4" w:space="0" w:color="000000"/>
            </w:tcBorders>
          </w:tcPr>
          <w:p w14:paraId="192E396D" w14:textId="77777777" w:rsidR="00246DA8" w:rsidRDefault="00246DA8" w:rsidP="00A57634">
            <w:pPr>
              <w:widowControl/>
              <w:rPr>
                <w:color w:val="000000"/>
                <w:sz w:val="20"/>
                <w:szCs w:val="20"/>
              </w:rPr>
            </w:pPr>
          </w:p>
        </w:tc>
        <w:tc>
          <w:tcPr>
            <w:tcW w:w="2336" w:type="dxa"/>
            <w:tcBorders>
              <w:top w:val="single" w:sz="4" w:space="0" w:color="000000"/>
              <w:bottom w:val="single" w:sz="4" w:space="0" w:color="000000"/>
              <w:right w:val="single" w:sz="4" w:space="0" w:color="000000"/>
            </w:tcBorders>
          </w:tcPr>
          <w:p w14:paraId="3E68CD4E" w14:textId="77777777" w:rsidR="00246DA8" w:rsidRDefault="00246DA8" w:rsidP="00A57634">
            <w:pPr>
              <w:widowControl/>
              <w:rPr>
                <w:color w:val="000000"/>
                <w:sz w:val="20"/>
                <w:szCs w:val="20"/>
              </w:rPr>
            </w:pPr>
          </w:p>
        </w:tc>
        <w:tc>
          <w:tcPr>
            <w:tcW w:w="2164" w:type="dxa"/>
            <w:tcBorders>
              <w:top w:val="single" w:sz="4" w:space="0" w:color="000000"/>
              <w:bottom w:val="single" w:sz="4" w:space="0" w:color="000000"/>
              <w:right w:val="single" w:sz="4" w:space="0" w:color="000000"/>
            </w:tcBorders>
          </w:tcPr>
          <w:p w14:paraId="25A2BD11" w14:textId="77777777" w:rsidR="00246DA8" w:rsidRDefault="00246DA8" w:rsidP="00A57634">
            <w:pPr>
              <w:widowControl/>
              <w:rPr>
                <w:color w:val="000000"/>
                <w:sz w:val="20"/>
                <w:szCs w:val="20"/>
              </w:rPr>
            </w:pPr>
          </w:p>
        </w:tc>
        <w:tc>
          <w:tcPr>
            <w:tcW w:w="2283" w:type="dxa"/>
            <w:tcBorders>
              <w:top w:val="single" w:sz="4" w:space="0" w:color="000000"/>
              <w:bottom w:val="single" w:sz="4" w:space="0" w:color="000000"/>
              <w:right w:val="single" w:sz="4" w:space="0" w:color="000000"/>
            </w:tcBorders>
          </w:tcPr>
          <w:p w14:paraId="744A5188" w14:textId="77777777" w:rsidR="00246DA8" w:rsidRDefault="00246DA8" w:rsidP="00A57634">
            <w:pPr>
              <w:widowControl/>
              <w:rPr>
                <w:color w:val="000000"/>
                <w:sz w:val="20"/>
                <w:szCs w:val="20"/>
              </w:rPr>
            </w:pPr>
          </w:p>
        </w:tc>
      </w:tr>
      <w:tr w:rsidR="00246DA8" w14:paraId="6C8E4C08" w14:textId="6226B49B" w:rsidTr="005E04B3">
        <w:trPr>
          <w:trHeight w:val="981"/>
        </w:trPr>
        <w:tc>
          <w:tcPr>
            <w:tcW w:w="606" w:type="dxa"/>
            <w:tcBorders>
              <w:top w:val="single" w:sz="4" w:space="0" w:color="000000"/>
              <w:left w:val="single" w:sz="4" w:space="0" w:color="000000"/>
              <w:bottom w:val="single" w:sz="4" w:space="0" w:color="000000"/>
              <w:right w:val="single" w:sz="4" w:space="0" w:color="000000"/>
            </w:tcBorders>
            <w:shd w:val="clear" w:color="auto" w:fill="auto"/>
          </w:tcPr>
          <w:p w14:paraId="51B36801" w14:textId="77777777" w:rsidR="00246DA8" w:rsidRDefault="00246DA8" w:rsidP="00A57634">
            <w:pPr>
              <w:widowControl/>
              <w:rPr>
                <w:color w:val="000000"/>
                <w:sz w:val="20"/>
                <w:szCs w:val="20"/>
              </w:rPr>
            </w:pPr>
          </w:p>
          <w:p w14:paraId="1088EC83" w14:textId="77777777" w:rsidR="00246DA8" w:rsidRDefault="00246DA8" w:rsidP="00A57634">
            <w:pPr>
              <w:widowControl/>
              <w:rPr>
                <w:color w:val="000000"/>
                <w:sz w:val="20"/>
                <w:szCs w:val="20"/>
              </w:rPr>
            </w:pPr>
          </w:p>
          <w:p w14:paraId="4FFCE4D9" w14:textId="55DA27EF" w:rsidR="00246DA8" w:rsidRDefault="00246DA8" w:rsidP="00A57634">
            <w:pPr>
              <w:widowControl/>
              <w:rPr>
                <w:color w:val="000000"/>
                <w:sz w:val="20"/>
                <w:szCs w:val="20"/>
              </w:rPr>
            </w:pPr>
            <w:r>
              <w:rPr>
                <w:color w:val="000000"/>
                <w:sz w:val="20"/>
                <w:szCs w:val="20"/>
              </w:rPr>
              <w:t>7</w:t>
            </w:r>
          </w:p>
        </w:tc>
        <w:tc>
          <w:tcPr>
            <w:tcW w:w="2600" w:type="dxa"/>
            <w:tcBorders>
              <w:top w:val="single" w:sz="4" w:space="0" w:color="000000"/>
              <w:bottom w:val="single" w:sz="4" w:space="0" w:color="000000"/>
              <w:right w:val="single" w:sz="4" w:space="0" w:color="000000"/>
            </w:tcBorders>
            <w:shd w:val="clear" w:color="auto" w:fill="auto"/>
            <w:vAlign w:val="center"/>
          </w:tcPr>
          <w:p w14:paraId="55B4F3EE" w14:textId="5F429EDC" w:rsidR="00246DA8" w:rsidRDefault="00246DA8" w:rsidP="00A57634">
            <w:pPr>
              <w:widowControl/>
              <w:rPr>
                <w:b/>
                <w:bCs/>
                <w:color w:val="000000"/>
                <w:sz w:val="20"/>
                <w:szCs w:val="20"/>
              </w:rPr>
            </w:pPr>
            <w:r>
              <w:rPr>
                <w:sz w:val="22"/>
                <w:szCs w:val="22"/>
              </w:rPr>
              <w:t>Sz</w:t>
            </w:r>
            <w:r w:rsidRPr="0064214A">
              <w:rPr>
                <w:sz w:val="22"/>
                <w:szCs w:val="22"/>
              </w:rPr>
              <w:t>af</w:t>
            </w:r>
            <w:r>
              <w:rPr>
                <w:sz w:val="22"/>
                <w:szCs w:val="22"/>
              </w:rPr>
              <w:t>a</w:t>
            </w:r>
            <w:r w:rsidRPr="0064214A">
              <w:rPr>
                <w:sz w:val="22"/>
                <w:szCs w:val="22"/>
              </w:rPr>
              <w:t xml:space="preserve"> do zabudowy wnęki</w:t>
            </w:r>
          </w:p>
        </w:tc>
        <w:tc>
          <w:tcPr>
            <w:tcW w:w="1102" w:type="dxa"/>
            <w:tcBorders>
              <w:top w:val="single" w:sz="4" w:space="0" w:color="000000"/>
              <w:bottom w:val="single" w:sz="4" w:space="0" w:color="000000"/>
              <w:right w:val="single" w:sz="4" w:space="0" w:color="000000"/>
            </w:tcBorders>
            <w:vAlign w:val="center"/>
          </w:tcPr>
          <w:p w14:paraId="19FED1E5" w14:textId="19D53584" w:rsidR="00246DA8" w:rsidRDefault="00246DA8" w:rsidP="00A57634">
            <w:pPr>
              <w:widowControl/>
              <w:rPr>
                <w:color w:val="000000"/>
                <w:sz w:val="20"/>
                <w:szCs w:val="20"/>
              </w:rPr>
            </w:pPr>
            <w:r>
              <w:rPr>
                <w:color w:val="000000"/>
                <w:sz w:val="20"/>
                <w:szCs w:val="20"/>
              </w:rPr>
              <w:t>1</w:t>
            </w:r>
          </w:p>
        </w:tc>
        <w:tc>
          <w:tcPr>
            <w:tcW w:w="2694" w:type="dxa"/>
            <w:tcBorders>
              <w:top w:val="single" w:sz="4" w:space="0" w:color="000000"/>
              <w:bottom w:val="single" w:sz="4" w:space="0" w:color="000000"/>
              <w:right w:val="single" w:sz="4" w:space="0" w:color="000000"/>
            </w:tcBorders>
            <w:vAlign w:val="center"/>
          </w:tcPr>
          <w:p w14:paraId="5FC70F43" w14:textId="77777777" w:rsidR="00246DA8" w:rsidRDefault="00246DA8" w:rsidP="00A57634">
            <w:pPr>
              <w:widowControl/>
              <w:rPr>
                <w:color w:val="000000"/>
                <w:sz w:val="20"/>
                <w:szCs w:val="20"/>
              </w:rPr>
            </w:pPr>
          </w:p>
        </w:tc>
        <w:tc>
          <w:tcPr>
            <w:tcW w:w="2375" w:type="dxa"/>
            <w:tcBorders>
              <w:top w:val="single" w:sz="4" w:space="0" w:color="000000"/>
              <w:bottom w:val="single" w:sz="4" w:space="0" w:color="000000"/>
              <w:right w:val="single" w:sz="4" w:space="0" w:color="000000"/>
            </w:tcBorders>
          </w:tcPr>
          <w:p w14:paraId="72A16BB5" w14:textId="77777777" w:rsidR="00246DA8" w:rsidRDefault="00246DA8" w:rsidP="00A57634">
            <w:pPr>
              <w:widowControl/>
              <w:rPr>
                <w:color w:val="000000"/>
                <w:sz w:val="20"/>
                <w:szCs w:val="20"/>
              </w:rPr>
            </w:pPr>
          </w:p>
        </w:tc>
        <w:tc>
          <w:tcPr>
            <w:tcW w:w="2336" w:type="dxa"/>
            <w:tcBorders>
              <w:top w:val="single" w:sz="4" w:space="0" w:color="000000"/>
              <w:bottom w:val="single" w:sz="4" w:space="0" w:color="000000"/>
              <w:right w:val="single" w:sz="4" w:space="0" w:color="000000"/>
            </w:tcBorders>
          </w:tcPr>
          <w:p w14:paraId="6B4C594F" w14:textId="77777777" w:rsidR="00246DA8" w:rsidRDefault="00246DA8" w:rsidP="00A57634">
            <w:pPr>
              <w:widowControl/>
              <w:rPr>
                <w:color w:val="000000"/>
                <w:sz w:val="20"/>
                <w:szCs w:val="20"/>
              </w:rPr>
            </w:pPr>
          </w:p>
        </w:tc>
        <w:tc>
          <w:tcPr>
            <w:tcW w:w="2164" w:type="dxa"/>
            <w:tcBorders>
              <w:top w:val="single" w:sz="4" w:space="0" w:color="000000"/>
              <w:bottom w:val="single" w:sz="4" w:space="0" w:color="000000"/>
              <w:right w:val="single" w:sz="4" w:space="0" w:color="000000"/>
            </w:tcBorders>
          </w:tcPr>
          <w:p w14:paraId="6B641D4A" w14:textId="77777777" w:rsidR="00246DA8" w:rsidRDefault="00246DA8" w:rsidP="00A57634">
            <w:pPr>
              <w:widowControl/>
              <w:rPr>
                <w:color w:val="000000"/>
                <w:sz w:val="20"/>
                <w:szCs w:val="20"/>
              </w:rPr>
            </w:pPr>
          </w:p>
        </w:tc>
        <w:tc>
          <w:tcPr>
            <w:tcW w:w="2283" w:type="dxa"/>
            <w:tcBorders>
              <w:top w:val="single" w:sz="4" w:space="0" w:color="000000"/>
              <w:bottom w:val="single" w:sz="4" w:space="0" w:color="000000"/>
              <w:right w:val="single" w:sz="4" w:space="0" w:color="000000"/>
            </w:tcBorders>
          </w:tcPr>
          <w:p w14:paraId="01EB9539" w14:textId="77777777" w:rsidR="00246DA8" w:rsidRDefault="00246DA8" w:rsidP="00A57634">
            <w:pPr>
              <w:widowControl/>
              <w:rPr>
                <w:color w:val="000000"/>
                <w:sz w:val="20"/>
                <w:szCs w:val="20"/>
              </w:rPr>
            </w:pPr>
          </w:p>
        </w:tc>
      </w:tr>
      <w:tr w:rsidR="00246DA8" w14:paraId="55041EAC" w14:textId="45C8694C" w:rsidTr="005E04B3">
        <w:trPr>
          <w:trHeight w:val="1123"/>
        </w:trPr>
        <w:tc>
          <w:tcPr>
            <w:tcW w:w="606" w:type="dxa"/>
            <w:tcBorders>
              <w:top w:val="single" w:sz="4" w:space="0" w:color="000000"/>
              <w:left w:val="single" w:sz="4" w:space="0" w:color="000000"/>
              <w:bottom w:val="single" w:sz="4" w:space="0" w:color="000000"/>
              <w:right w:val="single" w:sz="4" w:space="0" w:color="000000"/>
            </w:tcBorders>
            <w:shd w:val="clear" w:color="auto" w:fill="auto"/>
          </w:tcPr>
          <w:p w14:paraId="45B645D6" w14:textId="77777777" w:rsidR="00246DA8" w:rsidRDefault="00246DA8" w:rsidP="00A57634">
            <w:pPr>
              <w:widowControl/>
              <w:rPr>
                <w:color w:val="000000"/>
                <w:sz w:val="20"/>
                <w:szCs w:val="20"/>
              </w:rPr>
            </w:pPr>
          </w:p>
          <w:p w14:paraId="6A923242" w14:textId="77777777" w:rsidR="00246DA8" w:rsidRDefault="00246DA8" w:rsidP="00A57634">
            <w:pPr>
              <w:widowControl/>
              <w:rPr>
                <w:color w:val="000000"/>
                <w:sz w:val="20"/>
                <w:szCs w:val="20"/>
              </w:rPr>
            </w:pPr>
          </w:p>
          <w:p w14:paraId="190AA329" w14:textId="059F0C62" w:rsidR="00246DA8" w:rsidRDefault="00246DA8" w:rsidP="00A57634">
            <w:pPr>
              <w:widowControl/>
              <w:rPr>
                <w:color w:val="000000"/>
                <w:sz w:val="20"/>
                <w:szCs w:val="20"/>
              </w:rPr>
            </w:pPr>
            <w:r>
              <w:rPr>
                <w:color w:val="000000"/>
                <w:sz w:val="20"/>
                <w:szCs w:val="20"/>
              </w:rPr>
              <w:t>8</w:t>
            </w:r>
          </w:p>
        </w:tc>
        <w:tc>
          <w:tcPr>
            <w:tcW w:w="2600" w:type="dxa"/>
            <w:tcBorders>
              <w:top w:val="single" w:sz="4" w:space="0" w:color="000000"/>
              <w:bottom w:val="single" w:sz="4" w:space="0" w:color="000000"/>
              <w:right w:val="single" w:sz="4" w:space="0" w:color="000000"/>
            </w:tcBorders>
            <w:shd w:val="clear" w:color="auto" w:fill="auto"/>
            <w:vAlign w:val="center"/>
          </w:tcPr>
          <w:p w14:paraId="607A813D" w14:textId="723F4FD4" w:rsidR="00246DA8" w:rsidRDefault="00246DA8" w:rsidP="00A57634">
            <w:pPr>
              <w:widowControl/>
              <w:rPr>
                <w:b/>
                <w:bCs/>
                <w:color w:val="000000"/>
                <w:sz w:val="20"/>
                <w:szCs w:val="20"/>
              </w:rPr>
            </w:pPr>
            <w:r>
              <w:rPr>
                <w:sz w:val="22"/>
                <w:szCs w:val="22"/>
              </w:rPr>
              <w:t>Z</w:t>
            </w:r>
            <w:r w:rsidRPr="0064214A">
              <w:rPr>
                <w:sz w:val="22"/>
                <w:szCs w:val="22"/>
              </w:rPr>
              <w:t>abudow</w:t>
            </w:r>
            <w:r>
              <w:rPr>
                <w:sz w:val="22"/>
                <w:szCs w:val="22"/>
              </w:rPr>
              <w:t>a</w:t>
            </w:r>
            <w:r w:rsidRPr="0064214A">
              <w:rPr>
                <w:sz w:val="22"/>
                <w:szCs w:val="22"/>
              </w:rPr>
              <w:t xml:space="preserve"> meblow</w:t>
            </w:r>
            <w:r>
              <w:rPr>
                <w:sz w:val="22"/>
                <w:szCs w:val="22"/>
              </w:rPr>
              <w:t>a</w:t>
            </w:r>
            <w:r w:rsidRPr="0064214A">
              <w:rPr>
                <w:sz w:val="22"/>
                <w:szCs w:val="22"/>
              </w:rPr>
              <w:t xml:space="preserve"> na metalowym stelażu</w:t>
            </w:r>
          </w:p>
        </w:tc>
        <w:tc>
          <w:tcPr>
            <w:tcW w:w="1102" w:type="dxa"/>
            <w:tcBorders>
              <w:top w:val="single" w:sz="4" w:space="0" w:color="000000"/>
              <w:bottom w:val="single" w:sz="4" w:space="0" w:color="000000"/>
              <w:right w:val="single" w:sz="4" w:space="0" w:color="000000"/>
            </w:tcBorders>
            <w:vAlign w:val="center"/>
          </w:tcPr>
          <w:p w14:paraId="56BCEC75" w14:textId="01E6693D" w:rsidR="00246DA8" w:rsidRDefault="00246DA8" w:rsidP="00A57634">
            <w:pPr>
              <w:widowControl/>
              <w:rPr>
                <w:color w:val="000000"/>
                <w:sz w:val="20"/>
                <w:szCs w:val="20"/>
              </w:rPr>
            </w:pPr>
            <w:r>
              <w:rPr>
                <w:color w:val="000000"/>
                <w:sz w:val="20"/>
                <w:szCs w:val="20"/>
              </w:rPr>
              <w:t>1</w:t>
            </w:r>
          </w:p>
        </w:tc>
        <w:tc>
          <w:tcPr>
            <w:tcW w:w="2694" w:type="dxa"/>
            <w:tcBorders>
              <w:top w:val="single" w:sz="4" w:space="0" w:color="000000"/>
              <w:bottom w:val="single" w:sz="4" w:space="0" w:color="000000"/>
              <w:right w:val="single" w:sz="4" w:space="0" w:color="000000"/>
            </w:tcBorders>
            <w:vAlign w:val="center"/>
          </w:tcPr>
          <w:p w14:paraId="28C8228A" w14:textId="77777777" w:rsidR="00246DA8" w:rsidRDefault="00246DA8" w:rsidP="00A57634">
            <w:pPr>
              <w:widowControl/>
              <w:rPr>
                <w:color w:val="000000"/>
                <w:sz w:val="20"/>
                <w:szCs w:val="20"/>
              </w:rPr>
            </w:pPr>
          </w:p>
        </w:tc>
        <w:tc>
          <w:tcPr>
            <w:tcW w:w="2375" w:type="dxa"/>
            <w:tcBorders>
              <w:top w:val="single" w:sz="4" w:space="0" w:color="000000"/>
              <w:bottom w:val="single" w:sz="4" w:space="0" w:color="000000"/>
              <w:right w:val="single" w:sz="4" w:space="0" w:color="000000"/>
            </w:tcBorders>
          </w:tcPr>
          <w:p w14:paraId="20E1E067" w14:textId="77777777" w:rsidR="00246DA8" w:rsidRDefault="00246DA8" w:rsidP="00A57634">
            <w:pPr>
              <w:widowControl/>
              <w:rPr>
                <w:color w:val="000000"/>
                <w:sz w:val="20"/>
                <w:szCs w:val="20"/>
              </w:rPr>
            </w:pPr>
          </w:p>
        </w:tc>
        <w:tc>
          <w:tcPr>
            <w:tcW w:w="2336" w:type="dxa"/>
            <w:tcBorders>
              <w:top w:val="single" w:sz="4" w:space="0" w:color="000000"/>
              <w:bottom w:val="single" w:sz="4" w:space="0" w:color="000000"/>
              <w:right w:val="single" w:sz="4" w:space="0" w:color="000000"/>
            </w:tcBorders>
          </w:tcPr>
          <w:p w14:paraId="2455A90D" w14:textId="77777777" w:rsidR="00246DA8" w:rsidRDefault="00246DA8" w:rsidP="00A57634">
            <w:pPr>
              <w:widowControl/>
              <w:rPr>
                <w:color w:val="000000"/>
                <w:sz w:val="20"/>
                <w:szCs w:val="20"/>
              </w:rPr>
            </w:pPr>
          </w:p>
        </w:tc>
        <w:tc>
          <w:tcPr>
            <w:tcW w:w="2164" w:type="dxa"/>
            <w:tcBorders>
              <w:top w:val="single" w:sz="4" w:space="0" w:color="000000"/>
              <w:bottom w:val="single" w:sz="4" w:space="0" w:color="000000"/>
              <w:right w:val="single" w:sz="4" w:space="0" w:color="000000"/>
            </w:tcBorders>
          </w:tcPr>
          <w:p w14:paraId="638C05C1" w14:textId="77777777" w:rsidR="00246DA8" w:rsidRDefault="00246DA8" w:rsidP="00A57634">
            <w:pPr>
              <w:widowControl/>
              <w:rPr>
                <w:color w:val="000000"/>
                <w:sz w:val="20"/>
                <w:szCs w:val="20"/>
              </w:rPr>
            </w:pPr>
          </w:p>
        </w:tc>
        <w:tc>
          <w:tcPr>
            <w:tcW w:w="2283" w:type="dxa"/>
            <w:tcBorders>
              <w:top w:val="single" w:sz="4" w:space="0" w:color="000000"/>
              <w:bottom w:val="single" w:sz="4" w:space="0" w:color="000000"/>
              <w:right w:val="single" w:sz="4" w:space="0" w:color="000000"/>
            </w:tcBorders>
          </w:tcPr>
          <w:p w14:paraId="347C6E4A" w14:textId="77777777" w:rsidR="00246DA8" w:rsidRDefault="00246DA8" w:rsidP="00A57634">
            <w:pPr>
              <w:widowControl/>
              <w:rPr>
                <w:color w:val="000000"/>
                <w:sz w:val="20"/>
                <w:szCs w:val="20"/>
              </w:rPr>
            </w:pPr>
          </w:p>
        </w:tc>
      </w:tr>
      <w:tr w:rsidR="00246DA8" w14:paraId="042082E6" w14:textId="249FEA05" w:rsidTr="005E04B3">
        <w:trPr>
          <w:trHeight w:val="1109"/>
        </w:trPr>
        <w:tc>
          <w:tcPr>
            <w:tcW w:w="606" w:type="dxa"/>
            <w:tcBorders>
              <w:top w:val="single" w:sz="4" w:space="0" w:color="000000"/>
              <w:left w:val="single" w:sz="4" w:space="0" w:color="000000"/>
              <w:bottom w:val="single" w:sz="4" w:space="0" w:color="000000"/>
              <w:right w:val="single" w:sz="4" w:space="0" w:color="000000"/>
            </w:tcBorders>
            <w:shd w:val="clear" w:color="auto" w:fill="auto"/>
          </w:tcPr>
          <w:p w14:paraId="50E6B79D" w14:textId="77777777" w:rsidR="00246DA8" w:rsidRDefault="00246DA8" w:rsidP="00A57634">
            <w:pPr>
              <w:widowControl/>
              <w:rPr>
                <w:color w:val="000000"/>
                <w:sz w:val="20"/>
                <w:szCs w:val="20"/>
              </w:rPr>
            </w:pPr>
          </w:p>
          <w:p w14:paraId="438F3366" w14:textId="77777777" w:rsidR="00246DA8" w:rsidRDefault="00246DA8" w:rsidP="00A57634">
            <w:pPr>
              <w:widowControl/>
              <w:rPr>
                <w:color w:val="000000"/>
                <w:sz w:val="20"/>
                <w:szCs w:val="20"/>
              </w:rPr>
            </w:pPr>
          </w:p>
          <w:p w14:paraId="366FC794" w14:textId="67B397D5" w:rsidR="00246DA8" w:rsidRDefault="00246DA8" w:rsidP="00A57634">
            <w:pPr>
              <w:widowControl/>
              <w:rPr>
                <w:color w:val="000000"/>
                <w:sz w:val="20"/>
                <w:szCs w:val="20"/>
              </w:rPr>
            </w:pPr>
            <w:r>
              <w:rPr>
                <w:color w:val="000000"/>
                <w:sz w:val="20"/>
                <w:szCs w:val="20"/>
              </w:rPr>
              <w:t>9</w:t>
            </w:r>
          </w:p>
        </w:tc>
        <w:tc>
          <w:tcPr>
            <w:tcW w:w="2600" w:type="dxa"/>
            <w:tcBorders>
              <w:top w:val="single" w:sz="4" w:space="0" w:color="000000"/>
              <w:bottom w:val="single" w:sz="4" w:space="0" w:color="000000"/>
              <w:right w:val="single" w:sz="4" w:space="0" w:color="000000"/>
            </w:tcBorders>
            <w:shd w:val="clear" w:color="auto" w:fill="auto"/>
            <w:vAlign w:val="center"/>
          </w:tcPr>
          <w:p w14:paraId="661D1B69" w14:textId="4AC95E9D" w:rsidR="00246DA8" w:rsidRDefault="00246DA8" w:rsidP="00A57634">
            <w:pPr>
              <w:widowControl/>
              <w:rPr>
                <w:b/>
                <w:bCs/>
                <w:color w:val="000000"/>
                <w:sz w:val="20"/>
                <w:szCs w:val="20"/>
              </w:rPr>
            </w:pPr>
            <w:r>
              <w:rPr>
                <w:sz w:val="22"/>
                <w:szCs w:val="22"/>
              </w:rPr>
              <w:t>S</w:t>
            </w:r>
            <w:r w:rsidRPr="0064214A">
              <w:rPr>
                <w:sz w:val="22"/>
                <w:szCs w:val="22"/>
              </w:rPr>
              <w:t>zafk</w:t>
            </w:r>
            <w:r>
              <w:rPr>
                <w:sz w:val="22"/>
                <w:szCs w:val="22"/>
              </w:rPr>
              <w:t xml:space="preserve">a </w:t>
            </w:r>
            <w:r w:rsidRPr="0064214A">
              <w:rPr>
                <w:sz w:val="22"/>
                <w:szCs w:val="22"/>
              </w:rPr>
              <w:t>oddzielając</w:t>
            </w:r>
            <w:r>
              <w:rPr>
                <w:sz w:val="22"/>
                <w:szCs w:val="22"/>
              </w:rPr>
              <w:t xml:space="preserve">a </w:t>
            </w:r>
            <w:r w:rsidRPr="0064214A">
              <w:rPr>
                <w:sz w:val="22"/>
                <w:szCs w:val="22"/>
              </w:rPr>
              <w:t>stanowiska pracy</w:t>
            </w:r>
          </w:p>
        </w:tc>
        <w:tc>
          <w:tcPr>
            <w:tcW w:w="1102" w:type="dxa"/>
            <w:tcBorders>
              <w:top w:val="single" w:sz="4" w:space="0" w:color="000000"/>
              <w:bottom w:val="single" w:sz="4" w:space="0" w:color="000000"/>
              <w:right w:val="single" w:sz="4" w:space="0" w:color="000000"/>
            </w:tcBorders>
            <w:vAlign w:val="center"/>
          </w:tcPr>
          <w:p w14:paraId="05B1782B" w14:textId="2A3F88C0" w:rsidR="00246DA8" w:rsidRDefault="00246DA8" w:rsidP="00A57634">
            <w:pPr>
              <w:widowControl/>
              <w:rPr>
                <w:color w:val="000000"/>
                <w:sz w:val="20"/>
                <w:szCs w:val="20"/>
              </w:rPr>
            </w:pPr>
            <w:r>
              <w:rPr>
                <w:color w:val="000000"/>
                <w:sz w:val="20"/>
                <w:szCs w:val="20"/>
              </w:rPr>
              <w:t>1</w:t>
            </w:r>
          </w:p>
        </w:tc>
        <w:tc>
          <w:tcPr>
            <w:tcW w:w="2694" w:type="dxa"/>
            <w:tcBorders>
              <w:top w:val="single" w:sz="4" w:space="0" w:color="000000"/>
              <w:bottom w:val="single" w:sz="4" w:space="0" w:color="000000"/>
              <w:right w:val="single" w:sz="4" w:space="0" w:color="000000"/>
            </w:tcBorders>
            <w:vAlign w:val="center"/>
          </w:tcPr>
          <w:p w14:paraId="045BC81E" w14:textId="77777777" w:rsidR="00246DA8" w:rsidRDefault="00246DA8" w:rsidP="00A57634">
            <w:pPr>
              <w:widowControl/>
              <w:rPr>
                <w:color w:val="000000"/>
                <w:sz w:val="20"/>
                <w:szCs w:val="20"/>
              </w:rPr>
            </w:pPr>
          </w:p>
        </w:tc>
        <w:tc>
          <w:tcPr>
            <w:tcW w:w="2375" w:type="dxa"/>
            <w:tcBorders>
              <w:top w:val="single" w:sz="4" w:space="0" w:color="000000"/>
              <w:bottom w:val="single" w:sz="4" w:space="0" w:color="000000"/>
              <w:right w:val="single" w:sz="4" w:space="0" w:color="000000"/>
            </w:tcBorders>
          </w:tcPr>
          <w:p w14:paraId="5018C6BE" w14:textId="77777777" w:rsidR="00246DA8" w:rsidRDefault="00246DA8" w:rsidP="00A57634">
            <w:pPr>
              <w:widowControl/>
              <w:rPr>
                <w:color w:val="000000"/>
                <w:sz w:val="20"/>
                <w:szCs w:val="20"/>
              </w:rPr>
            </w:pPr>
          </w:p>
        </w:tc>
        <w:tc>
          <w:tcPr>
            <w:tcW w:w="2336" w:type="dxa"/>
            <w:tcBorders>
              <w:top w:val="single" w:sz="4" w:space="0" w:color="000000"/>
              <w:bottom w:val="single" w:sz="4" w:space="0" w:color="000000"/>
              <w:right w:val="single" w:sz="4" w:space="0" w:color="000000"/>
            </w:tcBorders>
          </w:tcPr>
          <w:p w14:paraId="788FEF81" w14:textId="77777777" w:rsidR="00246DA8" w:rsidRDefault="00246DA8" w:rsidP="00A57634">
            <w:pPr>
              <w:widowControl/>
              <w:rPr>
                <w:color w:val="000000"/>
                <w:sz w:val="20"/>
                <w:szCs w:val="20"/>
              </w:rPr>
            </w:pPr>
          </w:p>
        </w:tc>
        <w:tc>
          <w:tcPr>
            <w:tcW w:w="2164" w:type="dxa"/>
            <w:tcBorders>
              <w:top w:val="single" w:sz="4" w:space="0" w:color="000000"/>
              <w:bottom w:val="single" w:sz="4" w:space="0" w:color="000000"/>
              <w:right w:val="single" w:sz="4" w:space="0" w:color="000000"/>
            </w:tcBorders>
          </w:tcPr>
          <w:p w14:paraId="75056937" w14:textId="77777777" w:rsidR="00246DA8" w:rsidRDefault="00246DA8" w:rsidP="00A57634">
            <w:pPr>
              <w:widowControl/>
              <w:rPr>
                <w:color w:val="000000"/>
                <w:sz w:val="20"/>
                <w:szCs w:val="20"/>
              </w:rPr>
            </w:pPr>
          </w:p>
        </w:tc>
        <w:tc>
          <w:tcPr>
            <w:tcW w:w="2283" w:type="dxa"/>
            <w:tcBorders>
              <w:top w:val="single" w:sz="4" w:space="0" w:color="000000"/>
              <w:bottom w:val="single" w:sz="4" w:space="0" w:color="000000"/>
              <w:right w:val="single" w:sz="4" w:space="0" w:color="000000"/>
            </w:tcBorders>
          </w:tcPr>
          <w:p w14:paraId="25E19331" w14:textId="77777777" w:rsidR="00246DA8" w:rsidRDefault="00246DA8" w:rsidP="00A57634">
            <w:pPr>
              <w:widowControl/>
              <w:rPr>
                <w:color w:val="000000"/>
                <w:sz w:val="20"/>
                <w:szCs w:val="20"/>
              </w:rPr>
            </w:pPr>
          </w:p>
        </w:tc>
      </w:tr>
      <w:tr w:rsidR="00246DA8" w14:paraId="51436EE9" w14:textId="59D87C51" w:rsidTr="005E04B3">
        <w:trPr>
          <w:trHeight w:val="1111"/>
        </w:trPr>
        <w:tc>
          <w:tcPr>
            <w:tcW w:w="606" w:type="dxa"/>
            <w:tcBorders>
              <w:top w:val="single" w:sz="4" w:space="0" w:color="000000"/>
              <w:left w:val="single" w:sz="4" w:space="0" w:color="000000"/>
              <w:bottom w:val="single" w:sz="4" w:space="0" w:color="000000"/>
              <w:right w:val="single" w:sz="4" w:space="0" w:color="000000"/>
            </w:tcBorders>
            <w:shd w:val="clear" w:color="auto" w:fill="auto"/>
          </w:tcPr>
          <w:p w14:paraId="50E45306" w14:textId="77777777" w:rsidR="00246DA8" w:rsidRDefault="00246DA8" w:rsidP="00A57634">
            <w:pPr>
              <w:widowControl/>
              <w:rPr>
                <w:color w:val="000000"/>
                <w:sz w:val="20"/>
                <w:szCs w:val="20"/>
              </w:rPr>
            </w:pPr>
          </w:p>
          <w:p w14:paraId="7D1265B9" w14:textId="77777777" w:rsidR="00246DA8" w:rsidRDefault="00246DA8" w:rsidP="00A57634">
            <w:pPr>
              <w:widowControl/>
              <w:rPr>
                <w:color w:val="000000"/>
                <w:sz w:val="20"/>
                <w:szCs w:val="20"/>
              </w:rPr>
            </w:pPr>
          </w:p>
          <w:p w14:paraId="40F72782" w14:textId="27D8CA76" w:rsidR="00246DA8" w:rsidRDefault="00246DA8" w:rsidP="00A57634">
            <w:pPr>
              <w:widowControl/>
              <w:rPr>
                <w:color w:val="000000"/>
                <w:sz w:val="20"/>
                <w:szCs w:val="20"/>
              </w:rPr>
            </w:pPr>
            <w:r>
              <w:rPr>
                <w:color w:val="000000"/>
                <w:sz w:val="20"/>
                <w:szCs w:val="20"/>
              </w:rPr>
              <w:t>10</w:t>
            </w:r>
          </w:p>
        </w:tc>
        <w:tc>
          <w:tcPr>
            <w:tcW w:w="2600" w:type="dxa"/>
            <w:tcBorders>
              <w:top w:val="single" w:sz="4" w:space="0" w:color="000000"/>
              <w:bottom w:val="single" w:sz="4" w:space="0" w:color="000000"/>
              <w:right w:val="single" w:sz="4" w:space="0" w:color="000000"/>
            </w:tcBorders>
            <w:shd w:val="clear" w:color="auto" w:fill="auto"/>
            <w:vAlign w:val="center"/>
          </w:tcPr>
          <w:p w14:paraId="37627339" w14:textId="77777777" w:rsidR="00246DA8" w:rsidRDefault="00246DA8" w:rsidP="00A57634">
            <w:pPr>
              <w:rPr>
                <w:sz w:val="22"/>
                <w:szCs w:val="22"/>
              </w:rPr>
            </w:pPr>
            <w:r>
              <w:rPr>
                <w:sz w:val="22"/>
                <w:szCs w:val="22"/>
              </w:rPr>
              <w:t>S</w:t>
            </w:r>
            <w:r w:rsidRPr="00B47FA0">
              <w:rPr>
                <w:sz w:val="22"/>
                <w:szCs w:val="22"/>
              </w:rPr>
              <w:t>zafk</w:t>
            </w:r>
            <w:r>
              <w:rPr>
                <w:sz w:val="22"/>
                <w:szCs w:val="22"/>
              </w:rPr>
              <w:t>a</w:t>
            </w:r>
            <w:r w:rsidRPr="00B47FA0">
              <w:rPr>
                <w:sz w:val="22"/>
                <w:szCs w:val="22"/>
              </w:rPr>
              <w:t xml:space="preserve"> działow</w:t>
            </w:r>
            <w:r>
              <w:rPr>
                <w:sz w:val="22"/>
                <w:szCs w:val="22"/>
              </w:rPr>
              <w:t>a</w:t>
            </w:r>
            <w:r w:rsidRPr="00B47FA0">
              <w:rPr>
                <w:sz w:val="22"/>
                <w:szCs w:val="22"/>
              </w:rPr>
              <w:t xml:space="preserve"> z miejscem do pracy i do przechowywania</w:t>
            </w:r>
          </w:p>
          <w:p w14:paraId="56CBCC42" w14:textId="77777777" w:rsidR="00246DA8" w:rsidRPr="00B47FA0" w:rsidRDefault="00246DA8" w:rsidP="00A57634">
            <w:pPr>
              <w:jc w:val="both"/>
              <w:rPr>
                <w:b/>
                <w:bCs/>
                <w:color w:val="000000"/>
                <w:sz w:val="20"/>
                <w:szCs w:val="20"/>
              </w:rPr>
            </w:pPr>
          </w:p>
        </w:tc>
        <w:tc>
          <w:tcPr>
            <w:tcW w:w="1102" w:type="dxa"/>
            <w:tcBorders>
              <w:top w:val="single" w:sz="4" w:space="0" w:color="000000"/>
              <w:bottom w:val="single" w:sz="4" w:space="0" w:color="000000"/>
              <w:right w:val="single" w:sz="4" w:space="0" w:color="000000"/>
            </w:tcBorders>
            <w:vAlign w:val="center"/>
          </w:tcPr>
          <w:p w14:paraId="6367E85A" w14:textId="56EB1F55" w:rsidR="00246DA8" w:rsidRDefault="00246DA8" w:rsidP="00A57634">
            <w:pPr>
              <w:widowControl/>
              <w:rPr>
                <w:color w:val="000000"/>
                <w:sz w:val="20"/>
                <w:szCs w:val="20"/>
              </w:rPr>
            </w:pPr>
            <w:r>
              <w:rPr>
                <w:color w:val="000000"/>
                <w:sz w:val="20"/>
                <w:szCs w:val="20"/>
              </w:rPr>
              <w:t>1</w:t>
            </w:r>
          </w:p>
        </w:tc>
        <w:tc>
          <w:tcPr>
            <w:tcW w:w="2694" w:type="dxa"/>
            <w:tcBorders>
              <w:top w:val="single" w:sz="4" w:space="0" w:color="000000"/>
              <w:bottom w:val="single" w:sz="4" w:space="0" w:color="000000"/>
              <w:right w:val="single" w:sz="4" w:space="0" w:color="000000"/>
            </w:tcBorders>
            <w:vAlign w:val="center"/>
          </w:tcPr>
          <w:p w14:paraId="24499F83" w14:textId="77777777" w:rsidR="00246DA8" w:rsidRDefault="00246DA8" w:rsidP="00A57634">
            <w:pPr>
              <w:widowControl/>
              <w:rPr>
                <w:color w:val="000000"/>
                <w:sz w:val="20"/>
                <w:szCs w:val="20"/>
              </w:rPr>
            </w:pPr>
          </w:p>
        </w:tc>
        <w:tc>
          <w:tcPr>
            <w:tcW w:w="2375" w:type="dxa"/>
            <w:tcBorders>
              <w:top w:val="single" w:sz="4" w:space="0" w:color="000000"/>
              <w:bottom w:val="single" w:sz="4" w:space="0" w:color="000000"/>
              <w:right w:val="single" w:sz="4" w:space="0" w:color="000000"/>
            </w:tcBorders>
          </w:tcPr>
          <w:p w14:paraId="37791DC3" w14:textId="77777777" w:rsidR="00246DA8" w:rsidRDefault="00246DA8" w:rsidP="00A57634">
            <w:pPr>
              <w:widowControl/>
              <w:rPr>
                <w:color w:val="000000"/>
                <w:sz w:val="20"/>
                <w:szCs w:val="20"/>
              </w:rPr>
            </w:pPr>
          </w:p>
        </w:tc>
        <w:tc>
          <w:tcPr>
            <w:tcW w:w="2336" w:type="dxa"/>
            <w:tcBorders>
              <w:top w:val="single" w:sz="4" w:space="0" w:color="000000"/>
              <w:bottom w:val="single" w:sz="4" w:space="0" w:color="000000"/>
              <w:right w:val="single" w:sz="4" w:space="0" w:color="000000"/>
            </w:tcBorders>
          </w:tcPr>
          <w:p w14:paraId="01631499" w14:textId="77777777" w:rsidR="00246DA8" w:rsidRDefault="00246DA8" w:rsidP="00A57634">
            <w:pPr>
              <w:widowControl/>
              <w:rPr>
                <w:color w:val="000000"/>
                <w:sz w:val="20"/>
                <w:szCs w:val="20"/>
              </w:rPr>
            </w:pPr>
          </w:p>
        </w:tc>
        <w:tc>
          <w:tcPr>
            <w:tcW w:w="2164" w:type="dxa"/>
            <w:tcBorders>
              <w:top w:val="single" w:sz="4" w:space="0" w:color="000000"/>
              <w:bottom w:val="single" w:sz="4" w:space="0" w:color="000000"/>
              <w:right w:val="single" w:sz="4" w:space="0" w:color="000000"/>
            </w:tcBorders>
          </w:tcPr>
          <w:p w14:paraId="511144D2" w14:textId="77777777" w:rsidR="00246DA8" w:rsidRDefault="00246DA8" w:rsidP="00A57634">
            <w:pPr>
              <w:widowControl/>
              <w:rPr>
                <w:color w:val="000000"/>
                <w:sz w:val="20"/>
                <w:szCs w:val="20"/>
              </w:rPr>
            </w:pPr>
          </w:p>
        </w:tc>
        <w:tc>
          <w:tcPr>
            <w:tcW w:w="2283" w:type="dxa"/>
            <w:tcBorders>
              <w:top w:val="single" w:sz="4" w:space="0" w:color="000000"/>
              <w:bottom w:val="single" w:sz="4" w:space="0" w:color="000000"/>
              <w:right w:val="single" w:sz="4" w:space="0" w:color="000000"/>
            </w:tcBorders>
          </w:tcPr>
          <w:p w14:paraId="61260E22" w14:textId="77777777" w:rsidR="00246DA8" w:rsidRDefault="00246DA8" w:rsidP="00A57634">
            <w:pPr>
              <w:widowControl/>
              <w:rPr>
                <w:color w:val="000000"/>
                <w:sz w:val="20"/>
                <w:szCs w:val="20"/>
              </w:rPr>
            </w:pPr>
          </w:p>
        </w:tc>
      </w:tr>
      <w:tr w:rsidR="00246DA8" w14:paraId="235CEC0D" w14:textId="0BF91EF9" w:rsidTr="005E04B3">
        <w:trPr>
          <w:trHeight w:val="832"/>
        </w:trPr>
        <w:tc>
          <w:tcPr>
            <w:tcW w:w="606" w:type="dxa"/>
            <w:tcBorders>
              <w:top w:val="single" w:sz="4" w:space="0" w:color="000000"/>
              <w:left w:val="single" w:sz="4" w:space="0" w:color="000000"/>
              <w:bottom w:val="single" w:sz="4" w:space="0" w:color="000000"/>
              <w:right w:val="single" w:sz="4" w:space="0" w:color="000000"/>
            </w:tcBorders>
            <w:shd w:val="clear" w:color="auto" w:fill="auto"/>
          </w:tcPr>
          <w:p w14:paraId="07D0EA10" w14:textId="77777777" w:rsidR="00246DA8" w:rsidRDefault="00246DA8" w:rsidP="00A57634">
            <w:pPr>
              <w:widowControl/>
              <w:rPr>
                <w:color w:val="000000"/>
                <w:sz w:val="20"/>
                <w:szCs w:val="20"/>
              </w:rPr>
            </w:pPr>
          </w:p>
          <w:p w14:paraId="237CB947" w14:textId="41724DD1" w:rsidR="00246DA8" w:rsidRDefault="00246DA8" w:rsidP="00A57634">
            <w:pPr>
              <w:widowControl/>
              <w:rPr>
                <w:color w:val="000000"/>
                <w:sz w:val="20"/>
                <w:szCs w:val="20"/>
              </w:rPr>
            </w:pPr>
            <w:r>
              <w:rPr>
                <w:color w:val="000000"/>
                <w:sz w:val="20"/>
                <w:szCs w:val="20"/>
              </w:rPr>
              <w:t>11</w:t>
            </w:r>
          </w:p>
        </w:tc>
        <w:tc>
          <w:tcPr>
            <w:tcW w:w="2600" w:type="dxa"/>
            <w:tcBorders>
              <w:top w:val="single" w:sz="4" w:space="0" w:color="000000"/>
              <w:bottom w:val="single" w:sz="4" w:space="0" w:color="000000"/>
              <w:right w:val="single" w:sz="4" w:space="0" w:color="000000"/>
            </w:tcBorders>
            <w:shd w:val="clear" w:color="auto" w:fill="auto"/>
            <w:vAlign w:val="center"/>
          </w:tcPr>
          <w:p w14:paraId="65AFBA30" w14:textId="77E8AC21" w:rsidR="00246DA8" w:rsidRDefault="00246DA8" w:rsidP="00A57634">
            <w:pPr>
              <w:widowControl/>
              <w:rPr>
                <w:b/>
                <w:bCs/>
                <w:color w:val="000000"/>
                <w:sz w:val="20"/>
                <w:szCs w:val="20"/>
              </w:rPr>
            </w:pPr>
            <w:r>
              <w:rPr>
                <w:sz w:val="22"/>
                <w:szCs w:val="22"/>
              </w:rPr>
              <w:t>M</w:t>
            </w:r>
            <w:r w:rsidRPr="0064214A">
              <w:rPr>
                <w:sz w:val="22"/>
                <w:szCs w:val="22"/>
              </w:rPr>
              <w:t>etalow</w:t>
            </w:r>
            <w:r>
              <w:rPr>
                <w:sz w:val="22"/>
                <w:szCs w:val="22"/>
              </w:rPr>
              <w:t>a</w:t>
            </w:r>
            <w:r w:rsidRPr="0064214A">
              <w:rPr>
                <w:sz w:val="22"/>
                <w:szCs w:val="22"/>
              </w:rPr>
              <w:t xml:space="preserve"> konstrukc</w:t>
            </w:r>
            <w:r>
              <w:rPr>
                <w:sz w:val="22"/>
                <w:szCs w:val="22"/>
              </w:rPr>
              <w:t>ja</w:t>
            </w:r>
            <w:r w:rsidRPr="0064214A">
              <w:rPr>
                <w:sz w:val="22"/>
                <w:szCs w:val="22"/>
              </w:rPr>
              <w:t>/stelaż</w:t>
            </w:r>
            <w:r>
              <w:rPr>
                <w:sz w:val="22"/>
                <w:szCs w:val="22"/>
              </w:rPr>
              <w:t xml:space="preserve"> </w:t>
            </w:r>
            <w:r w:rsidRPr="0064214A">
              <w:rPr>
                <w:sz w:val="22"/>
                <w:szCs w:val="22"/>
              </w:rPr>
              <w:t>pod meble</w:t>
            </w:r>
          </w:p>
        </w:tc>
        <w:tc>
          <w:tcPr>
            <w:tcW w:w="1102" w:type="dxa"/>
            <w:tcBorders>
              <w:top w:val="single" w:sz="4" w:space="0" w:color="000000"/>
              <w:bottom w:val="single" w:sz="4" w:space="0" w:color="000000"/>
              <w:right w:val="single" w:sz="4" w:space="0" w:color="000000"/>
            </w:tcBorders>
            <w:vAlign w:val="center"/>
          </w:tcPr>
          <w:p w14:paraId="2186B615" w14:textId="29504055" w:rsidR="00246DA8" w:rsidRDefault="00246DA8" w:rsidP="00A57634">
            <w:pPr>
              <w:widowControl/>
              <w:rPr>
                <w:color w:val="000000"/>
                <w:sz w:val="20"/>
                <w:szCs w:val="20"/>
              </w:rPr>
            </w:pPr>
            <w:r>
              <w:rPr>
                <w:color w:val="000000"/>
                <w:sz w:val="20"/>
                <w:szCs w:val="20"/>
              </w:rPr>
              <w:t>7</w:t>
            </w:r>
          </w:p>
        </w:tc>
        <w:tc>
          <w:tcPr>
            <w:tcW w:w="2694" w:type="dxa"/>
            <w:tcBorders>
              <w:top w:val="single" w:sz="4" w:space="0" w:color="000000"/>
              <w:bottom w:val="single" w:sz="4" w:space="0" w:color="000000"/>
              <w:right w:val="single" w:sz="4" w:space="0" w:color="000000"/>
            </w:tcBorders>
            <w:vAlign w:val="center"/>
          </w:tcPr>
          <w:p w14:paraId="48040AA9" w14:textId="77777777" w:rsidR="00246DA8" w:rsidRDefault="00246DA8" w:rsidP="00A57634">
            <w:pPr>
              <w:widowControl/>
              <w:rPr>
                <w:color w:val="000000"/>
                <w:sz w:val="20"/>
                <w:szCs w:val="20"/>
              </w:rPr>
            </w:pPr>
          </w:p>
        </w:tc>
        <w:tc>
          <w:tcPr>
            <w:tcW w:w="2375" w:type="dxa"/>
            <w:tcBorders>
              <w:top w:val="single" w:sz="4" w:space="0" w:color="000000"/>
              <w:bottom w:val="single" w:sz="4" w:space="0" w:color="000000"/>
              <w:right w:val="single" w:sz="4" w:space="0" w:color="000000"/>
            </w:tcBorders>
          </w:tcPr>
          <w:p w14:paraId="5E19D6BA" w14:textId="77777777" w:rsidR="00246DA8" w:rsidRDefault="00246DA8" w:rsidP="00A57634">
            <w:pPr>
              <w:widowControl/>
              <w:rPr>
                <w:color w:val="000000"/>
                <w:sz w:val="20"/>
                <w:szCs w:val="20"/>
              </w:rPr>
            </w:pPr>
          </w:p>
        </w:tc>
        <w:tc>
          <w:tcPr>
            <w:tcW w:w="2336" w:type="dxa"/>
            <w:tcBorders>
              <w:top w:val="single" w:sz="4" w:space="0" w:color="000000"/>
              <w:bottom w:val="single" w:sz="4" w:space="0" w:color="000000"/>
              <w:right w:val="single" w:sz="4" w:space="0" w:color="000000"/>
            </w:tcBorders>
          </w:tcPr>
          <w:p w14:paraId="682AB0FE" w14:textId="77777777" w:rsidR="00246DA8" w:rsidRDefault="00246DA8" w:rsidP="00A57634">
            <w:pPr>
              <w:widowControl/>
              <w:rPr>
                <w:color w:val="000000"/>
                <w:sz w:val="20"/>
                <w:szCs w:val="20"/>
              </w:rPr>
            </w:pPr>
          </w:p>
        </w:tc>
        <w:tc>
          <w:tcPr>
            <w:tcW w:w="2164" w:type="dxa"/>
            <w:tcBorders>
              <w:top w:val="single" w:sz="4" w:space="0" w:color="000000"/>
              <w:bottom w:val="single" w:sz="4" w:space="0" w:color="000000"/>
              <w:right w:val="single" w:sz="4" w:space="0" w:color="000000"/>
            </w:tcBorders>
          </w:tcPr>
          <w:p w14:paraId="2E7084CD" w14:textId="77777777" w:rsidR="00246DA8" w:rsidRDefault="00246DA8" w:rsidP="00A57634">
            <w:pPr>
              <w:widowControl/>
              <w:rPr>
                <w:color w:val="000000"/>
                <w:sz w:val="20"/>
                <w:szCs w:val="20"/>
              </w:rPr>
            </w:pPr>
          </w:p>
        </w:tc>
        <w:tc>
          <w:tcPr>
            <w:tcW w:w="2283" w:type="dxa"/>
            <w:tcBorders>
              <w:top w:val="single" w:sz="4" w:space="0" w:color="000000"/>
              <w:bottom w:val="single" w:sz="4" w:space="0" w:color="000000"/>
              <w:right w:val="single" w:sz="4" w:space="0" w:color="000000"/>
            </w:tcBorders>
          </w:tcPr>
          <w:p w14:paraId="6F25EA28" w14:textId="77777777" w:rsidR="00246DA8" w:rsidRDefault="00246DA8" w:rsidP="00A57634">
            <w:pPr>
              <w:widowControl/>
              <w:rPr>
                <w:color w:val="000000"/>
                <w:sz w:val="20"/>
                <w:szCs w:val="20"/>
              </w:rPr>
            </w:pPr>
          </w:p>
        </w:tc>
      </w:tr>
      <w:tr w:rsidR="00064B8D" w14:paraId="00CBA601" w14:textId="77777777" w:rsidTr="00064B8D">
        <w:trPr>
          <w:trHeight w:val="832"/>
        </w:trPr>
        <w:tc>
          <w:tcPr>
            <w:tcW w:w="11713"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AFA51E3" w14:textId="77777777" w:rsidR="00064B8D" w:rsidRPr="00064B8D" w:rsidRDefault="00064B8D" w:rsidP="00064B8D">
            <w:pPr>
              <w:widowControl/>
              <w:jc w:val="right"/>
              <w:rPr>
                <w:b/>
                <w:bCs/>
                <w:color w:val="000000"/>
                <w:sz w:val="20"/>
                <w:szCs w:val="20"/>
              </w:rPr>
            </w:pPr>
          </w:p>
          <w:p w14:paraId="50996430" w14:textId="121404A5" w:rsidR="00064B8D" w:rsidRDefault="00064B8D" w:rsidP="00064B8D">
            <w:pPr>
              <w:widowControl/>
              <w:jc w:val="right"/>
              <w:rPr>
                <w:color w:val="000000"/>
                <w:sz w:val="20"/>
                <w:szCs w:val="20"/>
              </w:rPr>
            </w:pPr>
            <w:r w:rsidRPr="00064B8D">
              <w:rPr>
                <w:b/>
                <w:bCs/>
                <w:color w:val="000000"/>
                <w:sz w:val="20"/>
                <w:szCs w:val="20"/>
              </w:rPr>
              <w:t>RAZEM:</w:t>
            </w:r>
          </w:p>
        </w:tc>
        <w:tc>
          <w:tcPr>
            <w:tcW w:w="2164" w:type="dxa"/>
            <w:tcBorders>
              <w:top w:val="single" w:sz="4" w:space="0" w:color="000000"/>
              <w:bottom w:val="single" w:sz="4" w:space="0" w:color="000000"/>
              <w:right w:val="single" w:sz="4" w:space="0" w:color="000000"/>
            </w:tcBorders>
          </w:tcPr>
          <w:p w14:paraId="27A56AAB" w14:textId="77777777" w:rsidR="00064B8D" w:rsidRDefault="00064B8D" w:rsidP="00A57634">
            <w:pPr>
              <w:widowControl/>
              <w:rPr>
                <w:color w:val="000000"/>
                <w:sz w:val="20"/>
                <w:szCs w:val="20"/>
              </w:rPr>
            </w:pPr>
          </w:p>
        </w:tc>
        <w:tc>
          <w:tcPr>
            <w:tcW w:w="2283" w:type="dxa"/>
            <w:tcBorders>
              <w:top w:val="single" w:sz="4" w:space="0" w:color="000000"/>
              <w:bottom w:val="single" w:sz="4" w:space="0" w:color="000000"/>
              <w:right w:val="single" w:sz="4" w:space="0" w:color="000000"/>
            </w:tcBorders>
          </w:tcPr>
          <w:p w14:paraId="0FF9E4CF" w14:textId="77777777" w:rsidR="00064B8D" w:rsidRDefault="00064B8D" w:rsidP="00A57634">
            <w:pPr>
              <w:widowControl/>
              <w:rPr>
                <w:color w:val="000000"/>
                <w:sz w:val="20"/>
                <w:szCs w:val="20"/>
              </w:rPr>
            </w:pPr>
          </w:p>
        </w:tc>
      </w:tr>
    </w:tbl>
    <w:p w14:paraId="524C5E3F" w14:textId="77777777" w:rsidR="002A7686" w:rsidRDefault="002A7686" w:rsidP="00F93E8D">
      <w:pPr>
        <w:widowControl/>
        <w:jc w:val="right"/>
        <w:rPr>
          <w:b/>
          <w:bCs/>
          <w:sz w:val="22"/>
          <w:szCs w:val="22"/>
        </w:rPr>
      </w:pPr>
    </w:p>
    <w:p w14:paraId="56C8693B" w14:textId="77777777" w:rsidR="002A7686" w:rsidRDefault="002A7686" w:rsidP="00F93E8D">
      <w:pPr>
        <w:widowControl/>
        <w:jc w:val="right"/>
        <w:rPr>
          <w:b/>
          <w:bCs/>
          <w:sz w:val="22"/>
          <w:szCs w:val="22"/>
        </w:rPr>
      </w:pPr>
    </w:p>
    <w:p w14:paraId="6179EE2C" w14:textId="77777777" w:rsidR="002A7686" w:rsidRDefault="008A5BD6" w:rsidP="00F93E8D">
      <w:pPr>
        <w:pStyle w:val="Default"/>
        <w:rPr>
          <w:sz w:val="22"/>
          <w:szCs w:val="22"/>
          <w:u w:val="single"/>
        </w:rPr>
      </w:pPr>
      <w:r>
        <w:rPr>
          <w:b/>
          <w:bCs/>
          <w:sz w:val="22"/>
          <w:szCs w:val="22"/>
          <w:u w:val="single"/>
        </w:rPr>
        <w:t xml:space="preserve">Zamawiający zaznacza, iż żadna z pozycji wskazanej w tabeli kalkulacyjnej nie może zostać wyceniona przez Wykonawcę na kwotę 0,00 PLN. </w:t>
      </w:r>
    </w:p>
    <w:p w14:paraId="1DB303D9" w14:textId="77777777" w:rsidR="002A7686" w:rsidRDefault="002A7686" w:rsidP="00F93E8D">
      <w:pPr>
        <w:widowControl/>
        <w:jc w:val="right"/>
        <w:rPr>
          <w:b/>
          <w:bCs/>
          <w:sz w:val="22"/>
          <w:szCs w:val="22"/>
        </w:rPr>
      </w:pPr>
    </w:p>
    <w:p w14:paraId="77A76AF4" w14:textId="77777777" w:rsidR="002A7686" w:rsidRDefault="008A5BD6" w:rsidP="00F93E8D">
      <w:pPr>
        <w:widowControl/>
        <w:jc w:val="right"/>
        <w:rPr>
          <w:b/>
          <w:bCs/>
          <w:sz w:val="22"/>
          <w:szCs w:val="22"/>
        </w:rPr>
      </w:pPr>
      <w:r>
        <w:rPr>
          <w:b/>
          <w:bCs/>
          <w:noProof/>
          <w:sz w:val="22"/>
          <w:szCs w:val="22"/>
        </w:rPr>
        <mc:AlternateContent>
          <mc:Choice Requires="wps">
            <w:drawing>
              <wp:anchor distT="0" distB="0" distL="0" distR="0" simplePos="0" relativeHeight="2" behindDoc="0" locked="0" layoutInCell="1" allowOverlap="1" wp14:anchorId="3378E7DE" wp14:editId="40640F7B">
                <wp:simplePos x="0" y="0"/>
                <wp:positionH relativeFrom="column">
                  <wp:posOffset>-899160</wp:posOffset>
                </wp:positionH>
                <wp:positionV relativeFrom="paragraph">
                  <wp:posOffset>327660</wp:posOffset>
                </wp:positionV>
                <wp:extent cx="13970" cy="13970"/>
                <wp:effectExtent l="0" t="0" r="0" b="0"/>
                <wp:wrapNone/>
                <wp:docPr id="7" name="Pismo odręczne 1"/>
                <wp:cNvGraphicFramePr/>
                <a:graphic xmlns:a="http://schemas.openxmlformats.org/drawingml/2006/main">
                  <a:graphicData uri="http://schemas.openxmlformats.org/drawingml/2006/picture">
                    <pic:pic xmlns:pic="http://schemas.openxmlformats.org/drawingml/2006/picture">
                      <pic:nvPicPr>
                        <pic:cNvPr id="0" name="Pismo odręczne 1"/>
                        <pic:cNvPicPr/>
                      </pic:nvPicPr>
                      <pic:blipFill>
                        <a:blip r:embed="rId55"/>
                        <a:stretch/>
                      </pic:blipFill>
                      <pic:spPr>
                        <a:xfrm>
                          <a:off x="0" y="0"/>
                          <a:ext cx="13320" cy="13320"/>
                        </a:xfrm>
                        <a:prstGeom prst="rect">
                          <a:avLst/>
                        </a:prstGeom>
                        <a:ln>
                          <a:noFill/>
                        </a:ln>
                      </pic:spPr>
                    </pic:pic>
                  </a:graphicData>
                </a:graphic>
              </wp:anchor>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smo odręczne 1" stroked="f" style="position:absolute;margin-left:-70.8pt;margin-top:25.8pt;width:1pt;height:1pt" type="shapetype_75">
                <v:imagedata r:id="rId59" o:detectmouseclick="t"/>
                <w10:wrap type="none"/>
                <v:stroke color="#3465a4" joinstyle="round" endcap="flat"/>
              </v:shape>
            </w:pict>
          </mc:Fallback>
        </mc:AlternateContent>
      </w:r>
    </w:p>
    <w:p w14:paraId="6CBF0BA6" w14:textId="77777777" w:rsidR="002A7686" w:rsidRDefault="002A7686" w:rsidP="00F93E8D">
      <w:pPr>
        <w:widowControl/>
        <w:jc w:val="right"/>
        <w:rPr>
          <w:b/>
          <w:bCs/>
          <w:sz w:val="22"/>
          <w:szCs w:val="22"/>
        </w:rPr>
      </w:pPr>
    </w:p>
    <w:p w14:paraId="782EC6A1" w14:textId="77777777" w:rsidR="002A7686" w:rsidRDefault="002A7686" w:rsidP="00F93E8D">
      <w:pPr>
        <w:widowControl/>
        <w:jc w:val="right"/>
        <w:rPr>
          <w:b/>
          <w:bCs/>
          <w:sz w:val="22"/>
          <w:szCs w:val="22"/>
        </w:rPr>
      </w:pPr>
    </w:p>
    <w:p w14:paraId="3586FAE9" w14:textId="77777777" w:rsidR="002A7686" w:rsidRDefault="002A7686" w:rsidP="00F93E8D">
      <w:pPr>
        <w:widowControl/>
        <w:jc w:val="right"/>
        <w:rPr>
          <w:b/>
          <w:bCs/>
          <w:sz w:val="22"/>
          <w:szCs w:val="22"/>
        </w:rPr>
      </w:pPr>
    </w:p>
    <w:p w14:paraId="16549031" w14:textId="77777777" w:rsidR="002A7686" w:rsidRDefault="002A7686" w:rsidP="00F93E8D">
      <w:pPr>
        <w:widowControl/>
        <w:jc w:val="right"/>
        <w:rPr>
          <w:b/>
          <w:bCs/>
          <w:sz w:val="22"/>
          <w:szCs w:val="22"/>
        </w:rPr>
      </w:pPr>
    </w:p>
    <w:p w14:paraId="452C6F95" w14:textId="77777777" w:rsidR="002A7686" w:rsidRDefault="002A7686" w:rsidP="00F93E8D">
      <w:pPr>
        <w:widowControl/>
        <w:jc w:val="right"/>
        <w:rPr>
          <w:b/>
          <w:bCs/>
          <w:sz w:val="22"/>
          <w:szCs w:val="22"/>
        </w:rPr>
      </w:pPr>
    </w:p>
    <w:p w14:paraId="54C1816B" w14:textId="77777777" w:rsidR="002A7686" w:rsidRDefault="002A7686" w:rsidP="00F93E8D">
      <w:pPr>
        <w:widowControl/>
        <w:jc w:val="right"/>
        <w:rPr>
          <w:b/>
          <w:bCs/>
          <w:sz w:val="22"/>
          <w:szCs w:val="22"/>
        </w:rPr>
      </w:pPr>
    </w:p>
    <w:p w14:paraId="6FD92F3B" w14:textId="77777777" w:rsidR="001776DD" w:rsidRDefault="001776DD" w:rsidP="00064B8D">
      <w:pPr>
        <w:widowControl/>
        <w:jc w:val="both"/>
        <w:rPr>
          <w:b/>
          <w:bCs/>
          <w:sz w:val="22"/>
          <w:szCs w:val="22"/>
        </w:rPr>
        <w:sectPr w:rsidR="001776DD" w:rsidSect="00794660">
          <w:headerReference w:type="default" r:id="rId60"/>
          <w:footerReference w:type="default" r:id="rId61"/>
          <w:pgSz w:w="16838" w:h="11906" w:orient="landscape"/>
          <w:pgMar w:top="1418" w:right="584" w:bottom="1418" w:left="1418" w:header="568" w:footer="709" w:gutter="0"/>
          <w:cols w:space="708"/>
          <w:formProt w:val="0"/>
          <w:docGrid w:linePitch="100"/>
        </w:sectPr>
      </w:pPr>
    </w:p>
    <w:p w14:paraId="5ED68AF0" w14:textId="77777777" w:rsidR="002A7686" w:rsidRDefault="002A7686" w:rsidP="00F93E8D">
      <w:pPr>
        <w:widowControl/>
        <w:jc w:val="right"/>
        <w:rPr>
          <w:b/>
          <w:bCs/>
          <w:sz w:val="22"/>
          <w:szCs w:val="22"/>
        </w:rPr>
      </w:pPr>
    </w:p>
    <w:p w14:paraId="0B242538" w14:textId="77777777" w:rsidR="002A7686" w:rsidRDefault="008A5BD6" w:rsidP="00F93E8D">
      <w:pPr>
        <w:widowControl/>
        <w:jc w:val="right"/>
        <w:rPr>
          <w:b/>
          <w:bCs/>
          <w:sz w:val="22"/>
          <w:szCs w:val="22"/>
        </w:rPr>
      </w:pPr>
      <w:r>
        <w:rPr>
          <w:b/>
          <w:bCs/>
          <w:sz w:val="22"/>
          <w:szCs w:val="22"/>
        </w:rPr>
        <w:t xml:space="preserve">Załącznik nr 3 do formularza oferty </w:t>
      </w:r>
    </w:p>
    <w:p w14:paraId="04B48860" w14:textId="77777777" w:rsidR="002A7686" w:rsidRDefault="008A5BD6" w:rsidP="00F93E8D">
      <w:pPr>
        <w:pStyle w:val="Normalny1"/>
        <w:spacing w:line="240" w:lineRule="auto"/>
        <w:jc w:val="both"/>
        <w:outlineLvl w:val="0"/>
        <w:rPr>
          <w:b/>
          <w:bCs/>
        </w:rPr>
      </w:pPr>
      <w:r>
        <w:t xml:space="preserve">          </w:t>
      </w:r>
    </w:p>
    <w:p w14:paraId="1CE072BD" w14:textId="77777777" w:rsidR="002A7686" w:rsidRDefault="002A7686" w:rsidP="00F93E8D">
      <w:pPr>
        <w:pStyle w:val="Tekstpodstawowy"/>
        <w:suppressAutoHyphens/>
        <w:spacing w:line="240" w:lineRule="auto"/>
        <w:jc w:val="center"/>
        <w:rPr>
          <w:rFonts w:ascii="Times New Roman" w:hAnsi="Times New Roman" w:cs="Times New Roman"/>
          <w:b/>
          <w:iCs/>
          <w:color w:val="000000"/>
          <w:sz w:val="22"/>
          <w:szCs w:val="22"/>
        </w:rPr>
      </w:pPr>
    </w:p>
    <w:p w14:paraId="699E8869" w14:textId="77777777" w:rsidR="002A7686" w:rsidRDefault="008A5BD6" w:rsidP="00F93E8D">
      <w:pPr>
        <w:pStyle w:val="Tekstpodstawowy"/>
        <w:suppressAutoHyphens/>
        <w:spacing w:line="240" w:lineRule="auto"/>
        <w:jc w:val="center"/>
        <w:rPr>
          <w:rFonts w:ascii="Times New Roman" w:hAnsi="Times New Roman" w:cs="Times New Roman"/>
          <w:b/>
          <w:iCs/>
          <w:color w:val="000000"/>
          <w:sz w:val="22"/>
          <w:szCs w:val="22"/>
          <w:u w:val="single"/>
        </w:rPr>
      </w:pPr>
      <w:r>
        <w:rPr>
          <w:rFonts w:ascii="Times New Roman" w:hAnsi="Times New Roman" w:cs="Times New Roman"/>
          <w:b/>
          <w:iCs/>
          <w:color w:val="000000"/>
          <w:sz w:val="22"/>
          <w:szCs w:val="22"/>
          <w:u w:val="single"/>
        </w:rPr>
        <w:t>OŚWIADCZENIE</w:t>
      </w:r>
    </w:p>
    <w:p w14:paraId="01E4167D" w14:textId="77777777" w:rsidR="002A7686" w:rsidRDefault="008A5BD6" w:rsidP="00F93E8D">
      <w:pPr>
        <w:pStyle w:val="Tekstpodstawowy"/>
        <w:suppressAutoHyphens/>
        <w:spacing w:line="240" w:lineRule="auto"/>
        <w:jc w:val="center"/>
        <w:rPr>
          <w:rFonts w:ascii="Times New Roman" w:hAnsi="Times New Roman" w:cs="Times New Roman"/>
          <w:b/>
          <w:iCs/>
          <w:color w:val="000000"/>
          <w:sz w:val="22"/>
          <w:szCs w:val="22"/>
          <w:u w:val="single"/>
        </w:rPr>
      </w:pPr>
      <w:r>
        <w:rPr>
          <w:rFonts w:ascii="Times New Roman" w:hAnsi="Times New Roman" w:cs="Times New Roman"/>
          <w:b/>
          <w:iCs/>
          <w:color w:val="000000"/>
          <w:sz w:val="22"/>
          <w:szCs w:val="22"/>
          <w:u w:val="single"/>
        </w:rPr>
        <w:t>(wykaz podwykonawców)</w:t>
      </w:r>
    </w:p>
    <w:p w14:paraId="263F73EE" w14:textId="77777777" w:rsidR="002A7686" w:rsidRDefault="008A5BD6" w:rsidP="00F93E8D">
      <w:pPr>
        <w:pStyle w:val="Tekstpodstawowy"/>
        <w:suppressAutoHyphens/>
        <w:spacing w:line="240" w:lineRule="auto"/>
        <w:rPr>
          <w:rFonts w:ascii="Times New Roman" w:hAnsi="Times New Roman" w:cs="Times New Roman"/>
          <w:sz w:val="22"/>
          <w:szCs w:val="22"/>
        </w:rPr>
      </w:pPr>
      <w:r>
        <w:rPr>
          <w:rFonts w:ascii="Times New Roman" w:hAnsi="Times New Roman" w:cs="Times New Roman"/>
          <w:sz w:val="22"/>
          <w:szCs w:val="22"/>
        </w:rPr>
        <w:t>Oświadczamy, że:</w:t>
      </w:r>
    </w:p>
    <w:p w14:paraId="6B4F45FB" w14:textId="77777777" w:rsidR="002A7686" w:rsidRDefault="002A7686" w:rsidP="00F93E8D">
      <w:pPr>
        <w:pStyle w:val="Tekstpodstawowy"/>
        <w:suppressAutoHyphens/>
        <w:spacing w:line="240" w:lineRule="auto"/>
        <w:rPr>
          <w:rFonts w:ascii="Times New Roman" w:hAnsi="Times New Roman" w:cs="Times New Roman"/>
          <w:sz w:val="22"/>
          <w:szCs w:val="22"/>
        </w:rPr>
      </w:pPr>
    </w:p>
    <w:p w14:paraId="5B3C9AD4" w14:textId="77777777" w:rsidR="002A7686" w:rsidRDefault="008A5BD6">
      <w:pPr>
        <w:pStyle w:val="Tekstpodstawowy"/>
        <w:numPr>
          <w:ilvl w:val="0"/>
          <w:numId w:val="45"/>
        </w:numPr>
        <w:suppressAutoHyphens/>
        <w:spacing w:line="240" w:lineRule="auto"/>
        <w:ind w:left="426"/>
        <w:rPr>
          <w:rFonts w:ascii="Times New Roman" w:hAnsi="Times New Roman" w:cs="Times New Roman"/>
          <w:sz w:val="22"/>
          <w:szCs w:val="22"/>
        </w:rPr>
      </w:pPr>
      <w:r>
        <w:rPr>
          <w:rFonts w:ascii="Times New Roman" w:hAnsi="Times New Roman" w:cs="Times New Roman"/>
          <w:sz w:val="22"/>
          <w:szCs w:val="22"/>
        </w:rPr>
        <w:t>powierzamy* następującym podwykonawcom wykonanie następujących części (zakresu) zamówienia:</w:t>
      </w:r>
    </w:p>
    <w:p w14:paraId="3F0C9F8A" w14:textId="77777777" w:rsidR="002A7686" w:rsidRDefault="002A7686" w:rsidP="00F93E8D">
      <w:pPr>
        <w:pStyle w:val="Tekstpodstawowy"/>
        <w:suppressAutoHyphens/>
        <w:spacing w:line="240" w:lineRule="auto"/>
        <w:ind w:left="426"/>
        <w:rPr>
          <w:rFonts w:ascii="Times New Roman" w:hAnsi="Times New Roman" w:cs="Times New Roman"/>
          <w:sz w:val="22"/>
          <w:szCs w:val="22"/>
        </w:rPr>
      </w:pPr>
    </w:p>
    <w:p w14:paraId="625159E1" w14:textId="77777777" w:rsidR="002A7686" w:rsidRDefault="008A5BD6">
      <w:pPr>
        <w:pStyle w:val="Tekstpodstawowy"/>
        <w:numPr>
          <w:ilvl w:val="0"/>
          <w:numId w:val="46"/>
        </w:numPr>
        <w:suppressAutoHyphens/>
        <w:spacing w:line="240" w:lineRule="auto"/>
        <w:rPr>
          <w:rFonts w:ascii="Times New Roman" w:hAnsi="Times New Roman" w:cs="Times New Roman"/>
          <w:sz w:val="22"/>
          <w:szCs w:val="22"/>
        </w:rPr>
      </w:pPr>
      <w:r>
        <w:rPr>
          <w:rFonts w:ascii="Times New Roman" w:hAnsi="Times New Roman" w:cs="Times New Roman"/>
          <w:sz w:val="22"/>
          <w:szCs w:val="22"/>
        </w:rPr>
        <w:t>Podwykonawca: ………………………………………………………………………………..</w:t>
      </w:r>
    </w:p>
    <w:p w14:paraId="65F20A64" w14:textId="77777777" w:rsidR="002A7686" w:rsidRDefault="008A5BD6" w:rsidP="00F93E8D">
      <w:pPr>
        <w:widowControl/>
        <w:ind w:left="786"/>
        <w:jc w:val="both"/>
        <w:rPr>
          <w:sz w:val="22"/>
          <w:szCs w:val="22"/>
        </w:rPr>
      </w:pPr>
      <w:r>
        <w:rPr>
          <w:rFonts w:ascii="Tahoma" w:hAnsi="Tahoma" w:cs="Tahoma"/>
          <w:i/>
          <w:sz w:val="18"/>
          <w:szCs w:val="18"/>
        </w:rPr>
        <w:t>[*podać: pełną nazwę/firmę; adres; w zależności od podmiotu: NIP/PESEL, numer KRS/CEIDG]</w:t>
      </w:r>
    </w:p>
    <w:p w14:paraId="11858F9F" w14:textId="77777777" w:rsidR="002A7686" w:rsidRDefault="008A5BD6" w:rsidP="00F93E8D">
      <w:pPr>
        <w:pStyle w:val="Tekstpodstawowy"/>
        <w:suppressAutoHyphens/>
        <w:spacing w:line="240" w:lineRule="auto"/>
        <w:ind w:left="709"/>
        <w:rPr>
          <w:rFonts w:ascii="Times New Roman" w:hAnsi="Times New Roman" w:cs="Times New Roman"/>
          <w:sz w:val="22"/>
          <w:szCs w:val="22"/>
        </w:rPr>
      </w:pPr>
      <w:r>
        <w:rPr>
          <w:rFonts w:ascii="Times New Roman" w:hAnsi="Times New Roman" w:cs="Times New Roman"/>
          <w:sz w:val="22"/>
          <w:szCs w:val="22"/>
        </w:rPr>
        <w:t>Zakres zamówienia ……………………………………………………………………………..</w:t>
      </w:r>
    </w:p>
    <w:p w14:paraId="4BE392D0" w14:textId="77777777" w:rsidR="002A7686" w:rsidRDefault="008A5BD6" w:rsidP="00F93E8D">
      <w:pPr>
        <w:pStyle w:val="Tekstpodstawowy"/>
        <w:suppressAutoHyphens/>
        <w:spacing w:line="240" w:lineRule="auto"/>
        <w:ind w:left="709"/>
        <w:rPr>
          <w:rFonts w:ascii="Times New Roman" w:hAnsi="Times New Roman" w:cs="Times New Roman"/>
          <w:sz w:val="22"/>
          <w:szCs w:val="22"/>
        </w:rPr>
      </w:pPr>
      <w:r>
        <w:rPr>
          <w:rFonts w:ascii="Times New Roman" w:hAnsi="Times New Roman" w:cs="Times New Roman"/>
          <w:sz w:val="22"/>
          <w:szCs w:val="22"/>
        </w:rPr>
        <w:t>………………………………………………………………………………………………….</w:t>
      </w:r>
    </w:p>
    <w:p w14:paraId="74841D69" w14:textId="77777777" w:rsidR="002A7686" w:rsidRDefault="008A5BD6" w:rsidP="00F93E8D">
      <w:pPr>
        <w:pStyle w:val="Tekstpodstawowy"/>
        <w:suppressAutoHyphens/>
        <w:spacing w:line="240" w:lineRule="auto"/>
        <w:ind w:left="709"/>
        <w:rPr>
          <w:rFonts w:ascii="Times New Roman" w:hAnsi="Times New Roman" w:cs="Times New Roman"/>
          <w:sz w:val="22"/>
          <w:szCs w:val="22"/>
        </w:rPr>
      </w:pPr>
      <w:r>
        <w:rPr>
          <w:rFonts w:ascii="Times New Roman" w:hAnsi="Times New Roman" w:cs="Times New Roman"/>
          <w:sz w:val="22"/>
          <w:szCs w:val="22"/>
        </w:rPr>
        <w:t>………………………………………………………………………………………………….</w:t>
      </w:r>
    </w:p>
    <w:p w14:paraId="0B693BE9" w14:textId="77777777" w:rsidR="002A7686" w:rsidRDefault="008A5BD6" w:rsidP="00F93E8D">
      <w:pPr>
        <w:pStyle w:val="Tekstpodstawowy"/>
        <w:suppressAutoHyphens/>
        <w:spacing w:line="240" w:lineRule="auto"/>
        <w:ind w:left="709"/>
        <w:rPr>
          <w:rFonts w:ascii="Tahoma" w:hAnsi="Tahoma" w:cs="Tahoma"/>
          <w:i/>
          <w:sz w:val="18"/>
          <w:szCs w:val="18"/>
        </w:rPr>
      </w:pPr>
      <w:r>
        <w:rPr>
          <w:rFonts w:ascii="Tahoma" w:hAnsi="Tahoma" w:cs="Tahoma"/>
          <w:i/>
          <w:sz w:val="18"/>
          <w:szCs w:val="18"/>
        </w:rPr>
        <w:t>[*podać]</w:t>
      </w:r>
    </w:p>
    <w:p w14:paraId="5F2C095F" w14:textId="77777777" w:rsidR="002A7686" w:rsidRDefault="002A7686" w:rsidP="00F93E8D">
      <w:pPr>
        <w:pStyle w:val="Tekstpodstawowy"/>
        <w:suppressAutoHyphens/>
        <w:spacing w:line="240" w:lineRule="auto"/>
        <w:ind w:left="709"/>
        <w:rPr>
          <w:rFonts w:ascii="Times New Roman" w:hAnsi="Times New Roman" w:cs="Times New Roman"/>
          <w:sz w:val="22"/>
          <w:szCs w:val="22"/>
        </w:rPr>
      </w:pPr>
    </w:p>
    <w:p w14:paraId="37707667" w14:textId="77777777" w:rsidR="002A7686" w:rsidRDefault="008A5BD6">
      <w:pPr>
        <w:pStyle w:val="Tekstpodstawowy"/>
        <w:numPr>
          <w:ilvl w:val="0"/>
          <w:numId w:val="46"/>
        </w:numPr>
        <w:suppressAutoHyphens/>
        <w:spacing w:line="240" w:lineRule="auto"/>
        <w:rPr>
          <w:rFonts w:ascii="Times New Roman" w:hAnsi="Times New Roman" w:cs="Times New Roman"/>
          <w:sz w:val="22"/>
          <w:szCs w:val="22"/>
        </w:rPr>
      </w:pPr>
      <w:r>
        <w:rPr>
          <w:rFonts w:ascii="Times New Roman" w:hAnsi="Times New Roman" w:cs="Times New Roman"/>
          <w:sz w:val="22"/>
          <w:szCs w:val="22"/>
        </w:rPr>
        <w:t>Podwykonawca: ………………………………………………………………………………..</w:t>
      </w:r>
    </w:p>
    <w:p w14:paraId="707B0EAE" w14:textId="77777777" w:rsidR="002A7686" w:rsidRDefault="008A5BD6" w:rsidP="00F93E8D">
      <w:pPr>
        <w:widowControl/>
        <w:ind w:left="786"/>
        <w:jc w:val="both"/>
        <w:rPr>
          <w:sz w:val="22"/>
          <w:szCs w:val="22"/>
        </w:rPr>
      </w:pPr>
      <w:r>
        <w:rPr>
          <w:rFonts w:ascii="Tahoma" w:hAnsi="Tahoma" w:cs="Tahoma"/>
          <w:i/>
          <w:sz w:val="18"/>
          <w:szCs w:val="18"/>
        </w:rPr>
        <w:t>[*podać: pełną nazwę/firmę; adres; w zależności od podmiotu: NIP/PESEL, numer KRS/CEIDG]</w:t>
      </w:r>
    </w:p>
    <w:p w14:paraId="3BEF0B11" w14:textId="77777777" w:rsidR="002A7686" w:rsidRDefault="008A5BD6" w:rsidP="00F93E8D">
      <w:pPr>
        <w:pStyle w:val="Tekstpodstawowy"/>
        <w:suppressAutoHyphens/>
        <w:spacing w:line="240" w:lineRule="auto"/>
        <w:ind w:left="709"/>
        <w:rPr>
          <w:rFonts w:ascii="Times New Roman" w:hAnsi="Times New Roman" w:cs="Times New Roman"/>
          <w:sz w:val="22"/>
          <w:szCs w:val="22"/>
        </w:rPr>
      </w:pPr>
      <w:r>
        <w:rPr>
          <w:rFonts w:ascii="Times New Roman" w:hAnsi="Times New Roman" w:cs="Times New Roman"/>
          <w:sz w:val="22"/>
          <w:szCs w:val="22"/>
        </w:rPr>
        <w:t>Zakres zamówienia …………………………………………………………………………..…</w:t>
      </w:r>
    </w:p>
    <w:p w14:paraId="5C886DB4" w14:textId="77777777" w:rsidR="002A7686" w:rsidRDefault="008A5BD6" w:rsidP="00F93E8D">
      <w:pPr>
        <w:pStyle w:val="Tekstpodstawowy"/>
        <w:suppressAutoHyphens/>
        <w:spacing w:line="240" w:lineRule="auto"/>
        <w:ind w:left="709"/>
        <w:rPr>
          <w:rFonts w:ascii="Times New Roman" w:hAnsi="Times New Roman" w:cs="Times New Roman"/>
          <w:sz w:val="22"/>
          <w:szCs w:val="22"/>
        </w:rPr>
      </w:pPr>
      <w:r>
        <w:rPr>
          <w:rFonts w:ascii="Times New Roman" w:hAnsi="Times New Roman" w:cs="Times New Roman"/>
          <w:sz w:val="22"/>
          <w:szCs w:val="22"/>
        </w:rPr>
        <w:t>…………………………………………………………………………………………………..</w:t>
      </w:r>
    </w:p>
    <w:p w14:paraId="78E58D1F" w14:textId="77777777" w:rsidR="002A7686" w:rsidRDefault="008A5BD6" w:rsidP="00F93E8D">
      <w:pPr>
        <w:pStyle w:val="Tekstpodstawowy"/>
        <w:suppressAutoHyphens/>
        <w:spacing w:line="240" w:lineRule="auto"/>
        <w:ind w:left="709"/>
        <w:rPr>
          <w:rFonts w:ascii="Times New Roman" w:hAnsi="Times New Roman" w:cs="Times New Roman"/>
          <w:sz w:val="22"/>
          <w:szCs w:val="22"/>
        </w:rPr>
      </w:pPr>
      <w:r>
        <w:rPr>
          <w:rFonts w:ascii="Times New Roman" w:hAnsi="Times New Roman" w:cs="Times New Roman"/>
          <w:sz w:val="22"/>
          <w:szCs w:val="22"/>
        </w:rPr>
        <w:t>………………………………………………………………………………………………….</w:t>
      </w:r>
    </w:p>
    <w:p w14:paraId="1963CC56" w14:textId="77777777" w:rsidR="002A7686" w:rsidRDefault="008A5BD6" w:rsidP="00F93E8D">
      <w:pPr>
        <w:pStyle w:val="Tekstpodstawowy"/>
        <w:suppressAutoHyphens/>
        <w:spacing w:line="240" w:lineRule="auto"/>
        <w:ind w:left="709"/>
        <w:rPr>
          <w:rFonts w:ascii="Tahoma" w:hAnsi="Tahoma" w:cs="Tahoma"/>
          <w:i/>
          <w:sz w:val="18"/>
          <w:szCs w:val="18"/>
        </w:rPr>
      </w:pPr>
      <w:r>
        <w:rPr>
          <w:rFonts w:ascii="Tahoma" w:hAnsi="Tahoma" w:cs="Tahoma"/>
          <w:i/>
          <w:sz w:val="18"/>
          <w:szCs w:val="18"/>
        </w:rPr>
        <w:t>[*podać]</w:t>
      </w:r>
    </w:p>
    <w:p w14:paraId="24A2AC47" w14:textId="77777777" w:rsidR="002A7686" w:rsidRDefault="002A7686" w:rsidP="00F93E8D">
      <w:pPr>
        <w:pStyle w:val="Tekstpodstawowy"/>
        <w:suppressAutoHyphens/>
        <w:spacing w:line="240" w:lineRule="auto"/>
        <w:rPr>
          <w:rFonts w:ascii="Times New Roman" w:hAnsi="Times New Roman" w:cs="Times New Roman"/>
          <w:sz w:val="22"/>
          <w:szCs w:val="22"/>
        </w:rPr>
      </w:pPr>
    </w:p>
    <w:p w14:paraId="0FB7D9A4" w14:textId="77777777" w:rsidR="002A7686" w:rsidRDefault="008A5BD6">
      <w:pPr>
        <w:pStyle w:val="Tekstpodstawowy"/>
        <w:numPr>
          <w:ilvl w:val="0"/>
          <w:numId w:val="45"/>
        </w:numPr>
        <w:suppressAutoHyphens/>
        <w:spacing w:line="240" w:lineRule="auto"/>
        <w:ind w:left="426"/>
        <w:rPr>
          <w:rFonts w:ascii="Times New Roman" w:hAnsi="Times New Roman" w:cs="Times New Roman"/>
          <w:sz w:val="22"/>
          <w:szCs w:val="22"/>
        </w:rPr>
      </w:pPr>
      <w:r>
        <w:rPr>
          <w:rFonts w:ascii="Times New Roman" w:hAnsi="Times New Roman" w:cs="Times New Roman"/>
          <w:sz w:val="22"/>
          <w:szCs w:val="22"/>
        </w:rPr>
        <w:t>nie powierzamy* podwykonawcom żadnej części (zakresu) zamówienia</w:t>
      </w:r>
    </w:p>
    <w:p w14:paraId="1B2524C0" w14:textId="77777777" w:rsidR="002A7686" w:rsidRDefault="002A7686" w:rsidP="00F93E8D">
      <w:pPr>
        <w:widowControl/>
        <w:jc w:val="both"/>
        <w:rPr>
          <w:i/>
          <w:iCs/>
          <w:sz w:val="22"/>
          <w:szCs w:val="22"/>
        </w:rPr>
      </w:pPr>
    </w:p>
    <w:p w14:paraId="7AFF87C1" w14:textId="77777777" w:rsidR="002A7686" w:rsidRDefault="008A5BD6" w:rsidP="00F93E8D">
      <w:pPr>
        <w:pStyle w:val="Tekstpodstawowy"/>
        <w:suppressAutoHyphens/>
        <w:spacing w:line="240" w:lineRule="auto"/>
        <w:ind w:left="709"/>
        <w:rPr>
          <w:rFonts w:ascii="Tahoma" w:hAnsi="Tahoma" w:cs="Tahoma"/>
          <w:i/>
          <w:sz w:val="18"/>
          <w:szCs w:val="18"/>
        </w:rPr>
      </w:pPr>
      <w:r>
        <w:rPr>
          <w:rFonts w:ascii="Tahoma" w:hAnsi="Tahoma" w:cs="Tahoma"/>
          <w:i/>
          <w:sz w:val="18"/>
          <w:szCs w:val="18"/>
        </w:rPr>
        <w:t>[*w razie braku podwykonawców – niepotrzebne skreślić]</w:t>
      </w:r>
    </w:p>
    <w:p w14:paraId="3807E52F" w14:textId="77777777" w:rsidR="002A7686" w:rsidRDefault="002A7686" w:rsidP="00F93E8D">
      <w:pPr>
        <w:widowControl/>
        <w:ind w:left="2880"/>
        <w:jc w:val="right"/>
        <w:rPr>
          <w:i/>
          <w:iCs/>
          <w:sz w:val="22"/>
          <w:szCs w:val="22"/>
        </w:rPr>
      </w:pPr>
    </w:p>
    <w:p w14:paraId="21F00F79" w14:textId="77777777" w:rsidR="002A7686" w:rsidRDefault="002A7686" w:rsidP="00F93E8D">
      <w:pPr>
        <w:pStyle w:val="Tekstpodstawowy"/>
        <w:suppressAutoHyphens/>
        <w:spacing w:line="240" w:lineRule="auto"/>
        <w:ind w:left="540"/>
        <w:rPr>
          <w:rFonts w:ascii="Times New Roman" w:hAnsi="Times New Roman" w:cs="Times New Roman"/>
          <w:sz w:val="22"/>
          <w:szCs w:val="22"/>
        </w:rPr>
      </w:pPr>
    </w:p>
    <w:p w14:paraId="118E4ECE" w14:textId="77777777" w:rsidR="002A7686" w:rsidRDefault="002A7686" w:rsidP="00F93E8D">
      <w:pPr>
        <w:pStyle w:val="Tekstpodstawowy"/>
        <w:suppressAutoHyphens/>
        <w:spacing w:line="240" w:lineRule="auto"/>
        <w:rPr>
          <w:rFonts w:ascii="Times New Roman" w:hAnsi="Times New Roman" w:cs="Times New Roman"/>
          <w:sz w:val="22"/>
          <w:szCs w:val="22"/>
        </w:rPr>
      </w:pPr>
    </w:p>
    <w:p w14:paraId="1B71F102" w14:textId="77777777" w:rsidR="002A7686" w:rsidRDefault="008A5BD6" w:rsidP="00F93E8D">
      <w:pPr>
        <w:pStyle w:val="Tekstpodstawowy"/>
        <w:suppressAutoHyphens/>
        <w:spacing w:line="240" w:lineRule="auto"/>
        <w:rPr>
          <w:rFonts w:ascii="Tahoma" w:hAnsi="Tahoma" w:cs="Tahoma"/>
          <w:b/>
          <w:i/>
          <w:sz w:val="18"/>
          <w:szCs w:val="18"/>
        </w:rPr>
      </w:pPr>
      <w:r>
        <w:rPr>
          <w:rFonts w:ascii="Tahoma" w:hAnsi="Tahoma" w:cs="Tahoma"/>
          <w:b/>
          <w:i/>
          <w:sz w:val="18"/>
          <w:szCs w:val="18"/>
        </w:rPr>
        <w:t xml:space="preserve"> [Jeżeli wykonawca nie wykreśli żadnej z powyższych opcji, zamawiający uzna, że nie powierza podwykonawcom wykonania żadnych prac objętych przedmiotowym zamówieniem]</w:t>
      </w:r>
    </w:p>
    <w:p w14:paraId="7D3787BB" w14:textId="77777777" w:rsidR="002A7686" w:rsidRDefault="002A7686" w:rsidP="00F93E8D">
      <w:pPr>
        <w:pStyle w:val="Tekstpodstawowy"/>
        <w:suppressAutoHyphens/>
        <w:spacing w:line="240" w:lineRule="auto"/>
        <w:outlineLvl w:val="0"/>
        <w:rPr>
          <w:rFonts w:ascii="Times New Roman" w:hAnsi="Times New Roman" w:cs="Times New Roman"/>
          <w:bCs/>
          <w:sz w:val="22"/>
          <w:szCs w:val="22"/>
        </w:rPr>
      </w:pPr>
    </w:p>
    <w:p w14:paraId="565EFF01" w14:textId="77777777" w:rsidR="002A7686" w:rsidRDefault="002A7686" w:rsidP="00F93E8D">
      <w:pPr>
        <w:pStyle w:val="Tekstpodstawowy"/>
        <w:suppressAutoHyphens/>
        <w:spacing w:line="240" w:lineRule="auto"/>
        <w:jc w:val="center"/>
        <w:rPr>
          <w:rFonts w:ascii="Times New Roman" w:hAnsi="Times New Roman" w:cs="Times New Roman"/>
          <w:b/>
          <w:iCs/>
          <w:color w:val="000000"/>
          <w:sz w:val="22"/>
          <w:szCs w:val="22"/>
        </w:rPr>
      </w:pPr>
    </w:p>
    <w:p w14:paraId="15699CC3" w14:textId="77777777" w:rsidR="002A7686" w:rsidRDefault="002A7686" w:rsidP="00F93E8D">
      <w:pPr>
        <w:pStyle w:val="Tekstpodstawowy"/>
        <w:suppressAutoHyphens/>
        <w:spacing w:line="240" w:lineRule="auto"/>
        <w:jc w:val="center"/>
        <w:rPr>
          <w:rFonts w:ascii="Times New Roman" w:hAnsi="Times New Roman" w:cs="Times New Roman"/>
          <w:b/>
          <w:iCs/>
          <w:color w:val="000000"/>
          <w:sz w:val="22"/>
          <w:szCs w:val="22"/>
        </w:rPr>
      </w:pPr>
    </w:p>
    <w:p w14:paraId="0FAF9EB0" w14:textId="77777777" w:rsidR="002A7686" w:rsidRDefault="002A7686" w:rsidP="00F93E8D">
      <w:pPr>
        <w:pStyle w:val="Tekstpodstawowy"/>
        <w:suppressAutoHyphens/>
        <w:spacing w:line="240" w:lineRule="auto"/>
        <w:jc w:val="center"/>
        <w:rPr>
          <w:rFonts w:ascii="Times New Roman" w:hAnsi="Times New Roman" w:cs="Times New Roman"/>
          <w:b/>
          <w:iCs/>
          <w:color w:val="000000"/>
          <w:sz w:val="22"/>
          <w:szCs w:val="22"/>
        </w:rPr>
      </w:pPr>
    </w:p>
    <w:p w14:paraId="5F67821A" w14:textId="77777777" w:rsidR="002A7686" w:rsidRDefault="002A7686" w:rsidP="00F93E8D">
      <w:pPr>
        <w:pStyle w:val="Tekstpodstawowy"/>
        <w:suppressAutoHyphens/>
        <w:spacing w:line="240" w:lineRule="auto"/>
        <w:jc w:val="center"/>
        <w:rPr>
          <w:rFonts w:ascii="Times New Roman" w:hAnsi="Times New Roman" w:cs="Times New Roman"/>
          <w:b/>
          <w:iCs/>
          <w:color w:val="000000"/>
          <w:sz w:val="22"/>
          <w:szCs w:val="22"/>
        </w:rPr>
      </w:pPr>
    </w:p>
    <w:p w14:paraId="20F71A2E" w14:textId="77777777" w:rsidR="002A7686" w:rsidRDefault="002A7686" w:rsidP="00F93E8D">
      <w:pPr>
        <w:pStyle w:val="Tekstpodstawowy"/>
        <w:suppressAutoHyphens/>
        <w:spacing w:line="240" w:lineRule="auto"/>
        <w:jc w:val="center"/>
        <w:rPr>
          <w:rFonts w:ascii="Times New Roman" w:hAnsi="Times New Roman" w:cs="Times New Roman"/>
          <w:b/>
          <w:iCs/>
          <w:color w:val="000000"/>
          <w:sz w:val="22"/>
          <w:szCs w:val="22"/>
        </w:rPr>
      </w:pPr>
    </w:p>
    <w:p w14:paraId="42B41E6B" w14:textId="77777777" w:rsidR="002A7686" w:rsidRDefault="002A7686" w:rsidP="00F93E8D">
      <w:pPr>
        <w:pStyle w:val="Tekstpodstawowy"/>
        <w:suppressAutoHyphens/>
        <w:spacing w:line="240" w:lineRule="auto"/>
        <w:jc w:val="center"/>
        <w:rPr>
          <w:rFonts w:ascii="Times New Roman" w:hAnsi="Times New Roman" w:cs="Times New Roman"/>
          <w:b/>
          <w:iCs/>
          <w:color w:val="000000"/>
          <w:sz w:val="22"/>
          <w:szCs w:val="22"/>
        </w:rPr>
      </w:pPr>
    </w:p>
    <w:p w14:paraId="12FFC232" w14:textId="77777777" w:rsidR="002A7686" w:rsidRDefault="002A7686" w:rsidP="00F93E8D">
      <w:pPr>
        <w:pStyle w:val="Tekstpodstawowy"/>
        <w:suppressAutoHyphens/>
        <w:spacing w:line="240" w:lineRule="auto"/>
        <w:jc w:val="center"/>
        <w:rPr>
          <w:rFonts w:ascii="Times New Roman" w:hAnsi="Times New Roman" w:cs="Times New Roman"/>
          <w:b/>
          <w:iCs/>
          <w:color w:val="000000"/>
          <w:sz w:val="22"/>
          <w:szCs w:val="22"/>
        </w:rPr>
      </w:pPr>
    </w:p>
    <w:p w14:paraId="78C9AB0A" w14:textId="77777777" w:rsidR="002A7686" w:rsidRDefault="002A7686" w:rsidP="00F93E8D">
      <w:pPr>
        <w:pStyle w:val="Tekstpodstawowy"/>
        <w:suppressAutoHyphens/>
        <w:spacing w:line="240" w:lineRule="auto"/>
        <w:ind w:left="539"/>
        <w:rPr>
          <w:rFonts w:ascii="Times New Roman" w:hAnsi="Times New Roman" w:cs="Times New Roman"/>
          <w:i/>
          <w:highlight w:val="yellow"/>
        </w:rPr>
      </w:pPr>
    </w:p>
    <w:p w14:paraId="6BB38548" w14:textId="77777777" w:rsidR="002A7686" w:rsidRDefault="002A7686" w:rsidP="00F93E8D">
      <w:pPr>
        <w:pStyle w:val="Tekstpodstawowy"/>
        <w:suppressAutoHyphens/>
        <w:spacing w:line="240" w:lineRule="auto"/>
        <w:ind w:left="539"/>
        <w:jc w:val="right"/>
        <w:rPr>
          <w:rFonts w:ascii="Times New Roman" w:hAnsi="Times New Roman" w:cs="Times New Roman"/>
          <w:i/>
          <w:highlight w:val="yellow"/>
        </w:rPr>
      </w:pPr>
    </w:p>
    <w:p w14:paraId="5031AF08" w14:textId="77777777" w:rsidR="000259B8" w:rsidRDefault="000259B8" w:rsidP="00F93E8D">
      <w:pPr>
        <w:pStyle w:val="Tekstpodstawowy"/>
        <w:suppressAutoHyphens/>
        <w:spacing w:line="240" w:lineRule="auto"/>
        <w:ind w:left="539"/>
        <w:jc w:val="right"/>
        <w:rPr>
          <w:rFonts w:ascii="Times New Roman" w:hAnsi="Times New Roman" w:cs="Times New Roman"/>
          <w:i/>
          <w:highlight w:val="yellow"/>
        </w:rPr>
      </w:pPr>
    </w:p>
    <w:p w14:paraId="3E8E4E0A" w14:textId="77777777" w:rsidR="000259B8" w:rsidRDefault="000259B8" w:rsidP="00F93E8D">
      <w:pPr>
        <w:pStyle w:val="Tekstpodstawowy"/>
        <w:suppressAutoHyphens/>
        <w:spacing w:line="240" w:lineRule="auto"/>
        <w:ind w:left="539"/>
        <w:jc w:val="right"/>
        <w:rPr>
          <w:rFonts w:ascii="Times New Roman" w:hAnsi="Times New Roman" w:cs="Times New Roman"/>
          <w:i/>
          <w:highlight w:val="yellow"/>
        </w:rPr>
      </w:pPr>
    </w:p>
    <w:p w14:paraId="6C72ADF1" w14:textId="77777777" w:rsidR="000259B8" w:rsidRDefault="000259B8" w:rsidP="00F93E8D">
      <w:pPr>
        <w:pStyle w:val="Tekstpodstawowy"/>
        <w:suppressAutoHyphens/>
        <w:spacing w:line="240" w:lineRule="auto"/>
        <w:ind w:left="539"/>
        <w:jc w:val="right"/>
        <w:rPr>
          <w:rFonts w:ascii="Times New Roman" w:hAnsi="Times New Roman" w:cs="Times New Roman"/>
          <w:i/>
          <w:highlight w:val="yellow"/>
        </w:rPr>
      </w:pPr>
    </w:p>
    <w:p w14:paraId="270CB324" w14:textId="77777777" w:rsidR="000259B8" w:rsidRDefault="000259B8" w:rsidP="00F93E8D">
      <w:pPr>
        <w:pStyle w:val="Tekstpodstawowy"/>
        <w:suppressAutoHyphens/>
        <w:spacing w:line="240" w:lineRule="auto"/>
        <w:ind w:left="539"/>
        <w:jc w:val="right"/>
        <w:rPr>
          <w:rFonts w:ascii="Times New Roman" w:hAnsi="Times New Roman" w:cs="Times New Roman"/>
          <w:i/>
          <w:highlight w:val="yellow"/>
        </w:rPr>
      </w:pPr>
    </w:p>
    <w:p w14:paraId="394CDAC3" w14:textId="77777777" w:rsidR="000259B8" w:rsidRDefault="000259B8" w:rsidP="00F93E8D">
      <w:pPr>
        <w:pStyle w:val="Tekstpodstawowy"/>
        <w:suppressAutoHyphens/>
        <w:spacing w:line="240" w:lineRule="auto"/>
        <w:ind w:left="539"/>
        <w:jc w:val="right"/>
        <w:rPr>
          <w:rFonts w:ascii="Times New Roman" w:hAnsi="Times New Roman" w:cs="Times New Roman"/>
          <w:i/>
          <w:highlight w:val="yellow"/>
        </w:rPr>
      </w:pPr>
    </w:p>
    <w:p w14:paraId="1958EDE5" w14:textId="77777777" w:rsidR="000259B8" w:rsidRDefault="000259B8" w:rsidP="00F93E8D">
      <w:pPr>
        <w:pStyle w:val="Tekstpodstawowy"/>
        <w:suppressAutoHyphens/>
        <w:spacing w:line="240" w:lineRule="auto"/>
        <w:ind w:left="539"/>
        <w:jc w:val="right"/>
        <w:rPr>
          <w:rFonts w:ascii="Times New Roman" w:hAnsi="Times New Roman" w:cs="Times New Roman"/>
          <w:i/>
          <w:highlight w:val="yellow"/>
        </w:rPr>
      </w:pPr>
    </w:p>
    <w:p w14:paraId="55CC243C" w14:textId="77777777" w:rsidR="000259B8" w:rsidRDefault="000259B8" w:rsidP="00F93E8D">
      <w:pPr>
        <w:pStyle w:val="Tekstpodstawowy"/>
        <w:suppressAutoHyphens/>
        <w:spacing w:line="240" w:lineRule="auto"/>
        <w:ind w:left="539"/>
        <w:jc w:val="right"/>
        <w:rPr>
          <w:rFonts w:ascii="Times New Roman" w:hAnsi="Times New Roman" w:cs="Times New Roman"/>
          <w:i/>
          <w:highlight w:val="yellow"/>
        </w:rPr>
      </w:pPr>
    </w:p>
    <w:p w14:paraId="1EE08924" w14:textId="77777777" w:rsidR="000259B8" w:rsidRDefault="000259B8" w:rsidP="00F93E8D">
      <w:pPr>
        <w:pStyle w:val="Tekstpodstawowy"/>
        <w:suppressAutoHyphens/>
        <w:spacing w:line="240" w:lineRule="auto"/>
        <w:ind w:left="539"/>
        <w:jc w:val="right"/>
        <w:rPr>
          <w:rFonts w:ascii="Times New Roman" w:hAnsi="Times New Roman" w:cs="Times New Roman"/>
          <w:i/>
          <w:highlight w:val="yellow"/>
        </w:rPr>
      </w:pPr>
    </w:p>
    <w:p w14:paraId="5CA0EC24" w14:textId="77777777" w:rsidR="000259B8" w:rsidRDefault="000259B8" w:rsidP="00F93E8D">
      <w:pPr>
        <w:pStyle w:val="Tekstpodstawowy"/>
        <w:suppressAutoHyphens/>
        <w:spacing w:line="240" w:lineRule="auto"/>
        <w:ind w:left="539"/>
        <w:jc w:val="right"/>
        <w:rPr>
          <w:rFonts w:ascii="Times New Roman" w:hAnsi="Times New Roman" w:cs="Times New Roman"/>
          <w:i/>
          <w:highlight w:val="yellow"/>
        </w:rPr>
      </w:pPr>
    </w:p>
    <w:p w14:paraId="4263A541" w14:textId="77777777" w:rsidR="00112A1D" w:rsidRDefault="00112A1D" w:rsidP="00F93E8D">
      <w:pPr>
        <w:pStyle w:val="Tekstpodstawowy"/>
        <w:suppressAutoHyphens/>
        <w:spacing w:line="240" w:lineRule="auto"/>
        <w:ind w:left="539"/>
        <w:jc w:val="right"/>
        <w:rPr>
          <w:rFonts w:ascii="Times New Roman" w:hAnsi="Times New Roman" w:cs="Times New Roman"/>
          <w:i/>
          <w:highlight w:val="yellow"/>
        </w:rPr>
      </w:pPr>
    </w:p>
    <w:p w14:paraId="170D0FDC" w14:textId="77777777" w:rsidR="00112A1D" w:rsidRDefault="00112A1D" w:rsidP="00F93E8D">
      <w:pPr>
        <w:pStyle w:val="Tekstpodstawowy"/>
        <w:suppressAutoHyphens/>
        <w:spacing w:line="240" w:lineRule="auto"/>
        <w:ind w:left="539"/>
        <w:jc w:val="right"/>
        <w:rPr>
          <w:rFonts w:ascii="Times New Roman" w:hAnsi="Times New Roman" w:cs="Times New Roman"/>
          <w:i/>
          <w:highlight w:val="yellow"/>
        </w:rPr>
      </w:pPr>
    </w:p>
    <w:p w14:paraId="72350A77" w14:textId="77777777" w:rsidR="000259B8" w:rsidRPr="000C2345" w:rsidRDefault="000259B8" w:rsidP="00F93E8D">
      <w:pPr>
        <w:pStyle w:val="Tekstpodstawowy"/>
        <w:suppressAutoHyphens/>
        <w:spacing w:line="240" w:lineRule="auto"/>
        <w:ind w:left="539"/>
        <w:jc w:val="right"/>
        <w:rPr>
          <w:rFonts w:ascii="Times New Roman" w:hAnsi="Times New Roman" w:cs="Times New Roman"/>
          <w:i/>
        </w:rPr>
      </w:pPr>
    </w:p>
    <w:p w14:paraId="324FD205" w14:textId="77777777" w:rsidR="000259B8" w:rsidRPr="000C2345" w:rsidRDefault="000259B8" w:rsidP="000259B8">
      <w:pPr>
        <w:jc w:val="right"/>
        <w:rPr>
          <w:b/>
          <w:sz w:val="22"/>
          <w:szCs w:val="22"/>
        </w:rPr>
      </w:pPr>
      <w:r w:rsidRPr="000C2345">
        <w:rPr>
          <w:b/>
          <w:sz w:val="22"/>
          <w:szCs w:val="22"/>
        </w:rPr>
        <w:t>Załącznik nr 4 do formularza oferty</w:t>
      </w:r>
    </w:p>
    <w:p w14:paraId="3B38E455" w14:textId="77777777" w:rsidR="000259B8" w:rsidRPr="000C2345" w:rsidRDefault="000259B8" w:rsidP="000259B8">
      <w:pPr>
        <w:widowControl/>
        <w:suppressAutoHyphens w:val="0"/>
        <w:outlineLvl w:val="0"/>
        <w:rPr>
          <w:b/>
          <w:bCs/>
          <w:sz w:val="22"/>
          <w:szCs w:val="22"/>
          <w:u w:val="single"/>
        </w:rPr>
      </w:pPr>
    </w:p>
    <w:p w14:paraId="109C548B" w14:textId="77777777" w:rsidR="000259B8" w:rsidRPr="000C2345" w:rsidRDefault="000259B8" w:rsidP="000259B8">
      <w:pPr>
        <w:widowControl/>
        <w:suppressAutoHyphens w:val="0"/>
        <w:outlineLvl w:val="0"/>
        <w:rPr>
          <w:b/>
          <w:bCs/>
          <w:sz w:val="22"/>
          <w:szCs w:val="22"/>
          <w:u w:val="single"/>
        </w:rPr>
      </w:pPr>
      <w:r w:rsidRPr="000C2345">
        <w:rPr>
          <w:b/>
          <w:bCs/>
          <w:sz w:val="22"/>
          <w:szCs w:val="22"/>
          <w:u w:val="single"/>
        </w:rPr>
        <w:t xml:space="preserve">OŚWIADCZENIE </w:t>
      </w:r>
    </w:p>
    <w:p w14:paraId="58640CCB" w14:textId="77777777" w:rsidR="000259B8" w:rsidRPr="000C2345" w:rsidRDefault="000259B8" w:rsidP="000259B8">
      <w:pPr>
        <w:widowControl/>
        <w:suppressAutoHyphens w:val="0"/>
        <w:outlineLvl w:val="0"/>
        <w:rPr>
          <w:b/>
          <w:bCs/>
          <w:sz w:val="22"/>
          <w:szCs w:val="22"/>
          <w:u w:val="single"/>
        </w:rPr>
      </w:pPr>
      <w:r w:rsidRPr="000C2345">
        <w:rPr>
          <w:b/>
          <w:bCs/>
          <w:sz w:val="22"/>
          <w:szCs w:val="22"/>
          <w:u w:val="single"/>
        </w:rPr>
        <w:t>DOTYCZĄCE PODMIOTU UDOSTĘPNIAJĄCEGO ZASOBY WYKONAWCY</w:t>
      </w:r>
    </w:p>
    <w:p w14:paraId="114BBFB6" w14:textId="77777777" w:rsidR="000259B8" w:rsidRPr="000C2345" w:rsidRDefault="000259B8" w:rsidP="000259B8">
      <w:pPr>
        <w:widowControl/>
        <w:suppressAutoHyphens w:val="0"/>
        <w:outlineLvl w:val="0"/>
        <w:rPr>
          <w:b/>
          <w:bCs/>
          <w:sz w:val="22"/>
          <w:szCs w:val="22"/>
          <w:u w:val="single"/>
        </w:rPr>
      </w:pPr>
    </w:p>
    <w:p w14:paraId="2206552D" w14:textId="77777777" w:rsidR="000259B8" w:rsidRPr="000C2345" w:rsidRDefault="000259B8" w:rsidP="000259B8">
      <w:pPr>
        <w:widowControl/>
        <w:suppressAutoHyphens w:val="0"/>
        <w:ind w:left="426"/>
        <w:jc w:val="both"/>
        <w:outlineLvl w:val="0"/>
        <w:rPr>
          <w:b/>
          <w:sz w:val="18"/>
          <w:szCs w:val="18"/>
          <w:u w:val="single"/>
        </w:rPr>
      </w:pPr>
      <w:r w:rsidRPr="000C2345">
        <w:rPr>
          <w:b/>
          <w:bCs/>
          <w:i/>
          <w:sz w:val="18"/>
          <w:szCs w:val="18"/>
          <w:u w:val="single"/>
        </w:rPr>
        <w:t>[należy przedstawić dla każdego podmiotu udostępniającego zasoby wykonawcy oddzielnie – oświadczenie składane przez podmiot udostępniający]</w:t>
      </w:r>
    </w:p>
    <w:tbl>
      <w:tblPr>
        <w:tblW w:w="9211" w:type="dxa"/>
        <w:tblCellMar>
          <w:left w:w="70" w:type="dxa"/>
          <w:right w:w="70" w:type="dxa"/>
        </w:tblCellMar>
        <w:tblLook w:val="0000" w:firstRow="0" w:lastRow="0" w:firstColumn="0" w:lastColumn="0" w:noHBand="0" w:noVBand="0"/>
      </w:tblPr>
      <w:tblGrid>
        <w:gridCol w:w="1986"/>
        <w:gridCol w:w="7225"/>
      </w:tblGrid>
      <w:tr w:rsidR="000259B8" w:rsidRPr="000C2345" w14:paraId="2368C67F" w14:textId="77777777" w:rsidTr="00D72EF1">
        <w:trPr>
          <w:trHeight w:val="426"/>
        </w:trPr>
        <w:tc>
          <w:tcPr>
            <w:tcW w:w="1986" w:type="dxa"/>
            <w:vAlign w:val="bottom"/>
          </w:tcPr>
          <w:p w14:paraId="67FE71B1" w14:textId="77777777" w:rsidR="000259B8" w:rsidRPr="000C2345" w:rsidRDefault="000259B8" w:rsidP="000259B8">
            <w:pPr>
              <w:autoSpaceDE w:val="0"/>
              <w:autoSpaceDN w:val="0"/>
              <w:adjustRightInd w:val="0"/>
              <w:spacing w:before="60"/>
              <w:rPr>
                <w:sz w:val="22"/>
                <w:szCs w:val="22"/>
              </w:rPr>
            </w:pPr>
            <w:r w:rsidRPr="000C2345">
              <w:rPr>
                <w:sz w:val="22"/>
                <w:szCs w:val="22"/>
              </w:rPr>
              <w:t xml:space="preserve">Nazwa </w:t>
            </w:r>
          </w:p>
        </w:tc>
        <w:tc>
          <w:tcPr>
            <w:tcW w:w="7225" w:type="dxa"/>
            <w:vAlign w:val="bottom"/>
          </w:tcPr>
          <w:p w14:paraId="275C850B" w14:textId="77777777" w:rsidR="000259B8" w:rsidRPr="000C2345" w:rsidRDefault="000259B8" w:rsidP="000259B8">
            <w:pPr>
              <w:autoSpaceDE w:val="0"/>
              <w:autoSpaceDN w:val="0"/>
              <w:adjustRightInd w:val="0"/>
              <w:spacing w:before="60"/>
              <w:rPr>
                <w:spacing w:val="40"/>
                <w:sz w:val="22"/>
                <w:szCs w:val="22"/>
              </w:rPr>
            </w:pPr>
            <w:r w:rsidRPr="000C2345">
              <w:rPr>
                <w:spacing w:val="40"/>
                <w:sz w:val="22"/>
                <w:szCs w:val="22"/>
              </w:rPr>
              <w:t>......................................................................</w:t>
            </w:r>
          </w:p>
        </w:tc>
      </w:tr>
      <w:tr w:rsidR="000259B8" w:rsidRPr="000C2345" w14:paraId="4B9F43CC" w14:textId="77777777" w:rsidTr="00D72EF1">
        <w:trPr>
          <w:trHeight w:val="427"/>
        </w:trPr>
        <w:tc>
          <w:tcPr>
            <w:tcW w:w="1986" w:type="dxa"/>
            <w:vAlign w:val="bottom"/>
          </w:tcPr>
          <w:p w14:paraId="0593C544" w14:textId="77777777" w:rsidR="000259B8" w:rsidRPr="000C2345" w:rsidRDefault="000259B8" w:rsidP="000259B8">
            <w:pPr>
              <w:autoSpaceDE w:val="0"/>
              <w:autoSpaceDN w:val="0"/>
              <w:adjustRightInd w:val="0"/>
              <w:spacing w:before="60"/>
              <w:rPr>
                <w:sz w:val="22"/>
                <w:szCs w:val="22"/>
              </w:rPr>
            </w:pPr>
            <w:r w:rsidRPr="000C2345">
              <w:rPr>
                <w:sz w:val="22"/>
                <w:szCs w:val="22"/>
              </w:rPr>
              <w:t xml:space="preserve">Adres </w:t>
            </w:r>
          </w:p>
        </w:tc>
        <w:tc>
          <w:tcPr>
            <w:tcW w:w="7225" w:type="dxa"/>
            <w:vAlign w:val="bottom"/>
          </w:tcPr>
          <w:p w14:paraId="11036DFD" w14:textId="77777777" w:rsidR="000259B8" w:rsidRPr="000C2345" w:rsidRDefault="000259B8" w:rsidP="000259B8">
            <w:pPr>
              <w:autoSpaceDE w:val="0"/>
              <w:autoSpaceDN w:val="0"/>
              <w:adjustRightInd w:val="0"/>
              <w:spacing w:before="60"/>
              <w:rPr>
                <w:sz w:val="22"/>
                <w:szCs w:val="22"/>
              </w:rPr>
            </w:pPr>
            <w:r w:rsidRPr="000C2345">
              <w:rPr>
                <w:spacing w:val="40"/>
                <w:sz w:val="22"/>
                <w:szCs w:val="22"/>
              </w:rPr>
              <w:t>......................................................................</w:t>
            </w:r>
          </w:p>
        </w:tc>
      </w:tr>
    </w:tbl>
    <w:p w14:paraId="37F8CE7D" w14:textId="77777777" w:rsidR="000259B8" w:rsidRPr="000C2345" w:rsidRDefault="000259B8" w:rsidP="000259B8">
      <w:pPr>
        <w:widowControl/>
        <w:suppressAutoHyphens w:val="0"/>
        <w:spacing w:before="60"/>
        <w:ind w:left="284"/>
        <w:jc w:val="both"/>
        <w:rPr>
          <w:sz w:val="22"/>
          <w:szCs w:val="22"/>
        </w:rPr>
      </w:pPr>
    </w:p>
    <w:p w14:paraId="5F166208" w14:textId="77777777" w:rsidR="000259B8" w:rsidRPr="000C2345" w:rsidRDefault="000259B8" w:rsidP="000259B8">
      <w:pPr>
        <w:autoSpaceDE w:val="0"/>
        <w:autoSpaceDN w:val="0"/>
        <w:adjustRightInd w:val="0"/>
        <w:jc w:val="left"/>
        <w:rPr>
          <w:sz w:val="22"/>
          <w:szCs w:val="22"/>
        </w:rPr>
      </w:pPr>
      <w:r w:rsidRPr="000C2345">
        <w:rPr>
          <w:sz w:val="22"/>
          <w:szCs w:val="22"/>
        </w:rPr>
        <w:t>Ja (My) niżej podpisany (ni)</w:t>
      </w:r>
    </w:p>
    <w:p w14:paraId="78BBB7D3" w14:textId="77777777" w:rsidR="000259B8" w:rsidRPr="000C2345" w:rsidRDefault="000259B8" w:rsidP="000259B8">
      <w:pPr>
        <w:autoSpaceDE w:val="0"/>
        <w:autoSpaceDN w:val="0"/>
        <w:adjustRightInd w:val="0"/>
        <w:rPr>
          <w:sz w:val="22"/>
          <w:szCs w:val="22"/>
        </w:rPr>
      </w:pPr>
    </w:p>
    <w:p w14:paraId="54882192" w14:textId="77777777" w:rsidR="000259B8" w:rsidRPr="000C2345" w:rsidRDefault="000259B8" w:rsidP="000259B8">
      <w:pPr>
        <w:autoSpaceDE w:val="0"/>
        <w:autoSpaceDN w:val="0"/>
        <w:adjustRightInd w:val="0"/>
        <w:rPr>
          <w:sz w:val="22"/>
          <w:szCs w:val="22"/>
        </w:rPr>
      </w:pPr>
      <w:r w:rsidRPr="000C2345">
        <w:rPr>
          <w:sz w:val="22"/>
          <w:szCs w:val="22"/>
        </w:rPr>
        <w:t>……………………………………………………………………………………………………………</w:t>
      </w:r>
    </w:p>
    <w:p w14:paraId="057CCB10" w14:textId="77777777" w:rsidR="000259B8" w:rsidRPr="000C2345" w:rsidRDefault="000259B8" w:rsidP="000259B8">
      <w:pPr>
        <w:autoSpaceDE w:val="0"/>
        <w:autoSpaceDN w:val="0"/>
        <w:adjustRightInd w:val="0"/>
        <w:rPr>
          <w:sz w:val="22"/>
          <w:szCs w:val="22"/>
        </w:rPr>
      </w:pPr>
    </w:p>
    <w:p w14:paraId="1F86E34E" w14:textId="77777777" w:rsidR="000259B8" w:rsidRPr="000C2345" w:rsidRDefault="000259B8" w:rsidP="000259B8">
      <w:pPr>
        <w:autoSpaceDE w:val="0"/>
        <w:autoSpaceDN w:val="0"/>
        <w:adjustRightInd w:val="0"/>
        <w:jc w:val="left"/>
        <w:rPr>
          <w:sz w:val="22"/>
          <w:szCs w:val="22"/>
        </w:rPr>
      </w:pPr>
      <w:r w:rsidRPr="000C2345">
        <w:rPr>
          <w:sz w:val="22"/>
          <w:szCs w:val="22"/>
        </w:rPr>
        <w:t xml:space="preserve">działając w imieniu i na rzecz: …………………………………………………………………………………………………………………………………………………………………………………………………………………………               </w:t>
      </w:r>
    </w:p>
    <w:p w14:paraId="14CAED8C" w14:textId="77777777" w:rsidR="000259B8" w:rsidRPr="000C2345" w:rsidRDefault="000259B8" w:rsidP="000259B8">
      <w:pPr>
        <w:tabs>
          <w:tab w:val="center" w:pos="4536"/>
          <w:tab w:val="right" w:pos="9072"/>
        </w:tabs>
        <w:jc w:val="both"/>
        <w:rPr>
          <w:sz w:val="22"/>
          <w:szCs w:val="22"/>
        </w:rPr>
      </w:pPr>
      <w:r w:rsidRPr="000C2345">
        <w:rPr>
          <w:sz w:val="22"/>
          <w:szCs w:val="22"/>
        </w:rPr>
        <w:t>w związku tym, iż wykonawca:</w:t>
      </w:r>
    </w:p>
    <w:p w14:paraId="4807CEE7" w14:textId="77777777" w:rsidR="000259B8" w:rsidRPr="000C2345" w:rsidRDefault="000259B8" w:rsidP="000259B8">
      <w:pPr>
        <w:autoSpaceDE w:val="0"/>
        <w:autoSpaceDN w:val="0"/>
        <w:adjustRightInd w:val="0"/>
        <w:rPr>
          <w:sz w:val="22"/>
          <w:szCs w:val="22"/>
        </w:rPr>
      </w:pPr>
      <w:r w:rsidRPr="000C2345">
        <w:rPr>
          <w:sz w:val="22"/>
          <w:szCs w:val="22"/>
        </w:rPr>
        <w:t>………………………………………………………………………………………………………….</w:t>
      </w:r>
    </w:p>
    <w:p w14:paraId="6E9952D9" w14:textId="77777777" w:rsidR="000259B8" w:rsidRPr="000C2345" w:rsidRDefault="000259B8" w:rsidP="000259B8">
      <w:pPr>
        <w:autoSpaceDE w:val="0"/>
        <w:autoSpaceDN w:val="0"/>
        <w:adjustRightInd w:val="0"/>
        <w:rPr>
          <w:rFonts w:ascii="Arial" w:hAnsi="Arial" w:cs="Arial"/>
          <w:i/>
          <w:sz w:val="18"/>
          <w:szCs w:val="18"/>
        </w:rPr>
      </w:pPr>
      <w:r w:rsidRPr="000C2345">
        <w:rPr>
          <w:rFonts w:ascii="Arial" w:hAnsi="Arial" w:cs="Arial"/>
          <w:i/>
          <w:sz w:val="18"/>
          <w:szCs w:val="18"/>
        </w:rPr>
        <w:t>[pełna nazwa wykonawcy i adres/siedziba wykonawcy]</w:t>
      </w:r>
    </w:p>
    <w:p w14:paraId="0B0C545C" w14:textId="77777777" w:rsidR="000259B8" w:rsidRPr="000C2345" w:rsidRDefault="000259B8" w:rsidP="000259B8">
      <w:pPr>
        <w:widowControl/>
        <w:suppressAutoHyphens w:val="0"/>
        <w:jc w:val="both"/>
        <w:outlineLvl w:val="0"/>
        <w:rPr>
          <w:b/>
          <w:sz w:val="22"/>
          <w:szCs w:val="22"/>
          <w:u w:val="single"/>
        </w:rPr>
      </w:pPr>
    </w:p>
    <w:p w14:paraId="730CF4E8" w14:textId="77777777" w:rsidR="000259B8" w:rsidRPr="000C2345" w:rsidRDefault="000259B8" w:rsidP="000259B8">
      <w:pPr>
        <w:widowControl/>
        <w:suppressAutoHyphens w:val="0"/>
        <w:jc w:val="both"/>
        <w:outlineLvl w:val="0"/>
        <w:rPr>
          <w:b/>
          <w:sz w:val="22"/>
          <w:szCs w:val="22"/>
          <w:u w:val="single"/>
        </w:rPr>
      </w:pPr>
      <w:r w:rsidRPr="000C2345">
        <w:rPr>
          <w:b/>
          <w:sz w:val="22"/>
          <w:szCs w:val="22"/>
          <w:u w:val="single"/>
        </w:rPr>
        <w:t>polega na naszych zasobach oświadczam, że:</w:t>
      </w:r>
    </w:p>
    <w:p w14:paraId="531C5DEB" w14:textId="77777777" w:rsidR="000259B8" w:rsidRPr="000C2345" w:rsidRDefault="000259B8" w:rsidP="000259B8">
      <w:pPr>
        <w:jc w:val="both"/>
        <w:rPr>
          <w:b/>
          <w:sz w:val="22"/>
          <w:szCs w:val="22"/>
          <w:u w:val="single"/>
        </w:rPr>
      </w:pPr>
    </w:p>
    <w:p w14:paraId="024BE11C" w14:textId="116EEC0C" w:rsidR="000259B8" w:rsidRPr="000C2345" w:rsidRDefault="000259B8">
      <w:pPr>
        <w:widowControl/>
        <w:numPr>
          <w:ilvl w:val="2"/>
          <w:numId w:val="74"/>
        </w:numPr>
        <w:suppressAutoHyphens w:val="0"/>
        <w:ind w:left="426" w:hanging="426"/>
        <w:contextualSpacing/>
        <w:jc w:val="both"/>
        <w:rPr>
          <w:i/>
          <w:sz w:val="22"/>
          <w:szCs w:val="22"/>
        </w:rPr>
      </w:pPr>
      <w:r w:rsidRPr="000C2345">
        <w:rPr>
          <w:b/>
          <w:sz w:val="22"/>
          <w:szCs w:val="22"/>
          <w:u w:val="single"/>
        </w:rPr>
        <w:t>nie podlegam wykluczeniu</w:t>
      </w:r>
      <w:r w:rsidRPr="000C2345">
        <w:rPr>
          <w:sz w:val="22"/>
          <w:szCs w:val="22"/>
        </w:rPr>
        <w:t xml:space="preserve"> z postępowania na podstawie art. 108 ust. 1 oraz art. 109 ust. 1 pkt 1, 4, 5, i 7-10 ustawy PZP.</w:t>
      </w:r>
    </w:p>
    <w:p w14:paraId="34078F64" w14:textId="77777777" w:rsidR="000259B8" w:rsidRPr="000C2345" w:rsidRDefault="000259B8" w:rsidP="000259B8">
      <w:pPr>
        <w:widowControl/>
        <w:suppressAutoHyphens w:val="0"/>
        <w:ind w:left="426"/>
        <w:contextualSpacing/>
        <w:jc w:val="both"/>
        <w:rPr>
          <w:i/>
          <w:sz w:val="22"/>
          <w:szCs w:val="22"/>
        </w:rPr>
      </w:pPr>
    </w:p>
    <w:p w14:paraId="2114CD38" w14:textId="77777777" w:rsidR="000259B8" w:rsidRPr="000C2345" w:rsidRDefault="000259B8" w:rsidP="000259B8">
      <w:pPr>
        <w:jc w:val="both"/>
        <w:rPr>
          <w:i/>
          <w:sz w:val="22"/>
          <w:szCs w:val="22"/>
        </w:rPr>
      </w:pPr>
      <w:r w:rsidRPr="000C2345">
        <w:rPr>
          <w:sz w:val="22"/>
          <w:szCs w:val="22"/>
        </w:rPr>
        <w:t xml:space="preserve">Oświadczam, że zachodzą w stosunku do mnie podstawy wykluczenia z postępowania na podstawie art. …………. ustawy PZP </w:t>
      </w:r>
      <w:r w:rsidRPr="000C2345">
        <w:rPr>
          <w:rFonts w:ascii="Tahoma" w:hAnsi="Tahoma" w:cs="Tahoma"/>
          <w:sz w:val="18"/>
          <w:szCs w:val="18"/>
        </w:rPr>
        <w:t>[</w:t>
      </w:r>
      <w:r w:rsidRPr="000C2345">
        <w:rPr>
          <w:rFonts w:ascii="Tahoma" w:hAnsi="Tahoma" w:cs="Tahoma"/>
          <w:i/>
          <w:sz w:val="18"/>
          <w:szCs w:val="18"/>
        </w:rPr>
        <w:t>podać mającą zastosowanie podstawę wykluczenia spośród wskazanych powyżej].</w:t>
      </w:r>
    </w:p>
    <w:p w14:paraId="36119850" w14:textId="77777777" w:rsidR="000259B8" w:rsidRPr="000C2345" w:rsidRDefault="000259B8" w:rsidP="000259B8">
      <w:pPr>
        <w:jc w:val="both"/>
        <w:rPr>
          <w:sz w:val="22"/>
          <w:szCs w:val="22"/>
        </w:rPr>
      </w:pPr>
      <w:r w:rsidRPr="000C2345">
        <w:rPr>
          <w:sz w:val="22"/>
          <w:szCs w:val="22"/>
        </w:rPr>
        <w:t>Jednocześnie oświadczam, że w związku z ww. okolicznością, na podstawie art. 110 ust. 2 ustawy PZP podjąłem następujące środki naprawcze:</w:t>
      </w:r>
    </w:p>
    <w:p w14:paraId="5C0D0D07" w14:textId="67624A72" w:rsidR="000259B8" w:rsidRPr="000C2345" w:rsidRDefault="000259B8" w:rsidP="000259B8">
      <w:pPr>
        <w:widowControl/>
        <w:suppressAutoHyphens w:val="0"/>
        <w:ind w:left="540"/>
        <w:jc w:val="both"/>
        <w:rPr>
          <w:i/>
          <w:sz w:val="22"/>
          <w:szCs w:val="22"/>
        </w:rPr>
      </w:pPr>
      <w:r w:rsidRPr="000C2345">
        <w:rPr>
          <w:sz w:val="22"/>
          <w:szCs w:val="22"/>
        </w:rPr>
        <w:t>………………………………………………………………………………………..…………………...........……………………………………………………………………………………...;</w:t>
      </w:r>
    </w:p>
    <w:p w14:paraId="7BB9A8D2" w14:textId="77777777" w:rsidR="000259B8" w:rsidRPr="000C2345" w:rsidRDefault="000259B8" w:rsidP="000259B8">
      <w:pPr>
        <w:widowControl/>
        <w:suppressAutoHyphens w:val="0"/>
        <w:jc w:val="both"/>
        <w:rPr>
          <w:i/>
          <w:sz w:val="22"/>
          <w:szCs w:val="22"/>
        </w:rPr>
      </w:pPr>
    </w:p>
    <w:p w14:paraId="1C8E73FB" w14:textId="77777777" w:rsidR="000259B8" w:rsidRPr="000C2345" w:rsidRDefault="000259B8">
      <w:pPr>
        <w:widowControl/>
        <w:numPr>
          <w:ilvl w:val="2"/>
          <w:numId w:val="75"/>
        </w:numPr>
        <w:suppressAutoHyphens w:val="0"/>
        <w:ind w:left="426" w:hanging="426"/>
        <w:contextualSpacing/>
        <w:jc w:val="both"/>
        <w:rPr>
          <w:b/>
          <w:sz w:val="22"/>
          <w:szCs w:val="22"/>
          <w:u w:val="single"/>
        </w:rPr>
      </w:pPr>
      <w:r w:rsidRPr="000C2345">
        <w:rPr>
          <w:b/>
          <w:bCs/>
          <w:iCs/>
          <w:sz w:val="22"/>
          <w:szCs w:val="22"/>
          <w:u w:val="single"/>
        </w:rPr>
        <w:t>nie podlegam wykluczeniu</w:t>
      </w:r>
      <w:r w:rsidRPr="000C2345">
        <w:rPr>
          <w:iCs/>
          <w:sz w:val="22"/>
          <w:szCs w:val="22"/>
        </w:rPr>
        <w:t xml:space="preserve"> z postępowania na podstawie art. </w:t>
      </w:r>
      <w:r w:rsidRPr="000C2345">
        <w:rPr>
          <w:bCs/>
          <w:sz w:val="22"/>
          <w:szCs w:val="22"/>
        </w:rPr>
        <w:t xml:space="preserve">7 ust. 1 ustawy </w:t>
      </w:r>
      <w:r w:rsidRPr="000C2345">
        <w:rPr>
          <w:sz w:val="22"/>
          <w:szCs w:val="22"/>
        </w:rPr>
        <w:t>z dnia 13 kwietnia 2022 r. o szczególnych rozwiązaniach w zakresie przeciwdziałania wspieraniu agresji na Ukrainę oraz służących ochronie bezpieczeństwa narodowego (Dz.U. z 2024 r., poz. 507), tj.:</w:t>
      </w:r>
    </w:p>
    <w:p w14:paraId="2004290C" w14:textId="77777777" w:rsidR="000259B8" w:rsidRPr="000C2345" w:rsidRDefault="000259B8">
      <w:pPr>
        <w:widowControl/>
        <w:numPr>
          <w:ilvl w:val="0"/>
          <w:numId w:val="77"/>
        </w:numPr>
        <w:suppressAutoHyphens w:val="0"/>
        <w:ind w:left="426" w:hanging="426"/>
        <w:contextualSpacing/>
        <w:jc w:val="both"/>
        <w:rPr>
          <w:sz w:val="22"/>
          <w:szCs w:val="22"/>
        </w:rPr>
      </w:pPr>
      <w:r w:rsidRPr="000C2345">
        <w:rPr>
          <w:sz w:val="22"/>
          <w:szCs w:val="22"/>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5AA76210" w14:textId="77777777" w:rsidR="000259B8" w:rsidRPr="000C2345" w:rsidRDefault="000259B8">
      <w:pPr>
        <w:widowControl/>
        <w:numPr>
          <w:ilvl w:val="0"/>
          <w:numId w:val="77"/>
        </w:numPr>
        <w:suppressAutoHyphens w:val="0"/>
        <w:ind w:left="426" w:hanging="426"/>
        <w:contextualSpacing/>
        <w:jc w:val="both"/>
        <w:rPr>
          <w:sz w:val="22"/>
          <w:szCs w:val="22"/>
        </w:rPr>
      </w:pPr>
      <w:r w:rsidRPr="000C2345">
        <w:rPr>
          <w:sz w:val="22"/>
          <w:szCs w:val="22"/>
        </w:rPr>
        <w:t>nie jestem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6269DC33" w14:textId="77777777" w:rsidR="000259B8" w:rsidRPr="000C2345" w:rsidRDefault="000259B8">
      <w:pPr>
        <w:widowControl/>
        <w:numPr>
          <w:ilvl w:val="0"/>
          <w:numId w:val="77"/>
        </w:numPr>
        <w:suppressAutoHyphens w:val="0"/>
        <w:ind w:left="426" w:hanging="426"/>
        <w:contextualSpacing/>
        <w:jc w:val="both"/>
        <w:rPr>
          <w:sz w:val="22"/>
          <w:szCs w:val="22"/>
        </w:rPr>
      </w:pPr>
      <w:r w:rsidRPr="000C2345">
        <w:rPr>
          <w:sz w:val="22"/>
          <w:szCs w:val="22"/>
        </w:rPr>
        <w:t>nie jestem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123168F2" w14:textId="77777777" w:rsidR="000259B8" w:rsidRPr="000C2345" w:rsidRDefault="000259B8" w:rsidP="000259B8">
      <w:pPr>
        <w:widowControl/>
        <w:suppressAutoHyphens w:val="0"/>
        <w:ind w:left="1429"/>
        <w:contextualSpacing/>
        <w:jc w:val="both"/>
        <w:rPr>
          <w:sz w:val="22"/>
          <w:szCs w:val="22"/>
        </w:rPr>
      </w:pPr>
    </w:p>
    <w:p w14:paraId="0C93CC48" w14:textId="77777777" w:rsidR="000259B8" w:rsidRPr="000C2345" w:rsidRDefault="000259B8" w:rsidP="000259B8">
      <w:pPr>
        <w:widowControl/>
        <w:suppressAutoHyphens w:val="0"/>
        <w:jc w:val="both"/>
        <w:outlineLvl w:val="0"/>
        <w:rPr>
          <w:rFonts w:ascii="Tahoma" w:hAnsi="Tahoma" w:cs="Tahoma"/>
          <w:i/>
          <w:sz w:val="18"/>
          <w:szCs w:val="18"/>
        </w:rPr>
      </w:pPr>
      <w:r w:rsidRPr="000C2345">
        <w:rPr>
          <w:sz w:val="22"/>
          <w:szCs w:val="22"/>
        </w:rPr>
        <w:lastRenderedPageBreak/>
        <w:t xml:space="preserve">Oświadczam, że zachodzą w stosunku do mnie podstawy wykluczenia z postępowania na podstawie art. …………. ustawy z dnia 13 kwietnia 2022 r. o szczególnych rozwiązaniach w zakresie przeciwdziałania wspieraniu agresji na Ukrainę oraz służących ochronie bezpieczeństwa narodowego (Dz.U. z 2024 r., poz. 504 ze zm.) </w:t>
      </w:r>
      <w:r w:rsidRPr="000C2345">
        <w:rPr>
          <w:rFonts w:ascii="Tahoma" w:hAnsi="Tahoma" w:cs="Tahoma"/>
          <w:sz w:val="18"/>
          <w:szCs w:val="18"/>
        </w:rPr>
        <w:t>[</w:t>
      </w:r>
      <w:r w:rsidRPr="000C2345">
        <w:rPr>
          <w:rFonts w:ascii="Tahoma" w:hAnsi="Tahoma" w:cs="Tahoma"/>
          <w:i/>
          <w:sz w:val="18"/>
          <w:szCs w:val="18"/>
        </w:rPr>
        <w:t>podać mającą zastosowanie podstawę wykluczenia spośród wskazanych powyżej];</w:t>
      </w:r>
    </w:p>
    <w:p w14:paraId="1D109AC2" w14:textId="77777777" w:rsidR="000259B8" w:rsidRPr="000C2345" w:rsidRDefault="000259B8" w:rsidP="000259B8">
      <w:pPr>
        <w:widowControl/>
        <w:suppressAutoHyphens w:val="0"/>
        <w:jc w:val="both"/>
        <w:rPr>
          <w:b/>
          <w:sz w:val="22"/>
          <w:szCs w:val="22"/>
          <w:u w:val="single"/>
        </w:rPr>
      </w:pPr>
    </w:p>
    <w:p w14:paraId="210DCB96" w14:textId="77777777" w:rsidR="000259B8" w:rsidRPr="000C2345" w:rsidRDefault="000259B8">
      <w:pPr>
        <w:widowControl/>
        <w:numPr>
          <w:ilvl w:val="2"/>
          <w:numId w:val="75"/>
        </w:numPr>
        <w:suppressAutoHyphens w:val="0"/>
        <w:ind w:left="426" w:hanging="426"/>
        <w:contextualSpacing/>
        <w:jc w:val="both"/>
        <w:rPr>
          <w:b/>
          <w:sz w:val="22"/>
          <w:szCs w:val="22"/>
          <w:u w:val="single"/>
        </w:rPr>
      </w:pPr>
      <w:r w:rsidRPr="000C2345">
        <w:rPr>
          <w:b/>
          <w:sz w:val="22"/>
          <w:szCs w:val="22"/>
          <w:u w:val="single"/>
        </w:rPr>
        <w:t>zobowiązuję się udostępnić swoje zasoby ww. wykonawcy.</w:t>
      </w:r>
    </w:p>
    <w:p w14:paraId="2947FB6E" w14:textId="77777777" w:rsidR="000259B8" w:rsidRPr="000C2345" w:rsidRDefault="000259B8" w:rsidP="000259B8">
      <w:pPr>
        <w:autoSpaceDE w:val="0"/>
        <w:autoSpaceDN w:val="0"/>
        <w:adjustRightInd w:val="0"/>
        <w:rPr>
          <w:sz w:val="22"/>
          <w:szCs w:val="22"/>
        </w:rPr>
      </w:pPr>
    </w:p>
    <w:p w14:paraId="49857ECE" w14:textId="77777777" w:rsidR="000259B8" w:rsidRPr="000C2345" w:rsidRDefault="000259B8" w:rsidP="000259B8">
      <w:pPr>
        <w:autoSpaceDE w:val="0"/>
        <w:autoSpaceDN w:val="0"/>
        <w:adjustRightInd w:val="0"/>
        <w:jc w:val="both"/>
        <w:rPr>
          <w:sz w:val="22"/>
          <w:szCs w:val="22"/>
        </w:rPr>
      </w:pPr>
      <w:r w:rsidRPr="000C2345">
        <w:rPr>
          <w:sz w:val="22"/>
          <w:szCs w:val="22"/>
        </w:rPr>
        <w:t>W celu oceny, czy ww. wykonawca będzie dysponował moimi zasobami w stopniu niezbędnym dla należytego wykonania zamówienia oraz oceny, czy stosunek nas łączący gwarantuje rzeczywisty dostęp do moich zasobów podaję następujące informacje:</w:t>
      </w:r>
    </w:p>
    <w:p w14:paraId="215E887E" w14:textId="77777777" w:rsidR="000259B8" w:rsidRPr="000C2345" w:rsidRDefault="000259B8" w:rsidP="000259B8">
      <w:pPr>
        <w:autoSpaceDE w:val="0"/>
        <w:autoSpaceDN w:val="0"/>
        <w:adjustRightInd w:val="0"/>
        <w:rPr>
          <w:sz w:val="22"/>
          <w:szCs w:val="22"/>
        </w:rPr>
      </w:pPr>
    </w:p>
    <w:p w14:paraId="42A71394" w14:textId="77777777" w:rsidR="000259B8" w:rsidRPr="000C2345" w:rsidRDefault="000259B8">
      <w:pPr>
        <w:widowControl/>
        <w:numPr>
          <w:ilvl w:val="0"/>
          <w:numId w:val="73"/>
        </w:numPr>
        <w:suppressAutoHyphens w:val="0"/>
        <w:autoSpaceDE w:val="0"/>
        <w:autoSpaceDN w:val="0"/>
        <w:adjustRightInd w:val="0"/>
        <w:ind w:hanging="1260"/>
        <w:jc w:val="left"/>
        <w:rPr>
          <w:sz w:val="22"/>
          <w:szCs w:val="22"/>
        </w:rPr>
      </w:pPr>
      <w:r w:rsidRPr="000C2345">
        <w:rPr>
          <w:sz w:val="22"/>
          <w:szCs w:val="22"/>
        </w:rPr>
        <w:t>zakres moich zasobów dostępnych wykonawcy:</w:t>
      </w:r>
    </w:p>
    <w:p w14:paraId="1EA6EB63" w14:textId="77777777" w:rsidR="000259B8" w:rsidRPr="000C2345" w:rsidRDefault="000259B8" w:rsidP="000259B8">
      <w:pPr>
        <w:autoSpaceDE w:val="0"/>
        <w:autoSpaceDN w:val="0"/>
        <w:adjustRightInd w:val="0"/>
        <w:ind w:left="567"/>
        <w:rPr>
          <w:sz w:val="22"/>
          <w:szCs w:val="22"/>
        </w:rPr>
      </w:pPr>
      <w:r w:rsidRPr="000C2345">
        <w:rPr>
          <w:sz w:val="22"/>
          <w:szCs w:val="22"/>
        </w:rPr>
        <w:t>………………………………………………………………………………………………….</w:t>
      </w:r>
    </w:p>
    <w:p w14:paraId="04A0E78C" w14:textId="77777777" w:rsidR="000259B8" w:rsidRPr="000C2345" w:rsidRDefault="000259B8" w:rsidP="000259B8">
      <w:pPr>
        <w:autoSpaceDE w:val="0"/>
        <w:autoSpaceDN w:val="0"/>
        <w:adjustRightInd w:val="0"/>
        <w:ind w:left="567"/>
        <w:rPr>
          <w:sz w:val="22"/>
          <w:szCs w:val="22"/>
        </w:rPr>
      </w:pPr>
      <w:r w:rsidRPr="000C2345">
        <w:rPr>
          <w:sz w:val="22"/>
          <w:szCs w:val="22"/>
        </w:rPr>
        <w:t>…………………………………………………………………………………………………</w:t>
      </w:r>
    </w:p>
    <w:p w14:paraId="2BDF8A47" w14:textId="77777777" w:rsidR="000259B8" w:rsidRPr="000C2345" w:rsidRDefault="000259B8" w:rsidP="000259B8">
      <w:pPr>
        <w:autoSpaceDE w:val="0"/>
        <w:autoSpaceDN w:val="0"/>
        <w:adjustRightInd w:val="0"/>
        <w:ind w:left="567"/>
        <w:rPr>
          <w:sz w:val="22"/>
          <w:szCs w:val="22"/>
        </w:rPr>
      </w:pPr>
    </w:p>
    <w:p w14:paraId="39C883E9" w14:textId="77777777" w:rsidR="000259B8" w:rsidRPr="000C2345" w:rsidRDefault="000259B8">
      <w:pPr>
        <w:widowControl/>
        <w:numPr>
          <w:ilvl w:val="0"/>
          <w:numId w:val="73"/>
        </w:numPr>
        <w:suppressAutoHyphens w:val="0"/>
        <w:autoSpaceDE w:val="0"/>
        <w:autoSpaceDN w:val="0"/>
        <w:adjustRightInd w:val="0"/>
        <w:ind w:hanging="1260"/>
        <w:jc w:val="left"/>
        <w:rPr>
          <w:sz w:val="22"/>
          <w:szCs w:val="22"/>
        </w:rPr>
      </w:pPr>
      <w:r w:rsidRPr="000C2345">
        <w:rPr>
          <w:sz w:val="22"/>
          <w:szCs w:val="22"/>
        </w:rPr>
        <w:t>sposób wykorzystania moich zasobów przez wykonawcę przy wykonywaniu zamówienia:</w:t>
      </w:r>
    </w:p>
    <w:p w14:paraId="5C794B5F" w14:textId="77777777" w:rsidR="000259B8" w:rsidRPr="000C2345" w:rsidRDefault="000259B8" w:rsidP="000259B8">
      <w:pPr>
        <w:autoSpaceDE w:val="0"/>
        <w:autoSpaceDN w:val="0"/>
        <w:adjustRightInd w:val="0"/>
        <w:ind w:left="567"/>
        <w:rPr>
          <w:sz w:val="22"/>
          <w:szCs w:val="22"/>
        </w:rPr>
      </w:pPr>
      <w:r w:rsidRPr="000C2345">
        <w:rPr>
          <w:sz w:val="22"/>
          <w:szCs w:val="22"/>
        </w:rPr>
        <w:t>……………………………………………………………………………………………………</w:t>
      </w:r>
    </w:p>
    <w:p w14:paraId="344D7186" w14:textId="77777777" w:rsidR="000259B8" w:rsidRPr="000C2345" w:rsidRDefault="000259B8" w:rsidP="000259B8">
      <w:pPr>
        <w:autoSpaceDE w:val="0"/>
        <w:autoSpaceDN w:val="0"/>
        <w:adjustRightInd w:val="0"/>
        <w:ind w:left="567"/>
        <w:rPr>
          <w:sz w:val="22"/>
          <w:szCs w:val="22"/>
        </w:rPr>
      </w:pPr>
      <w:r w:rsidRPr="000C2345">
        <w:rPr>
          <w:sz w:val="22"/>
          <w:szCs w:val="22"/>
        </w:rPr>
        <w:t>……………………………………………………………………………………………………</w:t>
      </w:r>
    </w:p>
    <w:p w14:paraId="1A08FEBE" w14:textId="77777777" w:rsidR="000259B8" w:rsidRPr="000C2345" w:rsidRDefault="000259B8" w:rsidP="000259B8">
      <w:pPr>
        <w:autoSpaceDE w:val="0"/>
        <w:autoSpaceDN w:val="0"/>
        <w:adjustRightInd w:val="0"/>
        <w:ind w:left="567"/>
        <w:jc w:val="both"/>
        <w:rPr>
          <w:sz w:val="22"/>
          <w:szCs w:val="22"/>
        </w:rPr>
      </w:pPr>
    </w:p>
    <w:p w14:paraId="6621896D" w14:textId="77777777" w:rsidR="000259B8" w:rsidRPr="000C2345" w:rsidRDefault="000259B8">
      <w:pPr>
        <w:widowControl/>
        <w:numPr>
          <w:ilvl w:val="0"/>
          <w:numId w:val="73"/>
        </w:numPr>
        <w:suppressAutoHyphens w:val="0"/>
        <w:autoSpaceDE w:val="0"/>
        <w:autoSpaceDN w:val="0"/>
        <w:adjustRightInd w:val="0"/>
        <w:ind w:hanging="1260"/>
        <w:jc w:val="left"/>
        <w:rPr>
          <w:sz w:val="22"/>
          <w:szCs w:val="22"/>
        </w:rPr>
      </w:pPr>
      <w:r w:rsidRPr="000C2345">
        <w:rPr>
          <w:sz w:val="22"/>
          <w:szCs w:val="22"/>
        </w:rPr>
        <w:t>charakteru stosunku, jaki będzie mnie łączył z wykonawcą:</w:t>
      </w:r>
    </w:p>
    <w:p w14:paraId="2FA20299" w14:textId="77777777" w:rsidR="000259B8" w:rsidRPr="000C2345" w:rsidRDefault="000259B8" w:rsidP="000259B8">
      <w:pPr>
        <w:autoSpaceDE w:val="0"/>
        <w:autoSpaceDN w:val="0"/>
        <w:adjustRightInd w:val="0"/>
        <w:ind w:left="567"/>
        <w:rPr>
          <w:sz w:val="22"/>
          <w:szCs w:val="22"/>
        </w:rPr>
      </w:pPr>
      <w:r w:rsidRPr="000C2345">
        <w:rPr>
          <w:sz w:val="22"/>
          <w:szCs w:val="22"/>
        </w:rPr>
        <w:t>……………………………………………………………………………………………………</w:t>
      </w:r>
    </w:p>
    <w:p w14:paraId="754A85EA" w14:textId="77777777" w:rsidR="000259B8" w:rsidRPr="000C2345" w:rsidRDefault="000259B8" w:rsidP="000259B8">
      <w:pPr>
        <w:autoSpaceDE w:val="0"/>
        <w:autoSpaceDN w:val="0"/>
        <w:adjustRightInd w:val="0"/>
        <w:ind w:left="567"/>
        <w:rPr>
          <w:sz w:val="22"/>
          <w:szCs w:val="22"/>
        </w:rPr>
      </w:pPr>
      <w:r w:rsidRPr="000C2345">
        <w:rPr>
          <w:sz w:val="22"/>
          <w:szCs w:val="22"/>
        </w:rPr>
        <w:t>……………………………………………………………………………………………………</w:t>
      </w:r>
    </w:p>
    <w:p w14:paraId="47005626" w14:textId="77777777" w:rsidR="000259B8" w:rsidRPr="000C2345" w:rsidRDefault="000259B8" w:rsidP="000259B8">
      <w:pPr>
        <w:autoSpaceDE w:val="0"/>
        <w:autoSpaceDN w:val="0"/>
        <w:adjustRightInd w:val="0"/>
        <w:rPr>
          <w:sz w:val="22"/>
          <w:szCs w:val="22"/>
        </w:rPr>
      </w:pPr>
    </w:p>
    <w:p w14:paraId="72F5B842" w14:textId="77777777" w:rsidR="000259B8" w:rsidRPr="000C2345" w:rsidRDefault="000259B8">
      <w:pPr>
        <w:widowControl/>
        <w:numPr>
          <w:ilvl w:val="0"/>
          <w:numId w:val="73"/>
        </w:numPr>
        <w:suppressAutoHyphens w:val="0"/>
        <w:autoSpaceDE w:val="0"/>
        <w:autoSpaceDN w:val="0"/>
        <w:adjustRightInd w:val="0"/>
        <w:ind w:hanging="1260"/>
        <w:jc w:val="left"/>
        <w:rPr>
          <w:sz w:val="22"/>
          <w:szCs w:val="22"/>
        </w:rPr>
      </w:pPr>
      <w:r w:rsidRPr="000C2345">
        <w:rPr>
          <w:sz w:val="22"/>
          <w:szCs w:val="22"/>
        </w:rPr>
        <w:t>zakres i okres mojego udziału przy wykonywaniu zamówienia:</w:t>
      </w:r>
    </w:p>
    <w:p w14:paraId="57AAAE9E" w14:textId="77777777" w:rsidR="000259B8" w:rsidRPr="000C2345" w:rsidRDefault="000259B8" w:rsidP="000259B8">
      <w:pPr>
        <w:autoSpaceDE w:val="0"/>
        <w:autoSpaceDN w:val="0"/>
        <w:adjustRightInd w:val="0"/>
        <w:ind w:left="567"/>
        <w:rPr>
          <w:sz w:val="22"/>
          <w:szCs w:val="22"/>
        </w:rPr>
      </w:pPr>
      <w:r w:rsidRPr="000C2345">
        <w:rPr>
          <w:sz w:val="22"/>
          <w:szCs w:val="22"/>
        </w:rPr>
        <w:t>……………………………………………………………………………………………………</w:t>
      </w:r>
    </w:p>
    <w:p w14:paraId="49F9B9F1" w14:textId="77777777" w:rsidR="000259B8" w:rsidRPr="000C2345" w:rsidRDefault="000259B8" w:rsidP="000259B8">
      <w:pPr>
        <w:autoSpaceDE w:val="0"/>
        <w:autoSpaceDN w:val="0"/>
        <w:adjustRightInd w:val="0"/>
        <w:ind w:left="567"/>
        <w:rPr>
          <w:sz w:val="22"/>
          <w:szCs w:val="22"/>
        </w:rPr>
      </w:pPr>
      <w:r w:rsidRPr="000C2345">
        <w:rPr>
          <w:sz w:val="22"/>
          <w:szCs w:val="22"/>
        </w:rPr>
        <w:t>……………………………………………………………………………………………………</w:t>
      </w:r>
    </w:p>
    <w:p w14:paraId="0C5F2487" w14:textId="77777777" w:rsidR="000259B8" w:rsidRPr="000C2345" w:rsidRDefault="000259B8" w:rsidP="000259B8">
      <w:pPr>
        <w:jc w:val="both"/>
        <w:rPr>
          <w:b/>
          <w:sz w:val="22"/>
          <w:szCs w:val="22"/>
        </w:rPr>
      </w:pPr>
    </w:p>
    <w:p w14:paraId="3908F794" w14:textId="77777777" w:rsidR="000259B8" w:rsidRPr="000C2345" w:rsidRDefault="000259B8">
      <w:pPr>
        <w:numPr>
          <w:ilvl w:val="2"/>
          <w:numId w:val="75"/>
        </w:numPr>
        <w:tabs>
          <w:tab w:val="left" w:pos="426"/>
        </w:tabs>
        <w:ind w:left="426"/>
        <w:contextualSpacing/>
        <w:jc w:val="both"/>
        <w:rPr>
          <w:b/>
          <w:sz w:val="22"/>
          <w:szCs w:val="22"/>
          <w:u w:val="single"/>
        </w:rPr>
      </w:pPr>
      <w:r w:rsidRPr="000C2345">
        <w:rPr>
          <w:b/>
          <w:sz w:val="22"/>
          <w:szCs w:val="22"/>
          <w:u w:val="single"/>
        </w:rPr>
        <w:t>spełniam warunki udziału w postępowaniu w zakresie, w którym mnie dotyczą, tj.:</w:t>
      </w:r>
    </w:p>
    <w:p w14:paraId="280ECCDF" w14:textId="77777777" w:rsidR="000259B8" w:rsidRPr="000C2345" w:rsidRDefault="000259B8" w:rsidP="000259B8">
      <w:pPr>
        <w:tabs>
          <w:tab w:val="left" w:pos="426"/>
        </w:tabs>
        <w:ind w:left="426"/>
        <w:contextualSpacing/>
        <w:jc w:val="both"/>
        <w:rPr>
          <w:sz w:val="22"/>
          <w:szCs w:val="22"/>
        </w:rPr>
      </w:pPr>
      <w:r w:rsidRPr="000C2345">
        <w:rPr>
          <w:sz w:val="22"/>
          <w:szCs w:val="22"/>
        </w:rPr>
        <w:t>……………………………………………………………………………………………………….</w:t>
      </w:r>
    </w:p>
    <w:p w14:paraId="5AD65443" w14:textId="77777777" w:rsidR="000259B8" w:rsidRPr="000C2345" w:rsidRDefault="000259B8" w:rsidP="000259B8">
      <w:pPr>
        <w:tabs>
          <w:tab w:val="left" w:pos="426"/>
        </w:tabs>
        <w:ind w:left="426"/>
        <w:contextualSpacing/>
        <w:jc w:val="both"/>
        <w:rPr>
          <w:sz w:val="22"/>
          <w:szCs w:val="22"/>
        </w:rPr>
      </w:pPr>
      <w:r w:rsidRPr="000C2345">
        <w:rPr>
          <w:sz w:val="22"/>
          <w:szCs w:val="22"/>
        </w:rPr>
        <w:t>………………………………………………………………………………………………………………………………………………………………………………………………………………</w:t>
      </w:r>
    </w:p>
    <w:p w14:paraId="6B6B7297" w14:textId="77777777" w:rsidR="000259B8" w:rsidRPr="000C2345" w:rsidRDefault="000259B8" w:rsidP="000259B8">
      <w:pPr>
        <w:widowControl/>
        <w:suppressAutoHyphens w:val="0"/>
        <w:jc w:val="both"/>
        <w:rPr>
          <w:sz w:val="22"/>
          <w:szCs w:val="22"/>
        </w:rPr>
      </w:pPr>
      <w:r w:rsidRPr="000C2345">
        <w:rPr>
          <w:rFonts w:ascii="Tahoma" w:hAnsi="Tahoma" w:cs="Tahoma"/>
          <w:i/>
          <w:sz w:val="18"/>
          <w:szCs w:val="18"/>
        </w:rPr>
        <w:t>[*w wykropkowanych polach wypełnić lub niepotrzebne skreślić]</w:t>
      </w:r>
    </w:p>
    <w:p w14:paraId="14180C69" w14:textId="77777777" w:rsidR="000259B8" w:rsidRPr="000C2345" w:rsidRDefault="000259B8" w:rsidP="000259B8">
      <w:pPr>
        <w:tabs>
          <w:tab w:val="left" w:pos="426"/>
        </w:tabs>
        <w:ind w:left="426"/>
        <w:contextualSpacing/>
        <w:jc w:val="both"/>
        <w:rPr>
          <w:sz w:val="22"/>
          <w:szCs w:val="22"/>
        </w:rPr>
      </w:pPr>
    </w:p>
    <w:p w14:paraId="79A0CDDD" w14:textId="77777777" w:rsidR="000259B8" w:rsidRPr="000C2345" w:rsidRDefault="000259B8" w:rsidP="000259B8">
      <w:pPr>
        <w:widowControl/>
        <w:suppressAutoHyphens w:val="0"/>
        <w:spacing w:after="160" w:line="259" w:lineRule="auto"/>
        <w:jc w:val="left"/>
        <w:rPr>
          <w:b/>
          <w:sz w:val="22"/>
          <w:szCs w:val="22"/>
        </w:rPr>
      </w:pPr>
      <w:r w:rsidRPr="000C2345">
        <w:rPr>
          <w:b/>
          <w:sz w:val="22"/>
          <w:szCs w:val="22"/>
        </w:rPr>
        <w:br w:type="page"/>
      </w:r>
    </w:p>
    <w:p w14:paraId="4E04F3FF" w14:textId="77777777" w:rsidR="002A7686" w:rsidRPr="000C2345" w:rsidRDefault="002A7686" w:rsidP="00F93E8D">
      <w:pPr>
        <w:rPr>
          <w:b/>
          <w:bCs/>
          <w:sz w:val="22"/>
          <w:szCs w:val="22"/>
        </w:rPr>
        <w:sectPr w:rsidR="002A7686" w:rsidRPr="000C2345" w:rsidSect="001776DD">
          <w:headerReference w:type="default" r:id="rId62"/>
          <w:footerReference w:type="default" r:id="rId63"/>
          <w:pgSz w:w="11906" w:h="16838"/>
          <w:pgMar w:top="625" w:right="1418" w:bottom="1418" w:left="1418" w:header="568" w:footer="709" w:gutter="0"/>
          <w:cols w:space="708"/>
          <w:formProt w:val="0"/>
          <w:docGrid w:linePitch="100"/>
        </w:sectPr>
      </w:pPr>
    </w:p>
    <w:p w14:paraId="2F11644A" w14:textId="77777777" w:rsidR="002A7686" w:rsidRPr="000C2345" w:rsidRDefault="008A5BD6" w:rsidP="00F93E8D">
      <w:pPr>
        <w:widowControl/>
        <w:jc w:val="right"/>
        <w:rPr>
          <w:b/>
          <w:bCs/>
          <w:sz w:val="22"/>
          <w:szCs w:val="22"/>
        </w:rPr>
      </w:pPr>
      <w:r w:rsidRPr="000C2345">
        <w:rPr>
          <w:b/>
          <w:bCs/>
          <w:sz w:val="22"/>
          <w:szCs w:val="22"/>
        </w:rPr>
        <w:lastRenderedPageBreak/>
        <w:t>Załącznik nr 2 do SWZ</w:t>
      </w:r>
    </w:p>
    <w:p w14:paraId="671608F7" w14:textId="34F1E6EA" w:rsidR="002A7686" w:rsidRPr="000C2345" w:rsidRDefault="008A5BD6" w:rsidP="00F93E8D">
      <w:pPr>
        <w:widowControl/>
        <w:ind w:left="540"/>
        <w:jc w:val="left"/>
        <w:rPr>
          <w:b/>
          <w:sz w:val="22"/>
          <w:szCs w:val="22"/>
          <w:u w:val="single"/>
        </w:rPr>
      </w:pPr>
      <w:bookmarkStart w:id="6" w:name="_Hlk11954958"/>
      <w:r w:rsidRPr="000C2345">
        <w:rPr>
          <w:noProof/>
        </w:rPr>
        <w:drawing>
          <wp:inline distT="0" distB="0" distL="0" distR="0" wp14:anchorId="59B2C7BC" wp14:editId="3AA56046">
            <wp:extent cx="676275" cy="885825"/>
            <wp:effectExtent l="0" t="0" r="0" b="0"/>
            <wp:docPr id="8" name="Obraz5" descr="C:\Users\Zychowicz\Desktop\u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5" descr="C:\Users\Zychowicz\Desktop\uj.png"/>
                    <pic:cNvPicPr>
                      <a:picLocks noChangeAspect="1" noChangeArrowheads="1"/>
                    </pic:cNvPicPr>
                  </pic:nvPicPr>
                  <pic:blipFill>
                    <a:blip r:embed="rId64"/>
                    <a:stretch>
                      <a:fillRect/>
                    </a:stretch>
                  </pic:blipFill>
                  <pic:spPr bwMode="auto">
                    <a:xfrm>
                      <a:off x="0" y="0"/>
                      <a:ext cx="676275" cy="885825"/>
                    </a:xfrm>
                    <a:prstGeom prst="rect">
                      <a:avLst/>
                    </a:prstGeom>
                  </pic:spPr>
                </pic:pic>
              </a:graphicData>
            </a:graphic>
          </wp:inline>
        </w:drawing>
      </w:r>
      <w:bookmarkEnd w:id="6"/>
      <w:r w:rsidRPr="000C2345">
        <w:rPr>
          <w:b/>
          <w:sz w:val="22"/>
          <w:szCs w:val="22"/>
        </w:rPr>
        <w:t xml:space="preserve">                              </w:t>
      </w:r>
      <w:r w:rsidR="004338DE">
        <w:rPr>
          <w:b/>
          <w:sz w:val="22"/>
          <w:szCs w:val="22"/>
          <w:u w:val="single"/>
        </w:rPr>
        <w:t>UMOW</w:t>
      </w:r>
      <w:r w:rsidRPr="000C2345">
        <w:rPr>
          <w:b/>
          <w:sz w:val="22"/>
          <w:szCs w:val="22"/>
          <w:u w:val="single"/>
        </w:rPr>
        <w:t>A 80.272.</w:t>
      </w:r>
      <w:r w:rsidR="001776DD" w:rsidRPr="000C2345">
        <w:rPr>
          <w:b/>
          <w:sz w:val="22"/>
          <w:szCs w:val="22"/>
          <w:u w:val="single"/>
        </w:rPr>
        <w:t>205</w:t>
      </w:r>
      <w:r w:rsidRPr="000C2345">
        <w:rPr>
          <w:b/>
          <w:sz w:val="22"/>
          <w:szCs w:val="22"/>
          <w:u w:val="single"/>
        </w:rPr>
        <w:t>.2024</w:t>
      </w:r>
    </w:p>
    <w:p w14:paraId="5362D3A8" w14:textId="3F346597" w:rsidR="002A7686" w:rsidRPr="000C2345" w:rsidRDefault="008A5BD6" w:rsidP="00F93E8D">
      <w:pPr>
        <w:widowControl/>
        <w:jc w:val="both"/>
        <w:rPr>
          <w:b/>
          <w:color w:val="000000"/>
          <w:sz w:val="22"/>
          <w:szCs w:val="22"/>
          <w:u w:val="single"/>
          <w:lang w:eastAsia="en-US"/>
        </w:rPr>
      </w:pPr>
      <w:r w:rsidRPr="000C2345">
        <w:rPr>
          <w:b/>
          <w:color w:val="000000"/>
          <w:sz w:val="22"/>
          <w:szCs w:val="22"/>
          <w:lang w:eastAsia="en-US"/>
        </w:rPr>
        <w:t xml:space="preserve">                                        </w:t>
      </w:r>
      <w:r w:rsidRPr="000C2345">
        <w:rPr>
          <w:b/>
          <w:color w:val="000000"/>
          <w:sz w:val="22"/>
          <w:szCs w:val="22"/>
          <w:u w:val="single"/>
          <w:lang w:eastAsia="en-US"/>
        </w:rPr>
        <w:t xml:space="preserve">– wzór /projektowane postanowienia </w:t>
      </w:r>
      <w:r w:rsidR="004338DE">
        <w:rPr>
          <w:b/>
          <w:color w:val="000000"/>
          <w:sz w:val="22"/>
          <w:szCs w:val="22"/>
          <w:u w:val="single"/>
          <w:lang w:eastAsia="en-US"/>
        </w:rPr>
        <w:t>Umow</w:t>
      </w:r>
      <w:r w:rsidRPr="000C2345">
        <w:rPr>
          <w:b/>
          <w:color w:val="000000"/>
          <w:sz w:val="22"/>
          <w:szCs w:val="22"/>
          <w:u w:val="single"/>
          <w:lang w:eastAsia="en-US"/>
        </w:rPr>
        <w:t>y/</w:t>
      </w:r>
    </w:p>
    <w:p w14:paraId="115EAB67" w14:textId="77777777" w:rsidR="002A7686" w:rsidRPr="000C2345" w:rsidRDefault="002A7686" w:rsidP="00F93E8D">
      <w:pPr>
        <w:widowControl/>
        <w:rPr>
          <w:b/>
          <w:color w:val="000000"/>
          <w:sz w:val="22"/>
          <w:szCs w:val="22"/>
          <w:u w:val="single"/>
          <w:lang w:eastAsia="en-US"/>
        </w:rPr>
      </w:pPr>
    </w:p>
    <w:p w14:paraId="77E239F3" w14:textId="77777777" w:rsidR="002A7686" w:rsidRPr="000C2345" w:rsidRDefault="008A5BD6" w:rsidP="00F93E8D">
      <w:pPr>
        <w:widowControl/>
        <w:tabs>
          <w:tab w:val="left" w:pos="567"/>
          <w:tab w:val="left" w:pos="993"/>
        </w:tabs>
        <w:jc w:val="both"/>
        <w:rPr>
          <w:b/>
          <w:i/>
          <w:sz w:val="22"/>
          <w:szCs w:val="22"/>
          <w:lang w:eastAsia="en-US"/>
        </w:rPr>
      </w:pPr>
      <w:r w:rsidRPr="000C2345">
        <w:rPr>
          <w:b/>
          <w:i/>
          <w:sz w:val="22"/>
          <w:szCs w:val="22"/>
          <w:lang w:eastAsia="en-US"/>
        </w:rPr>
        <w:t>zawarta w Krakowie w dniu ...................... pomiędzy:</w:t>
      </w:r>
    </w:p>
    <w:p w14:paraId="3CD60D93" w14:textId="77777777" w:rsidR="002A7686" w:rsidRPr="000C2345" w:rsidRDefault="008A5BD6" w:rsidP="00F93E8D">
      <w:pPr>
        <w:widowControl/>
        <w:tabs>
          <w:tab w:val="left" w:pos="567"/>
          <w:tab w:val="left" w:pos="993"/>
        </w:tabs>
        <w:jc w:val="both"/>
        <w:rPr>
          <w:b/>
          <w:i/>
          <w:sz w:val="22"/>
          <w:szCs w:val="22"/>
          <w:lang w:eastAsia="en-US"/>
        </w:rPr>
      </w:pPr>
      <w:r w:rsidRPr="000C2345">
        <w:rPr>
          <w:b/>
          <w:i/>
          <w:sz w:val="22"/>
          <w:szCs w:val="22"/>
          <w:lang w:eastAsia="en-US"/>
        </w:rPr>
        <w:t>Uniwersytetem Jagiellońskim z siedzibą w Krakowie przy ul. Gołębiej 24, reprezentowanym przez:</w:t>
      </w:r>
    </w:p>
    <w:p w14:paraId="7AD38243" w14:textId="77777777" w:rsidR="002A7686" w:rsidRPr="000C2345" w:rsidRDefault="008A5BD6" w:rsidP="00F93E8D">
      <w:pPr>
        <w:widowControl/>
        <w:contextualSpacing/>
        <w:jc w:val="both"/>
        <w:rPr>
          <w:i/>
          <w:color w:val="000000"/>
          <w:sz w:val="22"/>
          <w:szCs w:val="22"/>
          <w:lang w:eastAsia="en-US"/>
        </w:rPr>
      </w:pPr>
      <w:r w:rsidRPr="000C2345">
        <w:rPr>
          <w:i/>
          <w:iCs/>
          <w:sz w:val="22"/>
          <w:szCs w:val="22"/>
          <w:lang w:eastAsia="en-US"/>
        </w:rPr>
        <w:t xml:space="preserve">……….  – …………………… </w:t>
      </w:r>
      <w:r w:rsidRPr="000C2345">
        <w:rPr>
          <w:i/>
          <w:color w:val="000000"/>
          <w:sz w:val="22"/>
          <w:szCs w:val="22"/>
          <w:lang w:eastAsia="en-US"/>
        </w:rPr>
        <w:t>działającego na</w:t>
      </w:r>
      <w:r w:rsidRPr="000C2345">
        <w:rPr>
          <w:b/>
          <w:i/>
          <w:color w:val="000000"/>
          <w:sz w:val="22"/>
          <w:szCs w:val="22"/>
          <w:lang w:eastAsia="en-US"/>
        </w:rPr>
        <w:t xml:space="preserve"> </w:t>
      </w:r>
      <w:r w:rsidRPr="000C2345">
        <w:rPr>
          <w:i/>
          <w:color w:val="000000"/>
          <w:sz w:val="22"/>
          <w:szCs w:val="22"/>
          <w:lang w:eastAsia="en-US"/>
        </w:rPr>
        <w:t>podstawie pełnomocnictwa udzielonego przez JM Rektora UJ, w dniu  ……………… r., nr ………………, przy kontrasygnacie finansowej Kwestora UJ,</w:t>
      </w:r>
    </w:p>
    <w:p w14:paraId="1F393795" w14:textId="582A2FBD" w:rsidR="002A7686" w:rsidRPr="000C2345" w:rsidRDefault="008A5BD6" w:rsidP="00F93E8D">
      <w:pPr>
        <w:widowControl/>
        <w:tabs>
          <w:tab w:val="left" w:pos="567"/>
          <w:tab w:val="left" w:pos="993"/>
        </w:tabs>
        <w:jc w:val="both"/>
        <w:rPr>
          <w:b/>
          <w:i/>
          <w:sz w:val="22"/>
          <w:szCs w:val="22"/>
          <w:lang w:eastAsia="en-US"/>
        </w:rPr>
      </w:pPr>
      <w:r w:rsidRPr="000C2345">
        <w:rPr>
          <w:b/>
          <w:i/>
          <w:sz w:val="22"/>
          <w:szCs w:val="22"/>
          <w:lang w:eastAsia="en-US"/>
        </w:rPr>
        <w:t xml:space="preserve">zwanym dalej w treści </w:t>
      </w:r>
      <w:r w:rsidR="004338DE">
        <w:rPr>
          <w:b/>
          <w:i/>
          <w:sz w:val="22"/>
          <w:szCs w:val="22"/>
          <w:lang w:eastAsia="en-US"/>
        </w:rPr>
        <w:t>Umow</w:t>
      </w:r>
      <w:r w:rsidRPr="000C2345">
        <w:rPr>
          <w:b/>
          <w:i/>
          <w:sz w:val="22"/>
          <w:szCs w:val="22"/>
          <w:lang w:eastAsia="en-US"/>
        </w:rPr>
        <w:t>y „Zamawiającym”</w:t>
      </w:r>
    </w:p>
    <w:p w14:paraId="711610B0" w14:textId="77777777" w:rsidR="002A7686" w:rsidRDefault="008A5BD6" w:rsidP="00F93E8D">
      <w:pPr>
        <w:widowControl/>
        <w:tabs>
          <w:tab w:val="left" w:pos="567"/>
          <w:tab w:val="left" w:pos="993"/>
        </w:tabs>
        <w:jc w:val="both"/>
        <w:rPr>
          <w:b/>
          <w:i/>
          <w:sz w:val="22"/>
          <w:szCs w:val="22"/>
          <w:lang w:eastAsia="en-US"/>
        </w:rPr>
      </w:pPr>
      <w:r w:rsidRPr="000C2345">
        <w:rPr>
          <w:b/>
          <w:i/>
          <w:sz w:val="22"/>
          <w:szCs w:val="22"/>
          <w:lang w:eastAsia="en-US"/>
        </w:rPr>
        <w:t>a</w:t>
      </w:r>
    </w:p>
    <w:p w14:paraId="768B2DAA" w14:textId="77777777" w:rsidR="002A7686" w:rsidRDefault="008A5BD6" w:rsidP="00F93E8D">
      <w:pPr>
        <w:widowControl/>
        <w:tabs>
          <w:tab w:val="left" w:pos="567"/>
          <w:tab w:val="left" w:pos="993"/>
        </w:tabs>
        <w:jc w:val="both"/>
        <w:rPr>
          <w:b/>
          <w:i/>
          <w:sz w:val="22"/>
          <w:szCs w:val="22"/>
          <w:lang w:eastAsia="en-US"/>
        </w:rPr>
      </w:pPr>
      <w:r>
        <w:rPr>
          <w:b/>
          <w:i/>
          <w:sz w:val="22"/>
          <w:szCs w:val="22"/>
          <w:lang w:eastAsia="en-US"/>
        </w:rPr>
        <w:t>............................................................................................................. z siedzibą w ........................... reprezentowanym przez ......................................................................................</w:t>
      </w:r>
    </w:p>
    <w:p w14:paraId="5463CB2B" w14:textId="6576565A" w:rsidR="002A7686" w:rsidRDefault="008A5BD6" w:rsidP="00F93E8D">
      <w:pPr>
        <w:widowControl/>
        <w:tabs>
          <w:tab w:val="left" w:pos="567"/>
          <w:tab w:val="left" w:pos="993"/>
        </w:tabs>
        <w:jc w:val="both"/>
        <w:rPr>
          <w:b/>
          <w:i/>
          <w:sz w:val="22"/>
          <w:szCs w:val="22"/>
          <w:lang w:eastAsia="en-US"/>
        </w:rPr>
      </w:pPr>
      <w:r>
        <w:rPr>
          <w:b/>
          <w:i/>
          <w:sz w:val="22"/>
          <w:szCs w:val="22"/>
          <w:lang w:eastAsia="en-US"/>
        </w:rPr>
        <w:t xml:space="preserve">zwanym dalej w treści </w:t>
      </w:r>
      <w:r w:rsidR="004338DE">
        <w:rPr>
          <w:b/>
          <w:i/>
          <w:sz w:val="22"/>
          <w:szCs w:val="22"/>
          <w:lang w:eastAsia="en-US"/>
        </w:rPr>
        <w:t>Umow</w:t>
      </w:r>
      <w:r>
        <w:rPr>
          <w:b/>
          <w:i/>
          <w:sz w:val="22"/>
          <w:szCs w:val="22"/>
          <w:lang w:eastAsia="en-US"/>
        </w:rPr>
        <w:t>y „Wykonawcą”.</w:t>
      </w:r>
    </w:p>
    <w:p w14:paraId="13760691" w14:textId="77777777" w:rsidR="002A7686" w:rsidRDefault="002A7686" w:rsidP="00F93E8D">
      <w:pPr>
        <w:widowControl/>
        <w:tabs>
          <w:tab w:val="left" w:pos="567"/>
          <w:tab w:val="left" w:pos="993"/>
        </w:tabs>
        <w:jc w:val="both"/>
        <w:rPr>
          <w:i/>
          <w:sz w:val="22"/>
          <w:szCs w:val="22"/>
          <w:lang w:val="sq-AL" w:eastAsia="en-US"/>
        </w:rPr>
      </w:pPr>
    </w:p>
    <w:p w14:paraId="31E6A944" w14:textId="0EF21108" w:rsidR="002A7686" w:rsidRDefault="008A5BD6" w:rsidP="00F93E8D">
      <w:pPr>
        <w:widowControl/>
        <w:tabs>
          <w:tab w:val="left" w:pos="567"/>
          <w:tab w:val="left" w:pos="993"/>
        </w:tabs>
        <w:jc w:val="both"/>
        <w:rPr>
          <w:bCs/>
          <w:i/>
          <w:spacing w:val="-6"/>
          <w:kern w:val="2"/>
          <w:sz w:val="22"/>
          <w:szCs w:val="22"/>
          <w:lang w:eastAsia="en-US"/>
        </w:rPr>
      </w:pPr>
      <w:r>
        <w:rPr>
          <w:i/>
          <w:sz w:val="22"/>
          <w:szCs w:val="22"/>
          <w:lang w:val="sq-AL" w:eastAsia="en-US"/>
        </w:rPr>
        <w:t xml:space="preserve">Niniejsza </w:t>
      </w:r>
      <w:r w:rsidR="004338DE">
        <w:rPr>
          <w:i/>
          <w:sz w:val="22"/>
          <w:szCs w:val="22"/>
          <w:lang w:val="sq-AL" w:eastAsia="en-US"/>
        </w:rPr>
        <w:t>Umow</w:t>
      </w:r>
      <w:r>
        <w:rPr>
          <w:i/>
          <w:sz w:val="22"/>
          <w:szCs w:val="22"/>
          <w:lang w:val="sq-AL" w:eastAsia="en-US"/>
        </w:rPr>
        <w:t xml:space="preserve">a jest wynikiem przeprowadzonego postępowania o udzielenie zamówienia publicznego w trybie podstawowym bez możliwości negocjacji zgodnie z ustawą z dnia 11 września 2019 r. – Prawo zamówień publicznych </w:t>
      </w:r>
      <w:r>
        <w:rPr>
          <w:bCs/>
          <w:i/>
          <w:sz w:val="22"/>
          <w:szCs w:val="22"/>
          <w:lang w:eastAsia="en-US"/>
        </w:rPr>
        <w:t xml:space="preserve">(t. j. Dz. U. 2023 poz. 1605 ze zm.), </w:t>
      </w:r>
      <w:r>
        <w:rPr>
          <w:bCs/>
          <w:i/>
          <w:spacing w:val="-6"/>
          <w:kern w:val="2"/>
          <w:sz w:val="22"/>
          <w:szCs w:val="22"/>
          <w:lang w:eastAsia="en-US"/>
        </w:rPr>
        <w:t xml:space="preserve">zwaną też w dalszej części </w:t>
      </w:r>
      <w:r w:rsidR="004338DE">
        <w:rPr>
          <w:bCs/>
          <w:i/>
          <w:spacing w:val="-6"/>
          <w:kern w:val="2"/>
          <w:sz w:val="22"/>
          <w:szCs w:val="22"/>
          <w:lang w:eastAsia="en-US"/>
        </w:rPr>
        <w:t>Umow</w:t>
      </w:r>
      <w:r>
        <w:rPr>
          <w:bCs/>
          <w:i/>
          <w:spacing w:val="-6"/>
          <w:kern w:val="2"/>
          <w:sz w:val="22"/>
          <w:szCs w:val="22"/>
          <w:lang w:eastAsia="en-US"/>
        </w:rPr>
        <w:t>y „PZP”.</w:t>
      </w:r>
    </w:p>
    <w:p w14:paraId="78F85F34" w14:textId="77777777" w:rsidR="002A7686" w:rsidRDefault="002A7686" w:rsidP="00F93E8D">
      <w:pPr>
        <w:rPr>
          <w:b/>
          <w:bCs/>
          <w:sz w:val="22"/>
          <w:szCs w:val="22"/>
        </w:rPr>
      </w:pPr>
    </w:p>
    <w:p w14:paraId="6B69555C" w14:textId="778406F1" w:rsidR="002A7686" w:rsidRDefault="008A5BD6" w:rsidP="00F93E8D">
      <w:pPr>
        <w:rPr>
          <w:sz w:val="22"/>
          <w:szCs w:val="22"/>
        </w:rPr>
      </w:pPr>
      <w:r>
        <w:rPr>
          <w:b/>
          <w:bCs/>
          <w:sz w:val="22"/>
          <w:szCs w:val="22"/>
        </w:rPr>
        <w:t xml:space="preserve">§ 1 Przedmiot </w:t>
      </w:r>
      <w:r w:rsidR="004338DE">
        <w:rPr>
          <w:b/>
          <w:bCs/>
          <w:sz w:val="22"/>
          <w:szCs w:val="22"/>
        </w:rPr>
        <w:t>Umow</w:t>
      </w:r>
      <w:r>
        <w:rPr>
          <w:b/>
          <w:bCs/>
          <w:sz w:val="22"/>
          <w:szCs w:val="22"/>
        </w:rPr>
        <w:t xml:space="preserve">y </w:t>
      </w:r>
    </w:p>
    <w:p w14:paraId="0A69C80B" w14:textId="0D4C74F9" w:rsidR="00F665FD" w:rsidRPr="00E54939" w:rsidRDefault="008A5BD6">
      <w:pPr>
        <w:widowControl/>
        <w:numPr>
          <w:ilvl w:val="0"/>
          <w:numId w:val="23"/>
        </w:numPr>
        <w:ind w:left="284" w:hanging="284"/>
        <w:jc w:val="both"/>
        <w:rPr>
          <w:sz w:val="22"/>
          <w:szCs w:val="22"/>
        </w:rPr>
      </w:pPr>
      <w:bookmarkStart w:id="7" w:name="_Hlk87873818"/>
      <w:r w:rsidRPr="00E54939">
        <w:rPr>
          <w:sz w:val="22"/>
          <w:szCs w:val="22"/>
        </w:rPr>
        <w:t>Zamawiający powierza, a Wykonawca przyjmuje do zrealizowania</w:t>
      </w:r>
      <w:bookmarkEnd w:id="7"/>
      <w:r w:rsidRPr="00E54939">
        <w:rPr>
          <w:sz w:val="22"/>
          <w:szCs w:val="22"/>
        </w:rPr>
        <w:t xml:space="preserve"> </w:t>
      </w:r>
      <w:r w:rsidR="00F665FD" w:rsidRPr="00E54939">
        <w:rPr>
          <w:sz w:val="22"/>
          <w:szCs w:val="22"/>
        </w:rPr>
        <w:t>wykonanie, dostawę i montaż mebli specjalistycznych na wymiar do pracowni konserwacji Biblioteki Jagiellońskiej</w:t>
      </w:r>
      <w:r w:rsidR="00F665FD" w:rsidRPr="00E54939">
        <w:rPr>
          <w:rFonts w:eastAsiaTheme="minorHAnsi"/>
          <w:sz w:val="22"/>
          <w:szCs w:val="22"/>
          <w:lang w:eastAsia="en-US"/>
        </w:rPr>
        <w:t xml:space="preserve"> w Krakowie (30-059), przy</w:t>
      </w:r>
      <w:r w:rsidR="00E54939">
        <w:rPr>
          <w:rFonts w:eastAsiaTheme="minorHAnsi"/>
          <w:sz w:val="22"/>
          <w:szCs w:val="22"/>
          <w:lang w:eastAsia="en-US"/>
        </w:rPr>
        <w:t xml:space="preserve"> al. Adama Mickiewicza 22.</w:t>
      </w:r>
    </w:p>
    <w:p w14:paraId="172C1136" w14:textId="49302ADB" w:rsidR="00F665FD" w:rsidRPr="00F665FD" w:rsidRDefault="00F665FD">
      <w:pPr>
        <w:widowControl/>
        <w:numPr>
          <w:ilvl w:val="0"/>
          <w:numId w:val="23"/>
        </w:numPr>
        <w:ind w:left="284" w:hanging="284"/>
        <w:jc w:val="both"/>
        <w:rPr>
          <w:rStyle w:val="facultygray-text"/>
          <w:sz w:val="22"/>
          <w:szCs w:val="22"/>
        </w:rPr>
      </w:pPr>
      <w:r w:rsidRPr="00E54939">
        <w:rPr>
          <w:rStyle w:val="facultygray-text"/>
          <w:sz w:val="22"/>
          <w:szCs w:val="22"/>
        </w:rPr>
        <w:t xml:space="preserve">Przedmiot </w:t>
      </w:r>
      <w:r w:rsidR="004338DE">
        <w:rPr>
          <w:rStyle w:val="facultygray-text"/>
          <w:sz w:val="22"/>
          <w:szCs w:val="22"/>
        </w:rPr>
        <w:t>Umow</w:t>
      </w:r>
      <w:r w:rsidRPr="00E54939">
        <w:rPr>
          <w:rStyle w:val="facultygray-text"/>
          <w:sz w:val="22"/>
          <w:szCs w:val="22"/>
        </w:rPr>
        <w:t>y obe</w:t>
      </w:r>
      <w:r w:rsidRPr="00F665FD">
        <w:rPr>
          <w:rStyle w:val="facultygray-text"/>
          <w:sz w:val="22"/>
          <w:szCs w:val="22"/>
        </w:rPr>
        <w:t>jmuje w szczególności: wykonanie, dostawę, transport, wniesienie oraz montaż:</w:t>
      </w:r>
    </w:p>
    <w:p w14:paraId="109D0C78" w14:textId="0EBBFCB2" w:rsidR="00F665FD" w:rsidRDefault="00F665FD">
      <w:pPr>
        <w:pStyle w:val="Akapitzlist"/>
        <w:numPr>
          <w:ilvl w:val="1"/>
          <w:numId w:val="23"/>
        </w:numPr>
        <w:rPr>
          <w:rStyle w:val="facultygray-text"/>
          <w:sz w:val="22"/>
          <w:szCs w:val="22"/>
        </w:rPr>
      </w:pPr>
      <w:r w:rsidRPr="00F665FD">
        <w:rPr>
          <w:sz w:val="22"/>
          <w:szCs w:val="22"/>
        </w:rPr>
        <w:t xml:space="preserve">szafki małej, do stanowiska pracy </w:t>
      </w:r>
      <w:r w:rsidRPr="00F665FD">
        <w:rPr>
          <w:rStyle w:val="facultygray-text"/>
          <w:sz w:val="22"/>
          <w:szCs w:val="22"/>
        </w:rPr>
        <w:t>– 9 szt.,</w:t>
      </w:r>
    </w:p>
    <w:p w14:paraId="73F4033D" w14:textId="77777777" w:rsidR="00F665FD" w:rsidRDefault="00F665FD">
      <w:pPr>
        <w:pStyle w:val="Akapitzlist"/>
        <w:numPr>
          <w:ilvl w:val="1"/>
          <w:numId w:val="23"/>
        </w:numPr>
        <w:rPr>
          <w:rStyle w:val="facultygray-text"/>
          <w:sz w:val="22"/>
          <w:szCs w:val="22"/>
        </w:rPr>
      </w:pPr>
      <w:r w:rsidRPr="00F665FD">
        <w:rPr>
          <w:sz w:val="22"/>
          <w:szCs w:val="22"/>
        </w:rPr>
        <w:t xml:space="preserve">szafki dużej, do stanowiska pracy </w:t>
      </w:r>
      <w:r w:rsidRPr="00F665FD">
        <w:rPr>
          <w:rStyle w:val="facultygray-text"/>
          <w:sz w:val="22"/>
          <w:szCs w:val="22"/>
        </w:rPr>
        <w:t>– 7 szt.,</w:t>
      </w:r>
    </w:p>
    <w:p w14:paraId="732D20B9" w14:textId="77777777" w:rsidR="00F665FD" w:rsidRDefault="00F665FD">
      <w:pPr>
        <w:pStyle w:val="Akapitzlist"/>
        <w:numPr>
          <w:ilvl w:val="1"/>
          <w:numId w:val="23"/>
        </w:numPr>
        <w:rPr>
          <w:rStyle w:val="facultygray-text"/>
          <w:sz w:val="22"/>
          <w:szCs w:val="22"/>
        </w:rPr>
      </w:pPr>
      <w:r w:rsidRPr="00F665FD">
        <w:rPr>
          <w:sz w:val="22"/>
          <w:szCs w:val="22"/>
        </w:rPr>
        <w:t xml:space="preserve">szafki działowej, z miejscem do pracy i do przechowywania </w:t>
      </w:r>
      <w:r w:rsidRPr="00F665FD">
        <w:rPr>
          <w:rStyle w:val="facultygray-text"/>
          <w:sz w:val="22"/>
          <w:szCs w:val="22"/>
        </w:rPr>
        <w:t>– 4 szt.,</w:t>
      </w:r>
    </w:p>
    <w:p w14:paraId="254D4E79" w14:textId="77777777" w:rsidR="00F665FD" w:rsidRDefault="00F665FD">
      <w:pPr>
        <w:pStyle w:val="Akapitzlist"/>
        <w:numPr>
          <w:ilvl w:val="1"/>
          <w:numId w:val="23"/>
        </w:numPr>
        <w:rPr>
          <w:rStyle w:val="facultygray-text"/>
          <w:sz w:val="22"/>
          <w:szCs w:val="22"/>
        </w:rPr>
      </w:pPr>
      <w:r w:rsidRPr="00F665FD">
        <w:rPr>
          <w:sz w:val="22"/>
          <w:szCs w:val="22"/>
        </w:rPr>
        <w:t xml:space="preserve">szafki do pracowni fotograficznej </w:t>
      </w:r>
      <w:r w:rsidRPr="00F665FD">
        <w:rPr>
          <w:rStyle w:val="facultygray-text"/>
          <w:sz w:val="22"/>
          <w:szCs w:val="22"/>
        </w:rPr>
        <w:t>– 1 szt.,</w:t>
      </w:r>
    </w:p>
    <w:p w14:paraId="21C835C6" w14:textId="77777777" w:rsidR="00F665FD" w:rsidRDefault="00F665FD">
      <w:pPr>
        <w:pStyle w:val="Akapitzlist"/>
        <w:numPr>
          <w:ilvl w:val="1"/>
          <w:numId w:val="23"/>
        </w:numPr>
        <w:rPr>
          <w:rStyle w:val="facultygray-text"/>
          <w:sz w:val="22"/>
          <w:szCs w:val="22"/>
        </w:rPr>
      </w:pPr>
      <w:r w:rsidRPr="00F665FD">
        <w:rPr>
          <w:sz w:val="22"/>
          <w:szCs w:val="22"/>
        </w:rPr>
        <w:t xml:space="preserve">aneksu kuchennego narożnego </w:t>
      </w:r>
      <w:r w:rsidRPr="00F665FD">
        <w:rPr>
          <w:rStyle w:val="facultygray-text"/>
          <w:sz w:val="22"/>
          <w:szCs w:val="22"/>
        </w:rPr>
        <w:t>– 2 szt.,</w:t>
      </w:r>
    </w:p>
    <w:p w14:paraId="18C3C127" w14:textId="77777777" w:rsidR="00F665FD" w:rsidRDefault="00F665FD">
      <w:pPr>
        <w:pStyle w:val="Akapitzlist"/>
        <w:numPr>
          <w:ilvl w:val="1"/>
          <w:numId w:val="23"/>
        </w:numPr>
        <w:rPr>
          <w:rStyle w:val="facultygray-text"/>
          <w:sz w:val="22"/>
          <w:szCs w:val="22"/>
        </w:rPr>
      </w:pPr>
      <w:r w:rsidRPr="00F665FD">
        <w:rPr>
          <w:sz w:val="22"/>
          <w:szCs w:val="22"/>
        </w:rPr>
        <w:t xml:space="preserve">aneksu kuchennego prostego </w:t>
      </w:r>
      <w:r w:rsidRPr="00F665FD">
        <w:rPr>
          <w:rStyle w:val="facultygray-text"/>
          <w:sz w:val="22"/>
          <w:szCs w:val="22"/>
        </w:rPr>
        <w:t>– 1 szt.,</w:t>
      </w:r>
    </w:p>
    <w:p w14:paraId="28D5AEF0" w14:textId="77777777" w:rsidR="00F665FD" w:rsidRDefault="00F665FD">
      <w:pPr>
        <w:pStyle w:val="Akapitzlist"/>
        <w:numPr>
          <w:ilvl w:val="1"/>
          <w:numId w:val="23"/>
        </w:numPr>
        <w:rPr>
          <w:rStyle w:val="facultygray-text"/>
          <w:sz w:val="22"/>
          <w:szCs w:val="22"/>
        </w:rPr>
      </w:pPr>
      <w:r w:rsidRPr="00F665FD">
        <w:rPr>
          <w:sz w:val="22"/>
          <w:szCs w:val="22"/>
        </w:rPr>
        <w:t xml:space="preserve">szafy do zabudowy wnęki </w:t>
      </w:r>
      <w:r w:rsidRPr="00F665FD">
        <w:rPr>
          <w:rStyle w:val="facultygray-text"/>
          <w:sz w:val="22"/>
          <w:szCs w:val="22"/>
        </w:rPr>
        <w:t>– 1 szt.,</w:t>
      </w:r>
    </w:p>
    <w:p w14:paraId="28A508C0" w14:textId="77777777" w:rsidR="00F665FD" w:rsidRDefault="00F665FD">
      <w:pPr>
        <w:pStyle w:val="Akapitzlist"/>
        <w:numPr>
          <w:ilvl w:val="1"/>
          <w:numId w:val="23"/>
        </w:numPr>
        <w:rPr>
          <w:rStyle w:val="facultygray-text"/>
          <w:sz w:val="22"/>
          <w:szCs w:val="22"/>
        </w:rPr>
      </w:pPr>
      <w:r w:rsidRPr="00F665FD">
        <w:rPr>
          <w:sz w:val="22"/>
          <w:szCs w:val="22"/>
        </w:rPr>
        <w:t xml:space="preserve">zabudowy meblowej na metalowym stelażu </w:t>
      </w:r>
      <w:r w:rsidRPr="00F665FD">
        <w:rPr>
          <w:rStyle w:val="facultygray-text"/>
          <w:sz w:val="22"/>
          <w:szCs w:val="22"/>
        </w:rPr>
        <w:t>– 1 szt.,</w:t>
      </w:r>
    </w:p>
    <w:p w14:paraId="5E4D863D" w14:textId="77777777" w:rsidR="00F665FD" w:rsidRPr="001A6828" w:rsidRDefault="00F665FD">
      <w:pPr>
        <w:pStyle w:val="Akapitzlist"/>
        <w:numPr>
          <w:ilvl w:val="1"/>
          <w:numId w:val="23"/>
        </w:numPr>
        <w:rPr>
          <w:rStyle w:val="facultygray-text"/>
          <w:sz w:val="22"/>
          <w:szCs w:val="22"/>
        </w:rPr>
      </w:pPr>
      <w:r w:rsidRPr="00F665FD">
        <w:rPr>
          <w:sz w:val="22"/>
          <w:szCs w:val="22"/>
        </w:rPr>
        <w:t xml:space="preserve">szafki </w:t>
      </w:r>
      <w:r w:rsidRPr="001A6828">
        <w:rPr>
          <w:sz w:val="22"/>
          <w:szCs w:val="22"/>
        </w:rPr>
        <w:t xml:space="preserve">oddzielającej stanowiska pracy </w:t>
      </w:r>
      <w:r w:rsidRPr="001A6828">
        <w:rPr>
          <w:rStyle w:val="facultygray-text"/>
          <w:sz w:val="22"/>
          <w:szCs w:val="22"/>
        </w:rPr>
        <w:t>– 1 szt.,</w:t>
      </w:r>
    </w:p>
    <w:p w14:paraId="5F23BFDB" w14:textId="77777777" w:rsidR="00F665FD" w:rsidRPr="001A6828" w:rsidRDefault="00F665FD">
      <w:pPr>
        <w:pStyle w:val="Akapitzlist"/>
        <w:numPr>
          <w:ilvl w:val="1"/>
          <w:numId w:val="23"/>
        </w:numPr>
        <w:rPr>
          <w:rStyle w:val="facultygray-text"/>
          <w:sz w:val="22"/>
          <w:szCs w:val="22"/>
        </w:rPr>
      </w:pPr>
      <w:r w:rsidRPr="001A6828">
        <w:rPr>
          <w:sz w:val="22"/>
          <w:szCs w:val="22"/>
        </w:rPr>
        <w:t xml:space="preserve">szafki działowej z miejscem do pracy i do przechowywania </w:t>
      </w:r>
      <w:r w:rsidRPr="001A6828">
        <w:rPr>
          <w:rStyle w:val="facultygray-text"/>
          <w:sz w:val="22"/>
          <w:szCs w:val="22"/>
        </w:rPr>
        <w:t>– 1 szt.,</w:t>
      </w:r>
    </w:p>
    <w:p w14:paraId="79840B66" w14:textId="2BF2056F" w:rsidR="00F665FD" w:rsidRPr="001A6828" w:rsidRDefault="00F665FD">
      <w:pPr>
        <w:pStyle w:val="Akapitzlist"/>
        <w:numPr>
          <w:ilvl w:val="1"/>
          <w:numId w:val="23"/>
        </w:numPr>
        <w:rPr>
          <w:rStyle w:val="facultygray-text"/>
          <w:sz w:val="22"/>
          <w:szCs w:val="22"/>
        </w:rPr>
      </w:pPr>
      <w:r w:rsidRPr="001A6828">
        <w:rPr>
          <w:sz w:val="22"/>
          <w:szCs w:val="22"/>
        </w:rPr>
        <w:t xml:space="preserve">metalowej konstrukcji/stelażu pod meble </w:t>
      </w:r>
      <w:r w:rsidRPr="001A6828">
        <w:rPr>
          <w:rStyle w:val="facultygray-text"/>
          <w:sz w:val="22"/>
          <w:szCs w:val="22"/>
        </w:rPr>
        <w:t xml:space="preserve">– </w:t>
      </w:r>
      <w:r w:rsidR="001A6828" w:rsidRPr="001A6828">
        <w:rPr>
          <w:rStyle w:val="facultygray-text"/>
          <w:sz w:val="22"/>
          <w:szCs w:val="22"/>
        </w:rPr>
        <w:t>7</w:t>
      </w:r>
      <w:r w:rsidRPr="001A6828">
        <w:rPr>
          <w:rStyle w:val="facultygray-text"/>
          <w:sz w:val="22"/>
          <w:szCs w:val="22"/>
        </w:rPr>
        <w:t xml:space="preserve"> szt.</w:t>
      </w:r>
    </w:p>
    <w:p w14:paraId="31EADFE3" w14:textId="1D2A7C44" w:rsidR="004636D7" w:rsidRPr="004636D7" w:rsidRDefault="00D82CE0">
      <w:pPr>
        <w:pStyle w:val="Akapitzlist"/>
        <w:numPr>
          <w:ilvl w:val="0"/>
          <w:numId w:val="23"/>
        </w:numPr>
        <w:tabs>
          <w:tab w:val="clear" w:pos="360"/>
          <w:tab w:val="num" w:pos="142"/>
        </w:tabs>
        <w:ind w:left="284" w:hanging="284"/>
        <w:rPr>
          <w:sz w:val="22"/>
          <w:szCs w:val="22"/>
        </w:rPr>
      </w:pPr>
      <w:r>
        <w:rPr>
          <w:sz w:val="22"/>
          <w:szCs w:val="22"/>
        </w:rPr>
        <w:t xml:space="preserve">Wykonawca jest świadomy, </w:t>
      </w:r>
      <w:r w:rsidR="004636D7" w:rsidRPr="001A6828">
        <w:rPr>
          <w:sz w:val="22"/>
          <w:szCs w:val="22"/>
        </w:rPr>
        <w:t xml:space="preserve">iż przedmiot </w:t>
      </w:r>
      <w:r w:rsidR="004338DE">
        <w:rPr>
          <w:sz w:val="22"/>
          <w:szCs w:val="22"/>
        </w:rPr>
        <w:t>Umow</w:t>
      </w:r>
      <w:r w:rsidR="004636D7" w:rsidRPr="001A6828">
        <w:rPr>
          <w:sz w:val="22"/>
          <w:szCs w:val="22"/>
        </w:rPr>
        <w:t>y obejmuje wyposażenie meblowe o specyficznych i nietypowych wymiarach, dopasowanych do warunków pomieszczenia i pracy konserwatora, takich jak: szafy, szafki/słupki do przechowywania materiałów konserwatorskich, wyspy/szafki działowe z miejscem do pracy, połączone</w:t>
      </w:r>
      <w:r w:rsidR="004636D7">
        <w:rPr>
          <w:sz w:val="22"/>
          <w:szCs w:val="22"/>
        </w:rPr>
        <w:t xml:space="preserve"> z miejscem do przechowywania urządzeń i materiałów konserwatorskich, aneksy kuchenne do prac mokrych w pracowni.</w:t>
      </w:r>
    </w:p>
    <w:p w14:paraId="2A56F314" w14:textId="01EDF32E" w:rsidR="002A7686" w:rsidRDefault="008A5BD6">
      <w:pPr>
        <w:pStyle w:val="Akapitzlist"/>
        <w:numPr>
          <w:ilvl w:val="0"/>
          <w:numId w:val="23"/>
        </w:numPr>
        <w:tabs>
          <w:tab w:val="clear" w:pos="360"/>
          <w:tab w:val="num" w:pos="284"/>
        </w:tabs>
        <w:rPr>
          <w:sz w:val="22"/>
          <w:szCs w:val="22"/>
        </w:rPr>
      </w:pPr>
      <w:r w:rsidRPr="00F665FD">
        <w:rPr>
          <w:sz w:val="22"/>
          <w:szCs w:val="22"/>
        </w:rPr>
        <w:t xml:space="preserve">Szczegółowy opis przedmiotu </w:t>
      </w:r>
      <w:r w:rsidR="004338DE">
        <w:rPr>
          <w:sz w:val="22"/>
          <w:szCs w:val="22"/>
        </w:rPr>
        <w:t>Umow</w:t>
      </w:r>
      <w:r w:rsidRPr="00F665FD">
        <w:rPr>
          <w:sz w:val="22"/>
          <w:szCs w:val="22"/>
        </w:rPr>
        <w:t>y znajduje się w Załączniku A do SWZ.</w:t>
      </w:r>
    </w:p>
    <w:p w14:paraId="64B81A7C" w14:textId="2096E136" w:rsidR="002A7686" w:rsidRPr="00483410" w:rsidRDefault="008A5BD6">
      <w:pPr>
        <w:pStyle w:val="Akapitzlist"/>
        <w:numPr>
          <w:ilvl w:val="0"/>
          <w:numId w:val="23"/>
        </w:numPr>
        <w:tabs>
          <w:tab w:val="clear" w:pos="360"/>
          <w:tab w:val="num" w:pos="284"/>
        </w:tabs>
        <w:ind w:left="284" w:hanging="284"/>
        <w:rPr>
          <w:sz w:val="22"/>
          <w:szCs w:val="22"/>
        </w:rPr>
      </w:pPr>
      <w:r w:rsidRPr="00F665FD">
        <w:rPr>
          <w:sz w:val="22"/>
          <w:szCs w:val="22"/>
        </w:rPr>
        <w:t xml:space="preserve">Osobą odpowiedzialną za odbiór przedmiotu zamówienia i nadzór nad realizacją niniejszej </w:t>
      </w:r>
      <w:r w:rsidR="004338DE">
        <w:rPr>
          <w:sz w:val="22"/>
          <w:szCs w:val="22"/>
        </w:rPr>
        <w:t>Umow</w:t>
      </w:r>
      <w:r w:rsidRPr="00F665FD">
        <w:rPr>
          <w:sz w:val="22"/>
          <w:szCs w:val="22"/>
        </w:rPr>
        <w:t xml:space="preserve">y ze strony Zamawiającego jest </w:t>
      </w:r>
      <w:r w:rsidRPr="00F665FD">
        <w:rPr>
          <w:rStyle w:val="facultyside-list-item-subtitle"/>
          <w:sz w:val="22"/>
          <w:szCs w:val="22"/>
        </w:rPr>
        <w:t>………..</w:t>
      </w:r>
      <w:r w:rsidRPr="00F665FD">
        <w:rPr>
          <w:sz w:val="22"/>
          <w:szCs w:val="22"/>
        </w:rPr>
        <w:t xml:space="preserve">, </w:t>
      </w:r>
      <w:r w:rsidRPr="00F665FD">
        <w:rPr>
          <w:rStyle w:val="facultyside-list-item-subtitle"/>
          <w:sz w:val="22"/>
          <w:szCs w:val="22"/>
        </w:rPr>
        <w:t xml:space="preserve">tel. …………….., </w:t>
      </w:r>
      <w:r w:rsidRPr="00F665FD">
        <w:rPr>
          <w:sz w:val="22"/>
          <w:szCs w:val="22"/>
        </w:rPr>
        <w:t xml:space="preserve">email: </w:t>
      </w:r>
      <w:r>
        <w:t xml:space="preserve">……………….. </w:t>
      </w:r>
      <w:r w:rsidRPr="00F665FD">
        <w:rPr>
          <w:sz w:val="22"/>
          <w:szCs w:val="22"/>
        </w:rPr>
        <w:t xml:space="preserve">lub </w:t>
      </w:r>
      <w:r w:rsidRPr="00F665FD">
        <w:rPr>
          <w:bCs/>
          <w:sz w:val="22"/>
          <w:szCs w:val="22"/>
        </w:rPr>
        <w:t xml:space="preserve">inna osoba z ww. jednostki organizacyjnej UJ wskazana przez Zamawiającego, zaś ze strony Wykonawcy </w:t>
      </w:r>
      <w:r w:rsidRPr="00F665FD">
        <w:rPr>
          <w:sz w:val="22"/>
          <w:szCs w:val="22"/>
        </w:rPr>
        <w:t>jest Pan/i …………………….,</w:t>
      </w:r>
      <w:r w:rsidRPr="00F665FD">
        <w:rPr>
          <w:bCs/>
          <w:sz w:val="22"/>
          <w:szCs w:val="22"/>
        </w:rPr>
        <w:t xml:space="preserve"> e-mail: ………… lub inna osoba wskazana przez Wykonawcę.</w:t>
      </w:r>
    </w:p>
    <w:p w14:paraId="4552682E" w14:textId="6E5F1760" w:rsidR="00483410" w:rsidRPr="00483410" w:rsidRDefault="00483410" w:rsidP="00064B8D">
      <w:pPr>
        <w:pStyle w:val="Akapitzlist"/>
        <w:numPr>
          <w:ilvl w:val="0"/>
          <w:numId w:val="23"/>
        </w:numPr>
        <w:tabs>
          <w:tab w:val="clear" w:pos="360"/>
          <w:tab w:val="num" w:pos="284"/>
        </w:tabs>
        <w:ind w:left="284" w:hanging="284"/>
        <w:rPr>
          <w:sz w:val="22"/>
          <w:szCs w:val="22"/>
        </w:rPr>
      </w:pPr>
      <w:r w:rsidRPr="00483410">
        <w:rPr>
          <w:sz w:val="22"/>
          <w:szCs w:val="22"/>
        </w:rPr>
        <w:t xml:space="preserve">Strony zgodnie postanawiają, iż osoby wskazane w ust. </w:t>
      </w:r>
      <w:r>
        <w:rPr>
          <w:sz w:val="22"/>
          <w:szCs w:val="22"/>
        </w:rPr>
        <w:t>5</w:t>
      </w:r>
      <w:r w:rsidRPr="00483410">
        <w:rPr>
          <w:sz w:val="22"/>
          <w:szCs w:val="22"/>
        </w:rPr>
        <w:t xml:space="preserve"> powyżej nie są uprawnione do podejmowania decyzji w zakresie zmiany zasad wykonywania </w:t>
      </w:r>
      <w:r w:rsidR="004338DE">
        <w:rPr>
          <w:sz w:val="22"/>
          <w:szCs w:val="22"/>
        </w:rPr>
        <w:t>Umow</w:t>
      </w:r>
      <w:r w:rsidRPr="00483410">
        <w:rPr>
          <w:sz w:val="22"/>
          <w:szCs w:val="22"/>
        </w:rPr>
        <w:t xml:space="preserve">y, a także zaciągania nowych zobowiązań lub zmiany </w:t>
      </w:r>
      <w:r w:rsidR="004338DE">
        <w:rPr>
          <w:sz w:val="22"/>
          <w:szCs w:val="22"/>
        </w:rPr>
        <w:t>Umow</w:t>
      </w:r>
      <w:r w:rsidRPr="00483410">
        <w:rPr>
          <w:sz w:val="22"/>
          <w:szCs w:val="22"/>
        </w:rPr>
        <w:t xml:space="preserve">y, chyba, że przedstawiciel Zamawiającego jest umocowany do reprezentacji Uniwersytetu Jagiellońskiego w Krakowie, zaś przedstawiciel Wykonawcy wchodzi w </w:t>
      </w:r>
      <w:r w:rsidRPr="00483410">
        <w:rPr>
          <w:sz w:val="22"/>
          <w:szCs w:val="22"/>
        </w:rPr>
        <w:lastRenderedPageBreak/>
        <w:t>skład Zarządu Wykonawcy albo Wykonawca jest przedsiębiorcą prowadzącym działalność gospodarczą, wpisanym do Centralnej Ewidencji I Informacji o Działalności Gospodarczej.</w:t>
      </w:r>
    </w:p>
    <w:p w14:paraId="05DCE72F" w14:textId="4885B18E" w:rsidR="002A7686" w:rsidRDefault="008A5BD6">
      <w:pPr>
        <w:pStyle w:val="Akapitzlist"/>
        <w:numPr>
          <w:ilvl w:val="0"/>
          <w:numId w:val="23"/>
        </w:numPr>
        <w:tabs>
          <w:tab w:val="clear" w:pos="360"/>
          <w:tab w:val="num" w:pos="284"/>
        </w:tabs>
        <w:ind w:left="284" w:hanging="284"/>
        <w:rPr>
          <w:sz w:val="22"/>
          <w:szCs w:val="22"/>
        </w:rPr>
      </w:pPr>
      <w:r w:rsidRPr="00F665FD">
        <w:rPr>
          <w:sz w:val="22"/>
          <w:szCs w:val="22"/>
        </w:rPr>
        <w:t xml:space="preserve">Wykonawca zobowiązany jest zrealizować całość przedmiotu </w:t>
      </w:r>
      <w:r w:rsidR="004338DE">
        <w:rPr>
          <w:sz w:val="22"/>
          <w:szCs w:val="22"/>
        </w:rPr>
        <w:t>Umow</w:t>
      </w:r>
      <w:r w:rsidRPr="00F665FD">
        <w:rPr>
          <w:sz w:val="22"/>
          <w:szCs w:val="22"/>
        </w:rPr>
        <w:t xml:space="preserve">y w terminie </w:t>
      </w:r>
      <w:r w:rsidR="005E04B3" w:rsidRPr="00D60AE0">
        <w:rPr>
          <w:b/>
          <w:bCs/>
          <w:sz w:val="22"/>
          <w:szCs w:val="22"/>
          <w:u w:val="single"/>
        </w:rPr>
        <w:t xml:space="preserve">do </w:t>
      </w:r>
      <w:r w:rsidR="005E04B3">
        <w:rPr>
          <w:b/>
          <w:bCs/>
          <w:sz w:val="22"/>
          <w:szCs w:val="22"/>
          <w:u w:val="single"/>
        </w:rPr>
        <w:t xml:space="preserve">dnia </w:t>
      </w:r>
      <w:r w:rsidR="00E53E4B">
        <w:rPr>
          <w:b/>
          <w:bCs/>
          <w:sz w:val="22"/>
          <w:szCs w:val="22"/>
          <w:u w:val="single"/>
        </w:rPr>
        <w:t>29 listopada</w:t>
      </w:r>
      <w:r w:rsidR="005E04B3">
        <w:rPr>
          <w:b/>
          <w:bCs/>
          <w:sz w:val="22"/>
          <w:szCs w:val="22"/>
          <w:u w:val="single"/>
        </w:rPr>
        <w:t xml:space="preserve"> 2024 r</w:t>
      </w:r>
      <w:r w:rsidRPr="00F665FD">
        <w:rPr>
          <w:sz w:val="22"/>
          <w:szCs w:val="22"/>
        </w:rPr>
        <w:t>.</w:t>
      </w:r>
    </w:p>
    <w:p w14:paraId="069DAB47" w14:textId="55A9950A" w:rsidR="002A7686" w:rsidRDefault="008A5BD6">
      <w:pPr>
        <w:pStyle w:val="Akapitzlist"/>
        <w:numPr>
          <w:ilvl w:val="0"/>
          <w:numId w:val="23"/>
        </w:numPr>
        <w:tabs>
          <w:tab w:val="clear" w:pos="360"/>
          <w:tab w:val="num" w:pos="284"/>
        </w:tabs>
        <w:ind w:left="284" w:hanging="284"/>
        <w:rPr>
          <w:sz w:val="22"/>
          <w:szCs w:val="22"/>
        </w:rPr>
      </w:pPr>
      <w:r w:rsidRPr="00F665FD">
        <w:rPr>
          <w:sz w:val="22"/>
          <w:szCs w:val="22"/>
        </w:rPr>
        <w:t xml:space="preserve">Wykonawca zobowiązuje się wykonać wszelkie niezbędne czynności dla zrealizowania przedmiotu </w:t>
      </w:r>
      <w:r w:rsidR="004338DE">
        <w:rPr>
          <w:sz w:val="22"/>
          <w:szCs w:val="22"/>
        </w:rPr>
        <w:t>Umow</w:t>
      </w:r>
      <w:r w:rsidRPr="00F665FD">
        <w:rPr>
          <w:sz w:val="22"/>
          <w:szCs w:val="22"/>
        </w:rPr>
        <w:t>y określonego w ust. 1.</w:t>
      </w:r>
    </w:p>
    <w:p w14:paraId="69C074EB" w14:textId="65C79631" w:rsidR="002A7686" w:rsidRPr="00F665FD" w:rsidRDefault="008A5BD6">
      <w:pPr>
        <w:pStyle w:val="Akapitzlist"/>
        <w:numPr>
          <w:ilvl w:val="0"/>
          <w:numId w:val="23"/>
        </w:numPr>
        <w:tabs>
          <w:tab w:val="clear" w:pos="360"/>
          <w:tab w:val="num" w:pos="284"/>
        </w:tabs>
        <w:ind w:left="284" w:hanging="284"/>
        <w:rPr>
          <w:sz w:val="22"/>
          <w:szCs w:val="22"/>
        </w:rPr>
      </w:pPr>
      <w:r w:rsidRPr="00F665FD">
        <w:rPr>
          <w:sz w:val="22"/>
          <w:szCs w:val="22"/>
        </w:rPr>
        <w:t xml:space="preserve">Integralną częścią niniejszej </w:t>
      </w:r>
      <w:r w:rsidR="004338DE">
        <w:rPr>
          <w:sz w:val="22"/>
          <w:szCs w:val="22"/>
        </w:rPr>
        <w:t>Umow</w:t>
      </w:r>
      <w:r w:rsidRPr="00F665FD">
        <w:rPr>
          <w:sz w:val="22"/>
          <w:szCs w:val="22"/>
        </w:rPr>
        <w:t>y jest dokumentacja postępowania, a w tym w szczególności SWZ wraz z załącznikami i oferta Wykonawcy.</w:t>
      </w:r>
    </w:p>
    <w:p w14:paraId="368AED3F" w14:textId="23EB166D" w:rsidR="005F537D" w:rsidRDefault="008A5BD6">
      <w:pPr>
        <w:widowControl/>
        <w:numPr>
          <w:ilvl w:val="0"/>
          <w:numId w:val="23"/>
        </w:numPr>
        <w:ind w:left="284" w:hanging="357"/>
        <w:jc w:val="both"/>
        <w:rPr>
          <w:sz w:val="22"/>
          <w:szCs w:val="22"/>
        </w:rPr>
      </w:pPr>
      <w:r>
        <w:rPr>
          <w:sz w:val="22"/>
          <w:szCs w:val="22"/>
        </w:rPr>
        <w:t xml:space="preserve">Wykonawca ponosi całkowitą odpowiedzialność materialną i prawną za powstałe u Zamawiającego, jak i osób trzecich, szkody spowodowane działaniem lub zaniechaniem Wykonawcy lub osób, którymi się posługuje przy realizacji niniejszej </w:t>
      </w:r>
      <w:r w:rsidR="004338DE">
        <w:rPr>
          <w:sz w:val="22"/>
          <w:szCs w:val="22"/>
        </w:rPr>
        <w:t>Umow</w:t>
      </w:r>
      <w:r>
        <w:rPr>
          <w:sz w:val="22"/>
          <w:szCs w:val="22"/>
        </w:rPr>
        <w:t>y.</w:t>
      </w:r>
    </w:p>
    <w:p w14:paraId="299C1430" w14:textId="3003E669" w:rsidR="005F537D" w:rsidRPr="005F537D" w:rsidRDefault="008A5BD6" w:rsidP="005F537D">
      <w:pPr>
        <w:widowControl/>
        <w:numPr>
          <w:ilvl w:val="0"/>
          <w:numId w:val="23"/>
        </w:numPr>
        <w:ind w:left="284" w:hanging="357"/>
        <w:jc w:val="both"/>
        <w:rPr>
          <w:sz w:val="22"/>
          <w:szCs w:val="22"/>
        </w:rPr>
      </w:pPr>
      <w:r w:rsidRPr="005F537D">
        <w:rPr>
          <w:sz w:val="22"/>
          <w:szCs w:val="22"/>
        </w:rPr>
        <w:t xml:space="preserve">Zlecenie wykonania części </w:t>
      </w:r>
      <w:r w:rsidR="004338DE" w:rsidRPr="005F537D">
        <w:rPr>
          <w:sz w:val="22"/>
          <w:szCs w:val="22"/>
        </w:rPr>
        <w:t>Umow</w:t>
      </w:r>
      <w:r w:rsidRPr="005F537D">
        <w:rPr>
          <w:sz w:val="22"/>
          <w:szCs w:val="22"/>
        </w:rPr>
        <w:t xml:space="preserve">y podwykonawcom nie zmienia zobowiązań Wykonawcy wobec Zamawiającego za wykonanie tej części </w:t>
      </w:r>
      <w:r w:rsidR="004338DE" w:rsidRPr="005F537D">
        <w:rPr>
          <w:sz w:val="22"/>
          <w:szCs w:val="22"/>
        </w:rPr>
        <w:t>Umow</w:t>
      </w:r>
      <w:r w:rsidRPr="005F537D">
        <w:rPr>
          <w:sz w:val="22"/>
          <w:szCs w:val="22"/>
        </w:rPr>
        <w:t xml:space="preserve">y. Wykonawca jest </w:t>
      </w:r>
      <w:r w:rsidRPr="005F537D">
        <w:rPr>
          <w:sz w:val="22"/>
          <w:szCs w:val="22"/>
          <w:lang w:val="x-none"/>
        </w:rPr>
        <w:t>odpowiedzialny</w:t>
      </w:r>
      <w:r w:rsidRPr="005F537D">
        <w:rPr>
          <w:sz w:val="22"/>
          <w:szCs w:val="22"/>
        </w:rPr>
        <w:t xml:space="preserve"> za działania, uchybienia i zaniedbania podwykonawców i ich pracowników w takim samym stopniu, jakby to były działania, uchybienia lub zaniedbania własne.</w:t>
      </w:r>
    </w:p>
    <w:p w14:paraId="42AE0A65" w14:textId="191C0FC3" w:rsidR="005F537D" w:rsidRPr="0009777C" w:rsidRDefault="005F537D" w:rsidP="00064B8D">
      <w:pPr>
        <w:pStyle w:val="Akapitzlist"/>
        <w:numPr>
          <w:ilvl w:val="0"/>
          <w:numId w:val="23"/>
        </w:numPr>
        <w:rPr>
          <w:rFonts w:eastAsia="Times New Roman"/>
          <w:sz w:val="22"/>
          <w:szCs w:val="22"/>
          <w:lang w:eastAsia="pl-PL"/>
        </w:rPr>
      </w:pPr>
      <w:r w:rsidRPr="005F537D">
        <w:rPr>
          <w:rFonts w:eastAsia="Times New Roman"/>
          <w:sz w:val="22"/>
          <w:szCs w:val="22"/>
          <w:lang w:eastAsia="pl-PL"/>
        </w:rPr>
        <w:t>Jeśli Wykonawca w toku postępowania o udzielenia zamówienia publicznego w wyniku, którego zawarto niniejszą Umowę, powoływał się na zasoby innych podmiotów będących jego podwykonawcami, w zakresie wskazanym w art. 118 ust. 3 w zw. z art. 122 ustawy PZP, w celu wykazania spełniania warunków udziału w postępowaniu, Wykonawca jest obowiązany wykazać, że proponowany inny podwykonawca lub on samodzielnie spełnia je w stopniu nie mniejszym niż określony w SWZ.</w:t>
      </w:r>
    </w:p>
    <w:p w14:paraId="261A2235" w14:textId="701445BC" w:rsidR="002A7686" w:rsidRDefault="008A5BD6" w:rsidP="00F93E8D">
      <w:pPr>
        <w:rPr>
          <w:sz w:val="22"/>
          <w:szCs w:val="22"/>
        </w:rPr>
      </w:pPr>
      <w:r>
        <w:rPr>
          <w:b/>
          <w:sz w:val="22"/>
          <w:szCs w:val="22"/>
          <w:lang w:val="x-none"/>
        </w:rPr>
        <w:t>§ 2</w:t>
      </w:r>
    </w:p>
    <w:p w14:paraId="539F0386" w14:textId="20AB0737" w:rsidR="002A7686" w:rsidRDefault="008A5BD6">
      <w:pPr>
        <w:widowControl/>
        <w:numPr>
          <w:ilvl w:val="0"/>
          <w:numId w:val="27"/>
        </w:numPr>
        <w:ind w:left="284" w:hanging="284"/>
        <w:jc w:val="both"/>
        <w:rPr>
          <w:sz w:val="22"/>
          <w:szCs w:val="22"/>
        </w:rPr>
      </w:pPr>
      <w:r>
        <w:rPr>
          <w:sz w:val="22"/>
          <w:szCs w:val="22"/>
        </w:rPr>
        <w:t xml:space="preserve">Wykonawca oświadcza, że posiada odpowiednią wiedzę, doświadczenie i dysponuje stosownym potencjałem do wykonania niniejszej </w:t>
      </w:r>
      <w:r w:rsidR="004338DE">
        <w:rPr>
          <w:sz w:val="22"/>
          <w:szCs w:val="22"/>
        </w:rPr>
        <w:t>Umow</w:t>
      </w:r>
      <w:r>
        <w:rPr>
          <w:sz w:val="22"/>
          <w:szCs w:val="22"/>
        </w:rPr>
        <w:t>y.</w:t>
      </w:r>
    </w:p>
    <w:p w14:paraId="16571555" w14:textId="5C407DE1" w:rsidR="002A7686" w:rsidRDefault="008A5BD6">
      <w:pPr>
        <w:widowControl/>
        <w:numPr>
          <w:ilvl w:val="0"/>
          <w:numId w:val="27"/>
        </w:numPr>
        <w:ind w:left="284" w:hanging="284"/>
        <w:jc w:val="both"/>
        <w:rPr>
          <w:sz w:val="22"/>
          <w:szCs w:val="22"/>
        </w:rPr>
      </w:pPr>
      <w:r>
        <w:rPr>
          <w:sz w:val="22"/>
          <w:szCs w:val="22"/>
        </w:rPr>
        <w:t xml:space="preserve">Wykonawca oświadcza, iż zakres przedmiotu </w:t>
      </w:r>
      <w:r w:rsidR="004338DE">
        <w:rPr>
          <w:sz w:val="22"/>
          <w:szCs w:val="22"/>
        </w:rPr>
        <w:t>Umow</w:t>
      </w:r>
      <w:r>
        <w:rPr>
          <w:sz w:val="22"/>
          <w:szCs w:val="22"/>
        </w:rPr>
        <w:t>y wykona z należytą starannością i dotrzyma umówionych terminów</w:t>
      </w:r>
      <w:r>
        <w:rPr>
          <w:sz w:val="22"/>
          <w:szCs w:val="22"/>
          <w:lang w:val="x-none"/>
        </w:rPr>
        <w:t>.</w:t>
      </w:r>
      <w:bookmarkStart w:id="8" w:name="_Hlk87874678"/>
      <w:bookmarkEnd w:id="8"/>
    </w:p>
    <w:p w14:paraId="3A7F5A3B" w14:textId="77D1C1B0" w:rsidR="002A7686" w:rsidRPr="004811DD" w:rsidRDefault="008A5BD6">
      <w:pPr>
        <w:widowControl/>
        <w:numPr>
          <w:ilvl w:val="0"/>
          <w:numId w:val="27"/>
        </w:numPr>
        <w:ind w:left="284" w:hanging="284"/>
        <w:jc w:val="both"/>
        <w:rPr>
          <w:sz w:val="22"/>
          <w:szCs w:val="22"/>
        </w:rPr>
      </w:pPr>
      <w:r>
        <w:rPr>
          <w:sz w:val="22"/>
          <w:szCs w:val="22"/>
        </w:rPr>
        <w:t>Wykonawca oświadcza, iż dostarczony</w:t>
      </w:r>
      <w:r>
        <w:rPr>
          <w:bCs/>
          <w:sz w:val="22"/>
          <w:szCs w:val="22"/>
        </w:rPr>
        <w:t xml:space="preserve"> przedmiot </w:t>
      </w:r>
      <w:r w:rsidR="004338DE">
        <w:rPr>
          <w:bCs/>
          <w:sz w:val="22"/>
          <w:szCs w:val="22"/>
        </w:rPr>
        <w:t>Umow</w:t>
      </w:r>
      <w:r>
        <w:rPr>
          <w:bCs/>
          <w:sz w:val="22"/>
          <w:szCs w:val="22"/>
        </w:rPr>
        <w:t>y</w:t>
      </w:r>
      <w:r>
        <w:rPr>
          <w:sz w:val="22"/>
          <w:szCs w:val="22"/>
        </w:rPr>
        <w:t>,</w:t>
      </w:r>
      <w:bookmarkStart w:id="9" w:name="_Hlk87874951"/>
      <w:r>
        <w:rPr>
          <w:sz w:val="22"/>
          <w:szCs w:val="22"/>
        </w:rPr>
        <w:t xml:space="preserve"> spełnia wymagania wynikające z obowiązujących przepisów w zakresie bezpieczeństwa użytkowania, a jego zakup i korzystanie z niego zgodnie z przeznaczeniem nie narusza prawa, w tym praw osób trzecich.</w:t>
      </w:r>
      <w:bookmarkEnd w:id="9"/>
    </w:p>
    <w:p w14:paraId="42B559FB" w14:textId="77777777" w:rsidR="002A7686" w:rsidRDefault="008A5BD6" w:rsidP="00F93E8D">
      <w:pPr>
        <w:rPr>
          <w:sz w:val="22"/>
          <w:szCs w:val="22"/>
        </w:rPr>
      </w:pPr>
      <w:r>
        <w:rPr>
          <w:b/>
          <w:sz w:val="22"/>
          <w:szCs w:val="22"/>
          <w:lang w:val="x-none"/>
        </w:rPr>
        <w:t>§ 3</w:t>
      </w:r>
      <w:r>
        <w:rPr>
          <w:b/>
          <w:sz w:val="22"/>
          <w:szCs w:val="22"/>
        </w:rPr>
        <w:t xml:space="preserve"> Wynagrodzenie</w:t>
      </w:r>
    </w:p>
    <w:p w14:paraId="4249D623" w14:textId="45006EFA" w:rsidR="002A7686" w:rsidRDefault="008A5BD6">
      <w:pPr>
        <w:widowControl/>
        <w:numPr>
          <w:ilvl w:val="6"/>
          <w:numId w:val="24"/>
        </w:numPr>
        <w:tabs>
          <w:tab w:val="clear" w:pos="720"/>
        </w:tabs>
        <w:ind w:left="284" w:hanging="284"/>
        <w:jc w:val="both"/>
        <w:rPr>
          <w:sz w:val="22"/>
          <w:szCs w:val="22"/>
          <w:lang w:val="x-none"/>
        </w:rPr>
      </w:pPr>
      <w:r>
        <w:rPr>
          <w:sz w:val="22"/>
          <w:szCs w:val="22"/>
          <w:lang w:val="x-none"/>
        </w:rPr>
        <w:t xml:space="preserve">Wysokość wynagrodzenia przysługującemu Wykonawcy za wykonanie niniejszej </w:t>
      </w:r>
      <w:r w:rsidR="004338DE">
        <w:rPr>
          <w:sz w:val="22"/>
          <w:szCs w:val="22"/>
          <w:lang w:val="x-none"/>
        </w:rPr>
        <w:t>Umow</w:t>
      </w:r>
      <w:r>
        <w:rPr>
          <w:sz w:val="22"/>
          <w:szCs w:val="22"/>
          <w:lang w:val="x-none"/>
        </w:rPr>
        <w:t>y ustala się na kwotę netto: ………………… PLN</w:t>
      </w:r>
      <w:r>
        <w:rPr>
          <w:sz w:val="22"/>
          <w:szCs w:val="22"/>
        </w:rPr>
        <w:t xml:space="preserve">, </w:t>
      </w:r>
      <w:r>
        <w:rPr>
          <w:sz w:val="22"/>
          <w:szCs w:val="22"/>
          <w:lang w:val="x-none"/>
        </w:rPr>
        <w:t xml:space="preserve">co po doliczeniu należnej stawki podatku VAT …….. daje kwotę brutto: ……………… PLN (słownie:  ………………………). </w:t>
      </w:r>
    </w:p>
    <w:p w14:paraId="25A8E265" w14:textId="3CAE5858" w:rsidR="002A7686" w:rsidRDefault="008A5BD6">
      <w:pPr>
        <w:widowControl/>
        <w:numPr>
          <w:ilvl w:val="6"/>
          <w:numId w:val="24"/>
        </w:numPr>
        <w:tabs>
          <w:tab w:val="clear" w:pos="720"/>
        </w:tabs>
        <w:ind w:left="284" w:hanging="284"/>
        <w:jc w:val="both"/>
        <w:rPr>
          <w:sz w:val="22"/>
          <w:szCs w:val="22"/>
          <w:lang w:val="x-none"/>
        </w:rPr>
      </w:pPr>
      <w:r>
        <w:rPr>
          <w:sz w:val="22"/>
          <w:szCs w:val="22"/>
          <w:lang w:val="x-none"/>
        </w:rPr>
        <w:t xml:space="preserve">Wynagrodzenie określone w ust. </w:t>
      </w:r>
      <w:r>
        <w:rPr>
          <w:sz w:val="22"/>
          <w:szCs w:val="22"/>
        </w:rPr>
        <w:t>1</w:t>
      </w:r>
      <w:r>
        <w:rPr>
          <w:sz w:val="22"/>
          <w:szCs w:val="22"/>
          <w:lang w:val="x-none"/>
        </w:rPr>
        <w:t xml:space="preserve"> obejmuje wszystkie koszty, które Wykonawca powinien był przewidzieć w celu prawidłowego wykonania </w:t>
      </w:r>
      <w:r w:rsidR="004338DE">
        <w:rPr>
          <w:sz w:val="22"/>
          <w:szCs w:val="22"/>
          <w:lang w:val="x-none"/>
        </w:rPr>
        <w:t>Umow</w:t>
      </w:r>
      <w:r>
        <w:rPr>
          <w:sz w:val="22"/>
          <w:szCs w:val="22"/>
          <w:lang w:val="x-none"/>
        </w:rPr>
        <w:t>y.</w:t>
      </w:r>
    </w:p>
    <w:p w14:paraId="5B0202D3" w14:textId="77777777" w:rsidR="002A7686" w:rsidRDefault="008A5BD6">
      <w:pPr>
        <w:widowControl/>
        <w:numPr>
          <w:ilvl w:val="6"/>
          <w:numId w:val="24"/>
        </w:numPr>
        <w:tabs>
          <w:tab w:val="clear" w:pos="720"/>
        </w:tabs>
        <w:ind w:left="284" w:hanging="284"/>
        <w:jc w:val="both"/>
        <w:rPr>
          <w:sz w:val="22"/>
          <w:szCs w:val="22"/>
          <w:lang w:val="x-none"/>
        </w:rPr>
      </w:pPr>
      <w:r>
        <w:rPr>
          <w:sz w:val="22"/>
          <w:szCs w:val="22"/>
          <w:lang w:val="x-none"/>
        </w:rPr>
        <w:t xml:space="preserve">Zamawiający jest </w:t>
      </w:r>
      <w:r>
        <w:rPr>
          <w:sz w:val="22"/>
          <w:szCs w:val="22"/>
        </w:rPr>
        <w:t>podatnikiem</w:t>
      </w:r>
      <w:r>
        <w:rPr>
          <w:sz w:val="22"/>
          <w:szCs w:val="22"/>
          <w:lang w:val="x-none"/>
        </w:rPr>
        <w:t xml:space="preserve"> VAT i posiada NIP 675-000-22-36.</w:t>
      </w:r>
    </w:p>
    <w:p w14:paraId="77333316" w14:textId="77777777" w:rsidR="002A7686" w:rsidRDefault="008A5BD6">
      <w:pPr>
        <w:widowControl/>
        <w:numPr>
          <w:ilvl w:val="6"/>
          <w:numId w:val="24"/>
        </w:numPr>
        <w:tabs>
          <w:tab w:val="clear" w:pos="720"/>
        </w:tabs>
        <w:ind w:left="284" w:hanging="284"/>
        <w:jc w:val="both"/>
        <w:rPr>
          <w:sz w:val="22"/>
          <w:szCs w:val="22"/>
          <w:lang w:val="x-none"/>
        </w:rPr>
      </w:pPr>
      <w:r>
        <w:rPr>
          <w:sz w:val="22"/>
          <w:szCs w:val="22"/>
          <w:lang w:val="x-none"/>
        </w:rPr>
        <w:t>Wykonawca jest p</w:t>
      </w:r>
      <w:r>
        <w:rPr>
          <w:sz w:val="22"/>
          <w:szCs w:val="22"/>
        </w:rPr>
        <w:t>odatnikiem</w:t>
      </w:r>
      <w:r>
        <w:rPr>
          <w:sz w:val="22"/>
          <w:szCs w:val="22"/>
          <w:lang w:val="x-none"/>
        </w:rPr>
        <w:t xml:space="preserve"> VAT i posiada NIP ................................ lub nie jest </w:t>
      </w:r>
      <w:r>
        <w:rPr>
          <w:sz w:val="22"/>
          <w:szCs w:val="22"/>
        </w:rPr>
        <w:t>podatnikiem</w:t>
      </w:r>
      <w:r>
        <w:rPr>
          <w:sz w:val="22"/>
          <w:szCs w:val="22"/>
          <w:lang w:val="x-none"/>
        </w:rPr>
        <w:t xml:space="preserve"> VAT na terytorium Rzeczypospolitej Polskiej. </w:t>
      </w:r>
    </w:p>
    <w:p w14:paraId="08E880CC" w14:textId="64957A83" w:rsidR="00B35ABE" w:rsidRPr="0009777C" w:rsidRDefault="008A5BD6" w:rsidP="0009777C">
      <w:pPr>
        <w:widowControl/>
        <w:ind w:left="284"/>
        <w:jc w:val="both"/>
        <w:rPr>
          <w:sz w:val="22"/>
          <w:szCs w:val="22"/>
          <w:lang w:val="x-none"/>
        </w:rPr>
      </w:pPr>
      <w:r w:rsidRPr="007314D4">
        <w:rPr>
          <w:sz w:val="22"/>
          <w:szCs w:val="22"/>
        </w:rPr>
        <w:t xml:space="preserve">Należny od kwoty wynagrodzenia podatek od towarów i usług VAT, pokryje Zamawiający na konto właściwego </w:t>
      </w:r>
      <w:r w:rsidRPr="007314D4">
        <w:rPr>
          <w:sz w:val="22"/>
          <w:szCs w:val="22"/>
          <w:lang w:val="x-none"/>
        </w:rPr>
        <w:t>Urzędu</w:t>
      </w:r>
      <w:r w:rsidRPr="007314D4">
        <w:rPr>
          <w:sz w:val="22"/>
          <w:szCs w:val="22"/>
        </w:rPr>
        <w:t xml:space="preserve"> Skarbowego w przypadku powstania u Zamawiającego obowiązku podatkowego zgodnie z przepisami o podatku od towarów i usług.</w:t>
      </w:r>
      <w:r>
        <w:rPr>
          <w:rStyle w:val="Zakotwiczenieprzypisudolnego"/>
          <w:sz w:val="22"/>
          <w:szCs w:val="22"/>
        </w:rPr>
        <w:footnoteReference w:id="1"/>
      </w:r>
    </w:p>
    <w:p w14:paraId="49E1E96D" w14:textId="03EBD21E" w:rsidR="002A7686" w:rsidRDefault="008A5BD6" w:rsidP="00F93E8D">
      <w:pPr>
        <w:rPr>
          <w:b/>
          <w:sz w:val="22"/>
          <w:szCs w:val="22"/>
          <w:lang w:val="x-none"/>
        </w:rPr>
      </w:pPr>
      <w:r>
        <w:rPr>
          <w:b/>
          <w:sz w:val="22"/>
          <w:szCs w:val="22"/>
          <w:lang w:val="x-none"/>
        </w:rPr>
        <w:t>§ 4</w:t>
      </w:r>
    </w:p>
    <w:p w14:paraId="7AC4DF4C" w14:textId="5292ADD1" w:rsidR="002A7686" w:rsidRDefault="008A5BD6">
      <w:pPr>
        <w:pStyle w:val="Akapitzlist"/>
        <w:numPr>
          <w:ilvl w:val="0"/>
          <w:numId w:val="26"/>
        </w:numPr>
        <w:suppressAutoHyphens/>
        <w:spacing w:after="200"/>
        <w:ind w:left="284" w:hanging="284"/>
        <w:rPr>
          <w:sz w:val="22"/>
          <w:szCs w:val="22"/>
        </w:rPr>
      </w:pPr>
      <w:r>
        <w:rPr>
          <w:sz w:val="22"/>
          <w:szCs w:val="22"/>
        </w:rPr>
        <w:t xml:space="preserve">Wynagrodzenie, o którym mowa w § 3 </w:t>
      </w:r>
      <w:r w:rsidR="004338DE">
        <w:rPr>
          <w:sz w:val="22"/>
          <w:szCs w:val="22"/>
        </w:rPr>
        <w:t>Umow</w:t>
      </w:r>
      <w:r>
        <w:rPr>
          <w:sz w:val="22"/>
          <w:szCs w:val="22"/>
        </w:rPr>
        <w:t xml:space="preserve">y zostanie zapłacone jednorazowo po zrealizowaniu przedmiotu </w:t>
      </w:r>
      <w:r w:rsidR="004338DE">
        <w:rPr>
          <w:sz w:val="22"/>
          <w:szCs w:val="22"/>
        </w:rPr>
        <w:t>Umow</w:t>
      </w:r>
      <w:r>
        <w:rPr>
          <w:sz w:val="22"/>
          <w:szCs w:val="22"/>
        </w:rPr>
        <w:t>y i potwierdzeniu protokołem odbioru podpisanym przez Zamawiającego bez zastrzeżeń.</w:t>
      </w:r>
    </w:p>
    <w:p w14:paraId="6DB76B9B" w14:textId="3D26C619" w:rsidR="002A7686" w:rsidRDefault="008A5BD6">
      <w:pPr>
        <w:pStyle w:val="Akapitzlist"/>
        <w:numPr>
          <w:ilvl w:val="0"/>
          <w:numId w:val="26"/>
        </w:numPr>
        <w:suppressAutoHyphens/>
        <w:ind w:left="284" w:hanging="284"/>
        <w:rPr>
          <w:sz w:val="22"/>
          <w:szCs w:val="22"/>
        </w:rPr>
      </w:pPr>
      <w:r>
        <w:rPr>
          <w:color w:val="000000"/>
          <w:sz w:val="22"/>
          <w:szCs w:val="22"/>
        </w:rPr>
        <w:t xml:space="preserve">Płatność zostanie </w:t>
      </w:r>
      <w:r>
        <w:rPr>
          <w:sz w:val="22"/>
          <w:szCs w:val="22"/>
        </w:rPr>
        <w:t xml:space="preserve">dokonana w terminie do 30 dni od daty dostarczenia prawidłowo wystawionej faktury Zamawiającemu pod warunkiem prawidłowej realizacji całości przedmiotu </w:t>
      </w:r>
      <w:r w:rsidR="004338DE">
        <w:rPr>
          <w:sz w:val="22"/>
          <w:szCs w:val="22"/>
        </w:rPr>
        <w:t>Umow</w:t>
      </w:r>
      <w:r>
        <w:rPr>
          <w:sz w:val="22"/>
          <w:szCs w:val="22"/>
        </w:rPr>
        <w:t xml:space="preserve">y, potwierdzonej protokołem odbioru, którego wzór stanowi Załącznik nr 1 do </w:t>
      </w:r>
      <w:r w:rsidR="004338DE">
        <w:rPr>
          <w:sz w:val="22"/>
          <w:szCs w:val="22"/>
        </w:rPr>
        <w:t>Umow</w:t>
      </w:r>
      <w:r>
        <w:rPr>
          <w:sz w:val="22"/>
          <w:szCs w:val="22"/>
        </w:rPr>
        <w:t xml:space="preserve">y. </w:t>
      </w:r>
    </w:p>
    <w:p w14:paraId="30A80309" w14:textId="77777777" w:rsidR="002A7686" w:rsidRDefault="008A5BD6">
      <w:pPr>
        <w:widowControl/>
        <w:numPr>
          <w:ilvl w:val="0"/>
          <w:numId w:val="26"/>
        </w:numPr>
        <w:ind w:left="284" w:hanging="284"/>
        <w:jc w:val="both"/>
        <w:rPr>
          <w:sz w:val="22"/>
          <w:szCs w:val="22"/>
          <w:u w:val="single"/>
          <w:lang w:val="x-none" w:eastAsia="x-none"/>
        </w:rPr>
      </w:pPr>
      <w:r>
        <w:rPr>
          <w:sz w:val="22"/>
          <w:szCs w:val="22"/>
          <w:lang w:val="x-none" w:eastAsia="x-none"/>
        </w:rPr>
        <w:t>Miejscem płatności jest Bank Zamawiającego, a zapłata następuje w dniu zlecenia przelewu przez Zamawiającego</w:t>
      </w:r>
      <w:r>
        <w:rPr>
          <w:sz w:val="22"/>
          <w:szCs w:val="22"/>
          <w:lang w:eastAsia="x-none"/>
        </w:rPr>
        <w:t>.</w:t>
      </w:r>
    </w:p>
    <w:p w14:paraId="38892F23" w14:textId="77777777" w:rsidR="002A7686" w:rsidRDefault="008A5BD6">
      <w:pPr>
        <w:pStyle w:val="Akapitzlist"/>
        <w:numPr>
          <w:ilvl w:val="0"/>
          <w:numId w:val="26"/>
        </w:numPr>
        <w:suppressAutoHyphens/>
        <w:ind w:left="284" w:hanging="284"/>
        <w:rPr>
          <w:sz w:val="22"/>
          <w:szCs w:val="22"/>
        </w:rPr>
      </w:pPr>
      <w:r>
        <w:rPr>
          <w:sz w:val="22"/>
          <w:szCs w:val="22"/>
        </w:rPr>
        <w:t>Faktury winna być wstawiona w następujący sposób:</w:t>
      </w:r>
    </w:p>
    <w:p w14:paraId="01E21468" w14:textId="77777777" w:rsidR="002A7686" w:rsidRDefault="008A5BD6" w:rsidP="00F93E8D">
      <w:pPr>
        <w:pStyle w:val="Akapitzlist"/>
        <w:suppressAutoHyphens/>
        <w:ind w:left="284"/>
        <w:rPr>
          <w:b/>
          <w:sz w:val="22"/>
          <w:szCs w:val="22"/>
        </w:rPr>
      </w:pPr>
      <w:r>
        <w:rPr>
          <w:b/>
          <w:sz w:val="22"/>
          <w:szCs w:val="22"/>
        </w:rPr>
        <w:lastRenderedPageBreak/>
        <w:t>Uniwersytet Jagielloński, ul Gołębia 24, 31-007 Kraków, Polska</w:t>
      </w:r>
    </w:p>
    <w:p w14:paraId="59358038" w14:textId="77777777" w:rsidR="002A7686" w:rsidRDefault="008A5BD6" w:rsidP="00F93E8D">
      <w:pPr>
        <w:pStyle w:val="Akapitzlist"/>
        <w:suppressAutoHyphens/>
        <w:ind w:left="284"/>
        <w:rPr>
          <w:sz w:val="22"/>
          <w:szCs w:val="22"/>
        </w:rPr>
      </w:pPr>
      <w:r>
        <w:rPr>
          <w:b/>
          <w:sz w:val="22"/>
          <w:szCs w:val="22"/>
        </w:rPr>
        <w:t>NIP: 675-000-22-36, REGON: 0000001270</w:t>
      </w:r>
    </w:p>
    <w:p w14:paraId="7484C527" w14:textId="77777777" w:rsidR="002A7686" w:rsidRDefault="008A5BD6">
      <w:pPr>
        <w:numPr>
          <w:ilvl w:val="0"/>
          <w:numId w:val="26"/>
        </w:numPr>
        <w:ind w:left="284" w:hanging="284"/>
        <w:jc w:val="both"/>
        <w:rPr>
          <w:sz w:val="22"/>
          <w:szCs w:val="22"/>
        </w:rPr>
      </w:pPr>
      <w:r>
        <w:rPr>
          <w:sz w:val="22"/>
          <w:szCs w:val="22"/>
        </w:rPr>
        <w:t xml:space="preserve">W przypadku wystawiania przez Wykonawcę ustrukturyzowanych faktur elektronicznych w rozumieniu art. 6 ust. 1 ustawy z dnia 9 listopada 2018 r. o elektronicznym fakturowaniu w zamówieniach publicznych, koncesjach na roboty budowlane lub usługi oraz partnerstwie publiczno-prywatnym (t. j. Dz. U. 2020 poz. 1666 ze zm.) za pośrednictwem Platformy Elektronicznego Fakturowania dostępnej pod adresem: </w:t>
      </w:r>
      <w:hyperlink r:id="rId65">
        <w:r>
          <w:rPr>
            <w:rStyle w:val="czeinternetowe"/>
            <w:rFonts w:eastAsia="Calibri"/>
            <w:sz w:val="22"/>
            <w:szCs w:val="22"/>
          </w:rPr>
          <w:t>https://efaktura.gov.pl/</w:t>
        </w:r>
      </w:hyperlink>
      <w:r>
        <w:rPr>
          <w:sz w:val="22"/>
          <w:szCs w:val="22"/>
        </w:rPr>
        <w:t xml:space="preserve">, w polu „referencja”, Wykonawca wpisze następujący adres e-mail: ………………………………… . </w:t>
      </w:r>
    </w:p>
    <w:p w14:paraId="248C4DB9" w14:textId="411403B0" w:rsidR="002A7686" w:rsidRDefault="008A5BD6">
      <w:pPr>
        <w:numPr>
          <w:ilvl w:val="0"/>
          <w:numId w:val="26"/>
        </w:numPr>
        <w:ind w:left="284" w:hanging="284"/>
        <w:jc w:val="both"/>
        <w:rPr>
          <w:sz w:val="22"/>
          <w:szCs w:val="22"/>
        </w:rPr>
      </w:pPr>
      <w:r>
        <w:rPr>
          <w:sz w:val="22"/>
          <w:szCs w:val="22"/>
          <w:lang w:val="x-none" w:eastAsia="x-none"/>
        </w:rPr>
        <w:t>Wykonawca zobowiązany jest do wskazania na fakturze numeru rachunku, który został ujawniony w wykazie podmiotów zarejestrowanych jako podatnicy VAT, niezarejestrowanych oraz wykreślonych i przywróconych do rejestru VAT prowadzonym przez Szefa Krajowej Administracji Skarbowej (tzw. „Biała lista” – art. 96b ust. 1 ustawy z dnia 11 marca 2004 r. o podatku od towarów i usług – t. j. Dz. U. 202</w:t>
      </w:r>
      <w:r w:rsidR="007400DC">
        <w:rPr>
          <w:sz w:val="22"/>
          <w:szCs w:val="22"/>
          <w:lang w:val="x-none" w:eastAsia="x-none"/>
        </w:rPr>
        <w:t>4</w:t>
      </w:r>
      <w:r>
        <w:rPr>
          <w:sz w:val="22"/>
          <w:szCs w:val="22"/>
          <w:lang w:val="x-none" w:eastAsia="x-none"/>
        </w:rPr>
        <w:t xml:space="preserve"> poz. </w:t>
      </w:r>
      <w:r>
        <w:rPr>
          <w:sz w:val="22"/>
          <w:szCs w:val="22"/>
          <w:lang w:eastAsia="x-none"/>
        </w:rPr>
        <w:t>3</w:t>
      </w:r>
      <w:r w:rsidR="007400DC">
        <w:rPr>
          <w:sz w:val="22"/>
          <w:szCs w:val="22"/>
          <w:lang w:eastAsia="x-none"/>
        </w:rPr>
        <w:t>6</w:t>
      </w:r>
      <w:r>
        <w:rPr>
          <w:sz w:val="22"/>
          <w:szCs w:val="22"/>
          <w:lang w:eastAsia="x-none"/>
        </w:rPr>
        <w:t>1</w:t>
      </w:r>
      <w:r>
        <w:rPr>
          <w:sz w:val="22"/>
          <w:szCs w:val="22"/>
          <w:lang w:val="x-none" w:eastAsia="x-none"/>
        </w:rPr>
        <w:t xml:space="preserve"> ze zm.)</w:t>
      </w:r>
      <w:r>
        <w:rPr>
          <w:sz w:val="22"/>
          <w:szCs w:val="22"/>
          <w:lang w:eastAsia="x-none"/>
        </w:rPr>
        <w:t>, zwanej dalej „</w:t>
      </w:r>
      <w:proofErr w:type="spellStart"/>
      <w:r>
        <w:rPr>
          <w:sz w:val="22"/>
          <w:szCs w:val="22"/>
          <w:lang w:eastAsia="x-none"/>
        </w:rPr>
        <w:t>p.t.u</w:t>
      </w:r>
      <w:proofErr w:type="spellEnd"/>
      <w:r>
        <w:rPr>
          <w:sz w:val="22"/>
          <w:szCs w:val="22"/>
          <w:lang w:eastAsia="x-none"/>
        </w:rPr>
        <w:t>.”</w:t>
      </w:r>
      <w:r>
        <w:rPr>
          <w:sz w:val="22"/>
          <w:szCs w:val="22"/>
          <w:lang w:val="x-none" w:eastAsia="x-none"/>
        </w:rPr>
        <w:t>.</w:t>
      </w:r>
    </w:p>
    <w:p w14:paraId="358E830E" w14:textId="77777777" w:rsidR="002A7686" w:rsidRDefault="008A5BD6">
      <w:pPr>
        <w:numPr>
          <w:ilvl w:val="0"/>
          <w:numId w:val="26"/>
        </w:numPr>
        <w:ind w:left="284" w:hanging="284"/>
        <w:jc w:val="both"/>
        <w:rPr>
          <w:sz w:val="22"/>
          <w:szCs w:val="22"/>
        </w:rPr>
      </w:pPr>
      <w:r>
        <w:rPr>
          <w:sz w:val="22"/>
          <w:szCs w:val="22"/>
          <w:lang w:val="x-none" w:eastAsia="x-none"/>
        </w:rPr>
        <w:t>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w:t>
      </w:r>
    </w:p>
    <w:p w14:paraId="3746898D" w14:textId="37DE4889" w:rsidR="002A7686" w:rsidRDefault="008A5BD6">
      <w:pPr>
        <w:numPr>
          <w:ilvl w:val="0"/>
          <w:numId w:val="26"/>
        </w:numPr>
        <w:ind w:left="284" w:hanging="284"/>
        <w:jc w:val="both"/>
        <w:rPr>
          <w:sz w:val="22"/>
          <w:szCs w:val="22"/>
        </w:rPr>
      </w:pPr>
      <w:r>
        <w:rPr>
          <w:sz w:val="22"/>
          <w:szCs w:val="22"/>
          <w:lang w:val="x-none" w:eastAsia="x-none"/>
        </w:rPr>
        <w:t xml:space="preserve">Zamawiający w przypadku, gdy Wykonawca jest zarejestrowany jako czynny podatnik podatku od towarów i usług Zamawiający może dokonać płatności wynagrodzenia z zastosowaniem mechanizmu podzielonej płatności, to jest w sposób wskazany w art. 108a ust. 2 </w:t>
      </w:r>
      <w:proofErr w:type="spellStart"/>
      <w:r>
        <w:rPr>
          <w:sz w:val="22"/>
          <w:szCs w:val="22"/>
          <w:lang w:eastAsia="x-none"/>
        </w:rPr>
        <w:t>p.t.u</w:t>
      </w:r>
      <w:proofErr w:type="spellEnd"/>
      <w:r>
        <w:rPr>
          <w:sz w:val="22"/>
          <w:szCs w:val="22"/>
          <w:lang w:eastAsia="x-none"/>
        </w:rPr>
        <w:t xml:space="preserve">. </w:t>
      </w:r>
      <w:r>
        <w:rPr>
          <w:sz w:val="22"/>
          <w:szCs w:val="22"/>
          <w:lang w:val="x-none" w:eastAsia="x-none"/>
        </w:rPr>
        <w:t xml:space="preserve">Postanowień zdania 1. nie stosuje się, gdy przedmiot </w:t>
      </w:r>
      <w:r w:rsidR="004338DE">
        <w:rPr>
          <w:sz w:val="22"/>
          <w:szCs w:val="22"/>
          <w:lang w:val="x-none" w:eastAsia="x-none"/>
        </w:rPr>
        <w:t>Umow</w:t>
      </w:r>
      <w:r>
        <w:rPr>
          <w:sz w:val="22"/>
          <w:szCs w:val="22"/>
          <w:lang w:val="x-none" w:eastAsia="x-none"/>
        </w:rPr>
        <w:t>y stanowi czynność zwolnioną z podatku VAT albo jest on objęty 0% stawką podatku VAT.</w:t>
      </w:r>
    </w:p>
    <w:p w14:paraId="317DBF81" w14:textId="47E6C545" w:rsidR="002A7686" w:rsidRDefault="008A5BD6">
      <w:pPr>
        <w:numPr>
          <w:ilvl w:val="0"/>
          <w:numId w:val="26"/>
        </w:numPr>
        <w:ind w:left="284" w:hanging="284"/>
        <w:jc w:val="both"/>
        <w:rPr>
          <w:sz w:val="22"/>
          <w:szCs w:val="22"/>
        </w:rPr>
      </w:pPr>
      <w:r>
        <w:rPr>
          <w:sz w:val="22"/>
          <w:szCs w:val="22"/>
          <w:lang w:val="x-none" w:eastAsia="x-none"/>
        </w:rPr>
        <w:t>Wykonawca potwierdza, iż ujawniony na fakturze bankowy rachunek rozliczeniowy służy mu wyłącznie dla celów rozliczeń z tytułu prowadzonej przez niego działalności gospodarczej, dla którego prowadzony jest rachunek VAT</w:t>
      </w:r>
      <w:r>
        <w:rPr>
          <w:rStyle w:val="Zakotwiczenieprzypisudolnego"/>
          <w:sz w:val="22"/>
          <w:szCs w:val="22"/>
          <w:lang w:val="x-none" w:eastAsia="x-none"/>
        </w:rPr>
        <w:footnoteReference w:id="2"/>
      </w:r>
      <w:r>
        <w:rPr>
          <w:sz w:val="22"/>
          <w:szCs w:val="22"/>
          <w:lang w:val="x-none" w:eastAsia="x-none"/>
        </w:rPr>
        <w:t>.Zamawiający dokona płatności wynagrodzenia przelewem z rachunku Zamawiającego, na rachunek bankowy Wykonawcy wskazany w fakturze, z</w:t>
      </w:r>
      <w:r w:rsidR="007314D4">
        <w:rPr>
          <w:sz w:val="22"/>
          <w:szCs w:val="22"/>
          <w:lang w:val="x-none" w:eastAsia="x-none"/>
        </w:rPr>
        <w:t> </w:t>
      </w:r>
      <w:r>
        <w:rPr>
          <w:sz w:val="22"/>
          <w:szCs w:val="22"/>
          <w:lang w:val="x-none" w:eastAsia="x-none"/>
        </w:rPr>
        <w:t>zastrzeżeniem ust. 7 oraz 8</w:t>
      </w:r>
      <w:r w:rsidR="007400DC">
        <w:rPr>
          <w:sz w:val="22"/>
          <w:szCs w:val="22"/>
          <w:lang w:val="x-none" w:eastAsia="x-none"/>
        </w:rPr>
        <w:t xml:space="preserve"> powyżej</w:t>
      </w:r>
      <w:r>
        <w:rPr>
          <w:sz w:val="22"/>
          <w:szCs w:val="22"/>
          <w:lang w:val="x-none" w:eastAsia="x-none"/>
        </w:rPr>
        <w:t>.</w:t>
      </w:r>
    </w:p>
    <w:p w14:paraId="40288437" w14:textId="65918230" w:rsidR="002A7686" w:rsidRDefault="008A5BD6">
      <w:pPr>
        <w:numPr>
          <w:ilvl w:val="0"/>
          <w:numId w:val="26"/>
        </w:numPr>
        <w:ind w:left="284" w:hanging="284"/>
        <w:jc w:val="both"/>
        <w:rPr>
          <w:sz w:val="22"/>
          <w:szCs w:val="22"/>
        </w:rPr>
      </w:pPr>
      <w:r>
        <w:rPr>
          <w:sz w:val="22"/>
          <w:szCs w:val="22"/>
          <w:lang w:val="x-none" w:eastAsia="x-none"/>
        </w:rPr>
        <w:t xml:space="preserve">Zamawiający przystąpi do czynności odbioru po pisemnym </w:t>
      </w:r>
      <w:r>
        <w:rPr>
          <w:sz w:val="22"/>
          <w:szCs w:val="22"/>
          <w:lang w:eastAsia="x-none"/>
        </w:rPr>
        <w:t xml:space="preserve">lub telefonicznym lub mailowym </w:t>
      </w:r>
      <w:r>
        <w:rPr>
          <w:sz w:val="22"/>
          <w:szCs w:val="22"/>
          <w:lang w:val="x-none" w:eastAsia="x-none"/>
        </w:rPr>
        <w:t xml:space="preserve">powiadomieniu go przez Wykonawcę o gotowości do odbioru. Dokument zgłoszenia o gotowości do odbioru Wykonawca zobowiązany jest dostarczyć do osoby wskazanej w § 1 ust. </w:t>
      </w:r>
      <w:r>
        <w:rPr>
          <w:sz w:val="22"/>
          <w:szCs w:val="22"/>
          <w:lang w:eastAsia="x-none"/>
        </w:rPr>
        <w:t>3</w:t>
      </w:r>
      <w:r>
        <w:rPr>
          <w:sz w:val="22"/>
          <w:szCs w:val="22"/>
          <w:lang w:val="x-none" w:eastAsia="x-none"/>
        </w:rPr>
        <w:t xml:space="preserve"> </w:t>
      </w:r>
      <w:r w:rsidR="004338DE">
        <w:rPr>
          <w:sz w:val="22"/>
          <w:szCs w:val="22"/>
          <w:lang w:val="x-none" w:eastAsia="x-none"/>
        </w:rPr>
        <w:t>Umow</w:t>
      </w:r>
      <w:r>
        <w:rPr>
          <w:sz w:val="22"/>
          <w:szCs w:val="22"/>
          <w:lang w:val="x-none" w:eastAsia="x-none"/>
        </w:rPr>
        <w:t xml:space="preserve">y na co najmniej </w:t>
      </w:r>
      <w:r>
        <w:rPr>
          <w:sz w:val="22"/>
          <w:szCs w:val="22"/>
          <w:lang w:eastAsia="x-none"/>
        </w:rPr>
        <w:t>2</w:t>
      </w:r>
      <w:r>
        <w:rPr>
          <w:sz w:val="22"/>
          <w:szCs w:val="22"/>
          <w:lang w:val="x-none" w:eastAsia="x-none"/>
        </w:rPr>
        <w:t xml:space="preserve"> dni robocz</w:t>
      </w:r>
      <w:r>
        <w:rPr>
          <w:sz w:val="22"/>
          <w:szCs w:val="22"/>
          <w:lang w:eastAsia="x-none"/>
        </w:rPr>
        <w:t>e</w:t>
      </w:r>
      <w:r>
        <w:rPr>
          <w:sz w:val="22"/>
          <w:szCs w:val="22"/>
          <w:lang w:val="x-none" w:eastAsia="x-none"/>
        </w:rPr>
        <w:t xml:space="preserve"> przed planowanym terminem odbioru.</w:t>
      </w:r>
    </w:p>
    <w:p w14:paraId="6D650F57" w14:textId="7A97C792" w:rsidR="002A7686" w:rsidRDefault="008A5BD6">
      <w:pPr>
        <w:numPr>
          <w:ilvl w:val="0"/>
          <w:numId w:val="26"/>
        </w:numPr>
        <w:ind w:left="284" w:hanging="284"/>
        <w:jc w:val="both"/>
        <w:rPr>
          <w:sz w:val="22"/>
          <w:szCs w:val="22"/>
        </w:rPr>
      </w:pPr>
      <w:r>
        <w:rPr>
          <w:sz w:val="22"/>
          <w:szCs w:val="22"/>
          <w:lang w:val="x-none" w:eastAsia="x-none"/>
        </w:rPr>
        <w:t xml:space="preserve">Za dzień odbioru przedmiotu </w:t>
      </w:r>
      <w:r w:rsidR="004338DE">
        <w:rPr>
          <w:sz w:val="22"/>
          <w:szCs w:val="22"/>
          <w:lang w:val="x-none" w:eastAsia="x-none"/>
        </w:rPr>
        <w:t>Umow</w:t>
      </w:r>
      <w:r>
        <w:rPr>
          <w:sz w:val="22"/>
          <w:szCs w:val="22"/>
          <w:lang w:val="x-none" w:eastAsia="x-none"/>
        </w:rPr>
        <w:t xml:space="preserve">y Strony </w:t>
      </w:r>
      <w:r>
        <w:rPr>
          <w:sz w:val="22"/>
          <w:szCs w:val="22"/>
          <w:lang w:eastAsia="x-none"/>
        </w:rPr>
        <w:t xml:space="preserve">przyjmują końcowy dzień podpisania protokołu odbioru przez </w:t>
      </w:r>
      <w:r>
        <w:rPr>
          <w:sz w:val="22"/>
          <w:szCs w:val="22"/>
          <w:lang w:val="x-none" w:eastAsia="x-none"/>
        </w:rPr>
        <w:t xml:space="preserve">upoważnionych przedstawicieli stron </w:t>
      </w:r>
      <w:r w:rsidR="004338DE">
        <w:rPr>
          <w:sz w:val="22"/>
          <w:szCs w:val="22"/>
          <w:lang w:val="x-none" w:eastAsia="x-none"/>
        </w:rPr>
        <w:t>Umow</w:t>
      </w:r>
      <w:r>
        <w:rPr>
          <w:sz w:val="22"/>
          <w:szCs w:val="22"/>
          <w:lang w:val="x-none" w:eastAsia="x-none"/>
        </w:rPr>
        <w:t xml:space="preserve">y, po sprawdzeniu zgodności z warunkami </w:t>
      </w:r>
      <w:r w:rsidR="004338DE">
        <w:rPr>
          <w:sz w:val="22"/>
          <w:szCs w:val="22"/>
          <w:lang w:val="x-none" w:eastAsia="x-none"/>
        </w:rPr>
        <w:t>Umow</w:t>
      </w:r>
      <w:r>
        <w:rPr>
          <w:sz w:val="22"/>
          <w:szCs w:val="22"/>
          <w:lang w:val="x-none" w:eastAsia="x-none"/>
        </w:rPr>
        <w:t>y, SWZ i ofert</w:t>
      </w:r>
      <w:r>
        <w:rPr>
          <w:sz w:val="22"/>
          <w:szCs w:val="22"/>
          <w:lang w:eastAsia="x-none"/>
        </w:rPr>
        <w:t>y</w:t>
      </w:r>
      <w:r>
        <w:rPr>
          <w:sz w:val="22"/>
          <w:szCs w:val="22"/>
          <w:lang w:val="x-none" w:eastAsia="x-none"/>
        </w:rPr>
        <w:t xml:space="preserve"> Wykonawcy oraz </w:t>
      </w:r>
      <w:r>
        <w:rPr>
          <w:sz w:val="22"/>
          <w:szCs w:val="22"/>
          <w:lang w:eastAsia="x-none"/>
        </w:rPr>
        <w:t xml:space="preserve">po </w:t>
      </w:r>
      <w:r>
        <w:rPr>
          <w:sz w:val="22"/>
          <w:szCs w:val="22"/>
          <w:lang w:val="x-none" w:eastAsia="x-none"/>
        </w:rPr>
        <w:t>przeprowadzeniu</w:t>
      </w:r>
      <w:r>
        <w:rPr>
          <w:sz w:val="22"/>
          <w:szCs w:val="22"/>
          <w:lang w:eastAsia="x-none"/>
        </w:rPr>
        <w:t xml:space="preserve"> szkolenia</w:t>
      </w:r>
      <w:r>
        <w:rPr>
          <w:sz w:val="22"/>
          <w:szCs w:val="22"/>
          <w:lang w:val="x-none" w:eastAsia="x-none"/>
        </w:rPr>
        <w:t>.</w:t>
      </w:r>
    </w:p>
    <w:p w14:paraId="590A62E2" w14:textId="2BD02187" w:rsidR="002A7686" w:rsidRDefault="008A5BD6">
      <w:pPr>
        <w:numPr>
          <w:ilvl w:val="0"/>
          <w:numId w:val="26"/>
        </w:numPr>
        <w:ind w:left="284" w:hanging="284"/>
        <w:jc w:val="both"/>
        <w:rPr>
          <w:sz w:val="22"/>
          <w:szCs w:val="22"/>
        </w:rPr>
      </w:pPr>
      <w:r>
        <w:rPr>
          <w:sz w:val="22"/>
          <w:szCs w:val="22"/>
          <w:lang w:val="x-none" w:eastAsia="x-none"/>
        </w:rPr>
        <w:t xml:space="preserve">Zamawiający dokona odbioru całości przedmiotu zamówienia w terminie do </w:t>
      </w:r>
      <w:r>
        <w:rPr>
          <w:sz w:val="22"/>
          <w:szCs w:val="22"/>
          <w:lang w:eastAsia="x-none"/>
        </w:rPr>
        <w:t>5</w:t>
      </w:r>
      <w:r>
        <w:rPr>
          <w:sz w:val="22"/>
          <w:szCs w:val="22"/>
          <w:lang w:val="x-none" w:eastAsia="x-none"/>
        </w:rPr>
        <w:t xml:space="preserve"> dni</w:t>
      </w:r>
      <w:r>
        <w:rPr>
          <w:sz w:val="22"/>
          <w:szCs w:val="22"/>
          <w:lang w:eastAsia="x-none"/>
        </w:rPr>
        <w:t xml:space="preserve"> roboczych</w:t>
      </w:r>
      <w:r>
        <w:rPr>
          <w:sz w:val="22"/>
          <w:szCs w:val="22"/>
          <w:lang w:val="x-none" w:eastAsia="x-none"/>
        </w:rPr>
        <w:t xml:space="preserve"> od dnia otrzymania przez niego pisemnego zawiadomienia Wykonawcy wskazanego w ust. </w:t>
      </w:r>
      <w:r>
        <w:rPr>
          <w:sz w:val="22"/>
          <w:szCs w:val="22"/>
          <w:lang w:eastAsia="x-none"/>
        </w:rPr>
        <w:t>11</w:t>
      </w:r>
      <w:r>
        <w:rPr>
          <w:sz w:val="22"/>
          <w:szCs w:val="22"/>
          <w:lang w:val="x-none" w:eastAsia="x-none"/>
        </w:rPr>
        <w:t xml:space="preserve"> niniejszego paragrafu, pod warunkiem, iż przedmiot </w:t>
      </w:r>
      <w:r w:rsidR="004338DE">
        <w:rPr>
          <w:sz w:val="22"/>
          <w:szCs w:val="22"/>
          <w:lang w:val="x-none" w:eastAsia="x-none"/>
        </w:rPr>
        <w:t>Umow</w:t>
      </w:r>
      <w:r>
        <w:rPr>
          <w:sz w:val="22"/>
          <w:szCs w:val="22"/>
          <w:lang w:val="x-none" w:eastAsia="x-none"/>
        </w:rPr>
        <w:t>y będzie wolny od wad.</w:t>
      </w:r>
    </w:p>
    <w:p w14:paraId="7E804FB0" w14:textId="5B47BBD0" w:rsidR="002A7686" w:rsidRDefault="008A5BD6">
      <w:pPr>
        <w:numPr>
          <w:ilvl w:val="0"/>
          <w:numId w:val="26"/>
        </w:numPr>
        <w:ind w:left="284" w:hanging="284"/>
        <w:jc w:val="both"/>
        <w:rPr>
          <w:sz w:val="22"/>
          <w:szCs w:val="22"/>
        </w:rPr>
      </w:pPr>
      <w:r>
        <w:rPr>
          <w:sz w:val="22"/>
          <w:szCs w:val="22"/>
          <w:lang w:val="x-none" w:eastAsia="x-none"/>
        </w:rPr>
        <w:t xml:space="preserve">Dostawa </w:t>
      </w:r>
      <w:r>
        <w:rPr>
          <w:sz w:val="22"/>
          <w:szCs w:val="22"/>
          <w:lang w:eastAsia="x-none"/>
        </w:rPr>
        <w:t>poszczególnych elementów (</w:t>
      </w:r>
      <w:r>
        <w:rPr>
          <w:sz w:val="22"/>
          <w:szCs w:val="22"/>
          <w:lang w:val="x-none" w:eastAsia="x-none"/>
        </w:rPr>
        <w:t>części</w:t>
      </w:r>
      <w:r>
        <w:rPr>
          <w:sz w:val="22"/>
          <w:szCs w:val="22"/>
          <w:lang w:eastAsia="x-none"/>
        </w:rPr>
        <w:t>)</w:t>
      </w:r>
      <w:r>
        <w:rPr>
          <w:sz w:val="22"/>
          <w:szCs w:val="22"/>
          <w:lang w:val="x-none" w:eastAsia="x-none"/>
        </w:rPr>
        <w:t xml:space="preserve"> składających się na przedmiot </w:t>
      </w:r>
      <w:r w:rsidR="004338DE">
        <w:rPr>
          <w:sz w:val="22"/>
          <w:szCs w:val="22"/>
          <w:lang w:val="x-none" w:eastAsia="x-none"/>
        </w:rPr>
        <w:t>Umow</w:t>
      </w:r>
      <w:r>
        <w:rPr>
          <w:sz w:val="22"/>
          <w:szCs w:val="22"/>
          <w:lang w:val="x-none" w:eastAsia="x-none"/>
        </w:rPr>
        <w:t xml:space="preserve">y nie jest równoznaczna z przekazaniem go do </w:t>
      </w:r>
      <w:r>
        <w:rPr>
          <w:sz w:val="22"/>
          <w:szCs w:val="22"/>
          <w:lang w:eastAsia="x-none"/>
        </w:rPr>
        <w:t>użytkowania</w:t>
      </w:r>
      <w:r>
        <w:rPr>
          <w:sz w:val="22"/>
          <w:szCs w:val="22"/>
          <w:lang w:val="x-none" w:eastAsia="x-none"/>
        </w:rPr>
        <w:t xml:space="preserve">. Protokół odbioru przedmiotu </w:t>
      </w:r>
      <w:r w:rsidR="004338DE">
        <w:rPr>
          <w:sz w:val="22"/>
          <w:szCs w:val="22"/>
          <w:lang w:val="x-none" w:eastAsia="x-none"/>
        </w:rPr>
        <w:t>Umow</w:t>
      </w:r>
      <w:r>
        <w:rPr>
          <w:sz w:val="22"/>
          <w:szCs w:val="22"/>
          <w:lang w:val="x-none" w:eastAsia="x-none"/>
        </w:rPr>
        <w:t xml:space="preserve">y może być podpisany dopiero po należytym wykonaniu całości </w:t>
      </w:r>
      <w:r w:rsidR="004338DE">
        <w:rPr>
          <w:sz w:val="22"/>
          <w:szCs w:val="22"/>
          <w:lang w:val="x-none" w:eastAsia="x-none"/>
        </w:rPr>
        <w:t>Umow</w:t>
      </w:r>
      <w:r>
        <w:rPr>
          <w:sz w:val="22"/>
          <w:szCs w:val="22"/>
          <w:lang w:val="x-none" w:eastAsia="x-none"/>
        </w:rPr>
        <w:t xml:space="preserve">y. </w:t>
      </w:r>
    </w:p>
    <w:p w14:paraId="0E0B7BCD" w14:textId="43553123" w:rsidR="00B35ABE" w:rsidRPr="0009777C" w:rsidRDefault="008A5BD6" w:rsidP="0009777C">
      <w:pPr>
        <w:numPr>
          <w:ilvl w:val="0"/>
          <w:numId w:val="26"/>
        </w:numPr>
        <w:ind w:left="284" w:hanging="284"/>
        <w:jc w:val="both"/>
        <w:rPr>
          <w:sz w:val="22"/>
          <w:szCs w:val="22"/>
        </w:rPr>
      </w:pPr>
      <w:r>
        <w:rPr>
          <w:sz w:val="22"/>
          <w:szCs w:val="22"/>
          <w:lang w:val="x-none" w:eastAsia="x-none"/>
        </w:rPr>
        <w:t xml:space="preserve">Podpisanie protokołu nie wyłącza dochodzenia przez Zamawiającego roszczeń z tytułu nienależytego wykonania </w:t>
      </w:r>
      <w:r w:rsidR="004338DE">
        <w:rPr>
          <w:sz w:val="22"/>
          <w:szCs w:val="22"/>
          <w:lang w:val="x-none" w:eastAsia="x-none"/>
        </w:rPr>
        <w:t>Umow</w:t>
      </w:r>
      <w:r>
        <w:rPr>
          <w:sz w:val="22"/>
          <w:szCs w:val="22"/>
          <w:lang w:val="x-none" w:eastAsia="x-none"/>
        </w:rPr>
        <w:t>y, w szczególności</w:t>
      </w:r>
      <w:r>
        <w:rPr>
          <w:sz w:val="22"/>
          <w:szCs w:val="22"/>
          <w:lang w:eastAsia="x-none"/>
        </w:rPr>
        <w:t>,</w:t>
      </w:r>
      <w:r>
        <w:rPr>
          <w:sz w:val="22"/>
          <w:szCs w:val="22"/>
          <w:lang w:val="x-none" w:eastAsia="x-none"/>
        </w:rPr>
        <w:t xml:space="preserve"> w przypadku wykrycia wad przedmiotu </w:t>
      </w:r>
      <w:r w:rsidR="004338DE">
        <w:rPr>
          <w:sz w:val="22"/>
          <w:szCs w:val="22"/>
          <w:lang w:val="x-none" w:eastAsia="x-none"/>
        </w:rPr>
        <w:t>Umow</w:t>
      </w:r>
      <w:r>
        <w:rPr>
          <w:sz w:val="22"/>
          <w:szCs w:val="22"/>
          <w:lang w:val="x-none" w:eastAsia="x-none"/>
        </w:rPr>
        <w:t>y przez Zamawiającego po dokonaniu odbioru.</w:t>
      </w:r>
    </w:p>
    <w:p w14:paraId="0164B73A" w14:textId="5AA1D8EA" w:rsidR="002A7686" w:rsidRDefault="008A5BD6" w:rsidP="00F93E8D">
      <w:pPr>
        <w:ind w:left="360"/>
        <w:rPr>
          <w:sz w:val="22"/>
          <w:szCs w:val="22"/>
        </w:rPr>
      </w:pPr>
      <w:r>
        <w:rPr>
          <w:b/>
          <w:sz w:val="22"/>
          <w:szCs w:val="22"/>
          <w:lang w:val="x-none"/>
        </w:rPr>
        <w:t>§ 5</w:t>
      </w:r>
      <w:r>
        <w:rPr>
          <w:b/>
          <w:sz w:val="22"/>
          <w:szCs w:val="22"/>
        </w:rPr>
        <w:t xml:space="preserve"> Gwarancja i rękojmia</w:t>
      </w:r>
    </w:p>
    <w:p w14:paraId="0FD5EE63" w14:textId="68F48A53" w:rsidR="002A7686" w:rsidRDefault="008A5BD6" w:rsidP="00F93E8D">
      <w:pPr>
        <w:widowControl/>
        <w:tabs>
          <w:tab w:val="left" w:pos="284"/>
        </w:tabs>
        <w:ind w:left="284" w:hanging="284"/>
        <w:jc w:val="both"/>
        <w:rPr>
          <w:sz w:val="22"/>
          <w:szCs w:val="22"/>
          <w:lang w:val="x-none"/>
        </w:rPr>
      </w:pPr>
      <w:r>
        <w:rPr>
          <w:sz w:val="22"/>
          <w:szCs w:val="22"/>
        </w:rPr>
        <w:t xml:space="preserve">1. </w:t>
      </w:r>
      <w:r>
        <w:rPr>
          <w:sz w:val="22"/>
          <w:szCs w:val="22"/>
          <w:lang w:val="x-none"/>
        </w:rPr>
        <w:t xml:space="preserve">Wykonawca zobowiązuje się </w:t>
      </w:r>
      <w:r>
        <w:rPr>
          <w:sz w:val="22"/>
          <w:szCs w:val="22"/>
        </w:rPr>
        <w:t xml:space="preserve">dostarczyć </w:t>
      </w:r>
      <w:r>
        <w:rPr>
          <w:sz w:val="22"/>
          <w:szCs w:val="22"/>
          <w:lang w:val="x-none"/>
        </w:rPr>
        <w:t xml:space="preserve">przedmiot </w:t>
      </w:r>
      <w:r w:rsidR="004338DE">
        <w:rPr>
          <w:sz w:val="22"/>
          <w:szCs w:val="22"/>
          <w:lang w:val="x-none"/>
        </w:rPr>
        <w:t>Umow</w:t>
      </w:r>
      <w:r>
        <w:rPr>
          <w:sz w:val="22"/>
          <w:szCs w:val="22"/>
          <w:lang w:val="x-none"/>
        </w:rPr>
        <w:t>y bez wad (usterek), przy czym jest zobowiązany zweryfikować zgodność znajdując</w:t>
      </w:r>
      <w:r>
        <w:rPr>
          <w:sz w:val="22"/>
          <w:szCs w:val="22"/>
        </w:rPr>
        <w:t>ą</w:t>
      </w:r>
      <w:r>
        <w:rPr>
          <w:sz w:val="22"/>
          <w:szCs w:val="22"/>
          <w:lang w:val="x-none"/>
        </w:rPr>
        <w:t xml:space="preserve"> się na przedmiocie </w:t>
      </w:r>
      <w:r w:rsidR="004338DE">
        <w:rPr>
          <w:sz w:val="22"/>
          <w:szCs w:val="22"/>
          <w:lang w:val="x-none"/>
        </w:rPr>
        <w:t>Umow</w:t>
      </w:r>
      <w:r>
        <w:rPr>
          <w:sz w:val="22"/>
          <w:szCs w:val="22"/>
          <w:lang w:val="x-none"/>
        </w:rPr>
        <w:t xml:space="preserve">y oznaczeń z danymi zawartymi w dokumencie gwarancyjnym (oświadczeniu gwaranta) wskazanym w ust. 2 niniejszego paragrafu </w:t>
      </w:r>
      <w:r w:rsidR="004338DE">
        <w:rPr>
          <w:sz w:val="22"/>
          <w:szCs w:val="22"/>
          <w:lang w:val="x-none"/>
        </w:rPr>
        <w:t>Umow</w:t>
      </w:r>
      <w:r>
        <w:rPr>
          <w:sz w:val="22"/>
          <w:szCs w:val="22"/>
          <w:lang w:val="x-none"/>
        </w:rPr>
        <w:t>y oraz stan plomb i innych umieszczonych na nim zabezpieczeń, o ile takie zabezpieczenia zostały zastosowane.</w:t>
      </w:r>
    </w:p>
    <w:p w14:paraId="1D26F5EE" w14:textId="086B86F8" w:rsidR="002A7686" w:rsidRDefault="008A5BD6">
      <w:pPr>
        <w:pStyle w:val="Akapitzlist"/>
        <w:numPr>
          <w:ilvl w:val="0"/>
          <w:numId w:val="24"/>
        </w:numPr>
        <w:tabs>
          <w:tab w:val="clear" w:pos="720"/>
          <w:tab w:val="left" w:pos="142"/>
        </w:tabs>
        <w:suppressAutoHyphens/>
        <w:ind w:left="284" w:hanging="284"/>
        <w:rPr>
          <w:sz w:val="22"/>
          <w:szCs w:val="22"/>
        </w:rPr>
      </w:pPr>
      <w:r>
        <w:rPr>
          <w:sz w:val="22"/>
          <w:szCs w:val="22"/>
          <w:lang w:val="x-none"/>
        </w:rPr>
        <w:lastRenderedPageBreak/>
        <w:t xml:space="preserve">Wykonawca wraz z dostawą całości przedmiotu niniejszej </w:t>
      </w:r>
      <w:r w:rsidR="004338DE">
        <w:rPr>
          <w:sz w:val="22"/>
          <w:szCs w:val="22"/>
          <w:lang w:val="x-none"/>
        </w:rPr>
        <w:t>Umow</w:t>
      </w:r>
      <w:r>
        <w:rPr>
          <w:sz w:val="22"/>
          <w:szCs w:val="22"/>
          <w:lang w:val="x-none"/>
        </w:rPr>
        <w:t xml:space="preserve">y wyda Zamawiającemu dokument gwarancyjny (oświadczenie gwaranta), którego treść będzie obejmowała co najmniej następujące informacje: </w:t>
      </w:r>
    </w:p>
    <w:p w14:paraId="7AB55FA5" w14:textId="77777777" w:rsidR="002A7686" w:rsidRDefault="008A5BD6">
      <w:pPr>
        <w:pStyle w:val="Akapitzlist"/>
        <w:numPr>
          <w:ilvl w:val="0"/>
          <w:numId w:val="51"/>
        </w:numPr>
        <w:tabs>
          <w:tab w:val="left" w:pos="142"/>
        </w:tabs>
        <w:suppressAutoHyphens/>
        <w:jc w:val="left"/>
        <w:rPr>
          <w:sz w:val="22"/>
          <w:szCs w:val="22"/>
          <w:lang w:val="x-none"/>
        </w:rPr>
      </w:pPr>
      <w:r>
        <w:rPr>
          <w:sz w:val="22"/>
          <w:szCs w:val="22"/>
          <w:lang w:val="x-none"/>
        </w:rPr>
        <w:t>nazwę</w:t>
      </w:r>
      <w:r>
        <w:rPr>
          <w:sz w:val="22"/>
          <w:szCs w:val="22"/>
        </w:rPr>
        <w:t xml:space="preserve"> i </w:t>
      </w:r>
      <w:r>
        <w:rPr>
          <w:sz w:val="22"/>
          <w:szCs w:val="22"/>
          <w:lang w:val="x-none"/>
        </w:rPr>
        <w:t xml:space="preserve">adres gwaranta, </w:t>
      </w:r>
    </w:p>
    <w:p w14:paraId="1B233DA2" w14:textId="77777777" w:rsidR="002A7686" w:rsidRDefault="008A5BD6">
      <w:pPr>
        <w:pStyle w:val="Akapitzlist"/>
        <w:numPr>
          <w:ilvl w:val="0"/>
          <w:numId w:val="51"/>
        </w:numPr>
        <w:tabs>
          <w:tab w:val="left" w:pos="142"/>
        </w:tabs>
        <w:suppressAutoHyphens/>
        <w:jc w:val="left"/>
        <w:rPr>
          <w:sz w:val="22"/>
          <w:szCs w:val="22"/>
          <w:lang w:val="x-none"/>
        </w:rPr>
      </w:pPr>
      <w:r>
        <w:rPr>
          <w:sz w:val="22"/>
          <w:szCs w:val="22"/>
        </w:rPr>
        <w:t xml:space="preserve">kontakt telefoniczny i mailowy do </w:t>
      </w:r>
      <w:r>
        <w:rPr>
          <w:sz w:val="22"/>
          <w:szCs w:val="22"/>
          <w:lang w:val="x-none"/>
        </w:rPr>
        <w:t xml:space="preserve">gwaranta, </w:t>
      </w:r>
    </w:p>
    <w:p w14:paraId="32003550" w14:textId="77777777" w:rsidR="002A7686" w:rsidRDefault="008A5BD6">
      <w:pPr>
        <w:pStyle w:val="Akapitzlist"/>
        <w:numPr>
          <w:ilvl w:val="0"/>
          <w:numId w:val="51"/>
        </w:numPr>
        <w:tabs>
          <w:tab w:val="left" w:pos="142"/>
        </w:tabs>
        <w:suppressAutoHyphens/>
        <w:jc w:val="left"/>
        <w:rPr>
          <w:sz w:val="22"/>
          <w:szCs w:val="22"/>
          <w:lang w:val="x-none"/>
        </w:rPr>
      </w:pPr>
      <w:r>
        <w:rPr>
          <w:sz w:val="22"/>
          <w:szCs w:val="22"/>
          <w:lang w:val="x-none"/>
        </w:rPr>
        <w:t>czas trwania</w:t>
      </w:r>
      <w:r>
        <w:rPr>
          <w:sz w:val="22"/>
          <w:szCs w:val="22"/>
        </w:rPr>
        <w:t xml:space="preserve"> gwarancji,</w:t>
      </w:r>
    </w:p>
    <w:p w14:paraId="4D0A0026" w14:textId="77777777" w:rsidR="002A7686" w:rsidRDefault="008A5BD6">
      <w:pPr>
        <w:pStyle w:val="Akapitzlist"/>
        <w:numPr>
          <w:ilvl w:val="0"/>
          <w:numId w:val="51"/>
        </w:numPr>
        <w:tabs>
          <w:tab w:val="left" w:pos="142"/>
        </w:tabs>
        <w:suppressAutoHyphens/>
        <w:jc w:val="left"/>
        <w:rPr>
          <w:sz w:val="22"/>
          <w:szCs w:val="22"/>
          <w:lang w:val="x-none"/>
        </w:rPr>
      </w:pPr>
      <w:r>
        <w:rPr>
          <w:sz w:val="22"/>
          <w:szCs w:val="22"/>
          <w:lang w:val="x-none"/>
        </w:rPr>
        <w:t>terytorialny zasięg gwaranc</w:t>
      </w:r>
      <w:r>
        <w:rPr>
          <w:sz w:val="22"/>
          <w:szCs w:val="22"/>
        </w:rPr>
        <w:t>ji</w:t>
      </w:r>
      <w:r>
        <w:rPr>
          <w:sz w:val="22"/>
          <w:szCs w:val="22"/>
          <w:lang w:val="x-none"/>
        </w:rPr>
        <w:t xml:space="preserve">,  </w:t>
      </w:r>
    </w:p>
    <w:p w14:paraId="13B49397" w14:textId="77777777" w:rsidR="002A7686" w:rsidRDefault="008A5BD6">
      <w:pPr>
        <w:pStyle w:val="Akapitzlist"/>
        <w:numPr>
          <w:ilvl w:val="0"/>
          <w:numId w:val="51"/>
        </w:numPr>
        <w:tabs>
          <w:tab w:val="left" w:pos="142"/>
        </w:tabs>
        <w:suppressAutoHyphens/>
        <w:jc w:val="left"/>
        <w:rPr>
          <w:sz w:val="22"/>
          <w:szCs w:val="22"/>
          <w:lang w:val="x-none"/>
        </w:rPr>
      </w:pPr>
      <w:r>
        <w:rPr>
          <w:sz w:val="22"/>
          <w:szCs w:val="22"/>
        </w:rPr>
        <w:t>ogólne warunki gwarancji.</w:t>
      </w:r>
    </w:p>
    <w:p w14:paraId="118EBCE8" w14:textId="5C6DC5F1" w:rsidR="002A7686" w:rsidRDefault="008A5BD6">
      <w:pPr>
        <w:pStyle w:val="Akapitzlist"/>
        <w:numPr>
          <w:ilvl w:val="0"/>
          <w:numId w:val="24"/>
        </w:numPr>
        <w:tabs>
          <w:tab w:val="clear" w:pos="720"/>
          <w:tab w:val="left" w:pos="142"/>
        </w:tabs>
        <w:suppressAutoHyphens/>
        <w:ind w:left="284" w:hanging="284"/>
        <w:rPr>
          <w:sz w:val="22"/>
          <w:szCs w:val="22"/>
        </w:rPr>
      </w:pPr>
      <w:r>
        <w:rPr>
          <w:sz w:val="22"/>
          <w:szCs w:val="22"/>
          <w:lang w:val="x-none"/>
        </w:rPr>
        <w:t xml:space="preserve">Wykonawca udziela </w:t>
      </w:r>
      <w:r>
        <w:rPr>
          <w:b/>
          <w:bCs/>
          <w:sz w:val="22"/>
          <w:szCs w:val="22"/>
          <w:u w:val="single"/>
        </w:rPr>
        <w:t>24-miesięcznej gwarancji</w:t>
      </w:r>
      <w:r>
        <w:rPr>
          <w:sz w:val="22"/>
          <w:szCs w:val="22"/>
        </w:rPr>
        <w:t xml:space="preserve"> na dostarczony przedmiot </w:t>
      </w:r>
      <w:r w:rsidR="004338DE">
        <w:rPr>
          <w:sz w:val="22"/>
          <w:szCs w:val="22"/>
        </w:rPr>
        <w:t>Umow</w:t>
      </w:r>
      <w:r>
        <w:rPr>
          <w:sz w:val="22"/>
          <w:szCs w:val="22"/>
        </w:rPr>
        <w:t xml:space="preserve">y, w szczególności na wszystkie części składowe, podzespoły i inne elementy wchodzące w zakres przedmiotu </w:t>
      </w:r>
      <w:r w:rsidR="004338DE">
        <w:rPr>
          <w:sz w:val="22"/>
          <w:szCs w:val="22"/>
        </w:rPr>
        <w:t>Umow</w:t>
      </w:r>
      <w:r>
        <w:rPr>
          <w:sz w:val="22"/>
          <w:szCs w:val="22"/>
        </w:rPr>
        <w:t xml:space="preserve">y. </w:t>
      </w:r>
    </w:p>
    <w:p w14:paraId="2BF1DAD6" w14:textId="596987E7" w:rsidR="002A7686" w:rsidRDefault="008A5BD6" w:rsidP="00F93E8D">
      <w:pPr>
        <w:pStyle w:val="Akapitzlist"/>
        <w:tabs>
          <w:tab w:val="left" w:pos="142"/>
        </w:tabs>
        <w:suppressAutoHyphens/>
        <w:ind w:left="284"/>
        <w:rPr>
          <w:sz w:val="22"/>
          <w:szCs w:val="22"/>
        </w:rPr>
      </w:pPr>
      <w:r>
        <w:rPr>
          <w:sz w:val="22"/>
          <w:szCs w:val="22"/>
        </w:rPr>
        <w:t xml:space="preserve">Wykonawca </w:t>
      </w:r>
      <w:r>
        <w:rPr>
          <w:sz w:val="22"/>
          <w:szCs w:val="22"/>
          <w:lang w:val="x-none"/>
        </w:rPr>
        <w:t>w okresie gwarancyjnym</w:t>
      </w:r>
      <w:r>
        <w:rPr>
          <w:sz w:val="22"/>
          <w:szCs w:val="22"/>
        </w:rPr>
        <w:t xml:space="preserve"> zobowiązuje się do wykonania wszelkich</w:t>
      </w:r>
      <w:r>
        <w:rPr>
          <w:sz w:val="22"/>
          <w:szCs w:val="22"/>
          <w:lang w:val="x-none"/>
        </w:rPr>
        <w:t xml:space="preserve"> napraw </w:t>
      </w:r>
      <w:r>
        <w:rPr>
          <w:sz w:val="22"/>
          <w:szCs w:val="22"/>
        </w:rPr>
        <w:t xml:space="preserve">zaistniałych wskutek wad materiałowych i usterek powodujących niesprawność przedmiotu </w:t>
      </w:r>
      <w:r w:rsidR="004338DE">
        <w:rPr>
          <w:sz w:val="22"/>
          <w:szCs w:val="22"/>
        </w:rPr>
        <w:t>Umow</w:t>
      </w:r>
      <w:r>
        <w:rPr>
          <w:sz w:val="22"/>
          <w:szCs w:val="22"/>
        </w:rPr>
        <w:t xml:space="preserve">y poprzez między innymi niespełnianie funkcji użytkowych deklarowanych w ofercie Wykonawcy. Gwarancja liczona jest od </w:t>
      </w:r>
      <w:r>
        <w:rPr>
          <w:sz w:val="22"/>
          <w:szCs w:val="22"/>
          <w:lang w:val="x-none"/>
        </w:rPr>
        <w:t xml:space="preserve">daty </w:t>
      </w:r>
      <w:r>
        <w:rPr>
          <w:sz w:val="22"/>
          <w:szCs w:val="22"/>
        </w:rPr>
        <w:t xml:space="preserve">podpisania protokołu </w:t>
      </w:r>
      <w:r>
        <w:rPr>
          <w:sz w:val="22"/>
          <w:szCs w:val="22"/>
          <w:lang w:val="x-none"/>
        </w:rPr>
        <w:t xml:space="preserve">odbioru przedmiotu </w:t>
      </w:r>
      <w:r w:rsidR="004338DE">
        <w:rPr>
          <w:sz w:val="22"/>
          <w:szCs w:val="22"/>
          <w:lang w:val="x-none"/>
        </w:rPr>
        <w:t>Umow</w:t>
      </w:r>
      <w:r>
        <w:rPr>
          <w:sz w:val="22"/>
          <w:szCs w:val="22"/>
          <w:lang w:val="x-none"/>
        </w:rPr>
        <w:t>y</w:t>
      </w:r>
      <w:r>
        <w:rPr>
          <w:sz w:val="22"/>
          <w:szCs w:val="22"/>
        </w:rPr>
        <w:t xml:space="preserve"> bez zastrzeżeń ze strony Zamawiającego. Wszystkie koszty związane z realizacją gwarancji pokrywa Wykonawca.</w:t>
      </w:r>
    </w:p>
    <w:p w14:paraId="78651350" w14:textId="5A650173" w:rsidR="002A7686" w:rsidRDefault="008A5BD6">
      <w:pPr>
        <w:pStyle w:val="Akapitzlist"/>
        <w:numPr>
          <w:ilvl w:val="0"/>
          <w:numId w:val="24"/>
        </w:numPr>
        <w:tabs>
          <w:tab w:val="clear" w:pos="720"/>
          <w:tab w:val="left" w:pos="142"/>
        </w:tabs>
        <w:suppressAutoHyphens/>
        <w:ind w:left="284" w:hanging="284"/>
        <w:rPr>
          <w:sz w:val="22"/>
          <w:szCs w:val="22"/>
        </w:rPr>
      </w:pPr>
      <w:r>
        <w:rPr>
          <w:sz w:val="22"/>
          <w:szCs w:val="22"/>
          <w:lang w:val="x-none"/>
        </w:rPr>
        <w:t>W przypadku stwierdzenia wad</w:t>
      </w:r>
      <w:r>
        <w:rPr>
          <w:sz w:val="22"/>
          <w:szCs w:val="22"/>
        </w:rPr>
        <w:t xml:space="preserve"> lub usterek</w:t>
      </w:r>
      <w:r>
        <w:rPr>
          <w:sz w:val="22"/>
          <w:szCs w:val="22"/>
          <w:lang w:val="x-none"/>
        </w:rPr>
        <w:t xml:space="preserve"> w wykonanym przedmiocie </w:t>
      </w:r>
      <w:r w:rsidR="004338DE">
        <w:rPr>
          <w:sz w:val="22"/>
          <w:szCs w:val="22"/>
          <w:lang w:val="x-none"/>
        </w:rPr>
        <w:t>Umow</w:t>
      </w:r>
      <w:r>
        <w:rPr>
          <w:sz w:val="22"/>
          <w:szCs w:val="22"/>
          <w:lang w:val="x-none"/>
        </w:rPr>
        <w:t xml:space="preserve">y Wykonawca zobowiązuje się do jego nieodpłatnej wymiany </w:t>
      </w:r>
      <w:r>
        <w:rPr>
          <w:sz w:val="22"/>
          <w:szCs w:val="22"/>
        </w:rPr>
        <w:t xml:space="preserve">lub naprawy </w:t>
      </w:r>
      <w:r>
        <w:rPr>
          <w:sz w:val="22"/>
          <w:szCs w:val="22"/>
          <w:lang w:val="x-none"/>
        </w:rPr>
        <w:t>w miejscu użytkowania przedmiot</w:t>
      </w:r>
      <w:r>
        <w:rPr>
          <w:sz w:val="22"/>
          <w:szCs w:val="22"/>
        </w:rPr>
        <w:t xml:space="preserve">u </w:t>
      </w:r>
      <w:r w:rsidR="004338DE">
        <w:rPr>
          <w:sz w:val="22"/>
          <w:szCs w:val="22"/>
        </w:rPr>
        <w:t>Umow</w:t>
      </w:r>
      <w:r>
        <w:rPr>
          <w:sz w:val="22"/>
          <w:szCs w:val="22"/>
        </w:rPr>
        <w:t>y w terminie nie dłuższym niż 10 dni o</w:t>
      </w:r>
      <w:r>
        <w:rPr>
          <w:sz w:val="22"/>
          <w:szCs w:val="22"/>
          <w:lang w:val="x-none"/>
        </w:rPr>
        <w:t xml:space="preserve">d </w:t>
      </w:r>
      <w:r>
        <w:rPr>
          <w:sz w:val="22"/>
          <w:szCs w:val="22"/>
        </w:rPr>
        <w:t>dnia</w:t>
      </w:r>
      <w:r>
        <w:rPr>
          <w:sz w:val="22"/>
          <w:szCs w:val="22"/>
          <w:lang w:val="x-none"/>
        </w:rPr>
        <w:t xml:space="preserve"> zgłoszenia telefoniczn</w:t>
      </w:r>
      <w:r>
        <w:rPr>
          <w:sz w:val="22"/>
          <w:szCs w:val="22"/>
        </w:rPr>
        <w:t>ego lub</w:t>
      </w:r>
      <w:r>
        <w:rPr>
          <w:sz w:val="22"/>
          <w:szCs w:val="22"/>
          <w:lang w:val="x-none"/>
        </w:rPr>
        <w:t xml:space="preserve"> emailem</w:t>
      </w:r>
      <w:r>
        <w:rPr>
          <w:sz w:val="22"/>
          <w:szCs w:val="22"/>
        </w:rPr>
        <w:t>,</w:t>
      </w:r>
      <w:r>
        <w:rPr>
          <w:sz w:val="22"/>
          <w:szCs w:val="22"/>
          <w:lang w:val="x-none"/>
        </w:rPr>
        <w:t xml:space="preserve"> przy czym wszelkie działania organizacyjne i koszty związane ze świadczeniem usługi gwarancyjnej poza miejscem wykonania </w:t>
      </w:r>
      <w:r w:rsidR="004338DE">
        <w:rPr>
          <w:sz w:val="22"/>
          <w:szCs w:val="22"/>
          <w:lang w:val="x-none"/>
        </w:rPr>
        <w:t>Umow</w:t>
      </w:r>
      <w:r>
        <w:rPr>
          <w:sz w:val="22"/>
          <w:szCs w:val="22"/>
          <w:lang w:val="x-none"/>
        </w:rPr>
        <w:t>y ponosi Wykonawca</w:t>
      </w:r>
      <w:r>
        <w:rPr>
          <w:sz w:val="22"/>
          <w:szCs w:val="22"/>
        </w:rPr>
        <w:t>. Zgłoszenie w dniu innym niż dzień roboczy traktowane jest jak zgłoszenie dokonane w pierwszy kolejny dzień roboczy.</w:t>
      </w:r>
    </w:p>
    <w:p w14:paraId="58A2E084" w14:textId="61A01D35" w:rsidR="002A7686" w:rsidRDefault="008A5BD6">
      <w:pPr>
        <w:pStyle w:val="Akapitzlist"/>
        <w:numPr>
          <w:ilvl w:val="0"/>
          <w:numId w:val="24"/>
        </w:numPr>
        <w:tabs>
          <w:tab w:val="clear" w:pos="720"/>
          <w:tab w:val="left" w:pos="142"/>
        </w:tabs>
        <w:suppressAutoHyphens/>
        <w:ind w:left="284" w:hanging="284"/>
        <w:rPr>
          <w:sz w:val="22"/>
          <w:szCs w:val="22"/>
        </w:rPr>
      </w:pPr>
      <w:r>
        <w:rPr>
          <w:sz w:val="22"/>
          <w:szCs w:val="22"/>
          <w:lang w:val="x-none"/>
        </w:rPr>
        <w:t xml:space="preserve">Bieg terminu gwarancji rozpoczyna się w dniu następnym po odbiorze przedmiotu </w:t>
      </w:r>
      <w:r w:rsidR="004338DE">
        <w:rPr>
          <w:sz w:val="22"/>
          <w:szCs w:val="22"/>
          <w:lang w:val="x-none"/>
        </w:rPr>
        <w:t>Umow</w:t>
      </w:r>
      <w:r>
        <w:rPr>
          <w:sz w:val="22"/>
          <w:szCs w:val="22"/>
          <w:lang w:val="x-none"/>
        </w:rPr>
        <w:t xml:space="preserve">y, przy czym w przypadku wymiany wadliwego przedmiotu </w:t>
      </w:r>
      <w:r w:rsidR="004338DE">
        <w:rPr>
          <w:sz w:val="22"/>
          <w:szCs w:val="22"/>
          <w:lang w:val="x-none"/>
        </w:rPr>
        <w:t>Umow</w:t>
      </w:r>
      <w:r>
        <w:rPr>
          <w:sz w:val="22"/>
          <w:szCs w:val="22"/>
          <w:lang w:val="x-none"/>
        </w:rPr>
        <w:t xml:space="preserve">y </w:t>
      </w:r>
      <w:r>
        <w:rPr>
          <w:sz w:val="22"/>
          <w:szCs w:val="22"/>
        </w:rPr>
        <w:t xml:space="preserve">lub </w:t>
      </w:r>
      <w:r>
        <w:rPr>
          <w:sz w:val="22"/>
          <w:szCs w:val="22"/>
          <w:lang w:val="x-none"/>
        </w:rPr>
        <w:t>jego elementu na nowy albo dokonania usunięcia wady (usterki) termin gwarancji biegnie na nowo od chwili ponownego dostarczenia Zamawiającemu naprawion</w:t>
      </w:r>
      <w:r>
        <w:rPr>
          <w:sz w:val="22"/>
          <w:szCs w:val="22"/>
        </w:rPr>
        <w:t>ego sprzętu</w:t>
      </w:r>
      <w:r>
        <w:rPr>
          <w:sz w:val="22"/>
          <w:szCs w:val="22"/>
          <w:lang w:val="x-none"/>
        </w:rPr>
        <w:t xml:space="preserve"> (odpowiednio przedmiotu </w:t>
      </w:r>
      <w:r w:rsidR="004338DE">
        <w:rPr>
          <w:sz w:val="22"/>
          <w:szCs w:val="22"/>
          <w:lang w:val="x-none"/>
        </w:rPr>
        <w:t>Umow</w:t>
      </w:r>
      <w:r>
        <w:rPr>
          <w:sz w:val="22"/>
          <w:szCs w:val="22"/>
          <w:lang w:val="x-none"/>
        </w:rPr>
        <w:t>y, jego elementu lub modułu).</w:t>
      </w:r>
    </w:p>
    <w:p w14:paraId="7B8C1CEA" w14:textId="77777777" w:rsidR="002A7686" w:rsidRDefault="008A5BD6">
      <w:pPr>
        <w:pStyle w:val="Akapitzlist"/>
        <w:numPr>
          <w:ilvl w:val="0"/>
          <w:numId w:val="24"/>
        </w:numPr>
        <w:tabs>
          <w:tab w:val="clear" w:pos="720"/>
          <w:tab w:val="left" w:pos="142"/>
        </w:tabs>
        <w:suppressAutoHyphens/>
        <w:ind w:left="284" w:hanging="284"/>
        <w:rPr>
          <w:strike/>
          <w:sz w:val="22"/>
          <w:szCs w:val="22"/>
        </w:rPr>
      </w:pPr>
      <w:r>
        <w:rPr>
          <w:sz w:val="22"/>
          <w:szCs w:val="22"/>
          <w:lang w:val="x-none"/>
        </w:rPr>
        <w:t xml:space="preserve">Okres gwarancji ulega automatycznie przedłużeniu o okres naprawy liczony od </w:t>
      </w:r>
      <w:r>
        <w:rPr>
          <w:sz w:val="22"/>
          <w:szCs w:val="22"/>
        </w:rPr>
        <w:t xml:space="preserve">dnia </w:t>
      </w:r>
      <w:r>
        <w:rPr>
          <w:sz w:val="22"/>
          <w:szCs w:val="22"/>
          <w:lang w:val="x-none"/>
        </w:rPr>
        <w:t xml:space="preserve">zgłoszenia </w:t>
      </w:r>
      <w:r>
        <w:rPr>
          <w:sz w:val="22"/>
          <w:szCs w:val="22"/>
        </w:rPr>
        <w:t>wady</w:t>
      </w:r>
      <w:r>
        <w:rPr>
          <w:sz w:val="22"/>
          <w:szCs w:val="22"/>
          <w:lang w:val="x-none"/>
        </w:rPr>
        <w:t xml:space="preserve"> </w:t>
      </w:r>
      <w:r>
        <w:rPr>
          <w:sz w:val="22"/>
          <w:szCs w:val="22"/>
        </w:rPr>
        <w:t>lub usterki</w:t>
      </w:r>
      <w:r>
        <w:rPr>
          <w:sz w:val="22"/>
          <w:szCs w:val="22"/>
          <w:lang w:val="x-none"/>
        </w:rPr>
        <w:t xml:space="preserve"> </w:t>
      </w:r>
      <w:r>
        <w:rPr>
          <w:sz w:val="22"/>
          <w:szCs w:val="22"/>
        </w:rPr>
        <w:t xml:space="preserve">sprzętu </w:t>
      </w:r>
      <w:r>
        <w:rPr>
          <w:sz w:val="22"/>
          <w:szCs w:val="22"/>
          <w:lang w:val="x-none"/>
        </w:rPr>
        <w:t xml:space="preserve">do </w:t>
      </w:r>
      <w:r>
        <w:rPr>
          <w:sz w:val="22"/>
          <w:szCs w:val="22"/>
        </w:rPr>
        <w:t>dnia naprawy.</w:t>
      </w:r>
    </w:p>
    <w:p w14:paraId="493E2B9A" w14:textId="09277424" w:rsidR="002A7686" w:rsidRDefault="008A5BD6">
      <w:pPr>
        <w:pStyle w:val="Akapitzlist"/>
        <w:numPr>
          <w:ilvl w:val="0"/>
          <w:numId w:val="24"/>
        </w:numPr>
        <w:tabs>
          <w:tab w:val="clear" w:pos="720"/>
          <w:tab w:val="left" w:pos="142"/>
        </w:tabs>
        <w:suppressAutoHyphens/>
        <w:ind w:left="284" w:hanging="284"/>
        <w:rPr>
          <w:sz w:val="22"/>
          <w:szCs w:val="22"/>
        </w:rPr>
      </w:pPr>
      <w:r>
        <w:rPr>
          <w:sz w:val="22"/>
          <w:szCs w:val="22"/>
          <w:lang w:val="x-none"/>
        </w:rPr>
        <w:t xml:space="preserve">Zamawiający może wykonywać uprawnienia z tytułu rękojmi za wady fizyczne rzeczy niezależnie od uprawnień wynikających z gwarancji. Uprawnienia z tytułu rękojmi za wady fizyczne wygasają po upływie </w:t>
      </w:r>
      <w:r>
        <w:rPr>
          <w:sz w:val="22"/>
          <w:szCs w:val="22"/>
        </w:rPr>
        <w:t>24</w:t>
      </w:r>
      <w:r>
        <w:rPr>
          <w:sz w:val="22"/>
          <w:szCs w:val="22"/>
          <w:lang w:val="x-none"/>
        </w:rPr>
        <w:t xml:space="preserve"> miesięcy od momentu dostarczenia Zamawiającemu całości przedmiotu </w:t>
      </w:r>
      <w:r w:rsidR="004338DE">
        <w:rPr>
          <w:sz w:val="22"/>
          <w:szCs w:val="22"/>
          <w:lang w:val="x-none"/>
        </w:rPr>
        <w:t>Umow</w:t>
      </w:r>
      <w:r>
        <w:rPr>
          <w:sz w:val="22"/>
          <w:szCs w:val="22"/>
          <w:lang w:val="x-none"/>
        </w:rPr>
        <w:t xml:space="preserve">y potwierdzonego podpisanym protokołem odbioru bez zastrzeżeń, przy czym w razie wykonywania przez Zamawiającego uprawnień z gwarancji bieg terminu do wykonania uprawnień z tytułu rękojmi ulega zawieszeniu z dniem zawiadomienia Wykonawcy o wadzie (usterce). Termin ten biegnie dalej od dnia odmowy przez Wykonawcy wykonania obowiązków wynikających z gwarancji albo bezskutecznego upływu terminu określonego na usunięcie wady (usterki) przedmiotu </w:t>
      </w:r>
      <w:r w:rsidR="004338DE">
        <w:rPr>
          <w:sz w:val="22"/>
          <w:szCs w:val="22"/>
          <w:lang w:val="x-none"/>
        </w:rPr>
        <w:t>Umow</w:t>
      </w:r>
      <w:r>
        <w:rPr>
          <w:sz w:val="22"/>
          <w:szCs w:val="22"/>
          <w:lang w:val="x-none"/>
        </w:rPr>
        <w:t>y.</w:t>
      </w:r>
    </w:p>
    <w:p w14:paraId="333E1BD8" w14:textId="4C994CBE" w:rsidR="00B35ABE" w:rsidRPr="0009777C" w:rsidRDefault="008A5BD6" w:rsidP="0009777C">
      <w:pPr>
        <w:pStyle w:val="Akapitzlist"/>
        <w:numPr>
          <w:ilvl w:val="0"/>
          <w:numId w:val="24"/>
        </w:numPr>
        <w:tabs>
          <w:tab w:val="clear" w:pos="720"/>
          <w:tab w:val="left" w:pos="142"/>
        </w:tabs>
        <w:suppressAutoHyphens/>
        <w:ind w:left="284" w:hanging="284"/>
        <w:rPr>
          <w:sz w:val="22"/>
          <w:szCs w:val="22"/>
        </w:rPr>
      </w:pPr>
      <w:r>
        <w:rPr>
          <w:sz w:val="22"/>
          <w:szCs w:val="22"/>
        </w:rPr>
        <w:t xml:space="preserve">Zamawiający w ramach wykonywania uprawnień z tytułu rękojmi za wady fizyczne rzeczy, będzie domagał się w szczególności w razie wadliwego montażu przedmiotu niniejszej </w:t>
      </w:r>
      <w:r w:rsidR="004338DE">
        <w:rPr>
          <w:sz w:val="22"/>
          <w:szCs w:val="22"/>
        </w:rPr>
        <w:t>Umow</w:t>
      </w:r>
      <w:r>
        <w:rPr>
          <w:sz w:val="22"/>
          <w:szCs w:val="22"/>
        </w:rPr>
        <w:t xml:space="preserve">y (§ 1 ust. 1) przez Wykonawcę, jej demontażu i ponownego zamontowania po dokonaniu wymiany na wolną od wad lub usunięciu wady. </w:t>
      </w:r>
    </w:p>
    <w:p w14:paraId="58AAFE27" w14:textId="37166633" w:rsidR="002A7686" w:rsidRDefault="008A5BD6" w:rsidP="00F93E8D">
      <w:pPr>
        <w:ind w:left="540"/>
        <w:rPr>
          <w:sz w:val="22"/>
          <w:szCs w:val="22"/>
        </w:rPr>
      </w:pPr>
      <w:r>
        <w:rPr>
          <w:b/>
          <w:sz w:val="22"/>
          <w:szCs w:val="22"/>
          <w:lang w:val="x-none"/>
        </w:rPr>
        <w:t>§ 6</w:t>
      </w:r>
      <w:r>
        <w:rPr>
          <w:b/>
          <w:sz w:val="22"/>
          <w:szCs w:val="22"/>
        </w:rPr>
        <w:t xml:space="preserve"> Kary </w:t>
      </w:r>
      <w:r w:rsidR="004338DE">
        <w:rPr>
          <w:b/>
          <w:sz w:val="22"/>
          <w:szCs w:val="22"/>
        </w:rPr>
        <w:t>Umown</w:t>
      </w:r>
      <w:r>
        <w:rPr>
          <w:b/>
          <w:sz w:val="22"/>
          <w:szCs w:val="22"/>
        </w:rPr>
        <w:t xml:space="preserve">e </w:t>
      </w:r>
    </w:p>
    <w:p w14:paraId="32E50DD0" w14:textId="56766EB2" w:rsidR="002A7686" w:rsidRDefault="008A5BD6">
      <w:pPr>
        <w:widowControl/>
        <w:numPr>
          <w:ilvl w:val="3"/>
          <w:numId w:val="25"/>
        </w:numPr>
        <w:ind w:left="284" w:hanging="426"/>
        <w:jc w:val="both"/>
        <w:rPr>
          <w:sz w:val="22"/>
          <w:szCs w:val="22"/>
        </w:rPr>
      </w:pPr>
      <w:r>
        <w:rPr>
          <w:sz w:val="22"/>
          <w:szCs w:val="22"/>
          <w:lang w:val="x-none"/>
        </w:rPr>
        <w:t xml:space="preserve">Strony zastrzegają sobie prawo do dochodzenia kar </w:t>
      </w:r>
      <w:r w:rsidR="004338DE">
        <w:rPr>
          <w:sz w:val="22"/>
          <w:szCs w:val="22"/>
          <w:lang w:val="x-none"/>
        </w:rPr>
        <w:t>Umown</w:t>
      </w:r>
      <w:r>
        <w:rPr>
          <w:sz w:val="22"/>
          <w:szCs w:val="22"/>
          <w:lang w:val="x-none"/>
        </w:rPr>
        <w:t xml:space="preserve">ych za </w:t>
      </w:r>
      <w:r>
        <w:rPr>
          <w:sz w:val="22"/>
          <w:szCs w:val="22"/>
        </w:rPr>
        <w:t xml:space="preserve">niewykonanie </w:t>
      </w:r>
      <w:r>
        <w:rPr>
          <w:sz w:val="22"/>
          <w:szCs w:val="22"/>
          <w:lang w:val="x-none"/>
        </w:rPr>
        <w:t>lub nienależyte wykonanie zobowiązań wynikających</w:t>
      </w:r>
      <w:r>
        <w:rPr>
          <w:sz w:val="22"/>
          <w:szCs w:val="22"/>
        </w:rPr>
        <w:t xml:space="preserve"> z </w:t>
      </w:r>
      <w:r w:rsidR="004338DE">
        <w:rPr>
          <w:sz w:val="22"/>
          <w:szCs w:val="22"/>
        </w:rPr>
        <w:t>Umow</w:t>
      </w:r>
      <w:r>
        <w:rPr>
          <w:sz w:val="22"/>
          <w:szCs w:val="22"/>
        </w:rPr>
        <w:t>y</w:t>
      </w:r>
      <w:r>
        <w:rPr>
          <w:sz w:val="22"/>
          <w:szCs w:val="22"/>
          <w:lang w:val="x-none"/>
        </w:rPr>
        <w:t>.</w:t>
      </w:r>
    </w:p>
    <w:p w14:paraId="184FB0C4" w14:textId="1351544A" w:rsidR="002A7686" w:rsidRDefault="008A5BD6">
      <w:pPr>
        <w:widowControl/>
        <w:numPr>
          <w:ilvl w:val="3"/>
          <w:numId w:val="25"/>
        </w:numPr>
        <w:ind w:left="284" w:hanging="426"/>
        <w:jc w:val="both"/>
        <w:rPr>
          <w:sz w:val="22"/>
          <w:szCs w:val="22"/>
        </w:rPr>
      </w:pPr>
      <w:r>
        <w:rPr>
          <w:sz w:val="22"/>
          <w:szCs w:val="22"/>
        </w:rPr>
        <w:t xml:space="preserve">Wykonawca, z wyjątkiem, gdy postawę naliczenia kar </w:t>
      </w:r>
      <w:r w:rsidR="004338DE">
        <w:rPr>
          <w:sz w:val="22"/>
          <w:szCs w:val="22"/>
        </w:rPr>
        <w:t>Umown</w:t>
      </w:r>
      <w:r>
        <w:rPr>
          <w:sz w:val="22"/>
          <w:szCs w:val="22"/>
        </w:rPr>
        <w:t xml:space="preserve">ych stanowią jego zachowania niezwiązane bezpośrednio lub pośrednio z przedmiotem </w:t>
      </w:r>
      <w:r w:rsidR="004338DE">
        <w:rPr>
          <w:sz w:val="22"/>
          <w:szCs w:val="22"/>
        </w:rPr>
        <w:t>Umow</w:t>
      </w:r>
      <w:r>
        <w:rPr>
          <w:sz w:val="22"/>
          <w:szCs w:val="22"/>
        </w:rPr>
        <w:t xml:space="preserve">y lub jej prawidłowym wykonaniem, oraz z zastrzeżeniem ust. 4 niniejszego paragrafu, zapłaci Zamawiającemu karę </w:t>
      </w:r>
      <w:r w:rsidR="004338DE">
        <w:rPr>
          <w:sz w:val="22"/>
          <w:szCs w:val="22"/>
        </w:rPr>
        <w:t>Umown</w:t>
      </w:r>
      <w:r>
        <w:rPr>
          <w:sz w:val="22"/>
          <w:szCs w:val="22"/>
        </w:rPr>
        <w:t>ą w poniższej wysokości w przypadku:</w:t>
      </w:r>
    </w:p>
    <w:p w14:paraId="443D1EA1" w14:textId="5BD959C2" w:rsidR="002A7686" w:rsidRDefault="008A5BD6">
      <w:pPr>
        <w:pStyle w:val="Akapitzlist"/>
        <w:numPr>
          <w:ilvl w:val="1"/>
          <w:numId w:val="37"/>
        </w:numPr>
        <w:tabs>
          <w:tab w:val="left" w:pos="0"/>
          <w:tab w:val="left" w:pos="851"/>
        </w:tabs>
        <w:suppressAutoHyphens/>
        <w:ind w:left="851" w:hanging="567"/>
        <w:rPr>
          <w:sz w:val="22"/>
          <w:szCs w:val="22"/>
        </w:rPr>
      </w:pPr>
      <w:r>
        <w:rPr>
          <w:sz w:val="22"/>
          <w:szCs w:val="22"/>
          <w:lang w:val="x-none"/>
        </w:rPr>
        <w:t xml:space="preserve">odstąpienia od </w:t>
      </w:r>
      <w:r>
        <w:rPr>
          <w:sz w:val="22"/>
          <w:szCs w:val="22"/>
        </w:rPr>
        <w:t xml:space="preserve">niniejszej </w:t>
      </w:r>
      <w:r w:rsidR="004338DE">
        <w:rPr>
          <w:sz w:val="22"/>
          <w:szCs w:val="22"/>
        </w:rPr>
        <w:t>Umow</w:t>
      </w:r>
      <w:r>
        <w:rPr>
          <w:sz w:val="22"/>
          <w:szCs w:val="22"/>
        </w:rPr>
        <w:t>y przez Zamawiającego z przyczyn leżących po stronie Wykonawcy</w:t>
      </w:r>
      <w:r>
        <w:rPr>
          <w:sz w:val="22"/>
          <w:szCs w:val="22"/>
          <w:lang w:val="x-none"/>
        </w:rPr>
        <w:t xml:space="preserve"> w wysokości 10% wynagrodzenia brutto ustalonego w § 3 ust. </w:t>
      </w:r>
      <w:r>
        <w:rPr>
          <w:sz w:val="22"/>
          <w:szCs w:val="22"/>
        </w:rPr>
        <w:t>1</w:t>
      </w:r>
      <w:r>
        <w:rPr>
          <w:sz w:val="22"/>
          <w:szCs w:val="22"/>
          <w:lang w:val="x-none"/>
        </w:rPr>
        <w:t xml:space="preserve"> </w:t>
      </w:r>
      <w:r w:rsidR="004338DE">
        <w:rPr>
          <w:sz w:val="22"/>
          <w:szCs w:val="22"/>
          <w:lang w:val="x-none"/>
        </w:rPr>
        <w:t>Umow</w:t>
      </w:r>
      <w:r>
        <w:rPr>
          <w:sz w:val="22"/>
          <w:szCs w:val="22"/>
          <w:lang w:val="x-none"/>
        </w:rPr>
        <w:t>y,</w:t>
      </w:r>
    </w:p>
    <w:p w14:paraId="77CCCEA4" w14:textId="79F38D71" w:rsidR="002A7686" w:rsidRDefault="008A5BD6">
      <w:pPr>
        <w:pStyle w:val="Akapitzlist"/>
        <w:numPr>
          <w:ilvl w:val="1"/>
          <w:numId w:val="37"/>
        </w:numPr>
        <w:tabs>
          <w:tab w:val="left" w:pos="0"/>
          <w:tab w:val="left" w:pos="851"/>
        </w:tabs>
        <w:suppressAutoHyphens/>
        <w:ind w:left="851" w:hanging="567"/>
        <w:rPr>
          <w:sz w:val="22"/>
          <w:szCs w:val="22"/>
        </w:rPr>
      </w:pPr>
      <w:r>
        <w:rPr>
          <w:sz w:val="22"/>
          <w:szCs w:val="22"/>
          <w:lang w:val="x-none"/>
        </w:rPr>
        <w:t>niewykonania lub nienależytego</w:t>
      </w:r>
      <w:r>
        <w:rPr>
          <w:sz w:val="22"/>
          <w:szCs w:val="22"/>
        </w:rPr>
        <w:t xml:space="preserve"> </w:t>
      </w:r>
      <w:r>
        <w:rPr>
          <w:sz w:val="22"/>
          <w:szCs w:val="22"/>
          <w:lang w:val="x-none"/>
        </w:rPr>
        <w:t xml:space="preserve">wykonania </w:t>
      </w:r>
      <w:r w:rsidR="004338DE">
        <w:rPr>
          <w:sz w:val="22"/>
          <w:szCs w:val="22"/>
          <w:lang w:val="x-none"/>
        </w:rPr>
        <w:t>Umow</w:t>
      </w:r>
      <w:r>
        <w:rPr>
          <w:sz w:val="22"/>
          <w:szCs w:val="22"/>
          <w:lang w:val="x-none"/>
        </w:rPr>
        <w:t xml:space="preserve">y w wysokości 10% wynagrodzenia brutto ustalonego w § 3 ust. </w:t>
      </w:r>
      <w:r>
        <w:rPr>
          <w:sz w:val="22"/>
          <w:szCs w:val="22"/>
        </w:rPr>
        <w:t>1</w:t>
      </w:r>
      <w:r>
        <w:rPr>
          <w:sz w:val="22"/>
          <w:szCs w:val="22"/>
          <w:lang w:val="x-none"/>
        </w:rPr>
        <w:t xml:space="preserve"> </w:t>
      </w:r>
      <w:r w:rsidR="004338DE">
        <w:rPr>
          <w:sz w:val="22"/>
          <w:szCs w:val="22"/>
          <w:lang w:val="x-none"/>
        </w:rPr>
        <w:t>Umow</w:t>
      </w:r>
      <w:r>
        <w:rPr>
          <w:sz w:val="22"/>
          <w:szCs w:val="22"/>
          <w:lang w:val="x-none"/>
        </w:rPr>
        <w:t>y, przy czym nienależyte</w:t>
      </w:r>
      <w:r>
        <w:rPr>
          <w:sz w:val="22"/>
          <w:szCs w:val="22"/>
        </w:rPr>
        <w:t xml:space="preserve"> </w:t>
      </w:r>
      <w:r>
        <w:rPr>
          <w:sz w:val="22"/>
          <w:szCs w:val="22"/>
          <w:lang w:val="x-none"/>
        </w:rPr>
        <w:t xml:space="preserve">wykonanie </w:t>
      </w:r>
      <w:r w:rsidR="004338DE">
        <w:rPr>
          <w:sz w:val="22"/>
          <w:szCs w:val="22"/>
          <w:lang w:val="x-none"/>
        </w:rPr>
        <w:t>Umow</w:t>
      </w:r>
      <w:r>
        <w:rPr>
          <w:sz w:val="22"/>
          <w:szCs w:val="22"/>
          <w:lang w:val="x-none"/>
        </w:rPr>
        <w:t xml:space="preserve">y to jej realizacja, która pozostaje w sprzeczności z zapisami </w:t>
      </w:r>
      <w:r w:rsidR="004338DE">
        <w:rPr>
          <w:sz w:val="22"/>
          <w:szCs w:val="22"/>
          <w:lang w:val="x-none"/>
        </w:rPr>
        <w:t>Umow</w:t>
      </w:r>
      <w:r>
        <w:rPr>
          <w:sz w:val="22"/>
          <w:szCs w:val="22"/>
          <w:lang w:val="x-none"/>
        </w:rPr>
        <w:t>y lub ofertą Wykonawcy</w:t>
      </w:r>
      <w:r>
        <w:rPr>
          <w:sz w:val="22"/>
          <w:szCs w:val="22"/>
        </w:rPr>
        <w:t xml:space="preserve"> lub</w:t>
      </w:r>
      <w:r>
        <w:rPr>
          <w:sz w:val="22"/>
          <w:szCs w:val="22"/>
          <w:lang w:val="x-none"/>
        </w:rPr>
        <w:t xml:space="preserve"> nie zapewnia </w:t>
      </w:r>
      <w:r>
        <w:rPr>
          <w:sz w:val="22"/>
          <w:szCs w:val="22"/>
          <w:lang w:val="x-none"/>
        </w:rPr>
        <w:lastRenderedPageBreak/>
        <w:t>wymaga</w:t>
      </w:r>
      <w:r>
        <w:rPr>
          <w:sz w:val="22"/>
          <w:szCs w:val="22"/>
        </w:rPr>
        <w:t>ń określonych w SWZ wraz z załącznikami, w szczególności</w:t>
      </w:r>
      <w:r>
        <w:rPr>
          <w:sz w:val="22"/>
          <w:szCs w:val="22"/>
          <w:lang w:val="x-none"/>
        </w:rPr>
        <w:t xml:space="preserve"> parametrów</w:t>
      </w:r>
      <w:r>
        <w:rPr>
          <w:sz w:val="22"/>
          <w:szCs w:val="22"/>
        </w:rPr>
        <w:t xml:space="preserve"> technicznych i funkcjonalnych,</w:t>
      </w:r>
    </w:p>
    <w:p w14:paraId="072066B6" w14:textId="42D6CF38" w:rsidR="002A7686" w:rsidRDefault="008A5BD6">
      <w:pPr>
        <w:pStyle w:val="Akapitzlist"/>
        <w:numPr>
          <w:ilvl w:val="1"/>
          <w:numId w:val="37"/>
        </w:numPr>
        <w:tabs>
          <w:tab w:val="left" w:pos="0"/>
          <w:tab w:val="left" w:pos="851"/>
        </w:tabs>
        <w:suppressAutoHyphens/>
        <w:ind w:left="851" w:hanging="567"/>
        <w:rPr>
          <w:sz w:val="22"/>
          <w:szCs w:val="22"/>
        </w:rPr>
      </w:pPr>
      <w:r>
        <w:rPr>
          <w:sz w:val="22"/>
          <w:szCs w:val="22"/>
          <w:lang w:val="x-none"/>
        </w:rPr>
        <w:t xml:space="preserve">zwłoki w wykonaniu przedmiotu </w:t>
      </w:r>
      <w:r w:rsidR="004338DE">
        <w:rPr>
          <w:sz w:val="22"/>
          <w:szCs w:val="22"/>
          <w:lang w:val="x-none"/>
        </w:rPr>
        <w:t>Umow</w:t>
      </w:r>
      <w:r>
        <w:rPr>
          <w:sz w:val="22"/>
          <w:szCs w:val="22"/>
          <w:lang w:val="x-none"/>
        </w:rPr>
        <w:t xml:space="preserve">y w wysokości </w:t>
      </w:r>
      <w:r>
        <w:rPr>
          <w:sz w:val="22"/>
          <w:szCs w:val="22"/>
        </w:rPr>
        <w:t>0,5</w:t>
      </w:r>
      <w:r>
        <w:rPr>
          <w:sz w:val="22"/>
          <w:szCs w:val="22"/>
          <w:lang w:val="x-none"/>
        </w:rPr>
        <w:t xml:space="preserve">% wynagrodzenia brutto ustalonego w § 3 ust. </w:t>
      </w:r>
      <w:r>
        <w:rPr>
          <w:sz w:val="22"/>
          <w:szCs w:val="22"/>
        </w:rPr>
        <w:t>1</w:t>
      </w:r>
      <w:r>
        <w:rPr>
          <w:sz w:val="22"/>
          <w:szCs w:val="22"/>
          <w:lang w:val="x-none"/>
        </w:rPr>
        <w:t xml:space="preserve"> </w:t>
      </w:r>
      <w:r w:rsidR="004338DE">
        <w:rPr>
          <w:sz w:val="22"/>
          <w:szCs w:val="22"/>
          <w:lang w:val="x-none"/>
        </w:rPr>
        <w:t>Umow</w:t>
      </w:r>
      <w:r>
        <w:rPr>
          <w:sz w:val="22"/>
          <w:szCs w:val="22"/>
          <w:lang w:val="x-none"/>
        </w:rPr>
        <w:t xml:space="preserve">y za każdy dzień zwłoki licząc od dnia następnego w stosunku do terminu zakończenia realizacji przedmiotu </w:t>
      </w:r>
      <w:r w:rsidR="004338DE">
        <w:rPr>
          <w:sz w:val="22"/>
          <w:szCs w:val="22"/>
          <w:lang w:val="x-none"/>
        </w:rPr>
        <w:t>Umow</w:t>
      </w:r>
      <w:r>
        <w:rPr>
          <w:sz w:val="22"/>
          <w:szCs w:val="22"/>
          <w:lang w:val="x-none"/>
        </w:rPr>
        <w:t xml:space="preserve">y, określonego w § 1 ust. </w:t>
      </w:r>
      <w:r w:rsidR="00D97288">
        <w:rPr>
          <w:sz w:val="22"/>
          <w:szCs w:val="22"/>
        </w:rPr>
        <w:t>7</w:t>
      </w:r>
      <w:r w:rsidR="00D97288">
        <w:rPr>
          <w:sz w:val="22"/>
          <w:szCs w:val="22"/>
          <w:lang w:val="x-none"/>
        </w:rPr>
        <w:t xml:space="preserve"> </w:t>
      </w:r>
      <w:r w:rsidR="004338DE">
        <w:rPr>
          <w:sz w:val="22"/>
          <w:szCs w:val="22"/>
          <w:lang w:val="x-none"/>
        </w:rPr>
        <w:t>Umow</w:t>
      </w:r>
      <w:r>
        <w:rPr>
          <w:sz w:val="22"/>
          <w:szCs w:val="22"/>
          <w:lang w:val="x-none"/>
        </w:rPr>
        <w:t>y,</w:t>
      </w:r>
      <w:r>
        <w:rPr>
          <w:sz w:val="22"/>
          <w:szCs w:val="22"/>
        </w:rPr>
        <w:t xml:space="preserve"> jednak nie więcej niż 20% wynagrodzenia brutto ustalonego w § 3 ust. 1 </w:t>
      </w:r>
      <w:r w:rsidR="004338DE">
        <w:rPr>
          <w:sz w:val="22"/>
          <w:szCs w:val="22"/>
        </w:rPr>
        <w:t>Umow</w:t>
      </w:r>
      <w:r>
        <w:rPr>
          <w:sz w:val="22"/>
          <w:szCs w:val="22"/>
        </w:rPr>
        <w:t>y</w:t>
      </w:r>
      <w:r>
        <w:rPr>
          <w:sz w:val="22"/>
          <w:szCs w:val="22"/>
          <w:lang w:val="x-none"/>
        </w:rPr>
        <w:t>,</w:t>
      </w:r>
    </w:p>
    <w:p w14:paraId="011114C9" w14:textId="012F88E5" w:rsidR="002A7686" w:rsidRDefault="008A5BD6">
      <w:pPr>
        <w:pStyle w:val="Akapitzlist"/>
        <w:numPr>
          <w:ilvl w:val="1"/>
          <w:numId w:val="37"/>
        </w:numPr>
        <w:tabs>
          <w:tab w:val="left" w:pos="0"/>
          <w:tab w:val="left" w:pos="851"/>
        </w:tabs>
        <w:suppressAutoHyphens/>
        <w:ind w:left="851" w:hanging="567"/>
        <w:rPr>
          <w:sz w:val="22"/>
          <w:szCs w:val="22"/>
        </w:rPr>
      </w:pPr>
      <w:r>
        <w:rPr>
          <w:sz w:val="22"/>
          <w:szCs w:val="22"/>
          <w:lang w:val="x-none"/>
        </w:rPr>
        <w:t xml:space="preserve">zwłoki w usunięciu wad przedmiotu, </w:t>
      </w:r>
      <w:r w:rsidR="004338DE">
        <w:rPr>
          <w:sz w:val="22"/>
          <w:szCs w:val="22"/>
          <w:lang w:val="x-none"/>
        </w:rPr>
        <w:t>Umow</w:t>
      </w:r>
      <w:r>
        <w:rPr>
          <w:sz w:val="22"/>
          <w:szCs w:val="22"/>
          <w:lang w:val="x-none"/>
        </w:rPr>
        <w:t xml:space="preserve">y stwierdzonych przy odbiorze, wysokości </w:t>
      </w:r>
      <w:r>
        <w:rPr>
          <w:sz w:val="22"/>
          <w:szCs w:val="22"/>
        </w:rPr>
        <w:t>0,5</w:t>
      </w:r>
      <w:r>
        <w:rPr>
          <w:sz w:val="22"/>
          <w:szCs w:val="22"/>
          <w:lang w:val="x-none"/>
        </w:rPr>
        <w:t xml:space="preserve">% wynagrodzenia brutto ustalonego w § 3 ust. </w:t>
      </w:r>
      <w:r>
        <w:rPr>
          <w:sz w:val="22"/>
          <w:szCs w:val="22"/>
        </w:rPr>
        <w:t>1</w:t>
      </w:r>
      <w:r>
        <w:rPr>
          <w:sz w:val="22"/>
          <w:szCs w:val="22"/>
          <w:lang w:val="x-none"/>
        </w:rPr>
        <w:t xml:space="preserve"> </w:t>
      </w:r>
      <w:r w:rsidR="004338DE">
        <w:rPr>
          <w:sz w:val="22"/>
          <w:szCs w:val="22"/>
          <w:lang w:val="x-none"/>
        </w:rPr>
        <w:t>Umow</w:t>
      </w:r>
      <w:r>
        <w:rPr>
          <w:sz w:val="22"/>
          <w:szCs w:val="22"/>
          <w:lang w:val="x-none"/>
        </w:rPr>
        <w:t>y za każdy dzień zwłoki, licząc od następnego dnia po upływie terminu określonego przez Zamawiającego w celu usunięcia wad,</w:t>
      </w:r>
      <w:r>
        <w:rPr>
          <w:sz w:val="22"/>
          <w:szCs w:val="22"/>
        </w:rPr>
        <w:t xml:space="preserve"> jednak nie więcej niż 20% wynagrodzenia brutto ustalonego w § 3 ust. 1 </w:t>
      </w:r>
      <w:r w:rsidR="004338DE">
        <w:rPr>
          <w:sz w:val="22"/>
          <w:szCs w:val="22"/>
        </w:rPr>
        <w:t>Umow</w:t>
      </w:r>
      <w:r>
        <w:rPr>
          <w:sz w:val="22"/>
          <w:szCs w:val="22"/>
        </w:rPr>
        <w:t>y</w:t>
      </w:r>
      <w:r>
        <w:rPr>
          <w:sz w:val="22"/>
          <w:szCs w:val="22"/>
          <w:lang w:val="x-none"/>
        </w:rPr>
        <w:t>,</w:t>
      </w:r>
    </w:p>
    <w:p w14:paraId="07570D22" w14:textId="33BC7C39" w:rsidR="002A7686" w:rsidRDefault="008A5BD6">
      <w:pPr>
        <w:pStyle w:val="Akapitzlist"/>
        <w:numPr>
          <w:ilvl w:val="1"/>
          <w:numId w:val="37"/>
        </w:numPr>
        <w:tabs>
          <w:tab w:val="left" w:pos="0"/>
          <w:tab w:val="left" w:pos="851"/>
        </w:tabs>
        <w:suppressAutoHyphens/>
        <w:ind w:left="851" w:hanging="567"/>
        <w:rPr>
          <w:sz w:val="22"/>
          <w:szCs w:val="22"/>
        </w:rPr>
      </w:pPr>
      <w:r>
        <w:rPr>
          <w:sz w:val="22"/>
          <w:szCs w:val="22"/>
          <w:lang w:val="x-none"/>
        </w:rPr>
        <w:t>zwłoki w usunięciu wad stwierdzonych w okresie gwarancji lub rękojmi w wysokości 0</w:t>
      </w:r>
      <w:r>
        <w:rPr>
          <w:sz w:val="22"/>
          <w:szCs w:val="22"/>
        </w:rPr>
        <w:t>,5</w:t>
      </w:r>
      <w:r>
        <w:rPr>
          <w:sz w:val="22"/>
          <w:szCs w:val="22"/>
          <w:lang w:val="x-none"/>
        </w:rPr>
        <w:t xml:space="preserve">% wynagrodzenia brutto ustalonego w § 3 ust. </w:t>
      </w:r>
      <w:r>
        <w:rPr>
          <w:sz w:val="22"/>
          <w:szCs w:val="22"/>
        </w:rPr>
        <w:t>1</w:t>
      </w:r>
      <w:r>
        <w:rPr>
          <w:sz w:val="22"/>
          <w:szCs w:val="22"/>
          <w:lang w:val="x-none"/>
        </w:rPr>
        <w:t xml:space="preserve"> </w:t>
      </w:r>
      <w:r w:rsidR="004338DE">
        <w:rPr>
          <w:sz w:val="22"/>
          <w:szCs w:val="22"/>
          <w:lang w:val="x-none"/>
        </w:rPr>
        <w:t>Umow</w:t>
      </w:r>
      <w:r>
        <w:rPr>
          <w:sz w:val="22"/>
          <w:szCs w:val="22"/>
          <w:lang w:val="x-none"/>
        </w:rPr>
        <w:t xml:space="preserve">y za każdy dzień zwłoki liczony od dnia następnego w stosunku do terminu (dnia) ustalonego zgodnie z treścią § 5 ust. </w:t>
      </w:r>
      <w:r>
        <w:rPr>
          <w:sz w:val="22"/>
          <w:szCs w:val="22"/>
        </w:rPr>
        <w:t>4</w:t>
      </w:r>
      <w:r>
        <w:rPr>
          <w:sz w:val="22"/>
          <w:szCs w:val="22"/>
          <w:lang w:val="x-none"/>
        </w:rPr>
        <w:t xml:space="preserve"> </w:t>
      </w:r>
      <w:r w:rsidR="004338DE">
        <w:rPr>
          <w:sz w:val="22"/>
          <w:szCs w:val="22"/>
          <w:lang w:val="x-none"/>
        </w:rPr>
        <w:t>Umow</w:t>
      </w:r>
      <w:r>
        <w:rPr>
          <w:sz w:val="22"/>
          <w:szCs w:val="22"/>
          <w:lang w:val="x-none"/>
        </w:rPr>
        <w:t>y albo w pisemnym oświadczeniu Stron</w:t>
      </w:r>
      <w:r>
        <w:rPr>
          <w:sz w:val="22"/>
          <w:szCs w:val="22"/>
        </w:rPr>
        <w:t xml:space="preserve">, </w:t>
      </w:r>
      <w:r>
        <w:rPr>
          <w:sz w:val="22"/>
          <w:szCs w:val="22"/>
          <w:lang w:val="x-none"/>
        </w:rPr>
        <w:t xml:space="preserve">jednak nie więcej niż 20% wynagrodzenia brutto ustalonego w § 3 ust. </w:t>
      </w:r>
      <w:r>
        <w:rPr>
          <w:sz w:val="22"/>
          <w:szCs w:val="22"/>
        </w:rPr>
        <w:t>1</w:t>
      </w:r>
      <w:r>
        <w:rPr>
          <w:sz w:val="22"/>
          <w:szCs w:val="22"/>
          <w:lang w:val="x-none"/>
        </w:rPr>
        <w:t xml:space="preserve"> </w:t>
      </w:r>
      <w:r w:rsidR="004338DE">
        <w:rPr>
          <w:sz w:val="22"/>
          <w:szCs w:val="22"/>
          <w:lang w:val="x-none"/>
        </w:rPr>
        <w:t>Umow</w:t>
      </w:r>
      <w:r>
        <w:rPr>
          <w:sz w:val="22"/>
          <w:szCs w:val="22"/>
          <w:lang w:val="x-none"/>
        </w:rPr>
        <w:t>y</w:t>
      </w:r>
      <w:r>
        <w:rPr>
          <w:sz w:val="22"/>
          <w:szCs w:val="22"/>
        </w:rPr>
        <w:t xml:space="preserve">, </w:t>
      </w:r>
    </w:p>
    <w:p w14:paraId="319F87FA" w14:textId="5C674931" w:rsidR="002A7686" w:rsidRDefault="008A5BD6" w:rsidP="00F93E8D">
      <w:pPr>
        <w:pStyle w:val="Akapitzlist"/>
        <w:tabs>
          <w:tab w:val="left" w:pos="0"/>
          <w:tab w:val="left" w:pos="851"/>
        </w:tabs>
        <w:suppressAutoHyphens/>
        <w:ind w:left="851"/>
        <w:rPr>
          <w:sz w:val="22"/>
          <w:szCs w:val="22"/>
        </w:rPr>
      </w:pPr>
      <w:r>
        <w:rPr>
          <w:sz w:val="22"/>
          <w:szCs w:val="22"/>
        </w:rPr>
        <w:t xml:space="preserve">przy czym łączna maksymalna wysokość kar </w:t>
      </w:r>
      <w:r w:rsidR="004338DE">
        <w:rPr>
          <w:sz w:val="22"/>
          <w:szCs w:val="22"/>
        </w:rPr>
        <w:t>Umown</w:t>
      </w:r>
      <w:r>
        <w:rPr>
          <w:sz w:val="22"/>
          <w:szCs w:val="22"/>
        </w:rPr>
        <w:t xml:space="preserve">ych ze wszystkich tytułów wskazanych powyżej nie może przekroczyć 50% wynagrodzenia brutto ustalonego w § 3 ust. 1 </w:t>
      </w:r>
      <w:r w:rsidR="004338DE">
        <w:rPr>
          <w:sz w:val="22"/>
          <w:szCs w:val="22"/>
        </w:rPr>
        <w:t>Umow</w:t>
      </w:r>
      <w:r>
        <w:rPr>
          <w:sz w:val="22"/>
          <w:szCs w:val="22"/>
        </w:rPr>
        <w:t>y.</w:t>
      </w:r>
    </w:p>
    <w:p w14:paraId="503050C2" w14:textId="3F892671" w:rsidR="002A7686" w:rsidRDefault="008A5BD6">
      <w:pPr>
        <w:widowControl/>
        <w:numPr>
          <w:ilvl w:val="0"/>
          <w:numId w:val="22"/>
        </w:numPr>
        <w:tabs>
          <w:tab w:val="left" w:pos="284"/>
        </w:tabs>
        <w:ind w:left="284"/>
        <w:jc w:val="both"/>
        <w:rPr>
          <w:sz w:val="22"/>
          <w:szCs w:val="22"/>
        </w:rPr>
      </w:pPr>
      <w:r>
        <w:rPr>
          <w:sz w:val="22"/>
          <w:szCs w:val="22"/>
        </w:rPr>
        <w:t xml:space="preserve">Zamawiający zapłaci Wykonawcy karę </w:t>
      </w:r>
      <w:r w:rsidR="004338DE">
        <w:rPr>
          <w:sz w:val="22"/>
          <w:szCs w:val="22"/>
        </w:rPr>
        <w:t>Umown</w:t>
      </w:r>
      <w:r>
        <w:rPr>
          <w:sz w:val="22"/>
          <w:szCs w:val="22"/>
        </w:rPr>
        <w:t>ą w wysokości 10%</w:t>
      </w:r>
      <w:r>
        <w:rPr>
          <w:sz w:val="22"/>
          <w:szCs w:val="22"/>
          <w:lang w:val="x-none"/>
        </w:rPr>
        <w:t xml:space="preserve"> wynagrodzenia brutto ustalonego w § 3 ust. </w:t>
      </w:r>
      <w:r>
        <w:rPr>
          <w:sz w:val="22"/>
          <w:szCs w:val="22"/>
        </w:rPr>
        <w:t>1</w:t>
      </w:r>
      <w:r>
        <w:rPr>
          <w:sz w:val="22"/>
          <w:szCs w:val="22"/>
          <w:lang w:val="x-none"/>
        </w:rPr>
        <w:t xml:space="preserve"> </w:t>
      </w:r>
      <w:r w:rsidR="004338DE">
        <w:rPr>
          <w:sz w:val="22"/>
          <w:szCs w:val="22"/>
          <w:lang w:val="x-none"/>
        </w:rPr>
        <w:t>Umow</w:t>
      </w:r>
      <w:r>
        <w:rPr>
          <w:sz w:val="22"/>
          <w:szCs w:val="22"/>
          <w:lang w:val="x-none"/>
        </w:rPr>
        <w:t>y</w:t>
      </w:r>
      <w:r>
        <w:rPr>
          <w:sz w:val="22"/>
          <w:szCs w:val="22"/>
        </w:rPr>
        <w:t xml:space="preserve"> w przypadku odstąpienia od niniejszej </w:t>
      </w:r>
      <w:r w:rsidR="004338DE">
        <w:rPr>
          <w:sz w:val="22"/>
          <w:szCs w:val="22"/>
        </w:rPr>
        <w:t>Umow</w:t>
      </w:r>
      <w:r>
        <w:rPr>
          <w:sz w:val="22"/>
          <w:szCs w:val="22"/>
        </w:rPr>
        <w:t>y przez Wykonawcę z przyczyn leżących wyłącznie po stronie Zamawiającego, z wyłączeniem okoliczności wskazanej w art. 456 ust. 1 ustawy PZP.</w:t>
      </w:r>
    </w:p>
    <w:p w14:paraId="6896F6E2" w14:textId="5A0A6802" w:rsidR="002A7686" w:rsidRDefault="008A5BD6">
      <w:pPr>
        <w:widowControl/>
        <w:numPr>
          <w:ilvl w:val="0"/>
          <w:numId w:val="22"/>
        </w:numPr>
        <w:tabs>
          <w:tab w:val="left" w:pos="284"/>
        </w:tabs>
        <w:ind w:left="284"/>
        <w:jc w:val="both"/>
        <w:rPr>
          <w:sz w:val="22"/>
          <w:szCs w:val="22"/>
          <w:lang w:bidi="pl-PL"/>
        </w:rPr>
      </w:pPr>
      <w:r>
        <w:rPr>
          <w:sz w:val="22"/>
          <w:szCs w:val="22"/>
          <w:lang w:bidi="pl-PL"/>
        </w:rPr>
        <w:t xml:space="preserve">Jeżeli wysokość naliczonych kar </w:t>
      </w:r>
      <w:r w:rsidR="004338DE">
        <w:rPr>
          <w:sz w:val="22"/>
          <w:szCs w:val="22"/>
          <w:lang w:bidi="pl-PL"/>
        </w:rPr>
        <w:t>Umown</w:t>
      </w:r>
      <w:r>
        <w:rPr>
          <w:sz w:val="22"/>
          <w:szCs w:val="22"/>
          <w:lang w:bidi="pl-PL"/>
        </w:rPr>
        <w:t xml:space="preserve">ych nie pokrywa rzeczywiście poniesionej szkody, Strony mogą dochodzić odszkodowania uzupełniającego, </w:t>
      </w:r>
      <w:r>
        <w:rPr>
          <w:sz w:val="22"/>
          <w:szCs w:val="22"/>
        </w:rPr>
        <w:t xml:space="preserve">przy czym kary </w:t>
      </w:r>
      <w:r w:rsidR="004338DE">
        <w:rPr>
          <w:sz w:val="22"/>
          <w:szCs w:val="22"/>
        </w:rPr>
        <w:t>Umown</w:t>
      </w:r>
      <w:r>
        <w:rPr>
          <w:sz w:val="22"/>
          <w:szCs w:val="22"/>
        </w:rPr>
        <w:t xml:space="preserve">e określone w ust. 2 i 3 mają charakter </w:t>
      </w:r>
      <w:proofErr w:type="spellStart"/>
      <w:r>
        <w:rPr>
          <w:sz w:val="22"/>
          <w:szCs w:val="22"/>
        </w:rPr>
        <w:t>zaliczalny</w:t>
      </w:r>
      <w:proofErr w:type="spellEnd"/>
      <w:r>
        <w:rPr>
          <w:sz w:val="22"/>
          <w:szCs w:val="22"/>
        </w:rPr>
        <w:t xml:space="preserve"> na poczet przedmiotowego odszkodowania uzupełniającego.</w:t>
      </w:r>
    </w:p>
    <w:p w14:paraId="028A1A84" w14:textId="26C31849" w:rsidR="002A7686" w:rsidRDefault="008A5BD6">
      <w:pPr>
        <w:widowControl/>
        <w:numPr>
          <w:ilvl w:val="0"/>
          <w:numId w:val="22"/>
        </w:numPr>
        <w:tabs>
          <w:tab w:val="left" w:pos="284"/>
        </w:tabs>
        <w:ind w:left="284"/>
        <w:jc w:val="both"/>
        <w:rPr>
          <w:sz w:val="22"/>
          <w:szCs w:val="22"/>
        </w:rPr>
      </w:pPr>
      <w:r>
        <w:rPr>
          <w:sz w:val="22"/>
          <w:szCs w:val="22"/>
          <w:lang w:val="x-none"/>
        </w:rPr>
        <w:t xml:space="preserve">Roszczenie o zapłatę kar </w:t>
      </w:r>
      <w:r w:rsidR="004338DE">
        <w:rPr>
          <w:sz w:val="22"/>
          <w:szCs w:val="22"/>
          <w:lang w:val="x-none"/>
        </w:rPr>
        <w:t>Umown</w:t>
      </w:r>
      <w:r>
        <w:rPr>
          <w:sz w:val="22"/>
          <w:szCs w:val="22"/>
          <w:lang w:val="x-none"/>
        </w:rPr>
        <w:t>ych staje się wymagalne począwszy od dnia następnego po dniu, w</w:t>
      </w:r>
      <w:r>
        <w:rPr>
          <w:sz w:val="22"/>
          <w:szCs w:val="22"/>
        </w:rPr>
        <w:t> </w:t>
      </w:r>
      <w:r>
        <w:rPr>
          <w:sz w:val="22"/>
          <w:szCs w:val="22"/>
          <w:lang w:val="x-none"/>
        </w:rPr>
        <w:t xml:space="preserve">którym miały miejsce okoliczności faktyczne określone w niniejszej </w:t>
      </w:r>
      <w:r w:rsidR="004338DE">
        <w:rPr>
          <w:sz w:val="22"/>
          <w:szCs w:val="22"/>
          <w:lang w:val="x-none"/>
        </w:rPr>
        <w:t>Umow</w:t>
      </w:r>
      <w:r>
        <w:rPr>
          <w:sz w:val="22"/>
          <w:szCs w:val="22"/>
          <w:lang w:val="x-none"/>
        </w:rPr>
        <w:t xml:space="preserve">ie stanowiące podstawę do ich naliczenia. </w:t>
      </w:r>
    </w:p>
    <w:p w14:paraId="0727E856" w14:textId="5584EFF0" w:rsidR="002A7686" w:rsidRDefault="008A5BD6">
      <w:pPr>
        <w:widowControl/>
        <w:numPr>
          <w:ilvl w:val="0"/>
          <w:numId w:val="22"/>
        </w:numPr>
        <w:tabs>
          <w:tab w:val="left" w:pos="284"/>
        </w:tabs>
        <w:ind w:left="284"/>
        <w:jc w:val="both"/>
        <w:rPr>
          <w:sz w:val="22"/>
          <w:szCs w:val="22"/>
        </w:rPr>
      </w:pPr>
      <w:r>
        <w:rPr>
          <w:sz w:val="22"/>
          <w:szCs w:val="22"/>
          <w:lang w:val="x-none"/>
        </w:rPr>
        <w:t xml:space="preserve">Zamawiający jest uprawniony do potrącenia ewentualnych kar </w:t>
      </w:r>
      <w:r w:rsidR="004338DE">
        <w:rPr>
          <w:sz w:val="22"/>
          <w:szCs w:val="22"/>
          <w:lang w:val="x-none"/>
        </w:rPr>
        <w:t>Umown</w:t>
      </w:r>
      <w:r>
        <w:rPr>
          <w:sz w:val="22"/>
          <w:szCs w:val="22"/>
          <w:lang w:val="x-none"/>
        </w:rPr>
        <w:t xml:space="preserve">ych z wymagalnej </w:t>
      </w:r>
      <w:r>
        <w:rPr>
          <w:sz w:val="22"/>
          <w:szCs w:val="22"/>
          <w:lang w:val="x-none"/>
        </w:rPr>
        <w:br/>
        <w:t>i należnej Wykonawcy kwoty wynagrodzenia określonej w fakturze</w:t>
      </w:r>
      <w:r>
        <w:rPr>
          <w:sz w:val="22"/>
          <w:szCs w:val="22"/>
        </w:rPr>
        <w:t xml:space="preserve"> lub innych ewentualnych wierzytelności Wykonawcy względem Zamawiającego, na co Wykonawca wyraża zgodę.</w:t>
      </w:r>
    </w:p>
    <w:p w14:paraId="6B3D76BB" w14:textId="3E84A70A" w:rsidR="00B35ABE" w:rsidRPr="0009777C" w:rsidRDefault="008A5BD6" w:rsidP="0009777C">
      <w:pPr>
        <w:widowControl/>
        <w:numPr>
          <w:ilvl w:val="0"/>
          <w:numId w:val="22"/>
        </w:numPr>
        <w:tabs>
          <w:tab w:val="left" w:pos="284"/>
        </w:tabs>
        <w:ind w:left="284"/>
        <w:jc w:val="both"/>
        <w:rPr>
          <w:sz w:val="22"/>
          <w:szCs w:val="22"/>
        </w:rPr>
      </w:pPr>
      <w:r>
        <w:rPr>
          <w:sz w:val="22"/>
          <w:szCs w:val="22"/>
          <w:lang w:val="x-none"/>
        </w:rPr>
        <w:t xml:space="preserve">Zapłata kar </w:t>
      </w:r>
      <w:r w:rsidR="004338DE">
        <w:rPr>
          <w:sz w:val="22"/>
          <w:szCs w:val="22"/>
          <w:lang w:val="x-none"/>
        </w:rPr>
        <w:t>Umown</w:t>
      </w:r>
      <w:r>
        <w:rPr>
          <w:sz w:val="22"/>
          <w:szCs w:val="22"/>
          <w:lang w:val="x-none"/>
        </w:rPr>
        <w:t xml:space="preserve">ych nie zwalnia Wykonawcy od obowiązku wykonania </w:t>
      </w:r>
      <w:r w:rsidR="004338DE">
        <w:rPr>
          <w:sz w:val="22"/>
          <w:szCs w:val="22"/>
          <w:lang w:val="x-none"/>
        </w:rPr>
        <w:t>Umow</w:t>
      </w:r>
      <w:r>
        <w:rPr>
          <w:sz w:val="22"/>
          <w:szCs w:val="22"/>
          <w:lang w:val="x-none"/>
        </w:rPr>
        <w:t>y.</w:t>
      </w:r>
    </w:p>
    <w:p w14:paraId="28499D49" w14:textId="685249BE" w:rsidR="002A7686" w:rsidRDefault="008A5BD6" w:rsidP="00F93E8D">
      <w:pPr>
        <w:tabs>
          <w:tab w:val="left" w:pos="0"/>
        </w:tabs>
        <w:rPr>
          <w:sz w:val="22"/>
          <w:szCs w:val="22"/>
        </w:rPr>
      </w:pPr>
      <w:r>
        <w:rPr>
          <w:b/>
          <w:bCs/>
          <w:sz w:val="22"/>
          <w:szCs w:val="22"/>
        </w:rPr>
        <w:t xml:space="preserve">§ 7 Odstąpienie od </w:t>
      </w:r>
      <w:r w:rsidR="004338DE">
        <w:rPr>
          <w:b/>
          <w:bCs/>
          <w:sz w:val="22"/>
          <w:szCs w:val="22"/>
        </w:rPr>
        <w:t>Umow</w:t>
      </w:r>
      <w:r>
        <w:rPr>
          <w:b/>
          <w:bCs/>
          <w:sz w:val="22"/>
          <w:szCs w:val="22"/>
        </w:rPr>
        <w:t>y</w:t>
      </w:r>
    </w:p>
    <w:p w14:paraId="2B23BDA2" w14:textId="37E3FCF4" w:rsidR="002A7686" w:rsidRDefault="008A5BD6">
      <w:pPr>
        <w:widowControl/>
        <w:numPr>
          <w:ilvl w:val="0"/>
          <w:numId w:val="21"/>
        </w:numPr>
        <w:tabs>
          <w:tab w:val="left" w:pos="0"/>
          <w:tab w:val="left" w:pos="284"/>
        </w:tabs>
        <w:ind w:left="284" w:hanging="284"/>
        <w:jc w:val="both"/>
        <w:rPr>
          <w:sz w:val="22"/>
          <w:szCs w:val="22"/>
        </w:rPr>
      </w:pPr>
      <w:r>
        <w:rPr>
          <w:sz w:val="22"/>
          <w:szCs w:val="22"/>
        </w:rPr>
        <w:t xml:space="preserve">Oprócz przypadków wymienionych w Kodeksie cywilnym Stronom przysługuje prawo odstąpienia od niniejszej </w:t>
      </w:r>
      <w:r w:rsidR="004338DE">
        <w:rPr>
          <w:sz w:val="22"/>
          <w:szCs w:val="22"/>
        </w:rPr>
        <w:t>Umow</w:t>
      </w:r>
      <w:r>
        <w:rPr>
          <w:sz w:val="22"/>
          <w:szCs w:val="22"/>
        </w:rPr>
        <w:t>y w razie zaistnienia okoliczności wskazanych w ust. 2.</w:t>
      </w:r>
    </w:p>
    <w:p w14:paraId="152EA79A" w14:textId="0720F247" w:rsidR="002A7686" w:rsidRDefault="008A5BD6">
      <w:pPr>
        <w:widowControl/>
        <w:numPr>
          <w:ilvl w:val="0"/>
          <w:numId w:val="21"/>
        </w:numPr>
        <w:tabs>
          <w:tab w:val="left" w:pos="0"/>
          <w:tab w:val="left" w:pos="284"/>
        </w:tabs>
        <w:ind w:left="284" w:hanging="284"/>
        <w:jc w:val="both"/>
        <w:rPr>
          <w:sz w:val="22"/>
          <w:szCs w:val="22"/>
        </w:rPr>
      </w:pPr>
      <w:r>
        <w:rPr>
          <w:sz w:val="22"/>
          <w:szCs w:val="22"/>
        </w:rPr>
        <w:t xml:space="preserve">Zamawiający może odstąpić od </w:t>
      </w:r>
      <w:r w:rsidR="004338DE">
        <w:rPr>
          <w:sz w:val="22"/>
          <w:szCs w:val="22"/>
        </w:rPr>
        <w:t>Umow</w:t>
      </w:r>
      <w:r>
        <w:rPr>
          <w:sz w:val="22"/>
          <w:szCs w:val="22"/>
        </w:rPr>
        <w:t xml:space="preserve">y nie wcześniej niż w terminie 7 dni od dnia powzięcia wiadomości o zaistnieniu jednej z poniższych okoliczności oraz nie później niż do dnia upływu okresu gwarancji (rękojmi) na przedmiot </w:t>
      </w:r>
      <w:r w:rsidR="004338DE">
        <w:rPr>
          <w:sz w:val="22"/>
          <w:szCs w:val="22"/>
        </w:rPr>
        <w:t>Umow</w:t>
      </w:r>
      <w:r>
        <w:rPr>
          <w:sz w:val="22"/>
          <w:szCs w:val="22"/>
        </w:rPr>
        <w:t>y, to jest gdy:</w:t>
      </w:r>
    </w:p>
    <w:p w14:paraId="39E077D1" w14:textId="77777777" w:rsidR="002A7686" w:rsidRDefault="008A5BD6">
      <w:pPr>
        <w:pStyle w:val="Akapitzlist"/>
        <w:numPr>
          <w:ilvl w:val="1"/>
          <w:numId w:val="36"/>
        </w:numPr>
        <w:tabs>
          <w:tab w:val="left" w:pos="0"/>
          <w:tab w:val="left" w:pos="851"/>
        </w:tabs>
        <w:suppressAutoHyphens/>
        <w:ind w:left="851" w:hanging="567"/>
        <w:rPr>
          <w:sz w:val="22"/>
          <w:szCs w:val="22"/>
        </w:rPr>
      </w:pPr>
      <w:r>
        <w:rPr>
          <w:sz w:val="22"/>
          <w:szCs w:val="22"/>
        </w:rPr>
        <w:t>Wykonawca na skutek swojej niewypłacalności nie wykonuje zobowiązań pieniężnych przez okres co najmniej 3 miesięcy,</w:t>
      </w:r>
    </w:p>
    <w:p w14:paraId="73616198" w14:textId="77777777" w:rsidR="002A7686" w:rsidRDefault="008A5BD6">
      <w:pPr>
        <w:pStyle w:val="Akapitzlist"/>
        <w:numPr>
          <w:ilvl w:val="1"/>
          <w:numId w:val="36"/>
        </w:numPr>
        <w:tabs>
          <w:tab w:val="left" w:pos="0"/>
          <w:tab w:val="left" w:pos="851"/>
        </w:tabs>
        <w:suppressAutoHyphens/>
        <w:ind w:left="851" w:hanging="567"/>
        <w:rPr>
          <w:sz w:val="22"/>
          <w:szCs w:val="22"/>
        </w:rPr>
      </w:pPr>
      <w:r>
        <w:rPr>
          <w:sz w:val="22"/>
          <w:szCs w:val="22"/>
        </w:rPr>
        <w:t>została podjęta likwidacja Wykonawcy lub nastąpiło rozwiązanie Wykonawcy bez przeprowadzenia likwidacji, bądź zakończenie prowadzenia działalności gospodarczej przez Wykonawcę bądź wykreślenie Wykonawcy jako przedsiębiorcy z CEIDG albo śmierć Wykonawcy będącego osobą fizyczną,</w:t>
      </w:r>
    </w:p>
    <w:p w14:paraId="79E9E7CC" w14:textId="77777777" w:rsidR="002A7686" w:rsidRDefault="008A5BD6">
      <w:pPr>
        <w:pStyle w:val="Akapitzlist"/>
        <w:numPr>
          <w:ilvl w:val="1"/>
          <w:numId w:val="36"/>
        </w:numPr>
        <w:tabs>
          <w:tab w:val="left" w:pos="0"/>
          <w:tab w:val="left" w:pos="851"/>
        </w:tabs>
        <w:suppressAutoHyphens/>
        <w:ind w:left="851" w:hanging="567"/>
        <w:rPr>
          <w:sz w:val="22"/>
          <w:szCs w:val="22"/>
        </w:rPr>
      </w:pPr>
      <w:r>
        <w:rPr>
          <w:sz w:val="22"/>
          <w:szCs w:val="22"/>
        </w:rPr>
        <w:t>został wydany nakaz zajęcia majątku Wykonawcy,</w:t>
      </w:r>
    </w:p>
    <w:p w14:paraId="1D6E6663" w14:textId="0A201625" w:rsidR="002A7686" w:rsidRDefault="008A5BD6">
      <w:pPr>
        <w:pStyle w:val="Akapitzlist"/>
        <w:numPr>
          <w:ilvl w:val="1"/>
          <w:numId w:val="36"/>
        </w:numPr>
        <w:tabs>
          <w:tab w:val="left" w:pos="0"/>
          <w:tab w:val="left" w:pos="851"/>
        </w:tabs>
        <w:suppressAutoHyphens/>
        <w:ind w:left="851" w:hanging="567"/>
        <w:rPr>
          <w:sz w:val="22"/>
          <w:szCs w:val="22"/>
        </w:rPr>
      </w:pPr>
      <w:r>
        <w:rPr>
          <w:sz w:val="22"/>
          <w:szCs w:val="22"/>
        </w:rPr>
        <w:t xml:space="preserve">wystąpiły u Wykonawcy duże trudności finansowe, w szczególności wystąpiły zajęcia dokonane przez uprawnione organy na postawie powszechnie obowiązujących przepisów prawa o łącznej wartości przekraczającej </w:t>
      </w:r>
      <w:r w:rsidR="00DD57DE">
        <w:rPr>
          <w:sz w:val="22"/>
          <w:szCs w:val="22"/>
        </w:rPr>
        <w:t>1</w:t>
      </w:r>
      <w:r>
        <w:rPr>
          <w:sz w:val="22"/>
          <w:szCs w:val="22"/>
        </w:rPr>
        <w:t xml:space="preserve">00 000,00 PLN (słownie: </w:t>
      </w:r>
      <w:r w:rsidR="00DD57DE">
        <w:rPr>
          <w:sz w:val="22"/>
          <w:szCs w:val="22"/>
        </w:rPr>
        <w:t>sto</w:t>
      </w:r>
      <w:r>
        <w:rPr>
          <w:sz w:val="22"/>
          <w:szCs w:val="22"/>
        </w:rPr>
        <w:t xml:space="preserve"> tysięcy złotych </w:t>
      </w:r>
      <w:r>
        <w:rPr>
          <w:sz w:val="22"/>
          <w:szCs w:val="22"/>
          <w:vertAlign w:val="superscript"/>
        </w:rPr>
        <w:t>00</w:t>
      </w:r>
      <w:r>
        <w:rPr>
          <w:sz w:val="22"/>
          <w:szCs w:val="22"/>
        </w:rPr>
        <w:t>/</w:t>
      </w:r>
      <w:r>
        <w:rPr>
          <w:sz w:val="22"/>
          <w:szCs w:val="22"/>
          <w:vertAlign w:val="subscript"/>
        </w:rPr>
        <w:t>100</w:t>
      </w:r>
      <w:r>
        <w:rPr>
          <w:sz w:val="22"/>
          <w:szCs w:val="22"/>
        </w:rPr>
        <w:t>),</w:t>
      </w:r>
    </w:p>
    <w:p w14:paraId="2F5A9F62" w14:textId="7DB0FF52" w:rsidR="002A7686" w:rsidRDefault="008A5BD6">
      <w:pPr>
        <w:pStyle w:val="Akapitzlist"/>
        <w:numPr>
          <w:ilvl w:val="1"/>
          <w:numId w:val="36"/>
        </w:numPr>
        <w:tabs>
          <w:tab w:val="left" w:pos="0"/>
          <w:tab w:val="left" w:pos="851"/>
        </w:tabs>
        <w:suppressAutoHyphens/>
        <w:ind w:left="851" w:hanging="567"/>
        <w:rPr>
          <w:sz w:val="22"/>
          <w:szCs w:val="22"/>
        </w:rPr>
      </w:pPr>
      <w:r>
        <w:rPr>
          <w:sz w:val="22"/>
          <w:szCs w:val="22"/>
        </w:rPr>
        <w:t xml:space="preserve">Wykonawca dostarczył sprzęt nie odpowiadający warunkom </w:t>
      </w:r>
      <w:r w:rsidR="004338DE">
        <w:rPr>
          <w:sz w:val="22"/>
          <w:szCs w:val="22"/>
        </w:rPr>
        <w:t>Umow</w:t>
      </w:r>
      <w:r>
        <w:rPr>
          <w:sz w:val="22"/>
          <w:szCs w:val="22"/>
        </w:rPr>
        <w:t xml:space="preserve">y lub przekroczył terminu realizacji </w:t>
      </w:r>
      <w:r w:rsidR="004338DE">
        <w:rPr>
          <w:sz w:val="22"/>
          <w:szCs w:val="22"/>
        </w:rPr>
        <w:t>Umow</w:t>
      </w:r>
      <w:r>
        <w:rPr>
          <w:sz w:val="22"/>
          <w:szCs w:val="22"/>
        </w:rPr>
        <w:t>y o 7 dni, bez konieczności wskazania przez Zamawiającego dodatkowego terminu</w:t>
      </w:r>
      <w:r>
        <w:rPr>
          <w:color w:val="333333"/>
          <w:sz w:val="22"/>
          <w:szCs w:val="22"/>
        </w:rPr>
        <w:t>.</w:t>
      </w:r>
    </w:p>
    <w:p w14:paraId="42A14E04" w14:textId="0A3FDA7D" w:rsidR="002A7686" w:rsidRDefault="008A5BD6">
      <w:pPr>
        <w:widowControl/>
        <w:numPr>
          <w:ilvl w:val="0"/>
          <w:numId w:val="21"/>
        </w:numPr>
        <w:tabs>
          <w:tab w:val="left" w:pos="0"/>
          <w:tab w:val="left" w:pos="284"/>
        </w:tabs>
        <w:ind w:left="284" w:hanging="284"/>
        <w:jc w:val="both"/>
        <w:rPr>
          <w:sz w:val="22"/>
          <w:szCs w:val="22"/>
        </w:rPr>
      </w:pPr>
      <w:r>
        <w:rPr>
          <w:sz w:val="22"/>
          <w:szCs w:val="22"/>
        </w:rPr>
        <w:t xml:space="preserve">Zamawiający, </w:t>
      </w:r>
      <w:r w:rsidRPr="00064B8D">
        <w:rPr>
          <w:rFonts w:eastAsiaTheme="minorHAnsi"/>
          <w:sz w:val="22"/>
          <w:szCs w:val="22"/>
          <w:lang w:eastAsia="en-US"/>
        </w:rPr>
        <w:t>niezależnie od</w:t>
      </w:r>
      <w:r>
        <w:rPr>
          <w:sz w:val="22"/>
          <w:szCs w:val="22"/>
        </w:rPr>
        <w:t xml:space="preserve"> postanowień ust. 2 powyżej, może odstąpić od </w:t>
      </w:r>
      <w:r w:rsidR="004338DE">
        <w:rPr>
          <w:sz w:val="22"/>
          <w:szCs w:val="22"/>
        </w:rPr>
        <w:t>Umow</w:t>
      </w:r>
      <w:r>
        <w:rPr>
          <w:sz w:val="22"/>
          <w:szCs w:val="22"/>
        </w:rPr>
        <w:t>y w razie wystąpienia poniżej wskazanych okoliczności:</w:t>
      </w:r>
    </w:p>
    <w:p w14:paraId="413ABA02" w14:textId="094BEA7B" w:rsidR="002A7686" w:rsidRPr="00064B8D" w:rsidRDefault="008A5BD6">
      <w:pPr>
        <w:widowControl/>
        <w:numPr>
          <w:ilvl w:val="2"/>
          <w:numId w:val="28"/>
        </w:numPr>
        <w:tabs>
          <w:tab w:val="left" w:pos="0"/>
          <w:tab w:val="left" w:pos="993"/>
        </w:tabs>
        <w:ind w:left="851" w:hanging="567"/>
        <w:jc w:val="both"/>
        <w:rPr>
          <w:rFonts w:eastAsiaTheme="minorHAnsi"/>
          <w:sz w:val="22"/>
          <w:szCs w:val="22"/>
          <w:lang w:eastAsia="en-US"/>
        </w:rPr>
      </w:pPr>
      <w:r w:rsidRPr="00064B8D">
        <w:rPr>
          <w:rFonts w:eastAsiaTheme="minorHAnsi"/>
          <w:sz w:val="22"/>
          <w:szCs w:val="22"/>
          <w:lang w:eastAsia="en-US"/>
        </w:rPr>
        <w:t xml:space="preserve">w terminie 30 dni od dnia powzięcia wiadomości o zaistnieniu istotnej zmiany okoliczności powodującej, że wykonanie </w:t>
      </w:r>
      <w:r w:rsidR="004338DE">
        <w:rPr>
          <w:rFonts w:eastAsiaTheme="minorHAnsi"/>
          <w:sz w:val="22"/>
          <w:szCs w:val="22"/>
          <w:lang w:eastAsia="en-US"/>
        </w:rPr>
        <w:t>Umow</w:t>
      </w:r>
      <w:r w:rsidRPr="00064B8D">
        <w:rPr>
          <w:rFonts w:eastAsiaTheme="minorHAnsi"/>
          <w:sz w:val="22"/>
          <w:szCs w:val="22"/>
          <w:lang w:eastAsia="en-US"/>
        </w:rPr>
        <w:t xml:space="preserve">y nie leży w interesie publicznym, czego nie można było </w:t>
      </w:r>
      <w:r w:rsidRPr="00064B8D">
        <w:rPr>
          <w:rFonts w:eastAsiaTheme="minorHAnsi"/>
          <w:sz w:val="22"/>
          <w:szCs w:val="22"/>
          <w:lang w:eastAsia="en-US"/>
        </w:rPr>
        <w:lastRenderedPageBreak/>
        <w:t xml:space="preserve">przewidzieć w chwili zawarcia </w:t>
      </w:r>
      <w:r w:rsidR="004338DE">
        <w:rPr>
          <w:rFonts w:eastAsiaTheme="minorHAnsi"/>
          <w:sz w:val="22"/>
          <w:szCs w:val="22"/>
          <w:lang w:eastAsia="en-US"/>
        </w:rPr>
        <w:t>Umow</w:t>
      </w:r>
      <w:r w:rsidRPr="00064B8D">
        <w:rPr>
          <w:rFonts w:eastAsiaTheme="minorHAnsi"/>
          <w:sz w:val="22"/>
          <w:szCs w:val="22"/>
          <w:lang w:eastAsia="en-US"/>
        </w:rPr>
        <w:t xml:space="preserve">y, lub dalsze wykonywanie </w:t>
      </w:r>
      <w:r w:rsidR="004338DE">
        <w:rPr>
          <w:rFonts w:eastAsiaTheme="minorHAnsi"/>
          <w:sz w:val="22"/>
          <w:szCs w:val="22"/>
          <w:lang w:eastAsia="en-US"/>
        </w:rPr>
        <w:t>Umow</w:t>
      </w:r>
      <w:r w:rsidRPr="00064B8D">
        <w:rPr>
          <w:rFonts w:eastAsiaTheme="minorHAnsi"/>
          <w:sz w:val="22"/>
          <w:szCs w:val="22"/>
          <w:lang w:eastAsia="en-US"/>
        </w:rPr>
        <w:t>y może zagrozić podstawowemu interesowi bezpieczeństwa państwa lub bezpieczeństwu publicznemu (art. 456 ust. 1 pkt 1 PZP),</w:t>
      </w:r>
    </w:p>
    <w:p w14:paraId="04FEAE4E" w14:textId="406F3000" w:rsidR="002A7686" w:rsidRPr="00064B8D" w:rsidRDefault="008A5BD6">
      <w:pPr>
        <w:widowControl/>
        <w:numPr>
          <w:ilvl w:val="2"/>
          <w:numId w:val="28"/>
        </w:numPr>
        <w:tabs>
          <w:tab w:val="left" w:pos="0"/>
          <w:tab w:val="left" w:pos="851"/>
        </w:tabs>
        <w:ind w:left="851" w:hanging="567"/>
        <w:jc w:val="both"/>
        <w:rPr>
          <w:rFonts w:eastAsiaTheme="minorHAnsi"/>
          <w:sz w:val="22"/>
          <w:szCs w:val="22"/>
          <w:lang w:eastAsia="en-US"/>
        </w:rPr>
      </w:pPr>
      <w:r w:rsidRPr="00064B8D">
        <w:rPr>
          <w:rFonts w:eastAsiaTheme="minorHAnsi"/>
          <w:sz w:val="22"/>
          <w:szCs w:val="22"/>
          <w:lang w:eastAsia="en-US"/>
        </w:rPr>
        <w:t xml:space="preserve">gdy dokonano zmiany </w:t>
      </w:r>
      <w:r w:rsidR="004338DE">
        <w:rPr>
          <w:rFonts w:eastAsiaTheme="minorHAnsi"/>
          <w:sz w:val="22"/>
          <w:szCs w:val="22"/>
          <w:lang w:eastAsia="en-US"/>
        </w:rPr>
        <w:t>Umow</w:t>
      </w:r>
      <w:r w:rsidRPr="00064B8D">
        <w:rPr>
          <w:rFonts w:eastAsiaTheme="minorHAnsi"/>
          <w:sz w:val="22"/>
          <w:szCs w:val="22"/>
          <w:lang w:eastAsia="en-US"/>
        </w:rPr>
        <w:t>y z naruszeniem art. 454 i art. 455 PZP,</w:t>
      </w:r>
    </w:p>
    <w:p w14:paraId="39719611" w14:textId="04913623" w:rsidR="002A7686" w:rsidRPr="00064B8D" w:rsidRDefault="008A5BD6">
      <w:pPr>
        <w:widowControl/>
        <w:numPr>
          <w:ilvl w:val="2"/>
          <w:numId w:val="28"/>
        </w:numPr>
        <w:tabs>
          <w:tab w:val="left" w:pos="0"/>
          <w:tab w:val="left" w:pos="851"/>
        </w:tabs>
        <w:ind w:left="851" w:hanging="567"/>
        <w:jc w:val="both"/>
        <w:rPr>
          <w:rFonts w:eastAsiaTheme="minorHAnsi"/>
          <w:sz w:val="22"/>
          <w:szCs w:val="22"/>
          <w:lang w:eastAsia="en-US"/>
        </w:rPr>
      </w:pPr>
      <w:r w:rsidRPr="00064B8D">
        <w:rPr>
          <w:rFonts w:eastAsiaTheme="minorHAnsi"/>
          <w:sz w:val="22"/>
          <w:szCs w:val="22"/>
          <w:lang w:eastAsia="en-US"/>
        </w:rPr>
        <w:t xml:space="preserve">wykonawca w chwili zawarcia </w:t>
      </w:r>
      <w:r w:rsidR="004338DE">
        <w:rPr>
          <w:rFonts w:eastAsiaTheme="minorHAnsi"/>
          <w:sz w:val="22"/>
          <w:szCs w:val="22"/>
          <w:lang w:eastAsia="en-US"/>
        </w:rPr>
        <w:t>Umow</w:t>
      </w:r>
      <w:r w:rsidRPr="00064B8D">
        <w:rPr>
          <w:rFonts w:eastAsiaTheme="minorHAnsi"/>
          <w:sz w:val="22"/>
          <w:szCs w:val="22"/>
          <w:lang w:eastAsia="en-US"/>
        </w:rPr>
        <w:t>y podlegał wykluczeniu na podstawie art. 108 PZP,</w:t>
      </w:r>
    </w:p>
    <w:p w14:paraId="5596D8B3" w14:textId="77777777" w:rsidR="002A7686" w:rsidRPr="00D97288" w:rsidRDefault="008A5BD6">
      <w:pPr>
        <w:widowControl/>
        <w:numPr>
          <w:ilvl w:val="2"/>
          <w:numId w:val="28"/>
        </w:numPr>
        <w:tabs>
          <w:tab w:val="left" w:pos="0"/>
          <w:tab w:val="left" w:pos="851"/>
        </w:tabs>
        <w:ind w:left="851" w:hanging="567"/>
        <w:jc w:val="both"/>
        <w:rPr>
          <w:sz w:val="22"/>
          <w:szCs w:val="22"/>
          <w:lang w:bidi="pl-PL"/>
        </w:rPr>
      </w:pPr>
      <w:r w:rsidRPr="00064B8D">
        <w:rPr>
          <w:rFonts w:eastAsiaTheme="minorHAnsi"/>
          <w:sz w:val="22"/>
          <w:szCs w:val="22"/>
          <w:lang w:eastAsia="en-US"/>
        </w:rPr>
        <w:t>Trybunał Sprawiedliwości Unii Europejskiej stwierdził, w ramach procedury przewidzianej w art. 258 Traktatu o funkcjonowaniu Unii Europejskiej, że Rzeczpospolita Polska uchybiła zobowiązaniom, które ciążą na niej na mocy Traktatów, dyrektywy 2014/24/UE, dyrektywy</w:t>
      </w:r>
      <w:r w:rsidRPr="00D97288">
        <w:rPr>
          <w:rFonts w:eastAsiaTheme="minorHAnsi"/>
          <w:sz w:val="22"/>
          <w:szCs w:val="22"/>
          <w:lang w:eastAsia="en-US"/>
        </w:rPr>
        <w:t xml:space="preserve"> </w:t>
      </w:r>
      <w:r w:rsidRPr="00064B8D">
        <w:rPr>
          <w:rFonts w:eastAsiaTheme="minorHAnsi"/>
          <w:sz w:val="22"/>
          <w:szCs w:val="22"/>
          <w:lang w:eastAsia="en-US"/>
        </w:rPr>
        <w:t>2014/25/UE i dyrektywy</w:t>
      </w:r>
      <w:r w:rsidRPr="00D97288">
        <w:rPr>
          <w:rFonts w:eastAsiaTheme="minorHAnsi"/>
          <w:sz w:val="22"/>
          <w:szCs w:val="22"/>
          <w:lang w:eastAsia="en-US"/>
        </w:rPr>
        <w:t xml:space="preserve"> </w:t>
      </w:r>
      <w:r w:rsidRPr="00064B8D">
        <w:rPr>
          <w:rFonts w:eastAsiaTheme="minorHAnsi"/>
          <w:sz w:val="22"/>
          <w:szCs w:val="22"/>
          <w:lang w:eastAsia="en-US"/>
        </w:rPr>
        <w:t>2009/81/WE, z uwagi na to, że Zamawiający udzielił zamówienia z naruszeniem prawa Unii Europejskiej.</w:t>
      </w:r>
    </w:p>
    <w:p w14:paraId="170432A8" w14:textId="7B823F78" w:rsidR="002A7686" w:rsidRPr="00D97288" w:rsidRDefault="008A5BD6">
      <w:pPr>
        <w:widowControl/>
        <w:numPr>
          <w:ilvl w:val="0"/>
          <w:numId w:val="21"/>
        </w:numPr>
        <w:tabs>
          <w:tab w:val="left" w:pos="0"/>
          <w:tab w:val="left" w:pos="284"/>
        </w:tabs>
        <w:ind w:left="284" w:hanging="284"/>
        <w:jc w:val="both"/>
        <w:rPr>
          <w:sz w:val="22"/>
          <w:szCs w:val="22"/>
          <w:lang w:bidi="pl-PL"/>
        </w:rPr>
      </w:pPr>
      <w:r w:rsidRPr="00D97288">
        <w:rPr>
          <w:sz w:val="22"/>
          <w:szCs w:val="22"/>
          <w:lang w:bidi="pl-PL"/>
        </w:rPr>
        <w:t xml:space="preserve">W przypadkach odstąpienia od </w:t>
      </w:r>
      <w:r w:rsidR="004338DE">
        <w:rPr>
          <w:sz w:val="22"/>
          <w:szCs w:val="22"/>
          <w:lang w:bidi="pl-PL"/>
        </w:rPr>
        <w:t>Umow</w:t>
      </w:r>
      <w:r w:rsidRPr="00D97288">
        <w:rPr>
          <w:sz w:val="22"/>
          <w:szCs w:val="22"/>
          <w:lang w:bidi="pl-PL"/>
        </w:rPr>
        <w:t xml:space="preserve">y przez Zamawiającego na podstawie ust. 3 powyżej, Wykonawca może żądać wyłącznie wynagrodzenia należnego z tytułu wykonania części </w:t>
      </w:r>
      <w:r w:rsidR="004338DE">
        <w:rPr>
          <w:sz w:val="22"/>
          <w:szCs w:val="22"/>
          <w:lang w:bidi="pl-PL"/>
        </w:rPr>
        <w:t>Umow</w:t>
      </w:r>
      <w:r w:rsidRPr="00D97288">
        <w:rPr>
          <w:sz w:val="22"/>
          <w:szCs w:val="22"/>
          <w:lang w:bidi="pl-PL"/>
        </w:rPr>
        <w:t xml:space="preserve">y, do dnia otrzymania oświadczenia o odstąpieniu od </w:t>
      </w:r>
      <w:r w:rsidR="004338DE">
        <w:rPr>
          <w:sz w:val="22"/>
          <w:szCs w:val="22"/>
          <w:lang w:bidi="pl-PL"/>
        </w:rPr>
        <w:t>Umow</w:t>
      </w:r>
      <w:r w:rsidRPr="00D97288">
        <w:rPr>
          <w:sz w:val="22"/>
          <w:szCs w:val="22"/>
          <w:lang w:bidi="pl-PL"/>
        </w:rPr>
        <w:t>y</w:t>
      </w:r>
    </w:p>
    <w:p w14:paraId="17181287" w14:textId="4EC9D62E" w:rsidR="002A7686" w:rsidRPr="00D97288" w:rsidRDefault="008A5BD6">
      <w:pPr>
        <w:widowControl/>
        <w:numPr>
          <w:ilvl w:val="0"/>
          <w:numId w:val="21"/>
        </w:numPr>
        <w:tabs>
          <w:tab w:val="left" w:pos="0"/>
          <w:tab w:val="left" w:pos="284"/>
        </w:tabs>
        <w:ind w:left="284" w:hanging="284"/>
        <w:jc w:val="both"/>
        <w:rPr>
          <w:sz w:val="22"/>
          <w:szCs w:val="22"/>
        </w:rPr>
      </w:pPr>
      <w:r w:rsidRPr="00D97288">
        <w:rPr>
          <w:sz w:val="22"/>
          <w:szCs w:val="22"/>
        </w:rPr>
        <w:t xml:space="preserve">Wykonawcy nie przysługuje odszkodowanie z tytułu odstąpienia przez Zamawiającego od </w:t>
      </w:r>
      <w:r w:rsidR="004338DE">
        <w:rPr>
          <w:sz w:val="22"/>
          <w:szCs w:val="22"/>
        </w:rPr>
        <w:t>Umow</w:t>
      </w:r>
      <w:r w:rsidRPr="00D97288">
        <w:rPr>
          <w:sz w:val="22"/>
          <w:szCs w:val="22"/>
        </w:rPr>
        <w:t>y z powodu okoliczności leżących po stronie Wykonawcy.</w:t>
      </w:r>
    </w:p>
    <w:p w14:paraId="118B8110" w14:textId="302A78A8" w:rsidR="002A7686" w:rsidRPr="00D97288" w:rsidRDefault="008A5BD6">
      <w:pPr>
        <w:widowControl/>
        <w:numPr>
          <w:ilvl w:val="0"/>
          <w:numId w:val="21"/>
        </w:numPr>
        <w:tabs>
          <w:tab w:val="left" w:pos="0"/>
          <w:tab w:val="left" w:pos="284"/>
        </w:tabs>
        <w:ind w:left="284" w:hanging="284"/>
        <w:jc w:val="both"/>
        <w:rPr>
          <w:sz w:val="22"/>
          <w:szCs w:val="22"/>
        </w:rPr>
      </w:pPr>
      <w:r w:rsidRPr="00D97288">
        <w:rPr>
          <w:sz w:val="22"/>
          <w:szCs w:val="22"/>
        </w:rPr>
        <w:t xml:space="preserve">Odstąpienie od </w:t>
      </w:r>
      <w:r w:rsidR="004338DE">
        <w:rPr>
          <w:sz w:val="22"/>
          <w:szCs w:val="22"/>
        </w:rPr>
        <w:t>Umow</w:t>
      </w:r>
      <w:r w:rsidRPr="00D97288">
        <w:rPr>
          <w:sz w:val="22"/>
          <w:szCs w:val="22"/>
        </w:rPr>
        <w:t xml:space="preserve">y powinno nastąpić w formie pisemnej pod rygorem nieważności takiego oświadczenia i powinno zawierać uzasadnienie. </w:t>
      </w:r>
    </w:p>
    <w:p w14:paraId="2BFAF2F3" w14:textId="03727D6C" w:rsidR="00B35ABE" w:rsidRPr="0009777C" w:rsidRDefault="008A5BD6" w:rsidP="0009777C">
      <w:pPr>
        <w:widowControl/>
        <w:numPr>
          <w:ilvl w:val="0"/>
          <w:numId w:val="21"/>
        </w:numPr>
        <w:tabs>
          <w:tab w:val="left" w:pos="0"/>
          <w:tab w:val="left" w:pos="284"/>
        </w:tabs>
        <w:ind w:left="284" w:hanging="284"/>
        <w:jc w:val="both"/>
        <w:rPr>
          <w:sz w:val="22"/>
          <w:szCs w:val="22"/>
        </w:rPr>
      </w:pPr>
      <w:r w:rsidRPr="00D97288">
        <w:rPr>
          <w:sz w:val="22"/>
          <w:szCs w:val="22"/>
        </w:rPr>
        <w:t xml:space="preserve">Odstąpienie od </w:t>
      </w:r>
      <w:r w:rsidR="004338DE">
        <w:rPr>
          <w:sz w:val="22"/>
          <w:szCs w:val="22"/>
        </w:rPr>
        <w:t>Umow</w:t>
      </w:r>
      <w:r w:rsidRPr="00D97288">
        <w:rPr>
          <w:sz w:val="22"/>
          <w:szCs w:val="22"/>
        </w:rPr>
        <w:t xml:space="preserve">y nie wpływa na istnienie i skuteczność roszczeń o zapłatę kar </w:t>
      </w:r>
      <w:r w:rsidR="004338DE">
        <w:rPr>
          <w:sz w:val="22"/>
          <w:szCs w:val="22"/>
        </w:rPr>
        <w:t>Umown</w:t>
      </w:r>
      <w:r w:rsidRPr="00D97288">
        <w:rPr>
          <w:sz w:val="22"/>
          <w:szCs w:val="22"/>
        </w:rPr>
        <w:t>ych.</w:t>
      </w:r>
    </w:p>
    <w:p w14:paraId="2DA93551" w14:textId="3000DBBF" w:rsidR="002A7686" w:rsidRPr="00D97288" w:rsidRDefault="008A5BD6" w:rsidP="00F93E8D">
      <w:pPr>
        <w:tabs>
          <w:tab w:val="left" w:pos="2160"/>
        </w:tabs>
        <w:rPr>
          <w:sz w:val="22"/>
          <w:szCs w:val="22"/>
        </w:rPr>
      </w:pPr>
      <w:r w:rsidRPr="00D97288">
        <w:rPr>
          <w:b/>
          <w:bCs/>
          <w:sz w:val="22"/>
          <w:szCs w:val="22"/>
        </w:rPr>
        <w:t>§ 8 Siła wyższa</w:t>
      </w:r>
    </w:p>
    <w:p w14:paraId="4F6F1E58" w14:textId="3E9B6FDA" w:rsidR="002A7686" w:rsidRDefault="008A5BD6">
      <w:pPr>
        <w:widowControl/>
        <w:numPr>
          <w:ilvl w:val="0"/>
          <w:numId w:val="20"/>
        </w:numPr>
        <w:tabs>
          <w:tab w:val="clear" w:pos="720"/>
          <w:tab w:val="left" w:pos="284"/>
        </w:tabs>
        <w:ind w:left="284" w:hanging="284"/>
        <w:jc w:val="both"/>
        <w:rPr>
          <w:sz w:val="22"/>
          <w:szCs w:val="22"/>
        </w:rPr>
      </w:pPr>
      <w:r w:rsidRPr="00D97288">
        <w:rPr>
          <w:sz w:val="22"/>
          <w:szCs w:val="22"/>
        </w:rPr>
        <w:t xml:space="preserve">Przez siłę wyższą, rozumie się zdarzenie niezależne od Wykonawcy, nie wynikające z jego i jego podwykonawców problemów organizacyjnych, którego wystąpienia lub skutków nie mógł przewidzieć lub któremu nie mógł zapobiec, ani któremu nie mógł przeciwdziałać, a które uniemożliwiają Wykonawcy wykonanie w części lub w całości jego zobowiązania wynikającego z niniejszej </w:t>
      </w:r>
      <w:r w:rsidR="004338DE">
        <w:rPr>
          <w:sz w:val="22"/>
          <w:szCs w:val="22"/>
        </w:rPr>
        <w:t>Umow</w:t>
      </w:r>
      <w:r w:rsidRPr="00D97288">
        <w:rPr>
          <w:sz w:val="22"/>
          <w:szCs w:val="22"/>
        </w:rPr>
        <w:t xml:space="preserve">y albo mającej bezpośredni wpływ na terminowość i sposób wykonywanych </w:t>
      </w:r>
      <w:r w:rsidR="004338DE">
        <w:rPr>
          <w:sz w:val="22"/>
          <w:szCs w:val="22"/>
        </w:rPr>
        <w:t>Umow</w:t>
      </w:r>
      <w:r w:rsidRPr="00D97288">
        <w:rPr>
          <w:sz w:val="22"/>
          <w:szCs w:val="22"/>
        </w:rPr>
        <w:t>y. Strony za okolicznoś</w:t>
      </w:r>
      <w:r>
        <w:rPr>
          <w:sz w:val="22"/>
          <w:szCs w:val="22"/>
        </w:rPr>
        <w:t>ci siły wyższej uznają w szczególności: ogłoszone stany klęski żywiołowej, w tym powódź i trzęsienie ziemi, upadek statku powietrznego, strajki generalne lub lokalne, działania wojenne lub ogłoszenie stanu wojennego, atak terrorystyczny, ogłoszone stany wyjątkowe, ogłoszone stany zagrożenia epidemicznego</w:t>
      </w:r>
      <w:r w:rsidR="000A53CC">
        <w:rPr>
          <w:sz w:val="22"/>
          <w:szCs w:val="22"/>
        </w:rPr>
        <w:t xml:space="preserve"> albo </w:t>
      </w:r>
      <w:r>
        <w:rPr>
          <w:sz w:val="22"/>
          <w:szCs w:val="22"/>
        </w:rPr>
        <w:t xml:space="preserve">ogłoszone stany epidemii, </w:t>
      </w:r>
      <w:r w:rsidR="000A53CC">
        <w:rPr>
          <w:sz w:val="22"/>
          <w:szCs w:val="22"/>
        </w:rPr>
        <w:t>w tym epidemii choroby zagrażającej zdrowiu lub życiu ludzi</w:t>
      </w:r>
      <w:r w:rsidR="00DD57DE">
        <w:rPr>
          <w:sz w:val="22"/>
          <w:szCs w:val="22"/>
        </w:rPr>
        <w:t>.</w:t>
      </w:r>
    </w:p>
    <w:p w14:paraId="74EBFF77" w14:textId="5AB0A09B" w:rsidR="002A7686" w:rsidRDefault="008A5BD6">
      <w:pPr>
        <w:widowControl/>
        <w:numPr>
          <w:ilvl w:val="0"/>
          <w:numId w:val="20"/>
        </w:numPr>
        <w:tabs>
          <w:tab w:val="clear" w:pos="720"/>
          <w:tab w:val="left" w:pos="284"/>
        </w:tabs>
        <w:ind w:left="284" w:hanging="284"/>
        <w:jc w:val="both"/>
        <w:rPr>
          <w:sz w:val="22"/>
          <w:szCs w:val="22"/>
        </w:rPr>
      </w:pPr>
      <w:r>
        <w:rPr>
          <w:sz w:val="22"/>
          <w:szCs w:val="22"/>
        </w:rPr>
        <w:t xml:space="preserve">Jeżeli wskutek okoliczności siły wyższej Strona nie będzie mogła wykonywać swoich obowiązków </w:t>
      </w:r>
      <w:r w:rsidR="004338DE">
        <w:rPr>
          <w:sz w:val="22"/>
          <w:szCs w:val="22"/>
        </w:rPr>
        <w:t>Umown</w:t>
      </w:r>
      <w:r>
        <w:rPr>
          <w:sz w:val="22"/>
          <w:szCs w:val="22"/>
        </w:rPr>
        <w:t xml:space="preserve">ych w całości lub w części, niezwłocznie powiadomi o tym drugą stronę. W takim przypadku Strony uzgodnią sposób i zasady dalszego wykonywania </w:t>
      </w:r>
      <w:r w:rsidR="004338DE">
        <w:rPr>
          <w:sz w:val="22"/>
          <w:szCs w:val="22"/>
        </w:rPr>
        <w:t>Umow</w:t>
      </w:r>
      <w:r>
        <w:rPr>
          <w:sz w:val="22"/>
          <w:szCs w:val="22"/>
        </w:rPr>
        <w:t xml:space="preserve">y, czasowo zawieszą jej realizację lub </w:t>
      </w:r>
      <w:r w:rsidR="004338DE">
        <w:rPr>
          <w:sz w:val="22"/>
          <w:szCs w:val="22"/>
        </w:rPr>
        <w:t>Umow</w:t>
      </w:r>
      <w:r>
        <w:rPr>
          <w:sz w:val="22"/>
          <w:szCs w:val="22"/>
        </w:rPr>
        <w:t>a zostanie rozwiązana.</w:t>
      </w:r>
    </w:p>
    <w:p w14:paraId="22295B77" w14:textId="7B628A99" w:rsidR="00B35ABE" w:rsidRPr="0009777C" w:rsidRDefault="008A5BD6" w:rsidP="0009777C">
      <w:pPr>
        <w:widowControl/>
        <w:numPr>
          <w:ilvl w:val="0"/>
          <w:numId w:val="20"/>
        </w:numPr>
        <w:tabs>
          <w:tab w:val="clear" w:pos="720"/>
          <w:tab w:val="left" w:pos="284"/>
        </w:tabs>
        <w:ind w:left="284" w:hanging="284"/>
        <w:jc w:val="both"/>
        <w:rPr>
          <w:sz w:val="22"/>
          <w:szCs w:val="22"/>
        </w:rPr>
      </w:pPr>
      <w:r>
        <w:rPr>
          <w:sz w:val="22"/>
          <w:szCs w:val="22"/>
        </w:rPr>
        <w:t xml:space="preserve">Bieg terminów określonych w niniejszej </w:t>
      </w:r>
      <w:r w:rsidR="004338DE">
        <w:rPr>
          <w:sz w:val="22"/>
          <w:szCs w:val="22"/>
        </w:rPr>
        <w:t>Umow</w:t>
      </w:r>
      <w:r>
        <w:rPr>
          <w:sz w:val="22"/>
          <w:szCs w:val="22"/>
        </w:rPr>
        <w:t>ie ulega zawieszeniu przez czas trwania przeszkody spowodowanej siłą wyższą.</w:t>
      </w:r>
    </w:p>
    <w:p w14:paraId="7F0FFCE3" w14:textId="4E6636CB" w:rsidR="002A7686" w:rsidRDefault="008A5BD6" w:rsidP="00F93E8D">
      <w:pPr>
        <w:ind w:left="142"/>
        <w:rPr>
          <w:sz w:val="22"/>
          <w:szCs w:val="22"/>
        </w:rPr>
      </w:pPr>
      <w:r>
        <w:rPr>
          <w:b/>
          <w:bCs/>
          <w:sz w:val="22"/>
          <w:szCs w:val="22"/>
        </w:rPr>
        <w:t xml:space="preserve">§ 9 Zmiany </w:t>
      </w:r>
      <w:r w:rsidR="004338DE">
        <w:rPr>
          <w:b/>
          <w:bCs/>
          <w:sz w:val="22"/>
          <w:szCs w:val="22"/>
        </w:rPr>
        <w:t>Umow</w:t>
      </w:r>
      <w:r>
        <w:rPr>
          <w:b/>
          <w:bCs/>
          <w:sz w:val="22"/>
          <w:szCs w:val="22"/>
        </w:rPr>
        <w:t>y</w:t>
      </w:r>
    </w:p>
    <w:p w14:paraId="23659DB5" w14:textId="4250E89B" w:rsidR="002A7686" w:rsidRDefault="008A5BD6">
      <w:pPr>
        <w:pStyle w:val="Lista"/>
        <w:keepNext/>
        <w:keepLines/>
        <w:widowControl/>
        <w:numPr>
          <w:ilvl w:val="0"/>
          <w:numId w:val="29"/>
        </w:numPr>
        <w:suppressLineNumbers/>
        <w:ind w:left="284" w:hanging="284"/>
        <w:jc w:val="both"/>
        <w:rPr>
          <w:sz w:val="22"/>
          <w:szCs w:val="22"/>
        </w:rPr>
      </w:pPr>
      <w:r>
        <w:rPr>
          <w:sz w:val="22"/>
          <w:szCs w:val="22"/>
        </w:rPr>
        <w:t xml:space="preserve">Strony dopuszczają, poza zmianami wskazanymi w art. 455 Ustawy, możliwość zmiany </w:t>
      </w:r>
      <w:r w:rsidR="004338DE">
        <w:rPr>
          <w:sz w:val="22"/>
          <w:szCs w:val="22"/>
        </w:rPr>
        <w:t>Umow</w:t>
      </w:r>
      <w:r>
        <w:rPr>
          <w:sz w:val="22"/>
          <w:szCs w:val="22"/>
        </w:rPr>
        <w:t>y bez obowiązku przeprowadzania nowego postępowania w następujących przypadkach i zakresach:</w:t>
      </w:r>
    </w:p>
    <w:p w14:paraId="0C5FEB5E" w14:textId="34F85A80" w:rsidR="002A7686" w:rsidRDefault="008A5BD6">
      <w:pPr>
        <w:pStyle w:val="Akapitzlist"/>
        <w:numPr>
          <w:ilvl w:val="1"/>
          <w:numId w:val="52"/>
        </w:numPr>
        <w:tabs>
          <w:tab w:val="left" w:pos="851"/>
        </w:tabs>
        <w:suppressAutoHyphens/>
        <w:ind w:hanging="436"/>
        <w:rPr>
          <w:sz w:val="22"/>
          <w:szCs w:val="22"/>
        </w:rPr>
      </w:pPr>
      <w:r>
        <w:rPr>
          <w:sz w:val="22"/>
          <w:szCs w:val="22"/>
        </w:rPr>
        <w:t xml:space="preserve">zmiana terminu realizacji zamówienia poprzez jego przedłużenie ze względu na przyczyny leżące po stronie Zamawiającego dotyczące np. braku przygotowania/przekazania pomieszczeń do realizacji przedmiotu zamówienia oraz inne niezawinione przez Strony przyczyny spowodowane przez tzw. siłę wyższą w rozumieniu § 8 </w:t>
      </w:r>
      <w:r w:rsidR="004338DE">
        <w:rPr>
          <w:sz w:val="22"/>
          <w:szCs w:val="22"/>
        </w:rPr>
        <w:t>Umow</w:t>
      </w:r>
      <w:r>
        <w:rPr>
          <w:sz w:val="22"/>
          <w:szCs w:val="22"/>
        </w:rPr>
        <w:t>y,</w:t>
      </w:r>
    </w:p>
    <w:p w14:paraId="56D53AFB" w14:textId="77777777" w:rsidR="002A7686" w:rsidRDefault="008A5BD6">
      <w:pPr>
        <w:pStyle w:val="Akapitzlist"/>
        <w:numPr>
          <w:ilvl w:val="1"/>
          <w:numId w:val="52"/>
        </w:numPr>
        <w:tabs>
          <w:tab w:val="left" w:pos="851"/>
        </w:tabs>
        <w:suppressAutoHyphens/>
        <w:ind w:hanging="436"/>
        <w:rPr>
          <w:sz w:val="22"/>
          <w:szCs w:val="22"/>
        </w:rPr>
      </w:pPr>
      <w:r>
        <w:rPr>
          <w:sz w:val="22"/>
          <w:szCs w:val="22"/>
        </w:rPr>
        <w:t>zmiana terminu realizacji zamówienia, poprzez jego skrócenie w przypadku zgodnej woli Stron,</w:t>
      </w:r>
    </w:p>
    <w:p w14:paraId="4D44941D" w14:textId="77777777" w:rsidR="002A7686" w:rsidRDefault="008A5BD6">
      <w:pPr>
        <w:pStyle w:val="Akapitzlist"/>
        <w:numPr>
          <w:ilvl w:val="1"/>
          <w:numId w:val="52"/>
        </w:numPr>
        <w:tabs>
          <w:tab w:val="left" w:pos="851"/>
        </w:tabs>
        <w:suppressAutoHyphens/>
        <w:ind w:hanging="436"/>
        <w:rPr>
          <w:sz w:val="22"/>
          <w:szCs w:val="22"/>
        </w:rPr>
      </w:pPr>
      <w:r>
        <w:rPr>
          <w:sz w:val="22"/>
          <w:szCs w:val="22"/>
        </w:rPr>
        <w:t>aktualizacja rozwiązań projektowych z uwagi na postęp technologiczny lub zmiany obowiązujących przepisów,</w:t>
      </w:r>
    </w:p>
    <w:p w14:paraId="5AF2E9B6" w14:textId="58B06396" w:rsidR="002A7686" w:rsidRDefault="008A5BD6">
      <w:pPr>
        <w:pStyle w:val="Akapitzlist"/>
        <w:numPr>
          <w:ilvl w:val="1"/>
          <w:numId w:val="52"/>
        </w:numPr>
        <w:tabs>
          <w:tab w:val="left" w:pos="851"/>
        </w:tabs>
        <w:suppressAutoHyphens/>
        <w:ind w:hanging="436"/>
        <w:rPr>
          <w:sz w:val="22"/>
          <w:szCs w:val="22"/>
        </w:rPr>
      </w:pPr>
      <w:r>
        <w:rPr>
          <w:sz w:val="22"/>
          <w:szCs w:val="22"/>
        </w:rPr>
        <w:t xml:space="preserve">zmiana podwykonawcy, w szczególności ze względów losowych lub innych korzystnych dla Zamawiającego, w przypadku zadeklarowania przez Wykonawcę realizacji zamówienia przy pomocy podwykonawców, z uwzględnieniem postanowień § </w:t>
      </w:r>
      <w:r w:rsidR="00BA41E3">
        <w:rPr>
          <w:sz w:val="22"/>
          <w:szCs w:val="22"/>
        </w:rPr>
        <w:t xml:space="preserve">1 </w:t>
      </w:r>
      <w:r>
        <w:rPr>
          <w:sz w:val="22"/>
          <w:szCs w:val="22"/>
        </w:rPr>
        <w:t xml:space="preserve">ust. </w:t>
      </w:r>
      <w:r w:rsidR="00BA41E3">
        <w:rPr>
          <w:sz w:val="22"/>
          <w:szCs w:val="22"/>
        </w:rPr>
        <w:t xml:space="preserve">12 </w:t>
      </w:r>
      <w:r w:rsidR="004338DE">
        <w:rPr>
          <w:sz w:val="22"/>
          <w:szCs w:val="22"/>
        </w:rPr>
        <w:t>Umow</w:t>
      </w:r>
      <w:r>
        <w:rPr>
          <w:sz w:val="22"/>
          <w:szCs w:val="22"/>
        </w:rPr>
        <w:t>y.</w:t>
      </w:r>
    </w:p>
    <w:p w14:paraId="33FCC867" w14:textId="01E95959" w:rsidR="002A7686" w:rsidRDefault="008A5BD6">
      <w:pPr>
        <w:pStyle w:val="Akapitzlist"/>
        <w:numPr>
          <w:ilvl w:val="1"/>
          <w:numId w:val="52"/>
        </w:numPr>
        <w:tabs>
          <w:tab w:val="left" w:pos="851"/>
        </w:tabs>
        <w:suppressAutoHyphens/>
        <w:ind w:hanging="436"/>
        <w:rPr>
          <w:sz w:val="22"/>
          <w:szCs w:val="22"/>
        </w:rPr>
      </w:pPr>
      <w:r>
        <w:rPr>
          <w:sz w:val="22"/>
          <w:szCs w:val="22"/>
        </w:rPr>
        <w:t xml:space="preserve">zmiana postanowień </w:t>
      </w:r>
      <w:r w:rsidR="004338DE">
        <w:rPr>
          <w:sz w:val="22"/>
          <w:szCs w:val="22"/>
        </w:rPr>
        <w:t>Umow</w:t>
      </w:r>
      <w:r>
        <w:rPr>
          <w:sz w:val="22"/>
          <w:szCs w:val="22"/>
        </w:rPr>
        <w:t>y związana ze:</w:t>
      </w:r>
    </w:p>
    <w:p w14:paraId="7922402F" w14:textId="51864DD6" w:rsidR="00B35ABE" w:rsidRDefault="00B35ABE" w:rsidP="00064B8D">
      <w:pPr>
        <w:pStyle w:val="Akapitzlist"/>
        <w:numPr>
          <w:ilvl w:val="2"/>
          <w:numId w:val="52"/>
        </w:numPr>
        <w:tabs>
          <w:tab w:val="left" w:pos="851"/>
        </w:tabs>
        <w:rPr>
          <w:sz w:val="22"/>
          <w:szCs w:val="22"/>
        </w:rPr>
      </w:pPr>
      <w:r w:rsidRPr="00064B8D">
        <w:rPr>
          <w:sz w:val="22"/>
          <w:szCs w:val="22"/>
        </w:rPr>
        <w:t xml:space="preserve">zmianą danych identyfikacyjnych (w tym adresowych i teleadresowych) Strony </w:t>
      </w:r>
      <w:r w:rsidR="004338DE" w:rsidRPr="00064B8D">
        <w:rPr>
          <w:sz w:val="22"/>
          <w:szCs w:val="22"/>
        </w:rPr>
        <w:t>Umow</w:t>
      </w:r>
      <w:r w:rsidRPr="00064B8D">
        <w:rPr>
          <w:sz w:val="22"/>
          <w:szCs w:val="22"/>
        </w:rPr>
        <w:t>y i osób reprezentujących Strony (w szczególności z powodu nieprzewidzianych zmian organizacyjnych, choroby, wypadków losowych,</w:t>
      </w:r>
    </w:p>
    <w:p w14:paraId="468CC59E" w14:textId="77777777" w:rsidR="00064B8D" w:rsidRDefault="008A5BD6" w:rsidP="00064B8D">
      <w:pPr>
        <w:pStyle w:val="Akapitzlist"/>
        <w:numPr>
          <w:ilvl w:val="2"/>
          <w:numId w:val="52"/>
        </w:numPr>
        <w:tabs>
          <w:tab w:val="left" w:pos="851"/>
        </w:tabs>
        <w:rPr>
          <w:sz w:val="22"/>
          <w:szCs w:val="22"/>
        </w:rPr>
      </w:pPr>
      <w:r w:rsidRPr="00064B8D">
        <w:rPr>
          <w:sz w:val="22"/>
          <w:szCs w:val="22"/>
        </w:rPr>
        <w:t xml:space="preserve">zmianą numeru rachunku bankowego Wykonawcy wskazanego w niniejszej </w:t>
      </w:r>
      <w:r w:rsidR="004338DE" w:rsidRPr="00064B8D">
        <w:rPr>
          <w:sz w:val="22"/>
          <w:szCs w:val="22"/>
        </w:rPr>
        <w:t>Umow</w:t>
      </w:r>
      <w:r w:rsidRPr="00064B8D">
        <w:rPr>
          <w:sz w:val="22"/>
          <w:szCs w:val="22"/>
        </w:rPr>
        <w:t>ie,</w:t>
      </w:r>
    </w:p>
    <w:p w14:paraId="01A44EC3" w14:textId="77777777" w:rsidR="00064B8D" w:rsidRDefault="008A5BD6" w:rsidP="00064B8D">
      <w:pPr>
        <w:pStyle w:val="Akapitzlist"/>
        <w:numPr>
          <w:ilvl w:val="2"/>
          <w:numId w:val="52"/>
        </w:numPr>
        <w:tabs>
          <w:tab w:val="left" w:pos="851"/>
        </w:tabs>
        <w:rPr>
          <w:sz w:val="22"/>
          <w:szCs w:val="22"/>
        </w:rPr>
      </w:pPr>
      <w:r w:rsidRPr="00064B8D">
        <w:rPr>
          <w:sz w:val="22"/>
          <w:szCs w:val="22"/>
        </w:rPr>
        <w:lastRenderedPageBreak/>
        <w:t xml:space="preserve">wystąpieniem oczywistych omyłek pisarskich i rachunkowych w treści niniejszej </w:t>
      </w:r>
      <w:r w:rsidR="004338DE" w:rsidRPr="00064B8D">
        <w:rPr>
          <w:sz w:val="22"/>
          <w:szCs w:val="22"/>
        </w:rPr>
        <w:t>Umow</w:t>
      </w:r>
      <w:r w:rsidRPr="00064B8D">
        <w:rPr>
          <w:sz w:val="22"/>
          <w:szCs w:val="22"/>
        </w:rPr>
        <w:t>y,</w:t>
      </w:r>
    </w:p>
    <w:p w14:paraId="1E04FD30" w14:textId="77777777" w:rsidR="00064B8D" w:rsidRDefault="008A5BD6" w:rsidP="00064B8D">
      <w:pPr>
        <w:pStyle w:val="Akapitzlist"/>
        <w:numPr>
          <w:ilvl w:val="2"/>
          <w:numId w:val="52"/>
        </w:numPr>
        <w:tabs>
          <w:tab w:val="left" w:pos="851"/>
        </w:tabs>
        <w:rPr>
          <w:sz w:val="22"/>
          <w:szCs w:val="22"/>
        </w:rPr>
      </w:pPr>
      <w:r w:rsidRPr="00064B8D">
        <w:rPr>
          <w:sz w:val="22"/>
          <w:szCs w:val="22"/>
        </w:rPr>
        <w:t xml:space="preserve">zmianą w KRS, wpisie do </w:t>
      </w:r>
      <w:proofErr w:type="spellStart"/>
      <w:r w:rsidRPr="00064B8D">
        <w:rPr>
          <w:sz w:val="22"/>
          <w:szCs w:val="22"/>
        </w:rPr>
        <w:t>CEiDG</w:t>
      </w:r>
      <w:proofErr w:type="spellEnd"/>
      <w:r w:rsidRPr="00064B8D">
        <w:rPr>
          <w:sz w:val="22"/>
          <w:szCs w:val="22"/>
        </w:rPr>
        <w:t xml:space="preserve"> w trakcie realizacji zamówienia dotyczące Wykonawcy,</w:t>
      </w:r>
    </w:p>
    <w:p w14:paraId="34E83D85" w14:textId="4682ABC8" w:rsidR="002A7686" w:rsidRDefault="008A5BD6" w:rsidP="00064B8D">
      <w:pPr>
        <w:pStyle w:val="Akapitzlist"/>
        <w:numPr>
          <w:ilvl w:val="2"/>
          <w:numId w:val="52"/>
        </w:numPr>
        <w:tabs>
          <w:tab w:val="left" w:pos="851"/>
        </w:tabs>
        <w:rPr>
          <w:sz w:val="22"/>
          <w:szCs w:val="22"/>
        </w:rPr>
      </w:pPr>
      <w:r w:rsidRPr="00064B8D">
        <w:rPr>
          <w:sz w:val="22"/>
          <w:szCs w:val="22"/>
          <w:lang w:eastAsia="ar-SA"/>
        </w:rPr>
        <w:t xml:space="preserve">zmiana terminu wykonania zamówienia, zmiana postanowień </w:t>
      </w:r>
      <w:r w:rsidR="004338DE" w:rsidRPr="00064B8D">
        <w:rPr>
          <w:sz w:val="22"/>
          <w:szCs w:val="22"/>
          <w:lang w:eastAsia="ar-SA"/>
        </w:rPr>
        <w:t>Umow</w:t>
      </w:r>
      <w:r w:rsidRPr="00064B8D">
        <w:rPr>
          <w:sz w:val="22"/>
          <w:szCs w:val="22"/>
          <w:lang w:eastAsia="ar-SA"/>
        </w:rPr>
        <w:t>y wskutek zmiany przepisów prawa Unii Europejskiej lub prawa krajowego,</w:t>
      </w:r>
    </w:p>
    <w:p w14:paraId="4C8CDB47" w14:textId="4DDC4465" w:rsidR="002A7686" w:rsidRDefault="008A5BD6" w:rsidP="00064B8D">
      <w:pPr>
        <w:pStyle w:val="Akapitzlist"/>
        <w:numPr>
          <w:ilvl w:val="2"/>
          <w:numId w:val="52"/>
        </w:numPr>
        <w:tabs>
          <w:tab w:val="left" w:pos="851"/>
        </w:tabs>
        <w:rPr>
          <w:sz w:val="22"/>
          <w:szCs w:val="22"/>
        </w:rPr>
      </w:pPr>
      <w:r w:rsidRPr="00064B8D">
        <w:rPr>
          <w:sz w:val="22"/>
          <w:szCs w:val="22"/>
        </w:rPr>
        <w:t xml:space="preserve">zmiana określonego typu, modelu, nazwy, producenta przedmiotu </w:t>
      </w:r>
      <w:r w:rsidR="004338DE" w:rsidRPr="00064B8D">
        <w:rPr>
          <w:sz w:val="22"/>
          <w:szCs w:val="22"/>
        </w:rPr>
        <w:t>Umow</w:t>
      </w:r>
      <w:r w:rsidRPr="00064B8D">
        <w:rPr>
          <w:sz w:val="22"/>
          <w:szCs w:val="22"/>
        </w:rPr>
        <w:t>y bądź jego elementów, poprawy jakości lub innych parametrów charakterystycznych dla danego elementu dostawy lub zmiany technologii na równoważną lub lepszą w szczególności w przypadku zakończenia jego produkcji lub wstrzymania lub wycofania go z produkcji po przedstawianiu stosownych dokumentów od producenta lub dystrybutora, z tym że cena wskazana w § 3 nie może ulec podwyższeniu, a parametry techniczne nie mogą być gorsze niż wskazane w treści oferty,</w:t>
      </w:r>
    </w:p>
    <w:p w14:paraId="52C502F7" w14:textId="77777777" w:rsidR="002A7686" w:rsidRPr="00064B8D" w:rsidRDefault="008A5BD6" w:rsidP="00064B8D">
      <w:pPr>
        <w:pStyle w:val="Akapitzlist"/>
        <w:numPr>
          <w:ilvl w:val="2"/>
          <w:numId w:val="52"/>
        </w:numPr>
        <w:tabs>
          <w:tab w:val="left" w:pos="851"/>
        </w:tabs>
        <w:rPr>
          <w:sz w:val="22"/>
          <w:szCs w:val="22"/>
        </w:rPr>
      </w:pPr>
      <w:r w:rsidRPr="00064B8D">
        <w:rPr>
          <w:sz w:val="22"/>
          <w:szCs w:val="22"/>
        </w:rPr>
        <w:t>aktualizacji rozwiązań z uwagi na postęp technologiczny lub zmiany obowiązujących przepisów.</w:t>
      </w:r>
    </w:p>
    <w:p w14:paraId="6B0FA534" w14:textId="643E2306" w:rsidR="002A7686" w:rsidRDefault="008A5BD6" w:rsidP="00363197">
      <w:pPr>
        <w:pStyle w:val="Akapitzlist"/>
        <w:numPr>
          <w:ilvl w:val="0"/>
          <w:numId w:val="29"/>
        </w:numPr>
        <w:tabs>
          <w:tab w:val="left" w:pos="284"/>
        </w:tabs>
        <w:suppressAutoHyphens/>
        <w:ind w:left="284" w:hanging="284"/>
        <w:rPr>
          <w:sz w:val="22"/>
          <w:szCs w:val="22"/>
        </w:rPr>
      </w:pPr>
      <w:r>
        <w:rPr>
          <w:sz w:val="22"/>
          <w:szCs w:val="22"/>
        </w:rPr>
        <w:t xml:space="preserve">Ponadto dopuszcza się zastąpienie dotychczasowego Wykonawcy niniejszej </w:t>
      </w:r>
      <w:r w:rsidR="004338DE">
        <w:rPr>
          <w:sz w:val="22"/>
          <w:szCs w:val="22"/>
        </w:rPr>
        <w:t>Umow</w:t>
      </w:r>
      <w:r>
        <w:rPr>
          <w:sz w:val="22"/>
          <w:szCs w:val="22"/>
        </w:rPr>
        <w:t>y przez inny podmiot spełniający warunki udziału w postępowaniu oraz niepodlegający wykluczeniu z postępowania na mocy art. 108 ust. 1 ustawy PZP i art. 109 ust. 1 ustawy PZP w zakresie wskazanym w dokumentach postępowania przez Zamawiającego, w razie gdy nastąpiło połączenie, podział, przekształcenie, upadłość, restrukturyzacja, nabycie dotychczasowego Wykonawcy lub nabycie jego przedsiębiorstwa przez ww. podmiot, jak również w wyniku przejęcia przez Zamawiającego zobowiązań Wykonawcy względem jego podwykonawców, w przypadku o którym mowa w art. 465 ust. 1 ustawy PZP.</w:t>
      </w:r>
    </w:p>
    <w:p w14:paraId="5241B62C" w14:textId="60AE04F7" w:rsidR="002A7686" w:rsidRPr="00363197" w:rsidRDefault="008A5BD6" w:rsidP="00363197">
      <w:pPr>
        <w:pStyle w:val="Akapitzlist"/>
        <w:numPr>
          <w:ilvl w:val="0"/>
          <w:numId w:val="29"/>
        </w:numPr>
        <w:tabs>
          <w:tab w:val="left" w:pos="284"/>
        </w:tabs>
        <w:suppressAutoHyphens/>
        <w:ind w:left="284" w:hanging="284"/>
        <w:rPr>
          <w:sz w:val="22"/>
          <w:szCs w:val="22"/>
        </w:rPr>
      </w:pPr>
      <w:r w:rsidRPr="00363197">
        <w:rPr>
          <w:sz w:val="22"/>
          <w:szCs w:val="22"/>
        </w:rPr>
        <w:t xml:space="preserve">Niezależnie od postanowień ust. 1 oraz 2, Strony </w:t>
      </w:r>
      <w:r w:rsidR="004338DE" w:rsidRPr="00363197">
        <w:rPr>
          <w:sz w:val="22"/>
          <w:szCs w:val="22"/>
        </w:rPr>
        <w:t>Umow</w:t>
      </w:r>
      <w:r w:rsidRPr="00363197">
        <w:rPr>
          <w:sz w:val="22"/>
          <w:szCs w:val="22"/>
        </w:rPr>
        <w:t xml:space="preserve">y mogą dokonywać nieistotnych zmian </w:t>
      </w:r>
      <w:r w:rsidR="004338DE" w:rsidRPr="00363197">
        <w:rPr>
          <w:sz w:val="22"/>
          <w:szCs w:val="22"/>
        </w:rPr>
        <w:t>Umow</w:t>
      </w:r>
      <w:r w:rsidRPr="00363197">
        <w:rPr>
          <w:sz w:val="22"/>
          <w:szCs w:val="22"/>
        </w:rPr>
        <w:t xml:space="preserve">y, nie stanowiących istotnej zmiany </w:t>
      </w:r>
      <w:r w:rsidR="004338DE" w:rsidRPr="00363197">
        <w:rPr>
          <w:sz w:val="22"/>
          <w:szCs w:val="22"/>
        </w:rPr>
        <w:t>Umow</w:t>
      </w:r>
      <w:r w:rsidRPr="00363197">
        <w:rPr>
          <w:sz w:val="22"/>
          <w:szCs w:val="22"/>
        </w:rPr>
        <w:t>y w rozumieniu art. 454 ust. 2 ustawy PZP, poprzez zawarcie pisemnego aneksu pod rygorem nieważności.</w:t>
      </w:r>
    </w:p>
    <w:p w14:paraId="3DF6A09C" w14:textId="0DEC47F4" w:rsidR="002A7686" w:rsidRDefault="008A5BD6" w:rsidP="00363197">
      <w:pPr>
        <w:pStyle w:val="Akapitzlist"/>
        <w:numPr>
          <w:ilvl w:val="0"/>
          <w:numId w:val="29"/>
        </w:numPr>
        <w:tabs>
          <w:tab w:val="left" w:pos="284"/>
        </w:tabs>
        <w:suppressAutoHyphens/>
        <w:ind w:left="284" w:hanging="284"/>
        <w:rPr>
          <w:sz w:val="22"/>
          <w:szCs w:val="22"/>
        </w:rPr>
      </w:pPr>
      <w:r>
        <w:rPr>
          <w:sz w:val="22"/>
          <w:szCs w:val="22"/>
        </w:rPr>
        <w:t xml:space="preserve">Zmiany </w:t>
      </w:r>
      <w:r>
        <w:rPr>
          <w:sz w:val="22"/>
          <w:szCs w:val="22"/>
          <w:lang w:val="x-none"/>
        </w:rPr>
        <w:t xml:space="preserve">niedotyczące postanowień </w:t>
      </w:r>
      <w:r w:rsidR="004338DE">
        <w:rPr>
          <w:sz w:val="22"/>
          <w:szCs w:val="22"/>
          <w:lang w:val="x-none"/>
        </w:rPr>
        <w:t>Umown</w:t>
      </w:r>
      <w:r>
        <w:rPr>
          <w:sz w:val="22"/>
          <w:szCs w:val="22"/>
          <w:lang w:val="x-none"/>
        </w:rPr>
        <w:t xml:space="preserve">ych np. z przyczyn organizacyjnych </w:t>
      </w:r>
      <w:r>
        <w:rPr>
          <w:sz w:val="22"/>
          <w:szCs w:val="22"/>
        </w:rPr>
        <w:t xml:space="preserve">skutkujące </w:t>
      </w:r>
      <w:r>
        <w:rPr>
          <w:sz w:val="22"/>
          <w:szCs w:val="22"/>
          <w:lang w:val="x-none"/>
        </w:rPr>
        <w:t>koniec</w:t>
      </w:r>
      <w:r>
        <w:rPr>
          <w:sz w:val="22"/>
          <w:szCs w:val="22"/>
        </w:rPr>
        <w:t xml:space="preserve">znością </w:t>
      </w:r>
      <w:r>
        <w:rPr>
          <w:sz w:val="22"/>
          <w:szCs w:val="22"/>
          <w:lang w:val="x-none"/>
        </w:rPr>
        <w:t>zmian</w:t>
      </w:r>
      <w:r>
        <w:rPr>
          <w:sz w:val="22"/>
          <w:szCs w:val="22"/>
        </w:rPr>
        <w:t>y</w:t>
      </w:r>
      <w:r>
        <w:rPr>
          <w:sz w:val="22"/>
          <w:szCs w:val="22"/>
          <w:lang w:val="x-none"/>
        </w:rPr>
        <w:t xml:space="preserve"> danych teleadresowych określonych w </w:t>
      </w:r>
      <w:r w:rsidR="004338DE">
        <w:rPr>
          <w:sz w:val="22"/>
          <w:szCs w:val="22"/>
          <w:lang w:val="x-none"/>
        </w:rPr>
        <w:t>Umow</w:t>
      </w:r>
      <w:r>
        <w:rPr>
          <w:sz w:val="22"/>
          <w:szCs w:val="22"/>
          <w:lang w:val="x-none"/>
        </w:rPr>
        <w:t xml:space="preserve">ie, </w:t>
      </w:r>
      <w:r>
        <w:rPr>
          <w:sz w:val="22"/>
          <w:szCs w:val="22"/>
        </w:rPr>
        <w:t xml:space="preserve">w szczególności </w:t>
      </w:r>
      <w:r>
        <w:rPr>
          <w:sz w:val="22"/>
          <w:szCs w:val="22"/>
          <w:lang w:val="x-none"/>
        </w:rPr>
        <w:t>zmian</w:t>
      </w:r>
      <w:r>
        <w:rPr>
          <w:sz w:val="22"/>
          <w:szCs w:val="22"/>
        </w:rPr>
        <w:t>y</w:t>
      </w:r>
      <w:r>
        <w:rPr>
          <w:sz w:val="22"/>
          <w:szCs w:val="22"/>
          <w:lang w:val="x-none"/>
        </w:rPr>
        <w:t xml:space="preserve"> numer</w:t>
      </w:r>
      <w:r>
        <w:rPr>
          <w:sz w:val="22"/>
          <w:szCs w:val="22"/>
        </w:rPr>
        <w:t>u</w:t>
      </w:r>
      <w:r>
        <w:rPr>
          <w:sz w:val="22"/>
          <w:szCs w:val="22"/>
          <w:lang w:val="x-none"/>
        </w:rPr>
        <w:t xml:space="preserve"> konta bankowego jednej ze Stron</w:t>
      </w:r>
      <w:r>
        <w:rPr>
          <w:sz w:val="22"/>
          <w:szCs w:val="22"/>
        </w:rPr>
        <w:t xml:space="preserve">, nie wymagają zawarcia pisemnego aneksu do </w:t>
      </w:r>
      <w:r w:rsidR="004338DE">
        <w:rPr>
          <w:sz w:val="22"/>
          <w:szCs w:val="22"/>
        </w:rPr>
        <w:t>Umow</w:t>
      </w:r>
      <w:r>
        <w:rPr>
          <w:sz w:val="22"/>
          <w:szCs w:val="22"/>
        </w:rPr>
        <w:t>y, dlatego</w:t>
      </w:r>
      <w:r>
        <w:rPr>
          <w:sz w:val="22"/>
          <w:szCs w:val="22"/>
          <w:lang w:val="x-none"/>
        </w:rPr>
        <w:t xml:space="preserve"> nastąpią poprzez przekazanie pisemnego oświadczenie Strony, której te zmiany dotyczą, drugiej Stronie.</w:t>
      </w:r>
    </w:p>
    <w:p w14:paraId="41CB1B78" w14:textId="7E700A0D" w:rsidR="00B35ABE" w:rsidRPr="0009777C" w:rsidRDefault="008A5BD6" w:rsidP="0009777C">
      <w:pPr>
        <w:pStyle w:val="Lista"/>
        <w:keepNext/>
        <w:keepLines/>
        <w:widowControl/>
        <w:numPr>
          <w:ilvl w:val="0"/>
          <w:numId w:val="29"/>
        </w:numPr>
        <w:suppressLineNumbers/>
        <w:tabs>
          <w:tab w:val="left" w:pos="284"/>
        </w:tabs>
        <w:ind w:left="284" w:hanging="284"/>
        <w:jc w:val="both"/>
        <w:rPr>
          <w:color w:val="FF0000"/>
          <w:sz w:val="22"/>
          <w:szCs w:val="22"/>
        </w:rPr>
      </w:pPr>
      <w:r>
        <w:rPr>
          <w:sz w:val="22"/>
          <w:szCs w:val="22"/>
        </w:rPr>
        <w:t xml:space="preserve">Strona występująca o zmianę postanowień niniejszej </w:t>
      </w:r>
      <w:r w:rsidR="004338DE">
        <w:rPr>
          <w:sz w:val="22"/>
          <w:szCs w:val="22"/>
        </w:rPr>
        <w:t>Umow</w:t>
      </w:r>
      <w:r>
        <w:rPr>
          <w:sz w:val="22"/>
          <w:szCs w:val="22"/>
        </w:rPr>
        <w:t>y zobowiązana jest do udokumentowania zaistnienia okoliczności, o których mowa w ust. 1</w:t>
      </w:r>
      <w:r w:rsidRPr="000A53CC">
        <w:rPr>
          <w:sz w:val="22"/>
          <w:szCs w:val="22"/>
        </w:rPr>
        <w:t xml:space="preserve">. </w:t>
      </w:r>
      <w:r w:rsidRPr="00064B8D">
        <w:rPr>
          <w:sz w:val="22"/>
          <w:szCs w:val="22"/>
        </w:rPr>
        <w:t xml:space="preserve">Wniosek o zmianę postanowień niniejszej </w:t>
      </w:r>
      <w:r w:rsidR="004338DE">
        <w:rPr>
          <w:sz w:val="22"/>
          <w:szCs w:val="22"/>
        </w:rPr>
        <w:t>Umow</w:t>
      </w:r>
      <w:r w:rsidRPr="00064B8D">
        <w:rPr>
          <w:sz w:val="22"/>
          <w:szCs w:val="22"/>
        </w:rPr>
        <w:t xml:space="preserve">y musi być wyrażony </w:t>
      </w:r>
      <w:r w:rsidRPr="000A53CC">
        <w:rPr>
          <w:rFonts w:eastAsia="Palatino Linotype"/>
          <w:sz w:val="22"/>
          <w:szCs w:val="22"/>
        </w:rPr>
        <w:t>w formie pisemnej</w:t>
      </w:r>
      <w:r w:rsidRPr="000A53CC">
        <w:rPr>
          <w:sz w:val="22"/>
          <w:szCs w:val="22"/>
        </w:rPr>
        <w:t xml:space="preserve"> na zasadach</w:t>
      </w:r>
      <w:r>
        <w:rPr>
          <w:sz w:val="22"/>
          <w:szCs w:val="22"/>
        </w:rPr>
        <w:t xml:space="preserve"> wskazanych w art. 78 lub 78</w:t>
      </w:r>
      <w:r>
        <w:rPr>
          <w:sz w:val="22"/>
          <w:szCs w:val="22"/>
          <w:vertAlign w:val="superscript"/>
        </w:rPr>
        <w:t>1</w:t>
      </w:r>
      <w:r>
        <w:rPr>
          <w:sz w:val="22"/>
          <w:szCs w:val="22"/>
        </w:rPr>
        <w:t xml:space="preserve"> Kodeksu cywilnego</w:t>
      </w:r>
      <w:r>
        <w:rPr>
          <w:sz w:val="22"/>
          <w:szCs w:val="22"/>
          <w:highlight w:val="white"/>
        </w:rPr>
        <w:t>.</w:t>
      </w:r>
    </w:p>
    <w:p w14:paraId="7E0A1023" w14:textId="7D18F710" w:rsidR="002A7686" w:rsidRDefault="008A5BD6" w:rsidP="00F93E8D">
      <w:pPr>
        <w:rPr>
          <w:sz w:val="22"/>
          <w:szCs w:val="22"/>
        </w:rPr>
      </w:pPr>
      <w:r>
        <w:rPr>
          <w:b/>
          <w:bCs/>
          <w:sz w:val="22"/>
          <w:szCs w:val="22"/>
        </w:rPr>
        <w:t>§ 10 Postanowienia końcowe</w:t>
      </w:r>
    </w:p>
    <w:p w14:paraId="631A119D" w14:textId="6F3D828A" w:rsidR="002A7686" w:rsidRDefault="008A5BD6">
      <w:pPr>
        <w:widowControl/>
        <w:numPr>
          <w:ilvl w:val="0"/>
          <w:numId w:val="19"/>
        </w:numPr>
        <w:tabs>
          <w:tab w:val="left" w:pos="284"/>
        </w:tabs>
        <w:ind w:left="284" w:hanging="284"/>
        <w:jc w:val="both"/>
        <w:rPr>
          <w:sz w:val="22"/>
          <w:szCs w:val="22"/>
        </w:rPr>
      </w:pPr>
      <w:r>
        <w:rPr>
          <w:sz w:val="22"/>
          <w:szCs w:val="22"/>
          <w:lang w:val="x-none"/>
        </w:rPr>
        <w:t xml:space="preserve">Żadna ze Stron nie jest uprawniona do przeniesienia swoich praw i zobowiązań z tytułu niniejszej </w:t>
      </w:r>
      <w:r w:rsidR="004338DE">
        <w:rPr>
          <w:sz w:val="22"/>
          <w:szCs w:val="22"/>
          <w:lang w:val="x-none"/>
        </w:rPr>
        <w:t>Umow</w:t>
      </w:r>
      <w:r>
        <w:rPr>
          <w:sz w:val="22"/>
          <w:szCs w:val="22"/>
          <w:lang w:val="x-none"/>
        </w:rPr>
        <w:t xml:space="preserve">y bez uzyskania pisemnej zgody drugiej Strony, w szczególności Wykonawcy nie przysługuje prawo przenoszenia wierzytelności wynikających z niniejszej </w:t>
      </w:r>
      <w:r w:rsidR="004338DE">
        <w:rPr>
          <w:sz w:val="22"/>
          <w:szCs w:val="22"/>
          <w:lang w:val="x-none"/>
        </w:rPr>
        <w:t>Umow</w:t>
      </w:r>
      <w:r>
        <w:rPr>
          <w:sz w:val="22"/>
          <w:szCs w:val="22"/>
          <w:lang w:val="x-none"/>
        </w:rPr>
        <w:t>y bez uprzedniej pisemnej zgody Zamawiającego.</w:t>
      </w:r>
    </w:p>
    <w:p w14:paraId="7A229A75" w14:textId="77777777" w:rsidR="002A7686" w:rsidRDefault="008A5BD6">
      <w:pPr>
        <w:widowControl/>
        <w:numPr>
          <w:ilvl w:val="0"/>
          <w:numId w:val="19"/>
        </w:numPr>
        <w:tabs>
          <w:tab w:val="left" w:pos="284"/>
        </w:tabs>
        <w:ind w:left="284" w:hanging="284"/>
        <w:jc w:val="both"/>
        <w:rPr>
          <w:sz w:val="22"/>
          <w:szCs w:val="22"/>
        </w:rPr>
      </w:pPr>
      <w:r>
        <w:rPr>
          <w:sz w:val="22"/>
          <w:szCs w:val="22"/>
        </w:rPr>
        <w:t>Strony zobowiązują się do każdorazowego powiadamiania listem poleconym o zmianie adresu swojej siedziby, pod rygorem uznania za skutecznie doręczoną korespondencję wysłaną pod dotychczas znany adres.</w:t>
      </w:r>
    </w:p>
    <w:p w14:paraId="1C8C8653" w14:textId="25C5D4DB" w:rsidR="002A7686" w:rsidRDefault="008A5BD6">
      <w:pPr>
        <w:widowControl/>
        <w:numPr>
          <w:ilvl w:val="0"/>
          <w:numId w:val="19"/>
        </w:numPr>
        <w:tabs>
          <w:tab w:val="left" w:pos="284"/>
        </w:tabs>
        <w:ind w:left="284" w:hanging="284"/>
        <w:jc w:val="both"/>
        <w:rPr>
          <w:sz w:val="22"/>
          <w:szCs w:val="22"/>
        </w:rPr>
      </w:pPr>
      <w:r>
        <w:rPr>
          <w:sz w:val="22"/>
          <w:szCs w:val="22"/>
        </w:rPr>
        <w:t xml:space="preserve">Wszelkie zmiany lub uzupełnienia niniejszej </w:t>
      </w:r>
      <w:r w:rsidR="004338DE">
        <w:rPr>
          <w:sz w:val="22"/>
          <w:szCs w:val="22"/>
        </w:rPr>
        <w:t>Umow</w:t>
      </w:r>
      <w:r>
        <w:rPr>
          <w:sz w:val="22"/>
          <w:szCs w:val="22"/>
        </w:rPr>
        <w:t>y mogą nastąpić za zgodą Stron w formie pisemnego aneksu pod rygorem nieważności.</w:t>
      </w:r>
    </w:p>
    <w:p w14:paraId="5609CF87" w14:textId="31839E9D" w:rsidR="002A7686" w:rsidRDefault="00270B6F">
      <w:pPr>
        <w:widowControl/>
        <w:numPr>
          <w:ilvl w:val="0"/>
          <w:numId w:val="19"/>
        </w:numPr>
        <w:tabs>
          <w:tab w:val="left" w:pos="284"/>
        </w:tabs>
        <w:ind w:left="284" w:hanging="284"/>
        <w:jc w:val="both"/>
        <w:rPr>
          <w:sz w:val="22"/>
          <w:szCs w:val="22"/>
        </w:rPr>
      </w:pPr>
      <w:r w:rsidRPr="00270B6F">
        <w:rPr>
          <w:sz w:val="22"/>
          <w:szCs w:val="22"/>
        </w:rPr>
        <w:t xml:space="preserve">Ewentualna nieważność jednego lub kilku postanowień niniejszej </w:t>
      </w:r>
      <w:r w:rsidR="004338DE">
        <w:rPr>
          <w:sz w:val="22"/>
          <w:szCs w:val="22"/>
        </w:rPr>
        <w:t>Umow</w:t>
      </w:r>
      <w:r w:rsidRPr="00270B6F">
        <w:rPr>
          <w:sz w:val="22"/>
          <w:szCs w:val="22"/>
        </w:rPr>
        <w:t xml:space="preserve">y nie wpływa na ważność </w:t>
      </w:r>
      <w:r w:rsidR="004338DE">
        <w:rPr>
          <w:sz w:val="22"/>
          <w:szCs w:val="22"/>
        </w:rPr>
        <w:t>Umow</w:t>
      </w:r>
      <w:r w:rsidRPr="00270B6F">
        <w:rPr>
          <w:sz w:val="22"/>
          <w:szCs w:val="22"/>
        </w:rPr>
        <w:t xml:space="preserve">y w całości, a w takim przypadku Strony zastępują nieważne postanowienie postanowieniem zgodnym z celem i innymi postanowieniami </w:t>
      </w:r>
      <w:r w:rsidR="004338DE">
        <w:rPr>
          <w:sz w:val="22"/>
          <w:szCs w:val="22"/>
        </w:rPr>
        <w:t>Umow</w:t>
      </w:r>
      <w:r w:rsidRPr="00270B6F">
        <w:rPr>
          <w:sz w:val="22"/>
          <w:szCs w:val="22"/>
        </w:rPr>
        <w:t xml:space="preserve">y, bądź też postanowieniem </w:t>
      </w:r>
      <w:r w:rsidR="004338DE">
        <w:rPr>
          <w:sz w:val="22"/>
          <w:szCs w:val="22"/>
        </w:rPr>
        <w:t>Umown</w:t>
      </w:r>
      <w:r w:rsidRPr="00270B6F">
        <w:rPr>
          <w:sz w:val="22"/>
          <w:szCs w:val="22"/>
        </w:rPr>
        <w:t xml:space="preserve">ym w jego pierwotnym brzmieniu w przypadku dokonania zmian </w:t>
      </w:r>
      <w:r w:rsidR="004338DE">
        <w:rPr>
          <w:sz w:val="22"/>
          <w:szCs w:val="22"/>
        </w:rPr>
        <w:t>Umow</w:t>
      </w:r>
      <w:r w:rsidRPr="00270B6F">
        <w:rPr>
          <w:sz w:val="22"/>
          <w:szCs w:val="22"/>
        </w:rPr>
        <w:t xml:space="preserve">y z naruszeniem zapisów § </w:t>
      </w:r>
      <w:r>
        <w:rPr>
          <w:sz w:val="22"/>
          <w:szCs w:val="22"/>
        </w:rPr>
        <w:t>9</w:t>
      </w:r>
      <w:r w:rsidRPr="00270B6F">
        <w:rPr>
          <w:sz w:val="22"/>
          <w:szCs w:val="22"/>
        </w:rPr>
        <w:t xml:space="preserve"> ust. 1 albo 2 niniejszej </w:t>
      </w:r>
      <w:r w:rsidR="004338DE">
        <w:rPr>
          <w:sz w:val="22"/>
          <w:szCs w:val="22"/>
        </w:rPr>
        <w:t>Umow</w:t>
      </w:r>
      <w:r w:rsidRPr="00270B6F">
        <w:rPr>
          <w:sz w:val="22"/>
          <w:szCs w:val="22"/>
        </w:rPr>
        <w:t>y</w:t>
      </w:r>
      <w:r w:rsidR="008A5BD6">
        <w:rPr>
          <w:sz w:val="22"/>
          <w:szCs w:val="22"/>
        </w:rPr>
        <w:t>.</w:t>
      </w:r>
    </w:p>
    <w:p w14:paraId="516B62C8" w14:textId="4C34EA73" w:rsidR="002A7686" w:rsidRDefault="008A5BD6">
      <w:pPr>
        <w:widowControl/>
        <w:numPr>
          <w:ilvl w:val="0"/>
          <w:numId w:val="19"/>
        </w:numPr>
        <w:tabs>
          <w:tab w:val="left" w:pos="284"/>
        </w:tabs>
        <w:ind w:left="284" w:hanging="284"/>
        <w:jc w:val="both"/>
        <w:rPr>
          <w:sz w:val="22"/>
          <w:szCs w:val="22"/>
        </w:rPr>
      </w:pPr>
      <w:r>
        <w:rPr>
          <w:bCs/>
          <w:sz w:val="22"/>
          <w:szCs w:val="22"/>
        </w:rPr>
        <w:t xml:space="preserve">W </w:t>
      </w:r>
      <w:r>
        <w:rPr>
          <w:sz w:val="22"/>
          <w:szCs w:val="22"/>
        </w:rPr>
        <w:t xml:space="preserve">przypadku zaistnienia pomiędzy stronami sporu, wynikającego z </w:t>
      </w:r>
      <w:r w:rsidR="004338DE">
        <w:rPr>
          <w:sz w:val="22"/>
          <w:szCs w:val="22"/>
        </w:rPr>
        <w:t>Umow</w:t>
      </w:r>
      <w:r>
        <w:rPr>
          <w:sz w:val="22"/>
          <w:szCs w:val="22"/>
        </w:rPr>
        <w:t xml:space="preserve">y lub pozostającego w związku z </w:t>
      </w:r>
      <w:r w:rsidR="004338DE">
        <w:rPr>
          <w:sz w:val="22"/>
          <w:szCs w:val="22"/>
        </w:rPr>
        <w:t>Umow</w:t>
      </w:r>
      <w:r>
        <w:rPr>
          <w:sz w:val="22"/>
          <w:szCs w:val="22"/>
        </w:rPr>
        <w:t>ą, strony zobowiązują się do podjęcia próby jego rozwiązania w drodze mediacji a dopiero w przypadku braku zawarcia ugody przed mediatorem, spór będzie poddany rozstrzygnięciu przez sąd powszechny właściwy miejscowo dla siedziby Zamawiającego.</w:t>
      </w:r>
    </w:p>
    <w:p w14:paraId="1FB96C59" w14:textId="2CEDB365" w:rsidR="002A7686" w:rsidRDefault="008A5BD6">
      <w:pPr>
        <w:widowControl/>
        <w:numPr>
          <w:ilvl w:val="0"/>
          <w:numId w:val="19"/>
        </w:numPr>
        <w:tabs>
          <w:tab w:val="left" w:pos="284"/>
        </w:tabs>
        <w:ind w:left="284" w:hanging="284"/>
        <w:jc w:val="both"/>
        <w:rPr>
          <w:sz w:val="22"/>
          <w:szCs w:val="22"/>
        </w:rPr>
      </w:pPr>
      <w:r>
        <w:rPr>
          <w:sz w:val="22"/>
          <w:szCs w:val="22"/>
        </w:rPr>
        <w:lastRenderedPageBreak/>
        <w:t xml:space="preserve">W sprawach nieuregulowanych niniejszą </w:t>
      </w:r>
      <w:r w:rsidR="004338DE">
        <w:rPr>
          <w:sz w:val="22"/>
          <w:szCs w:val="22"/>
        </w:rPr>
        <w:t>Umow</w:t>
      </w:r>
      <w:r>
        <w:rPr>
          <w:sz w:val="22"/>
          <w:szCs w:val="22"/>
        </w:rPr>
        <w:t xml:space="preserve">ą mają zastosowanie przepisy ustawy z dnia 11 września 2019 r. – Prawo zamówień publicznych (t. j. Dz. U. 2023 poz. 1605 ze zm.), </w:t>
      </w:r>
      <w:r w:rsidR="00E025F6" w:rsidRPr="00E025F6">
        <w:rPr>
          <w:sz w:val="22"/>
          <w:szCs w:val="22"/>
        </w:rPr>
        <w:t xml:space="preserve">, ustawy z dnia 2 marca 2020 r. o szczególnych rozwiązaniach związanych z zapobieganiem, przeciwdziałaniem i zwalczaniem COVID-19, innych chorób zakaźnych oraz wywołanych nimi sytuacji kryzysowych (t. j. Dz. U. 2024 poz. 340 ze zm.) </w:t>
      </w:r>
      <w:r>
        <w:rPr>
          <w:sz w:val="22"/>
          <w:szCs w:val="22"/>
        </w:rPr>
        <w:t>oraz ustawy z dnia 23 kwietnia 1964 r. – Kodeks cywilny (t. j. Dz. U. 202</w:t>
      </w:r>
      <w:r w:rsidR="00E025F6">
        <w:rPr>
          <w:sz w:val="22"/>
          <w:szCs w:val="22"/>
        </w:rPr>
        <w:t>4</w:t>
      </w:r>
      <w:r>
        <w:rPr>
          <w:sz w:val="22"/>
          <w:szCs w:val="22"/>
        </w:rPr>
        <w:t xml:space="preserve"> poz. 1</w:t>
      </w:r>
      <w:r w:rsidR="00E025F6">
        <w:rPr>
          <w:sz w:val="22"/>
          <w:szCs w:val="22"/>
        </w:rPr>
        <w:t>0</w:t>
      </w:r>
      <w:r>
        <w:rPr>
          <w:sz w:val="22"/>
          <w:szCs w:val="22"/>
        </w:rPr>
        <w:t>61).</w:t>
      </w:r>
    </w:p>
    <w:p w14:paraId="277E5612" w14:textId="3607E6C2" w:rsidR="002A7686" w:rsidRDefault="004338DE">
      <w:pPr>
        <w:widowControl/>
        <w:numPr>
          <w:ilvl w:val="0"/>
          <w:numId w:val="19"/>
        </w:numPr>
        <w:ind w:left="284" w:hanging="284"/>
        <w:jc w:val="both"/>
        <w:rPr>
          <w:sz w:val="22"/>
          <w:szCs w:val="22"/>
        </w:rPr>
      </w:pPr>
      <w:r>
        <w:rPr>
          <w:sz w:val="22"/>
          <w:szCs w:val="22"/>
        </w:rPr>
        <w:t>Umow</w:t>
      </w:r>
      <w:r w:rsidR="008A5BD6">
        <w:rPr>
          <w:sz w:val="22"/>
          <w:szCs w:val="22"/>
        </w:rPr>
        <w:t>a niniejsza została sporządzona pisemnie na zasadach określonych w art. 78 i 78</w:t>
      </w:r>
      <w:r w:rsidR="008A5BD6">
        <w:rPr>
          <w:sz w:val="22"/>
          <w:szCs w:val="22"/>
          <w:vertAlign w:val="superscript"/>
        </w:rPr>
        <w:t>1</w:t>
      </w:r>
      <w:r w:rsidR="008A5BD6">
        <w:rPr>
          <w:sz w:val="22"/>
          <w:szCs w:val="22"/>
        </w:rPr>
        <w:t xml:space="preserve"> Kodeksu cywilnego tj. opatrzona przez upoważnionych przedstawicieli obu Stron podpisami kwalifikowanymi lub podpisami własnoręcznymi w dwóch (2) jednobrzmiących egzemplarzach, po jednym (1) dla każdej ze Stron</w:t>
      </w:r>
      <w:r w:rsidR="008A5BD6">
        <w:rPr>
          <w:rStyle w:val="Zakotwiczenieprzypisudolnego"/>
          <w:sz w:val="22"/>
          <w:szCs w:val="22"/>
        </w:rPr>
        <w:footnoteReference w:id="3"/>
      </w:r>
      <w:r w:rsidR="008A5BD6">
        <w:rPr>
          <w:sz w:val="22"/>
          <w:szCs w:val="22"/>
        </w:rPr>
        <w:t xml:space="preserve">. </w:t>
      </w:r>
    </w:p>
    <w:p w14:paraId="34B8ABCF" w14:textId="682C7BBD" w:rsidR="002A7686" w:rsidRDefault="004338DE">
      <w:pPr>
        <w:widowControl/>
        <w:numPr>
          <w:ilvl w:val="0"/>
          <w:numId w:val="19"/>
        </w:numPr>
        <w:ind w:left="284" w:hanging="284"/>
        <w:jc w:val="both"/>
        <w:rPr>
          <w:sz w:val="22"/>
          <w:szCs w:val="22"/>
        </w:rPr>
      </w:pPr>
      <w:r>
        <w:rPr>
          <w:sz w:val="22"/>
          <w:szCs w:val="22"/>
        </w:rPr>
        <w:t>Umow</w:t>
      </w:r>
      <w:r w:rsidR="008A5BD6">
        <w:rPr>
          <w:sz w:val="22"/>
          <w:szCs w:val="22"/>
        </w:rPr>
        <w:t>a niniejsza została sporządzona pisemnie na zasadach określonych w art. 78 i 78</w:t>
      </w:r>
      <w:r w:rsidR="008A5BD6">
        <w:rPr>
          <w:sz w:val="22"/>
          <w:szCs w:val="22"/>
          <w:vertAlign w:val="superscript"/>
        </w:rPr>
        <w:t>1</w:t>
      </w:r>
      <w:r w:rsidR="008A5BD6">
        <w:rPr>
          <w:sz w:val="22"/>
          <w:szCs w:val="22"/>
        </w:rPr>
        <w:t xml:space="preserve"> Kodeksu cywilnego tj. opatrzona przez upoważnionych przedstawicieli obu Stron podpisami kwalifikowanymi lub podpisami własnoręcznymi w 2 (dwóch) egzemplarzach, po jednym (1) egzemplarzu dla każdej ze Stron</w:t>
      </w:r>
      <w:r w:rsidR="00EF2B58">
        <w:rPr>
          <w:sz w:val="22"/>
          <w:szCs w:val="22"/>
        </w:rPr>
        <w:t>, z zastrzeżeniem ust. 9 poniżej</w:t>
      </w:r>
      <w:r w:rsidR="008A5BD6">
        <w:rPr>
          <w:sz w:val="22"/>
          <w:szCs w:val="22"/>
        </w:rPr>
        <w:t xml:space="preserve">. </w:t>
      </w:r>
    </w:p>
    <w:p w14:paraId="2D01EAFB" w14:textId="0D93E4A5" w:rsidR="002A7686" w:rsidRPr="00983FDB" w:rsidRDefault="008A5BD6">
      <w:pPr>
        <w:widowControl/>
        <w:numPr>
          <w:ilvl w:val="0"/>
          <w:numId w:val="19"/>
        </w:numPr>
        <w:tabs>
          <w:tab w:val="left" w:pos="284"/>
        </w:tabs>
        <w:ind w:left="284" w:hanging="284"/>
        <w:jc w:val="both"/>
        <w:rPr>
          <w:sz w:val="22"/>
          <w:szCs w:val="22"/>
        </w:rPr>
      </w:pPr>
      <w:r>
        <w:rPr>
          <w:sz w:val="22"/>
          <w:szCs w:val="22"/>
        </w:rPr>
        <w:t xml:space="preserve">Strony zgodnie oświadczają, że w przypadku zawarcia niniejszej </w:t>
      </w:r>
      <w:r w:rsidR="004338DE">
        <w:rPr>
          <w:sz w:val="22"/>
          <w:szCs w:val="22"/>
        </w:rPr>
        <w:t>Umow</w:t>
      </w:r>
      <w:r>
        <w:rPr>
          <w:sz w:val="22"/>
          <w:szCs w:val="22"/>
        </w:rPr>
        <w:t>y w formie elektronicznej za pomocą kwalifikowanego podpisu elektronicznego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4247DEA3" w14:textId="77777777" w:rsidR="00B35ABE" w:rsidRDefault="00B35ABE" w:rsidP="00F93E8D">
      <w:pPr>
        <w:rPr>
          <w:sz w:val="22"/>
          <w:szCs w:val="22"/>
          <w:lang w:val="x-none"/>
        </w:rPr>
      </w:pPr>
    </w:p>
    <w:p w14:paraId="3AFE4931" w14:textId="77777777" w:rsidR="00B35ABE" w:rsidRDefault="00B35ABE" w:rsidP="00F93E8D">
      <w:pPr>
        <w:rPr>
          <w:sz w:val="22"/>
          <w:szCs w:val="22"/>
          <w:lang w:val="x-none"/>
        </w:rPr>
      </w:pPr>
    </w:p>
    <w:p w14:paraId="726DA45B" w14:textId="77777777" w:rsidR="00B35ABE" w:rsidRDefault="00B35ABE" w:rsidP="00F93E8D">
      <w:pPr>
        <w:rPr>
          <w:sz w:val="22"/>
          <w:szCs w:val="22"/>
          <w:lang w:val="x-none"/>
        </w:rPr>
      </w:pPr>
    </w:p>
    <w:p w14:paraId="3DA05CB3" w14:textId="484AA375" w:rsidR="002A7686" w:rsidRDefault="008A5BD6" w:rsidP="00F93E8D">
      <w:pPr>
        <w:rPr>
          <w:sz w:val="22"/>
          <w:szCs w:val="22"/>
        </w:rPr>
      </w:pPr>
      <w:r>
        <w:rPr>
          <w:sz w:val="22"/>
          <w:szCs w:val="22"/>
          <w:lang w:val="x-none"/>
        </w:rPr>
        <w:t>.............................</w:t>
      </w:r>
      <w:r>
        <w:rPr>
          <w:sz w:val="22"/>
          <w:szCs w:val="22"/>
        </w:rPr>
        <w:t>........</w:t>
      </w:r>
      <w:r>
        <w:rPr>
          <w:sz w:val="22"/>
          <w:szCs w:val="22"/>
          <w:lang w:val="x-none"/>
        </w:rPr>
        <w:t xml:space="preserve">..                      </w:t>
      </w:r>
      <w:r>
        <w:rPr>
          <w:sz w:val="22"/>
          <w:szCs w:val="22"/>
        </w:rPr>
        <w:t xml:space="preserve">                               </w:t>
      </w:r>
      <w:r>
        <w:rPr>
          <w:sz w:val="22"/>
          <w:szCs w:val="22"/>
          <w:lang w:val="x-none"/>
        </w:rPr>
        <w:t xml:space="preserve"> </w:t>
      </w:r>
      <w:r>
        <w:rPr>
          <w:sz w:val="22"/>
          <w:szCs w:val="22"/>
        </w:rPr>
        <w:t xml:space="preserve">       </w:t>
      </w:r>
      <w:r>
        <w:rPr>
          <w:sz w:val="22"/>
          <w:szCs w:val="22"/>
          <w:lang w:val="x-none"/>
        </w:rPr>
        <w:t xml:space="preserve">   .....................................</w:t>
      </w:r>
    </w:p>
    <w:p w14:paraId="7E4DFF71" w14:textId="38A0DA5C" w:rsidR="002A7686" w:rsidRDefault="008A5BD6" w:rsidP="00983FDB">
      <w:pPr>
        <w:ind w:left="360"/>
        <w:jc w:val="both"/>
        <w:rPr>
          <w:b/>
          <w:bCs/>
          <w:i/>
          <w:iCs/>
          <w:sz w:val="22"/>
          <w:szCs w:val="22"/>
          <w:lang w:val="x-none"/>
        </w:rPr>
      </w:pPr>
      <w:r>
        <w:rPr>
          <w:b/>
          <w:bCs/>
          <w:i/>
          <w:iCs/>
          <w:sz w:val="22"/>
          <w:szCs w:val="22"/>
        </w:rPr>
        <w:t xml:space="preserve">            </w:t>
      </w:r>
      <w:r>
        <w:rPr>
          <w:b/>
          <w:bCs/>
          <w:i/>
          <w:iCs/>
          <w:sz w:val="22"/>
          <w:szCs w:val="22"/>
          <w:lang w:val="x-none"/>
        </w:rPr>
        <w:t>Zamawiający</w:t>
      </w:r>
      <w:r>
        <w:rPr>
          <w:b/>
          <w:bCs/>
          <w:i/>
          <w:iCs/>
          <w:sz w:val="22"/>
          <w:szCs w:val="22"/>
        </w:rPr>
        <w:t xml:space="preserve">                   </w:t>
      </w:r>
      <w:r>
        <w:rPr>
          <w:b/>
          <w:bCs/>
          <w:i/>
          <w:iCs/>
          <w:sz w:val="22"/>
          <w:szCs w:val="22"/>
          <w:lang w:val="x-none"/>
        </w:rPr>
        <w:tab/>
      </w:r>
      <w:r>
        <w:rPr>
          <w:b/>
          <w:bCs/>
          <w:i/>
          <w:iCs/>
          <w:sz w:val="22"/>
          <w:szCs w:val="22"/>
          <w:lang w:val="x-none"/>
        </w:rPr>
        <w:tab/>
      </w:r>
      <w:r>
        <w:rPr>
          <w:b/>
          <w:bCs/>
          <w:i/>
          <w:iCs/>
          <w:sz w:val="22"/>
          <w:szCs w:val="22"/>
          <w:lang w:val="x-none"/>
        </w:rPr>
        <w:tab/>
      </w:r>
      <w:r>
        <w:rPr>
          <w:b/>
          <w:bCs/>
          <w:i/>
          <w:iCs/>
          <w:sz w:val="22"/>
          <w:szCs w:val="22"/>
          <w:lang w:val="x-none"/>
        </w:rPr>
        <w:tab/>
      </w:r>
      <w:r>
        <w:rPr>
          <w:b/>
          <w:bCs/>
          <w:i/>
          <w:iCs/>
          <w:sz w:val="22"/>
          <w:szCs w:val="22"/>
        </w:rPr>
        <w:t xml:space="preserve"> </w:t>
      </w:r>
      <w:r>
        <w:rPr>
          <w:b/>
          <w:bCs/>
          <w:i/>
          <w:iCs/>
          <w:sz w:val="22"/>
          <w:szCs w:val="22"/>
          <w:lang w:val="x-none"/>
        </w:rPr>
        <w:tab/>
      </w:r>
      <w:r>
        <w:rPr>
          <w:b/>
          <w:bCs/>
          <w:i/>
          <w:iCs/>
          <w:sz w:val="22"/>
          <w:szCs w:val="22"/>
        </w:rPr>
        <w:t xml:space="preserve">      W</w:t>
      </w:r>
      <w:proofErr w:type="spellStart"/>
      <w:r>
        <w:rPr>
          <w:b/>
          <w:bCs/>
          <w:i/>
          <w:iCs/>
          <w:sz w:val="22"/>
          <w:szCs w:val="22"/>
          <w:lang w:val="x-none"/>
        </w:rPr>
        <w:t>ykonawca</w:t>
      </w:r>
      <w:proofErr w:type="spellEnd"/>
    </w:p>
    <w:p w14:paraId="0B2EB8F9" w14:textId="77777777" w:rsidR="00B35ABE" w:rsidRDefault="00B35ABE" w:rsidP="00983FDB">
      <w:pPr>
        <w:ind w:left="360"/>
        <w:jc w:val="both"/>
        <w:rPr>
          <w:b/>
          <w:bCs/>
          <w:i/>
          <w:iCs/>
          <w:sz w:val="22"/>
          <w:szCs w:val="22"/>
          <w:lang w:val="x-none"/>
        </w:rPr>
      </w:pPr>
    </w:p>
    <w:p w14:paraId="7825DC8B" w14:textId="77777777" w:rsidR="00B35ABE" w:rsidRPr="00983FDB" w:rsidRDefault="00B35ABE" w:rsidP="00983FDB">
      <w:pPr>
        <w:ind w:left="360"/>
        <w:jc w:val="both"/>
        <w:rPr>
          <w:b/>
          <w:bCs/>
          <w:sz w:val="22"/>
          <w:szCs w:val="22"/>
        </w:rPr>
      </w:pPr>
    </w:p>
    <w:p w14:paraId="114D9FF8" w14:textId="475727D8" w:rsidR="002A7686" w:rsidRDefault="008A5BD6" w:rsidP="00F93E8D">
      <w:pPr>
        <w:tabs>
          <w:tab w:val="left" w:pos="855"/>
          <w:tab w:val="center" w:pos="4715"/>
        </w:tabs>
        <w:jc w:val="both"/>
        <w:rPr>
          <w:i/>
          <w:iCs/>
          <w:sz w:val="22"/>
          <w:szCs w:val="22"/>
          <w:u w:val="single"/>
        </w:rPr>
      </w:pPr>
      <w:r>
        <w:rPr>
          <w:b/>
          <w:bCs/>
          <w:i/>
          <w:iCs/>
          <w:sz w:val="22"/>
          <w:szCs w:val="22"/>
          <w:u w:val="single"/>
        </w:rPr>
        <w:t xml:space="preserve">Załączniki do </w:t>
      </w:r>
      <w:r w:rsidR="004338DE">
        <w:rPr>
          <w:b/>
          <w:bCs/>
          <w:i/>
          <w:iCs/>
          <w:sz w:val="22"/>
          <w:szCs w:val="22"/>
          <w:u w:val="single"/>
        </w:rPr>
        <w:t>Umow</w:t>
      </w:r>
      <w:r>
        <w:rPr>
          <w:b/>
          <w:bCs/>
          <w:i/>
          <w:iCs/>
          <w:sz w:val="22"/>
          <w:szCs w:val="22"/>
          <w:u w:val="single"/>
        </w:rPr>
        <w:t>y stanowią:</w:t>
      </w:r>
    </w:p>
    <w:p w14:paraId="78BE290E" w14:textId="7FE7E450" w:rsidR="00836F60" w:rsidRDefault="008A5BD6" w:rsidP="00983FDB">
      <w:pPr>
        <w:widowControl/>
        <w:jc w:val="both"/>
        <w:rPr>
          <w:b/>
        </w:rPr>
      </w:pPr>
      <w:bookmarkStart w:id="10" w:name="_Hlk87874251"/>
      <w:r>
        <w:rPr>
          <w:i/>
          <w:iCs/>
          <w:sz w:val="22"/>
          <w:szCs w:val="22"/>
        </w:rPr>
        <w:t xml:space="preserve">Załącznik nr 1 – </w:t>
      </w:r>
      <w:bookmarkEnd w:id="10"/>
      <w:r>
        <w:rPr>
          <w:i/>
          <w:iCs/>
          <w:sz w:val="22"/>
          <w:szCs w:val="22"/>
        </w:rPr>
        <w:t>wzór protokołu odbioru.</w:t>
      </w:r>
    </w:p>
    <w:p w14:paraId="66AE0030" w14:textId="77777777" w:rsidR="00B35ABE" w:rsidRDefault="00B35ABE" w:rsidP="00F93E8D">
      <w:pPr>
        <w:spacing w:line="360" w:lineRule="auto"/>
        <w:jc w:val="right"/>
        <w:outlineLvl w:val="0"/>
        <w:rPr>
          <w:b/>
          <w:sz w:val="22"/>
          <w:szCs w:val="22"/>
        </w:rPr>
      </w:pPr>
    </w:p>
    <w:p w14:paraId="050BD601" w14:textId="77777777" w:rsidR="00B35ABE" w:rsidRDefault="00B35ABE" w:rsidP="00F93E8D">
      <w:pPr>
        <w:spacing w:line="360" w:lineRule="auto"/>
        <w:jc w:val="right"/>
        <w:outlineLvl w:val="0"/>
        <w:rPr>
          <w:b/>
          <w:sz w:val="22"/>
          <w:szCs w:val="22"/>
        </w:rPr>
      </w:pPr>
    </w:p>
    <w:p w14:paraId="34EF3DED" w14:textId="77777777" w:rsidR="00B35ABE" w:rsidRDefault="00B35ABE" w:rsidP="00F93E8D">
      <w:pPr>
        <w:spacing w:line="360" w:lineRule="auto"/>
        <w:jc w:val="right"/>
        <w:outlineLvl w:val="0"/>
        <w:rPr>
          <w:b/>
          <w:sz w:val="22"/>
          <w:szCs w:val="22"/>
        </w:rPr>
      </w:pPr>
    </w:p>
    <w:p w14:paraId="5862C58B" w14:textId="77777777" w:rsidR="00B35ABE" w:rsidRDefault="00B35ABE" w:rsidP="00F93E8D">
      <w:pPr>
        <w:spacing w:line="360" w:lineRule="auto"/>
        <w:jc w:val="right"/>
        <w:outlineLvl w:val="0"/>
        <w:rPr>
          <w:b/>
          <w:sz w:val="22"/>
          <w:szCs w:val="22"/>
        </w:rPr>
      </w:pPr>
    </w:p>
    <w:p w14:paraId="46914517" w14:textId="77777777" w:rsidR="00B35ABE" w:rsidRDefault="00B35ABE" w:rsidP="00F93E8D">
      <w:pPr>
        <w:spacing w:line="360" w:lineRule="auto"/>
        <w:jc w:val="right"/>
        <w:outlineLvl w:val="0"/>
        <w:rPr>
          <w:b/>
          <w:sz w:val="22"/>
          <w:szCs w:val="22"/>
        </w:rPr>
      </w:pPr>
    </w:p>
    <w:p w14:paraId="7CF7C7F7" w14:textId="77777777" w:rsidR="00B35ABE" w:rsidRDefault="00B35ABE" w:rsidP="00F93E8D">
      <w:pPr>
        <w:spacing w:line="360" w:lineRule="auto"/>
        <w:jc w:val="right"/>
        <w:outlineLvl w:val="0"/>
        <w:rPr>
          <w:b/>
          <w:sz w:val="22"/>
          <w:szCs w:val="22"/>
        </w:rPr>
      </w:pPr>
    </w:p>
    <w:p w14:paraId="6BB775DA" w14:textId="77777777" w:rsidR="00B35ABE" w:rsidRDefault="00B35ABE" w:rsidP="00F93E8D">
      <w:pPr>
        <w:spacing w:line="360" w:lineRule="auto"/>
        <w:jc w:val="right"/>
        <w:outlineLvl w:val="0"/>
        <w:rPr>
          <w:b/>
          <w:sz w:val="22"/>
          <w:szCs w:val="22"/>
        </w:rPr>
      </w:pPr>
    </w:p>
    <w:p w14:paraId="0DE66065" w14:textId="77777777" w:rsidR="00B35ABE" w:rsidRDefault="00B35ABE" w:rsidP="00F93E8D">
      <w:pPr>
        <w:spacing w:line="360" w:lineRule="auto"/>
        <w:jc w:val="right"/>
        <w:outlineLvl w:val="0"/>
        <w:rPr>
          <w:b/>
          <w:sz w:val="22"/>
          <w:szCs w:val="22"/>
        </w:rPr>
      </w:pPr>
    </w:p>
    <w:p w14:paraId="33C3EC28" w14:textId="77777777" w:rsidR="00B35ABE" w:rsidRDefault="00B35ABE" w:rsidP="00F93E8D">
      <w:pPr>
        <w:spacing w:line="360" w:lineRule="auto"/>
        <w:jc w:val="right"/>
        <w:outlineLvl w:val="0"/>
        <w:rPr>
          <w:b/>
          <w:sz w:val="22"/>
          <w:szCs w:val="22"/>
        </w:rPr>
      </w:pPr>
    </w:p>
    <w:p w14:paraId="1B251169" w14:textId="77777777" w:rsidR="00B35ABE" w:rsidRDefault="00B35ABE" w:rsidP="00F93E8D">
      <w:pPr>
        <w:spacing w:line="360" w:lineRule="auto"/>
        <w:jc w:val="right"/>
        <w:outlineLvl w:val="0"/>
        <w:rPr>
          <w:b/>
          <w:sz w:val="22"/>
          <w:szCs w:val="22"/>
        </w:rPr>
      </w:pPr>
    </w:p>
    <w:p w14:paraId="0B943AAD" w14:textId="77777777" w:rsidR="00B35ABE" w:rsidRDefault="00B35ABE" w:rsidP="00F93E8D">
      <w:pPr>
        <w:spacing w:line="360" w:lineRule="auto"/>
        <w:jc w:val="right"/>
        <w:outlineLvl w:val="0"/>
        <w:rPr>
          <w:b/>
          <w:sz w:val="22"/>
          <w:szCs w:val="22"/>
        </w:rPr>
      </w:pPr>
    </w:p>
    <w:p w14:paraId="00936623" w14:textId="77777777" w:rsidR="00B35ABE" w:rsidRDefault="00B35ABE" w:rsidP="00F93E8D">
      <w:pPr>
        <w:spacing w:line="360" w:lineRule="auto"/>
        <w:jc w:val="right"/>
        <w:outlineLvl w:val="0"/>
        <w:rPr>
          <w:b/>
          <w:sz w:val="22"/>
          <w:szCs w:val="22"/>
        </w:rPr>
      </w:pPr>
    </w:p>
    <w:p w14:paraId="193AACFD" w14:textId="77777777" w:rsidR="0009777C" w:rsidRDefault="0009777C" w:rsidP="00F93E8D">
      <w:pPr>
        <w:spacing w:line="360" w:lineRule="auto"/>
        <w:jc w:val="right"/>
        <w:outlineLvl w:val="0"/>
        <w:rPr>
          <w:b/>
          <w:sz w:val="22"/>
          <w:szCs w:val="22"/>
        </w:rPr>
      </w:pPr>
    </w:p>
    <w:p w14:paraId="743E581C" w14:textId="77777777" w:rsidR="0009777C" w:rsidRDefault="0009777C" w:rsidP="00F93E8D">
      <w:pPr>
        <w:spacing w:line="360" w:lineRule="auto"/>
        <w:jc w:val="right"/>
        <w:outlineLvl w:val="0"/>
        <w:rPr>
          <w:b/>
          <w:sz w:val="22"/>
          <w:szCs w:val="22"/>
        </w:rPr>
      </w:pPr>
    </w:p>
    <w:p w14:paraId="6D44E993" w14:textId="77777777" w:rsidR="0009777C" w:rsidRDefault="0009777C" w:rsidP="00F93E8D">
      <w:pPr>
        <w:spacing w:line="360" w:lineRule="auto"/>
        <w:jc w:val="right"/>
        <w:outlineLvl w:val="0"/>
        <w:rPr>
          <w:b/>
          <w:sz w:val="22"/>
          <w:szCs w:val="22"/>
        </w:rPr>
      </w:pPr>
    </w:p>
    <w:p w14:paraId="291F097A" w14:textId="77777777" w:rsidR="0009777C" w:rsidRDefault="0009777C" w:rsidP="00F93E8D">
      <w:pPr>
        <w:spacing w:line="360" w:lineRule="auto"/>
        <w:jc w:val="right"/>
        <w:outlineLvl w:val="0"/>
        <w:rPr>
          <w:b/>
          <w:sz w:val="22"/>
          <w:szCs w:val="22"/>
        </w:rPr>
      </w:pPr>
    </w:p>
    <w:p w14:paraId="65A0A271" w14:textId="77777777" w:rsidR="00064B8D" w:rsidRDefault="00064B8D" w:rsidP="00F93E8D">
      <w:pPr>
        <w:spacing w:line="360" w:lineRule="auto"/>
        <w:jc w:val="right"/>
        <w:outlineLvl w:val="0"/>
        <w:rPr>
          <w:b/>
          <w:sz w:val="22"/>
          <w:szCs w:val="22"/>
        </w:rPr>
      </w:pPr>
    </w:p>
    <w:p w14:paraId="65235BB8" w14:textId="4024FA3C" w:rsidR="002A7686" w:rsidRDefault="008A5BD6" w:rsidP="00F93E8D">
      <w:pPr>
        <w:spacing w:line="360" w:lineRule="auto"/>
        <w:jc w:val="right"/>
        <w:outlineLvl w:val="0"/>
        <w:rPr>
          <w:b/>
          <w:sz w:val="22"/>
          <w:szCs w:val="22"/>
        </w:rPr>
      </w:pPr>
      <w:r>
        <w:rPr>
          <w:b/>
          <w:sz w:val="22"/>
          <w:szCs w:val="22"/>
        </w:rPr>
        <w:t xml:space="preserve">Załącznik nr 1 do </w:t>
      </w:r>
      <w:r w:rsidR="004338DE">
        <w:rPr>
          <w:b/>
          <w:sz w:val="22"/>
          <w:szCs w:val="22"/>
        </w:rPr>
        <w:t>Umow</w:t>
      </w:r>
      <w:r>
        <w:rPr>
          <w:b/>
          <w:sz w:val="22"/>
          <w:szCs w:val="22"/>
        </w:rPr>
        <w:t>y nr 80.272.</w:t>
      </w:r>
      <w:r w:rsidR="00836F60">
        <w:rPr>
          <w:b/>
          <w:sz w:val="22"/>
          <w:szCs w:val="22"/>
        </w:rPr>
        <w:t>205</w:t>
      </w:r>
      <w:r>
        <w:rPr>
          <w:b/>
          <w:sz w:val="22"/>
          <w:szCs w:val="22"/>
        </w:rPr>
        <w:t>.2024</w:t>
      </w:r>
    </w:p>
    <w:p w14:paraId="18829E27" w14:textId="77777777" w:rsidR="002A7686" w:rsidRDefault="008A5BD6" w:rsidP="00F93E8D">
      <w:pPr>
        <w:widowControl/>
        <w:jc w:val="left"/>
        <w:rPr>
          <w:rFonts w:eastAsiaTheme="minorHAnsi"/>
          <w:color w:val="000000"/>
          <w:sz w:val="22"/>
          <w:szCs w:val="22"/>
          <w:lang w:eastAsia="en-US"/>
        </w:rPr>
      </w:pPr>
      <w:r>
        <w:rPr>
          <w:rFonts w:eastAsiaTheme="minorHAnsi"/>
          <w:color w:val="000000"/>
          <w:sz w:val="22"/>
          <w:szCs w:val="22"/>
          <w:lang w:eastAsia="en-US"/>
        </w:rPr>
        <w:t xml:space="preserve">pieczątka jednostki UJ </w:t>
      </w:r>
      <w:r>
        <w:rPr>
          <w:rFonts w:eastAsiaTheme="minorHAnsi"/>
          <w:color w:val="000000"/>
          <w:sz w:val="22"/>
          <w:szCs w:val="22"/>
          <w:lang w:eastAsia="en-US"/>
        </w:rPr>
        <w:tab/>
      </w:r>
      <w:r>
        <w:rPr>
          <w:rFonts w:eastAsiaTheme="minorHAnsi"/>
          <w:color w:val="000000"/>
          <w:sz w:val="22"/>
          <w:szCs w:val="22"/>
          <w:lang w:eastAsia="en-US"/>
        </w:rPr>
        <w:tab/>
      </w:r>
      <w:r>
        <w:rPr>
          <w:rFonts w:eastAsiaTheme="minorHAnsi"/>
          <w:color w:val="000000"/>
          <w:sz w:val="22"/>
          <w:szCs w:val="22"/>
          <w:lang w:eastAsia="en-US"/>
        </w:rPr>
        <w:tab/>
      </w:r>
      <w:r>
        <w:rPr>
          <w:rFonts w:eastAsiaTheme="minorHAnsi"/>
          <w:color w:val="000000"/>
          <w:sz w:val="22"/>
          <w:szCs w:val="22"/>
          <w:lang w:eastAsia="en-US"/>
        </w:rPr>
        <w:tab/>
      </w:r>
      <w:r>
        <w:rPr>
          <w:rFonts w:eastAsiaTheme="minorHAnsi"/>
          <w:color w:val="000000"/>
          <w:sz w:val="22"/>
          <w:szCs w:val="22"/>
          <w:lang w:eastAsia="en-US"/>
        </w:rPr>
        <w:tab/>
      </w:r>
      <w:r>
        <w:rPr>
          <w:rFonts w:eastAsiaTheme="minorHAnsi"/>
          <w:color w:val="000000"/>
          <w:sz w:val="22"/>
          <w:szCs w:val="22"/>
          <w:lang w:eastAsia="en-US"/>
        </w:rPr>
        <w:tab/>
      </w:r>
    </w:p>
    <w:p w14:paraId="65F9FEC1" w14:textId="77777777" w:rsidR="002A7686" w:rsidRDefault="002A7686" w:rsidP="00F93E8D">
      <w:pPr>
        <w:widowControl/>
        <w:jc w:val="left"/>
        <w:rPr>
          <w:rFonts w:eastAsiaTheme="minorHAnsi"/>
          <w:color w:val="000000"/>
          <w:sz w:val="22"/>
          <w:szCs w:val="22"/>
          <w:lang w:eastAsia="en-US"/>
        </w:rPr>
      </w:pPr>
    </w:p>
    <w:p w14:paraId="42AF21FB" w14:textId="77777777" w:rsidR="002A7686" w:rsidRDefault="002A7686" w:rsidP="00F93E8D">
      <w:pPr>
        <w:widowControl/>
        <w:jc w:val="left"/>
        <w:rPr>
          <w:rFonts w:eastAsiaTheme="minorHAnsi"/>
          <w:color w:val="000000"/>
          <w:sz w:val="22"/>
          <w:szCs w:val="22"/>
          <w:lang w:eastAsia="en-US"/>
        </w:rPr>
      </w:pPr>
    </w:p>
    <w:p w14:paraId="53B77B4A" w14:textId="77777777" w:rsidR="002A7686" w:rsidRDefault="008A5BD6" w:rsidP="00F93E8D">
      <w:pPr>
        <w:widowControl/>
        <w:jc w:val="right"/>
        <w:rPr>
          <w:rFonts w:eastAsiaTheme="minorHAnsi"/>
          <w:color w:val="000000"/>
          <w:sz w:val="22"/>
          <w:szCs w:val="22"/>
          <w:lang w:eastAsia="en-US"/>
        </w:rPr>
      </w:pPr>
      <w:r>
        <w:rPr>
          <w:rFonts w:eastAsiaTheme="minorHAnsi"/>
          <w:color w:val="000000"/>
          <w:sz w:val="22"/>
          <w:szCs w:val="22"/>
          <w:lang w:eastAsia="en-US"/>
        </w:rPr>
        <w:t xml:space="preserve">Kraków, dnia …………………… </w:t>
      </w:r>
    </w:p>
    <w:p w14:paraId="4101AF4F" w14:textId="77777777" w:rsidR="002A7686" w:rsidRDefault="002A7686" w:rsidP="00F93E8D">
      <w:pPr>
        <w:widowControl/>
        <w:jc w:val="left"/>
        <w:rPr>
          <w:rFonts w:eastAsiaTheme="minorHAnsi"/>
          <w:color w:val="000000"/>
          <w:sz w:val="22"/>
          <w:szCs w:val="22"/>
          <w:lang w:eastAsia="en-US"/>
        </w:rPr>
      </w:pPr>
    </w:p>
    <w:p w14:paraId="78AF32FA" w14:textId="77777777" w:rsidR="002A7686" w:rsidRDefault="002A7686" w:rsidP="00F93E8D">
      <w:pPr>
        <w:widowControl/>
        <w:jc w:val="left"/>
        <w:rPr>
          <w:rFonts w:eastAsiaTheme="minorHAnsi"/>
          <w:color w:val="000000"/>
          <w:sz w:val="22"/>
          <w:szCs w:val="22"/>
          <w:lang w:eastAsia="en-US"/>
        </w:rPr>
      </w:pPr>
    </w:p>
    <w:p w14:paraId="74439362" w14:textId="77777777" w:rsidR="002A7686" w:rsidRDefault="008A5BD6" w:rsidP="00F93E8D">
      <w:pPr>
        <w:widowControl/>
        <w:rPr>
          <w:rFonts w:eastAsiaTheme="minorHAnsi"/>
          <w:color w:val="000000"/>
          <w:sz w:val="22"/>
          <w:szCs w:val="22"/>
          <w:lang w:eastAsia="en-US"/>
        </w:rPr>
      </w:pPr>
      <w:r>
        <w:rPr>
          <w:rFonts w:eastAsiaTheme="minorHAnsi"/>
          <w:b/>
          <w:bCs/>
          <w:color w:val="000000"/>
          <w:sz w:val="22"/>
          <w:szCs w:val="22"/>
          <w:lang w:eastAsia="en-US"/>
        </w:rPr>
        <w:t>PROTOKÓŁ ODBIORU</w:t>
      </w:r>
    </w:p>
    <w:p w14:paraId="5F7A0C76" w14:textId="77777777" w:rsidR="002A7686" w:rsidRDefault="002A7686" w:rsidP="00F93E8D">
      <w:pPr>
        <w:widowControl/>
        <w:rPr>
          <w:rFonts w:eastAsiaTheme="minorHAnsi"/>
          <w:color w:val="000000"/>
          <w:sz w:val="22"/>
          <w:szCs w:val="22"/>
          <w:lang w:eastAsia="en-US"/>
        </w:rPr>
      </w:pPr>
    </w:p>
    <w:p w14:paraId="683D006D" w14:textId="77777777" w:rsidR="002A7686" w:rsidRDefault="002A7686" w:rsidP="00F93E8D">
      <w:pPr>
        <w:widowControl/>
        <w:jc w:val="left"/>
        <w:rPr>
          <w:rFonts w:eastAsiaTheme="minorHAnsi"/>
          <w:color w:val="000000"/>
          <w:sz w:val="22"/>
          <w:szCs w:val="22"/>
          <w:lang w:eastAsia="en-US"/>
        </w:rPr>
      </w:pPr>
    </w:p>
    <w:p w14:paraId="07465594" w14:textId="77777777" w:rsidR="002A7686" w:rsidRDefault="002A7686" w:rsidP="00F93E8D">
      <w:pPr>
        <w:widowControl/>
        <w:jc w:val="left"/>
        <w:rPr>
          <w:rFonts w:eastAsiaTheme="minorHAnsi"/>
          <w:color w:val="000000"/>
          <w:sz w:val="22"/>
          <w:szCs w:val="22"/>
          <w:lang w:eastAsia="en-US"/>
        </w:rPr>
      </w:pPr>
    </w:p>
    <w:p w14:paraId="304DCB89" w14:textId="77777777" w:rsidR="002A7686" w:rsidRDefault="008A5BD6">
      <w:pPr>
        <w:widowControl/>
        <w:numPr>
          <w:ilvl w:val="0"/>
          <w:numId w:val="35"/>
        </w:numPr>
        <w:spacing w:line="480" w:lineRule="auto"/>
        <w:ind w:left="426" w:hanging="426"/>
        <w:jc w:val="left"/>
        <w:rPr>
          <w:rFonts w:eastAsiaTheme="minorHAnsi"/>
          <w:color w:val="000000"/>
          <w:sz w:val="22"/>
          <w:szCs w:val="22"/>
          <w:lang w:eastAsia="en-US"/>
        </w:rPr>
      </w:pPr>
      <w:r>
        <w:rPr>
          <w:rFonts w:eastAsiaTheme="minorHAnsi"/>
          <w:color w:val="000000"/>
          <w:sz w:val="22"/>
          <w:szCs w:val="22"/>
          <w:lang w:eastAsia="en-US"/>
        </w:rPr>
        <w:t xml:space="preserve">Towar odebrano/usługę wykonano w dniu …………………………….. </w:t>
      </w:r>
    </w:p>
    <w:p w14:paraId="33860629" w14:textId="77777777" w:rsidR="002A7686" w:rsidRDefault="008A5BD6">
      <w:pPr>
        <w:widowControl/>
        <w:numPr>
          <w:ilvl w:val="0"/>
          <w:numId w:val="35"/>
        </w:numPr>
        <w:spacing w:line="480" w:lineRule="auto"/>
        <w:ind w:left="426" w:hanging="426"/>
        <w:jc w:val="left"/>
        <w:rPr>
          <w:rFonts w:eastAsiaTheme="minorHAnsi"/>
          <w:color w:val="000000"/>
          <w:sz w:val="22"/>
          <w:szCs w:val="22"/>
          <w:lang w:eastAsia="en-US"/>
        </w:rPr>
      </w:pPr>
      <w:r>
        <w:rPr>
          <w:rFonts w:eastAsiaTheme="minorHAnsi"/>
          <w:color w:val="000000"/>
          <w:sz w:val="22"/>
          <w:szCs w:val="22"/>
          <w:lang w:eastAsia="en-US"/>
        </w:rPr>
        <w:t>Wartość towaru/usługi*…………………………………………………………….</w:t>
      </w:r>
    </w:p>
    <w:p w14:paraId="37A71FFF" w14:textId="5663EA80" w:rsidR="002A7686" w:rsidRDefault="008A5BD6">
      <w:pPr>
        <w:widowControl/>
        <w:numPr>
          <w:ilvl w:val="0"/>
          <w:numId w:val="35"/>
        </w:numPr>
        <w:spacing w:line="480" w:lineRule="auto"/>
        <w:ind w:left="426" w:hanging="426"/>
        <w:jc w:val="left"/>
        <w:rPr>
          <w:rFonts w:eastAsiaTheme="minorHAnsi"/>
          <w:color w:val="000000"/>
          <w:sz w:val="22"/>
          <w:szCs w:val="22"/>
          <w:lang w:eastAsia="en-US"/>
        </w:rPr>
      </w:pPr>
      <w:r>
        <w:rPr>
          <w:rFonts w:eastAsiaTheme="minorHAnsi"/>
          <w:color w:val="000000"/>
          <w:sz w:val="22"/>
          <w:szCs w:val="22"/>
          <w:lang w:eastAsia="en-US"/>
        </w:rPr>
        <w:t xml:space="preserve">Dane </w:t>
      </w:r>
      <w:r w:rsidR="005B580E">
        <w:rPr>
          <w:rFonts w:eastAsiaTheme="minorHAnsi"/>
          <w:color w:val="000000"/>
          <w:sz w:val="22"/>
          <w:szCs w:val="22"/>
          <w:lang w:eastAsia="en-US"/>
        </w:rPr>
        <w:t xml:space="preserve">Wykonawcy </w:t>
      </w:r>
      <w:r>
        <w:rPr>
          <w:rFonts w:eastAsiaTheme="minorHAnsi"/>
          <w:color w:val="000000"/>
          <w:sz w:val="22"/>
          <w:szCs w:val="22"/>
          <w:lang w:eastAsia="en-US"/>
        </w:rPr>
        <w:t>………………………………………………………………………....</w:t>
      </w:r>
    </w:p>
    <w:p w14:paraId="21834FF5" w14:textId="77777777" w:rsidR="002A7686" w:rsidRDefault="002A7686" w:rsidP="00F93E8D">
      <w:pPr>
        <w:widowControl/>
        <w:ind w:left="720"/>
        <w:jc w:val="left"/>
        <w:rPr>
          <w:rFonts w:eastAsiaTheme="minorHAnsi"/>
          <w:color w:val="000000"/>
          <w:sz w:val="22"/>
          <w:szCs w:val="22"/>
          <w:lang w:eastAsia="en-US"/>
        </w:rPr>
      </w:pPr>
    </w:p>
    <w:p w14:paraId="459F2712" w14:textId="77777777" w:rsidR="002A7686" w:rsidRDefault="002A7686" w:rsidP="00F93E8D">
      <w:pPr>
        <w:widowControl/>
        <w:jc w:val="left"/>
        <w:rPr>
          <w:rFonts w:eastAsiaTheme="minorHAnsi"/>
          <w:color w:val="000000"/>
          <w:sz w:val="22"/>
          <w:szCs w:val="22"/>
          <w:lang w:eastAsia="en-US"/>
        </w:rPr>
      </w:pPr>
    </w:p>
    <w:p w14:paraId="05AAB8CE" w14:textId="77777777" w:rsidR="002A7686" w:rsidRDefault="002A7686" w:rsidP="00F93E8D">
      <w:pPr>
        <w:widowControl/>
        <w:jc w:val="left"/>
        <w:rPr>
          <w:rFonts w:eastAsiaTheme="minorHAnsi"/>
          <w:color w:val="000000"/>
          <w:sz w:val="22"/>
          <w:szCs w:val="22"/>
          <w:lang w:eastAsia="en-US"/>
        </w:rPr>
      </w:pPr>
    </w:p>
    <w:p w14:paraId="01807375" w14:textId="77777777" w:rsidR="002A7686" w:rsidRDefault="002A7686" w:rsidP="00F93E8D">
      <w:pPr>
        <w:widowControl/>
        <w:jc w:val="left"/>
        <w:rPr>
          <w:rFonts w:eastAsiaTheme="minorHAnsi"/>
          <w:color w:val="000000"/>
          <w:sz w:val="22"/>
          <w:szCs w:val="22"/>
          <w:lang w:eastAsia="en-US"/>
        </w:rPr>
      </w:pPr>
    </w:p>
    <w:p w14:paraId="37DA00F5" w14:textId="77777777" w:rsidR="002A7686" w:rsidRDefault="008A5BD6" w:rsidP="00F93E8D">
      <w:pPr>
        <w:widowControl/>
        <w:jc w:val="left"/>
        <w:rPr>
          <w:rFonts w:eastAsiaTheme="minorHAnsi"/>
          <w:color w:val="000000"/>
          <w:sz w:val="22"/>
          <w:szCs w:val="22"/>
          <w:lang w:eastAsia="en-US"/>
        </w:rPr>
      </w:pPr>
      <w:r>
        <w:rPr>
          <w:rFonts w:eastAsiaTheme="minorHAnsi"/>
          <w:color w:val="000000"/>
          <w:sz w:val="22"/>
          <w:szCs w:val="22"/>
          <w:lang w:eastAsia="en-US"/>
        </w:rPr>
        <w:t>………………………..….…..</w:t>
      </w:r>
    </w:p>
    <w:p w14:paraId="41638C59" w14:textId="77777777" w:rsidR="002A7686" w:rsidRDefault="008A5BD6" w:rsidP="00F93E8D">
      <w:pPr>
        <w:widowControl/>
        <w:jc w:val="left"/>
        <w:rPr>
          <w:rFonts w:eastAsiaTheme="minorHAnsi"/>
          <w:color w:val="000000"/>
          <w:sz w:val="22"/>
          <w:szCs w:val="22"/>
          <w:lang w:eastAsia="en-US"/>
        </w:rPr>
      </w:pPr>
      <w:r>
        <w:rPr>
          <w:rFonts w:eastAsiaTheme="minorHAnsi"/>
          <w:color w:val="000000"/>
          <w:sz w:val="22"/>
          <w:szCs w:val="22"/>
          <w:lang w:eastAsia="en-US"/>
        </w:rPr>
        <w:t>podpis osoby odbierającej towar/usługę</w:t>
      </w:r>
    </w:p>
    <w:p w14:paraId="230C135E" w14:textId="77777777" w:rsidR="002A7686" w:rsidRDefault="002A7686" w:rsidP="00F93E8D">
      <w:pPr>
        <w:widowControl/>
        <w:jc w:val="left"/>
        <w:rPr>
          <w:rFonts w:eastAsiaTheme="minorHAnsi"/>
          <w:color w:val="000000"/>
          <w:sz w:val="22"/>
          <w:szCs w:val="22"/>
          <w:lang w:eastAsia="en-US"/>
        </w:rPr>
      </w:pPr>
    </w:p>
    <w:p w14:paraId="214FB93E" w14:textId="77777777" w:rsidR="002A7686" w:rsidRDefault="002A7686" w:rsidP="00F93E8D">
      <w:pPr>
        <w:widowControl/>
        <w:jc w:val="left"/>
        <w:rPr>
          <w:rFonts w:eastAsiaTheme="minorHAnsi"/>
          <w:color w:val="000000"/>
          <w:sz w:val="22"/>
          <w:szCs w:val="22"/>
          <w:lang w:eastAsia="en-US"/>
        </w:rPr>
      </w:pPr>
    </w:p>
    <w:p w14:paraId="0A824CEE" w14:textId="77777777" w:rsidR="002A7686" w:rsidRDefault="002A7686" w:rsidP="00F93E8D">
      <w:pPr>
        <w:widowControl/>
        <w:jc w:val="left"/>
        <w:rPr>
          <w:rFonts w:eastAsiaTheme="minorHAnsi"/>
          <w:color w:val="000000"/>
          <w:sz w:val="22"/>
          <w:szCs w:val="22"/>
          <w:lang w:eastAsia="en-US"/>
        </w:rPr>
      </w:pPr>
    </w:p>
    <w:p w14:paraId="43CDEBED" w14:textId="77777777" w:rsidR="002A7686" w:rsidRDefault="008A5BD6" w:rsidP="00F93E8D">
      <w:pPr>
        <w:widowControl/>
        <w:jc w:val="left"/>
        <w:rPr>
          <w:rFonts w:eastAsiaTheme="minorHAnsi"/>
          <w:color w:val="000000"/>
          <w:sz w:val="22"/>
          <w:szCs w:val="22"/>
          <w:lang w:eastAsia="en-US"/>
        </w:rPr>
      </w:pPr>
      <w:r>
        <w:rPr>
          <w:rFonts w:eastAsiaTheme="minorHAnsi"/>
          <w:color w:val="000000"/>
          <w:sz w:val="22"/>
          <w:szCs w:val="22"/>
          <w:lang w:eastAsia="en-US"/>
        </w:rPr>
        <w:t>Telefon kontaktowy: ………………….……………………….</w:t>
      </w:r>
    </w:p>
    <w:p w14:paraId="4DE0B60B" w14:textId="77777777" w:rsidR="002A7686" w:rsidRDefault="002A7686" w:rsidP="00F93E8D">
      <w:pPr>
        <w:widowControl/>
        <w:jc w:val="left"/>
        <w:rPr>
          <w:rFonts w:eastAsiaTheme="minorHAnsi"/>
          <w:color w:val="000000"/>
          <w:sz w:val="22"/>
          <w:szCs w:val="22"/>
          <w:lang w:eastAsia="en-US"/>
        </w:rPr>
      </w:pPr>
    </w:p>
    <w:p w14:paraId="40B4A0C2" w14:textId="77777777" w:rsidR="002A7686" w:rsidRDefault="008A5BD6" w:rsidP="00F93E8D">
      <w:pPr>
        <w:widowControl/>
        <w:jc w:val="left"/>
        <w:rPr>
          <w:rFonts w:eastAsiaTheme="minorHAnsi"/>
          <w:sz w:val="22"/>
          <w:szCs w:val="22"/>
          <w:lang w:eastAsia="en-US"/>
        </w:rPr>
      </w:pPr>
      <w:r>
        <w:rPr>
          <w:rFonts w:eastAsiaTheme="minorHAnsi"/>
          <w:sz w:val="22"/>
          <w:szCs w:val="22"/>
          <w:lang w:eastAsia="en-US"/>
        </w:rPr>
        <w:t>Adres e-mail: ………………………………………………………</w:t>
      </w:r>
    </w:p>
    <w:p w14:paraId="6C88075E" w14:textId="77777777" w:rsidR="002A7686" w:rsidRDefault="002A7686" w:rsidP="00F93E8D">
      <w:pPr>
        <w:widowControl/>
        <w:jc w:val="left"/>
        <w:rPr>
          <w:rFonts w:eastAsiaTheme="minorHAnsi"/>
          <w:sz w:val="22"/>
          <w:szCs w:val="22"/>
          <w:lang w:eastAsia="en-US"/>
        </w:rPr>
      </w:pPr>
    </w:p>
    <w:p w14:paraId="398F99A2" w14:textId="77777777" w:rsidR="002A7686" w:rsidRDefault="002A7686" w:rsidP="00F93E8D">
      <w:pPr>
        <w:outlineLvl w:val="0"/>
        <w:rPr>
          <w:b/>
        </w:rPr>
      </w:pPr>
    </w:p>
    <w:p w14:paraId="5505B8B0" w14:textId="77777777" w:rsidR="002A7686" w:rsidRDefault="002A7686" w:rsidP="00F93E8D">
      <w:pPr>
        <w:outlineLvl w:val="0"/>
        <w:rPr>
          <w:b/>
        </w:rPr>
      </w:pPr>
    </w:p>
    <w:p w14:paraId="578B13CC" w14:textId="77777777" w:rsidR="002A7686" w:rsidRDefault="002A7686" w:rsidP="00F93E8D">
      <w:pPr>
        <w:outlineLvl w:val="0"/>
        <w:rPr>
          <w:b/>
        </w:rPr>
      </w:pPr>
    </w:p>
    <w:p w14:paraId="0D836D7A" w14:textId="77777777" w:rsidR="002A7686" w:rsidRDefault="002A7686" w:rsidP="00F93E8D">
      <w:pPr>
        <w:outlineLvl w:val="0"/>
        <w:rPr>
          <w:b/>
        </w:rPr>
      </w:pPr>
    </w:p>
    <w:p w14:paraId="060B982C" w14:textId="77777777" w:rsidR="002A7686" w:rsidRDefault="002A7686" w:rsidP="00F93E8D">
      <w:pPr>
        <w:outlineLvl w:val="0"/>
        <w:rPr>
          <w:b/>
        </w:rPr>
      </w:pPr>
    </w:p>
    <w:p w14:paraId="05D981F7" w14:textId="77777777" w:rsidR="002A7686" w:rsidRDefault="002A7686" w:rsidP="00F93E8D">
      <w:pPr>
        <w:outlineLvl w:val="0"/>
        <w:rPr>
          <w:b/>
        </w:rPr>
      </w:pPr>
    </w:p>
    <w:p w14:paraId="045B9A21" w14:textId="77777777" w:rsidR="002A7686" w:rsidRDefault="002A7686" w:rsidP="00F93E8D">
      <w:pPr>
        <w:outlineLvl w:val="0"/>
        <w:rPr>
          <w:b/>
        </w:rPr>
      </w:pPr>
    </w:p>
    <w:p w14:paraId="49349CB5" w14:textId="77777777" w:rsidR="002A7686" w:rsidRDefault="002A7686" w:rsidP="00F93E8D">
      <w:pPr>
        <w:outlineLvl w:val="0"/>
        <w:rPr>
          <w:b/>
        </w:rPr>
      </w:pPr>
    </w:p>
    <w:p w14:paraId="026CB8DB" w14:textId="77777777" w:rsidR="002A7686" w:rsidRDefault="002A7686" w:rsidP="00F93E8D">
      <w:pPr>
        <w:outlineLvl w:val="0"/>
        <w:rPr>
          <w:b/>
        </w:rPr>
      </w:pPr>
    </w:p>
    <w:p w14:paraId="1FFC48A8" w14:textId="77777777" w:rsidR="002A7686" w:rsidRDefault="002A7686" w:rsidP="00F93E8D">
      <w:pPr>
        <w:outlineLvl w:val="0"/>
        <w:rPr>
          <w:b/>
        </w:rPr>
      </w:pPr>
    </w:p>
    <w:p w14:paraId="2C7C171F" w14:textId="77777777" w:rsidR="002A7686" w:rsidRDefault="002A7686" w:rsidP="00F93E8D">
      <w:pPr>
        <w:outlineLvl w:val="0"/>
        <w:rPr>
          <w:b/>
        </w:rPr>
      </w:pPr>
    </w:p>
    <w:p w14:paraId="2F8FD2AF" w14:textId="77777777" w:rsidR="002A7686" w:rsidRDefault="002A7686" w:rsidP="00F93E8D">
      <w:pPr>
        <w:outlineLvl w:val="0"/>
        <w:rPr>
          <w:b/>
        </w:rPr>
      </w:pPr>
    </w:p>
    <w:p w14:paraId="3B9255EC" w14:textId="77777777" w:rsidR="002A7686" w:rsidRDefault="002A7686" w:rsidP="00F93E8D">
      <w:pPr>
        <w:outlineLvl w:val="0"/>
        <w:rPr>
          <w:b/>
        </w:rPr>
      </w:pPr>
    </w:p>
    <w:p w14:paraId="77F70A1C" w14:textId="77777777" w:rsidR="002A7686" w:rsidRDefault="002A7686" w:rsidP="00F93E8D">
      <w:pPr>
        <w:outlineLvl w:val="0"/>
        <w:rPr>
          <w:b/>
        </w:rPr>
      </w:pPr>
    </w:p>
    <w:p w14:paraId="5B4BCA08" w14:textId="77777777" w:rsidR="002A7686" w:rsidRDefault="002A7686" w:rsidP="00F93E8D">
      <w:pPr>
        <w:outlineLvl w:val="0"/>
        <w:rPr>
          <w:b/>
        </w:rPr>
      </w:pPr>
    </w:p>
    <w:p w14:paraId="05928A79" w14:textId="77777777" w:rsidR="002A7686" w:rsidRDefault="002A7686" w:rsidP="00F93E8D">
      <w:pPr>
        <w:outlineLvl w:val="0"/>
        <w:rPr>
          <w:b/>
        </w:rPr>
      </w:pPr>
    </w:p>
    <w:p w14:paraId="61D6F735" w14:textId="77777777" w:rsidR="002A7686" w:rsidRDefault="002A7686" w:rsidP="00F93E8D">
      <w:pPr>
        <w:outlineLvl w:val="0"/>
        <w:rPr>
          <w:b/>
        </w:rPr>
      </w:pPr>
    </w:p>
    <w:p w14:paraId="0ED68F63" w14:textId="77777777" w:rsidR="002A7686" w:rsidRDefault="002A7686" w:rsidP="00F93E8D">
      <w:pPr>
        <w:outlineLvl w:val="0"/>
        <w:rPr>
          <w:b/>
        </w:rPr>
      </w:pPr>
    </w:p>
    <w:p w14:paraId="4B46D829" w14:textId="77777777" w:rsidR="002A7686" w:rsidRDefault="002A7686" w:rsidP="00F93E8D">
      <w:pPr>
        <w:outlineLvl w:val="0"/>
        <w:rPr>
          <w:b/>
        </w:rPr>
      </w:pPr>
    </w:p>
    <w:p w14:paraId="5253C20C" w14:textId="77777777" w:rsidR="002A7686" w:rsidRDefault="002A7686" w:rsidP="00F93E8D">
      <w:pPr>
        <w:outlineLvl w:val="0"/>
        <w:rPr>
          <w:b/>
        </w:rPr>
        <w:sectPr w:rsidR="002A7686" w:rsidSect="001776DD">
          <w:headerReference w:type="default" r:id="rId66"/>
          <w:footerReference w:type="default" r:id="rId67"/>
          <w:pgSz w:w="11906" w:h="16838"/>
          <w:pgMar w:top="766" w:right="1418" w:bottom="1418" w:left="1418" w:header="709" w:footer="709" w:gutter="0"/>
          <w:cols w:space="708"/>
          <w:formProt w:val="0"/>
          <w:docGrid w:linePitch="360"/>
        </w:sectPr>
      </w:pPr>
    </w:p>
    <w:p w14:paraId="647C47FD" w14:textId="77777777" w:rsidR="001D40BD" w:rsidRDefault="001D40BD" w:rsidP="001D40BD">
      <w:pPr>
        <w:outlineLvl w:val="0"/>
        <w:rPr>
          <w:b/>
          <w:u w:val="single"/>
        </w:rPr>
      </w:pPr>
      <w:r>
        <w:rPr>
          <w:b/>
          <w:u w:val="single"/>
        </w:rPr>
        <w:lastRenderedPageBreak/>
        <w:t>ZAŁĄCZNIK A DO SWZ</w:t>
      </w:r>
    </w:p>
    <w:p w14:paraId="0EE2B258" w14:textId="77777777" w:rsidR="001D40BD" w:rsidRDefault="001D40BD" w:rsidP="001D40BD">
      <w:pPr>
        <w:outlineLvl w:val="0"/>
        <w:rPr>
          <w:b/>
          <w:u w:val="single"/>
        </w:rPr>
      </w:pPr>
      <w:r>
        <w:rPr>
          <w:b/>
          <w:u w:val="single"/>
        </w:rPr>
        <w:t>SZCZEGÓŁOWY OPIS PRZEDMIOTU ZAMÓWIENIA</w:t>
      </w:r>
    </w:p>
    <w:p w14:paraId="24C546F1" w14:textId="77777777" w:rsidR="001D40BD" w:rsidRPr="001A6828" w:rsidRDefault="001D40BD" w:rsidP="00F93E8D">
      <w:pPr>
        <w:outlineLvl w:val="0"/>
        <w:rPr>
          <w:b/>
          <w:sz w:val="22"/>
          <w:szCs w:val="22"/>
          <w:u w:val="single"/>
        </w:rPr>
      </w:pPr>
    </w:p>
    <w:tbl>
      <w:tblPr>
        <w:tblW w:w="11164" w:type="dxa"/>
        <w:tblInd w:w="-1139" w:type="dxa"/>
        <w:tblCellMar>
          <w:left w:w="70" w:type="dxa"/>
          <w:right w:w="70" w:type="dxa"/>
        </w:tblCellMar>
        <w:tblLook w:val="04A0" w:firstRow="1" w:lastRow="0" w:firstColumn="1" w:lastColumn="0" w:noHBand="0" w:noVBand="1"/>
      </w:tblPr>
      <w:tblGrid>
        <w:gridCol w:w="878"/>
        <w:gridCol w:w="3204"/>
        <w:gridCol w:w="1163"/>
        <w:gridCol w:w="5919"/>
      </w:tblGrid>
      <w:tr w:rsidR="001A6828" w:rsidRPr="001A6828" w14:paraId="6D757136" w14:textId="77777777" w:rsidTr="001A6828">
        <w:trPr>
          <w:trHeight w:val="474"/>
        </w:trPr>
        <w:tc>
          <w:tcPr>
            <w:tcW w:w="878"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bottom"/>
          </w:tcPr>
          <w:p w14:paraId="16E35FC9" w14:textId="77777777" w:rsidR="001A6828" w:rsidRPr="001A6828" w:rsidRDefault="001A6828" w:rsidP="008A5BD6">
            <w:pPr>
              <w:widowControl/>
              <w:rPr>
                <w:color w:val="000000"/>
                <w:sz w:val="22"/>
                <w:szCs w:val="22"/>
              </w:rPr>
            </w:pPr>
            <w:r w:rsidRPr="001A6828">
              <w:rPr>
                <w:b/>
                <w:bCs/>
                <w:color w:val="000000"/>
                <w:sz w:val="22"/>
                <w:szCs w:val="22"/>
              </w:rPr>
              <w:t>LP.</w:t>
            </w:r>
          </w:p>
        </w:tc>
        <w:tc>
          <w:tcPr>
            <w:tcW w:w="3204" w:type="dxa"/>
            <w:tcBorders>
              <w:top w:val="single" w:sz="4" w:space="0" w:color="auto"/>
              <w:bottom w:val="single" w:sz="4" w:space="0" w:color="000000"/>
              <w:right w:val="single" w:sz="4" w:space="0" w:color="000000"/>
            </w:tcBorders>
            <w:shd w:val="clear" w:color="auto" w:fill="D9D9D9" w:themeFill="background1" w:themeFillShade="D9"/>
            <w:vAlign w:val="bottom"/>
          </w:tcPr>
          <w:p w14:paraId="0BB9585B" w14:textId="77777777" w:rsidR="001A6828" w:rsidRPr="001A6828" w:rsidRDefault="001A6828" w:rsidP="008A5BD6">
            <w:pPr>
              <w:widowControl/>
              <w:rPr>
                <w:sz w:val="22"/>
                <w:szCs w:val="22"/>
              </w:rPr>
            </w:pPr>
            <w:r w:rsidRPr="001A6828">
              <w:rPr>
                <w:b/>
                <w:bCs/>
                <w:color w:val="000000"/>
                <w:sz w:val="22"/>
                <w:szCs w:val="22"/>
              </w:rPr>
              <w:t>NAZWA</w:t>
            </w:r>
          </w:p>
        </w:tc>
        <w:tc>
          <w:tcPr>
            <w:tcW w:w="1163" w:type="dxa"/>
            <w:tcBorders>
              <w:top w:val="single" w:sz="4" w:space="0" w:color="auto"/>
              <w:bottom w:val="single" w:sz="4" w:space="0" w:color="000000"/>
              <w:right w:val="single" w:sz="4" w:space="0" w:color="000000"/>
            </w:tcBorders>
            <w:shd w:val="clear" w:color="auto" w:fill="D9D9D9" w:themeFill="background1" w:themeFillShade="D9"/>
            <w:vAlign w:val="bottom"/>
          </w:tcPr>
          <w:p w14:paraId="607F4C82" w14:textId="77777777" w:rsidR="001A6828" w:rsidRPr="001A6828" w:rsidRDefault="001A6828" w:rsidP="008A5BD6">
            <w:pPr>
              <w:widowControl/>
              <w:rPr>
                <w:color w:val="000000"/>
                <w:sz w:val="22"/>
                <w:szCs w:val="22"/>
              </w:rPr>
            </w:pPr>
            <w:r w:rsidRPr="001A6828">
              <w:rPr>
                <w:b/>
                <w:bCs/>
                <w:color w:val="000000"/>
                <w:sz w:val="22"/>
                <w:szCs w:val="22"/>
              </w:rPr>
              <w:t>ILOŚĆ</w:t>
            </w:r>
          </w:p>
        </w:tc>
        <w:tc>
          <w:tcPr>
            <w:tcW w:w="5919" w:type="dxa"/>
            <w:tcBorders>
              <w:top w:val="single" w:sz="4" w:space="0" w:color="auto"/>
              <w:bottom w:val="single" w:sz="4" w:space="0" w:color="000000"/>
              <w:right w:val="single" w:sz="4" w:space="0" w:color="000000"/>
            </w:tcBorders>
            <w:shd w:val="clear" w:color="auto" w:fill="D9D9D9" w:themeFill="background1" w:themeFillShade="D9"/>
            <w:vAlign w:val="bottom"/>
          </w:tcPr>
          <w:p w14:paraId="7BE356CC" w14:textId="5C85F456" w:rsidR="001A6828" w:rsidRPr="001A6828" w:rsidRDefault="001A6828" w:rsidP="008A5BD6">
            <w:pPr>
              <w:rPr>
                <w:color w:val="000000"/>
                <w:sz w:val="22"/>
                <w:szCs w:val="22"/>
              </w:rPr>
            </w:pPr>
            <w:r w:rsidRPr="001A6828">
              <w:rPr>
                <w:b/>
                <w:bCs/>
                <w:color w:val="000000"/>
                <w:sz w:val="22"/>
                <w:szCs w:val="22"/>
              </w:rPr>
              <w:t>SPECYFIKACJA</w:t>
            </w:r>
          </w:p>
        </w:tc>
      </w:tr>
      <w:tr w:rsidR="001A6828" w:rsidRPr="001A6828" w14:paraId="3564650C" w14:textId="77777777" w:rsidTr="001A6828">
        <w:trPr>
          <w:trHeight w:val="1133"/>
        </w:trPr>
        <w:tc>
          <w:tcPr>
            <w:tcW w:w="878" w:type="dxa"/>
            <w:tcBorders>
              <w:left w:val="single" w:sz="4" w:space="0" w:color="000000"/>
              <w:bottom w:val="single" w:sz="4" w:space="0" w:color="000000"/>
              <w:right w:val="single" w:sz="4" w:space="0" w:color="000000"/>
            </w:tcBorders>
            <w:shd w:val="clear" w:color="auto" w:fill="auto"/>
          </w:tcPr>
          <w:p w14:paraId="4D8512D6" w14:textId="77777777" w:rsidR="001A6828" w:rsidRPr="001A6828" w:rsidRDefault="001A6828" w:rsidP="008A5BD6">
            <w:pPr>
              <w:widowControl/>
              <w:rPr>
                <w:color w:val="000000"/>
                <w:sz w:val="22"/>
                <w:szCs w:val="22"/>
              </w:rPr>
            </w:pPr>
          </w:p>
          <w:p w14:paraId="05307D14" w14:textId="77777777" w:rsidR="001A6828" w:rsidRPr="001A6828" w:rsidRDefault="001A6828" w:rsidP="008A5BD6">
            <w:pPr>
              <w:widowControl/>
              <w:rPr>
                <w:color w:val="000000"/>
                <w:sz w:val="22"/>
                <w:szCs w:val="22"/>
              </w:rPr>
            </w:pPr>
          </w:p>
          <w:p w14:paraId="24951B59" w14:textId="77777777" w:rsidR="001A6828" w:rsidRPr="001A6828" w:rsidRDefault="001A6828" w:rsidP="008A5BD6">
            <w:pPr>
              <w:widowControl/>
              <w:rPr>
                <w:color w:val="000000"/>
                <w:sz w:val="22"/>
                <w:szCs w:val="22"/>
              </w:rPr>
            </w:pPr>
          </w:p>
          <w:p w14:paraId="665C3CED" w14:textId="77777777" w:rsidR="001A6828" w:rsidRPr="001A6828" w:rsidRDefault="001A6828" w:rsidP="008A5BD6">
            <w:pPr>
              <w:widowControl/>
              <w:rPr>
                <w:color w:val="000000"/>
                <w:sz w:val="22"/>
                <w:szCs w:val="22"/>
              </w:rPr>
            </w:pPr>
            <w:r w:rsidRPr="001A6828">
              <w:rPr>
                <w:color w:val="000000"/>
                <w:sz w:val="22"/>
                <w:szCs w:val="22"/>
              </w:rPr>
              <w:t>1</w:t>
            </w:r>
          </w:p>
        </w:tc>
        <w:tc>
          <w:tcPr>
            <w:tcW w:w="3204" w:type="dxa"/>
            <w:tcBorders>
              <w:bottom w:val="single" w:sz="4" w:space="0" w:color="000000"/>
              <w:right w:val="single" w:sz="4" w:space="0" w:color="000000"/>
            </w:tcBorders>
            <w:shd w:val="clear" w:color="auto" w:fill="auto"/>
            <w:vAlign w:val="center"/>
          </w:tcPr>
          <w:p w14:paraId="6827613D" w14:textId="77777777" w:rsidR="001A6828" w:rsidRPr="001A6828" w:rsidRDefault="001A6828" w:rsidP="008A5BD6">
            <w:pPr>
              <w:widowControl/>
              <w:rPr>
                <w:color w:val="000000"/>
                <w:sz w:val="22"/>
                <w:szCs w:val="22"/>
              </w:rPr>
            </w:pPr>
            <w:r w:rsidRPr="001A6828">
              <w:rPr>
                <w:sz w:val="22"/>
                <w:szCs w:val="22"/>
              </w:rPr>
              <w:t>Szafka mała, do stanowiska pracy</w:t>
            </w:r>
          </w:p>
        </w:tc>
        <w:tc>
          <w:tcPr>
            <w:tcW w:w="1163" w:type="dxa"/>
            <w:tcBorders>
              <w:bottom w:val="single" w:sz="4" w:space="0" w:color="000000"/>
              <w:right w:val="single" w:sz="4" w:space="0" w:color="000000"/>
            </w:tcBorders>
            <w:vAlign w:val="center"/>
          </w:tcPr>
          <w:p w14:paraId="49CA5EAA" w14:textId="77777777" w:rsidR="001A6828" w:rsidRPr="001A6828" w:rsidRDefault="001A6828" w:rsidP="008A5BD6">
            <w:pPr>
              <w:widowControl/>
              <w:rPr>
                <w:color w:val="000000"/>
                <w:sz w:val="22"/>
                <w:szCs w:val="22"/>
              </w:rPr>
            </w:pPr>
            <w:r w:rsidRPr="001A6828">
              <w:rPr>
                <w:color w:val="000000"/>
                <w:sz w:val="22"/>
                <w:szCs w:val="22"/>
              </w:rPr>
              <w:t>9</w:t>
            </w:r>
          </w:p>
        </w:tc>
        <w:tc>
          <w:tcPr>
            <w:tcW w:w="5919" w:type="dxa"/>
            <w:tcBorders>
              <w:bottom w:val="single" w:sz="4" w:space="0" w:color="000000"/>
              <w:right w:val="single" w:sz="4" w:space="0" w:color="000000"/>
            </w:tcBorders>
            <w:vAlign w:val="center"/>
          </w:tcPr>
          <w:p w14:paraId="26F4567F" w14:textId="6E82748A" w:rsidR="001A6828" w:rsidRPr="001A6828" w:rsidRDefault="001A6828">
            <w:pPr>
              <w:pStyle w:val="Akapitzlist"/>
              <w:numPr>
                <w:ilvl w:val="0"/>
                <w:numId w:val="54"/>
              </w:numPr>
              <w:autoSpaceDE w:val="0"/>
              <w:autoSpaceDN w:val="0"/>
              <w:adjustRightInd w:val="0"/>
              <w:ind w:left="357" w:hanging="357"/>
              <w:jc w:val="left"/>
              <w:rPr>
                <w:sz w:val="22"/>
                <w:szCs w:val="22"/>
              </w:rPr>
            </w:pPr>
            <w:r w:rsidRPr="001A6828">
              <w:rPr>
                <w:sz w:val="22"/>
                <w:szCs w:val="22"/>
              </w:rPr>
              <w:t>trzy szuflady z prowadnicami łożyskowanymi na pełnym wysuwie</w:t>
            </w:r>
          </w:p>
          <w:p w14:paraId="54490E14" w14:textId="2DFB8DF3" w:rsidR="001A6828" w:rsidRPr="001A6828" w:rsidRDefault="001A6828">
            <w:pPr>
              <w:pStyle w:val="Akapitzlist"/>
              <w:numPr>
                <w:ilvl w:val="0"/>
                <w:numId w:val="54"/>
              </w:numPr>
              <w:autoSpaceDE w:val="0"/>
              <w:autoSpaceDN w:val="0"/>
              <w:adjustRightInd w:val="0"/>
              <w:ind w:left="357" w:hanging="357"/>
              <w:jc w:val="left"/>
              <w:rPr>
                <w:sz w:val="22"/>
                <w:szCs w:val="22"/>
              </w:rPr>
            </w:pPr>
            <w:r w:rsidRPr="001A6828">
              <w:rPr>
                <w:sz w:val="22"/>
                <w:szCs w:val="22"/>
              </w:rPr>
              <w:t>zamek centralny na wszystkie szuflady</w:t>
            </w:r>
          </w:p>
          <w:p w14:paraId="34522C6C" w14:textId="19C16EDF" w:rsidR="001A6828" w:rsidRPr="001A6828" w:rsidRDefault="001A6828">
            <w:pPr>
              <w:pStyle w:val="Akapitzlist"/>
              <w:numPr>
                <w:ilvl w:val="0"/>
                <w:numId w:val="54"/>
              </w:numPr>
              <w:autoSpaceDE w:val="0"/>
              <w:autoSpaceDN w:val="0"/>
              <w:adjustRightInd w:val="0"/>
              <w:ind w:left="357" w:hanging="357"/>
              <w:jc w:val="left"/>
              <w:rPr>
                <w:sz w:val="22"/>
                <w:szCs w:val="22"/>
              </w:rPr>
            </w:pPr>
            <w:r w:rsidRPr="001A6828">
              <w:rPr>
                <w:sz w:val="22"/>
                <w:szCs w:val="22"/>
              </w:rPr>
              <w:t>całość wykonana z płyty laminowanej oklejonej PCV 2 mm</w:t>
            </w:r>
          </w:p>
          <w:p w14:paraId="1CC8DCB2" w14:textId="45F6322D" w:rsidR="001A6828" w:rsidRPr="001A6828" w:rsidRDefault="001A6828">
            <w:pPr>
              <w:pStyle w:val="Akapitzlist"/>
              <w:numPr>
                <w:ilvl w:val="0"/>
                <w:numId w:val="54"/>
              </w:numPr>
              <w:autoSpaceDE w:val="0"/>
              <w:autoSpaceDN w:val="0"/>
              <w:adjustRightInd w:val="0"/>
              <w:ind w:left="357" w:hanging="357"/>
              <w:jc w:val="left"/>
              <w:rPr>
                <w:sz w:val="22"/>
                <w:szCs w:val="22"/>
              </w:rPr>
            </w:pPr>
            <w:r w:rsidRPr="001A6828">
              <w:rPr>
                <w:sz w:val="22"/>
                <w:szCs w:val="22"/>
              </w:rPr>
              <w:t>szafka zamontowana na kółkach/ na metalowych nogach, malowanych proszkowo, wys. 20 cm</w:t>
            </w:r>
          </w:p>
          <w:p w14:paraId="739E831C" w14:textId="130EE6CB" w:rsidR="001A6828" w:rsidRPr="001A6828" w:rsidRDefault="001A6828">
            <w:pPr>
              <w:pStyle w:val="Akapitzlist"/>
              <w:numPr>
                <w:ilvl w:val="0"/>
                <w:numId w:val="54"/>
              </w:numPr>
              <w:autoSpaceDE w:val="0"/>
              <w:autoSpaceDN w:val="0"/>
              <w:adjustRightInd w:val="0"/>
              <w:ind w:left="357" w:hanging="357"/>
              <w:jc w:val="left"/>
              <w:rPr>
                <w:sz w:val="22"/>
                <w:szCs w:val="22"/>
              </w:rPr>
            </w:pPr>
            <w:r w:rsidRPr="001A6828">
              <w:rPr>
                <w:sz w:val="22"/>
                <w:szCs w:val="22"/>
              </w:rPr>
              <w:t>wymiary: w.40/sz.45/g.45 cm</w:t>
            </w:r>
          </w:p>
        </w:tc>
      </w:tr>
      <w:tr w:rsidR="001A6828" w:rsidRPr="001A6828" w14:paraId="4C7A3A1D" w14:textId="77777777" w:rsidTr="001A6828">
        <w:trPr>
          <w:trHeight w:val="991"/>
        </w:trPr>
        <w:tc>
          <w:tcPr>
            <w:tcW w:w="878" w:type="dxa"/>
            <w:tcBorders>
              <w:left w:val="single" w:sz="4" w:space="0" w:color="000000"/>
              <w:bottom w:val="single" w:sz="4" w:space="0" w:color="000000"/>
              <w:right w:val="single" w:sz="4" w:space="0" w:color="000000"/>
            </w:tcBorders>
            <w:shd w:val="clear" w:color="auto" w:fill="auto"/>
          </w:tcPr>
          <w:p w14:paraId="6785430A" w14:textId="77777777" w:rsidR="001A6828" w:rsidRPr="001A6828" w:rsidRDefault="001A6828" w:rsidP="008A5BD6">
            <w:pPr>
              <w:widowControl/>
              <w:rPr>
                <w:color w:val="000000"/>
                <w:sz w:val="22"/>
                <w:szCs w:val="22"/>
              </w:rPr>
            </w:pPr>
          </w:p>
          <w:p w14:paraId="758A751F" w14:textId="77777777" w:rsidR="001A6828" w:rsidRPr="001A6828" w:rsidRDefault="001A6828" w:rsidP="008A5BD6">
            <w:pPr>
              <w:widowControl/>
              <w:rPr>
                <w:color w:val="000000"/>
                <w:sz w:val="22"/>
                <w:szCs w:val="22"/>
              </w:rPr>
            </w:pPr>
          </w:p>
          <w:p w14:paraId="5A33CAF6" w14:textId="77777777" w:rsidR="001A6828" w:rsidRPr="001A6828" w:rsidRDefault="001A6828" w:rsidP="008A5BD6">
            <w:pPr>
              <w:widowControl/>
              <w:rPr>
                <w:color w:val="000000"/>
                <w:sz w:val="22"/>
                <w:szCs w:val="22"/>
              </w:rPr>
            </w:pPr>
          </w:p>
          <w:p w14:paraId="53C0810D" w14:textId="77777777" w:rsidR="001A6828" w:rsidRPr="001A6828" w:rsidRDefault="001A6828" w:rsidP="008A5BD6">
            <w:pPr>
              <w:widowControl/>
              <w:rPr>
                <w:color w:val="000000"/>
                <w:sz w:val="22"/>
                <w:szCs w:val="22"/>
              </w:rPr>
            </w:pPr>
            <w:r w:rsidRPr="001A6828">
              <w:rPr>
                <w:color w:val="000000"/>
                <w:sz w:val="22"/>
                <w:szCs w:val="22"/>
              </w:rPr>
              <w:t>2</w:t>
            </w:r>
          </w:p>
        </w:tc>
        <w:tc>
          <w:tcPr>
            <w:tcW w:w="3204" w:type="dxa"/>
            <w:tcBorders>
              <w:bottom w:val="single" w:sz="4" w:space="0" w:color="000000"/>
              <w:right w:val="single" w:sz="4" w:space="0" w:color="000000"/>
            </w:tcBorders>
            <w:shd w:val="clear" w:color="auto" w:fill="auto"/>
            <w:vAlign w:val="center"/>
          </w:tcPr>
          <w:p w14:paraId="440CD563" w14:textId="77777777" w:rsidR="001A6828" w:rsidRPr="001A6828" w:rsidRDefault="001A6828" w:rsidP="008A5BD6">
            <w:pPr>
              <w:widowControl/>
              <w:rPr>
                <w:color w:val="000000"/>
                <w:sz w:val="22"/>
                <w:szCs w:val="22"/>
              </w:rPr>
            </w:pPr>
            <w:r w:rsidRPr="001A6828">
              <w:rPr>
                <w:sz w:val="22"/>
                <w:szCs w:val="22"/>
              </w:rPr>
              <w:t>Szafka duża, do stanowiska pracy</w:t>
            </w:r>
          </w:p>
        </w:tc>
        <w:tc>
          <w:tcPr>
            <w:tcW w:w="1163" w:type="dxa"/>
            <w:tcBorders>
              <w:bottom w:val="single" w:sz="4" w:space="0" w:color="000000"/>
              <w:right w:val="single" w:sz="4" w:space="0" w:color="000000"/>
            </w:tcBorders>
            <w:vAlign w:val="center"/>
          </w:tcPr>
          <w:p w14:paraId="3B6312AD" w14:textId="77777777" w:rsidR="001A6828" w:rsidRPr="001A6828" w:rsidRDefault="001A6828" w:rsidP="008A5BD6">
            <w:pPr>
              <w:widowControl/>
              <w:rPr>
                <w:color w:val="000000"/>
                <w:sz w:val="22"/>
                <w:szCs w:val="22"/>
              </w:rPr>
            </w:pPr>
            <w:r w:rsidRPr="001A6828">
              <w:rPr>
                <w:color w:val="000000"/>
                <w:sz w:val="22"/>
                <w:szCs w:val="22"/>
              </w:rPr>
              <w:t>7</w:t>
            </w:r>
          </w:p>
        </w:tc>
        <w:tc>
          <w:tcPr>
            <w:tcW w:w="5919" w:type="dxa"/>
            <w:tcBorders>
              <w:bottom w:val="single" w:sz="4" w:space="0" w:color="000000"/>
              <w:right w:val="single" w:sz="4" w:space="0" w:color="000000"/>
            </w:tcBorders>
            <w:vAlign w:val="center"/>
          </w:tcPr>
          <w:p w14:paraId="58A191A1" w14:textId="2CAD44C7" w:rsidR="001A6828" w:rsidRPr="001A6828" w:rsidRDefault="001A6828">
            <w:pPr>
              <w:pStyle w:val="Akapitzlist"/>
              <w:numPr>
                <w:ilvl w:val="0"/>
                <w:numId w:val="55"/>
              </w:numPr>
              <w:autoSpaceDE w:val="0"/>
              <w:autoSpaceDN w:val="0"/>
              <w:adjustRightInd w:val="0"/>
              <w:ind w:left="357" w:hanging="357"/>
              <w:jc w:val="left"/>
              <w:rPr>
                <w:sz w:val="22"/>
                <w:szCs w:val="22"/>
              </w:rPr>
            </w:pPr>
            <w:r w:rsidRPr="001A6828">
              <w:rPr>
                <w:sz w:val="22"/>
                <w:szCs w:val="22"/>
              </w:rPr>
              <w:t>trzy szuflady z prowadnicami łożyskowanymi na pełnym wysuwie</w:t>
            </w:r>
          </w:p>
          <w:p w14:paraId="06D0620C" w14:textId="40498073" w:rsidR="001A6828" w:rsidRPr="001A6828" w:rsidRDefault="001A6828">
            <w:pPr>
              <w:pStyle w:val="Akapitzlist"/>
              <w:numPr>
                <w:ilvl w:val="0"/>
                <w:numId w:val="55"/>
              </w:numPr>
              <w:autoSpaceDE w:val="0"/>
              <w:autoSpaceDN w:val="0"/>
              <w:adjustRightInd w:val="0"/>
              <w:ind w:left="357" w:hanging="357"/>
              <w:jc w:val="left"/>
              <w:rPr>
                <w:sz w:val="22"/>
                <w:szCs w:val="22"/>
              </w:rPr>
            </w:pPr>
            <w:r w:rsidRPr="001A6828">
              <w:rPr>
                <w:sz w:val="22"/>
                <w:szCs w:val="22"/>
              </w:rPr>
              <w:t>zamek centralny na wszystkie szuflady</w:t>
            </w:r>
          </w:p>
          <w:p w14:paraId="178B6680" w14:textId="736CC4F2" w:rsidR="001A6828" w:rsidRPr="001A6828" w:rsidRDefault="001A6828">
            <w:pPr>
              <w:pStyle w:val="Akapitzlist"/>
              <w:numPr>
                <w:ilvl w:val="0"/>
                <w:numId w:val="55"/>
              </w:numPr>
              <w:autoSpaceDE w:val="0"/>
              <w:autoSpaceDN w:val="0"/>
              <w:adjustRightInd w:val="0"/>
              <w:ind w:left="357" w:hanging="357"/>
              <w:jc w:val="left"/>
              <w:rPr>
                <w:sz w:val="22"/>
                <w:szCs w:val="22"/>
              </w:rPr>
            </w:pPr>
            <w:r w:rsidRPr="001A6828">
              <w:rPr>
                <w:sz w:val="22"/>
                <w:szCs w:val="22"/>
              </w:rPr>
              <w:t>całość wykonana z płyty laminowanej oklejonej PCV 2 mm</w:t>
            </w:r>
          </w:p>
          <w:p w14:paraId="351C29AD" w14:textId="2DE5E0DD" w:rsidR="001A6828" w:rsidRPr="001A6828" w:rsidRDefault="001A6828">
            <w:pPr>
              <w:pStyle w:val="Akapitzlist"/>
              <w:numPr>
                <w:ilvl w:val="0"/>
                <w:numId w:val="55"/>
              </w:numPr>
              <w:autoSpaceDE w:val="0"/>
              <w:autoSpaceDN w:val="0"/>
              <w:adjustRightInd w:val="0"/>
              <w:ind w:left="357" w:hanging="357"/>
              <w:jc w:val="left"/>
              <w:rPr>
                <w:sz w:val="22"/>
                <w:szCs w:val="22"/>
              </w:rPr>
            </w:pPr>
            <w:r w:rsidRPr="001A6828">
              <w:rPr>
                <w:sz w:val="22"/>
                <w:szCs w:val="22"/>
              </w:rPr>
              <w:t>szafka zamontowana na kółkach/ na metalowych nogach, malowanych proszkowo, wys. 20 cm</w:t>
            </w:r>
          </w:p>
          <w:p w14:paraId="62D05D46" w14:textId="3E2A5558" w:rsidR="001A6828" w:rsidRPr="001A6828" w:rsidRDefault="001A6828">
            <w:pPr>
              <w:pStyle w:val="Akapitzlist"/>
              <w:numPr>
                <w:ilvl w:val="0"/>
                <w:numId w:val="55"/>
              </w:numPr>
              <w:autoSpaceDE w:val="0"/>
              <w:autoSpaceDN w:val="0"/>
              <w:adjustRightInd w:val="0"/>
              <w:ind w:left="357" w:hanging="357"/>
              <w:jc w:val="left"/>
              <w:rPr>
                <w:sz w:val="22"/>
                <w:szCs w:val="22"/>
              </w:rPr>
            </w:pPr>
            <w:r w:rsidRPr="001A6828">
              <w:rPr>
                <w:sz w:val="22"/>
                <w:szCs w:val="22"/>
              </w:rPr>
              <w:t>wymiary: w.60/sz.45/g.80 cm</w:t>
            </w:r>
          </w:p>
        </w:tc>
      </w:tr>
      <w:tr w:rsidR="001A6828" w:rsidRPr="001A6828" w14:paraId="12F6E082" w14:textId="77777777" w:rsidTr="001A6828">
        <w:trPr>
          <w:trHeight w:val="1020"/>
        </w:trPr>
        <w:tc>
          <w:tcPr>
            <w:tcW w:w="878" w:type="dxa"/>
            <w:tcBorders>
              <w:left w:val="single" w:sz="4" w:space="0" w:color="000000"/>
              <w:bottom w:val="single" w:sz="4" w:space="0" w:color="000000"/>
              <w:right w:val="single" w:sz="4" w:space="0" w:color="000000"/>
            </w:tcBorders>
            <w:shd w:val="clear" w:color="auto" w:fill="auto"/>
          </w:tcPr>
          <w:p w14:paraId="08145397" w14:textId="77777777" w:rsidR="001A6828" w:rsidRPr="001A6828" w:rsidRDefault="001A6828" w:rsidP="008A5BD6">
            <w:pPr>
              <w:widowControl/>
              <w:rPr>
                <w:color w:val="000000"/>
                <w:sz w:val="22"/>
                <w:szCs w:val="22"/>
              </w:rPr>
            </w:pPr>
          </w:p>
          <w:p w14:paraId="0ED76E4C" w14:textId="77777777" w:rsidR="001A6828" w:rsidRPr="001A6828" w:rsidRDefault="001A6828" w:rsidP="008A5BD6">
            <w:pPr>
              <w:widowControl/>
              <w:rPr>
                <w:color w:val="000000"/>
                <w:sz w:val="22"/>
                <w:szCs w:val="22"/>
              </w:rPr>
            </w:pPr>
          </w:p>
          <w:p w14:paraId="489D0946" w14:textId="77777777" w:rsidR="001A6828" w:rsidRPr="001A6828" w:rsidRDefault="001A6828" w:rsidP="008A5BD6">
            <w:pPr>
              <w:widowControl/>
              <w:rPr>
                <w:color w:val="000000"/>
                <w:sz w:val="22"/>
                <w:szCs w:val="22"/>
              </w:rPr>
            </w:pPr>
          </w:p>
          <w:p w14:paraId="4CA12AA3" w14:textId="77777777" w:rsidR="001A6828" w:rsidRPr="001A6828" w:rsidRDefault="001A6828" w:rsidP="008A5BD6">
            <w:pPr>
              <w:widowControl/>
              <w:rPr>
                <w:color w:val="000000"/>
                <w:sz w:val="22"/>
                <w:szCs w:val="22"/>
              </w:rPr>
            </w:pPr>
            <w:r w:rsidRPr="001A6828">
              <w:rPr>
                <w:color w:val="000000"/>
                <w:sz w:val="22"/>
                <w:szCs w:val="22"/>
              </w:rPr>
              <w:t>3</w:t>
            </w:r>
          </w:p>
        </w:tc>
        <w:tc>
          <w:tcPr>
            <w:tcW w:w="3204" w:type="dxa"/>
            <w:tcBorders>
              <w:bottom w:val="single" w:sz="4" w:space="0" w:color="000000"/>
              <w:right w:val="single" w:sz="4" w:space="0" w:color="000000"/>
            </w:tcBorders>
            <w:shd w:val="clear" w:color="auto" w:fill="auto"/>
            <w:vAlign w:val="center"/>
          </w:tcPr>
          <w:p w14:paraId="7CAFAFC1" w14:textId="77777777" w:rsidR="001A6828" w:rsidRPr="001A6828" w:rsidRDefault="001A6828" w:rsidP="008A5BD6">
            <w:pPr>
              <w:widowControl/>
              <w:rPr>
                <w:color w:val="000000"/>
                <w:sz w:val="22"/>
                <w:szCs w:val="22"/>
              </w:rPr>
            </w:pPr>
            <w:r w:rsidRPr="001A6828">
              <w:rPr>
                <w:sz w:val="22"/>
                <w:szCs w:val="22"/>
              </w:rPr>
              <w:t>Szafka działowa, z miejscem do pracy i do przechowywania</w:t>
            </w:r>
          </w:p>
        </w:tc>
        <w:tc>
          <w:tcPr>
            <w:tcW w:w="1163" w:type="dxa"/>
            <w:tcBorders>
              <w:bottom w:val="single" w:sz="4" w:space="0" w:color="000000"/>
              <w:right w:val="single" w:sz="4" w:space="0" w:color="000000"/>
            </w:tcBorders>
            <w:vAlign w:val="center"/>
          </w:tcPr>
          <w:p w14:paraId="7AF67EDD" w14:textId="77777777" w:rsidR="001A6828" w:rsidRPr="001A6828" w:rsidRDefault="001A6828" w:rsidP="008A5BD6">
            <w:pPr>
              <w:widowControl/>
              <w:rPr>
                <w:color w:val="000000"/>
                <w:sz w:val="22"/>
                <w:szCs w:val="22"/>
              </w:rPr>
            </w:pPr>
            <w:r w:rsidRPr="001A6828">
              <w:rPr>
                <w:color w:val="000000"/>
                <w:sz w:val="22"/>
                <w:szCs w:val="22"/>
              </w:rPr>
              <w:t>4</w:t>
            </w:r>
          </w:p>
        </w:tc>
        <w:tc>
          <w:tcPr>
            <w:tcW w:w="5919" w:type="dxa"/>
            <w:tcBorders>
              <w:bottom w:val="single" w:sz="4" w:space="0" w:color="000000"/>
              <w:right w:val="single" w:sz="4" w:space="0" w:color="000000"/>
            </w:tcBorders>
            <w:vAlign w:val="center"/>
          </w:tcPr>
          <w:p w14:paraId="508A10AC" w14:textId="77777777" w:rsidR="001A6828" w:rsidRPr="001A6828" w:rsidRDefault="001A6828">
            <w:pPr>
              <w:pStyle w:val="Akapitzlist"/>
              <w:numPr>
                <w:ilvl w:val="0"/>
                <w:numId w:val="56"/>
              </w:numPr>
              <w:autoSpaceDE w:val="0"/>
              <w:autoSpaceDN w:val="0"/>
              <w:adjustRightInd w:val="0"/>
              <w:ind w:left="357" w:hanging="357"/>
              <w:jc w:val="left"/>
              <w:rPr>
                <w:sz w:val="22"/>
                <w:szCs w:val="22"/>
              </w:rPr>
            </w:pPr>
            <w:r w:rsidRPr="001A6828">
              <w:rPr>
                <w:sz w:val="22"/>
                <w:szCs w:val="22"/>
              </w:rPr>
              <w:t>z laminowanej płyty MDF</w:t>
            </w:r>
          </w:p>
          <w:p w14:paraId="73DE4E6C" w14:textId="28DE14ED" w:rsidR="001A6828" w:rsidRPr="001A6828" w:rsidRDefault="001A6828">
            <w:pPr>
              <w:pStyle w:val="Akapitzlist"/>
              <w:numPr>
                <w:ilvl w:val="0"/>
                <w:numId w:val="56"/>
              </w:numPr>
              <w:autoSpaceDE w:val="0"/>
              <w:autoSpaceDN w:val="0"/>
              <w:adjustRightInd w:val="0"/>
              <w:ind w:left="357" w:hanging="357"/>
              <w:jc w:val="left"/>
              <w:rPr>
                <w:sz w:val="22"/>
                <w:szCs w:val="22"/>
              </w:rPr>
            </w:pPr>
            <w:r w:rsidRPr="001A6828">
              <w:rPr>
                <w:sz w:val="22"/>
                <w:szCs w:val="22"/>
              </w:rPr>
              <w:t>w środku wysuwane półki na prowadnicach łożyskowanych z pełnym wysuwem</w:t>
            </w:r>
          </w:p>
          <w:p w14:paraId="5D899991" w14:textId="711D0F94" w:rsidR="001A6828" w:rsidRPr="001A6828" w:rsidRDefault="001A6828">
            <w:pPr>
              <w:pStyle w:val="Akapitzlist"/>
              <w:numPr>
                <w:ilvl w:val="0"/>
                <w:numId w:val="56"/>
              </w:numPr>
              <w:autoSpaceDE w:val="0"/>
              <w:autoSpaceDN w:val="0"/>
              <w:adjustRightInd w:val="0"/>
              <w:ind w:left="357" w:hanging="357"/>
              <w:jc w:val="left"/>
              <w:rPr>
                <w:sz w:val="22"/>
                <w:szCs w:val="22"/>
              </w:rPr>
            </w:pPr>
            <w:r w:rsidRPr="001A6828">
              <w:rPr>
                <w:sz w:val="22"/>
                <w:szCs w:val="22"/>
              </w:rPr>
              <w:t>całość zamontowana na metalowej konstrukcji wysokość 20 cm, malowanej proszkowo</w:t>
            </w:r>
          </w:p>
          <w:p w14:paraId="057F75B9" w14:textId="6B1E3B86" w:rsidR="001A6828" w:rsidRPr="001A6828" w:rsidRDefault="001A6828">
            <w:pPr>
              <w:pStyle w:val="Akapitzlist"/>
              <w:numPr>
                <w:ilvl w:val="0"/>
                <w:numId w:val="56"/>
              </w:numPr>
              <w:autoSpaceDE w:val="0"/>
              <w:autoSpaceDN w:val="0"/>
              <w:adjustRightInd w:val="0"/>
              <w:ind w:left="357" w:hanging="357"/>
              <w:jc w:val="left"/>
              <w:rPr>
                <w:sz w:val="22"/>
                <w:szCs w:val="22"/>
              </w:rPr>
            </w:pPr>
            <w:r w:rsidRPr="001A6828">
              <w:rPr>
                <w:sz w:val="22"/>
                <w:szCs w:val="22"/>
              </w:rPr>
              <w:t>wzmocnienie konstrukcji górnego blatu!</w:t>
            </w:r>
          </w:p>
          <w:p w14:paraId="5D6DD8F2" w14:textId="774D6980" w:rsidR="001A6828" w:rsidRPr="001A6828" w:rsidRDefault="001A6828">
            <w:pPr>
              <w:pStyle w:val="Akapitzlist"/>
              <w:numPr>
                <w:ilvl w:val="0"/>
                <w:numId w:val="56"/>
              </w:numPr>
              <w:autoSpaceDE w:val="0"/>
              <w:autoSpaceDN w:val="0"/>
              <w:adjustRightInd w:val="0"/>
              <w:ind w:left="357" w:hanging="357"/>
              <w:jc w:val="left"/>
              <w:rPr>
                <w:sz w:val="22"/>
                <w:szCs w:val="22"/>
              </w:rPr>
            </w:pPr>
            <w:r w:rsidRPr="001A6828">
              <w:rPr>
                <w:sz w:val="22"/>
                <w:szCs w:val="22"/>
              </w:rPr>
              <w:t>wymiary: szer.250/gł.139/wys.70 cm.</w:t>
            </w:r>
          </w:p>
        </w:tc>
      </w:tr>
      <w:tr w:rsidR="001A6828" w:rsidRPr="001A6828" w14:paraId="7D24EC51" w14:textId="77777777" w:rsidTr="001A6828">
        <w:trPr>
          <w:trHeight w:val="989"/>
        </w:trPr>
        <w:tc>
          <w:tcPr>
            <w:tcW w:w="878" w:type="dxa"/>
            <w:tcBorders>
              <w:left w:val="single" w:sz="4" w:space="0" w:color="000000"/>
              <w:bottom w:val="single" w:sz="4" w:space="0" w:color="000000"/>
              <w:right w:val="single" w:sz="4" w:space="0" w:color="000000"/>
            </w:tcBorders>
            <w:shd w:val="clear" w:color="auto" w:fill="auto"/>
          </w:tcPr>
          <w:p w14:paraId="240F9393" w14:textId="77777777" w:rsidR="001A6828" w:rsidRPr="001A6828" w:rsidRDefault="001A6828" w:rsidP="008A5BD6">
            <w:pPr>
              <w:widowControl/>
              <w:rPr>
                <w:color w:val="000000"/>
                <w:sz w:val="22"/>
                <w:szCs w:val="22"/>
              </w:rPr>
            </w:pPr>
          </w:p>
          <w:p w14:paraId="049D38A9" w14:textId="77777777" w:rsidR="001A6828" w:rsidRPr="001A6828" w:rsidRDefault="001A6828" w:rsidP="008A5BD6">
            <w:pPr>
              <w:widowControl/>
              <w:rPr>
                <w:color w:val="000000"/>
                <w:sz w:val="22"/>
                <w:szCs w:val="22"/>
              </w:rPr>
            </w:pPr>
          </w:p>
          <w:p w14:paraId="1E935F19" w14:textId="77777777" w:rsidR="001A6828" w:rsidRPr="001A6828" w:rsidRDefault="001A6828" w:rsidP="008A5BD6">
            <w:pPr>
              <w:widowControl/>
              <w:rPr>
                <w:color w:val="000000"/>
                <w:sz w:val="22"/>
                <w:szCs w:val="22"/>
              </w:rPr>
            </w:pPr>
          </w:p>
          <w:p w14:paraId="16B4024C" w14:textId="77777777" w:rsidR="001A6828" w:rsidRPr="001A6828" w:rsidRDefault="001A6828" w:rsidP="008A5BD6">
            <w:pPr>
              <w:widowControl/>
              <w:rPr>
                <w:color w:val="000000"/>
                <w:sz w:val="22"/>
                <w:szCs w:val="22"/>
              </w:rPr>
            </w:pPr>
            <w:r w:rsidRPr="001A6828">
              <w:rPr>
                <w:color w:val="000000"/>
                <w:sz w:val="22"/>
                <w:szCs w:val="22"/>
              </w:rPr>
              <w:t>4</w:t>
            </w:r>
          </w:p>
        </w:tc>
        <w:tc>
          <w:tcPr>
            <w:tcW w:w="3204" w:type="dxa"/>
            <w:tcBorders>
              <w:bottom w:val="single" w:sz="4" w:space="0" w:color="000000"/>
              <w:right w:val="single" w:sz="4" w:space="0" w:color="000000"/>
            </w:tcBorders>
            <w:shd w:val="clear" w:color="auto" w:fill="auto"/>
            <w:vAlign w:val="center"/>
          </w:tcPr>
          <w:p w14:paraId="40DE3E90" w14:textId="77777777" w:rsidR="001A6828" w:rsidRPr="001A6828" w:rsidRDefault="001A6828" w:rsidP="008A5BD6">
            <w:pPr>
              <w:widowControl/>
              <w:rPr>
                <w:color w:val="000000"/>
                <w:sz w:val="22"/>
                <w:szCs w:val="22"/>
              </w:rPr>
            </w:pPr>
            <w:r w:rsidRPr="001A6828">
              <w:rPr>
                <w:sz w:val="22"/>
                <w:szCs w:val="22"/>
              </w:rPr>
              <w:t>Szafka do pracowni fotograficznej</w:t>
            </w:r>
          </w:p>
        </w:tc>
        <w:tc>
          <w:tcPr>
            <w:tcW w:w="1163" w:type="dxa"/>
            <w:tcBorders>
              <w:bottom w:val="single" w:sz="4" w:space="0" w:color="000000"/>
              <w:right w:val="single" w:sz="4" w:space="0" w:color="000000"/>
            </w:tcBorders>
            <w:vAlign w:val="center"/>
          </w:tcPr>
          <w:p w14:paraId="291301DD" w14:textId="77777777" w:rsidR="001A6828" w:rsidRPr="001A6828" w:rsidRDefault="001A6828" w:rsidP="008A5BD6">
            <w:pPr>
              <w:widowControl/>
              <w:rPr>
                <w:color w:val="000000"/>
                <w:sz w:val="22"/>
                <w:szCs w:val="22"/>
              </w:rPr>
            </w:pPr>
            <w:r w:rsidRPr="001A6828">
              <w:rPr>
                <w:color w:val="000000"/>
                <w:sz w:val="22"/>
                <w:szCs w:val="22"/>
              </w:rPr>
              <w:t>1</w:t>
            </w:r>
          </w:p>
        </w:tc>
        <w:tc>
          <w:tcPr>
            <w:tcW w:w="5919" w:type="dxa"/>
            <w:tcBorders>
              <w:bottom w:val="single" w:sz="4" w:space="0" w:color="000000"/>
              <w:right w:val="single" w:sz="4" w:space="0" w:color="000000"/>
            </w:tcBorders>
            <w:vAlign w:val="center"/>
          </w:tcPr>
          <w:p w14:paraId="6C2D6996" w14:textId="77777777" w:rsidR="001A6828" w:rsidRPr="001A6828" w:rsidRDefault="001A6828">
            <w:pPr>
              <w:pStyle w:val="Akapitzlist"/>
              <w:numPr>
                <w:ilvl w:val="0"/>
                <w:numId w:val="57"/>
              </w:numPr>
              <w:autoSpaceDE w:val="0"/>
              <w:autoSpaceDN w:val="0"/>
              <w:adjustRightInd w:val="0"/>
              <w:ind w:left="357" w:hanging="357"/>
              <w:jc w:val="left"/>
              <w:rPr>
                <w:sz w:val="22"/>
                <w:szCs w:val="22"/>
              </w:rPr>
            </w:pPr>
            <w:r w:rsidRPr="001A6828">
              <w:rPr>
                <w:sz w:val="22"/>
                <w:szCs w:val="22"/>
              </w:rPr>
              <w:t>z laminowanej płyty MDF</w:t>
            </w:r>
          </w:p>
          <w:p w14:paraId="25388EB0" w14:textId="6DD93687" w:rsidR="001A6828" w:rsidRPr="001A6828" w:rsidRDefault="001A6828">
            <w:pPr>
              <w:pStyle w:val="Akapitzlist"/>
              <w:numPr>
                <w:ilvl w:val="0"/>
                <w:numId w:val="57"/>
              </w:numPr>
              <w:autoSpaceDE w:val="0"/>
              <w:autoSpaceDN w:val="0"/>
              <w:adjustRightInd w:val="0"/>
              <w:ind w:left="357" w:hanging="357"/>
              <w:jc w:val="left"/>
              <w:rPr>
                <w:sz w:val="22"/>
                <w:szCs w:val="22"/>
              </w:rPr>
            </w:pPr>
            <w:r w:rsidRPr="001A6828">
              <w:rPr>
                <w:sz w:val="22"/>
                <w:szCs w:val="22"/>
              </w:rPr>
              <w:t>dwoje drzwi otwieranych</w:t>
            </w:r>
          </w:p>
          <w:p w14:paraId="05C6BEB2" w14:textId="06633FFE" w:rsidR="001A6828" w:rsidRPr="001A6828" w:rsidRDefault="001A6828">
            <w:pPr>
              <w:pStyle w:val="Akapitzlist"/>
              <w:numPr>
                <w:ilvl w:val="0"/>
                <w:numId w:val="57"/>
              </w:numPr>
              <w:autoSpaceDE w:val="0"/>
              <w:autoSpaceDN w:val="0"/>
              <w:adjustRightInd w:val="0"/>
              <w:ind w:left="357" w:hanging="357"/>
              <w:jc w:val="left"/>
              <w:rPr>
                <w:sz w:val="22"/>
                <w:szCs w:val="22"/>
              </w:rPr>
            </w:pPr>
            <w:r w:rsidRPr="001A6828">
              <w:rPr>
                <w:sz w:val="22"/>
                <w:szCs w:val="22"/>
              </w:rPr>
              <w:t>wewnątrz dwie półki</w:t>
            </w:r>
          </w:p>
          <w:p w14:paraId="2CEEB86E" w14:textId="60A3D5AA" w:rsidR="001A6828" w:rsidRPr="001A6828" w:rsidRDefault="001A6828">
            <w:pPr>
              <w:pStyle w:val="Akapitzlist"/>
              <w:numPr>
                <w:ilvl w:val="0"/>
                <w:numId w:val="57"/>
              </w:numPr>
              <w:autoSpaceDE w:val="0"/>
              <w:autoSpaceDN w:val="0"/>
              <w:adjustRightInd w:val="0"/>
              <w:ind w:left="357" w:hanging="357"/>
              <w:jc w:val="left"/>
              <w:rPr>
                <w:sz w:val="22"/>
                <w:szCs w:val="22"/>
              </w:rPr>
            </w:pPr>
            <w:r w:rsidRPr="001A6828">
              <w:rPr>
                <w:sz w:val="22"/>
                <w:szCs w:val="22"/>
              </w:rPr>
              <w:t>całość na metalowych nogach wysokości 20 cm, malowanych</w:t>
            </w:r>
          </w:p>
          <w:p w14:paraId="6A705441" w14:textId="30F4730E" w:rsidR="001A6828" w:rsidRPr="001A6828" w:rsidRDefault="001A6828">
            <w:pPr>
              <w:pStyle w:val="Akapitzlist"/>
              <w:numPr>
                <w:ilvl w:val="0"/>
                <w:numId w:val="57"/>
              </w:numPr>
              <w:autoSpaceDE w:val="0"/>
              <w:autoSpaceDN w:val="0"/>
              <w:adjustRightInd w:val="0"/>
              <w:ind w:left="357" w:hanging="357"/>
              <w:jc w:val="left"/>
              <w:rPr>
                <w:sz w:val="22"/>
                <w:szCs w:val="22"/>
              </w:rPr>
            </w:pPr>
            <w:r w:rsidRPr="001A6828">
              <w:rPr>
                <w:sz w:val="22"/>
                <w:szCs w:val="22"/>
              </w:rPr>
              <w:t>proszkowo</w:t>
            </w:r>
          </w:p>
          <w:p w14:paraId="593B562C" w14:textId="1FCEE8F3" w:rsidR="001A6828" w:rsidRPr="001A6828" w:rsidRDefault="001A6828">
            <w:pPr>
              <w:pStyle w:val="Akapitzlist"/>
              <w:numPr>
                <w:ilvl w:val="0"/>
                <w:numId w:val="57"/>
              </w:numPr>
              <w:autoSpaceDE w:val="0"/>
              <w:autoSpaceDN w:val="0"/>
              <w:adjustRightInd w:val="0"/>
              <w:ind w:left="357" w:hanging="357"/>
              <w:jc w:val="left"/>
              <w:rPr>
                <w:sz w:val="22"/>
                <w:szCs w:val="22"/>
              </w:rPr>
            </w:pPr>
            <w:r w:rsidRPr="001A6828">
              <w:rPr>
                <w:sz w:val="22"/>
                <w:szCs w:val="22"/>
              </w:rPr>
              <w:t>wymiary: szer.120/gł.47/wys.80,</w:t>
            </w:r>
          </w:p>
        </w:tc>
      </w:tr>
      <w:tr w:rsidR="001A6828" w:rsidRPr="001A6828" w14:paraId="37E59887" w14:textId="77777777" w:rsidTr="00E145D6">
        <w:trPr>
          <w:trHeight w:val="2146"/>
        </w:trPr>
        <w:tc>
          <w:tcPr>
            <w:tcW w:w="878" w:type="dxa"/>
            <w:tcBorders>
              <w:top w:val="single" w:sz="4" w:space="0" w:color="000000"/>
              <w:left w:val="single" w:sz="4" w:space="0" w:color="000000"/>
              <w:bottom w:val="single" w:sz="4" w:space="0" w:color="000000"/>
              <w:right w:val="single" w:sz="4" w:space="0" w:color="000000"/>
            </w:tcBorders>
            <w:shd w:val="clear" w:color="auto" w:fill="auto"/>
          </w:tcPr>
          <w:p w14:paraId="0C8ADA89" w14:textId="77777777" w:rsidR="001A6828" w:rsidRPr="001A6828" w:rsidRDefault="001A6828" w:rsidP="008A5BD6">
            <w:pPr>
              <w:widowControl/>
              <w:rPr>
                <w:color w:val="000000"/>
                <w:sz w:val="22"/>
                <w:szCs w:val="22"/>
              </w:rPr>
            </w:pPr>
          </w:p>
          <w:p w14:paraId="45EE7E07" w14:textId="77777777" w:rsidR="001A6828" w:rsidRPr="001A6828" w:rsidRDefault="001A6828" w:rsidP="008A5BD6">
            <w:pPr>
              <w:widowControl/>
              <w:rPr>
                <w:color w:val="000000"/>
                <w:sz w:val="22"/>
                <w:szCs w:val="22"/>
              </w:rPr>
            </w:pPr>
          </w:p>
          <w:p w14:paraId="7D692336" w14:textId="77777777" w:rsidR="001A6828" w:rsidRPr="001A6828" w:rsidRDefault="001A6828" w:rsidP="008A5BD6">
            <w:pPr>
              <w:widowControl/>
              <w:rPr>
                <w:color w:val="000000"/>
                <w:sz w:val="22"/>
                <w:szCs w:val="22"/>
              </w:rPr>
            </w:pPr>
          </w:p>
          <w:p w14:paraId="1522D58C" w14:textId="77777777" w:rsidR="001A6828" w:rsidRPr="001A6828" w:rsidRDefault="001A6828" w:rsidP="008A5BD6">
            <w:pPr>
              <w:widowControl/>
              <w:rPr>
                <w:color w:val="000000"/>
                <w:sz w:val="22"/>
                <w:szCs w:val="22"/>
              </w:rPr>
            </w:pPr>
          </w:p>
          <w:p w14:paraId="7F4D7DD8" w14:textId="0104183F" w:rsidR="001A6828" w:rsidRPr="001A6828" w:rsidRDefault="001A6828" w:rsidP="008A5BD6">
            <w:pPr>
              <w:widowControl/>
              <w:rPr>
                <w:color w:val="000000"/>
                <w:sz w:val="22"/>
                <w:szCs w:val="22"/>
              </w:rPr>
            </w:pPr>
            <w:r w:rsidRPr="001A6828">
              <w:rPr>
                <w:color w:val="000000"/>
                <w:sz w:val="22"/>
                <w:szCs w:val="22"/>
              </w:rPr>
              <w:t>5</w:t>
            </w:r>
          </w:p>
        </w:tc>
        <w:tc>
          <w:tcPr>
            <w:tcW w:w="3204" w:type="dxa"/>
            <w:tcBorders>
              <w:top w:val="single" w:sz="4" w:space="0" w:color="000000"/>
              <w:bottom w:val="single" w:sz="4" w:space="0" w:color="000000"/>
              <w:right w:val="single" w:sz="4" w:space="0" w:color="000000"/>
            </w:tcBorders>
            <w:shd w:val="clear" w:color="auto" w:fill="auto"/>
            <w:vAlign w:val="center"/>
          </w:tcPr>
          <w:p w14:paraId="220C4ACA" w14:textId="77777777" w:rsidR="001A6828" w:rsidRPr="001A6828" w:rsidRDefault="001A6828" w:rsidP="008A5BD6">
            <w:pPr>
              <w:widowControl/>
              <w:rPr>
                <w:color w:val="000000"/>
                <w:sz w:val="22"/>
                <w:szCs w:val="22"/>
              </w:rPr>
            </w:pPr>
            <w:r w:rsidRPr="001A6828">
              <w:rPr>
                <w:sz w:val="22"/>
                <w:szCs w:val="22"/>
              </w:rPr>
              <w:t>Aneks kuchenny narożny</w:t>
            </w:r>
          </w:p>
        </w:tc>
        <w:tc>
          <w:tcPr>
            <w:tcW w:w="1163" w:type="dxa"/>
            <w:tcBorders>
              <w:top w:val="single" w:sz="4" w:space="0" w:color="000000"/>
              <w:bottom w:val="single" w:sz="4" w:space="0" w:color="000000"/>
              <w:right w:val="single" w:sz="4" w:space="0" w:color="000000"/>
            </w:tcBorders>
            <w:vAlign w:val="center"/>
          </w:tcPr>
          <w:p w14:paraId="4C9DE75F" w14:textId="77777777" w:rsidR="001A6828" w:rsidRPr="001A6828" w:rsidRDefault="001A6828" w:rsidP="008A5BD6">
            <w:pPr>
              <w:widowControl/>
              <w:rPr>
                <w:color w:val="000000"/>
                <w:sz w:val="22"/>
                <w:szCs w:val="22"/>
              </w:rPr>
            </w:pPr>
            <w:r w:rsidRPr="001A6828">
              <w:rPr>
                <w:color w:val="000000"/>
                <w:sz w:val="22"/>
                <w:szCs w:val="22"/>
              </w:rPr>
              <w:t>2</w:t>
            </w:r>
          </w:p>
        </w:tc>
        <w:tc>
          <w:tcPr>
            <w:tcW w:w="5919" w:type="dxa"/>
            <w:tcBorders>
              <w:top w:val="single" w:sz="4" w:space="0" w:color="000000"/>
              <w:bottom w:val="single" w:sz="4" w:space="0" w:color="000000"/>
              <w:right w:val="single" w:sz="4" w:space="0" w:color="000000"/>
            </w:tcBorders>
            <w:vAlign w:val="center"/>
          </w:tcPr>
          <w:p w14:paraId="18B54F8E" w14:textId="0C6BA39C" w:rsidR="001A6828" w:rsidRPr="001A6828" w:rsidRDefault="001A6828">
            <w:pPr>
              <w:pStyle w:val="Akapitzlist"/>
              <w:numPr>
                <w:ilvl w:val="0"/>
                <w:numId w:val="58"/>
              </w:numPr>
              <w:autoSpaceDE w:val="0"/>
              <w:autoSpaceDN w:val="0"/>
              <w:adjustRightInd w:val="0"/>
              <w:ind w:left="357" w:hanging="357"/>
              <w:jc w:val="left"/>
              <w:rPr>
                <w:sz w:val="22"/>
                <w:szCs w:val="22"/>
              </w:rPr>
            </w:pPr>
            <w:r w:rsidRPr="001A6828">
              <w:rPr>
                <w:sz w:val="22"/>
                <w:szCs w:val="22"/>
              </w:rPr>
              <w:t xml:space="preserve">całość wykonana z laminowanej płyty MDF z frontami z płyty MDF </w:t>
            </w:r>
            <w:proofErr w:type="spellStart"/>
            <w:r w:rsidRPr="001A6828">
              <w:rPr>
                <w:sz w:val="22"/>
                <w:szCs w:val="22"/>
              </w:rPr>
              <w:t>akrylowanej</w:t>
            </w:r>
            <w:proofErr w:type="spellEnd"/>
          </w:p>
          <w:p w14:paraId="3825E1A5" w14:textId="545D5E40" w:rsidR="001A6828" w:rsidRPr="001A6828" w:rsidRDefault="001A6828">
            <w:pPr>
              <w:pStyle w:val="Akapitzlist"/>
              <w:numPr>
                <w:ilvl w:val="0"/>
                <w:numId w:val="58"/>
              </w:numPr>
              <w:autoSpaceDE w:val="0"/>
              <w:autoSpaceDN w:val="0"/>
              <w:adjustRightInd w:val="0"/>
              <w:ind w:left="357" w:hanging="357"/>
              <w:jc w:val="left"/>
              <w:rPr>
                <w:sz w:val="22"/>
                <w:szCs w:val="22"/>
              </w:rPr>
            </w:pPr>
            <w:r w:rsidRPr="001A6828">
              <w:rPr>
                <w:sz w:val="22"/>
                <w:szCs w:val="22"/>
              </w:rPr>
              <w:t>blat laminowany grubość 38 mm</w:t>
            </w:r>
          </w:p>
          <w:p w14:paraId="750B3685" w14:textId="4AD07E70" w:rsidR="001A6828" w:rsidRPr="001A6828" w:rsidRDefault="001A6828">
            <w:pPr>
              <w:pStyle w:val="Akapitzlist"/>
              <w:numPr>
                <w:ilvl w:val="0"/>
                <w:numId w:val="58"/>
              </w:numPr>
              <w:autoSpaceDE w:val="0"/>
              <w:autoSpaceDN w:val="0"/>
              <w:adjustRightInd w:val="0"/>
              <w:ind w:left="357" w:hanging="357"/>
              <w:jc w:val="left"/>
              <w:rPr>
                <w:sz w:val="22"/>
                <w:szCs w:val="22"/>
              </w:rPr>
            </w:pPr>
            <w:r w:rsidRPr="001A6828">
              <w:rPr>
                <w:sz w:val="22"/>
                <w:szCs w:val="22"/>
              </w:rPr>
              <w:t>szafki wiszące na całej szerokości zabudowy</w:t>
            </w:r>
          </w:p>
          <w:p w14:paraId="4CACC361" w14:textId="1C33F43B" w:rsidR="001A6828" w:rsidRPr="001A6828" w:rsidRDefault="001A6828">
            <w:pPr>
              <w:pStyle w:val="Akapitzlist"/>
              <w:numPr>
                <w:ilvl w:val="0"/>
                <w:numId w:val="58"/>
              </w:numPr>
              <w:autoSpaceDE w:val="0"/>
              <w:autoSpaceDN w:val="0"/>
              <w:adjustRightInd w:val="0"/>
              <w:ind w:left="357" w:hanging="357"/>
              <w:jc w:val="left"/>
              <w:rPr>
                <w:sz w:val="22"/>
                <w:szCs w:val="22"/>
              </w:rPr>
            </w:pPr>
            <w:r w:rsidRPr="001A6828">
              <w:rPr>
                <w:sz w:val="22"/>
                <w:szCs w:val="22"/>
              </w:rPr>
              <w:t xml:space="preserve">w jednej z dolnych szafek 3 szuflady z cichym </w:t>
            </w:r>
            <w:proofErr w:type="spellStart"/>
            <w:r w:rsidRPr="001A6828">
              <w:rPr>
                <w:sz w:val="22"/>
                <w:szCs w:val="22"/>
              </w:rPr>
              <w:t>domykiem</w:t>
            </w:r>
            <w:proofErr w:type="spellEnd"/>
          </w:p>
          <w:p w14:paraId="00A41A50" w14:textId="226B25C0" w:rsidR="001A6828" w:rsidRPr="001A6828" w:rsidRDefault="001A6828">
            <w:pPr>
              <w:pStyle w:val="Akapitzlist"/>
              <w:numPr>
                <w:ilvl w:val="0"/>
                <w:numId w:val="58"/>
              </w:numPr>
              <w:autoSpaceDE w:val="0"/>
              <w:autoSpaceDN w:val="0"/>
              <w:adjustRightInd w:val="0"/>
              <w:ind w:left="357" w:hanging="357"/>
              <w:jc w:val="left"/>
              <w:rPr>
                <w:sz w:val="22"/>
                <w:szCs w:val="22"/>
              </w:rPr>
            </w:pPr>
            <w:r w:rsidRPr="001A6828">
              <w:rPr>
                <w:sz w:val="22"/>
                <w:szCs w:val="22"/>
              </w:rPr>
              <w:t>całość zamontowana na stelażu metalowym wysokości 20 cm, malowanym proszkowo</w:t>
            </w:r>
          </w:p>
          <w:p w14:paraId="60C205FF" w14:textId="344F4D16" w:rsidR="001A6828" w:rsidRPr="001A6828" w:rsidRDefault="001A6828">
            <w:pPr>
              <w:pStyle w:val="Akapitzlist"/>
              <w:numPr>
                <w:ilvl w:val="0"/>
                <w:numId w:val="58"/>
              </w:numPr>
              <w:autoSpaceDE w:val="0"/>
              <w:autoSpaceDN w:val="0"/>
              <w:adjustRightInd w:val="0"/>
              <w:ind w:left="357" w:hanging="357"/>
              <w:jc w:val="left"/>
              <w:rPr>
                <w:sz w:val="22"/>
                <w:szCs w:val="22"/>
              </w:rPr>
            </w:pPr>
            <w:r w:rsidRPr="001A6828">
              <w:rPr>
                <w:sz w:val="22"/>
                <w:szCs w:val="22"/>
              </w:rPr>
              <w:t>wymiary: 180/120/60 cm</w:t>
            </w:r>
          </w:p>
        </w:tc>
      </w:tr>
      <w:tr w:rsidR="001A6828" w:rsidRPr="001A6828" w14:paraId="72CEC11B" w14:textId="77777777" w:rsidTr="001A6828">
        <w:trPr>
          <w:trHeight w:val="989"/>
        </w:trPr>
        <w:tc>
          <w:tcPr>
            <w:tcW w:w="878" w:type="dxa"/>
            <w:tcBorders>
              <w:top w:val="single" w:sz="4" w:space="0" w:color="000000"/>
              <w:left w:val="single" w:sz="4" w:space="0" w:color="000000"/>
              <w:bottom w:val="single" w:sz="4" w:space="0" w:color="000000"/>
              <w:right w:val="single" w:sz="4" w:space="0" w:color="000000"/>
            </w:tcBorders>
            <w:shd w:val="clear" w:color="auto" w:fill="auto"/>
          </w:tcPr>
          <w:p w14:paraId="7E194BE8" w14:textId="77777777" w:rsidR="001A6828" w:rsidRPr="001A6828" w:rsidRDefault="001A6828" w:rsidP="008A5BD6">
            <w:pPr>
              <w:widowControl/>
              <w:rPr>
                <w:color w:val="000000"/>
                <w:sz w:val="22"/>
                <w:szCs w:val="22"/>
              </w:rPr>
            </w:pPr>
          </w:p>
          <w:p w14:paraId="1E612B00" w14:textId="77777777" w:rsidR="001A6828" w:rsidRPr="001A6828" w:rsidRDefault="001A6828" w:rsidP="008A5BD6">
            <w:pPr>
              <w:widowControl/>
              <w:rPr>
                <w:color w:val="000000"/>
                <w:sz w:val="22"/>
                <w:szCs w:val="22"/>
              </w:rPr>
            </w:pPr>
          </w:p>
          <w:p w14:paraId="327F63D1" w14:textId="6E967DB3" w:rsidR="001A6828" w:rsidRPr="001A6828" w:rsidRDefault="001A6828" w:rsidP="008A5BD6">
            <w:pPr>
              <w:widowControl/>
              <w:rPr>
                <w:color w:val="000000"/>
                <w:sz w:val="22"/>
                <w:szCs w:val="22"/>
              </w:rPr>
            </w:pPr>
            <w:r w:rsidRPr="001A6828">
              <w:rPr>
                <w:color w:val="000000"/>
                <w:sz w:val="22"/>
                <w:szCs w:val="22"/>
              </w:rPr>
              <w:t>6</w:t>
            </w:r>
          </w:p>
        </w:tc>
        <w:tc>
          <w:tcPr>
            <w:tcW w:w="3204" w:type="dxa"/>
            <w:tcBorders>
              <w:top w:val="single" w:sz="4" w:space="0" w:color="000000"/>
              <w:bottom w:val="single" w:sz="4" w:space="0" w:color="000000"/>
              <w:right w:val="single" w:sz="4" w:space="0" w:color="000000"/>
            </w:tcBorders>
            <w:shd w:val="clear" w:color="auto" w:fill="auto"/>
            <w:vAlign w:val="center"/>
          </w:tcPr>
          <w:p w14:paraId="16467B4D" w14:textId="77777777" w:rsidR="001A6828" w:rsidRPr="001A6828" w:rsidRDefault="001A6828" w:rsidP="008A5BD6">
            <w:pPr>
              <w:widowControl/>
              <w:rPr>
                <w:b/>
                <w:bCs/>
                <w:color w:val="000000"/>
                <w:sz w:val="22"/>
                <w:szCs w:val="22"/>
              </w:rPr>
            </w:pPr>
            <w:r w:rsidRPr="001A6828">
              <w:rPr>
                <w:sz w:val="22"/>
                <w:szCs w:val="22"/>
              </w:rPr>
              <w:t>Aneks kuchenny prosty</w:t>
            </w:r>
          </w:p>
        </w:tc>
        <w:tc>
          <w:tcPr>
            <w:tcW w:w="1163" w:type="dxa"/>
            <w:tcBorders>
              <w:top w:val="single" w:sz="4" w:space="0" w:color="000000"/>
              <w:bottom w:val="single" w:sz="4" w:space="0" w:color="000000"/>
              <w:right w:val="single" w:sz="4" w:space="0" w:color="000000"/>
            </w:tcBorders>
            <w:vAlign w:val="center"/>
          </w:tcPr>
          <w:p w14:paraId="28F504A7" w14:textId="77777777" w:rsidR="001A6828" w:rsidRPr="001A6828" w:rsidRDefault="001A6828" w:rsidP="008A5BD6">
            <w:pPr>
              <w:widowControl/>
              <w:rPr>
                <w:color w:val="000000"/>
                <w:sz w:val="22"/>
                <w:szCs w:val="22"/>
              </w:rPr>
            </w:pPr>
            <w:r w:rsidRPr="001A6828">
              <w:rPr>
                <w:color w:val="000000"/>
                <w:sz w:val="22"/>
                <w:szCs w:val="22"/>
              </w:rPr>
              <w:t>1</w:t>
            </w:r>
          </w:p>
        </w:tc>
        <w:tc>
          <w:tcPr>
            <w:tcW w:w="5919" w:type="dxa"/>
            <w:tcBorders>
              <w:top w:val="single" w:sz="4" w:space="0" w:color="000000"/>
              <w:bottom w:val="single" w:sz="4" w:space="0" w:color="000000"/>
              <w:right w:val="single" w:sz="4" w:space="0" w:color="000000"/>
            </w:tcBorders>
            <w:vAlign w:val="center"/>
          </w:tcPr>
          <w:p w14:paraId="04022850" w14:textId="3B7C16F7" w:rsidR="001A6828" w:rsidRPr="001A6828" w:rsidRDefault="001A6828">
            <w:pPr>
              <w:pStyle w:val="Akapitzlist"/>
              <w:numPr>
                <w:ilvl w:val="0"/>
                <w:numId w:val="59"/>
              </w:numPr>
              <w:autoSpaceDE w:val="0"/>
              <w:autoSpaceDN w:val="0"/>
              <w:adjustRightInd w:val="0"/>
              <w:ind w:left="357" w:hanging="357"/>
              <w:jc w:val="left"/>
              <w:rPr>
                <w:sz w:val="22"/>
                <w:szCs w:val="22"/>
              </w:rPr>
            </w:pPr>
            <w:r w:rsidRPr="001A6828">
              <w:rPr>
                <w:sz w:val="22"/>
                <w:szCs w:val="22"/>
              </w:rPr>
              <w:t xml:space="preserve">całość wykonana z laminowanej płyty MDF z frontami z płyty MDF </w:t>
            </w:r>
            <w:proofErr w:type="spellStart"/>
            <w:r w:rsidRPr="001A6828">
              <w:rPr>
                <w:sz w:val="22"/>
                <w:szCs w:val="22"/>
              </w:rPr>
              <w:t>akrylowanej</w:t>
            </w:r>
            <w:proofErr w:type="spellEnd"/>
          </w:p>
          <w:p w14:paraId="31E03E67" w14:textId="5D21F023" w:rsidR="001A6828" w:rsidRPr="001A6828" w:rsidRDefault="001A6828">
            <w:pPr>
              <w:pStyle w:val="Akapitzlist"/>
              <w:numPr>
                <w:ilvl w:val="0"/>
                <w:numId w:val="59"/>
              </w:numPr>
              <w:autoSpaceDE w:val="0"/>
              <w:autoSpaceDN w:val="0"/>
              <w:adjustRightInd w:val="0"/>
              <w:ind w:left="357" w:hanging="357"/>
              <w:jc w:val="left"/>
              <w:rPr>
                <w:sz w:val="22"/>
                <w:szCs w:val="22"/>
              </w:rPr>
            </w:pPr>
            <w:r w:rsidRPr="001A6828">
              <w:rPr>
                <w:sz w:val="22"/>
                <w:szCs w:val="22"/>
              </w:rPr>
              <w:t>blat laminowany grubość 38 mm</w:t>
            </w:r>
          </w:p>
          <w:p w14:paraId="1CF92BF5" w14:textId="1AACD725" w:rsidR="001A6828" w:rsidRPr="001A6828" w:rsidRDefault="001A6828">
            <w:pPr>
              <w:pStyle w:val="Akapitzlist"/>
              <w:numPr>
                <w:ilvl w:val="0"/>
                <w:numId w:val="59"/>
              </w:numPr>
              <w:autoSpaceDE w:val="0"/>
              <w:autoSpaceDN w:val="0"/>
              <w:adjustRightInd w:val="0"/>
              <w:ind w:left="357" w:hanging="357"/>
              <w:jc w:val="left"/>
              <w:rPr>
                <w:sz w:val="22"/>
                <w:szCs w:val="22"/>
              </w:rPr>
            </w:pPr>
            <w:r w:rsidRPr="001A6828">
              <w:rPr>
                <w:sz w:val="22"/>
                <w:szCs w:val="22"/>
              </w:rPr>
              <w:t>szafki wiszące na całej szerokości zabudowy</w:t>
            </w:r>
          </w:p>
          <w:p w14:paraId="1CFF678A" w14:textId="409685FA" w:rsidR="001A6828" w:rsidRPr="001A6828" w:rsidRDefault="001A6828">
            <w:pPr>
              <w:pStyle w:val="Akapitzlist"/>
              <w:numPr>
                <w:ilvl w:val="0"/>
                <w:numId w:val="59"/>
              </w:numPr>
              <w:autoSpaceDE w:val="0"/>
              <w:autoSpaceDN w:val="0"/>
              <w:adjustRightInd w:val="0"/>
              <w:ind w:left="357" w:hanging="357"/>
              <w:jc w:val="left"/>
              <w:rPr>
                <w:sz w:val="22"/>
                <w:szCs w:val="22"/>
              </w:rPr>
            </w:pPr>
            <w:r w:rsidRPr="001A6828">
              <w:rPr>
                <w:sz w:val="22"/>
                <w:szCs w:val="22"/>
              </w:rPr>
              <w:t xml:space="preserve">w jednej z dolnych szafek 3 szuflady z cichym </w:t>
            </w:r>
            <w:proofErr w:type="spellStart"/>
            <w:r w:rsidRPr="001A6828">
              <w:rPr>
                <w:sz w:val="22"/>
                <w:szCs w:val="22"/>
              </w:rPr>
              <w:t>domykiem</w:t>
            </w:r>
            <w:proofErr w:type="spellEnd"/>
          </w:p>
          <w:p w14:paraId="725029C5" w14:textId="0D4F7504" w:rsidR="001A6828" w:rsidRPr="001A6828" w:rsidRDefault="001A6828">
            <w:pPr>
              <w:pStyle w:val="Akapitzlist"/>
              <w:numPr>
                <w:ilvl w:val="0"/>
                <w:numId w:val="59"/>
              </w:numPr>
              <w:autoSpaceDE w:val="0"/>
              <w:autoSpaceDN w:val="0"/>
              <w:adjustRightInd w:val="0"/>
              <w:ind w:left="357" w:hanging="357"/>
              <w:jc w:val="left"/>
              <w:rPr>
                <w:sz w:val="22"/>
                <w:szCs w:val="22"/>
              </w:rPr>
            </w:pPr>
            <w:r w:rsidRPr="001A6828">
              <w:rPr>
                <w:sz w:val="22"/>
                <w:szCs w:val="22"/>
              </w:rPr>
              <w:t>całość zamontowana na stelażu metalowym wysokości 20 cm, malowanym proszkowo</w:t>
            </w:r>
          </w:p>
          <w:p w14:paraId="5AC03FAD" w14:textId="1F889EFC" w:rsidR="001A6828" w:rsidRPr="001A6828" w:rsidRDefault="001A6828">
            <w:pPr>
              <w:pStyle w:val="Akapitzlist"/>
              <w:numPr>
                <w:ilvl w:val="0"/>
                <w:numId w:val="59"/>
              </w:numPr>
              <w:autoSpaceDE w:val="0"/>
              <w:autoSpaceDN w:val="0"/>
              <w:adjustRightInd w:val="0"/>
              <w:ind w:left="357" w:hanging="357"/>
              <w:jc w:val="left"/>
              <w:rPr>
                <w:sz w:val="22"/>
                <w:szCs w:val="22"/>
              </w:rPr>
            </w:pPr>
            <w:r w:rsidRPr="001A6828">
              <w:rPr>
                <w:sz w:val="22"/>
                <w:szCs w:val="22"/>
              </w:rPr>
              <w:t>wymiary: szer.180/wys. 60 cm</w:t>
            </w:r>
          </w:p>
        </w:tc>
      </w:tr>
      <w:tr w:rsidR="001A6828" w:rsidRPr="001A6828" w14:paraId="0FFB8182" w14:textId="77777777" w:rsidTr="001A6828">
        <w:trPr>
          <w:trHeight w:val="1006"/>
        </w:trPr>
        <w:tc>
          <w:tcPr>
            <w:tcW w:w="878" w:type="dxa"/>
            <w:tcBorders>
              <w:top w:val="single" w:sz="4" w:space="0" w:color="000000"/>
              <w:left w:val="single" w:sz="4" w:space="0" w:color="000000"/>
              <w:bottom w:val="single" w:sz="4" w:space="0" w:color="000000"/>
              <w:right w:val="single" w:sz="4" w:space="0" w:color="000000"/>
            </w:tcBorders>
            <w:shd w:val="clear" w:color="auto" w:fill="auto"/>
          </w:tcPr>
          <w:p w14:paraId="00D311CA" w14:textId="77777777" w:rsidR="001A6828" w:rsidRPr="001A6828" w:rsidRDefault="001A6828" w:rsidP="008A5BD6">
            <w:pPr>
              <w:widowControl/>
              <w:rPr>
                <w:color w:val="000000"/>
                <w:sz w:val="22"/>
                <w:szCs w:val="22"/>
              </w:rPr>
            </w:pPr>
          </w:p>
          <w:p w14:paraId="3C5E11EE" w14:textId="77777777" w:rsidR="001A6828" w:rsidRPr="001A6828" w:rsidRDefault="001A6828" w:rsidP="008A5BD6">
            <w:pPr>
              <w:widowControl/>
              <w:rPr>
                <w:color w:val="000000"/>
                <w:sz w:val="22"/>
                <w:szCs w:val="22"/>
              </w:rPr>
            </w:pPr>
          </w:p>
          <w:p w14:paraId="4DBC663C" w14:textId="77777777" w:rsidR="001A6828" w:rsidRPr="001A6828" w:rsidRDefault="001A6828" w:rsidP="008A5BD6">
            <w:pPr>
              <w:widowControl/>
              <w:rPr>
                <w:color w:val="000000"/>
                <w:sz w:val="22"/>
                <w:szCs w:val="22"/>
              </w:rPr>
            </w:pPr>
          </w:p>
          <w:p w14:paraId="6907BD98" w14:textId="77777777" w:rsidR="001A6828" w:rsidRPr="001A6828" w:rsidRDefault="001A6828" w:rsidP="008A5BD6">
            <w:pPr>
              <w:widowControl/>
              <w:rPr>
                <w:color w:val="000000"/>
                <w:sz w:val="22"/>
                <w:szCs w:val="22"/>
              </w:rPr>
            </w:pPr>
          </w:p>
          <w:p w14:paraId="3290443B" w14:textId="77777777" w:rsidR="001A6828" w:rsidRPr="001A6828" w:rsidRDefault="001A6828" w:rsidP="008A5BD6">
            <w:pPr>
              <w:widowControl/>
              <w:rPr>
                <w:color w:val="000000"/>
                <w:sz w:val="22"/>
                <w:szCs w:val="22"/>
              </w:rPr>
            </w:pPr>
          </w:p>
          <w:p w14:paraId="1B14277A" w14:textId="77777777" w:rsidR="001A6828" w:rsidRPr="001A6828" w:rsidRDefault="001A6828" w:rsidP="008A5BD6">
            <w:pPr>
              <w:widowControl/>
              <w:rPr>
                <w:color w:val="000000"/>
                <w:sz w:val="22"/>
                <w:szCs w:val="22"/>
              </w:rPr>
            </w:pPr>
          </w:p>
          <w:p w14:paraId="4BF00A69" w14:textId="77777777" w:rsidR="001A6828" w:rsidRPr="001A6828" w:rsidRDefault="001A6828" w:rsidP="008A5BD6">
            <w:pPr>
              <w:widowControl/>
              <w:rPr>
                <w:color w:val="000000"/>
                <w:sz w:val="22"/>
                <w:szCs w:val="22"/>
              </w:rPr>
            </w:pPr>
          </w:p>
          <w:p w14:paraId="7EC91902" w14:textId="77777777" w:rsidR="001A6828" w:rsidRPr="001A6828" w:rsidRDefault="001A6828" w:rsidP="008A5BD6">
            <w:pPr>
              <w:widowControl/>
              <w:rPr>
                <w:color w:val="000000"/>
                <w:sz w:val="22"/>
                <w:szCs w:val="22"/>
              </w:rPr>
            </w:pPr>
          </w:p>
          <w:p w14:paraId="7FE29CFE" w14:textId="77777777" w:rsidR="001A6828" w:rsidRPr="001A6828" w:rsidRDefault="001A6828" w:rsidP="008A5BD6">
            <w:pPr>
              <w:widowControl/>
              <w:rPr>
                <w:color w:val="000000"/>
                <w:sz w:val="22"/>
                <w:szCs w:val="22"/>
              </w:rPr>
            </w:pPr>
            <w:r w:rsidRPr="001A6828">
              <w:rPr>
                <w:color w:val="000000"/>
                <w:sz w:val="22"/>
                <w:szCs w:val="22"/>
              </w:rPr>
              <w:t>7</w:t>
            </w:r>
          </w:p>
        </w:tc>
        <w:tc>
          <w:tcPr>
            <w:tcW w:w="3204" w:type="dxa"/>
            <w:tcBorders>
              <w:top w:val="single" w:sz="4" w:space="0" w:color="000000"/>
              <w:bottom w:val="single" w:sz="4" w:space="0" w:color="000000"/>
              <w:right w:val="single" w:sz="4" w:space="0" w:color="000000"/>
            </w:tcBorders>
            <w:shd w:val="clear" w:color="auto" w:fill="auto"/>
            <w:vAlign w:val="center"/>
          </w:tcPr>
          <w:p w14:paraId="2A584F2D" w14:textId="77777777" w:rsidR="001A6828" w:rsidRPr="001A6828" w:rsidRDefault="001A6828" w:rsidP="008A5BD6">
            <w:pPr>
              <w:widowControl/>
              <w:rPr>
                <w:b/>
                <w:bCs/>
                <w:color w:val="000000"/>
                <w:sz w:val="22"/>
                <w:szCs w:val="22"/>
              </w:rPr>
            </w:pPr>
            <w:r w:rsidRPr="001A6828">
              <w:rPr>
                <w:sz w:val="22"/>
                <w:szCs w:val="22"/>
              </w:rPr>
              <w:t>Szafa do zabudowy wnęki</w:t>
            </w:r>
          </w:p>
        </w:tc>
        <w:tc>
          <w:tcPr>
            <w:tcW w:w="1163" w:type="dxa"/>
            <w:tcBorders>
              <w:top w:val="single" w:sz="4" w:space="0" w:color="000000"/>
              <w:bottom w:val="single" w:sz="4" w:space="0" w:color="000000"/>
              <w:right w:val="single" w:sz="4" w:space="0" w:color="000000"/>
            </w:tcBorders>
            <w:vAlign w:val="center"/>
          </w:tcPr>
          <w:p w14:paraId="18E23C6E" w14:textId="77777777" w:rsidR="001A6828" w:rsidRPr="001A6828" w:rsidRDefault="001A6828" w:rsidP="008A5BD6">
            <w:pPr>
              <w:widowControl/>
              <w:rPr>
                <w:color w:val="000000"/>
                <w:sz w:val="22"/>
                <w:szCs w:val="22"/>
              </w:rPr>
            </w:pPr>
            <w:r w:rsidRPr="001A6828">
              <w:rPr>
                <w:color w:val="000000"/>
                <w:sz w:val="22"/>
                <w:szCs w:val="22"/>
              </w:rPr>
              <w:t>1</w:t>
            </w:r>
          </w:p>
        </w:tc>
        <w:tc>
          <w:tcPr>
            <w:tcW w:w="5919" w:type="dxa"/>
            <w:tcBorders>
              <w:top w:val="single" w:sz="4" w:space="0" w:color="000000"/>
              <w:bottom w:val="single" w:sz="4" w:space="0" w:color="000000"/>
              <w:right w:val="single" w:sz="4" w:space="0" w:color="000000"/>
            </w:tcBorders>
            <w:vAlign w:val="center"/>
          </w:tcPr>
          <w:p w14:paraId="601BEEFF" w14:textId="143E40F3" w:rsidR="001A6828" w:rsidRPr="001A6828" w:rsidRDefault="001A6828">
            <w:pPr>
              <w:pStyle w:val="Akapitzlist"/>
              <w:numPr>
                <w:ilvl w:val="0"/>
                <w:numId w:val="60"/>
              </w:numPr>
              <w:autoSpaceDE w:val="0"/>
              <w:autoSpaceDN w:val="0"/>
              <w:adjustRightInd w:val="0"/>
              <w:ind w:left="357" w:hanging="357"/>
              <w:jc w:val="left"/>
              <w:rPr>
                <w:sz w:val="22"/>
                <w:szCs w:val="22"/>
              </w:rPr>
            </w:pPr>
            <w:r w:rsidRPr="001A6828">
              <w:rPr>
                <w:sz w:val="22"/>
                <w:szCs w:val="22"/>
              </w:rPr>
              <w:t>drzwi rozsuwane na aluminiowym systemie</w:t>
            </w:r>
          </w:p>
          <w:p w14:paraId="3B02A1B6" w14:textId="6852FE91" w:rsidR="001A6828" w:rsidRPr="001A6828" w:rsidRDefault="001A6828">
            <w:pPr>
              <w:pStyle w:val="Akapitzlist"/>
              <w:numPr>
                <w:ilvl w:val="0"/>
                <w:numId w:val="60"/>
              </w:numPr>
              <w:autoSpaceDE w:val="0"/>
              <w:autoSpaceDN w:val="0"/>
              <w:adjustRightInd w:val="0"/>
              <w:ind w:left="357" w:hanging="357"/>
              <w:jc w:val="left"/>
              <w:rPr>
                <w:sz w:val="22"/>
                <w:szCs w:val="22"/>
              </w:rPr>
            </w:pPr>
            <w:r w:rsidRPr="001A6828">
              <w:rPr>
                <w:sz w:val="22"/>
                <w:szCs w:val="22"/>
              </w:rPr>
              <w:t>całość wykonana z laminowanej płyty MDF</w:t>
            </w:r>
          </w:p>
          <w:p w14:paraId="5365E800" w14:textId="6779FC68" w:rsidR="001A6828" w:rsidRPr="001A6828" w:rsidRDefault="001A6828">
            <w:pPr>
              <w:pStyle w:val="Akapitzlist"/>
              <w:numPr>
                <w:ilvl w:val="0"/>
                <w:numId w:val="60"/>
              </w:numPr>
              <w:autoSpaceDE w:val="0"/>
              <w:autoSpaceDN w:val="0"/>
              <w:adjustRightInd w:val="0"/>
              <w:ind w:left="357" w:hanging="357"/>
              <w:jc w:val="left"/>
              <w:rPr>
                <w:sz w:val="22"/>
                <w:szCs w:val="22"/>
              </w:rPr>
            </w:pPr>
            <w:r w:rsidRPr="001A6828">
              <w:rPr>
                <w:sz w:val="22"/>
                <w:szCs w:val="22"/>
              </w:rPr>
              <w:t>wewnątrz półki w regularnym rozmieszczeniu</w:t>
            </w:r>
          </w:p>
          <w:p w14:paraId="28B6CCA7" w14:textId="087E6AEA" w:rsidR="001A6828" w:rsidRPr="001A6828" w:rsidRDefault="001A6828">
            <w:pPr>
              <w:pStyle w:val="Akapitzlist"/>
              <w:numPr>
                <w:ilvl w:val="0"/>
                <w:numId w:val="60"/>
              </w:numPr>
              <w:autoSpaceDE w:val="0"/>
              <w:autoSpaceDN w:val="0"/>
              <w:adjustRightInd w:val="0"/>
              <w:ind w:left="357" w:hanging="357"/>
              <w:jc w:val="left"/>
              <w:rPr>
                <w:sz w:val="22"/>
                <w:szCs w:val="22"/>
              </w:rPr>
            </w:pPr>
            <w:r w:rsidRPr="001A6828">
              <w:rPr>
                <w:sz w:val="22"/>
                <w:szCs w:val="22"/>
              </w:rPr>
              <w:t>w dolnej części słupki z szufladami na prowadnicach łożyskowych z pełnym wysuwem</w:t>
            </w:r>
          </w:p>
          <w:p w14:paraId="02DB2AB3" w14:textId="6CD4C517" w:rsidR="001A6828" w:rsidRPr="001A6828" w:rsidRDefault="001A6828">
            <w:pPr>
              <w:pStyle w:val="Akapitzlist"/>
              <w:numPr>
                <w:ilvl w:val="0"/>
                <w:numId w:val="60"/>
              </w:numPr>
              <w:autoSpaceDE w:val="0"/>
              <w:autoSpaceDN w:val="0"/>
              <w:adjustRightInd w:val="0"/>
              <w:ind w:left="357" w:hanging="357"/>
              <w:jc w:val="left"/>
              <w:rPr>
                <w:sz w:val="22"/>
                <w:szCs w:val="22"/>
              </w:rPr>
            </w:pPr>
            <w:r w:rsidRPr="001A6828">
              <w:rPr>
                <w:sz w:val="22"/>
                <w:szCs w:val="22"/>
              </w:rPr>
              <w:t>dna wszystkich szuflad wykonane z płyty laminowanej o grubości min. 12mm</w:t>
            </w:r>
          </w:p>
          <w:p w14:paraId="35D24CEE" w14:textId="2B5E0787" w:rsidR="001A6828" w:rsidRPr="001A6828" w:rsidRDefault="001A6828">
            <w:pPr>
              <w:pStyle w:val="Akapitzlist"/>
              <w:numPr>
                <w:ilvl w:val="0"/>
                <w:numId w:val="60"/>
              </w:numPr>
              <w:autoSpaceDE w:val="0"/>
              <w:autoSpaceDN w:val="0"/>
              <w:adjustRightInd w:val="0"/>
              <w:ind w:left="357" w:hanging="357"/>
              <w:jc w:val="left"/>
              <w:rPr>
                <w:sz w:val="22"/>
                <w:szCs w:val="22"/>
              </w:rPr>
            </w:pPr>
            <w:r w:rsidRPr="001A6828">
              <w:rPr>
                <w:sz w:val="22"/>
                <w:szCs w:val="22"/>
              </w:rPr>
              <w:t>dwa słupki z szufladami po sześć sztuk w każdym</w:t>
            </w:r>
          </w:p>
          <w:p w14:paraId="27E02FBC" w14:textId="3D6E13A2" w:rsidR="001A6828" w:rsidRPr="001A6828" w:rsidRDefault="001A6828">
            <w:pPr>
              <w:pStyle w:val="Akapitzlist"/>
              <w:numPr>
                <w:ilvl w:val="0"/>
                <w:numId w:val="60"/>
              </w:numPr>
              <w:autoSpaceDE w:val="0"/>
              <w:autoSpaceDN w:val="0"/>
              <w:adjustRightInd w:val="0"/>
              <w:ind w:left="357" w:hanging="357"/>
              <w:jc w:val="left"/>
              <w:rPr>
                <w:sz w:val="22"/>
                <w:szCs w:val="22"/>
              </w:rPr>
            </w:pPr>
            <w:r w:rsidRPr="001A6828">
              <w:rPr>
                <w:sz w:val="22"/>
                <w:szCs w:val="22"/>
              </w:rPr>
              <w:t>trzy słupki z niskimi szufladami po 11 sztuk w każdym</w:t>
            </w:r>
          </w:p>
          <w:p w14:paraId="4DCB327B" w14:textId="42E4C8F7" w:rsidR="001A6828" w:rsidRPr="001A6828" w:rsidRDefault="001A6828">
            <w:pPr>
              <w:pStyle w:val="Akapitzlist"/>
              <w:numPr>
                <w:ilvl w:val="0"/>
                <w:numId w:val="60"/>
              </w:numPr>
              <w:autoSpaceDE w:val="0"/>
              <w:autoSpaceDN w:val="0"/>
              <w:adjustRightInd w:val="0"/>
              <w:ind w:left="357" w:hanging="357"/>
              <w:jc w:val="left"/>
              <w:rPr>
                <w:sz w:val="22"/>
                <w:szCs w:val="22"/>
              </w:rPr>
            </w:pPr>
            <w:r w:rsidRPr="001A6828">
              <w:rPr>
                <w:sz w:val="22"/>
                <w:szCs w:val="22"/>
              </w:rPr>
              <w:t>w jednej z przestrzeni miejsce ze wzmocnionym blatem do zamontowania urządzenia (prasy introligatorskiej)</w:t>
            </w:r>
          </w:p>
          <w:p w14:paraId="05408B48" w14:textId="092E1A6D" w:rsidR="001A6828" w:rsidRPr="001A6828" w:rsidRDefault="001A6828">
            <w:pPr>
              <w:pStyle w:val="Akapitzlist"/>
              <w:numPr>
                <w:ilvl w:val="0"/>
                <w:numId w:val="60"/>
              </w:numPr>
              <w:autoSpaceDE w:val="0"/>
              <w:autoSpaceDN w:val="0"/>
              <w:adjustRightInd w:val="0"/>
              <w:ind w:left="357" w:hanging="357"/>
              <w:jc w:val="left"/>
              <w:rPr>
                <w:sz w:val="22"/>
                <w:szCs w:val="22"/>
              </w:rPr>
            </w:pPr>
            <w:r w:rsidRPr="001A6828">
              <w:rPr>
                <w:sz w:val="22"/>
                <w:szCs w:val="22"/>
              </w:rPr>
              <w:t>całość zamontowana na metalowym stelażu wysokości 20 cm, malowanym proszkowo</w:t>
            </w:r>
          </w:p>
          <w:p w14:paraId="1747734B" w14:textId="65E0BF7A" w:rsidR="001A6828" w:rsidRPr="001A6828" w:rsidRDefault="001A6828">
            <w:pPr>
              <w:pStyle w:val="Akapitzlist"/>
              <w:numPr>
                <w:ilvl w:val="0"/>
                <w:numId w:val="60"/>
              </w:numPr>
              <w:autoSpaceDE w:val="0"/>
              <w:autoSpaceDN w:val="0"/>
              <w:adjustRightInd w:val="0"/>
              <w:ind w:left="357" w:hanging="357"/>
              <w:jc w:val="left"/>
              <w:rPr>
                <w:sz w:val="22"/>
                <w:szCs w:val="22"/>
              </w:rPr>
            </w:pPr>
            <w:r w:rsidRPr="001A6828">
              <w:rPr>
                <w:sz w:val="22"/>
                <w:szCs w:val="22"/>
              </w:rPr>
              <w:t>wolna przestrzeń pomiędzy szafą a ścianą zabudowana blendą (obudowa rur)</w:t>
            </w:r>
          </w:p>
          <w:p w14:paraId="3A34FB96" w14:textId="2CBECE82" w:rsidR="001A6828" w:rsidRPr="001A6828" w:rsidRDefault="001A6828">
            <w:pPr>
              <w:pStyle w:val="Akapitzlist"/>
              <w:numPr>
                <w:ilvl w:val="0"/>
                <w:numId w:val="61"/>
              </w:numPr>
              <w:autoSpaceDE w:val="0"/>
              <w:autoSpaceDN w:val="0"/>
              <w:adjustRightInd w:val="0"/>
              <w:ind w:left="357" w:hanging="357"/>
              <w:jc w:val="left"/>
              <w:rPr>
                <w:sz w:val="22"/>
                <w:szCs w:val="22"/>
              </w:rPr>
            </w:pPr>
            <w:r w:rsidRPr="001A6828">
              <w:rPr>
                <w:sz w:val="22"/>
                <w:szCs w:val="22"/>
              </w:rPr>
              <w:t>wymiary: wys.280/szer.587/gł.60 cm</w:t>
            </w:r>
          </w:p>
        </w:tc>
      </w:tr>
      <w:tr w:rsidR="001A6828" w:rsidRPr="001A6828" w14:paraId="111D5E0E" w14:textId="77777777" w:rsidTr="001A6828">
        <w:trPr>
          <w:trHeight w:val="1153"/>
        </w:trPr>
        <w:tc>
          <w:tcPr>
            <w:tcW w:w="878" w:type="dxa"/>
            <w:tcBorders>
              <w:top w:val="single" w:sz="4" w:space="0" w:color="000000"/>
              <w:left w:val="single" w:sz="4" w:space="0" w:color="000000"/>
              <w:bottom w:val="single" w:sz="4" w:space="0" w:color="000000"/>
              <w:right w:val="single" w:sz="4" w:space="0" w:color="000000"/>
            </w:tcBorders>
            <w:shd w:val="clear" w:color="auto" w:fill="auto"/>
          </w:tcPr>
          <w:p w14:paraId="3EA4167E" w14:textId="77777777" w:rsidR="001A6828" w:rsidRPr="001A6828" w:rsidRDefault="001A6828" w:rsidP="008A5BD6">
            <w:pPr>
              <w:widowControl/>
              <w:rPr>
                <w:color w:val="000000"/>
                <w:sz w:val="22"/>
                <w:szCs w:val="22"/>
              </w:rPr>
            </w:pPr>
          </w:p>
          <w:p w14:paraId="37FFB771" w14:textId="77777777" w:rsidR="001A6828" w:rsidRPr="001A6828" w:rsidRDefault="001A6828" w:rsidP="008A5BD6">
            <w:pPr>
              <w:widowControl/>
              <w:rPr>
                <w:color w:val="000000"/>
                <w:sz w:val="22"/>
                <w:szCs w:val="22"/>
              </w:rPr>
            </w:pPr>
          </w:p>
          <w:p w14:paraId="7F8AB2D7" w14:textId="77777777" w:rsidR="001A6828" w:rsidRPr="001A6828" w:rsidRDefault="001A6828" w:rsidP="008A5BD6">
            <w:pPr>
              <w:widowControl/>
              <w:rPr>
                <w:color w:val="000000"/>
                <w:sz w:val="22"/>
                <w:szCs w:val="22"/>
              </w:rPr>
            </w:pPr>
          </w:p>
          <w:p w14:paraId="0043717A" w14:textId="77777777" w:rsidR="001A6828" w:rsidRPr="001A6828" w:rsidRDefault="001A6828" w:rsidP="008A5BD6">
            <w:pPr>
              <w:widowControl/>
              <w:rPr>
                <w:color w:val="000000"/>
                <w:sz w:val="22"/>
                <w:szCs w:val="22"/>
              </w:rPr>
            </w:pPr>
          </w:p>
          <w:p w14:paraId="682D3175" w14:textId="13D57DAF" w:rsidR="001A6828" w:rsidRPr="001A6828" w:rsidRDefault="001A6828" w:rsidP="008A5BD6">
            <w:pPr>
              <w:widowControl/>
              <w:rPr>
                <w:color w:val="000000"/>
                <w:sz w:val="22"/>
                <w:szCs w:val="22"/>
              </w:rPr>
            </w:pPr>
            <w:r w:rsidRPr="001A6828">
              <w:rPr>
                <w:color w:val="000000"/>
                <w:sz w:val="22"/>
                <w:szCs w:val="22"/>
              </w:rPr>
              <w:t>8</w:t>
            </w:r>
          </w:p>
        </w:tc>
        <w:tc>
          <w:tcPr>
            <w:tcW w:w="3204" w:type="dxa"/>
            <w:tcBorders>
              <w:top w:val="single" w:sz="4" w:space="0" w:color="000000"/>
              <w:bottom w:val="single" w:sz="4" w:space="0" w:color="000000"/>
              <w:right w:val="single" w:sz="4" w:space="0" w:color="000000"/>
            </w:tcBorders>
            <w:shd w:val="clear" w:color="auto" w:fill="auto"/>
            <w:vAlign w:val="center"/>
          </w:tcPr>
          <w:p w14:paraId="2FF06DCA" w14:textId="77777777" w:rsidR="001A6828" w:rsidRPr="001A6828" w:rsidRDefault="001A6828" w:rsidP="008A5BD6">
            <w:pPr>
              <w:widowControl/>
              <w:rPr>
                <w:b/>
                <w:bCs/>
                <w:color w:val="000000"/>
                <w:sz w:val="22"/>
                <w:szCs w:val="22"/>
              </w:rPr>
            </w:pPr>
            <w:r w:rsidRPr="001A6828">
              <w:rPr>
                <w:sz w:val="22"/>
                <w:szCs w:val="22"/>
              </w:rPr>
              <w:t>Zabudowa meblowa na metalowym stelażu</w:t>
            </w:r>
          </w:p>
        </w:tc>
        <w:tc>
          <w:tcPr>
            <w:tcW w:w="1163" w:type="dxa"/>
            <w:tcBorders>
              <w:top w:val="single" w:sz="4" w:space="0" w:color="000000"/>
              <w:bottom w:val="single" w:sz="4" w:space="0" w:color="000000"/>
              <w:right w:val="single" w:sz="4" w:space="0" w:color="000000"/>
            </w:tcBorders>
            <w:vAlign w:val="center"/>
          </w:tcPr>
          <w:p w14:paraId="35B09D2C" w14:textId="77777777" w:rsidR="001A6828" w:rsidRPr="001A6828" w:rsidRDefault="001A6828" w:rsidP="008A5BD6">
            <w:pPr>
              <w:widowControl/>
              <w:rPr>
                <w:color w:val="000000"/>
                <w:sz w:val="22"/>
                <w:szCs w:val="22"/>
              </w:rPr>
            </w:pPr>
            <w:r w:rsidRPr="001A6828">
              <w:rPr>
                <w:color w:val="000000"/>
                <w:sz w:val="22"/>
                <w:szCs w:val="22"/>
              </w:rPr>
              <w:t>1</w:t>
            </w:r>
          </w:p>
        </w:tc>
        <w:tc>
          <w:tcPr>
            <w:tcW w:w="5919" w:type="dxa"/>
            <w:tcBorders>
              <w:top w:val="single" w:sz="4" w:space="0" w:color="000000"/>
              <w:bottom w:val="single" w:sz="4" w:space="0" w:color="000000"/>
              <w:right w:val="single" w:sz="4" w:space="0" w:color="000000"/>
            </w:tcBorders>
            <w:vAlign w:val="center"/>
          </w:tcPr>
          <w:p w14:paraId="624B85CD" w14:textId="77777777" w:rsidR="001A6828" w:rsidRPr="001A6828" w:rsidRDefault="001A6828" w:rsidP="00043015">
            <w:pPr>
              <w:widowControl/>
              <w:suppressAutoHyphens w:val="0"/>
              <w:autoSpaceDE w:val="0"/>
              <w:autoSpaceDN w:val="0"/>
              <w:adjustRightInd w:val="0"/>
              <w:jc w:val="left"/>
              <w:rPr>
                <w:sz w:val="22"/>
                <w:szCs w:val="22"/>
              </w:rPr>
            </w:pPr>
            <w:r w:rsidRPr="001A6828">
              <w:rPr>
                <w:sz w:val="22"/>
                <w:szCs w:val="22"/>
              </w:rPr>
              <w:t>Zabudowa meblowa na</w:t>
            </w:r>
          </w:p>
          <w:p w14:paraId="0658E184" w14:textId="77777777" w:rsidR="001A6828" w:rsidRPr="001A6828" w:rsidRDefault="001A6828" w:rsidP="00043015">
            <w:pPr>
              <w:widowControl/>
              <w:suppressAutoHyphens w:val="0"/>
              <w:autoSpaceDE w:val="0"/>
              <w:autoSpaceDN w:val="0"/>
              <w:adjustRightInd w:val="0"/>
              <w:jc w:val="left"/>
              <w:rPr>
                <w:sz w:val="22"/>
                <w:szCs w:val="22"/>
              </w:rPr>
            </w:pPr>
            <w:r w:rsidRPr="001A6828">
              <w:rPr>
                <w:sz w:val="22"/>
                <w:szCs w:val="22"/>
              </w:rPr>
              <w:t>metalowym stelażu 20 cm,</w:t>
            </w:r>
          </w:p>
          <w:p w14:paraId="1AD048D7" w14:textId="77777777" w:rsidR="001A6828" w:rsidRPr="001A6828" w:rsidRDefault="001A6828" w:rsidP="00043015">
            <w:pPr>
              <w:widowControl/>
              <w:suppressAutoHyphens w:val="0"/>
              <w:autoSpaceDE w:val="0"/>
              <w:autoSpaceDN w:val="0"/>
              <w:adjustRightInd w:val="0"/>
              <w:jc w:val="left"/>
              <w:rPr>
                <w:sz w:val="22"/>
                <w:szCs w:val="22"/>
              </w:rPr>
            </w:pPr>
            <w:r w:rsidRPr="001A6828">
              <w:rPr>
                <w:sz w:val="22"/>
                <w:szCs w:val="22"/>
              </w:rPr>
              <w:t>malowanym proszkowo:</w:t>
            </w:r>
          </w:p>
          <w:p w14:paraId="0546E229" w14:textId="030588F8" w:rsidR="001A6828" w:rsidRPr="001A6828" w:rsidRDefault="001A6828">
            <w:pPr>
              <w:pStyle w:val="Akapitzlist"/>
              <w:numPr>
                <w:ilvl w:val="0"/>
                <w:numId w:val="61"/>
              </w:numPr>
              <w:autoSpaceDE w:val="0"/>
              <w:autoSpaceDN w:val="0"/>
              <w:adjustRightInd w:val="0"/>
              <w:jc w:val="left"/>
              <w:rPr>
                <w:sz w:val="22"/>
                <w:szCs w:val="22"/>
              </w:rPr>
            </w:pPr>
            <w:r w:rsidRPr="001A6828">
              <w:rPr>
                <w:sz w:val="22"/>
                <w:szCs w:val="22"/>
              </w:rPr>
              <w:t>całość wykonana z płyty laminowanej MDF, szafki górne i dolne</w:t>
            </w:r>
          </w:p>
          <w:p w14:paraId="3BE84CD0" w14:textId="3AF1C49C" w:rsidR="001A6828" w:rsidRPr="001A6828" w:rsidRDefault="001A6828">
            <w:pPr>
              <w:pStyle w:val="Akapitzlist"/>
              <w:numPr>
                <w:ilvl w:val="0"/>
                <w:numId w:val="61"/>
              </w:numPr>
              <w:autoSpaceDE w:val="0"/>
              <w:autoSpaceDN w:val="0"/>
              <w:adjustRightInd w:val="0"/>
              <w:jc w:val="left"/>
              <w:rPr>
                <w:sz w:val="22"/>
                <w:szCs w:val="22"/>
              </w:rPr>
            </w:pPr>
            <w:r w:rsidRPr="001A6828">
              <w:rPr>
                <w:sz w:val="22"/>
                <w:szCs w:val="22"/>
              </w:rPr>
              <w:t>przestrzeń pomiędzy szafkami dolnymi a górnymi wypełniona płytą laminowaną MDF</w:t>
            </w:r>
          </w:p>
          <w:p w14:paraId="2DD7FE4D" w14:textId="0D6CF5A5" w:rsidR="001A6828" w:rsidRPr="001A6828" w:rsidRDefault="001A6828">
            <w:pPr>
              <w:pStyle w:val="Akapitzlist"/>
              <w:numPr>
                <w:ilvl w:val="0"/>
                <w:numId w:val="61"/>
              </w:numPr>
              <w:autoSpaceDE w:val="0"/>
              <w:autoSpaceDN w:val="0"/>
              <w:adjustRightInd w:val="0"/>
              <w:jc w:val="left"/>
              <w:rPr>
                <w:sz w:val="22"/>
                <w:szCs w:val="22"/>
              </w:rPr>
            </w:pPr>
            <w:r w:rsidRPr="001A6828">
              <w:rPr>
                <w:sz w:val="22"/>
                <w:szCs w:val="22"/>
              </w:rPr>
              <w:t>w dolnej części jedna szafka szerokość 60 cm z szufladami oraz dwie szafki z drzwiami otwieranymi</w:t>
            </w:r>
          </w:p>
          <w:p w14:paraId="05D404E6" w14:textId="19A26572" w:rsidR="001A6828" w:rsidRPr="001A6828" w:rsidRDefault="001A6828">
            <w:pPr>
              <w:pStyle w:val="Akapitzlist"/>
              <w:numPr>
                <w:ilvl w:val="0"/>
                <w:numId w:val="61"/>
              </w:numPr>
              <w:autoSpaceDE w:val="0"/>
              <w:autoSpaceDN w:val="0"/>
              <w:adjustRightInd w:val="0"/>
              <w:jc w:val="left"/>
              <w:rPr>
                <w:sz w:val="22"/>
                <w:szCs w:val="22"/>
              </w:rPr>
            </w:pPr>
            <w:r w:rsidRPr="001A6828">
              <w:rPr>
                <w:sz w:val="22"/>
                <w:szCs w:val="22"/>
              </w:rPr>
              <w:t>szuflady łożyskowane z pełnym wysuwem</w:t>
            </w:r>
          </w:p>
          <w:p w14:paraId="538A8311" w14:textId="5506A428" w:rsidR="001A6828" w:rsidRPr="001A6828" w:rsidRDefault="001A6828">
            <w:pPr>
              <w:pStyle w:val="Akapitzlist"/>
              <w:numPr>
                <w:ilvl w:val="0"/>
                <w:numId w:val="61"/>
              </w:numPr>
              <w:autoSpaceDE w:val="0"/>
              <w:autoSpaceDN w:val="0"/>
              <w:adjustRightInd w:val="0"/>
              <w:jc w:val="left"/>
              <w:rPr>
                <w:sz w:val="22"/>
                <w:szCs w:val="22"/>
              </w:rPr>
            </w:pPr>
            <w:r w:rsidRPr="001A6828">
              <w:rPr>
                <w:sz w:val="22"/>
                <w:szCs w:val="22"/>
              </w:rPr>
              <w:t>wymiary: wys.240/szer.250/gł.55 cm</w:t>
            </w:r>
          </w:p>
        </w:tc>
      </w:tr>
      <w:tr w:rsidR="001A6828" w:rsidRPr="001A6828" w14:paraId="51788892" w14:textId="77777777" w:rsidTr="001A6828">
        <w:trPr>
          <w:trHeight w:val="1139"/>
        </w:trPr>
        <w:tc>
          <w:tcPr>
            <w:tcW w:w="878" w:type="dxa"/>
            <w:tcBorders>
              <w:top w:val="single" w:sz="4" w:space="0" w:color="000000"/>
              <w:left w:val="single" w:sz="4" w:space="0" w:color="000000"/>
              <w:bottom w:val="single" w:sz="4" w:space="0" w:color="000000"/>
              <w:right w:val="single" w:sz="4" w:space="0" w:color="000000"/>
            </w:tcBorders>
            <w:shd w:val="clear" w:color="auto" w:fill="auto"/>
          </w:tcPr>
          <w:p w14:paraId="2EAE07D8" w14:textId="77777777" w:rsidR="001A6828" w:rsidRPr="001A6828" w:rsidRDefault="001A6828" w:rsidP="008A5BD6">
            <w:pPr>
              <w:widowControl/>
              <w:rPr>
                <w:color w:val="000000"/>
                <w:sz w:val="22"/>
                <w:szCs w:val="22"/>
              </w:rPr>
            </w:pPr>
          </w:p>
          <w:p w14:paraId="656FAB41" w14:textId="77777777" w:rsidR="001A6828" w:rsidRPr="001A6828" w:rsidRDefault="001A6828" w:rsidP="008A5BD6">
            <w:pPr>
              <w:widowControl/>
              <w:rPr>
                <w:color w:val="000000"/>
                <w:sz w:val="22"/>
                <w:szCs w:val="22"/>
              </w:rPr>
            </w:pPr>
          </w:p>
          <w:p w14:paraId="0809C8E3" w14:textId="77777777" w:rsidR="001A6828" w:rsidRPr="001A6828" w:rsidRDefault="001A6828" w:rsidP="008A5BD6">
            <w:pPr>
              <w:widowControl/>
              <w:rPr>
                <w:color w:val="000000"/>
                <w:sz w:val="22"/>
                <w:szCs w:val="22"/>
              </w:rPr>
            </w:pPr>
            <w:r w:rsidRPr="001A6828">
              <w:rPr>
                <w:color w:val="000000"/>
                <w:sz w:val="22"/>
                <w:szCs w:val="22"/>
              </w:rPr>
              <w:t>9</w:t>
            </w:r>
          </w:p>
        </w:tc>
        <w:tc>
          <w:tcPr>
            <w:tcW w:w="3204" w:type="dxa"/>
            <w:tcBorders>
              <w:top w:val="single" w:sz="4" w:space="0" w:color="000000"/>
              <w:bottom w:val="single" w:sz="4" w:space="0" w:color="000000"/>
              <w:right w:val="single" w:sz="4" w:space="0" w:color="000000"/>
            </w:tcBorders>
            <w:shd w:val="clear" w:color="auto" w:fill="auto"/>
            <w:vAlign w:val="center"/>
          </w:tcPr>
          <w:p w14:paraId="2D5E330E" w14:textId="77777777" w:rsidR="001A6828" w:rsidRPr="001A6828" w:rsidRDefault="001A6828" w:rsidP="008A5BD6">
            <w:pPr>
              <w:widowControl/>
              <w:rPr>
                <w:b/>
                <w:bCs/>
                <w:color w:val="000000"/>
                <w:sz w:val="22"/>
                <w:szCs w:val="22"/>
              </w:rPr>
            </w:pPr>
            <w:r w:rsidRPr="001A6828">
              <w:rPr>
                <w:sz w:val="22"/>
                <w:szCs w:val="22"/>
              </w:rPr>
              <w:t>Szafka oddzielająca stanowiska pracy</w:t>
            </w:r>
          </w:p>
        </w:tc>
        <w:tc>
          <w:tcPr>
            <w:tcW w:w="1163" w:type="dxa"/>
            <w:tcBorders>
              <w:top w:val="single" w:sz="4" w:space="0" w:color="000000"/>
              <w:bottom w:val="single" w:sz="4" w:space="0" w:color="000000"/>
              <w:right w:val="single" w:sz="4" w:space="0" w:color="000000"/>
            </w:tcBorders>
            <w:vAlign w:val="center"/>
          </w:tcPr>
          <w:p w14:paraId="11D97DD3" w14:textId="77777777" w:rsidR="001A6828" w:rsidRPr="001A6828" w:rsidRDefault="001A6828" w:rsidP="008A5BD6">
            <w:pPr>
              <w:widowControl/>
              <w:rPr>
                <w:color w:val="000000"/>
                <w:sz w:val="22"/>
                <w:szCs w:val="22"/>
              </w:rPr>
            </w:pPr>
            <w:r w:rsidRPr="001A6828">
              <w:rPr>
                <w:color w:val="000000"/>
                <w:sz w:val="22"/>
                <w:szCs w:val="22"/>
              </w:rPr>
              <w:t>1</w:t>
            </w:r>
          </w:p>
        </w:tc>
        <w:tc>
          <w:tcPr>
            <w:tcW w:w="5919" w:type="dxa"/>
            <w:tcBorders>
              <w:top w:val="single" w:sz="4" w:space="0" w:color="000000"/>
              <w:bottom w:val="single" w:sz="4" w:space="0" w:color="000000"/>
              <w:right w:val="single" w:sz="4" w:space="0" w:color="000000"/>
            </w:tcBorders>
            <w:vAlign w:val="center"/>
          </w:tcPr>
          <w:p w14:paraId="0C4AA10E" w14:textId="41C774B2" w:rsidR="001A6828" w:rsidRPr="001A6828" w:rsidRDefault="001A6828">
            <w:pPr>
              <w:pStyle w:val="Akapitzlist"/>
              <w:numPr>
                <w:ilvl w:val="0"/>
                <w:numId w:val="62"/>
              </w:numPr>
              <w:autoSpaceDE w:val="0"/>
              <w:autoSpaceDN w:val="0"/>
              <w:adjustRightInd w:val="0"/>
              <w:ind w:left="357" w:hanging="357"/>
              <w:jc w:val="left"/>
              <w:rPr>
                <w:sz w:val="22"/>
                <w:szCs w:val="22"/>
              </w:rPr>
            </w:pPr>
            <w:r w:rsidRPr="001A6828">
              <w:rPr>
                <w:sz w:val="22"/>
                <w:szCs w:val="22"/>
              </w:rPr>
              <w:t>całość wykonana z płyty laminowanej MDF</w:t>
            </w:r>
          </w:p>
          <w:p w14:paraId="03452833" w14:textId="578D0CB0" w:rsidR="001A6828" w:rsidRPr="001A6828" w:rsidRDefault="001A6828">
            <w:pPr>
              <w:pStyle w:val="Akapitzlist"/>
              <w:numPr>
                <w:ilvl w:val="0"/>
                <w:numId w:val="62"/>
              </w:numPr>
              <w:autoSpaceDE w:val="0"/>
              <w:autoSpaceDN w:val="0"/>
              <w:adjustRightInd w:val="0"/>
              <w:ind w:left="357" w:hanging="357"/>
              <w:jc w:val="left"/>
              <w:rPr>
                <w:sz w:val="22"/>
                <w:szCs w:val="22"/>
              </w:rPr>
            </w:pPr>
            <w:r w:rsidRPr="001A6828">
              <w:rPr>
                <w:sz w:val="22"/>
                <w:szCs w:val="22"/>
              </w:rPr>
              <w:t>drzwi przesuwane po obu stronach szafki</w:t>
            </w:r>
          </w:p>
          <w:p w14:paraId="1A0CB287" w14:textId="3DC8DEF9" w:rsidR="001A6828" w:rsidRPr="001A6828" w:rsidRDefault="001A6828">
            <w:pPr>
              <w:pStyle w:val="Akapitzlist"/>
              <w:numPr>
                <w:ilvl w:val="0"/>
                <w:numId w:val="62"/>
              </w:numPr>
              <w:autoSpaceDE w:val="0"/>
              <w:autoSpaceDN w:val="0"/>
              <w:adjustRightInd w:val="0"/>
              <w:ind w:left="357" w:hanging="357"/>
              <w:jc w:val="left"/>
              <w:rPr>
                <w:sz w:val="22"/>
                <w:szCs w:val="22"/>
              </w:rPr>
            </w:pPr>
            <w:r w:rsidRPr="001A6828">
              <w:rPr>
                <w:sz w:val="22"/>
                <w:szCs w:val="22"/>
              </w:rPr>
              <w:t>w środku szafki przegroda wzmacniająca po całej szerokości</w:t>
            </w:r>
          </w:p>
          <w:p w14:paraId="07DD55E8" w14:textId="2A1F8C74" w:rsidR="001A6828" w:rsidRPr="001A6828" w:rsidRDefault="001A6828">
            <w:pPr>
              <w:pStyle w:val="Akapitzlist"/>
              <w:numPr>
                <w:ilvl w:val="0"/>
                <w:numId w:val="62"/>
              </w:numPr>
              <w:autoSpaceDE w:val="0"/>
              <w:autoSpaceDN w:val="0"/>
              <w:adjustRightInd w:val="0"/>
              <w:ind w:left="357" w:hanging="357"/>
              <w:jc w:val="left"/>
              <w:rPr>
                <w:sz w:val="22"/>
                <w:szCs w:val="22"/>
              </w:rPr>
            </w:pPr>
            <w:r w:rsidRPr="001A6828">
              <w:rPr>
                <w:sz w:val="22"/>
                <w:szCs w:val="22"/>
              </w:rPr>
              <w:t>całość zamontowana na metalowej konstrukcji wysokość 20 cm, malowanej proszkowo</w:t>
            </w:r>
          </w:p>
          <w:p w14:paraId="5FBCC40B" w14:textId="033D8F9C" w:rsidR="001A6828" w:rsidRPr="001A6828" w:rsidRDefault="001A6828">
            <w:pPr>
              <w:pStyle w:val="Akapitzlist"/>
              <w:numPr>
                <w:ilvl w:val="0"/>
                <w:numId w:val="62"/>
              </w:numPr>
              <w:autoSpaceDE w:val="0"/>
              <w:autoSpaceDN w:val="0"/>
              <w:adjustRightInd w:val="0"/>
              <w:ind w:left="357" w:hanging="357"/>
              <w:jc w:val="left"/>
              <w:rPr>
                <w:sz w:val="22"/>
                <w:szCs w:val="22"/>
              </w:rPr>
            </w:pPr>
            <w:r w:rsidRPr="001A6828">
              <w:rPr>
                <w:sz w:val="22"/>
                <w:szCs w:val="22"/>
              </w:rPr>
              <w:t>wymiary: szer.130/gł.126,5/wys.90</w:t>
            </w:r>
          </w:p>
        </w:tc>
      </w:tr>
      <w:tr w:rsidR="001A6828" w:rsidRPr="001A6828" w14:paraId="46E49555" w14:textId="77777777" w:rsidTr="001A6828">
        <w:trPr>
          <w:trHeight w:val="1141"/>
        </w:trPr>
        <w:tc>
          <w:tcPr>
            <w:tcW w:w="878" w:type="dxa"/>
            <w:tcBorders>
              <w:top w:val="single" w:sz="4" w:space="0" w:color="000000"/>
              <w:left w:val="single" w:sz="4" w:space="0" w:color="000000"/>
              <w:bottom w:val="single" w:sz="4" w:space="0" w:color="000000"/>
              <w:right w:val="single" w:sz="4" w:space="0" w:color="000000"/>
            </w:tcBorders>
            <w:shd w:val="clear" w:color="auto" w:fill="auto"/>
          </w:tcPr>
          <w:p w14:paraId="181C3098" w14:textId="77777777" w:rsidR="001A6828" w:rsidRPr="001A6828" w:rsidRDefault="001A6828" w:rsidP="008A5BD6">
            <w:pPr>
              <w:widowControl/>
              <w:rPr>
                <w:color w:val="000000"/>
                <w:sz w:val="22"/>
                <w:szCs w:val="22"/>
              </w:rPr>
            </w:pPr>
          </w:p>
          <w:p w14:paraId="2B5CA01E" w14:textId="77777777" w:rsidR="001A6828" w:rsidRDefault="001A6828" w:rsidP="008A5BD6">
            <w:pPr>
              <w:widowControl/>
              <w:rPr>
                <w:color w:val="000000"/>
                <w:sz w:val="22"/>
                <w:szCs w:val="22"/>
              </w:rPr>
            </w:pPr>
          </w:p>
          <w:p w14:paraId="51CE96AD" w14:textId="77777777" w:rsidR="001A6828" w:rsidRPr="001A6828" w:rsidRDefault="001A6828" w:rsidP="008A5BD6">
            <w:pPr>
              <w:widowControl/>
              <w:rPr>
                <w:color w:val="000000"/>
                <w:sz w:val="22"/>
                <w:szCs w:val="22"/>
              </w:rPr>
            </w:pPr>
          </w:p>
          <w:p w14:paraId="48E0BE86" w14:textId="755DD260" w:rsidR="001A6828" w:rsidRPr="001A6828" w:rsidRDefault="001A6828" w:rsidP="008A5BD6">
            <w:pPr>
              <w:widowControl/>
              <w:rPr>
                <w:color w:val="000000"/>
                <w:sz w:val="22"/>
                <w:szCs w:val="22"/>
              </w:rPr>
            </w:pPr>
            <w:r w:rsidRPr="001A6828">
              <w:rPr>
                <w:color w:val="000000"/>
                <w:sz w:val="22"/>
                <w:szCs w:val="22"/>
              </w:rPr>
              <w:t>10</w:t>
            </w:r>
          </w:p>
        </w:tc>
        <w:tc>
          <w:tcPr>
            <w:tcW w:w="3204" w:type="dxa"/>
            <w:tcBorders>
              <w:top w:val="single" w:sz="4" w:space="0" w:color="000000"/>
              <w:bottom w:val="single" w:sz="4" w:space="0" w:color="000000"/>
              <w:right w:val="single" w:sz="4" w:space="0" w:color="000000"/>
            </w:tcBorders>
            <w:shd w:val="clear" w:color="auto" w:fill="auto"/>
            <w:vAlign w:val="center"/>
          </w:tcPr>
          <w:p w14:paraId="42EF43EA" w14:textId="77777777" w:rsidR="001A6828" w:rsidRPr="001A6828" w:rsidRDefault="001A6828" w:rsidP="008A5BD6">
            <w:pPr>
              <w:rPr>
                <w:sz w:val="22"/>
                <w:szCs w:val="22"/>
              </w:rPr>
            </w:pPr>
            <w:r w:rsidRPr="001A6828">
              <w:rPr>
                <w:sz w:val="22"/>
                <w:szCs w:val="22"/>
              </w:rPr>
              <w:t>Szafka działowa z miejscem do pracy i do przechowywania</w:t>
            </w:r>
          </w:p>
          <w:p w14:paraId="700D4F55" w14:textId="77777777" w:rsidR="001A6828" w:rsidRPr="001A6828" w:rsidRDefault="001A6828" w:rsidP="008A5BD6">
            <w:pPr>
              <w:jc w:val="both"/>
              <w:rPr>
                <w:b/>
                <w:bCs/>
                <w:color w:val="000000"/>
                <w:sz w:val="22"/>
                <w:szCs w:val="22"/>
              </w:rPr>
            </w:pPr>
          </w:p>
        </w:tc>
        <w:tc>
          <w:tcPr>
            <w:tcW w:w="1163" w:type="dxa"/>
            <w:tcBorders>
              <w:top w:val="single" w:sz="4" w:space="0" w:color="000000"/>
              <w:bottom w:val="single" w:sz="4" w:space="0" w:color="000000"/>
              <w:right w:val="single" w:sz="4" w:space="0" w:color="000000"/>
            </w:tcBorders>
            <w:vAlign w:val="center"/>
          </w:tcPr>
          <w:p w14:paraId="49A95C3A" w14:textId="77777777" w:rsidR="001A6828" w:rsidRPr="001A6828" w:rsidRDefault="001A6828" w:rsidP="008A5BD6">
            <w:pPr>
              <w:widowControl/>
              <w:rPr>
                <w:color w:val="000000"/>
                <w:sz w:val="22"/>
                <w:szCs w:val="22"/>
              </w:rPr>
            </w:pPr>
            <w:r w:rsidRPr="001A6828">
              <w:rPr>
                <w:color w:val="000000"/>
                <w:sz w:val="22"/>
                <w:szCs w:val="22"/>
              </w:rPr>
              <w:t>1</w:t>
            </w:r>
          </w:p>
        </w:tc>
        <w:tc>
          <w:tcPr>
            <w:tcW w:w="5919" w:type="dxa"/>
            <w:tcBorders>
              <w:top w:val="single" w:sz="4" w:space="0" w:color="000000"/>
              <w:bottom w:val="single" w:sz="4" w:space="0" w:color="000000"/>
              <w:right w:val="single" w:sz="4" w:space="0" w:color="000000"/>
            </w:tcBorders>
            <w:vAlign w:val="center"/>
          </w:tcPr>
          <w:p w14:paraId="7E9E919E" w14:textId="4E900EC6" w:rsidR="001A6828" w:rsidRPr="001A6828" w:rsidRDefault="001A6828">
            <w:pPr>
              <w:pStyle w:val="Akapitzlist"/>
              <w:numPr>
                <w:ilvl w:val="0"/>
                <w:numId w:val="63"/>
              </w:numPr>
              <w:autoSpaceDE w:val="0"/>
              <w:autoSpaceDN w:val="0"/>
              <w:adjustRightInd w:val="0"/>
              <w:ind w:left="357" w:hanging="357"/>
              <w:jc w:val="left"/>
              <w:rPr>
                <w:sz w:val="22"/>
                <w:szCs w:val="22"/>
              </w:rPr>
            </w:pPr>
            <w:r w:rsidRPr="001A6828">
              <w:rPr>
                <w:sz w:val="22"/>
                <w:szCs w:val="22"/>
              </w:rPr>
              <w:t>całość wykonana z płyty laminowanej MDF</w:t>
            </w:r>
          </w:p>
          <w:p w14:paraId="2C2EA048" w14:textId="27A4B0B3" w:rsidR="001A6828" w:rsidRPr="001A6828" w:rsidRDefault="001A6828">
            <w:pPr>
              <w:pStyle w:val="Akapitzlist"/>
              <w:numPr>
                <w:ilvl w:val="0"/>
                <w:numId w:val="63"/>
              </w:numPr>
              <w:autoSpaceDE w:val="0"/>
              <w:autoSpaceDN w:val="0"/>
              <w:adjustRightInd w:val="0"/>
              <w:ind w:left="357" w:hanging="357"/>
              <w:jc w:val="left"/>
              <w:rPr>
                <w:sz w:val="22"/>
                <w:szCs w:val="22"/>
              </w:rPr>
            </w:pPr>
            <w:r w:rsidRPr="001A6828">
              <w:rPr>
                <w:sz w:val="22"/>
                <w:szCs w:val="22"/>
              </w:rPr>
              <w:t>po jednej stronie na szerokości 120 cm drzwi otwierane w środku wysuwane półki na papier</w:t>
            </w:r>
          </w:p>
          <w:p w14:paraId="6D5E715B" w14:textId="598F6979" w:rsidR="001A6828" w:rsidRPr="001A6828" w:rsidRDefault="001A6828">
            <w:pPr>
              <w:pStyle w:val="Akapitzlist"/>
              <w:numPr>
                <w:ilvl w:val="0"/>
                <w:numId w:val="63"/>
              </w:numPr>
              <w:autoSpaceDE w:val="0"/>
              <w:autoSpaceDN w:val="0"/>
              <w:adjustRightInd w:val="0"/>
              <w:ind w:left="357" w:hanging="357"/>
              <w:jc w:val="left"/>
              <w:rPr>
                <w:sz w:val="22"/>
                <w:szCs w:val="22"/>
              </w:rPr>
            </w:pPr>
            <w:r w:rsidRPr="001A6828">
              <w:rPr>
                <w:sz w:val="22"/>
                <w:szCs w:val="22"/>
              </w:rPr>
              <w:t>od węższej strony drzwi otwierane</w:t>
            </w:r>
          </w:p>
          <w:p w14:paraId="088716D3" w14:textId="766F610F" w:rsidR="001A6828" w:rsidRPr="001A6828" w:rsidRDefault="001A6828">
            <w:pPr>
              <w:pStyle w:val="Akapitzlist"/>
              <w:numPr>
                <w:ilvl w:val="0"/>
                <w:numId w:val="63"/>
              </w:numPr>
              <w:autoSpaceDE w:val="0"/>
              <w:autoSpaceDN w:val="0"/>
              <w:adjustRightInd w:val="0"/>
              <w:ind w:left="357" w:hanging="357"/>
              <w:jc w:val="left"/>
              <w:rPr>
                <w:sz w:val="22"/>
                <w:szCs w:val="22"/>
              </w:rPr>
            </w:pPr>
            <w:r w:rsidRPr="001A6828">
              <w:rPr>
                <w:sz w:val="22"/>
                <w:szCs w:val="22"/>
              </w:rPr>
              <w:t>całość zamontowana na metalowym stelażu 20 cm, malowanym proszkowo:</w:t>
            </w:r>
          </w:p>
          <w:p w14:paraId="0143E9BA" w14:textId="036AEA71" w:rsidR="001A6828" w:rsidRPr="001A6828" w:rsidRDefault="001A6828">
            <w:pPr>
              <w:pStyle w:val="Akapitzlist"/>
              <w:numPr>
                <w:ilvl w:val="0"/>
                <w:numId w:val="63"/>
              </w:numPr>
              <w:autoSpaceDE w:val="0"/>
              <w:autoSpaceDN w:val="0"/>
              <w:adjustRightInd w:val="0"/>
              <w:ind w:left="357" w:hanging="357"/>
              <w:jc w:val="left"/>
              <w:rPr>
                <w:sz w:val="22"/>
                <w:szCs w:val="22"/>
              </w:rPr>
            </w:pPr>
            <w:r w:rsidRPr="001A6828">
              <w:rPr>
                <w:sz w:val="22"/>
                <w:szCs w:val="22"/>
              </w:rPr>
              <w:t>wymiary: szer.180/gł.90/wys.90</w:t>
            </w:r>
          </w:p>
        </w:tc>
      </w:tr>
      <w:tr w:rsidR="001A6828" w:rsidRPr="001A6828" w14:paraId="3B0B61A0" w14:textId="77777777" w:rsidTr="001A6828">
        <w:trPr>
          <w:trHeight w:val="1101"/>
        </w:trPr>
        <w:tc>
          <w:tcPr>
            <w:tcW w:w="878" w:type="dxa"/>
            <w:tcBorders>
              <w:top w:val="single" w:sz="4" w:space="0" w:color="000000"/>
              <w:left w:val="single" w:sz="4" w:space="0" w:color="000000"/>
              <w:bottom w:val="single" w:sz="4" w:space="0" w:color="000000"/>
              <w:right w:val="single" w:sz="4" w:space="0" w:color="000000"/>
            </w:tcBorders>
            <w:shd w:val="clear" w:color="auto" w:fill="auto"/>
          </w:tcPr>
          <w:p w14:paraId="4A41A5E2" w14:textId="77777777" w:rsidR="001A6828" w:rsidRPr="001A6828" w:rsidRDefault="001A6828" w:rsidP="008A5BD6">
            <w:pPr>
              <w:widowControl/>
              <w:rPr>
                <w:color w:val="000000"/>
                <w:sz w:val="22"/>
                <w:szCs w:val="22"/>
              </w:rPr>
            </w:pPr>
          </w:p>
          <w:p w14:paraId="309543AD" w14:textId="77777777" w:rsidR="001A6828" w:rsidRPr="001A6828" w:rsidRDefault="001A6828" w:rsidP="008A5BD6">
            <w:pPr>
              <w:widowControl/>
              <w:rPr>
                <w:color w:val="000000"/>
                <w:sz w:val="22"/>
                <w:szCs w:val="22"/>
              </w:rPr>
            </w:pPr>
          </w:p>
          <w:p w14:paraId="5385BE4B" w14:textId="1BF8BDC7" w:rsidR="001A6828" w:rsidRPr="001A6828" w:rsidRDefault="001A6828" w:rsidP="008A5BD6">
            <w:pPr>
              <w:widowControl/>
              <w:rPr>
                <w:color w:val="000000"/>
                <w:sz w:val="22"/>
                <w:szCs w:val="22"/>
              </w:rPr>
            </w:pPr>
            <w:r w:rsidRPr="001A6828">
              <w:rPr>
                <w:color w:val="000000"/>
                <w:sz w:val="22"/>
                <w:szCs w:val="22"/>
              </w:rPr>
              <w:t>11</w:t>
            </w:r>
          </w:p>
        </w:tc>
        <w:tc>
          <w:tcPr>
            <w:tcW w:w="3204" w:type="dxa"/>
            <w:tcBorders>
              <w:top w:val="single" w:sz="4" w:space="0" w:color="000000"/>
              <w:bottom w:val="single" w:sz="4" w:space="0" w:color="000000"/>
              <w:right w:val="single" w:sz="4" w:space="0" w:color="000000"/>
            </w:tcBorders>
            <w:shd w:val="clear" w:color="auto" w:fill="auto"/>
            <w:vAlign w:val="center"/>
          </w:tcPr>
          <w:p w14:paraId="1CB301F0" w14:textId="77777777" w:rsidR="001A6828" w:rsidRPr="001A6828" w:rsidRDefault="001A6828" w:rsidP="008A5BD6">
            <w:pPr>
              <w:widowControl/>
              <w:rPr>
                <w:b/>
                <w:bCs/>
                <w:color w:val="000000"/>
                <w:sz w:val="22"/>
                <w:szCs w:val="22"/>
              </w:rPr>
            </w:pPr>
            <w:r w:rsidRPr="001A6828">
              <w:rPr>
                <w:sz w:val="22"/>
                <w:szCs w:val="22"/>
              </w:rPr>
              <w:t>Metalowa konstrukcja/stelaż pod meble</w:t>
            </w:r>
          </w:p>
        </w:tc>
        <w:tc>
          <w:tcPr>
            <w:tcW w:w="1163" w:type="dxa"/>
            <w:tcBorders>
              <w:top w:val="single" w:sz="4" w:space="0" w:color="000000"/>
              <w:bottom w:val="single" w:sz="4" w:space="0" w:color="000000"/>
              <w:right w:val="single" w:sz="4" w:space="0" w:color="000000"/>
            </w:tcBorders>
            <w:vAlign w:val="center"/>
          </w:tcPr>
          <w:p w14:paraId="1A5E1A19" w14:textId="4B5A6047" w:rsidR="001A6828" w:rsidRPr="001A6828" w:rsidRDefault="001A6828" w:rsidP="008A5BD6">
            <w:pPr>
              <w:widowControl/>
              <w:rPr>
                <w:color w:val="000000"/>
                <w:sz w:val="22"/>
                <w:szCs w:val="22"/>
              </w:rPr>
            </w:pPr>
            <w:r w:rsidRPr="001A6828">
              <w:rPr>
                <w:color w:val="000000"/>
                <w:sz w:val="22"/>
                <w:szCs w:val="22"/>
              </w:rPr>
              <w:t>7</w:t>
            </w:r>
          </w:p>
        </w:tc>
        <w:tc>
          <w:tcPr>
            <w:tcW w:w="5919" w:type="dxa"/>
            <w:tcBorders>
              <w:top w:val="single" w:sz="4" w:space="0" w:color="000000"/>
              <w:bottom w:val="single" w:sz="4" w:space="0" w:color="000000"/>
              <w:right w:val="single" w:sz="4" w:space="0" w:color="000000"/>
            </w:tcBorders>
            <w:vAlign w:val="center"/>
          </w:tcPr>
          <w:p w14:paraId="450003B2" w14:textId="77777777" w:rsidR="001A6828" w:rsidRPr="001A6828" w:rsidRDefault="001A6828" w:rsidP="008F6E3F">
            <w:pPr>
              <w:widowControl/>
              <w:suppressAutoHyphens w:val="0"/>
              <w:autoSpaceDE w:val="0"/>
              <w:autoSpaceDN w:val="0"/>
              <w:adjustRightInd w:val="0"/>
              <w:jc w:val="left"/>
              <w:rPr>
                <w:sz w:val="22"/>
                <w:szCs w:val="22"/>
              </w:rPr>
            </w:pPr>
            <w:r w:rsidRPr="001A6828">
              <w:rPr>
                <w:sz w:val="22"/>
                <w:szCs w:val="22"/>
              </w:rPr>
              <w:t>Metalowa konstrukcja/stelaż</w:t>
            </w:r>
          </w:p>
          <w:p w14:paraId="2C9AAAD8" w14:textId="77777777" w:rsidR="001A6828" w:rsidRPr="001A6828" w:rsidRDefault="001A6828" w:rsidP="008F6E3F">
            <w:pPr>
              <w:widowControl/>
              <w:suppressAutoHyphens w:val="0"/>
              <w:autoSpaceDE w:val="0"/>
              <w:autoSpaceDN w:val="0"/>
              <w:adjustRightInd w:val="0"/>
              <w:jc w:val="left"/>
              <w:rPr>
                <w:sz w:val="22"/>
                <w:szCs w:val="22"/>
              </w:rPr>
            </w:pPr>
            <w:r w:rsidRPr="001A6828">
              <w:rPr>
                <w:sz w:val="22"/>
                <w:szCs w:val="22"/>
              </w:rPr>
              <w:t>pod meble, malowana</w:t>
            </w:r>
          </w:p>
          <w:p w14:paraId="4498D884" w14:textId="626EA979" w:rsidR="001A6828" w:rsidRPr="001A6828" w:rsidRDefault="001A6828" w:rsidP="000B04FC">
            <w:pPr>
              <w:widowControl/>
              <w:suppressAutoHyphens w:val="0"/>
              <w:autoSpaceDE w:val="0"/>
              <w:autoSpaceDN w:val="0"/>
              <w:adjustRightInd w:val="0"/>
              <w:jc w:val="left"/>
              <w:rPr>
                <w:sz w:val="22"/>
                <w:szCs w:val="22"/>
              </w:rPr>
            </w:pPr>
            <w:r w:rsidRPr="001A6828">
              <w:rPr>
                <w:sz w:val="22"/>
                <w:szCs w:val="22"/>
              </w:rPr>
              <w:t>proszkowo:</w:t>
            </w:r>
          </w:p>
          <w:p w14:paraId="271BF69E" w14:textId="6270B2E8" w:rsidR="001A6828" w:rsidRPr="001A6828" w:rsidRDefault="001A6828">
            <w:pPr>
              <w:pStyle w:val="Akapitzlist"/>
              <w:numPr>
                <w:ilvl w:val="0"/>
                <w:numId w:val="64"/>
              </w:numPr>
              <w:autoSpaceDE w:val="0"/>
              <w:autoSpaceDN w:val="0"/>
              <w:adjustRightInd w:val="0"/>
              <w:ind w:left="357" w:hanging="357"/>
              <w:jc w:val="left"/>
              <w:rPr>
                <w:sz w:val="22"/>
                <w:szCs w:val="22"/>
              </w:rPr>
            </w:pPr>
            <w:r w:rsidRPr="001A6828">
              <w:rPr>
                <w:sz w:val="22"/>
                <w:szCs w:val="22"/>
              </w:rPr>
              <w:t>wymiary: sz.113/gł.81/wys.20 cm</w:t>
            </w:r>
          </w:p>
        </w:tc>
      </w:tr>
    </w:tbl>
    <w:p w14:paraId="7582450E" w14:textId="77777777" w:rsidR="00B321E9" w:rsidRDefault="00B321E9" w:rsidP="001D40BD">
      <w:pPr>
        <w:jc w:val="both"/>
        <w:outlineLvl w:val="0"/>
        <w:rPr>
          <w:b/>
          <w:u w:val="single"/>
        </w:rPr>
      </w:pPr>
    </w:p>
    <w:p w14:paraId="1635E538" w14:textId="77777777" w:rsidR="00B321E9" w:rsidRDefault="00B321E9" w:rsidP="00F93E8D">
      <w:pPr>
        <w:outlineLvl w:val="0"/>
        <w:rPr>
          <w:b/>
          <w:u w:val="single"/>
        </w:rPr>
      </w:pPr>
    </w:p>
    <w:p w14:paraId="4D179186" w14:textId="77777777" w:rsidR="00B321E9" w:rsidRDefault="00B321E9" w:rsidP="001D40BD">
      <w:pPr>
        <w:jc w:val="both"/>
        <w:outlineLvl w:val="0"/>
        <w:rPr>
          <w:b/>
          <w:u w:val="single"/>
        </w:rPr>
      </w:pPr>
    </w:p>
    <w:sectPr w:rsidR="00B321E9" w:rsidSect="001776DD">
      <w:headerReference w:type="default" r:id="rId68"/>
      <w:footerReference w:type="default" r:id="rId69"/>
      <w:pgSz w:w="11906" w:h="16838"/>
      <w:pgMar w:top="584" w:right="1418" w:bottom="1418" w:left="1418"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5A4960" w14:textId="77777777" w:rsidR="006671F6" w:rsidRDefault="006671F6">
      <w:r>
        <w:separator/>
      </w:r>
    </w:p>
  </w:endnote>
  <w:endnote w:type="continuationSeparator" w:id="0">
    <w:p w14:paraId="27030617" w14:textId="77777777" w:rsidR="006671F6" w:rsidRDefault="00667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Verdana"/>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35FBA" w14:textId="7DA4E9A9" w:rsidR="008A5BD6" w:rsidRDefault="008A5BD6">
    <w:pPr>
      <w:pStyle w:val="Stopka"/>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PAGE</w:instrText>
    </w:r>
    <w:r>
      <w:rPr>
        <w:rFonts w:ascii="Times New Roman" w:hAnsi="Times New Roman" w:cs="Times New Roman"/>
        <w:sz w:val="20"/>
        <w:szCs w:val="20"/>
      </w:rPr>
      <w:fldChar w:fldCharType="separate"/>
    </w:r>
    <w:r w:rsidR="00D37A26">
      <w:rPr>
        <w:rFonts w:ascii="Times New Roman" w:hAnsi="Times New Roman" w:cs="Times New Roman"/>
        <w:noProof/>
        <w:sz w:val="20"/>
        <w:szCs w:val="20"/>
      </w:rPr>
      <w:t>9</w:t>
    </w:r>
    <w:r>
      <w:rPr>
        <w:rFonts w:ascii="Times New Roman" w:hAnsi="Times New Roman" w:cs="Times New Roman"/>
        <w:sz w:val="20"/>
        <w:szCs w:val="20"/>
      </w:rPr>
      <w:fldChar w:fldCharType="end"/>
    </w:r>
    <w:r>
      <w:rPr>
        <w:rFonts w:ascii="Times New Roman" w:hAnsi="Times New Roman" w:cs="Times New Roman"/>
        <w:sz w:val="20"/>
        <w:szCs w:val="20"/>
      </w:rPr>
      <w:t xml:space="preserve"> | </w:t>
    </w:r>
    <w:r>
      <w:rPr>
        <w:rFonts w:ascii="Times New Roman" w:hAnsi="Times New Roman" w:cs="Times New Roman"/>
        <w:color w:val="7F7F7F" w:themeColor="background1" w:themeShade="7F"/>
        <w:spacing w:val="60"/>
        <w:sz w:val="20"/>
        <w:szCs w:val="20"/>
      </w:rPr>
      <w:t>Strona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CCFE3" w14:textId="77777777" w:rsidR="008A5BD6" w:rsidRDefault="008A5BD6">
    <w:pPr>
      <w:widowControl/>
      <w:tabs>
        <w:tab w:val="center" w:pos="4536"/>
        <w:tab w:val="right" w:pos="9072"/>
      </w:tabs>
      <w:suppressAutoHyphens w:val="0"/>
      <w:jc w:val="left"/>
      <w:rPr>
        <w:b/>
        <w:i/>
        <w:sz w:val="20"/>
        <w:szCs w:val="20"/>
      </w:rPr>
    </w:pPr>
  </w:p>
  <w:p w14:paraId="7DEFF055" w14:textId="31FBBC16" w:rsidR="008A5BD6" w:rsidRDefault="008A5BD6">
    <w:pPr>
      <w:pStyle w:val="Stopka"/>
      <w:jc w:val="right"/>
      <w:rPr>
        <w:rFonts w:ascii="Times New Roman" w:hAnsi="Times New Roman" w:cs="Times New Roman"/>
        <w:sz w:val="8"/>
      </w:rPr>
    </w:pPr>
    <w:r>
      <w:rPr>
        <w:b/>
        <w:i/>
        <w:sz w:val="20"/>
        <w:szCs w:val="20"/>
      </w:rPr>
      <w:tab/>
    </w:r>
    <w:r>
      <w:rPr>
        <w:rFonts w:ascii="Times New Roman" w:hAnsi="Times New Roman" w:cs="Times New Roman"/>
        <w:b/>
        <w:i/>
        <w:sz w:val="20"/>
        <w:szCs w:val="20"/>
      </w:rPr>
      <w:t xml:space="preserve">Strona </w:t>
    </w:r>
    <w:r>
      <w:rPr>
        <w:rFonts w:ascii="Times New Roman" w:hAnsi="Times New Roman" w:cs="Times New Roman"/>
        <w:b/>
        <w:i/>
        <w:sz w:val="20"/>
        <w:szCs w:val="20"/>
      </w:rPr>
      <w:fldChar w:fldCharType="begin"/>
    </w:r>
    <w:r>
      <w:rPr>
        <w:rFonts w:ascii="Times New Roman" w:hAnsi="Times New Roman" w:cs="Times New Roman"/>
        <w:b/>
        <w:i/>
        <w:sz w:val="20"/>
        <w:szCs w:val="20"/>
      </w:rPr>
      <w:instrText>PAGE</w:instrText>
    </w:r>
    <w:r>
      <w:rPr>
        <w:rFonts w:ascii="Times New Roman" w:hAnsi="Times New Roman" w:cs="Times New Roman"/>
        <w:b/>
        <w:i/>
        <w:sz w:val="20"/>
        <w:szCs w:val="20"/>
      </w:rPr>
      <w:fldChar w:fldCharType="separate"/>
    </w:r>
    <w:r w:rsidR="00D37A26">
      <w:rPr>
        <w:rFonts w:ascii="Times New Roman" w:hAnsi="Times New Roman" w:cs="Times New Roman"/>
        <w:b/>
        <w:i/>
        <w:noProof/>
        <w:sz w:val="20"/>
        <w:szCs w:val="20"/>
      </w:rPr>
      <w:t>19</w:t>
    </w:r>
    <w:r>
      <w:rPr>
        <w:rFonts w:ascii="Times New Roman" w:hAnsi="Times New Roman" w:cs="Times New Roman"/>
        <w:b/>
        <w:i/>
        <w:sz w:val="20"/>
        <w:szCs w:val="20"/>
      </w:rPr>
      <w:fldChar w:fldCharType="end"/>
    </w:r>
    <w:r>
      <w:rPr>
        <w:rFonts w:ascii="Times New Roman" w:hAnsi="Times New Roman" w:cs="Times New Roman"/>
        <w:b/>
        <w:i/>
        <w:sz w:val="20"/>
        <w:szCs w:val="20"/>
      </w:rPr>
      <w:t xml:space="preserve"> z </w:t>
    </w:r>
    <w:r>
      <w:rPr>
        <w:rFonts w:ascii="Times New Roman" w:hAnsi="Times New Roman" w:cs="Times New Roman"/>
        <w:b/>
        <w:i/>
        <w:sz w:val="20"/>
        <w:szCs w:val="20"/>
      </w:rPr>
      <w:fldChar w:fldCharType="begin"/>
    </w:r>
    <w:r>
      <w:rPr>
        <w:rFonts w:ascii="Times New Roman" w:hAnsi="Times New Roman" w:cs="Times New Roman"/>
        <w:b/>
        <w:i/>
        <w:sz w:val="20"/>
        <w:szCs w:val="20"/>
      </w:rPr>
      <w:instrText>NUMPAGES</w:instrText>
    </w:r>
    <w:r>
      <w:rPr>
        <w:rFonts w:ascii="Times New Roman" w:hAnsi="Times New Roman" w:cs="Times New Roman"/>
        <w:b/>
        <w:i/>
        <w:sz w:val="20"/>
        <w:szCs w:val="20"/>
      </w:rPr>
      <w:fldChar w:fldCharType="separate"/>
    </w:r>
    <w:r w:rsidR="00D37A26">
      <w:rPr>
        <w:rFonts w:ascii="Times New Roman" w:hAnsi="Times New Roman" w:cs="Times New Roman"/>
        <w:b/>
        <w:i/>
        <w:noProof/>
        <w:sz w:val="20"/>
        <w:szCs w:val="20"/>
      </w:rPr>
      <w:t>32</w:t>
    </w:r>
    <w:r>
      <w:rPr>
        <w:rFonts w:ascii="Times New Roman" w:hAnsi="Times New Roman" w:cs="Times New Roman"/>
        <w:b/>
        <w:i/>
        <w:sz w:val="20"/>
        <w:szCs w:val="20"/>
      </w:rPr>
      <w:fldChar w:fldCharType="end"/>
    </w:r>
  </w:p>
  <w:p w14:paraId="78E3E7E8" w14:textId="77777777" w:rsidR="008A5BD6" w:rsidRDefault="008A5BD6">
    <w:pPr>
      <w:pStyle w:val="Stopka"/>
      <w:rPr>
        <w:sz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DD3D8" w14:textId="77777777" w:rsidR="008A5BD6" w:rsidRDefault="008A5BD6">
    <w:pPr>
      <w:widowControl/>
      <w:tabs>
        <w:tab w:val="center" w:pos="4536"/>
        <w:tab w:val="right" w:pos="9072"/>
      </w:tabs>
      <w:suppressAutoHyphens w:val="0"/>
      <w:jc w:val="left"/>
      <w:rPr>
        <w:b/>
        <w:i/>
        <w:sz w:val="20"/>
        <w:szCs w:val="20"/>
      </w:rPr>
    </w:pPr>
  </w:p>
  <w:p w14:paraId="7D74D1D1" w14:textId="0851B0A0" w:rsidR="008A5BD6" w:rsidRDefault="008A5BD6">
    <w:pPr>
      <w:pStyle w:val="Stopka"/>
      <w:jc w:val="right"/>
      <w:rPr>
        <w:rFonts w:ascii="Times New Roman" w:hAnsi="Times New Roman" w:cs="Times New Roman"/>
        <w:sz w:val="8"/>
      </w:rPr>
    </w:pPr>
    <w:r>
      <w:rPr>
        <w:b/>
        <w:i/>
        <w:sz w:val="20"/>
        <w:szCs w:val="20"/>
      </w:rPr>
      <w:tab/>
    </w:r>
    <w:r>
      <w:rPr>
        <w:rFonts w:ascii="Times New Roman" w:hAnsi="Times New Roman" w:cs="Times New Roman"/>
        <w:b/>
        <w:i/>
        <w:sz w:val="20"/>
        <w:szCs w:val="20"/>
      </w:rPr>
      <w:t xml:space="preserve">Strona </w:t>
    </w:r>
    <w:r>
      <w:rPr>
        <w:rFonts w:ascii="Times New Roman" w:hAnsi="Times New Roman" w:cs="Times New Roman"/>
        <w:b/>
        <w:i/>
        <w:sz w:val="20"/>
        <w:szCs w:val="20"/>
      </w:rPr>
      <w:fldChar w:fldCharType="begin"/>
    </w:r>
    <w:r>
      <w:rPr>
        <w:rFonts w:ascii="Times New Roman" w:hAnsi="Times New Roman" w:cs="Times New Roman"/>
        <w:b/>
        <w:i/>
        <w:sz w:val="20"/>
        <w:szCs w:val="20"/>
      </w:rPr>
      <w:instrText>PAGE</w:instrText>
    </w:r>
    <w:r>
      <w:rPr>
        <w:rFonts w:ascii="Times New Roman" w:hAnsi="Times New Roman" w:cs="Times New Roman"/>
        <w:b/>
        <w:i/>
        <w:sz w:val="20"/>
        <w:szCs w:val="20"/>
      </w:rPr>
      <w:fldChar w:fldCharType="separate"/>
    </w:r>
    <w:r w:rsidR="00D37A26">
      <w:rPr>
        <w:rFonts w:ascii="Times New Roman" w:hAnsi="Times New Roman" w:cs="Times New Roman"/>
        <w:b/>
        <w:i/>
        <w:noProof/>
        <w:sz w:val="20"/>
        <w:szCs w:val="20"/>
      </w:rPr>
      <w:t>20</w:t>
    </w:r>
    <w:r>
      <w:rPr>
        <w:rFonts w:ascii="Times New Roman" w:hAnsi="Times New Roman" w:cs="Times New Roman"/>
        <w:b/>
        <w:i/>
        <w:sz w:val="20"/>
        <w:szCs w:val="20"/>
      </w:rPr>
      <w:fldChar w:fldCharType="end"/>
    </w:r>
    <w:r>
      <w:rPr>
        <w:rFonts w:ascii="Times New Roman" w:hAnsi="Times New Roman" w:cs="Times New Roman"/>
        <w:b/>
        <w:i/>
        <w:sz w:val="20"/>
        <w:szCs w:val="20"/>
      </w:rPr>
      <w:t xml:space="preserve"> z </w:t>
    </w:r>
    <w:r>
      <w:rPr>
        <w:rFonts w:ascii="Times New Roman" w:hAnsi="Times New Roman" w:cs="Times New Roman"/>
        <w:b/>
        <w:i/>
        <w:sz w:val="20"/>
        <w:szCs w:val="20"/>
      </w:rPr>
      <w:fldChar w:fldCharType="begin"/>
    </w:r>
    <w:r>
      <w:rPr>
        <w:rFonts w:ascii="Times New Roman" w:hAnsi="Times New Roman" w:cs="Times New Roman"/>
        <w:b/>
        <w:i/>
        <w:sz w:val="20"/>
        <w:szCs w:val="20"/>
      </w:rPr>
      <w:instrText>NUMPAGES</w:instrText>
    </w:r>
    <w:r>
      <w:rPr>
        <w:rFonts w:ascii="Times New Roman" w:hAnsi="Times New Roman" w:cs="Times New Roman"/>
        <w:b/>
        <w:i/>
        <w:sz w:val="20"/>
        <w:szCs w:val="20"/>
      </w:rPr>
      <w:fldChar w:fldCharType="separate"/>
    </w:r>
    <w:r w:rsidR="00D37A26">
      <w:rPr>
        <w:rFonts w:ascii="Times New Roman" w:hAnsi="Times New Roman" w:cs="Times New Roman"/>
        <w:b/>
        <w:i/>
        <w:noProof/>
        <w:sz w:val="20"/>
        <w:szCs w:val="20"/>
      </w:rPr>
      <w:t>32</w:t>
    </w:r>
    <w:r>
      <w:rPr>
        <w:rFonts w:ascii="Times New Roman" w:hAnsi="Times New Roman" w:cs="Times New Roman"/>
        <w:b/>
        <w:i/>
        <w:sz w:val="20"/>
        <w:szCs w:val="20"/>
      </w:rPr>
      <w:fldChar w:fldCharType="end"/>
    </w:r>
  </w:p>
  <w:p w14:paraId="05A242A7" w14:textId="77777777" w:rsidR="008A5BD6" w:rsidRDefault="008A5BD6">
    <w:pPr>
      <w:pStyle w:val="Stopka"/>
      <w:rPr>
        <w:sz w:val="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299E5" w14:textId="77777777" w:rsidR="008A5BD6" w:rsidRDefault="008A5BD6">
    <w:pPr>
      <w:widowControl/>
      <w:tabs>
        <w:tab w:val="center" w:pos="4536"/>
        <w:tab w:val="right" w:pos="9072"/>
      </w:tabs>
      <w:suppressAutoHyphens w:val="0"/>
      <w:jc w:val="left"/>
      <w:rPr>
        <w:b/>
        <w:i/>
        <w:sz w:val="20"/>
        <w:szCs w:val="20"/>
      </w:rPr>
    </w:pPr>
  </w:p>
  <w:p w14:paraId="4DB6CF8A" w14:textId="458ACD98" w:rsidR="008A5BD6" w:rsidRDefault="008A5BD6">
    <w:pPr>
      <w:pStyle w:val="Stopka"/>
      <w:jc w:val="right"/>
      <w:rPr>
        <w:rFonts w:ascii="Times New Roman" w:hAnsi="Times New Roman" w:cs="Times New Roman"/>
        <w:sz w:val="8"/>
      </w:rPr>
    </w:pPr>
    <w:r>
      <w:rPr>
        <w:b/>
        <w:i/>
        <w:sz w:val="20"/>
        <w:szCs w:val="20"/>
      </w:rPr>
      <w:tab/>
    </w:r>
    <w:r>
      <w:rPr>
        <w:rFonts w:ascii="Times New Roman" w:hAnsi="Times New Roman" w:cs="Times New Roman"/>
        <w:b/>
        <w:i/>
        <w:sz w:val="20"/>
        <w:szCs w:val="20"/>
      </w:rPr>
      <w:t xml:space="preserve">Strona </w:t>
    </w:r>
    <w:r>
      <w:rPr>
        <w:rFonts w:ascii="Times New Roman" w:hAnsi="Times New Roman" w:cs="Times New Roman"/>
        <w:b/>
        <w:i/>
        <w:sz w:val="20"/>
        <w:szCs w:val="20"/>
      </w:rPr>
      <w:fldChar w:fldCharType="begin"/>
    </w:r>
    <w:r>
      <w:rPr>
        <w:rFonts w:ascii="Times New Roman" w:hAnsi="Times New Roman" w:cs="Times New Roman"/>
        <w:b/>
        <w:i/>
        <w:sz w:val="20"/>
        <w:szCs w:val="20"/>
      </w:rPr>
      <w:instrText>PAGE</w:instrText>
    </w:r>
    <w:r>
      <w:rPr>
        <w:rFonts w:ascii="Times New Roman" w:hAnsi="Times New Roman" w:cs="Times New Roman"/>
        <w:b/>
        <w:i/>
        <w:sz w:val="20"/>
        <w:szCs w:val="20"/>
      </w:rPr>
      <w:fldChar w:fldCharType="separate"/>
    </w:r>
    <w:r w:rsidR="00D37A26">
      <w:rPr>
        <w:rFonts w:ascii="Times New Roman" w:hAnsi="Times New Roman" w:cs="Times New Roman"/>
        <w:b/>
        <w:i/>
        <w:noProof/>
        <w:sz w:val="20"/>
        <w:szCs w:val="20"/>
      </w:rPr>
      <w:t>21</w:t>
    </w:r>
    <w:r>
      <w:rPr>
        <w:rFonts w:ascii="Times New Roman" w:hAnsi="Times New Roman" w:cs="Times New Roman"/>
        <w:b/>
        <w:i/>
        <w:sz w:val="20"/>
        <w:szCs w:val="20"/>
      </w:rPr>
      <w:fldChar w:fldCharType="end"/>
    </w:r>
    <w:r>
      <w:rPr>
        <w:rFonts w:ascii="Times New Roman" w:hAnsi="Times New Roman" w:cs="Times New Roman"/>
        <w:b/>
        <w:i/>
        <w:sz w:val="20"/>
        <w:szCs w:val="20"/>
      </w:rPr>
      <w:t xml:space="preserve"> z </w:t>
    </w:r>
    <w:r>
      <w:rPr>
        <w:rFonts w:ascii="Times New Roman" w:hAnsi="Times New Roman" w:cs="Times New Roman"/>
        <w:b/>
        <w:i/>
        <w:sz w:val="20"/>
        <w:szCs w:val="20"/>
      </w:rPr>
      <w:fldChar w:fldCharType="begin"/>
    </w:r>
    <w:r>
      <w:rPr>
        <w:rFonts w:ascii="Times New Roman" w:hAnsi="Times New Roman" w:cs="Times New Roman"/>
        <w:b/>
        <w:i/>
        <w:sz w:val="20"/>
        <w:szCs w:val="20"/>
      </w:rPr>
      <w:instrText>NUMPAGES</w:instrText>
    </w:r>
    <w:r>
      <w:rPr>
        <w:rFonts w:ascii="Times New Roman" w:hAnsi="Times New Roman" w:cs="Times New Roman"/>
        <w:b/>
        <w:i/>
        <w:sz w:val="20"/>
        <w:szCs w:val="20"/>
      </w:rPr>
      <w:fldChar w:fldCharType="separate"/>
    </w:r>
    <w:r w:rsidR="00D37A26">
      <w:rPr>
        <w:rFonts w:ascii="Times New Roman" w:hAnsi="Times New Roman" w:cs="Times New Roman"/>
        <w:b/>
        <w:i/>
        <w:noProof/>
        <w:sz w:val="20"/>
        <w:szCs w:val="20"/>
      </w:rPr>
      <w:t>32</w:t>
    </w:r>
    <w:r>
      <w:rPr>
        <w:rFonts w:ascii="Times New Roman" w:hAnsi="Times New Roman" w:cs="Times New Roman"/>
        <w:b/>
        <w:i/>
        <w:sz w:val="20"/>
        <w:szCs w:val="20"/>
      </w:rPr>
      <w:fldChar w:fldCharType="end"/>
    </w:r>
  </w:p>
  <w:p w14:paraId="7944C9CE" w14:textId="77777777" w:rsidR="008A5BD6" w:rsidRDefault="008A5BD6">
    <w:pPr>
      <w:pStyle w:val="Stopka"/>
      <w:rPr>
        <w:sz w:val="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768BD" w14:textId="77777777" w:rsidR="008A5BD6" w:rsidRDefault="008A5BD6">
    <w:pPr>
      <w:widowControl/>
      <w:tabs>
        <w:tab w:val="center" w:pos="4536"/>
        <w:tab w:val="right" w:pos="9072"/>
      </w:tabs>
      <w:suppressAutoHyphens w:val="0"/>
      <w:jc w:val="left"/>
      <w:rPr>
        <w:b/>
        <w:i/>
        <w:sz w:val="20"/>
        <w:szCs w:val="20"/>
      </w:rPr>
    </w:pPr>
  </w:p>
  <w:p w14:paraId="796A0CEC" w14:textId="3229AAF8" w:rsidR="008A5BD6" w:rsidRDefault="008A5BD6">
    <w:pPr>
      <w:pStyle w:val="Stopka"/>
      <w:jc w:val="right"/>
      <w:rPr>
        <w:rFonts w:ascii="Times New Roman" w:hAnsi="Times New Roman" w:cs="Times New Roman"/>
        <w:sz w:val="8"/>
      </w:rPr>
    </w:pPr>
    <w:r>
      <w:rPr>
        <w:b/>
        <w:i/>
        <w:sz w:val="20"/>
        <w:szCs w:val="20"/>
      </w:rPr>
      <w:tab/>
    </w:r>
    <w:r>
      <w:rPr>
        <w:rFonts w:ascii="Times New Roman" w:hAnsi="Times New Roman" w:cs="Times New Roman"/>
        <w:b/>
        <w:i/>
        <w:sz w:val="20"/>
        <w:szCs w:val="20"/>
      </w:rPr>
      <w:t xml:space="preserve">Strona </w:t>
    </w:r>
    <w:r>
      <w:rPr>
        <w:rFonts w:ascii="Times New Roman" w:hAnsi="Times New Roman" w:cs="Times New Roman"/>
        <w:b/>
        <w:i/>
        <w:sz w:val="20"/>
        <w:szCs w:val="20"/>
      </w:rPr>
      <w:fldChar w:fldCharType="begin"/>
    </w:r>
    <w:r>
      <w:rPr>
        <w:rFonts w:ascii="Times New Roman" w:hAnsi="Times New Roman" w:cs="Times New Roman"/>
        <w:b/>
        <w:i/>
        <w:sz w:val="20"/>
        <w:szCs w:val="20"/>
      </w:rPr>
      <w:instrText>PAGE</w:instrText>
    </w:r>
    <w:r>
      <w:rPr>
        <w:rFonts w:ascii="Times New Roman" w:hAnsi="Times New Roman" w:cs="Times New Roman"/>
        <w:b/>
        <w:i/>
        <w:sz w:val="20"/>
        <w:szCs w:val="20"/>
      </w:rPr>
      <w:fldChar w:fldCharType="separate"/>
    </w:r>
    <w:r w:rsidR="00D37A26">
      <w:rPr>
        <w:rFonts w:ascii="Times New Roman" w:hAnsi="Times New Roman" w:cs="Times New Roman"/>
        <w:b/>
        <w:i/>
        <w:noProof/>
        <w:sz w:val="20"/>
        <w:szCs w:val="20"/>
      </w:rPr>
      <w:t>32</w:t>
    </w:r>
    <w:r>
      <w:rPr>
        <w:rFonts w:ascii="Times New Roman" w:hAnsi="Times New Roman" w:cs="Times New Roman"/>
        <w:b/>
        <w:i/>
        <w:sz w:val="20"/>
        <w:szCs w:val="20"/>
      </w:rPr>
      <w:fldChar w:fldCharType="end"/>
    </w:r>
    <w:r>
      <w:rPr>
        <w:rFonts w:ascii="Times New Roman" w:hAnsi="Times New Roman" w:cs="Times New Roman"/>
        <w:b/>
        <w:i/>
        <w:sz w:val="20"/>
        <w:szCs w:val="20"/>
      </w:rPr>
      <w:t xml:space="preserve"> z </w:t>
    </w:r>
    <w:r>
      <w:rPr>
        <w:rFonts w:ascii="Times New Roman" w:hAnsi="Times New Roman" w:cs="Times New Roman"/>
        <w:b/>
        <w:i/>
        <w:sz w:val="20"/>
        <w:szCs w:val="20"/>
      </w:rPr>
      <w:fldChar w:fldCharType="begin"/>
    </w:r>
    <w:r>
      <w:rPr>
        <w:rFonts w:ascii="Times New Roman" w:hAnsi="Times New Roman" w:cs="Times New Roman"/>
        <w:b/>
        <w:i/>
        <w:sz w:val="20"/>
        <w:szCs w:val="20"/>
      </w:rPr>
      <w:instrText>NUMPAGES</w:instrText>
    </w:r>
    <w:r>
      <w:rPr>
        <w:rFonts w:ascii="Times New Roman" w:hAnsi="Times New Roman" w:cs="Times New Roman"/>
        <w:b/>
        <w:i/>
        <w:sz w:val="20"/>
        <w:szCs w:val="20"/>
      </w:rPr>
      <w:fldChar w:fldCharType="separate"/>
    </w:r>
    <w:r w:rsidR="00D37A26">
      <w:rPr>
        <w:rFonts w:ascii="Times New Roman" w:hAnsi="Times New Roman" w:cs="Times New Roman"/>
        <w:b/>
        <w:i/>
        <w:noProof/>
        <w:sz w:val="20"/>
        <w:szCs w:val="20"/>
      </w:rPr>
      <w:t>32</w:t>
    </w:r>
    <w:r>
      <w:rPr>
        <w:rFonts w:ascii="Times New Roman" w:hAnsi="Times New Roman" w:cs="Times New Roman"/>
        <w:b/>
        <w:i/>
        <w:sz w:val="20"/>
        <w:szCs w:val="20"/>
      </w:rPr>
      <w:fldChar w:fldCharType="end"/>
    </w:r>
  </w:p>
  <w:p w14:paraId="747EBA02" w14:textId="77777777" w:rsidR="008A5BD6" w:rsidRDefault="008A5BD6">
    <w:pPr>
      <w:pStyle w:val="Stopka"/>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2444D" w14:textId="77777777" w:rsidR="006671F6" w:rsidRDefault="006671F6">
      <w:pPr>
        <w:rPr>
          <w:sz w:val="12"/>
        </w:rPr>
      </w:pPr>
      <w:r>
        <w:separator/>
      </w:r>
    </w:p>
  </w:footnote>
  <w:footnote w:type="continuationSeparator" w:id="0">
    <w:p w14:paraId="112749C1" w14:textId="77777777" w:rsidR="006671F6" w:rsidRDefault="006671F6">
      <w:pPr>
        <w:rPr>
          <w:sz w:val="12"/>
        </w:rPr>
      </w:pPr>
      <w:r>
        <w:continuationSeparator/>
      </w:r>
    </w:p>
  </w:footnote>
  <w:footnote w:id="1">
    <w:p w14:paraId="22098D5D" w14:textId="77777777" w:rsidR="008A5BD6" w:rsidRDefault="008A5BD6">
      <w:pPr>
        <w:pStyle w:val="Tekstprzypisudolnego"/>
        <w:rPr>
          <w:sz w:val="20"/>
          <w:szCs w:val="20"/>
          <w:lang w:val="pl-PL"/>
        </w:rPr>
      </w:pPr>
      <w:r>
        <w:rPr>
          <w:rStyle w:val="Znakiprzypiswdolnych"/>
        </w:rPr>
        <w:footnoteRef/>
      </w:r>
      <w:r>
        <w:rPr>
          <w:i/>
          <w:sz w:val="20"/>
          <w:szCs w:val="20"/>
          <w:lang w:val="pl-PL"/>
        </w:rPr>
        <w:t xml:space="preserve"> Jeżeli dotyczy. </w:t>
      </w:r>
    </w:p>
  </w:footnote>
  <w:footnote w:id="2">
    <w:p w14:paraId="6380ECE5" w14:textId="77777777" w:rsidR="008A5BD6" w:rsidRDefault="008A5BD6">
      <w:pPr>
        <w:pStyle w:val="Tekstprzypisudolnego"/>
        <w:rPr>
          <w:lang w:val="pl-PL"/>
        </w:rPr>
      </w:pPr>
      <w:r>
        <w:rPr>
          <w:rStyle w:val="Znakiprzypiswdolnych"/>
        </w:rPr>
        <w:footnoteRef/>
      </w:r>
      <w:r>
        <w:rPr>
          <w:lang w:val="pl-PL"/>
        </w:rPr>
        <w:t xml:space="preserve"> </w:t>
      </w:r>
      <w:r>
        <w:rPr>
          <w:i/>
          <w:sz w:val="20"/>
          <w:szCs w:val="20"/>
          <w:lang w:val="pl-PL"/>
        </w:rPr>
        <w:t>Jeżeli dotyczy.</w:t>
      </w:r>
    </w:p>
  </w:footnote>
  <w:footnote w:id="3">
    <w:p w14:paraId="5EABC834" w14:textId="63729F89" w:rsidR="008A5BD6" w:rsidRDefault="008A5BD6">
      <w:pPr>
        <w:pStyle w:val="Tekstprzypisudolnego"/>
        <w:spacing w:line="240" w:lineRule="auto"/>
        <w:rPr>
          <w:i/>
          <w:iCs/>
          <w:sz w:val="18"/>
          <w:szCs w:val="18"/>
          <w:lang w:val="pl-PL"/>
        </w:rPr>
      </w:pPr>
      <w:r>
        <w:rPr>
          <w:rStyle w:val="Znakiprzypiswdolnych"/>
        </w:rPr>
        <w:footnoteRef/>
      </w:r>
      <w:r>
        <w:rPr>
          <w:i/>
          <w:iCs/>
          <w:sz w:val="18"/>
          <w:szCs w:val="18"/>
          <w:lang w:val="pl-PL"/>
        </w:rPr>
        <w:t xml:space="preserve"> W przypadku zawarcia </w:t>
      </w:r>
      <w:r w:rsidR="004338DE">
        <w:rPr>
          <w:i/>
          <w:iCs/>
          <w:sz w:val="18"/>
          <w:szCs w:val="18"/>
          <w:lang w:val="pl-PL"/>
        </w:rPr>
        <w:t>Umow</w:t>
      </w:r>
      <w:r>
        <w:rPr>
          <w:i/>
          <w:iCs/>
          <w:sz w:val="18"/>
          <w:szCs w:val="18"/>
          <w:lang w:val="pl-PL"/>
        </w:rPr>
        <w:t>y z Wykonawcą mającym siedzibę na terytorium RP.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E44E2" w14:textId="77777777" w:rsidR="008A5BD6" w:rsidRDefault="008A5BD6">
    <w:pPr>
      <w:pStyle w:val="Nagwek"/>
      <w:rPr>
        <w:iCs/>
        <w:sz w:val="20"/>
        <w:szCs w:val="20"/>
        <w:u w:val="single"/>
      </w:rPr>
    </w:pPr>
  </w:p>
  <w:p w14:paraId="5F56FA67" w14:textId="77777777" w:rsidR="008A5BD6" w:rsidRPr="00371A7E" w:rsidRDefault="008A5BD6" w:rsidP="00371A7E">
    <w:pPr>
      <w:pStyle w:val="Nagwek"/>
      <w:spacing w:line="240" w:lineRule="auto"/>
      <w:jc w:val="both"/>
      <w:rPr>
        <w:rFonts w:ascii="Times New Roman" w:hAnsi="Times New Roman" w:cs="Times New Roman"/>
        <w:sz w:val="20"/>
        <w:szCs w:val="20"/>
      </w:rPr>
    </w:pPr>
    <w:r w:rsidRPr="00A02101">
      <w:rPr>
        <w:rFonts w:ascii="Times New Roman" w:hAnsi="Times New Roman" w:cs="Times New Roman"/>
        <w:i/>
        <w:iCs/>
        <w:sz w:val="20"/>
        <w:szCs w:val="20"/>
        <w:u w:val="single"/>
      </w:rPr>
      <w:t>SWZ w postępowaniu na wyłonienie Wykonawcy w zakresie wykonania</w:t>
    </w:r>
    <w:r>
      <w:rPr>
        <w:rFonts w:ascii="Times New Roman" w:hAnsi="Times New Roman" w:cs="Times New Roman"/>
        <w:i/>
        <w:iCs/>
        <w:sz w:val="20"/>
        <w:szCs w:val="20"/>
        <w:u w:val="single"/>
      </w:rPr>
      <w:t>,</w:t>
    </w:r>
    <w:r w:rsidRPr="00A02101">
      <w:rPr>
        <w:rFonts w:ascii="Times New Roman" w:hAnsi="Times New Roman" w:cs="Times New Roman"/>
        <w:i/>
        <w:iCs/>
        <w:sz w:val="20"/>
        <w:szCs w:val="20"/>
        <w:u w:val="single"/>
      </w:rPr>
      <w:t xml:space="preserve"> </w:t>
    </w:r>
    <w:r>
      <w:rPr>
        <w:rFonts w:ascii="Times New Roman" w:hAnsi="Times New Roman" w:cs="Times New Roman"/>
        <w:i/>
        <w:iCs/>
        <w:sz w:val="20"/>
        <w:szCs w:val="20"/>
        <w:u w:val="single"/>
      </w:rPr>
      <w:t xml:space="preserve">dostawy i montażu </w:t>
    </w:r>
    <w:r w:rsidRPr="00A02101">
      <w:rPr>
        <w:rFonts w:ascii="Times New Roman" w:hAnsi="Times New Roman" w:cs="Times New Roman"/>
        <w:i/>
        <w:iCs/>
        <w:sz w:val="20"/>
        <w:szCs w:val="20"/>
        <w:u w:val="single"/>
      </w:rPr>
      <w:t>mebli specjalistycznych na w</w:t>
    </w:r>
    <w:r>
      <w:rPr>
        <w:rFonts w:ascii="Times New Roman" w:hAnsi="Times New Roman" w:cs="Times New Roman"/>
        <w:i/>
        <w:iCs/>
        <w:sz w:val="20"/>
        <w:szCs w:val="20"/>
        <w:u w:val="single"/>
      </w:rPr>
      <w:t>y</w:t>
    </w:r>
    <w:r w:rsidRPr="00A02101">
      <w:rPr>
        <w:rFonts w:ascii="Times New Roman" w:hAnsi="Times New Roman" w:cs="Times New Roman"/>
        <w:i/>
        <w:iCs/>
        <w:sz w:val="20"/>
        <w:szCs w:val="20"/>
        <w:u w:val="single"/>
      </w:rPr>
      <w:t>miar do pracowni konserwacji Biblioteki Jagiellońskiej</w:t>
    </w:r>
    <w:r w:rsidRPr="00A02101">
      <w:rPr>
        <w:rFonts w:ascii="Times New Roman" w:eastAsiaTheme="minorHAnsi" w:hAnsi="Times New Roman" w:cs="Times New Roman"/>
        <w:i/>
        <w:iCs/>
        <w:sz w:val="20"/>
        <w:szCs w:val="20"/>
        <w:u w:val="single"/>
        <w:lang w:eastAsia="en-US"/>
      </w:rPr>
      <w:t xml:space="preserve"> w Krakowie</w:t>
    </w:r>
    <w:r w:rsidRPr="00A02101">
      <w:rPr>
        <w:rFonts w:ascii="Times New Roman" w:eastAsiaTheme="minorHAnsi" w:hAnsi="Times New Roman" w:cs="Times New Roman"/>
        <w:i/>
        <w:iCs/>
        <w:sz w:val="20"/>
        <w:szCs w:val="20"/>
        <w:lang w:eastAsia="en-US"/>
      </w:rPr>
      <w:t xml:space="preserve">.                       </w:t>
    </w:r>
    <w:r>
      <w:rPr>
        <w:rFonts w:ascii="Times New Roman" w:hAnsi="Times New Roman" w:cs="Times New Roman"/>
        <w:sz w:val="20"/>
        <w:szCs w:val="20"/>
      </w:rPr>
      <w:t>Nr sprawy: 80.272.205.2024</w:t>
    </w:r>
  </w:p>
  <w:p w14:paraId="093CD3A4" w14:textId="77777777" w:rsidR="008A5BD6" w:rsidRDefault="008A5BD6" w:rsidP="00371A7E">
    <w:pPr>
      <w:pStyle w:val="Nagwek"/>
      <w:spacing w:line="240" w:lineRule="auto"/>
      <w:jc w:val="both"/>
      <w:rPr>
        <w:rFonts w:ascii="Times New Roman" w:hAnsi="Times New Roman" w:cs="Times New Roman"/>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B1597" w14:textId="77777777" w:rsidR="008A5BD6" w:rsidRDefault="008A5BD6" w:rsidP="001776DD">
    <w:pPr>
      <w:pStyle w:val="Nagwek"/>
      <w:spacing w:line="240" w:lineRule="auto"/>
      <w:jc w:val="both"/>
      <w:rPr>
        <w:rFonts w:ascii="Times New Roman" w:hAnsi="Times New Roman" w:cs="Times New Roman"/>
        <w:sz w:val="20"/>
        <w:szCs w:val="20"/>
      </w:rPr>
    </w:pPr>
    <w:r w:rsidRPr="00A02101">
      <w:rPr>
        <w:rFonts w:ascii="Times New Roman" w:hAnsi="Times New Roman" w:cs="Times New Roman"/>
        <w:i/>
        <w:iCs/>
        <w:sz w:val="20"/>
        <w:szCs w:val="20"/>
        <w:u w:val="single"/>
      </w:rPr>
      <w:t>SWZ w postępowaniu na wyłonienie Wykonawcy w zakresie wykonania i zakupu mebli specjalistycznych na w</w:t>
    </w:r>
    <w:r>
      <w:rPr>
        <w:rFonts w:ascii="Times New Roman" w:hAnsi="Times New Roman" w:cs="Times New Roman"/>
        <w:i/>
        <w:iCs/>
        <w:sz w:val="20"/>
        <w:szCs w:val="20"/>
        <w:u w:val="single"/>
      </w:rPr>
      <w:t>y</w:t>
    </w:r>
    <w:r w:rsidRPr="00A02101">
      <w:rPr>
        <w:rFonts w:ascii="Times New Roman" w:hAnsi="Times New Roman" w:cs="Times New Roman"/>
        <w:i/>
        <w:iCs/>
        <w:sz w:val="20"/>
        <w:szCs w:val="20"/>
        <w:u w:val="single"/>
      </w:rPr>
      <w:t>miar do pracowni konserwacji Biblioteki Jagiellońskiej</w:t>
    </w:r>
    <w:r w:rsidRPr="00A02101">
      <w:rPr>
        <w:rFonts w:ascii="Times New Roman" w:eastAsiaTheme="minorHAnsi" w:hAnsi="Times New Roman" w:cs="Times New Roman"/>
        <w:i/>
        <w:iCs/>
        <w:sz w:val="20"/>
        <w:szCs w:val="20"/>
        <w:u w:val="single"/>
        <w:lang w:eastAsia="en-US"/>
      </w:rPr>
      <w:t xml:space="preserve"> w Krakowie</w:t>
    </w:r>
    <w:r w:rsidRPr="00A02101">
      <w:rPr>
        <w:rFonts w:ascii="Times New Roman" w:eastAsiaTheme="minorHAnsi" w:hAnsi="Times New Roman" w:cs="Times New Roman"/>
        <w:i/>
        <w:iCs/>
        <w:sz w:val="20"/>
        <w:szCs w:val="20"/>
        <w:lang w:eastAsia="en-US"/>
      </w:rPr>
      <w:t xml:space="preserve">.                        </w:t>
    </w:r>
    <w:r w:rsidRPr="00A02101">
      <w:rPr>
        <w:rFonts w:ascii="Times New Roman" w:hAnsi="Times New Roman" w:cs="Times New Roman"/>
        <w:sz w:val="20"/>
        <w:szCs w:val="20"/>
      </w:rPr>
      <w:t xml:space="preserve"> </w:t>
    </w:r>
  </w:p>
  <w:p w14:paraId="5B582730" w14:textId="5FE44795" w:rsidR="008A5BD6" w:rsidRPr="00A02101" w:rsidRDefault="008A5BD6" w:rsidP="001776DD">
    <w:pPr>
      <w:pStyle w:val="Nagwek"/>
      <w:spacing w:line="240" w:lineRule="auto"/>
      <w:jc w:val="right"/>
      <w:rPr>
        <w:rFonts w:ascii="Times New Roman" w:eastAsiaTheme="minorHAnsi" w:hAnsi="Times New Roman" w:cs="Times New Roman"/>
        <w:i/>
        <w:iCs/>
        <w:sz w:val="20"/>
        <w:szCs w:val="20"/>
        <w:u w:val="single"/>
        <w:lang w:eastAsia="en-US"/>
      </w:rPr>
    </w:pPr>
    <w:r>
      <w:rPr>
        <w:rFonts w:ascii="Times New Roman" w:hAnsi="Times New Roman" w:cs="Times New Roman"/>
        <w:sz w:val="20"/>
        <w:szCs w:val="20"/>
      </w:rPr>
      <w:t>Nr sprawy: 80.272.205.2024</w:t>
    </w:r>
  </w:p>
  <w:p w14:paraId="35F0D8DD" w14:textId="13C3D892" w:rsidR="008A5BD6" w:rsidRPr="001776DD" w:rsidRDefault="008A5BD6" w:rsidP="001776D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62558" w14:textId="77777777" w:rsidR="008A5BD6" w:rsidRPr="00A02101" w:rsidRDefault="008A5BD6" w:rsidP="001776DD">
    <w:pPr>
      <w:pStyle w:val="Nagwek"/>
      <w:spacing w:line="240" w:lineRule="auto"/>
      <w:jc w:val="both"/>
      <w:rPr>
        <w:rFonts w:ascii="Times New Roman" w:eastAsiaTheme="minorHAnsi" w:hAnsi="Times New Roman" w:cs="Times New Roman"/>
        <w:i/>
        <w:iCs/>
        <w:sz w:val="20"/>
        <w:szCs w:val="20"/>
        <w:u w:val="single"/>
        <w:lang w:eastAsia="en-US"/>
      </w:rPr>
    </w:pPr>
    <w:r w:rsidRPr="00A02101">
      <w:rPr>
        <w:rFonts w:ascii="Times New Roman" w:hAnsi="Times New Roman" w:cs="Times New Roman"/>
        <w:i/>
        <w:iCs/>
        <w:sz w:val="20"/>
        <w:szCs w:val="20"/>
        <w:u w:val="single"/>
      </w:rPr>
      <w:t>SWZ w postępowaniu na wyłonienie Wykonawcy w zakresie wykonania i zakupu mebli specjalistycznych na w</w:t>
    </w:r>
    <w:r>
      <w:rPr>
        <w:rFonts w:ascii="Times New Roman" w:hAnsi="Times New Roman" w:cs="Times New Roman"/>
        <w:i/>
        <w:iCs/>
        <w:sz w:val="20"/>
        <w:szCs w:val="20"/>
        <w:u w:val="single"/>
      </w:rPr>
      <w:t>y</w:t>
    </w:r>
    <w:r w:rsidRPr="00A02101">
      <w:rPr>
        <w:rFonts w:ascii="Times New Roman" w:hAnsi="Times New Roman" w:cs="Times New Roman"/>
        <w:i/>
        <w:iCs/>
        <w:sz w:val="20"/>
        <w:szCs w:val="20"/>
        <w:u w:val="single"/>
      </w:rPr>
      <w:t>miar do pracowni konserwacji Biblioteki Jagiellońskiej</w:t>
    </w:r>
    <w:r w:rsidRPr="00A02101">
      <w:rPr>
        <w:rFonts w:ascii="Times New Roman" w:eastAsiaTheme="minorHAnsi" w:hAnsi="Times New Roman" w:cs="Times New Roman"/>
        <w:i/>
        <w:iCs/>
        <w:sz w:val="20"/>
        <w:szCs w:val="20"/>
        <w:u w:val="single"/>
        <w:lang w:eastAsia="en-US"/>
      </w:rPr>
      <w:t xml:space="preserve"> w Krakowie</w:t>
    </w:r>
    <w:r w:rsidRPr="00A02101">
      <w:rPr>
        <w:rFonts w:ascii="Times New Roman" w:eastAsiaTheme="minorHAnsi" w:hAnsi="Times New Roman" w:cs="Times New Roman"/>
        <w:i/>
        <w:iCs/>
        <w:sz w:val="20"/>
        <w:szCs w:val="20"/>
        <w:lang w:eastAsia="en-US"/>
      </w:rPr>
      <w:t xml:space="preserve">.                        </w:t>
    </w:r>
    <w:r w:rsidRPr="00A02101">
      <w:rPr>
        <w:rFonts w:ascii="Times New Roman" w:hAnsi="Times New Roman" w:cs="Times New Roman"/>
        <w:sz w:val="20"/>
        <w:szCs w:val="20"/>
      </w:rPr>
      <w:t xml:space="preserve"> </w:t>
    </w:r>
    <w:r>
      <w:rPr>
        <w:rFonts w:ascii="Times New Roman" w:hAnsi="Times New Roman" w:cs="Times New Roman"/>
        <w:sz w:val="20"/>
        <w:szCs w:val="20"/>
      </w:rPr>
      <w:t>Nr sprawy: 80.272.205.2024</w:t>
    </w:r>
  </w:p>
  <w:p w14:paraId="21265AAC" w14:textId="29A153BC" w:rsidR="008A5BD6" w:rsidRPr="001776DD" w:rsidRDefault="008A5BD6" w:rsidP="001776DD">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FDE8E" w14:textId="2B95254A" w:rsidR="008A5BD6" w:rsidRPr="00371A7E" w:rsidRDefault="008A5BD6" w:rsidP="00371A7E">
    <w:pPr>
      <w:pStyle w:val="Nagwek"/>
      <w:spacing w:line="240" w:lineRule="auto"/>
      <w:jc w:val="both"/>
      <w:rPr>
        <w:rFonts w:ascii="Times New Roman" w:hAnsi="Times New Roman" w:cs="Times New Roman"/>
        <w:sz w:val="20"/>
        <w:szCs w:val="20"/>
      </w:rPr>
    </w:pPr>
    <w:r w:rsidRPr="00A02101">
      <w:rPr>
        <w:rFonts w:ascii="Times New Roman" w:hAnsi="Times New Roman" w:cs="Times New Roman"/>
        <w:i/>
        <w:iCs/>
        <w:sz w:val="20"/>
        <w:szCs w:val="20"/>
        <w:u w:val="single"/>
      </w:rPr>
      <w:t>SWZ w postępowaniu na wyłonienie Wykonawcy w zakresie wykonania</w:t>
    </w:r>
    <w:r>
      <w:rPr>
        <w:rFonts w:ascii="Times New Roman" w:hAnsi="Times New Roman" w:cs="Times New Roman"/>
        <w:i/>
        <w:iCs/>
        <w:sz w:val="20"/>
        <w:szCs w:val="20"/>
        <w:u w:val="single"/>
      </w:rPr>
      <w:t>,</w:t>
    </w:r>
    <w:r w:rsidRPr="00A02101">
      <w:rPr>
        <w:rFonts w:ascii="Times New Roman" w:hAnsi="Times New Roman" w:cs="Times New Roman"/>
        <w:i/>
        <w:iCs/>
        <w:sz w:val="20"/>
        <w:szCs w:val="20"/>
        <w:u w:val="single"/>
      </w:rPr>
      <w:t xml:space="preserve"> </w:t>
    </w:r>
    <w:r>
      <w:rPr>
        <w:rFonts w:ascii="Times New Roman" w:hAnsi="Times New Roman" w:cs="Times New Roman"/>
        <w:i/>
        <w:iCs/>
        <w:sz w:val="20"/>
        <w:szCs w:val="20"/>
        <w:u w:val="single"/>
      </w:rPr>
      <w:t xml:space="preserve">dostawy i montażu </w:t>
    </w:r>
    <w:r w:rsidRPr="00A02101">
      <w:rPr>
        <w:rFonts w:ascii="Times New Roman" w:hAnsi="Times New Roman" w:cs="Times New Roman"/>
        <w:i/>
        <w:iCs/>
        <w:sz w:val="20"/>
        <w:szCs w:val="20"/>
        <w:u w:val="single"/>
      </w:rPr>
      <w:t>mebli specjalistycznych na w</w:t>
    </w:r>
    <w:r>
      <w:rPr>
        <w:rFonts w:ascii="Times New Roman" w:hAnsi="Times New Roman" w:cs="Times New Roman"/>
        <w:i/>
        <w:iCs/>
        <w:sz w:val="20"/>
        <w:szCs w:val="20"/>
        <w:u w:val="single"/>
      </w:rPr>
      <w:t>y</w:t>
    </w:r>
    <w:r w:rsidRPr="00A02101">
      <w:rPr>
        <w:rFonts w:ascii="Times New Roman" w:hAnsi="Times New Roman" w:cs="Times New Roman"/>
        <w:i/>
        <w:iCs/>
        <w:sz w:val="20"/>
        <w:szCs w:val="20"/>
        <w:u w:val="single"/>
      </w:rPr>
      <w:t>miar do pracowni konserwacji Biblioteki Jagiellońskiej</w:t>
    </w:r>
    <w:r w:rsidRPr="00A02101">
      <w:rPr>
        <w:rFonts w:ascii="Times New Roman" w:eastAsiaTheme="minorHAnsi" w:hAnsi="Times New Roman" w:cs="Times New Roman"/>
        <w:i/>
        <w:iCs/>
        <w:sz w:val="20"/>
        <w:szCs w:val="20"/>
        <w:u w:val="single"/>
        <w:lang w:eastAsia="en-US"/>
      </w:rPr>
      <w:t xml:space="preserve"> w Krakowie</w:t>
    </w:r>
    <w:r w:rsidRPr="00A02101">
      <w:rPr>
        <w:rFonts w:ascii="Times New Roman" w:eastAsiaTheme="minorHAnsi" w:hAnsi="Times New Roman" w:cs="Times New Roman"/>
        <w:i/>
        <w:iCs/>
        <w:sz w:val="20"/>
        <w:szCs w:val="20"/>
        <w:lang w:eastAsia="en-US"/>
      </w:rPr>
      <w:t xml:space="preserve">.                       </w:t>
    </w:r>
    <w:r>
      <w:rPr>
        <w:rFonts w:ascii="Times New Roman" w:hAnsi="Times New Roman" w:cs="Times New Roman"/>
        <w:sz w:val="20"/>
        <w:szCs w:val="20"/>
      </w:rPr>
      <w:t>Nr sprawy: 80.272.205.2024</w:t>
    </w:r>
  </w:p>
  <w:p w14:paraId="3F6CCC8E" w14:textId="61351552" w:rsidR="008A5BD6" w:rsidRPr="001776DD" w:rsidRDefault="008A5BD6" w:rsidP="001776DD">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CB0F4" w14:textId="77777777" w:rsidR="008A5BD6" w:rsidRDefault="008A5BD6" w:rsidP="001B3C29">
    <w:pPr>
      <w:pStyle w:val="Nagwek"/>
      <w:spacing w:line="240" w:lineRule="auto"/>
      <w:jc w:val="both"/>
      <w:rPr>
        <w:rFonts w:ascii="Times New Roman" w:hAnsi="Times New Roman" w:cs="Times New Roman"/>
        <w:sz w:val="20"/>
        <w:szCs w:val="20"/>
      </w:rPr>
    </w:pPr>
    <w:r w:rsidRPr="00A02101">
      <w:rPr>
        <w:rFonts w:ascii="Times New Roman" w:hAnsi="Times New Roman" w:cs="Times New Roman"/>
        <w:i/>
        <w:iCs/>
        <w:sz w:val="20"/>
        <w:szCs w:val="20"/>
        <w:u w:val="single"/>
      </w:rPr>
      <w:t>SWZ w postępowaniu na wyłonienie Wykonawcy w zakresie wykonania</w:t>
    </w:r>
    <w:r>
      <w:rPr>
        <w:rFonts w:ascii="Times New Roman" w:hAnsi="Times New Roman" w:cs="Times New Roman"/>
        <w:i/>
        <w:iCs/>
        <w:sz w:val="20"/>
        <w:szCs w:val="20"/>
        <w:u w:val="single"/>
      </w:rPr>
      <w:t>,</w:t>
    </w:r>
    <w:r w:rsidRPr="00A02101">
      <w:rPr>
        <w:rFonts w:ascii="Times New Roman" w:hAnsi="Times New Roman" w:cs="Times New Roman"/>
        <w:i/>
        <w:iCs/>
        <w:sz w:val="20"/>
        <w:szCs w:val="20"/>
        <w:u w:val="single"/>
      </w:rPr>
      <w:t xml:space="preserve"> </w:t>
    </w:r>
    <w:r>
      <w:rPr>
        <w:rFonts w:ascii="Times New Roman" w:hAnsi="Times New Roman" w:cs="Times New Roman"/>
        <w:i/>
        <w:iCs/>
        <w:sz w:val="20"/>
        <w:szCs w:val="20"/>
        <w:u w:val="single"/>
      </w:rPr>
      <w:t xml:space="preserve">dostawy i montażu </w:t>
    </w:r>
    <w:r w:rsidRPr="00A02101">
      <w:rPr>
        <w:rFonts w:ascii="Times New Roman" w:hAnsi="Times New Roman" w:cs="Times New Roman"/>
        <w:i/>
        <w:iCs/>
        <w:sz w:val="20"/>
        <w:szCs w:val="20"/>
        <w:u w:val="single"/>
      </w:rPr>
      <w:t>mebli specjalistycznych na w</w:t>
    </w:r>
    <w:r>
      <w:rPr>
        <w:rFonts w:ascii="Times New Roman" w:hAnsi="Times New Roman" w:cs="Times New Roman"/>
        <w:i/>
        <w:iCs/>
        <w:sz w:val="20"/>
        <w:szCs w:val="20"/>
        <w:u w:val="single"/>
      </w:rPr>
      <w:t>y</w:t>
    </w:r>
    <w:r w:rsidRPr="00A02101">
      <w:rPr>
        <w:rFonts w:ascii="Times New Roman" w:hAnsi="Times New Roman" w:cs="Times New Roman"/>
        <w:i/>
        <w:iCs/>
        <w:sz w:val="20"/>
        <w:szCs w:val="20"/>
        <w:u w:val="single"/>
      </w:rPr>
      <w:t>miar do pracowni konserwacji Biblioteki Jagiellońskiej</w:t>
    </w:r>
    <w:r w:rsidRPr="00A02101">
      <w:rPr>
        <w:rFonts w:ascii="Times New Roman" w:eastAsiaTheme="minorHAnsi" w:hAnsi="Times New Roman" w:cs="Times New Roman"/>
        <w:i/>
        <w:iCs/>
        <w:sz w:val="20"/>
        <w:szCs w:val="20"/>
        <w:u w:val="single"/>
        <w:lang w:eastAsia="en-US"/>
      </w:rPr>
      <w:t xml:space="preserve"> w Krakowie</w:t>
    </w:r>
    <w:r w:rsidRPr="00A02101">
      <w:rPr>
        <w:rFonts w:ascii="Times New Roman" w:eastAsiaTheme="minorHAnsi" w:hAnsi="Times New Roman" w:cs="Times New Roman"/>
        <w:i/>
        <w:iCs/>
        <w:sz w:val="20"/>
        <w:szCs w:val="20"/>
        <w:lang w:eastAsia="en-US"/>
      </w:rPr>
      <w:t xml:space="preserve">.                       </w:t>
    </w:r>
    <w:r>
      <w:rPr>
        <w:rFonts w:ascii="Times New Roman" w:hAnsi="Times New Roman" w:cs="Times New Roman"/>
        <w:sz w:val="20"/>
        <w:szCs w:val="20"/>
      </w:rPr>
      <w:t>Nr sprawy: 80.272.205.2024</w:t>
    </w:r>
  </w:p>
  <w:p w14:paraId="39E4148E" w14:textId="77777777" w:rsidR="008A5BD6" w:rsidRPr="001B3C29" w:rsidRDefault="008A5BD6" w:rsidP="001B3C29">
    <w:pPr>
      <w:pStyle w:val="Tekstpodstawowy"/>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F6284"/>
    <w:multiLevelType w:val="multilevel"/>
    <w:tmpl w:val="5F547002"/>
    <w:lvl w:ilvl="0">
      <w:start w:val="1"/>
      <w:numFmt w:val="decimal"/>
      <w:lvlText w:val="%1)"/>
      <w:lvlJc w:val="left"/>
      <w:pPr>
        <w:ind w:left="-2160" w:hanging="360"/>
      </w:pPr>
      <w:rPr>
        <w:color w:val="auto"/>
      </w:rPr>
    </w:lvl>
    <w:lvl w:ilvl="1">
      <w:start w:val="1"/>
      <w:numFmt w:val="lowerLetter"/>
      <w:lvlText w:val="%2."/>
      <w:lvlJc w:val="left"/>
      <w:pPr>
        <w:ind w:left="-1440" w:hanging="360"/>
      </w:pPr>
    </w:lvl>
    <w:lvl w:ilvl="2">
      <w:start w:val="1"/>
      <w:numFmt w:val="lowerRoman"/>
      <w:lvlText w:val="%3."/>
      <w:lvlJc w:val="right"/>
      <w:pPr>
        <w:ind w:left="-720" w:hanging="180"/>
      </w:pPr>
    </w:lvl>
    <w:lvl w:ilvl="3">
      <w:start w:val="1"/>
      <w:numFmt w:val="decimal"/>
      <w:lvlText w:val="%4."/>
      <w:lvlJc w:val="left"/>
      <w:pPr>
        <w:ind w:left="0" w:hanging="360"/>
      </w:pPr>
    </w:lvl>
    <w:lvl w:ilvl="4">
      <w:start w:val="1"/>
      <w:numFmt w:val="lowerLetter"/>
      <w:lvlText w:val="%5."/>
      <w:lvlJc w:val="left"/>
      <w:pPr>
        <w:ind w:left="720" w:hanging="360"/>
      </w:pPr>
    </w:lvl>
    <w:lvl w:ilvl="5">
      <w:start w:val="1"/>
      <w:numFmt w:val="lowerRoman"/>
      <w:lvlText w:val="%6."/>
      <w:lvlJc w:val="right"/>
      <w:pPr>
        <w:ind w:left="1440" w:hanging="180"/>
      </w:pPr>
    </w:lvl>
    <w:lvl w:ilvl="6">
      <w:start w:val="1"/>
      <w:numFmt w:val="decimal"/>
      <w:lvlText w:val="%7."/>
      <w:lvlJc w:val="left"/>
      <w:pPr>
        <w:ind w:left="2160" w:hanging="360"/>
      </w:pPr>
    </w:lvl>
    <w:lvl w:ilvl="7">
      <w:start w:val="1"/>
      <w:numFmt w:val="lowerLetter"/>
      <w:lvlText w:val="%8."/>
      <w:lvlJc w:val="left"/>
      <w:pPr>
        <w:ind w:left="2880" w:hanging="360"/>
      </w:pPr>
    </w:lvl>
    <w:lvl w:ilvl="8">
      <w:start w:val="1"/>
      <w:numFmt w:val="lowerRoman"/>
      <w:lvlText w:val="%9."/>
      <w:lvlJc w:val="right"/>
      <w:pPr>
        <w:ind w:left="3600" w:hanging="180"/>
      </w:pPr>
    </w:lvl>
  </w:abstractNum>
  <w:abstractNum w:abstractNumId="1" w15:restartNumberingAfterBreak="0">
    <w:nsid w:val="04CF2A18"/>
    <w:multiLevelType w:val="multilevel"/>
    <w:tmpl w:val="3CFA9A4A"/>
    <w:lvl w:ilvl="0">
      <w:start w:val="1"/>
      <w:numFmt w:val="decimal"/>
      <w:lvlText w:val="%1."/>
      <w:lvlJc w:val="left"/>
      <w:pPr>
        <w:ind w:left="360" w:hanging="360"/>
      </w:pPr>
      <w:rPr>
        <w:strike w:val="0"/>
        <w:d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6231BEC"/>
    <w:multiLevelType w:val="multilevel"/>
    <w:tmpl w:val="AB460A70"/>
    <w:lvl w:ilvl="0">
      <w:start w:val="1"/>
      <w:numFmt w:val="decimal"/>
      <w:lvlText w:val="%1."/>
      <w:lvlJc w:val="left"/>
      <w:pPr>
        <w:ind w:left="360" w:hanging="360"/>
      </w:pPr>
    </w:lvl>
    <w:lvl w:ilvl="1">
      <w:start w:val="1"/>
      <w:numFmt w:val="decimal"/>
      <w:lvlText w:val="%1.%2"/>
      <w:lvlJc w:val="left"/>
      <w:pPr>
        <w:ind w:left="1050" w:hanging="69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3" w15:restartNumberingAfterBreak="0">
    <w:nsid w:val="06801EA9"/>
    <w:multiLevelType w:val="multilevel"/>
    <w:tmpl w:val="F2B46A2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79350A8"/>
    <w:multiLevelType w:val="multilevel"/>
    <w:tmpl w:val="0E04089A"/>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eastAsia="Times New Roman" w:cs="Times New Roman"/>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720" w:hanging="720"/>
      </w:p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9CB6B1A"/>
    <w:multiLevelType w:val="multilevel"/>
    <w:tmpl w:val="1E1A428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upperLetter"/>
      <w:pStyle w:val="Nagwek3"/>
      <w:lvlText w:val="%5."/>
      <w:lvlJc w:val="left"/>
      <w:pPr>
        <w:tabs>
          <w:tab w:val="num" w:pos="3600"/>
        </w:tabs>
        <w:ind w:left="3600" w:hanging="360"/>
      </w:pPr>
      <w:rPr>
        <w:rFonts w:cs="Times New Roman"/>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0C38041E"/>
    <w:multiLevelType w:val="multilevel"/>
    <w:tmpl w:val="644059AA"/>
    <w:lvl w:ilvl="0">
      <w:start w:val="1"/>
      <w:numFmt w:val="bullet"/>
      <w:lvlText w:val=""/>
      <w:lvlJc w:val="left"/>
      <w:pPr>
        <w:ind w:left="786" w:hanging="360"/>
      </w:pPr>
      <w:rPr>
        <w:rFonts w:ascii="Wingdings" w:hAnsi="Wingdings" w:cs="Wingdings"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cs="Wingdings" w:hint="default"/>
      </w:rPr>
    </w:lvl>
    <w:lvl w:ilvl="3">
      <w:start w:val="1"/>
      <w:numFmt w:val="bullet"/>
      <w:lvlText w:val=""/>
      <w:lvlJc w:val="left"/>
      <w:pPr>
        <w:ind w:left="2946" w:hanging="360"/>
      </w:pPr>
      <w:rPr>
        <w:rFonts w:ascii="Symbol" w:hAnsi="Symbol" w:cs="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cs="Wingdings" w:hint="default"/>
      </w:rPr>
    </w:lvl>
    <w:lvl w:ilvl="6">
      <w:start w:val="1"/>
      <w:numFmt w:val="bullet"/>
      <w:lvlText w:val=""/>
      <w:lvlJc w:val="left"/>
      <w:pPr>
        <w:ind w:left="5106" w:hanging="360"/>
      </w:pPr>
      <w:rPr>
        <w:rFonts w:ascii="Symbol" w:hAnsi="Symbol" w:cs="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cs="Wingdings" w:hint="default"/>
      </w:rPr>
    </w:lvl>
  </w:abstractNum>
  <w:abstractNum w:abstractNumId="7" w15:restartNumberingAfterBreak="0">
    <w:nsid w:val="0CFC4C65"/>
    <w:multiLevelType w:val="multilevel"/>
    <w:tmpl w:val="FB9E70E4"/>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 w15:restartNumberingAfterBreak="0">
    <w:nsid w:val="109E383C"/>
    <w:multiLevelType w:val="multilevel"/>
    <w:tmpl w:val="424A94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1534290"/>
    <w:multiLevelType w:val="multilevel"/>
    <w:tmpl w:val="A1385B26"/>
    <w:lvl w:ilvl="0">
      <w:start w:val="1"/>
      <w:numFmt w:val="decimal"/>
      <w:lvlText w:val="%1)"/>
      <w:lvlJc w:val="left"/>
      <w:pPr>
        <w:tabs>
          <w:tab w:val="num" w:pos="2880"/>
        </w:tabs>
        <w:ind w:left="2880" w:hanging="360"/>
      </w:pPr>
      <w:rPr>
        <w:rFonts w:eastAsia="Times New Roman" w:cs="Times New Roman"/>
        <w:b w:val="0"/>
        <w:bCs w:val="0"/>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2BE2C16"/>
    <w:multiLevelType w:val="multilevel"/>
    <w:tmpl w:val="F0E2AE0E"/>
    <w:lvl w:ilvl="0">
      <w:start w:val="1"/>
      <w:numFmt w:val="lowerLetter"/>
      <w:lvlText w:val="%1."/>
      <w:lvlJc w:val="left"/>
      <w:pPr>
        <w:ind w:left="1770" w:hanging="360"/>
      </w:pPr>
    </w:lvl>
    <w:lvl w:ilvl="1">
      <w:start w:val="1"/>
      <w:numFmt w:val="lowerLetter"/>
      <w:lvlText w:val="%2."/>
      <w:lvlJc w:val="left"/>
      <w:pPr>
        <w:ind w:left="2490" w:hanging="360"/>
      </w:pPr>
    </w:lvl>
    <w:lvl w:ilvl="2">
      <w:start w:val="1"/>
      <w:numFmt w:val="upperRoman"/>
      <w:lvlText w:val="%3."/>
      <w:lvlJc w:val="left"/>
      <w:pPr>
        <w:ind w:left="3750" w:hanging="720"/>
      </w:pPr>
    </w:lvl>
    <w:lvl w:ilvl="3">
      <w:start w:val="1"/>
      <w:numFmt w:val="decimal"/>
      <w:lvlText w:val="%4."/>
      <w:lvlJc w:val="left"/>
      <w:pPr>
        <w:ind w:left="3930" w:hanging="360"/>
      </w:pPr>
    </w:lvl>
    <w:lvl w:ilvl="4">
      <w:start w:val="1"/>
      <w:numFmt w:val="lowerLetter"/>
      <w:lvlText w:val="%5."/>
      <w:lvlJc w:val="left"/>
      <w:pPr>
        <w:ind w:left="4650" w:hanging="360"/>
      </w:pPr>
    </w:lvl>
    <w:lvl w:ilvl="5">
      <w:start w:val="1"/>
      <w:numFmt w:val="lowerRoman"/>
      <w:lvlText w:val="%6."/>
      <w:lvlJc w:val="right"/>
      <w:pPr>
        <w:ind w:left="5370" w:hanging="180"/>
      </w:pPr>
    </w:lvl>
    <w:lvl w:ilvl="6">
      <w:start w:val="1"/>
      <w:numFmt w:val="decimal"/>
      <w:lvlText w:val="%7."/>
      <w:lvlJc w:val="left"/>
      <w:pPr>
        <w:ind w:left="6090" w:hanging="360"/>
      </w:pPr>
    </w:lvl>
    <w:lvl w:ilvl="7">
      <w:start w:val="1"/>
      <w:numFmt w:val="lowerLetter"/>
      <w:lvlText w:val="%8."/>
      <w:lvlJc w:val="left"/>
      <w:pPr>
        <w:ind w:left="6810" w:hanging="360"/>
      </w:pPr>
    </w:lvl>
    <w:lvl w:ilvl="8">
      <w:start w:val="1"/>
      <w:numFmt w:val="lowerRoman"/>
      <w:lvlText w:val="%9."/>
      <w:lvlJc w:val="right"/>
      <w:pPr>
        <w:ind w:left="7530" w:hanging="180"/>
      </w:pPr>
    </w:lvl>
  </w:abstractNum>
  <w:abstractNum w:abstractNumId="11" w15:restartNumberingAfterBreak="0">
    <w:nsid w:val="1328206C"/>
    <w:multiLevelType w:val="multilevel"/>
    <w:tmpl w:val="1402E152"/>
    <w:lvl w:ilvl="0">
      <w:start w:val="1"/>
      <w:numFmt w:val="decimal"/>
      <w:lvlText w:val="%1."/>
      <w:lvlJc w:val="left"/>
      <w:pPr>
        <w:ind w:left="720" w:hanging="360"/>
      </w:pPr>
    </w:lvl>
    <w:lvl w:ilvl="1">
      <w:start w:val="1"/>
      <w:numFmt w:val="decimal"/>
      <w:isLgl/>
      <w:lvlText w:val="%1.%2"/>
      <w:lvlJc w:val="left"/>
      <w:pPr>
        <w:ind w:left="1116"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15DD0557"/>
    <w:multiLevelType w:val="multilevel"/>
    <w:tmpl w:val="2CA41EBA"/>
    <w:lvl w:ilvl="0">
      <w:start w:val="1"/>
      <w:numFmt w:val="bullet"/>
      <w:lvlText w:val=""/>
      <w:lvlJc w:val="left"/>
      <w:pPr>
        <w:ind w:left="644" w:hanging="360"/>
      </w:pPr>
      <w:rPr>
        <w:rFonts w:ascii="Symbol" w:hAnsi="Symbol" w:cs="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13" w15:restartNumberingAfterBreak="0">
    <w:nsid w:val="16E46E67"/>
    <w:multiLevelType w:val="multilevel"/>
    <w:tmpl w:val="662071A8"/>
    <w:lvl w:ilvl="0">
      <w:start w:val="9"/>
      <w:numFmt w:val="decimal"/>
      <w:lvlText w:val="%1)"/>
      <w:lvlJc w:val="left"/>
      <w:pPr>
        <w:tabs>
          <w:tab w:val="num" w:pos="720"/>
        </w:tabs>
        <w:ind w:left="720" w:hanging="360"/>
      </w:pPr>
      <w:rPr>
        <w:rFonts w:cs="Times New Roman"/>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7A41C55"/>
    <w:multiLevelType w:val="multilevel"/>
    <w:tmpl w:val="BC2A19BC"/>
    <w:lvl w:ilvl="0">
      <w:start w:val="1"/>
      <w:numFmt w:val="decimal"/>
      <w:lvlText w:val="%1."/>
      <w:lvlJc w:val="left"/>
      <w:pPr>
        <w:tabs>
          <w:tab w:val="num" w:pos="360"/>
        </w:tabs>
        <w:ind w:left="360" w:hanging="360"/>
      </w:pPr>
      <w:rPr>
        <w:rFonts w:ascii="Times New Roman" w:eastAsia="Times New Roman" w:hAnsi="Times New Roman" w:cs="Times New Roman"/>
        <w:b w:val="0"/>
        <w:bCs w:val="0"/>
        <w:i w:val="0"/>
        <w:iCs w:val="0"/>
        <w:color w:val="auto"/>
      </w:rPr>
    </w:lvl>
    <w:lvl w:ilvl="1">
      <w:start w:val="1"/>
      <w:numFmt w:val="decimal"/>
      <w:lvlText w:val="%1.%2"/>
      <w:lvlJc w:val="left"/>
      <w:pPr>
        <w:ind w:left="622" w:hanging="480"/>
      </w:pPr>
    </w:lvl>
    <w:lvl w:ilvl="2">
      <w:start w:val="1"/>
      <w:numFmt w:val="decimal"/>
      <w:lvlText w:val="%1.%2.%3"/>
      <w:lvlJc w:val="left"/>
      <w:pPr>
        <w:ind w:left="1571"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17FB20DC"/>
    <w:multiLevelType w:val="multilevel"/>
    <w:tmpl w:val="BB4A82A8"/>
    <w:lvl w:ilvl="0">
      <w:start w:val="1"/>
      <w:numFmt w:val="decimal"/>
      <w:lvlText w:val="%1."/>
      <w:lvlJc w:val="left"/>
      <w:pPr>
        <w:tabs>
          <w:tab w:val="num" w:pos="360"/>
        </w:tabs>
        <w:ind w:left="360" w:hanging="360"/>
      </w:pPr>
      <w:rPr>
        <w:rFonts w:cs="Times New Roman"/>
        <w:iCs/>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18DF5C27"/>
    <w:multiLevelType w:val="hybridMultilevel"/>
    <w:tmpl w:val="E99ED510"/>
    <w:lvl w:ilvl="0" w:tplc="6A98BA1C">
      <w:start w:val="1"/>
      <w:numFmt w:val="decimal"/>
      <w:lvlText w:val="%1)"/>
      <w:lvlJc w:val="left"/>
      <w:pPr>
        <w:ind w:left="360" w:hanging="360"/>
      </w:pPr>
      <w:rPr>
        <w:rFonts w:ascii="Times New Roman" w:eastAsia="Times New Roman" w:hAnsi="Times New Roman" w:cs="Times New Roman"/>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1A9D25B1"/>
    <w:multiLevelType w:val="multilevel"/>
    <w:tmpl w:val="84F8850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C7D1673"/>
    <w:multiLevelType w:val="multilevel"/>
    <w:tmpl w:val="C43A8C18"/>
    <w:lvl w:ilvl="0">
      <w:start w:val="3"/>
      <w:numFmt w:val="decimal"/>
      <w:lvlText w:val="%1."/>
      <w:lvlJc w:val="left"/>
      <w:pPr>
        <w:tabs>
          <w:tab w:val="num" w:pos="1080"/>
        </w:tabs>
        <w:ind w:left="1080" w:hanging="360"/>
      </w:pPr>
      <w:rPr>
        <w:rFonts w:eastAsia="Times New Roman" w:cs="Times New Roman"/>
        <w:sz w:val="24"/>
        <w:szCs w:val="24"/>
        <w:lang w:val="x-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1DF62CC6"/>
    <w:multiLevelType w:val="hybridMultilevel"/>
    <w:tmpl w:val="C52EEE72"/>
    <w:lvl w:ilvl="0" w:tplc="F14C74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EC825B0"/>
    <w:multiLevelType w:val="hybridMultilevel"/>
    <w:tmpl w:val="7D0C9FE8"/>
    <w:lvl w:ilvl="0" w:tplc="24505F64">
      <w:start w:val="1"/>
      <w:numFmt w:val="lowerLetter"/>
      <w:lvlText w:val="%1)"/>
      <w:lvlJc w:val="left"/>
      <w:pPr>
        <w:ind w:left="1495" w:hanging="360"/>
      </w:pPr>
      <w:rPr>
        <w:rFonts w:ascii="Times New Roman" w:eastAsiaTheme="minorHAnsi" w:hAnsi="Times New Roman" w:cs="Times New Roman"/>
      </w:rPr>
    </w:lvl>
    <w:lvl w:ilvl="1" w:tplc="04150019">
      <w:start w:val="1"/>
      <w:numFmt w:val="lowerLetter"/>
      <w:lvlText w:val="%2."/>
      <w:lvlJc w:val="left"/>
      <w:pPr>
        <w:ind w:left="2215" w:hanging="360"/>
      </w:pPr>
    </w:lvl>
    <w:lvl w:ilvl="2" w:tplc="5B5C427A">
      <w:start w:val="1"/>
      <w:numFmt w:val="upperRoman"/>
      <w:lvlText w:val="%3."/>
      <w:lvlJc w:val="left"/>
      <w:pPr>
        <w:ind w:left="3475" w:hanging="720"/>
      </w:pPr>
      <w:rPr>
        <w:rFonts w:hint="default"/>
      </w:r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21" w15:restartNumberingAfterBreak="0">
    <w:nsid w:val="22956662"/>
    <w:multiLevelType w:val="multilevel"/>
    <w:tmpl w:val="31504872"/>
    <w:lvl w:ilvl="0">
      <w:start w:val="1"/>
      <w:numFmt w:val="decimal"/>
      <w:lvlText w:val="%1)"/>
      <w:lvlJc w:val="left"/>
      <w:pPr>
        <w:ind w:left="5180" w:hanging="360"/>
      </w:pPr>
    </w:lvl>
    <w:lvl w:ilvl="1">
      <w:start w:val="1"/>
      <w:numFmt w:val="lowerLetter"/>
      <w:lvlText w:val="%2."/>
      <w:lvlJc w:val="left"/>
      <w:pPr>
        <w:ind w:left="5900" w:hanging="360"/>
      </w:pPr>
    </w:lvl>
    <w:lvl w:ilvl="2">
      <w:start w:val="1"/>
      <w:numFmt w:val="lowerRoman"/>
      <w:lvlText w:val="%3."/>
      <w:lvlJc w:val="right"/>
      <w:pPr>
        <w:ind w:left="6620" w:hanging="180"/>
      </w:pPr>
    </w:lvl>
    <w:lvl w:ilvl="3">
      <w:start w:val="1"/>
      <w:numFmt w:val="decimal"/>
      <w:lvlText w:val="%4."/>
      <w:lvlJc w:val="left"/>
      <w:pPr>
        <w:ind w:left="7340" w:hanging="360"/>
      </w:pPr>
    </w:lvl>
    <w:lvl w:ilvl="4">
      <w:start w:val="1"/>
      <w:numFmt w:val="lowerLetter"/>
      <w:lvlText w:val="%5."/>
      <w:lvlJc w:val="left"/>
      <w:pPr>
        <w:ind w:left="8060" w:hanging="360"/>
      </w:pPr>
    </w:lvl>
    <w:lvl w:ilvl="5">
      <w:start w:val="1"/>
      <w:numFmt w:val="lowerRoman"/>
      <w:lvlText w:val="%6."/>
      <w:lvlJc w:val="right"/>
      <w:pPr>
        <w:ind w:left="8780" w:hanging="180"/>
      </w:pPr>
    </w:lvl>
    <w:lvl w:ilvl="6">
      <w:start w:val="1"/>
      <w:numFmt w:val="decimal"/>
      <w:lvlText w:val="%7."/>
      <w:lvlJc w:val="left"/>
      <w:pPr>
        <w:ind w:left="9500" w:hanging="360"/>
      </w:pPr>
    </w:lvl>
    <w:lvl w:ilvl="7">
      <w:start w:val="1"/>
      <w:numFmt w:val="lowerLetter"/>
      <w:lvlText w:val="%8."/>
      <w:lvlJc w:val="left"/>
      <w:pPr>
        <w:ind w:left="10220" w:hanging="360"/>
      </w:pPr>
    </w:lvl>
    <w:lvl w:ilvl="8">
      <w:start w:val="1"/>
      <w:numFmt w:val="lowerRoman"/>
      <w:lvlText w:val="%9."/>
      <w:lvlJc w:val="right"/>
      <w:pPr>
        <w:ind w:left="10940" w:hanging="180"/>
      </w:pPr>
    </w:lvl>
  </w:abstractNum>
  <w:abstractNum w:abstractNumId="22" w15:restartNumberingAfterBreak="0">
    <w:nsid w:val="24FA4529"/>
    <w:multiLevelType w:val="multilevel"/>
    <w:tmpl w:val="05529636"/>
    <w:lvl w:ilvl="0">
      <w:start w:val="1"/>
      <w:numFmt w:val="lowerLetter"/>
      <w:lvlText w:val="%1)"/>
      <w:lvlJc w:val="left"/>
      <w:pPr>
        <w:ind w:left="786" w:hanging="360"/>
      </w:pPr>
      <w:rPr>
        <w:color w:val="auto"/>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3" w15:restartNumberingAfterBreak="0">
    <w:nsid w:val="263A2B3E"/>
    <w:multiLevelType w:val="hybridMultilevel"/>
    <w:tmpl w:val="23DACFE2"/>
    <w:lvl w:ilvl="0" w:tplc="F14C74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91B1C29"/>
    <w:multiLevelType w:val="multilevel"/>
    <w:tmpl w:val="264A694A"/>
    <w:lvl w:ilvl="0">
      <w:start w:val="1"/>
      <w:numFmt w:val="decimal"/>
      <w:lvlText w:val="%1."/>
      <w:lvlJc w:val="left"/>
      <w:pPr>
        <w:tabs>
          <w:tab w:val="num" w:pos="720"/>
        </w:tabs>
        <w:ind w:left="720" w:hanging="360"/>
      </w:pPr>
      <w:rPr>
        <w:rFonts w:eastAsia="Times New Roman"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25" w15:restartNumberingAfterBreak="0">
    <w:nsid w:val="2A3438DA"/>
    <w:multiLevelType w:val="multilevel"/>
    <w:tmpl w:val="7AFA4B84"/>
    <w:lvl w:ilvl="0">
      <w:start w:val="1"/>
      <w:numFmt w:val="lowerLetter"/>
      <w:lvlText w:val="%1."/>
      <w:lvlJc w:val="left"/>
      <w:pPr>
        <w:ind w:left="1770" w:hanging="360"/>
      </w:pPr>
    </w:lvl>
    <w:lvl w:ilvl="1">
      <w:start w:val="1"/>
      <w:numFmt w:val="lowerLetter"/>
      <w:lvlText w:val="%2."/>
      <w:lvlJc w:val="left"/>
      <w:pPr>
        <w:ind w:left="2062" w:hanging="360"/>
      </w:pPr>
      <w:rPr>
        <w:i w:val="0"/>
      </w:rPr>
    </w:lvl>
    <w:lvl w:ilvl="2">
      <w:start w:val="1"/>
      <w:numFmt w:val="upperRoman"/>
      <w:lvlText w:val="%3."/>
      <w:lvlJc w:val="left"/>
      <w:pPr>
        <w:ind w:left="3750" w:hanging="720"/>
      </w:pPr>
    </w:lvl>
    <w:lvl w:ilvl="3">
      <w:start w:val="1"/>
      <w:numFmt w:val="decimal"/>
      <w:lvlText w:val="%4."/>
      <w:lvlJc w:val="left"/>
      <w:pPr>
        <w:ind w:left="3930" w:hanging="360"/>
      </w:pPr>
    </w:lvl>
    <w:lvl w:ilvl="4">
      <w:start w:val="1"/>
      <w:numFmt w:val="lowerLetter"/>
      <w:lvlText w:val="%5."/>
      <w:lvlJc w:val="left"/>
      <w:pPr>
        <w:ind w:left="4650" w:hanging="360"/>
      </w:pPr>
    </w:lvl>
    <w:lvl w:ilvl="5">
      <w:start w:val="1"/>
      <w:numFmt w:val="lowerRoman"/>
      <w:lvlText w:val="%6."/>
      <w:lvlJc w:val="right"/>
      <w:pPr>
        <w:ind w:left="5370" w:hanging="180"/>
      </w:pPr>
    </w:lvl>
    <w:lvl w:ilvl="6">
      <w:start w:val="1"/>
      <w:numFmt w:val="decimal"/>
      <w:lvlText w:val="%7."/>
      <w:lvlJc w:val="left"/>
      <w:pPr>
        <w:ind w:left="6090" w:hanging="360"/>
      </w:pPr>
    </w:lvl>
    <w:lvl w:ilvl="7">
      <w:start w:val="1"/>
      <w:numFmt w:val="lowerLetter"/>
      <w:lvlText w:val="%8."/>
      <w:lvlJc w:val="left"/>
      <w:pPr>
        <w:ind w:left="6810" w:hanging="360"/>
      </w:pPr>
    </w:lvl>
    <w:lvl w:ilvl="8">
      <w:start w:val="1"/>
      <w:numFmt w:val="lowerRoman"/>
      <w:lvlText w:val="%9."/>
      <w:lvlJc w:val="right"/>
      <w:pPr>
        <w:ind w:left="7530" w:hanging="180"/>
      </w:pPr>
    </w:lvl>
  </w:abstractNum>
  <w:abstractNum w:abstractNumId="26" w15:restartNumberingAfterBreak="0">
    <w:nsid w:val="2C847C32"/>
    <w:multiLevelType w:val="multilevel"/>
    <w:tmpl w:val="CE9CBB82"/>
    <w:lvl w:ilvl="0">
      <w:start w:val="1"/>
      <w:numFmt w:val="decimal"/>
      <w:lvlText w:val="%1."/>
      <w:lvlJc w:val="left"/>
      <w:pPr>
        <w:tabs>
          <w:tab w:val="num" w:pos="927"/>
        </w:tabs>
        <w:ind w:left="927" w:hanging="360"/>
      </w:pPr>
      <w:rPr>
        <w:rFonts w:eastAsia="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cs="Times New Roman"/>
        <w:sz w:val="24"/>
        <w:szCs w:val="24"/>
        <w:lang w:val="x-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30FF56CF"/>
    <w:multiLevelType w:val="multilevel"/>
    <w:tmpl w:val="9BEC5168"/>
    <w:lvl w:ilvl="0">
      <w:start w:val="1"/>
      <w:numFmt w:val="decimal"/>
      <w:lvlText w:val="%1."/>
      <w:lvlJc w:val="left"/>
      <w:pPr>
        <w:tabs>
          <w:tab w:val="num" w:pos="360"/>
        </w:tabs>
        <w:ind w:left="360" w:hanging="360"/>
      </w:pPr>
      <w:rPr>
        <w:rFonts w:cs="Times New Roman"/>
        <w:b w:val="0"/>
        <w:color w:val="auto"/>
        <w:sz w:val="22"/>
        <w:szCs w:val="22"/>
        <w:lang w:val="x-none"/>
      </w:rPr>
    </w:lvl>
    <w:lvl w:ilvl="1">
      <w:start w:val="1"/>
      <w:numFmt w:val="decimal"/>
      <w:lvlText w:val="%1.%2"/>
      <w:lvlJc w:val="left"/>
      <w:pPr>
        <w:ind w:left="659" w:hanging="375"/>
      </w:pPr>
    </w:lvl>
    <w:lvl w:ilvl="2">
      <w:start w:val="1"/>
      <w:numFmt w:val="decimal"/>
      <w:lvlText w:val="%1.%2.%3"/>
      <w:lvlJc w:val="left"/>
      <w:pPr>
        <w:ind w:left="143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28" w15:restartNumberingAfterBreak="0">
    <w:nsid w:val="32D83DE2"/>
    <w:multiLevelType w:val="multilevel"/>
    <w:tmpl w:val="AFBA0E9E"/>
    <w:lvl w:ilvl="0">
      <w:start w:val="1"/>
      <w:numFmt w:val="decimal"/>
      <w:lvlText w:val="%1."/>
      <w:lvlJc w:val="left"/>
      <w:pPr>
        <w:ind w:left="720" w:hanging="360"/>
      </w:pPr>
      <w:rPr>
        <w:b w:val="0"/>
      </w:rPr>
    </w:lvl>
    <w:lvl w:ilvl="1">
      <w:start w:val="1"/>
      <w:numFmt w:val="decimal"/>
      <w:lvlText w:val="%2)"/>
      <w:lvlJc w:val="left"/>
      <w:pPr>
        <w:ind w:left="1440" w:hanging="360"/>
      </w:pPr>
      <w:rPr>
        <w:rFonts w:cs="Times New Roman"/>
        <w:strike w:val="0"/>
        <w:dstrike w:val="0"/>
        <w:sz w:val="24"/>
        <w:szCs w:val="24"/>
        <w:u w:val="none"/>
        <w:effect w:val="none"/>
      </w:rPr>
    </w:lvl>
    <w:lvl w:ilvl="2">
      <w:start w:val="1"/>
      <w:numFmt w:val="lowerRoman"/>
      <w:lvlText w:val="%3."/>
      <w:lvlJc w:val="right"/>
      <w:pPr>
        <w:ind w:left="2160" w:hanging="180"/>
      </w:pPr>
    </w:lvl>
    <w:lvl w:ilvl="3">
      <w:start w:val="1"/>
      <w:numFmt w:val="decimal"/>
      <w:lvlText w:val="%4."/>
      <w:lvlJc w:val="left"/>
      <w:pPr>
        <w:ind w:left="360" w:hanging="360"/>
      </w:pPr>
      <w:rPr>
        <w:b w:val="0"/>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eastAsia="Calibri" w:cs="Times New Roman"/>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45C5E81"/>
    <w:multiLevelType w:val="multilevel"/>
    <w:tmpl w:val="93F81654"/>
    <w:lvl w:ilvl="0">
      <w:start w:val="1"/>
      <w:numFmt w:val="decimal"/>
      <w:lvlText w:val="%1."/>
      <w:lvlJc w:val="left"/>
      <w:pPr>
        <w:tabs>
          <w:tab w:val="num" w:pos="1440"/>
        </w:tabs>
        <w:ind w:left="1440" w:hanging="360"/>
      </w:pPr>
      <w:rPr>
        <w:rFonts w:cs="Times New Roman"/>
        <w:b w:val="0"/>
        <w:color w:val="auto"/>
        <w:sz w:val="24"/>
        <w:szCs w:val="24"/>
        <w:lang w:val="x-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35523632"/>
    <w:multiLevelType w:val="multilevel"/>
    <w:tmpl w:val="D5F247B4"/>
    <w:lvl w:ilvl="0">
      <w:start w:val="1"/>
      <w:numFmt w:val="decimal"/>
      <w:lvlText w:val="%1)"/>
      <w:lvlJc w:val="left"/>
      <w:pPr>
        <w:ind w:left="1429" w:hanging="360"/>
      </w:pPr>
      <w:rPr>
        <w:rFonts w:eastAsia="Times New Roman" w:cs="Times New Roman"/>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1" w15:restartNumberingAfterBreak="0">
    <w:nsid w:val="3A4116EF"/>
    <w:multiLevelType w:val="multilevel"/>
    <w:tmpl w:val="13A877CC"/>
    <w:lvl w:ilvl="0">
      <w:start w:val="8"/>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32" w15:restartNumberingAfterBreak="0">
    <w:nsid w:val="3A9C377E"/>
    <w:multiLevelType w:val="multilevel"/>
    <w:tmpl w:val="1EF06824"/>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3" w15:restartNumberingAfterBreak="0">
    <w:nsid w:val="3D9E18C3"/>
    <w:multiLevelType w:val="hybridMultilevel"/>
    <w:tmpl w:val="30965188"/>
    <w:lvl w:ilvl="0" w:tplc="F14C74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E551311"/>
    <w:multiLevelType w:val="hybridMultilevel"/>
    <w:tmpl w:val="ACF0ED28"/>
    <w:lvl w:ilvl="0" w:tplc="A31ACCD0">
      <w:start w:val="1"/>
      <w:numFmt w:val="lowerLetter"/>
      <w:lvlText w:val="%1)"/>
      <w:lvlJc w:val="left"/>
      <w:pPr>
        <w:ind w:left="1495" w:hanging="360"/>
      </w:pPr>
      <w:rPr>
        <w:rFonts w:ascii="Times New Roman" w:eastAsia="Times New Roman" w:hAnsi="Times New Roman" w:cs="Times New Roman"/>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35" w15:restartNumberingAfterBreak="0">
    <w:nsid w:val="410511BA"/>
    <w:multiLevelType w:val="multilevel"/>
    <w:tmpl w:val="72FE0DF0"/>
    <w:lvl w:ilvl="0">
      <w:start w:val="1"/>
      <w:numFmt w:val="decimal"/>
      <w:lvlText w:val="%1."/>
      <w:lvlJc w:val="left"/>
      <w:pPr>
        <w:tabs>
          <w:tab w:val="num" w:pos="720"/>
        </w:tabs>
        <w:ind w:left="720" w:hanging="360"/>
      </w:pPr>
      <w:rPr>
        <w:rFonts w:cs="Times New Roman"/>
        <w:strike w:val="0"/>
        <w:dstrike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20"/>
        </w:tabs>
        <w:ind w:left="5040" w:hanging="360"/>
      </w:pPr>
      <w:rPr>
        <w:rFonts w:eastAsia="Times New Roman" w:cs="Times New Roman"/>
        <w:color w:val="auto"/>
        <w:sz w:val="24"/>
        <w:szCs w:val="24"/>
        <w:lang w:val="x-none"/>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417F6173"/>
    <w:multiLevelType w:val="multilevel"/>
    <w:tmpl w:val="625851F6"/>
    <w:lvl w:ilvl="0">
      <w:start w:val="1"/>
      <w:numFmt w:val="bullet"/>
      <w:lvlText w:val=""/>
      <w:lvlJc w:val="left"/>
      <w:pPr>
        <w:ind w:left="786" w:hanging="360"/>
      </w:pPr>
      <w:rPr>
        <w:rFonts w:ascii="Wingdings" w:hAnsi="Wingdings" w:cs="Wingdings"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cs="Wingdings" w:hint="default"/>
      </w:rPr>
    </w:lvl>
    <w:lvl w:ilvl="3">
      <w:start w:val="1"/>
      <w:numFmt w:val="bullet"/>
      <w:lvlText w:val=""/>
      <w:lvlJc w:val="left"/>
      <w:pPr>
        <w:ind w:left="3420" w:hanging="360"/>
      </w:pPr>
      <w:rPr>
        <w:rFonts w:ascii="Symbol" w:hAnsi="Symbol" w:cs="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cs="Wingdings" w:hint="default"/>
      </w:rPr>
    </w:lvl>
    <w:lvl w:ilvl="6">
      <w:start w:val="1"/>
      <w:numFmt w:val="bullet"/>
      <w:lvlText w:val=""/>
      <w:lvlJc w:val="left"/>
      <w:pPr>
        <w:ind w:left="5580" w:hanging="360"/>
      </w:pPr>
      <w:rPr>
        <w:rFonts w:ascii="Symbol" w:hAnsi="Symbol" w:cs="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cs="Wingdings" w:hint="default"/>
      </w:rPr>
    </w:lvl>
  </w:abstractNum>
  <w:abstractNum w:abstractNumId="37" w15:restartNumberingAfterBreak="0">
    <w:nsid w:val="432B0FA7"/>
    <w:multiLevelType w:val="multilevel"/>
    <w:tmpl w:val="4D202720"/>
    <w:lvl w:ilvl="0">
      <w:start w:val="1"/>
      <w:numFmt w:val="decimal"/>
      <w:lvlText w:val="%1)"/>
      <w:lvlJc w:val="left"/>
      <w:pPr>
        <w:tabs>
          <w:tab w:val="num" w:pos="720"/>
        </w:tabs>
        <w:ind w:left="720" w:hanging="360"/>
      </w:pPr>
      <w:rPr>
        <w:rFonts w:cs="Times New Roman"/>
        <w:color w:val="auto"/>
      </w:rPr>
    </w:lvl>
    <w:lvl w:ilvl="1">
      <w:start w:val="1"/>
      <w:numFmt w:val="decimal"/>
      <w:lvlText w:val="%2."/>
      <w:lvlJc w:val="left"/>
      <w:pPr>
        <w:tabs>
          <w:tab w:val="num" w:pos="644"/>
        </w:tabs>
        <w:ind w:left="644" w:hanging="360"/>
      </w:pPr>
      <w:rPr>
        <w:rFonts w:cs="Times New Roman"/>
        <w:b w:val="0"/>
        <w:bCs w:val="0"/>
        <w:color w:val="auto"/>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eastAsia="Times New Roman" w:cs="Times New Roman"/>
        <w:b w:val="0"/>
        <w:bCs w:val="0"/>
        <w:i w:val="0"/>
        <w:iCs w:val="0"/>
      </w:rPr>
    </w:lvl>
    <w:lvl w:ilvl="4">
      <w:start w:val="1"/>
      <w:numFmt w:val="upp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360"/>
      </w:p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sz w:val="24"/>
        <w:szCs w:val="24"/>
      </w:rPr>
    </w:lvl>
    <w:lvl w:ilvl="8">
      <w:start w:val="1"/>
      <w:numFmt w:val="decimal"/>
      <w:lvlText w:val="%9."/>
      <w:lvlJc w:val="left"/>
      <w:pPr>
        <w:tabs>
          <w:tab w:val="num" w:pos="6480"/>
        </w:tabs>
        <w:ind w:left="6480" w:hanging="360"/>
      </w:pPr>
      <w:rPr>
        <w:rFonts w:cs="Times New Roman"/>
      </w:rPr>
    </w:lvl>
  </w:abstractNum>
  <w:abstractNum w:abstractNumId="38" w15:restartNumberingAfterBreak="0">
    <w:nsid w:val="451E4964"/>
    <w:multiLevelType w:val="multilevel"/>
    <w:tmpl w:val="7180D3C8"/>
    <w:lvl w:ilvl="0">
      <w:start w:val="1"/>
      <w:numFmt w:val="decimal"/>
      <w:lvlText w:val="%1."/>
      <w:lvlJc w:val="left"/>
      <w:pPr>
        <w:ind w:left="502" w:hanging="360"/>
      </w:pPr>
      <w:rPr>
        <w:b w:val="0"/>
        <w:bCs w:val="0"/>
        <w:color w:val="auto"/>
      </w:rPr>
    </w:lvl>
    <w:lvl w:ilvl="1">
      <w:start w:val="1"/>
      <w:numFmt w:val="decimal"/>
      <w:lvlText w:val="%1.%2"/>
      <w:lvlJc w:val="left"/>
      <w:pPr>
        <w:ind w:left="1410" w:hanging="690"/>
      </w:pPr>
      <w:rPr>
        <w:b w:val="0"/>
        <w:bCs w:val="0"/>
        <w:i w:val="0"/>
        <w:iCs w:val="0"/>
      </w:rPr>
    </w:lvl>
    <w:lvl w:ilvl="2">
      <w:start w:val="1"/>
      <w:numFmt w:val="decimal"/>
      <w:lvlText w:val="%1.%2.%3"/>
      <w:lvlJc w:val="left"/>
      <w:pPr>
        <w:ind w:left="1855"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4680" w:hanging="1440"/>
      </w:pPr>
    </w:lvl>
  </w:abstractNum>
  <w:abstractNum w:abstractNumId="39" w15:restartNumberingAfterBreak="0">
    <w:nsid w:val="45A212E4"/>
    <w:multiLevelType w:val="multilevel"/>
    <w:tmpl w:val="E44E2E1E"/>
    <w:lvl w:ilvl="0">
      <w:start w:val="1"/>
      <w:numFmt w:val="decimal"/>
      <w:lvlText w:val="%1."/>
      <w:lvlJc w:val="left"/>
      <w:pPr>
        <w:ind w:left="360" w:hanging="360"/>
      </w:pPr>
      <w:rPr>
        <w:rFonts w:cs="Times New Roman"/>
        <w:color w:val="auto"/>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decimal"/>
      <w:lvlText w:val="1.5.%8."/>
      <w:lvlJc w:val="left"/>
      <w:pPr>
        <w:ind w:left="1070" w:hanging="360"/>
      </w:pPr>
      <w:rPr>
        <w:rFonts w:hint="default"/>
      </w:rPr>
    </w:lvl>
    <w:lvl w:ilvl="8">
      <w:start w:val="1"/>
      <w:numFmt w:val="lowerRoman"/>
      <w:lvlText w:val="%9."/>
      <w:lvlJc w:val="right"/>
      <w:pPr>
        <w:ind w:left="6120" w:hanging="180"/>
      </w:pPr>
      <w:rPr>
        <w:rFonts w:cs="Times New Roman"/>
      </w:rPr>
    </w:lvl>
  </w:abstractNum>
  <w:abstractNum w:abstractNumId="40" w15:restartNumberingAfterBreak="0">
    <w:nsid w:val="4612569E"/>
    <w:multiLevelType w:val="hybridMultilevel"/>
    <w:tmpl w:val="5EFEA456"/>
    <w:lvl w:ilvl="0" w:tplc="F14C74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D4D3F88"/>
    <w:multiLevelType w:val="multilevel"/>
    <w:tmpl w:val="F5A0BADE"/>
    <w:lvl w:ilvl="0">
      <w:start w:val="1"/>
      <w:numFmt w:val="bullet"/>
      <w:lvlText w:val=""/>
      <w:lvlJc w:val="left"/>
      <w:pPr>
        <w:ind w:left="1429" w:hanging="360"/>
      </w:pPr>
      <w:rPr>
        <w:rFonts w:ascii="Wingdings" w:hAnsi="Wingdings" w:cs="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2" w15:restartNumberingAfterBreak="0">
    <w:nsid w:val="4D690591"/>
    <w:multiLevelType w:val="hybridMultilevel"/>
    <w:tmpl w:val="612AE274"/>
    <w:lvl w:ilvl="0" w:tplc="FFEEFAE2">
      <w:start w:val="151"/>
      <w:numFmt w:val="decimal"/>
      <w:lvlText w:val="%1."/>
      <w:lvlJc w:val="left"/>
      <w:pPr>
        <w:ind w:left="1838" w:hanging="42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43" w15:restartNumberingAfterBreak="0">
    <w:nsid w:val="4EA0054C"/>
    <w:multiLevelType w:val="hybridMultilevel"/>
    <w:tmpl w:val="D31A0CC0"/>
    <w:lvl w:ilvl="0" w:tplc="F14C74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ECA51C0"/>
    <w:multiLevelType w:val="multilevel"/>
    <w:tmpl w:val="861C7CD6"/>
    <w:lvl w:ilvl="0">
      <w:start w:val="4"/>
      <w:numFmt w:val="decimal"/>
      <w:lvlText w:val="%1"/>
      <w:lvlJc w:val="left"/>
      <w:pPr>
        <w:ind w:left="360" w:hanging="360"/>
      </w:pPr>
      <w:rPr>
        <w:rFonts w:hint="default"/>
        <w:u w:val="none"/>
      </w:rPr>
    </w:lvl>
    <w:lvl w:ilvl="1">
      <w:start w:val="1"/>
      <w:numFmt w:val="decimal"/>
      <w:lvlText w:val="%1.%2"/>
      <w:lvlJc w:val="left"/>
      <w:pPr>
        <w:ind w:left="720" w:hanging="360"/>
      </w:pPr>
      <w:rPr>
        <w:rFonts w:hint="default"/>
        <w:b w:val="0"/>
        <w:bCs w:val="0"/>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320" w:hanging="1440"/>
      </w:pPr>
      <w:rPr>
        <w:rFonts w:hint="default"/>
        <w:u w:val="none"/>
      </w:rPr>
    </w:lvl>
  </w:abstractNum>
  <w:abstractNum w:abstractNumId="45" w15:restartNumberingAfterBreak="0">
    <w:nsid w:val="50132813"/>
    <w:multiLevelType w:val="multilevel"/>
    <w:tmpl w:val="128AB034"/>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46" w15:restartNumberingAfterBreak="0">
    <w:nsid w:val="50785960"/>
    <w:multiLevelType w:val="multilevel"/>
    <w:tmpl w:val="E57C56B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15:restartNumberingAfterBreak="0">
    <w:nsid w:val="528C7C72"/>
    <w:multiLevelType w:val="multilevel"/>
    <w:tmpl w:val="96F22AF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3"/>
      <w:lvlJc w:val="left"/>
      <w:pPr>
        <w:tabs>
          <w:tab w:val="num" w:pos="2160"/>
        </w:tabs>
        <w:ind w:left="2160" w:hanging="360"/>
      </w:pPr>
      <w:rPr>
        <w:rFonts w:cs="Times New Roman"/>
        <w:sz w:val="22"/>
        <w:szCs w:val="22"/>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8" w15:restartNumberingAfterBreak="0">
    <w:nsid w:val="54365FE4"/>
    <w:multiLevelType w:val="multilevel"/>
    <w:tmpl w:val="0D9691C4"/>
    <w:lvl w:ilvl="0">
      <w:start w:val="2"/>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3578" w:hanging="720"/>
      </w:pPr>
    </w:lvl>
    <w:lvl w:ilvl="3">
      <w:start w:val="1"/>
      <w:numFmt w:val="decimal"/>
      <w:lvlText w:val="%1.%2.%3.%4"/>
      <w:lvlJc w:val="left"/>
      <w:pPr>
        <w:ind w:left="5007" w:hanging="720"/>
      </w:pPr>
    </w:lvl>
    <w:lvl w:ilvl="4">
      <w:start w:val="1"/>
      <w:numFmt w:val="decimal"/>
      <w:lvlText w:val="%1.%2.%3.%4.%5"/>
      <w:lvlJc w:val="left"/>
      <w:pPr>
        <w:ind w:left="6796" w:hanging="1080"/>
      </w:pPr>
    </w:lvl>
    <w:lvl w:ilvl="5">
      <w:start w:val="1"/>
      <w:numFmt w:val="decimal"/>
      <w:lvlText w:val="%1.%2.%3.%4.%5.%6"/>
      <w:lvlJc w:val="left"/>
      <w:pPr>
        <w:ind w:left="8225" w:hanging="1080"/>
      </w:pPr>
    </w:lvl>
    <w:lvl w:ilvl="6">
      <w:start w:val="1"/>
      <w:numFmt w:val="decimal"/>
      <w:lvlText w:val="%1.%2.%3.%4.%5.%6.%7"/>
      <w:lvlJc w:val="left"/>
      <w:pPr>
        <w:ind w:left="10014" w:hanging="1440"/>
      </w:pPr>
    </w:lvl>
    <w:lvl w:ilvl="7">
      <w:start w:val="1"/>
      <w:numFmt w:val="decimal"/>
      <w:lvlText w:val="%1.%2.%3.%4.%5.%6.%7.%8"/>
      <w:lvlJc w:val="left"/>
      <w:pPr>
        <w:ind w:left="11443" w:hanging="1440"/>
      </w:pPr>
    </w:lvl>
    <w:lvl w:ilvl="8">
      <w:start w:val="1"/>
      <w:numFmt w:val="decimal"/>
      <w:lvlText w:val="%1.%2.%3.%4.%5.%6.%7.%8.%9"/>
      <w:lvlJc w:val="left"/>
      <w:pPr>
        <w:ind w:left="12872" w:hanging="1440"/>
      </w:pPr>
    </w:lvl>
  </w:abstractNum>
  <w:abstractNum w:abstractNumId="49" w15:restartNumberingAfterBreak="0">
    <w:nsid w:val="55130358"/>
    <w:multiLevelType w:val="multilevel"/>
    <w:tmpl w:val="D410FC80"/>
    <w:lvl w:ilvl="0">
      <w:start w:val="1"/>
      <w:numFmt w:val="decimal"/>
      <w:lvlText w:val="%1."/>
      <w:lvlJc w:val="left"/>
      <w:pPr>
        <w:ind w:left="360" w:hanging="360"/>
      </w:pPr>
    </w:lvl>
    <w:lvl w:ilvl="1">
      <w:start w:val="1"/>
      <w:numFmt w:val="decimal"/>
      <w:lvlText w:val="%1.%2"/>
      <w:lvlJc w:val="left"/>
      <w:pPr>
        <w:ind w:left="1050" w:hanging="690"/>
      </w:pPr>
    </w:lvl>
    <w:lvl w:ilvl="2">
      <w:start w:val="1"/>
      <w:numFmt w:val="decimal"/>
      <w:lvlText w:val="%1.%2.%3"/>
      <w:lvlJc w:val="left"/>
      <w:pPr>
        <w:ind w:left="1854"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50" w15:restartNumberingAfterBreak="0">
    <w:nsid w:val="5B8D6A4B"/>
    <w:multiLevelType w:val="hybridMultilevel"/>
    <w:tmpl w:val="FE605D3C"/>
    <w:lvl w:ilvl="0" w:tplc="F14C7404">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52" w15:restartNumberingAfterBreak="0">
    <w:nsid w:val="61E84B91"/>
    <w:multiLevelType w:val="multilevel"/>
    <w:tmpl w:val="7B88959A"/>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Letter"/>
      <w:lvlText w:val="%3)"/>
      <w:lvlJc w:val="left"/>
      <w:pPr>
        <w:tabs>
          <w:tab w:val="num" w:pos="720"/>
        </w:tabs>
        <w:ind w:left="720" w:hanging="360"/>
      </w:pPr>
    </w:lvl>
    <w:lvl w:ilvl="3">
      <w:start w:val="1"/>
      <w:numFmt w:val="decimal"/>
      <w:lvlText w:val="%4."/>
      <w:lvlJc w:val="left"/>
      <w:pPr>
        <w:tabs>
          <w:tab w:val="num" w:pos="3240"/>
        </w:tabs>
        <w:ind w:left="3240" w:hanging="360"/>
      </w:pPr>
    </w:lvl>
    <w:lvl w:ilvl="4">
      <w:start w:val="1"/>
      <w:numFmt w:val="upperLetter"/>
      <w:lvlText w:val="%5."/>
      <w:lvlJc w:val="left"/>
      <w:pPr>
        <w:tabs>
          <w:tab w:val="num" w:pos="720"/>
        </w:tabs>
        <w:ind w:left="720" w:hanging="360"/>
      </w:pPr>
    </w:lvl>
    <w:lvl w:ilvl="5">
      <w:start w:val="1"/>
      <w:numFmt w:val="decimal"/>
      <w:lvlText w:val="%6)"/>
      <w:lvlJc w:val="left"/>
      <w:pPr>
        <w:tabs>
          <w:tab w:val="num" w:pos="360"/>
        </w:tabs>
        <w:ind w:left="360" w:hanging="360"/>
      </w:pPr>
    </w:lvl>
    <w:lvl w:ilvl="6">
      <w:start w:val="1"/>
      <w:numFmt w:val="bullet"/>
      <w:lvlText w:val="o"/>
      <w:lvlJc w:val="left"/>
      <w:pPr>
        <w:ind w:left="1440" w:hanging="360"/>
      </w:pPr>
      <w:rPr>
        <w:rFonts w:ascii="Courier New" w:hAnsi="Courier New" w:cs="Courier New" w:hint="default"/>
      </w:r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3" w15:restartNumberingAfterBreak="0">
    <w:nsid w:val="624F47D9"/>
    <w:multiLevelType w:val="multilevel"/>
    <w:tmpl w:val="245E92A0"/>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4" w15:restartNumberingAfterBreak="0">
    <w:nsid w:val="630636A6"/>
    <w:multiLevelType w:val="multilevel"/>
    <w:tmpl w:val="7BC0F116"/>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500"/>
        </w:tabs>
        <w:ind w:left="1500" w:hanging="420"/>
      </w:pPr>
      <w:rPr>
        <w:rFonts w:cs="Times New Roman"/>
      </w:rPr>
    </w:lvl>
    <w:lvl w:ilvl="2">
      <w:start w:val="1"/>
      <w:numFmt w:val="decimal"/>
      <w:lvlText w:val="%1.%2.%3."/>
      <w:lvlJc w:val="left"/>
      <w:pPr>
        <w:tabs>
          <w:tab w:val="num" w:pos="2520"/>
        </w:tabs>
        <w:ind w:left="2520" w:hanging="720"/>
      </w:pPr>
      <w:rPr>
        <w:rFonts w:cs="Times New Roman"/>
      </w:rPr>
    </w:lvl>
    <w:lvl w:ilvl="3">
      <w:start w:val="1"/>
      <w:numFmt w:val="decimal"/>
      <w:lvlText w:val="%1.%2.%3.%4."/>
      <w:lvlJc w:val="left"/>
      <w:pPr>
        <w:tabs>
          <w:tab w:val="num" w:pos="3240"/>
        </w:tabs>
        <w:ind w:left="3240" w:hanging="720"/>
      </w:pPr>
      <w:rPr>
        <w:rFonts w:cs="Times New Roman"/>
      </w:rPr>
    </w:lvl>
    <w:lvl w:ilvl="4">
      <w:start w:val="1"/>
      <w:numFmt w:val="decimal"/>
      <w:lvlText w:val="%1.%2.%3.%4.%5."/>
      <w:lvlJc w:val="left"/>
      <w:pPr>
        <w:tabs>
          <w:tab w:val="num" w:pos="4320"/>
        </w:tabs>
        <w:ind w:left="4320" w:hanging="1080"/>
      </w:pPr>
      <w:rPr>
        <w:rFonts w:cs="Times New Roman"/>
      </w:rPr>
    </w:lvl>
    <w:lvl w:ilvl="5">
      <w:start w:val="1"/>
      <w:numFmt w:val="decimal"/>
      <w:lvlText w:val="%1.%2.%3.%4.%5.%6."/>
      <w:lvlJc w:val="left"/>
      <w:pPr>
        <w:tabs>
          <w:tab w:val="num" w:pos="5040"/>
        </w:tabs>
        <w:ind w:left="5040" w:hanging="1080"/>
      </w:pPr>
      <w:rPr>
        <w:rFonts w:cs="Times New Roman"/>
      </w:rPr>
    </w:lvl>
    <w:lvl w:ilvl="6">
      <w:start w:val="1"/>
      <w:numFmt w:val="decimal"/>
      <w:lvlText w:val="%1.%2.%3.%4.%5.%6.%7."/>
      <w:lvlJc w:val="left"/>
      <w:pPr>
        <w:tabs>
          <w:tab w:val="num" w:pos="6120"/>
        </w:tabs>
        <w:ind w:left="6120" w:hanging="1440"/>
      </w:pPr>
      <w:rPr>
        <w:rFonts w:cs="Times New Roman"/>
      </w:rPr>
    </w:lvl>
    <w:lvl w:ilvl="7">
      <w:start w:val="1"/>
      <w:numFmt w:val="decimal"/>
      <w:lvlText w:val="%1.%2.%3.%4.%5.%6.%7.%8."/>
      <w:lvlJc w:val="left"/>
      <w:pPr>
        <w:tabs>
          <w:tab w:val="num" w:pos="6840"/>
        </w:tabs>
        <w:ind w:left="6840" w:hanging="1440"/>
      </w:pPr>
      <w:rPr>
        <w:rFonts w:cs="Times New Roman"/>
      </w:rPr>
    </w:lvl>
    <w:lvl w:ilvl="8">
      <w:start w:val="1"/>
      <w:numFmt w:val="decimal"/>
      <w:lvlText w:val="%1.%2.%3.%4.%5.%6.%7.%8.%9."/>
      <w:lvlJc w:val="left"/>
      <w:pPr>
        <w:tabs>
          <w:tab w:val="num" w:pos="7920"/>
        </w:tabs>
        <w:ind w:left="7920" w:hanging="1800"/>
      </w:pPr>
      <w:rPr>
        <w:rFonts w:cs="Times New Roman"/>
      </w:rPr>
    </w:lvl>
  </w:abstractNum>
  <w:abstractNum w:abstractNumId="55" w15:restartNumberingAfterBreak="0">
    <w:nsid w:val="632B44C8"/>
    <w:multiLevelType w:val="multilevel"/>
    <w:tmpl w:val="D01A2990"/>
    <w:lvl w:ilvl="0">
      <w:start w:val="1"/>
      <w:numFmt w:val="decimal"/>
      <w:lvlText w:val="%1."/>
      <w:lvlJc w:val="left"/>
      <w:pPr>
        <w:tabs>
          <w:tab w:val="num" w:pos="720"/>
        </w:tabs>
        <w:ind w:left="720" w:hanging="360"/>
      </w:pPr>
      <w:rPr>
        <w:rFonts w:cs="Times New Roman"/>
        <w:b w:val="0"/>
        <w:bCs w:val="0"/>
        <w:color w:val="auto"/>
      </w:rPr>
    </w:lvl>
    <w:lvl w:ilvl="1">
      <w:start w:val="1"/>
      <w:numFmt w:val="decimal"/>
      <w:lvlText w:val="%2."/>
      <w:lvlJc w:val="left"/>
      <w:pPr>
        <w:tabs>
          <w:tab w:val="num" w:pos="644"/>
        </w:tabs>
        <w:ind w:left="644" w:hanging="360"/>
      </w:pPr>
      <w:rPr>
        <w:rFonts w:eastAsia="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1070"/>
        </w:tabs>
        <w:ind w:left="1070" w:hanging="360"/>
      </w:pPr>
      <w:rPr>
        <w:rFonts w:cs="Times New Roman"/>
        <w:b/>
        <w:bCs/>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6" w15:restartNumberingAfterBreak="0">
    <w:nsid w:val="64BE24EA"/>
    <w:multiLevelType w:val="multilevel"/>
    <w:tmpl w:val="D670200E"/>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cs="Times New Roman"/>
      </w:rPr>
    </w:lvl>
    <w:lvl w:ilvl="2">
      <w:start w:val="1"/>
      <w:numFmt w:val="decimal"/>
      <w:lvlText w:val="%1.%2.%3."/>
      <w:lvlJc w:val="left"/>
      <w:pPr>
        <w:tabs>
          <w:tab w:val="num" w:pos="2520"/>
        </w:tabs>
        <w:ind w:left="2520" w:hanging="720"/>
      </w:pPr>
      <w:rPr>
        <w:rFonts w:cs="Times New Roman"/>
      </w:rPr>
    </w:lvl>
    <w:lvl w:ilvl="3">
      <w:start w:val="1"/>
      <w:numFmt w:val="decimal"/>
      <w:lvlText w:val="%1.%2.%3.%4."/>
      <w:lvlJc w:val="left"/>
      <w:pPr>
        <w:tabs>
          <w:tab w:val="num" w:pos="3240"/>
        </w:tabs>
        <w:ind w:left="3240" w:hanging="720"/>
      </w:pPr>
      <w:rPr>
        <w:rFonts w:cs="Times New Roman"/>
      </w:rPr>
    </w:lvl>
    <w:lvl w:ilvl="4">
      <w:start w:val="1"/>
      <w:numFmt w:val="decimal"/>
      <w:lvlText w:val="%1.%2.%3.%4.%5."/>
      <w:lvlJc w:val="left"/>
      <w:pPr>
        <w:tabs>
          <w:tab w:val="num" w:pos="4320"/>
        </w:tabs>
        <w:ind w:left="4320" w:hanging="1080"/>
      </w:pPr>
      <w:rPr>
        <w:rFonts w:cs="Times New Roman"/>
      </w:rPr>
    </w:lvl>
    <w:lvl w:ilvl="5">
      <w:start w:val="1"/>
      <w:numFmt w:val="decimal"/>
      <w:lvlText w:val="%1.%2.%3.%4.%5.%6."/>
      <w:lvlJc w:val="left"/>
      <w:pPr>
        <w:tabs>
          <w:tab w:val="num" w:pos="5040"/>
        </w:tabs>
        <w:ind w:left="5040" w:hanging="1080"/>
      </w:pPr>
      <w:rPr>
        <w:rFonts w:cs="Times New Roman"/>
      </w:rPr>
    </w:lvl>
    <w:lvl w:ilvl="6">
      <w:start w:val="1"/>
      <w:numFmt w:val="decimal"/>
      <w:lvlText w:val="%1.%2.%3.%4.%5.%6.%7."/>
      <w:lvlJc w:val="left"/>
      <w:pPr>
        <w:tabs>
          <w:tab w:val="num" w:pos="6120"/>
        </w:tabs>
        <w:ind w:left="6120" w:hanging="1440"/>
      </w:pPr>
      <w:rPr>
        <w:rFonts w:cs="Times New Roman"/>
      </w:rPr>
    </w:lvl>
    <w:lvl w:ilvl="7">
      <w:start w:val="1"/>
      <w:numFmt w:val="decimal"/>
      <w:lvlText w:val="%1.%2.%3.%4.%5.%6.%7.%8."/>
      <w:lvlJc w:val="left"/>
      <w:pPr>
        <w:tabs>
          <w:tab w:val="num" w:pos="6840"/>
        </w:tabs>
        <w:ind w:left="6840" w:hanging="1440"/>
      </w:pPr>
      <w:rPr>
        <w:rFonts w:cs="Times New Roman"/>
      </w:rPr>
    </w:lvl>
    <w:lvl w:ilvl="8">
      <w:start w:val="1"/>
      <w:numFmt w:val="decimal"/>
      <w:lvlText w:val="%1.%2.%3.%4.%5.%6.%7.%8.%9."/>
      <w:lvlJc w:val="left"/>
      <w:pPr>
        <w:tabs>
          <w:tab w:val="num" w:pos="7920"/>
        </w:tabs>
        <w:ind w:left="7920" w:hanging="1800"/>
      </w:pPr>
      <w:rPr>
        <w:rFonts w:cs="Times New Roman"/>
      </w:rPr>
    </w:lvl>
  </w:abstractNum>
  <w:abstractNum w:abstractNumId="57" w15:restartNumberingAfterBreak="0">
    <w:nsid w:val="650534DE"/>
    <w:multiLevelType w:val="multilevel"/>
    <w:tmpl w:val="B09011DE"/>
    <w:lvl w:ilvl="0">
      <w:start w:val="1"/>
      <w:numFmt w:val="decimal"/>
      <w:lvlText w:val="%1."/>
      <w:lvlJc w:val="left"/>
      <w:pPr>
        <w:tabs>
          <w:tab w:val="num" w:pos="360"/>
        </w:tabs>
        <w:ind w:left="360" w:hanging="360"/>
      </w:pPr>
      <w:rPr>
        <w:b w:val="0"/>
        <w:bCs w:val="0"/>
      </w:r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58" w15:restartNumberingAfterBreak="0">
    <w:nsid w:val="66A809D3"/>
    <w:multiLevelType w:val="multilevel"/>
    <w:tmpl w:val="4956EABA"/>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9" w15:restartNumberingAfterBreak="0">
    <w:nsid w:val="66C97EDB"/>
    <w:multiLevelType w:val="hybridMultilevel"/>
    <w:tmpl w:val="D0E21F72"/>
    <w:lvl w:ilvl="0" w:tplc="F14C74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684F5F17"/>
    <w:multiLevelType w:val="multilevel"/>
    <w:tmpl w:val="6F849840"/>
    <w:lvl w:ilvl="0">
      <w:start w:val="1"/>
      <w:numFmt w:val="decimal"/>
      <w:lvlText w:val="%1."/>
      <w:lvlJc w:val="left"/>
      <w:pPr>
        <w:ind w:left="360" w:hanging="360"/>
      </w:pPr>
    </w:lvl>
    <w:lvl w:ilvl="1">
      <w:start w:val="1"/>
      <w:numFmt w:val="decimal"/>
      <w:lvlText w:val="%1.%2"/>
      <w:lvlJc w:val="left"/>
      <w:pPr>
        <w:ind w:left="1050" w:hanging="69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61" w15:restartNumberingAfterBreak="0">
    <w:nsid w:val="69D54CCB"/>
    <w:multiLevelType w:val="hybridMultilevel"/>
    <w:tmpl w:val="A70C25DE"/>
    <w:lvl w:ilvl="0" w:tplc="04150005">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62" w15:restartNumberingAfterBreak="0">
    <w:nsid w:val="6B70752B"/>
    <w:multiLevelType w:val="hybridMultilevel"/>
    <w:tmpl w:val="63121182"/>
    <w:lvl w:ilvl="0" w:tplc="F14C74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C634F21"/>
    <w:multiLevelType w:val="multilevel"/>
    <w:tmpl w:val="DB387B9C"/>
    <w:lvl w:ilvl="0">
      <w:start w:val="1"/>
      <w:numFmt w:val="decimal"/>
      <w:lvlText w:val="%1."/>
      <w:lvlJc w:val="left"/>
      <w:pPr>
        <w:tabs>
          <w:tab w:val="num" w:pos="927"/>
        </w:tabs>
        <w:ind w:left="927" w:hanging="360"/>
      </w:pPr>
      <w:rPr>
        <w:rFonts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6CA83788"/>
    <w:multiLevelType w:val="multilevel"/>
    <w:tmpl w:val="3F90E7B0"/>
    <w:lvl w:ilvl="0">
      <w:start w:val="1"/>
      <w:numFmt w:val="decimal"/>
      <w:lvlText w:val="%1."/>
      <w:lvlJc w:val="left"/>
      <w:pPr>
        <w:tabs>
          <w:tab w:val="num" w:pos="720"/>
        </w:tabs>
        <w:ind w:left="720" w:hanging="360"/>
      </w:pPr>
      <w:rPr>
        <w:rFonts w:cs="Times New Roman"/>
        <w:b w:val="0"/>
        <w:bCs w:val="0"/>
      </w:rPr>
    </w:lvl>
    <w:lvl w:ilvl="1">
      <w:start w:val="100"/>
      <w:numFmt w:val="bullet"/>
      <w:lvlText w:val="-"/>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340"/>
        </w:tabs>
        <w:ind w:left="234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5" w15:restartNumberingAfterBreak="0">
    <w:nsid w:val="6E563107"/>
    <w:multiLevelType w:val="hybridMultilevel"/>
    <w:tmpl w:val="BF1AE5DC"/>
    <w:styleLink w:val="1111112"/>
    <w:lvl w:ilvl="0" w:tplc="EEEEAE54">
      <w:start w:val="1"/>
      <w:numFmt w:val="decimal"/>
      <w:lvlText w:val="%1."/>
      <w:lvlJc w:val="left"/>
      <w:pPr>
        <w:tabs>
          <w:tab w:val="num" w:pos="720"/>
        </w:tabs>
        <w:ind w:left="720" w:hanging="360"/>
      </w:pPr>
      <w:rPr>
        <w:rFonts w:cs="Times New Roman"/>
      </w:rPr>
    </w:lvl>
    <w:lvl w:ilvl="1" w:tplc="A454DCA2">
      <w:start w:val="1"/>
      <w:numFmt w:val="decimal"/>
      <w:lvlText w:val="%2."/>
      <w:lvlJc w:val="left"/>
      <w:pPr>
        <w:tabs>
          <w:tab w:val="num" w:pos="360"/>
        </w:tabs>
        <w:ind w:left="36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6" w15:restartNumberingAfterBreak="0">
    <w:nsid w:val="6FCF3096"/>
    <w:multiLevelType w:val="hybridMultilevel"/>
    <w:tmpl w:val="29FCF8B2"/>
    <w:lvl w:ilvl="0" w:tplc="F14C74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71C30F23"/>
    <w:multiLevelType w:val="multilevel"/>
    <w:tmpl w:val="A3BE4B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1EC3C41"/>
    <w:multiLevelType w:val="multilevel"/>
    <w:tmpl w:val="95E29DB4"/>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69" w15:restartNumberingAfterBreak="0">
    <w:nsid w:val="71F359EF"/>
    <w:multiLevelType w:val="hybridMultilevel"/>
    <w:tmpl w:val="C25E0E50"/>
    <w:lvl w:ilvl="0" w:tplc="F14C74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72DE066C"/>
    <w:multiLevelType w:val="hybridMultilevel"/>
    <w:tmpl w:val="9F20F900"/>
    <w:lvl w:ilvl="0" w:tplc="0415000B">
      <w:start w:val="1"/>
      <w:numFmt w:val="bullet"/>
      <w:lvlText w:val=""/>
      <w:lvlJc w:val="left"/>
      <w:pPr>
        <w:ind w:left="1070" w:hanging="360"/>
      </w:pPr>
      <w:rPr>
        <w:rFonts w:ascii="Wingdings" w:hAnsi="Wingdings" w:hint="default"/>
      </w:rPr>
    </w:lvl>
    <w:lvl w:ilvl="1" w:tplc="04150003" w:tentative="1">
      <w:start w:val="1"/>
      <w:numFmt w:val="bullet"/>
      <w:lvlText w:val="o"/>
      <w:lvlJc w:val="left"/>
      <w:pPr>
        <w:ind w:left="2924" w:hanging="360"/>
      </w:pPr>
      <w:rPr>
        <w:rFonts w:ascii="Courier New" w:hAnsi="Courier New" w:cs="Courier New" w:hint="default"/>
      </w:rPr>
    </w:lvl>
    <w:lvl w:ilvl="2" w:tplc="04150005" w:tentative="1">
      <w:start w:val="1"/>
      <w:numFmt w:val="bullet"/>
      <w:lvlText w:val=""/>
      <w:lvlJc w:val="left"/>
      <w:pPr>
        <w:ind w:left="3644" w:hanging="360"/>
      </w:pPr>
      <w:rPr>
        <w:rFonts w:ascii="Wingdings" w:hAnsi="Wingdings" w:hint="default"/>
      </w:rPr>
    </w:lvl>
    <w:lvl w:ilvl="3" w:tplc="04150001" w:tentative="1">
      <w:start w:val="1"/>
      <w:numFmt w:val="bullet"/>
      <w:lvlText w:val=""/>
      <w:lvlJc w:val="left"/>
      <w:pPr>
        <w:ind w:left="4364" w:hanging="360"/>
      </w:pPr>
      <w:rPr>
        <w:rFonts w:ascii="Symbol" w:hAnsi="Symbol" w:hint="default"/>
      </w:rPr>
    </w:lvl>
    <w:lvl w:ilvl="4" w:tplc="04150003" w:tentative="1">
      <w:start w:val="1"/>
      <w:numFmt w:val="bullet"/>
      <w:lvlText w:val="o"/>
      <w:lvlJc w:val="left"/>
      <w:pPr>
        <w:ind w:left="5084" w:hanging="360"/>
      </w:pPr>
      <w:rPr>
        <w:rFonts w:ascii="Courier New" w:hAnsi="Courier New" w:cs="Courier New" w:hint="default"/>
      </w:rPr>
    </w:lvl>
    <w:lvl w:ilvl="5" w:tplc="04150005" w:tentative="1">
      <w:start w:val="1"/>
      <w:numFmt w:val="bullet"/>
      <w:lvlText w:val=""/>
      <w:lvlJc w:val="left"/>
      <w:pPr>
        <w:ind w:left="5804" w:hanging="360"/>
      </w:pPr>
      <w:rPr>
        <w:rFonts w:ascii="Wingdings" w:hAnsi="Wingdings" w:hint="default"/>
      </w:rPr>
    </w:lvl>
    <w:lvl w:ilvl="6" w:tplc="04150001" w:tentative="1">
      <w:start w:val="1"/>
      <w:numFmt w:val="bullet"/>
      <w:lvlText w:val=""/>
      <w:lvlJc w:val="left"/>
      <w:pPr>
        <w:ind w:left="6524" w:hanging="360"/>
      </w:pPr>
      <w:rPr>
        <w:rFonts w:ascii="Symbol" w:hAnsi="Symbol" w:hint="default"/>
      </w:rPr>
    </w:lvl>
    <w:lvl w:ilvl="7" w:tplc="04150003" w:tentative="1">
      <w:start w:val="1"/>
      <w:numFmt w:val="bullet"/>
      <w:lvlText w:val="o"/>
      <w:lvlJc w:val="left"/>
      <w:pPr>
        <w:ind w:left="7244" w:hanging="360"/>
      </w:pPr>
      <w:rPr>
        <w:rFonts w:ascii="Courier New" w:hAnsi="Courier New" w:cs="Courier New" w:hint="default"/>
      </w:rPr>
    </w:lvl>
    <w:lvl w:ilvl="8" w:tplc="04150005" w:tentative="1">
      <w:start w:val="1"/>
      <w:numFmt w:val="bullet"/>
      <w:lvlText w:val=""/>
      <w:lvlJc w:val="left"/>
      <w:pPr>
        <w:ind w:left="7964" w:hanging="360"/>
      </w:pPr>
      <w:rPr>
        <w:rFonts w:ascii="Wingdings" w:hAnsi="Wingdings" w:hint="default"/>
      </w:rPr>
    </w:lvl>
  </w:abstractNum>
  <w:abstractNum w:abstractNumId="71" w15:restartNumberingAfterBreak="0">
    <w:nsid w:val="73CD5290"/>
    <w:multiLevelType w:val="multilevel"/>
    <w:tmpl w:val="4580A5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78121F64"/>
    <w:multiLevelType w:val="hybridMultilevel"/>
    <w:tmpl w:val="0AF47BAA"/>
    <w:lvl w:ilvl="0" w:tplc="F14C74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78FB1044"/>
    <w:multiLevelType w:val="multilevel"/>
    <w:tmpl w:val="768EA300"/>
    <w:lvl w:ilvl="0">
      <w:start w:val="1"/>
      <w:numFmt w:val="decimal"/>
      <w:lvlText w:val="%1."/>
      <w:lvlJc w:val="left"/>
      <w:pPr>
        <w:ind w:left="360" w:hanging="360"/>
      </w:pPr>
    </w:lvl>
    <w:lvl w:ilvl="1">
      <w:start w:val="1"/>
      <w:numFmt w:val="decimal"/>
      <w:lvlText w:val="%1.%2"/>
      <w:lvlJc w:val="left"/>
      <w:pPr>
        <w:ind w:left="1050" w:hanging="690"/>
      </w:pPr>
    </w:lvl>
    <w:lvl w:ilvl="2">
      <w:start w:val="1"/>
      <w:numFmt w:val="decimal"/>
      <w:lvlText w:val="%1.%2.%3"/>
      <w:lvlJc w:val="left"/>
      <w:pPr>
        <w:ind w:left="1713"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74" w15:restartNumberingAfterBreak="0">
    <w:nsid w:val="7C3C58DD"/>
    <w:multiLevelType w:val="hybridMultilevel"/>
    <w:tmpl w:val="8C1EBD4A"/>
    <w:lvl w:ilvl="0" w:tplc="617C56F0">
      <w:start w:val="1"/>
      <w:numFmt w:val="upperRoman"/>
      <w:lvlText w:val="%1."/>
      <w:lvlJc w:val="left"/>
      <w:pPr>
        <w:ind w:left="1080" w:hanging="720"/>
      </w:pPr>
      <w:rPr>
        <w:rFonts w:ascii="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C8D11D9"/>
    <w:multiLevelType w:val="multilevel"/>
    <w:tmpl w:val="24726BF2"/>
    <w:lvl w:ilvl="0">
      <w:start w:val="1"/>
      <w:numFmt w:val="bullet"/>
      <w:lvlText w:val=""/>
      <w:lvlJc w:val="left"/>
      <w:pPr>
        <w:ind w:left="1353" w:hanging="360"/>
      </w:pPr>
      <w:rPr>
        <w:rFonts w:ascii="Wingdings" w:hAnsi="Wingdings" w:hint="default"/>
      </w:rPr>
    </w:lvl>
    <w:lvl w:ilvl="1">
      <w:start w:val="1"/>
      <w:numFmt w:val="lowerLetter"/>
      <w:lvlText w:val="%2."/>
      <w:lvlJc w:val="left"/>
      <w:pPr>
        <w:ind w:left="2073" w:hanging="360"/>
      </w:pPr>
      <w:rPr>
        <w:rFonts w:cs="Times New Roman"/>
      </w:rPr>
    </w:lvl>
    <w:lvl w:ilvl="2">
      <w:start w:val="1"/>
      <w:numFmt w:val="lowerRoman"/>
      <w:lvlText w:val="%3."/>
      <w:lvlJc w:val="right"/>
      <w:pPr>
        <w:ind w:left="2793" w:hanging="180"/>
      </w:pPr>
      <w:rPr>
        <w:rFonts w:cs="Times New Roman"/>
      </w:rPr>
    </w:lvl>
    <w:lvl w:ilvl="3">
      <w:start w:val="1"/>
      <w:numFmt w:val="decimal"/>
      <w:lvlText w:val="%4."/>
      <w:lvlJc w:val="left"/>
      <w:pPr>
        <w:ind w:left="3513" w:hanging="360"/>
      </w:pPr>
      <w:rPr>
        <w:rFonts w:cs="Times New Roman"/>
      </w:rPr>
    </w:lvl>
    <w:lvl w:ilvl="4">
      <w:start w:val="1"/>
      <w:numFmt w:val="lowerLetter"/>
      <w:lvlText w:val="%5."/>
      <w:lvlJc w:val="left"/>
      <w:pPr>
        <w:ind w:left="4233" w:hanging="360"/>
      </w:pPr>
      <w:rPr>
        <w:rFonts w:cs="Times New Roman"/>
      </w:rPr>
    </w:lvl>
    <w:lvl w:ilvl="5">
      <w:start w:val="1"/>
      <w:numFmt w:val="lowerRoman"/>
      <w:lvlText w:val="%6."/>
      <w:lvlJc w:val="right"/>
      <w:pPr>
        <w:ind w:left="4953" w:hanging="180"/>
      </w:pPr>
      <w:rPr>
        <w:rFonts w:cs="Times New Roman"/>
      </w:rPr>
    </w:lvl>
    <w:lvl w:ilvl="6">
      <w:start w:val="1"/>
      <w:numFmt w:val="decimal"/>
      <w:lvlText w:val="%7."/>
      <w:lvlJc w:val="left"/>
      <w:pPr>
        <w:ind w:left="5673" w:hanging="360"/>
      </w:pPr>
      <w:rPr>
        <w:rFonts w:cs="Times New Roman"/>
      </w:rPr>
    </w:lvl>
    <w:lvl w:ilvl="7">
      <w:start w:val="1"/>
      <w:numFmt w:val="lowerLetter"/>
      <w:lvlText w:val="%8."/>
      <w:lvlJc w:val="left"/>
      <w:pPr>
        <w:ind w:left="6393" w:hanging="360"/>
      </w:pPr>
      <w:rPr>
        <w:rFonts w:cs="Times New Roman"/>
      </w:rPr>
    </w:lvl>
    <w:lvl w:ilvl="8">
      <w:start w:val="1"/>
      <w:numFmt w:val="lowerRoman"/>
      <w:lvlText w:val="%9."/>
      <w:lvlJc w:val="right"/>
      <w:pPr>
        <w:ind w:left="7113" w:hanging="180"/>
      </w:pPr>
      <w:rPr>
        <w:rFonts w:cs="Times New Roman"/>
      </w:rPr>
    </w:lvl>
  </w:abstractNum>
  <w:num w:numId="1" w16cid:durableId="1729837345">
    <w:abstractNumId w:val="5"/>
  </w:num>
  <w:num w:numId="2" w16cid:durableId="442386799">
    <w:abstractNumId w:val="37"/>
  </w:num>
  <w:num w:numId="3" w16cid:durableId="2105805739">
    <w:abstractNumId w:val="64"/>
  </w:num>
  <w:num w:numId="4" w16cid:durableId="698745691">
    <w:abstractNumId w:val="54"/>
  </w:num>
  <w:num w:numId="5" w16cid:durableId="815295851">
    <w:abstractNumId w:val="24"/>
  </w:num>
  <w:num w:numId="6" w16cid:durableId="1935821306">
    <w:abstractNumId w:val="56"/>
  </w:num>
  <w:num w:numId="7" w16cid:durableId="1844390980">
    <w:abstractNumId w:val="4"/>
  </w:num>
  <w:num w:numId="8" w16cid:durableId="1976442609">
    <w:abstractNumId w:val="28"/>
  </w:num>
  <w:num w:numId="9" w16cid:durableId="1693143916">
    <w:abstractNumId w:val="13"/>
  </w:num>
  <w:num w:numId="10" w16cid:durableId="156111880">
    <w:abstractNumId w:val="14"/>
  </w:num>
  <w:num w:numId="11" w16cid:durableId="413937519">
    <w:abstractNumId w:val="45"/>
  </w:num>
  <w:num w:numId="12" w16cid:durableId="233204047">
    <w:abstractNumId w:val="9"/>
  </w:num>
  <w:num w:numId="13" w16cid:durableId="1437141520">
    <w:abstractNumId w:val="58"/>
  </w:num>
  <w:num w:numId="14" w16cid:durableId="1090009935">
    <w:abstractNumId w:val="22"/>
  </w:num>
  <w:num w:numId="15" w16cid:durableId="1393698036">
    <w:abstractNumId w:val="0"/>
  </w:num>
  <w:num w:numId="16" w16cid:durableId="222520617">
    <w:abstractNumId w:val="21"/>
  </w:num>
  <w:num w:numId="17" w16cid:durableId="1151554991">
    <w:abstractNumId w:val="8"/>
  </w:num>
  <w:num w:numId="18" w16cid:durableId="1357584230">
    <w:abstractNumId w:val="17"/>
  </w:num>
  <w:num w:numId="19" w16cid:durableId="1266310463">
    <w:abstractNumId w:val="15"/>
  </w:num>
  <w:num w:numId="20" w16cid:durableId="208422893">
    <w:abstractNumId w:val="55"/>
  </w:num>
  <w:num w:numId="21" w16cid:durableId="1278178717">
    <w:abstractNumId w:val="63"/>
  </w:num>
  <w:num w:numId="22" w16cid:durableId="1790390779">
    <w:abstractNumId w:val="18"/>
  </w:num>
  <w:num w:numId="23" w16cid:durableId="177433166">
    <w:abstractNumId w:val="27"/>
  </w:num>
  <w:num w:numId="24" w16cid:durableId="897471412">
    <w:abstractNumId w:val="35"/>
  </w:num>
  <w:num w:numId="25" w16cid:durableId="958299624">
    <w:abstractNumId w:val="26"/>
  </w:num>
  <w:num w:numId="26" w16cid:durableId="1818759260">
    <w:abstractNumId w:val="1"/>
  </w:num>
  <w:num w:numId="27" w16cid:durableId="2025933926">
    <w:abstractNumId w:val="29"/>
  </w:num>
  <w:num w:numId="28" w16cid:durableId="938098945">
    <w:abstractNumId w:val="47"/>
  </w:num>
  <w:num w:numId="29" w16cid:durableId="1553542405">
    <w:abstractNumId w:val="39"/>
  </w:num>
  <w:num w:numId="30" w16cid:durableId="1255629197">
    <w:abstractNumId w:val="67"/>
  </w:num>
  <w:num w:numId="31" w16cid:durableId="1956596092">
    <w:abstractNumId w:val="38"/>
  </w:num>
  <w:num w:numId="32" w16cid:durableId="1595749491">
    <w:abstractNumId w:val="10"/>
  </w:num>
  <w:num w:numId="33" w16cid:durableId="1364867243">
    <w:abstractNumId w:val="25"/>
  </w:num>
  <w:num w:numId="34" w16cid:durableId="1229996176">
    <w:abstractNumId w:val="60"/>
  </w:num>
  <w:num w:numId="35" w16cid:durableId="1079863854">
    <w:abstractNumId w:val="71"/>
  </w:num>
  <w:num w:numId="36" w16cid:durableId="1373194849">
    <w:abstractNumId w:val="32"/>
  </w:num>
  <w:num w:numId="37" w16cid:durableId="1089161214">
    <w:abstractNumId w:val="2"/>
  </w:num>
  <w:num w:numId="38" w16cid:durableId="1357581733">
    <w:abstractNumId w:val="48"/>
  </w:num>
  <w:num w:numId="39" w16cid:durableId="745566180">
    <w:abstractNumId w:val="73"/>
  </w:num>
  <w:num w:numId="40" w16cid:durableId="1045564386">
    <w:abstractNumId w:val="49"/>
  </w:num>
  <w:num w:numId="41" w16cid:durableId="2017809099">
    <w:abstractNumId w:val="52"/>
  </w:num>
  <w:num w:numId="42" w16cid:durableId="2081126253">
    <w:abstractNumId w:val="6"/>
  </w:num>
  <w:num w:numId="43" w16cid:durableId="1278831198">
    <w:abstractNumId w:val="46"/>
  </w:num>
  <w:num w:numId="44" w16cid:durableId="775829578">
    <w:abstractNumId w:val="41"/>
  </w:num>
  <w:num w:numId="45" w16cid:durableId="857043354">
    <w:abstractNumId w:val="36"/>
  </w:num>
  <w:num w:numId="46" w16cid:durableId="2075347576">
    <w:abstractNumId w:val="7"/>
  </w:num>
  <w:num w:numId="47" w16cid:durableId="1429543836">
    <w:abstractNumId w:val="30"/>
  </w:num>
  <w:num w:numId="48" w16cid:durableId="1357386706">
    <w:abstractNumId w:val="75"/>
  </w:num>
  <w:num w:numId="49" w16cid:durableId="247859031">
    <w:abstractNumId w:val="53"/>
  </w:num>
  <w:num w:numId="50" w16cid:durableId="1162088524">
    <w:abstractNumId w:val="57"/>
  </w:num>
  <w:num w:numId="51" w16cid:durableId="934292239">
    <w:abstractNumId w:val="12"/>
  </w:num>
  <w:num w:numId="52" w16cid:durableId="980811793">
    <w:abstractNumId w:val="68"/>
  </w:num>
  <w:num w:numId="53" w16cid:durableId="1632781533">
    <w:abstractNumId w:val="73"/>
  </w:num>
  <w:num w:numId="54" w16cid:durableId="449782124">
    <w:abstractNumId w:val="23"/>
  </w:num>
  <w:num w:numId="55" w16cid:durableId="2027322630">
    <w:abstractNumId w:val="59"/>
  </w:num>
  <w:num w:numId="56" w16cid:durableId="396903014">
    <w:abstractNumId w:val="69"/>
  </w:num>
  <w:num w:numId="57" w16cid:durableId="1335305713">
    <w:abstractNumId w:val="72"/>
  </w:num>
  <w:num w:numId="58" w16cid:durableId="719598389">
    <w:abstractNumId w:val="66"/>
  </w:num>
  <w:num w:numId="59" w16cid:durableId="171381886">
    <w:abstractNumId w:val="62"/>
  </w:num>
  <w:num w:numId="60" w16cid:durableId="1998990920">
    <w:abstractNumId w:val="33"/>
  </w:num>
  <w:num w:numId="61" w16cid:durableId="1858957708">
    <w:abstractNumId w:val="50"/>
  </w:num>
  <w:num w:numId="62" w16cid:durableId="416251096">
    <w:abstractNumId w:val="40"/>
  </w:num>
  <w:num w:numId="63" w16cid:durableId="1119296794">
    <w:abstractNumId w:val="43"/>
  </w:num>
  <w:num w:numId="64" w16cid:durableId="1890608546">
    <w:abstractNumId w:val="19"/>
  </w:num>
  <w:num w:numId="65" w16cid:durableId="269552300">
    <w:abstractNumId w:val="44"/>
  </w:num>
  <w:num w:numId="66" w16cid:durableId="795221218">
    <w:abstractNumId w:val="31"/>
  </w:num>
  <w:num w:numId="67" w16cid:durableId="903107142">
    <w:abstractNumId w:val="11"/>
  </w:num>
  <w:num w:numId="68" w16cid:durableId="1966545842">
    <w:abstractNumId w:val="34"/>
  </w:num>
  <w:num w:numId="69" w16cid:durableId="1769302280">
    <w:abstractNumId w:val="20"/>
  </w:num>
  <w:num w:numId="70" w16cid:durableId="1839611174">
    <w:abstractNumId w:val="70"/>
  </w:num>
  <w:num w:numId="71" w16cid:durableId="1697654568">
    <w:abstractNumId w:val="61"/>
  </w:num>
  <w:num w:numId="72" w16cid:durableId="207883024">
    <w:abstractNumId w:val="74"/>
  </w:num>
  <w:num w:numId="73" w16cid:durableId="434902632">
    <w:abstractNumId w:val="51"/>
  </w:num>
  <w:num w:numId="74" w16cid:durableId="1161965805">
    <w:abstractNumId w:val="65"/>
    <w:lvlOverride w:ilvl="0">
      <w:lvl w:ilvl="0" w:tplc="EEEEAE54">
        <w:start w:val="1"/>
        <w:numFmt w:val="decimal"/>
        <w:lvlText w:val="%1."/>
        <w:lvlJc w:val="left"/>
        <w:pPr>
          <w:tabs>
            <w:tab w:val="num" w:pos="720"/>
          </w:tabs>
          <w:ind w:left="720" w:hanging="360"/>
        </w:pPr>
        <w:rPr>
          <w:rFonts w:cs="Times New Roman"/>
          <w:b w:val="0"/>
        </w:rPr>
      </w:lvl>
    </w:lvlOverride>
    <w:lvlOverride w:ilvl="1">
      <w:lvl w:ilvl="1" w:tplc="A454DCA2">
        <w:start w:val="1"/>
        <w:numFmt w:val="decimal"/>
        <w:lvlText w:val="%2."/>
        <w:lvlJc w:val="left"/>
        <w:pPr>
          <w:tabs>
            <w:tab w:val="num" w:pos="360"/>
          </w:tabs>
          <w:ind w:left="360" w:hanging="360"/>
        </w:pPr>
        <w:rPr>
          <w:rFonts w:cs="Times New Roman"/>
          <w:b/>
          <w:bCs/>
          <w:i w:val="0"/>
          <w:iCs/>
        </w:rPr>
      </w:lvl>
    </w:lvlOverride>
    <w:lvlOverride w:ilvl="2">
      <w:lvl w:ilvl="2" w:tplc="0415001B">
        <w:start w:val="1"/>
        <w:numFmt w:val="decimal"/>
        <w:lvlText w:val="%3."/>
        <w:lvlJc w:val="left"/>
        <w:pPr>
          <w:tabs>
            <w:tab w:val="num" w:pos="2160"/>
          </w:tabs>
          <w:ind w:left="2160" w:hanging="360"/>
        </w:pPr>
        <w:rPr>
          <w:rFonts w:cs="Times New Roman"/>
          <w:b/>
          <w:i w:val="0"/>
          <w:u w:val="none"/>
        </w:rPr>
      </w:lvl>
    </w:lvlOverride>
  </w:num>
  <w:num w:numId="75" w16cid:durableId="2098741834">
    <w:abstractNumId w:val="65"/>
    <w:lvlOverride w:ilvl="0">
      <w:lvl w:ilvl="0" w:tplc="EEEEAE54">
        <w:start w:val="1"/>
        <w:numFmt w:val="decimal"/>
        <w:lvlText w:val="%1."/>
        <w:lvlJc w:val="left"/>
        <w:pPr>
          <w:tabs>
            <w:tab w:val="num" w:pos="720"/>
          </w:tabs>
          <w:ind w:left="720" w:hanging="360"/>
        </w:pPr>
        <w:rPr>
          <w:rFonts w:cs="Times New Roman"/>
          <w:b w:val="0"/>
        </w:rPr>
      </w:lvl>
    </w:lvlOverride>
  </w:num>
  <w:num w:numId="76" w16cid:durableId="2121997107">
    <w:abstractNumId w:val="65"/>
  </w:num>
  <w:num w:numId="77" w16cid:durableId="388572337">
    <w:abstractNumId w:val="16"/>
  </w:num>
  <w:num w:numId="78" w16cid:durableId="1503275542">
    <w:abstractNumId w:val="3"/>
  </w:num>
  <w:num w:numId="79" w16cid:durableId="1303004491">
    <w:abstractNumId w:val="4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686"/>
    <w:rsid w:val="000259B8"/>
    <w:rsid w:val="00042B4F"/>
    <w:rsid w:val="00043015"/>
    <w:rsid w:val="00050090"/>
    <w:rsid w:val="00055A69"/>
    <w:rsid w:val="00064B8D"/>
    <w:rsid w:val="00087366"/>
    <w:rsid w:val="00093B5C"/>
    <w:rsid w:val="0009777C"/>
    <w:rsid w:val="000A53CC"/>
    <w:rsid w:val="000B04FC"/>
    <w:rsid w:val="000C021A"/>
    <w:rsid w:val="000C2345"/>
    <w:rsid w:val="000C352D"/>
    <w:rsid w:val="001013AD"/>
    <w:rsid w:val="00112A1D"/>
    <w:rsid w:val="001406FA"/>
    <w:rsid w:val="001776DD"/>
    <w:rsid w:val="001A231D"/>
    <w:rsid w:val="001A6828"/>
    <w:rsid w:val="001B3C29"/>
    <w:rsid w:val="001C4CB4"/>
    <w:rsid w:val="001D40BD"/>
    <w:rsid w:val="001F5134"/>
    <w:rsid w:val="00246DA8"/>
    <w:rsid w:val="00262326"/>
    <w:rsid w:val="00270B6F"/>
    <w:rsid w:val="00270D68"/>
    <w:rsid w:val="00284131"/>
    <w:rsid w:val="002A7686"/>
    <w:rsid w:val="002C18E2"/>
    <w:rsid w:val="002D0513"/>
    <w:rsid w:val="002D3575"/>
    <w:rsid w:val="00317FCA"/>
    <w:rsid w:val="00343041"/>
    <w:rsid w:val="00343BB4"/>
    <w:rsid w:val="00363197"/>
    <w:rsid w:val="00371A7E"/>
    <w:rsid w:val="00415AB7"/>
    <w:rsid w:val="004315A0"/>
    <w:rsid w:val="004338DE"/>
    <w:rsid w:val="00433E05"/>
    <w:rsid w:val="004636D7"/>
    <w:rsid w:val="00475CFD"/>
    <w:rsid w:val="00480F29"/>
    <w:rsid w:val="004811DD"/>
    <w:rsid w:val="00483410"/>
    <w:rsid w:val="004B39B3"/>
    <w:rsid w:val="004B631A"/>
    <w:rsid w:val="004B6778"/>
    <w:rsid w:val="004F689E"/>
    <w:rsid w:val="0051083A"/>
    <w:rsid w:val="0051424C"/>
    <w:rsid w:val="005B580E"/>
    <w:rsid w:val="005C1EA6"/>
    <w:rsid w:val="005E04B3"/>
    <w:rsid w:val="005E118A"/>
    <w:rsid w:val="005F537D"/>
    <w:rsid w:val="005F70B6"/>
    <w:rsid w:val="0061766A"/>
    <w:rsid w:val="0063210A"/>
    <w:rsid w:val="0064214A"/>
    <w:rsid w:val="006671F6"/>
    <w:rsid w:val="00695ED5"/>
    <w:rsid w:val="006A1BB1"/>
    <w:rsid w:val="006C4340"/>
    <w:rsid w:val="007145B2"/>
    <w:rsid w:val="007314D4"/>
    <w:rsid w:val="00734B30"/>
    <w:rsid w:val="007400DC"/>
    <w:rsid w:val="00765240"/>
    <w:rsid w:val="00793605"/>
    <w:rsid w:val="00794660"/>
    <w:rsid w:val="007A0B60"/>
    <w:rsid w:val="007C1F5C"/>
    <w:rsid w:val="007D0B64"/>
    <w:rsid w:val="007F1096"/>
    <w:rsid w:val="00836F60"/>
    <w:rsid w:val="0086772B"/>
    <w:rsid w:val="00896E13"/>
    <w:rsid w:val="008A074F"/>
    <w:rsid w:val="008A5BD6"/>
    <w:rsid w:val="008D4761"/>
    <w:rsid w:val="008E4204"/>
    <w:rsid w:val="008F608C"/>
    <w:rsid w:val="008F6E3F"/>
    <w:rsid w:val="00903658"/>
    <w:rsid w:val="009426B1"/>
    <w:rsid w:val="00983FDB"/>
    <w:rsid w:val="00996F13"/>
    <w:rsid w:val="00A02101"/>
    <w:rsid w:val="00A14884"/>
    <w:rsid w:val="00A151CF"/>
    <w:rsid w:val="00A57359"/>
    <w:rsid w:val="00A57634"/>
    <w:rsid w:val="00A7094F"/>
    <w:rsid w:val="00A76277"/>
    <w:rsid w:val="00B24447"/>
    <w:rsid w:val="00B25995"/>
    <w:rsid w:val="00B321E9"/>
    <w:rsid w:val="00B32C64"/>
    <w:rsid w:val="00B35ABE"/>
    <w:rsid w:val="00B42360"/>
    <w:rsid w:val="00B475D6"/>
    <w:rsid w:val="00B47FA0"/>
    <w:rsid w:val="00B96AFA"/>
    <w:rsid w:val="00BA1E64"/>
    <w:rsid w:val="00BA41E3"/>
    <w:rsid w:val="00BC1E7E"/>
    <w:rsid w:val="00BD1A93"/>
    <w:rsid w:val="00BE6909"/>
    <w:rsid w:val="00C06392"/>
    <w:rsid w:val="00C314ED"/>
    <w:rsid w:val="00C65D8F"/>
    <w:rsid w:val="00C8380D"/>
    <w:rsid w:val="00CC232E"/>
    <w:rsid w:val="00CE614E"/>
    <w:rsid w:val="00D3448B"/>
    <w:rsid w:val="00D37113"/>
    <w:rsid w:val="00D37A26"/>
    <w:rsid w:val="00D60AE0"/>
    <w:rsid w:val="00D82CE0"/>
    <w:rsid w:val="00D96D6E"/>
    <w:rsid w:val="00D97288"/>
    <w:rsid w:val="00DA5FB2"/>
    <w:rsid w:val="00DB3671"/>
    <w:rsid w:val="00DC2520"/>
    <w:rsid w:val="00DC6C9B"/>
    <w:rsid w:val="00DD57DE"/>
    <w:rsid w:val="00DD65F5"/>
    <w:rsid w:val="00DF49E8"/>
    <w:rsid w:val="00E025F6"/>
    <w:rsid w:val="00E145D6"/>
    <w:rsid w:val="00E53E4B"/>
    <w:rsid w:val="00E54939"/>
    <w:rsid w:val="00E816C2"/>
    <w:rsid w:val="00E94AD4"/>
    <w:rsid w:val="00EB1B25"/>
    <w:rsid w:val="00EC0263"/>
    <w:rsid w:val="00EF2B58"/>
    <w:rsid w:val="00F226E3"/>
    <w:rsid w:val="00F249E7"/>
    <w:rsid w:val="00F27722"/>
    <w:rsid w:val="00F35B79"/>
    <w:rsid w:val="00F51C7B"/>
    <w:rsid w:val="00F665FD"/>
    <w:rsid w:val="00F82FB9"/>
    <w:rsid w:val="00F93E8D"/>
    <w:rsid w:val="00FC132B"/>
    <w:rsid w:val="00FC77DE"/>
    <w:rsid w:val="00FD19B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6DB9C"/>
  <w15:docId w15:val="{5898ED2A-D2D4-4C20-BF90-F2CEF2B5F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F0CB1"/>
    <w:pPr>
      <w:widowControl w:val="0"/>
      <w:jc w:val="center"/>
    </w:pPr>
    <w:rPr>
      <w:sz w:val="24"/>
      <w:szCs w:val="24"/>
    </w:rPr>
  </w:style>
  <w:style w:type="paragraph" w:styleId="Nagwek1">
    <w:name w:val="heading 1"/>
    <w:basedOn w:val="Normalny"/>
    <w:next w:val="Normalny"/>
    <w:link w:val="Nagwek1Znak"/>
    <w:qFormat/>
    <w:pPr>
      <w:keepNext/>
      <w:widowControl/>
      <w:suppressAutoHyphens w:val="0"/>
      <w:spacing w:before="240" w:after="60" w:line="360" w:lineRule="auto"/>
      <w:jc w:val="left"/>
      <w:outlineLvl w:val="0"/>
    </w:pPr>
    <w:rPr>
      <w:rFonts w:ascii="Arial" w:hAnsi="Arial" w:cs="Arial"/>
      <w:b/>
      <w:bCs/>
      <w:kern w:val="2"/>
      <w:sz w:val="32"/>
      <w:szCs w:val="32"/>
    </w:rPr>
  </w:style>
  <w:style w:type="paragraph" w:styleId="Nagwek2">
    <w:name w:val="heading 2"/>
    <w:basedOn w:val="Normalny"/>
    <w:next w:val="Normalny"/>
    <w:link w:val="Nagwek2Znak"/>
    <w:qFormat/>
    <w:pPr>
      <w:keepNext/>
      <w:widowControl/>
      <w:suppressAutoHyphens w:val="0"/>
      <w:spacing w:before="240" w:after="60" w:line="360" w:lineRule="auto"/>
      <w:jc w:val="left"/>
      <w:outlineLvl w:val="1"/>
    </w:pPr>
    <w:rPr>
      <w:rFonts w:ascii="Arial" w:hAnsi="Arial" w:cs="Arial"/>
      <w:b/>
      <w:bCs/>
      <w:i/>
      <w:iCs/>
      <w:sz w:val="28"/>
      <w:szCs w:val="28"/>
    </w:rPr>
  </w:style>
  <w:style w:type="paragraph" w:styleId="Nagwek3">
    <w:name w:val="heading 3"/>
    <w:aliases w:val="ASAPHeading 3,h3"/>
    <w:basedOn w:val="Normalny"/>
    <w:next w:val="Normalny"/>
    <w:link w:val="Nagwek3Znak"/>
    <w:qFormat/>
    <w:pPr>
      <w:keepNext/>
      <w:widowControl/>
      <w:numPr>
        <w:ilvl w:val="4"/>
        <w:numId w:val="1"/>
      </w:numPr>
      <w:tabs>
        <w:tab w:val="left" w:pos="709"/>
      </w:tabs>
      <w:suppressAutoHyphens w:val="0"/>
      <w:spacing w:line="360" w:lineRule="auto"/>
      <w:ind w:left="709" w:firstLine="0"/>
      <w:jc w:val="left"/>
      <w:outlineLvl w:val="2"/>
    </w:pPr>
    <w:rPr>
      <w:b/>
      <w:bCs/>
      <w:lang w:val="en-US"/>
    </w:rPr>
  </w:style>
  <w:style w:type="paragraph" w:styleId="Nagwek4">
    <w:name w:val="heading 4"/>
    <w:basedOn w:val="Normalny"/>
    <w:next w:val="Normalny"/>
    <w:link w:val="Nagwek4Znak"/>
    <w:qFormat/>
    <w:pPr>
      <w:keepNext/>
      <w:widowControl/>
      <w:suppressAutoHyphens w:val="0"/>
      <w:spacing w:before="240" w:after="60"/>
      <w:jc w:val="left"/>
      <w:outlineLvl w:val="3"/>
    </w:pPr>
    <w:rPr>
      <w:b/>
      <w:bCs/>
      <w:sz w:val="28"/>
      <w:szCs w:val="28"/>
    </w:rPr>
  </w:style>
  <w:style w:type="paragraph" w:styleId="Nagwek5">
    <w:name w:val="heading 5"/>
    <w:basedOn w:val="Normalny"/>
    <w:next w:val="Normalny"/>
    <w:link w:val="Nagwek5Znak"/>
    <w:qFormat/>
    <w:pPr>
      <w:widowControl/>
      <w:suppressAutoHyphens w:val="0"/>
      <w:spacing w:before="240" w:after="60" w:line="360" w:lineRule="auto"/>
      <w:jc w:val="left"/>
      <w:outlineLvl w:val="4"/>
    </w:pPr>
    <w:rPr>
      <w:rFonts w:ascii="Arial" w:hAnsi="Arial" w:cs="Arial"/>
      <w:b/>
      <w:bCs/>
      <w:i/>
      <w:iCs/>
      <w:sz w:val="26"/>
      <w:szCs w:val="26"/>
    </w:rPr>
  </w:style>
  <w:style w:type="paragraph" w:styleId="Nagwek6">
    <w:name w:val="heading 6"/>
    <w:basedOn w:val="Normalny"/>
    <w:next w:val="Normalny"/>
    <w:link w:val="Nagwek6Znak"/>
    <w:qFormat/>
    <w:pPr>
      <w:widowControl/>
      <w:suppressAutoHyphens w:val="0"/>
      <w:spacing w:before="240" w:after="60"/>
      <w:jc w:val="left"/>
      <w:outlineLvl w:val="5"/>
    </w:pPr>
    <w:rPr>
      <w:b/>
      <w:bCs/>
      <w:sz w:val="22"/>
      <w:szCs w:val="22"/>
    </w:rPr>
  </w:style>
  <w:style w:type="paragraph" w:styleId="Nagwek7">
    <w:name w:val="heading 7"/>
    <w:basedOn w:val="Normalny"/>
    <w:next w:val="Normalny"/>
    <w:link w:val="Nagwek7Znak"/>
    <w:qFormat/>
    <w:pPr>
      <w:widowControl/>
      <w:suppressAutoHyphens w:val="0"/>
      <w:spacing w:before="240" w:after="60" w:line="360" w:lineRule="auto"/>
      <w:jc w:val="left"/>
      <w:outlineLvl w:val="6"/>
    </w:pPr>
  </w:style>
  <w:style w:type="paragraph" w:styleId="Nagwek8">
    <w:name w:val="heading 8"/>
    <w:basedOn w:val="Normalny"/>
    <w:next w:val="Normalny"/>
    <w:link w:val="Nagwek8Znak"/>
    <w:qFormat/>
    <w:pPr>
      <w:widowControl/>
      <w:suppressAutoHyphens w:val="0"/>
      <w:spacing w:before="240" w:after="60" w:line="360" w:lineRule="auto"/>
      <w:jc w:val="left"/>
      <w:outlineLvl w:val="7"/>
    </w:pPr>
    <w:rPr>
      <w:i/>
      <w:iCs/>
    </w:rPr>
  </w:style>
  <w:style w:type="paragraph" w:styleId="Nagwek9">
    <w:name w:val="heading 9"/>
    <w:basedOn w:val="Normalny"/>
    <w:next w:val="Normalny"/>
    <w:link w:val="Nagwek9Znak"/>
    <w:qFormat/>
    <w:pPr>
      <w:widowControl/>
      <w:suppressAutoHyphens w:val="0"/>
      <w:spacing w:before="240" w:after="60" w:line="360" w:lineRule="auto"/>
      <w:jc w:val="left"/>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sid w:val="007C0F32"/>
    <w:rPr>
      <w:color w:val="000080"/>
      <w:u w:val="single"/>
    </w:rPr>
  </w:style>
  <w:style w:type="character" w:customStyle="1" w:styleId="akapitdomyslny">
    <w:name w:val="akapitdomyslny"/>
    <w:qFormat/>
    <w:rPr>
      <w:rFonts w:cs="Times New Roman"/>
      <w:sz w:val="20"/>
      <w:szCs w:val="20"/>
    </w:rPr>
  </w:style>
  <w:style w:type="character" w:customStyle="1" w:styleId="grame">
    <w:name w:val="grame"/>
    <w:uiPriority w:val="99"/>
    <w:qFormat/>
    <w:rPr>
      <w:rFonts w:cs="Times New Roman"/>
    </w:rPr>
  </w:style>
  <w:style w:type="character" w:customStyle="1" w:styleId="oznaczenie">
    <w:name w:val="oznaczenie"/>
    <w:qFormat/>
    <w:rPr>
      <w:rFonts w:cs="Times New Roman"/>
    </w:rPr>
  </w:style>
  <w:style w:type="character" w:customStyle="1" w:styleId="Zakotwiczenieprzypisukocowego">
    <w:name w:val="Zakotwiczenie przypisu końcowego"/>
    <w:rPr>
      <w:rFonts w:cs="Times New Roman"/>
      <w:vertAlign w:val="superscript"/>
    </w:rPr>
  </w:style>
  <w:style w:type="character" w:customStyle="1" w:styleId="EndnoteCharacters">
    <w:name w:val="Endnote Characters"/>
    <w:uiPriority w:val="99"/>
    <w:semiHidden/>
    <w:qFormat/>
    <w:rPr>
      <w:rFonts w:cs="Times New Roman"/>
      <w:vertAlign w:val="superscript"/>
    </w:rPr>
  </w:style>
  <w:style w:type="character" w:styleId="Pogrubienie">
    <w:name w:val="Strong"/>
    <w:uiPriority w:val="22"/>
    <w:qFormat/>
    <w:rPr>
      <w:rFonts w:cs="Times New Roman"/>
      <w:b/>
      <w:bCs/>
    </w:rPr>
  </w:style>
  <w:style w:type="character" w:customStyle="1" w:styleId="ZnakZnak2">
    <w:name w:val="Znak Znak2"/>
    <w:semiHidden/>
    <w:qFormat/>
    <w:rPr>
      <w:rFonts w:ascii="Arial" w:hAnsi="Arial" w:cs="Arial"/>
      <w:sz w:val="24"/>
      <w:szCs w:val="24"/>
      <w:lang w:val="pl-PL" w:eastAsia="pl-PL"/>
    </w:rPr>
  </w:style>
  <w:style w:type="character" w:styleId="Odwoaniedokomentarza">
    <w:name w:val="annotation reference"/>
    <w:uiPriority w:val="99"/>
    <w:qFormat/>
    <w:rPr>
      <w:rFonts w:cs="Times New Roman"/>
      <w:sz w:val="16"/>
      <w:szCs w:val="16"/>
    </w:rPr>
  </w:style>
  <w:style w:type="character" w:customStyle="1" w:styleId="ZnakZnak1">
    <w:name w:val="Znak Znak1"/>
    <w:qFormat/>
    <w:rPr>
      <w:rFonts w:ascii="Arial" w:hAnsi="Arial" w:cs="Arial"/>
    </w:rPr>
  </w:style>
  <w:style w:type="character" w:customStyle="1" w:styleId="ZnakZnak">
    <w:name w:val="Znak Znak"/>
    <w:qFormat/>
    <w:rPr>
      <w:rFonts w:ascii="Arial" w:hAnsi="Arial" w:cs="Arial"/>
      <w:b/>
      <w:bCs/>
    </w:rPr>
  </w:style>
  <w:style w:type="character" w:styleId="HTML-cytat">
    <w:name w:val="HTML Cite"/>
    <w:qFormat/>
    <w:rPr>
      <w:rFonts w:cs="Times New Roman"/>
      <w:i/>
      <w:iCs/>
    </w:rPr>
  </w:style>
  <w:style w:type="character" w:customStyle="1" w:styleId="NagwekZnak">
    <w:name w:val="Nagłówek Znak"/>
    <w:link w:val="Nagwek"/>
    <w:uiPriority w:val="99"/>
    <w:qFormat/>
    <w:rsid w:val="00847875"/>
    <w:rPr>
      <w:rFonts w:ascii="Arial" w:hAnsi="Arial" w:cs="Arial"/>
      <w:sz w:val="24"/>
      <w:szCs w:val="24"/>
      <w:lang w:val="pl-PL" w:eastAsia="pl-PL" w:bidi="ar-SA"/>
    </w:rPr>
  </w:style>
  <w:style w:type="character" w:customStyle="1" w:styleId="Nagwek2Znak">
    <w:name w:val="Nagłówek 2 Znak"/>
    <w:link w:val="Nagwek2"/>
    <w:qFormat/>
    <w:locked/>
    <w:rsid w:val="000B21BD"/>
    <w:rPr>
      <w:rFonts w:ascii="Arial" w:hAnsi="Arial" w:cs="Arial"/>
      <w:b/>
      <w:bCs/>
      <w:i/>
      <w:iCs/>
      <w:sz w:val="28"/>
      <w:szCs w:val="28"/>
      <w:lang w:val="pl-PL" w:eastAsia="pl-PL" w:bidi="ar-SA"/>
    </w:rPr>
  </w:style>
  <w:style w:type="character" w:customStyle="1" w:styleId="TekstpodstawowyZnak">
    <w:name w:val="Tekst podstawowy Znak"/>
    <w:link w:val="Tekstpodstawowy"/>
    <w:qFormat/>
    <w:locked/>
    <w:rsid w:val="000B21BD"/>
    <w:rPr>
      <w:rFonts w:ascii="Arial" w:hAnsi="Arial" w:cs="Arial"/>
      <w:sz w:val="24"/>
      <w:szCs w:val="24"/>
      <w:lang w:val="pl-PL" w:eastAsia="pl-PL" w:bidi="ar-SA"/>
    </w:rPr>
  </w:style>
  <w:style w:type="character" w:customStyle="1" w:styleId="Wyrnienie">
    <w:name w:val="Wyróżnienie"/>
    <w:qFormat/>
    <w:rsid w:val="000B21BD"/>
    <w:rPr>
      <w:i/>
    </w:rPr>
  </w:style>
  <w:style w:type="character" w:customStyle="1" w:styleId="Nagwek1Znak">
    <w:name w:val="Nagłówek 1 Znak"/>
    <w:link w:val="Nagwek1"/>
    <w:qFormat/>
    <w:locked/>
    <w:rsid w:val="005B0B37"/>
    <w:rPr>
      <w:rFonts w:ascii="Arial" w:hAnsi="Arial" w:cs="Arial"/>
      <w:b/>
      <w:bCs/>
      <w:kern w:val="2"/>
      <w:sz w:val="32"/>
      <w:szCs w:val="32"/>
      <w:lang w:val="pl-PL" w:eastAsia="pl-PL" w:bidi="ar-SA"/>
    </w:rPr>
  </w:style>
  <w:style w:type="character" w:customStyle="1" w:styleId="StopkaZnak">
    <w:name w:val="Stopka Znak"/>
    <w:link w:val="Stopka"/>
    <w:uiPriority w:val="99"/>
    <w:qFormat/>
    <w:locked/>
    <w:rsid w:val="005B0B37"/>
    <w:rPr>
      <w:rFonts w:ascii="Arial" w:hAnsi="Arial" w:cs="Arial"/>
      <w:sz w:val="24"/>
      <w:szCs w:val="24"/>
      <w:lang w:val="pl-PL" w:eastAsia="pl-PL" w:bidi="ar-SA"/>
    </w:rPr>
  </w:style>
  <w:style w:type="character" w:customStyle="1" w:styleId="TekstkomentarzaZnak">
    <w:name w:val="Tekst komentarza Znak"/>
    <w:link w:val="Tekstkomentarza"/>
    <w:uiPriority w:val="99"/>
    <w:qFormat/>
    <w:rsid w:val="008F2B8F"/>
    <w:rPr>
      <w:rFonts w:ascii="Arial" w:hAnsi="Arial" w:cs="Arial"/>
    </w:rPr>
  </w:style>
  <w:style w:type="character" w:customStyle="1" w:styleId="Heading1Char">
    <w:name w:val="Heading 1 Char"/>
    <w:qFormat/>
    <w:locked/>
    <w:rsid w:val="00D669EF"/>
    <w:rPr>
      <w:rFonts w:ascii="Cambria" w:hAnsi="Cambria" w:cs="Times New Roman"/>
      <w:b/>
      <w:bCs/>
      <w:kern w:val="2"/>
      <w:sz w:val="32"/>
      <w:szCs w:val="32"/>
    </w:rPr>
  </w:style>
  <w:style w:type="character" w:customStyle="1" w:styleId="FooterChar">
    <w:name w:val="Footer Char"/>
    <w:semiHidden/>
    <w:qFormat/>
    <w:locked/>
    <w:rsid w:val="00D669EF"/>
    <w:rPr>
      <w:rFonts w:cs="Times New Roman"/>
      <w:sz w:val="24"/>
      <w:szCs w:val="24"/>
    </w:rPr>
  </w:style>
  <w:style w:type="character" w:customStyle="1" w:styleId="ZnakZnak15">
    <w:name w:val="Znak Znak15"/>
    <w:semiHidden/>
    <w:qFormat/>
    <w:locked/>
    <w:rsid w:val="000829C9"/>
    <w:rPr>
      <w:rFonts w:cs="Times New Roman"/>
      <w:sz w:val="24"/>
      <w:szCs w:val="24"/>
    </w:rPr>
  </w:style>
  <w:style w:type="character" w:customStyle="1" w:styleId="Tekstpodstawowy2Znak">
    <w:name w:val="Tekst podstawowy 2 Znak"/>
    <w:link w:val="Tekstpodstawowy2"/>
    <w:qFormat/>
    <w:locked/>
    <w:rsid w:val="00465B21"/>
    <w:rPr>
      <w:rFonts w:ascii="Arial" w:hAnsi="Arial" w:cs="Arial"/>
      <w:sz w:val="22"/>
      <w:szCs w:val="22"/>
      <w:lang w:val="pl-PL" w:eastAsia="pl-PL" w:bidi="ar-SA"/>
    </w:rPr>
  </w:style>
  <w:style w:type="character" w:customStyle="1" w:styleId="ZnakZnak24">
    <w:name w:val="Znak Znak24"/>
    <w:semiHidden/>
    <w:qFormat/>
    <w:locked/>
    <w:rsid w:val="00465B21"/>
    <w:rPr>
      <w:rFonts w:ascii="Cambria" w:hAnsi="Cambria" w:cs="Times New Roman"/>
      <w:b/>
      <w:bCs/>
      <w:i/>
      <w:iCs/>
      <w:sz w:val="28"/>
      <w:szCs w:val="28"/>
    </w:rPr>
  </w:style>
  <w:style w:type="character" w:customStyle="1" w:styleId="ZnakZnak14">
    <w:name w:val="Znak Znak14"/>
    <w:semiHidden/>
    <w:qFormat/>
    <w:locked/>
    <w:rsid w:val="00465B21"/>
    <w:rPr>
      <w:rFonts w:cs="Times New Roman"/>
      <w:sz w:val="24"/>
      <w:szCs w:val="24"/>
    </w:rPr>
  </w:style>
  <w:style w:type="character" w:customStyle="1" w:styleId="Nagwek3Znak">
    <w:name w:val="Nagłówek 3 Znak"/>
    <w:aliases w:val="ASAPHeading 3 Znak,h3 Znak"/>
    <w:link w:val="Nagwek3"/>
    <w:qFormat/>
    <w:rsid w:val="005053BC"/>
    <w:rPr>
      <w:b/>
      <w:bCs/>
      <w:sz w:val="24"/>
      <w:szCs w:val="24"/>
      <w:lang w:val="en-US"/>
    </w:rPr>
  </w:style>
  <w:style w:type="character" w:customStyle="1" w:styleId="ZnakZnak6">
    <w:name w:val="Znak Znak6"/>
    <w:qFormat/>
    <w:rsid w:val="005053BC"/>
    <w:rPr>
      <w:rFonts w:ascii="Arial" w:hAnsi="Arial" w:cs="Arial"/>
      <w:sz w:val="24"/>
      <w:szCs w:val="24"/>
      <w:lang w:val="pl-PL" w:eastAsia="pl-PL" w:bidi="ar-SA"/>
    </w:rPr>
  </w:style>
  <w:style w:type="character" w:customStyle="1" w:styleId="ZnakZnak9">
    <w:name w:val="Znak Znak9"/>
    <w:qFormat/>
    <w:rsid w:val="005053BC"/>
    <w:rPr>
      <w:rFonts w:ascii="Arial" w:hAnsi="Arial" w:cs="Arial"/>
      <w:b/>
      <w:bCs/>
      <w:i/>
      <w:iCs/>
      <w:sz w:val="28"/>
      <w:szCs w:val="28"/>
    </w:rPr>
  </w:style>
  <w:style w:type="character" w:styleId="Numerstrony">
    <w:name w:val="page number"/>
    <w:basedOn w:val="Domylnaczcionkaakapitu"/>
    <w:qFormat/>
    <w:rsid w:val="005053BC"/>
  </w:style>
  <w:style w:type="character" w:customStyle="1" w:styleId="akapitdomyslny1">
    <w:name w:val="akapitdomyslny1"/>
    <w:basedOn w:val="Domylnaczcionkaakapitu"/>
    <w:qFormat/>
    <w:rsid w:val="00103A8B"/>
  </w:style>
  <w:style w:type="character" w:customStyle="1" w:styleId="BodyTextChar">
    <w:name w:val="Body Text Char"/>
    <w:qFormat/>
    <w:locked/>
    <w:rsid w:val="001E0F1D"/>
    <w:rPr>
      <w:rFonts w:ascii="Arial" w:hAnsi="Arial" w:cs="Arial"/>
      <w:sz w:val="24"/>
      <w:szCs w:val="24"/>
      <w:lang w:val="pl-PL" w:eastAsia="pl-PL" w:bidi="ar-SA"/>
    </w:rPr>
  </w:style>
  <w:style w:type="character" w:customStyle="1" w:styleId="Odwiedzoneczeinternetowe">
    <w:name w:val="Odwiedzone łącze internetowe"/>
    <w:rsid w:val="00CC5D98"/>
    <w:rPr>
      <w:color w:val="800080"/>
      <w:u w:val="single"/>
    </w:rPr>
  </w:style>
  <w:style w:type="character" w:customStyle="1" w:styleId="Nagwek4Znak">
    <w:name w:val="Nagłówek 4 Znak"/>
    <w:link w:val="Nagwek4"/>
    <w:qFormat/>
    <w:rsid w:val="00D54ACB"/>
    <w:rPr>
      <w:b/>
      <w:bCs/>
      <w:sz w:val="28"/>
      <w:szCs w:val="28"/>
    </w:rPr>
  </w:style>
  <w:style w:type="character" w:customStyle="1" w:styleId="Nagwek5Znak">
    <w:name w:val="Nagłówek 5 Znak"/>
    <w:link w:val="Nagwek5"/>
    <w:qFormat/>
    <w:rsid w:val="00D54ACB"/>
    <w:rPr>
      <w:rFonts w:ascii="Arial" w:hAnsi="Arial" w:cs="Arial"/>
      <w:b/>
      <w:bCs/>
      <w:i/>
      <w:iCs/>
      <w:sz w:val="26"/>
      <w:szCs w:val="26"/>
    </w:rPr>
  </w:style>
  <w:style w:type="character" w:customStyle="1" w:styleId="Nagwek6Znak">
    <w:name w:val="Nagłówek 6 Znak"/>
    <w:link w:val="Nagwek6"/>
    <w:qFormat/>
    <w:rsid w:val="00D54ACB"/>
    <w:rPr>
      <w:b/>
      <w:bCs/>
      <w:sz w:val="22"/>
      <w:szCs w:val="22"/>
    </w:rPr>
  </w:style>
  <w:style w:type="character" w:customStyle="1" w:styleId="Nagwek7Znak">
    <w:name w:val="Nagłówek 7 Znak"/>
    <w:link w:val="Nagwek7"/>
    <w:qFormat/>
    <w:rsid w:val="00D54ACB"/>
    <w:rPr>
      <w:sz w:val="24"/>
      <w:szCs w:val="24"/>
    </w:rPr>
  </w:style>
  <w:style w:type="character" w:customStyle="1" w:styleId="Nagwek8Znak">
    <w:name w:val="Nagłówek 8 Znak"/>
    <w:link w:val="Nagwek8"/>
    <w:qFormat/>
    <w:rsid w:val="00D54ACB"/>
    <w:rPr>
      <w:i/>
      <w:iCs/>
      <w:sz w:val="24"/>
      <w:szCs w:val="24"/>
    </w:rPr>
  </w:style>
  <w:style w:type="character" w:customStyle="1" w:styleId="Nagwek9Znak">
    <w:name w:val="Nagłówek 9 Znak"/>
    <w:link w:val="Nagwek9"/>
    <w:qFormat/>
    <w:rsid w:val="00D54ACB"/>
    <w:rPr>
      <w:rFonts w:ascii="Arial" w:hAnsi="Arial" w:cs="Arial"/>
      <w:sz w:val="22"/>
      <w:szCs w:val="22"/>
    </w:rPr>
  </w:style>
  <w:style w:type="character" w:customStyle="1" w:styleId="TekstpodstawowywcityZnak">
    <w:name w:val="Tekst podstawowy wcięty Znak"/>
    <w:link w:val="Tekstpodstawowywcity"/>
    <w:uiPriority w:val="99"/>
    <w:qFormat/>
    <w:rsid w:val="00D54ACB"/>
    <w:rPr>
      <w:rFonts w:ascii="Arial" w:hAnsi="Arial" w:cs="Arial"/>
      <w:sz w:val="24"/>
      <w:szCs w:val="24"/>
    </w:rPr>
  </w:style>
  <w:style w:type="character" w:customStyle="1" w:styleId="TekstdymkaZnak">
    <w:name w:val="Tekst dymka Znak"/>
    <w:link w:val="Tekstdymka"/>
    <w:uiPriority w:val="99"/>
    <w:semiHidden/>
    <w:qFormat/>
    <w:rsid w:val="00D54ACB"/>
    <w:rPr>
      <w:rFonts w:ascii="Tahoma" w:hAnsi="Tahoma" w:cs="Tahoma"/>
      <w:sz w:val="16"/>
      <w:szCs w:val="16"/>
    </w:rPr>
  </w:style>
  <w:style w:type="character" w:customStyle="1" w:styleId="TytuZnak">
    <w:name w:val="Tytuł Znak"/>
    <w:link w:val="Tytu"/>
    <w:qFormat/>
    <w:rsid w:val="00D54ACB"/>
    <w:rPr>
      <w:b/>
      <w:bCs/>
      <w:sz w:val="24"/>
      <w:szCs w:val="24"/>
    </w:rPr>
  </w:style>
  <w:style w:type="character" w:customStyle="1" w:styleId="Tekstpodstawowy3Znak">
    <w:name w:val="Tekst podstawowy 3 Znak"/>
    <w:link w:val="Tekstpodstawowy3"/>
    <w:qFormat/>
    <w:rsid w:val="00D54ACB"/>
    <w:rPr>
      <w:rFonts w:ascii="Arial" w:hAnsi="Arial" w:cs="Arial"/>
      <w:sz w:val="16"/>
      <w:szCs w:val="16"/>
    </w:rPr>
  </w:style>
  <w:style w:type="character" w:customStyle="1" w:styleId="PodtytuZnak">
    <w:name w:val="Podtytuł Znak"/>
    <w:link w:val="Podtytu"/>
    <w:qFormat/>
    <w:rsid w:val="00D54ACB"/>
    <w:rPr>
      <w:sz w:val="24"/>
      <w:szCs w:val="24"/>
    </w:rPr>
  </w:style>
  <w:style w:type="character" w:customStyle="1" w:styleId="TekstprzypisukocowegoZnak">
    <w:name w:val="Tekst przypisu końcowego Znak"/>
    <w:link w:val="Tekstprzypisukocowego"/>
    <w:uiPriority w:val="99"/>
    <w:semiHidden/>
    <w:qFormat/>
    <w:rsid w:val="00D54ACB"/>
    <w:rPr>
      <w:rFonts w:ascii="Arial" w:hAnsi="Arial" w:cs="Arial"/>
    </w:rPr>
  </w:style>
  <w:style w:type="character" w:customStyle="1" w:styleId="Tekstpodstawowywcity3Znak">
    <w:name w:val="Tekst podstawowy wcięty 3 Znak"/>
    <w:link w:val="Tekstpodstawowywcity3"/>
    <w:uiPriority w:val="99"/>
    <w:qFormat/>
    <w:rsid w:val="00D54ACB"/>
    <w:rPr>
      <w:rFonts w:ascii="Arial" w:hAnsi="Arial" w:cs="Arial"/>
      <w:sz w:val="16"/>
      <w:szCs w:val="16"/>
    </w:rPr>
  </w:style>
  <w:style w:type="character" w:customStyle="1" w:styleId="Tekstpodstawowywcity2Znak">
    <w:name w:val="Tekst podstawowy wcięty 2 Znak"/>
    <w:link w:val="Tekstpodstawowywcity2"/>
    <w:uiPriority w:val="99"/>
    <w:qFormat/>
    <w:rsid w:val="00D54ACB"/>
    <w:rPr>
      <w:rFonts w:ascii="Arial" w:hAnsi="Arial" w:cs="Arial"/>
      <w:sz w:val="24"/>
      <w:szCs w:val="24"/>
    </w:rPr>
  </w:style>
  <w:style w:type="character" w:customStyle="1" w:styleId="TematkomentarzaZnak">
    <w:name w:val="Temat komentarza Znak"/>
    <w:link w:val="Tematkomentarza"/>
    <w:uiPriority w:val="99"/>
    <w:semiHidden/>
    <w:qFormat/>
    <w:rsid w:val="00D54ACB"/>
    <w:rPr>
      <w:rFonts w:ascii="Arial" w:hAnsi="Arial" w:cs="Arial"/>
      <w:b/>
      <w:bCs/>
    </w:rPr>
  </w:style>
  <w:style w:type="character" w:customStyle="1" w:styleId="HTML-wstpniesformatowanyZnak">
    <w:name w:val="HTML - wstępnie sformatowany Znak"/>
    <w:uiPriority w:val="99"/>
    <w:qFormat/>
    <w:rsid w:val="00D54ACB"/>
    <w:rPr>
      <w:rFonts w:ascii="Courier New" w:hAnsi="Courier New" w:cs="Courier New"/>
    </w:rPr>
  </w:style>
  <w:style w:type="character" w:customStyle="1" w:styleId="ZwykytekstZnak">
    <w:name w:val="Zwykły tekst Znak"/>
    <w:link w:val="Zwykytekst"/>
    <w:uiPriority w:val="99"/>
    <w:qFormat/>
    <w:rsid w:val="00D54ACB"/>
    <w:rPr>
      <w:rFonts w:ascii="Courier New" w:hAnsi="Courier New" w:cs="Courier New"/>
    </w:rPr>
  </w:style>
  <w:style w:type="character" w:customStyle="1" w:styleId="Nierozpoznanawzmianka1">
    <w:name w:val="Nierozpoznana wzmianka1"/>
    <w:uiPriority w:val="99"/>
    <w:semiHidden/>
    <w:unhideWhenUsed/>
    <w:qFormat/>
    <w:rsid w:val="00A90F09"/>
    <w:rPr>
      <w:color w:val="605E5C"/>
      <w:shd w:val="clear" w:color="auto" w:fill="E1DFDD"/>
    </w:rPr>
  </w:style>
  <w:style w:type="character" w:customStyle="1" w:styleId="AkapitzlistZnak">
    <w:name w:val="Akapit z listą Znak"/>
    <w:aliases w:val="CW_Lista Znak,Wypunktowanie Znak,L1 Znak,Numerowanie Znak,Akapit z listą BS Znak,wypunktowanie Znak,Podsis rysunku Znak,Akapit z listą numerowaną Znak,lp1 Znak,Bullet List Znak,FooterText Znak,numbered Znak,Paragraphe de liste1 Znak"/>
    <w:link w:val="Akapitzlist"/>
    <w:qFormat/>
    <w:locked/>
    <w:rsid w:val="00B63566"/>
    <w:rPr>
      <w:rFonts w:eastAsia="Calibri"/>
      <w:sz w:val="24"/>
      <w:szCs w:val="24"/>
      <w:lang w:eastAsia="en-US"/>
    </w:rPr>
  </w:style>
  <w:style w:type="character" w:customStyle="1" w:styleId="TekstprzypisudolnegoZnak">
    <w:name w:val="Tekst przypisu dolnego Znak"/>
    <w:basedOn w:val="Domylnaczcionkaakapitu"/>
    <w:uiPriority w:val="99"/>
    <w:qFormat/>
    <w:rsid w:val="0081335E"/>
  </w:style>
  <w:style w:type="character" w:customStyle="1" w:styleId="Zakotwiczenieprzypisudolnego">
    <w:name w:val="Zakotwiczenie przypisu dolnego"/>
    <w:rPr>
      <w:vertAlign w:val="superscript"/>
    </w:rPr>
  </w:style>
  <w:style w:type="character" w:customStyle="1" w:styleId="FootnoteCharacters">
    <w:name w:val="Footnote Characters"/>
    <w:uiPriority w:val="99"/>
    <w:qFormat/>
    <w:rsid w:val="0081335E"/>
    <w:rPr>
      <w:vertAlign w:val="superscript"/>
    </w:rPr>
  </w:style>
  <w:style w:type="character" w:customStyle="1" w:styleId="TekstprzypisudolnegoZnak1">
    <w:name w:val="Tekst przypisu dolnego Znak1"/>
    <w:link w:val="Tekstprzypisudolnego"/>
    <w:uiPriority w:val="99"/>
    <w:qFormat/>
    <w:rsid w:val="0081335E"/>
    <w:rPr>
      <w:sz w:val="22"/>
      <w:szCs w:val="22"/>
      <w:lang w:val="en-US" w:eastAsia="en-US"/>
    </w:rPr>
  </w:style>
  <w:style w:type="character" w:customStyle="1" w:styleId="AkapitzlistZnak1">
    <w:name w:val="Akapit z listą Znak1"/>
    <w:uiPriority w:val="99"/>
    <w:qFormat/>
    <w:locked/>
    <w:rsid w:val="00F51F4F"/>
    <w:rPr>
      <w:sz w:val="22"/>
      <w:lang w:val="pl-PL" w:eastAsia="en-US"/>
    </w:rPr>
  </w:style>
  <w:style w:type="character" w:customStyle="1" w:styleId="Nierozpoznanawzmianka2">
    <w:name w:val="Nierozpoznana wzmianka2"/>
    <w:basedOn w:val="Domylnaczcionkaakapitu"/>
    <w:uiPriority w:val="99"/>
    <w:semiHidden/>
    <w:unhideWhenUsed/>
    <w:qFormat/>
    <w:rsid w:val="00C5318F"/>
    <w:rPr>
      <w:color w:val="605E5C"/>
      <w:shd w:val="clear" w:color="auto" w:fill="E1DFDD"/>
    </w:rPr>
  </w:style>
  <w:style w:type="character" w:customStyle="1" w:styleId="Nierozpoznanawzmianka3">
    <w:name w:val="Nierozpoznana wzmianka3"/>
    <w:basedOn w:val="Domylnaczcionkaakapitu"/>
    <w:uiPriority w:val="99"/>
    <w:semiHidden/>
    <w:unhideWhenUsed/>
    <w:qFormat/>
    <w:rsid w:val="00037A97"/>
    <w:rPr>
      <w:color w:val="605E5C"/>
      <w:shd w:val="clear" w:color="auto" w:fill="E1DFDD"/>
    </w:rPr>
  </w:style>
  <w:style w:type="character" w:customStyle="1" w:styleId="lrzxr">
    <w:name w:val="lrzxr"/>
    <w:basedOn w:val="Domylnaczcionkaakapitu"/>
    <w:qFormat/>
    <w:rsid w:val="000440C3"/>
  </w:style>
  <w:style w:type="character" w:customStyle="1" w:styleId="Znakiprzypiswdolnych">
    <w:name w:val="Znaki przypisów dolnych"/>
    <w:qFormat/>
    <w:rsid w:val="008E39C4"/>
    <w:rPr>
      <w:vertAlign w:val="superscript"/>
    </w:rPr>
  </w:style>
  <w:style w:type="character" w:customStyle="1" w:styleId="normaltextrun">
    <w:name w:val="normaltextrun"/>
    <w:basedOn w:val="Domylnaczcionkaakapitu"/>
    <w:qFormat/>
    <w:rsid w:val="00F76CE5"/>
  </w:style>
  <w:style w:type="character" w:customStyle="1" w:styleId="findhit">
    <w:name w:val="findhit"/>
    <w:basedOn w:val="Domylnaczcionkaakapitu"/>
    <w:qFormat/>
    <w:rsid w:val="00F76CE5"/>
  </w:style>
  <w:style w:type="character" w:customStyle="1" w:styleId="eop">
    <w:name w:val="eop"/>
    <w:basedOn w:val="Domylnaczcionkaakapitu"/>
    <w:qFormat/>
    <w:rsid w:val="00F76CE5"/>
  </w:style>
  <w:style w:type="character" w:customStyle="1" w:styleId="Nierozpoznanawzmianka4">
    <w:name w:val="Nierozpoznana wzmianka4"/>
    <w:basedOn w:val="Domylnaczcionkaakapitu"/>
    <w:uiPriority w:val="99"/>
    <w:semiHidden/>
    <w:unhideWhenUsed/>
    <w:qFormat/>
    <w:rsid w:val="00872689"/>
    <w:rPr>
      <w:color w:val="605E5C"/>
      <w:shd w:val="clear" w:color="auto" w:fill="E1DFDD"/>
    </w:rPr>
  </w:style>
  <w:style w:type="character" w:customStyle="1" w:styleId="Nierozpoznanawzmianka5">
    <w:name w:val="Nierozpoznana wzmianka5"/>
    <w:basedOn w:val="Domylnaczcionkaakapitu"/>
    <w:uiPriority w:val="99"/>
    <w:semiHidden/>
    <w:unhideWhenUsed/>
    <w:qFormat/>
    <w:rsid w:val="008F4C21"/>
    <w:rPr>
      <w:color w:val="605E5C"/>
      <w:shd w:val="clear" w:color="auto" w:fill="E1DFDD"/>
    </w:rPr>
  </w:style>
  <w:style w:type="character" w:customStyle="1" w:styleId="Nierozpoznanawzmianka6">
    <w:name w:val="Nierozpoznana wzmianka6"/>
    <w:basedOn w:val="Domylnaczcionkaakapitu"/>
    <w:uiPriority w:val="99"/>
    <w:semiHidden/>
    <w:unhideWhenUsed/>
    <w:qFormat/>
    <w:rsid w:val="00957142"/>
    <w:rPr>
      <w:color w:val="605E5C"/>
      <w:shd w:val="clear" w:color="auto" w:fill="E1DFDD"/>
    </w:rPr>
  </w:style>
  <w:style w:type="character" w:customStyle="1" w:styleId="Nierozpoznanawzmianka7">
    <w:name w:val="Nierozpoznana wzmianka7"/>
    <w:basedOn w:val="Domylnaczcionkaakapitu"/>
    <w:uiPriority w:val="99"/>
    <w:semiHidden/>
    <w:unhideWhenUsed/>
    <w:qFormat/>
    <w:rsid w:val="007E38DF"/>
    <w:rPr>
      <w:color w:val="605E5C"/>
      <w:shd w:val="clear" w:color="auto" w:fill="E1DFDD"/>
    </w:rPr>
  </w:style>
  <w:style w:type="character" w:customStyle="1" w:styleId="StopkaZnak1">
    <w:name w:val="Stopka Znak1"/>
    <w:uiPriority w:val="99"/>
    <w:qFormat/>
    <w:locked/>
    <w:rsid w:val="00BD2251"/>
    <w:rPr>
      <w:rFonts w:ascii="Arial" w:hAnsi="Arial" w:cs="Arial"/>
      <w:sz w:val="24"/>
      <w:szCs w:val="24"/>
      <w:lang w:val="pl-PL" w:eastAsia="pl-PL" w:bidi="ar-SA"/>
    </w:rPr>
  </w:style>
  <w:style w:type="character" w:customStyle="1" w:styleId="NagwekZnak1">
    <w:name w:val="Nagłówek Znak1"/>
    <w:qFormat/>
    <w:rsid w:val="00BD2251"/>
    <w:rPr>
      <w:rFonts w:ascii="Arial" w:hAnsi="Arial" w:cs="Arial"/>
      <w:sz w:val="24"/>
      <w:szCs w:val="24"/>
      <w:lang w:val="pl-PL" w:eastAsia="pl-PL"/>
    </w:rPr>
  </w:style>
  <w:style w:type="character" w:customStyle="1" w:styleId="TekstpodstawowyZnak1">
    <w:name w:val="Tekst podstawowy Znak1"/>
    <w:qFormat/>
    <w:locked/>
    <w:rsid w:val="00BD2251"/>
    <w:rPr>
      <w:rFonts w:ascii="Arial" w:eastAsia="Times New Roman" w:hAnsi="Arial" w:cs="Arial"/>
      <w:sz w:val="24"/>
      <w:szCs w:val="24"/>
      <w:lang w:eastAsia="pl-PL"/>
    </w:rPr>
  </w:style>
  <w:style w:type="character" w:customStyle="1" w:styleId="xcontentpasted0">
    <w:name w:val="x_contentpasted0"/>
    <w:basedOn w:val="Domylnaczcionkaakapitu"/>
    <w:qFormat/>
    <w:rsid w:val="00BD2251"/>
  </w:style>
  <w:style w:type="character" w:customStyle="1" w:styleId="cf01">
    <w:name w:val="cf01"/>
    <w:basedOn w:val="Domylnaczcionkaakapitu"/>
    <w:qFormat/>
    <w:rsid w:val="00BD2251"/>
    <w:rPr>
      <w:rFonts w:ascii="Segoe UI" w:hAnsi="Segoe UI" w:cs="Segoe UI"/>
      <w:sz w:val="18"/>
      <w:szCs w:val="18"/>
    </w:rPr>
  </w:style>
  <w:style w:type="character" w:customStyle="1" w:styleId="facultygray-text">
    <w:name w:val="faculty__gray-text"/>
    <w:basedOn w:val="Domylnaczcionkaakapitu"/>
    <w:qFormat/>
    <w:rsid w:val="008A2B79"/>
  </w:style>
  <w:style w:type="character" w:customStyle="1" w:styleId="facultyside-list-item-subtitle">
    <w:name w:val="faculty__side-list-item-subtitle"/>
    <w:basedOn w:val="Domylnaczcionkaakapitu"/>
    <w:qFormat/>
    <w:rsid w:val="00156D4B"/>
  </w:style>
  <w:style w:type="character" w:customStyle="1" w:styleId="Znakiprzypiswkocowych">
    <w:name w:val="Znaki przypisów końcowych"/>
    <w:qFormat/>
  </w:style>
  <w:style w:type="paragraph" w:styleId="Nagwek">
    <w:name w:val="header"/>
    <w:basedOn w:val="Normalny"/>
    <w:next w:val="Tekstpodstawowy"/>
    <w:link w:val="NagwekZnak"/>
    <w:uiPriority w:val="99"/>
    <w:pPr>
      <w:widowControl/>
      <w:tabs>
        <w:tab w:val="center" w:pos="4536"/>
        <w:tab w:val="right" w:pos="9072"/>
      </w:tabs>
      <w:suppressAutoHyphens w:val="0"/>
      <w:spacing w:line="360" w:lineRule="auto"/>
      <w:jc w:val="left"/>
    </w:pPr>
    <w:rPr>
      <w:rFonts w:ascii="Arial" w:hAnsi="Arial" w:cs="Arial"/>
    </w:rPr>
  </w:style>
  <w:style w:type="paragraph" w:styleId="Tekstpodstawowy">
    <w:name w:val="Body Text"/>
    <w:basedOn w:val="Normalny"/>
    <w:link w:val="TekstpodstawowyZnak"/>
    <w:qFormat/>
    <w:pPr>
      <w:widowControl/>
      <w:suppressAutoHyphens w:val="0"/>
      <w:spacing w:line="360" w:lineRule="auto"/>
      <w:jc w:val="both"/>
    </w:pPr>
    <w:rPr>
      <w:rFonts w:ascii="Arial" w:hAnsi="Arial" w:cs="Arial"/>
    </w:rPr>
  </w:style>
  <w:style w:type="paragraph" w:styleId="Lista">
    <w:name w:val="List"/>
    <w:basedOn w:val="Normalny"/>
    <w:uiPriority w:val="99"/>
    <w:unhideWhenUsed/>
    <w:rsid w:val="00847466"/>
    <w:pPr>
      <w:ind w:left="283" w:hanging="283"/>
      <w:contextualSpacing/>
    </w:pPr>
  </w:style>
  <w:style w:type="paragraph" w:styleId="Legenda">
    <w:name w:val="caption"/>
    <w:basedOn w:val="Normalny"/>
    <w:next w:val="Normalny"/>
    <w:qFormat/>
    <w:rPr>
      <w:b/>
      <w:bCs/>
      <w:sz w:val="20"/>
      <w:szCs w:val="20"/>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iPriority w:val="99"/>
    <w:pPr>
      <w:widowControl/>
      <w:tabs>
        <w:tab w:val="center" w:pos="4536"/>
        <w:tab w:val="right" w:pos="9072"/>
      </w:tabs>
      <w:suppressAutoHyphens w:val="0"/>
      <w:spacing w:line="360" w:lineRule="auto"/>
      <w:jc w:val="left"/>
    </w:pPr>
    <w:rPr>
      <w:rFonts w:ascii="Arial" w:hAnsi="Arial" w:cs="Arial"/>
    </w:rPr>
  </w:style>
  <w:style w:type="paragraph" w:customStyle="1" w:styleId="ust">
    <w:name w:val="ust"/>
    <w:qFormat/>
    <w:pPr>
      <w:spacing w:before="60" w:after="60"/>
      <w:ind w:left="426" w:hanging="284"/>
      <w:jc w:val="both"/>
    </w:pPr>
    <w:rPr>
      <w:sz w:val="24"/>
      <w:szCs w:val="24"/>
    </w:rPr>
  </w:style>
  <w:style w:type="paragraph" w:styleId="Tekstpodstawowywcity">
    <w:name w:val="Body Text Indent"/>
    <w:basedOn w:val="Normalny"/>
    <w:link w:val="TekstpodstawowywcityZnak"/>
    <w:uiPriority w:val="99"/>
    <w:pPr>
      <w:widowControl/>
      <w:suppressAutoHyphens w:val="0"/>
      <w:spacing w:after="120" w:line="360" w:lineRule="auto"/>
      <w:ind w:left="283"/>
      <w:jc w:val="left"/>
    </w:pPr>
    <w:rPr>
      <w:rFonts w:ascii="Arial" w:hAnsi="Arial" w:cs="Arial"/>
    </w:rPr>
  </w:style>
  <w:style w:type="paragraph" w:customStyle="1" w:styleId="BodyText22">
    <w:name w:val="Body Text 22"/>
    <w:basedOn w:val="Normalny"/>
    <w:qFormat/>
    <w:pPr>
      <w:widowControl/>
      <w:suppressAutoHyphens w:val="0"/>
      <w:spacing w:line="360" w:lineRule="auto"/>
      <w:jc w:val="both"/>
    </w:pPr>
    <w:rPr>
      <w:sz w:val="26"/>
      <w:szCs w:val="26"/>
    </w:rPr>
  </w:style>
  <w:style w:type="paragraph" w:styleId="Tekstdymka">
    <w:name w:val="Balloon Text"/>
    <w:basedOn w:val="Normalny"/>
    <w:link w:val="TekstdymkaZnak"/>
    <w:uiPriority w:val="99"/>
    <w:semiHidden/>
    <w:qFormat/>
    <w:pPr>
      <w:widowControl/>
      <w:suppressAutoHyphens w:val="0"/>
      <w:spacing w:line="360" w:lineRule="auto"/>
      <w:jc w:val="left"/>
    </w:pPr>
    <w:rPr>
      <w:rFonts w:ascii="Tahoma" w:hAnsi="Tahoma" w:cs="Tahoma"/>
      <w:sz w:val="16"/>
      <w:szCs w:val="16"/>
    </w:rPr>
  </w:style>
  <w:style w:type="paragraph" w:styleId="Tytu">
    <w:name w:val="Title"/>
    <w:basedOn w:val="Normalny"/>
    <w:link w:val="TytuZnak"/>
    <w:qFormat/>
    <w:pPr>
      <w:widowControl/>
      <w:suppressAutoHyphens w:val="0"/>
    </w:pPr>
    <w:rPr>
      <w:b/>
      <w:bCs/>
    </w:rPr>
  </w:style>
  <w:style w:type="paragraph" w:styleId="Tekstpodstawowy3">
    <w:name w:val="Body Text 3"/>
    <w:basedOn w:val="Normalny"/>
    <w:link w:val="Tekstpodstawowy3Znak"/>
    <w:qFormat/>
    <w:pPr>
      <w:widowControl/>
      <w:suppressAutoHyphens w:val="0"/>
      <w:spacing w:after="120" w:line="360" w:lineRule="auto"/>
      <w:jc w:val="left"/>
    </w:pPr>
    <w:rPr>
      <w:rFonts w:ascii="Arial" w:hAnsi="Arial" w:cs="Arial"/>
      <w:sz w:val="16"/>
      <w:szCs w:val="16"/>
    </w:rPr>
  </w:style>
  <w:style w:type="paragraph" w:styleId="Tekstpodstawowy2">
    <w:name w:val="Body Text 2"/>
    <w:basedOn w:val="Normalny"/>
    <w:link w:val="Tekstpodstawowy2Znak"/>
    <w:qFormat/>
    <w:pPr>
      <w:suppressAutoHyphens w:val="0"/>
      <w:jc w:val="both"/>
    </w:pPr>
    <w:rPr>
      <w:rFonts w:ascii="Arial" w:hAnsi="Arial" w:cs="Arial"/>
      <w:sz w:val="22"/>
      <w:szCs w:val="22"/>
    </w:rPr>
  </w:style>
  <w:style w:type="paragraph" w:styleId="Nagwekwykazurde">
    <w:name w:val="toa heading"/>
    <w:basedOn w:val="Normalny"/>
    <w:next w:val="Normalny"/>
    <w:semiHidden/>
    <w:qFormat/>
    <w:pPr>
      <w:widowControl/>
      <w:suppressAutoHyphens w:val="0"/>
      <w:spacing w:before="120"/>
      <w:jc w:val="both"/>
    </w:pPr>
    <w:rPr>
      <w:rFonts w:ascii="Arial" w:hAnsi="Arial" w:cs="Arial"/>
      <w:b/>
      <w:bCs/>
    </w:rPr>
  </w:style>
  <w:style w:type="paragraph" w:styleId="Podtytu">
    <w:name w:val="Subtitle"/>
    <w:basedOn w:val="Normalny"/>
    <w:link w:val="PodtytuZnak"/>
    <w:qFormat/>
    <w:pPr>
      <w:widowControl/>
      <w:suppressAutoHyphens w:val="0"/>
      <w:spacing w:beforeAutospacing="1" w:afterAutospacing="1"/>
      <w:jc w:val="left"/>
    </w:pPr>
  </w:style>
  <w:style w:type="paragraph" w:styleId="Tekstprzypisukocowego">
    <w:name w:val="endnote text"/>
    <w:basedOn w:val="Normalny"/>
    <w:link w:val="TekstprzypisukocowegoZnak"/>
    <w:uiPriority w:val="99"/>
    <w:semiHidden/>
    <w:pPr>
      <w:widowControl/>
      <w:suppressAutoHyphens w:val="0"/>
      <w:spacing w:line="360" w:lineRule="auto"/>
      <w:jc w:val="left"/>
    </w:pPr>
    <w:rPr>
      <w:rFonts w:ascii="Arial" w:hAnsi="Arial" w:cs="Arial"/>
      <w:sz w:val="20"/>
      <w:szCs w:val="20"/>
    </w:rPr>
  </w:style>
  <w:style w:type="paragraph" w:styleId="Tekstpodstawowywcity3">
    <w:name w:val="Body Text Indent 3"/>
    <w:basedOn w:val="Normalny"/>
    <w:link w:val="Tekstpodstawowywcity3Znak"/>
    <w:uiPriority w:val="99"/>
    <w:qFormat/>
    <w:pPr>
      <w:widowControl/>
      <w:suppressAutoHyphens w:val="0"/>
      <w:spacing w:after="120" w:line="360" w:lineRule="auto"/>
      <w:ind w:left="283"/>
      <w:jc w:val="left"/>
    </w:pPr>
    <w:rPr>
      <w:rFonts w:ascii="Arial" w:hAnsi="Arial" w:cs="Arial"/>
      <w:sz w:val="16"/>
      <w:szCs w:val="16"/>
    </w:rPr>
  </w:style>
  <w:style w:type="paragraph" w:styleId="Tekstpodstawowywcity2">
    <w:name w:val="Body Text Indent 2"/>
    <w:basedOn w:val="Normalny"/>
    <w:link w:val="Tekstpodstawowywcity2Znak"/>
    <w:uiPriority w:val="99"/>
    <w:qFormat/>
    <w:pPr>
      <w:widowControl/>
      <w:suppressAutoHyphens w:val="0"/>
      <w:spacing w:after="120" w:line="480" w:lineRule="auto"/>
      <w:ind w:left="283"/>
      <w:jc w:val="left"/>
    </w:pPr>
    <w:rPr>
      <w:rFonts w:ascii="Arial" w:hAnsi="Arial" w:cs="Arial"/>
    </w:rPr>
  </w:style>
  <w:style w:type="paragraph" w:customStyle="1" w:styleId="listapunktowana">
    <w:name w:val="listapunktowana"/>
    <w:basedOn w:val="Normalny"/>
    <w:qFormat/>
    <w:pPr>
      <w:widowControl/>
      <w:suppressAutoHyphens w:val="0"/>
      <w:spacing w:beforeAutospacing="1" w:afterAutospacing="1"/>
      <w:jc w:val="left"/>
    </w:pPr>
  </w:style>
  <w:style w:type="paragraph" w:customStyle="1" w:styleId="listanawias">
    <w:name w:val="listanawias"/>
    <w:basedOn w:val="Normalny"/>
    <w:qFormat/>
    <w:pPr>
      <w:widowControl/>
      <w:suppressAutoHyphens w:val="0"/>
      <w:spacing w:beforeAutospacing="1" w:afterAutospacing="1"/>
      <w:jc w:val="left"/>
    </w:pPr>
  </w:style>
  <w:style w:type="paragraph" w:styleId="Spistreci1">
    <w:name w:val="toc 1"/>
    <w:basedOn w:val="Normalny"/>
    <w:next w:val="Normalny"/>
    <w:autoRedefine/>
    <w:semiHidden/>
    <w:pPr>
      <w:widowControl/>
      <w:suppressAutoHyphens w:val="0"/>
      <w:jc w:val="both"/>
    </w:pPr>
    <w:rPr>
      <w:rFonts w:eastAsia="MS Mincho"/>
    </w:rPr>
  </w:style>
  <w:style w:type="paragraph" w:customStyle="1" w:styleId="Akapitzlist1">
    <w:name w:val="Akapit z listą1"/>
    <w:basedOn w:val="Normalny"/>
    <w:qFormat/>
    <w:rsid w:val="00B63566"/>
    <w:pPr>
      <w:widowControl/>
      <w:suppressAutoHyphens w:val="0"/>
      <w:contextualSpacing/>
      <w:jc w:val="both"/>
    </w:pPr>
    <w:rPr>
      <w:rFonts w:cs="Calibri"/>
      <w:lang w:eastAsia="en-US"/>
    </w:rPr>
  </w:style>
  <w:style w:type="paragraph" w:customStyle="1" w:styleId="Texte-mail">
    <w:name w:val="Text e-mail"/>
    <w:basedOn w:val="Normalny"/>
    <w:qFormat/>
    <w:pPr>
      <w:widowControl/>
      <w:suppressAutoHyphens w:val="0"/>
      <w:jc w:val="both"/>
    </w:pPr>
    <w:rPr>
      <w:rFonts w:ascii="Arial" w:hAnsi="Arial" w:cs="Arial"/>
      <w:sz w:val="20"/>
      <w:szCs w:val="20"/>
    </w:rPr>
  </w:style>
  <w:style w:type="paragraph" w:styleId="NormalnyWeb">
    <w:name w:val="Normal (Web)"/>
    <w:basedOn w:val="Normalny"/>
    <w:uiPriority w:val="99"/>
    <w:qFormat/>
    <w:pPr>
      <w:widowControl/>
      <w:suppressAutoHyphens w:val="0"/>
      <w:spacing w:beforeAutospacing="1" w:afterAutospacing="1"/>
      <w:jc w:val="left"/>
    </w:pPr>
  </w:style>
  <w:style w:type="paragraph" w:styleId="Tekstkomentarza">
    <w:name w:val="annotation text"/>
    <w:basedOn w:val="Normalny"/>
    <w:link w:val="TekstkomentarzaZnak"/>
    <w:uiPriority w:val="99"/>
    <w:qFormat/>
    <w:pPr>
      <w:widowControl/>
      <w:suppressAutoHyphens w:val="0"/>
      <w:spacing w:line="360" w:lineRule="auto"/>
      <w:jc w:val="left"/>
    </w:pPr>
    <w:rPr>
      <w:rFonts w:ascii="Arial" w:hAnsi="Arial" w:cs="Arial"/>
      <w:sz w:val="20"/>
      <w:szCs w:val="20"/>
    </w:rPr>
  </w:style>
  <w:style w:type="paragraph" w:styleId="Tematkomentarza">
    <w:name w:val="annotation subject"/>
    <w:basedOn w:val="Tekstkomentarza"/>
    <w:next w:val="Tekstkomentarza"/>
    <w:link w:val="TematkomentarzaZnak"/>
    <w:uiPriority w:val="99"/>
    <w:semiHidden/>
    <w:qFormat/>
    <w:rPr>
      <w:b/>
      <w:bCs/>
    </w:rPr>
  </w:style>
  <w:style w:type="paragraph" w:customStyle="1" w:styleId="Poprawka1">
    <w:name w:val="Poprawka1"/>
    <w:semiHidden/>
    <w:qFormat/>
    <w:rPr>
      <w:rFonts w:ascii="Arial" w:hAnsi="Arial" w:cs="Arial"/>
      <w:sz w:val="24"/>
      <w:szCs w:val="24"/>
    </w:rPr>
  </w:style>
  <w:style w:type="paragraph" w:customStyle="1" w:styleId="ListParagraph1">
    <w:name w:val="List Paragraph1"/>
    <w:basedOn w:val="Normalny"/>
    <w:qFormat/>
    <w:pPr>
      <w:widowControl/>
      <w:suppressAutoHyphens w:val="0"/>
      <w:spacing w:after="200" w:line="276" w:lineRule="auto"/>
      <w:ind w:left="720"/>
      <w:contextualSpacing/>
      <w:jc w:val="left"/>
    </w:pPr>
    <w:rPr>
      <w:rFonts w:ascii="Calibri" w:hAnsi="Calibri"/>
      <w:sz w:val="22"/>
      <w:szCs w:val="22"/>
      <w:lang w:eastAsia="en-US"/>
    </w:rPr>
  </w:style>
  <w:style w:type="paragraph" w:styleId="HTML-wstpniesformatowany">
    <w:name w:val="HTML Preformatted"/>
    <w:basedOn w:val="Normalny"/>
    <w:uiPriority w:val="99"/>
    <w:qFormat/>
    <w:rsid w:val="005C5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rPr>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1"/>
    <w:basedOn w:val="Normalny"/>
    <w:link w:val="AkapitzlistZnak"/>
    <w:qFormat/>
    <w:rsid w:val="00B63566"/>
    <w:pPr>
      <w:widowControl/>
      <w:suppressAutoHyphens w:val="0"/>
      <w:contextualSpacing/>
      <w:jc w:val="both"/>
    </w:pPr>
    <w:rPr>
      <w:rFonts w:eastAsia="Calibri"/>
      <w:lang w:eastAsia="en-US"/>
    </w:rPr>
  </w:style>
  <w:style w:type="paragraph" w:customStyle="1" w:styleId="Zawartotabeli">
    <w:name w:val="Zawartość tabeli"/>
    <w:basedOn w:val="Normalny"/>
    <w:qFormat/>
    <w:rsid w:val="002071FA"/>
    <w:pPr>
      <w:suppressLineNumbers/>
      <w:jc w:val="left"/>
    </w:pPr>
    <w:rPr>
      <w:rFonts w:eastAsia="DejaVu Sans" w:cs="DejaVu Sans"/>
      <w:kern w:val="2"/>
      <w:lang w:eastAsia="hi-IN" w:bidi="hi-IN"/>
    </w:rPr>
  </w:style>
  <w:style w:type="paragraph" w:styleId="Poprawka">
    <w:name w:val="Revision"/>
    <w:uiPriority w:val="99"/>
    <w:semiHidden/>
    <w:qFormat/>
    <w:rsid w:val="00F911B9"/>
    <w:rPr>
      <w:sz w:val="24"/>
      <w:szCs w:val="24"/>
    </w:rPr>
  </w:style>
  <w:style w:type="paragraph" w:styleId="Zwykytekst">
    <w:name w:val="Plain Text"/>
    <w:basedOn w:val="Normalny"/>
    <w:link w:val="ZwykytekstZnak"/>
    <w:uiPriority w:val="99"/>
    <w:qFormat/>
    <w:rsid w:val="00465B21"/>
    <w:pPr>
      <w:widowControl/>
      <w:suppressAutoHyphens w:val="0"/>
      <w:jc w:val="left"/>
    </w:pPr>
    <w:rPr>
      <w:rFonts w:ascii="Courier New" w:hAnsi="Courier New" w:cs="Courier New"/>
      <w:sz w:val="20"/>
      <w:szCs w:val="20"/>
    </w:rPr>
  </w:style>
  <w:style w:type="paragraph" w:customStyle="1" w:styleId="akapitdomyslnyblock">
    <w:name w:val="akapitdomyslnyblock"/>
    <w:basedOn w:val="Normalny"/>
    <w:qFormat/>
    <w:rsid w:val="00190F78"/>
    <w:pPr>
      <w:widowControl/>
      <w:suppressAutoHyphens w:val="0"/>
      <w:spacing w:afterAutospacing="1"/>
      <w:ind w:firstLine="480"/>
      <w:jc w:val="left"/>
    </w:pPr>
  </w:style>
  <w:style w:type="paragraph" w:customStyle="1" w:styleId="xl24">
    <w:name w:val="xl24"/>
    <w:basedOn w:val="Normalny"/>
    <w:qFormat/>
    <w:rsid w:val="00CC5D98"/>
    <w:pPr>
      <w:widowControl/>
      <w:pBdr>
        <w:top w:val="single" w:sz="4" w:space="0" w:color="000000"/>
        <w:left w:val="single" w:sz="4" w:space="0" w:color="000000"/>
        <w:bottom w:val="single" w:sz="4" w:space="0" w:color="000000"/>
        <w:right w:val="single" w:sz="4" w:space="0" w:color="000000"/>
      </w:pBdr>
      <w:suppressAutoHyphens w:val="0"/>
      <w:spacing w:beforeAutospacing="1" w:afterAutospacing="1"/>
      <w:jc w:val="left"/>
    </w:pPr>
    <w:rPr>
      <w:sz w:val="18"/>
      <w:szCs w:val="18"/>
    </w:rPr>
  </w:style>
  <w:style w:type="paragraph" w:customStyle="1" w:styleId="xl25">
    <w:name w:val="xl25"/>
    <w:basedOn w:val="Normalny"/>
    <w:qFormat/>
    <w:rsid w:val="00CC5D98"/>
    <w:pPr>
      <w:widowControl/>
      <w:pBdr>
        <w:top w:val="single" w:sz="4" w:space="0" w:color="000000"/>
        <w:left w:val="single" w:sz="4" w:space="0" w:color="000000"/>
        <w:bottom w:val="single" w:sz="4" w:space="0" w:color="000000"/>
        <w:right w:val="single" w:sz="4" w:space="0" w:color="000000"/>
      </w:pBdr>
      <w:suppressAutoHyphens w:val="0"/>
      <w:spacing w:beforeAutospacing="1" w:afterAutospacing="1"/>
      <w:jc w:val="right"/>
      <w:textAlignment w:val="center"/>
    </w:pPr>
    <w:rPr>
      <w:sz w:val="18"/>
      <w:szCs w:val="18"/>
    </w:rPr>
  </w:style>
  <w:style w:type="paragraph" w:customStyle="1" w:styleId="xl26">
    <w:name w:val="xl26"/>
    <w:basedOn w:val="Normalny"/>
    <w:qFormat/>
    <w:rsid w:val="00CC5D98"/>
    <w:pPr>
      <w:widowControl/>
      <w:pBdr>
        <w:top w:val="single" w:sz="4" w:space="0" w:color="000000"/>
        <w:left w:val="single" w:sz="4" w:space="0" w:color="000000"/>
        <w:bottom w:val="single" w:sz="4" w:space="0" w:color="000000"/>
        <w:right w:val="single" w:sz="4" w:space="0" w:color="000000"/>
      </w:pBdr>
      <w:suppressAutoHyphens w:val="0"/>
      <w:spacing w:beforeAutospacing="1" w:afterAutospacing="1"/>
      <w:jc w:val="right"/>
      <w:textAlignment w:val="center"/>
    </w:pPr>
    <w:rPr>
      <w:sz w:val="18"/>
      <w:szCs w:val="18"/>
    </w:rPr>
  </w:style>
  <w:style w:type="paragraph" w:customStyle="1" w:styleId="xl27">
    <w:name w:val="xl27"/>
    <w:basedOn w:val="Normalny"/>
    <w:qFormat/>
    <w:rsid w:val="00CC5D98"/>
    <w:pPr>
      <w:widowControl/>
      <w:pBdr>
        <w:top w:val="single" w:sz="4" w:space="0" w:color="000000"/>
        <w:left w:val="single" w:sz="4" w:space="0" w:color="000000"/>
        <w:bottom w:val="single" w:sz="4" w:space="0" w:color="000000"/>
        <w:right w:val="single" w:sz="4" w:space="0" w:color="000000"/>
      </w:pBdr>
      <w:suppressAutoHyphens w:val="0"/>
      <w:spacing w:beforeAutospacing="1" w:afterAutospacing="1"/>
      <w:jc w:val="right"/>
    </w:pPr>
    <w:rPr>
      <w:sz w:val="18"/>
      <w:szCs w:val="18"/>
    </w:rPr>
  </w:style>
  <w:style w:type="paragraph" w:customStyle="1" w:styleId="xl28">
    <w:name w:val="xl28"/>
    <w:basedOn w:val="Normalny"/>
    <w:qFormat/>
    <w:rsid w:val="00CC5D98"/>
    <w:pPr>
      <w:widowControl/>
      <w:pBdr>
        <w:top w:val="single" w:sz="4" w:space="0" w:color="000000"/>
        <w:left w:val="single" w:sz="4" w:space="0" w:color="000000"/>
        <w:bottom w:val="single" w:sz="4" w:space="0" w:color="000000"/>
        <w:right w:val="single" w:sz="4" w:space="0" w:color="000000"/>
      </w:pBdr>
      <w:suppressAutoHyphens w:val="0"/>
      <w:spacing w:beforeAutospacing="1" w:afterAutospacing="1"/>
      <w:jc w:val="right"/>
    </w:pPr>
    <w:rPr>
      <w:sz w:val="18"/>
      <w:szCs w:val="18"/>
    </w:rPr>
  </w:style>
  <w:style w:type="paragraph" w:customStyle="1" w:styleId="Style6">
    <w:name w:val="Style6"/>
    <w:basedOn w:val="Normalny"/>
    <w:qFormat/>
    <w:rsid w:val="006C6010"/>
    <w:pPr>
      <w:suppressAutoHyphens w:val="0"/>
      <w:spacing w:line="273" w:lineRule="exact"/>
      <w:ind w:hanging="338"/>
      <w:jc w:val="both"/>
    </w:pPr>
  </w:style>
  <w:style w:type="paragraph" w:styleId="Tekstprzypisudolnego">
    <w:name w:val="footnote text"/>
    <w:basedOn w:val="Normalny"/>
    <w:link w:val="TekstprzypisudolnegoZnak1"/>
    <w:uiPriority w:val="99"/>
    <w:rsid w:val="0081335E"/>
    <w:pPr>
      <w:widowControl/>
      <w:spacing w:line="360" w:lineRule="auto"/>
      <w:jc w:val="left"/>
    </w:pPr>
    <w:rPr>
      <w:sz w:val="22"/>
      <w:szCs w:val="22"/>
      <w:lang w:val="en-US" w:eastAsia="en-US"/>
    </w:rPr>
  </w:style>
  <w:style w:type="paragraph" w:customStyle="1" w:styleId="Normalny1">
    <w:name w:val="Normalny1"/>
    <w:uiPriority w:val="99"/>
    <w:qFormat/>
    <w:rsid w:val="0081335E"/>
    <w:pPr>
      <w:spacing w:line="276" w:lineRule="auto"/>
    </w:pPr>
    <w:rPr>
      <w:rFonts w:ascii="Arial" w:eastAsia="Arial" w:hAnsi="Arial" w:cs="Arial"/>
      <w:color w:val="000000"/>
      <w:sz w:val="22"/>
      <w:szCs w:val="22"/>
    </w:rPr>
  </w:style>
  <w:style w:type="paragraph" w:customStyle="1" w:styleId="BodyText21">
    <w:name w:val="Body Text 21"/>
    <w:basedOn w:val="Normalny"/>
    <w:uiPriority w:val="99"/>
    <w:qFormat/>
    <w:rsid w:val="00F51F4F"/>
    <w:pPr>
      <w:suppressAutoHyphens w:val="0"/>
      <w:jc w:val="both"/>
    </w:pPr>
    <w:rPr>
      <w:rFonts w:ascii="Arial" w:hAnsi="Arial"/>
      <w:sz w:val="22"/>
      <w:szCs w:val="20"/>
    </w:rPr>
  </w:style>
  <w:style w:type="paragraph" w:customStyle="1" w:styleId="Tekstpodstawowy31">
    <w:name w:val="Tekst podstawowy 31"/>
    <w:basedOn w:val="Normalny"/>
    <w:uiPriority w:val="99"/>
    <w:qFormat/>
    <w:rsid w:val="00F51F4F"/>
    <w:pPr>
      <w:widowControl/>
      <w:spacing w:after="120" w:line="360" w:lineRule="auto"/>
      <w:jc w:val="left"/>
    </w:pPr>
    <w:rPr>
      <w:rFonts w:ascii="Arial" w:hAnsi="Arial"/>
      <w:sz w:val="16"/>
      <w:szCs w:val="16"/>
      <w:lang w:eastAsia="ar-SA"/>
    </w:rPr>
  </w:style>
  <w:style w:type="paragraph" w:customStyle="1" w:styleId="Moje1">
    <w:name w:val="Moje 1"/>
    <w:basedOn w:val="Normalny"/>
    <w:qFormat/>
    <w:rsid w:val="00080C08"/>
  </w:style>
  <w:style w:type="paragraph" w:customStyle="1" w:styleId="moje21">
    <w:name w:val="moje 2.1"/>
    <w:basedOn w:val="Normalny"/>
    <w:qFormat/>
    <w:rsid w:val="00080C08"/>
  </w:style>
  <w:style w:type="paragraph" w:customStyle="1" w:styleId="Moje222">
    <w:name w:val="Moje 2.2.2"/>
    <w:basedOn w:val="Normalny"/>
    <w:qFormat/>
    <w:rsid w:val="00080C08"/>
  </w:style>
  <w:style w:type="paragraph" w:customStyle="1" w:styleId="Textbody">
    <w:name w:val="Text body"/>
    <w:basedOn w:val="Normalny"/>
    <w:qFormat/>
    <w:rsid w:val="00C04281"/>
    <w:pPr>
      <w:spacing w:before="86" w:after="86"/>
      <w:jc w:val="left"/>
      <w:textAlignment w:val="baseline"/>
    </w:pPr>
    <w:rPr>
      <w:rFonts w:eastAsia="Lucida Sans Unicode" w:cs="Tahoma"/>
      <w:kern w:val="2"/>
      <w:lang w:val="en-US" w:eastAsia="en-US"/>
    </w:rPr>
  </w:style>
  <w:style w:type="paragraph" w:customStyle="1" w:styleId="ListParagraph2">
    <w:name w:val="List Paragraph2"/>
    <w:basedOn w:val="Normalny"/>
    <w:qFormat/>
    <w:rsid w:val="008E39C4"/>
    <w:pPr>
      <w:jc w:val="left"/>
    </w:pPr>
    <w:rPr>
      <w:lang w:eastAsia="zh-CN"/>
    </w:rPr>
  </w:style>
  <w:style w:type="paragraph" w:styleId="Bezodstpw">
    <w:name w:val="No Spacing"/>
    <w:uiPriority w:val="1"/>
    <w:qFormat/>
    <w:rsid w:val="00872689"/>
    <w:rPr>
      <w:sz w:val="24"/>
    </w:rPr>
  </w:style>
  <w:style w:type="paragraph" w:styleId="Listapunktowana3">
    <w:name w:val="List Bullet 3"/>
    <w:basedOn w:val="Normalny"/>
    <w:uiPriority w:val="99"/>
    <w:unhideWhenUsed/>
    <w:rsid w:val="00847466"/>
    <w:pPr>
      <w:ind w:left="566" w:hanging="283"/>
      <w:contextualSpacing/>
    </w:pPr>
  </w:style>
  <w:style w:type="paragraph" w:styleId="Listapunktowana4">
    <w:name w:val="List Bullet 4"/>
    <w:basedOn w:val="Normalny"/>
    <w:uiPriority w:val="99"/>
    <w:unhideWhenUsed/>
    <w:rsid w:val="00847466"/>
    <w:pPr>
      <w:ind w:left="849" w:hanging="283"/>
      <w:contextualSpacing/>
    </w:pPr>
  </w:style>
  <w:style w:type="paragraph" w:customStyle="1" w:styleId="Default">
    <w:name w:val="Default"/>
    <w:qFormat/>
    <w:rsid w:val="002A36B7"/>
    <w:rPr>
      <w:color w:val="000000"/>
      <w:sz w:val="24"/>
      <w:szCs w:val="24"/>
    </w:rPr>
  </w:style>
  <w:style w:type="paragraph" w:customStyle="1" w:styleId="ZnakZnak9ZnakZnakZnakZnakZnakZnak1">
    <w:name w:val="Znak Znak9 Znak Znak Znak Znak Znak Znak1"/>
    <w:basedOn w:val="Normalny"/>
    <w:qFormat/>
    <w:rsid w:val="00BD2251"/>
    <w:pPr>
      <w:widowControl/>
      <w:suppressAutoHyphens w:val="0"/>
      <w:jc w:val="left"/>
    </w:pPr>
  </w:style>
  <w:style w:type="paragraph" w:customStyle="1" w:styleId="Standardowyjust">
    <w:name w:val="Standardowy just"/>
    <w:basedOn w:val="Normalny"/>
    <w:uiPriority w:val="99"/>
    <w:qFormat/>
    <w:rsid w:val="00BD2251"/>
    <w:pPr>
      <w:widowControl/>
      <w:suppressAutoHyphens w:val="0"/>
      <w:spacing w:after="120" w:line="300" w:lineRule="auto"/>
      <w:jc w:val="both"/>
      <w:outlineLvl w:val="0"/>
    </w:pPr>
  </w:style>
  <w:style w:type="paragraph" w:customStyle="1" w:styleId="Akapitzlist2">
    <w:name w:val="Akapit z listą2"/>
    <w:basedOn w:val="Normalny"/>
    <w:qFormat/>
    <w:rsid w:val="00BD2251"/>
    <w:pPr>
      <w:widowControl/>
      <w:suppressAutoHyphens w:val="0"/>
      <w:spacing w:after="200" w:line="276" w:lineRule="auto"/>
      <w:ind w:left="720"/>
      <w:jc w:val="left"/>
    </w:pPr>
    <w:rPr>
      <w:rFonts w:ascii="Calibri" w:hAnsi="Calibri"/>
      <w:sz w:val="22"/>
      <w:szCs w:val="22"/>
      <w:lang w:eastAsia="en-US"/>
    </w:rPr>
  </w:style>
  <w:style w:type="paragraph" w:customStyle="1" w:styleId="ZnakZnak18ZnakZnakZnakZnak">
    <w:name w:val="Znak Znak18 Znak Znak Znak Znak"/>
    <w:basedOn w:val="Normalny"/>
    <w:qFormat/>
    <w:rsid w:val="00BD2251"/>
    <w:pPr>
      <w:widowControl/>
      <w:suppressAutoHyphens w:val="0"/>
      <w:jc w:val="left"/>
    </w:pPr>
  </w:style>
  <w:style w:type="paragraph" w:customStyle="1" w:styleId="Akapitzlist3">
    <w:name w:val="Akapit z listą3"/>
    <w:basedOn w:val="Normalny"/>
    <w:qFormat/>
    <w:rsid w:val="00BD2251"/>
    <w:pPr>
      <w:widowControl/>
      <w:suppressAutoHyphens w:val="0"/>
      <w:spacing w:after="200" w:line="276" w:lineRule="auto"/>
      <w:ind w:left="720"/>
      <w:jc w:val="left"/>
    </w:pPr>
    <w:rPr>
      <w:rFonts w:ascii="Calibri" w:hAnsi="Calibri" w:cs="Calibri"/>
      <w:sz w:val="22"/>
      <w:szCs w:val="22"/>
      <w:lang w:val="x-none" w:eastAsia="en-US"/>
    </w:rPr>
  </w:style>
  <w:style w:type="numbering" w:styleId="111111">
    <w:name w:val="Outline List 2"/>
    <w:uiPriority w:val="99"/>
    <w:qFormat/>
    <w:rsid w:val="00A17529"/>
  </w:style>
  <w:style w:type="numbering" w:customStyle="1" w:styleId="1111111">
    <w:name w:val="1 / 1.1 / 1.1.11"/>
    <w:qFormat/>
    <w:rsid w:val="00D54ACB"/>
  </w:style>
  <w:style w:type="numbering" w:customStyle="1" w:styleId="Zaimportowanystyl1">
    <w:name w:val="Zaimportowany styl 1"/>
    <w:qFormat/>
    <w:rsid w:val="00527DEF"/>
  </w:style>
  <w:style w:type="numbering" w:customStyle="1" w:styleId="11111111">
    <w:name w:val="1 / 1.1 / 1.1.111"/>
    <w:qFormat/>
    <w:rsid w:val="0084592B"/>
  </w:style>
  <w:style w:type="table" w:styleId="Tabela-Siatka">
    <w:name w:val="Table Grid"/>
    <w:basedOn w:val="Standardowy"/>
    <w:uiPriority w:val="39"/>
    <w:rsid w:val="005053B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rsid w:val="00A97C9D"/>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rsid w:val="002B2AA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rsid w:val="006B43AA"/>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14">
    <w:name w:val="Zwykła tabela 14"/>
    <w:basedOn w:val="Standardowy"/>
    <w:uiPriority w:val="41"/>
    <w:rsid w:val="00BD2251"/>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Zwykatabela1">
    <w:name w:val="Plain Table 1"/>
    <w:basedOn w:val="Standardowy"/>
    <w:uiPriority w:val="41"/>
    <w:rsid w:val="00BD2251"/>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cze">
    <w:name w:val="Hyperlink"/>
    <w:basedOn w:val="Domylnaczcionkaakapitu"/>
    <w:uiPriority w:val="99"/>
    <w:unhideWhenUsed/>
    <w:rsid w:val="00FC77DE"/>
    <w:rPr>
      <w:color w:val="0000FF"/>
      <w:u w:val="single"/>
    </w:rPr>
  </w:style>
  <w:style w:type="numbering" w:customStyle="1" w:styleId="1111112">
    <w:name w:val="1 / 1.1 / 1.1.12"/>
    <w:basedOn w:val="Bezlisty"/>
    <w:next w:val="111111"/>
    <w:uiPriority w:val="99"/>
    <w:semiHidden/>
    <w:unhideWhenUsed/>
    <w:rsid w:val="000259B8"/>
    <w:pPr>
      <w:numPr>
        <w:numId w:val="76"/>
      </w:numPr>
    </w:pPr>
  </w:style>
  <w:style w:type="character" w:styleId="Nierozpoznanawzmianka">
    <w:name w:val="Unresolved Mention"/>
    <w:basedOn w:val="Domylnaczcionkaakapitu"/>
    <w:uiPriority w:val="99"/>
    <w:semiHidden/>
    <w:unhideWhenUsed/>
    <w:rsid w:val="007F10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017295">
      <w:bodyDiv w:val="1"/>
      <w:marLeft w:val="0"/>
      <w:marRight w:val="0"/>
      <w:marTop w:val="0"/>
      <w:marBottom w:val="0"/>
      <w:divBdr>
        <w:top w:val="none" w:sz="0" w:space="0" w:color="auto"/>
        <w:left w:val="none" w:sz="0" w:space="0" w:color="auto"/>
        <w:bottom w:val="none" w:sz="0" w:space="0" w:color="auto"/>
        <w:right w:val="none" w:sz="0" w:space="0" w:color="auto"/>
      </w:divBdr>
      <w:divsChild>
        <w:div w:id="1203328085">
          <w:marLeft w:val="0"/>
          <w:marRight w:val="0"/>
          <w:marTop w:val="0"/>
          <w:marBottom w:val="0"/>
          <w:divBdr>
            <w:top w:val="none" w:sz="0" w:space="0" w:color="auto"/>
            <w:left w:val="none" w:sz="0" w:space="0" w:color="auto"/>
            <w:bottom w:val="none" w:sz="0" w:space="0" w:color="auto"/>
            <w:right w:val="none" w:sz="0" w:space="0" w:color="auto"/>
          </w:divBdr>
        </w:div>
        <w:div w:id="1481732610">
          <w:marLeft w:val="0"/>
          <w:marRight w:val="0"/>
          <w:marTop w:val="0"/>
          <w:marBottom w:val="0"/>
          <w:divBdr>
            <w:top w:val="none" w:sz="0" w:space="0" w:color="auto"/>
            <w:left w:val="none" w:sz="0" w:space="0" w:color="auto"/>
            <w:bottom w:val="none" w:sz="0" w:space="0" w:color="auto"/>
            <w:right w:val="none" w:sz="0" w:space="0" w:color="auto"/>
          </w:divBdr>
        </w:div>
        <w:div w:id="1680963185">
          <w:marLeft w:val="0"/>
          <w:marRight w:val="0"/>
          <w:marTop w:val="0"/>
          <w:marBottom w:val="0"/>
          <w:divBdr>
            <w:top w:val="none" w:sz="0" w:space="0" w:color="auto"/>
            <w:left w:val="none" w:sz="0" w:space="0" w:color="auto"/>
            <w:bottom w:val="none" w:sz="0" w:space="0" w:color="auto"/>
            <w:right w:val="none" w:sz="0" w:space="0" w:color="auto"/>
          </w:divBdr>
        </w:div>
        <w:div w:id="165440718">
          <w:marLeft w:val="0"/>
          <w:marRight w:val="0"/>
          <w:marTop w:val="0"/>
          <w:marBottom w:val="0"/>
          <w:divBdr>
            <w:top w:val="none" w:sz="0" w:space="0" w:color="auto"/>
            <w:left w:val="none" w:sz="0" w:space="0" w:color="auto"/>
            <w:bottom w:val="none" w:sz="0" w:space="0" w:color="auto"/>
            <w:right w:val="none" w:sz="0" w:space="0" w:color="auto"/>
          </w:divBdr>
        </w:div>
        <w:div w:id="1225216939">
          <w:marLeft w:val="0"/>
          <w:marRight w:val="0"/>
          <w:marTop w:val="0"/>
          <w:marBottom w:val="0"/>
          <w:divBdr>
            <w:top w:val="none" w:sz="0" w:space="0" w:color="auto"/>
            <w:left w:val="none" w:sz="0" w:space="0" w:color="auto"/>
            <w:bottom w:val="none" w:sz="0" w:space="0" w:color="auto"/>
            <w:right w:val="none" w:sz="0" w:space="0" w:color="auto"/>
          </w:divBdr>
        </w:div>
        <w:div w:id="1713571477">
          <w:marLeft w:val="0"/>
          <w:marRight w:val="0"/>
          <w:marTop w:val="0"/>
          <w:marBottom w:val="0"/>
          <w:divBdr>
            <w:top w:val="none" w:sz="0" w:space="0" w:color="auto"/>
            <w:left w:val="none" w:sz="0" w:space="0" w:color="auto"/>
            <w:bottom w:val="none" w:sz="0" w:space="0" w:color="auto"/>
            <w:right w:val="none" w:sz="0" w:space="0" w:color="auto"/>
          </w:divBdr>
        </w:div>
      </w:divsChild>
    </w:div>
    <w:div w:id="1071805344">
      <w:bodyDiv w:val="1"/>
      <w:marLeft w:val="0"/>
      <w:marRight w:val="0"/>
      <w:marTop w:val="0"/>
      <w:marBottom w:val="0"/>
      <w:divBdr>
        <w:top w:val="none" w:sz="0" w:space="0" w:color="auto"/>
        <w:left w:val="none" w:sz="0" w:space="0" w:color="auto"/>
        <w:bottom w:val="none" w:sz="0" w:space="0" w:color="auto"/>
        <w:right w:val="none" w:sz="0" w:space="0" w:color="auto"/>
      </w:divBdr>
      <w:divsChild>
        <w:div w:id="13970500">
          <w:marLeft w:val="0"/>
          <w:marRight w:val="0"/>
          <w:marTop w:val="0"/>
          <w:marBottom w:val="0"/>
          <w:divBdr>
            <w:top w:val="none" w:sz="0" w:space="0" w:color="auto"/>
            <w:left w:val="none" w:sz="0" w:space="0" w:color="auto"/>
            <w:bottom w:val="none" w:sz="0" w:space="0" w:color="auto"/>
            <w:right w:val="none" w:sz="0" w:space="0" w:color="auto"/>
          </w:divBdr>
        </w:div>
        <w:div w:id="1412654984">
          <w:marLeft w:val="0"/>
          <w:marRight w:val="0"/>
          <w:marTop w:val="0"/>
          <w:marBottom w:val="0"/>
          <w:divBdr>
            <w:top w:val="none" w:sz="0" w:space="0" w:color="auto"/>
            <w:left w:val="none" w:sz="0" w:space="0" w:color="auto"/>
            <w:bottom w:val="none" w:sz="0" w:space="0" w:color="auto"/>
            <w:right w:val="none" w:sz="0" w:space="0" w:color="auto"/>
          </w:divBdr>
        </w:div>
        <w:div w:id="1747995739">
          <w:marLeft w:val="0"/>
          <w:marRight w:val="0"/>
          <w:marTop w:val="0"/>
          <w:marBottom w:val="0"/>
          <w:divBdr>
            <w:top w:val="none" w:sz="0" w:space="0" w:color="auto"/>
            <w:left w:val="none" w:sz="0" w:space="0" w:color="auto"/>
            <w:bottom w:val="none" w:sz="0" w:space="0" w:color="auto"/>
            <w:right w:val="none" w:sz="0" w:space="0" w:color="auto"/>
          </w:divBdr>
        </w:div>
        <w:div w:id="1327173745">
          <w:marLeft w:val="0"/>
          <w:marRight w:val="0"/>
          <w:marTop w:val="0"/>
          <w:marBottom w:val="0"/>
          <w:divBdr>
            <w:top w:val="none" w:sz="0" w:space="0" w:color="auto"/>
            <w:left w:val="none" w:sz="0" w:space="0" w:color="auto"/>
            <w:bottom w:val="none" w:sz="0" w:space="0" w:color="auto"/>
            <w:right w:val="none" w:sz="0" w:space="0" w:color="auto"/>
          </w:divBdr>
        </w:div>
        <w:div w:id="1132593729">
          <w:marLeft w:val="0"/>
          <w:marRight w:val="0"/>
          <w:marTop w:val="0"/>
          <w:marBottom w:val="0"/>
          <w:divBdr>
            <w:top w:val="none" w:sz="0" w:space="0" w:color="auto"/>
            <w:left w:val="none" w:sz="0" w:space="0" w:color="auto"/>
            <w:bottom w:val="none" w:sz="0" w:space="0" w:color="auto"/>
            <w:right w:val="none" w:sz="0" w:space="0" w:color="auto"/>
          </w:divBdr>
        </w:div>
        <w:div w:id="12073182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latformazakupowa.pl/" TargetMode="External"/><Relationship Id="rId21" Type="http://schemas.openxmlformats.org/officeDocument/2006/relationships/hyperlink" Target="https://www.google.com/maps/place/data=!4m2!3m1!1s0x47165b0a89fc74c1:0x3ad169e1ab2e9bed?sa=X&amp;ved=1t:8290&amp;ictx=111"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https://platformazakupowa.pl/pn/uj_edu" TargetMode="External"/><Relationship Id="rId50" Type="http://schemas.openxmlformats.org/officeDocument/2006/relationships/hyperlink" Target="mailto:iod@uj.edu.pl" TargetMode="External"/><Relationship Id="rId55" Type="http://schemas.openxmlformats.org/officeDocument/2006/relationships/image" Target="media/image2.png"/><Relationship Id="rId63" Type="http://schemas.openxmlformats.org/officeDocument/2006/relationships/footer" Target="footer3.xml"/><Relationship Id="rId68" Type="http://schemas.openxmlformats.org/officeDocument/2006/relationships/header" Target="header5.xm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rzetargi.uj.edu.pl/" TargetMode="External"/><Relationship Id="rId29" Type="http://schemas.openxmlformats.org/officeDocument/2006/relationships/hyperlink" Target="https://platformazakupowa.pl/strona/45-instrukcje" TargetMode="External"/><Relationship Id="rId11" Type="http://schemas.openxmlformats.org/officeDocument/2006/relationships/hyperlink" Target="mailto:bzp@uj.edu.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uj_edu"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https://platformazakupowa.pl/" TargetMode="External"/><Relationship Id="rId53" Type="http://schemas.openxmlformats.org/officeDocument/2006/relationships/header" Target="header1.xml"/><Relationship Id="rId66" Type="http://schemas.openxmlformats.org/officeDocument/2006/relationships/header" Target="header4.xml"/><Relationship Id="rId5" Type="http://schemas.openxmlformats.org/officeDocument/2006/relationships/numbering" Target="numbering.xml"/><Relationship Id="rId61" Type="http://schemas.openxmlformats.org/officeDocument/2006/relationships/footer" Target="footer2.xml"/><Relationship Id="rId19" Type="http://schemas.openxmlformats.org/officeDocument/2006/relationships/hyperlink" Target="https://www.google.com/maps/place/data=!4m2!3m1!1s0x47165b0a89fc74c1:0x3ad169e1ab2e9bed?sa=X&amp;ved=1t:8290&amp;ictx=111" TargetMode="External"/><Relationship Id="rId14" Type="http://schemas.openxmlformats.org/officeDocument/2006/relationships/image" Target="media/image1.png"/><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hyperlink" Target="https://platformazakupowa.pl/" TargetMode="External"/><Relationship Id="rId64" Type="http://schemas.openxmlformats.org/officeDocument/2006/relationships/image" Target="media/image3.png"/><Relationship Id="rId69" Type="http://schemas.openxmlformats.org/officeDocument/2006/relationships/footer" Target="footer5.xml"/><Relationship Id="rId8" Type="http://schemas.openxmlformats.org/officeDocument/2006/relationships/webSettings" Target="webSettings.xml"/><Relationship Id="rId51" Type="http://schemas.openxmlformats.org/officeDocument/2006/relationships/hyperlink" Target="https://ekrs.ms.gov.pl/web/wyszukiwarka-krs/strona-glowna/" TargetMode="External"/><Relationship Id="rId3" Type="http://schemas.openxmlformats.org/officeDocument/2006/relationships/customXml" Target="../customXml/item3.xml"/><Relationship Id="rId12" Type="http://schemas.openxmlformats.org/officeDocument/2006/relationships/hyperlink" Target="https://www.uj.edu.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yperlink" Target="https://platformazakupowa.pl/" TargetMode="External"/><Relationship Id="rId59" Type="http://schemas.openxmlformats.org/officeDocument/2006/relationships/image" Target="media/image70.png"/><Relationship Id="rId67" Type="http://schemas.openxmlformats.org/officeDocument/2006/relationships/footer" Target="footer4.xml"/><Relationship Id="rId20" Type="http://schemas.openxmlformats.org/officeDocument/2006/relationships/hyperlink" Target="https://www.google.com/maps/place/data=!4m2!3m1!1s0x47165b0a89fc74c1:0x3ad169e1ab2e9bed?sa=X&amp;ved=1t:8290&amp;ictx=111" TargetMode="External"/><Relationship Id="rId41" Type="http://schemas.openxmlformats.org/officeDocument/2006/relationships/hyperlink" Target="https://platformazakupowa.pl/pn/uj_edu" TargetMode="External"/><Relationship Id="rId54" Type="http://schemas.openxmlformats.org/officeDocument/2006/relationships/footer" Target="footer1.xml"/><Relationship Id="rId62" Type="http://schemas.openxmlformats.org/officeDocument/2006/relationships/header" Target="header3.xm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uj.edu.pl/" TargetMode="External"/><Relationship Id="rId23" Type="http://schemas.openxmlformats.org/officeDocument/2006/relationships/hyperlink" Target="https://platformazakupowa.pl/pn/uj_edu"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platformazakupowa.pl/" TargetMode="External"/><Relationship Id="rId49" Type="http://schemas.openxmlformats.org/officeDocument/2006/relationships/hyperlink" Target="https://platformazakupowa.pl/pn/uj_edu" TargetMode="External"/><Relationship Id="rId10" Type="http://schemas.openxmlformats.org/officeDocument/2006/relationships/endnotes" Target="endnotes.xml"/><Relationship Id="rId31" Type="http://schemas.openxmlformats.org/officeDocument/2006/relationships/hyperlink" Target="https://platformazakupowa.pl/" TargetMode="External"/><Relationship Id="rId44" Type="http://schemas.openxmlformats.org/officeDocument/2006/relationships/hyperlink" Target="https://platformazakupowa.pl/strona/45-instrukcje" TargetMode="External"/><Relationship Id="rId52" Type="http://schemas.openxmlformats.org/officeDocument/2006/relationships/hyperlink" Target="https://aplikacja.ceidg.gov.pl/ceidg/ceidg.public.ui/search.aspx" TargetMode="External"/><Relationship Id="rId60" Type="http://schemas.openxmlformats.org/officeDocument/2006/relationships/header" Target="header2.xml"/><Relationship Id="rId65" Type="http://schemas.openxmlformats.org/officeDocument/2006/relationships/hyperlink" Target="https://efaktura.gov.pl/"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przetargi.uj.edu.pl/" TargetMode="External"/><Relationship Id="rId18" Type="http://schemas.openxmlformats.org/officeDocument/2006/relationships/hyperlink" Target="https://platformazakupowa.pl/transakcja/964282" TargetMode="External"/><Relationship Id="rId39" Type="http://schemas.openxmlformats.org/officeDocument/2006/relationships/hyperlink" Target="https://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8F6302936045D46811F52BE21769751" ma:contentTypeVersion="12" ma:contentTypeDescription="Utwórz nowy dokument." ma:contentTypeScope="" ma:versionID="b63c9eb99510bcd2a48af1e0d771eaa6">
  <xsd:schema xmlns:xsd="http://www.w3.org/2001/XMLSchema" xmlns:xs="http://www.w3.org/2001/XMLSchema" xmlns:p="http://schemas.microsoft.com/office/2006/metadata/properties" xmlns:ns3="8a6ce58d-ebe4-4a90-a807-036ada5bae54" xmlns:ns4="8267e597-9d42-4fb0-91e8-4985d6d57556" targetNamespace="http://schemas.microsoft.com/office/2006/metadata/properties" ma:root="true" ma:fieldsID="6768f3bdaf30eb0ec5b94189c2ed2894" ns3:_="" ns4:_="">
    <xsd:import namespace="8a6ce58d-ebe4-4a90-a807-036ada5bae54"/>
    <xsd:import namespace="8267e597-9d42-4fb0-91e8-4985d6d5755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ce58d-ebe4-4a90-a807-036ada5bae54"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67e597-9d42-4fb0-91e8-4985d6d5755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5916E0-6E2D-4619-AE60-9DC9B6DF2704}">
  <ds:schemaRefs>
    <ds:schemaRef ds:uri="http://schemas.microsoft.com/sharepoint/v3/contenttype/forms"/>
  </ds:schemaRefs>
</ds:datastoreItem>
</file>

<file path=customXml/itemProps2.xml><?xml version="1.0" encoding="utf-8"?>
<ds:datastoreItem xmlns:ds="http://schemas.openxmlformats.org/officeDocument/2006/customXml" ds:itemID="{3D171142-B09D-4D08-B4D0-0B68233E5343}">
  <ds:schemaRefs>
    <ds:schemaRef ds:uri="http://schemas.openxmlformats.org/officeDocument/2006/bibliography"/>
  </ds:schemaRefs>
</ds:datastoreItem>
</file>

<file path=customXml/itemProps3.xml><?xml version="1.0" encoding="utf-8"?>
<ds:datastoreItem xmlns:ds="http://schemas.openxmlformats.org/officeDocument/2006/customXml" ds:itemID="{7168CA7F-43DC-4778-A699-517CB450171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58FAFB-444F-4162-8A61-894B52BED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ce58d-ebe4-4a90-a807-036ada5bae54"/>
    <ds:schemaRef ds:uri="8267e597-9d42-4fb0-91e8-4985d6d575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14652</Words>
  <Characters>87915</Characters>
  <Application>Microsoft Office Word</Application>
  <DocSecurity>0</DocSecurity>
  <Lines>732</Lines>
  <Paragraphs>204</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UJ</Company>
  <LinksUpToDate>false</LinksUpToDate>
  <CharactersWithSpaces>102363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Wojtek</dc:creator>
  <dc:description/>
  <cp:lastModifiedBy>Biuro Zamówień Publicznych</cp:lastModifiedBy>
  <cp:revision>16</cp:revision>
  <cp:lastPrinted>2024-08-06T11:42:00Z</cp:lastPrinted>
  <dcterms:created xsi:type="dcterms:W3CDTF">2024-08-06T06:25:00Z</dcterms:created>
  <dcterms:modified xsi:type="dcterms:W3CDTF">2024-08-06T11:42:00Z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UJ</vt:lpwstr>
  </property>
  <property fmtid="{D5CDD505-2E9C-101B-9397-08002B2CF9AE}" pid="4" name="ContentTypeId">
    <vt:lpwstr>0x01010088F6302936045D46811F52BE21769751</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